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5B6AE9F" w:rsidR="00F110CD" w:rsidRPr="00230E54" w:rsidRDefault="00F110CD" w:rsidP="44CCFE06">
      <w:pPr>
        <w:pStyle w:val="Header"/>
        <w:tabs>
          <w:tab w:val="right" w:pos="9639"/>
        </w:tabs>
        <w:rPr>
          <w:noProof w:val="0"/>
          <w:sz w:val="24"/>
          <w:szCs w:val="24"/>
          <w:lang w:val="en-GB"/>
        </w:rPr>
      </w:pPr>
      <w:bookmarkStart w:id="0" w:name="_Hlk86924842"/>
      <w:bookmarkStart w:id="1" w:name="_Hlk37418177"/>
      <w:bookmarkEnd w:id="0"/>
      <w:r w:rsidRPr="00230E54">
        <w:rPr>
          <w:noProof w:val="0"/>
          <w:sz w:val="24"/>
          <w:szCs w:val="24"/>
          <w:lang w:val="en-GB"/>
        </w:rPr>
        <w:t>3GPP TSG RA</w:t>
      </w:r>
      <w:r w:rsidR="00BA1872" w:rsidRPr="00230E54">
        <w:rPr>
          <w:noProof w:val="0"/>
          <w:sz w:val="24"/>
          <w:szCs w:val="24"/>
          <w:lang w:val="en-GB"/>
        </w:rPr>
        <w:t xml:space="preserve">N WG1 </w:t>
      </w:r>
      <w:r w:rsidR="00B65452" w:rsidRPr="00230E54">
        <w:rPr>
          <w:noProof w:val="0"/>
          <w:sz w:val="24"/>
          <w:szCs w:val="24"/>
          <w:lang w:val="en-GB"/>
        </w:rPr>
        <w:t>#</w:t>
      </w:r>
      <w:r w:rsidR="00191E79" w:rsidRPr="00230E54">
        <w:rPr>
          <w:noProof w:val="0"/>
          <w:sz w:val="24"/>
          <w:szCs w:val="24"/>
          <w:lang w:val="en-GB"/>
        </w:rPr>
        <w:t>10</w:t>
      </w:r>
      <w:r w:rsidR="00D27AED">
        <w:rPr>
          <w:noProof w:val="0"/>
          <w:sz w:val="24"/>
          <w:szCs w:val="24"/>
          <w:lang w:val="en-GB"/>
        </w:rPr>
        <w:t>7</w:t>
      </w:r>
      <w:r w:rsidR="00927D52">
        <w:rPr>
          <w:noProof w:val="0"/>
          <w:sz w:val="24"/>
          <w:szCs w:val="24"/>
          <w:lang w:val="en-GB"/>
        </w:rPr>
        <w:t>bis-</w:t>
      </w:r>
      <w:r w:rsidR="00846EE9" w:rsidRPr="00230E54">
        <w:rPr>
          <w:noProof w:val="0"/>
          <w:sz w:val="24"/>
          <w:szCs w:val="24"/>
          <w:lang w:val="en-GB"/>
        </w:rPr>
        <w:t>e</w:t>
      </w:r>
      <w:r w:rsidRPr="00230E54">
        <w:rPr>
          <w:noProof w:val="0"/>
          <w:lang w:val="en-GB"/>
        </w:rPr>
        <w:tab/>
      </w:r>
      <w:r w:rsidR="003A4158" w:rsidRPr="003A4158">
        <w:rPr>
          <w:noProof w:val="0"/>
          <w:sz w:val="24"/>
          <w:szCs w:val="24"/>
          <w:lang w:val="en-GB"/>
        </w:rPr>
        <w:t>R1-2200183</w:t>
      </w:r>
    </w:p>
    <w:p w14:paraId="30E02940" w14:textId="762FF7FE" w:rsidR="00CA26CE" w:rsidRPr="00230E54" w:rsidRDefault="002778BD" w:rsidP="00CA26CE">
      <w:pPr>
        <w:pStyle w:val="Header"/>
        <w:rPr>
          <w:bCs/>
          <w:noProof w:val="0"/>
          <w:sz w:val="24"/>
          <w:szCs w:val="24"/>
          <w:lang w:val="en-GB"/>
        </w:rPr>
      </w:pPr>
      <w:r w:rsidRPr="00230E54">
        <w:rPr>
          <w:noProof w:val="0"/>
          <w:sz w:val="24"/>
          <w:szCs w:val="24"/>
          <w:lang w:val="en-GB"/>
        </w:rPr>
        <w:t xml:space="preserve">e-Meeting, </w:t>
      </w:r>
      <w:r w:rsidR="00927D52">
        <w:rPr>
          <w:noProof w:val="0"/>
          <w:sz w:val="24"/>
          <w:szCs w:val="24"/>
          <w:lang w:val="en-GB"/>
        </w:rPr>
        <w:t>January</w:t>
      </w:r>
      <w:r w:rsidR="003A6973" w:rsidRPr="00230E54">
        <w:rPr>
          <w:noProof w:val="0"/>
          <w:sz w:val="24"/>
          <w:szCs w:val="24"/>
          <w:lang w:val="en-GB"/>
        </w:rPr>
        <w:t xml:space="preserve"> 1</w:t>
      </w:r>
      <w:r w:rsidR="00927D52">
        <w:rPr>
          <w:noProof w:val="0"/>
          <w:sz w:val="24"/>
          <w:szCs w:val="24"/>
          <w:lang w:val="en-GB"/>
        </w:rPr>
        <w:t>7</w:t>
      </w:r>
      <w:r w:rsidR="003A6973" w:rsidRPr="00230E54">
        <w:rPr>
          <w:noProof w:val="0"/>
          <w:sz w:val="24"/>
          <w:szCs w:val="24"/>
          <w:vertAlign w:val="superscript"/>
          <w:lang w:val="en-GB"/>
        </w:rPr>
        <w:t>th</w:t>
      </w:r>
      <w:r w:rsidR="003A6973" w:rsidRPr="00230E54">
        <w:rPr>
          <w:noProof w:val="0"/>
          <w:sz w:val="24"/>
          <w:szCs w:val="24"/>
          <w:lang w:val="en-GB"/>
        </w:rPr>
        <w:t xml:space="preserve"> – </w:t>
      </w:r>
      <w:r w:rsidR="00927D52">
        <w:rPr>
          <w:noProof w:val="0"/>
          <w:sz w:val="24"/>
          <w:szCs w:val="24"/>
          <w:lang w:val="en-GB"/>
        </w:rPr>
        <w:t>25</w:t>
      </w:r>
      <w:r w:rsidR="003A6973" w:rsidRPr="00230E54">
        <w:rPr>
          <w:noProof w:val="0"/>
          <w:sz w:val="24"/>
          <w:szCs w:val="24"/>
          <w:vertAlign w:val="superscript"/>
          <w:lang w:val="en-GB"/>
        </w:rPr>
        <w:t>th</w:t>
      </w:r>
      <w:r w:rsidR="003A6973" w:rsidRPr="00230E54">
        <w:rPr>
          <w:noProof w:val="0"/>
          <w:sz w:val="24"/>
          <w:szCs w:val="24"/>
          <w:lang w:val="en-GB"/>
        </w:rPr>
        <w:t>, 2021</w:t>
      </w:r>
    </w:p>
    <w:bookmarkEnd w:id="1"/>
    <w:p w14:paraId="2CFE1919" w14:textId="77777777" w:rsidR="00850D96" w:rsidRPr="00230E54" w:rsidRDefault="00850D96" w:rsidP="00CA26CE">
      <w:pPr>
        <w:pStyle w:val="Header"/>
        <w:rPr>
          <w:noProof w:val="0"/>
          <w:sz w:val="24"/>
          <w:lang w:val="en-GB" w:eastAsia="ja-JP"/>
        </w:rPr>
      </w:pPr>
    </w:p>
    <w:p w14:paraId="30E02941" w14:textId="1D16CE82" w:rsidR="0034111C" w:rsidRPr="00230E54" w:rsidRDefault="0034111C" w:rsidP="16512788">
      <w:pPr>
        <w:pStyle w:val="CRCoverPage"/>
        <w:rPr>
          <w:rFonts w:cs="Arial"/>
          <w:b/>
          <w:sz w:val="24"/>
          <w:szCs w:val="24"/>
          <w:lang w:eastAsia="ja-JP"/>
        </w:rPr>
      </w:pPr>
      <w:r w:rsidRPr="00230E54">
        <w:rPr>
          <w:rFonts w:cs="Arial"/>
          <w:b/>
          <w:sz w:val="24"/>
          <w:szCs w:val="24"/>
        </w:rPr>
        <w:t>Agenda item:</w:t>
      </w:r>
      <w:r w:rsidRPr="00230E54">
        <w:rPr>
          <w:rFonts w:cs="Arial"/>
          <w:b/>
          <w:sz w:val="24"/>
        </w:rPr>
        <w:tab/>
      </w:r>
      <w:r w:rsidRPr="00230E54">
        <w:rPr>
          <w:rFonts w:cs="Arial"/>
          <w:b/>
          <w:sz w:val="24"/>
        </w:rPr>
        <w:tab/>
      </w:r>
      <w:r w:rsidR="00857030" w:rsidRPr="00230E54">
        <w:rPr>
          <w:rFonts w:cs="Arial"/>
          <w:b/>
          <w:sz w:val="24"/>
          <w:szCs w:val="24"/>
        </w:rPr>
        <w:t>8</w:t>
      </w:r>
      <w:r w:rsidR="001F201D" w:rsidRPr="00230E54">
        <w:rPr>
          <w:rFonts w:cs="Arial"/>
          <w:b/>
          <w:sz w:val="24"/>
          <w:szCs w:val="24"/>
        </w:rPr>
        <w:t>.</w:t>
      </w:r>
      <w:r w:rsidR="00857030" w:rsidRPr="00230E54">
        <w:rPr>
          <w:rFonts w:cs="Arial"/>
          <w:b/>
          <w:sz w:val="24"/>
          <w:szCs w:val="24"/>
        </w:rPr>
        <w:t>2.</w:t>
      </w:r>
      <w:r w:rsidR="00F366E4" w:rsidRPr="00230E54">
        <w:rPr>
          <w:rFonts w:cs="Arial"/>
          <w:b/>
          <w:sz w:val="24"/>
          <w:szCs w:val="24"/>
        </w:rPr>
        <w:t>1</w:t>
      </w:r>
    </w:p>
    <w:p w14:paraId="30E02942" w14:textId="11CBDC88" w:rsidR="00E128F2" w:rsidRPr="001F208A" w:rsidRDefault="0034111C" w:rsidP="16512788">
      <w:pPr>
        <w:tabs>
          <w:tab w:val="left" w:pos="1985"/>
        </w:tabs>
        <w:spacing w:after="120"/>
        <w:ind w:left="1985" w:hanging="1985"/>
        <w:rPr>
          <w:rFonts w:ascii="Arial" w:hAnsi="Arial" w:cs="Arial"/>
          <w:b/>
          <w:sz w:val="24"/>
          <w:szCs w:val="24"/>
        </w:rPr>
      </w:pPr>
      <w:r w:rsidRPr="002D0881">
        <w:rPr>
          <w:rFonts w:ascii="Arial" w:hAnsi="Arial" w:cs="Arial"/>
          <w:b/>
          <w:sz w:val="24"/>
          <w:szCs w:val="24"/>
        </w:rPr>
        <w:t>Source:</w:t>
      </w:r>
      <w:r w:rsidRPr="001F208A">
        <w:rPr>
          <w:rFonts w:ascii="Arial" w:hAnsi="Arial" w:cs="Arial"/>
          <w:b/>
          <w:sz w:val="24"/>
        </w:rPr>
        <w:tab/>
      </w:r>
      <w:r w:rsidR="00013455" w:rsidRPr="001F208A">
        <w:rPr>
          <w:rFonts w:ascii="Arial" w:hAnsi="Arial" w:cs="Arial"/>
          <w:b/>
          <w:sz w:val="24"/>
          <w:szCs w:val="24"/>
        </w:rPr>
        <w:t xml:space="preserve">Nokia, </w:t>
      </w:r>
      <w:r w:rsidR="00E67802" w:rsidRPr="001F208A">
        <w:rPr>
          <w:rFonts w:ascii="Arial" w:hAnsi="Arial" w:cs="Arial"/>
          <w:b/>
          <w:sz w:val="24"/>
          <w:szCs w:val="24"/>
        </w:rPr>
        <w:t>Nokia</w:t>
      </w:r>
      <w:r w:rsidR="00013455" w:rsidRPr="001F208A">
        <w:rPr>
          <w:rFonts w:ascii="Arial" w:hAnsi="Arial" w:cs="Arial"/>
          <w:b/>
          <w:sz w:val="24"/>
          <w:szCs w:val="24"/>
        </w:rPr>
        <w:t xml:space="preserve"> Shanghai Bell</w:t>
      </w:r>
    </w:p>
    <w:p w14:paraId="30E02943" w14:textId="0255F06D" w:rsidR="0034111C" w:rsidRPr="001F208A" w:rsidRDefault="0034111C" w:rsidP="16512788">
      <w:pPr>
        <w:ind w:left="1985" w:hanging="1985"/>
        <w:rPr>
          <w:rFonts w:ascii="Arial" w:hAnsi="Arial" w:cs="Arial"/>
          <w:b/>
          <w:sz w:val="24"/>
          <w:szCs w:val="24"/>
        </w:rPr>
      </w:pPr>
      <w:r w:rsidRPr="001F208A">
        <w:rPr>
          <w:rFonts w:ascii="Arial" w:hAnsi="Arial" w:cs="Arial"/>
          <w:b/>
          <w:sz w:val="24"/>
          <w:szCs w:val="24"/>
        </w:rPr>
        <w:t>Title:</w:t>
      </w:r>
      <w:r w:rsidRPr="001F208A">
        <w:rPr>
          <w:rFonts w:ascii="Arial" w:hAnsi="Arial" w:cs="Arial"/>
          <w:b/>
          <w:sz w:val="24"/>
        </w:rPr>
        <w:tab/>
      </w:r>
      <w:r w:rsidR="00F366E4" w:rsidRPr="001F208A">
        <w:rPr>
          <w:rFonts w:ascii="Arial" w:hAnsi="Arial" w:cs="Arial"/>
          <w:b/>
          <w:sz w:val="24"/>
        </w:rPr>
        <w:t>Initial access aspects</w:t>
      </w:r>
      <w:r w:rsidR="00857030" w:rsidRPr="001F208A">
        <w:rPr>
          <w:rFonts w:ascii="Arial" w:hAnsi="Arial" w:cs="Arial"/>
          <w:b/>
          <w:sz w:val="24"/>
        </w:rPr>
        <w:t xml:space="preserve"> </w:t>
      </w:r>
    </w:p>
    <w:p w14:paraId="30E02944" w14:textId="60B6B0C7" w:rsidR="0034111C" w:rsidRPr="001F208A" w:rsidRDefault="0034111C" w:rsidP="16512788">
      <w:pPr>
        <w:rPr>
          <w:rFonts w:ascii="Arial" w:hAnsi="Arial" w:cs="Arial"/>
          <w:b/>
          <w:sz w:val="24"/>
          <w:szCs w:val="24"/>
        </w:rPr>
      </w:pPr>
      <w:r w:rsidRPr="001F208A">
        <w:rPr>
          <w:rFonts w:ascii="Arial" w:hAnsi="Arial" w:cs="Arial"/>
          <w:b/>
          <w:sz w:val="24"/>
          <w:szCs w:val="24"/>
        </w:rPr>
        <w:t xml:space="preserve">Document </w:t>
      </w:r>
      <w:r w:rsidR="3E61DC49" w:rsidRPr="001F208A">
        <w:rPr>
          <w:rFonts w:ascii="Arial" w:hAnsi="Arial" w:cs="Arial"/>
          <w:b/>
          <w:sz w:val="24"/>
          <w:szCs w:val="24"/>
        </w:rPr>
        <w:t>for:</w:t>
      </w:r>
      <w:r w:rsidRPr="001F208A">
        <w:rPr>
          <w:rFonts w:ascii="Arial" w:hAnsi="Arial" w:cs="Arial"/>
          <w:b/>
          <w:sz w:val="24"/>
        </w:rPr>
        <w:tab/>
      </w:r>
      <w:r w:rsidR="00220615" w:rsidRPr="001F208A">
        <w:rPr>
          <w:rFonts w:ascii="Arial" w:hAnsi="Arial" w:cs="Arial"/>
          <w:b/>
          <w:sz w:val="24"/>
        </w:rPr>
        <w:tab/>
      </w:r>
      <w:r w:rsidRPr="001F208A">
        <w:rPr>
          <w:rFonts w:ascii="Arial" w:hAnsi="Arial" w:cs="Arial"/>
          <w:b/>
          <w:sz w:val="24"/>
          <w:szCs w:val="24"/>
        </w:rPr>
        <w:t>Discussion and Decision</w:t>
      </w:r>
    </w:p>
    <w:p w14:paraId="7CF7938E" w14:textId="7E19F756" w:rsidR="00ED1327" w:rsidRPr="00230E54" w:rsidRDefault="00EE7FA7" w:rsidP="00ED1327">
      <w:pPr>
        <w:pStyle w:val="Heading1"/>
      </w:pPr>
      <w:r w:rsidRPr="00230E54">
        <w:t>Introduction</w:t>
      </w:r>
    </w:p>
    <w:p w14:paraId="047B9EE7" w14:textId="1B7C82B7" w:rsidR="00857030" w:rsidRPr="001F208A" w:rsidRDefault="00D4257C" w:rsidP="00857030">
      <w:pPr>
        <w:spacing w:after="0"/>
        <w:rPr>
          <w:rStyle w:val="normaltextrun"/>
          <w:color w:val="000000"/>
          <w:shd w:val="clear" w:color="auto" w:fill="FFFFFF"/>
        </w:rPr>
      </w:pPr>
      <w:bookmarkStart w:id="2" w:name="_Hlk510705081"/>
      <w:r w:rsidRPr="002D0881">
        <w:rPr>
          <w:rStyle w:val="normaltextrun"/>
          <w:color w:val="000000"/>
          <w:shd w:val="clear" w:color="auto" w:fill="FFFFFF"/>
        </w:rPr>
        <w:t xml:space="preserve">The work item on </w:t>
      </w:r>
      <w:r w:rsidR="00BB641F" w:rsidRPr="002D0881">
        <w:rPr>
          <w:rStyle w:val="normaltextrun"/>
          <w:color w:val="000000"/>
          <w:shd w:val="clear" w:color="auto" w:fill="FFFFFF"/>
        </w:rPr>
        <w:t>extending</w:t>
      </w:r>
      <w:r w:rsidRPr="002D0881">
        <w:rPr>
          <w:rStyle w:val="normaltextrun"/>
          <w:color w:val="000000"/>
          <w:shd w:val="clear" w:color="auto" w:fill="FFFFFF"/>
        </w:rPr>
        <w:t xml:space="preserve"> NR </w:t>
      </w:r>
      <w:r w:rsidR="00BB641F" w:rsidRPr="002D0881">
        <w:rPr>
          <w:rStyle w:val="normaltextrun"/>
          <w:color w:val="000000"/>
          <w:shd w:val="clear" w:color="auto" w:fill="FFFFFF"/>
        </w:rPr>
        <w:t xml:space="preserve">operation to frequency bands </w:t>
      </w:r>
      <w:r w:rsidRPr="002D0881">
        <w:rPr>
          <w:rStyle w:val="normaltextrun"/>
          <w:color w:val="000000"/>
          <w:shd w:val="clear" w:color="auto" w:fill="FFFFFF"/>
        </w:rPr>
        <w:t xml:space="preserve">from 52.6 GHz to 71 GHz was </w:t>
      </w:r>
      <w:r w:rsidR="00BB641F" w:rsidRPr="002D0881">
        <w:rPr>
          <w:rStyle w:val="normaltextrun"/>
          <w:color w:val="000000"/>
          <w:shd w:val="clear" w:color="auto" w:fill="FFFFFF"/>
        </w:rPr>
        <w:t xml:space="preserve">updated </w:t>
      </w:r>
      <w:r w:rsidRPr="002D0881">
        <w:rPr>
          <w:rStyle w:val="normaltextrun"/>
          <w:color w:val="000000"/>
          <w:shd w:val="clear" w:color="auto" w:fill="FFFFFF"/>
        </w:rPr>
        <w:t>at RAN#9</w:t>
      </w:r>
      <w:r w:rsidR="00BB641F" w:rsidRPr="002D0881">
        <w:rPr>
          <w:rStyle w:val="normaltextrun"/>
          <w:color w:val="000000"/>
          <w:shd w:val="clear" w:color="auto" w:fill="FFFFFF"/>
        </w:rPr>
        <w:t>2</w:t>
      </w:r>
      <w:r w:rsidRPr="002D0881">
        <w:rPr>
          <w:rStyle w:val="normaltextrun"/>
          <w:color w:val="000000"/>
          <w:shd w:val="clear" w:color="auto" w:fill="FFFFFF"/>
        </w:rPr>
        <w:t>-e</w:t>
      </w:r>
      <w:r w:rsidR="00C65A6C" w:rsidRPr="002D0881">
        <w:rPr>
          <w:rStyle w:val="normaltextrun"/>
          <w:color w:val="000000"/>
          <w:shd w:val="clear" w:color="auto" w:fill="FFFFFF"/>
        </w:rPr>
        <w:t xml:space="preserve"> </w:t>
      </w:r>
      <w:r w:rsidR="00C65A6C" w:rsidRPr="00230E54">
        <w:rPr>
          <w:rStyle w:val="normaltextrun"/>
          <w:color w:val="000000"/>
          <w:shd w:val="clear" w:color="auto" w:fill="FFFFFF"/>
        </w:rPr>
        <w:fldChar w:fldCharType="begin"/>
      </w:r>
      <w:r w:rsidR="00C65A6C" w:rsidRPr="001F208A">
        <w:rPr>
          <w:rStyle w:val="normaltextrun"/>
          <w:color w:val="000000"/>
          <w:shd w:val="clear" w:color="auto" w:fill="FFFFFF"/>
        </w:rPr>
        <w:instrText xml:space="preserve"> REF _Ref78447767 \r \h </w:instrText>
      </w:r>
      <w:r w:rsidR="00C65A6C" w:rsidRPr="00230E54">
        <w:rPr>
          <w:rStyle w:val="normaltextrun"/>
          <w:color w:val="000000"/>
          <w:shd w:val="clear" w:color="auto" w:fill="FFFFFF"/>
        </w:rPr>
      </w:r>
      <w:r w:rsidR="00C65A6C" w:rsidRPr="00230E54">
        <w:rPr>
          <w:rStyle w:val="normaltextrun"/>
          <w:color w:val="000000"/>
          <w:shd w:val="clear" w:color="auto" w:fill="FFFFFF"/>
        </w:rPr>
        <w:fldChar w:fldCharType="separate"/>
      </w:r>
      <w:r w:rsidR="002D0881">
        <w:rPr>
          <w:rStyle w:val="normaltextrun"/>
          <w:color w:val="000000"/>
          <w:shd w:val="clear" w:color="auto" w:fill="FFFFFF"/>
        </w:rPr>
        <w:t>[1]</w:t>
      </w:r>
      <w:r w:rsidR="00C65A6C" w:rsidRPr="00230E54">
        <w:rPr>
          <w:rStyle w:val="normaltextrun"/>
          <w:color w:val="000000"/>
          <w:shd w:val="clear" w:color="auto" w:fill="FFFFFF"/>
        </w:rPr>
        <w:fldChar w:fldCharType="end"/>
      </w:r>
      <w:r w:rsidRPr="002D0881">
        <w:rPr>
          <w:rStyle w:val="normaltextrun"/>
          <w:color w:val="000000"/>
          <w:shd w:val="clear" w:color="auto" w:fill="FFFFFF"/>
        </w:rPr>
        <w:t>. Before that</w:t>
      </w:r>
      <w:r w:rsidR="00857030" w:rsidRPr="002D0881">
        <w:rPr>
          <w:rStyle w:val="normaltextrun"/>
          <w:color w:val="000000"/>
          <w:shd w:val="clear" w:color="auto" w:fill="FFFFFF"/>
        </w:rPr>
        <w:t xml:space="preserve"> </w:t>
      </w:r>
      <w:r w:rsidR="00857030" w:rsidRPr="002D0881">
        <w:t>3GPP</w:t>
      </w:r>
      <w:r w:rsidRPr="002D0881">
        <w:t xml:space="preserve"> carried out a study on </w:t>
      </w:r>
      <w:r w:rsidR="009A03F3" w:rsidRPr="002D0881">
        <w:t xml:space="preserve">required changes to </w:t>
      </w:r>
      <w:r w:rsidRPr="002D0881">
        <w:t xml:space="preserve">NR </w:t>
      </w:r>
      <w:r w:rsidR="009A03F3" w:rsidRPr="002D0881">
        <w:t>using existing DL/UL waveform to support operation between 5</w:t>
      </w:r>
      <w:r w:rsidRPr="002D0881">
        <w:t xml:space="preserve">2.6 GHz </w:t>
      </w:r>
      <w:r w:rsidR="009A03F3" w:rsidRPr="002D0881">
        <w:t>and</w:t>
      </w:r>
      <w:r w:rsidRPr="002D0881">
        <w:t xml:space="preserve"> 71GHz</w:t>
      </w:r>
      <w:r w:rsidR="00C65A6C" w:rsidRPr="002D0881">
        <w:t xml:space="preserve"> </w:t>
      </w:r>
      <w:r w:rsidR="00C65A6C" w:rsidRPr="00230E54">
        <w:fldChar w:fldCharType="begin"/>
      </w:r>
      <w:r w:rsidR="00C65A6C" w:rsidRPr="001F208A">
        <w:instrText xml:space="preserve"> REF _Ref78447790 \r \h </w:instrText>
      </w:r>
      <w:r w:rsidR="00C65A6C" w:rsidRPr="00230E54">
        <w:fldChar w:fldCharType="separate"/>
      </w:r>
      <w:r w:rsidR="002D0881">
        <w:t>[2]</w:t>
      </w:r>
      <w:r w:rsidR="00C65A6C" w:rsidRPr="00230E54">
        <w:fldChar w:fldCharType="end"/>
      </w:r>
      <w:r w:rsidRPr="002D0881">
        <w:t>.</w:t>
      </w:r>
      <w:r w:rsidR="005C414E" w:rsidRPr="002D0881">
        <w:t xml:space="preserve"> </w:t>
      </w:r>
      <w:r w:rsidR="00C65A6C" w:rsidRPr="002D0881">
        <w:t xml:space="preserve">In this contribution we continue the discussion on </w:t>
      </w:r>
      <w:r w:rsidR="00857030" w:rsidRPr="002D0881">
        <w:t>the following objectives of the WID</w:t>
      </w:r>
      <w:r w:rsidR="00C65A6C" w:rsidRPr="002D0881">
        <w:t xml:space="preserve"> (Note: changes compared to previous version highlighted</w:t>
      </w:r>
      <w:r w:rsidR="00482ABD" w:rsidRPr="002D0881">
        <w:t>)</w:t>
      </w:r>
      <w:r w:rsidR="00857030" w:rsidRPr="002D0881">
        <w:rPr>
          <w:rStyle w:val="normaltextrun"/>
          <w:color w:val="000000"/>
          <w:shd w:val="clear" w:color="auto" w:fill="FFFFFF"/>
        </w:rPr>
        <w:t>:</w:t>
      </w:r>
    </w:p>
    <w:tbl>
      <w:tblPr>
        <w:tblStyle w:val="TableGrid"/>
        <w:tblW w:w="0" w:type="auto"/>
        <w:tblLook w:val="04A0" w:firstRow="1" w:lastRow="0" w:firstColumn="1" w:lastColumn="0" w:noHBand="0" w:noVBand="1"/>
      </w:tblPr>
      <w:tblGrid>
        <w:gridCol w:w="9629"/>
      </w:tblGrid>
      <w:tr w:rsidR="00EE0D07" w:rsidRPr="00811B17" w14:paraId="55B810AD" w14:textId="77777777" w:rsidTr="00EE0D07">
        <w:tc>
          <w:tcPr>
            <w:tcW w:w="9629" w:type="dxa"/>
          </w:tcPr>
          <w:p w14:paraId="4E22DBAF" w14:textId="77777777" w:rsidR="00C65A6C" w:rsidRPr="002D0881"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sz w:val="20"/>
                <w:szCs w:val="20"/>
                <w:lang w:eastAsia="ja-JP"/>
              </w:rPr>
            </w:pPr>
            <w:r w:rsidRPr="002D0881">
              <w:rPr>
                <w:rFonts w:ascii="Times New Roman" w:eastAsia="SimSun" w:hAnsi="Times New Roman" w:cs="Times New Roman"/>
                <w:sz w:val="20"/>
                <w:szCs w:val="20"/>
                <w:lang w:eastAsia="zh-CN"/>
              </w:rPr>
              <w:t>Supports 120kHz SCS for SSB and 120kHz SCS for initial access related signals/channels in an</w:t>
            </w:r>
            <w:r w:rsidRPr="002D0881">
              <w:rPr>
                <w:rFonts w:ascii="Times New Roman" w:eastAsia="SimSun" w:hAnsi="Times New Roman" w:cs="Times New Roman"/>
                <w:color w:val="FF0000"/>
                <w:sz w:val="20"/>
                <w:szCs w:val="20"/>
                <w:lang w:eastAsia="zh-CN"/>
              </w:rPr>
              <w:t xml:space="preserve"> </w:t>
            </w:r>
            <w:r w:rsidRPr="002D0881">
              <w:rPr>
                <w:rFonts w:ascii="Times New Roman" w:eastAsia="SimSun" w:hAnsi="Times New Roman" w:cs="Times New Roman"/>
                <w:sz w:val="20"/>
                <w:szCs w:val="20"/>
                <w:lang w:eastAsia="zh-CN"/>
              </w:rPr>
              <w:t>initial BWP.</w:t>
            </w:r>
          </w:p>
          <w:p w14:paraId="4E65E17B" w14:textId="7B55EDC3" w:rsidR="00C65A6C" w:rsidRPr="00E04A3A" w:rsidRDefault="00C65A6C" w:rsidP="00C65A6C">
            <w:pPr>
              <w:pStyle w:val="ListParagraph"/>
              <w:numPr>
                <w:ilvl w:val="2"/>
                <w:numId w:val="5"/>
              </w:numPr>
              <w:rPr>
                <w:rFonts w:ascii="Times New Roman" w:eastAsia="SimSun" w:hAnsi="Times New Roman" w:cs="Times New Roman"/>
                <w:strike/>
                <w:color w:val="FF0000"/>
                <w:sz w:val="20"/>
                <w:szCs w:val="20"/>
              </w:rPr>
            </w:pPr>
            <w:r w:rsidRPr="00E04A3A">
              <w:rPr>
                <w:rFonts w:ascii="Times New Roman" w:eastAsia="SimSun" w:hAnsi="Times New Roman" w:cs="Times New Roman"/>
                <w:strike/>
                <w:color w:val="FF0000"/>
                <w:sz w:val="20"/>
                <w:szCs w:val="20"/>
              </w:rPr>
              <w:t xml:space="preserve">Study and specify, if needed, additional SCS (240kHz, 480kHz, 960kHz) for SSB, and additional </w:t>
            </w:r>
            <w:proofErr w:type="gramStart"/>
            <w:r w:rsidRPr="00E04A3A">
              <w:rPr>
                <w:rFonts w:ascii="Times New Roman" w:eastAsia="SimSun" w:hAnsi="Times New Roman" w:cs="Times New Roman"/>
                <w:strike/>
                <w:color w:val="FF0000"/>
                <w:sz w:val="20"/>
                <w:szCs w:val="20"/>
              </w:rPr>
              <w:t>SCS(</w:t>
            </w:r>
            <w:proofErr w:type="gramEnd"/>
            <w:r w:rsidRPr="00E04A3A">
              <w:rPr>
                <w:rFonts w:ascii="Times New Roman" w:eastAsia="SimSun" w:hAnsi="Times New Roman" w:cs="Times New Roman"/>
                <w:strike/>
                <w:color w:val="FF0000"/>
                <w:sz w:val="20"/>
                <w:szCs w:val="20"/>
              </w:rPr>
              <w:t>480kHz, 960kHz) for initial access related signals/channels in initial BWP.</w:t>
            </w:r>
          </w:p>
          <w:p w14:paraId="2A52B9DE" w14:textId="0BB5896D" w:rsidR="00C65A6C" w:rsidRPr="001F208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eastAsia="zh-CN"/>
              </w:rPr>
            </w:pPr>
            <w:r w:rsidRPr="001F208A">
              <w:rPr>
                <w:rFonts w:ascii="Times New Roman" w:eastAsia="SimSun" w:hAnsi="Times New Roman" w:cs="Times New Roman"/>
                <w:sz w:val="20"/>
                <w:szCs w:val="20"/>
                <w:lang w:eastAsia="zh-CN"/>
              </w:rPr>
              <w:t>Study and specify, if needed, additional SCS (480kHz, 960kHz) for SSB for cases other than initial access.</w:t>
            </w:r>
          </w:p>
          <w:p w14:paraId="42B1512A" w14:textId="77777777" w:rsidR="00C65A6C" w:rsidRPr="001F208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eastAsia="zh-CN"/>
              </w:rPr>
            </w:pPr>
            <w:r w:rsidRPr="001F208A">
              <w:rPr>
                <w:rFonts w:ascii="Times New Roman" w:eastAsia="SimSun" w:hAnsi="Times New Roman" w:cs="Times New Roman"/>
                <w:sz w:val="20"/>
                <w:szCs w:val="20"/>
                <w:lang w:eastAsia="zh-CN"/>
              </w:rPr>
              <w:t>Note: coverage enhancement for SSB is not pursued.</w:t>
            </w:r>
          </w:p>
          <w:p w14:paraId="27839818" w14:textId="77777777" w:rsidR="00C65A6C" w:rsidRPr="001F208A"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eastAsia="zh-CN"/>
              </w:rPr>
            </w:pPr>
            <w:r w:rsidRPr="001F208A">
              <w:rPr>
                <w:rFonts w:ascii="Times New Roman" w:eastAsia="SimSun" w:hAnsi="Times New Roman" w:cs="Times New Roman"/>
                <w:color w:val="FF0000"/>
                <w:sz w:val="20"/>
                <w:szCs w:val="20"/>
                <w:u w:val="single"/>
                <w:lang w:eastAsia="zh-CN"/>
              </w:rPr>
              <w:t>In addition to 120kHz, support 480 kHz SSB for initial access with support of CORESET#0/Type0-PDCCH configuration in the MIB with following constraints:</w:t>
            </w:r>
          </w:p>
          <w:p w14:paraId="7E6E9068"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230E54">
              <w:rPr>
                <w:rFonts w:ascii="Times New Roman" w:eastAsia="SimSun" w:hAnsi="Times New Roman" w:cs="Times New Roman"/>
                <w:color w:val="FF0000"/>
                <w:sz w:val="20"/>
                <w:szCs w:val="20"/>
                <w:u w:val="single"/>
                <w:lang w:eastAsia="zh-CN"/>
              </w:rPr>
              <w:t>Limited sync raster entry numbers</w:t>
            </w:r>
          </w:p>
          <w:p w14:paraId="72A6CEC1" w14:textId="77777777" w:rsidR="00C65A6C" w:rsidRPr="002D0881" w:rsidRDefault="00C65A6C" w:rsidP="00C65A6C">
            <w:pPr>
              <w:numPr>
                <w:ilvl w:val="3"/>
                <w:numId w:val="5"/>
              </w:numPr>
              <w:overflowPunct w:val="0"/>
              <w:autoSpaceDE w:val="0"/>
              <w:autoSpaceDN w:val="0"/>
              <w:adjustRightInd w:val="0"/>
              <w:spacing w:before="180" w:after="180" w:line="240" w:lineRule="auto"/>
              <w:ind w:left="2880"/>
              <w:textAlignment w:val="baseline"/>
              <w:rPr>
                <w:rFonts w:ascii="Times New Roman" w:eastAsia="SimSun" w:hAnsi="Times New Roman" w:cs="Times New Roman"/>
                <w:color w:val="FF0000"/>
                <w:sz w:val="20"/>
                <w:szCs w:val="20"/>
                <w:u w:val="single"/>
                <w:lang w:eastAsia="zh-CN"/>
              </w:rPr>
            </w:pPr>
            <w:r w:rsidRPr="002D0881">
              <w:rPr>
                <w:rFonts w:ascii="Times New Roman" w:eastAsia="SimSun" w:hAnsi="Times New Roman" w:cs="Times New Roman"/>
                <w:color w:val="FF0000"/>
                <w:sz w:val="20"/>
                <w:szCs w:val="20"/>
                <w:u w:val="single"/>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456AE63" w14:textId="77777777" w:rsidR="00C65A6C" w:rsidRPr="00E04A3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2D0881">
              <w:rPr>
                <w:rFonts w:ascii="Times New Roman" w:eastAsia="SimSun" w:hAnsi="Times New Roman" w:cs="Times New Roman"/>
                <w:color w:val="FF0000"/>
                <w:sz w:val="20"/>
                <w:szCs w:val="20"/>
                <w:u w:val="single"/>
                <w:lang w:eastAsia="zh-CN"/>
              </w:rPr>
              <w:t>only 480kHz CORESET#</w:t>
            </w:r>
            <w:r w:rsidRPr="00E04A3A">
              <w:rPr>
                <w:rFonts w:ascii="Times New Roman" w:eastAsia="SimSun" w:hAnsi="Times New Roman" w:cs="Times New Roman"/>
                <w:color w:val="FF0000"/>
                <w:sz w:val="20"/>
                <w:szCs w:val="20"/>
                <w:u w:val="single"/>
                <w:lang w:eastAsia="zh-CN"/>
              </w:rPr>
              <w:t>0/Type0-PDCCH SCS supported for 480 kHz SSB SCS.</w:t>
            </w:r>
          </w:p>
          <w:p w14:paraId="0C6CD194" w14:textId="77777777" w:rsidR="00C65A6C" w:rsidRPr="001F208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1F208A">
              <w:rPr>
                <w:rFonts w:ascii="Times New Roman" w:eastAsia="SimSun" w:hAnsi="Times New Roman" w:cs="Times New Roman"/>
                <w:color w:val="FF0000"/>
                <w:sz w:val="20"/>
                <w:szCs w:val="20"/>
                <w:u w:val="single"/>
                <w:lang w:eastAsia="zh-CN"/>
              </w:rPr>
              <w:t>Prioritize support SSB-CORESET#0 multiplexing pattern 1. Other patterns discussed on a best effort basis.</w:t>
            </w:r>
          </w:p>
          <w:p w14:paraId="45B0C46D" w14:textId="77777777" w:rsidR="00C65A6C" w:rsidRPr="001F208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1F208A">
              <w:rPr>
                <w:rFonts w:ascii="Times New Roman" w:eastAsia="SimSun" w:hAnsi="Times New Roman" w:cs="Times New Roman"/>
                <w:color w:val="FF0000"/>
                <w:sz w:val="20"/>
                <w:szCs w:val="20"/>
                <w:u w:val="single"/>
                <w:lang w:eastAsia="zh-CN"/>
              </w:rPr>
              <w:t>960 kHz numerology for the SSB is not supported by the UE for initial access in Rel-17.</w:t>
            </w:r>
          </w:p>
          <w:p w14:paraId="296C6323" w14:textId="77777777" w:rsidR="00C65A6C" w:rsidRPr="001F208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1F208A">
              <w:rPr>
                <w:rFonts w:ascii="Times New Roman" w:eastAsia="SimSun" w:hAnsi="Times New Roman" w:cs="Times New Roman"/>
                <w:color w:val="FF0000"/>
                <w:sz w:val="20"/>
                <w:szCs w:val="20"/>
                <w:u w:val="single"/>
                <w:lang w:eastAsia="zh-CN"/>
              </w:rPr>
              <w:t>Note: Strive to minimize specification impact by reusing tables for CORESET#0 and type0-PDCCH CSS set configuration defined for FR2 in Rel-15, as much as possible</w:t>
            </w:r>
          </w:p>
          <w:p w14:paraId="3E2411E1" w14:textId="77777777" w:rsidR="00C65A6C" w:rsidRPr="001F208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1F208A">
              <w:rPr>
                <w:rFonts w:ascii="Times New Roman" w:eastAsia="SimSun" w:hAnsi="Times New Roman" w:cs="Times New Roman"/>
                <w:color w:val="FF0000"/>
                <w:sz w:val="20"/>
                <w:szCs w:val="20"/>
                <w:u w:val="single"/>
                <w:lang w:eastAsia="zh-CN"/>
              </w:rPr>
              <w:t>Note: 480 kHz is an optional SSB numerology for initial access for the UE. A UE supporting a band in 52.6-71 GHz must at least support 120 kHz SCS (for initial access and after initial access)</w:t>
            </w:r>
          </w:p>
          <w:p w14:paraId="08CEA841" w14:textId="77777777" w:rsidR="00C65A6C" w:rsidRPr="001F208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1F208A">
              <w:rPr>
                <w:rFonts w:ascii="Times New Roman" w:eastAsia="SimSun" w:hAnsi="Times New Roman" w:cs="Times New Roman"/>
                <w:color w:val="FF0000"/>
                <w:sz w:val="20"/>
                <w:szCs w:val="20"/>
                <w:u w:val="single"/>
                <w:lang w:eastAsia="zh-CN"/>
              </w:rPr>
              <w:t>Note: Dependency or lack thereof for a UE supporting 480kHz and/or 960kHz numerology for data and control to also support 480kHz SSB numerology for initial access is to be tackled as part of UE capability discussion.</w:t>
            </w:r>
          </w:p>
          <w:p w14:paraId="7B196BF9" w14:textId="77777777" w:rsidR="00C65A6C" w:rsidRPr="001F208A"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eastAsia="ja-JP"/>
              </w:rPr>
            </w:pPr>
            <w:r w:rsidRPr="001F208A">
              <w:rPr>
                <w:rFonts w:ascii="Times New Roman" w:eastAsia="SimSun" w:hAnsi="Times New Roman" w:cs="Times New Roman"/>
                <w:color w:val="FF0000"/>
                <w:sz w:val="20"/>
                <w:szCs w:val="20"/>
                <w:u w:val="single"/>
                <w:lang w:eastAsia="ja-JP"/>
              </w:rPr>
              <w:t>Support ANR and PCI confusion detection for 120, 480 and 960kHz SCS based SSB, support CORESET#0/Type0-PDCCH configuration in MIB of 120, 480 and 960kHz SSB</w:t>
            </w:r>
          </w:p>
          <w:p w14:paraId="19502FA9" w14:textId="77777777" w:rsidR="00C65A6C" w:rsidRPr="001F208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1F208A">
              <w:rPr>
                <w:rFonts w:ascii="Times New Roman" w:eastAsia="SimSun" w:hAnsi="Times New Roman" w:cs="Times New Roman"/>
                <w:color w:val="FF0000"/>
                <w:sz w:val="20"/>
                <w:szCs w:val="20"/>
                <w:u w:val="single"/>
                <w:lang w:eastAsia="ja-JP"/>
              </w:rPr>
              <w:t>FFS: additional method(s) to enable support to obtain neighbour cell SIB1 contents related to CGI reporting</w:t>
            </w:r>
          </w:p>
          <w:p w14:paraId="34413824" w14:textId="77777777" w:rsidR="00C65A6C" w:rsidRPr="001F208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1F208A">
              <w:rPr>
                <w:rFonts w:ascii="Times New Roman" w:eastAsia="SimSun" w:hAnsi="Times New Roman" w:cs="Times New Roman"/>
                <w:color w:val="FF0000"/>
                <w:sz w:val="20"/>
                <w:szCs w:val="20"/>
                <w:u w:val="single"/>
                <w:lang w:eastAsia="ja-JP"/>
              </w:rPr>
              <w:t>Only 1 CORESET#0/Type0-PDCCH SCS supported for each SSB SCS, i.e., (120, 120), (480, 480) and (960, 960).</w:t>
            </w:r>
          </w:p>
          <w:p w14:paraId="45139D70" w14:textId="77777777" w:rsidR="00C65A6C" w:rsidRPr="001F208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1F208A">
              <w:rPr>
                <w:rFonts w:ascii="Times New Roman" w:eastAsia="SimSun" w:hAnsi="Times New Roman" w:cs="Times New Roman"/>
                <w:color w:val="FF0000"/>
                <w:sz w:val="20"/>
                <w:szCs w:val="20"/>
                <w:u w:val="single"/>
                <w:lang w:eastAsia="ja-JP"/>
              </w:rPr>
              <w:t>Prioritize support SSB-CORESET#0 multiplexing pattern 1. Other patterns discussed on a best effort basis.</w:t>
            </w:r>
          </w:p>
          <w:p w14:paraId="1C8B9BCB" w14:textId="77777777" w:rsidR="00C65A6C" w:rsidRPr="001F208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1F208A">
              <w:rPr>
                <w:rFonts w:ascii="Times New Roman" w:eastAsia="SimSun" w:hAnsi="Times New Roman" w:cs="Times New Roman"/>
                <w:color w:val="FF0000"/>
                <w:sz w:val="20"/>
                <w:szCs w:val="20"/>
                <w:u w:val="single"/>
                <w:lang w:eastAsia="ja-JP"/>
              </w:rPr>
              <w:t>Note: Strive to minimize specification impact by reusing tables for CORESET#0 and type0-PDCCH CSS set configuration defined for FR2 in Rel-15, as much as possible</w:t>
            </w:r>
          </w:p>
          <w:p w14:paraId="32E486E0" w14:textId="77777777" w:rsidR="00C65A6C" w:rsidRPr="001F208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1F208A">
              <w:rPr>
                <w:rFonts w:ascii="Times New Roman" w:eastAsia="SimSun" w:hAnsi="Times New Roman" w:cs="Times New Roman"/>
                <w:color w:val="FF0000"/>
                <w:sz w:val="20"/>
                <w:szCs w:val="20"/>
                <w:u w:val="single"/>
                <w:lang w:eastAsia="ja-JP"/>
              </w:rPr>
              <w:t>Note: From UE perspective, ANR detection for 480/960kHz SCS based SSB is not supported if the UE does not support 480/960 SCS for SSB.</w:t>
            </w:r>
          </w:p>
          <w:p w14:paraId="041707D6" w14:textId="77777777" w:rsidR="00C65A6C" w:rsidRPr="001F208A"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1F208A">
              <w:rPr>
                <w:rFonts w:ascii="Times New Roman" w:eastAsia="SimSun" w:hAnsi="Times New Roman" w:cs="Times New Roman"/>
                <w:color w:val="FF0000"/>
                <w:sz w:val="20"/>
                <w:szCs w:val="20"/>
                <w:u w:val="single"/>
                <w:lang w:eastAsia="ja-JP"/>
              </w:rPr>
              <w:t>Note: for ANR, when reading the MIB, the cell containing the SSB is known to the UE, as defined in 38.133 specification.</w:t>
            </w:r>
          </w:p>
          <w:p w14:paraId="64C0DBAB" w14:textId="77777777" w:rsidR="00EE0D07" w:rsidRPr="001F208A" w:rsidRDefault="00EE0D07" w:rsidP="00C65A6C">
            <w:pPr>
              <w:rPr>
                <w:rStyle w:val="normaltextrun"/>
                <w:color w:val="000000"/>
                <w:shd w:val="clear" w:color="auto" w:fill="FFFFFF"/>
              </w:rPr>
            </w:pPr>
          </w:p>
        </w:tc>
      </w:tr>
    </w:tbl>
    <w:p w14:paraId="08D117EF" w14:textId="77777777" w:rsidR="00EE0D07" w:rsidRPr="002D0881" w:rsidRDefault="00EE0D07" w:rsidP="00857030">
      <w:pPr>
        <w:spacing w:after="0"/>
        <w:rPr>
          <w:rStyle w:val="normaltextrun"/>
          <w:color w:val="000000"/>
          <w:shd w:val="clear" w:color="auto" w:fill="FFFFFF"/>
        </w:rPr>
      </w:pPr>
    </w:p>
    <w:p w14:paraId="5F03E8CE" w14:textId="7AFA5A16" w:rsidR="00857030" w:rsidRPr="00230E54" w:rsidRDefault="001508C1" w:rsidP="009A03F3">
      <w:pPr>
        <w:pStyle w:val="Heading1"/>
      </w:pPr>
      <w:r w:rsidRPr="00230E54">
        <w:t>Discussion</w:t>
      </w:r>
    </w:p>
    <w:p w14:paraId="6447B61D" w14:textId="4128EF83" w:rsidR="000A2598" w:rsidRPr="00230E54" w:rsidRDefault="00390272" w:rsidP="000A2598">
      <w:pPr>
        <w:pStyle w:val="Heading2"/>
      </w:pPr>
      <w:r>
        <w:t xml:space="preserve">Open issues </w:t>
      </w:r>
      <w:r w:rsidR="00F2386E" w:rsidRPr="00230E54">
        <w:t>for initial access</w:t>
      </w:r>
      <w:r w:rsidR="00A471E4" w:rsidRPr="00230E54">
        <w:t xml:space="preserve"> </w:t>
      </w:r>
    </w:p>
    <w:p w14:paraId="15B7B50A" w14:textId="06CB9280" w:rsidR="00735D40" w:rsidRPr="00D07942" w:rsidRDefault="00735D40" w:rsidP="00735D40">
      <w:r w:rsidRPr="002D0881">
        <w:t xml:space="preserve">The support of DB and DBTW </w:t>
      </w:r>
      <w:r w:rsidR="009205B4" w:rsidRPr="002D0881">
        <w:t xml:space="preserve">and related matters has been discussed in past meetings. </w:t>
      </w:r>
      <w:r w:rsidR="009205B4">
        <w:t xml:space="preserve">In this section we consider the </w:t>
      </w:r>
      <w:r w:rsidR="003707AF">
        <w:t xml:space="preserve">remaining </w:t>
      </w:r>
      <w:r w:rsidR="009205B4">
        <w:t>open items.</w:t>
      </w:r>
    </w:p>
    <w:p w14:paraId="08BE92EA" w14:textId="1FC9C7E6" w:rsidR="00EE7A07" w:rsidRPr="00230E54" w:rsidRDefault="00EE7A07" w:rsidP="007A3A08">
      <w:pPr>
        <w:pStyle w:val="Heading3"/>
      </w:pPr>
      <w:r w:rsidRPr="00230E54">
        <w:t>DBTW length for 480kHz and 960kHz</w:t>
      </w:r>
    </w:p>
    <w:p w14:paraId="5D8AD496" w14:textId="1A42B433" w:rsidR="00AD4702" w:rsidRPr="002D0881" w:rsidRDefault="00AD4702" w:rsidP="00EE0789">
      <w:r w:rsidRPr="002D0881">
        <w:t>RAN1#107e</w:t>
      </w:r>
      <w:r w:rsidR="002221C5" w:rsidRPr="002D0881">
        <w:t xml:space="preserve"> made the following agreement </w:t>
      </w:r>
      <w:r w:rsidR="00FE03C0" w:rsidRPr="002D0881">
        <w:t xml:space="preserve">regarding the DBTW length for 480 and 960 kHz: </w:t>
      </w:r>
    </w:p>
    <w:tbl>
      <w:tblPr>
        <w:tblStyle w:val="TableGrid"/>
        <w:tblW w:w="0" w:type="auto"/>
        <w:tblLook w:val="04A0" w:firstRow="1" w:lastRow="0" w:firstColumn="1" w:lastColumn="0" w:noHBand="0" w:noVBand="1"/>
      </w:tblPr>
      <w:tblGrid>
        <w:gridCol w:w="9629"/>
      </w:tblGrid>
      <w:tr w:rsidR="00AD4702" w:rsidRPr="00811B17" w14:paraId="68419D12" w14:textId="77777777" w:rsidTr="00AD4702">
        <w:tc>
          <w:tcPr>
            <w:tcW w:w="9629" w:type="dxa"/>
          </w:tcPr>
          <w:p w14:paraId="48D728C5" w14:textId="77777777" w:rsidR="00AD4702" w:rsidRPr="00E04A3A" w:rsidRDefault="00AD4702" w:rsidP="00AD4702">
            <w:pPr>
              <w:spacing w:after="0" w:line="240" w:lineRule="auto"/>
              <w:rPr>
                <w:rFonts w:ascii="Times" w:eastAsia="Batang" w:hAnsi="Times" w:cs="Times New Roman"/>
                <w:b/>
                <w:sz w:val="20"/>
                <w:szCs w:val="24"/>
                <w:lang w:eastAsia="x-none"/>
              </w:rPr>
            </w:pPr>
            <w:r w:rsidRPr="002D0881">
              <w:rPr>
                <w:rFonts w:ascii="Times" w:eastAsia="Batang" w:hAnsi="Times" w:cs="Times New Roman"/>
                <w:b/>
                <w:sz w:val="20"/>
                <w:szCs w:val="24"/>
                <w:highlight w:val="green"/>
                <w:lang w:eastAsia="x-none"/>
              </w:rPr>
              <w:t>Agreement</w:t>
            </w:r>
          </w:p>
          <w:p w14:paraId="0143F74B" w14:textId="77777777" w:rsidR="00AD4702" w:rsidRPr="001F208A" w:rsidRDefault="00AD4702" w:rsidP="00AD4702">
            <w:pPr>
              <w:overflowPunct w:val="0"/>
              <w:autoSpaceDE w:val="0"/>
              <w:autoSpaceDN w:val="0"/>
              <w:adjustRightInd w:val="0"/>
              <w:spacing w:after="0"/>
              <w:jc w:val="both"/>
              <w:textAlignment w:val="baseline"/>
              <w:rPr>
                <w:rFonts w:ascii="Times" w:eastAsia="Batang" w:hAnsi="Times" w:cs="Times"/>
                <w:sz w:val="20"/>
                <w:szCs w:val="20"/>
                <w:lang w:eastAsia="zh-CN"/>
              </w:rPr>
            </w:pPr>
            <w:r w:rsidRPr="00E04A3A">
              <w:rPr>
                <w:rFonts w:ascii="Times" w:eastAsia="Batang" w:hAnsi="Times" w:cs="Times"/>
                <w:sz w:val="20"/>
                <w:szCs w:val="20"/>
                <w:lang w:eastAsia="zh-CN"/>
              </w:rPr>
              <w:t>For 480 and 960 kHz, supported DBTW lengths are:</w:t>
            </w:r>
          </w:p>
          <w:p w14:paraId="2772B70A" w14:textId="77777777" w:rsidR="00AD4702" w:rsidRPr="001F208A" w:rsidRDefault="00AD4702" w:rsidP="00AD4702">
            <w:pPr>
              <w:numPr>
                <w:ilvl w:val="0"/>
                <w:numId w:val="13"/>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1F208A">
              <w:rPr>
                <w:rFonts w:ascii="Times" w:eastAsia="Batang" w:hAnsi="Times" w:cs="Times"/>
                <w:sz w:val="20"/>
                <w:szCs w:val="20"/>
                <w:lang w:eastAsia="zh-CN"/>
              </w:rPr>
              <w:t xml:space="preserve">{1.25, 1, 0.75, 0.5, 0.25, 0.125, X} </w:t>
            </w:r>
            <w:proofErr w:type="spellStart"/>
            <w:r w:rsidRPr="001F208A">
              <w:rPr>
                <w:rFonts w:ascii="Times" w:eastAsia="Batang" w:hAnsi="Times" w:cs="Times"/>
                <w:sz w:val="20"/>
                <w:szCs w:val="20"/>
                <w:lang w:eastAsia="zh-CN"/>
              </w:rPr>
              <w:t>ms</w:t>
            </w:r>
            <w:proofErr w:type="spellEnd"/>
            <w:r w:rsidRPr="001F208A">
              <w:rPr>
                <w:rFonts w:ascii="Times" w:eastAsia="Batang" w:hAnsi="Times" w:cs="Times"/>
                <w:sz w:val="20"/>
                <w:szCs w:val="20"/>
                <w:lang w:eastAsia="zh-CN"/>
              </w:rPr>
              <w:t xml:space="preserve">, where X = 0.0625 if Q=8 is </w:t>
            </w:r>
            <w:proofErr w:type="gramStart"/>
            <w:r w:rsidRPr="001F208A">
              <w:rPr>
                <w:rFonts w:ascii="Times" w:eastAsia="Batang" w:hAnsi="Times" w:cs="Times"/>
                <w:sz w:val="20"/>
                <w:szCs w:val="20"/>
                <w:lang w:eastAsia="zh-CN"/>
              </w:rPr>
              <w:t>supported</w:t>
            </w:r>
            <w:proofErr w:type="gramEnd"/>
            <w:r w:rsidRPr="001F208A">
              <w:rPr>
                <w:rFonts w:ascii="Times" w:eastAsia="Batang" w:hAnsi="Times" w:cs="Times"/>
                <w:sz w:val="20"/>
                <w:szCs w:val="20"/>
                <w:lang w:eastAsia="zh-CN"/>
              </w:rPr>
              <w:t xml:space="preserve"> and X is removed if Q=8 is not supported. </w:t>
            </w:r>
          </w:p>
          <w:p w14:paraId="44E6E08F" w14:textId="77777777" w:rsidR="00AD4702" w:rsidRPr="001F208A" w:rsidRDefault="00AD4702" w:rsidP="00EE0789"/>
        </w:tc>
      </w:tr>
    </w:tbl>
    <w:p w14:paraId="526720FD" w14:textId="1E7AC101" w:rsidR="00AD4702" w:rsidRPr="002D0881" w:rsidRDefault="00AD4702" w:rsidP="00EE0789"/>
    <w:p w14:paraId="664AF364" w14:textId="29B3131A" w:rsidR="006E2741" w:rsidRPr="002D0881" w:rsidRDefault="003D2CAA" w:rsidP="00EE0789">
      <w:pPr>
        <w:rPr>
          <w:rFonts w:eastAsiaTheme="minorEastAsia"/>
        </w:rPr>
      </w:pPr>
      <w:r w:rsidRPr="002D0881">
        <w:t xml:space="preserve">Furthermore, the following agreement was made for the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640246" w:rsidRPr="002D0881">
        <w:rPr>
          <w:rFonts w:eastAsiaTheme="minorEastAsia"/>
        </w:rPr>
        <w:t xml:space="preserve"> values:</w:t>
      </w:r>
    </w:p>
    <w:tbl>
      <w:tblPr>
        <w:tblStyle w:val="TableGrid"/>
        <w:tblW w:w="0" w:type="auto"/>
        <w:tblLook w:val="04A0" w:firstRow="1" w:lastRow="0" w:firstColumn="1" w:lastColumn="0" w:noHBand="0" w:noVBand="1"/>
      </w:tblPr>
      <w:tblGrid>
        <w:gridCol w:w="9629"/>
      </w:tblGrid>
      <w:tr w:rsidR="00640246" w:rsidRPr="00811B17" w14:paraId="2F45E869" w14:textId="77777777" w:rsidTr="00640246">
        <w:tc>
          <w:tcPr>
            <w:tcW w:w="9629" w:type="dxa"/>
          </w:tcPr>
          <w:p w14:paraId="0FE24C2C" w14:textId="77777777" w:rsidR="001C61BF" w:rsidRPr="001C61BF" w:rsidRDefault="001C61BF" w:rsidP="001C61BF">
            <w:pPr>
              <w:spacing w:after="0" w:line="240" w:lineRule="auto"/>
              <w:rPr>
                <w:rFonts w:ascii="Times New Roman" w:eastAsia="Batang" w:hAnsi="Times New Roman" w:cs="Times New Roman"/>
                <w:sz w:val="20"/>
                <w:szCs w:val="20"/>
                <w:lang w:eastAsia="x-none"/>
              </w:rPr>
            </w:pPr>
            <w:r w:rsidRPr="001C61BF">
              <w:rPr>
                <w:rFonts w:ascii="Times New Roman" w:eastAsia="Batang" w:hAnsi="Times New Roman" w:cs="Times New Roman"/>
                <w:sz w:val="20"/>
                <w:szCs w:val="20"/>
                <w:highlight w:val="green"/>
                <w:lang w:eastAsia="x-none"/>
              </w:rPr>
              <w:t>Agreement</w:t>
            </w:r>
          </w:p>
          <w:p w14:paraId="7790F35F" w14:textId="77777777" w:rsidR="001C61BF" w:rsidRPr="002D0881" w:rsidRDefault="001C61BF" w:rsidP="001C61BF">
            <w:pPr>
              <w:numPr>
                <w:ilvl w:val="0"/>
                <w:numId w:val="1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2D0881">
              <w:rPr>
                <w:rFonts w:ascii="Times New Roman" w:eastAsia="Batang" w:hAnsi="Times New Roman" w:cs="Times New Roman"/>
                <w:sz w:val="20"/>
                <w:szCs w:val="20"/>
                <w:lang w:eastAsia="zh-CN"/>
              </w:rPr>
              <w:t xml:space="preserve">Same </w:t>
            </w:r>
            <m:oMath>
              <m:sSubSup>
                <m:sSubSupPr>
                  <m:ctrlPr>
                    <w:rPr>
                      <w:rFonts w:ascii="Cambria Math" w:eastAsia="Batang" w:hAnsi="Cambria Math" w:cs="Times New Roman"/>
                      <w:sz w:val="20"/>
                      <w:szCs w:val="20"/>
                      <w:lang w:eastAsia="zh-CN"/>
                    </w:rPr>
                  </m:ctrlPr>
                </m:sSubSupPr>
                <m:e>
                  <m:r>
                    <w:rPr>
                      <w:rFonts w:ascii="Cambria Math" w:eastAsia="Batang" w:hAnsi="Cambria Math" w:cs="Times New Roman"/>
                      <w:sz w:val="20"/>
                      <w:szCs w:val="20"/>
                      <w:lang w:eastAsia="zh-CN"/>
                    </w:rPr>
                    <m:t>N</m:t>
                  </m:r>
                </m:e>
                <m:sub>
                  <m:r>
                    <w:rPr>
                      <w:rFonts w:ascii="Cambria Math" w:eastAsia="Batang" w:hAnsi="Cambria Math" w:cs="Times New Roman"/>
                      <w:sz w:val="20"/>
                      <w:szCs w:val="20"/>
                      <w:lang w:eastAsia="zh-CN"/>
                    </w:rPr>
                    <m:t>SSB</m:t>
                  </m:r>
                </m:sub>
                <m:sup>
                  <m:r>
                    <w:rPr>
                      <w:rFonts w:ascii="Cambria Math" w:eastAsia="Batang" w:hAnsi="Cambria Math" w:cs="Times New Roman"/>
                      <w:sz w:val="20"/>
                      <w:szCs w:val="20"/>
                      <w:lang w:eastAsia="zh-CN"/>
                    </w:rPr>
                    <m:t>QCL</m:t>
                  </m:r>
                </m:sup>
              </m:sSubSup>
            </m:oMath>
            <w:r w:rsidRPr="002D0881">
              <w:rPr>
                <w:rFonts w:ascii="Times New Roman" w:eastAsia="Batang" w:hAnsi="Times New Roman" w:cs="Times New Roman"/>
                <w:sz w:val="20"/>
                <w:szCs w:val="20"/>
                <w:lang w:eastAsia="zh-CN"/>
              </w:rPr>
              <w:t xml:space="preserve"> values using the same set of signaling bits are supported for 120, 480, and 960 kHz.</w:t>
            </w:r>
          </w:p>
          <w:p w14:paraId="0ED576FB" w14:textId="77777777" w:rsidR="001C61BF" w:rsidRPr="002D0881" w:rsidRDefault="001C61BF" w:rsidP="001C61BF">
            <w:pPr>
              <w:numPr>
                <w:ilvl w:val="0"/>
                <w:numId w:val="1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2D0881">
              <w:rPr>
                <w:rFonts w:ascii="Times New Roman" w:eastAsia="Batang" w:hAnsi="Times New Roman" w:cs="Times New Roman"/>
                <w:sz w:val="20"/>
                <w:szCs w:val="20"/>
                <w:lang w:eastAsia="zh-CN"/>
              </w:rPr>
              <w:t xml:space="preserve">Supported values of </w:t>
            </w:r>
            <m:oMath>
              <m:sSubSup>
                <m:sSubSupPr>
                  <m:ctrlPr>
                    <w:rPr>
                      <w:rFonts w:ascii="Cambria Math" w:eastAsia="Batang" w:hAnsi="Cambria Math" w:cs="Times New Roman"/>
                      <w:sz w:val="20"/>
                      <w:szCs w:val="20"/>
                      <w:lang w:eastAsia="zh-CN"/>
                    </w:rPr>
                  </m:ctrlPr>
                </m:sSubSupPr>
                <m:e>
                  <m:r>
                    <w:rPr>
                      <w:rFonts w:ascii="Cambria Math" w:eastAsia="Batang" w:hAnsi="Cambria Math" w:cs="Times New Roman"/>
                      <w:sz w:val="20"/>
                      <w:szCs w:val="20"/>
                      <w:lang w:eastAsia="zh-CN"/>
                    </w:rPr>
                    <m:t>N</m:t>
                  </m:r>
                </m:e>
                <m:sub>
                  <m:r>
                    <w:rPr>
                      <w:rFonts w:ascii="Cambria Math" w:eastAsia="Batang" w:hAnsi="Cambria Math" w:cs="Times New Roman"/>
                      <w:sz w:val="20"/>
                      <w:szCs w:val="20"/>
                      <w:lang w:eastAsia="zh-CN"/>
                    </w:rPr>
                    <m:t>SSB</m:t>
                  </m:r>
                </m:sub>
                <m:sup>
                  <m:r>
                    <w:rPr>
                      <w:rFonts w:ascii="Cambria Math" w:eastAsia="Batang" w:hAnsi="Cambria Math" w:cs="Times New Roman"/>
                      <w:sz w:val="20"/>
                      <w:szCs w:val="20"/>
                      <w:lang w:eastAsia="zh-CN"/>
                    </w:rPr>
                    <m:t>QCL</m:t>
                  </m:r>
                </m:sup>
              </m:sSubSup>
            </m:oMath>
            <w:r w:rsidRPr="002D0881">
              <w:rPr>
                <w:rFonts w:ascii="Times New Roman" w:eastAsia="Batang" w:hAnsi="Times New Roman" w:cs="Times New Roman"/>
                <w:sz w:val="20"/>
                <w:szCs w:val="20"/>
                <w:lang w:eastAsia="zh-CN"/>
              </w:rPr>
              <w:t>: {16, 32, 64}</w:t>
            </w:r>
          </w:p>
          <w:p w14:paraId="2E422B37" w14:textId="77777777" w:rsidR="001C61BF" w:rsidRPr="001C61BF" w:rsidRDefault="001C61BF" w:rsidP="001C61BF">
            <w:pPr>
              <w:numPr>
                <w:ilvl w:val="1"/>
                <w:numId w:val="13"/>
              </w:numPr>
              <w:tabs>
                <w:tab w:val="clear" w:pos="1080"/>
              </w:tabs>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1C61BF">
              <w:rPr>
                <w:rFonts w:ascii="Times New Roman" w:eastAsia="Batang" w:hAnsi="Times New Roman" w:cs="Times New Roman"/>
                <w:sz w:val="20"/>
                <w:szCs w:val="20"/>
                <w:lang w:eastAsia="zh-CN"/>
              </w:rPr>
              <w:t>Note:</w:t>
            </w:r>
          </w:p>
          <w:p w14:paraId="3B80A104" w14:textId="77777777" w:rsidR="001C61BF" w:rsidRPr="002D0881" w:rsidRDefault="001C61BF" w:rsidP="001C61BF">
            <w:pPr>
              <w:numPr>
                <w:ilvl w:val="2"/>
                <w:numId w:val="13"/>
              </w:numPr>
              <w:tabs>
                <w:tab w:val="clear" w:pos="1800"/>
              </w:tabs>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2D0881">
              <w:rPr>
                <w:rFonts w:ascii="Times New Roman" w:eastAsia="Batang" w:hAnsi="Times New Roman" w:cs="Times New Roman"/>
                <w:sz w:val="20"/>
                <w:szCs w:val="20"/>
                <w:lang w:eastAsia="zh-CN"/>
              </w:rPr>
              <w:t xml:space="preserve">For operation with shared spectrum channel access, any supported value of </w:t>
            </w:r>
            <m:oMath>
              <m:sSubSup>
                <m:sSubSupPr>
                  <m:ctrlPr>
                    <w:rPr>
                      <w:rFonts w:ascii="Cambria Math" w:eastAsia="Batang" w:hAnsi="Cambria Math" w:cs="Times New Roman"/>
                      <w:sz w:val="20"/>
                      <w:szCs w:val="20"/>
                      <w:lang w:eastAsia="zh-CN"/>
                    </w:rPr>
                  </m:ctrlPr>
                </m:sSubSupPr>
                <m:e>
                  <m:r>
                    <w:rPr>
                      <w:rFonts w:ascii="Cambria Math" w:eastAsia="Batang" w:hAnsi="Cambria Math" w:cs="Times New Roman"/>
                      <w:sz w:val="20"/>
                      <w:szCs w:val="20"/>
                      <w:lang w:eastAsia="zh-CN"/>
                    </w:rPr>
                    <m:t>N</m:t>
                  </m:r>
                </m:e>
                <m:sub>
                  <m:r>
                    <w:rPr>
                      <w:rFonts w:ascii="Cambria Math" w:eastAsia="Batang" w:hAnsi="Cambria Math" w:cs="Times New Roman"/>
                      <w:sz w:val="20"/>
                      <w:szCs w:val="20"/>
                      <w:lang w:eastAsia="zh-CN"/>
                    </w:rPr>
                    <m:t>SSB</m:t>
                  </m:r>
                </m:sub>
                <m:sup>
                  <m:r>
                    <w:rPr>
                      <w:rFonts w:ascii="Cambria Math" w:eastAsia="Batang" w:hAnsi="Cambria Math" w:cs="Times New Roman"/>
                      <w:sz w:val="20"/>
                      <w:szCs w:val="20"/>
                      <w:lang w:eastAsia="zh-CN"/>
                    </w:rPr>
                    <m:t>QCL</m:t>
                  </m:r>
                </m:sup>
              </m:sSubSup>
            </m:oMath>
            <w:r w:rsidRPr="002D0881">
              <w:rPr>
                <w:rFonts w:ascii="Times New Roman" w:eastAsia="Batang" w:hAnsi="Times New Roman" w:cs="Times New Roman"/>
                <w:sz w:val="20"/>
                <w:szCs w:val="20"/>
                <w:lang w:eastAsia="zh-CN"/>
              </w:rPr>
              <w:t xml:space="preserve"> can be indicated and value &lt; 64 indicates DBTW enabled</w:t>
            </w:r>
          </w:p>
          <w:p w14:paraId="50ADED98" w14:textId="7A2B5D64" w:rsidR="001C61BF" w:rsidRPr="002D0881" w:rsidRDefault="001C61BF" w:rsidP="001C61BF">
            <w:pPr>
              <w:numPr>
                <w:ilvl w:val="2"/>
                <w:numId w:val="13"/>
              </w:numPr>
              <w:tabs>
                <w:tab w:val="clear" w:pos="1800"/>
              </w:tabs>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2D0881">
              <w:rPr>
                <w:rFonts w:ascii="Times New Roman" w:eastAsia="Batang" w:hAnsi="Times New Roman" w:cs="Times New Roman"/>
                <w:sz w:val="20"/>
                <w:szCs w:val="20"/>
                <w:lang w:eastAsia="zh-CN"/>
              </w:rPr>
              <w:t xml:space="preserve">UE is expected to be configured with </w:t>
            </w:r>
            <m:oMath>
              <m:sSubSup>
                <m:sSubSupPr>
                  <m:ctrlPr>
                    <w:rPr>
                      <w:rFonts w:ascii="Cambria Math" w:eastAsia="Batang" w:hAnsi="Cambria Math" w:cs="Times New Roman"/>
                      <w:sz w:val="20"/>
                      <w:szCs w:val="20"/>
                      <w:lang w:eastAsia="zh-CN"/>
                    </w:rPr>
                  </m:ctrlPr>
                </m:sSubSupPr>
                <m:e>
                  <m:r>
                    <w:rPr>
                      <w:rFonts w:ascii="Cambria Math" w:eastAsia="Batang" w:hAnsi="Cambria Math" w:cs="Times New Roman"/>
                      <w:sz w:val="20"/>
                      <w:szCs w:val="20"/>
                      <w:lang w:eastAsia="zh-CN"/>
                    </w:rPr>
                    <m:t>N</m:t>
                  </m:r>
                </m:e>
                <m:sub>
                  <m:r>
                    <w:rPr>
                      <w:rFonts w:ascii="Cambria Math" w:eastAsia="Batang" w:hAnsi="Cambria Math" w:cs="Times New Roman"/>
                      <w:sz w:val="20"/>
                      <w:szCs w:val="20"/>
                      <w:lang w:eastAsia="zh-CN"/>
                    </w:rPr>
                    <m:t>SSB</m:t>
                  </m:r>
                </m:sub>
                <m:sup>
                  <m:r>
                    <w:rPr>
                      <w:rFonts w:ascii="Cambria Math" w:eastAsia="Batang" w:hAnsi="Cambria Math" w:cs="Times New Roman"/>
                      <w:sz w:val="20"/>
                      <w:szCs w:val="20"/>
                      <w:lang w:eastAsia="zh-CN"/>
                    </w:rPr>
                    <m:t>QCL</m:t>
                  </m:r>
                </m:sup>
              </m:sSubSup>
            </m:oMath>
            <w:r w:rsidRPr="002D0881">
              <w:rPr>
                <w:rFonts w:ascii="Times New Roman" w:eastAsia="Batang" w:hAnsi="Times New Roman" w:cs="Times New Roman"/>
                <w:sz w:val="20"/>
                <w:szCs w:val="20"/>
                <w:lang w:eastAsia="zh-CN"/>
              </w:rPr>
              <w:t>=64 in licensed operations</w:t>
            </w:r>
          </w:p>
          <w:p w14:paraId="4E6C6405" w14:textId="58725183" w:rsidR="00640246" w:rsidRPr="002D0881" w:rsidRDefault="001C61BF" w:rsidP="001F208A">
            <w:pPr>
              <w:numPr>
                <w:ilvl w:val="2"/>
                <w:numId w:val="13"/>
              </w:numPr>
              <w:tabs>
                <w:tab w:val="clear" w:pos="1800"/>
              </w:tabs>
              <w:overflowPunct w:val="0"/>
              <w:autoSpaceDE w:val="0"/>
              <w:autoSpaceDN w:val="0"/>
              <w:adjustRightInd w:val="0"/>
              <w:spacing w:after="0" w:line="240" w:lineRule="auto"/>
              <w:jc w:val="both"/>
              <w:textAlignment w:val="baseline"/>
            </w:pPr>
            <w:r w:rsidRPr="002D0881">
              <w:rPr>
                <w:rFonts w:ascii="Times New Roman" w:eastAsia="Batang" w:hAnsi="Times New Roman" w:cs="Times New Roman"/>
                <w:sz w:val="20"/>
                <w:szCs w:val="20"/>
                <w:lang w:eastAsia="zh-CN"/>
              </w:rPr>
              <w:t xml:space="preserve">For operation with and without shared spectrum channel access, </w:t>
            </w:r>
            <m:oMath>
              <m:sSubSup>
                <m:sSubSupPr>
                  <m:ctrlPr>
                    <w:rPr>
                      <w:rFonts w:ascii="Cambria Math" w:eastAsia="Batang" w:hAnsi="Cambria Math" w:cs="Times New Roman"/>
                      <w:sz w:val="20"/>
                      <w:szCs w:val="20"/>
                      <w:lang w:eastAsia="zh-CN"/>
                    </w:rPr>
                  </m:ctrlPr>
                </m:sSubSupPr>
                <m:e>
                  <m:r>
                    <w:rPr>
                      <w:rFonts w:ascii="Cambria Math" w:eastAsia="Batang" w:hAnsi="Cambria Math" w:cs="Times New Roman"/>
                      <w:sz w:val="20"/>
                      <w:szCs w:val="20"/>
                      <w:lang w:eastAsia="zh-CN"/>
                    </w:rPr>
                    <m:t>N</m:t>
                  </m:r>
                </m:e>
                <m:sub>
                  <m:r>
                    <w:rPr>
                      <w:rFonts w:ascii="Cambria Math" w:eastAsia="Batang" w:hAnsi="Cambria Math" w:cs="Times New Roman"/>
                      <w:sz w:val="20"/>
                      <w:szCs w:val="20"/>
                      <w:lang w:eastAsia="zh-CN"/>
                    </w:rPr>
                    <m:t>SSB</m:t>
                  </m:r>
                </m:sub>
                <m:sup>
                  <m:r>
                    <w:rPr>
                      <w:rFonts w:ascii="Cambria Math" w:eastAsia="Batang" w:hAnsi="Cambria Math" w:cs="Times New Roman"/>
                      <w:sz w:val="20"/>
                      <w:szCs w:val="20"/>
                      <w:lang w:eastAsia="zh-CN"/>
                    </w:rPr>
                    <m:t>QCL</m:t>
                  </m:r>
                </m:sup>
              </m:sSubSup>
            </m:oMath>
            <w:r w:rsidRPr="002D0881">
              <w:rPr>
                <w:rFonts w:ascii="Times New Roman" w:eastAsia="Batang" w:hAnsi="Times New Roman" w:cs="Times New Roman"/>
                <w:sz w:val="20"/>
                <w:szCs w:val="20"/>
                <w:lang w:eastAsia="zh-CN"/>
              </w:rPr>
              <w:t>=64 indicates that the SS/PBCH block index and the candidate SS/PBCH block index have a one-to-one mapping relationship.</w:t>
            </w:r>
          </w:p>
        </w:tc>
      </w:tr>
    </w:tbl>
    <w:p w14:paraId="35A41F86" w14:textId="3A6E2285" w:rsidR="00640246" w:rsidRPr="002D0881" w:rsidRDefault="00640246" w:rsidP="00EE0789"/>
    <w:p w14:paraId="2E2F1A11" w14:textId="6C4DADFD" w:rsidR="000E740A" w:rsidRPr="002D0881" w:rsidRDefault="000E740A" w:rsidP="00EE0789">
      <w:r w:rsidRPr="002D0881">
        <w:t xml:space="preserve">Thus, since Q=8 is not supported the supported DBTW lengths </w:t>
      </w:r>
      <w:r w:rsidR="004C6C18" w:rsidRPr="002D0881">
        <w:t>are then</w:t>
      </w:r>
      <w:r w:rsidRPr="002D0881">
        <w:t xml:space="preserve"> </w:t>
      </w:r>
      <w:r w:rsidRPr="001F208A">
        <w:rPr>
          <w:rFonts w:eastAsia="Batang" w:cs="Times"/>
          <w:lang w:eastAsia="zh-CN"/>
        </w:rPr>
        <w:t>{1.25, 1, 0.75, 0.5, 0.25, 0.125</w:t>
      </w:r>
      <w:r w:rsidR="00A3638C" w:rsidRPr="001F208A">
        <w:rPr>
          <w:rFonts w:eastAsia="Batang" w:cs="Times"/>
          <w:lang w:eastAsia="zh-CN"/>
        </w:rPr>
        <w:t>}.</w:t>
      </w:r>
    </w:p>
    <w:p w14:paraId="5194CF0E" w14:textId="4A2BE498" w:rsidR="009F16A1" w:rsidRPr="002D0881" w:rsidRDefault="004C6C18" w:rsidP="004C6C18">
      <w:pPr>
        <w:pStyle w:val="Caption"/>
      </w:pPr>
      <w:bookmarkStart w:id="3" w:name="_Ref92358714"/>
      <w:r w:rsidRPr="002D0881">
        <w:t xml:space="preserve">Proposal </w:t>
      </w:r>
      <w:r>
        <w:fldChar w:fldCharType="begin"/>
      </w:r>
      <w:r w:rsidRPr="001F208A">
        <w:instrText xml:space="preserve"> SEQ Proposal \* ARABIC </w:instrText>
      </w:r>
      <w:r>
        <w:fldChar w:fldCharType="separate"/>
      </w:r>
      <w:r w:rsidR="002D0881">
        <w:rPr>
          <w:noProof/>
        </w:rPr>
        <w:t>1</w:t>
      </w:r>
      <w:r>
        <w:fldChar w:fldCharType="end"/>
      </w:r>
      <w:r w:rsidR="00CE04A3" w:rsidRPr="002D0881">
        <w:t xml:space="preserve">: For 480 and 960 kHz, </w:t>
      </w:r>
      <w:r w:rsidR="005664D2" w:rsidRPr="002D0881">
        <w:t xml:space="preserve">confirm that </w:t>
      </w:r>
      <w:r w:rsidR="00CE04A3" w:rsidRPr="002D0881">
        <w:t>supported DBTW lengths are {1.25, 1, 0.75, 0.5, 0.25, 0.125}.</w:t>
      </w:r>
      <w:bookmarkEnd w:id="3"/>
    </w:p>
    <w:p w14:paraId="3C61E4AC" w14:textId="77777777" w:rsidR="00CE1B48" w:rsidRPr="00E04A3A" w:rsidRDefault="00CE1B48" w:rsidP="000649B9"/>
    <w:p w14:paraId="084A513B" w14:textId="7D93E840" w:rsidR="006912E7" w:rsidRPr="00230E54" w:rsidRDefault="006912E7" w:rsidP="006912E7">
      <w:pPr>
        <w:pStyle w:val="Heading2"/>
      </w:pPr>
      <w:r w:rsidRPr="00230E54">
        <w:t xml:space="preserve">Type0-PDCCH </w:t>
      </w:r>
      <w:r w:rsidR="00A527D5" w:rsidRPr="00230E54">
        <w:t>CORESET and monitoring configuration</w:t>
      </w:r>
    </w:p>
    <w:p w14:paraId="6D0AB753" w14:textId="2A320D17" w:rsidR="006912E7" w:rsidRPr="00E04A3A" w:rsidRDefault="003A7EFC" w:rsidP="000649B9">
      <w:r w:rsidRPr="002D0881">
        <w:rPr>
          <w:rStyle w:val="normaltextrun"/>
          <w:color w:val="000000"/>
          <w:shd w:val="clear" w:color="auto" w:fill="FFFFFF"/>
        </w:rPr>
        <w:t>I</w:t>
      </w:r>
      <w:r w:rsidR="000F01FC" w:rsidRPr="002D0881">
        <w:t>n RAN1#10</w:t>
      </w:r>
      <w:r w:rsidRPr="002D0881">
        <w:t>6</w:t>
      </w:r>
      <w:r w:rsidR="000F01FC" w:rsidRPr="002D0881">
        <w:t>-e following agreement was made</w:t>
      </w:r>
      <w:r w:rsidRPr="002D0881">
        <w:t xml:space="preserve"> regarding Type0-PDCCH CORESET configuration for </w:t>
      </w:r>
      <w:r w:rsidR="00C03A22" w:rsidRPr="002D0881">
        <w:t>480kHz and 960kHz sub-carrier spacing</w:t>
      </w:r>
      <w:r w:rsidR="000F01FC" w:rsidRPr="002D0881">
        <w:t>:</w:t>
      </w:r>
    </w:p>
    <w:tbl>
      <w:tblPr>
        <w:tblStyle w:val="TableGrid"/>
        <w:tblW w:w="0" w:type="auto"/>
        <w:tblLook w:val="04A0" w:firstRow="1" w:lastRow="0" w:firstColumn="1" w:lastColumn="0" w:noHBand="0" w:noVBand="1"/>
      </w:tblPr>
      <w:tblGrid>
        <w:gridCol w:w="9629"/>
      </w:tblGrid>
      <w:tr w:rsidR="006912E7" w:rsidRPr="00811B17" w14:paraId="36FE6F17" w14:textId="77777777" w:rsidTr="006912E7">
        <w:tc>
          <w:tcPr>
            <w:tcW w:w="9629" w:type="dxa"/>
          </w:tcPr>
          <w:p w14:paraId="0D3D3867" w14:textId="77777777" w:rsidR="003A7EFC" w:rsidRPr="001F208A" w:rsidRDefault="003A7EFC" w:rsidP="003A7EFC">
            <w:pPr>
              <w:spacing w:after="0" w:line="240" w:lineRule="auto"/>
              <w:jc w:val="both"/>
              <w:rPr>
                <w:rFonts w:ascii="Times" w:eastAsia="Batang" w:hAnsi="Times" w:cs="Times"/>
                <w:sz w:val="20"/>
                <w:szCs w:val="20"/>
                <w:lang w:eastAsia="zh-CN"/>
              </w:rPr>
            </w:pPr>
            <w:r w:rsidRPr="00E04A3A">
              <w:rPr>
                <w:rFonts w:ascii="Times" w:eastAsia="Batang" w:hAnsi="Times" w:cs="Times"/>
                <w:sz w:val="20"/>
                <w:szCs w:val="20"/>
                <w:highlight w:val="green"/>
                <w:lang w:eastAsia="zh-CN"/>
              </w:rPr>
              <w:t>Agreement:</w:t>
            </w:r>
          </w:p>
          <w:p w14:paraId="00A96D1C" w14:textId="77777777" w:rsidR="003A7EFC" w:rsidRPr="001F208A" w:rsidRDefault="003A7EFC" w:rsidP="003A7EFC">
            <w:pPr>
              <w:spacing w:after="0" w:line="240" w:lineRule="auto"/>
              <w:jc w:val="both"/>
              <w:rPr>
                <w:rFonts w:ascii="Times" w:eastAsia="Batang" w:hAnsi="Times" w:cs="Times"/>
                <w:sz w:val="20"/>
                <w:szCs w:val="20"/>
                <w:lang w:eastAsia="zh-CN"/>
              </w:rPr>
            </w:pPr>
            <w:r w:rsidRPr="001F208A">
              <w:rPr>
                <w:rFonts w:ascii="Times" w:eastAsia="Batang" w:hAnsi="Times" w:cs="Times"/>
                <w:sz w:val="20"/>
                <w:szCs w:val="20"/>
                <w:lang w:eastAsia="zh-CN"/>
              </w:rPr>
              <w:t>For ‘</w:t>
            </w:r>
            <w:proofErr w:type="spellStart"/>
            <w:r w:rsidRPr="001F208A">
              <w:rPr>
                <w:rFonts w:ascii="Times" w:eastAsia="SimSun" w:hAnsi="Times" w:cs="Times"/>
                <w:sz w:val="20"/>
                <w:szCs w:val="20"/>
                <w:lang w:eastAsia="zh-CN"/>
              </w:rPr>
              <w:t>controlResourceSetZero</w:t>
            </w:r>
            <w:proofErr w:type="spellEnd"/>
            <w:r w:rsidRPr="001F208A">
              <w:rPr>
                <w:rFonts w:ascii="Times" w:eastAsia="SimSun" w:hAnsi="Times" w:cs="Times"/>
                <w:sz w:val="20"/>
                <w:szCs w:val="20"/>
                <w:lang w:eastAsia="zh-CN"/>
              </w:rPr>
              <w:t xml:space="preserve">’ configuration for </w:t>
            </w:r>
            <w:r w:rsidRPr="001F208A">
              <w:rPr>
                <w:rFonts w:ascii="Times" w:eastAsia="Batang" w:hAnsi="Times" w:cs="Times"/>
                <w:sz w:val="20"/>
                <w:szCs w:val="20"/>
                <w:lang w:eastAsia="zh-CN"/>
              </w:rPr>
              <w:t>{SSB, CORESET#0/Type0-PDCCH} = {480, 480} kHz and {960, 960} kHz,</w:t>
            </w:r>
          </w:p>
          <w:p w14:paraId="7ECB8CA8" w14:textId="77777777" w:rsidR="003A7EFC" w:rsidRPr="001F208A" w:rsidRDefault="003A7EFC" w:rsidP="003A7EFC">
            <w:pPr>
              <w:numPr>
                <w:ilvl w:val="0"/>
                <w:numId w:val="13"/>
              </w:numPr>
              <w:spacing w:after="0" w:line="240" w:lineRule="auto"/>
              <w:ind w:left="360"/>
              <w:jc w:val="both"/>
              <w:rPr>
                <w:rFonts w:ascii="Times" w:eastAsia="Batang" w:hAnsi="Times" w:cs="Times"/>
                <w:sz w:val="20"/>
                <w:szCs w:val="20"/>
                <w:lang w:eastAsia="zh-CN"/>
              </w:rPr>
            </w:pPr>
            <w:r w:rsidRPr="001F208A">
              <w:rPr>
                <w:rFonts w:ascii="Times" w:eastAsia="Batang" w:hAnsi="Times" w:cs="Times"/>
                <w:sz w:val="20"/>
                <w:szCs w:val="20"/>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3A7EFC" w:rsidRPr="00230E54" w14:paraId="584AED46" w14:textId="77777777" w:rsidTr="00162F01">
              <w:trPr>
                <w:cantSplit/>
                <w:trHeight w:val="389"/>
              </w:trPr>
              <w:tc>
                <w:tcPr>
                  <w:tcW w:w="3251" w:type="dxa"/>
                  <w:tcBorders>
                    <w:left w:val="double" w:sz="4" w:space="0" w:color="auto"/>
                    <w:bottom w:val="double" w:sz="4" w:space="0" w:color="auto"/>
                  </w:tcBorders>
                  <w:shd w:val="clear" w:color="auto" w:fill="E0E0E0"/>
                  <w:vAlign w:val="center"/>
                </w:tcPr>
                <w:p w14:paraId="61DFFFCB" w14:textId="77777777" w:rsidR="003A7EFC" w:rsidRPr="001F208A" w:rsidRDefault="003A7EFC" w:rsidP="003A7EFC">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eastAsia="en-GB"/>
                    </w:rPr>
                  </w:pPr>
                  <w:r w:rsidRPr="001F208A">
                    <w:rPr>
                      <w:rFonts w:ascii="Times" w:eastAsia="Times New Roman" w:hAnsi="Times" w:cs="Times"/>
                      <w:b/>
                      <w:kern w:val="24"/>
                      <w:sz w:val="20"/>
                      <w:szCs w:val="20"/>
                      <w:lang w:eastAsia="en-GB"/>
                    </w:rPr>
                    <w:t xml:space="preserve">SS/PBCH block and CORESET multiplexing pattern </w:t>
                  </w:r>
                </w:p>
              </w:tc>
              <w:tc>
                <w:tcPr>
                  <w:tcW w:w="1885" w:type="dxa"/>
                  <w:tcBorders>
                    <w:bottom w:val="double" w:sz="4" w:space="0" w:color="auto"/>
                  </w:tcBorders>
                  <w:shd w:val="clear" w:color="auto" w:fill="E0E0E0"/>
                  <w:vAlign w:val="center"/>
                </w:tcPr>
                <w:p w14:paraId="6964F060" w14:textId="0383CECD" w:rsidR="003A7EFC" w:rsidRPr="00230E54" w:rsidRDefault="003A7EFC" w:rsidP="003A7EFC">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eastAsia="en-GB"/>
                    </w:rPr>
                  </w:pPr>
                  <w:r w:rsidRPr="00230E54">
                    <w:rPr>
                      <w:rFonts w:ascii="Times" w:eastAsia="Times New Roman" w:hAnsi="Times" w:cs="Times"/>
                      <w:b/>
                      <w:kern w:val="24"/>
                      <w:sz w:val="20"/>
                      <w:szCs w:val="20"/>
                      <w:lang w:eastAsia="en-GB"/>
                    </w:rPr>
                    <w:t xml:space="preserve">Number of RBs </w:t>
                  </w:r>
                  <w:r w:rsidRPr="00230E54">
                    <w:rPr>
                      <w:rFonts w:ascii="Times" w:eastAsia="Times New Roman" w:hAnsi="Times" w:cs="Times"/>
                      <w:b/>
                      <w:noProof/>
                      <w:position w:val="-10"/>
                      <w:sz w:val="20"/>
                      <w:szCs w:val="20"/>
                      <w:lang w:eastAsia="ko-KR"/>
                    </w:rPr>
                    <w:drawing>
                      <wp:inline distT="0" distB="0" distL="0" distR="0" wp14:anchorId="50267904" wp14:editId="4DC7C2AA">
                        <wp:extent cx="56642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06686B6" w14:textId="5426841B" w:rsidR="003A7EFC" w:rsidRPr="00230E54" w:rsidRDefault="003A7EFC" w:rsidP="003A7EFC">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eastAsia="en-GB"/>
                    </w:rPr>
                  </w:pPr>
                  <w:r w:rsidRPr="00230E54">
                    <w:rPr>
                      <w:rFonts w:ascii="Times" w:eastAsia="Times New Roman" w:hAnsi="Times" w:cs="Times"/>
                      <w:b/>
                      <w:kern w:val="24"/>
                      <w:sz w:val="20"/>
                      <w:szCs w:val="20"/>
                      <w:lang w:eastAsia="en-GB"/>
                    </w:rPr>
                    <w:t xml:space="preserve">Number of Symbols </w:t>
                  </w:r>
                  <w:r w:rsidRPr="00230E54">
                    <w:rPr>
                      <w:rFonts w:ascii="Times" w:eastAsia="Times New Roman" w:hAnsi="Times" w:cs="Times"/>
                      <w:b/>
                      <w:noProof/>
                      <w:position w:val="-12"/>
                      <w:sz w:val="20"/>
                      <w:szCs w:val="20"/>
                      <w:lang w:eastAsia="ko-KR"/>
                    </w:rPr>
                    <w:drawing>
                      <wp:inline distT="0" distB="0" distL="0" distR="0" wp14:anchorId="6EFD79F9" wp14:editId="6B3E67F1">
                        <wp:extent cx="470535"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230E54">
                    <w:rPr>
                      <w:rFonts w:ascii="Times" w:eastAsia="Times New Roman" w:hAnsi="Times" w:cs="Times"/>
                      <w:b/>
                      <w:kern w:val="24"/>
                      <w:sz w:val="20"/>
                      <w:szCs w:val="20"/>
                      <w:lang w:eastAsia="en-GB"/>
                    </w:rPr>
                    <w:t xml:space="preserve"> </w:t>
                  </w:r>
                </w:p>
              </w:tc>
            </w:tr>
            <w:tr w:rsidR="003A7EFC" w:rsidRPr="00230E54" w14:paraId="5203AEF5" w14:textId="77777777" w:rsidTr="00162F01">
              <w:trPr>
                <w:cantSplit/>
                <w:trHeight w:val="158"/>
              </w:trPr>
              <w:tc>
                <w:tcPr>
                  <w:tcW w:w="3251" w:type="dxa"/>
                  <w:tcBorders>
                    <w:top w:val="double" w:sz="4" w:space="0" w:color="auto"/>
                    <w:left w:val="double" w:sz="4" w:space="0" w:color="auto"/>
                  </w:tcBorders>
                  <w:vAlign w:val="center"/>
                </w:tcPr>
                <w:p w14:paraId="4D7D8B9E"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 xml:space="preserve">1 </w:t>
                  </w:r>
                </w:p>
              </w:tc>
              <w:tc>
                <w:tcPr>
                  <w:tcW w:w="1885" w:type="dxa"/>
                  <w:tcBorders>
                    <w:top w:val="double" w:sz="4" w:space="0" w:color="auto"/>
                  </w:tcBorders>
                  <w:vAlign w:val="center"/>
                </w:tcPr>
                <w:p w14:paraId="64620988"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24</w:t>
                  </w:r>
                </w:p>
              </w:tc>
              <w:tc>
                <w:tcPr>
                  <w:tcW w:w="1926" w:type="dxa"/>
                  <w:tcBorders>
                    <w:top w:val="double" w:sz="4" w:space="0" w:color="auto"/>
                  </w:tcBorders>
                  <w:vAlign w:val="center"/>
                </w:tcPr>
                <w:p w14:paraId="20149E25"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2</w:t>
                  </w:r>
                </w:p>
              </w:tc>
            </w:tr>
            <w:tr w:rsidR="003A7EFC" w:rsidRPr="00230E54" w14:paraId="1FBC1ADF" w14:textId="77777777" w:rsidTr="00162F01">
              <w:trPr>
                <w:cantSplit/>
                <w:trHeight w:val="158"/>
              </w:trPr>
              <w:tc>
                <w:tcPr>
                  <w:tcW w:w="3251" w:type="dxa"/>
                  <w:tcBorders>
                    <w:left w:val="double" w:sz="4" w:space="0" w:color="auto"/>
                  </w:tcBorders>
                  <w:vAlign w:val="center"/>
                </w:tcPr>
                <w:p w14:paraId="725BCBB6"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 xml:space="preserve">1 </w:t>
                  </w:r>
                </w:p>
              </w:tc>
              <w:tc>
                <w:tcPr>
                  <w:tcW w:w="1885" w:type="dxa"/>
                  <w:vAlign w:val="center"/>
                </w:tcPr>
                <w:p w14:paraId="46A2F5BC"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48</w:t>
                  </w:r>
                </w:p>
              </w:tc>
              <w:tc>
                <w:tcPr>
                  <w:tcW w:w="1926" w:type="dxa"/>
                  <w:vAlign w:val="center"/>
                </w:tcPr>
                <w:p w14:paraId="74BA076F"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1</w:t>
                  </w:r>
                </w:p>
              </w:tc>
            </w:tr>
            <w:tr w:rsidR="003A7EFC" w:rsidRPr="00230E54" w14:paraId="6FCDF070" w14:textId="77777777" w:rsidTr="00162F01">
              <w:trPr>
                <w:cantSplit/>
                <w:trHeight w:val="158"/>
              </w:trPr>
              <w:tc>
                <w:tcPr>
                  <w:tcW w:w="3251" w:type="dxa"/>
                  <w:tcBorders>
                    <w:left w:val="double" w:sz="4" w:space="0" w:color="auto"/>
                  </w:tcBorders>
                  <w:vAlign w:val="center"/>
                </w:tcPr>
                <w:p w14:paraId="0E5FA612"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 xml:space="preserve">1 </w:t>
                  </w:r>
                </w:p>
              </w:tc>
              <w:tc>
                <w:tcPr>
                  <w:tcW w:w="1885" w:type="dxa"/>
                  <w:vAlign w:val="center"/>
                </w:tcPr>
                <w:p w14:paraId="0672B7D7"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48</w:t>
                  </w:r>
                </w:p>
              </w:tc>
              <w:tc>
                <w:tcPr>
                  <w:tcW w:w="1926" w:type="dxa"/>
                  <w:vAlign w:val="center"/>
                </w:tcPr>
                <w:p w14:paraId="7A036887" w14:textId="77777777" w:rsidR="003A7EFC" w:rsidRPr="00230E54" w:rsidRDefault="003A7EFC" w:rsidP="003A7EFC">
                  <w:pPr>
                    <w:keepLines/>
                    <w:spacing w:before="40" w:after="40" w:line="240" w:lineRule="auto"/>
                    <w:jc w:val="center"/>
                    <w:rPr>
                      <w:rFonts w:ascii="Times" w:eastAsia="SimSun" w:hAnsi="Times" w:cs="Times"/>
                      <w:sz w:val="20"/>
                      <w:szCs w:val="20"/>
                      <w:lang w:eastAsia="x-none"/>
                    </w:rPr>
                  </w:pPr>
                  <w:r w:rsidRPr="00230E54">
                    <w:rPr>
                      <w:rFonts w:ascii="Times" w:eastAsia="SimSun" w:hAnsi="Times" w:cs="Times"/>
                      <w:kern w:val="24"/>
                      <w:sz w:val="20"/>
                      <w:szCs w:val="20"/>
                      <w:lang w:eastAsia="x-none"/>
                    </w:rPr>
                    <w:t>2</w:t>
                  </w:r>
                </w:p>
              </w:tc>
            </w:tr>
          </w:tbl>
          <w:p w14:paraId="4A8DDA05" w14:textId="77777777" w:rsidR="003A7EFC" w:rsidRPr="002D0881" w:rsidRDefault="003A7EFC" w:rsidP="003A7EFC">
            <w:pPr>
              <w:numPr>
                <w:ilvl w:val="1"/>
                <w:numId w:val="13"/>
              </w:numPr>
              <w:tabs>
                <w:tab w:val="clear" w:pos="1080"/>
              </w:tabs>
              <w:spacing w:after="0" w:line="240" w:lineRule="auto"/>
              <w:ind w:left="1080"/>
              <w:jc w:val="both"/>
              <w:rPr>
                <w:rFonts w:ascii="Times" w:eastAsia="Batang" w:hAnsi="Times" w:cs="Times"/>
                <w:sz w:val="20"/>
                <w:szCs w:val="20"/>
                <w:lang w:eastAsia="zh-CN"/>
              </w:rPr>
            </w:pPr>
            <w:r w:rsidRPr="002D0881">
              <w:rPr>
                <w:rFonts w:ascii="Times" w:eastAsia="Batang" w:hAnsi="Times" w:cs="Times"/>
                <w:sz w:val="20"/>
                <w:szCs w:val="20"/>
                <w:lang w:eastAsia="zh-CN"/>
              </w:rPr>
              <w:t xml:space="preserve">Note: the number of entries corresponding the same {mux pattern, number of RB, number of </w:t>
            </w:r>
            <w:proofErr w:type="gramStart"/>
            <w:r w:rsidRPr="002D0881">
              <w:rPr>
                <w:rFonts w:ascii="Times" w:eastAsia="Batang" w:hAnsi="Times" w:cs="Times"/>
                <w:sz w:val="20"/>
                <w:szCs w:val="20"/>
                <w:lang w:eastAsia="zh-CN"/>
              </w:rPr>
              <w:t>symbol</w:t>
            </w:r>
            <w:proofErr w:type="gramEnd"/>
            <w:r w:rsidRPr="002D0881">
              <w:rPr>
                <w:rFonts w:ascii="Times" w:eastAsia="Batang" w:hAnsi="Times" w:cs="Times"/>
                <w:sz w:val="20"/>
                <w:szCs w:val="20"/>
                <w:lang w:eastAsia="zh-CN"/>
              </w:rPr>
              <w:t>} tuple (listed above) will depend on required RB offsets that needs to be supported based on channel and sync raster design.</w:t>
            </w:r>
          </w:p>
          <w:p w14:paraId="3EF1C9DC" w14:textId="77777777" w:rsidR="003A7EFC" w:rsidRPr="00E04A3A" w:rsidRDefault="003A7EFC" w:rsidP="003A7EFC">
            <w:pPr>
              <w:numPr>
                <w:ilvl w:val="0"/>
                <w:numId w:val="13"/>
              </w:numPr>
              <w:spacing w:after="0" w:line="240" w:lineRule="auto"/>
              <w:ind w:left="360"/>
              <w:jc w:val="both"/>
              <w:rPr>
                <w:rFonts w:ascii="Times" w:eastAsia="Batang" w:hAnsi="Times" w:cs="Times"/>
                <w:sz w:val="20"/>
                <w:szCs w:val="20"/>
                <w:lang w:eastAsia="zh-CN"/>
              </w:rPr>
            </w:pPr>
            <w:r w:rsidRPr="002D0881">
              <w:rPr>
                <w:rFonts w:ascii="Times" w:eastAsia="Batang" w:hAnsi="Times" w:cs="Times"/>
                <w:sz w:val="20"/>
                <w:szCs w:val="20"/>
                <w:lang w:eastAsia="zh-CN"/>
              </w:rPr>
              <w:t>FFS: addition other set of</w:t>
            </w:r>
            <w:r w:rsidRPr="00E04A3A">
              <w:rPr>
                <w:rFonts w:ascii="Times" w:eastAsia="Batang" w:hAnsi="Times" w:cs="Times"/>
                <w:sz w:val="20"/>
                <w:szCs w:val="20"/>
                <w:lang w:eastAsia="zh-CN"/>
              </w:rPr>
              <w:t xml:space="preserve"> parameters</w:t>
            </w:r>
          </w:p>
          <w:p w14:paraId="1E72D913" w14:textId="77777777" w:rsidR="006912E7" w:rsidRPr="001F208A" w:rsidRDefault="006912E7" w:rsidP="000649B9"/>
        </w:tc>
      </w:tr>
    </w:tbl>
    <w:p w14:paraId="2582242B" w14:textId="77777777" w:rsidR="000F01FC" w:rsidRPr="002D0881" w:rsidRDefault="006912E7" w:rsidP="000649B9">
      <w:r w:rsidRPr="002D0881">
        <w:t xml:space="preserve"> </w:t>
      </w:r>
    </w:p>
    <w:p w14:paraId="6949BAD6" w14:textId="1F6BA09A" w:rsidR="00390272" w:rsidRPr="00E04A3A" w:rsidRDefault="00390272" w:rsidP="000F01FC">
      <w:r w:rsidRPr="002D0881">
        <w:t>In RAN1#106bis-e it was further agreed for 120kHz, 480kHz and 960kHz that:</w:t>
      </w:r>
    </w:p>
    <w:tbl>
      <w:tblPr>
        <w:tblStyle w:val="TableGrid"/>
        <w:tblW w:w="0" w:type="auto"/>
        <w:tblLook w:val="04A0" w:firstRow="1" w:lastRow="0" w:firstColumn="1" w:lastColumn="0" w:noHBand="0" w:noVBand="1"/>
      </w:tblPr>
      <w:tblGrid>
        <w:gridCol w:w="9629"/>
      </w:tblGrid>
      <w:tr w:rsidR="00390272" w14:paraId="2145BBFC" w14:textId="77777777" w:rsidTr="00390272">
        <w:tc>
          <w:tcPr>
            <w:tcW w:w="9629" w:type="dxa"/>
          </w:tcPr>
          <w:p w14:paraId="13B98B7D" w14:textId="77777777" w:rsidR="00390272" w:rsidRPr="00390272" w:rsidRDefault="00390272" w:rsidP="00390272">
            <w:pPr>
              <w:overflowPunct w:val="0"/>
              <w:autoSpaceDE w:val="0"/>
              <w:autoSpaceDN w:val="0"/>
              <w:adjustRightInd w:val="0"/>
              <w:spacing w:after="0"/>
              <w:jc w:val="both"/>
              <w:textAlignment w:val="baseline"/>
              <w:rPr>
                <w:rFonts w:ascii="Times New Roman" w:eastAsia="SimSun" w:hAnsi="Times New Roman" w:cs="Times New Roman"/>
                <w:b/>
                <w:bCs/>
                <w:lang w:val="en-US" w:eastAsia="zh-CN"/>
              </w:rPr>
            </w:pPr>
            <w:r w:rsidRPr="00390272">
              <w:rPr>
                <w:rFonts w:ascii="Times New Roman" w:eastAsia="SimSun" w:hAnsi="Times New Roman" w:cs="Times New Roman"/>
                <w:b/>
                <w:bCs/>
                <w:highlight w:val="darkYellow"/>
                <w:lang w:val="en-US" w:eastAsia="zh-CN"/>
              </w:rPr>
              <w:t>Working Assumption</w:t>
            </w:r>
          </w:p>
          <w:p w14:paraId="5028EE8F" w14:textId="77777777" w:rsidR="00390272" w:rsidRPr="00390272" w:rsidRDefault="00390272" w:rsidP="00390272">
            <w:pPr>
              <w:numPr>
                <w:ilvl w:val="0"/>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For {SSB, CORESET#0/Type0-PDCCH} = {120, 120} kHz, support multiplexing pattern 1 with 96 PRB CORESET#0, and {1, 2} symbol durations</w:t>
            </w:r>
          </w:p>
          <w:p w14:paraId="4D54CDF9" w14:textId="77777777" w:rsidR="00390272" w:rsidRPr="00390272" w:rsidRDefault="00390272" w:rsidP="00390272">
            <w:pPr>
              <w:numPr>
                <w:ilvl w:val="0"/>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Note: the working assumption can be confirmed once RAN1 agrees on the number of needed SSB-CORESET0 offsets for 24 and 48 RB CORESET0 based on RAN4 channelization design</w:t>
            </w:r>
          </w:p>
          <w:p w14:paraId="1DD4B6D0" w14:textId="77777777" w:rsidR="00390272" w:rsidRPr="002D0881" w:rsidRDefault="00390272" w:rsidP="000F01FC"/>
          <w:p w14:paraId="60E60C77" w14:textId="77777777" w:rsidR="00390272" w:rsidRPr="00390272" w:rsidRDefault="00390272" w:rsidP="00390272">
            <w:pPr>
              <w:overflowPunct w:val="0"/>
              <w:autoSpaceDE w:val="0"/>
              <w:autoSpaceDN w:val="0"/>
              <w:adjustRightInd w:val="0"/>
              <w:spacing w:after="0" w:line="240" w:lineRule="auto"/>
              <w:jc w:val="both"/>
              <w:textAlignment w:val="baseline"/>
              <w:rPr>
                <w:rFonts w:ascii="Times New Roman" w:eastAsia="SimSun" w:hAnsi="Times New Roman" w:cs="Times New Roman"/>
                <w:b/>
                <w:bCs/>
                <w:lang w:val="en-US"/>
              </w:rPr>
            </w:pPr>
            <w:r w:rsidRPr="00390272">
              <w:rPr>
                <w:rFonts w:ascii="Times New Roman" w:eastAsia="SimSun" w:hAnsi="Times New Roman" w:cs="Times New Roman"/>
                <w:b/>
                <w:bCs/>
                <w:highlight w:val="green"/>
                <w:lang w:val="en-US"/>
              </w:rPr>
              <w:t>Agreement</w:t>
            </w:r>
          </w:p>
          <w:p w14:paraId="74790E4A" w14:textId="77777777" w:rsidR="00390272" w:rsidRPr="00390272" w:rsidRDefault="00390272" w:rsidP="00390272">
            <w:pPr>
              <w:numPr>
                <w:ilvl w:val="0"/>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For ‘</w:t>
            </w:r>
            <w:proofErr w:type="spellStart"/>
            <w:r w:rsidRPr="00390272">
              <w:rPr>
                <w:rFonts w:ascii="Times New Roman" w:eastAsia="SimSun" w:hAnsi="Times New Roman" w:cs="Times New Roman"/>
                <w:lang w:val="en-US" w:eastAsia="zh-CN"/>
              </w:rPr>
              <w:t>searchSpaceZero</w:t>
            </w:r>
            <w:proofErr w:type="spellEnd"/>
            <w:r w:rsidRPr="00390272">
              <w:rPr>
                <w:rFonts w:ascii="Times New Roman" w:eastAsia="SimSun" w:hAnsi="Times New Roman" w:cs="Times New Roman"/>
                <w:lang w:val="en-US" w:eastAsia="zh-CN"/>
              </w:rPr>
              <w:t>’ configuration for {SSB, CORESET#0/Type0-PDCCH} = {480, 480} kHz and {960, 960} kHz, use the following table for multiplexing pattern 1:</w:t>
            </w:r>
          </w:p>
          <w:p w14:paraId="63261DA6" w14:textId="77777777" w:rsidR="00390272" w:rsidRPr="00390272" w:rsidRDefault="00390272" w:rsidP="00390272">
            <w:pPr>
              <w:numPr>
                <w:ilvl w:val="1"/>
                <w:numId w:val="13"/>
              </w:numPr>
              <w:tabs>
                <w:tab w:val="clear" w:pos="1080"/>
              </w:tabs>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FFS: The value of X (</w:t>
            </w:r>
            <w:r w:rsidRPr="00390272">
              <w:rPr>
                <w:rFonts w:ascii="Times New Roman" w:eastAsia="SimSun" w:hAnsi="Times New Roman" w:cs="Times New Roman"/>
                <w:color w:val="C00000"/>
                <w:lang w:val="en-US" w:eastAsia="zh-CN"/>
              </w:rPr>
              <w:t>&gt;</w:t>
            </w:r>
            <w:r w:rsidRPr="00390272">
              <w:rPr>
                <w:rFonts w:ascii="Times New Roman" w:eastAsia="SimSun" w:hAnsi="Times New Roman" w:cs="Times New Roman"/>
                <w:strike/>
                <w:color w:val="C00000"/>
                <w:lang w:val="en-US" w:eastAsia="zh-CN"/>
              </w:rPr>
              <w:t>≥</w:t>
            </w:r>
            <w:r w:rsidRPr="00390272">
              <w:rPr>
                <w:rFonts w:ascii="Times New Roman" w:eastAsia="SimSun" w:hAnsi="Times New Roman" w:cs="Times New Roman"/>
                <w:lang w:val="en-US" w:eastAsia="zh-CN"/>
              </w:rPr>
              <w:t xml:space="preserve"> 0)</w:t>
            </w:r>
          </w:p>
          <w:p w14:paraId="484C5161" w14:textId="77777777" w:rsidR="00390272" w:rsidRPr="00390272" w:rsidRDefault="00390272" w:rsidP="00390272">
            <w:pPr>
              <w:numPr>
                <w:ilvl w:val="1"/>
                <w:numId w:val="13"/>
              </w:numPr>
              <w:tabs>
                <w:tab w:val="clear" w:pos="1080"/>
              </w:tabs>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 xml:space="preserve">FFS: </w:t>
            </w:r>
            <w:proofErr w:type="gramStart"/>
            <w:r w:rsidRPr="00390272">
              <w:rPr>
                <w:rFonts w:ascii="Times New Roman" w:eastAsia="SimSun" w:hAnsi="Times New Roman" w:cs="Times New Roman"/>
                <w:lang w:val="en-US" w:eastAsia="zh-CN"/>
              </w:rPr>
              <w:t>whether or not</w:t>
            </w:r>
            <w:proofErr w:type="gramEnd"/>
            <w:r w:rsidRPr="00390272">
              <w:rPr>
                <w:rFonts w:ascii="Times New Roman" w:eastAsia="SimSun" w:hAnsi="Times New Roman" w:cs="Times New Roman"/>
                <w:lang w:val="en-US" w:eastAsia="zh-CN"/>
              </w:rPr>
              <w:t xml:space="preserve"> to use different X value depending on whether DBTW is ON/OFF</w:t>
            </w:r>
          </w:p>
          <w:p w14:paraId="32DADB8B" w14:textId="77777777" w:rsidR="00390272" w:rsidRPr="00390272" w:rsidRDefault="00390272" w:rsidP="00390272">
            <w:pPr>
              <w:numPr>
                <w:ilvl w:val="1"/>
                <w:numId w:val="13"/>
              </w:numPr>
              <w:tabs>
                <w:tab w:val="clear" w:pos="1080"/>
              </w:tabs>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 xml:space="preserve">FFS: </w:t>
            </w:r>
            <w:proofErr w:type="gramStart"/>
            <w:r w:rsidRPr="00390272">
              <w:rPr>
                <w:rFonts w:ascii="Times New Roman" w:eastAsia="SimSun" w:hAnsi="Times New Roman" w:cs="Times New Roman"/>
                <w:lang w:val="en-US" w:eastAsia="zh-CN"/>
              </w:rPr>
              <w:t>whether or not</w:t>
            </w:r>
            <w:proofErr w:type="gramEnd"/>
            <w:r w:rsidRPr="00390272">
              <w:rPr>
                <w:rFonts w:ascii="Times New Roman" w:eastAsia="SimSun" w:hAnsi="Times New Roman" w:cs="Times New Roman"/>
                <w:lang w:val="en-US" w:eastAsia="zh-CN"/>
              </w:rPr>
              <w:t xml:space="preserve"> to use same or different X value for 480 and 960 kHz</w:t>
            </w:r>
          </w:p>
          <w:p w14:paraId="11252D27" w14:textId="77777777" w:rsidR="00390272" w:rsidRPr="00390272" w:rsidRDefault="00390272" w:rsidP="00390272">
            <w:pPr>
              <w:numPr>
                <w:ilvl w:val="1"/>
                <w:numId w:val="13"/>
              </w:numPr>
              <w:tabs>
                <w:tab w:val="clear" w:pos="1080"/>
              </w:tabs>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r w:rsidRPr="00390272">
              <w:rPr>
                <w:rFonts w:ascii="Times New Roman" w:eastAsia="SimSun" w:hAnsi="Times New Roman" w:cs="Times New Roman"/>
                <w:lang w:val="en-US" w:eastAsia="zh-CN"/>
              </w:rPr>
              <w:t xml:space="preserve">FFS: whether Y = </w:t>
            </w:r>
            <m:oMath>
              <m:sSubSup>
                <m:sSubSupPr>
                  <m:ctrlPr>
                    <w:rPr>
                      <w:rFonts w:ascii="Cambria Math" w:eastAsia="SimSun" w:hAnsi="Cambria Math" w:cs="Arial"/>
                      <w:i/>
                      <w:lang w:val="en-US"/>
                    </w:rPr>
                  </m:ctrlPr>
                </m:sSubSupPr>
                <m:e>
                  <m:r>
                    <w:rPr>
                      <w:rFonts w:ascii="Cambria Math" w:eastAsia="SimSun" w:hAnsi="Cambria Math" w:cs="Arial"/>
                      <w:lang w:val="en-US"/>
                    </w:rPr>
                    <m:t>N</m:t>
                  </m:r>
                </m:e>
                <m:sub>
                  <m:r>
                    <w:rPr>
                      <w:rFonts w:ascii="Cambria Math" w:eastAsia="SimSun" w:hAnsi="Cambria Math" w:cs="Arial"/>
                      <w:lang w:val="en-US"/>
                    </w:rPr>
                    <m:t>symb</m:t>
                  </m:r>
                </m:sub>
                <m:sup>
                  <m:r>
                    <w:rPr>
                      <w:rFonts w:ascii="Cambria Math" w:eastAsia="SimSun" w:hAnsi="Cambria Math" w:cs="Arial"/>
                      <w:lang w:val="en-US"/>
                    </w:rPr>
                    <m:t>CORESET</m:t>
                  </m:r>
                </m:sup>
              </m:sSubSup>
            </m:oMath>
            <w:r w:rsidRPr="00390272">
              <w:rPr>
                <w:rFonts w:ascii="Times New Roman" w:eastAsia="SimSun" w:hAnsi="Times New Roman" w:cs="Times New Roman"/>
                <w:lang w:val="en-US"/>
              </w:rPr>
              <w:t xml:space="preserve">, </w:t>
            </w:r>
            <w:r w:rsidRPr="00390272">
              <w:rPr>
                <w:rFonts w:ascii="Times" w:eastAsia="SimSun" w:hAnsi="Times" w:cs="Times New Roman"/>
                <w:lang w:val="en-US" w:eastAsia="zh-CN"/>
              </w:rPr>
              <w:t>or Y=</w:t>
            </w:r>
            <m:oMath>
              <m:sSubSup>
                <m:sSubSupPr>
                  <m:ctrlPr>
                    <w:rPr>
                      <w:rFonts w:ascii="Cambria Math" w:eastAsia="SimSun" w:hAnsi="Cambria Math" w:cs="Arial"/>
                      <w:i/>
                      <w:lang w:val="en-US"/>
                    </w:rPr>
                  </m:ctrlPr>
                </m:sSubSupPr>
                <m:e>
                  <m:r>
                    <w:rPr>
                      <w:rFonts w:ascii="Cambria Math" w:eastAsia="SimSun" w:hAnsi="Cambria Math" w:cs="Arial"/>
                      <w:lang w:val="en-US"/>
                    </w:rPr>
                    <m:t>N</m:t>
                  </m:r>
                </m:e>
                <m:sub>
                  <m:r>
                    <w:rPr>
                      <w:rFonts w:ascii="Cambria Math" w:eastAsia="SimSun" w:hAnsi="Cambria Math" w:cs="Arial"/>
                      <w:lang w:val="en-US"/>
                    </w:rPr>
                    <m:t>symb</m:t>
                  </m:r>
                </m:sub>
                <m:sup>
                  <m:r>
                    <w:rPr>
                      <w:rFonts w:ascii="Cambria Math" w:eastAsia="SimSun" w:hAnsi="Cambria Math" w:cs="Arial"/>
                      <w:lang w:val="en-US"/>
                    </w:rPr>
                    <m:t>CORESET</m:t>
                  </m:r>
                </m:sup>
              </m:sSubSup>
              <m:r>
                <w:rPr>
                  <w:rFonts w:ascii="Cambria Math" w:eastAsia="SimSun" w:hAnsi="Cambria Math" w:cs="Arial"/>
                  <w:lang w:val="en-US"/>
                </w:rPr>
                <m:t>+1</m:t>
              </m:r>
            </m:oMath>
            <w:r w:rsidRPr="00390272">
              <w:rPr>
                <w:rFonts w:ascii="Times" w:eastAsia="SimSun" w:hAnsi="Times" w:cs="Times New Roman"/>
                <w:lang w:val="en-US"/>
              </w:rPr>
              <w:t>, or whether to remove entries with Y</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954"/>
              <w:gridCol w:w="3229"/>
              <w:gridCol w:w="888"/>
              <w:gridCol w:w="3334"/>
            </w:tblGrid>
            <w:tr w:rsidR="00390272" w:rsidRPr="00390272" w14:paraId="2677C448" w14:textId="77777777" w:rsidTr="00390272">
              <w:trPr>
                <w:cantSplit/>
              </w:trPr>
              <w:tc>
                <w:tcPr>
                  <w:tcW w:w="805" w:type="dxa"/>
                  <w:tcBorders>
                    <w:bottom w:val="double" w:sz="4" w:space="0" w:color="auto"/>
                    <w:right w:val="double" w:sz="4" w:space="0" w:color="auto"/>
                  </w:tcBorders>
                  <w:shd w:val="clear" w:color="auto" w:fill="E0E0E0"/>
                  <w:vAlign w:val="center"/>
                </w:tcPr>
                <w:p w14:paraId="5A41F9D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b/>
                      <w:bCs/>
                      <w:sz w:val="18"/>
                      <w:szCs w:val="20"/>
                      <w:lang w:val="en-US"/>
                    </w:rPr>
                  </w:pPr>
                  <w:r w:rsidRPr="00390272">
                    <w:rPr>
                      <w:rFonts w:ascii="Arial" w:eastAsia="SimSun" w:hAnsi="Arial" w:cs="Times New Roman"/>
                      <w:b/>
                      <w:bCs/>
                      <w:sz w:val="18"/>
                      <w:szCs w:val="20"/>
                      <w:lang w:val="en-US"/>
                    </w:rPr>
                    <w:t>Index</w:t>
                  </w:r>
                </w:p>
              </w:tc>
              <w:tc>
                <w:tcPr>
                  <w:tcW w:w="972" w:type="dxa"/>
                  <w:tcBorders>
                    <w:left w:val="double" w:sz="4" w:space="0" w:color="auto"/>
                    <w:bottom w:val="double" w:sz="4" w:space="0" w:color="auto"/>
                  </w:tcBorders>
                  <w:shd w:val="clear" w:color="auto" w:fill="E0E0E0"/>
                  <w:vAlign w:val="center"/>
                </w:tcPr>
                <w:p w14:paraId="301ADB0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b/>
                      <w:bCs/>
                      <w:sz w:val="18"/>
                      <w:szCs w:val="20"/>
                      <w:lang w:val="en-US"/>
                    </w:rPr>
                  </w:pPr>
                  <w:r w:rsidRPr="00390272">
                    <w:rPr>
                      <w:rFonts w:ascii="Arial" w:eastAsia="SimSun" w:hAnsi="Arial" w:cs="Times New Roman"/>
                      <w:b/>
                      <w:noProof/>
                      <w:position w:val="-6"/>
                      <w:sz w:val="18"/>
                      <w:szCs w:val="20"/>
                      <w:lang w:val="en-US" w:eastAsia="zh-CN"/>
                    </w:rPr>
                    <w:drawing>
                      <wp:inline distT="0" distB="0" distL="0" distR="0" wp14:anchorId="00FB4AF4" wp14:editId="43773268">
                        <wp:extent cx="179070" cy="17907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2" name="Picture 6883743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1150F27C"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b/>
                      <w:bCs/>
                      <w:sz w:val="18"/>
                      <w:szCs w:val="20"/>
                      <w:lang w:val="en-US"/>
                    </w:rPr>
                  </w:pPr>
                  <w:r w:rsidRPr="00390272">
                    <w:rPr>
                      <w:rFonts w:ascii="Arial" w:eastAsia="SimSun" w:hAnsi="Arial" w:cs="Arial"/>
                      <w:b/>
                      <w:sz w:val="16"/>
                      <w:szCs w:val="18"/>
                      <w:lang w:val="en-US"/>
                    </w:rPr>
                    <w:t>Number of search space sets per slot</w:t>
                  </w:r>
                </w:p>
              </w:tc>
              <w:tc>
                <w:tcPr>
                  <w:tcW w:w="904" w:type="dxa"/>
                  <w:tcBorders>
                    <w:bottom w:val="double" w:sz="4" w:space="0" w:color="auto"/>
                  </w:tcBorders>
                  <w:shd w:val="clear" w:color="auto" w:fill="E0E0E0"/>
                  <w:vAlign w:val="center"/>
                </w:tcPr>
                <w:p w14:paraId="6973443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b/>
                      <w:bCs/>
                      <w:sz w:val="18"/>
                      <w:szCs w:val="20"/>
                      <w:lang w:val="en-US"/>
                    </w:rPr>
                  </w:pPr>
                  <w:r w:rsidRPr="00390272">
                    <w:rPr>
                      <w:rFonts w:ascii="Arial" w:eastAsia="SimSun" w:hAnsi="Arial" w:cs="Times New Roman"/>
                      <w:b/>
                      <w:noProof/>
                      <w:position w:val="-4"/>
                      <w:sz w:val="18"/>
                      <w:szCs w:val="20"/>
                      <w:lang w:val="en-US" w:eastAsia="zh-CN"/>
                    </w:rPr>
                    <w:drawing>
                      <wp:inline distT="0" distB="0" distL="0" distR="0" wp14:anchorId="4ED5895D" wp14:editId="710381F5">
                        <wp:extent cx="179070" cy="17907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3" name="Picture 6883743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60C71D6" w14:textId="77777777" w:rsidR="00390272" w:rsidRPr="00390272" w:rsidRDefault="00390272" w:rsidP="00390272">
                  <w:pPr>
                    <w:overflowPunct w:val="0"/>
                    <w:autoSpaceDE w:val="0"/>
                    <w:autoSpaceDN w:val="0"/>
                    <w:adjustRightInd w:val="0"/>
                    <w:spacing w:after="0" w:line="240" w:lineRule="auto"/>
                    <w:jc w:val="center"/>
                    <w:textAlignment w:val="bottom"/>
                    <w:rPr>
                      <w:rFonts w:ascii="Arial" w:eastAsia="SimSun" w:hAnsi="Arial" w:cs="Arial"/>
                      <w:b/>
                      <w:sz w:val="18"/>
                      <w:szCs w:val="18"/>
                      <w:lang w:val="en-US"/>
                    </w:rPr>
                  </w:pPr>
                  <w:r w:rsidRPr="00390272">
                    <w:rPr>
                      <w:rFonts w:ascii="Arial" w:eastAsia="SimSun" w:hAnsi="Arial" w:cs="Arial"/>
                      <w:b/>
                      <w:sz w:val="18"/>
                      <w:szCs w:val="18"/>
                      <w:lang w:val="en-US"/>
                    </w:rPr>
                    <w:t>First symbol index</w:t>
                  </w:r>
                </w:p>
              </w:tc>
            </w:tr>
            <w:tr w:rsidR="00390272" w:rsidRPr="00390272" w14:paraId="325872FD" w14:textId="77777777" w:rsidTr="00390272">
              <w:trPr>
                <w:cantSplit/>
              </w:trPr>
              <w:tc>
                <w:tcPr>
                  <w:tcW w:w="805" w:type="dxa"/>
                  <w:tcBorders>
                    <w:top w:val="double" w:sz="4" w:space="0" w:color="auto"/>
                    <w:right w:val="double" w:sz="4" w:space="0" w:color="auto"/>
                  </w:tcBorders>
                  <w:shd w:val="clear" w:color="auto" w:fill="auto"/>
                  <w:vAlign w:val="center"/>
                </w:tcPr>
                <w:p w14:paraId="5BB1D812"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0</w:t>
                  </w:r>
                </w:p>
              </w:tc>
              <w:tc>
                <w:tcPr>
                  <w:tcW w:w="972" w:type="dxa"/>
                  <w:tcBorders>
                    <w:top w:val="double" w:sz="4" w:space="0" w:color="auto"/>
                    <w:left w:val="double" w:sz="4" w:space="0" w:color="auto"/>
                  </w:tcBorders>
                  <w:vAlign w:val="center"/>
                </w:tcPr>
                <w:p w14:paraId="50BB032E"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c>
                <w:tcPr>
                  <w:tcW w:w="3326" w:type="dxa"/>
                  <w:tcBorders>
                    <w:top w:val="double" w:sz="4" w:space="0" w:color="auto"/>
                  </w:tcBorders>
                  <w:vAlign w:val="center"/>
                </w:tcPr>
                <w:p w14:paraId="3175D0FB"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tcBorders>
                    <w:top w:val="double" w:sz="4" w:space="0" w:color="auto"/>
                  </w:tcBorders>
                  <w:vAlign w:val="center"/>
                </w:tcPr>
                <w:p w14:paraId="0FDEFBC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3426" w:type="dxa"/>
                  <w:tcBorders>
                    <w:top w:val="double" w:sz="4" w:space="0" w:color="auto"/>
                  </w:tcBorders>
                  <w:vAlign w:val="center"/>
                </w:tcPr>
                <w:p w14:paraId="786E163F"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390272" w:rsidRPr="00811B17" w14:paraId="4448DC6E" w14:textId="77777777" w:rsidTr="00390272">
              <w:trPr>
                <w:cantSplit/>
              </w:trPr>
              <w:tc>
                <w:tcPr>
                  <w:tcW w:w="805" w:type="dxa"/>
                  <w:tcBorders>
                    <w:right w:val="double" w:sz="4" w:space="0" w:color="auto"/>
                  </w:tcBorders>
                  <w:shd w:val="clear" w:color="auto" w:fill="auto"/>
                  <w:vAlign w:val="center"/>
                </w:tcPr>
                <w:p w14:paraId="06401062"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w:t>
                  </w:r>
                </w:p>
              </w:tc>
              <w:tc>
                <w:tcPr>
                  <w:tcW w:w="972" w:type="dxa"/>
                  <w:tcBorders>
                    <w:left w:val="double" w:sz="4" w:space="0" w:color="auto"/>
                  </w:tcBorders>
                  <w:vAlign w:val="center"/>
                </w:tcPr>
                <w:p w14:paraId="62C1231E"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c>
                <w:tcPr>
                  <w:tcW w:w="3326" w:type="dxa"/>
                  <w:vAlign w:val="center"/>
                </w:tcPr>
                <w:p w14:paraId="266D137C"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419150DE" w14:textId="4D96412C" w:rsidR="00390272" w:rsidRPr="00390272" w:rsidRDefault="00D35FAE"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Pr>
                      <w:rFonts w:ascii="Arial" w:eastAsia="SimSun" w:hAnsi="Arial" w:cs="Arial"/>
                      <w:sz w:val="16"/>
                      <w:szCs w:val="18"/>
                      <w:lang w:val="en-US"/>
                    </w:rPr>
                    <w:t>½</w:t>
                  </w:r>
                </w:p>
              </w:tc>
              <w:tc>
                <w:tcPr>
                  <w:tcW w:w="3426" w:type="dxa"/>
                  <w:vAlign w:val="center"/>
                </w:tcPr>
                <w:p w14:paraId="7ED81FCC"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{0, if </w:t>
                  </w:r>
                  <w:r w:rsidRPr="00390272">
                    <w:rPr>
                      <w:rFonts w:ascii="Arial" w:eastAsia="SimSun" w:hAnsi="Arial" w:cs="Times New Roman"/>
                      <w:noProof/>
                      <w:position w:val="-6"/>
                      <w:sz w:val="18"/>
                      <w:szCs w:val="20"/>
                      <w:lang w:val="en-US" w:eastAsia="zh-CN"/>
                    </w:rPr>
                    <w:drawing>
                      <wp:inline distT="0" distB="0" distL="0" distR="0" wp14:anchorId="2E9D97A8" wp14:editId="6ECFC10D">
                        <wp:extent cx="95885" cy="179070"/>
                        <wp:effectExtent l="0" t="0" r="0" b="0"/>
                        <wp:docPr id="688374332" name="Picture 688374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4" name="Picture 6883743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{7</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332DF254" wp14:editId="04B65BDB">
                        <wp:extent cx="95885" cy="179070"/>
                        <wp:effectExtent l="0" t="0" r="0" b="0"/>
                        <wp:docPr id="688374333" name="Picture 688374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5" name="Picture 6883743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390272" w14:paraId="5450B19E" w14:textId="77777777" w:rsidTr="00390272">
              <w:trPr>
                <w:cantSplit/>
              </w:trPr>
              <w:tc>
                <w:tcPr>
                  <w:tcW w:w="805" w:type="dxa"/>
                  <w:tcBorders>
                    <w:right w:val="double" w:sz="4" w:space="0" w:color="auto"/>
                  </w:tcBorders>
                  <w:shd w:val="clear" w:color="auto" w:fill="auto"/>
                  <w:vAlign w:val="center"/>
                </w:tcPr>
                <w:p w14:paraId="3A3D439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2</w:t>
                  </w:r>
                </w:p>
              </w:tc>
              <w:tc>
                <w:tcPr>
                  <w:tcW w:w="972" w:type="dxa"/>
                  <w:tcBorders>
                    <w:left w:val="double" w:sz="4" w:space="0" w:color="auto"/>
                  </w:tcBorders>
                  <w:vAlign w:val="center"/>
                </w:tcPr>
                <w:p w14:paraId="5B57240A"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2.5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X</w:t>
                  </w:r>
                </w:p>
              </w:tc>
              <w:tc>
                <w:tcPr>
                  <w:tcW w:w="3326" w:type="dxa"/>
                  <w:vAlign w:val="center"/>
                </w:tcPr>
                <w:p w14:paraId="390E7D35"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7BE6317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3426" w:type="dxa"/>
                  <w:vAlign w:val="center"/>
                </w:tcPr>
                <w:p w14:paraId="4904B2EB"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390272" w:rsidRPr="00811B17" w14:paraId="407F1CC0" w14:textId="77777777" w:rsidTr="00390272">
              <w:trPr>
                <w:cantSplit/>
              </w:trPr>
              <w:tc>
                <w:tcPr>
                  <w:tcW w:w="805" w:type="dxa"/>
                  <w:tcBorders>
                    <w:right w:val="double" w:sz="4" w:space="0" w:color="auto"/>
                  </w:tcBorders>
                  <w:shd w:val="clear" w:color="auto" w:fill="auto"/>
                  <w:vAlign w:val="center"/>
                </w:tcPr>
                <w:p w14:paraId="36BAE8D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3</w:t>
                  </w:r>
                </w:p>
              </w:tc>
              <w:tc>
                <w:tcPr>
                  <w:tcW w:w="972" w:type="dxa"/>
                  <w:tcBorders>
                    <w:left w:val="double" w:sz="4" w:space="0" w:color="auto"/>
                  </w:tcBorders>
                  <w:vAlign w:val="center"/>
                </w:tcPr>
                <w:p w14:paraId="3B837645"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2.5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X</w:t>
                  </w:r>
                </w:p>
              </w:tc>
              <w:tc>
                <w:tcPr>
                  <w:tcW w:w="3326" w:type="dxa"/>
                  <w:vAlign w:val="center"/>
                </w:tcPr>
                <w:p w14:paraId="3D5CF9B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32E4308E"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772779F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{0, if </w:t>
                  </w:r>
                  <w:r w:rsidRPr="00390272">
                    <w:rPr>
                      <w:rFonts w:ascii="Arial" w:eastAsia="SimSun" w:hAnsi="Arial" w:cs="Times New Roman"/>
                      <w:noProof/>
                      <w:position w:val="-6"/>
                      <w:sz w:val="18"/>
                      <w:szCs w:val="20"/>
                      <w:lang w:val="en-US" w:eastAsia="zh-CN"/>
                    </w:rPr>
                    <w:drawing>
                      <wp:inline distT="0" distB="0" distL="0" distR="0" wp14:anchorId="62EEA424" wp14:editId="781BF322">
                        <wp:extent cx="95885" cy="179070"/>
                        <wp:effectExtent l="0" t="0" r="0" b="0"/>
                        <wp:docPr id="688374334" name="Picture 688374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6" name="Picture 6883743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{7</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634B5B6E" wp14:editId="5CFF835F">
                        <wp:extent cx="95885" cy="179070"/>
                        <wp:effectExtent l="0" t="0" r="0" b="0"/>
                        <wp:docPr id="688374335" name="Picture 688374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7" name="Picture 6883743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390272" w14:paraId="03CB9454" w14:textId="77777777" w:rsidTr="00390272">
              <w:trPr>
                <w:cantSplit/>
              </w:trPr>
              <w:tc>
                <w:tcPr>
                  <w:tcW w:w="805" w:type="dxa"/>
                  <w:tcBorders>
                    <w:right w:val="double" w:sz="4" w:space="0" w:color="auto"/>
                  </w:tcBorders>
                  <w:shd w:val="clear" w:color="auto" w:fill="auto"/>
                  <w:vAlign w:val="center"/>
                </w:tcPr>
                <w:p w14:paraId="677EBCC0"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4</w:t>
                  </w:r>
                </w:p>
              </w:tc>
              <w:tc>
                <w:tcPr>
                  <w:tcW w:w="972" w:type="dxa"/>
                  <w:tcBorders>
                    <w:left w:val="double" w:sz="4" w:space="0" w:color="auto"/>
                  </w:tcBorders>
                  <w:vAlign w:val="center"/>
                </w:tcPr>
                <w:p w14:paraId="041C0B23"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5</w:t>
                  </w:r>
                </w:p>
              </w:tc>
              <w:tc>
                <w:tcPr>
                  <w:tcW w:w="3326" w:type="dxa"/>
                  <w:vAlign w:val="center"/>
                </w:tcPr>
                <w:p w14:paraId="42E3FB15"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3F242567"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3426" w:type="dxa"/>
                  <w:vAlign w:val="center"/>
                </w:tcPr>
                <w:p w14:paraId="68BBB2E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390272" w:rsidRPr="00811B17" w14:paraId="56D0A05B" w14:textId="77777777" w:rsidTr="00390272">
              <w:trPr>
                <w:cantSplit/>
              </w:trPr>
              <w:tc>
                <w:tcPr>
                  <w:tcW w:w="805" w:type="dxa"/>
                  <w:tcBorders>
                    <w:right w:val="double" w:sz="4" w:space="0" w:color="auto"/>
                  </w:tcBorders>
                  <w:shd w:val="clear" w:color="auto" w:fill="auto"/>
                  <w:vAlign w:val="center"/>
                </w:tcPr>
                <w:p w14:paraId="3405FB6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5</w:t>
                  </w:r>
                </w:p>
              </w:tc>
              <w:tc>
                <w:tcPr>
                  <w:tcW w:w="972" w:type="dxa"/>
                  <w:tcBorders>
                    <w:left w:val="double" w:sz="4" w:space="0" w:color="auto"/>
                  </w:tcBorders>
                  <w:vAlign w:val="center"/>
                </w:tcPr>
                <w:p w14:paraId="648ABB0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5</w:t>
                  </w:r>
                </w:p>
              </w:tc>
              <w:tc>
                <w:tcPr>
                  <w:tcW w:w="3326" w:type="dxa"/>
                  <w:vAlign w:val="center"/>
                </w:tcPr>
                <w:p w14:paraId="39357A6B"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53A63F46"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2BD6498E"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{0, if </w:t>
                  </w:r>
                  <w:r w:rsidRPr="00390272">
                    <w:rPr>
                      <w:rFonts w:ascii="Arial" w:eastAsia="SimSun" w:hAnsi="Arial" w:cs="Times New Roman"/>
                      <w:noProof/>
                      <w:position w:val="-6"/>
                      <w:sz w:val="18"/>
                      <w:szCs w:val="20"/>
                      <w:lang w:val="en-US" w:eastAsia="zh-CN"/>
                    </w:rPr>
                    <w:drawing>
                      <wp:inline distT="0" distB="0" distL="0" distR="0" wp14:anchorId="515FA961" wp14:editId="5DF1CE38">
                        <wp:extent cx="95885" cy="179070"/>
                        <wp:effectExtent l="0" t="0" r="0" b="0"/>
                        <wp:docPr id="688374336" name="Picture 688374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8" name="Picture 6883743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{7</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20812E56" wp14:editId="16DB539D">
                        <wp:extent cx="95885" cy="179070"/>
                        <wp:effectExtent l="0" t="0" r="0" b="0"/>
                        <wp:docPr id="688374337" name="Picture 688374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9" name="Picture 6883743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811B17" w14:paraId="7CC27644" w14:textId="77777777" w:rsidTr="00390272">
              <w:trPr>
                <w:cantSplit/>
              </w:trPr>
              <w:tc>
                <w:tcPr>
                  <w:tcW w:w="805" w:type="dxa"/>
                  <w:tcBorders>
                    <w:right w:val="double" w:sz="4" w:space="0" w:color="auto"/>
                  </w:tcBorders>
                  <w:shd w:val="clear" w:color="auto" w:fill="auto"/>
                  <w:vAlign w:val="center"/>
                </w:tcPr>
                <w:p w14:paraId="1CA49FBF"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6</w:t>
                  </w:r>
                </w:p>
              </w:tc>
              <w:tc>
                <w:tcPr>
                  <w:tcW w:w="972" w:type="dxa"/>
                  <w:tcBorders>
                    <w:left w:val="double" w:sz="4" w:space="0" w:color="auto"/>
                  </w:tcBorders>
                  <w:vAlign w:val="center"/>
                </w:tcPr>
                <w:p w14:paraId="7291304F"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c>
                <w:tcPr>
                  <w:tcW w:w="3326" w:type="dxa"/>
                  <w:vAlign w:val="center"/>
                </w:tcPr>
                <w:p w14:paraId="46F7434E"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16DDE3E0"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597BC85D"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7723749D" wp14:editId="263DAF49">
                        <wp:extent cx="95885" cy="179070"/>
                        <wp:effectExtent l="0" t="0" r="0" b="0"/>
                        <wp:docPr id="688374338" name="Picture 688374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0" name="Picture 6883743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390272">
                    <w:rPr>
                      <w:rFonts w:ascii="Arial" w:eastAsia="SimSun" w:hAnsi="Arial" w:cs="Arial"/>
                      <w:color w:val="C00000"/>
                      <w:sz w:val="16"/>
                      <w:szCs w:val="18"/>
                      <w:u w:val="single"/>
                      <w:lang w:val="en-US"/>
                    </w:rPr>
                    <w:t>Y</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277A4DED" wp14:editId="1A0C3EBD">
                        <wp:extent cx="95885" cy="179070"/>
                        <wp:effectExtent l="0" t="0" r="0" b="0"/>
                        <wp:docPr id="688374339" name="Picture 6883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1" name="Picture 6883743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811B17" w14:paraId="0AD57E3B" w14:textId="77777777" w:rsidTr="00390272">
              <w:trPr>
                <w:cantSplit/>
              </w:trPr>
              <w:tc>
                <w:tcPr>
                  <w:tcW w:w="805" w:type="dxa"/>
                  <w:tcBorders>
                    <w:right w:val="double" w:sz="4" w:space="0" w:color="auto"/>
                  </w:tcBorders>
                  <w:shd w:val="clear" w:color="auto" w:fill="auto"/>
                  <w:vAlign w:val="center"/>
                </w:tcPr>
                <w:p w14:paraId="4B4010C7"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7</w:t>
                  </w:r>
                </w:p>
              </w:tc>
              <w:tc>
                <w:tcPr>
                  <w:tcW w:w="972" w:type="dxa"/>
                  <w:tcBorders>
                    <w:left w:val="double" w:sz="4" w:space="0" w:color="auto"/>
                  </w:tcBorders>
                  <w:vAlign w:val="center"/>
                </w:tcPr>
                <w:p w14:paraId="73D088B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2.5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X</w:t>
                  </w:r>
                </w:p>
              </w:tc>
              <w:tc>
                <w:tcPr>
                  <w:tcW w:w="3326" w:type="dxa"/>
                  <w:vAlign w:val="center"/>
                </w:tcPr>
                <w:p w14:paraId="2219E04C"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55BE9B5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0C5A9A13"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62CF90A1" wp14:editId="4FEC64A0">
                        <wp:extent cx="95885" cy="179070"/>
                        <wp:effectExtent l="0" t="0" r="0" b="0"/>
                        <wp:docPr id="688374340" name="Picture 68837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2" name="Picture 6883743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390272">
                    <w:rPr>
                      <w:rFonts w:ascii="Arial" w:eastAsia="SimSun" w:hAnsi="Arial" w:cs="Arial"/>
                      <w:color w:val="C00000"/>
                      <w:sz w:val="16"/>
                      <w:szCs w:val="18"/>
                      <w:u w:val="single"/>
                      <w:lang w:val="en-US"/>
                    </w:rPr>
                    <w:t>Y</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3ADD3CCB" wp14:editId="54721C73">
                        <wp:extent cx="95885" cy="179070"/>
                        <wp:effectExtent l="0" t="0" r="0" b="0"/>
                        <wp:docPr id="688374341" name="Picture 688374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3" name="Picture 6883743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811B17" w14:paraId="2F96AF69" w14:textId="77777777" w:rsidTr="00390272">
              <w:trPr>
                <w:cantSplit/>
              </w:trPr>
              <w:tc>
                <w:tcPr>
                  <w:tcW w:w="805" w:type="dxa"/>
                  <w:tcBorders>
                    <w:right w:val="double" w:sz="4" w:space="0" w:color="auto"/>
                  </w:tcBorders>
                  <w:shd w:val="clear" w:color="auto" w:fill="auto"/>
                  <w:vAlign w:val="center"/>
                </w:tcPr>
                <w:p w14:paraId="3B58612B"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8</w:t>
                  </w:r>
                </w:p>
              </w:tc>
              <w:tc>
                <w:tcPr>
                  <w:tcW w:w="972" w:type="dxa"/>
                  <w:tcBorders>
                    <w:left w:val="double" w:sz="4" w:space="0" w:color="auto"/>
                  </w:tcBorders>
                  <w:vAlign w:val="center"/>
                </w:tcPr>
                <w:p w14:paraId="48949041"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5</w:t>
                  </w:r>
                </w:p>
              </w:tc>
              <w:tc>
                <w:tcPr>
                  <w:tcW w:w="3326" w:type="dxa"/>
                  <w:vAlign w:val="center"/>
                </w:tcPr>
                <w:p w14:paraId="066EDB1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65D7D426"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23F2AAFF"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38BA466A" wp14:editId="5D2C13CB">
                        <wp:extent cx="95885" cy="179070"/>
                        <wp:effectExtent l="0" t="0" r="0" b="0"/>
                        <wp:docPr id="688374342" name="Picture 688374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4" name="Picture 6883743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390272">
                    <w:rPr>
                      <w:rFonts w:ascii="Arial" w:eastAsia="SimSun" w:hAnsi="Arial" w:cs="Arial"/>
                      <w:color w:val="C00000"/>
                      <w:sz w:val="16"/>
                      <w:szCs w:val="18"/>
                      <w:u w:val="single"/>
                      <w:lang w:val="en-US"/>
                    </w:rPr>
                    <w:t>Y</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7F0030ED" wp14:editId="456200AA">
                        <wp:extent cx="95885" cy="179070"/>
                        <wp:effectExtent l="0" t="0" r="0" b="0"/>
                        <wp:docPr id="688374343" name="Picture 688374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5" name="Picture 6883743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390272" w14:paraId="6C036DDF" w14:textId="77777777" w:rsidTr="00390272">
              <w:trPr>
                <w:cantSplit/>
              </w:trPr>
              <w:tc>
                <w:tcPr>
                  <w:tcW w:w="805" w:type="dxa"/>
                  <w:tcBorders>
                    <w:right w:val="double" w:sz="4" w:space="0" w:color="auto"/>
                  </w:tcBorders>
                  <w:shd w:val="clear" w:color="auto" w:fill="auto"/>
                  <w:vAlign w:val="center"/>
                </w:tcPr>
                <w:p w14:paraId="42D4208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9</w:t>
                  </w:r>
                </w:p>
              </w:tc>
              <w:tc>
                <w:tcPr>
                  <w:tcW w:w="972" w:type="dxa"/>
                  <w:tcBorders>
                    <w:left w:val="double" w:sz="4" w:space="0" w:color="auto"/>
                  </w:tcBorders>
                  <w:vAlign w:val="center"/>
                </w:tcPr>
                <w:p w14:paraId="5EF04BD5"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7.5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5 + X</w:t>
                  </w:r>
                </w:p>
              </w:tc>
              <w:tc>
                <w:tcPr>
                  <w:tcW w:w="3326" w:type="dxa"/>
                  <w:vAlign w:val="center"/>
                </w:tcPr>
                <w:p w14:paraId="439A0917"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075B819D"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3426" w:type="dxa"/>
                  <w:vAlign w:val="center"/>
                </w:tcPr>
                <w:p w14:paraId="5C8817BC"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w:t>
                  </w:r>
                </w:p>
              </w:tc>
            </w:tr>
            <w:tr w:rsidR="00390272" w:rsidRPr="00811B17" w14:paraId="0E0D6ECC" w14:textId="77777777" w:rsidTr="00390272">
              <w:trPr>
                <w:cantSplit/>
              </w:trPr>
              <w:tc>
                <w:tcPr>
                  <w:tcW w:w="805" w:type="dxa"/>
                  <w:tcBorders>
                    <w:right w:val="double" w:sz="4" w:space="0" w:color="auto"/>
                  </w:tcBorders>
                  <w:shd w:val="clear" w:color="auto" w:fill="auto"/>
                  <w:vAlign w:val="center"/>
                </w:tcPr>
                <w:p w14:paraId="5A9AF766"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10</w:t>
                  </w:r>
                </w:p>
              </w:tc>
              <w:tc>
                <w:tcPr>
                  <w:tcW w:w="972" w:type="dxa"/>
                  <w:tcBorders>
                    <w:left w:val="double" w:sz="4" w:space="0" w:color="auto"/>
                  </w:tcBorders>
                  <w:vAlign w:val="center"/>
                </w:tcPr>
                <w:p w14:paraId="0611F9C5"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7.5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5 + X</w:t>
                  </w:r>
                </w:p>
              </w:tc>
              <w:tc>
                <w:tcPr>
                  <w:tcW w:w="3326" w:type="dxa"/>
                  <w:vAlign w:val="center"/>
                </w:tcPr>
                <w:p w14:paraId="7AA7BBC0"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0FDAB601"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54850493"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5BC04A4E" wp14:editId="7AEF7649">
                        <wp:extent cx="95885" cy="179070"/>
                        <wp:effectExtent l="0" t="0" r="0" b="0"/>
                        <wp:docPr id="688374344" name="Picture 688374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6" name="Picture 6883743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{7</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4F99DA8F" wp14:editId="5C628C85">
                        <wp:extent cx="95885" cy="179070"/>
                        <wp:effectExtent l="0" t="0" r="0" b="0"/>
                        <wp:docPr id="688374345" name="Picture 688374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7" name="Picture 6883743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811B17" w14:paraId="043CAFF9" w14:textId="77777777" w:rsidTr="00390272">
              <w:trPr>
                <w:cantSplit/>
              </w:trPr>
              <w:tc>
                <w:tcPr>
                  <w:tcW w:w="805" w:type="dxa"/>
                  <w:tcBorders>
                    <w:right w:val="double" w:sz="4" w:space="0" w:color="auto"/>
                  </w:tcBorders>
                  <w:shd w:val="clear" w:color="auto" w:fill="auto"/>
                  <w:vAlign w:val="center"/>
                </w:tcPr>
                <w:p w14:paraId="34603119"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11</w:t>
                  </w:r>
                </w:p>
              </w:tc>
              <w:tc>
                <w:tcPr>
                  <w:tcW w:w="972" w:type="dxa"/>
                  <w:tcBorders>
                    <w:left w:val="double" w:sz="4" w:space="0" w:color="auto"/>
                  </w:tcBorders>
                  <w:vAlign w:val="center"/>
                </w:tcPr>
                <w:p w14:paraId="69484D4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trike/>
                      <w:color w:val="C00000"/>
                      <w:sz w:val="16"/>
                      <w:szCs w:val="18"/>
                      <w:lang w:val="en-US"/>
                    </w:rPr>
                    <w:t>7.5</w:t>
                  </w:r>
                  <w:r w:rsidRPr="00390272">
                    <w:rPr>
                      <w:rFonts w:ascii="Arial" w:eastAsia="SimSun" w:hAnsi="Arial" w:cs="Arial"/>
                      <w:color w:val="C00000"/>
                      <w:sz w:val="16"/>
                      <w:szCs w:val="18"/>
                      <w:lang w:val="en-US"/>
                    </w:rPr>
                    <w:t xml:space="preserve"> </w:t>
                  </w:r>
                  <w:r w:rsidRPr="00390272">
                    <w:rPr>
                      <w:rFonts w:ascii="Arial" w:eastAsia="SimSun" w:hAnsi="Arial" w:cs="Arial"/>
                      <w:color w:val="C00000"/>
                      <w:sz w:val="16"/>
                      <w:szCs w:val="18"/>
                      <w:u w:val="single"/>
                      <w:lang w:val="en-US"/>
                    </w:rPr>
                    <w:t>5 + X</w:t>
                  </w:r>
                </w:p>
              </w:tc>
              <w:tc>
                <w:tcPr>
                  <w:tcW w:w="3326" w:type="dxa"/>
                  <w:vAlign w:val="center"/>
                </w:tcPr>
                <w:p w14:paraId="15C92AF5"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904" w:type="dxa"/>
                  <w:vAlign w:val="center"/>
                </w:tcPr>
                <w:p w14:paraId="6181B92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1/2</w:t>
                  </w:r>
                </w:p>
              </w:tc>
              <w:tc>
                <w:tcPr>
                  <w:tcW w:w="3426" w:type="dxa"/>
                  <w:vAlign w:val="center"/>
                </w:tcPr>
                <w:p w14:paraId="48A88680"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 xml:space="preserve"> {0, if </w:t>
                  </w:r>
                  <w:r w:rsidRPr="00390272">
                    <w:rPr>
                      <w:rFonts w:ascii="Arial" w:eastAsia="SimSun" w:hAnsi="Arial" w:cs="Times New Roman"/>
                      <w:noProof/>
                      <w:position w:val="-6"/>
                      <w:sz w:val="18"/>
                      <w:szCs w:val="20"/>
                      <w:lang w:val="en-US" w:eastAsia="zh-CN"/>
                    </w:rPr>
                    <w:drawing>
                      <wp:inline distT="0" distB="0" distL="0" distR="0" wp14:anchorId="4BB5ABB9" wp14:editId="1389B725">
                        <wp:extent cx="95885" cy="179070"/>
                        <wp:effectExtent l="0" t="0" r="0" b="0"/>
                        <wp:docPr id="688374346" name="Picture 688374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8" name="Picture 6883743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even}</w:t>
                  </w:r>
                  <w:r w:rsidRPr="00390272">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390272">
                    <w:rPr>
                      <w:rFonts w:ascii="Arial" w:eastAsia="SimSun" w:hAnsi="Arial" w:cs="Arial"/>
                      <w:color w:val="C00000"/>
                      <w:sz w:val="16"/>
                      <w:szCs w:val="18"/>
                      <w:u w:val="single"/>
                      <w:lang w:val="en-US"/>
                    </w:rPr>
                    <w:t>Y</w:t>
                  </w:r>
                  <w:r w:rsidRPr="00390272">
                    <w:rPr>
                      <w:rFonts w:ascii="Arial" w:eastAsia="SimSun" w:hAnsi="Arial" w:cs="Times New Roman"/>
                      <w:sz w:val="18"/>
                      <w:szCs w:val="20"/>
                      <w:lang w:val="en-US"/>
                    </w:rPr>
                    <w:t xml:space="preserve">, if </w:t>
                  </w:r>
                  <w:r w:rsidRPr="00390272">
                    <w:rPr>
                      <w:rFonts w:ascii="Arial" w:eastAsia="SimSun" w:hAnsi="Arial" w:cs="Times New Roman"/>
                      <w:noProof/>
                      <w:position w:val="-6"/>
                      <w:sz w:val="18"/>
                      <w:szCs w:val="20"/>
                      <w:lang w:val="en-US" w:eastAsia="zh-CN"/>
                    </w:rPr>
                    <w:drawing>
                      <wp:inline distT="0" distB="0" distL="0" distR="0" wp14:anchorId="2543BF3D" wp14:editId="330C54DD">
                        <wp:extent cx="95885" cy="179070"/>
                        <wp:effectExtent l="0" t="0" r="0" b="0"/>
                        <wp:docPr id="688374347" name="Picture 688374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9" name="Picture 6883743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390272">
                    <w:rPr>
                      <w:rFonts w:ascii="Arial" w:eastAsia="SimSun" w:hAnsi="Arial" w:cs="Times New Roman"/>
                      <w:sz w:val="18"/>
                      <w:szCs w:val="20"/>
                      <w:lang w:val="en-US"/>
                    </w:rPr>
                    <w:t xml:space="preserve"> is odd</w:t>
                  </w:r>
                  <w:r w:rsidRPr="00390272">
                    <w:rPr>
                      <w:rFonts w:ascii="Arial" w:eastAsia="SimSun" w:hAnsi="Arial" w:cs="Arial"/>
                      <w:sz w:val="16"/>
                      <w:szCs w:val="18"/>
                      <w:lang w:val="en-US"/>
                    </w:rPr>
                    <w:t>}</w:t>
                  </w:r>
                </w:p>
              </w:tc>
            </w:tr>
            <w:tr w:rsidR="00390272" w:rsidRPr="00390272" w14:paraId="1B36B9B1" w14:textId="77777777" w:rsidTr="00390272">
              <w:trPr>
                <w:cantSplit/>
              </w:trPr>
              <w:tc>
                <w:tcPr>
                  <w:tcW w:w="805" w:type="dxa"/>
                  <w:tcBorders>
                    <w:right w:val="double" w:sz="4" w:space="0" w:color="auto"/>
                  </w:tcBorders>
                  <w:shd w:val="clear" w:color="auto" w:fill="auto"/>
                  <w:vAlign w:val="center"/>
                </w:tcPr>
                <w:p w14:paraId="2737A446"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12</w:t>
                  </w:r>
                </w:p>
              </w:tc>
              <w:tc>
                <w:tcPr>
                  <w:tcW w:w="972" w:type="dxa"/>
                  <w:tcBorders>
                    <w:left w:val="double" w:sz="4" w:space="0" w:color="auto"/>
                  </w:tcBorders>
                  <w:vAlign w:val="center"/>
                </w:tcPr>
                <w:p w14:paraId="1CA5C97B"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c>
                <w:tcPr>
                  <w:tcW w:w="3326" w:type="dxa"/>
                  <w:vAlign w:val="center"/>
                </w:tcPr>
                <w:p w14:paraId="1F2F2211"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6E3AAA5C"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3426" w:type="dxa"/>
                  <w:vAlign w:val="center"/>
                </w:tcPr>
                <w:p w14:paraId="5BA67080"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390272" w:rsidRPr="00390272" w14:paraId="0A9A3B87" w14:textId="77777777" w:rsidTr="00390272">
              <w:trPr>
                <w:cantSplit/>
              </w:trPr>
              <w:tc>
                <w:tcPr>
                  <w:tcW w:w="805" w:type="dxa"/>
                  <w:tcBorders>
                    <w:right w:val="double" w:sz="4" w:space="0" w:color="auto"/>
                  </w:tcBorders>
                  <w:shd w:val="clear" w:color="auto" w:fill="auto"/>
                  <w:vAlign w:val="center"/>
                </w:tcPr>
                <w:p w14:paraId="1D7E70F4"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13</w:t>
                  </w:r>
                </w:p>
              </w:tc>
              <w:tc>
                <w:tcPr>
                  <w:tcW w:w="972" w:type="dxa"/>
                  <w:tcBorders>
                    <w:left w:val="double" w:sz="4" w:space="0" w:color="auto"/>
                  </w:tcBorders>
                  <w:vAlign w:val="center"/>
                </w:tcPr>
                <w:p w14:paraId="16BFF63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5</w:t>
                  </w:r>
                </w:p>
              </w:tc>
              <w:tc>
                <w:tcPr>
                  <w:tcW w:w="3326" w:type="dxa"/>
                  <w:vAlign w:val="center"/>
                </w:tcPr>
                <w:p w14:paraId="5D5570F3"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1</w:t>
                  </w:r>
                </w:p>
              </w:tc>
              <w:tc>
                <w:tcPr>
                  <w:tcW w:w="904" w:type="dxa"/>
                  <w:vAlign w:val="center"/>
                </w:tcPr>
                <w:p w14:paraId="31DAF35E"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2</w:t>
                  </w:r>
                </w:p>
              </w:tc>
              <w:tc>
                <w:tcPr>
                  <w:tcW w:w="3426" w:type="dxa"/>
                  <w:vAlign w:val="center"/>
                </w:tcPr>
                <w:p w14:paraId="37B735DD"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sz w:val="16"/>
                      <w:szCs w:val="18"/>
                      <w:lang w:val="en-US"/>
                    </w:rPr>
                    <w:t>0</w:t>
                  </w:r>
                </w:p>
              </w:tc>
            </w:tr>
            <w:tr w:rsidR="00390272" w:rsidRPr="00390272" w14:paraId="06BB5FB8" w14:textId="77777777" w:rsidTr="00390272">
              <w:trPr>
                <w:cantSplit/>
              </w:trPr>
              <w:tc>
                <w:tcPr>
                  <w:tcW w:w="805" w:type="dxa"/>
                  <w:tcBorders>
                    <w:right w:val="double" w:sz="4" w:space="0" w:color="auto"/>
                  </w:tcBorders>
                  <w:shd w:val="clear" w:color="auto" w:fill="auto"/>
                  <w:vAlign w:val="center"/>
                </w:tcPr>
                <w:p w14:paraId="59EA4E28"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Times New Roman"/>
                      <w:sz w:val="18"/>
                      <w:szCs w:val="20"/>
                      <w:lang w:val="en-US"/>
                    </w:rPr>
                    <w:t>14</w:t>
                  </w:r>
                </w:p>
              </w:tc>
              <w:tc>
                <w:tcPr>
                  <w:tcW w:w="8628" w:type="dxa"/>
                  <w:gridSpan w:val="4"/>
                  <w:tcBorders>
                    <w:left w:val="double" w:sz="4" w:space="0" w:color="auto"/>
                  </w:tcBorders>
                  <w:vAlign w:val="center"/>
                </w:tcPr>
                <w:p w14:paraId="0CC54381"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kern w:val="24"/>
                      <w:sz w:val="18"/>
                      <w:szCs w:val="18"/>
                      <w:lang w:val="en-US"/>
                    </w:rPr>
                    <w:t>Reserved</w:t>
                  </w:r>
                </w:p>
              </w:tc>
            </w:tr>
            <w:tr w:rsidR="00390272" w:rsidRPr="00390272" w14:paraId="1384A151" w14:textId="77777777" w:rsidTr="00390272">
              <w:trPr>
                <w:cantSplit/>
              </w:trPr>
              <w:tc>
                <w:tcPr>
                  <w:tcW w:w="805" w:type="dxa"/>
                  <w:tcBorders>
                    <w:right w:val="double" w:sz="4" w:space="0" w:color="auto"/>
                  </w:tcBorders>
                  <w:shd w:val="clear" w:color="auto" w:fill="auto"/>
                  <w:vAlign w:val="center"/>
                </w:tcPr>
                <w:p w14:paraId="5D53BDA1"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US"/>
                    </w:rPr>
                  </w:pPr>
                  <w:r w:rsidRPr="00390272">
                    <w:rPr>
                      <w:rFonts w:ascii="Arial" w:eastAsia="SimSun" w:hAnsi="Arial" w:cs="Arial"/>
                      <w:kern w:val="24"/>
                      <w:sz w:val="18"/>
                      <w:szCs w:val="18"/>
                      <w:lang w:val="en-US"/>
                    </w:rPr>
                    <w:t>15</w:t>
                  </w:r>
                </w:p>
              </w:tc>
              <w:tc>
                <w:tcPr>
                  <w:tcW w:w="8628" w:type="dxa"/>
                  <w:gridSpan w:val="4"/>
                  <w:tcBorders>
                    <w:left w:val="double" w:sz="4" w:space="0" w:color="auto"/>
                  </w:tcBorders>
                  <w:vAlign w:val="center"/>
                </w:tcPr>
                <w:p w14:paraId="709EB4A2" w14:textId="77777777" w:rsidR="00390272" w:rsidRPr="00390272" w:rsidRDefault="00390272" w:rsidP="00390272">
                  <w:pPr>
                    <w:keepNext/>
                    <w:keepLines/>
                    <w:overflowPunct w:val="0"/>
                    <w:autoSpaceDE w:val="0"/>
                    <w:autoSpaceDN w:val="0"/>
                    <w:adjustRightInd w:val="0"/>
                    <w:spacing w:after="0" w:line="240" w:lineRule="auto"/>
                    <w:jc w:val="center"/>
                    <w:textAlignment w:val="baseline"/>
                    <w:rPr>
                      <w:rFonts w:ascii="Arial" w:eastAsia="SimSun" w:hAnsi="Arial" w:cs="Arial"/>
                      <w:kern w:val="24"/>
                      <w:sz w:val="18"/>
                      <w:szCs w:val="18"/>
                      <w:lang w:val="en-US"/>
                    </w:rPr>
                  </w:pPr>
                  <w:r w:rsidRPr="00390272">
                    <w:rPr>
                      <w:rFonts w:ascii="Arial" w:eastAsia="SimSun" w:hAnsi="Arial" w:cs="Arial"/>
                      <w:kern w:val="24"/>
                      <w:sz w:val="18"/>
                      <w:szCs w:val="18"/>
                      <w:lang w:val="en-US"/>
                    </w:rPr>
                    <w:t>Reserved</w:t>
                  </w:r>
                </w:p>
              </w:tc>
            </w:tr>
          </w:tbl>
          <w:p w14:paraId="622D5AA5" w14:textId="77777777" w:rsidR="00390272" w:rsidRPr="00390272" w:rsidRDefault="00390272" w:rsidP="00390272">
            <w:pPr>
              <w:overflowPunct w:val="0"/>
              <w:autoSpaceDE w:val="0"/>
              <w:autoSpaceDN w:val="0"/>
              <w:adjustRightInd w:val="0"/>
              <w:spacing w:after="0" w:line="240" w:lineRule="auto"/>
              <w:jc w:val="both"/>
              <w:textAlignment w:val="baseline"/>
              <w:rPr>
                <w:rFonts w:ascii="Times New Roman" w:eastAsia="SimSun" w:hAnsi="Times New Roman" w:cs="Times New Roman"/>
                <w:lang w:val="en-US" w:eastAsia="zh-CN"/>
              </w:rPr>
            </w:pPr>
          </w:p>
          <w:p w14:paraId="3D91E688" w14:textId="524435E7" w:rsidR="00390272" w:rsidRDefault="00390272" w:rsidP="000F01FC"/>
        </w:tc>
      </w:tr>
    </w:tbl>
    <w:p w14:paraId="2B34D235" w14:textId="77777777" w:rsidR="00390272" w:rsidRDefault="00390272" w:rsidP="000F01FC"/>
    <w:p w14:paraId="4F9E716A" w14:textId="1CAB2EA7" w:rsidR="00B208FB" w:rsidRPr="002D0881" w:rsidRDefault="00E77AA4" w:rsidP="000649B9">
      <w:r w:rsidRPr="002D0881">
        <w:t>RAN1#107e</w:t>
      </w:r>
      <w:r w:rsidR="00D176CB" w:rsidRPr="002D0881">
        <w:t xml:space="preserve"> made the following further agreements</w:t>
      </w:r>
      <w:r w:rsidRPr="002D0881">
        <w:t>:</w:t>
      </w:r>
    </w:p>
    <w:tbl>
      <w:tblPr>
        <w:tblStyle w:val="TableGrid"/>
        <w:tblW w:w="0" w:type="auto"/>
        <w:tblLook w:val="04A0" w:firstRow="1" w:lastRow="0" w:firstColumn="1" w:lastColumn="0" w:noHBand="0" w:noVBand="1"/>
      </w:tblPr>
      <w:tblGrid>
        <w:gridCol w:w="9629"/>
      </w:tblGrid>
      <w:tr w:rsidR="00E77AA4" w:rsidRPr="00811B17" w14:paraId="40BCFF21" w14:textId="77777777" w:rsidTr="00E77AA4">
        <w:tc>
          <w:tcPr>
            <w:tcW w:w="9629" w:type="dxa"/>
          </w:tcPr>
          <w:p w14:paraId="61709A0B" w14:textId="77777777" w:rsidR="00E77AA4" w:rsidRPr="00E04A3A" w:rsidRDefault="00E77AA4" w:rsidP="00E77AA4">
            <w:pPr>
              <w:spacing w:after="0" w:line="240" w:lineRule="auto"/>
              <w:rPr>
                <w:rFonts w:ascii="Times" w:eastAsia="Batang" w:hAnsi="Times" w:cs="Times New Roman"/>
                <w:b/>
                <w:sz w:val="20"/>
                <w:szCs w:val="24"/>
                <w:lang w:eastAsia="x-none"/>
              </w:rPr>
            </w:pPr>
            <w:r w:rsidRPr="002D0881">
              <w:rPr>
                <w:rFonts w:ascii="Times" w:eastAsia="Batang" w:hAnsi="Times" w:cs="Times New Roman"/>
                <w:b/>
                <w:sz w:val="20"/>
                <w:szCs w:val="24"/>
                <w:highlight w:val="green"/>
                <w:lang w:eastAsia="x-none"/>
              </w:rPr>
              <w:t>Agreement</w:t>
            </w:r>
          </w:p>
          <w:p w14:paraId="37D275BB" w14:textId="77777777" w:rsidR="00E77AA4" w:rsidRPr="001F208A" w:rsidRDefault="00E77AA4" w:rsidP="00E77AA4">
            <w:pPr>
              <w:overflowPunct w:val="0"/>
              <w:autoSpaceDE w:val="0"/>
              <w:autoSpaceDN w:val="0"/>
              <w:adjustRightInd w:val="0"/>
              <w:spacing w:after="0"/>
              <w:jc w:val="both"/>
              <w:textAlignment w:val="baseline"/>
              <w:rPr>
                <w:rFonts w:ascii="Times" w:eastAsia="Batang" w:hAnsi="Times" w:cs="Times"/>
                <w:sz w:val="20"/>
                <w:szCs w:val="20"/>
                <w:lang w:eastAsia="zh-CN"/>
              </w:rPr>
            </w:pPr>
            <w:r w:rsidRPr="00E04A3A">
              <w:rPr>
                <w:rFonts w:ascii="Times" w:eastAsia="Batang" w:hAnsi="Times" w:cs="Times"/>
                <w:sz w:val="20"/>
                <w:szCs w:val="20"/>
                <w:lang w:eastAsia="zh-CN"/>
              </w:rPr>
              <w:t>For ‘</w:t>
            </w:r>
            <w:proofErr w:type="spellStart"/>
            <w:r w:rsidRPr="00E04A3A">
              <w:rPr>
                <w:rFonts w:ascii="Times" w:eastAsia="Batang" w:hAnsi="Times" w:cs="Times"/>
                <w:sz w:val="20"/>
                <w:szCs w:val="20"/>
                <w:lang w:eastAsia="zh-CN"/>
              </w:rPr>
              <w:t>searchSpaceZero</w:t>
            </w:r>
            <w:proofErr w:type="spellEnd"/>
            <w:r w:rsidRPr="00E04A3A">
              <w:rPr>
                <w:rFonts w:ascii="Times" w:eastAsia="Batang" w:hAnsi="Times" w:cs="Times"/>
                <w:sz w:val="20"/>
                <w:szCs w:val="20"/>
                <w:lang w:eastAsia="zh-CN"/>
              </w:rPr>
              <w:t>’ configuration for {SSB, CORESET#0/Type0-PDCCH} = {120, 120} kHz,</w:t>
            </w:r>
          </w:p>
          <w:p w14:paraId="1FFB69B1" w14:textId="77777777" w:rsidR="00E77AA4" w:rsidRPr="001F208A" w:rsidRDefault="00E77AA4" w:rsidP="00E77AA4">
            <w:pPr>
              <w:numPr>
                <w:ilvl w:val="0"/>
                <w:numId w:val="13"/>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1F208A">
              <w:rPr>
                <w:rFonts w:ascii="Times" w:eastAsia="Batang" w:hAnsi="Times" w:cs="Times"/>
                <w:sz w:val="20"/>
                <w:szCs w:val="20"/>
                <w:lang w:eastAsia="zh-CN"/>
              </w:rPr>
              <w:t>use Table 13-12 in TS38.213 for multiplexing pattern 1,</w:t>
            </w:r>
          </w:p>
          <w:p w14:paraId="0B126E37" w14:textId="77777777" w:rsidR="00E77AA4" w:rsidRPr="001F208A" w:rsidRDefault="00E77AA4" w:rsidP="00E77AA4">
            <w:pPr>
              <w:numPr>
                <w:ilvl w:val="0"/>
                <w:numId w:val="13"/>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1F208A">
              <w:rPr>
                <w:rFonts w:ascii="Times" w:eastAsia="Batang" w:hAnsi="Times" w:cs="Times"/>
                <w:sz w:val="20"/>
                <w:szCs w:val="20"/>
                <w:lang w:eastAsia="zh-CN"/>
              </w:rPr>
              <w:t>use Table 13-15 in TS38.213 for multiplexing pattern 3.</w:t>
            </w:r>
          </w:p>
          <w:p w14:paraId="5D1AEF52" w14:textId="77777777" w:rsidR="00E77AA4" w:rsidRPr="001F208A" w:rsidRDefault="00E77AA4" w:rsidP="00E77AA4">
            <w:pPr>
              <w:spacing w:after="0" w:line="240" w:lineRule="auto"/>
              <w:rPr>
                <w:rFonts w:ascii="Times" w:eastAsia="Batang" w:hAnsi="Times" w:cs="Times New Roman"/>
                <w:b/>
                <w:sz w:val="20"/>
                <w:szCs w:val="24"/>
                <w:highlight w:val="green"/>
                <w:lang w:eastAsia="x-none"/>
              </w:rPr>
            </w:pPr>
          </w:p>
          <w:p w14:paraId="6D5C1798" w14:textId="77777777" w:rsidR="00E77AA4" w:rsidRPr="001F208A" w:rsidRDefault="00E77AA4" w:rsidP="00E77AA4">
            <w:pPr>
              <w:spacing w:after="0" w:line="240" w:lineRule="auto"/>
              <w:rPr>
                <w:rFonts w:ascii="Times" w:eastAsia="Batang" w:hAnsi="Times" w:cs="Times New Roman"/>
                <w:b/>
                <w:sz w:val="20"/>
                <w:szCs w:val="24"/>
                <w:lang w:eastAsia="x-none"/>
              </w:rPr>
            </w:pPr>
            <w:r w:rsidRPr="001F208A">
              <w:rPr>
                <w:rFonts w:ascii="Times" w:eastAsia="Batang" w:hAnsi="Times" w:cs="Times New Roman"/>
                <w:b/>
                <w:sz w:val="20"/>
                <w:szCs w:val="24"/>
                <w:highlight w:val="green"/>
                <w:lang w:eastAsia="x-none"/>
              </w:rPr>
              <w:t>Agreement</w:t>
            </w:r>
          </w:p>
          <w:p w14:paraId="01021743" w14:textId="77777777" w:rsidR="00E77AA4" w:rsidRPr="001F208A" w:rsidRDefault="00E77AA4" w:rsidP="00E77AA4">
            <w:pPr>
              <w:overflowPunct w:val="0"/>
              <w:autoSpaceDE w:val="0"/>
              <w:autoSpaceDN w:val="0"/>
              <w:adjustRightInd w:val="0"/>
              <w:spacing w:after="0"/>
              <w:jc w:val="both"/>
              <w:textAlignment w:val="baseline"/>
              <w:rPr>
                <w:rFonts w:ascii="Times" w:eastAsia="Batang" w:hAnsi="Times" w:cs="Times"/>
                <w:sz w:val="20"/>
                <w:szCs w:val="20"/>
                <w:lang w:eastAsia="zh-CN"/>
              </w:rPr>
            </w:pPr>
            <w:r w:rsidRPr="001F208A">
              <w:rPr>
                <w:rFonts w:ascii="Times" w:eastAsia="Batang" w:hAnsi="Times" w:cs="Times"/>
                <w:sz w:val="20"/>
                <w:szCs w:val="20"/>
                <w:lang w:eastAsia="zh-CN"/>
              </w:rPr>
              <w:t>For ‘</w:t>
            </w:r>
            <w:proofErr w:type="spellStart"/>
            <w:r w:rsidRPr="001F208A">
              <w:rPr>
                <w:rFonts w:ascii="Times" w:eastAsia="Batang" w:hAnsi="Times" w:cs="Times"/>
                <w:sz w:val="20"/>
                <w:szCs w:val="20"/>
                <w:lang w:eastAsia="zh-CN"/>
              </w:rPr>
              <w:t>searchSpaceZero</w:t>
            </w:r>
            <w:proofErr w:type="spellEnd"/>
            <w:r w:rsidRPr="001F208A">
              <w:rPr>
                <w:rFonts w:ascii="Times" w:eastAsia="Batang" w:hAnsi="Times" w:cs="Times"/>
                <w:sz w:val="20"/>
                <w:szCs w:val="20"/>
                <w:lang w:eastAsia="zh-CN"/>
              </w:rPr>
              <w:t>’ configuration for {SSB, CORESET#0/Type0-PDCCH} = {480, 480} kHz and {960, 960} kHz, parameter X from previous RAN1 agreement is set to:</w:t>
            </w:r>
          </w:p>
          <w:p w14:paraId="48430E53" w14:textId="77777777" w:rsidR="00E77AA4" w:rsidRPr="00E77AA4" w:rsidRDefault="00E77AA4" w:rsidP="00E77AA4">
            <w:pPr>
              <w:numPr>
                <w:ilvl w:val="0"/>
                <w:numId w:val="13"/>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E77AA4">
              <w:rPr>
                <w:rFonts w:ascii="Times" w:eastAsia="Batang" w:hAnsi="Times" w:cs="Times"/>
                <w:sz w:val="20"/>
                <w:szCs w:val="20"/>
                <w:lang w:eastAsia="zh-CN"/>
              </w:rPr>
              <w:t>X = 1.25 for 480 kHz</w:t>
            </w:r>
          </w:p>
          <w:p w14:paraId="4F896DB4" w14:textId="77777777" w:rsidR="00E77AA4" w:rsidRPr="00E77AA4" w:rsidRDefault="00E77AA4" w:rsidP="00E77AA4">
            <w:pPr>
              <w:numPr>
                <w:ilvl w:val="0"/>
                <w:numId w:val="13"/>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E77AA4">
              <w:rPr>
                <w:rFonts w:ascii="Times" w:eastAsia="Batang" w:hAnsi="Times" w:cs="Times"/>
                <w:sz w:val="20"/>
                <w:szCs w:val="20"/>
                <w:lang w:eastAsia="zh-CN"/>
              </w:rPr>
              <w:t>X = 0.625 for 960 kHz</w:t>
            </w:r>
          </w:p>
          <w:p w14:paraId="5BA667DB" w14:textId="77777777" w:rsidR="00E77AA4" w:rsidRDefault="00E77AA4" w:rsidP="000649B9"/>
          <w:p w14:paraId="6F0ED023" w14:textId="77777777" w:rsidR="00B315A6" w:rsidRPr="00B315A6" w:rsidRDefault="00B315A6" w:rsidP="00B315A6">
            <w:pPr>
              <w:spacing w:after="0" w:line="240" w:lineRule="auto"/>
              <w:rPr>
                <w:rFonts w:ascii="Times" w:eastAsia="Batang" w:hAnsi="Times" w:cs="Times New Roman"/>
                <w:b/>
                <w:iCs/>
                <w:sz w:val="20"/>
                <w:szCs w:val="24"/>
                <w:lang w:eastAsia="x-none"/>
              </w:rPr>
            </w:pPr>
            <w:r w:rsidRPr="00B315A6">
              <w:rPr>
                <w:rFonts w:ascii="Times" w:eastAsia="Batang" w:hAnsi="Times" w:cs="Times New Roman"/>
                <w:b/>
                <w:iCs/>
                <w:sz w:val="20"/>
                <w:szCs w:val="24"/>
                <w:highlight w:val="green"/>
                <w:lang w:eastAsia="x-none"/>
              </w:rPr>
              <w:t>Agreement</w:t>
            </w:r>
          </w:p>
          <w:p w14:paraId="2653BEF6" w14:textId="4FFA0920" w:rsidR="00B315A6" w:rsidRPr="002D0881" w:rsidRDefault="00B315A6" w:rsidP="00B315A6">
            <w:pPr>
              <w:overflowPunct w:val="0"/>
              <w:autoSpaceDE w:val="0"/>
              <w:autoSpaceDN w:val="0"/>
              <w:adjustRightInd w:val="0"/>
              <w:spacing w:after="0"/>
              <w:jc w:val="both"/>
              <w:textAlignment w:val="baseline"/>
              <w:rPr>
                <w:rFonts w:ascii="Times" w:eastAsia="Batang" w:hAnsi="Times" w:cs="Times"/>
                <w:sz w:val="20"/>
                <w:szCs w:val="20"/>
                <w:lang w:eastAsia="zh-CN"/>
              </w:rPr>
            </w:pPr>
            <w:r w:rsidRPr="002D0881">
              <w:rPr>
                <w:rFonts w:ascii="Times" w:eastAsia="Batang" w:hAnsi="Times" w:cs="Times"/>
                <w:sz w:val="20"/>
                <w:szCs w:val="20"/>
                <w:lang w:eastAsia="zh-CN"/>
              </w:rPr>
              <w:t>For ‘</w:t>
            </w:r>
            <w:proofErr w:type="spellStart"/>
            <w:r w:rsidRPr="002D0881">
              <w:rPr>
                <w:rFonts w:ascii="Times" w:eastAsia="Batang" w:hAnsi="Times" w:cs="Times"/>
                <w:sz w:val="20"/>
                <w:szCs w:val="20"/>
                <w:lang w:eastAsia="zh-CN"/>
              </w:rPr>
              <w:t>searchSpaceZero</w:t>
            </w:r>
            <w:proofErr w:type="spellEnd"/>
            <w:r w:rsidRPr="002D0881">
              <w:rPr>
                <w:rFonts w:ascii="Times" w:eastAsia="Batang" w:hAnsi="Times" w:cs="Times"/>
                <w:sz w:val="20"/>
                <w:szCs w:val="20"/>
                <w:lang w:eastAsia="zh-CN"/>
              </w:rPr>
              <w:t xml:space="preserve">’ configuration for {SSB, CORESET#0/Type0-PDCCH} = {480, 480} kHz and {960, 960} kHz, parameter Y from previous RAN1 agreement is Y =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sidRPr="002D0881">
              <w:rPr>
                <w:rFonts w:ascii="Times" w:eastAsia="Batang" w:hAnsi="Times" w:cs="Times"/>
                <w:sz w:val="20"/>
                <w:szCs w:val="20"/>
                <w:lang w:eastAsia="zh-CN"/>
              </w:rPr>
              <w:t>.</w:t>
            </w:r>
          </w:p>
          <w:p w14:paraId="4FA11375" w14:textId="77777777" w:rsidR="00B315A6" w:rsidRPr="002D0881" w:rsidRDefault="00B315A6" w:rsidP="000649B9"/>
          <w:p w14:paraId="79E61436" w14:textId="77777777" w:rsidR="00B315A6" w:rsidRPr="002D0881" w:rsidRDefault="00B315A6" w:rsidP="00B315A6">
            <w:pPr>
              <w:overflowPunct w:val="0"/>
              <w:autoSpaceDE w:val="0"/>
              <w:autoSpaceDN w:val="0"/>
              <w:adjustRightInd w:val="0"/>
              <w:spacing w:after="0"/>
              <w:jc w:val="both"/>
              <w:textAlignment w:val="baseline"/>
              <w:rPr>
                <w:rFonts w:ascii="Times New Roman" w:eastAsia="Batang" w:hAnsi="Times New Roman" w:cs="Times New Roman"/>
                <w:b/>
                <w:lang w:eastAsia="zh-CN"/>
              </w:rPr>
            </w:pPr>
            <w:r w:rsidRPr="002D0881">
              <w:rPr>
                <w:rFonts w:ascii="Times New Roman" w:eastAsia="Batang" w:hAnsi="Times New Roman" w:cs="Times New Roman"/>
                <w:b/>
                <w:highlight w:val="darkYellow"/>
                <w:lang w:eastAsia="zh-CN"/>
              </w:rPr>
              <w:t>Working assumption</w:t>
            </w:r>
          </w:p>
          <w:p w14:paraId="0AA263D7" w14:textId="77777777" w:rsidR="00B315A6" w:rsidRPr="002D0881" w:rsidRDefault="00B315A6" w:rsidP="00B315A6">
            <w:pPr>
              <w:overflowPunct w:val="0"/>
              <w:autoSpaceDE w:val="0"/>
              <w:autoSpaceDN w:val="0"/>
              <w:adjustRightInd w:val="0"/>
              <w:spacing w:after="0"/>
              <w:jc w:val="both"/>
              <w:textAlignment w:val="baseline"/>
              <w:rPr>
                <w:rFonts w:ascii="Times New Roman" w:eastAsia="Batang" w:hAnsi="Times New Roman" w:cs="Times New Roman"/>
                <w:sz w:val="20"/>
                <w:szCs w:val="20"/>
                <w:lang w:eastAsia="zh-CN"/>
              </w:rPr>
            </w:pPr>
            <w:r w:rsidRPr="002D0881">
              <w:rPr>
                <w:rFonts w:ascii="Times New Roman" w:eastAsia="Batang" w:hAnsi="Times New Roman" w:cs="Times New Roman"/>
                <w:sz w:val="20"/>
                <w:szCs w:val="20"/>
                <w:lang w:eastAsia="zh-CN"/>
              </w:rPr>
              <w:t>For ‘</w:t>
            </w:r>
            <w:proofErr w:type="spellStart"/>
            <w:r w:rsidRPr="002D0881">
              <w:rPr>
                <w:rFonts w:ascii="Times New Roman" w:eastAsia="Batang" w:hAnsi="Times New Roman" w:cs="Times New Roman"/>
                <w:sz w:val="20"/>
                <w:szCs w:val="20"/>
                <w:lang w:eastAsia="zh-CN"/>
              </w:rPr>
              <w:t>controlResourceSetZero</w:t>
            </w:r>
            <w:proofErr w:type="spellEnd"/>
            <w:r w:rsidRPr="002D0881">
              <w:rPr>
                <w:rFonts w:ascii="Times New Roman" w:eastAsia="Batang" w:hAnsi="Times New Roman" w:cs="Times New Roman"/>
                <w:sz w:val="20"/>
                <w:szCs w:val="20"/>
                <w:lang w:eastAsia="zh-CN"/>
              </w:rPr>
              <w:t>’ configuration for {SSB, CORESET#0/Type0-PDCCH} = {480, 480} kHz and {960, 960} kHz,</w:t>
            </w:r>
          </w:p>
          <w:p w14:paraId="12DCEB47" w14:textId="23C8233F" w:rsidR="00B315A6" w:rsidRPr="002D0881" w:rsidRDefault="00B315A6" w:rsidP="00B315A6">
            <w:pPr>
              <w:numPr>
                <w:ilvl w:val="0"/>
                <w:numId w:val="1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E04A3A">
              <w:rPr>
                <w:rFonts w:ascii="Times New Roman" w:eastAsia="Batang" w:hAnsi="Times New Roman" w:cs="Times New Roman"/>
                <w:sz w:val="20"/>
                <w:szCs w:val="20"/>
                <w:lang w:eastAsia="zh-CN"/>
              </w:rPr>
              <w:t>After supporting entries for multiplexing pattern 1 for the agreed pairs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sidRPr="002D0881">
              <w:rPr>
                <w:rFonts w:ascii="Times New Roman" w:eastAsia="Batang" w:hAnsi="Times New Roman" w:cs="Times New Roman"/>
                <w:sz w:val="20"/>
                <w:szCs w:val="20"/>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sidRPr="002D0881">
              <w:rPr>
                <w:rFonts w:ascii="Times New Roman" w:eastAsia="Batang" w:hAnsi="Times New Roman" w:cs="Times New Roman"/>
                <w:sz w:val="20"/>
                <w:szCs w:val="20"/>
                <w:lang w:eastAsia="zh-CN"/>
              </w:rPr>
              <w:t>) ={(24, 2), (48, 1), (48,2)} (with required RB offsets), if additional entries are left, support multiplex pattern 3 with 24 PRB and 2 symbol duration, and multiplexing pattern 3 with 48 PRB and 2 symbol duration.</w:t>
            </w:r>
          </w:p>
          <w:p w14:paraId="403AB0CD" w14:textId="77777777" w:rsidR="00B315A6" w:rsidRPr="002D0881" w:rsidRDefault="00B315A6" w:rsidP="00B315A6">
            <w:pPr>
              <w:spacing w:after="0" w:line="240" w:lineRule="auto"/>
              <w:jc w:val="both"/>
              <w:rPr>
                <w:rFonts w:ascii="Times New Roman" w:eastAsia="Batang" w:hAnsi="Times New Roman" w:cs="Times New Roman"/>
                <w:lang w:eastAsia="zh-CN"/>
              </w:rPr>
            </w:pPr>
          </w:p>
          <w:p w14:paraId="269D702E" w14:textId="77777777" w:rsidR="00B315A6" w:rsidRPr="002D0881" w:rsidRDefault="00B315A6" w:rsidP="00B315A6">
            <w:pPr>
              <w:overflowPunct w:val="0"/>
              <w:autoSpaceDE w:val="0"/>
              <w:autoSpaceDN w:val="0"/>
              <w:adjustRightInd w:val="0"/>
              <w:spacing w:after="0"/>
              <w:jc w:val="both"/>
              <w:textAlignment w:val="baseline"/>
              <w:rPr>
                <w:rFonts w:ascii="Times New Roman" w:eastAsia="Batang" w:hAnsi="Times New Roman" w:cs="Times New Roman"/>
                <w:b/>
                <w:lang w:eastAsia="zh-CN"/>
              </w:rPr>
            </w:pPr>
            <w:r w:rsidRPr="002D0881">
              <w:rPr>
                <w:rFonts w:ascii="Times New Roman" w:eastAsia="Batang" w:hAnsi="Times New Roman" w:cs="Times New Roman"/>
                <w:b/>
                <w:highlight w:val="darkYellow"/>
                <w:lang w:eastAsia="zh-CN"/>
              </w:rPr>
              <w:t>Working assumption</w:t>
            </w:r>
          </w:p>
          <w:p w14:paraId="00E56809" w14:textId="77777777" w:rsidR="00B315A6" w:rsidRPr="00E04A3A" w:rsidRDefault="00B315A6" w:rsidP="00B315A6">
            <w:pPr>
              <w:spacing w:after="0"/>
              <w:rPr>
                <w:rFonts w:ascii="Times" w:eastAsia="Batang" w:hAnsi="Times" w:cs="Times New Roman"/>
                <w:sz w:val="20"/>
                <w:szCs w:val="24"/>
                <w:lang w:eastAsia="zh-CN"/>
              </w:rPr>
            </w:pPr>
            <w:r w:rsidRPr="002D0881">
              <w:rPr>
                <w:rFonts w:ascii="Times" w:eastAsia="Batang" w:hAnsi="Times" w:cs="Times New Roman"/>
                <w:sz w:val="20"/>
                <w:szCs w:val="24"/>
                <w:lang w:eastAsia="zh-CN"/>
              </w:rPr>
              <w:t>For ‘</w:t>
            </w:r>
            <w:proofErr w:type="spellStart"/>
            <w:r w:rsidRPr="002D0881">
              <w:rPr>
                <w:rFonts w:ascii="Times" w:eastAsia="Batang" w:hAnsi="Times" w:cs="Times New Roman"/>
                <w:sz w:val="20"/>
                <w:szCs w:val="24"/>
                <w:lang w:eastAsia="zh-CN"/>
              </w:rPr>
              <w:t>controlResourceSetZero</w:t>
            </w:r>
            <w:proofErr w:type="spellEnd"/>
            <w:r w:rsidRPr="002D0881">
              <w:rPr>
                <w:rFonts w:ascii="Times" w:eastAsia="Batang" w:hAnsi="Times" w:cs="Times New Roman"/>
                <w:sz w:val="20"/>
                <w:szCs w:val="24"/>
                <w:lang w:eastAsia="zh-CN"/>
              </w:rPr>
              <w:t>’ configuration for {SSB, CORESET#0/Type0-PDCCH} = {480, 480} kHz a</w:t>
            </w:r>
            <w:r w:rsidRPr="00E04A3A">
              <w:rPr>
                <w:rFonts w:ascii="Times" w:eastAsia="Batang" w:hAnsi="Times" w:cs="Times New Roman"/>
                <w:sz w:val="20"/>
                <w:szCs w:val="24"/>
                <w:lang w:eastAsia="zh-CN"/>
              </w:rPr>
              <w:t xml:space="preserve">nd {960, 960} kHz, </w:t>
            </w:r>
          </w:p>
          <w:p w14:paraId="7BD4D424" w14:textId="7182395C" w:rsidR="00B315A6" w:rsidRPr="002D0881" w:rsidRDefault="00B315A6" w:rsidP="00B315A6">
            <w:pPr>
              <w:numPr>
                <w:ilvl w:val="0"/>
                <w:numId w:val="67"/>
              </w:numPr>
              <w:spacing w:after="0" w:line="240" w:lineRule="auto"/>
              <w:rPr>
                <w:rFonts w:ascii="Times" w:eastAsia="Batang" w:hAnsi="Times" w:cs="Times New Roman"/>
                <w:sz w:val="20"/>
                <w:szCs w:val="24"/>
                <w:lang w:eastAsia="zh-CN"/>
              </w:rPr>
            </w:pPr>
            <w:r w:rsidRPr="001F208A">
              <w:rPr>
                <w:rFonts w:ascii="Times" w:eastAsia="Batang" w:hAnsi="Times" w:cs="Times New Roman"/>
                <w:sz w:val="20"/>
                <w:szCs w:val="24"/>
                <w:lang w:eastAsia="zh-CN"/>
              </w:rPr>
              <w:t>After supporting entries for multiplexing pattern 1 for the agreed pairs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sidRPr="002D0881">
              <w:rPr>
                <w:rFonts w:ascii="Times" w:eastAsia="Batang" w:hAnsi="Times" w:cs="Times New Roman"/>
                <w:sz w:val="20"/>
                <w:szCs w:val="24"/>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sidRPr="002D0881">
              <w:rPr>
                <w:rFonts w:ascii="Times" w:eastAsia="Batang" w:hAnsi="Times" w:cs="Times New Roman"/>
                <w:sz w:val="20"/>
                <w:szCs w:val="24"/>
                <w:lang w:eastAsia="zh-CN"/>
              </w:rPr>
              <w:t>) ={(24, 2), (48, 1), (48,2)} (with required RB offsets) and multiplex pattern 3 with 24 and 48 PRB and 2 symbol duration (with required RB offsets), if additional entries are left, support multiplexing pattern 1 with 96 PRB and 2 symbol duration</w:t>
            </w:r>
          </w:p>
          <w:p w14:paraId="2EDB7619" w14:textId="77777777" w:rsidR="00B315A6" w:rsidRPr="002D0881" w:rsidRDefault="00B315A6" w:rsidP="00B315A6">
            <w:pPr>
              <w:numPr>
                <w:ilvl w:val="1"/>
                <w:numId w:val="67"/>
              </w:numPr>
              <w:spacing w:after="0" w:line="240" w:lineRule="auto"/>
              <w:rPr>
                <w:rFonts w:ascii="Times" w:eastAsia="Batang" w:hAnsi="Times" w:cs="Times New Roman"/>
                <w:sz w:val="20"/>
                <w:szCs w:val="24"/>
                <w:lang w:eastAsia="x-none"/>
              </w:rPr>
            </w:pPr>
            <w:r w:rsidRPr="002D0881">
              <w:rPr>
                <w:rFonts w:ascii="Times" w:eastAsia="Batang" w:hAnsi="Times" w:cs="Times New Roman"/>
                <w:sz w:val="20"/>
                <w:szCs w:val="24"/>
                <w:lang w:eastAsia="zh-CN"/>
              </w:rPr>
              <w:t>Note: the working assumption can be confirmed once RAN1 agrees on the number of needed SSB-CORESET0 offsets for 24 and 48 RB CORESET0 based on RAN4 channelization design.</w:t>
            </w:r>
          </w:p>
          <w:p w14:paraId="4C38F933" w14:textId="0D82025B" w:rsidR="00B315A6" w:rsidRPr="002D0881" w:rsidRDefault="00B315A6" w:rsidP="000649B9"/>
        </w:tc>
      </w:tr>
    </w:tbl>
    <w:p w14:paraId="02232C6C" w14:textId="77777777" w:rsidR="00E77AA4" w:rsidRPr="002D0881" w:rsidRDefault="00E77AA4" w:rsidP="000649B9"/>
    <w:p w14:paraId="666DD5AC" w14:textId="633B17C6" w:rsidR="00A527D5" w:rsidRPr="002D0881" w:rsidRDefault="00A527D5" w:rsidP="000649B9">
      <w:r w:rsidRPr="002D0881">
        <w:t xml:space="preserve">In following </w:t>
      </w:r>
      <w:proofErr w:type="gramStart"/>
      <w:r w:rsidRPr="002D0881">
        <w:t>sections</w:t>
      </w:r>
      <w:proofErr w:type="gramEnd"/>
      <w:r w:rsidRPr="002D0881">
        <w:t xml:space="preserve"> we consider the aspects related to Type0-PDCCH CORESET </w:t>
      </w:r>
      <w:r w:rsidR="00C03A22" w:rsidRPr="002D0881">
        <w:t xml:space="preserve">and CSS </w:t>
      </w:r>
      <w:r w:rsidRPr="002D0881">
        <w:t>configurations.</w:t>
      </w:r>
    </w:p>
    <w:p w14:paraId="22025F5A" w14:textId="583BA109" w:rsidR="00C03A22" w:rsidRDefault="00C03A22" w:rsidP="00C03A22">
      <w:pPr>
        <w:pStyle w:val="Heading3"/>
      </w:pPr>
      <w:bookmarkStart w:id="4" w:name="_Ref87009807"/>
      <w:r w:rsidRPr="00230E54">
        <w:t>Type0-PDCCH CORESET configuration</w:t>
      </w:r>
      <w:bookmarkEnd w:id="4"/>
    </w:p>
    <w:p w14:paraId="3E1909FC" w14:textId="70C5C646" w:rsidR="00BF4B6E" w:rsidRPr="002D0881" w:rsidRDefault="00BF4B6E" w:rsidP="00BF4B6E">
      <w:r w:rsidRPr="002D0881">
        <w:t xml:space="preserve">In this section we </w:t>
      </w:r>
      <w:r w:rsidR="00576A1C" w:rsidRPr="002D0881">
        <w:t xml:space="preserve">analyse and discuss required RB offsets for </w:t>
      </w:r>
      <w:r w:rsidR="001E542A" w:rsidRPr="002D0881">
        <w:t xml:space="preserve">the CORESET#0 configuration considering both fixed channelization according to </w:t>
      </w:r>
      <w:r w:rsidR="00005765">
        <w:fldChar w:fldCharType="begin"/>
      </w:r>
      <w:r w:rsidR="00005765" w:rsidRPr="001F208A">
        <w:instrText xml:space="preserve"> REF _Ref92353666 \r \h </w:instrText>
      </w:r>
      <w:r w:rsidR="00005765">
        <w:fldChar w:fldCharType="separate"/>
      </w:r>
      <w:r w:rsidR="002D0881">
        <w:t>[5]</w:t>
      </w:r>
      <w:r w:rsidR="00005765">
        <w:fldChar w:fldCharType="end"/>
      </w:r>
      <w:r w:rsidR="00005765" w:rsidRPr="002D0881">
        <w:t xml:space="preserve"> and </w:t>
      </w:r>
      <w:r w:rsidR="00111F92" w:rsidRPr="002D0881">
        <w:t xml:space="preserve">floating channelization according to </w:t>
      </w:r>
      <w:r w:rsidR="00111F92">
        <w:fldChar w:fldCharType="begin"/>
      </w:r>
      <w:r w:rsidR="00111F92" w:rsidRPr="001F208A">
        <w:instrText xml:space="preserve"> REF _Ref92353688 \r \h </w:instrText>
      </w:r>
      <w:r w:rsidR="00111F92">
        <w:fldChar w:fldCharType="separate"/>
      </w:r>
      <w:r w:rsidR="002D0881">
        <w:t>[6]</w:t>
      </w:r>
      <w:r w:rsidR="00111F92">
        <w:fldChar w:fldCharType="end"/>
      </w:r>
      <w:r w:rsidR="00111F92" w:rsidRPr="002D0881">
        <w:t>.</w:t>
      </w:r>
      <w:r w:rsidR="002B5410" w:rsidRPr="002D0881">
        <w:t xml:space="preserve"> </w:t>
      </w:r>
      <w:r w:rsidR="008C46DA" w:rsidRPr="002D0881">
        <w:t xml:space="preserve">In the analysis we assume SCSs, CORESET#0 sizes and channel bandwidths as described in </w:t>
      </w:r>
      <w:r w:rsidR="008C46DA">
        <w:fldChar w:fldCharType="begin"/>
      </w:r>
      <w:r w:rsidR="008C46DA" w:rsidRPr="001F208A">
        <w:instrText xml:space="preserve"> REF _Ref92353904 \h </w:instrText>
      </w:r>
      <w:r w:rsidR="008C46DA">
        <w:fldChar w:fldCharType="separate"/>
      </w:r>
      <w:r w:rsidR="002D0881" w:rsidRPr="002D0881">
        <w:t xml:space="preserve">Table </w:t>
      </w:r>
      <w:r w:rsidR="002D0881">
        <w:rPr>
          <w:noProof/>
        </w:rPr>
        <w:t>1</w:t>
      </w:r>
      <w:r w:rsidR="008C46DA">
        <w:fldChar w:fldCharType="end"/>
      </w:r>
      <w:r w:rsidR="008C46DA" w:rsidRPr="002D0881">
        <w:t>.</w:t>
      </w:r>
    </w:p>
    <w:p w14:paraId="2F0233A4" w14:textId="18035E84" w:rsidR="00C111DD" w:rsidRPr="002D0881" w:rsidRDefault="00C111DD" w:rsidP="00C111DD">
      <w:pPr>
        <w:pStyle w:val="Caption"/>
      </w:pPr>
      <w:bookmarkStart w:id="5" w:name="_Ref92353904"/>
      <w:r w:rsidRPr="002D0881">
        <w:t xml:space="preserve">Table </w:t>
      </w:r>
      <w:r>
        <w:fldChar w:fldCharType="begin"/>
      </w:r>
      <w:r w:rsidRPr="001F208A">
        <w:instrText xml:space="preserve"> SEQ Table \* ARABIC </w:instrText>
      </w:r>
      <w:r>
        <w:fldChar w:fldCharType="separate"/>
      </w:r>
      <w:r w:rsidR="002D0881">
        <w:rPr>
          <w:noProof/>
        </w:rPr>
        <w:t>1</w:t>
      </w:r>
      <w:r>
        <w:fldChar w:fldCharType="end"/>
      </w:r>
      <w:bookmarkEnd w:id="5"/>
      <w:r w:rsidRPr="002D0881">
        <w:t xml:space="preserve">. Assumptions for </w:t>
      </w:r>
      <w:r w:rsidR="002B5410" w:rsidRPr="002D0881">
        <w:t xml:space="preserve">used SCSs and </w:t>
      </w:r>
      <w:r w:rsidRPr="002D0881">
        <w:t>channel bandwidth</w:t>
      </w:r>
      <w:r w:rsidR="002B5410" w:rsidRPr="002D0881">
        <w:t>s</w:t>
      </w:r>
    </w:p>
    <w:p w14:paraId="11F534EA" w14:textId="06FBACFC" w:rsidR="00C111DD" w:rsidRPr="002D0881" w:rsidRDefault="00C111DD" w:rsidP="00BF4B6E"/>
    <w:tbl>
      <w:tblPr>
        <w:tblStyle w:val="TableGrid"/>
        <w:tblW w:w="8784" w:type="dxa"/>
        <w:tblLook w:val="04A0" w:firstRow="1" w:lastRow="0" w:firstColumn="1" w:lastColumn="0" w:noHBand="0" w:noVBand="1"/>
      </w:tblPr>
      <w:tblGrid>
        <w:gridCol w:w="2276"/>
        <w:gridCol w:w="2431"/>
        <w:gridCol w:w="4077"/>
      </w:tblGrid>
      <w:tr w:rsidR="00C111DD" w:rsidRPr="007A3A08" w14:paraId="1E78DD64" w14:textId="77777777" w:rsidTr="0088515E">
        <w:tc>
          <w:tcPr>
            <w:tcW w:w="2276" w:type="dxa"/>
            <w:shd w:val="clear" w:color="auto" w:fill="A5A5A5" w:themeFill="accent3"/>
          </w:tcPr>
          <w:p w14:paraId="15D433AD" w14:textId="77777777" w:rsidR="00C111DD" w:rsidRPr="007A3A08" w:rsidRDefault="00C111DD" w:rsidP="008C5C5E">
            <w:pPr>
              <w:jc w:val="center"/>
              <w:rPr>
                <w:b/>
                <w:bCs/>
                <w:sz w:val="20"/>
                <w:szCs w:val="20"/>
              </w:rPr>
            </w:pPr>
            <w:r w:rsidRPr="007A3A08">
              <w:rPr>
                <w:b/>
                <w:bCs/>
                <w:sz w:val="20"/>
                <w:szCs w:val="20"/>
              </w:rPr>
              <w:t>SCS [kHz]</w:t>
            </w:r>
          </w:p>
        </w:tc>
        <w:tc>
          <w:tcPr>
            <w:tcW w:w="2431" w:type="dxa"/>
            <w:shd w:val="clear" w:color="auto" w:fill="A5A5A5" w:themeFill="accent3"/>
          </w:tcPr>
          <w:p w14:paraId="08CF3231" w14:textId="77777777" w:rsidR="00C111DD" w:rsidRPr="007A3A08" w:rsidRDefault="00C111DD" w:rsidP="008C5C5E">
            <w:pPr>
              <w:jc w:val="center"/>
              <w:rPr>
                <w:b/>
                <w:bCs/>
                <w:sz w:val="20"/>
                <w:szCs w:val="20"/>
              </w:rPr>
            </w:pPr>
            <w:r w:rsidRPr="007A3A08">
              <w:rPr>
                <w:b/>
                <w:bCs/>
                <w:sz w:val="20"/>
                <w:szCs w:val="20"/>
              </w:rPr>
              <w:t>CORESET#0 size [#PRB]</w:t>
            </w:r>
          </w:p>
        </w:tc>
        <w:tc>
          <w:tcPr>
            <w:tcW w:w="4077" w:type="dxa"/>
            <w:shd w:val="clear" w:color="auto" w:fill="A5A5A5" w:themeFill="accent3"/>
          </w:tcPr>
          <w:p w14:paraId="0FC54871" w14:textId="77777777" w:rsidR="00C111DD" w:rsidRPr="007A3A08" w:rsidRDefault="00C111DD" w:rsidP="008C5C5E">
            <w:pPr>
              <w:jc w:val="center"/>
              <w:rPr>
                <w:b/>
                <w:bCs/>
                <w:sz w:val="20"/>
                <w:szCs w:val="20"/>
              </w:rPr>
            </w:pPr>
            <w:r w:rsidRPr="007A3A08">
              <w:rPr>
                <w:b/>
                <w:bCs/>
                <w:sz w:val="20"/>
                <w:szCs w:val="20"/>
              </w:rPr>
              <w:t>Channel bandwidth [#PRBs] (95 % SU)</w:t>
            </w:r>
          </w:p>
        </w:tc>
      </w:tr>
      <w:tr w:rsidR="00C111DD" w:rsidRPr="007A3A08" w14:paraId="370B5D88" w14:textId="77777777" w:rsidTr="0088515E">
        <w:tc>
          <w:tcPr>
            <w:tcW w:w="2276" w:type="dxa"/>
            <w:vMerge w:val="restart"/>
          </w:tcPr>
          <w:p w14:paraId="1DD21629" w14:textId="77777777" w:rsidR="00C111DD" w:rsidRPr="007A3A08" w:rsidRDefault="00C111DD" w:rsidP="008C5C5E">
            <w:pPr>
              <w:jc w:val="center"/>
              <w:rPr>
                <w:sz w:val="20"/>
                <w:szCs w:val="20"/>
              </w:rPr>
            </w:pPr>
            <w:r w:rsidRPr="007A3A08">
              <w:rPr>
                <w:sz w:val="20"/>
                <w:szCs w:val="20"/>
              </w:rPr>
              <w:t>120</w:t>
            </w:r>
          </w:p>
        </w:tc>
        <w:tc>
          <w:tcPr>
            <w:tcW w:w="2431" w:type="dxa"/>
          </w:tcPr>
          <w:p w14:paraId="1FA8DDDE" w14:textId="77777777" w:rsidR="00C111DD" w:rsidRPr="007A3A08" w:rsidRDefault="00C111DD" w:rsidP="008C5C5E">
            <w:pPr>
              <w:jc w:val="center"/>
              <w:rPr>
                <w:sz w:val="20"/>
                <w:szCs w:val="20"/>
              </w:rPr>
            </w:pPr>
            <w:r w:rsidRPr="007A3A08">
              <w:rPr>
                <w:sz w:val="20"/>
                <w:szCs w:val="20"/>
              </w:rPr>
              <w:t>24</w:t>
            </w:r>
          </w:p>
        </w:tc>
        <w:tc>
          <w:tcPr>
            <w:tcW w:w="4077" w:type="dxa"/>
          </w:tcPr>
          <w:p w14:paraId="2C543F41" w14:textId="77777777" w:rsidR="00C111DD" w:rsidRPr="007A3A08" w:rsidRDefault="00C111DD" w:rsidP="008C5C5E">
            <w:pPr>
              <w:jc w:val="center"/>
              <w:rPr>
                <w:rFonts w:cs="Arial"/>
                <w:sz w:val="20"/>
                <w:szCs w:val="20"/>
                <w:lang w:eastAsia="ko-KR"/>
              </w:rPr>
            </w:pPr>
            <w:r w:rsidRPr="007A3A08">
              <w:rPr>
                <w:rFonts w:cs="Arial"/>
                <w:sz w:val="20"/>
                <w:szCs w:val="20"/>
                <w:lang w:eastAsia="ko-KR"/>
              </w:rPr>
              <w:t xml:space="preserve">66 (100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C111DD" w:rsidRPr="007A3A08" w14:paraId="18F336F9" w14:textId="77777777" w:rsidTr="0088515E">
        <w:tc>
          <w:tcPr>
            <w:tcW w:w="2276" w:type="dxa"/>
            <w:vMerge/>
          </w:tcPr>
          <w:p w14:paraId="4A0FF7BB" w14:textId="77777777" w:rsidR="00C111DD" w:rsidRPr="007A3A08" w:rsidRDefault="00C111DD" w:rsidP="008C5C5E">
            <w:pPr>
              <w:jc w:val="center"/>
              <w:rPr>
                <w:sz w:val="20"/>
                <w:szCs w:val="20"/>
              </w:rPr>
            </w:pPr>
          </w:p>
        </w:tc>
        <w:tc>
          <w:tcPr>
            <w:tcW w:w="2431" w:type="dxa"/>
          </w:tcPr>
          <w:p w14:paraId="619FAC27" w14:textId="77777777" w:rsidR="00C111DD" w:rsidRPr="007A3A08" w:rsidRDefault="00C111DD" w:rsidP="008C5C5E">
            <w:pPr>
              <w:jc w:val="center"/>
              <w:rPr>
                <w:sz w:val="20"/>
                <w:szCs w:val="20"/>
              </w:rPr>
            </w:pPr>
            <w:r w:rsidRPr="007A3A08">
              <w:rPr>
                <w:sz w:val="20"/>
                <w:szCs w:val="20"/>
              </w:rPr>
              <w:t>48</w:t>
            </w:r>
          </w:p>
        </w:tc>
        <w:tc>
          <w:tcPr>
            <w:tcW w:w="4077" w:type="dxa"/>
          </w:tcPr>
          <w:p w14:paraId="459C5199" w14:textId="77777777" w:rsidR="00C111DD" w:rsidRPr="007A3A08" w:rsidRDefault="00C111DD" w:rsidP="008C5C5E">
            <w:pPr>
              <w:jc w:val="center"/>
              <w:rPr>
                <w:sz w:val="20"/>
                <w:szCs w:val="20"/>
              </w:rPr>
            </w:pPr>
            <w:r w:rsidRPr="007A3A08">
              <w:rPr>
                <w:sz w:val="20"/>
                <w:szCs w:val="20"/>
              </w:rPr>
              <w:t xml:space="preserve">66 </w:t>
            </w:r>
            <w:r w:rsidRPr="007A3A08">
              <w:rPr>
                <w:rFonts w:cs="Arial"/>
                <w:sz w:val="20"/>
                <w:szCs w:val="20"/>
                <w:lang w:eastAsia="ko-KR"/>
              </w:rPr>
              <w:t xml:space="preserve">(100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C111DD" w:rsidRPr="007A3A08" w14:paraId="1DD6296B" w14:textId="77777777" w:rsidTr="0088515E">
        <w:tc>
          <w:tcPr>
            <w:tcW w:w="2276" w:type="dxa"/>
            <w:vMerge/>
          </w:tcPr>
          <w:p w14:paraId="4590A082" w14:textId="77777777" w:rsidR="00C111DD" w:rsidRPr="007A3A08" w:rsidRDefault="00C111DD" w:rsidP="008C5C5E">
            <w:pPr>
              <w:jc w:val="center"/>
              <w:rPr>
                <w:sz w:val="20"/>
                <w:szCs w:val="20"/>
              </w:rPr>
            </w:pPr>
          </w:p>
        </w:tc>
        <w:tc>
          <w:tcPr>
            <w:tcW w:w="2431" w:type="dxa"/>
          </w:tcPr>
          <w:p w14:paraId="586A81F4" w14:textId="77777777" w:rsidR="00C111DD" w:rsidRPr="007A3A08" w:rsidRDefault="00C111DD" w:rsidP="008C5C5E">
            <w:pPr>
              <w:jc w:val="center"/>
              <w:rPr>
                <w:sz w:val="20"/>
                <w:szCs w:val="20"/>
              </w:rPr>
            </w:pPr>
            <w:r w:rsidRPr="007A3A08">
              <w:rPr>
                <w:sz w:val="20"/>
                <w:szCs w:val="20"/>
              </w:rPr>
              <w:t>96</w:t>
            </w:r>
          </w:p>
        </w:tc>
        <w:tc>
          <w:tcPr>
            <w:tcW w:w="4077" w:type="dxa"/>
          </w:tcPr>
          <w:p w14:paraId="0908489B" w14:textId="77777777" w:rsidR="00C111DD" w:rsidRPr="007A3A08" w:rsidRDefault="00C111DD" w:rsidP="008C5C5E">
            <w:pPr>
              <w:jc w:val="center"/>
              <w:rPr>
                <w:sz w:val="20"/>
                <w:szCs w:val="20"/>
              </w:rPr>
            </w:pPr>
            <w:r w:rsidRPr="007A3A08">
              <w:rPr>
                <w:sz w:val="20"/>
                <w:szCs w:val="20"/>
              </w:rPr>
              <w:t xml:space="preserve">264 (400 MHz </w:t>
            </w:r>
            <w:proofErr w:type="spellStart"/>
            <w:r w:rsidRPr="007A3A08">
              <w:rPr>
                <w:sz w:val="20"/>
                <w:szCs w:val="20"/>
              </w:rPr>
              <w:t>ch.</w:t>
            </w:r>
            <w:proofErr w:type="spellEnd"/>
            <w:r w:rsidRPr="007A3A08">
              <w:rPr>
                <w:sz w:val="20"/>
                <w:szCs w:val="20"/>
              </w:rPr>
              <w:t>)</w:t>
            </w:r>
          </w:p>
        </w:tc>
      </w:tr>
      <w:tr w:rsidR="0088515E" w:rsidRPr="007A3A08" w14:paraId="5D1C6179" w14:textId="77777777" w:rsidTr="0088515E">
        <w:tc>
          <w:tcPr>
            <w:tcW w:w="2276" w:type="dxa"/>
            <w:vMerge w:val="restart"/>
          </w:tcPr>
          <w:p w14:paraId="3BFFAFCF" w14:textId="77777777" w:rsidR="0088515E" w:rsidRPr="007A3A08" w:rsidRDefault="0088515E" w:rsidP="008C5C5E">
            <w:pPr>
              <w:jc w:val="center"/>
              <w:rPr>
                <w:sz w:val="20"/>
                <w:szCs w:val="20"/>
              </w:rPr>
            </w:pPr>
            <w:r w:rsidRPr="007A3A08">
              <w:rPr>
                <w:sz w:val="20"/>
                <w:szCs w:val="20"/>
              </w:rPr>
              <w:t>480</w:t>
            </w:r>
          </w:p>
        </w:tc>
        <w:tc>
          <w:tcPr>
            <w:tcW w:w="2431" w:type="dxa"/>
          </w:tcPr>
          <w:p w14:paraId="5B086C0B" w14:textId="77777777" w:rsidR="0088515E" w:rsidRPr="007A3A08" w:rsidRDefault="0088515E" w:rsidP="008C5C5E">
            <w:pPr>
              <w:jc w:val="center"/>
              <w:rPr>
                <w:sz w:val="20"/>
                <w:szCs w:val="20"/>
              </w:rPr>
            </w:pPr>
            <w:r w:rsidRPr="007A3A08">
              <w:rPr>
                <w:sz w:val="20"/>
                <w:szCs w:val="20"/>
              </w:rPr>
              <w:t>24</w:t>
            </w:r>
          </w:p>
        </w:tc>
        <w:tc>
          <w:tcPr>
            <w:tcW w:w="4077" w:type="dxa"/>
          </w:tcPr>
          <w:p w14:paraId="6D25C5A6" w14:textId="77777777" w:rsidR="0088515E" w:rsidRPr="007A3A08" w:rsidRDefault="0088515E" w:rsidP="008C5C5E">
            <w:pPr>
              <w:jc w:val="center"/>
              <w:rPr>
                <w:rFonts w:cs="Arial"/>
                <w:sz w:val="20"/>
                <w:szCs w:val="20"/>
                <w:lang w:eastAsia="ko-KR"/>
              </w:rPr>
            </w:pPr>
            <w:r w:rsidRPr="007A3A08">
              <w:rPr>
                <w:rFonts w:cs="Arial"/>
                <w:sz w:val="20"/>
                <w:szCs w:val="20"/>
                <w:lang w:eastAsia="ko-KR"/>
              </w:rPr>
              <w:t xml:space="preserve">66 (400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88515E" w:rsidRPr="007A3A08" w14:paraId="30508F25" w14:textId="77777777" w:rsidTr="0088515E">
        <w:tc>
          <w:tcPr>
            <w:tcW w:w="2276" w:type="dxa"/>
            <w:vMerge/>
          </w:tcPr>
          <w:p w14:paraId="24D435A7" w14:textId="77777777" w:rsidR="0088515E" w:rsidRPr="007A3A08" w:rsidRDefault="0088515E" w:rsidP="008C5C5E">
            <w:pPr>
              <w:jc w:val="center"/>
              <w:rPr>
                <w:sz w:val="20"/>
                <w:szCs w:val="20"/>
              </w:rPr>
            </w:pPr>
          </w:p>
        </w:tc>
        <w:tc>
          <w:tcPr>
            <w:tcW w:w="2431" w:type="dxa"/>
          </w:tcPr>
          <w:p w14:paraId="7C1B0136" w14:textId="77777777" w:rsidR="0088515E" w:rsidRPr="007A3A08" w:rsidRDefault="0088515E" w:rsidP="008C5C5E">
            <w:pPr>
              <w:jc w:val="center"/>
              <w:rPr>
                <w:sz w:val="20"/>
                <w:szCs w:val="20"/>
              </w:rPr>
            </w:pPr>
            <w:r w:rsidRPr="007A3A08">
              <w:rPr>
                <w:sz w:val="20"/>
                <w:szCs w:val="20"/>
              </w:rPr>
              <w:t>48</w:t>
            </w:r>
          </w:p>
        </w:tc>
        <w:tc>
          <w:tcPr>
            <w:tcW w:w="4077" w:type="dxa"/>
          </w:tcPr>
          <w:p w14:paraId="330A61A4" w14:textId="77777777" w:rsidR="0088515E" w:rsidRPr="007A3A08" w:rsidRDefault="0088515E" w:rsidP="008C5C5E">
            <w:pPr>
              <w:jc w:val="center"/>
              <w:rPr>
                <w:sz w:val="20"/>
                <w:szCs w:val="20"/>
              </w:rPr>
            </w:pPr>
            <w:r w:rsidRPr="007A3A08">
              <w:rPr>
                <w:sz w:val="20"/>
                <w:szCs w:val="20"/>
              </w:rPr>
              <w:t xml:space="preserve">66 </w:t>
            </w:r>
            <w:r w:rsidRPr="007A3A08">
              <w:rPr>
                <w:rFonts w:cs="Arial"/>
                <w:sz w:val="20"/>
                <w:szCs w:val="20"/>
                <w:lang w:eastAsia="ko-KR"/>
              </w:rPr>
              <w:t xml:space="preserve">(400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88515E" w:rsidRPr="007A3A08" w14:paraId="54F03EC2" w14:textId="77777777" w:rsidTr="0088515E">
        <w:tc>
          <w:tcPr>
            <w:tcW w:w="2276" w:type="dxa"/>
            <w:vMerge/>
          </w:tcPr>
          <w:p w14:paraId="3F69A07F" w14:textId="77777777" w:rsidR="0088515E" w:rsidRPr="007A3A08" w:rsidRDefault="0088515E" w:rsidP="008C5C5E">
            <w:pPr>
              <w:jc w:val="center"/>
              <w:rPr>
                <w:sz w:val="20"/>
                <w:szCs w:val="20"/>
              </w:rPr>
            </w:pPr>
          </w:p>
        </w:tc>
        <w:tc>
          <w:tcPr>
            <w:tcW w:w="2431" w:type="dxa"/>
          </w:tcPr>
          <w:p w14:paraId="523F086B" w14:textId="317F4578" w:rsidR="0088515E" w:rsidRPr="00B43483" w:rsidRDefault="0088515E" w:rsidP="008C5C5E">
            <w:pPr>
              <w:jc w:val="center"/>
              <w:rPr>
                <w:sz w:val="20"/>
                <w:szCs w:val="20"/>
              </w:rPr>
            </w:pPr>
            <w:r w:rsidRPr="00B43483">
              <w:rPr>
                <w:sz w:val="20"/>
                <w:szCs w:val="20"/>
              </w:rPr>
              <w:t>96</w:t>
            </w:r>
          </w:p>
        </w:tc>
        <w:tc>
          <w:tcPr>
            <w:tcW w:w="4077" w:type="dxa"/>
          </w:tcPr>
          <w:p w14:paraId="5732DA5E" w14:textId="5FBA6A6D" w:rsidR="0088515E" w:rsidRPr="00B43483" w:rsidRDefault="0088515E" w:rsidP="008C5C5E">
            <w:pPr>
              <w:jc w:val="center"/>
              <w:rPr>
                <w:sz w:val="20"/>
                <w:szCs w:val="20"/>
              </w:rPr>
            </w:pPr>
            <w:r w:rsidRPr="00B43483">
              <w:rPr>
                <w:sz w:val="20"/>
                <w:szCs w:val="20"/>
              </w:rPr>
              <w:t xml:space="preserve">132 (800 MHz </w:t>
            </w:r>
            <w:proofErr w:type="spellStart"/>
            <w:r w:rsidRPr="00B43483">
              <w:rPr>
                <w:sz w:val="20"/>
                <w:szCs w:val="20"/>
              </w:rPr>
              <w:t>ch.</w:t>
            </w:r>
            <w:proofErr w:type="spellEnd"/>
            <w:r w:rsidRPr="00B43483">
              <w:rPr>
                <w:sz w:val="20"/>
                <w:szCs w:val="20"/>
              </w:rPr>
              <w:t>)</w:t>
            </w:r>
          </w:p>
        </w:tc>
      </w:tr>
      <w:tr w:rsidR="00786614" w:rsidRPr="007A3A08" w14:paraId="24EE42BE" w14:textId="77777777" w:rsidTr="0088515E">
        <w:tc>
          <w:tcPr>
            <w:tcW w:w="2276" w:type="dxa"/>
            <w:vMerge w:val="restart"/>
          </w:tcPr>
          <w:p w14:paraId="1D904B9F" w14:textId="77777777" w:rsidR="00786614" w:rsidRPr="007A3A08" w:rsidRDefault="00786614" w:rsidP="008C5C5E">
            <w:pPr>
              <w:jc w:val="center"/>
              <w:rPr>
                <w:sz w:val="20"/>
                <w:szCs w:val="20"/>
              </w:rPr>
            </w:pPr>
            <w:r w:rsidRPr="007A3A08">
              <w:rPr>
                <w:sz w:val="20"/>
                <w:szCs w:val="20"/>
              </w:rPr>
              <w:t>960</w:t>
            </w:r>
          </w:p>
        </w:tc>
        <w:tc>
          <w:tcPr>
            <w:tcW w:w="2431" w:type="dxa"/>
          </w:tcPr>
          <w:p w14:paraId="43B1C9AF" w14:textId="77777777" w:rsidR="00786614" w:rsidRPr="007A3A08" w:rsidRDefault="00786614" w:rsidP="008C5C5E">
            <w:pPr>
              <w:jc w:val="center"/>
              <w:rPr>
                <w:sz w:val="20"/>
                <w:szCs w:val="20"/>
              </w:rPr>
            </w:pPr>
            <w:r w:rsidRPr="007A3A08">
              <w:rPr>
                <w:sz w:val="20"/>
                <w:szCs w:val="20"/>
              </w:rPr>
              <w:t>24</w:t>
            </w:r>
          </w:p>
        </w:tc>
        <w:tc>
          <w:tcPr>
            <w:tcW w:w="4077" w:type="dxa"/>
          </w:tcPr>
          <w:p w14:paraId="16931DE3" w14:textId="77777777" w:rsidR="00786614" w:rsidRPr="007A3A08" w:rsidRDefault="00786614" w:rsidP="008C5C5E">
            <w:pPr>
              <w:jc w:val="center"/>
              <w:rPr>
                <w:rFonts w:cs="Arial"/>
                <w:sz w:val="20"/>
                <w:szCs w:val="20"/>
                <w:lang w:eastAsia="ko-KR"/>
              </w:rPr>
            </w:pPr>
            <w:r w:rsidRPr="007A3A08">
              <w:rPr>
                <w:rFonts w:cs="Arial"/>
                <w:sz w:val="20"/>
                <w:szCs w:val="20"/>
                <w:lang w:eastAsia="ko-KR"/>
              </w:rPr>
              <w:t xml:space="preserve">33 (400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786614" w:rsidRPr="006A54FB" w14:paraId="70AC7B4E" w14:textId="77777777" w:rsidTr="0088515E">
        <w:tc>
          <w:tcPr>
            <w:tcW w:w="2276" w:type="dxa"/>
            <w:vMerge/>
          </w:tcPr>
          <w:p w14:paraId="63832C1E" w14:textId="77777777" w:rsidR="00786614" w:rsidRPr="006A54FB" w:rsidRDefault="00786614" w:rsidP="008C5C5E">
            <w:pPr>
              <w:jc w:val="center"/>
              <w:rPr>
                <w:sz w:val="20"/>
                <w:szCs w:val="20"/>
              </w:rPr>
            </w:pPr>
          </w:p>
        </w:tc>
        <w:tc>
          <w:tcPr>
            <w:tcW w:w="2431" w:type="dxa"/>
          </w:tcPr>
          <w:p w14:paraId="3A406479" w14:textId="77777777" w:rsidR="00786614" w:rsidRPr="006A54FB" w:rsidRDefault="00786614" w:rsidP="008C5C5E">
            <w:pPr>
              <w:jc w:val="center"/>
              <w:rPr>
                <w:sz w:val="20"/>
                <w:szCs w:val="20"/>
              </w:rPr>
            </w:pPr>
            <w:r>
              <w:rPr>
                <w:sz w:val="20"/>
                <w:szCs w:val="20"/>
              </w:rPr>
              <w:t>48</w:t>
            </w:r>
          </w:p>
        </w:tc>
        <w:tc>
          <w:tcPr>
            <w:tcW w:w="4077" w:type="dxa"/>
          </w:tcPr>
          <w:p w14:paraId="535B4D2C" w14:textId="77777777" w:rsidR="00786614" w:rsidRPr="006A54FB" w:rsidRDefault="00786614" w:rsidP="008C5C5E">
            <w:pPr>
              <w:jc w:val="center"/>
              <w:rPr>
                <w:rFonts w:cs="Arial"/>
                <w:sz w:val="20"/>
                <w:szCs w:val="20"/>
                <w:lang w:eastAsia="ko-KR"/>
              </w:rPr>
            </w:pPr>
            <w:r>
              <w:rPr>
                <w:rFonts w:cs="Arial"/>
                <w:sz w:val="20"/>
                <w:szCs w:val="20"/>
                <w:lang w:eastAsia="ko-KR"/>
              </w:rPr>
              <w:t xml:space="preserve">66 (800 MHz </w:t>
            </w:r>
            <w:proofErr w:type="spellStart"/>
            <w:r>
              <w:rPr>
                <w:rFonts w:cs="Arial"/>
                <w:sz w:val="20"/>
                <w:szCs w:val="20"/>
                <w:lang w:eastAsia="ko-KR"/>
              </w:rPr>
              <w:t>ch.</w:t>
            </w:r>
            <w:proofErr w:type="spellEnd"/>
            <w:r>
              <w:rPr>
                <w:rFonts w:cs="Arial"/>
                <w:sz w:val="20"/>
                <w:szCs w:val="20"/>
                <w:lang w:eastAsia="ko-KR"/>
              </w:rPr>
              <w:t>)</w:t>
            </w:r>
          </w:p>
        </w:tc>
      </w:tr>
      <w:tr w:rsidR="00786614" w:rsidRPr="006A54FB" w14:paraId="2F80E670" w14:textId="77777777" w:rsidTr="0088515E">
        <w:tc>
          <w:tcPr>
            <w:tcW w:w="2276" w:type="dxa"/>
            <w:vMerge/>
          </w:tcPr>
          <w:p w14:paraId="738C136A" w14:textId="77777777" w:rsidR="00786614" w:rsidRPr="006A54FB" w:rsidRDefault="00786614" w:rsidP="008C5C5E">
            <w:pPr>
              <w:jc w:val="center"/>
              <w:rPr>
                <w:sz w:val="20"/>
                <w:szCs w:val="20"/>
              </w:rPr>
            </w:pPr>
          </w:p>
        </w:tc>
        <w:tc>
          <w:tcPr>
            <w:tcW w:w="2431" w:type="dxa"/>
          </w:tcPr>
          <w:p w14:paraId="5FD1CB22" w14:textId="517BB0BD" w:rsidR="00786614" w:rsidRPr="00B43483" w:rsidRDefault="00786614" w:rsidP="008C5C5E">
            <w:pPr>
              <w:jc w:val="center"/>
              <w:rPr>
                <w:sz w:val="20"/>
                <w:szCs w:val="20"/>
              </w:rPr>
            </w:pPr>
            <w:r w:rsidRPr="00B43483">
              <w:rPr>
                <w:sz w:val="20"/>
                <w:szCs w:val="20"/>
              </w:rPr>
              <w:t>96</w:t>
            </w:r>
          </w:p>
        </w:tc>
        <w:tc>
          <w:tcPr>
            <w:tcW w:w="4077" w:type="dxa"/>
          </w:tcPr>
          <w:p w14:paraId="0E6ABA7C" w14:textId="4A09E028" w:rsidR="00786614" w:rsidRPr="00B43483" w:rsidRDefault="00786614" w:rsidP="008C5C5E">
            <w:pPr>
              <w:jc w:val="center"/>
              <w:rPr>
                <w:rFonts w:cs="Arial"/>
                <w:sz w:val="20"/>
                <w:szCs w:val="20"/>
                <w:lang w:eastAsia="ko-KR"/>
              </w:rPr>
            </w:pPr>
            <w:r w:rsidRPr="00B43483">
              <w:rPr>
                <w:rFonts w:cs="Arial"/>
                <w:sz w:val="20"/>
                <w:szCs w:val="20"/>
                <w:lang w:eastAsia="ko-KR"/>
              </w:rPr>
              <w:t xml:space="preserve">132 (1600 MHz </w:t>
            </w:r>
            <w:proofErr w:type="spellStart"/>
            <w:r w:rsidRPr="00B43483">
              <w:rPr>
                <w:rFonts w:cs="Arial"/>
                <w:sz w:val="20"/>
                <w:szCs w:val="20"/>
                <w:lang w:eastAsia="ko-KR"/>
              </w:rPr>
              <w:t>ch.</w:t>
            </w:r>
            <w:proofErr w:type="spellEnd"/>
            <w:r w:rsidRPr="00B43483">
              <w:rPr>
                <w:rFonts w:cs="Arial"/>
                <w:sz w:val="20"/>
                <w:szCs w:val="20"/>
                <w:lang w:eastAsia="ko-KR"/>
              </w:rPr>
              <w:t>)</w:t>
            </w:r>
          </w:p>
        </w:tc>
      </w:tr>
    </w:tbl>
    <w:p w14:paraId="0027E6F7" w14:textId="77777777" w:rsidR="00C111DD" w:rsidRPr="00922582" w:rsidRDefault="00C111DD" w:rsidP="00AB2144"/>
    <w:p w14:paraId="01CFF023" w14:textId="7645AC66" w:rsidR="00EE790C" w:rsidRPr="002D0881" w:rsidRDefault="00FB79FD" w:rsidP="00C03A22">
      <w:r w:rsidRPr="002D0881">
        <w:t xml:space="preserve">Range of ARFCN and GSCN for the fixed channelization </w:t>
      </w:r>
      <w:r w:rsidR="00A317E0" w:rsidRPr="002D0881">
        <w:t>case is as considered in</w:t>
      </w:r>
      <w:r w:rsidR="00EE7A34" w:rsidRPr="002D0881">
        <w:t xml:space="preserve"> </w:t>
      </w:r>
      <w:r w:rsidR="00EE7A34">
        <w:fldChar w:fldCharType="begin"/>
      </w:r>
      <w:r w:rsidR="00EE7A34" w:rsidRPr="001F208A">
        <w:instrText xml:space="preserve"> REF _Ref92353666 \r \h </w:instrText>
      </w:r>
      <w:r w:rsidR="00EE7A34">
        <w:fldChar w:fldCharType="separate"/>
      </w:r>
      <w:r w:rsidR="002D0881">
        <w:t>[5]</w:t>
      </w:r>
      <w:r w:rsidR="00EE7A34">
        <w:fldChar w:fldCharType="end"/>
      </w:r>
      <w:r w:rsidR="00EE7A34" w:rsidRPr="002D0881">
        <w:t xml:space="preserve"> and for the floating channelization case as </w:t>
      </w:r>
      <w:r w:rsidR="007379D1" w:rsidRPr="002D0881">
        <w:t xml:space="preserve">shown </w:t>
      </w:r>
      <w:r w:rsidR="00EE7A34" w:rsidRPr="002D0881">
        <w:t xml:space="preserve">in </w:t>
      </w:r>
      <w:r w:rsidR="00A32A05">
        <w:fldChar w:fldCharType="begin"/>
      </w:r>
      <w:r w:rsidR="00A32A05" w:rsidRPr="001F208A">
        <w:instrText xml:space="preserve"> REF _Ref87005335 \h </w:instrText>
      </w:r>
      <w:r w:rsidR="00A32A05">
        <w:fldChar w:fldCharType="separate"/>
      </w:r>
      <w:r w:rsidR="002D0881" w:rsidRPr="002D0881">
        <w:t xml:space="preserve">Table </w:t>
      </w:r>
      <w:r w:rsidR="002D0881">
        <w:rPr>
          <w:noProof/>
        </w:rPr>
        <w:t>2</w:t>
      </w:r>
      <w:r w:rsidR="00A32A05">
        <w:fldChar w:fldCharType="end"/>
      </w:r>
      <w:r w:rsidR="00A32A05" w:rsidRPr="002D0881">
        <w:t>.</w:t>
      </w:r>
    </w:p>
    <w:p w14:paraId="1191B0C9" w14:textId="1DCACEDD" w:rsidR="00DB72C6" w:rsidRPr="002D0881" w:rsidRDefault="00FB1B76" w:rsidP="007A3A08">
      <w:pPr>
        <w:pStyle w:val="Caption"/>
      </w:pPr>
      <w:bookmarkStart w:id="6" w:name="_Ref87005335"/>
      <w:r w:rsidRPr="002D0881">
        <w:t xml:space="preserve">Table </w:t>
      </w:r>
      <w:r>
        <w:fldChar w:fldCharType="begin"/>
      </w:r>
      <w:r w:rsidRPr="001F208A">
        <w:instrText xml:space="preserve"> SEQ Table \* ARABIC </w:instrText>
      </w:r>
      <w:r>
        <w:fldChar w:fldCharType="separate"/>
      </w:r>
      <w:r w:rsidR="002D0881">
        <w:rPr>
          <w:noProof/>
        </w:rPr>
        <w:t>2</w:t>
      </w:r>
      <w:r>
        <w:fldChar w:fldCharType="end"/>
      </w:r>
      <w:bookmarkEnd w:id="6"/>
      <w:r w:rsidRPr="002D0881">
        <w:t xml:space="preserve">. </w:t>
      </w:r>
      <w:r w:rsidR="00A83D82" w:rsidRPr="002D0881">
        <w:t xml:space="preserve">Assumptions for </w:t>
      </w:r>
      <w:r w:rsidR="00315502" w:rsidRPr="002D0881">
        <w:t xml:space="preserve">channel bandwidth and </w:t>
      </w:r>
      <w:r w:rsidR="00324D74" w:rsidRPr="002D0881">
        <w:t>synchronisation and RF raster</w:t>
      </w:r>
    </w:p>
    <w:tbl>
      <w:tblPr>
        <w:tblStyle w:val="TableGrid"/>
        <w:tblW w:w="8784" w:type="dxa"/>
        <w:tblLook w:val="04A0" w:firstRow="1" w:lastRow="0" w:firstColumn="1" w:lastColumn="0" w:noHBand="0" w:noVBand="1"/>
      </w:tblPr>
      <w:tblGrid>
        <w:gridCol w:w="1174"/>
        <w:gridCol w:w="1254"/>
        <w:gridCol w:w="2103"/>
        <w:gridCol w:w="1985"/>
        <w:gridCol w:w="2268"/>
      </w:tblGrid>
      <w:tr w:rsidR="001A4C42" w:rsidRPr="00811B17" w14:paraId="3B1C8040" w14:textId="77777777" w:rsidTr="007A3A08">
        <w:tc>
          <w:tcPr>
            <w:tcW w:w="1174" w:type="dxa"/>
            <w:shd w:val="clear" w:color="auto" w:fill="A5A5A5" w:themeFill="accent3"/>
          </w:tcPr>
          <w:p w14:paraId="0FC1E657" w14:textId="20246249" w:rsidR="001A4C42" w:rsidRPr="007A3A08" w:rsidRDefault="001A4C42" w:rsidP="007A3A08">
            <w:pPr>
              <w:jc w:val="center"/>
              <w:rPr>
                <w:b/>
                <w:bCs/>
                <w:sz w:val="20"/>
                <w:szCs w:val="20"/>
              </w:rPr>
            </w:pPr>
            <w:r w:rsidRPr="007A3A08">
              <w:rPr>
                <w:b/>
                <w:bCs/>
                <w:sz w:val="20"/>
                <w:szCs w:val="20"/>
              </w:rPr>
              <w:t>SCS [kHz]</w:t>
            </w:r>
          </w:p>
        </w:tc>
        <w:tc>
          <w:tcPr>
            <w:tcW w:w="1254" w:type="dxa"/>
            <w:shd w:val="clear" w:color="auto" w:fill="A5A5A5" w:themeFill="accent3"/>
          </w:tcPr>
          <w:p w14:paraId="1CAE5726" w14:textId="596C5DB6" w:rsidR="001A4C42" w:rsidRPr="007A3A08" w:rsidRDefault="001A4C42" w:rsidP="007A3A08">
            <w:pPr>
              <w:jc w:val="center"/>
              <w:rPr>
                <w:b/>
                <w:bCs/>
                <w:sz w:val="20"/>
                <w:szCs w:val="20"/>
              </w:rPr>
            </w:pPr>
            <w:r w:rsidRPr="007A3A08">
              <w:rPr>
                <w:b/>
                <w:bCs/>
                <w:sz w:val="20"/>
                <w:szCs w:val="20"/>
              </w:rPr>
              <w:t>CORESET#0 size [#PRB]</w:t>
            </w:r>
          </w:p>
        </w:tc>
        <w:tc>
          <w:tcPr>
            <w:tcW w:w="2103" w:type="dxa"/>
            <w:shd w:val="clear" w:color="auto" w:fill="A5A5A5" w:themeFill="accent3"/>
          </w:tcPr>
          <w:p w14:paraId="06D183B0" w14:textId="77EFC82A" w:rsidR="001A4C42" w:rsidRPr="007A3A08" w:rsidRDefault="001A4C42" w:rsidP="007A3A08">
            <w:pPr>
              <w:jc w:val="center"/>
              <w:rPr>
                <w:b/>
                <w:bCs/>
                <w:sz w:val="20"/>
                <w:szCs w:val="20"/>
              </w:rPr>
            </w:pPr>
            <w:r w:rsidRPr="007A3A08">
              <w:rPr>
                <w:b/>
                <w:bCs/>
                <w:sz w:val="20"/>
                <w:szCs w:val="20"/>
              </w:rPr>
              <w:t>Channel bandwidth [#PRBs] (95 % SU)</w:t>
            </w:r>
          </w:p>
        </w:tc>
        <w:tc>
          <w:tcPr>
            <w:tcW w:w="1985" w:type="dxa"/>
            <w:shd w:val="clear" w:color="auto" w:fill="A5A5A5" w:themeFill="accent3"/>
          </w:tcPr>
          <w:p w14:paraId="6752017A" w14:textId="54B38A67" w:rsidR="001A4C42" w:rsidRPr="002D0881" w:rsidRDefault="001A4C42" w:rsidP="007A3A08">
            <w:pPr>
              <w:jc w:val="center"/>
              <w:rPr>
                <w:b/>
                <w:sz w:val="20"/>
                <w:szCs w:val="20"/>
              </w:rPr>
            </w:pPr>
            <w:r w:rsidRPr="002D0881">
              <w:rPr>
                <w:b/>
                <w:sz w:val="20"/>
                <w:szCs w:val="20"/>
              </w:rPr>
              <w:t>Range of GSCN (First – &lt;Step size&gt; – Last)</w:t>
            </w:r>
          </w:p>
        </w:tc>
        <w:tc>
          <w:tcPr>
            <w:tcW w:w="2268" w:type="dxa"/>
            <w:shd w:val="clear" w:color="auto" w:fill="A5A5A5" w:themeFill="accent3"/>
          </w:tcPr>
          <w:p w14:paraId="500F99C2" w14:textId="0F75354D" w:rsidR="001A4C42" w:rsidRPr="002D0881" w:rsidRDefault="001A4C42" w:rsidP="007A3A08">
            <w:pPr>
              <w:jc w:val="center"/>
              <w:rPr>
                <w:b/>
                <w:sz w:val="20"/>
                <w:szCs w:val="20"/>
              </w:rPr>
            </w:pPr>
            <w:r w:rsidRPr="002D0881">
              <w:rPr>
                <w:b/>
                <w:sz w:val="20"/>
                <w:szCs w:val="20"/>
              </w:rPr>
              <w:t>Range of ARFCN</w:t>
            </w:r>
            <w:r w:rsidR="00FF562F" w:rsidRPr="002D0881">
              <w:rPr>
                <w:b/>
                <w:sz w:val="20"/>
                <w:szCs w:val="20"/>
              </w:rPr>
              <w:t xml:space="preserve"> (First – &lt;Step size&gt; – Last)</w:t>
            </w:r>
          </w:p>
        </w:tc>
      </w:tr>
      <w:tr w:rsidR="001A4C42" w14:paraId="4648B6E5" w14:textId="77777777" w:rsidTr="007A3A08">
        <w:tc>
          <w:tcPr>
            <w:tcW w:w="1174" w:type="dxa"/>
            <w:vMerge w:val="restart"/>
          </w:tcPr>
          <w:p w14:paraId="4F70F762" w14:textId="5DBCFBD6" w:rsidR="001A4C42" w:rsidRPr="007A3A08" w:rsidRDefault="001A4C42" w:rsidP="007A3A08">
            <w:pPr>
              <w:jc w:val="center"/>
              <w:rPr>
                <w:sz w:val="20"/>
                <w:szCs w:val="20"/>
              </w:rPr>
            </w:pPr>
            <w:r w:rsidRPr="007A3A08">
              <w:rPr>
                <w:sz w:val="20"/>
                <w:szCs w:val="20"/>
              </w:rPr>
              <w:t>120</w:t>
            </w:r>
          </w:p>
        </w:tc>
        <w:tc>
          <w:tcPr>
            <w:tcW w:w="1254" w:type="dxa"/>
          </w:tcPr>
          <w:p w14:paraId="3BCF51A1" w14:textId="299B53F6" w:rsidR="001A4C42" w:rsidRPr="007A3A08" w:rsidRDefault="001A4C42" w:rsidP="007A3A08">
            <w:pPr>
              <w:jc w:val="center"/>
              <w:rPr>
                <w:sz w:val="20"/>
                <w:szCs w:val="20"/>
              </w:rPr>
            </w:pPr>
            <w:r w:rsidRPr="007A3A08">
              <w:rPr>
                <w:sz w:val="20"/>
                <w:szCs w:val="20"/>
              </w:rPr>
              <w:t>24</w:t>
            </w:r>
          </w:p>
        </w:tc>
        <w:tc>
          <w:tcPr>
            <w:tcW w:w="2103" w:type="dxa"/>
          </w:tcPr>
          <w:p w14:paraId="1D86AFE0" w14:textId="00944A63" w:rsidR="001A4C42" w:rsidRPr="007A3A08" w:rsidRDefault="001A4C42" w:rsidP="007A3A08">
            <w:pPr>
              <w:jc w:val="center"/>
              <w:rPr>
                <w:rFonts w:cs="Arial"/>
                <w:sz w:val="20"/>
                <w:szCs w:val="20"/>
                <w:lang w:eastAsia="ko-KR"/>
              </w:rPr>
            </w:pPr>
            <w:r w:rsidRPr="007A3A08">
              <w:rPr>
                <w:rFonts w:cs="Arial"/>
                <w:sz w:val="20"/>
                <w:szCs w:val="20"/>
                <w:lang w:eastAsia="ko-KR"/>
              </w:rPr>
              <w:t xml:space="preserve">66 (100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val="restart"/>
          </w:tcPr>
          <w:p w14:paraId="273217B2" w14:textId="17C21A0A" w:rsidR="001A4C42" w:rsidRDefault="001A4C42">
            <w:pPr>
              <w:jc w:val="center"/>
              <w:rPr>
                <w:rFonts w:cs="Arial"/>
                <w:sz w:val="20"/>
                <w:szCs w:val="20"/>
                <w:lang w:eastAsia="ko-KR"/>
              </w:rPr>
            </w:pPr>
            <w:r w:rsidRPr="007A3A08">
              <w:rPr>
                <w:rFonts w:cs="Arial"/>
                <w:sz w:val="20"/>
                <w:szCs w:val="20"/>
                <w:lang w:eastAsia="ko-KR"/>
              </w:rPr>
              <w:t xml:space="preserve">24153 &lt; </w:t>
            </w:r>
            <w:r w:rsidR="00FA262B">
              <w:rPr>
                <w:rFonts w:cs="Arial"/>
                <w:sz w:val="20"/>
                <w:szCs w:val="20"/>
                <w:lang w:eastAsia="ko-KR"/>
              </w:rPr>
              <w:t>3</w:t>
            </w:r>
            <w:r w:rsidRPr="007A3A08">
              <w:rPr>
                <w:rFonts w:cs="Arial"/>
                <w:sz w:val="20"/>
                <w:szCs w:val="20"/>
                <w:lang w:eastAsia="ko-KR"/>
              </w:rPr>
              <w:t xml:space="preserve"> &gt; </w:t>
            </w:r>
            <w:r w:rsidR="00FA262B" w:rsidRPr="007A3A08">
              <w:rPr>
                <w:rFonts w:cs="Arial"/>
                <w:sz w:val="20"/>
                <w:szCs w:val="20"/>
                <w:lang w:eastAsia="ko-KR"/>
              </w:rPr>
              <w:t>249</w:t>
            </w:r>
            <w:r w:rsidR="00FA262B">
              <w:rPr>
                <w:rFonts w:cs="Arial"/>
                <w:sz w:val="20"/>
                <w:szCs w:val="20"/>
                <w:lang w:eastAsia="ko-KR"/>
              </w:rPr>
              <w:t>60</w:t>
            </w:r>
          </w:p>
          <w:p w14:paraId="1B7B5DF7" w14:textId="359B705B" w:rsidR="007A6FC5" w:rsidRPr="007A3A08" w:rsidRDefault="007A6FC5" w:rsidP="007A3A08">
            <w:pPr>
              <w:jc w:val="center"/>
              <w:rPr>
                <w:sz w:val="20"/>
                <w:szCs w:val="20"/>
              </w:rPr>
            </w:pPr>
          </w:p>
        </w:tc>
        <w:tc>
          <w:tcPr>
            <w:tcW w:w="2268" w:type="dxa"/>
            <w:vMerge w:val="restart"/>
          </w:tcPr>
          <w:p w14:paraId="51BFB10B" w14:textId="77777777" w:rsidR="001A4C42" w:rsidRDefault="00FF562F">
            <w:pPr>
              <w:jc w:val="center"/>
              <w:rPr>
                <w:rFonts w:cs="Arial"/>
                <w:sz w:val="20"/>
                <w:szCs w:val="16"/>
              </w:rPr>
            </w:pPr>
            <w:r w:rsidRPr="00FF562F">
              <w:rPr>
                <w:rFonts w:cs="Arial"/>
                <w:sz w:val="20"/>
                <w:szCs w:val="16"/>
              </w:rPr>
              <w:t>2563333 &lt;2&gt; 2794999</w:t>
            </w:r>
          </w:p>
          <w:p w14:paraId="66D0835A" w14:textId="41F7DEAB" w:rsidR="00ED55F5" w:rsidRPr="007A3A08" w:rsidRDefault="00ED55F5" w:rsidP="007A3A08">
            <w:pPr>
              <w:jc w:val="center"/>
              <w:rPr>
                <w:sz w:val="20"/>
                <w:szCs w:val="20"/>
              </w:rPr>
            </w:pPr>
            <w:r w:rsidRPr="007E0749">
              <w:rPr>
                <w:rFonts w:cs="Arial"/>
                <w:sz w:val="20"/>
                <w:szCs w:val="20"/>
                <w:lang w:eastAsia="ja-JP"/>
              </w:rPr>
              <w:t>(57050.04 - 70950.00 MHz)</w:t>
            </w:r>
          </w:p>
        </w:tc>
      </w:tr>
      <w:tr w:rsidR="001A4C42" w14:paraId="034F2179" w14:textId="77777777" w:rsidTr="007A3A08">
        <w:tc>
          <w:tcPr>
            <w:tcW w:w="1174" w:type="dxa"/>
            <w:vMerge/>
          </w:tcPr>
          <w:p w14:paraId="6E9D4D26" w14:textId="77777777" w:rsidR="001A4C42" w:rsidRPr="007A3A08" w:rsidRDefault="001A4C42" w:rsidP="007A3A08">
            <w:pPr>
              <w:jc w:val="center"/>
              <w:rPr>
                <w:sz w:val="20"/>
                <w:szCs w:val="20"/>
              </w:rPr>
            </w:pPr>
          </w:p>
        </w:tc>
        <w:tc>
          <w:tcPr>
            <w:tcW w:w="1254" w:type="dxa"/>
          </w:tcPr>
          <w:p w14:paraId="23A5A278" w14:textId="3A9B864F" w:rsidR="001A4C42" w:rsidRPr="007A3A08" w:rsidRDefault="001A4C42" w:rsidP="007A3A08">
            <w:pPr>
              <w:jc w:val="center"/>
              <w:rPr>
                <w:sz w:val="20"/>
                <w:szCs w:val="20"/>
              </w:rPr>
            </w:pPr>
            <w:r w:rsidRPr="007A3A08">
              <w:rPr>
                <w:sz w:val="20"/>
                <w:szCs w:val="20"/>
              </w:rPr>
              <w:t>48</w:t>
            </w:r>
          </w:p>
        </w:tc>
        <w:tc>
          <w:tcPr>
            <w:tcW w:w="2103" w:type="dxa"/>
          </w:tcPr>
          <w:p w14:paraId="387D8B06" w14:textId="2BB55392" w:rsidR="001A4C42" w:rsidRPr="007A3A08" w:rsidRDefault="001A4C42" w:rsidP="007A3A08">
            <w:pPr>
              <w:jc w:val="center"/>
              <w:rPr>
                <w:sz w:val="20"/>
                <w:szCs w:val="20"/>
              </w:rPr>
            </w:pPr>
            <w:r w:rsidRPr="007A3A08">
              <w:rPr>
                <w:sz w:val="20"/>
                <w:szCs w:val="20"/>
              </w:rPr>
              <w:t xml:space="preserve">66 </w:t>
            </w:r>
            <w:r w:rsidRPr="007A3A08">
              <w:rPr>
                <w:rFonts w:cs="Arial"/>
                <w:sz w:val="20"/>
                <w:szCs w:val="20"/>
                <w:lang w:eastAsia="ko-KR"/>
              </w:rPr>
              <w:t xml:space="preserve">(100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tcPr>
          <w:p w14:paraId="24568C38" w14:textId="522D8CC0" w:rsidR="001A4C42" w:rsidRPr="007A3A08" w:rsidRDefault="001A4C42" w:rsidP="007A3A08">
            <w:pPr>
              <w:jc w:val="center"/>
              <w:rPr>
                <w:sz w:val="20"/>
                <w:szCs w:val="20"/>
              </w:rPr>
            </w:pPr>
          </w:p>
        </w:tc>
        <w:tc>
          <w:tcPr>
            <w:tcW w:w="2268" w:type="dxa"/>
            <w:vMerge/>
          </w:tcPr>
          <w:p w14:paraId="274E03C8" w14:textId="77777777" w:rsidR="001A4C42" w:rsidRPr="007A3A08" w:rsidRDefault="001A4C42" w:rsidP="007A3A08">
            <w:pPr>
              <w:jc w:val="center"/>
              <w:rPr>
                <w:sz w:val="20"/>
                <w:szCs w:val="20"/>
              </w:rPr>
            </w:pPr>
          </w:p>
        </w:tc>
      </w:tr>
      <w:tr w:rsidR="001A4C42" w14:paraId="6868327E" w14:textId="77777777" w:rsidTr="007A3A08">
        <w:tc>
          <w:tcPr>
            <w:tcW w:w="1174" w:type="dxa"/>
            <w:vMerge/>
          </w:tcPr>
          <w:p w14:paraId="0DC3CA0B" w14:textId="77777777" w:rsidR="001A4C42" w:rsidRPr="007A3A08" w:rsidRDefault="001A4C42" w:rsidP="007A3A08">
            <w:pPr>
              <w:jc w:val="center"/>
              <w:rPr>
                <w:sz w:val="20"/>
                <w:szCs w:val="20"/>
              </w:rPr>
            </w:pPr>
          </w:p>
        </w:tc>
        <w:tc>
          <w:tcPr>
            <w:tcW w:w="1254" w:type="dxa"/>
          </w:tcPr>
          <w:p w14:paraId="2B2ACC7C" w14:textId="6AA30411" w:rsidR="001A4C42" w:rsidRPr="007A3A08" w:rsidRDefault="001A4C42" w:rsidP="007A3A08">
            <w:pPr>
              <w:jc w:val="center"/>
              <w:rPr>
                <w:sz w:val="20"/>
                <w:szCs w:val="20"/>
              </w:rPr>
            </w:pPr>
            <w:r w:rsidRPr="007A3A08">
              <w:rPr>
                <w:sz w:val="20"/>
                <w:szCs w:val="20"/>
              </w:rPr>
              <w:t>96</w:t>
            </w:r>
          </w:p>
        </w:tc>
        <w:tc>
          <w:tcPr>
            <w:tcW w:w="2103" w:type="dxa"/>
          </w:tcPr>
          <w:p w14:paraId="41D3B7A2" w14:textId="12B6EAFB" w:rsidR="001A4C42" w:rsidRPr="007A3A08" w:rsidRDefault="001A4C42" w:rsidP="007A3A08">
            <w:pPr>
              <w:jc w:val="center"/>
              <w:rPr>
                <w:sz w:val="20"/>
                <w:szCs w:val="20"/>
              </w:rPr>
            </w:pPr>
            <w:r w:rsidRPr="007A3A08">
              <w:rPr>
                <w:sz w:val="20"/>
                <w:szCs w:val="20"/>
              </w:rPr>
              <w:t xml:space="preserve">264 (400 MHz </w:t>
            </w:r>
            <w:proofErr w:type="spellStart"/>
            <w:r w:rsidRPr="007A3A08">
              <w:rPr>
                <w:sz w:val="20"/>
                <w:szCs w:val="20"/>
              </w:rPr>
              <w:t>ch.</w:t>
            </w:r>
            <w:proofErr w:type="spellEnd"/>
            <w:r w:rsidRPr="007A3A08">
              <w:rPr>
                <w:sz w:val="20"/>
                <w:szCs w:val="20"/>
              </w:rPr>
              <w:t>)</w:t>
            </w:r>
          </w:p>
        </w:tc>
        <w:tc>
          <w:tcPr>
            <w:tcW w:w="1985" w:type="dxa"/>
            <w:vMerge/>
          </w:tcPr>
          <w:p w14:paraId="23F37C47" w14:textId="6F8AFB33" w:rsidR="001A4C42" w:rsidRPr="007A3A08" w:rsidRDefault="001A4C42" w:rsidP="007A3A08">
            <w:pPr>
              <w:jc w:val="center"/>
              <w:rPr>
                <w:sz w:val="20"/>
                <w:szCs w:val="20"/>
              </w:rPr>
            </w:pPr>
          </w:p>
        </w:tc>
        <w:tc>
          <w:tcPr>
            <w:tcW w:w="2268" w:type="dxa"/>
            <w:vMerge/>
          </w:tcPr>
          <w:p w14:paraId="4EF3715B" w14:textId="77777777" w:rsidR="001A4C42" w:rsidRPr="007A3A08" w:rsidRDefault="001A4C42" w:rsidP="007A3A08">
            <w:pPr>
              <w:jc w:val="center"/>
              <w:rPr>
                <w:sz w:val="20"/>
                <w:szCs w:val="20"/>
              </w:rPr>
            </w:pPr>
          </w:p>
        </w:tc>
      </w:tr>
      <w:tr w:rsidR="00AA4AA8" w14:paraId="699BC2DE" w14:textId="77777777" w:rsidTr="007A3A08">
        <w:tc>
          <w:tcPr>
            <w:tcW w:w="1174" w:type="dxa"/>
            <w:vMerge w:val="restart"/>
          </w:tcPr>
          <w:p w14:paraId="1EFC74B9" w14:textId="20E0B5C3" w:rsidR="00AA4AA8" w:rsidRPr="007A3A08" w:rsidRDefault="00AA4AA8" w:rsidP="007A3A08">
            <w:pPr>
              <w:jc w:val="center"/>
              <w:rPr>
                <w:sz w:val="20"/>
                <w:szCs w:val="20"/>
              </w:rPr>
            </w:pPr>
            <w:r w:rsidRPr="007A3A08">
              <w:rPr>
                <w:sz w:val="20"/>
                <w:szCs w:val="20"/>
              </w:rPr>
              <w:t>480</w:t>
            </w:r>
          </w:p>
        </w:tc>
        <w:tc>
          <w:tcPr>
            <w:tcW w:w="1254" w:type="dxa"/>
          </w:tcPr>
          <w:p w14:paraId="56169C85" w14:textId="75E61183" w:rsidR="00AA4AA8" w:rsidRPr="007A3A08" w:rsidRDefault="00AA4AA8" w:rsidP="007A3A08">
            <w:pPr>
              <w:jc w:val="center"/>
              <w:rPr>
                <w:sz w:val="20"/>
                <w:szCs w:val="20"/>
              </w:rPr>
            </w:pPr>
            <w:r w:rsidRPr="007A3A08">
              <w:rPr>
                <w:sz w:val="20"/>
                <w:szCs w:val="20"/>
              </w:rPr>
              <w:t>24</w:t>
            </w:r>
          </w:p>
        </w:tc>
        <w:tc>
          <w:tcPr>
            <w:tcW w:w="2103" w:type="dxa"/>
          </w:tcPr>
          <w:p w14:paraId="3FBEABCF" w14:textId="6E127368" w:rsidR="00AA4AA8" w:rsidRPr="007A3A08" w:rsidRDefault="00AA4AA8" w:rsidP="007A3A08">
            <w:pPr>
              <w:jc w:val="center"/>
              <w:rPr>
                <w:rFonts w:cs="Arial"/>
                <w:sz w:val="20"/>
                <w:szCs w:val="20"/>
                <w:lang w:eastAsia="ko-KR"/>
              </w:rPr>
            </w:pPr>
            <w:r w:rsidRPr="007A3A08">
              <w:rPr>
                <w:rFonts w:cs="Arial"/>
                <w:sz w:val="20"/>
                <w:szCs w:val="20"/>
                <w:lang w:eastAsia="ko-KR"/>
              </w:rPr>
              <w:t xml:space="preserve">66 (400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val="restart"/>
          </w:tcPr>
          <w:p w14:paraId="3C7F86D0" w14:textId="69B0E34F" w:rsidR="00AA4AA8" w:rsidRPr="007A3A08" w:rsidRDefault="00AA4AA8" w:rsidP="007A3A08">
            <w:pPr>
              <w:jc w:val="center"/>
              <w:rPr>
                <w:sz w:val="20"/>
                <w:szCs w:val="20"/>
              </w:rPr>
            </w:pPr>
            <w:r w:rsidRPr="007A3A08">
              <w:rPr>
                <w:rFonts w:cs="Arial"/>
                <w:sz w:val="20"/>
                <w:szCs w:val="20"/>
                <w:lang w:eastAsia="ko-KR"/>
              </w:rPr>
              <w:t xml:space="preserve">24157 &lt; </w:t>
            </w:r>
            <w:r>
              <w:rPr>
                <w:rFonts w:cs="Arial"/>
                <w:sz w:val="20"/>
                <w:szCs w:val="20"/>
                <w:lang w:eastAsia="ko-KR"/>
              </w:rPr>
              <w:t>12</w:t>
            </w:r>
            <w:r w:rsidRPr="007A3A08">
              <w:rPr>
                <w:rFonts w:cs="Arial"/>
                <w:sz w:val="20"/>
                <w:szCs w:val="20"/>
                <w:lang w:eastAsia="ko-KR"/>
              </w:rPr>
              <w:t xml:space="preserve"> &gt; 249</w:t>
            </w:r>
            <w:r>
              <w:rPr>
                <w:rFonts w:cs="Arial"/>
                <w:sz w:val="20"/>
                <w:szCs w:val="20"/>
                <w:lang w:eastAsia="ko-KR"/>
              </w:rPr>
              <w:t>49</w:t>
            </w:r>
          </w:p>
        </w:tc>
        <w:tc>
          <w:tcPr>
            <w:tcW w:w="2268" w:type="dxa"/>
            <w:vMerge w:val="restart"/>
          </w:tcPr>
          <w:p w14:paraId="48B7F2DB" w14:textId="0F76CF8C" w:rsidR="00AA4AA8" w:rsidRDefault="00AA4AA8">
            <w:pPr>
              <w:jc w:val="center"/>
              <w:rPr>
                <w:sz w:val="20"/>
                <w:szCs w:val="20"/>
              </w:rPr>
            </w:pPr>
            <w:r w:rsidRPr="00FF562F">
              <w:rPr>
                <w:sz w:val="20"/>
                <w:szCs w:val="20"/>
              </w:rPr>
              <w:t>2565835 &lt;8&gt; 279249</w:t>
            </w:r>
            <w:r>
              <w:rPr>
                <w:sz w:val="20"/>
                <w:szCs w:val="20"/>
              </w:rPr>
              <w:t>9</w:t>
            </w:r>
          </w:p>
          <w:p w14:paraId="0363B401" w14:textId="2AE190C4" w:rsidR="00AA4AA8" w:rsidRPr="007A3A08" w:rsidRDefault="00AA4AA8" w:rsidP="007A3A08">
            <w:pPr>
              <w:jc w:val="center"/>
              <w:rPr>
                <w:sz w:val="20"/>
                <w:szCs w:val="20"/>
              </w:rPr>
            </w:pPr>
            <w:r w:rsidRPr="007E0749">
              <w:rPr>
                <w:rFonts w:cs="Arial"/>
                <w:sz w:val="20"/>
                <w:szCs w:val="20"/>
                <w:lang w:eastAsia="ja-JP"/>
              </w:rPr>
              <w:t>(57200.16 - 70800.00 MHz)</w:t>
            </w:r>
          </w:p>
        </w:tc>
      </w:tr>
      <w:tr w:rsidR="00AA4AA8" w14:paraId="3049DABA" w14:textId="77777777" w:rsidTr="007A3A08">
        <w:tc>
          <w:tcPr>
            <w:tcW w:w="1174" w:type="dxa"/>
            <w:vMerge/>
          </w:tcPr>
          <w:p w14:paraId="0065FA26" w14:textId="77777777" w:rsidR="00AA4AA8" w:rsidRPr="007A3A08" w:rsidRDefault="00AA4AA8" w:rsidP="007A3A08">
            <w:pPr>
              <w:jc w:val="center"/>
              <w:rPr>
                <w:sz w:val="20"/>
                <w:szCs w:val="20"/>
              </w:rPr>
            </w:pPr>
          </w:p>
        </w:tc>
        <w:tc>
          <w:tcPr>
            <w:tcW w:w="1254" w:type="dxa"/>
          </w:tcPr>
          <w:p w14:paraId="633A2645" w14:textId="6A892324" w:rsidR="00AA4AA8" w:rsidRPr="007A3A08" w:rsidRDefault="00AA4AA8" w:rsidP="007A3A08">
            <w:pPr>
              <w:jc w:val="center"/>
              <w:rPr>
                <w:sz w:val="20"/>
                <w:szCs w:val="20"/>
              </w:rPr>
            </w:pPr>
            <w:r w:rsidRPr="007A3A08">
              <w:rPr>
                <w:sz w:val="20"/>
                <w:szCs w:val="20"/>
              </w:rPr>
              <w:t>48</w:t>
            </w:r>
          </w:p>
        </w:tc>
        <w:tc>
          <w:tcPr>
            <w:tcW w:w="2103" w:type="dxa"/>
          </w:tcPr>
          <w:p w14:paraId="37447407" w14:textId="43E8B798" w:rsidR="00AA4AA8" w:rsidRPr="007A3A08" w:rsidRDefault="00AA4AA8" w:rsidP="007A3A08">
            <w:pPr>
              <w:jc w:val="center"/>
              <w:rPr>
                <w:sz w:val="20"/>
                <w:szCs w:val="20"/>
              </w:rPr>
            </w:pPr>
            <w:r w:rsidRPr="007A3A08">
              <w:rPr>
                <w:sz w:val="20"/>
                <w:szCs w:val="20"/>
              </w:rPr>
              <w:t xml:space="preserve">66 </w:t>
            </w:r>
            <w:r w:rsidRPr="007A3A08">
              <w:rPr>
                <w:rFonts w:cs="Arial"/>
                <w:sz w:val="20"/>
                <w:szCs w:val="20"/>
                <w:lang w:eastAsia="ko-KR"/>
              </w:rPr>
              <w:t xml:space="preserve">(400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tcPr>
          <w:p w14:paraId="48DB1430" w14:textId="0BBEF187" w:rsidR="00AA4AA8" w:rsidRPr="007A3A08" w:rsidRDefault="00AA4AA8" w:rsidP="007A3A08">
            <w:pPr>
              <w:jc w:val="center"/>
              <w:rPr>
                <w:sz w:val="20"/>
                <w:szCs w:val="20"/>
              </w:rPr>
            </w:pPr>
          </w:p>
        </w:tc>
        <w:tc>
          <w:tcPr>
            <w:tcW w:w="2268" w:type="dxa"/>
            <w:vMerge/>
          </w:tcPr>
          <w:p w14:paraId="17A2459D" w14:textId="77777777" w:rsidR="00AA4AA8" w:rsidRPr="007A3A08" w:rsidRDefault="00AA4AA8" w:rsidP="007A3A08">
            <w:pPr>
              <w:jc w:val="center"/>
              <w:rPr>
                <w:sz w:val="20"/>
                <w:szCs w:val="20"/>
              </w:rPr>
            </w:pPr>
          </w:p>
        </w:tc>
      </w:tr>
      <w:tr w:rsidR="00AA4AA8" w14:paraId="635F6D44" w14:textId="77777777" w:rsidTr="007A3A08">
        <w:tc>
          <w:tcPr>
            <w:tcW w:w="1174" w:type="dxa"/>
            <w:vMerge/>
          </w:tcPr>
          <w:p w14:paraId="1AD13FE0" w14:textId="77777777" w:rsidR="00AA4AA8" w:rsidRPr="007A3A08" w:rsidRDefault="00AA4AA8" w:rsidP="007A3A08">
            <w:pPr>
              <w:jc w:val="center"/>
              <w:rPr>
                <w:sz w:val="20"/>
                <w:szCs w:val="20"/>
              </w:rPr>
            </w:pPr>
          </w:p>
        </w:tc>
        <w:tc>
          <w:tcPr>
            <w:tcW w:w="1254" w:type="dxa"/>
          </w:tcPr>
          <w:p w14:paraId="688C29CC" w14:textId="3D8A7834" w:rsidR="00AA4AA8" w:rsidRPr="007A3A08" w:rsidRDefault="00AA4AA8" w:rsidP="007A3A08">
            <w:pPr>
              <w:jc w:val="center"/>
              <w:rPr>
                <w:sz w:val="20"/>
                <w:szCs w:val="20"/>
              </w:rPr>
            </w:pPr>
            <w:r>
              <w:rPr>
                <w:sz w:val="20"/>
                <w:szCs w:val="20"/>
              </w:rPr>
              <w:t>96</w:t>
            </w:r>
          </w:p>
        </w:tc>
        <w:tc>
          <w:tcPr>
            <w:tcW w:w="2103" w:type="dxa"/>
          </w:tcPr>
          <w:p w14:paraId="642C6481" w14:textId="46A8C452" w:rsidR="00AA4AA8" w:rsidRPr="007A3A08" w:rsidRDefault="00AA4AA8" w:rsidP="007A3A08">
            <w:pPr>
              <w:jc w:val="center"/>
              <w:rPr>
                <w:sz w:val="20"/>
                <w:szCs w:val="20"/>
              </w:rPr>
            </w:pPr>
            <w:r>
              <w:rPr>
                <w:sz w:val="20"/>
                <w:szCs w:val="20"/>
              </w:rPr>
              <w:t xml:space="preserve">132 (800 MHz </w:t>
            </w:r>
            <w:proofErr w:type="spellStart"/>
            <w:r>
              <w:rPr>
                <w:sz w:val="20"/>
                <w:szCs w:val="20"/>
              </w:rPr>
              <w:t>ch.</w:t>
            </w:r>
            <w:proofErr w:type="spellEnd"/>
            <w:r>
              <w:rPr>
                <w:sz w:val="20"/>
                <w:szCs w:val="20"/>
              </w:rPr>
              <w:t>)</w:t>
            </w:r>
          </w:p>
        </w:tc>
        <w:tc>
          <w:tcPr>
            <w:tcW w:w="1985" w:type="dxa"/>
            <w:vMerge/>
          </w:tcPr>
          <w:p w14:paraId="16188A33" w14:textId="77777777" w:rsidR="00AA4AA8" w:rsidRPr="007A3A08" w:rsidRDefault="00AA4AA8" w:rsidP="007A3A08">
            <w:pPr>
              <w:jc w:val="center"/>
              <w:rPr>
                <w:sz w:val="20"/>
                <w:szCs w:val="20"/>
              </w:rPr>
            </w:pPr>
          </w:p>
        </w:tc>
        <w:tc>
          <w:tcPr>
            <w:tcW w:w="2268" w:type="dxa"/>
            <w:vMerge/>
          </w:tcPr>
          <w:p w14:paraId="467A7821" w14:textId="77777777" w:rsidR="00AA4AA8" w:rsidRPr="007A3A08" w:rsidRDefault="00AA4AA8" w:rsidP="007A3A08">
            <w:pPr>
              <w:jc w:val="center"/>
              <w:rPr>
                <w:sz w:val="20"/>
                <w:szCs w:val="20"/>
              </w:rPr>
            </w:pPr>
          </w:p>
        </w:tc>
      </w:tr>
      <w:tr w:rsidR="00AA4AA8" w14:paraId="18579607" w14:textId="77777777" w:rsidTr="00927D52">
        <w:tc>
          <w:tcPr>
            <w:tcW w:w="1174" w:type="dxa"/>
            <w:vMerge w:val="restart"/>
          </w:tcPr>
          <w:p w14:paraId="6E041299" w14:textId="1FC6B597" w:rsidR="00AA4AA8" w:rsidRPr="007A3A08" w:rsidRDefault="00AA4AA8" w:rsidP="007A3A08">
            <w:pPr>
              <w:jc w:val="center"/>
              <w:rPr>
                <w:sz w:val="20"/>
                <w:szCs w:val="20"/>
              </w:rPr>
            </w:pPr>
            <w:r w:rsidRPr="007A3A08">
              <w:rPr>
                <w:sz w:val="20"/>
                <w:szCs w:val="20"/>
              </w:rPr>
              <w:t>960</w:t>
            </w:r>
          </w:p>
        </w:tc>
        <w:tc>
          <w:tcPr>
            <w:tcW w:w="1254" w:type="dxa"/>
          </w:tcPr>
          <w:p w14:paraId="2D4A7457" w14:textId="66DB51BF" w:rsidR="00AA4AA8" w:rsidRPr="007A3A08" w:rsidRDefault="00AA4AA8" w:rsidP="007A3A08">
            <w:pPr>
              <w:jc w:val="center"/>
              <w:rPr>
                <w:sz w:val="20"/>
                <w:szCs w:val="20"/>
              </w:rPr>
            </w:pPr>
            <w:r w:rsidRPr="007A3A08">
              <w:rPr>
                <w:sz w:val="20"/>
                <w:szCs w:val="20"/>
              </w:rPr>
              <w:t>24</w:t>
            </w:r>
          </w:p>
        </w:tc>
        <w:tc>
          <w:tcPr>
            <w:tcW w:w="2103" w:type="dxa"/>
          </w:tcPr>
          <w:p w14:paraId="613B8861" w14:textId="7245F61F" w:rsidR="00AA4AA8" w:rsidRPr="007A3A08" w:rsidRDefault="00AA4AA8" w:rsidP="007A3A08">
            <w:pPr>
              <w:jc w:val="center"/>
              <w:rPr>
                <w:rFonts w:cs="Arial"/>
                <w:sz w:val="20"/>
                <w:szCs w:val="20"/>
                <w:lang w:eastAsia="ko-KR"/>
              </w:rPr>
            </w:pPr>
            <w:r w:rsidRPr="007A3A08">
              <w:rPr>
                <w:rFonts w:cs="Arial"/>
                <w:sz w:val="20"/>
                <w:szCs w:val="20"/>
                <w:lang w:eastAsia="ko-KR"/>
              </w:rPr>
              <w:t xml:space="preserve">33 (400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val="restart"/>
          </w:tcPr>
          <w:p w14:paraId="1C5DF1B8" w14:textId="34466323" w:rsidR="00AA4AA8" w:rsidRPr="007A3A08" w:rsidRDefault="00AA4AA8" w:rsidP="007A3A08">
            <w:pPr>
              <w:jc w:val="center"/>
              <w:rPr>
                <w:sz w:val="20"/>
                <w:szCs w:val="20"/>
              </w:rPr>
            </w:pPr>
            <w:r w:rsidRPr="007A3A08">
              <w:rPr>
                <w:rFonts w:cs="Arial"/>
                <w:sz w:val="20"/>
                <w:szCs w:val="20"/>
                <w:lang w:eastAsia="ko-KR"/>
              </w:rPr>
              <w:t>241</w:t>
            </w:r>
            <w:r>
              <w:rPr>
                <w:rFonts w:cs="Arial"/>
                <w:sz w:val="20"/>
                <w:szCs w:val="20"/>
                <w:lang w:eastAsia="ko-KR"/>
              </w:rPr>
              <w:t>60</w:t>
            </w:r>
            <w:r w:rsidRPr="007A3A08">
              <w:rPr>
                <w:rFonts w:cs="Arial"/>
                <w:sz w:val="20"/>
                <w:szCs w:val="20"/>
                <w:lang w:eastAsia="ko-KR"/>
              </w:rPr>
              <w:t xml:space="preserve"> &lt; </w:t>
            </w:r>
            <w:r>
              <w:rPr>
                <w:rFonts w:cs="Arial"/>
                <w:sz w:val="20"/>
                <w:szCs w:val="20"/>
                <w:lang w:eastAsia="ko-KR"/>
              </w:rPr>
              <w:t>6</w:t>
            </w:r>
            <w:r w:rsidRPr="007A3A08">
              <w:rPr>
                <w:rFonts w:cs="Arial"/>
                <w:sz w:val="20"/>
                <w:szCs w:val="20"/>
                <w:lang w:eastAsia="ko-KR"/>
              </w:rPr>
              <w:t xml:space="preserve"> &gt; 2495</w:t>
            </w:r>
            <w:r>
              <w:rPr>
                <w:rFonts w:cs="Arial"/>
                <w:sz w:val="20"/>
                <w:szCs w:val="20"/>
                <w:lang w:eastAsia="ko-KR"/>
              </w:rPr>
              <w:t>2</w:t>
            </w:r>
          </w:p>
        </w:tc>
        <w:tc>
          <w:tcPr>
            <w:tcW w:w="2268" w:type="dxa"/>
            <w:vMerge w:val="restart"/>
          </w:tcPr>
          <w:p w14:paraId="608A3990" w14:textId="77777777" w:rsidR="00AA4AA8" w:rsidRDefault="00AA4AA8">
            <w:pPr>
              <w:jc w:val="center"/>
              <w:rPr>
                <w:rFonts w:cs="Arial"/>
                <w:sz w:val="20"/>
                <w:szCs w:val="20"/>
                <w:lang w:eastAsia="ja-JP"/>
              </w:rPr>
            </w:pPr>
            <w:r w:rsidRPr="007E0749">
              <w:rPr>
                <w:rFonts w:cs="Arial"/>
                <w:sz w:val="20"/>
                <w:szCs w:val="20"/>
                <w:lang w:eastAsia="ja-JP"/>
              </w:rPr>
              <w:t>2565835 &lt;16&gt; 2792491</w:t>
            </w:r>
          </w:p>
          <w:p w14:paraId="5B0ED797" w14:textId="5146CE89" w:rsidR="00AA4AA8" w:rsidRPr="007A3A08" w:rsidRDefault="00AA4AA8" w:rsidP="007A3A08">
            <w:pPr>
              <w:jc w:val="center"/>
              <w:rPr>
                <w:sz w:val="20"/>
                <w:szCs w:val="20"/>
              </w:rPr>
            </w:pPr>
            <w:r w:rsidRPr="007E0749">
              <w:rPr>
                <w:rFonts w:cs="Arial"/>
                <w:sz w:val="20"/>
                <w:szCs w:val="20"/>
                <w:lang w:eastAsia="ja-JP"/>
              </w:rPr>
              <w:t>(57200.16 - 70799.52 MHz)</w:t>
            </w:r>
            <w:r w:rsidRPr="00DB6359">
              <w:rPr>
                <w:rFonts w:cs="Arial"/>
                <w:sz w:val="20"/>
                <w:szCs w:val="16"/>
              </w:rPr>
              <w:t xml:space="preserve"> </w:t>
            </w:r>
          </w:p>
        </w:tc>
      </w:tr>
      <w:tr w:rsidR="00AA4AA8" w14:paraId="690B4DFA" w14:textId="77777777" w:rsidTr="00FF562F">
        <w:tc>
          <w:tcPr>
            <w:tcW w:w="1174" w:type="dxa"/>
            <w:vMerge/>
          </w:tcPr>
          <w:p w14:paraId="27457DF4" w14:textId="77777777" w:rsidR="00AA4AA8" w:rsidRPr="006A54FB" w:rsidRDefault="00AA4AA8">
            <w:pPr>
              <w:jc w:val="center"/>
              <w:rPr>
                <w:sz w:val="20"/>
                <w:szCs w:val="20"/>
              </w:rPr>
            </w:pPr>
          </w:p>
        </w:tc>
        <w:tc>
          <w:tcPr>
            <w:tcW w:w="1254" w:type="dxa"/>
          </w:tcPr>
          <w:p w14:paraId="2FFDC8B1" w14:textId="4BA50F99" w:rsidR="00AA4AA8" w:rsidRPr="006A54FB" w:rsidRDefault="00AA4AA8">
            <w:pPr>
              <w:jc w:val="center"/>
              <w:rPr>
                <w:sz w:val="20"/>
                <w:szCs w:val="20"/>
              </w:rPr>
            </w:pPr>
            <w:r>
              <w:rPr>
                <w:sz w:val="20"/>
                <w:szCs w:val="20"/>
              </w:rPr>
              <w:t>48</w:t>
            </w:r>
          </w:p>
        </w:tc>
        <w:tc>
          <w:tcPr>
            <w:tcW w:w="2103" w:type="dxa"/>
          </w:tcPr>
          <w:p w14:paraId="3608F9FB" w14:textId="4E39CF1A" w:rsidR="00AA4AA8" w:rsidRPr="006A54FB" w:rsidRDefault="00AA4AA8">
            <w:pPr>
              <w:jc w:val="center"/>
              <w:rPr>
                <w:rFonts w:cs="Arial"/>
                <w:sz w:val="20"/>
                <w:szCs w:val="20"/>
                <w:lang w:eastAsia="ko-KR"/>
              </w:rPr>
            </w:pPr>
            <w:r>
              <w:rPr>
                <w:rFonts w:cs="Arial"/>
                <w:sz w:val="20"/>
                <w:szCs w:val="20"/>
                <w:lang w:eastAsia="ko-KR"/>
              </w:rPr>
              <w:t xml:space="preserve">66 (800 MHz </w:t>
            </w:r>
            <w:proofErr w:type="spellStart"/>
            <w:r>
              <w:rPr>
                <w:rFonts w:cs="Arial"/>
                <w:sz w:val="20"/>
                <w:szCs w:val="20"/>
                <w:lang w:eastAsia="ko-KR"/>
              </w:rPr>
              <w:t>ch.</w:t>
            </w:r>
            <w:proofErr w:type="spellEnd"/>
            <w:r>
              <w:rPr>
                <w:rFonts w:cs="Arial"/>
                <w:sz w:val="20"/>
                <w:szCs w:val="20"/>
                <w:lang w:eastAsia="ko-KR"/>
              </w:rPr>
              <w:t>)</w:t>
            </w:r>
          </w:p>
        </w:tc>
        <w:tc>
          <w:tcPr>
            <w:tcW w:w="1985" w:type="dxa"/>
            <w:vMerge/>
          </w:tcPr>
          <w:p w14:paraId="116AD732" w14:textId="77777777" w:rsidR="00AA4AA8" w:rsidRPr="006A54FB" w:rsidRDefault="00AA4AA8">
            <w:pPr>
              <w:jc w:val="center"/>
              <w:rPr>
                <w:rFonts w:cs="Arial"/>
                <w:sz w:val="20"/>
                <w:szCs w:val="20"/>
                <w:lang w:eastAsia="ko-KR"/>
              </w:rPr>
            </w:pPr>
          </w:p>
        </w:tc>
        <w:tc>
          <w:tcPr>
            <w:tcW w:w="2268" w:type="dxa"/>
            <w:vMerge/>
          </w:tcPr>
          <w:p w14:paraId="4ACE57CE" w14:textId="77777777" w:rsidR="00AA4AA8" w:rsidRPr="007E0749" w:rsidRDefault="00AA4AA8">
            <w:pPr>
              <w:jc w:val="center"/>
              <w:rPr>
                <w:rFonts w:cs="Arial"/>
                <w:sz w:val="20"/>
                <w:szCs w:val="20"/>
                <w:lang w:eastAsia="ja-JP"/>
              </w:rPr>
            </w:pPr>
          </w:p>
        </w:tc>
      </w:tr>
      <w:tr w:rsidR="00AA4AA8" w14:paraId="06C07116" w14:textId="77777777" w:rsidTr="00FF562F">
        <w:tc>
          <w:tcPr>
            <w:tcW w:w="1174" w:type="dxa"/>
            <w:vMerge/>
          </w:tcPr>
          <w:p w14:paraId="190C8A43" w14:textId="77777777" w:rsidR="00AA4AA8" w:rsidRPr="006A54FB" w:rsidRDefault="00AA4AA8">
            <w:pPr>
              <w:jc w:val="center"/>
              <w:rPr>
                <w:sz w:val="20"/>
                <w:szCs w:val="20"/>
              </w:rPr>
            </w:pPr>
          </w:p>
        </w:tc>
        <w:tc>
          <w:tcPr>
            <w:tcW w:w="1254" w:type="dxa"/>
          </w:tcPr>
          <w:p w14:paraId="1120E91C" w14:textId="05DD73E2" w:rsidR="00AA4AA8" w:rsidRDefault="00AA4AA8">
            <w:pPr>
              <w:jc w:val="center"/>
              <w:rPr>
                <w:sz w:val="20"/>
                <w:szCs w:val="20"/>
              </w:rPr>
            </w:pPr>
            <w:r>
              <w:rPr>
                <w:sz w:val="20"/>
                <w:szCs w:val="20"/>
              </w:rPr>
              <w:t>96</w:t>
            </w:r>
          </w:p>
        </w:tc>
        <w:tc>
          <w:tcPr>
            <w:tcW w:w="2103" w:type="dxa"/>
          </w:tcPr>
          <w:p w14:paraId="369B9690" w14:textId="7504BD38" w:rsidR="00AA4AA8" w:rsidRDefault="00F66E9A">
            <w:pPr>
              <w:jc w:val="center"/>
              <w:rPr>
                <w:rFonts w:cs="Arial"/>
                <w:sz w:val="20"/>
                <w:szCs w:val="20"/>
                <w:lang w:eastAsia="ko-KR"/>
              </w:rPr>
            </w:pPr>
            <w:r>
              <w:rPr>
                <w:rFonts w:cs="Arial"/>
                <w:sz w:val="20"/>
                <w:szCs w:val="20"/>
                <w:lang w:eastAsia="ko-KR"/>
              </w:rPr>
              <w:t xml:space="preserve">132 (1600 MHz </w:t>
            </w:r>
            <w:proofErr w:type="spellStart"/>
            <w:r>
              <w:rPr>
                <w:rFonts w:cs="Arial"/>
                <w:sz w:val="20"/>
                <w:szCs w:val="20"/>
                <w:lang w:eastAsia="ko-KR"/>
              </w:rPr>
              <w:t>ch.</w:t>
            </w:r>
            <w:proofErr w:type="spellEnd"/>
            <w:r>
              <w:rPr>
                <w:rFonts w:cs="Arial"/>
                <w:sz w:val="20"/>
                <w:szCs w:val="20"/>
                <w:lang w:eastAsia="ko-KR"/>
              </w:rPr>
              <w:t>)</w:t>
            </w:r>
          </w:p>
        </w:tc>
        <w:tc>
          <w:tcPr>
            <w:tcW w:w="1985" w:type="dxa"/>
            <w:vMerge/>
          </w:tcPr>
          <w:p w14:paraId="09EBDF6B" w14:textId="77777777" w:rsidR="00AA4AA8" w:rsidRPr="006A54FB" w:rsidRDefault="00AA4AA8">
            <w:pPr>
              <w:jc w:val="center"/>
              <w:rPr>
                <w:rFonts w:cs="Arial"/>
                <w:sz w:val="20"/>
                <w:szCs w:val="20"/>
                <w:lang w:eastAsia="ko-KR"/>
              </w:rPr>
            </w:pPr>
          </w:p>
        </w:tc>
        <w:tc>
          <w:tcPr>
            <w:tcW w:w="2268" w:type="dxa"/>
            <w:vMerge/>
          </w:tcPr>
          <w:p w14:paraId="38E6BBD3" w14:textId="77777777" w:rsidR="00AA4AA8" w:rsidRPr="007E0749" w:rsidRDefault="00AA4AA8">
            <w:pPr>
              <w:jc w:val="center"/>
              <w:rPr>
                <w:rFonts w:cs="Arial"/>
                <w:sz w:val="20"/>
                <w:szCs w:val="20"/>
                <w:lang w:eastAsia="ja-JP"/>
              </w:rPr>
            </w:pPr>
          </w:p>
        </w:tc>
      </w:tr>
    </w:tbl>
    <w:p w14:paraId="353F1F3A" w14:textId="67CE4694" w:rsidR="00A30ACF" w:rsidRDefault="00A30ACF" w:rsidP="00C03A22"/>
    <w:p w14:paraId="6F768796" w14:textId="0B561241" w:rsidR="004C2A23" w:rsidRPr="002D0881" w:rsidRDefault="004C2A23" w:rsidP="00C03A22">
      <w:r w:rsidRPr="002D0881">
        <w:t xml:space="preserve">In </w:t>
      </w:r>
      <w:r>
        <w:fldChar w:fldCharType="begin"/>
      </w:r>
      <w:r w:rsidRPr="001F208A">
        <w:instrText xml:space="preserve"> REF _Ref87005356 \h </w:instrText>
      </w:r>
      <w:r>
        <w:fldChar w:fldCharType="separate"/>
      </w:r>
      <w:r w:rsidR="002D0881" w:rsidRPr="002D0881">
        <w:t xml:space="preserve">Table </w:t>
      </w:r>
      <w:r w:rsidR="002D0881">
        <w:rPr>
          <w:noProof/>
        </w:rPr>
        <w:t>3</w:t>
      </w:r>
      <w:r>
        <w:fldChar w:fldCharType="end"/>
      </w:r>
      <w:r w:rsidRPr="002D0881">
        <w:t xml:space="preserve"> we provide the required RB offsets for CORESET#0 configuration in the considered scenarios for both fixed and floating channeli</w:t>
      </w:r>
      <w:r w:rsidR="00FA0A41" w:rsidRPr="002D0881">
        <w:t xml:space="preserve">zation schemes. </w:t>
      </w:r>
    </w:p>
    <w:p w14:paraId="552F8120" w14:textId="79377A8C" w:rsidR="00324D74" w:rsidRPr="002D0881" w:rsidRDefault="00324D74" w:rsidP="007A3A08">
      <w:pPr>
        <w:pStyle w:val="Caption"/>
      </w:pPr>
      <w:bookmarkStart w:id="7" w:name="_Ref87005356"/>
      <w:r w:rsidRPr="002D0881">
        <w:t xml:space="preserve">Table </w:t>
      </w:r>
      <w:r>
        <w:fldChar w:fldCharType="begin"/>
      </w:r>
      <w:r w:rsidRPr="001F208A">
        <w:instrText xml:space="preserve"> SEQ Table \* ARABIC </w:instrText>
      </w:r>
      <w:r>
        <w:fldChar w:fldCharType="separate"/>
      </w:r>
      <w:r w:rsidR="002D0881">
        <w:rPr>
          <w:noProof/>
        </w:rPr>
        <w:t>3</w:t>
      </w:r>
      <w:r>
        <w:fldChar w:fldCharType="end"/>
      </w:r>
      <w:bookmarkEnd w:id="7"/>
      <w:r w:rsidRPr="002D0881">
        <w:t xml:space="preserve">. Required RB offsets for different CORESET#0 sizes and </w:t>
      </w:r>
      <w:r w:rsidR="007E3E64" w:rsidRPr="002D0881">
        <w:t>sub-carrier spacings.</w:t>
      </w:r>
    </w:p>
    <w:tbl>
      <w:tblPr>
        <w:tblStyle w:val="TableGrid"/>
        <w:tblW w:w="8784" w:type="dxa"/>
        <w:tblLook w:val="04A0" w:firstRow="1" w:lastRow="0" w:firstColumn="1" w:lastColumn="0" w:noHBand="0" w:noVBand="1"/>
      </w:tblPr>
      <w:tblGrid>
        <w:gridCol w:w="1074"/>
        <w:gridCol w:w="1236"/>
        <w:gridCol w:w="3214"/>
        <w:gridCol w:w="3260"/>
      </w:tblGrid>
      <w:tr w:rsidR="0059484F" w:rsidRPr="00811B17" w14:paraId="49A46E6D" w14:textId="77777777" w:rsidTr="001F208A">
        <w:tc>
          <w:tcPr>
            <w:tcW w:w="1074" w:type="dxa"/>
            <w:shd w:val="clear" w:color="auto" w:fill="A5A5A5" w:themeFill="accent3"/>
          </w:tcPr>
          <w:p w14:paraId="71E404A5" w14:textId="77777777" w:rsidR="0059484F" w:rsidRPr="00EB5490" w:rsidRDefault="0059484F" w:rsidP="00C2489A">
            <w:pPr>
              <w:jc w:val="center"/>
              <w:rPr>
                <w:b/>
                <w:bCs/>
                <w:sz w:val="20"/>
                <w:szCs w:val="20"/>
              </w:rPr>
            </w:pPr>
            <w:r w:rsidRPr="00EB5490">
              <w:rPr>
                <w:b/>
                <w:bCs/>
                <w:sz w:val="20"/>
                <w:szCs w:val="20"/>
              </w:rPr>
              <w:t>SCS [kHz]</w:t>
            </w:r>
          </w:p>
        </w:tc>
        <w:tc>
          <w:tcPr>
            <w:tcW w:w="1236" w:type="dxa"/>
            <w:shd w:val="clear" w:color="auto" w:fill="A5A5A5" w:themeFill="accent3"/>
          </w:tcPr>
          <w:p w14:paraId="539320CE" w14:textId="77777777" w:rsidR="0059484F" w:rsidRPr="00EB5490" w:rsidRDefault="0059484F" w:rsidP="00C2489A">
            <w:pPr>
              <w:jc w:val="center"/>
              <w:rPr>
                <w:b/>
                <w:bCs/>
                <w:sz w:val="20"/>
                <w:szCs w:val="20"/>
              </w:rPr>
            </w:pPr>
            <w:r w:rsidRPr="00EB5490">
              <w:rPr>
                <w:b/>
                <w:bCs/>
                <w:sz w:val="20"/>
                <w:szCs w:val="20"/>
              </w:rPr>
              <w:t>CORESET#0 size [#PRB]</w:t>
            </w:r>
          </w:p>
        </w:tc>
        <w:tc>
          <w:tcPr>
            <w:tcW w:w="3214" w:type="dxa"/>
            <w:shd w:val="clear" w:color="auto" w:fill="A5A5A5" w:themeFill="accent3"/>
          </w:tcPr>
          <w:p w14:paraId="4E5E6A35" w14:textId="2FBF56B8" w:rsidR="0059484F" w:rsidRPr="002D0881" w:rsidRDefault="0059484F" w:rsidP="00C2489A">
            <w:pPr>
              <w:jc w:val="center"/>
              <w:rPr>
                <w:b/>
                <w:sz w:val="20"/>
                <w:szCs w:val="20"/>
              </w:rPr>
            </w:pPr>
            <w:r w:rsidRPr="002D0881">
              <w:rPr>
                <w:b/>
                <w:sz w:val="20"/>
                <w:szCs w:val="20"/>
              </w:rPr>
              <w:t>Required RB offsets fixed channel.</w:t>
            </w:r>
          </w:p>
        </w:tc>
        <w:tc>
          <w:tcPr>
            <w:tcW w:w="3260" w:type="dxa"/>
            <w:shd w:val="clear" w:color="auto" w:fill="A5A5A5" w:themeFill="accent3"/>
          </w:tcPr>
          <w:p w14:paraId="3477C345" w14:textId="5589C983" w:rsidR="0059484F" w:rsidRPr="00E04A3A" w:rsidRDefault="0059484F" w:rsidP="00C2489A">
            <w:pPr>
              <w:jc w:val="center"/>
              <w:rPr>
                <w:b/>
                <w:sz w:val="20"/>
                <w:szCs w:val="20"/>
              </w:rPr>
            </w:pPr>
            <w:r w:rsidRPr="002D0881">
              <w:rPr>
                <w:b/>
                <w:sz w:val="20"/>
                <w:szCs w:val="20"/>
              </w:rPr>
              <w:t>Required RB offsets floating channel.</w:t>
            </w:r>
          </w:p>
        </w:tc>
      </w:tr>
      <w:tr w:rsidR="0059484F" w14:paraId="13EE4066" w14:textId="77777777" w:rsidTr="001F208A">
        <w:tc>
          <w:tcPr>
            <w:tcW w:w="1074" w:type="dxa"/>
            <w:vMerge w:val="restart"/>
          </w:tcPr>
          <w:p w14:paraId="442D2B48" w14:textId="77777777" w:rsidR="0059484F" w:rsidRPr="00EB5490" w:rsidRDefault="0059484F" w:rsidP="0059484F">
            <w:pPr>
              <w:jc w:val="center"/>
              <w:rPr>
                <w:sz w:val="20"/>
                <w:szCs w:val="20"/>
              </w:rPr>
            </w:pPr>
            <w:r w:rsidRPr="00EB5490">
              <w:rPr>
                <w:sz w:val="20"/>
                <w:szCs w:val="20"/>
              </w:rPr>
              <w:t>120</w:t>
            </w:r>
          </w:p>
        </w:tc>
        <w:tc>
          <w:tcPr>
            <w:tcW w:w="1236" w:type="dxa"/>
          </w:tcPr>
          <w:p w14:paraId="13E24146" w14:textId="77777777" w:rsidR="0059484F" w:rsidRPr="00EB5490" w:rsidRDefault="0059484F" w:rsidP="0059484F">
            <w:pPr>
              <w:jc w:val="center"/>
              <w:rPr>
                <w:sz w:val="20"/>
                <w:szCs w:val="20"/>
              </w:rPr>
            </w:pPr>
            <w:r w:rsidRPr="00EB5490">
              <w:rPr>
                <w:sz w:val="20"/>
                <w:szCs w:val="20"/>
              </w:rPr>
              <w:t>24</w:t>
            </w:r>
          </w:p>
        </w:tc>
        <w:tc>
          <w:tcPr>
            <w:tcW w:w="3214" w:type="dxa"/>
          </w:tcPr>
          <w:p w14:paraId="69EEE548" w14:textId="6065348F" w:rsidR="0059484F" w:rsidRPr="00EB5490" w:rsidRDefault="00ED5942" w:rsidP="0059484F">
            <w:pPr>
              <w:jc w:val="center"/>
              <w:rPr>
                <w:rFonts w:cs="Arial"/>
                <w:sz w:val="20"/>
                <w:szCs w:val="20"/>
                <w:lang w:eastAsia="ko-KR"/>
              </w:rPr>
            </w:pPr>
            <w:r>
              <w:rPr>
                <w:rFonts w:cs="Arial"/>
                <w:sz w:val="20"/>
                <w:szCs w:val="20"/>
                <w:lang w:eastAsia="ko-KR"/>
              </w:rPr>
              <w:t>0, 4</w:t>
            </w:r>
          </w:p>
        </w:tc>
        <w:tc>
          <w:tcPr>
            <w:tcW w:w="3260" w:type="dxa"/>
          </w:tcPr>
          <w:p w14:paraId="391DD575" w14:textId="4899E49D" w:rsidR="0059484F" w:rsidRPr="00EB5490" w:rsidRDefault="0059484F" w:rsidP="0059484F">
            <w:pPr>
              <w:jc w:val="center"/>
              <w:rPr>
                <w:rFonts w:cs="Arial"/>
                <w:sz w:val="20"/>
                <w:szCs w:val="20"/>
                <w:lang w:eastAsia="ko-KR"/>
              </w:rPr>
            </w:pPr>
            <w:r>
              <w:rPr>
                <w:rFonts w:cs="Arial"/>
                <w:sz w:val="20"/>
                <w:szCs w:val="20"/>
                <w:lang w:eastAsia="ko-KR"/>
              </w:rPr>
              <w:t>0, 4</w:t>
            </w:r>
          </w:p>
        </w:tc>
      </w:tr>
      <w:tr w:rsidR="0059484F" w14:paraId="54D3D349" w14:textId="77777777" w:rsidTr="001F208A">
        <w:tc>
          <w:tcPr>
            <w:tcW w:w="1074" w:type="dxa"/>
            <w:vMerge/>
          </w:tcPr>
          <w:p w14:paraId="36293C3B" w14:textId="77777777" w:rsidR="0059484F" w:rsidRPr="00EB5490" w:rsidRDefault="0059484F" w:rsidP="0059484F">
            <w:pPr>
              <w:jc w:val="center"/>
              <w:rPr>
                <w:sz w:val="20"/>
                <w:szCs w:val="20"/>
              </w:rPr>
            </w:pPr>
          </w:p>
        </w:tc>
        <w:tc>
          <w:tcPr>
            <w:tcW w:w="1236" w:type="dxa"/>
          </w:tcPr>
          <w:p w14:paraId="66F87F98" w14:textId="77777777" w:rsidR="0059484F" w:rsidRPr="00EB5490" w:rsidRDefault="0059484F" w:rsidP="0059484F">
            <w:pPr>
              <w:jc w:val="center"/>
              <w:rPr>
                <w:sz w:val="20"/>
                <w:szCs w:val="20"/>
              </w:rPr>
            </w:pPr>
            <w:r w:rsidRPr="00EB5490">
              <w:rPr>
                <w:sz w:val="20"/>
                <w:szCs w:val="20"/>
              </w:rPr>
              <w:t>48</w:t>
            </w:r>
          </w:p>
        </w:tc>
        <w:tc>
          <w:tcPr>
            <w:tcW w:w="3214" w:type="dxa"/>
          </w:tcPr>
          <w:p w14:paraId="6643D417" w14:textId="259E3AC7" w:rsidR="0059484F" w:rsidRPr="00EB5490" w:rsidRDefault="00ED5942" w:rsidP="0059484F">
            <w:pPr>
              <w:jc w:val="center"/>
              <w:rPr>
                <w:sz w:val="20"/>
                <w:szCs w:val="20"/>
              </w:rPr>
            </w:pPr>
            <w:r>
              <w:rPr>
                <w:sz w:val="20"/>
                <w:szCs w:val="20"/>
              </w:rPr>
              <w:t>0, 14</w:t>
            </w:r>
          </w:p>
        </w:tc>
        <w:tc>
          <w:tcPr>
            <w:tcW w:w="3260" w:type="dxa"/>
          </w:tcPr>
          <w:p w14:paraId="17EC0DE3" w14:textId="52E43612" w:rsidR="0059484F" w:rsidRPr="00EB5490" w:rsidRDefault="0059484F" w:rsidP="0059484F">
            <w:pPr>
              <w:jc w:val="center"/>
              <w:rPr>
                <w:sz w:val="20"/>
                <w:szCs w:val="20"/>
              </w:rPr>
            </w:pPr>
            <w:r>
              <w:rPr>
                <w:sz w:val="20"/>
                <w:szCs w:val="20"/>
              </w:rPr>
              <w:t>0, 14, 28</w:t>
            </w:r>
          </w:p>
        </w:tc>
      </w:tr>
      <w:tr w:rsidR="0059484F" w14:paraId="2245A57B" w14:textId="77777777" w:rsidTr="001F208A">
        <w:tc>
          <w:tcPr>
            <w:tcW w:w="1074" w:type="dxa"/>
            <w:vMerge/>
          </w:tcPr>
          <w:p w14:paraId="5D5D70E8" w14:textId="77777777" w:rsidR="0059484F" w:rsidRPr="00EB5490" w:rsidRDefault="0059484F" w:rsidP="0059484F">
            <w:pPr>
              <w:jc w:val="center"/>
              <w:rPr>
                <w:sz w:val="20"/>
                <w:szCs w:val="20"/>
              </w:rPr>
            </w:pPr>
          </w:p>
        </w:tc>
        <w:tc>
          <w:tcPr>
            <w:tcW w:w="1236" w:type="dxa"/>
          </w:tcPr>
          <w:p w14:paraId="64C168DE" w14:textId="77777777" w:rsidR="0059484F" w:rsidRPr="00EB5490" w:rsidRDefault="0059484F" w:rsidP="0059484F">
            <w:pPr>
              <w:jc w:val="center"/>
              <w:rPr>
                <w:sz w:val="20"/>
                <w:szCs w:val="20"/>
              </w:rPr>
            </w:pPr>
            <w:r w:rsidRPr="00EB5490">
              <w:rPr>
                <w:sz w:val="20"/>
                <w:szCs w:val="20"/>
              </w:rPr>
              <w:t>96</w:t>
            </w:r>
          </w:p>
        </w:tc>
        <w:tc>
          <w:tcPr>
            <w:tcW w:w="3214" w:type="dxa"/>
          </w:tcPr>
          <w:p w14:paraId="6AE0FEC3" w14:textId="42419C31" w:rsidR="0059484F" w:rsidRPr="00EB5490" w:rsidRDefault="008240BF" w:rsidP="0059484F">
            <w:pPr>
              <w:jc w:val="center"/>
              <w:rPr>
                <w:sz w:val="20"/>
                <w:szCs w:val="20"/>
              </w:rPr>
            </w:pPr>
            <w:r>
              <w:rPr>
                <w:sz w:val="20"/>
                <w:szCs w:val="20"/>
              </w:rPr>
              <w:t>0</w:t>
            </w:r>
          </w:p>
        </w:tc>
        <w:tc>
          <w:tcPr>
            <w:tcW w:w="3260" w:type="dxa"/>
          </w:tcPr>
          <w:p w14:paraId="3A88FC70" w14:textId="0ECCE839" w:rsidR="0059484F" w:rsidRPr="00EB5490" w:rsidRDefault="0059484F" w:rsidP="0059484F">
            <w:pPr>
              <w:jc w:val="center"/>
              <w:rPr>
                <w:sz w:val="20"/>
                <w:szCs w:val="20"/>
              </w:rPr>
            </w:pPr>
            <w:r>
              <w:rPr>
                <w:sz w:val="20"/>
                <w:szCs w:val="20"/>
              </w:rPr>
              <w:t>0, 76</w:t>
            </w:r>
          </w:p>
        </w:tc>
      </w:tr>
      <w:tr w:rsidR="00AB4A1B" w14:paraId="79363B96" w14:textId="77777777" w:rsidTr="008C5C5E">
        <w:tc>
          <w:tcPr>
            <w:tcW w:w="1074" w:type="dxa"/>
            <w:vMerge w:val="restart"/>
          </w:tcPr>
          <w:p w14:paraId="64EA2D15" w14:textId="77777777" w:rsidR="00AB4A1B" w:rsidRPr="00EB5490" w:rsidRDefault="00AB4A1B" w:rsidP="0059484F">
            <w:pPr>
              <w:jc w:val="center"/>
              <w:rPr>
                <w:sz w:val="20"/>
                <w:szCs w:val="20"/>
              </w:rPr>
            </w:pPr>
            <w:r w:rsidRPr="00EB5490">
              <w:rPr>
                <w:sz w:val="20"/>
                <w:szCs w:val="20"/>
              </w:rPr>
              <w:t>480</w:t>
            </w:r>
          </w:p>
        </w:tc>
        <w:tc>
          <w:tcPr>
            <w:tcW w:w="1236" w:type="dxa"/>
          </w:tcPr>
          <w:p w14:paraId="06D070D3" w14:textId="77777777" w:rsidR="00AB4A1B" w:rsidRPr="00EB5490" w:rsidRDefault="00AB4A1B" w:rsidP="0059484F">
            <w:pPr>
              <w:jc w:val="center"/>
              <w:rPr>
                <w:sz w:val="20"/>
                <w:szCs w:val="20"/>
              </w:rPr>
            </w:pPr>
            <w:r w:rsidRPr="00EB5490">
              <w:rPr>
                <w:sz w:val="20"/>
                <w:szCs w:val="20"/>
              </w:rPr>
              <w:t>24</w:t>
            </w:r>
          </w:p>
        </w:tc>
        <w:tc>
          <w:tcPr>
            <w:tcW w:w="3214" w:type="dxa"/>
          </w:tcPr>
          <w:p w14:paraId="0584FB3D" w14:textId="6A11CA9B" w:rsidR="00AB4A1B" w:rsidRPr="00EB5490" w:rsidRDefault="00AB4A1B" w:rsidP="0059484F">
            <w:pPr>
              <w:jc w:val="center"/>
              <w:rPr>
                <w:rFonts w:cs="Arial"/>
                <w:sz w:val="20"/>
                <w:szCs w:val="20"/>
                <w:lang w:eastAsia="ko-KR"/>
              </w:rPr>
            </w:pPr>
            <w:r>
              <w:rPr>
                <w:rFonts w:cs="Arial"/>
                <w:sz w:val="20"/>
                <w:szCs w:val="20"/>
                <w:lang w:eastAsia="ko-KR"/>
              </w:rPr>
              <w:t>0, 4</w:t>
            </w:r>
          </w:p>
        </w:tc>
        <w:tc>
          <w:tcPr>
            <w:tcW w:w="3260" w:type="dxa"/>
          </w:tcPr>
          <w:p w14:paraId="5107C66A" w14:textId="1D920F00" w:rsidR="00AB4A1B" w:rsidRPr="00EB5490" w:rsidRDefault="00AB4A1B" w:rsidP="0059484F">
            <w:pPr>
              <w:jc w:val="center"/>
              <w:rPr>
                <w:rFonts w:cs="Arial"/>
                <w:sz w:val="20"/>
                <w:szCs w:val="20"/>
                <w:lang w:eastAsia="ko-KR"/>
              </w:rPr>
            </w:pPr>
            <w:r>
              <w:rPr>
                <w:rFonts w:cs="Arial"/>
                <w:sz w:val="20"/>
                <w:szCs w:val="20"/>
                <w:lang w:eastAsia="ko-KR"/>
              </w:rPr>
              <w:t>0,4</w:t>
            </w:r>
          </w:p>
        </w:tc>
      </w:tr>
      <w:tr w:rsidR="00AB4A1B" w14:paraId="62B20612" w14:textId="77777777" w:rsidTr="008C5C5E">
        <w:tc>
          <w:tcPr>
            <w:tcW w:w="1074" w:type="dxa"/>
            <w:vMerge/>
          </w:tcPr>
          <w:p w14:paraId="3098ECB1" w14:textId="77777777" w:rsidR="00AB4A1B" w:rsidRPr="00EB5490" w:rsidRDefault="00AB4A1B" w:rsidP="0059484F">
            <w:pPr>
              <w:jc w:val="center"/>
              <w:rPr>
                <w:sz w:val="20"/>
                <w:szCs w:val="20"/>
              </w:rPr>
            </w:pPr>
          </w:p>
        </w:tc>
        <w:tc>
          <w:tcPr>
            <w:tcW w:w="1236" w:type="dxa"/>
          </w:tcPr>
          <w:p w14:paraId="75BD1E3C" w14:textId="77777777" w:rsidR="00AB4A1B" w:rsidRPr="00EB5490" w:rsidRDefault="00AB4A1B" w:rsidP="0059484F">
            <w:pPr>
              <w:jc w:val="center"/>
              <w:rPr>
                <w:sz w:val="20"/>
                <w:szCs w:val="20"/>
              </w:rPr>
            </w:pPr>
            <w:r w:rsidRPr="00EB5490">
              <w:rPr>
                <w:sz w:val="20"/>
                <w:szCs w:val="20"/>
              </w:rPr>
              <w:t>48</w:t>
            </w:r>
          </w:p>
        </w:tc>
        <w:tc>
          <w:tcPr>
            <w:tcW w:w="3214" w:type="dxa"/>
          </w:tcPr>
          <w:p w14:paraId="733DDF20" w14:textId="47968F19" w:rsidR="00AB4A1B" w:rsidRPr="00EB5490" w:rsidRDefault="00AB4A1B" w:rsidP="0059484F">
            <w:pPr>
              <w:jc w:val="center"/>
              <w:rPr>
                <w:sz w:val="20"/>
                <w:szCs w:val="20"/>
              </w:rPr>
            </w:pPr>
            <w:r>
              <w:rPr>
                <w:sz w:val="20"/>
                <w:szCs w:val="20"/>
              </w:rPr>
              <w:t>0, 14</w:t>
            </w:r>
          </w:p>
        </w:tc>
        <w:tc>
          <w:tcPr>
            <w:tcW w:w="3260" w:type="dxa"/>
          </w:tcPr>
          <w:p w14:paraId="77D08B27" w14:textId="07564739" w:rsidR="00AB4A1B" w:rsidRPr="00EB5490" w:rsidRDefault="00AB4A1B" w:rsidP="0059484F">
            <w:pPr>
              <w:jc w:val="center"/>
              <w:rPr>
                <w:sz w:val="20"/>
                <w:szCs w:val="20"/>
              </w:rPr>
            </w:pPr>
            <w:r>
              <w:rPr>
                <w:sz w:val="20"/>
                <w:szCs w:val="20"/>
              </w:rPr>
              <w:t>0, 14, 28</w:t>
            </w:r>
          </w:p>
        </w:tc>
      </w:tr>
      <w:tr w:rsidR="00AB4A1B" w14:paraId="289DEACC" w14:textId="77777777" w:rsidTr="0059484F">
        <w:tc>
          <w:tcPr>
            <w:tcW w:w="1074" w:type="dxa"/>
            <w:vMerge/>
          </w:tcPr>
          <w:p w14:paraId="676EAC82" w14:textId="77777777" w:rsidR="00AB4A1B" w:rsidRPr="00EB5490" w:rsidRDefault="00AB4A1B" w:rsidP="0059484F">
            <w:pPr>
              <w:jc w:val="center"/>
              <w:rPr>
                <w:sz w:val="20"/>
                <w:szCs w:val="20"/>
              </w:rPr>
            </w:pPr>
          </w:p>
        </w:tc>
        <w:tc>
          <w:tcPr>
            <w:tcW w:w="1236" w:type="dxa"/>
          </w:tcPr>
          <w:p w14:paraId="1BDCDD95" w14:textId="73C224FF" w:rsidR="00AB4A1B" w:rsidRPr="00EB5490" w:rsidRDefault="00AB4A1B" w:rsidP="0059484F">
            <w:pPr>
              <w:jc w:val="center"/>
              <w:rPr>
                <w:sz w:val="20"/>
                <w:szCs w:val="20"/>
              </w:rPr>
            </w:pPr>
            <w:r>
              <w:rPr>
                <w:sz w:val="20"/>
                <w:szCs w:val="20"/>
              </w:rPr>
              <w:t>96</w:t>
            </w:r>
          </w:p>
        </w:tc>
        <w:tc>
          <w:tcPr>
            <w:tcW w:w="3214" w:type="dxa"/>
          </w:tcPr>
          <w:p w14:paraId="032D5541" w14:textId="3B6FE347" w:rsidR="00AB4A1B" w:rsidRDefault="008847D3" w:rsidP="0059484F">
            <w:pPr>
              <w:jc w:val="center"/>
              <w:rPr>
                <w:sz w:val="20"/>
                <w:szCs w:val="20"/>
              </w:rPr>
            </w:pPr>
            <w:r>
              <w:rPr>
                <w:sz w:val="20"/>
                <w:szCs w:val="20"/>
              </w:rPr>
              <w:t>0</w:t>
            </w:r>
          </w:p>
        </w:tc>
        <w:tc>
          <w:tcPr>
            <w:tcW w:w="3260" w:type="dxa"/>
          </w:tcPr>
          <w:p w14:paraId="7D2C53F5" w14:textId="1C082CD1" w:rsidR="00AB4A1B" w:rsidRDefault="0034396D" w:rsidP="0059484F">
            <w:pPr>
              <w:jc w:val="center"/>
              <w:rPr>
                <w:sz w:val="20"/>
                <w:szCs w:val="20"/>
              </w:rPr>
            </w:pPr>
            <w:r>
              <w:rPr>
                <w:sz w:val="20"/>
                <w:szCs w:val="20"/>
              </w:rPr>
              <w:t xml:space="preserve">0, 36, </w:t>
            </w:r>
            <w:r w:rsidR="00633116">
              <w:rPr>
                <w:sz w:val="20"/>
                <w:szCs w:val="20"/>
              </w:rPr>
              <w:t>40</w:t>
            </w:r>
            <w:r>
              <w:rPr>
                <w:sz w:val="20"/>
                <w:szCs w:val="20"/>
              </w:rPr>
              <w:t>, 76</w:t>
            </w:r>
          </w:p>
        </w:tc>
      </w:tr>
      <w:tr w:rsidR="00AB4A1B" w14:paraId="5FB141CB" w14:textId="77777777" w:rsidTr="008C5C5E">
        <w:tc>
          <w:tcPr>
            <w:tcW w:w="1074" w:type="dxa"/>
            <w:vMerge w:val="restart"/>
          </w:tcPr>
          <w:p w14:paraId="629FCE02" w14:textId="77777777" w:rsidR="00AB4A1B" w:rsidRPr="00EB5490" w:rsidRDefault="00AB4A1B" w:rsidP="0059484F">
            <w:pPr>
              <w:jc w:val="center"/>
              <w:rPr>
                <w:sz w:val="20"/>
                <w:szCs w:val="20"/>
              </w:rPr>
            </w:pPr>
            <w:r w:rsidRPr="00EB5490">
              <w:rPr>
                <w:sz w:val="20"/>
                <w:szCs w:val="20"/>
              </w:rPr>
              <w:t>960</w:t>
            </w:r>
          </w:p>
        </w:tc>
        <w:tc>
          <w:tcPr>
            <w:tcW w:w="1236" w:type="dxa"/>
          </w:tcPr>
          <w:p w14:paraId="27AF0B07" w14:textId="32AD3604" w:rsidR="00AB4A1B" w:rsidRPr="00EB5490" w:rsidRDefault="00AB4A1B" w:rsidP="0059484F">
            <w:pPr>
              <w:jc w:val="center"/>
              <w:rPr>
                <w:sz w:val="20"/>
                <w:szCs w:val="20"/>
              </w:rPr>
            </w:pPr>
            <w:r w:rsidRPr="00EB5490">
              <w:rPr>
                <w:sz w:val="20"/>
                <w:szCs w:val="20"/>
              </w:rPr>
              <w:t>24</w:t>
            </w:r>
          </w:p>
        </w:tc>
        <w:tc>
          <w:tcPr>
            <w:tcW w:w="3214" w:type="dxa"/>
          </w:tcPr>
          <w:p w14:paraId="0146DF64" w14:textId="75FC9668" w:rsidR="00AB4A1B" w:rsidRPr="00EB5490" w:rsidRDefault="00AB4A1B" w:rsidP="0059484F">
            <w:pPr>
              <w:jc w:val="center"/>
              <w:rPr>
                <w:rFonts w:cs="Arial"/>
                <w:sz w:val="20"/>
                <w:szCs w:val="20"/>
                <w:lang w:eastAsia="ko-KR"/>
              </w:rPr>
            </w:pPr>
            <w:r>
              <w:rPr>
                <w:rFonts w:cs="Arial"/>
                <w:sz w:val="20"/>
                <w:szCs w:val="20"/>
                <w:lang w:eastAsia="ko-KR"/>
              </w:rPr>
              <w:t>0, 4</w:t>
            </w:r>
          </w:p>
        </w:tc>
        <w:tc>
          <w:tcPr>
            <w:tcW w:w="3260" w:type="dxa"/>
          </w:tcPr>
          <w:p w14:paraId="785BB98B" w14:textId="13F70F7B" w:rsidR="00AB4A1B" w:rsidRPr="00EB5490" w:rsidRDefault="00AB4A1B" w:rsidP="0059484F">
            <w:pPr>
              <w:jc w:val="center"/>
              <w:rPr>
                <w:rFonts w:cs="Arial"/>
                <w:sz w:val="20"/>
                <w:szCs w:val="20"/>
                <w:lang w:eastAsia="ko-KR"/>
              </w:rPr>
            </w:pPr>
            <w:r>
              <w:rPr>
                <w:rFonts w:cs="Arial"/>
                <w:sz w:val="20"/>
                <w:szCs w:val="20"/>
                <w:lang w:eastAsia="ko-KR"/>
              </w:rPr>
              <w:t>0, 4</w:t>
            </w:r>
          </w:p>
        </w:tc>
      </w:tr>
      <w:tr w:rsidR="00AB4A1B" w14:paraId="66C3A946" w14:textId="77777777" w:rsidTr="008C5C5E">
        <w:tc>
          <w:tcPr>
            <w:tcW w:w="1074" w:type="dxa"/>
            <w:vMerge/>
          </w:tcPr>
          <w:p w14:paraId="3179F497" w14:textId="77777777" w:rsidR="00AB4A1B" w:rsidRPr="00EB5490" w:rsidRDefault="00AB4A1B" w:rsidP="0059484F">
            <w:pPr>
              <w:jc w:val="center"/>
              <w:rPr>
                <w:sz w:val="20"/>
                <w:szCs w:val="20"/>
              </w:rPr>
            </w:pPr>
          </w:p>
        </w:tc>
        <w:tc>
          <w:tcPr>
            <w:tcW w:w="1236" w:type="dxa"/>
          </w:tcPr>
          <w:p w14:paraId="2EA90286" w14:textId="66C8F5F5" w:rsidR="00AB4A1B" w:rsidRPr="00EB5490" w:rsidRDefault="00AB4A1B" w:rsidP="0059484F">
            <w:pPr>
              <w:jc w:val="center"/>
              <w:rPr>
                <w:sz w:val="20"/>
                <w:szCs w:val="20"/>
              </w:rPr>
            </w:pPr>
            <w:r>
              <w:rPr>
                <w:sz w:val="20"/>
                <w:szCs w:val="20"/>
              </w:rPr>
              <w:t>48</w:t>
            </w:r>
          </w:p>
        </w:tc>
        <w:tc>
          <w:tcPr>
            <w:tcW w:w="3214" w:type="dxa"/>
          </w:tcPr>
          <w:p w14:paraId="24D294F7" w14:textId="76231C4C" w:rsidR="00AB4A1B" w:rsidRDefault="00AB4A1B" w:rsidP="0059484F">
            <w:pPr>
              <w:jc w:val="center"/>
              <w:rPr>
                <w:rFonts w:cs="Arial"/>
                <w:sz w:val="20"/>
                <w:szCs w:val="20"/>
                <w:lang w:eastAsia="ko-KR"/>
              </w:rPr>
            </w:pPr>
            <w:r>
              <w:rPr>
                <w:rFonts w:cs="Arial"/>
                <w:sz w:val="20"/>
                <w:szCs w:val="20"/>
                <w:lang w:eastAsia="ko-KR"/>
              </w:rPr>
              <w:t>0, 14</w:t>
            </w:r>
          </w:p>
        </w:tc>
        <w:tc>
          <w:tcPr>
            <w:tcW w:w="3260" w:type="dxa"/>
          </w:tcPr>
          <w:p w14:paraId="25F6F881" w14:textId="081996E3" w:rsidR="00AB4A1B" w:rsidRPr="00EB5490" w:rsidRDefault="00AB4A1B" w:rsidP="0059484F">
            <w:pPr>
              <w:jc w:val="center"/>
              <w:rPr>
                <w:rFonts w:cs="Arial"/>
                <w:sz w:val="20"/>
                <w:szCs w:val="20"/>
                <w:lang w:eastAsia="ko-KR"/>
              </w:rPr>
            </w:pPr>
            <w:r>
              <w:rPr>
                <w:rFonts w:cs="Arial"/>
                <w:sz w:val="20"/>
                <w:szCs w:val="20"/>
                <w:lang w:eastAsia="ko-KR"/>
              </w:rPr>
              <w:t>0, 14, 28</w:t>
            </w:r>
          </w:p>
        </w:tc>
      </w:tr>
      <w:tr w:rsidR="00AB4A1B" w14:paraId="311B0B70" w14:textId="77777777" w:rsidTr="0059484F">
        <w:tc>
          <w:tcPr>
            <w:tcW w:w="1074" w:type="dxa"/>
            <w:vMerge/>
          </w:tcPr>
          <w:p w14:paraId="5196AB69" w14:textId="77777777" w:rsidR="00AB4A1B" w:rsidRPr="00EB5490" w:rsidRDefault="00AB4A1B" w:rsidP="0059484F">
            <w:pPr>
              <w:jc w:val="center"/>
              <w:rPr>
                <w:sz w:val="20"/>
                <w:szCs w:val="20"/>
              </w:rPr>
            </w:pPr>
          </w:p>
        </w:tc>
        <w:tc>
          <w:tcPr>
            <w:tcW w:w="1236" w:type="dxa"/>
          </w:tcPr>
          <w:p w14:paraId="1C3ABD74" w14:textId="0B7DC2E9" w:rsidR="00AB4A1B" w:rsidRDefault="00AB4A1B" w:rsidP="0059484F">
            <w:pPr>
              <w:jc w:val="center"/>
              <w:rPr>
                <w:sz w:val="20"/>
                <w:szCs w:val="20"/>
              </w:rPr>
            </w:pPr>
            <w:r>
              <w:rPr>
                <w:sz w:val="20"/>
                <w:szCs w:val="20"/>
              </w:rPr>
              <w:t>96</w:t>
            </w:r>
          </w:p>
        </w:tc>
        <w:tc>
          <w:tcPr>
            <w:tcW w:w="3214" w:type="dxa"/>
          </w:tcPr>
          <w:p w14:paraId="1482CA9C" w14:textId="1A544B73" w:rsidR="00AB4A1B" w:rsidRDefault="00DF7A7A" w:rsidP="0059484F">
            <w:pPr>
              <w:jc w:val="center"/>
              <w:rPr>
                <w:rFonts w:cs="Arial"/>
                <w:sz w:val="20"/>
                <w:szCs w:val="20"/>
                <w:lang w:eastAsia="ko-KR"/>
              </w:rPr>
            </w:pPr>
            <w:r>
              <w:rPr>
                <w:rFonts w:cs="Arial"/>
                <w:sz w:val="20"/>
                <w:szCs w:val="20"/>
                <w:lang w:eastAsia="ko-KR"/>
              </w:rPr>
              <w:t>0, 38</w:t>
            </w:r>
          </w:p>
        </w:tc>
        <w:tc>
          <w:tcPr>
            <w:tcW w:w="3260" w:type="dxa"/>
          </w:tcPr>
          <w:p w14:paraId="78A37060" w14:textId="4315357E" w:rsidR="00AB4A1B" w:rsidRDefault="004A3C87" w:rsidP="0059484F">
            <w:pPr>
              <w:jc w:val="center"/>
              <w:rPr>
                <w:rFonts w:cs="Arial"/>
                <w:sz w:val="20"/>
                <w:szCs w:val="20"/>
                <w:lang w:eastAsia="ko-KR"/>
              </w:rPr>
            </w:pPr>
            <w:r>
              <w:rPr>
                <w:rFonts w:cs="Arial"/>
                <w:sz w:val="20"/>
                <w:szCs w:val="20"/>
                <w:lang w:eastAsia="ko-KR"/>
              </w:rPr>
              <w:t>0</w:t>
            </w:r>
            <w:r w:rsidR="007B61B6">
              <w:rPr>
                <w:rFonts w:cs="Arial"/>
                <w:sz w:val="20"/>
                <w:szCs w:val="20"/>
                <w:lang w:eastAsia="ko-KR"/>
              </w:rPr>
              <w:t>,</w:t>
            </w:r>
            <w:r>
              <w:rPr>
                <w:rFonts w:cs="Arial"/>
                <w:sz w:val="20"/>
                <w:szCs w:val="20"/>
                <w:lang w:eastAsia="ko-KR"/>
              </w:rPr>
              <w:t xml:space="preserve"> 36, 72, 76</w:t>
            </w:r>
          </w:p>
        </w:tc>
      </w:tr>
    </w:tbl>
    <w:p w14:paraId="57A22E8B" w14:textId="6C8759A1" w:rsidR="006D48A8" w:rsidRDefault="006D48A8" w:rsidP="00C03A22"/>
    <w:p w14:paraId="1F865E8A" w14:textId="3C018E04" w:rsidR="00FA0A41" w:rsidRPr="001F208A" w:rsidRDefault="00FA0A41" w:rsidP="00C03A22">
      <w:r w:rsidRPr="002D0881">
        <w:t xml:space="preserve">One can observe from the results in </w:t>
      </w:r>
      <w:r>
        <w:fldChar w:fldCharType="begin"/>
      </w:r>
      <w:r w:rsidRPr="001F208A">
        <w:instrText xml:space="preserve"> REF _Ref87005356 \h </w:instrText>
      </w:r>
      <w:r>
        <w:fldChar w:fldCharType="separate"/>
      </w:r>
      <w:r w:rsidR="002D0881" w:rsidRPr="002D0881">
        <w:t xml:space="preserve">Table </w:t>
      </w:r>
      <w:r w:rsidR="002D0881">
        <w:rPr>
          <w:noProof/>
        </w:rPr>
        <w:t>3</w:t>
      </w:r>
      <w:r>
        <w:fldChar w:fldCharType="end"/>
      </w:r>
      <w:r w:rsidRPr="002D0881">
        <w:t xml:space="preserve"> that required RB offsets for fixed channelization scheme are </w:t>
      </w:r>
      <w:r w:rsidR="008D3BC7" w:rsidRPr="002D0881">
        <w:t xml:space="preserve">typically (one exception with 960 kHz SCS and 96 PRB CORESET size) </w:t>
      </w:r>
      <w:r w:rsidR="0013475D" w:rsidRPr="002D0881">
        <w:t xml:space="preserve">a subset of the ones required for floating channelization scheme. </w:t>
      </w:r>
      <w:r w:rsidR="0013475D" w:rsidRPr="001F208A">
        <w:t>Thus, we make the following observation</w:t>
      </w:r>
      <w:r w:rsidR="00330FAD" w:rsidRPr="001F208A">
        <w:t>s</w:t>
      </w:r>
      <w:r w:rsidR="0013475D" w:rsidRPr="001F208A">
        <w:t xml:space="preserve">: </w:t>
      </w:r>
    </w:p>
    <w:p w14:paraId="2A282F05" w14:textId="585AA017" w:rsidR="00330FAD" w:rsidRPr="002D0881" w:rsidRDefault="00330FAD" w:rsidP="00922582">
      <w:pPr>
        <w:pStyle w:val="Caption"/>
      </w:pPr>
      <w:bookmarkStart w:id="8" w:name="_Ref92360645"/>
      <w:r w:rsidRPr="002D0881">
        <w:t xml:space="preserve">Observation </w:t>
      </w:r>
      <w:r>
        <w:fldChar w:fldCharType="begin"/>
      </w:r>
      <w:r w:rsidRPr="001F208A">
        <w:instrText xml:space="preserve"> SEQ Observation \* ARABIC </w:instrText>
      </w:r>
      <w:r>
        <w:fldChar w:fldCharType="separate"/>
      </w:r>
      <w:r w:rsidR="002D0881">
        <w:rPr>
          <w:noProof/>
        </w:rPr>
        <w:t>1</w:t>
      </w:r>
      <w:r>
        <w:fldChar w:fldCharType="end"/>
      </w:r>
      <w:r w:rsidRPr="002D0881">
        <w:t xml:space="preserve">: Required RB offsets for fixed channelization scheme are </w:t>
      </w:r>
      <w:r w:rsidR="008D3BC7" w:rsidRPr="002D0881">
        <w:t xml:space="preserve">typically </w:t>
      </w:r>
      <w:r w:rsidRPr="002D0881">
        <w:t>a subset of the ones required for floating channelization scheme.</w:t>
      </w:r>
      <w:bookmarkEnd w:id="8"/>
    </w:p>
    <w:p w14:paraId="2CD781FE" w14:textId="6B0EB377" w:rsidR="00A30ACF" w:rsidRPr="001F208A" w:rsidRDefault="0013475D" w:rsidP="001F208A">
      <w:pPr>
        <w:pStyle w:val="Caption"/>
      </w:pPr>
      <w:bookmarkStart w:id="9" w:name="_Ref92358751"/>
      <w:r w:rsidRPr="002D0881">
        <w:t xml:space="preserve">Observation </w:t>
      </w:r>
      <w:r>
        <w:fldChar w:fldCharType="begin"/>
      </w:r>
      <w:r w:rsidRPr="001F208A">
        <w:instrText xml:space="preserve"> SEQ Observation \* ARABIC </w:instrText>
      </w:r>
      <w:r>
        <w:fldChar w:fldCharType="separate"/>
      </w:r>
      <w:r w:rsidR="002D0881">
        <w:rPr>
          <w:noProof/>
        </w:rPr>
        <w:t>2</w:t>
      </w:r>
      <w:r>
        <w:fldChar w:fldCharType="end"/>
      </w:r>
      <w:r w:rsidRPr="002D0881">
        <w:t xml:space="preserve">: </w:t>
      </w:r>
      <w:r w:rsidRPr="001F208A">
        <w:t>T</w:t>
      </w:r>
      <w:r w:rsidR="007048F0" w:rsidRPr="001F208A">
        <w:t>he following RB offsets</w:t>
      </w:r>
      <w:r w:rsidRPr="001F208A">
        <w:t xml:space="preserve"> can support both fixed and floating channelization</w:t>
      </w:r>
      <w:r w:rsidR="007048F0" w:rsidRPr="001F208A">
        <w:t>:</w:t>
      </w:r>
      <w:bookmarkEnd w:id="9"/>
    </w:p>
    <w:p w14:paraId="719B007E" w14:textId="290C516C" w:rsidR="007048F0" w:rsidRPr="007A3A08" w:rsidRDefault="007048F0" w:rsidP="007048F0">
      <w:pPr>
        <w:pStyle w:val="ListParagraph"/>
        <w:numPr>
          <w:ilvl w:val="0"/>
          <w:numId w:val="62"/>
        </w:numPr>
        <w:rPr>
          <w:b/>
          <w:sz w:val="22"/>
          <w:szCs w:val="22"/>
        </w:rPr>
      </w:pPr>
      <w:r w:rsidRPr="007A3A08">
        <w:rPr>
          <w:b/>
          <w:sz w:val="22"/>
          <w:szCs w:val="22"/>
        </w:rPr>
        <w:t>120 kHz SCS</w:t>
      </w:r>
    </w:p>
    <w:p w14:paraId="589C601E" w14:textId="1FB9E0FC" w:rsidR="007048F0" w:rsidRPr="007A3A08" w:rsidRDefault="007048F0" w:rsidP="007048F0">
      <w:pPr>
        <w:pStyle w:val="ListParagraph"/>
        <w:numPr>
          <w:ilvl w:val="1"/>
          <w:numId w:val="62"/>
        </w:numPr>
        <w:rPr>
          <w:b/>
          <w:sz w:val="22"/>
          <w:szCs w:val="22"/>
        </w:rPr>
      </w:pPr>
      <w:r w:rsidRPr="007A3A08">
        <w:rPr>
          <w:b/>
          <w:sz w:val="22"/>
          <w:szCs w:val="22"/>
        </w:rPr>
        <w:t>24 PRB CORESET#0: RB offsets 0, 4</w:t>
      </w:r>
    </w:p>
    <w:p w14:paraId="6D9DF1C3" w14:textId="5C85514E" w:rsidR="007048F0" w:rsidRPr="007A3A08" w:rsidRDefault="007048F0" w:rsidP="007048F0">
      <w:pPr>
        <w:pStyle w:val="ListParagraph"/>
        <w:numPr>
          <w:ilvl w:val="1"/>
          <w:numId w:val="62"/>
        </w:numPr>
        <w:rPr>
          <w:b/>
          <w:sz w:val="22"/>
          <w:szCs w:val="22"/>
        </w:rPr>
      </w:pPr>
      <w:r w:rsidRPr="007A3A08">
        <w:rPr>
          <w:b/>
          <w:sz w:val="22"/>
          <w:szCs w:val="22"/>
        </w:rPr>
        <w:t>48 PRB CORESET#0: RB offsets 0, 14, 28</w:t>
      </w:r>
    </w:p>
    <w:p w14:paraId="018CF322" w14:textId="1FC14218" w:rsidR="007048F0" w:rsidRPr="007A3A08" w:rsidRDefault="007048F0" w:rsidP="007048F0">
      <w:pPr>
        <w:pStyle w:val="ListParagraph"/>
        <w:numPr>
          <w:ilvl w:val="1"/>
          <w:numId w:val="62"/>
        </w:numPr>
        <w:rPr>
          <w:b/>
          <w:sz w:val="22"/>
          <w:szCs w:val="22"/>
        </w:rPr>
      </w:pPr>
      <w:r w:rsidRPr="007A3A08">
        <w:rPr>
          <w:b/>
          <w:sz w:val="22"/>
          <w:szCs w:val="22"/>
        </w:rPr>
        <w:t>96 PRB CORESET#0: RB offsets 0, 76</w:t>
      </w:r>
    </w:p>
    <w:p w14:paraId="7FF6F054" w14:textId="6754E5DD" w:rsidR="007048F0" w:rsidRPr="007A3A08" w:rsidRDefault="00093F39" w:rsidP="007048F0">
      <w:pPr>
        <w:pStyle w:val="ListParagraph"/>
        <w:numPr>
          <w:ilvl w:val="0"/>
          <w:numId w:val="62"/>
        </w:numPr>
        <w:rPr>
          <w:b/>
          <w:sz w:val="22"/>
          <w:szCs w:val="22"/>
        </w:rPr>
      </w:pPr>
      <w:r w:rsidRPr="007A3A08">
        <w:rPr>
          <w:b/>
          <w:sz w:val="22"/>
          <w:szCs w:val="22"/>
        </w:rPr>
        <w:t>480</w:t>
      </w:r>
      <w:r w:rsidR="007048F0" w:rsidRPr="007A3A08">
        <w:rPr>
          <w:b/>
          <w:sz w:val="22"/>
          <w:szCs w:val="22"/>
        </w:rPr>
        <w:t xml:space="preserve"> kHz SCS</w:t>
      </w:r>
    </w:p>
    <w:p w14:paraId="3F6EBF86" w14:textId="77777777" w:rsidR="007048F0" w:rsidRPr="007A3A08" w:rsidRDefault="007048F0" w:rsidP="007048F0">
      <w:pPr>
        <w:pStyle w:val="ListParagraph"/>
        <w:numPr>
          <w:ilvl w:val="1"/>
          <w:numId w:val="62"/>
        </w:numPr>
        <w:rPr>
          <w:b/>
          <w:sz w:val="22"/>
          <w:szCs w:val="22"/>
        </w:rPr>
      </w:pPr>
      <w:r w:rsidRPr="007A3A08">
        <w:rPr>
          <w:b/>
          <w:sz w:val="22"/>
          <w:szCs w:val="22"/>
        </w:rPr>
        <w:t>24 PRB CORESET#0: RB offsets 0, 4</w:t>
      </w:r>
    </w:p>
    <w:p w14:paraId="16B65F02" w14:textId="77777777" w:rsidR="007048F0" w:rsidRDefault="007048F0" w:rsidP="007048F0">
      <w:pPr>
        <w:pStyle w:val="ListParagraph"/>
        <w:numPr>
          <w:ilvl w:val="1"/>
          <w:numId w:val="62"/>
        </w:numPr>
        <w:rPr>
          <w:b/>
          <w:sz w:val="22"/>
          <w:szCs w:val="22"/>
        </w:rPr>
      </w:pPr>
      <w:r w:rsidRPr="007A3A08">
        <w:rPr>
          <w:b/>
          <w:sz w:val="22"/>
          <w:szCs w:val="22"/>
        </w:rPr>
        <w:t>48 PRB CORESET#0: RB offsets 0, 14, 28</w:t>
      </w:r>
    </w:p>
    <w:p w14:paraId="5023FBEF" w14:textId="4A449F13" w:rsidR="00786614" w:rsidRPr="007A3A08" w:rsidRDefault="00C66506" w:rsidP="007048F0">
      <w:pPr>
        <w:pStyle w:val="ListParagraph"/>
        <w:numPr>
          <w:ilvl w:val="1"/>
          <w:numId w:val="62"/>
        </w:numPr>
        <w:rPr>
          <w:b/>
          <w:sz w:val="22"/>
          <w:szCs w:val="22"/>
        </w:rPr>
      </w:pPr>
      <w:r>
        <w:rPr>
          <w:b/>
          <w:sz w:val="22"/>
          <w:szCs w:val="22"/>
        </w:rPr>
        <w:t xml:space="preserve">96 PRB CORESET#0: RB offsets 0, 36, </w:t>
      </w:r>
      <w:r w:rsidR="00D65F8B">
        <w:rPr>
          <w:b/>
          <w:sz w:val="22"/>
          <w:szCs w:val="22"/>
        </w:rPr>
        <w:t>40</w:t>
      </w:r>
      <w:r>
        <w:rPr>
          <w:b/>
          <w:sz w:val="22"/>
          <w:szCs w:val="22"/>
        </w:rPr>
        <w:t>, 76</w:t>
      </w:r>
    </w:p>
    <w:p w14:paraId="214FA2A0" w14:textId="33D564D2" w:rsidR="007048F0" w:rsidRPr="007A3A08" w:rsidRDefault="00093F39" w:rsidP="007048F0">
      <w:pPr>
        <w:pStyle w:val="ListParagraph"/>
        <w:numPr>
          <w:ilvl w:val="0"/>
          <w:numId w:val="62"/>
        </w:numPr>
        <w:rPr>
          <w:b/>
          <w:sz w:val="22"/>
          <w:szCs w:val="22"/>
        </w:rPr>
      </w:pPr>
      <w:r w:rsidRPr="007A3A08">
        <w:rPr>
          <w:b/>
          <w:sz w:val="22"/>
          <w:szCs w:val="22"/>
        </w:rPr>
        <w:t>960</w:t>
      </w:r>
      <w:r w:rsidR="007048F0" w:rsidRPr="007A3A08">
        <w:rPr>
          <w:b/>
          <w:sz w:val="22"/>
          <w:szCs w:val="22"/>
        </w:rPr>
        <w:t xml:space="preserve"> kHz SCS</w:t>
      </w:r>
    </w:p>
    <w:p w14:paraId="541150E9" w14:textId="3480E0C7" w:rsidR="007048F0" w:rsidRPr="007A3A08" w:rsidRDefault="007048F0">
      <w:pPr>
        <w:pStyle w:val="ListParagraph"/>
        <w:numPr>
          <w:ilvl w:val="1"/>
          <w:numId w:val="62"/>
        </w:numPr>
        <w:rPr>
          <w:b/>
        </w:rPr>
      </w:pPr>
      <w:r w:rsidRPr="007A3A08">
        <w:rPr>
          <w:b/>
          <w:sz w:val="22"/>
          <w:szCs w:val="22"/>
        </w:rPr>
        <w:t>24 PRB CORESET#0: RB offsets 0, 4</w:t>
      </w:r>
    </w:p>
    <w:p w14:paraId="4F3BFA26" w14:textId="62B53D7A" w:rsidR="00660688" w:rsidRPr="001F208A" w:rsidRDefault="00660688">
      <w:pPr>
        <w:pStyle w:val="ListParagraph"/>
        <w:numPr>
          <w:ilvl w:val="1"/>
          <w:numId w:val="62"/>
        </w:numPr>
        <w:rPr>
          <w:b/>
        </w:rPr>
      </w:pPr>
      <w:r w:rsidRPr="00D35748">
        <w:rPr>
          <w:b/>
          <w:sz w:val="22"/>
          <w:szCs w:val="22"/>
        </w:rPr>
        <w:t>48 PRB CORESET#0: RB offsets 0, 14, 28</w:t>
      </w:r>
    </w:p>
    <w:p w14:paraId="0B582856" w14:textId="3F6A6F14" w:rsidR="00786614" w:rsidRPr="0003034F" w:rsidRDefault="00C66506">
      <w:pPr>
        <w:pStyle w:val="ListParagraph"/>
        <w:numPr>
          <w:ilvl w:val="1"/>
          <w:numId w:val="62"/>
        </w:numPr>
        <w:rPr>
          <w:b/>
        </w:rPr>
      </w:pPr>
      <w:r w:rsidRPr="00DC449A">
        <w:rPr>
          <w:b/>
          <w:sz w:val="22"/>
          <w:szCs w:val="22"/>
        </w:rPr>
        <w:t xml:space="preserve">96 PRB CORESET#0: RB offsets </w:t>
      </w:r>
      <w:r w:rsidR="008D3BC7" w:rsidRPr="00DC449A">
        <w:rPr>
          <w:b/>
          <w:sz w:val="22"/>
          <w:szCs w:val="22"/>
        </w:rPr>
        <w:t>FFS</w:t>
      </w:r>
    </w:p>
    <w:p w14:paraId="03956BD0" w14:textId="77777777" w:rsidR="00794CE5" w:rsidRPr="00176162" w:rsidRDefault="00794CE5" w:rsidP="001F208A">
      <w:pPr>
        <w:pStyle w:val="ListParagraph"/>
        <w:ind w:left="644"/>
      </w:pPr>
    </w:p>
    <w:p w14:paraId="4B4ED9C1" w14:textId="4B9A2AC8" w:rsidR="00FF6829" w:rsidRPr="001F208A" w:rsidRDefault="008F58DC" w:rsidP="00C03A22">
      <w:r w:rsidRPr="002D0881">
        <w:t xml:space="preserve">In below we have </w:t>
      </w:r>
      <w:r w:rsidR="000E0A82" w:rsidRPr="002D0881">
        <w:t xml:space="preserve">presented the corresponding </w:t>
      </w:r>
      <w:r w:rsidR="00E47F8D" w:rsidRPr="002D0881">
        <w:t xml:space="preserve">CORESET#0 configuration tables for 120kHz, </w:t>
      </w:r>
      <w:r w:rsidR="00D27950" w:rsidRPr="002D0881">
        <w:t>480kHz and 960kHz.</w:t>
      </w:r>
      <w:r w:rsidR="00565408" w:rsidRPr="002D0881">
        <w:t xml:space="preserve"> For 120kHz case the new values are </w:t>
      </w:r>
      <w:r w:rsidR="00335D81" w:rsidRPr="001F208A">
        <w:t>shown with blue font and underline.</w:t>
      </w:r>
      <w:r w:rsidR="0056260C" w:rsidRPr="001F208A">
        <w:t xml:space="preserve"> For 480kHz</w:t>
      </w:r>
      <w:r w:rsidR="00D8056C" w:rsidRPr="001F208A">
        <w:t xml:space="preserve"> and 960 kHz</w:t>
      </w:r>
      <w:r w:rsidR="0056260C" w:rsidRPr="001F208A">
        <w:t xml:space="preserve">, also the support of </w:t>
      </w:r>
      <w:r w:rsidR="00544CE3" w:rsidRPr="001F208A">
        <w:t>multiplexing pattern 3</w:t>
      </w:r>
      <w:r w:rsidR="0056260C" w:rsidRPr="001F208A">
        <w:t xml:space="preserve"> has been illustrated.</w:t>
      </w:r>
      <w:r w:rsidR="00D8056C" w:rsidRPr="001F208A">
        <w:t xml:space="preserve"> In addition, as shown above for 480 kHz it seems possible to add also support for 96 PBR CORESET#0 size with either one or two symbol time duration. </w:t>
      </w:r>
    </w:p>
    <w:p w14:paraId="1865277A" w14:textId="4EA80DDC" w:rsidR="008E47E6" w:rsidRPr="002D0881" w:rsidRDefault="009D378A" w:rsidP="007A3A08">
      <w:pPr>
        <w:pStyle w:val="Caption"/>
        <w:keepNext/>
        <w:keepLines/>
      </w:pPr>
      <w:bookmarkStart w:id="10" w:name="_Ref87009832"/>
      <w:r w:rsidRPr="001F208A">
        <w:t xml:space="preserve">Table </w:t>
      </w:r>
      <w:r>
        <w:fldChar w:fldCharType="begin"/>
      </w:r>
      <w:r w:rsidRPr="001F208A">
        <w:instrText xml:space="preserve"> SEQ Table \* ARABIC </w:instrText>
      </w:r>
      <w:r>
        <w:fldChar w:fldCharType="separate"/>
      </w:r>
      <w:r w:rsidR="002D0881">
        <w:rPr>
          <w:noProof/>
        </w:rPr>
        <w:t>4</w:t>
      </w:r>
      <w:r>
        <w:fldChar w:fldCharType="end"/>
      </w:r>
      <w:bookmarkEnd w:id="10"/>
      <w:r w:rsidRPr="002D0881">
        <w:t xml:space="preserve">: </w:t>
      </w:r>
      <w:r w:rsidR="008E47E6" w:rsidRPr="002D0881">
        <w:t>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8E47E6" w:rsidRPr="00B916EC" w14:paraId="05AF0B69" w14:textId="77777777" w:rsidTr="009D378A">
        <w:trPr>
          <w:cantSplit/>
        </w:trPr>
        <w:tc>
          <w:tcPr>
            <w:tcW w:w="798" w:type="dxa"/>
            <w:tcBorders>
              <w:bottom w:val="double" w:sz="4" w:space="0" w:color="auto"/>
              <w:right w:val="double" w:sz="4" w:space="0" w:color="auto"/>
            </w:tcBorders>
            <w:shd w:val="clear" w:color="auto" w:fill="E0E0E0"/>
            <w:vAlign w:val="center"/>
          </w:tcPr>
          <w:p w14:paraId="7BA84477" w14:textId="77777777" w:rsidR="008E47E6" w:rsidRPr="00B916EC" w:rsidRDefault="008E47E6" w:rsidP="00927D52">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01577E93" w14:textId="77777777" w:rsidR="008E47E6" w:rsidRPr="00B916EC" w:rsidRDefault="008E47E6" w:rsidP="00927D52">
            <w:pPr>
              <w:pStyle w:val="TAH"/>
              <w:rPr>
                <w:bCs/>
                <w:lang w:val="en-US"/>
              </w:rPr>
            </w:pPr>
            <w:r w:rsidRPr="002D0881">
              <w:rPr>
                <w:rFonts w:cs="Arial"/>
                <w:kern w:val="24"/>
              </w:rPr>
              <w:t xml:space="preserve">SS/PBCH block and CORESET multiplexing pattern </w:t>
            </w:r>
          </w:p>
        </w:tc>
        <w:tc>
          <w:tcPr>
            <w:tcW w:w="1573" w:type="dxa"/>
            <w:tcBorders>
              <w:bottom w:val="double" w:sz="4" w:space="0" w:color="auto"/>
            </w:tcBorders>
            <w:shd w:val="clear" w:color="auto" w:fill="E0E0E0"/>
            <w:vAlign w:val="center"/>
          </w:tcPr>
          <w:p w14:paraId="149F6BE7" w14:textId="69504F24" w:rsidR="008E47E6" w:rsidRPr="00B916EC" w:rsidRDefault="008E47E6" w:rsidP="00927D52">
            <w:pPr>
              <w:pStyle w:val="TAH"/>
              <w:rPr>
                <w:bCs/>
                <w:lang w:val="en-US"/>
              </w:rPr>
            </w:pPr>
            <w:r w:rsidRPr="00B916EC">
              <w:rPr>
                <w:rFonts w:cs="Arial"/>
                <w:kern w:val="24"/>
              </w:rPr>
              <w:t xml:space="preserve">Number of RBs </w:t>
            </w:r>
            <w:r>
              <w:rPr>
                <w:noProof/>
                <w:position w:val="-10"/>
              </w:rPr>
              <w:drawing>
                <wp:inline distT="0" distB="0" distL="0" distR="0" wp14:anchorId="3D64EE21" wp14:editId="2DB3E476">
                  <wp:extent cx="563245"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42FB2D9F" w14:textId="03F963F6" w:rsidR="008E47E6" w:rsidRPr="00B916EC" w:rsidRDefault="008E47E6" w:rsidP="00927D52">
            <w:pPr>
              <w:pStyle w:val="TAH"/>
              <w:rPr>
                <w:bCs/>
                <w:lang w:val="en-US"/>
              </w:rPr>
            </w:pPr>
            <w:r w:rsidRPr="00B916EC">
              <w:rPr>
                <w:rFonts w:cs="Arial"/>
                <w:kern w:val="24"/>
              </w:rPr>
              <w:t xml:space="preserve">Number of Symbols </w:t>
            </w:r>
            <w:r>
              <w:rPr>
                <w:noProof/>
                <w:position w:val="-12"/>
              </w:rPr>
              <w:drawing>
                <wp:inline distT="0" distB="0" distL="0" distR="0" wp14:anchorId="641048DE" wp14:editId="28168BAE">
                  <wp:extent cx="467995"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391214A7" w14:textId="77777777" w:rsidR="008E47E6" w:rsidRPr="00B916EC" w:rsidRDefault="008E47E6" w:rsidP="00927D52">
            <w:pPr>
              <w:pStyle w:val="TAH"/>
              <w:rPr>
                <w:bCs/>
                <w:lang w:val="en-US"/>
              </w:rPr>
            </w:pPr>
            <w:r w:rsidRPr="00B916EC">
              <w:rPr>
                <w:rFonts w:cs="Arial"/>
                <w:kern w:val="24"/>
              </w:rPr>
              <w:t xml:space="preserve">Offset (RBs) </w:t>
            </w:r>
          </w:p>
        </w:tc>
      </w:tr>
      <w:tr w:rsidR="008E47E6" w:rsidRPr="00B916EC" w14:paraId="06F9C534" w14:textId="77777777" w:rsidTr="009D378A">
        <w:trPr>
          <w:cantSplit/>
        </w:trPr>
        <w:tc>
          <w:tcPr>
            <w:tcW w:w="798" w:type="dxa"/>
            <w:tcBorders>
              <w:top w:val="double" w:sz="4" w:space="0" w:color="auto"/>
              <w:right w:val="double" w:sz="4" w:space="0" w:color="auto"/>
            </w:tcBorders>
            <w:shd w:val="clear" w:color="auto" w:fill="auto"/>
            <w:vAlign w:val="center"/>
          </w:tcPr>
          <w:p w14:paraId="27556C39" w14:textId="77777777" w:rsidR="008E47E6" w:rsidRPr="00B916EC" w:rsidRDefault="008E47E6" w:rsidP="00927D52">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13259F93" w14:textId="77777777" w:rsidR="008E47E6" w:rsidRPr="00B916EC" w:rsidRDefault="008E47E6" w:rsidP="00927D52">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25678E37" w14:textId="77777777" w:rsidR="008E47E6" w:rsidRPr="00B916EC" w:rsidRDefault="008E47E6" w:rsidP="00927D52">
            <w:pPr>
              <w:pStyle w:val="TAC"/>
              <w:rPr>
                <w:lang w:val="en-US"/>
              </w:rPr>
            </w:pPr>
            <w:r w:rsidRPr="00B916EC">
              <w:rPr>
                <w:rFonts w:cs="Arial"/>
                <w:kern w:val="24"/>
                <w:szCs w:val="18"/>
              </w:rPr>
              <w:t>24</w:t>
            </w:r>
          </w:p>
        </w:tc>
        <w:tc>
          <w:tcPr>
            <w:tcW w:w="1884" w:type="dxa"/>
            <w:tcBorders>
              <w:top w:val="double" w:sz="4" w:space="0" w:color="auto"/>
            </w:tcBorders>
            <w:vAlign w:val="center"/>
          </w:tcPr>
          <w:p w14:paraId="10C79638" w14:textId="77777777" w:rsidR="008E47E6" w:rsidRPr="00B916EC" w:rsidRDefault="008E47E6" w:rsidP="00927D52">
            <w:pPr>
              <w:pStyle w:val="TAC"/>
              <w:rPr>
                <w:lang w:val="en-US"/>
              </w:rPr>
            </w:pPr>
            <w:r w:rsidRPr="00B916EC">
              <w:rPr>
                <w:rFonts w:cs="Arial"/>
                <w:kern w:val="24"/>
                <w:szCs w:val="18"/>
              </w:rPr>
              <w:t>2</w:t>
            </w:r>
          </w:p>
        </w:tc>
        <w:tc>
          <w:tcPr>
            <w:tcW w:w="1499" w:type="dxa"/>
            <w:tcBorders>
              <w:top w:val="double" w:sz="4" w:space="0" w:color="auto"/>
            </w:tcBorders>
            <w:vAlign w:val="center"/>
          </w:tcPr>
          <w:p w14:paraId="53DAABB3" w14:textId="77777777" w:rsidR="008E47E6" w:rsidRPr="001F208A" w:rsidRDefault="008E47E6" w:rsidP="00927D52">
            <w:pPr>
              <w:pStyle w:val="TAC"/>
              <w:rPr>
                <w:color w:val="0070C0"/>
                <w:u w:val="single"/>
                <w:lang w:val="en-US"/>
              </w:rPr>
            </w:pPr>
            <w:r w:rsidRPr="001F208A">
              <w:rPr>
                <w:rFonts w:cs="Arial"/>
                <w:color w:val="0070C0"/>
                <w:kern w:val="24"/>
                <w:szCs w:val="18"/>
                <w:u w:val="single"/>
              </w:rPr>
              <w:t>0</w:t>
            </w:r>
          </w:p>
        </w:tc>
      </w:tr>
      <w:tr w:rsidR="008E47E6" w:rsidRPr="00B916EC" w14:paraId="580142EB" w14:textId="77777777" w:rsidTr="009D378A">
        <w:trPr>
          <w:cantSplit/>
        </w:trPr>
        <w:tc>
          <w:tcPr>
            <w:tcW w:w="798" w:type="dxa"/>
            <w:tcBorders>
              <w:right w:val="double" w:sz="4" w:space="0" w:color="auto"/>
            </w:tcBorders>
            <w:shd w:val="clear" w:color="auto" w:fill="auto"/>
            <w:vAlign w:val="center"/>
          </w:tcPr>
          <w:p w14:paraId="370F00D5" w14:textId="77777777" w:rsidR="008E47E6" w:rsidRPr="00B916EC" w:rsidRDefault="008E47E6" w:rsidP="00927D52">
            <w:pPr>
              <w:pStyle w:val="TAC"/>
              <w:rPr>
                <w:lang w:val="en-US"/>
              </w:rPr>
            </w:pPr>
            <w:r w:rsidRPr="00B916EC">
              <w:rPr>
                <w:lang w:val="en-US"/>
              </w:rPr>
              <w:t>1</w:t>
            </w:r>
          </w:p>
        </w:tc>
        <w:tc>
          <w:tcPr>
            <w:tcW w:w="3451" w:type="dxa"/>
            <w:tcBorders>
              <w:left w:val="double" w:sz="4" w:space="0" w:color="auto"/>
            </w:tcBorders>
            <w:vAlign w:val="center"/>
          </w:tcPr>
          <w:p w14:paraId="559FB3E9" w14:textId="77777777" w:rsidR="008E47E6" w:rsidRPr="00B916EC" w:rsidRDefault="008E47E6" w:rsidP="00927D52">
            <w:pPr>
              <w:pStyle w:val="TAC"/>
              <w:rPr>
                <w:lang w:val="en-US"/>
              </w:rPr>
            </w:pPr>
            <w:r w:rsidRPr="00B916EC">
              <w:rPr>
                <w:rFonts w:cs="Arial"/>
                <w:kern w:val="24"/>
                <w:szCs w:val="18"/>
              </w:rPr>
              <w:t xml:space="preserve">1 </w:t>
            </w:r>
          </w:p>
        </w:tc>
        <w:tc>
          <w:tcPr>
            <w:tcW w:w="1573" w:type="dxa"/>
            <w:vAlign w:val="center"/>
          </w:tcPr>
          <w:p w14:paraId="6AC5C4E3" w14:textId="77777777" w:rsidR="008E47E6" w:rsidRPr="00B916EC" w:rsidRDefault="008E47E6" w:rsidP="00927D52">
            <w:pPr>
              <w:pStyle w:val="TAC"/>
              <w:rPr>
                <w:lang w:val="en-US"/>
              </w:rPr>
            </w:pPr>
            <w:r w:rsidRPr="00B916EC">
              <w:rPr>
                <w:rFonts w:cs="Arial"/>
                <w:kern w:val="24"/>
                <w:szCs w:val="18"/>
              </w:rPr>
              <w:t>24</w:t>
            </w:r>
          </w:p>
        </w:tc>
        <w:tc>
          <w:tcPr>
            <w:tcW w:w="1884" w:type="dxa"/>
            <w:vAlign w:val="center"/>
          </w:tcPr>
          <w:p w14:paraId="401F311A" w14:textId="77777777" w:rsidR="008E47E6" w:rsidRPr="00B916EC" w:rsidRDefault="008E47E6" w:rsidP="00927D52">
            <w:pPr>
              <w:pStyle w:val="TAC"/>
              <w:rPr>
                <w:lang w:val="en-US"/>
              </w:rPr>
            </w:pPr>
            <w:r w:rsidRPr="00B916EC">
              <w:rPr>
                <w:rFonts w:cs="Arial"/>
                <w:kern w:val="24"/>
                <w:szCs w:val="18"/>
              </w:rPr>
              <w:t>2</w:t>
            </w:r>
          </w:p>
        </w:tc>
        <w:tc>
          <w:tcPr>
            <w:tcW w:w="1499" w:type="dxa"/>
            <w:vAlign w:val="center"/>
          </w:tcPr>
          <w:p w14:paraId="07AB7702" w14:textId="77777777" w:rsidR="008E47E6" w:rsidRPr="001F208A" w:rsidRDefault="008E47E6" w:rsidP="00927D52">
            <w:pPr>
              <w:pStyle w:val="TAC"/>
              <w:rPr>
                <w:color w:val="0070C0"/>
                <w:u w:val="single"/>
                <w:lang w:val="en-US"/>
              </w:rPr>
            </w:pPr>
            <w:r w:rsidRPr="001F208A">
              <w:rPr>
                <w:rFonts w:cs="Arial"/>
                <w:color w:val="0070C0"/>
                <w:kern w:val="24"/>
                <w:szCs w:val="18"/>
                <w:u w:val="single"/>
              </w:rPr>
              <w:t>4</w:t>
            </w:r>
          </w:p>
        </w:tc>
      </w:tr>
      <w:tr w:rsidR="008E47E6" w:rsidRPr="00B916EC" w14:paraId="7B69603B" w14:textId="77777777" w:rsidTr="009D378A">
        <w:trPr>
          <w:cantSplit/>
        </w:trPr>
        <w:tc>
          <w:tcPr>
            <w:tcW w:w="798" w:type="dxa"/>
            <w:tcBorders>
              <w:right w:val="double" w:sz="4" w:space="0" w:color="auto"/>
            </w:tcBorders>
            <w:shd w:val="clear" w:color="auto" w:fill="auto"/>
            <w:vAlign w:val="center"/>
          </w:tcPr>
          <w:p w14:paraId="43711E3E" w14:textId="77777777" w:rsidR="008E47E6" w:rsidRPr="00B916EC" w:rsidRDefault="008E47E6" w:rsidP="00927D52">
            <w:pPr>
              <w:pStyle w:val="TAC"/>
            </w:pPr>
            <w:r w:rsidRPr="00B916EC">
              <w:t>2</w:t>
            </w:r>
          </w:p>
        </w:tc>
        <w:tc>
          <w:tcPr>
            <w:tcW w:w="3451" w:type="dxa"/>
            <w:tcBorders>
              <w:left w:val="double" w:sz="4" w:space="0" w:color="auto"/>
            </w:tcBorders>
            <w:vAlign w:val="center"/>
          </w:tcPr>
          <w:p w14:paraId="65A20770" w14:textId="77777777" w:rsidR="008E47E6" w:rsidRPr="00B916EC" w:rsidRDefault="008E47E6" w:rsidP="00927D52">
            <w:pPr>
              <w:pStyle w:val="TAC"/>
            </w:pPr>
            <w:r w:rsidRPr="00B916EC">
              <w:rPr>
                <w:rFonts w:cs="Arial"/>
                <w:kern w:val="24"/>
                <w:szCs w:val="18"/>
              </w:rPr>
              <w:t xml:space="preserve">1 </w:t>
            </w:r>
          </w:p>
        </w:tc>
        <w:tc>
          <w:tcPr>
            <w:tcW w:w="1573" w:type="dxa"/>
            <w:vAlign w:val="center"/>
          </w:tcPr>
          <w:p w14:paraId="14044881" w14:textId="77777777" w:rsidR="008E47E6" w:rsidRPr="00B916EC" w:rsidRDefault="008E47E6" w:rsidP="00927D52">
            <w:pPr>
              <w:pStyle w:val="TAC"/>
            </w:pPr>
            <w:r w:rsidRPr="00B916EC">
              <w:rPr>
                <w:rFonts w:cs="Arial"/>
                <w:kern w:val="24"/>
                <w:szCs w:val="18"/>
              </w:rPr>
              <w:t>48</w:t>
            </w:r>
          </w:p>
        </w:tc>
        <w:tc>
          <w:tcPr>
            <w:tcW w:w="1884" w:type="dxa"/>
            <w:vAlign w:val="center"/>
          </w:tcPr>
          <w:p w14:paraId="035E3729" w14:textId="77777777" w:rsidR="008E47E6" w:rsidRPr="00B916EC" w:rsidRDefault="008E47E6" w:rsidP="00927D52">
            <w:pPr>
              <w:pStyle w:val="TAC"/>
            </w:pPr>
            <w:r w:rsidRPr="00B916EC">
              <w:rPr>
                <w:rFonts w:cs="Arial"/>
                <w:kern w:val="24"/>
                <w:szCs w:val="18"/>
              </w:rPr>
              <w:t>1</w:t>
            </w:r>
          </w:p>
        </w:tc>
        <w:tc>
          <w:tcPr>
            <w:tcW w:w="1499" w:type="dxa"/>
            <w:vAlign w:val="center"/>
          </w:tcPr>
          <w:p w14:paraId="5076DF82" w14:textId="77777777" w:rsidR="008E47E6" w:rsidRPr="001F208A" w:rsidRDefault="008E47E6" w:rsidP="00927D52">
            <w:pPr>
              <w:pStyle w:val="TAC"/>
              <w:rPr>
                <w:color w:val="0070C0"/>
                <w:u w:val="single"/>
              </w:rPr>
            </w:pPr>
            <w:r w:rsidRPr="001F208A">
              <w:rPr>
                <w:rFonts w:cs="Arial"/>
                <w:color w:val="0070C0"/>
                <w:kern w:val="24"/>
                <w:szCs w:val="18"/>
                <w:u w:val="single"/>
              </w:rPr>
              <w:t>14</w:t>
            </w:r>
          </w:p>
        </w:tc>
      </w:tr>
      <w:tr w:rsidR="008E47E6" w:rsidRPr="00B916EC" w14:paraId="6882EDE4" w14:textId="77777777" w:rsidTr="009D378A">
        <w:trPr>
          <w:cantSplit/>
        </w:trPr>
        <w:tc>
          <w:tcPr>
            <w:tcW w:w="798" w:type="dxa"/>
            <w:tcBorders>
              <w:right w:val="double" w:sz="4" w:space="0" w:color="auto"/>
            </w:tcBorders>
            <w:shd w:val="clear" w:color="auto" w:fill="auto"/>
            <w:vAlign w:val="center"/>
          </w:tcPr>
          <w:p w14:paraId="149DA7C1" w14:textId="77777777" w:rsidR="008E47E6" w:rsidRPr="00B916EC" w:rsidRDefault="008E47E6" w:rsidP="00927D52">
            <w:pPr>
              <w:pStyle w:val="TAC"/>
            </w:pPr>
            <w:r w:rsidRPr="00B916EC">
              <w:t>3</w:t>
            </w:r>
          </w:p>
        </w:tc>
        <w:tc>
          <w:tcPr>
            <w:tcW w:w="3451" w:type="dxa"/>
            <w:tcBorders>
              <w:left w:val="double" w:sz="4" w:space="0" w:color="auto"/>
            </w:tcBorders>
            <w:vAlign w:val="center"/>
          </w:tcPr>
          <w:p w14:paraId="7F395560" w14:textId="77777777" w:rsidR="008E47E6" w:rsidRPr="00B916EC" w:rsidRDefault="008E47E6" w:rsidP="00927D52">
            <w:pPr>
              <w:pStyle w:val="TAC"/>
            </w:pPr>
            <w:r w:rsidRPr="00B916EC">
              <w:rPr>
                <w:rFonts w:cs="Arial"/>
                <w:kern w:val="24"/>
                <w:szCs w:val="18"/>
              </w:rPr>
              <w:t xml:space="preserve">1 </w:t>
            </w:r>
          </w:p>
        </w:tc>
        <w:tc>
          <w:tcPr>
            <w:tcW w:w="1573" w:type="dxa"/>
            <w:vAlign w:val="center"/>
          </w:tcPr>
          <w:p w14:paraId="558D41E7" w14:textId="77777777" w:rsidR="008E47E6" w:rsidRPr="00B916EC" w:rsidRDefault="008E47E6" w:rsidP="00927D52">
            <w:pPr>
              <w:pStyle w:val="TAC"/>
            </w:pPr>
            <w:r w:rsidRPr="00B916EC">
              <w:rPr>
                <w:rFonts w:cs="Arial"/>
                <w:kern w:val="24"/>
                <w:szCs w:val="18"/>
              </w:rPr>
              <w:t>48</w:t>
            </w:r>
          </w:p>
        </w:tc>
        <w:tc>
          <w:tcPr>
            <w:tcW w:w="1884" w:type="dxa"/>
            <w:vAlign w:val="center"/>
          </w:tcPr>
          <w:p w14:paraId="272628D7" w14:textId="77777777" w:rsidR="008E47E6" w:rsidRPr="00B916EC" w:rsidRDefault="008E47E6" w:rsidP="00927D52">
            <w:pPr>
              <w:pStyle w:val="TAC"/>
            </w:pPr>
            <w:r w:rsidRPr="00B916EC">
              <w:rPr>
                <w:rFonts w:cs="Arial"/>
                <w:kern w:val="24"/>
                <w:szCs w:val="18"/>
              </w:rPr>
              <w:t>2</w:t>
            </w:r>
          </w:p>
        </w:tc>
        <w:tc>
          <w:tcPr>
            <w:tcW w:w="1499" w:type="dxa"/>
            <w:vAlign w:val="center"/>
          </w:tcPr>
          <w:p w14:paraId="7DF9857C" w14:textId="77777777" w:rsidR="008E47E6" w:rsidRPr="001F208A" w:rsidRDefault="008E47E6" w:rsidP="00927D52">
            <w:pPr>
              <w:pStyle w:val="TAC"/>
              <w:rPr>
                <w:color w:val="0070C0"/>
                <w:u w:val="single"/>
              </w:rPr>
            </w:pPr>
            <w:r w:rsidRPr="001F208A">
              <w:rPr>
                <w:rFonts w:cs="Arial"/>
                <w:color w:val="0070C0"/>
                <w:kern w:val="24"/>
                <w:szCs w:val="18"/>
                <w:u w:val="single"/>
              </w:rPr>
              <w:t>14</w:t>
            </w:r>
          </w:p>
        </w:tc>
      </w:tr>
      <w:tr w:rsidR="008E47E6" w:rsidRPr="00B916EC" w14:paraId="0CB0AC5A" w14:textId="77777777" w:rsidTr="009D378A">
        <w:trPr>
          <w:cantSplit/>
        </w:trPr>
        <w:tc>
          <w:tcPr>
            <w:tcW w:w="798" w:type="dxa"/>
            <w:tcBorders>
              <w:right w:val="double" w:sz="4" w:space="0" w:color="auto"/>
            </w:tcBorders>
            <w:shd w:val="clear" w:color="auto" w:fill="auto"/>
            <w:vAlign w:val="center"/>
          </w:tcPr>
          <w:p w14:paraId="01ED29CF" w14:textId="77777777" w:rsidR="008E47E6" w:rsidRPr="00B916EC" w:rsidRDefault="008E47E6" w:rsidP="00927D52">
            <w:pPr>
              <w:pStyle w:val="TAC"/>
            </w:pPr>
            <w:r w:rsidRPr="00B916EC">
              <w:t>4</w:t>
            </w:r>
          </w:p>
        </w:tc>
        <w:tc>
          <w:tcPr>
            <w:tcW w:w="3451" w:type="dxa"/>
            <w:tcBorders>
              <w:left w:val="double" w:sz="4" w:space="0" w:color="auto"/>
            </w:tcBorders>
            <w:vAlign w:val="center"/>
          </w:tcPr>
          <w:p w14:paraId="0269A5D9" w14:textId="77777777" w:rsidR="008E47E6" w:rsidRPr="00B916EC" w:rsidRDefault="008E47E6" w:rsidP="00927D52">
            <w:pPr>
              <w:pStyle w:val="TAC"/>
            </w:pPr>
            <w:r w:rsidRPr="00B916EC">
              <w:rPr>
                <w:rFonts w:cs="Arial"/>
                <w:kern w:val="24"/>
                <w:szCs w:val="18"/>
              </w:rPr>
              <w:t xml:space="preserve">3 </w:t>
            </w:r>
          </w:p>
        </w:tc>
        <w:tc>
          <w:tcPr>
            <w:tcW w:w="1573" w:type="dxa"/>
            <w:vAlign w:val="center"/>
          </w:tcPr>
          <w:p w14:paraId="2A0C196D" w14:textId="77777777" w:rsidR="008E47E6" w:rsidRPr="00B916EC" w:rsidRDefault="008E47E6" w:rsidP="00927D52">
            <w:pPr>
              <w:pStyle w:val="TAC"/>
            </w:pPr>
            <w:r>
              <w:rPr>
                <w:rFonts w:cs="Arial"/>
                <w:kern w:val="24"/>
                <w:szCs w:val="18"/>
              </w:rPr>
              <w:t>24</w:t>
            </w:r>
          </w:p>
        </w:tc>
        <w:tc>
          <w:tcPr>
            <w:tcW w:w="1884" w:type="dxa"/>
            <w:vAlign w:val="center"/>
          </w:tcPr>
          <w:p w14:paraId="2D383FCA" w14:textId="77777777" w:rsidR="008E47E6" w:rsidRPr="00B916EC" w:rsidRDefault="008E47E6" w:rsidP="00927D52">
            <w:pPr>
              <w:pStyle w:val="TAC"/>
            </w:pPr>
            <w:r>
              <w:rPr>
                <w:rFonts w:cs="Arial"/>
                <w:kern w:val="24"/>
                <w:szCs w:val="18"/>
              </w:rPr>
              <w:t>2</w:t>
            </w:r>
          </w:p>
        </w:tc>
        <w:tc>
          <w:tcPr>
            <w:tcW w:w="1499" w:type="dxa"/>
            <w:vAlign w:val="center"/>
          </w:tcPr>
          <w:p w14:paraId="61F3E85F" w14:textId="2DAD894B" w:rsidR="008E47E6" w:rsidRPr="001F208A" w:rsidRDefault="008E47E6" w:rsidP="00927D52">
            <w:pPr>
              <w:pStyle w:val="TAC"/>
              <w:rPr>
                <w:rFonts w:cs="Arial"/>
                <w:color w:val="0070C0"/>
                <w:kern w:val="24"/>
                <w:szCs w:val="18"/>
                <w:u w:val="single"/>
              </w:rPr>
            </w:pPr>
            <w:r w:rsidRPr="001F208A">
              <w:rPr>
                <w:rFonts w:cs="Arial"/>
                <w:color w:val="0070C0"/>
                <w:kern w:val="24"/>
                <w:szCs w:val="18"/>
                <w:u w:val="single"/>
              </w:rPr>
              <w:t xml:space="preserve">-20 if </w:t>
            </w:r>
            <w:r w:rsidRPr="001F208A">
              <w:rPr>
                <w:noProof/>
                <w:color w:val="0070C0"/>
                <w:position w:val="-10"/>
                <w:u w:val="single"/>
              </w:rPr>
              <w:drawing>
                <wp:inline distT="0" distB="0" distL="0" distR="0" wp14:anchorId="5FC86787" wp14:editId="09661E85">
                  <wp:extent cx="467995" cy="278130"/>
                  <wp:effectExtent l="0" t="0" r="8255"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1F208A">
              <w:rPr>
                <w:rFonts w:cs="Arial"/>
                <w:color w:val="0070C0"/>
                <w:kern w:val="24"/>
                <w:szCs w:val="18"/>
                <w:u w:val="single"/>
              </w:rPr>
              <w:t xml:space="preserve"> </w:t>
            </w:r>
          </w:p>
          <w:p w14:paraId="652662FF" w14:textId="6284BC02" w:rsidR="008E47E6" w:rsidRPr="001F208A" w:rsidRDefault="008E47E6" w:rsidP="00927D52">
            <w:pPr>
              <w:pStyle w:val="TAC"/>
              <w:rPr>
                <w:color w:val="0070C0"/>
                <w:u w:val="single"/>
              </w:rPr>
            </w:pPr>
            <w:r w:rsidRPr="001F208A">
              <w:rPr>
                <w:rFonts w:cs="Arial"/>
                <w:color w:val="0070C0"/>
                <w:kern w:val="24"/>
                <w:szCs w:val="18"/>
                <w:u w:val="single"/>
              </w:rPr>
              <w:t xml:space="preserve">-21 if </w:t>
            </w:r>
            <w:r w:rsidRPr="001F208A">
              <w:rPr>
                <w:noProof/>
                <w:color w:val="0070C0"/>
                <w:position w:val="-10"/>
                <w:u w:val="single"/>
              </w:rPr>
              <w:drawing>
                <wp:inline distT="0" distB="0" distL="0" distR="0" wp14:anchorId="2638A20D" wp14:editId="51A5D90D">
                  <wp:extent cx="467995" cy="182880"/>
                  <wp:effectExtent l="0" t="0" r="8255"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r w:rsidR="008E47E6" w:rsidRPr="00B916EC" w14:paraId="4898326D" w14:textId="77777777" w:rsidTr="009D378A">
        <w:trPr>
          <w:cantSplit/>
        </w:trPr>
        <w:tc>
          <w:tcPr>
            <w:tcW w:w="798" w:type="dxa"/>
            <w:tcBorders>
              <w:right w:val="double" w:sz="4" w:space="0" w:color="auto"/>
            </w:tcBorders>
            <w:shd w:val="clear" w:color="auto" w:fill="auto"/>
            <w:vAlign w:val="center"/>
          </w:tcPr>
          <w:p w14:paraId="70D0B8C2" w14:textId="77777777" w:rsidR="008E47E6" w:rsidRPr="00B916EC" w:rsidRDefault="008E47E6" w:rsidP="00927D52">
            <w:pPr>
              <w:pStyle w:val="TAC"/>
            </w:pPr>
            <w:r w:rsidRPr="00B916EC">
              <w:t>5</w:t>
            </w:r>
          </w:p>
        </w:tc>
        <w:tc>
          <w:tcPr>
            <w:tcW w:w="3451" w:type="dxa"/>
            <w:tcBorders>
              <w:left w:val="double" w:sz="4" w:space="0" w:color="auto"/>
            </w:tcBorders>
            <w:vAlign w:val="center"/>
          </w:tcPr>
          <w:p w14:paraId="124CCFEF" w14:textId="77777777" w:rsidR="008E47E6" w:rsidRPr="00B916EC" w:rsidRDefault="008E47E6" w:rsidP="00927D52">
            <w:pPr>
              <w:pStyle w:val="TAC"/>
            </w:pPr>
            <w:r w:rsidRPr="00B916EC">
              <w:rPr>
                <w:rFonts w:cs="Arial"/>
                <w:kern w:val="24"/>
                <w:szCs w:val="18"/>
              </w:rPr>
              <w:t xml:space="preserve">3 </w:t>
            </w:r>
          </w:p>
        </w:tc>
        <w:tc>
          <w:tcPr>
            <w:tcW w:w="1573" w:type="dxa"/>
            <w:vAlign w:val="center"/>
          </w:tcPr>
          <w:p w14:paraId="27D1B534" w14:textId="77777777" w:rsidR="008E47E6" w:rsidRPr="00B916EC" w:rsidRDefault="008E47E6" w:rsidP="00927D52">
            <w:pPr>
              <w:pStyle w:val="TAC"/>
            </w:pPr>
            <w:r>
              <w:rPr>
                <w:rFonts w:cs="Arial"/>
                <w:kern w:val="24"/>
                <w:szCs w:val="18"/>
              </w:rPr>
              <w:t>24</w:t>
            </w:r>
          </w:p>
        </w:tc>
        <w:tc>
          <w:tcPr>
            <w:tcW w:w="1884" w:type="dxa"/>
            <w:vAlign w:val="center"/>
          </w:tcPr>
          <w:p w14:paraId="33215A44" w14:textId="77777777" w:rsidR="008E47E6" w:rsidRPr="00B916EC" w:rsidRDefault="008E47E6" w:rsidP="00927D52">
            <w:pPr>
              <w:pStyle w:val="TAC"/>
            </w:pPr>
            <w:r>
              <w:rPr>
                <w:rFonts w:cs="Arial"/>
                <w:kern w:val="24"/>
                <w:szCs w:val="18"/>
              </w:rPr>
              <w:t>2</w:t>
            </w:r>
          </w:p>
        </w:tc>
        <w:tc>
          <w:tcPr>
            <w:tcW w:w="1499" w:type="dxa"/>
            <w:vAlign w:val="center"/>
          </w:tcPr>
          <w:p w14:paraId="2190BC65" w14:textId="77777777" w:rsidR="008E47E6" w:rsidRPr="001F208A" w:rsidRDefault="008E47E6" w:rsidP="00927D52">
            <w:pPr>
              <w:pStyle w:val="TAC"/>
              <w:rPr>
                <w:color w:val="0070C0"/>
                <w:u w:val="single"/>
              </w:rPr>
            </w:pPr>
            <w:r w:rsidRPr="001F208A">
              <w:rPr>
                <w:rFonts w:cs="Arial"/>
                <w:color w:val="0070C0"/>
                <w:kern w:val="24"/>
                <w:szCs w:val="18"/>
                <w:u w:val="single"/>
              </w:rPr>
              <w:t>24</w:t>
            </w:r>
          </w:p>
        </w:tc>
      </w:tr>
      <w:tr w:rsidR="008E47E6" w:rsidRPr="00B916EC" w14:paraId="5D0C2473" w14:textId="77777777" w:rsidTr="009D378A">
        <w:trPr>
          <w:cantSplit/>
        </w:trPr>
        <w:tc>
          <w:tcPr>
            <w:tcW w:w="798" w:type="dxa"/>
            <w:tcBorders>
              <w:right w:val="double" w:sz="4" w:space="0" w:color="auto"/>
            </w:tcBorders>
            <w:shd w:val="clear" w:color="auto" w:fill="auto"/>
            <w:vAlign w:val="center"/>
          </w:tcPr>
          <w:p w14:paraId="11D3613B" w14:textId="77777777" w:rsidR="008E47E6" w:rsidRPr="00B916EC" w:rsidRDefault="008E47E6" w:rsidP="00927D52">
            <w:pPr>
              <w:pStyle w:val="TAC"/>
            </w:pPr>
            <w:r w:rsidRPr="00B916EC">
              <w:t>6</w:t>
            </w:r>
          </w:p>
        </w:tc>
        <w:tc>
          <w:tcPr>
            <w:tcW w:w="3451" w:type="dxa"/>
            <w:tcBorders>
              <w:left w:val="double" w:sz="4" w:space="0" w:color="auto"/>
            </w:tcBorders>
            <w:vAlign w:val="center"/>
          </w:tcPr>
          <w:p w14:paraId="7545E1E8" w14:textId="77777777" w:rsidR="008E47E6" w:rsidRPr="00B916EC" w:rsidRDefault="008E47E6" w:rsidP="00927D52">
            <w:pPr>
              <w:pStyle w:val="TAC"/>
            </w:pPr>
            <w:r w:rsidRPr="00B916EC">
              <w:rPr>
                <w:rFonts w:cs="Arial"/>
                <w:kern w:val="24"/>
                <w:szCs w:val="18"/>
              </w:rPr>
              <w:t xml:space="preserve">3 </w:t>
            </w:r>
          </w:p>
        </w:tc>
        <w:tc>
          <w:tcPr>
            <w:tcW w:w="1573" w:type="dxa"/>
            <w:vAlign w:val="center"/>
          </w:tcPr>
          <w:p w14:paraId="14F87A71" w14:textId="77777777" w:rsidR="008E47E6" w:rsidRPr="00B916EC" w:rsidRDefault="008E47E6" w:rsidP="00927D52">
            <w:pPr>
              <w:pStyle w:val="TAC"/>
            </w:pPr>
            <w:r>
              <w:rPr>
                <w:rFonts w:cs="Arial"/>
                <w:kern w:val="24"/>
                <w:szCs w:val="18"/>
              </w:rPr>
              <w:t>48</w:t>
            </w:r>
          </w:p>
        </w:tc>
        <w:tc>
          <w:tcPr>
            <w:tcW w:w="1884" w:type="dxa"/>
            <w:vAlign w:val="center"/>
          </w:tcPr>
          <w:p w14:paraId="1B7E0FF4" w14:textId="77777777" w:rsidR="008E47E6" w:rsidRPr="00B916EC" w:rsidRDefault="008E47E6" w:rsidP="00927D52">
            <w:pPr>
              <w:pStyle w:val="TAC"/>
            </w:pPr>
            <w:r>
              <w:rPr>
                <w:rFonts w:cs="Arial"/>
                <w:kern w:val="24"/>
                <w:szCs w:val="18"/>
              </w:rPr>
              <w:t>2</w:t>
            </w:r>
          </w:p>
        </w:tc>
        <w:tc>
          <w:tcPr>
            <w:tcW w:w="1499" w:type="dxa"/>
            <w:vAlign w:val="center"/>
          </w:tcPr>
          <w:p w14:paraId="4E36C162" w14:textId="762C8FAC" w:rsidR="008E47E6" w:rsidRPr="001F208A" w:rsidRDefault="008E47E6" w:rsidP="00927D52">
            <w:pPr>
              <w:pStyle w:val="TAC"/>
              <w:rPr>
                <w:rFonts w:cs="Arial"/>
                <w:color w:val="0070C0"/>
                <w:kern w:val="24"/>
                <w:szCs w:val="18"/>
                <w:u w:val="single"/>
              </w:rPr>
            </w:pPr>
            <w:r w:rsidRPr="001F208A">
              <w:rPr>
                <w:rFonts w:cs="Arial"/>
                <w:color w:val="0070C0"/>
                <w:kern w:val="24"/>
                <w:szCs w:val="18"/>
                <w:u w:val="single"/>
              </w:rPr>
              <w:t xml:space="preserve">-20 if </w:t>
            </w:r>
            <w:r w:rsidRPr="001F208A">
              <w:rPr>
                <w:noProof/>
                <w:color w:val="0070C0"/>
                <w:position w:val="-10"/>
                <w:u w:val="single"/>
              </w:rPr>
              <w:drawing>
                <wp:inline distT="0" distB="0" distL="0" distR="0" wp14:anchorId="65AD97CD" wp14:editId="4D05E4EF">
                  <wp:extent cx="467995" cy="2781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1F208A">
              <w:rPr>
                <w:rFonts w:cs="Arial"/>
                <w:color w:val="0070C0"/>
                <w:kern w:val="24"/>
                <w:szCs w:val="18"/>
                <w:u w:val="single"/>
              </w:rPr>
              <w:t xml:space="preserve"> </w:t>
            </w:r>
          </w:p>
          <w:p w14:paraId="25A599DB" w14:textId="5C0B68D1" w:rsidR="008E47E6" w:rsidRPr="001F208A" w:rsidRDefault="008E47E6" w:rsidP="00927D52">
            <w:pPr>
              <w:pStyle w:val="TAC"/>
              <w:rPr>
                <w:color w:val="0070C0"/>
                <w:u w:val="single"/>
              </w:rPr>
            </w:pPr>
            <w:r w:rsidRPr="001F208A">
              <w:rPr>
                <w:rFonts w:cs="Arial"/>
                <w:color w:val="0070C0"/>
                <w:kern w:val="24"/>
                <w:szCs w:val="18"/>
                <w:u w:val="single"/>
              </w:rPr>
              <w:t xml:space="preserve">-21 if </w:t>
            </w:r>
            <w:r w:rsidRPr="001F208A">
              <w:rPr>
                <w:noProof/>
                <w:color w:val="0070C0"/>
                <w:position w:val="-10"/>
                <w:u w:val="single"/>
              </w:rPr>
              <w:drawing>
                <wp:inline distT="0" distB="0" distL="0" distR="0" wp14:anchorId="4FA56D76" wp14:editId="64D1B4A1">
                  <wp:extent cx="467995" cy="2781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p>
        </w:tc>
      </w:tr>
      <w:tr w:rsidR="008E47E6" w:rsidRPr="00B916EC" w14:paraId="1E1A3899" w14:textId="77777777" w:rsidTr="009D378A">
        <w:trPr>
          <w:cantSplit/>
        </w:trPr>
        <w:tc>
          <w:tcPr>
            <w:tcW w:w="798" w:type="dxa"/>
            <w:tcBorders>
              <w:right w:val="double" w:sz="4" w:space="0" w:color="auto"/>
            </w:tcBorders>
            <w:shd w:val="clear" w:color="auto" w:fill="auto"/>
            <w:vAlign w:val="center"/>
          </w:tcPr>
          <w:p w14:paraId="35DF2AF7" w14:textId="77777777" w:rsidR="008E47E6" w:rsidRPr="00B916EC" w:rsidRDefault="008E47E6" w:rsidP="00927D52">
            <w:pPr>
              <w:pStyle w:val="TAC"/>
            </w:pPr>
            <w:r w:rsidRPr="00B916EC">
              <w:t>7</w:t>
            </w:r>
          </w:p>
        </w:tc>
        <w:tc>
          <w:tcPr>
            <w:tcW w:w="3451" w:type="dxa"/>
            <w:tcBorders>
              <w:left w:val="double" w:sz="4" w:space="0" w:color="auto"/>
            </w:tcBorders>
            <w:vAlign w:val="center"/>
          </w:tcPr>
          <w:p w14:paraId="4D8021BE" w14:textId="77777777" w:rsidR="008E47E6" w:rsidRPr="00B916EC" w:rsidRDefault="008E47E6" w:rsidP="00927D52">
            <w:pPr>
              <w:pStyle w:val="TAC"/>
            </w:pPr>
            <w:r w:rsidRPr="00B916EC">
              <w:rPr>
                <w:rFonts w:cs="Arial"/>
                <w:kern w:val="24"/>
                <w:szCs w:val="18"/>
              </w:rPr>
              <w:t xml:space="preserve">3 </w:t>
            </w:r>
          </w:p>
        </w:tc>
        <w:tc>
          <w:tcPr>
            <w:tcW w:w="1573" w:type="dxa"/>
            <w:vAlign w:val="center"/>
          </w:tcPr>
          <w:p w14:paraId="479B51F6" w14:textId="77777777" w:rsidR="008E47E6" w:rsidRPr="00B916EC" w:rsidRDefault="008E47E6" w:rsidP="00927D52">
            <w:pPr>
              <w:pStyle w:val="TAC"/>
            </w:pPr>
            <w:r>
              <w:rPr>
                <w:rFonts w:cs="Arial"/>
                <w:kern w:val="24"/>
                <w:szCs w:val="18"/>
              </w:rPr>
              <w:t>48</w:t>
            </w:r>
          </w:p>
        </w:tc>
        <w:tc>
          <w:tcPr>
            <w:tcW w:w="1884" w:type="dxa"/>
            <w:vAlign w:val="center"/>
          </w:tcPr>
          <w:p w14:paraId="2CA41F56" w14:textId="77777777" w:rsidR="008E47E6" w:rsidRPr="00B916EC" w:rsidRDefault="008E47E6" w:rsidP="00927D52">
            <w:pPr>
              <w:pStyle w:val="TAC"/>
            </w:pPr>
            <w:r w:rsidRPr="00B916EC">
              <w:rPr>
                <w:rFonts w:cs="Arial"/>
                <w:kern w:val="24"/>
                <w:szCs w:val="18"/>
              </w:rPr>
              <w:t>2</w:t>
            </w:r>
          </w:p>
        </w:tc>
        <w:tc>
          <w:tcPr>
            <w:tcW w:w="1499" w:type="dxa"/>
            <w:vAlign w:val="center"/>
          </w:tcPr>
          <w:p w14:paraId="2F52FF55" w14:textId="77777777" w:rsidR="008E47E6" w:rsidRPr="00B916EC" w:rsidRDefault="008E47E6" w:rsidP="00927D52">
            <w:pPr>
              <w:pStyle w:val="TAC"/>
            </w:pPr>
            <w:r w:rsidRPr="00B916EC">
              <w:rPr>
                <w:rFonts w:cs="Arial"/>
                <w:kern w:val="24"/>
                <w:szCs w:val="18"/>
              </w:rPr>
              <w:t>48</w:t>
            </w:r>
          </w:p>
        </w:tc>
      </w:tr>
      <w:tr w:rsidR="00565408" w:rsidRPr="00B916EC" w14:paraId="3BF857F6" w14:textId="77777777" w:rsidTr="009D378A">
        <w:trPr>
          <w:cantSplit/>
        </w:trPr>
        <w:tc>
          <w:tcPr>
            <w:tcW w:w="798" w:type="dxa"/>
            <w:tcBorders>
              <w:right w:val="double" w:sz="4" w:space="0" w:color="auto"/>
            </w:tcBorders>
            <w:shd w:val="clear" w:color="auto" w:fill="auto"/>
            <w:vAlign w:val="center"/>
          </w:tcPr>
          <w:p w14:paraId="7C8BBBCE" w14:textId="4418AD38" w:rsidR="00565408" w:rsidRPr="007A3A08" w:rsidRDefault="00565408" w:rsidP="00565408">
            <w:pPr>
              <w:pStyle w:val="TAC"/>
              <w:rPr>
                <w:color w:val="0070C0"/>
                <w:u w:val="single"/>
              </w:rPr>
            </w:pPr>
            <w:r w:rsidRPr="007A3A08">
              <w:rPr>
                <w:color w:val="0070C0"/>
                <w:u w:val="single"/>
              </w:rPr>
              <w:t>8</w:t>
            </w:r>
          </w:p>
        </w:tc>
        <w:tc>
          <w:tcPr>
            <w:tcW w:w="3451" w:type="dxa"/>
            <w:tcBorders>
              <w:left w:val="double" w:sz="4" w:space="0" w:color="auto"/>
            </w:tcBorders>
            <w:vAlign w:val="center"/>
          </w:tcPr>
          <w:p w14:paraId="17B0B983" w14:textId="12FA3BE1"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71C98AD0" w14:textId="5BCA6FBA"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5BDF3E8E" w14:textId="002D1901"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499" w:type="dxa"/>
            <w:vAlign w:val="center"/>
          </w:tcPr>
          <w:p w14:paraId="1E6FA421" w14:textId="29560ACA"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0</w:t>
            </w:r>
          </w:p>
        </w:tc>
      </w:tr>
      <w:tr w:rsidR="00565408" w:rsidRPr="00B916EC" w14:paraId="7BE9B8D0" w14:textId="77777777" w:rsidTr="009D378A">
        <w:trPr>
          <w:cantSplit/>
        </w:trPr>
        <w:tc>
          <w:tcPr>
            <w:tcW w:w="798" w:type="dxa"/>
            <w:tcBorders>
              <w:right w:val="double" w:sz="4" w:space="0" w:color="auto"/>
            </w:tcBorders>
            <w:shd w:val="clear" w:color="auto" w:fill="auto"/>
            <w:vAlign w:val="center"/>
          </w:tcPr>
          <w:p w14:paraId="1021C2BB" w14:textId="6C5BC63E" w:rsidR="00565408" w:rsidRPr="007A3A08" w:rsidRDefault="00565408" w:rsidP="00565408">
            <w:pPr>
              <w:pStyle w:val="TAC"/>
              <w:rPr>
                <w:color w:val="0070C0"/>
                <w:u w:val="single"/>
              </w:rPr>
            </w:pPr>
            <w:r w:rsidRPr="007A3A08">
              <w:rPr>
                <w:color w:val="0070C0"/>
                <w:u w:val="single"/>
              </w:rPr>
              <w:t>9</w:t>
            </w:r>
          </w:p>
        </w:tc>
        <w:tc>
          <w:tcPr>
            <w:tcW w:w="3451" w:type="dxa"/>
            <w:tcBorders>
              <w:left w:val="double" w:sz="4" w:space="0" w:color="auto"/>
            </w:tcBorders>
            <w:vAlign w:val="center"/>
          </w:tcPr>
          <w:p w14:paraId="7A384696" w14:textId="4F693A9B"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5BF8F3B5" w14:textId="4EF31AE8"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78AA5379" w14:textId="5F5C07A7"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2</w:t>
            </w:r>
          </w:p>
        </w:tc>
        <w:tc>
          <w:tcPr>
            <w:tcW w:w="1499" w:type="dxa"/>
            <w:vAlign w:val="center"/>
          </w:tcPr>
          <w:p w14:paraId="3951384D" w14:textId="5D78A7FA"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0</w:t>
            </w:r>
          </w:p>
        </w:tc>
      </w:tr>
      <w:tr w:rsidR="00565408" w:rsidRPr="00B916EC" w14:paraId="503E9B59" w14:textId="77777777" w:rsidTr="009D378A">
        <w:trPr>
          <w:cantSplit/>
        </w:trPr>
        <w:tc>
          <w:tcPr>
            <w:tcW w:w="798" w:type="dxa"/>
            <w:tcBorders>
              <w:right w:val="double" w:sz="4" w:space="0" w:color="auto"/>
            </w:tcBorders>
            <w:shd w:val="clear" w:color="auto" w:fill="auto"/>
            <w:vAlign w:val="center"/>
          </w:tcPr>
          <w:p w14:paraId="22EA5327" w14:textId="64F3A765" w:rsidR="00565408" w:rsidRPr="007A3A08" w:rsidRDefault="00565408" w:rsidP="00565408">
            <w:pPr>
              <w:pStyle w:val="TAC"/>
              <w:rPr>
                <w:color w:val="0070C0"/>
                <w:u w:val="single"/>
              </w:rPr>
            </w:pPr>
            <w:r w:rsidRPr="007A3A08">
              <w:rPr>
                <w:color w:val="0070C0"/>
                <w:u w:val="single"/>
              </w:rPr>
              <w:t>10</w:t>
            </w:r>
          </w:p>
        </w:tc>
        <w:tc>
          <w:tcPr>
            <w:tcW w:w="3451" w:type="dxa"/>
            <w:tcBorders>
              <w:left w:val="double" w:sz="4" w:space="0" w:color="auto"/>
            </w:tcBorders>
            <w:vAlign w:val="center"/>
          </w:tcPr>
          <w:p w14:paraId="1284BFD6" w14:textId="4294540C"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09C01EDB" w14:textId="366241C6"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2A6C6E2F" w14:textId="728221CB"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499" w:type="dxa"/>
            <w:vAlign w:val="center"/>
          </w:tcPr>
          <w:p w14:paraId="1CCBC483" w14:textId="61F985DF"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28</w:t>
            </w:r>
          </w:p>
        </w:tc>
      </w:tr>
      <w:tr w:rsidR="00565408" w:rsidRPr="00B916EC" w14:paraId="6B205738" w14:textId="77777777" w:rsidTr="009D378A">
        <w:trPr>
          <w:cantSplit/>
        </w:trPr>
        <w:tc>
          <w:tcPr>
            <w:tcW w:w="798" w:type="dxa"/>
            <w:tcBorders>
              <w:right w:val="double" w:sz="4" w:space="0" w:color="auto"/>
            </w:tcBorders>
            <w:shd w:val="clear" w:color="auto" w:fill="auto"/>
            <w:vAlign w:val="center"/>
          </w:tcPr>
          <w:p w14:paraId="62E86097" w14:textId="51D1619F" w:rsidR="00565408" w:rsidRPr="007A3A08" w:rsidRDefault="00565408" w:rsidP="00565408">
            <w:pPr>
              <w:pStyle w:val="TAC"/>
              <w:rPr>
                <w:color w:val="0070C0"/>
                <w:u w:val="single"/>
              </w:rPr>
            </w:pPr>
            <w:r w:rsidRPr="007A3A08">
              <w:rPr>
                <w:color w:val="0070C0"/>
                <w:u w:val="single"/>
              </w:rPr>
              <w:t>11</w:t>
            </w:r>
          </w:p>
        </w:tc>
        <w:tc>
          <w:tcPr>
            <w:tcW w:w="3451" w:type="dxa"/>
            <w:tcBorders>
              <w:left w:val="double" w:sz="4" w:space="0" w:color="auto"/>
            </w:tcBorders>
            <w:vAlign w:val="center"/>
          </w:tcPr>
          <w:p w14:paraId="07CE7C0B" w14:textId="432D7954"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177956CA" w14:textId="77639EAE"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25033DFB" w14:textId="43CB6EA0"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2</w:t>
            </w:r>
          </w:p>
        </w:tc>
        <w:tc>
          <w:tcPr>
            <w:tcW w:w="1499" w:type="dxa"/>
            <w:vAlign w:val="center"/>
          </w:tcPr>
          <w:p w14:paraId="086D7B50" w14:textId="3F5BF4D2"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28</w:t>
            </w:r>
          </w:p>
        </w:tc>
      </w:tr>
      <w:tr w:rsidR="00565408" w:rsidRPr="00B916EC" w14:paraId="78F6FCA1" w14:textId="77777777" w:rsidTr="009D378A">
        <w:trPr>
          <w:cantSplit/>
        </w:trPr>
        <w:tc>
          <w:tcPr>
            <w:tcW w:w="798" w:type="dxa"/>
            <w:tcBorders>
              <w:right w:val="double" w:sz="4" w:space="0" w:color="auto"/>
            </w:tcBorders>
            <w:shd w:val="clear" w:color="auto" w:fill="auto"/>
            <w:vAlign w:val="center"/>
          </w:tcPr>
          <w:p w14:paraId="35173BA4" w14:textId="1D1AE59B" w:rsidR="00565408" w:rsidRPr="007A3A08" w:rsidRDefault="00565408" w:rsidP="00565408">
            <w:pPr>
              <w:pStyle w:val="TAC"/>
              <w:rPr>
                <w:color w:val="0070C0"/>
                <w:u w:val="single"/>
              </w:rPr>
            </w:pPr>
            <w:r w:rsidRPr="007A3A08">
              <w:rPr>
                <w:color w:val="0070C0"/>
                <w:u w:val="single"/>
              </w:rPr>
              <w:t>12</w:t>
            </w:r>
          </w:p>
        </w:tc>
        <w:tc>
          <w:tcPr>
            <w:tcW w:w="3451" w:type="dxa"/>
            <w:tcBorders>
              <w:left w:val="double" w:sz="4" w:space="0" w:color="auto"/>
            </w:tcBorders>
            <w:vAlign w:val="center"/>
          </w:tcPr>
          <w:p w14:paraId="5757C4F7" w14:textId="02C7B9BF"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5D2C0F05" w14:textId="331F19C5"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7E49241B" w14:textId="4D682B00"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499" w:type="dxa"/>
            <w:vAlign w:val="center"/>
          </w:tcPr>
          <w:p w14:paraId="56FB1239" w14:textId="737706D3"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0</w:t>
            </w:r>
          </w:p>
        </w:tc>
      </w:tr>
      <w:tr w:rsidR="00565408" w:rsidRPr="00B916EC" w14:paraId="7FBD422E" w14:textId="77777777" w:rsidTr="009D378A">
        <w:trPr>
          <w:cantSplit/>
        </w:trPr>
        <w:tc>
          <w:tcPr>
            <w:tcW w:w="798" w:type="dxa"/>
            <w:tcBorders>
              <w:right w:val="double" w:sz="4" w:space="0" w:color="auto"/>
            </w:tcBorders>
            <w:shd w:val="clear" w:color="auto" w:fill="auto"/>
            <w:vAlign w:val="center"/>
          </w:tcPr>
          <w:p w14:paraId="0CFCDFB2" w14:textId="60D085EF" w:rsidR="00565408" w:rsidRPr="007A3A08" w:rsidRDefault="00565408" w:rsidP="00565408">
            <w:pPr>
              <w:pStyle w:val="TAC"/>
              <w:rPr>
                <w:color w:val="0070C0"/>
                <w:u w:val="single"/>
              </w:rPr>
            </w:pPr>
            <w:r w:rsidRPr="007A3A08">
              <w:rPr>
                <w:color w:val="0070C0"/>
                <w:u w:val="single"/>
              </w:rPr>
              <w:t>13</w:t>
            </w:r>
          </w:p>
        </w:tc>
        <w:tc>
          <w:tcPr>
            <w:tcW w:w="3451" w:type="dxa"/>
            <w:tcBorders>
              <w:left w:val="double" w:sz="4" w:space="0" w:color="auto"/>
            </w:tcBorders>
            <w:vAlign w:val="center"/>
          </w:tcPr>
          <w:p w14:paraId="5C1E763F" w14:textId="7812C2CA"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17AB2CC6" w14:textId="5E8F00EB"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1CE17243" w14:textId="7B517F93"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2</w:t>
            </w:r>
          </w:p>
        </w:tc>
        <w:tc>
          <w:tcPr>
            <w:tcW w:w="1499" w:type="dxa"/>
            <w:vAlign w:val="center"/>
          </w:tcPr>
          <w:p w14:paraId="0FE92F03" w14:textId="1937BC13"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0</w:t>
            </w:r>
          </w:p>
        </w:tc>
      </w:tr>
      <w:tr w:rsidR="00565408" w:rsidRPr="00B916EC" w14:paraId="7E5830E7" w14:textId="77777777" w:rsidTr="009D378A">
        <w:trPr>
          <w:cantSplit/>
        </w:trPr>
        <w:tc>
          <w:tcPr>
            <w:tcW w:w="798" w:type="dxa"/>
            <w:tcBorders>
              <w:right w:val="double" w:sz="4" w:space="0" w:color="auto"/>
            </w:tcBorders>
            <w:shd w:val="clear" w:color="auto" w:fill="auto"/>
            <w:vAlign w:val="center"/>
          </w:tcPr>
          <w:p w14:paraId="1861EE85" w14:textId="65FB62E7" w:rsidR="00565408" w:rsidRPr="007A3A08" w:rsidRDefault="00565408" w:rsidP="00565408">
            <w:pPr>
              <w:pStyle w:val="TAC"/>
              <w:rPr>
                <w:color w:val="0070C0"/>
                <w:u w:val="single"/>
              </w:rPr>
            </w:pPr>
            <w:r w:rsidRPr="007A3A08">
              <w:rPr>
                <w:color w:val="0070C0"/>
                <w:u w:val="single"/>
              </w:rPr>
              <w:t>14</w:t>
            </w:r>
          </w:p>
        </w:tc>
        <w:tc>
          <w:tcPr>
            <w:tcW w:w="3451" w:type="dxa"/>
            <w:tcBorders>
              <w:left w:val="double" w:sz="4" w:space="0" w:color="auto"/>
            </w:tcBorders>
            <w:vAlign w:val="center"/>
          </w:tcPr>
          <w:p w14:paraId="0008353E" w14:textId="3D4AC274"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55EF4598" w14:textId="6D1A4512"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574DA94B" w14:textId="23D8A94B"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499" w:type="dxa"/>
            <w:vAlign w:val="center"/>
          </w:tcPr>
          <w:p w14:paraId="596477E3" w14:textId="224240A4"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76</w:t>
            </w:r>
          </w:p>
        </w:tc>
      </w:tr>
      <w:tr w:rsidR="00565408" w:rsidRPr="00B916EC" w14:paraId="700886D9" w14:textId="77777777" w:rsidTr="009D378A">
        <w:trPr>
          <w:cantSplit/>
        </w:trPr>
        <w:tc>
          <w:tcPr>
            <w:tcW w:w="798" w:type="dxa"/>
            <w:tcBorders>
              <w:right w:val="double" w:sz="4" w:space="0" w:color="auto"/>
            </w:tcBorders>
            <w:shd w:val="clear" w:color="auto" w:fill="auto"/>
            <w:vAlign w:val="center"/>
          </w:tcPr>
          <w:p w14:paraId="5DAC2909" w14:textId="202883CB" w:rsidR="00565408" w:rsidRPr="007A3A08" w:rsidRDefault="00565408" w:rsidP="00565408">
            <w:pPr>
              <w:pStyle w:val="TAC"/>
              <w:rPr>
                <w:color w:val="0070C0"/>
                <w:u w:val="single"/>
              </w:rPr>
            </w:pPr>
            <w:r w:rsidRPr="007A3A08">
              <w:rPr>
                <w:color w:val="0070C0"/>
                <w:u w:val="single"/>
              </w:rPr>
              <w:t>1</w:t>
            </w:r>
            <w:r w:rsidR="00186371">
              <w:rPr>
                <w:color w:val="0070C0"/>
                <w:u w:val="single"/>
              </w:rPr>
              <w:t>5</w:t>
            </w:r>
          </w:p>
        </w:tc>
        <w:tc>
          <w:tcPr>
            <w:tcW w:w="3451" w:type="dxa"/>
            <w:tcBorders>
              <w:left w:val="double" w:sz="4" w:space="0" w:color="auto"/>
            </w:tcBorders>
            <w:vAlign w:val="center"/>
          </w:tcPr>
          <w:p w14:paraId="30AF1C3B" w14:textId="05EBACA4"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48DAD4BB" w14:textId="7041BA83"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0E1FE6D9" w14:textId="249D35F8"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2</w:t>
            </w:r>
          </w:p>
        </w:tc>
        <w:tc>
          <w:tcPr>
            <w:tcW w:w="1499" w:type="dxa"/>
            <w:vAlign w:val="center"/>
          </w:tcPr>
          <w:p w14:paraId="78E7CF4C" w14:textId="3B0581B2" w:rsidR="00565408" w:rsidRPr="007A3A08" w:rsidRDefault="00565408" w:rsidP="00565408">
            <w:pPr>
              <w:pStyle w:val="TAC"/>
              <w:rPr>
                <w:rFonts w:cs="Arial"/>
                <w:color w:val="0070C0"/>
                <w:kern w:val="24"/>
                <w:szCs w:val="18"/>
                <w:u w:val="single"/>
              </w:rPr>
            </w:pPr>
            <w:r w:rsidRPr="007A3A08">
              <w:rPr>
                <w:rFonts w:cs="Arial"/>
                <w:color w:val="0070C0"/>
                <w:kern w:val="24"/>
                <w:szCs w:val="18"/>
                <w:u w:val="single"/>
              </w:rPr>
              <w:t>76</w:t>
            </w:r>
          </w:p>
        </w:tc>
      </w:tr>
    </w:tbl>
    <w:p w14:paraId="19574FDE" w14:textId="093E61F5" w:rsidR="008C5C5E" w:rsidRPr="00B27E56" w:rsidRDefault="008C5C5E" w:rsidP="008C5C5E">
      <w:pPr>
        <w:pStyle w:val="TH"/>
      </w:pPr>
    </w:p>
    <w:p w14:paraId="63E72374" w14:textId="3938E778" w:rsidR="008E47E6" w:rsidRDefault="008E47E6" w:rsidP="008E47E6">
      <w:pPr>
        <w:rPr>
          <w:b/>
        </w:rPr>
      </w:pPr>
    </w:p>
    <w:p w14:paraId="5714A814" w14:textId="34026407" w:rsidR="008C5C5E" w:rsidRDefault="008C5C5E" w:rsidP="008E47E6">
      <w:pPr>
        <w:rPr>
          <w:b/>
        </w:rPr>
      </w:pPr>
    </w:p>
    <w:p w14:paraId="5AC428C6" w14:textId="77777777" w:rsidR="008C5C5E" w:rsidRPr="00B916EC" w:rsidRDefault="008C5C5E" w:rsidP="008E47E6">
      <w:pPr>
        <w:rPr>
          <w:b/>
        </w:rPr>
      </w:pPr>
    </w:p>
    <w:p w14:paraId="6A1F1D07" w14:textId="4B03FF26" w:rsidR="00565408" w:rsidRPr="002D0881" w:rsidRDefault="00565408" w:rsidP="00565408">
      <w:pPr>
        <w:pStyle w:val="Caption"/>
        <w:keepNext/>
        <w:keepLines/>
      </w:pPr>
      <w:bookmarkStart w:id="11" w:name="_Ref87009834"/>
      <w:r w:rsidRPr="002D0881">
        <w:t xml:space="preserve">Table </w:t>
      </w:r>
      <w:r>
        <w:fldChar w:fldCharType="begin"/>
      </w:r>
      <w:r w:rsidRPr="001F208A">
        <w:instrText xml:space="preserve"> SEQ Table \* ARABIC </w:instrText>
      </w:r>
      <w:r>
        <w:fldChar w:fldCharType="separate"/>
      </w:r>
      <w:r w:rsidR="002D0881">
        <w:rPr>
          <w:noProof/>
        </w:rPr>
        <w:t>5</w:t>
      </w:r>
      <w:r>
        <w:fldChar w:fldCharType="end"/>
      </w:r>
      <w:bookmarkEnd w:id="11"/>
      <w:r w:rsidRPr="002D0881">
        <w:t>: Set of resource blocks and slot symbols of CORESET for Type0-PDCCH search space set when {SS/PBCH block, PDCCH} SCS is {</w:t>
      </w:r>
      <w:r w:rsidR="00335D81" w:rsidRPr="002D0881">
        <w:t>48</w:t>
      </w:r>
      <w:r w:rsidRPr="002D0881">
        <w:t xml:space="preserve">0, </w:t>
      </w:r>
      <w:r w:rsidR="00335D81" w:rsidRPr="002D0881">
        <w:t>48</w:t>
      </w:r>
      <w:r w:rsidRPr="002D0881">
        <w:t>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565408" w:rsidRPr="00B916EC" w14:paraId="3F7A2213" w14:textId="77777777" w:rsidTr="00927D52">
        <w:trPr>
          <w:cantSplit/>
        </w:trPr>
        <w:tc>
          <w:tcPr>
            <w:tcW w:w="798" w:type="dxa"/>
            <w:tcBorders>
              <w:bottom w:val="double" w:sz="4" w:space="0" w:color="auto"/>
              <w:right w:val="double" w:sz="4" w:space="0" w:color="auto"/>
            </w:tcBorders>
            <w:shd w:val="clear" w:color="auto" w:fill="E0E0E0"/>
            <w:vAlign w:val="center"/>
          </w:tcPr>
          <w:p w14:paraId="46A98E41" w14:textId="77777777" w:rsidR="00565408" w:rsidRPr="00B916EC" w:rsidRDefault="00565408" w:rsidP="00927D52">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71C31EFD" w14:textId="77777777" w:rsidR="00565408" w:rsidRPr="00B916EC" w:rsidRDefault="00565408" w:rsidP="00927D52">
            <w:pPr>
              <w:pStyle w:val="TAH"/>
              <w:rPr>
                <w:bCs/>
                <w:lang w:val="en-US"/>
              </w:rPr>
            </w:pPr>
            <w:r w:rsidRPr="002D0881">
              <w:rPr>
                <w:rFonts w:cs="Arial"/>
                <w:kern w:val="24"/>
              </w:rPr>
              <w:t xml:space="preserve">SS/PBCH block and CORESET multiplexing pattern </w:t>
            </w:r>
          </w:p>
        </w:tc>
        <w:tc>
          <w:tcPr>
            <w:tcW w:w="1573" w:type="dxa"/>
            <w:tcBorders>
              <w:bottom w:val="double" w:sz="4" w:space="0" w:color="auto"/>
            </w:tcBorders>
            <w:shd w:val="clear" w:color="auto" w:fill="E0E0E0"/>
            <w:vAlign w:val="center"/>
          </w:tcPr>
          <w:p w14:paraId="6588C5C5" w14:textId="77777777" w:rsidR="00565408" w:rsidRPr="00B916EC" w:rsidRDefault="00565408" w:rsidP="00927D52">
            <w:pPr>
              <w:pStyle w:val="TAH"/>
              <w:rPr>
                <w:bCs/>
                <w:lang w:val="en-US"/>
              </w:rPr>
            </w:pPr>
            <w:r w:rsidRPr="00B916EC">
              <w:rPr>
                <w:rFonts w:cs="Arial"/>
                <w:kern w:val="24"/>
              </w:rPr>
              <w:t xml:space="preserve">Number of RBs </w:t>
            </w:r>
            <w:r>
              <w:rPr>
                <w:noProof/>
                <w:position w:val="-10"/>
              </w:rPr>
              <w:drawing>
                <wp:inline distT="0" distB="0" distL="0" distR="0" wp14:anchorId="097C680B" wp14:editId="04B018A2">
                  <wp:extent cx="563245"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4B180C21" w14:textId="77777777" w:rsidR="00565408" w:rsidRPr="00B916EC" w:rsidRDefault="00565408" w:rsidP="00927D52">
            <w:pPr>
              <w:pStyle w:val="TAH"/>
              <w:rPr>
                <w:bCs/>
                <w:lang w:val="en-US"/>
              </w:rPr>
            </w:pPr>
            <w:r w:rsidRPr="00B916EC">
              <w:rPr>
                <w:rFonts w:cs="Arial"/>
                <w:kern w:val="24"/>
              </w:rPr>
              <w:t xml:space="preserve">Number of Symbols </w:t>
            </w:r>
            <w:r>
              <w:rPr>
                <w:noProof/>
                <w:position w:val="-12"/>
              </w:rPr>
              <w:drawing>
                <wp:inline distT="0" distB="0" distL="0" distR="0" wp14:anchorId="72ADBFE3" wp14:editId="0EA75AC8">
                  <wp:extent cx="467995"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7496279A" w14:textId="77777777" w:rsidR="00565408" w:rsidRPr="00B916EC" w:rsidRDefault="00565408" w:rsidP="00927D52">
            <w:pPr>
              <w:pStyle w:val="TAH"/>
              <w:rPr>
                <w:bCs/>
                <w:lang w:val="en-US"/>
              </w:rPr>
            </w:pPr>
            <w:r w:rsidRPr="00B916EC">
              <w:rPr>
                <w:rFonts w:cs="Arial"/>
                <w:kern w:val="24"/>
              </w:rPr>
              <w:t xml:space="preserve">Offset (RBs) </w:t>
            </w:r>
          </w:p>
        </w:tc>
      </w:tr>
      <w:tr w:rsidR="00565408" w:rsidRPr="00B916EC" w14:paraId="05C319F0" w14:textId="77777777" w:rsidTr="00927D52">
        <w:trPr>
          <w:cantSplit/>
        </w:trPr>
        <w:tc>
          <w:tcPr>
            <w:tcW w:w="798" w:type="dxa"/>
            <w:tcBorders>
              <w:top w:val="double" w:sz="4" w:space="0" w:color="auto"/>
              <w:right w:val="double" w:sz="4" w:space="0" w:color="auto"/>
            </w:tcBorders>
            <w:shd w:val="clear" w:color="auto" w:fill="auto"/>
            <w:vAlign w:val="center"/>
          </w:tcPr>
          <w:p w14:paraId="4B7A18BB" w14:textId="77777777" w:rsidR="00565408" w:rsidRPr="00B916EC" w:rsidRDefault="00565408" w:rsidP="00927D52">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26139201" w14:textId="77777777" w:rsidR="00565408" w:rsidRPr="00B916EC" w:rsidRDefault="00565408" w:rsidP="00927D52">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57D5028F" w14:textId="77777777" w:rsidR="00565408" w:rsidRPr="00B916EC" w:rsidRDefault="00565408" w:rsidP="00927D52">
            <w:pPr>
              <w:pStyle w:val="TAC"/>
              <w:rPr>
                <w:lang w:val="en-US"/>
              </w:rPr>
            </w:pPr>
            <w:r w:rsidRPr="00B916EC">
              <w:rPr>
                <w:rFonts w:cs="Arial"/>
                <w:kern w:val="24"/>
                <w:szCs w:val="18"/>
              </w:rPr>
              <w:t>24</w:t>
            </w:r>
          </w:p>
        </w:tc>
        <w:tc>
          <w:tcPr>
            <w:tcW w:w="1884" w:type="dxa"/>
            <w:tcBorders>
              <w:top w:val="double" w:sz="4" w:space="0" w:color="auto"/>
            </w:tcBorders>
            <w:vAlign w:val="center"/>
          </w:tcPr>
          <w:p w14:paraId="21D00BC2" w14:textId="77777777" w:rsidR="00565408" w:rsidRPr="00B916EC" w:rsidRDefault="00565408" w:rsidP="00927D52">
            <w:pPr>
              <w:pStyle w:val="TAC"/>
              <w:rPr>
                <w:lang w:val="en-US"/>
              </w:rPr>
            </w:pPr>
            <w:r w:rsidRPr="00B916EC">
              <w:rPr>
                <w:rFonts w:cs="Arial"/>
                <w:kern w:val="24"/>
                <w:szCs w:val="18"/>
              </w:rPr>
              <w:t>2</w:t>
            </w:r>
          </w:p>
        </w:tc>
        <w:tc>
          <w:tcPr>
            <w:tcW w:w="1499" w:type="dxa"/>
            <w:tcBorders>
              <w:top w:val="double" w:sz="4" w:space="0" w:color="auto"/>
            </w:tcBorders>
            <w:vAlign w:val="center"/>
          </w:tcPr>
          <w:p w14:paraId="455FC2DB" w14:textId="77777777" w:rsidR="00565408" w:rsidRPr="00B916EC" w:rsidRDefault="00565408" w:rsidP="00927D52">
            <w:pPr>
              <w:pStyle w:val="TAC"/>
              <w:rPr>
                <w:lang w:val="en-US"/>
              </w:rPr>
            </w:pPr>
            <w:r w:rsidRPr="00B916EC">
              <w:rPr>
                <w:rFonts w:cs="Arial"/>
                <w:kern w:val="24"/>
                <w:szCs w:val="18"/>
              </w:rPr>
              <w:t>0</w:t>
            </w:r>
          </w:p>
        </w:tc>
      </w:tr>
      <w:tr w:rsidR="00565408" w:rsidRPr="00B916EC" w14:paraId="5F222177" w14:textId="77777777" w:rsidTr="00927D52">
        <w:trPr>
          <w:cantSplit/>
        </w:trPr>
        <w:tc>
          <w:tcPr>
            <w:tcW w:w="798" w:type="dxa"/>
            <w:tcBorders>
              <w:right w:val="double" w:sz="4" w:space="0" w:color="auto"/>
            </w:tcBorders>
            <w:shd w:val="clear" w:color="auto" w:fill="auto"/>
            <w:vAlign w:val="center"/>
          </w:tcPr>
          <w:p w14:paraId="28C6BF84" w14:textId="77777777" w:rsidR="00565408" w:rsidRPr="00B916EC" w:rsidRDefault="00565408" w:rsidP="00927D52">
            <w:pPr>
              <w:pStyle w:val="TAC"/>
              <w:rPr>
                <w:lang w:val="en-US"/>
              </w:rPr>
            </w:pPr>
            <w:r w:rsidRPr="00B916EC">
              <w:rPr>
                <w:lang w:val="en-US"/>
              </w:rPr>
              <w:t>1</w:t>
            </w:r>
          </w:p>
        </w:tc>
        <w:tc>
          <w:tcPr>
            <w:tcW w:w="3451" w:type="dxa"/>
            <w:tcBorders>
              <w:left w:val="double" w:sz="4" w:space="0" w:color="auto"/>
            </w:tcBorders>
            <w:vAlign w:val="center"/>
          </w:tcPr>
          <w:p w14:paraId="6BADEEB0" w14:textId="77777777" w:rsidR="00565408" w:rsidRPr="00B916EC" w:rsidRDefault="00565408" w:rsidP="00927D52">
            <w:pPr>
              <w:pStyle w:val="TAC"/>
              <w:rPr>
                <w:lang w:val="en-US"/>
              </w:rPr>
            </w:pPr>
            <w:r w:rsidRPr="00B916EC">
              <w:rPr>
                <w:rFonts w:cs="Arial"/>
                <w:kern w:val="24"/>
                <w:szCs w:val="18"/>
              </w:rPr>
              <w:t xml:space="preserve">1 </w:t>
            </w:r>
          </w:p>
        </w:tc>
        <w:tc>
          <w:tcPr>
            <w:tcW w:w="1573" w:type="dxa"/>
            <w:vAlign w:val="center"/>
          </w:tcPr>
          <w:p w14:paraId="0AAAB793" w14:textId="77777777" w:rsidR="00565408" w:rsidRPr="00B916EC" w:rsidRDefault="00565408" w:rsidP="00927D52">
            <w:pPr>
              <w:pStyle w:val="TAC"/>
              <w:rPr>
                <w:lang w:val="en-US"/>
              </w:rPr>
            </w:pPr>
            <w:r w:rsidRPr="00B916EC">
              <w:rPr>
                <w:rFonts w:cs="Arial"/>
                <w:kern w:val="24"/>
                <w:szCs w:val="18"/>
              </w:rPr>
              <w:t>24</w:t>
            </w:r>
          </w:p>
        </w:tc>
        <w:tc>
          <w:tcPr>
            <w:tcW w:w="1884" w:type="dxa"/>
            <w:vAlign w:val="center"/>
          </w:tcPr>
          <w:p w14:paraId="52512997" w14:textId="77777777" w:rsidR="00565408" w:rsidRPr="00B916EC" w:rsidRDefault="00565408" w:rsidP="00927D52">
            <w:pPr>
              <w:pStyle w:val="TAC"/>
              <w:rPr>
                <w:lang w:val="en-US"/>
              </w:rPr>
            </w:pPr>
            <w:r w:rsidRPr="00B916EC">
              <w:rPr>
                <w:rFonts w:cs="Arial"/>
                <w:kern w:val="24"/>
                <w:szCs w:val="18"/>
              </w:rPr>
              <w:t>2</w:t>
            </w:r>
          </w:p>
        </w:tc>
        <w:tc>
          <w:tcPr>
            <w:tcW w:w="1499" w:type="dxa"/>
            <w:vAlign w:val="center"/>
          </w:tcPr>
          <w:p w14:paraId="0EB55F9F" w14:textId="77777777" w:rsidR="00565408" w:rsidRPr="00B916EC" w:rsidRDefault="00565408" w:rsidP="00927D52">
            <w:pPr>
              <w:pStyle w:val="TAC"/>
              <w:rPr>
                <w:lang w:val="en-US"/>
              </w:rPr>
            </w:pPr>
            <w:r w:rsidRPr="00B916EC">
              <w:rPr>
                <w:rFonts w:cs="Arial"/>
                <w:kern w:val="24"/>
                <w:szCs w:val="18"/>
              </w:rPr>
              <w:t>4</w:t>
            </w:r>
          </w:p>
        </w:tc>
      </w:tr>
      <w:tr w:rsidR="00565408" w:rsidRPr="00B916EC" w14:paraId="17494816" w14:textId="77777777" w:rsidTr="00927D52">
        <w:trPr>
          <w:cantSplit/>
        </w:trPr>
        <w:tc>
          <w:tcPr>
            <w:tcW w:w="798" w:type="dxa"/>
            <w:tcBorders>
              <w:right w:val="double" w:sz="4" w:space="0" w:color="auto"/>
            </w:tcBorders>
            <w:shd w:val="clear" w:color="auto" w:fill="auto"/>
            <w:vAlign w:val="center"/>
          </w:tcPr>
          <w:p w14:paraId="3B6AAFBE" w14:textId="77777777" w:rsidR="00565408" w:rsidRPr="00B916EC" w:rsidRDefault="00565408" w:rsidP="00927D52">
            <w:pPr>
              <w:pStyle w:val="TAC"/>
            </w:pPr>
            <w:r w:rsidRPr="00B916EC">
              <w:t>2</w:t>
            </w:r>
          </w:p>
        </w:tc>
        <w:tc>
          <w:tcPr>
            <w:tcW w:w="3451" w:type="dxa"/>
            <w:tcBorders>
              <w:left w:val="double" w:sz="4" w:space="0" w:color="auto"/>
            </w:tcBorders>
            <w:vAlign w:val="center"/>
          </w:tcPr>
          <w:p w14:paraId="06E4D9E1" w14:textId="77777777" w:rsidR="00565408" w:rsidRPr="00B916EC" w:rsidRDefault="00565408" w:rsidP="00927D52">
            <w:pPr>
              <w:pStyle w:val="TAC"/>
            </w:pPr>
            <w:r w:rsidRPr="00B916EC">
              <w:rPr>
                <w:rFonts w:cs="Arial"/>
                <w:kern w:val="24"/>
                <w:szCs w:val="18"/>
              </w:rPr>
              <w:t xml:space="preserve">1 </w:t>
            </w:r>
          </w:p>
        </w:tc>
        <w:tc>
          <w:tcPr>
            <w:tcW w:w="1573" w:type="dxa"/>
            <w:vAlign w:val="center"/>
          </w:tcPr>
          <w:p w14:paraId="148735A7" w14:textId="77777777" w:rsidR="00565408" w:rsidRPr="00B916EC" w:rsidRDefault="00565408" w:rsidP="00927D52">
            <w:pPr>
              <w:pStyle w:val="TAC"/>
            </w:pPr>
            <w:r w:rsidRPr="00B916EC">
              <w:rPr>
                <w:rFonts w:cs="Arial"/>
                <w:kern w:val="24"/>
                <w:szCs w:val="18"/>
              </w:rPr>
              <w:t>48</w:t>
            </w:r>
          </w:p>
        </w:tc>
        <w:tc>
          <w:tcPr>
            <w:tcW w:w="1884" w:type="dxa"/>
            <w:vAlign w:val="center"/>
          </w:tcPr>
          <w:p w14:paraId="222201E4" w14:textId="77777777" w:rsidR="00565408" w:rsidRPr="00B916EC" w:rsidRDefault="00565408" w:rsidP="00927D52">
            <w:pPr>
              <w:pStyle w:val="TAC"/>
            </w:pPr>
            <w:r w:rsidRPr="00B916EC">
              <w:rPr>
                <w:rFonts w:cs="Arial"/>
                <w:kern w:val="24"/>
                <w:szCs w:val="18"/>
              </w:rPr>
              <w:t>1</w:t>
            </w:r>
          </w:p>
        </w:tc>
        <w:tc>
          <w:tcPr>
            <w:tcW w:w="1499" w:type="dxa"/>
            <w:vAlign w:val="center"/>
          </w:tcPr>
          <w:p w14:paraId="0DAF407A" w14:textId="5BF94683" w:rsidR="00565408" w:rsidRPr="00B916EC" w:rsidRDefault="00896F83" w:rsidP="00927D52">
            <w:pPr>
              <w:pStyle w:val="TAC"/>
            </w:pPr>
            <w:r>
              <w:t>0</w:t>
            </w:r>
          </w:p>
        </w:tc>
      </w:tr>
      <w:tr w:rsidR="00565408" w:rsidRPr="00B916EC" w14:paraId="5E6C5276" w14:textId="77777777" w:rsidTr="00927D52">
        <w:trPr>
          <w:cantSplit/>
        </w:trPr>
        <w:tc>
          <w:tcPr>
            <w:tcW w:w="798" w:type="dxa"/>
            <w:tcBorders>
              <w:right w:val="double" w:sz="4" w:space="0" w:color="auto"/>
            </w:tcBorders>
            <w:shd w:val="clear" w:color="auto" w:fill="auto"/>
            <w:vAlign w:val="center"/>
          </w:tcPr>
          <w:p w14:paraId="715F3D92" w14:textId="77777777" w:rsidR="00565408" w:rsidRPr="00B916EC" w:rsidRDefault="00565408" w:rsidP="00927D52">
            <w:pPr>
              <w:pStyle w:val="TAC"/>
            </w:pPr>
            <w:r w:rsidRPr="00B916EC">
              <w:t>3</w:t>
            </w:r>
          </w:p>
        </w:tc>
        <w:tc>
          <w:tcPr>
            <w:tcW w:w="3451" w:type="dxa"/>
            <w:tcBorders>
              <w:left w:val="double" w:sz="4" w:space="0" w:color="auto"/>
            </w:tcBorders>
            <w:vAlign w:val="center"/>
          </w:tcPr>
          <w:p w14:paraId="6DC9F21D" w14:textId="77777777" w:rsidR="00565408" w:rsidRPr="00B916EC" w:rsidRDefault="00565408" w:rsidP="00927D52">
            <w:pPr>
              <w:pStyle w:val="TAC"/>
            </w:pPr>
            <w:r w:rsidRPr="00B916EC">
              <w:rPr>
                <w:rFonts w:cs="Arial"/>
                <w:kern w:val="24"/>
                <w:szCs w:val="18"/>
              </w:rPr>
              <w:t xml:space="preserve">1 </w:t>
            </w:r>
          </w:p>
        </w:tc>
        <w:tc>
          <w:tcPr>
            <w:tcW w:w="1573" w:type="dxa"/>
            <w:vAlign w:val="center"/>
          </w:tcPr>
          <w:p w14:paraId="775A27E9" w14:textId="77777777" w:rsidR="00565408" w:rsidRPr="00B916EC" w:rsidRDefault="00565408" w:rsidP="00927D52">
            <w:pPr>
              <w:pStyle w:val="TAC"/>
            </w:pPr>
            <w:r w:rsidRPr="00B916EC">
              <w:rPr>
                <w:rFonts w:cs="Arial"/>
                <w:kern w:val="24"/>
                <w:szCs w:val="18"/>
              </w:rPr>
              <w:t>48</w:t>
            </w:r>
          </w:p>
        </w:tc>
        <w:tc>
          <w:tcPr>
            <w:tcW w:w="1884" w:type="dxa"/>
            <w:vAlign w:val="center"/>
          </w:tcPr>
          <w:p w14:paraId="58BA0CB4" w14:textId="77777777" w:rsidR="00565408" w:rsidRPr="00B916EC" w:rsidRDefault="00565408" w:rsidP="00927D52">
            <w:pPr>
              <w:pStyle w:val="TAC"/>
            </w:pPr>
            <w:r w:rsidRPr="00B916EC">
              <w:rPr>
                <w:rFonts w:cs="Arial"/>
                <w:kern w:val="24"/>
                <w:szCs w:val="18"/>
              </w:rPr>
              <w:t>2</w:t>
            </w:r>
          </w:p>
        </w:tc>
        <w:tc>
          <w:tcPr>
            <w:tcW w:w="1499" w:type="dxa"/>
            <w:vAlign w:val="center"/>
          </w:tcPr>
          <w:p w14:paraId="7486475B" w14:textId="031838C0" w:rsidR="00565408" w:rsidRPr="00B916EC" w:rsidRDefault="00896F83" w:rsidP="00927D52">
            <w:pPr>
              <w:pStyle w:val="TAC"/>
            </w:pPr>
            <w:r>
              <w:t>0</w:t>
            </w:r>
          </w:p>
        </w:tc>
      </w:tr>
      <w:tr w:rsidR="00896F83" w:rsidRPr="00B916EC" w14:paraId="30E8DA0A" w14:textId="77777777" w:rsidTr="00927D52">
        <w:trPr>
          <w:cantSplit/>
        </w:trPr>
        <w:tc>
          <w:tcPr>
            <w:tcW w:w="798" w:type="dxa"/>
            <w:tcBorders>
              <w:right w:val="double" w:sz="4" w:space="0" w:color="auto"/>
            </w:tcBorders>
            <w:shd w:val="clear" w:color="auto" w:fill="auto"/>
            <w:vAlign w:val="center"/>
          </w:tcPr>
          <w:p w14:paraId="7CA461FD" w14:textId="6A4B841A" w:rsidR="00896F83" w:rsidRPr="00B916EC" w:rsidRDefault="00896F83" w:rsidP="00896F83">
            <w:pPr>
              <w:pStyle w:val="TAC"/>
            </w:pPr>
            <w:r>
              <w:t>4</w:t>
            </w:r>
          </w:p>
        </w:tc>
        <w:tc>
          <w:tcPr>
            <w:tcW w:w="3451" w:type="dxa"/>
            <w:tcBorders>
              <w:left w:val="double" w:sz="4" w:space="0" w:color="auto"/>
            </w:tcBorders>
            <w:vAlign w:val="center"/>
          </w:tcPr>
          <w:p w14:paraId="4950210B" w14:textId="0B835E65" w:rsidR="00896F83" w:rsidRPr="00B916EC" w:rsidRDefault="00896F83" w:rsidP="00896F83">
            <w:pPr>
              <w:pStyle w:val="TAC"/>
            </w:pPr>
            <w:r w:rsidRPr="00B916EC">
              <w:rPr>
                <w:rFonts w:cs="Arial"/>
                <w:kern w:val="24"/>
                <w:szCs w:val="18"/>
              </w:rPr>
              <w:t xml:space="preserve">1 </w:t>
            </w:r>
          </w:p>
        </w:tc>
        <w:tc>
          <w:tcPr>
            <w:tcW w:w="1573" w:type="dxa"/>
            <w:vAlign w:val="center"/>
          </w:tcPr>
          <w:p w14:paraId="22107FD6" w14:textId="49C8F679" w:rsidR="00896F83" w:rsidRPr="00B916EC" w:rsidRDefault="00896F83" w:rsidP="00896F83">
            <w:pPr>
              <w:pStyle w:val="TAC"/>
            </w:pPr>
            <w:r w:rsidRPr="00B916EC">
              <w:rPr>
                <w:rFonts w:cs="Arial"/>
                <w:kern w:val="24"/>
                <w:szCs w:val="18"/>
              </w:rPr>
              <w:t>48</w:t>
            </w:r>
          </w:p>
        </w:tc>
        <w:tc>
          <w:tcPr>
            <w:tcW w:w="1884" w:type="dxa"/>
            <w:vAlign w:val="center"/>
          </w:tcPr>
          <w:p w14:paraId="6E04EA3D" w14:textId="3DA4591F" w:rsidR="00896F83" w:rsidRPr="00B916EC" w:rsidRDefault="00896F83" w:rsidP="00896F83">
            <w:pPr>
              <w:pStyle w:val="TAC"/>
            </w:pPr>
            <w:r w:rsidRPr="00B916EC">
              <w:rPr>
                <w:rFonts w:cs="Arial"/>
                <w:kern w:val="24"/>
                <w:szCs w:val="18"/>
              </w:rPr>
              <w:t>1</w:t>
            </w:r>
          </w:p>
        </w:tc>
        <w:tc>
          <w:tcPr>
            <w:tcW w:w="1499" w:type="dxa"/>
            <w:vAlign w:val="center"/>
          </w:tcPr>
          <w:p w14:paraId="525563F7" w14:textId="40B986ED" w:rsidR="00896F83" w:rsidRPr="00B916EC" w:rsidRDefault="00781BD1" w:rsidP="00896F83">
            <w:pPr>
              <w:pStyle w:val="TAC"/>
            </w:pPr>
            <w:r>
              <w:t>14</w:t>
            </w:r>
          </w:p>
        </w:tc>
      </w:tr>
      <w:tr w:rsidR="00896F83" w:rsidRPr="00B916EC" w14:paraId="06A3D630" w14:textId="77777777" w:rsidTr="00927D52">
        <w:trPr>
          <w:cantSplit/>
        </w:trPr>
        <w:tc>
          <w:tcPr>
            <w:tcW w:w="798" w:type="dxa"/>
            <w:tcBorders>
              <w:right w:val="double" w:sz="4" w:space="0" w:color="auto"/>
            </w:tcBorders>
            <w:shd w:val="clear" w:color="auto" w:fill="auto"/>
            <w:vAlign w:val="center"/>
          </w:tcPr>
          <w:p w14:paraId="70018D44" w14:textId="1FC1381F" w:rsidR="00896F83" w:rsidRPr="00B916EC" w:rsidRDefault="00896F83" w:rsidP="00896F83">
            <w:pPr>
              <w:pStyle w:val="TAC"/>
            </w:pPr>
            <w:r>
              <w:t>5</w:t>
            </w:r>
          </w:p>
        </w:tc>
        <w:tc>
          <w:tcPr>
            <w:tcW w:w="3451" w:type="dxa"/>
            <w:tcBorders>
              <w:left w:val="double" w:sz="4" w:space="0" w:color="auto"/>
            </w:tcBorders>
            <w:vAlign w:val="center"/>
          </w:tcPr>
          <w:p w14:paraId="06956F87" w14:textId="65FF8AC2" w:rsidR="00896F83" w:rsidRPr="00B916EC" w:rsidRDefault="00896F83" w:rsidP="00896F83">
            <w:pPr>
              <w:pStyle w:val="TAC"/>
            </w:pPr>
            <w:r w:rsidRPr="00B916EC">
              <w:rPr>
                <w:rFonts w:cs="Arial"/>
                <w:kern w:val="24"/>
                <w:szCs w:val="18"/>
              </w:rPr>
              <w:t xml:space="preserve">1 </w:t>
            </w:r>
          </w:p>
        </w:tc>
        <w:tc>
          <w:tcPr>
            <w:tcW w:w="1573" w:type="dxa"/>
            <w:vAlign w:val="center"/>
          </w:tcPr>
          <w:p w14:paraId="2DE45168" w14:textId="177B1FED" w:rsidR="00896F83" w:rsidRPr="00B916EC" w:rsidRDefault="00896F83" w:rsidP="00896F83">
            <w:pPr>
              <w:pStyle w:val="TAC"/>
            </w:pPr>
            <w:r w:rsidRPr="00B916EC">
              <w:rPr>
                <w:rFonts w:cs="Arial"/>
                <w:kern w:val="24"/>
                <w:szCs w:val="18"/>
              </w:rPr>
              <w:t>48</w:t>
            </w:r>
          </w:p>
        </w:tc>
        <w:tc>
          <w:tcPr>
            <w:tcW w:w="1884" w:type="dxa"/>
            <w:vAlign w:val="center"/>
          </w:tcPr>
          <w:p w14:paraId="2B13C193" w14:textId="69848CB4" w:rsidR="00896F83" w:rsidRPr="00B916EC" w:rsidRDefault="00896F83" w:rsidP="00896F83">
            <w:pPr>
              <w:pStyle w:val="TAC"/>
            </w:pPr>
            <w:r w:rsidRPr="00B916EC">
              <w:rPr>
                <w:rFonts w:cs="Arial"/>
                <w:kern w:val="24"/>
                <w:szCs w:val="18"/>
              </w:rPr>
              <w:t>2</w:t>
            </w:r>
          </w:p>
        </w:tc>
        <w:tc>
          <w:tcPr>
            <w:tcW w:w="1499" w:type="dxa"/>
            <w:vAlign w:val="center"/>
          </w:tcPr>
          <w:p w14:paraId="2FF5E01F" w14:textId="3E904BFD" w:rsidR="00896F83" w:rsidRPr="00B916EC" w:rsidRDefault="00781BD1" w:rsidP="00896F83">
            <w:pPr>
              <w:pStyle w:val="TAC"/>
            </w:pPr>
            <w:r>
              <w:t>14</w:t>
            </w:r>
          </w:p>
        </w:tc>
      </w:tr>
      <w:tr w:rsidR="00781BD1" w:rsidRPr="00B916EC" w14:paraId="49F11ED7" w14:textId="77777777" w:rsidTr="00927D52">
        <w:trPr>
          <w:cantSplit/>
        </w:trPr>
        <w:tc>
          <w:tcPr>
            <w:tcW w:w="798" w:type="dxa"/>
            <w:tcBorders>
              <w:right w:val="double" w:sz="4" w:space="0" w:color="auto"/>
            </w:tcBorders>
            <w:shd w:val="clear" w:color="auto" w:fill="auto"/>
            <w:vAlign w:val="center"/>
          </w:tcPr>
          <w:p w14:paraId="565CA982" w14:textId="1DB6B0CC" w:rsidR="00781BD1" w:rsidRPr="00B916EC" w:rsidRDefault="00781BD1" w:rsidP="00781BD1">
            <w:pPr>
              <w:pStyle w:val="TAC"/>
            </w:pPr>
            <w:r>
              <w:t>6</w:t>
            </w:r>
          </w:p>
        </w:tc>
        <w:tc>
          <w:tcPr>
            <w:tcW w:w="3451" w:type="dxa"/>
            <w:tcBorders>
              <w:left w:val="double" w:sz="4" w:space="0" w:color="auto"/>
            </w:tcBorders>
            <w:vAlign w:val="center"/>
          </w:tcPr>
          <w:p w14:paraId="3BDFB14D" w14:textId="2BD74E47" w:rsidR="00781BD1" w:rsidRPr="00B916EC" w:rsidRDefault="00781BD1" w:rsidP="00781BD1">
            <w:pPr>
              <w:pStyle w:val="TAC"/>
            </w:pPr>
            <w:r w:rsidRPr="00B916EC">
              <w:rPr>
                <w:rFonts w:cs="Arial"/>
                <w:kern w:val="24"/>
                <w:szCs w:val="18"/>
              </w:rPr>
              <w:t xml:space="preserve">1 </w:t>
            </w:r>
          </w:p>
        </w:tc>
        <w:tc>
          <w:tcPr>
            <w:tcW w:w="1573" w:type="dxa"/>
            <w:vAlign w:val="center"/>
          </w:tcPr>
          <w:p w14:paraId="0FA19EFB" w14:textId="7DE2B761" w:rsidR="00781BD1" w:rsidRPr="00B916EC" w:rsidRDefault="00781BD1" w:rsidP="00781BD1">
            <w:pPr>
              <w:pStyle w:val="TAC"/>
            </w:pPr>
            <w:r w:rsidRPr="00B916EC">
              <w:rPr>
                <w:rFonts w:cs="Arial"/>
                <w:kern w:val="24"/>
                <w:szCs w:val="18"/>
              </w:rPr>
              <w:t>48</w:t>
            </w:r>
          </w:p>
        </w:tc>
        <w:tc>
          <w:tcPr>
            <w:tcW w:w="1884" w:type="dxa"/>
            <w:vAlign w:val="center"/>
          </w:tcPr>
          <w:p w14:paraId="465CCC04" w14:textId="7DA21047" w:rsidR="00781BD1" w:rsidRPr="00B916EC" w:rsidRDefault="00781BD1" w:rsidP="00781BD1">
            <w:pPr>
              <w:pStyle w:val="TAC"/>
            </w:pPr>
            <w:r w:rsidRPr="00B916EC">
              <w:rPr>
                <w:rFonts w:cs="Arial"/>
                <w:kern w:val="24"/>
                <w:szCs w:val="18"/>
              </w:rPr>
              <w:t>1</w:t>
            </w:r>
          </w:p>
        </w:tc>
        <w:tc>
          <w:tcPr>
            <w:tcW w:w="1499" w:type="dxa"/>
            <w:vAlign w:val="center"/>
          </w:tcPr>
          <w:p w14:paraId="60F59F67" w14:textId="083B81D3" w:rsidR="00781BD1" w:rsidRPr="00B916EC" w:rsidRDefault="00781BD1" w:rsidP="00781BD1">
            <w:pPr>
              <w:pStyle w:val="TAC"/>
            </w:pPr>
            <w:r>
              <w:t>28</w:t>
            </w:r>
          </w:p>
        </w:tc>
      </w:tr>
      <w:tr w:rsidR="00781BD1" w:rsidRPr="00B916EC" w14:paraId="39987F83" w14:textId="77777777" w:rsidTr="00927D52">
        <w:trPr>
          <w:cantSplit/>
        </w:trPr>
        <w:tc>
          <w:tcPr>
            <w:tcW w:w="798" w:type="dxa"/>
            <w:tcBorders>
              <w:right w:val="double" w:sz="4" w:space="0" w:color="auto"/>
            </w:tcBorders>
            <w:shd w:val="clear" w:color="auto" w:fill="auto"/>
            <w:vAlign w:val="center"/>
          </w:tcPr>
          <w:p w14:paraId="0AD85DE2" w14:textId="6E2582DF" w:rsidR="00781BD1" w:rsidRPr="00B916EC" w:rsidRDefault="00781BD1" w:rsidP="00781BD1">
            <w:pPr>
              <w:pStyle w:val="TAC"/>
            </w:pPr>
            <w:r>
              <w:t>7</w:t>
            </w:r>
          </w:p>
        </w:tc>
        <w:tc>
          <w:tcPr>
            <w:tcW w:w="3451" w:type="dxa"/>
            <w:tcBorders>
              <w:left w:val="double" w:sz="4" w:space="0" w:color="auto"/>
            </w:tcBorders>
            <w:vAlign w:val="center"/>
          </w:tcPr>
          <w:p w14:paraId="29964B25" w14:textId="4A55639B" w:rsidR="00781BD1" w:rsidRPr="00B916EC" w:rsidRDefault="00781BD1" w:rsidP="00781BD1">
            <w:pPr>
              <w:pStyle w:val="TAC"/>
            </w:pPr>
            <w:r w:rsidRPr="00B916EC">
              <w:rPr>
                <w:rFonts w:cs="Arial"/>
                <w:kern w:val="24"/>
                <w:szCs w:val="18"/>
              </w:rPr>
              <w:t xml:space="preserve">1 </w:t>
            </w:r>
          </w:p>
        </w:tc>
        <w:tc>
          <w:tcPr>
            <w:tcW w:w="1573" w:type="dxa"/>
            <w:vAlign w:val="center"/>
          </w:tcPr>
          <w:p w14:paraId="05CD8C15" w14:textId="48DB0C59" w:rsidR="00781BD1" w:rsidRPr="00B916EC" w:rsidRDefault="00781BD1" w:rsidP="00781BD1">
            <w:pPr>
              <w:pStyle w:val="TAC"/>
            </w:pPr>
            <w:r w:rsidRPr="00B916EC">
              <w:rPr>
                <w:rFonts w:cs="Arial"/>
                <w:kern w:val="24"/>
                <w:szCs w:val="18"/>
              </w:rPr>
              <w:t>48</w:t>
            </w:r>
          </w:p>
        </w:tc>
        <w:tc>
          <w:tcPr>
            <w:tcW w:w="1884" w:type="dxa"/>
            <w:vAlign w:val="center"/>
          </w:tcPr>
          <w:p w14:paraId="3983B99A" w14:textId="16758069" w:rsidR="00781BD1" w:rsidRPr="00B916EC" w:rsidRDefault="00781BD1" w:rsidP="00781BD1">
            <w:pPr>
              <w:pStyle w:val="TAC"/>
            </w:pPr>
            <w:r w:rsidRPr="00B916EC">
              <w:rPr>
                <w:rFonts w:cs="Arial"/>
                <w:kern w:val="24"/>
                <w:szCs w:val="18"/>
              </w:rPr>
              <w:t>2</w:t>
            </w:r>
          </w:p>
        </w:tc>
        <w:tc>
          <w:tcPr>
            <w:tcW w:w="1499" w:type="dxa"/>
            <w:vAlign w:val="center"/>
          </w:tcPr>
          <w:p w14:paraId="0D7416B9" w14:textId="2560BE91" w:rsidR="00781BD1" w:rsidRPr="00B916EC" w:rsidRDefault="00781BD1" w:rsidP="00781BD1">
            <w:pPr>
              <w:pStyle w:val="TAC"/>
            </w:pPr>
            <w:r>
              <w:t>28</w:t>
            </w:r>
          </w:p>
        </w:tc>
      </w:tr>
      <w:tr w:rsidR="00781BD1" w:rsidRPr="00B916EC" w14:paraId="6517AF7C" w14:textId="77777777" w:rsidTr="00927D52">
        <w:trPr>
          <w:cantSplit/>
        </w:trPr>
        <w:tc>
          <w:tcPr>
            <w:tcW w:w="798" w:type="dxa"/>
            <w:tcBorders>
              <w:right w:val="double" w:sz="4" w:space="0" w:color="auto"/>
            </w:tcBorders>
            <w:shd w:val="clear" w:color="auto" w:fill="auto"/>
            <w:vAlign w:val="center"/>
          </w:tcPr>
          <w:p w14:paraId="5806E2C7" w14:textId="70C3B647" w:rsidR="00781BD1" w:rsidRDefault="007D5D3D" w:rsidP="00781BD1">
            <w:pPr>
              <w:pStyle w:val="TAC"/>
            </w:pPr>
            <w:r>
              <w:t>8</w:t>
            </w:r>
          </w:p>
        </w:tc>
        <w:tc>
          <w:tcPr>
            <w:tcW w:w="3451" w:type="dxa"/>
            <w:tcBorders>
              <w:left w:val="double" w:sz="4" w:space="0" w:color="auto"/>
            </w:tcBorders>
            <w:vAlign w:val="center"/>
          </w:tcPr>
          <w:p w14:paraId="1B36DEB6" w14:textId="4BDCFE25" w:rsidR="00781BD1" w:rsidRPr="00B916EC" w:rsidRDefault="00781BD1" w:rsidP="00781BD1">
            <w:pPr>
              <w:pStyle w:val="TAC"/>
              <w:rPr>
                <w:rFonts w:cs="Arial"/>
                <w:kern w:val="24"/>
                <w:szCs w:val="18"/>
              </w:rPr>
            </w:pPr>
            <w:r w:rsidRPr="00B916EC">
              <w:rPr>
                <w:rFonts w:cs="Arial"/>
                <w:kern w:val="24"/>
                <w:szCs w:val="18"/>
              </w:rPr>
              <w:t xml:space="preserve">3 </w:t>
            </w:r>
          </w:p>
        </w:tc>
        <w:tc>
          <w:tcPr>
            <w:tcW w:w="1573" w:type="dxa"/>
            <w:vAlign w:val="center"/>
          </w:tcPr>
          <w:p w14:paraId="230AAD9B" w14:textId="780E9CF7" w:rsidR="00781BD1" w:rsidRDefault="00781BD1" w:rsidP="00781BD1">
            <w:pPr>
              <w:pStyle w:val="TAC"/>
              <w:rPr>
                <w:rFonts w:cs="Arial"/>
                <w:kern w:val="24"/>
                <w:szCs w:val="18"/>
              </w:rPr>
            </w:pPr>
            <w:r>
              <w:rPr>
                <w:rFonts w:cs="Arial"/>
                <w:kern w:val="24"/>
                <w:szCs w:val="18"/>
              </w:rPr>
              <w:t>24</w:t>
            </w:r>
          </w:p>
        </w:tc>
        <w:tc>
          <w:tcPr>
            <w:tcW w:w="1884" w:type="dxa"/>
            <w:vAlign w:val="center"/>
          </w:tcPr>
          <w:p w14:paraId="6BB2E3B4" w14:textId="63A8B387" w:rsidR="00781BD1" w:rsidRPr="00B916EC" w:rsidRDefault="00781BD1" w:rsidP="00781BD1">
            <w:pPr>
              <w:pStyle w:val="TAC"/>
              <w:rPr>
                <w:rFonts w:cs="Arial"/>
                <w:kern w:val="24"/>
                <w:szCs w:val="18"/>
              </w:rPr>
            </w:pPr>
            <w:r>
              <w:rPr>
                <w:rFonts w:cs="Arial"/>
                <w:kern w:val="24"/>
                <w:szCs w:val="18"/>
              </w:rPr>
              <w:t>2</w:t>
            </w:r>
          </w:p>
        </w:tc>
        <w:tc>
          <w:tcPr>
            <w:tcW w:w="1499" w:type="dxa"/>
            <w:vAlign w:val="center"/>
          </w:tcPr>
          <w:p w14:paraId="59FC2F5D" w14:textId="77777777" w:rsidR="00781BD1" w:rsidRPr="00B916EC" w:rsidRDefault="00781BD1" w:rsidP="00781BD1">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547DD6E4" wp14:editId="7AA9CBBB">
                  <wp:extent cx="467995" cy="278130"/>
                  <wp:effectExtent l="0" t="0" r="8255"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B916EC">
              <w:rPr>
                <w:rFonts w:cs="Arial"/>
                <w:kern w:val="24"/>
                <w:szCs w:val="18"/>
              </w:rPr>
              <w:t xml:space="preserve"> </w:t>
            </w:r>
          </w:p>
          <w:p w14:paraId="48D66CC5" w14:textId="3AB1DD26" w:rsidR="00781BD1" w:rsidRDefault="00781BD1" w:rsidP="00781BD1">
            <w:pPr>
              <w:pStyle w:val="TAC"/>
              <w:rPr>
                <w:rFonts w:cs="Arial"/>
                <w:kern w:val="24"/>
                <w:szCs w:val="18"/>
              </w:rPr>
            </w:pPr>
            <w:r w:rsidRPr="00B916EC">
              <w:rPr>
                <w:rFonts w:cs="Arial"/>
                <w:kern w:val="24"/>
                <w:szCs w:val="18"/>
              </w:rPr>
              <w:t xml:space="preserve">-21 if </w:t>
            </w:r>
            <w:r>
              <w:rPr>
                <w:noProof/>
                <w:position w:val="-10"/>
              </w:rPr>
              <w:drawing>
                <wp:inline distT="0" distB="0" distL="0" distR="0" wp14:anchorId="5EF9BC25" wp14:editId="2DB3B0FB">
                  <wp:extent cx="467995" cy="182880"/>
                  <wp:effectExtent l="0" t="0" r="8255" b="7620"/>
                  <wp:docPr id="1646987776" name="Picture 164698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r w:rsidR="00781BD1" w:rsidRPr="00B916EC" w14:paraId="138E98FD" w14:textId="77777777" w:rsidTr="00927D52">
        <w:trPr>
          <w:cantSplit/>
        </w:trPr>
        <w:tc>
          <w:tcPr>
            <w:tcW w:w="798" w:type="dxa"/>
            <w:tcBorders>
              <w:right w:val="double" w:sz="4" w:space="0" w:color="auto"/>
            </w:tcBorders>
            <w:shd w:val="clear" w:color="auto" w:fill="auto"/>
            <w:vAlign w:val="center"/>
          </w:tcPr>
          <w:p w14:paraId="5384AE5D" w14:textId="41CA5603" w:rsidR="00781BD1" w:rsidRDefault="007D5D3D" w:rsidP="00781BD1">
            <w:pPr>
              <w:pStyle w:val="TAC"/>
            </w:pPr>
            <w:r>
              <w:t>9</w:t>
            </w:r>
          </w:p>
        </w:tc>
        <w:tc>
          <w:tcPr>
            <w:tcW w:w="3451" w:type="dxa"/>
            <w:tcBorders>
              <w:left w:val="double" w:sz="4" w:space="0" w:color="auto"/>
            </w:tcBorders>
            <w:vAlign w:val="center"/>
          </w:tcPr>
          <w:p w14:paraId="2421F9DB" w14:textId="556B3ED7" w:rsidR="00781BD1" w:rsidRPr="00B916EC" w:rsidRDefault="00781BD1" w:rsidP="00781BD1">
            <w:pPr>
              <w:pStyle w:val="TAC"/>
              <w:rPr>
                <w:rFonts w:cs="Arial"/>
                <w:kern w:val="24"/>
                <w:szCs w:val="18"/>
              </w:rPr>
            </w:pPr>
            <w:r w:rsidRPr="00B916EC">
              <w:rPr>
                <w:rFonts w:cs="Arial"/>
                <w:kern w:val="24"/>
                <w:szCs w:val="18"/>
              </w:rPr>
              <w:t xml:space="preserve">3 </w:t>
            </w:r>
          </w:p>
        </w:tc>
        <w:tc>
          <w:tcPr>
            <w:tcW w:w="1573" w:type="dxa"/>
            <w:vAlign w:val="center"/>
          </w:tcPr>
          <w:p w14:paraId="467B18C1" w14:textId="0E56B133" w:rsidR="00781BD1" w:rsidRDefault="00781BD1" w:rsidP="00781BD1">
            <w:pPr>
              <w:pStyle w:val="TAC"/>
              <w:rPr>
                <w:rFonts w:cs="Arial"/>
                <w:kern w:val="24"/>
                <w:szCs w:val="18"/>
              </w:rPr>
            </w:pPr>
            <w:r>
              <w:rPr>
                <w:rFonts w:cs="Arial"/>
                <w:kern w:val="24"/>
                <w:szCs w:val="18"/>
              </w:rPr>
              <w:t>24</w:t>
            </w:r>
          </w:p>
        </w:tc>
        <w:tc>
          <w:tcPr>
            <w:tcW w:w="1884" w:type="dxa"/>
            <w:vAlign w:val="center"/>
          </w:tcPr>
          <w:p w14:paraId="7B7187EA" w14:textId="2ED8A501" w:rsidR="00781BD1" w:rsidRPr="00B916EC" w:rsidRDefault="00781BD1" w:rsidP="00781BD1">
            <w:pPr>
              <w:pStyle w:val="TAC"/>
              <w:rPr>
                <w:rFonts w:cs="Arial"/>
                <w:kern w:val="24"/>
                <w:szCs w:val="18"/>
              </w:rPr>
            </w:pPr>
            <w:r>
              <w:rPr>
                <w:rFonts w:cs="Arial"/>
                <w:kern w:val="24"/>
                <w:szCs w:val="18"/>
              </w:rPr>
              <w:t>2</w:t>
            </w:r>
          </w:p>
        </w:tc>
        <w:tc>
          <w:tcPr>
            <w:tcW w:w="1499" w:type="dxa"/>
            <w:vAlign w:val="center"/>
          </w:tcPr>
          <w:p w14:paraId="4D781A1D" w14:textId="483EE909" w:rsidR="00781BD1" w:rsidRDefault="00781BD1" w:rsidP="00781BD1">
            <w:pPr>
              <w:pStyle w:val="TAC"/>
              <w:rPr>
                <w:rFonts w:cs="Arial"/>
                <w:kern w:val="24"/>
                <w:szCs w:val="18"/>
              </w:rPr>
            </w:pPr>
            <w:r w:rsidRPr="00B916EC">
              <w:rPr>
                <w:rFonts w:cs="Arial"/>
                <w:kern w:val="24"/>
                <w:szCs w:val="18"/>
              </w:rPr>
              <w:t>24</w:t>
            </w:r>
          </w:p>
        </w:tc>
      </w:tr>
      <w:tr w:rsidR="00781BD1" w:rsidRPr="00B916EC" w14:paraId="1C65D52A" w14:textId="77777777" w:rsidTr="00927D52">
        <w:trPr>
          <w:cantSplit/>
        </w:trPr>
        <w:tc>
          <w:tcPr>
            <w:tcW w:w="798" w:type="dxa"/>
            <w:tcBorders>
              <w:right w:val="double" w:sz="4" w:space="0" w:color="auto"/>
            </w:tcBorders>
            <w:shd w:val="clear" w:color="auto" w:fill="auto"/>
            <w:vAlign w:val="center"/>
          </w:tcPr>
          <w:p w14:paraId="10AF56DA" w14:textId="42E44658" w:rsidR="00781BD1" w:rsidRDefault="007D5D3D" w:rsidP="00781BD1">
            <w:pPr>
              <w:pStyle w:val="TAC"/>
            </w:pPr>
            <w:r>
              <w:t>10</w:t>
            </w:r>
          </w:p>
        </w:tc>
        <w:tc>
          <w:tcPr>
            <w:tcW w:w="3451" w:type="dxa"/>
            <w:tcBorders>
              <w:left w:val="double" w:sz="4" w:space="0" w:color="auto"/>
            </w:tcBorders>
            <w:vAlign w:val="center"/>
          </w:tcPr>
          <w:p w14:paraId="31A39B79" w14:textId="0D243CA0" w:rsidR="00781BD1" w:rsidRPr="00B916EC" w:rsidRDefault="00781BD1" w:rsidP="00781BD1">
            <w:pPr>
              <w:pStyle w:val="TAC"/>
              <w:rPr>
                <w:rFonts w:cs="Arial"/>
                <w:kern w:val="24"/>
                <w:szCs w:val="18"/>
              </w:rPr>
            </w:pPr>
            <w:r w:rsidRPr="00B916EC">
              <w:rPr>
                <w:rFonts w:cs="Arial"/>
                <w:kern w:val="24"/>
                <w:szCs w:val="18"/>
              </w:rPr>
              <w:t xml:space="preserve">3 </w:t>
            </w:r>
          </w:p>
        </w:tc>
        <w:tc>
          <w:tcPr>
            <w:tcW w:w="1573" w:type="dxa"/>
            <w:vAlign w:val="center"/>
          </w:tcPr>
          <w:p w14:paraId="6C904639" w14:textId="42366B84" w:rsidR="00781BD1" w:rsidRDefault="00781BD1" w:rsidP="00781BD1">
            <w:pPr>
              <w:pStyle w:val="TAC"/>
              <w:rPr>
                <w:rFonts w:cs="Arial"/>
                <w:kern w:val="24"/>
                <w:szCs w:val="18"/>
              </w:rPr>
            </w:pPr>
            <w:r>
              <w:rPr>
                <w:rFonts w:cs="Arial"/>
                <w:kern w:val="24"/>
                <w:szCs w:val="18"/>
              </w:rPr>
              <w:t>48</w:t>
            </w:r>
          </w:p>
        </w:tc>
        <w:tc>
          <w:tcPr>
            <w:tcW w:w="1884" w:type="dxa"/>
            <w:vAlign w:val="center"/>
          </w:tcPr>
          <w:p w14:paraId="75E2EDAB" w14:textId="3CC772EE" w:rsidR="00781BD1" w:rsidRPr="00B916EC" w:rsidRDefault="00781BD1" w:rsidP="00781BD1">
            <w:pPr>
              <w:pStyle w:val="TAC"/>
              <w:rPr>
                <w:rFonts w:cs="Arial"/>
                <w:kern w:val="24"/>
                <w:szCs w:val="18"/>
              </w:rPr>
            </w:pPr>
            <w:r>
              <w:rPr>
                <w:rFonts w:cs="Arial"/>
                <w:kern w:val="24"/>
                <w:szCs w:val="18"/>
              </w:rPr>
              <w:t>2</w:t>
            </w:r>
          </w:p>
        </w:tc>
        <w:tc>
          <w:tcPr>
            <w:tcW w:w="1499" w:type="dxa"/>
            <w:vAlign w:val="center"/>
          </w:tcPr>
          <w:p w14:paraId="4A90F558" w14:textId="77777777" w:rsidR="00781BD1" w:rsidRPr="00B916EC" w:rsidRDefault="00781BD1" w:rsidP="00781BD1">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2BDC620E" wp14:editId="40AA7E2A">
                  <wp:extent cx="467995" cy="278130"/>
                  <wp:effectExtent l="0" t="0" r="8255" b="7620"/>
                  <wp:docPr id="1646987777" name="Picture 1646987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B916EC">
              <w:rPr>
                <w:rFonts w:cs="Arial"/>
                <w:kern w:val="24"/>
                <w:szCs w:val="18"/>
              </w:rPr>
              <w:t xml:space="preserve"> </w:t>
            </w:r>
          </w:p>
          <w:p w14:paraId="1DC4A7CB" w14:textId="3621057D" w:rsidR="00781BD1" w:rsidRDefault="00781BD1" w:rsidP="00781BD1">
            <w:pPr>
              <w:pStyle w:val="TAC"/>
              <w:rPr>
                <w:rFonts w:cs="Arial"/>
                <w:kern w:val="24"/>
                <w:szCs w:val="18"/>
              </w:rPr>
            </w:pPr>
            <w:r w:rsidRPr="00B916EC">
              <w:rPr>
                <w:rFonts w:cs="Arial"/>
                <w:kern w:val="24"/>
                <w:szCs w:val="18"/>
              </w:rPr>
              <w:t xml:space="preserve">-21 if </w:t>
            </w:r>
            <w:r>
              <w:rPr>
                <w:noProof/>
                <w:position w:val="-10"/>
              </w:rPr>
              <w:drawing>
                <wp:inline distT="0" distB="0" distL="0" distR="0" wp14:anchorId="67B6EB3F" wp14:editId="6F6BAF7E">
                  <wp:extent cx="467995" cy="278130"/>
                  <wp:effectExtent l="0" t="0" r="8255" b="7620"/>
                  <wp:docPr id="1646987778" name="Picture 1646987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p>
        </w:tc>
      </w:tr>
      <w:tr w:rsidR="00781BD1" w:rsidRPr="00B916EC" w14:paraId="56EC1BB8" w14:textId="77777777" w:rsidTr="00927D52">
        <w:trPr>
          <w:cantSplit/>
        </w:trPr>
        <w:tc>
          <w:tcPr>
            <w:tcW w:w="798" w:type="dxa"/>
            <w:tcBorders>
              <w:right w:val="double" w:sz="4" w:space="0" w:color="auto"/>
            </w:tcBorders>
            <w:shd w:val="clear" w:color="auto" w:fill="auto"/>
            <w:vAlign w:val="center"/>
          </w:tcPr>
          <w:p w14:paraId="18290FE6" w14:textId="43B08D64" w:rsidR="00781BD1" w:rsidRDefault="007D5D3D" w:rsidP="00781BD1">
            <w:pPr>
              <w:pStyle w:val="TAC"/>
            </w:pPr>
            <w:r>
              <w:t>11</w:t>
            </w:r>
          </w:p>
        </w:tc>
        <w:tc>
          <w:tcPr>
            <w:tcW w:w="3451" w:type="dxa"/>
            <w:tcBorders>
              <w:left w:val="double" w:sz="4" w:space="0" w:color="auto"/>
            </w:tcBorders>
            <w:vAlign w:val="center"/>
          </w:tcPr>
          <w:p w14:paraId="7A53B900" w14:textId="3C9EFB92" w:rsidR="00781BD1" w:rsidRPr="00B916EC" w:rsidRDefault="00781BD1" w:rsidP="00781BD1">
            <w:pPr>
              <w:pStyle w:val="TAC"/>
              <w:rPr>
                <w:rFonts w:cs="Arial"/>
                <w:kern w:val="24"/>
                <w:szCs w:val="18"/>
              </w:rPr>
            </w:pPr>
            <w:r w:rsidRPr="00B916EC">
              <w:rPr>
                <w:rFonts w:cs="Arial"/>
                <w:kern w:val="24"/>
                <w:szCs w:val="18"/>
              </w:rPr>
              <w:t xml:space="preserve">3 </w:t>
            </w:r>
          </w:p>
        </w:tc>
        <w:tc>
          <w:tcPr>
            <w:tcW w:w="1573" w:type="dxa"/>
            <w:vAlign w:val="center"/>
          </w:tcPr>
          <w:p w14:paraId="78ED3C05" w14:textId="3A25DBB8" w:rsidR="00781BD1" w:rsidRDefault="00781BD1" w:rsidP="00781BD1">
            <w:pPr>
              <w:pStyle w:val="TAC"/>
              <w:rPr>
                <w:rFonts w:cs="Arial"/>
                <w:kern w:val="24"/>
                <w:szCs w:val="18"/>
              </w:rPr>
            </w:pPr>
            <w:r>
              <w:rPr>
                <w:rFonts w:cs="Arial"/>
                <w:kern w:val="24"/>
                <w:szCs w:val="18"/>
              </w:rPr>
              <w:t>48</w:t>
            </w:r>
          </w:p>
        </w:tc>
        <w:tc>
          <w:tcPr>
            <w:tcW w:w="1884" w:type="dxa"/>
            <w:vAlign w:val="center"/>
          </w:tcPr>
          <w:p w14:paraId="402471F2" w14:textId="596AE6DA" w:rsidR="00781BD1" w:rsidRPr="00B916EC" w:rsidRDefault="00781BD1" w:rsidP="00781BD1">
            <w:pPr>
              <w:pStyle w:val="TAC"/>
              <w:rPr>
                <w:rFonts w:cs="Arial"/>
                <w:kern w:val="24"/>
                <w:szCs w:val="18"/>
              </w:rPr>
            </w:pPr>
            <w:r w:rsidRPr="00B916EC">
              <w:rPr>
                <w:rFonts w:cs="Arial"/>
                <w:kern w:val="24"/>
                <w:szCs w:val="18"/>
              </w:rPr>
              <w:t>2</w:t>
            </w:r>
          </w:p>
        </w:tc>
        <w:tc>
          <w:tcPr>
            <w:tcW w:w="1499" w:type="dxa"/>
            <w:vAlign w:val="center"/>
          </w:tcPr>
          <w:p w14:paraId="51341A91" w14:textId="75271E32" w:rsidR="00781BD1" w:rsidRDefault="00781BD1" w:rsidP="00781BD1">
            <w:pPr>
              <w:pStyle w:val="TAC"/>
              <w:rPr>
                <w:rFonts w:cs="Arial"/>
                <w:kern w:val="24"/>
                <w:szCs w:val="18"/>
              </w:rPr>
            </w:pPr>
            <w:r w:rsidRPr="00B916EC">
              <w:rPr>
                <w:rFonts w:cs="Arial"/>
                <w:kern w:val="24"/>
                <w:szCs w:val="18"/>
              </w:rPr>
              <w:t>48</w:t>
            </w:r>
          </w:p>
        </w:tc>
      </w:tr>
      <w:tr w:rsidR="0025364B" w:rsidRPr="00B916EC" w14:paraId="01C4E9FB" w14:textId="77777777" w:rsidTr="00927D52">
        <w:trPr>
          <w:cantSplit/>
        </w:trPr>
        <w:tc>
          <w:tcPr>
            <w:tcW w:w="798" w:type="dxa"/>
            <w:tcBorders>
              <w:right w:val="double" w:sz="4" w:space="0" w:color="auto"/>
            </w:tcBorders>
            <w:shd w:val="clear" w:color="auto" w:fill="auto"/>
            <w:vAlign w:val="center"/>
          </w:tcPr>
          <w:p w14:paraId="74E56380" w14:textId="6ADE83A9" w:rsidR="0025364B" w:rsidRPr="001F208A" w:rsidRDefault="0025364B" w:rsidP="0025364B">
            <w:pPr>
              <w:pStyle w:val="TAC"/>
              <w:rPr>
                <w:color w:val="4472C4" w:themeColor="accent5"/>
                <w:u w:val="single"/>
              </w:rPr>
            </w:pPr>
            <w:r w:rsidRPr="001F208A">
              <w:rPr>
                <w:color w:val="4472C4" w:themeColor="accent5"/>
                <w:u w:val="single"/>
              </w:rPr>
              <w:t>12</w:t>
            </w:r>
          </w:p>
        </w:tc>
        <w:tc>
          <w:tcPr>
            <w:tcW w:w="3451" w:type="dxa"/>
            <w:tcBorders>
              <w:left w:val="double" w:sz="4" w:space="0" w:color="auto"/>
            </w:tcBorders>
            <w:vAlign w:val="center"/>
          </w:tcPr>
          <w:p w14:paraId="1F272208" w14:textId="3642503F" w:rsidR="0025364B" w:rsidRPr="001F208A" w:rsidRDefault="0025364B" w:rsidP="0025364B">
            <w:pPr>
              <w:pStyle w:val="TAC"/>
              <w:rPr>
                <w:rFonts w:cs="Arial"/>
                <w:color w:val="4472C4" w:themeColor="accent5"/>
                <w:kern w:val="24"/>
                <w:szCs w:val="18"/>
                <w:u w:val="single"/>
              </w:rPr>
            </w:pPr>
            <w:r w:rsidRPr="001F208A">
              <w:rPr>
                <w:rFonts w:cs="Arial"/>
                <w:color w:val="4472C4" w:themeColor="accent5"/>
                <w:kern w:val="24"/>
                <w:szCs w:val="18"/>
                <w:u w:val="single"/>
              </w:rPr>
              <w:t>1</w:t>
            </w:r>
          </w:p>
        </w:tc>
        <w:tc>
          <w:tcPr>
            <w:tcW w:w="1573" w:type="dxa"/>
            <w:vAlign w:val="center"/>
          </w:tcPr>
          <w:p w14:paraId="3B51628D" w14:textId="5578AE34" w:rsidR="0025364B" w:rsidRPr="001F208A" w:rsidRDefault="0025364B" w:rsidP="0025364B">
            <w:pPr>
              <w:pStyle w:val="TAC"/>
              <w:rPr>
                <w:rFonts w:cs="Arial"/>
                <w:color w:val="4472C4" w:themeColor="accent5"/>
                <w:kern w:val="24"/>
                <w:szCs w:val="18"/>
                <w:u w:val="single"/>
              </w:rPr>
            </w:pPr>
            <w:r w:rsidRPr="001F208A">
              <w:rPr>
                <w:rFonts w:cs="Arial"/>
                <w:color w:val="4472C4" w:themeColor="accent5"/>
                <w:kern w:val="24"/>
                <w:szCs w:val="18"/>
                <w:u w:val="single"/>
              </w:rPr>
              <w:t>96</w:t>
            </w:r>
          </w:p>
        </w:tc>
        <w:tc>
          <w:tcPr>
            <w:tcW w:w="1884" w:type="dxa"/>
            <w:vAlign w:val="center"/>
          </w:tcPr>
          <w:p w14:paraId="3C3E864D" w14:textId="2E47BD87" w:rsidR="0025364B" w:rsidRPr="001F208A" w:rsidRDefault="00C521A0" w:rsidP="0025364B">
            <w:pPr>
              <w:pStyle w:val="TAC"/>
              <w:rPr>
                <w:rFonts w:cs="Arial"/>
                <w:color w:val="4472C4" w:themeColor="accent5"/>
                <w:kern w:val="24"/>
                <w:szCs w:val="18"/>
                <w:u w:val="single"/>
              </w:rPr>
            </w:pPr>
            <w:r>
              <w:rPr>
                <w:rFonts w:cs="Arial"/>
                <w:color w:val="4472C4" w:themeColor="accent5"/>
                <w:kern w:val="24"/>
                <w:szCs w:val="18"/>
                <w:u w:val="single"/>
              </w:rPr>
              <w:t>[</w:t>
            </w:r>
            <w:r w:rsidR="0025364B" w:rsidRPr="001F208A">
              <w:rPr>
                <w:rFonts w:cs="Arial"/>
                <w:color w:val="4472C4" w:themeColor="accent5"/>
                <w:kern w:val="24"/>
                <w:szCs w:val="18"/>
                <w:u w:val="single"/>
              </w:rPr>
              <w:t>1</w:t>
            </w:r>
            <w:r>
              <w:rPr>
                <w:rFonts w:cs="Arial"/>
                <w:color w:val="4472C4" w:themeColor="accent5"/>
                <w:kern w:val="24"/>
                <w:szCs w:val="18"/>
                <w:u w:val="single"/>
              </w:rPr>
              <w:t>, 2]</w:t>
            </w:r>
          </w:p>
        </w:tc>
        <w:tc>
          <w:tcPr>
            <w:tcW w:w="1499" w:type="dxa"/>
            <w:vAlign w:val="center"/>
          </w:tcPr>
          <w:p w14:paraId="45B311F6" w14:textId="519070AA" w:rsidR="0025364B" w:rsidRPr="001F208A" w:rsidRDefault="009736EA" w:rsidP="0025364B">
            <w:pPr>
              <w:pStyle w:val="TAC"/>
              <w:rPr>
                <w:rFonts w:cs="Arial"/>
                <w:color w:val="4472C4" w:themeColor="accent5"/>
                <w:kern w:val="24"/>
                <w:szCs w:val="18"/>
                <w:u w:val="single"/>
              </w:rPr>
            </w:pPr>
            <w:r w:rsidRPr="001F208A">
              <w:rPr>
                <w:rFonts w:cs="Arial"/>
                <w:color w:val="4472C4" w:themeColor="accent5"/>
                <w:kern w:val="24"/>
                <w:szCs w:val="18"/>
                <w:u w:val="single"/>
              </w:rPr>
              <w:t>0</w:t>
            </w:r>
          </w:p>
        </w:tc>
      </w:tr>
      <w:tr w:rsidR="0025364B" w:rsidRPr="00B916EC" w14:paraId="3AA549B5" w14:textId="77777777" w:rsidTr="00927D52">
        <w:trPr>
          <w:cantSplit/>
        </w:trPr>
        <w:tc>
          <w:tcPr>
            <w:tcW w:w="798" w:type="dxa"/>
            <w:tcBorders>
              <w:right w:val="double" w:sz="4" w:space="0" w:color="auto"/>
            </w:tcBorders>
            <w:shd w:val="clear" w:color="auto" w:fill="auto"/>
            <w:vAlign w:val="center"/>
          </w:tcPr>
          <w:p w14:paraId="4AA46727" w14:textId="756DDF81" w:rsidR="0025364B" w:rsidRPr="001F208A" w:rsidRDefault="0025364B" w:rsidP="0025364B">
            <w:pPr>
              <w:pStyle w:val="TAC"/>
              <w:rPr>
                <w:color w:val="4472C4" w:themeColor="accent5"/>
                <w:u w:val="single"/>
              </w:rPr>
            </w:pPr>
            <w:r w:rsidRPr="001F208A">
              <w:rPr>
                <w:color w:val="4472C4" w:themeColor="accent5"/>
                <w:u w:val="single"/>
              </w:rPr>
              <w:t>13</w:t>
            </w:r>
          </w:p>
        </w:tc>
        <w:tc>
          <w:tcPr>
            <w:tcW w:w="3451" w:type="dxa"/>
            <w:tcBorders>
              <w:left w:val="double" w:sz="4" w:space="0" w:color="auto"/>
            </w:tcBorders>
            <w:vAlign w:val="center"/>
          </w:tcPr>
          <w:p w14:paraId="201624CD" w14:textId="710900A1" w:rsidR="0025364B" w:rsidRPr="001F208A" w:rsidRDefault="0025364B" w:rsidP="0025364B">
            <w:pPr>
              <w:pStyle w:val="TAC"/>
              <w:rPr>
                <w:rFonts w:cs="Arial"/>
                <w:color w:val="4472C4" w:themeColor="accent5"/>
                <w:kern w:val="24"/>
                <w:szCs w:val="18"/>
                <w:u w:val="single"/>
              </w:rPr>
            </w:pPr>
            <w:r w:rsidRPr="001F208A">
              <w:rPr>
                <w:rFonts w:cs="Arial"/>
                <w:color w:val="4472C4" w:themeColor="accent5"/>
                <w:kern w:val="24"/>
                <w:szCs w:val="18"/>
                <w:u w:val="single"/>
              </w:rPr>
              <w:t>1</w:t>
            </w:r>
          </w:p>
        </w:tc>
        <w:tc>
          <w:tcPr>
            <w:tcW w:w="1573" w:type="dxa"/>
            <w:vAlign w:val="center"/>
          </w:tcPr>
          <w:p w14:paraId="0C8E99F4" w14:textId="2EEA4C59" w:rsidR="0025364B" w:rsidRPr="001F208A" w:rsidRDefault="0025364B" w:rsidP="0025364B">
            <w:pPr>
              <w:pStyle w:val="TAC"/>
              <w:rPr>
                <w:rFonts w:cs="Arial"/>
                <w:color w:val="4472C4" w:themeColor="accent5"/>
                <w:kern w:val="24"/>
                <w:szCs w:val="18"/>
                <w:u w:val="single"/>
              </w:rPr>
            </w:pPr>
            <w:r w:rsidRPr="001F208A">
              <w:rPr>
                <w:rFonts w:cs="Arial"/>
                <w:color w:val="4472C4" w:themeColor="accent5"/>
                <w:kern w:val="24"/>
                <w:szCs w:val="18"/>
                <w:u w:val="single"/>
              </w:rPr>
              <w:t>96</w:t>
            </w:r>
          </w:p>
        </w:tc>
        <w:tc>
          <w:tcPr>
            <w:tcW w:w="1884" w:type="dxa"/>
            <w:vAlign w:val="center"/>
          </w:tcPr>
          <w:p w14:paraId="55B4D212" w14:textId="083E73B0" w:rsidR="0025364B" w:rsidRPr="001F208A" w:rsidRDefault="00C521A0" w:rsidP="0025364B">
            <w:pPr>
              <w:pStyle w:val="TAC"/>
              <w:rPr>
                <w:rFonts w:cs="Arial"/>
                <w:color w:val="4472C4" w:themeColor="accent5"/>
                <w:kern w:val="24"/>
                <w:szCs w:val="18"/>
                <w:u w:val="single"/>
              </w:rPr>
            </w:pPr>
            <w:r>
              <w:rPr>
                <w:rFonts w:cs="Arial"/>
                <w:color w:val="4472C4" w:themeColor="accent5"/>
                <w:kern w:val="24"/>
                <w:szCs w:val="18"/>
                <w:u w:val="single"/>
              </w:rPr>
              <w:t>[</w:t>
            </w:r>
            <w:r w:rsidRPr="00DE3607">
              <w:rPr>
                <w:rFonts w:cs="Arial"/>
                <w:color w:val="4472C4" w:themeColor="accent5"/>
                <w:kern w:val="24"/>
                <w:szCs w:val="18"/>
                <w:u w:val="single"/>
              </w:rPr>
              <w:t>1</w:t>
            </w:r>
            <w:r>
              <w:rPr>
                <w:rFonts w:cs="Arial"/>
                <w:color w:val="4472C4" w:themeColor="accent5"/>
                <w:kern w:val="24"/>
                <w:szCs w:val="18"/>
                <w:u w:val="single"/>
              </w:rPr>
              <w:t>, 2]</w:t>
            </w:r>
          </w:p>
        </w:tc>
        <w:tc>
          <w:tcPr>
            <w:tcW w:w="1499" w:type="dxa"/>
            <w:vAlign w:val="center"/>
          </w:tcPr>
          <w:p w14:paraId="14EBF1BB" w14:textId="6E24AF90" w:rsidR="0025364B" w:rsidRPr="001F208A" w:rsidRDefault="009736EA" w:rsidP="0025364B">
            <w:pPr>
              <w:pStyle w:val="TAC"/>
              <w:rPr>
                <w:rFonts w:cs="Arial"/>
                <w:color w:val="4472C4" w:themeColor="accent5"/>
                <w:kern w:val="24"/>
                <w:szCs w:val="18"/>
                <w:u w:val="single"/>
              </w:rPr>
            </w:pPr>
            <w:r w:rsidRPr="001F208A">
              <w:rPr>
                <w:rFonts w:cs="Arial"/>
                <w:color w:val="4472C4" w:themeColor="accent5"/>
                <w:kern w:val="24"/>
                <w:szCs w:val="18"/>
                <w:u w:val="single"/>
              </w:rPr>
              <w:t>36</w:t>
            </w:r>
          </w:p>
        </w:tc>
      </w:tr>
      <w:tr w:rsidR="0025364B" w:rsidRPr="00B916EC" w14:paraId="08DCF965" w14:textId="77777777" w:rsidTr="00927D52">
        <w:trPr>
          <w:cantSplit/>
        </w:trPr>
        <w:tc>
          <w:tcPr>
            <w:tcW w:w="798" w:type="dxa"/>
            <w:tcBorders>
              <w:right w:val="double" w:sz="4" w:space="0" w:color="auto"/>
            </w:tcBorders>
            <w:shd w:val="clear" w:color="auto" w:fill="auto"/>
            <w:vAlign w:val="center"/>
          </w:tcPr>
          <w:p w14:paraId="72097620" w14:textId="13245479" w:rsidR="0025364B" w:rsidRPr="001F208A" w:rsidRDefault="0025364B" w:rsidP="0025364B">
            <w:pPr>
              <w:pStyle w:val="TAC"/>
              <w:rPr>
                <w:color w:val="4472C4" w:themeColor="accent5"/>
                <w:u w:val="single"/>
              </w:rPr>
            </w:pPr>
            <w:r w:rsidRPr="001F208A">
              <w:rPr>
                <w:color w:val="4472C4" w:themeColor="accent5"/>
                <w:u w:val="single"/>
              </w:rPr>
              <w:t>14</w:t>
            </w:r>
          </w:p>
        </w:tc>
        <w:tc>
          <w:tcPr>
            <w:tcW w:w="3451" w:type="dxa"/>
            <w:tcBorders>
              <w:left w:val="double" w:sz="4" w:space="0" w:color="auto"/>
            </w:tcBorders>
            <w:vAlign w:val="center"/>
          </w:tcPr>
          <w:p w14:paraId="70058D80" w14:textId="7BD89D7A" w:rsidR="0025364B" w:rsidRPr="001F208A" w:rsidRDefault="0025364B" w:rsidP="0025364B">
            <w:pPr>
              <w:pStyle w:val="TAC"/>
              <w:rPr>
                <w:rFonts w:cs="Arial"/>
                <w:color w:val="4472C4" w:themeColor="accent5"/>
                <w:kern w:val="24"/>
                <w:szCs w:val="18"/>
                <w:u w:val="single"/>
              </w:rPr>
            </w:pPr>
            <w:r w:rsidRPr="001F208A">
              <w:rPr>
                <w:rFonts w:cs="Arial"/>
                <w:color w:val="4472C4" w:themeColor="accent5"/>
                <w:kern w:val="24"/>
                <w:szCs w:val="18"/>
                <w:u w:val="single"/>
              </w:rPr>
              <w:t>1</w:t>
            </w:r>
          </w:p>
        </w:tc>
        <w:tc>
          <w:tcPr>
            <w:tcW w:w="1573" w:type="dxa"/>
            <w:vAlign w:val="center"/>
          </w:tcPr>
          <w:p w14:paraId="20126CA6" w14:textId="765513FF" w:rsidR="0025364B" w:rsidRPr="001F208A" w:rsidRDefault="0025364B" w:rsidP="0025364B">
            <w:pPr>
              <w:pStyle w:val="TAC"/>
              <w:rPr>
                <w:rFonts w:cs="Arial"/>
                <w:color w:val="4472C4" w:themeColor="accent5"/>
                <w:kern w:val="24"/>
                <w:szCs w:val="18"/>
                <w:u w:val="single"/>
              </w:rPr>
            </w:pPr>
            <w:r w:rsidRPr="001F208A">
              <w:rPr>
                <w:rFonts w:cs="Arial"/>
                <w:color w:val="4472C4" w:themeColor="accent5"/>
                <w:kern w:val="24"/>
                <w:szCs w:val="18"/>
                <w:u w:val="single"/>
              </w:rPr>
              <w:t>96</w:t>
            </w:r>
          </w:p>
        </w:tc>
        <w:tc>
          <w:tcPr>
            <w:tcW w:w="1884" w:type="dxa"/>
            <w:vAlign w:val="center"/>
          </w:tcPr>
          <w:p w14:paraId="7DDEED99" w14:textId="6AE8DD5A" w:rsidR="0025364B" w:rsidRPr="001F208A" w:rsidRDefault="00C521A0" w:rsidP="0025364B">
            <w:pPr>
              <w:pStyle w:val="TAC"/>
              <w:rPr>
                <w:rFonts w:cs="Arial"/>
                <w:color w:val="4472C4" w:themeColor="accent5"/>
                <w:kern w:val="24"/>
                <w:szCs w:val="18"/>
                <w:u w:val="single"/>
              </w:rPr>
            </w:pPr>
            <w:r>
              <w:rPr>
                <w:rFonts w:cs="Arial"/>
                <w:color w:val="4472C4" w:themeColor="accent5"/>
                <w:kern w:val="24"/>
                <w:szCs w:val="18"/>
                <w:u w:val="single"/>
              </w:rPr>
              <w:t>[</w:t>
            </w:r>
            <w:r w:rsidRPr="00DE3607">
              <w:rPr>
                <w:rFonts w:cs="Arial"/>
                <w:color w:val="4472C4" w:themeColor="accent5"/>
                <w:kern w:val="24"/>
                <w:szCs w:val="18"/>
                <w:u w:val="single"/>
              </w:rPr>
              <w:t>1</w:t>
            </w:r>
            <w:r>
              <w:rPr>
                <w:rFonts w:cs="Arial"/>
                <w:color w:val="4472C4" w:themeColor="accent5"/>
                <w:kern w:val="24"/>
                <w:szCs w:val="18"/>
                <w:u w:val="single"/>
              </w:rPr>
              <w:t>, 2]</w:t>
            </w:r>
          </w:p>
        </w:tc>
        <w:tc>
          <w:tcPr>
            <w:tcW w:w="1499" w:type="dxa"/>
            <w:vAlign w:val="center"/>
          </w:tcPr>
          <w:p w14:paraId="6C4E09DB" w14:textId="37167B18" w:rsidR="0025364B" w:rsidRPr="001F208A" w:rsidRDefault="009736EA" w:rsidP="0025364B">
            <w:pPr>
              <w:pStyle w:val="TAC"/>
              <w:rPr>
                <w:rFonts w:cs="Arial"/>
                <w:color w:val="4472C4" w:themeColor="accent5"/>
                <w:kern w:val="24"/>
                <w:szCs w:val="18"/>
                <w:u w:val="single"/>
              </w:rPr>
            </w:pPr>
            <w:r w:rsidRPr="001F208A">
              <w:rPr>
                <w:rFonts w:cs="Arial"/>
                <w:color w:val="4472C4" w:themeColor="accent5"/>
                <w:kern w:val="24"/>
                <w:szCs w:val="18"/>
                <w:u w:val="single"/>
              </w:rPr>
              <w:t>40</w:t>
            </w:r>
          </w:p>
        </w:tc>
      </w:tr>
      <w:tr w:rsidR="0025364B" w:rsidRPr="00B916EC" w14:paraId="625B36E1" w14:textId="77777777" w:rsidTr="00927D52">
        <w:trPr>
          <w:cantSplit/>
        </w:trPr>
        <w:tc>
          <w:tcPr>
            <w:tcW w:w="798" w:type="dxa"/>
            <w:tcBorders>
              <w:right w:val="double" w:sz="4" w:space="0" w:color="auto"/>
            </w:tcBorders>
            <w:shd w:val="clear" w:color="auto" w:fill="auto"/>
            <w:vAlign w:val="center"/>
          </w:tcPr>
          <w:p w14:paraId="7BB1601C" w14:textId="73C95C21" w:rsidR="0025364B" w:rsidRPr="001F208A" w:rsidRDefault="0025364B" w:rsidP="0025364B">
            <w:pPr>
              <w:pStyle w:val="TAC"/>
              <w:rPr>
                <w:color w:val="4472C4" w:themeColor="accent5"/>
                <w:u w:val="single"/>
              </w:rPr>
            </w:pPr>
            <w:r w:rsidRPr="001F208A">
              <w:rPr>
                <w:rFonts w:cs="Arial"/>
                <w:color w:val="4472C4" w:themeColor="accent5"/>
                <w:kern w:val="24"/>
                <w:szCs w:val="18"/>
                <w:u w:val="single"/>
              </w:rPr>
              <w:t>15</w:t>
            </w:r>
          </w:p>
        </w:tc>
        <w:tc>
          <w:tcPr>
            <w:tcW w:w="3451" w:type="dxa"/>
            <w:tcBorders>
              <w:left w:val="double" w:sz="4" w:space="0" w:color="auto"/>
            </w:tcBorders>
            <w:vAlign w:val="center"/>
          </w:tcPr>
          <w:p w14:paraId="5EC10BC7" w14:textId="2B7FD0D4" w:rsidR="0025364B" w:rsidRPr="001F208A" w:rsidRDefault="0025364B" w:rsidP="0025364B">
            <w:pPr>
              <w:pStyle w:val="TAC"/>
              <w:rPr>
                <w:rFonts w:cs="Arial"/>
                <w:color w:val="4472C4" w:themeColor="accent5"/>
                <w:kern w:val="24"/>
                <w:szCs w:val="18"/>
                <w:u w:val="single"/>
              </w:rPr>
            </w:pPr>
            <w:r w:rsidRPr="001F208A">
              <w:rPr>
                <w:rFonts w:cs="Arial"/>
                <w:color w:val="4472C4" w:themeColor="accent5"/>
                <w:kern w:val="24"/>
                <w:szCs w:val="18"/>
                <w:u w:val="single"/>
              </w:rPr>
              <w:t>1</w:t>
            </w:r>
          </w:p>
        </w:tc>
        <w:tc>
          <w:tcPr>
            <w:tcW w:w="1573" w:type="dxa"/>
            <w:vAlign w:val="center"/>
          </w:tcPr>
          <w:p w14:paraId="2EEDCA01" w14:textId="11CC5A13" w:rsidR="0025364B" w:rsidRPr="001F208A" w:rsidRDefault="0025364B" w:rsidP="0025364B">
            <w:pPr>
              <w:pStyle w:val="TAC"/>
              <w:rPr>
                <w:rFonts w:cs="Arial"/>
                <w:color w:val="4472C4" w:themeColor="accent5"/>
                <w:kern w:val="24"/>
                <w:szCs w:val="18"/>
                <w:u w:val="single"/>
              </w:rPr>
            </w:pPr>
            <w:r w:rsidRPr="001F208A">
              <w:rPr>
                <w:rFonts w:cs="Arial"/>
                <w:color w:val="4472C4" w:themeColor="accent5"/>
                <w:kern w:val="24"/>
                <w:szCs w:val="18"/>
                <w:u w:val="single"/>
              </w:rPr>
              <w:t>96</w:t>
            </w:r>
          </w:p>
        </w:tc>
        <w:tc>
          <w:tcPr>
            <w:tcW w:w="1884" w:type="dxa"/>
            <w:vAlign w:val="center"/>
          </w:tcPr>
          <w:p w14:paraId="736B53BD" w14:textId="0B192B09" w:rsidR="0025364B" w:rsidRPr="001F208A" w:rsidRDefault="00C521A0" w:rsidP="0025364B">
            <w:pPr>
              <w:pStyle w:val="TAC"/>
              <w:rPr>
                <w:rFonts w:cs="Arial"/>
                <w:color w:val="4472C4" w:themeColor="accent5"/>
                <w:kern w:val="24"/>
                <w:szCs w:val="18"/>
                <w:u w:val="single"/>
              </w:rPr>
            </w:pPr>
            <w:r>
              <w:rPr>
                <w:rFonts w:cs="Arial"/>
                <w:color w:val="4472C4" w:themeColor="accent5"/>
                <w:kern w:val="24"/>
                <w:szCs w:val="18"/>
                <w:u w:val="single"/>
              </w:rPr>
              <w:t>[</w:t>
            </w:r>
            <w:r w:rsidRPr="00DE3607">
              <w:rPr>
                <w:rFonts w:cs="Arial"/>
                <w:color w:val="4472C4" w:themeColor="accent5"/>
                <w:kern w:val="24"/>
                <w:szCs w:val="18"/>
                <w:u w:val="single"/>
              </w:rPr>
              <w:t>1</w:t>
            </w:r>
            <w:r>
              <w:rPr>
                <w:rFonts w:cs="Arial"/>
                <w:color w:val="4472C4" w:themeColor="accent5"/>
                <w:kern w:val="24"/>
                <w:szCs w:val="18"/>
                <w:u w:val="single"/>
              </w:rPr>
              <w:t>, 2]</w:t>
            </w:r>
          </w:p>
        </w:tc>
        <w:tc>
          <w:tcPr>
            <w:tcW w:w="1499" w:type="dxa"/>
            <w:vAlign w:val="center"/>
          </w:tcPr>
          <w:p w14:paraId="77786F85" w14:textId="766113AD" w:rsidR="0025364B" w:rsidRPr="001F208A" w:rsidRDefault="009736EA" w:rsidP="0025364B">
            <w:pPr>
              <w:pStyle w:val="TAC"/>
              <w:rPr>
                <w:rFonts w:cs="Arial"/>
                <w:color w:val="4472C4" w:themeColor="accent5"/>
                <w:kern w:val="24"/>
                <w:szCs w:val="18"/>
                <w:u w:val="single"/>
              </w:rPr>
            </w:pPr>
            <w:r w:rsidRPr="001F208A">
              <w:rPr>
                <w:rFonts w:cs="Arial"/>
                <w:color w:val="4472C4" w:themeColor="accent5"/>
                <w:kern w:val="24"/>
                <w:szCs w:val="18"/>
                <w:u w:val="single"/>
              </w:rPr>
              <w:t>76</w:t>
            </w:r>
          </w:p>
        </w:tc>
      </w:tr>
    </w:tbl>
    <w:p w14:paraId="45DEA568" w14:textId="4DA06B48" w:rsidR="00565408" w:rsidRDefault="00565408" w:rsidP="00565408">
      <w:pPr>
        <w:rPr>
          <w:b/>
        </w:rPr>
      </w:pPr>
    </w:p>
    <w:p w14:paraId="1E408A91" w14:textId="77777777" w:rsidR="00EB24BF" w:rsidRPr="00B916EC" w:rsidRDefault="00EB24BF" w:rsidP="00565408">
      <w:pPr>
        <w:rPr>
          <w:b/>
        </w:rPr>
      </w:pPr>
    </w:p>
    <w:p w14:paraId="086861C9" w14:textId="2AB6F281" w:rsidR="00FF0003" w:rsidRPr="002D0881" w:rsidRDefault="00FF0003" w:rsidP="00FF0003">
      <w:pPr>
        <w:pStyle w:val="Caption"/>
        <w:keepNext/>
        <w:keepLines/>
      </w:pPr>
      <w:bookmarkStart w:id="12" w:name="_Ref87009836"/>
      <w:r w:rsidRPr="002D0881">
        <w:t xml:space="preserve">Table </w:t>
      </w:r>
      <w:r>
        <w:fldChar w:fldCharType="begin"/>
      </w:r>
      <w:r w:rsidRPr="001F208A">
        <w:instrText xml:space="preserve"> SEQ Table \* ARABIC </w:instrText>
      </w:r>
      <w:r>
        <w:fldChar w:fldCharType="separate"/>
      </w:r>
      <w:r w:rsidR="002D0881">
        <w:rPr>
          <w:noProof/>
        </w:rPr>
        <w:t>6</w:t>
      </w:r>
      <w:r>
        <w:fldChar w:fldCharType="end"/>
      </w:r>
      <w:bookmarkEnd w:id="12"/>
      <w:r w:rsidRPr="002D0881">
        <w:t>: Set of resource blocks and slot symbols of CORESET for Type0-PDCCH search space set when {SS/PBCH block, PDCCH} SCS is {960, 960}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FF0003" w:rsidRPr="00B916EC" w14:paraId="6BC636B8" w14:textId="77777777" w:rsidTr="00927D52">
        <w:trPr>
          <w:cantSplit/>
        </w:trPr>
        <w:tc>
          <w:tcPr>
            <w:tcW w:w="798" w:type="dxa"/>
            <w:tcBorders>
              <w:bottom w:val="double" w:sz="4" w:space="0" w:color="auto"/>
              <w:right w:val="double" w:sz="4" w:space="0" w:color="auto"/>
            </w:tcBorders>
            <w:shd w:val="clear" w:color="auto" w:fill="E0E0E0"/>
            <w:vAlign w:val="center"/>
          </w:tcPr>
          <w:p w14:paraId="277C229B" w14:textId="77777777" w:rsidR="00FF0003" w:rsidRPr="00B916EC" w:rsidRDefault="00FF0003" w:rsidP="00927D52">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60484BD4" w14:textId="77777777" w:rsidR="00FF0003" w:rsidRPr="00B916EC" w:rsidRDefault="00FF0003" w:rsidP="00927D52">
            <w:pPr>
              <w:pStyle w:val="TAH"/>
              <w:rPr>
                <w:bCs/>
                <w:lang w:val="en-US"/>
              </w:rPr>
            </w:pPr>
            <w:r w:rsidRPr="002D0881">
              <w:rPr>
                <w:rFonts w:cs="Arial"/>
                <w:kern w:val="24"/>
              </w:rPr>
              <w:t xml:space="preserve">SS/PBCH block and CORESET multiplexing pattern </w:t>
            </w:r>
          </w:p>
        </w:tc>
        <w:tc>
          <w:tcPr>
            <w:tcW w:w="1573" w:type="dxa"/>
            <w:tcBorders>
              <w:bottom w:val="double" w:sz="4" w:space="0" w:color="auto"/>
            </w:tcBorders>
            <w:shd w:val="clear" w:color="auto" w:fill="E0E0E0"/>
            <w:vAlign w:val="center"/>
          </w:tcPr>
          <w:p w14:paraId="5091F4B5" w14:textId="77777777" w:rsidR="00FF0003" w:rsidRPr="00B916EC" w:rsidRDefault="00FF0003" w:rsidP="00927D52">
            <w:pPr>
              <w:pStyle w:val="TAH"/>
              <w:rPr>
                <w:bCs/>
                <w:lang w:val="en-US"/>
              </w:rPr>
            </w:pPr>
            <w:r w:rsidRPr="00B916EC">
              <w:rPr>
                <w:rFonts w:cs="Arial"/>
                <w:kern w:val="24"/>
              </w:rPr>
              <w:t xml:space="preserve">Number of RBs </w:t>
            </w:r>
            <w:r>
              <w:rPr>
                <w:noProof/>
                <w:position w:val="-10"/>
              </w:rPr>
              <w:drawing>
                <wp:inline distT="0" distB="0" distL="0" distR="0" wp14:anchorId="26D73FF7" wp14:editId="2ABDB6D5">
                  <wp:extent cx="563245" cy="182880"/>
                  <wp:effectExtent l="0" t="0" r="0" b="7620"/>
                  <wp:docPr id="1646987780" name="Picture 1646987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0A65A4CA" w14:textId="77777777" w:rsidR="00FF0003" w:rsidRPr="00B916EC" w:rsidRDefault="00FF0003" w:rsidP="00927D52">
            <w:pPr>
              <w:pStyle w:val="TAH"/>
              <w:rPr>
                <w:bCs/>
                <w:lang w:val="en-US"/>
              </w:rPr>
            </w:pPr>
            <w:r w:rsidRPr="00B916EC">
              <w:rPr>
                <w:rFonts w:cs="Arial"/>
                <w:kern w:val="24"/>
              </w:rPr>
              <w:t xml:space="preserve">Number of Symbols </w:t>
            </w:r>
            <w:r>
              <w:rPr>
                <w:noProof/>
                <w:position w:val="-12"/>
              </w:rPr>
              <w:drawing>
                <wp:inline distT="0" distB="0" distL="0" distR="0" wp14:anchorId="4B1BC386" wp14:editId="0328C3B9">
                  <wp:extent cx="467995" cy="182880"/>
                  <wp:effectExtent l="0" t="0" r="0" b="7620"/>
                  <wp:docPr id="1646987781" name="Picture 1646987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786F9579" w14:textId="77777777" w:rsidR="00FF0003" w:rsidRPr="00B916EC" w:rsidRDefault="00FF0003" w:rsidP="00927D52">
            <w:pPr>
              <w:pStyle w:val="TAH"/>
              <w:rPr>
                <w:bCs/>
                <w:lang w:val="en-US"/>
              </w:rPr>
            </w:pPr>
            <w:r w:rsidRPr="00B916EC">
              <w:rPr>
                <w:rFonts w:cs="Arial"/>
                <w:kern w:val="24"/>
              </w:rPr>
              <w:t xml:space="preserve">Offset (RBs) </w:t>
            </w:r>
          </w:p>
        </w:tc>
      </w:tr>
      <w:tr w:rsidR="00FF0003" w:rsidRPr="00B916EC" w14:paraId="58A067E2" w14:textId="77777777" w:rsidTr="00927D52">
        <w:trPr>
          <w:cantSplit/>
        </w:trPr>
        <w:tc>
          <w:tcPr>
            <w:tcW w:w="798" w:type="dxa"/>
            <w:tcBorders>
              <w:top w:val="double" w:sz="4" w:space="0" w:color="auto"/>
              <w:right w:val="double" w:sz="4" w:space="0" w:color="auto"/>
            </w:tcBorders>
            <w:shd w:val="clear" w:color="auto" w:fill="auto"/>
            <w:vAlign w:val="center"/>
          </w:tcPr>
          <w:p w14:paraId="2E2E231C" w14:textId="77777777" w:rsidR="00FF0003" w:rsidRPr="00B916EC" w:rsidRDefault="00FF0003" w:rsidP="00927D52">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3B05C329" w14:textId="77777777" w:rsidR="00FF0003" w:rsidRPr="00B916EC" w:rsidRDefault="00FF0003" w:rsidP="00927D52">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671CDB80" w14:textId="77777777" w:rsidR="00FF0003" w:rsidRPr="00B916EC" w:rsidRDefault="00FF0003" w:rsidP="00927D52">
            <w:pPr>
              <w:pStyle w:val="TAC"/>
              <w:rPr>
                <w:lang w:val="en-US"/>
              </w:rPr>
            </w:pPr>
            <w:r w:rsidRPr="00B916EC">
              <w:rPr>
                <w:rFonts w:cs="Arial"/>
                <w:kern w:val="24"/>
                <w:szCs w:val="18"/>
              </w:rPr>
              <w:t>24</w:t>
            </w:r>
          </w:p>
        </w:tc>
        <w:tc>
          <w:tcPr>
            <w:tcW w:w="1884" w:type="dxa"/>
            <w:tcBorders>
              <w:top w:val="double" w:sz="4" w:space="0" w:color="auto"/>
            </w:tcBorders>
            <w:vAlign w:val="center"/>
          </w:tcPr>
          <w:p w14:paraId="591DB502" w14:textId="77777777" w:rsidR="00FF0003" w:rsidRPr="00B916EC" w:rsidRDefault="00FF0003" w:rsidP="00927D52">
            <w:pPr>
              <w:pStyle w:val="TAC"/>
              <w:rPr>
                <w:lang w:val="en-US"/>
              </w:rPr>
            </w:pPr>
            <w:r w:rsidRPr="00B916EC">
              <w:rPr>
                <w:rFonts w:cs="Arial"/>
                <w:kern w:val="24"/>
                <w:szCs w:val="18"/>
              </w:rPr>
              <w:t>2</w:t>
            </w:r>
          </w:p>
        </w:tc>
        <w:tc>
          <w:tcPr>
            <w:tcW w:w="1499" w:type="dxa"/>
            <w:tcBorders>
              <w:top w:val="double" w:sz="4" w:space="0" w:color="auto"/>
            </w:tcBorders>
            <w:vAlign w:val="center"/>
          </w:tcPr>
          <w:p w14:paraId="63B60310" w14:textId="77777777" w:rsidR="00FF0003" w:rsidRPr="00B916EC" w:rsidRDefault="00FF0003" w:rsidP="00927D52">
            <w:pPr>
              <w:pStyle w:val="TAC"/>
              <w:rPr>
                <w:lang w:val="en-US"/>
              </w:rPr>
            </w:pPr>
            <w:r w:rsidRPr="00B916EC">
              <w:rPr>
                <w:rFonts w:cs="Arial"/>
                <w:kern w:val="24"/>
                <w:szCs w:val="18"/>
              </w:rPr>
              <w:t>0</w:t>
            </w:r>
          </w:p>
        </w:tc>
      </w:tr>
      <w:tr w:rsidR="00FF0003" w:rsidRPr="00B916EC" w14:paraId="474AD214" w14:textId="77777777" w:rsidTr="00927D52">
        <w:trPr>
          <w:cantSplit/>
        </w:trPr>
        <w:tc>
          <w:tcPr>
            <w:tcW w:w="798" w:type="dxa"/>
            <w:tcBorders>
              <w:right w:val="double" w:sz="4" w:space="0" w:color="auto"/>
            </w:tcBorders>
            <w:shd w:val="clear" w:color="auto" w:fill="auto"/>
            <w:vAlign w:val="center"/>
          </w:tcPr>
          <w:p w14:paraId="1CBE3899" w14:textId="77777777" w:rsidR="00FF0003" w:rsidRPr="00B916EC" w:rsidRDefault="00FF0003" w:rsidP="00927D52">
            <w:pPr>
              <w:pStyle w:val="TAC"/>
              <w:rPr>
                <w:lang w:val="en-US"/>
              </w:rPr>
            </w:pPr>
            <w:r w:rsidRPr="00B916EC">
              <w:rPr>
                <w:lang w:val="en-US"/>
              </w:rPr>
              <w:t>1</w:t>
            </w:r>
          </w:p>
        </w:tc>
        <w:tc>
          <w:tcPr>
            <w:tcW w:w="3451" w:type="dxa"/>
            <w:tcBorders>
              <w:left w:val="double" w:sz="4" w:space="0" w:color="auto"/>
            </w:tcBorders>
            <w:vAlign w:val="center"/>
          </w:tcPr>
          <w:p w14:paraId="488E03D9" w14:textId="77777777" w:rsidR="00FF0003" w:rsidRPr="00B916EC" w:rsidRDefault="00FF0003" w:rsidP="00927D52">
            <w:pPr>
              <w:pStyle w:val="TAC"/>
              <w:rPr>
                <w:lang w:val="en-US"/>
              </w:rPr>
            </w:pPr>
            <w:r w:rsidRPr="00B916EC">
              <w:rPr>
                <w:rFonts w:cs="Arial"/>
                <w:kern w:val="24"/>
                <w:szCs w:val="18"/>
              </w:rPr>
              <w:t xml:space="preserve">1 </w:t>
            </w:r>
          </w:p>
        </w:tc>
        <w:tc>
          <w:tcPr>
            <w:tcW w:w="1573" w:type="dxa"/>
            <w:vAlign w:val="center"/>
          </w:tcPr>
          <w:p w14:paraId="0B367380" w14:textId="77777777" w:rsidR="00FF0003" w:rsidRPr="00B916EC" w:rsidRDefault="00FF0003" w:rsidP="00927D52">
            <w:pPr>
              <w:pStyle w:val="TAC"/>
              <w:rPr>
                <w:lang w:val="en-US"/>
              </w:rPr>
            </w:pPr>
            <w:r w:rsidRPr="00B916EC">
              <w:rPr>
                <w:rFonts w:cs="Arial"/>
                <w:kern w:val="24"/>
                <w:szCs w:val="18"/>
              </w:rPr>
              <w:t>24</w:t>
            </w:r>
          </w:p>
        </w:tc>
        <w:tc>
          <w:tcPr>
            <w:tcW w:w="1884" w:type="dxa"/>
            <w:vAlign w:val="center"/>
          </w:tcPr>
          <w:p w14:paraId="42F9BCE8" w14:textId="77777777" w:rsidR="00FF0003" w:rsidRPr="00B916EC" w:rsidRDefault="00FF0003" w:rsidP="00927D52">
            <w:pPr>
              <w:pStyle w:val="TAC"/>
              <w:rPr>
                <w:lang w:val="en-US"/>
              </w:rPr>
            </w:pPr>
            <w:r w:rsidRPr="00B916EC">
              <w:rPr>
                <w:rFonts w:cs="Arial"/>
                <w:kern w:val="24"/>
                <w:szCs w:val="18"/>
              </w:rPr>
              <w:t>2</w:t>
            </w:r>
          </w:p>
        </w:tc>
        <w:tc>
          <w:tcPr>
            <w:tcW w:w="1499" w:type="dxa"/>
            <w:vAlign w:val="center"/>
          </w:tcPr>
          <w:p w14:paraId="01D0EE18" w14:textId="77777777" w:rsidR="00FF0003" w:rsidRPr="00B916EC" w:rsidRDefault="00FF0003" w:rsidP="00927D52">
            <w:pPr>
              <w:pStyle w:val="TAC"/>
              <w:rPr>
                <w:lang w:val="en-US"/>
              </w:rPr>
            </w:pPr>
            <w:r w:rsidRPr="00B916EC">
              <w:rPr>
                <w:rFonts w:cs="Arial"/>
                <w:kern w:val="24"/>
                <w:szCs w:val="18"/>
              </w:rPr>
              <w:t>4</w:t>
            </w:r>
          </w:p>
        </w:tc>
      </w:tr>
      <w:tr w:rsidR="00FF0003" w:rsidRPr="00B916EC" w14:paraId="7BF40627" w14:textId="77777777" w:rsidTr="00927D52">
        <w:trPr>
          <w:cantSplit/>
        </w:trPr>
        <w:tc>
          <w:tcPr>
            <w:tcW w:w="798" w:type="dxa"/>
            <w:tcBorders>
              <w:right w:val="double" w:sz="4" w:space="0" w:color="auto"/>
            </w:tcBorders>
            <w:shd w:val="clear" w:color="auto" w:fill="auto"/>
            <w:vAlign w:val="center"/>
          </w:tcPr>
          <w:p w14:paraId="1C6A2E6C" w14:textId="77777777" w:rsidR="00FF0003" w:rsidRPr="00B916EC" w:rsidRDefault="00FF0003" w:rsidP="00927D52">
            <w:pPr>
              <w:pStyle w:val="TAC"/>
            </w:pPr>
            <w:r w:rsidRPr="00B916EC">
              <w:t>2</w:t>
            </w:r>
          </w:p>
        </w:tc>
        <w:tc>
          <w:tcPr>
            <w:tcW w:w="3451" w:type="dxa"/>
            <w:tcBorders>
              <w:left w:val="double" w:sz="4" w:space="0" w:color="auto"/>
            </w:tcBorders>
            <w:vAlign w:val="center"/>
          </w:tcPr>
          <w:p w14:paraId="3083B7F5" w14:textId="77777777" w:rsidR="00FF0003" w:rsidRPr="00B916EC" w:rsidRDefault="00FF0003" w:rsidP="00927D52">
            <w:pPr>
              <w:pStyle w:val="TAC"/>
            </w:pPr>
            <w:r w:rsidRPr="00B916EC">
              <w:rPr>
                <w:rFonts w:cs="Arial"/>
                <w:kern w:val="24"/>
                <w:szCs w:val="18"/>
              </w:rPr>
              <w:t xml:space="preserve">1 </w:t>
            </w:r>
          </w:p>
        </w:tc>
        <w:tc>
          <w:tcPr>
            <w:tcW w:w="1573" w:type="dxa"/>
            <w:vAlign w:val="center"/>
          </w:tcPr>
          <w:p w14:paraId="4834F9DC" w14:textId="77777777" w:rsidR="00FF0003" w:rsidRPr="00B916EC" w:rsidRDefault="00FF0003" w:rsidP="00927D52">
            <w:pPr>
              <w:pStyle w:val="TAC"/>
            </w:pPr>
            <w:r w:rsidRPr="00B916EC">
              <w:rPr>
                <w:rFonts w:cs="Arial"/>
                <w:kern w:val="24"/>
                <w:szCs w:val="18"/>
              </w:rPr>
              <w:t>48</w:t>
            </w:r>
          </w:p>
        </w:tc>
        <w:tc>
          <w:tcPr>
            <w:tcW w:w="1884" w:type="dxa"/>
            <w:vAlign w:val="center"/>
          </w:tcPr>
          <w:p w14:paraId="33624E2E" w14:textId="77777777" w:rsidR="00FF0003" w:rsidRPr="00B916EC" w:rsidRDefault="00FF0003" w:rsidP="00927D52">
            <w:pPr>
              <w:pStyle w:val="TAC"/>
            </w:pPr>
            <w:r w:rsidRPr="00B916EC">
              <w:rPr>
                <w:rFonts w:cs="Arial"/>
                <w:kern w:val="24"/>
                <w:szCs w:val="18"/>
              </w:rPr>
              <w:t>1</w:t>
            </w:r>
          </w:p>
        </w:tc>
        <w:tc>
          <w:tcPr>
            <w:tcW w:w="1499" w:type="dxa"/>
            <w:vAlign w:val="center"/>
          </w:tcPr>
          <w:p w14:paraId="5D5E0BB5" w14:textId="284FAA49" w:rsidR="00FF0003" w:rsidRPr="00B916EC" w:rsidRDefault="009E2608" w:rsidP="00927D52">
            <w:pPr>
              <w:pStyle w:val="TAC"/>
            </w:pPr>
            <w:r>
              <w:t>0</w:t>
            </w:r>
          </w:p>
        </w:tc>
      </w:tr>
      <w:tr w:rsidR="00FF0003" w:rsidRPr="00B916EC" w14:paraId="53E6826A" w14:textId="77777777" w:rsidTr="00927D52">
        <w:trPr>
          <w:cantSplit/>
        </w:trPr>
        <w:tc>
          <w:tcPr>
            <w:tcW w:w="798" w:type="dxa"/>
            <w:tcBorders>
              <w:right w:val="double" w:sz="4" w:space="0" w:color="auto"/>
            </w:tcBorders>
            <w:shd w:val="clear" w:color="auto" w:fill="auto"/>
            <w:vAlign w:val="center"/>
          </w:tcPr>
          <w:p w14:paraId="5B9CF97B" w14:textId="77777777" w:rsidR="00FF0003" w:rsidRPr="00B916EC" w:rsidRDefault="00FF0003" w:rsidP="00927D52">
            <w:pPr>
              <w:pStyle w:val="TAC"/>
            </w:pPr>
            <w:r w:rsidRPr="00B916EC">
              <w:t>3</w:t>
            </w:r>
          </w:p>
        </w:tc>
        <w:tc>
          <w:tcPr>
            <w:tcW w:w="3451" w:type="dxa"/>
            <w:tcBorders>
              <w:left w:val="double" w:sz="4" w:space="0" w:color="auto"/>
            </w:tcBorders>
            <w:vAlign w:val="center"/>
          </w:tcPr>
          <w:p w14:paraId="301BD281" w14:textId="77777777" w:rsidR="00FF0003" w:rsidRPr="00B916EC" w:rsidRDefault="00FF0003" w:rsidP="00927D52">
            <w:pPr>
              <w:pStyle w:val="TAC"/>
            </w:pPr>
            <w:r w:rsidRPr="00B916EC">
              <w:rPr>
                <w:rFonts w:cs="Arial"/>
                <w:kern w:val="24"/>
                <w:szCs w:val="18"/>
              </w:rPr>
              <w:t xml:space="preserve">1 </w:t>
            </w:r>
          </w:p>
        </w:tc>
        <w:tc>
          <w:tcPr>
            <w:tcW w:w="1573" w:type="dxa"/>
            <w:vAlign w:val="center"/>
          </w:tcPr>
          <w:p w14:paraId="36676B24" w14:textId="77777777" w:rsidR="00FF0003" w:rsidRPr="00B916EC" w:rsidRDefault="00FF0003" w:rsidP="00927D52">
            <w:pPr>
              <w:pStyle w:val="TAC"/>
            </w:pPr>
            <w:r w:rsidRPr="00B916EC">
              <w:rPr>
                <w:rFonts w:cs="Arial"/>
                <w:kern w:val="24"/>
                <w:szCs w:val="18"/>
              </w:rPr>
              <w:t>48</w:t>
            </w:r>
          </w:p>
        </w:tc>
        <w:tc>
          <w:tcPr>
            <w:tcW w:w="1884" w:type="dxa"/>
            <w:vAlign w:val="center"/>
          </w:tcPr>
          <w:p w14:paraId="38861A79" w14:textId="77777777" w:rsidR="00FF0003" w:rsidRPr="00B916EC" w:rsidRDefault="00FF0003" w:rsidP="00927D52">
            <w:pPr>
              <w:pStyle w:val="TAC"/>
            </w:pPr>
            <w:r w:rsidRPr="00B916EC">
              <w:rPr>
                <w:rFonts w:cs="Arial"/>
                <w:kern w:val="24"/>
                <w:szCs w:val="18"/>
              </w:rPr>
              <w:t>2</w:t>
            </w:r>
          </w:p>
        </w:tc>
        <w:tc>
          <w:tcPr>
            <w:tcW w:w="1499" w:type="dxa"/>
            <w:vAlign w:val="center"/>
          </w:tcPr>
          <w:p w14:paraId="0BB257FF" w14:textId="13446C4B" w:rsidR="00FF0003" w:rsidRPr="00B916EC" w:rsidRDefault="009E2608" w:rsidP="00927D52">
            <w:pPr>
              <w:pStyle w:val="TAC"/>
            </w:pPr>
            <w:r>
              <w:t>0</w:t>
            </w:r>
          </w:p>
        </w:tc>
      </w:tr>
      <w:tr w:rsidR="00FF0003" w:rsidRPr="00B916EC" w14:paraId="1EA39285" w14:textId="77777777" w:rsidTr="00927D52">
        <w:trPr>
          <w:cantSplit/>
        </w:trPr>
        <w:tc>
          <w:tcPr>
            <w:tcW w:w="798" w:type="dxa"/>
            <w:tcBorders>
              <w:right w:val="double" w:sz="4" w:space="0" w:color="auto"/>
            </w:tcBorders>
            <w:shd w:val="clear" w:color="auto" w:fill="auto"/>
            <w:vAlign w:val="center"/>
          </w:tcPr>
          <w:p w14:paraId="4D25FFDD" w14:textId="77777777" w:rsidR="00FF0003" w:rsidRPr="00B916EC" w:rsidRDefault="00FF0003" w:rsidP="00927D52">
            <w:pPr>
              <w:pStyle w:val="TAC"/>
            </w:pPr>
            <w:r>
              <w:t>4</w:t>
            </w:r>
          </w:p>
        </w:tc>
        <w:tc>
          <w:tcPr>
            <w:tcW w:w="3451" w:type="dxa"/>
            <w:tcBorders>
              <w:left w:val="double" w:sz="4" w:space="0" w:color="auto"/>
            </w:tcBorders>
            <w:vAlign w:val="center"/>
          </w:tcPr>
          <w:p w14:paraId="45D59594" w14:textId="77777777" w:rsidR="00FF0003" w:rsidRPr="00B916EC" w:rsidRDefault="00FF0003" w:rsidP="00927D52">
            <w:pPr>
              <w:pStyle w:val="TAC"/>
            </w:pPr>
            <w:r w:rsidRPr="00B916EC">
              <w:rPr>
                <w:rFonts w:cs="Arial"/>
                <w:kern w:val="24"/>
                <w:szCs w:val="18"/>
              </w:rPr>
              <w:t xml:space="preserve">1 </w:t>
            </w:r>
          </w:p>
        </w:tc>
        <w:tc>
          <w:tcPr>
            <w:tcW w:w="1573" w:type="dxa"/>
            <w:vAlign w:val="center"/>
          </w:tcPr>
          <w:p w14:paraId="2DD835DE" w14:textId="77777777" w:rsidR="00FF0003" w:rsidRPr="00B916EC" w:rsidRDefault="00FF0003" w:rsidP="00927D52">
            <w:pPr>
              <w:pStyle w:val="TAC"/>
            </w:pPr>
            <w:r w:rsidRPr="00B916EC">
              <w:rPr>
                <w:rFonts w:cs="Arial"/>
                <w:kern w:val="24"/>
                <w:szCs w:val="18"/>
              </w:rPr>
              <w:t>48</w:t>
            </w:r>
          </w:p>
        </w:tc>
        <w:tc>
          <w:tcPr>
            <w:tcW w:w="1884" w:type="dxa"/>
            <w:vAlign w:val="center"/>
          </w:tcPr>
          <w:p w14:paraId="5A975D17" w14:textId="77777777" w:rsidR="00FF0003" w:rsidRPr="00B916EC" w:rsidRDefault="00FF0003" w:rsidP="00927D52">
            <w:pPr>
              <w:pStyle w:val="TAC"/>
            </w:pPr>
            <w:r w:rsidRPr="00B916EC">
              <w:rPr>
                <w:rFonts w:cs="Arial"/>
                <w:kern w:val="24"/>
                <w:szCs w:val="18"/>
              </w:rPr>
              <w:t>1</w:t>
            </w:r>
          </w:p>
        </w:tc>
        <w:tc>
          <w:tcPr>
            <w:tcW w:w="1499" w:type="dxa"/>
            <w:vAlign w:val="center"/>
          </w:tcPr>
          <w:p w14:paraId="7BDB1438" w14:textId="42FB2E72" w:rsidR="00FF0003" w:rsidRPr="00B916EC" w:rsidRDefault="009E2608" w:rsidP="00927D52">
            <w:pPr>
              <w:pStyle w:val="TAC"/>
            </w:pPr>
            <w:r>
              <w:t>14</w:t>
            </w:r>
          </w:p>
        </w:tc>
      </w:tr>
      <w:tr w:rsidR="00FF0003" w:rsidRPr="00B916EC" w14:paraId="32139328" w14:textId="77777777" w:rsidTr="00927D52">
        <w:trPr>
          <w:cantSplit/>
        </w:trPr>
        <w:tc>
          <w:tcPr>
            <w:tcW w:w="798" w:type="dxa"/>
            <w:tcBorders>
              <w:right w:val="double" w:sz="4" w:space="0" w:color="auto"/>
            </w:tcBorders>
            <w:shd w:val="clear" w:color="auto" w:fill="auto"/>
            <w:vAlign w:val="center"/>
          </w:tcPr>
          <w:p w14:paraId="0438BAA2" w14:textId="77777777" w:rsidR="00FF0003" w:rsidRPr="00B916EC" w:rsidRDefault="00FF0003" w:rsidP="00927D52">
            <w:pPr>
              <w:pStyle w:val="TAC"/>
            </w:pPr>
            <w:r>
              <w:t>5</w:t>
            </w:r>
          </w:p>
        </w:tc>
        <w:tc>
          <w:tcPr>
            <w:tcW w:w="3451" w:type="dxa"/>
            <w:tcBorders>
              <w:left w:val="double" w:sz="4" w:space="0" w:color="auto"/>
            </w:tcBorders>
            <w:vAlign w:val="center"/>
          </w:tcPr>
          <w:p w14:paraId="0F5C82D1" w14:textId="77777777" w:rsidR="00FF0003" w:rsidRPr="00B916EC" w:rsidRDefault="00FF0003" w:rsidP="00927D52">
            <w:pPr>
              <w:pStyle w:val="TAC"/>
            </w:pPr>
            <w:r w:rsidRPr="00B916EC">
              <w:rPr>
                <w:rFonts w:cs="Arial"/>
                <w:kern w:val="24"/>
                <w:szCs w:val="18"/>
              </w:rPr>
              <w:t xml:space="preserve">1 </w:t>
            </w:r>
          </w:p>
        </w:tc>
        <w:tc>
          <w:tcPr>
            <w:tcW w:w="1573" w:type="dxa"/>
            <w:vAlign w:val="center"/>
          </w:tcPr>
          <w:p w14:paraId="6B13349C" w14:textId="77777777" w:rsidR="00FF0003" w:rsidRPr="00B916EC" w:rsidRDefault="00FF0003" w:rsidP="00927D52">
            <w:pPr>
              <w:pStyle w:val="TAC"/>
            </w:pPr>
            <w:r w:rsidRPr="00B916EC">
              <w:rPr>
                <w:rFonts w:cs="Arial"/>
                <w:kern w:val="24"/>
                <w:szCs w:val="18"/>
              </w:rPr>
              <w:t>48</w:t>
            </w:r>
          </w:p>
        </w:tc>
        <w:tc>
          <w:tcPr>
            <w:tcW w:w="1884" w:type="dxa"/>
            <w:vAlign w:val="center"/>
          </w:tcPr>
          <w:p w14:paraId="5AD636B6" w14:textId="77777777" w:rsidR="00FF0003" w:rsidRPr="00B916EC" w:rsidRDefault="00FF0003" w:rsidP="00927D52">
            <w:pPr>
              <w:pStyle w:val="TAC"/>
            </w:pPr>
            <w:r w:rsidRPr="00B916EC">
              <w:rPr>
                <w:rFonts w:cs="Arial"/>
                <w:kern w:val="24"/>
                <w:szCs w:val="18"/>
              </w:rPr>
              <w:t>2</w:t>
            </w:r>
          </w:p>
        </w:tc>
        <w:tc>
          <w:tcPr>
            <w:tcW w:w="1499" w:type="dxa"/>
            <w:vAlign w:val="center"/>
          </w:tcPr>
          <w:p w14:paraId="66FDCFA3" w14:textId="3931A3E8" w:rsidR="00FF0003" w:rsidRPr="00B916EC" w:rsidRDefault="009E2608" w:rsidP="00927D52">
            <w:pPr>
              <w:pStyle w:val="TAC"/>
            </w:pPr>
            <w:r>
              <w:t>14</w:t>
            </w:r>
          </w:p>
        </w:tc>
      </w:tr>
      <w:tr w:rsidR="00FF0003" w:rsidRPr="00B916EC" w14:paraId="0452C75C" w14:textId="77777777" w:rsidTr="00927D52">
        <w:trPr>
          <w:cantSplit/>
        </w:trPr>
        <w:tc>
          <w:tcPr>
            <w:tcW w:w="798" w:type="dxa"/>
            <w:tcBorders>
              <w:right w:val="double" w:sz="4" w:space="0" w:color="auto"/>
            </w:tcBorders>
            <w:shd w:val="clear" w:color="auto" w:fill="auto"/>
            <w:vAlign w:val="center"/>
          </w:tcPr>
          <w:p w14:paraId="3401316F" w14:textId="77777777" w:rsidR="00FF0003" w:rsidRPr="00B916EC" w:rsidRDefault="00FF0003" w:rsidP="00927D52">
            <w:pPr>
              <w:pStyle w:val="TAC"/>
            </w:pPr>
            <w:r>
              <w:t>6</w:t>
            </w:r>
          </w:p>
        </w:tc>
        <w:tc>
          <w:tcPr>
            <w:tcW w:w="3451" w:type="dxa"/>
            <w:tcBorders>
              <w:left w:val="double" w:sz="4" w:space="0" w:color="auto"/>
            </w:tcBorders>
            <w:vAlign w:val="center"/>
          </w:tcPr>
          <w:p w14:paraId="2CD2493D" w14:textId="77777777" w:rsidR="00FF0003" w:rsidRPr="00B916EC" w:rsidRDefault="00FF0003" w:rsidP="00927D52">
            <w:pPr>
              <w:pStyle w:val="TAC"/>
            </w:pPr>
            <w:r w:rsidRPr="00B916EC">
              <w:rPr>
                <w:rFonts w:cs="Arial"/>
                <w:kern w:val="24"/>
                <w:szCs w:val="18"/>
              </w:rPr>
              <w:t xml:space="preserve">1 </w:t>
            </w:r>
          </w:p>
        </w:tc>
        <w:tc>
          <w:tcPr>
            <w:tcW w:w="1573" w:type="dxa"/>
            <w:vAlign w:val="center"/>
          </w:tcPr>
          <w:p w14:paraId="1A5081CE" w14:textId="77777777" w:rsidR="00FF0003" w:rsidRPr="00B916EC" w:rsidRDefault="00FF0003" w:rsidP="00927D52">
            <w:pPr>
              <w:pStyle w:val="TAC"/>
            </w:pPr>
            <w:r w:rsidRPr="00B916EC">
              <w:rPr>
                <w:rFonts w:cs="Arial"/>
                <w:kern w:val="24"/>
                <w:szCs w:val="18"/>
              </w:rPr>
              <w:t>48</w:t>
            </w:r>
          </w:p>
        </w:tc>
        <w:tc>
          <w:tcPr>
            <w:tcW w:w="1884" w:type="dxa"/>
            <w:vAlign w:val="center"/>
          </w:tcPr>
          <w:p w14:paraId="1D906ABE" w14:textId="77777777" w:rsidR="00FF0003" w:rsidRPr="00B916EC" w:rsidRDefault="00FF0003" w:rsidP="00927D52">
            <w:pPr>
              <w:pStyle w:val="TAC"/>
            </w:pPr>
            <w:r w:rsidRPr="00B916EC">
              <w:rPr>
                <w:rFonts w:cs="Arial"/>
                <w:kern w:val="24"/>
                <w:szCs w:val="18"/>
              </w:rPr>
              <w:t>1</w:t>
            </w:r>
          </w:p>
        </w:tc>
        <w:tc>
          <w:tcPr>
            <w:tcW w:w="1499" w:type="dxa"/>
            <w:vAlign w:val="center"/>
          </w:tcPr>
          <w:p w14:paraId="485BC99F" w14:textId="4069C29D" w:rsidR="00FF0003" w:rsidRPr="00B916EC" w:rsidRDefault="009E2608" w:rsidP="00927D52">
            <w:pPr>
              <w:pStyle w:val="TAC"/>
            </w:pPr>
            <w:r>
              <w:t>28</w:t>
            </w:r>
          </w:p>
        </w:tc>
      </w:tr>
      <w:tr w:rsidR="00FF0003" w:rsidRPr="00B916EC" w14:paraId="7F122479" w14:textId="77777777" w:rsidTr="00927D52">
        <w:trPr>
          <w:cantSplit/>
        </w:trPr>
        <w:tc>
          <w:tcPr>
            <w:tcW w:w="798" w:type="dxa"/>
            <w:tcBorders>
              <w:right w:val="double" w:sz="4" w:space="0" w:color="auto"/>
            </w:tcBorders>
            <w:shd w:val="clear" w:color="auto" w:fill="auto"/>
            <w:vAlign w:val="center"/>
          </w:tcPr>
          <w:p w14:paraId="76B6CBCA" w14:textId="77777777" w:rsidR="00FF0003" w:rsidRPr="00B916EC" w:rsidRDefault="00FF0003" w:rsidP="00927D52">
            <w:pPr>
              <w:pStyle w:val="TAC"/>
            </w:pPr>
            <w:r>
              <w:t>7</w:t>
            </w:r>
          </w:p>
        </w:tc>
        <w:tc>
          <w:tcPr>
            <w:tcW w:w="3451" w:type="dxa"/>
            <w:tcBorders>
              <w:left w:val="double" w:sz="4" w:space="0" w:color="auto"/>
            </w:tcBorders>
            <w:vAlign w:val="center"/>
          </w:tcPr>
          <w:p w14:paraId="5DB50D80" w14:textId="77777777" w:rsidR="00FF0003" w:rsidRPr="00B916EC" w:rsidRDefault="00FF0003" w:rsidP="00927D52">
            <w:pPr>
              <w:pStyle w:val="TAC"/>
            </w:pPr>
            <w:r w:rsidRPr="00B916EC">
              <w:rPr>
                <w:rFonts w:cs="Arial"/>
                <w:kern w:val="24"/>
                <w:szCs w:val="18"/>
              </w:rPr>
              <w:t xml:space="preserve">1 </w:t>
            </w:r>
          </w:p>
        </w:tc>
        <w:tc>
          <w:tcPr>
            <w:tcW w:w="1573" w:type="dxa"/>
            <w:vAlign w:val="center"/>
          </w:tcPr>
          <w:p w14:paraId="05D3D0EE" w14:textId="77777777" w:rsidR="00FF0003" w:rsidRPr="00B916EC" w:rsidRDefault="00FF0003" w:rsidP="00927D52">
            <w:pPr>
              <w:pStyle w:val="TAC"/>
            </w:pPr>
            <w:r w:rsidRPr="00B916EC">
              <w:rPr>
                <w:rFonts w:cs="Arial"/>
                <w:kern w:val="24"/>
                <w:szCs w:val="18"/>
              </w:rPr>
              <w:t>48</w:t>
            </w:r>
          </w:p>
        </w:tc>
        <w:tc>
          <w:tcPr>
            <w:tcW w:w="1884" w:type="dxa"/>
            <w:vAlign w:val="center"/>
          </w:tcPr>
          <w:p w14:paraId="2A02DD61" w14:textId="77777777" w:rsidR="00FF0003" w:rsidRPr="00B916EC" w:rsidRDefault="00FF0003" w:rsidP="00927D52">
            <w:pPr>
              <w:pStyle w:val="TAC"/>
            </w:pPr>
            <w:r w:rsidRPr="00B916EC">
              <w:rPr>
                <w:rFonts w:cs="Arial"/>
                <w:kern w:val="24"/>
                <w:szCs w:val="18"/>
              </w:rPr>
              <w:t>2</w:t>
            </w:r>
          </w:p>
        </w:tc>
        <w:tc>
          <w:tcPr>
            <w:tcW w:w="1499" w:type="dxa"/>
            <w:vAlign w:val="center"/>
          </w:tcPr>
          <w:p w14:paraId="4AF39E71" w14:textId="345BD7E1" w:rsidR="00FF0003" w:rsidRPr="00B916EC" w:rsidRDefault="009E2608" w:rsidP="00927D52">
            <w:pPr>
              <w:pStyle w:val="TAC"/>
            </w:pPr>
            <w:r>
              <w:t>28</w:t>
            </w:r>
          </w:p>
        </w:tc>
      </w:tr>
      <w:tr w:rsidR="00C50E77" w:rsidRPr="00B916EC" w14:paraId="1F7FE4EB" w14:textId="77777777" w:rsidTr="00927D52">
        <w:trPr>
          <w:cantSplit/>
        </w:trPr>
        <w:tc>
          <w:tcPr>
            <w:tcW w:w="798" w:type="dxa"/>
            <w:tcBorders>
              <w:right w:val="double" w:sz="4" w:space="0" w:color="auto"/>
            </w:tcBorders>
            <w:shd w:val="clear" w:color="auto" w:fill="auto"/>
            <w:vAlign w:val="center"/>
          </w:tcPr>
          <w:p w14:paraId="46CFAED2" w14:textId="77ACD369" w:rsidR="00C50E77" w:rsidRPr="001F208A" w:rsidRDefault="00C50E77" w:rsidP="00C50E77">
            <w:pPr>
              <w:pStyle w:val="TAC"/>
              <w:rPr>
                <w:color w:val="4472C4" w:themeColor="accent5"/>
                <w:u w:val="single"/>
              </w:rPr>
            </w:pPr>
            <w:r w:rsidRPr="001F208A">
              <w:rPr>
                <w:color w:val="4472C4" w:themeColor="accent5"/>
                <w:u w:val="single"/>
              </w:rPr>
              <w:t>8</w:t>
            </w:r>
          </w:p>
        </w:tc>
        <w:tc>
          <w:tcPr>
            <w:tcW w:w="3451" w:type="dxa"/>
            <w:tcBorders>
              <w:left w:val="double" w:sz="4" w:space="0" w:color="auto"/>
            </w:tcBorders>
            <w:vAlign w:val="center"/>
          </w:tcPr>
          <w:p w14:paraId="28727D31" w14:textId="0977A0A6"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 xml:space="preserve">3 </w:t>
            </w:r>
          </w:p>
        </w:tc>
        <w:tc>
          <w:tcPr>
            <w:tcW w:w="1573" w:type="dxa"/>
            <w:vAlign w:val="center"/>
          </w:tcPr>
          <w:p w14:paraId="4B397E8B" w14:textId="4D5ABD4C"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24</w:t>
            </w:r>
          </w:p>
        </w:tc>
        <w:tc>
          <w:tcPr>
            <w:tcW w:w="1884" w:type="dxa"/>
            <w:vAlign w:val="center"/>
          </w:tcPr>
          <w:p w14:paraId="77B867BE" w14:textId="2D1CE0E8"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2</w:t>
            </w:r>
          </w:p>
        </w:tc>
        <w:tc>
          <w:tcPr>
            <w:tcW w:w="1499" w:type="dxa"/>
            <w:vAlign w:val="center"/>
          </w:tcPr>
          <w:p w14:paraId="47ECE505" w14:textId="77777777"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 xml:space="preserve">-20 if </w:t>
            </w:r>
            <w:r w:rsidRPr="001F208A">
              <w:rPr>
                <w:noProof/>
                <w:color w:val="4472C4" w:themeColor="accent5"/>
                <w:position w:val="-10"/>
                <w:u w:val="single"/>
              </w:rPr>
              <w:drawing>
                <wp:inline distT="0" distB="0" distL="0" distR="0" wp14:anchorId="2C8164D8" wp14:editId="7B067647">
                  <wp:extent cx="467995" cy="278130"/>
                  <wp:effectExtent l="0" t="0" r="8255"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1F208A">
              <w:rPr>
                <w:rFonts w:cs="Arial"/>
                <w:color w:val="4472C4" w:themeColor="accent5"/>
                <w:kern w:val="24"/>
                <w:szCs w:val="18"/>
                <w:u w:val="single"/>
              </w:rPr>
              <w:t xml:space="preserve"> </w:t>
            </w:r>
          </w:p>
          <w:p w14:paraId="7870EEA3" w14:textId="661AC841" w:rsidR="00C50E77" w:rsidRPr="001F208A" w:rsidRDefault="00C50E77" w:rsidP="00C50E77">
            <w:pPr>
              <w:pStyle w:val="TAC"/>
              <w:rPr>
                <w:color w:val="4472C4" w:themeColor="accent5"/>
                <w:u w:val="single"/>
              </w:rPr>
            </w:pPr>
            <w:r w:rsidRPr="001F208A">
              <w:rPr>
                <w:rFonts w:cs="Arial"/>
                <w:color w:val="4472C4" w:themeColor="accent5"/>
                <w:kern w:val="24"/>
                <w:szCs w:val="18"/>
                <w:u w:val="single"/>
              </w:rPr>
              <w:t xml:space="preserve">-21 if </w:t>
            </w:r>
            <w:r w:rsidRPr="001F208A">
              <w:rPr>
                <w:noProof/>
                <w:color w:val="4472C4" w:themeColor="accent5"/>
                <w:position w:val="-10"/>
                <w:u w:val="single"/>
              </w:rPr>
              <w:drawing>
                <wp:inline distT="0" distB="0" distL="0" distR="0" wp14:anchorId="41F46A65" wp14:editId="58A26E0C">
                  <wp:extent cx="467995" cy="182880"/>
                  <wp:effectExtent l="0" t="0" r="8255"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r w:rsidR="00C50E77" w:rsidRPr="00B916EC" w14:paraId="78B38AB1" w14:textId="77777777" w:rsidTr="00927D52">
        <w:trPr>
          <w:cantSplit/>
        </w:trPr>
        <w:tc>
          <w:tcPr>
            <w:tcW w:w="798" w:type="dxa"/>
            <w:tcBorders>
              <w:right w:val="double" w:sz="4" w:space="0" w:color="auto"/>
            </w:tcBorders>
            <w:shd w:val="clear" w:color="auto" w:fill="auto"/>
            <w:vAlign w:val="center"/>
          </w:tcPr>
          <w:p w14:paraId="087DCF09" w14:textId="44BC675F" w:rsidR="00C50E77" w:rsidRPr="001F208A" w:rsidRDefault="00C50E77" w:rsidP="00C50E77">
            <w:pPr>
              <w:pStyle w:val="TAC"/>
              <w:rPr>
                <w:color w:val="4472C4" w:themeColor="accent5"/>
                <w:u w:val="single"/>
              </w:rPr>
            </w:pPr>
            <w:r w:rsidRPr="001F208A">
              <w:rPr>
                <w:color w:val="4472C4" w:themeColor="accent5"/>
                <w:u w:val="single"/>
              </w:rPr>
              <w:t>9</w:t>
            </w:r>
          </w:p>
        </w:tc>
        <w:tc>
          <w:tcPr>
            <w:tcW w:w="3451" w:type="dxa"/>
            <w:tcBorders>
              <w:left w:val="double" w:sz="4" w:space="0" w:color="auto"/>
            </w:tcBorders>
            <w:vAlign w:val="center"/>
          </w:tcPr>
          <w:p w14:paraId="5D7C4091" w14:textId="6A649587"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 xml:space="preserve">3 </w:t>
            </w:r>
          </w:p>
        </w:tc>
        <w:tc>
          <w:tcPr>
            <w:tcW w:w="1573" w:type="dxa"/>
            <w:vAlign w:val="center"/>
          </w:tcPr>
          <w:p w14:paraId="02C5F2A4" w14:textId="2FC94DB6"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24</w:t>
            </w:r>
          </w:p>
        </w:tc>
        <w:tc>
          <w:tcPr>
            <w:tcW w:w="1884" w:type="dxa"/>
            <w:vAlign w:val="center"/>
          </w:tcPr>
          <w:p w14:paraId="7EFA29A2" w14:textId="58B707A6"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2</w:t>
            </w:r>
          </w:p>
        </w:tc>
        <w:tc>
          <w:tcPr>
            <w:tcW w:w="1499" w:type="dxa"/>
            <w:vAlign w:val="center"/>
          </w:tcPr>
          <w:p w14:paraId="5E1C2490" w14:textId="00AD3E8E" w:rsidR="00C50E77" w:rsidRPr="001F208A" w:rsidRDefault="00C50E77" w:rsidP="00C50E77">
            <w:pPr>
              <w:pStyle w:val="TAC"/>
              <w:rPr>
                <w:color w:val="4472C4" w:themeColor="accent5"/>
                <w:u w:val="single"/>
              </w:rPr>
            </w:pPr>
            <w:r w:rsidRPr="001F208A">
              <w:rPr>
                <w:rFonts w:cs="Arial"/>
                <w:color w:val="4472C4" w:themeColor="accent5"/>
                <w:kern w:val="24"/>
                <w:szCs w:val="18"/>
                <w:u w:val="single"/>
              </w:rPr>
              <w:t>24</w:t>
            </w:r>
          </w:p>
        </w:tc>
      </w:tr>
      <w:tr w:rsidR="00C50E77" w:rsidRPr="00B916EC" w14:paraId="509B0B20" w14:textId="77777777" w:rsidTr="00927D52">
        <w:trPr>
          <w:cantSplit/>
        </w:trPr>
        <w:tc>
          <w:tcPr>
            <w:tcW w:w="798" w:type="dxa"/>
            <w:tcBorders>
              <w:right w:val="double" w:sz="4" w:space="0" w:color="auto"/>
            </w:tcBorders>
            <w:shd w:val="clear" w:color="auto" w:fill="auto"/>
            <w:vAlign w:val="center"/>
          </w:tcPr>
          <w:p w14:paraId="1ADC9519" w14:textId="66B17F99" w:rsidR="00C50E77" w:rsidRPr="001F208A" w:rsidRDefault="00C50E77" w:rsidP="00C50E77">
            <w:pPr>
              <w:pStyle w:val="TAC"/>
              <w:rPr>
                <w:color w:val="4472C4" w:themeColor="accent5"/>
                <w:u w:val="single"/>
              </w:rPr>
            </w:pPr>
            <w:r w:rsidRPr="001F208A">
              <w:rPr>
                <w:color w:val="4472C4" w:themeColor="accent5"/>
                <w:u w:val="single"/>
              </w:rPr>
              <w:t>10</w:t>
            </w:r>
          </w:p>
        </w:tc>
        <w:tc>
          <w:tcPr>
            <w:tcW w:w="3451" w:type="dxa"/>
            <w:tcBorders>
              <w:left w:val="double" w:sz="4" w:space="0" w:color="auto"/>
            </w:tcBorders>
            <w:vAlign w:val="center"/>
          </w:tcPr>
          <w:p w14:paraId="1B50B008" w14:textId="1145797F"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 xml:space="preserve">3 </w:t>
            </w:r>
          </w:p>
        </w:tc>
        <w:tc>
          <w:tcPr>
            <w:tcW w:w="1573" w:type="dxa"/>
            <w:vAlign w:val="center"/>
          </w:tcPr>
          <w:p w14:paraId="017DF57B" w14:textId="3152C18C"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48</w:t>
            </w:r>
          </w:p>
        </w:tc>
        <w:tc>
          <w:tcPr>
            <w:tcW w:w="1884" w:type="dxa"/>
            <w:vAlign w:val="center"/>
          </w:tcPr>
          <w:p w14:paraId="583F299A" w14:textId="4ED7F6FB"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2</w:t>
            </w:r>
          </w:p>
        </w:tc>
        <w:tc>
          <w:tcPr>
            <w:tcW w:w="1499" w:type="dxa"/>
            <w:vAlign w:val="center"/>
          </w:tcPr>
          <w:p w14:paraId="4E2AD895" w14:textId="77777777"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 xml:space="preserve">-20 if </w:t>
            </w:r>
            <w:r w:rsidRPr="001F208A">
              <w:rPr>
                <w:noProof/>
                <w:color w:val="4472C4" w:themeColor="accent5"/>
                <w:position w:val="-10"/>
                <w:u w:val="single"/>
              </w:rPr>
              <w:drawing>
                <wp:inline distT="0" distB="0" distL="0" distR="0" wp14:anchorId="58475253" wp14:editId="432E2B4B">
                  <wp:extent cx="467995" cy="278130"/>
                  <wp:effectExtent l="0" t="0" r="8255" b="7620"/>
                  <wp:docPr id="1646987779" name="Picture 164698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1F208A">
              <w:rPr>
                <w:rFonts w:cs="Arial"/>
                <w:color w:val="4472C4" w:themeColor="accent5"/>
                <w:kern w:val="24"/>
                <w:szCs w:val="18"/>
                <w:u w:val="single"/>
              </w:rPr>
              <w:t xml:space="preserve"> </w:t>
            </w:r>
          </w:p>
          <w:p w14:paraId="0A2BE273" w14:textId="5CC3A2BF" w:rsidR="00C50E77" w:rsidRPr="001F208A" w:rsidRDefault="00C50E77" w:rsidP="00C50E77">
            <w:pPr>
              <w:pStyle w:val="TAC"/>
              <w:rPr>
                <w:color w:val="4472C4" w:themeColor="accent5"/>
                <w:u w:val="single"/>
              </w:rPr>
            </w:pPr>
            <w:r w:rsidRPr="001F208A">
              <w:rPr>
                <w:rFonts w:cs="Arial"/>
                <w:color w:val="4472C4" w:themeColor="accent5"/>
                <w:kern w:val="24"/>
                <w:szCs w:val="18"/>
                <w:u w:val="single"/>
              </w:rPr>
              <w:t xml:space="preserve">-21 if </w:t>
            </w:r>
            <w:r w:rsidRPr="001F208A">
              <w:rPr>
                <w:noProof/>
                <w:color w:val="4472C4" w:themeColor="accent5"/>
                <w:position w:val="-10"/>
                <w:u w:val="single"/>
              </w:rPr>
              <w:drawing>
                <wp:inline distT="0" distB="0" distL="0" distR="0" wp14:anchorId="5D3FC0B9" wp14:editId="71D1694C">
                  <wp:extent cx="467995" cy="278130"/>
                  <wp:effectExtent l="0" t="0" r="8255" b="7620"/>
                  <wp:docPr id="1646987782" name="Picture 1646987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p>
        </w:tc>
      </w:tr>
      <w:tr w:rsidR="00C50E77" w:rsidRPr="00B916EC" w14:paraId="22478375" w14:textId="77777777" w:rsidTr="00927D52">
        <w:trPr>
          <w:cantSplit/>
        </w:trPr>
        <w:tc>
          <w:tcPr>
            <w:tcW w:w="798" w:type="dxa"/>
            <w:tcBorders>
              <w:right w:val="double" w:sz="4" w:space="0" w:color="auto"/>
            </w:tcBorders>
            <w:shd w:val="clear" w:color="auto" w:fill="auto"/>
            <w:vAlign w:val="center"/>
          </w:tcPr>
          <w:p w14:paraId="6706B10D" w14:textId="1049F5DA" w:rsidR="00C50E77" w:rsidRPr="001F208A" w:rsidRDefault="00C50E77" w:rsidP="00C50E77">
            <w:pPr>
              <w:pStyle w:val="TAC"/>
              <w:rPr>
                <w:color w:val="4472C4" w:themeColor="accent5"/>
                <w:u w:val="single"/>
              </w:rPr>
            </w:pPr>
            <w:r w:rsidRPr="001F208A">
              <w:rPr>
                <w:color w:val="4472C4" w:themeColor="accent5"/>
                <w:u w:val="single"/>
              </w:rPr>
              <w:t>11</w:t>
            </w:r>
          </w:p>
        </w:tc>
        <w:tc>
          <w:tcPr>
            <w:tcW w:w="3451" w:type="dxa"/>
            <w:tcBorders>
              <w:left w:val="double" w:sz="4" w:space="0" w:color="auto"/>
            </w:tcBorders>
            <w:vAlign w:val="center"/>
          </w:tcPr>
          <w:p w14:paraId="06C3252E" w14:textId="09C17EA0"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 xml:space="preserve">3 </w:t>
            </w:r>
          </w:p>
        </w:tc>
        <w:tc>
          <w:tcPr>
            <w:tcW w:w="1573" w:type="dxa"/>
            <w:vAlign w:val="center"/>
          </w:tcPr>
          <w:p w14:paraId="077606F1" w14:textId="5F2376E5"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48</w:t>
            </w:r>
          </w:p>
        </w:tc>
        <w:tc>
          <w:tcPr>
            <w:tcW w:w="1884" w:type="dxa"/>
            <w:vAlign w:val="center"/>
          </w:tcPr>
          <w:p w14:paraId="55F50BFD" w14:textId="6E9526ED" w:rsidR="00C50E77" w:rsidRPr="001F208A" w:rsidRDefault="00C50E77" w:rsidP="00C50E77">
            <w:pPr>
              <w:pStyle w:val="TAC"/>
              <w:rPr>
                <w:rFonts w:cs="Arial"/>
                <w:color w:val="4472C4" w:themeColor="accent5"/>
                <w:kern w:val="24"/>
                <w:szCs w:val="18"/>
                <w:u w:val="single"/>
              </w:rPr>
            </w:pPr>
            <w:r w:rsidRPr="001F208A">
              <w:rPr>
                <w:rFonts w:cs="Arial"/>
                <w:color w:val="4472C4" w:themeColor="accent5"/>
                <w:kern w:val="24"/>
                <w:szCs w:val="18"/>
                <w:u w:val="single"/>
              </w:rPr>
              <w:t>2</w:t>
            </w:r>
          </w:p>
        </w:tc>
        <w:tc>
          <w:tcPr>
            <w:tcW w:w="1499" w:type="dxa"/>
            <w:vAlign w:val="center"/>
          </w:tcPr>
          <w:p w14:paraId="34D9CAD8" w14:textId="6B0335FA" w:rsidR="00C50E77" w:rsidRPr="001F208A" w:rsidRDefault="00C50E77" w:rsidP="00C50E77">
            <w:pPr>
              <w:pStyle w:val="TAC"/>
              <w:rPr>
                <w:color w:val="4472C4" w:themeColor="accent5"/>
                <w:u w:val="single"/>
              </w:rPr>
            </w:pPr>
            <w:r w:rsidRPr="001F208A">
              <w:rPr>
                <w:rFonts w:cs="Arial"/>
                <w:color w:val="4472C4" w:themeColor="accent5"/>
                <w:kern w:val="24"/>
                <w:szCs w:val="18"/>
                <w:u w:val="single"/>
              </w:rPr>
              <w:t>48</w:t>
            </w:r>
          </w:p>
        </w:tc>
      </w:tr>
      <w:tr w:rsidR="00824FFA" w:rsidRPr="00B916EC" w14:paraId="4826EAEA" w14:textId="77777777" w:rsidTr="00927D52">
        <w:trPr>
          <w:cantSplit/>
        </w:trPr>
        <w:tc>
          <w:tcPr>
            <w:tcW w:w="798" w:type="dxa"/>
            <w:tcBorders>
              <w:right w:val="double" w:sz="4" w:space="0" w:color="auto"/>
            </w:tcBorders>
            <w:shd w:val="clear" w:color="auto" w:fill="auto"/>
            <w:vAlign w:val="center"/>
          </w:tcPr>
          <w:p w14:paraId="03F812D5" w14:textId="29BE6276" w:rsidR="00824FFA" w:rsidRPr="00B916EC" w:rsidRDefault="00824FFA" w:rsidP="00927D52">
            <w:pPr>
              <w:pStyle w:val="TAC"/>
            </w:pPr>
            <w:r>
              <w:t>12</w:t>
            </w:r>
          </w:p>
        </w:tc>
        <w:tc>
          <w:tcPr>
            <w:tcW w:w="8407" w:type="dxa"/>
            <w:gridSpan w:val="4"/>
            <w:tcBorders>
              <w:left w:val="double" w:sz="4" w:space="0" w:color="auto"/>
            </w:tcBorders>
            <w:vAlign w:val="center"/>
          </w:tcPr>
          <w:p w14:paraId="5EF7167F" w14:textId="49C5ABE1" w:rsidR="00824FFA" w:rsidRPr="00B916EC" w:rsidRDefault="00824FFA" w:rsidP="00927D52">
            <w:pPr>
              <w:pStyle w:val="TAC"/>
              <w:rPr>
                <w:rFonts w:cs="Arial"/>
                <w:kern w:val="24"/>
                <w:szCs w:val="18"/>
              </w:rPr>
            </w:pPr>
            <w:r w:rsidRPr="00B916EC">
              <w:rPr>
                <w:rFonts w:cs="Arial"/>
                <w:kern w:val="24"/>
                <w:szCs w:val="18"/>
              </w:rPr>
              <w:t>Reserved</w:t>
            </w:r>
          </w:p>
        </w:tc>
      </w:tr>
      <w:tr w:rsidR="00FF0003" w:rsidRPr="00B916EC" w14:paraId="05B809E7" w14:textId="77777777" w:rsidTr="00927D52">
        <w:trPr>
          <w:cantSplit/>
        </w:trPr>
        <w:tc>
          <w:tcPr>
            <w:tcW w:w="798" w:type="dxa"/>
            <w:tcBorders>
              <w:right w:val="double" w:sz="4" w:space="0" w:color="auto"/>
            </w:tcBorders>
            <w:shd w:val="clear" w:color="auto" w:fill="auto"/>
            <w:vAlign w:val="center"/>
          </w:tcPr>
          <w:p w14:paraId="2C088BE3" w14:textId="77777777" w:rsidR="00FF0003" w:rsidRPr="00B916EC" w:rsidRDefault="00FF0003" w:rsidP="00927D52">
            <w:pPr>
              <w:pStyle w:val="TAC"/>
            </w:pPr>
            <w:r>
              <w:t>13</w:t>
            </w:r>
          </w:p>
        </w:tc>
        <w:tc>
          <w:tcPr>
            <w:tcW w:w="8407" w:type="dxa"/>
            <w:gridSpan w:val="4"/>
            <w:tcBorders>
              <w:left w:val="double" w:sz="4" w:space="0" w:color="auto"/>
            </w:tcBorders>
            <w:vAlign w:val="center"/>
          </w:tcPr>
          <w:p w14:paraId="5EEB58BC" w14:textId="77777777" w:rsidR="00FF0003" w:rsidRPr="00B916EC" w:rsidRDefault="00FF0003" w:rsidP="00927D52">
            <w:pPr>
              <w:pStyle w:val="TAC"/>
              <w:rPr>
                <w:rFonts w:cs="Arial"/>
                <w:kern w:val="24"/>
                <w:szCs w:val="18"/>
              </w:rPr>
            </w:pPr>
            <w:r w:rsidRPr="00B916EC">
              <w:rPr>
                <w:rFonts w:cs="Arial"/>
                <w:kern w:val="24"/>
                <w:szCs w:val="18"/>
              </w:rPr>
              <w:t>Reserved</w:t>
            </w:r>
          </w:p>
        </w:tc>
      </w:tr>
      <w:tr w:rsidR="00FF0003" w:rsidRPr="00B916EC" w14:paraId="51F6BA1E" w14:textId="77777777" w:rsidTr="00927D52">
        <w:trPr>
          <w:cantSplit/>
        </w:trPr>
        <w:tc>
          <w:tcPr>
            <w:tcW w:w="798" w:type="dxa"/>
            <w:tcBorders>
              <w:right w:val="double" w:sz="4" w:space="0" w:color="auto"/>
            </w:tcBorders>
            <w:shd w:val="clear" w:color="auto" w:fill="auto"/>
            <w:vAlign w:val="center"/>
          </w:tcPr>
          <w:p w14:paraId="0060A216" w14:textId="77777777" w:rsidR="00FF0003" w:rsidRPr="00B916EC" w:rsidRDefault="00FF0003" w:rsidP="00927D52">
            <w:pPr>
              <w:pStyle w:val="TAC"/>
            </w:pPr>
            <w:r>
              <w:t>14</w:t>
            </w:r>
          </w:p>
        </w:tc>
        <w:tc>
          <w:tcPr>
            <w:tcW w:w="8407" w:type="dxa"/>
            <w:gridSpan w:val="4"/>
            <w:tcBorders>
              <w:left w:val="double" w:sz="4" w:space="0" w:color="auto"/>
            </w:tcBorders>
            <w:vAlign w:val="center"/>
          </w:tcPr>
          <w:p w14:paraId="1636DE31" w14:textId="77777777" w:rsidR="00FF0003" w:rsidRPr="00B916EC" w:rsidRDefault="00FF0003" w:rsidP="00927D52">
            <w:pPr>
              <w:pStyle w:val="TAC"/>
              <w:rPr>
                <w:rFonts w:cs="Arial"/>
                <w:kern w:val="24"/>
                <w:szCs w:val="18"/>
              </w:rPr>
            </w:pPr>
            <w:r w:rsidRPr="00B916EC">
              <w:rPr>
                <w:rFonts w:cs="Arial"/>
                <w:kern w:val="24"/>
                <w:szCs w:val="18"/>
              </w:rPr>
              <w:t>Reserved</w:t>
            </w:r>
          </w:p>
        </w:tc>
      </w:tr>
      <w:tr w:rsidR="00FF0003" w:rsidRPr="00B916EC" w14:paraId="3A6EAA6B" w14:textId="77777777" w:rsidTr="00927D52">
        <w:trPr>
          <w:cantSplit/>
        </w:trPr>
        <w:tc>
          <w:tcPr>
            <w:tcW w:w="798" w:type="dxa"/>
            <w:tcBorders>
              <w:right w:val="double" w:sz="4" w:space="0" w:color="auto"/>
            </w:tcBorders>
            <w:shd w:val="clear" w:color="auto" w:fill="auto"/>
            <w:vAlign w:val="center"/>
          </w:tcPr>
          <w:p w14:paraId="014F0193" w14:textId="77777777" w:rsidR="00FF0003" w:rsidRPr="00B916EC" w:rsidRDefault="00FF0003" w:rsidP="00927D52">
            <w:pPr>
              <w:pStyle w:val="TAC"/>
            </w:pPr>
            <w:r w:rsidRPr="00B916EC">
              <w:rPr>
                <w:rFonts w:cs="Arial"/>
                <w:kern w:val="24"/>
                <w:szCs w:val="18"/>
              </w:rPr>
              <w:t>15</w:t>
            </w:r>
          </w:p>
        </w:tc>
        <w:tc>
          <w:tcPr>
            <w:tcW w:w="8407" w:type="dxa"/>
            <w:gridSpan w:val="4"/>
            <w:tcBorders>
              <w:left w:val="double" w:sz="4" w:space="0" w:color="auto"/>
            </w:tcBorders>
            <w:vAlign w:val="center"/>
          </w:tcPr>
          <w:p w14:paraId="4EFC26F0" w14:textId="77777777" w:rsidR="00FF0003" w:rsidRPr="00B916EC" w:rsidRDefault="00FF0003" w:rsidP="00927D52">
            <w:pPr>
              <w:pStyle w:val="TAC"/>
              <w:rPr>
                <w:rFonts w:cs="Arial"/>
                <w:kern w:val="24"/>
                <w:szCs w:val="18"/>
              </w:rPr>
            </w:pPr>
            <w:r w:rsidRPr="00B916EC">
              <w:rPr>
                <w:rFonts w:cs="Arial"/>
                <w:kern w:val="24"/>
                <w:szCs w:val="18"/>
              </w:rPr>
              <w:t>Reserved</w:t>
            </w:r>
          </w:p>
        </w:tc>
      </w:tr>
    </w:tbl>
    <w:p w14:paraId="18E03191" w14:textId="77777777" w:rsidR="008E47E6" w:rsidRPr="002D0881" w:rsidRDefault="008E47E6" w:rsidP="00C03A22"/>
    <w:p w14:paraId="4C0D0F8A" w14:textId="0C9417DC" w:rsidR="00D8056C" w:rsidRPr="001F208A" w:rsidRDefault="00D8056C" w:rsidP="00C03A22">
      <w:r w:rsidRPr="002D0881">
        <w:t xml:space="preserve">Based on above, </w:t>
      </w:r>
      <w:r w:rsidR="00BB5E77" w:rsidRPr="002D0881">
        <w:t xml:space="preserve">we can observe </w:t>
      </w:r>
      <w:r w:rsidR="004A3531" w:rsidRPr="002D0881">
        <w:t>that for ‘</w:t>
      </w:r>
      <w:proofErr w:type="spellStart"/>
      <w:r w:rsidR="004A3531" w:rsidRPr="002D0881">
        <w:t>controlResourceSetZero</w:t>
      </w:r>
      <w:proofErr w:type="spellEnd"/>
      <w:r w:rsidR="004A3531" w:rsidRPr="002D0881">
        <w:t>’ configuration for {SSB, CORESET#0/Type0-PDCCH} = {480, 480} kHz and {960, 960} kHz there are additional entries left to support multiplex pattern 3 with 24 PRB and 2 symbol duration, and multiplexing pattern 3 with 48 PRB and 2 symbol duration.</w:t>
      </w:r>
    </w:p>
    <w:p w14:paraId="2553C5E0" w14:textId="40098A0B" w:rsidR="00D8056C" w:rsidRPr="002D0881" w:rsidRDefault="00D8056C" w:rsidP="001F208A">
      <w:pPr>
        <w:pStyle w:val="Caption"/>
      </w:pPr>
      <w:bookmarkStart w:id="13" w:name="_Ref92462648"/>
      <w:r w:rsidRPr="001F208A">
        <w:t xml:space="preserve">Proposal </w:t>
      </w:r>
      <w:r>
        <w:fldChar w:fldCharType="begin"/>
      </w:r>
      <w:r w:rsidRPr="001F208A">
        <w:instrText xml:space="preserve"> SEQ Proposal \* ARABIC </w:instrText>
      </w:r>
      <w:r>
        <w:fldChar w:fldCharType="separate"/>
      </w:r>
      <w:r w:rsidR="002D0881">
        <w:rPr>
          <w:noProof/>
        </w:rPr>
        <w:t>2</w:t>
      </w:r>
      <w:r>
        <w:fldChar w:fldCharType="end"/>
      </w:r>
      <w:r w:rsidRPr="002D0881">
        <w:t>: For ‘</w:t>
      </w:r>
      <w:proofErr w:type="spellStart"/>
      <w:r w:rsidRPr="002D0881">
        <w:t>controlResourceSetZero</w:t>
      </w:r>
      <w:proofErr w:type="spellEnd"/>
      <w:r w:rsidRPr="002D0881">
        <w:t>’ configuration for {SSB, CORESET#0/Type0-PDCCH} = {480, 480} kHz and {960, 960} kHz,</w:t>
      </w:r>
      <w:r w:rsidR="00BB5E77" w:rsidRPr="002D0881">
        <w:t xml:space="preserve"> </w:t>
      </w:r>
      <w:r w:rsidRPr="002D0881">
        <w:t>support multiplex pattern 3 with 24 PRB and 2 symbol duration, and multiplexing pattern 3 with 48 PRB and 2 symbol duration.</w:t>
      </w:r>
      <w:bookmarkEnd w:id="13"/>
    </w:p>
    <w:p w14:paraId="3F4DF523" w14:textId="2937F4EE" w:rsidR="004A3531" w:rsidRPr="002D0881" w:rsidRDefault="004A3531" w:rsidP="00C03A22">
      <w:pPr>
        <w:rPr>
          <w:rFonts w:eastAsiaTheme="minorEastAsia"/>
        </w:rPr>
      </w:pPr>
      <w:r w:rsidRPr="002D0881">
        <w:rPr>
          <w:rFonts w:eastAsiaTheme="minorEastAsia"/>
        </w:rPr>
        <w:t>Furthermore, at least for 480 kHz, after supporting entries for multiplexing pattern 1 for the agreed pairs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sidRPr="002D0881">
        <w:rPr>
          <w:rFonts w:eastAsiaTheme="minorEastAsia"/>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sidRPr="002D0881">
        <w:rPr>
          <w:rFonts w:eastAsiaTheme="minorEastAsia"/>
        </w:rPr>
        <w:t xml:space="preserve">) ={(24, 2), (48, 1), (48,2)} (with required RB offsets) and multiplex pattern 3 with 24 and 48 PRB and 2 symbol duration (with required RB offsets), there are entries are left, to support multiplexing pattern 1 with 96 PRB </w:t>
      </w:r>
      <w:r w:rsidR="006B2E5A" w:rsidRPr="002D0881">
        <w:rPr>
          <w:rFonts w:eastAsiaTheme="minorEastAsia"/>
        </w:rPr>
        <w:t>or</w:t>
      </w:r>
      <w:r w:rsidRPr="002D0881">
        <w:rPr>
          <w:rFonts w:eastAsiaTheme="minorEastAsia"/>
        </w:rPr>
        <w:t xml:space="preserve"> 2 symbol duration</w:t>
      </w:r>
      <w:r w:rsidR="00D40276" w:rsidRPr="002D0881">
        <w:rPr>
          <w:rFonts w:eastAsiaTheme="minorEastAsia"/>
        </w:rPr>
        <w:t>. Based on the current analysis, four RB offsets would be needed for either one or two symbol CORESET#0 duration</w:t>
      </w:r>
      <w:r w:rsidR="006B2E5A" w:rsidRPr="002D0881">
        <w:rPr>
          <w:rFonts w:eastAsiaTheme="minorEastAsia"/>
        </w:rPr>
        <w:t xml:space="preserve"> with 96 PRB allocation</w:t>
      </w:r>
      <w:r w:rsidR="00D40276" w:rsidRPr="002D0881">
        <w:rPr>
          <w:rFonts w:eastAsiaTheme="minorEastAsia"/>
        </w:rPr>
        <w:t>.</w:t>
      </w:r>
      <w:r w:rsidR="00811B17">
        <w:rPr>
          <w:rFonts w:eastAsiaTheme="minorEastAsia"/>
        </w:rPr>
        <w:t xml:space="preserve"> </w:t>
      </w:r>
      <w:r w:rsidR="007E7796">
        <w:rPr>
          <w:rFonts w:eastAsiaTheme="minorEastAsia"/>
        </w:rPr>
        <w:t xml:space="preserve">For the number of symbols with 96 PRB allocation we consider that </w:t>
      </w:r>
      <w:r w:rsidR="0092465C">
        <w:rPr>
          <w:rFonts w:eastAsiaTheme="minorEastAsia"/>
        </w:rPr>
        <w:t xml:space="preserve">two </w:t>
      </w:r>
      <w:r w:rsidR="007E7796">
        <w:rPr>
          <w:rFonts w:eastAsiaTheme="minorEastAsia"/>
        </w:rPr>
        <w:t xml:space="preserve">symbol allocation would be preferred </w:t>
      </w:r>
      <w:r w:rsidR="0092465C">
        <w:rPr>
          <w:rFonts w:eastAsiaTheme="minorEastAsia"/>
        </w:rPr>
        <w:t xml:space="preserve">enabling </w:t>
      </w:r>
      <w:r w:rsidR="002F0AF9">
        <w:rPr>
          <w:rFonts w:eastAsiaTheme="minorEastAsia"/>
        </w:rPr>
        <w:t xml:space="preserve">high AL use, coverage benefit compared to one symbol allocation and </w:t>
      </w:r>
      <w:r w:rsidR="00052BDD">
        <w:rPr>
          <w:rFonts w:eastAsiaTheme="minorEastAsia"/>
        </w:rPr>
        <w:t xml:space="preserve">PDCCH capacity even when operating with a single beam (multiplexing </w:t>
      </w:r>
      <w:proofErr w:type="gramStart"/>
      <w:r w:rsidR="00052BDD">
        <w:rPr>
          <w:rFonts w:eastAsiaTheme="minorEastAsia"/>
        </w:rPr>
        <w:t>e.g.</w:t>
      </w:r>
      <w:proofErr w:type="gramEnd"/>
      <w:r w:rsidR="00052BDD">
        <w:rPr>
          <w:rFonts w:eastAsiaTheme="minorEastAsia"/>
        </w:rPr>
        <w:t xml:space="preserve"> SIB1 scheduling and paging </w:t>
      </w:r>
      <w:r w:rsidR="00004E87">
        <w:rPr>
          <w:rFonts w:eastAsiaTheme="minorEastAsia"/>
        </w:rPr>
        <w:t xml:space="preserve">in the same spatial direction). </w:t>
      </w:r>
    </w:p>
    <w:p w14:paraId="117A6371" w14:textId="76D9A86B" w:rsidR="004A3531" w:rsidRPr="002D0881" w:rsidRDefault="00D40276" w:rsidP="001F208A">
      <w:pPr>
        <w:pStyle w:val="Caption"/>
        <w:rPr>
          <w:rFonts w:eastAsiaTheme="minorEastAsia"/>
        </w:rPr>
      </w:pPr>
      <w:bookmarkStart w:id="14" w:name="_Ref92462728"/>
      <w:r w:rsidRPr="002D0881">
        <w:t xml:space="preserve">Observation </w:t>
      </w:r>
      <w:r>
        <w:fldChar w:fldCharType="begin"/>
      </w:r>
      <w:r w:rsidRPr="001F208A">
        <w:instrText xml:space="preserve"> SEQ Observation \* ARABIC </w:instrText>
      </w:r>
      <w:r>
        <w:fldChar w:fldCharType="separate"/>
      </w:r>
      <w:r w:rsidR="002D0881">
        <w:rPr>
          <w:noProof/>
        </w:rPr>
        <w:t>3</w:t>
      </w:r>
      <w:r>
        <w:fldChar w:fldCharType="end"/>
      </w:r>
      <w:r w:rsidRPr="002D0881">
        <w:t xml:space="preserve">: </w:t>
      </w:r>
      <w:r w:rsidR="006B2E5A" w:rsidRPr="002D0881">
        <w:t>For 480 kHz, there are entries left</w:t>
      </w:r>
      <w:r w:rsidR="008C5C5E" w:rsidRPr="002D0881">
        <w:t xml:space="preserve"> in the ‘</w:t>
      </w:r>
      <w:proofErr w:type="spellStart"/>
      <w:r w:rsidR="008C5C5E" w:rsidRPr="002D0881">
        <w:t>controlResourceSetZero</w:t>
      </w:r>
      <w:proofErr w:type="spellEnd"/>
      <w:r w:rsidR="008C5C5E" w:rsidRPr="002D0881">
        <w:t>’ configuration table</w:t>
      </w:r>
      <w:r w:rsidR="006B2E5A" w:rsidRPr="002D0881">
        <w:t xml:space="preserve">, to support multiplexing pattern 1 with 96 PRB </w:t>
      </w:r>
      <w:r w:rsidR="008C5C5E" w:rsidRPr="002D0881">
        <w:t xml:space="preserve">with 1 </w:t>
      </w:r>
      <w:r w:rsidR="006B2E5A" w:rsidRPr="002D0881">
        <w:t>or 2 symbol duration</w:t>
      </w:r>
      <w:r w:rsidR="008C5C5E" w:rsidRPr="002D0881">
        <w:t xml:space="preserve">, with </w:t>
      </w:r>
      <w:r w:rsidR="006B2E5A" w:rsidRPr="002D0881">
        <w:t>four RB offsets.</w:t>
      </w:r>
      <w:bookmarkEnd w:id="14"/>
    </w:p>
    <w:p w14:paraId="08A5B042" w14:textId="40392146" w:rsidR="002C1CCF" w:rsidRPr="002D0881" w:rsidRDefault="002C1CCF" w:rsidP="001F208A">
      <w:pPr>
        <w:pStyle w:val="Caption"/>
        <w:rPr>
          <w:rFonts w:eastAsiaTheme="minorEastAsia"/>
        </w:rPr>
      </w:pPr>
      <w:bookmarkStart w:id="15" w:name="_Ref92706266"/>
      <w:r w:rsidRPr="002D0881">
        <w:t xml:space="preserve">Proposal </w:t>
      </w:r>
      <w:r>
        <w:fldChar w:fldCharType="begin"/>
      </w:r>
      <w:r w:rsidRPr="001F208A">
        <w:instrText xml:space="preserve"> SEQ Proposal \* ARABIC </w:instrText>
      </w:r>
      <w:r>
        <w:fldChar w:fldCharType="separate"/>
      </w:r>
      <w:r w:rsidR="002D0881">
        <w:rPr>
          <w:noProof/>
        </w:rPr>
        <w:t>3</w:t>
      </w:r>
      <w:r>
        <w:fldChar w:fldCharType="end"/>
      </w:r>
      <w:r w:rsidRPr="002D0881">
        <w:t xml:space="preserve">: </w:t>
      </w:r>
      <w:r w:rsidR="00163307">
        <w:t>At least f</w:t>
      </w:r>
      <w:r w:rsidRPr="001F208A">
        <w:t>or 480 kHz, support multiplexing pattern 1 with 96 PRB with</w:t>
      </w:r>
      <w:r w:rsidR="00004E87">
        <w:t xml:space="preserve"> </w:t>
      </w:r>
      <w:r w:rsidRPr="002D0881">
        <w:t>2</w:t>
      </w:r>
      <w:r w:rsidR="00004E87">
        <w:t>-</w:t>
      </w:r>
      <w:r w:rsidRPr="001F208A">
        <w:t>symbol</w:t>
      </w:r>
      <w:r w:rsidRPr="002D0881">
        <w:t xml:space="preserve"> duration, with four RB offsets.</w:t>
      </w:r>
      <w:bookmarkEnd w:id="15"/>
    </w:p>
    <w:p w14:paraId="12F45D46" w14:textId="2FC337A6" w:rsidR="00C03A22" w:rsidRPr="001F208A" w:rsidRDefault="007A6700" w:rsidP="00C03A22">
      <w:pPr>
        <w:rPr>
          <w:rFonts w:eastAsiaTheme="minorEastAsia"/>
        </w:rPr>
      </w:pPr>
      <w:r w:rsidRPr="002D0881">
        <w:rPr>
          <w:rFonts w:eastAsiaTheme="minorEastAsia"/>
        </w:rPr>
        <w:t>I</w:t>
      </w:r>
      <w:r>
        <w:rPr>
          <w:rFonts w:eastAsiaTheme="minorEastAsia"/>
        </w:rPr>
        <w:t>t</w:t>
      </w:r>
      <w:r w:rsidRPr="002D0881">
        <w:rPr>
          <w:rFonts w:eastAsiaTheme="minorEastAsia"/>
        </w:rPr>
        <w:t xml:space="preserve"> </w:t>
      </w:r>
      <w:r w:rsidR="00A35776" w:rsidRPr="002D0881">
        <w:rPr>
          <w:rFonts w:eastAsiaTheme="minorEastAsia"/>
        </w:rPr>
        <w:t xml:space="preserve">was left open in last meeting whether </w:t>
      </w:r>
      <w:r w:rsidR="00C03A22" w:rsidRPr="002D0881">
        <w:rPr>
          <w:rFonts w:eastAsiaTheme="minorEastAsia"/>
        </w:rPr>
        <w:t xml:space="preserve">CORESET RB configuration of 96 RB could be considered. </w:t>
      </w:r>
      <w:r w:rsidR="004B2B6C" w:rsidRPr="002D0881">
        <w:rPr>
          <w:rFonts w:eastAsiaTheme="minorEastAsia"/>
        </w:rPr>
        <w:t xml:space="preserve">Based on the </w:t>
      </w:r>
      <w:r w:rsidR="00F85B97" w:rsidRPr="002D0881">
        <w:rPr>
          <w:rFonts w:eastAsiaTheme="minorEastAsia"/>
        </w:rPr>
        <w:t xml:space="preserve">evaluation results </w:t>
      </w:r>
      <w:r w:rsidR="00F5290F" w:rsidRPr="002D0881">
        <w:rPr>
          <w:rFonts w:eastAsiaTheme="minorEastAsia"/>
        </w:rPr>
        <w:t xml:space="preserve">presented above </w:t>
      </w:r>
      <w:r w:rsidR="00F85B97" w:rsidRPr="002D0881">
        <w:rPr>
          <w:rFonts w:eastAsiaTheme="minorEastAsia"/>
        </w:rPr>
        <w:t>it would seem possible</w:t>
      </w:r>
      <w:r w:rsidR="00F5290F" w:rsidRPr="002D0881">
        <w:rPr>
          <w:rFonts w:eastAsiaTheme="minorEastAsia"/>
        </w:rPr>
        <w:t xml:space="preserve"> to support </w:t>
      </w:r>
      <w:r w:rsidR="00917AC5" w:rsidRPr="002D0881">
        <w:rPr>
          <w:rFonts w:eastAsiaTheme="minorEastAsia"/>
        </w:rPr>
        <w:t>the CORESET configuration</w:t>
      </w:r>
      <w:r w:rsidR="00B75ECC" w:rsidRPr="002D0881">
        <w:rPr>
          <w:rFonts w:eastAsiaTheme="minorEastAsia"/>
        </w:rPr>
        <w:t>. Depending on the progress in RAN4</w:t>
      </w:r>
      <w:r w:rsidR="00470641" w:rsidRPr="002D0881">
        <w:rPr>
          <w:rFonts w:eastAsiaTheme="minorEastAsia"/>
        </w:rPr>
        <w:t xml:space="preserve">, it could be considered to </w:t>
      </w:r>
      <w:r w:rsidR="00B42A87" w:rsidRPr="001F208A">
        <w:rPr>
          <w:rFonts w:eastAsiaTheme="minorEastAsia"/>
        </w:rPr>
        <w:t xml:space="preserve">confirm the working assumption for </w:t>
      </w:r>
      <w:r w:rsidR="001248AF" w:rsidRPr="001F208A">
        <w:rPr>
          <w:rFonts w:eastAsiaTheme="minorEastAsia"/>
        </w:rPr>
        <w:t>96 RB support for 120kHz</w:t>
      </w:r>
      <w:r w:rsidR="00F431B9" w:rsidRPr="001F208A">
        <w:rPr>
          <w:rFonts w:eastAsiaTheme="minorEastAsia"/>
        </w:rPr>
        <w:t xml:space="preserve"> and 480kHz</w:t>
      </w:r>
      <w:r w:rsidR="001248AF" w:rsidRPr="001F208A">
        <w:rPr>
          <w:rFonts w:eastAsiaTheme="minorEastAsia"/>
        </w:rPr>
        <w:t>.</w:t>
      </w:r>
      <w:r w:rsidR="00F431B9" w:rsidRPr="001F208A">
        <w:rPr>
          <w:rFonts w:eastAsiaTheme="minorEastAsia"/>
        </w:rPr>
        <w:t xml:space="preserve"> The support in case of 960kHz sub-carrier case should be clarified once the RB offsets are defined.</w:t>
      </w:r>
    </w:p>
    <w:p w14:paraId="43AB066B" w14:textId="23B940F9" w:rsidR="00C03A22" w:rsidRPr="002D0881" w:rsidRDefault="00B9482A" w:rsidP="00A469BB">
      <w:pPr>
        <w:pStyle w:val="Caption"/>
      </w:pPr>
      <w:bookmarkStart w:id="16" w:name="_Ref92358810"/>
      <w:r w:rsidRPr="001F208A">
        <w:t xml:space="preserve">Proposal </w:t>
      </w:r>
      <w:r w:rsidRPr="006A4DB9">
        <w:rPr>
          <w:bCs/>
        </w:rPr>
        <w:fldChar w:fldCharType="begin"/>
      </w:r>
      <w:r w:rsidRPr="001F208A">
        <w:instrText xml:space="preserve"> SEQ Proposal \* ARABIC </w:instrText>
      </w:r>
      <w:r w:rsidRPr="006A4DB9">
        <w:rPr>
          <w:bCs/>
        </w:rPr>
        <w:fldChar w:fldCharType="separate"/>
      </w:r>
      <w:r w:rsidR="002D0881">
        <w:rPr>
          <w:noProof/>
        </w:rPr>
        <w:t>4</w:t>
      </w:r>
      <w:r w:rsidRPr="006A4DB9">
        <w:rPr>
          <w:bCs/>
        </w:rPr>
        <w:fldChar w:fldCharType="end"/>
      </w:r>
      <w:r w:rsidRPr="002D0881">
        <w:rPr>
          <w:b w:val="0"/>
        </w:rPr>
        <w:t xml:space="preserve">: </w:t>
      </w:r>
      <w:r w:rsidR="003A759F" w:rsidRPr="002D0881">
        <w:t>Confirm the support of</w:t>
      </w:r>
      <w:r w:rsidR="00C03A22" w:rsidRPr="002D0881">
        <w:t xml:space="preserve"> CORESET#0 with</w:t>
      </w:r>
      <w:r w:rsidR="003A759F" w:rsidRPr="002D0881">
        <w:t xml:space="preserve"> </w:t>
      </w:r>
      <m:oMath>
        <m:sSubSup>
          <m:sSubSupPr>
            <m:ctrlPr>
              <w:rPr>
                <w:rFonts w:ascii="Cambria Math" w:hAnsi="Cambria Math"/>
              </w:rPr>
            </m:ctrlPr>
          </m:sSubSupPr>
          <m:e>
            <m:r>
              <m:rPr>
                <m:sty m:val="b"/>
              </m:rPr>
              <w:rPr>
                <w:rFonts w:ascii="Cambria Math" w:hAnsi="Cambria Math"/>
              </w:rPr>
              <m:t>N</m:t>
            </m:r>
          </m:e>
          <m:sub>
            <m:r>
              <m:rPr>
                <m:sty m:val="b"/>
              </m:rPr>
              <w:rPr>
                <w:rFonts w:ascii="Cambria Math" w:hAnsi="Cambria Math"/>
              </w:rPr>
              <m:t>RB</m:t>
            </m:r>
          </m:sub>
          <m:sup>
            <m:r>
              <m:rPr>
                <m:sty m:val="b"/>
              </m:rPr>
              <w:rPr>
                <w:rFonts w:ascii="Cambria Math" w:hAnsi="Cambria Math"/>
              </w:rPr>
              <m:t>CORESET</m:t>
            </m:r>
          </m:sup>
        </m:sSubSup>
      </m:oMath>
      <w:r w:rsidR="0043479F" w:rsidRPr="002D0881">
        <w:rPr>
          <w:rFonts w:eastAsiaTheme="minorEastAsia"/>
        </w:rPr>
        <w:t xml:space="preserve"> </w:t>
      </w:r>
      <w:r w:rsidR="003A759F" w:rsidRPr="002D0881">
        <w:rPr>
          <w:rFonts w:eastAsiaTheme="minorEastAsia"/>
        </w:rPr>
        <w:t>=</w:t>
      </w:r>
      <w:r w:rsidR="0043479F">
        <w:rPr>
          <w:rFonts w:eastAsiaTheme="minorEastAsia"/>
        </w:rPr>
        <w:t xml:space="preserve"> </w:t>
      </w:r>
      <w:r w:rsidR="003A759F" w:rsidRPr="002D0881">
        <w:rPr>
          <w:rFonts w:eastAsiaTheme="minorEastAsia"/>
        </w:rPr>
        <w:t>{96} for</w:t>
      </w:r>
      <w:r w:rsidR="003A759F" w:rsidRPr="002D0881">
        <w:t xml:space="preserve"> </w:t>
      </w:r>
      <w:r w:rsidR="00C03A22" w:rsidRPr="002D0881">
        <w:t xml:space="preserve">120kHz </w:t>
      </w:r>
      <w:r w:rsidR="00F431B9" w:rsidRPr="002D0881">
        <w:t xml:space="preserve">and 480kHz </w:t>
      </w:r>
      <w:r w:rsidR="00C03A22" w:rsidRPr="002D0881">
        <w:t>sub-carrier spacing</w:t>
      </w:r>
      <w:r w:rsidR="003A759F" w:rsidRPr="002D0881">
        <w:t>.</w:t>
      </w:r>
      <w:bookmarkEnd w:id="16"/>
    </w:p>
    <w:p w14:paraId="3FD7D9B9" w14:textId="24AB3AC8" w:rsidR="00F431B9" w:rsidRPr="002D0881" w:rsidRDefault="00F431B9" w:rsidP="001F208A">
      <w:pPr>
        <w:pStyle w:val="Caption"/>
      </w:pPr>
      <w:r w:rsidRPr="002D0881">
        <w:t xml:space="preserve">Observation </w:t>
      </w:r>
      <w:r>
        <w:fldChar w:fldCharType="begin"/>
      </w:r>
      <w:r w:rsidRPr="001F208A">
        <w:instrText xml:space="preserve"> SEQ Observation \* ARABIC </w:instrText>
      </w:r>
      <w:r>
        <w:fldChar w:fldCharType="separate"/>
      </w:r>
      <w:r w:rsidR="002D0881">
        <w:rPr>
          <w:noProof/>
        </w:rPr>
        <w:t>4</w:t>
      </w:r>
      <w:r>
        <w:fldChar w:fldCharType="end"/>
      </w:r>
      <w:r w:rsidRPr="002D0881">
        <w:t xml:space="preserve">: For 960kHz sub-carrier, support of CORESET#0 with </w:t>
      </w:r>
      <m:oMath>
        <m:sSubSup>
          <m:sSubSupPr>
            <m:ctrlPr>
              <w:rPr>
                <w:rFonts w:ascii="Cambria Math" w:hAnsi="Cambria Math"/>
              </w:rPr>
            </m:ctrlPr>
          </m:sSubSupPr>
          <m:e>
            <m:r>
              <m:rPr>
                <m:sty m:val="b"/>
              </m:rPr>
              <w:rPr>
                <w:rFonts w:ascii="Cambria Math" w:hAnsi="Cambria Math"/>
              </w:rPr>
              <m:t>N</m:t>
            </m:r>
          </m:e>
          <m:sub>
            <m:r>
              <m:rPr>
                <m:sty m:val="b"/>
              </m:rPr>
              <w:rPr>
                <w:rFonts w:ascii="Cambria Math" w:hAnsi="Cambria Math"/>
              </w:rPr>
              <m:t>RB</m:t>
            </m:r>
          </m:sub>
          <m:sup>
            <m:r>
              <m:rPr>
                <m:sty m:val="b"/>
              </m:rPr>
              <w:rPr>
                <w:rFonts w:ascii="Cambria Math" w:hAnsi="Cambria Math"/>
              </w:rPr>
              <m:t>CORESET</m:t>
            </m:r>
          </m:sup>
        </m:sSubSup>
      </m:oMath>
      <w:proofErr w:type="gramStart"/>
      <w:r w:rsidRPr="002D0881">
        <w:rPr>
          <w:rFonts w:eastAsiaTheme="minorEastAsia"/>
        </w:rPr>
        <w:t>={</w:t>
      </w:r>
      <w:proofErr w:type="gramEnd"/>
      <w:r w:rsidRPr="002D0881">
        <w:rPr>
          <w:rFonts w:eastAsiaTheme="minorEastAsia"/>
        </w:rPr>
        <w:t>96} could be confirmed once the needed RB offsets are defined.</w:t>
      </w:r>
    </w:p>
    <w:p w14:paraId="30CF54DA" w14:textId="01EE67E1" w:rsidR="00754672" w:rsidRPr="002D0881" w:rsidRDefault="00754672" w:rsidP="000649B9"/>
    <w:p w14:paraId="32173C98" w14:textId="3A6A1AAB" w:rsidR="00715AAE" w:rsidRPr="00230E54" w:rsidRDefault="00715AAE" w:rsidP="00715AAE">
      <w:pPr>
        <w:pStyle w:val="Heading3"/>
      </w:pPr>
      <w:bookmarkStart w:id="17" w:name="_Ref87004911"/>
      <w:r>
        <w:t xml:space="preserve">Support of SSB and CORESET#0 multiplexing </w:t>
      </w:r>
      <w:r w:rsidR="00F56124">
        <w:t>in same slot</w:t>
      </w:r>
      <w:bookmarkEnd w:id="17"/>
    </w:p>
    <w:p w14:paraId="6CD1CA86" w14:textId="5719362C" w:rsidR="00880FFD" w:rsidRPr="002D0881" w:rsidRDefault="00880FFD" w:rsidP="000649B9">
      <w:r w:rsidRPr="002D0881">
        <w:t>RAN1#107e</w:t>
      </w:r>
      <w:r w:rsidR="00EA1075" w:rsidRPr="002D0881">
        <w:t xml:space="preserve"> made the following </w:t>
      </w:r>
      <w:proofErr w:type="spellStart"/>
      <w:r w:rsidR="00EA1075" w:rsidRPr="002D0881">
        <w:t>agremeent</w:t>
      </w:r>
      <w:proofErr w:type="spellEnd"/>
      <w:r w:rsidR="00EA1075" w:rsidRPr="002D0881">
        <w:t xml:space="preserve"> for the TDRA allocation tab</w:t>
      </w:r>
      <w:r w:rsidR="00342D5C" w:rsidRPr="002D0881">
        <w:t>le C</w:t>
      </w:r>
      <w:r w:rsidRPr="002D0881">
        <w:t>:</w:t>
      </w:r>
    </w:p>
    <w:tbl>
      <w:tblPr>
        <w:tblStyle w:val="TableGrid"/>
        <w:tblW w:w="0" w:type="auto"/>
        <w:tblLook w:val="04A0" w:firstRow="1" w:lastRow="0" w:firstColumn="1" w:lastColumn="0" w:noHBand="0" w:noVBand="1"/>
      </w:tblPr>
      <w:tblGrid>
        <w:gridCol w:w="9629"/>
      </w:tblGrid>
      <w:tr w:rsidR="00880FFD" w14:paraId="4F4D8AA7" w14:textId="77777777" w:rsidTr="00880FFD">
        <w:tc>
          <w:tcPr>
            <w:tcW w:w="9629" w:type="dxa"/>
          </w:tcPr>
          <w:p w14:paraId="1B2D9FAF" w14:textId="77777777" w:rsidR="00880FFD" w:rsidRPr="00880FFD" w:rsidRDefault="00880FFD" w:rsidP="00880FFD">
            <w:pPr>
              <w:spacing w:after="0" w:line="240" w:lineRule="auto"/>
              <w:rPr>
                <w:rFonts w:ascii="Times" w:eastAsia="Batang" w:hAnsi="Times" w:cs="Times"/>
                <w:b/>
                <w:sz w:val="20"/>
                <w:szCs w:val="20"/>
                <w:lang w:val="en-US"/>
              </w:rPr>
            </w:pPr>
            <w:r w:rsidRPr="00880FFD">
              <w:rPr>
                <w:rFonts w:ascii="Times" w:eastAsia="Batang" w:hAnsi="Times" w:cs="Times"/>
                <w:b/>
                <w:sz w:val="20"/>
                <w:szCs w:val="20"/>
                <w:highlight w:val="green"/>
                <w:lang w:val="en-US"/>
              </w:rPr>
              <w:t>Agreement</w:t>
            </w:r>
          </w:p>
          <w:p w14:paraId="4053B72B" w14:textId="77777777" w:rsidR="00880FFD" w:rsidRPr="002D0881" w:rsidRDefault="00880FFD" w:rsidP="00880FFD">
            <w:pPr>
              <w:overflowPunct w:val="0"/>
              <w:autoSpaceDE w:val="0"/>
              <w:autoSpaceDN w:val="0"/>
              <w:adjustRightInd w:val="0"/>
              <w:spacing w:after="0"/>
              <w:jc w:val="both"/>
              <w:textAlignment w:val="baseline"/>
              <w:rPr>
                <w:rFonts w:ascii="Times" w:eastAsia="Batang" w:hAnsi="Times" w:cs="Times"/>
                <w:sz w:val="20"/>
                <w:szCs w:val="20"/>
                <w:lang w:eastAsia="zh-CN"/>
              </w:rPr>
            </w:pPr>
            <w:r w:rsidRPr="002D0881">
              <w:rPr>
                <w:rFonts w:ascii="Times" w:eastAsia="Batang" w:hAnsi="Times" w:cs="Times"/>
                <w:sz w:val="20"/>
                <w:szCs w:val="20"/>
                <w:lang w:eastAsia="zh-CN"/>
              </w:rPr>
              <w:t>If multiplexing pattern 3 for 480 and 960 kHz is supported, the TDRA allocation table C is updated as follows:</w:t>
            </w:r>
          </w:p>
          <w:p w14:paraId="66A6C81B" w14:textId="77777777" w:rsidR="00880FFD" w:rsidRPr="002D0881" w:rsidRDefault="00880FFD" w:rsidP="00880FFD">
            <w:pPr>
              <w:numPr>
                <w:ilvl w:val="0"/>
                <w:numId w:val="13"/>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2D0881">
              <w:rPr>
                <w:rFonts w:ascii="Times" w:eastAsia="Batang" w:hAnsi="Times" w:cs="Times"/>
                <w:sz w:val="20"/>
                <w:szCs w:val="20"/>
                <w:lang w:eastAsia="zh-CN"/>
              </w:rPr>
              <w:t>Row index 6 (previously reserved) is set to</w:t>
            </w:r>
          </w:p>
          <w:p w14:paraId="2757ABB2" w14:textId="77777777" w:rsidR="00880FFD" w:rsidRPr="00880FFD" w:rsidRDefault="00880FFD" w:rsidP="00880FFD">
            <w:pPr>
              <w:numPr>
                <w:ilvl w:val="1"/>
                <w:numId w:val="13"/>
              </w:numPr>
              <w:tabs>
                <w:tab w:val="clear" w:pos="1080"/>
              </w:tabs>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proofErr w:type="spellStart"/>
            <w:r w:rsidRPr="00880FFD">
              <w:rPr>
                <w:rFonts w:ascii="Times" w:eastAsia="Batang" w:hAnsi="Times" w:cs="Times"/>
                <w:sz w:val="20"/>
                <w:szCs w:val="20"/>
                <w:lang w:eastAsia="zh-CN"/>
              </w:rPr>
              <w:t>Dmrs</w:t>
            </w:r>
            <w:proofErr w:type="spellEnd"/>
            <w:r w:rsidRPr="00880FFD">
              <w:rPr>
                <w:rFonts w:ascii="Times" w:eastAsia="Batang" w:hAnsi="Times" w:cs="Times"/>
                <w:sz w:val="20"/>
                <w:szCs w:val="20"/>
                <w:lang w:eastAsia="zh-CN"/>
              </w:rPr>
              <w:t>-</w:t>
            </w:r>
            <w:proofErr w:type="spellStart"/>
            <w:r w:rsidRPr="00880FFD">
              <w:rPr>
                <w:rFonts w:ascii="Times" w:eastAsia="Batang" w:hAnsi="Times" w:cs="Times"/>
                <w:sz w:val="20"/>
                <w:szCs w:val="20"/>
                <w:lang w:eastAsia="zh-CN"/>
              </w:rPr>
              <w:t>TypeA</w:t>
            </w:r>
            <w:proofErr w:type="spellEnd"/>
            <w:r w:rsidRPr="00880FFD">
              <w:rPr>
                <w:rFonts w:ascii="Times" w:eastAsia="Batang" w:hAnsi="Times" w:cs="Times"/>
                <w:sz w:val="20"/>
                <w:szCs w:val="20"/>
                <w:lang w:eastAsia="zh-CN"/>
              </w:rPr>
              <w:t>-Position: 2,3</w:t>
            </w:r>
          </w:p>
          <w:p w14:paraId="6962971D" w14:textId="77777777" w:rsidR="00880FFD" w:rsidRPr="00880FFD" w:rsidRDefault="00880FFD" w:rsidP="00880FFD">
            <w:pPr>
              <w:numPr>
                <w:ilvl w:val="1"/>
                <w:numId w:val="13"/>
              </w:numPr>
              <w:tabs>
                <w:tab w:val="clear" w:pos="1080"/>
              </w:tabs>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880FFD">
              <w:rPr>
                <w:rFonts w:ascii="Times" w:eastAsia="Batang" w:hAnsi="Times" w:cs="Times"/>
                <w:sz w:val="20"/>
                <w:szCs w:val="20"/>
                <w:lang w:eastAsia="zh-CN"/>
              </w:rPr>
              <w:t>PDSCH mapping type: Type B</w:t>
            </w:r>
          </w:p>
          <w:p w14:paraId="064C305F" w14:textId="77777777" w:rsidR="00880FFD" w:rsidRPr="00880FFD" w:rsidRDefault="00880FFD" w:rsidP="00880FFD">
            <w:pPr>
              <w:numPr>
                <w:ilvl w:val="1"/>
                <w:numId w:val="13"/>
              </w:numPr>
              <w:tabs>
                <w:tab w:val="clear" w:pos="1080"/>
              </w:tabs>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880FFD">
              <w:rPr>
                <w:rFonts w:ascii="Times" w:eastAsia="Batang" w:hAnsi="Times" w:cs="Times"/>
                <w:sz w:val="20"/>
                <w:szCs w:val="20"/>
                <w:lang w:eastAsia="zh-CN"/>
              </w:rPr>
              <w:t>K0 : 0</w:t>
            </w:r>
          </w:p>
          <w:p w14:paraId="33E85127" w14:textId="77777777" w:rsidR="00880FFD" w:rsidRPr="00880FFD" w:rsidRDefault="00880FFD" w:rsidP="00880FFD">
            <w:pPr>
              <w:numPr>
                <w:ilvl w:val="1"/>
                <w:numId w:val="13"/>
              </w:numPr>
              <w:tabs>
                <w:tab w:val="clear" w:pos="1080"/>
              </w:tabs>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880FFD">
              <w:rPr>
                <w:rFonts w:ascii="Times" w:eastAsia="Batang" w:hAnsi="Times" w:cs="Times"/>
                <w:sz w:val="20"/>
                <w:szCs w:val="20"/>
                <w:lang w:eastAsia="zh-CN"/>
              </w:rPr>
              <w:t>S = 11</w:t>
            </w:r>
          </w:p>
          <w:p w14:paraId="727E1830" w14:textId="77777777" w:rsidR="00880FFD" w:rsidRPr="00880FFD" w:rsidRDefault="00880FFD" w:rsidP="00880FFD">
            <w:pPr>
              <w:numPr>
                <w:ilvl w:val="1"/>
                <w:numId w:val="13"/>
              </w:numPr>
              <w:tabs>
                <w:tab w:val="clear" w:pos="1080"/>
              </w:tabs>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880FFD">
              <w:rPr>
                <w:rFonts w:ascii="Times" w:eastAsia="Batang" w:hAnsi="Times" w:cs="Times"/>
                <w:sz w:val="20"/>
                <w:szCs w:val="20"/>
                <w:lang w:eastAsia="zh-CN"/>
              </w:rPr>
              <w:t>L = 2</w:t>
            </w:r>
          </w:p>
          <w:p w14:paraId="5B7C6C24" w14:textId="77777777" w:rsidR="00880FFD" w:rsidRDefault="00880FFD" w:rsidP="000649B9"/>
        </w:tc>
      </w:tr>
    </w:tbl>
    <w:p w14:paraId="5A36B925" w14:textId="77777777" w:rsidR="00880FFD" w:rsidRDefault="00880FFD" w:rsidP="000649B9"/>
    <w:p w14:paraId="36431336" w14:textId="7D790B91" w:rsidR="00715AAE" w:rsidRPr="002D0881" w:rsidRDefault="00715AAE" w:rsidP="000649B9">
      <w:r w:rsidRPr="002D0881">
        <w:t xml:space="preserve">The option to support multiplexing pattern 3 for 480kHz and/or 960kHz sub-carrier spacings has been discussed in past meetings. The original scope of multiplexing pattern 3 was to focus all the signals to be sent to a particular spatial direction to same set of symbols. </w:t>
      </w:r>
      <w:r w:rsidR="00365DE6" w:rsidRPr="002D0881">
        <w:t xml:space="preserve">Both </w:t>
      </w:r>
      <w:r w:rsidRPr="002D0881">
        <w:t>PDCCH and PDSCH are placed in frequency domain in adjacent to the SSB.</w:t>
      </w:r>
    </w:p>
    <w:p w14:paraId="4CDE8D36" w14:textId="0FF34F1C" w:rsidR="00185D42" w:rsidRPr="002D0881" w:rsidRDefault="00185D42" w:rsidP="000649B9">
      <w:r w:rsidRPr="002D0881">
        <w:t>It was concluded in last meeting that if there are entries left in the CORESET#0 configuration tables for 480kHz and 960kHz, multiplexing pattern 3 would be supported in addition to multiplexing pattern 3. As discussed above it would appear possible to have entries for the multiplexing pattern 3.</w:t>
      </w:r>
    </w:p>
    <w:p w14:paraId="1219E695" w14:textId="4424871D" w:rsidR="00365DE6" w:rsidRPr="001F208A" w:rsidRDefault="00365DE6" w:rsidP="00365DE6">
      <w:r w:rsidRPr="002D0881">
        <w:t>To complete</w:t>
      </w:r>
      <w:r w:rsidR="00185D42" w:rsidRPr="002D0881">
        <w:t xml:space="preserve"> the multiplexing pattern 3 support</w:t>
      </w:r>
      <w:r w:rsidRPr="002D0881">
        <w:t>, also the Type0-CSS configuration would need to be defined</w:t>
      </w:r>
      <w:r w:rsidR="00A04E27" w:rsidRPr="001F208A">
        <w:t xml:space="preserve">. </w:t>
      </w:r>
      <w:r w:rsidR="00185D42" w:rsidRPr="001F208A">
        <w:t>For multiplexing pattern 3</w:t>
      </w:r>
      <w:r w:rsidR="00A04E27" w:rsidRPr="001F208A">
        <w:t xml:space="preserve">, the PDCCH (and PDSCH) would </w:t>
      </w:r>
      <w:proofErr w:type="gramStart"/>
      <w:r w:rsidR="00A04E27" w:rsidRPr="001F208A">
        <w:t>be located in</w:t>
      </w:r>
      <w:proofErr w:type="gramEnd"/>
      <w:r w:rsidR="00A04E27" w:rsidRPr="001F208A">
        <w:t xml:space="preserve"> same symbols as SSB. Accounting the 480kHz sub-carrier spacing SSB pattern, the first symbol indexes would 2 and 9. </w:t>
      </w:r>
    </w:p>
    <w:p w14:paraId="1CA75368" w14:textId="7150C4BB" w:rsidR="00365DE6" w:rsidRPr="002D0881" w:rsidRDefault="00BD714A">
      <w:pPr>
        <w:pStyle w:val="Caption"/>
      </w:pPr>
      <w:bookmarkStart w:id="18" w:name="_Ref92358889"/>
      <w:r w:rsidRPr="002D0881">
        <w:t xml:space="preserve">Proposal </w:t>
      </w:r>
      <w:r>
        <w:fldChar w:fldCharType="begin"/>
      </w:r>
      <w:r w:rsidRPr="001F208A">
        <w:instrText xml:space="preserve"> SEQ Proposal \* ARABIC </w:instrText>
      </w:r>
      <w:r>
        <w:fldChar w:fldCharType="separate"/>
      </w:r>
      <w:r w:rsidR="002D0881">
        <w:rPr>
          <w:noProof/>
        </w:rPr>
        <w:t>5</w:t>
      </w:r>
      <w:r>
        <w:fldChar w:fldCharType="end"/>
      </w:r>
      <w:r w:rsidRPr="002D0881">
        <w:t xml:space="preserve">: </w:t>
      </w:r>
      <w:r w:rsidR="00A04E27" w:rsidRPr="002D0881">
        <w:t xml:space="preserve">The Type0-PDCCH CSS set for multiplexing pattern 3 for 480kHz </w:t>
      </w:r>
      <w:r w:rsidR="00185D42" w:rsidRPr="002D0881">
        <w:t>and 960kHz is</w:t>
      </w:r>
      <w:r w:rsidR="00A04E27" w:rsidRPr="002D0881">
        <w:t xml:space="preserve"> de</w:t>
      </w:r>
      <w:r w:rsidR="00185D42" w:rsidRPr="002D0881">
        <w:t xml:space="preserve">fined </w:t>
      </w:r>
      <w:r w:rsidR="00A04E27" w:rsidRPr="002D0881">
        <w:t>as follows</w:t>
      </w:r>
      <w:r w:rsidR="00365DE6" w:rsidRPr="002D0881">
        <w:t>:</w:t>
      </w:r>
      <w:bookmarkEnd w:id="18"/>
      <w:r w:rsidR="00365DE6" w:rsidRPr="002D0881">
        <w:t xml:space="preserve">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4918"/>
        <w:gridCol w:w="3707"/>
      </w:tblGrid>
      <w:tr w:rsidR="00365DE6" w:rsidRPr="007103DE" w14:paraId="1579B119" w14:textId="77777777" w:rsidTr="00CF2796">
        <w:trPr>
          <w:cantSplit/>
        </w:trPr>
        <w:tc>
          <w:tcPr>
            <w:tcW w:w="810" w:type="dxa"/>
            <w:tcBorders>
              <w:bottom w:val="double" w:sz="4" w:space="0" w:color="auto"/>
              <w:right w:val="double" w:sz="4" w:space="0" w:color="auto"/>
            </w:tcBorders>
            <w:shd w:val="clear" w:color="auto" w:fill="E0E0E0"/>
            <w:vAlign w:val="center"/>
          </w:tcPr>
          <w:p w14:paraId="5A376E6C" w14:textId="77777777" w:rsidR="00365DE6" w:rsidRPr="007103DE" w:rsidRDefault="00365DE6" w:rsidP="00CF2796">
            <w:pPr>
              <w:keepNext/>
              <w:keepLines/>
              <w:overflowPunct w:val="0"/>
              <w:autoSpaceDE w:val="0"/>
              <w:autoSpaceDN w:val="0"/>
              <w:adjustRightInd w:val="0"/>
              <w:spacing w:after="0"/>
              <w:jc w:val="center"/>
              <w:textAlignment w:val="baseline"/>
              <w:rPr>
                <w:rFonts w:ascii="Arial" w:eastAsia="SimSun" w:hAnsi="Arial" w:cs="Times New Roman"/>
                <w:b/>
                <w:bCs/>
                <w:sz w:val="18"/>
                <w:szCs w:val="20"/>
                <w:lang w:val="en-US"/>
              </w:rPr>
            </w:pPr>
            <w:r w:rsidRPr="007103DE">
              <w:rPr>
                <w:rFonts w:ascii="Arial" w:eastAsia="SimSun" w:hAnsi="Arial" w:cs="Times New Roman"/>
                <w:b/>
                <w:bCs/>
                <w:sz w:val="18"/>
                <w:szCs w:val="20"/>
                <w:lang w:val="en-US"/>
              </w:rPr>
              <w:t>Index</w:t>
            </w:r>
          </w:p>
        </w:tc>
        <w:tc>
          <w:tcPr>
            <w:tcW w:w="5040" w:type="dxa"/>
            <w:tcBorders>
              <w:left w:val="double" w:sz="4" w:space="0" w:color="auto"/>
              <w:bottom w:val="double" w:sz="4" w:space="0" w:color="auto"/>
            </w:tcBorders>
            <w:shd w:val="clear" w:color="auto" w:fill="E0E0E0"/>
            <w:vAlign w:val="center"/>
          </w:tcPr>
          <w:p w14:paraId="1B93F8D2" w14:textId="77777777" w:rsidR="00365DE6" w:rsidRPr="007103DE" w:rsidRDefault="00365DE6" w:rsidP="00CF2796">
            <w:pPr>
              <w:keepNext/>
              <w:keepLines/>
              <w:overflowPunct w:val="0"/>
              <w:autoSpaceDE w:val="0"/>
              <w:autoSpaceDN w:val="0"/>
              <w:adjustRightInd w:val="0"/>
              <w:spacing w:after="0"/>
              <w:jc w:val="center"/>
              <w:textAlignment w:val="baseline"/>
              <w:rPr>
                <w:rFonts w:ascii="Arial" w:eastAsia="SimSun" w:hAnsi="Arial" w:cs="Times New Roman"/>
                <w:b/>
                <w:bCs/>
                <w:sz w:val="18"/>
                <w:szCs w:val="20"/>
                <w:lang w:val="en-US"/>
              </w:rPr>
            </w:pPr>
            <w:r w:rsidRPr="007103DE">
              <w:rPr>
                <w:rFonts w:ascii="Arial" w:eastAsia="SimSun" w:hAnsi="Arial" w:cs="Times New Roman"/>
                <w:b/>
                <w:sz w:val="18"/>
                <w:szCs w:val="20"/>
                <w:lang w:val="en-US"/>
              </w:rPr>
              <w:t>PDCCH monitoring occasions</w:t>
            </w:r>
            <w:r w:rsidRPr="007103DE">
              <w:rPr>
                <w:rFonts w:ascii="Arial" w:eastAsia="SimSun" w:hAnsi="Arial" w:cs="Arial"/>
                <w:b/>
                <w:sz w:val="16"/>
                <w:szCs w:val="18"/>
                <w:lang w:val="en-US"/>
              </w:rPr>
              <w:t xml:space="preserve"> (SFN and slot number)</w:t>
            </w:r>
          </w:p>
        </w:tc>
        <w:tc>
          <w:tcPr>
            <w:tcW w:w="3809" w:type="dxa"/>
            <w:tcBorders>
              <w:bottom w:val="double" w:sz="4" w:space="0" w:color="auto"/>
            </w:tcBorders>
            <w:shd w:val="clear" w:color="auto" w:fill="E0E0E0"/>
            <w:vAlign w:val="center"/>
          </w:tcPr>
          <w:p w14:paraId="16BD4857" w14:textId="77777777" w:rsidR="00365DE6" w:rsidRPr="007103DE" w:rsidRDefault="00365DE6" w:rsidP="00CF2796">
            <w:pPr>
              <w:overflowPunct w:val="0"/>
              <w:autoSpaceDE w:val="0"/>
              <w:autoSpaceDN w:val="0"/>
              <w:adjustRightInd w:val="0"/>
              <w:spacing w:after="0"/>
              <w:jc w:val="center"/>
              <w:textAlignment w:val="bottom"/>
              <w:rPr>
                <w:rFonts w:ascii="Arial" w:eastAsia="SimSun" w:hAnsi="Arial" w:cs="Arial"/>
                <w:b/>
                <w:sz w:val="18"/>
                <w:szCs w:val="18"/>
                <w:lang w:val="en-US"/>
              </w:rPr>
            </w:pPr>
            <w:r w:rsidRPr="007103DE">
              <w:rPr>
                <w:rFonts w:ascii="Arial" w:eastAsia="SimSun" w:hAnsi="Arial" w:cs="Arial"/>
                <w:b/>
                <w:sz w:val="18"/>
                <w:szCs w:val="18"/>
                <w:lang w:val="en-US"/>
              </w:rPr>
              <w:t>First symbol index</w:t>
            </w:r>
          </w:p>
          <w:p w14:paraId="768CDFFC" w14:textId="77777777" w:rsidR="00365DE6" w:rsidRPr="007103DE" w:rsidRDefault="00365DE6" w:rsidP="00CF2796">
            <w:pPr>
              <w:overflowPunct w:val="0"/>
              <w:autoSpaceDE w:val="0"/>
              <w:autoSpaceDN w:val="0"/>
              <w:adjustRightInd w:val="0"/>
              <w:spacing w:after="0"/>
              <w:jc w:val="center"/>
              <w:textAlignment w:val="bottom"/>
              <w:rPr>
                <w:rFonts w:ascii="Arial" w:eastAsia="SimSun" w:hAnsi="Arial" w:cs="Arial"/>
                <w:b/>
                <w:sz w:val="18"/>
                <w:szCs w:val="18"/>
                <w:lang w:val="en-US"/>
              </w:rPr>
            </w:pPr>
            <w:r w:rsidRPr="007103DE">
              <w:rPr>
                <w:rFonts w:ascii="Arial" w:eastAsia="SimSun" w:hAnsi="Arial" w:cs="Arial"/>
                <w:b/>
                <w:sz w:val="18"/>
                <w:szCs w:val="18"/>
                <w:lang w:val="en-US"/>
              </w:rPr>
              <w:t>(</w:t>
            </w:r>
            <w:r w:rsidRPr="007103DE">
              <w:rPr>
                <w:rFonts w:ascii="Arial" w:eastAsia="SimSun" w:hAnsi="Arial" w:cs="Arial"/>
                <w:b/>
                <w:i/>
                <w:sz w:val="18"/>
                <w:szCs w:val="18"/>
                <w:lang w:val="en-US"/>
              </w:rPr>
              <w:t>k</w:t>
            </w:r>
            <w:r w:rsidRPr="007103DE">
              <w:rPr>
                <w:rFonts w:ascii="Arial" w:eastAsia="SimSun" w:hAnsi="Arial" w:cs="Arial"/>
                <w:b/>
                <w:sz w:val="18"/>
                <w:szCs w:val="18"/>
                <w:lang w:val="en-US"/>
              </w:rPr>
              <w:t xml:space="preserve"> = 0, 1, … 31)</w:t>
            </w:r>
          </w:p>
        </w:tc>
      </w:tr>
      <w:tr w:rsidR="00365DE6" w:rsidRPr="007103DE" w14:paraId="1CEBAA94" w14:textId="77777777" w:rsidTr="00CF2796">
        <w:trPr>
          <w:cantSplit/>
          <w:trHeight w:val="594"/>
        </w:trPr>
        <w:tc>
          <w:tcPr>
            <w:tcW w:w="810" w:type="dxa"/>
            <w:tcBorders>
              <w:top w:val="double" w:sz="4" w:space="0" w:color="auto"/>
              <w:right w:val="double" w:sz="4" w:space="0" w:color="auto"/>
            </w:tcBorders>
            <w:shd w:val="clear" w:color="auto" w:fill="auto"/>
            <w:vAlign w:val="center"/>
          </w:tcPr>
          <w:p w14:paraId="788BCAF2" w14:textId="77777777" w:rsidR="00365DE6" w:rsidRPr="007103DE" w:rsidRDefault="00365DE6" w:rsidP="00CF2796">
            <w:pPr>
              <w:keepNext/>
              <w:keepLines/>
              <w:overflowPunct w:val="0"/>
              <w:autoSpaceDE w:val="0"/>
              <w:autoSpaceDN w:val="0"/>
              <w:adjustRightInd w:val="0"/>
              <w:spacing w:after="0"/>
              <w:jc w:val="center"/>
              <w:textAlignment w:val="baseline"/>
              <w:rPr>
                <w:rFonts w:ascii="Arial" w:eastAsia="SimSun" w:hAnsi="Arial" w:cs="Times New Roman"/>
                <w:sz w:val="18"/>
                <w:szCs w:val="20"/>
                <w:lang w:val="en-US"/>
              </w:rPr>
            </w:pPr>
            <w:r w:rsidRPr="007103DE">
              <w:rPr>
                <w:rFonts w:ascii="Arial" w:eastAsia="SimSun" w:hAnsi="Arial" w:cs="Times New Roman"/>
                <w:sz w:val="18"/>
                <w:szCs w:val="20"/>
                <w:lang w:val="en-US"/>
              </w:rPr>
              <w:t>0</w:t>
            </w:r>
          </w:p>
        </w:tc>
        <w:tc>
          <w:tcPr>
            <w:tcW w:w="5040" w:type="dxa"/>
            <w:tcBorders>
              <w:top w:val="double" w:sz="4" w:space="0" w:color="auto"/>
              <w:left w:val="double" w:sz="4" w:space="0" w:color="auto"/>
            </w:tcBorders>
            <w:vAlign w:val="center"/>
          </w:tcPr>
          <w:p w14:paraId="25F58EF7" w14:textId="77777777" w:rsidR="00365DE6" w:rsidRPr="007103DE" w:rsidRDefault="00365DE6" w:rsidP="00CF2796">
            <w:pPr>
              <w:overflowPunct w:val="0"/>
              <w:autoSpaceDE w:val="0"/>
              <w:autoSpaceDN w:val="0"/>
              <w:adjustRightInd w:val="0"/>
              <w:spacing w:after="0"/>
              <w:jc w:val="center"/>
              <w:textAlignment w:val="bottom"/>
              <w:rPr>
                <w:rFonts w:ascii="Times New Roman" w:eastAsia="SimSun" w:hAnsi="Times New Roman" w:cs="Times New Roman"/>
                <w:sz w:val="20"/>
                <w:szCs w:val="20"/>
                <w:lang w:val="en-US"/>
              </w:rPr>
            </w:pPr>
            <w:r w:rsidRPr="007103DE">
              <w:rPr>
                <w:rFonts w:ascii="Times New Roman" w:eastAsia="SimSun" w:hAnsi="Times New Roman" w:cs="Times New Roman"/>
                <w:noProof/>
                <w:position w:val="-12"/>
                <w:sz w:val="20"/>
                <w:szCs w:val="24"/>
                <w:lang w:val="en-US" w:eastAsia="zh-CN"/>
              </w:rPr>
              <w:drawing>
                <wp:inline distT="0" distB="0" distL="0" distR="0" wp14:anchorId="221D879C" wp14:editId="61E83E04">
                  <wp:extent cx="818515" cy="179070"/>
                  <wp:effectExtent l="0" t="0" r="63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587A66AE" w14:textId="77777777" w:rsidR="00365DE6" w:rsidRPr="007103DE" w:rsidRDefault="00365DE6" w:rsidP="00CF2796">
            <w:pPr>
              <w:overflowPunct w:val="0"/>
              <w:autoSpaceDE w:val="0"/>
              <w:autoSpaceDN w:val="0"/>
              <w:adjustRightInd w:val="0"/>
              <w:spacing w:after="0"/>
              <w:jc w:val="center"/>
              <w:textAlignment w:val="bottom"/>
              <w:rPr>
                <w:rFonts w:ascii="Arial" w:eastAsia="SimSun" w:hAnsi="Arial" w:cs="Arial"/>
                <w:sz w:val="18"/>
                <w:szCs w:val="18"/>
                <w:lang w:val="en-US"/>
              </w:rPr>
            </w:pPr>
            <w:r w:rsidRPr="007103DE">
              <w:rPr>
                <w:rFonts w:ascii="Times New Roman" w:eastAsia="SimSun" w:hAnsi="Times New Roman" w:cs="Times New Roman"/>
                <w:noProof/>
                <w:position w:val="-12"/>
                <w:sz w:val="20"/>
                <w:szCs w:val="24"/>
                <w:lang w:val="en-US" w:eastAsia="zh-CN"/>
              </w:rPr>
              <w:drawing>
                <wp:inline distT="0" distB="0" distL="0" distR="0" wp14:anchorId="25A01132" wp14:editId="08C07AAB">
                  <wp:extent cx="561975" cy="17907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rsidRPr="007103DE">
              <w:rPr>
                <w:rFonts w:ascii="Times New Roman" w:eastAsia="SimSun" w:hAnsi="Times New Roman" w:cs="Times New Roman"/>
                <w:sz w:val="20"/>
                <w:szCs w:val="20"/>
                <w:lang w:val="en-US"/>
              </w:rPr>
              <w:t xml:space="preserve"> </w:t>
            </w:r>
          </w:p>
        </w:tc>
        <w:tc>
          <w:tcPr>
            <w:tcW w:w="3809" w:type="dxa"/>
            <w:tcBorders>
              <w:top w:val="double" w:sz="4" w:space="0" w:color="auto"/>
            </w:tcBorders>
            <w:vAlign w:val="center"/>
          </w:tcPr>
          <w:p w14:paraId="6AC20FF4" w14:textId="77777777" w:rsidR="00365DE6" w:rsidRPr="007103DE" w:rsidRDefault="00365DE6" w:rsidP="00CF2796">
            <w:pPr>
              <w:overflowPunct w:val="0"/>
              <w:autoSpaceDE w:val="0"/>
              <w:autoSpaceDN w:val="0"/>
              <w:adjustRightInd w:val="0"/>
              <w:spacing w:after="120"/>
              <w:jc w:val="center"/>
              <w:textAlignment w:val="bottom"/>
              <w:rPr>
                <w:rFonts w:ascii="Arial" w:eastAsia="SimSun" w:hAnsi="Arial" w:cs="Arial"/>
                <w:sz w:val="18"/>
                <w:szCs w:val="18"/>
                <w:lang w:val="en-US"/>
              </w:rPr>
            </w:pPr>
            <w:r w:rsidRPr="007103DE">
              <w:rPr>
                <w:rFonts w:ascii="Arial" w:eastAsia="SimSun" w:hAnsi="Arial" w:cs="Arial"/>
                <w:sz w:val="18"/>
                <w:szCs w:val="18"/>
                <w:lang w:val="en-US"/>
              </w:rPr>
              <w:t>2, 9 in</w:t>
            </w:r>
          </w:p>
          <w:p w14:paraId="31EAEF50" w14:textId="77777777" w:rsidR="00365DE6" w:rsidRPr="007103DE" w:rsidRDefault="00365DE6" w:rsidP="00CF2796">
            <w:pPr>
              <w:overflowPunct w:val="0"/>
              <w:autoSpaceDE w:val="0"/>
              <w:autoSpaceDN w:val="0"/>
              <w:adjustRightInd w:val="0"/>
              <w:spacing w:after="0"/>
              <w:jc w:val="center"/>
              <w:textAlignment w:val="bottom"/>
              <w:rPr>
                <w:rFonts w:ascii="Arial" w:eastAsia="SimSun" w:hAnsi="Arial" w:cs="Arial"/>
                <w:sz w:val="18"/>
                <w:szCs w:val="18"/>
                <w:lang w:val="en-US"/>
              </w:rPr>
            </w:pPr>
            <m:oMathPara>
              <m:oMath>
                <m:r>
                  <w:rPr>
                    <w:rFonts w:ascii="Cambria Math" w:eastAsia="SimSun" w:hAnsi="Cambria Math" w:cs="Arial"/>
                    <w:sz w:val="18"/>
                    <w:szCs w:val="18"/>
                    <w:lang w:val="en-US"/>
                  </w:rPr>
                  <m:t>i</m:t>
                </m:r>
                <m:r>
                  <w:rPr>
                    <w:rFonts w:ascii="Cambria Math" w:eastAsia="SimSun" w:hAnsi="Cambria Math" w:cs="Times New Roman"/>
                    <w:sz w:val="20"/>
                    <w:szCs w:val="20"/>
                    <w:lang w:val="en-US"/>
                  </w:rPr>
                  <m:t>=2k, i=2k+1</m:t>
                </m:r>
              </m:oMath>
            </m:oMathPara>
          </w:p>
        </w:tc>
      </w:tr>
      <w:tr w:rsidR="00365DE6" w:rsidRPr="007103DE" w14:paraId="7E97D6EF" w14:textId="77777777" w:rsidTr="00CF2796">
        <w:trPr>
          <w:cantSplit/>
        </w:trPr>
        <w:tc>
          <w:tcPr>
            <w:tcW w:w="810" w:type="dxa"/>
            <w:tcBorders>
              <w:right w:val="double" w:sz="4" w:space="0" w:color="auto"/>
            </w:tcBorders>
            <w:shd w:val="clear" w:color="auto" w:fill="auto"/>
            <w:vAlign w:val="center"/>
          </w:tcPr>
          <w:p w14:paraId="17FBB36E" w14:textId="77777777" w:rsidR="00365DE6" w:rsidRPr="007103DE" w:rsidRDefault="00365DE6" w:rsidP="00CF2796">
            <w:pPr>
              <w:keepNext/>
              <w:keepLines/>
              <w:overflowPunct w:val="0"/>
              <w:autoSpaceDE w:val="0"/>
              <w:autoSpaceDN w:val="0"/>
              <w:adjustRightInd w:val="0"/>
              <w:spacing w:after="0"/>
              <w:jc w:val="center"/>
              <w:textAlignment w:val="baseline"/>
              <w:rPr>
                <w:rFonts w:ascii="Arial" w:eastAsia="SimSun" w:hAnsi="Arial" w:cs="Times New Roman"/>
                <w:sz w:val="18"/>
                <w:szCs w:val="20"/>
                <w:lang w:val="en-US"/>
              </w:rPr>
            </w:pPr>
            <w:r w:rsidRPr="007103DE">
              <w:rPr>
                <w:rFonts w:ascii="Arial" w:eastAsia="SimSun" w:hAnsi="Arial" w:cs="Times New Roman"/>
                <w:sz w:val="18"/>
                <w:szCs w:val="20"/>
                <w:lang w:val="en-US"/>
              </w:rPr>
              <w:t>1 ~ 15</w:t>
            </w:r>
          </w:p>
        </w:tc>
        <w:tc>
          <w:tcPr>
            <w:tcW w:w="8849" w:type="dxa"/>
            <w:gridSpan w:val="2"/>
            <w:tcBorders>
              <w:left w:val="double" w:sz="4" w:space="0" w:color="auto"/>
            </w:tcBorders>
            <w:vAlign w:val="center"/>
          </w:tcPr>
          <w:p w14:paraId="2E1F3743" w14:textId="77777777" w:rsidR="00365DE6" w:rsidRPr="007103DE" w:rsidRDefault="00365DE6" w:rsidP="00CF2796">
            <w:pPr>
              <w:keepNext/>
              <w:keepLines/>
              <w:overflowPunct w:val="0"/>
              <w:autoSpaceDE w:val="0"/>
              <w:autoSpaceDN w:val="0"/>
              <w:adjustRightInd w:val="0"/>
              <w:spacing w:after="0"/>
              <w:jc w:val="center"/>
              <w:textAlignment w:val="baseline"/>
              <w:rPr>
                <w:rFonts w:ascii="Arial" w:eastAsia="SimSun" w:hAnsi="Arial" w:cs="Times New Roman"/>
                <w:sz w:val="18"/>
                <w:szCs w:val="20"/>
                <w:lang w:val="en-US"/>
              </w:rPr>
            </w:pPr>
            <w:r w:rsidRPr="007103DE">
              <w:rPr>
                <w:rFonts w:ascii="Arial" w:eastAsia="SimSun" w:hAnsi="Arial" w:cs="Arial"/>
                <w:kern w:val="24"/>
                <w:sz w:val="18"/>
                <w:szCs w:val="18"/>
                <w:lang w:val="en-US"/>
              </w:rPr>
              <w:t>Reserved</w:t>
            </w:r>
          </w:p>
        </w:tc>
      </w:tr>
    </w:tbl>
    <w:p w14:paraId="295C0442" w14:textId="164AB387" w:rsidR="00715AAE" w:rsidRDefault="00715AAE" w:rsidP="000649B9">
      <w:pPr>
        <w:rPr>
          <w:iCs/>
        </w:rPr>
      </w:pPr>
    </w:p>
    <w:p w14:paraId="398BCDCD" w14:textId="4B1A6237" w:rsidR="00EF2685" w:rsidRDefault="004F740C" w:rsidP="001748A4">
      <w:pPr>
        <w:pStyle w:val="Heading3"/>
      </w:pPr>
      <w:r>
        <w:t>On supporting ANR in FR2-2</w:t>
      </w:r>
    </w:p>
    <w:p w14:paraId="7EABB951" w14:textId="3EB538CF" w:rsidR="00DC449A" w:rsidRPr="001F208A" w:rsidRDefault="00DC449A" w:rsidP="001A46A6">
      <w:r w:rsidRPr="001F208A">
        <w:t>In RAN1#107e the handling of the SIB1 acquisition (</w:t>
      </w:r>
      <w:proofErr w:type="gramStart"/>
      <w:r w:rsidRPr="001F208A">
        <w:t>e.g.</w:t>
      </w:r>
      <w:proofErr w:type="gramEnd"/>
      <w:r w:rsidRPr="001F208A">
        <w:t xml:space="preserve"> for ANR) in the case when the detected SSB does not carry CORESET#0/Type0-PDCCH CSS configuration. For this case, different methods to provide assistance information for UE to acquire the SIB1 have been defined in TS38.213 (</w:t>
      </w:r>
      <w:proofErr w:type="gramStart"/>
      <w:r w:rsidRPr="001F208A">
        <w:t>i.e.</w:t>
      </w:r>
      <w:proofErr w:type="gramEnd"/>
      <w:r w:rsidRPr="001F208A">
        <w:t xml:space="preserve"> when </w:t>
      </w:r>
      <w:proofErr w:type="spellStart"/>
      <w:r w:rsidRPr="001F208A">
        <w:rPr>
          <w:i/>
          <w:iCs/>
        </w:rPr>
        <w:t>k</w:t>
      </w:r>
      <w:r w:rsidRPr="001F208A">
        <w:rPr>
          <w:vertAlign w:val="subscript"/>
        </w:rPr>
        <w:t>SSB</w:t>
      </w:r>
      <w:proofErr w:type="spellEnd"/>
      <w:r w:rsidRPr="001F208A">
        <w:t xml:space="preserve"> &gt; 23 for FR1 and </w:t>
      </w:r>
      <w:proofErr w:type="spellStart"/>
      <w:r w:rsidRPr="001F208A">
        <w:rPr>
          <w:i/>
          <w:iCs/>
        </w:rPr>
        <w:t>k</w:t>
      </w:r>
      <w:r w:rsidRPr="001F208A">
        <w:rPr>
          <w:vertAlign w:val="subscript"/>
        </w:rPr>
        <w:t>SSB</w:t>
      </w:r>
      <w:proofErr w:type="spellEnd"/>
      <w:r w:rsidRPr="001F208A">
        <w:t xml:space="preserve"> &gt; 11 for FR2, or when the </w:t>
      </w:r>
      <w:proofErr w:type="spellStart"/>
      <w:r w:rsidRPr="001F208A">
        <w:rPr>
          <w:i/>
          <w:iCs/>
        </w:rPr>
        <w:t>ssbFrequency</w:t>
      </w:r>
      <w:proofErr w:type="spellEnd"/>
      <w:r w:rsidRPr="001F208A">
        <w:t xml:space="preserve"> in measurement configuration does not correspond to GSCN). </w:t>
      </w:r>
      <w:r w:rsidR="001A46A6" w:rsidRPr="002D0881">
        <w:t xml:space="preserve">The methodologies for defining the location of the SSB carrying the CORESET#0/Type0 PDCCH CSS configuration </w:t>
      </w:r>
      <w:r w:rsidRPr="001F208A">
        <w:t xml:space="preserve">or to determine the </w:t>
      </w:r>
      <w:r w:rsidR="001A46A6" w:rsidRPr="002D0881">
        <w:t xml:space="preserve">use the synchronisation raster, GSCN, as a </w:t>
      </w:r>
      <w:r w:rsidRPr="001F208A">
        <w:t xml:space="preserve">reference point to determine the </w:t>
      </w:r>
      <w:r w:rsidR="0003034F" w:rsidRPr="001F208A">
        <w:t>target location (of SSB or CORESET#0). As for the frequency bands for beyond 52GHz use, both deployments are possible, with shared spectrum access and without shared spectrum access</w:t>
      </w:r>
      <w:r w:rsidR="009B771C" w:rsidRPr="001F208A">
        <w:t>, the applied methodology would need to consider both. The baseline assumption for the method define for shared spectrum access is that</w:t>
      </w:r>
      <w:r w:rsidR="00F56830" w:rsidRPr="001F208A">
        <w:t xml:space="preserve"> there is only one possible GSCN location in the corresponding channel. </w:t>
      </w:r>
    </w:p>
    <w:p w14:paraId="1ED39C89" w14:textId="77777777" w:rsidR="009978D9" w:rsidRPr="001F208A" w:rsidRDefault="009978D9" w:rsidP="001A46A6"/>
    <w:p w14:paraId="49512B33" w14:textId="54241A9A" w:rsidR="00F56830" w:rsidRPr="001F208A" w:rsidRDefault="009978D9" w:rsidP="001F208A">
      <w:pPr>
        <w:pStyle w:val="Caption"/>
      </w:pPr>
      <w:bookmarkStart w:id="19" w:name="_Ref92707325"/>
      <w:r w:rsidRPr="002D0881">
        <w:t xml:space="preserve">Observation </w:t>
      </w:r>
      <w:r w:rsidRPr="002D0881">
        <w:fldChar w:fldCharType="begin"/>
      </w:r>
      <w:r w:rsidRPr="001F208A">
        <w:instrText xml:space="preserve"> SEQ Observation \* ARABIC </w:instrText>
      </w:r>
      <w:r w:rsidRPr="001F208A">
        <w:fldChar w:fldCharType="separate"/>
      </w:r>
      <w:r w:rsidR="002D0881">
        <w:rPr>
          <w:noProof/>
        </w:rPr>
        <w:t>5</w:t>
      </w:r>
      <w:r w:rsidRPr="002D0881">
        <w:fldChar w:fldCharType="end"/>
      </w:r>
      <w:r w:rsidRPr="002D0881">
        <w:t xml:space="preserve">: </w:t>
      </w:r>
      <w:r w:rsidR="00F56830" w:rsidRPr="001F208A">
        <w:t xml:space="preserve">For shared spectrum access, method to acquire SIB1 when </w:t>
      </w:r>
      <w:proofErr w:type="spellStart"/>
      <w:r w:rsidR="00F56830" w:rsidRPr="001F208A">
        <w:rPr>
          <w:i/>
          <w:iCs/>
        </w:rPr>
        <w:t>ssbFrequency</w:t>
      </w:r>
      <w:proofErr w:type="spellEnd"/>
      <w:r w:rsidR="00F56830" w:rsidRPr="001F208A">
        <w:t xml:space="preserve"> in measurement configuration is not on GSCN </w:t>
      </w:r>
      <w:proofErr w:type="gramStart"/>
      <w:r w:rsidR="00F56830" w:rsidRPr="001F208A">
        <w:t xml:space="preserve">is based on the </w:t>
      </w:r>
      <w:r w:rsidR="00637D5C" w:rsidRPr="001F208A">
        <w:t>assumption</w:t>
      </w:r>
      <w:proofErr w:type="gramEnd"/>
      <w:r w:rsidR="00637D5C" w:rsidRPr="001F208A">
        <w:t xml:space="preserve"> that only one GSCN is located in the corresponding channel.</w:t>
      </w:r>
      <w:bookmarkEnd w:id="19"/>
    </w:p>
    <w:p w14:paraId="46D5C4B7" w14:textId="5FD4B885" w:rsidR="0003034F" w:rsidRPr="001F208A" w:rsidRDefault="00637D5C" w:rsidP="001A46A6">
      <w:r w:rsidRPr="001F208A">
        <w:t xml:space="preserve">While the discussion in RAN4 related to ARFCN and GSCN are open, it would seem rather likely that there would more than one valid GSCN location in the given channel </w:t>
      </w:r>
      <w:r w:rsidR="009978D9" w:rsidRPr="001F208A">
        <w:t>bandwidth. Therefore</w:t>
      </w:r>
      <w:r w:rsidR="00E57EFC" w:rsidRPr="001F208A">
        <w:t>,</w:t>
      </w:r>
      <w:r w:rsidR="009978D9" w:rsidRPr="001F208A">
        <w:t xml:space="preserve"> it would seem preferable to use the same methodology as defined for operation without shared spectrum access for FR2-1, for operation on FR2-2 for both, operation with and without shared spectrum access.</w:t>
      </w:r>
    </w:p>
    <w:p w14:paraId="6AC55D66" w14:textId="43C28AE8" w:rsidR="009978D9" w:rsidRPr="001F208A" w:rsidRDefault="009978D9" w:rsidP="001A46A6"/>
    <w:p w14:paraId="1957AEBD" w14:textId="4E09097A" w:rsidR="009978D9" w:rsidRPr="001F208A" w:rsidRDefault="009978D9" w:rsidP="001F208A">
      <w:pPr>
        <w:pStyle w:val="Caption"/>
      </w:pPr>
      <w:bookmarkStart w:id="20" w:name="_Ref92707332"/>
      <w:r w:rsidRPr="002D0881">
        <w:t xml:space="preserve">Proposal </w:t>
      </w:r>
      <w:r w:rsidRPr="002D0881">
        <w:fldChar w:fldCharType="begin"/>
      </w:r>
      <w:r w:rsidRPr="001F208A">
        <w:instrText xml:space="preserve"> SEQ Proposal \* ARABIC </w:instrText>
      </w:r>
      <w:r w:rsidRPr="001F208A">
        <w:fldChar w:fldCharType="separate"/>
      </w:r>
      <w:r w:rsidR="002D0881">
        <w:rPr>
          <w:noProof/>
        </w:rPr>
        <w:t>6</w:t>
      </w:r>
      <w:r w:rsidRPr="002D0881">
        <w:fldChar w:fldCharType="end"/>
      </w:r>
      <w:r w:rsidRPr="002D0881">
        <w:t>: For operation with and without shared spectrum access on FR2-2, apply the method defined for FR2-1 to acquire the SIB1 when the SSB is not directly associated to the SIB1.</w:t>
      </w:r>
      <w:bookmarkEnd w:id="20"/>
    </w:p>
    <w:p w14:paraId="20B7D490" w14:textId="0BA8CAF7" w:rsidR="000649B9" w:rsidRPr="002D0881" w:rsidRDefault="000649B9" w:rsidP="00A469BB">
      <w:pPr>
        <w:pStyle w:val="Caption"/>
        <w:rPr>
          <w:i/>
        </w:rPr>
      </w:pPr>
    </w:p>
    <w:bookmarkEnd w:id="2"/>
    <w:p w14:paraId="10445A01" w14:textId="71195635" w:rsidR="00885580" w:rsidRPr="00230E54" w:rsidRDefault="007820D0" w:rsidP="00885580">
      <w:pPr>
        <w:pStyle w:val="Heading1"/>
      </w:pPr>
      <w:r w:rsidRPr="00230E54">
        <w:t>Conclusion</w:t>
      </w:r>
    </w:p>
    <w:p w14:paraId="38629F9F" w14:textId="15AFB852" w:rsidR="00EB199B" w:rsidRPr="001F208A" w:rsidRDefault="00AC6017" w:rsidP="000F6FED">
      <w:r w:rsidRPr="002D0881">
        <w:t xml:space="preserve">In this contribution we discussed </w:t>
      </w:r>
      <w:r w:rsidR="000F6FED" w:rsidRPr="001F208A">
        <w:t xml:space="preserve">remaining open </w:t>
      </w:r>
      <w:r w:rsidRPr="001F208A">
        <w:t>aspects related to the initial access mechanisms for beyond 52GHz deployments for NR.</w:t>
      </w:r>
      <w:r w:rsidR="00382AE0" w:rsidRPr="001F208A">
        <w:t xml:space="preserve"> </w:t>
      </w:r>
      <w:r w:rsidR="000F6FED" w:rsidRPr="001F208A">
        <w:t>Based on the discussion we made the following observations and proposals</w:t>
      </w:r>
      <w:r w:rsidR="00EB199B" w:rsidRPr="001F208A">
        <w:t xml:space="preserve">. </w:t>
      </w:r>
    </w:p>
    <w:p w14:paraId="08BF7EAC" w14:textId="5953D1A6" w:rsidR="00AC6017" w:rsidRPr="000F6FED" w:rsidRDefault="00EB199B">
      <w:r>
        <w:t>On the DBTW lengths:</w:t>
      </w:r>
      <w:r w:rsidR="000F6FED">
        <w:t xml:space="preserve"> </w:t>
      </w:r>
    </w:p>
    <w:p w14:paraId="70E72729" w14:textId="1F747DB6" w:rsidR="00EB199B" w:rsidRPr="002D0881" w:rsidRDefault="000F6FED" w:rsidP="000F6FED">
      <w:pPr>
        <w:rPr>
          <w:b/>
        </w:rPr>
      </w:pPr>
      <w:r w:rsidRPr="00922582">
        <w:rPr>
          <w:b/>
        </w:rPr>
        <w:fldChar w:fldCharType="begin"/>
      </w:r>
      <w:r w:rsidRPr="001F208A">
        <w:rPr>
          <w:b/>
        </w:rPr>
        <w:instrText xml:space="preserve"> REF _Ref92358714 \h  \* MERGEFORMAT </w:instrText>
      </w:r>
      <w:r w:rsidRPr="00922582">
        <w:rPr>
          <w:b/>
        </w:rPr>
      </w:r>
      <w:r w:rsidRPr="00922582">
        <w:rPr>
          <w:b/>
        </w:rPr>
        <w:fldChar w:fldCharType="separate"/>
      </w:r>
      <w:r w:rsidR="002D0881" w:rsidRPr="001F208A">
        <w:rPr>
          <w:b/>
        </w:rPr>
        <w:t>Proposal 1: For 480 and 960 kHz, confirm that supported DBTW lengths are {1.25, 1, 0.75, 0.5, 0.25, 0.125}.</w:t>
      </w:r>
      <w:r w:rsidRPr="00922582">
        <w:rPr>
          <w:b/>
        </w:rPr>
        <w:fldChar w:fldCharType="end"/>
      </w:r>
    </w:p>
    <w:p w14:paraId="2EDA001C" w14:textId="1665555A" w:rsidR="00EB199B" w:rsidRPr="002D0881" w:rsidRDefault="00EB199B">
      <w:r w:rsidRPr="002D0881">
        <w:t>On the RB offsets for CORESET#0 configuration</w:t>
      </w:r>
      <w:r w:rsidR="00077757" w:rsidRPr="002D0881">
        <w:t>:</w:t>
      </w:r>
    </w:p>
    <w:p w14:paraId="65FD615A" w14:textId="543E557E" w:rsidR="00CD5939" w:rsidRPr="001F208A" w:rsidRDefault="009C2306">
      <w:pPr>
        <w:rPr>
          <w:b/>
          <w:bCs/>
        </w:rPr>
      </w:pPr>
      <w:r w:rsidRPr="001F208A">
        <w:rPr>
          <w:b/>
          <w:bCs/>
        </w:rPr>
        <w:fldChar w:fldCharType="begin"/>
      </w:r>
      <w:r w:rsidRPr="001F208A">
        <w:rPr>
          <w:b/>
          <w:bCs/>
        </w:rPr>
        <w:instrText xml:space="preserve"> REF _Ref92360645 \h  \* MERGEFORMAT </w:instrText>
      </w:r>
      <w:r w:rsidRPr="001F208A">
        <w:rPr>
          <w:b/>
          <w:bCs/>
        </w:rPr>
      </w:r>
      <w:r w:rsidRPr="001F208A">
        <w:rPr>
          <w:b/>
          <w:bCs/>
        </w:rPr>
        <w:fldChar w:fldCharType="separate"/>
      </w:r>
      <w:r w:rsidR="002D0881" w:rsidRPr="001F208A">
        <w:rPr>
          <w:b/>
          <w:bCs/>
        </w:rPr>
        <w:t xml:space="preserve">Observation </w:t>
      </w:r>
      <w:r w:rsidR="002D0881" w:rsidRPr="001F208A">
        <w:rPr>
          <w:b/>
          <w:bCs/>
          <w:noProof/>
        </w:rPr>
        <w:t>1</w:t>
      </w:r>
      <w:r w:rsidR="002D0881" w:rsidRPr="001F208A">
        <w:rPr>
          <w:b/>
          <w:bCs/>
        </w:rPr>
        <w:t>: Required RB offsets for fixed channelization scheme are typically a subset of the ones required for floating channelization scheme</w:t>
      </w:r>
      <w:r w:rsidR="002D0881" w:rsidRPr="002D0881">
        <w:t>.</w:t>
      </w:r>
      <w:r w:rsidRPr="001F208A">
        <w:rPr>
          <w:b/>
          <w:bCs/>
        </w:rPr>
        <w:fldChar w:fldCharType="end"/>
      </w:r>
    </w:p>
    <w:p w14:paraId="3F05567D" w14:textId="44E0AEE4" w:rsidR="00C1552D" w:rsidRPr="002D0881" w:rsidRDefault="00C1552D" w:rsidP="00C1552D">
      <w:pPr>
        <w:pStyle w:val="Caption"/>
      </w:pPr>
      <w:r w:rsidRPr="002D0881">
        <w:t xml:space="preserve">Observation </w:t>
      </w:r>
      <w:r w:rsidR="00F431B9" w:rsidRPr="002D0881">
        <w:t>2</w:t>
      </w:r>
      <w:r w:rsidRPr="002D0881">
        <w:t>: The following RB offsets can support both fixed and floating channelization:</w:t>
      </w:r>
    </w:p>
    <w:p w14:paraId="4AD3BF9E" w14:textId="77777777" w:rsidR="00C1552D" w:rsidRPr="007A3A08" w:rsidRDefault="00C1552D" w:rsidP="00C1552D">
      <w:pPr>
        <w:pStyle w:val="ListParagraph"/>
        <w:numPr>
          <w:ilvl w:val="0"/>
          <w:numId w:val="62"/>
        </w:numPr>
        <w:rPr>
          <w:b/>
          <w:sz w:val="22"/>
          <w:szCs w:val="22"/>
        </w:rPr>
      </w:pPr>
      <w:r w:rsidRPr="007A3A08">
        <w:rPr>
          <w:b/>
          <w:sz w:val="22"/>
          <w:szCs w:val="22"/>
        </w:rPr>
        <w:t>120 kHz SCS</w:t>
      </w:r>
    </w:p>
    <w:p w14:paraId="386AF1CE" w14:textId="77777777" w:rsidR="00C1552D" w:rsidRPr="007A3A08" w:rsidRDefault="00C1552D" w:rsidP="00C1552D">
      <w:pPr>
        <w:pStyle w:val="ListParagraph"/>
        <w:numPr>
          <w:ilvl w:val="1"/>
          <w:numId w:val="62"/>
        </w:numPr>
        <w:rPr>
          <w:b/>
          <w:sz w:val="22"/>
          <w:szCs w:val="22"/>
        </w:rPr>
      </w:pPr>
      <w:r w:rsidRPr="007A3A08">
        <w:rPr>
          <w:b/>
          <w:sz w:val="22"/>
          <w:szCs w:val="22"/>
        </w:rPr>
        <w:t>24 PRB CORESET#0: RB offsets 0, 4</w:t>
      </w:r>
    </w:p>
    <w:p w14:paraId="79CB4AC4" w14:textId="77777777" w:rsidR="00C1552D" w:rsidRPr="007A3A08" w:rsidRDefault="00C1552D" w:rsidP="00C1552D">
      <w:pPr>
        <w:pStyle w:val="ListParagraph"/>
        <w:numPr>
          <w:ilvl w:val="1"/>
          <w:numId w:val="62"/>
        </w:numPr>
        <w:rPr>
          <w:b/>
          <w:sz w:val="22"/>
          <w:szCs w:val="22"/>
        </w:rPr>
      </w:pPr>
      <w:r w:rsidRPr="007A3A08">
        <w:rPr>
          <w:b/>
          <w:sz w:val="22"/>
          <w:szCs w:val="22"/>
        </w:rPr>
        <w:t>48 PRB CORESET#0: RB offsets 0, 14, 28</w:t>
      </w:r>
    </w:p>
    <w:p w14:paraId="070046BB" w14:textId="77777777" w:rsidR="00C1552D" w:rsidRPr="007A3A08" w:rsidRDefault="00C1552D" w:rsidP="00C1552D">
      <w:pPr>
        <w:pStyle w:val="ListParagraph"/>
        <w:numPr>
          <w:ilvl w:val="1"/>
          <w:numId w:val="62"/>
        </w:numPr>
        <w:rPr>
          <w:b/>
          <w:sz w:val="22"/>
          <w:szCs w:val="22"/>
        </w:rPr>
      </w:pPr>
      <w:r w:rsidRPr="007A3A08">
        <w:rPr>
          <w:b/>
          <w:sz w:val="22"/>
          <w:szCs w:val="22"/>
        </w:rPr>
        <w:t>96 PRB CORESET#0: RB offsets 0, 76</w:t>
      </w:r>
    </w:p>
    <w:p w14:paraId="30A61B6C" w14:textId="77777777" w:rsidR="00C1552D" w:rsidRPr="007A3A08" w:rsidRDefault="00C1552D" w:rsidP="00C1552D">
      <w:pPr>
        <w:pStyle w:val="ListParagraph"/>
        <w:numPr>
          <w:ilvl w:val="0"/>
          <w:numId w:val="62"/>
        </w:numPr>
        <w:rPr>
          <w:b/>
          <w:sz w:val="22"/>
          <w:szCs w:val="22"/>
        </w:rPr>
      </w:pPr>
      <w:r w:rsidRPr="007A3A08">
        <w:rPr>
          <w:b/>
          <w:sz w:val="22"/>
          <w:szCs w:val="22"/>
        </w:rPr>
        <w:t>480 kHz SCS</w:t>
      </w:r>
    </w:p>
    <w:p w14:paraId="6F76CD82" w14:textId="77777777" w:rsidR="00C1552D" w:rsidRPr="007A3A08" w:rsidRDefault="00C1552D" w:rsidP="00C1552D">
      <w:pPr>
        <w:pStyle w:val="ListParagraph"/>
        <w:numPr>
          <w:ilvl w:val="1"/>
          <w:numId w:val="62"/>
        </w:numPr>
        <w:rPr>
          <w:b/>
          <w:sz w:val="22"/>
          <w:szCs w:val="22"/>
        </w:rPr>
      </w:pPr>
      <w:r w:rsidRPr="007A3A08">
        <w:rPr>
          <w:b/>
          <w:sz w:val="22"/>
          <w:szCs w:val="22"/>
        </w:rPr>
        <w:t>24 PRB CORESET#0: RB offsets 0, 4</w:t>
      </w:r>
    </w:p>
    <w:p w14:paraId="3BB6D4CF" w14:textId="77777777" w:rsidR="00C1552D" w:rsidRDefault="00C1552D" w:rsidP="00C1552D">
      <w:pPr>
        <w:pStyle w:val="ListParagraph"/>
        <w:numPr>
          <w:ilvl w:val="1"/>
          <w:numId w:val="62"/>
        </w:numPr>
        <w:rPr>
          <w:b/>
          <w:sz w:val="22"/>
          <w:szCs w:val="22"/>
        </w:rPr>
      </w:pPr>
      <w:r w:rsidRPr="007A3A08">
        <w:rPr>
          <w:b/>
          <w:sz w:val="22"/>
          <w:szCs w:val="22"/>
        </w:rPr>
        <w:t>48 PRB CORESET#0: RB offsets 0, 14, 28</w:t>
      </w:r>
    </w:p>
    <w:p w14:paraId="700EE848" w14:textId="77777777" w:rsidR="00C1552D" w:rsidRPr="007A3A08" w:rsidRDefault="00C1552D" w:rsidP="00C1552D">
      <w:pPr>
        <w:pStyle w:val="ListParagraph"/>
        <w:numPr>
          <w:ilvl w:val="1"/>
          <w:numId w:val="62"/>
        </w:numPr>
        <w:rPr>
          <w:b/>
          <w:sz w:val="22"/>
          <w:szCs w:val="22"/>
        </w:rPr>
      </w:pPr>
      <w:r>
        <w:rPr>
          <w:b/>
          <w:sz w:val="22"/>
          <w:szCs w:val="22"/>
        </w:rPr>
        <w:t>96 PRB CORESET#0: RB offsets 0, 36, 40, 76</w:t>
      </w:r>
    </w:p>
    <w:p w14:paraId="06F1FF41" w14:textId="77777777" w:rsidR="00C1552D" w:rsidRPr="007A3A08" w:rsidRDefault="00C1552D" w:rsidP="00C1552D">
      <w:pPr>
        <w:pStyle w:val="ListParagraph"/>
        <w:numPr>
          <w:ilvl w:val="0"/>
          <w:numId w:val="62"/>
        </w:numPr>
        <w:rPr>
          <w:b/>
          <w:sz w:val="22"/>
          <w:szCs w:val="22"/>
        </w:rPr>
      </w:pPr>
      <w:r w:rsidRPr="007A3A08">
        <w:rPr>
          <w:b/>
          <w:sz w:val="22"/>
          <w:szCs w:val="22"/>
        </w:rPr>
        <w:t>960 kHz SCS</w:t>
      </w:r>
    </w:p>
    <w:p w14:paraId="0CDA2613" w14:textId="77777777" w:rsidR="00C1552D" w:rsidRPr="007A3A08" w:rsidRDefault="00C1552D" w:rsidP="00C1552D">
      <w:pPr>
        <w:pStyle w:val="ListParagraph"/>
        <w:numPr>
          <w:ilvl w:val="1"/>
          <w:numId w:val="62"/>
        </w:numPr>
        <w:rPr>
          <w:b/>
        </w:rPr>
      </w:pPr>
      <w:r w:rsidRPr="007A3A08">
        <w:rPr>
          <w:b/>
          <w:sz w:val="22"/>
          <w:szCs w:val="22"/>
        </w:rPr>
        <w:t>24 PRB CORESET#0: RB offsets 0, 4</w:t>
      </w:r>
    </w:p>
    <w:p w14:paraId="27F368FE" w14:textId="77777777" w:rsidR="00C1552D" w:rsidRPr="00BC7830" w:rsidRDefault="00C1552D" w:rsidP="00C1552D">
      <w:pPr>
        <w:pStyle w:val="ListParagraph"/>
        <w:numPr>
          <w:ilvl w:val="1"/>
          <w:numId w:val="62"/>
        </w:numPr>
        <w:rPr>
          <w:b/>
        </w:rPr>
      </w:pPr>
      <w:r w:rsidRPr="00D35748">
        <w:rPr>
          <w:b/>
          <w:sz w:val="22"/>
          <w:szCs w:val="22"/>
        </w:rPr>
        <w:t>48 PRB CORESET#0: RB offsets 0, 14, 28</w:t>
      </w:r>
    </w:p>
    <w:p w14:paraId="400F93B1" w14:textId="77777777" w:rsidR="00C1552D" w:rsidRPr="0003034F" w:rsidRDefault="00C1552D" w:rsidP="00C1552D">
      <w:pPr>
        <w:pStyle w:val="ListParagraph"/>
        <w:numPr>
          <w:ilvl w:val="1"/>
          <w:numId w:val="62"/>
        </w:numPr>
        <w:rPr>
          <w:b/>
        </w:rPr>
      </w:pPr>
      <w:r w:rsidRPr="00DC449A">
        <w:rPr>
          <w:b/>
          <w:sz w:val="22"/>
          <w:szCs w:val="22"/>
        </w:rPr>
        <w:t>96 PRB CORESET#0: RB offsets FFS</w:t>
      </w:r>
    </w:p>
    <w:p w14:paraId="02427219" w14:textId="77777777" w:rsidR="008A32A5" w:rsidRPr="002D0881" w:rsidRDefault="008A32A5" w:rsidP="000F6FED"/>
    <w:p w14:paraId="1271E8AB" w14:textId="119FC7BE" w:rsidR="008A32A5" w:rsidRPr="001F208A" w:rsidRDefault="008A32A5" w:rsidP="000F6FED">
      <w:pPr>
        <w:rPr>
          <w:b/>
          <w:bCs/>
        </w:rPr>
      </w:pPr>
      <w:r w:rsidRPr="001F208A">
        <w:rPr>
          <w:b/>
          <w:bCs/>
        </w:rPr>
        <w:fldChar w:fldCharType="begin"/>
      </w:r>
      <w:r w:rsidRPr="001F208A">
        <w:rPr>
          <w:b/>
          <w:bCs/>
        </w:rPr>
        <w:instrText xml:space="preserve"> REF _Ref92462648 \h  \* MERGEFORMAT </w:instrText>
      </w:r>
      <w:r w:rsidRPr="001F208A">
        <w:rPr>
          <w:b/>
          <w:bCs/>
        </w:rPr>
      </w:r>
      <w:r w:rsidRPr="001F208A">
        <w:rPr>
          <w:b/>
          <w:bCs/>
        </w:rPr>
        <w:fldChar w:fldCharType="separate"/>
      </w:r>
      <w:r w:rsidR="002D0881" w:rsidRPr="001F208A">
        <w:rPr>
          <w:b/>
          <w:bCs/>
        </w:rPr>
        <w:t xml:space="preserve">Proposal </w:t>
      </w:r>
      <w:r w:rsidR="002D0881" w:rsidRPr="001F208A">
        <w:rPr>
          <w:b/>
          <w:bCs/>
          <w:noProof/>
        </w:rPr>
        <w:t>2</w:t>
      </w:r>
      <w:r w:rsidR="002D0881" w:rsidRPr="001F208A">
        <w:rPr>
          <w:b/>
          <w:bCs/>
        </w:rPr>
        <w:t>: For ‘</w:t>
      </w:r>
      <w:proofErr w:type="spellStart"/>
      <w:r w:rsidR="002D0881" w:rsidRPr="001F208A">
        <w:rPr>
          <w:b/>
          <w:bCs/>
        </w:rPr>
        <w:t>controlResourceSetZero</w:t>
      </w:r>
      <w:proofErr w:type="spellEnd"/>
      <w:r w:rsidR="002D0881" w:rsidRPr="001F208A">
        <w:rPr>
          <w:b/>
          <w:bCs/>
        </w:rPr>
        <w:t>’ configuration for {SSB, CORESET#0/Type0-PDCCH} = {480, 480} kHz and {960, 960} kHz, support multiplex pattern 3 with 24 PRB and 2 symbol duration, and multiplexing pattern 3 with 48 PRB and 2 symbol duration.</w:t>
      </w:r>
      <w:r w:rsidRPr="001F208A">
        <w:rPr>
          <w:b/>
          <w:bCs/>
        </w:rPr>
        <w:fldChar w:fldCharType="end"/>
      </w:r>
    </w:p>
    <w:p w14:paraId="684319E6" w14:textId="1252C452" w:rsidR="00004E87" w:rsidRPr="001F208A" w:rsidRDefault="00C1552D" w:rsidP="000F6FED">
      <w:pPr>
        <w:rPr>
          <w:b/>
          <w:bCs/>
        </w:rPr>
      </w:pPr>
      <w:r w:rsidRPr="001F208A">
        <w:rPr>
          <w:b/>
          <w:bCs/>
        </w:rPr>
        <w:t xml:space="preserve">Observation </w:t>
      </w:r>
      <w:r w:rsidR="00F431B9" w:rsidRPr="002D0881">
        <w:rPr>
          <w:b/>
          <w:bCs/>
        </w:rPr>
        <w:t>3</w:t>
      </w:r>
      <w:r w:rsidRPr="001F208A">
        <w:rPr>
          <w:b/>
          <w:bCs/>
        </w:rPr>
        <w:t>: For 480 kHz, there are entries left in the ‘</w:t>
      </w:r>
      <w:proofErr w:type="spellStart"/>
      <w:r w:rsidRPr="001F208A">
        <w:rPr>
          <w:b/>
          <w:bCs/>
        </w:rPr>
        <w:t>controlResourceSetZero</w:t>
      </w:r>
      <w:proofErr w:type="spellEnd"/>
      <w:r w:rsidRPr="001F208A">
        <w:rPr>
          <w:b/>
          <w:bCs/>
        </w:rPr>
        <w:t>’ configuration table, to support multiplexing pattern 1 with 96 PRB with 1 or 2 symbol duration, with four RB offsets.</w:t>
      </w:r>
    </w:p>
    <w:p w14:paraId="7CE314D6" w14:textId="3346183F" w:rsidR="008A32A5" w:rsidRPr="001F208A" w:rsidRDefault="00004E87" w:rsidP="000F6FED">
      <w:pPr>
        <w:rPr>
          <w:b/>
          <w:bCs/>
        </w:rPr>
      </w:pPr>
      <w:r>
        <w:rPr>
          <w:b/>
          <w:bCs/>
        </w:rPr>
        <w:fldChar w:fldCharType="begin"/>
      </w:r>
      <w:r>
        <w:rPr>
          <w:b/>
          <w:bCs/>
        </w:rPr>
        <w:instrText xml:space="preserve"> REF _Ref92706266 \h  \* MERGEFORMAT </w:instrText>
      </w:r>
      <w:r>
        <w:rPr>
          <w:b/>
          <w:bCs/>
        </w:rPr>
      </w:r>
      <w:r>
        <w:rPr>
          <w:b/>
          <w:bCs/>
        </w:rPr>
        <w:fldChar w:fldCharType="separate"/>
      </w:r>
      <w:r w:rsidR="002D0881" w:rsidRPr="001F208A">
        <w:rPr>
          <w:b/>
        </w:rPr>
        <w:t xml:space="preserve">Proposal </w:t>
      </w:r>
      <w:r w:rsidR="002D0881" w:rsidRPr="001F208A">
        <w:rPr>
          <w:b/>
          <w:noProof/>
        </w:rPr>
        <w:t>3</w:t>
      </w:r>
      <w:r w:rsidR="002D0881" w:rsidRPr="001F208A">
        <w:rPr>
          <w:b/>
        </w:rPr>
        <w:t>:</w:t>
      </w:r>
      <w:r w:rsidR="002D0881" w:rsidRPr="001F208A">
        <w:rPr>
          <w:b/>
          <w:bCs/>
        </w:rPr>
        <w:t xml:space="preserve"> At least </w:t>
      </w:r>
      <w:r w:rsidR="002D0881">
        <w:t>f</w:t>
      </w:r>
      <w:r w:rsidR="002D0881" w:rsidRPr="002D0881">
        <w:t>or</w:t>
      </w:r>
      <w:r w:rsidR="002D0881" w:rsidRPr="001F208A">
        <w:rPr>
          <w:b/>
        </w:rPr>
        <w:t xml:space="preserve"> 480 kHz, support multiplexing pattern 1 with 96 PRB with</w:t>
      </w:r>
      <w:r w:rsidR="002D0881">
        <w:t xml:space="preserve"> </w:t>
      </w:r>
      <w:r w:rsidR="002D0881" w:rsidRPr="001F208A">
        <w:rPr>
          <w:b/>
        </w:rPr>
        <w:t>2-symbol duration, with four RB offsets.</w:t>
      </w:r>
      <w:r>
        <w:rPr>
          <w:b/>
          <w:bCs/>
        </w:rPr>
        <w:fldChar w:fldCharType="end"/>
      </w:r>
    </w:p>
    <w:p w14:paraId="24B07019" w14:textId="77777777" w:rsidR="00004E87" w:rsidRDefault="00004E87" w:rsidP="000F6FED"/>
    <w:p w14:paraId="2EBFB615" w14:textId="28E99972" w:rsidR="000F6FED" w:rsidRPr="001F208A" w:rsidRDefault="00077757" w:rsidP="000F6FED">
      <w:r w:rsidRPr="002D0881">
        <w:t>On the CORESET#0 bandwidth configuration:</w:t>
      </w:r>
    </w:p>
    <w:p w14:paraId="206802EA" w14:textId="50ABFAC7" w:rsidR="004F4495" w:rsidRPr="002D0881" w:rsidRDefault="004F4495" w:rsidP="004F4495">
      <w:pPr>
        <w:pStyle w:val="Caption"/>
      </w:pPr>
      <w:r w:rsidRPr="002D0881">
        <w:t xml:space="preserve">Proposal </w:t>
      </w:r>
      <w:r w:rsidRPr="002D0881">
        <w:rPr>
          <w:bCs/>
        </w:rPr>
        <w:t>4</w:t>
      </w:r>
      <w:r w:rsidRPr="002D0881">
        <w:rPr>
          <w:b w:val="0"/>
        </w:rPr>
        <w:t xml:space="preserve">: </w:t>
      </w:r>
      <w:r w:rsidRPr="002D0881">
        <w:t xml:space="preserve">Confirm the support of CORESET#0 with </w:t>
      </w:r>
      <m:oMath>
        <m:sSubSup>
          <m:sSubSupPr>
            <m:ctrlPr>
              <w:rPr>
                <w:rFonts w:ascii="Cambria Math" w:hAnsi="Cambria Math"/>
              </w:rPr>
            </m:ctrlPr>
          </m:sSubSupPr>
          <m:e>
            <m:r>
              <m:rPr>
                <m:sty m:val="b"/>
              </m:rPr>
              <w:rPr>
                <w:rFonts w:ascii="Cambria Math" w:hAnsi="Cambria Math"/>
              </w:rPr>
              <m:t>N</m:t>
            </m:r>
          </m:e>
          <m:sub>
            <m:r>
              <m:rPr>
                <m:sty m:val="b"/>
              </m:rPr>
              <w:rPr>
                <w:rFonts w:ascii="Cambria Math" w:hAnsi="Cambria Math"/>
              </w:rPr>
              <m:t>RB</m:t>
            </m:r>
          </m:sub>
          <m:sup>
            <m:r>
              <m:rPr>
                <m:sty m:val="b"/>
              </m:rPr>
              <w:rPr>
                <w:rFonts w:ascii="Cambria Math" w:hAnsi="Cambria Math"/>
              </w:rPr>
              <m:t>CORESET</m:t>
            </m:r>
          </m:sup>
        </m:sSubSup>
      </m:oMath>
      <w:proofErr w:type="gramStart"/>
      <w:r w:rsidRPr="002D0881">
        <w:rPr>
          <w:rFonts w:eastAsiaTheme="minorEastAsia"/>
        </w:rPr>
        <w:t>={</w:t>
      </w:r>
      <w:proofErr w:type="gramEnd"/>
      <w:r w:rsidRPr="002D0881">
        <w:rPr>
          <w:rFonts w:eastAsiaTheme="minorEastAsia"/>
        </w:rPr>
        <w:t>96} for</w:t>
      </w:r>
      <w:r w:rsidRPr="002D0881">
        <w:t xml:space="preserve"> 120kHz and 480kHz sub-carrier spacing.</w:t>
      </w:r>
    </w:p>
    <w:p w14:paraId="51449569" w14:textId="21E4E4D9" w:rsidR="004F4495" w:rsidRPr="002D0881" w:rsidRDefault="004F4495" w:rsidP="004F4495">
      <w:pPr>
        <w:pStyle w:val="Caption"/>
      </w:pPr>
      <w:r w:rsidRPr="002D0881">
        <w:t xml:space="preserve">Observation 4: For 960kHz sub-carrier, support of CORESET#0 with </w:t>
      </w:r>
      <m:oMath>
        <m:sSubSup>
          <m:sSubSupPr>
            <m:ctrlPr>
              <w:rPr>
                <w:rFonts w:ascii="Cambria Math" w:hAnsi="Cambria Math"/>
              </w:rPr>
            </m:ctrlPr>
          </m:sSubSupPr>
          <m:e>
            <m:r>
              <m:rPr>
                <m:sty m:val="b"/>
              </m:rPr>
              <w:rPr>
                <w:rFonts w:ascii="Cambria Math" w:hAnsi="Cambria Math"/>
              </w:rPr>
              <m:t>N</m:t>
            </m:r>
          </m:e>
          <m:sub>
            <m:r>
              <m:rPr>
                <m:sty m:val="b"/>
              </m:rPr>
              <w:rPr>
                <w:rFonts w:ascii="Cambria Math" w:hAnsi="Cambria Math"/>
              </w:rPr>
              <m:t>RB</m:t>
            </m:r>
          </m:sub>
          <m:sup>
            <m:r>
              <m:rPr>
                <m:sty m:val="b"/>
              </m:rPr>
              <w:rPr>
                <w:rFonts w:ascii="Cambria Math" w:hAnsi="Cambria Math"/>
              </w:rPr>
              <m:t>CORESET</m:t>
            </m:r>
          </m:sup>
        </m:sSubSup>
      </m:oMath>
      <w:proofErr w:type="gramStart"/>
      <w:r w:rsidRPr="002D0881">
        <w:rPr>
          <w:rFonts w:eastAsiaTheme="minorEastAsia"/>
        </w:rPr>
        <w:t>={</w:t>
      </w:r>
      <w:proofErr w:type="gramEnd"/>
      <w:r w:rsidRPr="002D0881">
        <w:rPr>
          <w:rFonts w:eastAsiaTheme="minorEastAsia"/>
        </w:rPr>
        <w:t>96} could be confirmed once the needed RB offsets are defined.</w:t>
      </w:r>
    </w:p>
    <w:p w14:paraId="2CC6C249" w14:textId="77777777" w:rsidR="008A32A5" w:rsidRPr="002D0881" w:rsidRDefault="008A32A5" w:rsidP="000F6FED">
      <w:pPr>
        <w:rPr>
          <w:bCs/>
        </w:rPr>
      </w:pPr>
    </w:p>
    <w:p w14:paraId="6C0D5150" w14:textId="3CA72A6F" w:rsidR="00077757" w:rsidRPr="001F208A" w:rsidRDefault="00077757" w:rsidP="000F6FED">
      <w:r w:rsidRPr="002D0881">
        <w:t xml:space="preserve">On the support </w:t>
      </w:r>
      <w:r w:rsidR="00B6098F" w:rsidRPr="002D0881">
        <w:t>of the multiplexing pattern 3:</w:t>
      </w:r>
    </w:p>
    <w:p w14:paraId="198C688D" w14:textId="13A4432D" w:rsidR="000F6FED" w:rsidRPr="002D0881" w:rsidRDefault="00BD714A" w:rsidP="000F6FED">
      <w:pPr>
        <w:rPr>
          <w:b/>
        </w:rPr>
      </w:pPr>
      <w:r w:rsidRPr="00160E72">
        <w:rPr>
          <w:b/>
        </w:rPr>
        <w:fldChar w:fldCharType="begin"/>
      </w:r>
      <w:r w:rsidRPr="001F208A">
        <w:rPr>
          <w:b/>
        </w:rPr>
        <w:instrText xml:space="preserve"> REF _Ref92358889 \h  \* MERGEFORMAT </w:instrText>
      </w:r>
      <w:r w:rsidRPr="00160E72">
        <w:rPr>
          <w:b/>
        </w:rPr>
      </w:r>
      <w:r w:rsidRPr="001F208A">
        <w:rPr>
          <w:b/>
        </w:rPr>
        <w:fldChar w:fldCharType="separate"/>
      </w:r>
      <w:r w:rsidR="002D0881" w:rsidRPr="001F208A">
        <w:rPr>
          <w:b/>
        </w:rPr>
        <w:t>Proposal 5: The Type0-PDCCH CSS set for multiplexing pattern 3 for 480kHz and 960kHz is defined as follows:</w:t>
      </w:r>
      <w:r w:rsidRPr="00160E72">
        <w:rPr>
          <w:b/>
        </w:rPr>
        <w:fldChar w:fldCharType="end"/>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4918"/>
        <w:gridCol w:w="3707"/>
      </w:tblGrid>
      <w:tr w:rsidR="00BD714A" w:rsidRPr="007103DE" w14:paraId="3A940BD6" w14:textId="77777777" w:rsidTr="008C5C5E">
        <w:trPr>
          <w:cantSplit/>
        </w:trPr>
        <w:tc>
          <w:tcPr>
            <w:tcW w:w="810" w:type="dxa"/>
            <w:tcBorders>
              <w:bottom w:val="double" w:sz="4" w:space="0" w:color="auto"/>
              <w:right w:val="double" w:sz="4" w:space="0" w:color="auto"/>
            </w:tcBorders>
            <w:shd w:val="clear" w:color="auto" w:fill="E0E0E0"/>
            <w:vAlign w:val="center"/>
          </w:tcPr>
          <w:p w14:paraId="68663BE0" w14:textId="77777777" w:rsidR="00BD714A" w:rsidRPr="007103DE" w:rsidRDefault="00BD714A" w:rsidP="008C5C5E">
            <w:pPr>
              <w:keepNext/>
              <w:keepLines/>
              <w:overflowPunct w:val="0"/>
              <w:autoSpaceDE w:val="0"/>
              <w:autoSpaceDN w:val="0"/>
              <w:adjustRightInd w:val="0"/>
              <w:spacing w:after="0"/>
              <w:jc w:val="center"/>
              <w:textAlignment w:val="baseline"/>
              <w:rPr>
                <w:rFonts w:ascii="Arial" w:eastAsia="SimSun" w:hAnsi="Arial" w:cs="Times New Roman"/>
                <w:b/>
                <w:bCs/>
                <w:sz w:val="18"/>
                <w:szCs w:val="20"/>
                <w:lang w:val="en-US"/>
              </w:rPr>
            </w:pPr>
            <w:r w:rsidRPr="007103DE">
              <w:rPr>
                <w:rFonts w:ascii="Arial" w:eastAsia="SimSun" w:hAnsi="Arial" w:cs="Times New Roman"/>
                <w:b/>
                <w:bCs/>
                <w:sz w:val="18"/>
                <w:szCs w:val="20"/>
                <w:lang w:val="en-US"/>
              </w:rPr>
              <w:t>Index</w:t>
            </w:r>
          </w:p>
        </w:tc>
        <w:tc>
          <w:tcPr>
            <w:tcW w:w="5040" w:type="dxa"/>
            <w:tcBorders>
              <w:left w:val="double" w:sz="4" w:space="0" w:color="auto"/>
              <w:bottom w:val="double" w:sz="4" w:space="0" w:color="auto"/>
            </w:tcBorders>
            <w:shd w:val="clear" w:color="auto" w:fill="E0E0E0"/>
            <w:vAlign w:val="center"/>
          </w:tcPr>
          <w:p w14:paraId="3513F9AF" w14:textId="77777777" w:rsidR="00BD714A" w:rsidRPr="007103DE" w:rsidRDefault="00BD714A" w:rsidP="008C5C5E">
            <w:pPr>
              <w:keepNext/>
              <w:keepLines/>
              <w:overflowPunct w:val="0"/>
              <w:autoSpaceDE w:val="0"/>
              <w:autoSpaceDN w:val="0"/>
              <w:adjustRightInd w:val="0"/>
              <w:spacing w:after="0"/>
              <w:jc w:val="center"/>
              <w:textAlignment w:val="baseline"/>
              <w:rPr>
                <w:rFonts w:ascii="Arial" w:eastAsia="SimSun" w:hAnsi="Arial" w:cs="Times New Roman"/>
                <w:b/>
                <w:bCs/>
                <w:sz w:val="18"/>
                <w:szCs w:val="20"/>
                <w:lang w:val="en-US"/>
              </w:rPr>
            </w:pPr>
            <w:r w:rsidRPr="007103DE">
              <w:rPr>
                <w:rFonts w:ascii="Arial" w:eastAsia="SimSun" w:hAnsi="Arial" w:cs="Times New Roman"/>
                <w:b/>
                <w:sz w:val="18"/>
                <w:szCs w:val="20"/>
                <w:lang w:val="en-US"/>
              </w:rPr>
              <w:t>PDCCH monitoring occasions</w:t>
            </w:r>
            <w:r w:rsidRPr="007103DE">
              <w:rPr>
                <w:rFonts w:ascii="Arial" w:eastAsia="SimSun" w:hAnsi="Arial" w:cs="Arial"/>
                <w:b/>
                <w:sz w:val="16"/>
                <w:szCs w:val="18"/>
                <w:lang w:val="en-US"/>
              </w:rPr>
              <w:t xml:space="preserve"> (SFN and slot number)</w:t>
            </w:r>
          </w:p>
        </w:tc>
        <w:tc>
          <w:tcPr>
            <w:tcW w:w="3809" w:type="dxa"/>
            <w:tcBorders>
              <w:bottom w:val="double" w:sz="4" w:space="0" w:color="auto"/>
            </w:tcBorders>
            <w:shd w:val="clear" w:color="auto" w:fill="E0E0E0"/>
            <w:vAlign w:val="center"/>
          </w:tcPr>
          <w:p w14:paraId="5A5E8B56" w14:textId="77777777" w:rsidR="00BD714A" w:rsidRPr="007103DE" w:rsidRDefault="00BD714A" w:rsidP="008C5C5E">
            <w:pPr>
              <w:overflowPunct w:val="0"/>
              <w:autoSpaceDE w:val="0"/>
              <w:autoSpaceDN w:val="0"/>
              <w:adjustRightInd w:val="0"/>
              <w:spacing w:after="0"/>
              <w:jc w:val="center"/>
              <w:textAlignment w:val="bottom"/>
              <w:rPr>
                <w:rFonts w:ascii="Arial" w:eastAsia="SimSun" w:hAnsi="Arial" w:cs="Arial"/>
                <w:b/>
                <w:sz w:val="18"/>
                <w:szCs w:val="18"/>
                <w:lang w:val="en-US"/>
              </w:rPr>
            </w:pPr>
            <w:r w:rsidRPr="007103DE">
              <w:rPr>
                <w:rFonts w:ascii="Arial" w:eastAsia="SimSun" w:hAnsi="Arial" w:cs="Arial"/>
                <w:b/>
                <w:sz w:val="18"/>
                <w:szCs w:val="18"/>
                <w:lang w:val="en-US"/>
              </w:rPr>
              <w:t>First symbol index</w:t>
            </w:r>
          </w:p>
          <w:p w14:paraId="78143722" w14:textId="77777777" w:rsidR="00BD714A" w:rsidRPr="007103DE" w:rsidRDefault="00BD714A" w:rsidP="008C5C5E">
            <w:pPr>
              <w:overflowPunct w:val="0"/>
              <w:autoSpaceDE w:val="0"/>
              <w:autoSpaceDN w:val="0"/>
              <w:adjustRightInd w:val="0"/>
              <w:spacing w:after="0"/>
              <w:jc w:val="center"/>
              <w:textAlignment w:val="bottom"/>
              <w:rPr>
                <w:rFonts w:ascii="Arial" w:eastAsia="SimSun" w:hAnsi="Arial" w:cs="Arial"/>
                <w:b/>
                <w:sz w:val="18"/>
                <w:szCs w:val="18"/>
                <w:lang w:val="en-US"/>
              </w:rPr>
            </w:pPr>
            <w:r w:rsidRPr="007103DE">
              <w:rPr>
                <w:rFonts w:ascii="Arial" w:eastAsia="SimSun" w:hAnsi="Arial" w:cs="Arial"/>
                <w:b/>
                <w:sz w:val="18"/>
                <w:szCs w:val="18"/>
                <w:lang w:val="en-US"/>
              </w:rPr>
              <w:t>(</w:t>
            </w:r>
            <w:r w:rsidRPr="007103DE">
              <w:rPr>
                <w:rFonts w:ascii="Arial" w:eastAsia="SimSun" w:hAnsi="Arial" w:cs="Arial"/>
                <w:b/>
                <w:i/>
                <w:sz w:val="18"/>
                <w:szCs w:val="18"/>
                <w:lang w:val="en-US"/>
              </w:rPr>
              <w:t>k</w:t>
            </w:r>
            <w:r w:rsidRPr="007103DE">
              <w:rPr>
                <w:rFonts w:ascii="Arial" w:eastAsia="SimSun" w:hAnsi="Arial" w:cs="Arial"/>
                <w:b/>
                <w:sz w:val="18"/>
                <w:szCs w:val="18"/>
                <w:lang w:val="en-US"/>
              </w:rPr>
              <w:t xml:space="preserve"> = 0, 1, … 31)</w:t>
            </w:r>
          </w:p>
        </w:tc>
      </w:tr>
      <w:tr w:rsidR="00BD714A" w:rsidRPr="007103DE" w14:paraId="7F990133" w14:textId="77777777" w:rsidTr="008C5C5E">
        <w:trPr>
          <w:cantSplit/>
          <w:trHeight w:val="594"/>
        </w:trPr>
        <w:tc>
          <w:tcPr>
            <w:tcW w:w="810" w:type="dxa"/>
            <w:tcBorders>
              <w:top w:val="double" w:sz="4" w:space="0" w:color="auto"/>
              <w:right w:val="double" w:sz="4" w:space="0" w:color="auto"/>
            </w:tcBorders>
            <w:shd w:val="clear" w:color="auto" w:fill="auto"/>
            <w:vAlign w:val="center"/>
          </w:tcPr>
          <w:p w14:paraId="5C96ED94" w14:textId="77777777" w:rsidR="00BD714A" w:rsidRPr="007103DE" w:rsidRDefault="00BD714A" w:rsidP="008C5C5E">
            <w:pPr>
              <w:keepNext/>
              <w:keepLines/>
              <w:overflowPunct w:val="0"/>
              <w:autoSpaceDE w:val="0"/>
              <w:autoSpaceDN w:val="0"/>
              <w:adjustRightInd w:val="0"/>
              <w:spacing w:after="0"/>
              <w:jc w:val="center"/>
              <w:textAlignment w:val="baseline"/>
              <w:rPr>
                <w:rFonts w:ascii="Arial" w:eastAsia="SimSun" w:hAnsi="Arial" w:cs="Times New Roman"/>
                <w:sz w:val="18"/>
                <w:szCs w:val="20"/>
                <w:lang w:val="en-US"/>
              </w:rPr>
            </w:pPr>
            <w:r w:rsidRPr="007103DE">
              <w:rPr>
                <w:rFonts w:ascii="Arial" w:eastAsia="SimSun" w:hAnsi="Arial" w:cs="Times New Roman"/>
                <w:sz w:val="18"/>
                <w:szCs w:val="20"/>
                <w:lang w:val="en-US"/>
              </w:rPr>
              <w:t>0</w:t>
            </w:r>
          </w:p>
        </w:tc>
        <w:tc>
          <w:tcPr>
            <w:tcW w:w="5040" w:type="dxa"/>
            <w:tcBorders>
              <w:top w:val="double" w:sz="4" w:space="0" w:color="auto"/>
              <w:left w:val="double" w:sz="4" w:space="0" w:color="auto"/>
            </w:tcBorders>
            <w:vAlign w:val="center"/>
          </w:tcPr>
          <w:p w14:paraId="252522A1" w14:textId="77777777" w:rsidR="00BD714A" w:rsidRPr="007103DE" w:rsidRDefault="00BD714A" w:rsidP="008C5C5E">
            <w:pPr>
              <w:overflowPunct w:val="0"/>
              <w:autoSpaceDE w:val="0"/>
              <w:autoSpaceDN w:val="0"/>
              <w:adjustRightInd w:val="0"/>
              <w:spacing w:after="0"/>
              <w:jc w:val="center"/>
              <w:textAlignment w:val="bottom"/>
              <w:rPr>
                <w:rFonts w:ascii="Times New Roman" w:eastAsia="SimSun" w:hAnsi="Times New Roman" w:cs="Times New Roman"/>
                <w:sz w:val="20"/>
                <w:szCs w:val="20"/>
                <w:lang w:val="en-US"/>
              </w:rPr>
            </w:pPr>
            <w:r w:rsidRPr="007103DE">
              <w:rPr>
                <w:rFonts w:ascii="Times New Roman" w:eastAsia="SimSun" w:hAnsi="Times New Roman" w:cs="Times New Roman"/>
                <w:noProof/>
                <w:position w:val="-12"/>
                <w:sz w:val="20"/>
                <w:szCs w:val="24"/>
                <w:lang w:val="en-US" w:eastAsia="zh-CN"/>
              </w:rPr>
              <w:drawing>
                <wp:inline distT="0" distB="0" distL="0" distR="0" wp14:anchorId="38DCB456" wp14:editId="05FF2967">
                  <wp:extent cx="818515" cy="179070"/>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1CAE487E" w14:textId="77777777" w:rsidR="00BD714A" w:rsidRPr="007103DE" w:rsidRDefault="00BD714A" w:rsidP="008C5C5E">
            <w:pPr>
              <w:overflowPunct w:val="0"/>
              <w:autoSpaceDE w:val="0"/>
              <w:autoSpaceDN w:val="0"/>
              <w:adjustRightInd w:val="0"/>
              <w:spacing w:after="0"/>
              <w:jc w:val="center"/>
              <w:textAlignment w:val="bottom"/>
              <w:rPr>
                <w:rFonts w:ascii="Arial" w:eastAsia="SimSun" w:hAnsi="Arial" w:cs="Arial"/>
                <w:sz w:val="18"/>
                <w:szCs w:val="18"/>
                <w:lang w:val="en-US"/>
              </w:rPr>
            </w:pPr>
            <w:r w:rsidRPr="007103DE">
              <w:rPr>
                <w:rFonts w:ascii="Times New Roman" w:eastAsia="SimSun" w:hAnsi="Times New Roman" w:cs="Times New Roman"/>
                <w:noProof/>
                <w:position w:val="-12"/>
                <w:sz w:val="20"/>
                <w:szCs w:val="24"/>
                <w:lang w:val="en-US" w:eastAsia="zh-CN"/>
              </w:rPr>
              <w:drawing>
                <wp:inline distT="0" distB="0" distL="0" distR="0" wp14:anchorId="28E405F3" wp14:editId="4EC4F13A">
                  <wp:extent cx="561975" cy="17907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rsidRPr="007103DE">
              <w:rPr>
                <w:rFonts w:ascii="Times New Roman" w:eastAsia="SimSun" w:hAnsi="Times New Roman" w:cs="Times New Roman"/>
                <w:sz w:val="20"/>
                <w:szCs w:val="20"/>
                <w:lang w:val="en-US"/>
              </w:rPr>
              <w:t xml:space="preserve"> </w:t>
            </w:r>
          </w:p>
        </w:tc>
        <w:tc>
          <w:tcPr>
            <w:tcW w:w="3809" w:type="dxa"/>
            <w:tcBorders>
              <w:top w:val="double" w:sz="4" w:space="0" w:color="auto"/>
            </w:tcBorders>
            <w:vAlign w:val="center"/>
          </w:tcPr>
          <w:p w14:paraId="651FC09E" w14:textId="77777777" w:rsidR="00BD714A" w:rsidRPr="007103DE" w:rsidRDefault="00BD714A" w:rsidP="008C5C5E">
            <w:pPr>
              <w:overflowPunct w:val="0"/>
              <w:autoSpaceDE w:val="0"/>
              <w:autoSpaceDN w:val="0"/>
              <w:adjustRightInd w:val="0"/>
              <w:spacing w:after="120"/>
              <w:jc w:val="center"/>
              <w:textAlignment w:val="bottom"/>
              <w:rPr>
                <w:rFonts w:ascii="Arial" w:eastAsia="SimSun" w:hAnsi="Arial" w:cs="Arial"/>
                <w:sz w:val="18"/>
                <w:szCs w:val="18"/>
                <w:lang w:val="en-US"/>
              </w:rPr>
            </w:pPr>
            <w:r w:rsidRPr="007103DE">
              <w:rPr>
                <w:rFonts w:ascii="Arial" w:eastAsia="SimSun" w:hAnsi="Arial" w:cs="Arial"/>
                <w:sz w:val="18"/>
                <w:szCs w:val="18"/>
                <w:lang w:val="en-US"/>
              </w:rPr>
              <w:t>2, 9 in</w:t>
            </w:r>
          </w:p>
          <w:p w14:paraId="0E2D6C1B" w14:textId="77777777" w:rsidR="00BD714A" w:rsidRPr="007103DE" w:rsidRDefault="00BD714A" w:rsidP="008C5C5E">
            <w:pPr>
              <w:overflowPunct w:val="0"/>
              <w:autoSpaceDE w:val="0"/>
              <w:autoSpaceDN w:val="0"/>
              <w:adjustRightInd w:val="0"/>
              <w:spacing w:after="0"/>
              <w:jc w:val="center"/>
              <w:textAlignment w:val="bottom"/>
              <w:rPr>
                <w:rFonts w:ascii="Arial" w:eastAsia="SimSun" w:hAnsi="Arial" w:cs="Arial"/>
                <w:sz w:val="18"/>
                <w:szCs w:val="18"/>
                <w:lang w:val="en-US"/>
              </w:rPr>
            </w:pPr>
            <m:oMathPara>
              <m:oMath>
                <m:r>
                  <w:rPr>
                    <w:rFonts w:ascii="Cambria Math" w:eastAsia="SimSun" w:hAnsi="Cambria Math" w:cs="Arial"/>
                    <w:sz w:val="18"/>
                    <w:szCs w:val="18"/>
                    <w:lang w:val="en-US"/>
                  </w:rPr>
                  <m:t>i</m:t>
                </m:r>
                <m:r>
                  <w:rPr>
                    <w:rFonts w:ascii="Cambria Math" w:eastAsia="SimSun" w:hAnsi="Cambria Math" w:cs="Times New Roman"/>
                    <w:sz w:val="20"/>
                    <w:szCs w:val="20"/>
                    <w:lang w:val="en-US"/>
                  </w:rPr>
                  <m:t>=2k, i=2k+1</m:t>
                </m:r>
              </m:oMath>
            </m:oMathPara>
          </w:p>
        </w:tc>
      </w:tr>
      <w:tr w:rsidR="00BD714A" w:rsidRPr="007103DE" w14:paraId="6635CBEA" w14:textId="77777777" w:rsidTr="008C5C5E">
        <w:trPr>
          <w:cantSplit/>
        </w:trPr>
        <w:tc>
          <w:tcPr>
            <w:tcW w:w="810" w:type="dxa"/>
            <w:tcBorders>
              <w:right w:val="double" w:sz="4" w:space="0" w:color="auto"/>
            </w:tcBorders>
            <w:shd w:val="clear" w:color="auto" w:fill="auto"/>
            <w:vAlign w:val="center"/>
          </w:tcPr>
          <w:p w14:paraId="2BD006FA" w14:textId="77777777" w:rsidR="00BD714A" w:rsidRPr="007103DE" w:rsidRDefault="00BD714A" w:rsidP="008C5C5E">
            <w:pPr>
              <w:keepNext/>
              <w:keepLines/>
              <w:overflowPunct w:val="0"/>
              <w:autoSpaceDE w:val="0"/>
              <w:autoSpaceDN w:val="0"/>
              <w:adjustRightInd w:val="0"/>
              <w:spacing w:after="0"/>
              <w:jc w:val="center"/>
              <w:textAlignment w:val="baseline"/>
              <w:rPr>
                <w:rFonts w:ascii="Arial" w:eastAsia="SimSun" w:hAnsi="Arial" w:cs="Times New Roman"/>
                <w:sz w:val="18"/>
                <w:szCs w:val="20"/>
                <w:lang w:val="en-US"/>
              </w:rPr>
            </w:pPr>
            <w:r w:rsidRPr="007103DE">
              <w:rPr>
                <w:rFonts w:ascii="Arial" w:eastAsia="SimSun" w:hAnsi="Arial" w:cs="Times New Roman"/>
                <w:sz w:val="18"/>
                <w:szCs w:val="20"/>
                <w:lang w:val="en-US"/>
              </w:rPr>
              <w:t>1 ~ 15</w:t>
            </w:r>
          </w:p>
        </w:tc>
        <w:tc>
          <w:tcPr>
            <w:tcW w:w="8849" w:type="dxa"/>
            <w:gridSpan w:val="2"/>
            <w:tcBorders>
              <w:left w:val="double" w:sz="4" w:space="0" w:color="auto"/>
            </w:tcBorders>
            <w:vAlign w:val="center"/>
          </w:tcPr>
          <w:p w14:paraId="66A86BA0" w14:textId="77777777" w:rsidR="00BD714A" w:rsidRPr="007103DE" w:rsidRDefault="00BD714A" w:rsidP="008C5C5E">
            <w:pPr>
              <w:keepNext/>
              <w:keepLines/>
              <w:overflowPunct w:val="0"/>
              <w:autoSpaceDE w:val="0"/>
              <w:autoSpaceDN w:val="0"/>
              <w:adjustRightInd w:val="0"/>
              <w:spacing w:after="0"/>
              <w:jc w:val="center"/>
              <w:textAlignment w:val="baseline"/>
              <w:rPr>
                <w:rFonts w:ascii="Arial" w:eastAsia="SimSun" w:hAnsi="Arial" w:cs="Times New Roman"/>
                <w:sz w:val="18"/>
                <w:szCs w:val="20"/>
                <w:lang w:val="en-US"/>
              </w:rPr>
            </w:pPr>
            <w:r w:rsidRPr="007103DE">
              <w:rPr>
                <w:rFonts w:ascii="Arial" w:eastAsia="SimSun" w:hAnsi="Arial" w:cs="Arial"/>
                <w:kern w:val="24"/>
                <w:sz w:val="18"/>
                <w:szCs w:val="18"/>
                <w:lang w:val="en-US"/>
              </w:rPr>
              <w:t>Reserved</w:t>
            </w:r>
          </w:p>
        </w:tc>
      </w:tr>
    </w:tbl>
    <w:p w14:paraId="53A20F39" w14:textId="77777777" w:rsidR="00BD714A" w:rsidRPr="00BD714A" w:rsidRDefault="00BD714A" w:rsidP="000F6FED">
      <w:pPr>
        <w:rPr>
          <w:b/>
        </w:rPr>
      </w:pPr>
    </w:p>
    <w:p w14:paraId="44F50194" w14:textId="106CA956" w:rsidR="004F4495" w:rsidRPr="002D0881" w:rsidRDefault="004F4495">
      <w:pPr>
        <w:rPr>
          <w:bCs/>
        </w:rPr>
      </w:pPr>
      <w:r w:rsidRPr="001F208A">
        <w:rPr>
          <w:bCs/>
        </w:rPr>
        <w:t xml:space="preserve">In section </w:t>
      </w:r>
      <w:r w:rsidRPr="002D0881">
        <w:rPr>
          <w:bCs/>
        </w:rPr>
        <w:t>2.2.3 we discussed the alternative SIB1 acquisition methods, with following observations and proposals:</w:t>
      </w:r>
    </w:p>
    <w:p w14:paraId="6CC659B7" w14:textId="2AF58CC1" w:rsidR="004F4495" w:rsidRPr="001F208A" w:rsidRDefault="00AF7124">
      <w:pPr>
        <w:rPr>
          <w:b/>
        </w:rPr>
      </w:pPr>
      <w:r w:rsidRPr="001F208A">
        <w:rPr>
          <w:b/>
        </w:rPr>
        <w:fldChar w:fldCharType="begin"/>
      </w:r>
      <w:r w:rsidRPr="001F208A">
        <w:rPr>
          <w:b/>
        </w:rPr>
        <w:instrText xml:space="preserve"> REF _Ref92707325 \h </w:instrText>
      </w:r>
      <w:r w:rsidRPr="001F208A">
        <w:rPr>
          <w:b/>
        </w:rPr>
      </w:r>
      <w:r w:rsidR="001F208A">
        <w:rPr>
          <w:b/>
        </w:rPr>
        <w:instrText xml:space="preserve"> \* MERGEFORMAT </w:instrText>
      </w:r>
      <w:r w:rsidRPr="001F208A">
        <w:rPr>
          <w:b/>
        </w:rPr>
        <w:fldChar w:fldCharType="separate"/>
      </w:r>
      <w:r w:rsidR="002D0881" w:rsidRPr="001F208A">
        <w:rPr>
          <w:b/>
        </w:rPr>
        <w:t xml:space="preserve">Observation </w:t>
      </w:r>
      <w:r w:rsidR="002D0881" w:rsidRPr="001F208A">
        <w:rPr>
          <w:b/>
          <w:noProof/>
        </w:rPr>
        <w:t>5</w:t>
      </w:r>
      <w:r w:rsidR="002D0881" w:rsidRPr="001F208A">
        <w:rPr>
          <w:b/>
        </w:rPr>
        <w:t xml:space="preserve">: For shared spectrum access, method to acquire SIB1 when </w:t>
      </w:r>
      <w:proofErr w:type="spellStart"/>
      <w:r w:rsidR="002D0881" w:rsidRPr="001F208A">
        <w:rPr>
          <w:b/>
          <w:i/>
          <w:iCs/>
        </w:rPr>
        <w:t>ssbFrequency</w:t>
      </w:r>
      <w:proofErr w:type="spellEnd"/>
      <w:r w:rsidR="002D0881" w:rsidRPr="001F208A">
        <w:rPr>
          <w:b/>
        </w:rPr>
        <w:t xml:space="preserve"> in measurement configuration is not on GSCN </w:t>
      </w:r>
      <w:proofErr w:type="gramStart"/>
      <w:r w:rsidR="002D0881" w:rsidRPr="001F208A">
        <w:rPr>
          <w:b/>
        </w:rPr>
        <w:t>is based on the assumption</w:t>
      </w:r>
      <w:proofErr w:type="gramEnd"/>
      <w:r w:rsidR="002D0881" w:rsidRPr="001F208A">
        <w:rPr>
          <w:b/>
        </w:rPr>
        <w:t xml:space="preserve"> that only one GSCN is located in the corresponding channel.</w:t>
      </w:r>
      <w:r w:rsidRPr="001F208A">
        <w:rPr>
          <w:b/>
        </w:rPr>
        <w:fldChar w:fldCharType="end"/>
      </w:r>
    </w:p>
    <w:p w14:paraId="30CB25CD" w14:textId="2925A45A" w:rsidR="00BD714A" w:rsidRPr="001F208A" w:rsidRDefault="00AF7124" w:rsidP="001F208A">
      <w:pPr>
        <w:rPr>
          <w:b/>
        </w:rPr>
      </w:pPr>
      <w:r w:rsidRPr="001F208A">
        <w:rPr>
          <w:rFonts w:ascii="Arial" w:eastAsia="SimSun" w:hAnsi="Arial" w:cs="Times New Roman"/>
          <w:b/>
          <w:sz w:val="36"/>
          <w:szCs w:val="20"/>
        </w:rPr>
        <w:fldChar w:fldCharType="begin"/>
      </w:r>
      <w:r w:rsidRPr="001F208A">
        <w:rPr>
          <w:b/>
        </w:rPr>
        <w:instrText xml:space="preserve"> REF _Ref92707332 \h </w:instrText>
      </w:r>
      <w:r w:rsidRPr="001F208A">
        <w:rPr>
          <w:rFonts w:ascii="Arial" w:eastAsia="SimSun" w:hAnsi="Arial" w:cs="Times New Roman"/>
          <w:b/>
          <w:sz w:val="36"/>
          <w:szCs w:val="20"/>
        </w:rPr>
      </w:r>
      <w:r w:rsidR="001F208A">
        <w:rPr>
          <w:rFonts w:ascii="Arial" w:eastAsia="SimSun" w:hAnsi="Arial" w:cs="Times New Roman"/>
          <w:b/>
          <w:sz w:val="36"/>
          <w:szCs w:val="20"/>
        </w:rPr>
        <w:instrText xml:space="preserve"> \* MERGEFORMAT </w:instrText>
      </w:r>
      <w:r w:rsidRPr="001F208A">
        <w:rPr>
          <w:rFonts w:ascii="Arial" w:eastAsia="SimSun" w:hAnsi="Arial" w:cs="Times New Roman"/>
          <w:b/>
          <w:sz w:val="36"/>
          <w:szCs w:val="20"/>
        </w:rPr>
        <w:fldChar w:fldCharType="separate"/>
      </w:r>
      <w:r w:rsidR="002D0881" w:rsidRPr="001F208A">
        <w:rPr>
          <w:b/>
        </w:rPr>
        <w:t xml:space="preserve">Proposal </w:t>
      </w:r>
      <w:r w:rsidR="002D0881" w:rsidRPr="001F208A">
        <w:rPr>
          <w:b/>
          <w:noProof/>
        </w:rPr>
        <w:t>6</w:t>
      </w:r>
      <w:r w:rsidR="002D0881" w:rsidRPr="001F208A">
        <w:rPr>
          <w:b/>
        </w:rPr>
        <w:t>: For operation with and without shared spectrum access on FR2-2, apply the method defined for FR2-1 to acquire the SIB1 when the SSB is not directly associated to the SIB1.</w:t>
      </w:r>
      <w:r w:rsidRPr="001F208A">
        <w:rPr>
          <w:rFonts w:ascii="Arial" w:eastAsia="SimSun" w:hAnsi="Arial" w:cs="Times New Roman"/>
          <w:b/>
          <w:sz w:val="36"/>
          <w:szCs w:val="20"/>
        </w:rPr>
        <w:fldChar w:fldCharType="end"/>
      </w:r>
    </w:p>
    <w:p w14:paraId="53CD9119" w14:textId="5206E1F5" w:rsidR="00885580" w:rsidRPr="00230E54" w:rsidRDefault="00885580" w:rsidP="00885580">
      <w:pPr>
        <w:pStyle w:val="Heading1"/>
        <w:numPr>
          <w:ilvl w:val="0"/>
          <w:numId w:val="0"/>
        </w:numPr>
      </w:pPr>
      <w:bookmarkStart w:id="21" w:name="_Hlk66093806"/>
      <w:r w:rsidRPr="00230E54">
        <w:t>References</w:t>
      </w:r>
      <w:bookmarkEnd w:id="21"/>
    </w:p>
    <w:p w14:paraId="35F0729E" w14:textId="4A3014B2" w:rsidR="00D4257C" w:rsidRPr="002D0881" w:rsidRDefault="00BB641F" w:rsidP="00C93673">
      <w:pPr>
        <w:pStyle w:val="paragraph"/>
        <w:numPr>
          <w:ilvl w:val="0"/>
          <w:numId w:val="4"/>
        </w:numPr>
        <w:spacing w:before="0" w:beforeAutospacing="0" w:after="0" w:afterAutospacing="0"/>
        <w:textAlignment w:val="baseline"/>
        <w:rPr>
          <w:sz w:val="20"/>
          <w:szCs w:val="20"/>
        </w:rPr>
      </w:pPr>
      <w:bookmarkStart w:id="22" w:name="_Ref60661172"/>
      <w:bookmarkStart w:id="23" w:name="_Ref78447767"/>
      <w:bookmarkStart w:id="24" w:name="_Ref60037183"/>
      <w:r w:rsidRPr="002D0881">
        <w:rPr>
          <w:rStyle w:val="normaltextrun"/>
          <w:sz w:val="20"/>
          <w:szCs w:val="20"/>
        </w:rPr>
        <w:t>RP-211584</w:t>
      </w:r>
      <w:r w:rsidR="00D4257C" w:rsidRPr="002D0881">
        <w:rPr>
          <w:rStyle w:val="normaltextrun"/>
          <w:sz w:val="20"/>
          <w:szCs w:val="20"/>
        </w:rPr>
        <w:t>, “</w:t>
      </w:r>
      <w:r w:rsidRPr="002D0881">
        <w:rPr>
          <w:rStyle w:val="normaltextrun"/>
          <w:i/>
          <w:sz w:val="20"/>
          <w:szCs w:val="20"/>
        </w:rPr>
        <w:t>Revised WID: Extending current NR operation to 71 GHz</w:t>
      </w:r>
      <w:r w:rsidR="00D4257C" w:rsidRPr="002D0881">
        <w:rPr>
          <w:rStyle w:val="normaltextrun"/>
          <w:sz w:val="20"/>
          <w:szCs w:val="20"/>
        </w:rPr>
        <w:t xml:space="preserve">”, </w:t>
      </w:r>
      <w:bookmarkEnd w:id="22"/>
      <w:r w:rsidRPr="002D0881">
        <w:rPr>
          <w:rStyle w:val="normaltextrun"/>
          <w:sz w:val="20"/>
          <w:szCs w:val="20"/>
        </w:rPr>
        <w:t>Qualcomm, Intel</w:t>
      </w:r>
      <w:bookmarkEnd w:id="23"/>
      <w:r w:rsidR="00D4257C" w:rsidRPr="002D0881">
        <w:rPr>
          <w:rStyle w:val="eop"/>
          <w:sz w:val="20"/>
          <w:szCs w:val="20"/>
        </w:rPr>
        <w:t> </w:t>
      </w:r>
    </w:p>
    <w:p w14:paraId="553A309B" w14:textId="77777777" w:rsidR="00F60921" w:rsidRPr="002D0881" w:rsidRDefault="00D4257C" w:rsidP="00407FAC">
      <w:pPr>
        <w:pStyle w:val="ListParagraph"/>
        <w:numPr>
          <w:ilvl w:val="0"/>
          <w:numId w:val="4"/>
        </w:numPr>
        <w:rPr>
          <w:rFonts w:eastAsia="Times New Roman"/>
          <w:color w:val="000000"/>
          <w:sz w:val="20"/>
          <w:szCs w:val="20"/>
        </w:rPr>
      </w:pPr>
      <w:bookmarkStart w:id="25" w:name="_Ref78447790"/>
      <w:r w:rsidRPr="002D0881">
        <w:rPr>
          <w:rFonts w:eastAsia="Times New Roman"/>
          <w:color w:val="000000"/>
          <w:sz w:val="20"/>
          <w:szCs w:val="20"/>
        </w:rPr>
        <w:t>TR 38.808, “</w:t>
      </w:r>
      <w:r w:rsidRPr="002D0881">
        <w:rPr>
          <w:rFonts w:eastAsia="Times New Roman"/>
          <w:i/>
          <w:color w:val="000000"/>
          <w:sz w:val="20"/>
          <w:szCs w:val="20"/>
        </w:rPr>
        <w:t>Study on supporting NR from 52.6GHz to 71 GHz</w:t>
      </w:r>
      <w:r w:rsidRPr="002D0881">
        <w:rPr>
          <w:rFonts w:eastAsia="Times New Roman"/>
          <w:color w:val="000000"/>
          <w:sz w:val="20"/>
          <w:szCs w:val="20"/>
        </w:rPr>
        <w:t>", 3GPP</w:t>
      </w:r>
      <w:bookmarkEnd w:id="25"/>
    </w:p>
    <w:bookmarkEnd w:id="24"/>
    <w:p w14:paraId="2DE67995" w14:textId="469347BB" w:rsidR="00AE7764" w:rsidRPr="001F208A" w:rsidRDefault="00AE7764" w:rsidP="00E96A19">
      <w:pPr>
        <w:pStyle w:val="ListParagraph"/>
        <w:numPr>
          <w:ilvl w:val="0"/>
          <w:numId w:val="4"/>
        </w:numPr>
        <w:rPr>
          <w:sz w:val="20"/>
          <w:szCs w:val="20"/>
        </w:rPr>
      </w:pPr>
      <w:r w:rsidRPr="001F208A">
        <w:rPr>
          <w:sz w:val="20"/>
          <w:szCs w:val="20"/>
        </w:rPr>
        <w:t>R4-2118738, “</w:t>
      </w:r>
      <w:proofErr w:type="spellStart"/>
      <w:r w:rsidRPr="001F208A">
        <w:rPr>
          <w:sz w:val="20"/>
          <w:szCs w:val="20"/>
        </w:rPr>
        <w:t>Bandplan</w:t>
      </w:r>
      <w:proofErr w:type="spellEnd"/>
      <w:r w:rsidRPr="001F208A">
        <w:rPr>
          <w:sz w:val="20"/>
          <w:szCs w:val="20"/>
        </w:rPr>
        <w:t xml:space="preserve"> for a NR band in the range 52.6GHz – 71GHz”, Nokia, Nokia Shanghai Bell</w:t>
      </w:r>
    </w:p>
    <w:p w14:paraId="1B339F29" w14:textId="7FB28F30" w:rsidR="00855569" w:rsidRPr="001F208A" w:rsidRDefault="00855569" w:rsidP="00E96A19">
      <w:pPr>
        <w:pStyle w:val="ListParagraph"/>
        <w:numPr>
          <w:ilvl w:val="0"/>
          <w:numId w:val="4"/>
        </w:numPr>
        <w:rPr>
          <w:sz w:val="20"/>
          <w:szCs w:val="20"/>
        </w:rPr>
      </w:pPr>
      <w:bookmarkStart w:id="26" w:name="_Ref92200006"/>
      <w:r w:rsidRPr="001F208A">
        <w:rPr>
          <w:sz w:val="20"/>
          <w:szCs w:val="20"/>
        </w:rPr>
        <w:t>R1-1803379, Reply LS on Raster Configuration, RAN1</w:t>
      </w:r>
      <w:bookmarkEnd w:id="26"/>
    </w:p>
    <w:p w14:paraId="7DAEDD8F" w14:textId="77777777" w:rsidR="00C96D56" w:rsidRPr="001F208A" w:rsidRDefault="0018090B" w:rsidP="00E96A19">
      <w:pPr>
        <w:pStyle w:val="ListParagraph"/>
        <w:numPr>
          <w:ilvl w:val="0"/>
          <w:numId w:val="4"/>
        </w:numPr>
        <w:rPr>
          <w:sz w:val="20"/>
          <w:szCs w:val="20"/>
        </w:rPr>
      </w:pPr>
      <w:bookmarkStart w:id="27" w:name="_Ref92353666"/>
      <w:r w:rsidRPr="001F208A">
        <w:rPr>
          <w:sz w:val="20"/>
          <w:szCs w:val="20"/>
        </w:rPr>
        <w:t>R4-2119508,</w:t>
      </w:r>
      <w:r w:rsidR="0001594E" w:rsidRPr="001F208A">
        <w:rPr>
          <w:sz w:val="20"/>
          <w:szCs w:val="20"/>
        </w:rPr>
        <w:t xml:space="preserve"> Views on FR2-2 channelization, Intel Corporation</w:t>
      </w:r>
      <w:bookmarkEnd w:id="27"/>
    </w:p>
    <w:p w14:paraId="002C2FE2" w14:textId="6947BF28" w:rsidR="001E542A" w:rsidRPr="00C96D56" w:rsidRDefault="002C0890" w:rsidP="00E96A19">
      <w:pPr>
        <w:pStyle w:val="ListParagraph"/>
        <w:numPr>
          <w:ilvl w:val="0"/>
          <w:numId w:val="4"/>
        </w:numPr>
        <w:rPr>
          <w:sz w:val="20"/>
          <w:szCs w:val="20"/>
        </w:rPr>
      </w:pPr>
      <w:bookmarkStart w:id="28" w:name="_Ref92353688"/>
      <w:r w:rsidRPr="002C0890">
        <w:rPr>
          <w:sz w:val="20"/>
          <w:szCs w:val="20"/>
        </w:rPr>
        <w:t>R4-2118781</w:t>
      </w:r>
      <w:r>
        <w:rPr>
          <w:sz w:val="20"/>
          <w:szCs w:val="20"/>
        </w:rPr>
        <w:t xml:space="preserve">, </w:t>
      </w:r>
      <w:r w:rsidR="0052763F" w:rsidRPr="0052763F">
        <w:rPr>
          <w:sz w:val="20"/>
          <w:szCs w:val="20"/>
        </w:rPr>
        <w:t>52.6-71 GHz System Parameters</w:t>
      </w:r>
      <w:r w:rsidR="0052763F">
        <w:rPr>
          <w:sz w:val="20"/>
          <w:szCs w:val="20"/>
        </w:rPr>
        <w:t>, Ericsson</w:t>
      </w:r>
      <w:bookmarkEnd w:id="28"/>
      <w:r w:rsidR="0018090B" w:rsidRPr="00C96D56">
        <w:rPr>
          <w:sz w:val="20"/>
          <w:szCs w:val="20"/>
        </w:rPr>
        <w:t xml:space="preserve"> </w:t>
      </w:r>
    </w:p>
    <w:p w14:paraId="223D79A0" w14:textId="77777777" w:rsidR="00AC7C8E" w:rsidRPr="00C96D56" w:rsidRDefault="00AC7C8E" w:rsidP="005D5C7C">
      <w:pPr>
        <w:pStyle w:val="B1"/>
      </w:pPr>
    </w:p>
    <w:sectPr w:rsidR="00AC7C8E" w:rsidRPr="00C96D5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5B3A3" w14:textId="77777777" w:rsidR="008C5C5E" w:rsidRDefault="008C5C5E">
      <w:r>
        <w:separator/>
      </w:r>
    </w:p>
  </w:endnote>
  <w:endnote w:type="continuationSeparator" w:id="0">
    <w:p w14:paraId="4D4B2AEB" w14:textId="77777777" w:rsidR="008C5C5E" w:rsidRDefault="008C5C5E">
      <w:r>
        <w:continuationSeparator/>
      </w:r>
    </w:p>
  </w:endnote>
  <w:endnote w:type="continuationNotice" w:id="1">
    <w:p w14:paraId="22228FC6" w14:textId="77777777" w:rsidR="008C5C5E" w:rsidRDefault="008C5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58F35" w14:textId="77777777" w:rsidR="008C5C5E" w:rsidRDefault="008C5C5E">
      <w:r>
        <w:separator/>
      </w:r>
    </w:p>
  </w:footnote>
  <w:footnote w:type="continuationSeparator" w:id="0">
    <w:p w14:paraId="2F9CD814" w14:textId="77777777" w:rsidR="008C5C5E" w:rsidRDefault="008C5C5E">
      <w:r>
        <w:continuationSeparator/>
      </w:r>
    </w:p>
  </w:footnote>
  <w:footnote w:type="continuationNotice" w:id="1">
    <w:p w14:paraId="1E759831" w14:textId="77777777" w:rsidR="008C5C5E" w:rsidRDefault="008C5C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83778"/>
    <w:multiLevelType w:val="hybridMultilevel"/>
    <w:tmpl w:val="09E8510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AC79DC"/>
    <w:multiLevelType w:val="hybridMultilevel"/>
    <w:tmpl w:val="AF40BA58"/>
    <w:lvl w:ilvl="0" w:tplc="75AA71FE">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760385"/>
    <w:multiLevelType w:val="hybridMultilevel"/>
    <w:tmpl w:val="05026E3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1CB90C68"/>
    <w:multiLevelType w:val="hybridMultilevel"/>
    <w:tmpl w:val="65887D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525B67"/>
    <w:multiLevelType w:val="hybridMultilevel"/>
    <w:tmpl w:val="12F498E2"/>
    <w:lvl w:ilvl="0" w:tplc="7B10A2B8">
      <w:start w:val="1"/>
      <w:numFmt w:val="bullet"/>
      <w:lvlText w:val=""/>
      <w:lvlJc w:val="left"/>
      <w:pPr>
        <w:tabs>
          <w:tab w:val="num" w:pos="720"/>
        </w:tabs>
        <w:ind w:left="720" w:hanging="360"/>
      </w:pPr>
      <w:rPr>
        <w:rFonts w:ascii="Symbol" w:hAnsi="Symbol" w:hint="default"/>
      </w:rPr>
    </w:lvl>
    <w:lvl w:ilvl="1" w:tplc="18A6E1DC">
      <w:numFmt w:val="bullet"/>
      <w:lvlText w:val="o"/>
      <w:lvlJc w:val="left"/>
      <w:pPr>
        <w:tabs>
          <w:tab w:val="num" w:pos="1440"/>
        </w:tabs>
        <w:ind w:left="1440" w:hanging="360"/>
      </w:pPr>
      <w:rPr>
        <w:rFonts w:ascii="Courier New" w:hAnsi="Courier New" w:hint="default"/>
      </w:rPr>
    </w:lvl>
    <w:lvl w:ilvl="2" w:tplc="9796CAFA">
      <w:numFmt w:val="bullet"/>
      <w:lvlText w:val="•"/>
      <w:lvlJc w:val="left"/>
      <w:pPr>
        <w:ind w:left="2160" w:hanging="360"/>
      </w:pPr>
      <w:rPr>
        <w:rFonts w:ascii="Calibri" w:eastAsiaTheme="minorHAnsi" w:hAnsi="Calibri" w:cs="Calibri" w:hint="default"/>
      </w:rPr>
    </w:lvl>
    <w:lvl w:ilvl="3" w:tplc="85963BE2" w:tentative="1">
      <w:start w:val="1"/>
      <w:numFmt w:val="bullet"/>
      <w:lvlText w:val=""/>
      <w:lvlJc w:val="left"/>
      <w:pPr>
        <w:tabs>
          <w:tab w:val="num" w:pos="2880"/>
        </w:tabs>
        <w:ind w:left="2880" w:hanging="360"/>
      </w:pPr>
      <w:rPr>
        <w:rFonts w:ascii="Symbol" w:hAnsi="Symbol" w:hint="default"/>
      </w:rPr>
    </w:lvl>
    <w:lvl w:ilvl="4" w:tplc="C4B60F34" w:tentative="1">
      <w:start w:val="1"/>
      <w:numFmt w:val="bullet"/>
      <w:lvlText w:val=""/>
      <w:lvlJc w:val="left"/>
      <w:pPr>
        <w:tabs>
          <w:tab w:val="num" w:pos="3600"/>
        </w:tabs>
        <w:ind w:left="3600" w:hanging="360"/>
      </w:pPr>
      <w:rPr>
        <w:rFonts w:ascii="Symbol" w:hAnsi="Symbol" w:hint="default"/>
      </w:rPr>
    </w:lvl>
    <w:lvl w:ilvl="5" w:tplc="912CB8DE" w:tentative="1">
      <w:start w:val="1"/>
      <w:numFmt w:val="bullet"/>
      <w:lvlText w:val=""/>
      <w:lvlJc w:val="left"/>
      <w:pPr>
        <w:tabs>
          <w:tab w:val="num" w:pos="4320"/>
        </w:tabs>
        <w:ind w:left="4320" w:hanging="360"/>
      </w:pPr>
      <w:rPr>
        <w:rFonts w:ascii="Symbol" w:hAnsi="Symbol" w:hint="default"/>
      </w:rPr>
    </w:lvl>
    <w:lvl w:ilvl="6" w:tplc="8CB475FC" w:tentative="1">
      <w:start w:val="1"/>
      <w:numFmt w:val="bullet"/>
      <w:lvlText w:val=""/>
      <w:lvlJc w:val="left"/>
      <w:pPr>
        <w:tabs>
          <w:tab w:val="num" w:pos="5040"/>
        </w:tabs>
        <w:ind w:left="5040" w:hanging="360"/>
      </w:pPr>
      <w:rPr>
        <w:rFonts w:ascii="Symbol" w:hAnsi="Symbol" w:hint="default"/>
      </w:rPr>
    </w:lvl>
    <w:lvl w:ilvl="7" w:tplc="AD32FB3C" w:tentative="1">
      <w:start w:val="1"/>
      <w:numFmt w:val="bullet"/>
      <w:lvlText w:val=""/>
      <w:lvlJc w:val="left"/>
      <w:pPr>
        <w:tabs>
          <w:tab w:val="num" w:pos="5760"/>
        </w:tabs>
        <w:ind w:left="5760" w:hanging="360"/>
      </w:pPr>
      <w:rPr>
        <w:rFonts w:ascii="Symbol" w:hAnsi="Symbol" w:hint="default"/>
      </w:rPr>
    </w:lvl>
    <w:lvl w:ilvl="8" w:tplc="DBAAB4B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FF462D"/>
    <w:multiLevelType w:val="hybridMultilevel"/>
    <w:tmpl w:val="E4B466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F7E54AA"/>
    <w:multiLevelType w:val="hybridMultilevel"/>
    <w:tmpl w:val="A67EB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A57CC1"/>
    <w:multiLevelType w:val="hybridMultilevel"/>
    <w:tmpl w:val="7EBED9E4"/>
    <w:lvl w:ilvl="0" w:tplc="90D6F42C">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A10618B"/>
    <w:multiLevelType w:val="hybridMultilevel"/>
    <w:tmpl w:val="24F2E4D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406B74"/>
    <w:multiLevelType w:val="hybridMultilevel"/>
    <w:tmpl w:val="22AC9E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B7201B3"/>
    <w:multiLevelType w:val="hybridMultilevel"/>
    <w:tmpl w:val="D76A74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1F1868"/>
    <w:multiLevelType w:val="multilevel"/>
    <w:tmpl w:val="DA162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235032"/>
    <w:multiLevelType w:val="hybridMultilevel"/>
    <w:tmpl w:val="A88207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36C968A8"/>
    <w:multiLevelType w:val="hybridMultilevel"/>
    <w:tmpl w:val="7AC203F8"/>
    <w:lvl w:ilvl="0" w:tplc="7EE46B0A">
      <w:start w:val="1"/>
      <w:numFmt w:val="bullet"/>
      <w:lvlText w:val=""/>
      <w:lvlJc w:val="left"/>
      <w:pPr>
        <w:tabs>
          <w:tab w:val="num" w:pos="610"/>
        </w:tabs>
        <w:ind w:left="610" w:hanging="360"/>
      </w:pPr>
      <w:rPr>
        <w:rFonts w:ascii="Symbol" w:hAnsi="Symbol" w:hint="default"/>
      </w:rPr>
    </w:lvl>
    <w:lvl w:ilvl="1" w:tplc="F2BA5E80">
      <w:numFmt w:val="bullet"/>
      <w:lvlText w:val="o"/>
      <w:lvlJc w:val="left"/>
      <w:pPr>
        <w:tabs>
          <w:tab w:val="num" w:pos="1330"/>
        </w:tabs>
        <w:ind w:left="1330" w:hanging="360"/>
      </w:pPr>
      <w:rPr>
        <w:rFonts w:ascii="Courier New" w:hAnsi="Courier New" w:hint="default"/>
      </w:rPr>
    </w:lvl>
    <w:lvl w:ilvl="2" w:tplc="BCD83516" w:tentative="1">
      <w:start w:val="1"/>
      <w:numFmt w:val="bullet"/>
      <w:lvlText w:val=""/>
      <w:lvlJc w:val="left"/>
      <w:pPr>
        <w:tabs>
          <w:tab w:val="num" w:pos="2050"/>
        </w:tabs>
        <w:ind w:left="2050" w:hanging="360"/>
      </w:pPr>
      <w:rPr>
        <w:rFonts w:ascii="Symbol" w:hAnsi="Symbol" w:hint="default"/>
      </w:rPr>
    </w:lvl>
    <w:lvl w:ilvl="3" w:tplc="166220D6" w:tentative="1">
      <w:start w:val="1"/>
      <w:numFmt w:val="bullet"/>
      <w:lvlText w:val=""/>
      <w:lvlJc w:val="left"/>
      <w:pPr>
        <w:tabs>
          <w:tab w:val="num" w:pos="2770"/>
        </w:tabs>
        <w:ind w:left="2770" w:hanging="360"/>
      </w:pPr>
      <w:rPr>
        <w:rFonts w:ascii="Symbol" w:hAnsi="Symbol" w:hint="default"/>
      </w:rPr>
    </w:lvl>
    <w:lvl w:ilvl="4" w:tplc="06A674DA" w:tentative="1">
      <w:start w:val="1"/>
      <w:numFmt w:val="bullet"/>
      <w:lvlText w:val=""/>
      <w:lvlJc w:val="left"/>
      <w:pPr>
        <w:tabs>
          <w:tab w:val="num" w:pos="3490"/>
        </w:tabs>
        <w:ind w:left="3490" w:hanging="360"/>
      </w:pPr>
      <w:rPr>
        <w:rFonts w:ascii="Symbol" w:hAnsi="Symbol" w:hint="default"/>
      </w:rPr>
    </w:lvl>
    <w:lvl w:ilvl="5" w:tplc="38F6B2B4" w:tentative="1">
      <w:start w:val="1"/>
      <w:numFmt w:val="bullet"/>
      <w:lvlText w:val=""/>
      <w:lvlJc w:val="left"/>
      <w:pPr>
        <w:tabs>
          <w:tab w:val="num" w:pos="4210"/>
        </w:tabs>
        <w:ind w:left="4210" w:hanging="360"/>
      </w:pPr>
      <w:rPr>
        <w:rFonts w:ascii="Symbol" w:hAnsi="Symbol" w:hint="default"/>
      </w:rPr>
    </w:lvl>
    <w:lvl w:ilvl="6" w:tplc="53B6EF04" w:tentative="1">
      <w:start w:val="1"/>
      <w:numFmt w:val="bullet"/>
      <w:lvlText w:val=""/>
      <w:lvlJc w:val="left"/>
      <w:pPr>
        <w:tabs>
          <w:tab w:val="num" w:pos="4930"/>
        </w:tabs>
        <w:ind w:left="4930" w:hanging="360"/>
      </w:pPr>
      <w:rPr>
        <w:rFonts w:ascii="Symbol" w:hAnsi="Symbol" w:hint="default"/>
      </w:rPr>
    </w:lvl>
    <w:lvl w:ilvl="7" w:tplc="2D904082" w:tentative="1">
      <w:start w:val="1"/>
      <w:numFmt w:val="bullet"/>
      <w:lvlText w:val=""/>
      <w:lvlJc w:val="left"/>
      <w:pPr>
        <w:tabs>
          <w:tab w:val="num" w:pos="5650"/>
        </w:tabs>
        <w:ind w:left="5650" w:hanging="360"/>
      </w:pPr>
      <w:rPr>
        <w:rFonts w:ascii="Symbol" w:hAnsi="Symbol" w:hint="default"/>
      </w:rPr>
    </w:lvl>
    <w:lvl w:ilvl="8" w:tplc="13CCC0EA" w:tentative="1">
      <w:start w:val="1"/>
      <w:numFmt w:val="bullet"/>
      <w:lvlText w:val=""/>
      <w:lvlJc w:val="left"/>
      <w:pPr>
        <w:tabs>
          <w:tab w:val="num" w:pos="6370"/>
        </w:tabs>
        <w:ind w:left="6370" w:hanging="360"/>
      </w:pPr>
      <w:rPr>
        <w:rFonts w:ascii="Symbol" w:hAnsi="Symbol"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7D31C80"/>
    <w:multiLevelType w:val="hybridMultilevel"/>
    <w:tmpl w:val="19CAE4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9B2688C"/>
    <w:multiLevelType w:val="hybridMultilevel"/>
    <w:tmpl w:val="A336DE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671690"/>
    <w:multiLevelType w:val="multilevel"/>
    <w:tmpl w:val="4A671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052987"/>
    <w:multiLevelType w:val="hybridMultilevel"/>
    <w:tmpl w:val="74A67FE0"/>
    <w:lvl w:ilvl="0" w:tplc="040B0001">
      <w:start w:val="1"/>
      <w:numFmt w:val="bullet"/>
      <w:lvlText w:val=""/>
      <w:lvlJc w:val="left"/>
      <w:pPr>
        <w:ind w:left="832" w:hanging="360"/>
      </w:pPr>
      <w:rPr>
        <w:rFonts w:ascii="Symbol" w:hAnsi="Symbol" w:hint="default"/>
      </w:rPr>
    </w:lvl>
    <w:lvl w:ilvl="1" w:tplc="040B0003" w:tentative="1">
      <w:start w:val="1"/>
      <w:numFmt w:val="bullet"/>
      <w:lvlText w:val="o"/>
      <w:lvlJc w:val="left"/>
      <w:pPr>
        <w:ind w:left="1552" w:hanging="360"/>
      </w:pPr>
      <w:rPr>
        <w:rFonts w:ascii="Courier New" w:hAnsi="Courier New" w:cs="Courier New" w:hint="default"/>
      </w:rPr>
    </w:lvl>
    <w:lvl w:ilvl="2" w:tplc="040B0005" w:tentative="1">
      <w:start w:val="1"/>
      <w:numFmt w:val="bullet"/>
      <w:lvlText w:val=""/>
      <w:lvlJc w:val="left"/>
      <w:pPr>
        <w:ind w:left="2272" w:hanging="360"/>
      </w:pPr>
      <w:rPr>
        <w:rFonts w:ascii="Wingdings" w:hAnsi="Wingdings" w:hint="default"/>
      </w:rPr>
    </w:lvl>
    <w:lvl w:ilvl="3" w:tplc="040B0001" w:tentative="1">
      <w:start w:val="1"/>
      <w:numFmt w:val="bullet"/>
      <w:lvlText w:val=""/>
      <w:lvlJc w:val="left"/>
      <w:pPr>
        <w:ind w:left="2992" w:hanging="360"/>
      </w:pPr>
      <w:rPr>
        <w:rFonts w:ascii="Symbol" w:hAnsi="Symbol" w:hint="default"/>
      </w:rPr>
    </w:lvl>
    <w:lvl w:ilvl="4" w:tplc="040B0003" w:tentative="1">
      <w:start w:val="1"/>
      <w:numFmt w:val="bullet"/>
      <w:lvlText w:val="o"/>
      <w:lvlJc w:val="left"/>
      <w:pPr>
        <w:ind w:left="3712" w:hanging="360"/>
      </w:pPr>
      <w:rPr>
        <w:rFonts w:ascii="Courier New" w:hAnsi="Courier New" w:cs="Courier New" w:hint="default"/>
      </w:rPr>
    </w:lvl>
    <w:lvl w:ilvl="5" w:tplc="040B0005" w:tentative="1">
      <w:start w:val="1"/>
      <w:numFmt w:val="bullet"/>
      <w:lvlText w:val=""/>
      <w:lvlJc w:val="left"/>
      <w:pPr>
        <w:ind w:left="4432" w:hanging="360"/>
      </w:pPr>
      <w:rPr>
        <w:rFonts w:ascii="Wingdings" w:hAnsi="Wingdings" w:hint="default"/>
      </w:rPr>
    </w:lvl>
    <w:lvl w:ilvl="6" w:tplc="040B0001" w:tentative="1">
      <w:start w:val="1"/>
      <w:numFmt w:val="bullet"/>
      <w:lvlText w:val=""/>
      <w:lvlJc w:val="left"/>
      <w:pPr>
        <w:ind w:left="5152" w:hanging="360"/>
      </w:pPr>
      <w:rPr>
        <w:rFonts w:ascii="Symbol" w:hAnsi="Symbol" w:hint="default"/>
      </w:rPr>
    </w:lvl>
    <w:lvl w:ilvl="7" w:tplc="040B0003" w:tentative="1">
      <w:start w:val="1"/>
      <w:numFmt w:val="bullet"/>
      <w:lvlText w:val="o"/>
      <w:lvlJc w:val="left"/>
      <w:pPr>
        <w:ind w:left="5872" w:hanging="360"/>
      </w:pPr>
      <w:rPr>
        <w:rFonts w:ascii="Courier New" w:hAnsi="Courier New" w:cs="Courier New" w:hint="default"/>
      </w:rPr>
    </w:lvl>
    <w:lvl w:ilvl="8" w:tplc="040B0005" w:tentative="1">
      <w:start w:val="1"/>
      <w:numFmt w:val="bullet"/>
      <w:lvlText w:val=""/>
      <w:lvlJc w:val="left"/>
      <w:pPr>
        <w:ind w:left="6592" w:hanging="360"/>
      </w:pPr>
      <w:rPr>
        <w:rFonts w:ascii="Wingdings" w:hAnsi="Wingdings" w:hint="default"/>
      </w:rPr>
    </w:lvl>
  </w:abstractNum>
  <w:abstractNum w:abstractNumId="4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7F06CBD"/>
    <w:multiLevelType w:val="multilevel"/>
    <w:tmpl w:val="C684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A620CD"/>
    <w:multiLevelType w:val="hybridMultilevel"/>
    <w:tmpl w:val="FC5AAFF2"/>
    <w:lvl w:ilvl="0" w:tplc="040B0003">
      <w:start w:val="1"/>
      <w:numFmt w:val="bullet"/>
      <w:lvlText w:val="o"/>
      <w:lvlJc w:val="left"/>
      <w:pPr>
        <w:ind w:left="644" w:hanging="360"/>
      </w:pPr>
      <w:rPr>
        <w:rFonts w:ascii="Courier New" w:hAnsi="Courier New" w:cs="Courier New"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6" w15:restartNumberingAfterBreak="0">
    <w:nsid w:val="5D2F0DAF"/>
    <w:multiLevelType w:val="multilevel"/>
    <w:tmpl w:val="4B0A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FA91A36"/>
    <w:multiLevelType w:val="multilevel"/>
    <w:tmpl w:val="6170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26E4FBD"/>
    <w:multiLevelType w:val="hybridMultilevel"/>
    <w:tmpl w:val="9102878A"/>
    <w:lvl w:ilvl="0" w:tplc="040B0003">
      <w:start w:val="1"/>
      <w:numFmt w:val="bullet"/>
      <w:lvlText w:val="o"/>
      <w:lvlJc w:val="left"/>
      <w:pPr>
        <w:ind w:left="644"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477755B"/>
    <w:multiLevelType w:val="hybridMultilevel"/>
    <w:tmpl w:val="5448B6D6"/>
    <w:lvl w:ilvl="0" w:tplc="D4AC50D0">
      <w:start w:val="1"/>
      <w:numFmt w:val="bullet"/>
      <w:lvlText w:val=""/>
      <w:lvlJc w:val="left"/>
      <w:pPr>
        <w:ind w:left="720" w:hanging="360"/>
      </w:pPr>
      <w:rPr>
        <w:rFonts w:ascii="Symbol" w:hAnsi="Symbol" w:hint="default"/>
        <w:sz w:val="22"/>
        <w:szCs w:val="22"/>
      </w:rPr>
    </w:lvl>
    <w:lvl w:ilvl="1" w:tplc="CD4C5162">
      <w:start w:val="1"/>
      <w:numFmt w:val="bullet"/>
      <w:lvlText w:val="o"/>
      <w:lvlJc w:val="left"/>
      <w:pPr>
        <w:ind w:left="1440" w:hanging="360"/>
      </w:pPr>
      <w:rPr>
        <w:rFonts w:ascii="Courier New" w:hAnsi="Courier New" w:cs="Courier New" w:hint="default"/>
        <w:sz w:val="22"/>
        <w:szCs w:val="22"/>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59C5B2F"/>
    <w:multiLevelType w:val="hybridMultilevel"/>
    <w:tmpl w:val="A394E480"/>
    <w:lvl w:ilvl="0" w:tplc="A0601102">
      <w:start w:val="1"/>
      <w:numFmt w:val="bullet"/>
      <w:lvlText w:val=""/>
      <w:lvlJc w:val="left"/>
      <w:pPr>
        <w:tabs>
          <w:tab w:val="num" w:pos="720"/>
        </w:tabs>
        <w:ind w:left="720" w:hanging="360"/>
      </w:pPr>
      <w:rPr>
        <w:rFonts w:ascii="Symbol" w:hAnsi="Symbol" w:hint="default"/>
      </w:rPr>
    </w:lvl>
    <w:lvl w:ilvl="1" w:tplc="E85CD396">
      <w:numFmt w:val="bullet"/>
      <w:lvlText w:val="o"/>
      <w:lvlJc w:val="left"/>
      <w:pPr>
        <w:tabs>
          <w:tab w:val="num" w:pos="1440"/>
        </w:tabs>
        <w:ind w:left="1440" w:hanging="360"/>
      </w:pPr>
      <w:rPr>
        <w:rFonts w:ascii="Courier New" w:hAnsi="Courier New" w:hint="default"/>
      </w:rPr>
    </w:lvl>
    <w:lvl w:ilvl="2" w:tplc="E084DBC8" w:tentative="1">
      <w:start w:val="1"/>
      <w:numFmt w:val="bullet"/>
      <w:lvlText w:val=""/>
      <w:lvlJc w:val="left"/>
      <w:pPr>
        <w:tabs>
          <w:tab w:val="num" w:pos="2160"/>
        </w:tabs>
        <w:ind w:left="2160" w:hanging="360"/>
      </w:pPr>
      <w:rPr>
        <w:rFonts w:ascii="Symbol" w:hAnsi="Symbol" w:hint="default"/>
      </w:rPr>
    </w:lvl>
    <w:lvl w:ilvl="3" w:tplc="1CEE51EE" w:tentative="1">
      <w:start w:val="1"/>
      <w:numFmt w:val="bullet"/>
      <w:lvlText w:val=""/>
      <w:lvlJc w:val="left"/>
      <w:pPr>
        <w:tabs>
          <w:tab w:val="num" w:pos="2880"/>
        </w:tabs>
        <w:ind w:left="2880" w:hanging="360"/>
      </w:pPr>
      <w:rPr>
        <w:rFonts w:ascii="Symbol" w:hAnsi="Symbol" w:hint="default"/>
      </w:rPr>
    </w:lvl>
    <w:lvl w:ilvl="4" w:tplc="98906728" w:tentative="1">
      <w:start w:val="1"/>
      <w:numFmt w:val="bullet"/>
      <w:lvlText w:val=""/>
      <w:lvlJc w:val="left"/>
      <w:pPr>
        <w:tabs>
          <w:tab w:val="num" w:pos="3600"/>
        </w:tabs>
        <w:ind w:left="3600" w:hanging="360"/>
      </w:pPr>
      <w:rPr>
        <w:rFonts w:ascii="Symbol" w:hAnsi="Symbol" w:hint="default"/>
      </w:rPr>
    </w:lvl>
    <w:lvl w:ilvl="5" w:tplc="E5F0D6DA" w:tentative="1">
      <w:start w:val="1"/>
      <w:numFmt w:val="bullet"/>
      <w:lvlText w:val=""/>
      <w:lvlJc w:val="left"/>
      <w:pPr>
        <w:tabs>
          <w:tab w:val="num" w:pos="4320"/>
        </w:tabs>
        <w:ind w:left="4320" w:hanging="360"/>
      </w:pPr>
      <w:rPr>
        <w:rFonts w:ascii="Symbol" w:hAnsi="Symbol" w:hint="default"/>
      </w:rPr>
    </w:lvl>
    <w:lvl w:ilvl="6" w:tplc="15BC2140" w:tentative="1">
      <w:start w:val="1"/>
      <w:numFmt w:val="bullet"/>
      <w:lvlText w:val=""/>
      <w:lvlJc w:val="left"/>
      <w:pPr>
        <w:tabs>
          <w:tab w:val="num" w:pos="5040"/>
        </w:tabs>
        <w:ind w:left="5040" w:hanging="360"/>
      </w:pPr>
      <w:rPr>
        <w:rFonts w:ascii="Symbol" w:hAnsi="Symbol" w:hint="default"/>
      </w:rPr>
    </w:lvl>
    <w:lvl w:ilvl="7" w:tplc="E566FB0C" w:tentative="1">
      <w:start w:val="1"/>
      <w:numFmt w:val="bullet"/>
      <w:lvlText w:val=""/>
      <w:lvlJc w:val="left"/>
      <w:pPr>
        <w:tabs>
          <w:tab w:val="num" w:pos="5760"/>
        </w:tabs>
        <w:ind w:left="5760" w:hanging="360"/>
      </w:pPr>
      <w:rPr>
        <w:rFonts w:ascii="Symbol" w:hAnsi="Symbol" w:hint="default"/>
      </w:rPr>
    </w:lvl>
    <w:lvl w:ilvl="8" w:tplc="8A3EED68"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6600587A"/>
    <w:multiLevelType w:val="hybridMultilevel"/>
    <w:tmpl w:val="F20E8976"/>
    <w:lvl w:ilvl="0" w:tplc="90D6F42C">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614217"/>
    <w:multiLevelType w:val="hybridMultilevel"/>
    <w:tmpl w:val="E8F6A5D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4"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D325723"/>
    <w:multiLevelType w:val="hybridMultilevel"/>
    <w:tmpl w:val="D8C818EE"/>
    <w:lvl w:ilvl="0" w:tplc="D62C0E0A">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6F8F041A"/>
    <w:multiLevelType w:val="hybridMultilevel"/>
    <w:tmpl w:val="1FDE105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8"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02A3DA7"/>
    <w:multiLevelType w:val="hybridMultilevel"/>
    <w:tmpl w:val="BEAEB5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831F6B"/>
    <w:multiLevelType w:val="hybridMultilevel"/>
    <w:tmpl w:val="11B803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772B049E"/>
    <w:multiLevelType w:val="hybridMultilevel"/>
    <w:tmpl w:val="DDE40BF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3" w15:restartNumberingAfterBreak="0">
    <w:nsid w:val="7B9147B9"/>
    <w:multiLevelType w:val="hybridMultilevel"/>
    <w:tmpl w:val="804A03B2"/>
    <w:lvl w:ilvl="0" w:tplc="0B38CF24">
      <w:start w:val="1"/>
      <w:numFmt w:val="bullet"/>
      <w:lvlText w:val=""/>
      <w:lvlJc w:val="left"/>
      <w:pPr>
        <w:tabs>
          <w:tab w:val="num" w:pos="720"/>
        </w:tabs>
        <w:ind w:left="720" w:hanging="360"/>
      </w:pPr>
      <w:rPr>
        <w:rFonts w:ascii="Symbol" w:hAnsi="Symbol" w:hint="default"/>
      </w:rPr>
    </w:lvl>
    <w:lvl w:ilvl="1" w:tplc="307A42DA">
      <w:numFmt w:val="bullet"/>
      <w:lvlText w:val="o"/>
      <w:lvlJc w:val="left"/>
      <w:pPr>
        <w:tabs>
          <w:tab w:val="num" w:pos="1440"/>
        </w:tabs>
        <w:ind w:left="1440" w:hanging="360"/>
      </w:pPr>
      <w:rPr>
        <w:rFonts w:ascii="Courier New" w:hAnsi="Courier New" w:hint="default"/>
      </w:rPr>
    </w:lvl>
    <w:lvl w:ilvl="2" w:tplc="2878F6B6">
      <w:numFmt w:val="bullet"/>
      <w:lvlText w:val=""/>
      <w:lvlJc w:val="left"/>
      <w:pPr>
        <w:tabs>
          <w:tab w:val="num" w:pos="2160"/>
        </w:tabs>
        <w:ind w:left="2160" w:hanging="360"/>
      </w:pPr>
      <w:rPr>
        <w:rFonts w:ascii="Wingdings" w:hAnsi="Wingdings" w:hint="default"/>
      </w:rPr>
    </w:lvl>
    <w:lvl w:ilvl="3" w:tplc="38D83646" w:tentative="1">
      <w:start w:val="1"/>
      <w:numFmt w:val="bullet"/>
      <w:lvlText w:val=""/>
      <w:lvlJc w:val="left"/>
      <w:pPr>
        <w:tabs>
          <w:tab w:val="num" w:pos="2880"/>
        </w:tabs>
        <w:ind w:left="2880" w:hanging="360"/>
      </w:pPr>
      <w:rPr>
        <w:rFonts w:ascii="Symbol" w:hAnsi="Symbol" w:hint="default"/>
      </w:rPr>
    </w:lvl>
    <w:lvl w:ilvl="4" w:tplc="90D4A344" w:tentative="1">
      <w:start w:val="1"/>
      <w:numFmt w:val="bullet"/>
      <w:lvlText w:val=""/>
      <w:lvlJc w:val="left"/>
      <w:pPr>
        <w:tabs>
          <w:tab w:val="num" w:pos="3600"/>
        </w:tabs>
        <w:ind w:left="3600" w:hanging="360"/>
      </w:pPr>
      <w:rPr>
        <w:rFonts w:ascii="Symbol" w:hAnsi="Symbol" w:hint="default"/>
      </w:rPr>
    </w:lvl>
    <w:lvl w:ilvl="5" w:tplc="FCFC1100" w:tentative="1">
      <w:start w:val="1"/>
      <w:numFmt w:val="bullet"/>
      <w:lvlText w:val=""/>
      <w:lvlJc w:val="left"/>
      <w:pPr>
        <w:tabs>
          <w:tab w:val="num" w:pos="4320"/>
        </w:tabs>
        <w:ind w:left="4320" w:hanging="360"/>
      </w:pPr>
      <w:rPr>
        <w:rFonts w:ascii="Symbol" w:hAnsi="Symbol" w:hint="default"/>
      </w:rPr>
    </w:lvl>
    <w:lvl w:ilvl="6" w:tplc="B3D09FD2" w:tentative="1">
      <w:start w:val="1"/>
      <w:numFmt w:val="bullet"/>
      <w:lvlText w:val=""/>
      <w:lvlJc w:val="left"/>
      <w:pPr>
        <w:tabs>
          <w:tab w:val="num" w:pos="5040"/>
        </w:tabs>
        <w:ind w:left="5040" w:hanging="360"/>
      </w:pPr>
      <w:rPr>
        <w:rFonts w:ascii="Symbol" w:hAnsi="Symbol" w:hint="default"/>
      </w:rPr>
    </w:lvl>
    <w:lvl w:ilvl="7" w:tplc="C6E23EA2" w:tentative="1">
      <w:start w:val="1"/>
      <w:numFmt w:val="bullet"/>
      <w:lvlText w:val=""/>
      <w:lvlJc w:val="left"/>
      <w:pPr>
        <w:tabs>
          <w:tab w:val="num" w:pos="5760"/>
        </w:tabs>
        <w:ind w:left="5760" w:hanging="360"/>
      </w:pPr>
      <w:rPr>
        <w:rFonts w:ascii="Symbol" w:hAnsi="Symbol" w:hint="default"/>
      </w:rPr>
    </w:lvl>
    <w:lvl w:ilvl="8" w:tplc="2474DEE8"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1"/>
  </w:num>
  <w:num w:numId="3">
    <w:abstractNumId w:val="1"/>
  </w:num>
  <w:num w:numId="4">
    <w:abstractNumId w:val="16"/>
  </w:num>
  <w:num w:numId="5">
    <w:abstractNumId w:val="44"/>
  </w:num>
  <w:num w:numId="6">
    <w:abstractNumId w:val="47"/>
  </w:num>
  <w:num w:numId="7">
    <w:abstractNumId w:val="35"/>
  </w:num>
  <w:num w:numId="8">
    <w:abstractNumId w:val="36"/>
  </w:num>
  <w:num w:numId="9">
    <w:abstractNumId w:val="2"/>
  </w:num>
  <w:num w:numId="10">
    <w:abstractNumId w:val="46"/>
  </w:num>
  <w:num w:numId="11">
    <w:abstractNumId w:val="43"/>
  </w:num>
  <w:num w:numId="12">
    <w:abstractNumId w:val="9"/>
  </w:num>
  <w:num w:numId="13">
    <w:abstractNumId w:val="7"/>
  </w:num>
  <w:num w:numId="14">
    <w:abstractNumId w:val="40"/>
  </w:num>
  <w:num w:numId="15">
    <w:abstractNumId w:val="26"/>
  </w:num>
  <w:num w:numId="16">
    <w:abstractNumId w:val="58"/>
  </w:num>
  <w:num w:numId="17">
    <w:abstractNumId w:val="19"/>
  </w:num>
  <w:num w:numId="18">
    <w:abstractNumId w:val="8"/>
  </w:num>
  <w:num w:numId="19">
    <w:abstractNumId w:val="38"/>
  </w:num>
  <w:num w:numId="20">
    <w:abstractNumId w:val="53"/>
  </w:num>
  <w:num w:numId="21">
    <w:abstractNumId w:val="57"/>
  </w:num>
  <w:num w:numId="22">
    <w:abstractNumId w:val="13"/>
  </w:num>
  <w:num w:numId="23">
    <w:abstractNumId w:val="50"/>
  </w:num>
  <w:num w:numId="24">
    <w:abstractNumId w:val="4"/>
  </w:num>
  <w:num w:numId="25">
    <w:abstractNumId w:val="56"/>
  </w:num>
  <w:num w:numId="26">
    <w:abstractNumId w:val="60"/>
  </w:num>
  <w:num w:numId="27">
    <w:abstractNumId w:val="55"/>
  </w:num>
  <w:num w:numId="28">
    <w:abstractNumId w:val="34"/>
  </w:num>
  <w:num w:numId="29">
    <w:abstractNumId w:val="22"/>
  </w:num>
  <w:num w:numId="30">
    <w:abstractNumId w:val="59"/>
  </w:num>
  <w:num w:numId="31">
    <w:abstractNumId w:val="37"/>
  </w:num>
  <w:num w:numId="32">
    <w:abstractNumId w:val="10"/>
  </w:num>
  <w:num w:numId="33">
    <w:abstractNumId w:val="23"/>
  </w:num>
  <w:num w:numId="34">
    <w:abstractNumId w:val="39"/>
  </w:num>
  <w:num w:numId="35">
    <w:abstractNumId w:val="5"/>
  </w:num>
  <w:num w:numId="36">
    <w:abstractNumId w:val="20"/>
  </w:num>
  <w:num w:numId="37">
    <w:abstractNumId w:val="25"/>
  </w:num>
  <w:num w:numId="38">
    <w:abstractNumId w:val="52"/>
  </w:num>
  <w:num w:numId="39">
    <w:abstractNumId w:val="41"/>
  </w:num>
  <w:num w:numId="40">
    <w:abstractNumId w:val="54"/>
  </w:num>
  <w:num w:numId="41">
    <w:abstractNumId w:val="11"/>
  </w:num>
  <w:num w:numId="42">
    <w:abstractNumId w:val="27"/>
  </w:num>
  <w:num w:numId="43">
    <w:abstractNumId w:val="29"/>
  </w:num>
  <w:num w:numId="44">
    <w:abstractNumId w:val="49"/>
  </w:num>
  <w:num w:numId="45">
    <w:abstractNumId w:val="12"/>
  </w:num>
  <w:num w:numId="46">
    <w:abstractNumId w:val="0"/>
  </w:num>
  <w:num w:numId="47">
    <w:abstractNumId w:val="32"/>
  </w:num>
  <w:num w:numId="48">
    <w:abstractNumId w:val="14"/>
  </w:num>
  <w:num w:numId="49">
    <w:abstractNumId w:val="61"/>
  </w:num>
  <w:num w:numId="50">
    <w:abstractNumId w:val="42"/>
  </w:num>
  <w:num w:numId="51">
    <w:abstractNumId w:val="15"/>
  </w:num>
  <w:num w:numId="52">
    <w:abstractNumId w:val="33"/>
  </w:num>
  <w:num w:numId="53">
    <w:abstractNumId w:val="62"/>
  </w:num>
  <w:num w:numId="54">
    <w:abstractNumId w:val="28"/>
  </w:num>
  <w:num w:numId="55">
    <w:abstractNumId w:val="30"/>
  </w:num>
  <w:num w:numId="56">
    <w:abstractNumId w:val="63"/>
  </w:num>
  <w:num w:numId="57">
    <w:abstractNumId w:val="21"/>
  </w:num>
  <w:num w:numId="58">
    <w:abstractNumId w:val="64"/>
  </w:num>
  <w:num w:numId="59">
    <w:abstractNumId w:val="17"/>
  </w:num>
  <w:num w:numId="60">
    <w:abstractNumId w:val="7"/>
  </w:num>
  <w:num w:numId="61">
    <w:abstractNumId w:val="45"/>
  </w:num>
  <w:num w:numId="62">
    <w:abstractNumId w:val="48"/>
  </w:num>
  <w:num w:numId="63">
    <w:abstractNumId w:val="51"/>
  </w:num>
  <w:num w:numId="64">
    <w:abstractNumId w:val="18"/>
  </w:num>
  <w:num w:numId="65">
    <w:abstractNumId w:val="27"/>
  </w:num>
  <w:num w:numId="66">
    <w:abstractNumId w:val="7"/>
  </w:num>
  <w:num w:numId="67">
    <w:abstractNumId w:val="6"/>
  </w:num>
  <w:num w:numId="68">
    <w:abstractNumId w:val="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80"/>
    <w:rsid w:val="0000111E"/>
    <w:rsid w:val="00001208"/>
    <w:rsid w:val="0000159F"/>
    <w:rsid w:val="00002B01"/>
    <w:rsid w:val="000034DB"/>
    <w:rsid w:val="00003BCA"/>
    <w:rsid w:val="00003E20"/>
    <w:rsid w:val="0000464A"/>
    <w:rsid w:val="00004AC8"/>
    <w:rsid w:val="00004E87"/>
    <w:rsid w:val="00005112"/>
    <w:rsid w:val="000053BA"/>
    <w:rsid w:val="00005765"/>
    <w:rsid w:val="000057DE"/>
    <w:rsid w:val="00005B63"/>
    <w:rsid w:val="00006055"/>
    <w:rsid w:val="00006AD4"/>
    <w:rsid w:val="00006CB9"/>
    <w:rsid w:val="000074C4"/>
    <w:rsid w:val="000079A6"/>
    <w:rsid w:val="00007AAB"/>
    <w:rsid w:val="00010E2C"/>
    <w:rsid w:val="000118AB"/>
    <w:rsid w:val="00011BA4"/>
    <w:rsid w:val="00011BB2"/>
    <w:rsid w:val="00011DB9"/>
    <w:rsid w:val="00012505"/>
    <w:rsid w:val="00012685"/>
    <w:rsid w:val="00012A82"/>
    <w:rsid w:val="00012C4F"/>
    <w:rsid w:val="00012C98"/>
    <w:rsid w:val="00012CCF"/>
    <w:rsid w:val="000131D1"/>
    <w:rsid w:val="00013455"/>
    <w:rsid w:val="000134E3"/>
    <w:rsid w:val="00013632"/>
    <w:rsid w:val="00013937"/>
    <w:rsid w:val="00013F5E"/>
    <w:rsid w:val="0001403F"/>
    <w:rsid w:val="0001487F"/>
    <w:rsid w:val="00014F35"/>
    <w:rsid w:val="000150D2"/>
    <w:rsid w:val="00015459"/>
    <w:rsid w:val="0001594E"/>
    <w:rsid w:val="00015F31"/>
    <w:rsid w:val="00015F98"/>
    <w:rsid w:val="000166AC"/>
    <w:rsid w:val="00017026"/>
    <w:rsid w:val="000173A3"/>
    <w:rsid w:val="00017580"/>
    <w:rsid w:val="00017B56"/>
    <w:rsid w:val="00017B7F"/>
    <w:rsid w:val="00017EDA"/>
    <w:rsid w:val="00017EF1"/>
    <w:rsid w:val="00020430"/>
    <w:rsid w:val="000206A4"/>
    <w:rsid w:val="0002076C"/>
    <w:rsid w:val="00020CE0"/>
    <w:rsid w:val="00020D07"/>
    <w:rsid w:val="00021098"/>
    <w:rsid w:val="000212A5"/>
    <w:rsid w:val="0002293E"/>
    <w:rsid w:val="00022B8C"/>
    <w:rsid w:val="00022C51"/>
    <w:rsid w:val="00022DBE"/>
    <w:rsid w:val="00022ED1"/>
    <w:rsid w:val="00023742"/>
    <w:rsid w:val="00023EA9"/>
    <w:rsid w:val="00023ECA"/>
    <w:rsid w:val="00024592"/>
    <w:rsid w:val="00024AEF"/>
    <w:rsid w:val="00024B63"/>
    <w:rsid w:val="00024BED"/>
    <w:rsid w:val="00025436"/>
    <w:rsid w:val="000260C6"/>
    <w:rsid w:val="00026147"/>
    <w:rsid w:val="00026C65"/>
    <w:rsid w:val="00027755"/>
    <w:rsid w:val="00027864"/>
    <w:rsid w:val="0002789E"/>
    <w:rsid w:val="00027CEB"/>
    <w:rsid w:val="00027CFF"/>
    <w:rsid w:val="00030048"/>
    <w:rsid w:val="0003034F"/>
    <w:rsid w:val="0003072D"/>
    <w:rsid w:val="000308F8"/>
    <w:rsid w:val="000314CD"/>
    <w:rsid w:val="00032A51"/>
    <w:rsid w:val="00032B0C"/>
    <w:rsid w:val="0003332B"/>
    <w:rsid w:val="00033544"/>
    <w:rsid w:val="0003479E"/>
    <w:rsid w:val="000348F4"/>
    <w:rsid w:val="000351CF"/>
    <w:rsid w:val="000353B3"/>
    <w:rsid w:val="00035691"/>
    <w:rsid w:val="000358D8"/>
    <w:rsid w:val="00036176"/>
    <w:rsid w:val="00036FC0"/>
    <w:rsid w:val="0003767C"/>
    <w:rsid w:val="000379AD"/>
    <w:rsid w:val="00037D60"/>
    <w:rsid w:val="000406E3"/>
    <w:rsid w:val="00040F4F"/>
    <w:rsid w:val="0004132D"/>
    <w:rsid w:val="00041655"/>
    <w:rsid w:val="00041897"/>
    <w:rsid w:val="00041C9D"/>
    <w:rsid w:val="000422A4"/>
    <w:rsid w:val="00044054"/>
    <w:rsid w:val="00044BFB"/>
    <w:rsid w:val="00044CFA"/>
    <w:rsid w:val="000454A1"/>
    <w:rsid w:val="000459C7"/>
    <w:rsid w:val="00045DD3"/>
    <w:rsid w:val="00045FAD"/>
    <w:rsid w:val="00045FE8"/>
    <w:rsid w:val="0004631B"/>
    <w:rsid w:val="0004636C"/>
    <w:rsid w:val="00046396"/>
    <w:rsid w:val="00046630"/>
    <w:rsid w:val="00046708"/>
    <w:rsid w:val="00046C80"/>
    <w:rsid w:val="000470DB"/>
    <w:rsid w:val="0004734F"/>
    <w:rsid w:val="00050112"/>
    <w:rsid w:val="00050276"/>
    <w:rsid w:val="00050466"/>
    <w:rsid w:val="000505CC"/>
    <w:rsid w:val="00051126"/>
    <w:rsid w:val="000511F9"/>
    <w:rsid w:val="0005135E"/>
    <w:rsid w:val="00051B32"/>
    <w:rsid w:val="00052263"/>
    <w:rsid w:val="0005230E"/>
    <w:rsid w:val="000526BF"/>
    <w:rsid w:val="00052850"/>
    <w:rsid w:val="000528A2"/>
    <w:rsid w:val="00052BBA"/>
    <w:rsid w:val="00052BDD"/>
    <w:rsid w:val="00053588"/>
    <w:rsid w:val="00053786"/>
    <w:rsid w:val="00053E15"/>
    <w:rsid w:val="000544EC"/>
    <w:rsid w:val="000548BC"/>
    <w:rsid w:val="00054B05"/>
    <w:rsid w:val="00054D9D"/>
    <w:rsid w:val="000550E4"/>
    <w:rsid w:val="00055676"/>
    <w:rsid w:val="000564D0"/>
    <w:rsid w:val="00056544"/>
    <w:rsid w:val="00056E2D"/>
    <w:rsid w:val="0006030E"/>
    <w:rsid w:val="00060D8E"/>
    <w:rsid w:val="00061570"/>
    <w:rsid w:val="00061729"/>
    <w:rsid w:val="00062118"/>
    <w:rsid w:val="00062159"/>
    <w:rsid w:val="000623C8"/>
    <w:rsid w:val="00062636"/>
    <w:rsid w:val="000635FC"/>
    <w:rsid w:val="00063D9E"/>
    <w:rsid w:val="000649B9"/>
    <w:rsid w:val="00064AD3"/>
    <w:rsid w:val="00065088"/>
    <w:rsid w:val="000652D3"/>
    <w:rsid w:val="000654A0"/>
    <w:rsid w:val="0006571C"/>
    <w:rsid w:val="00065E94"/>
    <w:rsid w:val="00066719"/>
    <w:rsid w:val="00066767"/>
    <w:rsid w:val="000701AD"/>
    <w:rsid w:val="000707CA"/>
    <w:rsid w:val="00070D21"/>
    <w:rsid w:val="00070FFF"/>
    <w:rsid w:val="00071720"/>
    <w:rsid w:val="000717FB"/>
    <w:rsid w:val="000719BF"/>
    <w:rsid w:val="0007208A"/>
    <w:rsid w:val="0007213C"/>
    <w:rsid w:val="00072BBA"/>
    <w:rsid w:val="00072FF5"/>
    <w:rsid w:val="000730DC"/>
    <w:rsid w:val="0007386D"/>
    <w:rsid w:val="000746CA"/>
    <w:rsid w:val="0007533E"/>
    <w:rsid w:val="00075965"/>
    <w:rsid w:val="00075FDA"/>
    <w:rsid w:val="00076386"/>
    <w:rsid w:val="00076D82"/>
    <w:rsid w:val="000775A1"/>
    <w:rsid w:val="00077757"/>
    <w:rsid w:val="00077EEB"/>
    <w:rsid w:val="0008060B"/>
    <w:rsid w:val="0008062C"/>
    <w:rsid w:val="000807EE"/>
    <w:rsid w:val="00080A4D"/>
    <w:rsid w:val="00081619"/>
    <w:rsid w:val="0008191D"/>
    <w:rsid w:val="00081A8D"/>
    <w:rsid w:val="00081EC2"/>
    <w:rsid w:val="00082154"/>
    <w:rsid w:val="0008285C"/>
    <w:rsid w:val="000828B0"/>
    <w:rsid w:val="0008363D"/>
    <w:rsid w:val="00083800"/>
    <w:rsid w:val="000848C6"/>
    <w:rsid w:val="00084A65"/>
    <w:rsid w:val="00084F5F"/>
    <w:rsid w:val="000853EB"/>
    <w:rsid w:val="0008559A"/>
    <w:rsid w:val="00085CF7"/>
    <w:rsid w:val="00085D4D"/>
    <w:rsid w:val="00085E94"/>
    <w:rsid w:val="00087072"/>
    <w:rsid w:val="00087502"/>
    <w:rsid w:val="00087AB0"/>
    <w:rsid w:val="000902C2"/>
    <w:rsid w:val="00090FC3"/>
    <w:rsid w:val="000913A3"/>
    <w:rsid w:val="00091946"/>
    <w:rsid w:val="00091A92"/>
    <w:rsid w:val="00091D8B"/>
    <w:rsid w:val="00093C49"/>
    <w:rsid w:val="00093F39"/>
    <w:rsid w:val="00094F9D"/>
    <w:rsid w:val="00095126"/>
    <w:rsid w:val="00095A80"/>
    <w:rsid w:val="000973E1"/>
    <w:rsid w:val="00097614"/>
    <w:rsid w:val="0009784D"/>
    <w:rsid w:val="00097E02"/>
    <w:rsid w:val="000A0520"/>
    <w:rsid w:val="000A0EE2"/>
    <w:rsid w:val="000A1402"/>
    <w:rsid w:val="000A20BA"/>
    <w:rsid w:val="000A2145"/>
    <w:rsid w:val="000A2598"/>
    <w:rsid w:val="000A2619"/>
    <w:rsid w:val="000A262C"/>
    <w:rsid w:val="000A2646"/>
    <w:rsid w:val="000A2E89"/>
    <w:rsid w:val="000A31D5"/>
    <w:rsid w:val="000A334C"/>
    <w:rsid w:val="000A39C7"/>
    <w:rsid w:val="000A3C8D"/>
    <w:rsid w:val="000A3DFE"/>
    <w:rsid w:val="000A4012"/>
    <w:rsid w:val="000A40EC"/>
    <w:rsid w:val="000A4830"/>
    <w:rsid w:val="000A54EE"/>
    <w:rsid w:val="000A650F"/>
    <w:rsid w:val="000A67A6"/>
    <w:rsid w:val="000A6A23"/>
    <w:rsid w:val="000A6C0D"/>
    <w:rsid w:val="000A74BC"/>
    <w:rsid w:val="000A7BC5"/>
    <w:rsid w:val="000B0C45"/>
    <w:rsid w:val="000B13E1"/>
    <w:rsid w:val="000B16DB"/>
    <w:rsid w:val="000B1C5E"/>
    <w:rsid w:val="000B2061"/>
    <w:rsid w:val="000B2282"/>
    <w:rsid w:val="000B27E9"/>
    <w:rsid w:val="000B2875"/>
    <w:rsid w:val="000B2A11"/>
    <w:rsid w:val="000B2A5B"/>
    <w:rsid w:val="000B2BA8"/>
    <w:rsid w:val="000B2D96"/>
    <w:rsid w:val="000B3A18"/>
    <w:rsid w:val="000B3B91"/>
    <w:rsid w:val="000B3BC2"/>
    <w:rsid w:val="000B3FD8"/>
    <w:rsid w:val="000B4207"/>
    <w:rsid w:val="000B4888"/>
    <w:rsid w:val="000B4B1B"/>
    <w:rsid w:val="000B4C1B"/>
    <w:rsid w:val="000B4DF7"/>
    <w:rsid w:val="000B5008"/>
    <w:rsid w:val="000B50C3"/>
    <w:rsid w:val="000B58F8"/>
    <w:rsid w:val="000B5A65"/>
    <w:rsid w:val="000B5AC9"/>
    <w:rsid w:val="000B5F0A"/>
    <w:rsid w:val="000B6855"/>
    <w:rsid w:val="000B6D65"/>
    <w:rsid w:val="000B743C"/>
    <w:rsid w:val="000C0254"/>
    <w:rsid w:val="000C044A"/>
    <w:rsid w:val="000C08D1"/>
    <w:rsid w:val="000C0CFB"/>
    <w:rsid w:val="000C1D59"/>
    <w:rsid w:val="000C2B09"/>
    <w:rsid w:val="000C2DEA"/>
    <w:rsid w:val="000C2DF5"/>
    <w:rsid w:val="000C30CF"/>
    <w:rsid w:val="000C312C"/>
    <w:rsid w:val="000C314C"/>
    <w:rsid w:val="000C34B3"/>
    <w:rsid w:val="000C3867"/>
    <w:rsid w:val="000C3969"/>
    <w:rsid w:val="000C3B5D"/>
    <w:rsid w:val="000C3F28"/>
    <w:rsid w:val="000C3FC4"/>
    <w:rsid w:val="000C47EB"/>
    <w:rsid w:val="000C501D"/>
    <w:rsid w:val="000C5B5B"/>
    <w:rsid w:val="000C5CBA"/>
    <w:rsid w:val="000C6A26"/>
    <w:rsid w:val="000C74BA"/>
    <w:rsid w:val="000C7531"/>
    <w:rsid w:val="000C78E5"/>
    <w:rsid w:val="000C7BA7"/>
    <w:rsid w:val="000C7C3F"/>
    <w:rsid w:val="000D00A7"/>
    <w:rsid w:val="000D0BD6"/>
    <w:rsid w:val="000D0C61"/>
    <w:rsid w:val="000D1440"/>
    <w:rsid w:val="000D170A"/>
    <w:rsid w:val="000D27AD"/>
    <w:rsid w:val="000D29D1"/>
    <w:rsid w:val="000D2B0A"/>
    <w:rsid w:val="000D2DF6"/>
    <w:rsid w:val="000D3286"/>
    <w:rsid w:val="000D344D"/>
    <w:rsid w:val="000D3D48"/>
    <w:rsid w:val="000D40E7"/>
    <w:rsid w:val="000D45C9"/>
    <w:rsid w:val="000D4F48"/>
    <w:rsid w:val="000D584F"/>
    <w:rsid w:val="000D593A"/>
    <w:rsid w:val="000D5E3C"/>
    <w:rsid w:val="000D76BC"/>
    <w:rsid w:val="000D7750"/>
    <w:rsid w:val="000D7CE0"/>
    <w:rsid w:val="000E01B1"/>
    <w:rsid w:val="000E071E"/>
    <w:rsid w:val="000E0A82"/>
    <w:rsid w:val="000E0DEE"/>
    <w:rsid w:val="000E122F"/>
    <w:rsid w:val="000E181D"/>
    <w:rsid w:val="000E1EE9"/>
    <w:rsid w:val="000E2686"/>
    <w:rsid w:val="000E27AA"/>
    <w:rsid w:val="000E296F"/>
    <w:rsid w:val="000E2C6D"/>
    <w:rsid w:val="000E337A"/>
    <w:rsid w:val="000E3449"/>
    <w:rsid w:val="000E34FD"/>
    <w:rsid w:val="000E3725"/>
    <w:rsid w:val="000E3733"/>
    <w:rsid w:val="000E3DD2"/>
    <w:rsid w:val="000E4350"/>
    <w:rsid w:val="000E4376"/>
    <w:rsid w:val="000E4408"/>
    <w:rsid w:val="000E47F3"/>
    <w:rsid w:val="000E53AB"/>
    <w:rsid w:val="000E5716"/>
    <w:rsid w:val="000E5DBF"/>
    <w:rsid w:val="000E6337"/>
    <w:rsid w:val="000E6771"/>
    <w:rsid w:val="000E740A"/>
    <w:rsid w:val="000E7A79"/>
    <w:rsid w:val="000E7D3F"/>
    <w:rsid w:val="000E7D6F"/>
    <w:rsid w:val="000F01FC"/>
    <w:rsid w:val="000F0CC9"/>
    <w:rsid w:val="000F1325"/>
    <w:rsid w:val="000F15B2"/>
    <w:rsid w:val="000F182F"/>
    <w:rsid w:val="000F1914"/>
    <w:rsid w:val="000F19DE"/>
    <w:rsid w:val="000F2032"/>
    <w:rsid w:val="000F237E"/>
    <w:rsid w:val="000F2865"/>
    <w:rsid w:val="000F2E1F"/>
    <w:rsid w:val="000F37B0"/>
    <w:rsid w:val="000F395F"/>
    <w:rsid w:val="000F3D1A"/>
    <w:rsid w:val="000F4595"/>
    <w:rsid w:val="000F4CB2"/>
    <w:rsid w:val="000F4E33"/>
    <w:rsid w:val="000F4E44"/>
    <w:rsid w:val="000F4E90"/>
    <w:rsid w:val="000F568D"/>
    <w:rsid w:val="000F6693"/>
    <w:rsid w:val="000F68D0"/>
    <w:rsid w:val="000F6B15"/>
    <w:rsid w:val="000F6E78"/>
    <w:rsid w:val="000F6FED"/>
    <w:rsid w:val="000F7581"/>
    <w:rsid w:val="000F7BE0"/>
    <w:rsid w:val="00101508"/>
    <w:rsid w:val="0010170B"/>
    <w:rsid w:val="00101A9D"/>
    <w:rsid w:val="00101BF8"/>
    <w:rsid w:val="00101C4F"/>
    <w:rsid w:val="00101DD1"/>
    <w:rsid w:val="00102960"/>
    <w:rsid w:val="00102C9F"/>
    <w:rsid w:val="00103C09"/>
    <w:rsid w:val="00103FC9"/>
    <w:rsid w:val="001040B3"/>
    <w:rsid w:val="0010477F"/>
    <w:rsid w:val="001059FE"/>
    <w:rsid w:val="001068D2"/>
    <w:rsid w:val="001069F2"/>
    <w:rsid w:val="00110329"/>
    <w:rsid w:val="001103BD"/>
    <w:rsid w:val="00111208"/>
    <w:rsid w:val="001113D9"/>
    <w:rsid w:val="001115E4"/>
    <w:rsid w:val="00111808"/>
    <w:rsid w:val="00111F92"/>
    <w:rsid w:val="00111FC8"/>
    <w:rsid w:val="001121FE"/>
    <w:rsid w:val="00112220"/>
    <w:rsid w:val="00112873"/>
    <w:rsid w:val="001131DB"/>
    <w:rsid w:val="0011339F"/>
    <w:rsid w:val="0011344C"/>
    <w:rsid w:val="00113799"/>
    <w:rsid w:val="00113934"/>
    <w:rsid w:val="00113B8F"/>
    <w:rsid w:val="00113E23"/>
    <w:rsid w:val="00113EC8"/>
    <w:rsid w:val="00114E96"/>
    <w:rsid w:val="001152C7"/>
    <w:rsid w:val="001159CC"/>
    <w:rsid w:val="00115B95"/>
    <w:rsid w:val="00115C88"/>
    <w:rsid w:val="0011644A"/>
    <w:rsid w:val="0011672E"/>
    <w:rsid w:val="00117332"/>
    <w:rsid w:val="00117437"/>
    <w:rsid w:val="00117636"/>
    <w:rsid w:val="0011784B"/>
    <w:rsid w:val="00117ABD"/>
    <w:rsid w:val="001204DD"/>
    <w:rsid w:val="00120731"/>
    <w:rsid w:val="0012104F"/>
    <w:rsid w:val="001212A6"/>
    <w:rsid w:val="001212BA"/>
    <w:rsid w:val="00122839"/>
    <w:rsid w:val="001237AC"/>
    <w:rsid w:val="00123F94"/>
    <w:rsid w:val="00124531"/>
    <w:rsid w:val="001248AF"/>
    <w:rsid w:val="00124E12"/>
    <w:rsid w:val="00124E75"/>
    <w:rsid w:val="001255AF"/>
    <w:rsid w:val="00125663"/>
    <w:rsid w:val="001259FA"/>
    <w:rsid w:val="001261C2"/>
    <w:rsid w:val="0012673D"/>
    <w:rsid w:val="001269B8"/>
    <w:rsid w:val="00126D56"/>
    <w:rsid w:val="00127099"/>
    <w:rsid w:val="0013032C"/>
    <w:rsid w:val="00130728"/>
    <w:rsid w:val="001312AF"/>
    <w:rsid w:val="00132830"/>
    <w:rsid w:val="00132B71"/>
    <w:rsid w:val="00133242"/>
    <w:rsid w:val="001337A5"/>
    <w:rsid w:val="0013427A"/>
    <w:rsid w:val="00134604"/>
    <w:rsid w:val="0013475D"/>
    <w:rsid w:val="001348FE"/>
    <w:rsid w:val="00134B36"/>
    <w:rsid w:val="00134D55"/>
    <w:rsid w:val="00135983"/>
    <w:rsid w:val="00135BFE"/>
    <w:rsid w:val="001360D8"/>
    <w:rsid w:val="001360F3"/>
    <w:rsid w:val="001362C2"/>
    <w:rsid w:val="001364F7"/>
    <w:rsid w:val="00136768"/>
    <w:rsid w:val="0013678C"/>
    <w:rsid w:val="001367B2"/>
    <w:rsid w:val="00136955"/>
    <w:rsid w:val="00136E19"/>
    <w:rsid w:val="001371B2"/>
    <w:rsid w:val="00137533"/>
    <w:rsid w:val="0013780E"/>
    <w:rsid w:val="00137AB9"/>
    <w:rsid w:val="00137D78"/>
    <w:rsid w:val="0014060C"/>
    <w:rsid w:val="0014090A"/>
    <w:rsid w:val="001409A0"/>
    <w:rsid w:val="001409A5"/>
    <w:rsid w:val="00140E3F"/>
    <w:rsid w:val="00141E40"/>
    <w:rsid w:val="00141F08"/>
    <w:rsid w:val="00141FF2"/>
    <w:rsid w:val="0014281D"/>
    <w:rsid w:val="0014287A"/>
    <w:rsid w:val="00142DE2"/>
    <w:rsid w:val="001435B4"/>
    <w:rsid w:val="0014372E"/>
    <w:rsid w:val="00144C87"/>
    <w:rsid w:val="00144D4F"/>
    <w:rsid w:val="00145199"/>
    <w:rsid w:val="001461F9"/>
    <w:rsid w:val="00146621"/>
    <w:rsid w:val="001467B1"/>
    <w:rsid w:val="0014798D"/>
    <w:rsid w:val="00147E9E"/>
    <w:rsid w:val="00150175"/>
    <w:rsid w:val="001502C8"/>
    <w:rsid w:val="001508C1"/>
    <w:rsid w:val="00151011"/>
    <w:rsid w:val="00151224"/>
    <w:rsid w:val="0015130F"/>
    <w:rsid w:val="00151BD7"/>
    <w:rsid w:val="001520E2"/>
    <w:rsid w:val="00152AA9"/>
    <w:rsid w:val="00152DAC"/>
    <w:rsid w:val="001531F2"/>
    <w:rsid w:val="001532BA"/>
    <w:rsid w:val="00153422"/>
    <w:rsid w:val="00153FCD"/>
    <w:rsid w:val="00153FED"/>
    <w:rsid w:val="001548D1"/>
    <w:rsid w:val="00154E58"/>
    <w:rsid w:val="001559D5"/>
    <w:rsid w:val="00155BFD"/>
    <w:rsid w:val="001565D0"/>
    <w:rsid w:val="00156ABA"/>
    <w:rsid w:val="001571AE"/>
    <w:rsid w:val="00157390"/>
    <w:rsid w:val="00157636"/>
    <w:rsid w:val="0016006E"/>
    <w:rsid w:val="00160998"/>
    <w:rsid w:val="00160CD6"/>
    <w:rsid w:val="00160E72"/>
    <w:rsid w:val="00160F5F"/>
    <w:rsid w:val="00162308"/>
    <w:rsid w:val="00162F01"/>
    <w:rsid w:val="0016316A"/>
    <w:rsid w:val="00163307"/>
    <w:rsid w:val="001633D0"/>
    <w:rsid w:val="00163539"/>
    <w:rsid w:val="001635A7"/>
    <w:rsid w:val="0016381F"/>
    <w:rsid w:val="00163D1D"/>
    <w:rsid w:val="00164171"/>
    <w:rsid w:val="00164381"/>
    <w:rsid w:val="00164E58"/>
    <w:rsid w:val="00165033"/>
    <w:rsid w:val="00165926"/>
    <w:rsid w:val="001665EB"/>
    <w:rsid w:val="001670EA"/>
    <w:rsid w:val="001674A0"/>
    <w:rsid w:val="00170159"/>
    <w:rsid w:val="001701F1"/>
    <w:rsid w:val="00170A50"/>
    <w:rsid w:val="00170B5E"/>
    <w:rsid w:val="00170D16"/>
    <w:rsid w:val="00172AED"/>
    <w:rsid w:val="00173374"/>
    <w:rsid w:val="001748A4"/>
    <w:rsid w:val="00174FFD"/>
    <w:rsid w:val="001759CA"/>
    <w:rsid w:val="00176162"/>
    <w:rsid w:val="00176D41"/>
    <w:rsid w:val="0017726A"/>
    <w:rsid w:val="00177DD3"/>
    <w:rsid w:val="00180278"/>
    <w:rsid w:val="001807F2"/>
    <w:rsid w:val="001808F7"/>
    <w:rsid w:val="0018090B"/>
    <w:rsid w:val="001809C5"/>
    <w:rsid w:val="001811BA"/>
    <w:rsid w:val="0018138F"/>
    <w:rsid w:val="0018177A"/>
    <w:rsid w:val="001818A7"/>
    <w:rsid w:val="001820A8"/>
    <w:rsid w:val="00182725"/>
    <w:rsid w:val="001829C8"/>
    <w:rsid w:val="0018325D"/>
    <w:rsid w:val="00185D42"/>
    <w:rsid w:val="00185EB0"/>
    <w:rsid w:val="00186371"/>
    <w:rsid w:val="00186904"/>
    <w:rsid w:val="00186B0A"/>
    <w:rsid w:val="00187115"/>
    <w:rsid w:val="00187C18"/>
    <w:rsid w:val="001905BD"/>
    <w:rsid w:val="00190654"/>
    <w:rsid w:val="00191741"/>
    <w:rsid w:val="00191E79"/>
    <w:rsid w:val="001928CF"/>
    <w:rsid w:val="00192C23"/>
    <w:rsid w:val="00192D13"/>
    <w:rsid w:val="00192FE6"/>
    <w:rsid w:val="001935A2"/>
    <w:rsid w:val="001935FB"/>
    <w:rsid w:val="0019360B"/>
    <w:rsid w:val="00193986"/>
    <w:rsid w:val="001939D6"/>
    <w:rsid w:val="00193A29"/>
    <w:rsid w:val="00193B08"/>
    <w:rsid w:val="00194570"/>
    <w:rsid w:val="0019540C"/>
    <w:rsid w:val="001961F8"/>
    <w:rsid w:val="00196BF4"/>
    <w:rsid w:val="00196FBB"/>
    <w:rsid w:val="001972DA"/>
    <w:rsid w:val="001976AA"/>
    <w:rsid w:val="001A02F6"/>
    <w:rsid w:val="001A04BF"/>
    <w:rsid w:val="001A149F"/>
    <w:rsid w:val="001A15C6"/>
    <w:rsid w:val="001A16F4"/>
    <w:rsid w:val="001A2268"/>
    <w:rsid w:val="001A27F6"/>
    <w:rsid w:val="001A46A6"/>
    <w:rsid w:val="001A4C42"/>
    <w:rsid w:val="001A5510"/>
    <w:rsid w:val="001A5547"/>
    <w:rsid w:val="001A5B8E"/>
    <w:rsid w:val="001A5C7B"/>
    <w:rsid w:val="001A5E19"/>
    <w:rsid w:val="001A63D8"/>
    <w:rsid w:val="001A693E"/>
    <w:rsid w:val="001A7B1C"/>
    <w:rsid w:val="001B01FA"/>
    <w:rsid w:val="001B04DA"/>
    <w:rsid w:val="001B0507"/>
    <w:rsid w:val="001B0832"/>
    <w:rsid w:val="001B1499"/>
    <w:rsid w:val="001B18A7"/>
    <w:rsid w:val="001B22DF"/>
    <w:rsid w:val="001B2762"/>
    <w:rsid w:val="001B2CFE"/>
    <w:rsid w:val="001B353E"/>
    <w:rsid w:val="001B36FC"/>
    <w:rsid w:val="001B39EE"/>
    <w:rsid w:val="001B41ED"/>
    <w:rsid w:val="001B4607"/>
    <w:rsid w:val="001B5917"/>
    <w:rsid w:val="001B5BAC"/>
    <w:rsid w:val="001B663B"/>
    <w:rsid w:val="001B7445"/>
    <w:rsid w:val="001B790F"/>
    <w:rsid w:val="001B7E0C"/>
    <w:rsid w:val="001C02E5"/>
    <w:rsid w:val="001C0674"/>
    <w:rsid w:val="001C1405"/>
    <w:rsid w:val="001C1B93"/>
    <w:rsid w:val="001C2053"/>
    <w:rsid w:val="001C2220"/>
    <w:rsid w:val="001C226F"/>
    <w:rsid w:val="001C3E02"/>
    <w:rsid w:val="001C4904"/>
    <w:rsid w:val="001C4B74"/>
    <w:rsid w:val="001C5296"/>
    <w:rsid w:val="001C568A"/>
    <w:rsid w:val="001C591F"/>
    <w:rsid w:val="001C5E8D"/>
    <w:rsid w:val="001C5FF0"/>
    <w:rsid w:val="001C61BF"/>
    <w:rsid w:val="001C66AC"/>
    <w:rsid w:val="001C6754"/>
    <w:rsid w:val="001C731D"/>
    <w:rsid w:val="001C74AD"/>
    <w:rsid w:val="001C77F0"/>
    <w:rsid w:val="001C792D"/>
    <w:rsid w:val="001C7BBF"/>
    <w:rsid w:val="001D0A71"/>
    <w:rsid w:val="001D15F1"/>
    <w:rsid w:val="001D204B"/>
    <w:rsid w:val="001D30C9"/>
    <w:rsid w:val="001D32EB"/>
    <w:rsid w:val="001D3D5E"/>
    <w:rsid w:val="001D41D6"/>
    <w:rsid w:val="001D445B"/>
    <w:rsid w:val="001D46A0"/>
    <w:rsid w:val="001D4D12"/>
    <w:rsid w:val="001D4DDA"/>
    <w:rsid w:val="001D50C2"/>
    <w:rsid w:val="001D5600"/>
    <w:rsid w:val="001D63CD"/>
    <w:rsid w:val="001D753C"/>
    <w:rsid w:val="001D7641"/>
    <w:rsid w:val="001D79DD"/>
    <w:rsid w:val="001D7CA4"/>
    <w:rsid w:val="001D7E58"/>
    <w:rsid w:val="001E0425"/>
    <w:rsid w:val="001E13B3"/>
    <w:rsid w:val="001E182A"/>
    <w:rsid w:val="001E1DDC"/>
    <w:rsid w:val="001E30A0"/>
    <w:rsid w:val="001E31CD"/>
    <w:rsid w:val="001E3DE1"/>
    <w:rsid w:val="001E4D4F"/>
    <w:rsid w:val="001E542A"/>
    <w:rsid w:val="001E54F9"/>
    <w:rsid w:val="001E5733"/>
    <w:rsid w:val="001E57CF"/>
    <w:rsid w:val="001E5981"/>
    <w:rsid w:val="001E5DC3"/>
    <w:rsid w:val="001E6826"/>
    <w:rsid w:val="001E6ACB"/>
    <w:rsid w:val="001E6BC8"/>
    <w:rsid w:val="001E6E8E"/>
    <w:rsid w:val="001E74BA"/>
    <w:rsid w:val="001E7B9F"/>
    <w:rsid w:val="001F01FB"/>
    <w:rsid w:val="001F0658"/>
    <w:rsid w:val="001F098D"/>
    <w:rsid w:val="001F0C29"/>
    <w:rsid w:val="001F0E92"/>
    <w:rsid w:val="001F1275"/>
    <w:rsid w:val="001F1987"/>
    <w:rsid w:val="001F1A75"/>
    <w:rsid w:val="001F1E17"/>
    <w:rsid w:val="001F1F3B"/>
    <w:rsid w:val="001F201D"/>
    <w:rsid w:val="001F208A"/>
    <w:rsid w:val="001F21BC"/>
    <w:rsid w:val="001F22D5"/>
    <w:rsid w:val="001F23BD"/>
    <w:rsid w:val="001F2436"/>
    <w:rsid w:val="001F2528"/>
    <w:rsid w:val="001F2585"/>
    <w:rsid w:val="001F2ABB"/>
    <w:rsid w:val="001F34DA"/>
    <w:rsid w:val="001F35AD"/>
    <w:rsid w:val="001F4DAC"/>
    <w:rsid w:val="001F5019"/>
    <w:rsid w:val="001F51C5"/>
    <w:rsid w:val="001F5572"/>
    <w:rsid w:val="001F5874"/>
    <w:rsid w:val="001F5DAC"/>
    <w:rsid w:val="001F65B0"/>
    <w:rsid w:val="001F67AA"/>
    <w:rsid w:val="001F6AFD"/>
    <w:rsid w:val="001F738D"/>
    <w:rsid w:val="001F7599"/>
    <w:rsid w:val="001F7748"/>
    <w:rsid w:val="001F7F91"/>
    <w:rsid w:val="0020005B"/>
    <w:rsid w:val="00200397"/>
    <w:rsid w:val="00200D91"/>
    <w:rsid w:val="00201430"/>
    <w:rsid w:val="0020244F"/>
    <w:rsid w:val="002025B8"/>
    <w:rsid w:val="002026FB"/>
    <w:rsid w:val="00202A93"/>
    <w:rsid w:val="002038E5"/>
    <w:rsid w:val="002038EC"/>
    <w:rsid w:val="0020416A"/>
    <w:rsid w:val="0020461C"/>
    <w:rsid w:val="00204A2A"/>
    <w:rsid w:val="00204B22"/>
    <w:rsid w:val="00204B3A"/>
    <w:rsid w:val="0020535A"/>
    <w:rsid w:val="002055CB"/>
    <w:rsid w:val="002059EF"/>
    <w:rsid w:val="00205A4B"/>
    <w:rsid w:val="00205BDB"/>
    <w:rsid w:val="00205CDA"/>
    <w:rsid w:val="002068B1"/>
    <w:rsid w:val="00206955"/>
    <w:rsid w:val="00206A79"/>
    <w:rsid w:val="00206ED9"/>
    <w:rsid w:val="00207265"/>
    <w:rsid w:val="002075D7"/>
    <w:rsid w:val="00207679"/>
    <w:rsid w:val="002078F2"/>
    <w:rsid w:val="0020791D"/>
    <w:rsid w:val="00210309"/>
    <w:rsid w:val="0021053A"/>
    <w:rsid w:val="002107F2"/>
    <w:rsid w:val="00211519"/>
    <w:rsid w:val="00211D25"/>
    <w:rsid w:val="0021224B"/>
    <w:rsid w:val="00212950"/>
    <w:rsid w:val="00212FB8"/>
    <w:rsid w:val="00213497"/>
    <w:rsid w:val="00213709"/>
    <w:rsid w:val="002139BA"/>
    <w:rsid w:val="002149AF"/>
    <w:rsid w:val="00214A86"/>
    <w:rsid w:val="00215731"/>
    <w:rsid w:val="00215AAA"/>
    <w:rsid w:val="00215C05"/>
    <w:rsid w:val="0021683C"/>
    <w:rsid w:val="00216DF7"/>
    <w:rsid w:val="00216F5F"/>
    <w:rsid w:val="00220250"/>
    <w:rsid w:val="00220278"/>
    <w:rsid w:val="00220615"/>
    <w:rsid w:val="00221985"/>
    <w:rsid w:val="00221C47"/>
    <w:rsid w:val="00221EC5"/>
    <w:rsid w:val="002221C5"/>
    <w:rsid w:val="00222786"/>
    <w:rsid w:val="00222A7A"/>
    <w:rsid w:val="00222E70"/>
    <w:rsid w:val="00222E91"/>
    <w:rsid w:val="002230B4"/>
    <w:rsid w:val="0022323B"/>
    <w:rsid w:val="0022399E"/>
    <w:rsid w:val="00223CDB"/>
    <w:rsid w:val="00224656"/>
    <w:rsid w:val="0022478E"/>
    <w:rsid w:val="00224A2C"/>
    <w:rsid w:val="00225217"/>
    <w:rsid w:val="002256D9"/>
    <w:rsid w:val="00225B04"/>
    <w:rsid w:val="00225B77"/>
    <w:rsid w:val="00225E9C"/>
    <w:rsid w:val="00226577"/>
    <w:rsid w:val="00226792"/>
    <w:rsid w:val="0022687C"/>
    <w:rsid w:val="002269C9"/>
    <w:rsid w:val="00226A61"/>
    <w:rsid w:val="00226C79"/>
    <w:rsid w:val="00226DCF"/>
    <w:rsid w:val="00227DC8"/>
    <w:rsid w:val="00227F0E"/>
    <w:rsid w:val="002306F8"/>
    <w:rsid w:val="00230E54"/>
    <w:rsid w:val="00230FAD"/>
    <w:rsid w:val="002311B3"/>
    <w:rsid w:val="002312F4"/>
    <w:rsid w:val="002313A2"/>
    <w:rsid w:val="002313E8"/>
    <w:rsid w:val="00231406"/>
    <w:rsid w:val="0023170A"/>
    <w:rsid w:val="00231C1E"/>
    <w:rsid w:val="00231F1D"/>
    <w:rsid w:val="00231FC7"/>
    <w:rsid w:val="00232930"/>
    <w:rsid w:val="00232A95"/>
    <w:rsid w:val="00232C3F"/>
    <w:rsid w:val="00232DD9"/>
    <w:rsid w:val="00232F7B"/>
    <w:rsid w:val="0023308F"/>
    <w:rsid w:val="00233403"/>
    <w:rsid w:val="00233440"/>
    <w:rsid w:val="00233D0E"/>
    <w:rsid w:val="00234E13"/>
    <w:rsid w:val="002357FE"/>
    <w:rsid w:val="0023620C"/>
    <w:rsid w:val="00236450"/>
    <w:rsid w:val="00236F9F"/>
    <w:rsid w:val="002371D4"/>
    <w:rsid w:val="00237638"/>
    <w:rsid w:val="0023765A"/>
    <w:rsid w:val="00237921"/>
    <w:rsid w:val="00237F66"/>
    <w:rsid w:val="00240342"/>
    <w:rsid w:val="00241311"/>
    <w:rsid w:val="002414B0"/>
    <w:rsid w:val="002418E8"/>
    <w:rsid w:val="00242C10"/>
    <w:rsid w:val="00242E22"/>
    <w:rsid w:val="00242FC6"/>
    <w:rsid w:val="0024336B"/>
    <w:rsid w:val="00243507"/>
    <w:rsid w:val="00243CAB"/>
    <w:rsid w:val="00243CC0"/>
    <w:rsid w:val="00244110"/>
    <w:rsid w:val="00244194"/>
    <w:rsid w:val="0024424F"/>
    <w:rsid w:val="002443AC"/>
    <w:rsid w:val="00244D28"/>
    <w:rsid w:val="0024511A"/>
    <w:rsid w:val="00245689"/>
    <w:rsid w:val="00245720"/>
    <w:rsid w:val="00245743"/>
    <w:rsid w:val="00245A6F"/>
    <w:rsid w:val="00245FD5"/>
    <w:rsid w:val="0024659B"/>
    <w:rsid w:val="002465F4"/>
    <w:rsid w:val="00246ABC"/>
    <w:rsid w:val="00246C58"/>
    <w:rsid w:val="00247379"/>
    <w:rsid w:val="00247380"/>
    <w:rsid w:val="002476D2"/>
    <w:rsid w:val="002477DF"/>
    <w:rsid w:val="00247B6D"/>
    <w:rsid w:val="00247DA0"/>
    <w:rsid w:val="002507E2"/>
    <w:rsid w:val="00250BF6"/>
    <w:rsid w:val="00250F43"/>
    <w:rsid w:val="00251AD6"/>
    <w:rsid w:val="00251B49"/>
    <w:rsid w:val="00251F70"/>
    <w:rsid w:val="00252C17"/>
    <w:rsid w:val="0025307F"/>
    <w:rsid w:val="0025364B"/>
    <w:rsid w:val="0025423D"/>
    <w:rsid w:val="00254769"/>
    <w:rsid w:val="00254B58"/>
    <w:rsid w:val="002551BD"/>
    <w:rsid w:val="00256557"/>
    <w:rsid w:val="002568D0"/>
    <w:rsid w:val="00256C18"/>
    <w:rsid w:val="00256D10"/>
    <w:rsid w:val="00256E85"/>
    <w:rsid w:val="00257FD6"/>
    <w:rsid w:val="0026024D"/>
    <w:rsid w:val="002607EB"/>
    <w:rsid w:val="00260AEE"/>
    <w:rsid w:val="002613B5"/>
    <w:rsid w:val="00261C75"/>
    <w:rsid w:val="00261EB8"/>
    <w:rsid w:val="002620E9"/>
    <w:rsid w:val="002621A6"/>
    <w:rsid w:val="00262661"/>
    <w:rsid w:val="002628C0"/>
    <w:rsid w:val="00262D9D"/>
    <w:rsid w:val="00262FDF"/>
    <w:rsid w:val="002632DF"/>
    <w:rsid w:val="0026343A"/>
    <w:rsid w:val="00263946"/>
    <w:rsid w:val="002640BA"/>
    <w:rsid w:val="002646E6"/>
    <w:rsid w:val="00264B5B"/>
    <w:rsid w:val="00264CF2"/>
    <w:rsid w:val="00264E4B"/>
    <w:rsid w:val="00265080"/>
    <w:rsid w:val="00265763"/>
    <w:rsid w:val="00265A00"/>
    <w:rsid w:val="00265B14"/>
    <w:rsid w:val="002667A8"/>
    <w:rsid w:val="00266B58"/>
    <w:rsid w:val="00267587"/>
    <w:rsid w:val="002675C8"/>
    <w:rsid w:val="00267760"/>
    <w:rsid w:val="00267C3A"/>
    <w:rsid w:val="0027037E"/>
    <w:rsid w:val="0027090C"/>
    <w:rsid w:val="00270969"/>
    <w:rsid w:val="00270BD8"/>
    <w:rsid w:val="00271589"/>
    <w:rsid w:val="00272831"/>
    <w:rsid w:val="00273177"/>
    <w:rsid w:val="00273331"/>
    <w:rsid w:val="0027367E"/>
    <w:rsid w:val="00273B72"/>
    <w:rsid w:val="0027405F"/>
    <w:rsid w:val="002743DE"/>
    <w:rsid w:val="0027455B"/>
    <w:rsid w:val="00274873"/>
    <w:rsid w:val="00274F5D"/>
    <w:rsid w:val="00275074"/>
    <w:rsid w:val="00275FB3"/>
    <w:rsid w:val="0027633C"/>
    <w:rsid w:val="00276353"/>
    <w:rsid w:val="002763E9"/>
    <w:rsid w:val="002766BF"/>
    <w:rsid w:val="00276736"/>
    <w:rsid w:val="00276BEF"/>
    <w:rsid w:val="00276BF9"/>
    <w:rsid w:val="00276C76"/>
    <w:rsid w:val="00276F4E"/>
    <w:rsid w:val="002772B5"/>
    <w:rsid w:val="0027773D"/>
    <w:rsid w:val="002778BD"/>
    <w:rsid w:val="0028041C"/>
    <w:rsid w:val="002806D7"/>
    <w:rsid w:val="00280BD4"/>
    <w:rsid w:val="0028150D"/>
    <w:rsid w:val="002815FA"/>
    <w:rsid w:val="00281AB0"/>
    <w:rsid w:val="002824C2"/>
    <w:rsid w:val="002828A7"/>
    <w:rsid w:val="002833BD"/>
    <w:rsid w:val="002833F9"/>
    <w:rsid w:val="00283707"/>
    <w:rsid w:val="00283D20"/>
    <w:rsid w:val="00284E32"/>
    <w:rsid w:val="002851EB"/>
    <w:rsid w:val="002851FE"/>
    <w:rsid w:val="002854B3"/>
    <w:rsid w:val="00285510"/>
    <w:rsid w:val="00285BD1"/>
    <w:rsid w:val="00285D4E"/>
    <w:rsid w:val="00285DE2"/>
    <w:rsid w:val="0028604D"/>
    <w:rsid w:val="0028616D"/>
    <w:rsid w:val="00286965"/>
    <w:rsid w:val="00286BD7"/>
    <w:rsid w:val="00287522"/>
    <w:rsid w:val="00287EF3"/>
    <w:rsid w:val="0029136E"/>
    <w:rsid w:val="00291781"/>
    <w:rsid w:val="00291F61"/>
    <w:rsid w:val="00292399"/>
    <w:rsid w:val="002923FF"/>
    <w:rsid w:val="0029434A"/>
    <w:rsid w:val="00294445"/>
    <w:rsid w:val="00294764"/>
    <w:rsid w:val="00294B4D"/>
    <w:rsid w:val="00294E5D"/>
    <w:rsid w:val="002950B5"/>
    <w:rsid w:val="0029537E"/>
    <w:rsid w:val="0029589B"/>
    <w:rsid w:val="002960A6"/>
    <w:rsid w:val="002960D5"/>
    <w:rsid w:val="00297765"/>
    <w:rsid w:val="00297926"/>
    <w:rsid w:val="002A02C9"/>
    <w:rsid w:val="002A1062"/>
    <w:rsid w:val="002A1268"/>
    <w:rsid w:val="002A2012"/>
    <w:rsid w:val="002A23B7"/>
    <w:rsid w:val="002A2413"/>
    <w:rsid w:val="002A2F5E"/>
    <w:rsid w:val="002A352A"/>
    <w:rsid w:val="002A36FC"/>
    <w:rsid w:val="002A5F88"/>
    <w:rsid w:val="002A607D"/>
    <w:rsid w:val="002A7216"/>
    <w:rsid w:val="002A7997"/>
    <w:rsid w:val="002B1036"/>
    <w:rsid w:val="002B115A"/>
    <w:rsid w:val="002B132E"/>
    <w:rsid w:val="002B1499"/>
    <w:rsid w:val="002B1533"/>
    <w:rsid w:val="002B18CE"/>
    <w:rsid w:val="002B2740"/>
    <w:rsid w:val="002B2813"/>
    <w:rsid w:val="002B2D29"/>
    <w:rsid w:val="002B33EB"/>
    <w:rsid w:val="002B3B31"/>
    <w:rsid w:val="002B3BBD"/>
    <w:rsid w:val="002B3E9F"/>
    <w:rsid w:val="002B4F43"/>
    <w:rsid w:val="002B5410"/>
    <w:rsid w:val="002B5913"/>
    <w:rsid w:val="002B5D89"/>
    <w:rsid w:val="002B6001"/>
    <w:rsid w:val="002B7563"/>
    <w:rsid w:val="002B79ED"/>
    <w:rsid w:val="002B7C3E"/>
    <w:rsid w:val="002B7F44"/>
    <w:rsid w:val="002C0890"/>
    <w:rsid w:val="002C0C4B"/>
    <w:rsid w:val="002C11A0"/>
    <w:rsid w:val="002C151F"/>
    <w:rsid w:val="002C1B8D"/>
    <w:rsid w:val="002C1CCF"/>
    <w:rsid w:val="002C1EEA"/>
    <w:rsid w:val="002C24BE"/>
    <w:rsid w:val="002C257B"/>
    <w:rsid w:val="002C2C45"/>
    <w:rsid w:val="002C34DE"/>
    <w:rsid w:val="002C3991"/>
    <w:rsid w:val="002C47AD"/>
    <w:rsid w:val="002C4FBD"/>
    <w:rsid w:val="002C51F1"/>
    <w:rsid w:val="002C5510"/>
    <w:rsid w:val="002C57D7"/>
    <w:rsid w:val="002C5DC7"/>
    <w:rsid w:val="002C6034"/>
    <w:rsid w:val="002C635B"/>
    <w:rsid w:val="002C7276"/>
    <w:rsid w:val="002C75C7"/>
    <w:rsid w:val="002C770F"/>
    <w:rsid w:val="002C773A"/>
    <w:rsid w:val="002C7BE7"/>
    <w:rsid w:val="002C7CFF"/>
    <w:rsid w:val="002C7D64"/>
    <w:rsid w:val="002D079A"/>
    <w:rsid w:val="002D0881"/>
    <w:rsid w:val="002D0BC6"/>
    <w:rsid w:val="002D12DB"/>
    <w:rsid w:val="002D17C5"/>
    <w:rsid w:val="002D1F7E"/>
    <w:rsid w:val="002D29BA"/>
    <w:rsid w:val="002D2BB5"/>
    <w:rsid w:val="002D2D21"/>
    <w:rsid w:val="002D3311"/>
    <w:rsid w:val="002D353E"/>
    <w:rsid w:val="002D359B"/>
    <w:rsid w:val="002D365F"/>
    <w:rsid w:val="002D3D66"/>
    <w:rsid w:val="002D4017"/>
    <w:rsid w:val="002D4D60"/>
    <w:rsid w:val="002D50AD"/>
    <w:rsid w:val="002D51DF"/>
    <w:rsid w:val="002D5472"/>
    <w:rsid w:val="002D594D"/>
    <w:rsid w:val="002D5B21"/>
    <w:rsid w:val="002D5B98"/>
    <w:rsid w:val="002D67BA"/>
    <w:rsid w:val="002D688F"/>
    <w:rsid w:val="002D6892"/>
    <w:rsid w:val="002D68C2"/>
    <w:rsid w:val="002D6D58"/>
    <w:rsid w:val="002D7729"/>
    <w:rsid w:val="002D7C86"/>
    <w:rsid w:val="002E0692"/>
    <w:rsid w:val="002E0A46"/>
    <w:rsid w:val="002E116B"/>
    <w:rsid w:val="002E152D"/>
    <w:rsid w:val="002E1D74"/>
    <w:rsid w:val="002E2943"/>
    <w:rsid w:val="002E2ABD"/>
    <w:rsid w:val="002E2CF1"/>
    <w:rsid w:val="002E311C"/>
    <w:rsid w:val="002E342B"/>
    <w:rsid w:val="002E34AF"/>
    <w:rsid w:val="002E3682"/>
    <w:rsid w:val="002E3693"/>
    <w:rsid w:val="002E42F9"/>
    <w:rsid w:val="002E4AAC"/>
    <w:rsid w:val="002E4AC3"/>
    <w:rsid w:val="002E4DCC"/>
    <w:rsid w:val="002E53DE"/>
    <w:rsid w:val="002E563B"/>
    <w:rsid w:val="002E62D2"/>
    <w:rsid w:val="002E6372"/>
    <w:rsid w:val="002E69B4"/>
    <w:rsid w:val="002E734F"/>
    <w:rsid w:val="002E74AF"/>
    <w:rsid w:val="002E758C"/>
    <w:rsid w:val="002E7C53"/>
    <w:rsid w:val="002F042C"/>
    <w:rsid w:val="002F07CD"/>
    <w:rsid w:val="002F0875"/>
    <w:rsid w:val="002F0AF9"/>
    <w:rsid w:val="002F1038"/>
    <w:rsid w:val="002F1A51"/>
    <w:rsid w:val="002F1EE7"/>
    <w:rsid w:val="002F22FF"/>
    <w:rsid w:val="002F297D"/>
    <w:rsid w:val="002F2D8F"/>
    <w:rsid w:val="002F2DA3"/>
    <w:rsid w:val="002F3739"/>
    <w:rsid w:val="002F4AB2"/>
    <w:rsid w:val="002F5777"/>
    <w:rsid w:val="002F5BE4"/>
    <w:rsid w:val="002F695B"/>
    <w:rsid w:val="002F72DA"/>
    <w:rsid w:val="002F75B3"/>
    <w:rsid w:val="002F76B1"/>
    <w:rsid w:val="002F7804"/>
    <w:rsid w:val="002F78D7"/>
    <w:rsid w:val="002F7B60"/>
    <w:rsid w:val="002F7D66"/>
    <w:rsid w:val="002F7DBE"/>
    <w:rsid w:val="0030090B"/>
    <w:rsid w:val="00300B59"/>
    <w:rsid w:val="00301AD2"/>
    <w:rsid w:val="003025F6"/>
    <w:rsid w:val="003027B9"/>
    <w:rsid w:val="00302893"/>
    <w:rsid w:val="00302AE8"/>
    <w:rsid w:val="00302BB1"/>
    <w:rsid w:val="003030F0"/>
    <w:rsid w:val="003032E4"/>
    <w:rsid w:val="00303F51"/>
    <w:rsid w:val="0030404B"/>
    <w:rsid w:val="00304210"/>
    <w:rsid w:val="003048D7"/>
    <w:rsid w:val="00304A1B"/>
    <w:rsid w:val="00304AD2"/>
    <w:rsid w:val="00304EAA"/>
    <w:rsid w:val="00305297"/>
    <w:rsid w:val="00305D97"/>
    <w:rsid w:val="003062E6"/>
    <w:rsid w:val="003068B6"/>
    <w:rsid w:val="0030693D"/>
    <w:rsid w:val="003071F6"/>
    <w:rsid w:val="003073CD"/>
    <w:rsid w:val="00307486"/>
    <w:rsid w:val="00307FE0"/>
    <w:rsid w:val="003107EB"/>
    <w:rsid w:val="00310E66"/>
    <w:rsid w:val="003116F3"/>
    <w:rsid w:val="00311C08"/>
    <w:rsid w:val="00312410"/>
    <w:rsid w:val="003125E0"/>
    <w:rsid w:val="00312BE4"/>
    <w:rsid w:val="00312ECE"/>
    <w:rsid w:val="003130EE"/>
    <w:rsid w:val="003130F9"/>
    <w:rsid w:val="0031393C"/>
    <w:rsid w:val="00313B05"/>
    <w:rsid w:val="00313CB0"/>
    <w:rsid w:val="00313CCB"/>
    <w:rsid w:val="00313F96"/>
    <w:rsid w:val="00314110"/>
    <w:rsid w:val="003141F0"/>
    <w:rsid w:val="00314B0A"/>
    <w:rsid w:val="003150CE"/>
    <w:rsid w:val="003153A6"/>
    <w:rsid w:val="00315502"/>
    <w:rsid w:val="00315AAB"/>
    <w:rsid w:val="00315CCB"/>
    <w:rsid w:val="00315D1B"/>
    <w:rsid w:val="003175E1"/>
    <w:rsid w:val="00320299"/>
    <w:rsid w:val="00320412"/>
    <w:rsid w:val="003208D2"/>
    <w:rsid w:val="00320DB6"/>
    <w:rsid w:val="00321154"/>
    <w:rsid w:val="003211B0"/>
    <w:rsid w:val="00321EDA"/>
    <w:rsid w:val="003224AA"/>
    <w:rsid w:val="003224E7"/>
    <w:rsid w:val="00323259"/>
    <w:rsid w:val="00323C0D"/>
    <w:rsid w:val="00323F28"/>
    <w:rsid w:val="00324094"/>
    <w:rsid w:val="00324D74"/>
    <w:rsid w:val="00325766"/>
    <w:rsid w:val="00325D7A"/>
    <w:rsid w:val="00326145"/>
    <w:rsid w:val="00327163"/>
    <w:rsid w:val="003271F4"/>
    <w:rsid w:val="00327305"/>
    <w:rsid w:val="00327531"/>
    <w:rsid w:val="0032755F"/>
    <w:rsid w:val="00327C93"/>
    <w:rsid w:val="00327D19"/>
    <w:rsid w:val="00330187"/>
    <w:rsid w:val="00330E5F"/>
    <w:rsid w:val="00330E8D"/>
    <w:rsid w:val="00330FAD"/>
    <w:rsid w:val="00331B52"/>
    <w:rsid w:val="00331C77"/>
    <w:rsid w:val="00331DB6"/>
    <w:rsid w:val="00331F96"/>
    <w:rsid w:val="00332372"/>
    <w:rsid w:val="00332B55"/>
    <w:rsid w:val="003336B9"/>
    <w:rsid w:val="003343D1"/>
    <w:rsid w:val="0033476C"/>
    <w:rsid w:val="00334ECB"/>
    <w:rsid w:val="00335D81"/>
    <w:rsid w:val="00335EA8"/>
    <w:rsid w:val="003363DD"/>
    <w:rsid w:val="00336791"/>
    <w:rsid w:val="00337650"/>
    <w:rsid w:val="00337810"/>
    <w:rsid w:val="003378FB"/>
    <w:rsid w:val="00340361"/>
    <w:rsid w:val="00340491"/>
    <w:rsid w:val="00340795"/>
    <w:rsid w:val="0034111C"/>
    <w:rsid w:val="00341909"/>
    <w:rsid w:val="00341947"/>
    <w:rsid w:val="00341E60"/>
    <w:rsid w:val="0034217F"/>
    <w:rsid w:val="00342AD2"/>
    <w:rsid w:val="00342D5C"/>
    <w:rsid w:val="00343954"/>
    <w:rsid w:val="0034396D"/>
    <w:rsid w:val="003439B2"/>
    <w:rsid w:val="003446BC"/>
    <w:rsid w:val="00344BCA"/>
    <w:rsid w:val="00345405"/>
    <w:rsid w:val="00345983"/>
    <w:rsid w:val="00345DDD"/>
    <w:rsid w:val="00346FED"/>
    <w:rsid w:val="0034779C"/>
    <w:rsid w:val="0035016F"/>
    <w:rsid w:val="00350737"/>
    <w:rsid w:val="003508A6"/>
    <w:rsid w:val="00350BA0"/>
    <w:rsid w:val="00350CE5"/>
    <w:rsid w:val="00351E01"/>
    <w:rsid w:val="00352968"/>
    <w:rsid w:val="0035298B"/>
    <w:rsid w:val="00352D21"/>
    <w:rsid w:val="00352E26"/>
    <w:rsid w:val="0035443D"/>
    <w:rsid w:val="00354447"/>
    <w:rsid w:val="00354AA2"/>
    <w:rsid w:val="00354BEC"/>
    <w:rsid w:val="00354C99"/>
    <w:rsid w:val="00354FEE"/>
    <w:rsid w:val="0035525C"/>
    <w:rsid w:val="0035566C"/>
    <w:rsid w:val="00355BE8"/>
    <w:rsid w:val="00356275"/>
    <w:rsid w:val="00356C0B"/>
    <w:rsid w:val="00356DB0"/>
    <w:rsid w:val="00357B9C"/>
    <w:rsid w:val="00357EB8"/>
    <w:rsid w:val="003606A0"/>
    <w:rsid w:val="00361412"/>
    <w:rsid w:val="003615CA"/>
    <w:rsid w:val="0036198B"/>
    <w:rsid w:val="00362586"/>
    <w:rsid w:val="00363B2C"/>
    <w:rsid w:val="003642A6"/>
    <w:rsid w:val="00364763"/>
    <w:rsid w:val="00365C3D"/>
    <w:rsid w:val="00365DE6"/>
    <w:rsid w:val="00365F86"/>
    <w:rsid w:val="00366C1B"/>
    <w:rsid w:val="00367337"/>
    <w:rsid w:val="00367367"/>
    <w:rsid w:val="00367B7D"/>
    <w:rsid w:val="00367CA7"/>
    <w:rsid w:val="00367FD8"/>
    <w:rsid w:val="0037004E"/>
    <w:rsid w:val="0037045C"/>
    <w:rsid w:val="003707AF"/>
    <w:rsid w:val="00370B55"/>
    <w:rsid w:val="00370B63"/>
    <w:rsid w:val="00370D53"/>
    <w:rsid w:val="00370FCC"/>
    <w:rsid w:val="003711AF"/>
    <w:rsid w:val="00372383"/>
    <w:rsid w:val="00372979"/>
    <w:rsid w:val="003735C6"/>
    <w:rsid w:val="00374848"/>
    <w:rsid w:val="003749C9"/>
    <w:rsid w:val="00374AA3"/>
    <w:rsid w:val="0037571D"/>
    <w:rsid w:val="003757A1"/>
    <w:rsid w:val="00375D09"/>
    <w:rsid w:val="00375D8D"/>
    <w:rsid w:val="00375E2D"/>
    <w:rsid w:val="003762DC"/>
    <w:rsid w:val="00376AFA"/>
    <w:rsid w:val="003770EB"/>
    <w:rsid w:val="0037739D"/>
    <w:rsid w:val="003774BF"/>
    <w:rsid w:val="0037751C"/>
    <w:rsid w:val="003777D6"/>
    <w:rsid w:val="00377844"/>
    <w:rsid w:val="00377D61"/>
    <w:rsid w:val="00380029"/>
    <w:rsid w:val="00380040"/>
    <w:rsid w:val="00380661"/>
    <w:rsid w:val="003807D2"/>
    <w:rsid w:val="00380B66"/>
    <w:rsid w:val="00380F3F"/>
    <w:rsid w:val="0038106B"/>
    <w:rsid w:val="003812D1"/>
    <w:rsid w:val="003815E0"/>
    <w:rsid w:val="003817C7"/>
    <w:rsid w:val="00381953"/>
    <w:rsid w:val="00382232"/>
    <w:rsid w:val="00382253"/>
    <w:rsid w:val="0038262B"/>
    <w:rsid w:val="00382AE0"/>
    <w:rsid w:val="00382F1A"/>
    <w:rsid w:val="00382F9A"/>
    <w:rsid w:val="00383282"/>
    <w:rsid w:val="00383422"/>
    <w:rsid w:val="00383658"/>
    <w:rsid w:val="00383908"/>
    <w:rsid w:val="0038412E"/>
    <w:rsid w:val="00384827"/>
    <w:rsid w:val="00385013"/>
    <w:rsid w:val="003852B2"/>
    <w:rsid w:val="00385511"/>
    <w:rsid w:val="003855FC"/>
    <w:rsid w:val="00385EA5"/>
    <w:rsid w:val="00386053"/>
    <w:rsid w:val="003866F2"/>
    <w:rsid w:val="00387459"/>
    <w:rsid w:val="0038771D"/>
    <w:rsid w:val="003878F5"/>
    <w:rsid w:val="00387C00"/>
    <w:rsid w:val="00387F15"/>
    <w:rsid w:val="00390021"/>
    <w:rsid w:val="00390272"/>
    <w:rsid w:val="003902C5"/>
    <w:rsid w:val="00390935"/>
    <w:rsid w:val="00390A0C"/>
    <w:rsid w:val="0039241F"/>
    <w:rsid w:val="00392491"/>
    <w:rsid w:val="003930EB"/>
    <w:rsid w:val="003935B0"/>
    <w:rsid w:val="00393E44"/>
    <w:rsid w:val="00394301"/>
    <w:rsid w:val="00396325"/>
    <w:rsid w:val="0039747B"/>
    <w:rsid w:val="00397821"/>
    <w:rsid w:val="00397AB6"/>
    <w:rsid w:val="00397ACA"/>
    <w:rsid w:val="00397DA2"/>
    <w:rsid w:val="003A020E"/>
    <w:rsid w:val="003A09B0"/>
    <w:rsid w:val="003A10C3"/>
    <w:rsid w:val="003A145F"/>
    <w:rsid w:val="003A188A"/>
    <w:rsid w:val="003A21A1"/>
    <w:rsid w:val="003A2F9E"/>
    <w:rsid w:val="003A4158"/>
    <w:rsid w:val="003A4636"/>
    <w:rsid w:val="003A495D"/>
    <w:rsid w:val="003A4A40"/>
    <w:rsid w:val="003A4C7C"/>
    <w:rsid w:val="003A5611"/>
    <w:rsid w:val="003A5844"/>
    <w:rsid w:val="003A597F"/>
    <w:rsid w:val="003A5BAF"/>
    <w:rsid w:val="003A68A7"/>
    <w:rsid w:val="003A6973"/>
    <w:rsid w:val="003A6B17"/>
    <w:rsid w:val="003A71A8"/>
    <w:rsid w:val="003A71D2"/>
    <w:rsid w:val="003A759F"/>
    <w:rsid w:val="003A78E6"/>
    <w:rsid w:val="003A7EFC"/>
    <w:rsid w:val="003A7FE7"/>
    <w:rsid w:val="003B0092"/>
    <w:rsid w:val="003B00CA"/>
    <w:rsid w:val="003B02FD"/>
    <w:rsid w:val="003B030B"/>
    <w:rsid w:val="003B0432"/>
    <w:rsid w:val="003B0821"/>
    <w:rsid w:val="003B0BE9"/>
    <w:rsid w:val="003B0F4B"/>
    <w:rsid w:val="003B176A"/>
    <w:rsid w:val="003B2581"/>
    <w:rsid w:val="003B276A"/>
    <w:rsid w:val="003B2ABE"/>
    <w:rsid w:val="003B2DCB"/>
    <w:rsid w:val="003B2E9B"/>
    <w:rsid w:val="003B2F8D"/>
    <w:rsid w:val="003B3C64"/>
    <w:rsid w:val="003B3D3A"/>
    <w:rsid w:val="003B4205"/>
    <w:rsid w:val="003B4C57"/>
    <w:rsid w:val="003B4FAA"/>
    <w:rsid w:val="003B547A"/>
    <w:rsid w:val="003B590A"/>
    <w:rsid w:val="003B5939"/>
    <w:rsid w:val="003B5A8D"/>
    <w:rsid w:val="003B5BA1"/>
    <w:rsid w:val="003B6782"/>
    <w:rsid w:val="003B6EC0"/>
    <w:rsid w:val="003B75B9"/>
    <w:rsid w:val="003C0308"/>
    <w:rsid w:val="003C087B"/>
    <w:rsid w:val="003C0DA2"/>
    <w:rsid w:val="003C0FEC"/>
    <w:rsid w:val="003C1782"/>
    <w:rsid w:val="003C1A18"/>
    <w:rsid w:val="003C234F"/>
    <w:rsid w:val="003C39CB"/>
    <w:rsid w:val="003C4924"/>
    <w:rsid w:val="003C5C41"/>
    <w:rsid w:val="003C60BA"/>
    <w:rsid w:val="003C669D"/>
    <w:rsid w:val="003C6877"/>
    <w:rsid w:val="003C7062"/>
    <w:rsid w:val="003C7461"/>
    <w:rsid w:val="003C77A8"/>
    <w:rsid w:val="003D0788"/>
    <w:rsid w:val="003D132A"/>
    <w:rsid w:val="003D1517"/>
    <w:rsid w:val="003D1D50"/>
    <w:rsid w:val="003D232D"/>
    <w:rsid w:val="003D286B"/>
    <w:rsid w:val="003D2938"/>
    <w:rsid w:val="003D2AE4"/>
    <w:rsid w:val="003D2CAA"/>
    <w:rsid w:val="003D2DBC"/>
    <w:rsid w:val="003D2F31"/>
    <w:rsid w:val="003D3FBA"/>
    <w:rsid w:val="003D402B"/>
    <w:rsid w:val="003D54B0"/>
    <w:rsid w:val="003D6A24"/>
    <w:rsid w:val="003D6A90"/>
    <w:rsid w:val="003D764F"/>
    <w:rsid w:val="003D76EF"/>
    <w:rsid w:val="003D7C34"/>
    <w:rsid w:val="003E0042"/>
    <w:rsid w:val="003E0667"/>
    <w:rsid w:val="003E0BCE"/>
    <w:rsid w:val="003E0DF3"/>
    <w:rsid w:val="003E13E0"/>
    <w:rsid w:val="003E1660"/>
    <w:rsid w:val="003E16EE"/>
    <w:rsid w:val="003E1CD1"/>
    <w:rsid w:val="003E2A2D"/>
    <w:rsid w:val="003E3447"/>
    <w:rsid w:val="003E3FEA"/>
    <w:rsid w:val="003E43EB"/>
    <w:rsid w:val="003E47D4"/>
    <w:rsid w:val="003E47EF"/>
    <w:rsid w:val="003E4EBA"/>
    <w:rsid w:val="003E4FBD"/>
    <w:rsid w:val="003E50A4"/>
    <w:rsid w:val="003E50B9"/>
    <w:rsid w:val="003E52C0"/>
    <w:rsid w:val="003E62D0"/>
    <w:rsid w:val="003E64A9"/>
    <w:rsid w:val="003E6E5C"/>
    <w:rsid w:val="003E70FB"/>
    <w:rsid w:val="003E7905"/>
    <w:rsid w:val="003E7DBC"/>
    <w:rsid w:val="003E7E26"/>
    <w:rsid w:val="003F0336"/>
    <w:rsid w:val="003F0A93"/>
    <w:rsid w:val="003F0DDC"/>
    <w:rsid w:val="003F1168"/>
    <w:rsid w:val="003F1B96"/>
    <w:rsid w:val="003F1F59"/>
    <w:rsid w:val="003F1FDF"/>
    <w:rsid w:val="003F20CD"/>
    <w:rsid w:val="003F283A"/>
    <w:rsid w:val="003F2E42"/>
    <w:rsid w:val="003F355B"/>
    <w:rsid w:val="003F3663"/>
    <w:rsid w:val="003F3876"/>
    <w:rsid w:val="003F3FCC"/>
    <w:rsid w:val="003F402A"/>
    <w:rsid w:val="003F45BC"/>
    <w:rsid w:val="003F5547"/>
    <w:rsid w:val="003F5557"/>
    <w:rsid w:val="003F5C40"/>
    <w:rsid w:val="003F5E1F"/>
    <w:rsid w:val="003F6487"/>
    <w:rsid w:val="003F649C"/>
    <w:rsid w:val="003F66A2"/>
    <w:rsid w:val="003F6E12"/>
    <w:rsid w:val="003F6F8B"/>
    <w:rsid w:val="003F75ED"/>
    <w:rsid w:val="003F7AD2"/>
    <w:rsid w:val="004002B7"/>
    <w:rsid w:val="0040067A"/>
    <w:rsid w:val="004007D1"/>
    <w:rsid w:val="00400990"/>
    <w:rsid w:val="00400F31"/>
    <w:rsid w:val="0040107D"/>
    <w:rsid w:val="004013EE"/>
    <w:rsid w:val="00401C7E"/>
    <w:rsid w:val="004021DD"/>
    <w:rsid w:val="004023BA"/>
    <w:rsid w:val="0040262C"/>
    <w:rsid w:val="00402EE9"/>
    <w:rsid w:val="0040332D"/>
    <w:rsid w:val="004039F9"/>
    <w:rsid w:val="0040412A"/>
    <w:rsid w:val="00404CA3"/>
    <w:rsid w:val="00405509"/>
    <w:rsid w:val="00406314"/>
    <w:rsid w:val="004066F1"/>
    <w:rsid w:val="00406B4D"/>
    <w:rsid w:val="00407FAC"/>
    <w:rsid w:val="00410699"/>
    <w:rsid w:val="00410B87"/>
    <w:rsid w:val="00411B5B"/>
    <w:rsid w:val="00411C0F"/>
    <w:rsid w:val="0041357A"/>
    <w:rsid w:val="00413E62"/>
    <w:rsid w:val="00413F86"/>
    <w:rsid w:val="0041443C"/>
    <w:rsid w:val="0041488F"/>
    <w:rsid w:val="004154F7"/>
    <w:rsid w:val="004157E9"/>
    <w:rsid w:val="00415DBC"/>
    <w:rsid w:val="00416D44"/>
    <w:rsid w:val="00417646"/>
    <w:rsid w:val="004176FF"/>
    <w:rsid w:val="00417A1E"/>
    <w:rsid w:val="00420035"/>
    <w:rsid w:val="004205B2"/>
    <w:rsid w:val="00420DAE"/>
    <w:rsid w:val="0042176E"/>
    <w:rsid w:val="00421A27"/>
    <w:rsid w:val="00421C12"/>
    <w:rsid w:val="00421D0A"/>
    <w:rsid w:val="00421DEF"/>
    <w:rsid w:val="004226C3"/>
    <w:rsid w:val="004228BA"/>
    <w:rsid w:val="00422C76"/>
    <w:rsid w:val="0042365C"/>
    <w:rsid w:val="004241C5"/>
    <w:rsid w:val="00424272"/>
    <w:rsid w:val="00424385"/>
    <w:rsid w:val="00424DE7"/>
    <w:rsid w:val="00424FA7"/>
    <w:rsid w:val="0042595B"/>
    <w:rsid w:val="00425D2C"/>
    <w:rsid w:val="00426006"/>
    <w:rsid w:val="00426125"/>
    <w:rsid w:val="00426A87"/>
    <w:rsid w:val="00427007"/>
    <w:rsid w:val="004273DF"/>
    <w:rsid w:val="00427821"/>
    <w:rsid w:val="004309D8"/>
    <w:rsid w:val="004312D2"/>
    <w:rsid w:val="00431333"/>
    <w:rsid w:val="004313C4"/>
    <w:rsid w:val="004313D1"/>
    <w:rsid w:val="00432110"/>
    <w:rsid w:val="004322B5"/>
    <w:rsid w:val="00432397"/>
    <w:rsid w:val="0043271F"/>
    <w:rsid w:val="004328EE"/>
    <w:rsid w:val="004333F7"/>
    <w:rsid w:val="00433A73"/>
    <w:rsid w:val="00433B5E"/>
    <w:rsid w:val="00433EB8"/>
    <w:rsid w:val="00433EBE"/>
    <w:rsid w:val="00434406"/>
    <w:rsid w:val="0043479F"/>
    <w:rsid w:val="00434932"/>
    <w:rsid w:val="004362A0"/>
    <w:rsid w:val="004376EC"/>
    <w:rsid w:val="00440091"/>
    <w:rsid w:val="00440FED"/>
    <w:rsid w:val="00441B92"/>
    <w:rsid w:val="00443886"/>
    <w:rsid w:val="00443A9F"/>
    <w:rsid w:val="00444572"/>
    <w:rsid w:val="0044474B"/>
    <w:rsid w:val="00444A44"/>
    <w:rsid w:val="0044524D"/>
    <w:rsid w:val="004453FB"/>
    <w:rsid w:val="00445797"/>
    <w:rsid w:val="0044593A"/>
    <w:rsid w:val="00445FF7"/>
    <w:rsid w:val="0044634E"/>
    <w:rsid w:val="004474E7"/>
    <w:rsid w:val="00447FD7"/>
    <w:rsid w:val="004508A8"/>
    <w:rsid w:val="00450F93"/>
    <w:rsid w:val="00451BAE"/>
    <w:rsid w:val="00451F7F"/>
    <w:rsid w:val="004529FA"/>
    <w:rsid w:val="00452B0B"/>
    <w:rsid w:val="00452CA7"/>
    <w:rsid w:val="00453027"/>
    <w:rsid w:val="004530CA"/>
    <w:rsid w:val="00453341"/>
    <w:rsid w:val="00453366"/>
    <w:rsid w:val="00453F38"/>
    <w:rsid w:val="004545C6"/>
    <w:rsid w:val="00454966"/>
    <w:rsid w:val="00454ADF"/>
    <w:rsid w:val="00454DCA"/>
    <w:rsid w:val="00454E26"/>
    <w:rsid w:val="004551B0"/>
    <w:rsid w:val="00455920"/>
    <w:rsid w:val="00456176"/>
    <w:rsid w:val="004561CD"/>
    <w:rsid w:val="00456544"/>
    <w:rsid w:val="00456649"/>
    <w:rsid w:val="004567B7"/>
    <w:rsid w:val="004567DC"/>
    <w:rsid w:val="00456856"/>
    <w:rsid w:val="004569E5"/>
    <w:rsid w:val="004571EF"/>
    <w:rsid w:val="00457F75"/>
    <w:rsid w:val="004601CC"/>
    <w:rsid w:val="0046047A"/>
    <w:rsid w:val="00460543"/>
    <w:rsid w:val="00460AFA"/>
    <w:rsid w:val="00461210"/>
    <w:rsid w:val="00461700"/>
    <w:rsid w:val="0046193A"/>
    <w:rsid w:val="00461979"/>
    <w:rsid w:val="00461AAC"/>
    <w:rsid w:val="00462490"/>
    <w:rsid w:val="00462A26"/>
    <w:rsid w:val="00462AC9"/>
    <w:rsid w:val="00463DC3"/>
    <w:rsid w:val="004641A5"/>
    <w:rsid w:val="00465299"/>
    <w:rsid w:val="00465BDD"/>
    <w:rsid w:val="00465ED6"/>
    <w:rsid w:val="00466274"/>
    <w:rsid w:val="00466781"/>
    <w:rsid w:val="00466A0F"/>
    <w:rsid w:val="00466F68"/>
    <w:rsid w:val="00467687"/>
    <w:rsid w:val="0046795B"/>
    <w:rsid w:val="00467B1A"/>
    <w:rsid w:val="00470641"/>
    <w:rsid w:val="004708C0"/>
    <w:rsid w:val="0047115F"/>
    <w:rsid w:val="004715CB"/>
    <w:rsid w:val="00471863"/>
    <w:rsid w:val="00472F48"/>
    <w:rsid w:val="00472F4B"/>
    <w:rsid w:val="00473691"/>
    <w:rsid w:val="00473777"/>
    <w:rsid w:val="00473A14"/>
    <w:rsid w:val="004745A9"/>
    <w:rsid w:val="00474871"/>
    <w:rsid w:val="00474CA8"/>
    <w:rsid w:val="00474E43"/>
    <w:rsid w:val="00475E48"/>
    <w:rsid w:val="004766DA"/>
    <w:rsid w:val="00476A55"/>
    <w:rsid w:val="00476F41"/>
    <w:rsid w:val="00476FFA"/>
    <w:rsid w:val="00477986"/>
    <w:rsid w:val="00477FA9"/>
    <w:rsid w:val="00480067"/>
    <w:rsid w:val="0048076D"/>
    <w:rsid w:val="00480B1F"/>
    <w:rsid w:val="00480B96"/>
    <w:rsid w:val="0048134D"/>
    <w:rsid w:val="0048144E"/>
    <w:rsid w:val="00481587"/>
    <w:rsid w:val="00481624"/>
    <w:rsid w:val="00481765"/>
    <w:rsid w:val="00481D90"/>
    <w:rsid w:val="00482700"/>
    <w:rsid w:val="00482ABD"/>
    <w:rsid w:val="00482AF3"/>
    <w:rsid w:val="00482CD4"/>
    <w:rsid w:val="00483261"/>
    <w:rsid w:val="0048328A"/>
    <w:rsid w:val="004836F2"/>
    <w:rsid w:val="00483A0B"/>
    <w:rsid w:val="00483FA2"/>
    <w:rsid w:val="00484377"/>
    <w:rsid w:val="004848D1"/>
    <w:rsid w:val="00484E1B"/>
    <w:rsid w:val="0048594C"/>
    <w:rsid w:val="004859C1"/>
    <w:rsid w:val="00485B23"/>
    <w:rsid w:val="00485B50"/>
    <w:rsid w:val="00485E38"/>
    <w:rsid w:val="00486CF7"/>
    <w:rsid w:val="00487266"/>
    <w:rsid w:val="004874E4"/>
    <w:rsid w:val="00487D85"/>
    <w:rsid w:val="004906D7"/>
    <w:rsid w:val="0049070D"/>
    <w:rsid w:val="00490A39"/>
    <w:rsid w:val="00490E82"/>
    <w:rsid w:val="00491724"/>
    <w:rsid w:val="00491A94"/>
    <w:rsid w:val="00491BE4"/>
    <w:rsid w:val="00491DB2"/>
    <w:rsid w:val="00491DB4"/>
    <w:rsid w:val="00492575"/>
    <w:rsid w:val="00492877"/>
    <w:rsid w:val="00494714"/>
    <w:rsid w:val="00494764"/>
    <w:rsid w:val="004956FE"/>
    <w:rsid w:val="00495BA6"/>
    <w:rsid w:val="00495DA5"/>
    <w:rsid w:val="00496220"/>
    <w:rsid w:val="00496DC2"/>
    <w:rsid w:val="00496E75"/>
    <w:rsid w:val="00497161"/>
    <w:rsid w:val="004A014C"/>
    <w:rsid w:val="004A0382"/>
    <w:rsid w:val="004A06B0"/>
    <w:rsid w:val="004A0784"/>
    <w:rsid w:val="004A0AA8"/>
    <w:rsid w:val="004A1347"/>
    <w:rsid w:val="004A1FE4"/>
    <w:rsid w:val="004A2103"/>
    <w:rsid w:val="004A24EA"/>
    <w:rsid w:val="004A28D3"/>
    <w:rsid w:val="004A2CA9"/>
    <w:rsid w:val="004A2D3E"/>
    <w:rsid w:val="004A2F2C"/>
    <w:rsid w:val="004A3031"/>
    <w:rsid w:val="004A33EF"/>
    <w:rsid w:val="004A34C9"/>
    <w:rsid w:val="004A3531"/>
    <w:rsid w:val="004A3C87"/>
    <w:rsid w:val="004A3CB5"/>
    <w:rsid w:val="004A3D7D"/>
    <w:rsid w:val="004A443D"/>
    <w:rsid w:val="004A46A6"/>
    <w:rsid w:val="004A4BED"/>
    <w:rsid w:val="004A537D"/>
    <w:rsid w:val="004A67F0"/>
    <w:rsid w:val="004A699E"/>
    <w:rsid w:val="004A71C3"/>
    <w:rsid w:val="004A7769"/>
    <w:rsid w:val="004A77B1"/>
    <w:rsid w:val="004B1697"/>
    <w:rsid w:val="004B23AD"/>
    <w:rsid w:val="004B2787"/>
    <w:rsid w:val="004B2965"/>
    <w:rsid w:val="004B2B62"/>
    <w:rsid w:val="004B2B6C"/>
    <w:rsid w:val="004B3265"/>
    <w:rsid w:val="004B3545"/>
    <w:rsid w:val="004B4224"/>
    <w:rsid w:val="004B4297"/>
    <w:rsid w:val="004B4647"/>
    <w:rsid w:val="004B5E48"/>
    <w:rsid w:val="004B61F0"/>
    <w:rsid w:val="004B6227"/>
    <w:rsid w:val="004B6B25"/>
    <w:rsid w:val="004B7455"/>
    <w:rsid w:val="004B74FF"/>
    <w:rsid w:val="004B7AD9"/>
    <w:rsid w:val="004B7CE4"/>
    <w:rsid w:val="004C0083"/>
    <w:rsid w:val="004C0401"/>
    <w:rsid w:val="004C0A2F"/>
    <w:rsid w:val="004C0C49"/>
    <w:rsid w:val="004C0D3F"/>
    <w:rsid w:val="004C1096"/>
    <w:rsid w:val="004C183D"/>
    <w:rsid w:val="004C1A7D"/>
    <w:rsid w:val="004C1BB6"/>
    <w:rsid w:val="004C1E78"/>
    <w:rsid w:val="004C2183"/>
    <w:rsid w:val="004C2A23"/>
    <w:rsid w:val="004C2D3A"/>
    <w:rsid w:val="004C394F"/>
    <w:rsid w:val="004C3A6F"/>
    <w:rsid w:val="004C3EC7"/>
    <w:rsid w:val="004C3EEE"/>
    <w:rsid w:val="004C3FD4"/>
    <w:rsid w:val="004C483D"/>
    <w:rsid w:val="004C490D"/>
    <w:rsid w:val="004C49EA"/>
    <w:rsid w:val="004C4D15"/>
    <w:rsid w:val="004C4FE1"/>
    <w:rsid w:val="004C54D9"/>
    <w:rsid w:val="004C5B85"/>
    <w:rsid w:val="004C6A15"/>
    <w:rsid w:val="004C6C18"/>
    <w:rsid w:val="004C6DA5"/>
    <w:rsid w:val="004C6EA7"/>
    <w:rsid w:val="004C795A"/>
    <w:rsid w:val="004C7BDF"/>
    <w:rsid w:val="004C7E72"/>
    <w:rsid w:val="004C7F93"/>
    <w:rsid w:val="004D018C"/>
    <w:rsid w:val="004D04CC"/>
    <w:rsid w:val="004D096F"/>
    <w:rsid w:val="004D1948"/>
    <w:rsid w:val="004D19A0"/>
    <w:rsid w:val="004D21A7"/>
    <w:rsid w:val="004D2629"/>
    <w:rsid w:val="004D26B8"/>
    <w:rsid w:val="004D2C2C"/>
    <w:rsid w:val="004D3088"/>
    <w:rsid w:val="004D36DA"/>
    <w:rsid w:val="004D38C2"/>
    <w:rsid w:val="004D3E71"/>
    <w:rsid w:val="004D41DC"/>
    <w:rsid w:val="004D42BB"/>
    <w:rsid w:val="004D4650"/>
    <w:rsid w:val="004D4E63"/>
    <w:rsid w:val="004D4FBD"/>
    <w:rsid w:val="004D4FC0"/>
    <w:rsid w:val="004D585D"/>
    <w:rsid w:val="004D5894"/>
    <w:rsid w:val="004D5CE7"/>
    <w:rsid w:val="004D5EDC"/>
    <w:rsid w:val="004D6216"/>
    <w:rsid w:val="004D6381"/>
    <w:rsid w:val="004D79CF"/>
    <w:rsid w:val="004D7A7B"/>
    <w:rsid w:val="004D7DA8"/>
    <w:rsid w:val="004E10CD"/>
    <w:rsid w:val="004E131D"/>
    <w:rsid w:val="004E139E"/>
    <w:rsid w:val="004E1401"/>
    <w:rsid w:val="004E147E"/>
    <w:rsid w:val="004E1644"/>
    <w:rsid w:val="004E1761"/>
    <w:rsid w:val="004E1944"/>
    <w:rsid w:val="004E2892"/>
    <w:rsid w:val="004E2AFA"/>
    <w:rsid w:val="004E362B"/>
    <w:rsid w:val="004E3681"/>
    <w:rsid w:val="004E3D74"/>
    <w:rsid w:val="004E3F52"/>
    <w:rsid w:val="004E465F"/>
    <w:rsid w:val="004E4B63"/>
    <w:rsid w:val="004E4D04"/>
    <w:rsid w:val="004E4F0F"/>
    <w:rsid w:val="004E5DE1"/>
    <w:rsid w:val="004E5FFD"/>
    <w:rsid w:val="004E6E2E"/>
    <w:rsid w:val="004E784B"/>
    <w:rsid w:val="004F0224"/>
    <w:rsid w:val="004F03D1"/>
    <w:rsid w:val="004F0DB4"/>
    <w:rsid w:val="004F0E04"/>
    <w:rsid w:val="004F1B83"/>
    <w:rsid w:val="004F1BF0"/>
    <w:rsid w:val="004F1CD3"/>
    <w:rsid w:val="004F1EBC"/>
    <w:rsid w:val="004F20E8"/>
    <w:rsid w:val="004F231F"/>
    <w:rsid w:val="004F3172"/>
    <w:rsid w:val="004F325C"/>
    <w:rsid w:val="004F3B71"/>
    <w:rsid w:val="004F3FE5"/>
    <w:rsid w:val="004F4495"/>
    <w:rsid w:val="004F49BE"/>
    <w:rsid w:val="004F4FD4"/>
    <w:rsid w:val="004F5154"/>
    <w:rsid w:val="004F5835"/>
    <w:rsid w:val="004F5CBC"/>
    <w:rsid w:val="004F661C"/>
    <w:rsid w:val="004F6D99"/>
    <w:rsid w:val="004F6E1A"/>
    <w:rsid w:val="004F740C"/>
    <w:rsid w:val="004F7753"/>
    <w:rsid w:val="004F7EF6"/>
    <w:rsid w:val="00500572"/>
    <w:rsid w:val="00500573"/>
    <w:rsid w:val="00500701"/>
    <w:rsid w:val="00500858"/>
    <w:rsid w:val="00500ED1"/>
    <w:rsid w:val="005010BB"/>
    <w:rsid w:val="00501304"/>
    <w:rsid w:val="00501425"/>
    <w:rsid w:val="00502046"/>
    <w:rsid w:val="00502F48"/>
    <w:rsid w:val="005030E7"/>
    <w:rsid w:val="0050318B"/>
    <w:rsid w:val="005035B5"/>
    <w:rsid w:val="00503865"/>
    <w:rsid w:val="00503CF2"/>
    <w:rsid w:val="00504311"/>
    <w:rsid w:val="0050485C"/>
    <w:rsid w:val="00504AC6"/>
    <w:rsid w:val="00504D75"/>
    <w:rsid w:val="00505A94"/>
    <w:rsid w:val="00505D51"/>
    <w:rsid w:val="0050612F"/>
    <w:rsid w:val="005065CB"/>
    <w:rsid w:val="00506E3F"/>
    <w:rsid w:val="00510ABC"/>
    <w:rsid w:val="00511079"/>
    <w:rsid w:val="00511320"/>
    <w:rsid w:val="005113F2"/>
    <w:rsid w:val="00511411"/>
    <w:rsid w:val="005114F8"/>
    <w:rsid w:val="00511CDF"/>
    <w:rsid w:val="00512829"/>
    <w:rsid w:val="00512A46"/>
    <w:rsid w:val="005136D6"/>
    <w:rsid w:val="00513839"/>
    <w:rsid w:val="00513DEF"/>
    <w:rsid w:val="00513F93"/>
    <w:rsid w:val="0051423C"/>
    <w:rsid w:val="005148D4"/>
    <w:rsid w:val="00514C91"/>
    <w:rsid w:val="005153CE"/>
    <w:rsid w:val="005158E3"/>
    <w:rsid w:val="00515B81"/>
    <w:rsid w:val="005160AD"/>
    <w:rsid w:val="00516241"/>
    <w:rsid w:val="0051690F"/>
    <w:rsid w:val="00516DCC"/>
    <w:rsid w:val="00516FD9"/>
    <w:rsid w:val="0051701F"/>
    <w:rsid w:val="0051791D"/>
    <w:rsid w:val="005207D4"/>
    <w:rsid w:val="00520D6D"/>
    <w:rsid w:val="00520FD7"/>
    <w:rsid w:val="005212FD"/>
    <w:rsid w:val="00521425"/>
    <w:rsid w:val="00521903"/>
    <w:rsid w:val="005232F1"/>
    <w:rsid w:val="00523E75"/>
    <w:rsid w:val="005243E0"/>
    <w:rsid w:val="00524DC9"/>
    <w:rsid w:val="00524FDF"/>
    <w:rsid w:val="005256F3"/>
    <w:rsid w:val="00525C3D"/>
    <w:rsid w:val="005265A3"/>
    <w:rsid w:val="00526783"/>
    <w:rsid w:val="00526BCC"/>
    <w:rsid w:val="00526D83"/>
    <w:rsid w:val="00527315"/>
    <w:rsid w:val="0052763F"/>
    <w:rsid w:val="00527667"/>
    <w:rsid w:val="0052773A"/>
    <w:rsid w:val="00527ADA"/>
    <w:rsid w:val="00527E7F"/>
    <w:rsid w:val="00527FB1"/>
    <w:rsid w:val="005300F7"/>
    <w:rsid w:val="00530423"/>
    <w:rsid w:val="00530BAC"/>
    <w:rsid w:val="00530EEA"/>
    <w:rsid w:val="00531032"/>
    <w:rsid w:val="0053107E"/>
    <w:rsid w:val="005312CB"/>
    <w:rsid w:val="0053162F"/>
    <w:rsid w:val="00531777"/>
    <w:rsid w:val="0053181E"/>
    <w:rsid w:val="00531CED"/>
    <w:rsid w:val="005327AF"/>
    <w:rsid w:val="0053281C"/>
    <w:rsid w:val="00532AD0"/>
    <w:rsid w:val="00532BDF"/>
    <w:rsid w:val="00532D04"/>
    <w:rsid w:val="0053311D"/>
    <w:rsid w:val="00533655"/>
    <w:rsid w:val="005338C5"/>
    <w:rsid w:val="00533B93"/>
    <w:rsid w:val="00533CF1"/>
    <w:rsid w:val="005340C9"/>
    <w:rsid w:val="005341F9"/>
    <w:rsid w:val="0053421E"/>
    <w:rsid w:val="00534350"/>
    <w:rsid w:val="0053533F"/>
    <w:rsid w:val="00536266"/>
    <w:rsid w:val="00536698"/>
    <w:rsid w:val="00536826"/>
    <w:rsid w:val="005375FE"/>
    <w:rsid w:val="00537D02"/>
    <w:rsid w:val="00540BFC"/>
    <w:rsid w:val="00541303"/>
    <w:rsid w:val="00541336"/>
    <w:rsid w:val="005413EE"/>
    <w:rsid w:val="0054195A"/>
    <w:rsid w:val="005420DE"/>
    <w:rsid w:val="00542249"/>
    <w:rsid w:val="00542FAA"/>
    <w:rsid w:val="005431F5"/>
    <w:rsid w:val="00543707"/>
    <w:rsid w:val="00543837"/>
    <w:rsid w:val="005439D2"/>
    <w:rsid w:val="00543EBB"/>
    <w:rsid w:val="00544170"/>
    <w:rsid w:val="00544213"/>
    <w:rsid w:val="0054486D"/>
    <w:rsid w:val="00544901"/>
    <w:rsid w:val="00544CE3"/>
    <w:rsid w:val="005453F3"/>
    <w:rsid w:val="00545549"/>
    <w:rsid w:val="00545F8B"/>
    <w:rsid w:val="0054648D"/>
    <w:rsid w:val="005469F5"/>
    <w:rsid w:val="00546F36"/>
    <w:rsid w:val="00547591"/>
    <w:rsid w:val="005518ED"/>
    <w:rsid w:val="00551BB1"/>
    <w:rsid w:val="00552093"/>
    <w:rsid w:val="005528FB"/>
    <w:rsid w:val="005536F8"/>
    <w:rsid w:val="005536FE"/>
    <w:rsid w:val="005548C2"/>
    <w:rsid w:val="00554B1B"/>
    <w:rsid w:val="00554C49"/>
    <w:rsid w:val="00554E06"/>
    <w:rsid w:val="00554E4B"/>
    <w:rsid w:val="0055519C"/>
    <w:rsid w:val="005554C1"/>
    <w:rsid w:val="00555AE3"/>
    <w:rsid w:val="00555E73"/>
    <w:rsid w:val="00555F67"/>
    <w:rsid w:val="005568D6"/>
    <w:rsid w:val="00556E32"/>
    <w:rsid w:val="005604F1"/>
    <w:rsid w:val="00560530"/>
    <w:rsid w:val="005606A4"/>
    <w:rsid w:val="005607B8"/>
    <w:rsid w:val="00560820"/>
    <w:rsid w:val="00560CF5"/>
    <w:rsid w:val="005625A1"/>
    <w:rsid w:val="0056260C"/>
    <w:rsid w:val="0056272D"/>
    <w:rsid w:val="00562BAB"/>
    <w:rsid w:val="00563047"/>
    <w:rsid w:val="0056308E"/>
    <w:rsid w:val="0056335D"/>
    <w:rsid w:val="005638C1"/>
    <w:rsid w:val="00563C51"/>
    <w:rsid w:val="00563F16"/>
    <w:rsid w:val="00563F6B"/>
    <w:rsid w:val="0056415C"/>
    <w:rsid w:val="005649BF"/>
    <w:rsid w:val="005650ED"/>
    <w:rsid w:val="00565408"/>
    <w:rsid w:val="00565575"/>
    <w:rsid w:val="00565869"/>
    <w:rsid w:val="00566059"/>
    <w:rsid w:val="005664D2"/>
    <w:rsid w:val="00566706"/>
    <w:rsid w:val="00566BAE"/>
    <w:rsid w:val="00567415"/>
    <w:rsid w:val="00567610"/>
    <w:rsid w:val="005705DD"/>
    <w:rsid w:val="005705FE"/>
    <w:rsid w:val="00570630"/>
    <w:rsid w:val="00570D9F"/>
    <w:rsid w:val="00570F8F"/>
    <w:rsid w:val="0057185C"/>
    <w:rsid w:val="00571CA8"/>
    <w:rsid w:val="00571D6C"/>
    <w:rsid w:val="00572695"/>
    <w:rsid w:val="00572947"/>
    <w:rsid w:val="00572E7B"/>
    <w:rsid w:val="00573138"/>
    <w:rsid w:val="005734A7"/>
    <w:rsid w:val="005736A0"/>
    <w:rsid w:val="005746C4"/>
    <w:rsid w:val="0057479B"/>
    <w:rsid w:val="00574B50"/>
    <w:rsid w:val="00574D80"/>
    <w:rsid w:val="00574E49"/>
    <w:rsid w:val="00575428"/>
    <w:rsid w:val="00575AC3"/>
    <w:rsid w:val="00575B76"/>
    <w:rsid w:val="0057648A"/>
    <w:rsid w:val="00576A1C"/>
    <w:rsid w:val="005775AF"/>
    <w:rsid w:val="005776D6"/>
    <w:rsid w:val="00577835"/>
    <w:rsid w:val="0057791A"/>
    <w:rsid w:val="005800E3"/>
    <w:rsid w:val="00580793"/>
    <w:rsid w:val="005809C2"/>
    <w:rsid w:val="00581349"/>
    <w:rsid w:val="00581353"/>
    <w:rsid w:val="00581470"/>
    <w:rsid w:val="0058197F"/>
    <w:rsid w:val="00581B62"/>
    <w:rsid w:val="00581BAD"/>
    <w:rsid w:val="00581D62"/>
    <w:rsid w:val="00582087"/>
    <w:rsid w:val="00582C55"/>
    <w:rsid w:val="00582F21"/>
    <w:rsid w:val="005831DD"/>
    <w:rsid w:val="0058394A"/>
    <w:rsid w:val="00583D36"/>
    <w:rsid w:val="00584320"/>
    <w:rsid w:val="005846DC"/>
    <w:rsid w:val="00584D30"/>
    <w:rsid w:val="00584F6A"/>
    <w:rsid w:val="00585484"/>
    <w:rsid w:val="00586263"/>
    <w:rsid w:val="00587229"/>
    <w:rsid w:val="00587503"/>
    <w:rsid w:val="00587F7F"/>
    <w:rsid w:val="005901CF"/>
    <w:rsid w:val="00590780"/>
    <w:rsid w:val="00590E8D"/>
    <w:rsid w:val="00591511"/>
    <w:rsid w:val="00591E50"/>
    <w:rsid w:val="005920CF"/>
    <w:rsid w:val="00592A5D"/>
    <w:rsid w:val="00592CDA"/>
    <w:rsid w:val="0059331A"/>
    <w:rsid w:val="0059363A"/>
    <w:rsid w:val="00593A72"/>
    <w:rsid w:val="00593F19"/>
    <w:rsid w:val="00594166"/>
    <w:rsid w:val="005942F1"/>
    <w:rsid w:val="0059484F"/>
    <w:rsid w:val="00594CF9"/>
    <w:rsid w:val="005953DC"/>
    <w:rsid w:val="00595A8C"/>
    <w:rsid w:val="00595C2C"/>
    <w:rsid w:val="00595C6E"/>
    <w:rsid w:val="0059686E"/>
    <w:rsid w:val="005969D7"/>
    <w:rsid w:val="00596BBA"/>
    <w:rsid w:val="0059706F"/>
    <w:rsid w:val="00597386"/>
    <w:rsid w:val="005975C4"/>
    <w:rsid w:val="00597AAE"/>
    <w:rsid w:val="00597EC0"/>
    <w:rsid w:val="00597ED8"/>
    <w:rsid w:val="005A0356"/>
    <w:rsid w:val="005A17AE"/>
    <w:rsid w:val="005A1AA7"/>
    <w:rsid w:val="005A1B78"/>
    <w:rsid w:val="005A1B8A"/>
    <w:rsid w:val="005A2B20"/>
    <w:rsid w:val="005A34D5"/>
    <w:rsid w:val="005A3585"/>
    <w:rsid w:val="005A3792"/>
    <w:rsid w:val="005A3943"/>
    <w:rsid w:val="005A42B1"/>
    <w:rsid w:val="005A4904"/>
    <w:rsid w:val="005A4C9F"/>
    <w:rsid w:val="005A515A"/>
    <w:rsid w:val="005A58AF"/>
    <w:rsid w:val="005A5AF8"/>
    <w:rsid w:val="005A6DE0"/>
    <w:rsid w:val="005A704D"/>
    <w:rsid w:val="005B03FD"/>
    <w:rsid w:val="005B07B9"/>
    <w:rsid w:val="005B0B29"/>
    <w:rsid w:val="005B0FD7"/>
    <w:rsid w:val="005B104F"/>
    <w:rsid w:val="005B118D"/>
    <w:rsid w:val="005B1769"/>
    <w:rsid w:val="005B1F34"/>
    <w:rsid w:val="005B22CE"/>
    <w:rsid w:val="005B3458"/>
    <w:rsid w:val="005B37AE"/>
    <w:rsid w:val="005B3810"/>
    <w:rsid w:val="005B3C6D"/>
    <w:rsid w:val="005B4045"/>
    <w:rsid w:val="005B5434"/>
    <w:rsid w:val="005B609E"/>
    <w:rsid w:val="005B6DF6"/>
    <w:rsid w:val="005B766B"/>
    <w:rsid w:val="005B7B7D"/>
    <w:rsid w:val="005C04A9"/>
    <w:rsid w:val="005C1237"/>
    <w:rsid w:val="005C127C"/>
    <w:rsid w:val="005C181C"/>
    <w:rsid w:val="005C1948"/>
    <w:rsid w:val="005C22F9"/>
    <w:rsid w:val="005C263C"/>
    <w:rsid w:val="005C2679"/>
    <w:rsid w:val="005C298C"/>
    <w:rsid w:val="005C2EB8"/>
    <w:rsid w:val="005C3663"/>
    <w:rsid w:val="005C3CA0"/>
    <w:rsid w:val="005C414E"/>
    <w:rsid w:val="005C4297"/>
    <w:rsid w:val="005C4643"/>
    <w:rsid w:val="005C47F4"/>
    <w:rsid w:val="005C4BFB"/>
    <w:rsid w:val="005C4CF9"/>
    <w:rsid w:val="005C5870"/>
    <w:rsid w:val="005C616A"/>
    <w:rsid w:val="005C742B"/>
    <w:rsid w:val="005C74AF"/>
    <w:rsid w:val="005D0012"/>
    <w:rsid w:val="005D059A"/>
    <w:rsid w:val="005D0778"/>
    <w:rsid w:val="005D07C5"/>
    <w:rsid w:val="005D1103"/>
    <w:rsid w:val="005D21B7"/>
    <w:rsid w:val="005D2DAD"/>
    <w:rsid w:val="005D3C1A"/>
    <w:rsid w:val="005D4302"/>
    <w:rsid w:val="005D4951"/>
    <w:rsid w:val="005D4EDE"/>
    <w:rsid w:val="005D59AC"/>
    <w:rsid w:val="005D5A20"/>
    <w:rsid w:val="005D5B7D"/>
    <w:rsid w:val="005D5C7C"/>
    <w:rsid w:val="005D6303"/>
    <w:rsid w:val="005D6D4E"/>
    <w:rsid w:val="005D715C"/>
    <w:rsid w:val="005D786C"/>
    <w:rsid w:val="005E00E5"/>
    <w:rsid w:val="005E0148"/>
    <w:rsid w:val="005E02BA"/>
    <w:rsid w:val="005E049F"/>
    <w:rsid w:val="005E0BB6"/>
    <w:rsid w:val="005E1D2C"/>
    <w:rsid w:val="005E27AB"/>
    <w:rsid w:val="005E3073"/>
    <w:rsid w:val="005E316A"/>
    <w:rsid w:val="005E3698"/>
    <w:rsid w:val="005E3D96"/>
    <w:rsid w:val="005E3F23"/>
    <w:rsid w:val="005E4DE9"/>
    <w:rsid w:val="005E4F09"/>
    <w:rsid w:val="005E5AD5"/>
    <w:rsid w:val="005E7088"/>
    <w:rsid w:val="005E7E1B"/>
    <w:rsid w:val="005F0108"/>
    <w:rsid w:val="005F0291"/>
    <w:rsid w:val="005F0723"/>
    <w:rsid w:val="005F0850"/>
    <w:rsid w:val="005F0ECC"/>
    <w:rsid w:val="005F1210"/>
    <w:rsid w:val="005F1E70"/>
    <w:rsid w:val="005F21A5"/>
    <w:rsid w:val="005F229E"/>
    <w:rsid w:val="005F2470"/>
    <w:rsid w:val="005F28C6"/>
    <w:rsid w:val="005F2D1E"/>
    <w:rsid w:val="005F3F16"/>
    <w:rsid w:val="005F4158"/>
    <w:rsid w:val="005F4AC1"/>
    <w:rsid w:val="005F4CD6"/>
    <w:rsid w:val="005F52CC"/>
    <w:rsid w:val="005F5B05"/>
    <w:rsid w:val="005F5E6F"/>
    <w:rsid w:val="005F623A"/>
    <w:rsid w:val="005F6510"/>
    <w:rsid w:val="005F681C"/>
    <w:rsid w:val="005F6BD4"/>
    <w:rsid w:val="005F7077"/>
    <w:rsid w:val="005F7188"/>
    <w:rsid w:val="005F76E6"/>
    <w:rsid w:val="005F7985"/>
    <w:rsid w:val="005F7D71"/>
    <w:rsid w:val="00600072"/>
    <w:rsid w:val="006004EA"/>
    <w:rsid w:val="00600796"/>
    <w:rsid w:val="006008B1"/>
    <w:rsid w:val="00600CEB"/>
    <w:rsid w:val="00600D1C"/>
    <w:rsid w:val="006013A8"/>
    <w:rsid w:val="00601F6B"/>
    <w:rsid w:val="00602005"/>
    <w:rsid w:val="00602A78"/>
    <w:rsid w:val="00602A84"/>
    <w:rsid w:val="00602AA1"/>
    <w:rsid w:val="00602F0A"/>
    <w:rsid w:val="00603123"/>
    <w:rsid w:val="006036F4"/>
    <w:rsid w:val="00604151"/>
    <w:rsid w:val="00604367"/>
    <w:rsid w:val="006044BE"/>
    <w:rsid w:val="00604568"/>
    <w:rsid w:val="0060475F"/>
    <w:rsid w:val="006047DF"/>
    <w:rsid w:val="00604804"/>
    <w:rsid w:val="00604C61"/>
    <w:rsid w:val="00604C8D"/>
    <w:rsid w:val="00604DE1"/>
    <w:rsid w:val="00604F97"/>
    <w:rsid w:val="0060530A"/>
    <w:rsid w:val="00605655"/>
    <w:rsid w:val="006058DD"/>
    <w:rsid w:val="00605F7A"/>
    <w:rsid w:val="006060C2"/>
    <w:rsid w:val="0060681F"/>
    <w:rsid w:val="00606A26"/>
    <w:rsid w:val="00606E1A"/>
    <w:rsid w:val="00607A25"/>
    <w:rsid w:val="00607CE6"/>
    <w:rsid w:val="00607D81"/>
    <w:rsid w:val="006102CB"/>
    <w:rsid w:val="006106DD"/>
    <w:rsid w:val="00610747"/>
    <w:rsid w:val="00610E03"/>
    <w:rsid w:val="00611316"/>
    <w:rsid w:val="0061176E"/>
    <w:rsid w:val="00612117"/>
    <w:rsid w:val="006138A1"/>
    <w:rsid w:val="00613EA5"/>
    <w:rsid w:val="0061402F"/>
    <w:rsid w:val="0061460B"/>
    <w:rsid w:val="00614CD1"/>
    <w:rsid w:val="006151F2"/>
    <w:rsid w:val="00615623"/>
    <w:rsid w:val="0061567B"/>
    <w:rsid w:val="00615AC8"/>
    <w:rsid w:val="00620076"/>
    <w:rsid w:val="006205B8"/>
    <w:rsid w:val="00620BEC"/>
    <w:rsid w:val="00620FD7"/>
    <w:rsid w:val="0062152A"/>
    <w:rsid w:val="00621753"/>
    <w:rsid w:val="00621CB5"/>
    <w:rsid w:val="00621CE4"/>
    <w:rsid w:val="0062282D"/>
    <w:rsid w:val="00623583"/>
    <w:rsid w:val="0062393D"/>
    <w:rsid w:val="0062462F"/>
    <w:rsid w:val="00624BA1"/>
    <w:rsid w:val="006251D4"/>
    <w:rsid w:val="0062661B"/>
    <w:rsid w:val="00627832"/>
    <w:rsid w:val="00627CCC"/>
    <w:rsid w:val="00630118"/>
    <w:rsid w:val="00630514"/>
    <w:rsid w:val="00630D8E"/>
    <w:rsid w:val="006310AE"/>
    <w:rsid w:val="00631762"/>
    <w:rsid w:val="00632196"/>
    <w:rsid w:val="0063259D"/>
    <w:rsid w:val="00632BA2"/>
    <w:rsid w:val="00633116"/>
    <w:rsid w:val="00633AB6"/>
    <w:rsid w:val="00633BF2"/>
    <w:rsid w:val="00633F67"/>
    <w:rsid w:val="006345C3"/>
    <w:rsid w:val="00634979"/>
    <w:rsid w:val="00634C11"/>
    <w:rsid w:val="0063530F"/>
    <w:rsid w:val="006362F9"/>
    <w:rsid w:val="00636693"/>
    <w:rsid w:val="006369A9"/>
    <w:rsid w:val="00637131"/>
    <w:rsid w:val="006373CD"/>
    <w:rsid w:val="00637D5C"/>
    <w:rsid w:val="00637E9D"/>
    <w:rsid w:val="00640246"/>
    <w:rsid w:val="0064039F"/>
    <w:rsid w:val="0064059F"/>
    <w:rsid w:val="00641283"/>
    <w:rsid w:val="006413CF"/>
    <w:rsid w:val="00641413"/>
    <w:rsid w:val="00641465"/>
    <w:rsid w:val="0064165D"/>
    <w:rsid w:val="00641B99"/>
    <w:rsid w:val="00641E83"/>
    <w:rsid w:val="00642231"/>
    <w:rsid w:val="00642E8C"/>
    <w:rsid w:val="006433BD"/>
    <w:rsid w:val="006434E4"/>
    <w:rsid w:val="00643562"/>
    <w:rsid w:val="00643784"/>
    <w:rsid w:val="00643BE8"/>
    <w:rsid w:val="00644186"/>
    <w:rsid w:val="00644A21"/>
    <w:rsid w:val="00644F83"/>
    <w:rsid w:val="00645C9F"/>
    <w:rsid w:val="00646305"/>
    <w:rsid w:val="00646864"/>
    <w:rsid w:val="00646898"/>
    <w:rsid w:val="00646A6C"/>
    <w:rsid w:val="00647319"/>
    <w:rsid w:val="00647394"/>
    <w:rsid w:val="006475E6"/>
    <w:rsid w:val="00647842"/>
    <w:rsid w:val="006508B9"/>
    <w:rsid w:val="00650CA1"/>
    <w:rsid w:val="00651431"/>
    <w:rsid w:val="0065143C"/>
    <w:rsid w:val="00651854"/>
    <w:rsid w:val="00651CA4"/>
    <w:rsid w:val="00652578"/>
    <w:rsid w:val="00652624"/>
    <w:rsid w:val="00652743"/>
    <w:rsid w:val="006539E8"/>
    <w:rsid w:val="00653C50"/>
    <w:rsid w:val="00654103"/>
    <w:rsid w:val="00654DB8"/>
    <w:rsid w:val="00656307"/>
    <w:rsid w:val="006565D8"/>
    <w:rsid w:val="00656B96"/>
    <w:rsid w:val="00656DD1"/>
    <w:rsid w:val="00656F79"/>
    <w:rsid w:val="00657307"/>
    <w:rsid w:val="0065731C"/>
    <w:rsid w:val="0065736B"/>
    <w:rsid w:val="00657467"/>
    <w:rsid w:val="006576D2"/>
    <w:rsid w:val="006578E4"/>
    <w:rsid w:val="00657AE5"/>
    <w:rsid w:val="00657D66"/>
    <w:rsid w:val="00660688"/>
    <w:rsid w:val="006619B0"/>
    <w:rsid w:val="00661BCA"/>
    <w:rsid w:val="00662012"/>
    <w:rsid w:val="0066202E"/>
    <w:rsid w:val="00662420"/>
    <w:rsid w:val="00662543"/>
    <w:rsid w:val="006626D0"/>
    <w:rsid w:val="006628E9"/>
    <w:rsid w:val="006630C3"/>
    <w:rsid w:val="00663238"/>
    <w:rsid w:val="0066401F"/>
    <w:rsid w:val="006641F4"/>
    <w:rsid w:val="00664E8C"/>
    <w:rsid w:val="0066565D"/>
    <w:rsid w:val="00665B62"/>
    <w:rsid w:val="00665F7C"/>
    <w:rsid w:val="006660DB"/>
    <w:rsid w:val="006660E5"/>
    <w:rsid w:val="00666496"/>
    <w:rsid w:val="006667C0"/>
    <w:rsid w:val="00666826"/>
    <w:rsid w:val="0066699A"/>
    <w:rsid w:val="00666DFC"/>
    <w:rsid w:val="00666EBB"/>
    <w:rsid w:val="006670EF"/>
    <w:rsid w:val="0066711B"/>
    <w:rsid w:val="0066779E"/>
    <w:rsid w:val="00667FAF"/>
    <w:rsid w:val="0067015A"/>
    <w:rsid w:val="006707E5"/>
    <w:rsid w:val="0067096D"/>
    <w:rsid w:val="00670AF4"/>
    <w:rsid w:val="00670FFF"/>
    <w:rsid w:val="0067112E"/>
    <w:rsid w:val="006719E0"/>
    <w:rsid w:val="00671CB1"/>
    <w:rsid w:val="0067250A"/>
    <w:rsid w:val="0067269D"/>
    <w:rsid w:val="00672988"/>
    <w:rsid w:val="00672C64"/>
    <w:rsid w:val="006744DF"/>
    <w:rsid w:val="00674E6A"/>
    <w:rsid w:val="0067505C"/>
    <w:rsid w:val="0067534A"/>
    <w:rsid w:val="00675CF4"/>
    <w:rsid w:val="00676A64"/>
    <w:rsid w:val="00677925"/>
    <w:rsid w:val="006779BF"/>
    <w:rsid w:val="006802FA"/>
    <w:rsid w:val="0068036B"/>
    <w:rsid w:val="00680592"/>
    <w:rsid w:val="00680962"/>
    <w:rsid w:val="00680F46"/>
    <w:rsid w:val="006813C8"/>
    <w:rsid w:val="00681FDC"/>
    <w:rsid w:val="00682B53"/>
    <w:rsid w:val="00682F27"/>
    <w:rsid w:val="00683422"/>
    <w:rsid w:val="006859DB"/>
    <w:rsid w:val="0068678D"/>
    <w:rsid w:val="00687488"/>
    <w:rsid w:val="00687729"/>
    <w:rsid w:val="006904ED"/>
    <w:rsid w:val="00690E2E"/>
    <w:rsid w:val="006912E7"/>
    <w:rsid w:val="006915D7"/>
    <w:rsid w:val="006918B2"/>
    <w:rsid w:val="00691D91"/>
    <w:rsid w:val="00692814"/>
    <w:rsid w:val="00692DB1"/>
    <w:rsid w:val="006932E7"/>
    <w:rsid w:val="00693347"/>
    <w:rsid w:val="0069334C"/>
    <w:rsid w:val="00693736"/>
    <w:rsid w:val="00693819"/>
    <w:rsid w:val="00693C87"/>
    <w:rsid w:val="006948EF"/>
    <w:rsid w:val="006948FB"/>
    <w:rsid w:val="00694922"/>
    <w:rsid w:val="006956D7"/>
    <w:rsid w:val="00696D63"/>
    <w:rsid w:val="00697FBF"/>
    <w:rsid w:val="006A032F"/>
    <w:rsid w:val="006A057E"/>
    <w:rsid w:val="006A070A"/>
    <w:rsid w:val="006A0B00"/>
    <w:rsid w:val="006A0DD3"/>
    <w:rsid w:val="006A108C"/>
    <w:rsid w:val="006A146E"/>
    <w:rsid w:val="006A15A2"/>
    <w:rsid w:val="006A16BC"/>
    <w:rsid w:val="006A1BEB"/>
    <w:rsid w:val="006A1CB1"/>
    <w:rsid w:val="006A1F53"/>
    <w:rsid w:val="006A1F9D"/>
    <w:rsid w:val="006A251D"/>
    <w:rsid w:val="006A2960"/>
    <w:rsid w:val="006A3022"/>
    <w:rsid w:val="006A369D"/>
    <w:rsid w:val="006A41AE"/>
    <w:rsid w:val="006A45ED"/>
    <w:rsid w:val="006A4856"/>
    <w:rsid w:val="006A4B53"/>
    <w:rsid w:val="006A4DB9"/>
    <w:rsid w:val="006A5100"/>
    <w:rsid w:val="006A5474"/>
    <w:rsid w:val="006A54FB"/>
    <w:rsid w:val="006A564B"/>
    <w:rsid w:val="006A59DF"/>
    <w:rsid w:val="006A61FF"/>
    <w:rsid w:val="006A7AC2"/>
    <w:rsid w:val="006B05B5"/>
    <w:rsid w:val="006B14CD"/>
    <w:rsid w:val="006B1545"/>
    <w:rsid w:val="006B1600"/>
    <w:rsid w:val="006B1A61"/>
    <w:rsid w:val="006B23B9"/>
    <w:rsid w:val="006B2DA7"/>
    <w:rsid w:val="006B2E5A"/>
    <w:rsid w:val="006B2F4D"/>
    <w:rsid w:val="006B306B"/>
    <w:rsid w:val="006B3682"/>
    <w:rsid w:val="006B37A6"/>
    <w:rsid w:val="006B3974"/>
    <w:rsid w:val="006B48CB"/>
    <w:rsid w:val="006B4C9E"/>
    <w:rsid w:val="006B522E"/>
    <w:rsid w:val="006B564D"/>
    <w:rsid w:val="006B6033"/>
    <w:rsid w:val="006B65EF"/>
    <w:rsid w:val="006B79CE"/>
    <w:rsid w:val="006B7E8A"/>
    <w:rsid w:val="006C0381"/>
    <w:rsid w:val="006C048D"/>
    <w:rsid w:val="006C0886"/>
    <w:rsid w:val="006C1445"/>
    <w:rsid w:val="006C2D01"/>
    <w:rsid w:val="006C3708"/>
    <w:rsid w:val="006C3AB0"/>
    <w:rsid w:val="006C3EA3"/>
    <w:rsid w:val="006C4049"/>
    <w:rsid w:val="006C4C4B"/>
    <w:rsid w:val="006C4CAB"/>
    <w:rsid w:val="006C4F86"/>
    <w:rsid w:val="006C4FC1"/>
    <w:rsid w:val="006C51A5"/>
    <w:rsid w:val="006C529D"/>
    <w:rsid w:val="006C5937"/>
    <w:rsid w:val="006C5AC3"/>
    <w:rsid w:val="006C6798"/>
    <w:rsid w:val="006C6DF7"/>
    <w:rsid w:val="006C7226"/>
    <w:rsid w:val="006D027B"/>
    <w:rsid w:val="006D0826"/>
    <w:rsid w:val="006D0BB9"/>
    <w:rsid w:val="006D0C12"/>
    <w:rsid w:val="006D0E6B"/>
    <w:rsid w:val="006D2146"/>
    <w:rsid w:val="006D29C0"/>
    <w:rsid w:val="006D2AD1"/>
    <w:rsid w:val="006D305A"/>
    <w:rsid w:val="006D3346"/>
    <w:rsid w:val="006D37D3"/>
    <w:rsid w:val="006D38BA"/>
    <w:rsid w:val="006D4333"/>
    <w:rsid w:val="006D48A8"/>
    <w:rsid w:val="006D4936"/>
    <w:rsid w:val="006D51C2"/>
    <w:rsid w:val="006D5B0D"/>
    <w:rsid w:val="006D632E"/>
    <w:rsid w:val="006D6C9C"/>
    <w:rsid w:val="006D6F18"/>
    <w:rsid w:val="006D722D"/>
    <w:rsid w:val="006D724E"/>
    <w:rsid w:val="006D7932"/>
    <w:rsid w:val="006E04B3"/>
    <w:rsid w:val="006E094A"/>
    <w:rsid w:val="006E12B1"/>
    <w:rsid w:val="006E13D1"/>
    <w:rsid w:val="006E1F99"/>
    <w:rsid w:val="006E23C6"/>
    <w:rsid w:val="006E2741"/>
    <w:rsid w:val="006E38F0"/>
    <w:rsid w:val="006E4C6E"/>
    <w:rsid w:val="006E4D0C"/>
    <w:rsid w:val="006E4D1B"/>
    <w:rsid w:val="006E5021"/>
    <w:rsid w:val="006E5B78"/>
    <w:rsid w:val="006E67BA"/>
    <w:rsid w:val="006E68D9"/>
    <w:rsid w:val="006E699D"/>
    <w:rsid w:val="006E6B44"/>
    <w:rsid w:val="006E6BA3"/>
    <w:rsid w:val="006E6CAD"/>
    <w:rsid w:val="006E6DB1"/>
    <w:rsid w:val="006E6EEA"/>
    <w:rsid w:val="006F0CDA"/>
    <w:rsid w:val="006F1116"/>
    <w:rsid w:val="006F1504"/>
    <w:rsid w:val="006F1920"/>
    <w:rsid w:val="006F1B99"/>
    <w:rsid w:val="006F1EAC"/>
    <w:rsid w:val="006F1FC0"/>
    <w:rsid w:val="006F22A0"/>
    <w:rsid w:val="006F2654"/>
    <w:rsid w:val="006F3196"/>
    <w:rsid w:val="006F3363"/>
    <w:rsid w:val="006F3C54"/>
    <w:rsid w:val="006F3CAF"/>
    <w:rsid w:val="006F418C"/>
    <w:rsid w:val="006F440A"/>
    <w:rsid w:val="006F4CE4"/>
    <w:rsid w:val="006F4D61"/>
    <w:rsid w:val="006F55CB"/>
    <w:rsid w:val="006F5C45"/>
    <w:rsid w:val="006F5E64"/>
    <w:rsid w:val="006F60DE"/>
    <w:rsid w:val="006F654A"/>
    <w:rsid w:val="006F65FB"/>
    <w:rsid w:val="006F7914"/>
    <w:rsid w:val="006F7C0B"/>
    <w:rsid w:val="006F7E46"/>
    <w:rsid w:val="00700AB4"/>
    <w:rsid w:val="00700AD1"/>
    <w:rsid w:val="00700FCA"/>
    <w:rsid w:val="007015C6"/>
    <w:rsid w:val="00701645"/>
    <w:rsid w:val="00701BBC"/>
    <w:rsid w:val="00701E2F"/>
    <w:rsid w:val="00702D5A"/>
    <w:rsid w:val="00702EF7"/>
    <w:rsid w:val="00703571"/>
    <w:rsid w:val="00703722"/>
    <w:rsid w:val="00703989"/>
    <w:rsid w:val="00704250"/>
    <w:rsid w:val="007042E9"/>
    <w:rsid w:val="00704495"/>
    <w:rsid w:val="007048F0"/>
    <w:rsid w:val="00704DAA"/>
    <w:rsid w:val="00705DC7"/>
    <w:rsid w:val="00705F56"/>
    <w:rsid w:val="00706E63"/>
    <w:rsid w:val="00707A79"/>
    <w:rsid w:val="00707CA5"/>
    <w:rsid w:val="00710182"/>
    <w:rsid w:val="007103DE"/>
    <w:rsid w:val="007108D3"/>
    <w:rsid w:val="0071118B"/>
    <w:rsid w:val="00711500"/>
    <w:rsid w:val="00711C2B"/>
    <w:rsid w:val="00711C66"/>
    <w:rsid w:val="00711E13"/>
    <w:rsid w:val="00712532"/>
    <w:rsid w:val="00712EDA"/>
    <w:rsid w:val="0071335B"/>
    <w:rsid w:val="007136D0"/>
    <w:rsid w:val="00714AEE"/>
    <w:rsid w:val="0071525C"/>
    <w:rsid w:val="007152AB"/>
    <w:rsid w:val="00715389"/>
    <w:rsid w:val="007155A9"/>
    <w:rsid w:val="007158E1"/>
    <w:rsid w:val="00715AAE"/>
    <w:rsid w:val="00715B62"/>
    <w:rsid w:val="00716638"/>
    <w:rsid w:val="00716AA6"/>
    <w:rsid w:val="0071705B"/>
    <w:rsid w:val="00717EE6"/>
    <w:rsid w:val="007201E2"/>
    <w:rsid w:val="00720505"/>
    <w:rsid w:val="00721566"/>
    <w:rsid w:val="007216DB"/>
    <w:rsid w:val="00721B06"/>
    <w:rsid w:val="00721C7B"/>
    <w:rsid w:val="00721F32"/>
    <w:rsid w:val="0072279D"/>
    <w:rsid w:val="00722947"/>
    <w:rsid w:val="0072294B"/>
    <w:rsid w:val="007236A3"/>
    <w:rsid w:val="007238C2"/>
    <w:rsid w:val="00723997"/>
    <w:rsid w:val="007239B6"/>
    <w:rsid w:val="0072490A"/>
    <w:rsid w:val="00724B64"/>
    <w:rsid w:val="00724C54"/>
    <w:rsid w:val="00724D69"/>
    <w:rsid w:val="0072517D"/>
    <w:rsid w:val="0072567E"/>
    <w:rsid w:val="00725B2A"/>
    <w:rsid w:val="00725ED4"/>
    <w:rsid w:val="007261FF"/>
    <w:rsid w:val="00726542"/>
    <w:rsid w:val="00726838"/>
    <w:rsid w:val="00726878"/>
    <w:rsid w:val="007269E5"/>
    <w:rsid w:val="00726CD2"/>
    <w:rsid w:val="00726D35"/>
    <w:rsid w:val="00727A79"/>
    <w:rsid w:val="00730712"/>
    <w:rsid w:val="00731144"/>
    <w:rsid w:val="0073124A"/>
    <w:rsid w:val="00731B79"/>
    <w:rsid w:val="007320A2"/>
    <w:rsid w:val="007323A8"/>
    <w:rsid w:val="007327CE"/>
    <w:rsid w:val="00732A67"/>
    <w:rsid w:val="00732B33"/>
    <w:rsid w:val="00732E3F"/>
    <w:rsid w:val="0073315E"/>
    <w:rsid w:val="00733893"/>
    <w:rsid w:val="007343F0"/>
    <w:rsid w:val="00734759"/>
    <w:rsid w:val="007349DC"/>
    <w:rsid w:val="00734A05"/>
    <w:rsid w:val="00734DCF"/>
    <w:rsid w:val="00734E40"/>
    <w:rsid w:val="00734ECC"/>
    <w:rsid w:val="007356FA"/>
    <w:rsid w:val="00735C6F"/>
    <w:rsid w:val="00735D40"/>
    <w:rsid w:val="00735E19"/>
    <w:rsid w:val="007379D1"/>
    <w:rsid w:val="00737A31"/>
    <w:rsid w:val="0074027E"/>
    <w:rsid w:val="007417A7"/>
    <w:rsid w:val="00741A9E"/>
    <w:rsid w:val="007424D4"/>
    <w:rsid w:val="00742A6A"/>
    <w:rsid w:val="00742B44"/>
    <w:rsid w:val="00743044"/>
    <w:rsid w:val="007430F8"/>
    <w:rsid w:val="007431C3"/>
    <w:rsid w:val="00744178"/>
    <w:rsid w:val="00744316"/>
    <w:rsid w:val="00744D97"/>
    <w:rsid w:val="00745F23"/>
    <w:rsid w:val="00745FD1"/>
    <w:rsid w:val="0074656E"/>
    <w:rsid w:val="007466C6"/>
    <w:rsid w:val="007472D5"/>
    <w:rsid w:val="007478A7"/>
    <w:rsid w:val="00750A28"/>
    <w:rsid w:val="00750C68"/>
    <w:rsid w:val="00751152"/>
    <w:rsid w:val="00751B8D"/>
    <w:rsid w:val="007527B2"/>
    <w:rsid w:val="00752B03"/>
    <w:rsid w:val="00753454"/>
    <w:rsid w:val="00753BB5"/>
    <w:rsid w:val="0075439F"/>
    <w:rsid w:val="007544F1"/>
    <w:rsid w:val="00754672"/>
    <w:rsid w:val="00755E16"/>
    <w:rsid w:val="00755E4A"/>
    <w:rsid w:val="00755FC0"/>
    <w:rsid w:val="00756832"/>
    <w:rsid w:val="007575D4"/>
    <w:rsid w:val="00757F0B"/>
    <w:rsid w:val="00761D1C"/>
    <w:rsid w:val="007626D0"/>
    <w:rsid w:val="007628D6"/>
    <w:rsid w:val="00762965"/>
    <w:rsid w:val="00763438"/>
    <w:rsid w:val="007651CA"/>
    <w:rsid w:val="007655A5"/>
    <w:rsid w:val="0076613A"/>
    <w:rsid w:val="00767519"/>
    <w:rsid w:val="0076763D"/>
    <w:rsid w:val="00767704"/>
    <w:rsid w:val="007704E1"/>
    <w:rsid w:val="00770E5C"/>
    <w:rsid w:val="00771D77"/>
    <w:rsid w:val="00772569"/>
    <w:rsid w:val="00772E8C"/>
    <w:rsid w:val="00772EDC"/>
    <w:rsid w:val="00772FDB"/>
    <w:rsid w:val="0077316B"/>
    <w:rsid w:val="00773520"/>
    <w:rsid w:val="00773618"/>
    <w:rsid w:val="007736D3"/>
    <w:rsid w:val="0077389D"/>
    <w:rsid w:val="007747A7"/>
    <w:rsid w:val="00774A9D"/>
    <w:rsid w:val="0077500F"/>
    <w:rsid w:val="0077548E"/>
    <w:rsid w:val="007764A3"/>
    <w:rsid w:val="00777315"/>
    <w:rsid w:val="007802E4"/>
    <w:rsid w:val="00780919"/>
    <w:rsid w:val="0078094B"/>
    <w:rsid w:val="00780B34"/>
    <w:rsid w:val="007813D7"/>
    <w:rsid w:val="00781589"/>
    <w:rsid w:val="007816EE"/>
    <w:rsid w:val="00781BD1"/>
    <w:rsid w:val="007820D0"/>
    <w:rsid w:val="00782580"/>
    <w:rsid w:val="007826C8"/>
    <w:rsid w:val="00784190"/>
    <w:rsid w:val="0078457B"/>
    <w:rsid w:val="00784756"/>
    <w:rsid w:val="0078539D"/>
    <w:rsid w:val="007856C1"/>
    <w:rsid w:val="00785B0F"/>
    <w:rsid w:val="00786614"/>
    <w:rsid w:val="00787051"/>
    <w:rsid w:val="00787C51"/>
    <w:rsid w:val="0079018D"/>
    <w:rsid w:val="007901DC"/>
    <w:rsid w:val="00790D7A"/>
    <w:rsid w:val="00791A00"/>
    <w:rsid w:val="00791DDB"/>
    <w:rsid w:val="0079280E"/>
    <w:rsid w:val="00792B63"/>
    <w:rsid w:val="00792CEE"/>
    <w:rsid w:val="007936A8"/>
    <w:rsid w:val="00793A51"/>
    <w:rsid w:val="00793AE7"/>
    <w:rsid w:val="00794CE5"/>
    <w:rsid w:val="00794CFA"/>
    <w:rsid w:val="00795278"/>
    <w:rsid w:val="00796034"/>
    <w:rsid w:val="007962B4"/>
    <w:rsid w:val="00796F15"/>
    <w:rsid w:val="007977A7"/>
    <w:rsid w:val="00797E22"/>
    <w:rsid w:val="007A129E"/>
    <w:rsid w:val="007A138F"/>
    <w:rsid w:val="007A1640"/>
    <w:rsid w:val="007A1995"/>
    <w:rsid w:val="007A1AE4"/>
    <w:rsid w:val="007A209A"/>
    <w:rsid w:val="007A32D6"/>
    <w:rsid w:val="007A34C0"/>
    <w:rsid w:val="007A39DF"/>
    <w:rsid w:val="007A3A08"/>
    <w:rsid w:val="007A43ED"/>
    <w:rsid w:val="007A4BDD"/>
    <w:rsid w:val="007A65D7"/>
    <w:rsid w:val="007A6700"/>
    <w:rsid w:val="007A6CFD"/>
    <w:rsid w:val="007A6FC5"/>
    <w:rsid w:val="007A7015"/>
    <w:rsid w:val="007A716D"/>
    <w:rsid w:val="007A72EE"/>
    <w:rsid w:val="007A73BB"/>
    <w:rsid w:val="007A7AA6"/>
    <w:rsid w:val="007B0397"/>
    <w:rsid w:val="007B0ADB"/>
    <w:rsid w:val="007B175C"/>
    <w:rsid w:val="007B26EE"/>
    <w:rsid w:val="007B3502"/>
    <w:rsid w:val="007B3B09"/>
    <w:rsid w:val="007B3E6D"/>
    <w:rsid w:val="007B4231"/>
    <w:rsid w:val="007B44C6"/>
    <w:rsid w:val="007B44ED"/>
    <w:rsid w:val="007B491A"/>
    <w:rsid w:val="007B4FD9"/>
    <w:rsid w:val="007B5286"/>
    <w:rsid w:val="007B5370"/>
    <w:rsid w:val="007B571C"/>
    <w:rsid w:val="007B59C4"/>
    <w:rsid w:val="007B5C0C"/>
    <w:rsid w:val="007B61B6"/>
    <w:rsid w:val="007B61F5"/>
    <w:rsid w:val="007B63FA"/>
    <w:rsid w:val="007B7418"/>
    <w:rsid w:val="007B7496"/>
    <w:rsid w:val="007B76EB"/>
    <w:rsid w:val="007C0452"/>
    <w:rsid w:val="007C0802"/>
    <w:rsid w:val="007C1059"/>
    <w:rsid w:val="007C12BE"/>
    <w:rsid w:val="007C1708"/>
    <w:rsid w:val="007C2739"/>
    <w:rsid w:val="007C2FB9"/>
    <w:rsid w:val="007C32BC"/>
    <w:rsid w:val="007C4583"/>
    <w:rsid w:val="007C4B0F"/>
    <w:rsid w:val="007C4DAD"/>
    <w:rsid w:val="007C5656"/>
    <w:rsid w:val="007C5830"/>
    <w:rsid w:val="007C5933"/>
    <w:rsid w:val="007C599E"/>
    <w:rsid w:val="007C5DB8"/>
    <w:rsid w:val="007C5DCE"/>
    <w:rsid w:val="007C6468"/>
    <w:rsid w:val="007C6CA2"/>
    <w:rsid w:val="007C6F12"/>
    <w:rsid w:val="007C70B5"/>
    <w:rsid w:val="007C797F"/>
    <w:rsid w:val="007C7A6E"/>
    <w:rsid w:val="007C7C4D"/>
    <w:rsid w:val="007D0523"/>
    <w:rsid w:val="007D05B2"/>
    <w:rsid w:val="007D05FA"/>
    <w:rsid w:val="007D08A4"/>
    <w:rsid w:val="007D08F9"/>
    <w:rsid w:val="007D0C44"/>
    <w:rsid w:val="007D152F"/>
    <w:rsid w:val="007D1972"/>
    <w:rsid w:val="007D1B66"/>
    <w:rsid w:val="007D1F33"/>
    <w:rsid w:val="007D22A9"/>
    <w:rsid w:val="007D3233"/>
    <w:rsid w:val="007D3307"/>
    <w:rsid w:val="007D353E"/>
    <w:rsid w:val="007D4080"/>
    <w:rsid w:val="007D44CE"/>
    <w:rsid w:val="007D4D02"/>
    <w:rsid w:val="007D4DD3"/>
    <w:rsid w:val="007D50A3"/>
    <w:rsid w:val="007D54F8"/>
    <w:rsid w:val="007D5D3D"/>
    <w:rsid w:val="007D5E27"/>
    <w:rsid w:val="007D6F64"/>
    <w:rsid w:val="007D7AB3"/>
    <w:rsid w:val="007E165D"/>
    <w:rsid w:val="007E1782"/>
    <w:rsid w:val="007E25AB"/>
    <w:rsid w:val="007E2EEE"/>
    <w:rsid w:val="007E2F41"/>
    <w:rsid w:val="007E3941"/>
    <w:rsid w:val="007E3E64"/>
    <w:rsid w:val="007E44FC"/>
    <w:rsid w:val="007E5AC2"/>
    <w:rsid w:val="007E5EF2"/>
    <w:rsid w:val="007E614A"/>
    <w:rsid w:val="007E622E"/>
    <w:rsid w:val="007E6726"/>
    <w:rsid w:val="007E6808"/>
    <w:rsid w:val="007E76E2"/>
    <w:rsid w:val="007E7796"/>
    <w:rsid w:val="007E792B"/>
    <w:rsid w:val="007E794E"/>
    <w:rsid w:val="007E79C5"/>
    <w:rsid w:val="007F0798"/>
    <w:rsid w:val="007F119F"/>
    <w:rsid w:val="007F2527"/>
    <w:rsid w:val="007F2845"/>
    <w:rsid w:val="007F2A69"/>
    <w:rsid w:val="007F38A2"/>
    <w:rsid w:val="007F397F"/>
    <w:rsid w:val="007F3C60"/>
    <w:rsid w:val="007F43BC"/>
    <w:rsid w:val="007F4740"/>
    <w:rsid w:val="007F4D51"/>
    <w:rsid w:val="007F53B0"/>
    <w:rsid w:val="008006C6"/>
    <w:rsid w:val="00800B52"/>
    <w:rsid w:val="00800C52"/>
    <w:rsid w:val="008011B5"/>
    <w:rsid w:val="0080153E"/>
    <w:rsid w:val="008018C8"/>
    <w:rsid w:val="0080263A"/>
    <w:rsid w:val="00802923"/>
    <w:rsid w:val="0080324D"/>
    <w:rsid w:val="0080329D"/>
    <w:rsid w:val="00804028"/>
    <w:rsid w:val="00804A49"/>
    <w:rsid w:val="00804DAB"/>
    <w:rsid w:val="00805368"/>
    <w:rsid w:val="008055A9"/>
    <w:rsid w:val="0080742D"/>
    <w:rsid w:val="00807A86"/>
    <w:rsid w:val="00807F10"/>
    <w:rsid w:val="008100AC"/>
    <w:rsid w:val="00810C05"/>
    <w:rsid w:val="0081129F"/>
    <w:rsid w:val="0081151E"/>
    <w:rsid w:val="00811A5F"/>
    <w:rsid w:val="00811B17"/>
    <w:rsid w:val="00812498"/>
    <w:rsid w:val="008127E6"/>
    <w:rsid w:val="00812F30"/>
    <w:rsid w:val="00813106"/>
    <w:rsid w:val="0081336E"/>
    <w:rsid w:val="00813928"/>
    <w:rsid w:val="00814CFF"/>
    <w:rsid w:val="008154EC"/>
    <w:rsid w:val="008170E7"/>
    <w:rsid w:val="00817855"/>
    <w:rsid w:val="0081795C"/>
    <w:rsid w:val="00817CF8"/>
    <w:rsid w:val="008206C1"/>
    <w:rsid w:val="00820DC7"/>
    <w:rsid w:val="00820FFB"/>
    <w:rsid w:val="00821698"/>
    <w:rsid w:val="00821ACD"/>
    <w:rsid w:val="00821B29"/>
    <w:rsid w:val="00821E87"/>
    <w:rsid w:val="008221FE"/>
    <w:rsid w:val="0082222C"/>
    <w:rsid w:val="00822BF5"/>
    <w:rsid w:val="008240BF"/>
    <w:rsid w:val="00824894"/>
    <w:rsid w:val="00824981"/>
    <w:rsid w:val="00824FFA"/>
    <w:rsid w:val="00824FFF"/>
    <w:rsid w:val="00825366"/>
    <w:rsid w:val="008254AB"/>
    <w:rsid w:val="00825BCD"/>
    <w:rsid w:val="00825E84"/>
    <w:rsid w:val="00826C7B"/>
    <w:rsid w:val="00826DD9"/>
    <w:rsid w:val="00826E01"/>
    <w:rsid w:val="008277A8"/>
    <w:rsid w:val="008278B6"/>
    <w:rsid w:val="00830071"/>
    <w:rsid w:val="008307ED"/>
    <w:rsid w:val="00830825"/>
    <w:rsid w:val="00830B3B"/>
    <w:rsid w:val="00830FE5"/>
    <w:rsid w:val="008317C1"/>
    <w:rsid w:val="0083350F"/>
    <w:rsid w:val="00834358"/>
    <w:rsid w:val="0083463A"/>
    <w:rsid w:val="008346BD"/>
    <w:rsid w:val="00834923"/>
    <w:rsid w:val="008352F4"/>
    <w:rsid w:val="008359EB"/>
    <w:rsid w:val="0083649B"/>
    <w:rsid w:val="00836616"/>
    <w:rsid w:val="00836B7A"/>
    <w:rsid w:val="008370A4"/>
    <w:rsid w:val="008374F1"/>
    <w:rsid w:val="00837851"/>
    <w:rsid w:val="00837B90"/>
    <w:rsid w:val="008409AA"/>
    <w:rsid w:val="00840FB8"/>
    <w:rsid w:val="0084169D"/>
    <w:rsid w:val="008424F7"/>
    <w:rsid w:val="008425FD"/>
    <w:rsid w:val="00842E0C"/>
    <w:rsid w:val="00842F48"/>
    <w:rsid w:val="00843040"/>
    <w:rsid w:val="00843A7A"/>
    <w:rsid w:val="008447F5"/>
    <w:rsid w:val="008449BE"/>
    <w:rsid w:val="008449F1"/>
    <w:rsid w:val="00844E65"/>
    <w:rsid w:val="00846292"/>
    <w:rsid w:val="00846ACA"/>
    <w:rsid w:val="00846EE9"/>
    <w:rsid w:val="00847965"/>
    <w:rsid w:val="008506E1"/>
    <w:rsid w:val="00850D5E"/>
    <w:rsid w:val="00850D96"/>
    <w:rsid w:val="008515EE"/>
    <w:rsid w:val="00851605"/>
    <w:rsid w:val="00851910"/>
    <w:rsid w:val="00851A8E"/>
    <w:rsid w:val="00851C03"/>
    <w:rsid w:val="00851EC7"/>
    <w:rsid w:val="008528D3"/>
    <w:rsid w:val="00853AE1"/>
    <w:rsid w:val="008540E0"/>
    <w:rsid w:val="00854507"/>
    <w:rsid w:val="00854553"/>
    <w:rsid w:val="00855445"/>
    <w:rsid w:val="00855569"/>
    <w:rsid w:val="00855B86"/>
    <w:rsid w:val="00855FB9"/>
    <w:rsid w:val="00856180"/>
    <w:rsid w:val="00856D47"/>
    <w:rsid w:val="00856DDB"/>
    <w:rsid w:val="00857030"/>
    <w:rsid w:val="0085742E"/>
    <w:rsid w:val="0085758B"/>
    <w:rsid w:val="00857D6C"/>
    <w:rsid w:val="008601BA"/>
    <w:rsid w:val="00860874"/>
    <w:rsid w:val="00860990"/>
    <w:rsid w:val="008609A3"/>
    <w:rsid w:val="00861BB1"/>
    <w:rsid w:val="00862008"/>
    <w:rsid w:val="00862720"/>
    <w:rsid w:val="008628C8"/>
    <w:rsid w:val="00862B2A"/>
    <w:rsid w:val="00862D6A"/>
    <w:rsid w:val="008630B9"/>
    <w:rsid w:val="0086380A"/>
    <w:rsid w:val="00863F37"/>
    <w:rsid w:val="0086406B"/>
    <w:rsid w:val="0086475D"/>
    <w:rsid w:val="00864C8C"/>
    <w:rsid w:val="00865865"/>
    <w:rsid w:val="00865959"/>
    <w:rsid w:val="008659FB"/>
    <w:rsid w:val="00866226"/>
    <w:rsid w:val="00866C50"/>
    <w:rsid w:val="0086709D"/>
    <w:rsid w:val="00867392"/>
    <w:rsid w:val="00867651"/>
    <w:rsid w:val="00867B5A"/>
    <w:rsid w:val="0087081E"/>
    <w:rsid w:val="00870BFD"/>
    <w:rsid w:val="0087308C"/>
    <w:rsid w:val="0087321D"/>
    <w:rsid w:val="00874009"/>
    <w:rsid w:val="00874158"/>
    <w:rsid w:val="00874346"/>
    <w:rsid w:val="008743C7"/>
    <w:rsid w:val="008743F3"/>
    <w:rsid w:val="0087444A"/>
    <w:rsid w:val="0087450A"/>
    <w:rsid w:val="0087498B"/>
    <w:rsid w:val="00875074"/>
    <w:rsid w:val="00875139"/>
    <w:rsid w:val="00875145"/>
    <w:rsid w:val="008752A4"/>
    <w:rsid w:val="00875410"/>
    <w:rsid w:val="0087581B"/>
    <w:rsid w:val="00876163"/>
    <w:rsid w:val="00877B50"/>
    <w:rsid w:val="00880EDF"/>
    <w:rsid w:val="00880FFD"/>
    <w:rsid w:val="008811FD"/>
    <w:rsid w:val="00881CAA"/>
    <w:rsid w:val="00881FC4"/>
    <w:rsid w:val="00882DB0"/>
    <w:rsid w:val="00882DE6"/>
    <w:rsid w:val="00883910"/>
    <w:rsid w:val="00883917"/>
    <w:rsid w:val="00883A20"/>
    <w:rsid w:val="00883D4D"/>
    <w:rsid w:val="00884701"/>
    <w:rsid w:val="008847D3"/>
    <w:rsid w:val="0088494E"/>
    <w:rsid w:val="00884B59"/>
    <w:rsid w:val="00884C01"/>
    <w:rsid w:val="008850BA"/>
    <w:rsid w:val="0088515E"/>
    <w:rsid w:val="00885580"/>
    <w:rsid w:val="008855BC"/>
    <w:rsid w:val="0088568E"/>
    <w:rsid w:val="00885876"/>
    <w:rsid w:val="00886185"/>
    <w:rsid w:val="008861D9"/>
    <w:rsid w:val="0088638C"/>
    <w:rsid w:val="008865B8"/>
    <w:rsid w:val="00886B34"/>
    <w:rsid w:val="00886EDF"/>
    <w:rsid w:val="00887BA6"/>
    <w:rsid w:val="008901A5"/>
    <w:rsid w:val="008908E5"/>
    <w:rsid w:val="00890F41"/>
    <w:rsid w:val="00891216"/>
    <w:rsid w:val="0089163B"/>
    <w:rsid w:val="0089255E"/>
    <w:rsid w:val="00894B58"/>
    <w:rsid w:val="00894FDC"/>
    <w:rsid w:val="008957D3"/>
    <w:rsid w:val="00895D10"/>
    <w:rsid w:val="00896414"/>
    <w:rsid w:val="00896F83"/>
    <w:rsid w:val="0089716F"/>
    <w:rsid w:val="0089740C"/>
    <w:rsid w:val="008975CE"/>
    <w:rsid w:val="00897C71"/>
    <w:rsid w:val="008A0953"/>
    <w:rsid w:val="008A09FA"/>
    <w:rsid w:val="008A0F54"/>
    <w:rsid w:val="008A16F9"/>
    <w:rsid w:val="008A1C6F"/>
    <w:rsid w:val="008A1D3E"/>
    <w:rsid w:val="008A1E57"/>
    <w:rsid w:val="008A209A"/>
    <w:rsid w:val="008A3038"/>
    <w:rsid w:val="008A3288"/>
    <w:rsid w:val="008A32A5"/>
    <w:rsid w:val="008A3AF9"/>
    <w:rsid w:val="008A4B16"/>
    <w:rsid w:val="008A4D63"/>
    <w:rsid w:val="008A4E11"/>
    <w:rsid w:val="008A5256"/>
    <w:rsid w:val="008A598A"/>
    <w:rsid w:val="008A5E06"/>
    <w:rsid w:val="008A5F45"/>
    <w:rsid w:val="008A69DB"/>
    <w:rsid w:val="008A6A14"/>
    <w:rsid w:val="008A6D62"/>
    <w:rsid w:val="008A773C"/>
    <w:rsid w:val="008A7F61"/>
    <w:rsid w:val="008B046B"/>
    <w:rsid w:val="008B13E9"/>
    <w:rsid w:val="008B1722"/>
    <w:rsid w:val="008B1A80"/>
    <w:rsid w:val="008B2257"/>
    <w:rsid w:val="008B23A4"/>
    <w:rsid w:val="008B2436"/>
    <w:rsid w:val="008B2654"/>
    <w:rsid w:val="008B320C"/>
    <w:rsid w:val="008B36B4"/>
    <w:rsid w:val="008B3B51"/>
    <w:rsid w:val="008B4057"/>
    <w:rsid w:val="008B4145"/>
    <w:rsid w:val="008B4882"/>
    <w:rsid w:val="008B5071"/>
    <w:rsid w:val="008B5290"/>
    <w:rsid w:val="008B52C3"/>
    <w:rsid w:val="008B6A40"/>
    <w:rsid w:val="008B6E44"/>
    <w:rsid w:val="008B72EC"/>
    <w:rsid w:val="008C2CFD"/>
    <w:rsid w:val="008C374C"/>
    <w:rsid w:val="008C3F7A"/>
    <w:rsid w:val="008C3FDC"/>
    <w:rsid w:val="008C43A1"/>
    <w:rsid w:val="008C46DA"/>
    <w:rsid w:val="008C47AD"/>
    <w:rsid w:val="008C5A61"/>
    <w:rsid w:val="008C5C5E"/>
    <w:rsid w:val="008C603A"/>
    <w:rsid w:val="008C6DAE"/>
    <w:rsid w:val="008C71C8"/>
    <w:rsid w:val="008D0A74"/>
    <w:rsid w:val="008D167D"/>
    <w:rsid w:val="008D184F"/>
    <w:rsid w:val="008D1F6B"/>
    <w:rsid w:val="008D23DE"/>
    <w:rsid w:val="008D25D9"/>
    <w:rsid w:val="008D2728"/>
    <w:rsid w:val="008D3116"/>
    <w:rsid w:val="008D3627"/>
    <w:rsid w:val="008D3BC7"/>
    <w:rsid w:val="008D492A"/>
    <w:rsid w:val="008D4AFD"/>
    <w:rsid w:val="008D4B58"/>
    <w:rsid w:val="008D4B7F"/>
    <w:rsid w:val="008D4B8A"/>
    <w:rsid w:val="008D4D90"/>
    <w:rsid w:val="008D5773"/>
    <w:rsid w:val="008D5F33"/>
    <w:rsid w:val="008D61C7"/>
    <w:rsid w:val="008D624A"/>
    <w:rsid w:val="008D6541"/>
    <w:rsid w:val="008D6860"/>
    <w:rsid w:val="008D698E"/>
    <w:rsid w:val="008D6FF3"/>
    <w:rsid w:val="008D7D7B"/>
    <w:rsid w:val="008D7F17"/>
    <w:rsid w:val="008E061A"/>
    <w:rsid w:val="008E0F52"/>
    <w:rsid w:val="008E1448"/>
    <w:rsid w:val="008E1491"/>
    <w:rsid w:val="008E159B"/>
    <w:rsid w:val="008E216C"/>
    <w:rsid w:val="008E2316"/>
    <w:rsid w:val="008E2760"/>
    <w:rsid w:val="008E3063"/>
    <w:rsid w:val="008E34BE"/>
    <w:rsid w:val="008E3AA8"/>
    <w:rsid w:val="008E3E57"/>
    <w:rsid w:val="008E42CE"/>
    <w:rsid w:val="008E42F4"/>
    <w:rsid w:val="008E4333"/>
    <w:rsid w:val="008E47E6"/>
    <w:rsid w:val="008E4A28"/>
    <w:rsid w:val="008E4A31"/>
    <w:rsid w:val="008E4BE7"/>
    <w:rsid w:val="008E4C6A"/>
    <w:rsid w:val="008E4D0E"/>
    <w:rsid w:val="008E4FA8"/>
    <w:rsid w:val="008E5657"/>
    <w:rsid w:val="008E5E51"/>
    <w:rsid w:val="008E7876"/>
    <w:rsid w:val="008F00DB"/>
    <w:rsid w:val="008F039D"/>
    <w:rsid w:val="008F04AD"/>
    <w:rsid w:val="008F05A5"/>
    <w:rsid w:val="008F095C"/>
    <w:rsid w:val="008F1264"/>
    <w:rsid w:val="008F16F7"/>
    <w:rsid w:val="008F1BE5"/>
    <w:rsid w:val="008F1E60"/>
    <w:rsid w:val="008F2908"/>
    <w:rsid w:val="008F2EB5"/>
    <w:rsid w:val="008F37F4"/>
    <w:rsid w:val="008F47C6"/>
    <w:rsid w:val="008F4B5F"/>
    <w:rsid w:val="008F565F"/>
    <w:rsid w:val="008F58DC"/>
    <w:rsid w:val="008F5D98"/>
    <w:rsid w:val="008F6647"/>
    <w:rsid w:val="008F66F9"/>
    <w:rsid w:val="008F69B4"/>
    <w:rsid w:val="008F700E"/>
    <w:rsid w:val="0090033D"/>
    <w:rsid w:val="00900343"/>
    <w:rsid w:val="009004C8"/>
    <w:rsid w:val="009006A2"/>
    <w:rsid w:val="0090102B"/>
    <w:rsid w:val="00901448"/>
    <w:rsid w:val="00902050"/>
    <w:rsid w:val="009036BC"/>
    <w:rsid w:val="009037FD"/>
    <w:rsid w:val="00903D30"/>
    <w:rsid w:val="00904414"/>
    <w:rsid w:val="00905177"/>
    <w:rsid w:val="00905197"/>
    <w:rsid w:val="00905938"/>
    <w:rsid w:val="00905A74"/>
    <w:rsid w:val="00905B48"/>
    <w:rsid w:val="00905C47"/>
    <w:rsid w:val="00906379"/>
    <w:rsid w:val="00906A8C"/>
    <w:rsid w:val="009101EA"/>
    <w:rsid w:val="009106E4"/>
    <w:rsid w:val="009106FC"/>
    <w:rsid w:val="009108E5"/>
    <w:rsid w:val="00911547"/>
    <w:rsid w:val="009116CF"/>
    <w:rsid w:val="009118BB"/>
    <w:rsid w:val="0091191F"/>
    <w:rsid w:val="00911E7D"/>
    <w:rsid w:val="009120A9"/>
    <w:rsid w:val="009134C3"/>
    <w:rsid w:val="00914827"/>
    <w:rsid w:val="0091592D"/>
    <w:rsid w:val="00915B81"/>
    <w:rsid w:val="00915D6B"/>
    <w:rsid w:val="00915DB4"/>
    <w:rsid w:val="009160DF"/>
    <w:rsid w:val="009162C7"/>
    <w:rsid w:val="00916AD6"/>
    <w:rsid w:val="00916EC2"/>
    <w:rsid w:val="0091793B"/>
    <w:rsid w:val="00917AC5"/>
    <w:rsid w:val="009205B4"/>
    <w:rsid w:val="009213BD"/>
    <w:rsid w:val="0092205C"/>
    <w:rsid w:val="00922466"/>
    <w:rsid w:val="00922582"/>
    <w:rsid w:val="009230A6"/>
    <w:rsid w:val="00923EAB"/>
    <w:rsid w:val="00924221"/>
    <w:rsid w:val="00924627"/>
    <w:rsid w:val="0092465C"/>
    <w:rsid w:val="009250A8"/>
    <w:rsid w:val="00925BE6"/>
    <w:rsid w:val="00925E2C"/>
    <w:rsid w:val="00926697"/>
    <w:rsid w:val="00926C5C"/>
    <w:rsid w:val="00926F5C"/>
    <w:rsid w:val="00926F61"/>
    <w:rsid w:val="00926FA9"/>
    <w:rsid w:val="00926FD8"/>
    <w:rsid w:val="00927D52"/>
    <w:rsid w:val="00930281"/>
    <w:rsid w:val="00930824"/>
    <w:rsid w:val="00931214"/>
    <w:rsid w:val="0093123D"/>
    <w:rsid w:val="00933040"/>
    <w:rsid w:val="009330E9"/>
    <w:rsid w:val="0093323F"/>
    <w:rsid w:val="00933B9E"/>
    <w:rsid w:val="00934D97"/>
    <w:rsid w:val="00935D15"/>
    <w:rsid w:val="00937432"/>
    <w:rsid w:val="00937CDD"/>
    <w:rsid w:val="00937F65"/>
    <w:rsid w:val="00940B53"/>
    <w:rsid w:val="009411FB"/>
    <w:rsid w:val="009414A9"/>
    <w:rsid w:val="00941B71"/>
    <w:rsid w:val="00941DF9"/>
    <w:rsid w:val="00942110"/>
    <w:rsid w:val="009421AD"/>
    <w:rsid w:val="0094221C"/>
    <w:rsid w:val="0094242F"/>
    <w:rsid w:val="00943D14"/>
    <w:rsid w:val="0094409C"/>
    <w:rsid w:val="00944159"/>
    <w:rsid w:val="009449B2"/>
    <w:rsid w:val="00944A82"/>
    <w:rsid w:val="00944BA5"/>
    <w:rsid w:val="00944F69"/>
    <w:rsid w:val="00945CF9"/>
    <w:rsid w:val="009466B1"/>
    <w:rsid w:val="00946C4D"/>
    <w:rsid w:val="0094756E"/>
    <w:rsid w:val="00947806"/>
    <w:rsid w:val="0095019A"/>
    <w:rsid w:val="009510F6"/>
    <w:rsid w:val="009515C6"/>
    <w:rsid w:val="009520F5"/>
    <w:rsid w:val="0095285B"/>
    <w:rsid w:val="009529E9"/>
    <w:rsid w:val="00953359"/>
    <w:rsid w:val="00953361"/>
    <w:rsid w:val="00953FE9"/>
    <w:rsid w:val="00954417"/>
    <w:rsid w:val="0095481C"/>
    <w:rsid w:val="009548ED"/>
    <w:rsid w:val="00954907"/>
    <w:rsid w:val="009550F6"/>
    <w:rsid w:val="0095526F"/>
    <w:rsid w:val="00955608"/>
    <w:rsid w:val="0095586C"/>
    <w:rsid w:val="00955C95"/>
    <w:rsid w:val="009562C5"/>
    <w:rsid w:val="009567E6"/>
    <w:rsid w:val="00956872"/>
    <w:rsid w:val="00957076"/>
    <w:rsid w:val="00957132"/>
    <w:rsid w:val="00957367"/>
    <w:rsid w:val="009576FD"/>
    <w:rsid w:val="009578EB"/>
    <w:rsid w:val="009578FF"/>
    <w:rsid w:val="00960446"/>
    <w:rsid w:val="009610ED"/>
    <w:rsid w:val="00961EE9"/>
    <w:rsid w:val="009633BB"/>
    <w:rsid w:val="00963A36"/>
    <w:rsid w:val="00963B01"/>
    <w:rsid w:val="00963B22"/>
    <w:rsid w:val="00964111"/>
    <w:rsid w:val="00964285"/>
    <w:rsid w:val="009643DA"/>
    <w:rsid w:val="0096485F"/>
    <w:rsid w:val="00964DD1"/>
    <w:rsid w:val="009654A8"/>
    <w:rsid w:val="00965C40"/>
    <w:rsid w:val="00966BB1"/>
    <w:rsid w:val="00967354"/>
    <w:rsid w:val="00967958"/>
    <w:rsid w:val="00970E1E"/>
    <w:rsid w:val="009714A8"/>
    <w:rsid w:val="00971592"/>
    <w:rsid w:val="00971617"/>
    <w:rsid w:val="009717F8"/>
    <w:rsid w:val="00971DDF"/>
    <w:rsid w:val="0097225C"/>
    <w:rsid w:val="0097248F"/>
    <w:rsid w:val="00972BB1"/>
    <w:rsid w:val="009731D6"/>
    <w:rsid w:val="00973205"/>
    <w:rsid w:val="009736EA"/>
    <w:rsid w:val="00973FC6"/>
    <w:rsid w:val="00974746"/>
    <w:rsid w:val="00974914"/>
    <w:rsid w:val="00974AC7"/>
    <w:rsid w:val="00975119"/>
    <w:rsid w:val="00975D27"/>
    <w:rsid w:val="009763ED"/>
    <w:rsid w:val="00976F04"/>
    <w:rsid w:val="009777F4"/>
    <w:rsid w:val="00977AD8"/>
    <w:rsid w:val="00980A10"/>
    <w:rsid w:val="00981130"/>
    <w:rsid w:val="0098229C"/>
    <w:rsid w:val="0098289D"/>
    <w:rsid w:val="009835E0"/>
    <w:rsid w:val="00983A55"/>
    <w:rsid w:val="00983AE8"/>
    <w:rsid w:val="00983D46"/>
    <w:rsid w:val="00983DCA"/>
    <w:rsid w:val="009841C5"/>
    <w:rsid w:val="00984886"/>
    <w:rsid w:val="00984B7D"/>
    <w:rsid w:val="00984E35"/>
    <w:rsid w:val="00985209"/>
    <w:rsid w:val="00985692"/>
    <w:rsid w:val="00985A45"/>
    <w:rsid w:val="00985EF7"/>
    <w:rsid w:val="00986093"/>
    <w:rsid w:val="00986146"/>
    <w:rsid w:val="00986615"/>
    <w:rsid w:val="00986CF9"/>
    <w:rsid w:val="0098727B"/>
    <w:rsid w:val="00987416"/>
    <w:rsid w:val="00990C0E"/>
    <w:rsid w:val="00990CA4"/>
    <w:rsid w:val="00990D75"/>
    <w:rsid w:val="00991093"/>
    <w:rsid w:val="0099129A"/>
    <w:rsid w:val="0099163B"/>
    <w:rsid w:val="00991BDE"/>
    <w:rsid w:val="00992343"/>
    <w:rsid w:val="00992E49"/>
    <w:rsid w:val="00992E5C"/>
    <w:rsid w:val="0099383D"/>
    <w:rsid w:val="009938B1"/>
    <w:rsid w:val="00994792"/>
    <w:rsid w:val="00994BAB"/>
    <w:rsid w:val="009951D8"/>
    <w:rsid w:val="00995F47"/>
    <w:rsid w:val="00996258"/>
    <w:rsid w:val="00996306"/>
    <w:rsid w:val="009964E2"/>
    <w:rsid w:val="00996744"/>
    <w:rsid w:val="00996C74"/>
    <w:rsid w:val="009978D9"/>
    <w:rsid w:val="00997A70"/>
    <w:rsid w:val="00997AB7"/>
    <w:rsid w:val="00997CF4"/>
    <w:rsid w:val="009A03F3"/>
    <w:rsid w:val="009A084B"/>
    <w:rsid w:val="009A1169"/>
    <w:rsid w:val="009A164C"/>
    <w:rsid w:val="009A1AAC"/>
    <w:rsid w:val="009A1B57"/>
    <w:rsid w:val="009A2BB6"/>
    <w:rsid w:val="009A2CB8"/>
    <w:rsid w:val="009A35AD"/>
    <w:rsid w:val="009A3789"/>
    <w:rsid w:val="009A3EC0"/>
    <w:rsid w:val="009A45A2"/>
    <w:rsid w:val="009A57BF"/>
    <w:rsid w:val="009A688C"/>
    <w:rsid w:val="009A6919"/>
    <w:rsid w:val="009A6AC7"/>
    <w:rsid w:val="009B0408"/>
    <w:rsid w:val="009B0843"/>
    <w:rsid w:val="009B0DEE"/>
    <w:rsid w:val="009B1335"/>
    <w:rsid w:val="009B173F"/>
    <w:rsid w:val="009B176D"/>
    <w:rsid w:val="009B1B03"/>
    <w:rsid w:val="009B1B4A"/>
    <w:rsid w:val="009B1E3F"/>
    <w:rsid w:val="009B1E47"/>
    <w:rsid w:val="009B2CED"/>
    <w:rsid w:val="009B2EBE"/>
    <w:rsid w:val="009B3054"/>
    <w:rsid w:val="009B335D"/>
    <w:rsid w:val="009B3C90"/>
    <w:rsid w:val="009B4D42"/>
    <w:rsid w:val="009B6FAD"/>
    <w:rsid w:val="009B76E3"/>
    <w:rsid w:val="009B76F9"/>
    <w:rsid w:val="009B771C"/>
    <w:rsid w:val="009B7A72"/>
    <w:rsid w:val="009B7BB8"/>
    <w:rsid w:val="009C0E9B"/>
    <w:rsid w:val="009C126A"/>
    <w:rsid w:val="009C19FB"/>
    <w:rsid w:val="009C1D4C"/>
    <w:rsid w:val="009C2306"/>
    <w:rsid w:val="009C27A0"/>
    <w:rsid w:val="009C2DD2"/>
    <w:rsid w:val="009C333B"/>
    <w:rsid w:val="009C3965"/>
    <w:rsid w:val="009C396C"/>
    <w:rsid w:val="009C3982"/>
    <w:rsid w:val="009C3BFE"/>
    <w:rsid w:val="009C441F"/>
    <w:rsid w:val="009C4A07"/>
    <w:rsid w:val="009C4B8E"/>
    <w:rsid w:val="009C4C80"/>
    <w:rsid w:val="009C50AD"/>
    <w:rsid w:val="009C51D5"/>
    <w:rsid w:val="009C543C"/>
    <w:rsid w:val="009C599A"/>
    <w:rsid w:val="009C5EFF"/>
    <w:rsid w:val="009C5F17"/>
    <w:rsid w:val="009C650E"/>
    <w:rsid w:val="009C6CE8"/>
    <w:rsid w:val="009C70DB"/>
    <w:rsid w:val="009C740E"/>
    <w:rsid w:val="009C774A"/>
    <w:rsid w:val="009C7A8E"/>
    <w:rsid w:val="009D07DC"/>
    <w:rsid w:val="009D0F2B"/>
    <w:rsid w:val="009D19BC"/>
    <w:rsid w:val="009D1FB7"/>
    <w:rsid w:val="009D2348"/>
    <w:rsid w:val="009D2A51"/>
    <w:rsid w:val="009D2EA8"/>
    <w:rsid w:val="009D2F0C"/>
    <w:rsid w:val="009D3271"/>
    <w:rsid w:val="009D3306"/>
    <w:rsid w:val="009D3578"/>
    <w:rsid w:val="009D378A"/>
    <w:rsid w:val="009D3A5F"/>
    <w:rsid w:val="009D4301"/>
    <w:rsid w:val="009D4F88"/>
    <w:rsid w:val="009D5193"/>
    <w:rsid w:val="009D51EF"/>
    <w:rsid w:val="009D5C32"/>
    <w:rsid w:val="009D5C56"/>
    <w:rsid w:val="009D6472"/>
    <w:rsid w:val="009D6E07"/>
    <w:rsid w:val="009D79F4"/>
    <w:rsid w:val="009D7A61"/>
    <w:rsid w:val="009D7ACC"/>
    <w:rsid w:val="009D7D19"/>
    <w:rsid w:val="009E126D"/>
    <w:rsid w:val="009E1AA7"/>
    <w:rsid w:val="009E2608"/>
    <w:rsid w:val="009E26D2"/>
    <w:rsid w:val="009E27F4"/>
    <w:rsid w:val="009E28A2"/>
    <w:rsid w:val="009E2CDF"/>
    <w:rsid w:val="009E33D7"/>
    <w:rsid w:val="009E352D"/>
    <w:rsid w:val="009E37DD"/>
    <w:rsid w:val="009E38BE"/>
    <w:rsid w:val="009E3CD1"/>
    <w:rsid w:val="009E3FAC"/>
    <w:rsid w:val="009E480E"/>
    <w:rsid w:val="009E4E6B"/>
    <w:rsid w:val="009E506A"/>
    <w:rsid w:val="009E5520"/>
    <w:rsid w:val="009E5AF5"/>
    <w:rsid w:val="009E5D7E"/>
    <w:rsid w:val="009E5EB5"/>
    <w:rsid w:val="009E61BC"/>
    <w:rsid w:val="009E67C4"/>
    <w:rsid w:val="009E7062"/>
    <w:rsid w:val="009E74F0"/>
    <w:rsid w:val="009E7CDB"/>
    <w:rsid w:val="009E7F23"/>
    <w:rsid w:val="009F0768"/>
    <w:rsid w:val="009F0EA8"/>
    <w:rsid w:val="009F0F42"/>
    <w:rsid w:val="009F102A"/>
    <w:rsid w:val="009F151C"/>
    <w:rsid w:val="009F16A1"/>
    <w:rsid w:val="009F2A19"/>
    <w:rsid w:val="009F2E3E"/>
    <w:rsid w:val="009F37BA"/>
    <w:rsid w:val="009F4CBB"/>
    <w:rsid w:val="009F514E"/>
    <w:rsid w:val="009F57EF"/>
    <w:rsid w:val="009F59B0"/>
    <w:rsid w:val="009F5D8A"/>
    <w:rsid w:val="009F777C"/>
    <w:rsid w:val="009F7867"/>
    <w:rsid w:val="009F79A9"/>
    <w:rsid w:val="009F7D66"/>
    <w:rsid w:val="00A00BD2"/>
    <w:rsid w:val="00A00E01"/>
    <w:rsid w:val="00A00E56"/>
    <w:rsid w:val="00A00EC3"/>
    <w:rsid w:val="00A012DF"/>
    <w:rsid w:val="00A018AA"/>
    <w:rsid w:val="00A027F3"/>
    <w:rsid w:val="00A02B9F"/>
    <w:rsid w:val="00A02D1D"/>
    <w:rsid w:val="00A0344D"/>
    <w:rsid w:val="00A0392D"/>
    <w:rsid w:val="00A03978"/>
    <w:rsid w:val="00A03AB1"/>
    <w:rsid w:val="00A040A5"/>
    <w:rsid w:val="00A049FC"/>
    <w:rsid w:val="00A04D7E"/>
    <w:rsid w:val="00A04E27"/>
    <w:rsid w:val="00A051D9"/>
    <w:rsid w:val="00A05DF3"/>
    <w:rsid w:val="00A07723"/>
    <w:rsid w:val="00A07E08"/>
    <w:rsid w:val="00A10D79"/>
    <w:rsid w:val="00A10E91"/>
    <w:rsid w:val="00A1108F"/>
    <w:rsid w:val="00A110BD"/>
    <w:rsid w:val="00A1118F"/>
    <w:rsid w:val="00A113AC"/>
    <w:rsid w:val="00A11535"/>
    <w:rsid w:val="00A11E56"/>
    <w:rsid w:val="00A11FFC"/>
    <w:rsid w:val="00A12798"/>
    <w:rsid w:val="00A129A1"/>
    <w:rsid w:val="00A130D5"/>
    <w:rsid w:val="00A13A09"/>
    <w:rsid w:val="00A1537E"/>
    <w:rsid w:val="00A153BE"/>
    <w:rsid w:val="00A15C0B"/>
    <w:rsid w:val="00A15DEE"/>
    <w:rsid w:val="00A16462"/>
    <w:rsid w:val="00A167B5"/>
    <w:rsid w:val="00A16DBE"/>
    <w:rsid w:val="00A179E0"/>
    <w:rsid w:val="00A17C4F"/>
    <w:rsid w:val="00A20653"/>
    <w:rsid w:val="00A208BC"/>
    <w:rsid w:val="00A20A39"/>
    <w:rsid w:val="00A21A64"/>
    <w:rsid w:val="00A21C04"/>
    <w:rsid w:val="00A21D97"/>
    <w:rsid w:val="00A21E71"/>
    <w:rsid w:val="00A23497"/>
    <w:rsid w:val="00A238BD"/>
    <w:rsid w:val="00A23DCA"/>
    <w:rsid w:val="00A240D8"/>
    <w:rsid w:val="00A2427C"/>
    <w:rsid w:val="00A243E4"/>
    <w:rsid w:val="00A2459D"/>
    <w:rsid w:val="00A24E23"/>
    <w:rsid w:val="00A2566C"/>
    <w:rsid w:val="00A25F05"/>
    <w:rsid w:val="00A26491"/>
    <w:rsid w:val="00A2745F"/>
    <w:rsid w:val="00A30256"/>
    <w:rsid w:val="00A30299"/>
    <w:rsid w:val="00A30422"/>
    <w:rsid w:val="00A30ACF"/>
    <w:rsid w:val="00A30B2D"/>
    <w:rsid w:val="00A30DF5"/>
    <w:rsid w:val="00A311AE"/>
    <w:rsid w:val="00A312A6"/>
    <w:rsid w:val="00A3130E"/>
    <w:rsid w:val="00A31321"/>
    <w:rsid w:val="00A3161A"/>
    <w:rsid w:val="00A317E0"/>
    <w:rsid w:val="00A3193B"/>
    <w:rsid w:val="00A32281"/>
    <w:rsid w:val="00A324CF"/>
    <w:rsid w:val="00A32666"/>
    <w:rsid w:val="00A32A05"/>
    <w:rsid w:val="00A32E8B"/>
    <w:rsid w:val="00A32ED6"/>
    <w:rsid w:val="00A32F26"/>
    <w:rsid w:val="00A3345F"/>
    <w:rsid w:val="00A33776"/>
    <w:rsid w:val="00A33977"/>
    <w:rsid w:val="00A33B06"/>
    <w:rsid w:val="00A344A5"/>
    <w:rsid w:val="00A346C3"/>
    <w:rsid w:val="00A34D4A"/>
    <w:rsid w:val="00A34DA6"/>
    <w:rsid w:val="00A3522F"/>
    <w:rsid w:val="00A35553"/>
    <w:rsid w:val="00A35776"/>
    <w:rsid w:val="00A358A0"/>
    <w:rsid w:val="00A35B92"/>
    <w:rsid w:val="00A36155"/>
    <w:rsid w:val="00A3629E"/>
    <w:rsid w:val="00A3638C"/>
    <w:rsid w:val="00A365AD"/>
    <w:rsid w:val="00A37987"/>
    <w:rsid w:val="00A40584"/>
    <w:rsid w:val="00A40615"/>
    <w:rsid w:val="00A40985"/>
    <w:rsid w:val="00A42A85"/>
    <w:rsid w:val="00A42D07"/>
    <w:rsid w:val="00A43365"/>
    <w:rsid w:val="00A43B0F"/>
    <w:rsid w:val="00A44B43"/>
    <w:rsid w:val="00A4503E"/>
    <w:rsid w:val="00A450C0"/>
    <w:rsid w:val="00A45468"/>
    <w:rsid w:val="00A45513"/>
    <w:rsid w:val="00A45971"/>
    <w:rsid w:val="00A469BB"/>
    <w:rsid w:val="00A46A05"/>
    <w:rsid w:val="00A46A90"/>
    <w:rsid w:val="00A47165"/>
    <w:rsid w:val="00A471A8"/>
    <w:rsid w:val="00A471E4"/>
    <w:rsid w:val="00A47380"/>
    <w:rsid w:val="00A4791B"/>
    <w:rsid w:val="00A50061"/>
    <w:rsid w:val="00A50833"/>
    <w:rsid w:val="00A50A48"/>
    <w:rsid w:val="00A50B73"/>
    <w:rsid w:val="00A51180"/>
    <w:rsid w:val="00A51242"/>
    <w:rsid w:val="00A51522"/>
    <w:rsid w:val="00A51573"/>
    <w:rsid w:val="00A51A5E"/>
    <w:rsid w:val="00A51AC5"/>
    <w:rsid w:val="00A51D9C"/>
    <w:rsid w:val="00A52071"/>
    <w:rsid w:val="00A527D5"/>
    <w:rsid w:val="00A52895"/>
    <w:rsid w:val="00A52D7D"/>
    <w:rsid w:val="00A539A5"/>
    <w:rsid w:val="00A53DA0"/>
    <w:rsid w:val="00A5404D"/>
    <w:rsid w:val="00A54DA9"/>
    <w:rsid w:val="00A55221"/>
    <w:rsid w:val="00A555A7"/>
    <w:rsid w:val="00A55AFE"/>
    <w:rsid w:val="00A56B58"/>
    <w:rsid w:val="00A5765D"/>
    <w:rsid w:val="00A57830"/>
    <w:rsid w:val="00A579BD"/>
    <w:rsid w:val="00A601C1"/>
    <w:rsid w:val="00A607CB"/>
    <w:rsid w:val="00A611AF"/>
    <w:rsid w:val="00A612C9"/>
    <w:rsid w:val="00A62390"/>
    <w:rsid w:val="00A62817"/>
    <w:rsid w:val="00A6281F"/>
    <w:rsid w:val="00A6351F"/>
    <w:rsid w:val="00A63809"/>
    <w:rsid w:val="00A64278"/>
    <w:rsid w:val="00A64724"/>
    <w:rsid w:val="00A64A6E"/>
    <w:rsid w:val="00A6519F"/>
    <w:rsid w:val="00A65596"/>
    <w:rsid w:val="00A65931"/>
    <w:rsid w:val="00A65A70"/>
    <w:rsid w:val="00A66484"/>
    <w:rsid w:val="00A6665F"/>
    <w:rsid w:val="00A66F36"/>
    <w:rsid w:val="00A676D9"/>
    <w:rsid w:val="00A677D8"/>
    <w:rsid w:val="00A67EFC"/>
    <w:rsid w:val="00A7031E"/>
    <w:rsid w:val="00A708AA"/>
    <w:rsid w:val="00A710A8"/>
    <w:rsid w:val="00A71140"/>
    <w:rsid w:val="00A71EDD"/>
    <w:rsid w:val="00A7205E"/>
    <w:rsid w:val="00A72904"/>
    <w:rsid w:val="00A729EC"/>
    <w:rsid w:val="00A731D1"/>
    <w:rsid w:val="00A7377D"/>
    <w:rsid w:val="00A73F26"/>
    <w:rsid w:val="00A74692"/>
    <w:rsid w:val="00A74FDE"/>
    <w:rsid w:val="00A750ED"/>
    <w:rsid w:val="00A75A36"/>
    <w:rsid w:val="00A75A52"/>
    <w:rsid w:val="00A75F97"/>
    <w:rsid w:val="00A7618B"/>
    <w:rsid w:val="00A762DA"/>
    <w:rsid w:val="00A7640B"/>
    <w:rsid w:val="00A76845"/>
    <w:rsid w:val="00A773A8"/>
    <w:rsid w:val="00A776CA"/>
    <w:rsid w:val="00A7778B"/>
    <w:rsid w:val="00A80226"/>
    <w:rsid w:val="00A803BC"/>
    <w:rsid w:val="00A8065F"/>
    <w:rsid w:val="00A80969"/>
    <w:rsid w:val="00A80B4E"/>
    <w:rsid w:val="00A81E16"/>
    <w:rsid w:val="00A8203C"/>
    <w:rsid w:val="00A82A6B"/>
    <w:rsid w:val="00A83266"/>
    <w:rsid w:val="00A83D82"/>
    <w:rsid w:val="00A8488E"/>
    <w:rsid w:val="00A84C03"/>
    <w:rsid w:val="00A84D2C"/>
    <w:rsid w:val="00A84F71"/>
    <w:rsid w:val="00A84FA5"/>
    <w:rsid w:val="00A85276"/>
    <w:rsid w:val="00A854A9"/>
    <w:rsid w:val="00A85521"/>
    <w:rsid w:val="00A85798"/>
    <w:rsid w:val="00A8593F"/>
    <w:rsid w:val="00A8609D"/>
    <w:rsid w:val="00A86DE1"/>
    <w:rsid w:val="00A86EA7"/>
    <w:rsid w:val="00A87E5A"/>
    <w:rsid w:val="00A900C9"/>
    <w:rsid w:val="00A91058"/>
    <w:rsid w:val="00A91244"/>
    <w:rsid w:val="00A912A8"/>
    <w:rsid w:val="00A91774"/>
    <w:rsid w:val="00A91C7F"/>
    <w:rsid w:val="00A92066"/>
    <w:rsid w:val="00A92776"/>
    <w:rsid w:val="00A92B12"/>
    <w:rsid w:val="00A93078"/>
    <w:rsid w:val="00A93181"/>
    <w:rsid w:val="00A931CF"/>
    <w:rsid w:val="00A93440"/>
    <w:rsid w:val="00A938E6"/>
    <w:rsid w:val="00A939BC"/>
    <w:rsid w:val="00A93CCF"/>
    <w:rsid w:val="00A93F6A"/>
    <w:rsid w:val="00A945EE"/>
    <w:rsid w:val="00A94E4E"/>
    <w:rsid w:val="00A953CB"/>
    <w:rsid w:val="00A95446"/>
    <w:rsid w:val="00A95514"/>
    <w:rsid w:val="00A95BD5"/>
    <w:rsid w:val="00A95C53"/>
    <w:rsid w:val="00A96F78"/>
    <w:rsid w:val="00A97507"/>
    <w:rsid w:val="00A979E1"/>
    <w:rsid w:val="00A97D0C"/>
    <w:rsid w:val="00AA02C1"/>
    <w:rsid w:val="00AA064D"/>
    <w:rsid w:val="00AA0A75"/>
    <w:rsid w:val="00AA0B9E"/>
    <w:rsid w:val="00AA1087"/>
    <w:rsid w:val="00AA22E4"/>
    <w:rsid w:val="00AA247C"/>
    <w:rsid w:val="00AA25A9"/>
    <w:rsid w:val="00AA26D9"/>
    <w:rsid w:val="00AA278A"/>
    <w:rsid w:val="00AA2C12"/>
    <w:rsid w:val="00AA3183"/>
    <w:rsid w:val="00AA3E0A"/>
    <w:rsid w:val="00AA4605"/>
    <w:rsid w:val="00AA4AA8"/>
    <w:rsid w:val="00AA51AD"/>
    <w:rsid w:val="00AA5478"/>
    <w:rsid w:val="00AA591E"/>
    <w:rsid w:val="00AA5DF4"/>
    <w:rsid w:val="00AA63F6"/>
    <w:rsid w:val="00AA65C9"/>
    <w:rsid w:val="00AA66CB"/>
    <w:rsid w:val="00AA6D25"/>
    <w:rsid w:val="00AA6EAC"/>
    <w:rsid w:val="00AB0A32"/>
    <w:rsid w:val="00AB0B17"/>
    <w:rsid w:val="00AB0B90"/>
    <w:rsid w:val="00AB0E56"/>
    <w:rsid w:val="00AB0ED5"/>
    <w:rsid w:val="00AB18AC"/>
    <w:rsid w:val="00AB1EB7"/>
    <w:rsid w:val="00AB2144"/>
    <w:rsid w:val="00AB2556"/>
    <w:rsid w:val="00AB2574"/>
    <w:rsid w:val="00AB3453"/>
    <w:rsid w:val="00AB3A15"/>
    <w:rsid w:val="00AB47B7"/>
    <w:rsid w:val="00AB4A1B"/>
    <w:rsid w:val="00AB4C50"/>
    <w:rsid w:val="00AB4ECC"/>
    <w:rsid w:val="00AB4F0F"/>
    <w:rsid w:val="00AB53E3"/>
    <w:rsid w:val="00AB60E2"/>
    <w:rsid w:val="00AB6581"/>
    <w:rsid w:val="00AB6601"/>
    <w:rsid w:val="00AB674E"/>
    <w:rsid w:val="00AB67B1"/>
    <w:rsid w:val="00AB6A05"/>
    <w:rsid w:val="00AB6B61"/>
    <w:rsid w:val="00AB6D79"/>
    <w:rsid w:val="00AB7001"/>
    <w:rsid w:val="00AB709E"/>
    <w:rsid w:val="00AB7806"/>
    <w:rsid w:val="00AB7C5A"/>
    <w:rsid w:val="00AC0063"/>
    <w:rsid w:val="00AC02C1"/>
    <w:rsid w:val="00AC0AB6"/>
    <w:rsid w:val="00AC10AD"/>
    <w:rsid w:val="00AC1E55"/>
    <w:rsid w:val="00AC2D0E"/>
    <w:rsid w:val="00AC3D06"/>
    <w:rsid w:val="00AC429F"/>
    <w:rsid w:val="00AC45B8"/>
    <w:rsid w:val="00AC4B95"/>
    <w:rsid w:val="00AC527C"/>
    <w:rsid w:val="00AC57AB"/>
    <w:rsid w:val="00AC5E22"/>
    <w:rsid w:val="00AC6017"/>
    <w:rsid w:val="00AC60B4"/>
    <w:rsid w:val="00AC6159"/>
    <w:rsid w:val="00AC61CE"/>
    <w:rsid w:val="00AC67B6"/>
    <w:rsid w:val="00AC6E23"/>
    <w:rsid w:val="00AC7C8E"/>
    <w:rsid w:val="00AC7D98"/>
    <w:rsid w:val="00AC7FEB"/>
    <w:rsid w:val="00AD00C5"/>
    <w:rsid w:val="00AD1010"/>
    <w:rsid w:val="00AD1118"/>
    <w:rsid w:val="00AD148A"/>
    <w:rsid w:val="00AD165F"/>
    <w:rsid w:val="00AD1810"/>
    <w:rsid w:val="00AD1B33"/>
    <w:rsid w:val="00AD1D5F"/>
    <w:rsid w:val="00AD2794"/>
    <w:rsid w:val="00AD2DC5"/>
    <w:rsid w:val="00AD3455"/>
    <w:rsid w:val="00AD3530"/>
    <w:rsid w:val="00AD3C7F"/>
    <w:rsid w:val="00AD3CAD"/>
    <w:rsid w:val="00AD4015"/>
    <w:rsid w:val="00AD432A"/>
    <w:rsid w:val="00AD4702"/>
    <w:rsid w:val="00AD57B8"/>
    <w:rsid w:val="00AD5A99"/>
    <w:rsid w:val="00AD5DF4"/>
    <w:rsid w:val="00AD69FF"/>
    <w:rsid w:val="00AD6D6A"/>
    <w:rsid w:val="00AD6E0F"/>
    <w:rsid w:val="00AD702B"/>
    <w:rsid w:val="00AD7178"/>
    <w:rsid w:val="00AD72E6"/>
    <w:rsid w:val="00AD763A"/>
    <w:rsid w:val="00AD78E0"/>
    <w:rsid w:val="00AD7C95"/>
    <w:rsid w:val="00AD7FCD"/>
    <w:rsid w:val="00AE04B2"/>
    <w:rsid w:val="00AE0D1F"/>
    <w:rsid w:val="00AE1999"/>
    <w:rsid w:val="00AE245E"/>
    <w:rsid w:val="00AE2BED"/>
    <w:rsid w:val="00AE373A"/>
    <w:rsid w:val="00AE38BB"/>
    <w:rsid w:val="00AE3DE1"/>
    <w:rsid w:val="00AE47AC"/>
    <w:rsid w:val="00AE4963"/>
    <w:rsid w:val="00AE5051"/>
    <w:rsid w:val="00AE5439"/>
    <w:rsid w:val="00AE549C"/>
    <w:rsid w:val="00AE61B2"/>
    <w:rsid w:val="00AE7286"/>
    <w:rsid w:val="00AE7764"/>
    <w:rsid w:val="00AE78D1"/>
    <w:rsid w:val="00AE7AB9"/>
    <w:rsid w:val="00AE7BB8"/>
    <w:rsid w:val="00AE7F89"/>
    <w:rsid w:val="00AE7FD3"/>
    <w:rsid w:val="00AF062B"/>
    <w:rsid w:val="00AF10EC"/>
    <w:rsid w:val="00AF1338"/>
    <w:rsid w:val="00AF2D54"/>
    <w:rsid w:val="00AF2F49"/>
    <w:rsid w:val="00AF3458"/>
    <w:rsid w:val="00AF3A36"/>
    <w:rsid w:val="00AF3F7B"/>
    <w:rsid w:val="00AF42B4"/>
    <w:rsid w:val="00AF483F"/>
    <w:rsid w:val="00AF4B8A"/>
    <w:rsid w:val="00AF4F1B"/>
    <w:rsid w:val="00AF5129"/>
    <w:rsid w:val="00AF5EC6"/>
    <w:rsid w:val="00AF6C38"/>
    <w:rsid w:val="00AF6E8A"/>
    <w:rsid w:val="00AF7124"/>
    <w:rsid w:val="00AF7213"/>
    <w:rsid w:val="00AF7771"/>
    <w:rsid w:val="00AF7D92"/>
    <w:rsid w:val="00B0099F"/>
    <w:rsid w:val="00B00F72"/>
    <w:rsid w:val="00B011CC"/>
    <w:rsid w:val="00B012C3"/>
    <w:rsid w:val="00B01386"/>
    <w:rsid w:val="00B01859"/>
    <w:rsid w:val="00B01938"/>
    <w:rsid w:val="00B0194C"/>
    <w:rsid w:val="00B024CF"/>
    <w:rsid w:val="00B03598"/>
    <w:rsid w:val="00B04048"/>
    <w:rsid w:val="00B04512"/>
    <w:rsid w:val="00B049DD"/>
    <w:rsid w:val="00B04F3D"/>
    <w:rsid w:val="00B052D0"/>
    <w:rsid w:val="00B05369"/>
    <w:rsid w:val="00B05702"/>
    <w:rsid w:val="00B059D7"/>
    <w:rsid w:val="00B05B18"/>
    <w:rsid w:val="00B05B34"/>
    <w:rsid w:val="00B06D28"/>
    <w:rsid w:val="00B06DD9"/>
    <w:rsid w:val="00B078A0"/>
    <w:rsid w:val="00B07CD6"/>
    <w:rsid w:val="00B07E52"/>
    <w:rsid w:val="00B07F78"/>
    <w:rsid w:val="00B10010"/>
    <w:rsid w:val="00B11775"/>
    <w:rsid w:val="00B122BE"/>
    <w:rsid w:val="00B12925"/>
    <w:rsid w:val="00B12F75"/>
    <w:rsid w:val="00B1302D"/>
    <w:rsid w:val="00B13494"/>
    <w:rsid w:val="00B1358D"/>
    <w:rsid w:val="00B13DA9"/>
    <w:rsid w:val="00B1513F"/>
    <w:rsid w:val="00B15B89"/>
    <w:rsid w:val="00B1642D"/>
    <w:rsid w:val="00B1675D"/>
    <w:rsid w:val="00B1746F"/>
    <w:rsid w:val="00B20150"/>
    <w:rsid w:val="00B20725"/>
    <w:rsid w:val="00B2075A"/>
    <w:rsid w:val="00B2087E"/>
    <w:rsid w:val="00B208FB"/>
    <w:rsid w:val="00B20B11"/>
    <w:rsid w:val="00B20B94"/>
    <w:rsid w:val="00B22532"/>
    <w:rsid w:val="00B2367B"/>
    <w:rsid w:val="00B23C77"/>
    <w:rsid w:val="00B23F10"/>
    <w:rsid w:val="00B2458A"/>
    <w:rsid w:val="00B2486A"/>
    <w:rsid w:val="00B248D0"/>
    <w:rsid w:val="00B25C58"/>
    <w:rsid w:val="00B25D2B"/>
    <w:rsid w:val="00B2628E"/>
    <w:rsid w:val="00B264A1"/>
    <w:rsid w:val="00B266B0"/>
    <w:rsid w:val="00B26DB7"/>
    <w:rsid w:val="00B27921"/>
    <w:rsid w:val="00B27BC4"/>
    <w:rsid w:val="00B27E71"/>
    <w:rsid w:val="00B3000E"/>
    <w:rsid w:val="00B30650"/>
    <w:rsid w:val="00B30C7F"/>
    <w:rsid w:val="00B30D4E"/>
    <w:rsid w:val="00B3100B"/>
    <w:rsid w:val="00B315A6"/>
    <w:rsid w:val="00B318BE"/>
    <w:rsid w:val="00B326A8"/>
    <w:rsid w:val="00B3291A"/>
    <w:rsid w:val="00B329EB"/>
    <w:rsid w:val="00B32A68"/>
    <w:rsid w:val="00B32FCD"/>
    <w:rsid w:val="00B3332A"/>
    <w:rsid w:val="00B33508"/>
    <w:rsid w:val="00B3377E"/>
    <w:rsid w:val="00B33973"/>
    <w:rsid w:val="00B34039"/>
    <w:rsid w:val="00B34E63"/>
    <w:rsid w:val="00B34E6C"/>
    <w:rsid w:val="00B3532E"/>
    <w:rsid w:val="00B35A26"/>
    <w:rsid w:val="00B35DA4"/>
    <w:rsid w:val="00B35FF6"/>
    <w:rsid w:val="00B360EF"/>
    <w:rsid w:val="00B36963"/>
    <w:rsid w:val="00B36A91"/>
    <w:rsid w:val="00B36CAD"/>
    <w:rsid w:val="00B403C8"/>
    <w:rsid w:val="00B40A72"/>
    <w:rsid w:val="00B40A96"/>
    <w:rsid w:val="00B41426"/>
    <w:rsid w:val="00B4184B"/>
    <w:rsid w:val="00B41F28"/>
    <w:rsid w:val="00B422A7"/>
    <w:rsid w:val="00B42A32"/>
    <w:rsid w:val="00B42A87"/>
    <w:rsid w:val="00B42FA6"/>
    <w:rsid w:val="00B43334"/>
    <w:rsid w:val="00B43483"/>
    <w:rsid w:val="00B4399E"/>
    <w:rsid w:val="00B43A16"/>
    <w:rsid w:val="00B43A59"/>
    <w:rsid w:val="00B43EFF"/>
    <w:rsid w:val="00B45CE1"/>
    <w:rsid w:val="00B45FA1"/>
    <w:rsid w:val="00B46A75"/>
    <w:rsid w:val="00B470A7"/>
    <w:rsid w:val="00B47CAE"/>
    <w:rsid w:val="00B47CCE"/>
    <w:rsid w:val="00B500CD"/>
    <w:rsid w:val="00B50392"/>
    <w:rsid w:val="00B5109D"/>
    <w:rsid w:val="00B51B2D"/>
    <w:rsid w:val="00B51E82"/>
    <w:rsid w:val="00B5239C"/>
    <w:rsid w:val="00B524E1"/>
    <w:rsid w:val="00B526D9"/>
    <w:rsid w:val="00B52C07"/>
    <w:rsid w:val="00B52FA2"/>
    <w:rsid w:val="00B53259"/>
    <w:rsid w:val="00B53893"/>
    <w:rsid w:val="00B53E26"/>
    <w:rsid w:val="00B53E9F"/>
    <w:rsid w:val="00B548C2"/>
    <w:rsid w:val="00B54B6A"/>
    <w:rsid w:val="00B54FEE"/>
    <w:rsid w:val="00B55428"/>
    <w:rsid w:val="00B55693"/>
    <w:rsid w:val="00B56223"/>
    <w:rsid w:val="00B570BF"/>
    <w:rsid w:val="00B57E73"/>
    <w:rsid w:val="00B60413"/>
    <w:rsid w:val="00B60471"/>
    <w:rsid w:val="00B60924"/>
    <w:rsid w:val="00B6098F"/>
    <w:rsid w:val="00B60B8F"/>
    <w:rsid w:val="00B60CBF"/>
    <w:rsid w:val="00B60D04"/>
    <w:rsid w:val="00B61C60"/>
    <w:rsid w:val="00B625CC"/>
    <w:rsid w:val="00B629C7"/>
    <w:rsid w:val="00B632EA"/>
    <w:rsid w:val="00B63337"/>
    <w:rsid w:val="00B63355"/>
    <w:rsid w:val="00B6369F"/>
    <w:rsid w:val="00B639D7"/>
    <w:rsid w:val="00B64194"/>
    <w:rsid w:val="00B64358"/>
    <w:rsid w:val="00B64AA7"/>
    <w:rsid w:val="00B64E7F"/>
    <w:rsid w:val="00B6500D"/>
    <w:rsid w:val="00B65452"/>
    <w:rsid w:val="00B6567C"/>
    <w:rsid w:val="00B66594"/>
    <w:rsid w:val="00B667AE"/>
    <w:rsid w:val="00B66D73"/>
    <w:rsid w:val="00B675BB"/>
    <w:rsid w:val="00B67805"/>
    <w:rsid w:val="00B67B00"/>
    <w:rsid w:val="00B701FE"/>
    <w:rsid w:val="00B70D9C"/>
    <w:rsid w:val="00B721C6"/>
    <w:rsid w:val="00B721CD"/>
    <w:rsid w:val="00B7267A"/>
    <w:rsid w:val="00B726FF"/>
    <w:rsid w:val="00B72A14"/>
    <w:rsid w:val="00B72A5B"/>
    <w:rsid w:val="00B72AA4"/>
    <w:rsid w:val="00B73173"/>
    <w:rsid w:val="00B7363E"/>
    <w:rsid w:val="00B7373A"/>
    <w:rsid w:val="00B74003"/>
    <w:rsid w:val="00B75454"/>
    <w:rsid w:val="00B75E8D"/>
    <w:rsid w:val="00B75ECC"/>
    <w:rsid w:val="00B76BCD"/>
    <w:rsid w:val="00B76EE9"/>
    <w:rsid w:val="00B77054"/>
    <w:rsid w:val="00B7710B"/>
    <w:rsid w:val="00B77231"/>
    <w:rsid w:val="00B77320"/>
    <w:rsid w:val="00B77880"/>
    <w:rsid w:val="00B77B84"/>
    <w:rsid w:val="00B77BDE"/>
    <w:rsid w:val="00B80C86"/>
    <w:rsid w:val="00B80D90"/>
    <w:rsid w:val="00B80F5A"/>
    <w:rsid w:val="00B811A3"/>
    <w:rsid w:val="00B819BB"/>
    <w:rsid w:val="00B81A7B"/>
    <w:rsid w:val="00B82613"/>
    <w:rsid w:val="00B82729"/>
    <w:rsid w:val="00B828B5"/>
    <w:rsid w:val="00B82D42"/>
    <w:rsid w:val="00B82ED8"/>
    <w:rsid w:val="00B8336A"/>
    <w:rsid w:val="00B83E1B"/>
    <w:rsid w:val="00B840B4"/>
    <w:rsid w:val="00B842D5"/>
    <w:rsid w:val="00B845D0"/>
    <w:rsid w:val="00B84A80"/>
    <w:rsid w:val="00B84E9C"/>
    <w:rsid w:val="00B85522"/>
    <w:rsid w:val="00B85E62"/>
    <w:rsid w:val="00B86EA0"/>
    <w:rsid w:val="00B878EE"/>
    <w:rsid w:val="00B90E2A"/>
    <w:rsid w:val="00B90F2A"/>
    <w:rsid w:val="00B9198D"/>
    <w:rsid w:val="00B91F9E"/>
    <w:rsid w:val="00B9222C"/>
    <w:rsid w:val="00B92D25"/>
    <w:rsid w:val="00B92FD1"/>
    <w:rsid w:val="00B93008"/>
    <w:rsid w:val="00B9394C"/>
    <w:rsid w:val="00B93E6F"/>
    <w:rsid w:val="00B9406D"/>
    <w:rsid w:val="00B94320"/>
    <w:rsid w:val="00B9482A"/>
    <w:rsid w:val="00B94AB2"/>
    <w:rsid w:val="00B94BA7"/>
    <w:rsid w:val="00B94E0E"/>
    <w:rsid w:val="00B9569D"/>
    <w:rsid w:val="00B95F62"/>
    <w:rsid w:val="00B96413"/>
    <w:rsid w:val="00B97401"/>
    <w:rsid w:val="00B979C9"/>
    <w:rsid w:val="00B97CA3"/>
    <w:rsid w:val="00BA0AFC"/>
    <w:rsid w:val="00BA0CF6"/>
    <w:rsid w:val="00BA1104"/>
    <w:rsid w:val="00BA1167"/>
    <w:rsid w:val="00BA1872"/>
    <w:rsid w:val="00BA1913"/>
    <w:rsid w:val="00BA200D"/>
    <w:rsid w:val="00BA2352"/>
    <w:rsid w:val="00BA241E"/>
    <w:rsid w:val="00BA2BC9"/>
    <w:rsid w:val="00BA34D3"/>
    <w:rsid w:val="00BA3629"/>
    <w:rsid w:val="00BA3966"/>
    <w:rsid w:val="00BA4641"/>
    <w:rsid w:val="00BA466A"/>
    <w:rsid w:val="00BA4A54"/>
    <w:rsid w:val="00BA7205"/>
    <w:rsid w:val="00BA75CC"/>
    <w:rsid w:val="00BA76A9"/>
    <w:rsid w:val="00BA79CE"/>
    <w:rsid w:val="00BB0560"/>
    <w:rsid w:val="00BB0595"/>
    <w:rsid w:val="00BB2E34"/>
    <w:rsid w:val="00BB2EA1"/>
    <w:rsid w:val="00BB2F36"/>
    <w:rsid w:val="00BB3001"/>
    <w:rsid w:val="00BB3386"/>
    <w:rsid w:val="00BB37D8"/>
    <w:rsid w:val="00BB3E2B"/>
    <w:rsid w:val="00BB4727"/>
    <w:rsid w:val="00BB4FBA"/>
    <w:rsid w:val="00BB5D1C"/>
    <w:rsid w:val="00BB5E77"/>
    <w:rsid w:val="00BB610C"/>
    <w:rsid w:val="00BB641F"/>
    <w:rsid w:val="00BB6552"/>
    <w:rsid w:val="00BB65E0"/>
    <w:rsid w:val="00BB6B9B"/>
    <w:rsid w:val="00BB6EFC"/>
    <w:rsid w:val="00BB754F"/>
    <w:rsid w:val="00BB7B15"/>
    <w:rsid w:val="00BB7B90"/>
    <w:rsid w:val="00BC0058"/>
    <w:rsid w:val="00BC0287"/>
    <w:rsid w:val="00BC037A"/>
    <w:rsid w:val="00BC07D4"/>
    <w:rsid w:val="00BC0A5D"/>
    <w:rsid w:val="00BC0BE3"/>
    <w:rsid w:val="00BC1864"/>
    <w:rsid w:val="00BC1AD9"/>
    <w:rsid w:val="00BC1B91"/>
    <w:rsid w:val="00BC2C79"/>
    <w:rsid w:val="00BC3257"/>
    <w:rsid w:val="00BC32E7"/>
    <w:rsid w:val="00BC4F81"/>
    <w:rsid w:val="00BC531E"/>
    <w:rsid w:val="00BC5670"/>
    <w:rsid w:val="00BC5731"/>
    <w:rsid w:val="00BC58B9"/>
    <w:rsid w:val="00BC7FB5"/>
    <w:rsid w:val="00BD04D2"/>
    <w:rsid w:val="00BD1691"/>
    <w:rsid w:val="00BD16B1"/>
    <w:rsid w:val="00BD1ADB"/>
    <w:rsid w:val="00BD1CF2"/>
    <w:rsid w:val="00BD2F13"/>
    <w:rsid w:val="00BD3056"/>
    <w:rsid w:val="00BD346C"/>
    <w:rsid w:val="00BD3846"/>
    <w:rsid w:val="00BD3E68"/>
    <w:rsid w:val="00BD3FB4"/>
    <w:rsid w:val="00BD43CD"/>
    <w:rsid w:val="00BD44CF"/>
    <w:rsid w:val="00BD48AC"/>
    <w:rsid w:val="00BD4E05"/>
    <w:rsid w:val="00BD4E4A"/>
    <w:rsid w:val="00BD4E73"/>
    <w:rsid w:val="00BD5378"/>
    <w:rsid w:val="00BD598A"/>
    <w:rsid w:val="00BD5C7A"/>
    <w:rsid w:val="00BD714A"/>
    <w:rsid w:val="00BD723F"/>
    <w:rsid w:val="00BD75B4"/>
    <w:rsid w:val="00BD7D14"/>
    <w:rsid w:val="00BE02B4"/>
    <w:rsid w:val="00BE0430"/>
    <w:rsid w:val="00BE05F0"/>
    <w:rsid w:val="00BE0830"/>
    <w:rsid w:val="00BE1012"/>
    <w:rsid w:val="00BE1703"/>
    <w:rsid w:val="00BE1D09"/>
    <w:rsid w:val="00BE28C1"/>
    <w:rsid w:val="00BE2C1D"/>
    <w:rsid w:val="00BE3492"/>
    <w:rsid w:val="00BE3B62"/>
    <w:rsid w:val="00BE4329"/>
    <w:rsid w:val="00BE4EC9"/>
    <w:rsid w:val="00BE5490"/>
    <w:rsid w:val="00BE564E"/>
    <w:rsid w:val="00BE631E"/>
    <w:rsid w:val="00BE6BEC"/>
    <w:rsid w:val="00BE6BFF"/>
    <w:rsid w:val="00BE7C12"/>
    <w:rsid w:val="00BF0C5E"/>
    <w:rsid w:val="00BF0CCF"/>
    <w:rsid w:val="00BF0FC5"/>
    <w:rsid w:val="00BF10BC"/>
    <w:rsid w:val="00BF21AC"/>
    <w:rsid w:val="00BF2463"/>
    <w:rsid w:val="00BF2E53"/>
    <w:rsid w:val="00BF326F"/>
    <w:rsid w:val="00BF352A"/>
    <w:rsid w:val="00BF3669"/>
    <w:rsid w:val="00BF386E"/>
    <w:rsid w:val="00BF3C0D"/>
    <w:rsid w:val="00BF4131"/>
    <w:rsid w:val="00BF43A9"/>
    <w:rsid w:val="00BF4B6E"/>
    <w:rsid w:val="00BF4B8A"/>
    <w:rsid w:val="00BF4BC7"/>
    <w:rsid w:val="00BF4EF6"/>
    <w:rsid w:val="00BF541F"/>
    <w:rsid w:val="00BF5420"/>
    <w:rsid w:val="00BF56CA"/>
    <w:rsid w:val="00BF5B2F"/>
    <w:rsid w:val="00BF5CFC"/>
    <w:rsid w:val="00BF5EAA"/>
    <w:rsid w:val="00BF6185"/>
    <w:rsid w:val="00BF6252"/>
    <w:rsid w:val="00BF6353"/>
    <w:rsid w:val="00BF711C"/>
    <w:rsid w:val="00BF7337"/>
    <w:rsid w:val="00BF748E"/>
    <w:rsid w:val="00BF789B"/>
    <w:rsid w:val="00BF7CAD"/>
    <w:rsid w:val="00BF7F1F"/>
    <w:rsid w:val="00C006F7"/>
    <w:rsid w:val="00C007A5"/>
    <w:rsid w:val="00C01E28"/>
    <w:rsid w:val="00C01E37"/>
    <w:rsid w:val="00C02C77"/>
    <w:rsid w:val="00C03309"/>
    <w:rsid w:val="00C037E0"/>
    <w:rsid w:val="00C03A22"/>
    <w:rsid w:val="00C04A07"/>
    <w:rsid w:val="00C04FA9"/>
    <w:rsid w:val="00C051BC"/>
    <w:rsid w:val="00C05759"/>
    <w:rsid w:val="00C05901"/>
    <w:rsid w:val="00C061B5"/>
    <w:rsid w:val="00C06820"/>
    <w:rsid w:val="00C06C7A"/>
    <w:rsid w:val="00C072FE"/>
    <w:rsid w:val="00C078C8"/>
    <w:rsid w:val="00C07F46"/>
    <w:rsid w:val="00C111DD"/>
    <w:rsid w:val="00C1140A"/>
    <w:rsid w:val="00C11ADE"/>
    <w:rsid w:val="00C12142"/>
    <w:rsid w:val="00C1218F"/>
    <w:rsid w:val="00C126E0"/>
    <w:rsid w:val="00C12840"/>
    <w:rsid w:val="00C128BC"/>
    <w:rsid w:val="00C12E39"/>
    <w:rsid w:val="00C12E44"/>
    <w:rsid w:val="00C12E77"/>
    <w:rsid w:val="00C13CF8"/>
    <w:rsid w:val="00C13D47"/>
    <w:rsid w:val="00C14164"/>
    <w:rsid w:val="00C14193"/>
    <w:rsid w:val="00C146D1"/>
    <w:rsid w:val="00C14A14"/>
    <w:rsid w:val="00C14C53"/>
    <w:rsid w:val="00C1552D"/>
    <w:rsid w:val="00C15A7D"/>
    <w:rsid w:val="00C15BEC"/>
    <w:rsid w:val="00C15D8E"/>
    <w:rsid w:val="00C15F7E"/>
    <w:rsid w:val="00C1679F"/>
    <w:rsid w:val="00C17012"/>
    <w:rsid w:val="00C178FB"/>
    <w:rsid w:val="00C17DF9"/>
    <w:rsid w:val="00C201EB"/>
    <w:rsid w:val="00C20ACC"/>
    <w:rsid w:val="00C212B2"/>
    <w:rsid w:val="00C22B28"/>
    <w:rsid w:val="00C2320F"/>
    <w:rsid w:val="00C24717"/>
    <w:rsid w:val="00C2489A"/>
    <w:rsid w:val="00C24A32"/>
    <w:rsid w:val="00C251FC"/>
    <w:rsid w:val="00C257B7"/>
    <w:rsid w:val="00C2630A"/>
    <w:rsid w:val="00C270CE"/>
    <w:rsid w:val="00C272E8"/>
    <w:rsid w:val="00C27EF4"/>
    <w:rsid w:val="00C301A9"/>
    <w:rsid w:val="00C30ABC"/>
    <w:rsid w:val="00C30B2F"/>
    <w:rsid w:val="00C30B60"/>
    <w:rsid w:val="00C31600"/>
    <w:rsid w:val="00C31FAA"/>
    <w:rsid w:val="00C33359"/>
    <w:rsid w:val="00C348D6"/>
    <w:rsid w:val="00C3504C"/>
    <w:rsid w:val="00C35618"/>
    <w:rsid w:val="00C35C39"/>
    <w:rsid w:val="00C365E7"/>
    <w:rsid w:val="00C3696A"/>
    <w:rsid w:val="00C36DD2"/>
    <w:rsid w:val="00C36E34"/>
    <w:rsid w:val="00C374E4"/>
    <w:rsid w:val="00C4010C"/>
    <w:rsid w:val="00C40388"/>
    <w:rsid w:val="00C404D7"/>
    <w:rsid w:val="00C404EE"/>
    <w:rsid w:val="00C40D4E"/>
    <w:rsid w:val="00C41513"/>
    <w:rsid w:val="00C4171B"/>
    <w:rsid w:val="00C42689"/>
    <w:rsid w:val="00C427AF"/>
    <w:rsid w:val="00C42988"/>
    <w:rsid w:val="00C42BD4"/>
    <w:rsid w:val="00C4308A"/>
    <w:rsid w:val="00C436C4"/>
    <w:rsid w:val="00C437D9"/>
    <w:rsid w:val="00C43AD6"/>
    <w:rsid w:val="00C43C21"/>
    <w:rsid w:val="00C43FF0"/>
    <w:rsid w:val="00C44124"/>
    <w:rsid w:val="00C4455F"/>
    <w:rsid w:val="00C44641"/>
    <w:rsid w:val="00C446D6"/>
    <w:rsid w:val="00C44A11"/>
    <w:rsid w:val="00C45C51"/>
    <w:rsid w:val="00C45EF5"/>
    <w:rsid w:val="00C4675C"/>
    <w:rsid w:val="00C468ED"/>
    <w:rsid w:val="00C46B7E"/>
    <w:rsid w:val="00C474D6"/>
    <w:rsid w:val="00C47538"/>
    <w:rsid w:val="00C5029D"/>
    <w:rsid w:val="00C503FD"/>
    <w:rsid w:val="00C5099B"/>
    <w:rsid w:val="00C50A4E"/>
    <w:rsid w:val="00C50E77"/>
    <w:rsid w:val="00C51C37"/>
    <w:rsid w:val="00C51D09"/>
    <w:rsid w:val="00C520B1"/>
    <w:rsid w:val="00C521A0"/>
    <w:rsid w:val="00C522D6"/>
    <w:rsid w:val="00C52414"/>
    <w:rsid w:val="00C52695"/>
    <w:rsid w:val="00C52C52"/>
    <w:rsid w:val="00C53A69"/>
    <w:rsid w:val="00C53EFC"/>
    <w:rsid w:val="00C54020"/>
    <w:rsid w:val="00C5406F"/>
    <w:rsid w:val="00C545C5"/>
    <w:rsid w:val="00C54817"/>
    <w:rsid w:val="00C54895"/>
    <w:rsid w:val="00C54F35"/>
    <w:rsid w:val="00C55559"/>
    <w:rsid w:val="00C55566"/>
    <w:rsid w:val="00C55D31"/>
    <w:rsid w:val="00C55F94"/>
    <w:rsid w:val="00C57A01"/>
    <w:rsid w:val="00C57A2D"/>
    <w:rsid w:val="00C57F78"/>
    <w:rsid w:val="00C60B07"/>
    <w:rsid w:val="00C61D4B"/>
    <w:rsid w:val="00C62B0A"/>
    <w:rsid w:val="00C62B6A"/>
    <w:rsid w:val="00C63618"/>
    <w:rsid w:val="00C6394F"/>
    <w:rsid w:val="00C63C52"/>
    <w:rsid w:val="00C63F08"/>
    <w:rsid w:val="00C650EA"/>
    <w:rsid w:val="00C6514D"/>
    <w:rsid w:val="00C6528C"/>
    <w:rsid w:val="00C65A6C"/>
    <w:rsid w:val="00C661E8"/>
    <w:rsid w:val="00C66506"/>
    <w:rsid w:val="00C665C2"/>
    <w:rsid w:val="00C666BC"/>
    <w:rsid w:val="00C673A8"/>
    <w:rsid w:val="00C678F0"/>
    <w:rsid w:val="00C67D21"/>
    <w:rsid w:val="00C67EED"/>
    <w:rsid w:val="00C70084"/>
    <w:rsid w:val="00C7090B"/>
    <w:rsid w:val="00C70D4F"/>
    <w:rsid w:val="00C71297"/>
    <w:rsid w:val="00C71483"/>
    <w:rsid w:val="00C7235B"/>
    <w:rsid w:val="00C72E18"/>
    <w:rsid w:val="00C731AD"/>
    <w:rsid w:val="00C73663"/>
    <w:rsid w:val="00C7380B"/>
    <w:rsid w:val="00C74421"/>
    <w:rsid w:val="00C74E3F"/>
    <w:rsid w:val="00C75F2F"/>
    <w:rsid w:val="00C75FEE"/>
    <w:rsid w:val="00C760D2"/>
    <w:rsid w:val="00C76129"/>
    <w:rsid w:val="00C763A8"/>
    <w:rsid w:val="00C76F1D"/>
    <w:rsid w:val="00C777AD"/>
    <w:rsid w:val="00C77937"/>
    <w:rsid w:val="00C77CA4"/>
    <w:rsid w:val="00C77D26"/>
    <w:rsid w:val="00C8068F"/>
    <w:rsid w:val="00C808BF"/>
    <w:rsid w:val="00C80BDF"/>
    <w:rsid w:val="00C812A4"/>
    <w:rsid w:val="00C815DF"/>
    <w:rsid w:val="00C81819"/>
    <w:rsid w:val="00C826FA"/>
    <w:rsid w:val="00C829C9"/>
    <w:rsid w:val="00C82A90"/>
    <w:rsid w:val="00C82BE4"/>
    <w:rsid w:val="00C82FEE"/>
    <w:rsid w:val="00C83F27"/>
    <w:rsid w:val="00C84499"/>
    <w:rsid w:val="00C84D39"/>
    <w:rsid w:val="00C85199"/>
    <w:rsid w:val="00C851FE"/>
    <w:rsid w:val="00C85277"/>
    <w:rsid w:val="00C8578C"/>
    <w:rsid w:val="00C85806"/>
    <w:rsid w:val="00C85D76"/>
    <w:rsid w:val="00C85E34"/>
    <w:rsid w:val="00C8665C"/>
    <w:rsid w:val="00C86766"/>
    <w:rsid w:val="00C873AC"/>
    <w:rsid w:val="00C87B1F"/>
    <w:rsid w:val="00C87B9C"/>
    <w:rsid w:val="00C87D18"/>
    <w:rsid w:val="00C87DA6"/>
    <w:rsid w:val="00C9026B"/>
    <w:rsid w:val="00C9085C"/>
    <w:rsid w:val="00C90861"/>
    <w:rsid w:val="00C909D9"/>
    <w:rsid w:val="00C9113C"/>
    <w:rsid w:val="00C91857"/>
    <w:rsid w:val="00C9213B"/>
    <w:rsid w:val="00C92230"/>
    <w:rsid w:val="00C93068"/>
    <w:rsid w:val="00C93462"/>
    <w:rsid w:val="00C93673"/>
    <w:rsid w:val="00C94384"/>
    <w:rsid w:val="00C9460D"/>
    <w:rsid w:val="00C9467A"/>
    <w:rsid w:val="00C94A34"/>
    <w:rsid w:val="00C94C2B"/>
    <w:rsid w:val="00C94EEA"/>
    <w:rsid w:val="00C94F73"/>
    <w:rsid w:val="00C95609"/>
    <w:rsid w:val="00C96D56"/>
    <w:rsid w:val="00C96DE6"/>
    <w:rsid w:val="00C96F79"/>
    <w:rsid w:val="00C97CF9"/>
    <w:rsid w:val="00CA0843"/>
    <w:rsid w:val="00CA0BDA"/>
    <w:rsid w:val="00CA17DD"/>
    <w:rsid w:val="00CA1863"/>
    <w:rsid w:val="00CA1941"/>
    <w:rsid w:val="00CA1A50"/>
    <w:rsid w:val="00CA213F"/>
    <w:rsid w:val="00CA222F"/>
    <w:rsid w:val="00CA26CE"/>
    <w:rsid w:val="00CA26FD"/>
    <w:rsid w:val="00CA391D"/>
    <w:rsid w:val="00CA3ACD"/>
    <w:rsid w:val="00CA437A"/>
    <w:rsid w:val="00CA4F74"/>
    <w:rsid w:val="00CA4F8B"/>
    <w:rsid w:val="00CA5445"/>
    <w:rsid w:val="00CA63EA"/>
    <w:rsid w:val="00CA6FDF"/>
    <w:rsid w:val="00CB0007"/>
    <w:rsid w:val="00CB09DA"/>
    <w:rsid w:val="00CB0BD9"/>
    <w:rsid w:val="00CB1163"/>
    <w:rsid w:val="00CB1737"/>
    <w:rsid w:val="00CB1742"/>
    <w:rsid w:val="00CB1CAC"/>
    <w:rsid w:val="00CB1DE8"/>
    <w:rsid w:val="00CB1E3B"/>
    <w:rsid w:val="00CB1F1D"/>
    <w:rsid w:val="00CB249E"/>
    <w:rsid w:val="00CB2508"/>
    <w:rsid w:val="00CB33C5"/>
    <w:rsid w:val="00CB471F"/>
    <w:rsid w:val="00CB4BA9"/>
    <w:rsid w:val="00CB4FBA"/>
    <w:rsid w:val="00CB5484"/>
    <w:rsid w:val="00CB5825"/>
    <w:rsid w:val="00CB5D6B"/>
    <w:rsid w:val="00CB6508"/>
    <w:rsid w:val="00CB6795"/>
    <w:rsid w:val="00CB6A6E"/>
    <w:rsid w:val="00CB6F11"/>
    <w:rsid w:val="00CB707C"/>
    <w:rsid w:val="00CB710C"/>
    <w:rsid w:val="00CB71F8"/>
    <w:rsid w:val="00CB7BE5"/>
    <w:rsid w:val="00CC0826"/>
    <w:rsid w:val="00CC09B4"/>
    <w:rsid w:val="00CC180A"/>
    <w:rsid w:val="00CC21A9"/>
    <w:rsid w:val="00CC2652"/>
    <w:rsid w:val="00CC26DB"/>
    <w:rsid w:val="00CC2A98"/>
    <w:rsid w:val="00CC300C"/>
    <w:rsid w:val="00CC35AE"/>
    <w:rsid w:val="00CC3DAA"/>
    <w:rsid w:val="00CC4C2C"/>
    <w:rsid w:val="00CC5057"/>
    <w:rsid w:val="00CC638A"/>
    <w:rsid w:val="00CC666B"/>
    <w:rsid w:val="00CD053F"/>
    <w:rsid w:val="00CD078F"/>
    <w:rsid w:val="00CD080A"/>
    <w:rsid w:val="00CD0A0B"/>
    <w:rsid w:val="00CD121E"/>
    <w:rsid w:val="00CD185D"/>
    <w:rsid w:val="00CD1B52"/>
    <w:rsid w:val="00CD1F13"/>
    <w:rsid w:val="00CD20E5"/>
    <w:rsid w:val="00CD28F0"/>
    <w:rsid w:val="00CD2927"/>
    <w:rsid w:val="00CD34F7"/>
    <w:rsid w:val="00CD353C"/>
    <w:rsid w:val="00CD3DE9"/>
    <w:rsid w:val="00CD3ED8"/>
    <w:rsid w:val="00CD3F70"/>
    <w:rsid w:val="00CD497A"/>
    <w:rsid w:val="00CD5939"/>
    <w:rsid w:val="00CD5F86"/>
    <w:rsid w:val="00CD61C8"/>
    <w:rsid w:val="00CD714D"/>
    <w:rsid w:val="00CD7567"/>
    <w:rsid w:val="00CD761D"/>
    <w:rsid w:val="00CD76B5"/>
    <w:rsid w:val="00CD7817"/>
    <w:rsid w:val="00CD78B9"/>
    <w:rsid w:val="00CE04A3"/>
    <w:rsid w:val="00CE1744"/>
    <w:rsid w:val="00CE1B48"/>
    <w:rsid w:val="00CE1B50"/>
    <w:rsid w:val="00CE1D01"/>
    <w:rsid w:val="00CE2323"/>
    <w:rsid w:val="00CE2346"/>
    <w:rsid w:val="00CE250C"/>
    <w:rsid w:val="00CE26E9"/>
    <w:rsid w:val="00CE2795"/>
    <w:rsid w:val="00CE36DE"/>
    <w:rsid w:val="00CE51D2"/>
    <w:rsid w:val="00CE5640"/>
    <w:rsid w:val="00CE5D4E"/>
    <w:rsid w:val="00CE6F0F"/>
    <w:rsid w:val="00CE7802"/>
    <w:rsid w:val="00CF002F"/>
    <w:rsid w:val="00CF018E"/>
    <w:rsid w:val="00CF0246"/>
    <w:rsid w:val="00CF118E"/>
    <w:rsid w:val="00CF11F5"/>
    <w:rsid w:val="00CF2483"/>
    <w:rsid w:val="00CF24E2"/>
    <w:rsid w:val="00CF2796"/>
    <w:rsid w:val="00CF2F8A"/>
    <w:rsid w:val="00CF393D"/>
    <w:rsid w:val="00CF47BA"/>
    <w:rsid w:val="00CF48E7"/>
    <w:rsid w:val="00CF4ABD"/>
    <w:rsid w:val="00CF4CF2"/>
    <w:rsid w:val="00CF5112"/>
    <w:rsid w:val="00CF51E5"/>
    <w:rsid w:val="00CF554B"/>
    <w:rsid w:val="00CF5A53"/>
    <w:rsid w:val="00CF5B73"/>
    <w:rsid w:val="00CF5D28"/>
    <w:rsid w:val="00CF68B8"/>
    <w:rsid w:val="00CF6EAD"/>
    <w:rsid w:val="00CF6F1E"/>
    <w:rsid w:val="00CF742A"/>
    <w:rsid w:val="00D001F9"/>
    <w:rsid w:val="00D0036E"/>
    <w:rsid w:val="00D00752"/>
    <w:rsid w:val="00D009A5"/>
    <w:rsid w:val="00D00BB7"/>
    <w:rsid w:val="00D01EAD"/>
    <w:rsid w:val="00D01F01"/>
    <w:rsid w:val="00D02676"/>
    <w:rsid w:val="00D02EA7"/>
    <w:rsid w:val="00D035B9"/>
    <w:rsid w:val="00D03829"/>
    <w:rsid w:val="00D040B7"/>
    <w:rsid w:val="00D043DC"/>
    <w:rsid w:val="00D045FD"/>
    <w:rsid w:val="00D04647"/>
    <w:rsid w:val="00D04E97"/>
    <w:rsid w:val="00D04F5E"/>
    <w:rsid w:val="00D05B2A"/>
    <w:rsid w:val="00D05E80"/>
    <w:rsid w:val="00D060FF"/>
    <w:rsid w:val="00D064E8"/>
    <w:rsid w:val="00D06546"/>
    <w:rsid w:val="00D06572"/>
    <w:rsid w:val="00D065CD"/>
    <w:rsid w:val="00D06C9F"/>
    <w:rsid w:val="00D0701B"/>
    <w:rsid w:val="00D0724B"/>
    <w:rsid w:val="00D07942"/>
    <w:rsid w:val="00D11AB0"/>
    <w:rsid w:val="00D12304"/>
    <w:rsid w:val="00D12325"/>
    <w:rsid w:val="00D12761"/>
    <w:rsid w:val="00D12F26"/>
    <w:rsid w:val="00D136BB"/>
    <w:rsid w:val="00D13A26"/>
    <w:rsid w:val="00D14487"/>
    <w:rsid w:val="00D1518F"/>
    <w:rsid w:val="00D155A3"/>
    <w:rsid w:val="00D15E7E"/>
    <w:rsid w:val="00D16058"/>
    <w:rsid w:val="00D16445"/>
    <w:rsid w:val="00D165B8"/>
    <w:rsid w:val="00D16FDD"/>
    <w:rsid w:val="00D176CB"/>
    <w:rsid w:val="00D20016"/>
    <w:rsid w:val="00D20235"/>
    <w:rsid w:val="00D20251"/>
    <w:rsid w:val="00D207A7"/>
    <w:rsid w:val="00D20A81"/>
    <w:rsid w:val="00D2173B"/>
    <w:rsid w:val="00D21CAE"/>
    <w:rsid w:val="00D21DDE"/>
    <w:rsid w:val="00D2275C"/>
    <w:rsid w:val="00D2279F"/>
    <w:rsid w:val="00D22AF1"/>
    <w:rsid w:val="00D22E93"/>
    <w:rsid w:val="00D2399F"/>
    <w:rsid w:val="00D242DA"/>
    <w:rsid w:val="00D242DD"/>
    <w:rsid w:val="00D243B9"/>
    <w:rsid w:val="00D247E9"/>
    <w:rsid w:val="00D247EC"/>
    <w:rsid w:val="00D248F6"/>
    <w:rsid w:val="00D26052"/>
    <w:rsid w:val="00D26448"/>
    <w:rsid w:val="00D264CE"/>
    <w:rsid w:val="00D26670"/>
    <w:rsid w:val="00D2670E"/>
    <w:rsid w:val="00D26910"/>
    <w:rsid w:val="00D277DD"/>
    <w:rsid w:val="00D27950"/>
    <w:rsid w:val="00D27ADA"/>
    <w:rsid w:val="00D27AED"/>
    <w:rsid w:val="00D27B8B"/>
    <w:rsid w:val="00D27EBD"/>
    <w:rsid w:val="00D300F8"/>
    <w:rsid w:val="00D30340"/>
    <w:rsid w:val="00D30CF0"/>
    <w:rsid w:val="00D31681"/>
    <w:rsid w:val="00D3191C"/>
    <w:rsid w:val="00D31B6E"/>
    <w:rsid w:val="00D3232B"/>
    <w:rsid w:val="00D3239F"/>
    <w:rsid w:val="00D324A4"/>
    <w:rsid w:val="00D3250C"/>
    <w:rsid w:val="00D328F6"/>
    <w:rsid w:val="00D33022"/>
    <w:rsid w:val="00D331BF"/>
    <w:rsid w:val="00D33391"/>
    <w:rsid w:val="00D33779"/>
    <w:rsid w:val="00D3400F"/>
    <w:rsid w:val="00D3449A"/>
    <w:rsid w:val="00D345D4"/>
    <w:rsid w:val="00D3462C"/>
    <w:rsid w:val="00D34DEB"/>
    <w:rsid w:val="00D35198"/>
    <w:rsid w:val="00D351C6"/>
    <w:rsid w:val="00D3529A"/>
    <w:rsid w:val="00D35748"/>
    <w:rsid w:val="00D3584B"/>
    <w:rsid w:val="00D3598A"/>
    <w:rsid w:val="00D35A85"/>
    <w:rsid w:val="00D35F97"/>
    <w:rsid w:val="00D35FAE"/>
    <w:rsid w:val="00D36840"/>
    <w:rsid w:val="00D36964"/>
    <w:rsid w:val="00D37A1A"/>
    <w:rsid w:val="00D40276"/>
    <w:rsid w:val="00D4081B"/>
    <w:rsid w:val="00D40E1A"/>
    <w:rsid w:val="00D413C3"/>
    <w:rsid w:val="00D42240"/>
    <w:rsid w:val="00D4257C"/>
    <w:rsid w:val="00D427C3"/>
    <w:rsid w:val="00D42EB8"/>
    <w:rsid w:val="00D4344E"/>
    <w:rsid w:val="00D4377B"/>
    <w:rsid w:val="00D43D3C"/>
    <w:rsid w:val="00D43E0B"/>
    <w:rsid w:val="00D441E2"/>
    <w:rsid w:val="00D442AD"/>
    <w:rsid w:val="00D44932"/>
    <w:rsid w:val="00D45231"/>
    <w:rsid w:val="00D46111"/>
    <w:rsid w:val="00D4662F"/>
    <w:rsid w:val="00D46D72"/>
    <w:rsid w:val="00D46F1B"/>
    <w:rsid w:val="00D475FB"/>
    <w:rsid w:val="00D47C16"/>
    <w:rsid w:val="00D502AF"/>
    <w:rsid w:val="00D50546"/>
    <w:rsid w:val="00D50764"/>
    <w:rsid w:val="00D50C12"/>
    <w:rsid w:val="00D51034"/>
    <w:rsid w:val="00D514A9"/>
    <w:rsid w:val="00D51A77"/>
    <w:rsid w:val="00D51D2B"/>
    <w:rsid w:val="00D5213C"/>
    <w:rsid w:val="00D5267B"/>
    <w:rsid w:val="00D52A15"/>
    <w:rsid w:val="00D52E53"/>
    <w:rsid w:val="00D53649"/>
    <w:rsid w:val="00D53830"/>
    <w:rsid w:val="00D54CAA"/>
    <w:rsid w:val="00D54FB3"/>
    <w:rsid w:val="00D55545"/>
    <w:rsid w:val="00D555D4"/>
    <w:rsid w:val="00D55889"/>
    <w:rsid w:val="00D565E6"/>
    <w:rsid w:val="00D56B5F"/>
    <w:rsid w:val="00D56F3F"/>
    <w:rsid w:val="00D57A3F"/>
    <w:rsid w:val="00D57AF0"/>
    <w:rsid w:val="00D6036B"/>
    <w:rsid w:val="00D604C6"/>
    <w:rsid w:val="00D61815"/>
    <w:rsid w:val="00D61E33"/>
    <w:rsid w:val="00D62000"/>
    <w:rsid w:val="00D627E3"/>
    <w:rsid w:val="00D62986"/>
    <w:rsid w:val="00D62ECD"/>
    <w:rsid w:val="00D632F1"/>
    <w:rsid w:val="00D63517"/>
    <w:rsid w:val="00D639ED"/>
    <w:rsid w:val="00D63FF4"/>
    <w:rsid w:val="00D64426"/>
    <w:rsid w:val="00D64475"/>
    <w:rsid w:val="00D64834"/>
    <w:rsid w:val="00D65B10"/>
    <w:rsid w:val="00D65B85"/>
    <w:rsid w:val="00D65D78"/>
    <w:rsid w:val="00D65F8B"/>
    <w:rsid w:val="00D661D6"/>
    <w:rsid w:val="00D664C8"/>
    <w:rsid w:val="00D665A4"/>
    <w:rsid w:val="00D667F4"/>
    <w:rsid w:val="00D66AAA"/>
    <w:rsid w:val="00D66B04"/>
    <w:rsid w:val="00D67174"/>
    <w:rsid w:val="00D671AA"/>
    <w:rsid w:val="00D6725A"/>
    <w:rsid w:val="00D67769"/>
    <w:rsid w:val="00D67993"/>
    <w:rsid w:val="00D679DD"/>
    <w:rsid w:val="00D67BC5"/>
    <w:rsid w:val="00D67CA4"/>
    <w:rsid w:val="00D7021B"/>
    <w:rsid w:val="00D70D33"/>
    <w:rsid w:val="00D71125"/>
    <w:rsid w:val="00D71475"/>
    <w:rsid w:val="00D714FF"/>
    <w:rsid w:val="00D7159C"/>
    <w:rsid w:val="00D717E5"/>
    <w:rsid w:val="00D71862"/>
    <w:rsid w:val="00D71D46"/>
    <w:rsid w:val="00D71E7F"/>
    <w:rsid w:val="00D71FBA"/>
    <w:rsid w:val="00D7239B"/>
    <w:rsid w:val="00D72FD2"/>
    <w:rsid w:val="00D73077"/>
    <w:rsid w:val="00D736A2"/>
    <w:rsid w:val="00D73C57"/>
    <w:rsid w:val="00D742FF"/>
    <w:rsid w:val="00D75056"/>
    <w:rsid w:val="00D75546"/>
    <w:rsid w:val="00D757DF"/>
    <w:rsid w:val="00D758B3"/>
    <w:rsid w:val="00D75EFC"/>
    <w:rsid w:val="00D76ADC"/>
    <w:rsid w:val="00D76AFA"/>
    <w:rsid w:val="00D77413"/>
    <w:rsid w:val="00D8056C"/>
    <w:rsid w:val="00D80B04"/>
    <w:rsid w:val="00D81F10"/>
    <w:rsid w:val="00D82798"/>
    <w:rsid w:val="00D82BF2"/>
    <w:rsid w:val="00D8429E"/>
    <w:rsid w:val="00D84A57"/>
    <w:rsid w:val="00D84AB9"/>
    <w:rsid w:val="00D84DA9"/>
    <w:rsid w:val="00D86234"/>
    <w:rsid w:val="00D86E0C"/>
    <w:rsid w:val="00D87307"/>
    <w:rsid w:val="00D874DF"/>
    <w:rsid w:val="00D87A12"/>
    <w:rsid w:val="00D900B5"/>
    <w:rsid w:val="00D902FE"/>
    <w:rsid w:val="00D90DA8"/>
    <w:rsid w:val="00D91115"/>
    <w:rsid w:val="00D913FA"/>
    <w:rsid w:val="00D9154F"/>
    <w:rsid w:val="00D930E1"/>
    <w:rsid w:val="00D9354D"/>
    <w:rsid w:val="00D93936"/>
    <w:rsid w:val="00D93D6C"/>
    <w:rsid w:val="00D93DEE"/>
    <w:rsid w:val="00D93FBF"/>
    <w:rsid w:val="00D9415C"/>
    <w:rsid w:val="00D942CC"/>
    <w:rsid w:val="00D9438D"/>
    <w:rsid w:val="00D944E4"/>
    <w:rsid w:val="00D945C0"/>
    <w:rsid w:val="00D94D87"/>
    <w:rsid w:val="00D94EAF"/>
    <w:rsid w:val="00D94F33"/>
    <w:rsid w:val="00D95421"/>
    <w:rsid w:val="00D95B31"/>
    <w:rsid w:val="00D95DCC"/>
    <w:rsid w:val="00D962DC"/>
    <w:rsid w:val="00D968A8"/>
    <w:rsid w:val="00D97336"/>
    <w:rsid w:val="00DA09FA"/>
    <w:rsid w:val="00DA180C"/>
    <w:rsid w:val="00DA18A2"/>
    <w:rsid w:val="00DA19A2"/>
    <w:rsid w:val="00DA1C7E"/>
    <w:rsid w:val="00DA3DC6"/>
    <w:rsid w:val="00DA3E7B"/>
    <w:rsid w:val="00DA3F17"/>
    <w:rsid w:val="00DA418E"/>
    <w:rsid w:val="00DA4419"/>
    <w:rsid w:val="00DA451D"/>
    <w:rsid w:val="00DA470D"/>
    <w:rsid w:val="00DA4733"/>
    <w:rsid w:val="00DA4A78"/>
    <w:rsid w:val="00DA4CC5"/>
    <w:rsid w:val="00DA5147"/>
    <w:rsid w:val="00DA56D4"/>
    <w:rsid w:val="00DA56DB"/>
    <w:rsid w:val="00DA5803"/>
    <w:rsid w:val="00DA6143"/>
    <w:rsid w:val="00DA6452"/>
    <w:rsid w:val="00DA6FE9"/>
    <w:rsid w:val="00DA75C1"/>
    <w:rsid w:val="00DA7925"/>
    <w:rsid w:val="00DB031E"/>
    <w:rsid w:val="00DB040B"/>
    <w:rsid w:val="00DB0AB8"/>
    <w:rsid w:val="00DB0D2A"/>
    <w:rsid w:val="00DB0D42"/>
    <w:rsid w:val="00DB11CD"/>
    <w:rsid w:val="00DB1DAB"/>
    <w:rsid w:val="00DB1E5F"/>
    <w:rsid w:val="00DB23E3"/>
    <w:rsid w:val="00DB266D"/>
    <w:rsid w:val="00DB2EF1"/>
    <w:rsid w:val="00DB2F3E"/>
    <w:rsid w:val="00DB39D4"/>
    <w:rsid w:val="00DB3A47"/>
    <w:rsid w:val="00DB4162"/>
    <w:rsid w:val="00DB46D0"/>
    <w:rsid w:val="00DB46DF"/>
    <w:rsid w:val="00DB49B6"/>
    <w:rsid w:val="00DB4E06"/>
    <w:rsid w:val="00DB6359"/>
    <w:rsid w:val="00DB6739"/>
    <w:rsid w:val="00DB6A80"/>
    <w:rsid w:val="00DB6C06"/>
    <w:rsid w:val="00DB714A"/>
    <w:rsid w:val="00DB72C6"/>
    <w:rsid w:val="00DB72E0"/>
    <w:rsid w:val="00DB7B06"/>
    <w:rsid w:val="00DC043D"/>
    <w:rsid w:val="00DC16BC"/>
    <w:rsid w:val="00DC1E59"/>
    <w:rsid w:val="00DC1F75"/>
    <w:rsid w:val="00DC20BF"/>
    <w:rsid w:val="00DC2B4F"/>
    <w:rsid w:val="00DC30B6"/>
    <w:rsid w:val="00DC318A"/>
    <w:rsid w:val="00DC38A6"/>
    <w:rsid w:val="00DC3A9D"/>
    <w:rsid w:val="00DC3B89"/>
    <w:rsid w:val="00DC4004"/>
    <w:rsid w:val="00DC4243"/>
    <w:rsid w:val="00DC449A"/>
    <w:rsid w:val="00DC47E5"/>
    <w:rsid w:val="00DC4A6C"/>
    <w:rsid w:val="00DC5358"/>
    <w:rsid w:val="00DC5584"/>
    <w:rsid w:val="00DC5F17"/>
    <w:rsid w:val="00DC6360"/>
    <w:rsid w:val="00DC6AFE"/>
    <w:rsid w:val="00DC6C1E"/>
    <w:rsid w:val="00DC7255"/>
    <w:rsid w:val="00DC72CE"/>
    <w:rsid w:val="00DC7951"/>
    <w:rsid w:val="00DC7B60"/>
    <w:rsid w:val="00DD0870"/>
    <w:rsid w:val="00DD0CC7"/>
    <w:rsid w:val="00DD1C4B"/>
    <w:rsid w:val="00DD1F06"/>
    <w:rsid w:val="00DD1F7B"/>
    <w:rsid w:val="00DD229E"/>
    <w:rsid w:val="00DD2B28"/>
    <w:rsid w:val="00DD2B63"/>
    <w:rsid w:val="00DD3029"/>
    <w:rsid w:val="00DD3DE7"/>
    <w:rsid w:val="00DD4B1B"/>
    <w:rsid w:val="00DD4EE5"/>
    <w:rsid w:val="00DD55E0"/>
    <w:rsid w:val="00DD588A"/>
    <w:rsid w:val="00DD5AD9"/>
    <w:rsid w:val="00DD5E23"/>
    <w:rsid w:val="00DD7BE3"/>
    <w:rsid w:val="00DD7FB9"/>
    <w:rsid w:val="00DE0FD9"/>
    <w:rsid w:val="00DE18A3"/>
    <w:rsid w:val="00DE1904"/>
    <w:rsid w:val="00DE1DAA"/>
    <w:rsid w:val="00DE20E3"/>
    <w:rsid w:val="00DE2309"/>
    <w:rsid w:val="00DE3127"/>
    <w:rsid w:val="00DE389F"/>
    <w:rsid w:val="00DE3D24"/>
    <w:rsid w:val="00DE3DBB"/>
    <w:rsid w:val="00DE3E4F"/>
    <w:rsid w:val="00DE43A2"/>
    <w:rsid w:val="00DE4635"/>
    <w:rsid w:val="00DE4A74"/>
    <w:rsid w:val="00DE4B05"/>
    <w:rsid w:val="00DE4EE9"/>
    <w:rsid w:val="00DE541C"/>
    <w:rsid w:val="00DE6299"/>
    <w:rsid w:val="00DE6F2C"/>
    <w:rsid w:val="00DE737B"/>
    <w:rsid w:val="00DE79D5"/>
    <w:rsid w:val="00DE7A94"/>
    <w:rsid w:val="00DF0DB7"/>
    <w:rsid w:val="00DF100B"/>
    <w:rsid w:val="00DF104F"/>
    <w:rsid w:val="00DF11B7"/>
    <w:rsid w:val="00DF11E9"/>
    <w:rsid w:val="00DF14FF"/>
    <w:rsid w:val="00DF1AE5"/>
    <w:rsid w:val="00DF274A"/>
    <w:rsid w:val="00DF3603"/>
    <w:rsid w:val="00DF3B61"/>
    <w:rsid w:val="00DF4359"/>
    <w:rsid w:val="00DF4651"/>
    <w:rsid w:val="00DF4958"/>
    <w:rsid w:val="00DF5FBE"/>
    <w:rsid w:val="00DF63A8"/>
    <w:rsid w:val="00DF661F"/>
    <w:rsid w:val="00DF66C6"/>
    <w:rsid w:val="00DF6F4D"/>
    <w:rsid w:val="00DF73C1"/>
    <w:rsid w:val="00DF7511"/>
    <w:rsid w:val="00DF7751"/>
    <w:rsid w:val="00DF7A7A"/>
    <w:rsid w:val="00E0082E"/>
    <w:rsid w:val="00E009B1"/>
    <w:rsid w:val="00E00BC3"/>
    <w:rsid w:val="00E00C18"/>
    <w:rsid w:val="00E011D7"/>
    <w:rsid w:val="00E022AD"/>
    <w:rsid w:val="00E02930"/>
    <w:rsid w:val="00E031BB"/>
    <w:rsid w:val="00E0417B"/>
    <w:rsid w:val="00E04A3A"/>
    <w:rsid w:val="00E04F0C"/>
    <w:rsid w:val="00E0576C"/>
    <w:rsid w:val="00E062D5"/>
    <w:rsid w:val="00E068BC"/>
    <w:rsid w:val="00E06DFA"/>
    <w:rsid w:val="00E072ED"/>
    <w:rsid w:val="00E073F0"/>
    <w:rsid w:val="00E076A0"/>
    <w:rsid w:val="00E10761"/>
    <w:rsid w:val="00E11D7A"/>
    <w:rsid w:val="00E11EEB"/>
    <w:rsid w:val="00E121AE"/>
    <w:rsid w:val="00E12413"/>
    <w:rsid w:val="00E128F2"/>
    <w:rsid w:val="00E130C5"/>
    <w:rsid w:val="00E13E5A"/>
    <w:rsid w:val="00E13EE4"/>
    <w:rsid w:val="00E14E9F"/>
    <w:rsid w:val="00E15BB0"/>
    <w:rsid w:val="00E16463"/>
    <w:rsid w:val="00E16F82"/>
    <w:rsid w:val="00E173EB"/>
    <w:rsid w:val="00E17F6F"/>
    <w:rsid w:val="00E20B20"/>
    <w:rsid w:val="00E2173E"/>
    <w:rsid w:val="00E22046"/>
    <w:rsid w:val="00E237A4"/>
    <w:rsid w:val="00E239D1"/>
    <w:rsid w:val="00E23BBB"/>
    <w:rsid w:val="00E246B9"/>
    <w:rsid w:val="00E2506B"/>
    <w:rsid w:val="00E250C5"/>
    <w:rsid w:val="00E2515A"/>
    <w:rsid w:val="00E251F4"/>
    <w:rsid w:val="00E25448"/>
    <w:rsid w:val="00E25453"/>
    <w:rsid w:val="00E25947"/>
    <w:rsid w:val="00E26682"/>
    <w:rsid w:val="00E26727"/>
    <w:rsid w:val="00E26970"/>
    <w:rsid w:val="00E2700E"/>
    <w:rsid w:val="00E2728F"/>
    <w:rsid w:val="00E27791"/>
    <w:rsid w:val="00E27834"/>
    <w:rsid w:val="00E30A29"/>
    <w:rsid w:val="00E30F2D"/>
    <w:rsid w:val="00E30F92"/>
    <w:rsid w:val="00E311D6"/>
    <w:rsid w:val="00E319DB"/>
    <w:rsid w:val="00E31AFC"/>
    <w:rsid w:val="00E3250F"/>
    <w:rsid w:val="00E32C7B"/>
    <w:rsid w:val="00E33352"/>
    <w:rsid w:val="00E334BE"/>
    <w:rsid w:val="00E33AA6"/>
    <w:rsid w:val="00E3409E"/>
    <w:rsid w:val="00E344C5"/>
    <w:rsid w:val="00E34A39"/>
    <w:rsid w:val="00E34AEE"/>
    <w:rsid w:val="00E34F76"/>
    <w:rsid w:val="00E3683E"/>
    <w:rsid w:val="00E37BE4"/>
    <w:rsid w:val="00E37BE5"/>
    <w:rsid w:val="00E40BC6"/>
    <w:rsid w:val="00E40FBD"/>
    <w:rsid w:val="00E41A27"/>
    <w:rsid w:val="00E41AB4"/>
    <w:rsid w:val="00E41F4D"/>
    <w:rsid w:val="00E421E4"/>
    <w:rsid w:val="00E42737"/>
    <w:rsid w:val="00E437C0"/>
    <w:rsid w:val="00E438EB"/>
    <w:rsid w:val="00E44671"/>
    <w:rsid w:val="00E44906"/>
    <w:rsid w:val="00E44B5E"/>
    <w:rsid w:val="00E45036"/>
    <w:rsid w:val="00E45C77"/>
    <w:rsid w:val="00E45FA0"/>
    <w:rsid w:val="00E4608B"/>
    <w:rsid w:val="00E46D7F"/>
    <w:rsid w:val="00E47176"/>
    <w:rsid w:val="00E472A0"/>
    <w:rsid w:val="00E47952"/>
    <w:rsid w:val="00E47CBE"/>
    <w:rsid w:val="00E47F8D"/>
    <w:rsid w:val="00E501D3"/>
    <w:rsid w:val="00E50703"/>
    <w:rsid w:val="00E52736"/>
    <w:rsid w:val="00E52DD0"/>
    <w:rsid w:val="00E536DC"/>
    <w:rsid w:val="00E539CC"/>
    <w:rsid w:val="00E53A01"/>
    <w:rsid w:val="00E53D0F"/>
    <w:rsid w:val="00E54313"/>
    <w:rsid w:val="00E55918"/>
    <w:rsid w:val="00E55F35"/>
    <w:rsid w:val="00E564C4"/>
    <w:rsid w:val="00E567C9"/>
    <w:rsid w:val="00E57676"/>
    <w:rsid w:val="00E57E1A"/>
    <w:rsid w:val="00E57EFC"/>
    <w:rsid w:val="00E604C4"/>
    <w:rsid w:val="00E60809"/>
    <w:rsid w:val="00E61300"/>
    <w:rsid w:val="00E63104"/>
    <w:rsid w:val="00E635B9"/>
    <w:rsid w:val="00E6366F"/>
    <w:rsid w:val="00E64281"/>
    <w:rsid w:val="00E64311"/>
    <w:rsid w:val="00E65752"/>
    <w:rsid w:val="00E65AD6"/>
    <w:rsid w:val="00E65D15"/>
    <w:rsid w:val="00E66CD8"/>
    <w:rsid w:val="00E6719F"/>
    <w:rsid w:val="00E67802"/>
    <w:rsid w:val="00E67DDC"/>
    <w:rsid w:val="00E67EE5"/>
    <w:rsid w:val="00E7013A"/>
    <w:rsid w:val="00E71A90"/>
    <w:rsid w:val="00E72212"/>
    <w:rsid w:val="00E72C6B"/>
    <w:rsid w:val="00E734A9"/>
    <w:rsid w:val="00E73663"/>
    <w:rsid w:val="00E73AB7"/>
    <w:rsid w:val="00E74AD2"/>
    <w:rsid w:val="00E74F5D"/>
    <w:rsid w:val="00E752CC"/>
    <w:rsid w:val="00E76034"/>
    <w:rsid w:val="00E76092"/>
    <w:rsid w:val="00E76F4C"/>
    <w:rsid w:val="00E76F84"/>
    <w:rsid w:val="00E7791B"/>
    <w:rsid w:val="00E779FB"/>
    <w:rsid w:val="00E77AA4"/>
    <w:rsid w:val="00E80440"/>
    <w:rsid w:val="00E817E0"/>
    <w:rsid w:val="00E81852"/>
    <w:rsid w:val="00E81CB4"/>
    <w:rsid w:val="00E825B4"/>
    <w:rsid w:val="00E82EE4"/>
    <w:rsid w:val="00E831E7"/>
    <w:rsid w:val="00E83D96"/>
    <w:rsid w:val="00E843B5"/>
    <w:rsid w:val="00E84A3B"/>
    <w:rsid w:val="00E84DFD"/>
    <w:rsid w:val="00E84E18"/>
    <w:rsid w:val="00E84FE2"/>
    <w:rsid w:val="00E85307"/>
    <w:rsid w:val="00E856F0"/>
    <w:rsid w:val="00E85B0A"/>
    <w:rsid w:val="00E85CAC"/>
    <w:rsid w:val="00E87742"/>
    <w:rsid w:val="00E87796"/>
    <w:rsid w:val="00E9010E"/>
    <w:rsid w:val="00E907E4"/>
    <w:rsid w:val="00E90A24"/>
    <w:rsid w:val="00E90C34"/>
    <w:rsid w:val="00E9103D"/>
    <w:rsid w:val="00E9116A"/>
    <w:rsid w:val="00E919AC"/>
    <w:rsid w:val="00E92871"/>
    <w:rsid w:val="00E9300E"/>
    <w:rsid w:val="00E9321C"/>
    <w:rsid w:val="00E93499"/>
    <w:rsid w:val="00E93CB3"/>
    <w:rsid w:val="00E946A6"/>
    <w:rsid w:val="00E947E4"/>
    <w:rsid w:val="00E9480A"/>
    <w:rsid w:val="00E95F36"/>
    <w:rsid w:val="00E9616B"/>
    <w:rsid w:val="00E96A19"/>
    <w:rsid w:val="00E96A29"/>
    <w:rsid w:val="00E96B28"/>
    <w:rsid w:val="00E96D13"/>
    <w:rsid w:val="00E96FE6"/>
    <w:rsid w:val="00E9725C"/>
    <w:rsid w:val="00E973A1"/>
    <w:rsid w:val="00E9787A"/>
    <w:rsid w:val="00E97E81"/>
    <w:rsid w:val="00EA0F31"/>
    <w:rsid w:val="00EA0F54"/>
    <w:rsid w:val="00EA1059"/>
    <w:rsid w:val="00EA1075"/>
    <w:rsid w:val="00EA1661"/>
    <w:rsid w:val="00EA1924"/>
    <w:rsid w:val="00EA1D43"/>
    <w:rsid w:val="00EA2067"/>
    <w:rsid w:val="00EA2120"/>
    <w:rsid w:val="00EA273B"/>
    <w:rsid w:val="00EA2E7F"/>
    <w:rsid w:val="00EA30BC"/>
    <w:rsid w:val="00EA3636"/>
    <w:rsid w:val="00EA39E9"/>
    <w:rsid w:val="00EA4C04"/>
    <w:rsid w:val="00EA4EC9"/>
    <w:rsid w:val="00EA568E"/>
    <w:rsid w:val="00EA5E0F"/>
    <w:rsid w:val="00EA5E11"/>
    <w:rsid w:val="00EA6343"/>
    <w:rsid w:val="00EA6FE4"/>
    <w:rsid w:val="00EA798D"/>
    <w:rsid w:val="00EA7F4C"/>
    <w:rsid w:val="00EB0AE5"/>
    <w:rsid w:val="00EB0CC2"/>
    <w:rsid w:val="00EB199B"/>
    <w:rsid w:val="00EB1A82"/>
    <w:rsid w:val="00EB1D47"/>
    <w:rsid w:val="00EB1EB0"/>
    <w:rsid w:val="00EB2146"/>
    <w:rsid w:val="00EB218E"/>
    <w:rsid w:val="00EB2317"/>
    <w:rsid w:val="00EB24BF"/>
    <w:rsid w:val="00EB26C6"/>
    <w:rsid w:val="00EB279B"/>
    <w:rsid w:val="00EB2ABB"/>
    <w:rsid w:val="00EB2B18"/>
    <w:rsid w:val="00EB3625"/>
    <w:rsid w:val="00EB3A66"/>
    <w:rsid w:val="00EB4116"/>
    <w:rsid w:val="00EB412D"/>
    <w:rsid w:val="00EB4C7C"/>
    <w:rsid w:val="00EB4F83"/>
    <w:rsid w:val="00EB584C"/>
    <w:rsid w:val="00EB5863"/>
    <w:rsid w:val="00EB5D88"/>
    <w:rsid w:val="00EB6D14"/>
    <w:rsid w:val="00EB7307"/>
    <w:rsid w:val="00EB772D"/>
    <w:rsid w:val="00EB7F36"/>
    <w:rsid w:val="00EC025E"/>
    <w:rsid w:val="00EC0B66"/>
    <w:rsid w:val="00EC14B0"/>
    <w:rsid w:val="00EC204E"/>
    <w:rsid w:val="00EC249E"/>
    <w:rsid w:val="00EC2AB6"/>
    <w:rsid w:val="00EC2CFF"/>
    <w:rsid w:val="00EC2DFB"/>
    <w:rsid w:val="00EC37EE"/>
    <w:rsid w:val="00EC462A"/>
    <w:rsid w:val="00EC4904"/>
    <w:rsid w:val="00EC4DF6"/>
    <w:rsid w:val="00EC5F2F"/>
    <w:rsid w:val="00EC651E"/>
    <w:rsid w:val="00EC65E5"/>
    <w:rsid w:val="00EC692E"/>
    <w:rsid w:val="00EC6C07"/>
    <w:rsid w:val="00EC745E"/>
    <w:rsid w:val="00EC775C"/>
    <w:rsid w:val="00EC7B82"/>
    <w:rsid w:val="00EC7D75"/>
    <w:rsid w:val="00EC7EAF"/>
    <w:rsid w:val="00ED0A3F"/>
    <w:rsid w:val="00ED1327"/>
    <w:rsid w:val="00ED1D3C"/>
    <w:rsid w:val="00ED27C3"/>
    <w:rsid w:val="00ED2849"/>
    <w:rsid w:val="00ED289C"/>
    <w:rsid w:val="00ED2AE2"/>
    <w:rsid w:val="00ED2C5A"/>
    <w:rsid w:val="00ED2EC0"/>
    <w:rsid w:val="00ED31D2"/>
    <w:rsid w:val="00ED33AE"/>
    <w:rsid w:val="00ED3668"/>
    <w:rsid w:val="00ED3775"/>
    <w:rsid w:val="00ED45C1"/>
    <w:rsid w:val="00ED4A6D"/>
    <w:rsid w:val="00ED53CD"/>
    <w:rsid w:val="00ED55F5"/>
    <w:rsid w:val="00ED5725"/>
    <w:rsid w:val="00ED5942"/>
    <w:rsid w:val="00ED6D4A"/>
    <w:rsid w:val="00ED721A"/>
    <w:rsid w:val="00ED738C"/>
    <w:rsid w:val="00ED7432"/>
    <w:rsid w:val="00ED7918"/>
    <w:rsid w:val="00ED7A39"/>
    <w:rsid w:val="00ED7FD3"/>
    <w:rsid w:val="00ED7FF3"/>
    <w:rsid w:val="00EE006B"/>
    <w:rsid w:val="00EE0193"/>
    <w:rsid w:val="00EE0789"/>
    <w:rsid w:val="00EE0D07"/>
    <w:rsid w:val="00EE0D3B"/>
    <w:rsid w:val="00EE0E5D"/>
    <w:rsid w:val="00EE0E8E"/>
    <w:rsid w:val="00EE1011"/>
    <w:rsid w:val="00EE11C2"/>
    <w:rsid w:val="00EE1698"/>
    <w:rsid w:val="00EE1C43"/>
    <w:rsid w:val="00EE22E0"/>
    <w:rsid w:val="00EE2A61"/>
    <w:rsid w:val="00EE2B11"/>
    <w:rsid w:val="00EE3663"/>
    <w:rsid w:val="00EE41C4"/>
    <w:rsid w:val="00EE48B6"/>
    <w:rsid w:val="00EE4CC7"/>
    <w:rsid w:val="00EE5A27"/>
    <w:rsid w:val="00EE6361"/>
    <w:rsid w:val="00EE69EE"/>
    <w:rsid w:val="00EE6A0A"/>
    <w:rsid w:val="00EE6E77"/>
    <w:rsid w:val="00EE76A9"/>
    <w:rsid w:val="00EE790C"/>
    <w:rsid w:val="00EE799E"/>
    <w:rsid w:val="00EE7A07"/>
    <w:rsid w:val="00EE7A34"/>
    <w:rsid w:val="00EE7BE0"/>
    <w:rsid w:val="00EE7CA8"/>
    <w:rsid w:val="00EE7FA7"/>
    <w:rsid w:val="00EF0322"/>
    <w:rsid w:val="00EF0554"/>
    <w:rsid w:val="00EF1093"/>
    <w:rsid w:val="00EF1257"/>
    <w:rsid w:val="00EF16AE"/>
    <w:rsid w:val="00EF1FCB"/>
    <w:rsid w:val="00EF21C3"/>
    <w:rsid w:val="00EF2622"/>
    <w:rsid w:val="00EF2685"/>
    <w:rsid w:val="00EF2BA3"/>
    <w:rsid w:val="00EF2C14"/>
    <w:rsid w:val="00EF2E6B"/>
    <w:rsid w:val="00EF526F"/>
    <w:rsid w:val="00EF54D1"/>
    <w:rsid w:val="00EF5E17"/>
    <w:rsid w:val="00EF6219"/>
    <w:rsid w:val="00EF67BB"/>
    <w:rsid w:val="00EF6E01"/>
    <w:rsid w:val="00EF72F9"/>
    <w:rsid w:val="00EF79C2"/>
    <w:rsid w:val="00F001BC"/>
    <w:rsid w:val="00F0021E"/>
    <w:rsid w:val="00F0024C"/>
    <w:rsid w:val="00F0030E"/>
    <w:rsid w:val="00F005ED"/>
    <w:rsid w:val="00F00CD1"/>
    <w:rsid w:val="00F01586"/>
    <w:rsid w:val="00F01977"/>
    <w:rsid w:val="00F01E6B"/>
    <w:rsid w:val="00F0209B"/>
    <w:rsid w:val="00F0224E"/>
    <w:rsid w:val="00F0241C"/>
    <w:rsid w:val="00F02DC8"/>
    <w:rsid w:val="00F031EE"/>
    <w:rsid w:val="00F04684"/>
    <w:rsid w:val="00F04CED"/>
    <w:rsid w:val="00F05759"/>
    <w:rsid w:val="00F064EC"/>
    <w:rsid w:val="00F06680"/>
    <w:rsid w:val="00F077AE"/>
    <w:rsid w:val="00F07EFA"/>
    <w:rsid w:val="00F07F39"/>
    <w:rsid w:val="00F10C3C"/>
    <w:rsid w:val="00F10CB9"/>
    <w:rsid w:val="00F10DEE"/>
    <w:rsid w:val="00F110CD"/>
    <w:rsid w:val="00F110D5"/>
    <w:rsid w:val="00F12351"/>
    <w:rsid w:val="00F13306"/>
    <w:rsid w:val="00F13C8F"/>
    <w:rsid w:val="00F13F0A"/>
    <w:rsid w:val="00F13FFA"/>
    <w:rsid w:val="00F1419B"/>
    <w:rsid w:val="00F14AE1"/>
    <w:rsid w:val="00F14B69"/>
    <w:rsid w:val="00F15193"/>
    <w:rsid w:val="00F1524E"/>
    <w:rsid w:val="00F15689"/>
    <w:rsid w:val="00F15928"/>
    <w:rsid w:val="00F16739"/>
    <w:rsid w:val="00F16A19"/>
    <w:rsid w:val="00F16DE2"/>
    <w:rsid w:val="00F176C2"/>
    <w:rsid w:val="00F2019C"/>
    <w:rsid w:val="00F20261"/>
    <w:rsid w:val="00F2052B"/>
    <w:rsid w:val="00F20627"/>
    <w:rsid w:val="00F21021"/>
    <w:rsid w:val="00F2135D"/>
    <w:rsid w:val="00F21B44"/>
    <w:rsid w:val="00F21F94"/>
    <w:rsid w:val="00F22183"/>
    <w:rsid w:val="00F2260F"/>
    <w:rsid w:val="00F2386E"/>
    <w:rsid w:val="00F242AD"/>
    <w:rsid w:val="00F247F2"/>
    <w:rsid w:val="00F2518F"/>
    <w:rsid w:val="00F252A8"/>
    <w:rsid w:val="00F25413"/>
    <w:rsid w:val="00F255D9"/>
    <w:rsid w:val="00F2598D"/>
    <w:rsid w:val="00F265F7"/>
    <w:rsid w:val="00F26B39"/>
    <w:rsid w:val="00F2741B"/>
    <w:rsid w:val="00F27BB7"/>
    <w:rsid w:val="00F27C30"/>
    <w:rsid w:val="00F27E52"/>
    <w:rsid w:val="00F27FA6"/>
    <w:rsid w:val="00F305C7"/>
    <w:rsid w:val="00F308C3"/>
    <w:rsid w:val="00F3113F"/>
    <w:rsid w:val="00F315E5"/>
    <w:rsid w:val="00F31E1C"/>
    <w:rsid w:val="00F32C3E"/>
    <w:rsid w:val="00F330A3"/>
    <w:rsid w:val="00F338E5"/>
    <w:rsid w:val="00F33DC8"/>
    <w:rsid w:val="00F34444"/>
    <w:rsid w:val="00F349B1"/>
    <w:rsid w:val="00F34BE2"/>
    <w:rsid w:val="00F34D26"/>
    <w:rsid w:val="00F35BEA"/>
    <w:rsid w:val="00F35C22"/>
    <w:rsid w:val="00F35F10"/>
    <w:rsid w:val="00F366E4"/>
    <w:rsid w:val="00F36B2C"/>
    <w:rsid w:val="00F37506"/>
    <w:rsid w:val="00F378F1"/>
    <w:rsid w:val="00F379D0"/>
    <w:rsid w:val="00F403A1"/>
    <w:rsid w:val="00F403DB"/>
    <w:rsid w:val="00F4065A"/>
    <w:rsid w:val="00F407B3"/>
    <w:rsid w:val="00F41A5F"/>
    <w:rsid w:val="00F41AE4"/>
    <w:rsid w:val="00F41D61"/>
    <w:rsid w:val="00F4227F"/>
    <w:rsid w:val="00F4275C"/>
    <w:rsid w:val="00F431B9"/>
    <w:rsid w:val="00F434B2"/>
    <w:rsid w:val="00F43BB6"/>
    <w:rsid w:val="00F43D2C"/>
    <w:rsid w:val="00F446E9"/>
    <w:rsid w:val="00F451D3"/>
    <w:rsid w:val="00F45693"/>
    <w:rsid w:val="00F46850"/>
    <w:rsid w:val="00F47950"/>
    <w:rsid w:val="00F50BDC"/>
    <w:rsid w:val="00F51D96"/>
    <w:rsid w:val="00F51EC1"/>
    <w:rsid w:val="00F52052"/>
    <w:rsid w:val="00F52339"/>
    <w:rsid w:val="00F5277A"/>
    <w:rsid w:val="00F5290F"/>
    <w:rsid w:val="00F529DF"/>
    <w:rsid w:val="00F532E8"/>
    <w:rsid w:val="00F537FF"/>
    <w:rsid w:val="00F53861"/>
    <w:rsid w:val="00F541E3"/>
    <w:rsid w:val="00F54496"/>
    <w:rsid w:val="00F54D06"/>
    <w:rsid w:val="00F54E36"/>
    <w:rsid w:val="00F55AD8"/>
    <w:rsid w:val="00F5604C"/>
    <w:rsid w:val="00F560FE"/>
    <w:rsid w:val="00F56124"/>
    <w:rsid w:val="00F5673B"/>
    <w:rsid w:val="00F56830"/>
    <w:rsid w:val="00F568CA"/>
    <w:rsid w:val="00F5760D"/>
    <w:rsid w:val="00F57D3D"/>
    <w:rsid w:val="00F60589"/>
    <w:rsid w:val="00F60921"/>
    <w:rsid w:val="00F60CD6"/>
    <w:rsid w:val="00F60FCE"/>
    <w:rsid w:val="00F6111C"/>
    <w:rsid w:val="00F614C0"/>
    <w:rsid w:val="00F61647"/>
    <w:rsid w:val="00F62112"/>
    <w:rsid w:val="00F62649"/>
    <w:rsid w:val="00F62C79"/>
    <w:rsid w:val="00F633E4"/>
    <w:rsid w:val="00F638B5"/>
    <w:rsid w:val="00F63FB4"/>
    <w:rsid w:val="00F64279"/>
    <w:rsid w:val="00F64CC0"/>
    <w:rsid w:val="00F64DE2"/>
    <w:rsid w:val="00F657CF"/>
    <w:rsid w:val="00F65808"/>
    <w:rsid w:val="00F6587D"/>
    <w:rsid w:val="00F66A00"/>
    <w:rsid w:val="00F66CFB"/>
    <w:rsid w:val="00F66E9A"/>
    <w:rsid w:val="00F67136"/>
    <w:rsid w:val="00F67396"/>
    <w:rsid w:val="00F67FC7"/>
    <w:rsid w:val="00F70C73"/>
    <w:rsid w:val="00F713A3"/>
    <w:rsid w:val="00F714C9"/>
    <w:rsid w:val="00F71A8F"/>
    <w:rsid w:val="00F71CE8"/>
    <w:rsid w:val="00F72C65"/>
    <w:rsid w:val="00F73980"/>
    <w:rsid w:val="00F74CE2"/>
    <w:rsid w:val="00F75330"/>
    <w:rsid w:val="00F75B66"/>
    <w:rsid w:val="00F76066"/>
    <w:rsid w:val="00F7620A"/>
    <w:rsid w:val="00F76862"/>
    <w:rsid w:val="00F76BD9"/>
    <w:rsid w:val="00F77DED"/>
    <w:rsid w:val="00F80318"/>
    <w:rsid w:val="00F803D0"/>
    <w:rsid w:val="00F80703"/>
    <w:rsid w:val="00F80948"/>
    <w:rsid w:val="00F81338"/>
    <w:rsid w:val="00F81387"/>
    <w:rsid w:val="00F81747"/>
    <w:rsid w:val="00F81AB6"/>
    <w:rsid w:val="00F82134"/>
    <w:rsid w:val="00F822E3"/>
    <w:rsid w:val="00F82866"/>
    <w:rsid w:val="00F837B5"/>
    <w:rsid w:val="00F83E24"/>
    <w:rsid w:val="00F841FB"/>
    <w:rsid w:val="00F84421"/>
    <w:rsid w:val="00F8449B"/>
    <w:rsid w:val="00F84B44"/>
    <w:rsid w:val="00F84F39"/>
    <w:rsid w:val="00F8557C"/>
    <w:rsid w:val="00F85691"/>
    <w:rsid w:val="00F85B49"/>
    <w:rsid w:val="00F85B97"/>
    <w:rsid w:val="00F87032"/>
    <w:rsid w:val="00F87094"/>
    <w:rsid w:val="00F87659"/>
    <w:rsid w:val="00F879AF"/>
    <w:rsid w:val="00F87AB3"/>
    <w:rsid w:val="00F87ED7"/>
    <w:rsid w:val="00F904F6"/>
    <w:rsid w:val="00F905EA"/>
    <w:rsid w:val="00F91168"/>
    <w:rsid w:val="00F913DC"/>
    <w:rsid w:val="00F91A97"/>
    <w:rsid w:val="00F91DDA"/>
    <w:rsid w:val="00F91F74"/>
    <w:rsid w:val="00F92721"/>
    <w:rsid w:val="00F92C3B"/>
    <w:rsid w:val="00F92CC2"/>
    <w:rsid w:val="00F92F2E"/>
    <w:rsid w:val="00F9397A"/>
    <w:rsid w:val="00F93A37"/>
    <w:rsid w:val="00F93DB9"/>
    <w:rsid w:val="00F94182"/>
    <w:rsid w:val="00F9431F"/>
    <w:rsid w:val="00F944D9"/>
    <w:rsid w:val="00F94DB3"/>
    <w:rsid w:val="00F9533D"/>
    <w:rsid w:val="00F96500"/>
    <w:rsid w:val="00F96E2C"/>
    <w:rsid w:val="00F9719A"/>
    <w:rsid w:val="00F97340"/>
    <w:rsid w:val="00F976A9"/>
    <w:rsid w:val="00F97B0D"/>
    <w:rsid w:val="00F97D00"/>
    <w:rsid w:val="00FA004F"/>
    <w:rsid w:val="00FA00B6"/>
    <w:rsid w:val="00FA0A41"/>
    <w:rsid w:val="00FA0BC0"/>
    <w:rsid w:val="00FA132C"/>
    <w:rsid w:val="00FA1BCE"/>
    <w:rsid w:val="00FA1BF4"/>
    <w:rsid w:val="00FA1FC5"/>
    <w:rsid w:val="00FA262B"/>
    <w:rsid w:val="00FA2B3D"/>
    <w:rsid w:val="00FA2C35"/>
    <w:rsid w:val="00FA31E7"/>
    <w:rsid w:val="00FA32B0"/>
    <w:rsid w:val="00FA413A"/>
    <w:rsid w:val="00FA4144"/>
    <w:rsid w:val="00FA4DDF"/>
    <w:rsid w:val="00FA5C71"/>
    <w:rsid w:val="00FA5D81"/>
    <w:rsid w:val="00FA645E"/>
    <w:rsid w:val="00FA6A01"/>
    <w:rsid w:val="00FA6B32"/>
    <w:rsid w:val="00FA6E7F"/>
    <w:rsid w:val="00FA7114"/>
    <w:rsid w:val="00FA727B"/>
    <w:rsid w:val="00FA75F0"/>
    <w:rsid w:val="00FA7E9D"/>
    <w:rsid w:val="00FB052D"/>
    <w:rsid w:val="00FB1B76"/>
    <w:rsid w:val="00FB22D7"/>
    <w:rsid w:val="00FB2379"/>
    <w:rsid w:val="00FB35BA"/>
    <w:rsid w:val="00FB36D1"/>
    <w:rsid w:val="00FB3CB7"/>
    <w:rsid w:val="00FB49DE"/>
    <w:rsid w:val="00FB4AC4"/>
    <w:rsid w:val="00FB4B8A"/>
    <w:rsid w:val="00FB5152"/>
    <w:rsid w:val="00FB5B32"/>
    <w:rsid w:val="00FB5EDA"/>
    <w:rsid w:val="00FB5F8F"/>
    <w:rsid w:val="00FB612F"/>
    <w:rsid w:val="00FB631E"/>
    <w:rsid w:val="00FB680E"/>
    <w:rsid w:val="00FB6967"/>
    <w:rsid w:val="00FB6AB7"/>
    <w:rsid w:val="00FB6B73"/>
    <w:rsid w:val="00FB76DD"/>
    <w:rsid w:val="00FB79EC"/>
    <w:rsid w:val="00FB79FD"/>
    <w:rsid w:val="00FB7A0B"/>
    <w:rsid w:val="00FB7C7B"/>
    <w:rsid w:val="00FC0065"/>
    <w:rsid w:val="00FC0134"/>
    <w:rsid w:val="00FC0480"/>
    <w:rsid w:val="00FC062F"/>
    <w:rsid w:val="00FC0754"/>
    <w:rsid w:val="00FC082E"/>
    <w:rsid w:val="00FC12C1"/>
    <w:rsid w:val="00FC1761"/>
    <w:rsid w:val="00FC2C9D"/>
    <w:rsid w:val="00FC2D78"/>
    <w:rsid w:val="00FC2E97"/>
    <w:rsid w:val="00FC323F"/>
    <w:rsid w:val="00FC3398"/>
    <w:rsid w:val="00FC339E"/>
    <w:rsid w:val="00FC3AEE"/>
    <w:rsid w:val="00FC3F12"/>
    <w:rsid w:val="00FC3F7C"/>
    <w:rsid w:val="00FC4AC4"/>
    <w:rsid w:val="00FC4D67"/>
    <w:rsid w:val="00FC514F"/>
    <w:rsid w:val="00FC6023"/>
    <w:rsid w:val="00FC6238"/>
    <w:rsid w:val="00FC64F4"/>
    <w:rsid w:val="00FC73D9"/>
    <w:rsid w:val="00FC7951"/>
    <w:rsid w:val="00FC7EAE"/>
    <w:rsid w:val="00FD1D0A"/>
    <w:rsid w:val="00FD21FE"/>
    <w:rsid w:val="00FD236B"/>
    <w:rsid w:val="00FD2785"/>
    <w:rsid w:val="00FD298D"/>
    <w:rsid w:val="00FD2A06"/>
    <w:rsid w:val="00FD2DAD"/>
    <w:rsid w:val="00FD2FAC"/>
    <w:rsid w:val="00FD31D6"/>
    <w:rsid w:val="00FD327A"/>
    <w:rsid w:val="00FD33FC"/>
    <w:rsid w:val="00FD3730"/>
    <w:rsid w:val="00FD3ADE"/>
    <w:rsid w:val="00FD3B08"/>
    <w:rsid w:val="00FD3C0F"/>
    <w:rsid w:val="00FD3DEB"/>
    <w:rsid w:val="00FD416B"/>
    <w:rsid w:val="00FD4806"/>
    <w:rsid w:val="00FD4BA4"/>
    <w:rsid w:val="00FD534E"/>
    <w:rsid w:val="00FD56C7"/>
    <w:rsid w:val="00FD5C3B"/>
    <w:rsid w:val="00FD5CBB"/>
    <w:rsid w:val="00FD5E4B"/>
    <w:rsid w:val="00FD6564"/>
    <w:rsid w:val="00FD6B2B"/>
    <w:rsid w:val="00FD6B74"/>
    <w:rsid w:val="00FD6BCD"/>
    <w:rsid w:val="00FD6D1D"/>
    <w:rsid w:val="00FD6E87"/>
    <w:rsid w:val="00FD70AE"/>
    <w:rsid w:val="00FD7306"/>
    <w:rsid w:val="00FD7589"/>
    <w:rsid w:val="00FE002E"/>
    <w:rsid w:val="00FE0305"/>
    <w:rsid w:val="00FE03C0"/>
    <w:rsid w:val="00FE0D6F"/>
    <w:rsid w:val="00FE2398"/>
    <w:rsid w:val="00FE2F1A"/>
    <w:rsid w:val="00FE39DB"/>
    <w:rsid w:val="00FE3F89"/>
    <w:rsid w:val="00FE4191"/>
    <w:rsid w:val="00FE4638"/>
    <w:rsid w:val="00FE496C"/>
    <w:rsid w:val="00FE515A"/>
    <w:rsid w:val="00FE5421"/>
    <w:rsid w:val="00FE5624"/>
    <w:rsid w:val="00FE5BCC"/>
    <w:rsid w:val="00FE5D2C"/>
    <w:rsid w:val="00FE5FBF"/>
    <w:rsid w:val="00FE6C25"/>
    <w:rsid w:val="00FE7CEC"/>
    <w:rsid w:val="00FF0003"/>
    <w:rsid w:val="00FF033A"/>
    <w:rsid w:val="00FF0964"/>
    <w:rsid w:val="00FF0DBE"/>
    <w:rsid w:val="00FF0F67"/>
    <w:rsid w:val="00FF16F2"/>
    <w:rsid w:val="00FF1BAD"/>
    <w:rsid w:val="00FF1EF6"/>
    <w:rsid w:val="00FF1F53"/>
    <w:rsid w:val="00FF1F9B"/>
    <w:rsid w:val="00FF22E2"/>
    <w:rsid w:val="00FF2B42"/>
    <w:rsid w:val="00FF2D5B"/>
    <w:rsid w:val="00FF3422"/>
    <w:rsid w:val="00FF3B7F"/>
    <w:rsid w:val="00FF4F92"/>
    <w:rsid w:val="00FF54EB"/>
    <w:rsid w:val="00FF562F"/>
    <w:rsid w:val="00FF6713"/>
    <w:rsid w:val="00FF6822"/>
    <w:rsid w:val="00FF6829"/>
    <w:rsid w:val="00FF6EBC"/>
    <w:rsid w:val="00FF6FF0"/>
    <w:rsid w:val="00FF73D0"/>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F3FACE"/>
    <w:rsid w:val="3707FBC6"/>
    <w:rsid w:val="38258DE5"/>
    <w:rsid w:val="39A8D411"/>
    <w:rsid w:val="39C3D486"/>
    <w:rsid w:val="3D0B7930"/>
    <w:rsid w:val="3DE28558"/>
    <w:rsid w:val="3E4BC2F5"/>
    <w:rsid w:val="3E61DC49"/>
    <w:rsid w:val="40231F53"/>
    <w:rsid w:val="407D69CE"/>
    <w:rsid w:val="41FE73A3"/>
    <w:rsid w:val="4306F368"/>
    <w:rsid w:val="44BB0479"/>
    <w:rsid w:val="44CCFE06"/>
    <w:rsid w:val="466C21EB"/>
    <w:rsid w:val="467D2511"/>
    <w:rsid w:val="47AB01F0"/>
    <w:rsid w:val="48BCF716"/>
    <w:rsid w:val="49F05D2B"/>
    <w:rsid w:val="4A03ABA3"/>
    <w:rsid w:val="4AB9807C"/>
    <w:rsid w:val="4AD46A67"/>
    <w:rsid w:val="4D44D5E6"/>
    <w:rsid w:val="4E3C985F"/>
    <w:rsid w:val="4FB64F4B"/>
    <w:rsid w:val="4FF9DBD4"/>
    <w:rsid w:val="50531E9D"/>
    <w:rsid w:val="505F9EAF"/>
    <w:rsid w:val="55F7458D"/>
    <w:rsid w:val="56C7A14B"/>
    <w:rsid w:val="57D89A0B"/>
    <w:rsid w:val="5C35CD0F"/>
    <w:rsid w:val="5D85D095"/>
    <w:rsid w:val="5F52A51F"/>
    <w:rsid w:val="621F61AF"/>
    <w:rsid w:val="6265E055"/>
    <w:rsid w:val="63DBD6B2"/>
    <w:rsid w:val="6406AF25"/>
    <w:rsid w:val="64F17E9F"/>
    <w:rsid w:val="65892A52"/>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415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A41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415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TALCar">
    <w:name w:val="TAL Car"/>
    <w:link w:val="TAL"/>
    <w:qFormat/>
    <w:rsid w:val="000649B9"/>
    <w:rPr>
      <w:rFonts w:ascii="Arial" w:hAnsi="Arial"/>
      <w:sz w:val="18"/>
      <w:lang w:val="en-GB"/>
    </w:rPr>
  </w:style>
  <w:style w:type="paragraph" w:customStyle="1" w:styleId="xtal">
    <w:name w:val="x_tal"/>
    <w:basedOn w:val="Normal"/>
    <w:rsid w:val="000649B9"/>
    <w:pPr>
      <w:keepNext/>
      <w:spacing w:after="0"/>
    </w:pPr>
    <w:rPr>
      <w:rFonts w:ascii="Arial" w:eastAsia="Calibri" w:hAnsi="Arial" w:cs="Arial"/>
      <w:sz w:val="18"/>
      <w:szCs w:val="18"/>
      <w:lang w:eastAsia="fi-FI"/>
    </w:rPr>
  </w:style>
  <w:style w:type="character" w:customStyle="1" w:styleId="TANChar">
    <w:name w:val="TAN Char"/>
    <w:link w:val="TAN"/>
    <w:qFormat/>
    <w:rsid w:val="00C84499"/>
    <w:rPr>
      <w:rFonts w:ascii="Arial" w:hAnsi="Arial"/>
      <w:sz w:val="18"/>
      <w:lang w:val="en-GB"/>
    </w:rPr>
  </w:style>
  <w:style w:type="character" w:styleId="Mention">
    <w:name w:val="Mention"/>
    <w:basedOn w:val="DefaultParagraphFont"/>
    <w:uiPriority w:val="99"/>
    <w:unhideWhenUsed/>
    <w:rsid w:val="002026FB"/>
    <w:rPr>
      <w:color w:val="2B579A"/>
      <w:shd w:val="clear" w:color="auto" w:fill="E1DFDD"/>
    </w:rPr>
  </w:style>
  <w:style w:type="paragraph" w:customStyle="1" w:styleId="Bulletedo1">
    <w:name w:val="Bulleted o 1"/>
    <w:basedOn w:val="Normal"/>
    <w:qFormat/>
    <w:rsid w:val="00E27834"/>
    <w:pPr>
      <w:numPr>
        <w:numId w:val="33"/>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discussionpointChar">
    <w:name w:val="discussion point Char"/>
    <w:link w:val="discussionpoint"/>
    <w:locked/>
    <w:rsid w:val="00287522"/>
    <w:rPr>
      <w:rFonts w:ascii="Batang" w:hAnsi="Batang"/>
    </w:rPr>
  </w:style>
  <w:style w:type="paragraph" w:customStyle="1" w:styleId="discussionpoint">
    <w:name w:val="discussion point"/>
    <w:basedOn w:val="Normal"/>
    <w:link w:val="discussionpointChar"/>
    <w:rsid w:val="00287522"/>
    <w:pPr>
      <w:overflowPunct w:val="0"/>
      <w:autoSpaceDE w:val="0"/>
      <w:autoSpaceDN w:val="0"/>
      <w:snapToGrid w:val="0"/>
      <w:spacing w:after="60" w:line="252" w:lineRule="auto"/>
      <w:jc w:val="both"/>
    </w:pPr>
    <w:rPr>
      <w:rFonts w:ascii="Batang" w:eastAsia="SimSun" w:hAnsi="Batang"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5983">
      <w:bodyDiv w:val="1"/>
      <w:marLeft w:val="0"/>
      <w:marRight w:val="0"/>
      <w:marTop w:val="0"/>
      <w:marBottom w:val="0"/>
      <w:divBdr>
        <w:top w:val="none" w:sz="0" w:space="0" w:color="auto"/>
        <w:left w:val="none" w:sz="0" w:space="0" w:color="auto"/>
        <w:bottom w:val="none" w:sz="0" w:space="0" w:color="auto"/>
        <w:right w:val="none" w:sz="0" w:space="0" w:color="auto"/>
      </w:divBdr>
      <w:divsChild>
        <w:div w:id="935793884">
          <w:marLeft w:val="547"/>
          <w:marRight w:val="0"/>
          <w:marTop w:val="0"/>
          <w:marBottom w:val="120"/>
          <w:divBdr>
            <w:top w:val="none" w:sz="0" w:space="0" w:color="auto"/>
            <w:left w:val="none" w:sz="0" w:space="0" w:color="auto"/>
            <w:bottom w:val="none" w:sz="0" w:space="0" w:color="auto"/>
            <w:right w:val="none" w:sz="0" w:space="0" w:color="auto"/>
          </w:divBdr>
        </w:div>
        <w:div w:id="1054236638">
          <w:marLeft w:val="1166"/>
          <w:marRight w:val="0"/>
          <w:marTop w:val="0"/>
          <w:marBottom w:val="120"/>
          <w:divBdr>
            <w:top w:val="none" w:sz="0" w:space="0" w:color="auto"/>
            <w:left w:val="none" w:sz="0" w:space="0" w:color="auto"/>
            <w:bottom w:val="none" w:sz="0" w:space="0" w:color="auto"/>
            <w:right w:val="none" w:sz="0" w:space="0" w:color="auto"/>
          </w:divBdr>
        </w:div>
        <w:div w:id="1483888676">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246790">
      <w:bodyDiv w:val="1"/>
      <w:marLeft w:val="0"/>
      <w:marRight w:val="0"/>
      <w:marTop w:val="0"/>
      <w:marBottom w:val="0"/>
      <w:divBdr>
        <w:top w:val="none" w:sz="0" w:space="0" w:color="auto"/>
        <w:left w:val="none" w:sz="0" w:space="0" w:color="auto"/>
        <w:bottom w:val="none" w:sz="0" w:space="0" w:color="auto"/>
        <w:right w:val="none" w:sz="0" w:space="0" w:color="auto"/>
      </w:divBdr>
      <w:divsChild>
        <w:div w:id="303001244">
          <w:marLeft w:val="547"/>
          <w:marRight w:val="0"/>
          <w:marTop w:val="0"/>
          <w:marBottom w:val="120"/>
          <w:divBdr>
            <w:top w:val="none" w:sz="0" w:space="0" w:color="auto"/>
            <w:left w:val="none" w:sz="0" w:space="0" w:color="auto"/>
            <w:bottom w:val="none" w:sz="0" w:space="0" w:color="auto"/>
            <w:right w:val="none" w:sz="0" w:space="0" w:color="auto"/>
          </w:divBdr>
        </w:div>
        <w:div w:id="918176783">
          <w:marLeft w:val="1166"/>
          <w:marRight w:val="0"/>
          <w:marTop w:val="0"/>
          <w:marBottom w:val="120"/>
          <w:divBdr>
            <w:top w:val="none" w:sz="0" w:space="0" w:color="auto"/>
            <w:left w:val="none" w:sz="0" w:space="0" w:color="auto"/>
            <w:bottom w:val="none" w:sz="0" w:space="0" w:color="auto"/>
            <w:right w:val="none" w:sz="0" w:space="0" w:color="auto"/>
          </w:divBdr>
        </w:div>
        <w:div w:id="2020698426">
          <w:marLeft w:val="547"/>
          <w:marRight w:val="0"/>
          <w:marTop w:val="0"/>
          <w:marBottom w:val="120"/>
          <w:divBdr>
            <w:top w:val="none" w:sz="0" w:space="0" w:color="auto"/>
            <w:left w:val="none" w:sz="0" w:space="0" w:color="auto"/>
            <w:bottom w:val="none" w:sz="0" w:space="0" w:color="auto"/>
            <w:right w:val="none" w:sz="0" w:space="0" w:color="auto"/>
          </w:divBdr>
        </w:div>
      </w:divsChild>
    </w:div>
    <w:div w:id="146288474">
      <w:bodyDiv w:val="1"/>
      <w:marLeft w:val="0"/>
      <w:marRight w:val="0"/>
      <w:marTop w:val="0"/>
      <w:marBottom w:val="0"/>
      <w:divBdr>
        <w:top w:val="none" w:sz="0" w:space="0" w:color="auto"/>
        <w:left w:val="none" w:sz="0" w:space="0" w:color="auto"/>
        <w:bottom w:val="none" w:sz="0" w:space="0" w:color="auto"/>
        <w:right w:val="none" w:sz="0" w:space="0" w:color="auto"/>
      </w:divBdr>
      <w:divsChild>
        <w:div w:id="591280776">
          <w:marLeft w:val="1166"/>
          <w:marRight w:val="0"/>
          <w:marTop w:val="0"/>
          <w:marBottom w:val="0"/>
          <w:divBdr>
            <w:top w:val="none" w:sz="0" w:space="0" w:color="auto"/>
            <w:left w:val="none" w:sz="0" w:space="0" w:color="auto"/>
            <w:bottom w:val="none" w:sz="0" w:space="0" w:color="auto"/>
            <w:right w:val="none" w:sz="0" w:space="0" w:color="auto"/>
          </w:divBdr>
        </w:div>
        <w:div w:id="972439664">
          <w:marLeft w:val="547"/>
          <w:marRight w:val="0"/>
          <w:marTop w:val="0"/>
          <w:marBottom w:val="0"/>
          <w:divBdr>
            <w:top w:val="none" w:sz="0" w:space="0" w:color="auto"/>
            <w:left w:val="none" w:sz="0" w:space="0" w:color="auto"/>
            <w:bottom w:val="none" w:sz="0" w:space="0" w:color="auto"/>
            <w:right w:val="none" w:sz="0" w:space="0" w:color="auto"/>
          </w:divBdr>
        </w:div>
        <w:div w:id="1302728562">
          <w:marLeft w:val="1800"/>
          <w:marRight w:val="0"/>
          <w:marTop w:val="0"/>
          <w:marBottom w:val="0"/>
          <w:divBdr>
            <w:top w:val="none" w:sz="0" w:space="0" w:color="auto"/>
            <w:left w:val="none" w:sz="0" w:space="0" w:color="auto"/>
            <w:bottom w:val="none" w:sz="0" w:space="0" w:color="auto"/>
            <w:right w:val="none" w:sz="0" w:space="0" w:color="auto"/>
          </w:divBdr>
        </w:div>
        <w:div w:id="1577125094">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626584">
      <w:bodyDiv w:val="1"/>
      <w:marLeft w:val="0"/>
      <w:marRight w:val="0"/>
      <w:marTop w:val="0"/>
      <w:marBottom w:val="0"/>
      <w:divBdr>
        <w:top w:val="none" w:sz="0" w:space="0" w:color="auto"/>
        <w:left w:val="none" w:sz="0" w:space="0" w:color="auto"/>
        <w:bottom w:val="none" w:sz="0" w:space="0" w:color="auto"/>
        <w:right w:val="none" w:sz="0" w:space="0" w:color="auto"/>
      </w:divBdr>
      <w:divsChild>
        <w:div w:id="1414937511">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8288829">
      <w:bodyDiv w:val="1"/>
      <w:marLeft w:val="0"/>
      <w:marRight w:val="0"/>
      <w:marTop w:val="0"/>
      <w:marBottom w:val="0"/>
      <w:divBdr>
        <w:top w:val="none" w:sz="0" w:space="0" w:color="auto"/>
        <w:left w:val="none" w:sz="0" w:space="0" w:color="auto"/>
        <w:bottom w:val="none" w:sz="0" w:space="0" w:color="auto"/>
        <w:right w:val="none" w:sz="0" w:space="0" w:color="auto"/>
      </w:divBdr>
      <w:divsChild>
        <w:div w:id="430781734">
          <w:marLeft w:val="0"/>
          <w:marRight w:val="0"/>
          <w:marTop w:val="0"/>
          <w:marBottom w:val="0"/>
          <w:divBdr>
            <w:top w:val="none" w:sz="0" w:space="0" w:color="auto"/>
            <w:left w:val="none" w:sz="0" w:space="0" w:color="auto"/>
            <w:bottom w:val="none" w:sz="0" w:space="0" w:color="auto"/>
            <w:right w:val="none" w:sz="0" w:space="0" w:color="auto"/>
          </w:divBdr>
          <w:divsChild>
            <w:div w:id="906494930">
              <w:marLeft w:val="0"/>
              <w:marRight w:val="0"/>
              <w:marTop w:val="0"/>
              <w:marBottom w:val="0"/>
              <w:divBdr>
                <w:top w:val="none" w:sz="0" w:space="0" w:color="auto"/>
                <w:left w:val="none" w:sz="0" w:space="0" w:color="auto"/>
                <w:bottom w:val="none" w:sz="0" w:space="0" w:color="auto"/>
                <w:right w:val="none" w:sz="0" w:space="0" w:color="auto"/>
              </w:divBdr>
              <w:divsChild>
                <w:div w:id="607544198">
                  <w:marLeft w:val="0"/>
                  <w:marRight w:val="0"/>
                  <w:marTop w:val="0"/>
                  <w:marBottom w:val="0"/>
                  <w:divBdr>
                    <w:top w:val="none" w:sz="0" w:space="0" w:color="auto"/>
                    <w:left w:val="none" w:sz="0" w:space="0" w:color="auto"/>
                    <w:bottom w:val="none" w:sz="0" w:space="0" w:color="auto"/>
                    <w:right w:val="none" w:sz="0" w:space="0" w:color="auto"/>
                  </w:divBdr>
                  <w:divsChild>
                    <w:div w:id="1871333662">
                      <w:marLeft w:val="0"/>
                      <w:marRight w:val="0"/>
                      <w:marTop w:val="0"/>
                      <w:marBottom w:val="0"/>
                      <w:divBdr>
                        <w:top w:val="none" w:sz="0" w:space="0" w:color="auto"/>
                        <w:left w:val="none" w:sz="0" w:space="0" w:color="auto"/>
                        <w:bottom w:val="none" w:sz="0" w:space="0" w:color="auto"/>
                        <w:right w:val="none" w:sz="0" w:space="0" w:color="auto"/>
                      </w:divBdr>
                      <w:divsChild>
                        <w:div w:id="484395576">
                          <w:marLeft w:val="0"/>
                          <w:marRight w:val="0"/>
                          <w:marTop w:val="0"/>
                          <w:marBottom w:val="0"/>
                          <w:divBdr>
                            <w:top w:val="none" w:sz="0" w:space="0" w:color="auto"/>
                            <w:left w:val="none" w:sz="0" w:space="0" w:color="auto"/>
                            <w:bottom w:val="none" w:sz="0" w:space="0" w:color="auto"/>
                            <w:right w:val="none" w:sz="0" w:space="0" w:color="auto"/>
                          </w:divBdr>
                          <w:divsChild>
                            <w:div w:id="382095393">
                              <w:marLeft w:val="0"/>
                              <w:marRight w:val="0"/>
                              <w:marTop w:val="0"/>
                              <w:marBottom w:val="0"/>
                              <w:divBdr>
                                <w:top w:val="none" w:sz="0" w:space="0" w:color="auto"/>
                                <w:left w:val="none" w:sz="0" w:space="0" w:color="auto"/>
                                <w:bottom w:val="none" w:sz="0" w:space="0" w:color="auto"/>
                                <w:right w:val="none" w:sz="0" w:space="0" w:color="auto"/>
                              </w:divBdr>
                              <w:divsChild>
                                <w:div w:id="4655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67003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49010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603190">
      <w:bodyDiv w:val="1"/>
      <w:marLeft w:val="0"/>
      <w:marRight w:val="0"/>
      <w:marTop w:val="0"/>
      <w:marBottom w:val="0"/>
      <w:divBdr>
        <w:top w:val="none" w:sz="0" w:space="0" w:color="auto"/>
        <w:left w:val="none" w:sz="0" w:space="0" w:color="auto"/>
        <w:bottom w:val="none" w:sz="0" w:space="0" w:color="auto"/>
        <w:right w:val="none" w:sz="0" w:space="0" w:color="auto"/>
      </w:divBdr>
      <w:divsChild>
        <w:div w:id="745342547">
          <w:marLeft w:val="1166"/>
          <w:marRight w:val="0"/>
          <w:marTop w:val="0"/>
          <w:marBottom w:val="120"/>
          <w:divBdr>
            <w:top w:val="none" w:sz="0" w:space="0" w:color="auto"/>
            <w:left w:val="none" w:sz="0" w:space="0" w:color="auto"/>
            <w:bottom w:val="none" w:sz="0" w:space="0" w:color="auto"/>
            <w:right w:val="none" w:sz="0" w:space="0" w:color="auto"/>
          </w:divBdr>
        </w:div>
        <w:div w:id="1621952903">
          <w:marLeft w:val="547"/>
          <w:marRight w:val="0"/>
          <w:marTop w:val="0"/>
          <w:marBottom w:val="120"/>
          <w:divBdr>
            <w:top w:val="none" w:sz="0" w:space="0" w:color="auto"/>
            <w:left w:val="none" w:sz="0" w:space="0" w:color="auto"/>
            <w:bottom w:val="none" w:sz="0" w:space="0" w:color="auto"/>
            <w:right w:val="none" w:sz="0" w:space="0" w:color="auto"/>
          </w:divBdr>
        </w:div>
      </w:divsChild>
    </w:div>
    <w:div w:id="450126659">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1450862">
      <w:bodyDiv w:val="1"/>
      <w:marLeft w:val="0"/>
      <w:marRight w:val="0"/>
      <w:marTop w:val="0"/>
      <w:marBottom w:val="0"/>
      <w:divBdr>
        <w:top w:val="none" w:sz="0" w:space="0" w:color="auto"/>
        <w:left w:val="none" w:sz="0" w:space="0" w:color="auto"/>
        <w:bottom w:val="none" w:sz="0" w:space="0" w:color="auto"/>
        <w:right w:val="none" w:sz="0" w:space="0" w:color="auto"/>
      </w:divBdr>
    </w:div>
    <w:div w:id="625236260">
      <w:bodyDiv w:val="1"/>
      <w:marLeft w:val="0"/>
      <w:marRight w:val="0"/>
      <w:marTop w:val="0"/>
      <w:marBottom w:val="0"/>
      <w:divBdr>
        <w:top w:val="none" w:sz="0" w:space="0" w:color="auto"/>
        <w:left w:val="none" w:sz="0" w:space="0" w:color="auto"/>
        <w:bottom w:val="none" w:sz="0" w:space="0" w:color="auto"/>
        <w:right w:val="none" w:sz="0" w:space="0" w:color="auto"/>
      </w:divBdr>
      <w:divsChild>
        <w:div w:id="292368892">
          <w:marLeft w:val="1166"/>
          <w:marRight w:val="0"/>
          <w:marTop w:val="0"/>
          <w:marBottom w:val="0"/>
          <w:divBdr>
            <w:top w:val="none" w:sz="0" w:space="0" w:color="auto"/>
            <w:left w:val="none" w:sz="0" w:space="0" w:color="auto"/>
            <w:bottom w:val="none" w:sz="0" w:space="0" w:color="auto"/>
            <w:right w:val="none" w:sz="0" w:space="0" w:color="auto"/>
          </w:divBdr>
        </w:div>
        <w:div w:id="363486132">
          <w:marLeft w:val="1166"/>
          <w:marRight w:val="0"/>
          <w:marTop w:val="0"/>
          <w:marBottom w:val="0"/>
          <w:divBdr>
            <w:top w:val="none" w:sz="0" w:space="0" w:color="auto"/>
            <w:left w:val="none" w:sz="0" w:space="0" w:color="auto"/>
            <w:bottom w:val="none" w:sz="0" w:space="0" w:color="auto"/>
            <w:right w:val="none" w:sz="0" w:space="0" w:color="auto"/>
          </w:divBdr>
        </w:div>
        <w:div w:id="527916128">
          <w:marLeft w:val="1166"/>
          <w:marRight w:val="0"/>
          <w:marTop w:val="0"/>
          <w:marBottom w:val="0"/>
          <w:divBdr>
            <w:top w:val="none" w:sz="0" w:space="0" w:color="auto"/>
            <w:left w:val="none" w:sz="0" w:space="0" w:color="auto"/>
            <w:bottom w:val="none" w:sz="0" w:space="0" w:color="auto"/>
            <w:right w:val="none" w:sz="0" w:space="0" w:color="auto"/>
          </w:divBdr>
        </w:div>
        <w:div w:id="580676911">
          <w:marLeft w:val="547"/>
          <w:marRight w:val="0"/>
          <w:marTop w:val="0"/>
          <w:marBottom w:val="0"/>
          <w:divBdr>
            <w:top w:val="none" w:sz="0" w:space="0" w:color="auto"/>
            <w:left w:val="none" w:sz="0" w:space="0" w:color="auto"/>
            <w:bottom w:val="none" w:sz="0" w:space="0" w:color="auto"/>
            <w:right w:val="none" w:sz="0" w:space="0" w:color="auto"/>
          </w:divBdr>
        </w:div>
        <w:div w:id="881479211">
          <w:marLeft w:val="547"/>
          <w:marRight w:val="0"/>
          <w:marTop w:val="0"/>
          <w:marBottom w:val="0"/>
          <w:divBdr>
            <w:top w:val="none" w:sz="0" w:space="0" w:color="auto"/>
            <w:left w:val="none" w:sz="0" w:space="0" w:color="auto"/>
            <w:bottom w:val="none" w:sz="0" w:space="0" w:color="auto"/>
            <w:right w:val="none" w:sz="0" w:space="0" w:color="auto"/>
          </w:divBdr>
        </w:div>
        <w:div w:id="981688409">
          <w:marLeft w:val="1166"/>
          <w:marRight w:val="0"/>
          <w:marTop w:val="0"/>
          <w:marBottom w:val="0"/>
          <w:divBdr>
            <w:top w:val="none" w:sz="0" w:space="0" w:color="auto"/>
            <w:left w:val="none" w:sz="0" w:space="0" w:color="auto"/>
            <w:bottom w:val="none" w:sz="0" w:space="0" w:color="auto"/>
            <w:right w:val="none" w:sz="0" w:space="0" w:color="auto"/>
          </w:divBdr>
        </w:div>
        <w:div w:id="1043404611">
          <w:marLeft w:val="1166"/>
          <w:marRight w:val="0"/>
          <w:marTop w:val="0"/>
          <w:marBottom w:val="0"/>
          <w:divBdr>
            <w:top w:val="none" w:sz="0" w:space="0" w:color="auto"/>
            <w:left w:val="none" w:sz="0" w:space="0" w:color="auto"/>
            <w:bottom w:val="none" w:sz="0" w:space="0" w:color="auto"/>
            <w:right w:val="none" w:sz="0" w:space="0" w:color="auto"/>
          </w:divBdr>
        </w:div>
        <w:div w:id="2089375182">
          <w:marLeft w:val="1166"/>
          <w:marRight w:val="0"/>
          <w:marTop w:val="0"/>
          <w:marBottom w:val="0"/>
          <w:divBdr>
            <w:top w:val="none" w:sz="0" w:space="0" w:color="auto"/>
            <w:left w:val="none" w:sz="0" w:space="0" w:color="auto"/>
            <w:bottom w:val="none" w:sz="0" w:space="0" w:color="auto"/>
            <w:right w:val="none" w:sz="0" w:space="0" w:color="auto"/>
          </w:divBdr>
        </w:div>
      </w:divsChild>
    </w:div>
    <w:div w:id="6393801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2118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1928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20010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500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8580222">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84590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127">
          <w:marLeft w:val="0"/>
          <w:marRight w:val="0"/>
          <w:marTop w:val="0"/>
          <w:marBottom w:val="0"/>
          <w:divBdr>
            <w:top w:val="none" w:sz="0" w:space="0" w:color="auto"/>
            <w:left w:val="none" w:sz="0" w:space="0" w:color="auto"/>
            <w:bottom w:val="none" w:sz="0" w:space="0" w:color="auto"/>
            <w:right w:val="none" w:sz="0" w:space="0" w:color="auto"/>
          </w:divBdr>
          <w:divsChild>
            <w:div w:id="72170983">
              <w:marLeft w:val="0"/>
              <w:marRight w:val="0"/>
              <w:marTop w:val="0"/>
              <w:marBottom w:val="0"/>
              <w:divBdr>
                <w:top w:val="none" w:sz="0" w:space="0" w:color="auto"/>
                <w:left w:val="none" w:sz="0" w:space="0" w:color="auto"/>
                <w:bottom w:val="none" w:sz="0" w:space="0" w:color="auto"/>
                <w:right w:val="none" w:sz="0" w:space="0" w:color="auto"/>
              </w:divBdr>
              <w:divsChild>
                <w:div w:id="639504909">
                  <w:marLeft w:val="0"/>
                  <w:marRight w:val="0"/>
                  <w:marTop w:val="0"/>
                  <w:marBottom w:val="0"/>
                  <w:divBdr>
                    <w:top w:val="none" w:sz="0" w:space="0" w:color="auto"/>
                    <w:left w:val="none" w:sz="0" w:space="0" w:color="auto"/>
                    <w:bottom w:val="none" w:sz="0" w:space="0" w:color="auto"/>
                    <w:right w:val="none" w:sz="0" w:space="0" w:color="auto"/>
                  </w:divBdr>
                  <w:divsChild>
                    <w:div w:id="830100440">
                      <w:marLeft w:val="0"/>
                      <w:marRight w:val="0"/>
                      <w:marTop w:val="0"/>
                      <w:marBottom w:val="0"/>
                      <w:divBdr>
                        <w:top w:val="none" w:sz="0" w:space="0" w:color="auto"/>
                        <w:left w:val="none" w:sz="0" w:space="0" w:color="auto"/>
                        <w:bottom w:val="none" w:sz="0" w:space="0" w:color="auto"/>
                        <w:right w:val="none" w:sz="0" w:space="0" w:color="auto"/>
                      </w:divBdr>
                      <w:divsChild>
                        <w:div w:id="1763145227">
                          <w:marLeft w:val="0"/>
                          <w:marRight w:val="0"/>
                          <w:marTop w:val="0"/>
                          <w:marBottom w:val="0"/>
                          <w:divBdr>
                            <w:top w:val="none" w:sz="0" w:space="0" w:color="auto"/>
                            <w:left w:val="none" w:sz="0" w:space="0" w:color="auto"/>
                            <w:bottom w:val="none" w:sz="0" w:space="0" w:color="auto"/>
                            <w:right w:val="none" w:sz="0" w:space="0" w:color="auto"/>
                          </w:divBdr>
                          <w:divsChild>
                            <w:div w:id="574173026">
                              <w:marLeft w:val="0"/>
                              <w:marRight w:val="0"/>
                              <w:marTop w:val="0"/>
                              <w:marBottom w:val="0"/>
                              <w:divBdr>
                                <w:top w:val="none" w:sz="0" w:space="0" w:color="auto"/>
                                <w:left w:val="none" w:sz="0" w:space="0" w:color="auto"/>
                                <w:bottom w:val="none" w:sz="0" w:space="0" w:color="auto"/>
                                <w:right w:val="none" w:sz="0" w:space="0" w:color="auto"/>
                              </w:divBdr>
                              <w:divsChild>
                                <w:div w:id="721251793">
                                  <w:marLeft w:val="0"/>
                                  <w:marRight w:val="0"/>
                                  <w:marTop w:val="0"/>
                                  <w:marBottom w:val="0"/>
                                  <w:divBdr>
                                    <w:top w:val="none" w:sz="0" w:space="0" w:color="auto"/>
                                    <w:left w:val="none" w:sz="0" w:space="0" w:color="auto"/>
                                    <w:bottom w:val="none" w:sz="0" w:space="0" w:color="auto"/>
                                    <w:right w:val="none" w:sz="0" w:space="0" w:color="auto"/>
                                  </w:divBdr>
                                  <w:divsChild>
                                    <w:div w:id="22079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82909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788308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35923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customXml" Target="../customXml/item5.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5AIRPNAIUNRU-1830940522-13703</_dlc_DocId>
    <_dlc_DocIdUrl xmlns="71c5aaf6-e6ce-465b-b873-5148d2a4c105">
      <Url>https://nokia.sharepoint.com/sites/c5g/5gradio/_layouts/15/DocIdRedir.aspx?ID=5AIRPNAIUNRU-1830940522-13703</Url>
      <Description>5AIRPNAIUNRU-1830940522-13703</Description>
    </_dlc_DocIdUrl>
  </documentManagement>
</p:properties>
</file>

<file path=customXml/itemProps1.xml><?xml version="1.0" encoding="utf-8"?>
<ds:datastoreItem xmlns:ds="http://schemas.openxmlformats.org/officeDocument/2006/customXml" ds:itemID="{8F58E5BF-7C88-48D8-864D-FD2E3F9DF969}">
  <ds:schemaRefs>
    <ds:schemaRef ds:uri="http://schemas.openxmlformats.org/officeDocument/2006/bibliography"/>
  </ds:schemaRefs>
</ds:datastoreItem>
</file>

<file path=customXml/itemProps2.xml><?xml version="1.0" encoding="utf-8"?>
<ds:datastoreItem xmlns:ds="http://schemas.openxmlformats.org/officeDocument/2006/customXml" ds:itemID="{E5582F6C-3333-452D-8A65-434E735489F9}"/>
</file>

<file path=customXml/itemProps3.xml><?xml version="1.0" encoding="utf-8"?>
<ds:datastoreItem xmlns:ds="http://schemas.openxmlformats.org/officeDocument/2006/customXml" ds:itemID="{B495D1F6-9A49-4FCA-B647-129330CD456D}"/>
</file>

<file path=customXml/itemProps4.xml><?xml version="1.0" encoding="utf-8"?>
<ds:datastoreItem xmlns:ds="http://schemas.openxmlformats.org/officeDocument/2006/customXml" ds:itemID="{8CE10EB0-DA06-45E0-ABF0-7D02DBED7D5C}"/>
</file>

<file path=customXml/itemProps5.xml><?xml version="1.0" encoding="utf-8"?>
<ds:datastoreItem xmlns:ds="http://schemas.openxmlformats.org/officeDocument/2006/customXml" ds:itemID="{933AD2AA-8EDD-4B75-A321-E646866B42DB}"/>
</file>

<file path=customXml/itemProps6.xml><?xml version="1.0" encoding="utf-8"?>
<ds:datastoreItem xmlns:ds="http://schemas.openxmlformats.org/officeDocument/2006/customXml" ds:itemID="{4888E9B7-81B4-45AF-AFDA-33A05F893A05}"/>
</file>

<file path=docProps/app.xml><?xml version="1.0" encoding="utf-8"?>
<Properties xmlns="http://schemas.openxmlformats.org/officeDocument/2006/extended-properties" xmlns:vt="http://schemas.openxmlformats.org/officeDocument/2006/docPropsVTypes">
  <Template>Normal.dotm</Template>
  <TotalTime>0</TotalTime>
  <Pages>12</Pages>
  <Words>3905</Words>
  <Characters>19876</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23734</CharactersWithSpaces>
  <SharedDoc>false</SharedDoc>
  <HLinks>
    <vt:vector size="18" baseType="variant">
      <vt:variant>
        <vt:i4>1572961</vt:i4>
      </vt:variant>
      <vt:variant>
        <vt:i4>6</vt:i4>
      </vt:variant>
      <vt:variant>
        <vt:i4>0</vt:i4>
      </vt:variant>
      <vt:variant>
        <vt:i4>5</vt:i4>
      </vt:variant>
      <vt:variant>
        <vt:lpwstr>mailto:jorma.kaikkonen@nokia.com</vt:lpwstr>
      </vt:variant>
      <vt:variant>
        <vt:lpwstr/>
      </vt:variant>
      <vt:variant>
        <vt:i4>4653110</vt:i4>
      </vt:variant>
      <vt:variant>
        <vt:i4>3</vt:i4>
      </vt:variant>
      <vt:variant>
        <vt:i4>0</vt:i4>
      </vt:variant>
      <vt:variant>
        <vt:i4>5</vt:i4>
      </vt:variant>
      <vt:variant>
        <vt:lpwstr>https://www.3gpp.org/ftp/tsg_ran/WG1_RL1/TSGR1_92/Docs/R1-1803379.zip</vt:lpwstr>
      </vt:variant>
      <vt:variant>
        <vt:lpwstr/>
      </vt:variant>
      <vt:variant>
        <vt:i4>1572961</vt:i4>
      </vt:variant>
      <vt:variant>
        <vt:i4>0</vt:i4>
      </vt:variant>
      <vt:variant>
        <vt:i4>0</vt:i4>
      </vt:variant>
      <vt:variant>
        <vt:i4>5</vt:i4>
      </vt:variant>
      <vt:variant>
        <vt:lpwstr>mailto:jorma.kaikkonen@nokia.com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2022-01-10T11:33:00Z</dcterms:created>
  <dcterms:modified xsi:type="dcterms:W3CDTF">2022-01-10T11:33:00Z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f7e462c2-06f1-4e6b-a077-304d7f946b5a</vt:lpwstr>
  </property>
</Properties>
</file>