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36AA95C" w14:textId="6374305B" w:rsidR="00F459E9" w:rsidRDefault="009369F9">
      <w:pPr>
        <w:ind w:left="1990" w:hanging="1990"/>
        <w:jc w:val="both"/>
        <w:rPr>
          <w:rFonts w:ascii="Arial" w:eastAsia="宋体" w:hAnsi="Arial" w:cs="Arial"/>
          <w:b/>
          <w:sz w:val="28"/>
          <w:lang w:eastAsia="zh-CN"/>
        </w:rPr>
      </w:pPr>
      <w:r>
        <w:rPr>
          <w:rFonts w:ascii="Arial" w:hAnsi="Arial" w:cs="Arial"/>
          <w:b/>
          <w:bCs/>
          <w:sz w:val="28"/>
        </w:rPr>
        <w:t>3GPP TSG RAN WG1 #10</w:t>
      </w:r>
      <w:r w:rsidR="00463F7C">
        <w:rPr>
          <w:rFonts w:ascii="Arial" w:eastAsiaTheme="minorEastAsia" w:hAnsi="Arial" w:cs="Arial" w:hint="eastAsia"/>
          <w:b/>
          <w:bCs/>
          <w:sz w:val="28"/>
          <w:lang w:eastAsia="zh-CN"/>
        </w:rPr>
        <w:t>7</w:t>
      </w:r>
      <w:r w:rsidR="002926B9">
        <w:rPr>
          <w:rFonts w:ascii="Arial" w:eastAsiaTheme="minorEastAsia" w:hAnsi="Arial" w:cs="Arial" w:hint="eastAsia"/>
          <w:b/>
          <w:bCs/>
          <w:sz w:val="28"/>
          <w:lang w:eastAsia="zh-CN"/>
        </w:rPr>
        <w:t>bis</w:t>
      </w:r>
      <w:r w:rsidR="00463F7C">
        <w:rPr>
          <w:rFonts w:ascii="Arial" w:eastAsiaTheme="minorEastAsia" w:hAnsi="Arial" w:cs="Arial" w:hint="eastAsia"/>
          <w:b/>
          <w:bCs/>
          <w:sz w:val="28"/>
          <w:lang w:eastAsia="zh-CN"/>
        </w:rPr>
        <w:t xml:space="preserve">-e  </w:t>
      </w:r>
      <w:r>
        <w:rPr>
          <w:rFonts w:ascii="Arial" w:eastAsia="宋体" w:hAnsi="Arial" w:cs="Arial" w:hint="eastAsia"/>
          <w:b/>
          <w:sz w:val="24"/>
          <w:lang w:eastAsia="zh-CN"/>
        </w:rPr>
        <w:t xml:space="preserve">            </w:t>
      </w:r>
      <w:r>
        <w:rPr>
          <w:rFonts w:ascii="Arial" w:hAnsi="Arial" w:cs="Arial"/>
          <w:b/>
          <w:sz w:val="24"/>
        </w:rPr>
        <w:tab/>
      </w:r>
      <w:r>
        <w:rPr>
          <w:rFonts w:ascii="Arial" w:hAnsi="Arial" w:cs="Arial" w:hint="eastAsia"/>
          <w:b/>
          <w:sz w:val="24"/>
          <w:lang w:eastAsia="zh-CN"/>
        </w:rPr>
        <w:t xml:space="preserve">              </w:t>
      </w:r>
      <w:r>
        <w:rPr>
          <w:rFonts w:ascii="宋体" w:eastAsia="宋体" w:hAnsi="宋体" w:cs="Arial" w:hint="eastAsia"/>
          <w:b/>
          <w:sz w:val="24"/>
          <w:lang w:eastAsia="zh-CN"/>
        </w:rPr>
        <w:t xml:space="preserve">    </w:t>
      </w:r>
      <w:r>
        <w:rPr>
          <w:rFonts w:ascii="宋体" w:eastAsia="宋体" w:hAnsi="宋体" w:cs="Arial" w:hint="eastAsia"/>
          <w:b/>
          <w:sz w:val="28"/>
          <w:lang w:eastAsia="zh-CN"/>
        </w:rPr>
        <w:t xml:space="preserve">    </w:t>
      </w:r>
      <w:r>
        <w:rPr>
          <w:rFonts w:ascii="Arial" w:hAnsi="Arial" w:cs="Arial"/>
          <w:b/>
          <w:sz w:val="28"/>
        </w:rPr>
        <w:t>R1-</w:t>
      </w:r>
      <w:r w:rsidR="00463F7C">
        <w:rPr>
          <w:rFonts w:ascii="Arial" w:hAnsi="Arial" w:cs="Arial"/>
          <w:b/>
          <w:sz w:val="28"/>
        </w:rPr>
        <w:t>2</w:t>
      </w:r>
      <w:r w:rsidR="007B677D">
        <w:rPr>
          <w:rFonts w:ascii="Arial" w:hAnsi="Arial" w:cs="Arial"/>
          <w:b/>
          <w:sz w:val="28"/>
        </w:rPr>
        <w:t>200132</w:t>
      </w:r>
    </w:p>
    <w:p w14:paraId="0DF00771" w14:textId="4885F080" w:rsidR="00F459E9" w:rsidRDefault="009369F9">
      <w:pPr>
        <w:ind w:left="1990" w:hanging="1990"/>
        <w:jc w:val="both"/>
        <w:rPr>
          <w:rFonts w:ascii="Arial" w:hAnsi="Arial" w:cs="Arial"/>
          <w:b/>
          <w:sz w:val="24"/>
        </w:rPr>
      </w:pPr>
      <w:r>
        <w:rPr>
          <w:rFonts w:ascii="Arial" w:eastAsia="MS Mincho" w:hAnsi="Arial" w:cs="Arial"/>
          <w:b/>
          <w:bCs/>
          <w:sz w:val="28"/>
          <w:lang w:eastAsia="ja-JP"/>
        </w:rPr>
        <w:t xml:space="preserve">e-Meeting, </w:t>
      </w:r>
      <w:r w:rsidR="002926B9">
        <w:rPr>
          <w:rFonts w:ascii="Arial" w:eastAsia="MS Mincho" w:hAnsi="Arial" w:cs="Arial"/>
          <w:b/>
          <w:bCs/>
          <w:sz w:val="28"/>
          <w:lang w:eastAsia="ja-JP"/>
        </w:rPr>
        <w:t>January 17</w:t>
      </w:r>
      <w:r w:rsidR="002926B9" w:rsidRPr="00B552FA">
        <w:rPr>
          <w:rFonts w:ascii="Arial" w:eastAsia="MS Mincho" w:hAnsi="Arial" w:cs="Arial"/>
          <w:b/>
          <w:bCs/>
          <w:sz w:val="28"/>
          <w:vertAlign w:val="superscript"/>
          <w:lang w:eastAsia="ja-JP"/>
        </w:rPr>
        <w:t>th</w:t>
      </w:r>
      <w:r w:rsidR="002926B9">
        <w:rPr>
          <w:rFonts w:ascii="Arial" w:eastAsia="MS Mincho" w:hAnsi="Arial" w:cs="Arial"/>
          <w:b/>
          <w:bCs/>
          <w:sz w:val="28"/>
          <w:lang w:eastAsia="ja-JP"/>
        </w:rPr>
        <w:t xml:space="preserve"> – 25</w:t>
      </w:r>
      <w:r w:rsidR="002926B9" w:rsidRPr="00B552FA">
        <w:rPr>
          <w:rFonts w:ascii="Arial" w:eastAsia="MS Mincho" w:hAnsi="Arial" w:cs="Arial"/>
          <w:b/>
          <w:bCs/>
          <w:sz w:val="28"/>
          <w:vertAlign w:val="superscript"/>
          <w:lang w:eastAsia="ja-JP"/>
        </w:rPr>
        <w:t>th</w:t>
      </w:r>
      <w:r w:rsidR="002926B9">
        <w:rPr>
          <w:rFonts w:ascii="Arial" w:eastAsia="MS Mincho" w:hAnsi="Arial" w:cs="Arial"/>
          <w:b/>
          <w:bCs/>
          <w:sz w:val="28"/>
          <w:lang w:eastAsia="ja-JP"/>
        </w:rPr>
        <w:t>, 2022</w:t>
      </w:r>
    </w:p>
    <w:p w14:paraId="4C5A256F" w14:textId="77777777" w:rsidR="00F459E9" w:rsidRDefault="00F459E9">
      <w:pPr>
        <w:pStyle w:val="af2"/>
        <w:rPr>
          <w:rFonts w:eastAsia="宋体" w:cs="Arial"/>
          <w:sz w:val="22"/>
          <w:szCs w:val="22"/>
          <w:lang w:eastAsia="zh-CN"/>
        </w:rPr>
      </w:pPr>
    </w:p>
    <w:p w14:paraId="395AF3AF" w14:textId="77777777" w:rsidR="00F459E9" w:rsidRDefault="009369F9">
      <w:pPr>
        <w:pStyle w:val="af2"/>
        <w:tabs>
          <w:tab w:val="clear" w:pos="4536"/>
        </w:tabs>
        <w:ind w:left="1800" w:hanging="1800"/>
        <w:rPr>
          <w:rFonts w:eastAsia="宋体" w:cs="Arial"/>
          <w:sz w:val="24"/>
          <w:szCs w:val="22"/>
          <w:lang w:eastAsia="zh-CN"/>
        </w:rPr>
      </w:pPr>
      <w:r>
        <w:rPr>
          <w:rFonts w:cs="Arial"/>
          <w:sz w:val="24"/>
          <w:szCs w:val="22"/>
        </w:rPr>
        <w:t>Source:</w:t>
      </w:r>
      <w:r>
        <w:rPr>
          <w:rFonts w:cs="Arial"/>
          <w:sz w:val="24"/>
          <w:szCs w:val="22"/>
        </w:rPr>
        <w:tab/>
        <w:t>CATT, GOHIGH</w:t>
      </w:r>
    </w:p>
    <w:p w14:paraId="71434AAD" w14:textId="2BAAAD41" w:rsidR="00F459E9" w:rsidRDefault="009369F9">
      <w:pPr>
        <w:pStyle w:val="af2"/>
        <w:tabs>
          <w:tab w:val="clear" w:pos="4536"/>
        </w:tabs>
        <w:ind w:left="1800" w:hanging="1800"/>
        <w:rPr>
          <w:rFonts w:eastAsia="宋体" w:cs="Arial"/>
          <w:sz w:val="24"/>
          <w:szCs w:val="22"/>
          <w:lang w:eastAsia="zh-CN"/>
        </w:rPr>
      </w:pPr>
      <w:r>
        <w:rPr>
          <w:rFonts w:cs="Arial"/>
          <w:sz w:val="24"/>
          <w:szCs w:val="22"/>
        </w:rPr>
        <w:t>Title:</w:t>
      </w:r>
      <w:r>
        <w:rPr>
          <w:rFonts w:cs="Arial"/>
          <w:sz w:val="24"/>
          <w:szCs w:val="22"/>
        </w:rPr>
        <w:tab/>
      </w:r>
      <w:r w:rsidR="007B677D" w:rsidRPr="007B677D">
        <w:rPr>
          <w:rFonts w:eastAsiaTheme="minorEastAsia" w:cs="Arial"/>
          <w:sz w:val="24"/>
          <w:szCs w:val="22"/>
          <w:lang w:eastAsia="zh-CN"/>
        </w:rPr>
        <w:t>Discussion on the status of Rel-17 Sidelink enhancements</w:t>
      </w:r>
    </w:p>
    <w:p w14:paraId="3D94C157" w14:textId="3305E9B9" w:rsidR="00F459E9" w:rsidRDefault="009369F9">
      <w:pPr>
        <w:pStyle w:val="af2"/>
        <w:tabs>
          <w:tab w:val="clear" w:pos="4536"/>
        </w:tabs>
        <w:ind w:left="1800" w:hanging="1800"/>
        <w:rPr>
          <w:rFonts w:eastAsia="宋体" w:cs="Arial"/>
          <w:sz w:val="24"/>
          <w:szCs w:val="22"/>
          <w:lang w:eastAsia="zh-CN"/>
        </w:rPr>
      </w:pPr>
      <w:r>
        <w:rPr>
          <w:rFonts w:cs="Arial"/>
          <w:sz w:val="24"/>
          <w:szCs w:val="22"/>
        </w:rPr>
        <w:t>Agenda Item:</w:t>
      </w:r>
      <w:r>
        <w:rPr>
          <w:rFonts w:cs="Arial"/>
          <w:sz w:val="24"/>
          <w:szCs w:val="22"/>
        </w:rPr>
        <w:tab/>
      </w:r>
      <w:r>
        <w:rPr>
          <w:rFonts w:eastAsia="宋体" w:cs="Arial"/>
          <w:sz w:val="24"/>
          <w:szCs w:val="22"/>
          <w:lang w:eastAsia="zh-CN"/>
        </w:rPr>
        <w:t>8.11.</w:t>
      </w:r>
      <w:r w:rsidR="00F06AF4">
        <w:rPr>
          <w:rFonts w:eastAsia="宋体" w:cs="Arial" w:hint="eastAsia"/>
          <w:sz w:val="24"/>
          <w:szCs w:val="22"/>
          <w:lang w:eastAsia="zh-CN"/>
        </w:rPr>
        <w:t>2</w:t>
      </w:r>
    </w:p>
    <w:p w14:paraId="0EC9EF11" w14:textId="77777777" w:rsidR="00F459E9" w:rsidRDefault="009369F9">
      <w:pPr>
        <w:pStyle w:val="af2"/>
        <w:tabs>
          <w:tab w:val="clear" w:pos="4536"/>
        </w:tabs>
        <w:ind w:left="1800" w:hanging="1800"/>
        <w:rPr>
          <w:rFonts w:cs="Arial"/>
          <w:sz w:val="24"/>
          <w:szCs w:val="22"/>
        </w:rPr>
      </w:pPr>
      <w:r>
        <w:rPr>
          <w:rFonts w:cs="Arial"/>
          <w:sz w:val="24"/>
          <w:szCs w:val="22"/>
        </w:rPr>
        <w:t>Document for:</w:t>
      </w:r>
      <w:r>
        <w:rPr>
          <w:rFonts w:cs="Arial"/>
          <w:sz w:val="24"/>
          <w:szCs w:val="22"/>
        </w:rPr>
        <w:tab/>
        <w:t>Discussion and Decision</w:t>
      </w:r>
    </w:p>
    <w:p w14:paraId="73E50516" w14:textId="77777777" w:rsidR="00F459E9" w:rsidRDefault="00F459E9">
      <w:pPr>
        <w:pBdr>
          <w:bottom w:val="single" w:sz="4" w:space="1" w:color="auto"/>
        </w:pBdr>
        <w:tabs>
          <w:tab w:val="left" w:pos="2552"/>
        </w:tabs>
        <w:ind w:left="-2"/>
        <w:rPr>
          <w:rFonts w:eastAsia="宋体"/>
          <w:lang w:eastAsia="zh-CN"/>
        </w:rPr>
      </w:pPr>
    </w:p>
    <w:p w14:paraId="340119C0" w14:textId="77777777" w:rsidR="00F459E9" w:rsidRDefault="009369F9">
      <w:pPr>
        <w:pStyle w:val="1"/>
        <w:ind w:left="431" w:hanging="431"/>
      </w:pPr>
      <w:r>
        <w:t>Introduction</w:t>
      </w:r>
    </w:p>
    <w:p w14:paraId="29459EDD" w14:textId="440CB705" w:rsidR="00F459E9" w:rsidRDefault="00774638">
      <w:pPr>
        <w:pStyle w:val="3GPPText"/>
      </w:pPr>
      <w:r w:rsidRPr="00DB2382">
        <w:rPr>
          <w:rFonts w:eastAsiaTheme="minorEastAsia"/>
          <w:lang w:eastAsia="zh-CN"/>
        </w:rPr>
        <w:t xml:space="preserve">The original plan of Rel-17 NR_SL_enh was </w:t>
      </w:r>
      <w:r w:rsidRPr="00774638">
        <w:rPr>
          <w:rFonts w:eastAsiaTheme="minorEastAsia"/>
          <w:lang w:eastAsia="zh-CN"/>
        </w:rPr>
        <w:t>due for stage-3 completion by Q4 of 2021 in RAN1 and Q1 of 2022 in other working groups</w:t>
      </w:r>
      <w:r>
        <w:rPr>
          <w:rFonts w:eastAsiaTheme="minorEastAsia"/>
          <w:lang w:eastAsia="zh-CN"/>
        </w:rPr>
        <w:t xml:space="preserve">, </w:t>
      </w:r>
      <w:r w:rsidRPr="00774638">
        <w:rPr>
          <w:rFonts w:eastAsiaTheme="minorEastAsia"/>
          <w:lang w:eastAsia="zh-CN"/>
        </w:rPr>
        <w:t>but the complete level of RAN1 work is critically behind the scheme.</w:t>
      </w:r>
      <w:r>
        <w:rPr>
          <w:rFonts w:eastAsiaTheme="minorEastAsia"/>
          <w:lang w:eastAsia="zh-CN"/>
        </w:rPr>
        <w:t xml:space="preserve"> </w:t>
      </w:r>
      <w:r w:rsidR="009369F9">
        <w:rPr>
          <w:rFonts w:hint="eastAsia"/>
          <w:lang w:eastAsia="zh-CN"/>
        </w:rPr>
        <w:t xml:space="preserve">At </w:t>
      </w:r>
      <w:r w:rsidR="004132B2">
        <w:t>RAN</w:t>
      </w:r>
      <w:r w:rsidR="009369F9">
        <w:t>#</w:t>
      </w:r>
      <w:r w:rsidR="004132B2">
        <w:t>94</w:t>
      </w:r>
      <w:r w:rsidR="009369F9">
        <w:rPr>
          <w:rFonts w:hint="eastAsia"/>
          <w:lang w:eastAsia="zh-CN"/>
        </w:rPr>
        <w:t>-</w:t>
      </w:r>
      <w:r w:rsidR="009369F9">
        <w:t>e</w:t>
      </w:r>
      <w:r>
        <w:rPr>
          <w:rFonts w:hint="eastAsia"/>
          <w:lang w:eastAsia="zh-CN"/>
        </w:rPr>
        <w:t xml:space="preserve"> meeting, it was dis</w:t>
      </w:r>
      <w:r>
        <w:rPr>
          <w:lang w:eastAsia="zh-CN"/>
        </w:rPr>
        <w:t xml:space="preserve">cussed how to handle this situation and the following </w:t>
      </w:r>
      <w:r w:rsidR="009369F9">
        <w:t xml:space="preserve">agreements were made </w:t>
      </w:r>
      <w:r w:rsidR="004C2562">
        <w:fldChar w:fldCharType="begin"/>
      </w:r>
      <w:r w:rsidR="009369F9">
        <w:instrText xml:space="preserve"> REF _Ref71188082 \r \h </w:instrText>
      </w:r>
      <w:r w:rsidR="004C2562">
        <w:fldChar w:fldCharType="separate"/>
      </w:r>
      <w:r w:rsidR="009369F9">
        <w:t>[1]</w:t>
      </w:r>
      <w:r w:rsidR="004C2562">
        <w:fldChar w:fldCharType="end"/>
      </w:r>
      <w:r w:rsidR="009369F9">
        <w:t>.</w:t>
      </w:r>
    </w:p>
    <w:p w14:paraId="436058B9" w14:textId="77777777" w:rsidR="00774638" w:rsidRDefault="00774638">
      <w:pPr>
        <w:pStyle w:val="3GPPText"/>
        <w:rPr>
          <w:lang w:eastAsia="zh-CN"/>
        </w:rPr>
      </w:pPr>
    </w:p>
    <w:tbl>
      <w:tblPr>
        <w:tblStyle w:val="afb"/>
        <w:tblW w:w="0" w:type="auto"/>
        <w:tblInd w:w="250" w:type="dxa"/>
        <w:tblLook w:val="04A0" w:firstRow="1" w:lastRow="0" w:firstColumn="1" w:lastColumn="0" w:noHBand="0" w:noVBand="1"/>
      </w:tblPr>
      <w:tblGrid>
        <w:gridCol w:w="9604"/>
      </w:tblGrid>
      <w:tr w:rsidR="00F459E9" w:rsidRPr="00603DFC" w14:paraId="55427EE5" w14:textId="77777777">
        <w:tc>
          <w:tcPr>
            <w:tcW w:w="9639" w:type="dxa"/>
          </w:tcPr>
          <w:p w14:paraId="6EEC3C07" w14:textId="77777777" w:rsidR="0074202D" w:rsidRPr="0074202D" w:rsidRDefault="0074202D" w:rsidP="0074202D">
            <w:pPr>
              <w:autoSpaceDE w:val="0"/>
              <w:autoSpaceDN w:val="0"/>
              <w:rPr>
                <w:color w:val="000000"/>
                <w:highlight w:val="green"/>
              </w:rPr>
            </w:pPr>
            <w:r w:rsidRPr="0074202D">
              <w:rPr>
                <w:b/>
                <w:bCs/>
                <w:color w:val="000000"/>
                <w:highlight w:val="green"/>
              </w:rPr>
              <w:t>Agreement</w:t>
            </w:r>
          </w:p>
          <w:p w14:paraId="54956261" w14:textId="6FC9317F" w:rsidR="0074202D" w:rsidRDefault="0074202D" w:rsidP="00463F7C">
            <w:pPr>
              <w:autoSpaceDE w:val="0"/>
              <w:autoSpaceDN w:val="0"/>
              <w:jc w:val="both"/>
              <w:rPr>
                <w:rFonts w:eastAsiaTheme="minorEastAsia"/>
                <w:b/>
                <w:bCs/>
                <w:color w:val="000000"/>
                <w:highlight w:val="green"/>
                <w:lang w:eastAsia="zh-CN"/>
              </w:rPr>
            </w:pPr>
          </w:p>
          <w:p w14:paraId="5D06CF99" w14:textId="77777777" w:rsidR="00774638" w:rsidRPr="00774638" w:rsidRDefault="00774638" w:rsidP="00774638">
            <w:pPr>
              <w:autoSpaceDE w:val="0"/>
              <w:autoSpaceDN w:val="0"/>
              <w:jc w:val="both"/>
              <w:rPr>
                <w:rFonts w:eastAsiaTheme="minorEastAsia"/>
                <w:b/>
                <w:bCs/>
                <w:color w:val="000000"/>
                <w:lang w:eastAsia="zh-CN"/>
              </w:rPr>
            </w:pPr>
            <w:r w:rsidRPr="00774638">
              <w:rPr>
                <w:rFonts w:eastAsiaTheme="minorEastAsia"/>
                <w:b/>
                <w:bCs/>
                <w:color w:val="000000"/>
                <w:lang w:eastAsia="zh-CN"/>
              </w:rPr>
              <w:t>Proposal 1: RAN1 is tasked to complete the remaining normative work for Rel-17 NR sidelink enhancement by Q1 of 2022</w:t>
            </w:r>
          </w:p>
          <w:p w14:paraId="69571684" w14:textId="77777777" w:rsidR="00774638" w:rsidRPr="00774638" w:rsidRDefault="00774638" w:rsidP="00774638">
            <w:pPr>
              <w:autoSpaceDE w:val="0"/>
              <w:autoSpaceDN w:val="0"/>
              <w:jc w:val="both"/>
              <w:rPr>
                <w:rFonts w:eastAsiaTheme="minorEastAsia"/>
                <w:b/>
                <w:bCs/>
                <w:color w:val="000000"/>
                <w:lang w:eastAsia="zh-CN"/>
              </w:rPr>
            </w:pPr>
            <w:r w:rsidRPr="00774638">
              <w:rPr>
                <w:rFonts w:eastAsiaTheme="minorEastAsia"/>
                <w:b/>
                <w:bCs/>
                <w:color w:val="000000"/>
                <w:lang w:eastAsia="zh-CN"/>
              </w:rPr>
              <w:t>All RAN1 decisions that impact other WGs should be finalized in RAN1#107bis-e</w:t>
            </w:r>
          </w:p>
          <w:p w14:paraId="4D07C269" w14:textId="77777777" w:rsidR="00774638" w:rsidRPr="00774638" w:rsidRDefault="00774638" w:rsidP="00774638">
            <w:pPr>
              <w:autoSpaceDE w:val="0"/>
              <w:autoSpaceDN w:val="0"/>
              <w:jc w:val="both"/>
              <w:rPr>
                <w:rFonts w:eastAsiaTheme="minorEastAsia"/>
                <w:b/>
                <w:bCs/>
                <w:color w:val="000000"/>
                <w:lang w:eastAsia="zh-CN"/>
              </w:rPr>
            </w:pPr>
          </w:p>
          <w:p w14:paraId="3DBA04AB" w14:textId="71FD1CE7" w:rsidR="00774638" w:rsidRDefault="00774638" w:rsidP="00774638">
            <w:pPr>
              <w:autoSpaceDE w:val="0"/>
              <w:autoSpaceDN w:val="0"/>
              <w:jc w:val="both"/>
              <w:rPr>
                <w:rFonts w:eastAsiaTheme="minorEastAsia"/>
                <w:b/>
                <w:bCs/>
                <w:color w:val="000000"/>
                <w:lang w:eastAsia="zh-CN"/>
              </w:rPr>
            </w:pPr>
            <w:r w:rsidRPr="00774638">
              <w:rPr>
                <w:rFonts w:eastAsiaTheme="minorEastAsia"/>
                <w:b/>
                <w:bCs/>
                <w:color w:val="000000"/>
                <w:lang w:eastAsia="zh-CN"/>
              </w:rPr>
              <w:t xml:space="preserve">Proposal 2: Use the list of open issues provided RP-212880 (status report of WI: NR sidelink enhancement) as a starting point for technical discussions in RAN1. </w:t>
            </w:r>
          </w:p>
          <w:p w14:paraId="164AB6CB" w14:textId="77777777" w:rsidR="00774638" w:rsidRPr="00774638" w:rsidRDefault="00774638" w:rsidP="00774638">
            <w:pPr>
              <w:autoSpaceDE w:val="0"/>
              <w:autoSpaceDN w:val="0"/>
              <w:jc w:val="both"/>
              <w:rPr>
                <w:rFonts w:eastAsiaTheme="minorEastAsia"/>
                <w:b/>
                <w:bCs/>
                <w:color w:val="000000"/>
                <w:lang w:eastAsia="zh-CN"/>
              </w:rPr>
            </w:pPr>
          </w:p>
          <w:p w14:paraId="2451FBC0" w14:textId="77777777" w:rsidR="00774638" w:rsidRPr="00774638" w:rsidRDefault="00774638" w:rsidP="00774638">
            <w:pPr>
              <w:autoSpaceDE w:val="0"/>
              <w:autoSpaceDN w:val="0"/>
              <w:jc w:val="both"/>
              <w:rPr>
                <w:rFonts w:eastAsiaTheme="minorEastAsia"/>
                <w:b/>
                <w:bCs/>
                <w:color w:val="000000"/>
                <w:lang w:eastAsia="zh-CN"/>
              </w:rPr>
            </w:pPr>
            <w:r w:rsidRPr="00774638">
              <w:rPr>
                <w:rFonts w:eastAsiaTheme="minorEastAsia"/>
                <w:b/>
                <w:bCs/>
                <w:color w:val="000000"/>
                <w:lang w:eastAsia="zh-CN"/>
              </w:rPr>
              <w:t>This does not mean that all the issues included in the list are considered essential or the list is complete</w:t>
            </w:r>
          </w:p>
          <w:p w14:paraId="147CB845" w14:textId="7833B03D" w:rsidR="00774638" w:rsidRPr="0074202D" w:rsidRDefault="00774638" w:rsidP="00774638">
            <w:pPr>
              <w:autoSpaceDE w:val="0"/>
              <w:autoSpaceDN w:val="0"/>
              <w:jc w:val="both"/>
              <w:rPr>
                <w:rFonts w:eastAsiaTheme="minorEastAsia"/>
                <w:b/>
                <w:bCs/>
                <w:color w:val="000000"/>
                <w:highlight w:val="green"/>
                <w:lang w:eastAsia="zh-CN"/>
              </w:rPr>
            </w:pPr>
            <w:r w:rsidRPr="00774638">
              <w:rPr>
                <w:rFonts w:eastAsiaTheme="minorEastAsia"/>
                <w:b/>
                <w:bCs/>
                <w:color w:val="000000"/>
                <w:lang w:eastAsia="zh-CN"/>
              </w:rPr>
              <w:t>RAN1 should not spend additional effort to further refine the list</w:t>
            </w:r>
          </w:p>
          <w:p w14:paraId="6D6BA269" w14:textId="7DC957BC" w:rsidR="004E2006" w:rsidRDefault="00463F7C" w:rsidP="00F06AF4">
            <w:pPr>
              <w:autoSpaceDE w:val="0"/>
              <w:autoSpaceDN w:val="0"/>
              <w:jc w:val="both"/>
              <w:rPr>
                <w:rFonts w:eastAsia="Batang"/>
                <w:lang w:val="en-GB"/>
              </w:rPr>
            </w:pPr>
            <w:r w:rsidRPr="00603DFC">
              <w:rPr>
                <w:b/>
                <w:bCs/>
                <w:color w:val="000000"/>
                <w:highlight w:val="green"/>
              </w:rPr>
              <w:t xml:space="preserve"> </w:t>
            </w:r>
          </w:p>
        </w:tc>
      </w:tr>
    </w:tbl>
    <w:p w14:paraId="730AEEA1" w14:textId="77777777" w:rsidR="00F459E9" w:rsidRDefault="00F459E9">
      <w:pPr>
        <w:pStyle w:val="a1"/>
        <w:rPr>
          <w:rFonts w:eastAsia="宋体"/>
          <w:lang w:eastAsia="zh-CN"/>
        </w:rPr>
      </w:pPr>
    </w:p>
    <w:p w14:paraId="5770281E" w14:textId="165EC216" w:rsidR="004132B2" w:rsidRPr="00DB2382" w:rsidRDefault="00774638" w:rsidP="004132B2">
      <w:pPr>
        <w:pStyle w:val="a1"/>
        <w:rPr>
          <w:rFonts w:eastAsiaTheme="minorEastAsia"/>
          <w:lang w:eastAsia="zh-CN"/>
        </w:rPr>
      </w:pPr>
      <w:bookmarkStart w:id="0" w:name="_Ref36559568"/>
      <w:r>
        <w:rPr>
          <w:rFonts w:eastAsiaTheme="minorEastAsia"/>
          <w:lang w:eastAsia="zh-CN"/>
        </w:rPr>
        <w:t xml:space="preserve">However, the agreement still does not </w:t>
      </w:r>
      <w:r w:rsidR="000C3E8D">
        <w:rPr>
          <w:rFonts w:eastAsiaTheme="minorEastAsia"/>
          <w:lang w:eastAsia="zh-CN"/>
        </w:rPr>
        <w:t xml:space="preserve">completely </w:t>
      </w:r>
      <w:r>
        <w:rPr>
          <w:rFonts w:eastAsiaTheme="minorEastAsia"/>
          <w:lang w:eastAsia="zh-CN"/>
        </w:rPr>
        <w:t xml:space="preserve">solve the </w:t>
      </w:r>
      <w:r w:rsidR="00A16821">
        <w:rPr>
          <w:rFonts w:eastAsiaTheme="minorEastAsia"/>
          <w:lang w:eastAsia="zh-CN"/>
        </w:rPr>
        <w:t>question</w:t>
      </w:r>
      <w:r>
        <w:rPr>
          <w:rFonts w:eastAsiaTheme="minorEastAsia"/>
          <w:lang w:eastAsia="zh-CN"/>
        </w:rPr>
        <w:t xml:space="preserve"> of what are the essential issues</w:t>
      </w:r>
      <w:r w:rsidR="00A16821">
        <w:rPr>
          <w:rFonts w:eastAsiaTheme="minorEastAsia"/>
          <w:lang w:eastAsia="zh-CN"/>
        </w:rPr>
        <w:t xml:space="preserve"> </w:t>
      </w:r>
      <w:r w:rsidR="000C3E8D">
        <w:rPr>
          <w:rFonts w:eastAsiaTheme="minorEastAsia"/>
          <w:lang w:eastAsia="zh-CN"/>
        </w:rPr>
        <w:t>and how RAN1 should proceed with the remaining issues</w:t>
      </w:r>
      <w:r w:rsidR="00A16821">
        <w:rPr>
          <w:rFonts w:eastAsiaTheme="minorEastAsia"/>
          <w:lang w:eastAsia="zh-CN"/>
        </w:rPr>
        <w:t>.</w:t>
      </w:r>
      <w:r>
        <w:rPr>
          <w:rFonts w:eastAsiaTheme="minorEastAsia"/>
          <w:lang w:eastAsia="zh-CN"/>
        </w:rPr>
        <w:t xml:space="preserve"> </w:t>
      </w:r>
      <w:r w:rsidR="004132B2" w:rsidRPr="00DB2382">
        <w:rPr>
          <w:rFonts w:eastAsiaTheme="minorEastAsia"/>
          <w:lang w:eastAsia="zh-CN"/>
        </w:rPr>
        <w:t xml:space="preserve">In this contribution, we will provide our views on the remaining issues on RAN1’s work. </w:t>
      </w:r>
    </w:p>
    <w:p w14:paraId="718977CD" w14:textId="7EE78947" w:rsidR="00F459E9" w:rsidRDefault="009369F9">
      <w:pPr>
        <w:pStyle w:val="1"/>
        <w:ind w:left="431" w:hanging="431"/>
      </w:pPr>
      <w:r>
        <w:rPr>
          <w:rFonts w:hint="eastAsia"/>
        </w:rPr>
        <w:t>Discussion</w:t>
      </w:r>
      <w:bookmarkEnd w:id="0"/>
      <w:r>
        <w:rPr>
          <w:rFonts w:hint="eastAsia"/>
        </w:rPr>
        <w:t xml:space="preserve"> </w:t>
      </w:r>
    </w:p>
    <w:p w14:paraId="58E164C5" w14:textId="77777777" w:rsidR="00A16821" w:rsidRDefault="00A16821" w:rsidP="00A16821">
      <w:pPr>
        <w:pStyle w:val="a1"/>
        <w:rPr>
          <w:rFonts w:eastAsiaTheme="minorEastAsia"/>
          <w:lang w:eastAsia="zh-CN"/>
        </w:rPr>
      </w:pPr>
    </w:p>
    <w:p w14:paraId="4368DAB4" w14:textId="43C60FF8" w:rsidR="00A16821" w:rsidRDefault="00A16821" w:rsidP="00A16821">
      <w:pPr>
        <w:pStyle w:val="a1"/>
        <w:rPr>
          <w:rFonts w:eastAsiaTheme="minorEastAsia"/>
          <w:lang w:eastAsia="zh-CN"/>
        </w:rPr>
      </w:pPr>
      <w:r>
        <w:rPr>
          <w:rFonts w:eastAsiaTheme="minorEastAsia"/>
          <w:lang w:eastAsia="zh-CN"/>
        </w:rPr>
        <w:t xml:space="preserve">The progress on resource allocation enhancements for power saving are generally on </w:t>
      </w:r>
      <w:r w:rsidR="00FC36FE">
        <w:rPr>
          <w:rFonts w:eastAsiaTheme="minorEastAsia"/>
          <w:lang w:eastAsia="zh-CN"/>
        </w:rPr>
        <w:t>schedule</w:t>
      </w:r>
      <w:r>
        <w:rPr>
          <w:rFonts w:eastAsiaTheme="minorEastAsia"/>
          <w:lang w:eastAsia="zh-CN"/>
        </w:rPr>
        <w:t xml:space="preserve">, and most of design aspects have been completed by RAN1#107e meeting. </w:t>
      </w:r>
      <w:r w:rsidR="0013276C">
        <w:rPr>
          <w:rFonts w:eastAsiaTheme="minorEastAsia"/>
          <w:lang w:eastAsia="zh-CN"/>
        </w:rPr>
        <w:t xml:space="preserve">However, </w:t>
      </w:r>
      <w:r w:rsidR="0013276C" w:rsidRPr="00FC36FE">
        <w:rPr>
          <w:rFonts w:eastAsiaTheme="minorEastAsia"/>
          <w:lang w:eastAsia="zh-CN"/>
        </w:rPr>
        <w:t>there</w:t>
      </w:r>
      <w:r w:rsidR="00FC36FE" w:rsidRPr="00FC36FE">
        <w:rPr>
          <w:rFonts w:eastAsiaTheme="minorEastAsia"/>
          <w:lang w:eastAsia="zh-CN"/>
        </w:rPr>
        <w:t xml:space="preserve"> are still some remaining details </w:t>
      </w:r>
      <w:r w:rsidR="000C3E8D">
        <w:rPr>
          <w:rFonts w:eastAsiaTheme="minorEastAsia"/>
          <w:lang w:eastAsia="zh-CN"/>
        </w:rPr>
        <w:t xml:space="preserve">that </w:t>
      </w:r>
      <w:r w:rsidR="00FC36FE" w:rsidRPr="00FC36FE">
        <w:rPr>
          <w:rFonts w:eastAsiaTheme="minorEastAsia"/>
          <w:lang w:eastAsia="zh-CN"/>
        </w:rPr>
        <w:t xml:space="preserve">need to be finalized before </w:t>
      </w:r>
      <w:r w:rsidR="000C3E8D">
        <w:rPr>
          <w:rFonts w:eastAsiaTheme="minorEastAsia"/>
          <w:lang w:eastAsia="zh-CN"/>
        </w:rPr>
        <w:t>the WI</w:t>
      </w:r>
      <w:r w:rsidR="00FC36FE" w:rsidRPr="00FC36FE">
        <w:rPr>
          <w:rFonts w:eastAsiaTheme="minorEastAsia"/>
          <w:lang w:eastAsia="zh-CN"/>
        </w:rPr>
        <w:t xml:space="preserve"> is fully completed. </w:t>
      </w:r>
      <w:r w:rsidR="00DB49D2">
        <w:rPr>
          <w:rFonts w:eastAsiaTheme="minorEastAsia"/>
          <w:lang w:eastAsia="zh-CN"/>
        </w:rPr>
        <w:t xml:space="preserve">The list of open issues provided in </w:t>
      </w:r>
      <w:r w:rsidR="00801B5D">
        <w:rPr>
          <w:rFonts w:eastAsiaTheme="minorEastAsia"/>
          <w:lang w:eastAsia="zh-CN"/>
        </w:rPr>
        <w:t xml:space="preserve">[1] is only an incomplete list of </w:t>
      </w:r>
      <w:r w:rsidR="000C3E8D">
        <w:rPr>
          <w:rFonts w:eastAsiaTheme="minorEastAsia"/>
          <w:lang w:eastAsia="zh-CN"/>
        </w:rPr>
        <w:t>suggestion collected</w:t>
      </w:r>
      <w:r w:rsidR="00801B5D">
        <w:rPr>
          <w:rFonts w:eastAsiaTheme="minorEastAsia"/>
          <w:lang w:eastAsia="zh-CN"/>
        </w:rPr>
        <w:t xml:space="preserve"> from companies before RAN#94-e. </w:t>
      </w:r>
      <w:r w:rsidR="0013276C">
        <w:rPr>
          <w:rFonts w:eastAsiaTheme="minorEastAsia"/>
          <w:lang w:eastAsia="zh-CN"/>
        </w:rPr>
        <w:t xml:space="preserve">This is </w:t>
      </w:r>
      <w:r w:rsidR="0013276C">
        <w:rPr>
          <w:rFonts w:eastAsiaTheme="minorEastAsia"/>
          <w:lang w:eastAsia="zh-CN"/>
        </w:rPr>
        <w:t xml:space="preserve">indicated by </w:t>
      </w:r>
      <w:r w:rsidR="0013276C">
        <w:rPr>
          <w:rFonts w:eastAsiaTheme="minorEastAsia"/>
          <w:lang w:eastAsia="zh-CN"/>
        </w:rPr>
        <w:t>the note in [1] that ‘</w:t>
      </w:r>
      <w:r w:rsidR="0013276C">
        <w:rPr>
          <w:rFonts w:eastAsiaTheme="minorEastAsia"/>
          <w:lang w:eastAsia="zh-CN"/>
        </w:rPr>
        <w:t xml:space="preserve">there is </w:t>
      </w:r>
      <w:r w:rsidR="0013276C">
        <w:rPr>
          <w:rFonts w:eastAsiaTheme="minorEastAsia"/>
          <w:lang w:eastAsia="ko-KR"/>
        </w:rPr>
        <w:t>n</w:t>
      </w:r>
      <w:r w:rsidR="0013276C" w:rsidRPr="008709B8">
        <w:rPr>
          <w:rFonts w:eastAsiaTheme="minorEastAsia"/>
          <w:lang w:eastAsia="ko-KR"/>
        </w:rPr>
        <w:t>o consensus has been reached in RAN1 on whether each issue in the following list is essential to the completion of the WI</w:t>
      </w:r>
      <w:r w:rsidR="0013276C">
        <w:rPr>
          <w:rFonts w:eastAsiaTheme="minorEastAsia"/>
          <w:lang w:eastAsia="ko-KR"/>
        </w:rPr>
        <w:t xml:space="preserve"> </w:t>
      </w:r>
      <w:r w:rsidR="0013276C" w:rsidRPr="008158DE">
        <w:rPr>
          <w:rFonts w:eastAsiaTheme="minorEastAsia"/>
          <w:lang w:eastAsia="ko-KR"/>
        </w:rPr>
        <w:t>and whether the list is complete</w:t>
      </w:r>
      <w:r w:rsidR="0013276C">
        <w:rPr>
          <w:rFonts w:eastAsiaTheme="minorEastAsia"/>
          <w:lang w:eastAsia="ko-KR"/>
        </w:rPr>
        <w:t>’</w:t>
      </w:r>
      <w:r w:rsidR="0013276C" w:rsidRPr="00B64DB1">
        <w:rPr>
          <w:rFonts w:eastAsiaTheme="minorEastAsia"/>
          <w:lang w:eastAsia="ko-KR"/>
        </w:rPr>
        <w:t>.</w:t>
      </w:r>
      <w:r w:rsidR="0013276C">
        <w:rPr>
          <w:rFonts w:eastAsiaTheme="minorEastAsia"/>
          <w:lang w:eastAsia="ko-KR"/>
        </w:rPr>
        <w:t xml:space="preserve">  </w:t>
      </w:r>
      <w:r w:rsidR="0013276C">
        <w:rPr>
          <w:rFonts w:eastAsiaTheme="minorEastAsia"/>
          <w:lang w:eastAsia="ko-KR"/>
        </w:rPr>
        <w:t>In fact</w:t>
      </w:r>
      <w:r w:rsidR="00801B5D">
        <w:rPr>
          <w:rFonts w:eastAsiaTheme="minorEastAsia"/>
          <w:lang w:eastAsia="ko-KR"/>
        </w:rPr>
        <w:t xml:space="preserve">, </w:t>
      </w:r>
      <w:r w:rsidR="0013276C">
        <w:rPr>
          <w:rFonts w:eastAsiaTheme="minorEastAsia"/>
          <w:lang w:eastAsia="ko-KR"/>
        </w:rPr>
        <w:t xml:space="preserve">it is believed that </w:t>
      </w:r>
      <w:r w:rsidR="00801B5D">
        <w:rPr>
          <w:rFonts w:eastAsiaTheme="minorEastAsia"/>
          <w:lang w:eastAsia="ko-KR"/>
        </w:rPr>
        <w:t xml:space="preserve">the following </w:t>
      </w:r>
      <w:r w:rsidR="00801B5D">
        <w:rPr>
          <w:rFonts w:eastAsiaTheme="minorEastAsia"/>
          <w:lang w:eastAsia="zh-CN"/>
        </w:rPr>
        <w:t xml:space="preserve">issues are </w:t>
      </w:r>
      <w:r w:rsidR="0013276C">
        <w:rPr>
          <w:rFonts w:eastAsiaTheme="minorEastAsia"/>
          <w:lang w:eastAsia="zh-CN"/>
        </w:rPr>
        <w:t>prioritized as essential for WI completion:</w:t>
      </w:r>
    </w:p>
    <w:p w14:paraId="289AFE7D" w14:textId="77777777" w:rsidR="00A16821" w:rsidRDefault="00A16821" w:rsidP="00A16821">
      <w:pPr>
        <w:pStyle w:val="a1"/>
        <w:numPr>
          <w:ilvl w:val="0"/>
          <w:numId w:val="55"/>
        </w:numPr>
        <w:rPr>
          <w:rFonts w:eastAsiaTheme="minorEastAsia"/>
          <w:lang w:eastAsia="zh-CN"/>
        </w:rPr>
      </w:pPr>
      <w:r>
        <w:rPr>
          <w:rFonts w:eastAsiaTheme="minorEastAsia"/>
          <w:lang w:eastAsia="zh-CN"/>
        </w:rPr>
        <w:t>How to (pre-)configure the minimum monitoring window size(M) for both PBPS and CPS</w:t>
      </w:r>
    </w:p>
    <w:p w14:paraId="5D21C5BE" w14:textId="77777777" w:rsidR="00A16821" w:rsidRDefault="00A16821" w:rsidP="00A16821">
      <w:pPr>
        <w:pStyle w:val="a1"/>
        <w:numPr>
          <w:ilvl w:val="0"/>
          <w:numId w:val="55"/>
        </w:numPr>
        <w:rPr>
          <w:rFonts w:eastAsiaTheme="minorEastAsia"/>
          <w:lang w:eastAsia="zh-CN"/>
        </w:rPr>
      </w:pPr>
      <w:r>
        <w:rPr>
          <w:rFonts w:eastAsiaTheme="minorEastAsia"/>
          <w:lang w:eastAsia="zh-CN"/>
        </w:rPr>
        <w:t>How to determine the resource selection window in case of CPS only scenario</w:t>
      </w:r>
    </w:p>
    <w:p w14:paraId="73ABFD09" w14:textId="77777777" w:rsidR="00A16821" w:rsidRDefault="00A16821" w:rsidP="00A16821">
      <w:pPr>
        <w:pStyle w:val="a1"/>
        <w:numPr>
          <w:ilvl w:val="0"/>
          <w:numId w:val="55"/>
        </w:numPr>
        <w:rPr>
          <w:rFonts w:eastAsiaTheme="minorEastAsia"/>
          <w:lang w:eastAsia="zh-CN"/>
        </w:rPr>
      </w:pPr>
      <w:r>
        <w:rPr>
          <w:rFonts w:eastAsiaTheme="minorEastAsia"/>
          <w:lang w:eastAsia="zh-CN"/>
        </w:rPr>
        <w:t>W</w:t>
      </w:r>
      <w:r w:rsidRPr="00E8689A">
        <w:rPr>
          <w:rFonts w:eastAsiaTheme="minorEastAsia"/>
          <w:lang w:eastAsia="zh-CN"/>
        </w:rPr>
        <w:t>hether/how to handle the case when number of the remaining Y candidate slots is less than Ymin</w:t>
      </w:r>
      <w:r>
        <w:rPr>
          <w:rFonts w:eastAsiaTheme="minorEastAsia"/>
          <w:lang w:eastAsia="zh-CN"/>
        </w:rPr>
        <w:t>/Y’min when performing re-evaluation/pre-emption</w:t>
      </w:r>
    </w:p>
    <w:p w14:paraId="28173B81" w14:textId="77777777" w:rsidR="00A16821" w:rsidRDefault="00A16821" w:rsidP="00A16821">
      <w:pPr>
        <w:pStyle w:val="a1"/>
        <w:numPr>
          <w:ilvl w:val="0"/>
          <w:numId w:val="55"/>
        </w:numPr>
        <w:rPr>
          <w:rFonts w:eastAsiaTheme="minorEastAsia"/>
          <w:lang w:eastAsia="zh-CN"/>
        </w:rPr>
      </w:pPr>
      <w:r>
        <w:rPr>
          <w:rFonts w:eastAsiaTheme="minorEastAsia" w:hint="eastAsia"/>
          <w:lang w:eastAsia="zh-CN"/>
        </w:rPr>
        <w:t>S</w:t>
      </w:r>
      <w:r>
        <w:rPr>
          <w:rFonts w:eastAsiaTheme="minorEastAsia"/>
          <w:lang w:eastAsia="zh-CN"/>
        </w:rPr>
        <w:t xml:space="preserve">L CBR measurement in partial sensing </w:t>
      </w:r>
    </w:p>
    <w:p w14:paraId="1E5299CF" w14:textId="77777777" w:rsidR="00A16821" w:rsidRDefault="00A16821" w:rsidP="00A16821">
      <w:pPr>
        <w:pStyle w:val="a1"/>
        <w:numPr>
          <w:ilvl w:val="0"/>
          <w:numId w:val="55"/>
        </w:numPr>
        <w:rPr>
          <w:rFonts w:eastAsiaTheme="minorEastAsia"/>
          <w:lang w:eastAsia="zh-CN"/>
        </w:rPr>
      </w:pPr>
      <w:r>
        <w:rPr>
          <w:rFonts w:eastAsiaTheme="minorEastAsia"/>
          <w:lang w:eastAsia="zh-CN"/>
        </w:rPr>
        <w:t>UE’s sensing behavior for its SL-DRX inactive time</w:t>
      </w:r>
    </w:p>
    <w:p w14:paraId="61E35AC9" w14:textId="77777777" w:rsidR="00A16821" w:rsidRDefault="00A16821" w:rsidP="00A16821">
      <w:pPr>
        <w:pStyle w:val="a1"/>
        <w:numPr>
          <w:ilvl w:val="0"/>
          <w:numId w:val="55"/>
        </w:numPr>
        <w:rPr>
          <w:rFonts w:eastAsiaTheme="minorEastAsia"/>
          <w:lang w:eastAsia="zh-CN"/>
        </w:rPr>
      </w:pPr>
      <w:r>
        <w:rPr>
          <w:rFonts w:eastAsiaTheme="minorEastAsia" w:hint="eastAsia"/>
          <w:lang w:eastAsia="zh-CN"/>
        </w:rPr>
        <w:t>D</w:t>
      </w:r>
      <w:r>
        <w:rPr>
          <w:rFonts w:eastAsiaTheme="minorEastAsia"/>
          <w:lang w:eastAsia="zh-CN"/>
        </w:rPr>
        <w:t xml:space="preserve">etails on </w:t>
      </w:r>
      <w:r w:rsidRPr="00DA79C9">
        <w:rPr>
          <w:rFonts w:eastAsiaTheme="minorEastAsia"/>
          <w:lang w:eastAsia="zh-CN"/>
        </w:rPr>
        <w:t>select</w:t>
      </w:r>
      <w:r w:rsidRPr="00DA79C9">
        <w:rPr>
          <w:rFonts w:eastAsiaTheme="minorEastAsia" w:hint="eastAsia"/>
          <w:lang w:eastAsia="zh-CN"/>
        </w:rPr>
        <w:t>ion/</w:t>
      </w:r>
      <w:r w:rsidRPr="00DA79C9">
        <w:rPr>
          <w:rFonts w:eastAsiaTheme="minorEastAsia"/>
          <w:lang w:eastAsia="zh-CN"/>
        </w:rPr>
        <w:t xml:space="preserve">report </w:t>
      </w:r>
      <w:r w:rsidRPr="00DA79C9">
        <w:rPr>
          <w:rFonts w:eastAsiaTheme="minorEastAsia" w:hint="eastAsia"/>
          <w:lang w:eastAsia="zh-CN"/>
        </w:rPr>
        <w:t>of</w:t>
      </w:r>
      <w:r w:rsidRPr="00DA79C9">
        <w:rPr>
          <w:rFonts w:eastAsiaTheme="minorEastAsia"/>
          <w:lang w:eastAsia="zh-CN"/>
        </w:rPr>
        <w:t xml:space="preserve"> candidate resources in which at least </w:t>
      </w:r>
      <w:r w:rsidRPr="00DA79C9">
        <w:rPr>
          <w:rFonts w:eastAsiaTheme="minorEastAsia" w:hint="eastAsia"/>
          <w:lang w:eastAsia="zh-CN"/>
        </w:rPr>
        <w:t>its</w:t>
      </w:r>
      <w:r w:rsidRPr="00DA79C9">
        <w:rPr>
          <w:rFonts w:eastAsiaTheme="minorEastAsia"/>
          <w:lang w:eastAsia="zh-CN"/>
        </w:rPr>
        <w:t xml:space="preserve"> subset is within </w:t>
      </w:r>
      <w:r w:rsidRPr="00DA79C9">
        <w:rPr>
          <w:rFonts w:eastAsiaTheme="minorEastAsia" w:hint="eastAsia"/>
          <w:lang w:eastAsia="zh-CN"/>
        </w:rPr>
        <w:t>RX</w:t>
      </w:r>
      <w:r w:rsidRPr="00DA79C9">
        <w:rPr>
          <w:rFonts w:eastAsiaTheme="minorEastAsia"/>
          <w:lang w:eastAsia="zh-CN"/>
        </w:rPr>
        <w:t xml:space="preserve"> </w:t>
      </w:r>
      <w:r w:rsidRPr="00DA79C9">
        <w:rPr>
          <w:rFonts w:eastAsiaTheme="minorEastAsia" w:hint="eastAsia"/>
          <w:lang w:eastAsia="zh-CN"/>
        </w:rPr>
        <w:t>UE's</w:t>
      </w:r>
      <w:r w:rsidRPr="00DA79C9">
        <w:rPr>
          <w:rFonts w:eastAsiaTheme="minorEastAsia"/>
          <w:lang w:eastAsia="zh-CN"/>
        </w:rPr>
        <w:t xml:space="preserve"> </w:t>
      </w:r>
      <w:r w:rsidRPr="00DA79C9">
        <w:rPr>
          <w:rFonts w:eastAsiaTheme="minorEastAsia" w:hint="eastAsia"/>
          <w:lang w:eastAsia="zh-CN"/>
        </w:rPr>
        <w:t>active</w:t>
      </w:r>
      <w:r w:rsidRPr="00DA79C9">
        <w:rPr>
          <w:rFonts w:eastAsiaTheme="minorEastAsia"/>
          <w:lang w:eastAsia="zh-CN"/>
        </w:rPr>
        <w:t xml:space="preserve"> </w:t>
      </w:r>
      <w:r w:rsidRPr="00DA79C9">
        <w:rPr>
          <w:rFonts w:eastAsiaTheme="minorEastAsia" w:hint="eastAsia"/>
          <w:lang w:eastAsia="zh-CN"/>
        </w:rPr>
        <w:t>time</w:t>
      </w:r>
    </w:p>
    <w:p w14:paraId="6A1EC0E3" w14:textId="77777777" w:rsidR="00A16821" w:rsidRPr="00DA79C9" w:rsidRDefault="00A16821" w:rsidP="00A16821">
      <w:pPr>
        <w:pStyle w:val="a1"/>
        <w:numPr>
          <w:ilvl w:val="0"/>
          <w:numId w:val="55"/>
        </w:numPr>
        <w:rPr>
          <w:rFonts w:eastAsiaTheme="minorEastAsia"/>
          <w:lang w:eastAsia="zh-CN"/>
        </w:rPr>
      </w:pPr>
      <w:r w:rsidRPr="00DA79C9">
        <w:rPr>
          <w:rFonts w:eastAsiaTheme="minorEastAsia"/>
          <w:lang w:eastAsia="zh-CN"/>
        </w:rPr>
        <w:t xml:space="preserve">Resource reservation when </w:t>
      </w:r>
      <w:r w:rsidRPr="00DA79C9">
        <w:rPr>
          <w:rFonts w:eastAsiaTheme="minorEastAsia"/>
          <w:i/>
          <w:lang w:eastAsia="ko-KR"/>
        </w:rPr>
        <w:t>additionalPeriodicSensingOccasion</w:t>
      </w:r>
      <w:r w:rsidRPr="00DA79C9">
        <w:rPr>
          <w:rFonts w:eastAsiaTheme="minorEastAsia"/>
          <w:lang w:eastAsia="ko-KR"/>
        </w:rPr>
        <w:t xml:space="preserve"> is enable</w:t>
      </w:r>
    </w:p>
    <w:p w14:paraId="03A11808" w14:textId="77777777" w:rsidR="00801B5D" w:rsidRDefault="00801B5D" w:rsidP="00A16821">
      <w:pPr>
        <w:pStyle w:val="a1"/>
        <w:rPr>
          <w:rFonts w:eastAsiaTheme="minorEastAsia"/>
          <w:lang w:eastAsia="zh-CN"/>
        </w:rPr>
      </w:pPr>
    </w:p>
    <w:p w14:paraId="67D5DA32" w14:textId="7073139C" w:rsidR="0013276C" w:rsidRDefault="0013276C" w:rsidP="0013276C">
      <w:pPr>
        <w:pStyle w:val="a1"/>
        <w:rPr>
          <w:rFonts w:eastAsiaTheme="minorEastAsia"/>
          <w:lang w:eastAsia="ko-KR"/>
        </w:rPr>
      </w:pPr>
      <w:r>
        <w:rPr>
          <w:rFonts w:eastAsiaTheme="minorEastAsia"/>
          <w:lang w:eastAsia="ko-KR"/>
        </w:rPr>
        <w:t xml:space="preserve">The guidance from RAN plenary indicates only the essential issues should be further discussed in the remaining meetings. RAN plenary also indicates RAN1 should not spend additional effort to further refine the list. </w:t>
      </w:r>
      <w:r>
        <w:rPr>
          <w:rFonts w:eastAsiaTheme="minorEastAsia"/>
          <w:lang w:eastAsia="ko-KR"/>
        </w:rPr>
        <w:t xml:space="preserve">It is noted that there are some issues in the list [1] that had </w:t>
      </w:r>
      <w:r w:rsidR="000C3E8D">
        <w:rPr>
          <w:rFonts w:eastAsiaTheme="minorEastAsia"/>
          <w:lang w:eastAsia="ko-KR"/>
        </w:rPr>
        <w:t xml:space="preserve">already </w:t>
      </w:r>
      <w:r>
        <w:rPr>
          <w:rFonts w:eastAsiaTheme="minorEastAsia"/>
          <w:lang w:eastAsia="ko-KR"/>
        </w:rPr>
        <w:t>been discussed wit</w:t>
      </w:r>
      <w:r w:rsidR="00F21CD0">
        <w:rPr>
          <w:rFonts w:eastAsiaTheme="minorEastAsia"/>
          <w:lang w:eastAsia="ko-KR"/>
        </w:rPr>
        <w:t xml:space="preserve">h many </w:t>
      </w:r>
      <w:r w:rsidR="000C3E8D">
        <w:rPr>
          <w:rFonts w:eastAsiaTheme="minorEastAsia"/>
          <w:lang w:eastAsia="ko-KR"/>
        </w:rPr>
        <w:t>meeting time</w:t>
      </w:r>
      <w:r w:rsidR="00F21CD0">
        <w:rPr>
          <w:rFonts w:eastAsiaTheme="minorEastAsia"/>
          <w:lang w:eastAsia="ko-KR"/>
        </w:rPr>
        <w:t>, such as ‘</w:t>
      </w:r>
      <w:r w:rsidR="00F21CD0" w:rsidRPr="00F21CD0">
        <w:rPr>
          <w:rFonts w:eastAsiaTheme="minorEastAsia"/>
          <w:lang w:eastAsia="ko-KR"/>
        </w:rPr>
        <w:t>Re-evaluation and pre-emption checking after random selection</w:t>
      </w:r>
      <w:r w:rsidR="00F21CD0">
        <w:rPr>
          <w:rFonts w:eastAsiaTheme="minorEastAsia"/>
          <w:lang w:eastAsia="ko-KR"/>
        </w:rPr>
        <w:t xml:space="preserve">’. Moreover, </w:t>
      </w:r>
      <w:r w:rsidR="000C3E8D">
        <w:rPr>
          <w:rFonts w:eastAsiaTheme="minorEastAsia"/>
          <w:lang w:eastAsia="ko-KR"/>
        </w:rPr>
        <w:t xml:space="preserve">for these issues, </w:t>
      </w:r>
      <w:r w:rsidR="00F21CD0">
        <w:rPr>
          <w:rFonts w:eastAsiaTheme="minorEastAsia"/>
          <w:lang w:eastAsia="ko-KR"/>
        </w:rPr>
        <w:t xml:space="preserve">there are quite different views regarding if </w:t>
      </w:r>
      <w:r w:rsidR="000C3E8D">
        <w:rPr>
          <w:rFonts w:eastAsiaTheme="minorEastAsia"/>
          <w:lang w:eastAsia="ko-KR"/>
        </w:rPr>
        <w:t>they are</w:t>
      </w:r>
      <w:r w:rsidR="00F21CD0">
        <w:rPr>
          <w:rFonts w:eastAsiaTheme="minorEastAsia"/>
          <w:lang w:eastAsia="ko-KR"/>
        </w:rPr>
        <w:t xml:space="preserve"> essential issue</w:t>
      </w:r>
      <w:r w:rsidR="000C3E8D">
        <w:rPr>
          <w:rFonts w:eastAsiaTheme="minorEastAsia"/>
          <w:lang w:eastAsia="ko-KR"/>
        </w:rPr>
        <w:t xml:space="preserve"> or not</w:t>
      </w:r>
      <w:r w:rsidR="00F21CD0">
        <w:rPr>
          <w:rFonts w:eastAsiaTheme="minorEastAsia"/>
          <w:lang w:eastAsia="ko-KR"/>
        </w:rPr>
        <w:t xml:space="preserve">. Based on RAN plenary guidance, RAN1 should avoid continue discussion on these </w:t>
      </w:r>
      <w:r w:rsidR="000C3E8D">
        <w:rPr>
          <w:rFonts w:eastAsiaTheme="minorEastAsia"/>
          <w:lang w:eastAsia="ko-KR"/>
        </w:rPr>
        <w:t>issues</w:t>
      </w:r>
      <w:r w:rsidR="00F21CD0">
        <w:rPr>
          <w:rFonts w:eastAsiaTheme="minorEastAsia"/>
          <w:lang w:eastAsia="ko-KR"/>
        </w:rPr>
        <w:t>.</w:t>
      </w:r>
    </w:p>
    <w:p w14:paraId="12209C37" w14:textId="77777777" w:rsidR="0013276C" w:rsidRDefault="0013276C" w:rsidP="0013276C">
      <w:pPr>
        <w:pStyle w:val="a1"/>
        <w:rPr>
          <w:rFonts w:eastAsiaTheme="minorEastAsia"/>
          <w:lang w:eastAsia="zh-CN"/>
        </w:rPr>
      </w:pPr>
      <w:r>
        <w:rPr>
          <w:rFonts w:eastAsiaTheme="minorEastAsia"/>
          <w:lang w:eastAsia="zh-CN"/>
        </w:rPr>
        <w:lastRenderedPageBreak/>
        <w:t xml:space="preserve"> </w:t>
      </w:r>
    </w:p>
    <w:p w14:paraId="08159A9D" w14:textId="0490D1F7" w:rsidR="0013276C" w:rsidRDefault="0013276C" w:rsidP="0013276C">
      <w:pPr>
        <w:spacing w:beforeLines="50" w:before="120" w:after="120"/>
        <w:rPr>
          <w:rFonts w:eastAsiaTheme="minorEastAsia"/>
          <w:b/>
          <w:i/>
          <w:lang w:eastAsia="zh-CN"/>
        </w:rPr>
      </w:pPr>
      <w:r w:rsidRPr="007931BE">
        <w:rPr>
          <w:rFonts w:eastAsiaTheme="minorEastAsia"/>
          <w:b/>
          <w:i/>
          <w:lang w:eastAsia="zh-CN"/>
        </w:rPr>
        <w:t xml:space="preserve">Proposal </w:t>
      </w:r>
      <w:r>
        <w:rPr>
          <w:rFonts w:eastAsiaTheme="minorEastAsia"/>
          <w:b/>
          <w:i/>
          <w:lang w:eastAsia="zh-CN"/>
        </w:rPr>
        <w:t>1</w:t>
      </w:r>
      <w:r w:rsidRPr="007931BE">
        <w:rPr>
          <w:rFonts w:eastAsiaTheme="minorEastAsia"/>
          <w:b/>
          <w:i/>
          <w:lang w:eastAsia="zh-CN"/>
        </w:rPr>
        <w:t>:</w:t>
      </w:r>
      <w:r w:rsidRPr="00CD6449">
        <w:rPr>
          <w:rFonts w:eastAsiaTheme="minorEastAsia"/>
          <w:b/>
          <w:i/>
          <w:lang w:eastAsia="zh-CN"/>
        </w:rPr>
        <w:t xml:space="preserve"> RAN1 </w:t>
      </w:r>
      <w:r>
        <w:rPr>
          <w:rFonts w:eastAsiaTheme="minorEastAsia"/>
          <w:b/>
          <w:i/>
          <w:lang w:eastAsia="zh-CN"/>
        </w:rPr>
        <w:t xml:space="preserve">should </w:t>
      </w:r>
      <w:r w:rsidRPr="00CD6449">
        <w:rPr>
          <w:rFonts w:eastAsiaTheme="minorEastAsia"/>
          <w:b/>
          <w:i/>
          <w:lang w:eastAsia="zh-CN"/>
        </w:rPr>
        <w:t>focus</w:t>
      </w:r>
      <w:r>
        <w:rPr>
          <w:rFonts w:eastAsiaTheme="minorEastAsia"/>
          <w:b/>
          <w:i/>
          <w:lang w:eastAsia="zh-CN"/>
        </w:rPr>
        <w:t xml:space="preserve"> on essential issue</w:t>
      </w:r>
      <w:r>
        <w:rPr>
          <w:rFonts w:eastAsiaTheme="minorEastAsia"/>
          <w:b/>
          <w:i/>
          <w:lang w:eastAsia="zh-CN"/>
        </w:rPr>
        <w:t>s</w:t>
      </w:r>
      <w:r>
        <w:rPr>
          <w:rFonts w:eastAsiaTheme="minorEastAsia"/>
          <w:b/>
          <w:i/>
          <w:lang w:eastAsia="zh-CN"/>
        </w:rPr>
        <w:t xml:space="preserve"> for the completion of WI a</w:t>
      </w:r>
      <w:r>
        <w:rPr>
          <w:rFonts w:eastAsiaTheme="minorEastAsia"/>
          <w:b/>
          <w:i/>
          <w:lang w:eastAsia="zh-CN"/>
        </w:rPr>
        <w:t xml:space="preserve">nd avoid reopen discussion on non-essential issues that had been </w:t>
      </w:r>
      <w:r w:rsidR="00F21CD0">
        <w:rPr>
          <w:rFonts w:eastAsiaTheme="minorEastAsia"/>
          <w:b/>
          <w:i/>
          <w:lang w:eastAsia="zh-CN"/>
        </w:rPr>
        <w:t xml:space="preserve">already </w:t>
      </w:r>
      <w:r>
        <w:rPr>
          <w:rFonts w:eastAsiaTheme="minorEastAsia"/>
          <w:b/>
          <w:i/>
          <w:lang w:eastAsia="zh-CN"/>
        </w:rPr>
        <w:t xml:space="preserve">spent </w:t>
      </w:r>
      <w:r w:rsidR="00F21CD0">
        <w:rPr>
          <w:rFonts w:eastAsiaTheme="minorEastAsia"/>
          <w:b/>
          <w:i/>
          <w:lang w:eastAsia="zh-CN"/>
        </w:rPr>
        <w:t>enough meeting time</w:t>
      </w:r>
      <w:r>
        <w:rPr>
          <w:rFonts w:eastAsiaTheme="minorEastAsia"/>
          <w:b/>
          <w:i/>
          <w:lang w:eastAsia="zh-CN"/>
        </w:rPr>
        <w:t xml:space="preserve">. </w:t>
      </w:r>
    </w:p>
    <w:p w14:paraId="31AAAE51" w14:textId="77777777" w:rsidR="00801B5D" w:rsidRDefault="00801B5D" w:rsidP="00A16821">
      <w:pPr>
        <w:pStyle w:val="a1"/>
        <w:rPr>
          <w:rFonts w:eastAsiaTheme="minorEastAsia"/>
          <w:lang w:eastAsia="zh-CN"/>
        </w:rPr>
      </w:pPr>
    </w:p>
    <w:p w14:paraId="4B3A8D83" w14:textId="77777777" w:rsidR="00A16821" w:rsidRPr="00E8689A" w:rsidRDefault="00A16821" w:rsidP="00A16821">
      <w:pPr>
        <w:pStyle w:val="a1"/>
        <w:rPr>
          <w:rFonts w:eastAsiaTheme="minorEastAsia"/>
          <w:lang w:eastAsia="zh-CN"/>
        </w:rPr>
      </w:pPr>
    </w:p>
    <w:p w14:paraId="4432892C" w14:textId="54B650C2" w:rsidR="00A16821" w:rsidRPr="00542E3B" w:rsidRDefault="00A16821" w:rsidP="00A16821">
      <w:pPr>
        <w:pStyle w:val="a1"/>
        <w:rPr>
          <w:rFonts w:eastAsiaTheme="minorEastAsia"/>
          <w:lang w:eastAsia="zh-CN"/>
        </w:rPr>
      </w:pPr>
      <w:r w:rsidRPr="00542E3B">
        <w:rPr>
          <w:rFonts w:eastAsiaTheme="minorEastAsia"/>
          <w:lang w:eastAsia="zh-CN"/>
        </w:rPr>
        <w:t>The progress on inter-UE coordination for mode 2 enhancements are critically behind scheme, even there are good progress on RAN1#10</w:t>
      </w:r>
      <w:r>
        <w:rPr>
          <w:rFonts w:eastAsiaTheme="minorEastAsia"/>
          <w:lang w:eastAsia="zh-CN"/>
        </w:rPr>
        <w:t>6b-e and RAN1#107e meetings.</w:t>
      </w:r>
      <w:r w:rsidR="000C3E8D">
        <w:rPr>
          <w:rFonts w:eastAsiaTheme="minorEastAsia"/>
          <w:lang w:eastAsia="zh-CN"/>
        </w:rPr>
        <w:t xml:space="preserve"> Some prioritization need to be made for the completion of the WI. For essential issues, the following are a collection of </w:t>
      </w:r>
      <w:r>
        <w:rPr>
          <w:rFonts w:eastAsiaTheme="minorEastAsia"/>
          <w:lang w:eastAsia="zh-CN"/>
        </w:rPr>
        <w:t xml:space="preserve">remaining </w:t>
      </w:r>
      <w:r w:rsidR="000C3E8D">
        <w:rPr>
          <w:rFonts w:eastAsiaTheme="minorEastAsia"/>
          <w:lang w:eastAsia="zh-CN"/>
        </w:rPr>
        <w:t>topics that need</w:t>
      </w:r>
      <w:r>
        <w:rPr>
          <w:rFonts w:eastAsiaTheme="minorEastAsia"/>
          <w:lang w:eastAsia="zh-CN"/>
        </w:rPr>
        <w:t xml:space="preserve"> to be decided in future meetings:</w:t>
      </w:r>
    </w:p>
    <w:p w14:paraId="61C52523" w14:textId="77777777" w:rsidR="00A16821" w:rsidRDefault="00A16821" w:rsidP="00A16821">
      <w:pPr>
        <w:pStyle w:val="a1"/>
        <w:numPr>
          <w:ilvl w:val="0"/>
          <w:numId w:val="56"/>
        </w:numPr>
        <w:rPr>
          <w:rFonts w:eastAsiaTheme="minorEastAsia"/>
          <w:lang w:eastAsia="zh-CN"/>
        </w:rPr>
      </w:pPr>
      <w:r>
        <w:rPr>
          <w:rFonts w:eastAsiaTheme="minorEastAsia" w:hint="eastAsia"/>
          <w:lang w:eastAsia="zh-CN"/>
        </w:rPr>
        <w:t>S</w:t>
      </w:r>
      <w:r>
        <w:rPr>
          <w:rFonts w:eastAsiaTheme="minorEastAsia"/>
          <w:lang w:eastAsia="zh-CN"/>
        </w:rPr>
        <w:t>cheme 1: Resource set based inter-UE coordination</w:t>
      </w:r>
    </w:p>
    <w:p w14:paraId="632EACD8" w14:textId="77777777" w:rsidR="00A16821" w:rsidRDefault="00A16821" w:rsidP="00A16821">
      <w:pPr>
        <w:pStyle w:val="a1"/>
        <w:numPr>
          <w:ilvl w:val="1"/>
          <w:numId w:val="56"/>
        </w:numPr>
        <w:rPr>
          <w:rFonts w:eastAsiaTheme="minorEastAsia"/>
          <w:lang w:eastAsia="zh-CN"/>
        </w:rPr>
      </w:pPr>
      <w:r>
        <w:rPr>
          <w:rFonts w:eastAsiaTheme="minorEastAsia"/>
          <w:lang w:eastAsia="zh-CN"/>
        </w:rPr>
        <w:t>Scheme 1-1: Request-based inter-UE coordination</w:t>
      </w:r>
    </w:p>
    <w:p w14:paraId="10A9C159" w14:textId="77777777" w:rsidR="00A16821" w:rsidRDefault="00A16821" w:rsidP="00A16821">
      <w:pPr>
        <w:pStyle w:val="a1"/>
        <w:numPr>
          <w:ilvl w:val="2"/>
          <w:numId w:val="56"/>
        </w:numPr>
        <w:rPr>
          <w:rFonts w:eastAsiaTheme="minorEastAsia"/>
          <w:lang w:eastAsia="zh-CN"/>
        </w:rPr>
      </w:pPr>
      <w:r>
        <w:rPr>
          <w:rFonts w:eastAsiaTheme="minorEastAsia"/>
          <w:lang w:eastAsia="zh-CN"/>
        </w:rPr>
        <w:t>Generic remaining details on both preferred resource set and non-preferred resource set</w:t>
      </w:r>
    </w:p>
    <w:p w14:paraId="5B6B35DE" w14:textId="77777777" w:rsidR="00A16821" w:rsidRDefault="00A16821" w:rsidP="00A16821">
      <w:pPr>
        <w:pStyle w:val="a1"/>
        <w:numPr>
          <w:ilvl w:val="3"/>
          <w:numId w:val="56"/>
        </w:numPr>
        <w:rPr>
          <w:rFonts w:eastAsiaTheme="minorEastAsia"/>
          <w:lang w:eastAsia="zh-CN"/>
        </w:rPr>
      </w:pPr>
      <w:r>
        <w:rPr>
          <w:rFonts w:eastAsiaTheme="minorEastAsia"/>
          <w:lang w:eastAsia="zh-CN"/>
        </w:rPr>
        <w:t>Details on how to determine the resource coordination window</w:t>
      </w:r>
    </w:p>
    <w:p w14:paraId="3AFE6AE1" w14:textId="77777777" w:rsidR="00A16821" w:rsidRDefault="00A16821" w:rsidP="00A16821">
      <w:pPr>
        <w:pStyle w:val="a1"/>
        <w:numPr>
          <w:ilvl w:val="3"/>
          <w:numId w:val="56"/>
        </w:numPr>
        <w:rPr>
          <w:rFonts w:eastAsiaTheme="minorEastAsia"/>
          <w:lang w:eastAsia="zh-CN"/>
        </w:rPr>
      </w:pPr>
      <w:r>
        <w:rPr>
          <w:rFonts w:eastAsiaTheme="minorEastAsia"/>
          <w:lang w:eastAsia="zh-CN"/>
        </w:rPr>
        <w:t>Details on contents/containers/transmission of request information from UE-B.</w:t>
      </w:r>
    </w:p>
    <w:p w14:paraId="4D56FC6D" w14:textId="77777777" w:rsidR="00A16821" w:rsidRDefault="00A16821" w:rsidP="00A16821">
      <w:pPr>
        <w:pStyle w:val="a1"/>
        <w:numPr>
          <w:ilvl w:val="3"/>
          <w:numId w:val="56"/>
        </w:numPr>
        <w:rPr>
          <w:rFonts w:eastAsiaTheme="minorEastAsia"/>
          <w:lang w:eastAsia="zh-CN"/>
        </w:rPr>
      </w:pPr>
      <w:r>
        <w:rPr>
          <w:rFonts w:eastAsiaTheme="minorEastAsia"/>
          <w:lang w:eastAsia="zh-CN"/>
        </w:rPr>
        <w:t>Details on contents/transmission of coordination information from UE-A</w:t>
      </w:r>
    </w:p>
    <w:p w14:paraId="1D1EAE67" w14:textId="77777777" w:rsidR="00A16821" w:rsidRDefault="00A16821" w:rsidP="00A16821">
      <w:pPr>
        <w:pStyle w:val="a1"/>
        <w:numPr>
          <w:ilvl w:val="3"/>
          <w:numId w:val="56"/>
        </w:numPr>
        <w:rPr>
          <w:rFonts w:eastAsiaTheme="minorEastAsia"/>
          <w:lang w:eastAsia="zh-CN"/>
        </w:rPr>
      </w:pPr>
      <w:r>
        <w:rPr>
          <w:rFonts w:eastAsiaTheme="minorEastAsia"/>
          <w:lang w:eastAsia="zh-CN"/>
        </w:rPr>
        <w:t xml:space="preserve">Details on how to determine UE-A, and corresponding cast type for both request information and coordination information. </w:t>
      </w:r>
    </w:p>
    <w:p w14:paraId="3D155FDD" w14:textId="77777777" w:rsidR="00A16821" w:rsidRDefault="00A16821" w:rsidP="00A16821">
      <w:pPr>
        <w:pStyle w:val="a1"/>
        <w:numPr>
          <w:ilvl w:val="2"/>
          <w:numId w:val="56"/>
        </w:numPr>
        <w:rPr>
          <w:rFonts w:eastAsiaTheme="minorEastAsia"/>
          <w:lang w:eastAsia="zh-CN"/>
        </w:rPr>
      </w:pPr>
      <w:r>
        <w:rPr>
          <w:rFonts w:eastAsiaTheme="minorEastAsia"/>
          <w:lang w:eastAsia="zh-CN"/>
        </w:rPr>
        <w:t>Preferred resource set specific remaining details</w:t>
      </w:r>
    </w:p>
    <w:p w14:paraId="780B6ED5" w14:textId="77777777" w:rsidR="00A16821" w:rsidRPr="00DC70BF" w:rsidRDefault="00A16821" w:rsidP="00A16821">
      <w:pPr>
        <w:pStyle w:val="a1"/>
        <w:numPr>
          <w:ilvl w:val="3"/>
          <w:numId w:val="56"/>
        </w:numPr>
        <w:rPr>
          <w:rFonts w:eastAsiaTheme="minorEastAsia"/>
          <w:lang w:eastAsia="zh-CN"/>
        </w:rPr>
      </w:pPr>
      <w:r>
        <w:rPr>
          <w:rFonts w:eastAsiaTheme="minorEastAsia"/>
          <w:lang w:eastAsia="zh-CN"/>
        </w:rPr>
        <w:t>UE-B’s behavior on receiving preferred resource set from UE-A</w:t>
      </w:r>
    </w:p>
    <w:p w14:paraId="69A7E181" w14:textId="77777777" w:rsidR="00A16821" w:rsidRDefault="00A16821" w:rsidP="00A16821">
      <w:pPr>
        <w:pStyle w:val="a1"/>
        <w:numPr>
          <w:ilvl w:val="1"/>
          <w:numId w:val="56"/>
        </w:numPr>
        <w:rPr>
          <w:rFonts w:eastAsiaTheme="minorEastAsia"/>
          <w:lang w:eastAsia="zh-CN"/>
        </w:rPr>
      </w:pPr>
      <w:r>
        <w:rPr>
          <w:rFonts w:eastAsiaTheme="minorEastAsia"/>
          <w:lang w:eastAsia="zh-CN"/>
        </w:rPr>
        <w:t>Scheme 1-2: Condition-based inter-UE coordination</w:t>
      </w:r>
    </w:p>
    <w:p w14:paraId="68830314" w14:textId="77777777" w:rsidR="00A16821" w:rsidRDefault="00A16821" w:rsidP="00A16821">
      <w:pPr>
        <w:pStyle w:val="a1"/>
        <w:numPr>
          <w:ilvl w:val="2"/>
          <w:numId w:val="56"/>
        </w:numPr>
        <w:rPr>
          <w:rFonts w:eastAsiaTheme="minorEastAsia"/>
          <w:lang w:eastAsia="zh-CN"/>
        </w:rPr>
      </w:pPr>
      <w:r>
        <w:rPr>
          <w:rFonts w:eastAsiaTheme="minorEastAsia"/>
          <w:lang w:eastAsia="zh-CN"/>
        </w:rPr>
        <w:t>Generic remaining issues on both preferred resource set and non-preferred resource set</w:t>
      </w:r>
    </w:p>
    <w:p w14:paraId="051A01B7" w14:textId="77777777" w:rsidR="00A16821" w:rsidRDefault="00A16821" w:rsidP="00A16821">
      <w:pPr>
        <w:pStyle w:val="a1"/>
        <w:numPr>
          <w:ilvl w:val="3"/>
          <w:numId w:val="56"/>
        </w:numPr>
        <w:rPr>
          <w:rFonts w:eastAsiaTheme="minorEastAsia"/>
          <w:lang w:eastAsia="zh-CN"/>
        </w:rPr>
      </w:pPr>
      <w:r>
        <w:rPr>
          <w:rFonts w:eastAsiaTheme="minorEastAsia"/>
          <w:lang w:eastAsia="zh-CN"/>
        </w:rPr>
        <w:t xml:space="preserve">Trigger conditions for condition-based inter-UE coordination, </w:t>
      </w:r>
    </w:p>
    <w:p w14:paraId="51C08F17" w14:textId="77777777" w:rsidR="00A16821" w:rsidRDefault="00A16821" w:rsidP="00A16821">
      <w:pPr>
        <w:pStyle w:val="a1"/>
        <w:numPr>
          <w:ilvl w:val="3"/>
          <w:numId w:val="56"/>
        </w:numPr>
        <w:rPr>
          <w:rFonts w:eastAsiaTheme="minorEastAsia"/>
          <w:lang w:eastAsia="zh-CN"/>
        </w:rPr>
      </w:pPr>
      <w:r>
        <w:rPr>
          <w:rFonts w:eastAsiaTheme="minorEastAsia"/>
          <w:lang w:eastAsia="zh-CN"/>
        </w:rPr>
        <w:t>How to construct the single-slot resource(s) in condition-based inter-UE coordination</w:t>
      </w:r>
    </w:p>
    <w:p w14:paraId="633E3561" w14:textId="77777777" w:rsidR="00A16821" w:rsidRDefault="00A16821" w:rsidP="00A16821">
      <w:pPr>
        <w:pStyle w:val="a1"/>
        <w:numPr>
          <w:ilvl w:val="3"/>
          <w:numId w:val="56"/>
        </w:numPr>
        <w:rPr>
          <w:rFonts w:eastAsiaTheme="minorEastAsia"/>
          <w:lang w:eastAsia="zh-CN"/>
        </w:rPr>
      </w:pPr>
      <w:r>
        <w:rPr>
          <w:rFonts w:eastAsiaTheme="minorEastAsia"/>
          <w:lang w:eastAsia="zh-CN"/>
        </w:rPr>
        <w:t>How to determine UE-A, and corresponding cast type for both request information and coordination information.</w:t>
      </w:r>
    </w:p>
    <w:p w14:paraId="6492A3C7" w14:textId="77777777" w:rsidR="00A16821" w:rsidRDefault="00A16821" w:rsidP="00A16821">
      <w:pPr>
        <w:pStyle w:val="a1"/>
        <w:numPr>
          <w:ilvl w:val="3"/>
          <w:numId w:val="56"/>
        </w:numPr>
        <w:rPr>
          <w:rFonts w:eastAsiaTheme="minorEastAsia"/>
          <w:lang w:eastAsia="zh-CN"/>
        </w:rPr>
      </w:pPr>
      <w:r>
        <w:rPr>
          <w:rFonts w:eastAsiaTheme="minorEastAsia"/>
          <w:lang w:eastAsia="zh-CN"/>
        </w:rPr>
        <w:t>UE-B’s behaviors on receiving the coordination information from UE-A</w:t>
      </w:r>
    </w:p>
    <w:p w14:paraId="68A1E574" w14:textId="77777777" w:rsidR="00A16821" w:rsidRDefault="00A16821" w:rsidP="00A16821">
      <w:pPr>
        <w:pStyle w:val="a1"/>
        <w:numPr>
          <w:ilvl w:val="0"/>
          <w:numId w:val="56"/>
        </w:numPr>
        <w:rPr>
          <w:rFonts w:eastAsiaTheme="minorEastAsia"/>
          <w:lang w:eastAsia="zh-CN"/>
        </w:rPr>
      </w:pPr>
      <w:r>
        <w:rPr>
          <w:rFonts w:eastAsiaTheme="minorEastAsia"/>
          <w:lang w:eastAsia="zh-CN"/>
        </w:rPr>
        <w:t>Scheme 2: Resource conflict indicator based inter-UE coordination</w:t>
      </w:r>
    </w:p>
    <w:p w14:paraId="25EC7D04" w14:textId="77777777" w:rsidR="00A16821" w:rsidRDefault="00A16821" w:rsidP="00A16821">
      <w:pPr>
        <w:pStyle w:val="a1"/>
        <w:numPr>
          <w:ilvl w:val="1"/>
          <w:numId w:val="56"/>
        </w:numPr>
        <w:rPr>
          <w:rFonts w:eastAsiaTheme="minorEastAsia"/>
          <w:lang w:eastAsia="zh-CN"/>
        </w:rPr>
      </w:pPr>
      <w:r>
        <w:rPr>
          <w:rFonts w:eastAsiaTheme="minorEastAsia" w:hint="eastAsia"/>
          <w:lang w:eastAsia="zh-CN"/>
        </w:rPr>
        <w:t>T</w:t>
      </w:r>
      <w:r>
        <w:rPr>
          <w:rFonts w:eastAsiaTheme="minorEastAsia"/>
          <w:lang w:eastAsia="zh-CN"/>
        </w:rPr>
        <w:t>rigger event(s) for scheme 2</w:t>
      </w:r>
    </w:p>
    <w:p w14:paraId="7C84CF2D" w14:textId="77777777" w:rsidR="00A16821" w:rsidRPr="00842681" w:rsidRDefault="00A16821" w:rsidP="00A16821">
      <w:pPr>
        <w:pStyle w:val="a1"/>
        <w:numPr>
          <w:ilvl w:val="1"/>
          <w:numId w:val="56"/>
        </w:numPr>
        <w:rPr>
          <w:rFonts w:eastAsiaTheme="minorEastAsia"/>
          <w:lang w:eastAsia="zh-CN"/>
        </w:rPr>
      </w:pPr>
      <w:r>
        <w:rPr>
          <w:rFonts w:eastAsiaTheme="minorEastAsia"/>
          <w:lang w:eastAsia="zh-CN"/>
        </w:rPr>
        <w:t xml:space="preserve">Details on determine PSFCH resource index when PSFCH occasion is derived by a slot </w:t>
      </w:r>
      <w:r w:rsidRPr="00A44FCE">
        <w:rPr>
          <w:iCs/>
        </w:rPr>
        <w:t>where expected/potential resource conflict occurs</w:t>
      </w:r>
      <w:r>
        <w:rPr>
          <w:iCs/>
        </w:rPr>
        <w:t xml:space="preserve">, and whether support to indicate different resource conflict type. </w:t>
      </w:r>
    </w:p>
    <w:p w14:paraId="0E0CF18E" w14:textId="77777777" w:rsidR="00A16821" w:rsidRPr="001C54F1" w:rsidRDefault="00A16821" w:rsidP="00A16821">
      <w:pPr>
        <w:pStyle w:val="a1"/>
        <w:numPr>
          <w:ilvl w:val="1"/>
          <w:numId w:val="56"/>
        </w:numPr>
        <w:rPr>
          <w:rFonts w:eastAsiaTheme="minorEastAsia"/>
          <w:lang w:eastAsia="zh-CN"/>
        </w:rPr>
      </w:pPr>
      <w:r>
        <w:rPr>
          <w:rFonts w:eastAsiaTheme="minorEastAsia"/>
          <w:lang w:val="en-GB" w:eastAsia="ko-KR"/>
        </w:rPr>
        <w:t>UE-B’s behaviour(s) on receiving a conflict indication from UE-A</w:t>
      </w:r>
    </w:p>
    <w:p w14:paraId="219B7FF9" w14:textId="77777777" w:rsidR="00A16821" w:rsidRDefault="00A16821" w:rsidP="00A16821">
      <w:pPr>
        <w:pStyle w:val="a1"/>
        <w:numPr>
          <w:ilvl w:val="1"/>
          <w:numId w:val="56"/>
        </w:numPr>
        <w:rPr>
          <w:rFonts w:eastAsiaTheme="minorEastAsia"/>
          <w:lang w:eastAsia="zh-CN"/>
        </w:rPr>
      </w:pPr>
      <w:r>
        <w:rPr>
          <w:rFonts w:eastAsiaTheme="minorEastAsia"/>
          <w:lang w:eastAsia="zh-CN"/>
        </w:rPr>
        <w:t>How to determine UE-A</w:t>
      </w:r>
    </w:p>
    <w:p w14:paraId="65892D73" w14:textId="77777777" w:rsidR="00A16821" w:rsidRDefault="00A16821" w:rsidP="00A16821">
      <w:pPr>
        <w:pStyle w:val="a1"/>
        <w:numPr>
          <w:ilvl w:val="1"/>
          <w:numId w:val="56"/>
        </w:numPr>
        <w:rPr>
          <w:rFonts w:eastAsiaTheme="minorEastAsia"/>
          <w:lang w:eastAsia="zh-CN"/>
        </w:rPr>
      </w:pPr>
      <w:r>
        <w:rPr>
          <w:rFonts w:eastAsiaTheme="minorEastAsia"/>
          <w:lang w:eastAsia="zh-CN"/>
        </w:rPr>
        <w:t xml:space="preserve">Resource selection impacts between two consecutive PSSCH resources </w:t>
      </w:r>
    </w:p>
    <w:p w14:paraId="5AA1853E" w14:textId="77777777" w:rsidR="00A16821" w:rsidRDefault="00A16821" w:rsidP="00A16821">
      <w:pPr>
        <w:pStyle w:val="a1"/>
        <w:rPr>
          <w:rFonts w:eastAsiaTheme="minorEastAsia"/>
          <w:lang w:eastAsia="zh-CN"/>
        </w:rPr>
      </w:pPr>
    </w:p>
    <w:p w14:paraId="01818E05" w14:textId="04CD54F5" w:rsidR="00A16821" w:rsidRDefault="00A16821" w:rsidP="00A16821">
      <w:pPr>
        <w:pStyle w:val="a1"/>
        <w:rPr>
          <w:rFonts w:eastAsiaTheme="minorEastAsia"/>
          <w:lang w:eastAsia="zh-CN"/>
        </w:rPr>
      </w:pPr>
      <w:r>
        <w:rPr>
          <w:rFonts w:eastAsiaTheme="minorEastAsia" w:hint="eastAsia"/>
          <w:lang w:eastAsia="zh-CN"/>
        </w:rPr>
        <w:t>F</w:t>
      </w:r>
      <w:r>
        <w:rPr>
          <w:rFonts w:eastAsiaTheme="minorEastAsia"/>
          <w:lang w:eastAsia="zh-CN"/>
        </w:rPr>
        <w:t xml:space="preserve">or scheme 1-1(Request-based inter-UE coordination) and scheme 2(Resource conflict indicator based inter-UE coordination), the remaining issues on request-based inter-UE coordination were </w:t>
      </w:r>
      <w:r w:rsidR="00C27F1E">
        <w:rPr>
          <w:rFonts w:eastAsiaTheme="minorEastAsia"/>
          <w:lang w:eastAsia="zh-CN"/>
        </w:rPr>
        <w:t>mostly</w:t>
      </w:r>
      <w:r>
        <w:rPr>
          <w:rFonts w:eastAsiaTheme="minorEastAsia"/>
          <w:lang w:eastAsia="zh-CN"/>
        </w:rPr>
        <w:t xml:space="preserve"> discussed in RAN1</w:t>
      </w:r>
      <w:r w:rsidR="00C27F1E">
        <w:rPr>
          <w:rFonts w:eastAsiaTheme="minorEastAsia"/>
          <w:lang w:eastAsia="zh-CN"/>
        </w:rPr>
        <w:t>. Although</w:t>
      </w:r>
      <w:r>
        <w:rPr>
          <w:rFonts w:eastAsiaTheme="minorEastAsia"/>
          <w:lang w:eastAsia="zh-CN"/>
        </w:rPr>
        <w:t xml:space="preserve"> there are still some remaining </w:t>
      </w:r>
      <w:r w:rsidR="00C27F1E">
        <w:rPr>
          <w:rFonts w:eastAsiaTheme="minorEastAsia"/>
          <w:lang w:eastAsia="zh-CN"/>
        </w:rPr>
        <w:t>ones</w:t>
      </w:r>
      <w:r>
        <w:rPr>
          <w:rFonts w:eastAsiaTheme="minorEastAsia"/>
          <w:lang w:eastAsia="zh-CN"/>
        </w:rPr>
        <w:t xml:space="preserve"> </w:t>
      </w:r>
      <w:r w:rsidR="00C27F1E">
        <w:rPr>
          <w:rFonts w:eastAsiaTheme="minorEastAsia"/>
          <w:lang w:eastAsia="zh-CN"/>
        </w:rPr>
        <w:t>that</w:t>
      </w:r>
      <w:r>
        <w:rPr>
          <w:rFonts w:eastAsiaTheme="minorEastAsia"/>
          <w:lang w:eastAsia="zh-CN"/>
        </w:rPr>
        <w:t xml:space="preserve"> still need </w:t>
      </w:r>
      <w:r w:rsidR="00C27F1E">
        <w:rPr>
          <w:rFonts w:eastAsiaTheme="minorEastAsia"/>
          <w:lang w:eastAsia="zh-CN"/>
        </w:rPr>
        <w:t>some level of</w:t>
      </w:r>
      <w:r>
        <w:rPr>
          <w:rFonts w:eastAsiaTheme="minorEastAsia"/>
          <w:lang w:eastAsia="zh-CN"/>
        </w:rPr>
        <w:t xml:space="preserve"> discussion, </w:t>
      </w:r>
      <w:r w:rsidR="00C27F1E">
        <w:rPr>
          <w:rFonts w:eastAsiaTheme="minorEastAsia"/>
          <w:lang w:eastAsia="zh-CN"/>
        </w:rPr>
        <w:t xml:space="preserve">but it is estimated the discussion </w:t>
      </w:r>
      <w:r>
        <w:rPr>
          <w:rFonts w:eastAsiaTheme="minorEastAsia"/>
          <w:lang w:eastAsia="zh-CN"/>
        </w:rPr>
        <w:t xml:space="preserve">can be completed in the next one or two meetings. However, for scheme 1-2(Condition-based inter-UE coordination), </w:t>
      </w:r>
      <w:r w:rsidR="00C27F1E">
        <w:rPr>
          <w:rFonts w:eastAsiaTheme="minorEastAsia"/>
          <w:lang w:eastAsia="zh-CN"/>
        </w:rPr>
        <w:t>the</w:t>
      </w:r>
      <w:r>
        <w:rPr>
          <w:rFonts w:eastAsiaTheme="minorEastAsia"/>
          <w:lang w:eastAsia="zh-CN"/>
        </w:rPr>
        <w:t xml:space="preserve"> scheme</w:t>
      </w:r>
      <w:r w:rsidRPr="00D141EE">
        <w:rPr>
          <w:rFonts w:eastAsiaTheme="minorEastAsia"/>
          <w:lang w:eastAsia="zh-CN"/>
        </w:rPr>
        <w:t xml:space="preserve"> has not been</w:t>
      </w:r>
      <w:r w:rsidRPr="00F7449E">
        <w:rPr>
          <w:rFonts w:eastAsiaTheme="minorEastAsia"/>
          <w:lang w:eastAsia="zh-CN"/>
        </w:rPr>
        <w:t xml:space="preserve"> </w:t>
      </w:r>
      <w:r w:rsidR="00C27F1E" w:rsidRPr="00C27F1E">
        <w:rPr>
          <w:rFonts w:eastAsiaTheme="minorEastAsia"/>
          <w:lang w:eastAsia="zh-CN"/>
        </w:rPr>
        <w:t>thoroughly</w:t>
      </w:r>
      <w:r w:rsidR="00C27F1E">
        <w:rPr>
          <w:rFonts w:eastAsiaTheme="minorEastAsia"/>
          <w:lang w:eastAsia="zh-CN"/>
        </w:rPr>
        <w:t xml:space="preserve"> discussed. Lot of key element of the scheme are </w:t>
      </w:r>
      <w:r>
        <w:rPr>
          <w:rFonts w:eastAsiaTheme="minorEastAsia"/>
          <w:lang w:eastAsia="zh-CN"/>
        </w:rPr>
        <w:t xml:space="preserve">still pending for discussion, e.g. trigger condition(s), constructing single-slot resources, and UE-B’s behavior on receiving the inter-UE coordination from UE-A. With the consideration of the progress on this objective, </w:t>
      </w:r>
      <w:r w:rsidR="00C27F1E">
        <w:rPr>
          <w:rFonts w:eastAsiaTheme="minorEastAsia"/>
          <w:lang w:eastAsia="zh-CN"/>
        </w:rPr>
        <w:t>it is</w:t>
      </w:r>
      <w:r>
        <w:rPr>
          <w:rFonts w:eastAsiaTheme="minorEastAsia"/>
          <w:lang w:eastAsia="zh-CN"/>
        </w:rPr>
        <w:t xml:space="preserve"> </w:t>
      </w:r>
      <w:r w:rsidR="00C27F1E">
        <w:rPr>
          <w:rFonts w:eastAsiaTheme="minorEastAsia"/>
          <w:lang w:eastAsia="zh-CN"/>
        </w:rPr>
        <w:t>needed</w:t>
      </w:r>
      <w:r>
        <w:rPr>
          <w:rFonts w:eastAsiaTheme="minorEastAsia"/>
          <w:lang w:eastAsia="zh-CN"/>
        </w:rPr>
        <w:t xml:space="preserve"> to de-prioritize </w:t>
      </w:r>
      <w:r w:rsidR="00C27F1E">
        <w:rPr>
          <w:rFonts w:eastAsiaTheme="minorEastAsia"/>
          <w:lang w:eastAsia="zh-CN"/>
        </w:rPr>
        <w:t xml:space="preserve">the discussion of </w:t>
      </w:r>
      <w:r>
        <w:rPr>
          <w:rFonts w:eastAsiaTheme="minorEastAsia"/>
          <w:lang w:eastAsia="zh-CN"/>
        </w:rPr>
        <w:t>scheme 1-2(condition-based inter-UE coordination).</w:t>
      </w:r>
    </w:p>
    <w:p w14:paraId="1A907CD1" w14:textId="00CFC786" w:rsidR="0013276C" w:rsidRDefault="0013276C" w:rsidP="00A16821">
      <w:pPr>
        <w:spacing w:beforeLines="50" w:before="120" w:after="120"/>
        <w:rPr>
          <w:rFonts w:eastAsiaTheme="minorEastAsia"/>
          <w:b/>
          <w:i/>
          <w:lang w:eastAsia="zh-CN"/>
        </w:rPr>
      </w:pPr>
    </w:p>
    <w:p w14:paraId="0FE9362B" w14:textId="77777777" w:rsidR="0013276C" w:rsidRDefault="0013276C" w:rsidP="00A16821">
      <w:pPr>
        <w:spacing w:beforeLines="50" w:before="120" w:after="120"/>
        <w:rPr>
          <w:rFonts w:eastAsiaTheme="minorEastAsia"/>
          <w:b/>
          <w:i/>
          <w:lang w:eastAsia="zh-CN"/>
        </w:rPr>
      </w:pPr>
    </w:p>
    <w:p w14:paraId="6231F7E8" w14:textId="7324BF73" w:rsidR="00A16821" w:rsidRDefault="00A16821" w:rsidP="00A16821">
      <w:pPr>
        <w:spacing w:beforeLines="50" w:before="120" w:after="120"/>
        <w:rPr>
          <w:rFonts w:eastAsiaTheme="minorEastAsia"/>
          <w:b/>
          <w:i/>
          <w:lang w:eastAsia="zh-CN"/>
        </w:rPr>
      </w:pPr>
      <w:r w:rsidRPr="007931BE">
        <w:rPr>
          <w:rFonts w:eastAsiaTheme="minorEastAsia"/>
          <w:b/>
          <w:i/>
          <w:lang w:eastAsia="zh-CN"/>
        </w:rPr>
        <w:t xml:space="preserve">Proposal </w:t>
      </w:r>
      <w:r>
        <w:rPr>
          <w:rFonts w:eastAsiaTheme="minorEastAsia"/>
          <w:b/>
          <w:i/>
          <w:lang w:eastAsia="zh-CN"/>
        </w:rPr>
        <w:t>2</w:t>
      </w:r>
      <w:r w:rsidRPr="007931BE">
        <w:rPr>
          <w:rFonts w:eastAsiaTheme="minorEastAsia"/>
          <w:b/>
          <w:i/>
          <w:lang w:eastAsia="zh-CN"/>
        </w:rPr>
        <w:t>:</w:t>
      </w:r>
      <w:r w:rsidRPr="00CD6449">
        <w:rPr>
          <w:rFonts w:eastAsiaTheme="minorEastAsia"/>
          <w:b/>
          <w:i/>
          <w:lang w:eastAsia="zh-CN"/>
        </w:rPr>
        <w:t xml:space="preserve"> </w:t>
      </w:r>
      <w:r w:rsidR="0013276C">
        <w:rPr>
          <w:rFonts w:eastAsiaTheme="minorEastAsia"/>
          <w:b/>
          <w:i/>
          <w:lang w:eastAsia="zh-CN"/>
        </w:rPr>
        <w:t xml:space="preserve">For inter-UE coordination, </w:t>
      </w:r>
      <w:r w:rsidRPr="00CD6449">
        <w:rPr>
          <w:rFonts w:eastAsiaTheme="minorEastAsia"/>
          <w:b/>
          <w:i/>
          <w:lang w:eastAsia="zh-CN"/>
        </w:rPr>
        <w:t xml:space="preserve">RAN1 </w:t>
      </w:r>
      <w:r>
        <w:rPr>
          <w:rFonts w:eastAsiaTheme="minorEastAsia"/>
          <w:b/>
          <w:i/>
          <w:lang w:eastAsia="zh-CN"/>
        </w:rPr>
        <w:t xml:space="preserve">should prioritize the specification on scheme 1-1(request-based inter-UE coordination with preferred/non-preferred resource set) and scheme 2(resource conflict based inter-UE coordination) in next one or two meetings, and deprioritize scheme 1-2(condition-based inter-UE coordination with preferred/non-preferred resource set). </w:t>
      </w:r>
      <w:r w:rsidRPr="00CD6449">
        <w:rPr>
          <w:rFonts w:eastAsiaTheme="minorEastAsia"/>
          <w:b/>
          <w:i/>
          <w:lang w:eastAsia="zh-CN"/>
        </w:rPr>
        <w:t xml:space="preserve"> </w:t>
      </w:r>
    </w:p>
    <w:p w14:paraId="2BA6F3BE" w14:textId="10F87A3D" w:rsidR="00F459E9" w:rsidRDefault="00F459E9" w:rsidP="00A16821">
      <w:pPr>
        <w:pStyle w:val="a1"/>
        <w:rPr>
          <w:rFonts w:eastAsia="宋体"/>
          <w:lang w:eastAsia="zh-CN"/>
        </w:rPr>
      </w:pPr>
    </w:p>
    <w:p w14:paraId="3EE18FF9" w14:textId="77777777" w:rsidR="00F459E9" w:rsidRDefault="00F459E9">
      <w:pPr>
        <w:pStyle w:val="a1"/>
        <w:rPr>
          <w:rFonts w:eastAsia="宋体"/>
          <w:lang w:eastAsia="zh-CN"/>
        </w:rPr>
      </w:pPr>
    </w:p>
    <w:p w14:paraId="3F87C301" w14:textId="77777777" w:rsidR="00F459E9" w:rsidRDefault="009369F9">
      <w:pPr>
        <w:pStyle w:val="1"/>
        <w:ind w:left="431" w:hanging="431"/>
      </w:pPr>
      <w:bookmarkStart w:id="1" w:name="_Ref36559580"/>
      <w:r>
        <w:rPr>
          <w:rFonts w:hint="eastAsia"/>
        </w:rPr>
        <w:t>Conclusion</w:t>
      </w:r>
      <w:bookmarkEnd w:id="1"/>
    </w:p>
    <w:p w14:paraId="028BD1E6" w14:textId="77777777" w:rsidR="00A16821" w:rsidRPr="008F4887" w:rsidRDefault="00A16821" w:rsidP="00A16821">
      <w:pPr>
        <w:pStyle w:val="a1"/>
        <w:rPr>
          <w:rFonts w:eastAsia="宋体"/>
          <w:lang w:eastAsia="zh-CN"/>
        </w:rPr>
      </w:pPr>
      <w:r w:rsidRPr="008F4887">
        <w:rPr>
          <w:rFonts w:eastAsia="宋体"/>
          <w:lang w:eastAsia="zh-CN"/>
        </w:rPr>
        <w:t xml:space="preserve">In this contribution, </w:t>
      </w:r>
      <w:r>
        <w:rPr>
          <w:rFonts w:eastAsia="宋体"/>
          <w:lang w:eastAsia="zh-CN"/>
        </w:rPr>
        <w:t xml:space="preserve">the progress and remaining issues on </w:t>
      </w:r>
      <w:r w:rsidRPr="00DB2382">
        <w:rPr>
          <w:rFonts w:eastAsiaTheme="minorEastAsia"/>
          <w:lang w:eastAsia="zh-CN"/>
        </w:rPr>
        <w:t>Rel-17 NR_SL_enh</w:t>
      </w:r>
      <w:r w:rsidRPr="008F4887">
        <w:rPr>
          <w:rFonts w:eastAsia="宋体"/>
          <w:lang w:eastAsia="zh-CN"/>
        </w:rPr>
        <w:t xml:space="preserve"> </w:t>
      </w:r>
      <w:r>
        <w:rPr>
          <w:rFonts w:eastAsia="宋体"/>
          <w:lang w:eastAsia="zh-CN"/>
        </w:rPr>
        <w:t xml:space="preserve">were discussed. </w:t>
      </w:r>
      <w:r w:rsidRPr="008F4887">
        <w:rPr>
          <w:rFonts w:eastAsia="宋体"/>
          <w:lang w:eastAsia="zh-CN"/>
        </w:rPr>
        <w:t>Particularly, we have following proposals.</w:t>
      </w:r>
    </w:p>
    <w:p w14:paraId="2C3D5952" w14:textId="77777777" w:rsidR="00C27F1E" w:rsidRDefault="00C27F1E" w:rsidP="00C27F1E">
      <w:pPr>
        <w:spacing w:beforeLines="50" w:before="120" w:after="120"/>
        <w:rPr>
          <w:rFonts w:eastAsiaTheme="minorEastAsia"/>
          <w:b/>
          <w:i/>
          <w:lang w:eastAsia="zh-CN"/>
        </w:rPr>
      </w:pPr>
      <w:r w:rsidRPr="007931BE">
        <w:rPr>
          <w:rFonts w:eastAsiaTheme="minorEastAsia"/>
          <w:b/>
          <w:i/>
          <w:lang w:eastAsia="zh-CN"/>
        </w:rPr>
        <w:t xml:space="preserve">Proposal </w:t>
      </w:r>
      <w:r>
        <w:rPr>
          <w:rFonts w:eastAsiaTheme="minorEastAsia"/>
          <w:b/>
          <w:i/>
          <w:lang w:eastAsia="zh-CN"/>
        </w:rPr>
        <w:t>1</w:t>
      </w:r>
      <w:r w:rsidRPr="007931BE">
        <w:rPr>
          <w:rFonts w:eastAsiaTheme="minorEastAsia"/>
          <w:b/>
          <w:i/>
          <w:lang w:eastAsia="zh-CN"/>
        </w:rPr>
        <w:t>:</w:t>
      </w:r>
      <w:r w:rsidRPr="00CD6449">
        <w:rPr>
          <w:rFonts w:eastAsiaTheme="minorEastAsia"/>
          <w:b/>
          <w:i/>
          <w:lang w:eastAsia="zh-CN"/>
        </w:rPr>
        <w:t xml:space="preserve"> RAN1 </w:t>
      </w:r>
      <w:r>
        <w:rPr>
          <w:rFonts w:eastAsiaTheme="minorEastAsia"/>
          <w:b/>
          <w:i/>
          <w:lang w:eastAsia="zh-CN"/>
        </w:rPr>
        <w:t xml:space="preserve">should </w:t>
      </w:r>
      <w:r w:rsidRPr="00CD6449">
        <w:rPr>
          <w:rFonts w:eastAsiaTheme="minorEastAsia"/>
          <w:b/>
          <w:i/>
          <w:lang w:eastAsia="zh-CN"/>
        </w:rPr>
        <w:t>focus</w:t>
      </w:r>
      <w:r>
        <w:rPr>
          <w:rFonts w:eastAsiaTheme="minorEastAsia"/>
          <w:b/>
          <w:i/>
          <w:lang w:eastAsia="zh-CN"/>
        </w:rPr>
        <w:t xml:space="preserve"> on essential issues for the completion of WI and avoid reopen discussion on non-essential issues that had been already spent enough meeting time. </w:t>
      </w:r>
    </w:p>
    <w:p w14:paraId="2691B9D5" w14:textId="1B4882BC" w:rsidR="00FE1A87" w:rsidRDefault="00FE1A87" w:rsidP="006B6D50">
      <w:pPr>
        <w:jc w:val="both"/>
        <w:rPr>
          <w:rFonts w:eastAsia="宋体"/>
          <w:lang w:eastAsia="zh-CN"/>
        </w:rPr>
      </w:pPr>
      <w:bookmarkStart w:id="2" w:name="_GoBack"/>
      <w:bookmarkEnd w:id="2"/>
    </w:p>
    <w:p w14:paraId="7EB493B0" w14:textId="77777777" w:rsidR="00FC36FE" w:rsidRDefault="00FC36FE" w:rsidP="00FC36FE">
      <w:pPr>
        <w:spacing w:beforeLines="50" w:before="120" w:after="120"/>
        <w:rPr>
          <w:rFonts w:eastAsiaTheme="minorEastAsia"/>
          <w:b/>
          <w:i/>
          <w:lang w:eastAsia="zh-CN"/>
        </w:rPr>
      </w:pPr>
      <w:r w:rsidRPr="007931BE">
        <w:rPr>
          <w:rFonts w:eastAsiaTheme="minorEastAsia"/>
          <w:b/>
          <w:i/>
          <w:lang w:eastAsia="zh-CN"/>
        </w:rPr>
        <w:t xml:space="preserve">Proposal </w:t>
      </w:r>
      <w:r>
        <w:rPr>
          <w:rFonts w:eastAsiaTheme="minorEastAsia"/>
          <w:b/>
          <w:i/>
          <w:lang w:eastAsia="zh-CN"/>
        </w:rPr>
        <w:t>2</w:t>
      </w:r>
      <w:r w:rsidRPr="007931BE">
        <w:rPr>
          <w:rFonts w:eastAsiaTheme="minorEastAsia"/>
          <w:b/>
          <w:i/>
          <w:lang w:eastAsia="zh-CN"/>
        </w:rPr>
        <w:t>:</w:t>
      </w:r>
      <w:r w:rsidRPr="00CD6449">
        <w:rPr>
          <w:rFonts w:eastAsiaTheme="minorEastAsia"/>
          <w:b/>
          <w:i/>
          <w:lang w:eastAsia="zh-CN"/>
        </w:rPr>
        <w:t xml:space="preserve"> RAN1 </w:t>
      </w:r>
      <w:r>
        <w:rPr>
          <w:rFonts w:eastAsiaTheme="minorEastAsia"/>
          <w:b/>
          <w:i/>
          <w:lang w:eastAsia="zh-CN"/>
        </w:rPr>
        <w:t xml:space="preserve">should prioritize the specification on scheme 1-1(request-based inter-UE coordination with preferred/non-preferred resource set) and scheme 2(resource conflict based inter-UE coordination) in next one or two meetings, and deprioritize scheme 1-2(condition-based inter-UE coordination with preferred/non-preferred resource set). </w:t>
      </w:r>
      <w:r w:rsidRPr="00CD6449">
        <w:rPr>
          <w:rFonts w:eastAsiaTheme="minorEastAsia"/>
          <w:b/>
          <w:i/>
          <w:lang w:eastAsia="zh-CN"/>
        </w:rPr>
        <w:t xml:space="preserve"> </w:t>
      </w:r>
    </w:p>
    <w:p w14:paraId="47CC2BAE" w14:textId="77777777" w:rsidR="00FC36FE" w:rsidRPr="00A16821" w:rsidRDefault="00FC36FE" w:rsidP="006B6D50">
      <w:pPr>
        <w:jc w:val="both"/>
        <w:rPr>
          <w:rFonts w:eastAsia="宋体"/>
          <w:lang w:eastAsia="zh-CN"/>
        </w:rPr>
      </w:pPr>
    </w:p>
    <w:p w14:paraId="3F92D7AD" w14:textId="77777777" w:rsidR="00F459E9" w:rsidRDefault="009369F9">
      <w:pPr>
        <w:pStyle w:val="1"/>
        <w:ind w:left="431" w:hanging="431"/>
      </w:pPr>
      <w:r>
        <w:t>References</w:t>
      </w:r>
    </w:p>
    <w:p w14:paraId="5847E6A7" w14:textId="51498325" w:rsidR="00F459E9" w:rsidRDefault="00774638" w:rsidP="00B1024B">
      <w:pPr>
        <w:pStyle w:val="a1"/>
        <w:numPr>
          <w:ilvl w:val="1"/>
          <w:numId w:val="8"/>
        </w:numPr>
        <w:tabs>
          <w:tab w:val="clear" w:pos="1545"/>
        </w:tabs>
        <w:spacing w:line="240" w:lineRule="atLeast"/>
        <w:ind w:left="450" w:hanging="450"/>
        <w:rPr>
          <w:rFonts w:eastAsia="宋体"/>
          <w:noProof/>
          <w:lang w:eastAsia="zh-CN"/>
        </w:rPr>
      </w:pPr>
      <w:bookmarkStart w:id="3" w:name="_Ref68161986"/>
      <w:bookmarkStart w:id="4" w:name="_Ref67497235"/>
      <w:r>
        <w:rPr>
          <w:rFonts w:eastAsia="宋体"/>
          <w:noProof/>
          <w:lang w:eastAsia="zh-CN"/>
        </w:rPr>
        <w:t>RP-213660</w:t>
      </w:r>
      <w:r w:rsidR="009369F9">
        <w:rPr>
          <w:rFonts w:eastAsia="宋体" w:hint="eastAsia"/>
          <w:noProof/>
          <w:lang w:eastAsia="zh-CN"/>
        </w:rPr>
        <w:t>,</w:t>
      </w:r>
      <w:r w:rsidR="009369F9">
        <w:rPr>
          <w:rFonts w:eastAsia="宋体"/>
          <w:noProof/>
          <w:lang w:eastAsia="zh-CN"/>
        </w:rPr>
        <w:t xml:space="preserve"> “</w:t>
      </w:r>
      <w:r>
        <w:rPr>
          <w:rFonts w:eastAsia="宋体"/>
          <w:noProof/>
          <w:lang w:eastAsia="zh-CN"/>
        </w:rPr>
        <w:t xml:space="preserve"> </w:t>
      </w:r>
      <w:r w:rsidRPr="00774638">
        <w:rPr>
          <w:rFonts w:eastAsia="宋体"/>
          <w:noProof/>
          <w:lang w:eastAsia="zh-CN"/>
        </w:rPr>
        <w:t>Moderator's summary of discussion [94e-37-R17-Sidelink-WI]</w:t>
      </w:r>
      <w:r w:rsidR="009369F9">
        <w:rPr>
          <w:rFonts w:eastAsia="宋体"/>
          <w:noProof/>
          <w:lang w:eastAsia="zh-CN"/>
        </w:rPr>
        <w:t xml:space="preserve">”, </w:t>
      </w:r>
      <w:r>
        <w:rPr>
          <w:rFonts w:eastAsia="宋体"/>
          <w:noProof/>
          <w:lang w:eastAsia="zh-CN"/>
        </w:rPr>
        <w:t>RAN1 Chairman,</w:t>
      </w:r>
      <w:r w:rsidR="009369F9">
        <w:rPr>
          <w:rFonts w:eastAsia="宋体"/>
          <w:noProof/>
          <w:lang w:eastAsia="zh-CN"/>
        </w:rPr>
        <w:t xml:space="preserve"> </w:t>
      </w:r>
      <w:r>
        <w:rPr>
          <w:rFonts w:eastAsia="宋体"/>
          <w:noProof/>
          <w:lang w:eastAsia="zh-CN"/>
        </w:rPr>
        <w:t>RAN#9</w:t>
      </w:r>
      <w:r w:rsidR="009369F9">
        <w:rPr>
          <w:rFonts w:eastAsia="宋体"/>
          <w:noProof/>
          <w:lang w:eastAsia="zh-CN"/>
        </w:rPr>
        <w:t>4</w:t>
      </w:r>
      <w:r w:rsidR="009369F9">
        <w:rPr>
          <w:rFonts w:eastAsia="宋体" w:hint="eastAsia"/>
          <w:noProof/>
          <w:lang w:eastAsia="zh-CN"/>
        </w:rPr>
        <w:t>-</w:t>
      </w:r>
      <w:r w:rsidR="009369F9">
        <w:rPr>
          <w:rFonts w:eastAsia="宋体"/>
          <w:noProof/>
          <w:lang w:eastAsia="zh-CN"/>
        </w:rPr>
        <w:t>e meeting.</w:t>
      </w:r>
      <w:bookmarkEnd w:id="3"/>
    </w:p>
    <w:p w14:paraId="0C38FE9B" w14:textId="3FA88036" w:rsidR="00DB49D2" w:rsidRDefault="00DB49D2" w:rsidP="00B1024B">
      <w:pPr>
        <w:pStyle w:val="a1"/>
        <w:numPr>
          <w:ilvl w:val="1"/>
          <w:numId w:val="8"/>
        </w:numPr>
        <w:tabs>
          <w:tab w:val="clear" w:pos="1545"/>
        </w:tabs>
        <w:spacing w:line="240" w:lineRule="atLeast"/>
        <w:ind w:left="450" w:hanging="450"/>
        <w:rPr>
          <w:rFonts w:eastAsia="宋体"/>
          <w:noProof/>
          <w:lang w:eastAsia="zh-CN"/>
        </w:rPr>
      </w:pPr>
      <w:r>
        <w:rPr>
          <w:rFonts w:eastAsia="宋体"/>
          <w:noProof/>
          <w:lang w:eastAsia="zh-CN"/>
        </w:rPr>
        <w:t xml:space="preserve">RP-212880,  “Status report for R-17 Sidelink WI”, LGE, </w:t>
      </w:r>
      <w:r>
        <w:rPr>
          <w:rFonts w:eastAsia="宋体"/>
          <w:noProof/>
          <w:lang w:eastAsia="zh-CN"/>
        </w:rPr>
        <w:t>RAN#94</w:t>
      </w:r>
      <w:r>
        <w:rPr>
          <w:rFonts w:eastAsia="宋体" w:hint="eastAsia"/>
          <w:noProof/>
          <w:lang w:eastAsia="zh-CN"/>
        </w:rPr>
        <w:t>-</w:t>
      </w:r>
      <w:r>
        <w:rPr>
          <w:rFonts w:eastAsia="宋体"/>
          <w:noProof/>
          <w:lang w:eastAsia="zh-CN"/>
        </w:rPr>
        <w:t>e meeting</w:t>
      </w:r>
      <w:r>
        <w:rPr>
          <w:rFonts w:eastAsia="宋体"/>
          <w:noProof/>
          <w:lang w:eastAsia="zh-CN"/>
        </w:rPr>
        <w:t>.</w:t>
      </w:r>
    </w:p>
    <w:bookmarkEnd w:id="4"/>
    <w:p w14:paraId="57B4CFCA" w14:textId="77777777" w:rsidR="00F459E9" w:rsidRDefault="00F459E9">
      <w:pPr>
        <w:pStyle w:val="a1"/>
        <w:tabs>
          <w:tab w:val="left" w:pos="0"/>
          <w:tab w:val="left" w:pos="540"/>
        </w:tabs>
        <w:spacing w:line="240" w:lineRule="atLeast"/>
        <w:rPr>
          <w:rFonts w:eastAsia="宋体"/>
          <w:noProof/>
          <w:lang w:eastAsia="zh-CN"/>
        </w:rPr>
      </w:pPr>
    </w:p>
    <w:sectPr w:rsidR="00F459E9" w:rsidSect="008C49FB">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7C4AF7" w14:textId="77777777" w:rsidR="00071081" w:rsidRDefault="00071081" w:rsidP="00C02405">
      <w:r>
        <w:separator/>
      </w:r>
    </w:p>
  </w:endnote>
  <w:endnote w:type="continuationSeparator" w:id="0">
    <w:p w14:paraId="4857D777" w14:textId="77777777" w:rsidR="00071081" w:rsidRDefault="00071081" w:rsidP="00C02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800002A5"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等线">
    <w:altName w:val="|¨¬¡§¡§??"/>
    <w:panose1 w:val="02010600030101010101"/>
    <w:charset w:val="86"/>
    <w:family w:val="auto"/>
    <w:pitch w:val="variable"/>
    <w:sig w:usb0="A00002BF" w:usb1="38CF7CFA" w:usb2="00000016" w:usb3="00000000" w:csb0="0004000F" w:csb1="00000000"/>
  </w:font>
  <w:font w:name="Gulim">
    <w:altName w:val="¢®¨ú¡§u¡Ë¡þ¨Ï¡À"/>
    <w:panose1 w:val="020B0600000101010101"/>
    <w:charset w:val="81"/>
    <w:family w:val="roman"/>
    <w:notTrueType/>
    <w:pitch w:val="fixed"/>
    <w:sig w:usb0="00000001" w:usb1="09060000" w:usb2="00000010" w:usb3="00000000" w:csb0="00080000" w:csb1="00000000"/>
  </w:font>
  <w:font w:name="PMingLiU">
    <w:altName w:val="!Ps2OcuAe"/>
    <w:panose1 w:val="02010601000101010101"/>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Batang">
    <w:altName w:val="¨ÏoUAA"/>
    <w:panose1 w:val="02030600000101010101"/>
    <w:charset w:val="81"/>
    <w:family w:val="roman"/>
    <w:pitch w:val="variable"/>
    <w:sig w:usb0="B00002AF" w:usb1="69D77CFB" w:usb2="00000030" w:usb3="00000000" w:csb0="0008009F" w:csb1="00000000"/>
  </w:font>
  <w:font w:name="MS Mincho">
    <w:altName w:val="?l?r ??f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Malgun Gothic">
    <w:altName w:val="¢¬¨ùA¨¬ ¡Æi¥ìn"/>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302E14" w14:textId="77777777" w:rsidR="00071081" w:rsidRDefault="00071081" w:rsidP="00C02405">
      <w:r>
        <w:separator/>
      </w:r>
    </w:p>
  </w:footnote>
  <w:footnote w:type="continuationSeparator" w:id="0">
    <w:p w14:paraId="6D7988FA" w14:textId="77777777" w:rsidR="00071081" w:rsidRDefault="00071081" w:rsidP="00C0240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88709312"/>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15:restartNumberingAfterBreak="0">
    <w:nsid w:val="00000004"/>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000005"/>
    <w:multiLevelType w:val="multilevel"/>
    <w:tmpl w:val="730E620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0000006"/>
    <w:multiLevelType w:val="multilevel"/>
    <w:tmpl w:val="1BFE6654"/>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00000008"/>
    <w:multiLevelType w:val="multilevel"/>
    <w:tmpl w:val="F8F676C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000000A"/>
    <w:multiLevelType w:val="multilevel"/>
    <w:tmpl w:val="770A2C9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0000000C"/>
    <w:multiLevelType w:val="multilevel"/>
    <w:tmpl w:val="AD72822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Ericsson Capital TT" w:hAnsi="Ericsson Capital TT"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0000000D"/>
    <w:multiLevelType w:val="multilevel"/>
    <w:tmpl w:val="6E52AB3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0000000E"/>
    <w:multiLevelType w:val="multilevel"/>
    <w:tmpl w:val="21091E23"/>
    <w:lvl w:ilvl="0">
      <w:start w:val="1"/>
      <w:numFmt w:val="bullet"/>
      <w:lvlText w:val=""/>
      <w:lvlJc w:val="left"/>
      <w:pPr>
        <w:ind w:left="820" w:hanging="400"/>
      </w:pPr>
      <w:rPr>
        <w:rFonts w:ascii="Wingdings" w:hAnsi="Wingdings" w:hint="default"/>
      </w:rPr>
    </w:lvl>
    <w:lvl w:ilvl="1">
      <w:start w:val="1"/>
      <w:numFmt w:val="bullet"/>
      <w:lvlText w:val="−"/>
      <w:lvlJc w:val="left"/>
      <w:pPr>
        <w:ind w:left="1220" w:hanging="400"/>
      </w:pPr>
      <w:rPr>
        <w:rFonts w:ascii="Calibri" w:hAnsi="Calibri" w:cs="Times New Roman" w:hint="default"/>
      </w:rPr>
    </w:lvl>
    <w:lvl w:ilvl="2">
      <w:start w:val="1"/>
      <w:numFmt w:val="bullet"/>
      <w:lvlText w:val="•"/>
      <w:lvlJc w:val="left"/>
      <w:pPr>
        <w:ind w:left="1620" w:hanging="400"/>
      </w:pPr>
      <w:rPr>
        <w:rFonts w:ascii="Arial" w:hAnsi="Arial" w:cs="Times New Roman" w:hint="default"/>
      </w:rPr>
    </w:lvl>
    <w:lvl w:ilvl="3">
      <w:start w:val="1"/>
      <w:numFmt w:val="bullet"/>
      <w:lvlText w:val=""/>
      <w:lvlJc w:val="left"/>
      <w:pPr>
        <w:ind w:left="2020" w:hanging="400"/>
      </w:pPr>
      <w:rPr>
        <w:rFonts w:ascii="Wingdings" w:hAnsi="Wingdings" w:hint="default"/>
      </w:rPr>
    </w:lvl>
    <w:lvl w:ilvl="4">
      <w:start w:val="1"/>
      <w:numFmt w:val="bullet"/>
      <w:lvlText w:val=""/>
      <w:lvlJc w:val="left"/>
      <w:pPr>
        <w:ind w:left="2420" w:hanging="400"/>
      </w:pPr>
      <w:rPr>
        <w:rFonts w:ascii="Wingdings" w:hAnsi="Wingdings" w:hint="default"/>
      </w:rPr>
    </w:lvl>
    <w:lvl w:ilvl="5">
      <w:start w:val="1"/>
      <w:numFmt w:val="bullet"/>
      <w:lvlText w:val=""/>
      <w:lvlJc w:val="left"/>
      <w:pPr>
        <w:ind w:left="2820" w:hanging="400"/>
      </w:pPr>
      <w:rPr>
        <w:rFonts w:ascii="Wingdings" w:hAnsi="Wingdings" w:hint="default"/>
      </w:rPr>
    </w:lvl>
    <w:lvl w:ilvl="6">
      <w:start w:val="1"/>
      <w:numFmt w:val="bullet"/>
      <w:lvlText w:val=""/>
      <w:lvlJc w:val="left"/>
      <w:pPr>
        <w:ind w:left="3220" w:hanging="400"/>
      </w:pPr>
      <w:rPr>
        <w:rFonts w:ascii="Wingdings" w:hAnsi="Wingdings" w:hint="default"/>
      </w:rPr>
    </w:lvl>
    <w:lvl w:ilvl="7">
      <w:start w:val="1"/>
      <w:numFmt w:val="bullet"/>
      <w:lvlText w:val=""/>
      <w:lvlJc w:val="left"/>
      <w:pPr>
        <w:ind w:left="3620" w:hanging="400"/>
      </w:pPr>
      <w:rPr>
        <w:rFonts w:ascii="Wingdings" w:hAnsi="Wingdings" w:hint="default"/>
      </w:rPr>
    </w:lvl>
    <w:lvl w:ilvl="8">
      <w:start w:val="1"/>
      <w:numFmt w:val="bullet"/>
      <w:lvlText w:val=""/>
      <w:lvlJc w:val="left"/>
      <w:pPr>
        <w:ind w:left="4020" w:hanging="400"/>
      </w:pPr>
      <w:rPr>
        <w:rFonts w:ascii="Wingdings" w:hAnsi="Wingdings" w:hint="default"/>
      </w:rPr>
    </w:lvl>
  </w:abstractNum>
  <w:abstractNum w:abstractNumId="9" w15:restartNumberingAfterBreak="0">
    <w:nsid w:val="00000010"/>
    <w:multiLevelType w:val="multilevel"/>
    <w:tmpl w:val="EC4E23DC"/>
    <w:lvl w:ilvl="0">
      <w:start w:val="1"/>
      <w:numFmt w:val="decimal"/>
      <w:lvlText w:val="%1"/>
      <w:lvlJc w:val="left"/>
      <w:pPr>
        <w:ind w:left="1872" w:hanging="432"/>
      </w:pPr>
    </w:lvl>
    <w:lvl w:ilvl="1">
      <w:start w:val="1"/>
      <w:numFmt w:val="decimal"/>
      <w:lvlText w:val="%1.%2"/>
      <w:lvlJc w:val="left"/>
      <w:pPr>
        <w:ind w:left="2016" w:hanging="576"/>
      </w:pPr>
    </w:lvl>
    <w:lvl w:ilvl="2">
      <w:start w:val="1"/>
      <w:numFmt w:val="decimal"/>
      <w:lvlText w:val="%1.%2.%3"/>
      <w:lvlJc w:val="left"/>
      <w:pPr>
        <w:ind w:left="313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2592" w:hanging="1152"/>
      </w:pPr>
    </w:lvl>
    <w:lvl w:ilvl="6">
      <w:start w:val="1"/>
      <w:numFmt w:val="decimal"/>
      <w:lvlText w:val="%1.%2.%3.%4.%5.%6.%7"/>
      <w:lvlJc w:val="left"/>
      <w:pPr>
        <w:ind w:left="2736" w:hanging="1296"/>
      </w:pPr>
    </w:lvl>
    <w:lvl w:ilvl="7">
      <w:start w:val="1"/>
      <w:numFmt w:val="decimal"/>
      <w:lvlText w:val="%1.%2.%3.%4.%5.%6.%7.%8"/>
      <w:lvlJc w:val="left"/>
      <w:pPr>
        <w:ind w:left="2880" w:hanging="1440"/>
      </w:pPr>
    </w:lvl>
    <w:lvl w:ilvl="8">
      <w:start w:val="1"/>
      <w:numFmt w:val="decimal"/>
      <w:lvlText w:val="%1.%2.%3.%4.%5.%6.%7.%8.%9"/>
      <w:lvlJc w:val="left"/>
      <w:pPr>
        <w:ind w:left="3024" w:hanging="1584"/>
      </w:pPr>
    </w:lvl>
  </w:abstractNum>
  <w:abstractNum w:abstractNumId="10" w15:restartNumberingAfterBreak="0">
    <w:nsid w:val="00000011"/>
    <w:multiLevelType w:val="multilevel"/>
    <w:tmpl w:val="BBAC477A"/>
    <w:lvl w:ilvl="0">
      <w:start w:val="2"/>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00000012"/>
    <w:multiLevelType w:val="hybridMultilevel"/>
    <w:tmpl w:val="B0CE785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0000013"/>
    <w:multiLevelType w:val="singleLevel"/>
    <w:tmpl w:val="5DA6FC16"/>
    <w:lvl w:ilvl="0">
      <w:start w:val="1"/>
      <w:numFmt w:val="decimal"/>
      <w:pStyle w:val="References"/>
      <w:lvlText w:val="[%1]"/>
      <w:lvlJc w:val="left"/>
      <w:pPr>
        <w:tabs>
          <w:tab w:val="left" w:pos="6031"/>
        </w:tabs>
        <w:ind w:left="6031" w:hanging="360"/>
      </w:pPr>
    </w:lvl>
  </w:abstractNum>
  <w:abstractNum w:abstractNumId="13" w15:restartNumberingAfterBreak="0">
    <w:nsid w:val="00000014"/>
    <w:multiLevelType w:val="multilevel"/>
    <w:tmpl w:val="EFA64C1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00000015"/>
    <w:multiLevelType w:val="multilevel"/>
    <w:tmpl w:val="F94EC72A"/>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00000016"/>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00000017"/>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00000018"/>
    <w:multiLevelType w:val="multilevel"/>
    <w:tmpl w:val="F94EC72A"/>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00000019"/>
    <w:multiLevelType w:val="hybridMultilevel"/>
    <w:tmpl w:val="F58828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000001A"/>
    <w:multiLevelType w:val="hybridMultilevel"/>
    <w:tmpl w:val="BCF6C5B4"/>
    <w:lvl w:ilvl="0" w:tplc="98E034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000001B"/>
    <w:multiLevelType w:val="multilevel"/>
    <w:tmpl w:val="B53E83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0000001C"/>
    <w:multiLevelType w:val="hybridMultilevel"/>
    <w:tmpl w:val="68B2110E"/>
    <w:lvl w:ilvl="0" w:tplc="0C905262">
      <w:start w:val="1"/>
      <w:numFmt w:val="bullet"/>
      <w:lvlText w:val="•"/>
      <w:lvlJc w:val="left"/>
      <w:pPr>
        <w:ind w:left="420" w:hanging="420"/>
      </w:pPr>
      <w:rPr>
        <w:rFonts w:ascii="Arial" w:hAnsi="Arial" w:cs="Times New Roman" w:hint="default"/>
        <w:sz w:val="20"/>
        <w:szCs w:val="20"/>
      </w:rPr>
    </w:lvl>
    <w:lvl w:ilvl="1" w:tplc="04090005">
      <w:start w:val="1"/>
      <w:numFmt w:val="bullet"/>
      <w:lvlText w:val=""/>
      <w:lvlJc w:val="left"/>
      <w:pPr>
        <w:ind w:left="840" w:hanging="420"/>
      </w:pPr>
      <w:rPr>
        <w:rFonts w:ascii="Wingdings" w:hAnsi="Wingdings" w:hint="default"/>
      </w:rPr>
    </w:lvl>
    <w:lvl w:ilvl="2" w:tplc="B152169A">
      <w:start w:val="4"/>
      <w:numFmt w:val="bullet"/>
      <w:lvlText w:val="-"/>
      <w:lvlJc w:val="left"/>
      <w:pPr>
        <w:ind w:left="1200" w:hanging="36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000001D"/>
    <w:multiLevelType w:val="hybridMultilevel"/>
    <w:tmpl w:val="7826CD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2A9E6148">
      <w:start w:val="1"/>
      <w:numFmt w:val="bullet"/>
      <w:lvlText w:val="-"/>
      <w:lvlJc w:val="left"/>
      <w:pPr>
        <w:ind w:left="1260" w:hanging="420"/>
      </w:pPr>
      <w:rPr>
        <w:rFonts w:ascii="等线" w:eastAsia="等线" w:hAnsi="等线"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0000001E"/>
    <w:multiLevelType w:val="singleLevel"/>
    <w:tmpl w:val="5F2EDEFC"/>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0000001F"/>
    <w:multiLevelType w:val="multilevel"/>
    <w:tmpl w:val="26D2C73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00000021"/>
    <w:multiLevelType w:val="hybridMultilevel"/>
    <w:tmpl w:val="6F78D6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00000022"/>
    <w:multiLevelType w:val="multilevel"/>
    <w:tmpl w:val="96720A28"/>
    <w:lvl w:ilvl="0">
      <w:start w:val="1"/>
      <w:numFmt w:val="bullet"/>
      <w:lvlText w:val=""/>
      <w:lvlJc w:val="left"/>
      <w:pPr>
        <w:ind w:left="820" w:hanging="400"/>
      </w:pPr>
      <w:rPr>
        <w:rFonts w:ascii="Wingdings" w:hAnsi="Wingdings" w:hint="default"/>
      </w:rPr>
    </w:lvl>
    <w:lvl w:ilvl="1">
      <w:start w:val="1"/>
      <w:numFmt w:val="bullet"/>
      <w:lvlText w:val="•"/>
      <w:lvlJc w:val="left"/>
      <w:pPr>
        <w:ind w:left="1220" w:hanging="400"/>
      </w:pPr>
      <w:rPr>
        <w:rFonts w:ascii="Arial" w:hAnsi="Arial" w:cs="Times New Roman" w:hint="default"/>
        <w:sz w:val="20"/>
        <w:szCs w:val="20"/>
      </w:rPr>
    </w:lvl>
    <w:lvl w:ilvl="2">
      <w:start w:val="1"/>
      <w:numFmt w:val="bullet"/>
      <w:lvlText w:val="•"/>
      <w:lvlJc w:val="left"/>
      <w:pPr>
        <w:ind w:left="1620" w:hanging="400"/>
      </w:pPr>
      <w:rPr>
        <w:rFonts w:ascii="Arial" w:hAnsi="Arial" w:cs="Times New Roman" w:hint="default"/>
      </w:rPr>
    </w:lvl>
    <w:lvl w:ilvl="3">
      <w:start w:val="1"/>
      <w:numFmt w:val="bullet"/>
      <w:lvlText w:val=""/>
      <w:lvlJc w:val="left"/>
      <w:pPr>
        <w:ind w:left="2020" w:hanging="400"/>
      </w:pPr>
      <w:rPr>
        <w:rFonts w:ascii="Wingdings" w:hAnsi="Wingdings" w:hint="default"/>
      </w:rPr>
    </w:lvl>
    <w:lvl w:ilvl="4">
      <w:start w:val="1"/>
      <w:numFmt w:val="bullet"/>
      <w:lvlText w:val=""/>
      <w:lvlJc w:val="left"/>
      <w:pPr>
        <w:ind w:left="2420" w:hanging="400"/>
      </w:pPr>
      <w:rPr>
        <w:rFonts w:ascii="Wingdings" w:hAnsi="Wingdings" w:hint="default"/>
      </w:rPr>
    </w:lvl>
    <w:lvl w:ilvl="5">
      <w:start w:val="1"/>
      <w:numFmt w:val="bullet"/>
      <w:lvlText w:val=""/>
      <w:lvlJc w:val="left"/>
      <w:pPr>
        <w:ind w:left="2820" w:hanging="400"/>
      </w:pPr>
      <w:rPr>
        <w:rFonts w:ascii="Wingdings" w:hAnsi="Wingdings" w:hint="default"/>
      </w:rPr>
    </w:lvl>
    <w:lvl w:ilvl="6">
      <w:start w:val="1"/>
      <w:numFmt w:val="bullet"/>
      <w:lvlText w:val=""/>
      <w:lvlJc w:val="left"/>
      <w:pPr>
        <w:ind w:left="3220" w:hanging="400"/>
      </w:pPr>
      <w:rPr>
        <w:rFonts w:ascii="Wingdings" w:hAnsi="Wingdings" w:hint="default"/>
      </w:rPr>
    </w:lvl>
    <w:lvl w:ilvl="7">
      <w:start w:val="1"/>
      <w:numFmt w:val="bullet"/>
      <w:lvlText w:val=""/>
      <w:lvlJc w:val="left"/>
      <w:pPr>
        <w:ind w:left="3620" w:hanging="400"/>
      </w:pPr>
      <w:rPr>
        <w:rFonts w:ascii="Wingdings" w:hAnsi="Wingdings" w:hint="default"/>
      </w:rPr>
    </w:lvl>
    <w:lvl w:ilvl="8">
      <w:start w:val="1"/>
      <w:numFmt w:val="bullet"/>
      <w:lvlText w:val=""/>
      <w:lvlJc w:val="left"/>
      <w:pPr>
        <w:ind w:left="4020" w:hanging="400"/>
      </w:pPr>
      <w:rPr>
        <w:rFonts w:ascii="Wingdings" w:hAnsi="Wingdings" w:hint="default"/>
      </w:rPr>
    </w:lvl>
  </w:abstractNum>
  <w:abstractNum w:abstractNumId="27" w15:restartNumberingAfterBreak="0">
    <w:nsid w:val="00000023"/>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00000024"/>
    <w:multiLevelType w:val="multilevel"/>
    <w:tmpl w:val="C40ED81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00000025"/>
    <w:multiLevelType w:val="hybridMultilevel"/>
    <w:tmpl w:val="DAC0885A"/>
    <w:lvl w:ilvl="0" w:tplc="EB1670D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0000026"/>
    <w:multiLevelType w:val="hybridMultilevel"/>
    <w:tmpl w:val="9BF21BD4"/>
    <w:lvl w:ilvl="0" w:tplc="70BEAD2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00000027"/>
    <w:multiLevelType w:val="hybridMultilevel"/>
    <w:tmpl w:val="175A1D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00000028"/>
    <w:multiLevelType w:val="hybridMultilevel"/>
    <w:tmpl w:val="5F4ECF7C"/>
    <w:lvl w:ilvl="0" w:tplc="5D060DC4">
      <w:start w:val="1"/>
      <w:numFmt w:val="bullet"/>
      <w:lvlText w:val=""/>
      <w:lvlJc w:val="left"/>
      <w:pPr>
        <w:tabs>
          <w:tab w:val="left" w:pos="1584"/>
        </w:tabs>
        <w:ind w:left="1584" w:hanging="360"/>
      </w:pPr>
      <w:rPr>
        <w:rFonts w:ascii="Symbol" w:hAnsi="Symbol" w:hint="default"/>
      </w:rPr>
    </w:lvl>
    <w:lvl w:ilvl="1" w:tplc="8EBE82EC">
      <w:start w:val="1"/>
      <w:numFmt w:val="bullet"/>
      <w:lvlText w:val=""/>
      <w:lvlJc w:val="left"/>
      <w:pPr>
        <w:tabs>
          <w:tab w:val="left" w:pos="2304"/>
        </w:tabs>
        <w:ind w:left="2304" w:hanging="360"/>
      </w:pPr>
      <w:rPr>
        <w:rFonts w:ascii="Symbol" w:hAnsi="Symbol" w:hint="default"/>
      </w:rPr>
    </w:lvl>
    <w:lvl w:ilvl="2" w:tplc="FAF6569A">
      <w:start w:val="1"/>
      <w:numFmt w:val="bullet"/>
      <w:lvlText w:val=""/>
      <w:lvlJc w:val="left"/>
      <w:pPr>
        <w:tabs>
          <w:tab w:val="left" w:pos="3024"/>
        </w:tabs>
        <w:ind w:left="3024" w:hanging="360"/>
      </w:pPr>
      <w:rPr>
        <w:rFonts w:ascii="Symbol" w:hAnsi="Symbol" w:hint="default"/>
      </w:rPr>
    </w:lvl>
    <w:lvl w:ilvl="3" w:tplc="C8C83816">
      <w:start w:val="1"/>
      <w:numFmt w:val="bullet"/>
      <w:lvlText w:val=""/>
      <w:lvlJc w:val="left"/>
      <w:pPr>
        <w:tabs>
          <w:tab w:val="left" w:pos="3744"/>
        </w:tabs>
        <w:ind w:left="3744" w:hanging="360"/>
      </w:pPr>
      <w:rPr>
        <w:rFonts w:ascii="Symbol" w:hAnsi="Symbol" w:hint="default"/>
      </w:rPr>
    </w:lvl>
    <w:lvl w:ilvl="4" w:tplc="064CF16C">
      <w:start w:val="1"/>
      <w:numFmt w:val="bullet"/>
      <w:lvlText w:val=""/>
      <w:lvlJc w:val="left"/>
      <w:pPr>
        <w:tabs>
          <w:tab w:val="left" w:pos="4464"/>
        </w:tabs>
        <w:ind w:left="4464" w:hanging="360"/>
      </w:pPr>
      <w:rPr>
        <w:rFonts w:ascii="Symbol" w:hAnsi="Symbol" w:hint="default"/>
      </w:rPr>
    </w:lvl>
    <w:lvl w:ilvl="5" w:tplc="64DE2104">
      <w:start w:val="1"/>
      <w:numFmt w:val="bullet"/>
      <w:lvlText w:val=""/>
      <w:lvlJc w:val="left"/>
      <w:pPr>
        <w:tabs>
          <w:tab w:val="left" w:pos="5184"/>
        </w:tabs>
        <w:ind w:left="5184" w:hanging="360"/>
      </w:pPr>
      <w:rPr>
        <w:rFonts w:ascii="Symbol" w:hAnsi="Symbol" w:hint="default"/>
      </w:rPr>
    </w:lvl>
    <w:lvl w:ilvl="6" w:tplc="1A1871C0">
      <w:start w:val="1"/>
      <w:numFmt w:val="bullet"/>
      <w:lvlText w:val=""/>
      <w:lvlJc w:val="left"/>
      <w:pPr>
        <w:tabs>
          <w:tab w:val="left" w:pos="5904"/>
        </w:tabs>
        <w:ind w:left="5904" w:hanging="360"/>
      </w:pPr>
      <w:rPr>
        <w:rFonts w:ascii="Symbol" w:hAnsi="Symbol" w:hint="default"/>
      </w:rPr>
    </w:lvl>
    <w:lvl w:ilvl="7" w:tplc="5FD03138">
      <w:start w:val="1"/>
      <w:numFmt w:val="bullet"/>
      <w:lvlText w:val=""/>
      <w:lvlJc w:val="left"/>
      <w:pPr>
        <w:tabs>
          <w:tab w:val="left" w:pos="6624"/>
        </w:tabs>
        <w:ind w:left="6624" w:hanging="360"/>
      </w:pPr>
      <w:rPr>
        <w:rFonts w:ascii="Symbol" w:hAnsi="Symbol" w:hint="default"/>
      </w:rPr>
    </w:lvl>
    <w:lvl w:ilvl="8" w:tplc="9E0CD084">
      <w:start w:val="1"/>
      <w:numFmt w:val="bullet"/>
      <w:lvlText w:val=""/>
      <w:lvlJc w:val="left"/>
      <w:pPr>
        <w:tabs>
          <w:tab w:val="left" w:pos="7344"/>
        </w:tabs>
        <w:ind w:left="7344" w:hanging="360"/>
      </w:pPr>
      <w:rPr>
        <w:rFonts w:ascii="Symbol" w:hAnsi="Symbol" w:hint="default"/>
      </w:rPr>
    </w:lvl>
  </w:abstractNum>
  <w:abstractNum w:abstractNumId="33" w15:restartNumberingAfterBreak="0">
    <w:nsid w:val="00000029"/>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0000002A"/>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000002D"/>
    <w:multiLevelType w:val="multilevel"/>
    <w:tmpl w:val="E9C26F0A"/>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6" w15:restartNumberingAfterBreak="0">
    <w:nsid w:val="0000002E"/>
    <w:multiLevelType w:val="multilevel"/>
    <w:tmpl w:val="C2F4823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14D019CD"/>
    <w:multiLevelType w:val="hybridMultilevel"/>
    <w:tmpl w:val="9126E8D4"/>
    <w:lvl w:ilvl="0" w:tplc="FD5C3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0DC42E0"/>
    <w:multiLevelType w:val="hybridMultilevel"/>
    <w:tmpl w:val="7D2450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42"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610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43"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3207260"/>
    <w:multiLevelType w:val="hybridMultilevel"/>
    <w:tmpl w:val="6214F45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4746141"/>
    <w:multiLevelType w:val="hybridMultilevel"/>
    <w:tmpl w:val="A9862CA4"/>
    <w:lvl w:ilvl="0" w:tplc="04090001">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47"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 w15:restartNumberingAfterBreak="0">
    <w:nsid w:val="47166134"/>
    <w:multiLevelType w:val="hybridMultilevel"/>
    <w:tmpl w:val="85DE33DA"/>
    <w:lvl w:ilvl="0" w:tplc="97CE656C">
      <w:start w:val="1"/>
      <w:numFmt w:val="bullet"/>
      <w:lvlText w:val=""/>
      <w:lvlJc w:val="left"/>
      <w:pPr>
        <w:tabs>
          <w:tab w:val="num" w:pos="720"/>
        </w:tabs>
        <w:ind w:left="720" w:hanging="360"/>
      </w:pPr>
      <w:rPr>
        <w:rFonts w:ascii="Symbol" w:hAnsi="Symbol" w:hint="default"/>
      </w:rPr>
    </w:lvl>
    <w:lvl w:ilvl="1" w:tplc="71D0A17A">
      <w:start w:val="6315"/>
      <w:numFmt w:val="bullet"/>
      <w:lvlText w:val="o"/>
      <w:lvlJc w:val="left"/>
      <w:pPr>
        <w:tabs>
          <w:tab w:val="num" w:pos="1440"/>
        </w:tabs>
        <w:ind w:left="1440" w:hanging="360"/>
      </w:pPr>
      <w:rPr>
        <w:rFonts w:ascii="Courier New" w:hAnsi="Courier New" w:hint="default"/>
      </w:rPr>
    </w:lvl>
    <w:lvl w:ilvl="2" w:tplc="719CC6B8" w:tentative="1">
      <w:start w:val="1"/>
      <w:numFmt w:val="bullet"/>
      <w:lvlText w:val=""/>
      <w:lvlJc w:val="left"/>
      <w:pPr>
        <w:tabs>
          <w:tab w:val="num" w:pos="2160"/>
        </w:tabs>
        <w:ind w:left="2160" w:hanging="360"/>
      </w:pPr>
      <w:rPr>
        <w:rFonts w:ascii="Symbol" w:hAnsi="Symbol" w:hint="default"/>
      </w:rPr>
    </w:lvl>
    <w:lvl w:ilvl="3" w:tplc="27AEB394" w:tentative="1">
      <w:start w:val="1"/>
      <w:numFmt w:val="bullet"/>
      <w:lvlText w:val=""/>
      <w:lvlJc w:val="left"/>
      <w:pPr>
        <w:tabs>
          <w:tab w:val="num" w:pos="2880"/>
        </w:tabs>
        <w:ind w:left="2880" w:hanging="360"/>
      </w:pPr>
      <w:rPr>
        <w:rFonts w:ascii="Symbol" w:hAnsi="Symbol" w:hint="default"/>
      </w:rPr>
    </w:lvl>
    <w:lvl w:ilvl="4" w:tplc="D0AE2CBC" w:tentative="1">
      <w:start w:val="1"/>
      <w:numFmt w:val="bullet"/>
      <w:lvlText w:val=""/>
      <w:lvlJc w:val="left"/>
      <w:pPr>
        <w:tabs>
          <w:tab w:val="num" w:pos="3600"/>
        </w:tabs>
        <w:ind w:left="3600" w:hanging="360"/>
      </w:pPr>
      <w:rPr>
        <w:rFonts w:ascii="Symbol" w:hAnsi="Symbol" w:hint="default"/>
      </w:rPr>
    </w:lvl>
    <w:lvl w:ilvl="5" w:tplc="89C260C4" w:tentative="1">
      <w:start w:val="1"/>
      <w:numFmt w:val="bullet"/>
      <w:lvlText w:val=""/>
      <w:lvlJc w:val="left"/>
      <w:pPr>
        <w:tabs>
          <w:tab w:val="num" w:pos="4320"/>
        </w:tabs>
        <w:ind w:left="4320" w:hanging="360"/>
      </w:pPr>
      <w:rPr>
        <w:rFonts w:ascii="Symbol" w:hAnsi="Symbol" w:hint="default"/>
      </w:rPr>
    </w:lvl>
    <w:lvl w:ilvl="6" w:tplc="D2B29EFA" w:tentative="1">
      <w:start w:val="1"/>
      <w:numFmt w:val="bullet"/>
      <w:lvlText w:val=""/>
      <w:lvlJc w:val="left"/>
      <w:pPr>
        <w:tabs>
          <w:tab w:val="num" w:pos="5040"/>
        </w:tabs>
        <w:ind w:left="5040" w:hanging="360"/>
      </w:pPr>
      <w:rPr>
        <w:rFonts w:ascii="Symbol" w:hAnsi="Symbol" w:hint="default"/>
      </w:rPr>
    </w:lvl>
    <w:lvl w:ilvl="7" w:tplc="5F4C51F8" w:tentative="1">
      <w:start w:val="1"/>
      <w:numFmt w:val="bullet"/>
      <w:lvlText w:val=""/>
      <w:lvlJc w:val="left"/>
      <w:pPr>
        <w:tabs>
          <w:tab w:val="num" w:pos="5760"/>
        </w:tabs>
        <w:ind w:left="5760" w:hanging="360"/>
      </w:pPr>
      <w:rPr>
        <w:rFonts w:ascii="Symbol" w:hAnsi="Symbol" w:hint="default"/>
      </w:rPr>
    </w:lvl>
    <w:lvl w:ilvl="8" w:tplc="E6DAF96C"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495C0F83"/>
    <w:multiLevelType w:val="hybridMultilevel"/>
    <w:tmpl w:val="AE72FAC0"/>
    <w:lvl w:ilvl="0" w:tplc="80BEA0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B7C7AEC"/>
    <w:multiLevelType w:val="hybridMultilevel"/>
    <w:tmpl w:val="2482F8FE"/>
    <w:lvl w:ilvl="0" w:tplc="EC4E159A">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07369EA"/>
    <w:multiLevelType w:val="singleLevel"/>
    <w:tmpl w:val="8C286334"/>
    <w:lvl w:ilvl="0">
      <w:start w:val="1"/>
      <w:numFmt w:val="bullet"/>
      <w:pStyle w:val="a"/>
      <w:lvlText w:val=""/>
      <w:lvlJc w:val="left"/>
      <w:pPr>
        <w:tabs>
          <w:tab w:val="left" w:pos="360"/>
        </w:tabs>
        <w:ind w:left="360" w:hanging="360"/>
      </w:pPr>
      <w:rPr>
        <w:rFonts w:ascii="Symbol" w:hAnsi="Symbol" w:hint="default"/>
      </w:rPr>
    </w:lvl>
  </w:abstractNum>
  <w:abstractNum w:abstractNumId="53"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FA77580"/>
    <w:multiLevelType w:val="hybridMultilevel"/>
    <w:tmpl w:val="1ADCECBA"/>
    <w:lvl w:ilvl="0" w:tplc="3BBE752A">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3"/>
  </w:num>
  <w:num w:numId="3">
    <w:abstractNumId w:val="52"/>
  </w:num>
  <w:num w:numId="4">
    <w:abstractNumId w:val="27"/>
  </w:num>
  <w:num w:numId="5">
    <w:abstractNumId w:val="12"/>
  </w:num>
  <w:num w:numId="6">
    <w:abstractNumId w:val="34"/>
  </w:num>
  <w:num w:numId="7">
    <w:abstractNumId w:val="15"/>
  </w:num>
  <w:num w:numId="8">
    <w:abstractNumId w:val="0"/>
  </w:num>
  <w:num w:numId="9">
    <w:abstractNumId w:val="1"/>
  </w:num>
  <w:num w:numId="10">
    <w:abstractNumId w:val="32"/>
  </w:num>
  <w:num w:numId="11">
    <w:abstractNumId w:val="30"/>
  </w:num>
  <w:num w:numId="12">
    <w:abstractNumId w:val="8"/>
  </w:num>
  <w:num w:numId="13">
    <w:abstractNumId w:val="16"/>
  </w:num>
  <w:num w:numId="14">
    <w:abstractNumId w:val="31"/>
  </w:num>
  <w:num w:numId="15">
    <w:abstractNumId w:val="33"/>
  </w:num>
  <w:num w:numId="16">
    <w:abstractNumId w:val="19"/>
  </w:num>
  <w:num w:numId="17">
    <w:abstractNumId w:val="11"/>
  </w:num>
  <w:num w:numId="18">
    <w:abstractNumId w:val="26"/>
  </w:num>
  <w:num w:numId="19">
    <w:abstractNumId w:val="16"/>
  </w:num>
  <w:num w:numId="20">
    <w:abstractNumId w:val="22"/>
  </w:num>
  <w:num w:numId="21">
    <w:abstractNumId w:val="3"/>
  </w:num>
  <w:num w:numId="22">
    <w:abstractNumId w:val="10"/>
  </w:num>
  <w:num w:numId="23">
    <w:abstractNumId w:val="17"/>
  </w:num>
  <w:num w:numId="24">
    <w:abstractNumId w:val="14"/>
  </w:num>
  <w:num w:numId="25">
    <w:abstractNumId w:val="35"/>
  </w:num>
  <w:num w:numId="26">
    <w:abstractNumId w:val="24"/>
  </w:num>
  <w:num w:numId="27">
    <w:abstractNumId w:val="20"/>
  </w:num>
  <w:num w:numId="28">
    <w:abstractNumId w:val="36"/>
  </w:num>
  <w:num w:numId="29">
    <w:abstractNumId w:val="13"/>
  </w:num>
  <w:num w:numId="30">
    <w:abstractNumId w:val="4"/>
  </w:num>
  <w:num w:numId="31">
    <w:abstractNumId w:val="7"/>
  </w:num>
  <w:num w:numId="32">
    <w:abstractNumId w:val="2"/>
  </w:num>
  <w:num w:numId="33">
    <w:abstractNumId w:val="5"/>
  </w:num>
  <w:num w:numId="34">
    <w:abstractNumId w:val="6"/>
  </w:num>
  <w:num w:numId="35">
    <w:abstractNumId w:val="25"/>
  </w:num>
  <w:num w:numId="36">
    <w:abstractNumId w:val="18"/>
  </w:num>
  <w:num w:numId="37">
    <w:abstractNumId w:val="28"/>
  </w:num>
  <w:num w:numId="38">
    <w:abstractNumId w:val="21"/>
  </w:num>
  <w:num w:numId="39">
    <w:abstractNumId w:val="29"/>
  </w:num>
  <w:num w:numId="40">
    <w:abstractNumId w:val="45"/>
  </w:num>
  <w:num w:numId="41">
    <w:abstractNumId w:val="38"/>
  </w:num>
  <w:num w:numId="42">
    <w:abstractNumId w:val="43"/>
  </w:num>
  <w:num w:numId="43">
    <w:abstractNumId w:val="40"/>
  </w:num>
  <w:num w:numId="44">
    <w:abstractNumId w:val="44"/>
  </w:num>
  <w:num w:numId="45">
    <w:abstractNumId w:val="37"/>
  </w:num>
  <w:num w:numId="46">
    <w:abstractNumId w:val="48"/>
  </w:num>
  <w:num w:numId="47">
    <w:abstractNumId w:val="54"/>
  </w:num>
  <w:num w:numId="48">
    <w:abstractNumId w:val="51"/>
  </w:num>
  <w:num w:numId="49">
    <w:abstractNumId w:val="47"/>
  </w:num>
  <w:num w:numId="50">
    <w:abstractNumId w:val="53"/>
  </w:num>
  <w:num w:numId="51">
    <w:abstractNumId w:val="50"/>
  </w:num>
  <w:num w:numId="52">
    <w:abstractNumId w:val="41"/>
  </w:num>
  <w:num w:numId="53">
    <w:abstractNumId w:val="49"/>
  </w:num>
  <w:num w:numId="54">
    <w:abstractNumId w:val="42"/>
  </w:num>
  <w:num w:numId="55">
    <w:abstractNumId w:val="46"/>
  </w:num>
  <w:num w:numId="56">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9E9"/>
    <w:rsid w:val="000015AE"/>
    <w:rsid w:val="00020461"/>
    <w:rsid w:val="000259B8"/>
    <w:rsid w:val="00031338"/>
    <w:rsid w:val="00061DCA"/>
    <w:rsid w:val="0006236C"/>
    <w:rsid w:val="0006439C"/>
    <w:rsid w:val="00071081"/>
    <w:rsid w:val="00084346"/>
    <w:rsid w:val="000A56F8"/>
    <w:rsid w:val="000C3E8D"/>
    <w:rsid w:val="000C663B"/>
    <w:rsid w:val="000E3120"/>
    <w:rsid w:val="000F660B"/>
    <w:rsid w:val="000F7565"/>
    <w:rsid w:val="00113316"/>
    <w:rsid w:val="00116512"/>
    <w:rsid w:val="0012347A"/>
    <w:rsid w:val="00126932"/>
    <w:rsid w:val="0012723E"/>
    <w:rsid w:val="001318F9"/>
    <w:rsid w:val="0013276C"/>
    <w:rsid w:val="00134C46"/>
    <w:rsid w:val="00135F61"/>
    <w:rsid w:val="00140580"/>
    <w:rsid w:val="00147F3C"/>
    <w:rsid w:val="0015695A"/>
    <w:rsid w:val="00176599"/>
    <w:rsid w:val="00180704"/>
    <w:rsid w:val="001A6A14"/>
    <w:rsid w:val="001C1AB0"/>
    <w:rsid w:val="001E1F6F"/>
    <w:rsid w:val="001E362D"/>
    <w:rsid w:val="00231BA0"/>
    <w:rsid w:val="0026364E"/>
    <w:rsid w:val="002657D4"/>
    <w:rsid w:val="00266025"/>
    <w:rsid w:val="00272AAB"/>
    <w:rsid w:val="00276C3B"/>
    <w:rsid w:val="002826C0"/>
    <w:rsid w:val="00283D16"/>
    <w:rsid w:val="00285C31"/>
    <w:rsid w:val="002926B9"/>
    <w:rsid w:val="002972D7"/>
    <w:rsid w:val="002D5686"/>
    <w:rsid w:val="002E0C94"/>
    <w:rsid w:val="003051FB"/>
    <w:rsid w:val="00306F31"/>
    <w:rsid w:val="00307326"/>
    <w:rsid w:val="00307741"/>
    <w:rsid w:val="003157C4"/>
    <w:rsid w:val="00316E87"/>
    <w:rsid w:val="00381295"/>
    <w:rsid w:val="0038278C"/>
    <w:rsid w:val="00386E79"/>
    <w:rsid w:val="00387BE2"/>
    <w:rsid w:val="00391714"/>
    <w:rsid w:val="003B0663"/>
    <w:rsid w:val="003B539F"/>
    <w:rsid w:val="003B70AC"/>
    <w:rsid w:val="003C0869"/>
    <w:rsid w:val="003D1D10"/>
    <w:rsid w:val="003E12DD"/>
    <w:rsid w:val="003E76E0"/>
    <w:rsid w:val="004000F2"/>
    <w:rsid w:val="0040481B"/>
    <w:rsid w:val="004055F7"/>
    <w:rsid w:val="00406732"/>
    <w:rsid w:val="00411B1D"/>
    <w:rsid w:val="004132B2"/>
    <w:rsid w:val="00426CFC"/>
    <w:rsid w:val="004369A3"/>
    <w:rsid w:val="00463F7C"/>
    <w:rsid w:val="0047558D"/>
    <w:rsid w:val="004B1DD9"/>
    <w:rsid w:val="004B211C"/>
    <w:rsid w:val="004B28C1"/>
    <w:rsid w:val="004B75A7"/>
    <w:rsid w:val="004C2562"/>
    <w:rsid w:val="004D48A9"/>
    <w:rsid w:val="004E2006"/>
    <w:rsid w:val="004E60B6"/>
    <w:rsid w:val="00547B15"/>
    <w:rsid w:val="00590407"/>
    <w:rsid w:val="005A138A"/>
    <w:rsid w:val="005D2D44"/>
    <w:rsid w:val="005D63DC"/>
    <w:rsid w:val="00601409"/>
    <w:rsid w:val="00603DFC"/>
    <w:rsid w:val="00614877"/>
    <w:rsid w:val="0061621A"/>
    <w:rsid w:val="006217E9"/>
    <w:rsid w:val="00626F28"/>
    <w:rsid w:val="00632078"/>
    <w:rsid w:val="00634F13"/>
    <w:rsid w:val="00650474"/>
    <w:rsid w:val="00663541"/>
    <w:rsid w:val="0066377B"/>
    <w:rsid w:val="00691727"/>
    <w:rsid w:val="00694C5F"/>
    <w:rsid w:val="006B3302"/>
    <w:rsid w:val="006B6D50"/>
    <w:rsid w:val="006F3446"/>
    <w:rsid w:val="00701845"/>
    <w:rsid w:val="00702226"/>
    <w:rsid w:val="00707916"/>
    <w:rsid w:val="00723101"/>
    <w:rsid w:val="007239BC"/>
    <w:rsid w:val="0073209D"/>
    <w:rsid w:val="0074202D"/>
    <w:rsid w:val="00750F2D"/>
    <w:rsid w:val="00761593"/>
    <w:rsid w:val="00765439"/>
    <w:rsid w:val="00774638"/>
    <w:rsid w:val="007A2C33"/>
    <w:rsid w:val="007B3E22"/>
    <w:rsid w:val="007B677D"/>
    <w:rsid w:val="007E4398"/>
    <w:rsid w:val="007F0530"/>
    <w:rsid w:val="007F1939"/>
    <w:rsid w:val="00801B5D"/>
    <w:rsid w:val="00804A20"/>
    <w:rsid w:val="00812C80"/>
    <w:rsid w:val="00812E4C"/>
    <w:rsid w:val="008146E3"/>
    <w:rsid w:val="00816B93"/>
    <w:rsid w:val="0082405B"/>
    <w:rsid w:val="008303E6"/>
    <w:rsid w:val="00861EA9"/>
    <w:rsid w:val="008668D5"/>
    <w:rsid w:val="0087178A"/>
    <w:rsid w:val="008911B9"/>
    <w:rsid w:val="00892FA0"/>
    <w:rsid w:val="00895688"/>
    <w:rsid w:val="008A6BE6"/>
    <w:rsid w:val="008C49FB"/>
    <w:rsid w:val="00915237"/>
    <w:rsid w:val="009203FB"/>
    <w:rsid w:val="009228D0"/>
    <w:rsid w:val="0093350D"/>
    <w:rsid w:val="009369F9"/>
    <w:rsid w:val="009509F1"/>
    <w:rsid w:val="00962A92"/>
    <w:rsid w:val="009755AA"/>
    <w:rsid w:val="009A136D"/>
    <w:rsid w:val="009B19C8"/>
    <w:rsid w:val="009B687A"/>
    <w:rsid w:val="009C0EE1"/>
    <w:rsid w:val="00A16821"/>
    <w:rsid w:val="00A25683"/>
    <w:rsid w:val="00A300C0"/>
    <w:rsid w:val="00A32785"/>
    <w:rsid w:val="00A55142"/>
    <w:rsid w:val="00A577D0"/>
    <w:rsid w:val="00A81AA9"/>
    <w:rsid w:val="00A91FB5"/>
    <w:rsid w:val="00AA3653"/>
    <w:rsid w:val="00AA5C62"/>
    <w:rsid w:val="00AC70EF"/>
    <w:rsid w:val="00AE0749"/>
    <w:rsid w:val="00AF6B75"/>
    <w:rsid w:val="00AF6D8D"/>
    <w:rsid w:val="00AF7FA8"/>
    <w:rsid w:val="00B02430"/>
    <w:rsid w:val="00B0321C"/>
    <w:rsid w:val="00B1024B"/>
    <w:rsid w:val="00B14EDE"/>
    <w:rsid w:val="00B21A2E"/>
    <w:rsid w:val="00B22358"/>
    <w:rsid w:val="00B23B26"/>
    <w:rsid w:val="00B808E5"/>
    <w:rsid w:val="00B91314"/>
    <w:rsid w:val="00BA2D4E"/>
    <w:rsid w:val="00BA4649"/>
    <w:rsid w:val="00BA4EAF"/>
    <w:rsid w:val="00BA578D"/>
    <w:rsid w:val="00BC1571"/>
    <w:rsid w:val="00BC19F9"/>
    <w:rsid w:val="00BC35F4"/>
    <w:rsid w:val="00BD74D9"/>
    <w:rsid w:val="00BE2D82"/>
    <w:rsid w:val="00BF1AE7"/>
    <w:rsid w:val="00C02405"/>
    <w:rsid w:val="00C27F1E"/>
    <w:rsid w:val="00C409A5"/>
    <w:rsid w:val="00C707F8"/>
    <w:rsid w:val="00CA0065"/>
    <w:rsid w:val="00CC05A7"/>
    <w:rsid w:val="00CC36E0"/>
    <w:rsid w:val="00CC4E89"/>
    <w:rsid w:val="00CC6D52"/>
    <w:rsid w:val="00CD37B3"/>
    <w:rsid w:val="00CD3A81"/>
    <w:rsid w:val="00CD625B"/>
    <w:rsid w:val="00CE0817"/>
    <w:rsid w:val="00CF4C75"/>
    <w:rsid w:val="00CF7E99"/>
    <w:rsid w:val="00D10EC2"/>
    <w:rsid w:val="00D15072"/>
    <w:rsid w:val="00D27042"/>
    <w:rsid w:val="00D7597F"/>
    <w:rsid w:val="00D7726A"/>
    <w:rsid w:val="00DB49D2"/>
    <w:rsid w:val="00DE1CF1"/>
    <w:rsid w:val="00DF3542"/>
    <w:rsid w:val="00DF6532"/>
    <w:rsid w:val="00E03A2F"/>
    <w:rsid w:val="00E2219A"/>
    <w:rsid w:val="00E34C2F"/>
    <w:rsid w:val="00E90883"/>
    <w:rsid w:val="00E9142F"/>
    <w:rsid w:val="00EC641B"/>
    <w:rsid w:val="00F006FE"/>
    <w:rsid w:val="00F03A7C"/>
    <w:rsid w:val="00F047EE"/>
    <w:rsid w:val="00F06AF4"/>
    <w:rsid w:val="00F15125"/>
    <w:rsid w:val="00F21CD0"/>
    <w:rsid w:val="00F355C1"/>
    <w:rsid w:val="00F449F1"/>
    <w:rsid w:val="00F44AC0"/>
    <w:rsid w:val="00F459E9"/>
    <w:rsid w:val="00F55A23"/>
    <w:rsid w:val="00F6502B"/>
    <w:rsid w:val="00F6694C"/>
    <w:rsid w:val="00FA4B37"/>
    <w:rsid w:val="00FB11CE"/>
    <w:rsid w:val="00FB3286"/>
    <w:rsid w:val="00FC1224"/>
    <w:rsid w:val="00FC36FE"/>
    <w:rsid w:val="00FC65D2"/>
    <w:rsid w:val="00FD26CC"/>
    <w:rsid w:val="00FE1A87"/>
    <w:rsid w:val="00FF71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C18CAC"/>
  <w15:docId w15:val="{64E5762F-5D81-4F3F-B2E2-DA57F4099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C49FB"/>
    <w:rPr>
      <w:rFonts w:eastAsia="Times New Roman"/>
      <w:lang w:eastAsia="en-US"/>
    </w:rPr>
  </w:style>
  <w:style w:type="paragraph" w:styleId="1">
    <w:name w:val="heading 1"/>
    <w:basedOn w:val="a0"/>
    <w:next w:val="a1"/>
    <w:link w:val="10"/>
    <w:qFormat/>
    <w:rsid w:val="008C49FB"/>
    <w:pPr>
      <w:keepNext/>
      <w:numPr>
        <w:numId w:val="54"/>
      </w:numPr>
      <w:spacing w:before="360" w:after="120"/>
      <w:outlineLvl w:val="0"/>
    </w:pPr>
    <w:rPr>
      <w:rFonts w:ascii="Arial" w:eastAsia="宋体" w:hAnsi="Arial"/>
      <w:b/>
      <w:kern w:val="32"/>
      <w:sz w:val="28"/>
      <w:lang w:eastAsia="zh-CN"/>
    </w:rPr>
  </w:style>
  <w:style w:type="paragraph" w:styleId="2">
    <w:name w:val="heading 2"/>
    <w:basedOn w:val="a0"/>
    <w:next w:val="a1"/>
    <w:link w:val="20"/>
    <w:qFormat/>
    <w:rsid w:val="008C49FB"/>
    <w:pPr>
      <w:keepNext/>
      <w:numPr>
        <w:ilvl w:val="1"/>
        <w:numId w:val="54"/>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8C49FB"/>
    <w:pPr>
      <w:keepNext/>
      <w:numPr>
        <w:ilvl w:val="2"/>
        <w:numId w:val="54"/>
      </w:numPr>
      <w:tabs>
        <w:tab w:val="left" w:pos="-5500"/>
      </w:tabs>
      <w:spacing w:before="120" w:after="180"/>
      <w:outlineLvl w:val="2"/>
    </w:pPr>
    <w:rPr>
      <w:rFonts w:ascii="Arial" w:eastAsia="MS Mincho" w:hAnsi="Arial"/>
      <w:sz w:val="28"/>
      <w:szCs w:val="28"/>
      <w:lang w:eastAsia="zh-CN"/>
    </w:rPr>
  </w:style>
  <w:style w:type="paragraph" w:styleId="4">
    <w:name w:val="heading 4"/>
    <w:basedOn w:val="a0"/>
    <w:next w:val="a0"/>
    <w:qFormat/>
    <w:rsid w:val="008C49FB"/>
    <w:pPr>
      <w:keepNext/>
      <w:numPr>
        <w:ilvl w:val="3"/>
        <w:numId w:val="54"/>
      </w:numPr>
      <w:spacing w:before="120" w:after="180"/>
      <w:outlineLvl w:val="3"/>
    </w:pPr>
    <w:rPr>
      <w:rFonts w:ascii="Arial" w:eastAsia="Arial" w:hAnsi="Arial"/>
      <w:sz w:val="24"/>
    </w:rPr>
  </w:style>
  <w:style w:type="paragraph" w:styleId="5">
    <w:name w:val="heading 5"/>
    <w:basedOn w:val="a0"/>
    <w:next w:val="a0"/>
    <w:link w:val="50"/>
    <w:qFormat/>
    <w:rsid w:val="008C49FB"/>
    <w:pPr>
      <w:keepNext/>
      <w:keepLines/>
      <w:numPr>
        <w:ilvl w:val="4"/>
        <w:numId w:val="54"/>
      </w:numPr>
      <w:spacing w:before="280" w:after="290" w:line="376" w:lineRule="auto"/>
      <w:outlineLvl w:val="4"/>
    </w:pPr>
    <w:rPr>
      <w:b/>
      <w:bCs/>
      <w:sz w:val="28"/>
      <w:szCs w:val="28"/>
    </w:rPr>
  </w:style>
  <w:style w:type="paragraph" w:styleId="6">
    <w:name w:val="heading 6"/>
    <w:basedOn w:val="a0"/>
    <w:next w:val="a0"/>
    <w:link w:val="60"/>
    <w:qFormat/>
    <w:rsid w:val="008C49FB"/>
    <w:pPr>
      <w:keepNext/>
      <w:keepLines/>
      <w:numPr>
        <w:ilvl w:val="5"/>
        <w:numId w:val="54"/>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0"/>
    <w:qFormat/>
    <w:rsid w:val="008C49FB"/>
    <w:pPr>
      <w:keepNext/>
      <w:keepLines/>
      <w:numPr>
        <w:ilvl w:val="6"/>
        <w:numId w:val="54"/>
      </w:numPr>
      <w:spacing w:before="240" w:after="64" w:line="320" w:lineRule="auto"/>
      <w:outlineLvl w:val="6"/>
    </w:pPr>
    <w:rPr>
      <w:b/>
      <w:bCs/>
      <w:sz w:val="24"/>
      <w:szCs w:val="24"/>
    </w:rPr>
  </w:style>
  <w:style w:type="paragraph" w:styleId="8">
    <w:name w:val="heading 8"/>
    <w:basedOn w:val="a0"/>
    <w:next w:val="a0"/>
    <w:link w:val="80"/>
    <w:qFormat/>
    <w:rsid w:val="008C49FB"/>
    <w:pPr>
      <w:keepNext/>
      <w:keepLines/>
      <w:numPr>
        <w:ilvl w:val="7"/>
        <w:numId w:val="54"/>
      </w:numPr>
      <w:spacing w:before="240" w:after="64" w:line="320" w:lineRule="auto"/>
      <w:outlineLvl w:val="7"/>
    </w:pPr>
    <w:rPr>
      <w:rFonts w:ascii="Cambria" w:eastAsia="宋体" w:hAnsi="Cambria" w:cs="宋体"/>
      <w:sz w:val="24"/>
      <w:szCs w:val="24"/>
    </w:rPr>
  </w:style>
  <w:style w:type="paragraph" w:styleId="9">
    <w:name w:val="heading 9"/>
    <w:basedOn w:val="a0"/>
    <w:next w:val="a0"/>
    <w:link w:val="90"/>
    <w:qFormat/>
    <w:rsid w:val="008C49FB"/>
    <w:pPr>
      <w:keepNext/>
      <w:keepLines/>
      <w:numPr>
        <w:ilvl w:val="8"/>
        <w:numId w:val="54"/>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uiPriority w:val="99"/>
    <w:rsid w:val="008C49FB"/>
    <w:rPr>
      <w:sz w:val="21"/>
    </w:rPr>
  </w:style>
  <w:style w:type="character" w:styleId="a6">
    <w:name w:val="footnote reference"/>
    <w:basedOn w:val="a2"/>
    <w:rsid w:val="008C49FB"/>
    <w:rPr>
      <w:vertAlign w:val="superscript"/>
    </w:rPr>
  </w:style>
  <w:style w:type="character" w:styleId="a7">
    <w:name w:val="page number"/>
    <w:basedOn w:val="a2"/>
    <w:rsid w:val="008C49FB"/>
  </w:style>
  <w:style w:type="character" w:customStyle="1" w:styleId="a8">
    <w:name w:val="正文文本 字符"/>
    <w:aliases w:val="bt 字符"/>
    <w:basedOn w:val="a2"/>
    <w:link w:val="a1"/>
    <w:qFormat/>
    <w:rsid w:val="008C49FB"/>
    <w:rPr>
      <w:rFonts w:eastAsia="MS Mincho"/>
      <w:lang w:val="en-US" w:eastAsia="en-US"/>
    </w:rPr>
  </w:style>
  <w:style w:type="character" w:customStyle="1" w:styleId="a9">
    <w:name w:val="题注 字符"/>
    <w:basedOn w:val="a2"/>
    <w:link w:val="aa"/>
    <w:qFormat/>
    <w:rsid w:val="008C49FB"/>
    <w:rPr>
      <w:lang w:val="en-GB" w:eastAsia="en-US"/>
    </w:rPr>
  </w:style>
  <w:style w:type="paragraph" w:styleId="ab">
    <w:name w:val="Document Map"/>
    <w:basedOn w:val="a0"/>
    <w:rsid w:val="008C49FB"/>
    <w:pPr>
      <w:shd w:val="clear" w:color="auto" w:fill="000080"/>
    </w:pPr>
  </w:style>
  <w:style w:type="paragraph" w:styleId="ac">
    <w:name w:val="annotation text"/>
    <w:basedOn w:val="a0"/>
    <w:link w:val="ad"/>
    <w:uiPriority w:val="99"/>
    <w:rsid w:val="008C49FB"/>
  </w:style>
  <w:style w:type="paragraph" w:customStyle="1" w:styleId="TH">
    <w:name w:val="TH"/>
    <w:basedOn w:val="a0"/>
    <w:link w:val="THChar"/>
    <w:rsid w:val="008C49FB"/>
    <w:pPr>
      <w:keepNext/>
      <w:keepLines/>
      <w:spacing w:before="60" w:after="180"/>
      <w:jc w:val="center"/>
    </w:pPr>
    <w:rPr>
      <w:rFonts w:ascii="Arial" w:eastAsia="宋体" w:hAnsi="Arial"/>
      <w:b/>
      <w:lang w:val="en-GB"/>
    </w:rPr>
  </w:style>
  <w:style w:type="paragraph" w:styleId="ae">
    <w:name w:val="List"/>
    <w:basedOn w:val="a0"/>
    <w:rsid w:val="008C49FB"/>
    <w:pPr>
      <w:ind w:left="283" w:hanging="283"/>
    </w:pPr>
  </w:style>
  <w:style w:type="paragraph" w:customStyle="1" w:styleId="TAH">
    <w:name w:val="TAH"/>
    <w:basedOn w:val="a0"/>
    <w:link w:val="TAHCar"/>
    <w:qFormat/>
    <w:rsid w:val="008C49FB"/>
    <w:pPr>
      <w:keepNext/>
      <w:keepLines/>
      <w:jc w:val="center"/>
    </w:pPr>
    <w:rPr>
      <w:rFonts w:ascii="Arial" w:eastAsia="宋体" w:hAnsi="Arial"/>
      <w:b/>
      <w:sz w:val="18"/>
      <w:lang w:val="en-GB"/>
    </w:rPr>
  </w:style>
  <w:style w:type="paragraph" w:styleId="af">
    <w:name w:val="footer"/>
    <w:basedOn w:val="a0"/>
    <w:link w:val="af0"/>
    <w:uiPriority w:val="99"/>
    <w:rsid w:val="008C49FB"/>
    <w:pPr>
      <w:tabs>
        <w:tab w:val="center" w:pos="4153"/>
        <w:tab w:val="right" w:pos="8306"/>
      </w:tabs>
      <w:snapToGrid w:val="0"/>
    </w:pPr>
    <w:rPr>
      <w:sz w:val="18"/>
    </w:rPr>
  </w:style>
  <w:style w:type="paragraph" w:styleId="aa">
    <w:name w:val="caption"/>
    <w:basedOn w:val="a0"/>
    <w:next w:val="a0"/>
    <w:link w:val="a9"/>
    <w:qFormat/>
    <w:rsid w:val="008C49FB"/>
    <w:pPr>
      <w:overflowPunct w:val="0"/>
      <w:autoSpaceDE w:val="0"/>
      <w:autoSpaceDN w:val="0"/>
      <w:adjustRightInd w:val="0"/>
      <w:spacing w:before="120" w:after="120"/>
      <w:textAlignment w:val="baseline"/>
    </w:pPr>
    <w:rPr>
      <w:lang w:val="en-GB"/>
    </w:rPr>
  </w:style>
  <w:style w:type="paragraph" w:styleId="af1">
    <w:name w:val="annotation subject"/>
    <w:basedOn w:val="ac"/>
    <w:next w:val="ac"/>
    <w:rsid w:val="008C49FB"/>
    <w:rPr>
      <w:b/>
    </w:rPr>
  </w:style>
  <w:style w:type="paragraph" w:customStyle="1" w:styleId="CharCharCharCharCharCharCharCharCharCharCharChar">
    <w:name w:val="Char Char Char Char Char Char Char Char Char Char Char Char"/>
    <w:rsid w:val="008C49FB"/>
    <w:pPr>
      <w:keepNext/>
      <w:tabs>
        <w:tab w:val="left" w:pos="-1134"/>
      </w:tabs>
      <w:autoSpaceDE w:val="0"/>
      <w:autoSpaceDN w:val="0"/>
      <w:adjustRightInd w:val="0"/>
      <w:spacing w:before="60" w:after="60"/>
      <w:jc w:val="both"/>
    </w:pPr>
  </w:style>
  <w:style w:type="paragraph" w:styleId="af2">
    <w:name w:val="header"/>
    <w:basedOn w:val="a0"/>
    <w:link w:val="af3"/>
    <w:uiPriority w:val="99"/>
    <w:rsid w:val="008C49FB"/>
    <w:pPr>
      <w:tabs>
        <w:tab w:val="center" w:pos="4536"/>
        <w:tab w:val="right" w:pos="9072"/>
      </w:tabs>
    </w:pPr>
    <w:rPr>
      <w:rFonts w:ascii="Arial" w:eastAsia="MS Mincho" w:hAnsi="Arial"/>
      <w:b/>
    </w:rPr>
  </w:style>
  <w:style w:type="paragraph" w:styleId="af4">
    <w:name w:val="Balloon Text"/>
    <w:basedOn w:val="a0"/>
    <w:rsid w:val="008C49FB"/>
    <w:rPr>
      <w:sz w:val="18"/>
    </w:rPr>
  </w:style>
  <w:style w:type="paragraph" w:customStyle="1" w:styleId="CharCharChar">
    <w:name w:val="Char Char Char"/>
    <w:rsid w:val="008C49F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5">
    <w:name w:val="footnote text"/>
    <w:basedOn w:val="a0"/>
    <w:link w:val="af6"/>
    <w:rsid w:val="008C49FB"/>
    <w:pPr>
      <w:snapToGrid w:val="0"/>
    </w:pPr>
    <w:rPr>
      <w:sz w:val="18"/>
    </w:rPr>
  </w:style>
  <w:style w:type="paragraph" w:customStyle="1" w:styleId="TAL">
    <w:name w:val="TAL"/>
    <w:basedOn w:val="a0"/>
    <w:link w:val="TALChar"/>
    <w:qFormat/>
    <w:rsid w:val="008C49FB"/>
    <w:pPr>
      <w:keepNext/>
      <w:keepLines/>
    </w:pPr>
    <w:rPr>
      <w:rFonts w:ascii="Arial" w:eastAsia="宋体" w:hAnsi="Arial"/>
      <w:sz w:val="18"/>
      <w:lang w:val="en-GB"/>
    </w:rPr>
  </w:style>
  <w:style w:type="paragraph" w:styleId="21">
    <w:name w:val="List 2"/>
    <w:basedOn w:val="ae"/>
    <w:rsid w:val="008C49FB"/>
    <w:pPr>
      <w:tabs>
        <w:tab w:val="left" w:pos="2041"/>
      </w:tabs>
      <w:spacing w:before="180"/>
      <w:ind w:left="2041" w:hanging="737"/>
    </w:pPr>
    <w:rPr>
      <w:rFonts w:ascii="Arial" w:hAnsi="Arial"/>
      <w:sz w:val="22"/>
    </w:rPr>
  </w:style>
  <w:style w:type="paragraph" w:styleId="a1">
    <w:name w:val="Body Text"/>
    <w:aliases w:val="bt"/>
    <w:basedOn w:val="a0"/>
    <w:link w:val="a8"/>
    <w:qFormat/>
    <w:rsid w:val="008C49FB"/>
    <w:pPr>
      <w:spacing w:after="120"/>
      <w:jc w:val="both"/>
    </w:pPr>
    <w:rPr>
      <w:rFonts w:eastAsia="MS Mincho"/>
    </w:rPr>
  </w:style>
  <w:style w:type="paragraph" w:styleId="22">
    <w:name w:val="Body Text Indent 2"/>
    <w:basedOn w:val="a0"/>
    <w:rsid w:val="008C49FB"/>
    <w:pPr>
      <w:ind w:left="1247" w:hanging="1247"/>
    </w:pPr>
    <w:rPr>
      <w:rFonts w:ascii="Arial" w:eastAsia="宋体" w:hAnsi="Arial"/>
      <w:b/>
      <w:bCs/>
      <w:szCs w:val="24"/>
      <w:lang w:val="en-GB"/>
    </w:rPr>
  </w:style>
  <w:style w:type="paragraph" w:customStyle="1" w:styleId="0">
    <w:name w:val="0"/>
    <w:basedOn w:val="a0"/>
    <w:rsid w:val="008C49FB"/>
    <w:pPr>
      <w:snapToGrid w:val="0"/>
      <w:jc w:val="both"/>
    </w:pPr>
    <w:rPr>
      <w:rFonts w:eastAsia="宋体"/>
      <w:sz w:val="21"/>
      <w:szCs w:val="21"/>
      <w:lang w:eastAsia="zh-CN"/>
    </w:rPr>
  </w:style>
  <w:style w:type="character" w:customStyle="1" w:styleId="af3">
    <w:name w:val="页眉 字符"/>
    <w:basedOn w:val="a2"/>
    <w:link w:val="af2"/>
    <w:uiPriority w:val="99"/>
    <w:rsid w:val="008C49FB"/>
    <w:rPr>
      <w:rFonts w:ascii="Arial" w:eastAsia="MS Mincho" w:hAnsi="Arial"/>
      <w:b/>
      <w:lang w:eastAsia="en-US"/>
    </w:rPr>
  </w:style>
  <w:style w:type="paragraph" w:customStyle="1" w:styleId="CRCoverPage">
    <w:name w:val="CR Cover Page"/>
    <w:rsid w:val="008C49FB"/>
    <w:pPr>
      <w:spacing w:after="120"/>
    </w:pPr>
    <w:rPr>
      <w:rFonts w:ascii="Arial" w:hAnsi="Arial"/>
      <w:lang w:val="en-GB" w:eastAsia="en-US"/>
    </w:rPr>
  </w:style>
  <w:style w:type="character" w:customStyle="1" w:styleId="50">
    <w:name w:val="标题 5 字符"/>
    <w:basedOn w:val="a2"/>
    <w:link w:val="5"/>
    <w:rsid w:val="008C49FB"/>
    <w:rPr>
      <w:rFonts w:eastAsia="Times New Roman"/>
      <w:b/>
      <w:bCs/>
      <w:sz w:val="28"/>
      <w:szCs w:val="28"/>
      <w:lang w:eastAsia="en-US"/>
    </w:rPr>
  </w:style>
  <w:style w:type="paragraph" w:customStyle="1" w:styleId="EQ">
    <w:name w:val="EQ"/>
    <w:basedOn w:val="a0"/>
    <w:next w:val="a0"/>
    <w:uiPriority w:val="99"/>
    <w:qFormat/>
    <w:rsid w:val="008C49FB"/>
    <w:pPr>
      <w:keepLines/>
      <w:tabs>
        <w:tab w:val="center" w:pos="4536"/>
        <w:tab w:val="right" w:pos="9072"/>
      </w:tabs>
      <w:spacing w:after="180"/>
    </w:pPr>
    <w:rPr>
      <w:rFonts w:eastAsia="宋体"/>
      <w:noProof/>
      <w:lang w:val="en-GB"/>
    </w:rPr>
  </w:style>
  <w:style w:type="paragraph" w:customStyle="1" w:styleId="B1">
    <w:name w:val="B1"/>
    <w:basedOn w:val="ae"/>
    <w:link w:val="B10"/>
    <w:qFormat/>
    <w:rsid w:val="008C49FB"/>
    <w:pPr>
      <w:spacing w:after="180"/>
      <w:ind w:left="568" w:hanging="284"/>
    </w:pPr>
    <w:rPr>
      <w:rFonts w:eastAsia="宋体"/>
      <w:lang w:val="en-GB"/>
    </w:rPr>
  </w:style>
  <w:style w:type="paragraph" w:customStyle="1" w:styleId="TAC">
    <w:name w:val="TAC"/>
    <w:basedOn w:val="TAL"/>
    <w:link w:val="TACChar"/>
    <w:qFormat/>
    <w:rsid w:val="008C49FB"/>
    <w:pPr>
      <w:jc w:val="center"/>
    </w:pPr>
  </w:style>
  <w:style w:type="character" w:customStyle="1" w:styleId="THChar">
    <w:name w:val="TH Char"/>
    <w:basedOn w:val="a2"/>
    <w:link w:val="TH"/>
    <w:rsid w:val="008C49FB"/>
    <w:rPr>
      <w:rFonts w:ascii="Arial" w:hAnsi="Arial"/>
      <w:b/>
      <w:lang w:val="en-GB" w:eastAsia="en-US"/>
    </w:rPr>
  </w:style>
  <w:style w:type="character" w:styleId="af7">
    <w:name w:val="Strong"/>
    <w:basedOn w:val="a2"/>
    <w:uiPriority w:val="22"/>
    <w:qFormat/>
    <w:rsid w:val="008C49FB"/>
    <w:rPr>
      <w:rFonts w:ascii="Arial" w:eastAsia="宋体" w:hAnsi="Arial" w:cs="Arial"/>
      <w:b/>
      <w:bCs/>
      <w:color w:val="0000FF"/>
      <w:kern w:val="2"/>
      <w:lang w:val="en-GB" w:eastAsia="zh-CN" w:bidi="ar-SA"/>
    </w:rPr>
  </w:style>
  <w:style w:type="character" w:customStyle="1" w:styleId="B10">
    <w:name w:val="B1 (文字)"/>
    <w:basedOn w:val="a2"/>
    <w:link w:val="B1"/>
    <w:rsid w:val="008C49FB"/>
    <w:rPr>
      <w:lang w:val="en-GB" w:eastAsia="en-US"/>
    </w:rPr>
  </w:style>
  <w:style w:type="character" w:customStyle="1" w:styleId="TACChar">
    <w:name w:val="TAC Char"/>
    <w:basedOn w:val="a2"/>
    <w:link w:val="TAC"/>
    <w:qFormat/>
    <w:rsid w:val="008C49FB"/>
    <w:rPr>
      <w:rFonts w:ascii="Arial" w:hAnsi="Arial"/>
      <w:sz w:val="18"/>
      <w:lang w:val="en-GB" w:eastAsia="en-US"/>
    </w:rPr>
  </w:style>
  <w:style w:type="paragraph" w:styleId="af8">
    <w:name w:val="Normal (Web)"/>
    <w:basedOn w:val="a0"/>
    <w:uiPriority w:val="99"/>
    <w:qFormat/>
    <w:rsid w:val="008C49FB"/>
    <w:pPr>
      <w:spacing w:before="100" w:beforeAutospacing="1" w:after="100" w:afterAutospacing="1"/>
    </w:pPr>
    <w:rPr>
      <w:rFonts w:ascii="宋体" w:eastAsia="宋体" w:hAnsi="宋体" w:cs="宋体"/>
      <w:sz w:val="24"/>
      <w:szCs w:val="24"/>
      <w:lang w:eastAsia="zh-CN"/>
    </w:rPr>
  </w:style>
  <w:style w:type="paragraph" w:styleId="af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列表段落,목"/>
    <w:basedOn w:val="a0"/>
    <w:link w:val="afa"/>
    <w:uiPriority w:val="34"/>
    <w:qFormat/>
    <w:rsid w:val="008C49FB"/>
    <w:pPr>
      <w:ind w:firstLineChars="200" w:firstLine="420"/>
    </w:pPr>
    <w:rPr>
      <w:rFonts w:ascii="宋体" w:eastAsia="宋体" w:hAnsi="宋体" w:cs="宋体"/>
      <w:sz w:val="24"/>
      <w:szCs w:val="24"/>
      <w:lang w:eastAsia="zh-CN"/>
    </w:rPr>
  </w:style>
  <w:style w:type="table" w:styleId="afb">
    <w:name w:val="Table Grid"/>
    <w:basedOn w:val="a3"/>
    <w:uiPriority w:val="99"/>
    <w:qFormat/>
    <w:rsid w:val="008C49F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6">
    <w:name w:val="脚注文本 字符"/>
    <w:link w:val="af5"/>
    <w:rsid w:val="008C49FB"/>
    <w:rPr>
      <w:rFonts w:eastAsia="Times New Roman"/>
      <w:sz w:val="18"/>
      <w:lang w:eastAsia="en-US"/>
    </w:rPr>
  </w:style>
  <w:style w:type="paragraph" w:customStyle="1" w:styleId="Tabletext">
    <w:name w:val="Table_text"/>
    <w:basedOn w:val="a0"/>
    <w:rsid w:val="008C49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C49FB"/>
    <w:pPr>
      <w:numPr>
        <w:numId w:val="2"/>
      </w:numPr>
      <w:spacing w:after="50" w:line="180" w:lineRule="exact"/>
      <w:jc w:val="both"/>
    </w:pPr>
    <w:rPr>
      <w:rFonts w:eastAsia="MS Mincho"/>
      <w:noProof/>
      <w:szCs w:val="16"/>
      <w:lang w:eastAsia="en-US"/>
    </w:rPr>
  </w:style>
  <w:style w:type="character" w:customStyle="1" w:styleId="20">
    <w:name w:val="标题 2 字符"/>
    <w:basedOn w:val="a2"/>
    <w:link w:val="2"/>
    <w:rsid w:val="008C49FB"/>
    <w:rPr>
      <w:rFonts w:ascii="Arial" w:eastAsia="MS Mincho" w:hAnsi="Arial"/>
      <w:b/>
      <w:sz w:val="24"/>
    </w:rPr>
  </w:style>
  <w:style w:type="paragraph" w:styleId="afc">
    <w:name w:val="Revision"/>
    <w:uiPriority w:val="99"/>
    <w:rsid w:val="008C49FB"/>
    <w:rPr>
      <w:rFonts w:eastAsia="Times New Roman"/>
      <w:lang w:eastAsia="en-US"/>
    </w:rPr>
  </w:style>
  <w:style w:type="paragraph" w:customStyle="1" w:styleId="Default">
    <w:name w:val="Default"/>
    <w:rsid w:val="008C49FB"/>
    <w:pPr>
      <w:widowControl w:val="0"/>
      <w:autoSpaceDE w:val="0"/>
      <w:autoSpaceDN w:val="0"/>
      <w:adjustRightInd w:val="0"/>
    </w:pPr>
    <w:rPr>
      <w:rFonts w:ascii="Arial" w:hAnsi="Arial" w:cs="Arial"/>
      <w:color w:val="000000"/>
      <w:sz w:val="24"/>
      <w:szCs w:val="24"/>
    </w:rPr>
  </w:style>
  <w:style w:type="character" w:customStyle="1" w:styleId="10">
    <w:name w:val="标题 1 字符"/>
    <w:basedOn w:val="a2"/>
    <w:link w:val="1"/>
    <w:rsid w:val="008C49FB"/>
    <w:rPr>
      <w:rFonts w:ascii="Arial" w:hAnsi="Arial"/>
      <w:b/>
      <w:kern w:val="32"/>
      <w:sz w:val="28"/>
    </w:rPr>
  </w:style>
  <w:style w:type="paragraph" w:customStyle="1" w:styleId="EX">
    <w:name w:val="EX"/>
    <w:basedOn w:val="a0"/>
    <w:rsid w:val="008C49FB"/>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8C49FB"/>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ad">
    <w:name w:val="批注文字 字符"/>
    <w:basedOn w:val="a2"/>
    <w:link w:val="ac"/>
    <w:uiPriority w:val="99"/>
    <w:rsid w:val="008C49FB"/>
    <w:rPr>
      <w:rFonts w:eastAsia="Times New Roman"/>
      <w:lang w:eastAsia="en-US"/>
    </w:rPr>
  </w:style>
  <w:style w:type="character" w:customStyle="1" w:styleId="60">
    <w:name w:val="标题 6 字符"/>
    <w:basedOn w:val="a2"/>
    <w:link w:val="6"/>
    <w:rsid w:val="008C49FB"/>
    <w:rPr>
      <w:rFonts w:ascii="Cambria" w:hAnsi="Cambria" w:cs="宋体"/>
      <w:b/>
      <w:bCs/>
      <w:sz w:val="24"/>
      <w:szCs w:val="24"/>
      <w:lang w:eastAsia="en-US"/>
    </w:rPr>
  </w:style>
  <w:style w:type="character" w:customStyle="1" w:styleId="70">
    <w:name w:val="标题 7 字符"/>
    <w:basedOn w:val="a2"/>
    <w:link w:val="7"/>
    <w:rsid w:val="008C49FB"/>
    <w:rPr>
      <w:rFonts w:eastAsia="Times New Roman"/>
      <w:b/>
      <w:bCs/>
      <w:sz w:val="24"/>
      <w:szCs w:val="24"/>
      <w:lang w:eastAsia="en-US"/>
    </w:rPr>
  </w:style>
  <w:style w:type="character" w:customStyle="1" w:styleId="80">
    <w:name w:val="标题 8 字符"/>
    <w:basedOn w:val="a2"/>
    <w:link w:val="8"/>
    <w:qFormat/>
    <w:rsid w:val="008C49FB"/>
    <w:rPr>
      <w:rFonts w:ascii="Cambria" w:hAnsi="Cambria" w:cs="宋体"/>
      <w:sz w:val="24"/>
      <w:szCs w:val="24"/>
      <w:lang w:eastAsia="en-US"/>
    </w:rPr>
  </w:style>
  <w:style w:type="character" w:customStyle="1" w:styleId="90">
    <w:name w:val="标题 9 字符"/>
    <w:basedOn w:val="a2"/>
    <w:link w:val="9"/>
    <w:rsid w:val="008C49FB"/>
    <w:rPr>
      <w:rFonts w:ascii="Cambria" w:hAnsi="Cambria" w:cs="宋体"/>
      <w:sz w:val="21"/>
      <w:szCs w:val="21"/>
      <w:lang w:eastAsia="en-US"/>
    </w:rPr>
  </w:style>
  <w:style w:type="character" w:styleId="afd">
    <w:name w:val="Emphasis"/>
    <w:basedOn w:val="a2"/>
    <w:qFormat/>
    <w:rsid w:val="008C49FB"/>
    <w:rPr>
      <w:i/>
      <w:iCs/>
    </w:rPr>
  </w:style>
  <w:style w:type="paragraph" w:styleId="afe">
    <w:name w:val="Title"/>
    <w:basedOn w:val="a0"/>
    <w:link w:val="aff"/>
    <w:qFormat/>
    <w:rsid w:val="008C49FB"/>
    <w:pPr>
      <w:widowControl w:val="0"/>
      <w:spacing w:before="240" w:after="60"/>
      <w:jc w:val="center"/>
      <w:outlineLvl w:val="0"/>
    </w:pPr>
    <w:rPr>
      <w:rFonts w:ascii="Arial" w:eastAsia="宋体" w:hAnsi="Arial" w:cs="Arial"/>
      <w:b/>
      <w:bCs/>
      <w:kern w:val="2"/>
      <w:sz w:val="32"/>
      <w:szCs w:val="32"/>
      <w:lang w:eastAsia="zh-CN"/>
    </w:rPr>
  </w:style>
  <w:style w:type="character" w:customStyle="1" w:styleId="aff">
    <w:name w:val="标题 字符"/>
    <w:basedOn w:val="a2"/>
    <w:link w:val="afe"/>
    <w:rsid w:val="008C49FB"/>
    <w:rPr>
      <w:rFonts w:ascii="Arial" w:hAnsi="Arial" w:cs="Arial"/>
      <w:b/>
      <w:bCs/>
      <w:kern w:val="2"/>
      <w:sz w:val="32"/>
      <w:szCs w:val="32"/>
    </w:rPr>
  </w:style>
  <w:style w:type="paragraph" w:styleId="a">
    <w:name w:val="List Bullet"/>
    <w:basedOn w:val="a0"/>
    <w:rsid w:val="008C49FB"/>
    <w:pPr>
      <w:numPr>
        <w:numId w:val="3"/>
      </w:numPr>
    </w:pPr>
    <w:rPr>
      <w:rFonts w:eastAsia="MS Gothic"/>
      <w:sz w:val="24"/>
      <w:szCs w:val="24"/>
      <w:lang w:val="en-GB"/>
    </w:rPr>
  </w:style>
  <w:style w:type="character" w:customStyle="1" w:styleId="afa">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9"/>
    <w:uiPriority w:val="34"/>
    <w:qFormat/>
    <w:rsid w:val="008C49FB"/>
    <w:rPr>
      <w:rFonts w:ascii="宋体" w:hAnsi="宋体" w:cs="宋体"/>
      <w:sz w:val="24"/>
      <w:szCs w:val="24"/>
    </w:rPr>
  </w:style>
  <w:style w:type="paragraph" w:customStyle="1" w:styleId="IvDbodytext">
    <w:name w:val="IvD bodytext"/>
    <w:basedOn w:val="a1"/>
    <w:link w:val="IvDbodytextChar"/>
    <w:qFormat/>
    <w:rsid w:val="008C49FB"/>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8C49FB"/>
    <w:rPr>
      <w:rFonts w:ascii="Arial" w:eastAsia="Times New Roman" w:hAnsi="Arial"/>
      <w:spacing w:val="2"/>
      <w:lang w:eastAsia="en-US"/>
    </w:rPr>
  </w:style>
  <w:style w:type="paragraph" w:styleId="aff0">
    <w:name w:val="Plain Text"/>
    <w:basedOn w:val="a0"/>
    <w:link w:val="aff1"/>
    <w:uiPriority w:val="99"/>
    <w:rsid w:val="008C49FB"/>
    <w:pPr>
      <w:widowControl w:val="0"/>
    </w:pPr>
    <w:rPr>
      <w:rFonts w:ascii="Calibri" w:eastAsia="宋体" w:hAnsi="Courier New" w:cs="Courier New"/>
      <w:kern w:val="2"/>
      <w:sz w:val="21"/>
      <w:szCs w:val="21"/>
      <w:lang w:eastAsia="zh-CN"/>
    </w:rPr>
  </w:style>
  <w:style w:type="character" w:customStyle="1" w:styleId="aff1">
    <w:name w:val="纯文本 字符"/>
    <w:basedOn w:val="a2"/>
    <w:link w:val="aff0"/>
    <w:uiPriority w:val="99"/>
    <w:rsid w:val="008C49FB"/>
    <w:rPr>
      <w:rFonts w:ascii="Calibri" w:hAnsi="Courier New" w:cs="Courier New"/>
      <w:kern w:val="2"/>
      <w:sz w:val="21"/>
      <w:szCs w:val="21"/>
    </w:rPr>
  </w:style>
  <w:style w:type="paragraph" w:styleId="30">
    <w:name w:val="List 3"/>
    <w:basedOn w:val="a0"/>
    <w:rsid w:val="008C49FB"/>
    <w:pPr>
      <w:ind w:leftChars="400" w:left="100" w:hangingChars="200" w:hanging="200"/>
      <w:contextualSpacing/>
    </w:pPr>
  </w:style>
  <w:style w:type="paragraph" w:customStyle="1" w:styleId="FP">
    <w:name w:val="FP"/>
    <w:basedOn w:val="a0"/>
    <w:uiPriority w:val="99"/>
    <w:rsid w:val="008C49FB"/>
    <w:pPr>
      <w:overflowPunct w:val="0"/>
      <w:autoSpaceDE w:val="0"/>
      <w:autoSpaceDN w:val="0"/>
      <w:adjustRightInd w:val="0"/>
      <w:textAlignment w:val="baseline"/>
    </w:pPr>
    <w:rPr>
      <w:rFonts w:eastAsia="宋体"/>
      <w:lang w:val="en-GB"/>
    </w:rPr>
  </w:style>
  <w:style w:type="paragraph" w:customStyle="1" w:styleId="PL">
    <w:name w:val="PL"/>
    <w:rsid w:val="008C4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f2">
    <w:name w:val="Hyperlink"/>
    <w:uiPriority w:val="99"/>
    <w:qFormat/>
    <w:rsid w:val="008C49FB"/>
    <w:rPr>
      <w:color w:val="0000FF"/>
      <w:u w:val="single"/>
    </w:rPr>
  </w:style>
  <w:style w:type="paragraph" w:customStyle="1" w:styleId="B2">
    <w:name w:val="B2"/>
    <w:basedOn w:val="21"/>
    <w:link w:val="B2Char"/>
    <w:qFormat/>
    <w:rsid w:val="008C49F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8C49FB"/>
    <w:pPr>
      <w:spacing w:after="180"/>
      <w:ind w:leftChars="0" w:left="1135" w:firstLineChars="0" w:hanging="284"/>
      <w:contextualSpacing w:val="0"/>
    </w:pPr>
    <w:rPr>
      <w:rFonts w:eastAsia="Malgun Gothic"/>
      <w:lang w:val="en-GB"/>
    </w:rPr>
  </w:style>
  <w:style w:type="paragraph" w:customStyle="1" w:styleId="B4">
    <w:name w:val="B4"/>
    <w:basedOn w:val="40"/>
    <w:rsid w:val="008C49FB"/>
    <w:pPr>
      <w:spacing w:after="180"/>
      <w:ind w:leftChars="0" w:left="1418" w:firstLineChars="0" w:hanging="284"/>
      <w:contextualSpacing w:val="0"/>
    </w:pPr>
    <w:rPr>
      <w:rFonts w:eastAsia="Malgun Gothic"/>
      <w:lang w:val="en-GB"/>
    </w:rPr>
  </w:style>
  <w:style w:type="paragraph" w:styleId="40">
    <w:name w:val="List 4"/>
    <w:basedOn w:val="a0"/>
    <w:rsid w:val="008C49FB"/>
    <w:pPr>
      <w:ind w:leftChars="600" w:left="100" w:hangingChars="200" w:hanging="200"/>
      <w:contextualSpacing/>
    </w:pPr>
  </w:style>
  <w:style w:type="paragraph" w:customStyle="1" w:styleId="111">
    <w:name w:val="1.1.1三级标题"/>
    <w:basedOn w:val="1"/>
    <w:link w:val="111Char"/>
    <w:qFormat/>
    <w:rsid w:val="008C49FB"/>
    <w:pPr>
      <w:numPr>
        <w:numId w:val="0"/>
      </w:numPr>
      <w:spacing w:beforeLines="50" w:afterLines="50"/>
      <w:ind w:left="-1"/>
      <w:jc w:val="both"/>
    </w:pPr>
    <w:rPr>
      <w:sz w:val="22"/>
      <w:szCs w:val="24"/>
    </w:rPr>
  </w:style>
  <w:style w:type="character" w:customStyle="1" w:styleId="111Char">
    <w:name w:val="1.1.1三级标题 Char"/>
    <w:basedOn w:val="10"/>
    <w:link w:val="111"/>
    <w:rsid w:val="008C49FB"/>
    <w:rPr>
      <w:rFonts w:ascii="Arial" w:hAnsi="Arial"/>
      <w:b/>
      <w:kern w:val="32"/>
      <w:sz w:val="22"/>
      <w:szCs w:val="24"/>
    </w:rPr>
  </w:style>
  <w:style w:type="character" w:customStyle="1" w:styleId="Char1">
    <w:name w:val="列出段落 Char1"/>
    <w:uiPriority w:val="34"/>
    <w:qFormat/>
    <w:rsid w:val="008C49FB"/>
    <w:rPr>
      <w:rFonts w:eastAsia="宋体"/>
      <w:lang w:eastAsia="ja-JP"/>
    </w:rPr>
  </w:style>
  <w:style w:type="paragraph" w:customStyle="1" w:styleId="bullet1">
    <w:name w:val="bullet1"/>
    <w:basedOn w:val="a0"/>
    <w:link w:val="bullet1Char"/>
    <w:qFormat/>
    <w:rsid w:val="008C49FB"/>
    <w:pPr>
      <w:numPr>
        <w:numId w:val="4"/>
      </w:numPr>
    </w:pPr>
    <w:rPr>
      <w:rFonts w:ascii="Times" w:eastAsia="Batang" w:hAnsi="Times"/>
      <w:szCs w:val="24"/>
      <w:lang w:val="en-GB"/>
    </w:rPr>
  </w:style>
  <w:style w:type="paragraph" w:customStyle="1" w:styleId="bullet2">
    <w:name w:val="bullet2"/>
    <w:basedOn w:val="a0"/>
    <w:link w:val="bullet2Char"/>
    <w:qFormat/>
    <w:rsid w:val="008C49FB"/>
    <w:pPr>
      <w:numPr>
        <w:ilvl w:val="1"/>
        <w:numId w:val="4"/>
      </w:numPr>
    </w:pPr>
    <w:rPr>
      <w:rFonts w:ascii="Times" w:eastAsia="Batang" w:hAnsi="Times"/>
      <w:szCs w:val="24"/>
      <w:lang w:val="en-GB"/>
    </w:rPr>
  </w:style>
  <w:style w:type="character" w:customStyle="1" w:styleId="bullet1Char">
    <w:name w:val="bullet1 Char"/>
    <w:link w:val="bullet1"/>
    <w:rsid w:val="008C49FB"/>
    <w:rPr>
      <w:rFonts w:ascii="Times" w:eastAsia="Batang" w:hAnsi="Times"/>
      <w:szCs w:val="24"/>
      <w:lang w:val="en-GB" w:eastAsia="en-US"/>
    </w:rPr>
  </w:style>
  <w:style w:type="paragraph" w:customStyle="1" w:styleId="bullet3">
    <w:name w:val="bullet3"/>
    <w:basedOn w:val="a0"/>
    <w:qFormat/>
    <w:rsid w:val="008C49FB"/>
    <w:pPr>
      <w:numPr>
        <w:ilvl w:val="2"/>
        <w:numId w:val="4"/>
      </w:numPr>
      <w:ind w:hanging="180"/>
    </w:pPr>
    <w:rPr>
      <w:rFonts w:ascii="Times" w:eastAsia="Batang" w:hAnsi="Times"/>
      <w:szCs w:val="24"/>
      <w:lang w:val="en-GB"/>
    </w:rPr>
  </w:style>
  <w:style w:type="paragraph" w:customStyle="1" w:styleId="bullet4">
    <w:name w:val="bullet4"/>
    <w:basedOn w:val="a0"/>
    <w:qFormat/>
    <w:rsid w:val="008C49FB"/>
    <w:pPr>
      <w:numPr>
        <w:ilvl w:val="3"/>
        <w:numId w:val="4"/>
      </w:numPr>
    </w:pPr>
    <w:rPr>
      <w:rFonts w:ascii="Times" w:eastAsia="Batang" w:hAnsi="Times"/>
      <w:szCs w:val="24"/>
      <w:lang w:val="en-GB"/>
    </w:rPr>
  </w:style>
  <w:style w:type="character" w:customStyle="1" w:styleId="bullet2Char">
    <w:name w:val="bullet2 Char"/>
    <w:link w:val="bullet2"/>
    <w:rsid w:val="008C49FB"/>
    <w:rPr>
      <w:rFonts w:ascii="Times" w:eastAsia="Batang" w:hAnsi="Times"/>
      <w:szCs w:val="24"/>
      <w:lang w:val="en-GB" w:eastAsia="en-US"/>
    </w:rPr>
  </w:style>
  <w:style w:type="paragraph" w:customStyle="1" w:styleId="References">
    <w:name w:val="References"/>
    <w:basedOn w:val="a0"/>
    <w:rsid w:val="008C49FB"/>
    <w:pPr>
      <w:numPr>
        <w:numId w:val="5"/>
      </w:numPr>
      <w:autoSpaceDE w:val="0"/>
      <w:autoSpaceDN w:val="0"/>
      <w:spacing w:before="60" w:after="60" w:line="360" w:lineRule="atLeast"/>
      <w:jc w:val="both"/>
    </w:pPr>
    <w:rPr>
      <w:rFonts w:eastAsia="宋体"/>
      <w:sz w:val="22"/>
      <w:szCs w:val="16"/>
    </w:rPr>
  </w:style>
  <w:style w:type="character" w:styleId="aff3">
    <w:name w:val="Placeholder Text"/>
    <w:basedOn w:val="a2"/>
    <w:uiPriority w:val="99"/>
    <w:rsid w:val="008C49FB"/>
    <w:rPr>
      <w:color w:val="808080"/>
    </w:rPr>
  </w:style>
  <w:style w:type="character" w:customStyle="1" w:styleId="B1Char1">
    <w:name w:val="B1 Char1"/>
    <w:qFormat/>
    <w:rsid w:val="008C49FB"/>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8C49FB"/>
    <w:pPr>
      <w:numPr>
        <w:ilvl w:val="2"/>
        <w:numId w:val="6"/>
      </w:numPr>
      <w:tabs>
        <w:tab w:val="left" w:pos="1440"/>
      </w:tabs>
    </w:pPr>
    <w:rPr>
      <w:rFonts w:ascii="Times" w:eastAsia="Batang" w:hAnsi="Times"/>
    </w:rPr>
  </w:style>
  <w:style w:type="character" w:customStyle="1" w:styleId="B2Char">
    <w:name w:val="B2 Char"/>
    <w:link w:val="B2"/>
    <w:qFormat/>
    <w:rsid w:val="008C49FB"/>
    <w:rPr>
      <w:rFonts w:eastAsia="Malgun Gothic"/>
      <w:lang w:val="en-GB" w:eastAsia="en-US"/>
    </w:rPr>
  </w:style>
  <w:style w:type="character" w:customStyle="1" w:styleId="af0">
    <w:name w:val="页脚 字符"/>
    <w:basedOn w:val="a2"/>
    <w:link w:val="af"/>
    <w:uiPriority w:val="99"/>
    <w:rsid w:val="008C49FB"/>
    <w:rPr>
      <w:rFonts w:eastAsia="Times New Roman"/>
      <w:sz w:val="18"/>
      <w:lang w:eastAsia="en-US"/>
    </w:rPr>
  </w:style>
  <w:style w:type="character" w:customStyle="1" w:styleId="3GPPTextChar">
    <w:name w:val="3GPP Text Char"/>
    <w:link w:val="3GPPText"/>
    <w:qFormat/>
    <w:rsid w:val="008C49FB"/>
    <w:rPr>
      <w:lang w:eastAsia="en-US"/>
    </w:rPr>
  </w:style>
  <w:style w:type="paragraph" w:customStyle="1" w:styleId="3GPPText">
    <w:name w:val="3GPP Text"/>
    <w:basedOn w:val="a0"/>
    <w:link w:val="3GPPTextChar"/>
    <w:qFormat/>
    <w:rsid w:val="008C49FB"/>
    <w:pPr>
      <w:overflowPunct w:val="0"/>
      <w:autoSpaceDE w:val="0"/>
      <w:autoSpaceDN w:val="0"/>
      <w:spacing w:before="120" w:after="120"/>
      <w:jc w:val="both"/>
    </w:pPr>
    <w:rPr>
      <w:rFonts w:eastAsia="宋体"/>
    </w:rPr>
  </w:style>
  <w:style w:type="character" w:customStyle="1" w:styleId="TAHCar">
    <w:name w:val="TAH Car"/>
    <w:link w:val="TAH"/>
    <w:qFormat/>
    <w:rsid w:val="008C49FB"/>
    <w:rPr>
      <w:rFonts w:ascii="Arial" w:hAnsi="Arial"/>
      <w:b/>
      <w:sz w:val="18"/>
      <w:lang w:val="en-GB" w:eastAsia="en-US"/>
    </w:rPr>
  </w:style>
  <w:style w:type="paragraph" w:customStyle="1" w:styleId="NO">
    <w:name w:val="NO"/>
    <w:basedOn w:val="a0"/>
    <w:link w:val="NOChar1"/>
    <w:uiPriority w:val="99"/>
    <w:rsid w:val="008C49FB"/>
    <w:pPr>
      <w:keepLines/>
      <w:ind w:left="1135" w:hanging="851"/>
    </w:pPr>
    <w:rPr>
      <w:rFonts w:eastAsia="宋体"/>
      <w:sz w:val="24"/>
      <w:lang w:eastAsia="zh-CN"/>
    </w:rPr>
  </w:style>
  <w:style w:type="character" w:customStyle="1" w:styleId="TALChar">
    <w:name w:val="TAL Char"/>
    <w:link w:val="TAL"/>
    <w:rsid w:val="008C49FB"/>
    <w:rPr>
      <w:rFonts w:ascii="Arial" w:hAnsi="Arial"/>
      <w:sz w:val="18"/>
      <w:lang w:val="en-GB" w:eastAsia="en-US"/>
    </w:rPr>
  </w:style>
  <w:style w:type="character" w:customStyle="1" w:styleId="NOChar1">
    <w:name w:val="NO Char1"/>
    <w:link w:val="NO"/>
    <w:uiPriority w:val="99"/>
    <w:rsid w:val="008C49FB"/>
    <w:rPr>
      <w:sz w:val="24"/>
    </w:rPr>
  </w:style>
  <w:style w:type="paragraph" w:customStyle="1" w:styleId="xxmsolistparagraph">
    <w:name w:val="x_xmsolistparagraph"/>
    <w:basedOn w:val="a0"/>
    <w:rsid w:val="008C49FB"/>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rsid w:val="008C49FB"/>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rsid w:val="008C49FB"/>
    <w:rPr>
      <w:sz w:val="22"/>
      <w:lang w:eastAsia="en-US"/>
    </w:rPr>
  </w:style>
  <w:style w:type="table" w:customStyle="1" w:styleId="11">
    <w:name w:val="网格型1"/>
    <w:basedOn w:val="a3"/>
    <w:next w:val="afb"/>
    <w:uiPriority w:val="59"/>
    <w:qFormat/>
    <w:rsid w:val="008C49FB"/>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49FB"/>
  </w:style>
  <w:style w:type="paragraph" w:styleId="aff4">
    <w:name w:val="Date"/>
    <w:basedOn w:val="a0"/>
    <w:next w:val="a0"/>
    <w:link w:val="aff5"/>
    <w:rsid w:val="008C49FB"/>
    <w:pPr>
      <w:ind w:leftChars="2500" w:left="100"/>
    </w:pPr>
  </w:style>
  <w:style w:type="character" w:customStyle="1" w:styleId="aff5">
    <w:name w:val="日期 字符"/>
    <w:basedOn w:val="a2"/>
    <w:link w:val="aff4"/>
    <w:rsid w:val="008C49FB"/>
    <w:rPr>
      <w:rFonts w:eastAsia="Times New Roman"/>
      <w:lang w:eastAsia="en-US"/>
    </w:rPr>
  </w:style>
  <w:style w:type="character" w:customStyle="1" w:styleId="Doc-text2Char">
    <w:name w:val="Doc-text2 Char"/>
    <w:link w:val="Doc-text2"/>
    <w:qFormat/>
    <w:rsid w:val="008C49FB"/>
    <w:rPr>
      <w:rFonts w:ascii="Arial" w:eastAsia="MS Mincho" w:hAnsi="Arial" w:cs="Arial"/>
      <w:szCs w:val="24"/>
    </w:rPr>
  </w:style>
  <w:style w:type="paragraph" w:customStyle="1" w:styleId="Doc-text2">
    <w:name w:val="Doc-text2"/>
    <w:basedOn w:val="a0"/>
    <w:link w:val="Doc-text2Char"/>
    <w:qFormat/>
    <w:rsid w:val="008C49FB"/>
    <w:pPr>
      <w:tabs>
        <w:tab w:val="left" w:pos="1622"/>
      </w:tabs>
      <w:ind w:left="1622" w:hanging="363"/>
    </w:pPr>
    <w:rPr>
      <w:rFonts w:ascii="Arial" w:eastAsia="MS Mincho" w:hAnsi="Arial" w:cs="Arial"/>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5797743">
      <w:bodyDiv w:val="1"/>
      <w:marLeft w:val="0"/>
      <w:marRight w:val="0"/>
      <w:marTop w:val="0"/>
      <w:marBottom w:val="0"/>
      <w:divBdr>
        <w:top w:val="none" w:sz="0" w:space="0" w:color="auto"/>
        <w:left w:val="none" w:sz="0" w:space="0" w:color="auto"/>
        <w:bottom w:val="none" w:sz="0" w:space="0" w:color="auto"/>
        <w:right w:val="none" w:sz="0" w:space="0" w:color="auto"/>
      </w:divBdr>
      <w:divsChild>
        <w:div w:id="73017094">
          <w:marLeft w:val="547"/>
          <w:marRight w:val="0"/>
          <w:marTop w:val="0"/>
          <w:marBottom w:val="0"/>
          <w:divBdr>
            <w:top w:val="none" w:sz="0" w:space="0" w:color="auto"/>
            <w:left w:val="none" w:sz="0" w:space="0" w:color="auto"/>
            <w:bottom w:val="none" w:sz="0" w:space="0" w:color="auto"/>
            <w:right w:val="none" w:sz="0" w:space="0" w:color="auto"/>
          </w:divBdr>
        </w:div>
        <w:div w:id="1109088119">
          <w:marLeft w:val="1166"/>
          <w:marRight w:val="0"/>
          <w:marTop w:val="0"/>
          <w:marBottom w:val="0"/>
          <w:divBdr>
            <w:top w:val="none" w:sz="0" w:space="0" w:color="auto"/>
            <w:left w:val="none" w:sz="0" w:space="0" w:color="auto"/>
            <w:bottom w:val="none" w:sz="0" w:space="0" w:color="auto"/>
            <w:right w:val="none" w:sz="0" w:space="0" w:color="auto"/>
          </w:divBdr>
        </w:div>
        <w:div w:id="750126333">
          <w:marLeft w:val="116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BF39D0-56EC-4F35-84AD-3864CE1E4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3</Pages>
  <Words>1112</Words>
  <Characters>6341</Characters>
  <Application>Microsoft Office Word</Application>
  <DocSecurity>0</DocSecurity>
  <Lines>52</Lines>
  <Paragraphs>14</Paragraphs>
  <MMClips>0</MMClips>
  <ScaleCrop>false</ScaleCrop>
  <Company>CATT</Company>
  <LinksUpToDate>false</LinksUpToDate>
  <CharactersWithSpaces>7439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Shupeng Li</cp:lastModifiedBy>
  <cp:revision>4</cp:revision>
  <dcterms:created xsi:type="dcterms:W3CDTF">2022-01-07T00:14:00Z</dcterms:created>
  <dcterms:modified xsi:type="dcterms:W3CDTF">2022-01-09T23:35:00Z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0306e771c56f4706888aa6986ae87691</vt:lpwstr>
  </property>
</Properties>
</file>