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2E04A" w14:textId="2C12F4CA" w:rsidR="00B812E1" w:rsidRPr="00D22981" w:rsidRDefault="00B812E1" w:rsidP="00B812E1">
      <w:pPr>
        <w:tabs>
          <w:tab w:val="right" w:pos="9216"/>
        </w:tabs>
        <w:spacing w:after="0"/>
        <w:jc w:val="left"/>
        <w:rPr>
          <w:rFonts w:ascii="Arial" w:hAnsi="Arial" w:cs="Arial"/>
          <w:b/>
          <w:kern w:val="2"/>
          <w:lang w:eastAsia="zh-CN"/>
        </w:rPr>
      </w:pPr>
      <w:r w:rsidRPr="00D22981">
        <w:rPr>
          <w:rFonts w:ascii="Arial" w:hAnsi="Arial" w:cs="Arial"/>
          <w:b/>
          <w:noProof/>
          <w:kern w:val="2"/>
        </w:rPr>
        <mc:AlternateContent>
          <mc:Choice Requires="wps">
            <w:drawing>
              <wp:anchor distT="0" distB="0" distL="114300" distR="114300" simplePos="0" relativeHeight="251659264" behindDoc="0" locked="1" layoutInCell="1" allowOverlap="1" wp14:anchorId="68A25EF2" wp14:editId="3821505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48D49D"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22981">
        <w:rPr>
          <w:rFonts w:ascii="Arial" w:hAnsi="Arial" w:cs="Arial"/>
          <w:b/>
          <w:kern w:val="2"/>
          <w:lang w:eastAsia="zh-CN"/>
        </w:rPr>
        <w:t>3GPP TSG RAN WG1 Meeting #</w:t>
      </w:r>
      <w:r w:rsidR="002A55A6" w:rsidRPr="00D22981">
        <w:rPr>
          <w:rFonts w:ascii="Arial" w:hAnsi="Arial" w:cs="Arial"/>
          <w:b/>
          <w:kern w:val="2"/>
          <w:lang w:eastAsia="zh-CN"/>
        </w:rPr>
        <w:t>10</w:t>
      </w:r>
      <w:r w:rsidR="002A55A6">
        <w:rPr>
          <w:rFonts w:ascii="Arial" w:hAnsi="Arial" w:cs="Arial"/>
          <w:b/>
          <w:kern w:val="2"/>
          <w:lang w:eastAsia="zh-CN"/>
        </w:rPr>
        <w:t>7</w:t>
      </w:r>
      <w:r w:rsidR="00167893">
        <w:rPr>
          <w:rFonts w:ascii="Arial" w:hAnsi="Arial" w:cs="Arial"/>
          <w:b/>
          <w:kern w:val="2"/>
          <w:lang w:eastAsia="zh-CN"/>
        </w:rPr>
        <w:t>bis</w:t>
      </w:r>
      <w:r w:rsidR="00162A23">
        <w:rPr>
          <w:rFonts w:ascii="Arial" w:hAnsi="Arial" w:cs="Arial"/>
          <w:b/>
          <w:kern w:val="2"/>
          <w:lang w:eastAsia="zh-CN"/>
        </w:rPr>
        <w:t>-</w:t>
      </w:r>
      <w:r w:rsidRPr="00D22981">
        <w:rPr>
          <w:rFonts w:ascii="Arial" w:hAnsi="Arial" w:cs="Arial"/>
          <w:b/>
          <w:kern w:val="2"/>
          <w:lang w:eastAsia="zh-CN"/>
        </w:rPr>
        <w:t>e</w:t>
      </w:r>
      <w:r w:rsidRPr="00D22981">
        <w:rPr>
          <w:rFonts w:ascii="Arial" w:hAnsi="Arial" w:cs="Arial"/>
          <w:b/>
          <w:kern w:val="2"/>
          <w:lang w:eastAsia="zh-CN"/>
        </w:rPr>
        <w:tab/>
      </w:r>
      <w:r w:rsidR="00C33534" w:rsidRPr="00C33534">
        <w:rPr>
          <w:rFonts w:ascii="Arial" w:hAnsi="Arial" w:cs="Arial"/>
          <w:b/>
          <w:kern w:val="2"/>
          <w:lang w:eastAsia="zh-CN"/>
        </w:rPr>
        <w:t>R1-</w:t>
      </w:r>
      <w:r w:rsidR="002A55A6" w:rsidRPr="00C33534">
        <w:rPr>
          <w:rFonts w:ascii="Arial" w:hAnsi="Arial" w:cs="Arial"/>
          <w:b/>
          <w:kern w:val="2"/>
          <w:lang w:eastAsia="zh-CN"/>
        </w:rPr>
        <w:t>2</w:t>
      </w:r>
      <w:r w:rsidR="00167893">
        <w:rPr>
          <w:rFonts w:ascii="Arial" w:hAnsi="Arial" w:cs="Arial"/>
          <w:b/>
          <w:kern w:val="2"/>
          <w:lang w:eastAsia="zh-CN"/>
        </w:rPr>
        <w:t>20</w:t>
      </w:r>
      <w:r w:rsidR="00CB2962">
        <w:rPr>
          <w:rFonts w:ascii="Arial" w:hAnsi="Arial" w:cs="Arial"/>
          <w:b/>
          <w:kern w:val="2"/>
          <w:lang w:eastAsia="zh-CN"/>
        </w:rPr>
        <w:t>0021</w:t>
      </w:r>
    </w:p>
    <w:p w14:paraId="0E17E745" w14:textId="2B508BAA" w:rsidR="00B812E1" w:rsidRPr="00D22981" w:rsidRDefault="00B812E1" w:rsidP="00B812E1">
      <w:pPr>
        <w:jc w:val="left"/>
        <w:rPr>
          <w:rFonts w:ascii="Arial" w:hAnsi="Arial" w:cs="Arial"/>
          <w:b/>
          <w:kern w:val="2"/>
          <w:lang w:eastAsia="zh-CN"/>
        </w:rPr>
      </w:pPr>
      <w:proofErr w:type="spellStart"/>
      <w:r w:rsidRPr="00D22981">
        <w:rPr>
          <w:rFonts w:ascii="Arial" w:hAnsi="Arial" w:cs="Arial"/>
          <w:b/>
          <w:kern w:val="2"/>
          <w:lang w:eastAsia="zh-CN"/>
        </w:rPr>
        <w:t>eMeeting</w:t>
      </w:r>
      <w:proofErr w:type="spellEnd"/>
      <w:r w:rsidRPr="00D22981">
        <w:rPr>
          <w:rFonts w:ascii="Arial" w:hAnsi="Arial" w:cs="Arial"/>
          <w:b/>
          <w:kern w:val="2"/>
          <w:lang w:eastAsia="zh-CN"/>
        </w:rPr>
        <w:t xml:space="preserve">, </w:t>
      </w:r>
      <w:r w:rsidR="00167893">
        <w:rPr>
          <w:rFonts w:ascii="Arial" w:hAnsi="Arial" w:cs="Arial"/>
          <w:b/>
          <w:kern w:val="2"/>
          <w:lang w:eastAsia="zh-CN"/>
        </w:rPr>
        <w:t>Jan</w:t>
      </w:r>
      <w:r w:rsidR="00EA25B5" w:rsidRPr="00EA25B5">
        <w:rPr>
          <w:rFonts w:ascii="Arial" w:hAnsi="Arial" w:cs="Arial"/>
          <w:b/>
          <w:kern w:val="2"/>
          <w:lang w:eastAsia="zh-CN"/>
        </w:rPr>
        <w:t>. 1</w:t>
      </w:r>
      <w:r w:rsidR="00167893">
        <w:rPr>
          <w:rFonts w:ascii="Arial" w:hAnsi="Arial" w:cs="Arial"/>
          <w:b/>
          <w:kern w:val="2"/>
          <w:lang w:eastAsia="zh-CN"/>
        </w:rPr>
        <w:t>7</w:t>
      </w:r>
      <w:r w:rsidR="00EA25B5" w:rsidRPr="00EA25B5">
        <w:rPr>
          <w:rFonts w:ascii="Arial" w:hAnsi="Arial" w:cs="Arial"/>
          <w:b/>
          <w:kern w:val="2"/>
          <w:lang w:eastAsia="zh-CN"/>
        </w:rPr>
        <w:t xml:space="preserve"> – </w:t>
      </w:r>
      <w:r w:rsidR="00167893">
        <w:rPr>
          <w:rFonts w:ascii="Arial" w:hAnsi="Arial" w:cs="Arial"/>
          <w:b/>
          <w:kern w:val="2"/>
          <w:lang w:eastAsia="zh-CN"/>
        </w:rPr>
        <w:t>Jan</w:t>
      </w:r>
      <w:r w:rsidR="00EA25B5" w:rsidRPr="00EA25B5">
        <w:rPr>
          <w:rFonts w:ascii="Arial" w:hAnsi="Arial" w:cs="Arial"/>
          <w:b/>
          <w:kern w:val="2"/>
          <w:lang w:eastAsia="zh-CN"/>
        </w:rPr>
        <w:t xml:space="preserve">. </w:t>
      </w:r>
      <w:r w:rsidR="00167893">
        <w:rPr>
          <w:rFonts w:ascii="Arial" w:hAnsi="Arial" w:cs="Arial"/>
          <w:b/>
          <w:kern w:val="2"/>
          <w:lang w:eastAsia="zh-CN"/>
        </w:rPr>
        <w:t>25</w:t>
      </w:r>
      <w:r w:rsidR="00CE2F90" w:rsidRPr="00D22981">
        <w:rPr>
          <w:rFonts w:ascii="Arial" w:hAnsi="Arial" w:cs="Arial"/>
          <w:b/>
          <w:kern w:val="2"/>
          <w:lang w:eastAsia="zh-CN"/>
        </w:rPr>
        <w:t>, 202</w:t>
      </w:r>
      <w:r w:rsidR="00167893">
        <w:rPr>
          <w:rFonts w:ascii="Arial" w:hAnsi="Arial" w:cs="Arial"/>
          <w:b/>
          <w:kern w:val="2"/>
          <w:lang w:eastAsia="zh-CN"/>
        </w:rPr>
        <w:t>2</w:t>
      </w:r>
    </w:p>
    <w:p w14:paraId="44478E3C" w14:textId="6E925736" w:rsidR="00A03A09" w:rsidRPr="00D74B92" w:rsidRDefault="00A03A09" w:rsidP="00A03A09">
      <w:pPr>
        <w:spacing w:after="60"/>
        <w:ind w:left="1555" w:hanging="1555"/>
        <w:jc w:val="left"/>
        <w:rPr>
          <w:rFonts w:ascii="Arial" w:hAnsi="Arial" w:cs="Arial"/>
          <w:b/>
          <w:lang w:eastAsia="zh-CN"/>
        </w:rPr>
      </w:pPr>
      <w:r w:rsidRPr="00D74B92">
        <w:rPr>
          <w:rFonts w:ascii="Arial" w:hAnsi="Arial" w:cs="Arial"/>
          <w:b/>
          <w:lang w:eastAsia="zh-CN"/>
        </w:rPr>
        <w:t>Agenda Item:</w:t>
      </w:r>
      <w:r>
        <w:rPr>
          <w:rFonts w:ascii="Arial" w:hAnsi="Arial" w:cs="Arial"/>
          <w:b/>
          <w:lang w:eastAsia="zh-CN"/>
        </w:rPr>
        <w:tab/>
      </w:r>
      <w:r w:rsidR="00B812E1">
        <w:rPr>
          <w:rFonts w:ascii="Arial" w:hAnsi="Arial" w:cs="Arial"/>
          <w:b/>
          <w:lang w:eastAsia="zh-CN"/>
        </w:rPr>
        <w:t>8.11.</w:t>
      </w:r>
      <w:r w:rsidR="00376F31">
        <w:rPr>
          <w:rFonts w:ascii="Arial" w:hAnsi="Arial" w:cs="Arial"/>
          <w:b/>
          <w:lang w:eastAsia="zh-CN"/>
        </w:rPr>
        <w:t>1</w:t>
      </w:r>
      <w:r w:rsidR="00B812E1">
        <w:rPr>
          <w:rFonts w:ascii="Arial" w:hAnsi="Arial" w:cs="Arial"/>
          <w:b/>
          <w:lang w:eastAsia="zh-CN"/>
        </w:rPr>
        <w:t>.1</w:t>
      </w:r>
    </w:p>
    <w:p w14:paraId="08285A75" w14:textId="038FAF14" w:rsidR="00A03A09" w:rsidRPr="007F5EC6" w:rsidRDefault="00A03A09" w:rsidP="00A03A09">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3A0878" w:rsidRPr="00F113E9">
        <w:rPr>
          <w:rFonts w:ascii="Arial" w:hAnsi="Arial" w:cs="Arial"/>
          <w:b/>
          <w:bCs/>
          <w:caps/>
        </w:rPr>
        <w:t>FUTUREWEI</w:t>
      </w:r>
    </w:p>
    <w:p w14:paraId="0F22F8FF" w14:textId="77D7CED7" w:rsidR="00A03A09" w:rsidRPr="00D74B92" w:rsidRDefault="00A03A09" w:rsidP="00A03A09">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267A37" w:rsidRPr="00267A37">
        <w:rPr>
          <w:rFonts w:ascii="Arial" w:hAnsi="Arial" w:cs="Arial"/>
          <w:b/>
          <w:lang w:eastAsia="zh-CN"/>
        </w:rPr>
        <w:t xml:space="preserve">Power consumption reduction for </w:t>
      </w:r>
      <w:proofErr w:type="spellStart"/>
      <w:r w:rsidR="00267A37" w:rsidRPr="00267A37">
        <w:rPr>
          <w:rFonts w:ascii="Arial" w:hAnsi="Arial" w:cs="Arial"/>
          <w:b/>
          <w:lang w:eastAsia="zh-CN"/>
        </w:rPr>
        <w:t>sidelink</w:t>
      </w:r>
      <w:proofErr w:type="spellEnd"/>
      <w:r w:rsidR="00267A37" w:rsidRPr="00267A37">
        <w:rPr>
          <w:rFonts w:ascii="Arial" w:hAnsi="Arial" w:cs="Arial"/>
          <w:b/>
          <w:lang w:eastAsia="zh-CN"/>
        </w:rPr>
        <w:t xml:space="preserve"> resource allocation</w:t>
      </w:r>
    </w:p>
    <w:p w14:paraId="4BB714D8" w14:textId="77777777" w:rsidR="00A03A09" w:rsidRPr="00D74B92" w:rsidRDefault="00A03A09" w:rsidP="00A03A09">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t xml:space="preserve">Discussion and decision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689B8769" w14:textId="0678D690" w:rsidR="005B7C5C" w:rsidRDefault="005B7C5C" w:rsidP="00EE4568">
      <w:pPr>
        <w:rPr>
          <w:lang w:eastAsia="zh-CN"/>
        </w:rPr>
      </w:pPr>
      <w:r>
        <w:rPr>
          <w:lang w:eastAsia="zh-CN"/>
        </w:rPr>
        <w:t xml:space="preserve">At RAN#86, a WI on </w:t>
      </w:r>
      <w:proofErr w:type="spellStart"/>
      <w:r>
        <w:rPr>
          <w:lang w:eastAsia="zh-CN"/>
        </w:rPr>
        <w:t>sidelink</w:t>
      </w:r>
      <w:proofErr w:type="spellEnd"/>
      <w:r>
        <w:rPr>
          <w:lang w:eastAsia="zh-CN"/>
        </w:rPr>
        <w:t xml:space="preserve"> enhancements was agreed for Rel-17</w:t>
      </w:r>
      <w:r w:rsidR="008C608D">
        <w:rPr>
          <w:lang w:eastAsia="zh-CN"/>
        </w:rPr>
        <w:t xml:space="preserve"> </w:t>
      </w:r>
      <w:r w:rsidR="008C608D">
        <w:rPr>
          <w:lang w:eastAsia="zh-CN"/>
        </w:rPr>
        <w:fldChar w:fldCharType="begin"/>
      </w:r>
      <w:r w:rsidR="008C608D">
        <w:rPr>
          <w:lang w:eastAsia="zh-CN"/>
        </w:rPr>
        <w:instrText xml:space="preserve"> REF _Ref83578255 \r \h </w:instrText>
      </w:r>
      <w:r w:rsidR="008C608D">
        <w:rPr>
          <w:lang w:eastAsia="zh-CN"/>
        </w:rPr>
      </w:r>
      <w:r w:rsidR="008C608D">
        <w:rPr>
          <w:lang w:eastAsia="zh-CN"/>
        </w:rPr>
        <w:fldChar w:fldCharType="separate"/>
      </w:r>
      <w:r w:rsidR="00275913">
        <w:rPr>
          <w:lang w:eastAsia="zh-CN"/>
        </w:rPr>
        <w:t>[1]</w:t>
      </w:r>
      <w:r w:rsidR="008C608D">
        <w:rPr>
          <w:lang w:eastAsia="zh-CN"/>
        </w:rPr>
        <w:fldChar w:fldCharType="end"/>
      </w:r>
      <w:r w:rsidR="008C608D">
        <w:rPr>
          <w:lang w:eastAsia="zh-CN"/>
        </w:rPr>
        <w:t>, modified in</w:t>
      </w:r>
      <w:r w:rsidR="00784133">
        <w:rPr>
          <w:lang w:eastAsia="zh-CN"/>
        </w:rPr>
        <w:t xml:space="preserve"> </w:t>
      </w:r>
      <w:r w:rsidR="00784133">
        <w:rPr>
          <w:lang w:eastAsia="zh-CN"/>
        </w:rPr>
        <w:fldChar w:fldCharType="begin"/>
      </w:r>
      <w:r w:rsidR="00784133">
        <w:rPr>
          <w:lang w:eastAsia="zh-CN"/>
        </w:rPr>
        <w:instrText xml:space="preserve"> REF _Ref53045908 \r \h </w:instrText>
      </w:r>
      <w:r w:rsidR="00784133">
        <w:rPr>
          <w:lang w:eastAsia="zh-CN"/>
        </w:rPr>
      </w:r>
      <w:r w:rsidR="00784133">
        <w:rPr>
          <w:lang w:eastAsia="zh-CN"/>
        </w:rPr>
        <w:fldChar w:fldCharType="separate"/>
      </w:r>
      <w:r w:rsidR="00275913">
        <w:rPr>
          <w:lang w:eastAsia="zh-CN"/>
        </w:rPr>
        <w:t>[2]</w:t>
      </w:r>
      <w:r w:rsidR="00784133">
        <w:rPr>
          <w:lang w:eastAsia="zh-CN"/>
        </w:rPr>
        <w:fldChar w:fldCharType="end"/>
      </w:r>
      <w:r w:rsidR="008C608D">
        <w:rPr>
          <w:lang w:eastAsia="zh-CN"/>
        </w:rPr>
        <w:t>,</w:t>
      </w:r>
      <w:r w:rsidR="00E40132">
        <w:rPr>
          <w:lang w:eastAsia="zh-CN"/>
        </w:rPr>
        <w:t xml:space="preserve"> </w:t>
      </w:r>
      <w:r w:rsidR="0092288D">
        <w:rPr>
          <w:lang w:eastAsia="zh-CN"/>
        </w:rPr>
        <w:t xml:space="preserve">and </w:t>
      </w:r>
      <w:r w:rsidR="00E40132">
        <w:rPr>
          <w:lang w:eastAsia="zh-CN"/>
        </w:rPr>
        <w:t xml:space="preserve">further </w:t>
      </w:r>
      <w:r w:rsidR="0092288D">
        <w:rPr>
          <w:lang w:eastAsia="zh-CN"/>
        </w:rPr>
        <w:t xml:space="preserve">updated </w:t>
      </w:r>
      <w:r w:rsidR="00E40132">
        <w:rPr>
          <w:lang w:eastAsia="zh-CN"/>
        </w:rPr>
        <w:t xml:space="preserve">in </w:t>
      </w:r>
      <w:r w:rsidR="00E40132">
        <w:rPr>
          <w:lang w:eastAsia="zh-CN"/>
        </w:rPr>
        <w:fldChar w:fldCharType="begin"/>
      </w:r>
      <w:r w:rsidR="00E40132">
        <w:rPr>
          <w:lang w:eastAsia="zh-CN"/>
        </w:rPr>
        <w:instrText xml:space="preserve"> REF _Ref61181993 \r \h </w:instrText>
      </w:r>
      <w:r w:rsidR="00E40132">
        <w:rPr>
          <w:lang w:eastAsia="zh-CN"/>
        </w:rPr>
      </w:r>
      <w:r w:rsidR="00E40132">
        <w:rPr>
          <w:lang w:eastAsia="zh-CN"/>
        </w:rPr>
        <w:fldChar w:fldCharType="separate"/>
      </w:r>
      <w:r w:rsidR="00275913">
        <w:rPr>
          <w:lang w:eastAsia="zh-CN"/>
        </w:rPr>
        <w:t>[3]</w:t>
      </w:r>
      <w:r w:rsidR="00E40132">
        <w:rPr>
          <w:lang w:eastAsia="zh-CN"/>
        </w:rPr>
        <w:fldChar w:fldCharType="end"/>
      </w:r>
      <w:r>
        <w:rPr>
          <w:lang w:eastAsia="zh-CN"/>
        </w:rPr>
        <w:t xml:space="preserve">. In this WI, there is an objective on resource allocation enhancements to reduce power consumption: </w:t>
      </w:r>
    </w:p>
    <w:p w14:paraId="3AD4CE8C" w14:textId="20595FFF" w:rsidR="00992E70" w:rsidRPr="00840BBA" w:rsidRDefault="00992E70" w:rsidP="00992E70">
      <w:pPr>
        <w:rPr>
          <w:i/>
          <w:iCs/>
          <w:sz w:val="20"/>
          <w:szCs w:val="18"/>
          <w:lang w:eastAsia="ko-KR"/>
        </w:rPr>
      </w:pPr>
      <w:r w:rsidRPr="00376F31">
        <w:rPr>
          <w:i/>
          <w:iCs/>
          <w:sz w:val="20"/>
          <w:szCs w:val="20"/>
          <w:lang w:eastAsia="ko-KR"/>
        </w:rPr>
        <w:t>2. Resource allocation enhancement:</w:t>
      </w:r>
    </w:p>
    <w:p w14:paraId="11049D84" w14:textId="77777777" w:rsidR="00992E70" w:rsidRPr="00376F31" w:rsidRDefault="00992E70" w:rsidP="00717165">
      <w:pPr>
        <w:numPr>
          <w:ilvl w:val="0"/>
          <w:numId w:val="7"/>
        </w:numPr>
        <w:overflowPunct w:val="0"/>
        <w:snapToGrid/>
        <w:ind w:hanging="403"/>
        <w:jc w:val="left"/>
        <w:rPr>
          <w:i/>
          <w:iCs/>
          <w:sz w:val="20"/>
          <w:szCs w:val="20"/>
          <w:lang w:eastAsia="ko-KR"/>
        </w:rPr>
      </w:pPr>
      <w:r w:rsidRPr="00376F31">
        <w:rPr>
          <w:i/>
          <w:iCs/>
          <w:sz w:val="20"/>
          <w:szCs w:val="20"/>
          <w:lang w:eastAsia="ko-KR"/>
        </w:rPr>
        <w:t>Specify resource allocation to reduce power consumption of the UEs [RAN1, RAN2]</w:t>
      </w:r>
    </w:p>
    <w:p w14:paraId="791B7D75" w14:textId="77777777" w:rsidR="00992E70" w:rsidRPr="00376F31" w:rsidRDefault="00992E70" w:rsidP="00717165">
      <w:pPr>
        <w:numPr>
          <w:ilvl w:val="1"/>
          <w:numId w:val="7"/>
        </w:numPr>
        <w:overflowPunct w:val="0"/>
        <w:snapToGrid/>
        <w:ind w:hanging="403"/>
        <w:jc w:val="left"/>
        <w:rPr>
          <w:i/>
          <w:iCs/>
          <w:sz w:val="20"/>
          <w:szCs w:val="20"/>
          <w:lang w:eastAsia="ko-KR"/>
        </w:rPr>
      </w:pPr>
      <w:r w:rsidRPr="00376F31">
        <w:rPr>
          <w:i/>
          <w:iCs/>
          <w:sz w:val="20"/>
          <w:szCs w:val="20"/>
          <w:lang w:eastAsia="ko-KR"/>
        </w:rPr>
        <w:t xml:space="preserve">Baseline is to introduce the principle of Rel-14 LTE </w:t>
      </w:r>
      <w:proofErr w:type="spellStart"/>
      <w:r w:rsidRPr="00376F31">
        <w:rPr>
          <w:i/>
          <w:iCs/>
          <w:sz w:val="20"/>
          <w:szCs w:val="20"/>
          <w:lang w:eastAsia="ko-KR"/>
        </w:rPr>
        <w:t>sidelink</w:t>
      </w:r>
      <w:proofErr w:type="spellEnd"/>
      <w:r w:rsidRPr="00376F31">
        <w:rPr>
          <w:i/>
          <w:iCs/>
          <w:sz w:val="20"/>
          <w:szCs w:val="20"/>
          <w:lang w:eastAsia="ko-KR"/>
        </w:rPr>
        <w:t xml:space="preserve"> random resource selection and partial sensing to Rel-16 NR </w:t>
      </w:r>
      <w:proofErr w:type="spellStart"/>
      <w:r w:rsidRPr="00376F31">
        <w:rPr>
          <w:i/>
          <w:iCs/>
          <w:sz w:val="20"/>
          <w:szCs w:val="20"/>
          <w:lang w:eastAsia="ko-KR"/>
        </w:rPr>
        <w:t>sidelink</w:t>
      </w:r>
      <w:proofErr w:type="spellEnd"/>
      <w:r w:rsidRPr="00376F31">
        <w:rPr>
          <w:i/>
          <w:iCs/>
          <w:sz w:val="20"/>
          <w:szCs w:val="20"/>
          <w:lang w:eastAsia="ko-KR"/>
        </w:rPr>
        <w:t xml:space="preserve"> resource allocation mode 2.</w:t>
      </w:r>
    </w:p>
    <w:p w14:paraId="2EA8EDA9" w14:textId="45AA574C" w:rsidR="00992E70" w:rsidRDefault="00992E70" w:rsidP="00717165">
      <w:pPr>
        <w:numPr>
          <w:ilvl w:val="1"/>
          <w:numId w:val="7"/>
        </w:numPr>
        <w:overflowPunct w:val="0"/>
        <w:snapToGrid/>
        <w:ind w:hanging="403"/>
        <w:jc w:val="left"/>
        <w:rPr>
          <w:i/>
          <w:iCs/>
          <w:sz w:val="20"/>
          <w:szCs w:val="20"/>
          <w:lang w:eastAsia="ko-KR"/>
        </w:rPr>
      </w:pPr>
      <w:r w:rsidRPr="00376F31">
        <w:rPr>
          <w:i/>
          <w:iCs/>
          <w:sz w:val="20"/>
          <w:szCs w:val="20"/>
          <w:lang w:eastAsia="ko-KR"/>
        </w:rPr>
        <w:t>Note: Taking Rel-14 as the baseline does not preclude introducing a new solution to reduce power consumption for the cases where the baseline cannot work properly.</w:t>
      </w:r>
    </w:p>
    <w:p w14:paraId="32E3D53B" w14:textId="3F909F52" w:rsidR="008C608D" w:rsidRPr="008C608D" w:rsidRDefault="008C608D" w:rsidP="002B48A7">
      <w:pPr>
        <w:numPr>
          <w:ilvl w:val="1"/>
          <w:numId w:val="7"/>
        </w:numPr>
        <w:overflowPunct w:val="0"/>
        <w:snapToGrid/>
        <w:ind w:left="1209" w:hanging="403"/>
        <w:jc w:val="left"/>
        <w:rPr>
          <w:i/>
          <w:iCs/>
          <w:sz w:val="20"/>
          <w:szCs w:val="20"/>
          <w:lang w:eastAsia="ko-KR"/>
        </w:rPr>
      </w:pPr>
      <w:r w:rsidRPr="008C608D">
        <w:rPr>
          <w:i/>
          <w:iCs/>
          <w:sz w:val="20"/>
          <w:szCs w:val="20"/>
          <w:lang w:eastAsia="ko-KR"/>
        </w:rPr>
        <w:t xml:space="preserve">This work should consider the impact of </w:t>
      </w:r>
      <w:proofErr w:type="spellStart"/>
      <w:r w:rsidRPr="008C608D">
        <w:rPr>
          <w:i/>
          <w:iCs/>
          <w:sz w:val="20"/>
          <w:szCs w:val="20"/>
          <w:lang w:eastAsia="ko-KR"/>
        </w:rPr>
        <w:t>sidelink</w:t>
      </w:r>
      <w:proofErr w:type="spellEnd"/>
      <w:r w:rsidRPr="008C608D">
        <w:rPr>
          <w:i/>
          <w:iCs/>
          <w:sz w:val="20"/>
          <w:szCs w:val="20"/>
          <w:lang w:eastAsia="ko-KR"/>
        </w:rPr>
        <w:t xml:space="preserve"> DRX, if any.</w:t>
      </w:r>
    </w:p>
    <w:p w14:paraId="01597492" w14:textId="00BF36CD" w:rsidR="009C4A6C" w:rsidRDefault="009C4A6C" w:rsidP="00EE4568">
      <w:pPr>
        <w:rPr>
          <w:lang w:eastAsia="zh-CN"/>
        </w:rPr>
      </w:pPr>
      <w:bookmarkStart w:id="2" w:name="_Hlk78733485"/>
      <w:r>
        <w:rPr>
          <w:lang w:eastAsia="zh-CN"/>
        </w:rPr>
        <w:t>At RAN1#10</w:t>
      </w:r>
      <w:r w:rsidR="00CB565B">
        <w:rPr>
          <w:lang w:eastAsia="zh-CN"/>
        </w:rPr>
        <w:t>7</w:t>
      </w:r>
      <w:r>
        <w:rPr>
          <w:lang w:eastAsia="zh-CN"/>
        </w:rPr>
        <w:t xml:space="preserve">-e, a set of </w:t>
      </w:r>
      <w:r w:rsidR="00CB5198">
        <w:rPr>
          <w:lang w:eastAsia="zh-CN"/>
        </w:rPr>
        <w:t>agreements</w:t>
      </w:r>
      <w:r>
        <w:rPr>
          <w:lang w:eastAsia="zh-CN"/>
        </w:rPr>
        <w:t xml:space="preserve"> </w:t>
      </w:r>
      <w:r w:rsidR="00606B72">
        <w:rPr>
          <w:lang w:eastAsia="zh-CN"/>
        </w:rPr>
        <w:t xml:space="preserve">was </w:t>
      </w:r>
      <w:r>
        <w:rPr>
          <w:lang w:eastAsia="zh-CN"/>
        </w:rPr>
        <w:t>reached</w:t>
      </w:r>
      <w:r w:rsidR="00D42E3F">
        <w:rPr>
          <w:lang w:eastAsia="zh-CN"/>
        </w:rPr>
        <w:t xml:space="preserve"> and </w:t>
      </w:r>
      <w:r w:rsidR="003E5DA9">
        <w:rPr>
          <w:lang w:eastAsia="zh-CN"/>
        </w:rPr>
        <w:t xml:space="preserve">is </w:t>
      </w:r>
      <w:r w:rsidR="00D42E3F">
        <w:rPr>
          <w:lang w:eastAsia="zh-CN"/>
        </w:rPr>
        <w:t xml:space="preserve">listed in the </w:t>
      </w:r>
      <w:r w:rsidR="00897943">
        <w:rPr>
          <w:lang w:eastAsia="zh-CN"/>
        </w:rPr>
        <w:t>Appendix.</w:t>
      </w:r>
    </w:p>
    <w:bookmarkEnd w:id="2"/>
    <w:p w14:paraId="55C4CFC3" w14:textId="1BD97203" w:rsidR="00D87624" w:rsidRDefault="00854187" w:rsidP="00EE4568">
      <w:pPr>
        <w:rPr>
          <w:lang w:eastAsia="zh-CN"/>
        </w:rPr>
      </w:pPr>
      <w:r>
        <w:rPr>
          <w:lang w:eastAsia="zh-CN"/>
        </w:rPr>
        <w:t>Since the Rel-17 SL WI normative work was not finished in RAN1#107-e, the scope was discussed in</w:t>
      </w:r>
      <w:r w:rsidR="00591F98">
        <w:rPr>
          <w:lang w:eastAsia="zh-CN"/>
        </w:rPr>
        <w:t xml:space="preserve"> RAN#94-e</w:t>
      </w:r>
      <w:r>
        <w:rPr>
          <w:lang w:eastAsia="zh-CN"/>
        </w:rPr>
        <w:t xml:space="preserve">. It was agreed in RAN#94-e that </w:t>
      </w:r>
      <w:r w:rsidR="00D87624" w:rsidRPr="00D87624">
        <w:rPr>
          <w:lang w:eastAsia="zh-CN"/>
        </w:rPr>
        <w:t xml:space="preserve">RAN1 is </w:t>
      </w:r>
      <w:r w:rsidR="00D87624">
        <w:rPr>
          <w:lang w:eastAsia="zh-CN"/>
        </w:rPr>
        <w:t>to</w:t>
      </w:r>
      <w:r w:rsidR="00D87624" w:rsidRPr="00D87624">
        <w:rPr>
          <w:lang w:eastAsia="zh-CN"/>
        </w:rPr>
        <w:t xml:space="preserve"> complete the remaining normative work for Rel-17 NR </w:t>
      </w:r>
      <w:proofErr w:type="spellStart"/>
      <w:r w:rsidR="00D87624" w:rsidRPr="00D87624">
        <w:rPr>
          <w:lang w:eastAsia="zh-CN"/>
        </w:rPr>
        <w:t>sidelink</w:t>
      </w:r>
      <w:proofErr w:type="spellEnd"/>
      <w:r w:rsidR="00D87624" w:rsidRPr="00D87624">
        <w:rPr>
          <w:lang w:eastAsia="zh-CN"/>
        </w:rPr>
        <w:t xml:space="preserve"> enhancement by Q1 of 2022</w:t>
      </w:r>
      <w:r w:rsidR="003E5DA9">
        <w:rPr>
          <w:lang w:eastAsia="zh-CN"/>
        </w:rPr>
        <w:t>,</w:t>
      </w:r>
      <w:r w:rsidR="00D87624">
        <w:rPr>
          <w:lang w:eastAsia="zh-CN"/>
        </w:rPr>
        <w:t xml:space="preserve"> and </w:t>
      </w:r>
      <w:r w:rsidR="003E5DA9">
        <w:rPr>
          <w:lang w:eastAsia="zh-CN"/>
        </w:rPr>
        <w:t>a</w:t>
      </w:r>
      <w:r w:rsidR="003E5DA9" w:rsidRPr="00D87624">
        <w:rPr>
          <w:lang w:eastAsia="zh-CN"/>
        </w:rPr>
        <w:t xml:space="preserve">ll </w:t>
      </w:r>
      <w:r w:rsidR="00D87624" w:rsidRPr="00D87624">
        <w:rPr>
          <w:lang w:eastAsia="zh-CN"/>
        </w:rPr>
        <w:t>RAN1 decisions that impact other WGs should be finalized in RAN1#107bis-e</w:t>
      </w:r>
      <w:r w:rsidR="00D87624">
        <w:rPr>
          <w:lang w:eastAsia="zh-CN"/>
        </w:rPr>
        <w:t>.</w:t>
      </w:r>
    </w:p>
    <w:p w14:paraId="5693B6F9" w14:textId="7FF7AA0A" w:rsidR="00F9017F" w:rsidRDefault="00D87624" w:rsidP="00EE4568">
      <w:pPr>
        <w:rPr>
          <w:lang w:eastAsia="zh-CN"/>
        </w:rPr>
      </w:pPr>
      <w:r>
        <w:rPr>
          <w:lang w:eastAsia="zh-CN"/>
        </w:rPr>
        <w:t>In the status report of Rel-17 SL WI for RAN#</w:t>
      </w:r>
      <w:r w:rsidR="00F9017F">
        <w:rPr>
          <w:lang w:eastAsia="zh-CN"/>
        </w:rPr>
        <w:t>94-e</w:t>
      </w:r>
      <w:r w:rsidR="00DE59DF">
        <w:rPr>
          <w:lang w:eastAsia="zh-CN"/>
        </w:rPr>
        <w:t xml:space="preserve"> </w:t>
      </w:r>
      <w:r w:rsidR="00DE59DF">
        <w:rPr>
          <w:lang w:eastAsia="zh-CN"/>
        </w:rPr>
        <w:fldChar w:fldCharType="begin"/>
      </w:r>
      <w:r w:rsidR="00DE59DF">
        <w:rPr>
          <w:lang w:eastAsia="zh-CN"/>
        </w:rPr>
        <w:instrText xml:space="preserve"> REF _Ref92069196 \r \h </w:instrText>
      </w:r>
      <w:r w:rsidR="00DE59DF">
        <w:rPr>
          <w:lang w:eastAsia="zh-CN"/>
        </w:rPr>
      </w:r>
      <w:r w:rsidR="00DE59DF">
        <w:rPr>
          <w:lang w:eastAsia="zh-CN"/>
        </w:rPr>
        <w:fldChar w:fldCharType="separate"/>
      </w:r>
      <w:r w:rsidR="00275913">
        <w:rPr>
          <w:lang w:eastAsia="zh-CN"/>
        </w:rPr>
        <w:t>[4]</w:t>
      </w:r>
      <w:r w:rsidR="00DE59DF">
        <w:rPr>
          <w:lang w:eastAsia="zh-CN"/>
        </w:rPr>
        <w:fldChar w:fldCharType="end"/>
      </w:r>
      <w:r w:rsidR="00591F98">
        <w:rPr>
          <w:lang w:eastAsia="zh-CN"/>
        </w:rPr>
        <w:t>, a list of</w:t>
      </w:r>
      <w:r w:rsidR="00DE59DF">
        <w:rPr>
          <w:lang w:eastAsia="zh-CN"/>
        </w:rPr>
        <w:t xml:space="preserve"> remaining</w:t>
      </w:r>
      <w:r w:rsidR="00591F98">
        <w:rPr>
          <w:lang w:eastAsia="zh-CN"/>
        </w:rPr>
        <w:t xml:space="preserve"> </w:t>
      </w:r>
      <w:r w:rsidR="00F9017F">
        <w:rPr>
          <w:lang w:eastAsia="zh-CN"/>
        </w:rPr>
        <w:t xml:space="preserve">open issues </w:t>
      </w:r>
      <w:r w:rsidR="00DE59DF">
        <w:rPr>
          <w:lang w:eastAsia="zh-CN"/>
        </w:rPr>
        <w:t>on p</w:t>
      </w:r>
      <w:r w:rsidR="00DE59DF" w:rsidRPr="00DE59DF">
        <w:rPr>
          <w:lang w:eastAsia="zh-CN"/>
        </w:rPr>
        <w:t>hysical layer aspects on resource allocation to reduce UE’s power consumption</w:t>
      </w:r>
      <w:r w:rsidR="00DE59DF">
        <w:rPr>
          <w:lang w:eastAsia="zh-CN"/>
        </w:rPr>
        <w:t xml:space="preserve"> </w:t>
      </w:r>
      <w:r w:rsidR="00F9017F">
        <w:rPr>
          <w:lang w:eastAsia="zh-CN"/>
        </w:rPr>
        <w:t>was summarized</w:t>
      </w:r>
      <w:r w:rsidR="002A68AC">
        <w:rPr>
          <w:lang w:eastAsia="zh-CN"/>
        </w:rPr>
        <w:t xml:space="preserve"> and</w:t>
      </w:r>
      <w:r w:rsidR="00F9017F">
        <w:rPr>
          <w:lang w:eastAsia="zh-CN"/>
        </w:rPr>
        <w:t xml:space="preserve"> copied below.</w:t>
      </w:r>
    </w:p>
    <w:p w14:paraId="5B1FD891" w14:textId="77777777" w:rsidR="00F9017F" w:rsidRPr="00F9017F" w:rsidRDefault="00F9017F" w:rsidP="00700E23">
      <w:pPr>
        <w:pStyle w:val="ListParagraph"/>
        <w:widowControl w:val="0"/>
        <w:numPr>
          <w:ilvl w:val="1"/>
          <w:numId w:val="20"/>
        </w:numPr>
        <w:spacing w:after="0" w:line="256" w:lineRule="auto"/>
        <w:contextualSpacing w:val="0"/>
        <w:rPr>
          <w:lang w:val="en-GB" w:eastAsia="ko-KR"/>
        </w:rPr>
      </w:pPr>
      <w:r w:rsidRPr="00F9017F">
        <w:rPr>
          <w:lang w:val="en-GB" w:eastAsia="ko-KR"/>
        </w:rPr>
        <w:t>Finalization of pre-emption/re-evaluation checking for aperiodic transmission</w:t>
      </w:r>
    </w:p>
    <w:p w14:paraId="6FC420D1" w14:textId="77777777" w:rsidR="00F9017F" w:rsidRPr="00F9017F" w:rsidRDefault="00F9017F" w:rsidP="00700E23">
      <w:pPr>
        <w:pStyle w:val="ListParagraph"/>
        <w:widowControl w:val="0"/>
        <w:numPr>
          <w:ilvl w:val="1"/>
          <w:numId w:val="20"/>
        </w:numPr>
        <w:spacing w:after="0" w:line="256" w:lineRule="auto"/>
        <w:contextualSpacing w:val="0"/>
        <w:rPr>
          <w:lang w:val="en-GB" w:eastAsia="ko-KR"/>
        </w:rPr>
      </w:pPr>
      <w:r w:rsidRPr="00F9017F">
        <w:rPr>
          <w:lang w:val="en-GB" w:eastAsia="ko-KR"/>
        </w:rPr>
        <w:t>Finalization of selection/report of candidate resources in which at least its subset is within RX UE's active time</w:t>
      </w:r>
    </w:p>
    <w:p w14:paraId="522BF294" w14:textId="77777777" w:rsidR="00F9017F" w:rsidRPr="00F9017F" w:rsidRDefault="00F9017F" w:rsidP="00700E23">
      <w:pPr>
        <w:pStyle w:val="ListParagraph"/>
        <w:widowControl w:val="0"/>
        <w:numPr>
          <w:ilvl w:val="1"/>
          <w:numId w:val="20"/>
        </w:numPr>
        <w:spacing w:after="0" w:line="256" w:lineRule="auto"/>
        <w:contextualSpacing w:val="0"/>
        <w:rPr>
          <w:lang w:val="en-GB" w:eastAsia="ko-KR"/>
        </w:rPr>
      </w:pPr>
      <w:r w:rsidRPr="00F9017F">
        <w:rPr>
          <w:lang w:val="en-GB" w:eastAsia="ko-KR"/>
        </w:rPr>
        <w:t>Finalization of SL CBR measurement in partial sensing</w:t>
      </w:r>
    </w:p>
    <w:p w14:paraId="7B05ECF5" w14:textId="77777777" w:rsidR="00F9017F" w:rsidRPr="00F9017F" w:rsidRDefault="00F9017F" w:rsidP="00700E23">
      <w:pPr>
        <w:pStyle w:val="ListParagraph"/>
        <w:widowControl w:val="0"/>
        <w:numPr>
          <w:ilvl w:val="1"/>
          <w:numId w:val="20"/>
        </w:numPr>
        <w:spacing w:after="0" w:line="256" w:lineRule="auto"/>
        <w:contextualSpacing w:val="0"/>
        <w:rPr>
          <w:lang w:val="en-GB" w:eastAsia="ko-KR"/>
        </w:rPr>
      </w:pPr>
      <w:r w:rsidRPr="00F9017F">
        <w:rPr>
          <w:lang w:val="en-GB" w:eastAsia="ko-KR"/>
        </w:rPr>
        <w:t>CPS monitoring window for aperiodic transmission when UE performs at least CPS in a Tx pool</w:t>
      </w:r>
    </w:p>
    <w:p w14:paraId="2D606100" w14:textId="77777777" w:rsidR="00F9017F" w:rsidRPr="00F9017F" w:rsidRDefault="00F9017F" w:rsidP="00700E23">
      <w:pPr>
        <w:pStyle w:val="ListParagraph"/>
        <w:widowControl w:val="0"/>
        <w:numPr>
          <w:ilvl w:val="1"/>
          <w:numId w:val="20"/>
        </w:numPr>
        <w:spacing w:after="0" w:line="256" w:lineRule="auto"/>
        <w:contextualSpacing w:val="0"/>
        <w:rPr>
          <w:lang w:val="en-GB" w:eastAsia="ko-KR"/>
        </w:rPr>
      </w:pPr>
      <w:r w:rsidRPr="00F9017F">
        <w:rPr>
          <w:lang w:val="en-GB" w:eastAsia="ko-KR"/>
        </w:rPr>
        <w:t>T1 of RSW when UE performs only CPS in a Tx pool with periodic reservation for another TB disabled</w:t>
      </w:r>
    </w:p>
    <w:p w14:paraId="6576095A" w14:textId="77777777" w:rsidR="00F9017F" w:rsidRPr="00F9017F" w:rsidRDefault="00F9017F" w:rsidP="00700E23">
      <w:pPr>
        <w:pStyle w:val="ListParagraph"/>
        <w:widowControl w:val="0"/>
        <w:numPr>
          <w:ilvl w:val="1"/>
          <w:numId w:val="20"/>
        </w:numPr>
        <w:spacing w:after="0" w:line="256" w:lineRule="auto"/>
        <w:contextualSpacing w:val="0"/>
        <w:rPr>
          <w:lang w:val="en-GB" w:eastAsia="ko-KR"/>
        </w:rPr>
      </w:pPr>
      <w:r w:rsidRPr="00F9017F">
        <w:rPr>
          <w:lang w:val="en-GB" w:eastAsia="ko-KR"/>
        </w:rPr>
        <w:t>Sensing and SL CBR measurement during its SL DRX inactive time</w:t>
      </w:r>
    </w:p>
    <w:p w14:paraId="7C519F0D" w14:textId="77777777" w:rsidR="00F9017F" w:rsidRPr="00F9017F" w:rsidRDefault="00F9017F" w:rsidP="00700E23">
      <w:pPr>
        <w:pStyle w:val="ListParagraph"/>
        <w:widowControl w:val="0"/>
        <w:numPr>
          <w:ilvl w:val="1"/>
          <w:numId w:val="20"/>
        </w:numPr>
        <w:spacing w:after="0" w:line="256" w:lineRule="auto"/>
        <w:contextualSpacing w:val="0"/>
        <w:rPr>
          <w:lang w:val="en-GB" w:eastAsia="ko-KR"/>
        </w:rPr>
      </w:pPr>
      <w:r w:rsidRPr="00F9017F">
        <w:rPr>
          <w:lang w:val="en-GB" w:eastAsia="ko-KR"/>
        </w:rPr>
        <w:t>Re-evaluation and pre-emption checking after random selection</w:t>
      </w:r>
    </w:p>
    <w:p w14:paraId="624FC25C" w14:textId="77777777" w:rsidR="00F9017F" w:rsidRPr="00F9017F" w:rsidRDefault="00F9017F" w:rsidP="00700E23">
      <w:pPr>
        <w:pStyle w:val="ListParagraph"/>
        <w:widowControl w:val="0"/>
        <w:numPr>
          <w:ilvl w:val="1"/>
          <w:numId w:val="20"/>
        </w:numPr>
        <w:spacing w:after="0" w:line="256" w:lineRule="auto"/>
        <w:contextualSpacing w:val="0"/>
        <w:rPr>
          <w:lang w:val="en-GB" w:eastAsia="ko-KR"/>
        </w:rPr>
      </w:pPr>
      <w:r w:rsidRPr="00F9017F">
        <w:rPr>
          <w:lang w:val="en-GB" w:eastAsia="ko-KR"/>
        </w:rPr>
        <w:t>Resource pool segregation for periodically occurring resources</w:t>
      </w:r>
    </w:p>
    <w:p w14:paraId="28E04161" w14:textId="77777777" w:rsidR="00F9017F" w:rsidRPr="00F9017F" w:rsidRDefault="00F9017F" w:rsidP="00700E23">
      <w:pPr>
        <w:pStyle w:val="ListParagraph"/>
        <w:widowControl w:val="0"/>
        <w:numPr>
          <w:ilvl w:val="1"/>
          <w:numId w:val="20"/>
        </w:numPr>
        <w:spacing w:after="0" w:line="256" w:lineRule="auto"/>
        <w:contextualSpacing w:val="0"/>
        <w:rPr>
          <w:lang w:val="en-GB" w:eastAsia="ko-KR"/>
        </w:rPr>
      </w:pPr>
      <w:r w:rsidRPr="00F9017F">
        <w:rPr>
          <w:lang w:val="en-GB" w:eastAsia="ko-KR"/>
        </w:rPr>
        <w:t>Random resource selection in pools with mixed RA schemes</w:t>
      </w:r>
    </w:p>
    <w:p w14:paraId="43B0F192" w14:textId="685F34AF" w:rsidR="00F9017F" w:rsidRPr="00DE59DF" w:rsidRDefault="00F9017F" w:rsidP="00700E23">
      <w:pPr>
        <w:pStyle w:val="ListParagraph"/>
        <w:widowControl w:val="0"/>
        <w:numPr>
          <w:ilvl w:val="1"/>
          <w:numId w:val="20"/>
        </w:numPr>
        <w:spacing w:line="256" w:lineRule="auto"/>
        <w:contextualSpacing w:val="0"/>
        <w:rPr>
          <w:lang w:val="en-GB" w:eastAsia="ko-KR"/>
        </w:rPr>
      </w:pPr>
      <w:r w:rsidRPr="00F9017F">
        <w:rPr>
          <w:lang w:val="en-GB" w:eastAsia="ko-KR"/>
        </w:rPr>
        <w:t>Conditions in which CPS can be disabled in resource (re)selection</w:t>
      </w:r>
    </w:p>
    <w:p w14:paraId="64D0434C" w14:textId="5E8D78FA" w:rsidR="005B7C5C" w:rsidRDefault="00DE59DF" w:rsidP="00EE4568">
      <w:pPr>
        <w:rPr>
          <w:lang w:eastAsia="zh-CN"/>
        </w:rPr>
      </w:pPr>
      <w:r>
        <w:rPr>
          <w:lang w:eastAsia="zh-CN"/>
        </w:rPr>
        <w:t>In this contribution, we discuss these remaining open issues in the reorganized order as follows.</w:t>
      </w:r>
    </w:p>
    <w:p w14:paraId="555FCB45" w14:textId="77777777" w:rsidR="00DE59DF" w:rsidRPr="00DE59DF" w:rsidRDefault="00DE59DF" w:rsidP="00700E23">
      <w:pPr>
        <w:numPr>
          <w:ilvl w:val="0"/>
          <w:numId w:val="21"/>
        </w:numPr>
        <w:autoSpaceDE/>
        <w:autoSpaceDN/>
        <w:adjustRightInd/>
        <w:snapToGrid/>
        <w:spacing w:after="100" w:afterAutospacing="1"/>
        <w:jc w:val="left"/>
        <w:rPr>
          <w:rFonts w:eastAsia="Times New Roman"/>
          <w:lang w:eastAsia="zh-CN"/>
        </w:rPr>
      </w:pPr>
      <w:r w:rsidRPr="00DE59DF">
        <w:rPr>
          <w:rFonts w:eastAsia="Times New Roman"/>
          <w:lang w:eastAsia="zh-CN"/>
        </w:rPr>
        <w:t>Finalization of pre-emption/re-evaluation checking: </w:t>
      </w:r>
    </w:p>
    <w:p w14:paraId="08D6E397" w14:textId="77777777" w:rsidR="00A149E0" w:rsidRPr="00DE59DF" w:rsidRDefault="00A149E0" w:rsidP="00700E23">
      <w:pPr>
        <w:numPr>
          <w:ilvl w:val="1"/>
          <w:numId w:val="21"/>
        </w:numPr>
        <w:autoSpaceDE/>
        <w:autoSpaceDN/>
        <w:adjustRightInd/>
        <w:snapToGrid/>
        <w:spacing w:before="100" w:beforeAutospacing="1" w:after="100" w:afterAutospacing="1"/>
        <w:jc w:val="left"/>
        <w:rPr>
          <w:rFonts w:eastAsia="Times New Roman"/>
          <w:lang w:eastAsia="zh-CN"/>
        </w:rPr>
      </w:pPr>
      <w:r w:rsidRPr="00DE59DF">
        <w:rPr>
          <w:rFonts w:eastAsia="Times New Roman"/>
          <w:lang w:eastAsia="zh-CN"/>
        </w:rPr>
        <w:t>Pre-emption/re-evaluation checking after random resource selection</w:t>
      </w:r>
    </w:p>
    <w:p w14:paraId="5705E7BD" w14:textId="77777777" w:rsidR="00DE59DF" w:rsidRPr="00DE59DF" w:rsidRDefault="00DE59DF" w:rsidP="00700E23">
      <w:pPr>
        <w:numPr>
          <w:ilvl w:val="1"/>
          <w:numId w:val="21"/>
        </w:numPr>
        <w:autoSpaceDE/>
        <w:autoSpaceDN/>
        <w:adjustRightInd/>
        <w:snapToGrid/>
        <w:spacing w:before="100" w:beforeAutospacing="1" w:after="100" w:afterAutospacing="1"/>
        <w:jc w:val="left"/>
        <w:rPr>
          <w:rFonts w:eastAsia="Times New Roman"/>
          <w:lang w:eastAsia="zh-CN"/>
        </w:rPr>
      </w:pPr>
      <w:r w:rsidRPr="00DE59DF">
        <w:rPr>
          <w:rFonts w:eastAsia="Times New Roman"/>
          <w:lang w:eastAsia="zh-CN"/>
        </w:rPr>
        <w:t>Pre-emption/re-evaluation checking for aperiodic transmission</w:t>
      </w:r>
    </w:p>
    <w:p w14:paraId="1DB91BF3" w14:textId="77777777" w:rsidR="00DE59DF" w:rsidRPr="00DE59DF" w:rsidRDefault="00DE59DF" w:rsidP="00700E23">
      <w:pPr>
        <w:numPr>
          <w:ilvl w:val="0"/>
          <w:numId w:val="21"/>
        </w:numPr>
        <w:autoSpaceDE/>
        <w:autoSpaceDN/>
        <w:adjustRightInd/>
        <w:snapToGrid/>
        <w:spacing w:before="100" w:beforeAutospacing="1" w:after="100" w:afterAutospacing="1"/>
        <w:jc w:val="left"/>
        <w:rPr>
          <w:rFonts w:eastAsia="Times New Roman"/>
          <w:lang w:eastAsia="zh-CN"/>
        </w:rPr>
      </w:pPr>
      <w:r w:rsidRPr="00DE59DF">
        <w:rPr>
          <w:rFonts w:eastAsia="Times New Roman"/>
          <w:lang w:eastAsia="zh-CN"/>
        </w:rPr>
        <w:t>Finalization of SL DRX</w:t>
      </w:r>
    </w:p>
    <w:p w14:paraId="7AA1C181" w14:textId="77777777" w:rsidR="00A756CC" w:rsidRPr="00DE59DF" w:rsidRDefault="00A756CC" w:rsidP="00700E23">
      <w:pPr>
        <w:numPr>
          <w:ilvl w:val="1"/>
          <w:numId w:val="21"/>
        </w:numPr>
        <w:autoSpaceDE/>
        <w:autoSpaceDN/>
        <w:adjustRightInd/>
        <w:snapToGrid/>
        <w:spacing w:before="100" w:beforeAutospacing="1" w:after="100" w:afterAutospacing="1"/>
        <w:jc w:val="left"/>
        <w:rPr>
          <w:rFonts w:eastAsia="Times New Roman"/>
          <w:lang w:eastAsia="zh-CN"/>
        </w:rPr>
      </w:pPr>
      <w:r w:rsidRPr="00DE59DF">
        <w:rPr>
          <w:rFonts w:eastAsia="Times New Roman"/>
          <w:lang w:eastAsia="zh-CN"/>
        </w:rPr>
        <w:t>Sensing during its SL DRX inactive time</w:t>
      </w:r>
    </w:p>
    <w:p w14:paraId="61720507" w14:textId="77777777" w:rsidR="00DE59DF" w:rsidRPr="00DE59DF" w:rsidRDefault="00DE59DF" w:rsidP="00700E23">
      <w:pPr>
        <w:numPr>
          <w:ilvl w:val="1"/>
          <w:numId w:val="21"/>
        </w:numPr>
        <w:autoSpaceDE/>
        <w:autoSpaceDN/>
        <w:adjustRightInd/>
        <w:snapToGrid/>
        <w:spacing w:before="100" w:beforeAutospacing="1" w:after="100" w:afterAutospacing="1"/>
        <w:jc w:val="left"/>
        <w:rPr>
          <w:rFonts w:eastAsia="Times New Roman"/>
          <w:lang w:eastAsia="zh-CN"/>
        </w:rPr>
      </w:pPr>
      <w:r w:rsidRPr="00DE59DF">
        <w:rPr>
          <w:rFonts w:eastAsia="Times New Roman"/>
          <w:lang w:eastAsia="zh-CN"/>
        </w:rPr>
        <w:t>Selection/report of candidate resources in which at least its subset is within RX UE's active time</w:t>
      </w:r>
    </w:p>
    <w:p w14:paraId="6E2EF1FB" w14:textId="77777777" w:rsidR="00DE59DF" w:rsidRPr="00DE59DF" w:rsidRDefault="00DE59DF" w:rsidP="00700E23">
      <w:pPr>
        <w:numPr>
          <w:ilvl w:val="0"/>
          <w:numId w:val="21"/>
        </w:numPr>
        <w:autoSpaceDE/>
        <w:autoSpaceDN/>
        <w:adjustRightInd/>
        <w:snapToGrid/>
        <w:spacing w:before="100" w:beforeAutospacing="1" w:after="100" w:afterAutospacing="1"/>
        <w:jc w:val="left"/>
        <w:rPr>
          <w:rFonts w:eastAsia="Times New Roman"/>
          <w:lang w:eastAsia="zh-CN"/>
        </w:rPr>
      </w:pPr>
      <w:r w:rsidRPr="00DE59DF">
        <w:rPr>
          <w:rFonts w:eastAsia="Times New Roman"/>
          <w:lang w:eastAsia="zh-CN"/>
        </w:rPr>
        <w:t>Finalization of CPS</w:t>
      </w:r>
    </w:p>
    <w:p w14:paraId="1A062525" w14:textId="77777777" w:rsidR="00DE59DF" w:rsidRPr="00DE59DF" w:rsidRDefault="00DE59DF" w:rsidP="00700E23">
      <w:pPr>
        <w:numPr>
          <w:ilvl w:val="1"/>
          <w:numId w:val="21"/>
        </w:numPr>
        <w:autoSpaceDE/>
        <w:autoSpaceDN/>
        <w:adjustRightInd/>
        <w:snapToGrid/>
        <w:spacing w:before="100" w:beforeAutospacing="1" w:after="100" w:afterAutospacing="1"/>
        <w:jc w:val="left"/>
        <w:rPr>
          <w:rFonts w:eastAsia="Times New Roman"/>
          <w:lang w:eastAsia="zh-CN"/>
        </w:rPr>
      </w:pPr>
      <w:r w:rsidRPr="00DE59DF">
        <w:rPr>
          <w:rFonts w:eastAsia="Times New Roman"/>
          <w:lang w:eastAsia="zh-CN"/>
        </w:rPr>
        <w:lastRenderedPageBreak/>
        <w:t>CPS monitoring window for aperiodic transmission when UE performs at least CPS in a Tx pool</w:t>
      </w:r>
    </w:p>
    <w:p w14:paraId="78CBB2C3" w14:textId="77777777" w:rsidR="00DE59DF" w:rsidRPr="00DE59DF" w:rsidRDefault="00DE59DF" w:rsidP="00700E23">
      <w:pPr>
        <w:numPr>
          <w:ilvl w:val="1"/>
          <w:numId w:val="21"/>
        </w:numPr>
        <w:autoSpaceDE/>
        <w:autoSpaceDN/>
        <w:adjustRightInd/>
        <w:snapToGrid/>
        <w:spacing w:before="100" w:beforeAutospacing="1" w:after="100" w:afterAutospacing="1"/>
        <w:jc w:val="left"/>
        <w:rPr>
          <w:rFonts w:eastAsia="Times New Roman"/>
          <w:lang w:eastAsia="zh-CN"/>
        </w:rPr>
      </w:pPr>
      <w:r w:rsidRPr="00DE59DF">
        <w:rPr>
          <w:rFonts w:eastAsia="Times New Roman"/>
          <w:lang w:eastAsia="zh-CN"/>
        </w:rPr>
        <w:t>T1 of RSW when UE performs only CPS in a Tx pool with periodic reservation for another TB disabled</w:t>
      </w:r>
    </w:p>
    <w:p w14:paraId="3995D721" w14:textId="77777777" w:rsidR="00DE59DF" w:rsidRPr="00DE59DF" w:rsidRDefault="00DE59DF" w:rsidP="00700E23">
      <w:pPr>
        <w:numPr>
          <w:ilvl w:val="1"/>
          <w:numId w:val="21"/>
        </w:numPr>
        <w:autoSpaceDE/>
        <w:autoSpaceDN/>
        <w:adjustRightInd/>
        <w:snapToGrid/>
        <w:spacing w:before="100" w:beforeAutospacing="1" w:after="100" w:afterAutospacing="1"/>
        <w:jc w:val="left"/>
        <w:rPr>
          <w:rFonts w:eastAsia="Times New Roman"/>
          <w:lang w:eastAsia="zh-CN"/>
        </w:rPr>
      </w:pPr>
      <w:r w:rsidRPr="00DE59DF">
        <w:rPr>
          <w:rFonts w:eastAsia="Times New Roman"/>
          <w:lang w:eastAsia="zh-CN"/>
        </w:rPr>
        <w:t>Conditions in which CPS can be disabled in resource (re)selection</w:t>
      </w:r>
    </w:p>
    <w:p w14:paraId="446AE33B" w14:textId="77777777" w:rsidR="00DE59DF" w:rsidRPr="00DE59DF" w:rsidRDefault="00DE59DF" w:rsidP="00700E23">
      <w:pPr>
        <w:numPr>
          <w:ilvl w:val="0"/>
          <w:numId w:val="21"/>
        </w:numPr>
        <w:autoSpaceDE/>
        <w:autoSpaceDN/>
        <w:adjustRightInd/>
        <w:snapToGrid/>
        <w:spacing w:before="100" w:beforeAutospacing="1" w:after="100" w:afterAutospacing="1"/>
        <w:jc w:val="left"/>
        <w:rPr>
          <w:rFonts w:eastAsia="Times New Roman"/>
          <w:lang w:eastAsia="zh-CN"/>
        </w:rPr>
      </w:pPr>
      <w:r w:rsidRPr="00DE59DF">
        <w:rPr>
          <w:rFonts w:eastAsia="Times New Roman"/>
          <w:lang w:eastAsia="zh-CN"/>
        </w:rPr>
        <w:t>Finalization of SL CBR measurement in partial sensing</w:t>
      </w:r>
    </w:p>
    <w:p w14:paraId="539C2AE5" w14:textId="77777777" w:rsidR="00DE59DF" w:rsidRPr="00DE59DF" w:rsidRDefault="00DE59DF" w:rsidP="00700E23">
      <w:pPr>
        <w:numPr>
          <w:ilvl w:val="0"/>
          <w:numId w:val="21"/>
        </w:numPr>
        <w:autoSpaceDE/>
        <w:autoSpaceDN/>
        <w:adjustRightInd/>
        <w:snapToGrid/>
        <w:spacing w:before="100" w:beforeAutospacing="1" w:after="100" w:afterAutospacing="1"/>
        <w:jc w:val="left"/>
        <w:rPr>
          <w:rFonts w:eastAsia="Times New Roman"/>
          <w:lang w:eastAsia="zh-CN"/>
        </w:rPr>
      </w:pPr>
      <w:r w:rsidRPr="00DE59DF">
        <w:rPr>
          <w:rFonts w:eastAsia="Times New Roman"/>
          <w:lang w:eastAsia="zh-CN"/>
        </w:rPr>
        <w:t>Random resource selection in pools with mixed RA schemes</w:t>
      </w:r>
    </w:p>
    <w:p w14:paraId="29267294" w14:textId="77777777" w:rsidR="00DE59DF" w:rsidRPr="00DE59DF" w:rsidRDefault="00DE59DF" w:rsidP="00700E23">
      <w:pPr>
        <w:numPr>
          <w:ilvl w:val="0"/>
          <w:numId w:val="21"/>
        </w:numPr>
        <w:autoSpaceDE/>
        <w:autoSpaceDN/>
        <w:adjustRightInd/>
        <w:snapToGrid/>
        <w:spacing w:before="100" w:beforeAutospacing="1" w:after="100" w:afterAutospacing="1"/>
        <w:jc w:val="left"/>
        <w:rPr>
          <w:rFonts w:eastAsia="Times New Roman"/>
          <w:lang w:eastAsia="zh-CN"/>
        </w:rPr>
      </w:pPr>
      <w:r w:rsidRPr="00DE59DF">
        <w:rPr>
          <w:rFonts w:eastAsia="Times New Roman"/>
          <w:lang w:eastAsia="zh-CN"/>
        </w:rPr>
        <w:t>Resource pool segregation for periodically occurring resources</w:t>
      </w:r>
    </w:p>
    <w:p w14:paraId="4B9FCD49" w14:textId="77777777" w:rsidR="00DE59DF" w:rsidRDefault="00DE59DF" w:rsidP="00EE4568">
      <w:pPr>
        <w:rPr>
          <w:lang w:eastAsia="zh-CN"/>
        </w:rPr>
      </w:pPr>
    </w:p>
    <w:p w14:paraId="35954F20" w14:textId="1761DF9D" w:rsidR="00816E9B" w:rsidRDefault="00EE4568" w:rsidP="00493C77">
      <w:pPr>
        <w:pStyle w:val="Heading1"/>
      </w:pPr>
      <w:r>
        <w:t>Discussion</w:t>
      </w:r>
      <w:r w:rsidR="00EF4350">
        <w:t>s</w:t>
      </w:r>
    </w:p>
    <w:p w14:paraId="77C9D89E" w14:textId="5F9FEC40" w:rsidR="000834FF" w:rsidRDefault="000834FF" w:rsidP="00FA6103">
      <w:pPr>
        <w:pStyle w:val="Heading2"/>
      </w:pPr>
      <w:bookmarkStart w:id="3" w:name="_Hlk67589619"/>
      <w:r>
        <w:t>Finalization of pre-emption/re-evaluation checking</w:t>
      </w:r>
    </w:p>
    <w:p w14:paraId="0D6F3D96" w14:textId="66B6E4EA" w:rsidR="000834FF" w:rsidRPr="000834FF" w:rsidRDefault="000834FF" w:rsidP="000834FF">
      <w:pPr>
        <w:pStyle w:val="Heading3"/>
      </w:pPr>
      <w:r w:rsidRPr="000834FF">
        <w:rPr>
          <w:lang w:eastAsia="zh-CN"/>
        </w:rPr>
        <w:t>Pre-emption/re-evaluation checking after random resource selection</w:t>
      </w:r>
    </w:p>
    <w:p w14:paraId="153732F0" w14:textId="5B433060" w:rsidR="000834FF" w:rsidRPr="000834FF" w:rsidRDefault="004E647C" w:rsidP="000834FF">
      <w:r>
        <w:t xml:space="preserve">In RAN1#103-e, it </w:t>
      </w:r>
      <w:r w:rsidR="002B48A7">
        <w:t>was</w:t>
      </w:r>
      <w:r>
        <w:t xml:space="preserve"> agreed that r</w:t>
      </w:r>
      <w:r w:rsidRPr="004E647C">
        <w:t>e-evaluation and pre-emption checking are not supported by UEs that do not perform any sensing (</w:t>
      </w:r>
      <w:proofErr w:type="gramStart"/>
      <w:r w:rsidRPr="004E647C">
        <w:t>i.e.</w:t>
      </w:r>
      <w:proofErr w:type="gramEnd"/>
      <w:r w:rsidRPr="004E647C">
        <w:t xml:space="preserve"> PSCCH reception)</w:t>
      </w:r>
      <w:r>
        <w:t xml:space="preserve">. However, a UE that is capable of sensing can still perform random resource selection for </w:t>
      </w:r>
      <w:r w:rsidR="00AC60E9">
        <w:t xml:space="preserve">further </w:t>
      </w:r>
      <w:r>
        <w:t>power saving or due to lack of sensing results. One remaining issue on r</w:t>
      </w:r>
      <w:r w:rsidRPr="004E647C">
        <w:t>e-evaluation and pre-emption</w:t>
      </w:r>
      <w:r>
        <w:t xml:space="preserve"> is </w:t>
      </w:r>
      <w:r w:rsidRPr="004E647C">
        <w:t>whether/how re-evaluation and pre-emption can be supported by UEs performing random resource selection that do perform sensing</w:t>
      </w:r>
      <w:r>
        <w:t>.</w:t>
      </w:r>
    </w:p>
    <w:p w14:paraId="13533A9B" w14:textId="3BA3BEB3" w:rsidR="00A15E49" w:rsidRPr="00B91D75" w:rsidRDefault="00B91D75" w:rsidP="00A15E49">
      <w:r w:rsidRPr="00B91D75">
        <w:t>If UE</w:t>
      </w:r>
      <w:r w:rsidR="00A15E49">
        <w:t xml:space="preserve"> </w:t>
      </w:r>
      <w:r w:rsidRPr="00B91D75">
        <w:t>perform</w:t>
      </w:r>
      <w:r w:rsidR="00A15E49">
        <w:t>s</w:t>
      </w:r>
      <w:r w:rsidRPr="00B91D75">
        <w:t xml:space="preserve"> random resource selection for</w:t>
      </w:r>
      <w:r w:rsidR="006C2DC3">
        <w:t xml:space="preserve"> further</w:t>
      </w:r>
      <w:r w:rsidRPr="00B91D75">
        <w:t xml:space="preserve"> power saving, </w:t>
      </w:r>
      <w:r w:rsidR="008D68A0">
        <w:t xml:space="preserve">forcing UE to perform re-evaluation and </w:t>
      </w:r>
      <w:r w:rsidR="008D68A0" w:rsidRPr="004E647C">
        <w:t>pre-emption</w:t>
      </w:r>
      <w:r w:rsidR="008D68A0">
        <w:t xml:space="preserve"> will diminish the power saving advantage of random resource selection. </w:t>
      </w:r>
      <w:r w:rsidR="00A15E49">
        <w:t xml:space="preserve">Therefore, </w:t>
      </w:r>
      <w:r w:rsidR="00A15E49" w:rsidRPr="006C2DC3">
        <w:t xml:space="preserve">if UE decides to choose random resource selection over </w:t>
      </w:r>
      <w:r w:rsidR="00A15E49">
        <w:t>any form of partial sensing and</w:t>
      </w:r>
      <w:r w:rsidR="00A15E49" w:rsidRPr="006C2DC3">
        <w:t xml:space="preserve"> power consumption is main concern of UE</w:t>
      </w:r>
      <w:r w:rsidR="00A15E49">
        <w:t>,</w:t>
      </w:r>
      <w:r w:rsidR="00A15E49" w:rsidRPr="006C2DC3">
        <w:t xml:space="preserve"> UE should not perform re-evaluation and pre-emption checking.</w:t>
      </w:r>
      <w:r w:rsidR="00A15E49" w:rsidRPr="0092288D">
        <w:t xml:space="preserve"> </w:t>
      </w:r>
    </w:p>
    <w:p w14:paraId="5F617AC5" w14:textId="0EF5B0CD" w:rsidR="008D68A0" w:rsidRDefault="008D68A0" w:rsidP="00B91D75">
      <w:r>
        <w:t xml:space="preserve">Since the configured CPS sensing window for periodic and minimum CPS window size for aperiodic traffic can be very small, </w:t>
      </w:r>
      <w:r w:rsidR="00A15E49">
        <w:t xml:space="preserve">if there is a concern on the performance, </w:t>
      </w:r>
      <w:r>
        <w:t xml:space="preserve">UE can </w:t>
      </w:r>
      <w:r w:rsidRPr="00B91D75">
        <w:t xml:space="preserve">perform sensing on </w:t>
      </w:r>
      <w:r w:rsidR="00A15E49">
        <w:t>some</w:t>
      </w:r>
      <w:r w:rsidRPr="00B91D75">
        <w:t xml:space="preserve"> limited CPS sensing slots as they are still useful for re-evaluation and pre-emption.</w:t>
      </w:r>
      <w:r w:rsidR="00A15E49">
        <w:t xml:space="preserve"> In this case, </w:t>
      </w:r>
      <w:r w:rsidR="00A15E49" w:rsidRPr="00A15E49">
        <w:t>re-emption/re-evaluation checking after random resource selection</w:t>
      </w:r>
      <w:r w:rsidR="00A15E49">
        <w:t xml:space="preserve"> is not applicable</w:t>
      </w:r>
      <w:r w:rsidR="00E42D92">
        <w:t xml:space="preserve"> then</w:t>
      </w:r>
      <w:r w:rsidR="00A15E49">
        <w:t>.</w:t>
      </w:r>
    </w:p>
    <w:p w14:paraId="6901F2E9" w14:textId="36B9B38B" w:rsidR="008868DE" w:rsidRDefault="004B2409" w:rsidP="00B91D75">
      <w:r>
        <w:t xml:space="preserve">Based on </w:t>
      </w:r>
      <w:r w:rsidR="008868DE">
        <w:t xml:space="preserve">above </w:t>
      </w:r>
      <w:r>
        <w:t xml:space="preserve">discussions, </w:t>
      </w:r>
      <w:r w:rsidR="008868DE">
        <w:t>we do not support any form of forcing UE performing re-evaluation/pre-emption checking after random resource selection, even in a certain pre-configured resource pool.</w:t>
      </w:r>
    </w:p>
    <w:p w14:paraId="36D1AB38" w14:textId="71F825D9" w:rsidR="008868DE" w:rsidRPr="00B73055" w:rsidRDefault="003912BE" w:rsidP="008868DE">
      <w:pPr>
        <w:rPr>
          <w:rFonts w:cs="Times"/>
        </w:rPr>
      </w:pPr>
      <w:r>
        <w:t xml:space="preserve">In some scenarios, UE decides to choose random resource selection not just for further power saving purpose. </w:t>
      </w:r>
      <w:r w:rsidR="00BE4159">
        <w:t>For example,</w:t>
      </w:r>
      <w:r>
        <w:t xml:space="preserve"> i</w:t>
      </w:r>
      <w:r w:rsidR="008868DE">
        <w:t xml:space="preserve">f </w:t>
      </w:r>
      <w:r w:rsidR="002914AD">
        <w:t xml:space="preserve">a </w:t>
      </w:r>
      <w:r w:rsidR="008868DE">
        <w:t xml:space="preserve">UE already has some sensing results, but due to </w:t>
      </w:r>
      <w:r>
        <w:t>a small remaining PDB which leads to insufficient candidate resource slots or sensing window size</w:t>
      </w:r>
      <w:r w:rsidR="00BE4159">
        <w:t xml:space="preserve"> (below a threshold)</w:t>
      </w:r>
      <w:r w:rsidR="008868DE">
        <w:t xml:space="preserve">, </w:t>
      </w:r>
      <w:r>
        <w:t xml:space="preserve">the </w:t>
      </w:r>
      <w:r w:rsidR="008868DE">
        <w:t xml:space="preserve">UE may choose random selection. </w:t>
      </w:r>
      <w:r w:rsidR="00BE4159">
        <w:t>A</w:t>
      </w:r>
      <w:r>
        <w:t>s</w:t>
      </w:r>
      <w:r w:rsidR="008868DE">
        <w:t xml:space="preserve"> agreed in RAN1#107-e, in CPS for aperiodic traffic, w</w:t>
      </w:r>
      <w:r w:rsidR="008868DE" w:rsidRPr="00B73055">
        <w:rPr>
          <w:rFonts w:cs="Times"/>
        </w:rPr>
        <w:t xml:space="preserve">hen the minimum </w:t>
      </w:r>
      <w:r w:rsidR="008868DE" w:rsidRPr="00B73055">
        <w:rPr>
          <w:rFonts w:cs="Times"/>
          <w:i/>
          <w:iCs/>
        </w:rPr>
        <w:t>M</w:t>
      </w:r>
      <w:r w:rsidR="008868DE" w:rsidRPr="00B73055">
        <w:rPr>
          <w:rFonts w:cs="Times"/>
        </w:rPr>
        <w:t xml:space="preserve"> slots for CPS cannot be guaranteed, </w:t>
      </w:r>
      <w:r w:rsidR="008868DE">
        <w:rPr>
          <w:rFonts w:cs="Times"/>
        </w:rPr>
        <w:t xml:space="preserve">the following two options are supported, </w:t>
      </w:r>
    </w:p>
    <w:p w14:paraId="24A250F9" w14:textId="77777777" w:rsidR="008868DE" w:rsidRPr="00B73055" w:rsidRDefault="008868DE" w:rsidP="00700E23">
      <w:pPr>
        <w:pStyle w:val="ListParagraph"/>
        <w:numPr>
          <w:ilvl w:val="0"/>
          <w:numId w:val="13"/>
        </w:numPr>
        <w:spacing w:after="0"/>
        <w:jc w:val="left"/>
        <w:rPr>
          <w:rFonts w:cs="Times"/>
        </w:rPr>
      </w:pPr>
      <w:r w:rsidRPr="00B73055">
        <w:rPr>
          <w:rFonts w:cs="Times"/>
        </w:rPr>
        <w:t xml:space="preserve">Option A, the UE ensures the </w:t>
      </w:r>
      <w:proofErr w:type="spellStart"/>
      <w:r w:rsidRPr="00B73055">
        <w:rPr>
          <w:rFonts w:cs="Times"/>
          <w:i/>
          <w:iCs/>
        </w:rPr>
        <w:t>Y’</w:t>
      </w:r>
      <w:r w:rsidRPr="00B73055">
        <w:rPr>
          <w:rFonts w:cs="Times"/>
          <w:i/>
          <w:iCs/>
          <w:vertAlign w:val="subscript"/>
        </w:rPr>
        <w:t>min</w:t>
      </w:r>
      <w:proofErr w:type="spellEnd"/>
      <w:r w:rsidRPr="00B73055">
        <w:rPr>
          <w:rFonts w:cs="Times"/>
        </w:rPr>
        <w:t xml:space="preserve"> criterion is fulfilled</w:t>
      </w:r>
    </w:p>
    <w:p w14:paraId="02091AD5" w14:textId="77777777" w:rsidR="008868DE" w:rsidRPr="00B73055" w:rsidRDefault="008868DE" w:rsidP="00700E23">
      <w:pPr>
        <w:pStyle w:val="ListParagraph"/>
        <w:numPr>
          <w:ilvl w:val="0"/>
          <w:numId w:val="13"/>
        </w:numPr>
        <w:spacing w:after="0"/>
        <w:jc w:val="left"/>
        <w:rPr>
          <w:rFonts w:cs="Times"/>
        </w:rPr>
      </w:pPr>
      <w:r w:rsidRPr="00B73055">
        <w:rPr>
          <w:rFonts w:cs="Times"/>
        </w:rPr>
        <w:t>Option B: UE performs random resource selection</w:t>
      </w:r>
    </w:p>
    <w:p w14:paraId="3FAB8A9B" w14:textId="77777777" w:rsidR="008868DE" w:rsidRPr="004C6387" w:rsidRDefault="008868DE" w:rsidP="004C6387"/>
    <w:p w14:paraId="74DADFBA" w14:textId="32C8E562" w:rsidR="001E30A1" w:rsidRDefault="008868DE" w:rsidP="004C6387">
      <w:r>
        <w:t>And w</w:t>
      </w:r>
      <w:r w:rsidRPr="008868DE">
        <w:t>hen the UE performs Option A or Option B is up to UE implementation</w:t>
      </w:r>
      <w:r>
        <w:t>.</w:t>
      </w:r>
      <w:r w:rsidR="00E57868">
        <w:t xml:space="preserve"> </w:t>
      </w:r>
      <w:r w:rsidR="00BE4159">
        <w:t>So</w:t>
      </w:r>
      <w:r w:rsidR="004C6387">
        <w:t>,</w:t>
      </w:r>
      <w:r w:rsidR="00BE4159">
        <w:t xml:space="preserve"> the UE may choose option B for random resource selection. Some companies argued that in this case, re-evaluation and pre-emption is necessary to reduce the collisions. However, a</w:t>
      </w:r>
      <w:r w:rsidR="00E57868">
        <w:t>gain, if a UE has a concern on the potential collisions,</w:t>
      </w:r>
      <w:r w:rsidR="00B923FE">
        <w:t xml:space="preserve"> the</w:t>
      </w:r>
      <w:r w:rsidR="00E57868">
        <w:t xml:space="preserve"> UE </w:t>
      </w:r>
      <w:r w:rsidR="00B923FE">
        <w:t xml:space="preserve">should </w:t>
      </w:r>
      <w:r w:rsidR="00E57868">
        <w:t xml:space="preserve">choose option A </w:t>
      </w:r>
      <w:r w:rsidR="00B923FE">
        <w:t>to obtain</w:t>
      </w:r>
      <w:r w:rsidR="00E57868">
        <w:t xml:space="preserve"> some sensing results, even </w:t>
      </w:r>
      <w:r w:rsidR="00B923FE">
        <w:t xml:space="preserve">on </w:t>
      </w:r>
      <w:r w:rsidR="00E57868">
        <w:t xml:space="preserve">the slots </w:t>
      </w:r>
      <w:r w:rsidR="00B923FE">
        <w:t xml:space="preserve">that are </w:t>
      </w:r>
      <w:r w:rsidR="00E57868">
        <w:t>less than that of the minimum sensing wind</w:t>
      </w:r>
      <w:r w:rsidR="00B923FE">
        <w:t>ow, which</w:t>
      </w:r>
      <w:r w:rsidR="00E57868">
        <w:t xml:space="preserve"> may still </w:t>
      </w:r>
      <w:r w:rsidR="00B923FE">
        <w:t xml:space="preserve">have </w:t>
      </w:r>
      <w:r w:rsidR="00E57868">
        <w:t>a certai</w:t>
      </w:r>
      <w:r w:rsidR="00B923FE">
        <w:t>n performance improvement</w:t>
      </w:r>
      <w:r w:rsidR="00E57868">
        <w:t xml:space="preserve">. </w:t>
      </w:r>
      <w:r w:rsidR="00B923FE">
        <w:t xml:space="preserve">When </w:t>
      </w:r>
      <w:r w:rsidR="00E57868">
        <w:t>UE performs re-evaluation and pre-emption, the sensing results</w:t>
      </w:r>
      <w:r w:rsidR="00B923FE">
        <w:t xml:space="preserve"> on the short sensing window for the initial resource selection</w:t>
      </w:r>
      <w:r w:rsidR="00E57868">
        <w:t xml:space="preserve"> are still useful. If a UE chooses option B</w:t>
      </w:r>
      <w:r w:rsidR="001E30A1">
        <w:t xml:space="preserve"> due to a very short PDB, performing re-evaluation/pre-emption may not be very helpful. Since during the discussions in RAN1#107-e, some companies think it may be </w:t>
      </w:r>
      <w:r>
        <w:t>beneficial to do re-evaluation and pre-emption checking by continuing sensing</w:t>
      </w:r>
      <w:r w:rsidR="001E30A1">
        <w:t xml:space="preserve"> even a UE chooses option B</w:t>
      </w:r>
      <w:r>
        <w:t xml:space="preserve">. </w:t>
      </w:r>
      <w:r w:rsidR="001E30A1">
        <w:t xml:space="preserve">To have a </w:t>
      </w:r>
      <w:r w:rsidR="00FB3976">
        <w:t xml:space="preserve">certain </w:t>
      </w:r>
      <w:r w:rsidR="001E30A1">
        <w:t xml:space="preserve">flexibility, we think it is </w:t>
      </w:r>
      <w:r w:rsidR="00FB3976">
        <w:t>ok</w:t>
      </w:r>
      <w:r w:rsidR="001E30A1">
        <w:t xml:space="preserve"> to leave </w:t>
      </w:r>
      <w:r w:rsidR="001E30A1" w:rsidRPr="00B91D75">
        <w:t>re-evaluation and pre-emption</w:t>
      </w:r>
      <w:r w:rsidR="001E30A1">
        <w:t xml:space="preserve"> after random resource selection to UE implementation.</w:t>
      </w:r>
    </w:p>
    <w:p w14:paraId="73DF5A94" w14:textId="65265ECB" w:rsidR="00FB3976" w:rsidRDefault="00FB3976" w:rsidP="004C6387"/>
    <w:p w14:paraId="0C0F721B" w14:textId="6F1DF1D6" w:rsidR="0057251C" w:rsidRPr="0092288D" w:rsidRDefault="0057251C" w:rsidP="004C6387">
      <w:bookmarkStart w:id="4" w:name="_Hlk92694862"/>
      <w:r>
        <w:lastRenderedPageBreak/>
        <w:t xml:space="preserve">So based on the discussions above, </w:t>
      </w:r>
      <w:r w:rsidRPr="0092288D">
        <w:t>our preference is to not support</w:t>
      </w:r>
      <w:r w:rsidR="007564E5">
        <w:t xml:space="preserve"> it</w:t>
      </w:r>
      <w:r w:rsidRPr="0092288D">
        <w:t xml:space="preserve"> in this case</w:t>
      </w:r>
      <w:r>
        <w:t>. However,</w:t>
      </w:r>
      <w:r w:rsidRPr="0092288D">
        <w:t xml:space="preserve"> if there is a very strong desire</w:t>
      </w:r>
      <w:r>
        <w:t>,</w:t>
      </w:r>
      <w:r w:rsidRPr="0092288D">
        <w:t xml:space="preserve"> we could also accept to leave it to implementation on top of Opt</w:t>
      </w:r>
      <w:r w:rsidR="004C6387">
        <w:t>ion</w:t>
      </w:r>
      <w:r w:rsidRPr="0092288D">
        <w:t xml:space="preserve"> B.</w:t>
      </w:r>
    </w:p>
    <w:bookmarkEnd w:id="4"/>
    <w:p w14:paraId="67979A62" w14:textId="77777777" w:rsidR="0057251C" w:rsidRDefault="0057251C" w:rsidP="004C6387"/>
    <w:p w14:paraId="6FD0C542" w14:textId="6014B113" w:rsidR="00FB3976" w:rsidRDefault="00FB3976" w:rsidP="00FB3976">
      <w:pPr>
        <w:rPr>
          <w:b/>
          <w:bCs/>
          <w:i/>
          <w:iCs/>
        </w:rPr>
      </w:pPr>
      <w:r w:rsidRPr="00D03D5F">
        <w:rPr>
          <w:b/>
          <w:bCs/>
          <w:i/>
          <w:iCs/>
        </w:rPr>
        <w:t xml:space="preserve">Proposal 1: </w:t>
      </w:r>
      <w:r w:rsidRPr="00FB3976">
        <w:rPr>
          <w:b/>
          <w:bCs/>
          <w:i/>
          <w:iCs/>
        </w:rPr>
        <w:t xml:space="preserve">For a UE capable of sensing, </w:t>
      </w:r>
      <w:r w:rsidR="0057251C">
        <w:rPr>
          <w:b/>
          <w:bCs/>
          <w:i/>
          <w:iCs/>
        </w:rPr>
        <w:t>do not support OR</w:t>
      </w:r>
      <w:r w:rsidRPr="00FB3976">
        <w:rPr>
          <w:b/>
          <w:bCs/>
          <w:i/>
          <w:iCs/>
        </w:rPr>
        <w:t xml:space="preserve"> up to UE implementation to perform re-evaluation and pre-emption checking (if </w:t>
      </w:r>
      <w:proofErr w:type="spellStart"/>
      <w:r w:rsidRPr="00FB3976">
        <w:rPr>
          <w:b/>
          <w:bCs/>
          <w:i/>
          <w:iCs/>
        </w:rPr>
        <w:t>enabledsl-PreemptionEnable</w:t>
      </w:r>
      <w:proofErr w:type="spellEnd"/>
      <w:r w:rsidRPr="00FB3976">
        <w:rPr>
          <w:b/>
          <w:bCs/>
          <w:i/>
          <w:iCs/>
        </w:rPr>
        <w:t xml:space="preserve"> is provided) after random resource selection.</w:t>
      </w:r>
    </w:p>
    <w:p w14:paraId="0D0C79CE" w14:textId="32A98909" w:rsidR="00FB3976" w:rsidRDefault="00FB3976" w:rsidP="00FB3976">
      <w:pPr>
        <w:rPr>
          <w:b/>
          <w:bCs/>
          <w:i/>
          <w:iCs/>
        </w:rPr>
      </w:pPr>
    </w:p>
    <w:p w14:paraId="32D95E2C" w14:textId="0723EC08" w:rsidR="00FB3976" w:rsidRPr="000834FF" w:rsidRDefault="00FB3976" w:rsidP="00FB3976">
      <w:pPr>
        <w:pStyle w:val="Heading3"/>
      </w:pPr>
      <w:r w:rsidRPr="000834FF">
        <w:rPr>
          <w:lang w:eastAsia="zh-CN"/>
        </w:rPr>
        <w:t xml:space="preserve">Pre-emption/re-evaluation checking </w:t>
      </w:r>
      <w:r>
        <w:rPr>
          <w:lang w:eastAsia="zh-CN"/>
        </w:rPr>
        <w:t>for aperiodic transmission</w:t>
      </w:r>
    </w:p>
    <w:p w14:paraId="2CFAF6C3" w14:textId="0AADA844" w:rsidR="00FB3976" w:rsidRPr="00D51C80" w:rsidRDefault="00A756CC" w:rsidP="00FB3976">
      <w:r w:rsidRPr="00D51C80">
        <w:t xml:space="preserve">The details for re-evaluation and pre-emption for periodic transmission </w:t>
      </w:r>
      <w:r w:rsidR="0072626D">
        <w:t>were</w:t>
      </w:r>
      <w:r w:rsidR="0072626D" w:rsidRPr="00D51C80">
        <w:t xml:space="preserve"> </w:t>
      </w:r>
      <w:r w:rsidRPr="00D51C80">
        <w:t xml:space="preserve">agreed in RAN1#107-e, while for aperiodic transmission, they are still to be discussed. </w:t>
      </w:r>
      <w:r w:rsidR="00007A7C" w:rsidRPr="00D51C80">
        <w:t>First, as concluded in RAN1#107-e, there is no additional triggering enhancement</w:t>
      </w:r>
      <w:r w:rsidR="00007A7C" w:rsidRPr="00D51C80">
        <w:rPr>
          <w:rStyle w:val="apple-converted-space"/>
        </w:rPr>
        <w:t xml:space="preserve"> </w:t>
      </w:r>
      <w:r w:rsidR="00007A7C" w:rsidRPr="00D51C80">
        <w:t>on top of existing Rel-16 mechanism</w:t>
      </w:r>
      <w:r w:rsidR="00007A7C" w:rsidRPr="00D51C80">
        <w:rPr>
          <w:rStyle w:val="apple-converted-space"/>
        </w:rPr>
        <w:t xml:space="preserve"> </w:t>
      </w:r>
      <w:r w:rsidR="00007A7C" w:rsidRPr="00D51C80">
        <w:t xml:space="preserve">in re-evaluation and pre-emption checking for partial sensing UEs in Rel-17. The re-evaluation and pre-emption </w:t>
      </w:r>
      <w:r w:rsidR="004474BD" w:rsidRPr="00D51C80">
        <w:t>are</w:t>
      </w:r>
      <w:r w:rsidR="00007A7C" w:rsidRPr="00D51C80">
        <w:t xml:space="preserve"> triggered by UE implementation, meaning that it can</w:t>
      </w:r>
      <w:r w:rsidR="004474BD" w:rsidRPr="00D51C80">
        <w:t xml:space="preserve"> happen on any slot after initial resource selection, not just on the slot T3 earlier than the slot </w:t>
      </w:r>
      <w:r w:rsidR="004474BD" w:rsidRPr="00D51C80">
        <w:rPr>
          <w:i/>
          <w:iCs/>
        </w:rPr>
        <w:t>m</w:t>
      </w:r>
      <w:r w:rsidR="004474BD" w:rsidRPr="00D51C80">
        <w:t xml:space="preserve"> for the initial reserved resource.</w:t>
      </w:r>
      <w:r w:rsidR="00DF4197" w:rsidRPr="00D51C80">
        <w:t xml:space="preserve"> Denote </w:t>
      </w:r>
      <m:oMath>
        <m:sSubSup>
          <m:sSubSupPr>
            <m:ctrlPr>
              <w:rPr>
                <w:rFonts w:ascii="Cambria Math" w:hAnsi="Cambria Math"/>
                <w:i/>
                <w:iCs/>
                <w:lang w:eastAsia="zh-TW"/>
              </w:rPr>
            </m:ctrlPr>
          </m:sSubSupPr>
          <m:e>
            <m:r>
              <w:rPr>
                <w:rFonts w:ascii="Cambria Math" w:eastAsia="Times New Roman" w:hAnsi="Cambria Math"/>
              </w:rPr>
              <m:t>t</m:t>
            </m:r>
          </m:e>
          <m:sub>
            <m:r>
              <w:rPr>
                <w:rFonts w:ascii="Cambria Math" w:eastAsia="Times New Roman" w:hAnsi="Cambria Math"/>
              </w:rPr>
              <m:t>yi</m:t>
            </m:r>
          </m:sub>
          <m:sup>
            <m:r>
              <w:rPr>
                <w:rFonts w:ascii="Cambria Math" w:eastAsia="Times New Roman" w:hAnsi="Cambria Math"/>
              </w:rPr>
              <m:t>SL</m:t>
            </m:r>
          </m:sup>
        </m:sSubSup>
      </m:oMath>
      <w:r w:rsidR="00DF4197" w:rsidRPr="0092288D">
        <w:rPr>
          <w:iCs/>
          <w:lang w:eastAsia="zh-TW"/>
        </w:rPr>
        <w:t xml:space="preserve"> as the initial slot of remaining</w:t>
      </w:r>
      <w:r w:rsidR="00DF4197" w:rsidRPr="003E5DA9">
        <w:rPr>
          <w:i/>
          <w:lang w:eastAsia="zh-TW"/>
        </w:rPr>
        <w:t xml:space="preserve"> Y’</w:t>
      </w:r>
      <w:r w:rsidR="00DF4197" w:rsidRPr="0092288D">
        <w:rPr>
          <w:iCs/>
          <w:lang w:eastAsia="zh-TW"/>
        </w:rPr>
        <w:t xml:space="preserve"> candidate slots</w:t>
      </w:r>
      <w:r w:rsidR="00691C96" w:rsidRPr="0092288D">
        <w:rPr>
          <w:iCs/>
          <w:lang w:eastAsia="zh-TW"/>
        </w:rPr>
        <w:t xml:space="preserve"> for resource reselection </w:t>
      </w:r>
      <w:r w:rsidR="00153487" w:rsidRPr="0092288D">
        <w:rPr>
          <w:iCs/>
          <w:lang w:eastAsia="zh-TW"/>
        </w:rPr>
        <w:t xml:space="preserve">based on re-evaluation/pre-emption. </w:t>
      </w:r>
      <w:proofErr w:type="gramStart"/>
      <w:r w:rsidR="00153487" w:rsidRPr="0092288D">
        <w:rPr>
          <w:iCs/>
          <w:lang w:eastAsia="zh-TW"/>
        </w:rPr>
        <w:t>Similar to</w:t>
      </w:r>
      <w:proofErr w:type="gramEnd"/>
      <w:r w:rsidR="00153487" w:rsidRPr="0092288D">
        <w:rPr>
          <w:iCs/>
          <w:lang w:eastAsia="zh-TW"/>
        </w:rPr>
        <w:t xml:space="preserve"> that for periodic transmission,</w:t>
      </w:r>
      <w:r w:rsidR="00DF4197" w:rsidRPr="0092288D">
        <w:rPr>
          <w:iCs/>
          <w:lang w:eastAsia="zh-TW"/>
        </w:rPr>
        <w:t xml:space="preserve"> </w:t>
      </w:r>
      <m:oMath>
        <m:sSubSup>
          <m:sSubSupPr>
            <m:ctrlPr>
              <w:rPr>
                <w:rFonts w:ascii="Cambria Math" w:hAnsi="Cambria Math"/>
                <w:i/>
                <w:iCs/>
                <w:lang w:eastAsia="zh-TW"/>
              </w:rPr>
            </m:ctrlPr>
          </m:sSubSupPr>
          <m:e>
            <m:r>
              <w:rPr>
                <w:rFonts w:ascii="Cambria Math" w:eastAsia="Times New Roman" w:hAnsi="Cambria Math"/>
              </w:rPr>
              <m:t>t</m:t>
            </m:r>
          </m:e>
          <m:sub>
            <m:r>
              <w:rPr>
                <w:rFonts w:ascii="Cambria Math" w:eastAsia="Times New Roman" w:hAnsi="Cambria Math"/>
              </w:rPr>
              <m:t>yi</m:t>
            </m:r>
          </m:sub>
          <m:sup>
            <m:r>
              <w:rPr>
                <w:rFonts w:ascii="Cambria Math" w:eastAsia="Times New Roman" w:hAnsi="Cambria Math"/>
              </w:rPr>
              <m:t>SL</m:t>
            </m:r>
          </m:sup>
        </m:sSubSup>
      </m:oMath>
      <w:r w:rsidR="00691C96" w:rsidRPr="0092288D">
        <w:rPr>
          <w:iCs/>
          <w:lang w:eastAsia="zh-TW"/>
        </w:rPr>
        <w:t xml:space="preserve"> sh</w:t>
      </w:r>
      <w:proofErr w:type="spellStart"/>
      <w:r w:rsidR="00153487" w:rsidRPr="0092288D">
        <w:rPr>
          <w:iCs/>
          <w:lang w:eastAsia="zh-TW"/>
        </w:rPr>
        <w:t>ould</w:t>
      </w:r>
      <w:proofErr w:type="spellEnd"/>
      <w:r w:rsidR="00691C96" w:rsidRPr="0092288D">
        <w:rPr>
          <w:iCs/>
          <w:lang w:eastAsia="zh-TW"/>
        </w:rPr>
        <w:t xml:space="preserve"> be a slot after </w:t>
      </w:r>
      <w:r w:rsidR="00691C96" w:rsidRPr="003E5DA9">
        <w:rPr>
          <w:rFonts w:eastAsia="Times New Roman" w:cs="Times"/>
          <w:i/>
          <w:iCs/>
        </w:rPr>
        <w:t>n+T</w:t>
      </w:r>
      <w:r w:rsidR="00691C96" w:rsidRPr="003E5DA9">
        <w:rPr>
          <w:rFonts w:eastAsia="Times New Roman" w:cs="Times"/>
          <w:i/>
          <w:iCs/>
          <w:vertAlign w:val="subscript"/>
        </w:rPr>
        <w:t>3</w:t>
      </w:r>
      <w:r w:rsidR="00691C96" w:rsidRPr="00D51C80">
        <w:t xml:space="preserve">. </w:t>
      </w:r>
      <w:r w:rsidR="00153487" w:rsidRPr="00D51C80">
        <w:t xml:space="preserve">For partial sensing, since no new periodic based partial sensing is initialized for aperiodic transmission, there is no need to specify a new periodic based partial sensing for re-evaluation/pre-emption. The existing PBPS results can be used for re-evaluation/pre-emption wherever they are applicable. We only need to specify </w:t>
      </w:r>
      <w:r w:rsidR="003D0A83" w:rsidRPr="00D51C80">
        <w:t>the CPS for re-evaluation/pre-emption, which can be the similar as that for periodic transmission case. The only difference is CPS sensing window is as earl</w:t>
      </w:r>
      <w:r w:rsidR="00D51C80" w:rsidRPr="00D51C80">
        <w:t>y</w:t>
      </w:r>
      <w:r w:rsidR="003D0A83" w:rsidRPr="00D51C80">
        <w:t xml:space="preserve"> as slot n. Therefore, we have the following proposal for re-evaluation/pre-emption checking for aperiodic transmission.</w:t>
      </w:r>
    </w:p>
    <w:p w14:paraId="500F373A" w14:textId="26FE07CA" w:rsidR="003F55F0" w:rsidRPr="003D0A83" w:rsidRDefault="003D0A83" w:rsidP="003F55F0">
      <w:pPr>
        <w:rPr>
          <w:rFonts w:cs="Times"/>
          <w:b/>
          <w:bCs/>
          <w:i/>
          <w:iCs/>
        </w:rPr>
      </w:pPr>
      <w:r w:rsidRPr="00D03D5F">
        <w:rPr>
          <w:b/>
          <w:bCs/>
          <w:i/>
          <w:iCs/>
        </w:rPr>
        <w:t xml:space="preserve">Proposal </w:t>
      </w:r>
      <w:r>
        <w:rPr>
          <w:b/>
          <w:bCs/>
          <w:i/>
          <w:iCs/>
        </w:rPr>
        <w:t>2</w:t>
      </w:r>
      <w:r w:rsidRPr="00D03D5F">
        <w:rPr>
          <w:b/>
          <w:bCs/>
          <w:i/>
          <w:iCs/>
        </w:rPr>
        <w:t xml:space="preserve">: </w:t>
      </w:r>
      <w:r w:rsidR="003F55F0" w:rsidRPr="003E5DA9">
        <w:rPr>
          <w:rFonts w:cs="Times"/>
          <w:b/>
          <w:bCs/>
          <w:i/>
          <w:iCs/>
        </w:rPr>
        <w:t xml:space="preserve">When UE is triggered to perform re-evaluation and pre-emption checking for </w:t>
      </w:r>
      <w:r w:rsidR="00C675B2" w:rsidRPr="003E5DA9">
        <w:rPr>
          <w:rFonts w:cs="Times"/>
          <w:b/>
          <w:bCs/>
          <w:i/>
          <w:iCs/>
        </w:rPr>
        <w:t>a</w:t>
      </w:r>
      <w:r w:rsidR="003F55F0" w:rsidRPr="003E5DA9">
        <w:rPr>
          <w:rFonts w:cs="Times"/>
          <w:b/>
          <w:bCs/>
          <w:i/>
          <w:iCs/>
        </w:rPr>
        <w:t>periodic transmission (</w:t>
      </w:r>
      <w:proofErr w:type="spellStart"/>
      <w:r w:rsidR="003F55F0" w:rsidRPr="003E5DA9">
        <w:rPr>
          <w:rFonts w:cs="Times"/>
          <w:b/>
          <w:bCs/>
          <w:i/>
          <w:iCs/>
        </w:rPr>
        <w:t>Prsvp_TX</w:t>
      </w:r>
      <w:proofErr w:type="spellEnd"/>
      <w:r w:rsidRPr="003E5DA9">
        <w:rPr>
          <w:rFonts w:cs="Times"/>
          <w:b/>
          <w:bCs/>
          <w:i/>
          <w:iCs/>
        </w:rPr>
        <w:t>=</w:t>
      </w:r>
      <w:r w:rsidR="003F55F0" w:rsidRPr="003E5DA9">
        <w:rPr>
          <w:rFonts w:cs="Times"/>
          <w:b/>
          <w:bCs/>
          <w:i/>
          <w:iCs/>
        </w:rPr>
        <w:t>0) in slot n,</w:t>
      </w:r>
    </w:p>
    <w:p w14:paraId="72C69F62" w14:textId="3F085DAA" w:rsidR="003F55F0" w:rsidRPr="003E5DA9" w:rsidRDefault="003F55F0" w:rsidP="00700E23">
      <w:pPr>
        <w:numPr>
          <w:ilvl w:val="0"/>
          <w:numId w:val="16"/>
        </w:numPr>
        <w:autoSpaceDE/>
        <w:autoSpaceDN/>
        <w:adjustRightInd/>
        <w:snapToGrid/>
        <w:spacing w:after="0"/>
        <w:jc w:val="left"/>
        <w:rPr>
          <w:rFonts w:eastAsia="Times New Roman" w:cs="Times"/>
          <w:b/>
          <w:bCs/>
          <w:i/>
          <w:iCs/>
        </w:rPr>
      </w:pPr>
      <w:r w:rsidRPr="003E5DA9">
        <w:rPr>
          <w:rFonts w:eastAsia="Times New Roman" w:cs="Times"/>
          <w:b/>
          <w:bCs/>
          <w:i/>
          <w:iCs/>
          <w:lang w:eastAsia="en-GB"/>
        </w:rPr>
        <w:t>The candidate resource set (S</w:t>
      </w:r>
      <w:r w:rsidRPr="003E5DA9">
        <w:rPr>
          <w:rFonts w:eastAsia="Times New Roman" w:cs="Times"/>
          <w:b/>
          <w:bCs/>
          <w:i/>
          <w:iCs/>
          <w:vertAlign w:val="subscript"/>
          <w:lang w:eastAsia="en-GB"/>
        </w:rPr>
        <w:t>A</w:t>
      </w:r>
      <w:r w:rsidRPr="003E5DA9">
        <w:rPr>
          <w:rFonts w:eastAsia="Times New Roman" w:cs="Times"/>
          <w:b/>
          <w:bCs/>
          <w:i/>
          <w:iCs/>
          <w:lang w:eastAsia="en-GB"/>
        </w:rPr>
        <w:t>) is initialized to the remaining Y’ candidate slots</w:t>
      </w:r>
      <w:r w:rsidRPr="003E5DA9">
        <w:rPr>
          <w:rFonts w:eastAsia="Times New Roman" w:cs="Times"/>
          <w:b/>
          <w:bCs/>
          <w:i/>
          <w:iCs/>
        </w:rPr>
        <w:t xml:space="preserve"> </w:t>
      </w:r>
      <w:proofErr w:type="gramStart"/>
      <w:r w:rsidRPr="003E5DA9">
        <w:rPr>
          <w:rFonts w:eastAsia="Times New Roman" w:cs="Times"/>
          <w:b/>
          <w:bCs/>
          <w:i/>
          <w:iCs/>
          <w:lang w:eastAsia="en-GB"/>
        </w:rPr>
        <w:t>starts</w:t>
      </w:r>
      <w:proofErr w:type="gramEnd"/>
      <w:r w:rsidRPr="003E5DA9">
        <w:rPr>
          <w:rFonts w:eastAsia="Times New Roman" w:cs="Times"/>
          <w:b/>
          <w:bCs/>
          <w:i/>
          <w:iCs/>
          <w:lang w:eastAsia="en-GB"/>
        </w:rPr>
        <w:t xml:space="preserve"> from slot </w:t>
      </w:r>
      <m:oMath>
        <m:sSubSup>
          <m:sSubSupPr>
            <m:ctrlPr>
              <w:rPr>
                <w:rFonts w:ascii="Cambria Math" w:hAnsi="Cambria Math"/>
                <w:b/>
                <w:bCs/>
                <w:i/>
                <w:iCs/>
                <w:sz w:val="24"/>
                <w:lang w:eastAsia="zh-TW"/>
              </w:rPr>
            </m:ctrlPr>
          </m:sSubSupPr>
          <m:e>
            <m:r>
              <m:rPr>
                <m:sty m:val="bi"/>
              </m:rPr>
              <w:rPr>
                <w:rFonts w:ascii="Cambria Math" w:eastAsia="Times New Roman" w:hAnsi="Cambria Math"/>
              </w:rPr>
              <m:t>t</m:t>
            </m:r>
          </m:e>
          <m:sub>
            <m:r>
              <m:rPr>
                <m:sty m:val="bi"/>
              </m:rPr>
              <w:rPr>
                <w:rFonts w:ascii="Cambria Math" w:eastAsia="Times New Roman" w:hAnsi="Cambria Math"/>
              </w:rPr>
              <m:t>yi</m:t>
            </m:r>
          </m:sub>
          <m:sup>
            <m:r>
              <m:rPr>
                <m:sty m:val="bi"/>
              </m:rPr>
              <w:rPr>
                <w:rFonts w:ascii="Cambria Math" w:eastAsia="Times New Roman" w:hAnsi="Cambria Math"/>
              </w:rPr>
              <m:t>SL</m:t>
            </m:r>
          </m:sup>
        </m:sSubSup>
      </m:oMath>
      <w:r w:rsidRPr="003E5DA9">
        <w:rPr>
          <w:rFonts w:eastAsia="Times New Roman" w:cs="Times"/>
          <w:b/>
          <w:bCs/>
          <w:i/>
          <w:iCs/>
        </w:rPr>
        <w:t xml:space="preserve"> and ends at the last slot of the Y’ candidate slots, </w:t>
      </w:r>
    </w:p>
    <w:p w14:paraId="48DD6158" w14:textId="20755DEA" w:rsidR="003F55F0" w:rsidRPr="003E5DA9" w:rsidRDefault="00FC44C7" w:rsidP="00700E23">
      <w:pPr>
        <w:numPr>
          <w:ilvl w:val="1"/>
          <w:numId w:val="16"/>
        </w:numPr>
        <w:autoSpaceDE/>
        <w:autoSpaceDN/>
        <w:adjustRightInd/>
        <w:snapToGrid/>
        <w:spacing w:after="0"/>
        <w:jc w:val="left"/>
        <w:rPr>
          <w:rFonts w:eastAsia="Times New Roman" w:cs="Times"/>
          <w:b/>
          <w:bCs/>
          <w:i/>
          <w:iCs/>
        </w:rPr>
      </w:pPr>
      <m:oMath>
        <m:sSubSup>
          <m:sSubSupPr>
            <m:ctrlPr>
              <w:rPr>
                <w:rFonts w:ascii="Cambria Math" w:hAnsi="Cambria Math"/>
                <w:b/>
                <w:bCs/>
                <w:i/>
                <w:iCs/>
                <w:sz w:val="24"/>
                <w:lang w:eastAsia="zh-TW"/>
              </w:rPr>
            </m:ctrlPr>
          </m:sSubSupPr>
          <m:e>
            <m:r>
              <m:rPr>
                <m:sty m:val="bi"/>
              </m:rPr>
              <w:rPr>
                <w:rFonts w:ascii="Cambria Math" w:eastAsia="Times New Roman" w:hAnsi="Cambria Math"/>
              </w:rPr>
              <m:t>t</m:t>
            </m:r>
          </m:e>
          <m:sub>
            <m:r>
              <m:rPr>
                <m:sty m:val="bi"/>
              </m:rPr>
              <w:rPr>
                <w:rFonts w:ascii="Cambria Math" w:eastAsia="Times New Roman" w:hAnsi="Cambria Math"/>
              </w:rPr>
              <m:t>yi</m:t>
            </m:r>
          </m:sub>
          <m:sup>
            <m:r>
              <m:rPr>
                <m:sty m:val="bi"/>
              </m:rPr>
              <w:rPr>
                <w:rFonts w:ascii="Cambria Math" w:eastAsia="Times New Roman" w:hAnsi="Cambria Math"/>
              </w:rPr>
              <m:t>SL</m:t>
            </m:r>
          </m:sup>
        </m:sSubSup>
      </m:oMath>
      <w:r w:rsidR="003F55F0" w:rsidRPr="003E5DA9">
        <w:rPr>
          <w:rFonts w:eastAsia="Times New Roman" w:cs="Times"/>
          <w:b/>
          <w:bCs/>
          <w:i/>
          <w:iCs/>
        </w:rPr>
        <w:t xml:space="preserve"> is the first candidate slot after slot n+T</w:t>
      </w:r>
      <w:r w:rsidR="003F55F0" w:rsidRPr="003E5DA9">
        <w:rPr>
          <w:rFonts w:eastAsia="Times New Roman" w:cs="Times"/>
          <w:b/>
          <w:bCs/>
          <w:i/>
          <w:iCs/>
          <w:vertAlign w:val="subscript"/>
        </w:rPr>
        <w:t>3</w:t>
      </w:r>
      <w:r w:rsidR="003F55F0" w:rsidRPr="003E5DA9">
        <w:rPr>
          <w:rFonts w:eastAsia="Times New Roman" w:cs="Times"/>
          <w:b/>
          <w:bCs/>
          <w:i/>
          <w:iCs/>
        </w:rPr>
        <w:t>.</w:t>
      </w:r>
    </w:p>
    <w:p w14:paraId="454A460C" w14:textId="293C75B3" w:rsidR="003F55F0" w:rsidRPr="003E5DA9" w:rsidRDefault="003F55F0" w:rsidP="00700E23">
      <w:pPr>
        <w:numPr>
          <w:ilvl w:val="1"/>
          <w:numId w:val="16"/>
        </w:numPr>
        <w:autoSpaceDE/>
        <w:autoSpaceDN/>
        <w:adjustRightInd/>
        <w:snapToGrid/>
        <w:spacing w:after="0"/>
        <w:jc w:val="left"/>
        <w:rPr>
          <w:rFonts w:eastAsia="Times New Roman" w:cs="Times"/>
          <w:b/>
          <w:bCs/>
          <w:i/>
          <w:iCs/>
        </w:rPr>
      </w:pPr>
      <w:r w:rsidRPr="003E5DA9">
        <w:rPr>
          <w:rFonts w:eastAsia="Times New Roman" w:cs="Times"/>
          <w:b/>
          <w:bCs/>
          <w:i/>
          <w:iCs/>
        </w:rPr>
        <w:t xml:space="preserve">UE performs CPS starts from a </w:t>
      </w:r>
      <w:proofErr w:type="gramStart"/>
      <w:r w:rsidRPr="003E5DA9">
        <w:rPr>
          <w:rFonts w:eastAsia="Times New Roman" w:cs="Times"/>
          <w:b/>
          <w:bCs/>
          <w:i/>
          <w:iCs/>
        </w:rPr>
        <w:t>minimum M logical slots</w:t>
      </w:r>
      <w:proofErr w:type="gramEnd"/>
      <w:r w:rsidRPr="003E5DA9">
        <w:rPr>
          <w:rFonts w:eastAsia="Times New Roman" w:cs="Times"/>
          <w:b/>
          <w:bCs/>
          <w:i/>
          <w:iCs/>
        </w:rPr>
        <w:t xml:space="preserve"> earlier than </w:t>
      </w:r>
      <m:oMath>
        <m:sSubSup>
          <m:sSubSupPr>
            <m:ctrlPr>
              <w:rPr>
                <w:rFonts w:ascii="Cambria Math" w:hAnsi="Cambria Math"/>
                <w:b/>
                <w:bCs/>
                <w:i/>
                <w:iCs/>
                <w:sz w:val="24"/>
                <w:lang w:eastAsia="zh-TW"/>
              </w:rPr>
            </m:ctrlPr>
          </m:sSubSupPr>
          <m:e>
            <m:r>
              <m:rPr>
                <m:sty m:val="bi"/>
              </m:rPr>
              <w:rPr>
                <w:rFonts w:ascii="Cambria Math" w:eastAsia="Times New Roman" w:hAnsi="Cambria Math"/>
              </w:rPr>
              <m:t>t</m:t>
            </m:r>
          </m:e>
          <m:sub>
            <m:r>
              <m:rPr>
                <m:sty m:val="bi"/>
              </m:rPr>
              <w:rPr>
                <w:rFonts w:ascii="Cambria Math" w:eastAsia="Times New Roman" w:hAnsi="Cambria Math"/>
              </w:rPr>
              <m:t>yi</m:t>
            </m:r>
          </m:sub>
          <m:sup>
            <m:r>
              <m:rPr>
                <m:sty m:val="bi"/>
              </m:rPr>
              <w:rPr>
                <w:rFonts w:ascii="Cambria Math" w:eastAsia="Times New Roman" w:hAnsi="Cambria Math"/>
              </w:rPr>
              <m:t>SL</m:t>
            </m:r>
          </m:sup>
        </m:sSubSup>
      </m:oMath>
      <w:r w:rsidRPr="003E5DA9">
        <w:rPr>
          <w:rFonts w:eastAsia="Times New Roman" w:cs="Times"/>
          <w:b/>
          <w:bCs/>
          <w:i/>
          <w:iCs/>
        </w:rPr>
        <w:t xml:space="preserve"> or </w:t>
      </w:r>
      <w:r w:rsidR="003D0A83" w:rsidRPr="003E5DA9">
        <w:rPr>
          <w:rFonts w:eastAsia="Times New Roman" w:cs="Times"/>
          <w:b/>
          <w:bCs/>
          <w:i/>
          <w:iCs/>
        </w:rPr>
        <w:t xml:space="preserve">from </w:t>
      </w:r>
      <w:r w:rsidRPr="003E5DA9">
        <w:rPr>
          <w:rFonts w:eastAsia="Times New Roman" w:cs="Times"/>
          <w:b/>
          <w:bCs/>
          <w:i/>
          <w:iCs/>
        </w:rPr>
        <w:t>slot n</w:t>
      </w:r>
      <w:r w:rsidR="003D0A83" w:rsidRPr="003E5DA9">
        <w:rPr>
          <w:rFonts w:eastAsia="Times New Roman" w:cs="Times"/>
          <w:b/>
          <w:bCs/>
          <w:i/>
          <w:iCs/>
        </w:rPr>
        <w:t>+1</w:t>
      </w:r>
      <w:r w:rsidRPr="003E5DA9">
        <w:rPr>
          <w:rFonts w:eastAsia="Times New Roman" w:cs="Times"/>
          <w:b/>
          <w:bCs/>
          <w:i/>
          <w:iCs/>
        </w:rPr>
        <w:t xml:space="preserve">, whichever is later, to </w:t>
      </w:r>
      <m:oMath>
        <m:sSubSup>
          <m:sSubSupPr>
            <m:ctrlPr>
              <w:rPr>
                <w:rFonts w:ascii="Cambria Math" w:hAnsi="Cambria Math"/>
                <w:b/>
                <w:bCs/>
                <w:i/>
                <w:iCs/>
                <w:sz w:val="24"/>
                <w:lang w:eastAsia="en-GB"/>
              </w:rPr>
            </m:ctrlPr>
          </m:sSubSupPr>
          <m:e>
            <m:r>
              <m:rPr>
                <m:sty m:val="bi"/>
              </m:rPr>
              <w:rPr>
                <w:rFonts w:ascii="Cambria Math" w:eastAsia="Times New Roman" w:hAnsi="Cambria Math"/>
                <w:lang w:eastAsia="en-GB"/>
              </w:rPr>
              <m:t>T</m:t>
            </m:r>
          </m:e>
          <m:sub>
            <m:r>
              <m:rPr>
                <m:sty m:val="bi"/>
              </m:rPr>
              <w:rPr>
                <w:rFonts w:ascii="Cambria Math" w:eastAsia="Times New Roman" w:hAnsi="Cambria Math"/>
                <w:lang w:eastAsia="en-GB"/>
              </w:rPr>
              <m:t>proc,0</m:t>
            </m:r>
          </m:sub>
          <m:sup>
            <m:r>
              <m:rPr>
                <m:sty m:val="bi"/>
              </m:rPr>
              <w:rPr>
                <w:rFonts w:ascii="Cambria Math" w:eastAsia="Times New Roman" w:hAnsi="Cambria Math"/>
                <w:lang w:eastAsia="en-GB"/>
              </w:rPr>
              <m:t>SL</m:t>
            </m:r>
          </m:sup>
        </m:sSubSup>
        <m:r>
          <m:rPr>
            <m:sty m:val="bi"/>
          </m:rPr>
          <w:rPr>
            <w:rFonts w:ascii="Cambria Math" w:eastAsia="Times New Roman" w:hAnsi="Cambria Math"/>
            <w:lang w:eastAsia="en-GB"/>
          </w:rPr>
          <m:t>+</m:t>
        </m:r>
        <m:sSubSup>
          <m:sSubSupPr>
            <m:ctrlPr>
              <w:rPr>
                <w:rFonts w:ascii="Cambria Math" w:hAnsi="Cambria Math"/>
                <w:b/>
                <w:bCs/>
                <w:i/>
                <w:iCs/>
                <w:sz w:val="24"/>
                <w:lang w:eastAsia="en-GB"/>
              </w:rPr>
            </m:ctrlPr>
          </m:sSubSupPr>
          <m:e>
            <m:r>
              <m:rPr>
                <m:sty m:val="bi"/>
              </m:rPr>
              <w:rPr>
                <w:rFonts w:ascii="Cambria Math" w:eastAsia="Times New Roman" w:hAnsi="Cambria Math"/>
                <w:lang w:eastAsia="en-GB"/>
              </w:rPr>
              <m:t>T</m:t>
            </m:r>
          </m:e>
          <m:sub>
            <m:r>
              <m:rPr>
                <m:sty m:val="bi"/>
              </m:rPr>
              <w:rPr>
                <w:rFonts w:ascii="Cambria Math" w:eastAsia="Times New Roman" w:hAnsi="Cambria Math"/>
                <w:lang w:eastAsia="en-GB"/>
              </w:rPr>
              <m:t>proc,1</m:t>
            </m:r>
          </m:sub>
          <m:sup>
            <m:r>
              <m:rPr>
                <m:sty m:val="bi"/>
              </m:rPr>
              <w:rPr>
                <w:rFonts w:ascii="Cambria Math" w:eastAsia="Times New Roman" w:hAnsi="Cambria Math"/>
                <w:lang w:eastAsia="en-GB"/>
              </w:rPr>
              <m:t>SL</m:t>
            </m:r>
          </m:sup>
        </m:sSubSup>
      </m:oMath>
      <w:r w:rsidRPr="003E5DA9">
        <w:rPr>
          <w:rFonts w:eastAsia="Times New Roman" w:cs="Times"/>
          <w:b/>
          <w:bCs/>
          <w:i/>
          <w:iCs/>
        </w:rPr>
        <w:t xml:space="preserve"> slots earlier than </w:t>
      </w:r>
      <m:oMath>
        <m:sSubSup>
          <m:sSubSupPr>
            <m:ctrlPr>
              <w:rPr>
                <w:rFonts w:ascii="Cambria Math" w:hAnsi="Cambria Math"/>
                <w:b/>
                <w:bCs/>
                <w:i/>
                <w:iCs/>
                <w:sz w:val="24"/>
                <w:lang w:eastAsia="zh-TW"/>
              </w:rPr>
            </m:ctrlPr>
          </m:sSubSupPr>
          <m:e>
            <m:r>
              <m:rPr>
                <m:sty m:val="bi"/>
              </m:rPr>
              <w:rPr>
                <w:rFonts w:ascii="Cambria Math" w:eastAsia="Times New Roman" w:hAnsi="Cambria Math"/>
              </w:rPr>
              <m:t>t</m:t>
            </m:r>
          </m:e>
          <m:sub>
            <m:r>
              <m:rPr>
                <m:sty m:val="bi"/>
              </m:rPr>
              <w:rPr>
                <w:rFonts w:ascii="Cambria Math" w:eastAsia="Times New Roman" w:hAnsi="Cambria Math"/>
              </w:rPr>
              <m:t>yi</m:t>
            </m:r>
          </m:sub>
          <m:sup>
            <m:r>
              <m:rPr>
                <m:sty m:val="bi"/>
              </m:rPr>
              <w:rPr>
                <w:rFonts w:ascii="Cambria Math" w:eastAsia="Times New Roman" w:hAnsi="Cambria Math"/>
              </w:rPr>
              <m:t>SL</m:t>
            </m:r>
          </m:sup>
        </m:sSubSup>
      </m:oMath>
      <w:r w:rsidRPr="003E5DA9">
        <w:rPr>
          <w:rFonts w:eastAsia="Times New Roman" w:cs="Times"/>
          <w:b/>
          <w:bCs/>
          <w:i/>
          <w:iCs/>
        </w:rPr>
        <w:t xml:space="preserve">. </w:t>
      </w:r>
    </w:p>
    <w:p w14:paraId="4D6E2309" w14:textId="28ABE739" w:rsidR="003F55F0" w:rsidRPr="003E5DA9" w:rsidRDefault="003F55F0" w:rsidP="00700E23">
      <w:pPr>
        <w:numPr>
          <w:ilvl w:val="2"/>
          <w:numId w:val="18"/>
        </w:numPr>
        <w:autoSpaceDE/>
        <w:autoSpaceDN/>
        <w:adjustRightInd/>
        <w:snapToGrid/>
        <w:spacing w:after="0"/>
        <w:jc w:val="left"/>
        <w:rPr>
          <w:rFonts w:eastAsia="Times New Roman" w:cs="Times"/>
          <w:b/>
          <w:bCs/>
          <w:i/>
          <w:iCs/>
        </w:rPr>
      </w:pPr>
      <w:r w:rsidRPr="003E5DA9">
        <w:rPr>
          <w:rFonts w:eastAsia="Times New Roman" w:cs="Times"/>
          <w:b/>
          <w:bCs/>
          <w:i/>
          <w:iCs/>
        </w:rPr>
        <w:t xml:space="preserve"> </w:t>
      </w:r>
      <w:r w:rsidRPr="003E5DA9">
        <w:rPr>
          <w:rFonts w:eastAsia="Times New Roman" w:cs="Times"/>
          <w:b/>
          <w:bCs/>
          <w:i/>
          <w:iCs/>
          <w:lang w:eastAsia="en-GB"/>
        </w:rPr>
        <w:t>By default, M is 31 unless (pre-)configured with another value.</w:t>
      </w:r>
    </w:p>
    <w:p w14:paraId="65D242F5" w14:textId="77777777" w:rsidR="00B062BB" w:rsidRPr="0072626D" w:rsidRDefault="00B062BB" w:rsidP="0072626D"/>
    <w:p w14:paraId="43D5A88D" w14:textId="71FC4465" w:rsidR="00B062BB" w:rsidRPr="00B062BB" w:rsidRDefault="00B062BB" w:rsidP="00B062BB">
      <w:pPr>
        <w:pStyle w:val="Heading2"/>
      </w:pPr>
      <w:r w:rsidRPr="00B062BB">
        <w:rPr>
          <w:rFonts w:eastAsia="Times New Roman"/>
          <w:lang w:eastAsia="zh-CN"/>
        </w:rPr>
        <w:t>Finalization of SL DRX</w:t>
      </w:r>
    </w:p>
    <w:p w14:paraId="7ABF0321" w14:textId="146514BE" w:rsidR="00B062BB" w:rsidRPr="000834FF" w:rsidRDefault="00B062BB" w:rsidP="00B062BB">
      <w:pPr>
        <w:pStyle w:val="Heading3"/>
      </w:pPr>
      <w:r>
        <w:rPr>
          <w:lang w:eastAsia="zh-CN"/>
        </w:rPr>
        <w:t>Sensing during</w:t>
      </w:r>
      <w:r w:rsidRPr="00DE59DF">
        <w:rPr>
          <w:rFonts w:eastAsia="Times New Roman"/>
          <w:lang w:eastAsia="zh-CN"/>
        </w:rPr>
        <w:t xml:space="preserve"> SL DRX inactive time</w:t>
      </w:r>
    </w:p>
    <w:p w14:paraId="7D4CEE3B" w14:textId="1956E051" w:rsidR="00B062BB" w:rsidRDefault="00B062BB" w:rsidP="00B062BB">
      <w:r>
        <w:t xml:space="preserve">SL DRX is also a mechanism for SL power saving.  A UE </w:t>
      </w:r>
      <w:r w:rsidR="004954FA">
        <w:t xml:space="preserve">transmits and </w:t>
      </w:r>
      <w:r>
        <w:t>receives SL signals only when DRX is on. One</w:t>
      </w:r>
      <w:r w:rsidR="009825FE">
        <w:t xml:space="preserve"> open</w:t>
      </w:r>
      <w:r>
        <w:t xml:space="preserve"> </w:t>
      </w:r>
      <w:r w:rsidR="009825FE">
        <w:t xml:space="preserve">issue </w:t>
      </w:r>
      <w:r>
        <w:t xml:space="preserve">is </w:t>
      </w:r>
      <w:r w:rsidR="009825FE">
        <w:t xml:space="preserve">on </w:t>
      </w:r>
      <w:r>
        <w:t xml:space="preserve">UE </w:t>
      </w:r>
      <w:r w:rsidR="009825FE">
        <w:t xml:space="preserve">performing </w:t>
      </w:r>
      <w:r>
        <w:t>partial sensing during the DRX off period. If the DRX on/off setting and partial sensing are independent from each other, not performing partial sensing during the DRX off period will impact the resource selection performance significantly. In RAN#106-e, the following was agreed.</w:t>
      </w:r>
    </w:p>
    <w:p w14:paraId="0B5C46F9" w14:textId="77777777" w:rsidR="00B062BB" w:rsidRPr="002C38A5" w:rsidRDefault="00B062BB" w:rsidP="00B062BB">
      <w:pPr>
        <w:rPr>
          <w:i/>
          <w:iCs/>
          <w:sz w:val="20"/>
          <w:szCs w:val="20"/>
        </w:rPr>
      </w:pPr>
      <w:r w:rsidRPr="002C38A5">
        <w:rPr>
          <w:i/>
          <w:iCs/>
          <w:sz w:val="20"/>
          <w:szCs w:val="20"/>
        </w:rPr>
        <w:t>A UE can perform SL reception of PSCCH and RSRP measurement for sensing during its SL DRX inactive time.</w:t>
      </w:r>
    </w:p>
    <w:p w14:paraId="6E1B638B" w14:textId="77777777" w:rsidR="00B062BB" w:rsidRPr="008C2230" w:rsidRDefault="00B062BB" w:rsidP="00700E23">
      <w:pPr>
        <w:pStyle w:val="ListParagraph"/>
        <w:numPr>
          <w:ilvl w:val="0"/>
          <w:numId w:val="15"/>
        </w:numPr>
        <w:rPr>
          <w:i/>
          <w:iCs/>
          <w:sz w:val="20"/>
          <w:szCs w:val="20"/>
        </w:rPr>
      </w:pPr>
      <w:r w:rsidRPr="008C2230">
        <w:rPr>
          <w:i/>
          <w:iCs/>
          <w:sz w:val="20"/>
          <w:szCs w:val="20"/>
        </w:rPr>
        <w:t>FFS: When such reception and measurement</w:t>
      </w:r>
      <w:r>
        <w:rPr>
          <w:i/>
          <w:iCs/>
          <w:sz w:val="20"/>
          <w:szCs w:val="20"/>
        </w:rPr>
        <w:t xml:space="preserve"> </w:t>
      </w:r>
      <w:r w:rsidRPr="008C2230">
        <w:rPr>
          <w:i/>
          <w:iCs/>
          <w:sz w:val="20"/>
          <w:szCs w:val="20"/>
        </w:rPr>
        <w:t>is performed, whether it</w:t>
      </w:r>
      <w:r>
        <w:rPr>
          <w:i/>
          <w:iCs/>
          <w:sz w:val="20"/>
          <w:szCs w:val="20"/>
        </w:rPr>
        <w:t xml:space="preserve"> </w:t>
      </w:r>
      <w:r w:rsidRPr="008C2230">
        <w:rPr>
          <w:i/>
          <w:iCs/>
          <w:sz w:val="20"/>
          <w:szCs w:val="20"/>
        </w:rPr>
        <w:t>is subject to specification, or is up to UE implementation</w:t>
      </w:r>
    </w:p>
    <w:p w14:paraId="2BC6C854" w14:textId="77777777" w:rsidR="00B062BB" w:rsidRPr="002C38A5" w:rsidRDefault="00B062BB" w:rsidP="00700E23">
      <w:pPr>
        <w:pStyle w:val="ListParagraph"/>
        <w:numPr>
          <w:ilvl w:val="0"/>
          <w:numId w:val="15"/>
        </w:numPr>
      </w:pPr>
      <w:r w:rsidRPr="008C2230">
        <w:rPr>
          <w:i/>
          <w:iCs/>
          <w:sz w:val="20"/>
          <w:szCs w:val="20"/>
        </w:rPr>
        <w:t>FFS: Other details</w:t>
      </w:r>
    </w:p>
    <w:p w14:paraId="040009AC" w14:textId="34E839F9" w:rsidR="00B062BB" w:rsidRDefault="00B062BB" w:rsidP="00B062BB">
      <w:r>
        <w:t xml:space="preserve">Based on the agreement, UE is allowed </w:t>
      </w:r>
      <w:r w:rsidRPr="00912F65">
        <w:t>to perform sensing during the DRX inactive period.</w:t>
      </w:r>
      <w:r>
        <w:t xml:space="preserve"> Also in the agreement, it would be further studied </w:t>
      </w:r>
      <w:r w:rsidR="009825FE">
        <w:t xml:space="preserve">how </w:t>
      </w:r>
      <w:r>
        <w:t xml:space="preserve">sensing performed during the SL DRX inactive time is subject to a certain specification or is up to UE implementation, as well as other details that are needed. </w:t>
      </w:r>
    </w:p>
    <w:p w14:paraId="4BEBA83B" w14:textId="4822907E" w:rsidR="009825FE" w:rsidRDefault="00B91645" w:rsidP="00B062BB">
      <w:r>
        <w:t xml:space="preserve">The details on how UE performing partial sensing during SL DRX inactive time </w:t>
      </w:r>
      <w:r w:rsidR="009204A3">
        <w:t>were</w:t>
      </w:r>
      <w:r>
        <w:t xml:space="preserve"> discussed in</w:t>
      </w:r>
      <w:r w:rsidR="009825FE" w:rsidRPr="0092288D">
        <w:t xml:space="preserve"> </w:t>
      </w:r>
      <w:r w:rsidR="009825FE">
        <w:t>RAN1#107-e</w:t>
      </w:r>
      <w:r>
        <w:t>. T</w:t>
      </w:r>
      <w:r w:rsidR="009825FE" w:rsidRPr="0092288D">
        <w:t>here was near agreement to support specification of some sensing</w:t>
      </w:r>
      <w:r w:rsidR="009204A3">
        <w:t xml:space="preserve"> at the end of the meeting</w:t>
      </w:r>
      <w:r w:rsidR="009825FE" w:rsidRPr="0092288D">
        <w:t xml:space="preserve">. </w:t>
      </w:r>
      <w:r w:rsidR="009825FE" w:rsidRPr="0092288D">
        <w:lastRenderedPageBreak/>
        <w:t>Given the large amount of acceptance</w:t>
      </w:r>
      <w:r w:rsidR="009825FE">
        <w:t>,</w:t>
      </w:r>
      <w:r w:rsidR="009825FE" w:rsidRPr="0092288D">
        <w:t xml:space="preserve"> we should continue from the near agreement and make the small changes needed for agreement. However, for completeness</w:t>
      </w:r>
      <w:r>
        <w:t xml:space="preserve">, </w:t>
      </w:r>
      <w:r w:rsidR="009825FE" w:rsidRPr="0092288D">
        <w:t xml:space="preserve">we </w:t>
      </w:r>
      <w:r>
        <w:t xml:space="preserve">also </w:t>
      </w:r>
      <w:r w:rsidR="009825FE" w:rsidRPr="0092288D">
        <w:t xml:space="preserve">provide the analysis </w:t>
      </w:r>
      <w:r>
        <w:t xml:space="preserve">in the sequel </w:t>
      </w:r>
      <w:r w:rsidR="009825FE" w:rsidRPr="0092288D">
        <w:t xml:space="preserve">leading to complete this open issue. </w:t>
      </w:r>
      <w:r>
        <w:t xml:space="preserve"> </w:t>
      </w:r>
    </w:p>
    <w:p w14:paraId="107FC615" w14:textId="710E03E4" w:rsidR="00B062BB" w:rsidRDefault="00B062BB" w:rsidP="00B062BB">
      <w:r>
        <w:t xml:space="preserve">Since performing partial sensing during the SL DRX off period will affect the power saving efficiency, it would be beneficial to align partial sensing with DRX on duration as much as possible assuming that partial sensing is also performed during the DRX off period. However, there is no criterion on the alignment, some specifications would be necessary and helpful on the alignment. </w:t>
      </w:r>
    </w:p>
    <w:p w14:paraId="10DEC8C2" w14:textId="1F3BB8A8" w:rsidR="00B062BB" w:rsidRDefault="00B062BB" w:rsidP="00B062BB">
      <w:r>
        <w:t>When SL DRX is enabled, two sets of partial sensing parameters can be configured. In the SL DRX active time, the UE performs sensing according to one set of configured sensing parameters. In the DRX inactive time,</w:t>
      </w:r>
      <w:r w:rsidRPr="002D23A2">
        <w:t xml:space="preserve"> </w:t>
      </w:r>
      <w:r>
        <w:t xml:space="preserve">UE performs the sensing according to the other set of configured sensing parameters. This may have minimum specification impact </w:t>
      </w:r>
      <w:r w:rsidR="009204A3">
        <w:t>while allowing</w:t>
      </w:r>
      <w:r>
        <w:t xml:space="preserve"> UE vendors </w:t>
      </w:r>
      <w:r w:rsidR="009204A3">
        <w:t xml:space="preserve">opportunities </w:t>
      </w:r>
      <w:r>
        <w:t>for efficient designs.</w:t>
      </w:r>
    </w:p>
    <w:p w14:paraId="4DC865A2" w14:textId="4CBFA951" w:rsidR="00B062BB" w:rsidRDefault="00B062BB" w:rsidP="00B062BB">
      <w:r>
        <w:t>For periodic based partial sensing, the configured sensing parameters include sensing periodicity P</w:t>
      </w:r>
      <w:r w:rsidRPr="00F12FBA">
        <w:rPr>
          <w:vertAlign w:val="subscript"/>
        </w:rPr>
        <w:t>reserve</w:t>
      </w:r>
      <w:r>
        <w:t xml:space="preserve"> list sensing occasions, and/or maximum number of sensing occasions (if it is agreed)</w:t>
      </w:r>
      <w:r w:rsidR="009204A3">
        <w:t>,</w:t>
      </w:r>
      <w:r>
        <w:t xml:space="preserve"> etc. Note that default setting on sensing periodicity list or sensing occasions can be considered as one type of configuration. </w:t>
      </w:r>
    </w:p>
    <w:p w14:paraId="1BEFE9AC" w14:textId="77777777" w:rsidR="00B062BB" w:rsidRDefault="00B062BB" w:rsidP="00B062BB">
      <w:r>
        <w:t>For contiguous partial sensing, configurations include sensing window parameters, T</w:t>
      </w:r>
      <w:r w:rsidRPr="00F12FBA">
        <w:rPr>
          <w:vertAlign w:val="subscript"/>
        </w:rPr>
        <w:t>A</w:t>
      </w:r>
      <w:r>
        <w:t>, T</w:t>
      </w:r>
      <w:r w:rsidRPr="00F12FBA">
        <w:rPr>
          <w:vertAlign w:val="subscript"/>
        </w:rPr>
        <w:t>B</w:t>
      </w:r>
      <w:r>
        <w:t>, minimum sensing window, etc.</w:t>
      </w:r>
    </w:p>
    <w:p w14:paraId="5DE41B96" w14:textId="490A758D" w:rsidR="00B062BB" w:rsidRDefault="00F0286C" w:rsidP="00B062BB">
      <w:r>
        <w:t>Specifically,</w:t>
      </w:r>
      <w:r w:rsidR="00B062BB">
        <w:t xml:space="preserve"> to achieve better power saving with SL DRX but maintain the performance of partial sensing, we can specify some minimum sensing requirements for UE sensing during the SL DRX inactive time.</w:t>
      </w:r>
      <w:r w:rsidR="00B062BB" w:rsidRPr="0061755B">
        <w:t xml:space="preserve"> </w:t>
      </w:r>
      <w:r w:rsidR="00B062BB">
        <w:t>For periodic based partial sensing, the minimum sensing requirement can be the most recent sensing occasion. For CPS, the minimum sensing requirement can be the minimum CPS window size. Thus, when SL DRX is enabled, during the SL DRX active time, UE performs the sensing according to configured sensing parameter set as usual; in the SL DRX inactive time, the UE is only required to perform the sensing on the slots that belong to the most recent sensing occasion for any given periodicity in the periodicity list and/or the slots that are in the minimum CPS window</w:t>
      </w:r>
      <w:r w:rsidR="00B062BB" w:rsidRPr="00C928D1">
        <w:t>.</w:t>
      </w:r>
      <w:r w:rsidR="00B062BB">
        <w:t xml:space="preserve"> </w:t>
      </w:r>
      <w:r>
        <w:t>For flexibility, the sensing on SL DRX inactive time can be enabled/disabled by (pre-)configuration.</w:t>
      </w:r>
    </w:p>
    <w:p w14:paraId="6C09A75D" w14:textId="7E5376C6" w:rsidR="00E410E1" w:rsidRPr="00E410E1" w:rsidRDefault="00E410E1" w:rsidP="00E410E1">
      <w:pPr>
        <w:rPr>
          <w:b/>
          <w:bCs/>
          <w:i/>
          <w:iCs/>
        </w:rPr>
      </w:pPr>
      <w:r w:rsidRPr="00E410E1">
        <w:rPr>
          <w:b/>
          <w:bCs/>
          <w:i/>
          <w:iCs/>
        </w:rPr>
        <w:t xml:space="preserve">Proposal </w:t>
      </w:r>
      <w:r w:rsidR="00F0286C">
        <w:rPr>
          <w:b/>
          <w:bCs/>
          <w:i/>
          <w:iCs/>
        </w:rPr>
        <w:t>3</w:t>
      </w:r>
      <w:r w:rsidR="002C0284">
        <w:rPr>
          <w:b/>
          <w:bCs/>
          <w:i/>
          <w:iCs/>
        </w:rPr>
        <w:t>:</w:t>
      </w:r>
      <w:r w:rsidR="002C0284">
        <w:rPr>
          <w:i/>
          <w:iCs/>
        </w:rPr>
        <w:t xml:space="preserve"> </w:t>
      </w:r>
      <w:r w:rsidRPr="00E410E1">
        <w:rPr>
          <w:b/>
          <w:bCs/>
          <w:i/>
          <w:iCs/>
        </w:rPr>
        <w:t xml:space="preserve">UE performs SL reception of PSCCH and RSRP measurement </w:t>
      </w:r>
      <w:r w:rsidR="007D34C7" w:rsidRPr="00E410E1">
        <w:rPr>
          <w:b/>
          <w:bCs/>
          <w:i/>
          <w:iCs/>
        </w:rPr>
        <w:t>for</w:t>
      </w:r>
      <w:r w:rsidR="007D34C7">
        <w:rPr>
          <w:b/>
          <w:bCs/>
          <w:i/>
          <w:iCs/>
        </w:rPr>
        <w:t xml:space="preserve"> </w:t>
      </w:r>
      <w:r w:rsidR="007D34C7" w:rsidRPr="00E410E1">
        <w:rPr>
          <w:b/>
          <w:bCs/>
          <w:i/>
          <w:iCs/>
        </w:rPr>
        <w:t>partial</w:t>
      </w:r>
      <w:r w:rsidR="007D34C7">
        <w:rPr>
          <w:b/>
          <w:bCs/>
          <w:i/>
          <w:iCs/>
        </w:rPr>
        <w:t xml:space="preserve"> </w:t>
      </w:r>
      <w:r w:rsidR="007D34C7" w:rsidRPr="00E410E1">
        <w:rPr>
          <w:b/>
          <w:bCs/>
          <w:i/>
          <w:iCs/>
        </w:rPr>
        <w:t>sensing</w:t>
      </w:r>
      <w:r w:rsidR="007D34C7">
        <w:rPr>
          <w:b/>
          <w:bCs/>
          <w:i/>
          <w:iCs/>
        </w:rPr>
        <w:t xml:space="preserve"> </w:t>
      </w:r>
      <w:r w:rsidRPr="00E410E1">
        <w:rPr>
          <w:b/>
          <w:bCs/>
          <w:i/>
          <w:iCs/>
        </w:rPr>
        <w:t>on slots in SL DRX inactive time is enabled/disabled by (pre-)configuration.</w:t>
      </w:r>
    </w:p>
    <w:p w14:paraId="49668E53" w14:textId="77777777" w:rsidR="00E410E1" w:rsidRPr="00E410E1" w:rsidRDefault="00E410E1" w:rsidP="00700E23">
      <w:pPr>
        <w:numPr>
          <w:ilvl w:val="0"/>
          <w:numId w:val="22"/>
        </w:numPr>
        <w:autoSpaceDE/>
        <w:autoSpaceDN/>
        <w:adjustRightInd/>
        <w:snapToGrid/>
        <w:spacing w:after="0"/>
        <w:jc w:val="left"/>
        <w:rPr>
          <w:b/>
          <w:bCs/>
          <w:i/>
          <w:iCs/>
        </w:rPr>
      </w:pPr>
      <w:r w:rsidRPr="00E410E1">
        <w:rPr>
          <w:b/>
          <w:bCs/>
          <w:i/>
          <w:iCs/>
        </w:rPr>
        <w:t xml:space="preserve">When it is enabled, </w:t>
      </w:r>
    </w:p>
    <w:p w14:paraId="7E6EE396" w14:textId="52612EDD" w:rsidR="00E410E1" w:rsidRPr="00E410E1" w:rsidRDefault="00E410E1" w:rsidP="00700E23">
      <w:pPr>
        <w:numPr>
          <w:ilvl w:val="1"/>
          <w:numId w:val="22"/>
        </w:numPr>
        <w:autoSpaceDE/>
        <w:autoSpaceDN/>
        <w:adjustRightInd/>
        <w:snapToGrid/>
        <w:spacing w:after="0"/>
        <w:jc w:val="left"/>
        <w:rPr>
          <w:b/>
          <w:bCs/>
          <w:i/>
          <w:iCs/>
        </w:rPr>
      </w:pPr>
      <w:r w:rsidRPr="00E410E1">
        <w:rPr>
          <w:b/>
          <w:bCs/>
          <w:i/>
          <w:iCs/>
        </w:rPr>
        <w:t xml:space="preserve">When UE performs periodic-based partial </w:t>
      </w:r>
      <w:r w:rsidR="002C0284" w:rsidRPr="00E410E1">
        <w:rPr>
          <w:b/>
          <w:bCs/>
          <w:i/>
          <w:iCs/>
        </w:rPr>
        <w:t>sensing</w:t>
      </w:r>
      <w:r w:rsidR="002C0284">
        <w:rPr>
          <w:b/>
          <w:bCs/>
          <w:i/>
          <w:iCs/>
        </w:rPr>
        <w:t xml:space="preserve"> </w:t>
      </w:r>
      <w:r w:rsidRPr="00E410E1">
        <w:rPr>
          <w:b/>
          <w:bCs/>
          <w:i/>
          <w:iCs/>
        </w:rPr>
        <w:t xml:space="preserve">for a </w:t>
      </w:r>
      <w:r w:rsidR="002C0284" w:rsidRPr="00E410E1">
        <w:rPr>
          <w:b/>
          <w:bCs/>
          <w:i/>
          <w:iCs/>
        </w:rPr>
        <w:t>given</w:t>
      </w:r>
      <w:r w:rsidR="002C0284">
        <w:rPr>
          <w:b/>
          <w:bCs/>
          <w:i/>
          <w:iCs/>
        </w:rPr>
        <w:t xml:space="preserve"> </w:t>
      </w:r>
      <w:r w:rsidRPr="00E410E1">
        <w:rPr>
          <w:b/>
          <w:bCs/>
          <w:i/>
          <w:iCs/>
        </w:rPr>
        <w:t xml:space="preserve">Preserve, UE monitors only </w:t>
      </w:r>
      <w:r>
        <w:rPr>
          <w:b/>
          <w:bCs/>
          <w:i/>
          <w:iCs/>
        </w:rPr>
        <w:t xml:space="preserve">on </w:t>
      </w:r>
      <w:r w:rsidRPr="00E410E1">
        <w:rPr>
          <w:b/>
          <w:bCs/>
          <w:i/>
          <w:iCs/>
        </w:rPr>
        <w:t>the default periodic sensing occasion</w:t>
      </w:r>
    </w:p>
    <w:p w14:paraId="7F1DDEBC" w14:textId="72834A94" w:rsidR="00E410E1" w:rsidRPr="00E410E1" w:rsidRDefault="00E410E1" w:rsidP="00700E23">
      <w:pPr>
        <w:numPr>
          <w:ilvl w:val="1"/>
          <w:numId w:val="22"/>
        </w:numPr>
        <w:autoSpaceDE/>
        <w:autoSpaceDN/>
        <w:adjustRightInd/>
        <w:snapToGrid/>
        <w:jc w:val="left"/>
        <w:rPr>
          <w:b/>
          <w:bCs/>
          <w:i/>
          <w:iCs/>
        </w:rPr>
      </w:pPr>
      <w:r w:rsidRPr="00E410E1">
        <w:rPr>
          <w:b/>
          <w:bCs/>
          <w:i/>
          <w:iCs/>
        </w:rPr>
        <w:t>When UE performs contiguous partial sensing</w:t>
      </w:r>
      <w:r w:rsidR="002C0284" w:rsidRPr="00E410E1">
        <w:rPr>
          <w:b/>
          <w:bCs/>
          <w:i/>
          <w:iCs/>
        </w:rPr>
        <w:t>,</w:t>
      </w:r>
      <w:r w:rsidR="002C0284">
        <w:rPr>
          <w:b/>
          <w:bCs/>
          <w:i/>
          <w:iCs/>
        </w:rPr>
        <w:t xml:space="preserve"> </w:t>
      </w:r>
      <w:r w:rsidRPr="00E410E1">
        <w:rPr>
          <w:b/>
          <w:bCs/>
          <w:i/>
          <w:iCs/>
        </w:rPr>
        <w:t xml:space="preserve">UE monitors a minimum </w:t>
      </w:r>
      <w:r w:rsidR="002C0284" w:rsidRPr="00E410E1">
        <w:rPr>
          <w:b/>
          <w:bCs/>
          <w:i/>
          <w:iCs/>
        </w:rPr>
        <w:t>of</w:t>
      </w:r>
      <w:r w:rsidR="002C0284">
        <w:rPr>
          <w:b/>
          <w:bCs/>
          <w:i/>
          <w:iCs/>
        </w:rPr>
        <w:t xml:space="preserve"> </w:t>
      </w:r>
      <w:r w:rsidR="002C0284" w:rsidRPr="00E410E1">
        <w:rPr>
          <w:b/>
          <w:bCs/>
          <w:i/>
          <w:iCs/>
        </w:rPr>
        <w:t>M</w:t>
      </w:r>
      <w:r w:rsidR="002C0284">
        <w:rPr>
          <w:b/>
          <w:bCs/>
          <w:i/>
          <w:iCs/>
        </w:rPr>
        <w:t xml:space="preserve"> </w:t>
      </w:r>
      <w:r w:rsidRPr="00E410E1">
        <w:rPr>
          <w:b/>
          <w:bCs/>
          <w:i/>
          <w:iCs/>
        </w:rPr>
        <w:t>slots for CPS.</w:t>
      </w:r>
    </w:p>
    <w:p w14:paraId="425CCAC3" w14:textId="5FF522BE" w:rsidR="0018301C" w:rsidRPr="0018301C" w:rsidRDefault="0018301C" w:rsidP="0018301C">
      <w:pPr>
        <w:pStyle w:val="Heading3"/>
      </w:pPr>
      <w:r>
        <w:rPr>
          <w:rFonts w:eastAsia="Times New Roman"/>
          <w:lang w:eastAsia="zh-CN"/>
        </w:rPr>
        <w:t>S</w:t>
      </w:r>
      <w:r w:rsidRPr="0018301C">
        <w:rPr>
          <w:rFonts w:eastAsia="Times New Roman"/>
          <w:lang w:eastAsia="zh-CN"/>
        </w:rPr>
        <w:t>election/report of candidate resources in which at least its subset is within RX UE's active time</w:t>
      </w:r>
    </w:p>
    <w:p w14:paraId="337DFB0C" w14:textId="5127B7C2" w:rsidR="00770A37" w:rsidRPr="00770A37" w:rsidRDefault="00770A37" w:rsidP="00770A37">
      <w:r>
        <w:t>W</w:t>
      </w:r>
      <w:r w:rsidRPr="00770A37">
        <w:t>hen the DRX active time of Rx-UE is provided</w:t>
      </w:r>
      <w:r>
        <w:t xml:space="preserve"> from high layer, the following </w:t>
      </w:r>
      <w:r w:rsidR="002C0284">
        <w:t>was</w:t>
      </w:r>
      <w:r>
        <w:t xml:space="preserve"> agreed in RAN1#107-e.</w:t>
      </w:r>
    </w:p>
    <w:tbl>
      <w:tblPr>
        <w:tblStyle w:val="TableGrid"/>
        <w:tblW w:w="0" w:type="auto"/>
        <w:tblLook w:val="04A0" w:firstRow="1" w:lastRow="0" w:firstColumn="1" w:lastColumn="0" w:noHBand="0" w:noVBand="1"/>
      </w:tblPr>
      <w:tblGrid>
        <w:gridCol w:w="9307"/>
      </w:tblGrid>
      <w:tr w:rsidR="00770A37" w14:paraId="6D588529" w14:textId="77777777" w:rsidTr="00770A37">
        <w:tc>
          <w:tcPr>
            <w:tcW w:w="9307" w:type="dxa"/>
          </w:tcPr>
          <w:p w14:paraId="1515BCFA" w14:textId="4B33A140" w:rsidR="00347E89" w:rsidRPr="00E94626" w:rsidRDefault="00347E89" w:rsidP="00347E89">
            <w:pPr>
              <w:rPr>
                <w:iCs/>
                <w:sz w:val="18"/>
                <w:szCs w:val="16"/>
                <w:lang w:eastAsia="ko-KR"/>
              </w:rPr>
            </w:pPr>
            <w:r w:rsidRPr="00D03D5F">
              <w:rPr>
                <w:iCs/>
                <w:sz w:val="18"/>
                <w:szCs w:val="16"/>
                <w:lang w:eastAsia="ko-KR"/>
              </w:rPr>
              <w:t>Agreement from RAN1#10</w:t>
            </w:r>
            <w:r>
              <w:rPr>
                <w:iCs/>
                <w:sz w:val="18"/>
                <w:szCs w:val="16"/>
                <w:lang w:eastAsia="ko-KR"/>
              </w:rPr>
              <w:t>7</w:t>
            </w:r>
            <w:r w:rsidRPr="00D03D5F">
              <w:rPr>
                <w:iCs/>
                <w:sz w:val="18"/>
                <w:szCs w:val="16"/>
                <w:lang w:eastAsia="ko-KR"/>
              </w:rPr>
              <w:t>-e:</w:t>
            </w:r>
          </w:p>
          <w:p w14:paraId="6A604BA9" w14:textId="77777777" w:rsidR="00770A37" w:rsidRPr="00770A37" w:rsidRDefault="00770A37" w:rsidP="00770A37">
            <w:pPr>
              <w:rPr>
                <w:rFonts w:cs="Times"/>
                <w:sz w:val="20"/>
                <w:szCs w:val="20"/>
              </w:rPr>
            </w:pPr>
            <w:r w:rsidRPr="00770A37">
              <w:rPr>
                <w:rFonts w:cs="Times"/>
                <w:sz w:val="20"/>
                <w:szCs w:val="20"/>
              </w:rPr>
              <w:t xml:space="preserve">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w:t>
            </w:r>
            <w:proofErr w:type="gramStart"/>
            <w:r w:rsidRPr="00770A37">
              <w:rPr>
                <w:rFonts w:cs="Times"/>
                <w:sz w:val="20"/>
                <w:szCs w:val="20"/>
              </w:rPr>
              <w:t>taking into account</w:t>
            </w:r>
            <w:proofErr w:type="gramEnd"/>
            <w:r w:rsidRPr="00770A37">
              <w:rPr>
                <w:rFonts w:cs="Times"/>
                <w:sz w:val="20"/>
                <w:szCs w:val="20"/>
              </w:rPr>
              <w:t xml:space="preserve"> the indicated active time from MAC layer:</w:t>
            </w:r>
          </w:p>
          <w:p w14:paraId="3A6D087B" w14:textId="77777777" w:rsidR="00770A37" w:rsidRPr="00770A37" w:rsidRDefault="00770A37" w:rsidP="00700E23">
            <w:pPr>
              <w:pStyle w:val="ListParagraph"/>
              <w:numPr>
                <w:ilvl w:val="0"/>
                <w:numId w:val="17"/>
              </w:numPr>
              <w:spacing w:after="0"/>
              <w:contextualSpacing w:val="0"/>
              <w:rPr>
                <w:rFonts w:cs="Times"/>
                <w:sz w:val="20"/>
                <w:szCs w:val="20"/>
              </w:rPr>
            </w:pPr>
            <w:r w:rsidRPr="00770A37">
              <w:rPr>
                <w:rFonts w:cs="Times"/>
                <w:sz w:val="20"/>
                <w:szCs w:val="20"/>
              </w:rPr>
              <w:t>Option 2: PHY layer selects and reports candidate resources in which at least a subset of the candidate resources is within the indicated active time of the RX UE</w:t>
            </w:r>
          </w:p>
          <w:p w14:paraId="03EB175A" w14:textId="77777777" w:rsidR="00770A37" w:rsidRPr="00347E89" w:rsidRDefault="00770A37" w:rsidP="00700E23">
            <w:pPr>
              <w:pStyle w:val="ListParagraph"/>
              <w:numPr>
                <w:ilvl w:val="1"/>
                <w:numId w:val="17"/>
              </w:numPr>
              <w:spacing w:after="0"/>
              <w:contextualSpacing w:val="0"/>
              <w:rPr>
                <w:rFonts w:cs="Times"/>
                <w:sz w:val="20"/>
                <w:szCs w:val="20"/>
              </w:rPr>
            </w:pPr>
            <w:r w:rsidRPr="00347E89">
              <w:rPr>
                <w:rFonts w:cs="Times"/>
                <w:sz w:val="20"/>
                <w:szCs w:val="20"/>
              </w:rPr>
              <w:t>FFS: Details on when the number of subsets of candidate resource is less than the threshold</w:t>
            </w:r>
          </w:p>
          <w:p w14:paraId="6CEB81CD" w14:textId="77777777" w:rsidR="00770A37" w:rsidRPr="00347E89" w:rsidRDefault="00770A37" w:rsidP="00700E23">
            <w:pPr>
              <w:pStyle w:val="ListParagraph"/>
              <w:numPr>
                <w:ilvl w:val="1"/>
                <w:numId w:val="17"/>
              </w:numPr>
              <w:spacing w:after="0"/>
              <w:contextualSpacing w:val="0"/>
              <w:rPr>
                <w:rFonts w:cs="Times"/>
                <w:sz w:val="20"/>
                <w:szCs w:val="20"/>
              </w:rPr>
            </w:pPr>
            <w:r w:rsidRPr="00347E89">
              <w:rPr>
                <w:rFonts w:cs="Times"/>
                <w:sz w:val="20"/>
                <w:szCs w:val="20"/>
              </w:rPr>
              <w:t xml:space="preserve">FFS: The subset of candidate resource outside of the active time should consider each inactive </w:t>
            </w:r>
            <w:proofErr w:type="gramStart"/>
            <w:r w:rsidRPr="00347E89">
              <w:rPr>
                <w:rFonts w:cs="Times"/>
                <w:sz w:val="20"/>
                <w:szCs w:val="20"/>
              </w:rPr>
              <w:t>time period</w:t>
            </w:r>
            <w:proofErr w:type="gramEnd"/>
          </w:p>
          <w:p w14:paraId="21DF98D3" w14:textId="77777777" w:rsidR="00770A37" w:rsidRPr="00347E89" w:rsidRDefault="00770A37" w:rsidP="00700E23">
            <w:pPr>
              <w:pStyle w:val="ListParagraph"/>
              <w:numPr>
                <w:ilvl w:val="1"/>
                <w:numId w:val="17"/>
              </w:numPr>
              <w:spacing w:after="0"/>
              <w:contextualSpacing w:val="0"/>
              <w:rPr>
                <w:rFonts w:cs="Times"/>
                <w:sz w:val="20"/>
                <w:szCs w:val="20"/>
              </w:rPr>
            </w:pPr>
            <w:r w:rsidRPr="00347E89">
              <w:rPr>
                <w:rFonts w:cs="Times"/>
                <w:sz w:val="20"/>
                <w:szCs w:val="20"/>
              </w:rPr>
              <w:t>FFS: UE selection of resource selection window to overlap with indicated RX UE active time</w:t>
            </w:r>
          </w:p>
          <w:p w14:paraId="19F69A2A" w14:textId="77777777" w:rsidR="00770A37" w:rsidRPr="00347E89" w:rsidRDefault="00770A37" w:rsidP="00700E23">
            <w:pPr>
              <w:pStyle w:val="ListParagraph"/>
              <w:numPr>
                <w:ilvl w:val="1"/>
                <w:numId w:val="17"/>
              </w:numPr>
              <w:spacing w:after="0"/>
              <w:contextualSpacing w:val="0"/>
              <w:rPr>
                <w:rFonts w:cs="Times"/>
                <w:sz w:val="20"/>
                <w:szCs w:val="20"/>
              </w:rPr>
            </w:pPr>
            <w:r w:rsidRPr="00347E89">
              <w:rPr>
                <w:rFonts w:cs="Times"/>
                <w:sz w:val="20"/>
                <w:szCs w:val="20"/>
              </w:rPr>
              <w:t>FFS: Whether it is up to UE implementation to report candidate resources only within the indicated active time of the RX UE</w:t>
            </w:r>
          </w:p>
          <w:p w14:paraId="1100F8E1" w14:textId="77777777" w:rsidR="00770A37" w:rsidRDefault="00770A37" w:rsidP="00FB3976"/>
        </w:tc>
      </w:tr>
    </w:tbl>
    <w:p w14:paraId="29645E79" w14:textId="6D9D281C" w:rsidR="00770A37" w:rsidRDefault="00770A37" w:rsidP="00FB3976"/>
    <w:p w14:paraId="4118A2B2" w14:textId="7BC16630" w:rsidR="00770A37" w:rsidRDefault="00770A37" w:rsidP="00FB3976">
      <w:r w:rsidRPr="00347E89">
        <w:rPr>
          <w:rFonts w:cs="Times"/>
        </w:rPr>
        <w:t>There</w:t>
      </w:r>
      <w:r w:rsidRPr="00347E89">
        <w:t xml:space="preserve"> are several FFS</w:t>
      </w:r>
      <w:r w:rsidR="007844AF">
        <w:t>’s to be discussed</w:t>
      </w:r>
      <w:r w:rsidRPr="00347E89">
        <w:t xml:space="preserve">. </w:t>
      </w:r>
      <w:r w:rsidR="007844AF">
        <w:t xml:space="preserve">For the first </w:t>
      </w:r>
      <w:r w:rsidR="00535F46">
        <w:t>FFS, when the number of</w:t>
      </w:r>
      <w:r w:rsidR="00535F46" w:rsidRPr="00535F46">
        <w:t xml:space="preserve"> subsets of candidate resource is</w:t>
      </w:r>
      <w:r w:rsidR="00535F46">
        <w:t xml:space="preserve"> less than the threshold,</w:t>
      </w:r>
      <w:r w:rsidR="00144F5E">
        <w:t xml:space="preserve"> </w:t>
      </w:r>
      <w:r w:rsidR="007844AF">
        <w:t xml:space="preserve">theoretically, </w:t>
      </w:r>
      <w:r w:rsidR="00535F46">
        <w:t xml:space="preserve">it is sufficient to have </w:t>
      </w:r>
      <w:r w:rsidR="007844AF">
        <w:t>one candidate resource included in S</w:t>
      </w:r>
      <w:r w:rsidR="007844AF" w:rsidRPr="007844AF">
        <w:rPr>
          <w:vertAlign w:val="subscript"/>
        </w:rPr>
        <w:t>A</w:t>
      </w:r>
      <w:r w:rsidR="00144F5E">
        <w:t xml:space="preserve">, which can be included as one addition criterion in Step 7 of </w:t>
      </w:r>
      <w:r w:rsidR="00535F46">
        <w:t xml:space="preserve">the </w:t>
      </w:r>
      <w:r w:rsidR="00144F5E">
        <w:t xml:space="preserve">procedure for forming </w:t>
      </w:r>
      <w:r w:rsidR="00535F46">
        <w:t xml:space="preserve">resource </w:t>
      </w:r>
      <w:r w:rsidR="00144F5E">
        <w:t>candidate set</w:t>
      </w:r>
      <w:r w:rsidR="00535F46">
        <w:t xml:space="preserve"> </w:t>
      </w:r>
      <w:r w:rsidR="00144F5E">
        <w:t xml:space="preserve">in 38.214 to terminate the procedure. </w:t>
      </w:r>
      <w:r w:rsidR="00535F46">
        <w:t xml:space="preserve">To have a flexibility for MAC selecting a resource, we can </w:t>
      </w:r>
      <w:r w:rsidR="00144F5E">
        <w:t>specify another threshold on the number of</w:t>
      </w:r>
      <w:r w:rsidR="00144F5E" w:rsidRPr="00535F46">
        <w:t xml:space="preserve"> subsets of candidate resource</w:t>
      </w:r>
      <w:r w:rsidR="00144F5E">
        <w:t xml:space="preserve"> in </w:t>
      </w:r>
      <w:r w:rsidR="00144F5E" w:rsidRPr="00144F5E">
        <w:t>RX UE active time</w:t>
      </w:r>
      <w:r w:rsidR="00144F5E">
        <w:t>, e.g., a fraction of the threshold.</w:t>
      </w:r>
    </w:p>
    <w:p w14:paraId="70409BC1" w14:textId="77777777" w:rsidR="00144F5E" w:rsidRPr="00347E89" w:rsidRDefault="00144F5E" w:rsidP="00FB3976"/>
    <w:p w14:paraId="7434ED09" w14:textId="1599A100" w:rsidR="00144F5E" w:rsidRDefault="00144F5E" w:rsidP="00144F5E">
      <w:pPr>
        <w:rPr>
          <w:b/>
          <w:bCs/>
          <w:i/>
          <w:iCs/>
        </w:rPr>
      </w:pPr>
      <w:r w:rsidRPr="00E410E1">
        <w:rPr>
          <w:b/>
          <w:bCs/>
          <w:i/>
          <w:iCs/>
        </w:rPr>
        <w:t xml:space="preserve">Proposal </w:t>
      </w:r>
      <w:r>
        <w:rPr>
          <w:b/>
          <w:bCs/>
          <w:i/>
          <w:iCs/>
        </w:rPr>
        <w:t>4</w:t>
      </w:r>
      <w:r w:rsidR="002C0284">
        <w:rPr>
          <w:b/>
          <w:bCs/>
          <w:i/>
          <w:iCs/>
        </w:rPr>
        <w:t>:</w:t>
      </w:r>
      <w:r w:rsidR="002C0284">
        <w:rPr>
          <w:i/>
          <w:iCs/>
        </w:rPr>
        <w:t xml:space="preserve"> </w:t>
      </w:r>
      <w:r w:rsidR="004A42DB" w:rsidRPr="004A42DB">
        <w:rPr>
          <w:b/>
          <w:bCs/>
          <w:i/>
          <w:iCs/>
        </w:rPr>
        <w:t>When</w:t>
      </w:r>
      <w:r w:rsidR="004A42DB">
        <w:rPr>
          <w:i/>
          <w:iCs/>
        </w:rPr>
        <w:t xml:space="preserve"> </w:t>
      </w:r>
      <w:r w:rsidR="004A42DB" w:rsidRPr="004A42DB">
        <w:rPr>
          <w:b/>
          <w:bCs/>
          <w:i/>
          <w:iCs/>
        </w:rPr>
        <w:t>PHY layer selects and reports candidate resources in which at least a subset of the candidate resources is within the indicated active time of the RX UE</w:t>
      </w:r>
      <w:r w:rsidR="004A42DB">
        <w:rPr>
          <w:b/>
          <w:bCs/>
          <w:i/>
          <w:iCs/>
        </w:rPr>
        <w:t xml:space="preserve">, additional criterion is included in </w:t>
      </w:r>
      <w:r w:rsidR="004A42DB" w:rsidRPr="004A42DB">
        <w:rPr>
          <w:b/>
          <w:bCs/>
          <w:i/>
          <w:iCs/>
        </w:rPr>
        <w:t>Step 7 of the procedure for forming resource candidate set in 38.214</w:t>
      </w:r>
      <w:r w:rsidR="004A42DB">
        <w:rPr>
          <w:b/>
          <w:bCs/>
          <w:i/>
          <w:iCs/>
        </w:rPr>
        <w:t>,</w:t>
      </w:r>
    </w:p>
    <w:p w14:paraId="2B6D214B" w14:textId="70EA3070" w:rsidR="004A42DB" w:rsidRPr="004A42DB" w:rsidRDefault="004A42DB" w:rsidP="00700E23">
      <w:pPr>
        <w:pStyle w:val="ListParagraph"/>
        <w:numPr>
          <w:ilvl w:val="0"/>
          <w:numId w:val="17"/>
        </w:numPr>
        <w:spacing w:after="0"/>
        <w:contextualSpacing w:val="0"/>
        <w:rPr>
          <w:rFonts w:cs="Times"/>
          <w:b/>
          <w:bCs/>
          <w:i/>
          <w:iCs/>
        </w:rPr>
      </w:pPr>
      <w:r w:rsidRPr="004A42DB">
        <w:rPr>
          <w:rFonts w:cs="Times"/>
          <w:b/>
          <w:bCs/>
          <w:i/>
          <w:iCs/>
        </w:rPr>
        <w:t>Alt 1: the number of subsets of candidate resource in RX UE active time is at least 1.</w:t>
      </w:r>
    </w:p>
    <w:p w14:paraId="3BA69975" w14:textId="38E8E435" w:rsidR="004A42DB" w:rsidRPr="004A42DB" w:rsidRDefault="004A42DB" w:rsidP="00700E23">
      <w:pPr>
        <w:pStyle w:val="ListParagraph"/>
        <w:numPr>
          <w:ilvl w:val="0"/>
          <w:numId w:val="17"/>
        </w:numPr>
        <w:spacing w:after="0"/>
        <w:contextualSpacing w:val="0"/>
        <w:rPr>
          <w:rFonts w:cs="Times"/>
          <w:b/>
          <w:bCs/>
          <w:i/>
          <w:iCs/>
        </w:rPr>
      </w:pPr>
      <w:r w:rsidRPr="004A42DB">
        <w:rPr>
          <w:rFonts w:cs="Times"/>
          <w:b/>
          <w:bCs/>
          <w:i/>
          <w:iCs/>
        </w:rPr>
        <w:t>Alt 2: the number of subsets of candidate resource in RX UE active time is no less than a*X</w:t>
      </w:r>
      <w:r w:rsidR="00041497">
        <w:rPr>
          <w:rFonts w:cs="Times"/>
          <w:b/>
          <w:bCs/>
          <w:i/>
          <w:iCs/>
        </w:rPr>
        <w:t>*</w:t>
      </w:r>
      <w:proofErr w:type="spellStart"/>
      <w:r w:rsidR="00041497">
        <w:rPr>
          <w:rFonts w:cs="Times"/>
          <w:b/>
          <w:bCs/>
          <w:i/>
          <w:iCs/>
        </w:rPr>
        <w:t>Mtotal</w:t>
      </w:r>
      <w:proofErr w:type="spellEnd"/>
      <w:r w:rsidRPr="004A42DB">
        <w:rPr>
          <w:rFonts w:cs="Times"/>
          <w:b/>
          <w:bCs/>
          <w:i/>
          <w:iCs/>
        </w:rPr>
        <w:t>, e.g., a=1/5.</w:t>
      </w:r>
    </w:p>
    <w:p w14:paraId="0A3659B1" w14:textId="77777777" w:rsidR="002A1886" w:rsidRDefault="002A1886" w:rsidP="00FB3976">
      <w:pPr>
        <w:rPr>
          <w:b/>
          <w:bCs/>
          <w:i/>
          <w:iCs/>
        </w:rPr>
      </w:pPr>
    </w:p>
    <w:p w14:paraId="43FA8855" w14:textId="7B8FD3DF" w:rsidR="00B062BB" w:rsidRPr="0061301C" w:rsidRDefault="002A1886" w:rsidP="00FB3976">
      <w:r>
        <w:t>For the candidate resource outside of the active time</w:t>
      </w:r>
      <w:r w:rsidR="00A502CA">
        <w:t xml:space="preserve">, it can be used for retransmissions based on DRX active time extension mechanism. </w:t>
      </w:r>
      <w:r w:rsidR="00801704">
        <w:t xml:space="preserve">Therefore, </w:t>
      </w:r>
      <w:r w:rsidR="00A502CA">
        <w:t xml:space="preserve">it is not necessary </w:t>
      </w:r>
      <w:r w:rsidR="00C61B8C">
        <w:t>to force</w:t>
      </w:r>
      <w:r w:rsidR="00A502CA">
        <w:t xml:space="preserve"> the candidate resource</w:t>
      </w:r>
      <w:r w:rsidR="00C61B8C">
        <w:t xml:space="preserve"> outside of the active time to</w:t>
      </w:r>
      <w:r w:rsidR="00A502CA">
        <w:t xml:space="preserve"> </w:t>
      </w:r>
      <w:r w:rsidR="00C61B8C">
        <w:t>include</w:t>
      </w:r>
      <w:r w:rsidR="00A502CA">
        <w:t xml:space="preserve"> each inactive </w:t>
      </w:r>
      <w:proofErr w:type="gramStart"/>
      <w:r w:rsidR="00A502CA">
        <w:t>time period</w:t>
      </w:r>
      <w:proofErr w:type="gramEnd"/>
      <w:r w:rsidR="00A502CA">
        <w:t xml:space="preserve">, which may include the resources </w:t>
      </w:r>
      <w:r w:rsidR="00C61B8C">
        <w:t xml:space="preserve">with a large RSRP measurement based on the resource </w:t>
      </w:r>
      <w:r w:rsidR="00C61B8C" w:rsidRPr="0061301C">
        <w:t>selection procedure.</w:t>
      </w:r>
      <w:r w:rsidR="00801704" w:rsidRPr="0061301C">
        <w:t xml:space="preserve"> But it is preferable to include the candidate resources in the inactive time</w:t>
      </w:r>
      <w:r w:rsidR="001A3750" w:rsidRPr="0061301C">
        <w:t xml:space="preserve"> at least</w:t>
      </w:r>
      <w:r w:rsidR="00801704" w:rsidRPr="0061301C">
        <w:t xml:space="preserve"> after one RX active time.</w:t>
      </w:r>
    </w:p>
    <w:p w14:paraId="0A04496B" w14:textId="4742D14A" w:rsidR="00C61B8C" w:rsidRPr="0061301C" w:rsidRDefault="00A502CA" w:rsidP="00FB3976">
      <w:pPr>
        <w:rPr>
          <w:b/>
          <w:bCs/>
          <w:i/>
          <w:iCs/>
        </w:rPr>
      </w:pPr>
      <w:r w:rsidRPr="0061301C">
        <w:rPr>
          <w:b/>
          <w:bCs/>
          <w:i/>
          <w:iCs/>
        </w:rPr>
        <w:t xml:space="preserve">Proposal 5: It is not necessary that the subset of candidate resource outside of the active time should consider each inactive </w:t>
      </w:r>
      <w:proofErr w:type="gramStart"/>
      <w:r w:rsidRPr="0061301C">
        <w:rPr>
          <w:b/>
          <w:bCs/>
          <w:i/>
          <w:iCs/>
        </w:rPr>
        <w:t>time period</w:t>
      </w:r>
      <w:proofErr w:type="gramEnd"/>
      <w:r w:rsidRPr="0061301C">
        <w:rPr>
          <w:b/>
          <w:bCs/>
          <w:i/>
          <w:iCs/>
        </w:rPr>
        <w:t>.</w:t>
      </w:r>
    </w:p>
    <w:p w14:paraId="34677F84" w14:textId="2F450A55" w:rsidR="00C61B8C" w:rsidRPr="0061301C" w:rsidRDefault="00C61B8C" w:rsidP="00FB3976">
      <w:r w:rsidRPr="0061301C">
        <w:t xml:space="preserve">Regarding the resource selection window overlapping with the indicated RX active time in the third FFS, </w:t>
      </w:r>
      <w:r w:rsidR="00EC0A2F" w:rsidRPr="0061301C">
        <w:t>the solution is related to the first FFS.</w:t>
      </w:r>
      <w:r w:rsidR="004C55FB" w:rsidRPr="0061301C">
        <w:t xml:space="preserve"> If </w:t>
      </w:r>
      <w:proofErr w:type="gramStart"/>
      <w:r w:rsidR="004C55FB" w:rsidRPr="0061301C">
        <w:t>a large number of</w:t>
      </w:r>
      <w:proofErr w:type="gramEnd"/>
      <w:r w:rsidR="004C55FB" w:rsidRPr="0061301C">
        <w:t xml:space="preserve"> slots in RX inactive time </w:t>
      </w:r>
      <w:r w:rsidR="002C0284">
        <w:t>is</w:t>
      </w:r>
      <w:r w:rsidR="002C0284" w:rsidRPr="0061301C">
        <w:t xml:space="preserve"> </w:t>
      </w:r>
      <w:r w:rsidR="004C55FB" w:rsidRPr="0061301C">
        <w:t xml:space="preserve">included in the resource selection window, the candidate resource may be imbalanced towards more in inactive time. For the proposed Alt 1, </w:t>
      </w:r>
      <w:r w:rsidR="00140071" w:rsidRPr="0061301C">
        <w:t>it may not be a critical issue</w:t>
      </w:r>
      <w:r w:rsidR="004C55FB" w:rsidRPr="0061301C">
        <w:t xml:space="preserve"> </w:t>
      </w:r>
      <w:proofErr w:type="gramStart"/>
      <w:r w:rsidR="004C55FB" w:rsidRPr="0061301C">
        <w:t>as long as</w:t>
      </w:r>
      <w:proofErr w:type="gramEnd"/>
      <w:r w:rsidR="004C55FB" w:rsidRPr="0061301C">
        <w:t xml:space="preserve"> one slot is included in the RSW. If Alt 2 is specified, it may </w:t>
      </w:r>
      <w:r w:rsidR="00140071" w:rsidRPr="0061301C">
        <w:t xml:space="preserve">lead to unnecessarily </w:t>
      </w:r>
      <w:r w:rsidR="004C55FB" w:rsidRPr="0061301C">
        <w:t>increas</w:t>
      </w:r>
      <w:r w:rsidR="00140071" w:rsidRPr="0061301C">
        <w:t>ing</w:t>
      </w:r>
      <w:r w:rsidR="004C55FB" w:rsidRPr="0061301C">
        <w:t xml:space="preserve"> the RSRP threshold</w:t>
      </w:r>
      <w:r w:rsidR="00140071" w:rsidRPr="0061301C">
        <w:t xml:space="preserve">. It is then preferrable to have at least a </w:t>
      </w:r>
      <w:r w:rsidR="00B47DA7" w:rsidRPr="0061301C">
        <w:t>ratio</w:t>
      </w:r>
      <w:r w:rsidR="00140071" w:rsidRPr="0061301C">
        <w:t xml:space="preserve"> </w:t>
      </w:r>
      <w:r w:rsidR="00140071" w:rsidRPr="0061301C">
        <w:rPr>
          <w:i/>
          <w:iCs/>
        </w:rPr>
        <w:t>a</w:t>
      </w:r>
      <w:r w:rsidR="00140071" w:rsidRPr="0061301C">
        <w:t xml:space="preserve"> of slots in RX active time in the RSW.</w:t>
      </w:r>
      <w:r w:rsidR="00B47DA7" w:rsidRPr="0061301C">
        <w:t xml:space="preserve"> However, </w:t>
      </w:r>
      <w:r w:rsidR="00826DE0" w:rsidRPr="0061301C">
        <w:t>for specification simplicity, we</w:t>
      </w:r>
      <w:r w:rsidR="00B47DA7" w:rsidRPr="0061301C">
        <w:t xml:space="preserve"> propose </w:t>
      </w:r>
      <w:r w:rsidR="00826DE0" w:rsidRPr="0061301C">
        <w:t xml:space="preserve">that UE prioritizes to include the </w:t>
      </w:r>
      <w:r w:rsidR="00B47DA7" w:rsidRPr="0061301C">
        <w:t xml:space="preserve">RX active time in the RSW subject to the </w:t>
      </w:r>
      <w:r w:rsidR="00B85900">
        <w:t>P</w:t>
      </w:r>
      <w:r w:rsidR="00B47DA7" w:rsidRPr="0061301C">
        <w:t>DB constraint</w:t>
      </w:r>
      <w:r w:rsidR="00826DE0" w:rsidRPr="0061301C">
        <w:t>.</w:t>
      </w:r>
    </w:p>
    <w:p w14:paraId="00B3994F" w14:textId="668618DD" w:rsidR="00B47DA7" w:rsidRPr="0061301C" w:rsidRDefault="00B47DA7" w:rsidP="00B47DA7">
      <w:pPr>
        <w:rPr>
          <w:b/>
          <w:bCs/>
          <w:i/>
          <w:iCs/>
        </w:rPr>
      </w:pPr>
      <w:r w:rsidRPr="0061301C">
        <w:rPr>
          <w:b/>
          <w:bCs/>
          <w:i/>
          <w:iCs/>
        </w:rPr>
        <w:t xml:space="preserve">Proposal 6: </w:t>
      </w:r>
      <w:r w:rsidR="00826DE0" w:rsidRPr="0061301C">
        <w:rPr>
          <w:b/>
          <w:bCs/>
          <w:i/>
          <w:iCs/>
        </w:rPr>
        <w:t>UE prioritizes the slots in RX active time for resource selection window.</w:t>
      </w:r>
    </w:p>
    <w:p w14:paraId="699168E4" w14:textId="2148FCB7" w:rsidR="00630E78" w:rsidRDefault="00630E78" w:rsidP="000916D4">
      <w:pPr>
        <w:rPr>
          <w:rFonts w:cs="Times"/>
        </w:rPr>
      </w:pPr>
      <w:bookmarkStart w:id="5" w:name="_Hlk92137502"/>
      <w:r>
        <w:rPr>
          <w:rFonts w:cs="Times"/>
        </w:rPr>
        <w:t xml:space="preserve">Although in agreed option 2, the reported candidate resource can include a subset of resources in RX inactive time, it does not prevent UE from determining the slots of RSW only within RX active time so that </w:t>
      </w:r>
      <w:r w:rsidR="00DC5771">
        <w:rPr>
          <w:rFonts w:cs="Times"/>
        </w:rPr>
        <w:t xml:space="preserve">UE </w:t>
      </w:r>
      <w:r w:rsidR="00DC5771" w:rsidRPr="00DC5771">
        <w:rPr>
          <w:rFonts w:cs="Times"/>
        </w:rPr>
        <w:t>reports candidate resources only within the indicated active time of the RX UE</w:t>
      </w:r>
      <w:r w:rsidR="00DC5771">
        <w:rPr>
          <w:rFonts w:cs="Times"/>
        </w:rPr>
        <w:t xml:space="preserve">, </w:t>
      </w:r>
      <w:proofErr w:type="gramStart"/>
      <w:r w:rsidR="00DC5771">
        <w:rPr>
          <w:rFonts w:cs="Times"/>
        </w:rPr>
        <w:t>as long as</w:t>
      </w:r>
      <w:proofErr w:type="gramEnd"/>
      <w:r w:rsidR="00DC5771">
        <w:rPr>
          <w:rFonts w:cs="Times"/>
        </w:rPr>
        <w:t xml:space="preserve"> the constraints on RSW and for partial sensing are satisfied. However, no specific enhancement is specified in the candidate resource selection procedure in Section 8.1.4 of 38.214 to achieve this.</w:t>
      </w:r>
    </w:p>
    <w:bookmarkEnd w:id="5"/>
    <w:p w14:paraId="246A98B3" w14:textId="0813B76D" w:rsidR="00772BB0" w:rsidRDefault="00553747" w:rsidP="00DC5771">
      <w:pPr>
        <w:spacing w:after="240"/>
        <w:rPr>
          <w:b/>
          <w:bCs/>
          <w:i/>
          <w:iCs/>
        </w:rPr>
      </w:pPr>
      <w:r w:rsidRPr="0061301C">
        <w:rPr>
          <w:b/>
          <w:bCs/>
          <w:i/>
          <w:iCs/>
        </w:rPr>
        <w:t xml:space="preserve">Proposal </w:t>
      </w:r>
      <w:r>
        <w:rPr>
          <w:b/>
          <w:bCs/>
          <w:i/>
          <w:iCs/>
        </w:rPr>
        <w:t>7</w:t>
      </w:r>
      <w:r w:rsidRPr="0061301C">
        <w:rPr>
          <w:b/>
          <w:bCs/>
          <w:i/>
          <w:iCs/>
        </w:rPr>
        <w:t xml:space="preserve">: </w:t>
      </w:r>
      <w:r w:rsidR="00630E78">
        <w:rPr>
          <w:b/>
          <w:bCs/>
          <w:i/>
          <w:iCs/>
        </w:rPr>
        <w:t>I</w:t>
      </w:r>
      <w:r w:rsidR="00630E78" w:rsidRPr="00630E78">
        <w:rPr>
          <w:b/>
          <w:bCs/>
          <w:i/>
          <w:iCs/>
        </w:rPr>
        <w:t>t is up to UE implementation to report candidate resources only within the indicated active time of the RX UE</w:t>
      </w:r>
      <w:r w:rsidR="00DC5771">
        <w:rPr>
          <w:b/>
          <w:bCs/>
          <w:i/>
          <w:iCs/>
        </w:rPr>
        <w:t xml:space="preserve"> without any enhancement on the resource selection procedure.</w:t>
      </w:r>
    </w:p>
    <w:p w14:paraId="09D9BBEB" w14:textId="7B7ACF51" w:rsidR="00DC5771" w:rsidRDefault="00DC5771" w:rsidP="00DC5771">
      <w:pPr>
        <w:pStyle w:val="Heading2"/>
      </w:pPr>
      <w:r>
        <w:t>Finalization of contiguous partial sensing</w:t>
      </w:r>
    </w:p>
    <w:p w14:paraId="78A0388B" w14:textId="19A25BBD" w:rsidR="009212E3" w:rsidRDefault="009212E3" w:rsidP="009212E3">
      <w:pPr>
        <w:pStyle w:val="Heading3"/>
        <w:rPr>
          <w:rFonts w:eastAsia="Times New Roman"/>
          <w:lang w:eastAsia="zh-CN"/>
        </w:rPr>
      </w:pPr>
      <w:r w:rsidRPr="00DE59DF">
        <w:rPr>
          <w:rFonts w:eastAsia="Times New Roman"/>
          <w:lang w:eastAsia="zh-CN"/>
        </w:rPr>
        <w:t>CPS monitoring window for aperiodic transmission when UE performs at least CPS in a Tx pool</w:t>
      </w:r>
    </w:p>
    <w:p w14:paraId="04A62C80" w14:textId="7E8C4BA5" w:rsidR="009212E3" w:rsidRDefault="00C475D1" w:rsidP="009212E3">
      <w:pPr>
        <w:rPr>
          <w:lang w:eastAsia="zh-CN"/>
        </w:rPr>
      </w:pPr>
      <w:r>
        <w:rPr>
          <w:lang w:eastAsia="zh-CN"/>
        </w:rPr>
        <w:t>For CPS for aperiodic transmission, the following has been agreed in RAN1#107-e.</w:t>
      </w:r>
    </w:p>
    <w:tbl>
      <w:tblPr>
        <w:tblStyle w:val="TableGrid"/>
        <w:tblW w:w="0" w:type="auto"/>
        <w:tblLook w:val="04A0" w:firstRow="1" w:lastRow="0" w:firstColumn="1" w:lastColumn="0" w:noHBand="0" w:noVBand="1"/>
      </w:tblPr>
      <w:tblGrid>
        <w:gridCol w:w="9307"/>
      </w:tblGrid>
      <w:tr w:rsidR="00C475D1" w14:paraId="23570102" w14:textId="77777777" w:rsidTr="00C475D1">
        <w:tc>
          <w:tcPr>
            <w:tcW w:w="9307" w:type="dxa"/>
          </w:tcPr>
          <w:p w14:paraId="770E60D9" w14:textId="77777777" w:rsidR="00C475D1" w:rsidRPr="00E94626" w:rsidRDefault="00C475D1" w:rsidP="00C475D1">
            <w:pPr>
              <w:rPr>
                <w:iCs/>
                <w:sz w:val="18"/>
                <w:szCs w:val="16"/>
                <w:lang w:eastAsia="ko-KR"/>
              </w:rPr>
            </w:pPr>
            <w:r w:rsidRPr="00D03D5F">
              <w:rPr>
                <w:iCs/>
                <w:sz w:val="18"/>
                <w:szCs w:val="16"/>
                <w:lang w:eastAsia="ko-KR"/>
              </w:rPr>
              <w:t>Agreement from RAN1#10</w:t>
            </w:r>
            <w:r>
              <w:rPr>
                <w:iCs/>
                <w:sz w:val="18"/>
                <w:szCs w:val="16"/>
                <w:lang w:eastAsia="ko-KR"/>
              </w:rPr>
              <w:t>7</w:t>
            </w:r>
            <w:r w:rsidRPr="00D03D5F">
              <w:rPr>
                <w:iCs/>
                <w:sz w:val="18"/>
                <w:szCs w:val="16"/>
                <w:lang w:eastAsia="ko-KR"/>
              </w:rPr>
              <w:t>-e:</w:t>
            </w:r>
          </w:p>
          <w:p w14:paraId="0F4DFAAB" w14:textId="77777777" w:rsidR="00C475D1" w:rsidRPr="00C475D1" w:rsidRDefault="00C475D1" w:rsidP="00C475D1">
            <w:pPr>
              <w:rPr>
                <w:rFonts w:cs="Times"/>
                <w:b/>
                <w:bCs/>
                <w:sz w:val="20"/>
                <w:szCs w:val="20"/>
              </w:rPr>
            </w:pPr>
            <w:r w:rsidRPr="00C475D1">
              <w:rPr>
                <w:rFonts w:cs="Times"/>
                <w:sz w:val="20"/>
                <w:szCs w:val="20"/>
              </w:rPr>
              <w:t>When UE performs</w:t>
            </w:r>
            <w:r w:rsidRPr="00C475D1">
              <w:rPr>
                <w:rStyle w:val="apple-converted-space"/>
                <w:rFonts w:cs="Times"/>
                <w:sz w:val="20"/>
                <w:szCs w:val="20"/>
              </w:rPr>
              <w:t xml:space="preserve"> </w:t>
            </w:r>
            <w:r w:rsidRPr="00C475D1">
              <w:rPr>
                <w:rFonts w:cs="Times"/>
                <w:sz w:val="20"/>
                <w:szCs w:val="20"/>
              </w:rPr>
              <w:t>at least</w:t>
            </w:r>
            <w:r w:rsidRPr="00C475D1">
              <w:rPr>
                <w:rStyle w:val="apple-converted-space"/>
                <w:rFonts w:cs="Times"/>
                <w:sz w:val="20"/>
                <w:szCs w:val="20"/>
              </w:rPr>
              <w:t xml:space="preserve"> </w:t>
            </w:r>
            <w:r w:rsidRPr="00C475D1">
              <w:rPr>
                <w:rFonts w:cs="Times"/>
                <w:sz w:val="20"/>
                <w:szCs w:val="20"/>
              </w:rPr>
              <w:t>contiguous partial sensing in a mode 2 Tx pool for a resource (re)selection procedure triggered by aperiodic transmission (</w:t>
            </w:r>
            <w:proofErr w:type="spellStart"/>
            <w:r w:rsidRPr="00C475D1">
              <w:rPr>
                <w:rFonts w:cs="Times"/>
                <w:i/>
                <w:iCs/>
                <w:sz w:val="20"/>
                <w:szCs w:val="20"/>
              </w:rPr>
              <w:t>P</w:t>
            </w:r>
            <w:r w:rsidRPr="00C475D1">
              <w:rPr>
                <w:rFonts w:cs="Times"/>
                <w:sz w:val="20"/>
                <w:szCs w:val="20"/>
                <w:vertAlign w:val="subscript"/>
              </w:rPr>
              <w:t>rsvp_TX</w:t>
            </w:r>
            <w:proofErr w:type="spellEnd"/>
            <w:r w:rsidRPr="00C475D1">
              <w:rPr>
                <w:rFonts w:cs="Times"/>
                <w:i/>
                <w:iCs/>
                <w:sz w:val="20"/>
                <w:szCs w:val="20"/>
              </w:rPr>
              <w:t>=0</w:t>
            </w:r>
            <w:r w:rsidRPr="00C475D1">
              <w:rPr>
                <w:rFonts w:cs="Times"/>
                <w:sz w:val="20"/>
                <w:szCs w:val="20"/>
              </w:rPr>
              <w:t>) in slot</w:t>
            </w:r>
            <w:r w:rsidRPr="00C475D1">
              <w:rPr>
                <w:rStyle w:val="apple-converted-space"/>
                <w:rFonts w:cs="Times"/>
                <w:sz w:val="20"/>
                <w:szCs w:val="20"/>
              </w:rPr>
              <w:t xml:space="preserve"> </w:t>
            </w:r>
            <w:r w:rsidRPr="00C475D1">
              <w:rPr>
                <w:rFonts w:cs="Times"/>
                <w:i/>
                <w:iCs/>
                <w:sz w:val="20"/>
                <w:szCs w:val="20"/>
              </w:rPr>
              <w:t>n</w:t>
            </w:r>
            <w:r w:rsidRPr="00C475D1">
              <w:rPr>
                <w:rFonts w:cs="Times"/>
                <w:sz w:val="20"/>
                <w:szCs w:val="20"/>
              </w:rPr>
              <w:t>,</w:t>
            </w:r>
          </w:p>
          <w:p w14:paraId="3D963688" w14:textId="77777777" w:rsidR="00C475D1" w:rsidRPr="00C475D1" w:rsidRDefault="00C475D1" w:rsidP="00700E23">
            <w:pPr>
              <w:pStyle w:val="ListParagraph"/>
              <w:numPr>
                <w:ilvl w:val="0"/>
                <w:numId w:val="13"/>
              </w:numPr>
              <w:spacing w:after="0"/>
              <w:jc w:val="left"/>
              <w:rPr>
                <w:rFonts w:cs="Times"/>
                <w:sz w:val="20"/>
                <w:szCs w:val="20"/>
              </w:rPr>
            </w:pPr>
            <w:r w:rsidRPr="00C475D1">
              <w:rPr>
                <w:rFonts w:cs="Times"/>
                <w:sz w:val="20"/>
                <w:szCs w:val="20"/>
              </w:rPr>
              <w:t xml:space="preserve">The UE selects a set of </w:t>
            </w:r>
            <w:proofErr w:type="gramStart"/>
            <w:r w:rsidRPr="00C475D1">
              <w:rPr>
                <w:rFonts w:cs="Times"/>
                <w:i/>
                <w:iCs/>
                <w:sz w:val="20"/>
                <w:szCs w:val="20"/>
              </w:rPr>
              <w:t>Y</w:t>
            </w:r>
            <w:proofErr w:type="gramEnd"/>
            <w:r w:rsidRPr="00C475D1">
              <w:rPr>
                <w:rFonts w:cs="Times"/>
                <w:i/>
                <w:iCs/>
                <w:sz w:val="20"/>
                <w:szCs w:val="20"/>
              </w:rPr>
              <w:t>’</w:t>
            </w:r>
            <w:r w:rsidRPr="00C475D1">
              <w:rPr>
                <w:rFonts w:cs="Times"/>
                <w:sz w:val="20"/>
                <w:szCs w:val="20"/>
              </w:rPr>
              <w:t xml:space="preserve"> candidate slots with corresponding PBPS</w:t>
            </w:r>
            <w:r w:rsidRPr="00C475D1">
              <w:rPr>
                <w:rStyle w:val="apple-converted-space"/>
                <w:rFonts w:cs="Times"/>
                <w:sz w:val="20"/>
                <w:szCs w:val="20"/>
              </w:rPr>
              <w:t xml:space="preserve"> </w:t>
            </w:r>
            <w:r w:rsidRPr="00C475D1">
              <w:rPr>
                <w:rFonts w:cs="Times"/>
                <w:sz w:val="20"/>
                <w:szCs w:val="20"/>
              </w:rPr>
              <w:t>and/or CPS</w:t>
            </w:r>
            <w:r w:rsidRPr="00C475D1">
              <w:rPr>
                <w:rStyle w:val="apple-converted-space"/>
                <w:rFonts w:cs="Times"/>
                <w:sz w:val="20"/>
                <w:szCs w:val="20"/>
              </w:rPr>
              <w:t xml:space="preserve"> </w:t>
            </w:r>
            <w:r w:rsidRPr="00C475D1">
              <w:rPr>
                <w:rFonts w:cs="Times"/>
                <w:sz w:val="20"/>
                <w:szCs w:val="20"/>
              </w:rPr>
              <w:t xml:space="preserve">results (if available) </w:t>
            </w:r>
            <w:r w:rsidRPr="00C475D1">
              <w:rPr>
                <w:rFonts w:cs="Times"/>
                <w:sz w:val="20"/>
                <w:szCs w:val="20"/>
              </w:rPr>
              <w:lastRenderedPageBreak/>
              <w:t>within the RSW.</w:t>
            </w:r>
          </w:p>
          <w:p w14:paraId="46B6D307" w14:textId="77777777" w:rsidR="00C475D1" w:rsidRPr="00C475D1" w:rsidRDefault="00C475D1" w:rsidP="00700E23">
            <w:pPr>
              <w:pStyle w:val="ListParagraph"/>
              <w:numPr>
                <w:ilvl w:val="1"/>
                <w:numId w:val="13"/>
              </w:numPr>
              <w:spacing w:after="0"/>
              <w:jc w:val="left"/>
              <w:rPr>
                <w:rFonts w:cs="Times"/>
                <w:sz w:val="20"/>
                <w:szCs w:val="20"/>
              </w:rPr>
            </w:pPr>
            <w:r w:rsidRPr="00C475D1">
              <w:rPr>
                <w:rFonts w:cs="Times"/>
                <w:sz w:val="20"/>
                <w:szCs w:val="20"/>
              </w:rPr>
              <w:t xml:space="preserve">If the total number of </w:t>
            </w:r>
            <w:r w:rsidRPr="00C475D1">
              <w:rPr>
                <w:rFonts w:cs="Times"/>
                <w:i/>
                <w:iCs/>
                <w:sz w:val="20"/>
                <w:szCs w:val="20"/>
              </w:rPr>
              <w:t>Y’</w:t>
            </w:r>
            <w:r w:rsidRPr="00C475D1">
              <w:rPr>
                <w:rFonts w:cs="Times"/>
                <w:sz w:val="20"/>
                <w:szCs w:val="20"/>
              </w:rPr>
              <w:t xml:space="preserve"> candidate slots is less than a (pre-)configured threshold </w:t>
            </w:r>
            <w:proofErr w:type="spellStart"/>
            <w:r w:rsidRPr="00C475D1">
              <w:rPr>
                <w:rFonts w:cs="Times"/>
                <w:i/>
                <w:iCs/>
                <w:sz w:val="20"/>
                <w:szCs w:val="20"/>
              </w:rPr>
              <w:t>Y’</w:t>
            </w:r>
            <w:r w:rsidRPr="00C475D1">
              <w:rPr>
                <w:rFonts w:cs="Times"/>
                <w:i/>
                <w:iCs/>
                <w:sz w:val="20"/>
                <w:szCs w:val="20"/>
                <w:vertAlign w:val="subscript"/>
              </w:rPr>
              <w:t>min</w:t>
            </w:r>
            <w:proofErr w:type="spellEnd"/>
            <w:r w:rsidRPr="00C475D1">
              <w:rPr>
                <w:rFonts w:cs="Times"/>
                <w:sz w:val="20"/>
                <w:szCs w:val="20"/>
              </w:rPr>
              <w:t>,</w:t>
            </w:r>
          </w:p>
          <w:p w14:paraId="6ECA824A" w14:textId="77777777" w:rsidR="00C475D1" w:rsidRPr="00C475D1" w:rsidRDefault="00C475D1" w:rsidP="00700E23">
            <w:pPr>
              <w:pStyle w:val="ListParagraph"/>
              <w:numPr>
                <w:ilvl w:val="2"/>
                <w:numId w:val="13"/>
              </w:numPr>
              <w:spacing w:after="0"/>
              <w:jc w:val="left"/>
              <w:rPr>
                <w:rFonts w:cs="Times"/>
                <w:sz w:val="20"/>
                <w:szCs w:val="20"/>
              </w:rPr>
            </w:pPr>
            <w:r w:rsidRPr="00C475D1">
              <w:rPr>
                <w:rFonts w:cs="Times"/>
                <w:sz w:val="20"/>
                <w:szCs w:val="20"/>
              </w:rPr>
              <w:t>How UE includes other candidate slots is up to UE implementation</w:t>
            </w:r>
          </w:p>
          <w:p w14:paraId="69F54D69" w14:textId="77777777" w:rsidR="00C475D1" w:rsidRPr="00C475D1" w:rsidRDefault="00C475D1" w:rsidP="00700E23">
            <w:pPr>
              <w:pStyle w:val="ListParagraph"/>
              <w:numPr>
                <w:ilvl w:val="0"/>
                <w:numId w:val="13"/>
              </w:numPr>
              <w:spacing w:after="0"/>
              <w:jc w:val="left"/>
              <w:rPr>
                <w:rFonts w:cs="Times"/>
                <w:sz w:val="20"/>
                <w:szCs w:val="20"/>
              </w:rPr>
            </w:pPr>
            <w:r w:rsidRPr="00C475D1">
              <w:rPr>
                <w:rFonts w:cs="Times"/>
                <w:sz w:val="20"/>
                <w:szCs w:val="20"/>
              </w:rPr>
              <w:t>Candidate resource set (</w:t>
            </w:r>
            <w:r w:rsidRPr="00C475D1">
              <w:rPr>
                <w:rFonts w:cs="Times"/>
                <w:i/>
                <w:iCs/>
                <w:sz w:val="20"/>
                <w:szCs w:val="20"/>
              </w:rPr>
              <w:t>S</w:t>
            </w:r>
            <w:r w:rsidRPr="00C475D1">
              <w:rPr>
                <w:rFonts w:cs="Times"/>
                <w:i/>
                <w:iCs/>
                <w:sz w:val="20"/>
                <w:szCs w:val="20"/>
                <w:vertAlign w:val="subscript"/>
              </w:rPr>
              <w:t>A</w:t>
            </w:r>
            <w:r w:rsidRPr="00C475D1">
              <w:rPr>
                <w:rFonts w:cs="Times"/>
                <w:sz w:val="20"/>
                <w:szCs w:val="20"/>
              </w:rPr>
              <w:t xml:space="preserve">) is initialized to the set of all single-slot candidate resources in the selected </w:t>
            </w:r>
            <w:r w:rsidRPr="00C475D1">
              <w:rPr>
                <w:rFonts w:cs="Times"/>
                <w:i/>
                <w:iCs/>
                <w:sz w:val="20"/>
                <w:szCs w:val="20"/>
              </w:rPr>
              <w:t>Y’</w:t>
            </w:r>
            <w:r w:rsidRPr="00C475D1">
              <w:rPr>
                <w:rFonts w:cs="Times"/>
                <w:sz w:val="20"/>
                <w:szCs w:val="20"/>
              </w:rPr>
              <w:t xml:space="preserve"> candidate slots.</w:t>
            </w:r>
          </w:p>
          <w:p w14:paraId="02A7B128" w14:textId="77777777" w:rsidR="00C475D1" w:rsidRPr="00C475D1" w:rsidRDefault="00C475D1" w:rsidP="00700E23">
            <w:pPr>
              <w:pStyle w:val="ListParagraph"/>
              <w:numPr>
                <w:ilvl w:val="0"/>
                <w:numId w:val="13"/>
              </w:numPr>
              <w:spacing w:after="0"/>
              <w:jc w:val="left"/>
              <w:rPr>
                <w:rFonts w:cs="Times"/>
                <w:sz w:val="20"/>
                <w:szCs w:val="20"/>
              </w:rPr>
            </w:pPr>
            <w:r w:rsidRPr="00C475D1">
              <w:rPr>
                <w:rFonts w:cs="Times"/>
                <w:sz w:val="20"/>
                <w:szCs w:val="20"/>
              </w:rPr>
              <w:t>For the CPS monitoring window [</w:t>
            </w:r>
            <w:proofErr w:type="spellStart"/>
            <w:r w:rsidRPr="00C475D1">
              <w:rPr>
                <w:rFonts w:cs="Times"/>
                <w:i/>
                <w:iCs/>
                <w:sz w:val="20"/>
                <w:szCs w:val="20"/>
              </w:rPr>
              <w:t>n</w:t>
            </w:r>
            <w:r w:rsidRPr="00C475D1">
              <w:rPr>
                <w:rFonts w:cs="Times"/>
                <w:sz w:val="20"/>
                <w:szCs w:val="20"/>
              </w:rPr>
              <w:t>+</w:t>
            </w:r>
            <w:r w:rsidRPr="00C475D1">
              <w:rPr>
                <w:rFonts w:cs="Times"/>
                <w:i/>
                <w:iCs/>
                <w:sz w:val="20"/>
                <w:szCs w:val="20"/>
              </w:rPr>
              <w:t>T</w:t>
            </w:r>
            <w:r w:rsidRPr="00C475D1">
              <w:rPr>
                <w:rFonts w:cs="Times"/>
                <w:sz w:val="20"/>
                <w:szCs w:val="20"/>
                <w:vertAlign w:val="subscript"/>
              </w:rPr>
              <w:t>A</w:t>
            </w:r>
            <w:proofErr w:type="spellEnd"/>
            <w:r w:rsidRPr="00C475D1">
              <w:rPr>
                <w:rFonts w:cs="Times"/>
                <w:sz w:val="20"/>
                <w:szCs w:val="20"/>
              </w:rPr>
              <w:t xml:space="preserve">, </w:t>
            </w:r>
            <w:proofErr w:type="spellStart"/>
            <w:r w:rsidRPr="00C475D1">
              <w:rPr>
                <w:rFonts w:cs="Times"/>
                <w:i/>
                <w:iCs/>
                <w:sz w:val="20"/>
                <w:szCs w:val="20"/>
              </w:rPr>
              <w:t>n</w:t>
            </w:r>
            <w:r w:rsidRPr="00C475D1">
              <w:rPr>
                <w:rFonts w:cs="Times"/>
                <w:sz w:val="20"/>
                <w:szCs w:val="20"/>
              </w:rPr>
              <w:t>+</w:t>
            </w:r>
            <w:r w:rsidRPr="00C475D1">
              <w:rPr>
                <w:rFonts w:cs="Times"/>
                <w:i/>
                <w:iCs/>
                <w:sz w:val="20"/>
                <w:szCs w:val="20"/>
              </w:rPr>
              <w:t>T</w:t>
            </w:r>
            <w:r w:rsidRPr="00C475D1">
              <w:rPr>
                <w:rFonts w:cs="Times"/>
                <w:sz w:val="20"/>
                <w:szCs w:val="20"/>
                <w:vertAlign w:val="subscript"/>
              </w:rPr>
              <w:t>B</w:t>
            </w:r>
            <w:proofErr w:type="spellEnd"/>
            <w:r w:rsidRPr="00C475D1">
              <w:rPr>
                <w:rFonts w:cs="Times"/>
                <w:sz w:val="20"/>
                <w:szCs w:val="20"/>
              </w:rPr>
              <w:t>]:</w:t>
            </w:r>
          </w:p>
          <w:p w14:paraId="7643F03E" w14:textId="77777777" w:rsidR="00C475D1" w:rsidRPr="00C475D1" w:rsidRDefault="00C475D1" w:rsidP="00700E23">
            <w:pPr>
              <w:pStyle w:val="ListParagraph"/>
              <w:numPr>
                <w:ilvl w:val="1"/>
                <w:numId w:val="13"/>
              </w:numPr>
              <w:spacing w:after="0"/>
              <w:jc w:val="left"/>
              <w:rPr>
                <w:rFonts w:cs="Times"/>
                <w:sz w:val="20"/>
                <w:szCs w:val="20"/>
              </w:rPr>
            </w:pPr>
            <w:r w:rsidRPr="00C475D1">
              <w:rPr>
                <w:rFonts w:cs="Times"/>
                <w:i/>
                <w:iCs/>
                <w:sz w:val="20"/>
                <w:szCs w:val="20"/>
              </w:rPr>
              <w:t>T</w:t>
            </w:r>
            <w:r w:rsidRPr="00C475D1">
              <w:rPr>
                <w:rFonts w:cs="Times"/>
                <w:i/>
                <w:iCs/>
                <w:sz w:val="20"/>
                <w:szCs w:val="20"/>
                <w:vertAlign w:val="subscript"/>
              </w:rPr>
              <w:t>A</w:t>
            </w:r>
            <w:r w:rsidRPr="00C475D1">
              <w:rPr>
                <w:rFonts w:cs="Times"/>
                <w:sz w:val="20"/>
                <w:szCs w:val="20"/>
              </w:rPr>
              <w:t xml:space="preserve"> and </w:t>
            </w:r>
            <w:r w:rsidRPr="00C475D1">
              <w:rPr>
                <w:rFonts w:cs="Times"/>
                <w:i/>
                <w:iCs/>
                <w:sz w:val="20"/>
                <w:szCs w:val="20"/>
              </w:rPr>
              <w:t>T</w:t>
            </w:r>
            <w:r w:rsidRPr="00C475D1">
              <w:rPr>
                <w:rFonts w:cs="Times"/>
                <w:i/>
                <w:iCs/>
                <w:sz w:val="20"/>
                <w:szCs w:val="20"/>
                <w:vertAlign w:val="subscript"/>
              </w:rPr>
              <w:t>B</w:t>
            </w:r>
            <w:r w:rsidRPr="00C475D1">
              <w:rPr>
                <w:rFonts w:cs="Times"/>
                <w:sz w:val="20"/>
                <w:szCs w:val="20"/>
              </w:rPr>
              <w:t xml:space="preserve"> are both selected such that UE has sensing results starting at </w:t>
            </w:r>
            <w:r w:rsidRPr="00C475D1">
              <w:rPr>
                <w:rFonts w:cs="Times"/>
                <w:i/>
                <w:iCs/>
                <w:sz w:val="20"/>
                <w:szCs w:val="20"/>
              </w:rPr>
              <w:t xml:space="preserve">M </w:t>
            </w:r>
            <w:r w:rsidRPr="00C475D1">
              <w:rPr>
                <w:rFonts w:cs="Times"/>
                <w:sz w:val="20"/>
                <w:szCs w:val="20"/>
              </w:rPr>
              <w:t xml:space="preserve">consecutive logical slots before </w:t>
            </w:r>
            <w:r w:rsidRPr="00C475D1">
              <w:rPr>
                <w:rFonts w:cs="Times"/>
                <w:i/>
                <w:iCs/>
                <w:sz w:val="20"/>
                <w:szCs w:val="20"/>
              </w:rPr>
              <w:t>t</w:t>
            </w:r>
            <w:r w:rsidRPr="00C475D1">
              <w:rPr>
                <w:rFonts w:cs="Times"/>
                <w:i/>
                <w:iCs/>
                <w:sz w:val="20"/>
                <w:szCs w:val="20"/>
                <w:vertAlign w:val="subscript"/>
              </w:rPr>
              <w:t>y0</w:t>
            </w:r>
            <w:r w:rsidRPr="00C475D1">
              <w:rPr>
                <w:rFonts w:cs="Times"/>
                <w:sz w:val="20"/>
                <w:szCs w:val="20"/>
              </w:rPr>
              <w:t xml:space="preserve"> and ending at </w:t>
            </w:r>
            <w:r w:rsidRPr="00C475D1">
              <w:rPr>
                <w:rFonts w:cs="Times"/>
                <w:i/>
                <w:iCs/>
                <w:sz w:val="20"/>
                <w:szCs w:val="20"/>
              </w:rPr>
              <w:t>T</w:t>
            </w:r>
            <w:r w:rsidRPr="00C475D1">
              <w:rPr>
                <w:rFonts w:cs="Times"/>
                <w:i/>
                <w:iCs/>
                <w:sz w:val="20"/>
                <w:szCs w:val="20"/>
                <w:vertAlign w:val="subscript"/>
              </w:rPr>
              <w:t>proc,0</w:t>
            </w:r>
            <w:r w:rsidRPr="00C475D1">
              <w:rPr>
                <w:rFonts w:cs="Times"/>
                <w:sz w:val="20"/>
                <w:szCs w:val="20"/>
              </w:rPr>
              <w:t xml:space="preserve"> + </w:t>
            </w:r>
            <w:r w:rsidRPr="00C475D1">
              <w:rPr>
                <w:rFonts w:cs="Times"/>
                <w:i/>
                <w:iCs/>
                <w:sz w:val="20"/>
                <w:szCs w:val="20"/>
              </w:rPr>
              <w:t>T</w:t>
            </w:r>
            <w:r w:rsidRPr="00C475D1">
              <w:rPr>
                <w:rFonts w:cs="Times"/>
                <w:i/>
                <w:iCs/>
                <w:sz w:val="20"/>
                <w:szCs w:val="20"/>
                <w:vertAlign w:val="subscript"/>
              </w:rPr>
              <w:t>proc,1</w:t>
            </w:r>
            <w:r w:rsidRPr="00C475D1">
              <w:rPr>
                <w:rFonts w:cs="Times"/>
                <w:sz w:val="20"/>
                <w:szCs w:val="20"/>
              </w:rPr>
              <w:t xml:space="preserve"> </w:t>
            </w:r>
            <w:proofErr w:type="gramStart"/>
            <w:r w:rsidRPr="00C475D1">
              <w:rPr>
                <w:rFonts w:cs="Times"/>
                <w:sz w:val="20"/>
                <w:szCs w:val="20"/>
              </w:rPr>
              <w:t>slots</w:t>
            </w:r>
            <w:proofErr w:type="gramEnd"/>
            <w:r w:rsidRPr="00C475D1">
              <w:rPr>
                <w:rFonts w:cs="Times"/>
                <w:sz w:val="20"/>
                <w:szCs w:val="20"/>
              </w:rPr>
              <w:t xml:space="preserve"> earlier than </w:t>
            </w:r>
            <w:r w:rsidRPr="00C475D1">
              <w:rPr>
                <w:rFonts w:cs="Times"/>
                <w:i/>
                <w:iCs/>
                <w:sz w:val="20"/>
                <w:szCs w:val="20"/>
              </w:rPr>
              <w:t>t</w:t>
            </w:r>
            <w:r w:rsidRPr="00C475D1">
              <w:rPr>
                <w:rFonts w:cs="Times"/>
                <w:i/>
                <w:iCs/>
                <w:sz w:val="20"/>
                <w:szCs w:val="20"/>
                <w:vertAlign w:val="subscript"/>
              </w:rPr>
              <w:t>y0</w:t>
            </w:r>
            <w:r w:rsidRPr="00C475D1">
              <w:rPr>
                <w:rFonts w:cs="Times"/>
                <w:sz w:val="20"/>
                <w:szCs w:val="20"/>
              </w:rPr>
              <w:t>.</w:t>
            </w:r>
          </w:p>
          <w:p w14:paraId="27647AE1" w14:textId="77777777" w:rsidR="00C475D1" w:rsidRPr="00C475D1" w:rsidRDefault="00C475D1" w:rsidP="00700E23">
            <w:pPr>
              <w:pStyle w:val="ListParagraph"/>
              <w:numPr>
                <w:ilvl w:val="2"/>
                <w:numId w:val="13"/>
              </w:numPr>
              <w:spacing w:after="0"/>
              <w:jc w:val="left"/>
              <w:rPr>
                <w:rFonts w:cs="Times"/>
                <w:sz w:val="20"/>
                <w:szCs w:val="20"/>
              </w:rPr>
            </w:pPr>
            <w:r w:rsidRPr="00C475D1">
              <w:rPr>
                <w:rFonts w:cs="Times"/>
                <w:sz w:val="20"/>
                <w:szCs w:val="20"/>
              </w:rPr>
              <w:t xml:space="preserve">FFS: By default, </w:t>
            </w:r>
            <w:r w:rsidRPr="00C475D1">
              <w:rPr>
                <w:rFonts w:cs="Times"/>
                <w:i/>
                <w:iCs/>
                <w:sz w:val="20"/>
                <w:szCs w:val="20"/>
              </w:rPr>
              <w:t>M</w:t>
            </w:r>
            <w:r w:rsidRPr="00C475D1">
              <w:rPr>
                <w:rFonts w:cs="Times"/>
                <w:sz w:val="20"/>
                <w:szCs w:val="20"/>
              </w:rPr>
              <w:t xml:space="preserve"> is 31 unless (pre-)configured with another value,</w:t>
            </w:r>
            <w:r w:rsidRPr="00C475D1">
              <w:rPr>
                <w:rFonts w:cs="Times"/>
                <w:strike/>
                <w:sz w:val="20"/>
                <w:szCs w:val="20"/>
              </w:rPr>
              <w:t xml:space="preserve"> or</w:t>
            </w:r>
            <w:r w:rsidRPr="00C475D1">
              <w:rPr>
                <w:rFonts w:cs="Times"/>
                <w:sz w:val="20"/>
                <w:szCs w:val="20"/>
              </w:rPr>
              <w:t xml:space="preserve"> where </w:t>
            </w:r>
            <w:r w:rsidRPr="00C475D1">
              <w:rPr>
                <w:rFonts w:cs="Times"/>
                <w:i/>
                <w:iCs/>
                <w:sz w:val="20"/>
                <w:szCs w:val="20"/>
              </w:rPr>
              <w:t>M</w:t>
            </w:r>
            <w:r w:rsidRPr="00C475D1">
              <w:rPr>
                <w:rFonts w:cs="Times"/>
                <w:sz w:val="20"/>
                <w:szCs w:val="20"/>
              </w:rPr>
              <w:t xml:space="preserve"> is (pre-)configured based on transmission priority</w:t>
            </w:r>
          </w:p>
          <w:p w14:paraId="54CAD9FC" w14:textId="77777777" w:rsidR="00C475D1" w:rsidRPr="00C475D1" w:rsidRDefault="00C475D1" w:rsidP="00700E23">
            <w:pPr>
              <w:pStyle w:val="ListParagraph"/>
              <w:numPr>
                <w:ilvl w:val="2"/>
                <w:numId w:val="13"/>
              </w:numPr>
              <w:spacing w:after="0"/>
              <w:jc w:val="left"/>
              <w:rPr>
                <w:rFonts w:cs="Times"/>
                <w:sz w:val="20"/>
                <w:szCs w:val="20"/>
              </w:rPr>
            </w:pPr>
            <w:r w:rsidRPr="00C475D1">
              <w:rPr>
                <w:rFonts w:cs="Times"/>
                <w:sz w:val="20"/>
                <w:szCs w:val="20"/>
              </w:rPr>
              <w:t xml:space="preserve">FFS: The range of (pre-)configured </w:t>
            </w:r>
            <w:r w:rsidRPr="00C475D1">
              <w:rPr>
                <w:rFonts w:cs="Times"/>
                <w:i/>
                <w:iCs/>
                <w:sz w:val="20"/>
                <w:szCs w:val="20"/>
              </w:rPr>
              <w:t>M</w:t>
            </w:r>
            <w:r w:rsidRPr="00C475D1">
              <w:rPr>
                <w:rFonts w:cs="Times"/>
                <w:sz w:val="20"/>
                <w:szCs w:val="20"/>
              </w:rPr>
              <w:t xml:space="preserve"> from a TBD lowest value up to 30</w:t>
            </w:r>
          </w:p>
          <w:p w14:paraId="051986FF" w14:textId="77777777" w:rsidR="00C475D1" w:rsidRPr="00C475D1" w:rsidRDefault="00C475D1" w:rsidP="00700E23">
            <w:pPr>
              <w:pStyle w:val="ListParagraph"/>
              <w:numPr>
                <w:ilvl w:val="2"/>
                <w:numId w:val="13"/>
              </w:numPr>
              <w:spacing w:after="0"/>
              <w:jc w:val="left"/>
              <w:rPr>
                <w:rFonts w:cs="Times"/>
                <w:sz w:val="20"/>
                <w:szCs w:val="20"/>
              </w:rPr>
            </w:pPr>
            <w:r w:rsidRPr="00C475D1">
              <w:rPr>
                <w:rFonts w:cs="Times"/>
                <w:sz w:val="20"/>
                <w:szCs w:val="20"/>
              </w:rPr>
              <w:t xml:space="preserve">When the minimum </w:t>
            </w:r>
            <w:r w:rsidRPr="00C475D1">
              <w:rPr>
                <w:rFonts w:cs="Times"/>
                <w:i/>
                <w:iCs/>
                <w:sz w:val="20"/>
                <w:szCs w:val="20"/>
              </w:rPr>
              <w:t>M</w:t>
            </w:r>
            <w:r w:rsidRPr="00C475D1">
              <w:rPr>
                <w:rFonts w:cs="Times"/>
                <w:sz w:val="20"/>
                <w:szCs w:val="20"/>
              </w:rPr>
              <w:t xml:space="preserve"> slots for CPS cannot be guaranteed, support both</w:t>
            </w:r>
          </w:p>
          <w:p w14:paraId="3F5C8E13" w14:textId="77777777" w:rsidR="00C475D1" w:rsidRPr="00C475D1" w:rsidRDefault="00C475D1" w:rsidP="00700E23">
            <w:pPr>
              <w:pStyle w:val="ListParagraph"/>
              <w:numPr>
                <w:ilvl w:val="3"/>
                <w:numId w:val="13"/>
              </w:numPr>
              <w:spacing w:after="0"/>
              <w:jc w:val="left"/>
              <w:rPr>
                <w:rFonts w:cs="Times"/>
                <w:sz w:val="20"/>
                <w:szCs w:val="20"/>
              </w:rPr>
            </w:pPr>
            <w:r w:rsidRPr="00C475D1">
              <w:rPr>
                <w:rFonts w:cs="Times"/>
                <w:sz w:val="20"/>
                <w:szCs w:val="20"/>
              </w:rPr>
              <w:t xml:space="preserve">Option A, the UE ensures the </w:t>
            </w:r>
            <w:proofErr w:type="spellStart"/>
            <w:r w:rsidRPr="00C475D1">
              <w:rPr>
                <w:rFonts w:cs="Times"/>
                <w:i/>
                <w:iCs/>
                <w:sz w:val="20"/>
                <w:szCs w:val="20"/>
              </w:rPr>
              <w:t>Y’</w:t>
            </w:r>
            <w:r w:rsidRPr="00C475D1">
              <w:rPr>
                <w:rFonts w:cs="Times"/>
                <w:i/>
                <w:iCs/>
                <w:sz w:val="20"/>
                <w:szCs w:val="20"/>
                <w:vertAlign w:val="subscript"/>
              </w:rPr>
              <w:t>min</w:t>
            </w:r>
            <w:proofErr w:type="spellEnd"/>
            <w:r w:rsidRPr="00C475D1">
              <w:rPr>
                <w:rFonts w:cs="Times"/>
                <w:sz w:val="20"/>
                <w:szCs w:val="20"/>
              </w:rPr>
              <w:t xml:space="preserve"> criterion is fulfilled</w:t>
            </w:r>
          </w:p>
          <w:p w14:paraId="5CC33389" w14:textId="77777777" w:rsidR="00C475D1" w:rsidRPr="00C475D1" w:rsidRDefault="00C475D1" w:rsidP="00700E23">
            <w:pPr>
              <w:pStyle w:val="ListParagraph"/>
              <w:numPr>
                <w:ilvl w:val="3"/>
                <w:numId w:val="13"/>
              </w:numPr>
              <w:spacing w:after="0"/>
              <w:jc w:val="left"/>
              <w:rPr>
                <w:rFonts w:cs="Times"/>
                <w:sz w:val="20"/>
                <w:szCs w:val="20"/>
              </w:rPr>
            </w:pPr>
            <w:r w:rsidRPr="00C475D1">
              <w:rPr>
                <w:rFonts w:cs="Times"/>
                <w:sz w:val="20"/>
                <w:szCs w:val="20"/>
              </w:rPr>
              <w:t>Option B: UE performs random resource selection</w:t>
            </w:r>
          </w:p>
          <w:p w14:paraId="479CF74B" w14:textId="77777777" w:rsidR="00C475D1" w:rsidRPr="00C475D1" w:rsidRDefault="00C475D1" w:rsidP="00700E23">
            <w:pPr>
              <w:pStyle w:val="ListParagraph"/>
              <w:numPr>
                <w:ilvl w:val="3"/>
                <w:numId w:val="13"/>
              </w:numPr>
              <w:spacing w:after="0"/>
              <w:jc w:val="left"/>
              <w:rPr>
                <w:rFonts w:cs="Times"/>
                <w:sz w:val="20"/>
                <w:szCs w:val="20"/>
              </w:rPr>
            </w:pPr>
            <w:r w:rsidRPr="00C475D1">
              <w:rPr>
                <w:rFonts w:cs="Times"/>
                <w:sz w:val="20"/>
                <w:szCs w:val="20"/>
              </w:rPr>
              <w:t>When the UE performs Option A or Option B is up to UE implementation</w:t>
            </w:r>
          </w:p>
          <w:p w14:paraId="65E87ED8" w14:textId="77777777" w:rsidR="00C475D1" w:rsidRDefault="00C475D1" w:rsidP="009212E3">
            <w:pPr>
              <w:rPr>
                <w:lang w:eastAsia="zh-CN"/>
              </w:rPr>
            </w:pPr>
          </w:p>
        </w:tc>
      </w:tr>
    </w:tbl>
    <w:p w14:paraId="59CB81B6" w14:textId="5438B399" w:rsidR="00C475D1" w:rsidRDefault="00C475D1" w:rsidP="00C475D1"/>
    <w:p w14:paraId="1E4ED3D1" w14:textId="700C0C7C" w:rsidR="00910E02" w:rsidRPr="00992E92" w:rsidRDefault="00910E02" w:rsidP="00C475D1">
      <w:r>
        <w:t xml:space="preserve">The configuration of minimum window size for CPS, i.e., M, is yet to be determined as in FFS’s in the agreement. </w:t>
      </w:r>
    </w:p>
    <w:p w14:paraId="11333715" w14:textId="1E345350" w:rsidR="00C475D1" w:rsidRPr="00E479BA" w:rsidRDefault="00C475D1" w:rsidP="00C475D1">
      <w:r>
        <w:t>If a UE performs contiguous based partial sensing, it monitors the slots between [</w:t>
      </w:r>
      <w:proofErr w:type="spellStart"/>
      <w:r>
        <w:t>n+T</w:t>
      </w:r>
      <w:r w:rsidRPr="008A73EE">
        <w:rPr>
          <w:vertAlign w:val="subscript"/>
        </w:rPr>
        <w:t>A</w:t>
      </w:r>
      <w:proofErr w:type="spellEnd"/>
      <w:r>
        <w:t xml:space="preserve">, </w:t>
      </w:r>
      <w:proofErr w:type="spellStart"/>
      <w:r>
        <w:t>n+T</w:t>
      </w:r>
      <w:r w:rsidRPr="008A73EE">
        <w:rPr>
          <w:vertAlign w:val="subscript"/>
        </w:rPr>
        <w:t>B</w:t>
      </w:r>
      <w:proofErr w:type="spellEnd"/>
      <w:r>
        <w:t xml:space="preserve">], where n is the triggering slot for resource selection. </w:t>
      </w:r>
      <w:r w:rsidRPr="00992E92">
        <w:t xml:space="preserve">For UE with aperiodic traffic, </w:t>
      </w:r>
      <w:r>
        <w:t xml:space="preserve">a </w:t>
      </w:r>
      <w:r w:rsidRPr="00992E92">
        <w:t xml:space="preserve">data packet could arrive at any time without any prior knowledge. Therefore, it is </w:t>
      </w:r>
      <w:r>
        <w:t>im</w:t>
      </w:r>
      <w:r w:rsidRPr="00992E92">
        <w:t xml:space="preserve">possible for a UE to </w:t>
      </w:r>
      <w:r>
        <w:t xml:space="preserve">know in advance when </w:t>
      </w:r>
      <w:r w:rsidRPr="00992E92">
        <w:t xml:space="preserve">resource selection </w:t>
      </w:r>
      <w:r>
        <w:t xml:space="preserve">is </w:t>
      </w:r>
      <w:r w:rsidRPr="00992E92">
        <w:t>trigger</w:t>
      </w:r>
      <w:r>
        <w:t>ed at slot n</w:t>
      </w:r>
      <w:r w:rsidRPr="00992E92">
        <w:t>.</w:t>
      </w:r>
      <w:r>
        <w:t xml:space="preserve"> Thus, contiguous based partial sensing for aperiodic traffic can only start after n, </w:t>
      </w:r>
      <w:proofErr w:type="spellStart"/>
      <w:r>
        <w:t>i.e</w:t>
      </w:r>
      <w:proofErr w:type="spellEnd"/>
      <w:r>
        <w:t xml:space="preserve">, </w:t>
      </w:r>
      <w:proofErr w:type="spellStart"/>
      <w:proofErr w:type="gramStart"/>
      <w:r>
        <w:t>T</w:t>
      </w:r>
      <w:r w:rsidRPr="00600792">
        <w:rPr>
          <w:vertAlign w:val="subscript"/>
        </w:rPr>
        <w:t>CPS,</w:t>
      </w:r>
      <w:r>
        <w:rPr>
          <w:vertAlign w:val="subscript"/>
        </w:rPr>
        <w:t>st</w:t>
      </w:r>
      <w:proofErr w:type="spellEnd"/>
      <w:proofErr w:type="gramEnd"/>
      <w:r w:rsidRPr="00331939">
        <w:t xml:space="preserve"> </w:t>
      </w:r>
      <w:r>
        <w:t>&gt;n</w:t>
      </w:r>
      <w:r w:rsidR="00E479BA">
        <w:t xml:space="preserve">. </w:t>
      </w:r>
      <w:r>
        <w:t xml:space="preserve">The earliest possible starting point is </w:t>
      </w:r>
      <w:proofErr w:type="spellStart"/>
      <w:proofErr w:type="gramStart"/>
      <w:r>
        <w:t>T</w:t>
      </w:r>
      <w:r w:rsidRPr="00600792">
        <w:rPr>
          <w:vertAlign w:val="subscript"/>
        </w:rPr>
        <w:t>CPS,</w:t>
      </w:r>
      <w:r>
        <w:rPr>
          <w:vertAlign w:val="subscript"/>
        </w:rPr>
        <w:t>st</w:t>
      </w:r>
      <w:proofErr w:type="spellEnd"/>
      <w:proofErr w:type="gramEnd"/>
      <w:r w:rsidRPr="00331939">
        <w:t xml:space="preserve"> </w:t>
      </w:r>
      <w:r>
        <w:t xml:space="preserve"> = n+1, i.e., T</w:t>
      </w:r>
      <w:r w:rsidRPr="00CC152A">
        <w:rPr>
          <w:vertAlign w:val="subscript"/>
        </w:rPr>
        <w:t>A</w:t>
      </w:r>
      <w:r>
        <w:t xml:space="preserve">=1. </w:t>
      </w:r>
    </w:p>
    <w:p w14:paraId="5D3B54F0" w14:textId="2D47A846" w:rsidR="001D4BD5" w:rsidRDefault="00C475D1" w:rsidP="002C0284">
      <w:r>
        <w:t xml:space="preserve">As in the agreement, </w:t>
      </w:r>
      <w:r w:rsidR="001D4BD5">
        <w:t xml:space="preserve">Y’ candidate slots are selected within the </w:t>
      </w:r>
      <w:r>
        <w:t xml:space="preserve">resource selection window </w:t>
      </w:r>
      <w:r w:rsidRPr="00915E5C">
        <w:t>[</w:t>
      </w:r>
      <w:r w:rsidRPr="00915E5C">
        <w:rPr>
          <w:i/>
          <w:iCs/>
        </w:rPr>
        <w:t>n+</w:t>
      </w:r>
      <w:r w:rsidR="001D4BD5">
        <w:rPr>
          <w:i/>
          <w:iCs/>
        </w:rPr>
        <w:t>T</w:t>
      </w:r>
      <w:r w:rsidRPr="00915E5C">
        <w:rPr>
          <w:i/>
          <w:iCs/>
          <w:vertAlign w:val="subscript"/>
        </w:rPr>
        <w:t>1</w:t>
      </w:r>
      <w:r w:rsidRPr="00915E5C">
        <w:t xml:space="preserve">, </w:t>
      </w:r>
      <w:r w:rsidRPr="00915E5C">
        <w:rPr>
          <w:i/>
          <w:iCs/>
        </w:rPr>
        <w:t>n+T</w:t>
      </w:r>
      <w:r w:rsidRPr="00915E5C">
        <w:rPr>
          <w:i/>
          <w:iCs/>
          <w:vertAlign w:val="subscript"/>
        </w:rPr>
        <w:t>2</w:t>
      </w:r>
      <w:r w:rsidRPr="00915E5C">
        <w:t>]</w:t>
      </w:r>
      <w:r>
        <w:t>. The CPS should have sensing results for</w:t>
      </w:r>
      <w:r w:rsidRPr="00915E5C">
        <w:t xml:space="preserve"> a minimum of</w:t>
      </w:r>
      <w:r>
        <w:rPr>
          <w:rStyle w:val="apple-converted-space"/>
        </w:rPr>
        <w:t xml:space="preserve"> </w:t>
      </w:r>
      <w:r w:rsidRPr="00915E5C">
        <w:rPr>
          <w:i/>
          <w:iCs/>
        </w:rPr>
        <w:t>M</w:t>
      </w:r>
      <w:r>
        <w:rPr>
          <w:rStyle w:val="apple-converted-space"/>
        </w:rPr>
        <w:t xml:space="preserve"> </w:t>
      </w:r>
      <w:r w:rsidRPr="00915E5C">
        <w:t>consecutive logical slots</w:t>
      </w:r>
      <w:r w:rsidR="001D4BD5">
        <w:t xml:space="preserve"> excluding the slot for processing time before the first slot, i.e., </w:t>
      </w:r>
      <w:r w:rsidR="001D4BD5" w:rsidRPr="00C475D1">
        <w:rPr>
          <w:rFonts w:cs="Times"/>
          <w:i/>
          <w:iCs/>
          <w:sz w:val="20"/>
          <w:szCs w:val="20"/>
        </w:rPr>
        <w:t>t</w:t>
      </w:r>
      <w:r w:rsidR="001D4BD5" w:rsidRPr="00C475D1">
        <w:rPr>
          <w:rFonts w:cs="Times"/>
          <w:i/>
          <w:iCs/>
          <w:sz w:val="20"/>
          <w:szCs w:val="20"/>
          <w:vertAlign w:val="subscript"/>
        </w:rPr>
        <w:t>y</w:t>
      </w:r>
      <w:proofErr w:type="gramStart"/>
      <w:r w:rsidR="001D4BD5" w:rsidRPr="00C475D1">
        <w:rPr>
          <w:rFonts w:cs="Times"/>
          <w:i/>
          <w:iCs/>
          <w:sz w:val="20"/>
          <w:szCs w:val="20"/>
          <w:vertAlign w:val="subscript"/>
        </w:rPr>
        <w:t>0</w:t>
      </w:r>
      <w:r w:rsidR="002B48A7" w:rsidRPr="002C0284">
        <w:rPr>
          <w:rFonts w:cs="Times"/>
          <w:sz w:val="20"/>
          <w:szCs w:val="20"/>
        </w:rPr>
        <w:t xml:space="preserve"> </w:t>
      </w:r>
      <w:r w:rsidR="001D4BD5">
        <w:t>,</w:t>
      </w:r>
      <w:proofErr w:type="gramEnd"/>
      <w:r w:rsidR="001D4BD5">
        <w:t xml:space="preserve"> of Y’ candidate slots.  Since the effective range for CPS is 31 slots, then in this case, the upper bound or default value of M can be 31. Sensing more than 31 logical slots for CPS before the first slot in RSW is unnecessary.</w:t>
      </w:r>
    </w:p>
    <w:p w14:paraId="0839CB68" w14:textId="4BB357FD" w:rsidR="00D63DB3" w:rsidRDefault="004474C9" w:rsidP="002C0284">
      <w:pPr>
        <w:rPr>
          <w:rFonts w:cs="Times"/>
          <w:szCs w:val="20"/>
        </w:rPr>
      </w:pPr>
      <w:r>
        <w:t>The</w:t>
      </w:r>
      <w:r w:rsidR="001D4BD5">
        <w:t xml:space="preserve"> processing time needed is </w:t>
      </w:r>
      <w:r w:rsidR="001D4BD5" w:rsidRPr="00801DE7">
        <w:rPr>
          <w:i/>
          <w:iCs/>
        </w:rPr>
        <w:t>T</w:t>
      </w:r>
      <w:r w:rsidR="001D4BD5" w:rsidRPr="00801DE7">
        <w:rPr>
          <w:i/>
          <w:iCs/>
          <w:vertAlign w:val="subscript"/>
        </w:rPr>
        <w:t>proc,0</w:t>
      </w:r>
      <w:r w:rsidR="001D4BD5" w:rsidRPr="00801DE7">
        <w:rPr>
          <w:i/>
          <w:iCs/>
        </w:rPr>
        <w:t>+T</w:t>
      </w:r>
      <w:r w:rsidR="001D4BD5" w:rsidRPr="00801DE7">
        <w:rPr>
          <w:i/>
          <w:iCs/>
          <w:vertAlign w:val="subscript"/>
        </w:rPr>
        <w:t>proc,1</w:t>
      </w:r>
      <w:r w:rsidR="001D4BD5">
        <w:rPr>
          <w:rFonts w:cs="Times"/>
          <w:szCs w:val="20"/>
        </w:rPr>
        <w:t xml:space="preserve"> </w:t>
      </w:r>
      <w:r>
        <w:rPr>
          <w:rFonts w:cs="Times"/>
          <w:szCs w:val="20"/>
        </w:rPr>
        <w:t xml:space="preserve">which in total is </w:t>
      </w:r>
      <w:r w:rsidR="001D4BD5">
        <w:rPr>
          <w:rFonts w:cs="Times"/>
          <w:szCs w:val="20"/>
        </w:rPr>
        <w:t>4, 6, 11, and 21 slots for 15,</w:t>
      </w:r>
      <w:r w:rsidR="001856FF">
        <w:rPr>
          <w:rFonts w:cs="Times"/>
          <w:szCs w:val="20"/>
        </w:rPr>
        <w:t xml:space="preserve"> </w:t>
      </w:r>
      <w:r w:rsidR="001D4BD5">
        <w:rPr>
          <w:rFonts w:cs="Times"/>
          <w:szCs w:val="20"/>
        </w:rPr>
        <w:t>30, 60, and 120</w:t>
      </w:r>
      <w:r w:rsidR="001856FF">
        <w:rPr>
          <w:rFonts w:cs="Times"/>
          <w:szCs w:val="20"/>
        </w:rPr>
        <w:t xml:space="preserve"> </w:t>
      </w:r>
      <w:r w:rsidR="001D4BD5">
        <w:rPr>
          <w:rFonts w:cs="Times"/>
          <w:szCs w:val="20"/>
        </w:rPr>
        <w:t>kHz</w:t>
      </w:r>
      <w:r w:rsidR="001856FF">
        <w:rPr>
          <w:rFonts w:cs="Times"/>
          <w:szCs w:val="20"/>
        </w:rPr>
        <w:t xml:space="preserve"> SCS</w:t>
      </w:r>
      <w:r w:rsidR="001D4BD5">
        <w:rPr>
          <w:rFonts w:cs="Times"/>
          <w:szCs w:val="20"/>
        </w:rPr>
        <w:t>, respectively</w:t>
      </w:r>
      <w:r>
        <w:rPr>
          <w:rFonts w:cs="Times"/>
          <w:szCs w:val="20"/>
        </w:rPr>
        <w:t>. The processing time</w:t>
      </w:r>
      <w:r w:rsidR="001D4BD5">
        <w:rPr>
          <w:rFonts w:cs="Times"/>
          <w:szCs w:val="20"/>
        </w:rPr>
        <w:t xml:space="preserve"> is in general larger than 1 logical slot. </w:t>
      </w:r>
      <w:r w:rsidR="00CC4F24">
        <w:rPr>
          <w:rFonts w:cs="Times"/>
          <w:szCs w:val="20"/>
        </w:rPr>
        <w:t xml:space="preserve">If logical slots have 1:1 mapping to consecutive physical slot, then the smallest value of the minimum M should be one slot more than </w:t>
      </w:r>
      <m:oMath>
        <m:sSubSup>
          <m:sSubSupPr>
            <m:ctrlPr>
              <w:rPr>
                <w:rFonts w:ascii="Cambria Math" w:hAnsi="Cambria Math" w:cs="Calibri"/>
                <w:i/>
                <w:lang w:eastAsia="en-GB"/>
              </w:rPr>
            </m:ctrlPr>
          </m:sSubSupPr>
          <m:e>
            <m:r>
              <w:rPr>
                <w:rFonts w:ascii="Cambria Math" w:hAnsi="Cambria Math" w:cs="Calibri"/>
                <w:lang w:eastAsia="en-GB"/>
              </w:rPr>
              <m:t>T</m:t>
            </m:r>
          </m:e>
          <m:sub>
            <m:r>
              <w:rPr>
                <w:rFonts w:ascii="Cambria Math" w:hAnsi="Cambria Math" w:cs="Calibri"/>
                <w:lang w:eastAsia="en-GB"/>
              </w:rPr>
              <m:t>proc,0</m:t>
            </m:r>
          </m:sub>
          <m:sup>
            <m:r>
              <w:rPr>
                <w:rFonts w:ascii="Cambria Math" w:hAnsi="Cambria Math" w:cs="Calibri"/>
                <w:lang w:eastAsia="en-GB"/>
              </w:rPr>
              <m:t>SL</m:t>
            </m:r>
          </m:sup>
        </m:sSubSup>
        <m:r>
          <w:rPr>
            <w:rFonts w:ascii="Cambria Math" w:hAnsi="Cambria Math" w:cs="Calibri"/>
            <w:lang w:eastAsia="en-GB"/>
          </w:rPr>
          <m:t>+</m:t>
        </m:r>
        <m:sSubSup>
          <m:sSubSupPr>
            <m:ctrlPr>
              <w:rPr>
                <w:rFonts w:ascii="Cambria Math" w:hAnsi="Cambria Math" w:cs="Calibri"/>
                <w:i/>
                <w:lang w:eastAsia="en-GB"/>
              </w:rPr>
            </m:ctrlPr>
          </m:sSubSupPr>
          <m:e>
            <m:r>
              <w:rPr>
                <w:rFonts w:ascii="Cambria Math" w:hAnsi="Cambria Math" w:cs="Calibri"/>
                <w:lang w:eastAsia="en-GB"/>
              </w:rPr>
              <m:t>T</m:t>
            </m:r>
          </m:e>
          <m:sub>
            <m:r>
              <w:rPr>
                <w:rFonts w:ascii="Cambria Math" w:hAnsi="Cambria Math" w:cs="Calibri"/>
                <w:lang w:eastAsia="en-GB"/>
              </w:rPr>
              <m:t>proc,1</m:t>
            </m:r>
          </m:sub>
          <m:sup>
            <m:r>
              <w:rPr>
                <w:rFonts w:ascii="Cambria Math" w:hAnsi="Cambria Math" w:cs="Calibri"/>
                <w:lang w:eastAsia="en-GB"/>
              </w:rPr>
              <m:t>SL</m:t>
            </m:r>
          </m:sup>
        </m:sSubSup>
      </m:oMath>
      <w:r w:rsidR="00CC4F24" w:rsidRPr="00F12CDF">
        <w:rPr>
          <w:rFonts w:cs="Times"/>
          <w:szCs w:val="20"/>
        </w:rPr>
        <w:t xml:space="preserve"> </w:t>
      </w:r>
      <w:r w:rsidR="00CC4F24">
        <w:rPr>
          <w:rFonts w:cs="Times"/>
          <w:szCs w:val="20"/>
        </w:rPr>
        <w:t xml:space="preserve">to ensure UE has enough processing time and has at least 1 sensing slot.  </w:t>
      </w:r>
    </w:p>
    <w:p w14:paraId="21810727" w14:textId="028A1DBF" w:rsidR="00D63DB3" w:rsidRPr="0092288D" w:rsidRDefault="00D63DB3" w:rsidP="0092288D">
      <w:pPr>
        <w:rPr>
          <w:b/>
          <w:bCs/>
          <w:i/>
          <w:iCs/>
        </w:rPr>
      </w:pPr>
      <w:r w:rsidRPr="0092288D">
        <w:rPr>
          <w:b/>
          <w:bCs/>
          <w:i/>
          <w:iCs/>
        </w:rPr>
        <w:t>Observation</w:t>
      </w:r>
      <w:r>
        <w:rPr>
          <w:b/>
          <w:bCs/>
          <w:i/>
          <w:iCs/>
        </w:rPr>
        <w:t xml:space="preserve"> 1</w:t>
      </w:r>
      <w:r w:rsidRPr="0092288D">
        <w:rPr>
          <w:b/>
          <w:bCs/>
          <w:i/>
          <w:iCs/>
        </w:rPr>
        <w:t xml:space="preserve">: M must be at least the processing time </w:t>
      </w:r>
      <w:r>
        <w:rPr>
          <w:b/>
          <w:bCs/>
          <w:i/>
          <w:iCs/>
        </w:rPr>
        <w:t>plus</w:t>
      </w:r>
      <w:r w:rsidRPr="0092288D">
        <w:rPr>
          <w:b/>
          <w:bCs/>
          <w:i/>
          <w:iCs/>
        </w:rPr>
        <w:t xml:space="preserve"> one sensing slot (e.g., </w:t>
      </w:r>
      <w:r>
        <w:rPr>
          <w:b/>
          <w:bCs/>
          <w:i/>
          <w:iCs/>
        </w:rPr>
        <w:t xml:space="preserve">for 1:1 logical to physical slot mapping, the lower bound of M should be </w:t>
      </w:r>
      <w:r w:rsidRPr="0092288D">
        <w:rPr>
          <w:b/>
          <w:bCs/>
          <w:i/>
          <w:iCs/>
        </w:rPr>
        <w:t>4+1 =5 slots for 30kHz SCS).</w:t>
      </w:r>
    </w:p>
    <w:p w14:paraId="48365E51" w14:textId="3A436784" w:rsidR="001D4BD5" w:rsidRDefault="00CC4F24" w:rsidP="002C0284">
      <w:pPr>
        <w:rPr>
          <w:rFonts w:cs="Times"/>
          <w:szCs w:val="20"/>
        </w:rPr>
      </w:pPr>
      <w:r>
        <w:t>In general</w:t>
      </w:r>
      <w:r w:rsidR="004474C9">
        <w:t>,</w:t>
      </w:r>
      <w:r w:rsidR="001D4BD5">
        <w:t xml:space="preserve"> the minimum of M should be greater than the logical slots that span the physical slots for processing time, i.e., </w:t>
      </w:r>
      <w:proofErr w:type="spellStart"/>
      <w:r w:rsidR="001D4BD5">
        <w:rPr>
          <w:rFonts w:eastAsia="Times New Roman"/>
        </w:rPr>
        <w:t>M’</w:t>
      </w:r>
      <w:r w:rsidR="001D4BD5" w:rsidRPr="00674901">
        <w:rPr>
          <w:rFonts w:eastAsia="Times New Roman"/>
          <w:sz w:val="20"/>
          <w:szCs w:val="20"/>
        </w:rPr>
        <w:t>proc,</w:t>
      </w:r>
      <w:r w:rsidR="001D4BD5" w:rsidRPr="002D1AE1">
        <w:rPr>
          <w:rFonts w:ascii="Symbol" w:hAnsi="Symbol" w:cs="Times"/>
          <w:sz w:val="18"/>
          <w:szCs w:val="16"/>
        </w:rPr>
        <w:t>m</w:t>
      </w:r>
      <w:r w:rsidR="001D4BD5" w:rsidRPr="002D1AE1">
        <w:rPr>
          <w:rFonts w:cs="Times"/>
          <w:sz w:val="18"/>
          <w:szCs w:val="16"/>
          <w:vertAlign w:val="subscript"/>
        </w:rPr>
        <w:t>SL</w:t>
      </w:r>
      <w:proofErr w:type="spellEnd"/>
      <w:r w:rsidR="001D4BD5">
        <w:rPr>
          <w:rFonts w:eastAsia="Times New Roman"/>
        </w:rPr>
        <w:t xml:space="preserve">. Therefore, we can specify the lower bound of minimum of M slots as </w:t>
      </w:r>
      <w:proofErr w:type="spellStart"/>
      <w:r w:rsidR="001D4BD5">
        <w:rPr>
          <w:rFonts w:eastAsia="Times New Roman"/>
        </w:rPr>
        <w:t>M’</w:t>
      </w:r>
      <w:r w:rsidR="001D4BD5" w:rsidRPr="006C180D">
        <w:rPr>
          <w:rFonts w:eastAsia="Times New Roman"/>
          <w:sz w:val="20"/>
          <w:szCs w:val="20"/>
        </w:rPr>
        <w:t>proc,</w:t>
      </w:r>
      <w:r w:rsidR="001D4BD5" w:rsidRPr="002D1AE1">
        <w:rPr>
          <w:rFonts w:ascii="Symbol" w:hAnsi="Symbol" w:cs="Times"/>
          <w:sz w:val="18"/>
          <w:szCs w:val="16"/>
        </w:rPr>
        <w:t>m</w:t>
      </w:r>
      <w:r w:rsidR="001D4BD5" w:rsidRPr="002D1AE1">
        <w:rPr>
          <w:rFonts w:cs="Times"/>
          <w:sz w:val="18"/>
          <w:szCs w:val="16"/>
          <w:vertAlign w:val="subscript"/>
        </w:rPr>
        <w:t>SL</w:t>
      </w:r>
      <w:proofErr w:type="spellEnd"/>
      <w:r w:rsidR="002B48A7">
        <w:rPr>
          <w:rFonts w:cs="Times"/>
          <w:sz w:val="18"/>
          <w:szCs w:val="16"/>
          <w:vertAlign w:val="subscript"/>
        </w:rPr>
        <w:t xml:space="preserve"> </w:t>
      </w:r>
      <w:r w:rsidR="001D4BD5" w:rsidRPr="006C180D">
        <w:rPr>
          <w:rFonts w:cs="Times"/>
          <w:szCs w:val="20"/>
        </w:rPr>
        <w:t>+Y</w:t>
      </w:r>
      <w:r w:rsidR="001D4BD5">
        <w:rPr>
          <w:rFonts w:cs="Times"/>
          <w:szCs w:val="20"/>
        </w:rPr>
        <w:t xml:space="preserve"> </w:t>
      </w:r>
      <w:r w:rsidR="008E2F97">
        <w:rPr>
          <w:rFonts w:cs="Times"/>
          <w:szCs w:val="20"/>
        </w:rPr>
        <w:t xml:space="preserve">which </w:t>
      </w:r>
      <w:r w:rsidR="001D4BD5">
        <w:rPr>
          <w:rFonts w:cs="Times"/>
          <w:szCs w:val="20"/>
        </w:rPr>
        <w:t>can be SCS dependent</w:t>
      </w:r>
      <w:r w:rsidR="008E2F97" w:rsidRPr="008E2F97">
        <w:rPr>
          <w:rFonts w:cs="Times"/>
          <w:szCs w:val="20"/>
        </w:rPr>
        <w:t xml:space="preserve"> </w:t>
      </w:r>
      <w:r w:rsidR="008E2F97">
        <w:rPr>
          <w:rFonts w:cs="Times"/>
          <w:szCs w:val="20"/>
        </w:rPr>
        <w:t>with Y&gt;=1</w:t>
      </w:r>
      <w:r w:rsidR="001D4BD5">
        <w:rPr>
          <w:rFonts w:cs="Times"/>
          <w:szCs w:val="20"/>
        </w:rPr>
        <w:t>.</w:t>
      </w:r>
    </w:p>
    <w:p w14:paraId="2FFDE5C1" w14:textId="79513C5C" w:rsidR="00C475D1" w:rsidRDefault="00C475D1" w:rsidP="00C475D1">
      <w:pPr>
        <w:rPr>
          <w:b/>
          <w:bCs/>
          <w:i/>
          <w:iCs/>
        </w:rPr>
      </w:pPr>
      <w:r w:rsidRPr="004F7EB6">
        <w:rPr>
          <w:b/>
          <w:bCs/>
          <w:i/>
          <w:iCs/>
        </w:rPr>
        <w:t xml:space="preserve">Proposal </w:t>
      </w:r>
      <w:r w:rsidR="006D39C0">
        <w:rPr>
          <w:b/>
          <w:bCs/>
          <w:i/>
          <w:iCs/>
        </w:rPr>
        <w:t>8</w:t>
      </w:r>
      <w:r w:rsidRPr="004F7EB6">
        <w:rPr>
          <w:b/>
          <w:bCs/>
          <w:i/>
          <w:iCs/>
        </w:rPr>
        <w:t xml:space="preserve">: </w:t>
      </w:r>
      <w:r w:rsidRPr="003E725D">
        <w:rPr>
          <w:b/>
          <w:bCs/>
          <w:i/>
          <w:iCs/>
        </w:rPr>
        <w:t>For the CPS</w:t>
      </w:r>
      <w:r>
        <w:rPr>
          <w:b/>
          <w:bCs/>
          <w:i/>
          <w:iCs/>
        </w:rPr>
        <w:t xml:space="preserve"> </w:t>
      </w:r>
      <w:r w:rsidRPr="003E725D">
        <w:rPr>
          <w:b/>
          <w:bCs/>
          <w:i/>
          <w:iCs/>
        </w:rPr>
        <w:t>with</w:t>
      </w:r>
      <w:r w:rsidR="004474C9">
        <w:rPr>
          <w:b/>
          <w:bCs/>
          <w:i/>
          <w:iCs/>
        </w:rPr>
        <w:t xml:space="preserve"> a </w:t>
      </w:r>
      <w:proofErr w:type="gramStart"/>
      <w:r w:rsidR="004474C9">
        <w:rPr>
          <w:b/>
          <w:bCs/>
          <w:i/>
          <w:iCs/>
        </w:rPr>
        <w:t>minimum</w:t>
      </w:r>
      <w:r w:rsidRPr="003E725D">
        <w:rPr>
          <w:b/>
          <w:bCs/>
          <w:i/>
          <w:iCs/>
        </w:rPr>
        <w:t xml:space="preserve"> </w:t>
      </w:r>
      <w:r w:rsidR="004474C9" w:rsidRPr="004474C9">
        <w:rPr>
          <w:b/>
          <w:bCs/>
          <w:i/>
          <w:iCs/>
        </w:rPr>
        <w:t>M consecutive logical slots</w:t>
      </w:r>
      <w:proofErr w:type="gramEnd"/>
      <w:r w:rsidR="004474C9" w:rsidRPr="004474C9">
        <w:rPr>
          <w:b/>
          <w:bCs/>
          <w:i/>
          <w:iCs/>
        </w:rPr>
        <w:t xml:space="preserve"> before t</w:t>
      </w:r>
      <w:r w:rsidR="004474C9" w:rsidRPr="004474C9">
        <w:rPr>
          <w:b/>
          <w:bCs/>
          <w:i/>
          <w:iCs/>
          <w:vertAlign w:val="subscript"/>
        </w:rPr>
        <w:t>y0</w:t>
      </w:r>
      <w:r w:rsidR="004474C9" w:rsidRPr="004474C9">
        <w:rPr>
          <w:b/>
          <w:bCs/>
          <w:i/>
          <w:iCs/>
        </w:rPr>
        <w:t xml:space="preserve"> and ending at T</w:t>
      </w:r>
      <w:r w:rsidR="004474C9" w:rsidRPr="00642DC6">
        <w:rPr>
          <w:b/>
          <w:bCs/>
          <w:i/>
          <w:iCs/>
          <w:vertAlign w:val="subscript"/>
        </w:rPr>
        <w:t>proc,0</w:t>
      </w:r>
      <w:r w:rsidR="004474C9" w:rsidRPr="004474C9">
        <w:rPr>
          <w:b/>
          <w:bCs/>
          <w:i/>
          <w:iCs/>
        </w:rPr>
        <w:t xml:space="preserve"> + T</w:t>
      </w:r>
      <w:r w:rsidR="004474C9" w:rsidRPr="00642DC6">
        <w:rPr>
          <w:b/>
          <w:bCs/>
          <w:i/>
          <w:iCs/>
          <w:vertAlign w:val="subscript"/>
        </w:rPr>
        <w:t>proc,1</w:t>
      </w:r>
      <w:r w:rsidR="004474C9" w:rsidRPr="004474C9">
        <w:rPr>
          <w:b/>
          <w:bCs/>
          <w:i/>
          <w:iCs/>
        </w:rPr>
        <w:t xml:space="preserve"> slots earlier than t</w:t>
      </w:r>
      <w:r w:rsidR="004474C9" w:rsidRPr="004474C9">
        <w:rPr>
          <w:b/>
          <w:bCs/>
          <w:i/>
          <w:iCs/>
          <w:vertAlign w:val="subscript"/>
        </w:rPr>
        <w:t>y</w:t>
      </w:r>
      <w:r w:rsidR="004474C9" w:rsidRPr="004474C9">
        <w:rPr>
          <w:b/>
          <w:bCs/>
          <w:i/>
          <w:iCs/>
        </w:rPr>
        <w:t>.</w:t>
      </w:r>
      <w:r w:rsidRPr="003E725D">
        <w:rPr>
          <w:b/>
          <w:bCs/>
          <w:i/>
          <w:iCs/>
        </w:rPr>
        <w:t>,</w:t>
      </w:r>
      <w:r>
        <w:rPr>
          <w:b/>
          <w:bCs/>
          <w:i/>
          <w:iCs/>
        </w:rPr>
        <w:t xml:space="preserve"> </w:t>
      </w:r>
    </w:p>
    <w:p w14:paraId="66E1A03C" w14:textId="42D7D08E" w:rsidR="004474C9" w:rsidRPr="004474C9" w:rsidRDefault="004474C9" w:rsidP="00C475D1">
      <w:pPr>
        <w:pStyle w:val="ListParagraph"/>
        <w:numPr>
          <w:ilvl w:val="0"/>
          <w:numId w:val="7"/>
        </w:numPr>
        <w:rPr>
          <w:b/>
          <w:bCs/>
          <w:i/>
          <w:iCs/>
        </w:rPr>
      </w:pPr>
      <w:r>
        <w:rPr>
          <w:b/>
          <w:bCs/>
          <w:i/>
          <w:iCs/>
        </w:rPr>
        <w:t>b</w:t>
      </w:r>
      <w:r w:rsidR="00C475D1">
        <w:rPr>
          <w:b/>
          <w:bCs/>
          <w:i/>
          <w:iCs/>
        </w:rPr>
        <w:t>y default,</w:t>
      </w:r>
      <w:r w:rsidR="00BF7961">
        <w:rPr>
          <w:b/>
          <w:bCs/>
          <w:i/>
          <w:iCs/>
        </w:rPr>
        <w:t xml:space="preserve"> the minimum</w:t>
      </w:r>
      <w:r w:rsidR="00C475D1">
        <w:rPr>
          <w:b/>
          <w:bCs/>
          <w:i/>
          <w:iCs/>
        </w:rPr>
        <w:t xml:space="preserve"> </w:t>
      </w:r>
      <w:r w:rsidR="00C475D1" w:rsidRPr="004474C9">
        <w:rPr>
          <w:rFonts w:eastAsia="SimSun"/>
          <w:b/>
          <w:bCs/>
          <w:i/>
          <w:iCs/>
        </w:rPr>
        <w:t>M</w:t>
      </w:r>
      <w:r w:rsidRPr="004474C9">
        <w:rPr>
          <w:rFonts w:eastAsia="SimSun"/>
          <w:b/>
          <w:bCs/>
          <w:i/>
          <w:iCs/>
        </w:rPr>
        <w:t xml:space="preserve"> is 31 unless (pre-)configured with another value</w:t>
      </w:r>
    </w:p>
    <w:p w14:paraId="3A63F455" w14:textId="480A0F99" w:rsidR="00C475D1" w:rsidRDefault="00BF7961" w:rsidP="00C475D1">
      <w:pPr>
        <w:pStyle w:val="ListParagraph"/>
        <w:numPr>
          <w:ilvl w:val="0"/>
          <w:numId w:val="7"/>
        </w:numPr>
        <w:rPr>
          <w:b/>
          <w:bCs/>
          <w:i/>
          <w:iCs/>
        </w:rPr>
      </w:pPr>
      <w:r>
        <w:rPr>
          <w:b/>
          <w:bCs/>
          <w:i/>
          <w:iCs/>
        </w:rPr>
        <w:t xml:space="preserve">the </w:t>
      </w:r>
      <w:r w:rsidRPr="00BF7961">
        <w:rPr>
          <w:rFonts w:eastAsia="SimSun"/>
          <w:b/>
          <w:bCs/>
          <w:i/>
          <w:iCs/>
        </w:rPr>
        <w:t>range of (pre-)configured</w:t>
      </w:r>
      <w:r>
        <w:rPr>
          <w:rFonts w:eastAsia="SimSun"/>
          <w:b/>
          <w:bCs/>
          <w:i/>
          <w:iCs/>
        </w:rPr>
        <w:t xml:space="preserve"> </w:t>
      </w:r>
      <w:r>
        <w:rPr>
          <w:b/>
          <w:bCs/>
          <w:i/>
          <w:iCs/>
        </w:rPr>
        <w:t>minimum</w:t>
      </w:r>
      <w:r w:rsidRPr="00BF7961">
        <w:rPr>
          <w:rFonts w:eastAsia="SimSun"/>
          <w:b/>
          <w:bCs/>
          <w:i/>
          <w:iCs/>
        </w:rPr>
        <w:t xml:space="preserve"> M from a </w:t>
      </w:r>
      <w:r>
        <w:rPr>
          <w:rFonts w:eastAsia="SimSun"/>
          <w:b/>
          <w:bCs/>
          <w:i/>
          <w:iCs/>
        </w:rPr>
        <w:t>lower bound</w:t>
      </w:r>
      <w:r w:rsidRPr="00BF7961">
        <w:rPr>
          <w:rFonts w:eastAsia="SimSun"/>
          <w:b/>
          <w:bCs/>
          <w:i/>
          <w:iCs/>
        </w:rPr>
        <w:t xml:space="preserve"> up to 30</w:t>
      </w:r>
      <w:r>
        <w:rPr>
          <w:rFonts w:eastAsia="SimSun"/>
          <w:b/>
          <w:bCs/>
          <w:i/>
          <w:iCs/>
        </w:rPr>
        <w:t xml:space="preserve"> with the lower bound being SCS dependent.</w:t>
      </w:r>
    </w:p>
    <w:p w14:paraId="63483E58" w14:textId="77777777" w:rsidR="00C475D1" w:rsidRPr="009212E3" w:rsidRDefault="00C475D1" w:rsidP="009212E3">
      <w:pPr>
        <w:rPr>
          <w:lang w:eastAsia="zh-CN"/>
        </w:rPr>
      </w:pPr>
    </w:p>
    <w:p w14:paraId="140186F0" w14:textId="5D30F9A7" w:rsidR="009212E3" w:rsidRDefault="009212E3" w:rsidP="009212E3">
      <w:pPr>
        <w:pStyle w:val="Heading3"/>
        <w:rPr>
          <w:rFonts w:eastAsia="Times New Roman"/>
          <w:lang w:eastAsia="zh-CN"/>
        </w:rPr>
      </w:pPr>
      <w:r w:rsidRPr="009212E3">
        <w:rPr>
          <w:rFonts w:eastAsia="Times New Roman"/>
          <w:lang w:eastAsia="zh-CN"/>
        </w:rPr>
        <w:t>T1 of RSW when UE performs only CPS in a Tx pool with periodic reservation for another TB disabled</w:t>
      </w:r>
    </w:p>
    <w:p w14:paraId="5CCB48EB" w14:textId="46E70E4A" w:rsidR="00E8270C" w:rsidRPr="00FA5E05" w:rsidRDefault="00CC4F24" w:rsidP="00261D9F">
      <w:pPr>
        <w:rPr>
          <w:b/>
          <w:bCs/>
        </w:rPr>
      </w:pPr>
      <w:r>
        <w:rPr>
          <w:rFonts w:eastAsia="Times New Roman"/>
        </w:rPr>
        <w:t xml:space="preserve">When UE performs only CPS in a Tx pool, based on the above agreement in RAN1#107-e, </w:t>
      </w:r>
      <w:r w:rsidR="003F1856">
        <w:rPr>
          <w:rFonts w:eastAsia="Times New Roman"/>
        </w:rPr>
        <w:t xml:space="preserve">UE needs to select a set of </w:t>
      </w:r>
      <w:proofErr w:type="gramStart"/>
      <w:r w:rsidR="003F1856">
        <w:rPr>
          <w:rFonts w:eastAsia="Times New Roman"/>
        </w:rPr>
        <w:t>Y</w:t>
      </w:r>
      <w:proofErr w:type="gramEnd"/>
      <w:r w:rsidR="003F1856">
        <w:rPr>
          <w:rFonts w:eastAsia="Times New Roman"/>
        </w:rPr>
        <w:t xml:space="preserve">’ candidates lots within the RSW, while the RSW is defined as </w:t>
      </w:r>
      <w:r w:rsidR="003F1856" w:rsidRPr="00915E5C">
        <w:t>[</w:t>
      </w:r>
      <w:r w:rsidR="003F1856" w:rsidRPr="00915E5C">
        <w:rPr>
          <w:i/>
          <w:iCs/>
        </w:rPr>
        <w:t>n+</w:t>
      </w:r>
      <w:r w:rsidR="003F1856">
        <w:rPr>
          <w:i/>
          <w:iCs/>
        </w:rPr>
        <w:t>T</w:t>
      </w:r>
      <w:r w:rsidR="003F1856" w:rsidRPr="00915E5C">
        <w:rPr>
          <w:i/>
          <w:iCs/>
          <w:vertAlign w:val="subscript"/>
        </w:rPr>
        <w:t>1</w:t>
      </w:r>
      <w:r w:rsidR="003F1856" w:rsidRPr="00915E5C">
        <w:t xml:space="preserve">, </w:t>
      </w:r>
      <w:r w:rsidR="003F1856" w:rsidRPr="00915E5C">
        <w:rPr>
          <w:i/>
          <w:iCs/>
        </w:rPr>
        <w:t>n+T</w:t>
      </w:r>
      <w:r w:rsidR="003F1856" w:rsidRPr="00915E5C">
        <w:rPr>
          <w:i/>
          <w:iCs/>
          <w:vertAlign w:val="subscript"/>
        </w:rPr>
        <w:t>2</w:t>
      </w:r>
      <w:r w:rsidR="003F1856" w:rsidRPr="00915E5C">
        <w:t>]</w:t>
      </w:r>
      <w:r w:rsidR="003F1856">
        <w:t xml:space="preserve">. As agreed in </w:t>
      </w:r>
      <w:r w:rsidR="00E8270C">
        <w:t xml:space="preserve">RAN1#106-e, </w:t>
      </w:r>
      <w:r w:rsidR="001856FF" w:rsidRPr="00434656">
        <w:rPr>
          <w:rStyle w:val="Emphasis"/>
          <w:rFonts w:eastAsia="Times New Roman"/>
        </w:rPr>
        <w:t>T</w:t>
      </w:r>
      <w:r w:rsidR="001856FF" w:rsidRPr="00434656">
        <w:rPr>
          <w:rStyle w:val="Emphasis"/>
          <w:rFonts w:eastAsia="Times New Roman"/>
          <w:vertAlign w:val="subscript"/>
        </w:rPr>
        <w:t>2</w:t>
      </w:r>
      <w:r w:rsidR="001856FF">
        <w:rPr>
          <w:rStyle w:val="apple-converted-space"/>
          <w:rFonts w:eastAsia="Times New Roman"/>
        </w:rPr>
        <w:t xml:space="preserve"> </w:t>
      </w:r>
      <w:r w:rsidR="00E8270C" w:rsidRPr="00E8270C">
        <w:rPr>
          <w:rStyle w:val="Strong"/>
          <w:rFonts w:eastAsia="Times New Roman"/>
          <w:b w:val="0"/>
          <w:bCs w:val="0"/>
        </w:rPr>
        <w:t>is defined based on step 1) of Rel-16 TS 38.214 Sec. 8.1.4</w:t>
      </w:r>
      <w:r w:rsidR="00E8270C">
        <w:rPr>
          <w:rStyle w:val="Strong"/>
          <w:rFonts w:eastAsia="Times New Roman"/>
          <w:b w:val="0"/>
          <w:bCs w:val="0"/>
        </w:rPr>
        <w:t xml:space="preserve">, i.e., </w:t>
      </w:r>
      <w:r w:rsidR="00E8270C">
        <w:t xml:space="preserve">if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00E8270C" w:rsidRPr="009B0C19">
        <w:t xml:space="preserve"> </w:t>
      </w:r>
      <w:r w:rsidR="00E8270C" w:rsidRPr="009B0C19">
        <w:rPr>
          <w:lang w:eastAsia="en-GB"/>
        </w:rPr>
        <w:t>is shorter than the remaining packet delay budget (in slots)</w:t>
      </w:r>
      <w:r w:rsidR="001856FF">
        <w:rPr>
          <w:lang w:eastAsia="en-GB"/>
        </w:rPr>
        <w:t>,</w:t>
      </w:r>
      <w:r w:rsidR="00E8270C" w:rsidRPr="009B0C19">
        <w:rPr>
          <w:lang w:eastAsia="en-GB"/>
        </w:rPr>
        <w:t xml:space="preserve">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00E8270C"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rPr>
          <m:t xml:space="preserve"> </m:t>
        </m:r>
        <m:r>
          <w:rPr>
            <w:rFonts w:ascii="Cambria Math" w:hAnsi="Cambria Math"/>
            <w:lang w:eastAsia="en-GB"/>
          </w:rPr>
          <m:t>≤</m:t>
        </m:r>
        <m:r>
          <w:rPr>
            <w:rFonts w:ascii="Cambria Math" w:eastAsia="Calibri" w:hAnsi="Cambria Math"/>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00E8270C" w:rsidRPr="009B0C19">
        <w:rPr>
          <w:rFonts w:eastAsia="Malgun Gothic"/>
          <w:lang w:eastAsia="en-GB"/>
        </w:rPr>
        <w:t xml:space="preserve"> </w:t>
      </w:r>
      <m:oMath>
        <m:r>
          <w:rPr>
            <w:rFonts w:ascii="Cambria Math" w:hAnsi="Cambria Math"/>
            <w:lang w:eastAsia="en-GB"/>
          </w:rPr>
          <m:t>≤</m:t>
        </m:r>
      </m:oMath>
      <w:r w:rsidR="00E8270C" w:rsidRPr="009B0C19">
        <w:rPr>
          <w:rFonts w:eastAsia="Malgun Gothic"/>
          <w:lang w:eastAsia="en-GB"/>
        </w:rPr>
        <w:t xml:space="preserve"> </w:t>
      </w:r>
      <w:r w:rsidR="00E8270C" w:rsidRPr="009B0C19">
        <w:rPr>
          <w:rFonts w:eastAsia="Malgun Gothic"/>
          <w:lang w:eastAsia="en-GB"/>
        </w:rPr>
        <w:lastRenderedPageBreak/>
        <w:t xml:space="preserve">remaining packet </w:t>
      </w:r>
      <w:r w:rsidR="00E8270C">
        <w:rPr>
          <w:rFonts w:eastAsia="Malgun Gothic"/>
          <w:lang w:eastAsia="en-GB"/>
        </w:rPr>
        <w:t xml:space="preserve">delay </w:t>
      </w:r>
      <w:r w:rsidR="00E8270C"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00E8270C" w:rsidRPr="009B0C19">
        <w:rPr>
          <w:lang w:eastAsia="en-GB"/>
        </w:rPr>
        <w:t>is set to the remaining packet delay budget (in slots)</w:t>
      </w:r>
      <w:r w:rsidR="00E8270C">
        <w:rPr>
          <w:lang w:eastAsia="en-GB"/>
        </w:rPr>
        <w:t xml:space="preserve">. We now discuss the definition of </w:t>
      </w:r>
      <w:r w:rsidR="00E8270C">
        <w:rPr>
          <w:i/>
          <w:iCs/>
        </w:rPr>
        <w:t>T</w:t>
      </w:r>
      <w:r w:rsidR="00E8270C" w:rsidRPr="00915E5C">
        <w:rPr>
          <w:i/>
          <w:iCs/>
          <w:vertAlign w:val="subscript"/>
        </w:rPr>
        <w:t>1</w:t>
      </w:r>
      <w:r w:rsidR="00E8270C">
        <w:rPr>
          <w:lang w:eastAsia="en-GB"/>
        </w:rPr>
        <w:t xml:space="preserve">. If </w:t>
      </w:r>
      <w:r w:rsidR="00E8270C">
        <w:rPr>
          <w:i/>
          <w:iCs/>
        </w:rPr>
        <w:t>T</w:t>
      </w:r>
      <w:r w:rsidR="00E8270C" w:rsidRPr="00915E5C">
        <w:rPr>
          <w:i/>
          <w:iCs/>
          <w:vertAlign w:val="subscript"/>
        </w:rPr>
        <w:t>1</w:t>
      </w:r>
      <w:r w:rsidR="002B48A7" w:rsidRPr="001856FF">
        <w:t xml:space="preserve"> </w:t>
      </w:r>
      <w:r w:rsidR="00E8270C" w:rsidRPr="00E8270C">
        <w:rPr>
          <w:rStyle w:val="Strong"/>
          <w:rFonts w:eastAsia="Times New Roman"/>
          <w:b w:val="0"/>
          <w:bCs w:val="0"/>
        </w:rPr>
        <w:t>is defined</w:t>
      </w:r>
      <w:r w:rsidR="00E8270C">
        <w:rPr>
          <w:rStyle w:val="Strong"/>
          <w:rFonts w:eastAsia="Times New Roman"/>
          <w:b w:val="0"/>
          <w:bCs w:val="0"/>
        </w:rPr>
        <w:t xml:space="preserve"> as in Rel-16</w:t>
      </w:r>
      <w:r w:rsidR="009E2901">
        <w:rPr>
          <w:rStyle w:val="Strong"/>
          <w:rFonts w:eastAsia="Times New Roman"/>
          <w:b w:val="0"/>
          <w:bCs w:val="0"/>
        </w:rPr>
        <w:t xml:space="preserve"> </w:t>
      </w:r>
      <w:r w:rsidR="009E2901" w:rsidRPr="00E8270C">
        <w:rPr>
          <w:rStyle w:val="Strong"/>
          <w:rFonts w:eastAsia="Times New Roman"/>
          <w:b w:val="0"/>
          <w:bCs w:val="0"/>
        </w:rPr>
        <w:t>based on step 1) of Rel-16 TS 38.214 Sec. 8.1.4</w:t>
      </w:r>
      <w:r w:rsidR="009E2901">
        <w:rPr>
          <w:rStyle w:val="Strong"/>
          <w:rFonts w:eastAsia="Times New Roman"/>
          <w:b w:val="0"/>
          <w:bCs w:val="0"/>
        </w:rPr>
        <w:t xml:space="preserve">, i.e., </w:t>
      </w:r>
      <w:r w:rsidR="00E8270C" w:rsidRPr="009B0C19">
        <w:rPr>
          <w:rFonts w:eastAsia="Malgun Gothic"/>
          <w:lang w:eastAsia="ko-KR"/>
        </w:rPr>
        <w:t>selection</w:t>
      </w:r>
      <w:r w:rsidR="00E8270C"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00E8270C" w:rsidRPr="009B0C19">
        <w:rPr>
          <w:rFonts w:eastAsia="Malgun Gothic" w:hint="eastAsia"/>
          <w:lang w:eastAsia="ko-KR"/>
        </w:rPr>
        <w:t xml:space="preserve"> </w:t>
      </w:r>
      <w:r w:rsidR="00E8270C" w:rsidRPr="009B0C19">
        <w:rPr>
          <w:rFonts w:eastAsia="Malgun Gothic"/>
          <w:lang w:eastAsia="ko-KR"/>
        </w:rPr>
        <w:t>is</w:t>
      </w:r>
      <w:r w:rsidR="00E8270C"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00E8270C"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009E2901">
        <w:rPr>
          <w:rStyle w:val="Strong"/>
          <w:rFonts w:eastAsia="Times New Roman"/>
          <w:b w:val="0"/>
          <w:bCs w:val="0"/>
        </w:rPr>
        <w:t xml:space="preserve">, UE may select resource close to n so that with more chances, the sensing window could result in a smaller size than the configured minimum sensing window size. Since the minimum sensing size has been specified as M slots (including processing time), it would be better to define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009E2901">
        <w:rPr>
          <w:rFonts w:eastAsia="Times New Roman"/>
          <w:lang w:eastAsia="en-GB"/>
        </w:rPr>
        <w:t xml:space="preserve"> to </w:t>
      </w:r>
      <w:r w:rsidR="00E4043D">
        <w:rPr>
          <w:rFonts w:eastAsia="Times New Roman"/>
          <w:lang w:eastAsia="en-GB"/>
        </w:rPr>
        <w:t xml:space="preserve">fulfill minimum sensing window size in general. We then </w:t>
      </w:r>
      <w:r w:rsidR="00E4043D" w:rsidRPr="00E4043D">
        <w:rPr>
          <w:rFonts w:eastAsia="Times New Roman"/>
          <w:lang w:eastAsia="en-GB"/>
        </w:rPr>
        <w:t xml:space="preserve">have </w:t>
      </w:r>
      <w:r w:rsidR="00E4043D" w:rsidRPr="00E4043D">
        <w:t>n+T</w:t>
      </w:r>
      <w:r w:rsidR="00E4043D" w:rsidRPr="00E4043D">
        <w:rPr>
          <w:vertAlign w:val="subscript"/>
        </w:rPr>
        <w:t>1</w:t>
      </w:r>
      <w:r w:rsidR="00E4043D" w:rsidRPr="00E4043D">
        <w:t>&gt;</w:t>
      </w:r>
      <w:proofErr w:type="spellStart"/>
      <w:r w:rsidR="00E4043D" w:rsidRPr="00E4043D">
        <w:t>n</w:t>
      </w:r>
      <w:r w:rsidR="00E4043D" w:rsidRPr="0092288D">
        <w:rPr>
          <w:sz w:val="20"/>
          <w:szCs w:val="20"/>
        </w:rPr>
        <w:t>+</w:t>
      </w:r>
      <w:r w:rsidR="00E4043D" w:rsidRPr="00E4043D">
        <w:t>M</w:t>
      </w:r>
      <w:proofErr w:type="spellEnd"/>
      <w:r w:rsidR="00E4043D">
        <w:t xml:space="preserve">, or simply, </w:t>
      </w:r>
      <w:r w:rsidR="00E4043D" w:rsidRPr="00E4043D">
        <w:t>T</w:t>
      </w:r>
      <w:r w:rsidR="00E4043D" w:rsidRPr="00E4043D">
        <w:rPr>
          <w:vertAlign w:val="subscript"/>
        </w:rPr>
        <w:t>1</w:t>
      </w:r>
      <w:r w:rsidR="00E4043D" w:rsidRPr="00E4043D">
        <w:t>&gt;M.</w:t>
      </w:r>
      <w:r w:rsidR="00E4043D">
        <w:t xml:space="preserve"> In addition, </w:t>
      </w:r>
      <w:r w:rsidR="00FA5E05">
        <w:t xml:space="preserve">we need to ensure the size of RSW </w:t>
      </w:r>
      <w:r w:rsidR="00FA5E05" w:rsidRPr="00FA5E05">
        <w:t>[n+T</w:t>
      </w:r>
      <w:r w:rsidR="00FA5E05" w:rsidRPr="00FA5E05">
        <w:rPr>
          <w:vertAlign w:val="subscript"/>
        </w:rPr>
        <w:t>1</w:t>
      </w:r>
      <w:r w:rsidR="00FA5E05" w:rsidRPr="00FA5E05">
        <w:t>, n+T</w:t>
      </w:r>
      <w:r w:rsidR="00FA5E05" w:rsidRPr="00FA5E05">
        <w:rPr>
          <w:vertAlign w:val="subscript"/>
        </w:rPr>
        <w:t>2</w:t>
      </w:r>
      <w:r w:rsidR="00FA5E05" w:rsidRPr="00FA5E05">
        <w:t xml:space="preserve">] </w:t>
      </w:r>
      <w:r w:rsidR="00FA5E05">
        <w:t>is no less than</w:t>
      </w:r>
      <w:r w:rsidR="00FA5E05" w:rsidRPr="00FA5E05">
        <w:t xml:space="preserve"> T</w:t>
      </w:r>
      <w:r w:rsidR="00FA5E05" w:rsidRPr="00FA5E05">
        <w:rPr>
          <w:vertAlign w:val="subscript"/>
        </w:rPr>
        <w:t>2min</w:t>
      </w:r>
      <w:r w:rsidR="00FA5E05">
        <w:t xml:space="preserve">, i.e., </w:t>
      </w:r>
      <w:r w:rsidR="00FA5E05" w:rsidRPr="00FA5E05">
        <w:t>T</w:t>
      </w:r>
      <w:r w:rsidR="00FA5E05" w:rsidRPr="00FA5E05">
        <w:rPr>
          <w:vertAlign w:val="subscript"/>
        </w:rPr>
        <w:t>2</w:t>
      </w:r>
      <w:r w:rsidR="00FA5E05" w:rsidRPr="00FA5E05">
        <w:t>-T</w:t>
      </w:r>
      <w:r w:rsidR="00FA5E05" w:rsidRPr="00FA5E05">
        <w:rPr>
          <w:vertAlign w:val="subscript"/>
        </w:rPr>
        <w:t>1</w:t>
      </w:r>
      <w:r w:rsidR="00FA5E05" w:rsidRPr="00FA5E05">
        <w:t>&gt;T</w:t>
      </w:r>
      <w:r w:rsidR="00FA5E05" w:rsidRPr="00FA5E05">
        <w:rPr>
          <w:vertAlign w:val="subscript"/>
        </w:rPr>
        <w:t>2min</w:t>
      </w:r>
      <w:r w:rsidR="00FA5E05" w:rsidRPr="001856FF">
        <w:t>.</w:t>
      </w:r>
      <w:r w:rsidR="002B48A7" w:rsidRPr="001856FF">
        <w:t xml:space="preserve"> </w:t>
      </w:r>
      <w:r w:rsidR="00FA5E05">
        <w:t xml:space="preserve">If due to stringent remaining PDB, </w:t>
      </w:r>
      <w:r w:rsidR="003978A7">
        <w:t>one of the</w:t>
      </w:r>
      <w:r w:rsidR="00FA5E05">
        <w:t xml:space="preserve"> </w:t>
      </w:r>
      <w:r w:rsidR="001C470A">
        <w:t xml:space="preserve">two conditions cannot be satisfied, we can set </w:t>
      </w:r>
      <w:r w:rsidR="003978A7" w:rsidRPr="003978A7">
        <w:t>T</w:t>
      </w:r>
      <w:r w:rsidR="003978A7" w:rsidRPr="003978A7">
        <w:rPr>
          <w:vertAlign w:val="subscript"/>
        </w:rPr>
        <w:t>1</w:t>
      </w:r>
      <w:r w:rsidR="003978A7" w:rsidRPr="003978A7">
        <w:t xml:space="preserve"> as </w:t>
      </w:r>
      <w:proofErr w:type="gramStart"/>
      <w:r w:rsidR="003978A7" w:rsidRPr="003978A7">
        <w:t>max(</w:t>
      </w:r>
      <w:proofErr w:type="gramEnd"/>
      <w:r w:rsidR="003978A7">
        <w:t>0</w:t>
      </w:r>
      <w:r w:rsidR="003978A7" w:rsidRPr="003978A7">
        <w:t>, remaining PDB-T</w:t>
      </w:r>
      <w:r w:rsidR="003978A7" w:rsidRPr="003978A7">
        <w:rPr>
          <w:vertAlign w:val="subscript"/>
        </w:rPr>
        <w:t>2min</w:t>
      </w:r>
      <w:r w:rsidR="003978A7" w:rsidRPr="003978A7">
        <w:t>).</w:t>
      </w:r>
    </w:p>
    <w:p w14:paraId="17C5B69B" w14:textId="19699917" w:rsidR="006D39C0" w:rsidRDefault="006D39C0" w:rsidP="00261D9F">
      <w:pPr>
        <w:rPr>
          <w:rFonts w:eastAsia="Times New Roman"/>
        </w:rPr>
      </w:pPr>
      <w:r w:rsidRPr="004F7EB6">
        <w:rPr>
          <w:b/>
          <w:bCs/>
          <w:i/>
          <w:iCs/>
        </w:rPr>
        <w:t xml:space="preserve">Proposal </w:t>
      </w:r>
      <w:r>
        <w:rPr>
          <w:b/>
          <w:bCs/>
          <w:i/>
          <w:iCs/>
        </w:rPr>
        <w:t>9</w:t>
      </w:r>
      <w:r w:rsidRPr="004F7EB6">
        <w:rPr>
          <w:b/>
          <w:bCs/>
          <w:i/>
          <w:iCs/>
        </w:rPr>
        <w:t>:</w:t>
      </w:r>
      <w:r>
        <w:rPr>
          <w:b/>
          <w:bCs/>
          <w:i/>
          <w:iCs/>
        </w:rPr>
        <w:t xml:space="preserve"> UE selects </w:t>
      </w:r>
      <w:r w:rsidR="00E8270C" w:rsidRPr="00E8270C">
        <w:rPr>
          <w:b/>
          <w:bCs/>
          <w:i/>
          <w:iCs/>
        </w:rPr>
        <w:t>T</w:t>
      </w:r>
      <w:r w:rsidR="00E8270C" w:rsidRPr="00E8270C">
        <w:rPr>
          <w:b/>
          <w:bCs/>
          <w:i/>
          <w:iCs/>
          <w:vertAlign w:val="subscript"/>
        </w:rPr>
        <w:t>1</w:t>
      </w:r>
      <w:r w:rsidR="00700620">
        <w:rPr>
          <w:b/>
          <w:bCs/>
          <w:i/>
          <w:iCs/>
        </w:rPr>
        <w:t xml:space="preserve"> so that </w:t>
      </w:r>
      <w:r>
        <w:rPr>
          <w:b/>
          <w:bCs/>
          <w:i/>
          <w:iCs/>
        </w:rPr>
        <w:t>T</w:t>
      </w:r>
      <w:r w:rsidRPr="00E8270C">
        <w:rPr>
          <w:b/>
          <w:bCs/>
          <w:i/>
          <w:iCs/>
          <w:vertAlign w:val="subscript"/>
        </w:rPr>
        <w:t>1</w:t>
      </w:r>
      <w:r>
        <w:rPr>
          <w:b/>
          <w:bCs/>
          <w:i/>
          <w:iCs/>
        </w:rPr>
        <w:t>&gt;</w:t>
      </w:r>
      <w:r w:rsidR="00E4043D" w:rsidRPr="00700620">
        <w:rPr>
          <w:b/>
          <w:bCs/>
          <w:i/>
          <w:iCs/>
        </w:rPr>
        <w:t xml:space="preserve"> </w:t>
      </w:r>
      <w:r w:rsidRPr="00700620">
        <w:rPr>
          <w:b/>
          <w:bCs/>
          <w:i/>
          <w:iCs/>
        </w:rPr>
        <w:t>M</w:t>
      </w:r>
      <w:r w:rsidR="009E2901">
        <w:rPr>
          <w:b/>
          <w:bCs/>
          <w:i/>
          <w:iCs/>
        </w:rPr>
        <w:t xml:space="preserve"> </w:t>
      </w:r>
      <w:r w:rsidR="00700620" w:rsidRPr="00700620">
        <w:rPr>
          <w:b/>
          <w:bCs/>
          <w:i/>
          <w:iCs/>
        </w:rPr>
        <w:t>and T</w:t>
      </w:r>
      <w:r w:rsidR="00700620" w:rsidRPr="00E8270C">
        <w:rPr>
          <w:b/>
          <w:bCs/>
          <w:i/>
          <w:iCs/>
          <w:vertAlign w:val="subscript"/>
        </w:rPr>
        <w:t>2</w:t>
      </w:r>
      <w:r w:rsidR="00700620" w:rsidRPr="00700620">
        <w:rPr>
          <w:b/>
          <w:bCs/>
          <w:i/>
          <w:iCs/>
        </w:rPr>
        <w:t>-T</w:t>
      </w:r>
      <w:r w:rsidR="00700620" w:rsidRPr="00E8270C">
        <w:rPr>
          <w:b/>
          <w:bCs/>
          <w:i/>
          <w:iCs/>
          <w:vertAlign w:val="subscript"/>
        </w:rPr>
        <w:t>1</w:t>
      </w:r>
      <w:r w:rsidR="00700620" w:rsidRPr="00700620">
        <w:rPr>
          <w:b/>
          <w:bCs/>
          <w:i/>
          <w:iCs/>
        </w:rPr>
        <w:t>&gt;T</w:t>
      </w:r>
      <w:r w:rsidR="00700620" w:rsidRPr="00E8270C">
        <w:rPr>
          <w:b/>
          <w:bCs/>
          <w:i/>
          <w:iCs/>
          <w:vertAlign w:val="subscript"/>
        </w:rPr>
        <w:t>2min</w:t>
      </w:r>
      <w:r w:rsidR="00700620">
        <w:rPr>
          <w:b/>
          <w:bCs/>
          <w:i/>
          <w:iCs/>
        </w:rPr>
        <w:t xml:space="preserve">. </w:t>
      </w:r>
      <w:r w:rsidR="00585FF5">
        <w:rPr>
          <w:b/>
          <w:bCs/>
          <w:i/>
          <w:iCs/>
        </w:rPr>
        <w:t>If either one of condition</w:t>
      </w:r>
      <w:r w:rsidR="001C470A">
        <w:rPr>
          <w:b/>
          <w:bCs/>
          <w:i/>
          <w:iCs/>
        </w:rPr>
        <w:t>s</w:t>
      </w:r>
      <w:r w:rsidR="00585FF5">
        <w:rPr>
          <w:b/>
          <w:bCs/>
          <w:i/>
          <w:iCs/>
        </w:rPr>
        <w:t xml:space="preserve"> cannot be satisfied with T</w:t>
      </w:r>
      <w:r w:rsidR="00585FF5" w:rsidRPr="00E8270C">
        <w:rPr>
          <w:b/>
          <w:bCs/>
          <w:i/>
          <w:iCs/>
          <w:vertAlign w:val="subscript"/>
        </w:rPr>
        <w:t>2</w:t>
      </w:r>
      <w:r w:rsidR="00585FF5">
        <w:rPr>
          <w:b/>
          <w:bCs/>
          <w:i/>
          <w:iCs/>
        </w:rPr>
        <w:t xml:space="preserve"> set to</w:t>
      </w:r>
      <w:r w:rsidR="00B60452">
        <w:rPr>
          <w:b/>
          <w:bCs/>
          <w:i/>
          <w:iCs/>
        </w:rPr>
        <w:t xml:space="preserve"> be</w:t>
      </w:r>
      <w:r w:rsidR="00585FF5">
        <w:rPr>
          <w:b/>
          <w:bCs/>
          <w:i/>
          <w:iCs/>
        </w:rPr>
        <w:t xml:space="preserve"> remaining PDB, T</w:t>
      </w:r>
      <w:r w:rsidR="001C470A" w:rsidRPr="001C470A">
        <w:rPr>
          <w:b/>
          <w:bCs/>
          <w:i/>
          <w:iCs/>
          <w:vertAlign w:val="subscript"/>
        </w:rPr>
        <w:t>1</w:t>
      </w:r>
      <w:r w:rsidR="00585FF5">
        <w:rPr>
          <w:b/>
          <w:bCs/>
          <w:i/>
          <w:iCs/>
        </w:rPr>
        <w:t xml:space="preserve"> is set </w:t>
      </w:r>
      <w:r w:rsidR="00B60452">
        <w:rPr>
          <w:b/>
          <w:bCs/>
          <w:i/>
          <w:iCs/>
        </w:rPr>
        <w:t xml:space="preserve">to as </w:t>
      </w:r>
      <w:proofErr w:type="gramStart"/>
      <w:r w:rsidR="00B60452">
        <w:rPr>
          <w:b/>
          <w:bCs/>
          <w:i/>
          <w:iCs/>
        </w:rPr>
        <w:t>max(</w:t>
      </w:r>
      <w:proofErr w:type="gramEnd"/>
      <w:r w:rsidR="003978A7">
        <w:rPr>
          <w:b/>
          <w:bCs/>
          <w:i/>
          <w:iCs/>
        </w:rPr>
        <w:t>0</w:t>
      </w:r>
      <w:r w:rsidR="00B60452">
        <w:rPr>
          <w:b/>
          <w:bCs/>
          <w:i/>
          <w:iCs/>
        </w:rPr>
        <w:t>, remaining PDB-T</w:t>
      </w:r>
      <w:r w:rsidR="00B60452" w:rsidRPr="00E8270C">
        <w:rPr>
          <w:b/>
          <w:bCs/>
          <w:i/>
          <w:iCs/>
          <w:vertAlign w:val="subscript"/>
        </w:rPr>
        <w:t>2min</w:t>
      </w:r>
      <w:r w:rsidR="00B60452">
        <w:rPr>
          <w:b/>
          <w:bCs/>
          <w:i/>
          <w:iCs/>
        </w:rPr>
        <w:t>).</w:t>
      </w:r>
    </w:p>
    <w:p w14:paraId="39E899B5" w14:textId="3DA1C0FF" w:rsidR="006D39C0" w:rsidRPr="00261D9F" w:rsidRDefault="006D39C0" w:rsidP="00261D9F">
      <w:pPr>
        <w:rPr>
          <w:lang w:eastAsia="zh-CN"/>
        </w:rPr>
      </w:pPr>
    </w:p>
    <w:p w14:paraId="1BE797CF" w14:textId="00428C00" w:rsidR="009212E3" w:rsidRPr="009212E3" w:rsidRDefault="009212E3" w:rsidP="009212E3">
      <w:pPr>
        <w:pStyle w:val="Heading3"/>
        <w:rPr>
          <w:rFonts w:eastAsia="Times New Roman"/>
          <w:lang w:eastAsia="zh-CN"/>
        </w:rPr>
      </w:pPr>
      <w:r w:rsidRPr="009212E3">
        <w:rPr>
          <w:rFonts w:eastAsia="Times New Roman"/>
          <w:lang w:eastAsia="zh-CN"/>
        </w:rPr>
        <w:t>Conditions in which CPS can be disabled in resource (re)selection</w:t>
      </w:r>
    </w:p>
    <w:p w14:paraId="0066E8FD" w14:textId="77777777" w:rsidR="00410098" w:rsidRDefault="00D16E21" w:rsidP="00D16E21">
      <w:r>
        <w:t>For a UE</w:t>
      </w:r>
      <w:r w:rsidR="00410098">
        <w:t xml:space="preserve"> that is capable of </w:t>
      </w:r>
      <w:r>
        <w:t>partial sensing</w:t>
      </w:r>
      <w:r w:rsidR="00410098">
        <w:t>, i</w:t>
      </w:r>
      <w:r>
        <w:t>n general,</w:t>
      </w:r>
      <w:r w:rsidR="00410098">
        <w:t xml:space="preserve"> it is not preferred to disable CPS in resource (re)selection as minimum CPS window size can be small, which does not consume much power. However, </w:t>
      </w:r>
      <w:r>
        <w:t>it is better to keep it as an</w:t>
      </w:r>
      <w:r w:rsidR="00410098">
        <w:t xml:space="preserve"> alternative</w:t>
      </w:r>
      <w:r>
        <w:t xml:space="preserve"> option for additional power savings.  </w:t>
      </w:r>
      <w:bookmarkStart w:id="6" w:name="_Hlk67589660"/>
    </w:p>
    <w:p w14:paraId="445D0562" w14:textId="569D7891" w:rsidR="00D16E21" w:rsidRDefault="00410098" w:rsidP="00455C78">
      <w:r>
        <w:t xml:space="preserve">The condition </w:t>
      </w:r>
      <w:r w:rsidR="00D16E21">
        <w:t>to</w:t>
      </w:r>
      <w:r>
        <w:t xml:space="preserve"> disable CPS </w:t>
      </w:r>
      <w:r w:rsidR="00F72948">
        <w:t xml:space="preserve">and </w:t>
      </w:r>
      <w:r w:rsidR="00D16E21">
        <w:t xml:space="preserve">switch </w:t>
      </w:r>
      <w:r w:rsidR="00F72948">
        <w:t>to</w:t>
      </w:r>
      <w:r w:rsidR="00D16E21">
        <w:t xml:space="preserve"> random resource selection can be specified.</w:t>
      </w:r>
      <w:r w:rsidR="00F72948">
        <w:t xml:space="preserve"> Based on past CBR measurement, the UE can detect whether the system load is high or low. </w:t>
      </w:r>
      <w:r w:rsidR="00D16E21">
        <w:t>W</w:t>
      </w:r>
      <w:r w:rsidR="00D16E21" w:rsidRPr="00E0116C">
        <w:t xml:space="preserve">hen </w:t>
      </w:r>
      <w:r w:rsidR="00F72948">
        <w:t xml:space="preserve">the system load </w:t>
      </w:r>
      <w:r w:rsidR="00D16E21" w:rsidRPr="00E0116C">
        <w:t>is low, there is no</w:t>
      </w:r>
      <w:r w:rsidR="00F72948">
        <w:t xml:space="preserve"> </w:t>
      </w:r>
      <w:r w:rsidR="00455C78">
        <w:t>resource,</w:t>
      </w:r>
      <w:r w:rsidR="00D16E21" w:rsidRPr="00E0116C">
        <w:t xml:space="preserve"> or a small number of resources occupied by other nearby UEs</w:t>
      </w:r>
      <w:r w:rsidR="00D16E21">
        <w:t>. Under this condition,</w:t>
      </w:r>
      <w:r w:rsidR="00D16E21" w:rsidRPr="00E0116C">
        <w:t xml:space="preserve"> the UE can</w:t>
      </w:r>
      <w:r w:rsidR="00F72948">
        <w:t xml:space="preserve"> disable CPS and</w:t>
      </w:r>
      <w:r w:rsidR="00D16E21" w:rsidRPr="00E0116C">
        <w:t xml:space="preserve"> switch to random resource selection to reduce power consumption.</w:t>
      </w:r>
      <w:r w:rsidR="00D16E21">
        <w:t xml:space="preserve"> The conditions can </w:t>
      </w:r>
      <w:r w:rsidR="00F72948">
        <w:t>then be</w:t>
      </w:r>
      <w:r w:rsidR="00D16E21">
        <w:t xml:space="preserve"> set by a threshold on C</w:t>
      </w:r>
      <w:r w:rsidR="00F72948">
        <w:t>B</w:t>
      </w:r>
      <w:r w:rsidR="00D16E21">
        <w:t xml:space="preserve">R. To </w:t>
      </w:r>
      <w:r w:rsidR="00F72948">
        <w:t>enable CPS</w:t>
      </w:r>
      <w:r w:rsidR="00D16E21">
        <w:t xml:space="preserve">, a predefined timer can be activated once the UE switches to random resource selection. </w:t>
      </w:r>
      <w:bookmarkEnd w:id="6"/>
    </w:p>
    <w:p w14:paraId="3FA45831" w14:textId="05312E66" w:rsidR="00D16E21" w:rsidRDefault="00D16E21" w:rsidP="00D16E21">
      <w:r>
        <w:t>Another condition is for low power levels (e.g., battery levels). In such a case, when the battery is about to drain out or is below a certain level, to reduce power consumption, it is benefi</w:t>
      </w:r>
      <w:r w:rsidR="000127E7">
        <w:t>c</w:t>
      </w:r>
      <w:r w:rsidR="00455C78">
        <w:t>ial</w:t>
      </w:r>
      <w:r>
        <w:t xml:space="preserve"> that UE</w:t>
      </w:r>
      <w:r w:rsidR="00455C78">
        <w:t xml:space="preserve"> disables CPS and</w:t>
      </w:r>
      <w:r>
        <w:t xml:space="preserve"> perform random resource selection. For low power level UEs, they may also be configured to perform random resource selection all the time and not to switch between partial sensing and random resource selection.</w:t>
      </w:r>
    </w:p>
    <w:p w14:paraId="67B393E0" w14:textId="291C16D5" w:rsidR="00D16E21" w:rsidRPr="00E862EF" w:rsidRDefault="00D16E21" w:rsidP="00D16E21">
      <w:pPr>
        <w:rPr>
          <w:i/>
          <w:iCs/>
          <w:lang w:eastAsia="zh-CN"/>
        </w:rPr>
      </w:pPr>
      <w:r w:rsidRPr="00E862EF">
        <w:rPr>
          <w:b/>
          <w:bCs/>
          <w:i/>
          <w:iCs/>
        </w:rPr>
        <w:t xml:space="preserve">Proposal </w:t>
      </w:r>
      <w:r>
        <w:rPr>
          <w:b/>
          <w:bCs/>
          <w:i/>
          <w:iCs/>
        </w:rPr>
        <w:t>1</w:t>
      </w:r>
      <w:r w:rsidR="000127E7">
        <w:rPr>
          <w:b/>
          <w:bCs/>
          <w:i/>
          <w:iCs/>
        </w:rPr>
        <w:t>0</w:t>
      </w:r>
      <w:r w:rsidRPr="00E862EF">
        <w:rPr>
          <w:b/>
          <w:bCs/>
          <w:i/>
          <w:iCs/>
        </w:rPr>
        <w:t xml:space="preserve">: </w:t>
      </w:r>
      <w:r>
        <w:rPr>
          <w:b/>
          <w:bCs/>
          <w:i/>
          <w:iCs/>
        </w:rPr>
        <w:t xml:space="preserve">UE </w:t>
      </w:r>
      <w:r w:rsidR="000127E7">
        <w:rPr>
          <w:b/>
          <w:bCs/>
          <w:i/>
          <w:iCs/>
        </w:rPr>
        <w:t>can disable CPS when measured CBR is below a threshold</w:t>
      </w:r>
      <w:r>
        <w:rPr>
          <w:b/>
          <w:bCs/>
          <w:i/>
          <w:iCs/>
        </w:rPr>
        <w:t>. A timer or counter can be preconfigured to switch back to partial sensing.</w:t>
      </w:r>
    </w:p>
    <w:p w14:paraId="31F85E85" w14:textId="02F79A21" w:rsidR="003C30B3" w:rsidRPr="003C30B3" w:rsidRDefault="003C30B3" w:rsidP="003C30B3">
      <w:pPr>
        <w:pStyle w:val="Heading2"/>
      </w:pPr>
      <w:r w:rsidRPr="003C30B3">
        <w:rPr>
          <w:rFonts w:eastAsia="Times New Roman"/>
          <w:lang w:eastAsia="zh-CN"/>
        </w:rPr>
        <w:t>Finalization of SL CBR measurement in partial sensing</w:t>
      </w:r>
    </w:p>
    <w:p w14:paraId="488D7CEC" w14:textId="76D93113" w:rsidR="006F7AAA" w:rsidRDefault="0026424A" w:rsidP="003C30B3">
      <w:r>
        <w:t>For CBR measurement in partial sensing, the following has been agreed in RAN1#107-e.</w:t>
      </w:r>
    </w:p>
    <w:tbl>
      <w:tblPr>
        <w:tblStyle w:val="TableGrid"/>
        <w:tblW w:w="0" w:type="auto"/>
        <w:tblLook w:val="04A0" w:firstRow="1" w:lastRow="0" w:firstColumn="1" w:lastColumn="0" w:noHBand="0" w:noVBand="1"/>
      </w:tblPr>
      <w:tblGrid>
        <w:gridCol w:w="9307"/>
      </w:tblGrid>
      <w:tr w:rsidR="006F7AAA" w14:paraId="174A7F73" w14:textId="77777777" w:rsidTr="006F7AAA">
        <w:tc>
          <w:tcPr>
            <w:tcW w:w="9307" w:type="dxa"/>
          </w:tcPr>
          <w:p w14:paraId="40010A5F" w14:textId="77777777" w:rsidR="00B3268C" w:rsidRPr="00E94626" w:rsidRDefault="00B3268C" w:rsidP="00B3268C">
            <w:pPr>
              <w:rPr>
                <w:iCs/>
                <w:sz w:val="18"/>
                <w:szCs w:val="16"/>
                <w:lang w:eastAsia="ko-KR"/>
              </w:rPr>
            </w:pPr>
            <w:r w:rsidRPr="00D03D5F">
              <w:rPr>
                <w:iCs/>
                <w:sz w:val="18"/>
                <w:szCs w:val="16"/>
                <w:lang w:eastAsia="ko-KR"/>
              </w:rPr>
              <w:t>Agreement from RAN1#10</w:t>
            </w:r>
            <w:r>
              <w:rPr>
                <w:iCs/>
                <w:sz w:val="18"/>
                <w:szCs w:val="16"/>
                <w:lang w:eastAsia="ko-KR"/>
              </w:rPr>
              <w:t>7</w:t>
            </w:r>
            <w:r w:rsidRPr="00D03D5F">
              <w:rPr>
                <w:iCs/>
                <w:sz w:val="18"/>
                <w:szCs w:val="16"/>
                <w:lang w:eastAsia="ko-KR"/>
              </w:rPr>
              <w:t>-e:</w:t>
            </w:r>
          </w:p>
          <w:p w14:paraId="74882D0E" w14:textId="77777777" w:rsidR="006F7AAA" w:rsidRPr="00B3268C" w:rsidRDefault="006F7AAA" w:rsidP="006F7AAA">
            <w:pPr>
              <w:rPr>
                <w:rFonts w:cs="Times"/>
                <w:sz w:val="20"/>
                <w:szCs w:val="20"/>
              </w:rPr>
            </w:pPr>
            <w:r w:rsidRPr="003E5DA9">
              <w:rPr>
                <w:rFonts w:cs="Times"/>
                <w:sz w:val="20"/>
                <w:szCs w:val="20"/>
              </w:rPr>
              <w:t>For SL CBR measurement in partial sensing, select one option in the following:</w:t>
            </w:r>
          </w:p>
          <w:p w14:paraId="27355585" w14:textId="77777777" w:rsidR="006F7AAA" w:rsidRPr="003E5DA9" w:rsidRDefault="006F7AAA" w:rsidP="00700E23">
            <w:pPr>
              <w:numPr>
                <w:ilvl w:val="0"/>
                <w:numId w:val="16"/>
              </w:numPr>
              <w:autoSpaceDE/>
              <w:autoSpaceDN/>
              <w:adjustRightInd/>
              <w:snapToGrid/>
              <w:spacing w:after="0"/>
              <w:ind w:right="150"/>
              <w:jc w:val="left"/>
              <w:rPr>
                <w:rFonts w:cs="Times"/>
                <w:sz w:val="20"/>
                <w:szCs w:val="20"/>
              </w:rPr>
            </w:pPr>
            <w:r w:rsidRPr="003E5DA9">
              <w:rPr>
                <w:rFonts w:cs="Times"/>
                <w:sz w:val="20"/>
                <w:szCs w:val="20"/>
              </w:rPr>
              <w:t>Option 1, 2, 3: SL RSSI is measured for slots in which the UE performs partial sensing and PSCCH/PSSCH reception over a SL CBR measurement window defined in Rel-16. The calculation of SL CBR is limited within the slots for which the SL RSSI is measured.</w:t>
            </w:r>
          </w:p>
          <w:p w14:paraId="441E844A" w14:textId="77777777" w:rsidR="006F7AAA" w:rsidRPr="003E5DA9" w:rsidRDefault="006F7AAA" w:rsidP="00700E23">
            <w:pPr>
              <w:pStyle w:val="ListParagraph"/>
              <w:numPr>
                <w:ilvl w:val="1"/>
                <w:numId w:val="16"/>
              </w:numPr>
              <w:spacing w:after="0"/>
              <w:ind w:right="150"/>
              <w:contextualSpacing w:val="0"/>
              <w:jc w:val="left"/>
              <w:rPr>
                <w:rFonts w:cs="Times"/>
                <w:sz w:val="20"/>
                <w:szCs w:val="20"/>
              </w:rPr>
            </w:pPr>
            <w:r w:rsidRPr="003E5DA9">
              <w:rPr>
                <w:rFonts w:cs="Times"/>
                <w:sz w:val="20"/>
                <w:szCs w:val="20"/>
              </w:rPr>
              <w:t>If the number of SL RSSI measurement slots is below a (pre-)configured threshold, FFS the following or other options.</w:t>
            </w:r>
          </w:p>
          <w:p w14:paraId="61C5F4D4" w14:textId="77777777" w:rsidR="006F7AAA" w:rsidRPr="003E5DA9" w:rsidRDefault="006F7AAA" w:rsidP="00700E23">
            <w:pPr>
              <w:pStyle w:val="ListParagraph"/>
              <w:numPr>
                <w:ilvl w:val="0"/>
                <w:numId w:val="19"/>
              </w:numPr>
              <w:spacing w:after="0"/>
              <w:ind w:right="150"/>
              <w:contextualSpacing w:val="0"/>
              <w:jc w:val="left"/>
              <w:rPr>
                <w:rFonts w:cs="Times"/>
                <w:sz w:val="20"/>
                <w:szCs w:val="20"/>
              </w:rPr>
            </w:pPr>
            <w:r w:rsidRPr="003E5DA9">
              <w:rPr>
                <w:rFonts w:cs="Times"/>
                <w:sz w:val="20"/>
                <w:szCs w:val="20"/>
              </w:rPr>
              <w:t>Option 1: a (pre-)configured SL CBR value is used.</w:t>
            </w:r>
          </w:p>
          <w:p w14:paraId="024E6314" w14:textId="77777777" w:rsidR="006F7AAA" w:rsidRPr="003E5DA9" w:rsidRDefault="006F7AAA" w:rsidP="00700E23">
            <w:pPr>
              <w:pStyle w:val="ListParagraph"/>
              <w:numPr>
                <w:ilvl w:val="0"/>
                <w:numId w:val="19"/>
              </w:numPr>
              <w:spacing w:after="0"/>
              <w:ind w:right="150"/>
              <w:contextualSpacing w:val="0"/>
              <w:jc w:val="left"/>
              <w:rPr>
                <w:rFonts w:cs="Times"/>
                <w:sz w:val="20"/>
                <w:szCs w:val="20"/>
                <w:lang w:eastAsia="zh-TW"/>
              </w:rPr>
            </w:pPr>
            <w:r w:rsidRPr="003E5DA9">
              <w:rPr>
                <w:rFonts w:cs="Times"/>
                <w:sz w:val="20"/>
                <w:szCs w:val="20"/>
              </w:rPr>
              <w:t>Option 2: the UE additionally measure a set of slots within the SL CBR measurement window to meet the threshold.</w:t>
            </w:r>
          </w:p>
          <w:p w14:paraId="143BA5A0" w14:textId="77777777" w:rsidR="006F7AAA" w:rsidRPr="003E5DA9" w:rsidRDefault="006F7AAA" w:rsidP="00700E23">
            <w:pPr>
              <w:pStyle w:val="ListParagraph"/>
              <w:numPr>
                <w:ilvl w:val="0"/>
                <w:numId w:val="19"/>
              </w:numPr>
              <w:spacing w:after="0"/>
              <w:ind w:right="150"/>
              <w:contextualSpacing w:val="0"/>
              <w:jc w:val="left"/>
              <w:rPr>
                <w:rFonts w:cs="Times"/>
                <w:sz w:val="20"/>
                <w:szCs w:val="20"/>
                <w:lang w:eastAsia="zh-TW"/>
              </w:rPr>
            </w:pPr>
            <w:r w:rsidRPr="003E5DA9">
              <w:rPr>
                <w:rFonts w:cs="Times"/>
                <w:sz w:val="20"/>
                <w:szCs w:val="20"/>
              </w:rPr>
              <w:t xml:space="preserve">Option 3: the UE measures an additional set of slots which can be extended outside the SL CBR measurement window to meet the threshold. </w:t>
            </w:r>
          </w:p>
          <w:p w14:paraId="4F4D96CF" w14:textId="77777777" w:rsidR="006F7AAA" w:rsidRPr="003E5DA9" w:rsidRDefault="006F7AAA" w:rsidP="00700E23">
            <w:pPr>
              <w:pStyle w:val="ListParagraph"/>
              <w:numPr>
                <w:ilvl w:val="0"/>
                <w:numId w:val="19"/>
              </w:numPr>
              <w:spacing w:after="0"/>
              <w:ind w:right="150"/>
              <w:contextualSpacing w:val="0"/>
              <w:jc w:val="left"/>
              <w:rPr>
                <w:rFonts w:cs="Times"/>
                <w:sz w:val="20"/>
                <w:szCs w:val="20"/>
                <w:lang w:eastAsia="ko-KR"/>
              </w:rPr>
            </w:pPr>
            <w:r w:rsidRPr="003E5DA9">
              <w:rPr>
                <w:rFonts w:cs="Times"/>
                <w:sz w:val="20"/>
                <w:szCs w:val="20"/>
              </w:rPr>
              <w:t>FFS whether the set of slots in option 2/3 are (pre-) configured or selected by UE implementation.</w:t>
            </w:r>
          </w:p>
          <w:p w14:paraId="6E9F7011" w14:textId="77777777" w:rsidR="006F7AAA" w:rsidRPr="003E5DA9" w:rsidRDefault="006F7AAA" w:rsidP="00700E23">
            <w:pPr>
              <w:pStyle w:val="ListParagraph"/>
              <w:numPr>
                <w:ilvl w:val="1"/>
                <w:numId w:val="16"/>
              </w:numPr>
              <w:spacing w:after="0"/>
              <w:ind w:right="150"/>
              <w:contextualSpacing w:val="0"/>
              <w:jc w:val="left"/>
              <w:rPr>
                <w:rFonts w:cs="Times"/>
                <w:sz w:val="20"/>
                <w:szCs w:val="20"/>
              </w:rPr>
            </w:pPr>
            <w:r w:rsidRPr="003E5DA9">
              <w:rPr>
                <w:rFonts w:cs="Times"/>
                <w:sz w:val="20"/>
                <w:szCs w:val="20"/>
              </w:rPr>
              <w:t>Option 4: LTE principle is reused:</w:t>
            </w:r>
          </w:p>
          <w:p w14:paraId="759B3974" w14:textId="77777777" w:rsidR="006F7AAA" w:rsidRPr="003E5DA9" w:rsidRDefault="006F7AAA" w:rsidP="00700E23">
            <w:pPr>
              <w:pStyle w:val="ListParagraph"/>
              <w:numPr>
                <w:ilvl w:val="0"/>
                <w:numId w:val="19"/>
              </w:numPr>
              <w:spacing w:after="0"/>
              <w:ind w:right="150"/>
              <w:contextualSpacing w:val="0"/>
              <w:jc w:val="left"/>
              <w:rPr>
                <w:rFonts w:cs="Times"/>
                <w:sz w:val="20"/>
                <w:szCs w:val="20"/>
              </w:rPr>
            </w:pPr>
            <w:r w:rsidRPr="003E5DA9">
              <w:rPr>
                <w:rFonts w:cs="Times"/>
                <w:sz w:val="20"/>
                <w:szCs w:val="20"/>
              </w:rPr>
              <w:t xml:space="preserve">The UE is not required to measure CBR. </w:t>
            </w:r>
          </w:p>
          <w:p w14:paraId="5EF80BF4" w14:textId="77777777" w:rsidR="006F7AAA" w:rsidRPr="003E5DA9" w:rsidRDefault="006F7AAA" w:rsidP="00700E23">
            <w:pPr>
              <w:pStyle w:val="ListParagraph"/>
              <w:numPr>
                <w:ilvl w:val="0"/>
                <w:numId w:val="19"/>
              </w:numPr>
              <w:spacing w:after="0"/>
              <w:ind w:right="150"/>
              <w:contextualSpacing w:val="0"/>
              <w:jc w:val="left"/>
              <w:rPr>
                <w:rFonts w:cs="Times"/>
                <w:sz w:val="20"/>
                <w:szCs w:val="20"/>
              </w:rPr>
            </w:pPr>
            <w:r w:rsidRPr="003E5DA9">
              <w:rPr>
                <w:rFonts w:cs="Times"/>
                <w:sz w:val="20"/>
                <w:szCs w:val="20"/>
              </w:rPr>
              <w:t>When no SL CBR measurement result is available, a (pre-)configured SL CBR value is used</w:t>
            </w:r>
          </w:p>
          <w:p w14:paraId="6014C15A" w14:textId="77777777" w:rsidR="006F7AAA" w:rsidRDefault="006F7AAA" w:rsidP="003C30B3"/>
        </w:tc>
      </w:tr>
    </w:tbl>
    <w:p w14:paraId="281D69C9" w14:textId="053C9BC5" w:rsidR="006F7AAA" w:rsidRDefault="006F7AAA" w:rsidP="003C30B3"/>
    <w:p w14:paraId="3701A386" w14:textId="705C904C" w:rsidR="008168EE" w:rsidRPr="0026424A" w:rsidRDefault="0026424A" w:rsidP="0026424A">
      <w:r>
        <w:t>We can see that for option</w:t>
      </w:r>
      <w:r w:rsidR="007D34C7">
        <w:t>s</w:t>
      </w:r>
      <w:r>
        <w:t xml:space="preserve"> 1,</w:t>
      </w:r>
      <w:r w:rsidR="007D34C7">
        <w:t xml:space="preserve"> </w:t>
      </w:r>
      <w:r>
        <w:t>2,</w:t>
      </w:r>
      <w:r w:rsidR="007D34C7">
        <w:t xml:space="preserve"> and </w:t>
      </w:r>
      <w:r>
        <w:t xml:space="preserve">3, the CBR measurement is on the slots where UE performs partial sensing. The difference is on how to handle the case when the number of SL RSSI measurement slots is below the (pre-)configured threshold. Option 4 is to follow LTE principle where UE is not required to measure </w:t>
      </w:r>
      <w:proofErr w:type="gramStart"/>
      <w:r>
        <w:t>CBR</w:t>
      </w:r>
      <w:proofErr w:type="gramEnd"/>
      <w:r>
        <w:t xml:space="preserve"> and a</w:t>
      </w:r>
      <w:r w:rsidRPr="0026424A">
        <w:t xml:space="preserve"> (pre-)configured SL CBR value is used</w:t>
      </w:r>
      <w:r>
        <w:t xml:space="preserve">. </w:t>
      </w:r>
      <w:r w:rsidR="008168EE">
        <w:t>As CBR measurement is important to monitor the system load, option 4 is not preferred. Among option</w:t>
      </w:r>
      <w:r w:rsidR="007D34C7">
        <w:t>s</w:t>
      </w:r>
      <w:r w:rsidR="008168EE">
        <w:t xml:space="preserve"> 1,</w:t>
      </w:r>
      <w:r w:rsidR="007D34C7">
        <w:t xml:space="preserve"> </w:t>
      </w:r>
      <w:r w:rsidR="008168EE">
        <w:t>2,</w:t>
      </w:r>
      <w:r w:rsidR="007D34C7">
        <w:t xml:space="preserve"> and </w:t>
      </w:r>
      <w:r w:rsidR="008168EE">
        <w:t>3, option</w:t>
      </w:r>
      <w:r w:rsidR="007D34C7">
        <w:t>s</w:t>
      </w:r>
      <w:r w:rsidR="008168EE">
        <w:t xml:space="preserve"> 2 and 3 require additional sensing which is against the intention of partial sensing for power saving. Therefore</w:t>
      </w:r>
      <w:r w:rsidR="007D34C7">
        <w:t>,</w:t>
      </w:r>
      <w:r w:rsidR="008168EE">
        <w:t xml:space="preserve"> option 1 is preferred. </w:t>
      </w:r>
    </w:p>
    <w:p w14:paraId="11CF0BDF" w14:textId="77777777" w:rsidR="008168EE" w:rsidRDefault="008168EE" w:rsidP="008168EE">
      <w:pPr>
        <w:rPr>
          <w:b/>
          <w:bCs/>
          <w:i/>
          <w:iCs/>
        </w:rPr>
      </w:pPr>
      <w:r w:rsidRPr="00E862EF">
        <w:rPr>
          <w:b/>
          <w:bCs/>
          <w:i/>
          <w:iCs/>
        </w:rPr>
        <w:t xml:space="preserve">Proposal </w:t>
      </w:r>
      <w:r>
        <w:rPr>
          <w:b/>
          <w:bCs/>
          <w:i/>
          <w:iCs/>
        </w:rPr>
        <w:t>11</w:t>
      </w:r>
      <w:r w:rsidRPr="008168EE">
        <w:rPr>
          <w:b/>
          <w:bCs/>
          <w:i/>
          <w:iCs/>
        </w:rPr>
        <w:t xml:space="preserve">: For SL CBR measurement in partial sensing, </w:t>
      </w:r>
    </w:p>
    <w:p w14:paraId="0AABB47C" w14:textId="7F242696" w:rsidR="008168EE" w:rsidRPr="008168EE" w:rsidRDefault="008168EE" w:rsidP="00700E23">
      <w:pPr>
        <w:numPr>
          <w:ilvl w:val="0"/>
          <w:numId w:val="16"/>
        </w:numPr>
        <w:autoSpaceDE/>
        <w:autoSpaceDN/>
        <w:adjustRightInd/>
        <w:snapToGrid/>
        <w:spacing w:after="0"/>
        <w:ind w:right="150"/>
        <w:jc w:val="left"/>
        <w:rPr>
          <w:b/>
          <w:bCs/>
          <w:i/>
          <w:iCs/>
        </w:rPr>
      </w:pPr>
      <w:r w:rsidRPr="008168EE">
        <w:rPr>
          <w:b/>
          <w:bCs/>
          <w:i/>
          <w:iCs/>
        </w:rPr>
        <w:t>SL RSSI is measured for slots in which the UE performs partial sensing and PSCCH/PSSCH reception over a SL CBR measurement window defined in Rel-16. The calculation of SL CBR is limited within the slots for which the SL RSSI is measured.</w:t>
      </w:r>
    </w:p>
    <w:p w14:paraId="7837A82C" w14:textId="168F95D0" w:rsidR="008168EE" w:rsidRPr="008168EE" w:rsidRDefault="008168EE" w:rsidP="00700E23">
      <w:pPr>
        <w:pStyle w:val="ListParagraph"/>
        <w:numPr>
          <w:ilvl w:val="1"/>
          <w:numId w:val="16"/>
        </w:numPr>
        <w:spacing w:after="0"/>
        <w:ind w:right="150"/>
        <w:contextualSpacing w:val="0"/>
        <w:jc w:val="left"/>
        <w:rPr>
          <w:rFonts w:eastAsia="SimSun"/>
          <w:b/>
          <w:bCs/>
          <w:i/>
          <w:iCs/>
        </w:rPr>
      </w:pPr>
      <w:r w:rsidRPr="008168EE">
        <w:rPr>
          <w:rFonts w:eastAsia="SimSun"/>
          <w:b/>
          <w:bCs/>
          <w:i/>
          <w:iCs/>
        </w:rPr>
        <w:t xml:space="preserve">If the number of SL RSSI measurement slots is below a (pre-)configured threshold, </w:t>
      </w:r>
    </w:p>
    <w:p w14:paraId="0A3BA9DB" w14:textId="77777777" w:rsidR="008168EE" w:rsidRPr="008168EE" w:rsidRDefault="008168EE" w:rsidP="00700E23">
      <w:pPr>
        <w:pStyle w:val="ListParagraph"/>
        <w:numPr>
          <w:ilvl w:val="0"/>
          <w:numId w:val="19"/>
        </w:numPr>
        <w:spacing w:after="0"/>
        <w:ind w:right="150"/>
        <w:contextualSpacing w:val="0"/>
        <w:jc w:val="left"/>
        <w:rPr>
          <w:rFonts w:eastAsia="SimSun"/>
          <w:b/>
          <w:bCs/>
          <w:i/>
          <w:iCs/>
        </w:rPr>
      </w:pPr>
      <w:r w:rsidRPr="008168EE">
        <w:rPr>
          <w:rFonts w:eastAsia="SimSun"/>
          <w:b/>
          <w:bCs/>
          <w:i/>
          <w:iCs/>
        </w:rPr>
        <w:t>Option 1: a (pre-)configured SL CBR value is used.</w:t>
      </w:r>
    </w:p>
    <w:p w14:paraId="5D5562D2" w14:textId="77777777" w:rsidR="0026424A" w:rsidRDefault="0026424A" w:rsidP="003C30B3"/>
    <w:p w14:paraId="301F0ACF" w14:textId="0790A588" w:rsidR="003C30B3" w:rsidRPr="003C30B3" w:rsidRDefault="003C30B3" w:rsidP="00D448D3">
      <w:pPr>
        <w:pStyle w:val="Heading2"/>
      </w:pPr>
      <w:bookmarkStart w:id="7" w:name="_Ref92203329"/>
      <w:r w:rsidRPr="00DE59DF">
        <w:t>Random resource selection in pools with mixed RA schemes</w:t>
      </w:r>
      <w:bookmarkEnd w:id="7"/>
      <w:r>
        <w:t xml:space="preserve"> </w:t>
      </w:r>
    </w:p>
    <w:bookmarkEnd w:id="3"/>
    <w:p w14:paraId="4D1A8579" w14:textId="5D27ED88" w:rsidR="00BD310F" w:rsidRPr="00BD310F" w:rsidRDefault="00EF684D" w:rsidP="008C2230">
      <w:pPr>
        <w:rPr>
          <w:i/>
          <w:iCs/>
        </w:rPr>
      </w:pPr>
      <w:r>
        <w:t>I</w:t>
      </w:r>
      <w:r w:rsidR="00BD310F">
        <w:t xml:space="preserve">n RAN1#106-e, three options to resolve </w:t>
      </w:r>
      <w:r>
        <w:t xml:space="preserve">the </w:t>
      </w:r>
      <w:r w:rsidR="00BD310F">
        <w:t>issue</w:t>
      </w:r>
      <w:r>
        <w:t xml:space="preserve"> of low </w:t>
      </w:r>
      <w:r w:rsidRPr="001C7C98">
        <w:t>priority transmissions in mixed RA</w:t>
      </w:r>
      <w:r w:rsidRPr="00066AE6">
        <w:t xml:space="preserve"> </w:t>
      </w:r>
      <w:r w:rsidR="00066AE6" w:rsidRPr="00066AE6">
        <w:t>(and one option to do nothing)</w:t>
      </w:r>
      <w:r w:rsidR="00BD310F">
        <w:t xml:space="preserve"> were agreed</w:t>
      </w:r>
      <w:r w:rsidR="00066AE6">
        <w:t xml:space="preserve">, </w:t>
      </w:r>
      <w:r w:rsidR="00315826">
        <w:t>namely</w:t>
      </w:r>
      <w:r w:rsidR="00066AE6">
        <w:t>:</w:t>
      </w:r>
      <w:r w:rsidR="00BD310F" w:rsidRPr="00BD310F">
        <w:t xml:space="preserve"> </w:t>
      </w:r>
    </w:p>
    <w:p w14:paraId="59822146" w14:textId="77777777" w:rsidR="00BD310F" w:rsidRPr="008C2230" w:rsidRDefault="00BD310F" w:rsidP="00700E23">
      <w:pPr>
        <w:numPr>
          <w:ilvl w:val="0"/>
          <w:numId w:val="9"/>
        </w:numPr>
        <w:autoSpaceDE/>
        <w:autoSpaceDN/>
        <w:adjustRightInd/>
        <w:snapToGrid/>
        <w:spacing w:after="0"/>
        <w:rPr>
          <w:rFonts w:cs="Times"/>
          <w:i/>
          <w:iCs/>
          <w:sz w:val="18"/>
        </w:rPr>
      </w:pPr>
      <w:r w:rsidRPr="002C38A5">
        <w:rPr>
          <w:rFonts w:cs="Times"/>
          <w:i/>
          <w:iCs/>
          <w:u w:val="single"/>
        </w:rPr>
        <w:t>Option 1</w:t>
      </w:r>
      <w:r w:rsidRPr="008C2230">
        <w:rPr>
          <w:rFonts w:cs="Times"/>
          <w:i/>
          <w:iCs/>
        </w:rPr>
        <w:t>: A priority threshold value or a range of priority levels is (pre-)configured for the resource pool, below or within which random resource selection is allowed</w:t>
      </w:r>
    </w:p>
    <w:p w14:paraId="70435F0E" w14:textId="77777777" w:rsidR="00BD310F" w:rsidRPr="008C2230" w:rsidRDefault="00BD310F" w:rsidP="00700E23">
      <w:pPr>
        <w:numPr>
          <w:ilvl w:val="1"/>
          <w:numId w:val="10"/>
        </w:numPr>
        <w:autoSpaceDE/>
        <w:autoSpaceDN/>
        <w:adjustRightInd/>
        <w:snapToGrid/>
        <w:spacing w:after="0"/>
        <w:rPr>
          <w:rFonts w:cs="Times"/>
          <w:i/>
          <w:iCs/>
          <w:sz w:val="18"/>
        </w:rPr>
      </w:pPr>
      <w:r w:rsidRPr="008C2230">
        <w:rPr>
          <w:rFonts w:cs="Times"/>
          <w:i/>
          <w:iCs/>
        </w:rPr>
        <w:t>Note, lower value means higher priority</w:t>
      </w:r>
    </w:p>
    <w:p w14:paraId="63A29A1D" w14:textId="77777777" w:rsidR="00BD310F" w:rsidRPr="008C2230" w:rsidRDefault="00BD310F" w:rsidP="00700E23">
      <w:pPr>
        <w:numPr>
          <w:ilvl w:val="1"/>
          <w:numId w:val="10"/>
        </w:numPr>
        <w:autoSpaceDE/>
        <w:autoSpaceDN/>
        <w:adjustRightInd/>
        <w:snapToGrid/>
        <w:spacing w:after="0"/>
        <w:rPr>
          <w:rFonts w:cs="Times"/>
          <w:i/>
          <w:iCs/>
          <w:sz w:val="18"/>
        </w:rPr>
      </w:pPr>
      <w:r w:rsidRPr="008C2230">
        <w:rPr>
          <w:rFonts w:cs="Times"/>
          <w:i/>
          <w:iCs/>
        </w:rPr>
        <w:t>FFS whether resource pool partitioning can be additionally applied</w:t>
      </w:r>
    </w:p>
    <w:p w14:paraId="6FFF3874" w14:textId="77777777" w:rsidR="00BD310F" w:rsidRPr="008C2230" w:rsidRDefault="00BD310F" w:rsidP="00700E23">
      <w:pPr>
        <w:numPr>
          <w:ilvl w:val="0"/>
          <w:numId w:val="11"/>
        </w:numPr>
        <w:autoSpaceDE/>
        <w:autoSpaceDN/>
        <w:adjustRightInd/>
        <w:snapToGrid/>
        <w:spacing w:after="0"/>
        <w:rPr>
          <w:rFonts w:cs="Times"/>
          <w:i/>
          <w:iCs/>
          <w:sz w:val="18"/>
        </w:rPr>
      </w:pPr>
      <w:r w:rsidRPr="002C38A5">
        <w:rPr>
          <w:rFonts w:cs="Times"/>
          <w:i/>
          <w:iCs/>
          <w:u w:val="single"/>
        </w:rPr>
        <w:t>Option 2</w:t>
      </w:r>
      <w:r w:rsidRPr="008C2230">
        <w:rPr>
          <w:rFonts w:cs="Times"/>
          <w:i/>
          <w:iCs/>
        </w:rPr>
        <w:t>: Increase the priority for the transmission based on random selection and indicate the new priority value in the priority field in the 1st-stage SCI</w:t>
      </w:r>
    </w:p>
    <w:p w14:paraId="2D25A5E4" w14:textId="331865CF" w:rsidR="00BD310F" w:rsidRPr="008C2230" w:rsidRDefault="00BD310F" w:rsidP="00700E23">
      <w:pPr>
        <w:numPr>
          <w:ilvl w:val="1"/>
          <w:numId w:val="12"/>
        </w:numPr>
        <w:autoSpaceDE/>
        <w:autoSpaceDN/>
        <w:adjustRightInd/>
        <w:snapToGrid/>
        <w:spacing w:after="0"/>
        <w:rPr>
          <w:rFonts w:cs="Times"/>
          <w:i/>
          <w:iCs/>
          <w:sz w:val="18"/>
        </w:rPr>
      </w:pPr>
      <w:r w:rsidRPr="008C2230">
        <w:rPr>
          <w:rFonts w:cs="Times"/>
          <w:i/>
          <w:iCs/>
        </w:rPr>
        <w:t>FFS</w:t>
      </w:r>
      <w:r w:rsidR="008C2230" w:rsidRPr="008C2230">
        <w:rPr>
          <w:rFonts w:cs="Times"/>
          <w:i/>
          <w:iCs/>
        </w:rPr>
        <w:t>:</w:t>
      </w:r>
      <w:r w:rsidR="008C2230">
        <w:rPr>
          <w:rStyle w:val="apple-converted-space"/>
          <w:rFonts w:cs="Times"/>
          <w:i/>
          <w:iCs/>
        </w:rPr>
        <w:t xml:space="preserve"> </w:t>
      </w:r>
      <w:r w:rsidRPr="008C2230">
        <w:rPr>
          <w:rFonts w:cs="Times"/>
          <w:i/>
          <w:iCs/>
        </w:rPr>
        <w:t>An extra field is added in SCI for indicating the original priority value associated with QoS requirement,</w:t>
      </w:r>
    </w:p>
    <w:p w14:paraId="1859D719" w14:textId="77273471" w:rsidR="00BD310F" w:rsidRPr="008C2230" w:rsidRDefault="00BD310F" w:rsidP="00700E23">
      <w:pPr>
        <w:numPr>
          <w:ilvl w:val="1"/>
          <w:numId w:val="12"/>
        </w:numPr>
        <w:autoSpaceDE/>
        <w:autoSpaceDN/>
        <w:adjustRightInd/>
        <w:snapToGrid/>
        <w:spacing w:after="0"/>
        <w:rPr>
          <w:rFonts w:cs="Times"/>
          <w:i/>
          <w:iCs/>
          <w:sz w:val="18"/>
        </w:rPr>
      </w:pPr>
      <w:r w:rsidRPr="008C2230">
        <w:rPr>
          <w:rFonts w:cs="Times"/>
          <w:i/>
          <w:iCs/>
        </w:rPr>
        <w:t>FFS</w:t>
      </w:r>
      <w:r w:rsidR="008C2230" w:rsidRPr="008C2230">
        <w:rPr>
          <w:rFonts w:cs="Times"/>
          <w:i/>
          <w:iCs/>
        </w:rPr>
        <w:t>:</w:t>
      </w:r>
      <w:r w:rsidR="008C2230">
        <w:rPr>
          <w:rStyle w:val="apple-converted-space"/>
          <w:rFonts w:cs="Times"/>
          <w:i/>
          <w:iCs/>
        </w:rPr>
        <w:t xml:space="preserve"> </w:t>
      </w:r>
      <w:r w:rsidRPr="008C2230">
        <w:rPr>
          <w:rFonts w:cs="Times"/>
          <w:i/>
          <w:iCs/>
        </w:rPr>
        <w:t>A 1-bit field in the SCI indicates that the UE is performing random resource selection, or</w:t>
      </w:r>
    </w:p>
    <w:p w14:paraId="499DA78F" w14:textId="30F57DDD" w:rsidR="00BD310F" w:rsidRPr="008C2230" w:rsidRDefault="00BD310F" w:rsidP="00700E23">
      <w:pPr>
        <w:numPr>
          <w:ilvl w:val="1"/>
          <w:numId w:val="12"/>
        </w:numPr>
        <w:autoSpaceDE/>
        <w:autoSpaceDN/>
        <w:adjustRightInd/>
        <w:snapToGrid/>
        <w:spacing w:after="0"/>
        <w:rPr>
          <w:rFonts w:cs="Times"/>
          <w:i/>
          <w:iCs/>
          <w:sz w:val="18"/>
        </w:rPr>
      </w:pPr>
      <w:r w:rsidRPr="008C2230">
        <w:rPr>
          <w:rFonts w:cs="Times"/>
          <w:i/>
          <w:iCs/>
        </w:rPr>
        <w:t>FFS</w:t>
      </w:r>
      <w:r w:rsidR="008C2230" w:rsidRPr="008C2230">
        <w:rPr>
          <w:rFonts w:cs="Times"/>
          <w:i/>
          <w:iCs/>
        </w:rPr>
        <w:t>:</w:t>
      </w:r>
      <w:r w:rsidR="008C2230">
        <w:rPr>
          <w:rStyle w:val="apple-converted-space"/>
          <w:rFonts w:cs="Times"/>
          <w:i/>
          <w:iCs/>
        </w:rPr>
        <w:t xml:space="preserve"> </w:t>
      </w:r>
      <w:r w:rsidRPr="008C2230">
        <w:rPr>
          <w:rFonts w:cs="Times"/>
          <w:i/>
          <w:iCs/>
        </w:rPr>
        <w:t>An extra field is added in SCI for indicating the mapping to the original priority value associated with QoS requirement.</w:t>
      </w:r>
    </w:p>
    <w:p w14:paraId="6FCC6145" w14:textId="77777777" w:rsidR="0075087B" w:rsidRPr="008C2230" w:rsidRDefault="0075087B" w:rsidP="00700E23">
      <w:pPr>
        <w:numPr>
          <w:ilvl w:val="0"/>
          <w:numId w:val="12"/>
        </w:numPr>
        <w:autoSpaceDE/>
        <w:autoSpaceDN/>
        <w:adjustRightInd/>
        <w:snapToGrid/>
        <w:spacing w:after="0"/>
        <w:rPr>
          <w:rFonts w:cs="Times"/>
          <w:i/>
          <w:iCs/>
          <w:sz w:val="18"/>
        </w:rPr>
      </w:pPr>
      <w:r w:rsidRPr="008C2230">
        <w:rPr>
          <w:rFonts w:cs="Times"/>
          <w:i/>
          <w:iCs/>
        </w:rPr>
        <w:t xml:space="preserve">Option 7: Exclude resources reserved by UE performing random selection without re-evaluation / pre-emption checking, regardless of their priorities. </w:t>
      </w:r>
      <w:proofErr w:type="gramStart"/>
      <w:r w:rsidRPr="008C2230">
        <w:rPr>
          <w:rFonts w:cs="Times"/>
          <w:i/>
          <w:iCs/>
        </w:rPr>
        <w:t>E.g.</w:t>
      </w:r>
      <w:proofErr w:type="gramEnd"/>
      <w:r w:rsidRPr="008C2230">
        <w:rPr>
          <w:rFonts w:cs="Times"/>
          <w:i/>
          <w:iCs/>
        </w:rPr>
        <w:t xml:space="preserve"> a 1-bit field in the SCI indicates that the UE is performing random resource selection</w:t>
      </w:r>
      <w:r w:rsidRPr="008C2230">
        <w:rPr>
          <w:rStyle w:val="apple-converted-space"/>
          <w:rFonts w:cs="Times"/>
          <w:i/>
          <w:iCs/>
        </w:rPr>
        <w:t> </w:t>
      </w:r>
      <w:r w:rsidRPr="008C2230">
        <w:rPr>
          <w:rFonts w:cs="Times"/>
          <w:i/>
          <w:iCs/>
        </w:rPr>
        <w:t>and not performing re-evaluation and pre-emption checking</w:t>
      </w:r>
    </w:p>
    <w:p w14:paraId="7357381D" w14:textId="2A1B8581" w:rsidR="00066AE6" w:rsidRPr="008C2230" w:rsidRDefault="0075087B" w:rsidP="007D34C7">
      <w:pPr>
        <w:numPr>
          <w:ilvl w:val="0"/>
          <w:numId w:val="12"/>
        </w:numPr>
        <w:autoSpaceDE/>
        <w:autoSpaceDN/>
        <w:adjustRightInd/>
        <w:snapToGrid/>
        <w:spacing w:after="0"/>
      </w:pPr>
      <w:r w:rsidRPr="008C2230">
        <w:rPr>
          <w:rFonts w:cs="Times"/>
          <w:i/>
          <w:iCs/>
        </w:rPr>
        <w:t>Option 12: No special consideration.</w:t>
      </w:r>
    </w:p>
    <w:p w14:paraId="4111EDD6" w14:textId="51876BD9" w:rsidR="00246D62" w:rsidRDefault="00246D62" w:rsidP="007D34C7">
      <w:pPr>
        <w:spacing w:before="120"/>
      </w:pPr>
      <w:r>
        <w:t xml:space="preserve">In RAN1#106bis-e, </w:t>
      </w:r>
      <w:r w:rsidR="008C2230">
        <w:t xml:space="preserve">when </w:t>
      </w:r>
      <w:r>
        <w:t>these options were discussed</w:t>
      </w:r>
      <w:r w:rsidR="008C2230">
        <w:t>,</w:t>
      </w:r>
      <w:r>
        <w:t xml:space="preserve"> option 1 received majority support. Option 1 was then discussed with several updates. However, no</w:t>
      </w:r>
      <w:r w:rsidRPr="00D55F6C">
        <w:t xml:space="preserve"> conclusion was reached in </w:t>
      </w:r>
      <w:r w:rsidR="007D34C7">
        <w:t>RAN1#</w:t>
      </w:r>
      <w:r w:rsidRPr="00D55F6C">
        <w:t>106b</w:t>
      </w:r>
      <w:r w:rsidR="002672F2">
        <w:t>.</w:t>
      </w:r>
      <w:r w:rsidRPr="00D55F6C">
        <w:t xml:space="preserve"> </w:t>
      </w:r>
      <w:r w:rsidR="002672F2">
        <w:t>S</w:t>
      </w:r>
      <w:r w:rsidRPr="00D55F6C">
        <w:t xml:space="preserve">o as normal in </w:t>
      </w:r>
      <w:r w:rsidR="008C2230">
        <w:t>3GPP</w:t>
      </w:r>
      <w:r w:rsidR="008C2230" w:rsidRPr="00D55F6C">
        <w:t xml:space="preserve"> </w:t>
      </w:r>
      <w:r w:rsidRPr="00D55F6C">
        <w:t xml:space="preserve">we continue this meeting to try to reach a conclusion on an </w:t>
      </w:r>
      <w:r w:rsidR="008C2230">
        <w:t>o</w:t>
      </w:r>
      <w:r w:rsidR="008C2230" w:rsidRPr="00D55F6C">
        <w:t>ption</w:t>
      </w:r>
      <w:r w:rsidRPr="00D55F6C">
        <w:t xml:space="preserve">. </w:t>
      </w:r>
      <w:r>
        <w:t xml:space="preserve">As </w:t>
      </w:r>
      <w:r w:rsidR="00D03D5F">
        <w:t xml:space="preserve">Option </w:t>
      </w:r>
      <w:r>
        <w:t>1 is inferior to the solution in other options, e.g., the priority increase method in option 2,</w:t>
      </w:r>
      <w:r w:rsidR="00510FF2">
        <w:t xml:space="preserve"> </w:t>
      </w:r>
      <w:r w:rsidRPr="00D55F6C">
        <w:t xml:space="preserve">some of the resistance to Option 1 was from </w:t>
      </w:r>
      <w:r w:rsidR="00510FF2">
        <w:t>companies</w:t>
      </w:r>
      <w:r w:rsidRPr="00D55F6C">
        <w:t xml:space="preserve"> who originally supported another </w:t>
      </w:r>
      <w:r w:rsidR="00D03D5F">
        <w:t>o</w:t>
      </w:r>
      <w:r w:rsidR="00D03D5F" w:rsidRPr="00D55F6C">
        <w:t>ptio</w:t>
      </w:r>
      <w:r w:rsidR="00D03D5F">
        <w:t>n</w:t>
      </w:r>
      <w:r w:rsidRPr="00D55F6C">
        <w:t xml:space="preserve">. We also supported Option 2, but the problem is important enough </w:t>
      </w:r>
      <w:r>
        <w:t>so that</w:t>
      </w:r>
      <w:r w:rsidRPr="00D55F6C">
        <w:t xml:space="preserve"> we encourage</w:t>
      </w:r>
      <w:r>
        <w:t>d</w:t>
      </w:r>
      <w:r w:rsidRPr="00D55F6C">
        <w:t xml:space="preserve"> others who also supported other options to have more flexibility. Finally, Option 1 was nearly agreed, with the only sticking point being whether the priority could be applied to a subset of the pool resources. </w:t>
      </w:r>
      <w:r>
        <w:t xml:space="preserve">The latest version for </w:t>
      </w:r>
      <w:r w:rsidR="00D03D5F">
        <w:t xml:space="preserve">Option </w:t>
      </w:r>
      <w:r>
        <w:t>1 from the FL is copied below.</w:t>
      </w:r>
    </w:p>
    <w:tbl>
      <w:tblPr>
        <w:tblStyle w:val="TableGrid"/>
        <w:tblW w:w="0" w:type="auto"/>
        <w:tblLook w:val="04A0" w:firstRow="1" w:lastRow="0" w:firstColumn="1" w:lastColumn="0" w:noHBand="0" w:noVBand="1"/>
      </w:tblPr>
      <w:tblGrid>
        <w:gridCol w:w="9307"/>
      </w:tblGrid>
      <w:tr w:rsidR="00246D62" w14:paraId="5BD110E7" w14:textId="77777777" w:rsidTr="00674901">
        <w:tc>
          <w:tcPr>
            <w:tcW w:w="9307" w:type="dxa"/>
          </w:tcPr>
          <w:p w14:paraId="67DE0A20" w14:textId="15C8383F" w:rsidR="00246D62" w:rsidRPr="00D03D5F" w:rsidRDefault="00246D62" w:rsidP="00D03D5F">
            <w:pPr>
              <w:rPr>
                <w:b/>
                <w:bCs/>
                <w:sz w:val="20"/>
                <w:szCs w:val="20"/>
              </w:rPr>
            </w:pPr>
            <w:r w:rsidRPr="00D03D5F">
              <w:rPr>
                <w:b/>
                <w:bCs/>
                <w:sz w:val="20"/>
                <w:szCs w:val="20"/>
                <w:highlight w:val="yellow"/>
              </w:rPr>
              <w:t>Proposal 3-1 (IX)</w:t>
            </w:r>
            <w:r w:rsidRPr="00D03D5F">
              <w:rPr>
                <w:b/>
                <w:bCs/>
                <w:sz w:val="20"/>
                <w:szCs w:val="20"/>
              </w:rPr>
              <w:t>:</w:t>
            </w:r>
          </w:p>
          <w:p w14:paraId="4C37503B" w14:textId="5BA4543F" w:rsidR="00246D62" w:rsidRPr="00B16EC8" w:rsidRDefault="00246D62" w:rsidP="00674901">
            <w:pPr>
              <w:pStyle w:val="xmsonormal"/>
              <w:shd w:val="clear" w:color="auto" w:fill="FFFFFF"/>
              <w:spacing w:before="0" w:beforeAutospacing="0" w:after="0" w:afterAutospacing="0"/>
              <w:jc w:val="both"/>
              <w:rPr>
                <w:rFonts w:ascii="Times New Roman" w:hAnsi="Times New Roman" w:cs="Times New Roman"/>
                <w:sz w:val="20"/>
                <w:szCs w:val="20"/>
                <w:lang w:eastAsia="ja-JP"/>
              </w:rPr>
            </w:pPr>
            <w:r w:rsidRPr="00D03D5F">
              <w:rPr>
                <w:rFonts w:ascii="Times New Roman" w:hAnsi="Times New Roman" w:cs="Times New Roman"/>
                <w:sz w:val="20"/>
                <w:szCs w:val="20"/>
              </w:rPr>
              <w:t>For random resource selection in a resource pool (pre-)configured with full/partial sensing and random resource selection,</w:t>
            </w:r>
          </w:p>
          <w:p w14:paraId="010DC2C6" w14:textId="18CA32D7" w:rsidR="00246D62" w:rsidRPr="00B16EC8" w:rsidRDefault="00246D62" w:rsidP="00674901">
            <w:pPr>
              <w:pStyle w:val="xmsolistparagraph"/>
              <w:shd w:val="clear" w:color="auto" w:fill="FFFFFF"/>
              <w:spacing w:before="0" w:beforeAutospacing="0" w:after="0" w:afterAutospacing="0"/>
              <w:ind w:left="720" w:hanging="360"/>
              <w:jc w:val="both"/>
              <w:rPr>
                <w:rFonts w:ascii="Times New Roman" w:hAnsi="Times New Roman" w:cs="Times New Roman"/>
                <w:sz w:val="20"/>
                <w:szCs w:val="20"/>
                <w:lang w:eastAsia="ja-JP"/>
              </w:rPr>
            </w:pPr>
            <w:r w:rsidRPr="00B16EC8">
              <w:rPr>
                <w:rFonts w:ascii="Times New Roman" w:hAnsi="Times New Roman" w:cs="Times New Roman"/>
                <w:color w:val="000000"/>
                <w:sz w:val="20"/>
                <w:szCs w:val="20"/>
              </w:rPr>
              <w:t xml:space="preserve">Option 1: a priority threshold </w:t>
            </w:r>
            <w:r w:rsidR="00D03D5F" w:rsidRPr="00B16EC8">
              <w:rPr>
                <w:rFonts w:ascii="Times New Roman" w:hAnsi="Times New Roman" w:cs="Times New Roman"/>
                <w:color w:val="000000"/>
                <w:sz w:val="20"/>
                <w:szCs w:val="20"/>
              </w:rPr>
              <w:t>value</w:t>
            </w:r>
            <w:r w:rsidR="00D03D5F">
              <w:rPr>
                <w:rFonts w:ascii="Times New Roman" w:hAnsi="Times New Roman" w:cs="Times New Roman"/>
                <w:color w:val="000000"/>
                <w:sz w:val="20"/>
                <w:szCs w:val="20"/>
              </w:rPr>
              <w:t xml:space="preserve"> </w:t>
            </w:r>
            <w:proofErr w:type="gramStart"/>
            <w:r w:rsidRPr="00B16EC8">
              <w:rPr>
                <w:rFonts w:ascii="Times New Roman" w:hAnsi="Times New Roman" w:cs="Times New Roman"/>
                <w:strike/>
                <w:color w:val="7F6000"/>
                <w:sz w:val="20"/>
                <w:szCs w:val="20"/>
              </w:rPr>
              <w:t>is</w:t>
            </w:r>
            <w:r w:rsidRPr="00B16EC8">
              <w:rPr>
                <w:rFonts w:ascii="Times New Roman" w:hAnsi="Times New Roman" w:cs="Times New Roman"/>
                <w:color w:val="7F6000"/>
                <w:sz w:val="20"/>
                <w:szCs w:val="20"/>
              </w:rPr>
              <w:t xml:space="preserve"> can be</w:t>
            </w:r>
            <w:proofErr w:type="gramEnd"/>
            <w:r w:rsidRPr="00B16EC8">
              <w:rPr>
                <w:rFonts w:ascii="Times New Roman" w:hAnsi="Times New Roman" w:cs="Times New Roman"/>
                <w:color w:val="7F6000"/>
                <w:sz w:val="20"/>
                <w:szCs w:val="20"/>
              </w:rPr>
              <w:t xml:space="preserve"> </w:t>
            </w:r>
            <w:r w:rsidRPr="00B16EC8">
              <w:rPr>
                <w:rFonts w:ascii="Times New Roman" w:hAnsi="Times New Roman" w:cs="Times New Roman"/>
                <w:color w:val="000000"/>
                <w:sz w:val="20"/>
                <w:szCs w:val="20"/>
              </w:rPr>
              <w:t xml:space="preserve">(pre-)configured for the resource </w:t>
            </w:r>
            <w:r w:rsidR="00D03D5F" w:rsidRPr="00B16EC8">
              <w:rPr>
                <w:rFonts w:ascii="Times New Roman" w:hAnsi="Times New Roman" w:cs="Times New Roman"/>
                <w:color w:val="000000"/>
                <w:sz w:val="20"/>
                <w:szCs w:val="20"/>
              </w:rPr>
              <w:t>pool</w:t>
            </w:r>
            <w:r w:rsidR="00D03D5F">
              <w:rPr>
                <w:rFonts w:ascii="Times New Roman" w:hAnsi="Times New Roman" w:cs="Times New Roman"/>
                <w:color w:val="FF0000"/>
                <w:sz w:val="20"/>
                <w:szCs w:val="20"/>
              </w:rPr>
              <w:t xml:space="preserve"> </w:t>
            </w:r>
            <w:r w:rsidRPr="00B16EC8">
              <w:rPr>
                <w:rFonts w:ascii="Times New Roman" w:hAnsi="Times New Roman" w:cs="Times New Roman"/>
                <w:strike/>
                <w:color w:val="FF0000"/>
                <w:sz w:val="20"/>
                <w:szCs w:val="20"/>
              </w:rPr>
              <w:t>or a subset of resources</w:t>
            </w:r>
            <w:r w:rsidRPr="00B16EC8">
              <w:rPr>
                <w:rFonts w:ascii="Times New Roman" w:hAnsi="Times New Roman" w:cs="Times New Roman"/>
                <w:color w:val="000000"/>
                <w:sz w:val="20"/>
                <w:szCs w:val="20"/>
              </w:rPr>
              <w:t xml:space="preserve">, </w:t>
            </w:r>
            <w:r w:rsidRPr="00B16EC8">
              <w:rPr>
                <w:rFonts w:ascii="Times New Roman" w:hAnsi="Times New Roman" w:cs="Times New Roman"/>
                <w:color w:val="B36AE2"/>
                <w:sz w:val="20"/>
                <w:szCs w:val="20"/>
              </w:rPr>
              <w:t xml:space="preserve">at or </w:t>
            </w:r>
            <w:r w:rsidR="00D03D5F" w:rsidRPr="00B16EC8">
              <w:rPr>
                <w:rFonts w:ascii="Times New Roman" w:hAnsi="Times New Roman" w:cs="Times New Roman"/>
                <w:color w:val="000000"/>
                <w:sz w:val="20"/>
                <w:szCs w:val="20"/>
              </w:rPr>
              <w:t>below</w:t>
            </w:r>
            <w:r w:rsidR="00D03D5F">
              <w:rPr>
                <w:rFonts w:ascii="Times New Roman" w:hAnsi="Times New Roman" w:cs="Times New Roman"/>
                <w:color w:val="000000"/>
                <w:sz w:val="20"/>
                <w:szCs w:val="20"/>
              </w:rPr>
              <w:t xml:space="preserve"> </w:t>
            </w:r>
            <w:r w:rsidRPr="00B16EC8">
              <w:rPr>
                <w:rFonts w:ascii="Times New Roman" w:hAnsi="Times New Roman" w:cs="Times New Roman"/>
                <w:color w:val="0070C0"/>
                <w:sz w:val="20"/>
                <w:szCs w:val="20"/>
              </w:rPr>
              <w:t xml:space="preserve">the threshold </w:t>
            </w:r>
            <w:r w:rsidR="00D03D5F" w:rsidRPr="00B16EC8">
              <w:rPr>
                <w:rFonts w:ascii="Times New Roman" w:hAnsi="Times New Roman" w:cs="Times New Roman"/>
                <w:color w:val="0070C0"/>
                <w:sz w:val="20"/>
                <w:szCs w:val="20"/>
              </w:rPr>
              <w:t>value</w:t>
            </w:r>
            <w:r w:rsidR="00D03D5F">
              <w:rPr>
                <w:rFonts w:ascii="Times New Roman" w:hAnsi="Times New Roman" w:cs="Times New Roman"/>
                <w:color w:val="0070C0"/>
                <w:sz w:val="20"/>
                <w:szCs w:val="20"/>
              </w:rPr>
              <w:t xml:space="preserve"> </w:t>
            </w:r>
            <w:r w:rsidRPr="00B16EC8">
              <w:rPr>
                <w:rFonts w:ascii="Times New Roman" w:hAnsi="Times New Roman" w:cs="Times New Roman"/>
                <w:color w:val="000000"/>
                <w:sz w:val="20"/>
                <w:szCs w:val="20"/>
              </w:rPr>
              <w:t>which random resource selection is allowed.</w:t>
            </w:r>
          </w:p>
          <w:p w14:paraId="07F5E985" w14:textId="2580EA25" w:rsidR="00246D62" w:rsidRPr="00B16EC8" w:rsidRDefault="00246D62" w:rsidP="00700E23">
            <w:pPr>
              <w:pStyle w:val="xmsolistparagraph"/>
              <w:numPr>
                <w:ilvl w:val="0"/>
                <w:numId w:val="14"/>
              </w:numPr>
              <w:shd w:val="clear" w:color="auto" w:fill="FFFFFF"/>
              <w:spacing w:before="0" w:beforeAutospacing="0" w:after="0" w:afterAutospacing="0"/>
              <w:ind w:left="1500"/>
              <w:jc w:val="both"/>
              <w:rPr>
                <w:rFonts w:ascii="Times New Roman" w:hAnsi="Times New Roman" w:cs="Times New Roman"/>
                <w:sz w:val="20"/>
                <w:szCs w:val="20"/>
                <w:lang w:eastAsia="ja-JP"/>
              </w:rPr>
            </w:pPr>
            <w:r w:rsidRPr="00B16EC8">
              <w:rPr>
                <w:rFonts w:ascii="Times New Roman" w:hAnsi="Times New Roman" w:cs="Times New Roman"/>
                <w:color w:val="000000"/>
                <w:sz w:val="20"/>
                <w:szCs w:val="20"/>
              </w:rPr>
              <w:t>Note, lower value means higher priority</w:t>
            </w:r>
          </w:p>
          <w:p w14:paraId="000C40A7" w14:textId="5DA35D63" w:rsidR="00246D62" w:rsidRPr="00B16EC8" w:rsidRDefault="00246D62" w:rsidP="00700E23">
            <w:pPr>
              <w:pStyle w:val="xmsolistparagraph"/>
              <w:numPr>
                <w:ilvl w:val="0"/>
                <w:numId w:val="14"/>
              </w:numPr>
              <w:shd w:val="clear" w:color="auto" w:fill="FFFFFF"/>
              <w:spacing w:before="0" w:beforeAutospacing="0" w:after="0" w:afterAutospacing="0"/>
              <w:ind w:left="1500" w:right="150"/>
              <w:jc w:val="both"/>
              <w:rPr>
                <w:rFonts w:ascii="Times New Roman" w:hAnsi="Times New Roman" w:cs="Times New Roman"/>
                <w:sz w:val="20"/>
                <w:szCs w:val="20"/>
                <w:lang w:eastAsia="ja-JP"/>
              </w:rPr>
            </w:pPr>
            <w:r w:rsidRPr="00B16EC8">
              <w:rPr>
                <w:rFonts w:ascii="Times New Roman" w:hAnsi="Times New Roman" w:cs="Times New Roman"/>
                <w:color w:val="000000"/>
                <w:sz w:val="20"/>
                <w:szCs w:val="20"/>
              </w:rPr>
              <w:t xml:space="preserve">FFS: Remaining details for the RRC parameter </w:t>
            </w:r>
            <w:r w:rsidRPr="00B16EC8">
              <w:rPr>
                <w:rFonts w:ascii="Times New Roman" w:hAnsi="Times New Roman" w:cs="Times New Roman"/>
                <w:color w:val="000000"/>
                <w:sz w:val="20"/>
                <w:szCs w:val="20"/>
                <w:lang w:eastAsia="x-none"/>
              </w:rPr>
              <w:t xml:space="preserve">(e.g., possible priority threshold values, </w:t>
            </w:r>
            <w:r w:rsidRPr="00B16EC8">
              <w:rPr>
                <w:rFonts w:ascii="Times New Roman" w:hAnsi="Times New Roman" w:cs="Times New Roman"/>
                <w:color w:val="00B050"/>
                <w:sz w:val="20"/>
                <w:szCs w:val="20"/>
              </w:rPr>
              <w:t xml:space="preserve">and whether the </w:t>
            </w:r>
            <w:r w:rsidRPr="00B16EC8">
              <w:rPr>
                <w:rFonts w:ascii="Times New Roman" w:hAnsi="Times New Roman" w:cs="Times New Roman"/>
                <w:color w:val="000000"/>
                <w:sz w:val="20"/>
                <w:szCs w:val="20"/>
              </w:rPr>
              <w:t>priority threshold values</w:t>
            </w:r>
            <w:r w:rsidRPr="00B16EC8">
              <w:rPr>
                <w:rFonts w:ascii="Times New Roman" w:hAnsi="Times New Roman" w:cs="Times New Roman"/>
                <w:color w:val="00B050"/>
                <w:sz w:val="20"/>
                <w:szCs w:val="20"/>
              </w:rPr>
              <w:t xml:space="preserve"> can be </w:t>
            </w:r>
            <w:r w:rsidRPr="00B16EC8">
              <w:rPr>
                <w:rFonts w:ascii="Times New Roman" w:hAnsi="Times New Roman" w:cs="Times New Roman"/>
                <w:color w:val="000000"/>
                <w:sz w:val="20"/>
                <w:szCs w:val="20"/>
              </w:rPr>
              <w:t>based on different measured CBR</w:t>
            </w:r>
            <w:r w:rsidRPr="00B16EC8">
              <w:rPr>
                <w:rFonts w:ascii="Times New Roman" w:hAnsi="Times New Roman" w:cs="Times New Roman"/>
                <w:color w:val="000000"/>
                <w:sz w:val="20"/>
                <w:szCs w:val="20"/>
                <w:lang w:eastAsia="x-none"/>
              </w:rPr>
              <w:t>)</w:t>
            </w:r>
          </w:p>
          <w:p w14:paraId="675C5260" w14:textId="048C40D0" w:rsidR="00246D62" w:rsidRDefault="00246D62" w:rsidP="009E59DD">
            <w:pPr>
              <w:pStyle w:val="xmsolistparagraph"/>
              <w:numPr>
                <w:ilvl w:val="0"/>
                <w:numId w:val="14"/>
              </w:numPr>
              <w:shd w:val="clear" w:color="auto" w:fill="FFFFFF"/>
              <w:spacing w:before="0" w:beforeAutospacing="0" w:after="0" w:afterAutospacing="0"/>
              <w:ind w:left="1500" w:right="150"/>
              <w:jc w:val="both"/>
              <w:rPr>
                <w:rStyle w:val="Strong"/>
                <w:rFonts w:ascii="Times New Roman" w:hAnsi="Times New Roman" w:cs="Times New Roman"/>
                <w:color w:val="000000"/>
                <w:sz w:val="22"/>
                <w:szCs w:val="22"/>
                <w:shd w:val="clear" w:color="auto" w:fill="FFFF00"/>
                <w:lang w:eastAsia="en-US"/>
              </w:rPr>
            </w:pPr>
            <w:r w:rsidRPr="00B16EC8">
              <w:rPr>
                <w:rFonts w:ascii="Times New Roman" w:hAnsi="Times New Roman" w:cs="Times New Roman"/>
                <w:color w:val="FF0000"/>
                <w:sz w:val="20"/>
                <w:szCs w:val="20"/>
              </w:rPr>
              <w:t xml:space="preserve">FFS: whether to support a priority threshold value (pre-)configured for a subset of resources </w:t>
            </w:r>
            <w:r w:rsidRPr="00B16EC8">
              <w:rPr>
                <w:rFonts w:ascii="Times New Roman" w:hAnsi="Times New Roman" w:cs="Times New Roman"/>
                <w:color w:val="ED7D31"/>
                <w:sz w:val="20"/>
                <w:szCs w:val="20"/>
              </w:rPr>
              <w:lastRenderedPageBreak/>
              <w:t xml:space="preserve">in </w:t>
            </w:r>
            <w:r w:rsidRPr="00B16EC8">
              <w:rPr>
                <w:rFonts w:ascii="Times New Roman" w:hAnsi="Times New Roman" w:cs="Times New Roman"/>
                <w:color w:val="ED7D31"/>
                <w:sz w:val="20"/>
                <w:szCs w:val="20"/>
                <w:lang w:val="en-AU"/>
              </w:rPr>
              <w:t>a </w:t>
            </w:r>
            <w:r w:rsidRPr="00B16EC8">
              <w:rPr>
                <w:rFonts w:ascii="Times New Roman" w:hAnsi="Times New Roman" w:cs="Times New Roman"/>
                <w:color w:val="ED7D31"/>
                <w:sz w:val="20"/>
                <w:szCs w:val="20"/>
              </w:rPr>
              <w:t>resource pool</w:t>
            </w:r>
          </w:p>
        </w:tc>
      </w:tr>
    </w:tbl>
    <w:p w14:paraId="7E825A8F" w14:textId="77777777" w:rsidR="00246D62" w:rsidRDefault="00246D62" w:rsidP="00246D62"/>
    <w:p w14:paraId="69D92EAF" w14:textId="75CD48E0" w:rsidR="00246D62" w:rsidRDefault="00246D62" w:rsidP="00D03D5F">
      <w:r w:rsidRPr="00D55F6C">
        <w:t>Again, as the problem is important (and the configuration can be set such that the priority is not applied on a pool), we can accept Opt</w:t>
      </w:r>
      <w:r>
        <w:t xml:space="preserve">ion </w:t>
      </w:r>
      <w:r w:rsidRPr="00D55F6C">
        <w:t xml:space="preserve">1 without partitioning. However, below we explain more as to why being able to apply the priority </w:t>
      </w:r>
      <w:r w:rsidR="00936CB6">
        <w:t xml:space="preserve">threshold </w:t>
      </w:r>
      <w:r w:rsidRPr="00D55F6C">
        <w:t>to a subset of resources is beneficial.</w:t>
      </w:r>
    </w:p>
    <w:p w14:paraId="0F83B528" w14:textId="50C61F33" w:rsidR="00246D62" w:rsidRDefault="00246D62" w:rsidP="00D03D5F">
      <w:r>
        <w:t xml:space="preserve">First, </w:t>
      </w:r>
      <w:r w:rsidR="00E95C82" w:rsidRPr="00E95C82">
        <w:t xml:space="preserve">the overlap with a </w:t>
      </w:r>
      <w:r w:rsidR="00D03D5F">
        <w:t>R</w:t>
      </w:r>
      <w:r w:rsidR="00D03D5F" w:rsidRPr="00E95C82">
        <w:t>el</w:t>
      </w:r>
      <w:r w:rsidR="00E95C82" w:rsidRPr="00E95C82">
        <w:t xml:space="preserve">-16 pool could happen even </w:t>
      </w:r>
      <w:r w:rsidR="00E95C82">
        <w:t>for</w:t>
      </w:r>
      <w:r w:rsidR="00E95C82" w:rsidRPr="00E95C82">
        <w:t xml:space="preserve"> a </w:t>
      </w:r>
      <w:r w:rsidR="00E95C82">
        <w:t>R</w:t>
      </w:r>
      <w:r w:rsidR="00E95C82" w:rsidRPr="00E95C82">
        <w:t xml:space="preserve">el-17 pool that only has </w:t>
      </w:r>
      <w:r w:rsidR="00E95C82">
        <w:t>random resource selection</w:t>
      </w:r>
      <w:r>
        <w:t xml:space="preserve">. </w:t>
      </w:r>
      <w:r w:rsidR="00E95C82">
        <w:t>It is then</w:t>
      </w:r>
      <w:r>
        <w:t xml:space="preserve"> much beneficial to apply a threshold to the overlapped part in the pool for random resource selection. On the other hand, if there is an overlap </w:t>
      </w:r>
      <w:r w:rsidRPr="00BC38D5">
        <w:t>between two Rel-17 resource pools with different thresholds</w:t>
      </w:r>
      <w:r>
        <w:t>, s</w:t>
      </w:r>
      <w:r w:rsidRPr="00BC38D5">
        <w:t>ome specification or rules are needed when there is a resource pool overlap</w:t>
      </w:r>
      <w:r>
        <w:t>. For example, if a UE is configured with two resource pools assigned with different priority threshold</w:t>
      </w:r>
      <w:r w:rsidR="00D03D5F">
        <w:t>s</w:t>
      </w:r>
      <w:r>
        <w:t xml:space="preserve">, we may specify that the lower priority threshold (the higher priority threshold value) of the two pools is applied to the overlapped resource set. </w:t>
      </w:r>
    </w:p>
    <w:p w14:paraId="1B14DAF6" w14:textId="58563422" w:rsidR="00936CB6" w:rsidRDefault="00246D62" w:rsidP="00D03D5F">
      <w:r w:rsidRPr="00BC38D5">
        <w:t xml:space="preserve">Second, </w:t>
      </w:r>
      <w:r w:rsidRPr="004C2B50">
        <w:t>the low-priority random selection may not get its data transmitted in time if its priority is lower (</w:t>
      </w:r>
      <w:r>
        <w:t>higher priority</w:t>
      </w:r>
      <w:r w:rsidRPr="004C2B50">
        <w:t xml:space="preserve"> value) than the configured priority threshold. Some low priority data may have long delay. It is better to allow some low priority transmissions in each pool.</w:t>
      </w:r>
      <w:r>
        <w:t xml:space="preserve"> Therefore, a subset of resource</w:t>
      </w:r>
      <w:r w:rsidR="00D03D5F">
        <w:t>s</w:t>
      </w:r>
      <w:r>
        <w:t xml:space="preserve"> in the pool without any restrictions</w:t>
      </w:r>
      <w:r w:rsidR="00936CB6">
        <w:t xml:space="preserve"> is beneficial for this case</w:t>
      </w:r>
      <w:r>
        <w:t xml:space="preserve">. </w:t>
      </w:r>
    </w:p>
    <w:p w14:paraId="4AC98597" w14:textId="1D2B70D7" w:rsidR="00246D62" w:rsidRPr="004C2B50" w:rsidRDefault="00936CB6" w:rsidP="00246D62">
      <w:r>
        <w:t>Based on above discussions, we can see clearly that</w:t>
      </w:r>
      <w:r w:rsidRPr="00936CB6">
        <w:t xml:space="preserve"> </w:t>
      </w:r>
      <w:r w:rsidRPr="00D55F6C">
        <w:t>apply</w:t>
      </w:r>
      <w:r>
        <w:t xml:space="preserve">ing </w:t>
      </w:r>
      <w:r w:rsidRPr="00D55F6C">
        <w:t xml:space="preserve">the priority </w:t>
      </w:r>
      <w:r>
        <w:t xml:space="preserve">threshold </w:t>
      </w:r>
      <w:r w:rsidRPr="00D55F6C">
        <w:t>to</w:t>
      </w:r>
      <w:r w:rsidRPr="00936CB6">
        <w:t xml:space="preserve"> </w:t>
      </w:r>
      <w:r w:rsidRPr="00D55F6C">
        <w:t>a subset of resources is beneficial.</w:t>
      </w:r>
      <w:r>
        <w:t xml:space="preserve"> </w:t>
      </w:r>
    </w:p>
    <w:p w14:paraId="26B00CD8" w14:textId="6850FD09" w:rsidR="00BC38D5" w:rsidRPr="00D03D5F" w:rsidRDefault="00BC38D5" w:rsidP="00D03D5F">
      <w:pPr>
        <w:rPr>
          <w:b/>
          <w:bCs/>
          <w:i/>
          <w:iCs/>
        </w:rPr>
      </w:pPr>
      <w:r w:rsidRPr="00D03D5F">
        <w:rPr>
          <w:b/>
          <w:bCs/>
          <w:i/>
          <w:iCs/>
        </w:rPr>
        <w:t>Proposal 1</w:t>
      </w:r>
      <w:r w:rsidR="000127E7">
        <w:rPr>
          <w:b/>
          <w:bCs/>
          <w:i/>
          <w:iCs/>
        </w:rPr>
        <w:t>2</w:t>
      </w:r>
      <w:r w:rsidR="00D03D5F" w:rsidRPr="00D03D5F">
        <w:rPr>
          <w:b/>
          <w:bCs/>
          <w:i/>
          <w:iCs/>
        </w:rPr>
        <w:t xml:space="preserve">: </w:t>
      </w:r>
      <w:r w:rsidRPr="00D03D5F">
        <w:rPr>
          <w:b/>
          <w:bCs/>
          <w:i/>
          <w:iCs/>
        </w:rPr>
        <w:t>For random resource selection in a resource pool (pre-)configured with full/partial sensing and random resource selection,</w:t>
      </w:r>
    </w:p>
    <w:p w14:paraId="4AE993B5" w14:textId="3F039041" w:rsidR="00BC38D5" w:rsidRPr="00D03D5F" w:rsidRDefault="00BC38D5" w:rsidP="00D03D5F">
      <w:pPr>
        <w:ind w:left="720" w:hanging="360"/>
        <w:rPr>
          <w:b/>
          <w:bCs/>
          <w:i/>
          <w:iCs/>
        </w:rPr>
      </w:pPr>
      <w:r w:rsidRPr="00D03D5F">
        <w:rPr>
          <w:b/>
          <w:bCs/>
          <w:i/>
          <w:iCs/>
        </w:rPr>
        <w:t xml:space="preserve">Option 1: a priority threshold </w:t>
      </w:r>
      <w:r w:rsidR="00D03D5F" w:rsidRPr="00D03D5F">
        <w:rPr>
          <w:b/>
          <w:bCs/>
          <w:i/>
          <w:iCs/>
        </w:rPr>
        <w:t xml:space="preserve">value </w:t>
      </w:r>
      <w:r w:rsidR="00936CB6" w:rsidRPr="00D03D5F">
        <w:rPr>
          <w:b/>
          <w:bCs/>
          <w:i/>
          <w:iCs/>
        </w:rPr>
        <w:t>can be</w:t>
      </w:r>
      <w:r w:rsidRPr="00D03D5F">
        <w:rPr>
          <w:b/>
          <w:bCs/>
          <w:i/>
          <w:iCs/>
        </w:rPr>
        <w:t xml:space="preserve"> (pre-)configured for the resource </w:t>
      </w:r>
      <w:r w:rsidR="00D03D5F" w:rsidRPr="00D03D5F">
        <w:rPr>
          <w:b/>
          <w:bCs/>
          <w:i/>
          <w:iCs/>
        </w:rPr>
        <w:t xml:space="preserve">pool </w:t>
      </w:r>
      <w:r w:rsidR="006826B7" w:rsidRPr="00D03D5F">
        <w:rPr>
          <w:b/>
          <w:bCs/>
          <w:i/>
          <w:iCs/>
        </w:rPr>
        <w:t>or</w:t>
      </w:r>
      <w:r w:rsidRPr="00D03D5F">
        <w:rPr>
          <w:b/>
          <w:bCs/>
          <w:i/>
          <w:iCs/>
        </w:rPr>
        <w:t xml:space="preserve"> a subset of resources in the resource pool, at or </w:t>
      </w:r>
      <w:r w:rsidR="00D03D5F" w:rsidRPr="00D03D5F">
        <w:rPr>
          <w:b/>
          <w:bCs/>
          <w:i/>
          <w:iCs/>
        </w:rPr>
        <w:t xml:space="preserve">below </w:t>
      </w:r>
      <w:r w:rsidRPr="00D03D5F">
        <w:rPr>
          <w:b/>
          <w:bCs/>
          <w:i/>
          <w:iCs/>
        </w:rPr>
        <w:t xml:space="preserve">the threshold </w:t>
      </w:r>
      <w:r w:rsidR="00D03D5F" w:rsidRPr="00D03D5F">
        <w:rPr>
          <w:b/>
          <w:bCs/>
          <w:i/>
          <w:iCs/>
        </w:rPr>
        <w:t xml:space="preserve">value </w:t>
      </w:r>
      <w:r w:rsidRPr="00D03D5F">
        <w:rPr>
          <w:b/>
          <w:bCs/>
          <w:i/>
          <w:iCs/>
        </w:rPr>
        <w:t>which random resource selection is allowed.</w:t>
      </w:r>
    </w:p>
    <w:p w14:paraId="20CA9966" w14:textId="07EEB816" w:rsidR="005A0826" w:rsidRDefault="005A0826" w:rsidP="00D03D5F"/>
    <w:p w14:paraId="0E6B3B27" w14:textId="42C8EE0E" w:rsidR="003C30B3" w:rsidRPr="003C30B3" w:rsidRDefault="003C30B3" w:rsidP="003C30B3">
      <w:pPr>
        <w:pStyle w:val="Heading2"/>
      </w:pPr>
      <w:r w:rsidRPr="003C30B3">
        <w:rPr>
          <w:rFonts w:eastAsia="Times New Roman"/>
          <w:lang w:eastAsia="zh-CN"/>
        </w:rPr>
        <w:t>Resource pool segregation for periodically occurring resources</w:t>
      </w:r>
    </w:p>
    <w:p w14:paraId="26FAC5E2" w14:textId="59E0B8A0" w:rsidR="00331483" w:rsidRDefault="00F337F9" w:rsidP="00D03D5F">
      <w:r>
        <w:t>For a resource pool configured for partial sensing, particularly if UE performs periodic-based partial sensing, the following has been agreed in RAN1#104-e.</w:t>
      </w:r>
    </w:p>
    <w:tbl>
      <w:tblPr>
        <w:tblStyle w:val="TableGrid"/>
        <w:tblW w:w="0" w:type="auto"/>
        <w:tblLook w:val="04A0" w:firstRow="1" w:lastRow="0" w:firstColumn="1" w:lastColumn="0" w:noHBand="0" w:noVBand="1"/>
      </w:tblPr>
      <w:tblGrid>
        <w:gridCol w:w="9307"/>
      </w:tblGrid>
      <w:tr w:rsidR="00331483" w14:paraId="2D221FDD" w14:textId="77777777" w:rsidTr="00331483">
        <w:tc>
          <w:tcPr>
            <w:tcW w:w="9307" w:type="dxa"/>
          </w:tcPr>
          <w:p w14:paraId="7B8D14F7" w14:textId="7E61ED0D" w:rsidR="00331483" w:rsidRPr="00E94626" w:rsidRDefault="00331483" w:rsidP="00331483">
            <w:pPr>
              <w:rPr>
                <w:iCs/>
                <w:sz w:val="18"/>
                <w:szCs w:val="16"/>
                <w:lang w:eastAsia="ko-KR"/>
              </w:rPr>
            </w:pPr>
            <w:r w:rsidRPr="00D03D5F">
              <w:rPr>
                <w:iCs/>
                <w:sz w:val="18"/>
                <w:szCs w:val="16"/>
                <w:lang w:eastAsia="ko-KR"/>
              </w:rPr>
              <w:t>Agreement from RAN1#10</w:t>
            </w:r>
            <w:r>
              <w:rPr>
                <w:iCs/>
                <w:sz w:val="18"/>
                <w:szCs w:val="16"/>
                <w:lang w:eastAsia="ko-KR"/>
              </w:rPr>
              <w:t>4</w:t>
            </w:r>
            <w:r w:rsidRPr="00D03D5F">
              <w:rPr>
                <w:iCs/>
                <w:sz w:val="18"/>
                <w:szCs w:val="16"/>
                <w:lang w:eastAsia="ko-KR"/>
              </w:rPr>
              <w:t>-e:</w:t>
            </w:r>
          </w:p>
          <w:p w14:paraId="18E797F1" w14:textId="77F48B33" w:rsidR="00331483" w:rsidRPr="00331483" w:rsidRDefault="00331483" w:rsidP="00331483">
            <w:pPr>
              <w:rPr>
                <w:sz w:val="20"/>
                <w:szCs w:val="20"/>
              </w:rPr>
            </w:pPr>
            <w:r w:rsidRPr="00331483">
              <w:rPr>
                <w:sz w:val="20"/>
                <w:szCs w:val="20"/>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07BCC20F" w14:textId="77777777" w:rsidR="00331483" w:rsidRPr="00331483" w:rsidRDefault="00331483" w:rsidP="00331483">
            <w:pPr>
              <w:pStyle w:val="ListParagraph"/>
              <w:numPr>
                <w:ilvl w:val="0"/>
                <w:numId w:val="8"/>
              </w:numPr>
              <w:autoSpaceDE w:val="0"/>
              <w:autoSpaceDN w:val="0"/>
              <w:spacing w:after="0" w:line="256" w:lineRule="auto"/>
              <w:contextualSpacing w:val="0"/>
              <w:rPr>
                <w:sz w:val="20"/>
                <w:szCs w:val="20"/>
              </w:rPr>
            </w:pPr>
            <w:r w:rsidRPr="00331483">
              <w:rPr>
                <w:sz w:val="20"/>
                <w:szCs w:val="20"/>
              </w:rPr>
              <w:t>FFS condition(s) and timing(s) for which periodic-based partial sensing is performed by UE</w:t>
            </w:r>
          </w:p>
          <w:p w14:paraId="6F6D7431" w14:textId="77777777" w:rsidR="00331483" w:rsidRPr="00331483" w:rsidRDefault="00331483" w:rsidP="00331483">
            <w:pPr>
              <w:pStyle w:val="ListParagraph"/>
              <w:numPr>
                <w:ilvl w:val="0"/>
                <w:numId w:val="8"/>
              </w:numPr>
              <w:autoSpaceDE w:val="0"/>
              <w:autoSpaceDN w:val="0"/>
              <w:spacing w:after="0" w:line="256" w:lineRule="auto"/>
              <w:contextualSpacing w:val="0"/>
              <w:rPr>
                <w:sz w:val="20"/>
                <w:szCs w:val="20"/>
              </w:rPr>
            </w:pPr>
            <w:r w:rsidRPr="00331483">
              <w:rPr>
                <w:sz w:val="20"/>
                <w:szCs w:val="20"/>
              </w:rPr>
              <w:t>The resource selection window is [n+T1, n+T2]</w:t>
            </w:r>
          </w:p>
          <w:p w14:paraId="550F6539" w14:textId="77777777" w:rsidR="00331483" w:rsidRPr="00331483" w:rsidRDefault="00331483" w:rsidP="00331483">
            <w:pPr>
              <w:pStyle w:val="ListParagraph"/>
              <w:numPr>
                <w:ilvl w:val="1"/>
                <w:numId w:val="8"/>
              </w:numPr>
              <w:autoSpaceDE w:val="0"/>
              <w:autoSpaceDN w:val="0"/>
              <w:spacing w:after="0" w:line="256" w:lineRule="auto"/>
              <w:contextualSpacing w:val="0"/>
              <w:rPr>
                <w:sz w:val="20"/>
                <w:szCs w:val="20"/>
              </w:rPr>
            </w:pPr>
            <w:r w:rsidRPr="00331483">
              <w:rPr>
                <w:sz w:val="20"/>
                <w:szCs w:val="20"/>
              </w:rPr>
              <w:t>As a baseline, T1 and T2 are defined in the same way as in R16 NR-V2X according to step 1 [TS 38.214 Sec. 8.1.4]</w:t>
            </w:r>
          </w:p>
          <w:p w14:paraId="4AAB2B6D" w14:textId="77777777" w:rsidR="00331483" w:rsidRPr="00331483" w:rsidRDefault="00331483" w:rsidP="00331483">
            <w:pPr>
              <w:pStyle w:val="ListParagraph"/>
              <w:numPr>
                <w:ilvl w:val="1"/>
                <w:numId w:val="8"/>
              </w:numPr>
              <w:autoSpaceDE w:val="0"/>
              <w:autoSpaceDN w:val="0"/>
              <w:spacing w:after="0" w:line="256" w:lineRule="auto"/>
              <w:contextualSpacing w:val="0"/>
              <w:rPr>
                <w:sz w:val="20"/>
                <w:szCs w:val="20"/>
              </w:rPr>
            </w:pPr>
            <w:r w:rsidRPr="00331483">
              <w:rPr>
                <w:sz w:val="20"/>
                <w:szCs w:val="20"/>
              </w:rPr>
              <w:t xml:space="preserve">Further discuss </w:t>
            </w:r>
            <w:proofErr w:type="gramStart"/>
            <w:r w:rsidRPr="00331483">
              <w:rPr>
                <w:sz w:val="20"/>
                <w:szCs w:val="20"/>
              </w:rPr>
              <w:t>whether or not</w:t>
            </w:r>
            <w:proofErr w:type="gramEnd"/>
            <w:r w:rsidRPr="00331483">
              <w:rPr>
                <w:sz w:val="20"/>
                <w:szCs w:val="20"/>
              </w:rPr>
              <w:t xml:space="preserve"> to introduce a threshold to re-define T1 and T2 such that </w:t>
            </w:r>
          </w:p>
          <w:p w14:paraId="23ADC7C5" w14:textId="77777777" w:rsidR="00331483" w:rsidRPr="00331483" w:rsidRDefault="00331483" w:rsidP="00331483">
            <w:pPr>
              <w:pStyle w:val="ListParagraph"/>
              <w:numPr>
                <w:ilvl w:val="2"/>
                <w:numId w:val="8"/>
              </w:numPr>
              <w:autoSpaceDE w:val="0"/>
              <w:autoSpaceDN w:val="0"/>
              <w:spacing w:after="0" w:line="256" w:lineRule="auto"/>
              <w:contextualSpacing w:val="0"/>
              <w:rPr>
                <w:iCs/>
                <w:sz w:val="20"/>
                <w:szCs w:val="20"/>
              </w:rPr>
            </w:pPr>
            <w:r w:rsidRPr="00331483">
              <w:rPr>
                <w:iCs/>
                <w:sz w:val="20"/>
                <w:szCs w:val="20"/>
              </w:rPr>
              <w:t>T1</w:t>
            </w:r>
            <w:r w:rsidRPr="00331483">
              <w:rPr>
                <w:i/>
                <w:sz w:val="20"/>
                <w:szCs w:val="20"/>
              </w:rPr>
              <w:t xml:space="preserve"> </w:t>
            </w:r>
            <w:r w:rsidRPr="00331483">
              <w:rPr>
                <w:iCs/>
                <w:sz w:val="20"/>
                <w:szCs w:val="20"/>
              </w:rPr>
              <w:t xml:space="preserve">≥ 0 (subject to processing time constraint </w:t>
            </w:r>
            <w:proofErr w:type="spellStart"/>
            <w:r w:rsidRPr="00331483">
              <w:rPr>
                <w:iCs/>
                <w:sz w:val="20"/>
                <w:szCs w:val="20"/>
              </w:rPr>
              <w:t>T</w:t>
            </w:r>
            <w:r w:rsidRPr="00331483">
              <w:rPr>
                <w:iCs/>
                <w:sz w:val="20"/>
                <w:szCs w:val="20"/>
                <w:vertAlign w:val="subscript"/>
              </w:rPr>
              <w:t>proc</w:t>
            </w:r>
            <w:proofErr w:type="spellEnd"/>
            <w:r w:rsidRPr="00331483">
              <w:rPr>
                <w:iCs/>
                <w:sz w:val="20"/>
                <w:szCs w:val="20"/>
                <w:vertAlign w:val="subscript"/>
              </w:rPr>
              <w:t>, 1</w:t>
            </w:r>
            <w:r w:rsidRPr="00331483">
              <w:rPr>
                <w:iCs/>
                <w:sz w:val="20"/>
                <w:szCs w:val="20"/>
              </w:rPr>
              <w:t>), and T2 ≤ remaining PDB</w:t>
            </w:r>
          </w:p>
          <w:p w14:paraId="5CD59BDE" w14:textId="77777777" w:rsidR="00331483" w:rsidRPr="00331483" w:rsidRDefault="00331483" w:rsidP="00331483">
            <w:pPr>
              <w:pStyle w:val="ListParagraph"/>
              <w:numPr>
                <w:ilvl w:val="2"/>
                <w:numId w:val="8"/>
              </w:numPr>
              <w:autoSpaceDE w:val="0"/>
              <w:autoSpaceDN w:val="0"/>
              <w:spacing w:after="0" w:line="256" w:lineRule="auto"/>
              <w:contextualSpacing w:val="0"/>
              <w:rPr>
                <w:sz w:val="20"/>
                <w:szCs w:val="20"/>
              </w:rPr>
            </w:pPr>
            <w:r w:rsidRPr="00331483">
              <w:rPr>
                <w:sz w:val="20"/>
                <w:szCs w:val="20"/>
                <w:lang w:eastAsia="ko-KR"/>
              </w:rPr>
              <w:t xml:space="preserve">T2-T1 </w:t>
            </w:r>
            <w:r w:rsidRPr="00331483">
              <w:rPr>
                <w:i/>
                <w:sz w:val="20"/>
                <w:szCs w:val="20"/>
              </w:rPr>
              <w:t>≤</w:t>
            </w:r>
            <w:r w:rsidRPr="00331483">
              <w:rPr>
                <w:sz w:val="20"/>
                <w:szCs w:val="20"/>
                <w:lang w:eastAsia="ko-KR"/>
              </w:rPr>
              <w:t xml:space="preserve"> (pre-)configured threshold</w:t>
            </w:r>
          </w:p>
          <w:p w14:paraId="09C9828C" w14:textId="77777777" w:rsidR="00331483" w:rsidRPr="00331483" w:rsidRDefault="00331483" w:rsidP="00331483">
            <w:pPr>
              <w:pStyle w:val="ListParagraph"/>
              <w:numPr>
                <w:ilvl w:val="0"/>
                <w:numId w:val="8"/>
              </w:numPr>
              <w:autoSpaceDE w:val="0"/>
              <w:autoSpaceDN w:val="0"/>
              <w:spacing w:after="0" w:line="256" w:lineRule="auto"/>
              <w:contextualSpacing w:val="0"/>
              <w:rPr>
                <w:sz w:val="20"/>
                <w:szCs w:val="20"/>
              </w:rPr>
            </w:pPr>
            <w:r w:rsidRPr="00331483">
              <w:rPr>
                <w:sz w:val="20"/>
                <w:szCs w:val="20"/>
              </w:rPr>
              <w:t>A minimum value for Y is (pre-)configured from a range of values, FFS details</w:t>
            </w:r>
          </w:p>
          <w:p w14:paraId="12A1E1BF" w14:textId="77777777" w:rsidR="00331483" w:rsidRPr="00331483" w:rsidRDefault="00331483" w:rsidP="00331483">
            <w:pPr>
              <w:pStyle w:val="ListParagraph"/>
              <w:numPr>
                <w:ilvl w:val="0"/>
                <w:numId w:val="8"/>
              </w:numPr>
              <w:autoSpaceDE w:val="0"/>
              <w:autoSpaceDN w:val="0"/>
              <w:spacing w:after="0" w:line="256" w:lineRule="auto"/>
              <w:contextualSpacing w:val="0"/>
              <w:rPr>
                <w:sz w:val="20"/>
                <w:szCs w:val="20"/>
              </w:rPr>
            </w:pPr>
            <w:r w:rsidRPr="00331483">
              <w:rPr>
                <w:sz w:val="20"/>
                <w:szCs w:val="20"/>
              </w:rPr>
              <w:t>FFS any restriction to determine Y candidate slots (including its relationship with SL-DRX)</w:t>
            </w:r>
          </w:p>
          <w:p w14:paraId="675E084B" w14:textId="77777777" w:rsidR="00331483" w:rsidRPr="00331483" w:rsidRDefault="00331483" w:rsidP="00331483">
            <w:pPr>
              <w:pStyle w:val="ListParagraph"/>
              <w:numPr>
                <w:ilvl w:val="0"/>
                <w:numId w:val="8"/>
              </w:numPr>
              <w:autoSpaceDE w:val="0"/>
              <w:autoSpaceDN w:val="0"/>
              <w:spacing w:after="0" w:line="256" w:lineRule="auto"/>
              <w:contextualSpacing w:val="0"/>
              <w:rPr>
                <w:sz w:val="20"/>
                <w:szCs w:val="20"/>
              </w:rPr>
            </w:pPr>
            <w:r w:rsidRPr="00331483">
              <w:rPr>
                <w:sz w:val="20"/>
                <w:szCs w:val="20"/>
              </w:rPr>
              <w:t>FFS whether the resource selection window [n+T1, n+T2] should be confined within a set of periodic set of resources and its relationship with SL-DRX</w:t>
            </w:r>
          </w:p>
          <w:p w14:paraId="1D711005" w14:textId="77777777" w:rsidR="00331483" w:rsidRPr="00331483" w:rsidRDefault="00331483" w:rsidP="00331483">
            <w:pPr>
              <w:pStyle w:val="ListParagraph"/>
              <w:numPr>
                <w:ilvl w:val="0"/>
                <w:numId w:val="8"/>
              </w:numPr>
              <w:autoSpaceDE w:val="0"/>
              <w:autoSpaceDN w:val="0"/>
              <w:spacing w:after="0" w:line="256" w:lineRule="auto"/>
              <w:contextualSpacing w:val="0"/>
              <w:rPr>
                <w:sz w:val="20"/>
                <w:szCs w:val="20"/>
              </w:rPr>
            </w:pPr>
            <w:r w:rsidRPr="00331483">
              <w:rPr>
                <w:sz w:val="20"/>
                <w:szCs w:val="20"/>
              </w:rPr>
              <w:t>Note: The terminology “periodic-based partial sensing” is based on the “partial sensing” used in LTE-V and it is intended to be used for the design and discussion of partial sensing in Rel-17.</w:t>
            </w:r>
          </w:p>
          <w:p w14:paraId="43D713DF" w14:textId="77777777" w:rsidR="00331483" w:rsidRDefault="00331483" w:rsidP="00D03D5F"/>
        </w:tc>
      </w:tr>
    </w:tbl>
    <w:p w14:paraId="3D2C6243" w14:textId="1D17B40F" w:rsidR="00331483" w:rsidRDefault="00331483" w:rsidP="00D03D5F"/>
    <w:p w14:paraId="31636670" w14:textId="76EB751E" w:rsidR="00F337F9" w:rsidRDefault="00F337F9" w:rsidP="00D03D5F">
      <w:r>
        <w:lastRenderedPageBreak/>
        <w:t>While most details on periodic based partial sensing have been discussed, one open issue as an FFS in the agreement has not been discussed, i.e.,</w:t>
      </w:r>
      <w:r w:rsidRPr="00F337F9">
        <w:t xml:space="preserve"> whether the resource selection window [n+T1, n+T2] should be confined within a set of periodic set of resources and its relationship with SL-DRX</w:t>
      </w:r>
      <w:r>
        <w:t xml:space="preserve">. </w:t>
      </w:r>
    </w:p>
    <w:p w14:paraId="35A39BD1" w14:textId="68C0E381" w:rsidR="000F3DAA" w:rsidRDefault="00796EFA" w:rsidP="00796EFA">
      <w:pPr>
        <w:jc w:val="center"/>
      </w:pPr>
      <w:r>
        <w:object w:dxaOrig="5851" w:dyaOrig="2641" w14:anchorId="7FD7D5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141pt" o:ole="">
            <v:imagedata r:id="rId8" o:title=""/>
          </v:shape>
          <o:OLEObject Type="Embed" ProgID="Visio.Drawing.15" ShapeID="_x0000_i1025" DrawAspect="Content" ObjectID="_1703340474" r:id="rId9"/>
        </w:object>
      </w:r>
    </w:p>
    <w:p w14:paraId="4134365F" w14:textId="410F2AD6" w:rsidR="00796EFA" w:rsidRDefault="00796EFA" w:rsidP="00796EFA">
      <w:pPr>
        <w:pStyle w:val="Caption"/>
      </w:pPr>
      <w:bookmarkStart w:id="8" w:name="_Ref70972303"/>
      <w:r>
        <w:t xml:space="preserve">Figure </w:t>
      </w:r>
      <w:fldSimple w:instr=" SEQ Figure \* ARABIC ">
        <w:r w:rsidR="00275913">
          <w:rPr>
            <w:noProof/>
          </w:rPr>
          <w:t>1</w:t>
        </w:r>
      </w:fldSimple>
      <w:bookmarkEnd w:id="8"/>
      <w:r>
        <w:rPr>
          <w:noProof/>
        </w:rPr>
        <w:t>.</w:t>
      </w:r>
      <w:r w:rsidRPr="009B140B">
        <w:t xml:space="preserve"> </w:t>
      </w:r>
      <w:bookmarkStart w:id="9" w:name="_Ref70972441"/>
      <w:r>
        <w:t>Resource pool partition</w:t>
      </w:r>
      <w:r w:rsidRPr="00BB3E93">
        <w:t xml:space="preserve"> </w:t>
      </w:r>
      <w:bookmarkEnd w:id="9"/>
      <w:r>
        <w:t xml:space="preserve">to two sets of disjoint periodic </w:t>
      </w:r>
      <w:r w:rsidR="00E358E7">
        <w:t>occurring</w:t>
      </w:r>
      <w:r>
        <w:t xml:space="preserve"> resources</w:t>
      </w:r>
    </w:p>
    <w:p w14:paraId="4B04A132" w14:textId="27DB5CFB" w:rsidR="00FF2F2C" w:rsidRDefault="00860181" w:rsidP="00B566B7">
      <w:r>
        <w:t xml:space="preserve">The concept of RSW confined in a set of periodic set of resources is explained as follows. </w:t>
      </w:r>
      <w:r w:rsidR="00FF2F2C">
        <w:t xml:space="preserve">As shown in </w:t>
      </w:r>
      <w:r w:rsidR="00FF2F2C">
        <w:fldChar w:fldCharType="begin"/>
      </w:r>
      <w:r w:rsidR="00FF2F2C">
        <w:instrText xml:space="preserve"> REF _Ref70972303 \h </w:instrText>
      </w:r>
      <w:r w:rsidR="00FF2F2C">
        <w:fldChar w:fldCharType="separate"/>
      </w:r>
      <w:r w:rsidR="00275913">
        <w:t xml:space="preserve">Figure </w:t>
      </w:r>
      <w:r w:rsidR="00275913">
        <w:rPr>
          <w:noProof/>
        </w:rPr>
        <w:t>1</w:t>
      </w:r>
      <w:r w:rsidR="00FF2F2C">
        <w:fldChar w:fldCharType="end"/>
      </w:r>
      <w:r w:rsidR="00FF2F2C">
        <w:t>, a resource pool can be partitioned into two disjoint sub-pools</w:t>
      </w:r>
      <w:r w:rsidR="00635139">
        <w:t>, i.e., sub-pool A and sub-pool B</w:t>
      </w:r>
      <w:r w:rsidR="00FF2F2C">
        <w:t>, each one consists of a periodic</w:t>
      </w:r>
      <w:r>
        <w:t>ally</w:t>
      </w:r>
      <w:r w:rsidR="00FF2F2C">
        <w:t xml:space="preserve"> occurring set of</w:t>
      </w:r>
      <w:r>
        <w:t xml:space="preserve"> consecutive</w:t>
      </w:r>
      <w:r w:rsidR="00FF2F2C">
        <w:t xml:space="preserve"> resources. For </w:t>
      </w:r>
      <w:r>
        <w:t>a</w:t>
      </w:r>
      <w:r w:rsidR="00FF2F2C">
        <w:t xml:space="preserve"> UE </w:t>
      </w:r>
      <w:r>
        <w:t xml:space="preserve">configured </w:t>
      </w:r>
      <w:r w:rsidR="00FF2F2C">
        <w:t>with partial sensing</w:t>
      </w:r>
      <w:r w:rsidR="00413AB7">
        <w:t xml:space="preserve"> (for both periodic and aperiodic transmissions)</w:t>
      </w:r>
      <w:r w:rsidR="00FF2F2C">
        <w:t>, it can perform sensing on either one of sets or both, but the RSW is restricted to only one sub-pool</w:t>
      </w:r>
      <w:r>
        <w:t xml:space="preserve">, i.e., one set of periodically occurring resources. </w:t>
      </w:r>
      <w:r w:rsidR="00C12E4E">
        <w:t xml:space="preserve">The pool partitioning is independent to SL-DRX configuration. </w:t>
      </w:r>
      <w:r w:rsidR="008C5CC0">
        <w:t>As discussed in RAN1#104-e, a</w:t>
      </w:r>
      <w:r>
        <w:t xml:space="preserve"> benefit of</w:t>
      </w:r>
      <w:r w:rsidR="008C5CC0">
        <w:t xml:space="preserve"> such</w:t>
      </w:r>
      <w:r>
        <w:t xml:space="preserve"> pool partitioning </w:t>
      </w:r>
      <w:r w:rsidR="008C5CC0">
        <w:t>claimed wa</w:t>
      </w:r>
      <w:r>
        <w:t>s to reduce the</w:t>
      </w:r>
      <w:r w:rsidR="008C5CC0">
        <w:t xml:space="preserve"> collision of partial sensing UEs </w:t>
      </w:r>
      <w:r w:rsidR="00413AB7">
        <w:t xml:space="preserve">particularly </w:t>
      </w:r>
      <w:r w:rsidR="008C5CC0">
        <w:t>with periodic based partial sensing</w:t>
      </w:r>
      <w:r w:rsidR="00413AB7">
        <w:t xml:space="preserve"> as UEs may perform sensing on different </w:t>
      </w:r>
      <w:proofErr w:type="spellStart"/>
      <w:r w:rsidR="00413AB7">
        <w:t>subpools</w:t>
      </w:r>
      <w:proofErr w:type="spellEnd"/>
      <w:r w:rsidR="00413AB7">
        <w:t xml:space="preserve">. </w:t>
      </w:r>
    </w:p>
    <w:p w14:paraId="2F822DC9" w14:textId="2E25C019" w:rsidR="00FF5790" w:rsidRDefault="00413AB7" w:rsidP="00FF5790">
      <w:r>
        <w:t>However, as the sensing occasions for periodic based partial sensing and sensing window for contiguous partial sensing were</w:t>
      </w:r>
      <w:r w:rsidR="00E328CC">
        <w:t xml:space="preserve"> later</w:t>
      </w:r>
      <w:r>
        <w:t xml:space="preserve"> discussed </w:t>
      </w:r>
      <w:r w:rsidR="00E328CC">
        <w:t xml:space="preserve">and agreed, the benefit for pool partition on mitigating the collision for sensing UEs </w:t>
      </w:r>
      <w:r w:rsidR="00FC1566">
        <w:t>may be limited</w:t>
      </w:r>
      <w:r w:rsidR="00E328CC">
        <w:t xml:space="preserve">. On the </w:t>
      </w:r>
      <w:r w:rsidR="00FC1566">
        <w:t>other hand</w:t>
      </w:r>
      <w:r w:rsidR="00E328CC">
        <w:t xml:space="preserve">, as discussed Section </w:t>
      </w:r>
      <w:r w:rsidR="00E328CC">
        <w:fldChar w:fldCharType="begin"/>
      </w:r>
      <w:r w:rsidR="00E328CC">
        <w:instrText xml:space="preserve"> REF _Ref92203329 \r \h </w:instrText>
      </w:r>
      <w:r w:rsidR="00E328CC">
        <w:fldChar w:fldCharType="separate"/>
      </w:r>
      <w:r w:rsidR="00275913">
        <w:t>2.5</w:t>
      </w:r>
      <w:r w:rsidR="00E328CC">
        <w:fldChar w:fldCharType="end"/>
      </w:r>
      <w:r w:rsidR="00E328CC">
        <w:t xml:space="preserve">, the resource selection </w:t>
      </w:r>
      <w:r w:rsidR="00FF5790">
        <w:t xml:space="preserve">window for random resource selection confined in a disjoint </w:t>
      </w:r>
      <w:proofErr w:type="spellStart"/>
      <w:r w:rsidR="00FF5790">
        <w:t>subpool</w:t>
      </w:r>
      <w:proofErr w:type="spellEnd"/>
      <w:r w:rsidR="00FF5790">
        <w:t xml:space="preserve"> can reduce the collision with partial sensing UEs, particularly with a priority threshold. With </w:t>
      </w:r>
      <w:r w:rsidR="00635139">
        <w:t>one</w:t>
      </w:r>
      <w:r w:rsidR="00FF5790">
        <w:t xml:space="preserve"> periodically occurring set of resources as one </w:t>
      </w:r>
      <w:proofErr w:type="spellStart"/>
      <w:r w:rsidR="00FF5790">
        <w:t>subpool</w:t>
      </w:r>
      <w:proofErr w:type="spellEnd"/>
      <w:r w:rsidR="00635139">
        <w:t xml:space="preserve"> without priority threshold constraint</w:t>
      </w:r>
      <w:r w:rsidR="00FF5790">
        <w:t>, the</w:t>
      </w:r>
      <w:r w:rsidR="00FF5790" w:rsidRPr="004C2B50">
        <w:t xml:space="preserve"> low-priority random selection </w:t>
      </w:r>
      <w:r w:rsidR="00635139">
        <w:t>can</w:t>
      </w:r>
      <w:r w:rsidR="00FF5790" w:rsidRPr="004C2B50">
        <w:t xml:space="preserve"> get its data transmitted in time if its priority is lower (</w:t>
      </w:r>
      <w:r w:rsidR="00FF5790">
        <w:t>higher priority</w:t>
      </w:r>
      <w:r w:rsidR="00FF5790" w:rsidRPr="004C2B50">
        <w:t xml:space="preserve"> value)</w:t>
      </w:r>
      <w:r w:rsidR="00635139">
        <w:t xml:space="preserve"> to avoid the further delay</w:t>
      </w:r>
      <w:r w:rsidR="00FF5790" w:rsidRPr="004C2B50">
        <w:t xml:space="preserve">. </w:t>
      </w:r>
      <w:r w:rsidR="00635139">
        <w:t xml:space="preserve">Based on </w:t>
      </w:r>
      <w:r w:rsidR="00203E77">
        <w:t xml:space="preserve">above </w:t>
      </w:r>
      <w:r w:rsidR="00635139">
        <w:t>discussion</w:t>
      </w:r>
      <w:r w:rsidR="0092263F">
        <w:t>s</w:t>
      </w:r>
      <w:r w:rsidR="00635139">
        <w:t xml:space="preserve">, </w:t>
      </w:r>
      <w:proofErr w:type="gramStart"/>
      <w:r w:rsidR="00203E77">
        <w:t xml:space="preserve">if </w:t>
      </w:r>
      <w:r w:rsidR="00635139">
        <w:t xml:space="preserve"> resource</w:t>
      </w:r>
      <w:proofErr w:type="gramEnd"/>
      <w:r w:rsidR="00635139">
        <w:t xml:space="preserve"> </w:t>
      </w:r>
      <w:r w:rsidR="008F084F">
        <w:t>pool partition with disjoint periodically occurring resources</w:t>
      </w:r>
      <w:r w:rsidR="0070259F">
        <w:t xml:space="preserve"> is supported, it</w:t>
      </w:r>
      <w:r w:rsidR="008F084F">
        <w:t xml:space="preserve"> should at least</w:t>
      </w:r>
      <w:r w:rsidR="0070259F">
        <w:t xml:space="preserve"> include the case of </w:t>
      </w:r>
      <w:r w:rsidR="008F084F">
        <w:t>random resource selection</w:t>
      </w:r>
      <w:r w:rsidR="0070259F">
        <w:t xml:space="preserve"> if it is not just for random resource selection</w:t>
      </w:r>
      <w:r w:rsidR="00157AA9">
        <w:t xml:space="preserve">. </w:t>
      </w:r>
    </w:p>
    <w:p w14:paraId="4AE4A900" w14:textId="4E5CFA20" w:rsidR="00796EFA" w:rsidRDefault="00635139" w:rsidP="00D03D5F">
      <w:pPr>
        <w:rPr>
          <w:b/>
          <w:bCs/>
          <w:i/>
          <w:iCs/>
        </w:rPr>
      </w:pPr>
      <w:r w:rsidRPr="00D03D5F">
        <w:rPr>
          <w:b/>
          <w:bCs/>
          <w:i/>
          <w:iCs/>
        </w:rPr>
        <w:t>Proposal 1</w:t>
      </w:r>
      <w:r w:rsidR="008F084F">
        <w:rPr>
          <w:b/>
          <w:bCs/>
          <w:i/>
          <w:iCs/>
        </w:rPr>
        <w:t>3</w:t>
      </w:r>
      <w:r w:rsidRPr="00D03D5F">
        <w:rPr>
          <w:b/>
          <w:bCs/>
          <w:i/>
          <w:iCs/>
        </w:rPr>
        <w:t xml:space="preserve">: </w:t>
      </w:r>
      <w:r w:rsidR="008F084F">
        <w:t xml:space="preserve"> </w:t>
      </w:r>
      <w:r w:rsidR="000C2DED">
        <w:rPr>
          <w:b/>
          <w:bCs/>
          <w:i/>
          <w:iCs/>
        </w:rPr>
        <w:t>For partial sensing and/or random resource selection, s</w:t>
      </w:r>
      <w:r w:rsidR="008F084F" w:rsidRPr="008F084F">
        <w:rPr>
          <w:b/>
          <w:bCs/>
          <w:i/>
          <w:iCs/>
        </w:rPr>
        <w:t>upport</w:t>
      </w:r>
      <w:r w:rsidR="00E761CF">
        <w:rPr>
          <w:b/>
          <w:bCs/>
          <w:i/>
          <w:iCs/>
        </w:rPr>
        <w:t xml:space="preserve"> partitioning a resource pool into sets of periodical</w:t>
      </w:r>
      <w:r w:rsidR="0014273F">
        <w:rPr>
          <w:b/>
          <w:bCs/>
          <w:i/>
          <w:iCs/>
        </w:rPr>
        <w:t>ly</w:t>
      </w:r>
      <w:r w:rsidR="00E761CF">
        <w:rPr>
          <w:b/>
          <w:bCs/>
          <w:i/>
          <w:iCs/>
        </w:rPr>
        <w:t xml:space="preserve"> occurring resources and</w:t>
      </w:r>
      <w:r w:rsidR="008F084F" w:rsidRPr="008F084F">
        <w:rPr>
          <w:b/>
          <w:bCs/>
          <w:i/>
          <w:iCs/>
        </w:rPr>
        <w:t xml:space="preserve"> the resource selection window [n+T1, n+T2] </w:t>
      </w:r>
      <w:r w:rsidR="000C2DED">
        <w:rPr>
          <w:b/>
          <w:bCs/>
          <w:i/>
          <w:iCs/>
        </w:rPr>
        <w:t xml:space="preserve">of a UE </w:t>
      </w:r>
      <w:r w:rsidR="008F084F" w:rsidRPr="008F084F">
        <w:rPr>
          <w:b/>
          <w:bCs/>
          <w:i/>
          <w:iCs/>
        </w:rPr>
        <w:t xml:space="preserve">confined </w:t>
      </w:r>
      <w:r w:rsidR="00E761CF">
        <w:rPr>
          <w:b/>
          <w:bCs/>
          <w:i/>
          <w:iCs/>
        </w:rPr>
        <w:t>within one</w:t>
      </w:r>
      <w:r w:rsidR="008F084F" w:rsidRPr="008F084F">
        <w:rPr>
          <w:b/>
          <w:bCs/>
          <w:i/>
          <w:iCs/>
        </w:rPr>
        <w:t xml:space="preserve"> set of periodic</w:t>
      </w:r>
      <w:r w:rsidR="00E761CF">
        <w:rPr>
          <w:b/>
          <w:bCs/>
          <w:i/>
          <w:iCs/>
        </w:rPr>
        <w:t>ally occurring</w:t>
      </w:r>
      <w:r w:rsidR="00E761CF" w:rsidRPr="008F084F">
        <w:rPr>
          <w:b/>
          <w:bCs/>
          <w:i/>
          <w:iCs/>
        </w:rPr>
        <w:t xml:space="preserve"> </w:t>
      </w:r>
      <w:r w:rsidR="008F084F" w:rsidRPr="008F084F">
        <w:rPr>
          <w:b/>
          <w:bCs/>
          <w:i/>
          <w:iCs/>
        </w:rPr>
        <w:t>resources.</w:t>
      </w:r>
    </w:p>
    <w:p w14:paraId="04DE5D0E" w14:textId="3D679866" w:rsidR="00EF7ADE" w:rsidRPr="004474C9" w:rsidRDefault="00DD67A6" w:rsidP="00EF7ADE">
      <w:pPr>
        <w:pStyle w:val="ListParagraph"/>
        <w:numPr>
          <w:ilvl w:val="0"/>
          <w:numId w:val="7"/>
        </w:numPr>
        <w:rPr>
          <w:b/>
          <w:bCs/>
          <w:i/>
          <w:iCs/>
        </w:rPr>
      </w:pPr>
      <w:r>
        <w:rPr>
          <w:b/>
          <w:bCs/>
          <w:i/>
          <w:iCs/>
        </w:rPr>
        <w:t xml:space="preserve">A set of periodically occurring resources may be (pre-)configured with a priority threshold for </w:t>
      </w:r>
      <w:r w:rsidR="00EF7ADE">
        <w:rPr>
          <w:b/>
          <w:bCs/>
          <w:i/>
          <w:iCs/>
        </w:rPr>
        <w:t>UEs with random resource selection.</w:t>
      </w:r>
    </w:p>
    <w:p w14:paraId="36ACA179" w14:textId="750D51F5" w:rsidR="00EF7ADE" w:rsidRPr="008F084F" w:rsidRDefault="00EF7ADE" w:rsidP="00EF7ADE">
      <w:pPr>
        <w:rPr>
          <w:b/>
          <w:bCs/>
          <w:i/>
          <w:iCs/>
        </w:rPr>
      </w:pPr>
      <w:r>
        <w:rPr>
          <w:b/>
          <w:bCs/>
          <w:i/>
          <w:iCs/>
        </w:rPr>
        <w:t xml:space="preserve"> </w:t>
      </w:r>
    </w:p>
    <w:p w14:paraId="1ACE55BA" w14:textId="77777777" w:rsidR="004F7EB6" w:rsidRPr="00167071" w:rsidRDefault="004F7EB6" w:rsidP="002D568C">
      <w:pPr>
        <w:rPr>
          <w:szCs w:val="20"/>
        </w:rPr>
      </w:pPr>
    </w:p>
    <w:p w14:paraId="3518B99D" w14:textId="1D08E09C" w:rsidR="00744A23" w:rsidRDefault="00882E8B" w:rsidP="00882E8B">
      <w:pPr>
        <w:pStyle w:val="Heading1"/>
      </w:pPr>
      <w:r>
        <w:t>Conclusion</w:t>
      </w:r>
    </w:p>
    <w:p w14:paraId="23D0FEF1" w14:textId="2E631354" w:rsidR="00AA053C" w:rsidRDefault="007D12E4" w:rsidP="00AA053C">
      <w:r>
        <w:t>The remaining open issues</w:t>
      </w:r>
      <w:r w:rsidR="00AA25FF">
        <w:t xml:space="preserve"> for </w:t>
      </w:r>
      <w:proofErr w:type="spellStart"/>
      <w:r w:rsidR="00761D10">
        <w:t>sidelink</w:t>
      </w:r>
      <w:proofErr w:type="spellEnd"/>
      <w:r w:rsidR="00761D10">
        <w:t xml:space="preserve"> </w:t>
      </w:r>
      <w:r w:rsidR="00AA25FF">
        <w:t xml:space="preserve">power saving </w:t>
      </w:r>
      <w:r w:rsidR="00D0649F">
        <w:t>were discussed. We</w:t>
      </w:r>
      <w:r w:rsidR="005A3BDD">
        <w:t xml:space="preserve"> </w:t>
      </w:r>
      <w:r w:rsidR="00D775A4">
        <w:t xml:space="preserve">observe and </w:t>
      </w:r>
      <w:r w:rsidR="00D0649F">
        <w:t>propose the following:</w:t>
      </w:r>
    </w:p>
    <w:p w14:paraId="4F8E50E7" w14:textId="77777777" w:rsidR="00D775A4" w:rsidRPr="001562F7" w:rsidRDefault="00D775A4" w:rsidP="00D775A4">
      <w:pPr>
        <w:rPr>
          <w:b/>
          <w:bCs/>
          <w:i/>
          <w:iCs/>
        </w:rPr>
      </w:pPr>
      <w:r w:rsidRPr="001562F7">
        <w:rPr>
          <w:b/>
          <w:bCs/>
          <w:i/>
          <w:iCs/>
        </w:rPr>
        <w:t>Observation</w:t>
      </w:r>
      <w:r>
        <w:rPr>
          <w:b/>
          <w:bCs/>
          <w:i/>
          <w:iCs/>
        </w:rPr>
        <w:t xml:space="preserve"> 1</w:t>
      </w:r>
      <w:r w:rsidRPr="001562F7">
        <w:rPr>
          <w:b/>
          <w:bCs/>
          <w:i/>
          <w:iCs/>
        </w:rPr>
        <w:t xml:space="preserve">: M must be at least the processing time </w:t>
      </w:r>
      <w:r>
        <w:rPr>
          <w:b/>
          <w:bCs/>
          <w:i/>
          <w:iCs/>
        </w:rPr>
        <w:t>plus</w:t>
      </w:r>
      <w:r w:rsidRPr="001562F7">
        <w:rPr>
          <w:b/>
          <w:bCs/>
          <w:i/>
          <w:iCs/>
        </w:rPr>
        <w:t xml:space="preserve"> one sensing slot (e.g., </w:t>
      </w:r>
      <w:r>
        <w:rPr>
          <w:b/>
          <w:bCs/>
          <w:i/>
          <w:iCs/>
        </w:rPr>
        <w:t xml:space="preserve">for 1:1 logical to physical slot mapping, the lower bound of M should be </w:t>
      </w:r>
      <w:r w:rsidRPr="001562F7">
        <w:rPr>
          <w:b/>
          <w:bCs/>
          <w:i/>
          <w:iCs/>
        </w:rPr>
        <w:t>4+1 =5 slots for 30kHz SCS).</w:t>
      </w:r>
    </w:p>
    <w:p w14:paraId="374046AF" w14:textId="77777777" w:rsidR="00D775A4" w:rsidRDefault="00D775A4" w:rsidP="00D775A4">
      <w:pPr>
        <w:rPr>
          <w:b/>
          <w:bCs/>
          <w:i/>
          <w:iCs/>
        </w:rPr>
      </w:pPr>
      <w:r w:rsidRPr="00D03D5F">
        <w:rPr>
          <w:b/>
          <w:bCs/>
          <w:i/>
          <w:iCs/>
        </w:rPr>
        <w:t xml:space="preserve">Proposal 1: </w:t>
      </w:r>
      <w:r w:rsidRPr="00FB3976">
        <w:rPr>
          <w:b/>
          <w:bCs/>
          <w:i/>
          <w:iCs/>
        </w:rPr>
        <w:t xml:space="preserve">For a UE capable of sensing, </w:t>
      </w:r>
      <w:r>
        <w:rPr>
          <w:b/>
          <w:bCs/>
          <w:i/>
          <w:iCs/>
        </w:rPr>
        <w:t>do not support OR</w:t>
      </w:r>
      <w:r w:rsidRPr="00FB3976">
        <w:rPr>
          <w:b/>
          <w:bCs/>
          <w:i/>
          <w:iCs/>
        </w:rPr>
        <w:t xml:space="preserve"> up to UE implementation to perform re-evaluation and pre-emption checking (if </w:t>
      </w:r>
      <w:proofErr w:type="spellStart"/>
      <w:r w:rsidRPr="00FB3976">
        <w:rPr>
          <w:b/>
          <w:bCs/>
          <w:i/>
          <w:iCs/>
        </w:rPr>
        <w:t>enabledsl-PreemptionEnable</w:t>
      </w:r>
      <w:proofErr w:type="spellEnd"/>
      <w:r w:rsidRPr="00FB3976">
        <w:rPr>
          <w:b/>
          <w:bCs/>
          <w:i/>
          <w:iCs/>
        </w:rPr>
        <w:t xml:space="preserve"> is provided) after random resource selection.</w:t>
      </w:r>
    </w:p>
    <w:p w14:paraId="70B7835B" w14:textId="77777777" w:rsidR="00D775A4" w:rsidRPr="003D0A83" w:rsidRDefault="00D775A4" w:rsidP="00D775A4">
      <w:pPr>
        <w:rPr>
          <w:rFonts w:cs="Times"/>
          <w:b/>
          <w:bCs/>
          <w:i/>
          <w:iCs/>
        </w:rPr>
      </w:pPr>
      <w:r w:rsidRPr="00D03D5F">
        <w:rPr>
          <w:b/>
          <w:bCs/>
          <w:i/>
          <w:iCs/>
        </w:rPr>
        <w:lastRenderedPageBreak/>
        <w:t xml:space="preserve">Proposal </w:t>
      </w:r>
      <w:r>
        <w:rPr>
          <w:b/>
          <w:bCs/>
          <w:i/>
          <w:iCs/>
        </w:rPr>
        <w:t>2</w:t>
      </w:r>
      <w:r w:rsidRPr="00D03D5F">
        <w:rPr>
          <w:b/>
          <w:bCs/>
          <w:i/>
          <w:iCs/>
        </w:rPr>
        <w:t xml:space="preserve">: </w:t>
      </w:r>
      <w:r w:rsidRPr="003E5DA9">
        <w:rPr>
          <w:rFonts w:cs="Times"/>
          <w:b/>
          <w:bCs/>
          <w:i/>
          <w:iCs/>
        </w:rPr>
        <w:t>When UE is triggered to perform re-evaluation and pre-emption checking for aperiodic transmission (</w:t>
      </w:r>
      <w:proofErr w:type="spellStart"/>
      <w:r w:rsidRPr="003E5DA9">
        <w:rPr>
          <w:rFonts w:cs="Times"/>
          <w:b/>
          <w:bCs/>
          <w:i/>
          <w:iCs/>
        </w:rPr>
        <w:t>Prsvp_TX</w:t>
      </w:r>
      <w:proofErr w:type="spellEnd"/>
      <w:r w:rsidRPr="003E5DA9">
        <w:rPr>
          <w:rFonts w:cs="Times"/>
          <w:b/>
          <w:bCs/>
          <w:i/>
          <w:iCs/>
        </w:rPr>
        <w:t>=0) in slot n,</w:t>
      </w:r>
    </w:p>
    <w:p w14:paraId="4B3727E7" w14:textId="77777777" w:rsidR="00D775A4" w:rsidRPr="003E5DA9" w:rsidRDefault="00D775A4" w:rsidP="00D775A4">
      <w:pPr>
        <w:numPr>
          <w:ilvl w:val="0"/>
          <w:numId w:val="16"/>
        </w:numPr>
        <w:autoSpaceDE/>
        <w:autoSpaceDN/>
        <w:adjustRightInd/>
        <w:snapToGrid/>
        <w:spacing w:after="0"/>
        <w:jc w:val="left"/>
        <w:rPr>
          <w:rFonts w:eastAsia="Times New Roman" w:cs="Times"/>
          <w:b/>
          <w:bCs/>
          <w:i/>
          <w:iCs/>
        </w:rPr>
      </w:pPr>
      <w:r w:rsidRPr="003E5DA9">
        <w:rPr>
          <w:rFonts w:eastAsia="Times New Roman" w:cs="Times"/>
          <w:b/>
          <w:bCs/>
          <w:i/>
          <w:iCs/>
          <w:lang w:eastAsia="en-GB"/>
        </w:rPr>
        <w:t>The candidate resource set (S</w:t>
      </w:r>
      <w:r w:rsidRPr="003E5DA9">
        <w:rPr>
          <w:rFonts w:eastAsia="Times New Roman" w:cs="Times"/>
          <w:b/>
          <w:bCs/>
          <w:i/>
          <w:iCs/>
          <w:vertAlign w:val="subscript"/>
          <w:lang w:eastAsia="en-GB"/>
        </w:rPr>
        <w:t>A</w:t>
      </w:r>
      <w:r w:rsidRPr="003E5DA9">
        <w:rPr>
          <w:rFonts w:eastAsia="Times New Roman" w:cs="Times"/>
          <w:b/>
          <w:bCs/>
          <w:i/>
          <w:iCs/>
          <w:lang w:eastAsia="en-GB"/>
        </w:rPr>
        <w:t>) is initialized to the remaining Y’ candidate slots</w:t>
      </w:r>
      <w:r w:rsidRPr="003E5DA9">
        <w:rPr>
          <w:rFonts w:eastAsia="Times New Roman" w:cs="Times"/>
          <w:b/>
          <w:bCs/>
          <w:i/>
          <w:iCs/>
        </w:rPr>
        <w:t xml:space="preserve"> </w:t>
      </w:r>
      <w:proofErr w:type="gramStart"/>
      <w:r w:rsidRPr="003E5DA9">
        <w:rPr>
          <w:rFonts w:eastAsia="Times New Roman" w:cs="Times"/>
          <w:b/>
          <w:bCs/>
          <w:i/>
          <w:iCs/>
          <w:lang w:eastAsia="en-GB"/>
        </w:rPr>
        <w:t>starts</w:t>
      </w:r>
      <w:proofErr w:type="gramEnd"/>
      <w:r w:rsidRPr="003E5DA9">
        <w:rPr>
          <w:rFonts w:eastAsia="Times New Roman" w:cs="Times"/>
          <w:b/>
          <w:bCs/>
          <w:i/>
          <w:iCs/>
          <w:lang w:eastAsia="en-GB"/>
        </w:rPr>
        <w:t xml:space="preserve"> from slot </w:t>
      </w:r>
      <m:oMath>
        <m:sSubSup>
          <m:sSubSupPr>
            <m:ctrlPr>
              <w:rPr>
                <w:rFonts w:ascii="Cambria Math" w:hAnsi="Cambria Math"/>
                <w:b/>
                <w:bCs/>
                <w:i/>
                <w:iCs/>
                <w:sz w:val="24"/>
                <w:lang w:eastAsia="zh-TW"/>
              </w:rPr>
            </m:ctrlPr>
          </m:sSubSupPr>
          <m:e>
            <m:r>
              <m:rPr>
                <m:sty m:val="bi"/>
              </m:rPr>
              <w:rPr>
                <w:rFonts w:ascii="Cambria Math" w:eastAsia="Times New Roman" w:hAnsi="Cambria Math"/>
              </w:rPr>
              <m:t>t</m:t>
            </m:r>
          </m:e>
          <m:sub>
            <m:r>
              <m:rPr>
                <m:sty m:val="bi"/>
              </m:rPr>
              <w:rPr>
                <w:rFonts w:ascii="Cambria Math" w:eastAsia="Times New Roman" w:hAnsi="Cambria Math"/>
              </w:rPr>
              <m:t>yi</m:t>
            </m:r>
          </m:sub>
          <m:sup>
            <m:r>
              <m:rPr>
                <m:sty m:val="bi"/>
              </m:rPr>
              <w:rPr>
                <w:rFonts w:ascii="Cambria Math" w:eastAsia="Times New Roman" w:hAnsi="Cambria Math"/>
              </w:rPr>
              <m:t>SL</m:t>
            </m:r>
          </m:sup>
        </m:sSubSup>
      </m:oMath>
      <w:r w:rsidRPr="003E5DA9">
        <w:rPr>
          <w:rFonts w:eastAsia="Times New Roman" w:cs="Times"/>
          <w:b/>
          <w:bCs/>
          <w:i/>
          <w:iCs/>
        </w:rPr>
        <w:t xml:space="preserve"> and ends at the last slot of the Y’ candidate slots, </w:t>
      </w:r>
    </w:p>
    <w:p w14:paraId="1E02ADD9" w14:textId="77777777" w:rsidR="00D775A4" w:rsidRPr="003E5DA9" w:rsidRDefault="00FC44C7" w:rsidP="00D775A4">
      <w:pPr>
        <w:numPr>
          <w:ilvl w:val="1"/>
          <w:numId w:val="16"/>
        </w:numPr>
        <w:autoSpaceDE/>
        <w:autoSpaceDN/>
        <w:adjustRightInd/>
        <w:snapToGrid/>
        <w:spacing w:after="0"/>
        <w:jc w:val="left"/>
        <w:rPr>
          <w:rFonts w:eastAsia="Times New Roman" w:cs="Times"/>
          <w:b/>
          <w:bCs/>
          <w:i/>
          <w:iCs/>
        </w:rPr>
      </w:pPr>
      <m:oMath>
        <m:sSubSup>
          <m:sSubSupPr>
            <m:ctrlPr>
              <w:rPr>
                <w:rFonts w:ascii="Cambria Math" w:hAnsi="Cambria Math"/>
                <w:b/>
                <w:bCs/>
                <w:i/>
                <w:iCs/>
                <w:sz w:val="24"/>
                <w:lang w:eastAsia="zh-TW"/>
              </w:rPr>
            </m:ctrlPr>
          </m:sSubSupPr>
          <m:e>
            <m:r>
              <m:rPr>
                <m:sty m:val="bi"/>
              </m:rPr>
              <w:rPr>
                <w:rFonts w:ascii="Cambria Math" w:eastAsia="Times New Roman" w:hAnsi="Cambria Math"/>
              </w:rPr>
              <m:t>t</m:t>
            </m:r>
          </m:e>
          <m:sub>
            <m:r>
              <m:rPr>
                <m:sty m:val="bi"/>
              </m:rPr>
              <w:rPr>
                <w:rFonts w:ascii="Cambria Math" w:eastAsia="Times New Roman" w:hAnsi="Cambria Math"/>
              </w:rPr>
              <m:t>yi</m:t>
            </m:r>
          </m:sub>
          <m:sup>
            <m:r>
              <m:rPr>
                <m:sty m:val="bi"/>
              </m:rPr>
              <w:rPr>
                <w:rFonts w:ascii="Cambria Math" w:eastAsia="Times New Roman" w:hAnsi="Cambria Math"/>
              </w:rPr>
              <m:t>SL</m:t>
            </m:r>
          </m:sup>
        </m:sSubSup>
      </m:oMath>
      <w:r w:rsidR="00D775A4" w:rsidRPr="003E5DA9">
        <w:rPr>
          <w:rFonts w:eastAsia="Times New Roman" w:cs="Times"/>
          <w:b/>
          <w:bCs/>
          <w:i/>
          <w:iCs/>
        </w:rPr>
        <w:t xml:space="preserve"> is the first candidate slot after slot n+T</w:t>
      </w:r>
      <w:r w:rsidR="00D775A4" w:rsidRPr="003E5DA9">
        <w:rPr>
          <w:rFonts w:eastAsia="Times New Roman" w:cs="Times"/>
          <w:b/>
          <w:bCs/>
          <w:i/>
          <w:iCs/>
          <w:vertAlign w:val="subscript"/>
        </w:rPr>
        <w:t>3</w:t>
      </w:r>
      <w:r w:rsidR="00D775A4" w:rsidRPr="003E5DA9">
        <w:rPr>
          <w:rFonts w:eastAsia="Times New Roman" w:cs="Times"/>
          <w:b/>
          <w:bCs/>
          <w:i/>
          <w:iCs/>
        </w:rPr>
        <w:t>.</w:t>
      </w:r>
    </w:p>
    <w:p w14:paraId="67D42B02" w14:textId="77777777" w:rsidR="00D775A4" w:rsidRPr="003E5DA9" w:rsidRDefault="00D775A4" w:rsidP="00D775A4">
      <w:pPr>
        <w:numPr>
          <w:ilvl w:val="1"/>
          <w:numId w:val="16"/>
        </w:numPr>
        <w:autoSpaceDE/>
        <w:autoSpaceDN/>
        <w:adjustRightInd/>
        <w:snapToGrid/>
        <w:spacing w:after="0"/>
        <w:jc w:val="left"/>
        <w:rPr>
          <w:rFonts w:eastAsia="Times New Roman" w:cs="Times"/>
          <w:b/>
          <w:bCs/>
          <w:i/>
          <w:iCs/>
        </w:rPr>
      </w:pPr>
      <w:r w:rsidRPr="003E5DA9">
        <w:rPr>
          <w:rFonts w:eastAsia="Times New Roman" w:cs="Times"/>
          <w:b/>
          <w:bCs/>
          <w:i/>
          <w:iCs/>
        </w:rPr>
        <w:t xml:space="preserve">UE performs CPS starts from a </w:t>
      </w:r>
      <w:proofErr w:type="gramStart"/>
      <w:r w:rsidRPr="003E5DA9">
        <w:rPr>
          <w:rFonts w:eastAsia="Times New Roman" w:cs="Times"/>
          <w:b/>
          <w:bCs/>
          <w:i/>
          <w:iCs/>
        </w:rPr>
        <w:t>minimum M logical slots</w:t>
      </w:r>
      <w:proofErr w:type="gramEnd"/>
      <w:r w:rsidRPr="003E5DA9">
        <w:rPr>
          <w:rFonts w:eastAsia="Times New Roman" w:cs="Times"/>
          <w:b/>
          <w:bCs/>
          <w:i/>
          <w:iCs/>
        </w:rPr>
        <w:t xml:space="preserve"> earlier than </w:t>
      </w:r>
      <m:oMath>
        <m:sSubSup>
          <m:sSubSupPr>
            <m:ctrlPr>
              <w:rPr>
                <w:rFonts w:ascii="Cambria Math" w:hAnsi="Cambria Math"/>
                <w:b/>
                <w:bCs/>
                <w:i/>
                <w:iCs/>
                <w:sz w:val="24"/>
                <w:lang w:eastAsia="zh-TW"/>
              </w:rPr>
            </m:ctrlPr>
          </m:sSubSupPr>
          <m:e>
            <m:r>
              <m:rPr>
                <m:sty m:val="bi"/>
              </m:rPr>
              <w:rPr>
                <w:rFonts w:ascii="Cambria Math" w:eastAsia="Times New Roman" w:hAnsi="Cambria Math"/>
              </w:rPr>
              <m:t>t</m:t>
            </m:r>
          </m:e>
          <m:sub>
            <m:r>
              <m:rPr>
                <m:sty m:val="bi"/>
              </m:rPr>
              <w:rPr>
                <w:rFonts w:ascii="Cambria Math" w:eastAsia="Times New Roman" w:hAnsi="Cambria Math"/>
              </w:rPr>
              <m:t>yi</m:t>
            </m:r>
          </m:sub>
          <m:sup>
            <m:r>
              <m:rPr>
                <m:sty m:val="bi"/>
              </m:rPr>
              <w:rPr>
                <w:rFonts w:ascii="Cambria Math" w:eastAsia="Times New Roman" w:hAnsi="Cambria Math"/>
              </w:rPr>
              <m:t>SL</m:t>
            </m:r>
          </m:sup>
        </m:sSubSup>
      </m:oMath>
      <w:r w:rsidRPr="003E5DA9">
        <w:rPr>
          <w:rFonts w:eastAsia="Times New Roman" w:cs="Times"/>
          <w:b/>
          <w:bCs/>
          <w:i/>
          <w:iCs/>
        </w:rPr>
        <w:t xml:space="preserve"> or from slot n+1, whichever is later, to </w:t>
      </w:r>
      <m:oMath>
        <m:sSubSup>
          <m:sSubSupPr>
            <m:ctrlPr>
              <w:rPr>
                <w:rFonts w:ascii="Cambria Math" w:hAnsi="Cambria Math"/>
                <w:b/>
                <w:bCs/>
                <w:i/>
                <w:iCs/>
                <w:sz w:val="24"/>
                <w:lang w:eastAsia="en-GB"/>
              </w:rPr>
            </m:ctrlPr>
          </m:sSubSupPr>
          <m:e>
            <m:r>
              <m:rPr>
                <m:sty m:val="bi"/>
              </m:rPr>
              <w:rPr>
                <w:rFonts w:ascii="Cambria Math" w:eastAsia="Times New Roman" w:hAnsi="Cambria Math"/>
                <w:lang w:eastAsia="en-GB"/>
              </w:rPr>
              <m:t>T</m:t>
            </m:r>
          </m:e>
          <m:sub>
            <m:r>
              <m:rPr>
                <m:sty m:val="bi"/>
              </m:rPr>
              <w:rPr>
                <w:rFonts w:ascii="Cambria Math" w:eastAsia="Times New Roman" w:hAnsi="Cambria Math"/>
                <w:lang w:eastAsia="en-GB"/>
              </w:rPr>
              <m:t>proc,0</m:t>
            </m:r>
          </m:sub>
          <m:sup>
            <m:r>
              <m:rPr>
                <m:sty m:val="bi"/>
              </m:rPr>
              <w:rPr>
                <w:rFonts w:ascii="Cambria Math" w:eastAsia="Times New Roman" w:hAnsi="Cambria Math"/>
                <w:lang w:eastAsia="en-GB"/>
              </w:rPr>
              <m:t>SL</m:t>
            </m:r>
          </m:sup>
        </m:sSubSup>
        <m:r>
          <m:rPr>
            <m:sty m:val="bi"/>
          </m:rPr>
          <w:rPr>
            <w:rFonts w:ascii="Cambria Math" w:eastAsia="Times New Roman" w:hAnsi="Cambria Math"/>
            <w:lang w:eastAsia="en-GB"/>
          </w:rPr>
          <m:t>+</m:t>
        </m:r>
        <m:sSubSup>
          <m:sSubSupPr>
            <m:ctrlPr>
              <w:rPr>
                <w:rFonts w:ascii="Cambria Math" w:hAnsi="Cambria Math"/>
                <w:b/>
                <w:bCs/>
                <w:i/>
                <w:iCs/>
                <w:sz w:val="24"/>
                <w:lang w:eastAsia="en-GB"/>
              </w:rPr>
            </m:ctrlPr>
          </m:sSubSupPr>
          <m:e>
            <m:r>
              <m:rPr>
                <m:sty m:val="bi"/>
              </m:rPr>
              <w:rPr>
                <w:rFonts w:ascii="Cambria Math" w:eastAsia="Times New Roman" w:hAnsi="Cambria Math"/>
                <w:lang w:eastAsia="en-GB"/>
              </w:rPr>
              <m:t>T</m:t>
            </m:r>
          </m:e>
          <m:sub>
            <m:r>
              <m:rPr>
                <m:sty m:val="bi"/>
              </m:rPr>
              <w:rPr>
                <w:rFonts w:ascii="Cambria Math" w:eastAsia="Times New Roman" w:hAnsi="Cambria Math"/>
                <w:lang w:eastAsia="en-GB"/>
              </w:rPr>
              <m:t>proc,1</m:t>
            </m:r>
          </m:sub>
          <m:sup>
            <m:r>
              <m:rPr>
                <m:sty m:val="bi"/>
              </m:rPr>
              <w:rPr>
                <w:rFonts w:ascii="Cambria Math" w:eastAsia="Times New Roman" w:hAnsi="Cambria Math"/>
                <w:lang w:eastAsia="en-GB"/>
              </w:rPr>
              <m:t>SL</m:t>
            </m:r>
          </m:sup>
        </m:sSubSup>
      </m:oMath>
      <w:r w:rsidRPr="003E5DA9">
        <w:rPr>
          <w:rFonts w:eastAsia="Times New Roman" w:cs="Times"/>
          <w:b/>
          <w:bCs/>
          <w:i/>
          <w:iCs/>
        </w:rPr>
        <w:t xml:space="preserve"> slots earlier than </w:t>
      </w:r>
      <m:oMath>
        <m:sSubSup>
          <m:sSubSupPr>
            <m:ctrlPr>
              <w:rPr>
                <w:rFonts w:ascii="Cambria Math" w:hAnsi="Cambria Math"/>
                <w:b/>
                <w:bCs/>
                <w:i/>
                <w:iCs/>
                <w:sz w:val="24"/>
                <w:lang w:eastAsia="zh-TW"/>
              </w:rPr>
            </m:ctrlPr>
          </m:sSubSupPr>
          <m:e>
            <m:r>
              <m:rPr>
                <m:sty m:val="bi"/>
              </m:rPr>
              <w:rPr>
                <w:rFonts w:ascii="Cambria Math" w:eastAsia="Times New Roman" w:hAnsi="Cambria Math"/>
              </w:rPr>
              <m:t>t</m:t>
            </m:r>
          </m:e>
          <m:sub>
            <m:r>
              <m:rPr>
                <m:sty m:val="bi"/>
              </m:rPr>
              <w:rPr>
                <w:rFonts w:ascii="Cambria Math" w:eastAsia="Times New Roman" w:hAnsi="Cambria Math"/>
              </w:rPr>
              <m:t>yi</m:t>
            </m:r>
          </m:sub>
          <m:sup>
            <m:r>
              <m:rPr>
                <m:sty m:val="bi"/>
              </m:rPr>
              <w:rPr>
                <w:rFonts w:ascii="Cambria Math" w:eastAsia="Times New Roman" w:hAnsi="Cambria Math"/>
              </w:rPr>
              <m:t>SL</m:t>
            </m:r>
          </m:sup>
        </m:sSubSup>
      </m:oMath>
      <w:r w:rsidRPr="003E5DA9">
        <w:rPr>
          <w:rFonts w:eastAsia="Times New Roman" w:cs="Times"/>
          <w:b/>
          <w:bCs/>
          <w:i/>
          <w:iCs/>
        </w:rPr>
        <w:t xml:space="preserve">. </w:t>
      </w:r>
    </w:p>
    <w:p w14:paraId="5182C903" w14:textId="77777777" w:rsidR="00D775A4" w:rsidRPr="003E5DA9" w:rsidRDefault="00D775A4" w:rsidP="00D775A4">
      <w:pPr>
        <w:numPr>
          <w:ilvl w:val="2"/>
          <w:numId w:val="18"/>
        </w:numPr>
        <w:autoSpaceDE/>
        <w:autoSpaceDN/>
        <w:adjustRightInd/>
        <w:snapToGrid/>
        <w:spacing w:after="0"/>
        <w:jc w:val="left"/>
        <w:rPr>
          <w:rFonts w:eastAsia="Times New Roman" w:cs="Times"/>
          <w:b/>
          <w:bCs/>
          <w:i/>
          <w:iCs/>
        </w:rPr>
      </w:pPr>
      <w:r w:rsidRPr="003E5DA9">
        <w:rPr>
          <w:rFonts w:eastAsia="Times New Roman" w:cs="Times"/>
          <w:b/>
          <w:bCs/>
          <w:i/>
          <w:iCs/>
        </w:rPr>
        <w:t xml:space="preserve"> </w:t>
      </w:r>
      <w:r w:rsidRPr="003E5DA9">
        <w:rPr>
          <w:rFonts w:eastAsia="Times New Roman" w:cs="Times"/>
          <w:b/>
          <w:bCs/>
          <w:i/>
          <w:iCs/>
          <w:lang w:eastAsia="en-GB"/>
        </w:rPr>
        <w:t>By default, M is 31 unless (pre-)configured with another value.</w:t>
      </w:r>
    </w:p>
    <w:p w14:paraId="33973240" w14:textId="7C96D76F" w:rsidR="00D775A4" w:rsidRPr="00E410E1" w:rsidRDefault="00D775A4" w:rsidP="002B48A7">
      <w:pPr>
        <w:spacing w:before="120"/>
        <w:rPr>
          <w:b/>
          <w:bCs/>
          <w:i/>
          <w:iCs/>
        </w:rPr>
      </w:pPr>
      <w:r w:rsidRPr="00E410E1">
        <w:rPr>
          <w:b/>
          <w:bCs/>
          <w:i/>
          <w:iCs/>
        </w:rPr>
        <w:t xml:space="preserve">Proposal </w:t>
      </w:r>
      <w:r>
        <w:rPr>
          <w:b/>
          <w:bCs/>
          <w:i/>
          <w:iCs/>
        </w:rPr>
        <w:t>3:</w:t>
      </w:r>
      <w:r w:rsidR="007D34C7">
        <w:rPr>
          <w:i/>
          <w:iCs/>
        </w:rPr>
        <w:t xml:space="preserve"> </w:t>
      </w:r>
      <w:r w:rsidRPr="00E410E1">
        <w:rPr>
          <w:b/>
          <w:bCs/>
          <w:i/>
          <w:iCs/>
        </w:rPr>
        <w:t>UE performs SL reception of PSCCH and RSRP measurement for</w:t>
      </w:r>
      <w:r w:rsidR="007D34C7">
        <w:rPr>
          <w:b/>
          <w:bCs/>
          <w:i/>
          <w:iCs/>
        </w:rPr>
        <w:t xml:space="preserve"> </w:t>
      </w:r>
      <w:r w:rsidRPr="00E410E1">
        <w:rPr>
          <w:b/>
          <w:bCs/>
          <w:i/>
          <w:iCs/>
        </w:rPr>
        <w:t>partial</w:t>
      </w:r>
      <w:r w:rsidR="007D34C7">
        <w:rPr>
          <w:b/>
          <w:bCs/>
          <w:i/>
          <w:iCs/>
        </w:rPr>
        <w:t xml:space="preserve"> </w:t>
      </w:r>
      <w:r w:rsidRPr="00E410E1">
        <w:rPr>
          <w:b/>
          <w:bCs/>
          <w:i/>
          <w:iCs/>
        </w:rPr>
        <w:t>sensing</w:t>
      </w:r>
      <w:r w:rsidR="007D34C7">
        <w:rPr>
          <w:b/>
          <w:bCs/>
          <w:i/>
          <w:iCs/>
        </w:rPr>
        <w:t xml:space="preserve"> </w:t>
      </w:r>
      <w:r w:rsidRPr="00E410E1">
        <w:rPr>
          <w:b/>
          <w:bCs/>
          <w:i/>
          <w:iCs/>
        </w:rPr>
        <w:t>on slots in SL DRX inactive time is enabled/disabled by (pre-)configuration.</w:t>
      </w:r>
    </w:p>
    <w:p w14:paraId="4A6F88CE" w14:textId="77777777" w:rsidR="00D775A4" w:rsidRPr="00E410E1" w:rsidRDefault="00D775A4" w:rsidP="00D775A4">
      <w:pPr>
        <w:numPr>
          <w:ilvl w:val="0"/>
          <w:numId w:val="22"/>
        </w:numPr>
        <w:autoSpaceDE/>
        <w:autoSpaceDN/>
        <w:adjustRightInd/>
        <w:snapToGrid/>
        <w:spacing w:after="0"/>
        <w:jc w:val="left"/>
        <w:rPr>
          <w:b/>
          <w:bCs/>
          <w:i/>
          <w:iCs/>
        </w:rPr>
      </w:pPr>
      <w:r w:rsidRPr="00E410E1">
        <w:rPr>
          <w:b/>
          <w:bCs/>
          <w:i/>
          <w:iCs/>
        </w:rPr>
        <w:t xml:space="preserve">When it is enabled, </w:t>
      </w:r>
    </w:p>
    <w:p w14:paraId="33E03295" w14:textId="721AE15F" w:rsidR="00D775A4" w:rsidRPr="00E410E1" w:rsidRDefault="00D775A4" w:rsidP="00D775A4">
      <w:pPr>
        <w:numPr>
          <w:ilvl w:val="1"/>
          <w:numId w:val="22"/>
        </w:numPr>
        <w:autoSpaceDE/>
        <w:autoSpaceDN/>
        <w:adjustRightInd/>
        <w:snapToGrid/>
        <w:spacing w:after="0"/>
        <w:jc w:val="left"/>
        <w:rPr>
          <w:b/>
          <w:bCs/>
          <w:i/>
          <w:iCs/>
        </w:rPr>
      </w:pPr>
      <w:r w:rsidRPr="00E410E1">
        <w:rPr>
          <w:b/>
          <w:bCs/>
          <w:i/>
          <w:iCs/>
        </w:rPr>
        <w:t>When UE performs periodic-based partial sensing</w:t>
      </w:r>
      <w:r w:rsidR="007D34C7">
        <w:rPr>
          <w:b/>
          <w:bCs/>
          <w:i/>
          <w:iCs/>
        </w:rPr>
        <w:t xml:space="preserve"> </w:t>
      </w:r>
      <w:r w:rsidRPr="00E410E1">
        <w:rPr>
          <w:b/>
          <w:bCs/>
          <w:i/>
          <w:iCs/>
        </w:rPr>
        <w:t>for a given</w:t>
      </w:r>
      <w:r w:rsidR="007D34C7">
        <w:rPr>
          <w:b/>
          <w:bCs/>
          <w:i/>
          <w:iCs/>
        </w:rPr>
        <w:t xml:space="preserve"> </w:t>
      </w:r>
      <w:r w:rsidRPr="00E410E1">
        <w:rPr>
          <w:b/>
          <w:bCs/>
          <w:i/>
          <w:iCs/>
        </w:rPr>
        <w:t xml:space="preserve">Preserve, UE monitors only </w:t>
      </w:r>
      <w:r>
        <w:rPr>
          <w:b/>
          <w:bCs/>
          <w:i/>
          <w:iCs/>
        </w:rPr>
        <w:t xml:space="preserve">on </w:t>
      </w:r>
      <w:r w:rsidRPr="00E410E1">
        <w:rPr>
          <w:b/>
          <w:bCs/>
          <w:i/>
          <w:iCs/>
        </w:rPr>
        <w:t>the default periodic sensing occasion</w:t>
      </w:r>
    </w:p>
    <w:p w14:paraId="19B9017E" w14:textId="51773931" w:rsidR="00D775A4" w:rsidRPr="00D775A4" w:rsidRDefault="00D775A4" w:rsidP="002B48A7">
      <w:pPr>
        <w:numPr>
          <w:ilvl w:val="1"/>
          <w:numId w:val="22"/>
        </w:numPr>
        <w:autoSpaceDE/>
        <w:autoSpaceDN/>
        <w:adjustRightInd/>
        <w:snapToGrid/>
        <w:jc w:val="left"/>
        <w:rPr>
          <w:b/>
          <w:bCs/>
          <w:i/>
          <w:iCs/>
        </w:rPr>
      </w:pPr>
      <w:r w:rsidRPr="00E410E1">
        <w:rPr>
          <w:b/>
          <w:bCs/>
          <w:i/>
          <w:iCs/>
        </w:rPr>
        <w:t>When UE performs contiguous partial sensing, UE monitors a minimum of M slots for CPS.</w:t>
      </w:r>
    </w:p>
    <w:p w14:paraId="3D4D4867" w14:textId="0C44F659" w:rsidR="00D775A4" w:rsidRDefault="00D775A4" w:rsidP="00D775A4">
      <w:pPr>
        <w:rPr>
          <w:b/>
          <w:bCs/>
          <w:i/>
          <w:iCs/>
        </w:rPr>
      </w:pPr>
      <w:r w:rsidRPr="00E410E1">
        <w:rPr>
          <w:b/>
          <w:bCs/>
          <w:i/>
          <w:iCs/>
        </w:rPr>
        <w:t xml:space="preserve">Proposal </w:t>
      </w:r>
      <w:r>
        <w:rPr>
          <w:b/>
          <w:bCs/>
          <w:i/>
          <w:iCs/>
        </w:rPr>
        <w:t>4:</w:t>
      </w:r>
      <w:r w:rsidR="007D34C7">
        <w:rPr>
          <w:i/>
          <w:iCs/>
        </w:rPr>
        <w:t xml:space="preserve"> </w:t>
      </w:r>
      <w:r w:rsidRPr="004A42DB">
        <w:rPr>
          <w:b/>
          <w:bCs/>
          <w:i/>
          <w:iCs/>
        </w:rPr>
        <w:t>When</w:t>
      </w:r>
      <w:r>
        <w:rPr>
          <w:i/>
          <w:iCs/>
        </w:rPr>
        <w:t xml:space="preserve"> </w:t>
      </w:r>
      <w:r w:rsidRPr="004A42DB">
        <w:rPr>
          <w:b/>
          <w:bCs/>
          <w:i/>
          <w:iCs/>
        </w:rPr>
        <w:t>PHY layer selects and reports candidate resources in which at least a subset of the candidate resources is within the indicated active time of the RX UE</w:t>
      </w:r>
      <w:r>
        <w:rPr>
          <w:b/>
          <w:bCs/>
          <w:i/>
          <w:iCs/>
        </w:rPr>
        <w:t xml:space="preserve">, additional criterion is included in </w:t>
      </w:r>
      <w:r w:rsidRPr="004A42DB">
        <w:rPr>
          <w:b/>
          <w:bCs/>
          <w:i/>
          <w:iCs/>
        </w:rPr>
        <w:t>Step 7 of the procedure for forming resource candidate set in 38.214</w:t>
      </w:r>
      <w:r>
        <w:rPr>
          <w:b/>
          <w:bCs/>
          <w:i/>
          <w:iCs/>
        </w:rPr>
        <w:t>,</w:t>
      </w:r>
    </w:p>
    <w:p w14:paraId="58DF5CBA" w14:textId="77777777" w:rsidR="00D775A4" w:rsidRPr="004A42DB" w:rsidRDefault="00D775A4" w:rsidP="00D775A4">
      <w:pPr>
        <w:pStyle w:val="ListParagraph"/>
        <w:numPr>
          <w:ilvl w:val="0"/>
          <w:numId w:val="17"/>
        </w:numPr>
        <w:spacing w:after="0"/>
        <w:contextualSpacing w:val="0"/>
        <w:rPr>
          <w:rFonts w:cs="Times"/>
          <w:b/>
          <w:bCs/>
          <w:i/>
          <w:iCs/>
        </w:rPr>
      </w:pPr>
      <w:r w:rsidRPr="004A42DB">
        <w:rPr>
          <w:rFonts w:cs="Times"/>
          <w:b/>
          <w:bCs/>
          <w:i/>
          <w:iCs/>
        </w:rPr>
        <w:t>Alt 1: the number of subsets of candidate resource in RX UE active time is at least 1.</w:t>
      </w:r>
    </w:p>
    <w:p w14:paraId="4A2A29DB" w14:textId="6E8086F7" w:rsidR="00D775A4" w:rsidRPr="002B48A7" w:rsidRDefault="00D775A4" w:rsidP="002B48A7">
      <w:pPr>
        <w:pStyle w:val="ListParagraph"/>
        <w:numPr>
          <w:ilvl w:val="0"/>
          <w:numId w:val="17"/>
        </w:numPr>
        <w:spacing w:after="0"/>
        <w:contextualSpacing w:val="0"/>
        <w:rPr>
          <w:rFonts w:cs="Times"/>
          <w:b/>
          <w:bCs/>
          <w:i/>
          <w:iCs/>
        </w:rPr>
      </w:pPr>
      <w:r w:rsidRPr="004A42DB">
        <w:rPr>
          <w:rFonts w:cs="Times"/>
          <w:b/>
          <w:bCs/>
          <w:i/>
          <w:iCs/>
        </w:rPr>
        <w:t>Alt 2: the number of subsets of candidate resource in RX UE active time is no less than a*X</w:t>
      </w:r>
      <w:r>
        <w:rPr>
          <w:rFonts w:cs="Times"/>
          <w:b/>
          <w:bCs/>
          <w:i/>
          <w:iCs/>
        </w:rPr>
        <w:t>*</w:t>
      </w:r>
      <w:proofErr w:type="spellStart"/>
      <w:r>
        <w:rPr>
          <w:rFonts w:cs="Times"/>
          <w:b/>
          <w:bCs/>
          <w:i/>
          <w:iCs/>
        </w:rPr>
        <w:t>Mtotal</w:t>
      </w:r>
      <w:proofErr w:type="spellEnd"/>
      <w:r w:rsidRPr="004A42DB">
        <w:rPr>
          <w:rFonts w:cs="Times"/>
          <w:b/>
          <w:bCs/>
          <w:i/>
          <w:iCs/>
        </w:rPr>
        <w:t>, e.g., a=1/5.</w:t>
      </w:r>
    </w:p>
    <w:p w14:paraId="27536A0E" w14:textId="77777777" w:rsidR="00D775A4" w:rsidRPr="0061301C" w:rsidRDefault="00D775A4" w:rsidP="002B48A7">
      <w:pPr>
        <w:spacing w:before="240"/>
        <w:rPr>
          <w:b/>
          <w:bCs/>
          <w:i/>
          <w:iCs/>
        </w:rPr>
      </w:pPr>
      <w:r w:rsidRPr="0061301C">
        <w:rPr>
          <w:b/>
          <w:bCs/>
          <w:i/>
          <w:iCs/>
        </w:rPr>
        <w:t xml:space="preserve">Proposal 5: It is not necessary that the subset of candidate resource outside of the active time should consider each inactive </w:t>
      </w:r>
      <w:proofErr w:type="gramStart"/>
      <w:r w:rsidRPr="0061301C">
        <w:rPr>
          <w:b/>
          <w:bCs/>
          <w:i/>
          <w:iCs/>
        </w:rPr>
        <w:t>time period</w:t>
      </w:r>
      <w:proofErr w:type="gramEnd"/>
      <w:r w:rsidRPr="0061301C">
        <w:rPr>
          <w:b/>
          <w:bCs/>
          <w:i/>
          <w:iCs/>
        </w:rPr>
        <w:t>.</w:t>
      </w:r>
    </w:p>
    <w:p w14:paraId="195AB7B7" w14:textId="77777777" w:rsidR="00D775A4" w:rsidRPr="0061301C" w:rsidRDefault="00D775A4" w:rsidP="002B48A7">
      <w:pPr>
        <w:rPr>
          <w:b/>
          <w:bCs/>
          <w:i/>
          <w:iCs/>
        </w:rPr>
      </w:pPr>
      <w:r w:rsidRPr="0061301C">
        <w:rPr>
          <w:b/>
          <w:bCs/>
          <w:i/>
          <w:iCs/>
        </w:rPr>
        <w:t>Proposal 6: UE prioritizes the slots in RX active time for resource selection window.</w:t>
      </w:r>
    </w:p>
    <w:p w14:paraId="6E3877E8" w14:textId="77777777" w:rsidR="00D775A4" w:rsidRDefault="00D775A4" w:rsidP="002B48A7">
      <w:pPr>
        <w:rPr>
          <w:b/>
          <w:bCs/>
          <w:i/>
          <w:iCs/>
        </w:rPr>
      </w:pPr>
      <w:r w:rsidRPr="0061301C">
        <w:rPr>
          <w:b/>
          <w:bCs/>
          <w:i/>
          <w:iCs/>
        </w:rPr>
        <w:t xml:space="preserve">Proposal </w:t>
      </w:r>
      <w:r>
        <w:rPr>
          <w:b/>
          <w:bCs/>
          <w:i/>
          <w:iCs/>
        </w:rPr>
        <w:t>7</w:t>
      </w:r>
      <w:r w:rsidRPr="0061301C">
        <w:rPr>
          <w:b/>
          <w:bCs/>
          <w:i/>
          <w:iCs/>
        </w:rPr>
        <w:t xml:space="preserve">: </w:t>
      </w:r>
      <w:r>
        <w:rPr>
          <w:b/>
          <w:bCs/>
          <w:i/>
          <w:iCs/>
        </w:rPr>
        <w:t>I</w:t>
      </w:r>
      <w:r w:rsidRPr="00630E78">
        <w:rPr>
          <w:b/>
          <w:bCs/>
          <w:i/>
          <w:iCs/>
        </w:rPr>
        <w:t>t is up to UE implementation to report candidate resources only within the indicated active time of the RX UE</w:t>
      </w:r>
      <w:r>
        <w:rPr>
          <w:b/>
          <w:bCs/>
          <w:i/>
          <w:iCs/>
        </w:rPr>
        <w:t xml:space="preserve"> without any enhancement on the resource selection procedure.</w:t>
      </w:r>
    </w:p>
    <w:p w14:paraId="1404B292" w14:textId="77777777" w:rsidR="00FB615F" w:rsidRDefault="00FB615F" w:rsidP="002B48A7">
      <w:pPr>
        <w:rPr>
          <w:b/>
          <w:bCs/>
          <w:i/>
          <w:iCs/>
        </w:rPr>
      </w:pPr>
      <w:r w:rsidRPr="004F7EB6">
        <w:rPr>
          <w:b/>
          <w:bCs/>
          <w:i/>
          <w:iCs/>
        </w:rPr>
        <w:t xml:space="preserve">Proposal </w:t>
      </w:r>
      <w:r>
        <w:rPr>
          <w:b/>
          <w:bCs/>
          <w:i/>
          <w:iCs/>
        </w:rPr>
        <w:t>8</w:t>
      </w:r>
      <w:r w:rsidRPr="004F7EB6">
        <w:rPr>
          <w:b/>
          <w:bCs/>
          <w:i/>
          <w:iCs/>
        </w:rPr>
        <w:t xml:space="preserve">: </w:t>
      </w:r>
      <w:r w:rsidRPr="003E725D">
        <w:rPr>
          <w:b/>
          <w:bCs/>
          <w:i/>
          <w:iCs/>
        </w:rPr>
        <w:t>For the CPS</w:t>
      </w:r>
      <w:r>
        <w:rPr>
          <w:b/>
          <w:bCs/>
          <w:i/>
          <w:iCs/>
        </w:rPr>
        <w:t xml:space="preserve"> </w:t>
      </w:r>
      <w:r w:rsidRPr="003E725D">
        <w:rPr>
          <w:b/>
          <w:bCs/>
          <w:i/>
          <w:iCs/>
        </w:rPr>
        <w:t>with</w:t>
      </w:r>
      <w:r>
        <w:rPr>
          <w:b/>
          <w:bCs/>
          <w:i/>
          <w:iCs/>
        </w:rPr>
        <w:t xml:space="preserve"> a </w:t>
      </w:r>
      <w:proofErr w:type="gramStart"/>
      <w:r>
        <w:rPr>
          <w:b/>
          <w:bCs/>
          <w:i/>
          <w:iCs/>
        </w:rPr>
        <w:t>minimum</w:t>
      </w:r>
      <w:r w:rsidRPr="003E725D">
        <w:rPr>
          <w:b/>
          <w:bCs/>
          <w:i/>
          <w:iCs/>
        </w:rPr>
        <w:t xml:space="preserve"> </w:t>
      </w:r>
      <w:r w:rsidRPr="004474C9">
        <w:rPr>
          <w:b/>
          <w:bCs/>
          <w:i/>
          <w:iCs/>
        </w:rPr>
        <w:t>M consecutive logical slots</w:t>
      </w:r>
      <w:proofErr w:type="gramEnd"/>
      <w:r w:rsidRPr="004474C9">
        <w:rPr>
          <w:b/>
          <w:bCs/>
          <w:i/>
          <w:iCs/>
        </w:rPr>
        <w:t xml:space="preserve"> before t</w:t>
      </w:r>
      <w:r w:rsidRPr="004474C9">
        <w:rPr>
          <w:b/>
          <w:bCs/>
          <w:i/>
          <w:iCs/>
          <w:vertAlign w:val="subscript"/>
        </w:rPr>
        <w:t>y0</w:t>
      </w:r>
      <w:r w:rsidRPr="004474C9">
        <w:rPr>
          <w:b/>
          <w:bCs/>
          <w:i/>
          <w:iCs/>
        </w:rPr>
        <w:t xml:space="preserve"> and ending at T</w:t>
      </w:r>
      <w:r w:rsidRPr="00642DC6">
        <w:rPr>
          <w:b/>
          <w:bCs/>
          <w:i/>
          <w:iCs/>
          <w:vertAlign w:val="subscript"/>
        </w:rPr>
        <w:t>proc,0</w:t>
      </w:r>
      <w:r w:rsidRPr="004474C9">
        <w:rPr>
          <w:b/>
          <w:bCs/>
          <w:i/>
          <w:iCs/>
        </w:rPr>
        <w:t xml:space="preserve"> + T</w:t>
      </w:r>
      <w:r w:rsidRPr="00642DC6">
        <w:rPr>
          <w:b/>
          <w:bCs/>
          <w:i/>
          <w:iCs/>
          <w:vertAlign w:val="subscript"/>
        </w:rPr>
        <w:t>proc,1</w:t>
      </w:r>
      <w:r w:rsidRPr="004474C9">
        <w:rPr>
          <w:b/>
          <w:bCs/>
          <w:i/>
          <w:iCs/>
        </w:rPr>
        <w:t xml:space="preserve"> slots earlier than t</w:t>
      </w:r>
      <w:r w:rsidRPr="004474C9">
        <w:rPr>
          <w:b/>
          <w:bCs/>
          <w:i/>
          <w:iCs/>
          <w:vertAlign w:val="subscript"/>
        </w:rPr>
        <w:t>y</w:t>
      </w:r>
      <w:r w:rsidRPr="004474C9">
        <w:rPr>
          <w:b/>
          <w:bCs/>
          <w:i/>
          <w:iCs/>
        </w:rPr>
        <w:t>.</w:t>
      </w:r>
      <w:r w:rsidRPr="003E725D">
        <w:rPr>
          <w:b/>
          <w:bCs/>
          <w:i/>
          <w:iCs/>
        </w:rPr>
        <w:t>,</w:t>
      </w:r>
      <w:r>
        <w:rPr>
          <w:b/>
          <w:bCs/>
          <w:i/>
          <w:iCs/>
        </w:rPr>
        <w:t xml:space="preserve"> </w:t>
      </w:r>
    </w:p>
    <w:p w14:paraId="13435333" w14:textId="77777777" w:rsidR="00FB615F" w:rsidRPr="004474C9" w:rsidRDefault="00FB615F" w:rsidP="00FB615F">
      <w:pPr>
        <w:pStyle w:val="ListParagraph"/>
        <w:numPr>
          <w:ilvl w:val="0"/>
          <w:numId w:val="7"/>
        </w:numPr>
        <w:rPr>
          <w:b/>
          <w:bCs/>
          <w:i/>
          <w:iCs/>
        </w:rPr>
      </w:pPr>
      <w:r>
        <w:rPr>
          <w:b/>
          <w:bCs/>
          <w:i/>
          <w:iCs/>
        </w:rPr>
        <w:t xml:space="preserve">by default, the minimum </w:t>
      </w:r>
      <w:r w:rsidRPr="004474C9">
        <w:rPr>
          <w:rFonts w:eastAsia="SimSun"/>
          <w:b/>
          <w:bCs/>
          <w:i/>
          <w:iCs/>
        </w:rPr>
        <w:t>M is 31 unless (pre-)configured with another value</w:t>
      </w:r>
    </w:p>
    <w:p w14:paraId="70E8DF1F" w14:textId="79DBE255" w:rsidR="00D775A4" w:rsidRPr="009E59DD" w:rsidRDefault="00FB615F" w:rsidP="002B48A7">
      <w:pPr>
        <w:pStyle w:val="ListParagraph"/>
        <w:numPr>
          <w:ilvl w:val="0"/>
          <w:numId w:val="7"/>
        </w:numPr>
        <w:rPr>
          <w:b/>
          <w:bCs/>
          <w:i/>
          <w:iCs/>
        </w:rPr>
      </w:pPr>
      <w:r>
        <w:rPr>
          <w:b/>
          <w:bCs/>
          <w:i/>
          <w:iCs/>
        </w:rPr>
        <w:t xml:space="preserve">the </w:t>
      </w:r>
      <w:r w:rsidRPr="00BF7961">
        <w:rPr>
          <w:rFonts w:eastAsia="SimSun"/>
          <w:b/>
          <w:bCs/>
          <w:i/>
          <w:iCs/>
        </w:rPr>
        <w:t>range of (pre-)configured</w:t>
      </w:r>
      <w:r>
        <w:rPr>
          <w:rFonts w:eastAsia="SimSun"/>
          <w:b/>
          <w:bCs/>
          <w:i/>
          <w:iCs/>
        </w:rPr>
        <w:t xml:space="preserve"> </w:t>
      </w:r>
      <w:r>
        <w:rPr>
          <w:b/>
          <w:bCs/>
          <w:i/>
          <w:iCs/>
        </w:rPr>
        <w:t>minimum</w:t>
      </w:r>
      <w:r w:rsidRPr="00BF7961">
        <w:rPr>
          <w:rFonts w:eastAsia="SimSun"/>
          <w:b/>
          <w:bCs/>
          <w:i/>
          <w:iCs/>
        </w:rPr>
        <w:t xml:space="preserve"> M from a </w:t>
      </w:r>
      <w:r>
        <w:rPr>
          <w:rFonts w:eastAsia="SimSun"/>
          <w:b/>
          <w:bCs/>
          <w:i/>
          <w:iCs/>
        </w:rPr>
        <w:t>lower bound</w:t>
      </w:r>
      <w:r w:rsidRPr="00BF7961">
        <w:rPr>
          <w:rFonts w:eastAsia="SimSun"/>
          <w:b/>
          <w:bCs/>
          <w:i/>
          <w:iCs/>
        </w:rPr>
        <w:t xml:space="preserve"> up to 30</w:t>
      </w:r>
      <w:r>
        <w:rPr>
          <w:rFonts w:eastAsia="SimSun"/>
          <w:b/>
          <w:bCs/>
          <w:i/>
          <w:iCs/>
        </w:rPr>
        <w:t xml:space="preserve"> with the lower bound being SCS dependent.</w:t>
      </w:r>
    </w:p>
    <w:p w14:paraId="03272DDF" w14:textId="77777777" w:rsidR="00FB615F" w:rsidRDefault="00FB615F" w:rsidP="00FB615F">
      <w:pPr>
        <w:rPr>
          <w:rFonts w:eastAsia="Times New Roman"/>
        </w:rPr>
      </w:pPr>
      <w:r w:rsidRPr="004F7EB6">
        <w:rPr>
          <w:b/>
          <w:bCs/>
          <w:i/>
          <w:iCs/>
        </w:rPr>
        <w:t xml:space="preserve">Proposal </w:t>
      </w:r>
      <w:r>
        <w:rPr>
          <w:b/>
          <w:bCs/>
          <w:i/>
          <w:iCs/>
        </w:rPr>
        <w:t>9</w:t>
      </w:r>
      <w:r w:rsidRPr="004F7EB6">
        <w:rPr>
          <w:b/>
          <w:bCs/>
          <w:i/>
          <w:iCs/>
        </w:rPr>
        <w:t>:</w:t>
      </w:r>
      <w:r>
        <w:rPr>
          <w:b/>
          <w:bCs/>
          <w:i/>
          <w:iCs/>
        </w:rPr>
        <w:t xml:space="preserve"> UE selects </w:t>
      </w:r>
      <w:r w:rsidRPr="00E8270C">
        <w:rPr>
          <w:b/>
          <w:bCs/>
          <w:i/>
          <w:iCs/>
        </w:rPr>
        <w:t>T</w:t>
      </w:r>
      <w:r w:rsidRPr="00E8270C">
        <w:rPr>
          <w:b/>
          <w:bCs/>
          <w:i/>
          <w:iCs/>
          <w:vertAlign w:val="subscript"/>
        </w:rPr>
        <w:t>1</w:t>
      </w:r>
      <w:r>
        <w:rPr>
          <w:b/>
          <w:bCs/>
          <w:i/>
          <w:iCs/>
        </w:rPr>
        <w:t xml:space="preserve"> so that T</w:t>
      </w:r>
      <w:r w:rsidRPr="00E8270C">
        <w:rPr>
          <w:b/>
          <w:bCs/>
          <w:i/>
          <w:iCs/>
          <w:vertAlign w:val="subscript"/>
        </w:rPr>
        <w:t>1</w:t>
      </w:r>
      <w:r>
        <w:rPr>
          <w:b/>
          <w:bCs/>
          <w:i/>
          <w:iCs/>
        </w:rPr>
        <w:t>&gt;</w:t>
      </w:r>
      <w:r w:rsidRPr="00700620">
        <w:rPr>
          <w:b/>
          <w:bCs/>
          <w:i/>
          <w:iCs/>
        </w:rPr>
        <w:t xml:space="preserve"> M</w:t>
      </w:r>
      <w:r>
        <w:rPr>
          <w:b/>
          <w:bCs/>
          <w:i/>
          <w:iCs/>
        </w:rPr>
        <w:t xml:space="preserve"> </w:t>
      </w:r>
      <w:r w:rsidRPr="00700620">
        <w:rPr>
          <w:b/>
          <w:bCs/>
          <w:i/>
          <w:iCs/>
        </w:rPr>
        <w:t>and T</w:t>
      </w:r>
      <w:r w:rsidRPr="00E8270C">
        <w:rPr>
          <w:b/>
          <w:bCs/>
          <w:i/>
          <w:iCs/>
          <w:vertAlign w:val="subscript"/>
        </w:rPr>
        <w:t>2</w:t>
      </w:r>
      <w:r w:rsidRPr="00700620">
        <w:rPr>
          <w:b/>
          <w:bCs/>
          <w:i/>
          <w:iCs/>
        </w:rPr>
        <w:t>-T</w:t>
      </w:r>
      <w:r w:rsidRPr="00E8270C">
        <w:rPr>
          <w:b/>
          <w:bCs/>
          <w:i/>
          <w:iCs/>
          <w:vertAlign w:val="subscript"/>
        </w:rPr>
        <w:t>1</w:t>
      </w:r>
      <w:r w:rsidRPr="00700620">
        <w:rPr>
          <w:b/>
          <w:bCs/>
          <w:i/>
          <w:iCs/>
        </w:rPr>
        <w:t>&gt;T</w:t>
      </w:r>
      <w:r w:rsidRPr="00E8270C">
        <w:rPr>
          <w:b/>
          <w:bCs/>
          <w:i/>
          <w:iCs/>
          <w:vertAlign w:val="subscript"/>
        </w:rPr>
        <w:t>2min</w:t>
      </w:r>
      <w:r>
        <w:rPr>
          <w:b/>
          <w:bCs/>
          <w:i/>
          <w:iCs/>
        </w:rPr>
        <w:t>. If either one of conditions cannot be satisfied with T</w:t>
      </w:r>
      <w:r w:rsidRPr="00E8270C">
        <w:rPr>
          <w:b/>
          <w:bCs/>
          <w:i/>
          <w:iCs/>
          <w:vertAlign w:val="subscript"/>
        </w:rPr>
        <w:t>2</w:t>
      </w:r>
      <w:r>
        <w:rPr>
          <w:b/>
          <w:bCs/>
          <w:i/>
          <w:iCs/>
        </w:rPr>
        <w:t xml:space="preserve"> set to be remaining PDB, T</w:t>
      </w:r>
      <w:r w:rsidRPr="001C470A">
        <w:rPr>
          <w:b/>
          <w:bCs/>
          <w:i/>
          <w:iCs/>
          <w:vertAlign w:val="subscript"/>
        </w:rPr>
        <w:t>1</w:t>
      </w:r>
      <w:r>
        <w:rPr>
          <w:b/>
          <w:bCs/>
          <w:i/>
          <w:iCs/>
        </w:rPr>
        <w:t xml:space="preserve"> is set to as </w:t>
      </w:r>
      <w:proofErr w:type="gramStart"/>
      <w:r>
        <w:rPr>
          <w:b/>
          <w:bCs/>
          <w:i/>
          <w:iCs/>
        </w:rPr>
        <w:t>max(</w:t>
      </w:r>
      <w:proofErr w:type="gramEnd"/>
      <w:r>
        <w:rPr>
          <w:b/>
          <w:bCs/>
          <w:i/>
          <w:iCs/>
        </w:rPr>
        <w:t>0, remaining PDB-T</w:t>
      </w:r>
      <w:r w:rsidRPr="00E8270C">
        <w:rPr>
          <w:b/>
          <w:bCs/>
          <w:i/>
          <w:iCs/>
          <w:vertAlign w:val="subscript"/>
        </w:rPr>
        <w:t>2min</w:t>
      </w:r>
      <w:r>
        <w:rPr>
          <w:b/>
          <w:bCs/>
          <w:i/>
          <w:iCs/>
        </w:rPr>
        <w:t>).</w:t>
      </w:r>
    </w:p>
    <w:p w14:paraId="5809000F" w14:textId="5B1754A0" w:rsidR="00FB615F" w:rsidRPr="009E59DD" w:rsidRDefault="00FB615F" w:rsidP="00D775A4">
      <w:pPr>
        <w:rPr>
          <w:i/>
          <w:iCs/>
          <w:lang w:eastAsia="zh-CN"/>
        </w:rPr>
      </w:pPr>
      <w:r w:rsidRPr="00E862EF">
        <w:rPr>
          <w:b/>
          <w:bCs/>
          <w:i/>
          <w:iCs/>
        </w:rPr>
        <w:t xml:space="preserve">Proposal </w:t>
      </w:r>
      <w:r>
        <w:rPr>
          <w:b/>
          <w:bCs/>
          <w:i/>
          <w:iCs/>
        </w:rPr>
        <w:t>10</w:t>
      </w:r>
      <w:r w:rsidRPr="00E862EF">
        <w:rPr>
          <w:b/>
          <w:bCs/>
          <w:i/>
          <w:iCs/>
        </w:rPr>
        <w:t xml:space="preserve">: </w:t>
      </w:r>
      <w:r>
        <w:rPr>
          <w:b/>
          <w:bCs/>
          <w:i/>
          <w:iCs/>
        </w:rPr>
        <w:t>UE can disable CPS when measured CBR is below a threshold. A timer or counter can be preconfigured to switch back to partial sensing.</w:t>
      </w:r>
    </w:p>
    <w:p w14:paraId="063BC5F1" w14:textId="73BD8F2A" w:rsidR="00D775A4" w:rsidRDefault="00D775A4" w:rsidP="00D775A4">
      <w:pPr>
        <w:rPr>
          <w:b/>
          <w:bCs/>
          <w:i/>
          <w:iCs/>
        </w:rPr>
      </w:pPr>
      <w:r w:rsidRPr="00E862EF">
        <w:rPr>
          <w:b/>
          <w:bCs/>
          <w:i/>
          <w:iCs/>
        </w:rPr>
        <w:t xml:space="preserve">Proposal </w:t>
      </w:r>
      <w:r>
        <w:rPr>
          <w:b/>
          <w:bCs/>
          <w:i/>
          <w:iCs/>
        </w:rPr>
        <w:t>11</w:t>
      </w:r>
      <w:r w:rsidRPr="008168EE">
        <w:rPr>
          <w:b/>
          <w:bCs/>
          <w:i/>
          <w:iCs/>
        </w:rPr>
        <w:t xml:space="preserve">: For SL CBR measurement in partial sensing, </w:t>
      </w:r>
    </w:p>
    <w:p w14:paraId="3E2554B1" w14:textId="77777777" w:rsidR="00D775A4" w:rsidRPr="008168EE" w:rsidRDefault="00D775A4" w:rsidP="00D775A4">
      <w:pPr>
        <w:numPr>
          <w:ilvl w:val="0"/>
          <w:numId w:val="16"/>
        </w:numPr>
        <w:autoSpaceDE/>
        <w:autoSpaceDN/>
        <w:adjustRightInd/>
        <w:snapToGrid/>
        <w:spacing w:after="0"/>
        <w:ind w:right="150"/>
        <w:jc w:val="left"/>
        <w:rPr>
          <w:b/>
          <w:bCs/>
          <w:i/>
          <w:iCs/>
        </w:rPr>
      </w:pPr>
      <w:r w:rsidRPr="008168EE">
        <w:rPr>
          <w:b/>
          <w:bCs/>
          <w:i/>
          <w:iCs/>
        </w:rPr>
        <w:t>SL RSSI is measured for slots in which the UE performs partial sensing and PSCCH/PSSCH reception over a SL CBR measurement window defined in Rel-16. The calculation of SL CBR is limited within the slots for which the SL RSSI is measured.</w:t>
      </w:r>
    </w:p>
    <w:p w14:paraId="392ECF3C" w14:textId="77777777" w:rsidR="00D775A4" w:rsidRPr="008168EE" w:rsidRDefault="00D775A4" w:rsidP="00D775A4">
      <w:pPr>
        <w:pStyle w:val="ListParagraph"/>
        <w:numPr>
          <w:ilvl w:val="1"/>
          <w:numId w:val="16"/>
        </w:numPr>
        <w:spacing w:after="0"/>
        <w:ind w:right="150"/>
        <w:contextualSpacing w:val="0"/>
        <w:jc w:val="left"/>
        <w:rPr>
          <w:rFonts w:eastAsia="SimSun"/>
          <w:b/>
          <w:bCs/>
          <w:i/>
          <w:iCs/>
        </w:rPr>
      </w:pPr>
      <w:r w:rsidRPr="008168EE">
        <w:rPr>
          <w:rFonts w:eastAsia="SimSun"/>
          <w:b/>
          <w:bCs/>
          <w:i/>
          <w:iCs/>
        </w:rPr>
        <w:t xml:space="preserve">If the number of SL RSSI measurement slots is below a (pre-)configured threshold, </w:t>
      </w:r>
    </w:p>
    <w:p w14:paraId="497D31E8" w14:textId="1C9252DA" w:rsidR="00937698" w:rsidRPr="009E59DD" w:rsidRDefault="00D775A4" w:rsidP="009E59DD">
      <w:pPr>
        <w:pStyle w:val="ListParagraph"/>
        <w:numPr>
          <w:ilvl w:val="0"/>
          <w:numId w:val="19"/>
        </w:numPr>
        <w:spacing w:after="0"/>
        <w:ind w:right="150"/>
        <w:contextualSpacing w:val="0"/>
        <w:jc w:val="left"/>
        <w:rPr>
          <w:b/>
          <w:bCs/>
          <w:i/>
          <w:iCs/>
        </w:rPr>
      </w:pPr>
      <w:r w:rsidRPr="008168EE">
        <w:rPr>
          <w:rFonts w:eastAsia="SimSun"/>
          <w:b/>
          <w:bCs/>
          <w:i/>
          <w:iCs/>
        </w:rPr>
        <w:t>Option 1: a (pre-)configured SL CBR value is used.</w:t>
      </w:r>
    </w:p>
    <w:p w14:paraId="0563AA38" w14:textId="77777777" w:rsidR="00D775A4" w:rsidRPr="00D03D5F" w:rsidRDefault="00D775A4" w:rsidP="009E59DD">
      <w:pPr>
        <w:spacing w:before="240"/>
        <w:rPr>
          <w:b/>
          <w:bCs/>
          <w:i/>
          <w:iCs/>
        </w:rPr>
      </w:pPr>
      <w:r w:rsidRPr="00D03D5F">
        <w:rPr>
          <w:b/>
          <w:bCs/>
          <w:i/>
          <w:iCs/>
        </w:rPr>
        <w:t>Proposal 1</w:t>
      </w:r>
      <w:r>
        <w:rPr>
          <w:b/>
          <w:bCs/>
          <w:i/>
          <w:iCs/>
        </w:rPr>
        <w:t>2</w:t>
      </w:r>
      <w:r w:rsidRPr="00D03D5F">
        <w:rPr>
          <w:b/>
          <w:bCs/>
          <w:i/>
          <w:iCs/>
        </w:rPr>
        <w:t>: For random resource selection in a resource pool (pre-)configured with full/partial sensing and random resource selection,</w:t>
      </w:r>
    </w:p>
    <w:p w14:paraId="7D2244CE" w14:textId="00356C35" w:rsidR="007D12E4" w:rsidRPr="009E59DD" w:rsidRDefault="00D775A4" w:rsidP="009E59DD">
      <w:pPr>
        <w:ind w:left="720" w:hanging="360"/>
        <w:rPr>
          <w:b/>
          <w:bCs/>
          <w:i/>
          <w:iCs/>
        </w:rPr>
      </w:pPr>
      <w:r w:rsidRPr="00D03D5F">
        <w:rPr>
          <w:b/>
          <w:bCs/>
          <w:i/>
          <w:iCs/>
        </w:rPr>
        <w:lastRenderedPageBreak/>
        <w:t>Option 1: a priority threshold value can be (pre-)configured for the resource pool or a subset of resources in the resource pool, at or below the threshold value which random resource selection is allowed.</w:t>
      </w:r>
    </w:p>
    <w:p w14:paraId="259A30A9" w14:textId="77777777" w:rsidR="00D775A4" w:rsidRDefault="00D775A4" w:rsidP="00D775A4">
      <w:pPr>
        <w:rPr>
          <w:b/>
          <w:bCs/>
          <w:i/>
          <w:iCs/>
        </w:rPr>
      </w:pPr>
      <w:r w:rsidRPr="00D03D5F">
        <w:rPr>
          <w:b/>
          <w:bCs/>
          <w:i/>
          <w:iCs/>
        </w:rPr>
        <w:t>Proposal 1</w:t>
      </w:r>
      <w:r>
        <w:rPr>
          <w:b/>
          <w:bCs/>
          <w:i/>
          <w:iCs/>
        </w:rPr>
        <w:t>3</w:t>
      </w:r>
      <w:r w:rsidRPr="00D03D5F">
        <w:rPr>
          <w:b/>
          <w:bCs/>
          <w:i/>
          <w:iCs/>
        </w:rPr>
        <w:t xml:space="preserve">: </w:t>
      </w:r>
      <w:r>
        <w:t xml:space="preserve"> </w:t>
      </w:r>
      <w:r>
        <w:rPr>
          <w:b/>
          <w:bCs/>
          <w:i/>
          <w:iCs/>
        </w:rPr>
        <w:t>For partial sensing and/or random resource selection, s</w:t>
      </w:r>
      <w:r w:rsidRPr="008F084F">
        <w:rPr>
          <w:b/>
          <w:bCs/>
          <w:i/>
          <w:iCs/>
        </w:rPr>
        <w:t>upport</w:t>
      </w:r>
      <w:r>
        <w:rPr>
          <w:b/>
          <w:bCs/>
          <w:i/>
          <w:iCs/>
        </w:rPr>
        <w:t xml:space="preserve"> partitioning a resource pool into sets of periodically occurring resources and</w:t>
      </w:r>
      <w:r w:rsidRPr="008F084F">
        <w:rPr>
          <w:b/>
          <w:bCs/>
          <w:i/>
          <w:iCs/>
        </w:rPr>
        <w:t xml:space="preserve"> the resource selection window [n+T1, n+T2] </w:t>
      </w:r>
      <w:r>
        <w:rPr>
          <w:b/>
          <w:bCs/>
          <w:i/>
          <w:iCs/>
        </w:rPr>
        <w:t xml:space="preserve">of a UE </w:t>
      </w:r>
      <w:r w:rsidRPr="008F084F">
        <w:rPr>
          <w:b/>
          <w:bCs/>
          <w:i/>
          <w:iCs/>
        </w:rPr>
        <w:t xml:space="preserve">confined </w:t>
      </w:r>
      <w:r>
        <w:rPr>
          <w:b/>
          <w:bCs/>
          <w:i/>
          <w:iCs/>
        </w:rPr>
        <w:t>within one</w:t>
      </w:r>
      <w:r w:rsidRPr="008F084F">
        <w:rPr>
          <w:b/>
          <w:bCs/>
          <w:i/>
          <w:iCs/>
        </w:rPr>
        <w:t xml:space="preserve"> set of periodic</w:t>
      </w:r>
      <w:r>
        <w:rPr>
          <w:b/>
          <w:bCs/>
          <w:i/>
          <w:iCs/>
        </w:rPr>
        <w:t>ally occurring</w:t>
      </w:r>
      <w:r w:rsidRPr="008F084F">
        <w:rPr>
          <w:b/>
          <w:bCs/>
          <w:i/>
          <w:iCs/>
        </w:rPr>
        <w:t xml:space="preserve"> resources.</w:t>
      </w:r>
    </w:p>
    <w:p w14:paraId="646D5191" w14:textId="4CAB591F" w:rsidR="000F3DAA" w:rsidRDefault="00D775A4" w:rsidP="009E59DD">
      <w:pPr>
        <w:pStyle w:val="ListParagraph"/>
        <w:numPr>
          <w:ilvl w:val="0"/>
          <w:numId w:val="7"/>
        </w:numPr>
      </w:pPr>
      <w:r>
        <w:rPr>
          <w:b/>
          <w:bCs/>
          <w:i/>
          <w:iCs/>
        </w:rPr>
        <w:t>A set of periodically occurring resources may be (pre-)configured with a priority threshold for UEs with random resource selection.</w:t>
      </w:r>
    </w:p>
    <w:p w14:paraId="6DA32C78" w14:textId="77777777" w:rsidR="000F3DAA" w:rsidRDefault="000F3DAA" w:rsidP="00AA053C"/>
    <w:p w14:paraId="20D32928" w14:textId="36420F98" w:rsidR="00E7756E" w:rsidRDefault="00E7756E" w:rsidP="00E7756E">
      <w:pPr>
        <w:pStyle w:val="Heading1"/>
        <w:numPr>
          <w:ilvl w:val="0"/>
          <w:numId w:val="0"/>
        </w:numPr>
        <w:ind w:left="432" w:hanging="432"/>
      </w:pPr>
      <w:r>
        <w:t>References</w:t>
      </w:r>
    </w:p>
    <w:p w14:paraId="568B6382" w14:textId="77777777" w:rsidR="00854CF1" w:rsidRPr="0051294D" w:rsidRDefault="00854CF1" w:rsidP="00854CF1">
      <w:pPr>
        <w:pStyle w:val="References"/>
      </w:pPr>
      <w:bookmarkStart w:id="10" w:name="_Ref83578255"/>
      <w:r w:rsidRPr="00022B44">
        <w:t>RP-193257</w:t>
      </w:r>
      <w:r w:rsidRPr="0051294D">
        <w:t xml:space="preserve">, </w:t>
      </w:r>
      <w:r>
        <w:t>“</w:t>
      </w:r>
      <w:r w:rsidRPr="0051294D">
        <w:t xml:space="preserve">NR </w:t>
      </w:r>
      <w:proofErr w:type="spellStart"/>
      <w:r w:rsidRPr="0051294D">
        <w:t>sidelink</w:t>
      </w:r>
      <w:proofErr w:type="spellEnd"/>
      <w:r w:rsidRPr="0051294D">
        <w:t xml:space="preserve"> enhancement</w:t>
      </w:r>
      <w:r>
        <w:t>”</w:t>
      </w:r>
      <w:r w:rsidRPr="0051294D">
        <w:t>, RAN#8</w:t>
      </w:r>
      <w:r>
        <w:t>6</w:t>
      </w:r>
      <w:r w:rsidRPr="0051294D">
        <w:t xml:space="preserve">, </w:t>
      </w:r>
      <w:r>
        <w:t>Dec. 09-12,</w:t>
      </w:r>
      <w:r w:rsidRPr="0051294D">
        <w:t xml:space="preserve"> 20</w:t>
      </w:r>
      <w:r>
        <w:t>19.</w:t>
      </w:r>
      <w:bookmarkEnd w:id="10"/>
    </w:p>
    <w:p w14:paraId="21682A71" w14:textId="21911075" w:rsidR="00B812E1" w:rsidRDefault="00DA2C11" w:rsidP="000D4172">
      <w:pPr>
        <w:pStyle w:val="References"/>
      </w:pPr>
      <w:r w:rsidRPr="00B64059">
        <w:t>R</w:t>
      </w:r>
      <w:r>
        <w:t xml:space="preserve">P-201385, </w:t>
      </w:r>
      <w:r w:rsidR="0098108A">
        <w:t>“</w:t>
      </w:r>
      <w:r w:rsidRPr="007F6045">
        <w:t xml:space="preserve">WID revision: NR </w:t>
      </w:r>
      <w:proofErr w:type="spellStart"/>
      <w:r w:rsidRPr="007F6045">
        <w:t>sidelink</w:t>
      </w:r>
      <w:proofErr w:type="spellEnd"/>
      <w:r w:rsidRPr="007F6045">
        <w:t xml:space="preserve"> enhancement</w:t>
      </w:r>
      <w:r w:rsidR="0098108A">
        <w:t>”</w:t>
      </w:r>
      <w:r>
        <w:t>, RAN#88-e, June 29-July 3, 2020</w:t>
      </w:r>
      <w:bookmarkStart w:id="11" w:name="_Ref53045908"/>
      <w:r w:rsidR="00F60542">
        <w:t>.</w:t>
      </w:r>
      <w:bookmarkEnd w:id="11"/>
    </w:p>
    <w:p w14:paraId="0E61171E" w14:textId="77777777" w:rsidR="00854CF1" w:rsidRDefault="00854CF1" w:rsidP="00854CF1">
      <w:pPr>
        <w:pStyle w:val="References"/>
      </w:pPr>
      <w:bookmarkStart w:id="12" w:name="_Ref61181993"/>
      <w:bookmarkStart w:id="13" w:name="_Hlk53120528"/>
      <w:r w:rsidRPr="00B64059">
        <w:t>R</w:t>
      </w:r>
      <w:r>
        <w:t>P-202846, “</w:t>
      </w:r>
      <w:r w:rsidRPr="007F6045">
        <w:t xml:space="preserve">WID revision: NR </w:t>
      </w:r>
      <w:proofErr w:type="spellStart"/>
      <w:r w:rsidRPr="007F6045">
        <w:t>sidelink</w:t>
      </w:r>
      <w:proofErr w:type="spellEnd"/>
      <w:r w:rsidRPr="007F6045">
        <w:t xml:space="preserve"> enhancement</w:t>
      </w:r>
      <w:r>
        <w:t>”, RAN#90-e, Dec. 7-11, 2020.</w:t>
      </w:r>
      <w:bookmarkEnd w:id="12"/>
    </w:p>
    <w:p w14:paraId="43FCD2D6" w14:textId="5BCAB4FC" w:rsidR="00A452BA" w:rsidRDefault="00591F98" w:rsidP="00A452BA">
      <w:pPr>
        <w:pStyle w:val="References"/>
      </w:pPr>
      <w:bookmarkStart w:id="14" w:name="_Ref92069196"/>
      <w:bookmarkEnd w:id="13"/>
      <w:r>
        <w:t xml:space="preserve">RP-212880, “Status report of WI: NR </w:t>
      </w:r>
      <w:proofErr w:type="spellStart"/>
      <w:r>
        <w:t>Sidelink</w:t>
      </w:r>
      <w:proofErr w:type="spellEnd"/>
      <w:r>
        <w:t xml:space="preserve"> enhancement”, RAN1, Dec. 6-17, 2021.</w:t>
      </w:r>
      <w:bookmarkEnd w:id="14"/>
    </w:p>
    <w:p w14:paraId="42CF809D" w14:textId="669CE148" w:rsidR="0098108A" w:rsidRDefault="0098108A" w:rsidP="00E40132">
      <w:bookmarkStart w:id="15" w:name="_Hlk70933620"/>
    </w:p>
    <w:p w14:paraId="16677B86" w14:textId="6C11C54D" w:rsidR="00D42E3F" w:rsidRDefault="00D42E3F" w:rsidP="00D42E3F">
      <w:pPr>
        <w:pStyle w:val="Heading1"/>
        <w:numPr>
          <w:ilvl w:val="0"/>
          <w:numId w:val="0"/>
        </w:numPr>
        <w:ind w:left="432" w:hanging="432"/>
      </w:pPr>
      <w:bookmarkStart w:id="16" w:name="_Ref86361030"/>
      <w:r>
        <w:t>Appendix</w:t>
      </w:r>
      <w:bookmarkEnd w:id="16"/>
    </w:p>
    <w:p w14:paraId="57408BBB" w14:textId="392CA37E" w:rsidR="00410C20" w:rsidRDefault="00D42E3F" w:rsidP="00410C20">
      <w:r>
        <w:t>The agreements from RAN1#</w:t>
      </w:r>
      <w:r w:rsidR="00F46B6F">
        <w:t>10</w:t>
      </w:r>
      <w:r w:rsidR="00066386">
        <w:t>7</w:t>
      </w:r>
      <w:r w:rsidR="00127A00">
        <w:t>-</w:t>
      </w:r>
      <w:r>
        <w:t>e are listed below.</w:t>
      </w:r>
      <w:bookmarkEnd w:id="15"/>
    </w:p>
    <w:p w14:paraId="028FD978" w14:textId="77777777" w:rsidR="00066386" w:rsidRPr="0092288D" w:rsidRDefault="00066386" w:rsidP="00066386">
      <w:pPr>
        <w:rPr>
          <w:rFonts w:cs="Times"/>
        </w:rPr>
      </w:pPr>
      <w:r w:rsidRPr="003E5DA9">
        <w:rPr>
          <w:rFonts w:cs="Times"/>
          <w:b/>
          <w:bCs/>
        </w:rPr>
        <w:t>Agreement</w:t>
      </w:r>
    </w:p>
    <w:p w14:paraId="639678E7" w14:textId="77777777" w:rsidR="00066386" w:rsidRPr="003E5DA9" w:rsidRDefault="00066386" w:rsidP="00066386">
      <w:pPr>
        <w:rPr>
          <w:rFonts w:cs="Times"/>
          <w:b/>
          <w:bCs/>
        </w:rPr>
      </w:pPr>
      <w:r w:rsidRPr="00A97119">
        <w:rPr>
          <w:rFonts w:cs="Times"/>
        </w:rPr>
        <w:t>When UE performs</w:t>
      </w:r>
      <w:r>
        <w:rPr>
          <w:rStyle w:val="apple-converted-space"/>
          <w:rFonts w:cs="Times"/>
        </w:rPr>
        <w:t xml:space="preserve"> </w:t>
      </w:r>
      <w:r w:rsidRPr="00A97119">
        <w:rPr>
          <w:rFonts w:cs="Times"/>
        </w:rPr>
        <w:t>at least</w:t>
      </w:r>
      <w:r>
        <w:rPr>
          <w:rStyle w:val="apple-converted-space"/>
          <w:rFonts w:cs="Times"/>
        </w:rPr>
        <w:t xml:space="preserve"> </w:t>
      </w:r>
      <w:r w:rsidRPr="00A97119">
        <w:rPr>
          <w:rFonts w:cs="Times"/>
        </w:rPr>
        <w:t>contiguous partial sensing in a mode 2 Tx pool for a resource (re)selection procedure triggered by aperiodic transmission (</w:t>
      </w:r>
      <w:proofErr w:type="spellStart"/>
      <w:r w:rsidRPr="00A97119">
        <w:rPr>
          <w:rFonts w:cs="Times"/>
          <w:i/>
          <w:iCs/>
        </w:rPr>
        <w:t>P</w:t>
      </w:r>
      <w:r w:rsidRPr="00A97119">
        <w:rPr>
          <w:rFonts w:cs="Times"/>
          <w:vertAlign w:val="subscript"/>
        </w:rPr>
        <w:t>rsvp_TX</w:t>
      </w:r>
      <w:proofErr w:type="spellEnd"/>
      <w:r w:rsidRPr="00A97119">
        <w:rPr>
          <w:rFonts w:cs="Times"/>
          <w:i/>
          <w:iCs/>
        </w:rPr>
        <w:t>=0</w:t>
      </w:r>
      <w:r w:rsidRPr="00A97119">
        <w:rPr>
          <w:rFonts w:cs="Times"/>
        </w:rPr>
        <w:t>) in slot</w:t>
      </w:r>
      <w:r>
        <w:rPr>
          <w:rStyle w:val="apple-converted-space"/>
          <w:rFonts w:cs="Times"/>
        </w:rPr>
        <w:t xml:space="preserve"> </w:t>
      </w:r>
      <w:r w:rsidRPr="00A97119">
        <w:rPr>
          <w:rFonts w:cs="Times"/>
          <w:i/>
          <w:iCs/>
        </w:rPr>
        <w:t>n</w:t>
      </w:r>
      <w:r w:rsidRPr="00A97119">
        <w:rPr>
          <w:rFonts w:cs="Times"/>
        </w:rPr>
        <w:t>, the general design framework in Approach 1 from RAN1#106bis-e in below is adopted. Note that, the details can still be updated.</w:t>
      </w:r>
    </w:p>
    <w:p w14:paraId="1EA92B7C" w14:textId="77777777" w:rsidR="00066386" w:rsidRPr="00A97119" w:rsidRDefault="00066386" w:rsidP="00700E23">
      <w:pPr>
        <w:pStyle w:val="ListParagraph"/>
        <w:numPr>
          <w:ilvl w:val="0"/>
          <w:numId w:val="13"/>
        </w:numPr>
        <w:spacing w:after="0"/>
        <w:jc w:val="left"/>
        <w:rPr>
          <w:rFonts w:cs="Times"/>
        </w:rPr>
      </w:pPr>
      <w:r w:rsidRPr="00A97119">
        <w:rPr>
          <w:rFonts w:cs="Times"/>
        </w:rPr>
        <w:t>Approach 1: (</w:t>
      </w:r>
      <w:bookmarkStart w:id="17" w:name="_Hlk87119597"/>
      <w:r w:rsidRPr="00A97119">
        <w:rPr>
          <w:rFonts w:cs="Times"/>
          <w:i/>
          <w:iCs/>
        </w:rPr>
        <w:t>S</w:t>
      </w:r>
      <w:r w:rsidRPr="00A97119">
        <w:rPr>
          <w:rFonts w:cs="Times"/>
          <w:i/>
          <w:iCs/>
          <w:vertAlign w:val="subscript"/>
        </w:rPr>
        <w:t>A</w:t>
      </w:r>
      <w:r>
        <w:rPr>
          <w:rFonts w:cs="Times"/>
        </w:rPr>
        <w:t xml:space="preserve"> </w:t>
      </w:r>
      <w:r w:rsidRPr="00A97119">
        <w:rPr>
          <w:rFonts w:cs="Times"/>
        </w:rPr>
        <w:t>is initialized based on at least slots with PBPS</w:t>
      </w:r>
      <w:r>
        <w:rPr>
          <w:rStyle w:val="apple-converted-space"/>
          <w:rFonts w:cs="Times"/>
        </w:rPr>
        <w:t xml:space="preserve"> </w:t>
      </w:r>
      <w:r w:rsidRPr="00A97119">
        <w:rPr>
          <w:rFonts w:cs="Times"/>
        </w:rPr>
        <w:t>and/or CPS</w:t>
      </w:r>
      <w:r>
        <w:rPr>
          <w:rStyle w:val="apple-converted-space"/>
          <w:rFonts w:cs="Times"/>
        </w:rPr>
        <w:t xml:space="preserve"> </w:t>
      </w:r>
      <w:r w:rsidRPr="00A97119">
        <w:rPr>
          <w:rFonts w:cs="Times"/>
        </w:rPr>
        <w:t>results and guarantee a minimum of</w:t>
      </w:r>
      <w:r>
        <w:rPr>
          <w:rFonts w:cs="Times"/>
        </w:rPr>
        <w:t xml:space="preserve"> </w:t>
      </w:r>
      <w:r w:rsidRPr="00A97119">
        <w:rPr>
          <w:rFonts w:cs="Times"/>
          <w:i/>
          <w:iCs/>
        </w:rPr>
        <w:t>M</w:t>
      </w:r>
      <w:r>
        <w:rPr>
          <w:rFonts w:cs="Times"/>
        </w:rPr>
        <w:t xml:space="preserve"> </w:t>
      </w:r>
      <w:r w:rsidRPr="00A97119">
        <w:rPr>
          <w:rFonts w:cs="Times"/>
        </w:rPr>
        <w:t>slots for CPS</w:t>
      </w:r>
      <w:bookmarkEnd w:id="17"/>
      <w:r w:rsidRPr="00A97119">
        <w:rPr>
          <w:rFonts w:cs="Times"/>
        </w:rPr>
        <w:t>)</w:t>
      </w:r>
    </w:p>
    <w:p w14:paraId="5AF5FE4D" w14:textId="77777777" w:rsidR="00066386" w:rsidRPr="00A97119" w:rsidRDefault="00066386" w:rsidP="00700E23">
      <w:pPr>
        <w:pStyle w:val="ListParagraph"/>
        <w:numPr>
          <w:ilvl w:val="1"/>
          <w:numId w:val="13"/>
        </w:numPr>
        <w:spacing w:after="0"/>
        <w:jc w:val="left"/>
        <w:rPr>
          <w:rFonts w:cs="Times"/>
        </w:rPr>
      </w:pPr>
      <w:r w:rsidRPr="00A97119">
        <w:rPr>
          <w:rFonts w:cs="Times"/>
        </w:rPr>
        <w:t>The UE selects a set of</w:t>
      </w:r>
      <w:r>
        <w:rPr>
          <w:rFonts w:cs="Times"/>
        </w:rPr>
        <w:t xml:space="preserve"> </w:t>
      </w:r>
      <w:proofErr w:type="gramStart"/>
      <w:r w:rsidRPr="00A97119">
        <w:rPr>
          <w:rFonts w:cs="Times"/>
          <w:i/>
          <w:iCs/>
        </w:rPr>
        <w:t>Y</w:t>
      </w:r>
      <w:proofErr w:type="gramEnd"/>
      <w:r w:rsidRPr="00A97119">
        <w:rPr>
          <w:rFonts w:cs="Times"/>
          <w:i/>
          <w:iCs/>
        </w:rPr>
        <w:t>’</w:t>
      </w:r>
      <w:r>
        <w:rPr>
          <w:rFonts w:cs="Times"/>
        </w:rPr>
        <w:t xml:space="preserve"> </w:t>
      </w:r>
      <w:r w:rsidRPr="00A97119">
        <w:rPr>
          <w:rFonts w:cs="Times"/>
        </w:rPr>
        <w:t>candidate slots with corresponding PBPS</w:t>
      </w:r>
      <w:r>
        <w:rPr>
          <w:rStyle w:val="apple-converted-space"/>
          <w:rFonts w:cs="Times"/>
        </w:rPr>
        <w:t xml:space="preserve"> </w:t>
      </w:r>
      <w:r w:rsidRPr="00A97119">
        <w:rPr>
          <w:rFonts w:cs="Times"/>
        </w:rPr>
        <w:t>and/or CPS</w:t>
      </w:r>
      <w:r>
        <w:rPr>
          <w:rStyle w:val="apple-converted-space"/>
          <w:rFonts w:cs="Times"/>
        </w:rPr>
        <w:t xml:space="preserve"> </w:t>
      </w:r>
      <w:r w:rsidRPr="00A97119">
        <w:rPr>
          <w:rFonts w:cs="Times"/>
        </w:rPr>
        <w:t>results</w:t>
      </w:r>
      <w:r>
        <w:rPr>
          <w:rFonts w:cs="Times"/>
        </w:rPr>
        <w:t xml:space="preserve"> </w:t>
      </w:r>
      <w:r w:rsidRPr="00A97119">
        <w:rPr>
          <w:rFonts w:cs="Times"/>
        </w:rPr>
        <w:t>(if available)</w:t>
      </w:r>
      <w:r>
        <w:rPr>
          <w:rFonts w:cs="Times"/>
        </w:rPr>
        <w:t xml:space="preserve"> </w:t>
      </w:r>
      <w:r w:rsidRPr="00A97119">
        <w:rPr>
          <w:rFonts w:cs="Times"/>
        </w:rPr>
        <w:t>within the RSW.</w:t>
      </w:r>
    </w:p>
    <w:p w14:paraId="2A29AA0A" w14:textId="77777777" w:rsidR="00066386" w:rsidRPr="00A97119" w:rsidRDefault="00066386" w:rsidP="00700E23">
      <w:pPr>
        <w:pStyle w:val="ListParagraph"/>
        <w:numPr>
          <w:ilvl w:val="2"/>
          <w:numId w:val="13"/>
        </w:numPr>
        <w:spacing w:after="0"/>
        <w:jc w:val="left"/>
        <w:rPr>
          <w:rFonts w:cs="Times"/>
        </w:rPr>
      </w:pPr>
      <w:r w:rsidRPr="00A97119">
        <w:rPr>
          <w:rFonts w:cs="Times"/>
        </w:rPr>
        <w:t>FFS how to handle the case if the total number of</w:t>
      </w:r>
      <w:r>
        <w:rPr>
          <w:rFonts w:cs="Times"/>
        </w:rPr>
        <w:t xml:space="preserve"> </w:t>
      </w:r>
      <w:r w:rsidRPr="00A97119">
        <w:rPr>
          <w:rFonts w:cs="Times"/>
          <w:i/>
          <w:iCs/>
        </w:rPr>
        <w:t>Y’</w:t>
      </w:r>
      <w:r>
        <w:rPr>
          <w:rFonts w:cs="Times"/>
        </w:rPr>
        <w:t xml:space="preserve"> </w:t>
      </w:r>
      <w:r w:rsidRPr="00A97119">
        <w:rPr>
          <w:rFonts w:cs="Times"/>
        </w:rPr>
        <w:t>candidate slots is less than a (pre-)configured threshold</w:t>
      </w:r>
      <w:r>
        <w:rPr>
          <w:rFonts w:cs="Times"/>
        </w:rPr>
        <w:t xml:space="preserve"> </w:t>
      </w:r>
      <w:proofErr w:type="spellStart"/>
      <w:r w:rsidRPr="00A97119">
        <w:rPr>
          <w:rFonts w:cs="Times"/>
          <w:i/>
          <w:iCs/>
        </w:rPr>
        <w:t>Y’</w:t>
      </w:r>
      <w:r w:rsidRPr="00A97119">
        <w:rPr>
          <w:rFonts w:cs="Times"/>
          <w:i/>
          <w:iCs/>
          <w:vertAlign w:val="subscript"/>
        </w:rPr>
        <w:t>min</w:t>
      </w:r>
      <w:proofErr w:type="spellEnd"/>
      <w:r>
        <w:rPr>
          <w:rFonts w:cs="Times"/>
        </w:rPr>
        <w:t xml:space="preserve"> </w:t>
      </w:r>
      <w:r w:rsidRPr="00A97119">
        <w:rPr>
          <w:rFonts w:cs="Times"/>
        </w:rPr>
        <w:t>without dropping the aperiodic transmission</w:t>
      </w:r>
    </w:p>
    <w:p w14:paraId="1B6D01D9" w14:textId="77777777" w:rsidR="00066386" w:rsidRPr="00A97119" w:rsidRDefault="00066386" w:rsidP="00700E23">
      <w:pPr>
        <w:pStyle w:val="ListParagraph"/>
        <w:numPr>
          <w:ilvl w:val="2"/>
          <w:numId w:val="13"/>
        </w:numPr>
        <w:spacing w:after="0"/>
        <w:jc w:val="left"/>
        <w:rPr>
          <w:rFonts w:cs="Times"/>
        </w:rPr>
      </w:pPr>
      <w:r w:rsidRPr="00A97119">
        <w:rPr>
          <w:rFonts w:cs="Times"/>
        </w:rPr>
        <w:t>FFS whether the Y’ candidate slots for aperiodic transmission is the same as the Y candidate slots in PBPS for periodic transmission of another TB(s)</w:t>
      </w:r>
    </w:p>
    <w:p w14:paraId="3FECAEDC" w14:textId="77777777" w:rsidR="00066386" w:rsidRPr="00A97119" w:rsidRDefault="00066386" w:rsidP="00700E23">
      <w:pPr>
        <w:pStyle w:val="ListParagraph"/>
        <w:numPr>
          <w:ilvl w:val="2"/>
          <w:numId w:val="13"/>
        </w:numPr>
        <w:spacing w:after="0"/>
        <w:jc w:val="left"/>
        <w:rPr>
          <w:rFonts w:cs="Times"/>
        </w:rPr>
      </w:pPr>
      <w:r w:rsidRPr="00A97119">
        <w:rPr>
          <w:rFonts w:cs="Times"/>
        </w:rPr>
        <w:t>FFS whether/how to prioritize/select resources based on partial sensing results.</w:t>
      </w:r>
    </w:p>
    <w:p w14:paraId="75FCFD45" w14:textId="77777777" w:rsidR="00066386" w:rsidRPr="00A97119" w:rsidRDefault="00066386" w:rsidP="00700E23">
      <w:pPr>
        <w:pStyle w:val="ListParagraph"/>
        <w:numPr>
          <w:ilvl w:val="2"/>
          <w:numId w:val="13"/>
        </w:numPr>
        <w:spacing w:after="0"/>
        <w:jc w:val="left"/>
        <w:rPr>
          <w:rFonts w:cs="Times"/>
        </w:rPr>
      </w:pPr>
      <w:r w:rsidRPr="00A97119">
        <w:rPr>
          <w:rFonts w:cs="Times"/>
        </w:rPr>
        <w:t>FFS: How to select Y’ in case of CPS only</w:t>
      </w:r>
    </w:p>
    <w:p w14:paraId="058D279F" w14:textId="77777777" w:rsidR="00066386" w:rsidRPr="00A97119" w:rsidRDefault="00066386" w:rsidP="00700E23">
      <w:pPr>
        <w:pStyle w:val="ListParagraph"/>
        <w:numPr>
          <w:ilvl w:val="1"/>
          <w:numId w:val="13"/>
        </w:numPr>
        <w:spacing w:after="0"/>
        <w:jc w:val="left"/>
        <w:rPr>
          <w:rFonts w:cs="Times"/>
        </w:rPr>
      </w:pPr>
      <w:r w:rsidRPr="00A97119">
        <w:rPr>
          <w:rFonts w:cs="Times"/>
        </w:rPr>
        <w:t>Candidate resource set (</w:t>
      </w:r>
      <w:r w:rsidRPr="00A97119">
        <w:rPr>
          <w:rFonts w:cs="Times"/>
          <w:i/>
          <w:iCs/>
        </w:rPr>
        <w:t>S</w:t>
      </w:r>
      <w:r w:rsidRPr="00A97119">
        <w:rPr>
          <w:rFonts w:cs="Times"/>
          <w:i/>
          <w:iCs/>
          <w:vertAlign w:val="subscript"/>
        </w:rPr>
        <w:t>A</w:t>
      </w:r>
      <w:r w:rsidRPr="00A97119">
        <w:rPr>
          <w:rFonts w:cs="Times"/>
        </w:rPr>
        <w:t>) is initialized to the set of all single-slot candidate resources in the selected</w:t>
      </w:r>
      <w:r>
        <w:rPr>
          <w:rFonts w:cs="Times"/>
        </w:rPr>
        <w:t xml:space="preserve"> </w:t>
      </w:r>
      <w:r w:rsidRPr="00A97119">
        <w:rPr>
          <w:rFonts w:cs="Times"/>
          <w:i/>
          <w:iCs/>
        </w:rPr>
        <w:t>Y’</w:t>
      </w:r>
      <w:r>
        <w:rPr>
          <w:rFonts w:cs="Times"/>
        </w:rPr>
        <w:t xml:space="preserve"> </w:t>
      </w:r>
      <w:r w:rsidRPr="00A97119">
        <w:rPr>
          <w:rFonts w:cs="Times"/>
        </w:rPr>
        <w:t>candidate slots.</w:t>
      </w:r>
      <w:r>
        <w:rPr>
          <w:rFonts w:cs="Times"/>
        </w:rPr>
        <w:t xml:space="preserve"> </w:t>
      </w:r>
    </w:p>
    <w:p w14:paraId="1335B370" w14:textId="77777777" w:rsidR="00066386" w:rsidRPr="00A97119" w:rsidRDefault="00066386" w:rsidP="00700E23">
      <w:pPr>
        <w:pStyle w:val="ListParagraph"/>
        <w:numPr>
          <w:ilvl w:val="1"/>
          <w:numId w:val="13"/>
        </w:numPr>
        <w:spacing w:after="0"/>
        <w:jc w:val="left"/>
        <w:rPr>
          <w:rFonts w:cs="Times"/>
        </w:rPr>
      </w:pPr>
      <w:r w:rsidRPr="00A97119">
        <w:rPr>
          <w:rFonts w:cs="Times"/>
        </w:rPr>
        <w:t>For the CPS monitoring window [</w:t>
      </w:r>
      <w:proofErr w:type="spellStart"/>
      <w:r w:rsidRPr="00A97119">
        <w:rPr>
          <w:rFonts w:cs="Times"/>
          <w:i/>
          <w:iCs/>
        </w:rPr>
        <w:t>n</w:t>
      </w:r>
      <w:r w:rsidRPr="00A97119">
        <w:rPr>
          <w:rFonts w:cs="Times"/>
        </w:rPr>
        <w:t>+</w:t>
      </w:r>
      <w:r w:rsidRPr="00A97119">
        <w:rPr>
          <w:rFonts w:cs="Times"/>
          <w:i/>
          <w:iCs/>
        </w:rPr>
        <w:t>T</w:t>
      </w:r>
      <w:r w:rsidRPr="00A97119">
        <w:rPr>
          <w:rFonts w:cs="Times"/>
          <w:vertAlign w:val="subscript"/>
        </w:rPr>
        <w:t>A</w:t>
      </w:r>
      <w:proofErr w:type="spellEnd"/>
      <w:r w:rsidRPr="00A97119">
        <w:rPr>
          <w:rFonts w:cs="Times"/>
        </w:rPr>
        <w:t>,</w:t>
      </w:r>
      <w:r>
        <w:rPr>
          <w:rFonts w:cs="Times"/>
        </w:rPr>
        <w:t xml:space="preserve"> </w:t>
      </w:r>
      <w:proofErr w:type="spellStart"/>
      <w:r w:rsidRPr="00A97119">
        <w:rPr>
          <w:rFonts w:cs="Times"/>
          <w:i/>
          <w:iCs/>
        </w:rPr>
        <w:t>n</w:t>
      </w:r>
      <w:r w:rsidRPr="00A97119">
        <w:rPr>
          <w:rFonts w:cs="Times"/>
        </w:rPr>
        <w:t>+</w:t>
      </w:r>
      <w:r w:rsidRPr="00A97119">
        <w:rPr>
          <w:rFonts w:cs="Times"/>
          <w:i/>
          <w:iCs/>
        </w:rPr>
        <w:t>T</w:t>
      </w:r>
      <w:r w:rsidRPr="00A97119">
        <w:rPr>
          <w:rFonts w:cs="Times"/>
          <w:vertAlign w:val="subscript"/>
        </w:rPr>
        <w:t>B</w:t>
      </w:r>
      <w:proofErr w:type="spellEnd"/>
      <w:r w:rsidRPr="00A97119">
        <w:rPr>
          <w:rFonts w:cs="Times"/>
        </w:rPr>
        <w:t>]:</w:t>
      </w:r>
    </w:p>
    <w:p w14:paraId="0E319DC4" w14:textId="77777777" w:rsidR="00066386" w:rsidRPr="00A97119" w:rsidRDefault="00066386" w:rsidP="00700E23">
      <w:pPr>
        <w:pStyle w:val="ListParagraph"/>
        <w:numPr>
          <w:ilvl w:val="2"/>
          <w:numId w:val="13"/>
        </w:numPr>
        <w:spacing w:after="0"/>
        <w:jc w:val="left"/>
        <w:rPr>
          <w:rFonts w:cs="Times"/>
        </w:rPr>
      </w:pPr>
      <w:r w:rsidRPr="00A97119">
        <w:rPr>
          <w:rFonts w:cs="Times"/>
          <w:i/>
          <w:iCs/>
        </w:rPr>
        <w:t>T</w:t>
      </w:r>
      <w:r w:rsidRPr="00A97119">
        <w:rPr>
          <w:rFonts w:cs="Times"/>
          <w:i/>
          <w:iCs/>
          <w:vertAlign w:val="subscript"/>
        </w:rPr>
        <w:t>A</w:t>
      </w:r>
      <w:r>
        <w:rPr>
          <w:rFonts w:cs="Times"/>
        </w:rPr>
        <w:t xml:space="preserve"> </w:t>
      </w:r>
      <w:r w:rsidRPr="00A97119">
        <w:rPr>
          <w:rFonts w:cs="Times"/>
        </w:rPr>
        <w:t>and</w:t>
      </w:r>
      <w:r>
        <w:rPr>
          <w:rFonts w:cs="Times"/>
        </w:rPr>
        <w:t xml:space="preserve"> </w:t>
      </w:r>
      <w:r w:rsidRPr="00A97119">
        <w:rPr>
          <w:rFonts w:cs="Times"/>
          <w:i/>
          <w:iCs/>
        </w:rPr>
        <w:t>T</w:t>
      </w:r>
      <w:r w:rsidRPr="00A97119">
        <w:rPr>
          <w:rFonts w:cs="Times"/>
          <w:i/>
          <w:iCs/>
          <w:vertAlign w:val="subscript"/>
        </w:rPr>
        <w:t>B</w:t>
      </w:r>
      <w:r>
        <w:rPr>
          <w:rFonts w:cs="Times"/>
        </w:rPr>
        <w:t xml:space="preserve"> </w:t>
      </w:r>
      <w:r w:rsidRPr="00A97119">
        <w:rPr>
          <w:rFonts w:cs="Times"/>
        </w:rPr>
        <w:t>are both selected such that UE has sensing results for a minimum of</w:t>
      </w:r>
      <w:r>
        <w:rPr>
          <w:rFonts w:cs="Times"/>
        </w:rPr>
        <w:t xml:space="preserve"> </w:t>
      </w:r>
      <w:r w:rsidRPr="00A97119">
        <w:rPr>
          <w:rFonts w:cs="Times"/>
          <w:i/>
          <w:iCs/>
        </w:rPr>
        <w:t>M</w:t>
      </w:r>
      <w:r>
        <w:rPr>
          <w:rFonts w:cs="Times"/>
        </w:rPr>
        <w:t xml:space="preserve"> </w:t>
      </w:r>
      <w:r w:rsidRPr="00A97119">
        <w:rPr>
          <w:rFonts w:cs="Times"/>
        </w:rPr>
        <w:t>consecutive logical slots before</w:t>
      </w:r>
      <w:r>
        <w:rPr>
          <w:rFonts w:cs="Times"/>
        </w:rPr>
        <w:t xml:space="preserve"> </w:t>
      </w:r>
      <w:r w:rsidRPr="00A97119">
        <w:rPr>
          <w:rFonts w:cs="Times"/>
          <w:i/>
          <w:iCs/>
        </w:rPr>
        <w:t>t</w:t>
      </w:r>
      <w:r w:rsidRPr="00A97119">
        <w:rPr>
          <w:rFonts w:cs="Times"/>
          <w:i/>
          <w:iCs/>
          <w:vertAlign w:val="subscript"/>
        </w:rPr>
        <w:t>y0</w:t>
      </w:r>
      <w:r w:rsidRPr="00A97119">
        <w:rPr>
          <w:rFonts w:cs="Times"/>
        </w:rPr>
        <w:t>, where</w:t>
      </w:r>
      <w:r>
        <w:rPr>
          <w:rFonts w:cs="Times"/>
        </w:rPr>
        <w:t xml:space="preserve"> </w:t>
      </w:r>
      <w:r w:rsidRPr="00A97119">
        <w:rPr>
          <w:rFonts w:cs="Times"/>
          <w:i/>
          <w:iCs/>
        </w:rPr>
        <w:t>t</w:t>
      </w:r>
      <w:r w:rsidRPr="00A97119">
        <w:rPr>
          <w:rFonts w:cs="Times"/>
          <w:i/>
          <w:iCs/>
          <w:vertAlign w:val="subscript"/>
        </w:rPr>
        <w:t>y0</w:t>
      </w:r>
      <w:r>
        <w:rPr>
          <w:rFonts w:cs="Times"/>
        </w:rPr>
        <w:t xml:space="preserve"> </w:t>
      </w:r>
      <w:r w:rsidRPr="00A97119">
        <w:rPr>
          <w:rFonts w:cs="Times"/>
        </w:rPr>
        <w:t>is the first slot of the selected</w:t>
      </w:r>
      <w:r>
        <w:rPr>
          <w:rFonts w:cs="Times"/>
        </w:rPr>
        <w:t xml:space="preserve"> </w:t>
      </w:r>
      <w:r w:rsidRPr="00A97119">
        <w:rPr>
          <w:rFonts w:cs="Times"/>
          <w:i/>
          <w:iCs/>
        </w:rPr>
        <w:t>Y’</w:t>
      </w:r>
      <w:r>
        <w:rPr>
          <w:rFonts w:cs="Times"/>
        </w:rPr>
        <w:t xml:space="preserve"> </w:t>
      </w:r>
      <w:r w:rsidRPr="00A97119">
        <w:rPr>
          <w:rFonts w:cs="Times"/>
        </w:rPr>
        <w:t>candidate slots.</w:t>
      </w:r>
    </w:p>
    <w:p w14:paraId="207E2605" w14:textId="77777777" w:rsidR="00066386" w:rsidRPr="00A97119" w:rsidRDefault="00066386" w:rsidP="00700E23">
      <w:pPr>
        <w:pStyle w:val="ListParagraph"/>
        <w:numPr>
          <w:ilvl w:val="3"/>
          <w:numId w:val="13"/>
        </w:numPr>
        <w:spacing w:after="0"/>
        <w:jc w:val="left"/>
        <w:rPr>
          <w:rFonts w:cs="Times"/>
        </w:rPr>
      </w:pPr>
      <w:r w:rsidRPr="00A97119">
        <w:rPr>
          <w:rFonts w:cs="Times"/>
        </w:rPr>
        <w:t>FFS: By default,</w:t>
      </w:r>
      <w:r>
        <w:rPr>
          <w:rFonts w:cs="Times"/>
        </w:rPr>
        <w:t xml:space="preserve"> </w:t>
      </w:r>
      <w:r w:rsidRPr="00A97119">
        <w:rPr>
          <w:rFonts w:cs="Times"/>
          <w:i/>
          <w:iCs/>
        </w:rPr>
        <w:t>M</w:t>
      </w:r>
      <w:r>
        <w:rPr>
          <w:rFonts w:cs="Times"/>
        </w:rPr>
        <w:t xml:space="preserve"> </w:t>
      </w:r>
      <w:r w:rsidRPr="00A97119">
        <w:rPr>
          <w:rFonts w:cs="Times"/>
        </w:rPr>
        <w:t>is 31 unless (pre-)configured with another value, or M is (pre-)configured based on transmission priority</w:t>
      </w:r>
    </w:p>
    <w:p w14:paraId="2285620A" w14:textId="77777777" w:rsidR="00066386" w:rsidRPr="00A97119" w:rsidRDefault="00066386" w:rsidP="00700E23">
      <w:pPr>
        <w:pStyle w:val="ListParagraph"/>
        <w:numPr>
          <w:ilvl w:val="3"/>
          <w:numId w:val="13"/>
        </w:numPr>
        <w:spacing w:after="0"/>
        <w:jc w:val="left"/>
        <w:rPr>
          <w:rFonts w:cs="Times"/>
          <w:strike/>
        </w:rPr>
      </w:pPr>
      <w:r w:rsidRPr="00A97119">
        <w:rPr>
          <w:rFonts w:cs="Times"/>
        </w:rPr>
        <w:t xml:space="preserve">FFS the range of (pre-)configured </w:t>
      </w:r>
      <w:r w:rsidRPr="00A97119">
        <w:rPr>
          <w:rFonts w:cs="Times"/>
          <w:i/>
          <w:iCs/>
        </w:rPr>
        <w:t>M</w:t>
      </w:r>
      <w:r w:rsidRPr="00A97119">
        <w:rPr>
          <w:rFonts w:cs="Times"/>
        </w:rPr>
        <w:t xml:space="preserve"> from a TBD lowest value up to 30</w:t>
      </w:r>
    </w:p>
    <w:p w14:paraId="720ED366" w14:textId="77777777" w:rsidR="00066386" w:rsidRPr="00A97119" w:rsidRDefault="00066386" w:rsidP="00700E23">
      <w:pPr>
        <w:pStyle w:val="ListParagraph"/>
        <w:numPr>
          <w:ilvl w:val="3"/>
          <w:numId w:val="13"/>
        </w:numPr>
        <w:spacing w:after="0"/>
        <w:jc w:val="left"/>
        <w:rPr>
          <w:rFonts w:cs="Times"/>
        </w:rPr>
      </w:pPr>
      <w:r w:rsidRPr="00A97119">
        <w:rPr>
          <w:rFonts w:cs="Times"/>
        </w:rPr>
        <w:t xml:space="preserve">FFS: how to handle the case when the minimum </w:t>
      </w:r>
      <w:r w:rsidRPr="00A97119">
        <w:rPr>
          <w:rFonts w:cs="Times"/>
          <w:i/>
          <w:iCs/>
        </w:rPr>
        <w:t>M</w:t>
      </w:r>
      <w:r w:rsidRPr="00A97119">
        <w:rPr>
          <w:rFonts w:cs="Times"/>
        </w:rPr>
        <w:t xml:space="preserve"> slots for CPS cannot be guaranteed</w:t>
      </w:r>
    </w:p>
    <w:p w14:paraId="3DD0F1FB" w14:textId="77777777" w:rsidR="00066386" w:rsidRPr="00A97119" w:rsidRDefault="00066386" w:rsidP="00700E23">
      <w:pPr>
        <w:pStyle w:val="ListParagraph"/>
        <w:numPr>
          <w:ilvl w:val="1"/>
          <w:numId w:val="13"/>
        </w:numPr>
        <w:spacing w:after="0"/>
        <w:jc w:val="left"/>
        <w:rPr>
          <w:rFonts w:cs="Times"/>
        </w:rPr>
      </w:pPr>
      <w:r w:rsidRPr="00A97119">
        <w:rPr>
          <w:rFonts w:cs="Times"/>
        </w:rPr>
        <w:t>FFS: RSW in case of CPS only</w:t>
      </w:r>
    </w:p>
    <w:p w14:paraId="13E002D4" w14:textId="4D9985B0" w:rsidR="00066386" w:rsidRDefault="00066386" w:rsidP="0092288D"/>
    <w:p w14:paraId="15AA85E9" w14:textId="2EC88B3A" w:rsidR="00FA6C83" w:rsidRDefault="00FA6C83" w:rsidP="0092288D">
      <w:r>
        <w:br/>
      </w:r>
    </w:p>
    <w:p w14:paraId="5E920C4E" w14:textId="77777777" w:rsidR="00FA6C83" w:rsidRPr="0092288D" w:rsidRDefault="00FA6C83" w:rsidP="0092288D"/>
    <w:p w14:paraId="13D92DEC" w14:textId="77777777" w:rsidR="00066386" w:rsidRPr="003E5DA9" w:rsidRDefault="00066386" w:rsidP="00066386">
      <w:pPr>
        <w:rPr>
          <w:rFonts w:cs="Times"/>
          <w:b/>
          <w:bCs/>
        </w:rPr>
      </w:pPr>
      <w:r w:rsidRPr="003E5DA9">
        <w:rPr>
          <w:rFonts w:cs="Times"/>
          <w:b/>
          <w:bCs/>
        </w:rPr>
        <w:lastRenderedPageBreak/>
        <w:t>Agreement</w:t>
      </w:r>
    </w:p>
    <w:p w14:paraId="0DC38556" w14:textId="7F253A3B" w:rsidR="00066386" w:rsidRPr="00A97119" w:rsidRDefault="00066386" w:rsidP="00066386">
      <w:pPr>
        <w:rPr>
          <w:rFonts w:cs="Times"/>
          <w:lang w:eastAsia="x-none"/>
        </w:rPr>
      </w:pPr>
      <w:r w:rsidRPr="0092288D">
        <w:rPr>
          <w:rFonts w:cs="Times"/>
        </w:rPr>
        <w:t>When SL DRX active time of Rx-UE is provided by the higher layer for candidate resource selection (including resource (re)selection and re-evaluation/pre-emption checking), t</w:t>
      </w:r>
      <w:r w:rsidRPr="00A97119">
        <w:rPr>
          <w:rFonts w:cs="Times"/>
          <w:lang w:eastAsia="x-none"/>
        </w:rPr>
        <w:t xml:space="preserve">he following working assumption is confirmed with option 2 as agreement (with modification in </w:t>
      </w:r>
      <w:r w:rsidRPr="00A97119">
        <w:rPr>
          <w:rFonts w:cs="Times"/>
          <w:color w:val="FF0000"/>
          <w:lang w:eastAsia="x-none"/>
        </w:rPr>
        <w:t>RED</w:t>
      </w:r>
      <w:r w:rsidRPr="00A97119">
        <w:rPr>
          <w:rFonts w:cs="Times"/>
          <w:lang w:eastAsia="x-none"/>
        </w:rPr>
        <w:t>)</w:t>
      </w:r>
    </w:p>
    <w:p w14:paraId="20DEFC7A" w14:textId="77777777" w:rsidR="00066386" w:rsidRPr="00A97119" w:rsidRDefault="00066386" w:rsidP="00066386">
      <w:pPr>
        <w:rPr>
          <w:rFonts w:cs="Times"/>
          <w:lang w:eastAsia="x-none"/>
        </w:rPr>
      </w:pPr>
    </w:p>
    <w:p w14:paraId="25888BB2" w14:textId="77777777" w:rsidR="00066386" w:rsidRPr="003E5DA9" w:rsidRDefault="00066386" w:rsidP="00066386">
      <w:pPr>
        <w:rPr>
          <w:rFonts w:cs="Times"/>
          <w:b/>
          <w:bCs/>
        </w:rPr>
      </w:pPr>
      <w:r w:rsidRPr="003E5DA9">
        <w:rPr>
          <w:rFonts w:cs="Times"/>
          <w:b/>
          <w:bCs/>
        </w:rPr>
        <w:t>Working Assumption (RAN1#106bis-e)</w:t>
      </w:r>
    </w:p>
    <w:p w14:paraId="0263E80F" w14:textId="77777777" w:rsidR="00066386" w:rsidRPr="00A97119" w:rsidRDefault="00066386" w:rsidP="00066386">
      <w:pPr>
        <w:rPr>
          <w:rFonts w:cs="Times"/>
        </w:rPr>
      </w:pPr>
      <w:r w:rsidRPr="00A97119">
        <w:rPr>
          <w:rFonts w:cs="Times"/>
        </w:rPr>
        <w:t xml:space="preserve">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w:t>
      </w:r>
      <w:proofErr w:type="gramStart"/>
      <w:r w:rsidRPr="00A97119">
        <w:rPr>
          <w:rFonts w:cs="Times"/>
        </w:rPr>
        <w:t>taking into account</w:t>
      </w:r>
      <w:proofErr w:type="gramEnd"/>
      <w:r w:rsidRPr="00A97119">
        <w:rPr>
          <w:rFonts w:cs="Times"/>
        </w:rPr>
        <w:t xml:space="preserve"> the indicated active time from MAC layer:</w:t>
      </w:r>
    </w:p>
    <w:p w14:paraId="4DCA4A5C" w14:textId="77777777" w:rsidR="00066386" w:rsidRPr="00C5289D" w:rsidRDefault="00066386" w:rsidP="00700E23">
      <w:pPr>
        <w:pStyle w:val="ListParagraph"/>
        <w:numPr>
          <w:ilvl w:val="0"/>
          <w:numId w:val="17"/>
        </w:numPr>
        <w:spacing w:after="0"/>
        <w:contextualSpacing w:val="0"/>
        <w:rPr>
          <w:strike/>
          <w:color w:val="FF0000"/>
        </w:rPr>
      </w:pPr>
      <w:r w:rsidRPr="00C5289D">
        <w:rPr>
          <w:strike/>
          <w:color w:val="FF0000"/>
        </w:rPr>
        <w:t>Option 1: PHY layer selects and reports candidate resources only within the indicated active time of the RX UE</w:t>
      </w:r>
    </w:p>
    <w:p w14:paraId="64938D21" w14:textId="77777777" w:rsidR="00066386" w:rsidRPr="00066386" w:rsidRDefault="00066386" w:rsidP="00700E23">
      <w:pPr>
        <w:pStyle w:val="ListParagraph"/>
        <w:numPr>
          <w:ilvl w:val="0"/>
          <w:numId w:val="17"/>
        </w:numPr>
        <w:spacing w:after="0"/>
        <w:contextualSpacing w:val="0"/>
        <w:rPr>
          <w:rFonts w:cs="Times"/>
        </w:rPr>
      </w:pPr>
      <w:r w:rsidRPr="00066386">
        <w:rPr>
          <w:rFonts w:cs="Times"/>
        </w:rPr>
        <w:t>Option 2: PHY layer selects and reports candidate resources in which at least a subset of the candidate resources is within the indicated active time of the RX UE</w:t>
      </w:r>
    </w:p>
    <w:p w14:paraId="0B9A1670" w14:textId="77777777" w:rsidR="00066386" w:rsidRPr="00C5289D" w:rsidRDefault="00066386" w:rsidP="00700E23">
      <w:pPr>
        <w:pStyle w:val="ListParagraph"/>
        <w:numPr>
          <w:ilvl w:val="1"/>
          <w:numId w:val="17"/>
        </w:numPr>
        <w:spacing w:after="0"/>
        <w:contextualSpacing w:val="0"/>
        <w:rPr>
          <w:rFonts w:cs="Times"/>
          <w:color w:val="FF0000"/>
        </w:rPr>
      </w:pPr>
      <w:r w:rsidRPr="00C5289D">
        <w:rPr>
          <w:rFonts w:cs="Times"/>
          <w:color w:val="FF0000"/>
        </w:rPr>
        <w:t>FFS: Details on when the number of subsets of candidate resource is less than the threshold</w:t>
      </w:r>
    </w:p>
    <w:p w14:paraId="315B8C4C" w14:textId="77777777" w:rsidR="00066386" w:rsidRPr="00C5289D" w:rsidRDefault="00066386" w:rsidP="00700E23">
      <w:pPr>
        <w:pStyle w:val="ListParagraph"/>
        <w:numPr>
          <w:ilvl w:val="1"/>
          <w:numId w:val="17"/>
        </w:numPr>
        <w:spacing w:after="0"/>
        <w:contextualSpacing w:val="0"/>
        <w:rPr>
          <w:rFonts w:cs="Times"/>
          <w:color w:val="FF0000"/>
        </w:rPr>
      </w:pPr>
      <w:r w:rsidRPr="00C5289D">
        <w:rPr>
          <w:rFonts w:cs="Times"/>
          <w:color w:val="FF0000"/>
        </w:rPr>
        <w:t xml:space="preserve">FFS: The subset of candidate resource outside of the active time should consider each inactive </w:t>
      </w:r>
      <w:proofErr w:type="gramStart"/>
      <w:r w:rsidRPr="00C5289D">
        <w:rPr>
          <w:rFonts w:cs="Times"/>
          <w:color w:val="FF0000"/>
        </w:rPr>
        <w:t>time period</w:t>
      </w:r>
      <w:proofErr w:type="gramEnd"/>
    </w:p>
    <w:p w14:paraId="20220FA3" w14:textId="77777777" w:rsidR="00066386" w:rsidRPr="00C5289D" w:rsidRDefault="00066386" w:rsidP="00700E23">
      <w:pPr>
        <w:pStyle w:val="ListParagraph"/>
        <w:numPr>
          <w:ilvl w:val="1"/>
          <w:numId w:val="17"/>
        </w:numPr>
        <w:spacing w:after="0"/>
        <w:contextualSpacing w:val="0"/>
        <w:rPr>
          <w:rFonts w:cs="Times"/>
          <w:color w:val="FF0000"/>
        </w:rPr>
      </w:pPr>
      <w:r w:rsidRPr="00C5289D">
        <w:rPr>
          <w:rFonts w:cs="Times"/>
          <w:color w:val="FF0000"/>
        </w:rPr>
        <w:t>FFS: UE selection of resource selection window to overlap with indicated RX UE active time</w:t>
      </w:r>
    </w:p>
    <w:p w14:paraId="55BE9364" w14:textId="77777777" w:rsidR="00066386" w:rsidRPr="00C5289D" w:rsidRDefault="00066386" w:rsidP="00700E23">
      <w:pPr>
        <w:pStyle w:val="ListParagraph"/>
        <w:numPr>
          <w:ilvl w:val="1"/>
          <w:numId w:val="17"/>
        </w:numPr>
        <w:spacing w:after="0"/>
        <w:contextualSpacing w:val="0"/>
        <w:rPr>
          <w:rFonts w:cs="Times"/>
          <w:color w:val="FF0000"/>
        </w:rPr>
      </w:pPr>
      <w:r w:rsidRPr="00C5289D">
        <w:rPr>
          <w:rFonts w:cs="Times"/>
          <w:color w:val="FF0000"/>
        </w:rPr>
        <w:t>FFS: Whether it is up to UE implementation to report candidate resources only within the indicated active time of the RX UE</w:t>
      </w:r>
    </w:p>
    <w:p w14:paraId="0B293F7E" w14:textId="77777777" w:rsidR="00066386" w:rsidRPr="00C5289D" w:rsidRDefault="00066386" w:rsidP="00700E23">
      <w:pPr>
        <w:pStyle w:val="ListParagraph"/>
        <w:numPr>
          <w:ilvl w:val="0"/>
          <w:numId w:val="17"/>
        </w:numPr>
        <w:spacing w:after="0"/>
        <w:contextualSpacing w:val="0"/>
        <w:rPr>
          <w:rFonts w:cs="Times"/>
          <w:strike/>
          <w:color w:val="FF0000"/>
        </w:rPr>
      </w:pPr>
      <w:r w:rsidRPr="00C5289D">
        <w:rPr>
          <w:strike/>
          <w:color w:val="FF0000"/>
        </w:rPr>
        <w:t>Option 3: PHY layer selects and reports an additional candidate resource set of candidate resources within the indicated active time of the RX UE</w:t>
      </w:r>
    </w:p>
    <w:p w14:paraId="48758849" w14:textId="77777777" w:rsidR="00066386" w:rsidRDefault="00066386" w:rsidP="00066386">
      <w:pPr>
        <w:rPr>
          <w:lang w:eastAsia="x-none"/>
        </w:rPr>
      </w:pPr>
    </w:p>
    <w:p w14:paraId="5FFA253F" w14:textId="77777777" w:rsidR="00066386" w:rsidRDefault="00066386" w:rsidP="00066386">
      <w:pPr>
        <w:rPr>
          <w:lang w:eastAsia="x-none"/>
        </w:rPr>
      </w:pPr>
    </w:p>
    <w:p w14:paraId="1A73BBBA" w14:textId="77777777" w:rsidR="00066386" w:rsidRPr="003E5DA9" w:rsidRDefault="00066386" w:rsidP="00066386">
      <w:pPr>
        <w:rPr>
          <w:rFonts w:cs="Times"/>
          <w:b/>
          <w:bCs/>
        </w:rPr>
      </w:pPr>
      <w:r w:rsidRPr="003E5DA9">
        <w:rPr>
          <w:rFonts w:cs="Times"/>
          <w:b/>
          <w:bCs/>
        </w:rPr>
        <w:t>Agreement</w:t>
      </w:r>
    </w:p>
    <w:p w14:paraId="64F5A03D" w14:textId="77777777" w:rsidR="00066386" w:rsidRPr="00B73055" w:rsidRDefault="00066386" w:rsidP="00066386">
      <w:pPr>
        <w:rPr>
          <w:rFonts w:cs="Times"/>
          <w:b/>
          <w:bCs/>
        </w:rPr>
      </w:pPr>
      <w:r w:rsidRPr="00B73055">
        <w:rPr>
          <w:rFonts w:cs="Times"/>
        </w:rPr>
        <w:t>When UE performs</w:t>
      </w:r>
      <w:r>
        <w:rPr>
          <w:rStyle w:val="apple-converted-space"/>
          <w:rFonts w:cs="Times"/>
        </w:rPr>
        <w:t xml:space="preserve"> </w:t>
      </w:r>
      <w:r w:rsidRPr="00B73055">
        <w:rPr>
          <w:rFonts w:cs="Times"/>
        </w:rPr>
        <w:t>at least</w:t>
      </w:r>
      <w:r>
        <w:rPr>
          <w:rStyle w:val="apple-converted-space"/>
          <w:rFonts w:cs="Times"/>
        </w:rPr>
        <w:t xml:space="preserve"> </w:t>
      </w:r>
      <w:r w:rsidRPr="00B73055">
        <w:rPr>
          <w:rFonts w:cs="Times"/>
        </w:rPr>
        <w:t>contiguous partial sensing in a mode 2 Tx pool for a resource (re)selection procedure triggered by aperiodic transmission (</w:t>
      </w:r>
      <w:proofErr w:type="spellStart"/>
      <w:r w:rsidRPr="00B73055">
        <w:rPr>
          <w:rFonts w:cs="Times"/>
          <w:i/>
          <w:iCs/>
        </w:rPr>
        <w:t>P</w:t>
      </w:r>
      <w:r w:rsidRPr="00B73055">
        <w:rPr>
          <w:rFonts w:cs="Times"/>
          <w:vertAlign w:val="subscript"/>
        </w:rPr>
        <w:t>rsvp_TX</w:t>
      </w:r>
      <w:proofErr w:type="spellEnd"/>
      <w:r w:rsidRPr="00B73055">
        <w:rPr>
          <w:rFonts w:cs="Times"/>
          <w:i/>
          <w:iCs/>
        </w:rPr>
        <w:t>=0</w:t>
      </w:r>
      <w:r w:rsidRPr="00B73055">
        <w:rPr>
          <w:rFonts w:cs="Times"/>
        </w:rPr>
        <w:t>) in slot</w:t>
      </w:r>
      <w:r>
        <w:rPr>
          <w:rStyle w:val="apple-converted-space"/>
          <w:rFonts w:cs="Times"/>
        </w:rPr>
        <w:t xml:space="preserve"> </w:t>
      </w:r>
      <w:r w:rsidRPr="00B73055">
        <w:rPr>
          <w:rFonts w:cs="Times"/>
          <w:i/>
          <w:iCs/>
        </w:rPr>
        <w:t>n</w:t>
      </w:r>
      <w:r w:rsidRPr="00B73055">
        <w:rPr>
          <w:rFonts w:cs="Times"/>
        </w:rPr>
        <w:t>,</w:t>
      </w:r>
    </w:p>
    <w:p w14:paraId="3E1143EA" w14:textId="77777777" w:rsidR="00066386" w:rsidRPr="00B73055" w:rsidRDefault="00066386" w:rsidP="00700E23">
      <w:pPr>
        <w:pStyle w:val="ListParagraph"/>
        <w:numPr>
          <w:ilvl w:val="0"/>
          <w:numId w:val="13"/>
        </w:numPr>
        <w:spacing w:after="0"/>
        <w:jc w:val="left"/>
        <w:rPr>
          <w:rFonts w:cs="Times"/>
        </w:rPr>
      </w:pPr>
      <w:r w:rsidRPr="00B73055">
        <w:rPr>
          <w:rFonts w:cs="Times"/>
        </w:rPr>
        <w:t>The UE selects a set of</w:t>
      </w:r>
      <w:r>
        <w:rPr>
          <w:rFonts w:cs="Times"/>
        </w:rPr>
        <w:t xml:space="preserve"> </w:t>
      </w:r>
      <w:proofErr w:type="gramStart"/>
      <w:r w:rsidRPr="00B73055">
        <w:rPr>
          <w:rFonts w:cs="Times"/>
          <w:i/>
          <w:iCs/>
        </w:rPr>
        <w:t>Y</w:t>
      </w:r>
      <w:proofErr w:type="gramEnd"/>
      <w:r w:rsidRPr="00B73055">
        <w:rPr>
          <w:rFonts w:cs="Times"/>
          <w:i/>
          <w:iCs/>
        </w:rPr>
        <w:t>’</w:t>
      </w:r>
      <w:r>
        <w:rPr>
          <w:rFonts w:cs="Times"/>
        </w:rPr>
        <w:t xml:space="preserve"> </w:t>
      </w:r>
      <w:r w:rsidRPr="00B73055">
        <w:rPr>
          <w:rFonts w:cs="Times"/>
        </w:rPr>
        <w:t>candidate slots with corresponding PBPS</w:t>
      </w:r>
      <w:r>
        <w:rPr>
          <w:rStyle w:val="apple-converted-space"/>
          <w:rFonts w:cs="Times"/>
        </w:rPr>
        <w:t xml:space="preserve"> </w:t>
      </w:r>
      <w:r w:rsidRPr="00B73055">
        <w:rPr>
          <w:rFonts w:cs="Times"/>
        </w:rPr>
        <w:t>and/or CPS</w:t>
      </w:r>
      <w:r>
        <w:rPr>
          <w:rStyle w:val="apple-converted-space"/>
          <w:rFonts w:cs="Times"/>
        </w:rPr>
        <w:t xml:space="preserve"> </w:t>
      </w:r>
      <w:r w:rsidRPr="00B73055">
        <w:rPr>
          <w:rFonts w:cs="Times"/>
        </w:rPr>
        <w:t>results</w:t>
      </w:r>
      <w:r>
        <w:rPr>
          <w:rFonts w:cs="Times"/>
        </w:rPr>
        <w:t xml:space="preserve"> </w:t>
      </w:r>
      <w:r w:rsidRPr="00B73055">
        <w:rPr>
          <w:rFonts w:cs="Times"/>
        </w:rPr>
        <w:t>(if available)</w:t>
      </w:r>
      <w:r>
        <w:rPr>
          <w:rFonts w:cs="Times"/>
        </w:rPr>
        <w:t xml:space="preserve"> </w:t>
      </w:r>
      <w:r w:rsidRPr="00B73055">
        <w:rPr>
          <w:rFonts w:cs="Times"/>
        </w:rPr>
        <w:t>within the RSW.</w:t>
      </w:r>
    </w:p>
    <w:p w14:paraId="3767363C" w14:textId="77777777" w:rsidR="00066386" w:rsidRPr="00B73055" w:rsidRDefault="00066386" w:rsidP="00700E23">
      <w:pPr>
        <w:pStyle w:val="ListParagraph"/>
        <w:numPr>
          <w:ilvl w:val="1"/>
          <w:numId w:val="13"/>
        </w:numPr>
        <w:spacing w:after="0"/>
        <w:jc w:val="left"/>
        <w:rPr>
          <w:rFonts w:cs="Times"/>
        </w:rPr>
      </w:pPr>
      <w:r w:rsidRPr="00B73055">
        <w:rPr>
          <w:rFonts w:cs="Times"/>
        </w:rPr>
        <w:t>If the total number of</w:t>
      </w:r>
      <w:r>
        <w:rPr>
          <w:rFonts w:cs="Times"/>
        </w:rPr>
        <w:t xml:space="preserve"> </w:t>
      </w:r>
      <w:r w:rsidRPr="00B73055">
        <w:rPr>
          <w:rFonts w:cs="Times"/>
          <w:i/>
          <w:iCs/>
        </w:rPr>
        <w:t>Y’</w:t>
      </w:r>
      <w:r>
        <w:rPr>
          <w:rFonts w:cs="Times"/>
        </w:rPr>
        <w:t xml:space="preserve"> </w:t>
      </w:r>
      <w:r w:rsidRPr="00B73055">
        <w:rPr>
          <w:rFonts w:cs="Times"/>
        </w:rPr>
        <w:t>candidate slots is less than a (pre-)configured threshold</w:t>
      </w:r>
      <w:r>
        <w:rPr>
          <w:rFonts w:cs="Times"/>
        </w:rPr>
        <w:t xml:space="preserve"> </w:t>
      </w:r>
      <w:proofErr w:type="spellStart"/>
      <w:r w:rsidRPr="00B73055">
        <w:rPr>
          <w:rFonts w:cs="Times"/>
          <w:i/>
          <w:iCs/>
        </w:rPr>
        <w:t>Y’</w:t>
      </w:r>
      <w:r w:rsidRPr="00B73055">
        <w:rPr>
          <w:rFonts w:cs="Times"/>
          <w:i/>
          <w:iCs/>
          <w:vertAlign w:val="subscript"/>
        </w:rPr>
        <w:t>min</w:t>
      </w:r>
      <w:proofErr w:type="spellEnd"/>
      <w:r w:rsidRPr="00B73055">
        <w:rPr>
          <w:rFonts w:cs="Times"/>
        </w:rPr>
        <w:t>,</w:t>
      </w:r>
    </w:p>
    <w:p w14:paraId="0D98678E" w14:textId="77777777" w:rsidR="00066386" w:rsidRPr="00B73055" w:rsidRDefault="00066386" w:rsidP="00700E23">
      <w:pPr>
        <w:pStyle w:val="ListParagraph"/>
        <w:numPr>
          <w:ilvl w:val="2"/>
          <w:numId w:val="13"/>
        </w:numPr>
        <w:spacing w:after="0"/>
        <w:jc w:val="left"/>
        <w:rPr>
          <w:rFonts w:cs="Times"/>
        </w:rPr>
      </w:pPr>
      <w:r w:rsidRPr="00B73055">
        <w:rPr>
          <w:rFonts w:cs="Times"/>
        </w:rPr>
        <w:t>How UE includes other candidate slots is up to UE implementation</w:t>
      </w:r>
    </w:p>
    <w:p w14:paraId="2AC95834" w14:textId="77777777" w:rsidR="00066386" w:rsidRPr="00B73055" w:rsidRDefault="00066386" w:rsidP="00700E23">
      <w:pPr>
        <w:pStyle w:val="ListParagraph"/>
        <w:numPr>
          <w:ilvl w:val="0"/>
          <w:numId w:val="13"/>
        </w:numPr>
        <w:spacing w:after="0"/>
        <w:jc w:val="left"/>
        <w:rPr>
          <w:rFonts w:cs="Times"/>
        </w:rPr>
      </w:pPr>
      <w:r w:rsidRPr="00B73055">
        <w:rPr>
          <w:rFonts w:cs="Times"/>
        </w:rPr>
        <w:t>Candidate resource set (</w:t>
      </w:r>
      <w:r w:rsidRPr="00B73055">
        <w:rPr>
          <w:rFonts w:cs="Times"/>
          <w:i/>
          <w:iCs/>
        </w:rPr>
        <w:t>S</w:t>
      </w:r>
      <w:r w:rsidRPr="00B73055">
        <w:rPr>
          <w:rFonts w:cs="Times"/>
          <w:i/>
          <w:iCs/>
          <w:vertAlign w:val="subscript"/>
        </w:rPr>
        <w:t>A</w:t>
      </w:r>
      <w:r w:rsidRPr="00B73055">
        <w:rPr>
          <w:rFonts w:cs="Times"/>
        </w:rPr>
        <w:t>) is initialized to the set of all single-slot candidate resources in the selected</w:t>
      </w:r>
      <w:r>
        <w:rPr>
          <w:rFonts w:cs="Times"/>
        </w:rPr>
        <w:t xml:space="preserve"> </w:t>
      </w:r>
      <w:r w:rsidRPr="00B73055">
        <w:rPr>
          <w:rFonts w:cs="Times"/>
          <w:i/>
          <w:iCs/>
        </w:rPr>
        <w:t>Y’</w:t>
      </w:r>
      <w:r>
        <w:rPr>
          <w:rFonts w:cs="Times"/>
        </w:rPr>
        <w:t xml:space="preserve"> </w:t>
      </w:r>
      <w:r w:rsidRPr="00B73055">
        <w:rPr>
          <w:rFonts w:cs="Times"/>
        </w:rPr>
        <w:t>candidate slots.</w:t>
      </w:r>
    </w:p>
    <w:p w14:paraId="09497D6A" w14:textId="77777777" w:rsidR="00066386" w:rsidRPr="00B73055" w:rsidRDefault="00066386" w:rsidP="00700E23">
      <w:pPr>
        <w:pStyle w:val="ListParagraph"/>
        <w:numPr>
          <w:ilvl w:val="0"/>
          <w:numId w:val="13"/>
        </w:numPr>
        <w:spacing w:after="0"/>
        <w:jc w:val="left"/>
        <w:rPr>
          <w:rFonts w:cs="Times"/>
        </w:rPr>
      </w:pPr>
      <w:r w:rsidRPr="00B73055">
        <w:rPr>
          <w:rFonts w:cs="Times"/>
        </w:rPr>
        <w:t>For the CPS monitoring window [</w:t>
      </w:r>
      <w:proofErr w:type="spellStart"/>
      <w:r w:rsidRPr="00B73055">
        <w:rPr>
          <w:rFonts w:cs="Times"/>
          <w:i/>
          <w:iCs/>
        </w:rPr>
        <w:t>n</w:t>
      </w:r>
      <w:r w:rsidRPr="00B73055">
        <w:rPr>
          <w:rFonts w:cs="Times"/>
        </w:rPr>
        <w:t>+</w:t>
      </w:r>
      <w:r w:rsidRPr="00B73055">
        <w:rPr>
          <w:rFonts w:cs="Times"/>
          <w:i/>
          <w:iCs/>
        </w:rPr>
        <w:t>T</w:t>
      </w:r>
      <w:r w:rsidRPr="00B73055">
        <w:rPr>
          <w:rFonts w:cs="Times"/>
          <w:vertAlign w:val="subscript"/>
        </w:rPr>
        <w:t>A</w:t>
      </w:r>
      <w:proofErr w:type="spellEnd"/>
      <w:r w:rsidRPr="00B73055">
        <w:rPr>
          <w:rFonts w:cs="Times"/>
        </w:rPr>
        <w:t>,</w:t>
      </w:r>
      <w:r>
        <w:rPr>
          <w:rFonts w:cs="Times"/>
        </w:rPr>
        <w:t xml:space="preserve"> </w:t>
      </w:r>
      <w:proofErr w:type="spellStart"/>
      <w:r w:rsidRPr="00B73055">
        <w:rPr>
          <w:rFonts w:cs="Times"/>
          <w:i/>
          <w:iCs/>
        </w:rPr>
        <w:t>n</w:t>
      </w:r>
      <w:r w:rsidRPr="00B73055">
        <w:rPr>
          <w:rFonts w:cs="Times"/>
        </w:rPr>
        <w:t>+</w:t>
      </w:r>
      <w:r w:rsidRPr="00B73055">
        <w:rPr>
          <w:rFonts w:cs="Times"/>
          <w:i/>
          <w:iCs/>
        </w:rPr>
        <w:t>T</w:t>
      </w:r>
      <w:r w:rsidRPr="00B73055">
        <w:rPr>
          <w:rFonts w:cs="Times"/>
          <w:vertAlign w:val="subscript"/>
        </w:rPr>
        <w:t>B</w:t>
      </w:r>
      <w:proofErr w:type="spellEnd"/>
      <w:r w:rsidRPr="00B73055">
        <w:rPr>
          <w:rFonts w:cs="Times"/>
        </w:rPr>
        <w:t>]:</w:t>
      </w:r>
    </w:p>
    <w:p w14:paraId="635CF9A9" w14:textId="77777777" w:rsidR="00066386" w:rsidRPr="00B73055" w:rsidRDefault="00066386" w:rsidP="00700E23">
      <w:pPr>
        <w:pStyle w:val="ListParagraph"/>
        <w:numPr>
          <w:ilvl w:val="1"/>
          <w:numId w:val="13"/>
        </w:numPr>
        <w:spacing w:after="0"/>
        <w:jc w:val="left"/>
        <w:rPr>
          <w:rFonts w:cs="Times"/>
        </w:rPr>
      </w:pPr>
      <w:r w:rsidRPr="00B73055">
        <w:rPr>
          <w:rFonts w:cs="Times"/>
          <w:i/>
          <w:iCs/>
        </w:rPr>
        <w:t>T</w:t>
      </w:r>
      <w:r w:rsidRPr="00B73055">
        <w:rPr>
          <w:rFonts w:cs="Times"/>
          <w:i/>
          <w:iCs/>
          <w:vertAlign w:val="subscript"/>
        </w:rPr>
        <w:t>A</w:t>
      </w:r>
      <w:r>
        <w:rPr>
          <w:rFonts w:cs="Times"/>
        </w:rPr>
        <w:t xml:space="preserve"> </w:t>
      </w:r>
      <w:r w:rsidRPr="00B73055">
        <w:rPr>
          <w:rFonts w:cs="Times"/>
        </w:rPr>
        <w:t>and</w:t>
      </w:r>
      <w:r>
        <w:rPr>
          <w:rFonts w:cs="Times"/>
        </w:rPr>
        <w:t xml:space="preserve"> </w:t>
      </w:r>
      <w:r w:rsidRPr="00B73055">
        <w:rPr>
          <w:rFonts w:cs="Times"/>
          <w:i/>
          <w:iCs/>
        </w:rPr>
        <w:t>T</w:t>
      </w:r>
      <w:r w:rsidRPr="00B73055">
        <w:rPr>
          <w:rFonts w:cs="Times"/>
          <w:i/>
          <w:iCs/>
          <w:vertAlign w:val="subscript"/>
        </w:rPr>
        <w:t>B</w:t>
      </w:r>
      <w:r>
        <w:rPr>
          <w:rFonts w:cs="Times"/>
        </w:rPr>
        <w:t xml:space="preserve"> </w:t>
      </w:r>
      <w:r w:rsidRPr="00B73055">
        <w:rPr>
          <w:rFonts w:cs="Times"/>
        </w:rPr>
        <w:t xml:space="preserve">are both selected such that UE has sensing results starting at </w:t>
      </w:r>
      <w:r w:rsidRPr="00B73055">
        <w:rPr>
          <w:rFonts w:cs="Times"/>
          <w:i/>
          <w:iCs/>
        </w:rPr>
        <w:t xml:space="preserve">M </w:t>
      </w:r>
      <w:r w:rsidRPr="00B73055">
        <w:rPr>
          <w:rFonts w:cs="Times"/>
        </w:rPr>
        <w:t>consecutive logical slots before</w:t>
      </w:r>
      <w:r>
        <w:rPr>
          <w:rFonts w:cs="Times"/>
        </w:rPr>
        <w:t xml:space="preserve"> </w:t>
      </w:r>
      <w:r w:rsidRPr="00B73055">
        <w:rPr>
          <w:rFonts w:cs="Times"/>
          <w:i/>
          <w:iCs/>
        </w:rPr>
        <w:t>t</w:t>
      </w:r>
      <w:r w:rsidRPr="00B73055">
        <w:rPr>
          <w:rFonts w:cs="Times"/>
          <w:i/>
          <w:iCs/>
          <w:vertAlign w:val="subscript"/>
        </w:rPr>
        <w:t>y0</w:t>
      </w:r>
      <w:r w:rsidRPr="00B73055">
        <w:rPr>
          <w:rFonts w:cs="Times"/>
        </w:rPr>
        <w:t xml:space="preserve"> and ending at </w:t>
      </w:r>
      <w:r w:rsidRPr="00B73055">
        <w:rPr>
          <w:rFonts w:cs="Times"/>
          <w:i/>
          <w:iCs/>
        </w:rPr>
        <w:t>T</w:t>
      </w:r>
      <w:r w:rsidRPr="00B73055">
        <w:rPr>
          <w:rFonts w:cs="Times"/>
          <w:i/>
          <w:iCs/>
          <w:vertAlign w:val="subscript"/>
        </w:rPr>
        <w:t>proc,0</w:t>
      </w:r>
      <w:r w:rsidRPr="00B73055">
        <w:rPr>
          <w:rFonts w:cs="Times"/>
        </w:rPr>
        <w:t xml:space="preserve"> + </w:t>
      </w:r>
      <w:r w:rsidRPr="00B73055">
        <w:rPr>
          <w:rFonts w:cs="Times"/>
          <w:i/>
          <w:iCs/>
        </w:rPr>
        <w:t>T</w:t>
      </w:r>
      <w:r w:rsidRPr="00B73055">
        <w:rPr>
          <w:rFonts w:cs="Times"/>
          <w:i/>
          <w:iCs/>
          <w:vertAlign w:val="subscript"/>
        </w:rPr>
        <w:t>proc,1</w:t>
      </w:r>
      <w:r>
        <w:rPr>
          <w:rFonts w:cs="Times"/>
        </w:rPr>
        <w:t xml:space="preserve"> </w:t>
      </w:r>
      <w:proofErr w:type="gramStart"/>
      <w:r w:rsidRPr="00B73055">
        <w:rPr>
          <w:rFonts w:cs="Times"/>
        </w:rPr>
        <w:t>slots</w:t>
      </w:r>
      <w:proofErr w:type="gramEnd"/>
      <w:r w:rsidRPr="00B73055">
        <w:rPr>
          <w:rFonts w:cs="Times"/>
        </w:rPr>
        <w:t xml:space="preserve"> earlier than </w:t>
      </w:r>
      <w:r w:rsidRPr="00B73055">
        <w:rPr>
          <w:rFonts w:cs="Times"/>
          <w:i/>
          <w:iCs/>
        </w:rPr>
        <w:t>t</w:t>
      </w:r>
      <w:r w:rsidRPr="00B73055">
        <w:rPr>
          <w:rFonts w:cs="Times"/>
          <w:i/>
          <w:iCs/>
          <w:vertAlign w:val="subscript"/>
        </w:rPr>
        <w:t>y0</w:t>
      </w:r>
      <w:r w:rsidRPr="00B73055">
        <w:rPr>
          <w:rFonts w:cs="Times"/>
        </w:rPr>
        <w:t>.</w:t>
      </w:r>
    </w:p>
    <w:p w14:paraId="00E2C468" w14:textId="77777777" w:rsidR="00066386" w:rsidRDefault="00066386" w:rsidP="00700E23">
      <w:pPr>
        <w:pStyle w:val="ListParagraph"/>
        <w:numPr>
          <w:ilvl w:val="2"/>
          <w:numId w:val="13"/>
        </w:numPr>
        <w:spacing w:after="0"/>
        <w:jc w:val="left"/>
        <w:rPr>
          <w:rFonts w:cs="Times"/>
        </w:rPr>
      </w:pPr>
      <w:r w:rsidRPr="00B73055">
        <w:rPr>
          <w:rFonts w:cs="Times"/>
        </w:rPr>
        <w:t>FFS: By default,</w:t>
      </w:r>
      <w:r>
        <w:rPr>
          <w:rFonts w:cs="Times"/>
        </w:rPr>
        <w:t xml:space="preserve"> </w:t>
      </w:r>
      <w:r w:rsidRPr="00B73055">
        <w:rPr>
          <w:rFonts w:cs="Times"/>
          <w:i/>
          <w:iCs/>
        </w:rPr>
        <w:t>M</w:t>
      </w:r>
      <w:r>
        <w:rPr>
          <w:rFonts w:cs="Times"/>
        </w:rPr>
        <w:t xml:space="preserve"> </w:t>
      </w:r>
      <w:r w:rsidRPr="00B73055">
        <w:rPr>
          <w:rFonts w:cs="Times"/>
        </w:rPr>
        <w:t>is 31 unless (pre-)configured with another value,</w:t>
      </w:r>
      <w:r w:rsidRPr="00B73055">
        <w:rPr>
          <w:rFonts w:cs="Times"/>
          <w:strike/>
        </w:rPr>
        <w:t xml:space="preserve"> or</w:t>
      </w:r>
      <w:r w:rsidRPr="00B73055">
        <w:rPr>
          <w:rFonts w:cs="Times"/>
        </w:rPr>
        <w:t xml:space="preserve"> where </w:t>
      </w:r>
      <w:r w:rsidRPr="00B73055">
        <w:rPr>
          <w:rFonts w:cs="Times"/>
          <w:i/>
          <w:iCs/>
        </w:rPr>
        <w:t>M</w:t>
      </w:r>
      <w:r w:rsidRPr="00B73055">
        <w:rPr>
          <w:rFonts w:cs="Times"/>
        </w:rPr>
        <w:t xml:space="preserve"> is (pre-)configured based on transmission priority</w:t>
      </w:r>
    </w:p>
    <w:p w14:paraId="16956E80" w14:textId="77777777" w:rsidR="00066386" w:rsidRPr="00B73055" w:rsidRDefault="00066386" w:rsidP="00700E23">
      <w:pPr>
        <w:pStyle w:val="ListParagraph"/>
        <w:numPr>
          <w:ilvl w:val="2"/>
          <w:numId w:val="13"/>
        </w:numPr>
        <w:spacing w:after="0"/>
        <w:jc w:val="left"/>
        <w:rPr>
          <w:rFonts w:cs="Times"/>
        </w:rPr>
      </w:pPr>
      <w:r w:rsidRPr="00B73055">
        <w:rPr>
          <w:rFonts w:cs="Times"/>
        </w:rPr>
        <w:t xml:space="preserve">FFS: The range of (pre-)configured </w:t>
      </w:r>
      <w:r w:rsidRPr="00B73055">
        <w:rPr>
          <w:rFonts w:cs="Times"/>
          <w:i/>
          <w:iCs/>
        </w:rPr>
        <w:t>M</w:t>
      </w:r>
      <w:r w:rsidRPr="00B73055">
        <w:rPr>
          <w:rFonts w:cs="Times"/>
        </w:rPr>
        <w:t xml:space="preserve"> from a TBD lowest value up to 30</w:t>
      </w:r>
    </w:p>
    <w:p w14:paraId="7DBCD820" w14:textId="77777777" w:rsidR="00066386" w:rsidRPr="00B73055" w:rsidRDefault="00066386" w:rsidP="00700E23">
      <w:pPr>
        <w:pStyle w:val="ListParagraph"/>
        <w:numPr>
          <w:ilvl w:val="2"/>
          <w:numId w:val="13"/>
        </w:numPr>
        <w:spacing w:after="0"/>
        <w:jc w:val="left"/>
        <w:rPr>
          <w:rFonts w:cs="Times"/>
        </w:rPr>
      </w:pPr>
      <w:r w:rsidRPr="00B73055">
        <w:rPr>
          <w:rFonts w:cs="Times"/>
        </w:rPr>
        <w:t xml:space="preserve">When the minimum </w:t>
      </w:r>
      <w:r w:rsidRPr="00B73055">
        <w:rPr>
          <w:rFonts w:cs="Times"/>
          <w:i/>
          <w:iCs/>
        </w:rPr>
        <w:t>M</w:t>
      </w:r>
      <w:r w:rsidRPr="00B73055">
        <w:rPr>
          <w:rFonts w:cs="Times"/>
        </w:rPr>
        <w:t xml:space="preserve"> slots for CPS cannot be guaranteed, support both</w:t>
      </w:r>
    </w:p>
    <w:p w14:paraId="50BC2EBC" w14:textId="77777777" w:rsidR="00066386" w:rsidRPr="00B73055" w:rsidRDefault="00066386" w:rsidP="00700E23">
      <w:pPr>
        <w:pStyle w:val="ListParagraph"/>
        <w:numPr>
          <w:ilvl w:val="3"/>
          <w:numId w:val="13"/>
        </w:numPr>
        <w:spacing w:after="0"/>
        <w:jc w:val="left"/>
        <w:rPr>
          <w:rFonts w:cs="Times"/>
        </w:rPr>
      </w:pPr>
      <w:r w:rsidRPr="00B73055">
        <w:rPr>
          <w:rFonts w:cs="Times"/>
        </w:rPr>
        <w:t xml:space="preserve">Option A, the UE ensures the </w:t>
      </w:r>
      <w:proofErr w:type="spellStart"/>
      <w:r w:rsidRPr="00B73055">
        <w:rPr>
          <w:rFonts w:cs="Times"/>
          <w:i/>
          <w:iCs/>
        </w:rPr>
        <w:t>Y’</w:t>
      </w:r>
      <w:r w:rsidRPr="00B73055">
        <w:rPr>
          <w:rFonts w:cs="Times"/>
          <w:i/>
          <w:iCs/>
          <w:vertAlign w:val="subscript"/>
        </w:rPr>
        <w:t>min</w:t>
      </w:r>
      <w:proofErr w:type="spellEnd"/>
      <w:r w:rsidRPr="00B73055">
        <w:rPr>
          <w:rFonts w:cs="Times"/>
        </w:rPr>
        <w:t xml:space="preserve"> criterion is fulfilled</w:t>
      </w:r>
    </w:p>
    <w:p w14:paraId="5E59C221" w14:textId="77777777" w:rsidR="00066386" w:rsidRPr="00B73055" w:rsidRDefault="00066386" w:rsidP="00700E23">
      <w:pPr>
        <w:pStyle w:val="ListParagraph"/>
        <w:numPr>
          <w:ilvl w:val="3"/>
          <w:numId w:val="13"/>
        </w:numPr>
        <w:spacing w:after="0"/>
        <w:jc w:val="left"/>
        <w:rPr>
          <w:rFonts w:cs="Times"/>
        </w:rPr>
      </w:pPr>
      <w:r w:rsidRPr="00B73055">
        <w:rPr>
          <w:rFonts w:cs="Times"/>
        </w:rPr>
        <w:t>Option B: UE performs random resource selection</w:t>
      </w:r>
    </w:p>
    <w:p w14:paraId="3479520B" w14:textId="77777777" w:rsidR="00066386" w:rsidRPr="00B73055" w:rsidRDefault="00066386" w:rsidP="00700E23">
      <w:pPr>
        <w:pStyle w:val="ListParagraph"/>
        <w:numPr>
          <w:ilvl w:val="3"/>
          <w:numId w:val="13"/>
        </w:numPr>
        <w:spacing w:after="0"/>
        <w:jc w:val="left"/>
        <w:rPr>
          <w:rFonts w:cs="Times"/>
        </w:rPr>
      </w:pPr>
      <w:r w:rsidRPr="00B73055">
        <w:rPr>
          <w:rFonts w:cs="Times"/>
        </w:rPr>
        <w:t>When the UE performs Option A or Option B is up to UE implementation</w:t>
      </w:r>
    </w:p>
    <w:p w14:paraId="2D4D329C" w14:textId="77777777" w:rsidR="00066386" w:rsidRDefault="00066386" w:rsidP="00066386"/>
    <w:p w14:paraId="059B5082" w14:textId="77777777" w:rsidR="00066386" w:rsidRPr="00861627" w:rsidRDefault="00066386" w:rsidP="00066386">
      <w:pPr>
        <w:rPr>
          <w:rStyle w:val="apple-converted-space"/>
          <w:rFonts w:ascii="Calibri" w:hAnsi="Calibri"/>
          <w:b/>
          <w:bCs/>
        </w:rPr>
      </w:pPr>
      <w:r w:rsidRPr="00861627">
        <w:rPr>
          <w:rStyle w:val="apple-converted-space"/>
          <w:b/>
          <w:bCs/>
        </w:rPr>
        <w:t>Conclusion</w:t>
      </w:r>
    </w:p>
    <w:p w14:paraId="326C49CB" w14:textId="77777777" w:rsidR="00066386" w:rsidRDefault="00066386" w:rsidP="00066386">
      <w:r w:rsidRPr="00861627">
        <w:lastRenderedPageBreak/>
        <w:t>No additional triggering enhancement</w:t>
      </w:r>
      <w:r>
        <w:rPr>
          <w:rStyle w:val="apple-converted-space"/>
        </w:rPr>
        <w:t xml:space="preserve"> </w:t>
      </w:r>
      <w:r w:rsidRPr="00861627">
        <w:t>on top of existing Rel-16 mechanism</w:t>
      </w:r>
      <w:r>
        <w:rPr>
          <w:rStyle w:val="apple-converted-space"/>
        </w:rPr>
        <w:t xml:space="preserve"> </w:t>
      </w:r>
      <w:r w:rsidRPr="00861627">
        <w:t>in re-evaluation and pre-emption checking for partial sensing UEs in Rel-17, including enabling / disabling re-evaluation by (pre-)configuration.</w:t>
      </w:r>
    </w:p>
    <w:p w14:paraId="7F57BDEB" w14:textId="77777777" w:rsidR="00066386" w:rsidRPr="0092288D" w:rsidRDefault="00066386" w:rsidP="00700E23">
      <w:pPr>
        <w:numPr>
          <w:ilvl w:val="0"/>
          <w:numId w:val="16"/>
        </w:numPr>
        <w:autoSpaceDE/>
        <w:autoSpaceDN/>
        <w:adjustRightInd/>
        <w:snapToGrid/>
        <w:spacing w:after="0"/>
      </w:pPr>
      <w:r w:rsidRPr="00861627">
        <w:rPr>
          <w:rFonts w:eastAsia="Times New Roman"/>
        </w:rPr>
        <w:t>This does not restrict the triggering of re-evaluation and pre-emption checking due to inter-UE coordination message in scheme 2 (if agreed).</w:t>
      </w:r>
    </w:p>
    <w:p w14:paraId="641DE405" w14:textId="77777777" w:rsidR="00066386" w:rsidRPr="00363839" w:rsidRDefault="00066386" w:rsidP="00066386">
      <w:pPr>
        <w:rPr>
          <w:rFonts w:cs="Times"/>
          <w:lang w:eastAsia="x-none"/>
        </w:rPr>
      </w:pPr>
    </w:p>
    <w:p w14:paraId="69C17333" w14:textId="77777777" w:rsidR="00066386" w:rsidRPr="00066386" w:rsidRDefault="00066386" w:rsidP="00066386">
      <w:pPr>
        <w:rPr>
          <w:rStyle w:val="apple-converted-space"/>
          <w:b/>
          <w:bCs/>
        </w:rPr>
      </w:pPr>
      <w:r w:rsidRPr="00066386">
        <w:rPr>
          <w:rStyle w:val="apple-converted-space"/>
          <w:b/>
          <w:bCs/>
        </w:rPr>
        <w:t>Agreement</w:t>
      </w:r>
    </w:p>
    <w:p w14:paraId="3D6D4E22" w14:textId="77777777" w:rsidR="00066386" w:rsidRPr="00363839" w:rsidRDefault="00066386" w:rsidP="00066386">
      <w:pPr>
        <w:rPr>
          <w:rFonts w:cs="Times"/>
        </w:rPr>
      </w:pPr>
      <w:r w:rsidRPr="0092288D">
        <w:rPr>
          <w:rFonts w:cs="Times"/>
        </w:rPr>
        <w:t>When UE is triggered to perform re-evaluation and pre-emption checking for periodic transmission (</w:t>
      </w:r>
      <w:r w:rsidRPr="003E5DA9">
        <w:rPr>
          <w:rFonts w:cs="Times"/>
          <w:i/>
          <w:iCs/>
        </w:rPr>
        <w:t>P</w:t>
      </w:r>
      <w:r w:rsidRPr="0092288D">
        <w:rPr>
          <w:rFonts w:cs="Times"/>
        </w:rPr>
        <w:t>rsvp_TX</w:t>
      </w:r>
      <w:r w:rsidRPr="003E5DA9">
        <w:rPr>
          <w:rFonts w:cs="Times"/>
          <w:i/>
          <w:iCs/>
        </w:rPr>
        <w:t>≠0</w:t>
      </w:r>
      <w:r w:rsidRPr="0092288D">
        <w:rPr>
          <w:rFonts w:cs="Times"/>
        </w:rPr>
        <w:t xml:space="preserve">) in slot </w:t>
      </w:r>
      <w:r w:rsidRPr="003E5DA9">
        <w:rPr>
          <w:rFonts w:cs="Times"/>
          <w:i/>
          <w:iCs/>
        </w:rPr>
        <w:t>n</w:t>
      </w:r>
      <w:r w:rsidRPr="0092288D">
        <w:rPr>
          <w:rFonts w:cs="Times"/>
        </w:rPr>
        <w:t>,</w:t>
      </w:r>
    </w:p>
    <w:p w14:paraId="255B49B1" w14:textId="77777777" w:rsidR="00066386" w:rsidRPr="0092288D" w:rsidRDefault="00066386" w:rsidP="00700E23">
      <w:pPr>
        <w:numPr>
          <w:ilvl w:val="0"/>
          <w:numId w:val="16"/>
        </w:numPr>
        <w:autoSpaceDE/>
        <w:autoSpaceDN/>
        <w:adjustRightInd/>
        <w:snapToGrid/>
        <w:spacing w:after="0"/>
        <w:jc w:val="left"/>
        <w:rPr>
          <w:rFonts w:eastAsia="Times New Roman" w:cs="Times"/>
        </w:rPr>
      </w:pPr>
      <w:r w:rsidRPr="0092288D">
        <w:rPr>
          <w:rFonts w:eastAsia="Times New Roman" w:cs="Times"/>
          <w:lang w:eastAsia="en-GB"/>
        </w:rPr>
        <w:t xml:space="preserve">During the </w:t>
      </w:r>
      <w:proofErr w:type="spellStart"/>
      <w:r w:rsidRPr="003E5DA9">
        <w:rPr>
          <w:rFonts w:eastAsia="Times New Roman" w:cs="Times"/>
          <w:i/>
          <w:iCs/>
          <w:lang w:eastAsia="en-GB"/>
        </w:rPr>
        <w:t>q</w:t>
      </w:r>
      <w:r w:rsidRPr="003E5DA9">
        <w:rPr>
          <w:rFonts w:eastAsia="Times New Roman" w:cs="Times"/>
          <w:vertAlign w:val="superscript"/>
          <w:lang w:eastAsia="en-GB"/>
        </w:rPr>
        <w:t>th</w:t>
      </w:r>
      <w:proofErr w:type="spellEnd"/>
      <w:r w:rsidRPr="0092288D">
        <w:rPr>
          <w:rFonts w:eastAsia="Times New Roman" w:cs="Times"/>
          <w:lang w:eastAsia="en-GB"/>
        </w:rPr>
        <w:t xml:space="preserve"> reservation period (</w:t>
      </w:r>
      <w:r w:rsidRPr="003E5DA9">
        <w:rPr>
          <w:rFonts w:eastAsia="Times New Roman" w:cs="Times"/>
          <w:i/>
          <w:iCs/>
          <w:lang w:eastAsia="en-GB"/>
        </w:rPr>
        <w:t>q</w:t>
      </w:r>
      <w:r w:rsidRPr="0092288D">
        <w:rPr>
          <w:rFonts w:eastAsia="Times New Roman" w:cs="Times"/>
          <w:lang w:eastAsia="en-GB"/>
        </w:rPr>
        <w:t xml:space="preserve">=0,1,2,…, </w:t>
      </w:r>
      <w:r w:rsidRPr="003E5DA9">
        <w:rPr>
          <w:rFonts w:eastAsia="Times New Roman" w:cs="Times"/>
          <w:i/>
          <w:iCs/>
          <w:lang w:eastAsia="en-GB"/>
        </w:rPr>
        <w:t>Cresel</w:t>
      </w:r>
      <w:r w:rsidRPr="0092288D">
        <w:rPr>
          <w:rFonts w:eastAsia="Times New Roman" w:cs="Times"/>
          <w:lang w:eastAsia="en-GB"/>
        </w:rPr>
        <w:t>-1), candidate resource set (</w:t>
      </w:r>
      <w:r w:rsidRPr="003E5DA9">
        <w:rPr>
          <w:rFonts w:eastAsia="Times New Roman" w:cs="Times"/>
          <w:i/>
          <w:iCs/>
          <w:lang w:eastAsia="en-GB"/>
        </w:rPr>
        <w:t>S</w:t>
      </w:r>
      <w:r w:rsidRPr="003E5DA9">
        <w:rPr>
          <w:rFonts w:eastAsia="Times New Roman" w:cs="Times"/>
          <w:i/>
          <w:iCs/>
          <w:vertAlign w:val="subscript"/>
          <w:lang w:eastAsia="en-GB"/>
        </w:rPr>
        <w:t>A</w:t>
      </w:r>
      <w:r w:rsidRPr="0092288D">
        <w:rPr>
          <w:rFonts w:eastAsia="Times New Roman" w:cs="Times"/>
          <w:lang w:eastAsia="en-GB"/>
        </w:rPr>
        <w:t xml:space="preserve">) is initialized to the remaining </w:t>
      </w:r>
      <w:r w:rsidRPr="003E5DA9">
        <w:rPr>
          <w:rFonts w:eastAsia="Times New Roman" w:cs="Times"/>
          <w:i/>
          <w:iCs/>
          <w:lang w:eastAsia="en-GB"/>
        </w:rPr>
        <w:t>Y</w:t>
      </w:r>
      <w:r w:rsidRPr="0092288D">
        <w:rPr>
          <w:rFonts w:eastAsia="Times New Roman" w:cs="Times"/>
          <w:lang w:eastAsia="en-GB"/>
        </w:rPr>
        <w:t xml:space="preserve"> candidate slots</w:t>
      </w:r>
      <w:r w:rsidRPr="0092288D">
        <w:rPr>
          <w:rFonts w:eastAsia="Times New Roman" w:cs="Times"/>
        </w:rPr>
        <w:t xml:space="preserve"> </w:t>
      </w:r>
      <w:r w:rsidRPr="0092288D">
        <w:rPr>
          <w:rFonts w:eastAsia="Times New Roman" w:cs="Times"/>
          <w:lang w:eastAsia="en-GB"/>
        </w:rPr>
        <w:t xml:space="preserve">starts from slot </w:t>
      </w:r>
      <m:oMath>
        <m:sSubSup>
          <m:sSubSupPr>
            <m:ctrlPr>
              <w:rPr>
                <w:rFonts w:ascii="Cambria Math" w:hAnsi="Cambria Math"/>
                <w:i/>
                <w:iCs/>
                <w:sz w:val="24"/>
                <w:lang w:eastAsia="zh-TW"/>
              </w:rPr>
            </m:ctrlPr>
          </m:sSubSupPr>
          <m:e>
            <m:r>
              <w:rPr>
                <w:rFonts w:ascii="Cambria Math" w:eastAsia="Times New Roman" w:hAnsi="Cambria Math"/>
              </w:rPr>
              <m:t>t</m:t>
            </m:r>
          </m:e>
          <m:sub>
            <m:r>
              <w:rPr>
                <w:rFonts w:ascii="Cambria Math" w:eastAsia="Times New Roman" w:hAnsi="Cambria Math"/>
              </w:rPr>
              <m:t>yi</m:t>
            </m:r>
          </m:sub>
          <m:sup>
            <m:r>
              <w:rPr>
                <w:rFonts w:ascii="Cambria Math" w:eastAsia="Times New Roman" w:hAnsi="Cambria Math"/>
              </w:rPr>
              <m:t>SL</m:t>
            </m:r>
          </m:sup>
        </m:sSubSup>
      </m:oMath>
      <w:r w:rsidRPr="0092288D">
        <w:rPr>
          <w:rFonts w:eastAsia="Times New Roman" w:cs="Times"/>
        </w:rPr>
        <w:t xml:space="preserve"> and ends at the last slot of the </w:t>
      </w:r>
      <w:r w:rsidRPr="003E5DA9">
        <w:rPr>
          <w:rFonts w:eastAsia="Times New Roman" w:cs="Times"/>
          <w:i/>
          <w:iCs/>
        </w:rPr>
        <w:t>Y</w:t>
      </w:r>
      <w:r w:rsidRPr="0092288D">
        <w:rPr>
          <w:rFonts w:eastAsia="Times New Roman" w:cs="Times"/>
        </w:rPr>
        <w:t xml:space="preserve"> candidate slots, where the slot indices of the remaining </w:t>
      </w:r>
      <w:r w:rsidRPr="003E5DA9">
        <w:rPr>
          <w:rFonts w:eastAsia="Times New Roman" w:cs="Times"/>
          <w:i/>
          <w:iCs/>
        </w:rPr>
        <w:t>Y</w:t>
      </w:r>
      <w:r w:rsidRPr="0092288D">
        <w:rPr>
          <w:rFonts w:eastAsia="Times New Roman" w:cs="Times"/>
        </w:rPr>
        <w:t xml:space="preserve"> candidate slots are equal to [</w:t>
      </w:r>
      <w:r w:rsidRPr="003E5DA9">
        <w:rPr>
          <w:rFonts w:eastAsia="Times New Roman" w:cs="Times"/>
          <w:i/>
          <w:iCs/>
        </w:rPr>
        <w:t>q</w:t>
      </w:r>
      <w:r w:rsidRPr="0092288D">
        <w:rPr>
          <w:rFonts w:eastAsia="Times New Roman" w:cs="Times"/>
        </w:rPr>
        <w:t xml:space="preserve"> x </w:t>
      </w:r>
      <w:proofErr w:type="spellStart"/>
      <w:r w:rsidRPr="003E5DA9">
        <w:rPr>
          <w:rFonts w:eastAsia="Times New Roman" w:cs="Times"/>
          <w:i/>
          <w:iCs/>
        </w:rPr>
        <w:t>P</w:t>
      </w:r>
      <w:r w:rsidRPr="003E5DA9">
        <w:rPr>
          <w:rFonts w:eastAsia="Times New Roman" w:cs="Times"/>
          <w:i/>
          <w:iCs/>
          <w:vertAlign w:val="subscript"/>
        </w:rPr>
        <w:t>rsvp_Tx</w:t>
      </w:r>
      <w:proofErr w:type="spellEnd"/>
      <w:r w:rsidRPr="0092288D">
        <w:rPr>
          <w:rFonts w:eastAsia="Times New Roman" w:cs="Times"/>
        </w:rPr>
        <w:t xml:space="preserve"> + </w:t>
      </w:r>
      <m:oMath>
        <m:sSubSup>
          <m:sSubSupPr>
            <m:ctrlPr>
              <w:rPr>
                <w:rFonts w:ascii="Cambria Math" w:hAnsi="Cambria Math"/>
                <w:i/>
                <w:iCs/>
                <w:sz w:val="24"/>
                <w:lang w:eastAsia="zh-TW"/>
              </w:rPr>
            </m:ctrlPr>
          </m:sSubSupPr>
          <m:e>
            <m:r>
              <w:rPr>
                <w:rFonts w:ascii="Cambria Math" w:eastAsia="Times New Roman" w:hAnsi="Cambria Math"/>
              </w:rPr>
              <m:t>t</m:t>
            </m:r>
          </m:e>
          <m:sub>
            <m:r>
              <w:rPr>
                <w:rFonts w:ascii="Cambria Math" w:eastAsia="Times New Roman" w:hAnsi="Cambria Math"/>
              </w:rPr>
              <m:t>y</m:t>
            </m:r>
          </m:sub>
          <m:sup>
            <m:r>
              <w:rPr>
                <w:rFonts w:ascii="Cambria Math" w:eastAsia="Times New Roman" w:hAnsi="Cambria Math"/>
              </w:rPr>
              <m:t>SL</m:t>
            </m:r>
          </m:sup>
        </m:sSubSup>
      </m:oMath>
      <w:r w:rsidRPr="0092288D">
        <w:rPr>
          <w:rFonts w:eastAsia="Times New Roman" w:cs="Times"/>
        </w:rPr>
        <w:t xml:space="preserve">], where </w:t>
      </w:r>
      <m:oMath>
        <m:sSubSup>
          <m:sSubSupPr>
            <m:ctrlPr>
              <w:rPr>
                <w:rFonts w:ascii="Cambria Math" w:hAnsi="Cambria Math"/>
                <w:i/>
                <w:iCs/>
                <w:lang w:eastAsia="zh-TW"/>
              </w:rPr>
            </m:ctrlPr>
          </m:sSubSupPr>
          <m:e>
            <m:r>
              <w:rPr>
                <w:rFonts w:ascii="Cambria Math" w:eastAsia="Times New Roman" w:hAnsi="Cambria Math"/>
              </w:rPr>
              <m:t>t</m:t>
            </m:r>
          </m:e>
          <m:sub>
            <m:r>
              <w:rPr>
                <w:rFonts w:ascii="Cambria Math" w:eastAsia="Times New Roman" w:hAnsi="Cambria Math"/>
              </w:rPr>
              <m:t>y</m:t>
            </m:r>
          </m:sub>
          <m:sup>
            <m:r>
              <w:rPr>
                <w:rFonts w:ascii="Cambria Math" w:eastAsia="Times New Roman" w:hAnsi="Cambria Math"/>
              </w:rPr>
              <m:t>SL</m:t>
            </m:r>
          </m:sup>
        </m:sSubSup>
      </m:oMath>
      <w:r w:rsidRPr="0092288D">
        <w:rPr>
          <w:rFonts w:eastAsia="Times New Roman" w:cs="Times"/>
        </w:rPr>
        <w:t xml:space="preserve"> is a slot index of </w:t>
      </w:r>
      <w:r w:rsidRPr="003E5DA9">
        <w:rPr>
          <w:rFonts w:eastAsia="Times New Roman" w:cs="Times"/>
          <w:i/>
          <w:iCs/>
        </w:rPr>
        <w:t>Y</w:t>
      </w:r>
      <w:r w:rsidRPr="0092288D">
        <w:rPr>
          <w:rFonts w:eastAsia="Times New Roman" w:cs="Times"/>
        </w:rPr>
        <w:t xml:space="preserve"> candidate slots used in the initial resource (re)selection.</w:t>
      </w:r>
    </w:p>
    <w:p w14:paraId="3A26CEE3" w14:textId="77777777" w:rsidR="00066386" w:rsidRPr="0092288D" w:rsidRDefault="00FC44C7" w:rsidP="00700E23">
      <w:pPr>
        <w:numPr>
          <w:ilvl w:val="1"/>
          <w:numId w:val="16"/>
        </w:numPr>
        <w:autoSpaceDE/>
        <w:autoSpaceDN/>
        <w:adjustRightInd/>
        <w:snapToGrid/>
        <w:spacing w:after="0"/>
        <w:jc w:val="left"/>
        <w:rPr>
          <w:rFonts w:eastAsia="Times New Roman" w:cs="Times"/>
        </w:rPr>
      </w:pPr>
      <m:oMath>
        <m:sSubSup>
          <m:sSubSupPr>
            <m:ctrlPr>
              <w:rPr>
                <w:rFonts w:ascii="Cambria Math" w:hAnsi="Cambria Math"/>
                <w:i/>
                <w:iCs/>
                <w:lang w:eastAsia="zh-TW"/>
              </w:rPr>
            </m:ctrlPr>
          </m:sSubSupPr>
          <m:e>
            <m:r>
              <w:rPr>
                <w:rFonts w:ascii="Cambria Math" w:eastAsia="Times New Roman" w:hAnsi="Cambria Math"/>
              </w:rPr>
              <m:t>t</m:t>
            </m:r>
          </m:e>
          <m:sub>
            <m:r>
              <w:rPr>
                <w:rFonts w:ascii="Cambria Math" w:eastAsia="Times New Roman" w:hAnsi="Cambria Math"/>
              </w:rPr>
              <m:t>yi</m:t>
            </m:r>
          </m:sub>
          <m:sup>
            <m:r>
              <w:rPr>
                <w:rFonts w:ascii="Cambria Math" w:eastAsia="Times New Roman" w:hAnsi="Cambria Math"/>
              </w:rPr>
              <m:t>SL</m:t>
            </m:r>
          </m:sup>
        </m:sSubSup>
      </m:oMath>
      <w:r w:rsidR="00066386" w:rsidRPr="0092288D">
        <w:rPr>
          <w:rFonts w:eastAsia="Times New Roman" w:cs="Times"/>
        </w:rPr>
        <w:t xml:space="preserve"> is the first candidate slot after slot </w:t>
      </w:r>
      <w:r w:rsidR="00066386" w:rsidRPr="003E5DA9">
        <w:rPr>
          <w:rFonts w:eastAsia="Times New Roman" w:cs="Times"/>
          <w:i/>
          <w:iCs/>
        </w:rPr>
        <w:t>n+T</w:t>
      </w:r>
      <w:r w:rsidR="00066386" w:rsidRPr="003E5DA9">
        <w:rPr>
          <w:rFonts w:eastAsia="Times New Roman" w:cs="Times"/>
          <w:i/>
          <w:iCs/>
          <w:vertAlign w:val="subscript"/>
        </w:rPr>
        <w:t>3</w:t>
      </w:r>
      <w:r w:rsidR="00066386" w:rsidRPr="0092288D">
        <w:rPr>
          <w:rFonts w:eastAsia="Times New Roman" w:cs="Times"/>
        </w:rPr>
        <w:t>.</w:t>
      </w:r>
    </w:p>
    <w:p w14:paraId="7DDBAE28" w14:textId="77777777" w:rsidR="00066386" w:rsidRPr="0092288D" w:rsidRDefault="00066386" w:rsidP="00700E23">
      <w:pPr>
        <w:numPr>
          <w:ilvl w:val="1"/>
          <w:numId w:val="16"/>
        </w:numPr>
        <w:autoSpaceDE/>
        <w:autoSpaceDN/>
        <w:adjustRightInd/>
        <w:snapToGrid/>
        <w:spacing w:after="0"/>
        <w:jc w:val="left"/>
        <w:rPr>
          <w:rFonts w:eastAsia="Times New Roman" w:cs="Times"/>
        </w:rPr>
      </w:pPr>
      <w:r w:rsidRPr="0092288D">
        <w:rPr>
          <w:rFonts w:eastAsia="Times New Roman" w:cs="Times"/>
        </w:rPr>
        <w:t xml:space="preserve"> FFS whether/how to handle the case when number of the remaining </w:t>
      </w:r>
      <w:r w:rsidRPr="003E5DA9">
        <w:rPr>
          <w:rFonts w:eastAsia="Times New Roman" w:cs="Times"/>
          <w:i/>
          <w:iCs/>
        </w:rPr>
        <w:t>Y</w:t>
      </w:r>
      <w:r w:rsidRPr="0092288D">
        <w:rPr>
          <w:rFonts w:eastAsia="Times New Roman" w:cs="Times"/>
        </w:rPr>
        <w:t xml:space="preserve"> candidate slots is less than </w:t>
      </w:r>
      <w:proofErr w:type="spellStart"/>
      <w:r w:rsidRPr="003E5DA9">
        <w:rPr>
          <w:rFonts w:eastAsia="Times New Roman" w:cs="Times"/>
          <w:i/>
          <w:iCs/>
        </w:rPr>
        <w:t>Y</w:t>
      </w:r>
      <w:r w:rsidRPr="003E5DA9">
        <w:rPr>
          <w:rFonts w:eastAsia="Times New Roman" w:cs="Times"/>
          <w:i/>
          <w:iCs/>
          <w:vertAlign w:val="subscript"/>
        </w:rPr>
        <w:t>min</w:t>
      </w:r>
      <w:proofErr w:type="spellEnd"/>
      <w:r w:rsidRPr="0092288D">
        <w:rPr>
          <w:rFonts w:eastAsia="Times New Roman" w:cs="Times"/>
        </w:rPr>
        <w:t>.</w:t>
      </w:r>
    </w:p>
    <w:p w14:paraId="6FB5309C" w14:textId="77777777" w:rsidR="00066386" w:rsidRPr="003E5DA9" w:rsidRDefault="00066386" w:rsidP="00700E23">
      <w:pPr>
        <w:numPr>
          <w:ilvl w:val="0"/>
          <w:numId w:val="16"/>
        </w:numPr>
        <w:autoSpaceDE/>
        <w:autoSpaceDN/>
        <w:adjustRightInd/>
        <w:snapToGrid/>
        <w:spacing w:after="0"/>
        <w:jc w:val="left"/>
        <w:rPr>
          <w:rFonts w:eastAsia="Times New Roman" w:cs="Times"/>
        </w:rPr>
      </w:pPr>
      <w:r w:rsidRPr="003E5DA9">
        <w:rPr>
          <w:rFonts w:eastAsia="Times New Roman" w:cs="Times"/>
        </w:rPr>
        <w:t xml:space="preserve">Scheme 1: </w:t>
      </w:r>
    </w:p>
    <w:p w14:paraId="1516C916" w14:textId="77777777" w:rsidR="00066386" w:rsidRPr="0092288D" w:rsidRDefault="00066386" w:rsidP="00700E23">
      <w:pPr>
        <w:numPr>
          <w:ilvl w:val="1"/>
          <w:numId w:val="16"/>
        </w:numPr>
        <w:autoSpaceDE/>
        <w:autoSpaceDN/>
        <w:adjustRightInd/>
        <w:snapToGrid/>
        <w:spacing w:after="0"/>
        <w:jc w:val="left"/>
        <w:rPr>
          <w:rFonts w:eastAsia="Times New Roman" w:cs="Times"/>
        </w:rPr>
      </w:pPr>
      <w:r w:rsidRPr="0092288D">
        <w:rPr>
          <w:rFonts w:eastAsia="Times New Roman" w:cs="Times"/>
        </w:rPr>
        <w:t xml:space="preserve">UE performs PBPS for the remaining </w:t>
      </w:r>
      <w:r w:rsidRPr="003E5DA9">
        <w:rPr>
          <w:rFonts w:eastAsia="Times New Roman" w:cs="Times"/>
          <w:i/>
          <w:iCs/>
        </w:rPr>
        <w:t>Y</w:t>
      </w:r>
      <w:r w:rsidRPr="0092288D">
        <w:rPr>
          <w:rFonts w:eastAsia="Times New Roman" w:cs="Times"/>
        </w:rPr>
        <w:t xml:space="preserve"> candidate slots according to </w:t>
      </w:r>
      <m:oMath>
        <m:sSubSup>
          <m:sSubSupPr>
            <m:ctrlPr>
              <w:rPr>
                <w:rFonts w:ascii="Cambria Math" w:hAnsi="Cambria Math"/>
                <w:i/>
                <w:iCs/>
                <w:sz w:val="24"/>
                <w:lang w:eastAsia="zh-TW"/>
              </w:rPr>
            </m:ctrlPr>
          </m:sSubSupPr>
          <m:e>
            <m:r>
              <w:rPr>
                <w:rFonts w:ascii="Cambria Math" w:eastAsia="Times New Roman" w:hAnsi="Cambria Math"/>
              </w:rPr>
              <m:t>t</m:t>
            </m:r>
          </m:e>
          <m:sub>
            <m:r>
              <m:rPr>
                <m:sty m:val="b"/>
              </m:rPr>
              <w:rPr>
                <w:rFonts w:ascii="Cambria Math" w:eastAsia="Times New Roman" w:hAnsi="Cambria Math"/>
              </w:rPr>
              <m:t>y'-k×</m:t>
            </m:r>
            <m:sSub>
              <m:sSubPr>
                <m:ctrlPr>
                  <w:rPr>
                    <w:rFonts w:ascii="Cambria Math" w:hAnsi="Cambria Math"/>
                    <w:i/>
                    <w:iCs/>
                    <w:sz w:val="24"/>
                    <w:lang w:eastAsia="zh-TW"/>
                  </w:rPr>
                </m:ctrlPr>
              </m:sSubPr>
              <m:e>
                <m:r>
                  <m:rPr>
                    <m:sty m:val="b"/>
                  </m:rPr>
                  <w:rPr>
                    <w:rFonts w:ascii="Cambria Math" w:eastAsia="Times New Roman" w:hAnsi="Cambria Math"/>
                  </w:rPr>
                  <m:t>P</m:t>
                </m:r>
              </m:e>
              <m:sub>
                <m:r>
                  <m:rPr>
                    <m:sty m:val="b"/>
                  </m:rPr>
                  <w:rPr>
                    <w:rFonts w:ascii="Cambria Math" w:eastAsia="Times New Roman" w:hAnsi="Cambria Math"/>
                  </w:rPr>
                  <m:t>reserve</m:t>
                </m:r>
              </m:sub>
            </m:sSub>
          </m:sub>
          <m:sup>
            <m:r>
              <w:rPr>
                <w:rFonts w:ascii="Cambria Math" w:eastAsia="Times New Roman" w:hAnsi="Cambria Math"/>
              </w:rPr>
              <m:t>SL</m:t>
            </m:r>
          </m:sup>
        </m:sSubSup>
      </m:oMath>
      <w:r w:rsidRPr="0092288D">
        <w:rPr>
          <w:rFonts w:eastAsia="Times New Roman" w:cs="Times"/>
        </w:rPr>
        <w:t xml:space="preserve">, where </w:t>
      </w:r>
      <m:oMath>
        <m:sSubSup>
          <m:sSubSupPr>
            <m:ctrlPr>
              <w:rPr>
                <w:rFonts w:ascii="Cambria Math" w:hAnsi="Cambria Math"/>
                <w:i/>
                <w:iCs/>
                <w:sz w:val="24"/>
                <w:lang w:eastAsia="zh-TW"/>
              </w:rPr>
            </m:ctrlPr>
          </m:sSubSupPr>
          <m:e>
            <m:r>
              <w:rPr>
                <w:rFonts w:ascii="Cambria Math" w:eastAsia="Times New Roman" w:hAnsi="Cambria Math"/>
              </w:rPr>
              <m:t>t</m:t>
            </m:r>
          </m:e>
          <m:sub>
            <m:r>
              <m:rPr>
                <m:sty m:val="bi"/>
              </m:rPr>
              <w:rPr>
                <w:rFonts w:ascii="Cambria Math" w:eastAsia="Times New Roman" w:hAnsi="Cambria Math"/>
              </w:rPr>
              <m:t>y'</m:t>
            </m:r>
          </m:sub>
          <m:sup>
            <m:r>
              <w:rPr>
                <w:rFonts w:ascii="Cambria Math" w:eastAsia="Times New Roman" w:hAnsi="Cambria Math"/>
              </w:rPr>
              <m:t>SL</m:t>
            </m:r>
          </m:sup>
        </m:sSubSup>
      </m:oMath>
      <w:r w:rsidRPr="003E5DA9">
        <w:rPr>
          <w:rFonts w:eastAsia="Times New Roman" w:cs="Times"/>
          <w:i/>
          <w:iCs/>
        </w:rPr>
        <w:t xml:space="preserve"> </w:t>
      </w:r>
      <w:r w:rsidRPr="0092288D">
        <w:rPr>
          <w:rFonts w:eastAsia="Times New Roman" w:cs="Times"/>
        </w:rPr>
        <w:t xml:space="preserve">is a slot belong to the remaining </w:t>
      </w:r>
      <w:r w:rsidRPr="003E5DA9">
        <w:rPr>
          <w:rFonts w:eastAsia="Times New Roman" w:cs="Times"/>
          <w:i/>
          <w:iCs/>
        </w:rPr>
        <w:t>Y</w:t>
      </w:r>
      <w:r w:rsidRPr="0092288D">
        <w:rPr>
          <w:rFonts w:eastAsia="Times New Roman" w:cs="Times"/>
        </w:rPr>
        <w:t xml:space="preserve"> candidate slots, and </w:t>
      </w:r>
      <w:r w:rsidRPr="003E5DA9">
        <w:rPr>
          <w:rFonts w:eastAsia="Times New Roman" w:cs="Times"/>
          <w:i/>
          <w:iCs/>
        </w:rPr>
        <w:t>k</w:t>
      </w:r>
      <w:r w:rsidRPr="0092288D">
        <w:rPr>
          <w:rFonts w:eastAsia="Times New Roman" w:cs="Times"/>
        </w:rPr>
        <w:t xml:space="preserve"> and </w:t>
      </w:r>
      <w:r w:rsidRPr="003E5DA9">
        <w:rPr>
          <w:rFonts w:eastAsia="Times New Roman" w:cs="Times"/>
          <w:i/>
          <w:iCs/>
        </w:rPr>
        <w:t>P</w:t>
      </w:r>
      <w:r w:rsidRPr="003E5DA9">
        <w:rPr>
          <w:rFonts w:eastAsia="Times New Roman" w:cs="Times"/>
          <w:i/>
          <w:iCs/>
          <w:vertAlign w:val="subscript"/>
        </w:rPr>
        <w:t>reserve</w:t>
      </w:r>
      <w:r w:rsidRPr="0092288D">
        <w:rPr>
          <w:rFonts w:eastAsia="Times New Roman" w:cs="Times"/>
        </w:rPr>
        <w:t xml:space="preserve"> are the same as resource (re)selection.  </w:t>
      </w:r>
    </w:p>
    <w:p w14:paraId="262D0093" w14:textId="77777777" w:rsidR="00066386" w:rsidRPr="0092288D" w:rsidRDefault="00066386" w:rsidP="00700E23">
      <w:pPr>
        <w:numPr>
          <w:ilvl w:val="1"/>
          <w:numId w:val="16"/>
        </w:numPr>
        <w:autoSpaceDE/>
        <w:autoSpaceDN/>
        <w:adjustRightInd/>
        <w:snapToGrid/>
        <w:spacing w:after="0"/>
        <w:jc w:val="left"/>
        <w:rPr>
          <w:rFonts w:eastAsia="Times New Roman" w:cs="Times"/>
        </w:rPr>
      </w:pPr>
      <w:r w:rsidRPr="0092288D">
        <w:rPr>
          <w:rFonts w:eastAsia="Times New Roman" w:cs="Times"/>
        </w:rPr>
        <w:t xml:space="preserve">UE performs CPS starts from </w:t>
      </w:r>
      <w:r w:rsidRPr="003E5DA9">
        <w:rPr>
          <w:rFonts w:eastAsia="Times New Roman" w:cs="Times"/>
          <w:i/>
          <w:iCs/>
        </w:rPr>
        <w:t>M</w:t>
      </w:r>
      <w:r w:rsidRPr="0092288D">
        <w:rPr>
          <w:rFonts w:eastAsia="Times New Roman" w:cs="Times"/>
        </w:rPr>
        <w:t xml:space="preserve"> logical slots earlier than </w:t>
      </w:r>
      <m:oMath>
        <m:sSubSup>
          <m:sSubSupPr>
            <m:ctrlPr>
              <w:rPr>
                <w:rFonts w:ascii="Cambria Math" w:hAnsi="Cambria Math"/>
                <w:i/>
                <w:iCs/>
                <w:sz w:val="24"/>
                <w:lang w:eastAsia="zh-TW"/>
              </w:rPr>
            </m:ctrlPr>
          </m:sSubSupPr>
          <m:e>
            <m:r>
              <w:rPr>
                <w:rFonts w:ascii="Cambria Math" w:eastAsia="Times New Roman" w:hAnsi="Cambria Math"/>
              </w:rPr>
              <m:t>t</m:t>
            </m:r>
          </m:e>
          <m:sub>
            <m:r>
              <w:rPr>
                <w:rFonts w:ascii="Cambria Math" w:eastAsia="Times New Roman" w:hAnsi="Cambria Math"/>
              </w:rPr>
              <m:t>yi</m:t>
            </m:r>
          </m:sub>
          <m:sup>
            <m:r>
              <w:rPr>
                <w:rFonts w:ascii="Cambria Math" w:eastAsia="Times New Roman" w:hAnsi="Cambria Math"/>
              </w:rPr>
              <m:t>SL</m:t>
            </m:r>
          </m:sup>
        </m:sSubSup>
      </m:oMath>
      <w:r w:rsidRPr="0092288D">
        <w:rPr>
          <w:rFonts w:eastAsia="Times New Roman" w:cs="Times"/>
        </w:rPr>
        <w:t xml:space="preserve"> to </w:t>
      </w:r>
      <m:oMath>
        <m:sSubSup>
          <m:sSubSupPr>
            <m:ctrlPr>
              <w:rPr>
                <w:rFonts w:ascii="Cambria Math" w:hAnsi="Cambria Math"/>
                <w:i/>
                <w:iCs/>
                <w:sz w:val="24"/>
                <w:lang w:eastAsia="en-GB"/>
              </w:rPr>
            </m:ctrlPr>
          </m:sSubSupPr>
          <m:e>
            <m:r>
              <w:rPr>
                <w:rFonts w:ascii="Cambria Math" w:eastAsia="Times New Roman" w:hAnsi="Cambria Math"/>
                <w:lang w:eastAsia="en-GB"/>
              </w:rPr>
              <m:t>T</m:t>
            </m:r>
          </m:e>
          <m:sub>
            <m:r>
              <w:rPr>
                <w:rFonts w:ascii="Cambria Math" w:eastAsia="Times New Roman" w:hAnsi="Cambria Math"/>
                <w:lang w:eastAsia="en-GB"/>
              </w:rPr>
              <m:t>proc,0</m:t>
            </m:r>
          </m:sub>
          <m:sup>
            <m:r>
              <w:rPr>
                <w:rFonts w:ascii="Cambria Math" w:eastAsia="Times New Roman" w:hAnsi="Cambria Math"/>
                <w:lang w:eastAsia="en-GB"/>
              </w:rPr>
              <m:t>SL</m:t>
            </m:r>
          </m:sup>
        </m:sSubSup>
        <m:r>
          <w:rPr>
            <w:rFonts w:ascii="Cambria Math" w:eastAsia="Times New Roman" w:hAnsi="Cambria Math"/>
            <w:lang w:eastAsia="en-GB"/>
          </w:rPr>
          <m:t>+</m:t>
        </m:r>
        <m:sSubSup>
          <m:sSubSupPr>
            <m:ctrlPr>
              <w:rPr>
                <w:rFonts w:ascii="Cambria Math" w:hAnsi="Cambria Math"/>
                <w:i/>
                <w:iCs/>
                <w:sz w:val="24"/>
                <w:lang w:eastAsia="en-GB"/>
              </w:rPr>
            </m:ctrlPr>
          </m:sSubSupPr>
          <m:e>
            <m:r>
              <w:rPr>
                <w:rFonts w:ascii="Cambria Math" w:eastAsia="Times New Roman" w:hAnsi="Cambria Math"/>
                <w:lang w:eastAsia="en-GB"/>
              </w:rPr>
              <m:t>T</m:t>
            </m:r>
          </m:e>
          <m:sub>
            <m:r>
              <w:rPr>
                <w:rFonts w:ascii="Cambria Math" w:eastAsia="Times New Roman" w:hAnsi="Cambria Math"/>
                <w:lang w:eastAsia="en-GB"/>
              </w:rPr>
              <m:t>proc,1</m:t>
            </m:r>
          </m:sub>
          <m:sup>
            <m:r>
              <w:rPr>
                <w:rFonts w:ascii="Cambria Math" w:eastAsia="Times New Roman" w:hAnsi="Cambria Math"/>
                <w:lang w:eastAsia="en-GB"/>
              </w:rPr>
              <m:t>SL</m:t>
            </m:r>
          </m:sup>
        </m:sSubSup>
      </m:oMath>
      <w:r w:rsidRPr="0092288D">
        <w:rPr>
          <w:rFonts w:eastAsia="Times New Roman" w:cs="Times"/>
        </w:rPr>
        <w:t xml:space="preserve"> slots earlier than </w:t>
      </w:r>
      <m:oMath>
        <m:sSubSup>
          <m:sSubSupPr>
            <m:ctrlPr>
              <w:rPr>
                <w:rFonts w:ascii="Cambria Math" w:hAnsi="Cambria Math"/>
                <w:i/>
                <w:iCs/>
                <w:sz w:val="24"/>
                <w:lang w:eastAsia="zh-TW"/>
              </w:rPr>
            </m:ctrlPr>
          </m:sSubSupPr>
          <m:e>
            <m:r>
              <w:rPr>
                <w:rFonts w:ascii="Cambria Math" w:eastAsia="Times New Roman" w:hAnsi="Cambria Math"/>
              </w:rPr>
              <m:t>t</m:t>
            </m:r>
          </m:e>
          <m:sub>
            <m:r>
              <w:rPr>
                <w:rFonts w:ascii="Cambria Math" w:eastAsia="Times New Roman" w:hAnsi="Cambria Math"/>
              </w:rPr>
              <m:t>yi</m:t>
            </m:r>
          </m:sub>
          <m:sup>
            <m:r>
              <w:rPr>
                <w:rFonts w:ascii="Cambria Math" w:eastAsia="Times New Roman" w:hAnsi="Cambria Math"/>
              </w:rPr>
              <m:t>SL</m:t>
            </m:r>
          </m:sup>
        </m:sSubSup>
      </m:oMath>
      <w:r w:rsidRPr="0092288D">
        <w:rPr>
          <w:rFonts w:eastAsia="Times New Roman" w:cs="Times"/>
        </w:rPr>
        <w:t xml:space="preserve">. </w:t>
      </w:r>
    </w:p>
    <w:p w14:paraId="277BC7FE" w14:textId="77777777" w:rsidR="00066386" w:rsidRPr="0092288D" w:rsidRDefault="00066386" w:rsidP="00700E23">
      <w:pPr>
        <w:numPr>
          <w:ilvl w:val="2"/>
          <w:numId w:val="18"/>
        </w:numPr>
        <w:autoSpaceDE/>
        <w:autoSpaceDN/>
        <w:adjustRightInd/>
        <w:snapToGrid/>
        <w:spacing w:after="0"/>
        <w:jc w:val="left"/>
        <w:rPr>
          <w:rFonts w:eastAsia="Times New Roman" w:cs="Times"/>
        </w:rPr>
      </w:pPr>
      <w:r w:rsidRPr="0092288D">
        <w:rPr>
          <w:rFonts w:eastAsia="Times New Roman" w:cs="Times"/>
        </w:rPr>
        <w:t xml:space="preserve"> </w:t>
      </w:r>
      <w:r w:rsidRPr="0092288D">
        <w:rPr>
          <w:rFonts w:eastAsia="Times New Roman" w:cs="Times"/>
          <w:lang w:eastAsia="en-GB"/>
        </w:rPr>
        <w:t xml:space="preserve">By default, </w:t>
      </w:r>
      <w:r w:rsidRPr="003E5DA9">
        <w:rPr>
          <w:rFonts w:eastAsia="Times New Roman" w:cs="Times"/>
          <w:i/>
          <w:iCs/>
          <w:lang w:eastAsia="en-GB"/>
        </w:rPr>
        <w:t>M</w:t>
      </w:r>
      <w:r w:rsidRPr="0092288D">
        <w:rPr>
          <w:rFonts w:eastAsia="Times New Roman" w:cs="Times"/>
          <w:lang w:eastAsia="en-GB"/>
        </w:rPr>
        <w:t xml:space="preserve"> is 31 unless (pre-)configured with another value.</w:t>
      </w:r>
    </w:p>
    <w:p w14:paraId="52B424C7" w14:textId="77777777" w:rsidR="00066386" w:rsidRPr="00363839" w:rsidRDefault="00066386" w:rsidP="00066386">
      <w:pPr>
        <w:rPr>
          <w:rFonts w:cs="Times"/>
          <w:lang w:eastAsia="zh-TW"/>
        </w:rPr>
      </w:pPr>
    </w:p>
    <w:p w14:paraId="63F3C766" w14:textId="77777777" w:rsidR="00066386" w:rsidRPr="003E5DA9" w:rsidRDefault="00066386" w:rsidP="00066386">
      <w:pPr>
        <w:rPr>
          <w:rFonts w:cs="Times"/>
          <w:b/>
          <w:bCs/>
        </w:rPr>
      </w:pPr>
      <w:r w:rsidRPr="003E5DA9">
        <w:rPr>
          <w:rFonts w:cs="Times"/>
          <w:b/>
          <w:bCs/>
        </w:rPr>
        <w:t>Agreement</w:t>
      </w:r>
    </w:p>
    <w:p w14:paraId="1A357D7B" w14:textId="77777777" w:rsidR="00066386" w:rsidRPr="00284BCA" w:rsidRDefault="00066386" w:rsidP="00066386">
      <w:pPr>
        <w:pStyle w:val="NormalWeb"/>
        <w:spacing w:before="0" w:beforeAutospacing="0" w:after="0" w:afterAutospacing="0"/>
        <w:rPr>
          <w:rFonts w:ascii="Times" w:hAnsi="Times" w:cs="Times"/>
        </w:rPr>
      </w:pPr>
      <w:r w:rsidRPr="003E5DA9">
        <w:rPr>
          <w:rFonts w:ascii="Times" w:hAnsi="Times" w:cs="Times"/>
        </w:rPr>
        <w:t>When UE performs random resource selection, LTE principle is reused:</w:t>
      </w:r>
    </w:p>
    <w:p w14:paraId="111BA0F7" w14:textId="77777777" w:rsidR="00066386" w:rsidRPr="003E5DA9" w:rsidRDefault="00066386" w:rsidP="00700E23">
      <w:pPr>
        <w:numPr>
          <w:ilvl w:val="0"/>
          <w:numId w:val="16"/>
        </w:numPr>
        <w:autoSpaceDE/>
        <w:autoSpaceDN/>
        <w:adjustRightInd/>
        <w:snapToGrid/>
        <w:spacing w:after="0"/>
        <w:jc w:val="left"/>
        <w:rPr>
          <w:rFonts w:eastAsia="Times New Roman" w:cs="Times"/>
        </w:rPr>
      </w:pPr>
      <w:r w:rsidRPr="003E5DA9">
        <w:rPr>
          <w:rFonts w:eastAsia="Times New Roman" w:cs="Times"/>
        </w:rPr>
        <w:t>The UE is not required to measure CBR.</w:t>
      </w:r>
    </w:p>
    <w:p w14:paraId="6BFAEFEE" w14:textId="77777777" w:rsidR="00066386" w:rsidRPr="003E5DA9" w:rsidRDefault="00066386" w:rsidP="00700E23">
      <w:pPr>
        <w:numPr>
          <w:ilvl w:val="0"/>
          <w:numId w:val="16"/>
        </w:numPr>
        <w:autoSpaceDE/>
        <w:autoSpaceDN/>
        <w:adjustRightInd/>
        <w:snapToGrid/>
        <w:spacing w:after="0"/>
        <w:jc w:val="left"/>
        <w:rPr>
          <w:rFonts w:eastAsia="Times New Roman" w:cs="Times"/>
        </w:rPr>
      </w:pPr>
      <w:r w:rsidRPr="003E5DA9">
        <w:rPr>
          <w:rFonts w:eastAsia="Times New Roman" w:cs="Times"/>
        </w:rPr>
        <w:t>When no SL CBR measurement result is available, a (pre-)configured SL CBR value is used.</w:t>
      </w:r>
    </w:p>
    <w:p w14:paraId="14D37340" w14:textId="77777777" w:rsidR="00066386" w:rsidRPr="00066386" w:rsidRDefault="00066386" w:rsidP="00066386">
      <w:pPr>
        <w:rPr>
          <w:b/>
          <w:bCs/>
        </w:rPr>
      </w:pPr>
    </w:p>
    <w:p w14:paraId="0EF92669" w14:textId="77777777" w:rsidR="00066386" w:rsidRPr="00066386" w:rsidRDefault="00066386" w:rsidP="00066386">
      <w:pPr>
        <w:rPr>
          <w:b/>
          <w:bCs/>
        </w:rPr>
      </w:pPr>
      <w:r w:rsidRPr="00066386">
        <w:rPr>
          <w:b/>
          <w:bCs/>
        </w:rPr>
        <w:t>Working assumption</w:t>
      </w:r>
    </w:p>
    <w:p w14:paraId="07433A8D" w14:textId="77777777" w:rsidR="00066386" w:rsidRPr="00363839" w:rsidRDefault="00066386" w:rsidP="00066386">
      <w:pPr>
        <w:rPr>
          <w:rFonts w:cs="Times"/>
        </w:rPr>
      </w:pPr>
      <w:r w:rsidRPr="0092288D">
        <w:rPr>
          <w:rFonts w:cs="Times"/>
        </w:rPr>
        <w:t>For UE performs partial sensing or random resource selection, Rel-16 SL CR evaluation is directly reused.</w:t>
      </w:r>
    </w:p>
    <w:p w14:paraId="3929F3BD" w14:textId="77777777" w:rsidR="00066386" w:rsidRPr="0092288D" w:rsidRDefault="00066386" w:rsidP="00066386">
      <w:pPr>
        <w:rPr>
          <w:rFonts w:cs="Times"/>
          <w:lang w:eastAsia="zh-TW"/>
        </w:rPr>
      </w:pPr>
    </w:p>
    <w:p w14:paraId="19785C33" w14:textId="77777777" w:rsidR="00066386" w:rsidRPr="00066386" w:rsidRDefault="00066386" w:rsidP="00066386">
      <w:pPr>
        <w:rPr>
          <w:b/>
          <w:bCs/>
        </w:rPr>
      </w:pPr>
      <w:r w:rsidRPr="00066386">
        <w:rPr>
          <w:b/>
          <w:bCs/>
        </w:rPr>
        <w:t>Agreement</w:t>
      </w:r>
    </w:p>
    <w:p w14:paraId="3975CF65" w14:textId="77777777" w:rsidR="00066386" w:rsidRPr="00363839" w:rsidRDefault="00066386" w:rsidP="00066386">
      <w:pPr>
        <w:rPr>
          <w:rFonts w:cs="Times"/>
        </w:rPr>
      </w:pPr>
      <w:r w:rsidRPr="0092288D">
        <w:rPr>
          <w:rFonts w:cs="Times"/>
        </w:rPr>
        <w:t>For SL CBR measurement in partial sensing, select one option in the following:</w:t>
      </w:r>
    </w:p>
    <w:p w14:paraId="77A21860" w14:textId="77777777" w:rsidR="00066386" w:rsidRPr="003E5DA9" w:rsidRDefault="00066386" w:rsidP="00700E23">
      <w:pPr>
        <w:numPr>
          <w:ilvl w:val="0"/>
          <w:numId w:val="16"/>
        </w:numPr>
        <w:autoSpaceDE/>
        <w:autoSpaceDN/>
        <w:adjustRightInd/>
        <w:snapToGrid/>
        <w:spacing w:after="0"/>
        <w:ind w:right="150"/>
        <w:jc w:val="left"/>
        <w:rPr>
          <w:rFonts w:cs="Times"/>
        </w:rPr>
      </w:pPr>
      <w:r w:rsidRPr="003E5DA9">
        <w:rPr>
          <w:rFonts w:cs="Times"/>
        </w:rPr>
        <w:t>Option 1, 2, 3: SL RSSI is measured for slots in which the UE performs partial sensing and PSCCH/PSSCH reception over a SL CBR measurement window defined in Rel-16. The calculation of SL CBR is limited within the slots for which the SL RSSI is measured.</w:t>
      </w:r>
    </w:p>
    <w:p w14:paraId="208E0E0B" w14:textId="77777777" w:rsidR="00066386" w:rsidRPr="003E5DA9" w:rsidRDefault="00066386" w:rsidP="00700E23">
      <w:pPr>
        <w:pStyle w:val="ListParagraph"/>
        <w:numPr>
          <w:ilvl w:val="1"/>
          <w:numId w:val="16"/>
        </w:numPr>
        <w:spacing w:after="0"/>
        <w:ind w:right="150"/>
        <w:contextualSpacing w:val="0"/>
        <w:jc w:val="left"/>
        <w:rPr>
          <w:rFonts w:cs="Times"/>
        </w:rPr>
      </w:pPr>
      <w:r w:rsidRPr="003E5DA9">
        <w:rPr>
          <w:rFonts w:cs="Times"/>
        </w:rPr>
        <w:t>If the number of SL RSSI measurement slots is below a (pre-)configured threshold, FFS the following or other options.</w:t>
      </w:r>
    </w:p>
    <w:p w14:paraId="04BD7685" w14:textId="77777777" w:rsidR="00066386" w:rsidRPr="003E5DA9" w:rsidRDefault="00066386" w:rsidP="00700E23">
      <w:pPr>
        <w:pStyle w:val="ListParagraph"/>
        <w:numPr>
          <w:ilvl w:val="0"/>
          <w:numId w:val="19"/>
        </w:numPr>
        <w:spacing w:after="0"/>
        <w:ind w:right="150"/>
        <w:contextualSpacing w:val="0"/>
        <w:jc w:val="left"/>
        <w:rPr>
          <w:rFonts w:cs="Times"/>
        </w:rPr>
      </w:pPr>
      <w:r w:rsidRPr="003E5DA9">
        <w:rPr>
          <w:rFonts w:cs="Times"/>
        </w:rPr>
        <w:t>Option 1: a (pre-)configured SL CBR value is used.</w:t>
      </w:r>
    </w:p>
    <w:p w14:paraId="73787A78" w14:textId="77777777" w:rsidR="00066386" w:rsidRPr="003E5DA9" w:rsidRDefault="00066386" w:rsidP="00700E23">
      <w:pPr>
        <w:pStyle w:val="ListParagraph"/>
        <w:numPr>
          <w:ilvl w:val="0"/>
          <w:numId w:val="19"/>
        </w:numPr>
        <w:spacing w:after="0"/>
        <w:ind w:right="150"/>
        <w:contextualSpacing w:val="0"/>
        <w:jc w:val="left"/>
        <w:rPr>
          <w:rFonts w:cs="Times"/>
          <w:lang w:eastAsia="zh-TW"/>
        </w:rPr>
      </w:pPr>
      <w:r w:rsidRPr="003E5DA9">
        <w:rPr>
          <w:rFonts w:cs="Times"/>
        </w:rPr>
        <w:t>Option 2: the UE additionally measure a set of slots within the SL CBR measurement window to meet the threshold.</w:t>
      </w:r>
    </w:p>
    <w:p w14:paraId="6FFF4999" w14:textId="77777777" w:rsidR="00066386" w:rsidRPr="003E5DA9" w:rsidRDefault="00066386" w:rsidP="00700E23">
      <w:pPr>
        <w:pStyle w:val="ListParagraph"/>
        <w:numPr>
          <w:ilvl w:val="0"/>
          <w:numId w:val="19"/>
        </w:numPr>
        <w:spacing w:after="0"/>
        <w:ind w:right="150"/>
        <w:contextualSpacing w:val="0"/>
        <w:jc w:val="left"/>
        <w:rPr>
          <w:rFonts w:cs="Times"/>
          <w:lang w:eastAsia="zh-TW"/>
        </w:rPr>
      </w:pPr>
      <w:r w:rsidRPr="003E5DA9">
        <w:rPr>
          <w:rFonts w:cs="Times"/>
        </w:rPr>
        <w:t xml:space="preserve">Option 3: the UE measures an additional set of slots which can be extended outside the SL CBR measurement window to meet the threshold. </w:t>
      </w:r>
    </w:p>
    <w:p w14:paraId="2FB7641A" w14:textId="77777777" w:rsidR="00066386" w:rsidRPr="003E5DA9" w:rsidRDefault="00066386" w:rsidP="00700E23">
      <w:pPr>
        <w:pStyle w:val="ListParagraph"/>
        <w:numPr>
          <w:ilvl w:val="0"/>
          <w:numId w:val="19"/>
        </w:numPr>
        <w:spacing w:after="0"/>
        <w:ind w:right="150"/>
        <w:contextualSpacing w:val="0"/>
        <w:jc w:val="left"/>
        <w:rPr>
          <w:rFonts w:cs="Times"/>
          <w:lang w:eastAsia="ko-KR"/>
        </w:rPr>
      </w:pPr>
      <w:r w:rsidRPr="003E5DA9">
        <w:rPr>
          <w:rFonts w:cs="Times"/>
        </w:rPr>
        <w:t>FFS whether the set of slots in option 2/3 are (pre-) configured or selected by UE implementation.</w:t>
      </w:r>
    </w:p>
    <w:p w14:paraId="2987F41E" w14:textId="77777777" w:rsidR="00066386" w:rsidRPr="003E5DA9" w:rsidRDefault="00066386" w:rsidP="00700E23">
      <w:pPr>
        <w:pStyle w:val="ListParagraph"/>
        <w:numPr>
          <w:ilvl w:val="1"/>
          <w:numId w:val="16"/>
        </w:numPr>
        <w:spacing w:after="0"/>
        <w:ind w:right="150"/>
        <w:contextualSpacing w:val="0"/>
        <w:jc w:val="left"/>
        <w:rPr>
          <w:rFonts w:cs="Times"/>
        </w:rPr>
      </w:pPr>
      <w:r w:rsidRPr="003E5DA9">
        <w:rPr>
          <w:rFonts w:cs="Times"/>
        </w:rPr>
        <w:t>Option 4: LTE principle is reused:</w:t>
      </w:r>
    </w:p>
    <w:p w14:paraId="5FACDEFD" w14:textId="77777777" w:rsidR="00066386" w:rsidRPr="003E5DA9" w:rsidRDefault="00066386" w:rsidP="00700E23">
      <w:pPr>
        <w:pStyle w:val="ListParagraph"/>
        <w:numPr>
          <w:ilvl w:val="0"/>
          <w:numId w:val="19"/>
        </w:numPr>
        <w:spacing w:after="0"/>
        <w:ind w:right="150"/>
        <w:contextualSpacing w:val="0"/>
        <w:jc w:val="left"/>
        <w:rPr>
          <w:rFonts w:cs="Times"/>
        </w:rPr>
      </w:pPr>
      <w:r w:rsidRPr="003E5DA9">
        <w:rPr>
          <w:rFonts w:cs="Times"/>
        </w:rPr>
        <w:lastRenderedPageBreak/>
        <w:t xml:space="preserve">The UE is not required to measure CBR. </w:t>
      </w:r>
    </w:p>
    <w:p w14:paraId="05F383AE" w14:textId="77777777" w:rsidR="00066386" w:rsidRPr="003E5DA9" w:rsidRDefault="00066386" w:rsidP="00700E23">
      <w:pPr>
        <w:pStyle w:val="ListParagraph"/>
        <w:numPr>
          <w:ilvl w:val="0"/>
          <w:numId w:val="19"/>
        </w:numPr>
        <w:spacing w:after="0"/>
        <w:ind w:right="150"/>
        <w:contextualSpacing w:val="0"/>
        <w:jc w:val="left"/>
        <w:rPr>
          <w:rFonts w:cs="Times"/>
        </w:rPr>
      </w:pPr>
      <w:r w:rsidRPr="003E5DA9">
        <w:rPr>
          <w:rFonts w:cs="Times"/>
        </w:rPr>
        <w:t>When no SL CBR measurement result is available, a (pre-)configured SL CBR value is used</w:t>
      </w:r>
    </w:p>
    <w:p w14:paraId="6A0F4FAC" w14:textId="77777777" w:rsidR="00066386" w:rsidRPr="00434656" w:rsidRDefault="00066386" w:rsidP="00066386">
      <w:pPr>
        <w:rPr>
          <w:lang w:eastAsia="ko-KR"/>
        </w:rPr>
      </w:pPr>
    </w:p>
    <w:p w14:paraId="4135E516" w14:textId="77777777" w:rsidR="00F12CDF" w:rsidRDefault="00F12CDF" w:rsidP="00F12CDF">
      <w:pPr>
        <w:rPr>
          <w:rFonts w:cs="Times"/>
          <w:iCs/>
          <w:szCs w:val="20"/>
          <w:lang w:eastAsia="x-none"/>
        </w:rPr>
      </w:pPr>
    </w:p>
    <w:sectPr w:rsidR="00F12CDF"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4ACFE" w14:textId="77777777" w:rsidR="00FC44C7" w:rsidRDefault="00FC44C7">
      <w:r>
        <w:separator/>
      </w:r>
    </w:p>
  </w:endnote>
  <w:endnote w:type="continuationSeparator" w:id="0">
    <w:p w14:paraId="2A417C9B" w14:textId="77777777" w:rsidR="00FC44C7" w:rsidRDefault="00FC4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altName w:val="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41CD" w14:textId="77777777" w:rsidR="00FC44C7" w:rsidRDefault="00FC44C7">
      <w:r>
        <w:separator/>
      </w:r>
    </w:p>
  </w:footnote>
  <w:footnote w:type="continuationSeparator" w:id="0">
    <w:p w14:paraId="5024B310" w14:textId="77777777" w:rsidR="00FC44C7" w:rsidRDefault="00FC44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AA77DB"/>
    <w:multiLevelType w:val="hybridMultilevel"/>
    <w:tmpl w:val="EB4207FA"/>
    <w:lvl w:ilvl="0" w:tplc="6AAA681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746"/>
        </w:tabs>
        <w:ind w:left="174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91F2BC2"/>
    <w:multiLevelType w:val="hybridMultilevel"/>
    <w:tmpl w:val="F9A83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9" w15:restartNumberingAfterBreak="0">
    <w:nsid w:val="43207260"/>
    <w:multiLevelType w:val="hybridMultilevel"/>
    <w:tmpl w:val="4678D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D8070C1"/>
    <w:multiLevelType w:val="multilevel"/>
    <w:tmpl w:val="BE7076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F92538F"/>
    <w:multiLevelType w:val="multilevel"/>
    <w:tmpl w:val="AE9C1F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9" w15:restartNumberingAfterBreak="0">
    <w:nsid w:val="744E1B4A"/>
    <w:multiLevelType w:val="hybridMultilevel"/>
    <w:tmpl w:val="E3224F92"/>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1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4"/>
  </w:num>
  <w:num w:numId="3">
    <w:abstractNumId w:val="17"/>
  </w:num>
  <w:num w:numId="4">
    <w:abstractNumId w:val="10"/>
  </w:num>
  <w:num w:numId="5">
    <w:abstractNumId w:val="8"/>
  </w:num>
  <w:num w:numId="6">
    <w:abstractNumId w:val="0"/>
  </w:num>
  <w:num w:numId="7">
    <w:abstractNumId w:val="19"/>
  </w:num>
  <w:num w:numId="8">
    <w:abstractNumId w:val="9"/>
  </w:num>
  <w:num w:numId="9">
    <w:abstractNumId w:val="15"/>
  </w:num>
  <w:num w:numId="10">
    <w:abstractNumId w:val="12"/>
  </w:num>
  <w:num w:numId="11">
    <w:abstractNumId w:val="21"/>
  </w:num>
  <w:num w:numId="12">
    <w:abstractNumId w:val="7"/>
  </w:num>
  <w:num w:numId="13">
    <w:abstractNumId w:val="2"/>
  </w:num>
  <w:num w:numId="14">
    <w:abstractNumId w:val="13"/>
  </w:num>
  <w:num w:numId="15">
    <w:abstractNumId w:val="5"/>
  </w:num>
  <w:num w:numId="16">
    <w:abstractNumId w:val="11"/>
  </w:num>
  <w:num w:numId="17">
    <w:abstractNumId w:val="20"/>
  </w:num>
  <w:num w:numId="18">
    <w:abstractNumId w:val="16"/>
  </w:num>
  <w:num w:numId="19">
    <w:abstractNumId w:val="3"/>
  </w:num>
  <w:num w:numId="20">
    <w:abstractNumId w:val="18"/>
  </w:num>
  <w:num w:numId="21">
    <w:abstractNumId w:val="14"/>
  </w:num>
  <w:num w:numId="22">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1907"/>
    <w:rsid w:val="000020F6"/>
    <w:rsid w:val="00002893"/>
    <w:rsid w:val="00002C15"/>
    <w:rsid w:val="000033A3"/>
    <w:rsid w:val="00003546"/>
    <w:rsid w:val="00003605"/>
    <w:rsid w:val="00003B0B"/>
    <w:rsid w:val="00003C56"/>
    <w:rsid w:val="00003EC2"/>
    <w:rsid w:val="000040A9"/>
    <w:rsid w:val="0000451C"/>
    <w:rsid w:val="0000458E"/>
    <w:rsid w:val="00004D46"/>
    <w:rsid w:val="00004E70"/>
    <w:rsid w:val="00004E8B"/>
    <w:rsid w:val="00005E66"/>
    <w:rsid w:val="00006394"/>
    <w:rsid w:val="000067E8"/>
    <w:rsid w:val="00006B4B"/>
    <w:rsid w:val="000072B6"/>
    <w:rsid w:val="00007813"/>
    <w:rsid w:val="00007A7C"/>
    <w:rsid w:val="000102D7"/>
    <w:rsid w:val="000109E6"/>
    <w:rsid w:val="0001116D"/>
    <w:rsid w:val="00011278"/>
    <w:rsid w:val="0001137E"/>
    <w:rsid w:val="00011F67"/>
    <w:rsid w:val="000127E7"/>
    <w:rsid w:val="00012862"/>
    <w:rsid w:val="000128E6"/>
    <w:rsid w:val="00012F44"/>
    <w:rsid w:val="00012F6F"/>
    <w:rsid w:val="00012F77"/>
    <w:rsid w:val="00013371"/>
    <w:rsid w:val="00015507"/>
    <w:rsid w:val="00015A05"/>
    <w:rsid w:val="00015EFB"/>
    <w:rsid w:val="000165E2"/>
    <w:rsid w:val="00016B0E"/>
    <w:rsid w:val="00016EF9"/>
    <w:rsid w:val="000172BE"/>
    <w:rsid w:val="00017615"/>
    <w:rsid w:val="00017D8A"/>
    <w:rsid w:val="00021F07"/>
    <w:rsid w:val="00022249"/>
    <w:rsid w:val="000227D0"/>
    <w:rsid w:val="0002293B"/>
    <w:rsid w:val="00023388"/>
    <w:rsid w:val="00023425"/>
    <w:rsid w:val="00023685"/>
    <w:rsid w:val="00023BE4"/>
    <w:rsid w:val="000241BE"/>
    <w:rsid w:val="000242F2"/>
    <w:rsid w:val="00024690"/>
    <w:rsid w:val="00024911"/>
    <w:rsid w:val="0002545C"/>
    <w:rsid w:val="0002598E"/>
    <w:rsid w:val="00026875"/>
    <w:rsid w:val="00026D4B"/>
    <w:rsid w:val="00026EE9"/>
    <w:rsid w:val="00026F83"/>
    <w:rsid w:val="000275C6"/>
    <w:rsid w:val="0002782A"/>
    <w:rsid w:val="00027AD6"/>
    <w:rsid w:val="00027C82"/>
    <w:rsid w:val="0003024C"/>
    <w:rsid w:val="00030533"/>
    <w:rsid w:val="0003083D"/>
    <w:rsid w:val="00030C59"/>
    <w:rsid w:val="00031ADB"/>
    <w:rsid w:val="00032056"/>
    <w:rsid w:val="000320B9"/>
    <w:rsid w:val="000328CA"/>
    <w:rsid w:val="00032E40"/>
    <w:rsid w:val="0003344C"/>
    <w:rsid w:val="0003376B"/>
    <w:rsid w:val="00034676"/>
    <w:rsid w:val="000346E6"/>
    <w:rsid w:val="000352B3"/>
    <w:rsid w:val="00036660"/>
    <w:rsid w:val="000371DD"/>
    <w:rsid w:val="00040180"/>
    <w:rsid w:val="0004023E"/>
    <w:rsid w:val="0004024B"/>
    <w:rsid w:val="000404D2"/>
    <w:rsid w:val="00040EE5"/>
    <w:rsid w:val="00040F5B"/>
    <w:rsid w:val="00041497"/>
    <w:rsid w:val="00041B1C"/>
    <w:rsid w:val="00041C10"/>
    <w:rsid w:val="00041C57"/>
    <w:rsid w:val="00041D96"/>
    <w:rsid w:val="00042ADB"/>
    <w:rsid w:val="00042C3B"/>
    <w:rsid w:val="000434B7"/>
    <w:rsid w:val="000435E4"/>
    <w:rsid w:val="00045948"/>
    <w:rsid w:val="00045A92"/>
    <w:rsid w:val="00046189"/>
    <w:rsid w:val="00046796"/>
    <w:rsid w:val="000467FD"/>
    <w:rsid w:val="0004682C"/>
    <w:rsid w:val="00046AAF"/>
    <w:rsid w:val="00047225"/>
    <w:rsid w:val="00047938"/>
    <w:rsid w:val="00047D21"/>
    <w:rsid w:val="00047D47"/>
    <w:rsid w:val="00047E60"/>
    <w:rsid w:val="00050792"/>
    <w:rsid w:val="00050D8A"/>
    <w:rsid w:val="000512E3"/>
    <w:rsid w:val="00051D59"/>
    <w:rsid w:val="00052144"/>
    <w:rsid w:val="000527EC"/>
    <w:rsid w:val="00052AD2"/>
    <w:rsid w:val="00052BF4"/>
    <w:rsid w:val="00052FEE"/>
    <w:rsid w:val="000530DF"/>
    <w:rsid w:val="00053164"/>
    <w:rsid w:val="000543DD"/>
    <w:rsid w:val="00054BBB"/>
    <w:rsid w:val="00054E0C"/>
    <w:rsid w:val="00055240"/>
    <w:rsid w:val="0005541D"/>
    <w:rsid w:val="00055B33"/>
    <w:rsid w:val="000565C8"/>
    <w:rsid w:val="00056694"/>
    <w:rsid w:val="000567AD"/>
    <w:rsid w:val="00056AA0"/>
    <w:rsid w:val="00057DC8"/>
    <w:rsid w:val="00060AB2"/>
    <w:rsid w:val="000612E1"/>
    <w:rsid w:val="000614FE"/>
    <w:rsid w:val="0006295E"/>
    <w:rsid w:val="00064ABD"/>
    <w:rsid w:val="00065397"/>
    <w:rsid w:val="000658C2"/>
    <w:rsid w:val="00065D38"/>
    <w:rsid w:val="00066386"/>
    <w:rsid w:val="0006694E"/>
    <w:rsid w:val="00066AE6"/>
    <w:rsid w:val="00067DD1"/>
    <w:rsid w:val="00070447"/>
    <w:rsid w:val="000706E7"/>
    <w:rsid w:val="00070EF8"/>
    <w:rsid w:val="00070F3B"/>
    <w:rsid w:val="00071192"/>
    <w:rsid w:val="000713A7"/>
    <w:rsid w:val="000713C0"/>
    <w:rsid w:val="000713C5"/>
    <w:rsid w:val="0007258D"/>
    <w:rsid w:val="00072663"/>
    <w:rsid w:val="0007272F"/>
    <w:rsid w:val="00072A80"/>
    <w:rsid w:val="000731A0"/>
    <w:rsid w:val="000736C1"/>
    <w:rsid w:val="00073797"/>
    <w:rsid w:val="00073A82"/>
    <w:rsid w:val="00073DEC"/>
    <w:rsid w:val="00074143"/>
    <w:rsid w:val="000745AA"/>
    <w:rsid w:val="00074E86"/>
    <w:rsid w:val="0007557C"/>
    <w:rsid w:val="00076097"/>
    <w:rsid w:val="00076541"/>
    <w:rsid w:val="00076E44"/>
    <w:rsid w:val="000772F4"/>
    <w:rsid w:val="000776EB"/>
    <w:rsid w:val="0008040B"/>
    <w:rsid w:val="000816EC"/>
    <w:rsid w:val="000823B0"/>
    <w:rsid w:val="0008335B"/>
    <w:rsid w:val="00083379"/>
    <w:rsid w:val="000834FF"/>
    <w:rsid w:val="00083587"/>
    <w:rsid w:val="00083838"/>
    <w:rsid w:val="00083B6A"/>
    <w:rsid w:val="00083BFE"/>
    <w:rsid w:val="00085A68"/>
    <w:rsid w:val="00085E04"/>
    <w:rsid w:val="00086800"/>
    <w:rsid w:val="00086AA0"/>
    <w:rsid w:val="0008786B"/>
    <w:rsid w:val="00087913"/>
    <w:rsid w:val="000902DC"/>
    <w:rsid w:val="00090946"/>
    <w:rsid w:val="000911AE"/>
    <w:rsid w:val="000916D4"/>
    <w:rsid w:val="000925A5"/>
    <w:rsid w:val="00092DF7"/>
    <w:rsid w:val="000932F4"/>
    <w:rsid w:val="000933E6"/>
    <w:rsid w:val="00093697"/>
    <w:rsid w:val="00093D42"/>
    <w:rsid w:val="00093DD0"/>
    <w:rsid w:val="00094251"/>
    <w:rsid w:val="0009440D"/>
    <w:rsid w:val="00094A16"/>
    <w:rsid w:val="00094DE6"/>
    <w:rsid w:val="00095051"/>
    <w:rsid w:val="00095799"/>
    <w:rsid w:val="00096356"/>
    <w:rsid w:val="00096372"/>
    <w:rsid w:val="00097453"/>
    <w:rsid w:val="0009798B"/>
    <w:rsid w:val="00097C40"/>
    <w:rsid w:val="00097C99"/>
    <w:rsid w:val="000A0641"/>
    <w:rsid w:val="000A07A9"/>
    <w:rsid w:val="000A0B2A"/>
    <w:rsid w:val="000A0F14"/>
    <w:rsid w:val="000A1441"/>
    <w:rsid w:val="000A1A06"/>
    <w:rsid w:val="000A1B60"/>
    <w:rsid w:val="000A21B4"/>
    <w:rsid w:val="000A24C0"/>
    <w:rsid w:val="000A2B73"/>
    <w:rsid w:val="000A2CC7"/>
    <w:rsid w:val="000A2ED6"/>
    <w:rsid w:val="000A41D1"/>
    <w:rsid w:val="000A4205"/>
    <w:rsid w:val="000A4226"/>
    <w:rsid w:val="000A4A19"/>
    <w:rsid w:val="000A4DEA"/>
    <w:rsid w:val="000A54B7"/>
    <w:rsid w:val="000A5CAB"/>
    <w:rsid w:val="000A60FC"/>
    <w:rsid w:val="000A6351"/>
    <w:rsid w:val="000A63D6"/>
    <w:rsid w:val="000A7A39"/>
    <w:rsid w:val="000A7B38"/>
    <w:rsid w:val="000A7F11"/>
    <w:rsid w:val="000B0343"/>
    <w:rsid w:val="000B13B8"/>
    <w:rsid w:val="000B1706"/>
    <w:rsid w:val="000B1924"/>
    <w:rsid w:val="000B1FE1"/>
    <w:rsid w:val="000B2985"/>
    <w:rsid w:val="000B2A9B"/>
    <w:rsid w:val="000B2C88"/>
    <w:rsid w:val="000B32F6"/>
    <w:rsid w:val="000B3342"/>
    <w:rsid w:val="000B342A"/>
    <w:rsid w:val="000B3905"/>
    <w:rsid w:val="000B3A59"/>
    <w:rsid w:val="000B3B37"/>
    <w:rsid w:val="000B42AC"/>
    <w:rsid w:val="000B47DB"/>
    <w:rsid w:val="000B4B57"/>
    <w:rsid w:val="000B4D45"/>
    <w:rsid w:val="000B51FA"/>
    <w:rsid w:val="000B56AB"/>
    <w:rsid w:val="000B5905"/>
    <w:rsid w:val="000B5975"/>
    <w:rsid w:val="000B60DB"/>
    <w:rsid w:val="000B65BF"/>
    <w:rsid w:val="000B6E2C"/>
    <w:rsid w:val="000B76C5"/>
    <w:rsid w:val="000B76F1"/>
    <w:rsid w:val="000B7A10"/>
    <w:rsid w:val="000C055B"/>
    <w:rsid w:val="000C115D"/>
    <w:rsid w:val="000C1535"/>
    <w:rsid w:val="000C169C"/>
    <w:rsid w:val="000C1F4B"/>
    <w:rsid w:val="000C252B"/>
    <w:rsid w:val="000C2CDF"/>
    <w:rsid w:val="000C2DED"/>
    <w:rsid w:val="000C2FBD"/>
    <w:rsid w:val="000C3B0C"/>
    <w:rsid w:val="000C41C3"/>
    <w:rsid w:val="000C422D"/>
    <w:rsid w:val="000C5ADD"/>
    <w:rsid w:val="000C5E4F"/>
    <w:rsid w:val="000C5F91"/>
    <w:rsid w:val="000C6025"/>
    <w:rsid w:val="000C6EFA"/>
    <w:rsid w:val="000C730A"/>
    <w:rsid w:val="000C7345"/>
    <w:rsid w:val="000D0565"/>
    <w:rsid w:val="000D0811"/>
    <w:rsid w:val="000D0E4E"/>
    <w:rsid w:val="000D113C"/>
    <w:rsid w:val="000D12D1"/>
    <w:rsid w:val="000D159A"/>
    <w:rsid w:val="000D15B7"/>
    <w:rsid w:val="000D16FF"/>
    <w:rsid w:val="000D1796"/>
    <w:rsid w:val="000D22CC"/>
    <w:rsid w:val="000D2A33"/>
    <w:rsid w:val="000D351E"/>
    <w:rsid w:val="000D36AE"/>
    <w:rsid w:val="000D38A1"/>
    <w:rsid w:val="000D3C4B"/>
    <w:rsid w:val="000D3C6F"/>
    <w:rsid w:val="000D4172"/>
    <w:rsid w:val="000D4301"/>
    <w:rsid w:val="000D4C4E"/>
    <w:rsid w:val="000D4FE8"/>
    <w:rsid w:val="000D5077"/>
    <w:rsid w:val="000D51C3"/>
    <w:rsid w:val="000D5362"/>
    <w:rsid w:val="000D57F8"/>
    <w:rsid w:val="000D5851"/>
    <w:rsid w:val="000D5C60"/>
    <w:rsid w:val="000D71E2"/>
    <w:rsid w:val="000D73A5"/>
    <w:rsid w:val="000E0784"/>
    <w:rsid w:val="000E07D6"/>
    <w:rsid w:val="000E1380"/>
    <w:rsid w:val="000E1517"/>
    <w:rsid w:val="000E18DF"/>
    <w:rsid w:val="000E3FFF"/>
    <w:rsid w:val="000E42AD"/>
    <w:rsid w:val="000E4337"/>
    <w:rsid w:val="000E4761"/>
    <w:rsid w:val="000E48AF"/>
    <w:rsid w:val="000E59A0"/>
    <w:rsid w:val="000E5ADD"/>
    <w:rsid w:val="000E7403"/>
    <w:rsid w:val="000E7A84"/>
    <w:rsid w:val="000F15BC"/>
    <w:rsid w:val="000F180A"/>
    <w:rsid w:val="000F1C92"/>
    <w:rsid w:val="000F2AC1"/>
    <w:rsid w:val="000F2D25"/>
    <w:rsid w:val="000F2EEE"/>
    <w:rsid w:val="000F3697"/>
    <w:rsid w:val="000F3DAA"/>
    <w:rsid w:val="000F407D"/>
    <w:rsid w:val="000F5504"/>
    <w:rsid w:val="000F5BC8"/>
    <w:rsid w:val="000F631C"/>
    <w:rsid w:val="000F637B"/>
    <w:rsid w:val="000F65A0"/>
    <w:rsid w:val="000F7326"/>
    <w:rsid w:val="000F7F58"/>
    <w:rsid w:val="00100128"/>
    <w:rsid w:val="001005C2"/>
    <w:rsid w:val="00100CDC"/>
    <w:rsid w:val="00100FF3"/>
    <w:rsid w:val="001015F7"/>
    <w:rsid w:val="00101753"/>
    <w:rsid w:val="00101CB8"/>
    <w:rsid w:val="00101EB7"/>
    <w:rsid w:val="001026CA"/>
    <w:rsid w:val="00102CE1"/>
    <w:rsid w:val="001033E1"/>
    <w:rsid w:val="00103D54"/>
    <w:rsid w:val="00103D91"/>
    <w:rsid w:val="00104210"/>
    <w:rsid w:val="001043C2"/>
    <w:rsid w:val="001043E1"/>
    <w:rsid w:val="001046C3"/>
    <w:rsid w:val="00104B45"/>
    <w:rsid w:val="0010505A"/>
    <w:rsid w:val="0010532D"/>
    <w:rsid w:val="00105A31"/>
    <w:rsid w:val="00105CC7"/>
    <w:rsid w:val="001076BC"/>
    <w:rsid w:val="00107779"/>
    <w:rsid w:val="001078C2"/>
    <w:rsid w:val="00107E1C"/>
    <w:rsid w:val="00110243"/>
    <w:rsid w:val="00110884"/>
    <w:rsid w:val="001112C4"/>
    <w:rsid w:val="001112F7"/>
    <w:rsid w:val="001113D1"/>
    <w:rsid w:val="00111444"/>
    <w:rsid w:val="00111723"/>
    <w:rsid w:val="00111860"/>
    <w:rsid w:val="00112333"/>
    <w:rsid w:val="001129B5"/>
    <w:rsid w:val="00112AD7"/>
    <w:rsid w:val="00112BE6"/>
    <w:rsid w:val="00112FE5"/>
    <w:rsid w:val="00113355"/>
    <w:rsid w:val="001141E3"/>
    <w:rsid w:val="001144DF"/>
    <w:rsid w:val="00114BF1"/>
    <w:rsid w:val="00114E29"/>
    <w:rsid w:val="001152B9"/>
    <w:rsid w:val="0011557B"/>
    <w:rsid w:val="00115B5D"/>
    <w:rsid w:val="001161A4"/>
    <w:rsid w:val="00116585"/>
    <w:rsid w:val="001169EC"/>
    <w:rsid w:val="00117141"/>
    <w:rsid w:val="001174E8"/>
    <w:rsid w:val="00117678"/>
    <w:rsid w:val="001179BC"/>
    <w:rsid w:val="00117C85"/>
    <w:rsid w:val="001203A0"/>
    <w:rsid w:val="00120B13"/>
    <w:rsid w:val="001233BB"/>
    <w:rsid w:val="00124258"/>
    <w:rsid w:val="00124875"/>
    <w:rsid w:val="00124AA7"/>
    <w:rsid w:val="00124D84"/>
    <w:rsid w:val="00124D97"/>
    <w:rsid w:val="001250DD"/>
    <w:rsid w:val="001256EC"/>
    <w:rsid w:val="00125733"/>
    <w:rsid w:val="001259F8"/>
    <w:rsid w:val="001263AA"/>
    <w:rsid w:val="00126747"/>
    <w:rsid w:val="001273F3"/>
    <w:rsid w:val="00127A00"/>
    <w:rsid w:val="00130297"/>
    <w:rsid w:val="00130779"/>
    <w:rsid w:val="001307A1"/>
    <w:rsid w:val="00130F5A"/>
    <w:rsid w:val="001314A8"/>
    <w:rsid w:val="0013160D"/>
    <w:rsid w:val="0013190F"/>
    <w:rsid w:val="00131A2A"/>
    <w:rsid w:val="001321D3"/>
    <w:rsid w:val="00132FAA"/>
    <w:rsid w:val="00133599"/>
    <w:rsid w:val="00133BF7"/>
    <w:rsid w:val="00134B88"/>
    <w:rsid w:val="00135A01"/>
    <w:rsid w:val="00136A23"/>
    <w:rsid w:val="00136B99"/>
    <w:rsid w:val="001376CB"/>
    <w:rsid w:val="00140071"/>
    <w:rsid w:val="0014063E"/>
    <w:rsid w:val="0014087D"/>
    <w:rsid w:val="00140F74"/>
    <w:rsid w:val="00141191"/>
    <w:rsid w:val="0014159C"/>
    <w:rsid w:val="0014235B"/>
    <w:rsid w:val="00142665"/>
    <w:rsid w:val="0014273F"/>
    <w:rsid w:val="00142BE4"/>
    <w:rsid w:val="0014384A"/>
    <w:rsid w:val="0014450F"/>
    <w:rsid w:val="001448BD"/>
    <w:rsid w:val="00144D8F"/>
    <w:rsid w:val="00144DCF"/>
    <w:rsid w:val="00144F5E"/>
    <w:rsid w:val="001450D3"/>
    <w:rsid w:val="00145647"/>
    <w:rsid w:val="00145C74"/>
    <w:rsid w:val="001462E9"/>
    <w:rsid w:val="00146B4B"/>
    <w:rsid w:val="00146E32"/>
    <w:rsid w:val="0015005A"/>
    <w:rsid w:val="00150C0B"/>
    <w:rsid w:val="00150CE4"/>
    <w:rsid w:val="00150FBF"/>
    <w:rsid w:val="00151058"/>
    <w:rsid w:val="00151619"/>
    <w:rsid w:val="00151CA4"/>
    <w:rsid w:val="00151FDC"/>
    <w:rsid w:val="0015213F"/>
    <w:rsid w:val="0015239C"/>
    <w:rsid w:val="00152835"/>
    <w:rsid w:val="00152CFF"/>
    <w:rsid w:val="00152F5B"/>
    <w:rsid w:val="00153487"/>
    <w:rsid w:val="001559FA"/>
    <w:rsid w:val="00156374"/>
    <w:rsid w:val="001572C1"/>
    <w:rsid w:val="001577D8"/>
    <w:rsid w:val="00157AA9"/>
    <w:rsid w:val="00157FC3"/>
    <w:rsid w:val="00160739"/>
    <w:rsid w:val="00160D8F"/>
    <w:rsid w:val="00161A76"/>
    <w:rsid w:val="00161FE4"/>
    <w:rsid w:val="001624F2"/>
    <w:rsid w:val="001625AC"/>
    <w:rsid w:val="0016271E"/>
    <w:rsid w:val="00162A23"/>
    <w:rsid w:val="00162D7A"/>
    <w:rsid w:val="001633C3"/>
    <w:rsid w:val="00163F71"/>
    <w:rsid w:val="00164DAB"/>
    <w:rsid w:val="0016541D"/>
    <w:rsid w:val="00165BBB"/>
    <w:rsid w:val="00165C72"/>
    <w:rsid w:val="00165FEB"/>
    <w:rsid w:val="0016613F"/>
    <w:rsid w:val="00166215"/>
    <w:rsid w:val="00166487"/>
    <w:rsid w:val="00166591"/>
    <w:rsid w:val="001666C4"/>
    <w:rsid w:val="00167071"/>
    <w:rsid w:val="00167426"/>
    <w:rsid w:val="00167893"/>
    <w:rsid w:val="00167A37"/>
    <w:rsid w:val="00167C3C"/>
    <w:rsid w:val="0017015C"/>
    <w:rsid w:val="00170E24"/>
    <w:rsid w:val="00171143"/>
    <w:rsid w:val="00172864"/>
    <w:rsid w:val="00172B82"/>
    <w:rsid w:val="00172C0D"/>
    <w:rsid w:val="00172EFA"/>
    <w:rsid w:val="00173608"/>
    <w:rsid w:val="001745EC"/>
    <w:rsid w:val="001747B7"/>
    <w:rsid w:val="00174B63"/>
    <w:rsid w:val="00175C30"/>
    <w:rsid w:val="001762F8"/>
    <w:rsid w:val="00176FA2"/>
    <w:rsid w:val="00177069"/>
    <w:rsid w:val="001770FA"/>
    <w:rsid w:val="00177FC1"/>
    <w:rsid w:val="0018014F"/>
    <w:rsid w:val="0018070A"/>
    <w:rsid w:val="001808EE"/>
    <w:rsid w:val="001815A2"/>
    <w:rsid w:val="00181FC1"/>
    <w:rsid w:val="0018212F"/>
    <w:rsid w:val="00182F13"/>
    <w:rsid w:val="0018301C"/>
    <w:rsid w:val="00183034"/>
    <w:rsid w:val="001830F7"/>
    <w:rsid w:val="0018371D"/>
    <w:rsid w:val="00183EE6"/>
    <w:rsid w:val="001844E5"/>
    <w:rsid w:val="00184E75"/>
    <w:rsid w:val="0018528A"/>
    <w:rsid w:val="001856FF"/>
    <w:rsid w:val="0018588A"/>
    <w:rsid w:val="00185C0F"/>
    <w:rsid w:val="0018611E"/>
    <w:rsid w:val="00186BE6"/>
    <w:rsid w:val="00187252"/>
    <w:rsid w:val="00191C91"/>
    <w:rsid w:val="00192D95"/>
    <w:rsid w:val="00192DD9"/>
    <w:rsid w:val="001931F7"/>
    <w:rsid w:val="00193878"/>
    <w:rsid w:val="00194339"/>
    <w:rsid w:val="00194848"/>
    <w:rsid w:val="00194BA9"/>
    <w:rsid w:val="00194F58"/>
    <w:rsid w:val="00194F68"/>
    <w:rsid w:val="001958EA"/>
    <w:rsid w:val="00195E0E"/>
    <w:rsid w:val="00196117"/>
    <w:rsid w:val="001A01A5"/>
    <w:rsid w:val="001A0A72"/>
    <w:rsid w:val="001A0E0D"/>
    <w:rsid w:val="001A1797"/>
    <w:rsid w:val="001A180D"/>
    <w:rsid w:val="001A1BAC"/>
    <w:rsid w:val="001A23CE"/>
    <w:rsid w:val="001A2C89"/>
    <w:rsid w:val="001A3750"/>
    <w:rsid w:val="001A4965"/>
    <w:rsid w:val="001A57EE"/>
    <w:rsid w:val="001A5A4B"/>
    <w:rsid w:val="001A5AEA"/>
    <w:rsid w:val="001A5C71"/>
    <w:rsid w:val="001A673E"/>
    <w:rsid w:val="001A7763"/>
    <w:rsid w:val="001B0525"/>
    <w:rsid w:val="001B10F2"/>
    <w:rsid w:val="001B1498"/>
    <w:rsid w:val="001B1BD3"/>
    <w:rsid w:val="001B2439"/>
    <w:rsid w:val="001B27A5"/>
    <w:rsid w:val="001B31DB"/>
    <w:rsid w:val="001B3964"/>
    <w:rsid w:val="001B4452"/>
    <w:rsid w:val="001B463A"/>
    <w:rsid w:val="001B466C"/>
    <w:rsid w:val="001B4F34"/>
    <w:rsid w:val="001B4FCA"/>
    <w:rsid w:val="001B52EC"/>
    <w:rsid w:val="001B554A"/>
    <w:rsid w:val="001B64C4"/>
    <w:rsid w:val="001B6564"/>
    <w:rsid w:val="001B6632"/>
    <w:rsid w:val="001B691A"/>
    <w:rsid w:val="001B72E7"/>
    <w:rsid w:val="001B7520"/>
    <w:rsid w:val="001B7D23"/>
    <w:rsid w:val="001C02D8"/>
    <w:rsid w:val="001C04E3"/>
    <w:rsid w:val="001C22E4"/>
    <w:rsid w:val="001C2378"/>
    <w:rsid w:val="001C3EE9"/>
    <w:rsid w:val="001C3FA4"/>
    <w:rsid w:val="001C40F9"/>
    <w:rsid w:val="001C40FC"/>
    <w:rsid w:val="001C41B6"/>
    <w:rsid w:val="001C428F"/>
    <w:rsid w:val="001C458B"/>
    <w:rsid w:val="001C470A"/>
    <w:rsid w:val="001C50F9"/>
    <w:rsid w:val="001C5D4F"/>
    <w:rsid w:val="001C64C0"/>
    <w:rsid w:val="001C69DA"/>
    <w:rsid w:val="001C6F06"/>
    <w:rsid w:val="001C75AF"/>
    <w:rsid w:val="001C7611"/>
    <w:rsid w:val="001C7C7E"/>
    <w:rsid w:val="001C7C98"/>
    <w:rsid w:val="001D0660"/>
    <w:rsid w:val="001D06DE"/>
    <w:rsid w:val="001D2360"/>
    <w:rsid w:val="001D2372"/>
    <w:rsid w:val="001D278E"/>
    <w:rsid w:val="001D2BB8"/>
    <w:rsid w:val="001D2CE6"/>
    <w:rsid w:val="001D2D67"/>
    <w:rsid w:val="001D3109"/>
    <w:rsid w:val="001D332E"/>
    <w:rsid w:val="001D34FE"/>
    <w:rsid w:val="001D4BD5"/>
    <w:rsid w:val="001D5033"/>
    <w:rsid w:val="001D5C88"/>
    <w:rsid w:val="001D6054"/>
    <w:rsid w:val="001D6567"/>
    <w:rsid w:val="001D695C"/>
    <w:rsid w:val="001D6FD9"/>
    <w:rsid w:val="001D780E"/>
    <w:rsid w:val="001D7A29"/>
    <w:rsid w:val="001D7E7B"/>
    <w:rsid w:val="001E05C3"/>
    <w:rsid w:val="001E0AB0"/>
    <w:rsid w:val="001E0AD3"/>
    <w:rsid w:val="001E149B"/>
    <w:rsid w:val="001E1880"/>
    <w:rsid w:val="001E1CEC"/>
    <w:rsid w:val="001E30A1"/>
    <w:rsid w:val="001E36E4"/>
    <w:rsid w:val="001E379D"/>
    <w:rsid w:val="001E3A3C"/>
    <w:rsid w:val="001E3A65"/>
    <w:rsid w:val="001E462D"/>
    <w:rsid w:val="001E462F"/>
    <w:rsid w:val="001E49E0"/>
    <w:rsid w:val="001E5857"/>
    <w:rsid w:val="001E5C23"/>
    <w:rsid w:val="001E6354"/>
    <w:rsid w:val="001E710A"/>
    <w:rsid w:val="001E7504"/>
    <w:rsid w:val="001E76DF"/>
    <w:rsid w:val="001F1308"/>
    <w:rsid w:val="001F1525"/>
    <w:rsid w:val="001F1E87"/>
    <w:rsid w:val="001F1EB6"/>
    <w:rsid w:val="001F2E23"/>
    <w:rsid w:val="001F341F"/>
    <w:rsid w:val="001F3911"/>
    <w:rsid w:val="001F3F09"/>
    <w:rsid w:val="001F3F1A"/>
    <w:rsid w:val="001F40E6"/>
    <w:rsid w:val="001F4188"/>
    <w:rsid w:val="001F4229"/>
    <w:rsid w:val="001F4315"/>
    <w:rsid w:val="001F4CBD"/>
    <w:rsid w:val="001F5545"/>
    <w:rsid w:val="001F5777"/>
    <w:rsid w:val="001F5937"/>
    <w:rsid w:val="001F59E3"/>
    <w:rsid w:val="001F59ED"/>
    <w:rsid w:val="001F5A1B"/>
    <w:rsid w:val="001F6FFB"/>
    <w:rsid w:val="001F7121"/>
    <w:rsid w:val="001F7534"/>
    <w:rsid w:val="001F778C"/>
    <w:rsid w:val="002009BC"/>
    <w:rsid w:val="00200D2C"/>
    <w:rsid w:val="0020158A"/>
    <w:rsid w:val="002016C2"/>
    <w:rsid w:val="002019D8"/>
    <w:rsid w:val="00201EC7"/>
    <w:rsid w:val="00202442"/>
    <w:rsid w:val="00202FDD"/>
    <w:rsid w:val="0020349A"/>
    <w:rsid w:val="002034B4"/>
    <w:rsid w:val="00203E77"/>
    <w:rsid w:val="00204032"/>
    <w:rsid w:val="002040BA"/>
    <w:rsid w:val="0020415F"/>
    <w:rsid w:val="002048C2"/>
    <w:rsid w:val="00204AFE"/>
    <w:rsid w:val="00204BAD"/>
    <w:rsid w:val="00204D60"/>
    <w:rsid w:val="00205627"/>
    <w:rsid w:val="002056D0"/>
    <w:rsid w:val="00205A0F"/>
    <w:rsid w:val="00207118"/>
    <w:rsid w:val="00207F3D"/>
    <w:rsid w:val="002105F0"/>
    <w:rsid w:val="00210860"/>
    <w:rsid w:val="00210B6A"/>
    <w:rsid w:val="0021120F"/>
    <w:rsid w:val="002117FC"/>
    <w:rsid w:val="002119C5"/>
    <w:rsid w:val="00211C40"/>
    <w:rsid w:val="00211DAC"/>
    <w:rsid w:val="00211DC6"/>
    <w:rsid w:val="00212264"/>
    <w:rsid w:val="0021260E"/>
    <w:rsid w:val="00212CB6"/>
    <w:rsid w:val="00212D8D"/>
    <w:rsid w:val="00212E37"/>
    <w:rsid w:val="00213B5D"/>
    <w:rsid w:val="002140FF"/>
    <w:rsid w:val="002153F3"/>
    <w:rsid w:val="002164D8"/>
    <w:rsid w:val="00220894"/>
    <w:rsid w:val="0022095C"/>
    <w:rsid w:val="00221772"/>
    <w:rsid w:val="00224952"/>
    <w:rsid w:val="00224BDA"/>
    <w:rsid w:val="00224DD2"/>
    <w:rsid w:val="00225905"/>
    <w:rsid w:val="00225A6A"/>
    <w:rsid w:val="00225AC7"/>
    <w:rsid w:val="00225ACC"/>
    <w:rsid w:val="00227D90"/>
    <w:rsid w:val="00227DBD"/>
    <w:rsid w:val="0023005E"/>
    <w:rsid w:val="002301CF"/>
    <w:rsid w:val="00230CC8"/>
    <w:rsid w:val="00231C25"/>
    <w:rsid w:val="00231C6F"/>
    <w:rsid w:val="002320BF"/>
    <w:rsid w:val="002322B7"/>
    <w:rsid w:val="00232342"/>
    <w:rsid w:val="0023244C"/>
    <w:rsid w:val="002325FB"/>
    <w:rsid w:val="002329C4"/>
    <w:rsid w:val="00232A90"/>
    <w:rsid w:val="00232B3B"/>
    <w:rsid w:val="00234151"/>
    <w:rsid w:val="00234F8C"/>
    <w:rsid w:val="0023535E"/>
    <w:rsid w:val="00235542"/>
    <w:rsid w:val="00235DAD"/>
    <w:rsid w:val="00236072"/>
    <w:rsid w:val="002366A2"/>
    <w:rsid w:val="002369B0"/>
    <w:rsid w:val="00236AD8"/>
    <w:rsid w:val="00236B3F"/>
    <w:rsid w:val="002375D9"/>
    <w:rsid w:val="002401F5"/>
    <w:rsid w:val="00240448"/>
    <w:rsid w:val="002407C9"/>
    <w:rsid w:val="00240E54"/>
    <w:rsid w:val="002419CC"/>
    <w:rsid w:val="00241CFB"/>
    <w:rsid w:val="00241EE4"/>
    <w:rsid w:val="002421BB"/>
    <w:rsid w:val="00242380"/>
    <w:rsid w:val="00242946"/>
    <w:rsid w:val="0024390D"/>
    <w:rsid w:val="00244BAC"/>
    <w:rsid w:val="00244C2D"/>
    <w:rsid w:val="002451C5"/>
    <w:rsid w:val="00245E6C"/>
    <w:rsid w:val="00245F1F"/>
    <w:rsid w:val="0024663B"/>
    <w:rsid w:val="00246B9D"/>
    <w:rsid w:val="00246D62"/>
    <w:rsid w:val="00246F24"/>
    <w:rsid w:val="00247103"/>
    <w:rsid w:val="00250067"/>
    <w:rsid w:val="00250310"/>
    <w:rsid w:val="002507AA"/>
    <w:rsid w:val="00250FCC"/>
    <w:rsid w:val="002516DE"/>
    <w:rsid w:val="00251A1E"/>
    <w:rsid w:val="00251CD4"/>
    <w:rsid w:val="00251F81"/>
    <w:rsid w:val="00252BE0"/>
    <w:rsid w:val="00253533"/>
    <w:rsid w:val="00253588"/>
    <w:rsid w:val="00253C1D"/>
    <w:rsid w:val="00254226"/>
    <w:rsid w:val="0025427A"/>
    <w:rsid w:val="002546F4"/>
    <w:rsid w:val="002551D0"/>
    <w:rsid w:val="00255374"/>
    <w:rsid w:val="00255780"/>
    <w:rsid w:val="002559BE"/>
    <w:rsid w:val="00255BA9"/>
    <w:rsid w:val="00256E2D"/>
    <w:rsid w:val="0025769B"/>
    <w:rsid w:val="00257BF4"/>
    <w:rsid w:val="00260003"/>
    <w:rsid w:val="0026035D"/>
    <w:rsid w:val="002606D6"/>
    <w:rsid w:val="00261C98"/>
    <w:rsid w:val="00261D9F"/>
    <w:rsid w:val="0026248E"/>
    <w:rsid w:val="00262914"/>
    <w:rsid w:val="00263F38"/>
    <w:rsid w:val="0026424A"/>
    <w:rsid w:val="002647BF"/>
    <w:rsid w:val="002647D5"/>
    <w:rsid w:val="00264D85"/>
    <w:rsid w:val="00265032"/>
    <w:rsid w:val="002651FB"/>
    <w:rsid w:val="0026538C"/>
    <w:rsid w:val="00265781"/>
    <w:rsid w:val="00265933"/>
    <w:rsid w:val="00266B13"/>
    <w:rsid w:val="00266B23"/>
    <w:rsid w:val="002672F2"/>
    <w:rsid w:val="002676C6"/>
    <w:rsid w:val="00267A37"/>
    <w:rsid w:val="00270728"/>
    <w:rsid w:val="00270D42"/>
    <w:rsid w:val="00270FA0"/>
    <w:rsid w:val="002714D5"/>
    <w:rsid w:val="002716CE"/>
    <w:rsid w:val="0027195D"/>
    <w:rsid w:val="00272265"/>
    <w:rsid w:val="002724CE"/>
    <w:rsid w:val="0027262A"/>
    <w:rsid w:val="00272B03"/>
    <w:rsid w:val="00272DD6"/>
    <w:rsid w:val="002733E2"/>
    <w:rsid w:val="00274A08"/>
    <w:rsid w:val="00274E0C"/>
    <w:rsid w:val="002750B1"/>
    <w:rsid w:val="00275913"/>
    <w:rsid w:val="00275EB6"/>
    <w:rsid w:val="00276A35"/>
    <w:rsid w:val="00276F36"/>
    <w:rsid w:val="002774DD"/>
    <w:rsid w:val="00277835"/>
    <w:rsid w:val="00280AB1"/>
    <w:rsid w:val="00281033"/>
    <w:rsid w:val="00281274"/>
    <w:rsid w:val="0028344F"/>
    <w:rsid w:val="00283AD1"/>
    <w:rsid w:val="002846CE"/>
    <w:rsid w:val="00284B4D"/>
    <w:rsid w:val="00284BAE"/>
    <w:rsid w:val="00284BCA"/>
    <w:rsid w:val="002859AF"/>
    <w:rsid w:val="00285D16"/>
    <w:rsid w:val="00286AE7"/>
    <w:rsid w:val="00287243"/>
    <w:rsid w:val="00287552"/>
    <w:rsid w:val="00290647"/>
    <w:rsid w:val="00291385"/>
    <w:rsid w:val="00291422"/>
    <w:rsid w:val="002914AD"/>
    <w:rsid w:val="0029237F"/>
    <w:rsid w:val="00292715"/>
    <w:rsid w:val="0029290B"/>
    <w:rsid w:val="00293042"/>
    <w:rsid w:val="0029321F"/>
    <w:rsid w:val="00293E57"/>
    <w:rsid w:val="002947D1"/>
    <w:rsid w:val="002948DF"/>
    <w:rsid w:val="00294D90"/>
    <w:rsid w:val="00295041"/>
    <w:rsid w:val="0029546B"/>
    <w:rsid w:val="0029628D"/>
    <w:rsid w:val="00296F96"/>
    <w:rsid w:val="002A0348"/>
    <w:rsid w:val="002A0749"/>
    <w:rsid w:val="002A0E29"/>
    <w:rsid w:val="002A0F4A"/>
    <w:rsid w:val="002A1886"/>
    <w:rsid w:val="002A1E92"/>
    <w:rsid w:val="002A1E9C"/>
    <w:rsid w:val="002A204D"/>
    <w:rsid w:val="002A2616"/>
    <w:rsid w:val="002A26E1"/>
    <w:rsid w:val="002A2C30"/>
    <w:rsid w:val="002A335E"/>
    <w:rsid w:val="002A368A"/>
    <w:rsid w:val="002A4065"/>
    <w:rsid w:val="002A4B4D"/>
    <w:rsid w:val="002A4E11"/>
    <w:rsid w:val="002A55A6"/>
    <w:rsid w:val="002A5786"/>
    <w:rsid w:val="002A59CE"/>
    <w:rsid w:val="002A59F0"/>
    <w:rsid w:val="002A5F9A"/>
    <w:rsid w:val="002A6432"/>
    <w:rsid w:val="002A68AC"/>
    <w:rsid w:val="002A6F25"/>
    <w:rsid w:val="002A6FD3"/>
    <w:rsid w:val="002A72EC"/>
    <w:rsid w:val="002B0A7D"/>
    <w:rsid w:val="002B0BC8"/>
    <w:rsid w:val="002B10BA"/>
    <w:rsid w:val="002B1A69"/>
    <w:rsid w:val="002B1BD3"/>
    <w:rsid w:val="002B1F96"/>
    <w:rsid w:val="002B20D7"/>
    <w:rsid w:val="002B2723"/>
    <w:rsid w:val="002B2DBC"/>
    <w:rsid w:val="002B2E4A"/>
    <w:rsid w:val="002B303A"/>
    <w:rsid w:val="002B48A7"/>
    <w:rsid w:val="002B495F"/>
    <w:rsid w:val="002B4DA9"/>
    <w:rsid w:val="002B538E"/>
    <w:rsid w:val="002B5DCA"/>
    <w:rsid w:val="002B6413"/>
    <w:rsid w:val="002B6BDC"/>
    <w:rsid w:val="002B75B0"/>
    <w:rsid w:val="002B7EAF"/>
    <w:rsid w:val="002C0284"/>
    <w:rsid w:val="002C099C"/>
    <w:rsid w:val="002C0A72"/>
    <w:rsid w:val="002C0B74"/>
    <w:rsid w:val="002C0C8B"/>
    <w:rsid w:val="002C0CBB"/>
    <w:rsid w:val="002C0D7C"/>
    <w:rsid w:val="002C1201"/>
    <w:rsid w:val="002C1460"/>
    <w:rsid w:val="002C20F2"/>
    <w:rsid w:val="002C2328"/>
    <w:rsid w:val="002C28EB"/>
    <w:rsid w:val="002C30EA"/>
    <w:rsid w:val="002C38A5"/>
    <w:rsid w:val="002C38B2"/>
    <w:rsid w:val="002C3DC2"/>
    <w:rsid w:val="002C3F54"/>
    <w:rsid w:val="002C3F9C"/>
    <w:rsid w:val="002C4332"/>
    <w:rsid w:val="002C51A7"/>
    <w:rsid w:val="002C51CC"/>
    <w:rsid w:val="002C5AFA"/>
    <w:rsid w:val="002C658B"/>
    <w:rsid w:val="002C6A67"/>
    <w:rsid w:val="002C7387"/>
    <w:rsid w:val="002C73E3"/>
    <w:rsid w:val="002C7476"/>
    <w:rsid w:val="002C7DF5"/>
    <w:rsid w:val="002D0439"/>
    <w:rsid w:val="002D11B7"/>
    <w:rsid w:val="002D1740"/>
    <w:rsid w:val="002D23A2"/>
    <w:rsid w:val="002D2D24"/>
    <w:rsid w:val="002D3055"/>
    <w:rsid w:val="002D3185"/>
    <w:rsid w:val="002D3BBC"/>
    <w:rsid w:val="002D3C29"/>
    <w:rsid w:val="002D4171"/>
    <w:rsid w:val="002D438A"/>
    <w:rsid w:val="002D5152"/>
    <w:rsid w:val="002D5190"/>
    <w:rsid w:val="002D53C8"/>
    <w:rsid w:val="002D54A5"/>
    <w:rsid w:val="002D568C"/>
    <w:rsid w:val="002D56E4"/>
    <w:rsid w:val="002D5738"/>
    <w:rsid w:val="002D5E53"/>
    <w:rsid w:val="002D6B01"/>
    <w:rsid w:val="002D6CB2"/>
    <w:rsid w:val="002D72CC"/>
    <w:rsid w:val="002D7D8B"/>
    <w:rsid w:val="002E0038"/>
    <w:rsid w:val="002E0319"/>
    <w:rsid w:val="002E0D29"/>
    <w:rsid w:val="002E1093"/>
    <w:rsid w:val="002E179B"/>
    <w:rsid w:val="002E1C9E"/>
    <w:rsid w:val="002E215A"/>
    <w:rsid w:val="002E257B"/>
    <w:rsid w:val="002E3C65"/>
    <w:rsid w:val="002E3F40"/>
    <w:rsid w:val="002E3F5B"/>
    <w:rsid w:val="002E4362"/>
    <w:rsid w:val="002E5B07"/>
    <w:rsid w:val="002E63D9"/>
    <w:rsid w:val="002E640E"/>
    <w:rsid w:val="002E70D5"/>
    <w:rsid w:val="002E739D"/>
    <w:rsid w:val="002F0BF1"/>
    <w:rsid w:val="002F0C28"/>
    <w:rsid w:val="002F281C"/>
    <w:rsid w:val="002F2999"/>
    <w:rsid w:val="002F3CDE"/>
    <w:rsid w:val="002F559A"/>
    <w:rsid w:val="002F5DD6"/>
    <w:rsid w:val="002F5FEA"/>
    <w:rsid w:val="002F63E7"/>
    <w:rsid w:val="002F7BE3"/>
    <w:rsid w:val="002F7E6A"/>
    <w:rsid w:val="00300165"/>
    <w:rsid w:val="00300445"/>
    <w:rsid w:val="003005EF"/>
    <w:rsid w:val="003008C7"/>
    <w:rsid w:val="00300978"/>
    <w:rsid w:val="00300F00"/>
    <w:rsid w:val="003010CF"/>
    <w:rsid w:val="00302082"/>
    <w:rsid w:val="00303440"/>
    <w:rsid w:val="00304AD8"/>
    <w:rsid w:val="00304D9B"/>
    <w:rsid w:val="00304E7F"/>
    <w:rsid w:val="00305D05"/>
    <w:rsid w:val="00305FF9"/>
    <w:rsid w:val="00306061"/>
    <w:rsid w:val="00306827"/>
    <w:rsid w:val="00306E6B"/>
    <w:rsid w:val="0030723C"/>
    <w:rsid w:val="00307EB4"/>
    <w:rsid w:val="003100C8"/>
    <w:rsid w:val="003102FD"/>
    <w:rsid w:val="00311161"/>
    <w:rsid w:val="00311E7F"/>
    <w:rsid w:val="00312400"/>
    <w:rsid w:val="00312739"/>
    <w:rsid w:val="00312D10"/>
    <w:rsid w:val="00313C7D"/>
    <w:rsid w:val="00313E3A"/>
    <w:rsid w:val="003156C5"/>
    <w:rsid w:val="00315826"/>
    <w:rsid w:val="00316AED"/>
    <w:rsid w:val="00316DFF"/>
    <w:rsid w:val="003178DA"/>
    <w:rsid w:val="00317DB8"/>
    <w:rsid w:val="00317E6F"/>
    <w:rsid w:val="00320085"/>
    <w:rsid w:val="00320618"/>
    <w:rsid w:val="003209DC"/>
    <w:rsid w:val="00320F61"/>
    <w:rsid w:val="0032100B"/>
    <w:rsid w:val="00321124"/>
    <w:rsid w:val="00321507"/>
    <w:rsid w:val="00321BD7"/>
    <w:rsid w:val="00322217"/>
    <w:rsid w:val="0032260F"/>
    <w:rsid w:val="003228DA"/>
    <w:rsid w:val="00322B78"/>
    <w:rsid w:val="0032377E"/>
    <w:rsid w:val="00323D6B"/>
    <w:rsid w:val="00323EA6"/>
    <w:rsid w:val="003245D2"/>
    <w:rsid w:val="003257A6"/>
    <w:rsid w:val="00326957"/>
    <w:rsid w:val="00326AE2"/>
    <w:rsid w:val="00326E13"/>
    <w:rsid w:val="00327792"/>
    <w:rsid w:val="003277C8"/>
    <w:rsid w:val="00330D56"/>
    <w:rsid w:val="003311E9"/>
    <w:rsid w:val="00331426"/>
    <w:rsid w:val="00331483"/>
    <w:rsid w:val="0033171D"/>
    <w:rsid w:val="00331939"/>
    <w:rsid w:val="00331949"/>
    <w:rsid w:val="00331EE8"/>
    <w:rsid w:val="00331F28"/>
    <w:rsid w:val="00331FC3"/>
    <w:rsid w:val="0033200E"/>
    <w:rsid w:val="00332E41"/>
    <w:rsid w:val="003336B3"/>
    <w:rsid w:val="003343EC"/>
    <w:rsid w:val="003344C4"/>
    <w:rsid w:val="00334B11"/>
    <w:rsid w:val="003354A9"/>
    <w:rsid w:val="0033571A"/>
    <w:rsid w:val="00335B75"/>
    <w:rsid w:val="00335D8C"/>
    <w:rsid w:val="00335DA8"/>
    <w:rsid w:val="00336072"/>
    <w:rsid w:val="003363A1"/>
    <w:rsid w:val="0033668B"/>
    <w:rsid w:val="00336720"/>
    <w:rsid w:val="003373D2"/>
    <w:rsid w:val="00337F31"/>
    <w:rsid w:val="0034108B"/>
    <w:rsid w:val="00341749"/>
    <w:rsid w:val="00341F43"/>
    <w:rsid w:val="0034226D"/>
    <w:rsid w:val="0034265C"/>
    <w:rsid w:val="00342972"/>
    <w:rsid w:val="00342FDD"/>
    <w:rsid w:val="00343118"/>
    <w:rsid w:val="0034322E"/>
    <w:rsid w:val="0034429B"/>
    <w:rsid w:val="003442D8"/>
    <w:rsid w:val="00344866"/>
    <w:rsid w:val="00345C56"/>
    <w:rsid w:val="0034638C"/>
    <w:rsid w:val="00346F7F"/>
    <w:rsid w:val="003476E9"/>
    <w:rsid w:val="00347715"/>
    <w:rsid w:val="00347E89"/>
    <w:rsid w:val="00350108"/>
    <w:rsid w:val="00350624"/>
    <w:rsid w:val="00350762"/>
    <w:rsid w:val="003507C4"/>
    <w:rsid w:val="00350D7A"/>
    <w:rsid w:val="0035152D"/>
    <w:rsid w:val="003517E3"/>
    <w:rsid w:val="003519A1"/>
    <w:rsid w:val="00352460"/>
    <w:rsid w:val="00352480"/>
    <w:rsid w:val="0035275F"/>
    <w:rsid w:val="00352801"/>
    <w:rsid w:val="00352BBC"/>
    <w:rsid w:val="00352F64"/>
    <w:rsid w:val="003530D2"/>
    <w:rsid w:val="0035331A"/>
    <w:rsid w:val="003534E1"/>
    <w:rsid w:val="0035382D"/>
    <w:rsid w:val="00353F59"/>
    <w:rsid w:val="0035463B"/>
    <w:rsid w:val="003548D8"/>
    <w:rsid w:val="003554CA"/>
    <w:rsid w:val="00355918"/>
    <w:rsid w:val="0035767D"/>
    <w:rsid w:val="00357C34"/>
    <w:rsid w:val="00357C94"/>
    <w:rsid w:val="00360232"/>
    <w:rsid w:val="003602E0"/>
    <w:rsid w:val="00360D01"/>
    <w:rsid w:val="00362569"/>
    <w:rsid w:val="003636CD"/>
    <w:rsid w:val="00363ABF"/>
    <w:rsid w:val="0036487C"/>
    <w:rsid w:val="00365411"/>
    <w:rsid w:val="003655E9"/>
    <w:rsid w:val="00365892"/>
    <w:rsid w:val="00365FA2"/>
    <w:rsid w:val="00365FB5"/>
    <w:rsid w:val="003664B0"/>
    <w:rsid w:val="00366514"/>
    <w:rsid w:val="00366C69"/>
    <w:rsid w:val="00366E37"/>
    <w:rsid w:val="00367441"/>
    <w:rsid w:val="00367B1D"/>
    <w:rsid w:val="003707F6"/>
    <w:rsid w:val="00370E4F"/>
    <w:rsid w:val="00371215"/>
    <w:rsid w:val="003715D0"/>
    <w:rsid w:val="00371BC4"/>
    <w:rsid w:val="00371CB1"/>
    <w:rsid w:val="003724DF"/>
    <w:rsid w:val="00372630"/>
    <w:rsid w:val="00372CA6"/>
    <w:rsid w:val="00372F0D"/>
    <w:rsid w:val="00374059"/>
    <w:rsid w:val="003748F7"/>
    <w:rsid w:val="00374927"/>
    <w:rsid w:val="00374F4F"/>
    <w:rsid w:val="0037535B"/>
    <w:rsid w:val="00375394"/>
    <w:rsid w:val="0037552D"/>
    <w:rsid w:val="003755E9"/>
    <w:rsid w:val="003756DB"/>
    <w:rsid w:val="003759C6"/>
    <w:rsid w:val="003767CB"/>
    <w:rsid w:val="00376991"/>
    <w:rsid w:val="00376F31"/>
    <w:rsid w:val="00377060"/>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87075"/>
    <w:rsid w:val="00390017"/>
    <w:rsid w:val="003901A3"/>
    <w:rsid w:val="0039072F"/>
    <w:rsid w:val="00390EC7"/>
    <w:rsid w:val="003912BE"/>
    <w:rsid w:val="003919F6"/>
    <w:rsid w:val="0039218D"/>
    <w:rsid w:val="00392B93"/>
    <w:rsid w:val="003932FE"/>
    <w:rsid w:val="0039396A"/>
    <w:rsid w:val="00393A9C"/>
    <w:rsid w:val="003940A9"/>
    <w:rsid w:val="003940CE"/>
    <w:rsid w:val="00394739"/>
    <w:rsid w:val="00395826"/>
    <w:rsid w:val="00396362"/>
    <w:rsid w:val="00396D33"/>
    <w:rsid w:val="0039738B"/>
    <w:rsid w:val="003978A7"/>
    <w:rsid w:val="00397C1D"/>
    <w:rsid w:val="00397D21"/>
    <w:rsid w:val="003A015A"/>
    <w:rsid w:val="003A0878"/>
    <w:rsid w:val="003A180F"/>
    <w:rsid w:val="003A18DD"/>
    <w:rsid w:val="003A1F1D"/>
    <w:rsid w:val="003A20C8"/>
    <w:rsid w:val="003A2C29"/>
    <w:rsid w:val="003A2CE1"/>
    <w:rsid w:val="003A2EC3"/>
    <w:rsid w:val="003A36F2"/>
    <w:rsid w:val="003A3D39"/>
    <w:rsid w:val="003A3EC7"/>
    <w:rsid w:val="003A40B4"/>
    <w:rsid w:val="003A4A5C"/>
    <w:rsid w:val="003A4C3F"/>
    <w:rsid w:val="003A597E"/>
    <w:rsid w:val="003A5A88"/>
    <w:rsid w:val="003A5BAD"/>
    <w:rsid w:val="003A5EFB"/>
    <w:rsid w:val="003A7702"/>
    <w:rsid w:val="003A7834"/>
    <w:rsid w:val="003B0833"/>
    <w:rsid w:val="003B0B5B"/>
    <w:rsid w:val="003B0CE2"/>
    <w:rsid w:val="003B0DF8"/>
    <w:rsid w:val="003B0E79"/>
    <w:rsid w:val="003B19A2"/>
    <w:rsid w:val="003B2A63"/>
    <w:rsid w:val="003B31B1"/>
    <w:rsid w:val="003B3575"/>
    <w:rsid w:val="003B35DF"/>
    <w:rsid w:val="003B38D1"/>
    <w:rsid w:val="003B4510"/>
    <w:rsid w:val="003B4E9B"/>
    <w:rsid w:val="003B4FAE"/>
    <w:rsid w:val="003B50BC"/>
    <w:rsid w:val="003B5D97"/>
    <w:rsid w:val="003B63A4"/>
    <w:rsid w:val="003B66B3"/>
    <w:rsid w:val="003B68FE"/>
    <w:rsid w:val="003B6D7D"/>
    <w:rsid w:val="003B7D7E"/>
    <w:rsid w:val="003C04B9"/>
    <w:rsid w:val="003C1012"/>
    <w:rsid w:val="003C11C9"/>
    <w:rsid w:val="003C1229"/>
    <w:rsid w:val="003C149B"/>
    <w:rsid w:val="003C19DF"/>
    <w:rsid w:val="003C1FD4"/>
    <w:rsid w:val="003C213D"/>
    <w:rsid w:val="003C25AD"/>
    <w:rsid w:val="003C2D21"/>
    <w:rsid w:val="003C30B3"/>
    <w:rsid w:val="003C3562"/>
    <w:rsid w:val="003C3DE1"/>
    <w:rsid w:val="003C4503"/>
    <w:rsid w:val="003C4912"/>
    <w:rsid w:val="003C4A72"/>
    <w:rsid w:val="003C56F7"/>
    <w:rsid w:val="003C5CD9"/>
    <w:rsid w:val="003C5E6B"/>
    <w:rsid w:val="003C5ED6"/>
    <w:rsid w:val="003C6B81"/>
    <w:rsid w:val="003C7433"/>
    <w:rsid w:val="003C7AD7"/>
    <w:rsid w:val="003D01A5"/>
    <w:rsid w:val="003D0992"/>
    <w:rsid w:val="003D0A83"/>
    <w:rsid w:val="003D0FC3"/>
    <w:rsid w:val="003D1579"/>
    <w:rsid w:val="003D1902"/>
    <w:rsid w:val="003D2C1D"/>
    <w:rsid w:val="003D2C34"/>
    <w:rsid w:val="003D31B9"/>
    <w:rsid w:val="003D3538"/>
    <w:rsid w:val="003D3568"/>
    <w:rsid w:val="003D3DDD"/>
    <w:rsid w:val="003D4022"/>
    <w:rsid w:val="003D46F1"/>
    <w:rsid w:val="003D47DE"/>
    <w:rsid w:val="003D5CBF"/>
    <w:rsid w:val="003D60B6"/>
    <w:rsid w:val="003D66D2"/>
    <w:rsid w:val="003D729E"/>
    <w:rsid w:val="003D76DF"/>
    <w:rsid w:val="003E0282"/>
    <w:rsid w:val="003E0473"/>
    <w:rsid w:val="003E07AE"/>
    <w:rsid w:val="003E146C"/>
    <w:rsid w:val="003E14FC"/>
    <w:rsid w:val="003E1ABD"/>
    <w:rsid w:val="003E21E1"/>
    <w:rsid w:val="003E2739"/>
    <w:rsid w:val="003E2976"/>
    <w:rsid w:val="003E30DB"/>
    <w:rsid w:val="003E3207"/>
    <w:rsid w:val="003E33B8"/>
    <w:rsid w:val="003E349D"/>
    <w:rsid w:val="003E3566"/>
    <w:rsid w:val="003E3B8E"/>
    <w:rsid w:val="003E4027"/>
    <w:rsid w:val="003E4858"/>
    <w:rsid w:val="003E4A8C"/>
    <w:rsid w:val="003E557D"/>
    <w:rsid w:val="003E5DA9"/>
    <w:rsid w:val="003E5F69"/>
    <w:rsid w:val="003E6316"/>
    <w:rsid w:val="003E6884"/>
    <w:rsid w:val="003E6AC5"/>
    <w:rsid w:val="003E6E9C"/>
    <w:rsid w:val="003E725D"/>
    <w:rsid w:val="003F0096"/>
    <w:rsid w:val="003F0381"/>
    <w:rsid w:val="003F0850"/>
    <w:rsid w:val="003F0D12"/>
    <w:rsid w:val="003F12C3"/>
    <w:rsid w:val="003F15A3"/>
    <w:rsid w:val="003F15A9"/>
    <w:rsid w:val="003F160C"/>
    <w:rsid w:val="003F1856"/>
    <w:rsid w:val="003F2AE2"/>
    <w:rsid w:val="003F2B82"/>
    <w:rsid w:val="003F324F"/>
    <w:rsid w:val="003F33BC"/>
    <w:rsid w:val="003F3848"/>
    <w:rsid w:val="003F3D4E"/>
    <w:rsid w:val="003F4271"/>
    <w:rsid w:val="003F477E"/>
    <w:rsid w:val="003F48F5"/>
    <w:rsid w:val="003F4968"/>
    <w:rsid w:val="003F496D"/>
    <w:rsid w:val="003F55F0"/>
    <w:rsid w:val="003F6C65"/>
    <w:rsid w:val="003F6CD2"/>
    <w:rsid w:val="003F788D"/>
    <w:rsid w:val="003F7936"/>
    <w:rsid w:val="003F7E7C"/>
    <w:rsid w:val="004008FE"/>
    <w:rsid w:val="00400D38"/>
    <w:rsid w:val="00400F95"/>
    <w:rsid w:val="0040126E"/>
    <w:rsid w:val="004015B7"/>
    <w:rsid w:val="004020D4"/>
    <w:rsid w:val="004021B6"/>
    <w:rsid w:val="0040274F"/>
    <w:rsid w:val="004034A1"/>
    <w:rsid w:val="004039EC"/>
    <w:rsid w:val="00403F9A"/>
    <w:rsid w:val="004044EF"/>
    <w:rsid w:val="004047C4"/>
    <w:rsid w:val="0040523D"/>
    <w:rsid w:val="0040570B"/>
    <w:rsid w:val="00405EDB"/>
    <w:rsid w:val="00405FB1"/>
    <w:rsid w:val="00406460"/>
    <w:rsid w:val="00410092"/>
    <w:rsid w:val="00410098"/>
    <w:rsid w:val="00410C20"/>
    <w:rsid w:val="00411B81"/>
    <w:rsid w:val="00412461"/>
    <w:rsid w:val="00412546"/>
    <w:rsid w:val="00413053"/>
    <w:rsid w:val="0041319C"/>
    <w:rsid w:val="0041362B"/>
    <w:rsid w:val="0041362E"/>
    <w:rsid w:val="004137B6"/>
    <w:rsid w:val="00413A54"/>
    <w:rsid w:val="00413AB7"/>
    <w:rsid w:val="00413C10"/>
    <w:rsid w:val="00413CD9"/>
    <w:rsid w:val="00413F9A"/>
    <w:rsid w:val="004140CA"/>
    <w:rsid w:val="0041462B"/>
    <w:rsid w:val="00414938"/>
    <w:rsid w:val="00414BEB"/>
    <w:rsid w:val="00414C65"/>
    <w:rsid w:val="00415D76"/>
    <w:rsid w:val="00415E87"/>
    <w:rsid w:val="0041622E"/>
    <w:rsid w:val="00416665"/>
    <w:rsid w:val="00416A67"/>
    <w:rsid w:val="00416ACB"/>
    <w:rsid w:val="00417C09"/>
    <w:rsid w:val="00417F6C"/>
    <w:rsid w:val="00420DAE"/>
    <w:rsid w:val="00421DCF"/>
    <w:rsid w:val="00421F52"/>
    <w:rsid w:val="00422341"/>
    <w:rsid w:val="004226CC"/>
    <w:rsid w:val="004231C5"/>
    <w:rsid w:val="00423641"/>
    <w:rsid w:val="004237F1"/>
    <w:rsid w:val="00423DA5"/>
    <w:rsid w:val="00424F20"/>
    <w:rsid w:val="00426266"/>
    <w:rsid w:val="00427D72"/>
    <w:rsid w:val="00430A2D"/>
    <w:rsid w:val="004312B0"/>
    <w:rsid w:val="00431505"/>
    <w:rsid w:val="004316A7"/>
    <w:rsid w:val="0043190D"/>
    <w:rsid w:val="00431AF0"/>
    <w:rsid w:val="0043213A"/>
    <w:rsid w:val="0043260B"/>
    <w:rsid w:val="004330F4"/>
    <w:rsid w:val="00433259"/>
    <w:rsid w:val="00433590"/>
    <w:rsid w:val="0043393D"/>
    <w:rsid w:val="00433D00"/>
    <w:rsid w:val="004344C7"/>
    <w:rsid w:val="00435274"/>
    <w:rsid w:val="004352AD"/>
    <w:rsid w:val="0043545D"/>
    <w:rsid w:val="0043547E"/>
    <w:rsid w:val="0043548A"/>
    <w:rsid w:val="00435FE2"/>
    <w:rsid w:val="004364F7"/>
    <w:rsid w:val="004369CD"/>
    <w:rsid w:val="00436B3C"/>
    <w:rsid w:val="00436E2F"/>
    <w:rsid w:val="00436EAB"/>
    <w:rsid w:val="004376CE"/>
    <w:rsid w:val="004401A1"/>
    <w:rsid w:val="00440FC5"/>
    <w:rsid w:val="00441094"/>
    <w:rsid w:val="00441542"/>
    <w:rsid w:val="00441FBB"/>
    <w:rsid w:val="004423FF"/>
    <w:rsid w:val="00442E51"/>
    <w:rsid w:val="004434F4"/>
    <w:rsid w:val="00443D0E"/>
    <w:rsid w:val="00445469"/>
    <w:rsid w:val="00445E81"/>
    <w:rsid w:val="004461D9"/>
    <w:rsid w:val="00446AC6"/>
    <w:rsid w:val="004474BD"/>
    <w:rsid w:val="004474C9"/>
    <w:rsid w:val="0044759B"/>
    <w:rsid w:val="00447F54"/>
    <w:rsid w:val="00450332"/>
    <w:rsid w:val="0045037E"/>
    <w:rsid w:val="00450A48"/>
    <w:rsid w:val="00450B7E"/>
    <w:rsid w:val="0045134F"/>
    <w:rsid w:val="0045136B"/>
    <w:rsid w:val="00451C7E"/>
    <w:rsid w:val="00453BB6"/>
    <w:rsid w:val="00453CAA"/>
    <w:rsid w:val="00453F6C"/>
    <w:rsid w:val="00454358"/>
    <w:rsid w:val="00454624"/>
    <w:rsid w:val="00455113"/>
    <w:rsid w:val="004551EA"/>
    <w:rsid w:val="004555CE"/>
    <w:rsid w:val="004559B3"/>
    <w:rsid w:val="00455C78"/>
    <w:rsid w:val="00456175"/>
    <w:rsid w:val="004563AB"/>
    <w:rsid w:val="00456421"/>
    <w:rsid w:val="00456DAB"/>
    <w:rsid w:val="00456EC8"/>
    <w:rsid w:val="00457656"/>
    <w:rsid w:val="00457825"/>
    <w:rsid w:val="00457ACD"/>
    <w:rsid w:val="00457D9A"/>
    <w:rsid w:val="0046041F"/>
    <w:rsid w:val="00460BBD"/>
    <w:rsid w:val="00460CC3"/>
    <w:rsid w:val="00460E86"/>
    <w:rsid w:val="0046161C"/>
    <w:rsid w:val="004620B3"/>
    <w:rsid w:val="00462843"/>
    <w:rsid w:val="00463690"/>
    <w:rsid w:val="004641FF"/>
    <w:rsid w:val="004646B4"/>
    <w:rsid w:val="00464A88"/>
    <w:rsid w:val="00464B01"/>
    <w:rsid w:val="004651A0"/>
    <w:rsid w:val="00465742"/>
    <w:rsid w:val="0046624C"/>
    <w:rsid w:val="00466532"/>
    <w:rsid w:val="00467488"/>
    <w:rsid w:val="0047083E"/>
    <w:rsid w:val="00470B8A"/>
    <w:rsid w:val="00470EB5"/>
    <w:rsid w:val="00471030"/>
    <w:rsid w:val="00472419"/>
    <w:rsid w:val="0047286B"/>
    <w:rsid w:val="00472E27"/>
    <w:rsid w:val="00472E55"/>
    <w:rsid w:val="0047390C"/>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504"/>
    <w:rsid w:val="004848BA"/>
    <w:rsid w:val="00484A77"/>
    <w:rsid w:val="00484EB0"/>
    <w:rsid w:val="0048509B"/>
    <w:rsid w:val="0048540F"/>
    <w:rsid w:val="00485970"/>
    <w:rsid w:val="00485BA7"/>
    <w:rsid w:val="00485C0D"/>
    <w:rsid w:val="00485C35"/>
    <w:rsid w:val="00486575"/>
    <w:rsid w:val="004866D0"/>
    <w:rsid w:val="00486936"/>
    <w:rsid w:val="00487B59"/>
    <w:rsid w:val="00490268"/>
    <w:rsid w:val="00490589"/>
    <w:rsid w:val="0049162F"/>
    <w:rsid w:val="00492A6C"/>
    <w:rsid w:val="00492D44"/>
    <w:rsid w:val="00493895"/>
    <w:rsid w:val="00493C77"/>
    <w:rsid w:val="00494242"/>
    <w:rsid w:val="00494E8E"/>
    <w:rsid w:val="00494F26"/>
    <w:rsid w:val="004954FA"/>
    <w:rsid w:val="004955BC"/>
    <w:rsid w:val="00495676"/>
    <w:rsid w:val="00495A39"/>
    <w:rsid w:val="00495D63"/>
    <w:rsid w:val="004961CF"/>
    <w:rsid w:val="0049629E"/>
    <w:rsid w:val="0049648F"/>
    <w:rsid w:val="00496606"/>
    <w:rsid w:val="00496F05"/>
    <w:rsid w:val="0049716D"/>
    <w:rsid w:val="00497370"/>
    <w:rsid w:val="004A034D"/>
    <w:rsid w:val="004A0F39"/>
    <w:rsid w:val="004A152B"/>
    <w:rsid w:val="004A1AB9"/>
    <w:rsid w:val="004A251F"/>
    <w:rsid w:val="004A2C8C"/>
    <w:rsid w:val="004A3004"/>
    <w:rsid w:val="004A3008"/>
    <w:rsid w:val="004A3329"/>
    <w:rsid w:val="004A3BF1"/>
    <w:rsid w:val="004A3E42"/>
    <w:rsid w:val="004A4045"/>
    <w:rsid w:val="004A42DB"/>
    <w:rsid w:val="004A436E"/>
    <w:rsid w:val="004A4715"/>
    <w:rsid w:val="004A47D4"/>
    <w:rsid w:val="004A4B61"/>
    <w:rsid w:val="004A5046"/>
    <w:rsid w:val="004A565E"/>
    <w:rsid w:val="004A5D55"/>
    <w:rsid w:val="004A5DF3"/>
    <w:rsid w:val="004A6134"/>
    <w:rsid w:val="004A7092"/>
    <w:rsid w:val="004A7437"/>
    <w:rsid w:val="004A74BE"/>
    <w:rsid w:val="004A793A"/>
    <w:rsid w:val="004B04B2"/>
    <w:rsid w:val="004B140A"/>
    <w:rsid w:val="004B18BF"/>
    <w:rsid w:val="004B1C92"/>
    <w:rsid w:val="004B2409"/>
    <w:rsid w:val="004B31EA"/>
    <w:rsid w:val="004B39CC"/>
    <w:rsid w:val="004B4078"/>
    <w:rsid w:val="004B4109"/>
    <w:rsid w:val="004B44D6"/>
    <w:rsid w:val="004B49E6"/>
    <w:rsid w:val="004B4D69"/>
    <w:rsid w:val="004B4DD0"/>
    <w:rsid w:val="004B4DE4"/>
    <w:rsid w:val="004B6A5A"/>
    <w:rsid w:val="004B6C16"/>
    <w:rsid w:val="004B79BE"/>
    <w:rsid w:val="004B7CC1"/>
    <w:rsid w:val="004B7E99"/>
    <w:rsid w:val="004C01A8"/>
    <w:rsid w:val="004C166F"/>
    <w:rsid w:val="004C1840"/>
    <w:rsid w:val="004C24C9"/>
    <w:rsid w:val="004C252E"/>
    <w:rsid w:val="004C270F"/>
    <w:rsid w:val="004C2B04"/>
    <w:rsid w:val="004C2B50"/>
    <w:rsid w:val="004C31B6"/>
    <w:rsid w:val="004C434C"/>
    <w:rsid w:val="004C44E8"/>
    <w:rsid w:val="004C4689"/>
    <w:rsid w:val="004C4902"/>
    <w:rsid w:val="004C5319"/>
    <w:rsid w:val="004C5395"/>
    <w:rsid w:val="004C55FB"/>
    <w:rsid w:val="004C5F9B"/>
    <w:rsid w:val="004C621F"/>
    <w:rsid w:val="004C6387"/>
    <w:rsid w:val="004C6C17"/>
    <w:rsid w:val="004C73E6"/>
    <w:rsid w:val="004C7948"/>
    <w:rsid w:val="004C7BB8"/>
    <w:rsid w:val="004C7C60"/>
    <w:rsid w:val="004D0C61"/>
    <w:rsid w:val="004D0DFE"/>
    <w:rsid w:val="004D1180"/>
    <w:rsid w:val="004D1D91"/>
    <w:rsid w:val="004D22C3"/>
    <w:rsid w:val="004D24CB"/>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34E4"/>
    <w:rsid w:val="004E4060"/>
    <w:rsid w:val="004E409A"/>
    <w:rsid w:val="004E4456"/>
    <w:rsid w:val="004E4C5E"/>
    <w:rsid w:val="004E647C"/>
    <w:rsid w:val="004E66CC"/>
    <w:rsid w:val="004E69EA"/>
    <w:rsid w:val="004E769E"/>
    <w:rsid w:val="004E796C"/>
    <w:rsid w:val="004E7A42"/>
    <w:rsid w:val="004E7C7A"/>
    <w:rsid w:val="004E7D30"/>
    <w:rsid w:val="004E7F04"/>
    <w:rsid w:val="004F0E25"/>
    <w:rsid w:val="004F0FB9"/>
    <w:rsid w:val="004F1C3B"/>
    <w:rsid w:val="004F1C8E"/>
    <w:rsid w:val="004F2910"/>
    <w:rsid w:val="004F2F7E"/>
    <w:rsid w:val="004F32B5"/>
    <w:rsid w:val="004F3F50"/>
    <w:rsid w:val="004F407E"/>
    <w:rsid w:val="004F41E5"/>
    <w:rsid w:val="004F517A"/>
    <w:rsid w:val="004F5181"/>
    <w:rsid w:val="004F5479"/>
    <w:rsid w:val="004F54C6"/>
    <w:rsid w:val="004F66BD"/>
    <w:rsid w:val="004F66E5"/>
    <w:rsid w:val="004F6C73"/>
    <w:rsid w:val="004F7528"/>
    <w:rsid w:val="004F7B82"/>
    <w:rsid w:val="004F7BCA"/>
    <w:rsid w:val="004F7D36"/>
    <w:rsid w:val="004F7D89"/>
    <w:rsid w:val="004F7EB6"/>
    <w:rsid w:val="00500D70"/>
    <w:rsid w:val="00500FBB"/>
    <w:rsid w:val="00501981"/>
    <w:rsid w:val="00501A85"/>
    <w:rsid w:val="00501BB3"/>
    <w:rsid w:val="005021DD"/>
    <w:rsid w:val="005026CA"/>
    <w:rsid w:val="00502B72"/>
    <w:rsid w:val="00502FB1"/>
    <w:rsid w:val="0050376D"/>
    <w:rsid w:val="00504009"/>
    <w:rsid w:val="00504BC1"/>
    <w:rsid w:val="00505134"/>
    <w:rsid w:val="005053FF"/>
    <w:rsid w:val="0050542C"/>
    <w:rsid w:val="00505C04"/>
    <w:rsid w:val="00506853"/>
    <w:rsid w:val="005076EC"/>
    <w:rsid w:val="00510FF2"/>
    <w:rsid w:val="005118E5"/>
    <w:rsid w:val="00511D5D"/>
    <w:rsid w:val="00511F15"/>
    <w:rsid w:val="00512A96"/>
    <w:rsid w:val="0051318C"/>
    <w:rsid w:val="00513D51"/>
    <w:rsid w:val="005142CD"/>
    <w:rsid w:val="005143C9"/>
    <w:rsid w:val="00515194"/>
    <w:rsid w:val="005157A9"/>
    <w:rsid w:val="0051685C"/>
    <w:rsid w:val="00516951"/>
    <w:rsid w:val="005173A7"/>
    <w:rsid w:val="005176D7"/>
    <w:rsid w:val="00517742"/>
    <w:rsid w:val="005177E1"/>
    <w:rsid w:val="00520212"/>
    <w:rsid w:val="00520C0A"/>
    <w:rsid w:val="00521059"/>
    <w:rsid w:val="005218B6"/>
    <w:rsid w:val="005219AF"/>
    <w:rsid w:val="00521C33"/>
    <w:rsid w:val="00522589"/>
    <w:rsid w:val="0052283C"/>
    <w:rsid w:val="0052361E"/>
    <w:rsid w:val="00523628"/>
    <w:rsid w:val="00523C00"/>
    <w:rsid w:val="00524204"/>
    <w:rsid w:val="00524489"/>
    <w:rsid w:val="00524545"/>
    <w:rsid w:val="00524937"/>
    <w:rsid w:val="005255BF"/>
    <w:rsid w:val="005257DE"/>
    <w:rsid w:val="00527200"/>
    <w:rsid w:val="00527802"/>
    <w:rsid w:val="00530157"/>
    <w:rsid w:val="00530B26"/>
    <w:rsid w:val="00530FEB"/>
    <w:rsid w:val="00531491"/>
    <w:rsid w:val="00531EBE"/>
    <w:rsid w:val="0053217E"/>
    <w:rsid w:val="005322EE"/>
    <w:rsid w:val="00532870"/>
    <w:rsid w:val="00532B7C"/>
    <w:rsid w:val="00532F8B"/>
    <w:rsid w:val="00533737"/>
    <w:rsid w:val="0053373B"/>
    <w:rsid w:val="00533D90"/>
    <w:rsid w:val="00535079"/>
    <w:rsid w:val="00535B79"/>
    <w:rsid w:val="00535BDE"/>
    <w:rsid w:val="00535D7C"/>
    <w:rsid w:val="00535F46"/>
    <w:rsid w:val="00536579"/>
    <w:rsid w:val="00536C1E"/>
    <w:rsid w:val="00536D4C"/>
    <w:rsid w:val="00536DCF"/>
    <w:rsid w:val="005370EF"/>
    <w:rsid w:val="00537348"/>
    <w:rsid w:val="005373F0"/>
    <w:rsid w:val="0054046C"/>
    <w:rsid w:val="005405A4"/>
    <w:rsid w:val="00540E64"/>
    <w:rsid w:val="005411F6"/>
    <w:rsid w:val="00541B25"/>
    <w:rsid w:val="00541F46"/>
    <w:rsid w:val="0054221A"/>
    <w:rsid w:val="0054343A"/>
    <w:rsid w:val="005437F3"/>
    <w:rsid w:val="00543974"/>
    <w:rsid w:val="00543EBF"/>
    <w:rsid w:val="00544717"/>
    <w:rsid w:val="00544ABA"/>
    <w:rsid w:val="0054593A"/>
    <w:rsid w:val="0054622F"/>
    <w:rsid w:val="005467FB"/>
    <w:rsid w:val="00546AE9"/>
    <w:rsid w:val="00546CA8"/>
    <w:rsid w:val="00546F32"/>
    <w:rsid w:val="00547989"/>
    <w:rsid w:val="005504CB"/>
    <w:rsid w:val="005506F6"/>
    <w:rsid w:val="00551320"/>
    <w:rsid w:val="005518A4"/>
    <w:rsid w:val="00552768"/>
    <w:rsid w:val="00552935"/>
    <w:rsid w:val="00552A30"/>
    <w:rsid w:val="00553127"/>
    <w:rsid w:val="00553747"/>
    <w:rsid w:val="005537D5"/>
    <w:rsid w:val="00553ABC"/>
    <w:rsid w:val="00554973"/>
    <w:rsid w:val="00554BE7"/>
    <w:rsid w:val="005556F6"/>
    <w:rsid w:val="005556F9"/>
    <w:rsid w:val="005561EF"/>
    <w:rsid w:val="00556D68"/>
    <w:rsid w:val="00556FA2"/>
    <w:rsid w:val="00557173"/>
    <w:rsid w:val="0055732A"/>
    <w:rsid w:val="005575FE"/>
    <w:rsid w:val="005576A1"/>
    <w:rsid w:val="00557A64"/>
    <w:rsid w:val="005605C0"/>
    <w:rsid w:val="00560D23"/>
    <w:rsid w:val="0056127B"/>
    <w:rsid w:val="005615D8"/>
    <w:rsid w:val="00561B5E"/>
    <w:rsid w:val="00562152"/>
    <w:rsid w:val="005626D6"/>
    <w:rsid w:val="00562B1C"/>
    <w:rsid w:val="00562B21"/>
    <w:rsid w:val="005638D4"/>
    <w:rsid w:val="005643CA"/>
    <w:rsid w:val="00564DAF"/>
    <w:rsid w:val="005656ED"/>
    <w:rsid w:val="00565C12"/>
    <w:rsid w:val="00565C9E"/>
    <w:rsid w:val="00566544"/>
    <w:rsid w:val="00566608"/>
    <w:rsid w:val="00566C83"/>
    <w:rsid w:val="00566D97"/>
    <w:rsid w:val="00567257"/>
    <w:rsid w:val="005700AB"/>
    <w:rsid w:val="005700FE"/>
    <w:rsid w:val="00570E24"/>
    <w:rsid w:val="00570FF8"/>
    <w:rsid w:val="0057251C"/>
    <w:rsid w:val="00572760"/>
    <w:rsid w:val="0057320B"/>
    <w:rsid w:val="005743DE"/>
    <w:rsid w:val="00574F3F"/>
    <w:rsid w:val="005752A0"/>
    <w:rsid w:val="0057562C"/>
    <w:rsid w:val="005756D0"/>
    <w:rsid w:val="005759F6"/>
    <w:rsid w:val="00575E3E"/>
    <w:rsid w:val="00575FE7"/>
    <w:rsid w:val="005763B2"/>
    <w:rsid w:val="005765F5"/>
    <w:rsid w:val="00576CAA"/>
    <w:rsid w:val="00576D6C"/>
    <w:rsid w:val="005775E2"/>
    <w:rsid w:val="0057790E"/>
    <w:rsid w:val="00577A2E"/>
    <w:rsid w:val="00580E48"/>
    <w:rsid w:val="00580F0A"/>
    <w:rsid w:val="00581246"/>
    <w:rsid w:val="005819BF"/>
    <w:rsid w:val="00582339"/>
    <w:rsid w:val="00582C3A"/>
    <w:rsid w:val="00582C6D"/>
    <w:rsid w:val="00582E1A"/>
    <w:rsid w:val="00583147"/>
    <w:rsid w:val="00584416"/>
    <w:rsid w:val="00584874"/>
    <w:rsid w:val="00584B39"/>
    <w:rsid w:val="00584C7A"/>
    <w:rsid w:val="00584D3E"/>
    <w:rsid w:val="00585028"/>
    <w:rsid w:val="00585253"/>
    <w:rsid w:val="005854D1"/>
    <w:rsid w:val="005856A2"/>
    <w:rsid w:val="0058590B"/>
    <w:rsid w:val="00585F5B"/>
    <w:rsid w:val="00585FF5"/>
    <w:rsid w:val="0058620A"/>
    <w:rsid w:val="00586539"/>
    <w:rsid w:val="00587FC0"/>
    <w:rsid w:val="005906AD"/>
    <w:rsid w:val="00590DA6"/>
    <w:rsid w:val="00590FF4"/>
    <w:rsid w:val="00591C7D"/>
    <w:rsid w:val="00591CA3"/>
    <w:rsid w:val="00591F98"/>
    <w:rsid w:val="0059239D"/>
    <w:rsid w:val="00592A47"/>
    <w:rsid w:val="00592B03"/>
    <w:rsid w:val="00593AB9"/>
    <w:rsid w:val="00593BBC"/>
    <w:rsid w:val="00594ABB"/>
    <w:rsid w:val="00594D1C"/>
    <w:rsid w:val="00594E36"/>
    <w:rsid w:val="00594F0A"/>
    <w:rsid w:val="005951C7"/>
    <w:rsid w:val="00595255"/>
    <w:rsid w:val="0059525E"/>
    <w:rsid w:val="00595887"/>
    <w:rsid w:val="00596123"/>
    <w:rsid w:val="005961F7"/>
    <w:rsid w:val="00596504"/>
    <w:rsid w:val="00596B9C"/>
    <w:rsid w:val="00596C32"/>
    <w:rsid w:val="005A04BA"/>
    <w:rsid w:val="005A054D"/>
    <w:rsid w:val="005A0826"/>
    <w:rsid w:val="005A0A46"/>
    <w:rsid w:val="005A10B9"/>
    <w:rsid w:val="005A11EA"/>
    <w:rsid w:val="005A1BF0"/>
    <w:rsid w:val="005A2044"/>
    <w:rsid w:val="005A2165"/>
    <w:rsid w:val="005A269F"/>
    <w:rsid w:val="005A305E"/>
    <w:rsid w:val="005A30BB"/>
    <w:rsid w:val="005A347F"/>
    <w:rsid w:val="005A3887"/>
    <w:rsid w:val="005A3BDD"/>
    <w:rsid w:val="005A4690"/>
    <w:rsid w:val="005A4D1C"/>
    <w:rsid w:val="005A57EA"/>
    <w:rsid w:val="005A5E23"/>
    <w:rsid w:val="005A600E"/>
    <w:rsid w:val="005A6D61"/>
    <w:rsid w:val="005A7C43"/>
    <w:rsid w:val="005B0542"/>
    <w:rsid w:val="005B1C65"/>
    <w:rsid w:val="005B1FD1"/>
    <w:rsid w:val="005B2225"/>
    <w:rsid w:val="005B2799"/>
    <w:rsid w:val="005B2B77"/>
    <w:rsid w:val="005B312F"/>
    <w:rsid w:val="005B3330"/>
    <w:rsid w:val="005B3999"/>
    <w:rsid w:val="005B3D4A"/>
    <w:rsid w:val="005B4D87"/>
    <w:rsid w:val="005B519B"/>
    <w:rsid w:val="005B5B42"/>
    <w:rsid w:val="005B6111"/>
    <w:rsid w:val="005B617A"/>
    <w:rsid w:val="005B7598"/>
    <w:rsid w:val="005B7A59"/>
    <w:rsid w:val="005B7C5C"/>
    <w:rsid w:val="005B7DD1"/>
    <w:rsid w:val="005C00A0"/>
    <w:rsid w:val="005C00E7"/>
    <w:rsid w:val="005C0A1E"/>
    <w:rsid w:val="005C0B69"/>
    <w:rsid w:val="005C1AE6"/>
    <w:rsid w:val="005C1F42"/>
    <w:rsid w:val="005C262D"/>
    <w:rsid w:val="005C28FA"/>
    <w:rsid w:val="005C40F4"/>
    <w:rsid w:val="005C43BE"/>
    <w:rsid w:val="005C44F3"/>
    <w:rsid w:val="005C4BBD"/>
    <w:rsid w:val="005C5F81"/>
    <w:rsid w:val="005C6E4A"/>
    <w:rsid w:val="005C712D"/>
    <w:rsid w:val="005C7C75"/>
    <w:rsid w:val="005D0784"/>
    <w:rsid w:val="005D09FA"/>
    <w:rsid w:val="005D0E4F"/>
    <w:rsid w:val="005D1E32"/>
    <w:rsid w:val="005D1E47"/>
    <w:rsid w:val="005D206B"/>
    <w:rsid w:val="005D22B7"/>
    <w:rsid w:val="005D2BDE"/>
    <w:rsid w:val="005D2E44"/>
    <w:rsid w:val="005D32B2"/>
    <w:rsid w:val="005D32BE"/>
    <w:rsid w:val="005D3D76"/>
    <w:rsid w:val="005D4578"/>
    <w:rsid w:val="005D4EFA"/>
    <w:rsid w:val="005D4F01"/>
    <w:rsid w:val="005D51EA"/>
    <w:rsid w:val="005D5455"/>
    <w:rsid w:val="005D55BA"/>
    <w:rsid w:val="005D5ADB"/>
    <w:rsid w:val="005D648A"/>
    <w:rsid w:val="005D7754"/>
    <w:rsid w:val="005D7B84"/>
    <w:rsid w:val="005D7E0D"/>
    <w:rsid w:val="005E0208"/>
    <w:rsid w:val="005E0B3F"/>
    <w:rsid w:val="005E1FBC"/>
    <w:rsid w:val="005E234A"/>
    <w:rsid w:val="005E2501"/>
    <w:rsid w:val="005E2867"/>
    <w:rsid w:val="005E2DA0"/>
    <w:rsid w:val="005E35CC"/>
    <w:rsid w:val="005E371E"/>
    <w:rsid w:val="005E53F9"/>
    <w:rsid w:val="005E7614"/>
    <w:rsid w:val="005E775D"/>
    <w:rsid w:val="005F0551"/>
    <w:rsid w:val="005F0653"/>
    <w:rsid w:val="005F0A43"/>
    <w:rsid w:val="005F0E91"/>
    <w:rsid w:val="005F1D4E"/>
    <w:rsid w:val="005F25A0"/>
    <w:rsid w:val="005F27BF"/>
    <w:rsid w:val="005F328F"/>
    <w:rsid w:val="005F3D1F"/>
    <w:rsid w:val="005F4171"/>
    <w:rsid w:val="005F46D6"/>
    <w:rsid w:val="005F4DD6"/>
    <w:rsid w:val="005F50D8"/>
    <w:rsid w:val="005F52E6"/>
    <w:rsid w:val="005F53A1"/>
    <w:rsid w:val="005F5879"/>
    <w:rsid w:val="005F5B60"/>
    <w:rsid w:val="005F6672"/>
    <w:rsid w:val="005F6B77"/>
    <w:rsid w:val="005F7487"/>
    <w:rsid w:val="005F7625"/>
    <w:rsid w:val="005F7CC6"/>
    <w:rsid w:val="005F7E15"/>
    <w:rsid w:val="006002C7"/>
    <w:rsid w:val="00600792"/>
    <w:rsid w:val="00600F95"/>
    <w:rsid w:val="00601839"/>
    <w:rsid w:val="00602759"/>
    <w:rsid w:val="0060277A"/>
    <w:rsid w:val="00602B7C"/>
    <w:rsid w:val="00603312"/>
    <w:rsid w:val="006046BF"/>
    <w:rsid w:val="00604DC7"/>
    <w:rsid w:val="00604E47"/>
    <w:rsid w:val="00605441"/>
    <w:rsid w:val="006068A8"/>
    <w:rsid w:val="00606970"/>
    <w:rsid w:val="00606A20"/>
    <w:rsid w:val="00606B72"/>
    <w:rsid w:val="006072C6"/>
    <w:rsid w:val="00607A2E"/>
    <w:rsid w:val="00607D8D"/>
    <w:rsid w:val="0061095E"/>
    <w:rsid w:val="006119B2"/>
    <w:rsid w:val="0061301C"/>
    <w:rsid w:val="006130F7"/>
    <w:rsid w:val="0061332E"/>
    <w:rsid w:val="00613AF8"/>
    <w:rsid w:val="00613D8E"/>
    <w:rsid w:val="00614077"/>
    <w:rsid w:val="0061409B"/>
    <w:rsid w:val="006142E0"/>
    <w:rsid w:val="0061444B"/>
    <w:rsid w:val="0061470B"/>
    <w:rsid w:val="00614ABF"/>
    <w:rsid w:val="00616112"/>
    <w:rsid w:val="00616851"/>
    <w:rsid w:val="006173CF"/>
    <w:rsid w:val="0061755B"/>
    <w:rsid w:val="006175A0"/>
    <w:rsid w:val="00617F6E"/>
    <w:rsid w:val="00620028"/>
    <w:rsid w:val="00620035"/>
    <w:rsid w:val="00620311"/>
    <w:rsid w:val="006205CA"/>
    <w:rsid w:val="006213D9"/>
    <w:rsid w:val="00621B85"/>
    <w:rsid w:val="00621F53"/>
    <w:rsid w:val="006223FA"/>
    <w:rsid w:val="00622A20"/>
    <w:rsid w:val="00622E2A"/>
    <w:rsid w:val="00622FD6"/>
    <w:rsid w:val="00623089"/>
    <w:rsid w:val="0062308E"/>
    <w:rsid w:val="006234C4"/>
    <w:rsid w:val="00623750"/>
    <w:rsid w:val="00623A6F"/>
    <w:rsid w:val="006244C9"/>
    <w:rsid w:val="006245F6"/>
    <w:rsid w:val="0062475D"/>
    <w:rsid w:val="0062495F"/>
    <w:rsid w:val="0062496B"/>
    <w:rsid w:val="0062647F"/>
    <w:rsid w:val="0062660B"/>
    <w:rsid w:val="00626AD1"/>
    <w:rsid w:val="006272A4"/>
    <w:rsid w:val="006272ED"/>
    <w:rsid w:val="006274C4"/>
    <w:rsid w:val="00627655"/>
    <w:rsid w:val="00627A58"/>
    <w:rsid w:val="006300E9"/>
    <w:rsid w:val="006304BC"/>
    <w:rsid w:val="0063092C"/>
    <w:rsid w:val="00630A4E"/>
    <w:rsid w:val="00630DCE"/>
    <w:rsid w:val="00630E78"/>
    <w:rsid w:val="0063120A"/>
    <w:rsid w:val="0063150B"/>
    <w:rsid w:val="00631585"/>
    <w:rsid w:val="00632303"/>
    <w:rsid w:val="0063287B"/>
    <w:rsid w:val="00633AC7"/>
    <w:rsid w:val="006341EB"/>
    <w:rsid w:val="00634ACF"/>
    <w:rsid w:val="00635035"/>
    <w:rsid w:val="00635139"/>
    <w:rsid w:val="006355B8"/>
    <w:rsid w:val="0063580D"/>
    <w:rsid w:val="00635CAE"/>
    <w:rsid w:val="00636E42"/>
    <w:rsid w:val="006371EA"/>
    <w:rsid w:val="00637240"/>
    <w:rsid w:val="00641F2B"/>
    <w:rsid w:val="00642DC6"/>
    <w:rsid w:val="00643607"/>
    <w:rsid w:val="00643660"/>
    <w:rsid w:val="00643948"/>
    <w:rsid w:val="006446A7"/>
    <w:rsid w:val="006447DC"/>
    <w:rsid w:val="00644C95"/>
    <w:rsid w:val="00644E37"/>
    <w:rsid w:val="00645361"/>
    <w:rsid w:val="006453A6"/>
    <w:rsid w:val="0064558A"/>
    <w:rsid w:val="00645817"/>
    <w:rsid w:val="00646134"/>
    <w:rsid w:val="00646711"/>
    <w:rsid w:val="006475AB"/>
    <w:rsid w:val="00647CBC"/>
    <w:rsid w:val="00650139"/>
    <w:rsid w:val="006504F1"/>
    <w:rsid w:val="00651704"/>
    <w:rsid w:val="00651789"/>
    <w:rsid w:val="0065185B"/>
    <w:rsid w:val="00652756"/>
    <w:rsid w:val="00652AD8"/>
    <w:rsid w:val="00652B79"/>
    <w:rsid w:val="006533C3"/>
    <w:rsid w:val="00654068"/>
    <w:rsid w:val="00654562"/>
    <w:rsid w:val="0065479C"/>
    <w:rsid w:val="00654B38"/>
    <w:rsid w:val="00654B83"/>
    <w:rsid w:val="00655061"/>
    <w:rsid w:val="0065510C"/>
    <w:rsid w:val="0065565F"/>
    <w:rsid w:val="0065589D"/>
    <w:rsid w:val="00655B63"/>
    <w:rsid w:val="00656393"/>
    <w:rsid w:val="006571F6"/>
    <w:rsid w:val="006613F4"/>
    <w:rsid w:val="00661628"/>
    <w:rsid w:val="006618CC"/>
    <w:rsid w:val="00661ACB"/>
    <w:rsid w:val="00661E09"/>
    <w:rsid w:val="00662111"/>
    <w:rsid w:val="00662118"/>
    <w:rsid w:val="00662D25"/>
    <w:rsid w:val="00662E2F"/>
    <w:rsid w:val="006638AD"/>
    <w:rsid w:val="006650C5"/>
    <w:rsid w:val="00665622"/>
    <w:rsid w:val="00665E00"/>
    <w:rsid w:val="00666923"/>
    <w:rsid w:val="0066732C"/>
    <w:rsid w:val="006679F5"/>
    <w:rsid w:val="00667B77"/>
    <w:rsid w:val="00667D81"/>
    <w:rsid w:val="00667EC7"/>
    <w:rsid w:val="0067013A"/>
    <w:rsid w:val="00670712"/>
    <w:rsid w:val="00670CE4"/>
    <w:rsid w:val="00670F07"/>
    <w:rsid w:val="006710CA"/>
    <w:rsid w:val="006711D5"/>
    <w:rsid w:val="006716DA"/>
    <w:rsid w:val="00671DD9"/>
    <w:rsid w:val="006727F3"/>
    <w:rsid w:val="00672893"/>
    <w:rsid w:val="006728ED"/>
    <w:rsid w:val="006732B1"/>
    <w:rsid w:val="00673980"/>
    <w:rsid w:val="0067446F"/>
    <w:rsid w:val="006746A4"/>
    <w:rsid w:val="00674D86"/>
    <w:rsid w:val="00675016"/>
    <w:rsid w:val="00675558"/>
    <w:rsid w:val="00675611"/>
    <w:rsid w:val="00675A60"/>
    <w:rsid w:val="00675BE2"/>
    <w:rsid w:val="00675DDE"/>
    <w:rsid w:val="006763D7"/>
    <w:rsid w:val="0067697E"/>
    <w:rsid w:val="00677443"/>
    <w:rsid w:val="0067769A"/>
    <w:rsid w:val="00677B6A"/>
    <w:rsid w:val="00680022"/>
    <w:rsid w:val="006806A3"/>
    <w:rsid w:val="006806A6"/>
    <w:rsid w:val="00680868"/>
    <w:rsid w:val="00680C38"/>
    <w:rsid w:val="0068118B"/>
    <w:rsid w:val="00681211"/>
    <w:rsid w:val="0068125F"/>
    <w:rsid w:val="00681B36"/>
    <w:rsid w:val="006826B7"/>
    <w:rsid w:val="00682D81"/>
    <w:rsid w:val="00682E14"/>
    <w:rsid w:val="00683B5F"/>
    <w:rsid w:val="00684251"/>
    <w:rsid w:val="0068436C"/>
    <w:rsid w:val="00684394"/>
    <w:rsid w:val="00684958"/>
    <w:rsid w:val="006849B7"/>
    <w:rsid w:val="006851C4"/>
    <w:rsid w:val="0068545E"/>
    <w:rsid w:val="0068574D"/>
    <w:rsid w:val="00685914"/>
    <w:rsid w:val="00685AFA"/>
    <w:rsid w:val="00685FD4"/>
    <w:rsid w:val="006860A2"/>
    <w:rsid w:val="00686612"/>
    <w:rsid w:val="0068661E"/>
    <w:rsid w:val="006867D8"/>
    <w:rsid w:val="00686A38"/>
    <w:rsid w:val="00687E60"/>
    <w:rsid w:val="00690A49"/>
    <w:rsid w:val="00690BB6"/>
    <w:rsid w:val="0069135B"/>
    <w:rsid w:val="00691610"/>
    <w:rsid w:val="00691AB4"/>
    <w:rsid w:val="00691B30"/>
    <w:rsid w:val="00691BFD"/>
    <w:rsid w:val="00691C96"/>
    <w:rsid w:val="00691E26"/>
    <w:rsid w:val="00692012"/>
    <w:rsid w:val="00692357"/>
    <w:rsid w:val="00693168"/>
    <w:rsid w:val="00693D9E"/>
    <w:rsid w:val="00693E1F"/>
    <w:rsid w:val="00693ECB"/>
    <w:rsid w:val="00693FBF"/>
    <w:rsid w:val="00694482"/>
    <w:rsid w:val="00694797"/>
    <w:rsid w:val="006947BD"/>
    <w:rsid w:val="00694D43"/>
    <w:rsid w:val="00694F2D"/>
    <w:rsid w:val="00694F7B"/>
    <w:rsid w:val="00695246"/>
    <w:rsid w:val="00695257"/>
    <w:rsid w:val="00695887"/>
    <w:rsid w:val="006959AC"/>
    <w:rsid w:val="00696C41"/>
    <w:rsid w:val="006975B0"/>
    <w:rsid w:val="00697733"/>
    <w:rsid w:val="006A254E"/>
    <w:rsid w:val="006A2C30"/>
    <w:rsid w:val="006A301C"/>
    <w:rsid w:val="006A307F"/>
    <w:rsid w:val="006A3E2B"/>
    <w:rsid w:val="006A3FF2"/>
    <w:rsid w:val="006A542F"/>
    <w:rsid w:val="006A6262"/>
    <w:rsid w:val="006A6E17"/>
    <w:rsid w:val="006B10FE"/>
    <w:rsid w:val="006B120D"/>
    <w:rsid w:val="006B17E7"/>
    <w:rsid w:val="006B19E8"/>
    <w:rsid w:val="006B1A8A"/>
    <w:rsid w:val="006B1FD5"/>
    <w:rsid w:val="006B24D6"/>
    <w:rsid w:val="006B2F57"/>
    <w:rsid w:val="006B3191"/>
    <w:rsid w:val="006B3B9C"/>
    <w:rsid w:val="006B475C"/>
    <w:rsid w:val="006B47DD"/>
    <w:rsid w:val="006B506C"/>
    <w:rsid w:val="006B555A"/>
    <w:rsid w:val="006B5BD6"/>
    <w:rsid w:val="006B600A"/>
    <w:rsid w:val="006B6635"/>
    <w:rsid w:val="006B7289"/>
    <w:rsid w:val="006B7466"/>
    <w:rsid w:val="006B7A69"/>
    <w:rsid w:val="006B7D22"/>
    <w:rsid w:val="006B7D2C"/>
    <w:rsid w:val="006C0690"/>
    <w:rsid w:val="006C1019"/>
    <w:rsid w:val="006C2006"/>
    <w:rsid w:val="006C2BB5"/>
    <w:rsid w:val="006C2BEE"/>
    <w:rsid w:val="006C2C71"/>
    <w:rsid w:val="006C2DC3"/>
    <w:rsid w:val="006C3AD8"/>
    <w:rsid w:val="006C440B"/>
    <w:rsid w:val="006C4516"/>
    <w:rsid w:val="006C455E"/>
    <w:rsid w:val="006C4E7C"/>
    <w:rsid w:val="006C5393"/>
    <w:rsid w:val="006C5958"/>
    <w:rsid w:val="006C5B4F"/>
    <w:rsid w:val="006C643C"/>
    <w:rsid w:val="006C6E3A"/>
    <w:rsid w:val="006C6FD7"/>
    <w:rsid w:val="006C717A"/>
    <w:rsid w:val="006D00DB"/>
    <w:rsid w:val="006D0183"/>
    <w:rsid w:val="006D0361"/>
    <w:rsid w:val="006D03BF"/>
    <w:rsid w:val="006D0E17"/>
    <w:rsid w:val="006D16B0"/>
    <w:rsid w:val="006D2182"/>
    <w:rsid w:val="006D2444"/>
    <w:rsid w:val="006D24F6"/>
    <w:rsid w:val="006D254B"/>
    <w:rsid w:val="006D2736"/>
    <w:rsid w:val="006D2835"/>
    <w:rsid w:val="006D289B"/>
    <w:rsid w:val="006D2F9D"/>
    <w:rsid w:val="006D39C0"/>
    <w:rsid w:val="006D3A5D"/>
    <w:rsid w:val="006D3BE1"/>
    <w:rsid w:val="006D4258"/>
    <w:rsid w:val="006D48FC"/>
    <w:rsid w:val="006D4C5D"/>
    <w:rsid w:val="006D4ED6"/>
    <w:rsid w:val="006D54ED"/>
    <w:rsid w:val="006D5834"/>
    <w:rsid w:val="006D5D0E"/>
    <w:rsid w:val="006D61E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2EF1"/>
    <w:rsid w:val="006E330E"/>
    <w:rsid w:val="006E3DA8"/>
    <w:rsid w:val="006E3FA9"/>
    <w:rsid w:val="006E45F3"/>
    <w:rsid w:val="006E4A2F"/>
    <w:rsid w:val="006E4BB0"/>
    <w:rsid w:val="006E4ED4"/>
    <w:rsid w:val="006E5BF6"/>
    <w:rsid w:val="006E5DA5"/>
    <w:rsid w:val="006E5E19"/>
    <w:rsid w:val="006E61C3"/>
    <w:rsid w:val="006E799D"/>
    <w:rsid w:val="006F0593"/>
    <w:rsid w:val="006F1064"/>
    <w:rsid w:val="006F1B76"/>
    <w:rsid w:val="006F1EB7"/>
    <w:rsid w:val="006F1FBF"/>
    <w:rsid w:val="006F1FFC"/>
    <w:rsid w:val="006F2894"/>
    <w:rsid w:val="006F49EF"/>
    <w:rsid w:val="006F4BE0"/>
    <w:rsid w:val="006F5016"/>
    <w:rsid w:val="006F52E5"/>
    <w:rsid w:val="006F52FF"/>
    <w:rsid w:val="006F54E1"/>
    <w:rsid w:val="006F6066"/>
    <w:rsid w:val="006F6850"/>
    <w:rsid w:val="006F707E"/>
    <w:rsid w:val="006F7AAA"/>
    <w:rsid w:val="007001C8"/>
    <w:rsid w:val="007001DC"/>
    <w:rsid w:val="007003D1"/>
    <w:rsid w:val="00700620"/>
    <w:rsid w:val="00700E23"/>
    <w:rsid w:val="00701186"/>
    <w:rsid w:val="007015D6"/>
    <w:rsid w:val="00701E48"/>
    <w:rsid w:val="0070259F"/>
    <w:rsid w:val="007025CB"/>
    <w:rsid w:val="007034AA"/>
    <w:rsid w:val="007038CC"/>
    <w:rsid w:val="00703C5D"/>
    <w:rsid w:val="00703C9D"/>
    <w:rsid w:val="00703CB2"/>
    <w:rsid w:val="0070490C"/>
    <w:rsid w:val="00705219"/>
    <w:rsid w:val="007054F5"/>
    <w:rsid w:val="00705C38"/>
    <w:rsid w:val="00705D51"/>
    <w:rsid w:val="00705D67"/>
    <w:rsid w:val="007060B1"/>
    <w:rsid w:val="00706465"/>
    <w:rsid w:val="0070695A"/>
    <w:rsid w:val="00706EAD"/>
    <w:rsid w:val="007072EB"/>
    <w:rsid w:val="0070782D"/>
    <w:rsid w:val="00707D16"/>
    <w:rsid w:val="007109C2"/>
    <w:rsid w:val="00711250"/>
    <w:rsid w:val="00711340"/>
    <w:rsid w:val="00712C42"/>
    <w:rsid w:val="0071312C"/>
    <w:rsid w:val="00713626"/>
    <w:rsid w:val="007136E0"/>
    <w:rsid w:val="00713DE4"/>
    <w:rsid w:val="00714852"/>
    <w:rsid w:val="00714C47"/>
    <w:rsid w:val="0071545E"/>
    <w:rsid w:val="007157CD"/>
    <w:rsid w:val="00716462"/>
    <w:rsid w:val="00717165"/>
    <w:rsid w:val="00717CCE"/>
    <w:rsid w:val="00720093"/>
    <w:rsid w:val="00721084"/>
    <w:rsid w:val="00721262"/>
    <w:rsid w:val="00721D9B"/>
    <w:rsid w:val="00721E63"/>
    <w:rsid w:val="00722121"/>
    <w:rsid w:val="007224B9"/>
    <w:rsid w:val="00722F94"/>
    <w:rsid w:val="00723AA7"/>
    <w:rsid w:val="0072432E"/>
    <w:rsid w:val="00724F7C"/>
    <w:rsid w:val="0072530E"/>
    <w:rsid w:val="00725C99"/>
    <w:rsid w:val="00726036"/>
    <w:rsid w:val="0072626D"/>
    <w:rsid w:val="00726279"/>
    <w:rsid w:val="00726417"/>
    <w:rsid w:val="0072692D"/>
    <w:rsid w:val="00726A9B"/>
    <w:rsid w:val="00726D75"/>
    <w:rsid w:val="00726F2B"/>
    <w:rsid w:val="00727530"/>
    <w:rsid w:val="007275F1"/>
    <w:rsid w:val="007311C4"/>
    <w:rsid w:val="007314F0"/>
    <w:rsid w:val="00731C7B"/>
    <w:rsid w:val="00731E7C"/>
    <w:rsid w:val="00731FEA"/>
    <w:rsid w:val="007321CC"/>
    <w:rsid w:val="007329EF"/>
    <w:rsid w:val="0073327A"/>
    <w:rsid w:val="00734539"/>
    <w:rsid w:val="00734EBE"/>
    <w:rsid w:val="00734F68"/>
    <w:rsid w:val="00735DD7"/>
    <w:rsid w:val="00735EA8"/>
    <w:rsid w:val="00736DD8"/>
    <w:rsid w:val="007376FF"/>
    <w:rsid w:val="00737832"/>
    <w:rsid w:val="0074001E"/>
    <w:rsid w:val="00740106"/>
    <w:rsid w:val="0074076A"/>
    <w:rsid w:val="0074081C"/>
    <w:rsid w:val="0074159D"/>
    <w:rsid w:val="0074165B"/>
    <w:rsid w:val="00741AF4"/>
    <w:rsid w:val="00741DCC"/>
    <w:rsid w:val="0074203A"/>
    <w:rsid w:val="007427B5"/>
    <w:rsid w:val="00742865"/>
    <w:rsid w:val="0074296C"/>
    <w:rsid w:val="00742C83"/>
    <w:rsid w:val="0074360F"/>
    <w:rsid w:val="00743D8D"/>
    <w:rsid w:val="00744278"/>
    <w:rsid w:val="00744A23"/>
    <w:rsid w:val="00744A26"/>
    <w:rsid w:val="00744A64"/>
    <w:rsid w:val="00744D47"/>
    <w:rsid w:val="00744EA0"/>
    <w:rsid w:val="00745969"/>
    <w:rsid w:val="0074638D"/>
    <w:rsid w:val="00746484"/>
    <w:rsid w:val="007464F4"/>
    <w:rsid w:val="0074704F"/>
    <w:rsid w:val="0074787C"/>
    <w:rsid w:val="00747F48"/>
    <w:rsid w:val="00747F4C"/>
    <w:rsid w:val="00750721"/>
    <w:rsid w:val="0075087B"/>
    <w:rsid w:val="00750B67"/>
    <w:rsid w:val="00750CEE"/>
    <w:rsid w:val="00751091"/>
    <w:rsid w:val="00751B83"/>
    <w:rsid w:val="0075268B"/>
    <w:rsid w:val="00752923"/>
    <w:rsid w:val="00753191"/>
    <w:rsid w:val="0075332C"/>
    <w:rsid w:val="00753E87"/>
    <w:rsid w:val="00754359"/>
    <w:rsid w:val="00754411"/>
    <w:rsid w:val="00754BD9"/>
    <w:rsid w:val="00754E7A"/>
    <w:rsid w:val="0075540C"/>
    <w:rsid w:val="00755DB1"/>
    <w:rsid w:val="0075607D"/>
    <w:rsid w:val="007564E5"/>
    <w:rsid w:val="007570B4"/>
    <w:rsid w:val="007574FC"/>
    <w:rsid w:val="00757719"/>
    <w:rsid w:val="007603B9"/>
    <w:rsid w:val="007603F1"/>
    <w:rsid w:val="00760975"/>
    <w:rsid w:val="00760A2F"/>
    <w:rsid w:val="00761A5B"/>
    <w:rsid w:val="00761D10"/>
    <w:rsid w:val="00761E24"/>
    <w:rsid w:val="00761FDA"/>
    <w:rsid w:val="007620B7"/>
    <w:rsid w:val="007621FF"/>
    <w:rsid w:val="00762468"/>
    <w:rsid w:val="007630C3"/>
    <w:rsid w:val="007634E3"/>
    <w:rsid w:val="00763FFB"/>
    <w:rsid w:val="00764194"/>
    <w:rsid w:val="007641B1"/>
    <w:rsid w:val="0076443E"/>
    <w:rsid w:val="007645E4"/>
    <w:rsid w:val="007646BF"/>
    <w:rsid w:val="00765ED3"/>
    <w:rsid w:val="00766585"/>
    <w:rsid w:val="0076681D"/>
    <w:rsid w:val="007668B0"/>
    <w:rsid w:val="00766A65"/>
    <w:rsid w:val="007671F5"/>
    <w:rsid w:val="007676B8"/>
    <w:rsid w:val="00767AEB"/>
    <w:rsid w:val="00770753"/>
    <w:rsid w:val="00770A37"/>
    <w:rsid w:val="00771580"/>
    <w:rsid w:val="0077175C"/>
    <w:rsid w:val="00771870"/>
    <w:rsid w:val="00771BF9"/>
    <w:rsid w:val="00772BB0"/>
    <w:rsid w:val="00772F8A"/>
    <w:rsid w:val="00773641"/>
    <w:rsid w:val="007736B5"/>
    <w:rsid w:val="007739C6"/>
    <w:rsid w:val="007747AF"/>
    <w:rsid w:val="00774889"/>
    <w:rsid w:val="007748AA"/>
    <w:rsid w:val="00774FF5"/>
    <w:rsid w:val="00775082"/>
    <w:rsid w:val="007750B3"/>
    <w:rsid w:val="00775F76"/>
    <w:rsid w:val="00776AEA"/>
    <w:rsid w:val="00777BA0"/>
    <w:rsid w:val="007803BD"/>
    <w:rsid w:val="00780507"/>
    <w:rsid w:val="007811DC"/>
    <w:rsid w:val="007820FA"/>
    <w:rsid w:val="00782371"/>
    <w:rsid w:val="0078285F"/>
    <w:rsid w:val="00783207"/>
    <w:rsid w:val="0078346F"/>
    <w:rsid w:val="00783E1D"/>
    <w:rsid w:val="00784133"/>
    <w:rsid w:val="007844AF"/>
    <w:rsid w:val="0078483B"/>
    <w:rsid w:val="00784C52"/>
    <w:rsid w:val="00784EED"/>
    <w:rsid w:val="007851E8"/>
    <w:rsid w:val="00785900"/>
    <w:rsid w:val="00785A10"/>
    <w:rsid w:val="00786076"/>
    <w:rsid w:val="00786810"/>
    <w:rsid w:val="00786958"/>
    <w:rsid w:val="00786A97"/>
    <w:rsid w:val="00786CEA"/>
    <w:rsid w:val="00786E71"/>
    <w:rsid w:val="00787C42"/>
    <w:rsid w:val="007908F8"/>
    <w:rsid w:val="00790A6B"/>
    <w:rsid w:val="00790AB9"/>
    <w:rsid w:val="0079157D"/>
    <w:rsid w:val="0079162F"/>
    <w:rsid w:val="00793342"/>
    <w:rsid w:val="007936CF"/>
    <w:rsid w:val="00794924"/>
    <w:rsid w:val="0079506E"/>
    <w:rsid w:val="00795FC4"/>
    <w:rsid w:val="0079693F"/>
    <w:rsid w:val="00796D84"/>
    <w:rsid w:val="00796EFA"/>
    <w:rsid w:val="0079758B"/>
    <w:rsid w:val="00797938"/>
    <w:rsid w:val="00797FA1"/>
    <w:rsid w:val="007A0BC2"/>
    <w:rsid w:val="007A14D1"/>
    <w:rsid w:val="007A17A5"/>
    <w:rsid w:val="007A191E"/>
    <w:rsid w:val="007A1C02"/>
    <w:rsid w:val="007A1F44"/>
    <w:rsid w:val="007A23FF"/>
    <w:rsid w:val="007A25D6"/>
    <w:rsid w:val="007A295B"/>
    <w:rsid w:val="007A3398"/>
    <w:rsid w:val="007A3424"/>
    <w:rsid w:val="007A35EF"/>
    <w:rsid w:val="007A43A2"/>
    <w:rsid w:val="007A4D04"/>
    <w:rsid w:val="007A4D94"/>
    <w:rsid w:val="007A5594"/>
    <w:rsid w:val="007A57AC"/>
    <w:rsid w:val="007A59F6"/>
    <w:rsid w:val="007A7272"/>
    <w:rsid w:val="007A7A96"/>
    <w:rsid w:val="007A7C93"/>
    <w:rsid w:val="007B03AF"/>
    <w:rsid w:val="007B1543"/>
    <w:rsid w:val="007B1AC0"/>
    <w:rsid w:val="007B1B9F"/>
    <w:rsid w:val="007B25A8"/>
    <w:rsid w:val="007B270A"/>
    <w:rsid w:val="007B2D3B"/>
    <w:rsid w:val="007B2DD2"/>
    <w:rsid w:val="007B3C42"/>
    <w:rsid w:val="007B52CD"/>
    <w:rsid w:val="007B588F"/>
    <w:rsid w:val="007B6214"/>
    <w:rsid w:val="007B7DC1"/>
    <w:rsid w:val="007B7EDB"/>
    <w:rsid w:val="007C0718"/>
    <w:rsid w:val="007C19AD"/>
    <w:rsid w:val="007C1F83"/>
    <w:rsid w:val="007C275E"/>
    <w:rsid w:val="007C2977"/>
    <w:rsid w:val="007C2A16"/>
    <w:rsid w:val="007C2ABC"/>
    <w:rsid w:val="007C304A"/>
    <w:rsid w:val="007C3598"/>
    <w:rsid w:val="007C3B66"/>
    <w:rsid w:val="007C3FA8"/>
    <w:rsid w:val="007C417E"/>
    <w:rsid w:val="007C5956"/>
    <w:rsid w:val="007C5F1A"/>
    <w:rsid w:val="007C6552"/>
    <w:rsid w:val="007C669D"/>
    <w:rsid w:val="007C68DA"/>
    <w:rsid w:val="007C7BB9"/>
    <w:rsid w:val="007D01D9"/>
    <w:rsid w:val="007D12E4"/>
    <w:rsid w:val="007D1519"/>
    <w:rsid w:val="007D1948"/>
    <w:rsid w:val="007D1C9B"/>
    <w:rsid w:val="007D229A"/>
    <w:rsid w:val="007D2411"/>
    <w:rsid w:val="007D2F44"/>
    <w:rsid w:val="007D2F4D"/>
    <w:rsid w:val="007D34C7"/>
    <w:rsid w:val="007D3C97"/>
    <w:rsid w:val="007D3D45"/>
    <w:rsid w:val="007D4178"/>
    <w:rsid w:val="007D4D33"/>
    <w:rsid w:val="007D5403"/>
    <w:rsid w:val="007D7175"/>
    <w:rsid w:val="007D7ADE"/>
    <w:rsid w:val="007D7C0A"/>
    <w:rsid w:val="007E02A5"/>
    <w:rsid w:val="007E02A7"/>
    <w:rsid w:val="007E1369"/>
    <w:rsid w:val="007E1A1B"/>
    <w:rsid w:val="007E1A88"/>
    <w:rsid w:val="007E27EB"/>
    <w:rsid w:val="007E3035"/>
    <w:rsid w:val="007E34A6"/>
    <w:rsid w:val="007E4782"/>
    <w:rsid w:val="007E4C88"/>
    <w:rsid w:val="007E52BF"/>
    <w:rsid w:val="007E585E"/>
    <w:rsid w:val="007E5FD9"/>
    <w:rsid w:val="007E635F"/>
    <w:rsid w:val="007E6B96"/>
    <w:rsid w:val="007E6E00"/>
    <w:rsid w:val="007E7348"/>
    <w:rsid w:val="007E7B35"/>
    <w:rsid w:val="007E7DDF"/>
    <w:rsid w:val="007F0269"/>
    <w:rsid w:val="007F070A"/>
    <w:rsid w:val="007F11C8"/>
    <w:rsid w:val="007F1205"/>
    <w:rsid w:val="007F167D"/>
    <w:rsid w:val="007F1CFB"/>
    <w:rsid w:val="007F1F1C"/>
    <w:rsid w:val="007F220B"/>
    <w:rsid w:val="007F22F5"/>
    <w:rsid w:val="007F25C6"/>
    <w:rsid w:val="007F27DD"/>
    <w:rsid w:val="007F4247"/>
    <w:rsid w:val="007F4B65"/>
    <w:rsid w:val="007F4C0A"/>
    <w:rsid w:val="007F50B1"/>
    <w:rsid w:val="007F574B"/>
    <w:rsid w:val="007F58C6"/>
    <w:rsid w:val="007F5EC6"/>
    <w:rsid w:val="007F6851"/>
    <w:rsid w:val="007F6880"/>
    <w:rsid w:val="007F6CE9"/>
    <w:rsid w:val="007F6DCE"/>
    <w:rsid w:val="007F76B4"/>
    <w:rsid w:val="007F7E00"/>
    <w:rsid w:val="008001B4"/>
    <w:rsid w:val="008003BF"/>
    <w:rsid w:val="00800769"/>
    <w:rsid w:val="00800ED2"/>
    <w:rsid w:val="0080125C"/>
    <w:rsid w:val="00801704"/>
    <w:rsid w:val="00801AB2"/>
    <w:rsid w:val="00801AD0"/>
    <w:rsid w:val="00801DE7"/>
    <w:rsid w:val="0080245F"/>
    <w:rsid w:val="0080298F"/>
    <w:rsid w:val="00802BFD"/>
    <w:rsid w:val="00802E74"/>
    <w:rsid w:val="00803293"/>
    <w:rsid w:val="008032FE"/>
    <w:rsid w:val="00803E4C"/>
    <w:rsid w:val="00804B92"/>
    <w:rsid w:val="00804C3B"/>
    <w:rsid w:val="00804DA1"/>
    <w:rsid w:val="00804E21"/>
    <w:rsid w:val="00805092"/>
    <w:rsid w:val="00806117"/>
    <w:rsid w:val="00806AAF"/>
    <w:rsid w:val="008070AC"/>
    <w:rsid w:val="008074A5"/>
    <w:rsid w:val="008074C6"/>
    <w:rsid w:val="00807852"/>
    <w:rsid w:val="008101FD"/>
    <w:rsid w:val="00810551"/>
    <w:rsid w:val="00810B03"/>
    <w:rsid w:val="00810D8D"/>
    <w:rsid w:val="00811835"/>
    <w:rsid w:val="008128B1"/>
    <w:rsid w:val="00813FD5"/>
    <w:rsid w:val="00814E3E"/>
    <w:rsid w:val="00814F60"/>
    <w:rsid w:val="0081581D"/>
    <w:rsid w:val="008168EE"/>
    <w:rsid w:val="00816E9B"/>
    <w:rsid w:val="00816FCB"/>
    <w:rsid w:val="008172BE"/>
    <w:rsid w:val="00817B71"/>
    <w:rsid w:val="00820244"/>
    <w:rsid w:val="008205E8"/>
    <w:rsid w:val="00820DCE"/>
    <w:rsid w:val="0082102D"/>
    <w:rsid w:val="00821FFD"/>
    <w:rsid w:val="008221B3"/>
    <w:rsid w:val="0082248E"/>
    <w:rsid w:val="00822944"/>
    <w:rsid w:val="00823130"/>
    <w:rsid w:val="00823CB5"/>
    <w:rsid w:val="00823EDD"/>
    <w:rsid w:val="00823FB6"/>
    <w:rsid w:val="00824293"/>
    <w:rsid w:val="00824B6F"/>
    <w:rsid w:val="00824FDF"/>
    <w:rsid w:val="00825125"/>
    <w:rsid w:val="00825566"/>
    <w:rsid w:val="00825749"/>
    <w:rsid w:val="008257CC"/>
    <w:rsid w:val="00825F5C"/>
    <w:rsid w:val="00826DE0"/>
    <w:rsid w:val="008274BF"/>
    <w:rsid w:val="00830B56"/>
    <w:rsid w:val="00830DC3"/>
    <w:rsid w:val="00831555"/>
    <w:rsid w:val="00831A68"/>
    <w:rsid w:val="00831F52"/>
    <w:rsid w:val="00832154"/>
    <w:rsid w:val="00832A4B"/>
    <w:rsid w:val="00832F5C"/>
    <w:rsid w:val="00833462"/>
    <w:rsid w:val="00834046"/>
    <w:rsid w:val="00834588"/>
    <w:rsid w:val="00834DE6"/>
    <w:rsid w:val="00834ECD"/>
    <w:rsid w:val="008358FD"/>
    <w:rsid w:val="008359E0"/>
    <w:rsid w:val="0083689A"/>
    <w:rsid w:val="008376F6"/>
    <w:rsid w:val="00837D5B"/>
    <w:rsid w:val="00840607"/>
    <w:rsid w:val="00840A16"/>
    <w:rsid w:val="00840BBA"/>
    <w:rsid w:val="00840BFD"/>
    <w:rsid w:val="00841CD2"/>
    <w:rsid w:val="00842899"/>
    <w:rsid w:val="00842B77"/>
    <w:rsid w:val="00842B92"/>
    <w:rsid w:val="00842BB5"/>
    <w:rsid w:val="0084309F"/>
    <w:rsid w:val="008435CF"/>
    <w:rsid w:val="0084556E"/>
    <w:rsid w:val="00845B5C"/>
    <w:rsid w:val="00845C12"/>
    <w:rsid w:val="00845F4D"/>
    <w:rsid w:val="008469D9"/>
    <w:rsid w:val="00846DC0"/>
    <w:rsid w:val="008474A7"/>
    <w:rsid w:val="00847850"/>
    <w:rsid w:val="008506A3"/>
    <w:rsid w:val="008506B6"/>
    <w:rsid w:val="00850738"/>
    <w:rsid w:val="00850AE0"/>
    <w:rsid w:val="008524D2"/>
    <w:rsid w:val="008528AD"/>
    <w:rsid w:val="00852E19"/>
    <w:rsid w:val="00853A59"/>
    <w:rsid w:val="00854187"/>
    <w:rsid w:val="00854664"/>
    <w:rsid w:val="00854CF1"/>
    <w:rsid w:val="008551A3"/>
    <w:rsid w:val="00856441"/>
    <w:rsid w:val="008564C8"/>
    <w:rsid w:val="00856833"/>
    <w:rsid w:val="00856840"/>
    <w:rsid w:val="00857977"/>
    <w:rsid w:val="00860181"/>
    <w:rsid w:val="00860257"/>
    <w:rsid w:val="0086087C"/>
    <w:rsid w:val="0086099F"/>
    <w:rsid w:val="00860D8E"/>
    <w:rsid w:val="00861562"/>
    <w:rsid w:val="008617E3"/>
    <w:rsid w:val="00861CD8"/>
    <w:rsid w:val="00861D51"/>
    <w:rsid w:val="0086275E"/>
    <w:rsid w:val="008627FE"/>
    <w:rsid w:val="0086325B"/>
    <w:rsid w:val="00864384"/>
    <w:rsid w:val="00864440"/>
    <w:rsid w:val="00864D76"/>
    <w:rsid w:val="008650FC"/>
    <w:rsid w:val="0086572E"/>
    <w:rsid w:val="00865B67"/>
    <w:rsid w:val="00866E61"/>
    <w:rsid w:val="00866EB3"/>
    <w:rsid w:val="0086701A"/>
    <w:rsid w:val="00867BD2"/>
    <w:rsid w:val="008707F7"/>
    <w:rsid w:val="008712FD"/>
    <w:rsid w:val="008716A1"/>
    <w:rsid w:val="00872AA7"/>
    <w:rsid w:val="00872D3F"/>
    <w:rsid w:val="008733AA"/>
    <w:rsid w:val="008733E4"/>
    <w:rsid w:val="00873C40"/>
    <w:rsid w:val="00873F15"/>
    <w:rsid w:val="00874096"/>
    <w:rsid w:val="008743B5"/>
    <w:rsid w:val="00875317"/>
    <w:rsid w:val="008756A4"/>
    <w:rsid w:val="00875793"/>
    <w:rsid w:val="00875F73"/>
    <w:rsid w:val="00876DBF"/>
    <w:rsid w:val="00877049"/>
    <w:rsid w:val="00877F56"/>
    <w:rsid w:val="00880933"/>
    <w:rsid w:val="008809A8"/>
    <w:rsid w:val="00880CC7"/>
    <w:rsid w:val="00880D53"/>
    <w:rsid w:val="00880F30"/>
    <w:rsid w:val="00882238"/>
    <w:rsid w:val="00882C64"/>
    <w:rsid w:val="00882E8B"/>
    <w:rsid w:val="008833E8"/>
    <w:rsid w:val="0088351E"/>
    <w:rsid w:val="00883EEF"/>
    <w:rsid w:val="0088434C"/>
    <w:rsid w:val="00886333"/>
    <w:rsid w:val="008865C8"/>
    <w:rsid w:val="008868DE"/>
    <w:rsid w:val="00887B48"/>
    <w:rsid w:val="00887C04"/>
    <w:rsid w:val="00890EC6"/>
    <w:rsid w:val="0089111A"/>
    <w:rsid w:val="0089176E"/>
    <w:rsid w:val="008917E0"/>
    <w:rsid w:val="008918B6"/>
    <w:rsid w:val="00892365"/>
    <w:rsid w:val="00892BE5"/>
    <w:rsid w:val="0089387C"/>
    <w:rsid w:val="0089444E"/>
    <w:rsid w:val="008949DF"/>
    <w:rsid w:val="008951DB"/>
    <w:rsid w:val="0089691B"/>
    <w:rsid w:val="00896C81"/>
    <w:rsid w:val="00896C8E"/>
    <w:rsid w:val="00896D83"/>
    <w:rsid w:val="00897943"/>
    <w:rsid w:val="008A0167"/>
    <w:rsid w:val="008A03D1"/>
    <w:rsid w:val="008A0618"/>
    <w:rsid w:val="008A0831"/>
    <w:rsid w:val="008A0AB2"/>
    <w:rsid w:val="008A0B62"/>
    <w:rsid w:val="008A0CFC"/>
    <w:rsid w:val="008A12FE"/>
    <w:rsid w:val="008A2282"/>
    <w:rsid w:val="008A28B6"/>
    <w:rsid w:val="008A2BB1"/>
    <w:rsid w:val="008A3466"/>
    <w:rsid w:val="008A389F"/>
    <w:rsid w:val="008A3D02"/>
    <w:rsid w:val="008A4FEB"/>
    <w:rsid w:val="008A5940"/>
    <w:rsid w:val="008A6AD8"/>
    <w:rsid w:val="008A732B"/>
    <w:rsid w:val="008A73B2"/>
    <w:rsid w:val="008A73EE"/>
    <w:rsid w:val="008A7425"/>
    <w:rsid w:val="008A7793"/>
    <w:rsid w:val="008B043F"/>
    <w:rsid w:val="008B0808"/>
    <w:rsid w:val="008B0AEC"/>
    <w:rsid w:val="008B0FB4"/>
    <w:rsid w:val="008B1828"/>
    <w:rsid w:val="008B1E53"/>
    <w:rsid w:val="008B1E5B"/>
    <w:rsid w:val="008B21A9"/>
    <w:rsid w:val="008B24DC"/>
    <w:rsid w:val="008B2E11"/>
    <w:rsid w:val="008B389D"/>
    <w:rsid w:val="008B3905"/>
    <w:rsid w:val="008B3C5C"/>
    <w:rsid w:val="008B421E"/>
    <w:rsid w:val="008B424E"/>
    <w:rsid w:val="008B50E1"/>
    <w:rsid w:val="008B5299"/>
    <w:rsid w:val="008B5A5F"/>
    <w:rsid w:val="008B5AB0"/>
    <w:rsid w:val="008B5D36"/>
    <w:rsid w:val="008B6054"/>
    <w:rsid w:val="008B723F"/>
    <w:rsid w:val="008B7802"/>
    <w:rsid w:val="008B7B08"/>
    <w:rsid w:val="008C052E"/>
    <w:rsid w:val="008C068D"/>
    <w:rsid w:val="008C0724"/>
    <w:rsid w:val="008C13F0"/>
    <w:rsid w:val="008C1F26"/>
    <w:rsid w:val="008C1F57"/>
    <w:rsid w:val="008C2230"/>
    <w:rsid w:val="008C2A3A"/>
    <w:rsid w:val="008C2E7B"/>
    <w:rsid w:val="008C33BC"/>
    <w:rsid w:val="008C376C"/>
    <w:rsid w:val="008C4246"/>
    <w:rsid w:val="008C4279"/>
    <w:rsid w:val="008C47A0"/>
    <w:rsid w:val="008C4C7E"/>
    <w:rsid w:val="008C5C46"/>
    <w:rsid w:val="008C5CC0"/>
    <w:rsid w:val="008C5DC2"/>
    <w:rsid w:val="008C608D"/>
    <w:rsid w:val="008C6184"/>
    <w:rsid w:val="008C6865"/>
    <w:rsid w:val="008C6A54"/>
    <w:rsid w:val="008C7008"/>
    <w:rsid w:val="008C71E4"/>
    <w:rsid w:val="008C72A0"/>
    <w:rsid w:val="008C785E"/>
    <w:rsid w:val="008C7DD4"/>
    <w:rsid w:val="008D04F1"/>
    <w:rsid w:val="008D0661"/>
    <w:rsid w:val="008D0863"/>
    <w:rsid w:val="008D0AFB"/>
    <w:rsid w:val="008D1511"/>
    <w:rsid w:val="008D27E2"/>
    <w:rsid w:val="008D32DF"/>
    <w:rsid w:val="008D35E9"/>
    <w:rsid w:val="008D37AF"/>
    <w:rsid w:val="008D3959"/>
    <w:rsid w:val="008D3966"/>
    <w:rsid w:val="008D4352"/>
    <w:rsid w:val="008D501E"/>
    <w:rsid w:val="008D5A60"/>
    <w:rsid w:val="008D60BC"/>
    <w:rsid w:val="008D68A0"/>
    <w:rsid w:val="008D6937"/>
    <w:rsid w:val="008D6D7B"/>
    <w:rsid w:val="008D77B9"/>
    <w:rsid w:val="008D7D04"/>
    <w:rsid w:val="008D7EB7"/>
    <w:rsid w:val="008E0430"/>
    <w:rsid w:val="008E0851"/>
    <w:rsid w:val="008E0EB8"/>
    <w:rsid w:val="008E10A6"/>
    <w:rsid w:val="008E1271"/>
    <w:rsid w:val="008E1A5B"/>
    <w:rsid w:val="008E2251"/>
    <w:rsid w:val="008E24B3"/>
    <w:rsid w:val="008E24CA"/>
    <w:rsid w:val="008E2F31"/>
    <w:rsid w:val="008E2F6E"/>
    <w:rsid w:val="008E2F97"/>
    <w:rsid w:val="008E38AD"/>
    <w:rsid w:val="008E3EEC"/>
    <w:rsid w:val="008E3FE5"/>
    <w:rsid w:val="008E46AE"/>
    <w:rsid w:val="008E50AB"/>
    <w:rsid w:val="008E5BF2"/>
    <w:rsid w:val="008E5C81"/>
    <w:rsid w:val="008E6BF5"/>
    <w:rsid w:val="008E73D8"/>
    <w:rsid w:val="008F084F"/>
    <w:rsid w:val="008F0A38"/>
    <w:rsid w:val="008F0F84"/>
    <w:rsid w:val="008F1014"/>
    <w:rsid w:val="008F11C9"/>
    <w:rsid w:val="008F14BD"/>
    <w:rsid w:val="008F23D8"/>
    <w:rsid w:val="008F2FD5"/>
    <w:rsid w:val="008F31F2"/>
    <w:rsid w:val="008F37E5"/>
    <w:rsid w:val="008F3B75"/>
    <w:rsid w:val="008F42C7"/>
    <w:rsid w:val="008F48C2"/>
    <w:rsid w:val="008F4DF9"/>
    <w:rsid w:val="008F5840"/>
    <w:rsid w:val="008F5EEF"/>
    <w:rsid w:val="008F66FE"/>
    <w:rsid w:val="008F70BA"/>
    <w:rsid w:val="008F72CC"/>
    <w:rsid w:val="008F72CD"/>
    <w:rsid w:val="008F7575"/>
    <w:rsid w:val="008F7A35"/>
    <w:rsid w:val="00900712"/>
    <w:rsid w:val="00900727"/>
    <w:rsid w:val="00900A41"/>
    <w:rsid w:val="00903802"/>
    <w:rsid w:val="00904640"/>
    <w:rsid w:val="00904748"/>
    <w:rsid w:val="009047BF"/>
    <w:rsid w:val="00905A67"/>
    <w:rsid w:val="00905F2A"/>
    <w:rsid w:val="0090696D"/>
    <w:rsid w:val="00906CD6"/>
    <w:rsid w:val="00906E4D"/>
    <w:rsid w:val="00906F31"/>
    <w:rsid w:val="0090729B"/>
    <w:rsid w:val="00907576"/>
    <w:rsid w:val="009078B3"/>
    <w:rsid w:val="009078D6"/>
    <w:rsid w:val="00907A4F"/>
    <w:rsid w:val="00907A77"/>
    <w:rsid w:val="00907C68"/>
    <w:rsid w:val="00907E00"/>
    <w:rsid w:val="009102CF"/>
    <w:rsid w:val="00910606"/>
    <w:rsid w:val="0091088D"/>
    <w:rsid w:val="00910AC4"/>
    <w:rsid w:val="00910CC4"/>
    <w:rsid w:val="00910E02"/>
    <w:rsid w:val="00910FC9"/>
    <w:rsid w:val="009122A6"/>
    <w:rsid w:val="009128CB"/>
    <w:rsid w:val="0091291A"/>
    <w:rsid w:val="00912F65"/>
    <w:rsid w:val="009133A6"/>
    <w:rsid w:val="009135A0"/>
    <w:rsid w:val="00913612"/>
    <w:rsid w:val="0091366A"/>
    <w:rsid w:val="00913824"/>
    <w:rsid w:val="00914336"/>
    <w:rsid w:val="00915176"/>
    <w:rsid w:val="00915757"/>
    <w:rsid w:val="009159B3"/>
    <w:rsid w:val="00915FC5"/>
    <w:rsid w:val="0091607D"/>
    <w:rsid w:val="00916181"/>
    <w:rsid w:val="00917A16"/>
    <w:rsid w:val="00917D52"/>
    <w:rsid w:val="009204A3"/>
    <w:rsid w:val="009204C5"/>
    <w:rsid w:val="00920B05"/>
    <w:rsid w:val="00920C1E"/>
    <w:rsid w:val="00920D5F"/>
    <w:rsid w:val="009212E3"/>
    <w:rsid w:val="0092180D"/>
    <w:rsid w:val="009218BD"/>
    <w:rsid w:val="009221BE"/>
    <w:rsid w:val="00922558"/>
    <w:rsid w:val="0092263F"/>
    <w:rsid w:val="0092288D"/>
    <w:rsid w:val="00922F17"/>
    <w:rsid w:val="0092307C"/>
    <w:rsid w:val="009232C9"/>
    <w:rsid w:val="00923608"/>
    <w:rsid w:val="009238E5"/>
    <w:rsid w:val="00923F12"/>
    <w:rsid w:val="00924EF6"/>
    <w:rsid w:val="00924FF8"/>
    <w:rsid w:val="009258AE"/>
    <w:rsid w:val="00925BA8"/>
    <w:rsid w:val="00925FF9"/>
    <w:rsid w:val="00926DA7"/>
    <w:rsid w:val="00926FA9"/>
    <w:rsid w:val="00927A57"/>
    <w:rsid w:val="00927F41"/>
    <w:rsid w:val="00927F8B"/>
    <w:rsid w:val="0093094D"/>
    <w:rsid w:val="00930E23"/>
    <w:rsid w:val="009312BE"/>
    <w:rsid w:val="0093139B"/>
    <w:rsid w:val="00931835"/>
    <w:rsid w:val="00931B64"/>
    <w:rsid w:val="0093221D"/>
    <w:rsid w:val="009328C7"/>
    <w:rsid w:val="009336EC"/>
    <w:rsid w:val="00933F56"/>
    <w:rsid w:val="00934C13"/>
    <w:rsid w:val="00935155"/>
    <w:rsid w:val="0093515C"/>
    <w:rsid w:val="00935228"/>
    <w:rsid w:val="009355A2"/>
    <w:rsid w:val="00935F9E"/>
    <w:rsid w:val="0093618B"/>
    <w:rsid w:val="009363C9"/>
    <w:rsid w:val="00936595"/>
    <w:rsid w:val="00936CB6"/>
    <w:rsid w:val="00936D98"/>
    <w:rsid w:val="00937698"/>
    <w:rsid w:val="00937856"/>
    <w:rsid w:val="00940324"/>
    <w:rsid w:val="00941523"/>
    <w:rsid w:val="00941B82"/>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2020"/>
    <w:rsid w:val="00952E9F"/>
    <w:rsid w:val="0095380C"/>
    <w:rsid w:val="00953BD1"/>
    <w:rsid w:val="00954345"/>
    <w:rsid w:val="00954353"/>
    <w:rsid w:val="00954D6C"/>
    <w:rsid w:val="00955C0A"/>
    <w:rsid w:val="00955C4F"/>
    <w:rsid w:val="00956109"/>
    <w:rsid w:val="009575AA"/>
    <w:rsid w:val="009577D9"/>
    <w:rsid w:val="00957FE6"/>
    <w:rsid w:val="00960CC8"/>
    <w:rsid w:val="00960CE7"/>
    <w:rsid w:val="00961A13"/>
    <w:rsid w:val="00962415"/>
    <w:rsid w:val="0096285D"/>
    <w:rsid w:val="00962B2B"/>
    <w:rsid w:val="00962EB2"/>
    <w:rsid w:val="0096315A"/>
    <w:rsid w:val="00963A81"/>
    <w:rsid w:val="00963B86"/>
    <w:rsid w:val="009646A5"/>
    <w:rsid w:val="00964777"/>
    <w:rsid w:val="00965633"/>
    <w:rsid w:val="009657F1"/>
    <w:rsid w:val="0096625D"/>
    <w:rsid w:val="0096648B"/>
    <w:rsid w:val="009664F5"/>
    <w:rsid w:val="009700AB"/>
    <w:rsid w:val="009709F8"/>
    <w:rsid w:val="00970EA1"/>
    <w:rsid w:val="009719DF"/>
    <w:rsid w:val="00971D14"/>
    <w:rsid w:val="0097271B"/>
    <w:rsid w:val="009728F6"/>
    <w:rsid w:val="00972929"/>
    <w:rsid w:val="009729CF"/>
    <w:rsid w:val="00972F91"/>
    <w:rsid w:val="0097317C"/>
    <w:rsid w:val="00973337"/>
    <w:rsid w:val="00973827"/>
    <w:rsid w:val="009739F2"/>
    <w:rsid w:val="00973D63"/>
    <w:rsid w:val="009742D3"/>
    <w:rsid w:val="0097597B"/>
    <w:rsid w:val="00976652"/>
    <w:rsid w:val="00976F32"/>
    <w:rsid w:val="00977BA7"/>
    <w:rsid w:val="00977E45"/>
    <w:rsid w:val="00977EB0"/>
    <w:rsid w:val="009801D4"/>
    <w:rsid w:val="00980506"/>
    <w:rsid w:val="00980517"/>
    <w:rsid w:val="009806A4"/>
    <w:rsid w:val="0098086D"/>
    <w:rsid w:val="0098108A"/>
    <w:rsid w:val="0098194F"/>
    <w:rsid w:val="009825FE"/>
    <w:rsid w:val="009826C8"/>
    <w:rsid w:val="00982A85"/>
    <w:rsid w:val="00982F56"/>
    <w:rsid w:val="00982F5C"/>
    <w:rsid w:val="00983686"/>
    <w:rsid w:val="009836E4"/>
    <w:rsid w:val="0098412F"/>
    <w:rsid w:val="00984AED"/>
    <w:rsid w:val="00985F28"/>
    <w:rsid w:val="009860C5"/>
    <w:rsid w:val="00986149"/>
    <w:rsid w:val="00986176"/>
    <w:rsid w:val="0098686E"/>
    <w:rsid w:val="00986E7F"/>
    <w:rsid w:val="00987536"/>
    <w:rsid w:val="009878AA"/>
    <w:rsid w:val="00990BD5"/>
    <w:rsid w:val="0099196F"/>
    <w:rsid w:val="00992B98"/>
    <w:rsid w:val="00992E70"/>
    <w:rsid w:val="00992E92"/>
    <w:rsid w:val="0099359F"/>
    <w:rsid w:val="00994871"/>
    <w:rsid w:val="00994CB8"/>
    <w:rsid w:val="00994E08"/>
    <w:rsid w:val="009951F9"/>
    <w:rsid w:val="00995768"/>
    <w:rsid w:val="00995C95"/>
    <w:rsid w:val="00995E85"/>
    <w:rsid w:val="00996468"/>
    <w:rsid w:val="00996876"/>
    <w:rsid w:val="00996EAD"/>
    <w:rsid w:val="00996FFA"/>
    <w:rsid w:val="0099723D"/>
    <w:rsid w:val="009973F1"/>
    <w:rsid w:val="009973F3"/>
    <w:rsid w:val="009A010D"/>
    <w:rsid w:val="009A0C6F"/>
    <w:rsid w:val="009A14EF"/>
    <w:rsid w:val="009A1729"/>
    <w:rsid w:val="009A2DF9"/>
    <w:rsid w:val="009A3A86"/>
    <w:rsid w:val="009A4869"/>
    <w:rsid w:val="009A4B5C"/>
    <w:rsid w:val="009A6A6B"/>
    <w:rsid w:val="009A7838"/>
    <w:rsid w:val="009A7DAA"/>
    <w:rsid w:val="009B03F6"/>
    <w:rsid w:val="009B140B"/>
    <w:rsid w:val="009B1EF9"/>
    <w:rsid w:val="009B24E0"/>
    <w:rsid w:val="009B26AC"/>
    <w:rsid w:val="009B29B6"/>
    <w:rsid w:val="009B2C53"/>
    <w:rsid w:val="009B37E2"/>
    <w:rsid w:val="009B4519"/>
    <w:rsid w:val="009B46F7"/>
    <w:rsid w:val="009B506B"/>
    <w:rsid w:val="009B511B"/>
    <w:rsid w:val="009B57EF"/>
    <w:rsid w:val="009B5B85"/>
    <w:rsid w:val="009B611B"/>
    <w:rsid w:val="009B62D3"/>
    <w:rsid w:val="009B66AF"/>
    <w:rsid w:val="009B6902"/>
    <w:rsid w:val="009B6D48"/>
    <w:rsid w:val="009B7204"/>
    <w:rsid w:val="009B725F"/>
    <w:rsid w:val="009B7AAF"/>
    <w:rsid w:val="009B7B5B"/>
    <w:rsid w:val="009B7BB3"/>
    <w:rsid w:val="009C0074"/>
    <w:rsid w:val="009C0564"/>
    <w:rsid w:val="009C17DA"/>
    <w:rsid w:val="009C2685"/>
    <w:rsid w:val="009C2CE0"/>
    <w:rsid w:val="009C32BF"/>
    <w:rsid w:val="009C37ED"/>
    <w:rsid w:val="009C39BC"/>
    <w:rsid w:val="009C4A6C"/>
    <w:rsid w:val="009C4BC2"/>
    <w:rsid w:val="009C4BDF"/>
    <w:rsid w:val="009C4D22"/>
    <w:rsid w:val="009C5144"/>
    <w:rsid w:val="009C7249"/>
    <w:rsid w:val="009C7320"/>
    <w:rsid w:val="009C76FC"/>
    <w:rsid w:val="009C7E6B"/>
    <w:rsid w:val="009C7ED0"/>
    <w:rsid w:val="009D0729"/>
    <w:rsid w:val="009D0F66"/>
    <w:rsid w:val="009D1A06"/>
    <w:rsid w:val="009D1B00"/>
    <w:rsid w:val="009D1BA4"/>
    <w:rsid w:val="009D20A9"/>
    <w:rsid w:val="009D20C9"/>
    <w:rsid w:val="009D20D1"/>
    <w:rsid w:val="009D22E4"/>
    <w:rsid w:val="009D22F7"/>
    <w:rsid w:val="009D299C"/>
    <w:rsid w:val="009D319C"/>
    <w:rsid w:val="009D3FC6"/>
    <w:rsid w:val="009D4CBF"/>
    <w:rsid w:val="009D5BAB"/>
    <w:rsid w:val="009D5FC8"/>
    <w:rsid w:val="009D5FF6"/>
    <w:rsid w:val="009D6A0A"/>
    <w:rsid w:val="009D7580"/>
    <w:rsid w:val="009D77D3"/>
    <w:rsid w:val="009E058F"/>
    <w:rsid w:val="009E0A9E"/>
    <w:rsid w:val="009E19A2"/>
    <w:rsid w:val="009E2901"/>
    <w:rsid w:val="009E2BC9"/>
    <w:rsid w:val="009E36D2"/>
    <w:rsid w:val="009E3AFD"/>
    <w:rsid w:val="009E3CDD"/>
    <w:rsid w:val="009E4A12"/>
    <w:rsid w:val="009E4B16"/>
    <w:rsid w:val="009E4D8B"/>
    <w:rsid w:val="009E4F07"/>
    <w:rsid w:val="009E59DD"/>
    <w:rsid w:val="009E5C60"/>
    <w:rsid w:val="009E5EA4"/>
    <w:rsid w:val="009E62E7"/>
    <w:rsid w:val="009E64DB"/>
    <w:rsid w:val="009E6794"/>
    <w:rsid w:val="009E7189"/>
    <w:rsid w:val="009E79CB"/>
    <w:rsid w:val="009E7C89"/>
    <w:rsid w:val="009E7E46"/>
    <w:rsid w:val="009E7FC1"/>
    <w:rsid w:val="009F01BF"/>
    <w:rsid w:val="009F01E1"/>
    <w:rsid w:val="009F0B4D"/>
    <w:rsid w:val="009F1096"/>
    <w:rsid w:val="009F150E"/>
    <w:rsid w:val="009F266E"/>
    <w:rsid w:val="009F27AD"/>
    <w:rsid w:val="009F3830"/>
    <w:rsid w:val="009F3FB5"/>
    <w:rsid w:val="009F4129"/>
    <w:rsid w:val="009F521F"/>
    <w:rsid w:val="009F5356"/>
    <w:rsid w:val="009F553C"/>
    <w:rsid w:val="009F5761"/>
    <w:rsid w:val="009F59F8"/>
    <w:rsid w:val="009F77CB"/>
    <w:rsid w:val="00A00457"/>
    <w:rsid w:val="00A005B0"/>
    <w:rsid w:val="00A01370"/>
    <w:rsid w:val="00A01373"/>
    <w:rsid w:val="00A01514"/>
    <w:rsid w:val="00A01F17"/>
    <w:rsid w:val="00A022A5"/>
    <w:rsid w:val="00A026B3"/>
    <w:rsid w:val="00A03A09"/>
    <w:rsid w:val="00A03A22"/>
    <w:rsid w:val="00A03FCC"/>
    <w:rsid w:val="00A040AB"/>
    <w:rsid w:val="00A04294"/>
    <w:rsid w:val="00A04634"/>
    <w:rsid w:val="00A0497B"/>
    <w:rsid w:val="00A04D67"/>
    <w:rsid w:val="00A05672"/>
    <w:rsid w:val="00A06119"/>
    <w:rsid w:val="00A063F7"/>
    <w:rsid w:val="00A06861"/>
    <w:rsid w:val="00A06E12"/>
    <w:rsid w:val="00A0703A"/>
    <w:rsid w:val="00A07363"/>
    <w:rsid w:val="00A07843"/>
    <w:rsid w:val="00A07A48"/>
    <w:rsid w:val="00A07F14"/>
    <w:rsid w:val="00A108EE"/>
    <w:rsid w:val="00A10B82"/>
    <w:rsid w:val="00A10BB8"/>
    <w:rsid w:val="00A10BCC"/>
    <w:rsid w:val="00A10D9C"/>
    <w:rsid w:val="00A11C08"/>
    <w:rsid w:val="00A11F8C"/>
    <w:rsid w:val="00A1200D"/>
    <w:rsid w:val="00A12AEA"/>
    <w:rsid w:val="00A12B70"/>
    <w:rsid w:val="00A12B92"/>
    <w:rsid w:val="00A13415"/>
    <w:rsid w:val="00A137E4"/>
    <w:rsid w:val="00A13DDD"/>
    <w:rsid w:val="00A14008"/>
    <w:rsid w:val="00A145A4"/>
    <w:rsid w:val="00A14813"/>
    <w:rsid w:val="00A149E0"/>
    <w:rsid w:val="00A150B2"/>
    <w:rsid w:val="00A1566A"/>
    <w:rsid w:val="00A15E49"/>
    <w:rsid w:val="00A165BF"/>
    <w:rsid w:val="00A16E83"/>
    <w:rsid w:val="00A1703F"/>
    <w:rsid w:val="00A172E8"/>
    <w:rsid w:val="00A17982"/>
    <w:rsid w:val="00A179FF"/>
    <w:rsid w:val="00A20993"/>
    <w:rsid w:val="00A20AC1"/>
    <w:rsid w:val="00A20DB4"/>
    <w:rsid w:val="00A20DEF"/>
    <w:rsid w:val="00A2117F"/>
    <w:rsid w:val="00A21A36"/>
    <w:rsid w:val="00A21DF7"/>
    <w:rsid w:val="00A22049"/>
    <w:rsid w:val="00A22401"/>
    <w:rsid w:val="00A2275C"/>
    <w:rsid w:val="00A22A44"/>
    <w:rsid w:val="00A23C0B"/>
    <w:rsid w:val="00A247CC"/>
    <w:rsid w:val="00A25294"/>
    <w:rsid w:val="00A254EE"/>
    <w:rsid w:val="00A25737"/>
    <w:rsid w:val="00A25BE7"/>
    <w:rsid w:val="00A26475"/>
    <w:rsid w:val="00A27008"/>
    <w:rsid w:val="00A271A3"/>
    <w:rsid w:val="00A273DB"/>
    <w:rsid w:val="00A2787E"/>
    <w:rsid w:val="00A27CDF"/>
    <w:rsid w:val="00A3042A"/>
    <w:rsid w:val="00A309C6"/>
    <w:rsid w:val="00A30D13"/>
    <w:rsid w:val="00A3146E"/>
    <w:rsid w:val="00A314F9"/>
    <w:rsid w:val="00A31786"/>
    <w:rsid w:val="00A319D0"/>
    <w:rsid w:val="00A32316"/>
    <w:rsid w:val="00A33172"/>
    <w:rsid w:val="00A33AC5"/>
    <w:rsid w:val="00A3432B"/>
    <w:rsid w:val="00A346BA"/>
    <w:rsid w:val="00A34BC4"/>
    <w:rsid w:val="00A34C59"/>
    <w:rsid w:val="00A34C67"/>
    <w:rsid w:val="00A34D62"/>
    <w:rsid w:val="00A35115"/>
    <w:rsid w:val="00A3604E"/>
    <w:rsid w:val="00A3611D"/>
    <w:rsid w:val="00A36339"/>
    <w:rsid w:val="00A366E4"/>
    <w:rsid w:val="00A40642"/>
    <w:rsid w:val="00A41278"/>
    <w:rsid w:val="00A428FB"/>
    <w:rsid w:val="00A43759"/>
    <w:rsid w:val="00A4376F"/>
    <w:rsid w:val="00A43A56"/>
    <w:rsid w:val="00A43FD0"/>
    <w:rsid w:val="00A4456C"/>
    <w:rsid w:val="00A44919"/>
    <w:rsid w:val="00A45059"/>
    <w:rsid w:val="00A452BA"/>
    <w:rsid w:val="00A4549F"/>
    <w:rsid w:val="00A45B9B"/>
    <w:rsid w:val="00A45C93"/>
    <w:rsid w:val="00A460BF"/>
    <w:rsid w:val="00A462FE"/>
    <w:rsid w:val="00A46EFA"/>
    <w:rsid w:val="00A4787E"/>
    <w:rsid w:val="00A501C9"/>
    <w:rsid w:val="00A502CA"/>
    <w:rsid w:val="00A50506"/>
    <w:rsid w:val="00A50C4D"/>
    <w:rsid w:val="00A50F0F"/>
    <w:rsid w:val="00A51BC6"/>
    <w:rsid w:val="00A52589"/>
    <w:rsid w:val="00A52A3E"/>
    <w:rsid w:val="00A5353A"/>
    <w:rsid w:val="00A53C82"/>
    <w:rsid w:val="00A53F55"/>
    <w:rsid w:val="00A540F6"/>
    <w:rsid w:val="00A5417B"/>
    <w:rsid w:val="00A544E4"/>
    <w:rsid w:val="00A54599"/>
    <w:rsid w:val="00A54B82"/>
    <w:rsid w:val="00A55416"/>
    <w:rsid w:val="00A55EAB"/>
    <w:rsid w:val="00A569D4"/>
    <w:rsid w:val="00A56A44"/>
    <w:rsid w:val="00A56B6B"/>
    <w:rsid w:val="00A570C6"/>
    <w:rsid w:val="00A5723F"/>
    <w:rsid w:val="00A5736A"/>
    <w:rsid w:val="00A57413"/>
    <w:rsid w:val="00A57DC7"/>
    <w:rsid w:val="00A57F1A"/>
    <w:rsid w:val="00A60163"/>
    <w:rsid w:val="00A6038D"/>
    <w:rsid w:val="00A60862"/>
    <w:rsid w:val="00A60CF0"/>
    <w:rsid w:val="00A61044"/>
    <w:rsid w:val="00A61429"/>
    <w:rsid w:val="00A61514"/>
    <w:rsid w:val="00A61645"/>
    <w:rsid w:val="00A62080"/>
    <w:rsid w:val="00A62322"/>
    <w:rsid w:val="00A630A2"/>
    <w:rsid w:val="00A632B8"/>
    <w:rsid w:val="00A63A25"/>
    <w:rsid w:val="00A63B44"/>
    <w:rsid w:val="00A63BF3"/>
    <w:rsid w:val="00A64942"/>
    <w:rsid w:val="00A64DC4"/>
    <w:rsid w:val="00A65911"/>
    <w:rsid w:val="00A65C0A"/>
    <w:rsid w:val="00A6643C"/>
    <w:rsid w:val="00A664E3"/>
    <w:rsid w:val="00A66F8E"/>
    <w:rsid w:val="00A674F2"/>
    <w:rsid w:val="00A67544"/>
    <w:rsid w:val="00A67678"/>
    <w:rsid w:val="00A7000A"/>
    <w:rsid w:val="00A7075B"/>
    <w:rsid w:val="00A71629"/>
    <w:rsid w:val="00A71CE6"/>
    <w:rsid w:val="00A71D23"/>
    <w:rsid w:val="00A7333A"/>
    <w:rsid w:val="00A736B2"/>
    <w:rsid w:val="00A73C3B"/>
    <w:rsid w:val="00A73D0D"/>
    <w:rsid w:val="00A745F1"/>
    <w:rsid w:val="00A74A92"/>
    <w:rsid w:val="00A74DE0"/>
    <w:rsid w:val="00A74E31"/>
    <w:rsid w:val="00A75399"/>
    <w:rsid w:val="00A755C4"/>
    <w:rsid w:val="00A756CC"/>
    <w:rsid w:val="00A75CC1"/>
    <w:rsid w:val="00A75E88"/>
    <w:rsid w:val="00A7611B"/>
    <w:rsid w:val="00A762CB"/>
    <w:rsid w:val="00A76631"/>
    <w:rsid w:val="00A77AD3"/>
    <w:rsid w:val="00A8056E"/>
    <w:rsid w:val="00A81032"/>
    <w:rsid w:val="00A814BC"/>
    <w:rsid w:val="00A82D58"/>
    <w:rsid w:val="00A831B4"/>
    <w:rsid w:val="00A835A3"/>
    <w:rsid w:val="00A8399D"/>
    <w:rsid w:val="00A839A0"/>
    <w:rsid w:val="00A83E3D"/>
    <w:rsid w:val="00A8443A"/>
    <w:rsid w:val="00A8479C"/>
    <w:rsid w:val="00A8557B"/>
    <w:rsid w:val="00A855A6"/>
    <w:rsid w:val="00A85A05"/>
    <w:rsid w:val="00A85D99"/>
    <w:rsid w:val="00A861FD"/>
    <w:rsid w:val="00A86800"/>
    <w:rsid w:val="00A86D63"/>
    <w:rsid w:val="00A87397"/>
    <w:rsid w:val="00A8750B"/>
    <w:rsid w:val="00A87797"/>
    <w:rsid w:val="00A90165"/>
    <w:rsid w:val="00A90E72"/>
    <w:rsid w:val="00A90F68"/>
    <w:rsid w:val="00A92286"/>
    <w:rsid w:val="00A922A2"/>
    <w:rsid w:val="00A93050"/>
    <w:rsid w:val="00A931F9"/>
    <w:rsid w:val="00A9327B"/>
    <w:rsid w:val="00A9361B"/>
    <w:rsid w:val="00A93B69"/>
    <w:rsid w:val="00A9432A"/>
    <w:rsid w:val="00A94335"/>
    <w:rsid w:val="00A9579E"/>
    <w:rsid w:val="00A95C8A"/>
    <w:rsid w:val="00A963C7"/>
    <w:rsid w:val="00A96C23"/>
    <w:rsid w:val="00AA053C"/>
    <w:rsid w:val="00AA080D"/>
    <w:rsid w:val="00AA0BF5"/>
    <w:rsid w:val="00AA0FDC"/>
    <w:rsid w:val="00AA1626"/>
    <w:rsid w:val="00AA1C25"/>
    <w:rsid w:val="00AA1C7A"/>
    <w:rsid w:val="00AA1D0B"/>
    <w:rsid w:val="00AA2133"/>
    <w:rsid w:val="00AA25FF"/>
    <w:rsid w:val="00AA3DB7"/>
    <w:rsid w:val="00AA4073"/>
    <w:rsid w:val="00AA4358"/>
    <w:rsid w:val="00AA45A6"/>
    <w:rsid w:val="00AA50EB"/>
    <w:rsid w:val="00AA51F5"/>
    <w:rsid w:val="00AA5E3B"/>
    <w:rsid w:val="00AA6752"/>
    <w:rsid w:val="00AA68B4"/>
    <w:rsid w:val="00AA799C"/>
    <w:rsid w:val="00AA7D6C"/>
    <w:rsid w:val="00AA7DA9"/>
    <w:rsid w:val="00AB02B8"/>
    <w:rsid w:val="00AB0543"/>
    <w:rsid w:val="00AB0AC9"/>
    <w:rsid w:val="00AB14DB"/>
    <w:rsid w:val="00AB185A"/>
    <w:rsid w:val="00AB1B28"/>
    <w:rsid w:val="00AB1BA7"/>
    <w:rsid w:val="00AB1E04"/>
    <w:rsid w:val="00AB29CF"/>
    <w:rsid w:val="00AB3113"/>
    <w:rsid w:val="00AB32D8"/>
    <w:rsid w:val="00AB348A"/>
    <w:rsid w:val="00AB3EC2"/>
    <w:rsid w:val="00AB3F38"/>
    <w:rsid w:val="00AB3F7A"/>
    <w:rsid w:val="00AB43EC"/>
    <w:rsid w:val="00AB4BF4"/>
    <w:rsid w:val="00AB5120"/>
    <w:rsid w:val="00AB522B"/>
    <w:rsid w:val="00AB577C"/>
    <w:rsid w:val="00AB5845"/>
    <w:rsid w:val="00AB5ADF"/>
    <w:rsid w:val="00AB5E57"/>
    <w:rsid w:val="00AB5FB8"/>
    <w:rsid w:val="00AB725F"/>
    <w:rsid w:val="00AC00EF"/>
    <w:rsid w:val="00AC0705"/>
    <w:rsid w:val="00AC0940"/>
    <w:rsid w:val="00AC0B4B"/>
    <w:rsid w:val="00AC109B"/>
    <w:rsid w:val="00AC1A6D"/>
    <w:rsid w:val="00AC1DEC"/>
    <w:rsid w:val="00AC209E"/>
    <w:rsid w:val="00AC250E"/>
    <w:rsid w:val="00AC2962"/>
    <w:rsid w:val="00AC303D"/>
    <w:rsid w:val="00AC48E2"/>
    <w:rsid w:val="00AC4E94"/>
    <w:rsid w:val="00AC5636"/>
    <w:rsid w:val="00AC60E9"/>
    <w:rsid w:val="00AC67A8"/>
    <w:rsid w:val="00AC74DA"/>
    <w:rsid w:val="00AC7A2B"/>
    <w:rsid w:val="00AC7C25"/>
    <w:rsid w:val="00AC7ECB"/>
    <w:rsid w:val="00AD020F"/>
    <w:rsid w:val="00AD0281"/>
    <w:rsid w:val="00AD0A51"/>
    <w:rsid w:val="00AD0A88"/>
    <w:rsid w:val="00AD0B37"/>
    <w:rsid w:val="00AD0EB6"/>
    <w:rsid w:val="00AD11F7"/>
    <w:rsid w:val="00AD1DB7"/>
    <w:rsid w:val="00AD1DFE"/>
    <w:rsid w:val="00AD1E29"/>
    <w:rsid w:val="00AD2852"/>
    <w:rsid w:val="00AD3976"/>
    <w:rsid w:val="00AD4B44"/>
    <w:rsid w:val="00AD4D2A"/>
    <w:rsid w:val="00AD4EE7"/>
    <w:rsid w:val="00AD519B"/>
    <w:rsid w:val="00AD542F"/>
    <w:rsid w:val="00AD5FBE"/>
    <w:rsid w:val="00AD6598"/>
    <w:rsid w:val="00AD72DA"/>
    <w:rsid w:val="00AD7305"/>
    <w:rsid w:val="00AD75B2"/>
    <w:rsid w:val="00AD76E8"/>
    <w:rsid w:val="00AD7A53"/>
    <w:rsid w:val="00AD7D6C"/>
    <w:rsid w:val="00AD7E64"/>
    <w:rsid w:val="00AE0347"/>
    <w:rsid w:val="00AE0C56"/>
    <w:rsid w:val="00AE141B"/>
    <w:rsid w:val="00AE149E"/>
    <w:rsid w:val="00AE2263"/>
    <w:rsid w:val="00AE22F2"/>
    <w:rsid w:val="00AE28C5"/>
    <w:rsid w:val="00AE29FC"/>
    <w:rsid w:val="00AE2ADF"/>
    <w:rsid w:val="00AE2B81"/>
    <w:rsid w:val="00AE2D21"/>
    <w:rsid w:val="00AE2F3F"/>
    <w:rsid w:val="00AE3B4E"/>
    <w:rsid w:val="00AE41B2"/>
    <w:rsid w:val="00AE4289"/>
    <w:rsid w:val="00AE466A"/>
    <w:rsid w:val="00AE4DDA"/>
    <w:rsid w:val="00AE59EC"/>
    <w:rsid w:val="00AE61B5"/>
    <w:rsid w:val="00AE67B3"/>
    <w:rsid w:val="00AE6BA0"/>
    <w:rsid w:val="00AE7864"/>
    <w:rsid w:val="00AE7933"/>
    <w:rsid w:val="00AE7949"/>
    <w:rsid w:val="00AF0B68"/>
    <w:rsid w:val="00AF1814"/>
    <w:rsid w:val="00AF1EFF"/>
    <w:rsid w:val="00AF25D5"/>
    <w:rsid w:val="00AF3DBB"/>
    <w:rsid w:val="00AF4250"/>
    <w:rsid w:val="00AF4B8D"/>
    <w:rsid w:val="00AF5021"/>
    <w:rsid w:val="00AF5194"/>
    <w:rsid w:val="00AF53EF"/>
    <w:rsid w:val="00AF73C3"/>
    <w:rsid w:val="00AF76C8"/>
    <w:rsid w:val="00AF795C"/>
    <w:rsid w:val="00B00752"/>
    <w:rsid w:val="00B0193D"/>
    <w:rsid w:val="00B022F3"/>
    <w:rsid w:val="00B026C1"/>
    <w:rsid w:val="00B02B9C"/>
    <w:rsid w:val="00B02C89"/>
    <w:rsid w:val="00B02D41"/>
    <w:rsid w:val="00B0353B"/>
    <w:rsid w:val="00B040B2"/>
    <w:rsid w:val="00B04184"/>
    <w:rsid w:val="00B04D88"/>
    <w:rsid w:val="00B062BB"/>
    <w:rsid w:val="00B07150"/>
    <w:rsid w:val="00B07172"/>
    <w:rsid w:val="00B10244"/>
    <w:rsid w:val="00B104D6"/>
    <w:rsid w:val="00B10558"/>
    <w:rsid w:val="00B10B7F"/>
    <w:rsid w:val="00B12EF9"/>
    <w:rsid w:val="00B13077"/>
    <w:rsid w:val="00B13A98"/>
    <w:rsid w:val="00B143EF"/>
    <w:rsid w:val="00B14680"/>
    <w:rsid w:val="00B149F1"/>
    <w:rsid w:val="00B156A9"/>
    <w:rsid w:val="00B15F83"/>
    <w:rsid w:val="00B15FC2"/>
    <w:rsid w:val="00B160FF"/>
    <w:rsid w:val="00B16322"/>
    <w:rsid w:val="00B1662E"/>
    <w:rsid w:val="00B16A6F"/>
    <w:rsid w:val="00B16B2E"/>
    <w:rsid w:val="00B176DC"/>
    <w:rsid w:val="00B204A9"/>
    <w:rsid w:val="00B211A1"/>
    <w:rsid w:val="00B215E4"/>
    <w:rsid w:val="00B22743"/>
    <w:rsid w:val="00B22C0D"/>
    <w:rsid w:val="00B22FB9"/>
    <w:rsid w:val="00B2334E"/>
    <w:rsid w:val="00B23AF4"/>
    <w:rsid w:val="00B23C15"/>
    <w:rsid w:val="00B23CB3"/>
    <w:rsid w:val="00B243F2"/>
    <w:rsid w:val="00B24794"/>
    <w:rsid w:val="00B2485C"/>
    <w:rsid w:val="00B25762"/>
    <w:rsid w:val="00B25981"/>
    <w:rsid w:val="00B25B40"/>
    <w:rsid w:val="00B25FDE"/>
    <w:rsid w:val="00B26AB0"/>
    <w:rsid w:val="00B26AD2"/>
    <w:rsid w:val="00B26CA2"/>
    <w:rsid w:val="00B26F76"/>
    <w:rsid w:val="00B26FC6"/>
    <w:rsid w:val="00B27504"/>
    <w:rsid w:val="00B30167"/>
    <w:rsid w:val="00B30B4E"/>
    <w:rsid w:val="00B31246"/>
    <w:rsid w:val="00B31CD9"/>
    <w:rsid w:val="00B32234"/>
    <w:rsid w:val="00B32347"/>
    <w:rsid w:val="00B324FC"/>
    <w:rsid w:val="00B3268C"/>
    <w:rsid w:val="00B326FF"/>
    <w:rsid w:val="00B32864"/>
    <w:rsid w:val="00B32931"/>
    <w:rsid w:val="00B340AA"/>
    <w:rsid w:val="00B34187"/>
    <w:rsid w:val="00B34712"/>
    <w:rsid w:val="00B34A9F"/>
    <w:rsid w:val="00B34B80"/>
    <w:rsid w:val="00B34E80"/>
    <w:rsid w:val="00B3501B"/>
    <w:rsid w:val="00B35438"/>
    <w:rsid w:val="00B35475"/>
    <w:rsid w:val="00B35CDA"/>
    <w:rsid w:val="00B36809"/>
    <w:rsid w:val="00B372F2"/>
    <w:rsid w:val="00B3764F"/>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16D"/>
    <w:rsid w:val="00B45571"/>
    <w:rsid w:val="00B45679"/>
    <w:rsid w:val="00B45876"/>
    <w:rsid w:val="00B46082"/>
    <w:rsid w:val="00B46976"/>
    <w:rsid w:val="00B4732E"/>
    <w:rsid w:val="00B475BA"/>
    <w:rsid w:val="00B47A15"/>
    <w:rsid w:val="00B47DA7"/>
    <w:rsid w:val="00B505C1"/>
    <w:rsid w:val="00B51130"/>
    <w:rsid w:val="00B5115A"/>
    <w:rsid w:val="00B51542"/>
    <w:rsid w:val="00B51D1D"/>
    <w:rsid w:val="00B51F62"/>
    <w:rsid w:val="00B52A41"/>
    <w:rsid w:val="00B5310E"/>
    <w:rsid w:val="00B5321B"/>
    <w:rsid w:val="00B5470D"/>
    <w:rsid w:val="00B54ACC"/>
    <w:rsid w:val="00B54B63"/>
    <w:rsid w:val="00B54DCB"/>
    <w:rsid w:val="00B54F2A"/>
    <w:rsid w:val="00B55AC2"/>
    <w:rsid w:val="00B560C9"/>
    <w:rsid w:val="00B561C6"/>
    <w:rsid w:val="00B5641C"/>
    <w:rsid w:val="00B56533"/>
    <w:rsid w:val="00B56569"/>
    <w:rsid w:val="00B566B7"/>
    <w:rsid w:val="00B56B0D"/>
    <w:rsid w:val="00B56C70"/>
    <w:rsid w:val="00B56CFC"/>
    <w:rsid w:val="00B57777"/>
    <w:rsid w:val="00B57A17"/>
    <w:rsid w:val="00B60452"/>
    <w:rsid w:val="00B6186B"/>
    <w:rsid w:val="00B61BE2"/>
    <w:rsid w:val="00B6266F"/>
    <w:rsid w:val="00B626BC"/>
    <w:rsid w:val="00B62907"/>
    <w:rsid w:val="00B62E0B"/>
    <w:rsid w:val="00B63C32"/>
    <w:rsid w:val="00B64059"/>
    <w:rsid w:val="00B64434"/>
    <w:rsid w:val="00B657E1"/>
    <w:rsid w:val="00B659C5"/>
    <w:rsid w:val="00B66559"/>
    <w:rsid w:val="00B66A5D"/>
    <w:rsid w:val="00B6713A"/>
    <w:rsid w:val="00B675D6"/>
    <w:rsid w:val="00B6760E"/>
    <w:rsid w:val="00B70D58"/>
    <w:rsid w:val="00B711CE"/>
    <w:rsid w:val="00B715DF"/>
    <w:rsid w:val="00B71CA8"/>
    <w:rsid w:val="00B71DC8"/>
    <w:rsid w:val="00B72543"/>
    <w:rsid w:val="00B730AE"/>
    <w:rsid w:val="00B73A6A"/>
    <w:rsid w:val="00B744DF"/>
    <w:rsid w:val="00B746C6"/>
    <w:rsid w:val="00B74B5B"/>
    <w:rsid w:val="00B74C7C"/>
    <w:rsid w:val="00B7604C"/>
    <w:rsid w:val="00B7652C"/>
    <w:rsid w:val="00B76639"/>
    <w:rsid w:val="00B766BF"/>
    <w:rsid w:val="00B7680E"/>
    <w:rsid w:val="00B76FA6"/>
    <w:rsid w:val="00B774B7"/>
    <w:rsid w:val="00B804AB"/>
    <w:rsid w:val="00B80910"/>
    <w:rsid w:val="00B80B71"/>
    <w:rsid w:val="00B812E1"/>
    <w:rsid w:val="00B818F4"/>
    <w:rsid w:val="00B81BC9"/>
    <w:rsid w:val="00B8222F"/>
    <w:rsid w:val="00B82615"/>
    <w:rsid w:val="00B829BE"/>
    <w:rsid w:val="00B82CF3"/>
    <w:rsid w:val="00B82E67"/>
    <w:rsid w:val="00B83444"/>
    <w:rsid w:val="00B836ED"/>
    <w:rsid w:val="00B8491E"/>
    <w:rsid w:val="00B84BFE"/>
    <w:rsid w:val="00B853BE"/>
    <w:rsid w:val="00B8579F"/>
    <w:rsid w:val="00B85900"/>
    <w:rsid w:val="00B86476"/>
    <w:rsid w:val="00B86A3D"/>
    <w:rsid w:val="00B86A65"/>
    <w:rsid w:val="00B86E6D"/>
    <w:rsid w:val="00B875C7"/>
    <w:rsid w:val="00B879BB"/>
    <w:rsid w:val="00B87C56"/>
    <w:rsid w:val="00B87EC9"/>
    <w:rsid w:val="00B90D10"/>
    <w:rsid w:val="00B90FE5"/>
    <w:rsid w:val="00B910C7"/>
    <w:rsid w:val="00B91645"/>
    <w:rsid w:val="00B9177E"/>
    <w:rsid w:val="00B919AD"/>
    <w:rsid w:val="00B91A2B"/>
    <w:rsid w:val="00B91C73"/>
    <w:rsid w:val="00B91D75"/>
    <w:rsid w:val="00B923FE"/>
    <w:rsid w:val="00B925E3"/>
    <w:rsid w:val="00B92BA9"/>
    <w:rsid w:val="00B93204"/>
    <w:rsid w:val="00B93627"/>
    <w:rsid w:val="00B9455D"/>
    <w:rsid w:val="00B94E17"/>
    <w:rsid w:val="00B957FE"/>
    <w:rsid w:val="00B958CD"/>
    <w:rsid w:val="00B95F02"/>
    <w:rsid w:val="00B96117"/>
    <w:rsid w:val="00B96275"/>
    <w:rsid w:val="00B96BEF"/>
    <w:rsid w:val="00B96FC0"/>
    <w:rsid w:val="00B97260"/>
    <w:rsid w:val="00B974E0"/>
    <w:rsid w:val="00B97A69"/>
    <w:rsid w:val="00B97E2F"/>
    <w:rsid w:val="00BA029E"/>
    <w:rsid w:val="00BA0375"/>
    <w:rsid w:val="00BA0632"/>
    <w:rsid w:val="00BA0AAA"/>
    <w:rsid w:val="00BA0DFB"/>
    <w:rsid w:val="00BA1178"/>
    <w:rsid w:val="00BA2671"/>
    <w:rsid w:val="00BA2FEF"/>
    <w:rsid w:val="00BA302A"/>
    <w:rsid w:val="00BA5E62"/>
    <w:rsid w:val="00BA624F"/>
    <w:rsid w:val="00BA6425"/>
    <w:rsid w:val="00BA66A2"/>
    <w:rsid w:val="00BA7480"/>
    <w:rsid w:val="00BA7E4E"/>
    <w:rsid w:val="00BA7E92"/>
    <w:rsid w:val="00BB001A"/>
    <w:rsid w:val="00BB0149"/>
    <w:rsid w:val="00BB1548"/>
    <w:rsid w:val="00BB18A9"/>
    <w:rsid w:val="00BB1CE7"/>
    <w:rsid w:val="00BB2B17"/>
    <w:rsid w:val="00BB2FD3"/>
    <w:rsid w:val="00BB2FDF"/>
    <w:rsid w:val="00BB2FFF"/>
    <w:rsid w:val="00BB3E93"/>
    <w:rsid w:val="00BB5545"/>
    <w:rsid w:val="00BB58B2"/>
    <w:rsid w:val="00BB5FCB"/>
    <w:rsid w:val="00BB604B"/>
    <w:rsid w:val="00BB62C6"/>
    <w:rsid w:val="00BB6488"/>
    <w:rsid w:val="00BB75EA"/>
    <w:rsid w:val="00BB79C5"/>
    <w:rsid w:val="00BC00EC"/>
    <w:rsid w:val="00BC01DD"/>
    <w:rsid w:val="00BC04E1"/>
    <w:rsid w:val="00BC08C5"/>
    <w:rsid w:val="00BC12FB"/>
    <w:rsid w:val="00BC13BA"/>
    <w:rsid w:val="00BC160A"/>
    <w:rsid w:val="00BC1C3C"/>
    <w:rsid w:val="00BC2423"/>
    <w:rsid w:val="00BC28A5"/>
    <w:rsid w:val="00BC307F"/>
    <w:rsid w:val="00BC3159"/>
    <w:rsid w:val="00BC3257"/>
    <w:rsid w:val="00BC38D5"/>
    <w:rsid w:val="00BC39DB"/>
    <w:rsid w:val="00BC3A32"/>
    <w:rsid w:val="00BC3A36"/>
    <w:rsid w:val="00BC3B07"/>
    <w:rsid w:val="00BC3B5E"/>
    <w:rsid w:val="00BC4343"/>
    <w:rsid w:val="00BC46EF"/>
    <w:rsid w:val="00BC494F"/>
    <w:rsid w:val="00BC4A0D"/>
    <w:rsid w:val="00BC6BC1"/>
    <w:rsid w:val="00BC6FD6"/>
    <w:rsid w:val="00BC75F6"/>
    <w:rsid w:val="00BC785B"/>
    <w:rsid w:val="00BC793D"/>
    <w:rsid w:val="00BD008E"/>
    <w:rsid w:val="00BD0152"/>
    <w:rsid w:val="00BD042C"/>
    <w:rsid w:val="00BD0444"/>
    <w:rsid w:val="00BD051B"/>
    <w:rsid w:val="00BD0541"/>
    <w:rsid w:val="00BD0F02"/>
    <w:rsid w:val="00BD2F3B"/>
    <w:rsid w:val="00BD3038"/>
    <w:rsid w:val="00BD310F"/>
    <w:rsid w:val="00BD3372"/>
    <w:rsid w:val="00BD4708"/>
    <w:rsid w:val="00BD50AA"/>
    <w:rsid w:val="00BD5135"/>
    <w:rsid w:val="00BD596B"/>
    <w:rsid w:val="00BD601A"/>
    <w:rsid w:val="00BD7035"/>
    <w:rsid w:val="00BD7291"/>
    <w:rsid w:val="00BD7E7D"/>
    <w:rsid w:val="00BD7EA3"/>
    <w:rsid w:val="00BD7EF0"/>
    <w:rsid w:val="00BD7FE2"/>
    <w:rsid w:val="00BE0B19"/>
    <w:rsid w:val="00BE0DD8"/>
    <w:rsid w:val="00BE13F0"/>
    <w:rsid w:val="00BE1D2B"/>
    <w:rsid w:val="00BE1D82"/>
    <w:rsid w:val="00BE1EB6"/>
    <w:rsid w:val="00BE1EE4"/>
    <w:rsid w:val="00BE1F8B"/>
    <w:rsid w:val="00BE27E4"/>
    <w:rsid w:val="00BE2B4F"/>
    <w:rsid w:val="00BE2E00"/>
    <w:rsid w:val="00BE2F39"/>
    <w:rsid w:val="00BE332D"/>
    <w:rsid w:val="00BE37BA"/>
    <w:rsid w:val="00BE3808"/>
    <w:rsid w:val="00BE3CF1"/>
    <w:rsid w:val="00BE3DC2"/>
    <w:rsid w:val="00BE4159"/>
    <w:rsid w:val="00BE4211"/>
    <w:rsid w:val="00BE45B7"/>
    <w:rsid w:val="00BE4B20"/>
    <w:rsid w:val="00BE4E50"/>
    <w:rsid w:val="00BE5786"/>
    <w:rsid w:val="00BE5A0B"/>
    <w:rsid w:val="00BE5CC0"/>
    <w:rsid w:val="00BE5FC4"/>
    <w:rsid w:val="00BE65AF"/>
    <w:rsid w:val="00BE6622"/>
    <w:rsid w:val="00BE68A2"/>
    <w:rsid w:val="00BE6C02"/>
    <w:rsid w:val="00BE6EA1"/>
    <w:rsid w:val="00BE72C8"/>
    <w:rsid w:val="00BE7529"/>
    <w:rsid w:val="00BE7B80"/>
    <w:rsid w:val="00BE7C4D"/>
    <w:rsid w:val="00BE7C55"/>
    <w:rsid w:val="00BE7D1F"/>
    <w:rsid w:val="00BE7F6A"/>
    <w:rsid w:val="00BE7FA3"/>
    <w:rsid w:val="00BF00E9"/>
    <w:rsid w:val="00BF0216"/>
    <w:rsid w:val="00BF0274"/>
    <w:rsid w:val="00BF0296"/>
    <w:rsid w:val="00BF056E"/>
    <w:rsid w:val="00BF08C4"/>
    <w:rsid w:val="00BF0BAF"/>
    <w:rsid w:val="00BF19CE"/>
    <w:rsid w:val="00BF2B6F"/>
    <w:rsid w:val="00BF2DD7"/>
    <w:rsid w:val="00BF3347"/>
    <w:rsid w:val="00BF351A"/>
    <w:rsid w:val="00BF3914"/>
    <w:rsid w:val="00BF49B1"/>
    <w:rsid w:val="00BF507C"/>
    <w:rsid w:val="00BF5158"/>
    <w:rsid w:val="00BF531F"/>
    <w:rsid w:val="00BF5552"/>
    <w:rsid w:val="00BF5ABE"/>
    <w:rsid w:val="00BF5CC9"/>
    <w:rsid w:val="00BF6B41"/>
    <w:rsid w:val="00BF6CBF"/>
    <w:rsid w:val="00BF73F2"/>
    <w:rsid w:val="00BF7961"/>
    <w:rsid w:val="00C0031F"/>
    <w:rsid w:val="00C011F7"/>
    <w:rsid w:val="00C0150A"/>
    <w:rsid w:val="00C01671"/>
    <w:rsid w:val="00C02419"/>
    <w:rsid w:val="00C02766"/>
    <w:rsid w:val="00C02F76"/>
    <w:rsid w:val="00C03231"/>
    <w:rsid w:val="00C039A1"/>
    <w:rsid w:val="00C03EE8"/>
    <w:rsid w:val="00C04349"/>
    <w:rsid w:val="00C049A2"/>
    <w:rsid w:val="00C04AAF"/>
    <w:rsid w:val="00C05356"/>
    <w:rsid w:val="00C053EA"/>
    <w:rsid w:val="00C05434"/>
    <w:rsid w:val="00C05AD9"/>
    <w:rsid w:val="00C05BEC"/>
    <w:rsid w:val="00C0629E"/>
    <w:rsid w:val="00C06E7D"/>
    <w:rsid w:val="00C07738"/>
    <w:rsid w:val="00C102A2"/>
    <w:rsid w:val="00C103C3"/>
    <w:rsid w:val="00C1112B"/>
    <w:rsid w:val="00C11A88"/>
    <w:rsid w:val="00C11BED"/>
    <w:rsid w:val="00C12012"/>
    <w:rsid w:val="00C1265A"/>
    <w:rsid w:val="00C12874"/>
    <w:rsid w:val="00C12990"/>
    <w:rsid w:val="00C12A90"/>
    <w:rsid w:val="00C12BC1"/>
    <w:rsid w:val="00C12E4E"/>
    <w:rsid w:val="00C13758"/>
    <w:rsid w:val="00C13BDA"/>
    <w:rsid w:val="00C13FFD"/>
    <w:rsid w:val="00C14632"/>
    <w:rsid w:val="00C15C23"/>
    <w:rsid w:val="00C166F6"/>
    <w:rsid w:val="00C167DB"/>
    <w:rsid w:val="00C16B02"/>
    <w:rsid w:val="00C16C30"/>
    <w:rsid w:val="00C20266"/>
    <w:rsid w:val="00C20A00"/>
    <w:rsid w:val="00C21673"/>
    <w:rsid w:val="00C21C7A"/>
    <w:rsid w:val="00C23130"/>
    <w:rsid w:val="00C2336A"/>
    <w:rsid w:val="00C24631"/>
    <w:rsid w:val="00C255A5"/>
    <w:rsid w:val="00C2571E"/>
    <w:rsid w:val="00C25758"/>
    <w:rsid w:val="00C2584B"/>
    <w:rsid w:val="00C25942"/>
    <w:rsid w:val="00C25D34"/>
    <w:rsid w:val="00C25DD9"/>
    <w:rsid w:val="00C2663F"/>
    <w:rsid w:val="00C26DB8"/>
    <w:rsid w:val="00C272D6"/>
    <w:rsid w:val="00C272EF"/>
    <w:rsid w:val="00C30E58"/>
    <w:rsid w:val="00C31215"/>
    <w:rsid w:val="00C312A1"/>
    <w:rsid w:val="00C312BD"/>
    <w:rsid w:val="00C32217"/>
    <w:rsid w:val="00C33534"/>
    <w:rsid w:val="00C33939"/>
    <w:rsid w:val="00C3400F"/>
    <w:rsid w:val="00C344A0"/>
    <w:rsid w:val="00C34B64"/>
    <w:rsid w:val="00C34C36"/>
    <w:rsid w:val="00C352B3"/>
    <w:rsid w:val="00C3654C"/>
    <w:rsid w:val="00C36BF5"/>
    <w:rsid w:val="00C36DBC"/>
    <w:rsid w:val="00C376BA"/>
    <w:rsid w:val="00C3787F"/>
    <w:rsid w:val="00C40373"/>
    <w:rsid w:val="00C4082D"/>
    <w:rsid w:val="00C40AE6"/>
    <w:rsid w:val="00C40FB7"/>
    <w:rsid w:val="00C411AF"/>
    <w:rsid w:val="00C4138D"/>
    <w:rsid w:val="00C413CB"/>
    <w:rsid w:val="00C41D0E"/>
    <w:rsid w:val="00C41D4B"/>
    <w:rsid w:val="00C41E3A"/>
    <w:rsid w:val="00C428B8"/>
    <w:rsid w:val="00C4304C"/>
    <w:rsid w:val="00C43315"/>
    <w:rsid w:val="00C43F62"/>
    <w:rsid w:val="00C452F5"/>
    <w:rsid w:val="00C4624F"/>
    <w:rsid w:val="00C46555"/>
    <w:rsid w:val="00C46B15"/>
    <w:rsid w:val="00C46F7D"/>
    <w:rsid w:val="00C4728C"/>
    <w:rsid w:val="00C475D1"/>
    <w:rsid w:val="00C479B5"/>
    <w:rsid w:val="00C50242"/>
    <w:rsid w:val="00C5034D"/>
    <w:rsid w:val="00C5050E"/>
    <w:rsid w:val="00C50E99"/>
    <w:rsid w:val="00C516E0"/>
    <w:rsid w:val="00C51E83"/>
    <w:rsid w:val="00C52389"/>
    <w:rsid w:val="00C52654"/>
    <w:rsid w:val="00C52744"/>
    <w:rsid w:val="00C5289D"/>
    <w:rsid w:val="00C52B10"/>
    <w:rsid w:val="00C53301"/>
    <w:rsid w:val="00C53EB3"/>
    <w:rsid w:val="00C542D4"/>
    <w:rsid w:val="00C54367"/>
    <w:rsid w:val="00C54D71"/>
    <w:rsid w:val="00C55587"/>
    <w:rsid w:val="00C559E4"/>
    <w:rsid w:val="00C563F5"/>
    <w:rsid w:val="00C570F7"/>
    <w:rsid w:val="00C57475"/>
    <w:rsid w:val="00C574BB"/>
    <w:rsid w:val="00C60B86"/>
    <w:rsid w:val="00C61B8C"/>
    <w:rsid w:val="00C61E91"/>
    <w:rsid w:val="00C62254"/>
    <w:rsid w:val="00C625EB"/>
    <w:rsid w:val="00C62CD5"/>
    <w:rsid w:val="00C636E6"/>
    <w:rsid w:val="00C639D6"/>
    <w:rsid w:val="00C63F8E"/>
    <w:rsid w:val="00C64769"/>
    <w:rsid w:val="00C647FB"/>
    <w:rsid w:val="00C65262"/>
    <w:rsid w:val="00C654E0"/>
    <w:rsid w:val="00C65CA5"/>
    <w:rsid w:val="00C66950"/>
    <w:rsid w:val="00C66AEF"/>
    <w:rsid w:val="00C675B2"/>
    <w:rsid w:val="00C67719"/>
    <w:rsid w:val="00C67EAB"/>
    <w:rsid w:val="00C70DFF"/>
    <w:rsid w:val="00C7123F"/>
    <w:rsid w:val="00C720AC"/>
    <w:rsid w:val="00C73569"/>
    <w:rsid w:val="00C743BD"/>
    <w:rsid w:val="00C743D4"/>
    <w:rsid w:val="00C74575"/>
    <w:rsid w:val="00C74FEE"/>
    <w:rsid w:val="00C75A28"/>
    <w:rsid w:val="00C75A6B"/>
    <w:rsid w:val="00C75B56"/>
    <w:rsid w:val="00C75C81"/>
    <w:rsid w:val="00C763B6"/>
    <w:rsid w:val="00C7644F"/>
    <w:rsid w:val="00C768F6"/>
    <w:rsid w:val="00C76C97"/>
    <w:rsid w:val="00C80073"/>
    <w:rsid w:val="00C801BB"/>
    <w:rsid w:val="00C805E7"/>
    <w:rsid w:val="00C80DEA"/>
    <w:rsid w:val="00C80ED7"/>
    <w:rsid w:val="00C81C64"/>
    <w:rsid w:val="00C832DC"/>
    <w:rsid w:val="00C8377F"/>
    <w:rsid w:val="00C83D54"/>
    <w:rsid w:val="00C8494C"/>
    <w:rsid w:val="00C852A9"/>
    <w:rsid w:val="00C8646D"/>
    <w:rsid w:val="00C864DD"/>
    <w:rsid w:val="00C86703"/>
    <w:rsid w:val="00C868CE"/>
    <w:rsid w:val="00C86DA0"/>
    <w:rsid w:val="00C876BC"/>
    <w:rsid w:val="00C87F9F"/>
    <w:rsid w:val="00C906B0"/>
    <w:rsid w:val="00C9083B"/>
    <w:rsid w:val="00C91086"/>
    <w:rsid w:val="00C91A94"/>
    <w:rsid w:val="00C91C30"/>
    <w:rsid w:val="00C91DE3"/>
    <w:rsid w:val="00C924B6"/>
    <w:rsid w:val="00C928D1"/>
    <w:rsid w:val="00C92C7F"/>
    <w:rsid w:val="00C931CC"/>
    <w:rsid w:val="00C9369D"/>
    <w:rsid w:val="00C9383D"/>
    <w:rsid w:val="00C93F94"/>
    <w:rsid w:val="00C944FA"/>
    <w:rsid w:val="00C95854"/>
    <w:rsid w:val="00C959FD"/>
    <w:rsid w:val="00C95D24"/>
    <w:rsid w:val="00C95EFF"/>
    <w:rsid w:val="00C96587"/>
    <w:rsid w:val="00C96E6F"/>
    <w:rsid w:val="00C97872"/>
    <w:rsid w:val="00C9792B"/>
    <w:rsid w:val="00CA0089"/>
    <w:rsid w:val="00CA0532"/>
    <w:rsid w:val="00CA10F0"/>
    <w:rsid w:val="00CA17DE"/>
    <w:rsid w:val="00CA221D"/>
    <w:rsid w:val="00CA2241"/>
    <w:rsid w:val="00CA2E45"/>
    <w:rsid w:val="00CA3CDD"/>
    <w:rsid w:val="00CA403B"/>
    <w:rsid w:val="00CA4471"/>
    <w:rsid w:val="00CA46C8"/>
    <w:rsid w:val="00CA505A"/>
    <w:rsid w:val="00CA59DD"/>
    <w:rsid w:val="00CA680A"/>
    <w:rsid w:val="00CA6B14"/>
    <w:rsid w:val="00CA7997"/>
    <w:rsid w:val="00CB008E"/>
    <w:rsid w:val="00CB01FA"/>
    <w:rsid w:val="00CB0737"/>
    <w:rsid w:val="00CB097A"/>
    <w:rsid w:val="00CB0E3E"/>
    <w:rsid w:val="00CB1662"/>
    <w:rsid w:val="00CB2486"/>
    <w:rsid w:val="00CB24A2"/>
    <w:rsid w:val="00CB26EC"/>
    <w:rsid w:val="00CB2881"/>
    <w:rsid w:val="00CB2962"/>
    <w:rsid w:val="00CB2D2A"/>
    <w:rsid w:val="00CB4793"/>
    <w:rsid w:val="00CB5198"/>
    <w:rsid w:val="00CB565B"/>
    <w:rsid w:val="00CB594D"/>
    <w:rsid w:val="00CB5B1E"/>
    <w:rsid w:val="00CB7157"/>
    <w:rsid w:val="00CB787A"/>
    <w:rsid w:val="00CB7F2E"/>
    <w:rsid w:val="00CC0C4A"/>
    <w:rsid w:val="00CC12E2"/>
    <w:rsid w:val="00CC152A"/>
    <w:rsid w:val="00CC17F0"/>
    <w:rsid w:val="00CC1853"/>
    <w:rsid w:val="00CC1D13"/>
    <w:rsid w:val="00CC1FAE"/>
    <w:rsid w:val="00CC2042"/>
    <w:rsid w:val="00CC3A23"/>
    <w:rsid w:val="00CC3BD5"/>
    <w:rsid w:val="00CC3CD6"/>
    <w:rsid w:val="00CC426A"/>
    <w:rsid w:val="00CC4F24"/>
    <w:rsid w:val="00CC50D9"/>
    <w:rsid w:val="00CC6283"/>
    <w:rsid w:val="00CC6335"/>
    <w:rsid w:val="00CC63D4"/>
    <w:rsid w:val="00CC70D9"/>
    <w:rsid w:val="00CC737C"/>
    <w:rsid w:val="00CC737E"/>
    <w:rsid w:val="00CC7B7E"/>
    <w:rsid w:val="00CD05FA"/>
    <w:rsid w:val="00CD087D"/>
    <w:rsid w:val="00CD0970"/>
    <w:rsid w:val="00CD0D30"/>
    <w:rsid w:val="00CD0F5D"/>
    <w:rsid w:val="00CD125E"/>
    <w:rsid w:val="00CD1653"/>
    <w:rsid w:val="00CD1C0B"/>
    <w:rsid w:val="00CD21F7"/>
    <w:rsid w:val="00CD239A"/>
    <w:rsid w:val="00CD2C96"/>
    <w:rsid w:val="00CD3D4E"/>
    <w:rsid w:val="00CD4197"/>
    <w:rsid w:val="00CD469A"/>
    <w:rsid w:val="00CD5098"/>
    <w:rsid w:val="00CD5512"/>
    <w:rsid w:val="00CD5BCB"/>
    <w:rsid w:val="00CD6B7C"/>
    <w:rsid w:val="00CD6CF7"/>
    <w:rsid w:val="00CD6E3D"/>
    <w:rsid w:val="00CD71AB"/>
    <w:rsid w:val="00CD7958"/>
    <w:rsid w:val="00CE0109"/>
    <w:rsid w:val="00CE1D3A"/>
    <w:rsid w:val="00CE1EB4"/>
    <w:rsid w:val="00CE1FC5"/>
    <w:rsid w:val="00CE23A0"/>
    <w:rsid w:val="00CE2F90"/>
    <w:rsid w:val="00CE338C"/>
    <w:rsid w:val="00CE46E5"/>
    <w:rsid w:val="00CE485A"/>
    <w:rsid w:val="00CE4BD2"/>
    <w:rsid w:val="00CE5279"/>
    <w:rsid w:val="00CE5528"/>
    <w:rsid w:val="00CE5A78"/>
    <w:rsid w:val="00CE6FD9"/>
    <w:rsid w:val="00CE73E7"/>
    <w:rsid w:val="00CE78AE"/>
    <w:rsid w:val="00CE7E62"/>
    <w:rsid w:val="00CF195E"/>
    <w:rsid w:val="00CF19DA"/>
    <w:rsid w:val="00CF1C7F"/>
    <w:rsid w:val="00CF1CC0"/>
    <w:rsid w:val="00CF208C"/>
    <w:rsid w:val="00CF24F8"/>
    <w:rsid w:val="00CF2653"/>
    <w:rsid w:val="00CF2E6A"/>
    <w:rsid w:val="00CF3CD3"/>
    <w:rsid w:val="00CF4191"/>
    <w:rsid w:val="00CF4247"/>
    <w:rsid w:val="00CF4A26"/>
    <w:rsid w:val="00CF5239"/>
    <w:rsid w:val="00CF5263"/>
    <w:rsid w:val="00CF5418"/>
    <w:rsid w:val="00CF577E"/>
    <w:rsid w:val="00CF5E61"/>
    <w:rsid w:val="00CF60B5"/>
    <w:rsid w:val="00CF78F0"/>
    <w:rsid w:val="00D0029E"/>
    <w:rsid w:val="00D004FA"/>
    <w:rsid w:val="00D00B72"/>
    <w:rsid w:val="00D01B21"/>
    <w:rsid w:val="00D01E2F"/>
    <w:rsid w:val="00D030B7"/>
    <w:rsid w:val="00D03102"/>
    <w:rsid w:val="00D03420"/>
    <w:rsid w:val="00D03727"/>
    <w:rsid w:val="00D0378A"/>
    <w:rsid w:val="00D03D32"/>
    <w:rsid w:val="00D03D5F"/>
    <w:rsid w:val="00D04289"/>
    <w:rsid w:val="00D049B2"/>
    <w:rsid w:val="00D04E17"/>
    <w:rsid w:val="00D05132"/>
    <w:rsid w:val="00D05671"/>
    <w:rsid w:val="00D058A8"/>
    <w:rsid w:val="00D05EA9"/>
    <w:rsid w:val="00D0649F"/>
    <w:rsid w:val="00D071F8"/>
    <w:rsid w:val="00D07252"/>
    <w:rsid w:val="00D074F4"/>
    <w:rsid w:val="00D07C23"/>
    <w:rsid w:val="00D07CE1"/>
    <w:rsid w:val="00D1021A"/>
    <w:rsid w:val="00D1026A"/>
    <w:rsid w:val="00D10692"/>
    <w:rsid w:val="00D107CF"/>
    <w:rsid w:val="00D10E56"/>
    <w:rsid w:val="00D117DC"/>
    <w:rsid w:val="00D118D7"/>
    <w:rsid w:val="00D11B0B"/>
    <w:rsid w:val="00D11CF5"/>
    <w:rsid w:val="00D12075"/>
    <w:rsid w:val="00D12293"/>
    <w:rsid w:val="00D135EE"/>
    <w:rsid w:val="00D13A98"/>
    <w:rsid w:val="00D13E40"/>
    <w:rsid w:val="00D1415C"/>
    <w:rsid w:val="00D14236"/>
    <w:rsid w:val="00D14553"/>
    <w:rsid w:val="00D14CCC"/>
    <w:rsid w:val="00D14DB1"/>
    <w:rsid w:val="00D14FDD"/>
    <w:rsid w:val="00D15304"/>
    <w:rsid w:val="00D15327"/>
    <w:rsid w:val="00D15F43"/>
    <w:rsid w:val="00D16326"/>
    <w:rsid w:val="00D16E21"/>
    <w:rsid w:val="00D16E87"/>
    <w:rsid w:val="00D17C6A"/>
    <w:rsid w:val="00D2001E"/>
    <w:rsid w:val="00D2021A"/>
    <w:rsid w:val="00D20B8B"/>
    <w:rsid w:val="00D21428"/>
    <w:rsid w:val="00D2162C"/>
    <w:rsid w:val="00D217DB"/>
    <w:rsid w:val="00D21A3C"/>
    <w:rsid w:val="00D220E5"/>
    <w:rsid w:val="00D22B6D"/>
    <w:rsid w:val="00D233F1"/>
    <w:rsid w:val="00D24765"/>
    <w:rsid w:val="00D2511E"/>
    <w:rsid w:val="00D256F8"/>
    <w:rsid w:val="00D259EB"/>
    <w:rsid w:val="00D25AA0"/>
    <w:rsid w:val="00D2685C"/>
    <w:rsid w:val="00D26A3B"/>
    <w:rsid w:val="00D30155"/>
    <w:rsid w:val="00D302FD"/>
    <w:rsid w:val="00D3038A"/>
    <w:rsid w:val="00D3098D"/>
    <w:rsid w:val="00D31A02"/>
    <w:rsid w:val="00D32786"/>
    <w:rsid w:val="00D32A09"/>
    <w:rsid w:val="00D3323C"/>
    <w:rsid w:val="00D33456"/>
    <w:rsid w:val="00D33523"/>
    <w:rsid w:val="00D3395C"/>
    <w:rsid w:val="00D3396F"/>
    <w:rsid w:val="00D33D4D"/>
    <w:rsid w:val="00D346EE"/>
    <w:rsid w:val="00D34A0B"/>
    <w:rsid w:val="00D36234"/>
    <w:rsid w:val="00D36371"/>
    <w:rsid w:val="00D40FA7"/>
    <w:rsid w:val="00D41005"/>
    <w:rsid w:val="00D41CC4"/>
    <w:rsid w:val="00D421FB"/>
    <w:rsid w:val="00D42E3F"/>
    <w:rsid w:val="00D43408"/>
    <w:rsid w:val="00D437D8"/>
    <w:rsid w:val="00D438DC"/>
    <w:rsid w:val="00D438E0"/>
    <w:rsid w:val="00D44994"/>
    <w:rsid w:val="00D4505B"/>
    <w:rsid w:val="00D45C8D"/>
    <w:rsid w:val="00D45DC5"/>
    <w:rsid w:val="00D45DF3"/>
    <w:rsid w:val="00D45E37"/>
    <w:rsid w:val="00D46174"/>
    <w:rsid w:val="00D47DD0"/>
    <w:rsid w:val="00D50183"/>
    <w:rsid w:val="00D51C80"/>
    <w:rsid w:val="00D51D12"/>
    <w:rsid w:val="00D52F94"/>
    <w:rsid w:val="00D530D0"/>
    <w:rsid w:val="00D5362B"/>
    <w:rsid w:val="00D55072"/>
    <w:rsid w:val="00D551B5"/>
    <w:rsid w:val="00D569FB"/>
    <w:rsid w:val="00D56A82"/>
    <w:rsid w:val="00D56AF5"/>
    <w:rsid w:val="00D56DB2"/>
    <w:rsid w:val="00D5747F"/>
    <w:rsid w:val="00D57495"/>
    <w:rsid w:val="00D574FA"/>
    <w:rsid w:val="00D57A0E"/>
    <w:rsid w:val="00D57AB5"/>
    <w:rsid w:val="00D60C8D"/>
    <w:rsid w:val="00D60F50"/>
    <w:rsid w:val="00D611EE"/>
    <w:rsid w:val="00D61374"/>
    <w:rsid w:val="00D6168A"/>
    <w:rsid w:val="00D616A5"/>
    <w:rsid w:val="00D61F3C"/>
    <w:rsid w:val="00D61FF0"/>
    <w:rsid w:val="00D6211D"/>
    <w:rsid w:val="00D62BD2"/>
    <w:rsid w:val="00D62C97"/>
    <w:rsid w:val="00D62FD1"/>
    <w:rsid w:val="00D63517"/>
    <w:rsid w:val="00D6394B"/>
    <w:rsid w:val="00D63B75"/>
    <w:rsid w:val="00D63DB3"/>
    <w:rsid w:val="00D648A1"/>
    <w:rsid w:val="00D64F4F"/>
    <w:rsid w:val="00D652BC"/>
    <w:rsid w:val="00D659B1"/>
    <w:rsid w:val="00D66772"/>
    <w:rsid w:val="00D66B1F"/>
    <w:rsid w:val="00D66D92"/>
    <w:rsid w:val="00D66E18"/>
    <w:rsid w:val="00D66F35"/>
    <w:rsid w:val="00D6734D"/>
    <w:rsid w:val="00D676DA"/>
    <w:rsid w:val="00D67733"/>
    <w:rsid w:val="00D67823"/>
    <w:rsid w:val="00D679CF"/>
    <w:rsid w:val="00D679D3"/>
    <w:rsid w:val="00D70A36"/>
    <w:rsid w:val="00D70A61"/>
    <w:rsid w:val="00D72592"/>
    <w:rsid w:val="00D72CA7"/>
    <w:rsid w:val="00D72DE1"/>
    <w:rsid w:val="00D73469"/>
    <w:rsid w:val="00D7356F"/>
    <w:rsid w:val="00D73587"/>
    <w:rsid w:val="00D73C47"/>
    <w:rsid w:val="00D73EBB"/>
    <w:rsid w:val="00D73F90"/>
    <w:rsid w:val="00D7460B"/>
    <w:rsid w:val="00D74B92"/>
    <w:rsid w:val="00D751FB"/>
    <w:rsid w:val="00D754D6"/>
    <w:rsid w:val="00D75B44"/>
    <w:rsid w:val="00D75C2A"/>
    <w:rsid w:val="00D761AA"/>
    <w:rsid w:val="00D76CC6"/>
    <w:rsid w:val="00D76FAE"/>
    <w:rsid w:val="00D77040"/>
    <w:rsid w:val="00D775A4"/>
    <w:rsid w:val="00D777D5"/>
    <w:rsid w:val="00D777D7"/>
    <w:rsid w:val="00D77948"/>
    <w:rsid w:val="00D807ED"/>
    <w:rsid w:val="00D809E2"/>
    <w:rsid w:val="00D80AB8"/>
    <w:rsid w:val="00D80FEC"/>
    <w:rsid w:val="00D811B2"/>
    <w:rsid w:val="00D81792"/>
    <w:rsid w:val="00D819B1"/>
    <w:rsid w:val="00D81BA1"/>
    <w:rsid w:val="00D82494"/>
    <w:rsid w:val="00D82AD7"/>
    <w:rsid w:val="00D83276"/>
    <w:rsid w:val="00D833A2"/>
    <w:rsid w:val="00D833C1"/>
    <w:rsid w:val="00D833C5"/>
    <w:rsid w:val="00D83898"/>
    <w:rsid w:val="00D83AE9"/>
    <w:rsid w:val="00D83F12"/>
    <w:rsid w:val="00D83F48"/>
    <w:rsid w:val="00D84266"/>
    <w:rsid w:val="00D84C46"/>
    <w:rsid w:val="00D854DD"/>
    <w:rsid w:val="00D857B8"/>
    <w:rsid w:val="00D85BE8"/>
    <w:rsid w:val="00D85D1F"/>
    <w:rsid w:val="00D87175"/>
    <w:rsid w:val="00D87624"/>
    <w:rsid w:val="00D87ABF"/>
    <w:rsid w:val="00D87C75"/>
    <w:rsid w:val="00D90CD3"/>
    <w:rsid w:val="00D90E2C"/>
    <w:rsid w:val="00D919E6"/>
    <w:rsid w:val="00D91BE1"/>
    <w:rsid w:val="00D92B24"/>
    <w:rsid w:val="00D92C29"/>
    <w:rsid w:val="00D936E2"/>
    <w:rsid w:val="00D94744"/>
    <w:rsid w:val="00D949D0"/>
    <w:rsid w:val="00D9503C"/>
    <w:rsid w:val="00D95104"/>
    <w:rsid w:val="00D95600"/>
    <w:rsid w:val="00D95900"/>
    <w:rsid w:val="00D9683C"/>
    <w:rsid w:val="00D977A0"/>
    <w:rsid w:val="00D97884"/>
    <w:rsid w:val="00D97C79"/>
    <w:rsid w:val="00D97F43"/>
    <w:rsid w:val="00DA0712"/>
    <w:rsid w:val="00DA0A7F"/>
    <w:rsid w:val="00DA0DD2"/>
    <w:rsid w:val="00DA1C31"/>
    <w:rsid w:val="00DA20BC"/>
    <w:rsid w:val="00DA2575"/>
    <w:rsid w:val="00DA26BA"/>
    <w:rsid w:val="00DA272E"/>
    <w:rsid w:val="00DA2C11"/>
    <w:rsid w:val="00DA2ED7"/>
    <w:rsid w:val="00DA3201"/>
    <w:rsid w:val="00DA3E7A"/>
    <w:rsid w:val="00DA3EF7"/>
    <w:rsid w:val="00DA430C"/>
    <w:rsid w:val="00DA4814"/>
    <w:rsid w:val="00DA4DE3"/>
    <w:rsid w:val="00DA5471"/>
    <w:rsid w:val="00DA586A"/>
    <w:rsid w:val="00DA615D"/>
    <w:rsid w:val="00DA6598"/>
    <w:rsid w:val="00DA6C0F"/>
    <w:rsid w:val="00DA702F"/>
    <w:rsid w:val="00DA7F8A"/>
    <w:rsid w:val="00DB0176"/>
    <w:rsid w:val="00DB0404"/>
    <w:rsid w:val="00DB069C"/>
    <w:rsid w:val="00DB06A3"/>
    <w:rsid w:val="00DB08DD"/>
    <w:rsid w:val="00DB11F8"/>
    <w:rsid w:val="00DB18F8"/>
    <w:rsid w:val="00DB1F2A"/>
    <w:rsid w:val="00DB2175"/>
    <w:rsid w:val="00DB23CD"/>
    <w:rsid w:val="00DB297F"/>
    <w:rsid w:val="00DB2AE7"/>
    <w:rsid w:val="00DB2C83"/>
    <w:rsid w:val="00DB3153"/>
    <w:rsid w:val="00DB317A"/>
    <w:rsid w:val="00DB3B82"/>
    <w:rsid w:val="00DB3BFE"/>
    <w:rsid w:val="00DB4402"/>
    <w:rsid w:val="00DB4420"/>
    <w:rsid w:val="00DB485D"/>
    <w:rsid w:val="00DB4C6E"/>
    <w:rsid w:val="00DB5293"/>
    <w:rsid w:val="00DB5861"/>
    <w:rsid w:val="00DB5BD2"/>
    <w:rsid w:val="00DB6ED8"/>
    <w:rsid w:val="00DB7BFF"/>
    <w:rsid w:val="00DB7DA0"/>
    <w:rsid w:val="00DC0FCE"/>
    <w:rsid w:val="00DC1301"/>
    <w:rsid w:val="00DC1327"/>
    <w:rsid w:val="00DC1350"/>
    <w:rsid w:val="00DC2D45"/>
    <w:rsid w:val="00DC3237"/>
    <w:rsid w:val="00DC367A"/>
    <w:rsid w:val="00DC36F3"/>
    <w:rsid w:val="00DC41A4"/>
    <w:rsid w:val="00DC4C33"/>
    <w:rsid w:val="00DC52CD"/>
    <w:rsid w:val="00DC5672"/>
    <w:rsid w:val="00DC5726"/>
    <w:rsid w:val="00DC5771"/>
    <w:rsid w:val="00DC5839"/>
    <w:rsid w:val="00DC5EA1"/>
    <w:rsid w:val="00DC60A2"/>
    <w:rsid w:val="00DC6600"/>
    <w:rsid w:val="00DC67BD"/>
    <w:rsid w:val="00DC6924"/>
    <w:rsid w:val="00DC71F2"/>
    <w:rsid w:val="00DC7770"/>
    <w:rsid w:val="00DC7C94"/>
    <w:rsid w:val="00DC7E52"/>
    <w:rsid w:val="00DD12C5"/>
    <w:rsid w:val="00DD2025"/>
    <w:rsid w:val="00DD219C"/>
    <w:rsid w:val="00DD22EA"/>
    <w:rsid w:val="00DD23A0"/>
    <w:rsid w:val="00DD2C15"/>
    <w:rsid w:val="00DD3EF5"/>
    <w:rsid w:val="00DD53FA"/>
    <w:rsid w:val="00DD58C2"/>
    <w:rsid w:val="00DD5F42"/>
    <w:rsid w:val="00DD617B"/>
    <w:rsid w:val="00DD67A6"/>
    <w:rsid w:val="00DD6D4E"/>
    <w:rsid w:val="00DD79A6"/>
    <w:rsid w:val="00DE0443"/>
    <w:rsid w:val="00DE068C"/>
    <w:rsid w:val="00DE0A42"/>
    <w:rsid w:val="00DE0E59"/>
    <w:rsid w:val="00DE0F6C"/>
    <w:rsid w:val="00DE12F0"/>
    <w:rsid w:val="00DE219B"/>
    <w:rsid w:val="00DE3407"/>
    <w:rsid w:val="00DE3979"/>
    <w:rsid w:val="00DE4006"/>
    <w:rsid w:val="00DE4B1D"/>
    <w:rsid w:val="00DE4E94"/>
    <w:rsid w:val="00DE52E3"/>
    <w:rsid w:val="00DE5463"/>
    <w:rsid w:val="00DE59DF"/>
    <w:rsid w:val="00DE59FF"/>
    <w:rsid w:val="00DE70CB"/>
    <w:rsid w:val="00DE71BD"/>
    <w:rsid w:val="00DE7C00"/>
    <w:rsid w:val="00DF03E9"/>
    <w:rsid w:val="00DF03ED"/>
    <w:rsid w:val="00DF04EE"/>
    <w:rsid w:val="00DF0BF4"/>
    <w:rsid w:val="00DF10B2"/>
    <w:rsid w:val="00DF179D"/>
    <w:rsid w:val="00DF1E9C"/>
    <w:rsid w:val="00DF2168"/>
    <w:rsid w:val="00DF239B"/>
    <w:rsid w:val="00DF2D2C"/>
    <w:rsid w:val="00DF4197"/>
    <w:rsid w:val="00DF4572"/>
    <w:rsid w:val="00DF4658"/>
    <w:rsid w:val="00DF52E3"/>
    <w:rsid w:val="00DF5A1C"/>
    <w:rsid w:val="00DF5B52"/>
    <w:rsid w:val="00DF5C5B"/>
    <w:rsid w:val="00DF6C8B"/>
    <w:rsid w:val="00DF6D27"/>
    <w:rsid w:val="00DF6F17"/>
    <w:rsid w:val="00DF6F28"/>
    <w:rsid w:val="00DF78FA"/>
    <w:rsid w:val="00DF7AE1"/>
    <w:rsid w:val="00E002F1"/>
    <w:rsid w:val="00E0082A"/>
    <w:rsid w:val="00E0082C"/>
    <w:rsid w:val="00E0116C"/>
    <w:rsid w:val="00E01AA5"/>
    <w:rsid w:val="00E01DAA"/>
    <w:rsid w:val="00E023E5"/>
    <w:rsid w:val="00E02432"/>
    <w:rsid w:val="00E02B20"/>
    <w:rsid w:val="00E04022"/>
    <w:rsid w:val="00E04DC9"/>
    <w:rsid w:val="00E05433"/>
    <w:rsid w:val="00E056BB"/>
    <w:rsid w:val="00E05F14"/>
    <w:rsid w:val="00E0624A"/>
    <w:rsid w:val="00E06528"/>
    <w:rsid w:val="00E066DB"/>
    <w:rsid w:val="00E070D4"/>
    <w:rsid w:val="00E0728F"/>
    <w:rsid w:val="00E07455"/>
    <w:rsid w:val="00E0749C"/>
    <w:rsid w:val="00E0752D"/>
    <w:rsid w:val="00E0755C"/>
    <w:rsid w:val="00E075C8"/>
    <w:rsid w:val="00E07679"/>
    <w:rsid w:val="00E07915"/>
    <w:rsid w:val="00E07B59"/>
    <w:rsid w:val="00E10194"/>
    <w:rsid w:val="00E112CA"/>
    <w:rsid w:val="00E11E51"/>
    <w:rsid w:val="00E13760"/>
    <w:rsid w:val="00E13DE2"/>
    <w:rsid w:val="00E13EFF"/>
    <w:rsid w:val="00E14A7E"/>
    <w:rsid w:val="00E151E1"/>
    <w:rsid w:val="00E15AB0"/>
    <w:rsid w:val="00E15BF7"/>
    <w:rsid w:val="00E1664D"/>
    <w:rsid w:val="00E16766"/>
    <w:rsid w:val="00E17196"/>
    <w:rsid w:val="00E17619"/>
    <w:rsid w:val="00E17805"/>
    <w:rsid w:val="00E17AA9"/>
    <w:rsid w:val="00E17CAC"/>
    <w:rsid w:val="00E20938"/>
    <w:rsid w:val="00E209A6"/>
    <w:rsid w:val="00E20AD3"/>
    <w:rsid w:val="00E20AEE"/>
    <w:rsid w:val="00E20F79"/>
    <w:rsid w:val="00E21278"/>
    <w:rsid w:val="00E2150A"/>
    <w:rsid w:val="00E2164C"/>
    <w:rsid w:val="00E22467"/>
    <w:rsid w:val="00E22CCD"/>
    <w:rsid w:val="00E23296"/>
    <w:rsid w:val="00E239FC"/>
    <w:rsid w:val="00E23A11"/>
    <w:rsid w:val="00E23FB7"/>
    <w:rsid w:val="00E24A27"/>
    <w:rsid w:val="00E24B5C"/>
    <w:rsid w:val="00E25F89"/>
    <w:rsid w:val="00E26009"/>
    <w:rsid w:val="00E26387"/>
    <w:rsid w:val="00E26826"/>
    <w:rsid w:val="00E274C4"/>
    <w:rsid w:val="00E307E7"/>
    <w:rsid w:val="00E30808"/>
    <w:rsid w:val="00E3117A"/>
    <w:rsid w:val="00E311C3"/>
    <w:rsid w:val="00E313B7"/>
    <w:rsid w:val="00E328CC"/>
    <w:rsid w:val="00E32D62"/>
    <w:rsid w:val="00E339DC"/>
    <w:rsid w:val="00E33E15"/>
    <w:rsid w:val="00E353A4"/>
    <w:rsid w:val="00E358E7"/>
    <w:rsid w:val="00E361B8"/>
    <w:rsid w:val="00E3671A"/>
    <w:rsid w:val="00E36A1B"/>
    <w:rsid w:val="00E36CE4"/>
    <w:rsid w:val="00E371F2"/>
    <w:rsid w:val="00E37948"/>
    <w:rsid w:val="00E37DDE"/>
    <w:rsid w:val="00E40132"/>
    <w:rsid w:val="00E4043D"/>
    <w:rsid w:val="00E40949"/>
    <w:rsid w:val="00E40C38"/>
    <w:rsid w:val="00E40F07"/>
    <w:rsid w:val="00E410E1"/>
    <w:rsid w:val="00E41F27"/>
    <w:rsid w:val="00E42428"/>
    <w:rsid w:val="00E429ED"/>
    <w:rsid w:val="00E42BB9"/>
    <w:rsid w:val="00E42D92"/>
    <w:rsid w:val="00E43F37"/>
    <w:rsid w:val="00E441E6"/>
    <w:rsid w:val="00E450ED"/>
    <w:rsid w:val="00E45676"/>
    <w:rsid w:val="00E45F85"/>
    <w:rsid w:val="00E468B6"/>
    <w:rsid w:val="00E46C47"/>
    <w:rsid w:val="00E4735F"/>
    <w:rsid w:val="00E4765D"/>
    <w:rsid w:val="00E4791B"/>
    <w:rsid w:val="00E479BA"/>
    <w:rsid w:val="00E47E31"/>
    <w:rsid w:val="00E50A11"/>
    <w:rsid w:val="00E50AC6"/>
    <w:rsid w:val="00E50E99"/>
    <w:rsid w:val="00E5108D"/>
    <w:rsid w:val="00E51DDD"/>
    <w:rsid w:val="00E51FDD"/>
    <w:rsid w:val="00E523C6"/>
    <w:rsid w:val="00E52435"/>
    <w:rsid w:val="00E52904"/>
    <w:rsid w:val="00E53122"/>
    <w:rsid w:val="00E532B0"/>
    <w:rsid w:val="00E5351B"/>
    <w:rsid w:val="00E536D3"/>
    <w:rsid w:val="00E53D38"/>
    <w:rsid w:val="00E53F40"/>
    <w:rsid w:val="00E53FA9"/>
    <w:rsid w:val="00E5414C"/>
    <w:rsid w:val="00E547B3"/>
    <w:rsid w:val="00E57050"/>
    <w:rsid w:val="00E570C8"/>
    <w:rsid w:val="00E5733D"/>
    <w:rsid w:val="00E57613"/>
    <w:rsid w:val="00E57868"/>
    <w:rsid w:val="00E57EAC"/>
    <w:rsid w:val="00E604EF"/>
    <w:rsid w:val="00E60A4A"/>
    <w:rsid w:val="00E61CC0"/>
    <w:rsid w:val="00E6277B"/>
    <w:rsid w:val="00E6335F"/>
    <w:rsid w:val="00E64424"/>
    <w:rsid w:val="00E64C99"/>
    <w:rsid w:val="00E64CD3"/>
    <w:rsid w:val="00E64DF8"/>
    <w:rsid w:val="00E64E8F"/>
    <w:rsid w:val="00E66248"/>
    <w:rsid w:val="00E66945"/>
    <w:rsid w:val="00E671C9"/>
    <w:rsid w:val="00E6743F"/>
    <w:rsid w:val="00E6758E"/>
    <w:rsid w:val="00E675F9"/>
    <w:rsid w:val="00E67896"/>
    <w:rsid w:val="00E67E23"/>
    <w:rsid w:val="00E70016"/>
    <w:rsid w:val="00E70658"/>
    <w:rsid w:val="00E70B12"/>
    <w:rsid w:val="00E70BC7"/>
    <w:rsid w:val="00E70F07"/>
    <w:rsid w:val="00E70FBC"/>
    <w:rsid w:val="00E721D1"/>
    <w:rsid w:val="00E72BDF"/>
    <w:rsid w:val="00E72C01"/>
    <w:rsid w:val="00E741AC"/>
    <w:rsid w:val="00E747AA"/>
    <w:rsid w:val="00E74F75"/>
    <w:rsid w:val="00E75174"/>
    <w:rsid w:val="00E75EBA"/>
    <w:rsid w:val="00E761CF"/>
    <w:rsid w:val="00E763B4"/>
    <w:rsid w:val="00E77530"/>
    <w:rsid w:val="00E7756E"/>
    <w:rsid w:val="00E77848"/>
    <w:rsid w:val="00E779B3"/>
    <w:rsid w:val="00E804D2"/>
    <w:rsid w:val="00E80514"/>
    <w:rsid w:val="00E80E5B"/>
    <w:rsid w:val="00E80FD6"/>
    <w:rsid w:val="00E816C5"/>
    <w:rsid w:val="00E81CA5"/>
    <w:rsid w:val="00E81CE0"/>
    <w:rsid w:val="00E81E7C"/>
    <w:rsid w:val="00E82087"/>
    <w:rsid w:val="00E8224D"/>
    <w:rsid w:val="00E82391"/>
    <w:rsid w:val="00E823B0"/>
    <w:rsid w:val="00E8270C"/>
    <w:rsid w:val="00E840A0"/>
    <w:rsid w:val="00E8423E"/>
    <w:rsid w:val="00E844D8"/>
    <w:rsid w:val="00E8519F"/>
    <w:rsid w:val="00E85387"/>
    <w:rsid w:val="00E85432"/>
    <w:rsid w:val="00E85CC3"/>
    <w:rsid w:val="00E862EF"/>
    <w:rsid w:val="00E8644A"/>
    <w:rsid w:val="00E87057"/>
    <w:rsid w:val="00E870A9"/>
    <w:rsid w:val="00E90279"/>
    <w:rsid w:val="00E90635"/>
    <w:rsid w:val="00E909A1"/>
    <w:rsid w:val="00E90BFF"/>
    <w:rsid w:val="00E912C1"/>
    <w:rsid w:val="00E91F04"/>
    <w:rsid w:val="00E91F35"/>
    <w:rsid w:val="00E92527"/>
    <w:rsid w:val="00E9259E"/>
    <w:rsid w:val="00E94626"/>
    <w:rsid w:val="00E94BA9"/>
    <w:rsid w:val="00E94F1A"/>
    <w:rsid w:val="00E95634"/>
    <w:rsid w:val="00E95BA6"/>
    <w:rsid w:val="00E95C82"/>
    <w:rsid w:val="00E9607B"/>
    <w:rsid w:val="00E9610A"/>
    <w:rsid w:val="00E96847"/>
    <w:rsid w:val="00E96859"/>
    <w:rsid w:val="00E97648"/>
    <w:rsid w:val="00EA010E"/>
    <w:rsid w:val="00EA07E9"/>
    <w:rsid w:val="00EA0E4A"/>
    <w:rsid w:val="00EA1A54"/>
    <w:rsid w:val="00EA2226"/>
    <w:rsid w:val="00EA2483"/>
    <w:rsid w:val="00EA24DE"/>
    <w:rsid w:val="00EA25B5"/>
    <w:rsid w:val="00EA26FC"/>
    <w:rsid w:val="00EA3499"/>
    <w:rsid w:val="00EA3B5A"/>
    <w:rsid w:val="00EA3D66"/>
    <w:rsid w:val="00EA410E"/>
    <w:rsid w:val="00EA4226"/>
    <w:rsid w:val="00EA4FD1"/>
    <w:rsid w:val="00EA53C2"/>
    <w:rsid w:val="00EA5695"/>
    <w:rsid w:val="00EA5B0A"/>
    <w:rsid w:val="00EA5B4B"/>
    <w:rsid w:val="00EA6185"/>
    <w:rsid w:val="00EA65AD"/>
    <w:rsid w:val="00EA7AD9"/>
    <w:rsid w:val="00EA7FCF"/>
    <w:rsid w:val="00EB0060"/>
    <w:rsid w:val="00EB0CA3"/>
    <w:rsid w:val="00EB104F"/>
    <w:rsid w:val="00EB1B27"/>
    <w:rsid w:val="00EB1DA8"/>
    <w:rsid w:val="00EB28C3"/>
    <w:rsid w:val="00EB2D2E"/>
    <w:rsid w:val="00EB46BC"/>
    <w:rsid w:val="00EB4B75"/>
    <w:rsid w:val="00EB4CFF"/>
    <w:rsid w:val="00EB53A6"/>
    <w:rsid w:val="00EB5476"/>
    <w:rsid w:val="00EB5FB6"/>
    <w:rsid w:val="00EB5FF6"/>
    <w:rsid w:val="00EB67A8"/>
    <w:rsid w:val="00EB70B0"/>
    <w:rsid w:val="00EB74F4"/>
    <w:rsid w:val="00EB7633"/>
    <w:rsid w:val="00EB7736"/>
    <w:rsid w:val="00EB7808"/>
    <w:rsid w:val="00EB79E5"/>
    <w:rsid w:val="00EC06A6"/>
    <w:rsid w:val="00EC0A2F"/>
    <w:rsid w:val="00EC1DCD"/>
    <w:rsid w:val="00EC28E0"/>
    <w:rsid w:val="00EC2BF5"/>
    <w:rsid w:val="00EC2E2D"/>
    <w:rsid w:val="00EC363A"/>
    <w:rsid w:val="00EC3A86"/>
    <w:rsid w:val="00EC462B"/>
    <w:rsid w:val="00EC4723"/>
    <w:rsid w:val="00EC56E0"/>
    <w:rsid w:val="00EC6057"/>
    <w:rsid w:val="00EC6847"/>
    <w:rsid w:val="00EC6EB4"/>
    <w:rsid w:val="00EC7A9E"/>
    <w:rsid w:val="00EC7DB6"/>
    <w:rsid w:val="00ED162F"/>
    <w:rsid w:val="00ED26C4"/>
    <w:rsid w:val="00ED2745"/>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3E5F"/>
    <w:rsid w:val="00EE4568"/>
    <w:rsid w:val="00EE534D"/>
    <w:rsid w:val="00EE54BB"/>
    <w:rsid w:val="00EE5560"/>
    <w:rsid w:val="00EE596F"/>
    <w:rsid w:val="00EE5AD0"/>
    <w:rsid w:val="00EE60A8"/>
    <w:rsid w:val="00EE6ABC"/>
    <w:rsid w:val="00EE6F1E"/>
    <w:rsid w:val="00EE7D82"/>
    <w:rsid w:val="00EF0099"/>
    <w:rsid w:val="00EF0348"/>
    <w:rsid w:val="00EF094D"/>
    <w:rsid w:val="00EF1BFD"/>
    <w:rsid w:val="00EF1F9C"/>
    <w:rsid w:val="00EF21E0"/>
    <w:rsid w:val="00EF21EB"/>
    <w:rsid w:val="00EF25C1"/>
    <w:rsid w:val="00EF36D5"/>
    <w:rsid w:val="00EF4350"/>
    <w:rsid w:val="00EF4366"/>
    <w:rsid w:val="00EF4CD6"/>
    <w:rsid w:val="00EF55A0"/>
    <w:rsid w:val="00EF63D1"/>
    <w:rsid w:val="00EF6513"/>
    <w:rsid w:val="00EF6683"/>
    <w:rsid w:val="00EF684D"/>
    <w:rsid w:val="00EF6CAC"/>
    <w:rsid w:val="00EF7002"/>
    <w:rsid w:val="00EF712D"/>
    <w:rsid w:val="00EF769B"/>
    <w:rsid w:val="00EF7ADE"/>
    <w:rsid w:val="00F00559"/>
    <w:rsid w:val="00F005DB"/>
    <w:rsid w:val="00F006B3"/>
    <w:rsid w:val="00F02651"/>
    <w:rsid w:val="00F027BA"/>
    <w:rsid w:val="00F0286C"/>
    <w:rsid w:val="00F038F0"/>
    <w:rsid w:val="00F03E79"/>
    <w:rsid w:val="00F040E7"/>
    <w:rsid w:val="00F054A9"/>
    <w:rsid w:val="00F0628D"/>
    <w:rsid w:val="00F0661B"/>
    <w:rsid w:val="00F06651"/>
    <w:rsid w:val="00F06F70"/>
    <w:rsid w:val="00F07027"/>
    <w:rsid w:val="00F07425"/>
    <w:rsid w:val="00F07DE6"/>
    <w:rsid w:val="00F1056C"/>
    <w:rsid w:val="00F107F1"/>
    <w:rsid w:val="00F10FC1"/>
    <w:rsid w:val="00F1124E"/>
    <w:rsid w:val="00F112FD"/>
    <w:rsid w:val="00F113E9"/>
    <w:rsid w:val="00F11E5B"/>
    <w:rsid w:val="00F12CDF"/>
    <w:rsid w:val="00F12FBA"/>
    <w:rsid w:val="00F133A1"/>
    <w:rsid w:val="00F13ECD"/>
    <w:rsid w:val="00F14D13"/>
    <w:rsid w:val="00F155CE"/>
    <w:rsid w:val="00F16750"/>
    <w:rsid w:val="00F16BF2"/>
    <w:rsid w:val="00F17EAE"/>
    <w:rsid w:val="00F20032"/>
    <w:rsid w:val="00F2117B"/>
    <w:rsid w:val="00F212B0"/>
    <w:rsid w:val="00F2135D"/>
    <w:rsid w:val="00F218D4"/>
    <w:rsid w:val="00F21E9A"/>
    <w:rsid w:val="00F2250A"/>
    <w:rsid w:val="00F225A0"/>
    <w:rsid w:val="00F22738"/>
    <w:rsid w:val="00F22840"/>
    <w:rsid w:val="00F23037"/>
    <w:rsid w:val="00F2405C"/>
    <w:rsid w:val="00F245A3"/>
    <w:rsid w:val="00F24788"/>
    <w:rsid w:val="00F24ADE"/>
    <w:rsid w:val="00F24C87"/>
    <w:rsid w:val="00F24DA7"/>
    <w:rsid w:val="00F25054"/>
    <w:rsid w:val="00F25A20"/>
    <w:rsid w:val="00F26252"/>
    <w:rsid w:val="00F2640F"/>
    <w:rsid w:val="00F27C34"/>
    <w:rsid w:val="00F27E46"/>
    <w:rsid w:val="00F301C2"/>
    <w:rsid w:val="00F302E1"/>
    <w:rsid w:val="00F3125E"/>
    <w:rsid w:val="00F31B22"/>
    <w:rsid w:val="00F31B49"/>
    <w:rsid w:val="00F322FA"/>
    <w:rsid w:val="00F3288D"/>
    <w:rsid w:val="00F32B7D"/>
    <w:rsid w:val="00F32D66"/>
    <w:rsid w:val="00F32F56"/>
    <w:rsid w:val="00F33602"/>
    <w:rsid w:val="00F337F9"/>
    <w:rsid w:val="00F33D4F"/>
    <w:rsid w:val="00F34607"/>
    <w:rsid w:val="00F34884"/>
    <w:rsid w:val="00F34CD6"/>
    <w:rsid w:val="00F351D9"/>
    <w:rsid w:val="00F35873"/>
    <w:rsid w:val="00F35920"/>
    <w:rsid w:val="00F365FB"/>
    <w:rsid w:val="00F366A5"/>
    <w:rsid w:val="00F36C5F"/>
    <w:rsid w:val="00F37259"/>
    <w:rsid w:val="00F40421"/>
    <w:rsid w:val="00F405A4"/>
    <w:rsid w:val="00F406F4"/>
    <w:rsid w:val="00F40DF4"/>
    <w:rsid w:val="00F41F05"/>
    <w:rsid w:val="00F433BD"/>
    <w:rsid w:val="00F444ED"/>
    <w:rsid w:val="00F445F8"/>
    <w:rsid w:val="00F44B8C"/>
    <w:rsid w:val="00F44BBC"/>
    <w:rsid w:val="00F44EC5"/>
    <w:rsid w:val="00F45C30"/>
    <w:rsid w:val="00F45EBD"/>
    <w:rsid w:val="00F46B6F"/>
    <w:rsid w:val="00F46C39"/>
    <w:rsid w:val="00F470D6"/>
    <w:rsid w:val="00F47498"/>
    <w:rsid w:val="00F512B2"/>
    <w:rsid w:val="00F5283D"/>
    <w:rsid w:val="00F528D8"/>
    <w:rsid w:val="00F52ABA"/>
    <w:rsid w:val="00F52BC7"/>
    <w:rsid w:val="00F52F15"/>
    <w:rsid w:val="00F53BF4"/>
    <w:rsid w:val="00F54266"/>
    <w:rsid w:val="00F54AAA"/>
    <w:rsid w:val="00F54E6F"/>
    <w:rsid w:val="00F55043"/>
    <w:rsid w:val="00F55416"/>
    <w:rsid w:val="00F5626D"/>
    <w:rsid w:val="00F56681"/>
    <w:rsid w:val="00F56DCF"/>
    <w:rsid w:val="00F57034"/>
    <w:rsid w:val="00F57B1F"/>
    <w:rsid w:val="00F60542"/>
    <w:rsid w:val="00F60BE9"/>
    <w:rsid w:val="00F61FD8"/>
    <w:rsid w:val="00F62478"/>
    <w:rsid w:val="00F62DBF"/>
    <w:rsid w:val="00F636AC"/>
    <w:rsid w:val="00F641FC"/>
    <w:rsid w:val="00F645CF"/>
    <w:rsid w:val="00F647F7"/>
    <w:rsid w:val="00F6529A"/>
    <w:rsid w:val="00F6563B"/>
    <w:rsid w:val="00F6583C"/>
    <w:rsid w:val="00F6589A"/>
    <w:rsid w:val="00F663AA"/>
    <w:rsid w:val="00F6665C"/>
    <w:rsid w:val="00F66920"/>
    <w:rsid w:val="00F66F2E"/>
    <w:rsid w:val="00F673EE"/>
    <w:rsid w:val="00F676DB"/>
    <w:rsid w:val="00F676DE"/>
    <w:rsid w:val="00F6780E"/>
    <w:rsid w:val="00F6783E"/>
    <w:rsid w:val="00F67B53"/>
    <w:rsid w:val="00F7005D"/>
    <w:rsid w:val="00F70822"/>
    <w:rsid w:val="00F70DBE"/>
    <w:rsid w:val="00F71124"/>
    <w:rsid w:val="00F7179D"/>
    <w:rsid w:val="00F71888"/>
    <w:rsid w:val="00F719CD"/>
    <w:rsid w:val="00F71A8E"/>
    <w:rsid w:val="00F71BB8"/>
    <w:rsid w:val="00F7222B"/>
    <w:rsid w:val="00F72584"/>
    <w:rsid w:val="00F7264F"/>
    <w:rsid w:val="00F7290D"/>
    <w:rsid w:val="00F72948"/>
    <w:rsid w:val="00F7302F"/>
    <w:rsid w:val="00F732EC"/>
    <w:rsid w:val="00F73D08"/>
    <w:rsid w:val="00F749CD"/>
    <w:rsid w:val="00F74A70"/>
    <w:rsid w:val="00F74C96"/>
    <w:rsid w:val="00F7586B"/>
    <w:rsid w:val="00F75D45"/>
    <w:rsid w:val="00F75F2F"/>
    <w:rsid w:val="00F76445"/>
    <w:rsid w:val="00F7658F"/>
    <w:rsid w:val="00F767C3"/>
    <w:rsid w:val="00F76D0C"/>
    <w:rsid w:val="00F76ECC"/>
    <w:rsid w:val="00F779FD"/>
    <w:rsid w:val="00F77E09"/>
    <w:rsid w:val="00F80399"/>
    <w:rsid w:val="00F80549"/>
    <w:rsid w:val="00F80F21"/>
    <w:rsid w:val="00F812C8"/>
    <w:rsid w:val="00F8132D"/>
    <w:rsid w:val="00F818AE"/>
    <w:rsid w:val="00F81B40"/>
    <w:rsid w:val="00F81F81"/>
    <w:rsid w:val="00F820C4"/>
    <w:rsid w:val="00F8230E"/>
    <w:rsid w:val="00F82E5E"/>
    <w:rsid w:val="00F834F1"/>
    <w:rsid w:val="00F83829"/>
    <w:rsid w:val="00F83D24"/>
    <w:rsid w:val="00F84069"/>
    <w:rsid w:val="00F843D7"/>
    <w:rsid w:val="00F84997"/>
    <w:rsid w:val="00F85536"/>
    <w:rsid w:val="00F8631D"/>
    <w:rsid w:val="00F86322"/>
    <w:rsid w:val="00F8657A"/>
    <w:rsid w:val="00F86637"/>
    <w:rsid w:val="00F8679A"/>
    <w:rsid w:val="00F86F07"/>
    <w:rsid w:val="00F87117"/>
    <w:rsid w:val="00F8736C"/>
    <w:rsid w:val="00F878C1"/>
    <w:rsid w:val="00F9017F"/>
    <w:rsid w:val="00F9030E"/>
    <w:rsid w:val="00F90ADB"/>
    <w:rsid w:val="00F90E78"/>
    <w:rsid w:val="00F91209"/>
    <w:rsid w:val="00F9221F"/>
    <w:rsid w:val="00F92C4A"/>
    <w:rsid w:val="00F92E00"/>
    <w:rsid w:val="00F931C7"/>
    <w:rsid w:val="00F93559"/>
    <w:rsid w:val="00F93882"/>
    <w:rsid w:val="00F93D72"/>
    <w:rsid w:val="00F93E65"/>
    <w:rsid w:val="00F94070"/>
    <w:rsid w:val="00F9421C"/>
    <w:rsid w:val="00F9469E"/>
    <w:rsid w:val="00F94809"/>
    <w:rsid w:val="00F94FA3"/>
    <w:rsid w:val="00F950B5"/>
    <w:rsid w:val="00F9513F"/>
    <w:rsid w:val="00F952B4"/>
    <w:rsid w:val="00F956A6"/>
    <w:rsid w:val="00F9632B"/>
    <w:rsid w:val="00F96CDF"/>
    <w:rsid w:val="00F97120"/>
    <w:rsid w:val="00F97908"/>
    <w:rsid w:val="00F97B43"/>
    <w:rsid w:val="00F97BE7"/>
    <w:rsid w:val="00FA07F8"/>
    <w:rsid w:val="00FA0C75"/>
    <w:rsid w:val="00FA105C"/>
    <w:rsid w:val="00FA1475"/>
    <w:rsid w:val="00FA148A"/>
    <w:rsid w:val="00FA219E"/>
    <w:rsid w:val="00FA26BA"/>
    <w:rsid w:val="00FA27C8"/>
    <w:rsid w:val="00FA2D22"/>
    <w:rsid w:val="00FA35E3"/>
    <w:rsid w:val="00FA3B76"/>
    <w:rsid w:val="00FA45EE"/>
    <w:rsid w:val="00FA4D66"/>
    <w:rsid w:val="00FA4E63"/>
    <w:rsid w:val="00FA5039"/>
    <w:rsid w:val="00FA56AE"/>
    <w:rsid w:val="00FA5A4E"/>
    <w:rsid w:val="00FA5E05"/>
    <w:rsid w:val="00FA6103"/>
    <w:rsid w:val="00FA6157"/>
    <w:rsid w:val="00FA61C3"/>
    <w:rsid w:val="00FA6C83"/>
    <w:rsid w:val="00FA7056"/>
    <w:rsid w:val="00FA71F2"/>
    <w:rsid w:val="00FB0082"/>
    <w:rsid w:val="00FB0243"/>
    <w:rsid w:val="00FB036C"/>
    <w:rsid w:val="00FB0AC3"/>
    <w:rsid w:val="00FB102B"/>
    <w:rsid w:val="00FB145B"/>
    <w:rsid w:val="00FB1527"/>
    <w:rsid w:val="00FB1E67"/>
    <w:rsid w:val="00FB2391"/>
    <w:rsid w:val="00FB2537"/>
    <w:rsid w:val="00FB2C99"/>
    <w:rsid w:val="00FB2E3B"/>
    <w:rsid w:val="00FB31BD"/>
    <w:rsid w:val="00FB338E"/>
    <w:rsid w:val="00FB33DC"/>
    <w:rsid w:val="00FB3976"/>
    <w:rsid w:val="00FB4338"/>
    <w:rsid w:val="00FB477E"/>
    <w:rsid w:val="00FB494F"/>
    <w:rsid w:val="00FB4C2A"/>
    <w:rsid w:val="00FB4C9C"/>
    <w:rsid w:val="00FB5148"/>
    <w:rsid w:val="00FB570B"/>
    <w:rsid w:val="00FB5BF7"/>
    <w:rsid w:val="00FB600F"/>
    <w:rsid w:val="00FB615F"/>
    <w:rsid w:val="00FB6165"/>
    <w:rsid w:val="00FB78E7"/>
    <w:rsid w:val="00FC0150"/>
    <w:rsid w:val="00FC03AB"/>
    <w:rsid w:val="00FC0C0E"/>
    <w:rsid w:val="00FC1126"/>
    <w:rsid w:val="00FC1468"/>
    <w:rsid w:val="00FC1566"/>
    <w:rsid w:val="00FC1E30"/>
    <w:rsid w:val="00FC223F"/>
    <w:rsid w:val="00FC2428"/>
    <w:rsid w:val="00FC2AC6"/>
    <w:rsid w:val="00FC2E01"/>
    <w:rsid w:val="00FC44C7"/>
    <w:rsid w:val="00FC4668"/>
    <w:rsid w:val="00FC4729"/>
    <w:rsid w:val="00FC4A8C"/>
    <w:rsid w:val="00FC53DB"/>
    <w:rsid w:val="00FC5BC8"/>
    <w:rsid w:val="00FC5ED5"/>
    <w:rsid w:val="00FC5F1C"/>
    <w:rsid w:val="00FC5FC2"/>
    <w:rsid w:val="00FC6177"/>
    <w:rsid w:val="00FC63D1"/>
    <w:rsid w:val="00FC70DC"/>
    <w:rsid w:val="00FC7528"/>
    <w:rsid w:val="00FC7BDA"/>
    <w:rsid w:val="00FD0572"/>
    <w:rsid w:val="00FD0EF8"/>
    <w:rsid w:val="00FD17B6"/>
    <w:rsid w:val="00FD1A97"/>
    <w:rsid w:val="00FD2CA9"/>
    <w:rsid w:val="00FD2D7B"/>
    <w:rsid w:val="00FD3027"/>
    <w:rsid w:val="00FD37F6"/>
    <w:rsid w:val="00FD4589"/>
    <w:rsid w:val="00FD4608"/>
    <w:rsid w:val="00FD473E"/>
    <w:rsid w:val="00FD5928"/>
    <w:rsid w:val="00FD66F4"/>
    <w:rsid w:val="00FD7162"/>
    <w:rsid w:val="00FD766D"/>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4A15"/>
    <w:rsid w:val="00FE519B"/>
    <w:rsid w:val="00FE67CF"/>
    <w:rsid w:val="00FE6D20"/>
    <w:rsid w:val="00FE6FB9"/>
    <w:rsid w:val="00FE714F"/>
    <w:rsid w:val="00FE7549"/>
    <w:rsid w:val="00FE7BB5"/>
    <w:rsid w:val="00FE7BCC"/>
    <w:rsid w:val="00FE7CA0"/>
    <w:rsid w:val="00FF0832"/>
    <w:rsid w:val="00FF08E4"/>
    <w:rsid w:val="00FF126D"/>
    <w:rsid w:val="00FF1ADA"/>
    <w:rsid w:val="00FF2310"/>
    <w:rsid w:val="00FF2319"/>
    <w:rsid w:val="00FF2E73"/>
    <w:rsid w:val="00FF2F2C"/>
    <w:rsid w:val="00FF34CD"/>
    <w:rsid w:val="00FF34D1"/>
    <w:rsid w:val="00FF38CD"/>
    <w:rsid w:val="00FF3FE2"/>
    <w:rsid w:val="00FF47E1"/>
    <w:rsid w:val="00FF4AE2"/>
    <w:rsid w:val="00FF50A8"/>
    <w:rsid w:val="00FF571E"/>
    <w:rsid w:val="00FF5790"/>
    <w:rsid w:val="00FF5BC1"/>
    <w:rsid w:val="00FF61EF"/>
    <w:rsid w:val="00FF6BD1"/>
    <w:rsid w:val="00FF6C2A"/>
    <w:rsid w:val="00FF6CC0"/>
    <w:rsid w:val="00FF7191"/>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A0BB4FEF-B49B-4913-A977-5187905A0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0132"/>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1746"/>
      </w:tabs>
      <w:spacing w:before="120"/>
      <w:ind w:left="576"/>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uiPriority w:val="35"/>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3102FD"/>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E7756E"/>
    <w:pPr>
      <w:numPr>
        <w:numId w:val="5"/>
      </w:numPr>
      <w:autoSpaceDE/>
      <w:autoSpaceDN/>
      <w:adjustRightInd/>
      <w:snapToGri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character" w:customStyle="1" w:styleId="3GPPTextChar">
    <w:name w:val="3GPP Text Char"/>
    <w:link w:val="3GPPText"/>
    <w:qFormat/>
    <w:locked/>
    <w:rsid w:val="00B45571"/>
    <w:rPr>
      <w:rFonts w:ascii="SimSun" w:hAnsi="SimSun"/>
      <w:sz w:val="22"/>
    </w:rPr>
  </w:style>
  <w:style w:type="paragraph" w:customStyle="1" w:styleId="3GPPText">
    <w:name w:val="3GPP Text"/>
    <w:basedOn w:val="Normal"/>
    <w:link w:val="3GPPTextChar"/>
    <w:qFormat/>
    <w:rsid w:val="00B45571"/>
    <w:pPr>
      <w:overflowPunct w:val="0"/>
      <w:snapToGrid/>
      <w:spacing w:before="120"/>
    </w:pPr>
    <w:rPr>
      <w:rFonts w:ascii="SimSun" w:hAnsi="SimSun"/>
      <w:szCs w:val="20"/>
    </w:rPr>
  </w:style>
  <w:style w:type="paragraph" w:styleId="NormalWeb">
    <w:name w:val="Normal (Web)"/>
    <w:basedOn w:val="Normal"/>
    <w:uiPriority w:val="99"/>
    <w:unhideWhenUsed/>
    <w:qFormat/>
    <w:rsid w:val="008C052E"/>
    <w:pPr>
      <w:autoSpaceDE/>
      <w:autoSpaceDN/>
      <w:adjustRightInd/>
      <w:snapToGrid/>
      <w:spacing w:before="100" w:beforeAutospacing="1" w:after="100" w:afterAutospacing="1"/>
      <w:jc w:val="left"/>
    </w:pPr>
    <w:rPr>
      <w:rFonts w:ascii="Calibri" w:eastAsiaTheme="minorHAnsi" w:hAnsi="Calibri" w:cs="Calibri"/>
    </w:rPr>
  </w:style>
  <w:style w:type="paragraph" w:customStyle="1" w:styleId="NO">
    <w:name w:val="NO"/>
    <w:basedOn w:val="Normal"/>
    <w:link w:val="NOChar"/>
    <w:rsid w:val="008C052E"/>
    <w:pPr>
      <w:keepLines/>
      <w:autoSpaceDE/>
      <w:autoSpaceDN/>
      <w:adjustRightInd/>
      <w:snapToGrid/>
      <w:spacing w:after="180"/>
      <w:ind w:left="1135" w:hanging="851"/>
      <w:jc w:val="left"/>
    </w:pPr>
    <w:rPr>
      <w:rFonts w:eastAsia="Times New Roman"/>
      <w:sz w:val="20"/>
      <w:szCs w:val="20"/>
      <w:lang w:val="en-GB"/>
    </w:rPr>
  </w:style>
  <w:style w:type="character" w:customStyle="1" w:styleId="TALChar">
    <w:name w:val="TAL Char"/>
    <w:qFormat/>
    <w:rsid w:val="008C052E"/>
    <w:rPr>
      <w:rFonts w:ascii="Arial" w:hAnsi="Arial"/>
      <w:sz w:val="18"/>
      <w:lang w:val="en-GB" w:eastAsia="en-US"/>
    </w:rPr>
  </w:style>
  <w:style w:type="paragraph" w:customStyle="1" w:styleId="RAN1bullet1">
    <w:name w:val="RAN1 bullet1"/>
    <w:basedOn w:val="Normal"/>
    <w:qFormat/>
    <w:rsid w:val="008C052E"/>
    <w:pPr>
      <w:numPr>
        <w:numId w:val="6"/>
      </w:numPr>
      <w:autoSpaceDE/>
      <w:autoSpaceDN/>
      <w:adjustRightInd/>
      <w:snapToGrid/>
      <w:spacing w:after="0"/>
      <w:jc w:val="left"/>
    </w:pPr>
    <w:rPr>
      <w:rFonts w:ascii="Times" w:eastAsia="Batang" w:hAnsi="Times"/>
      <w:sz w:val="20"/>
      <w:szCs w:val="24"/>
      <w:lang w:val="en-GB" w:eastAsia="x-none"/>
    </w:rPr>
  </w:style>
  <w:style w:type="character" w:customStyle="1" w:styleId="NOChar">
    <w:name w:val="NO Char"/>
    <w:link w:val="NO"/>
    <w:rsid w:val="008C052E"/>
    <w:rPr>
      <w:rFonts w:eastAsia="Times New Roman"/>
      <w:lang w:val="en-GB"/>
    </w:rPr>
  </w:style>
  <w:style w:type="paragraph" w:customStyle="1" w:styleId="xxxmsolistparagraph">
    <w:name w:val="x_xxmsolistparagraph"/>
    <w:basedOn w:val="Normal"/>
    <w:uiPriority w:val="99"/>
    <w:rsid w:val="00F113E9"/>
    <w:pPr>
      <w:autoSpaceDE/>
      <w:autoSpaceDN/>
      <w:adjustRightInd/>
      <w:snapToGrid/>
      <w:spacing w:after="0"/>
      <w:ind w:left="800"/>
    </w:pPr>
    <w:rPr>
      <w:rFonts w:ascii="Calibri" w:hAnsi="Calibri" w:cs="Calibri"/>
      <w:sz w:val="21"/>
      <w:szCs w:val="21"/>
      <w:lang w:eastAsia="zh-CN"/>
    </w:rPr>
  </w:style>
  <w:style w:type="paragraph" w:customStyle="1" w:styleId="xxmsolistparagraph">
    <w:name w:val="x_xmsolistparagraph"/>
    <w:basedOn w:val="Normal"/>
    <w:rsid w:val="002A0F4A"/>
    <w:pPr>
      <w:autoSpaceDE/>
      <w:autoSpaceDN/>
      <w:adjustRightInd/>
      <w:snapToGrid/>
      <w:spacing w:before="100" w:beforeAutospacing="1" w:after="100" w:afterAutospacing="1"/>
      <w:jc w:val="left"/>
    </w:pPr>
    <w:rPr>
      <w:rFonts w:ascii="Calibri" w:eastAsia="Calibri" w:hAnsi="Calibri" w:cs="Calibri"/>
    </w:rPr>
  </w:style>
  <w:style w:type="paragraph" w:styleId="Revision">
    <w:name w:val="Revision"/>
    <w:hidden/>
    <w:uiPriority w:val="99"/>
    <w:semiHidden/>
    <w:rsid w:val="00840BBA"/>
    <w:rPr>
      <w:sz w:val="22"/>
      <w:szCs w:val="22"/>
    </w:rPr>
  </w:style>
  <w:style w:type="character" w:styleId="Emphasis">
    <w:name w:val="Emphasis"/>
    <w:uiPriority w:val="20"/>
    <w:qFormat/>
    <w:rsid w:val="00BF2DD7"/>
    <w:rPr>
      <w:i/>
      <w:iCs/>
    </w:rPr>
  </w:style>
  <w:style w:type="character" w:styleId="Strong">
    <w:name w:val="Strong"/>
    <w:uiPriority w:val="22"/>
    <w:qFormat/>
    <w:rsid w:val="00BF2DD7"/>
    <w:rPr>
      <w:b/>
      <w:bCs/>
    </w:rPr>
  </w:style>
  <w:style w:type="character" w:customStyle="1" w:styleId="apple-converted-space">
    <w:name w:val="apple-converted-space"/>
    <w:qFormat/>
    <w:rsid w:val="00752923"/>
  </w:style>
  <w:style w:type="paragraph" w:customStyle="1" w:styleId="xmsonormal">
    <w:name w:val="x_msonormal"/>
    <w:basedOn w:val="Normal"/>
    <w:uiPriority w:val="99"/>
    <w:rsid w:val="00BC38D5"/>
    <w:pPr>
      <w:autoSpaceDE/>
      <w:autoSpaceDN/>
      <w:adjustRightInd/>
      <w:snapToGrid/>
      <w:spacing w:before="100" w:beforeAutospacing="1" w:after="100" w:afterAutospacing="1"/>
      <w:jc w:val="left"/>
    </w:pPr>
    <w:rPr>
      <w:rFonts w:ascii="SimSun" w:hAnsi="SimSun" w:cs="Calibri"/>
      <w:sz w:val="24"/>
      <w:szCs w:val="24"/>
      <w:lang w:eastAsia="zh-CN"/>
    </w:rPr>
  </w:style>
  <w:style w:type="paragraph" w:customStyle="1" w:styleId="xmsolistparagraph">
    <w:name w:val="x_msolistparagraph"/>
    <w:basedOn w:val="Normal"/>
    <w:uiPriority w:val="99"/>
    <w:rsid w:val="00BC38D5"/>
    <w:pPr>
      <w:autoSpaceDE/>
      <w:autoSpaceDN/>
      <w:adjustRightInd/>
      <w:snapToGrid/>
      <w:spacing w:before="100" w:beforeAutospacing="1" w:after="100" w:afterAutospacing="1"/>
      <w:jc w:val="left"/>
    </w:pPr>
    <w:rPr>
      <w:rFonts w:ascii="SimSun" w:hAnsi="SimSun" w:cs="Calibri"/>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6574">
      <w:bodyDiv w:val="1"/>
      <w:marLeft w:val="0"/>
      <w:marRight w:val="0"/>
      <w:marTop w:val="0"/>
      <w:marBottom w:val="0"/>
      <w:divBdr>
        <w:top w:val="none" w:sz="0" w:space="0" w:color="auto"/>
        <w:left w:val="none" w:sz="0" w:space="0" w:color="auto"/>
        <w:bottom w:val="none" w:sz="0" w:space="0" w:color="auto"/>
        <w:right w:val="none" w:sz="0" w:space="0" w:color="auto"/>
      </w:divBdr>
    </w:div>
    <w:div w:id="126821122">
      <w:bodyDiv w:val="1"/>
      <w:marLeft w:val="0"/>
      <w:marRight w:val="0"/>
      <w:marTop w:val="0"/>
      <w:marBottom w:val="0"/>
      <w:divBdr>
        <w:top w:val="none" w:sz="0" w:space="0" w:color="auto"/>
        <w:left w:val="none" w:sz="0" w:space="0" w:color="auto"/>
        <w:bottom w:val="none" w:sz="0" w:space="0" w:color="auto"/>
        <w:right w:val="none" w:sz="0" w:space="0" w:color="auto"/>
      </w:divBdr>
    </w:div>
    <w:div w:id="152307471">
      <w:bodyDiv w:val="1"/>
      <w:marLeft w:val="0"/>
      <w:marRight w:val="0"/>
      <w:marTop w:val="0"/>
      <w:marBottom w:val="0"/>
      <w:divBdr>
        <w:top w:val="none" w:sz="0" w:space="0" w:color="auto"/>
        <w:left w:val="none" w:sz="0" w:space="0" w:color="auto"/>
        <w:bottom w:val="none" w:sz="0" w:space="0" w:color="auto"/>
        <w:right w:val="none" w:sz="0" w:space="0" w:color="auto"/>
      </w:divBdr>
      <w:divsChild>
        <w:div w:id="1303390441">
          <w:marLeft w:val="1699"/>
          <w:marRight w:val="0"/>
          <w:marTop w:val="120"/>
          <w:marBottom w:val="0"/>
          <w:divBdr>
            <w:top w:val="none" w:sz="0" w:space="0" w:color="auto"/>
            <w:left w:val="none" w:sz="0" w:space="0" w:color="auto"/>
            <w:bottom w:val="none" w:sz="0" w:space="0" w:color="auto"/>
            <w:right w:val="none" w:sz="0" w:space="0" w:color="auto"/>
          </w:divBdr>
        </w:div>
      </w:divsChild>
    </w:div>
    <w:div w:id="15703714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0741378">
      <w:bodyDiv w:val="1"/>
      <w:marLeft w:val="0"/>
      <w:marRight w:val="0"/>
      <w:marTop w:val="0"/>
      <w:marBottom w:val="0"/>
      <w:divBdr>
        <w:top w:val="none" w:sz="0" w:space="0" w:color="auto"/>
        <w:left w:val="none" w:sz="0" w:space="0" w:color="auto"/>
        <w:bottom w:val="none" w:sz="0" w:space="0" w:color="auto"/>
        <w:right w:val="none" w:sz="0" w:space="0" w:color="auto"/>
      </w:divBdr>
      <w:divsChild>
        <w:div w:id="1071007282">
          <w:marLeft w:val="1267"/>
          <w:marRight w:val="0"/>
          <w:marTop w:val="120"/>
          <w:marBottom w:val="0"/>
          <w:divBdr>
            <w:top w:val="none" w:sz="0" w:space="0" w:color="auto"/>
            <w:left w:val="none" w:sz="0" w:space="0" w:color="auto"/>
            <w:bottom w:val="none" w:sz="0" w:space="0" w:color="auto"/>
            <w:right w:val="none" w:sz="0" w:space="0" w:color="auto"/>
          </w:divBdr>
        </w:div>
      </w:divsChild>
    </w:div>
    <w:div w:id="280891252">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28023523">
      <w:bodyDiv w:val="1"/>
      <w:marLeft w:val="0"/>
      <w:marRight w:val="0"/>
      <w:marTop w:val="0"/>
      <w:marBottom w:val="0"/>
      <w:divBdr>
        <w:top w:val="none" w:sz="0" w:space="0" w:color="auto"/>
        <w:left w:val="none" w:sz="0" w:space="0" w:color="auto"/>
        <w:bottom w:val="none" w:sz="0" w:space="0" w:color="auto"/>
        <w:right w:val="none" w:sz="0" w:space="0" w:color="auto"/>
      </w:divBdr>
    </w:div>
    <w:div w:id="3360779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435011">
      <w:bodyDiv w:val="1"/>
      <w:marLeft w:val="0"/>
      <w:marRight w:val="0"/>
      <w:marTop w:val="0"/>
      <w:marBottom w:val="0"/>
      <w:divBdr>
        <w:top w:val="none" w:sz="0" w:space="0" w:color="auto"/>
        <w:left w:val="none" w:sz="0" w:space="0" w:color="auto"/>
        <w:bottom w:val="none" w:sz="0" w:space="0" w:color="auto"/>
        <w:right w:val="none" w:sz="0" w:space="0" w:color="auto"/>
      </w:divBdr>
    </w:div>
    <w:div w:id="419913042">
      <w:bodyDiv w:val="1"/>
      <w:marLeft w:val="0"/>
      <w:marRight w:val="0"/>
      <w:marTop w:val="0"/>
      <w:marBottom w:val="0"/>
      <w:divBdr>
        <w:top w:val="none" w:sz="0" w:space="0" w:color="auto"/>
        <w:left w:val="none" w:sz="0" w:space="0" w:color="auto"/>
        <w:bottom w:val="none" w:sz="0" w:space="0" w:color="auto"/>
        <w:right w:val="none" w:sz="0" w:space="0" w:color="auto"/>
      </w:divBdr>
    </w:div>
    <w:div w:id="440034774">
      <w:bodyDiv w:val="1"/>
      <w:marLeft w:val="0"/>
      <w:marRight w:val="0"/>
      <w:marTop w:val="0"/>
      <w:marBottom w:val="0"/>
      <w:divBdr>
        <w:top w:val="none" w:sz="0" w:space="0" w:color="auto"/>
        <w:left w:val="none" w:sz="0" w:space="0" w:color="auto"/>
        <w:bottom w:val="none" w:sz="0" w:space="0" w:color="auto"/>
        <w:right w:val="none" w:sz="0" w:space="0" w:color="auto"/>
      </w:divBdr>
    </w:div>
    <w:div w:id="442388346">
      <w:bodyDiv w:val="1"/>
      <w:marLeft w:val="0"/>
      <w:marRight w:val="0"/>
      <w:marTop w:val="0"/>
      <w:marBottom w:val="0"/>
      <w:divBdr>
        <w:top w:val="none" w:sz="0" w:space="0" w:color="auto"/>
        <w:left w:val="none" w:sz="0" w:space="0" w:color="auto"/>
        <w:bottom w:val="none" w:sz="0" w:space="0" w:color="auto"/>
        <w:right w:val="none" w:sz="0" w:space="0" w:color="auto"/>
      </w:divBdr>
    </w:div>
    <w:div w:id="476143541">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53473178">
      <w:bodyDiv w:val="1"/>
      <w:marLeft w:val="0"/>
      <w:marRight w:val="0"/>
      <w:marTop w:val="0"/>
      <w:marBottom w:val="0"/>
      <w:divBdr>
        <w:top w:val="none" w:sz="0" w:space="0" w:color="auto"/>
        <w:left w:val="none" w:sz="0" w:space="0" w:color="auto"/>
        <w:bottom w:val="none" w:sz="0" w:space="0" w:color="auto"/>
        <w:right w:val="none" w:sz="0" w:space="0" w:color="auto"/>
      </w:divBdr>
    </w:div>
    <w:div w:id="56422186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1104144">
      <w:bodyDiv w:val="1"/>
      <w:marLeft w:val="0"/>
      <w:marRight w:val="0"/>
      <w:marTop w:val="0"/>
      <w:marBottom w:val="0"/>
      <w:divBdr>
        <w:top w:val="none" w:sz="0" w:space="0" w:color="auto"/>
        <w:left w:val="none" w:sz="0" w:space="0" w:color="auto"/>
        <w:bottom w:val="none" w:sz="0" w:space="0" w:color="auto"/>
        <w:right w:val="none" w:sz="0" w:space="0" w:color="auto"/>
      </w:divBdr>
    </w:div>
    <w:div w:id="721633945">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3522680">
      <w:bodyDiv w:val="1"/>
      <w:marLeft w:val="0"/>
      <w:marRight w:val="0"/>
      <w:marTop w:val="0"/>
      <w:marBottom w:val="0"/>
      <w:divBdr>
        <w:top w:val="none" w:sz="0" w:space="0" w:color="auto"/>
        <w:left w:val="none" w:sz="0" w:space="0" w:color="auto"/>
        <w:bottom w:val="none" w:sz="0" w:space="0" w:color="auto"/>
        <w:right w:val="none" w:sz="0" w:space="0" w:color="auto"/>
      </w:divBdr>
    </w:div>
    <w:div w:id="810294293">
      <w:bodyDiv w:val="1"/>
      <w:marLeft w:val="0"/>
      <w:marRight w:val="0"/>
      <w:marTop w:val="0"/>
      <w:marBottom w:val="0"/>
      <w:divBdr>
        <w:top w:val="none" w:sz="0" w:space="0" w:color="auto"/>
        <w:left w:val="none" w:sz="0" w:space="0" w:color="auto"/>
        <w:bottom w:val="none" w:sz="0" w:space="0" w:color="auto"/>
        <w:right w:val="none" w:sz="0" w:space="0" w:color="auto"/>
      </w:divBdr>
    </w:div>
    <w:div w:id="812209983">
      <w:bodyDiv w:val="1"/>
      <w:marLeft w:val="0"/>
      <w:marRight w:val="0"/>
      <w:marTop w:val="0"/>
      <w:marBottom w:val="0"/>
      <w:divBdr>
        <w:top w:val="none" w:sz="0" w:space="0" w:color="auto"/>
        <w:left w:val="none" w:sz="0" w:space="0" w:color="auto"/>
        <w:bottom w:val="none" w:sz="0" w:space="0" w:color="auto"/>
        <w:right w:val="none" w:sz="0" w:space="0" w:color="auto"/>
      </w:divBdr>
    </w:div>
    <w:div w:id="816724278">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889222758">
      <w:bodyDiv w:val="1"/>
      <w:marLeft w:val="0"/>
      <w:marRight w:val="0"/>
      <w:marTop w:val="0"/>
      <w:marBottom w:val="0"/>
      <w:divBdr>
        <w:top w:val="none" w:sz="0" w:space="0" w:color="auto"/>
        <w:left w:val="none" w:sz="0" w:space="0" w:color="auto"/>
        <w:bottom w:val="none" w:sz="0" w:space="0" w:color="auto"/>
        <w:right w:val="none" w:sz="0" w:space="0" w:color="auto"/>
      </w:divBdr>
    </w:div>
    <w:div w:id="89582049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1514592">
      <w:bodyDiv w:val="1"/>
      <w:marLeft w:val="0"/>
      <w:marRight w:val="0"/>
      <w:marTop w:val="0"/>
      <w:marBottom w:val="0"/>
      <w:divBdr>
        <w:top w:val="none" w:sz="0" w:space="0" w:color="auto"/>
        <w:left w:val="none" w:sz="0" w:space="0" w:color="auto"/>
        <w:bottom w:val="none" w:sz="0" w:space="0" w:color="auto"/>
        <w:right w:val="none" w:sz="0" w:space="0" w:color="auto"/>
      </w:divBdr>
    </w:div>
    <w:div w:id="1107889999">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241327492">
      <w:bodyDiv w:val="1"/>
      <w:marLeft w:val="0"/>
      <w:marRight w:val="0"/>
      <w:marTop w:val="0"/>
      <w:marBottom w:val="0"/>
      <w:divBdr>
        <w:top w:val="none" w:sz="0" w:space="0" w:color="auto"/>
        <w:left w:val="none" w:sz="0" w:space="0" w:color="auto"/>
        <w:bottom w:val="none" w:sz="0" w:space="0" w:color="auto"/>
        <w:right w:val="none" w:sz="0" w:space="0" w:color="auto"/>
      </w:divBdr>
    </w:div>
    <w:div w:id="1268123894">
      <w:bodyDiv w:val="1"/>
      <w:marLeft w:val="0"/>
      <w:marRight w:val="0"/>
      <w:marTop w:val="0"/>
      <w:marBottom w:val="0"/>
      <w:divBdr>
        <w:top w:val="none" w:sz="0" w:space="0" w:color="auto"/>
        <w:left w:val="none" w:sz="0" w:space="0" w:color="auto"/>
        <w:bottom w:val="none" w:sz="0" w:space="0" w:color="auto"/>
        <w:right w:val="none" w:sz="0" w:space="0" w:color="auto"/>
      </w:divBdr>
    </w:div>
    <w:div w:id="1285187117">
      <w:bodyDiv w:val="1"/>
      <w:marLeft w:val="0"/>
      <w:marRight w:val="0"/>
      <w:marTop w:val="0"/>
      <w:marBottom w:val="0"/>
      <w:divBdr>
        <w:top w:val="none" w:sz="0" w:space="0" w:color="auto"/>
        <w:left w:val="none" w:sz="0" w:space="0" w:color="auto"/>
        <w:bottom w:val="none" w:sz="0" w:space="0" w:color="auto"/>
        <w:right w:val="none" w:sz="0" w:space="0" w:color="auto"/>
      </w:divBdr>
    </w:div>
    <w:div w:id="1336570113">
      <w:bodyDiv w:val="1"/>
      <w:marLeft w:val="0"/>
      <w:marRight w:val="0"/>
      <w:marTop w:val="0"/>
      <w:marBottom w:val="0"/>
      <w:divBdr>
        <w:top w:val="none" w:sz="0" w:space="0" w:color="auto"/>
        <w:left w:val="none" w:sz="0" w:space="0" w:color="auto"/>
        <w:bottom w:val="none" w:sz="0" w:space="0" w:color="auto"/>
        <w:right w:val="none" w:sz="0" w:space="0" w:color="auto"/>
      </w:divBdr>
    </w:div>
    <w:div w:id="1422946237">
      <w:bodyDiv w:val="1"/>
      <w:marLeft w:val="0"/>
      <w:marRight w:val="0"/>
      <w:marTop w:val="0"/>
      <w:marBottom w:val="0"/>
      <w:divBdr>
        <w:top w:val="none" w:sz="0" w:space="0" w:color="auto"/>
        <w:left w:val="none" w:sz="0" w:space="0" w:color="auto"/>
        <w:bottom w:val="none" w:sz="0" w:space="0" w:color="auto"/>
        <w:right w:val="none" w:sz="0" w:space="0" w:color="auto"/>
      </w:divBdr>
    </w:div>
    <w:div w:id="1426070802">
      <w:bodyDiv w:val="1"/>
      <w:marLeft w:val="0"/>
      <w:marRight w:val="0"/>
      <w:marTop w:val="0"/>
      <w:marBottom w:val="0"/>
      <w:divBdr>
        <w:top w:val="none" w:sz="0" w:space="0" w:color="auto"/>
        <w:left w:val="none" w:sz="0" w:space="0" w:color="auto"/>
        <w:bottom w:val="none" w:sz="0" w:space="0" w:color="auto"/>
        <w:right w:val="none" w:sz="0" w:space="0" w:color="auto"/>
      </w:divBdr>
    </w:div>
    <w:div w:id="1465000651">
      <w:bodyDiv w:val="1"/>
      <w:marLeft w:val="0"/>
      <w:marRight w:val="0"/>
      <w:marTop w:val="0"/>
      <w:marBottom w:val="0"/>
      <w:divBdr>
        <w:top w:val="none" w:sz="0" w:space="0" w:color="auto"/>
        <w:left w:val="none" w:sz="0" w:space="0" w:color="auto"/>
        <w:bottom w:val="none" w:sz="0" w:space="0" w:color="auto"/>
        <w:right w:val="none" w:sz="0" w:space="0" w:color="auto"/>
      </w:divBdr>
    </w:div>
    <w:div w:id="1525095158">
      <w:bodyDiv w:val="1"/>
      <w:marLeft w:val="0"/>
      <w:marRight w:val="0"/>
      <w:marTop w:val="0"/>
      <w:marBottom w:val="0"/>
      <w:divBdr>
        <w:top w:val="none" w:sz="0" w:space="0" w:color="auto"/>
        <w:left w:val="none" w:sz="0" w:space="0" w:color="auto"/>
        <w:bottom w:val="none" w:sz="0" w:space="0" w:color="auto"/>
        <w:right w:val="none" w:sz="0" w:space="0" w:color="auto"/>
      </w:divBdr>
    </w:div>
    <w:div w:id="1526483861">
      <w:bodyDiv w:val="1"/>
      <w:marLeft w:val="0"/>
      <w:marRight w:val="0"/>
      <w:marTop w:val="0"/>
      <w:marBottom w:val="0"/>
      <w:divBdr>
        <w:top w:val="none" w:sz="0" w:space="0" w:color="auto"/>
        <w:left w:val="none" w:sz="0" w:space="0" w:color="auto"/>
        <w:bottom w:val="none" w:sz="0" w:space="0" w:color="auto"/>
        <w:right w:val="none" w:sz="0" w:space="0" w:color="auto"/>
      </w:divBdr>
    </w:div>
    <w:div w:id="1526821986">
      <w:bodyDiv w:val="1"/>
      <w:marLeft w:val="0"/>
      <w:marRight w:val="0"/>
      <w:marTop w:val="0"/>
      <w:marBottom w:val="0"/>
      <w:divBdr>
        <w:top w:val="none" w:sz="0" w:space="0" w:color="auto"/>
        <w:left w:val="none" w:sz="0" w:space="0" w:color="auto"/>
        <w:bottom w:val="none" w:sz="0" w:space="0" w:color="auto"/>
        <w:right w:val="none" w:sz="0" w:space="0" w:color="auto"/>
      </w:divBdr>
    </w:div>
    <w:div w:id="1555461873">
      <w:bodyDiv w:val="1"/>
      <w:marLeft w:val="0"/>
      <w:marRight w:val="0"/>
      <w:marTop w:val="0"/>
      <w:marBottom w:val="0"/>
      <w:divBdr>
        <w:top w:val="none" w:sz="0" w:space="0" w:color="auto"/>
        <w:left w:val="none" w:sz="0" w:space="0" w:color="auto"/>
        <w:bottom w:val="none" w:sz="0" w:space="0" w:color="auto"/>
        <w:right w:val="none" w:sz="0" w:space="0" w:color="auto"/>
      </w:divBdr>
    </w:div>
    <w:div w:id="1641376849">
      <w:bodyDiv w:val="1"/>
      <w:marLeft w:val="0"/>
      <w:marRight w:val="0"/>
      <w:marTop w:val="0"/>
      <w:marBottom w:val="0"/>
      <w:divBdr>
        <w:top w:val="none" w:sz="0" w:space="0" w:color="auto"/>
        <w:left w:val="none" w:sz="0" w:space="0" w:color="auto"/>
        <w:bottom w:val="none" w:sz="0" w:space="0" w:color="auto"/>
        <w:right w:val="none" w:sz="0" w:space="0" w:color="auto"/>
      </w:divBdr>
    </w:div>
    <w:div w:id="1683967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110993">
      <w:bodyDiv w:val="1"/>
      <w:marLeft w:val="0"/>
      <w:marRight w:val="0"/>
      <w:marTop w:val="0"/>
      <w:marBottom w:val="0"/>
      <w:divBdr>
        <w:top w:val="none" w:sz="0" w:space="0" w:color="auto"/>
        <w:left w:val="none" w:sz="0" w:space="0" w:color="auto"/>
        <w:bottom w:val="none" w:sz="0" w:space="0" w:color="auto"/>
        <w:right w:val="none" w:sz="0" w:space="0" w:color="auto"/>
      </w:divBdr>
    </w:div>
    <w:div w:id="1799646745">
      <w:bodyDiv w:val="1"/>
      <w:marLeft w:val="0"/>
      <w:marRight w:val="0"/>
      <w:marTop w:val="0"/>
      <w:marBottom w:val="0"/>
      <w:divBdr>
        <w:top w:val="none" w:sz="0" w:space="0" w:color="auto"/>
        <w:left w:val="none" w:sz="0" w:space="0" w:color="auto"/>
        <w:bottom w:val="none" w:sz="0" w:space="0" w:color="auto"/>
        <w:right w:val="none" w:sz="0" w:space="0" w:color="auto"/>
      </w:divBdr>
    </w:div>
    <w:div w:id="1828281167">
      <w:bodyDiv w:val="1"/>
      <w:marLeft w:val="0"/>
      <w:marRight w:val="0"/>
      <w:marTop w:val="0"/>
      <w:marBottom w:val="0"/>
      <w:divBdr>
        <w:top w:val="none" w:sz="0" w:space="0" w:color="auto"/>
        <w:left w:val="none" w:sz="0" w:space="0" w:color="auto"/>
        <w:bottom w:val="none" w:sz="0" w:space="0" w:color="auto"/>
        <w:right w:val="none" w:sz="0" w:space="0" w:color="auto"/>
      </w:divBdr>
    </w:div>
    <w:div w:id="1836526494">
      <w:bodyDiv w:val="1"/>
      <w:marLeft w:val="0"/>
      <w:marRight w:val="0"/>
      <w:marTop w:val="0"/>
      <w:marBottom w:val="0"/>
      <w:divBdr>
        <w:top w:val="none" w:sz="0" w:space="0" w:color="auto"/>
        <w:left w:val="none" w:sz="0" w:space="0" w:color="auto"/>
        <w:bottom w:val="none" w:sz="0" w:space="0" w:color="auto"/>
        <w:right w:val="none" w:sz="0" w:space="0" w:color="auto"/>
      </w:divBdr>
    </w:div>
    <w:div w:id="1853714057">
      <w:bodyDiv w:val="1"/>
      <w:marLeft w:val="0"/>
      <w:marRight w:val="0"/>
      <w:marTop w:val="0"/>
      <w:marBottom w:val="0"/>
      <w:divBdr>
        <w:top w:val="none" w:sz="0" w:space="0" w:color="auto"/>
        <w:left w:val="none" w:sz="0" w:space="0" w:color="auto"/>
        <w:bottom w:val="none" w:sz="0" w:space="0" w:color="auto"/>
        <w:right w:val="none" w:sz="0" w:space="0" w:color="auto"/>
      </w:divBdr>
    </w:div>
    <w:div w:id="1865900733">
      <w:bodyDiv w:val="1"/>
      <w:marLeft w:val="0"/>
      <w:marRight w:val="0"/>
      <w:marTop w:val="0"/>
      <w:marBottom w:val="0"/>
      <w:divBdr>
        <w:top w:val="none" w:sz="0" w:space="0" w:color="auto"/>
        <w:left w:val="none" w:sz="0" w:space="0" w:color="auto"/>
        <w:bottom w:val="none" w:sz="0" w:space="0" w:color="auto"/>
        <w:right w:val="none" w:sz="0" w:space="0" w:color="auto"/>
      </w:divBdr>
    </w:div>
    <w:div w:id="18674510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1640192">
      <w:bodyDiv w:val="1"/>
      <w:marLeft w:val="0"/>
      <w:marRight w:val="0"/>
      <w:marTop w:val="0"/>
      <w:marBottom w:val="0"/>
      <w:divBdr>
        <w:top w:val="none" w:sz="0" w:space="0" w:color="auto"/>
        <w:left w:val="none" w:sz="0" w:space="0" w:color="auto"/>
        <w:bottom w:val="none" w:sz="0" w:space="0" w:color="auto"/>
        <w:right w:val="none" w:sz="0" w:space="0" w:color="auto"/>
      </w:divBdr>
    </w:div>
    <w:div w:id="1993631229">
      <w:bodyDiv w:val="1"/>
      <w:marLeft w:val="0"/>
      <w:marRight w:val="0"/>
      <w:marTop w:val="0"/>
      <w:marBottom w:val="0"/>
      <w:divBdr>
        <w:top w:val="none" w:sz="0" w:space="0" w:color="auto"/>
        <w:left w:val="none" w:sz="0" w:space="0" w:color="auto"/>
        <w:bottom w:val="none" w:sz="0" w:space="0" w:color="auto"/>
        <w:right w:val="none" w:sz="0" w:space="0" w:color="auto"/>
      </w:divBdr>
    </w:div>
    <w:div w:id="2034381873">
      <w:bodyDiv w:val="1"/>
      <w:marLeft w:val="0"/>
      <w:marRight w:val="0"/>
      <w:marTop w:val="0"/>
      <w:marBottom w:val="0"/>
      <w:divBdr>
        <w:top w:val="none" w:sz="0" w:space="0" w:color="auto"/>
        <w:left w:val="none" w:sz="0" w:space="0" w:color="auto"/>
        <w:bottom w:val="none" w:sz="0" w:space="0" w:color="auto"/>
        <w:right w:val="none" w:sz="0" w:space="0" w:color="auto"/>
      </w:divBdr>
    </w:div>
    <w:div w:id="2044939784">
      <w:bodyDiv w:val="1"/>
      <w:marLeft w:val="0"/>
      <w:marRight w:val="0"/>
      <w:marTop w:val="0"/>
      <w:marBottom w:val="0"/>
      <w:divBdr>
        <w:top w:val="none" w:sz="0" w:space="0" w:color="auto"/>
        <w:left w:val="none" w:sz="0" w:space="0" w:color="auto"/>
        <w:bottom w:val="none" w:sz="0" w:space="0" w:color="auto"/>
        <w:right w:val="none" w:sz="0" w:space="0" w:color="auto"/>
      </w:divBdr>
    </w:div>
    <w:div w:id="2069068312">
      <w:bodyDiv w:val="1"/>
      <w:marLeft w:val="0"/>
      <w:marRight w:val="0"/>
      <w:marTop w:val="0"/>
      <w:marBottom w:val="0"/>
      <w:divBdr>
        <w:top w:val="none" w:sz="0" w:space="0" w:color="auto"/>
        <w:left w:val="none" w:sz="0" w:space="0" w:color="auto"/>
        <w:bottom w:val="none" w:sz="0" w:space="0" w:color="auto"/>
        <w:right w:val="none" w:sz="0" w:space="0" w:color="auto"/>
      </w:divBdr>
    </w:div>
    <w:div w:id="2085492020">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BEE177-E3E7-4F5F-A713-23EF96B6E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7098</Words>
  <Characters>40460</Characters>
  <Application>Microsoft Office Word</Application>
  <DocSecurity>0</DocSecurity>
  <Lines>337</Lines>
  <Paragraphs>94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47464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Guosen Yue</cp:lastModifiedBy>
  <cp:revision>4</cp:revision>
  <cp:lastPrinted>2007-06-18T22:08:00Z</cp:lastPrinted>
  <dcterms:created xsi:type="dcterms:W3CDTF">2022-01-10T21:49:00Z</dcterms:created>
  <dcterms:modified xsi:type="dcterms:W3CDTF">2022-01-10T21:50:00Z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(3)pHTnVlAJY2+LEDE4gJwWVk4UJ3YKVrYdhF+wkq2wYKY1yURCZXIOhXdwhelSZK6xfXiwSYxR
Rhwoso4WU1AAICrGabI4z4zMh3Eh6Rxo9ILXwepVAbRVZkCz3rID4MMuGq2ghAvO8iVhWeAf
JWTE0jUYrT9YXZ4NLRCf/CRQrvhnEkAWQ77a87CPjQZzmMspGpJy8Y4KM9uemf4NvUFWUUu0
co6jtyXHBM/0EkoPMx</vt:lpwstr>
  </property>
  <property fmtid="{D5CDD505-2E9C-101B-9397-08002B2CF9AE}" pid="13" name="_2015_ms_pID_725343_00">
    <vt:lpwstr>_2015_ms_pID_725343</vt:lpwstr>
  </property>
  <property fmtid="{D5CDD505-2E9C-101B-9397-08002B2CF9AE}" pid="14" name="_2015_ms_pID_7253431">
    <vt:lpwstr>J3AUwNtnA475SkP+fTy16DZqrUkF/yqaVxH1aY6/xLpIwiewyadvmk
YRYrS7ejO18fJhrJpQQHZDOm2XNaxso4pIMo6lqKQNyGpGFX/dSsnxm1tNLiBLjIo3MmE959
CtSepIh6CRd/YaApI82Fz09zlobksXIDZ8ux7cTjRnSaGrE7y3SNb3mAd35yE68XTPp+Pes7
jhyWhixUwbknit1+24ODYeR05ERPklbCRH3R</vt:lpwstr>
  </property>
  <property fmtid="{D5CDD505-2E9C-101B-9397-08002B2CF9AE}" pid="15" name="_2015_ms_pID_7253431_00">
    <vt:lpwstr>_2015_ms_pID_7253431</vt:lpwstr>
  </property>
  <property fmtid="{D5CDD505-2E9C-101B-9397-08002B2CF9AE}" pid="16" name="_2015_ms_pID_7253432">
    <vt:lpwstr>v+X5ipphjmRqZO6BYKHXfilZKTFZosnOAAlx
xxiUrJ0ucqTvHNgmXsjsezRPb5/XpQ==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