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E5C92" w14:textId="14259979" w:rsidR="00973361" w:rsidRPr="00973361" w:rsidRDefault="00973361" w:rsidP="00973361">
      <w:pPr>
        <w:tabs>
          <w:tab w:val="center" w:pos="4536"/>
          <w:tab w:val="right" w:pos="8280"/>
          <w:tab w:val="right" w:pos="9639"/>
        </w:tabs>
        <w:ind w:right="2"/>
        <w:rPr>
          <w:rFonts w:ascii="Arial" w:hAnsi="Arial" w:cs="Arial"/>
          <w:b/>
          <w:bCs/>
          <w:sz w:val="24"/>
        </w:rPr>
      </w:pPr>
      <w:r w:rsidRPr="00973361">
        <w:rPr>
          <w:rFonts w:ascii="Arial" w:hAnsi="Arial" w:cs="Arial"/>
          <w:b/>
          <w:bCs/>
          <w:sz w:val="24"/>
        </w:rPr>
        <w:t>3GPP TSG RAN WG1 #10</w:t>
      </w:r>
      <w:r w:rsidR="00BF4F41">
        <w:rPr>
          <w:rFonts w:ascii="Arial" w:hAnsi="Arial" w:cs="Arial"/>
          <w:b/>
          <w:bCs/>
          <w:sz w:val="24"/>
        </w:rPr>
        <w:t>6</w:t>
      </w:r>
      <w:r w:rsidR="00BF5C82">
        <w:rPr>
          <w:rFonts w:ascii="Arial" w:hAnsi="Arial" w:cs="Arial"/>
          <w:b/>
          <w:bCs/>
          <w:sz w:val="24"/>
        </w:rPr>
        <w:t>bis</w:t>
      </w:r>
      <w:r w:rsidRPr="00973361">
        <w:rPr>
          <w:rFonts w:ascii="Arial" w:hAnsi="Arial" w:cs="Arial"/>
          <w:b/>
          <w:bCs/>
          <w:sz w:val="24"/>
        </w:rPr>
        <w:t>-e</w:t>
      </w:r>
      <w:r w:rsidRPr="00973361">
        <w:rPr>
          <w:rFonts w:ascii="Arial" w:hAnsi="Arial" w:cs="Arial"/>
          <w:b/>
          <w:bCs/>
          <w:sz w:val="24"/>
        </w:rPr>
        <w:tab/>
      </w:r>
      <w:r>
        <w:rPr>
          <w:rFonts w:ascii="Arial" w:hAnsi="Arial" w:cs="Arial"/>
          <w:b/>
          <w:bCs/>
          <w:sz w:val="24"/>
        </w:rPr>
        <w:t xml:space="preserve">                                                              </w:t>
      </w:r>
      <w:r w:rsidR="00EB549F" w:rsidRPr="00EB549F">
        <w:rPr>
          <w:rFonts w:ascii="Arial" w:hAnsi="Arial" w:cs="Arial"/>
          <w:b/>
          <w:bCs/>
          <w:sz w:val="24"/>
        </w:rPr>
        <w:t>R1-</w:t>
      </w:r>
      <w:r w:rsidR="00BF5C82" w:rsidRPr="00EB549F">
        <w:rPr>
          <w:rFonts w:ascii="Arial" w:hAnsi="Arial" w:cs="Arial"/>
          <w:b/>
          <w:bCs/>
          <w:sz w:val="24"/>
        </w:rPr>
        <w:t>21</w:t>
      </w:r>
      <w:r w:rsidR="00BF5C82">
        <w:rPr>
          <w:rFonts w:ascii="Arial" w:hAnsi="Arial" w:cs="Arial"/>
          <w:b/>
          <w:bCs/>
          <w:sz w:val="24"/>
          <w:lang w:eastAsia="zh-CN"/>
        </w:rPr>
        <w:t>0</w:t>
      </w:r>
      <w:bookmarkStart w:id="0" w:name="_GoBack"/>
      <w:bookmarkEnd w:id="0"/>
      <w:r w:rsidR="00296B51">
        <w:rPr>
          <w:rFonts w:ascii="Arial" w:hAnsi="Arial" w:cs="Arial"/>
          <w:b/>
          <w:bCs/>
          <w:sz w:val="24"/>
          <w:lang w:eastAsia="zh-CN"/>
        </w:rPr>
        <w:t>9132</w:t>
      </w:r>
    </w:p>
    <w:p w14:paraId="0519A1AA" w14:textId="04A8CD58" w:rsidR="00973361" w:rsidRPr="00973361" w:rsidRDefault="00973361" w:rsidP="00973361">
      <w:pPr>
        <w:tabs>
          <w:tab w:val="center" w:pos="4536"/>
          <w:tab w:val="right" w:pos="9072"/>
        </w:tabs>
        <w:rPr>
          <w:rFonts w:ascii="Arial" w:eastAsia="MS Mincho" w:hAnsi="Arial" w:cs="Arial"/>
          <w:b/>
          <w:bCs/>
          <w:sz w:val="24"/>
          <w:lang w:eastAsia="ja-JP"/>
        </w:rPr>
      </w:pPr>
      <w:r w:rsidRPr="00973361">
        <w:rPr>
          <w:rFonts w:ascii="Arial" w:eastAsia="MS Mincho" w:hAnsi="Arial" w:cs="Arial"/>
          <w:b/>
          <w:bCs/>
          <w:sz w:val="24"/>
          <w:lang w:eastAsia="ja-JP"/>
        </w:rPr>
        <w:t xml:space="preserve">e-Meeting, </w:t>
      </w:r>
      <w:r w:rsidR="00767BB5" w:rsidRPr="00767BB5">
        <w:rPr>
          <w:rFonts w:ascii="Arial" w:eastAsia="MS Mincho" w:hAnsi="Arial" w:cs="Arial"/>
          <w:b/>
          <w:bCs/>
          <w:sz w:val="24"/>
          <w:lang w:eastAsia="ja-JP"/>
        </w:rPr>
        <w:t>October 11th – 19th, 2021</w:t>
      </w:r>
    </w:p>
    <w:p w14:paraId="44D7E0B8" w14:textId="77777777" w:rsidR="0094123D" w:rsidRPr="0094123D" w:rsidRDefault="0094123D" w:rsidP="0094123D">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28D4CB09"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4123D">
        <w:rPr>
          <w:rFonts w:ascii="Times New Roman" w:eastAsia="宋体" w:hAnsi="Times New Roman" w:cs="Times New Roman"/>
          <w:b/>
          <w:kern w:val="2"/>
          <w:lang w:val="en-US" w:eastAsia="zh-CN"/>
        </w:rPr>
        <w:t>Agenda Item:</w:t>
      </w:r>
      <w:r w:rsidRPr="0094123D">
        <w:rPr>
          <w:rFonts w:ascii="Times New Roman" w:eastAsia="宋体" w:hAnsi="Times New Roman" w:cs="Times New Roman"/>
          <w:b/>
          <w:kern w:val="2"/>
          <w:lang w:val="en-US" w:eastAsia="zh-CN"/>
        </w:rPr>
        <w:tab/>
        <w:t>8.3.3</w:t>
      </w:r>
    </w:p>
    <w:p w14:paraId="067DEA18"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4123D">
        <w:rPr>
          <w:rFonts w:ascii="Times New Roman" w:eastAsia="宋体" w:hAnsi="Times New Roman" w:cs="Times New Roman"/>
          <w:b/>
          <w:kern w:val="2"/>
          <w:lang w:val="en-US" w:eastAsia="zh-CN"/>
        </w:rPr>
        <w:t>Source:</w:t>
      </w:r>
      <w:r w:rsidRPr="0094123D">
        <w:rPr>
          <w:rFonts w:ascii="Times New Roman" w:eastAsia="宋体" w:hAnsi="Times New Roman" w:cs="Times New Roman"/>
          <w:b/>
          <w:kern w:val="2"/>
          <w:lang w:val="en-US" w:eastAsia="zh-CN"/>
        </w:rPr>
        <w:tab/>
        <w:t>NEC</w:t>
      </w:r>
    </w:p>
    <w:p w14:paraId="278A5BAF"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4123D">
        <w:rPr>
          <w:rFonts w:ascii="Times New Roman" w:eastAsia="宋体" w:hAnsi="Times New Roman" w:cs="Times New Roman"/>
          <w:b/>
          <w:kern w:val="2"/>
          <w:lang w:val="en-US" w:eastAsia="zh-CN"/>
        </w:rPr>
        <w:t>Title:</w:t>
      </w:r>
      <w:r w:rsidRPr="0094123D">
        <w:rPr>
          <w:rFonts w:ascii="Times New Roman" w:eastAsia="宋体" w:hAnsi="Times New Roman" w:cs="Times New Roman"/>
          <w:b/>
          <w:kern w:val="2"/>
          <w:lang w:val="en-US" w:eastAsia="zh-CN"/>
        </w:rPr>
        <w:tab/>
        <w:t>Discussion on Intra-UE prioritization and multiplexing</w:t>
      </w:r>
    </w:p>
    <w:p w14:paraId="01EC0E90"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4123D">
        <w:rPr>
          <w:rFonts w:ascii="Times New Roman" w:eastAsia="宋体" w:hAnsi="Times New Roman" w:cs="Times New Roman"/>
          <w:b/>
          <w:kern w:val="2"/>
          <w:lang w:val="en-US" w:eastAsia="zh-CN"/>
        </w:rPr>
        <w:t>Document for:</w:t>
      </w:r>
      <w:r w:rsidRPr="0094123D">
        <w:rPr>
          <w:rFonts w:ascii="Times New Roman" w:eastAsia="宋体" w:hAnsi="Times New Roman" w:cs="Times New Roman"/>
          <w:b/>
          <w:kern w:val="2"/>
          <w:lang w:val="en-US" w:eastAsia="zh-CN"/>
        </w:rPr>
        <w:tab/>
        <w:t xml:space="preserve">Discussion </w:t>
      </w:r>
    </w:p>
    <w:p w14:paraId="57F75073" w14:textId="77777777" w:rsidR="0094123D" w:rsidRPr="0094123D" w:rsidRDefault="0094123D" w:rsidP="0094123D">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45D63714" w14:textId="77777777" w:rsidR="0094123D" w:rsidRP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宋体" w:hAnsi="Times New Roman" w:cs="Times New Roman"/>
          <w:b/>
          <w:bCs/>
          <w:sz w:val="28"/>
          <w:szCs w:val="28"/>
          <w:lang w:val="en-US" w:eastAsia="zh-CN"/>
        </w:rPr>
      </w:pPr>
      <w:bookmarkStart w:id="1" w:name="_Ref124589705"/>
      <w:bookmarkStart w:id="2" w:name="_Ref129681862"/>
      <w:r w:rsidRPr="0094123D">
        <w:rPr>
          <w:rFonts w:ascii="Times New Roman" w:eastAsia="宋体" w:hAnsi="Times New Roman" w:cs="Times New Roman"/>
          <w:b/>
          <w:bCs/>
          <w:sz w:val="28"/>
          <w:szCs w:val="28"/>
          <w:lang w:val="en-US" w:eastAsia="zh-CN"/>
        </w:rPr>
        <w:t>Introduction</w:t>
      </w:r>
      <w:bookmarkEnd w:id="1"/>
      <w:bookmarkEnd w:id="2"/>
    </w:p>
    <w:p w14:paraId="38595322"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In the TSG-RAN#88e plenary meeting, the scope of revised WID on enhanced Industrial Internet of Things (IoT) and ultra-reliable and low latency communication (URLLC) support for NR physical layer enhancements for NR URLLC was defined for Release 17 [1]. One of the objectives of this WI is intra-UE prioritization/multiplexing of traffic with different priority as outlined below.</w:t>
      </w:r>
    </w:p>
    <w:p w14:paraId="55D71884"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Intra-UE multiplexing and prioritization of traffic with different priority based on work done in Rel.16 [RAN1]:</w:t>
      </w:r>
    </w:p>
    <w:p w14:paraId="37D45FA3"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a.</w:t>
      </w:r>
      <w:r w:rsidRPr="00657A88">
        <w:rPr>
          <w:rFonts w:ascii="Times New Roman" w:eastAsia="宋体" w:hAnsi="Times New Roman" w:cs="Times New Roman"/>
          <w:color w:val="000000"/>
          <w:lang w:val="en-US"/>
        </w:rPr>
        <w:tab/>
        <w:t xml:space="preserve">Specify multiplexing behavior among HARQ-ACK/SR/CSI and PUSCH for traffic with different priorities, including the cases with UCI on PUCCH and UCI on PUSCH. </w:t>
      </w:r>
    </w:p>
    <w:p w14:paraId="6965C854"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p>
    <w:p w14:paraId="00C32FBD"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b.</w:t>
      </w:r>
      <w:r w:rsidRPr="00657A88">
        <w:rPr>
          <w:rFonts w:ascii="Times New Roman" w:eastAsia="宋体" w:hAnsi="Times New Roman" w:cs="Times New Roman"/>
          <w:color w:val="000000"/>
          <w:lang w:val="en-US"/>
        </w:rPr>
        <w:tab/>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B0B0461"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p>
    <w:p w14:paraId="15061555" w14:textId="004B3B12" w:rsid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 xml:space="preserve">In this contribution, we discuss our views on </w:t>
      </w:r>
      <w:r w:rsidR="003C6183">
        <w:rPr>
          <w:rFonts w:ascii="Times New Roman" w:eastAsia="宋体" w:hAnsi="Times New Roman" w:cs="Times New Roman"/>
          <w:color w:val="000000"/>
          <w:lang w:val="en-US"/>
        </w:rPr>
        <w:t xml:space="preserve">issues related to </w:t>
      </w:r>
      <w:r w:rsidRPr="00657A88">
        <w:rPr>
          <w:rFonts w:ascii="Times New Roman" w:eastAsia="宋体" w:hAnsi="Times New Roman" w:cs="Times New Roman"/>
          <w:color w:val="000000"/>
          <w:lang w:val="en-US"/>
        </w:rPr>
        <w:t xml:space="preserve">intra-UE </w:t>
      </w:r>
      <w:r w:rsidR="003C6183">
        <w:rPr>
          <w:rFonts w:ascii="Times New Roman" w:eastAsia="宋体" w:hAnsi="Times New Roman" w:cs="Times New Roman"/>
          <w:color w:val="000000"/>
          <w:lang w:val="en-US"/>
        </w:rPr>
        <w:t>HARQ-ACK multiplexing</w:t>
      </w:r>
      <w:r w:rsidRPr="00657A88">
        <w:rPr>
          <w:rFonts w:ascii="Times New Roman" w:eastAsia="宋体" w:hAnsi="Times New Roman" w:cs="Times New Roman"/>
          <w:color w:val="000000"/>
          <w:lang w:val="en-US"/>
        </w:rPr>
        <w:t>.</w:t>
      </w:r>
    </w:p>
    <w:p w14:paraId="17835F06" w14:textId="77777777" w:rsidR="0094123D" w:rsidRPr="0094123D" w:rsidRDefault="0094123D" w:rsidP="0094123D">
      <w:pPr>
        <w:widowControl w:val="0"/>
        <w:autoSpaceDN w:val="0"/>
        <w:spacing w:after="0" w:line="240" w:lineRule="auto"/>
        <w:jc w:val="both"/>
        <w:rPr>
          <w:rFonts w:ascii="Times New Roman" w:eastAsia="宋体" w:hAnsi="Times New Roman" w:cs="Times New Roman"/>
          <w:color w:val="000000"/>
          <w:lang w:val="en-US"/>
        </w:rPr>
      </w:pPr>
    </w:p>
    <w:p w14:paraId="4B84C321" w14:textId="1D22610D" w:rsid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宋体" w:hAnsi="Times New Roman" w:cs="Times New Roman"/>
          <w:b/>
          <w:bCs/>
          <w:sz w:val="28"/>
          <w:szCs w:val="28"/>
          <w:lang w:val="en-US" w:eastAsia="zh-CN"/>
        </w:rPr>
      </w:pPr>
      <w:bookmarkStart w:id="3" w:name="_Hlk60755926"/>
      <w:bookmarkStart w:id="4" w:name="_Ref129681832"/>
      <w:r w:rsidRPr="0094123D">
        <w:rPr>
          <w:rFonts w:ascii="Times New Roman" w:eastAsia="宋体" w:hAnsi="Times New Roman" w:cs="Times New Roman"/>
          <w:b/>
          <w:bCs/>
          <w:sz w:val="28"/>
          <w:szCs w:val="28"/>
          <w:lang w:val="en-US" w:eastAsia="zh-CN"/>
        </w:rPr>
        <w:t xml:space="preserve">Intra-UE HARQ-ACK multiplexing </w:t>
      </w:r>
    </w:p>
    <w:p w14:paraId="34BA2EC2" w14:textId="1D635FED" w:rsidR="006413C2" w:rsidRDefault="006413C2" w:rsidP="006413C2">
      <w:pPr>
        <w:autoSpaceDE w:val="0"/>
        <w:autoSpaceDN w:val="0"/>
        <w:adjustRightInd w:val="0"/>
        <w:snapToGrid w:val="0"/>
        <w:spacing w:after="120" w:line="240" w:lineRule="auto"/>
        <w:jc w:val="both"/>
        <w:rPr>
          <w:rFonts w:ascii="Times New Roman" w:eastAsia="宋体" w:hAnsi="Times New Roman" w:cs="Times New Roman"/>
          <w:color w:val="000000"/>
          <w:lang w:val="en-US" w:eastAsia="zh-CN"/>
        </w:rPr>
      </w:pPr>
      <w:r>
        <w:rPr>
          <w:rFonts w:ascii="Times New Roman" w:eastAsia="宋体" w:hAnsi="Times New Roman" w:cs="Times New Roman"/>
          <w:color w:val="000000"/>
          <w:lang w:val="en-US" w:eastAsia="zh-CN"/>
        </w:rPr>
        <w:t>In last meeting, following agreements for multiplexing a high priority HARQ-ACK and a low priority HARQ-ACK on a PUCCH were achieved [2].</w:t>
      </w:r>
    </w:p>
    <w:p w14:paraId="604A229D" w14:textId="4FD273A1" w:rsidR="006413C2" w:rsidRPr="006413C2" w:rsidRDefault="006413C2" w:rsidP="005665D7">
      <w:pPr>
        <w:spacing w:after="120" w:line="240" w:lineRule="auto"/>
        <w:jc w:val="both"/>
        <w:rPr>
          <w:rFonts w:ascii="Times New Roman" w:eastAsia="Malgun Gothic" w:hAnsi="Times New Roman" w:cs="Times New Roman"/>
          <w:b/>
          <w:bCs/>
          <w:highlight w:val="green"/>
          <w:lang w:eastAsia="zh-CN"/>
        </w:rPr>
      </w:pPr>
      <w:r w:rsidRPr="006413C2">
        <w:rPr>
          <w:rFonts w:ascii="Times New Roman" w:eastAsia="宋体" w:hAnsi="Times New Roman" w:cs="Times New Roman"/>
          <w:color w:val="000000"/>
          <w:lang w:val="en-US" w:eastAsia="zh-CN"/>
        </w:rPr>
        <w:t xml:space="preserve"> </w:t>
      </w:r>
      <w:r w:rsidRPr="006413C2">
        <w:rPr>
          <w:rFonts w:ascii="Times New Roman" w:eastAsia="宋体" w:hAnsi="Times New Roman" w:cs="Times New Roman"/>
          <w:b/>
          <w:bCs/>
          <w:highlight w:val="green"/>
          <w:lang w:eastAsia="zh-CN"/>
        </w:rPr>
        <w:t>Agreement</w:t>
      </w:r>
    </w:p>
    <w:p w14:paraId="171EC1D8" w14:textId="77777777" w:rsidR="006413C2" w:rsidRPr="006413C2" w:rsidRDefault="006413C2" w:rsidP="00B24675">
      <w:pPr>
        <w:spacing w:after="120" w:line="240" w:lineRule="auto"/>
        <w:rPr>
          <w:rFonts w:ascii="Times New Roman" w:eastAsia="微软雅黑" w:hAnsi="Times New Roman" w:cs="Times New Roman"/>
        </w:rPr>
      </w:pPr>
      <w:r w:rsidRPr="006413C2">
        <w:rPr>
          <w:rFonts w:ascii="Times New Roman" w:eastAsia="微软雅黑" w:hAnsi="Times New Roman" w:cs="Times New Roman"/>
          <w:color w:val="000000"/>
        </w:rPr>
        <w:t xml:space="preserve">For multiplexing a high-priority (HP) HARQ-ACK and a low-priority (LP) HARQ-ACK into a PUCCH in R17, </w:t>
      </w:r>
    </w:p>
    <w:p w14:paraId="11FF4906" w14:textId="77777777" w:rsidR="006413C2" w:rsidRPr="006413C2" w:rsidRDefault="006413C2" w:rsidP="006413C2">
      <w:pPr>
        <w:numPr>
          <w:ilvl w:val="0"/>
          <w:numId w:val="15"/>
        </w:numPr>
        <w:spacing w:after="0" w:line="240" w:lineRule="auto"/>
        <w:rPr>
          <w:rFonts w:ascii="Times New Roman" w:eastAsia="宋体" w:hAnsi="Times New Roman" w:cs="Times New Roman"/>
          <w:bCs/>
          <w:lang w:eastAsia="zh-CN"/>
        </w:rPr>
      </w:pPr>
      <w:r w:rsidRPr="006413C2">
        <w:rPr>
          <w:rFonts w:ascii="Times New Roman" w:eastAsia="宋体" w:hAnsi="Times New Roman" w:cs="Times New Roman"/>
          <w:bCs/>
          <w:lang w:eastAsia="zh-CN"/>
        </w:rPr>
        <w:t>HP A/N reuses rate matching equation, and RE mapping rules in Rel-15 for A/N+CSI-1.</w:t>
      </w:r>
    </w:p>
    <w:p w14:paraId="09A11E96" w14:textId="77777777" w:rsidR="006413C2" w:rsidRPr="006413C2" w:rsidRDefault="006413C2" w:rsidP="006413C2">
      <w:pPr>
        <w:numPr>
          <w:ilvl w:val="0"/>
          <w:numId w:val="15"/>
        </w:numPr>
        <w:spacing w:after="0" w:line="240" w:lineRule="auto"/>
        <w:rPr>
          <w:rFonts w:ascii="Times New Roman" w:eastAsia="宋体" w:hAnsi="Times New Roman" w:cs="Times New Roman"/>
          <w:bCs/>
          <w:lang w:eastAsia="zh-CN"/>
        </w:rPr>
      </w:pPr>
      <w:r w:rsidRPr="006413C2">
        <w:rPr>
          <w:rFonts w:ascii="Times New Roman" w:eastAsia="宋体" w:hAnsi="Times New Roman" w:cs="Times New Roman"/>
          <w:bCs/>
          <w:lang w:eastAsia="zh-CN"/>
        </w:rPr>
        <w:t>LP A/N reuses rate matching equation, and RE mapping rules in Rel-15 for CSI-2.</w:t>
      </w:r>
    </w:p>
    <w:p w14:paraId="051F04D6" w14:textId="77777777" w:rsidR="006413C2" w:rsidRPr="006413C2" w:rsidRDefault="006413C2" w:rsidP="006413C2">
      <w:pPr>
        <w:tabs>
          <w:tab w:val="left" w:pos="1440"/>
        </w:tabs>
        <w:spacing w:after="180" w:line="240" w:lineRule="auto"/>
        <w:rPr>
          <w:rFonts w:ascii="Times New Roman" w:eastAsia="微软雅黑" w:hAnsi="Times New Roman" w:cs="Times New Roman"/>
        </w:rPr>
      </w:pPr>
      <w:r w:rsidRPr="006413C2">
        <w:rPr>
          <w:rFonts w:ascii="Times New Roman" w:eastAsia="微软雅黑" w:hAnsi="Times New Roman" w:cs="Times New Roman"/>
        </w:rPr>
        <w:t>Above applies at least for PUCCH format 3 and 4.</w:t>
      </w:r>
    </w:p>
    <w:p w14:paraId="645EFCBC" w14:textId="77777777" w:rsidR="006413C2" w:rsidRPr="00B24675" w:rsidRDefault="006413C2" w:rsidP="00B24675">
      <w:pPr>
        <w:spacing w:after="120" w:line="240" w:lineRule="auto"/>
        <w:jc w:val="both"/>
        <w:rPr>
          <w:rFonts w:ascii="Times New Roman" w:eastAsia="宋体" w:hAnsi="Times New Roman" w:cs="Times New Roman"/>
          <w:b/>
          <w:color w:val="000000"/>
          <w:lang w:val="en-US" w:eastAsia="zh-CN"/>
        </w:rPr>
      </w:pPr>
      <w:r w:rsidRPr="00B24675">
        <w:rPr>
          <w:rFonts w:ascii="Times New Roman" w:eastAsia="宋体" w:hAnsi="Times New Roman" w:cs="Times New Roman"/>
          <w:b/>
          <w:color w:val="000000"/>
          <w:highlight w:val="green"/>
          <w:lang w:val="en-US" w:eastAsia="zh-CN"/>
        </w:rPr>
        <w:t>Agreement</w:t>
      </w:r>
    </w:p>
    <w:p w14:paraId="2B12A851" w14:textId="77777777" w:rsidR="006413C2" w:rsidRPr="006413C2" w:rsidRDefault="006413C2" w:rsidP="006413C2">
      <w:pPr>
        <w:rPr>
          <w:rFonts w:ascii="Times New Roman" w:hAnsi="Times New Roman" w:cs="Times New Roman"/>
          <w:lang w:eastAsia="zh-CN"/>
        </w:rPr>
      </w:pPr>
      <w:r w:rsidRPr="006413C2">
        <w:rPr>
          <w:rFonts w:ascii="Times New Roman" w:eastAsia="微软雅黑" w:hAnsi="Times New Roman" w:cs="Times New Roman"/>
          <w:color w:val="000000"/>
        </w:rPr>
        <w:t xml:space="preserve">For multiplexing a high-priority (HP) HARQ-ACK and a low-priority (LP) HARQ-ACK into a PUCCH in R17, </w:t>
      </w:r>
      <w:r w:rsidRPr="006413C2">
        <w:rPr>
          <w:rFonts w:ascii="Times New Roman" w:hAnsi="Times New Roman" w:cs="Times New Roman"/>
          <w:lang w:eastAsia="zh-CN"/>
        </w:rPr>
        <w:t>an additional maxCodeRate for LP HARQ-ACK can be configured in the second PUCCH-Config per PUCCH format.</w:t>
      </w:r>
    </w:p>
    <w:p w14:paraId="29BF8919" w14:textId="77777777" w:rsidR="004D2388" w:rsidRPr="00B24675" w:rsidRDefault="004D2388" w:rsidP="00B24675">
      <w:pPr>
        <w:spacing w:after="120" w:line="240" w:lineRule="auto"/>
        <w:jc w:val="both"/>
        <w:rPr>
          <w:rFonts w:ascii="Times New Roman" w:eastAsia="宋体" w:hAnsi="Times New Roman" w:cs="Times New Roman"/>
          <w:b/>
          <w:color w:val="000000"/>
          <w:highlight w:val="green"/>
          <w:lang w:val="en-US" w:eastAsia="zh-CN"/>
        </w:rPr>
      </w:pPr>
      <w:r w:rsidRPr="00B24675">
        <w:rPr>
          <w:rFonts w:ascii="Times New Roman" w:eastAsia="宋体" w:hAnsi="Times New Roman" w:cs="Times New Roman"/>
          <w:b/>
          <w:color w:val="000000"/>
          <w:highlight w:val="green"/>
          <w:lang w:val="en-US" w:eastAsia="zh-CN"/>
        </w:rPr>
        <w:t>Agreement</w:t>
      </w:r>
    </w:p>
    <w:p w14:paraId="33FB512F" w14:textId="77777777" w:rsidR="004D2388" w:rsidRPr="006E1872" w:rsidRDefault="004D2388" w:rsidP="004D2388">
      <w:pPr>
        <w:textAlignment w:val="baseline"/>
        <w:rPr>
          <w:rFonts w:ascii="Times New Roman" w:hAnsi="Times New Roman" w:cs="Times New Roman"/>
        </w:rPr>
      </w:pPr>
      <w:r w:rsidRPr="006E1872">
        <w:rPr>
          <w:rFonts w:ascii="Times New Roman" w:hAnsi="Times New Roman" w:cs="Times New Roman"/>
        </w:rPr>
        <w:t>For multiplexing a high-priority (HP) HARQ-ACK and a low-priority (LP) HARQ-ACK into a PUCCH in R17,</w:t>
      </w:r>
    </w:p>
    <w:p w14:paraId="4B664E64" w14:textId="77777777" w:rsidR="004D2388" w:rsidRPr="006E1872" w:rsidRDefault="004D2388" w:rsidP="004D2388">
      <w:pPr>
        <w:numPr>
          <w:ilvl w:val="0"/>
          <w:numId w:val="12"/>
        </w:numPr>
        <w:tabs>
          <w:tab w:val="left" w:pos="720"/>
        </w:tabs>
        <w:spacing w:after="0" w:line="240" w:lineRule="auto"/>
        <w:rPr>
          <w:rFonts w:ascii="Times New Roman" w:hAnsi="Times New Roman" w:cs="Times New Roman"/>
          <w:lang w:eastAsia="zh-CN"/>
        </w:rPr>
      </w:pPr>
      <w:r w:rsidRPr="006E1872">
        <w:rPr>
          <w:rFonts w:ascii="Times New Roman" w:hAnsi="Times New Roman" w:cs="Times New Roman"/>
          <w:lang w:eastAsia="zh-CN"/>
        </w:rPr>
        <w:t>PUCCH resource set determination is based on: UCI payload size = the number of HP UCI bits + the number of LP UCI bits.</w:t>
      </w:r>
    </w:p>
    <w:p w14:paraId="2EDA35C2" w14:textId="77777777" w:rsidR="004D2388" w:rsidRPr="006E1872" w:rsidRDefault="004D2388" w:rsidP="004D2388">
      <w:pPr>
        <w:numPr>
          <w:ilvl w:val="0"/>
          <w:numId w:val="12"/>
        </w:numPr>
        <w:tabs>
          <w:tab w:val="left" w:pos="720"/>
        </w:tabs>
        <w:spacing w:after="0" w:line="240" w:lineRule="auto"/>
        <w:rPr>
          <w:rFonts w:ascii="Times New Roman" w:hAnsi="Times New Roman" w:cs="Times New Roman"/>
          <w:lang w:eastAsia="zh-CN"/>
        </w:rPr>
      </w:pPr>
      <w:r w:rsidRPr="006E1872">
        <w:rPr>
          <w:rFonts w:ascii="Times New Roman" w:hAnsi="Times New Roman" w:cs="Times New Roman"/>
          <w:lang w:eastAsia="zh-CN"/>
        </w:rPr>
        <w:t>FFS PRB number determination for HP A/N and LP A/N, e.g. based on their coding rates.</w:t>
      </w:r>
    </w:p>
    <w:p w14:paraId="044D2EBE" w14:textId="77777777" w:rsidR="004D2388" w:rsidRPr="006E1872" w:rsidRDefault="004D2388" w:rsidP="004D2388">
      <w:pPr>
        <w:numPr>
          <w:ilvl w:val="0"/>
          <w:numId w:val="12"/>
        </w:numPr>
        <w:tabs>
          <w:tab w:val="left" w:pos="720"/>
        </w:tabs>
        <w:spacing w:after="0" w:line="240" w:lineRule="auto"/>
        <w:rPr>
          <w:rFonts w:ascii="Times New Roman" w:hAnsi="Times New Roman" w:cs="Times New Roman"/>
          <w:lang w:eastAsia="zh-CN"/>
        </w:rPr>
      </w:pPr>
      <w:r w:rsidRPr="006E1872">
        <w:rPr>
          <w:rFonts w:ascii="Times New Roman" w:hAnsi="Times New Roman" w:cs="Times New Roman"/>
          <w:lang w:eastAsia="zh-CN"/>
        </w:rPr>
        <w:t>FFS the impact to the number of LP UCI bits due to missed DCI and potential solutions</w:t>
      </w:r>
    </w:p>
    <w:p w14:paraId="2006EBA5" w14:textId="30637617" w:rsidR="004D2388" w:rsidRDefault="004D2388" w:rsidP="004D2388">
      <w:pPr>
        <w:numPr>
          <w:ilvl w:val="0"/>
          <w:numId w:val="12"/>
        </w:numPr>
        <w:tabs>
          <w:tab w:val="left" w:pos="720"/>
        </w:tabs>
        <w:spacing w:after="0" w:line="240" w:lineRule="auto"/>
        <w:rPr>
          <w:rFonts w:ascii="Times New Roman" w:hAnsi="Times New Roman" w:cs="Times New Roman"/>
          <w:lang w:eastAsia="zh-CN"/>
        </w:rPr>
      </w:pPr>
      <w:r w:rsidRPr="006E1872">
        <w:rPr>
          <w:rFonts w:ascii="Times New Roman" w:hAnsi="Times New Roman" w:cs="Times New Roman"/>
          <w:lang w:eastAsia="zh-CN"/>
        </w:rPr>
        <w:lastRenderedPageBreak/>
        <w:t>Note: the number of LP UCI bits in the above agreement does may not necessarily mean the actual number of LP UCI bits until the second FFS is resolved</w:t>
      </w:r>
    </w:p>
    <w:p w14:paraId="72B61E6E" w14:textId="77777777" w:rsidR="00EA146E" w:rsidRPr="006E1872" w:rsidRDefault="00EA146E" w:rsidP="00373762">
      <w:pPr>
        <w:spacing w:after="0" w:line="240" w:lineRule="auto"/>
        <w:ind w:left="720"/>
        <w:rPr>
          <w:rFonts w:ascii="Times New Roman" w:hAnsi="Times New Roman" w:cs="Times New Roman"/>
          <w:lang w:eastAsia="zh-CN"/>
        </w:rPr>
      </w:pPr>
    </w:p>
    <w:p w14:paraId="23198D45" w14:textId="011E8740" w:rsidR="000D5D4B" w:rsidRPr="00D31C33" w:rsidRDefault="008312A7" w:rsidP="00EC592D">
      <w:pPr>
        <w:autoSpaceDE w:val="0"/>
        <w:autoSpaceDN w:val="0"/>
        <w:adjustRightInd w:val="0"/>
        <w:snapToGrid w:val="0"/>
        <w:spacing w:after="120" w:line="300" w:lineRule="auto"/>
        <w:jc w:val="both"/>
        <w:rPr>
          <w:rFonts w:ascii="Times New Roman" w:eastAsia="宋体" w:hAnsi="Times New Roman" w:cs="Times New Roman"/>
          <w:color w:val="000000"/>
          <w:lang w:eastAsia="zh-CN"/>
        </w:rPr>
      </w:pPr>
      <w:r>
        <w:rPr>
          <w:rFonts w:ascii="Times New Roman" w:eastAsia="宋体" w:hAnsi="Times New Roman" w:cs="Times New Roman" w:hint="eastAsia"/>
          <w:color w:val="000000"/>
          <w:lang w:eastAsia="zh-CN"/>
        </w:rPr>
        <w:t>I</w:t>
      </w:r>
      <w:r>
        <w:rPr>
          <w:rFonts w:ascii="Times New Roman" w:eastAsia="宋体" w:hAnsi="Times New Roman" w:cs="Times New Roman"/>
          <w:color w:val="000000"/>
          <w:lang w:eastAsia="zh-CN"/>
        </w:rPr>
        <w:t>n RAN1 106-e meeting, high level rules for multiplexing high priority HARQ-ACK and low priority HARQ-ACK on a PUCCH were discussed, including rate matching and RE mapping. Considering a</w:t>
      </w:r>
      <w:r w:rsidRPr="008312A7">
        <w:rPr>
          <w:rFonts w:ascii="Times New Roman" w:eastAsia="宋体" w:hAnsi="Times New Roman" w:cs="Times New Roman"/>
          <w:color w:val="000000"/>
          <w:lang w:eastAsia="zh-CN"/>
        </w:rPr>
        <w:t xml:space="preserve"> </w:t>
      </w:r>
      <w:r>
        <w:rPr>
          <w:rFonts w:ascii="Times New Roman" w:eastAsia="宋体" w:hAnsi="Times New Roman" w:cs="Times New Roman"/>
          <w:color w:val="000000"/>
          <w:lang w:eastAsia="zh-CN"/>
        </w:rPr>
        <w:t xml:space="preserve">Rel-16 </w:t>
      </w:r>
      <w:r w:rsidRPr="008312A7">
        <w:rPr>
          <w:rFonts w:ascii="Times New Roman" w:eastAsia="宋体" w:hAnsi="Times New Roman" w:cs="Times New Roman"/>
          <w:color w:val="000000"/>
          <w:lang w:eastAsia="zh-CN"/>
        </w:rPr>
        <w:t xml:space="preserve">UE </w:t>
      </w:r>
      <w:r>
        <w:rPr>
          <w:rFonts w:ascii="Times New Roman" w:eastAsia="宋体" w:hAnsi="Times New Roman" w:cs="Times New Roman"/>
          <w:color w:val="000000"/>
          <w:lang w:eastAsia="zh-CN"/>
        </w:rPr>
        <w:t>can be</w:t>
      </w:r>
      <w:r w:rsidRPr="008312A7">
        <w:rPr>
          <w:rFonts w:ascii="Times New Roman" w:eastAsia="宋体" w:hAnsi="Times New Roman" w:cs="Times New Roman"/>
          <w:color w:val="000000"/>
          <w:lang w:eastAsia="zh-CN"/>
        </w:rPr>
        <w:t xml:space="preserve"> configured with two HARQ-ACK co</w:t>
      </w:r>
      <w:r>
        <w:rPr>
          <w:rFonts w:ascii="Times New Roman" w:eastAsia="宋体" w:hAnsi="Times New Roman" w:cs="Times New Roman"/>
          <w:color w:val="000000"/>
          <w:lang w:eastAsia="zh-CN"/>
        </w:rPr>
        <w:t xml:space="preserve">debooks for different services, </w:t>
      </w:r>
      <w:r w:rsidR="00373762">
        <w:rPr>
          <w:rFonts w:ascii="Times New Roman" w:eastAsia="宋体" w:hAnsi="Times New Roman" w:cs="Times New Roman"/>
          <w:color w:val="000000"/>
          <w:lang w:eastAsia="zh-CN"/>
        </w:rPr>
        <w:t xml:space="preserve">for </w:t>
      </w:r>
      <w:r w:rsidR="00373762" w:rsidRPr="00373762">
        <w:rPr>
          <w:rFonts w:ascii="Times New Roman" w:eastAsia="宋体" w:hAnsi="Times New Roman" w:cs="Times New Roman"/>
          <w:color w:val="000000"/>
          <w:lang w:eastAsia="zh-CN"/>
        </w:rPr>
        <w:t>FFS the impact to the number of LP UCI bits due to missed DCI and potential solutions</w:t>
      </w:r>
      <w:r w:rsidR="00373762">
        <w:rPr>
          <w:rFonts w:ascii="Times New Roman" w:eastAsia="宋体" w:hAnsi="Times New Roman" w:cs="Times New Roman"/>
          <w:color w:val="000000"/>
          <w:lang w:eastAsia="zh-CN"/>
        </w:rPr>
        <w:t xml:space="preserve">, </w:t>
      </w:r>
      <w:r>
        <w:rPr>
          <w:rFonts w:ascii="Times New Roman" w:eastAsia="宋体" w:hAnsi="Times New Roman" w:cs="Times New Roman"/>
          <w:color w:val="000000"/>
          <w:lang w:eastAsia="zh-CN"/>
        </w:rPr>
        <w:t xml:space="preserve">it is beneficial to first discuss </w:t>
      </w:r>
      <w:r w:rsidRPr="00B468AF">
        <w:rPr>
          <w:rFonts w:ascii="Times New Roman" w:eastAsia="宋体" w:hAnsi="Times New Roman" w:cs="Times New Roman"/>
          <w:color w:val="000000"/>
          <w:lang w:val="en-US" w:eastAsia="zh-CN"/>
        </w:rPr>
        <w:t xml:space="preserve">whether to support multiplexing for two HARQ-ACK codebooks </w:t>
      </w:r>
      <w:r>
        <w:rPr>
          <w:rFonts w:ascii="Times New Roman" w:eastAsia="宋体" w:hAnsi="Times New Roman" w:cs="Times New Roman"/>
          <w:color w:val="000000"/>
          <w:lang w:val="en-US" w:eastAsia="zh-CN"/>
        </w:rPr>
        <w:t>with following codebook type configurations</w:t>
      </w:r>
      <w:r w:rsidRPr="00B468AF">
        <w:rPr>
          <w:rFonts w:ascii="Times New Roman" w:eastAsia="宋体" w:hAnsi="Times New Roman" w:cs="Times New Roman"/>
          <w:color w:val="000000"/>
          <w:lang w:val="en-US" w:eastAsia="zh-CN"/>
        </w:rPr>
        <w:t xml:space="preserve"> </w:t>
      </w:r>
      <w:r>
        <w:rPr>
          <w:rFonts w:ascii="Times New Roman" w:eastAsia="宋体" w:hAnsi="Times New Roman" w:cs="Times New Roman"/>
          <w:color w:val="000000"/>
          <w:lang w:val="en-US" w:eastAsia="zh-CN"/>
        </w:rPr>
        <w:t>of</w:t>
      </w:r>
      <w:r w:rsidRPr="00B468AF">
        <w:rPr>
          <w:rFonts w:ascii="Times New Roman" w:eastAsia="宋体" w:hAnsi="Times New Roman" w:cs="Times New Roman"/>
          <w:color w:val="000000"/>
          <w:lang w:val="en-US" w:eastAsia="zh-CN"/>
        </w:rPr>
        <w:t xml:space="preserve"> different priorities on a PUCCH</w:t>
      </w:r>
      <w:r>
        <w:rPr>
          <w:rFonts w:ascii="Times New Roman" w:eastAsia="宋体" w:hAnsi="Times New Roman" w:cs="Times New Roman"/>
          <w:color w:val="000000"/>
          <w:lang w:val="en-US" w:eastAsia="zh-CN"/>
        </w:rPr>
        <w:t>.</w:t>
      </w:r>
    </w:p>
    <w:p w14:paraId="590AA5EF" w14:textId="77777777" w:rsidR="000D5D4B" w:rsidRPr="00EC592D" w:rsidRDefault="000D5D4B" w:rsidP="00EC592D">
      <w:pPr>
        <w:pStyle w:val="a3"/>
        <w:numPr>
          <w:ilvl w:val="0"/>
          <w:numId w:val="16"/>
        </w:numPr>
        <w:spacing w:afterLines="50" w:after="120"/>
        <w:ind w:leftChars="0"/>
        <w:rPr>
          <w:rFonts w:ascii="Times New Roman" w:hAnsi="Times New Roman"/>
          <w:bCs/>
          <w:sz w:val="22"/>
          <w:szCs w:val="22"/>
          <w:lang w:eastAsia="zh-CN"/>
        </w:rPr>
      </w:pPr>
      <w:r w:rsidRPr="00EC592D">
        <w:rPr>
          <w:rFonts w:ascii="Times New Roman" w:hAnsi="Times New Roman"/>
          <w:bCs/>
          <w:sz w:val="22"/>
          <w:szCs w:val="22"/>
          <w:lang w:eastAsia="zh-CN"/>
        </w:rPr>
        <w:t xml:space="preserve">Case a) LP Type-1 HARQ-ACK codebook and HP Type-1 HARQ-ACK codebook </w:t>
      </w:r>
    </w:p>
    <w:p w14:paraId="088CA230" w14:textId="77777777" w:rsidR="000D5D4B" w:rsidRPr="00EC592D" w:rsidRDefault="000D5D4B" w:rsidP="00EC592D">
      <w:pPr>
        <w:pStyle w:val="a3"/>
        <w:numPr>
          <w:ilvl w:val="0"/>
          <w:numId w:val="16"/>
        </w:numPr>
        <w:spacing w:afterLines="50" w:after="120"/>
        <w:ind w:leftChars="0"/>
        <w:rPr>
          <w:rFonts w:ascii="Times New Roman" w:hAnsi="Times New Roman"/>
          <w:bCs/>
          <w:sz w:val="22"/>
          <w:szCs w:val="22"/>
          <w:lang w:eastAsia="zh-CN"/>
        </w:rPr>
      </w:pPr>
      <w:r w:rsidRPr="00EC592D">
        <w:rPr>
          <w:rFonts w:ascii="Times New Roman" w:hAnsi="Times New Roman"/>
          <w:bCs/>
          <w:sz w:val="22"/>
          <w:szCs w:val="22"/>
          <w:lang w:eastAsia="zh-CN"/>
        </w:rPr>
        <w:t xml:space="preserve">Case b) LP Type-2 HARQ-ACK codebook and HP Type-2 HARQ-ACK codebook </w:t>
      </w:r>
    </w:p>
    <w:p w14:paraId="1636C62F" w14:textId="77777777" w:rsidR="000D5D4B" w:rsidRPr="00EC592D" w:rsidRDefault="000D5D4B" w:rsidP="00EC592D">
      <w:pPr>
        <w:pStyle w:val="a3"/>
        <w:numPr>
          <w:ilvl w:val="0"/>
          <w:numId w:val="16"/>
        </w:numPr>
        <w:spacing w:afterLines="50" w:after="120"/>
        <w:ind w:leftChars="0"/>
        <w:rPr>
          <w:rFonts w:ascii="Times New Roman" w:hAnsi="Times New Roman"/>
          <w:bCs/>
          <w:sz w:val="22"/>
          <w:szCs w:val="22"/>
          <w:lang w:eastAsia="zh-CN"/>
        </w:rPr>
      </w:pPr>
      <w:r w:rsidRPr="00EC592D">
        <w:rPr>
          <w:rFonts w:ascii="Times New Roman" w:hAnsi="Times New Roman"/>
          <w:bCs/>
          <w:sz w:val="22"/>
          <w:szCs w:val="22"/>
          <w:lang w:eastAsia="zh-CN"/>
        </w:rPr>
        <w:t>Case c) HP Type-1 HARQ-ACK codebook and LP Type-2 HARQ-ACK codebook</w:t>
      </w:r>
    </w:p>
    <w:p w14:paraId="4E5DBC22" w14:textId="77777777" w:rsidR="000D5D4B" w:rsidRPr="00EC592D" w:rsidRDefault="000D5D4B" w:rsidP="00EC592D">
      <w:pPr>
        <w:pStyle w:val="a3"/>
        <w:numPr>
          <w:ilvl w:val="0"/>
          <w:numId w:val="16"/>
        </w:numPr>
        <w:spacing w:afterLines="50" w:after="120"/>
        <w:ind w:leftChars="0"/>
        <w:rPr>
          <w:rFonts w:ascii="Times New Roman" w:hAnsi="Times New Roman"/>
          <w:bCs/>
          <w:sz w:val="22"/>
          <w:szCs w:val="22"/>
          <w:lang w:eastAsia="zh-CN"/>
        </w:rPr>
      </w:pPr>
      <w:r w:rsidRPr="00EC592D">
        <w:rPr>
          <w:rFonts w:ascii="Times New Roman" w:hAnsi="Times New Roman"/>
          <w:bCs/>
          <w:sz w:val="22"/>
          <w:szCs w:val="22"/>
          <w:lang w:eastAsia="zh-CN"/>
        </w:rPr>
        <w:t xml:space="preserve">Case d) HP Type-2 HARQ-ACK codebook and LP Type-1 HARQ-ACK codebook </w:t>
      </w:r>
    </w:p>
    <w:p w14:paraId="50C1E024" w14:textId="7C139CDF" w:rsidR="00C35A8D" w:rsidRPr="006E1872" w:rsidRDefault="00520FA1" w:rsidP="00EC592D">
      <w:pPr>
        <w:autoSpaceDE w:val="0"/>
        <w:autoSpaceDN w:val="0"/>
        <w:adjustRightInd w:val="0"/>
        <w:snapToGrid w:val="0"/>
        <w:spacing w:beforeLines="50" w:before="120" w:afterLines="50" w:after="120" w:line="300" w:lineRule="auto"/>
        <w:jc w:val="both"/>
        <w:rPr>
          <w:rFonts w:ascii="Times New Roman" w:eastAsia="宋体" w:hAnsi="Times New Roman" w:cs="Times New Roman"/>
          <w:color w:val="000000"/>
          <w:lang w:eastAsia="zh-CN"/>
        </w:rPr>
      </w:pPr>
      <w:r w:rsidRPr="006E1872">
        <w:rPr>
          <w:rFonts w:ascii="Times New Roman" w:eastAsia="宋体" w:hAnsi="Times New Roman" w:cs="Times New Roman"/>
          <w:color w:val="000000"/>
          <w:lang w:eastAsia="zh-CN"/>
        </w:rPr>
        <w:t>For case a)</w:t>
      </w:r>
      <w:r w:rsidR="00D31C33">
        <w:rPr>
          <w:rFonts w:ascii="Times New Roman" w:eastAsia="宋体" w:hAnsi="Times New Roman" w:cs="Times New Roman"/>
          <w:color w:val="000000"/>
          <w:lang w:eastAsia="zh-CN"/>
        </w:rPr>
        <w:t xml:space="preserve"> and case d)</w:t>
      </w:r>
      <w:r w:rsidRPr="006E1872">
        <w:rPr>
          <w:rFonts w:ascii="Times New Roman" w:eastAsia="宋体" w:hAnsi="Times New Roman" w:cs="Times New Roman"/>
          <w:color w:val="000000"/>
          <w:lang w:eastAsia="zh-CN"/>
        </w:rPr>
        <w:t xml:space="preserve">, the missed DCI associated with LP HARQ-ACK will not impact the total number of multiplexed HARQ-ACK bits, multiplexing for LP HARQ-ACK and HP HARQ-ACK for case a) should be supported in Rel-17. But if directly multiplexing the LP HARQ-ACK and HP HARQ-ACK </w:t>
      </w:r>
      <w:r w:rsidR="001D3E1F" w:rsidRPr="006E1872">
        <w:rPr>
          <w:rFonts w:ascii="Times New Roman" w:eastAsia="宋体" w:hAnsi="Times New Roman" w:cs="Times New Roman"/>
          <w:color w:val="000000"/>
          <w:lang w:eastAsia="zh-CN"/>
        </w:rPr>
        <w:t xml:space="preserve">based on the total HARQ-ACK bits number of LP codebook and total HARQ-ACK bits number of HP codebook, it will lead to some redundant HARQ-ACK bits reporting and resource wasting. For example, when the two K1 sets separately configured for different HARQ-ACK codebooks have some same k1 values, and the same TDRA list corresponds to the two HARQ-ACK codebooks, then using the straightforward multiplexing scheme will lead to unnecessary redundancy.  As shown in Fig.1 below, the K1 sets configured for low-priority HARQ-ACK and high-priority HARQ-ACK are {4,3,2} and {2,1}, respectively. By using the straightforward solution, the candidate PDSCH occasions corresponding to DL slot determined by k1=2 will be generated repeatedly for two HARQ-ACK codebooks, e.g., the determined maximum number of non-overlapped candidate PDSCH occasions for the DL slot associated with k1=2 is 5, then 10 HARQ-ACK positions corresponding to the DL slot will be determined in the multiplexed HARQ-ACK codebook. So 5 bit redundancy will be generated since at most 5 PDSCH receptions can be scheduled in this DL slot.  </w:t>
      </w:r>
      <w:bookmarkEnd w:id="3"/>
    </w:p>
    <w:p w14:paraId="38C0AAFB" w14:textId="77777777" w:rsidR="00C35A8D" w:rsidRPr="00C35A8D" w:rsidRDefault="00C35A8D" w:rsidP="00C35A8D">
      <w:pPr>
        <w:autoSpaceDE w:val="0"/>
        <w:autoSpaceDN w:val="0"/>
        <w:adjustRightInd w:val="0"/>
        <w:snapToGrid w:val="0"/>
        <w:spacing w:after="0" w:line="300" w:lineRule="auto"/>
        <w:jc w:val="center"/>
        <w:rPr>
          <w:rFonts w:ascii="Times New Roman" w:eastAsia="宋体" w:hAnsi="Times New Roman" w:cs="Times New Roman"/>
          <w:color w:val="000000"/>
          <w:lang w:val="en-US"/>
        </w:rPr>
      </w:pPr>
      <w:r w:rsidRPr="00C35A8D">
        <w:rPr>
          <w:rFonts w:ascii="Times New Roman" w:eastAsia="宋体" w:hAnsi="Times New Roman" w:cs="Times New Roman"/>
          <w:noProof/>
          <w:color w:val="000000"/>
          <w:lang w:val="en-US" w:eastAsia="zh-CN"/>
        </w:rPr>
        <w:drawing>
          <wp:inline distT="0" distB="0" distL="0" distR="0" wp14:anchorId="2D3597C1" wp14:editId="7C0B8AB3">
            <wp:extent cx="4825472" cy="1232529"/>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41340" cy="1236582"/>
                    </a:xfrm>
                    <a:prstGeom prst="rect">
                      <a:avLst/>
                    </a:prstGeom>
                    <a:noFill/>
                  </pic:spPr>
                </pic:pic>
              </a:graphicData>
            </a:graphic>
          </wp:inline>
        </w:drawing>
      </w:r>
    </w:p>
    <w:p w14:paraId="526C3A38" w14:textId="64E4B8F4" w:rsidR="00C35A8D" w:rsidRPr="00C35A8D" w:rsidRDefault="00C35A8D" w:rsidP="00C35A8D">
      <w:pPr>
        <w:autoSpaceDE w:val="0"/>
        <w:autoSpaceDN w:val="0"/>
        <w:adjustRightInd w:val="0"/>
        <w:snapToGrid w:val="0"/>
        <w:spacing w:after="0" w:line="300" w:lineRule="auto"/>
        <w:jc w:val="center"/>
        <w:rPr>
          <w:rFonts w:ascii="Times New Roman" w:eastAsia="宋体" w:hAnsi="Times New Roman" w:cs="Times New Roman"/>
          <w:color w:val="000000"/>
          <w:lang w:val="en-US" w:eastAsia="zh-CN"/>
        </w:rPr>
      </w:pPr>
      <w:r w:rsidRPr="00C35A8D">
        <w:rPr>
          <w:rFonts w:ascii="Times New Roman" w:eastAsia="宋体" w:hAnsi="Times New Roman" w:cs="Times New Roman" w:hint="eastAsia"/>
          <w:color w:val="000000"/>
          <w:lang w:val="en-US" w:eastAsia="zh-CN"/>
        </w:rPr>
        <w:t>F</w:t>
      </w:r>
      <w:r w:rsidRPr="00C35A8D">
        <w:rPr>
          <w:rFonts w:ascii="Times New Roman" w:eastAsia="宋体" w:hAnsi="Times New Roman" w:cs="Times New Roman"/>
          <w:color w:val="000000"/>
          <w:lang w:val="en-US" w:eastAsia="zh-CN"/>
        </w:rPr>
        <w:t>ig.</w:t>
      </w:r>
      <w:r w:rsidR="00C70102">
        <w:rPr>
          <w:rFonts w:ascii="Times New Roman" w:eastAsia="宋体" w:hAnsi="Times New Roman" w:cs="Times New Roman"/>
          <w:color w:val="000000"/>
          <w:lang w:val="en-US" w:eastAsia="zh-CN"/>
        </w:rPr>
        <w:t>1</w:t>
      </w:r>
      <w:r w:rsidRPr="00C35A8D">
        <w:rPr>
          <w:rFonts w:ascii="Times New Roman" w:eastAsia="宋体" w:hAnsi="Times New Roman" w:cs="Times New Roman"/>
          <w:color w:val="000000"/>
          <w:lang w:val="en-US" w:eastAsia="zh-CN"/>
        </w:rPr>
        <w:t xml:space="preserve"> Example for two overlapped K1 set configured for two HARQ-ACK codebooks </w:t>
      </w:r>
    </w:p>
    <w:p w14:paraId="1D026AC9" w14:textId="77777777" w:rsidR="00C35A8D" w:rsidRPr="00C35A8D" w:rsidRDefault="00C35A8D" w:rsidP="00C35A8D">
      <w:pPr>
        <w:autoSpaceDE w:val="0"/>
        <w:autoSpaceDN w:val="0"/>
        <w:adjustRightInd w:val="0"/>
        <w:snapToGrid w:val="0"/>
        <w:spacing w:beforeLines="50" w:before="120" w:after="0" w:line="300" w:lineRule="auto"/>
        <w:jc w:val="center"/>
        <w:rPr>
          <w:rFonts w:ascii="Times New Roman" w:eastAsia="宋体" w:hAnsi="Times New Roman" w:cs="Times New Roman"/>
          <w:color w:val="000000"/>
          <w:lang w:val="en-US" w:eastAsia="zh-CN"/>
        </w:rPr>
      </w:pPr>
      <w:r w:rsidRPr="00C35A8D">
        <w:rPr>
          <w:rFonts w:ascii="Times New Roman" w:eastAsia="宋体" w:hAnsi="Times New Roman" w:cs="Times New Roman"/>
          <w:noProof/>
          <w:color w:val="000000"/>
          <w:lang w:val="en-US" w:eastAsia="zh-CN"/>
        </w:rPr>
        <w:drawing>
          <wp:inline distT="0" distB="0" distL="0" distR="0" wp14:anchorId="61D4DFB9" wp14:editId="3E97AF39">
            <wp:extent cx="4178300" cy="1248694"/>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3277" cy="1250181"/>
                    </a:xfrm>
                    <a:prstGeom prst="rect">
                      <a:avLst/>
                    </a:prstGeom>
                    <a:noFill/>
                  </pic:spPr>
                </pic:pic>
              </a:graphicData>
            </a:graphic>
          </wp:inline>
        </w:drawing>
      </w:r>
    </w:p>
    <w:p w14:paraId="00C75ED7" w14:textId="74A3FCBB" w:rsidR="00C35A8D" w:rsidRPr="00C35A8D" w:rsidRDefault="00C35A8D" w:rsidP="00C35A8D">
      <w:pPr>
        <w:autoSpaceDE w:val="0"/>
        <w:autoSpaceDN w:val="0"/>
        <w:adjustRightInd w:val="0"/>
        <w:snapToGrid w:val="0"/>
        <w:spacing w:after="0" w:line="300" w:lineRule="auto"/>
        <w:jc w:val="center"/>
        <w:rPr>
          <w:rFonts w:ascii="Times New Roman" w:eastAsia="宋体" w:hAnsi="Times New Roman" w:cs="Times New Roman"/>
          <w:color w:val="000000"/>
          <w:lang w:val="en-US" w:eastAsia="zh-CN"/>
        </w:rPr>
      </w:pPr>
      <w:r w:rsidRPr="00C35A8D">
        <w:rPr>
          <w:rFonts w:ascii="Times New Roman" w:eastAsia="宋体" w:hAnsi="Times New Roman" w:cs="Times New Roman" w:hint="eastAsia"/>
          <w:color w:val="000000"/>
          <w:lang w:val="en-US" w:eastAsia="zh-CN"/>
        </w:rPr>
        <w:lastRenderedPageBreak/>
        <w:t>F</w:t>
      </w:r>
      <w:r w:rsidRPr="00C35A8D">
        <w:rPr>
          <w:rFonts w:ascii="Times New Roman" w:eastAsia="宋体" w:hAnsi="Times New Roman" w:cs="Times New Roman"/>
          <w:color w:val="000000"/>
          <w:lang w:val="en-US" w:eastAsia="zh-CN"/>
        </w:rPr>
        <w:t>ig.</w:t>
      </w:r>
      <w:r w:rsidR="00C70102">
        <w:rPr>
          <w:rFonts w:ascii="Times New Roman" w:eastAsia="宋体" w:hAnsi="Times New Roman" w:cs="Times New Roman"/>
          <w:color w:val="000000"/>
          <w:lang w:val="en-US" w:eastAsia="zh-CN"/>
        </w:rPr>
        <w:t>2</w:t>
      </w:r>
      <w:r w:rsidRPr="00C35A8D">
        <w:rPr>
          <w:rFonts w:ascii="Times New Roman" w:eastAsia="宋体" w:hAnsi="Times New Roman" w:cs="Times New Roman"/>
          <w:color w:val="000000"/>
          <w:lang w:val="en-US" w:eastAsia="zh-CN"/>
        </w:rPr>
        <w:t xml:space="preserve"> Example for multiplexed HARQ-ACK codebook obtained by straightforward multiplexing scheme</w:t>
      </w:r>
    </w:p>
    <w:p w14:paraId="7B8E0BF5" w14:textId="77777777" w:rsidR="00C35A8D" w:rsidRPr="00C70102" w:rsidRDefault="00C35A8D" w:rsidP="00C35A8D">
      <w:pPr>
        <w:autoSpaceDE w:val="0"/>
        <w:autoSpaceDN w:val="0"/>
        <w:adjustRightInd w:val="0"/>
        <w:snapToGrid w:val="0"/>
        <w:spacing w:after="0" w:line="300" w:lineRule="auto"/>
        <w:jc w:val="center"/>
        <w:rPr>
          <w:rFonts w:ascii="Times New Roman" w:eastAsia="宋体" w:hAnsi="Times New Roman" w:cs="Times New Roman"/>
          <w:color w:val="000000"/>
          <w:lang w:val="en-US" w:eastAsia="zh-CN"/>
        </w:rPr>
      </w:pPr>
    </w:p>
    <w:p w14:paraId="41E10842" w14:textId="559C614D" w:rsidR="00C35A8D" w:rsidRPr="00C35A8D" w:rsidRDefault="00C35A8D" w:rsidP="00C35A8D">
      <w:pPr>
        <w:autoSpaceDE w:val="0"/>
        <w:autoSpaceDN w:val="0"/>
        <w:adjustRightInd w:val="0"/>
        <w:snapToGrid w:val="0"/>
        <w:spacing w:after="0" w:line="300" w:lineRule="auto"/>
        <w:jc w:val="both"/>
        <w:rPr>
          <w:rFonts w:ascii="Times New Roman" w:eastAsia="宋体" w:hAnsi="Times New Roman" w:cs="Times New Roman"/>
          <w:color w:val="000000"/>
          <w:lang w:val="en-US"/>
        </w:rPr>
      </w:pPr>
      <w:r w:rsidRPr="00C35A8D">
        <w:rPr>
          <w:rFonts w:ascii="Times New Roman" w:eastAsia="宋体" w:hAnsi="Times New Roman" w:cs="Times New Roman"/>
          <w:color w:val="000000"/>
          <w:lang w:val="en-US"/>
        </w:rPr>
        <w:t>To address the above issue, f</w:t>
      </w:r>
      <w:r w:rsidRPr="00C35A8D">
        <w:rPr>
          <w:rFonts w:ascii="Times New Roman" w:eastAsia="宋体" w:hAnsi="Times New Roman" w:cs="Times New Roman" w:hint="eastAsia"/>
          <w:color w:val="000000"/>
          <w:lang w:val="en-US"/>
        </w:rPr>
        <w:t>ollowing</w:t>
      </w:r>
      <w:r w:rsidRPr="00C35A8D">
        <w:rPr>
          <w:rFonts w:ascii="Times New Roman" w:eastAsia="宋体" w:hAnsi="Times New Roman" w:cs="Times New Roman"/>
          <w:color w:val="000000"/>
          <w:lang w:val="en-US"/>
        </w:rPr>
        <w:t xml:space="preserve"> </w:t>
      </w:r>
      <w:r w:rsidR="001353B7">
        <w:rPr>
          <w:rFonts w:ascii="Times New Roman" w:eastAsia="宋体" w:hAnsi="Times New Roman" w:cs="Times New Roman"/>
          <w:color w:val="000000"/>
          <w:lang w:val="en-US"/>
        </w:rPr>
        <w:t>optimized</w:t>
      </w:r>
      <w:r w:rsidR="001353B7" w:rsidRPr="00C35A8D">
        <w:rPr>
          <w:rFonts w:ascii="Times New Roman" w:eastAsia="宋体" w:hAnsi="Times New Roman" w:cs="Times New Roman"/>
          <w:color w:val="000000"/>
          <w:lang w:val="en-US"/>
        </w:rPr>
        <w:t xml:space="preserve"> </w:t>
      </w:r>
      <w:r w:rsidRPr="00C35A8D">
        <w:rPr>
          <w:rFonts w:ascii="Times New Roman" w:eastAsia="宋体" w:hAnsi="Times New Roman" w:cs="Times New Roman"/>
          <w:color w:val="000000"/>
          <w:lang w:val="en-US"/>
        </w:rPr>
        <w:t>solution can be considered:</w:t>
      </w:r>
    </w:p>
    <w:p w14:paraId="74A3A31E" w14:textId="2501B57C" w:rsidR="008E2A0B" w:rsidRDefault="00C35A8D" w:rsidP="006E1872">
      <w:pPr>
        <w:numPr>
          <w:ilvl w:val="0"/>
          <w:numId w:val="7"/>
        </w:numPr>
        <w:autoSpaceDE w:val="0"/>
        <w:autoSpaceDN w:val="0"/>
        <w:adjustRightInd w:val="0"/>
        <w:snapToGrid w:val="0"/>
        <w:spacing w:after="0" w:line="300" w:lineRule="auto"/>
        <w:jc w:val="both"/>
        <w:rPr>
          <w:rFonts w:ascii="Times New Roman" w:eastAsia="宋体" w:hAnsi="Times New Roman" w:cs="Times New Roman"/>
          <w:color w:val="000000"/>
          <w:lang w:val="en-US" w:eastAsia="zh-CN"/>
        </w:rPr>
      </w:pPr>
      <w:r w:rsidRPr="008E2A0B">
        <w:rPr>
          <w:rFonts w:ascii="Times New Roman" w:eastAsia="宋体" w:hAnsi="Times New Roman" w:cs="Times New Roman"/>
          <w:color w:val="000000"/>
          <w:lang w:val="en-US" w:eastAsia="zh-CN"/>
        </w:rPr>
        <w:t>UE constructs the high-priority Type-1 HARQ-ACK CB based on K1 set of high-priority HARQ-ACK as Rel-16, while constructs low-priority Type-1 HARQ-ACK CB based on a updated K1’ set of low-priority HARQ-ACK. The updated K1’ set is obtained by removing values in the intersection of the two separate HARQ-ACK timing K1 sets of two Type-1 CBs from K1 set of low-priority HARQ-ACK.</w:t>
      </w:r>
      <w:r w:rsidR="008E2A0B">
        <w:rPr>
          <w:rFonts w:ascii="Times New Roman" w:eastAsia="宋体" w:hAnsi="Times New Roman" w:cs="Times New Roman"/>
          <w:color w:val="000000"/>
          <w:lang w:val="en-US" w:eastAsia="zh-CN"/>
        </w:rPr>
        <w:t xml:space="preserve"> </w:t>
      </w:r>
      <w:r w:rsidR="008E2A0B" w:rsidRPr="008E2A0B">
        <w:rPr>
          <w:rFonts w:ascii="Times New Roman" w:eastAsia="宋体" w:hAnsi="Times New Roman" w:cs="Times New Roman"/>
          <w:color w:val="000000"/>
          <w:lang w:val="en-US" w:eastAsia="zh-CN"/>
        </w:rPr>
        <w:t xml:space="preserve">UE reports the LP A/N associated with overlapped K1 value in HP HARQ-ACK CB. </w:t>
      </w:r>
    </w:p>
    <w:p w14:paraId="4D9C0D91" w14:textId="5BAD182D" w:rsidR="008E2A0B" w:rsidRPr="008E2A0B" w:rsidRDefault="008E2A0B" w:rsidP="006E1872">
      <w:pPr>
        <w:numPr>
          <w:ilvl w:val="0"/>
          <w:numId w:val="7"/>
        </w:numPr>
        <w:autoSpaceDE w:val="0"/>
        <w:autoSpaceDN w:val="0"/>
        <w:adjustRightInd w:val="0"/>
        <w:snapToGrid w:val="0"/>
        <w:spacing w:after="0" w:line="300" w:lineRule="auto"/>
        <w:jc w:val="both"/>
        <w:rPr>
          <w:rFonts w:ascii="Times New Roman" w:eastAsia="宋体" w:hAnsi="Times New Roman" w:cs="Times New Roman"/>
          <w:color w:val="000000"/>
          <w:lang w:val="en-US" w:eastAsia="zh-CN"/>
        </w:rPr>
      </w:pPr>
      <w:r w:rsidRPr="006E1872">
        <w:rPr>
          <w:rFonts w:ascii="Times New Roman" w:eastAsia="宋体" w:hAnsi="Times New Roman" w:cs="Times New Roman"/>
          <w:color w:val="000000"/>
          <w:lang w:val="en-US" w:eastAsia="zh-CN"/>
        </w:rPr>
        <w:t>Then UE multiplexes the LP HARQ-ACK and HP HARQ-ACK on a PUCCH based on total HARQ-ACK bits number of updated LP codebook and total HARQ-ACK bits number of HP codebook</w:t>
      </w:r>
      <w:r>
        <w:rPr>
          <w:rFonts w:ascii="Times New Roman" w:eastAsia="宋体" w:hAnsi="Times New Roman" w:cs="Times New Roman"/>
          <w:color w:val="000000"/>
          <w:lang w:val="en-US" w:eastAsia="zh-CN"/>
        </w:rPr>
        <w:t>.</w:t>
      </w:r>
    </w:p>
    <w:p w14:paraId="72CB8E00" w14:textId="53E09B2C" w:rsidR="00C35A8D" w:rsidRPr="00D31C33" w:rsidRDefault="002174F2" w:rsidP="00EC592D">
      <w:pPr>
        <w:autoSpaceDE w:val="0"/>
        <w:autoSpaceDN w:val="0"/>
        <w:adjustRightInd w:val="0"/>
        <w:snapToGrid w:val="0"/>
        <w:spacing w:beforeLines="50" w:before="120" w:afterLines="50" w:after="120" w:line="300" w:lineRule="auto"/>
        <w:jc w:val="both"/>
        <w:rPr>
          <w:rFonts w:ascii="Times New Roman" w:eastAsia="宋体" w:hAnsi="Times New Roman" w:cs="Times New Roman"/>
          <w:color w:val="000000"/>
          <w:lang w:eastAsia="zh-CN"/>
        </w:rPr>
      </w:pPr>
      <w:r w:rsidRPr="00D31C33">
        <w:rPr>
          <w:rFonts w:ascii="Times New Roman" w:eastAsia="宋体" w:hAnsi="Times New Roman" w:cs="Times New Roman"/>
          <w:color w:val="000000"/>
          <w:lang w:eastAsia="zh-CN"/>
        </w:rPr>
        <w:t>F</w:t>
      </w:r>
      <w:r w:rsidRPr="00D31C33">
        <w:rPr>
          <w:rFonts w:ascii="Times New Roman" w:eastAsia="宋体" w:hAnsi="Times New Roman" w:cs="Times New Roman" w:hint="eastAsia"/>
          <w:color w:val="000000"/>
          <w:lang w:eastAsia="zh-CN"/>
        </w:rPr>
        <w:t>or</w:t>
      </w:r>
      <w:r w:rsidRPr="00D31C33">
        <w:rPr>
          <w:rFonts w:ascii="Times New Roman" w:eastAsia="宋体" w:hAnsi="Times New Roman" w:cs="Times New Roman"/>
          <w:color w:val="000000"/>
          <w:lang w:eastAsia="zh-CN"/>
        </w:rPr>
        <w:t xml:space="preserve"> </w:t>
      </w:r>
      <w:r w:rsidRPr="00D31C33">
        <w:rPr>
          <w:rFonts w:ascii="Times New Roman" w:eastAsia="宋体" w:hAnsi="Times New Roman" w:cs="Times New Roman" w:hint="eastAsia"/>
          <w:color w:val="000000"/>
          <w:lang w:eastAsia="zh-CN"/>
        </w:rPr>
        <w:t>case</w:t>
      </w:r>
      <w:r w:rsidRPr="00D31C33">
        <w:rPr>
          <w:rFonts w:ascii="Times New Roman" w:eastAsia="宋体" w:hAnsi="Times New Roman" w:cs="Times New Roman"/>
          <w:color w:val="000000"/>
          <w:lang w:eastAsia="zh-CN"/>
        </w:rPr>
        <w:t xml:space="preserve"> </w:t>
      </w:r>
      <w:r w:rsidRPr="00D31C33">
        <w:rPr>
          <w:rFonts w:ascii="Times New Roman" w:eastAsia="宋体" w:hAnsi="Times New Roman" w:cs="Times New Roman" w:hint="eastAsia"/>
          <w:color w:val="000000"/>
          <w:lang w:eastAsia="zh-CN"/>
        </w:rPr>
        <w:t>b</w:t>
      </w:r>
      <w:r w:rsidRPr="00D31C33">
        <w:rPr>
          <w:rFonts w:ascii="Times New Roman" w:eastAsia="宋体" w:hAnsi="Times New Roman" w:cs="Times New Roman"/>
          <w:color w:val="000000"/>
          <w:lang w:eastAsia="zh-CN"/>
        </w:rPr>
        <w:t>)</w:t>
      </w:r>
      <w:r w:rsidR="00D31C33" w:rsidRPr="00D31C33">
        <w:rPr>
          <w:rFonts w:ascii="Times New Roman" w:eastAsia="宋体" w:hAnsi="Times New Roman" w:cs="Times New Roman"/>
          <w:color w:val="000000"/>
          <w:lang w:eastAsia="zh-CN"/>
        </w:rPr>
        <w:t xml:space="preserve"> and case c)</w:t>
      </w:r>
      <w:r w:rsidRPr="00D31C33">
        <w:rPr>
          <w:rFonts w:ascii="Times New Roman" w:eastAsia="宋体" w:hAnsi="Times New Roman" w:cs="Times New Roman"/>
          <w:color w:val="000000"/>
          <w:lang w:eastAsia="zh-CN"/>
        </w:rPr>
        <w:t xml:space="preserve">, </w:t>
      </w:r>
      <w:r w:rsidR="00D31C33" w:rsidRPr="00D31C33">
        <w:rPr>
          <w:rFonts w:ascii="Times New Roman" w:eastAsia="宋体" w:hAnsi="Times New Roman" w:cs="Times New Roman"/>
          <w:color w:val="000000"/>
          <w:lang w:eastAsia="zh-CN"/>
        </w:rPr>
        <w:t>in order to avoid the impact on the total number of multiplexed HARQ-ACK bits due to the DCI miss detection associated with low priority HARQ-ACK, one reasonable way is to introduce additional DCI field in DCI associated with high priority HARQ-ACK or high priority PUSCH for determining the number of LP HARQ-ACK bits multiplexed on PUCCH/PUSCH.</w:t>
      </w:r>
    </w:p>
    <w:p w14:paraId="35627E13" w14:textId="2949A69F" w:rsidR="00C35A8D" w:rsidRPr="00C35A8D" w:rsidRDefault="00C35A8D" w:rsidP="0069520E">
      <w:pPr>
        <w:autoSpaceDE w:val="0"/>
        <w:autoSpaceDN w:val="0"/>
        <w:adjustRightInd w:val="0"/>
        <w:snapToGrid w:val="0"/>
        <w:spacing w:beforeLines="50" w:before="120" w:after="120" w:line="240" w:lineRule="auto"/>
        <w:jc w:val="both"/>
        <w:rPr>
          <w:rFonts w:ascii="Times New Roman" w:eastAsia="宋体" w:hAnsi="Times New Roman" w:cs="Times New Roman"/>
          <w:color w:val="000000"/>
          <w:lang w:val="en-US"/>
        </w:rPr>
      </w:pPr>
      <w:r w:rsidRPr="00C35A8D">
        <w:rPr>
          <w:rFonts w:ascii="Times New Roman" w:eastAsia="宋体" w:hAnsi="Times New Roman" w:cs="Times New Roman"/>
          <w:b/>
          <w:bCs/>
          <w:i/>
          <w:iCs/>
          <w:lang w:val="en-US" w:eastAsia="zh-CN"/>
        </w:rPr>
        <w:t xml:space="preserve">Proposal </w:t>
      </w:r>
      <w:r w:rsidR="00B257DA">
        <w:rPr>
          <w:rFonts w:ascii="Times New Roman" w:eastAsia="宋体" w:hAnsi="Times New Roman" w:cs="Times New Roman"/>
          <w:b/>
          <w:bCs/>
          <w:i/>
          <w:iCs/>
          <w:lang w:val="en-US" w:eastAsia="zh-CN"/>
        </w:rPr>
        <w:t>1</w:t>
      </w:r>
      <w:r w:rsidRPr="00C35A8D">
        <w:rPr>
          <w:rFonts w:ascii="Times New Roman" w:eastAsia="宋体" w:hAnsi="Times New Roman" w:cs="Times New Roman"/>
          <w:b/>
          <w:bCs/>
          <w:i/>
          <w:iCs/>
          <w:lang w:val="en-US" w:eastAsia="zh-CN"/>
        </w:rPr>
        <w:t xml:space="preserve">: </w:t>
      </w:r>
      <w:r w:rsidRPr="00C35A8D">
        <w:rPr>
          <w:rFonts w:ascii="Times New Roman" w:eastAsia="宋体" w:hAnsi="Times New Roman" w:cs="Times New Roman"/>
          <w:bCs/>
          <w:i/>
          <w:iCs/>
          <w:lang w:val="en-US" w:eastAsia="zh-CN"/>
        </w:rPr>
        <w:t xml:space="preserve"> Support multiplexing of two Type-1 HARQ-ACK codebooks of different priorities on a PUCCH in Rel-17 as follows:</w:t>
      </w:r>
    </w:p>
    <w:p w14:paraId="1E8B6989" w14:textId="77777777" w:rsidR="00C35A8D" w:rsidRPr="00C35A8D" w:rsidRDefault="00C35A8D" w:rsidP="00C35A8D">
      <w:pPr>
        <w:numPr>
          <w:ilvl w:val="0"/>
          <w:numId w:val="8"/>
        </w:num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C35A8D">
        <w:rPr>
          <w:rFonts w:ascii="Times New Roman" w:eastAsia="宋体" w:hAnsi="Times New Roman" w:cs="Times New Roman"/>
          <w:bCs/>
          <w:i/>
          <w:iCs/>
          <w:lang w:val="en-US" w:eastAsia="zh-CN"/>
        </w:rPr>
        <w:t>Firstly, UE constructs the high-priority Type-1 HARQ-ACK codebook based on K1 set of high-priority HARQ-ACK as Rel-16, and constructs low-priority Type-1 HARQ-ACK codebook based on K1’ set obtained by removing values in the intersection of the two separate HARQ-ACK timing K1 sets of two Type-1 CBs from the K1 set of low-priority HARQ-ACK.</w:t>
      </w:r>
    </w:p>
    <w:p w14:paraId="7253659F" w14:textId="773613E0" w:rsidR="00C673F2" w:rsidRDefault="00C673F2" w:rsidP="00C673F2">
      <w:pPr>
        <w:pStyle w:val="a3"/>
        <w:numPr>
          <w:ilvl w:val="0"/>
          <w:numId w:val="8"/>
        </w:numPr>
        <w:ind w:leftChars="0"/>
        <w:rPr>
          <w:rFonts w:ascii="Times New Roman" w:eastAsia="宋体" w:hAnsi="Times New Roman"/>
          <w:bCs/>
          <w:i/>
          <w:iCs/>
          <w:sz w:val="22"/>
          <w:szCs w:val="22"/>
          <w:lang w:val="en-US" w:eastAsia="zh-CN"/>
        </w:rPr>
      </w:pPr>
      <w:r w:rsidRPr="00C673F2">
        <w:rPr>
          <w:rFonts w:ascii="Times New Roman" w:eastAsia="宋体" w:hAnsi="Times New Roman"/>
          <w:bCs/>
          <w:i/>
          <w:iCs/>
          <w:sz w:val="22"/>
          <w:szCs w:val="22"/>
          <w:lang w:val="en-US" w:eastAsia="zh-CN"/>
        </w:rPr>
        <w:t>Then UE multiplexes the LP HARQ-ACK and HP HARQ-ACK on a PUCCH based on total HARQ-ACK bits number of updated LP codebook and total HARQ-ACK bits number of HP codebook.</w:t>
      </w:r>
    </w:p>
    <w:p w14:paraId="70A55D27" w14:textId="77777777" w:rsidR="00D31C33" w:rsidRPr="00C673F2" w:rsidRDefault="00D31C33" w:rsidP="00647D82">
      <w:pPr>
        <w:pStyle w:val="a3"/>
        <w:ind w:leftChars="0" w:left="900"/>
        <w:rPr>
          <w:rFonts w:ascii="Times New Roman" w:eastAsia="宋体" w:hAnsi="Times New Roman"/>
          <w:bCs/>
          <w:i/>
          <w:iCs/>
          <w:sz w:val="22"/>
          <w:szCs w:val="22"/>
          <w:lang w:val="en-US" w:eastAsia="zh-CN"/>
        </w:rPr>
      </w:pPr>
    </w:p>
    <w:p w14:paraId="181FAF70" w14:textId="7C066AA1" w:rsidR="00D31C33" w:rsidRPr="00C35A8D" w:rsidRDefault="00C35A8D" w:rsidP="00D31C33">
      <w:pPr>
        <w:autoSpaceDE w:val="0"/>
        <w:autoSpaceDN w:val="0"/>
        <w:adjustRightInd w:val="0"/>
        <w:snapToGrid w:val="0"/>
        <w:spacing w:beforeLines="50" w:before="120" w:after="120" w:line="240" w:lineRule="auto"/>
        <w:jc w:val="both"/>
        <w:rPr>
          <w:rFonts w:ascii="Times New Roman" w:eastAsia="宋体" w:hAnsi="Times New Roman" w:cs="Times New Roman"/>
          <w:color w:val="000000"/>
          <w:lang w:val="en-US"/>
        </w:rPr>
      </w:pPr>
      <w:r w:rsidRPr="00C35A8D">
        <w:rPr>
          <w:rFonts w:ascii="Times New Roman" w:eastAsia="宋体" w:hAnsi="Times New Roman" w:cs="Times New Roman"/>
          <w:bCs/>
          <w:i/>
          <w:iCs/>
          <w:lang w:val="en-US" w:eastAsia="zh-CN"/>
        </w:rPr>
        <w:t xml:space="preserve"> </w:t>
      </w:r>
      <w:r w:rsidR="00D31C33" w:rsidRPr="00C35A8D">
        <w:rPr>
          <w:rFonts w:ascii="Times New Roman" w:eastAsia="宋体" w:hAnsi="Times New Roman" w:cs="Times New Roman"/>
          <w:b/>
          <w:bCs/>
          <w:i/>
          <w:iCs/>
          <w:lang w:val="en-US" w:eastAsia="zh-CN"/>
        </w:rPr>
        <w:t xml:space="preserve">Proposal </w:t>
      </w:r>
      <w:r w:rsidR="00D31C33">
        <w:rPr>
          <w:rFonts w:ascii="Times New Roman" w:eastAsia="宋体" w:hAnsi="Times New Roman" w:cs="Times New Roman"/>
          <w:b/>
          <w:bCs/>
          <w:i/>
          <w:iCs/>
          <w:lang w:val="en-US" w:eastAsia="zh-CN"/>
        </w:rPr>
        <w:t>2</w:t>
      </w:r>
      <w:r w:rsidR="00D31C33" w:rsidRPr="00C35A8D">
        <w:rPr>
          <w:rFonts w:ascii="Times New Roman" w:eastAsia="宋体" w:hAnsi="Times New Roman" w:cs="Times New Roman"/>
          <w:b/>
          <w:bCs/>
          <w:i/>
          <w:iCs/>
          <w:lang w:val="en-US" w:eastAsia="zh-CN"/>
        </w:rPr>
        <w:t xml:space="preserve">: </w:t>
      </w:r>
      <w:r w:rsidR="00D31C33">
        <w:rPr>
          <w:rFonts w:ascii="Times New Roman" w:eastAsia="宋体" w:hAnsi="Times New Roman" w:cs="Times New Roman"/>
          <w:bCs/>
          <w:i/>
          <w:iCs/>
          <w:lang w:val="en-US" w:eastAsia="zh-CN"/>
        </w:rPr>
        <w:t xml:space="preserve"> For</w:t>
      </w:r>
      <w:r w:rsidR="00D31C33" w:rsidRPr="00C35A8D">
        <w:rPr>
          <w:rFonts w:ascii="Times New Roman" w:eastAsia="宋体" w:hAnsi="Times New Roman" w:cs="Times New Roman"/>
          <w:bCs/>
          <w:i/>
          <w:iCs/>
          <w:lang w:val="en-US" w:eastAsia="zh-CN"/>
        </w:rPr>
        <w:t xml:space="preserve"> multiplexing of </w:t>
      </w:r>
      <w:r w:rsidR="00647D82">
        <w:rPr>
          <w:rFonts w:ascii="Times New Roman" w:eastAsia="宋体" w:hAnsi="Times New Roman" w:cs="Times New Roman"/>
          <w:bCs/>
          <w:i/>
          <w:iCs/>
          <w:lang w:val="en-US" w:eastAsia="zh-CN"/>
        </w:rPr>
        <w:t xml:space="preserve">a </w:t>
      </w:r>
      <w:r w:rsidR="00D31C33">
        <w:rPr>
          <w:rFonts w:ascii="Times New Roman" w:eastAsia="宋体" w:hAnsi="Times New Roman" w:cs="Times New Roman"/>
          <w:bCs/>
          <w:i/>
          <w:iCs/>
          <w:lang w:val="en-US" w:eastAsia="zh-CN"/>
        </w:rPr>
        <w:t>low priority</w:t>
      </w:r>
      <w:r w:rsidR="00D31C33" w:rsidRPr="00C35A8D">
        <w:rPr>
          <w:rFonts w:ascii="Times New Roman" w:eastAsia="宋体" w:hAnsi="Times New Roman" w:cs="Times New Roman"/>
          <w:bCs/>
          <w:i/>
          <w:iCs/>
          <w:lang w:val="en-US" w:eastAsia="zh-CN"/>
        </w:rPr>
        <w:t xml:space="preserve"> Type-</w:t>
      </w:r>
      <w:r w:rsidR="00D31C33">
        <w:rPr>
          <w:rFonts w:ascii="Times New Roman" w:eastAsia="宋体" w:hAnsi="Times New Roman" w:cs="Times New Roman"/>
          <w:bCs/>
          <w:i/>
          <w:iCs/>
          <w:lang w:val="en-US" w:eastAsia="zh-CN"/>
        </w:rPr>
        <w:t>2</w:t>
      </w:r>
      <w:r w:rsidR="00D31C33" w:rsidRPr="00C35A8D">
        <w:rPr>
          <w:rFonts w:ascii="Times New Roman" w:eastAsia="宋体" w:hAnsi="Times New Roman" w:cs="Times New Roman"/>
          <w:bCs/>
          <w:i/>
          <w:iCs/>
          <w:lang w:val="en-US" w:eastAsia="zh-CN"/>
        </w:rPr>
        <w:t xml:space="preserve"> HARQ-ACK codebook</w:t>
      </w:r>
      <w:r w:rsidR="00D31C33">
        <w:rPr>
          <w:rFonts w:ascii="Times New Roman" w:eastAsia="宋体" w:hAnsi="Times New Roman" w:cs="Times New Roman"/>
          <w:bCs/>
          <w:i/>
          <w:iCs/>
          <w:lang w:val="en-US" w:eastAsia="zh-CN"/>
        </w:rPr>
        <w:t xml:space="preserve"> and a high priority Type-1</w:t>
      </w:r>
      <w:r w:rsidR="00647D82">
        <w:rPr>
          <w:rFonts w:ascii="Times New Roman" w:eastAsia="宋体" w:hAnsi="Times New Roman" w:cs="Times New Roman"/>
          <w:bCs/>
          <w:i/>
          <w:iCs/>
          <w:lang w:val="en-US" w:eastAsia="zh-CN"/>
        </w:rPr>
        <w:t>/</w:t>
      </w:r>
      <w:r w:rsidR="00D31C33">
        <w:rPr>
          <w:rFonts w:ascii="Times New Roman" w:eastAsia="宋体" w:hAnsi="Times New Roman" w:cs="Times New Roman" w:hint="eastAsia"/>
          <w:bCs/>
          <w:i/>
          <w:iCs/>
          <w:lang w:val="en-US" w:eastAsia="zh-CN"/>
        </w:rPr>
        <w:t>Type</w:t>
      </w:r>
      <w:r w:rsidR="00D31C33">
        <w:rPr>
          <w:rFonts w:ascii="Times New Roman" w:eastAsia="宋体" w:hAnsi="Times New Roman" w:cs="Times New Roman"/>
          <w:bCs/>
          <w:i/>
          <w:iCs/>
          <w:lang w:val="en-US" w:eastAsia="zh-CN"/>
        </w:rPr>
        <w:t>-2</w:t>
      </w:r>
      <w:r w:rsidR="00D31C33" w:rsidRPr="00C35A8D">
        <w:rPr>
          <w:rFonts w:ascii="Times New Roman" w:eastAsia="宋体" w:hAnsi="Times New Roman" w:cs="Times New Roman"/>
          <w:bCs/>
          <w:i/>
          <w:iCs/>
          <w:lang w:val="en-US" w:eastAsia="zh-CN"/>
        </w:rPr>
        <w:t xml:space="preserve"> </w:t>
      </w:r>
      <w:r w:rsidR="00D31C33">
        <w:rPr>
          <w:rFonts w:ascii="Times New Roman" w:eastAsia="宋体" w:hAnsi="Times New Roman" w:cs="Times New Roman"/>
          <w:bCs/>
          <w:i/>
          <w:iCs/>
          <w:lang w:val="en-US" w:eastAsia="zh-CN"/>
        </w:rPr>
        <w:t xml:space="preserve">HARQ-ACK codebook </w:t>
      </w:r>
      <w:r w:rsidR="00D31C33" w:rsidRPr="00C35A8D">
        <w:rPr>
          <w:rFonts w:ascii="Times New Roman" w:eastAsia="宋体" w:hAnsi="Times New Roman" w:cs="Times New Roman"/>
          <w:bCs/>
          <w:i/>
          <w:iCs/>
          <w:lang w:val="en-US" w:eastAsia="zh-CN"/>
        </w:rPr>
        <w:t>on a PUCCH in Rel-17</w:t>
      </w:r>
      <w:r w:rsidR="00D31C33">
        <w:rPr>
          <w:rFonts w:ascii="Times New Roman" w:eastAsia="宋体" w:hAnsi="Times New Roman" w:cs="Times New Roman"/>
          <w:bCs/>
          <w:i/>
          <w:iCs/>
          <w:lang w:val="en-US" w:eastAsia="zh-CN"/>
        </w:rPr>
        <w:t>,</w:t>
      </w:r>
    </w:p>
    <w:p w14:paraId="3E3E4DA9" w14:textId="6C61B125" w:rsidR="00D31C33" w:rsidRPr="00C673F2" w:rsidRDefault="00D31C33" w:rsidP="00D31C33">
      <w:pPr>
        <w:pStyle w:val="a3"/>
        <w:numPr>
          <w:ilvl w:val="0"/>
          <w:numId w:val="8"/>
        </w:numPr>
        <w:ind w:leftChars="0"/>
        <w:rPr>
          <w:rFonts w:ascii="Times New Roman" w:eastAsia="宋体" w:hAnsi="Times New Roman"/>
          <w:bCs/>
          <w:i/>
          <w:iCs/>
          <w:sz w:val="22"/>
          <w:szCs w:val="22"/>
          <w:lang w:val="en-US" w:eastAsia="zh-CN"/>
        </w:rPr>
      </w:pPr>
      <w:r>
        <w:rPr>
          <w:rFonts w:ascii="Times New Roman" w:eastAsia="宋体" w:hAnsi="Times New Roman"/>
          <w:bCs/>
          <w:i/>
          <w:iCs/>
          <w:sz w:val="22"/>
          <w:szCs w:val="22"/>
          <w:lang w:val="en-US" w:eastAsia="zh-CN"/>
        </w:rPr>
        <w:t xml:space="preserve">Support introducing an </w:t>
      </w:r>
      <w:r w:rsidRPr="00D31C33">
        <w:rPr>
          <w:rFonts w:ascii="Times New Roman" w:eastAsia="宋体" w:hAnsi="Times New Roman"/>
          <w:bCs/>
          <w:i/>
          <w:iCs/>
          <w:sz w:val="22"/>
          <w:szCs w:val="22"/>
          <w:lang w:val="en-US" w:eastAsia="zh-CN"/>
        </w:rPr>
        <w:t xml:space="preserve">additional DCI field in DCI associated with high priority HARQ-ACK or high priority PUSCH for determining the </w:t>
      </w:r>
      <w:r w:rsidR="00647D82">
        <w:rPr>
          <w:rFonts w:ascii="Times New Roman" w:eastAsia="宋体" w:hAnsi="Times New Roman"/>
          <w:bCs/>
          <w:i/>
          <w:iCs/>
          <w:sz w:val="22"/>
          <w:szCs w:val="22"/>
          <w:lang w:val="en-US" w:eastAsia="zh-CN"/>
        </w:rPr>
        <w:t>total number of LP HARQ-ACK bits</w:t>
      </w:r>
      <w:r w:rsidRPr="00D31C33">
        <w:rPr>
          <w:rFonts w:ascii="Times New Roman" w:eastAsia="宋体" w:hAnsi="Times New Roman"/>
          <w:bCs/>
          <w:i/>
          <w:iCs/>
          <w:sz w:val="22"/>
          <w:szCs w:val="22"/>
          <w:lang w:val="en-US" w:eastAsia="zh-CN"/>
        </w:rPr>
        <w:t>.</w:t>
      </w:r>
    </w:p>
    <w:p w14:paraId="2366A840" w14:textId="724F3891" w:rsidR="00C35A8D" w:rsidRPr="00D31C33" w:rsidRDefault="00C35A8D" w:rsidP="006E1872">
      <w:pPr>
        <w:autoSpaceDE w:val="0"/>
        <w:autoSpaceDN w:val="0"/>
        <w:adjustRightInd w:val="0"/>
        <w:snapToGrid w:val="0"/>
        <w:spacing w:after="120" w:line="240" w:lineRule="auto"/>
        <w:ind w:left="900"/>
        <w:jc w:val="both"/>
        <w:rPr>
          <w:rFonts w:ascii="Times New Roman" w:eastAsia="宋体" w:hAnsi="Times New Roman" w:cs="Times New Roman"/>
          <w:bCs/>
          <w:i/>
          <w:iCs/>
          <w:lang w:val="en-US" w:eastAsia="zh-CN"/>
        </w:rPr>
      </w:pPr>
    </w:p>
    <w:p w14:paraId="34516E27" w14:textId="571A5964" w:rsidR="00C35A8D" w:rsidRDefault="00C35A8D" w:rsidP="00C35A8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宋体" w:hAnsi="Times New Roman" w:cs="Times New Roman"/>
          <w:b/>
          <w:bCs/>
          <w:sz w:val="28"/>
          <w:szCs w:val="28"/>
          <w:lang w:val="en-US" w:eastAsia="zh-CN"/>
        </w:rPr>
      </w:pPr>
      <w:r w:rsidRPr="00C35A8D">
        <w:rPr>
          <w:rFonts w:ascii="Times New Roman" w:eastAsia="宋体" w:hAnsi="Times New Roman" w:cs="Times New Roman"/>
          <w:b/>
          <w:bCs/>
          <w:sz w:val="28"/>
          <w:szCs w:val="28"/>
          <w:lang w:val="en-US" w:eastAsia="zh-CN"/>
        </w:rPr>
        <w:t xml:space="preserve">Intra-UE HARQ-ACK/PUSCH multiplexing </w:t>
      </w:r>
    </w:p>
    <w:p w14:paraId="07B40CE7" w14:textId="1C7FC7F1" w:rsidR="00907993" w:rsidRPr="00EA5F8A" w:rsidRDefault="00907993" w:rsidP="00907993">
      <w:pPr>
        <w:autoSpaceDE w:val="0"/>
        <w:autoSpaceDN w:val="0"/>
        <w:adjustRightInd w:val="0"/>
        <w:snapToGrid w:val="0"/>
        <w:spacing w:after="120" w:line="240" w:lineRule="auto"/>
        <w:jc w:val="both"/>
        <w:rPr>
          <w:rFonts w:ascii="Times New Roman" w:eastAsia="宋体" w:hAnsi="Times New Roman" w:cs="Times New Roman"/>
          <w:color w:val="000000"/>
          <w:lang w:val="en-US"/>
        </w:rPr>
      </w:pPr>
      <w:r w:rsidRPr="00EA5F8A">
        <w:rPr>
          <w:rFonts w:ascii="Times New Roman" w:eastAsia="宋体" w:hAnsi="Times New Roman" w:cs="Times New Roman"/>
          <w:color w:val="000000"/>
          <w:lang w:val="en-US"/>
        </w:rPr>
        <w:t xml:space="preserve">In </w:t>
      </w:r>
      <w:r>
        <w:rPr>
          <w:rFonts w:ascii="Times New Roman" w:eastAsia="宋体" w:hAnsi="Times New Roman" w:cs="Times New Roman"/>
          <w:color w:val="000000"/>
          <w:lang w:val="en-US"/>
        </w:rPr>
        <w:t>last</w:t>
      </w:r>
      <w:r w:rsidRPr="00EA5F8A">
        <w:rPr>
          <w:rFonts w:ascii="Times New Roman" w:eastAsia="宋体" w:hAnsi="Times New Roman" w:cs="Times New Roman"/>
          <w:color w:val="000000"/>
          <w:lang w:val="en-US"/>
        </w:rPr>
        <w:t xml:space="preserve"> meeting, following agreements</w:t>
      </w:r>
      <w:r>
        <w:rPr>
          <w:rFonts w:ascii="Times New Roman" w:eastAsia="宋体" w:hAnsi="Times New Roman" w:cs="Times New Roman"/>
          <w:color w:val="000000"/>
          <w:lang w:val="en-US"/>
        </w:rPr>
        <w:t xml:space="preserve"> and work assumption</w:t>
      </w:r>
      <w:r w:rsidRPr="00EA5F8A">
        <w:rPr>
          <w:rFonts w:ascii="Times New Roman" w:eastAsia="宋体" w:hAnsi="Times New Roman" w:cs="Times New Roman"/>
          <w:color w:val="000000"/>
          <w:lang w:val="en-US"/>
        </w:rPr>
        <w:t xml:space="preserve"> were made</w:t>
      </w:r>
      <w:r>
        <w:rPr>
          <w:rFonts w:ascii="Times New Roman" w:eastAsia="宋体" w:hAnsi="Times New Roman" w:cs="Times New Roman"/>
          <w:color w:val="000000"/>
          <w:lang w:val="en-US"/>
        </w:rPr>
        <w:t xml:space="preserve"> [2]</w:t>
      </w:r>
      <w:r w:rsidRPr="00EA5F8A">
        <w:rPr>
          <w:rFonts w:ascii="Times New Roman" w:eastAsia="宋体" w:hAnsi="Times New Roman" w:cs="Times New Roman"/>
          <w:color w:val="000000"/>
          <w:lang w:val="en-US"/>
        </w:rPr>
        <w:t>:</w:t>
      </w:r>
    </w:p>
    <w:p w14:paraId="3803C153" w14:textId="3B8498BE" w:rsidR="00907993" w:rsidRPr="006E1872" w:rsidRDefault="00907993" w:rsidP="00907993">
      <w:pPr>
        <w:rPr>
          <w:rFonts w:ascii="Times New Roman" w:hAnsi="Times New Roman" w:cs="Times New Roman"/>
          <w:b/>
          <w:bCs/>
          <w:highlight w:val="green"/>
          <w:lang w:eastAsia="zh-CN"/>
        </w:rPr>
      </w:pPr>
      <w:r w:rsidRPr="006E1872">
        <w:rPr>
          <w:rFonts w:ascii="Times New Roman" w:eastAsia="Malgun Gothic" w:hAnsi="Times New Roman" w:cs="Times New Roman"/>
          <w:b/>
          <w:bCs/>
          <w:highlight w:val="green"/>
          <w:lang w:eastAsia="zh-CN"/>
        </w:rPr>
        <w:t>Agreement</w:t>
      </w:r>
    </w:p>
    <w:p w14:paraId="031C6B31" w14:textId="77777777" w:rsidR="00907993" w:rsidRPr="006E1872" w:rsidRDefault="00907993" w:rsidP="00907993">
      <w:pPr>
        <w:rPr>
          <w:rFonts w:ascii="Times New Roman" w:hAnsi="Times New Roman" w:cs="Times New Roman"/>
          <w:bCs/>
          <w:lang w:eastAsia="zh-CN"/>
        </w:rPr>
      </w:pPr>
      <w:r w:rsidRPr="006E1872">
        <w:rPr>
          <w:rFonts w:ascii="Times New Roman" w:hAnsi="Times New Roman" w:cs="Times New Roman"/>
          <w:bCs/>
          <w:lang w:eastAsia="zh-CN"/>
        </w:rPr>
        <w:t>In NR Rel-17, [at least] 2 new set of beta offset values can be configured to the UE to indicate separate beta_offset values for the following cases:</w:t>
      </w:r>
    </w:p>
    <w:p w14:paraId="7448E8B3" w14:textId="77777777" w:rsidR="00907993" w:rsidRPr="006E1872" w:rsidRDefault="00907993" w:rsidP="00907993">
      <w:pPr>
        <w:pStyle w:val="a3"/>
        <w:numPr>
          <w:ilvl w:val="0"/>
          <w:numId w:val="15"/>
        </w:numPr>
        <w:ind w:leftChars="0"/>
        <w:rPr>
          <w:rFonts w:ascii="Times New Roman" w:hAnsi="Times New Roman"/>
          <w:bCs/>
          <w:sz w:val="22"/>
          <w:szCs w:val="22"/>
          <w:lang w:eastAsia="zh-CN"/>
        </w:rPr>
      </w:pPr>
      <w:r w:rsidRPr="006E1872">
        <w:rPr>
          <w:rFonts w:ascii="Times New Roman" w:hAnsi="Times New Roman"/>
          <w:bCs/>
          <w:sz w:val="22"/>
          <w:szCs w:val="22"/>
          <w:lang w:eastAsia="zh-CN"/>
        </w:rPr>
        <w:t xml:space="preserve">Multiplexing LP </w:t>
      </w:r>
      <w:r w:rsidRPr="006E1872">
        <w:rPr>
          <w:rFonts w:ascii="Times New Roman" w:eastAsia="Malgun Gothic" w:hAnsi="Times New Roman"/>
          <w:sz w:val="22"/>
          <w:szCs w:val="22"/>
          <w:lang w:eastAsia="zh-CN"/>
        </w:rPr>
        <w:t>HARQ-ACK</w:t>
      </w:r>
      <w:r w:rsidRPr="006E1872">
        <w:rPr>
          <w:rFonts w:ascii="Times New Roman" w:hAnsi="Times New Roman"/>
          <w:bCs/>
          <w:sz w:val="22"/>
          <w:szCs w:val="22"/>
          <w:lang w:eastAsia="zh-CN"/>
        </w:rPr>
        <w:t xml:space="preserve"> on HP PUSCH</w:t>
      </w:r>
    </w:p>
    <w:p w14:paraId="2C141A2F" w14:textId="77777777" w:rsidR="00907993" w:rsidRPr="006E1872" w:rsidRDefault="00907993" w:rsidP="00907993">
      <w:pPr>
        <w:pStyle w:val="a3"/>
        <w:numPr>
          <w:ilvl w:val="0"/>
          <w:numId w:val="15"/>
        </w:numPr>
        <w:ind w:leftChars="0"/>
        <w:rPr>
          <w:rFonts w:ascii="Times New Roman" w:hAnsi="Times New Roman"/>
          <w:bCs/>
          <w:sz w:val="22"/>
          <w:szCs w:val="22"/>
          <w:lang w:eastAsia="zh-CN"/>
        </w:rPr>
      </w:pPr>
      <w:r w:rsidRPr="006E1872">
        <w:rPr>
          <w:rFonts w:ascii="Times New Roman" w:hAnsi="Times New Roman"/>
          <w:bCs/>
          <w:sz w:val="22"/>
          <w:szCs w:val="22"/>
          <w:lang w:eastAsia="zh-CN"/>
        </w:rPr>
        <w:t xml:space="preserve">Multiplexing HP </w:t>
      </w:r>
      <w:r w:rsidRPr="006E1872">
        <w:rPr>
          <w:rFonts w:ascii="Times New Roman" w:eastAsia="Malgun Gothic" w:hAnsi="Times New Roman"/>
          <w:sz w:val="22"/>
          <w:szCs w:val="22"/>
          <w:lang w:eastAsia="zh-CN"/>
        </w:rPr>
        <w:t>HARQ-ACK</w:t>
      </w:r>
      <w:r w:rsidRPr="006E1872">
        <w:rPr>
          <w:rFonts w:ascii="Times New Roman" w:hAnsi="Times New Roman"/>
          <w:bCs/>
          <w:sz w:val="22"/>
          <w:szCs w:val="22"/>
          <w:lang w:eastAsia="zh-CN"/>
        </w:rPr>
        <w:t xml:space="preserve"> on LP PUSCH</w:t>
      </w:r>
    </w:p>
    <w:p w14:paraId="21F72E6C" w14:textId="4EC0A157" w:rsidR="00907993" w:rsidRDefault="00907993" w:rsidP="00EA5F8A">
      <w:pPr>
        <w:autoSpaceDE w:val="0"/>
        <w:autoSpaceDN w:val="0"/>
        <w:adjustRightInd w:val="0"/>
        <w:snapToGrid w:val="0"/>
        <w:spacing w:after="120" w:line="240" w:lineRule="auto"/>
        <w:jc w:val="both"/>
        <w:rPr>
          <w:rFonts w:ascii="Times New Roman" w:eastAsia="宋体" w:hAnsi="Times New Roman" w:cs="Times New Roman"/>
          <w:color w:val="000000"/>
        </w:rPr>
      </w:pPr>
    </w:p>
    <w:p w14:paraId="775E1B0E" w14:textId="77777777" w:rsidR="00907993" w:rsidRPr="006E1872" w:rsidRDefault="00907993" w:rsidP="000B2E90">
      <w:pPr>
        <w:overflowPunct w:val="0"/>
        <w:autoSpaceDE w:val="0"/>
        <w:autoSpaceDN w:val="0"/>
        <w:adjustRightInd w:val="0"/>
        <w:textAlignment w:val="baseline"/>
        <w:rPr>
          <w:rFonts w:ascii="Times New Roman" w:eastAsia="微软雅黑" w:hAnsi="Times New Roman"/>
          <w:bCs/>
          <w:highlight w:val="darkYellow"/>
        </w:rPr>
      </w:pPr>
      <w:r w:rsidRPr="006E1872">
        <w:rPr>
          <w:rFonts w:ascii="Times New Roman" w:eastAsia="微软雅黑" w:hAnsi="Times New Roman" w:cs="Times New Roman"/>
          <w:bCs/>
          <w:highlight w:val="darkYellow"/>
        </w:rPr>
        <w:t>Working Assumption</w:t>
      </w:r>
    </w:p>
    <w:p w14:paraId="7040E836" w14:textId="77777777" w:rsidR="00907993" w:rsidRPr="006E1872" w:rsidRDefault="00907993" w:rsidP="00907993">
      <w:pPr>
        <w:pStyle w:val="ab"/>
        <w:spacing w:after="0"/>
        <w:rPr>
          <w:rFonts w:ascii="Times New Roman" w:eastAsia="Malgun Gothic" w:hAnsi="Times New Roman"/>
          <w:sz w:val="22"/>
          <w:szCs w:val="22"/>
          <w:lang w:eastAsia="zh-CN"/>
        </w:rPr>
      </w:pPr>
      <w:r w:rsidRPr="006E1872">
        <w:rPr>
          <w:rFonts w:ascii="Times New Roman" w:hAnsi="Times New Roman"/>
          <w:sz w:val="22"/>
          <w:szCs w:val="22"/>
          <w:lang w:eastAsia="zh-CN"/>
        </w:rPr>
        <w:lastRenderedPageBreak/>
        <w:t xml:space="preserve">For handling overlapping PUCCHs/PUSCHs with different priorities in R17 </w:t>
      </w:r>
    </w:p>
    <w:p w14:paraId="051950D6" w14:textId="77777777" w:rsidR="00907993" w:rsidRPr="006E1872" w:rsidRDefault="00907993" w:rsidP="00907993">
      <w:pPr>
        <w:pStyle w:val="a3"/>
        <w:numPr>
          <w:ilvl w:val="0"/>
          <w:numId w:val="15"/>
        </w:numPr>
        <w:ind w:leftChars="0"/>
        <w:rPr>
          <w:rFonts w:ascii="Times New Roman" w:eastAsia="微软雅黑" w:hAnsi="Times New Roman"/>
          <w:sz w:val="22"/>
          <w:szCs w:val="22"/>
        </w:rPr>
      </w:pPr>
      <w:r w:rsidRPr="006E1872">
        <w:rPr>
          <w:rFonts w:ascii="Times New Roman" w:hAnsi="Times New Roman"/>
          <w:bCs/>
          <w:sz w:val="22"/>
          <w:szCs w:val="22"/>
          <w:lang w:eastAsia="zh-CN"/>
        </w:rPr>
        <w:t>Step 1: Resolve overlapping PUCCHs and/or PUSCHs with the same priority</w:t>
      </w:r>
    </w:p>
    <w:p w14:paraId="373EE6E7" w14:textId="77777777" w:rsidR="00907993" w:rsidRPr="006E1872" w:rsidRDefault="00907993" w:rsidP="00907993">
      <w:pPr>
        <w:pStyle w:val="a3"/>
        <w:numPr>
          <w:ilvl w:val="0"/>
          <w:numId w:val="15"/>
        </w:numPr>
        <w:ind w:leftChars="0"/>
        <w:rPr>
          <w:rFonts w:ascii="Times New Roman" w:eastAsia="微软雅黑" w:hAnsi="Times New Roman"/>
          <w:sz w:val="22"/>
          <w:szCs w:val="22"/>
        </w:rPr>
      </w:pPr>
      <w:r w:rsidRPr="006E1872">
        <w:rPr>
          <w:rFonts w:ascii="Times New Roman" w:hAnsi="Times New Roman"/>
          <w:bCs/>
          <w:sz w:val="22"/>
          <w:szCs w:val="22"/>
          <w:lang w:eastAsia="zh-CN"/>
        </w:rPr>
        <w:t xml:space="preserve">Step 2: Resolve overlapping PUCCHs and/or PUSCHs with different priorities </w:t>
      </w:r>
    </w:p>
    <w:p w14:paraId="032CF880" w14:textId="77777777" w:rsidR="00907993" w:rsidRPr="006E1872" w:rsidRDefault="00907993" w:rsidP="00907993">
      <w:pPr>
        <w:pStyle w:val="a3"/>
        <w:ind w:left="880"/>
        <w:rPr>
          <w:rFonts w:ascii="Times New Roman" w:eastAsia="微软雅黑" w:hAnsi="Times New Roman"/>
          <w:sz w:val="22"/>
          <w:szCs w:val="22"/>
        </w:rPr>
      </w:pPr>
      <w:r w:rsidRPr="006E1872">
        <w:rPr>
          <w:rFonts w:ascii="Times New Roman" w:hAnsi="Times New Roman"/>
          <w:bCs/>
          <w:sz w:val="22"/>
          <w:szCs w:val="22"/>
          <w:lang w:eastAsia="zh-CN"/>
        </w:rPr>
        <w:t>Note: Avoid recursive pseudo-code to implement this procedure</w:t>
      </w:r>
    </w:p>
    <w:p w14:paraId="6F45EC09" w14:textId="77777777" w:rsidR="00907993" w:rsidRPr="006E1872" w:rsidRDefault="00907993" w:rsidP="00907993">
      <w:pPr>
        <w:pStyle w:val="a3"/>
        <w:overflowPunct w:val="0"/>
        <w:autoSpaceDE w:val="0"/>
        <w:autoSpaceDN w:val="0"/>
        <w:adjustRightInd w:val="0"/>
        <w:ind w:left="880"/>
        <w:textAlignment w:val="baseline"/>
        <w:rPr>
          <w:rFonts w:eastAsia="微软雅黑"/>
          <w:sz w:val="22"/>
          <w:szCs w:val="22"/>
        </w:rPr>
      </w:pPr>
      <w:r w:rsidRPr="006E1872">
        <w:rPr>
          <w:rFonts w:ascii="Times New Roman" w:eastAsia="微软雅黑" w:hAnsi="Times New Roman"/>
          <w:sz w:val="22"/>
          <w:szCs w:val="22"/>
        </w:rPr>
        <w:t>Note: It is expected that Rel-15 intra-UE UCI multiplexing timeline will be applicable</w:t>
      </w:r>
    </w:p>
    <w:p w14:paraId="7E85A618" w14:textId="77777777" w:rsidR="00292151" w:rsidRDefault="00292151" w:rsidP="00EA5F8A">
      <w:pPr>
        <w:autoSpaceDE w:val="0"/>
        <w:autoSpaceDN w:val="0"/>
        <w:adjustRightInd w:val="0"/>
        <w:snapToGrid w:val="0"/>
        <w:spacing w:after="120" w:line="240" w:lineRule="auto"/>
        <w:jc w:val="both"/>
        <w:rPr>
          <w:rFonts w:ascii="Times New Roman" w:eastAsia="宋体" w:hAnsi="Times New Roman" w:cs="Times New Roman"/>
          <w:color w:val="000000"/>
          <w:lang w:val="en-US" w:eastAsia="zh-CN"/>
        </w:rPr>
      </w:pPr>
    </w:p>
    <w:p w14:paraId="32FB8BE9" w14:textId="2357A872" w:rsidR="00C35A8D" w:rsidRPr="00C35A8D" w:rsidRDefault="00292151" w:rsidP="00586591">
      <w:pPr>
        <w:autoSpaceDE w:val="0"/>
        <w:autoSpaceDN w:val="0"/>
        <w:adjustRightInd w:val="0"/>
        <w:snapToGrid w:val="0"/>
        <w:spacing w:after="0" w:line="300" w:lineRule="auto"/>
        <w:jc w:val="both"/>
        <w:rPr>
          <w:rFonts w:ascii="Times New Roman" w:eastAsia="宋体" w:hAnsi="Times New Roman" w:cs="Times New Roman"/>
          <w:color w:val="000000"/>
          <w:lang w:val="en-US"/>
        </w:rPr>
      </w:pPr>
      <w:r>
        <w:rPr>
          <w:rFonts w:ascii="Times New Roman" w:eastAsia="宋体" w:hAnsi="Times New Roman" w:cs="Times New Roman"/>
          <w:color w:val="000000"/>
          <w:lang w:val="en-US" w:eastAsia="zh-CN"/>
        </w:rPr>
        <w:t>For overlapping between more than two channels, the working assumption was made to r</w:t>
      </w:r>
      <w:r w:rsidRPr="00BE1ED3">
        <w:rPr>
          <w:rFonts w:ascii="Times New Roman" w:eastAsia="宋体" w:hAnsi="Times New Roman" w:cs="Times New Roman"/>
          <w:color w:val="000000"/>
          <w:lang w:val="en-US" w:eastAsia="zh-CN"/>
        </w:rPr>
        <w:t>esolve overlapping PUCCHs and/or PUSCHs with the same priority</w:t>
      </w:r>
      <w:r>
        <w:rPr>
          <w:rFonts w:ascii="Times New Roman" w:eastAsia="宋体" w:hAnsi="Times New Roman" w:cs="Times New Roman"/>
          <w:color w:val="000000"/>
          <w:lang w:val="en-US" w:eastAsia="zh-CN"/>
        </w:rPr>
        <w:t xml:space="preserve"> firstly, r</w:t>
      </w:r>
      <w:r w:rsidRPr="00BE1ED3">
        <w:rPr>
          <w:rFonts w:ascii="Times New Roman" w:eastAsia="宋体" w:hAnsi="Times New Roman" w:cs="Times New Roman"/>
          <w:color w:val="000000"/>
          <w:lang w:val="en-US" w:eastAsia="zh-CN"/>
        </w:rPr>
        <w:t>esolve overlapping PUCCHs and/or PUSCHs with different priorities</w:t>
      </w:r>
      <w:r>
        <w:rPr>
          <w:rFonts w:ascii="Times New Roman" w:eastAsia="宋体" w:hAnsi="Times New Roman" w:cs="Times New Roman"/>
          <w:color w:val="000000"/>
          <w:lang w:val="en-US" w:eastAsia="zh-CN"/>
        </w:rPr>
        <w:t xml:space="preserve"> secondly. But the details on how to multiplexing for different collision cases are not very clear now.</w:t>
      </w:r>
      <w:r>
        <w:rPr>
          <w:rFonts w:ascii="Times New Roman" w:eastAsia="宋体" w:hAnsi="Times New Roman" w:cs="Times New Roman" w:hint="eastAsia"/>
          <w:color w:val="000000"/>
          <w:lang w:eastAsia="zh-CN"/>
        </w:rPr>
        <w:t xml:space="preserve"> </w:t>
      </w:r>
      <w:r w:rsidR="00EA5F8A" w:rsidRPr="00EA5F8A">
        <w:rPr>
          <w:rFonts w:ascii="Times New Roman" w:eastAsia="宋体" w:hAnsi="Times New Roman" w:cs="Times New Roman" w:hint="eastAsia"/>
          <w:color w:val="000000"/>
          <w:lang w:val="en-US"/>
        </w:rPr>
        <w:t>Fi</w:t>
      </w:r>
      <w:r w:rsidR="00EA5F8A" w:rsidRPr="00EA5F8A">
        <w:rPr>
          <w:rFonts w:ascii="Times New Roman" w:eastAsia="宋体" w:hAnsi="Times New Roman" w:cs="Times New Roman"/>
          <w:color w:val="000000"/>
          <w:lang w:val="en-US"/>
        </w:rPr>
        <w:t xml:space="preserve">rstly, </w:t>
      </w:r>
      <w:r w:rsidR="00EA5F8A">
        <w:rPr>
          <w:rFonts w:ascii="Times New Roman" w:eastAsia="宋体" w:hAnsi="Times New Roman" w:cs="Times New Roman" w:hint="eastAsia"/>
          <w:color w:val="000000"/>
          <w:lang w:val="en-US" w:eastAsia="zh-CN"/>
        </w:rPr>
        <w:t>w</w:t>
      </w:r>
      <w:r w:rsidR="00EA5F8A">
        <w:rPr>
          <w:rFonts w:ascii="Times New Roman" w:eastAsia="宋体" w:hAnsi="Times New Roman" w:cs="Times New Roman"/>
          <w:color w:val="000000"/>
          <w:lang w:val="en-US" w:eastAsia="zh-CN"/>
        </w:rPr>
        <w:t xml:space="preserve">e discuss the collision handling for PUSCH and PUCCHs for HARQ-ACK with different priorities when </w:t>
      </w:r>
      <w:r w:rsidR="00EA5F8A" w:rsidRPr="005E1E1B">
        <w:rPr>
          <w:rFonts w:ascii="Times New Roman" w:eastAsia="微软雅黑" w:hAnsi="Times New Roman" w:cs="Times New Roman"/>
          <w:color w:val="000000"/>
          <w:szCs w:val="20"/>
        </w:rPr>
        <w:t>simultaneous PUCCH/PUSCH transmission of different priorities over different cells</w:t>
      </w:r>
      <w:r w:rsidR="00EA5F8A">
        <w:rPr>
          <w:rFonts w:ascii="Times New Roman" w:eastAsia="微软雅黑" w:hAnsi="Times New Roman" w:cs="Times New Roman"/>
          <w:color w:val="000000"/>
          <w:szCs w:val="20"/>
        </w:rPr>
        <w:t xml:space="preserve"> is not configured.</w:t>
      </w:r>
      <w:r w:rsidR="00EA5F8A">
        <w:rPr>
          <w:rFonts w:ascii="Times New Roman" w:eastAsia="宋体" w:hAnsi="Times New Roman" w:cs="Times New Roman"/>
          <w:color w:val="000000"/>
          <w:lang w:val="en-US" w:eastAsia="zh-CN"/>
        </w:rPr>
        <w:t xml:space="preserve">  </w:t>
      </w:r>
      <w:r w:rsidR="00C35A8D" w:rsidRPr="00C35A8D">
        <w:rPr>
          <w:rFonts w:ascii="Times New Roman" w:eastAsia="宋体" w:hAnsi="Times New Roman" w:cs="Times New Roman"/>
          <w:color w:val="000000"/>
          <w:lang w:val="en-US"/>
        </w:rPr>
        <w:t xml:space="preserve">In Rel-16, HARQ-ACK bits are allowed to be multiplexed on PUSCH only when the priority of HARQ-ACK and PUSCH are the same, i.e., multiplexing eMBB HARQ-ACK on eMBB PUSCH, multiplexing URLLC HARQ-ACK on URLLC PUSCH. In Rel-17, in order to improve the spectrum efficiency, when a PUSCH with low or high priority collides with two PUCCHs for HARQ-ACK of high priority and HARQ-ACK of low priority simultaneously, support multiplexing both low-priority HARQ-ACK and high-priority HARQ-ACK on the PUSCH when the conditions are satisfied. While the detail multiplexing scheme is still FFS. One </w:t>
      </w:r>
      <w:r w:rsidR="00C35A8D" w:rsidRPr="00C35A8D">
        <w:rPr>
          <w:rFonts w:ascii="Times New Roman" w:eastAsia="宋体" w:hAnsi="Times New Roman" w:cs="Times New Roman" w:hint="eastAsia"/>
          <w:color w:val="000000"/>
          <w:lang w:val="en-US"/>
        </w:rPr>
        <w:t>related</w:t>
      </w:r>
      <w:r w:rsidR="00C35A8D" w:rsidRPr="00C35A8D">
        <w:rPr>
          <w:rFonts w:ascii="Times New Roman" w:eastAsia="宋体" w:hAnsi="Times New Roman" w:cs="Times New Roman"/>
          <w:color w:val="000000"/>
          <w:lang w:val="en-US"/>
        </w:rPr>
        <w:t xml:space="preserve"> open issue is that if the </w:t>
      </w:r>
      <w:r w:rsidR="00C35A8D" w:rsidRPr="00C35A8D">
        <w:rPr>
          <w:rFonts w:ascii="Times New Roman" w:eastAsia="宋体" w:hAnsi="Times New Roman" w:cs="Times New Roman" w:hint="eastAsia"/>
          <w:color w:val="000000"/>
          <w:lang w:val="en-US"/>
        </w:rPr>
        <w:t>PUSCH</w:t>
      </w:r>
      <w:r w:rsidR="00C35A8D" w:rsidRPr="00C35A8D">
        <w:rPr>
          <w:rFonts w:ascii="Times New Roman" w:eastAsia="宋体" w:hAnsi="Times New Roman" w:cs="Times New Roman"/>
          <w:color w:val="000000"/>
          <w:lang w:val="en-US"/>
        </w:rPr>
        <w:t xml:space="preserve"> </w:t>
      </w:r>
      <w:r w:rsidR="00C35A8D" w:rsidRPr="00C35A8D">
        <w:rPr>
          <w:rFonts w:ascii="Times New Roman" w:eastAsia="宋体" w:hAnsi="Times New Roman" w:cs="Times New Roman" w:hint="eastAsia"/>
          <w:color w:val="000000"/>
          <w:lang w:val="en-US"/>
        </w:rPr>
        <w:t>is</w:t>
      </w:r>
      <w:r w:rsidR="00C35A8D" w:rsidRPr="00C35A8D">
        <w:rPr>
          <w:rFonts w:ascii="Times New Roman" w:eastAsia="宋体" w:hAnsi="Times New Roman" w:cs="Times New Roman"/>
          <w:color w:val="000000"/>
          <w:lang w:val="en-US"/>
        </w:rPr>
        <w:t xml:space="preserve"> </w:t>
      </w:r>
      <w:r w:rsidR="00C35A8D" w:rsidRPr="00C35A8D">
        <w:rPr>
          <w:rFonts w:ascii="Times New Roman" w:eastAsia="宋体" w:hAnsi="Times New Roman" w:cs="Times New Roman" w:hint="eastAsia"/>
          <w:color w:val="000000"/>
          <w:lang w:val="en-US"/>
        </w:rPr>
        <w:t>scheduled</w:t>
      </w:r>
      <w:r w:rsidR="00C35A8D" w:rsidRPr="00C35A8D">
        <w:rPr>
          <w:rFonts w:ascii="Times New Roman" w:eastAsia="宋体" w:hAnsi="Times New Roman" w:cs="Times New Roman"/>
          <w:color w:val="000000"/>
          <w:lang w:val="en-US"/>
        </w:rPr>
        <w:t xml:space="preserve"> </w:t>
      </w:r>
      <w:r w:rsidR="00C35A8D" w:rsidRPr="00C35A8D">
        <w:rPr>
          <w:rFonts w:ascii="Times New Roman" w:eastAsia="宋体" w:hAnsi="Times New Roman" w:cs="Times New Roman" w:hint="eastAsia"/>
          <w:color w:val="000000"/>
          <w:lang w:val="en-US"/>
        </w:rPr>
        <w:t>b</w:t>
      </w:r>
      <w:r w:rsidR="00C35A8D" w:rsidRPr="00C35A8D">
        <w:rPr>
          <w:rFonts w:ascii="Times New Roman" w:eastAsia="宋体" w:hAnsi="Times New Roman" w:cs="Times New Roman"/>
          <w:color w:val="000000"/>
          <w:lang w:val="en-US"/>
        </w:rPr>
        <w:t xml:space="preserve">y UL DCI format 0_1/0_2 with a DAI field, whether and how to apply the DAI field to the multiplexed HARQ-ACK codebook when multiplexing two HARQ-ACK codebooks with different priorities on </w:t>
      </w:r>
      <w:r w:rsidR="00C35A8D" w:rsidRPr="00C35A8D">
        <w:rPr>
          <w:rFonts w:ascii="Times New Roman" w:eastAsia="宋体" w:hAnsi="Times New Roman" w:cs="Times New Roman" w:hint="eastAsia"/>
          <w:color w:val="000000"/>
          <w:lang w:val="en-US"/>
        </w:rPr>
        <w:t>a</w:t>
      </w:r>
      <w:r w:rsidR="00C35A8D" w:rsidRPr="00C35A8D">
        <w:rPr>
          <w:rFonts w:ascii="Times New Roman" w:eastAsia="宋体" w:hAnsi="Times New Roman" w:cs="Times New Roman"/>
          <w:color w:val="000000"/>
          <w:lang w:val="en-US"/>
        </w:rPr>
        <w:t xml:space="preserve"> PUSCH is enabled. </w:t>
      </w:r>
      <w:r w:rsidR="00C35A8D" w:rsidRPr="00C35A8D">
        <w:rPr>
          <w:rFonts w:ascii="Times New Roman" w:eastAsia="宋体" w:hAnsi="Times New Roman" w:cs="Times New Roman" w:hint="eastAsia"/>
          <w:color w:val="000000"/>
          <w:lang w:val="en-US"/>
        </w:rPr>
        <w:t>In</w:t>
      </w:r>
      <w:r w:rsidR="00C35A8D" w:rsidRPr="00C35A8D">
        <w:rPr>
          <w:rFonts w:ascii="Times New Roman" w:eastAsia="宋体" w:hAnsi="Times New Roman" w:cs="Times New Roman"/>
          <w:color w:val="000000"/>
          <w:lang w:val="en-US"/>
        </w:rPr>
        <w:t xml:space="preserve"> </w:t>
      </w:r>
      <w:r w:rsidR="00C35A8D" w:rsidRPr="00C35A8D">
        <w:rPr>
          <w:rFonts w:ascii="Times New Roman" w:eastAsia="宋体" w:hAnsi="Times New Roman" w:cs="Times New Roman" w:hint="eastAsia"/>
          <w:color w:val="000000"/>
          <w:lang w:val="en-US"/>
        </w:rPr>
        <w:t>our</w:t>
      </w:r>
      <w:r w:rsidR="00C35A8D" w:rsidRPr="00C35A8D">
        <w:rPr>
          <w:rFonts w:ascii="Times New Roman" w:eastAsia="宋体" w:hAnsi="Times New Roman" w:cs="Times New Roman"/>
          <w:color w:val="000000"/>
          <w:lang w:val="en-US"/>
        </w:rPr>
        <w:t xml:space="preserve"> </w:t>
      </w:r>
      <w:r w:rsidR="00C35A8D" w:rsidRPr="00C35A8D">
        <w:rPr>
          <w:rFonts w:ascii="Times New Roman" w:eastAsia="宋体" w:hAnsi="Times New Roman" w:cs="Times New Roman" w:hint="eastAsia"/>
          <w:color w:val="000000"/>
          <w:lang w:val="en-US"/>
        </w:rPr>
        <w:t>view</w:t>
      </w:r>
      <w:r w:rsidR="00C35A8D" w:rsidRPr="00C35A8D">
        <w:rPr>
          <w:rFonts w:ascii="Times New Roman" w:eastAsia="宋体" w:hAnsi="Times New Roman" w:cs="Times New Roman"/>
          <w:color w:val="000000"/>
          <w:lang w:val="en-US"/>
        </w:rPr>
        <w:t xml:space="preserve">, which HARQ-ACK codebook the DAI field applies to can be configured by gNB for different cases. For example, if the eMBB HARQ-ACK bits are compressed and then multiplexed with URLLC HARQ-ACK bits, e.g., bundle eMBB HARQ-ACK bits as 1-bit and append it to the URLLC HARQ-ACK codebook, the DAI field is configured as to help determine the URLLC HARQ-ACK codebook. If multiplexing all the eMBB HARQ-ACK bits and URLLC HARQ-ACK bits on PUSCH, the DAI field is configured as to help determine the eMBB HARQ-ACK codebook since the reliability of URLLC PDCCH is high.  </w:t>
      </w:r>
    </w:p>
    <w:p w14:paraId="25CAE5BC" w14:textId="2F0DB1AA" w:rsidR="0094123D" w:rsidRDefault="00C35A8D" w:rsidP="00DD5E2E">
      <w:pPr>
        <w:autoSpaceDE w:val="0"/>
        <w:autoSpaceDN w:val="0"/>
        <w:adjustRightInd w:val="0"/>
        <w:snapToGrid w:val="0"/>
        <w:spacing w:beforeLines="50" w:before="120" w:after="240" w:line="240" w:lineRule="auto"/>
        <w:jc w:val="both"/>
        <w:rPr>
          <w:rFonts w:ascii="Times New Roman" w:eastAsia="宋体" w:hAnsi="Times New Roman" w:cs="Times New Roman"/>
          <w:bCs/>
          <w:i/>
          <w:iCs/>
          <w:lang w:val="en-US" w:eastAsia="zh-CN"/>
        </w:rPr>
      </w:pPr>
      <w:r w:rsidRPr="00C35A8D">
        <w:rPr>
          <w:rFonts w:ascii="Times New Roman" w:eastAsia="宋体" w:hAnsi="Times New Roman" w:cs="Times New Roman"/>
          <w:b/>
          <w:bCs/>
          <w:i/>
          <w:iCs/>
          <w:lang w:val="en-US" w:eastAsia="zh-CN"/>
        </w:rPr>
        <w:t xml:space="preserve">Proposal </w:t>
      </w:r>
      <w:r w:rsidR="00EC592D">
        <w:rPr>
          <w:rFonts w:ascii="Times New Roman" w:eastAsia="宋体" w:hAnsi="Times New Roman" w:cs="Times New Roman"/>
          <w:b/>
          <w:bCs/>
          <w:i/>
          <w:iCs/>
          <w:lang w:val="en-US" w:eastAsia="zh-CN"/>
        </w:rPr>
        <w:t>3</w:t>
      </w:r>
      <w:r w:rsidRPr="00C35A8D">
        <w:rPr>
          <w:rFonts w:ascii="Times New Roman" w:eastAsia="宋体" w:hAnsi="Times New Roman" w:cs="Times New Roman"/>
          <w:b/>
          <w:bCs/>
          <w:i/>
          <w:iCs/>
          <w:lang w:val="en-US" w:eastAsia="zh-CN"/>
        </w:rPr>
        <w:t xml:space="preserve">: </w:t>
      </w:r>
      <w:r w:rsidRPr="00C35A8D">
        <w:rPr>
          <w:rFonts w:ascii="Times New Roman" w:eastAsia="宋体" w:hAnsi="Times New Roman" w:cs="Times New Roman"/>
          <w:bCs/>
          <w:i/>
          <w:iCs/>
          <w:lang w:val="en-US" w:eastAsia="zh-CN"/>
        </w:rPr>
        <w:t>When multiplexing both low-priority HARQ-ACK and high-priority HARQ-ACK on a PUSCH scheduled by an UL non-fallback DCI with a DAI field, which HARQ-ACK codebook the DAI field is applied to should be configured by gNB.</w:t>
      </w:r>
    </w:p>
    <w:p w14:paraId="38B8DDE7" w14:textId="2F170145" w:rsidR="00715A7B" w:rsidRDefault="00715A7B" w:rsidP="00EC592D">
      <w:pPr>
        <w:autoSpaceDE w:val="0"/>
        <w:autoSpaceDN w:val="0"/>
        <w:adjustRightInd w:val="0"/>
        <w:snapToGrid w:val="0"/>
        <w:spacing w:after="0" w:line="300" w:lineRule="auto"/>
        <w:jc w:val="both"/>
        <w:rPr>
          <w:rFonts w:ascii="Times New Roman" w:eastAsia="宋体" w:hAnsi="Times New Roman" w:cs="Times New Roman"/>
          <w:color w:val="000000"/>
          <w:lang w:val="en-US" w:eastAsia="zh-CN"/>
        </w:rPr>
      </w:pPr>
      <w:r>
        <w:rPr>
          <w:rFonts w:ascii="Times New Roman" w:eastAsia="宋体" w:hAnsi="Times New Roman" w:cs="Times New Roman"/>
          <w:color w:val="000000"/>
          <w:lang w:val="en-US" w:eastAsia="zh-CN"/>
        </w:rPr>
        <w:t xml:space="preserve">For the collision involved two PUSCH with different priorities on a same cell, </w:t>
      </w:r>
      <w:r>
        <w:rPr>
          <w:rFonts w:ascii="Times New Roman" w:eastAsia="宋体" w:hAnsi="Times New Roman" w:cs="Times New Roman" w:hint="eastAsia"/>
          <w:color w:val="000000"/>
          <w:lang w:val="en-US" w:eastAsia="zh-CN"/>
        </w:rPr>
        <w:t>i</w:t>
      </w:r>
      <w:r>
        <w:rPr>
          <w:rFonts w:ascii="Times New Roman" w:eastAsia="宋体" w:hAnsi="Times New Roman" w:cs="Times New Roman"/>
          <w:color w:val="000000"/>
          <w:lang w:val="en-US" w:eastAsia="zh-CN"/>
        </w:rPr>
        <w:t>f UE firstly r</w:t>
      </w:r>
      <w:r w:rsidRPr="008430D3">
        <w:rPr>
          <w:rFonts w:ascii="Times New Roman" w:eastAsia="宋体" w:hAnsi="Times New Roman" w:cs="Times New Roman"/>
          <w:color w:val="000000"/>
          <w:lang w:val="en-US" w:eastAsia="zh-CN"/>
        </w:rPr>
        <w:t>esolve</w:t>
      </w:r>
      <w:r>
        <w:rPr>
          <w:rFonts w:ascii="Times New Roman" w:eastAsia="宋体" w:hAnsi="Times New Roman" w:cs="Times New Roman"/>
          <w:color w:val="000000"/>
          <w:lang w:val="en-US" w:eastAsia="zh-CN"/>
        </w:rPr>
        <w:t>s</w:t>
      </w:r>
      <w:r w:rsidRPr="008430D3">
        <w:rPr>
          <w:rFonts w:ascii="Times New Roman" w:eastAsia="宋体" w:hAnsi="Times New Roman" w:cs="Times New Roman"/>
          <w:color w:val="000000"/>
          <w:lang w:val="en-US" w:eastAsia="zh-CN"/>
        </w:rPr>
        <w:t xml:space="preserve"> overlapping PUCCHs and PUSCHs with the same priority</w:t>
      </w:r>
      <w:r>
        <w:rPr>
          <w:rFonts w:ascii="Times New Roman" w:eastAsia="宋体" w:hAnsi="Times New Roman" w:cs="Times New Roman"/>
          <w:color w:val="000000"/>
          <w:lang w:val="en-US" w:eastAsia="zh-CN"/>
        </w:rPr>
        <w:t xml:space="preserve"> by </w:t>
      </w:r>
      <w:r w:rsidRPr="008430D3">
        <w:rPr>
          <w:rFonts w:ascii="Times New Roman" w:eastAsia="宋体" w:hAnsi="Times New Roman" w:cs="Times New Roman"/>
          <w:color w:val="000000"/>
          <w:lang w:val="en-US" w:eastAsia="zh-CN"/>
        </w:rPr>
        <w:t xml:space="preserve">reusing Rel-15 </w:t>
      </w:r>
      <w:r>
        <w:rPr>
          <w:rFonts w:ascii="Times New Roman" w:eastAsia="宋体" w:hAnsi="Times New Roman" w:cs="Times New Roman"/>
          <w:color w:val="000000"/>
          <w:lang w:val="en-US" w:eastAsia="zh-CN"/>
        </w:rPr>
        <w:t xml:space="preserve">multiplexing </w:t>
      </w:r>
      <w:r w:rsidRPr="008430D3">
        <w:rPr>
          <w:rFonts w:ascii="Times New Roman" w:eastAsia="宋体" w:hAnsi="Times New Roman" w:cs="Times New Roman"/>
          <w:color w:val="000000"/>
          <w:lang w:val="en-US" w:eastAsia="zh-CN"/>
        </w:rPr>
        <w:t>procedure</w:t>
      </w:r>
      <w:r>
        <w:rPr>
          <w:rFonts w:ascii="Times New Roman" w:eastAsia="宋体" w:hAnsi="Times New Roman" w:cs="Times New Roman"/>
          <w:color w:val="000000"/>
          <w:lang w:val="en-US" w:eastAsia="zh-CN"/>
        </w:rPr>
        <w:t xml:space="preserve">, then do prioritization between </w:t>
      </w:r>
      <w:r w:rsidRPr="008430D3">
        <w:rPr>
          <w:rFonts w:ascii="Times New Roman" w:eastAsia="宋体" w:hAnsi="Times New Roman" w:cs="Times New Roman"/>
          <w:color w:val="000000"/>
          <w:lang w:val="en-US" w:eastAsia="zh-CN"/>
        </w:rPr>
        <w:t>PUSCHs</w:t>
      </w:r>
      <w:r>
        <w:rPr>
          <w:rFonts w:ascii="Times New Roman" w:eastAsia="宋体" w:hAnsi="Times New Roman" w:cs="Times New Roman"/>
          <w:color w:val="000000"/>
          <w:lang w:val="en-US" w:eastAsia="zh-CN"/>
        </w:rPr>
        <w:t xml:space="preserve"> </w:t>
      </w:r>
      <w:r w:rsidRPr="008430D3">
        <w:rPr>
          <w:rFonts w:ascii="Times New Roman" w:eastAsia="宋体" w:hAnsi="Times New Roman" w:cs="Times New Roman"/>
          <w:color w:val="000000"/>
          <w:lang w:val="en-US" w:eastAsia="zh-CN"/>
        </w:rPr>
        <w:t xml:space="preserve">with the </w:t>
      </w:r>
      <w:r>
        <w:rPr>
          <w:rFonts w:ascii="Times New Roman" w:eastAsia="宋体" w:hAnsi="Times New Roman" w:cs="Times New Roman"/>
          <w:color w:val="000000"/>
          <w:lang w:val="en-US" w:eastAsia="zh-CN"/>
        </w:rPr>
        <w:t>different priorities</w:t>
      </w:r>
      <w:r>
        <w:rPr>
          <w:rFonts w:ascii="Times New Roman" w:eastAsia="宋体" w:hAnsi="Times New Roman" w:cs="Times New Roman" w:hint="eastAsia"/>
          <w:color w:val="000000"/>
          <w:lang w:val="en-US" w:eastAsia="zh-CN"/>
        </w:rPr>
        <w:t>,</w:t>
      </w:r>
      <w:r>
        <w:rPr>
          <w:rFonts w:ascii="Times New Roman" w:eastAsia="宋体" w:hAnsi="Times New Roman" w:cs="Times New Roman"/>
          <w:color w:val="000000"/>
          <w:lang w:val="en-US" w:eastAsia="zh-CN"/>
        </w:rPr>
        <w:t xml:space="preserve"> it may cause unnecessary UCI dropping, one example is given below</w:t>
      </w:r>
      <w:r w:rsidR="00EC592D">
        <w:rPr>
          <w:rFonts w:ascii="Times New Roman" w:eastAsia="宋体" w:hAnsi="Times New Roman" w:cs="Times New Roman"/>
          <w:color w:val="000000"/>
          <w:lang w:val="en-US" w:eastAsia="zh-CN"/>
        </w:rPr>
        <w:t xml:space="preserve"> Fig.3</w:t>
      </w:r>
      <w:r>
        <w:rPr>
          <w:rFonts w:ascii="Times New Roman" w:eastAsia="宋体" w:hAnsi="Times New Roman" w:cs="Times New Roman"/>
          <w:color w:val="000000"/>
          <w:lang w:val="en-US" w:eastAsia="zh-CN"/>
        </w:rPr>
        <w:t xml:space="preserve"> Therefore, additional step can be considered for collision handling involved two PUSCH with different priorities on a same cell: </w:t>
      </w:r>
    </w:p>
    <w:p w14:paraId="2725B24C" w14:textId="089C7134" w:rsidR="00715A7B" w:rsidRPr="00413606" w:rsidRDefault="00715A7B" w:rsidP="00EC592D">
      <w:pPr>
        <w:pStyle w:val="a3"/>
        <w:numPr>
          <w:ilvl w:val="0"/>
          <w:numId w:val="16"/>
        </w:numPr>
        <w:spacing w:afterLines="50" w:after="120"/>
        <w:ind w:leftChars="0"/>
        <w:rPr>
          <w:rFonts w:ascii="Times New Roman" w:hAnsi="Times New Roman"/>
          <w:bCs/>
          <w:sz w:val="22"/>
          <w:szCs w:val="22"/>
          <w:lang w:eastAsia="zh-CN"/>
        </w:rPr>
      </w:pPr>
      <w:r w:rsidRPr="00413606">
        <w:rPr>
          <w:rFonts w:ascii="Times New Roman" w:hAnsi="Times New Roman"/>
          <w:bCs/>
          <w:sz w:val="22"/>
          <w:szCs w:val="22"/>
          <w:lang w:eastAsia="zh-CN"/>
        </w:rPr>
        <w:t>Step 0: Resolve the overlapping between the PUSCHs with different priorities if any</w:t>
      </w:r>
      <w:r>
        <w:rPr>
          <w:rFonts w:ascii="Times New Roman" w:hAnsi="Times New Roman"/>
          <w:bCs/>
          <w:sz w:val="22"/>
          <w:szCs w:val="22"/>
          <w:lang w:eastAsia="zh-CN"/>
        </w:rPr>
        <w:t xml:space="preserve"> </w:t>
      </w:r>
    </w:p>
    <w:p w14:paraId="6C35DD1B" w14:textId="77777777" w:rsidR="00715A7B" w:rsidRPr="00413606" w:rsidRDefault="00715A7B" w:rsidP="00EC592D">
      <w:pPr>
        <w:pStyle w:val="a3"/>
        <w:numPr>
          <w:ilvl w:val="0"/>
          <w:numId w:val="16"/>
        </w:numPr>
        <w:spacing w:afterLines="50" w:after="120"/>
        <w:ind w:leftChars="0"/>
        <w:rPr>
          <w:rFonts w:ascii="Times New Roman" w:hAnsi="Times New Roman"/>
          <w:bCs/>
          <w:sz w:val="22"/>
          <w:szCs w:val="22"/>
          <w:lang w:eastAsia="zh-CN"/>
        </w:rPr>
      </w:pPr>
      <w:r w:rsidRPr="00A355A2">
        <w:rPr>
          <w:rFonts w:ascii="Times New Roman" w:hAnsi="Times New Roman"/>
          <w:bCs/>
          <w:sz w:val="22"/>
          <w:szCs w:val="22"/>
          <w:lang w:eastAsia="zh-CN"/>
        </w:rPr>
        <w:t xml:space="preserve">Step 1: Resolve overlapping </w:t>
      </w:r>
      <w:r>
        <w:rPr>
          <w:rFonts w:ascii="Times New Roman" w:hAnsi="Times New Roman"/>
          <w:bCs/>
          <w:sz w:val="22"/>
          <w:szCs w:val="22"/>
          <w:lang w:eastAsia="zh-CN"/>
        </w:rPr>
        <w:t xml:space="preserve">between </w:t>
      </w:r>
      <w:r w:rsidRPr="00A355A2">
        <w:rPr>
          <w:rFonts w:ascii="Times New Roman" w:hAnsi="Times New Roman"/>
          <w:bCs/>
          <w:sz w:val="22"/>
          <w:szCs w:val="22"/>
          <w:lang w:eastAsia="zh-CN"/>
        </w:rPr>
        <w:t>PUCCHs and/or PUSCHs with the same priority</w:t>
      </w:r>
    </w:p>
    <w:p w14:paraId="69704A4B" w14:textId="77777777" w:rsidR="00715A7B" w:rsidRPr="00413606" w:rsidRDefault="00715A7B" w:rsidP="00EC592D">
      <w:pPr>
        <w:pStyle w:val="a3"/>
        <w:numPr>
          <w:ilvl w:val="0"/>
          <w:numId w:val="16"/>
        </w:numPr>
        <w:spacing w:afterLines="50" w:after="120"/>
        <w:ind w:leftChars="0"/>
        <w:rPr>
          <w:rFonts w:ascii="Times New Roman" w:eastAsia="微软雅黑" w:hAnsi="Times New Roman"/>
          <w:sz w:val="22"/>
          <w:szCs w:val="22"/>
        </w:rPr>
      </w:pPr>
      <w:r w:rsidRPr="00A355A2">
        <w:rPr>
          <w:rFonts w:ascii="Times New Roman" w:hAnsi="Times New Roman"/>
          <w:bCs/>
          <w:sz w:val="22"/>
          <w:szCs w:val="22"/>
          <w:lang w:eastAsia="zh-CN"/>
        </w:rPr>
        <w:t xml:space="preserve">Step 2: Resolve overlapping </w:t>
      </w:r>
      <w:r>
        <w:rPr>
          <w:rFonts w:ascii="Times New Roman" w:hAnsi="Times New Roman"/>
          <w:bCs/>
          <w:sz w:val="22"/>
          <w:szCs w:val="22"/>
          <w:lang w:eastAsia="zh-CN"/>
        </w:rPr>
        <w:t xml:space="preserve">between </w:t>
      </w:r>
      <w:r w:rsidRPr="00A355A2">
        <w:rPr>
          <w:rFonts w:ascii="Times New Roman" w:hAnsi="Times New Roman"/>
          <w:bCs/>
          <w:sz w:val="22"/>
          <w:szCs w:val="22"/>
          <w:lang w:eastAsia="zh-CN"/>
        </w:rPr>
        <w:t>PUCCHs with different priorities and</w:t>
      </w:r>
      <w:r>
        <w:rPr>
          <w:rFonts w:ascii="Times New Roman" w:hAnsi="Times New Roman"/>
          <w:bCs/>
          <w:sz w:val="22"/>
          <w:szCs w:val="22"/>
          <w:lang w:eastAsia="zh-CN"/>
        </w:rPr>
        <w:t xml:space="preserve"> overlapping between PUCCHs and</w:t>
      </w:r>
      <w:r w:rsidRPr="00A355A2">
        <w:rPr>
          <w:rFonts w:ascii="Times New Roman" w:hAnsi="Times New Roman"/>
          <w:bCs/>
          <w:sz w:val="22"/>
          <w:szCs w:val="22"/>
          <w:lang w:eastAsia="zh-CN"/>
        </w:rPr>
        <w:t xml:space="preserve"> PUSCH</w:t>
      </w:r>
      <w:r>
        <w:rPr>
          <w:rFonts w:ascii="Times New Roman" w:hAnsi="Times New Roman"/>
          <w:bCs/>
          <w:sz w:val="22"/>
          <w:szCs w:val="22"/>
          <w:lang w:eastAsia="zh-CN"/>
        </w:rPr>
        <w:t>s</w:t>
      </w:r>
      <w:r w:rsidRPr="00A355A2">
        <w:rPr>
          <w:rFonts w:ascii="Times New Roman" w:hAnsi="Times New Roman"/>
          <w:bCs/>
          <w:sz w:val="22"/>
          <w:szCs w:val="22"/>
          <w:lang w:eastAsia="zh-CN"/>
        </w:rPr>
        <w:t xml:space="preserve"> with different priorities </w:t>
      </w:r>
    </w:p>
    <w:p w14:paraId="13DF1842" w14:textId="77777777" w:rsidR="00715A7B" w:rsidRDefault="00715A7B" w:rsidP="00715A7B">
      <w:pPr>
        <w:autoSpaceDE w:val="0"/>
        <w:autoSpaceDN w:val="0"/>
        <w:adjustRightInd w:val="0"/>
        <w:snapToGrid w:val="0"/>
        <w:spacing w:after="120" w:line="240" w:lineRule="auto"/>
        <w:jc w:val="center"/>
        <w:rPr>
          <w:rFonts w:ascii="Times New Roman" w:eastAsia="宋体" w:hAnsi="Times New Roman" w:cs="Times New Roman"/>
          <w:color w:val="000000"/>
          <w:lang w:val="en-US" w:eastAsia="zh-CN"/>
        </w:rPr>
      </w:pPr>
      <w:r w:rsidRPr="00BE1ED3">
        <w:rPr>
          <w:rFonts w:ascii="Times New Roman" w:eastAsia="宋体" w:hAnsi="Times New Roman" w:cs="Times New Roman"/>
          <w:color w:val="000000"/>
          <w:lang w:val="en-US" w:eastAsia="zh-CN"/>
        </w:rPr>
        <w:object w:dxaOrig="12980" w:dyaOrig="7400" w14:anchorId="1D6EA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34pt" o:ole="">
            <v:imagedata r:id="rId9" o:title=""/>
          </v:shape>
          <o:OLEObject Type="Embed" ProgID="Visio.Drawing.15" ShapeID="_x0000_i1025" DrawAspect="Content" ObjectID="_1694360403" r:id="rId10"/>
        </w:object>
      </w:r>
    </w:p>
    <w:p w14:paraId="579F736B" w14:textId="791D61C6" w:rsidR="00EC592D" w:rsidRPr="00C35A8D" w:rsidRDefault="00EC592D" w:rsidP="00EC592D">
      <w:pPr>
        <w:autoSpaceDE w:val="0"/>
        <w:autoSpaceDN w:val="0"/>
        <w:adjustRightInd w:val="0"/>
        <w:snapToGrid w:val="0"/>
        <w:spacing w:after="0" w:line="300" w:lineRule="auto"/>
        <w:jc w:val="center"/>
        <w:rPr>
          <w:rFonts w:ascii="Times New Roman" w:eastAsia="宋体" w:hAnsi="Times New Roman" w:cs="Times New Roman"/>
          <w:color w:val="000000"/>
          <w:lang w:val="en-US" w:eastAsia="zh-CN"/>
        </w:rPr>
      </w:pPr>
      <w:r w:rsidRPr="00C35A8D">
        <w:rPr>
          <w:rFonts w:ascii="Times New Roman" w:eastAsia="宋体" w:hAnsi="Times New Roman" w:cs="Times New Roman" w:hint="eastAsia"/>
          <w:color w:val="000000"/>
          <w:lang w:val="en-US" w:eastAsia="zh-CN"/>
        </w:rPr>
        <w:t>F</w:t>
      </w:r>
      <w:r w:rsidRPr="00C35A8D">
        <w:rPr>
          <w:rFonts w:ascii="Times New Roman" w:eastAsia="宋体" w:hAnsi="Times New Roman" w:cs="Times New Roman"/>
          <w:color w:val="000000"/>
          <w:lang w:val="en-US" w:eastAsia="zh-CN"/>
        </w:rPr>
        <w:t>ig.</w:t>
      </w:r>
      <w:r>
        <w:rPr>
          <w:rFonts w:ascii="Times New Roman" w:eastAsia="宋体" w:hAnsi="Times New Roman" w:cs="Times New Roman"/>
          <w:color w:val="000000"/>
          <w:lang w:val="en-US" w:eastAsia="zh-CN"/>
        </w:rPr>
        <w:t>3</w:t>
      </w:r>
      <w:r w:rsidRPr="00C35A8D">
        <w:rPr>
          <w:rFonts w:ascii="Times New Roman" w:eastAsia="宋体" w:hAnsi="Times New Roman" w:cs="Times New Roman"/>
          <w:color w:val="000000"/>
          <w:lang w:val="en-US" w:eastAsia="zh-CN"/>
        </w:rPr>
        <w:t xml:space="preserve"> Example for </w:t>
      </w:r>
      <w:r>
        <w:rPr>
          <w:rFonts w:ascii="Times New Roman" w:eastAsia="宋体" w:hAnsi="Times New Roman" w:cs="Times New Roman"/>
          <w:color w:val="000000"/>
          <w:lang w:val="en-US" w:eastAsia="zh-CN"/>
        </w:rPr>
        <w:t>c</w:t>
      </w:r>
      <w:r w:rsidRPr="00EC592D">
        <w:rPr>
          <w:rFonts w:ascii="Times New Roman" w:eastAsia="宋体" w:hAnsi="Times New Roman" w:cs="Times New Roman"/>
          <w:color w:val="000000"/>
          <w:lang w:val="en-US" w:eastAsia="zh-CN"/>
        </w:rPr>
        <w:t>ollision handling for more than two UL channels involved two PUSCHs with different priorities</w:t>
      </w:r>
    </w:p>
    <w:p w14:paraId="7F37DEE3" w14:textId="77777777" w:rsidR="00715A7B" w:rsidRPr="00EC592D" w:rsidRDefault="00715A7B" w:rsidP="00F20D30">
      <w:p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p>
    <w:p w14:paraId="68617D8F" w14:textId="773CD4C0" w:rsidR="00EA5F8A" w:rsidRDefault="00413606" w:rsidP="00F20D30">
      <w:p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Pr>
          <w:rFonts w:ascii="Times New Roman" w:eastAsia="宋体" w:hAnsi="Times New Roman" w:cs="Times New Roman"/>
          <w:b/>
          <w:bCs/>
          <w:i/>
          <w:iCs/>
          <w:lang w:val="en-US" w:eastAsia="zh-CN"/>
        </w:rPr>
        <w:t xml:space="preserve">Proposal </w:t>
      </w:r>
      <w:r w:rsidR="00EC592D">
        <w:rPr>
          <w:rFonts w:ascii="Times New Roman" w:eastAsia="宋体" w:hAnsi="Times New Roman" w:cs="Times New Roman"/>
          <w:b/>
          <w:bCs/>
          <w:i/>
          <w:iCs/>
          <w:lang w:val="en-US" w:eastAsia="zh-CN"/>
        </w:rPr>
        <w:t>4</w:t>
      </w:r>
      <w:r>
        <w:rPr>
          <w:rFonts w:ascii="Times New Roman" w:eastAsia="宋体" w:hAnsi="Times New Roman" w:cs="Times New Roman"/>
          <w:b/>
          <w:bCs/>
          <w:i/>
          <w:iCs/>
          <w:lang w:val="en-US" w:eastAsia="zh-CN"/>
        </w:rPr>
        <w:t xml:space="preserve">: </w:t>
      </w:r>
      <w:r w:rsidRPr="006E1872">
        <w:rPr>
          <w:rFonts w:ascii="Times New Roman" w:eastAsia="宋体" w:hAnsi="Times New Roman" w:cs="Times New Roman"/>
          <w:bCs/>
          <w:i/>
          <w:iCs/>
          <w:lang w:val="en-US" w:eastAsia="zh-CN"/>
        </w:rPr>
        <w:t>For the collision handling for more than two UL channels involved two PUSCH</w:t>
      </w:r>
      <w:r w:rsidR="000B2E90">
        <w:rPr>
          <w:rFonts w:ascii="Times New Roman" w:eastAsia="宋体" w:hAnsi="Times New Roman" w:cs="Times New Roman"/>
          <w:bCs/>
          <w:i/>
          <w:iCs/>
          <w:lang w:val="en-US" w:eastAsia="zh-CN"/>
        </w:rPr>
        <w:t>s</w:t>
      </w:r>
      <w:r w:rsidRPr="006E1872">
        <w:rPr>
          <w:rFonts w:ascii="Times New Roman" w:eastAsia="宋体" w:hAnsi="Times New Roman" w:cs="Times New Roman"/>
          <w:bCs/>
          <w:i/>
          <w:iCs/>
          <w:lang w:val="en-US" w:eastAsia="zh-CN"/>
        </w:rPr>
        <w:t xml:space="preserve"> with different priorities on a same cell</w:t>
      </w:r>
      <w:r w:rsidR="000B2E90">
        <w:rPr>
          <w:rFonts w:ascii="Times New Roman" w:eastAsia="宋体" w:hAnsi="Times New Roman" w:cs="Times New Roman"/>
          <w:bCs/>
          <w:i/>
          <w:iCs/>
          <w:lang w:val="en-US" w:eastAsia="zh-CN"/>
        </w:rPr>
        <w:t xml:space="preserve"> in Rel-17</w:t>
      </w:r>
      <w:r w:rsidRPr="006E1872">
        <w:rPr>
          <w:rFonts w:ascii="Times New Roman" w:eastAsia="宋体" w:hAnsi="Times New Roman" w:cs="Times New Roman"/>
          <w:bCs/>
          <w:i/>
          <w:iCs/>
          <w:lang w:val="en-US" w:eastAsia="zh-CN"/>
        </w:rPr>
        <w:t xml:space="preserve">, </w:t>
      </w:r>
    </w:p>
    <w:p w14:paraId="705769D5" w14:textId="6C880337" w:rsidR="00413606" w:rsidRPr="00595EF7" w:rsidRDefault="00413606" w:rsidP="00595EF7">
      <w:pPr>
        <w:numPr>
          <w:ilvl w:val="0"/>
          <w:numId w:val="8"/>
        </w:num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595EF7">
        <w:rPr>
          <w:rFonts w:ascii="Times New Roman" w:eastAsia="宋体" w:hAnsi="Times New Roman" w:cs="Times New Roman"/>
          <w:bCs/>
          <w:i/>
          <w:iCs/>
          <w:lang w:val="en-US" w:eastAsia="zh-CN"/>
        </w:rPr>
        <w:t>Step 0: Resolve the overlapping between the PUSCHs with different priorities</w:t>
      </w:r>
      <w:r w:rsidR="000B2E90" w:rsidRPr="00595EF7">
        <w:rPr>
          <w:rFonts w:ascii="Times New Roman" w:eastAsia="宋体" w:hAnsi="Times New Roman" w:cs="Times New Roman"/>
          <w:bCs/>
          <w:i/>
          <w:iCs/>
          <w:lang w:val="en-US" w:eastAsia="zh-CN"/>
        </w:rPr>
        <w:t xml:space="preserve"> </w:t>
      </w:r>
    </w:p>
    <w:p w14:paraId="6483F84D" w14:textId="5459191E" w:rsidR="00413606" w:rsidRPr="00595EF7" w:rsidRDefault="00413606" w:rsidP="00595EF7">
      <w:pPr>
        <w:numPr>
          <w:ilvl w:val="0"/>
          <w:numId w:val="8"/>
        </w:num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595EF7">
        <w:rPr>
          <w:rFonts w:ascii="Times New Roman" w:eastAsia="宋体" w:hAnsi="Times New Roman" w:cs="Times New Roman"/>
          <w:bCs/>
          <w:i/>
          <w:iCs/>
          <w:lang w:val="en-US" w:eastAsia="zh-CN"/>
        </w:rPr>
        <w:t>Step 1: Resolve overlapping between PUCCHs and/or PUSCHs</w:t>
      </w:r>
      <w:r w:rsidR="00AA0BD4" w:rsidRPr="00595EF7">
        <w:rPr>
          <w:rFonts w:ascii="Times New Roman" w:eastAsia="宋体" w:hAnsi="Times New Roman" w:cs="Times New Roman"/>
          <w:bCs/>
          <w:i/>
          <w:iCs/>
          <w:lang w:val="en-US" w:eastAsia="zh-CN"/>
        </w:rPr>
        <w:t xml:space="preserve"> </w:t>
      </w:r>
      <w:r w:rsidRPr="00595EF7">
        <w:rPr>
          <w:rFonts w:ascii="Times New Roman" w:eastAsia="宋体" w:hAnsi="Times New Roman" w:cs="Times New Roman"/>
          <w:bCs/>
          <w:i/>
          <w:iCs/>
          <w:lang w:val="en-US" w:eastAsia="zh-CN"/>
        </w:rPr>
        <w:t>with the same priority</w:t>
      </w:r>
    </w:p>
    <w:p w14:paraId="6F766F26" w14:textId="1505876A" w:rsidR="00AA0BD4" w:rsidRPr="00595EF7" w:rsidRDefault="00AA0BD4" w:rsidP="00595EF7">
      <w:pPr>
        <w:numPr>
          <w:ilvl w:val="0"/>
          <w:numId w:val="8"/>
        </w:num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595EF7">
        <w:rPr>
          <w:rFonts w:ascii="Times New Roman" w:eastAsia="宋体" w:hAnsi="Times New Roman" w:cs="Times New Roman"/>
          <w:bCs/>
          <w:i/>
          <w:iCs/>
          <w:lang w:val="en-US" w:eastAsia="zh-CN"/>
        </w:rPr>
        <w:t>Step 2: Resolve overlapping between PUCCHs with different priorities and</w:t>
      </w:r>
      <w:r w:rsidR="00E85E24" w:rsidRPr="00595EF7">
        <w:rPr>
          <w:rFonts w:ascii="Times New Roman" w:eastAsia="宋体" w:hAnsi="Times New Roman" w:cs="Times New Roman"/>
          <w:bCs/>
          <w:i/>
          <w:iCs/>
          <w:lang w:val="en-US" w:eastAsia="zh-CN"/>
        </w:rPr>
        <w:t>/or</w:t>
      </w:r>
      <w:r w:rsidRPr="00595EF7">
        <w:rPr>
          <w:rFonts w:ascii="Times New Roman" w:eastAsia="宋体" w:hAnsi="Times New Roman" w:cs="Times New Roman"/>
          <w:bCs/>
          <w:i/>
          <w:iCs/>
          <w:lang w:val="en-US" w:eastAsia="zh-CN"/>
        </w:rPr>
        <w:t xml:space="preserve"> overlapping between PUCCHs and PUSCHs with different priorities </w:t>
      </w:r>
    </w:p>
    <w:p w14:paraId="000A4C1A" w14:textId="77777777" w:rsidR="00413606" w:rsidRPr="00E85E24" w:rsidRDefault="00413606" w:rsidP="00E85E24">
      <w:pPr>
        <w:pStyle w:val="a3"/>
        <w:ind w:leftChars="0" w:left="420"/>
        <w:rPr>
          <w:rFonts w:eastAsia="宋体"/>
          <w:bCs/>
          <w:iCs/>
          <w:lang w:eastAsia="zh-CN"/>
        </w:rPr>
      </w:pPr>
    </w:p>
    <w:p w14:paraId="7D027399" w14:textId="77777777" w:rsidR="0094123D" w:rsidRP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宋体" w:hAnsi="Times New Roman" w:cs="Times New Roman"/>
          <w:b/>
          <w:bCs/>
          <w:sz w:val="28"/>
          <w:szCs w:val="28"/>
          <w:lang w:val="en-US" w:eastAsia="zh-CN"/>
        </w:rPr>
      </w:pPr>
      <w:bookmarkStart w:id="5" w:name="_Ref124589665"/>
      <w:bookmarkStart w:id="6" w:name="_Ref71620620"/>
      <w:bookmarkStart w:id="7" w:name="_Ref124671424"/>
      <w:r w:rsidRPr="0094123D">
        <w:rPr>
          <w:rFonts w:ascii="Times New Roman" w:eastAsia="宋体" w:hAnsi="Times New Roman" w:cs="Times New Roman"/>
          <w:b/>
          <w:bCs/>
          <w:sz w:val="28"/>
          <w:szCs w:val="28"/>
          <w:lang w:val="en-US" w:eastAsia="zh-CN"/>
        </w:rPr>
        <w:t>Conclusion</w:t>
      </w:r>
    </w:p>
    <w:p w14:paraId="6219ACEA" w14:textId="7109E0A9" w:rsidR="0094123D" w:rsidRDefault="0094123D" w:rsidP="0094123D">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94123D">
        <w:rPr>
          <w:rFonts w:ascii="Times New Roman" w:eastAsia="宋体" w:hAnsi="Times New Roman" w:cs="Times New Roman"/>
          <w:lang w:val="en-US" w:eastAsia="zh-CN"/>
        </w:rPr>
        <w:t>From the discussion, we have the following proposals.</w:t>
      </w:r>
    </w:p>
    <w:p w14:paraId="26E1DB64" w14:textId="77777777" w:rsidR="00EC592D" w:rsidRPr="00C35A8D" w:rsidRDefault="00EC592D" w:rsidP="00EC592D">
      <w:pPr>
        <w:autoSpaceDE w:val="0"/>
        <w:autoSpaceDN w:val="0"/>
        <w:adjustRightInd w:val="0"/>
        <w:snapToGrid w:val="0"/>
        <w:spacing w:beforeLines="50" w:before="120" w:after="120" w:line="240" w:lineRule="auto"/>
        <w:jc w:val="both"/>
        <w:rPr>
          <w:rFonts w:ascii="Times New Roman" w:eastAsia="宋体" w:hAnsi="Times New Roman" w:cs="Times New Roman"/>
          <w:color w:val="000000"/>
          <w:lang w:val="en-US"/>
        </w:rPr>
      </w:pPr>
      <w:r w:rsidRPr="00C35A8D">
        <w:rPr>
          <w:rFonts w:ascii="Times New Roman" w:eastAsia="宋体" w:hAnsi="Times New Roman" w:cs="Times New Roman"/>
          <w:b/>
          <w:bCs/>
          <w:i/>
          <w:iCs/>
          <w:lang w:val="en-US" w:eastAsia="zh-CN"/>
        </w:rPr>
        <w:t xml:space="preserve">Proposal </w:t>
      </w:r>
      <w:r>
        <w:rPr>
          <w:rFonts w:ascii="Times New Roman" w:eastAsia="宋体" w:hAnsi="Times New Roman" w:cs="Times New Roman"/>
          <w:b/>
          <w:bCs/>
          <w:i/>
          <w:iCs/>
          <w:lang w:val="en-US" w:eastAsia="zh-CN"/>
        </w:rPr>
        <w:t>1</w:t>
      </w:r>
      <w:r w:rsidRPr="00C35A8D">
        <w:rPr>
          <w:rFonts w:ascii="Times New Roman" w:eastAsia="宋体" w:hAnsi="Times New Roman" w:cs="Times New Roman"/>
          <w:b/>
          <w:bCs/>
          <w:i/>
          <w:iCs/>
          <w:lang w:val="en-US" w:eastAsia="zh-CN"/>
        </w:rPr>
        <w:t xml:space="preserve">: </w:t>
      </w:r>
      <w:r w:rsidRPr="00C35A8D">
        <w:rPr>
          <w:rFonts w:ascii="Times New Roman" w:eastAsia="宋体" w:hAnsi="Times New Roman" w:cs="Times New Roman"/>
          <w:bCs/>
          <w:i/>
          <w:iCs/>
          <w:lang w:val="en-US" w:eastAsia="zh-CN"/>
        </w:rPr>
        <w:t xml:space="preserve"> Support multiplexing of two Type-1 HARQ-ACK codebooks of different priorities on a PUCCH in Rel-17 as follows:</w:t>
      </w:r>
    </w:p>
    <w:p w14:paraId="41AA4F5D" w14:textId="77777777" w:rsidR="00EC592D" w:rsidRPr="00C35A8D" w:rsidRDefault="00EC592D" w:rsidP="00EC592D">
      <w:pPr>
        <w:numPr>
          <w:ilvl w:val="0"/>
          <w:numId w:val="8"/>
        </w:num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C35A8D">
        <w:rPr>
          <w:rFonts w:ascii="Times New Roman" w:eastAsia="宋体" w:hAnsi="Times New Roman" w:cs="Times New Roman"/>
          <w:bCs/>
          <w:i/>
          <w:iCs/>
          <w:lang w:val="en-US" w:eastAsia="zh-CN"/>
        </w:rPr>
        <w:t>Firstly, UE constructs the high-priority Type-1 HARQ-ACK codebook based on K1 set of high-priority HARQ-ACK as Rel-16, and constructs low-priority Type-1 HARQ-ACK codebook based on K1’ set obtained by removing values in the intersection of the two separate HARQ-ACK timing K1 sets of two Type-1 CBs from the K1 set of low-priority HARQ-ACK.</w:t>
      </w:r>
    </w:p>
    <w:p w14:paraId="3DB379ED" w14:textId="77777777" w:rsidR="00EC592D" w:rsidRDefault="00EC592D" w:rsidP="00EC592D">
      <w:pPr>
        <w:pStyle w:val="a3"/>
        <w:numPr>
          <w:ilvl w:val="0"/>
          <w:numId w:val="8"/>
        </w:numPr>
        <w:ind w:leftChars="0"/>
        <w:rPr>
          <w:rFonts w:ascii="Times New Roman" w:eastAsia="宋体" w:hAnsi="Times New Roman"/>
          <w:bCs/>
          <w:i/>
          <w:iCs/>
          <w:sz w:val="22"/>
          <w:szCs w:val="22"/>
          <w:lang w:val="en-US" w:eastAsia="zh-CN"/>
        </w:rPr>
      </w:pPr>
      <w:r w:rsidRPr="00C673F2">
        <w:rPr>
          <w:rFonts w:ascii="Times New Roman" w:eastAsia="宋体" w:hAnsi="Times New Roman"/>
          <w:bCs/>
          <w:i/>
          <w:iCs/>
          <w:sz w:val="22"/>
          <w:szCs w:val="22"/>
          <w:lang w:val="en-US" w:eastAsia="zh-CN"/>
        </w:rPr>
        <w:t>Then UE multiplexes the LP HARQ-ACK and HP HARQ-ACK on a PUCCH based on total HARQ-ACK bits number of updated LP codebook and total HARQ-ACK bits number of HP codebook.</w:t>
      </w:r>
    </w:p>
    <w:p w14:paraId="29595C74" w14:textId="77777777" w:rsidR="00EC592D" w:rsidRPr="00C673F2" w:rsidRDefault="00EC592D" w:rsidP="00EC592D">
      <w:pPr>
        <w:pStyle w:val="a3"/>
        <w:ind w:leftChars="0" w:left="900"/>
        <w:rPr>
          <w:rFonts w:ascii="Times New Roman" w:eastAsia="宋体" w:hAnsi="Times New Roman"/>
          <w:bCs/>
          <w:i/>
          <w:iCs/>
          <w:sz w:val="22"/>
          <w:szCs w:val="22"/>
          <w:lang w:val="en-US" w:eastAsia="zh-CN"/>
        </w:rPr>
      </w:pPr>
    </w:p>
    <w:p w14:paraId="643CA26F" w14:textId="77777777" w:rsidR="00EC592D" w:rsidRPr="00C35A8D" w:rsidRDefault="00EC592D" w:rsidP="00EC592D">
      <w:pPr>
        <w:autoSpaceDE w:val="0"/>
        <w:autoSpaceDN w:val="0"/>
        <w:adjustRightInd w:val="0"/>
        <w:snapToGrid w:val="0"/>
        <w:spacing w:beforeLines="50" w:before="120" w:after="120" w:line="240" w:lineRule="auto"/>
        <w:jc w:val="both"/>
        <w:rPr>
          <w:rFonts w:ascii="Times New Roman" w:eastAsia="宋体" w:hAnsi="Times New Roman" w:cs="Times New Roman"/>
          <w:color w:val="000000"/>
          <w:lang w:val="en-US"/>
        </w:rPr>
      </w:pPr>
      <w:r w:rsidRPr="00C35A8D">
        <w:rPr>
          <w:rFonts w:ascii="Times New Roman" w:eastAsia="宋体" w:hAnsi="Times New Roman" w:cs="Times New Roman"/>
          <w:bCs/>
          <w:i/>
          <w:iCs/>
          <w:lang w:val="en-US" w:eastAsia="zh-CN"/>
        </w:rPr>
        <w:t xml:space="preserve"> </w:t>
      </w:r>
      <w:r w:rsidRPr="00C35A8D">
        <w:rPr>
          <w:rFonts w:ascii="Times New Roman" w:eastAsia="宋体" w:hAnsi="Times New Roman" w:cs="Times New Roman"/>
          <w:b/>
          <w:bCs/>
          <w:i/>
          <w:iCs/>
          <w:lang w:val="en-US" w:eastAsia="zh-CN"/>
        </w:rPr>
        <w:t xml:space="preserve">Proposal </w:t>
      </w:r>
      <w:r>
        <w:rPr>
          <w:rFonts w:ascii="Times New Roman" w:eastAsia="宋体" w:hAnsi="Times New Roman" w:cs="Times New Roman"/>
          <w:b/>
          <w:bCs/>
          <w:i/>
          <w:iCs/>
          <w:lang w:val="en-US" w:eastAsia="zh-CN"/>
        </w:rPr>
        <w:t>2</w:t>
      </w:r>
      <w:r w:rsidRPr="00C35A8D">
        <w:rPr>
          <w:rFonts w:ascii="Times New Roman" w:eastAsia="宋体" w:hAnsi="Times New Roman" w:cs="Times New Roman"/>
          <w:b/>
          <w:bCs/>
          <w:i/>
          <w:iCs/>
          <w:lang w:val="en-US" w:eastAsia="zh-CN"/>
        </w:rPr>
        <w:t xml:space="preserve">: </w:t>
      </w:r>
      <w:r>
        <w:rPr>
          <w:rFonts w:ascii="Times New Roman" w:eastAsia="宋体" w:hAnsi="Times New Roman" w:cs="Times New Roman"/>
          <w:bCs/>
          <w:i/>
          <w:iCs/>
          <w:lang w:val="en-US" w:eastAsia="zh-CN"/>
        </w:rPr>
        <w:t xml:space="preserve"> For</w:t>
      </w:r>
      <w:r w:rsidRPr="00C35A8D">
        <w:rPr>
          <w:rFonts w:ascii="Times New Roman" w:eastAsia="宋体" w:hAnsi="Times New Roman" w:cs="Times New Roman"/>
          <w:bCs/>
          <w:i/>
          <w:iCs/>
          <w:lang w:val="en-US" w:eastAsia="zh-CN"/>
        </w:rPr>
        <w:t xml:space="preserve"> multiplexing of </w:t>
      </w:r>
      <w:r>
        <w:rPr>
          <w:rFonts w:ascii="Times New Roman" w:eastAsia="宋体" w:hAnsi="Times New Roman" w:cs="Times New Roman"/>
          <w:bCs/>
          <w:i/>
          <w:iCs/>
          <w:lang w:val="en-US" w:eastAsia="zh-CN"/>
        </w:rPr>
        <w:t>a low priority</w:t>
      </w:r>
      <w:r w:rsidRPr="00C35A8D">
        <w:rPr>
          <w:rFonts w:ascii="Times New Roman" w:eastAsia="宋体" w:hAnsi="Times New Roman" w:cs="Times New Roman"/>
          <w:bCs/>
          <w:i/>
          <w:iCs/>
          <w:lang w:val="en-US" w:eastAsia="zh-CN"/>
        </w:rPr>
        <w:t xml:space="preserve"> Type-</w:t>
      </w:r>
      <w:r>
        <w:rPr>
          <w:rFonts w:ascii="Times New Roman" w:eastAsia="宋体" w:hAnsi="Times New Roman" w:cs="Times New Roman"/>
          <w:bCs/>
          <w:i/>
          <w:iCs/>
          <w:lang w:val="en-US" w:eastAsia="zh-CN"/>
        </w:rPr>
        <w:t>2</w:t>
      </w:r>
      <w:r w:rsidRPr="00C35A8D">
        <w:rPr>
          <w:rFonts w:ascii="Times New Roman" w:eastAsia="宋体" w:hAnsi="Times New Roman" w:cs="Times New Roman"/>
          <w:bCs/>
          <w:i/>
          <w:iCs/>
          <w:lang w:val="en-US" w:eastAsia="zh-CN"/>
        </w:rPr>
        <w:t xml:space="preserve"> HARQ-ACK codebook</w:t>
      </w:r>
      <w:r>
        <w:rPr>
          <w:rFonts w:ascii="Times New Roman" w:eastAsia="宋体" w:hAnsi="Times New Roman" w:cs="Times New Roman"/>
          <w:bCs/>
          <w:i/>
          <w:iCs/>
          <w:lang w:val="en-US" w:eastAsia="zh-CN"/>
        </w:rPr>
        <w:t xml:space="preserve"> and a high priority Type-1/</w:t>
      </w:r>
      <w:r>
        <w:rPr>
          <w:rFonts w:ascii="Times New Roman" w:eastAsia="宋体" w:hAnsi="Times New Roman" w:cs="Times New Roman" w:hint="eastAsia"/>
          <w:bCs/>
          <w:i/>
          <w:iCs/>
          <w:lang w:val="en-US" w:eastAsia="zh-CN"/>
        </w:rPr>
        <w:t>Type</w:t>
      </w:r>
      <w:r>
        <w:rPr>
          <w:rFonts w:ascii="Times New Roman" w:eastAsia="宋体" w:hAnsi="Times New Roman" w:cs="Times New Roman"/>
          <w:bCs/>
          <w:i/>
          <w:iCs/>
          <w:lang w:val="en-US" w:eastAsia="zh-CN"/>
        </w:rPr>
        <w:t>-2</w:t>
      </w:r>
      <w:r w:rsidRPr="00C35A8D">
        <w:rPr>
          <w:rFonts w:ascii="Times New Roman" w:eastAsia="宋体" w:hAnsi="Times New Roman" w:cs="Times New Roman"/>
          <w:bCs/>
          <w:i/>
          <w:iCs/>
          <w:lang w:val="en-US" w:eastAsia="zh-CN"/>
        </w:rPr>
        <w:t xml:space="preserve"> </w:t>
      </w:r>
      <w:r>
        <w:rPr>
          <w:rFonts w:ascii="Times New Roman" w:eastAsia="宋体" w:hAnsi="Times New Roman" w:cs="Times New Roman"/>
          <w:bCs/>
          <w:i/>
          <w:iCs/>
          <w:lang w:val="en-US" w:eastAsia="zh-CN"/>
        </w:rPr>
        <w:t xml:space="preserve">HARQ-ACK codebook </w:t>
      </w:r>
      <w:r w:rsidRPr="00C35A8D">
        <w:rPr>
          <w:rFonts w:ascii="Times New Roman" w:eastAsia="宋体" w:hAnsi="Times New Roman" w:cs="Times New Roman"/>
          <w:bCs/>
          <w:i/>
          <w:iCs/>
          <w:lang w:val="en-US" w:eastAsia="zh-CN"/>
        </w:rPr>
        <w:t>on a PUCCH in Rel-17</w:t>
      </w:r>
      <w:r>
        <w:rPr>
          <w:rFonts w:ascii="Times New Roman" w:eastAsia="宋体" w:hAnsi="Times New Roman" w:cs="Times New Roman"/>
          <w:bCs/>
          <w:i/>
          <w:iCs/>
          <w:lang w:val="en-US" w:eastAsia="zh-CN"/>
        </w:rPr>
        <w:t>,</w:t>
      </w:r>
    </w:p>
    <w:p w14:paraId="0530636E" w14:textId="77777777" w:rsidR="00EC592D" w:rsidRPr="00C673F2" w:rsidRDefault="00EC592D" w:rsidP="00EC592D">
      <w:pPr>
        <w:pStyle w:val="a3"/>
        <w:numPr>
          <w:ilvl w:val="0"/>
          <w:numId w:val="8"/>
        </w:numPr>
        <w:ind w:leftChars="0"/>
        <w:rPr>
          <w:rFonts w:ascii="Times New Roman" w:eastAsia="宋体" w:hAnsi="Times New Roman"/>
          <w:bCs/>
          <w:i/>
          <w:iCs/>
          <w:sz w:val="22"/>
          <w:szCs w:val="22"/>
          <w:lang w:val="en-US" w:eastAsia="zh-CN"/>
        </w:rPr>
      </w:pPr>
      <w:r>
        <w:rPr>
          <w:rFonts w:ascii="Times New Roman" w:eastAsia="宋体" w:hAnsi="Times New Roman"/>
          <w:bCs/>
          <w:i/>
          <w:iCs/>
          <w:sz w:val="22"/>
          <w:szCs w:val="22"/>
          <w:lang w:val="en-US" w:eastAsia="zh-CN"/>
        </w:rPr>
        <w:t xml:space="preserve">Support introducing an </w:t>
      </w:r>
      <w:r w:rsidRPr="00D31C33">
        <w:rPr>
          <w:rFonts w:ascii="Times New Roman" w:eastAsia="宋体" w:hAnsi="Times New Roman"/>
          <w:bCs/>
          <w:i/>
          <w:iCs/>
          <w:sz w:val="22"/>
          <w:szCs w:val="22"/>
          <w:lang w:val="en-US" w:eastAsia="zh-CN"/>
        </w:rPr>
        <w:t xml:space="preserve">additional DCI field in DCI associated with high priority HARQ-ACK or high priority PUSCH for determining the </w:t>
      </w:r>
      <w:r>
        <w:rPr>
          <w:rFonts w:ascii="Times New Roman" w:eastAsia="宋体" w:hAnsi="Times New Roman"/>
          <w:bCs/>
          <w:i/>
          <w:iCs/>
          <w:sz w:val="22"/>
          <w:szCs w:val="22"/>
          <w:lang w:val="en-US" w:eastAsia="zh-CN"/>
        </w:rPr>
        <w:t>total number of LP HARQ-ACK bits</w:t>
      </w:r>
      <w:r w:rsidRPr="00D31C33">
        <w:rPr>
          <w:rFonts w:ascii="Times New Roman" w:eastAsia="宋体" w:hAnsi="Times New Roman"/>
          <w:bCs/>
          <w:i/>
          <w:iCs/>
          <w:sz w:val="22"/>
          <w:szCs w:val="22"/>
          <w:lang w:val="en-US" w:eastAsia="zh-CN"/>
        </w:rPr>
        <w:t>.</w:t>
      </w:r>
    </w:p>
    <w:p w14:paraId="2C63240A" w14:textId="77777777" w:rsidR="00EC592D" w:rsidRPr="00D31C33" w:rsidRDefault="00EC592D" w:rsidP="00EC592D">
      <w:pPr>
        <w:autoSpaceDE w:val="0"/>
        <w:autoSpaceDN w:val="0"/>
        <w:adjustRightInd w:val="0"/>
        <w:snapToGrid w:val="0"/>
        <w:spacing w:after="120" w:line="240" w:lineRule="auto"/>
        <w:ind w:left="900"/>
        <w:jc w:val="both"/>
        <w:rPr>
          <w:rFonts w:ascii="Times New Roman" w:eastAsia="宋体" w:hAnsi="Times New Roman" w:cs="Times New Roman"/>
          <w:bCs/>
          <w:i/>
          <w:iCs/>
          <w:lang w:val="en-US" w:eastAsia="zh-CN"/>
        </w:rPr>
      </w:pPr>
    </w:p>
    <w:p w14:paraId="3E3FB626" w14:textId="77777777" w:rsidR="00EC592D" w:rsidRDefault="00EC592D" w:rsidP="00EC592D">
      <w:pPr>
        <w:autoSpaceDE w:val="0"/>
        <w:autoSpaceDN w:val="0"/>
        <w:adjustRightInd w:val="0"/>
        <w:snapToGrid w:val="0"/>
        <w:spacing w:beforeLines="50" w:before="120" w:after="240" w:line="240" w:lineRule="auto"/>
        <w:jc w:val="both"/>
        <w:rPr>
          <w:rFonts w:ascii="Times New Roman" w:eastAsia="宋体" w:hAnsi="Times New Roman" w:cs="Times New Roman"/>
          <w:bCs/>
          <w:i/>
          <w:iCs/>
          <w:lang w:val="en-US" w:eastAsia="zh-CN"/>
        </w:rPr>
      </w:pPr>
      <w:r w:rsidRPr="00C35A8D">
        <w:rPr>
          <w:rFonts w:ascii="Times New Roman" w:eastAsia="宋体" w:hAnsi="Times New Roman" w:cs="Times New Roman"/>
          <w:b/>
          <w:bCs/>
          <w:i/>
          <w:iCs/>
          <w:lang w:val="en-US" w:eastAsia="zh-CN"/>
        </w:rPr>
        <w:lastRenderedPageBreak/>
        <w:t xml:space="preserve">Proposal </w:t>
      </w:r>
      <w:r>
        <w:rPr>
          <w:rFonts w:ascii="Times New Roman" w:eastAsia="宋体" w:hAnsi="Times New Roman" w:cs="Times New Roman"/>
          <w:b/>
          <w:bCs/>
          <w:i/>
          <w:iCs/>
          <w:lang w:val="en-US" w:eastAsia="zh-CN"/>
        </w:rPr>
        <w:t>3</w:t>
      </w:r>
      <w:r w:rsidRPr="00C35A8D">
        <w:rPr>
          <w:rFonts w:ascii="Times New Roman" w:eastAsia="宋体" w:hAnsi="Times New Roman" w:cs="Times New Roman"/>
          <w:b/>
          <w:bCs/>
          <w:i/>
          <w:iCs/>
          <w:lang w:val="en-US" w:eastAsia="zh-CN"/>
        </w:rPr>
        <w:t xml:space="preserve">: </w:t>
      </w:r>
      <w:r w:rsidRPr="00C35A8D">
        <w:rPr>
          <w:rFonts w:ascii="Times New Roman" w:eastAsia="宋体" w:hAnsi="Times New Roman" w:cs="Times New Roman"/>
          <w:bCs/>
          <w:i/>
          <w:iCs/>
          <w:lang w:val="en-US" w:eastAsia="zh-CN"/>
        </w:rPr>
        <w:t>When multiplexing both low-priority HARQ-ACK and high-priority HARQ-ACK on a PUSCH scheduled by an UL non-fallback DCI with a DAI field, which HARQ-ACK codebook the DAI field is applied to should be configured by gNB.</w:t>
      </w:r>
    </w:p>
    <w:p w14:paraId="704A7274" w14:textId="77777777" w:rsidR="00EC592D" w:rsidRDefault="00EC592D" w:rsidP="00EC592D">
      <w:p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Pr>
          <w:rFonts w:ascii="Times New Roman" w:eastAsia="宋体" w:hAnsi="Times New Roman" w:cs="Times New Roman"/>
          <w:b/>
          <w:bCs/>
          <w:i/>
          <w:iCs/>
          <w:lang w:val="en-US" w:eastAsia="zh-CN"/>
        </w:rPr>
        <w:t xml:space="preserve">Proposal 4: </w:t>
      </w:r>
      <w:r w:rsidRPr="006E1872">
        <w:rPr>
          <w:rFonts w:ascii="Times New Roman" w:eastAsia="宋体" w:hAnsi="Times New Roman" w:cs="Times New Roman"/>
          <w:bCs/>
          <w:i/>
          <w:iCs/>
          <w:lang w:val="en-US" w:eastAsia="zh-CN"/>
        </w:rPr>
        <w:t>For the collision handling for more than two UL channels involved two PUSCH</w:t>
      </w:r>
      <w:r>
        <w:rPr>
          <w:rFonts w:ascii="Times New Roman" w:eastAsia="宋体" w:hAnsi="Times New Roman" w:cs="Times New Roman"/>
          <w:bCs/>
          <w:i/>
          <w:iCs/>
          <w:lang w:val="en-US" w:eastAsia="zh-CN"/>
        </w:rPr>
        <w:t>s</w:t>
      </w:r>
      <w:r w:rsidRPr="006E1872">
        <w:rPr>
          <w:rFonts w:ascii="Times New Roman" w:eastAsia="宋体" w:hAnsi="Times New Roman" w:cs="Times New Roman"/>
          <w:bCs/>
          <w:i/>
          <w:iCs/>
          <w:lang w:val="en-US" w:eastAsia="zh-CN"/>
        </w:rPr>
        <w:t xml:space="preserve"> with different priorities on a same cell</w:t>
      </w:r>
      <w:r>
        <w:rPr>
          <w:rFonts w:ascii="Times New Roman" w:eastAsia="宋体" w:hAnsi="Times New Roman" w:cs="Times New Roman"/>
          <w:bCs/>
          <w:i/>
          <w:iCs/>
          <w:lang w:val="en-US" w:eastAsia="zh-CN"/>
        </w:rPr>
        <w:t xml:space="preserve"> in Rel-17</w:t>
      </w:r>
      <w:r w:rsidRPr="006E1872">
        <w:rPr>
          <w:rFonts w:ascii="Times New Roman" w:eastAsia="宋体" w:hAnsi="Times New Roman" w:cs="Times New Roman"/>
          <w:bCs/>
          <w:i/>
          <w:iCs/>
          <w:lang w:val="en-US" w:eastAsia="zh-CN"/>
        </w:rPr>
        <w:t xml:space="preserve">, </w:t>
      </w:r>
    </w:p>
    <w:p w14:paraId="7315B3C3" w14:textId="77777777" w:rsidR="00EC592D" w:rsidRPr="00EC592D" w:rsidRDefault="00EC592D" w:rsidP="00EC592D">
      <w:pPr>
        <w:numPr>
          <w:ilvl w:val="0"/>
          <w:numId w:val="8"/>
        </w:num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EC592D">
        <w:rPr>
          <w:rFonts w:ascii="Times New Roman" w:eastAsia="宋体" w:hAnsi="Times New Roman" w:cs="Times New Roman"/>
          <w:bCs/>
          <w:i/>
          <w:iCs/>
          <w:lang w:val="en-US" w:eastAsia="zh-CN"/>
        </w:rPr>
        <w:t xml:space="preserve">Step 0: Resolve the overlapping between the PUSCHs with different priorities </w:t>
      </w:r>
    </w:p>
    <w:p w14:paraId="229E4823" w14:textId="77777777" w:rsidR="00EC592D" w:rsidRPr="00EC592D" w:rsidRDefault="00EC592D" w:rsidP="00EC592D">
      <w:pPr>
        <w:numPr>
          <w:ilvl w:val="0"/>
          <w:numId w:val="8"/>
        </w:num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EC592D">
        <w:rPr>
          <w:rFonts w:ascii="Times New Roman" w:eastAsia="宋体" w:hAnsi="Times New Roman" w:cs="Times New Roman"/>
          <w:bCs/>
          <w:i/>
          <w:iCs/>
          <w:lang w:val="en-US" w:eastAsia="zh-CN"/>
        </w:rPr>
        <w:t>Step 1: Resolve overlapping between PUCCHs and/or PUSCHs with the same priority</w:t>
      </w:r>
    </w:p>
    <w:p w14:paraId="74793F11" w14:textId="6562E8E7" w:rsidR="00EC592D" w:rsidRPr="00EC592D" w:rsidRDefault="00EC592D" w:rsidP="00EC592D">
      <w:pPr>
        <w:numPr>
          <w:ilvl w:val="0"/>
          <w:numId w:val="8"/>
        </w:numPr>
        <w:autoSpaceDE w:val="0"/>
        <w:autoSpaceDN w:val="0"/>
        <w:adjustRightInd w:val="0"/>
        <w:snapToGrid w:val="0"/>
        <w:spacing w:after="120" w:line="240" w:lineRule="auto"/>
        <w:jc w:val="both"/>
        <w:rPr>
          <w:rFonts w:ascii="Times New Roman" w:eastAsia="宋体" w:hAnsi="Times New Roman" w:cs="Times New Roman"/>
          <w:lang w:eastAsia="zh-CN"/>
        </w:rPr>
      </w:pPr>
      <w:r w:rsidRPr="00EC592D">
        <w:rPr>
          <w:rFonts w:ascii="Times New Roman" w:eastAsia="宋体" w:hAnsi="Times New Roman" w:cs="Times New Roman"/>
          <w:bCs/>
          <w:i/>
          <w:iCs/>
          <w:lang w:val="en-US" w:eastAsia="zh-CN"/>
        </w:rPr>
        <w:t xml:space="preserve">Step 2: Resolve overlapping between PUCCHs with different priorities and/or overlapping between PUCCHs and PUSCHs with different priorities </w:t>
      </w:r>
    </w:p>
    <w:bookmarkEnd w:id="4"/>
    <w:bookmarkEnd w:id="5"/>
    <w:bookmarkEnd w:id="6"/>
    <w:bookmarkEnd w:id="7"/>
    <w:p w14:paraId="7B98673F" w14:textId="77777777" w:rsidR="0094123D" w:rsidRPr="00D62BF4" w:rsidRDefault="0094123D" w:rsidP="0094123D">
      <w:pPr>
        <w:autoSpaceDE w:val="0"/>
        <w:autoSpaceDN w:val="0"/>
        <w:adjustRightInd w:val="0"/>
        <w:snapToGrid w:val="0"/>
        <w:spacing w:after="120" w:line="240" w:lineRule="auto"/>
        <w:jc w:val="both"/>
        <w:rPr>
          <w:rFonts w:ascii="Times New Roman" w:eastAsia="宋体" w:hAnsi="Times New Roman" w:cs="Times New Roman"/>
          <w:i/>
          <w:iCs/>
          <w:lang w:val="en-US" w:eastAsia="zh-CN"/>
        </w:rPr>
      </w:pPr>
    </w:p>
    <w:p w14:paraId="20BDE036" w14:textId="77777777" w:rsidR="0094123D" w:rsidRPr="0094123D" w:rsidRDefault="0094123D" w:rsidP="0094123D">
      <w:pPr>
        <w:keepNext/>
        <w:tabs>
          <w:tab w:val="left" w:pos="720"/>
        </w:tabs>
        <w:autoSpaceDE w:val="0"/>
        <w:autoSpaceDN w:val="0"/>
        <w:adjustRightInd w:val="0"/>
        <w:snapToGrid w:val="0"/>
        <w:spacing w:before="120" w:after="120" w:line="240" w:lineRule="auto"/>
        <w:ind w:left="431" w:hanging="431"/>
        <w:outlineLvl w:val="0"/>
        <w:rPr>
          <w:rFonts w:ascii="Times New Roman" w:eastAsia="宋体" w:hAnsi="Times New Roman" w:cs="Times New Roman"/>
          <w:b/>
          <w:bCs/>
          <w:sz w:val="28"/>
          <w:szCs w:val="28"/>
          <w:lang w:val="en-US" w:eastAsia="zh-CN"/>
        </w:rPr>
      </w:pPr>
      <w:r w:rsidRPr="0094123D">
        <w:rPr>
          <w:rFonts w:ascii="Times New Roman" w:eastAsia="宋体" w:hAnsi="Times New Roman" w:cs="Times New Roman"/>
          <w:b/>
          <w:bCs/>
          <w:sz w:val="28"/>
          <w:szCs w:val="28"/>
          <w:lang w:val="en-US" w:eastAsia="zh-CN"/>
        </w:rPr>
        <w:t>References</w:t>
      </w:r>
    </w:p>
    <w:p w14:paraId="409EB6D6" w14:textId="77777777" w:rsidR="005C5ED5" w:rsidRPr="005C5ED5" w:rsidRDefault="00657A88" w:rsidP="005C5ED5">
      <w:pPr>
        <w:pStyle w:val="a3"/>
        <w:widowControl w:val="0"/>
        <w:numPr>
          <w:ilvl w:val="0"/>
          <w:numId w:val="9"/>
        </w:numPr>
        <w:autoSpaceDE w:val="0"/>
        <w:autoSpaceDN w:val="0"/>
        <w:adjustRightInd w:val="0"/>
        <w:snapToGrid w:val="0"/>
        <w:spacing w:after="120"/>
        <w:ind w:leftChars="0"/>
        <w:jc w:val="both"/>
        <w:rPr>
          <w:rFonts w:ascii="Times New Roman" w:eastAsia="宋体" w:hAnsi="Times New Roman"/>
          <w:lang w:val="en-US" w:eastAsia="zh-CN"/>
        </w:rPr>
      </w:pPr>
      <w:r w:rsidRPr="00657A88">
        <w:rPr>
          <w:rFonts w:ascii="Times New Roman" w:eastAsia="宋体" w:hAnsi="Times New Roman"/>
          <w:sz w:val="22"/>
          <w:szCs w:val="22"/>
          <w:lang w:val="en-US" w:eastAsia="zh-CN"/>
        </w:rPr>
        <w:t>RP-201310, “Revised WID: Enhanced Industrial Internet of Things (IoT) and ultra-reliable and low latency communication (URLLC) support for NR,” TSG-RAN#88e, June 22 – July 03 2020</w:t>
      </w:r>
      <w:r>
        <w:rPr>
          <w:rFonts w:ascii="Times New Roman" w:eastAsia="宋体" w:hAnsi="Times New Roman"/>
          <w:sz w:val="22"/>
          <w:szCs w:val="22"/>
          <w:lang w:val="en-US" w:eastAsia="zh-CN"/>
        </w:rPr>
        <w:t>.</w:t>
      </w:r>
    </w:p>
    <w:p w14:paraId="35D3139E" w14:textId="1666A3F1" w:rsidR="005C5ED5" w:rsidRPr="00EC592D" w:rsidRDefault="00B257DA" w:rsidP="00710746">
      <w:pPr>
        <w:pStyle w:val="a3"/>
        <w:widowControl w:val="0"/>
        <w:numPr>
          <w:ilvl w:val="0"/>
          <w:numId w:val="9"/>
        </w:numPr>
        <w:autoSpaceDE w:val="0"/>
        <w:autoSpaceDN w:val="0"/>
        <w:adjustRightInd w:val="0"/>
        <w:snapToGrid w:val="0"/>
        <w:spacing w:after="120"/>
        <w:ind w:leftChars="0"/>
        <w:jc w:val="both"/>
        <w:rPr>
          <w:rFonts w:ascii="Times New Roman" w:eastAsia="宋体" w:hAnsi="Times New Roman"/>
          <w:lang w:val="en-US" w:eastAsia="zh-CN"/>
        </w:rPr>
      </w:pPr>
      <w:r w:rsidRPr="005C5ED5">
        <w:rPr>
          <w:rFonts w:ascii="Times New Roman" w:eastAsia="宋体" w:hAnsi="Times New Roman"/>
          <w:sz w:val="22"/>
          <w:szCs w:val="22"/>
          <w:lang w:val="en-US" w:eastAsia="zh-CN"/>
        </w:rPr>
        <w:t>3GPP RAN1 NR #</w:t>
      </w:r>
      <w:r w:rsidR="00710746" w:rsidRPr="005C5ED5">
        <w:rPr>
          <w:rFonts w:ascii="Times New Roman" w:eastAsia="宋体" w:hAnsi="Times New Roman"/>
          <w:sz w:val="22"/>
          <w:szCs w:val="22"/>
          <w:lang w:val="en-US" w:eastAsia="zh-CN"/>
        </w:rPr>
        <w:t>10</w:t>
      </w:r>
      <w:r w:rsidR="00710746">
        <w:rPr>
          <w:rFonts w:ascii="Times New Roman" w:eastAsia="宋体" w:hAnsi="Times New Roman"/>
          <w:sz w:val="22"/>
          <w:szCs w:val="22"/>
          <w:lang w:val="en-US" w:eastAsia="zh-CN"/>
        </w:rPr>
        <w:t>6</w:t>
      </w:r>
      <w:r w:rsidRPr="005C5ED5">
        <w:rPr>
          <w:rFonts w:ascii="Times New Roman" w:eastAsia="宋体" w:hAnsi="Times New Roman"/>
          <w:sz w:val="22"/>
          <w:szCs w:val="22"/>
          <w:lang w:val="en-US" w:eastAsia="zh-CN"/>
        </w:rPr>
        <w:t>-e meeting, chairman’s notes.</w:t>
      </w:r>
    </w:p>
    <w:sectPr w:rsidR="005C5ED5" w:rsidRPr="00EC592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7F5BB" w14:textId="77777777" w:rsidR="00D3378B" w:rsidRDefault="00D3378B" w:rsidP="006B1972">
      <w:pPr>
        <w:spacing w:after="0" w:line="240" w:lineRule="auto"/>
      </w:pPr>
      <w:r>
        <w:separator/>
      </w:r>
    </w:p>
  </w:endnote>
  <w:endnote w:type="continuationSeparator" w:id="0">
    <w:p w14:paraId="732C0D31" w14:textId="77777777" w:rsidR="00D3378B" w:rsidRDefault="00D3378B" w:rsidP="006B1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74F5B" w14:textId="77777777" w:rsidR="00D3378B" w:rsidRDefault="00D3378B" w:rsidP="006B1972">
      <w:pPr>
        <w:spacing w:after="0" w:line="240" w:lineRule="auto"/>
      </w:pPr>
      <w:r>
        <w:separator/>
      </w:r>
    </w:p>
  </w:footnote>
  <w:footnote w:type="continuationSeparator" w:id="0">
    <w:p w14:paraId="660C32AC" w14:textId="77777777" w:rsidR="00D3378B" w:rsidRDefault="00D3378B" w:rsidP="006B19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6F3B85"/>
    <w:multiLevelType w:val="hybridMultilevel"/>
    <w:tmpl w:val="413884E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A542E4"/>
    <w:multiLevelType w:val="hybridMultilevel"/>
    <w:tmpl w:val="BB401CBC"/>
    <w:lvl w:ilvl="0" w:tplc="BB7E6040">
      <w:start w:val="1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B54690"/>
    <w:multiLevelType w:val="hybridMultilevel"/>
    <w:tmpl w:val="8C227558"/>
    <w:lvl w:ilvl="0" w:tplc="F14CAE74">
      <w:start w:val="1"/>
      <w:numFmt w:val="bullet"/>
      <w:lvlText w:val=""/>
      <w:lvlJc w:val="left"/>
      <w:pPr>
        <w:ind w:left="420" w:hanging="420"/>
      </w:pPr>
      <w:rPr>
        <w:rFonts w:ascii="Symbol" w:hAnsi="Symbol"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BBE15F8"/>
    <w:multiLevelType w:val="hybridMultilevel"/>
    <w:tmpl w:val="EF74D7BC"/>
    <w:lvl w:ilvl="0" w:tplc="F14CAE74">
      <w:start w:val="1"/>
      <w:numFmt w:val="bullet"/>
      <w:lvlText w:val=""/>
      <w:lvlJc w:val="left"/>
      <w:pPr>
        <w:ind w:left="480" w:hanging="420"/>
      </w:pPr>
      <w:rPr>
        <w:rFonts w:ascii="Symbol" w:hAnsi="Symbol" w:hint="default"/>
        <w:sz w:val="20"/>
      </w:rPr>
    </w:lvl>
    <w:lvl w:ilvl="1" w:tplc="B1F46DB8">
      <w:start w:val="4939"/>
      <w:numFmt w:val="bullet"/>
      <w:lvlText w:val="–"/>
      <w:lvlJc w:val="left"/>
      <w:pPr>
        <w:ind w:left="900" w:hanging="420"/>
      </w:pPr>
      <w:rPr>
        <w:rFonts w:ascii="Arial" w:hAnsi="Arial" w:cs="Times New Roman" w:hint="default"/>
      </w:rPr>
    </w:lvl>
    <w:lvl w:ilvl="2" w:tplc="58D41F44">
      <w:start w:val="1"/>
      <w:numFmt w:val="bullet"/>
      <w:lvlText w:val="○"/>
      <w:lvlJc w:val="left"/>
      <w:pPr>
        <w:ind w:left="1320" w:hanging="420"/>
      </w:pPr>
      <w:rPr>
        <w:rFonts w:ascii="Arial" w:hAnsi="Arial" w:cs="Times New Roman" w:hint="default"/>
      </w:rPr>
    </w:lvl>
    <w:lvl w:ilvl="3" w:tplc="04090001">
      <w:start w:val="1"/>
      <w:numFmt w:val="bullet"/>
      <w:lvlText w:val=""/>
      <w:lvlJc w:val="left"/>
      <w:pPr>
        <w:ind w:left="1740" w:hanging="420"/>
      </w:pPr>
      <w:rPr>
        <w:rFonts w:ascii="Wingdings" w:hAnsi="Wingdings" w:hint="default"/>
      </w:rPr>
    </w:lvl>
    <w:lvl w:ilvl="4" w:tplc="04090003">
      <w:start w:val="1"/>
      <w:numFmt w:val="bullet"/>
      <w:lvlText w:val=""/>
      <w:lvlJc w:val="left"/>
      <w:pPr>
        <w:ind w:left="2160" w:hanging="420"/>
      </w:pPr>
      <w:rPr>
        <w:rFonts w:ascii="Wingdings" w:hAnsi="Wingdings" w:hint="default"/>
      </w:rPr>
    </w:lvl>
    <w:lvl w:ilvl="5" w:tplc="04090005">
      <w:start w:val="1"/>
      <w:numFmt w:val="bullet"/>
      <w:lvlText w:val=""/>
      <w:lvlJc w:val="left"/>
      <w:pPr>
        <w:ind w:left="2580" w:hanging="420"/>
      </w:pPr>
      <w:rPr>
        <w:rFonts w:ascii="Wingdings" w:hAnsi="Wingdings" w:hint="default"/>
      </w:rPr>
    </w:lvl>
    <w:lvl w:ilvl="6" w:tplc="04090001">
      <w:start w:val="1"/>
      <w:numFmt w:val="bullet"/>
      <w:lvlText w:val=""/>
      <w:lvlJc w:val="left"/>
      <w:pPr>
        <w:ind w:left="3000" w:hanging="420"/>
      </w:pPr>
      <w:rPr>
        <w:rFonts w:ascii="Wingdings" w:hAnsi="Wingdings" w:hint="default"/>
      </w:rPr>
    </w:lvl>
    <w:lvl w:ilvl="7" w:tplc="04090003">
      <w:start w:val="1"/>
      <w:numFmt w:val="bullet"/>
      <w:lvlText w:val=""/>
      <w:lvlJc w:val="left"/>
      <w:pPr>
        <w:ind w:left="3420" w:hanging="420"/>
      </w:pPr>
      <w:rPr>
        <w:rFonts w:ascii="Wingdings" w:hAnsi="Wingdings" w:hint="default"/>
      </w:rPr>
    </w:lvl>
    <w:lvl w:ilvl="8" w:tplc="04090005">
      <w:start w:val="1"/>
      <w:numFmt w:val="bullet"/>
      <w:lvlText w:val=""/>
      <w:lvlJc w:val="left"/>
      <w:pPr>
        <w:ind w:left="3840" w:hanging="420"/>
      </w:pPr>
      <w:rPr>
        <w:rFonts w:ascii="Wingdings" w:hAnsi="Wingdings" w:hint="default"/>
      </w:rPr>
    </w:lvl>
  </w:abstractNum>
  <w:abstractNum w:abstractNumId="9" w15:restartNumberingAfterBreak="0">
    <w:nsid w:val="45CC5898"/>
    <w:multiLevelType w:val="hybridMultilevel"/>
    <w:tmpl w:val="1564200E"/>
    <w:lvl w:ilvl="0" w:tplc="04090001">
      <w:start w:val="1"/>
      <w:numFmt w:val="bullet"/>
      <w:lvlText w:val=""/>
      <w:lvlJc w:val="left"/>
      <w:pPr>
        <w:ind w:left="900" w:hanging="420"/>
      </w:pPr>
      <w:rPr>
        <w:rFonts w:ascii="Symbol" w:hAnsi="Symbol" w:hint="default"/>
      </w:rPr>
    </w:lvl>
    <w:lvl w:ilvl="1" w:tplc="04090003">
      <w:start w:val="1"/>
      <w:numFmt w:val="bullet"/>
      <w:lvlText w:val=""/>
      <w:lvlJc w:val="left"/>
      <w:pPr>
        <w:ind w:left="1320" w:hanging="420"/>
      </w:pPr>
      <w:rPr>
        <w:rFonts w:ascii="Wingdings" w:hAnsi="Wingdings" w:hint="default"/>
      </w:rPr>
    </w:lvl>
    <w:lvl w:ilvl="2" w:tplc="04090005">
      <w:start w:val="1"/>
      <w:numFmt w:val="bullet"/>
      <w:lvlText w:val=""/>
      <w:lvlJc w:val="left"/>
      <w:pPr>
        <w:ind w:left="1740" w:hanging="420"/>
      </w:pPr>
      <w:rPr>
        <w:rFonts w:ascii="Wingdings" w:hAnsi="Wingdings" w:hint="default"/>
      </w:rPr>
    </w:lvl>
    <w:lvl w:ilvl="3" w:tplc="04090001">
      <w:start w:val="1"/>
      <w:numFmt w:val="bullet"/>
      <w:lvlText w:val=""/>
      <w:lvlJc w:val="left"/>
      <w:pPr>
        <w:ind w:left="2160" w:hanging="420"/>
      </w:pPr>
      <w:rPr>
        <w:rFonts w:ascii="Wingdings" w:hAnsi="Wingdings" w:hint="default"/>
      </w:rPr>
    </w:lvl>
    <w:lvl w:ilvl="4" w:tplc="04090003">
      <w:start w:val="1"/>
      <w:numFmt w:val="bullet"/>
      <w:lvlText w:val=""/>
      <w:lvlJc w:val="left"/>
      <w:pPr>
        <w:ind w:left="2580" w:hanging="420"/>
      </w:pPr>
      <w:rPr>
        <w:rFonts w:ascii="Wingdings" w:hAnsi="Wingdings" w:hint="default"/>
      </w:rPr>
    </w:lvl>
    <w:lvl w:ilvl="5" w:tplc="04090005">
      <w:start w:val="1"/>
      <w:numFmt w:val="bullet"/>
      <w:lvlText w:val=""/>
      <w:lvlJc w:val="left"/>
      <w:pPr>
        <w:ind w:left="3000" w:hanging="420"/>
      </w:pPr>
      <w:rPr>
        <w:rFonts w:ascii="Wingdings" w:hAnsi="Wingdings" w:hint="default"/>
      </w:rPr>
    </w:lvl>
    <w:lvl w:ilvl="6" w:tplc="04090001">
      <w:start w:val="1"/>
      <w:numFmt w:val="bullet"/>
      <w:lvlText w:val=""/>
      <w:lvlJc w:val="left"/>
      <w:pPr>
        <w:ind w:left="3420" w:hanging="420"/>
      </w:pPr>
      <w:rPr>
        <w:rFonts w:ascii="Wingdings" w:hAnsi="Wingdings" w:hint="default"/>
      </w:rPr>
    </w:lvl>
    <w:lvl w:ilvl="7" w:tplc="04090003">
      <w:start w:val="1"/>
      <w:numFmt w:val="bullet"/>
      <w:lvlText w:val=""/>
      <w:lvlJc w:val="left"/>
      <w:pPr>
        <w:ind w:left="3840" w:hanging="420"/>
      </w:pPr>
      <w:rPr>
        <w:rFonts w:ascii="Wingdings" w:hAnsi="Wingdings" w:hint="default"/>
      </w:rPr>
    </w:lvl>
    <w:lvl w:ilvl="8" w:tplc="04090005">
      <w:start w:val="1"/>
      <w:numFmt w:val="bullet"/>
      <w:lvlText w:val=""/>
      <w:lvlJc w:val="left"/>
      <w:pPr>
        <w:ind w:left="4260" w:hanging="420"/>
      </w:pPr>
      <w:rPr>
        <w:rFonts w:ascii="Wingdings" w:hAnsi="Wingdings" w:hint="default"/>
      </w:rPr>
    </w:lvl>
  </w:abstractNum>
  <w:abstractNum w:abstractNumId="10"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C81321"/>
    <w:multiLevelType w:val="hybridMultilevel"/>
    <w:tmpl w:val="BFF6E5D2"/>
    <w:lvl w:ilvl="0" w:tplc="F14CAE74">
      <w:start w:val="1"/>
      <w:numFmt w:val="bullet"/>
      <w:lvlText w:val=""/>
      <w:lvlJc w:val="left"/>
      <w:pPr>
        <w:ind w:left="420" w:hanging="420"/>
      </w:pPr>
      <w:rPr>
        <w:rFonts w:ascii="Symbol" w:hAnsi="Symbo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3" w15:restartNumberingAfterBreak="0">
    <w:nsid w:val="734207D1"/>
    <w:multiLevelType w:val="hybridMultilevel"/>
    <w:tmpl w:val="036459C0"/>
    <w:lvl w:ilvl="0" w:tplc="08090001">
      <w:start w:val="1"/>
      <w:numFmt w:val="bullet"/>
      <w:lvlText w:val=""/>
      <w:lvlJc w:val="left"/>
      <w:pPr>
        <w:ind w:left="975" w:hanging="615"/>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2"/>
  </w:num>
  <w:num w:numId="4">
    <w:abstractNumId w:val="5"/>
  </w:num>
  <w:num w:numId="5">
    <w:abstractNumId w:val="2"/>
  </w:num>
  <w:num w:numId="6">
    <w:abstractNumId w:val="7"/>
  </w:num>
  <w:num w:numId="7">
    <w:abstractNumId w:val="8"/>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10"/>
  </w:num>
  <w:num w:numId="13">
    <w:abstractNumId w:val="4"/>
  </w:num>
  <w:num w:numId="14">
    <w:abstractNumId w:val="13"/>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531"/>
    <w:rsid w:val="000173AA"/>
    <w:rsid w:val="000430D8"/>
    <w:rsid w:val="00074A19"/>
    <w:rsid w:val="0007699D"/>
    <w:rsid w:val="00087CA5"/>
    <w:rsid w:val="00093081"/>
    <w:rsid w:val="000B2E90"/>
    <w:rsid w:val="000B30F6"/>
    <w:rsid w:val="000C25D2"/>
    <w:rsid w:val="000C43E1"/>
    <w:rsid w:val="000D5D4B"/>
    <w:rsid w:val="000E7DF4"/>
    <w:rsid w:val="000F4A8E"/>
    <w:rsid w:val="0011389A"/>
    <w:rsid w:val="00115EFB"/>
    <w:rsid w:val="001353B7"/>
    <w:rsid w:val="00156212"/>
    <w:rsid w:val="0015642E"/>
    <w:rsid w:val="001D3E1F"/>
    <w:rsid w:val="00213C60"/>
    <w:rsid w:val="00216773"/>
    <w:rsid w:val="002174F2"/>
    <w:rsid w:val="002247C9"/>
    <w:rsid w:val="00292151"/>
    <w:rsid w:val="00296B51"/>
    <w:rsid w:val="002F4320"/>
    <w:rsid w:val="003012CC"/>
    <w:rsid w:val="003249D3"/>
    <w:rsid w:val="00335704"/>
    <w:rsid w:val="00345796"/>
    <w:rsid w:val="003607EF"/>
    <w:rsid w:val="00373762"/>
    <w:rsid w:val="00375067"/>
    <w:rsid w:val="00392A62"/>
    <w:rsid w:val="003C6183"/>
    <w:rsid w:val="003E2A8E"/>
    <w:rsid w:val="00413606"/>
    <w:rsid w:val="00417B02"/>
    <w:rsid w:val="00454FC3"/>
    <w:rsid w:val="004A3446"/>
    <w:rsid w:val="004D2388"/>
    <w:rsid w:val="004D6459"/>
    <w:rsid w:val="00520FA1"/>
    <w:rsid w:val="00530A46"/>
    <w:rsid w:val="00553F46"/>
    <w:rsid w:val="00556E9E"/>
    <w:rsid w:val="005665D7"/>
    <w:rsid w:val="005667CD"/>
    <w:rsid w:val="00575D84"/>
    <w:rsid w:val="00586591"/>
    <w:rsid w:val="00595EF7"/>
    <w:rsid w:val="005C5ED5"/>
    <w:rsid w:val="005D2B3F"/>
    <w:rsid w:val="005F3216"/>
    <w:rsid w:val="00615DF0"/>
    <w:rsid w:val="00616912"/>
    <w:rsid w:val="00625C5F"/>
    <w:rsid w:val="00634501"/>
    <w:rsid w:val="006413C2"/>
    <w:rsid w:val="00647D82"/>
    <w:rsid w:val="00657A88"/>
    <w:rsid w:val="0066260B"/>
    <w:rsid w:val="0069520E"/>
    <w:rsid w:val="006B1972"/>
    <w:rsid w:val="006C0E3E"/>
    <w:rsid w:val="006E1872"/>
    <w:rsid w:val="00705531"/>
    <w:rsid w:val="00710746"/>
    <w:rsid w:val="00715A7B"/>
    <w:rsid w:val="007207EA"/>
    <w:rsid w:val="0076663A"/>
    <w:rsid w:val="00767BB5"/>
    <w:rsid w:val="007970F6"/>
    <w:rsid w:val="00824249"/>
    <w:rsid w:val="008312A7"/>
    <w:rsid w:val="008430D3"/>
    <w:rsid w:val="008516C2"/>
    <w:rsid w:val="00862CEF"/>
    <w:rsid w:val="008E2A0B"/>
    <w:rsid w:val="009042CA"/>
    <w:rsid w:val="00907993"/>
    <w:rsid w:val="0094123D"/>
    <w:rsid w:val="00973361"/>
    <w:rsid w:val="009856B9"/>
    <w:rsid w:val="009A151C"/>
    <w:rsid w:val="009A7A31"/>
    <w:rsid w:val="009B13DF"/>
    <w:rsid w:val="009E0272"/>
    <w:rsid w:val="009E0C0F"/>
    <w:rsid w:val="00A157D2"/>
    <w:rsid w:val="00A325EB"/>
    <w:rsid w:val="00A42C0A"/>
    <w:rsid w:val="00A7318D"/>
    <w:rsid w:val="00AA0BD4"/>
    <w:rsid w:val="00AB3BB9"/>
    <w:rsid w:val="00AB43E8"/>
    <w:rsid w:val="00AC2200"/>
    <w:rsid w:val="00AC489F"/>
    <w:rsid w:val="00B06D59"/>
    <w:rsid w:val="00B13AAF"/>
    <w:rsid w:val="00B24675"/>
    <w:rsid w:val="00B257DA"/>
    <w:rsid w:val="00B468AF"/>
    <w:rsid w:val="00B87F82"/>
    <w:rsid w:val="00B92F77"/>
    <w:rsid w:val="00B946A2"/>
    <w:rsid w:val="00BA43D3"/>
    <w:rsid w:val="00BC14B6"/>
    <w:rsid w:val="00BE1ED3"/>
    <w:rsid w:val="00BF4F41"/>
    <w:rsid w:val="00BF5C82"/>
    <w:rsid w:val="00C06A0C"/>
    <w:rsid w:val="00C3582C"/>
    <w:rsid w:val="00C35A8D"/>
    <w:rsid w:val="00C669D2"/>
    <w:rsid w:val="00C673F2"/>
    <w:rsid w:val="00C70102"/>
    <w:rsid w:val="00C9073B"/>
    <w:rsid w:val="00CB32FA"/>
    <w:rsid w:val="00CE45C7"/>
    <w:rsid w:val="00D0294D"/>
    <w:rsid w:val="00D31C33"/>
    <w:rsid w:val="00D3378B"/>
    <w:rsid w:val="00D47189"/>
    <w:rsid w:val="00D61C78"/>
    <w:rsid w:val="00D62BF4"/>
    <w:rsid w:val="00D929E6"/>
    <w:rsid w:val="00DA5120"/>
    <w:rsid w:val="00DB1943"/>
    <w:rsid w:val="00DD5E2E"/>
    <w:rsid w:val="00E3253E"/>
    <w:rsid w:val="00E62515"/>
    <w:rsid w:val="00E85E24"/>
    <w:rsid w:val="00EA146E"/>
    <w:rsid w:val="00EA5F8A"/>
    <w:rsid w:val="00EB549F"/>
    <w:rsid w:val="00EC592D"/>
    <w:rsid w:val="00EE17EC"/>
    <w:rsid w:val="00F00441"/>
    <w:rsid w:val="00F20D30"/>
    <w:rsid w:val="00F44461"/>
    <w:rsid w:val="00F57B18"/>
    <w:rsid w:val="00F818F9"/>
    <w:rsid w:val="00FA635B"/>
    <w:rsid w:val="00FF33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C5632"/>
  <w15:chartTrackingRefBased/>
  <w15:docId w15:val="{C55D0A0D-DF67-4A15-BEAB-2ECDC6D2A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Task Body,列,列表段"/>
    <w:basedOn w:val="a"/>
    <w:link w:val="a4"/>
    <w:uiPriority w:val="34"/>
    <w:qFormat/>
    <w:rsid w:val="00DA5120"/>
    <w:pPr>
      <w:spacing w:after="0" w:line="240" w:lineRule="auto"/>
      <w:ind w:leftChars="400" w:left="840"/>
    </w:pPr>
    <w:rPr>
      <w:rFonts w:ascii="Times" w:eastAsia="Batang" w:hAnsi="Times" w:cs="Times New Roman"/>
      <w:sz w:val="20"/>
      <w:szCs w:val="24"/>
      <w:lang w:eastAsia="x-none"/>
    </w:rPr>
  </w:style>
  <w:style w:type="character" w:customStyle="1" w:styleId="a4">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3"/>
    <w:uiPriority w:val="34"/>
    <w:qFormat/>
    <w:rsid w:val="00DA5120"/>
    <w:rPr>
      <w:rFonts w:ascii="Times" w:eastAsia="Batang" w:hAnsi="Times" w:cs="Times New Roman"/>
      <w:sz w:val="20"/>
      <w:szCs w:val="24"/>
      <w:lang w:eastAsia="x-none"/>
    </w:rPr>
  </w:style>
  <w:style w:type="paragraph" w:styleId="a5">
    <w:name w:val="header"/>
    <w:basedOn w:val="a"/>
    <w:link w:val="a6"/>
    <w:uiPriority w:val="99"/>
    <w:unhideWhenUsed/>
    <w:rsid w:val="006B1972"/>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6B1972"/>
    <w:rPr>
      <w:sz w:val="18"/>
      <w:szCs w:val="18"/>
    </w:rPr>
  </w:style>
  <w:style w:type="paragraph" w:styleId="a7">
    <w:name w:val="footer"/>
    <w:basedOn w:val="a"/>
    <w:link w:val="a8"/>
    <w:uiPriority w:val="99"/>
    <w:unhideWhenUsed/>
    <w:rsid w:val="006B1972"/>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6B1972"/>
    <w:rPr>
      <w:sz w:val="18"/>
      <w:szCs w:val="18"/>
    </w:rPr>
  </w:style>
  <w:style w:type="paragraph" w:styleId="a9">
    <w:name w:val="Balloon Text"/>
    <w:basedOn w:val="a"/>
    <w:link w:val="aa"/>
    <w:uiPriority w:val="99"/>
    <w:semiHidden/>
    <w:unhideWhenUsed/>
    <w:rsid w:val="00EA5F8A"/>
    <w:pPr>
      <w:spacing w:after="0" w:line="240" w:lineRule="auto"/>
    </w:pPr>
    <w:rPr>
      <w:sz w:val="18"/>
      <w:szCs w:val="18"/>
    </w:rPr>
  </w:style>
  <w:style w:type="character" w:customStyle="1" w:styleId="aa">
    <w:name w:val="批注框文本 字符"/>
    <w:basedOn w:val="a0"/>
    <w:link w:val="a9"/>
    <w:uiPriority w:val="99"/>
    <w:semiHidden/>
    <w:rsid w:val="00EA5F8A"/>
    <w:rPr>
      <w:sz w:val="18"/>
      <w:szCs w:val="18"/>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c"/>
    <w:qFormat/>
    <w:rsid w:val="00862CEF"/>
    <w:pPr>
      <w:spacing w:after="120" w:line="240" w:lineRule="auto"/>
      <w:jc w:val="both"/>
    </w:pPr>
    <w:rPr>
      <w:rFonts w:ascii="Times" w:eastAsia="Batang" w:hAnsi="Times" w:cs="Times New Roman"/>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0"/>
    <w:link w:val="ab"/>
    <w:qFormat/>
    <w:rsid w:val="00862CEF"/>
    <w:rPr>
      <w:rFonts w:ascii="Times" w:eastAsia="Batang" w:hAnsi="Times" w:cs="Times New Roman"/>
      <w:sz w:val="20"/>
      <w:szCs w:val="24"/>
    </w:rPr>
  </w:style>
  <w:style w:type="character" w:customStyle="1" w:styleId="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1"/>
    <w:qFormat/>
    <w:rsid w:val="00907993"/>
    <w:rPr>
      <w:rFonts w:ascii="Times" w:eastAsia="Batang" w:hAnsi="Times" w:cs="Times New Roman"/>
      <w:kern w:val="0"/>
      <w:sz w:val="20"/>
      <w:szCs w:val="24"/>
      <w:lang w:val="en-GB" w:eastAsia="x-none"/>
    </w:rPr>
  </w:style>
  <w:style w:type="paragraph" w:styleId="ad">
    <w:name w:val="Revision"/>
    <w:hidden/>
    <w:uiPriority w:val="99"/>
    <w:semiHidden/>
    <w:rsid w:val="00EC59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6</Pages>
  <Words>1967</Words>
  <Characters>11216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Xiaohong Zhang</dc:creator>
  <cp:keywords/>
  <dc:description/>
  <cp:lastModifiedBy>ZXH</cp:lastModifiedBy>
  <cp:revision>33</cp:revision>
  <dcterms:created xsi:type="dcterms:W3CDTF">2021-09-23T10:11:00Z</dcterms:created>
  <dcterms:modified xsi:type="dcterms:W3CDTF">2021-09-28T10:21:00Z</dcterms:modified>
</cp:coreProperties>
</file>