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rFonts w:eastAsiaTheme="minorEastAsia"/>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Header"/>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Heading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TableGrid"/>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SimSun" w:eastAsia="SimSun" w:hAnsi="SimSun"/>
                <w:color w:val="000000"/>
                <w:lang w:eastAsia="zh-CN"/>
              </w:rPr>
            </w:pPr>
            <w:r>
              <w:rPr>
                <w:rFonts w:ascii="Times" w:eastAsia="SimSun"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Heading1"/>
        <w:ind w:left="900" w:hanging="900"/>
        <w:rPr>
          <w:rStyle w:val="Heading1Char"/>
        </w:rPr>
      </w:pPr>
      <w:r>
        <w:rPr>
          <w:rStyle w:val="Heading1Char"/>
        </w:rPr>
        <w:t>2</w:t>
      </w:r>
      <w:r w:rsidR="00060157">
        <w:rPr>
          <w:rStyle w:val="Heading1Char"/>
        </w:rPr>
        <w:t xml:space="preserve">. </w:t>
      </w:r>
      <w:r w:rsidR="00060157">
        <w:t>Issue related to RAN4 LS on applicability of p-NR-FR2</w:t>
      </w:r>
    </w:p>
    <w:p w14:paraId="38BC611E" w14:textId="0DFBDE75" w:rsidR="00937351" w:rsidRDefault="00937351" w:rsidP="00FF39EE">
      <w:pPr>
        <w:pStyle w:val="BodyText"/>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BodyText"/>
        <w:jc w:val="center"/>
        <w:rPr>
          <w:rFonts w:cs="Arial"/>
          <w:lang w:eastAsia="ja-JP"/>
        </w:rPr>
      </w:pPr>
      <w:r>
        <w:rPr>
          <w:noProof/>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BodyText"/>
        <w:rPr>
          <w:rFonts w:cs="Arial"/>
          <w:lang w:eastAsia="ja-JP"/>
        </w:rPr>
      </w:pPr>
    </w:p>
    <w:p w14:paraId="51D6A087" w14:textId="77777777" w:rsidR="00937351" w:rsidRDefault="00937351" w:rsidP="00937351">
      <w:pPr>
        <w:pStyle w:val="BodyText"/>
      </w:pPr>
      <w:r>
        <w:t>The parameter is used 38.213 subclause 7.6.2 as shown in below text excerpt.</w:t>
      </w:r>
    </w:p>
    <w:p w14:paraId="31D949CA" w14:textId="77777777" w:rsidR="00937351" w:rsidRPr="005A521C" w:rsidRDefault="00937351" w:rsidP="00937351">
      <w:pPr>
        <w:pStyle w:val="BodyText"/>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BodyText"/>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BodyText"/>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BodyText"/>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BodyText"/>
        <w:jc w:val="center"/>
        <w:rPr>
          <w:rFonts w:cs="Arial"/>
          <w:b/>
          <w:bCs/>
          <w:lang w:eastAsia="ja-JP"/>
        </w:rPr>
      </w:pPr>
      <w:r w:rsidRPr="00691D61">
        <w:rPr>
          <w:rFonts w:cs="Arial"/>
          <w:b/>
          <w:bCs/>
          <w:lang w:eastAsia="ja-JP"/>
        </w:rPr>
        <w:t>Table 1: Potential options</w:t>
      </w:r>
    </w:p>
    <w:tbl>
      <w:tblPr>
        <w:tblStyle w:val="TableGrid"/>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BodyText"/>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proofErr w:type="spellStart"/>
            <w:r w:rsidRPr="00FE41C8">
              <w:rPr>
                <w:rFonts w:ascii="Arial" w:hAnsi="Arial" w:cs="Arial"/>
                <w:iCs/>
                <w:sz w:val="20"/>
                <w:szCs w:val="20"/>
              </w:rPr>
              <w:t>Adding</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note</w:t>
            </w:r>
            <w:proofErr w:type="spellEnd"/>
            <w:r w:rsidRPr="00FE41C8">
              <w:rPr>
                <w:rFonts w:ascii="Arial" w:hAnsi="Arial" w:cs="Arial"/>
                <w:iCs/>
                <w:sz w:val="20"/>
                <w:szCs w:val="20"/>
              </w:rPr>
              <w:t xml:space="preserve"> in </w:t>
            </w:r>
            <w:proofErr w:type="spellStart"/>
            <w:r w:rsidRPr="00FE41C8">
              <w:rPr>
                <w:rFonts w:ascii="Arial" w:hAnsi="Arial" w:cs="Arial"/>
                <w:iCs/>
                <w:sz w:val="20"/>
                <w:szCs w:val="20"/>
              </w:rPr>
              <w:t>secition</w:t>
            </w:r>
            <w:proofErr w:type="spellEnd"/>
            <w:r w:rsidRPr="00FE41C8">
              <w:rPr>
                <w:rFonts w:ascii="Arial" w:hAnsi="Arial" w:cs="Arial"/>
                <w:iCs/>
                <w:sz w:val="20"/>
                <w:szCs w:val="20"/>
              </w:rPr>
              <w:t xml:space="preserve"> 7.6.2 </w:t>
            </w:r>
            <w:proofErr w:type="spellStart"/>
            <w:r w:rsidRPr="00FE41C8">
              <w:rPr>
                <w:rFonts w:ascii="Arial" w:hAnsi="Arial" w:cs="Arial"/>
                <w:iCs/>
                <w:sz w:val="20"/>
                <w:szCs w:val="20"/>
              </w:rPr>
              <w:t>that</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the</w:t>
            </w:r>
            <w:proofErr w:type="spellEnd"/>
            <w:r w:rsidRPr="00FE41C8">
              <w:rPr>
                <w:rFonts w:ascii="Arial" w:hAnsi="Arial" w:cs="Arial"/>
                <w:iCs/>
                <w:sz w:val="20"/>
                <w:szCs w:val="20"/>
              </w:rPr>
              <w:t xml:space="preserve"> UE </w:t>
            </w:r>
            <w:proofErr w:type="spellStart"/>
            <w:r w:rsidRPr="00FE41C8">
              <w:rPr>
                <w:rFonts w:ascii="Arial" w:hAnsi="Arial" w:cs="Arial"/>
                <w:iCs/>
                <w:sz w:val="20"/>
                <w:szCs w:val="20"/>
              </w:rPr>
              <w:t>does</w:t>
            </w:r>
            <w:proofErr w:type="spellEnd"/>
            <w:r w:rsidRPr="00FE41C8">
              <w:rPr>
                <w:rFonts w:ascii="Arial" w:hAnsi="Arial" w:cs="Arial"/>
                <w:iCs/>
                <w:sz w:val="20"/>
                <w:szCs w:val="20"/>
              </w:rPr>
              <w:t xml:space="preserve"> not </w:t>
            </w:r>
            <w:proofErr w:type="spellStart"/>
            <w:r w:rsidRPr="00FE41C8">
              <w:rPr>
                <w:rFonts w:ascii="Arial" w:hAnsi="Arial" w:cs="Arial"/>
                <w:iCs/>
                <w:sz w:val="20"/>
                <w:szCs w:val="20"/>
              </w:rPr>
              <w:t>expect</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to</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be</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configured</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with</w:t>
            </w:r>
            <w:proofErr w:type="spellEnd"/>
            <w:r w:rsidRPr="00FE41C8">
              <w:rPr>
                <w:rFonts w:ascii="Arial" w:hAnsi="Arial" w:cs="Arial"/>
                <w:iCs/>
                <w:sz w:val="20"/>
                <w:szCs w:val="20"/>
              </w:rPr>
              <w:t xml:space="preserve"> </w:t>
            </w:r>
            <w:r w:rsidRPr="00FE41C8">
              <w:rPr>
                <w:rFonts w:ascii="Arial" w:hAnsi="Arial" w:cs="Arial"/>
                <w:i/>
                <w:sz w:val="20"/>
                <w:szCs w:val="20"/>
                <w:lang w:val="en-GB"/>
              </w:rPr>
              <w:t xml:space="preserve">p-NR-FR2 </w:t>
            </w:r>
            <w:r w:rsidRPr="00FE41C8">
              <w:rPr>
                <w:rFonts w:ascii="Arial" w:hAnsi="Arial" w:cs="Arial"/>
                <w:iCs/>
                <w:sz w:val="20"/>
                <w:szCs w:val="20"/>
              </w:rPr>
              <w:t xml:space="preserve">in </w:t>
            </w:r>
            <w:proofErr w:type="spellStart"/>
            <w:r w:rsidRPr="00FE41C8">
              <w:rPr>
                <w:rFonts w:ascii="Arial" w:hAnsi="Arial" w:cs="Arial"/>
                <w:iCs/>
                <w:sz w:val="20"/>
                <w:szCs w:val="20"/>
              </w:rPr>
              <w:t>this</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release</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of</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the</w:t>
            </w:r>
            <w:proofErr w:type="spellEnd"/>
            <w:r w:rsidRPr="00FE41C8">
              <w:rPr>
                <w:rFonts w:ascii="Arial" w:hAnsi="Arial" w:cs="Arial"/>
                <w:iCs/>
                <w:sz w:val="20"/>
                <w:szCs w:val="20"/>
              </w:rPr>
              <w:t xml:space="preserv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Specify ‘independent power </w:t>
            </w:r>
            <w:proofErr w:type="spellStart"/>
            <w:r w:rsidRPr="00FE41C8">
              <w:rPr>
                <w:rFonts w:ascii="Arial" w:hAnsi="Arial" w:cs="Arial"/>
                <w:iCs/>
                <w:sz w:val="20"/>
                <w:szCs w:val="20"/>
              </w:rPr>
              <w:t>control</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for</w:t>
            </w:r>
            <w:proofErr w:type="spellEnd"/>
            <w:r w:rsidRPr="00FE41C8">
              <w:rPr>
                <w:rFonts w:ascii="Arial" w:hAnsi="Arial" w:cs="Arial"/>
                <w:iCs/>
                <w:sz w:val="20"/>
                <w:szCs w:val="20"/>
              </w:rPr>
              <w:t xml:space="preserve"> NR-DC FR2+FR2 (i.e. remove power </w:t>
            </w:r>
            <w:proofErr w:type="spellStart"/>
            <w:r w:rsidRPr="00FE41C8">
              <w:rPr>
                <w:rFonts w:ascii="Arial" w:hAnsi="Arial" w:cs="Arial"/>
                <w:iCs/>
                <w:sz w:val="20"/>
                <w:szCs w:val="20"/>
              </w:rPr>
              <w:t>sharing</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modes</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of</w:t>
            </w:r>
            <w:proofErr w:type="spellEnd"/>
            <w:r w:rsidRPr="00FE41C8">
              <w:rPr>
                <w:rFonts w:ascii="Arial" w:hAnsi="Arial" w:cs="Arial"/>
                <w:iCs/>
                <w:sz w:val="20"/>
                <w:szCs w:val="20"/>
              </w:rPr>
              <w:t xml:space="preserve"> semi-static-mode1, semi-static-mode2 and </w:t>
            </w:r>
            <w:proofErr w:type="spellStart"/>
            <w:r w:rsidRPr="00FE41C8">
              <w:rPr>
                <w:rFonts w:ascii="Arial" w:hAnsi="Arial" w:cs="Arial"/>
                <w:iCs/>
                <w:sz w:val="20"/>
                <w:szCs w:val="20"/>
              </w:rPr>
              <w:t>dynamic</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from</w:t>
            </w:r>
            <w:proofErr w:type="spellEnd"/>
            <w:r w:rsidRPr="00FE41C8">
              <w:rPr>
                <w:rFonts w:ascii="Arial" w:hAnsi="Arial" w:cs="Arial"/>
                <w:iCs/>
                <w:sz w:val="20"/>
                <w:szCs w:val="20"/>
              </w:rPr>
              <w:t xml:space="preserve">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proofErr w:type="spellStart"/>
            <w:r w:rsidRPr="00FE41C8">
              <w:rPr>
                <w:rFonts w:ascii="Arial" w:hAnsi="Arial" w:cs="Arial"/>
                <w:iCs/>
                <w:sz w:val="20"/>
                <w:szCs w:val="20"/>
              </w:rPr>
              <w:t>Apply</w:t>
            </w:r>
            <w:proofErr w:type="spellEnd"/>
            <w:r w:rsidRPr="00FE41C8">
              <w:rPr>
                <w:rFonts w:ascii="Arial" w:hAnsi="Arial" w:cs="Arial"/>
                <w:iCs/>
                <w:sz w:val="20"/>
                <w:szCs w:val="20"/>
              </w:rPr>
              <w:t xml:space="preserve"> a </w:t>
            </w:r>
            <w:proofErr w:type="spellStart"/>
            <w:r w:rsidRPr="00FE41C8">
              <w:rPr>
                <w:rFonts w:ascii="Arial" w:hAnsi="Arial" w:cs="Arial"/>
                <w:iCs/>
                <w:sz w:val="20"/>
                <w:szCs w:val="20"/>
              </w:rPr>
              <w:t>fixed</w:t>
            </w:r>
            <w:proofErr w:type="spellEnd"/>
            <w:r w:rsidRPr="00FE41C8">
              <w:rPr>
                <w:rFonts w:ascii="Arial" w:hAnsi="Arial" w:cs="Arial"/>
                <w:iCs/>
                <w:sz w:val="20"/>
                <w:szCs w:val="20"/>
              </w:rPr>
              <w:t xml:space="preserve"> power </w:t>
            </w:r>
            <w:proofErr w:type="spellStart"/>
            <w:r w:rsidRPr="00FE41C8">
              <w:rPr>
                <w:rFonts w:ascii="Arial" w:hAnsi="Arial" w:cs="Arial"/>
                <w:iCs/>
                <w:sz w:val="20"/>
                <w:szCs w:val="20"/>
              </w:rPr>
              <w:t>ratio</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e.g</w:t>
            </w:r>
            <w:proofErr w:type="spellEnd"/>
            <w:r w:rsidRPr="00FE41C8">
              <w:rPr>
                <w:rFonts w:ascii="Arial" w:hAnsi="Arial" w:cs="Arial"/>
                <w:iCs/>
                <w:sz w:val="20"/>
                <w:szCs w:val="20"/>
              </w:rPr>
              <w:t xml:space="preserve">, half and half </w:t>
            </w:r>
            <w:proofErr w:type="spellStart"/>
            <w:r w:rsidRPr="00FE41C8">
              <w:rPr>
                <w:rFonts w:ascii="Arial" w:hAnsi="Arial" w:cs="Arial"/>
                <w:iCs/>
                <w:sz w:val="20"/>
                <w:szCs w:val="20"/>
              </w:rPr>
              <w:t>are</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assumed</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between</w:t>
            </w:r>
            <w:proofErr w:type="spellEnd"/>
            <w:r w:rsidRPr="00FE41C8">
              <w:rPr>
                <w:rFonts w:ascii="Arial" w:hAnsi="Arial" w:cs="Arial"/>
                <w:iCs/>
                <w:sz w:val="20"/>
                <w:szCs w:val="20"/>
              </w:rPr>
              <w:t xml:space="preserve"> MCG/SCG, </w:t>
            </w:r>
            <w:proofErr w:type="spellStart"/>
            <w:r w:rsidRPr="00FE41C8">
              <w:rPr>
                <w:rFonts w:ascii="Arial" w:hAnsi="Arial" w:cs="Arial"/>
                <w:iCs/>
                <w:sz w:val="20"/>
                <w:szCs w:val="20"/>
              </w:rPr>
              <w:t>if</w:t>
            </w:r>
            <w:proofErr w:type="spellEnd"/>
            <w:r w:rsidRPr="00FE41C8">
              <w:rPr>
                <w:rFonts w:ascii="Arial" w:hAnsi="Arial" w:cs="Arial"/>
                <w:iCs/>
                <w:sz w:val="20"/>
                <w:szCs w:val="20"/>
              </w:rPr>
              <w:t xml:space="preserve"> SPS </w:t>
            </w:r>
            <w:proofErr w:type="spellStart"/>
            <w:r w:rsidRPr="00FE41C8">
              <w:rPr>
                <w:rFonts w:ascii="Arial" w:hAnsi="Arial" w:cs="Arial"/>
                <w:iCs/>
                <w:sz w:val="20"/>
                <w:szCs w:val="20"/>
              </w:rPr>
              <w:t>is</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configured</w:t>
            </w:r>
            <w:proofErr w:type="spellEnd"/>
            <w:r w:rsidRPr="00FE41C8">
              <w:rPr>
                <w:rFonts w:ascii="Arial" w:hAnsi="Arial" w:cs="Arial"/>
                <w:iCs/>
                <w:sz w:val="20"/>
                <w:szCs w:val="20"/>
              </w:rPr>
              <w:t xml:space="preserve"> </w:t>
            </w:r>
            <w:proofErr w:type="spellStart"/>
            <w:r w:rsidRPr="00FE41C8">
              <w:rPr>
                <w:rFonts w:ascii="Arial" w:hAnsi="Arial" w:cs="Arial"/>
                <w:iCs/>
                <w:sz w:val="20"/>
                <w:szCs w:val="20"/>
              </w:rPr>
              <w:t>by</w:t>
            </w:r>
            <w:proofErr w:type="spellEnd"/>
            <w:r w:rsidRPr="00FE41C8">
              <w:rPr>
                <w:rFonts w:ascii="Arial" w:hAnsi="Arial" w:cs="Arial"/>
                <w:iCs/>
                <w:sz w:val="20"/>
                <w:szCs w:val="20"/>
              </w:rPr>
              <w:t xml:space="preserve"> MCG </w:t>
            </w:r>
            <w:proofErr w:type="spellStart"/>
            <w:r w:rsidRPr="00FE41C8">
              <w:rPr>
                <w:rFonts w:ascii="Arial" w:hAnsi="Arial" w:cs="Arial"/>
                <w:iCs/>
                <w:sz w:val="20"/>
                <w:szCs w:val="20"/>
              </w:rPr>
              <w:t>gNB</w:t>
            </w:r>
            <w:proofErr w:type="spellEnd"/>
            <w:r w:rsidRPr="00FE41C8">
              <w:rPr>
                <w:rFonts w:ascii="Arial" w:hAnsi="Arial" w:cs="Arial"/>
                <w:iCs/>
                <w:sz w:val="20"/>
                <w:szCs w:val="20"/>
              </w:rPr>
              <w:t>.</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ListParagraph"/>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TableGrid"/>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77777777" w:rsidR="00691D61" w:rsidRPr="002C380D" w:rsidRDefault="00691D61" w:rsidP="007F56EA">
            <w:pPr>
              <w:spacing w:after="120"/>
              <w:jc w:val="both"/>
              <w:rPr>
                <w:rFonts w:ascii="Arial" w:hAnsi="Arial" w:cs="Arial"/>
                <w:sz w:val="20"/>
                <w:szCs w:val="20"/>
                <w:lang w:val="en-US"/>
              </w:rPr>
            </w:pPr>
          </w:p>
        </w:tc>
        <w:tc>
          <w:tcPr>
            <w:tcW w:w="2236" w:type="dxa"/>
          </w:tcPr>
          <w:p w14:paraId="568A6AF4" w14:textId="77777777" w:rsidR="00691D61" w:rsidRPr="002C380D" w:rsidRDefault="00691D61" w:rsidP="007F56EA">
            <w:pPr>
              <w:spacing w:after="120"/>
              <w:jc w:val="both"/>
              <w:rPr>
                <w:rFonts w:ascii="Arial" w:hAnsi="Arial" w:cs="Arial"/>
                <w:sz w:val="20"/>
                <w:szCs w:val="20"/>
                <w:lang w:val="en-US"/>
              </w:rPr>
            </w:pPr>
          </w:p>
        </w:tc>
        <w:tc>
          <w:tcPr>
            <w:tcW w:w="5584" w:type="dxa"/>
          </w:tcPr>
          <w:p w14:paraId="1F185793" w14:textId="1C5A7D6C" w:rsidR="00691D61" w:rsidRPr="002C380D" w:rsidRDefault="00691D61" w:rsidP="007F56EA">
            <w:pPr>
              <w:spacing w:after="120"/>
              <w:jc w:val="both"/>
              <w:rPr>
                <w:rFonts w:ascii="Arial" w:hAnsi="Arial" w:cs="Arial"/>
                <w:sz w:val="20"/>
                <w:szCs w:val="20"/>
                <w:lang w:val="en-US"/>
              </w:rPr>
            </w:pPr>
          </w:p>
        </w:tc>
      </w:tr>
      <w:tr w:rsidR="00691D61" w14:paraId="05344E4F" w14:textId="77777777" w:rsidTr="00691D61">
        <w:tc>
          <w:tcPr>
            <w:tcW w:w="1809" w:type="dxa"/>
          </w:tcPr>
          <w:p w14:paraId="6D23835A" w14:textId="77777777" w:rsidR="00691D61" w:rsidRDefault="00691D61" w:rsidP="007F56EA">
            <w:pPr>
              <w:spacing w:after="120"/>
              <w:jc w:val="both"/>
              <w:rPr>
                <w:rFonts w:ascii="Arial" w:hAnsi="Arial" w:cs="Arial"/>
                <w:lang w:val="en-US"/>
              </w:rPr>
            </w:pPr>
          </w:p>
        </w:tc>
        <w:tc>
          <w:tcPr>
            <w:tcW w:w="2236" w:type="dxa"/>
          </w:tcPr>
          <w:p w14:paraId="0DCBD92F" w14:textId="77777777" w:rsidR="00691D61" w:rsidRDefault="00691D61" w:rsidP="007F56EA">
            <w:pPr>
              <w:spacing w:after="120"/>
              <w:jc w:val="both"/>
              <w:rPr>
                <w:rFonts w:ascii="Arial" w:hAnsi="Arial" w:cs="Arial"/>
                <w:lang w:val="en-US"/>
              </w:rPr>
            </w:pPr>
          </w:p>
        </w:tc>
        <w:tc>
          <w:tcPr>
            <w:tcW w:w="5584" w:type="dxa"/>
          </w:tcPr>
          <w:p w14:paraId="06730285" w14:textId="173600DD" w:rsidR="00691D61" w:rsidRDefault="00691D61" w:rsidP="007F56EA">
            <w:pPr>
              <w:spacing w:after="120"/>
              <w:jc w:val="both"/>
              <w:rPr>
                <w:rFonts w:ascii="Arial" w:hAnsi="Arial" w:cs="Arial"/>
                <w:lang w:val="en-US"/>
              </w:rPr>
            </w:pPr>
          </w:p>
        </w:tc>
      </w:tr>
    </w:tbl>
    <w:p w14:paraId="764C82D8" w14:textId="0EC09467" w:rsidR="007E6D41" w:rsidRDefault="007E6D41" w:rsidP="00CE0424">
      <w:pPr>
        <w:pStyle w:val="BodyText"/>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BodyText"/>
        <w:rPr>
          <w:lang w:val="en-US"/>
        </w:rPr>
      </w:pPr>
    </w:p>
    <w:p w14:paraId="0643E819" w14:textId="77777777" w:rsidR="008E6B9C" w:rsidRDefault="008E6B9C" w:rsidP="00CE0424">
      <w:pPr>
        <w:pStyle w:val="BodyText"/>
      </w:pPr>
    </w:p>
    <w:p w14:paraId="1E71C650" w14:textId="30A445C5" w:rsidR="007E4E6C" w:rsidRPr="00CA49B6" w:rsidRDefault="00CA49B6" w:rsidP="00CA49B6">
      <w:pPr>
        <w:pStyle w:val="Heading1"/>
        <w:ind w:left="900" w:hanging="900"/>
        <w:rPr>
          <w:rStyle w:val="Heading1Char"/>
        </w:rPr>
      </w:pPr>
      <w:r>
        <w:rPr>
          <w:rStyle w:val="Heading1Char"/>
        </w:rPr>
        <w:lastRenderedPageBreak/>
        <w:t>3</w:t>
      </w:r>
      <w:r w:rsidR="000050C9">
        <w:rPr>
          <w:rStyle w:val="Heading1Char"/>
        </w:rPr>
        <w:t xml:space="preserve">. </w:t>
      </w:r>
      <w:r>
        <w:rPr>
          <w:rStyle w:val="Heading1Char"/>
        </w:rPr>
        <w:t xml:space="preserve">Draft CR in R1-2103754 </w:t>
      </w:r>
    </w:p>
    <w:p w14:paraId="4A37014C" w14:textId="26E7960B" w:rsidR="00CA49B6" w:rsidRPr="00FE41C8" w:rsidRDefault="008E6B9C" w:rsidP="008E6B9C">
      <w:pPr>
        <w:spacing w:before="120"/>
        <w:jc w:val="both"/>
        <w:rPr>
          <w:rFonts w:ascii="Arial" w:hAnsi="Arial" w:cs="Arial"/>
          <w:lang w:val="en-US"/>
        </w:rPr>
      </w:pPr>
      <w:proofErr w:type="gramStart"/>
      <w:r w:rsidRPr="00FE41C8">
        <w:rPr>
          <w:rFonts w:ascii="Arial" w:hAnsi="Arial" w:cs="Arial"/>
          <w:lang w:val="en-US"/>
        </w:rPr>
        <w:t>Companie</w:t>
      </w:r>
      <w:r w:rsidR="00CA49B6" w:rsidRPr="00FE41C8">
        <w:rPr>
          <w:rFonts w:ascii="Arial" w:hAnsi="Arial" w:cs="Arial"/>
          <w:lang w:val="en-US"/>
        </w:rPr>
        <w:t>s</w:t>
      </w:r>
      <w:proofErr w:type="gramEnd"/>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TableGrid"/>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7777777" w:rsidR="00CA49B6" w:rsidRPr="00FE41C8" w:rsidRDefault="00CA49B6" w:rsidP="007F56EA">
            <w:pPr>
              <w:spacing w:after="120"/>
              <w:jc w:val="both"/>
              <w:rPr>
                <w:rFonts w:ascii="Arial" w:hAnsi="Arial" w:cs="Arial"/>
                <w:sz w:val="20"/>
                <w:szCs w:val="20"/>
                <w:lang w:val="en-US"/>
              </w:rPr>
            </w:pP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1DBD25CE" w:rsidR="00CA49B6" w:rsidRPr="00FE41C8" w:rsidRDefault="00CA49B6" w:rsidP="007F56EA">
            <w:pPr>
              <w:spacing w:after="120"/>
              <w:jc w:val="both"/>
              <w:rPr>
                <w:rFonts w:ascii="Arial" w:hAnsi="Arial" w:cs="Arial"/>
                <w:sz w:val="20"/>
                <w:szCs w:val="20"/>
                <w:lang w:val="en-US"/>
              </w:rPr>
            </w:pPr>
          </w:p>
        </w:tc>
      </w:tr>
      <w:tr w:rsidR="00CA49B6" w:rsidRPr="00FE41C8" w14:paraId="0D34E411" w14:textId="77777777" w:rsidTr="00CA49B6">
        <w:tc>
          <w:tcPr>
            <w:tcW w:w="2292" w:type="dxa"/>
          </w:tcPr>
          <w:p w14:paraId="37649FC0" w14:textId="77777777" w:rsidR="00CA49B6" w:rsidRPr="00FE41C8" w:rsidRDefault="00CA49B6" w:rsidP="007F56EA">
            <w:pPr>
              <w:spacing w:after="120"/>
              <w:jc w:val="both"/>
              <w:rPr>
                <w:rFonts w:ascii="Arial" w:hAnsi="Arial" w:cs="Arial"/>
                <w:sz w:val="20"/>
                <w:szCs w:val="20"/>
                <w:lang w:val="en-US"/>
              </w:rPr>
            </w:pPr>
          </w:p>
        </w:tc>
        <w:tc>
          <w:tcPr>
            <w:tcW w:w="1663" w:type="dxa"/>
          </w:tcPr>
          <w:p w14:paraId="6247333F" w14:textId="77777777" w:rsidR="00CA49B6" w:rsidRPr="00FE41C8" w:rsidRDefault="00CA49B6" w:rsidP="007F56EA">
            <w:pPr>
              <w:spacing w:after="120"/>
              <w:jc w:val="both"/>
              <w:rPr>
                <w:rFonts w:ascii="Arial" w:hAnsi="Arial" w:cs="Arial"/>
                <w:sz w:val="20"/>
                <w:szCs w:val="20"/>
                <w:lang w:val="en-US"/>
              </w:rPr>
            </w:pPr>
          </w:p>
        </w:tc>
        <w:tc>
          <w:tcPr>
            <w:tcW w:w="5083" w:type="dxa"/>
          </w:tcPr>
          <w:p w14:paraId="2A5154F4" w14:textId="0B65FA7D" w:rsidR="00CA49B6" w:rsidRPr="00FE41C8" w:rsidRDefault="00CA49B6" w:rsidP="007F56EA">
            <w:pPr>
              <w:spacing w:after="120"/>
              <w:jc w:val="both"/>
              <w:rPr>
                <w:rFonts w:ascii="Arial" w:hAnsi="Arial" w:cs="Arial"/>
                <w:sz w:val="20"/>
                <w:szCs w:val="20"/>
                <w:lang w:val="en-US"/>
              </w:rPr>
            </w:pPr>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Heading1"/>
        <w:spacing w:beforeLines="50" w:before="120" w:afterLines="50" w:after="120"/>
        <w:ind w:hangingChars="315"/>
        <w:jc w:val="both"/>
        <w:rPr>
          <w:rFonts w:eastAsia="SimSun"/>
          <w:lang w:val="en-US" w:eastAsia="zh-CN"/>
        </w:rPr>
      </w:pPr>
      <w:r w:rsidRPr="00BA07B5">
        <w:rPr>
          <w:rFonts w:eastAsia="SimSun"/>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w:t>
      </w:r>
      <w:proofErr w:type="gramStart"/>
      <w:r w:rsidRPr="00937351">
        <w:rPr>
          <w:rFonts w:ascii="Arial" w:hAnsi="Arial" w:cs="Arial"/>
          <w:color w:val="000000" w:themeColor="text1"/>
          <w:sz w:val="20"/>
          <w:lang w:eastAsia="ja-JP"/>
        </w:rPr>
        <w:t>1,RAN</w:t>
      </w:r>
      <w:proofErr w:type="gramEnd"/>
      <w:r w:rsidRPr="00937351">
        <w:rPr>
          <w:rFonts w:ascii="Arial" w:hAnsi="Arial" w:cs="Arial"/>
          <w:color w:val="000000" w:themeColor="text1"/>
          <w:sz w:val="20"/>
          <w:lang w:eastAsia="ja-JP"/>
        </w:rPr>
        <w:t>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BD68A" w14:textId="77777777" w:rsidR="00C770C5" w:rsidRDefault="00C770C5">
      <w:r>
        <w:separator/>
      </w:r>
    </w:p>
  </w:endnote>
  <w:endnote w:type="continuationSeparator" w:id="0">
    <w:p w14:paraId="5D89D0AC" w14:textId="77777777" w:rsidR="00C770C5" w:rsidRDefault="00C7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77777777" w:rsidR="003F5914" w:rsidRDefault="003F591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31DB2" w14:textId="77777777" w:rsidR="00C770C5" w:rsidRDefault="00C770C5">
      <w:r>
        <w:separator/>
      </w:r>
    </w:p>
  </w:footnote>
  <w:footnote w:type="continuationSeparator" w:id="0">
    <w:p w14:paraId="786EBEC7" w14:textId="77777777" w:rsidR="00C770C5" w:rsidRDefault="00C7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3F5914" w:rsidRDefault="003F59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2ADF"/>
    <w:rsid w:val="00356C57"/>
    <w:rsid w:val="00357380"/>
    <w:rsid w:val="003602D9"/>
    <w:rsid w:val="003604CE"/>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2CD4"/>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C5851"/>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7822"/>
    <w:rsid w:val="00E87BA1"/>
    <w:rsid w:val="00E90395"/>
    <w:rsid w:val="00E90E49"/>
    <w:rsid w:val="00E917F9"/>
    <w:rsid w:val="00E9291C"/>
    <w:rsid w:val="00E93FFE"/>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qFormat/>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textintend2">
    <w:name w:val="text intend 2"/>
    <w:basedOn w:val="Normal"/>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4FA56F88-0DB1-B34D-B27E-21B21A671250}">
  <ds:schemaRefs>
    <ds:schemaRef ds:uri="http://schemas.openxmlformats.org/officeDocument/2006/bibliography"/>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C:\Users\esimuru\Desktop\R1-20nnnnn  Corrections for multi-TRP transmission_v2.dotx</Template>
  <TotalTime>145</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Hong He</cp:lastModifiedBy>
  <cp:revision>9</cp:revision>
  <cp:lastPrinted>2008-01-31T07:09:00Z</cp:lastPrinted>
  <dcterms:created xsi:type="dcterms:W3CDTF">2021-04-12T02:16:00Z</dcterms:created>
  <dcterms:modified xsi:type="dcterms:W3CDTF">2021-04-12T05:19:00Z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