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phase</w:t>
      </w:r>
      <w:r w:rsidR="008A1FE3">
        <w:rPr>
          <w:rFonts w:asciiTheme="majorBidi" w:hAnsiTheme="majorBidi" w:cstheme="majorBidi"/>
          <w:bCs/>
          <w:iCs/>
        </w:rPr>
        <w:t xml:space="preserve"> </w:t>
      </w:r>
      <w:r>
        <w:rPr>
          <w:rFonts w:asciiTheme="majorBidi" w:hAnsiTheme="majorBidi" w:cstheme="majorBidi"/>
          <w:bCs/>
          <w:iCs/>
        </w:rPr>
        <w:t>.</w:t>
      </w:r>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18EA9AF8" w14:textId="19B7D230" w:rsidR="00157FB4" w:rsidRDefault="00635C5D" w:rsidP="00157FB4">
      <w:pPr>
        <w:pStyle w:val="Heading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15136B" w:rsidP="001F2B08">
      <w:pPr>
        <w:pStyle w:val="ListParagraph"/>
        <w:numPr>
          <w:ilvl w:val="0"/>
          <w:numId w:val="21"/>
        </w:numPr>
        <w:rPr>
          <w:lang w:eastAsia="x-none"/>
        </w:rPr>
      </w:pPr>
      <w:hyperlink r:id="rId11" w:history="1">
        <w:r w:rsidR="004040E3">
          <w:rPr>
            <w:rStyle w:val="Hyperlink"/>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15136B" w:rsidP="001F2B08">
      <w:pPr>
        <w:pStyle w:val="ListParagraph"/>
        <w:numPr>
          <w:ilvl w:val="0"/>
          <w:numId w:val="21"/>
        </w:numPr>
        <w:rPr>
          <w:lang w:eastAsia="x-none"/>
        </w:rPr>
      </w:pPr>
      <w:hyperlink r:id="rId12" w:history="1">
        <w:r w:rsidR="004040E3">
          <w:rPr>
            <w:rStyle w:val="Hyperlink"/>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15136B" w:rsidP="009A2416">
      <w:pPr>
        <w:pStyle w:val="ListParagraph"/>
        <w:numPr>
          <w:ilvl w:val="0"/>
          <w:numId w:val="21"/>
        </w:numPr>
        <w:rPr>
          <w:lang w:eastAsia="x-none"/>
        </w:rPr>
      </w:pPr>
      <w:hyperlink r:id="rId13" w:history="1">
        <w:r w:rsidR="009A2416">
          <w:rPr>
            <w:rStyle w:val="Hyperlink"/>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15136B" w:rsidP="001F2B08">
      <w:pPr>
        <w:pStyle w:val="ListParagraph"/>
        <w:numPr>
          <w:ilvl w:val="0"/>
          <w:numId w:val="21"/>
        </w:numPr>
        <w:rPr>
          <w:lang w:eastAsia="x-none"/>
        </w:rPr>
      </w:pPr>
      <w:hyperlink r:id="rId14" w:history="1">
        <w:r w:rsidR="004040E3">
          <w:rPr>
            <w:rStyle w:val="Hyperlink"/>
            <w:lang w:eastAsia="x-none"/>
          </w:rPr>
          <w:t>R1-2103760</w:t>
        </w:r>
      </w:hyperlink>
      <w:r w:rsidR="004040E3">
        <w:rPr>
          <w:lang w:eastAsia="x-none"/>
        </w:rPr>
        <w:tab/>
        <w:t>Discussion on timing of neighbor cell RSS-based measurements</w:t>
      </w:r>
      <w:r w:rsidR="004040E3">
        <w:rPr>
          <w:lang w:eastAsia="x-none"/>
        </w:rPr>
        <w:tab/>
        <w:t>Huawei, HiSilicon</w:t>
      </w:r>
    </w:p>
    <w:p w14:paraId="51010F6B" w14:textId="77777777" w:rsidR="00157FB4" w:rsidRDefault="00157FB4" w:rsidP="00157FB4">
      <w:pPr>
        <w:pStyle w:val="ListParagraph"/>
        <w:rPr>
          <w:lang w:eastAsia="x-none"/>
        </w:rPr>
      </w:pPr>
    </w:p>
    <w:p w14:paraId="30B956D6" w14:textId="77777777" w:rsidR="00157FB4" w:rsidRDefault="00157FB4" w:rsidP="00157FB4">
      <w:pPr>
        <w:rPr>
          <w:lang w:val="en-GB"/>
        </w:rPr>
      </w:pPr>
      <w:r w:rsidRPr="00F34EEB">
        <w:rPr>
          <w:lang w:val="en-GB"/>
        </w:rPr>
        <w:t>Initial assessment:</w:t>
      </w:r>
    </w:p>
    <w:p w14:paraId="514516D9" w14:textId="17E80C96" w:rsidR="00157FB4" w:rsidRDefault="00157FB4" w:rsidP="00157FB4">
      <w:pPr>
        <w:pStyle w:val="ListParagraph"/>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EE6E9C" w14:textId="77777777" w:rsidR="00A20452" w:rsidRDefault="00A20452" w:rsidP="00F34EEB">
      <w:pPr>
        <w:rPr>
          <w:highlight w:val="yellow"/>
          <w:lang w:val="en-GB"/>
        </w:rPr>
      </w:pPr>
    </w:p>
    <w:p w14:paraId="6298C23C" w14:textId="2D8503C5" w:rsidR="00F34EEB" w:rsidRDefault="00F34EEB" w:rsidP="00F34EEB">
      <w:pPr>
        <w:rPr>
          <w:lang w:val="en-GB"/>
        </w:rPr>
      </w:pPr>
      <w:r w:rsidRPr="00F34EEB">
        <w:rPr>
          <w:highlight w:val="yellow"/>
          <w:lang w:val="en-GB"/>
        </w:rPr>
        <w:t>Proposed conclusion:</w:t>
      </w:r>
    </w:p>
    <w:p w14:paraId="1960675E" w14:textId="6493730A" w:rsidR="00F34EEB" w:rsidRDefault="00A20452" w:rsidP="00F34EEB">
      <w:pPr>
        <w:pStyle w:val="ListParagraph"/>
        <w:numPr>
          <w:ilvl w:val="0"/>
          <w:numId w:val="6"/>
        </w:numPr>
        <w:rPr>
          <w:lang w:val="en-GB"/>
        </w:rPr>
      </w:pPr>
      <w:r>
        <w:rPr>
          <w:lang w:val="en-GB"/>
        </w:rPr>
        <w:t>E</w:t>
      </w:r>
      <w:r w:rsidR="00F34EEB">
        <w:rPr>
          <w:lang w:val="en-GB"/>
        </w:rPr>
        <w:t>mail discussion/approval</w:t>
      </w:r>
      <w:r>
        <w:rPr>
          <w:lang w:val="en-GB"/>
        </w:rPr>
        <w:t xml:space="preserve"> </w:t>
      </w:r>
      <w:r w:rsidR="00A109CA">
        <w:rPr>
          <w:lang w:val="en-GB"/>
        </w:rPr>
        <w:t>for reply LS to R1-2102299</w:t>
      </w:r>
      <w:r w:rsidR="00F34EEB">
        <w:rPr>
          <w:lang w:val="en-GB"/>
        </w:rPr>
        <w:t xml:space="preserve"> till 4/16. To be handled under 6.2.1 (name TBD, Qualcomm).</w:t>
      </w:r>
    </w:p>
    <w:p w14:paraId="3C378A58" w14:textId="77777777" w:rsidR="00F34EEB" w:rsidRPr="00F34EEB" w:rsidRDefault="00F34EEB" w:rsidP="00F34EEB">
      <w:pPr>
        <w:rPr>
          <w:lang w:val="en-GB"/>
        </w:rPr>
      </w:pPr>
    </w:p>
    <w:p w14:paraId="628A6B21" w14:textId="77777777" w:rsidR="00157FB4" w:rsidRDefault="00157FB4" w:rsidP="00157FB4">
      <w:pPr>
        <w:rPr>
          <w:lang w:val="en-GB"/>
        </w:rPr>
      </w:pPr>
    </w:p>
    <w:tbl>
      <w:tblPr>
        <w:tblStyle w:val="TableGri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lastRenderedPageBreak/>
              <w:t>Nokia</w:t>
            </w:r>
          </w:p>
        </w:tc>
        <w:tc>
          <w:tcPr>
            <w:tcW w:w="6390" w:type="dxa"/>
          </w:tcPr>
          <w:p w14:paraId="4E1234D5" w14:textId="1513B896" w:rsidR="00157FB4" w:rsidRDefault="00E00E6A" w:rsidP="00F26595">
            <w:pPr>
              <w:rPr>
                <w:lang w:val="en-GB"/>
              </w:rPr>
            </w:pPr>
            <w:r>
              <w:rPr>
                <w:lang w:val="en-GB"/>
              </w:rPr>
              <w:t>Agree with the initial assessment</w:t>
            </w:r>
          </w:p>
        </w:tc>
      </w:tr>
      <w:tr w:rsidR="00F2124C" w14:paraId="710EAE18" w14:textId="77777777" w:rsidTr="00F26595">
        <w:tc>
          <w:tcPr>
            <w:tcW w:w="2605" w:type="dxa"/>
          </w:tcPr>
          <w:p w14:paraId="62474489" w14:textId="32151B61" w:rsidR="00F2124C" w:rsidRPr="00F2124C" w:rsidRDefault="00F2124C" w:rsidP="00F2124C">
            <w:pPr>
              <w:rPr>
                <w:lang w:val="en-GB"/>
              </w:rPr>
            </w:pPr>
            <w:r w:rsidRPr="00F2124C">
              <w:rPr>
                <w:rFonts w:eastAsia="Malgun Gothic" w:hint="eastAsia"/>
                <w:lang w:val="en-GB" w:eastAsia="ko-KR"/>
              </w:rPr>
              <w:t>LG</w:t>
            </w:r>
          </w:p>
        </w:tc>
        <w:tc>
          <w:tcPr>
            <w:tcW w:w="6390" w:type="dxa"/>
          </w:tcPr>
          <w:p w14:paraId="631D2B30" w14:textId="6EC82E54" w:rsidR="00F2124C" w:rsidRPr="00F2124C" w:rsidRDefault="00F2124C" w:rsidP="00F2124C">
            <w:pPr>
              <w:rPr>
                <w:lang w:val="en-GB"/>
              </w:rPr>
            </w:pPr>
            <w:r w:rsidRPr="00F2124C">
              <w:rPr>
                <w:rFonts w:eastAsia="Malgun Gothic" w:hint="eastAsia"/>
                <w:lang w:val="en-GB" w:eastAsia="ko-KR"/>
              </w:rPr>
              <w:t>Agree with the initial assessment.</w:t>
            </w:r>
          </w:p>
        </w:tc>
      </w:tr>
      <w:tr w:rsidR="00C13AA4" w14:paraId="06925767" w14:textId="77777777" w:rsidTr="00F26595">
        <w:tc>
          <w:tcPr>
            <w:tcW w:w="2605" w:type="dxa"/>
          </w:tcPr>
          <w:p w14:paraId="7D6766D4" w14:textId="72C3CE0A" w:rsidR="00C13AA4" w:rsidRPr="00F2124C" w:rsidRDefault="00C13AA4" w:rsidP="00C13AA4">
            <w:pPr>
              <w:rPr>
                <w:rFonts w:eastAsia="Malgun Gothic"/>
                <w:lang w:val="en-GB" w:eastAsia="ko-KR"/>
              </w:rPr>
            </w:pPr>
            <w:r>
              <w:rPr>
                <w:rFonts w:hint="eastAsia"/>
                <w:lang w:val="en-GB" w:eastAsia="zh-CN"/>
              </w:rPr>
              <w:t>ZTE</w:t>
            </w:r>
          </w:p>
        </w:tc>
        <w:tc>
          <w:tcPr>
            <w:tcW w:w="6390" w:type="dxa"/>
          </w:tcPr>
          <w:p w14:paraId="02E0D685" w14:textId="6ED3B5E4" w:rsidR="00C13AA4" w:rsidRPr="00F2124C" w:rsidRDefault="00C13AA4" w:rsidP="00C13AA4">
            <w:pPr>
              <w:rPr>
                <w:rFonts w:eastAsia="Malgun Gothic"/>
                <w:lang w:val="en-GB" w:eastAsia="ko-KR"/>
              </w:rPr>
            </w:pPr>
            <w:r>
              <w:rPr>
                <w:lang w:val="en-GB"/>
              </w:rPr>
              <w:t>Agree with the initial assessment</w:t>
            </w:r>
          </w:p>
        </w:tc>
      </w:tr>
      <w:tr w:rsidR="00FC0711" w14:paraId="77FA27E5" w14:textId="77777777" w:rsidTr="00F26595">
        <w:tc>
          <w:tcPr>
            <w:tcW w:w="2605" w:type="dxa"/>
          </w:tcPr>
          <w:p w14:paraId="042B6ED3" w14:textId="0E84E887" w:rsidR="00FC0711" w:rsidRDefault="00FC0711" w:rsidP="00FC0711">
            <w:pPr>
              <w:rPr>
                <w:lang w:val="en-GB" w:eastAsia="zh-CN"/>
              </w:rPr>
            </w:pPr>
            <w:r>
              <w:rPr>
                <w:rFonts w:hint="eastAsia"/>
                <w:lang w:val="en-GB"/>
              </w:rPr>
              <w:t>H</w:t>
            </w:r>
            <w:r>
              <w:rPr>
                <w:lang w:val="en-GB"/>
              </w:rPr>
              <w:t>uawei, HiSilicon</w:t>
            </w:r>
          </w:p>
        </w:tc>
        <w:tc>
          <w:tcPr>
            <w:tcW w:w="6390" w:type="dxa"/>
          </w:tcPr>
          <w:p w14:paraId="114750F9" w14:textId="1BD932DA" w:rsidR="00FC0711" w:rsidRDefault="00FC0711" w:rsidP="00FC0711">
            <w:pPr>
              <w:rPr>
                <w:lang w:val="en-GB"/>
              </w:rPr>
            </w:pPr>
            <w:r>
              <w:rPr>
                <w:rFonts w:hint="eastAsia"/>
                <w:lang w:val="en-GB"/>
              </w:rPr>
              <w:t xml:space="preserve">Agree with </w:t>
            </w:r>
            <w:r>
              <w:rPr>
                <w:lang w:val="en-GB"/>
              </w:rPr>
              <w:t>the initial assessment.</w:t>
            </w:r>
          </w:p>
        </w:tc>
      </w:tr>
      <w:tr w:rsidR="00CB4AF7" w14:paraId="36BA505D" w14:textId="77777777" w:rsidTr="00F26595">
        <w:tc>
          <w:tcPr>
            <w:tcW w:w="2605" w:type="dxa"/>
          </w:tcPr>
          <w:p w14:paraId="05107821" w14:textId="74A5C748" w:rsidR="00CB4AF7" w:rsidRDefault="00CB4AF7" w:rsidP="00CB4AF7">
            <w:pPr>
              <w:rPr>
                <w:lang w:val="en-GB"/>
              </w:rPr>
            </w:pPr>
            <w:r>
              <w:rPr>
                <w:lang w:val="en-GB"/>
              </w:rPr>
              <w:t>Qualcomm</w:t>
            </w:r>
          </w:p>
        </w:tc>
        <w:tc>
          <w:tcPr>
            <w:tcW w:w="6390" w:type="dxa"/>
          </w:tcPr>
          <w:p w14:paraId="63DD2AA8" w14:textId="16DB1882" w:rsidR="00CB4AF7" w:rsidRDefault="00CB4AF7" w:rsidP="00CB4AF7">
            <w:pPr>
              <w:rPr>
                <w:lang w:val="en-GB"/>
              </w:rPr>
            </w:pPr>
            <w:r>
              <w:rPr>
                <w:lang w:val="en-GB"/>
              </w:rPr>
              <w:t xml:space="preserve">Agree with the initial </w:t>
            </w:r>
            <w:proofErr w:type="spellStart"/>
            <w:r>
              <w:rPr>
                <w:lang w:val="en-GB"/>
              </w:rPr>
              <w:t>assesment</w:t>
            </w:r>
            <w:proofErr w:type="spellEnd"/>
          </w:p>
        </w:tc>
      </w:tr>
    </w:tbl>
    <w:p w14:paraId="2B42389E" w14:textId="77777777" w:rsidR="00157FB4" w:rsidRDefault="00157FB4" w:rsidP="00157FB4"/>
    <w:p w14:paraId="2DF04122" w14:textId="2496E44B" w:rsidR="002A316C" w:rsidRDefault="002A316C" w:rsidP="002A316C">
      <w:pPr>
        <w:pStyle w:val="Heading3"/>
      </w:pPr>
      <w:r>
        <w:t>NR</w:t>
      </w:r>
    </w:p>
    <w:p w14:paraId="422746C0" w14:textId="17A1DAAC" w:rsidR="007549A0" w:rsidRDefault="00654F5F" w:rsidP="007549A0">
      <w:pPr>
        <w:pStyle w:val="Heading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ListParagraph"/>
        <w:numPr>
          <w:ilvl w:val="0"/>
          <w:numId w:val="20"/>
        </w:numPr>
      </w:pPr>
      <w:r w:rsidRPr="00736B79">
        <w:t>None</w:t>
      </w:r>
    </w:p>
    <w:p w14:paraId="209AEB3E" w14:textId="77777777" w:rsidR="00654F5F" w:rsidRPr="00B96F76" w:rsidRDefault="00654F5F" w:rsidP="00654F5F">
      <w:pPr>
        <w:pStyle w:val="ListParagraph"/>
      </w:pPr>
    </w:p>
    <w:p w14:paraId="5E55B7A3" w14:textId="77777777" w:rsidR="007549A0" w:rsidRDefault="007549A0" w:rsidP="007549A0">
      <w:pPr>
        <w:rPr>
          <w:lang w:val="en-GB"/>
        </w:rPr>
      </w:pPr>
      <w:r w:rsidRPr="00A109CA">
        <w:rPr>
          <w:lang w:val="en-GB"/>
        </w:rPr>
        <w:t>Initial assessment:</w:t>
      </w:r>
    </w:p>
    <w:p w14:paraId="1972D10B" w14:textId="45C137F0" w:rsidR="007549A0" w:rsidRDefault="007549A0" w:rsidP="001F2B08">
      <w:pPr>
        <w:pStyle w:val="ListParagraph"/>
        <w:numPr>
          <w:ilvl w:val="0"/>
          <w:numId w:val="20"/>
        </w:numPr>
      </w:pPr>
      <w:r w:rsidRPr="00AD3651">
        <w:t xml:space="preserve">Noted. </w:t>
      </w:r>
      <w:r w:rsidR="00654F5F" w:rsidRPr="00AD3651">
        <w:t>No subsequent email discussion</w:t>
      </w:r>
    </w:p>
    <w:p w14:paraId="208BDDB6" w14:textId="7A03C961" w:rsidR="00A109CA" w:rsidRDefault="00A109CA" w:rsidP="00A109CA"/>
    <w:p w14:paraId="31258C07" w14:textId="0A43FB67" w:rsidR="00A109CA" w:rsidRDefault="00A109CA" w:rsidP="00A109CA">
      <w:pPr>
        <w:rPr>
          <w:lang w:val="en-GB"/>
        </w:rPr>
      </w:pPr>
      <w:r w:rsidRPr="00A109CA">
        <w:rPr>
          <w:highlight w:val="yellow"/>
          <w:lang w:val="en-GB"/>
        </w:rPr>
        <w:t>Proposed conclusion:</w:t>
      </w:r>
    </w:p>
    <w:p w14:paraId="0879C648" w14:textId="77777777" w:rsidR="00A109CA" w:rsidRDefault="00A109CA" w:rsidP="00A109CA">
      <w:pPr>
        <w:pStyle w:val="ListParagraph"/>
        <w:numPr>
          <w:ilvl w:val="0"/>
          <w:numId w:val="20"/>
        </w:numPr>
      </w:pPr>
      <w:r w:rsidRPr="00AD3651">
        <w:t>Noted. No subsequent email discussion</w:t>
      </w:r>
    </w:p>
    <w:p w14:paraId="7E517CD4" w14:textId="77777777" w:rsidR="00A109CA" w:rsidRPr="00AD3651" w:rsidRDefault="00A109CA" w:rsidP="00A109CA"/>
    <w:p w14:paraId="64CA4AE4" w14:textId="77777777" w:rsidR="007549A0" w:rsidRDefault="007549A0" w:rsidP="007549A0">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r w:rsidR="00C13AA4" w14:paraId="005AD20D" w14:textId="77777777" w:rsidTr="00F26595">
        <w:tc>
          <w:tcPr>
            <w:tcW w:w="2605" w:type="dxa"/>
          </w:tcPr>
          <w:p w14:paraId="30326DA8" w14:textId="5B5C1CDD" w:rsidR="00C13AA4" w:rsidRDefault="00C13AA4" w:rsidP="00C13AA4">
            <w:pPr>
              <w:rPr>
                <w:rFonts w:eastAsia="Malgun Gothic"/>
                <w:lang w:val="en-GB" w:eastAsia="ko-KR"/>
              </w:rPr>
            </w:pPr>
            <w:r>
              <w:rPr>
                <w:lang w:val="en-GB"/>
              </w:rPr>
              <w:t>ZTE</w:t>
            </w:r>
          </w:p>
        </w:tc>
        <w:tc>
          <w:tcPr>
            <w:tcW w:w="6390" w:type="dxa"/>
          </w:tcPr>
          <w:p w14:paraId="19A5953C" w14:textId="77CC422B" w:rsidR="00C13AA4" w:rsidRDefault="00C13AA4" w:rsidP="00C13AA4">
            <w:pPr>
              <w:rPr>
                <w:lang w:val="en-GB"/>
              </w:rPr>
            </w:pPr>
            <w:r>
              <w:rPr>
                <w:lang w:val="en-GB"/>
              </w:rPr>
              <w:t>Agree with the initial assessment</w:t>
            </w:r>
          </w:p>
        </w:tc>
      </w:tr>
      <w:tr w:rsidR="00FC0711" w14:paraId="3AF1C853" w14:textId="77777777" w:rsidTr="00F26595">
        <w:tc>
          <w:tcPr>
            <w:tcW w:w="2605" w:type="dxa"/>
          </w:tcPr>
          <w:p w14:paraId="5C149815" w14:textId="52EA591D" w:rsidR="00FC0711" w:rsidRDefault="00FC0711" w:rsidP="00FC0711">
            <w:pPr>
              <w:rPr>
                <w:lang w:val="en-GB"/>
              </w:rPr>
            </w:pPr>
            <w:r>
              <w:rPr>
                <w:rFonts w:eastAsia="Malgun Gothic" w:hint="eastAsia"/>
                <w:lang w:val="en-GB" w:eastAsia="ko-KR"/>
              </w:rPr>
              <w:t>H</w:t>
            </w:r>
            <w:r>
              <w:rPr>
                <w:rFonts w:eastAsia="Malgun Gothic"/>
                <w:lang w:val="en-GB" w:eastAsia="ko-KR"/>
              </w:rPr>
              <w:t>uawei, HiSilicon</w:t>
            </w:r>
          </w:p>
        </w:tc>
        <w:tc>
          <w:tcPr>
            <w:tcW w:w="6390" w:type="dxa"/>
          </w:tcPr>
          <w:p w14:paraId="1D1B49FA" w14:textId="03699A43" w:rsidR="00FC0711" w:rsidRDefault="00FC0711" w:rsidP="00FC0711">
            <w:pPr>
              <w:rPr>
                <w:lang w:val="en-GB"/>
              </w:rPr>
            </w:pPr>
            <w:r>
              <w:rPr>
                <w:rFonts w:hint="eastAsia"/>
                <w:lang w:val="en-GB"/>
              </w:rPr>
              <w:t>A</w:t>
            </w:r>
            <w:r>
              <w:rPr>
                <w:lang w:val="en-GB"/>
              </w:rPr>
              <w:t>gree with the initial assessment</w:t>
            </w:r>
          </w:p>
        </w:tc>
      </w:tr>
      <w:tr w:rsidR="0013326A" w14:paraId="48DA77BF" w14:textId="77777777" w:rsidTr="00F26595">
        <w:tc>
          <w:tcPr>
            <w:tcW w:w="2605" w:type="dxa"/>
          </w:tcPr>
          <w:p w14:paraId="14E856AC" w14:textId="20F8460D"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3051B005" w14:textId="6FA43610" w:rsidR="0013326A" w:rsidRDefault="0013326A" w:rsidP="00FC0711">
            <w:pPr>
              <w:rPr>
                <w:lang w:val="en-GB"/>
              </w:rPr>
            </w:pPr>
            <w:r>
              <w:rPr>
                <w:rFonts w:hint="eastAsia"/>
                <w:lang w:val="en-GB"/>
              </w:rPr>
              <w:t>A</w:t>
            </w:r>
            <w:r>
              <w:rPr>
                <w:lang w:val="en-GB"/>
              </w:rPr>
              <w:t>gree with the initial assessment</w:t>
            </w:r>
          </w:p>
        </w:tc>
      </w:tr>
      <w:tr w:rsidR="00D54F06" w14:paraId="378B1CBA" w14:textId="77777777" w:rsidTr="00F26595">
        <w:tc>
          <w:tcPr>
            <w:tcW w:w="2605" w:type="dxa"/>
          </w:tcPr>
          <w:p w14:paraId="61D2A783" w14:textId="5CE4F7CB" w:rsidR="00D54F06" w:rsidRDefault="00D54F06" w:rsidP="00D54F06">
            <w:pPr>
              <w:rPr>
                <w:rFonts w:eastAsiaTheme="minorEastAsia"/>
                <w:lang w:val="en-GB" w:eastAsia="zh-CN"/>
              </w:rPr>
            </w:pPr>
            <w:r>
              <w:rPr>
                <w:rFonts w:eastAsiaTheme="minorEastAsia"/>
                <w:lang w:val="en-GB" w:eastAsia="zh-CN"/>
              </w:rPr>
              <w:t>Qualcomm</w:t>
            </w:r>
          </w:p>
        </w:tc>
        <w:tc>
          <w:tcPr>
            <w:tcW w:w="6390" w:type="dxa"/>
          </w:tcPr>
          <w:p w14:paraId="69713856" w14:textId="57030741" w:rsidR="00D54F06" w:rsidRDefault="00D54F06" w:rsidP="00D54F06">
            <w:pPr>
              <w:rPr>
                <w:lang w:val="en-GB"/>
              </w:rPr>
            </w:pPr>
            <w:r>
              <w:rPr>
                <w:rFonts w:hint="eastAsia"/>
                <w:lang w:val="en-GB"/>
              </w:rPr>
              <w:t>A</w:t>
            </w:r>
            <w:r>
              <w:rPr>
                <w:lang w:val="en-GB"/>
              </w:rPr>
              <w:t>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Heading4"/>
      </w:pPr>
      <w:r w:rsidRPr="00C46968">
        <w:lastRenderedPageBreak/>
        <w:t>R1-2102286</w:t>
      </w:r>
      <w:r w:rsidRPr="00C46968">
        <w:tab/>
        <w:t>LS on uplink timing alignment for small data transmissions</w:t>
      </w:r>
      <w:r w:rsidRPr="00C46968">
        <w:tab/>
        <w:t>RAN2, Lenovo</w:t>
      </w:r>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ListParagraph"/>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4A17B3">
        <w:rPr>
          <w:lang w:val="en-GB"/>
        </w:rPr>
        <w:t>Initial assessment:</w:t>
      </w:r>
    </w:p>
    <w:p w14:paraId="34568D50" w14:textId="0CD14DB3" w:rsidR="004574A3" w:rsidRDefault="004574A3" w:rsidP="004574A3">
      <w:pPr>
        <w:pStyle w:val="ListParagraph"/>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549E7D2E" w14:textId="59680721" w:rsidR="00044CBA" w:rsidRDefault="00044CBA" w:rsidP="00044CBA">
      <w:pPr>
        <w:rPr>
          <w:lang w:val="en-GB"/>
        </w:rPr>
      </w:pPr>
    </w:p>
    <w:p w14:paraId="4F2D62B6" w14:textId="243D9B4A" w:rsidR="00044CBA" w:rsidRDefault="00044CBA" w:rsidP="00044CBA">
      <w:pPr>
        <w:rPr>
          <w:lang w:val="en-GB"/>
        </w:rPr>
      </w:pPr>
      <w:r w:rsidRPr="004A17B3">
        <w:rPr>
          <w:highlight w:val="yellow"/>
          <w:lang w:val="en-GB"/>
        </w:rPr>
        <w:t>Proposed Conclusion:</w:t>
      </w:r>
    </w:p>
    <w:p w14:paraId="1B30BC22" w14:textId="3DD3390E" w:rsidR="00044CBA" w:rsidRDefault="00044CBA" w:rsidP="00044CBA">
      <w:pPr>
        <w:pStyle w:val="ListParagraph"/>
        <w:numPr>
          <w:ilvl w:val="0"/>
          <w:numId w:val="6"/>
        </w:numPr>
        <w:rPr>
          <w:lang w:val="en-GB"/>
        </w:rPr>
      </w:pPr>
      <w:r>
        <w:rPr>
          <w:lang w:val="en-GB"/>
        </w:rPr>
        <w:t xml:space="preserve">A reply LS </w:t>
      </w:r>
      <w:r>
        <w:rPr>
          <w:lang w:val="en-GB"/>
        </w:rPr>
        <w:t xml:space="preserve">to </w:t>
      </w:r>
      <w:r w:rsidR="004A17B3">
        <w:rPr>
          <w:lang w:val="en-GB"/>
        </w:rPr>
        <w:t xml:space="preserve">R1-2102286 </w:t>
      </w:r>
      <w:r>
        <w:rPr>
          <w:lang w:val="en-GB"/>
        </w:rPr>
        <w:t>may be necessary – email discussion/approval till 4/15 (name TBD, Lenovo)</w:t>
      </w:r>
      <w:r w:rsidR="004A17B3">
        <w:rPr>
          <w:lang w:val="en-GB"/>
        </w:rPr>
        <w:t>. To be handled under 5.2</w:t>
      </w:r>
    </w:p>
    <w:p w14:paraId="06E6613F" w14:textId="77777777" w:rsidR="00044CBA" w:rsidRPr="00044CBA" w:rsidRDefault="00044CBA" w:rsidP="00044CBA">
      <w:pPr>
        <w:rPr>
          <w:lang w:val="en-GB"/>
        </w:rPr>
      </w:pPr>
    </w:p>
    <w:p w14:paraId="7777F9B8" w14:textId="77777777" w:rsidR="004574A3" w:rsidRDefault="004574A3" w:rsidP="004574A3">
      <w:pPr>
        <w:pStyle w:val="ListParagraph"/>
        <w:rPr>
          <w:lang w:val="en-GB"/>
        </w:rPr>
      </w:pPr>
      <w:r>
        <w:rPr>
          <w:lang w:val="en-GB"/>
        </w:rPr>
        <w:t xml:space="preserve"> </w:t>
      </w:r>
    </w:p>
    <w:tbl>
      <w:tblPr>
        <w:tblStyle w:val="TableGri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1EBB444B" w14:textId="78687F6C" w:rsidR="0030765D" w:rsidRPr="0030765D" w:rsidRDefault="0030765D" w:rsidP="00D74663">
            <w:pPr>
              <w:rPr>
                <w:rFonts w:eastAsia="Malgun Gothic"/>
                <w:lang w:val="en-GB" w:eastAsia="ko-KR"/>
              </w:rPr>
            </w:pPr>
            <w:r>
              <w:rPr>
                <w:rFonts w:eastAsia="Malgun Gothic"/>
                <w:lang w:val="en-GB" w:eastAsia="ko-KR"/>
              </w:rPr>
              <w:t>Can</w:t>
            </w:r>
            <w:r>
              <w:rPr>
                <w:rFonts w:eastAsia="Malgun Gothic" w:hint="eastAsia"/>
                <w:lang w:val="en-GB" w:eastAsia="ko-KR"/>
              </w:rPr>
              <w:t xml:space="preserve"> </w:t>
            </w:r>
            <w:r>
              <w:rPr>
                <w:rFonts w:eastAsia="Malgun Gothic"/>
                <w:lang w:val="en-GB" w:eastAsia="ko-KR"/>
              </w:rPr>
              <w:t>be discussed under AI.5.2</w:t>
            </w:r>
          </w:p>
        </w:tc>
      </w:tr>
      <w:tr w:rsidR="00F2124C" w:rsidRPr="00A43278" w14:paraId="3B09F8BA" w14:textId="77777777" w:rsidTr="00F2124C">
        <w:tc>
          <w:tcPr>
            <w:tcW w:w="2605" w:type="dxa"/>
          </w:tcPr>
          <w:p w14:paraId="6B17F045" w14:textId="77777777" w:rsidR="00F2124C" w:rsidRPr="00F2124C" w:rsidRDefault="00F2124C" w:rsidP="00FC5596">
            <w:pPr>
              <w:rPr>
                <w:rFonts w:eastAsia="Malgun Gothic"/>
                <w:lang w:val="en-GB" w:eastAsia="ko-KR"/>
              </w:rPr>
            </w:pPr>
            <w:r w:rsidRPr="00F2124C">
              <w:rPr>
                <w:rFonts w:eastAsia="Malgun Gothic" w:hint="eastAsia"/>
                <w:lang w:val="en-GB" w:eastAsia="ko-KR"/>
              </w:rPr>
              <w:t>LG</w:t>
            </w:r>
          </w:p>
        </w:tc>
        <w:tc>
          <w:tcPr>
            <w:tcW w:w="6390" w:type="dxa"/>
          </w:tcPr>
          <w:p w14:paraId="1069846D" w14:textId="77777777" w:rsidR="00F2124C" w:rsidRPr="00F2124C" w:rsidRDefault="00F2124C" w:rsidP="00FC5596">
            <w:pPr>
              <w:rPr>
                <w:lang w:val="en-GB"/>
              </w:rPr>
            </w:pPr>
            <w:r w:rsidRPr="00F2124C">
              <w:rPr>
                <w:lang w:val="en-GB"/>
              </w:rPr>
              <w:t>Agree with the initial assessment. The timing alignment for SDT could be discussed in AI 5.2.</w:t>
            </w:r>
          </w:p>
        </w:tc>
      </w:tr>
      <w:tr w:rsidR="00C13AA4" w:rsidRPr="00A43278" w14:paraId="37654E14" w14:textId="77777777" w:rsidTr="00F2124C">
        <w:tc>
          <w:tcPr>
            <w:tcW w:w="2605" w:type="dxa"/>
          </w:tcPr>
          <w:p w14:paraId="1A4F717C" w14:textId="6C861C01" w:rsidR="00C13AA4" w:rsidRPr="00F2124C" w:rsidRDefault="00C13AA4" w:rsidP="00C13AA4">
            <w:pPr>
              <w:rPr>
                <w:rFonts w:eastAsia="Malgun Gothic"/>
                <w:lang w:val="en-GB" w:eastAsia="ko-KR"/>
              </w:rPr>
            </w:pPr>
            <w:r>
              <w:rPr>
                <w:rFonts w:hint="eastAsia"/>
                <w:lang w:val="en-GB"/>
              </w:rPr>
              <w:t>ZTE</w:t>
            </w:r>
          </w:p>
        </w:tc>
        <w:tc>
          <w:tcPr>
            <w:tcW w:w="6390" w:type="dxa"/>
          </w:tcPr>
          <w:p w14:paraId="74C151A0" w14:textId="6FED3664" w:rsidR="00C13AA4" w:rsidRPr="00F2124C" w:rsidRDefault="00C13AA4" w:rsidP="00C13AA4">
            <w:pPr>
              <w:rPr>
                <w:lang w:val="en-GB"/>
              </w:rPr>
            </w:pPr>
            <w:r>
              <w:rPr>
                <w:rFonts w:hint="eastAsia"/>
                <w:lang w:val="en-GB"/>
              </w:rPr>
              <w:t xml:space="preserve">OK with the initial assessment. </w:t>
            </w:r>
            <w:r>
              <w:rPr>
                <w:lang w:val="en-GB"/>
              </w:rPr>
              <w:t>Could be handled in AI5.2 with a separate email discussion.</w:t>
            </w:r>
          </w:p>
        </w:tc>
      </w:tr>
      <w:tr w:rsidR="00FC0711" w:rsidRPr="00A43278" w14:paraId="25BAC4A3" w14:textId="77777777" w:rsidTr="00F2124C">
        <w:tc>
          <w:tcPr>
            <w:tcW w:w="2605" w:type="dxa"/>
          </w:tcPr>
          <w:p w14:paraId="25CD2C68" w14:textId="511FD463" w:rsidR="00FC0711" w:rsidRDefault="00FC0711" w:rsidP="00FC0711">
            <w:pPr>
              <w:rPr>
                <w:lang w:val="en-GB"/>
              </w:rPr>
            </w:pPr>
            <w:r>
              <w:rPr>
                <w:lang w:val="en-GB"/>
              </w:rPr>
              <w:t>Huawei, HiSilicon</w:t>
            </w:r>
          </w:p>
        </w:tc>
        <w:tc>
          <w:tcPr>
            <w:tcW w:w="6390" w:type="dxa"/>
          </w:tcPr>
          <w:p w14:paraId="4B2D58F6" w14:textId="4D23C08B" w:rsidR="00FC0711" w:rsidRDefault="00FC0711" w:rsidP="00FC0711">
            <w:pPr>
              <w:rPr>
                <w:lang w:val="en-GB"/>
              </w:rPr>
            </w:pPr>
            <w:r>
              <w:rPr>
                <w:lang w:val="en-GB"/>
              </w:rPr>
              <w:t xml:space="preserve">OK with the initial assessment </w:t>
            </w:r>
          </w:p>
        </w:tc>
      </w:tr>
      <w:tr w:rsidR="0013326A" w:rsidRPr="00A43278" w14:paraId="39503DEE" w14:textId="77777777" w:rsidTr="00F2124C">
        <w:tc>
          <w:tcPr>
            <w:tcW w:w="2605" w:type="dxa"/>
          </w:tcPr>
          <w:p w14:paraId="10F01440" w14:textId="4CC0808A" w:rsidR="0013326A" w:rsidRDefault="0013326A" w:rsidP="00FC0711">
            <w:pPr>
              <w:rPr>
                <w:lang w:val="en-GB" w:eastAsia="zh-CN"/>
              </w:rPr>
            </w:pPr>
            <w:r>
              <w:rPr>
                <w:rFonts w:hint="eastAsia"/>
                <w:lang w:val="en-GB" w:eastAsia="zh-CN"/>
              </w:rPr>
              <w:t>CATT</w:t>
            </w:r>
          </w:p>
        </w:tc>
        <w:tc>
          <w:tcPr>
            <w:tcW w:w="6390" w:type="dxa"/>
          </w:tcPr>
          <w:p w14:paraId="6545941E" w14:textId="39531457" w:rsidR="0013326A" w:rsidRDefault="0013326A" w:rsidP="00FC0711">
            <w:pPr>
              <w:rPr>
                <w:lang w:val="en-GB" w:eastAsia="zh-CN"/>
              </w:rPr>
            </w:pPr>
            <w:r>
              <w:rPr>
                <w:rFonts w:hint="eastAsia"/>
                <w:lang w:val="en-GB" w:eastAsia="zh-CN"/>
              </w:rPr>
              <w:t>Could be discussed under AI 5.2.</w:t>
            </w:r>
          </w:p>
        </w:tc>
      </w:tr>
      <w:tr w:rsidR="000959A5" w:rsidRPr="00A43278" w14:paraId="7E634B84" w14:textId="77777777" w:rsidTr="00F2124C">
        <w:tc>
          <w:tcPr>
            <w:tcW w:w="2605" w:type="dxa"/>
          </w:tcPr>
          <w:p w14:paraId="3A409A25" w14:textId="0E7845C5" w:rsidR="000959A5" w:rsidRDefault="000959A5" w:rsidP="000959A5">
            <w:pPr>
              <w:rPr>
                <w:lang w:val="en-GB" w:eastAsia="zh-CN"/>
              </w:rPr>
            </w:pPr>
            <w:r>
              <w:rPr>
                <w:lang w:val="en-GB" w:eastAsia="zh-CN"/>
              </w:rPr>
              <w:t>Qualcomm</w:t>
            </w:r>
          </w:p>
        </w:tc>
        <w:tc>
          <w:tcPr>
            <w:tcW w:w="6390" w:type="dxa"/>
          </w:tcPr>
          <w:p w14:paraId="5B664B4A" w14:textId="37195223" w:rsidR="000959A5" w:rsidRDefault="000959A5" w:rsidP="000959A5">
            <w:pPr>
              <w:rPr>
                <w:lang w:val="en-GB" w:eastAsia="zh-CN"/>
              </w:rPr>
            </w:pPr>
            <w:r>
              <w:rPr>
                <w:lang w:val="en-GB" w:eastAsia="zh-CN"/>
              </w:rPr>
              <w:t>Agree with the initial assessment, and the suggestion of Nokia.</w:t>
            </w:r>
          </w:p>
        </w:tc>
      </w:tr>
    </w:tbl>
    <w:p w14:paraId="6CDE58ED" w14:textId="77777777" w:rsidR="004574A3" w:rsidRPr="00F2124C" w:rsidRDefault="004574A3" w:rsidP="004574A3">
      <w:pPr>
        <w:rPr>
          <w:lang w:val="en-GB"/>
        </w:rPr>
      </w:pPr>
    </w:p>
    <w:p w14:paraId="0425DC96" w14:textId="0898118A" w:rsidR="007549A0" w:rsidRDefault="00736B79" w:rsidP="007549A0">
      <w:pPr>
        <w:pStyle w:val="Heading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ListParagraph"/>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B646C2">
        <w:rPr>
          <w:lang w:val="en-GB"/>
        </w:rPr>
        <w:t>Initial assessment:</w:t>
      </w:r>
    </w:p>
    <w:p w14:paraId="003AC7F1" w14:textId="26E08F7D" w:rsidR="00736B79" w:rsidRDefault="00736B79" w:rsidP="001F2B08">
      <w:pPr>
        <w:pStyle w:val="ListParagraph"/>
        <w:numPr>
          <w:ilvl w:val="0"/>
          <w:numId w:val="20"/>
        </w:numPr>
      </w:pPr>
      <w:r w:rsidRPr="00AD3651">
        <w:lastRenderedPageBreak/>
        <w:t>Noted. No subsequent email discussion</w:t>
      </w:r>
    </w:p>
    <w:p w14:paraId="0FED7A8A" w14:textId="0623FA3C" w:rsidR="00B646C2" w:rsidRDefault="00B646C2" w:rsidP="00B646C2"/>
    <w:p w14:paraId="113B2FAD" w14:textId="1DAC0E88" w:rsidR="00B646C2" w:rsidRDefault="00B646C2" w:rsidP="00B646C2">
      <w:pPr>
        <w:rPr>
          <w:lang w:val="en-GB"/>
        </w:rPr>
      </w:pPr>
      <w:r w:rsidRPr="00B646C2">
        <w:rPr>
          <w:highlight w:val="yellow"/>
          <w:lang w:val="en-GB"/>
        </w:rPr>
        <w:t>Proposed conclusion:</w:t>
      </w:r>
    </w:p>
    <w:p w14:paraId="26A0B0ED" w14:textId="77777777" w:rsidR="00B646C2" w:rsidRPr="00AD3651" w:rsidRDefault="00B646C2" w:rsidP="00B646C2">
      <w:pPr>
        <w:pStyle w:val="ListParagraph"/>
        <w:numPr>
          <w:ilvl w:val="0"/>
          <w:numId w:val="20"/>
        </w:numPr>
      </w:pPr>
      <w:r w:rsidRPr="00AD3651">
        <w:t>Noted. No subsequent email discussion</w:t>
      </w:r>
    </w:p>
    <w:p w14:paraId="2D437DBB" w14:textId="77777777" w:rsidR="00B646C2" w:rsidRPr="00AD3651" w:rsidRDefault="00B646C2" w:rsidP="00B646C2"/>
    <w:p w14:paraId="54317B78" w14:textId="77777777" w:rsidR="007549A0" w:rsidRDefault="007549A0" w:rsidP="007549A0">
      <w:pPr>
        <w:pStyle w:val="ListParagraph"/>
        <w:rPr>
          <w:lang w:val="en-GB"/>
        </w:rPr>
      </w:pPr>
    </w:p>
    <w:tbl>
      <w:tblPr>
        <w:tblStyle w:val="TableGri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r w:rsidR="00C13AA4" w14:paraId="56432DE2" w14:textId="77777777" w:rsidTr="00F26595">
        <w:tc>
          <w:tcPr>
            <w:tcW w:w="2605" w:type="dxa"/>
          </w:tcPr>
          <w:p w14:paraId="5E079E07" w14:textId="420804C3" w:rsidR="00C13AA4" w:rsidRDefault="00C13AA4" w:rsidP="00C13AA4">
            <w:pPr>
              <w:rPr>
                <w:rFonts w:eastAsia="Malgun Gothic"/>
                <w:lang w:val="en-GB" w:eastAsia="ko-KR"/>
              </w:rPr>
            </w:pPr>
            <w:r>
              <w:rPr>
                <w:rFonts w:hint="eastAsia"/>
                <w:lang w:val="en-GB" w:eastAsia="zh-CN"/>
              </w:rPr>
              <w:t>ZTE</w:t>
            </w:r>
          </w:p>
        </w:tc>
        <w:tc>
          <w:tcPr>
            <w:tcW w:w="6390" w:type="dxa"/>
          </w:tcPr>
          <w:p w14:paraId="6546554C" w14:textId="48AB9045" w:rsidR="00C13AA4" w:rsidRDefault="00C13AA4" w:rsidP="00C13AA4">
            <w:pPr>
              <w:rPr>
                <w:lang w:val="en-GB"/>
              </w:rPr>
            </w:pPr>
            <w:r>
              <w:rPr>
                <w:lang w:val="en-GB"/>
              </w:rPr>
              <w:t>Agree with the initial assessment</w:t>
            </w:r>
          </w:p>
        </w:tc>
      </w:tr>
      <w:tr w:rsidR="00FC0711" w14:paraId="48B3F963" w14:textId="77777777" w:rsidTr="00F26595">
        <w:tc>
          <w:tcPr>
            <w:tcW w:w="2605" w:type="dxa"/>
          </w:tcPr>
          <w:p w14:paraId="76642B99" w14:textId="4D02A613"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7BE98583" w14:textId="79A9FEA4" w:rsidR="00FC0711" w:rsidRDefault="00FC0711" w:rsidP="00FC0711">
            <w:pPr>
              <w:rPr>
                <w:lang w:val="en-GB"/>
              </w:rPr>
            </w:pPr>
            <w:r>
              <w:rPr>
                <w:rFonts w:hint="eastAsia"/>
                <w:lang w:val="en-GB"/>
              </w:rPr>
              <w:t>A</w:t>
            </w:r>
            <w:r>
              <w:rPr>
                <w:lang w:val="en-GB"/>
              </w:rPr>
              <w:t>gree with the initial assessment</w:t>
            </w:r>
          </w:p>
        </w:tc>
      </w:tr>
      <w:tr w:rsidR="0013326A" w14:paraId="0D3E6086" w14:textId="77777777" w:rsidTr="00F26595">
        <w:tc>
          <w:tcPr>
            <w:tcW w:w="2605" w:type="dxa"/>
          </w:tcPr>
          <w:p w14:paraId="050CA046" w14:textId="607135DB"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506D540D" w14:textId="722BF563" w:rsidR="0013326A" w:rsidRDefault="0013326A" w:rsidP="00FC0711">
            <w:pPr>
              <w:rPr>
                <w:lang w:val="en-GB"/>
              </w:rPr>
            </w:pPr>
            <w:r>
              <w:rPr>
                <w:rFonts w:hint="eastAsia"/>
                <w:lang w:val="en-GB"/>
              </w:rPr>
              <w:t>A</w:t>
            </w:r>
            <w:r>
              <w:rPr>
                <w:lang w:val="en-GB"/>
              </w:rPr>
              <w:t>gree with the initial assessment</w:t>
            </w:r>
          </w:p>
        </w:tc>
      </w:tr>
      <w:tr w:rsidR="00ED52BC" w14:paraId="7166753D" w14:textId="77777777" w:rsidTr="00F26595">
        <w:tc>
          <w:tcPr>
            <w:tcW w:w="2605" w:type="dxa"/>
          </w:tcPr>
          <w:p w14:paraId="430030B4" w14:textId="74A10D37" w:rsidR="00ED52BC" w:rsidRDefault="00ED52BC" w:rsidP="00ED52BC">
            <w:pPr>
              <w:rPr>
                <w:rFonts w:eastAsiaTheme="minorEastAsia"/>
                <w:lang w:val="en-GB" w:eastAsia="zh-CN"/>
              </w:rPr>
            </w:pPr>
            <w:r>
              <w:rPr>
                <w:rFonts w:eastAsiaTheme="minorEastAsia"/>
                <w:lang w:val="en-GB" w:eastAsia="zh-CN"/>
              </w:rPr>
              <w:t>Qualcomm</w:t>
            </w:r>
          </w:p>
        </w:tc>
        <w:tc>
          <w:tcPr>
            <w:tcW w:w="6390" w:type="dxa"/>
          </w:tcPr>
          <w:p w14:paraId="79594985" w14:textId="6184FD66" w:rsidR="00ED52BC" w:rsidRDefault="00ED52BC" w:rsidP="00ED52BC">
            <w:pPr>
              <w:rPr>
                <w:lang w:val="en-GB"/>
              </w:rPr>
            </w:pPr>
            <w:r>
              <w:rPr>
                <w:lang w:val="en-GB"/>
              </w:rPr>
              <w:t>Agree with the assessment.</w:t>
            </w:r>
          </w:p>
        </w:tc>
      </w:tr>
    </w:tbl>
    <w:p w14:paraId="05B0890F" w14:textId="607105EF" w:rsidR="007549A0" w:rsidRDefault="007549A0" w:rsidP="007549A0"/>
    <w:p w14:paraId="19EB3585" w14:textId="5FC45B4E" w:rsidR="00B7152E" w:rsidRDefault="00FF2994" w:rsidP="00B7152E">
      <w:pPr>
        <w:pStyle w:val="Heading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15136B" w:rsidP="00FD1B55">
      <w:pPr>
        <w:pStyle w:val="ListParagraph"/>
        <w:numPr>
          <w:ilvl w:val="0"/>
          <w:numId w:val="20"/>
        </w:numPr>
        <w:rPr>
          <w:lang w:eastAsia="x-none"/>
        </w:rPr>
      </w:pPr>
      <w:hyperlink r:id="rId15" w:history="1">
        <w:r w:rsidR="00FD1B55">
          <w:rPr>
            <w:rStyle w:val="Hyperlink"/>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15136B" w:rsidP="00FD1B55">
      <w:pPr>
        <w:pStyle w:val="ListParagraph"/>
        <w:numPr>
          <w:ilvl w:val="0"/>
          <w:numId w:val="20"/>
        </w:numPr>
        <w:rPr>
          <w:lang w:eastAsia="x-none"/>
        </w:rPr>
      </w:pPr>
      <w:hyperlink r:id="rId16" w:history="1">
        <w:r w:rsidR="00FD1B55">
          <w:rPr>
            <w:rStyle w:val="Hyperlink"/>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15136B" w:rsidP="00FD1B55">
      <w:pPr>
        <w:pStyle w:val="ListParagraph"/>
        <w:numPr>
          <w:ilvl w:val="0"/>
          <w:numId w:val="20"/>
        </w:numPr>
        <w:rPr>
          <w:lang w:eastAsia="x-none"/>
        </w:rPr>
      </w:pPr>
      <w:hyperlink r:id="rId17" w:history="1">
        <w:r w:rsidR="00FD1B55">
          <w:rPr>
            <w:rStyle w:val="Hyperlink"/>
            <w:lang w:eastAsia="x-none"/>
          </w:rPr>
          <w:t>R1-2103757</w:t>
        </w:r>
      </w:hyperlink>
      <w:r w:rsidR="00FD1B55">
        <w:rPr>
          <w:lang w:eastAsia="x-none"/>
        </w:rPr>
        <w:tab/>
        <w:t>UL power control for NR-NR dual connectivity</w:t>
      </w:r>
      <w:r w:rsidR="00FD1B55">
        <w:rPr>
          <w:lang w:eastAsia="x-none"/>
        </w:rPr>
        <w:tab/>
        <w:t>Huawei, HiSilicon</w:t>
      </w:r>
    </w:p>
    <w:p w14:paraId="3A8B8690" w14:textId="77777777" w:rsidR="00B7152E" w:rsidRDefault="00B7152E" w:rsidP="00B7152E">
      <w:pPr>
        <w:rPr>
          <w:lang w:eastAsia="x-none"/>
        </w:rPr>
      </w:pPr>
    </w:p>
    <w:p w14:paraId="15B6181C" w14:textId="77777777" w:rsidR="00B7152E" w:rsidRDefault="00B7152E" w:rsidP="00B7152E">
      <w:pPr>
        <w:pStyle w:val="ListParagraph"/>
        <w:rPr>
          <w:lang w:eastAsia="x-none"/>
        </w:rPr>
      </w:pPr>
    </w:p>
    <w:p w14:paraId="05C79CD4" w14:textId="77777777" w:rsidR="00B7152E" w:rsidRDefault="00B7152E" w:rsidP="00B7152E">
      <w:pPr>
        <w:rPr>
          <w:lang w:val="en-GB"/>
        </w:rPr>
      </w:pPr>
      <w:r w:rsidRPr="007D0111">
        <w:rPr>
          <w:lang w:val="en-GB"/>
        </w:rPr>
        <w:t>Initial assessment:</w:t>
      </w:r>
    </w:p>
    <w:p w14:paraId="55D81C66" w14:textId="1F8829F4" w:rsidR="00B7152E" w:rsidRDefault="00B7152E" w:rsidP="00B7152E">
      <w:pPr>
        <w:pStyle w:val="ListParagraph"/>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45BE2D6D" w14:textId="633C295F" w:rsidR="007D0111" w:rsidRDefault="007D0111" w:rsidP="007D0111">
      <w:pPr>
        <w:rPr>
          <w:lang w:val="en-GB"/>
        </w:rPr>
      </w:pPr>
    </w:p>
    <w:p w14:paraId="66152D96" w14:textId="135D921C" w:rsidR="007D0111" w:rsidRDefault="007D0111" w:rsidP="007D0111">
      <w:pPr>
        <w:rPr>
          <w:lang w:val="en-GB"/>
        </w:rPr>
      </w:pPr>
      <w:r w:rsidRPr="007D0111">
        <w:rPr>
          <w:highlight w:val="yellow"/>
          <w:lang w:val="en-GB"/>
        </w:rPr>
        <w:t>Proposed conclusion:</w:t>
      </w:r>
    </w:p>
    <w:p w14:paraId="5582CF33" w14:textId="462B94DB" w:rsidR="007D0111" w:rsidRDefault="007D0111" w:rsidP="007D0111">
      <w:pPr>
        <w:pStyle w:val="ListParagraph"/>
        <w:numPr>
          <w:ilvl w:val="0"/>
          <w:numId w:val="6"/>
        </w:numPr>
        <w:rPr>
          <w:lang w:val="en-GB"/>
        </w:rPr>
      </w:pPr>
      <w:r>
        <w:rPr>
          <w:lang w:val="en-GB"/>
        </w:rPr>
        <w:t>A</w:t>
      </w:r>
      <w:r>
        <w:rPr>
          <w:lang w:val="en-GB"/>
        </w:rPr>
        <w:t xml:space="preserve"> reply LS </w:t>
      </w:r>
      <w:r>
        <w:rPr>
          <w:lang w:val="en-GB"/>
        </w:rPr>
        <w:t xml:space="preserve">to R1-2102303 </w:t>
      </w:r>
      <w:r>
        <w:rPr>
          <w:lang w:val="en-GB"/>
        </w:rPr>
        <w:t>may be necessary – email discussion/approval till 4/16. To be handled under 7.2.10 (name TBD, vivo)</w:t>
      </w:r>
    </w:p>
    <w:p w14:paraId="160C047F" w14:textId="77777777" w:rsidR="007D0111" w:rsidRPr="007D0111" w:rsidRDefault="007D0111" w:rsidP="007D0111">
      <w:pPr>
        <w:rPr>
          <w:lang w:val="en-GB"/>
        </w:rPr>
      </w:pPr>
    </w:p>
    <w:p w14:paraId="5EC65569" w14:textId="77777777" w:rsidR="00B7152E" w:rsidRDefault="00B7152E" w:rsidP="00B7152E">
      <w:pPr>
        <w:rPr>
          <w:lang w:val="en-GB"/>
        </w:rPr>
      </w:pPr>
    </w:p>
    <w:tbl>
      <w:tblPr>
        <w:tblStyle w:val="TableGri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lastRenderedPageBreak/>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r w:rsidR="00C13AA4" w14:paraId="74BB4A01" w14:textId="77777777" w:rsidTr="00F26595">
        <w:tc>
          <w:tcPr>
            <w:tcW w:w="2605" w:type="dxa"/>
          </w:tcPr>
          <w:p w14:paraId="1250E708" w14:textId="4C3C4B5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44BBD3DB" w14:textId="4023FFD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15507E10" w14:textId="77777777" w:rsidTr="00F26595">
        <w:tc>
          <w:tcPr>
            <w:tcW w:w="2605" w:type="dxa"/>
          </w:tcPr>
          <w:p w14:paraId="73327AF4" w14:textId="01015823" w:rsidR="00FC0711" w:rsidRDefault="00FC0711" w:rsidP="00FC0711">
            <w:pPr>
              <w:rPr>
                <w:lang w:val="en-GB" w:eastAsia="zh-CN"/>
              </w:rPr>
            </w:pPr>
            <w:r>
              <w:rPr>
                <w:rFonts w:eastAsia="Malgun Gothic"/>
                <w:lang w:val="en-GB" w:eastAsia="ko-KR"/>
              </w:rPr>
              <w:t>Huawei, HiSilicon</w:t>
            </w:r>
          </w:p>
        </w:tc>
        <w:tc>
          <w:tcPr>
            <w:tcW w:w="6390" w:type="dxa"/>
          </w:tcPr>
          <w:p w14:paraId="72A3E9E2" w14:textId="2B9EF309" w:rsidR="00FC0711" w:rsidRDefault="00FC0711" w:rsidP="00FC0711">
            <w:pPr>
              <w:rPr>
                <w:lang w:val="en-GB" w:eastAsia="zh-CN"/>
              </w:rPr>
            </w:pPr>
            <w:r>
              <w:rPr>
                <w:lang w:val="en-GB"/>
              </w:rPr>
              <w:t>Agree with the initial assessment</w:t>
            </w:r>
          </w:p>
        </w:tc>
      </w:tr>
      <w:tr w:rsidR="0013326A" w14:paraId="54E41435" w14:textId="77777777" w:rsidTr="00F26595">
        <w:tc>
          <w:tcPr>
            <w:tcW w:w="2605" w:type="dxa"/>
          </w:tcPr>
          <w:p w14:paraId="0D9021ED" w14:textId="7BD72B9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6D724C40" w14:textId="08B0AB49" w:rsidR="0013326A" w:rsidRDefault="0013326A" w:rsidP="00FC0711">
            <w:pPr>
              <w:rPr>
                <w:lang w:val="en-GB"/>
              </w:rPr>
            </w:pPr>
            <w:r>
              <w:rPr>
                <w:rFonts w:hint="eastAsia"/>
                <w:lang w:val="en-GB"/>
              </w:rPr>
              <w:t>A</w:t>
            </w:r>
            <w:r>
              <w:rPr>
                <w:lang w:val="en-GB"/>
              </w:rPr>
              <w:t>gree with the initial assessment</w:t>
            </w:r>
          </w:p>
        </w:tc>
      </w:tr>
      <w:tr w:rsidR="008E14D2" w14:paraId="3829440D" w14:textId="77777777" w:rsidTr="00F26595">
        <w:tc>
          <w:tcPr>
            <w:tcW w:w="2605" w:type="dxa"/>
          </w:tcPr>
          <w:p w14:paraId="52B31E67" w14:textId="134F7139" w:rsidR="008E14D2" w:rsidRDefault="008E14D2" w:rsidP="008E14D2">
            <w:pPr>
              <w:rPr>
                <w:rFonts w:eastAsiaTheme="minorEastAsia"/>
                <w:lang w:val="en-GB" w:eastAsia="zh-CN"/>
              </w:rPr>
            </w:pPr>
            <w:r w:rsidRPr="53DCDF98">
              <w:rPr>
                <w:lang w:val="en-GB"/>
              </w:rPr>
              <w:t>Qualcomm</w:t>
            </w:r>
          </w:p>
        </w:tc>
        <w:tc>
          <w:tcPr>
            <w:tcW w:w="6390" w:type="dxa"/>
          </w:tcPr>
          <w:p w14:paraId="3CA24476" w14:textId="69B748B5" w:rsidR="008E14D2" w:rsidRDefault="008E14D2" w:rsidP="008E14D2">
            <w:pPr>
              <w:rPr>
                <w:lang w:val="en-GB"/>
              </w:rPr>
            </w:pPr>
            <w:r w:rsidRPr="53DCDF98">
              <w:rPr>
                <w:lang w:val="en-GB"/>
              </w:rPr>
              <w:t xml:space="preserve">Agree with the initial </w:t>
            </w:r>
            <w:proofErr w:type="spellStart"/>
            <w:r w:rsidRPr="53DCDF98">
              <w:rPr>
                <w:lang w:val="en-GB"/>
              </w:rPr>
              <w:t>asseessment</w:t>
            </w:r>
            <w:proofErr w:type="spellEnd"/>
            <w:r w:rsidRPr="53DCDF98">
              <w:rPr>
                <w:lang w:val="en-GB"/>
              </w:rPr>
              <w:t>.</w:t>
            </w:r>
          </w:p>
        </w:tc>
      </w:tr>
    </w:tbl>
    <w:p w14:paraId="65F3CF98" w14:textId="77777777" w:rsidR="00B7152E" w:rsidRDefault="00B7152E" w:rsidP="00B7152E"/>
    <w:p w14:paraId="282F72A5" w14:textId="6BB90F04" w:rsidR="00996040" w:rsidRDefault="001F19DD" w:rsidP="00996040">
      <w:pPr>
        <w:pStyle w:val="Heading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ListParagraph"/>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326F3D">
        <w:rPr>
          <w:lang w:val="en-GB"/>
        </w:rPr>
        <w:t>Initial assessment:</w:t>
      </w:r>
    </w:p>
    <w:p w14:paraId="2F9DC086" w14:textId="4F8F691D" w:rsidR="001F19DD" w:rsidRDefault="001F19DD" w:rsidP="001F2B08">
      <w:pPr>
        <w:pStyle w:val="ListParagraph"/>
        <w:numPr>
          <w:ilvl w:val="0"/>
          <w:numId w:val="20"/>
        </w:numPr>
      </w:pPr>
      <w:r w:rsidRPr="00AD3651">
        <w:t>Noted. No subsequent email discussion</w:t>
      </w:r>
    </w:p>
    <w:p w14:paraId="4BC06935" w14:textId="2AC43562" w:rsidR="00326F3D" w:rsidRDefault="00326F3D" w:rsidP="00326F3D"/>
    <w:p w14:paraId="743400AC" w14:textId="412AFC35" w:rsidR="00326F3D" w:rsidRDefault="00326F3D" w:rsidP="00326F3D">
      <w:pPr>
        <w:rPr>
          <w:lang w:val="en-GB"/>
        </w:rPr>
      </w:pPr>
      <w:r w:rsidRPr="00326F3D">
        <w:rPr>
          <w:highlight w:val="yellow"/>
          <w:lang w:val="en-GB"/>
        </w:rPr>
        <w:t>Proposed conclusion:</w:t>
      </w:r>
    </w:p>
    <w:p w14:paraId="0A0AC4BE" w14:textId="77777777" w:rsidR="00326F3D" w:rsidRDefault="00326F3D" w:rsidP="00326F3D">
      <w:pPr>
        <w:pStyle w:val="ListParagraph"/>
        <w:numPr>
          <w:ilvl w:val="0"/>
          <w:numId w:val="20"/>
        </w:numPr>
      </w:pPr>
      <w:r w:rsidRPr="00AD3651">
        <w:t>Noted. No subsequent email discussion</w:t>
      </w:r>
    </w:p>
    <w:p w14:paraId="4440BBFB" w14:textId="77777777" w:rsidR="00326F3D" w:rsidRPr="00AD3651" w:rsidRDefault="00326F3D" w:rsidP="00326F3D"/>
    <w:p w14:paraId="53D59682" w14:textId="77777777" w:rsidR="00996040" w:rsidRDefault="00996040" w:rsidP="00996040">
      <w:pPr>
        <w:pStyle w:val="ListParagraph"/>
        <w:rPr>
          <w:lang w:val="en-GB"/>
        </w:rPr>
      </w:pPr>
    </w:p>
    <w:tbl>
      <w:tblPr>
        <w:tblStyle w:val="TableGri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r w:rsidR="00FC0711" w14:paraId="610857D9" w14:textId="77777777" w:rsidTr="00F26595">
        <w:tc>
          <w:tcPr>
            <w:tcW w:w="2605" w:type="dxa"/>
          </w:tcPr>
          <w:p w14:paraId="2DEF7D98" w14:textId="072AE7B8" w:rsidR="00FC0711" w:rsidRDefault="00FC0711" w:rsidP="00FC0711">
            <w:pPr>
              <w:rPr>
                <w:lang w:val="en-GB"/>
              </w:rPr>
            </w:pPr>
            <w:r>
              <w:rPr>
                <w:lang w:val="en-GB"/>
              </w:rPr>
              <w:t>Huawei, HiSilicon</w:t>
            </w:r>
          </w:p>
        </w:tc>
        <w:tc>
          <w:tcPr>
            <w:tcW w:w="6390" w:type="dxa"/>
          </w:tcPr>
          <w:p w14:paraId="57B1F4C7" w14:textId="1408355E" w:rsidR="00FC0711" w:rsidRDefault="00FC0711" w:rsidP="00FC0711">
            <w:pPr>
              <w:rPr>
                <w:lang w:val="en-GB"/>
              </w:rPr>
            </w:pPr>
            <w:r>
              <w:rPr>
                <w:rFonts w:hint="eastAsia"/>
                <w:lang w:val="en-GB" w:eastAsia="zh-CN"/>
              </w:rPr>
              <w:t>A</w:t>
            </w:r>
            <w:r>
              <w:rPr>
                <w:lang w:val="en-GB" w:eastAsia="zh-CN"/>
              </w:rPr>
              <w:t>gree</w:t>
            </w:r>
          </w:p>
        </w:tc>
      </w:tr>
    </w:tbl>
    <w:p w14:paraId="518A6C9B" w14:textId="793890BB" w:rsidR="00E3523C" w:rsidRDefault="009151E2" w:rsidP="00E3523C">
      <w:pPr>
        <w:pStyle w:val="Heading4"/>
      </w:pPr>
      <w:r w:rsidRPr="009151E2">
        <w:t>R1-2102293</w:t>
      </w:r>
      <w:r w:rsidRPr="009151E2">
        <w:tab/>
        <w:t xml:space="preserve">LS on </w:t>
      </w:r>
      <w:proofErr w:type="spellStart"/>
      <w:r w:rsidRPr="009151E2">
        <w:t>gNB</w:t>
      </w:r>
      <w:proofErr w:type="spellEnd"/>
      <w:r w:rsidRPr="009151E2">
        <w:t>-based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ListParagraph"/>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893C65">
        <w:rPr>
          <w:lang w:val="en-GB"/>
        </w:rPr>
        <w:lastRenderedPageBreak/>
        <w:t>Initial assessment:</w:t>
      </w:r>
    </w:p>
    <w:p w14:paraId="29BCAAE2" w14:textId="20155B79" w:rsidR="00E3523C" w:rsidRDefault="00E3523C" w:rsidP="00E3523C">
      <w:pPr>
        <w:pStyle w:val="ListParagraph"/>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6E62F284" w14:textId="5F3F52DC" w:rsidR="00893C65" w:rsidRDefault="00893C65" w:rsidP="00893C65">
      <w:pPr>
        <w:rPr>
          <w:lang w:val="en-GB"/>
        </w:rPr>
      </w:pPr>
    </w:p>
    <w:p w14:paraId="00F3588A" w14:textId="6ABCE9AA" w:rsidR="00893C65" w:rsidRDefault="00893C65" w:rsidP="00893C65">
      <w:pPr>
        <w:rPr>
          <w:lang w:val="en-GB"/>
        </w:rPr>
      </w:pPr>
      <w:r w:rsidRPr="00893C65">
        <w:rPr>
          <w:highlight w:val="yellow"/>
          <w:lang w:val="en-GB"/>
        </w:rPr>
        <w:t>Proposed conclusion:</w:t>
      </w:r>
    </w:p>
    <w:p w14:paraId="12984A1A" w14:textId="77777777" w:rsidR="00893C65" w:rsidRDefault="00893C65" w:rsidP="00893C65">
      <w:pPr>
        <w:pStyle w:val="ListParagraph"/>
        <w:numPr>
          <w:ilvl w:val="0"/>
          <w:numId w:val="6"/>
        </w:numPr>
        <w:rPr>
          <w:lang w:val="en-GB"/>
        </w:rPr>
      </w:pPr>
      <w:r>
        <w:rPr>
          <w:lang w:val="en-GB"/>
        </w:rPr>
        <w:t>Noted. No subsequent email discussion. Subsequent actions can be taken as part of the normative work (</w:t>
      </w:r>
      <w:proofErr w:type="spellStart"/>
      <w:r>
        <w:rPr>
          <w:lang w:val="en-GB"/>
        </w:rPr>
        <w:t>particulary</w:t>
      </w:r>
      <w:proofErr w:type="spellEnd"/>
      <w:r>
        <w:rPr>
          <w:lang w:val="en-GB"/>
        </w:rPr>
        <w:t xml:space="preserve"> under 8.3.4)</w:t>
      </w:r>
    </w:p>
    <w:p w14:paraId="1B5AAEDF" w14:textId="77777777" w:rsidR="00893C65" w:rsidRPr="00893C65" w:rsidRDefault="00893C65" w:rsidP="00893C65">
      <w:pPr>
        <w:rPr>
          <w:lang w:val="en-GB"/>
        </w:rPr>
      </w:pPr>
    </w:p>
    <w:p w14:paraId="45F47200" w14:textId="77777777" w:rsidR="00E3523C" w:rsidRDefault="00E3523C" w:rsidP="00E3523C">
      <w:pPr>
        <w:pStyle w:val="ListParagraph"/>
        <w:rPr>
          <w:lang w:val="en-GB"/>
        </w:rPr>
      </w:pPr>
    </w:p>
    <w:tbl>
      <w:tblPr>
        <w:tblStyle w:val="TableGri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r w:rsidR="00C13AA4" w14:paraId="1B13BCF3" w14:textId="77777777" w:rsidTr="00F26595">
        <w:tc>
          <w:tcPr>
            <w:tcW w:w="2605" w:type="dxa"/>
          </w:tcPr>
          <w:p w14:paraId="579DBF00" w14:textId="7732A6F9" w:rsidR="00C13AA4" w:rsidRDefault="00C13AA4" w:rsidP="00C13AA4">
            <w:pPr>
              <w:rPr>
                <w:rFonts w:eastAsia="Malgun Gothic"/>
                <w:lang w:val="en-GB" w:eastAsia="ko-KR"/>
              </w:rPr>
            </w:pPr>
            <w:r>
              <w:rPr>
                <w:rFonts w:hint="eastAsia"/>
                <w:lang w:val="en-GB" w:eastAsia="zh-CN"/>
              </w:rPr>
              <w:t>ZTE</w:t>
            </w:r>
          </w:p>
        </w:tc>
        <w:tc>
          <w:tcPr>
            <w:tcW w:w="6390" w:type="dxa"/>
          </w:tcPr>
          <w:p w14:paraId="59B54B39" w14:textId="6D3C9F08" w:rsidR="00C13AA4" w:rsidRDefault="00C13AA4" w:rsidP="00C13AA4">
            <w:pPr>
              <w:rPr>
                <w:lang w:val="en-GB"/>
              </w:rPr>
            </w:pPr>
            <w:r>
              <w:rPr>
                <w:lang w:val="en-GB"/>
              </w:rPr>
              <w:t>Agree with the initial assessment</w:t>
            </w:r>
          </w:p>
        </w:tc>
      </w:tr>
      <w:tr w:rsidR="00FC0711" w14:paraId="41CA3B63" w14:textId="77777777" w:rsidTr="00F26595">
        <w:tc>
          <w:tcPr>
            <w:tcW w:w="2605" w:type="dxa"/>
          </w:tcPr>
          <w:p w14:paraId="262300FB" w14:textId="2518FDA4" w:rsidR="00FC0711" w:rsidRDefault="00FC0711" w:rsidP="00FC0711">
            <w:pPr>
              <w:rPr>
                <w:lang w:val="en-GB" w:eastAsia="zh-CN"/>
              </w:rPr>
            </w:pPr>
            <w:r>
              <w:rPr>
                <w:rFonts w:eastAsia="Malgun Gothic" w:hint="eastAsia"/>
                <w:lang w:val="en-GB" w:eastAsia="ko-KR"/>
              </w:rPr>
              <w:t>H</w:t>
            </w:r>
            <w:r>
              <w:rPr>
                <w:rFonts w:eastAsia="Malgun Gothic"/>
                <w:lang w:val="en-GB" w:eastAsia="ko-KR"/>
              </w:rPr>
              <w:t>uawei, HiSilicon</w:t>
            </w:r>
          </w:p>
        </w:tc>
        <w:tc>
          <w:tcPr>
            <w:tcW w:w="6390" w:type="dxa"/>
          </w:tcPr>
          <w:p w14:paraId="27E97214" w14:textId="4AC735F9" w:rsidR="00FC0711" w:rsidRDefault="00FC0711" w:rsidP="00FC0711">
            <w:pPr>
              <w:rPr>
                <w:lang w:val="en-GB"/>
              </w:rPr>
            </w:pPr>
            <w:r>
              <w:rPr>
                <w:rFonts w:hint="eastAsia"/>
                <w:lang w:val="en-GB"/>
              </w:rPr>
              <w:t>A</w:t>
            </w:r>
            <w:r>
              <w:rPr>
                <w:lang w:val="en-GB"/>
              </w:rPr>
              <w:t>gree with the initial assessment.</w:t>
            </w:r>
          </w:p>
        </w:tc>
      </w:tr>
    </w:tbl>
    <w:p w14:paraId="05A1F355" w14:textId="5BA97B4D" w:rsidR="00E3523C" w:rsidRDefault="00E3523C" w:rsidP="00E3523C"/>
    <w:p w14:paraId="72A8388C" w14:textId="28D310AE" w:rsidR="00246976" w:rsidRDefault="007079A2" w:rsidP="00246976">
      <w:pPr>
        <w:pStyle w:val="Heading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15136B" w:rsidP="001F2B08">
      <w:pPr>
        <w:pStyle w:val="ListParagraph"/>
        <w:numPr>
          <w:ilvl w:val="0"/>
          <w:numId w:val="11"/>
        </w:numPr>
        <w:rPr>
          <w:lang w:eastAsia="x-none"/>
        </w:rPr>
      </w:pPr>
      <w:hyperlink r:id="rId18" w:history="1">
        <w:r w:rsidR="00731CDB">
          <w:rPr>
            <w:rStyle w:val="Hyperlink"/>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15136B" w:rsidP="001F2B08">
      <w:pPr>
        <w:pStyle w:val="ListParagraph"/>
        <w:numPr>
          <w:ilvl w:val="0"/>
          <w:numId w:val="11"/>
        </w:numPr>
        <w:rPr>
          <w:lang w:eastAsia="x-none"/>
        </w:rPr>
      </w:pPr>
      <w:hyperlink r:id="rId19" w:history="1">
        <w:r w:rsidR="00731CDB">
          <w:rPr>
            <w:rStyle w:val="Hyperlink"/>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15136B" w:rsidP="001F2B08">
      <w:pPr>
        <w:pStyle w:val="ListParagraph"/>
        <w:numPr>
          <w:ilvl w:val="0"/>
          <w:numId w:val="11"/>
        </w:numPr>
        <w:rPr>
          <w:lang w:eastAsia="x-none"/>
        </w:rPr>
      </w:pPr>
      <w:hyperlink r:id="rId20" w:history="1">
        <w:r w:rsidR="00731CDB">
          <w:rPr>
            <w:rStyle w:val="Hyperlink"/>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ListParagraph"/>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 xml:space="preserve">ZTE, </w:t>
      </w:r>
      <w:proofErr w:type="spellStart"/>
      <w:r>
        <w:rPr>
          <w:lang w:eastAsia="x-none"/>
        </w:rPr>
        <w:t>Sanechips</w:t>
      </w:r>
      <w:proofErr w:type="spellEnd"/>
    </w:p>
    <w:p w14:paraId="7B519E7D" w14:textId="77777777" w:rsidR="00731CDB" w:rsidRDefault="00731CDB" w:rsidP="001F2B08">
      <w:pPr>
        <w:pStyle w:val="ListParagraph"/>
        <w:numPr>
          <w:ilvl w:val="0"/>
          <w:numId w:val="11"/>
        </w:numPr>
        <w:rPr>
          <w:lang w:eastAsia="x-none"/>
        </w:rPr>
      </w:pPr>
      <w:r>
        <w:rPr>
          <w:lang w:eastAsia="x-none"/>
        </w:rPr>
        <w:t xml:space="preserve">Revision of </w:t>
      </w:r>
      <w:hyperlink r:id="rId21" w:history="1">
        <w:r>
          <w:rPr>
            <w:rStyle w:val="Hyperlink"/>
            <w:lang w:eastAsia="x-none"/>
          </w:rPr>
          <w:t>R1-2103284</w:t>
        </w:r>
      </w:hyperlink>
    </w:p>
    <w:p w14:paraId="053A230A" w14:textId="77777777" w:rsidR="00731CDB" w:rsidRDefault="0015136B" w:rsidP="001F2B08">
      <w:pPr>
        <w:pStyle w:val="ListParagraph"/>
        <w:numPr>
          <w:ilvl w:val="0"/>
          <w:numId w:val="11"/>
        </w:numPr>
        <w:rPr>
          <w:lang w:eastAsia="x-none"/>
        </w:rPr>
      </w:pPr>
      <w:hyperlink r:id="rId22" w:history="1">
        <w:r w:rsidR="00731CDB">
          <w:rPr>
            <w:rStyle w:val="Hyperlink"/>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15136B" w:rsidP="001F2B08">
      <w:pPr>
        <w:pStyle w:val="ListParagraph"/>
        <w:numPr>
          <w:ilvl w:val="0"/>
          <w:numId w:val="11"/>
        </w:numPr>
        <w:rPr>
          <w:lang w:eastAsia="x-none"/>
        </w:rPr>
      </w:pPr>
      <w:hyperlink r:id="rId23" w:history="1">
        <w:r w:rsidR="00731CDB">
          <w:rPr>
            <w:rStyle w:val="Hyperlink"/>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15136B" w:rsidP="001F2B08">
      <w:pPr>
        <w:pStyle w:val="ListParagraph"/>
        <w:numPr>
          <w:ilvl w:val="0"/>
          <w:numId w:val="11"/>
        </w:numPr>
        <w:rPr>
          <w:lang w:eastAsia="x-none"/>
        </w:rPr>
      </w:pPr>
      <w:hyperlink r:id="rId24" w:history="1">
        <w:r w:rsidR="00731CDB">
          <w:rPr>
            <w:rStyle w:val="Hyperlink"/>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Huawei, HiSilicon</w:t>
      </w:r>
    </w:p>
    <w:p w14:paraId="261B3677" w14:textId="31DDA743" w:rsidR="00246976" w:rsidRPr="000C0329" w:rsidRDefault="000C0329" w:rsidP="000C0329">
      <w:pPr>
        <w:pStyle w:val="ListParagraph"/>
        <w:numPr>
          <w:ilvl w:val="0"/>
          <w:numId w:val="11"/>
        </w:numPr>
        <w:rPr>
          <w:color w:val="FF0000"/>
          <w:u w:val="single"/>
          <w:lang w:val="en-GB"/>
        </w:rPr>
      </w:pPr>
      <w:hyperlink r:id="rId25" w:history="1">
        <w:r w:rsidRPr="000C0329">
          <w:rPr>
            <w:rStyle w:val="Hyperlink"/>
            <w:color w:val="FF0000"/>
            <w:lang w:eastAsia="x-none"/>
          </w:rPr>
          <w:t>R1-2103713</w:t>
        </w:r>
      </w:hyperlink>
      <w:r w:rsidRPr="000C0329">
        <w:rPr>
          <w:color w:val="FF0000"/>
          <w:u w:val="single"/>
          <w:lang w:eastAsia="x-none"/>
        </w:rPr>
        <w:tab/>
        <w:t>H/S/NA configuration per pair of IAB-DU cell and IAB-MT’s serving cell</w:t>
      </w:r>
      <w:r w:rsidRPr="000C0329">
        <w:rPr>
          <w:color w:val="FF0000"/>
          <w:u w:val="single"/>
          <w:lang w:eastAsia="x-none"/>
        </w:rPr>
        <w:tab/>
        <w:t>Ericsson, AT&amp;T</w:t>
      </w:r>
    </w:p>
    <w:p w14:paraId="5925E412" w14:textId="77777777" w:rsidR="000C0329" w:rsidRDefault="000C0329" w:rsidP="00246976">
      <w:pPr>
        <w:rPr>
          <w:highlight w:val="yellow"/>
          <w:lang w:val="en-GB"/>
        </w:rPr>
      </w:pPr>
    </w:p>
    <w:p w14:paraId="7D054439" w14:textId="4F2BAA02" w:rsidR="00246976" w:rsidRDefault="00246976" w:rsidP="00246976">
      <w:pPr>
        <w:rPr>
          <w:lang w:val="en-GB"/>
        </w:rPr>
      </w:pPr>
      <w:r w:rsidRPr="000C0329">
        <w:rPr>
          <w:lang w:val="en-GB"/>
        </w:rPr>
        <w:t>Initial assessment:</w:t>
      </w:r>
    </w:p>
    <w:p w14:paraId="4E174C79" w14:textId="4BF8E16F" w:rsidR="00246976" w:rsidRDefault="00246976" w:rsidP="00246976">
      <w:pPr>
        <w:pStyle w:val="ListParagraph"/>
        <w:numPr>
          <w:ilvl w:val="0"/>
          <w:numId w:val="6"/>
        </w:numPr>
        <w:rPr>
          <w:lang w:val="en-GB"/>
        </w:rPr>
      </w:pPr>
      <w:r>
        <w:rPr>
          <w:lang w:val="en-GB"/>
        </w:rPr>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6DA058AE" w:rsidR="00246976" w:rsidRDefault="00246976" w:rsidP="00246976">
      <w:pPr>
        <w:pStyle w:val="ListParagraph"/>
        <w:rPr>
          <w:lang w:val="en-GB"/>
        </w:rPr>
      </w:pPr>
    </w:p>
    <w:p w14:paraId="60A49730" w14:textId="7433E217" w:rsidR="000C0329" w:rsidRDefault="000C0329" w:rsidP="000C0329">
      <w:pPr>
        <w:rPr>
          <w:lang w:val="en-GB"/>
        </w:rPr>
      </w:pPr>
      <w:r w:rsidRPr="000C0329">
        <w:rPr>
          <w:highlight w:val="yellow"/>
          <w:lang w:val="en-GB"/>
        </w:rPr>
        <w:lastRenderedPageBreak/>
        <w:t>Proposed conclusion:</w:t>
      </w:r>
    </w:p>
    <w:p w14:paraId="2548F27E" w14:textId="22CB2FFA" w:rsidR="000C0329" w:rsidRDefault="000C0329" w:rsidP="000C0329">
      <w:pPr>
        <w:pStyle w:val="ListParagraph"/>
        <w:numPr>
          <w:ilvl w:val="0"/>
          <w:numId w:val="6"/>
        </w:numPr>
        <w:rPr>
          <w:lang w:val="en-GB"/>
        </w:rPr>
      </w:pPr>
      <w:r>
        <w:rPr>
          <w:lang w:val="en-GB"/>
        </w:rPr>
        <w:t>R</w:t>
      </w:r>
      <w:r>
        <w:rPr>
          <w:lang w:val="en-GB"/>
        </w:rPr>
        <w:t xml:space="preserve">eply LS </w:t>
      </w:r>
      <w:r>
        <w:rPr>
          <w:lang w:val="en-GB"/>
        </w:rPr>
        <w:t>t</w:t>
      </w:r>
      <w:r w:rsidR="00FE110D">
        <w:rPr>
          <w:lang w:val="en-GB"/>
        </w:rPr>
        <w:t xml:space="preserve">o R1-2102294 </w:t>
      </w:r>
      <w:r>
        <w:rPr>
          <w:lang w:val="en-GB"/>
        </w:rPr>
        <w:t xml:space="preserve">is necessary – target 4/16 for email discussion/approval. To be handled under </w:t>
      </w:r>
      <w:proofErr w:type="gramStart"/>
      <w:r w:rsidR="00FE110D">
        <w:rPr>
          <w:lang w:val="en-GB"/>
        </w:rPr>
        <w:t xml:space="preserve">7.2.3 </w:t>
      </w:r>
      <w:r>
        <w:rPr>
          <w:lang w:val="en-GB"/>
        </w:rPr>
        <w:t xml:space="preserve"> (</w:t>
      </w:r>
      <w:proofErr w:type="gramEnd"/>
      <w:r>
        <w:rPr>
          <w:lang w:val="en-GB"/>
        </w:rPr>
        <w:t>name TBD, Ericsson)</w:t>
      </w:r>
    </w:p>
    <w:p w14:paraId="3B770917" w14:textId="77777777" w:rsidR="000C0329" w:rsidRDefault="000C0329" w:rsidP="00246976">
      <w:pPr>
        <w:pStyle w:val="ListParagraph"/>
        <w:rPr>
          <w:lang w:val="en-GB"/>
        </w:rPr>
      </w:pPr>
    </w:p>
    <w:tbl>
      <w:tblPr>
        <w:tblStyle w:val="TableGri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6" w:history="1">
              <w:r>
                <w:rPr>
                  <w:rStyle w:val="Hyperlink"/>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19C510EB" w14:textId="77777777" w:rsidR="005C53B0" w:rsidRDefault="008D09CE" w:rsidP="00E00E6A">
            <w:pPr>
              <w:rPr>
                <w:rFonts w:eastAsia="Malgun Gothic"/>
                <w:lang w:val="en-GB" w:eastAsia="ko-KR"/>
              </w:rPr>
            </w:pPr>
            <w:r>
              <w:rPr>
                <w:rFonts w:eastAsia="Malgun Gothic" w:hint="eastAsia"/>
                <w:lang w:val="en-GB" w:eastAsia="ko-KR"/>
              </w:rPr>
              <w:t>O</w:t>
            </w:r>
            <w:r>
              <w:rPr>
                <w:rFonts w:eastAsia="Malgun Gothic"/>
                <w:lang w:val="en-GB" w:eastAsia="ko-KR"/>
              </w:rPr>
              <w:t>K with the initial assessment.</w:t>
            </w:r>
          </w:p>
          <w:p w14:paraId="249FE6AE" w14:textId="248B8061" w:rsidR="008D09CE" w:rsidRPr="008D09CE" w:rsidRDefault="008D09CE" w:rsidP="00E00E6A">
            <w:pPr>
              <w:rPr>
                <w:rFonts w:eastAsia="Malgun Gothic"/>
                <w:lang w:val="en-GB" w:eastAsia="ko-KR"/>
              </w:rPr>
            </w:pPr>
            <w:r>
              <w:rPr>
                <w:rFonts w:eastAsia="Malgun Gothic" w:hint="eastAsia"/>
                <w:lang w:val="en-GB" w:eastAsia="ko-KR"/>
              </w:rPr>
              <w:t>W</w:t>
            </w:r>
            <w:r>
              <w:rPr>
                <w:rFonts w:eastAsia="Malgun Gothic"/>
                <w:lang w:val="en-GB" w:eastAsia="ko-KR"/>
              </w:rPr>
              <w:t xml:space="preserve">e would like to note that the target release of this LS is clarified </w:t>
            </w:r>
            <w:r w:rsidR="00CB196B">
              <w:rPr>
                <w:rFonts w:eastAsia="Malgun Gothic"/>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Malgun Gothic"/>
                <w:lang w:val="en-GB" w:eastAsia="ko-KR"/>
              </w:rPr>
            </w:pPr>
            <w:r>
              <w:rPr>
                <w:lang w:val="en-GB"/>
              </w:rPr>
              <w:t>vivo</w:t>
            </w:r>
          </w:p>
        </w:tc>
        <w:tc>
          <w:tcPr>
            <w:tcW w:w="6390" w:type="dxa"/>
          </w:tcPr>
          <w:p w14:paraId="7085ED9D" w14:textId="6DBC0BE3" w:rsidR="00D74663" w:rsidRDefault="00D74663" w:rsidP="00D74663">
            <w:pPr>
              <w:rPr>
                <w:rFonts w:eastAsia="Malgun Gothic"/>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Malgun Gothic"/>
                <w:lang w:val="en-GB" w:eastAsia="ko-KR"/>
              </w:rPr>
            </w:pPr>
            <w:r>
              <w:rPr>
                <w:rFonts w:eastAsia="Malgun Gothic"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r w:rsidR="00F2124C" w:rsidRPr="00A43278" w14:paraId="4B8B6448" w14:textId="77777777" w:rsidTr="00F2124C">
        <w:tc>
          <w:tcPr>
            <w:tcW w:w="2605" w:type="dxa"/>
          </w:tcPr>
          <w:p w14:paraId="2E812159" w14:textId="77777777" w:rsidR="00F2124C" w:rsidRPr="00F2124C" w:rsidRDefault="00F2124C" w:rsidP="00FC5596">
            <w:pPr>
              <w:rPr>
                <w:lang w:val="en-GB"/>
              </w:rPr>
            </w:pPr>
            <w:r w:rsidRPr="00F2124C">
              <w:rPr>
                <w:lang w:val="en-GB"/>
              </w:rPr>
              <w:t>LG Electronics</w:t>
            </w:r>
          </w:p>
        </w:tc>
        <w:tc>
          <w:tcPr>
            <w:tcW w:w="6390" w:type="dxa"/>
          </w:tcPr>
          <w:p w14:paraId="2AE919B1" w14:textId="77777777" w:rsidR="00F2124C" w:rsidRPr="00F2124C" w:rsidRDefault="00F2124C" w:rsidP="00FC5596">
            <w:pPr>
              <w:rPr>
                <w:lang w:val="en-GB"/>
              </w:rPr>
            </w:pPr>
            <w:r w:rsidRPr="00F2124C">
              <w:rPr>
                <w:lang w:val="en-GB"/>
              </w:rPr>
              <w:t>Agree with the initial assessment</w:t>
            </w:r>
          </w:p>
        </w:tc>
      </w:tr>
      <w:tr w:rsidR="00C13AA4" w:rsidRPr="00A43278" w14:paraId="30289233" w14:textId="77777777" w:rsidTr="00F2124C">
        <w:tc>
          <w:tcPr>
            <w:tcW w:w="2605" w:type="dxa"/>
          </w:tcPr>
          <w:p w14:paraId="161BCDCA" w14:textId="19A5F47C" w:rsidR="00C13AA4" w:rsidRPr="00F2124C" w:rsidRDefault="00C13AA4" w:rsidP="00C13AA4">
            <w:pPr>
              <w:rPr>
                <w:lang w:val="en-GB"/>
              </w:rPr>
            </w:pPr>
            <w:r>
              <w:rPr>
                <w:rFonts w:hint="eastAsia"/>
                <w:lang w:eastAsia="zh-CN"/>
              </w:rPr>
              <w:t>ZTE</w:t>
            </w:r>
          </w:p>
        </w:tc>
        <w:tc>
          <w:tcPr>
            <w:tcW w:w="6390" w:type="dxa"/>
          </w:tcPr>
          <w:p w14:paraId="43B27468" w14:textId="0EA1004F" w:rsidR="00C13AA4" w:rsidRPr="00F2124C" w:rsidRDefault="00C13AA4" w:rsidP="00C13AA4">
            <w:pPr>
              <w:rPr>
                <w:lang w:val="en-GB"/>
              </w:rPr>
            </w:pPr>
            <w:r>
              <w:rPr>
                <w:rFonts w:hint="eastAsia"/>
                <w:lang w:eastAsia="zh-CN"/>
              </w:rPr>
              <w:t>Agree with AT&amp;T, it is better to handle this under Rel-16 maintenance.</w:t>
            </w:r>
          </w:p>
        </w:tc>
      </w:tr>
      <w:tr w:rsidR="00FC0711" w:rsidRPr="00A43278" w14:paraId="3FDA14F1" w14:textId="77777777" w:rsidTr="00F2124C">
        <w:tc>
          <w:tcPr>
            <w:tcW w:w="2605" w:type="dxa"/>
          </w:tcPr>
          <w:p w14:paraId="62F1CD7A" w14:textId="18C06811" w:rsidR="00FC0711" w:rsidRDefault="00FC0711" w:rsidP="00FC0711">
            <w:pPr>
              <w:rPr>
                <w:lang w:eastAsia="zh-CN"/>
              </w:rPr>
            </w:pPr>
            <w:r>
              <w:rPr>
                <w:lang w:val="en-GB"/>
              </w:rPr>
              <w:t>Huawei, HiSilicon</w:t>
            </w:r>
          </w:p>
        </w:tc>
        <w:tc>
          <w:tcPr>
            <w:tcW w:w="6390" w:type="dxa"/>
          </w:tcPr>
          <w:p w14:paraId="7164B754" w14:textId="14F7AFC3" w:rsidR="00FC0711" w:rsidRDefault="00FC0711" w:rsidP="00FC0711">
            <w:pPr>
              <w:rPr>
                <w:lang w:eastAsia="zh-CN"/>
              </w:rPr>
            </w:pPr>
            <w:r>
              <w:rPr>
                <w:rFonts w:hint="eastAsia"/>
                <w:lang w:val="en-GB" w:eastAsia="zh-CN"/>
              </w:rPr>
              <w:t>A</w:t>
            </w:r>
            <w:r>
              <w:rPr>
                <w:lang w:val="en-GB" w:eastAsia="zh-CN"/>
              </w:rPr>
              <w:t>gree. Strictly speaking this is a Rel-16 issue.</w:t>
            </w:r>
          </w:p>
        </w:tc>
      </w:tr>
      <w:tr w:rsidR="001917F8" w:rsidRPr="00A43278" w14:paraId="15C8BE0A" w14:textId="77777777" w:rsidTr="00F2124C">
        <w:tc>
          <w:tcPr>
            <w:tcW w:w="2605" w:type="dxa"/>
          </w:tcPr>
          <w:p w14:paraId="634931FD" w14:textId="30A99AA2" w:rsidR="001917F8" w:rsidRDefault="001917F8" w:rsidP="00FC0711">
            <w:pPr>
              <w:rPr>
                <w:lang w:val="en-GB"/>
              </w:rPr>
            </w:pPr>
            <w:r>
              <w:rPr>
                <w:lang w:val="en-GB"/>
              </w:rPr>
              <w:t>Ericsson</w:t>
            </w:r>
          </w:p>
        </w:tc>
        <w:tc>
          <w:tcPr>
            <w:tcW w:w="6390" w:type="dxa"/>
          </w:tcPr>
          <w:p w14:paraId="0A0FA8BB" w14:textId="40C154D5" w:rsidR="001917F8" w:rsidRDefault="001917F8" w:rsidP="00FC0711">
            <w:pPr>
              <w:rPr>
                <w:lang w:val="en-GB" w:eastAsia="zh-CN"/>
              </w:rPr>
            </w:pPr>
            <w:r>
              <w:rPr>
                <w:lang w:val="en-GB" w:eastAsia="zh-CN"/>
              </w:rPr>
              <w:t xml:space="preserve">Agree to </w:t>
            </w:r>
            <w:proofErr w:type="gramStart"/>
            <w:r>
              <w:rPr>
                <w:lang w:val="en-GB" w:eastAsia="zh-CN"/>
              </w:rPr>
              <w:t>discuss, but</w:t>
            </w:r>
            <w:proofErr w:type="gramEnd"/>
            <w:r>
              <w:rPr>
                <w:lang w:val="en-GB" w:eastAsia="zh-CN"/>
              </w:rPr>
              <w:t xml:space="preserve"> should as AT&amp;T states be handled under Rel-16 AI 7.2.3</w:t>
            </w:r>
          </w:p>
        </w:tc>
      </w:tr>
      <w:tr w:rsidR="00FB67FA" w:rsidRPr="00A43278" w14:paraId="4EBBB61A" w14:textId="77777777" w:rsidTr="00F2124C">
        <w:tc>
          <w:tcPr>
            <w:tcW w:w="2605" w:type="dxa"/>
          </w:tcPr>
          <w:p w14:paraId="6760950E" w14:textId="178ECFF2" w:rsidR="00FB67FA" w:rsidRDefault="00FB67FA" w:rsidP="00FB67FA">
            <w:pPr>
              <w:rPr>
                <w:lang w:val="en-GB"/>
              </w:rPr>
            </w:pPr>
            <w:r w:rsidRPr="53EF5294">
              <w:rPr>
                <w:lang w:val="en-GB" w:eastAsia="zh-CN"/>
              </w:rPr>
              <w:t>Qualcomm</w:t>
            </w:r>
          </w:p>
        </w:tc>
        <w:tc>
          <w:tcPr>
            <w:tcW w:w="6390" w:type="dxa"/>
          </w:tcPr>
          <w:p w14:paraId="7F432A53" w14:textId="5CCC2DC3" w:rsidR="00FB67FA" w:rsidRDefault="00FB67FA" w:rsidP="00FB67FA">
            <w:pPr>
              <w:rPr>
                <w:lang w:val="en-GB" w:eastAsia="zh-CN"/>
              </w:rPr>
            </w:pPr>
            <w:r w:rsidRPr="53EF5294">
              <w:rPr>
                <w:lang w:val="en-GB" w:eastAsia="zh-CN"/>
              </w:rPr>
              <w:t>Agree with the assessment. We also agree with the suggestion from AT&amp;T given it is indeed a Rel-16 issue.</w:t>
            </w:r>
          </w:p>
        </w:tc>
      </w:tr>
    </w:tbl>
    <w:p w14:paraId="0839EC2F" w14:textId="234D73D3" w:rsidR="00246976" w:rsidRPr="00F2124C" w:rsidRDefault="00246976" w:rsidP="00246976">
      <w:pPr>
        <w:rPr>
          <w:lang w:val="en-GB"/>
        </w:rPr>
      </w:pPr>
    </w:p>
    <w:p w14:paraId="4515CA3B" w14:textId="7FB1C28C" w:rsidR="00545997" w:rsidRDefault="005327CE" w:rsidP="00545997">
      <w:pPr>
        <w:pStyle w:val="Heading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ListParagraph"/>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3C46DA">
        <w:rPr>
          <w:lang w:val="en-GB"/>
        </w:rPr>
        <w:t>Initial assessment:</w:t>
      </w:r>
    </w:p>
    <w:p w14:paraId="2E8A2E7D" w14:textId="30216BF5" w:rsidR="00545997" w:rsidRDefault="00545997" w:rsidP="00545997">
      <w:pPr>
        <w:pStyle w:val="ListParagraph"/>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 xml:space="preserve">Any further action can be done by the normative work under </w:t>
      </w:r>
      <w:proofErr w:type="gramStart"/>
      <w:r w:rsidR="00495569">
        <w:rPr>
          <w:lang w:val="en-GB"/>
        </w:rPr>
        <w:t>5.</w:t>
      </w:r>
      <w:r w:rsidR="001622F6">
        <w:rPr>
          <w:lang w:val="en-GB"/>
        </w:rPr>
        <w:t>1</w:t>
      </w:r>
      <w:proofErr w:type="gramEnd"/>
    </w:p>
    <w:p w14:paraId="0D376D26" w14:textId="6D696EED" w:rsidR="003C46DA" w:rsidRDefault="003C46DA" w:rsidP="003C46DA">
      <w:pPr>
        <w:rPr>
          <w:lang w:val="en-GB"/>
        </w:rPr>
      </w:pPr>
    </w:p>
    <w:p w14:paraId="7DDDBE45" w14:textId="45FE7149" w:rsidR="003C46DA" w:rsidRDefault="003C46DA" w:rsidP="003C46DA">
      <w:pPr>
        <w:rPr>
          <w:lang w:val="en-GB"/>
        </w:rPr>
      </w:pPr>
      <w:r w:rsidRPr="003C46DA">
        <w:rPr>
          <w:highlight w:val="yellow"/>
          <w:lang w:val="en-GB"/>
        </w:rPr>
        <w:lastRenderedPageBreak/>
        <w:t>Proposed Conclusion:</w:t>
      </w:r>
    </w:p>
    <w:p w14:paraId="3ED95A33" w14:textId="77777777" w:rsidR="003C46DA" w:rsidRDefault="003C46DA" w:rsidP="003C46DA">
      <w:pPr>
        <w:pStyle w:val="ListParagraph"/>
        <w:numPr>
          <w:ilvl w:val="0"/>
          <w:numId w:val="6"/>
        </w:numPr>
        <w:rPr>
          <w:lang w:val="en-GB"/>
        </w:rPr>
      </w:pPr>
      <w:proofErr w:type="gramStart"/>
      <w:r>
        <w:rPr>
          <w:lang w:val="en-GB"/>
        </w:rPr>
        <w:t>Noted;</w:t>
      </w:r>
      <w:proofErr w:type="gramEnd"/>
      <w:r>
        <w:rPr>
          <w:lang w:val="en-GB"/>
        </w:rPr>
        <w:t xml:space="preserve"> no subsequent email discussion. Any further action can be done by the normative work under </w:t>
      </w:r>
      <w:proofErr w:type="gramStart"/>
      <w:r>
        <w:rPr>
          <w:lang w:val="en-GB"/>
        </w:rPr>
        <w:t>5.1</w:t>
      </w:r>
      <w:proofErr w:type="gramEnd"/>
    </w:p>
    <w:p w14:paraId="00D170B7" w14:textId="77777777" w:rsidR="003C46DA" w:rsidRPr="003C46DA" w:rsidRDefault="003C46DA" w:rsidP="003C46DA">
      <w:pPr>
        <w:rPr>
          <w:lang w:val="en-GB"/>
        </w:rPr>
      </w:pPr>
    </w:p>
    <w:p w14:paraId="06264BA1" w14:textId="77777777" w:rsidR="00545997" w:rsidRDefault="00545997" w:rsidP="00545997">
      <w:pPr>
        <w:pStyle w:val="ListParagraph"/>
        <w:rPr>
          <w:lang w:val="en-GB"/>
        </w:rPr>
      </w:pPr>
    </w:p>
    <w:tbl>
      <w:tblPr>
        <w:tblStyle w:val="TableGri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Malgun Gothic"/>
                <w:lang w:val="en-GB" w:eastAsia="ko-KR"/>
              </w:rPr>
            </w:pPr>
            <w:r>
              <w:rPr>
                <w:rFonts w:eastAsia="Malgun Gothic"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r w:rsidR="00C13AA4" w14:paraId="44B1F6DB" w14:textId="77777777" w:rsidTr="00D74663">
        <w:tc>
          <w:tcPr>
            <w:tcW w:w="2605" w:type="dxa"/>
          </w:tcPr>
          <w:p w14:paraId="4591ABFD" w14:textId="23C6FF6D"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07FDF9B" w14:textId="2441B00C"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67820446" w14:textId="77777777" w:rsidTr="00D74663">
        <w:tc>
          <w:tcPr>
            <w:tcW w:w="2605" w:type="dxa"/>
          </w:tcPr>
          <w:p w14:paraId="576A2EBC" w14:textId="5B68868A" w:rsidR="00FC0711" w:rsidRDefault="00FC0711" w:rsidP="00FC0711">
            <w:pPr>
              <w:rPr>
                <w:lang w:val="en-GB" w:eastAsia="zh-CN"/>
              </w:rPr>
            </w:pPr>
            <w:r>
              <w:rPr>
                <w:rFonts w:eastAsia="Malgun Gothic"/>
                <w:lang w:val="en-GB" w:eastAsia="ko-KR"/>
              </w:rPr>
              <w:t>Huawei, HiSilicon</w:t>
            </w:r>
          </w:p>
        </w:tc>
        <w:tc>
          <w:tcPr>
            <w:tcW w:w="6390" w:type="dxa"/>
          </w:tcPr>
          <w:p w14:paraId="1F8FB791" w14:textId="53FE4867" w:rsidR="00FC0711" w:rsidRDefault="00FC0711" w:rsidP="00FC0711">
            <w:pPr>
              <w:rPr>
                <w:lang w:val="en-GB" w:eastAsia="zh-CN"/>
              </w:rPr>
            </w:pPr>
            <w:r>
              <w:rPr>
                <w:lang w:val="en-GB"/>
              </w:rPr>
              <w:t>Agree with the initial assessment</w:t>
            </w:r>
          </w:p>
        </w:tc>
      </w:tr>
      <w:tr w:rsidR="0013326A" w14:paraId="64644602" w14:textId="77777777" w:rsidTr="00D74663">
        <w:tc>
          <w:tcPr>
            <w:tcW w:w="2605" w:type="dxa"/>
          </w:tcPr>
          <w:p w14:paraId="239B860E" w14:textId="26C26043"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07284FB" w14:textId="09F39F8B" w:rsidR="0013326A" w:rsidRDefault="0013326A" w:rsidP="00FC0711">
            <w:pPr>
              <w:rPr>
                <w:lang w:val="en-GB"/>
              </w:rPr>
            </w:pPr>
            <w:r>
              <w:rPr>
                <w:rFonts w:hint="eastAsia"/>
                <w:lang w:val="en-GB"/>
              </w:rPr>
              <w:t>A</w:t>
            </w:r>
            <w:r>
              <w:rPr>
                <w:lang w:val="en-GB"/>
              </w:rPr>
              <w:t>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Heading4"/>
      </w:pPr>
      <w:r w:rsidRPr="009D0135">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ListParagraph"/>
        <w:numPr>
          <w:ilvl w:val="0"/>
          <w:numId w:val="15"/>
        </w:numPr>
        <w:rPr>
          <w:lang w:eastAsia="x-none"/>
        </w:rPr>
      </w:pPr>
      <w:r>
        <w:t>None</w:t>
      </w:r>
    </w:p>
    <w:p w14:paraId="778E607E" w14:textId="77777777" w:rsidR="006D3E3A" w:rsidRDefault="006D3E3A" w:rsidP="006D3E3A">
      <w:pPr>
        <w:pStyle w:val="ListParagraph"/>
        <w:rPr>
          <w:lang w:eastAsia="x-none"/>
        </w:rPr>
      </w:pPr>
    </w:p>
    <w:p w14:paraId="2C18C0EE" w14:textId="77777777" w:rsidR="006D3E3A" w:rsidRDefault="006D3E3A" w:rsidP="006D3E3A">
      <w:pPr>
        <w:rPr>
          <w:lang w:val="en-GB"/>
        </w:rPr>
      </w:pPr>
      <w:r w:rsidRPr="00B06787">
        <w:rPr>
          <w:lang w:val="en-GB"/>
        </w:rPr>
        <w:t>Initial assessment:</w:t>
      </w:r>
    </w:p>
    <w:p w14:paraId="50298190" w14:textId="1288C3CE" w:rsidR="006D3E3A" w:rsidRDefault="001622F6" w:rsidP="001622F6">
      <w:pPr>
        <w:pStyle w:val="ListParagraph"/>
        <w:numPr>
          <w:ilvl w:val="0"/>
          <w:numId w:val="6"/>
        </w:numPr>
        <w:rPr>
          <w:lang w:val="en-GB"/>
        </w:rPr>
      </w:pPr>
      <w:proofErr w:type="gramStart"/>
      <w:r>
        <w:rPr>
          <w:lang w:val="en-GB"/>
        </w:rPr>
        <w:t>Noted;</w:t>
      </w:r>
      <w:proofErr w:type="gramEnd"/>
      <w:r>
        <w:rPr>
          <w:lang w:val="en-GB"/>
        </w:rPr>
        <w:t xml:space="preserve"> no subsequent email discussion.</w:t>
      </w:r>
    </w:p>
    <w:p w14:paraId="23CC82A4" w14:textId="3B9C5578" w:rsidR="00B06787" w:rsidRDefault="00B06787" w:rsidP="00B06787">
      <w:pPr>
        <w:rPr>
          <w:lang w:val="en-GB"/>
        </w:rPr>
      </w:pPr>
    </w:p>
    <w:p w14:paraId="2A522A50" w14:textId="0A266D75" w:rsidR="00B06787" w:rsidRDefault="00B06787" w:rsidP="00B06787">
      <w:pPr>
        <w:rPr>
          <w:lang w:val="en-GB"/>
        </w:rPr>
      </w:pPr>
      <w:r w:rsidRPr="00B06787">
        <w:rPr>
          <w:highlight w:val="yellow"/>
          <w:lang w:val="en-GB"/>
        </w:rPr>
        <w:t>Proposed conclusion:</w:t>
      </w:r>
    </w:p>
    <w:p w14:paraId="2D2DF9BC" w14:textId="77777777" w:rsidR="00B06787" w:rsidRPr="001622F6" w:rsidRDefault="00B06787" w:rsidP="00B06787">
      <w:pPr>
        <w:pStyle w:val="ListParagraph"/>
        <w:numPr>
          <w:ilvl w:val="0"/>
          <w:numId w:val="6"/>
        </w:numPr>
        <w:rPr>
          <w:lang w:val="en-GB"/>
        </w:rPr>
      </w:pPr>
      <w:proofErr w:type="gramStart"/>
      <w:r>
        <w:rPr>
          <w:lang w:val="en-GB"/>
        </w:rPr>
        <w:t>Noted;</w:t>
      </w:r>
      <w:proofErr w:type="gramEnd"/>
      <w:r>
        <w:rPr>
          <w:lang w:val="en-GB"/>
        </w:rPr>
        <w:t xml:space="preserve"> no subsequent email discussion.</w:t>
      </w:r>
    </w:p>
    <w:p w14:paraId="7787A858" w14:textId="77777777" w:rsidR="00B06787" w:rsidRPr="00B06787" w:rsidRDefault="00B06787" w:rsidP="00B06787">
      <w:pPr>
        <w:rPr>
          <w:lang w:val="en-GB"/>
        </w:rPr>
      </w:pPr>
    </w:p>
    <w:p w14:paraId="635C5C88" w14:textId="77777777" w:rsidR="006D3E3A" w:rsidRDefault="006D3E3A" w:rsidP="006D3E3A">
      <w:pPr>
        <w:rPr>
          <w:lang w:val="en-GB"/>
        </w:rPr>
      </w:pPr>
    </w:p>
    <w:tbl>
      <w:tblPr>
        <w:tblStyle w:val="TableGri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Malgun Gothic"/>
                <w:lang w:val="en-GB" w:eastAsia="ko-KR"/>
              </w:rPr>
            </w:pPr>
            <w:r>
              <w:rPr>
                <w:rFonts w:eastAsia="Malgun Gothic" w:hint="eastAsia"/>
                <w:lang w:val="en-GB" w:eastAsia="ko-KR"/>
              </w:rPr>
              <w:lastRenderedPageBreak/>
              <w:t>Samsung</w:t>
            </w:r>
          </w:p>
        </w:tc>
        <w:tc>
          <w:tcPr>
            <w:tcW w:w="6390" w:type="dxa"/>
          </w:tcPr>
          <w:p w14:paraId="480398FF" w14:textId="4B9084B4" w:rsidR="0030765D" w:rsidRDefault="0030765D" w:rsidP="0030765D">
            <w:pPr>
              <w:rPr>
                <w:lang w:val="en-GB"/>
              </w:rPr>
            </w:pPr>
            <w:r>
              <w:rPr>
                <w:lang w:val="en-GB"/>
              </w:rPr>
              <w:t>Agree with the initial assessment</w:t>
            </w:r>
          </w:p>
        </w:tc>
      </w:tr>
      <w:tr w:rsidR="00C13AA4" w14:paraId="6D9C10A2" w14:textId="77777777" w:rsidTr="00F26595">
        <w:tc>
          <w:tcPr>
            <w:tcW w:w="2605" w:type="dxa"/>
          </w:tcPr>
          <w:p w14:paraId="405A0AB8" w14:textId="1AF2E002" w:rsidR="00C13AA4" w:rsidRDefault="00C13AA4" w:rsidP="00C13AA4">
            <w:pPr>
              <w:rPr>
                <w:rFonts w:eastAsia="Malgun Gothic"/>
                <w:lang w:val="en-GB" w:eastAsia="ko-KR"/>
              </w:rPr>
            </w:pPr>
            <w:r>
              <w:rPr>
                <w:lang w:val="en-GB"/>
              </w:rPr>
              <w:t>ZTE</w:t>
            </w:r>
          </w:p>
        </w:tc>
        <w:tc>
          <w:tcPr>
            <w:tcW w:w="6390" w:type="dxa"/>
          </w:tcPr>
          <w:p w14:paraId="595A05C4" w14:textId="728875DB" w:rsidR="00C13AA4" w:rsidRDefault="00C13AA4" w:rsidP="00C13AA4">
            <w:pPr>
              <w:rPr>
                <w:lang w:val="en-GB"/>
              </w:rPr>
            </w:pPr>
            <w:r>
              <w:rPr>
                <w:rFonts w:hint="eastAsia"/>
                <w:lang w:val="en-GB" w:eastAsia="zh-CN"/>
              </w:rPr>
              <w:t>A</w:t>
            </w:r>
            <w:r>
              <w:rPr>
                <w:lang w:val="en-GB" w:eastAsia="zh-CN"/>
              </w:rPr>
              <w:t>gree with chairman’s initial assessment.</w:t>
            </w:r>
          </w:p>
        </w:tc>
      </w:tr>
      <w:tr w:rsidR="00FC0711" w14:paraId="53F40435" w14:textId="77777777" w:rsidTr="00F26595">
        <w:tc>
          <w:tcPr>
            <w:tcW w:w="2605" w:type="dxa"/>
          </w:tcPr>
          <w:p w14:paraId="2F029CEB" w14:textId="6E9FA6E5" w:rsidR="00FC0711" w:rsidRDefault="00FC0711" w:rsidP="00FC0711">
            <w:pPr>
              <w:rPr>
                <w:lang w:val="en-GB"/>
              </w:rPr>
            </w:pPr>
            <w:r>
              <w:rPr>
                <w:rFonts w:eastAsia="Malgun Gothic" w:hint="eastAsia"/>
                <w:lang w:val="en-GB" w:eastAsia="ko-KR"/>
              </w:rPr>
              <w:t>Huawei, HiSilicon</w:t>
            </w:r>
          </w:p>
        </w:tc>
        <w:tc>
          <w:tcPr>
            <w:tcW w:w="6390" w:type="dxa"/>
          </w:tcPr>
          <w:p w14:paraId="124AA04A" w14:textId="7DD2A084" w:rsidR="00FC0711" w:rsidRDefault="00FC0711" w:rsidP="00FC0711">
            <w:pPr>
              <w:rPr>
                <w:lang w:val="en-GB" w:eastAsia="zh-CN"/>
              </w:rPr>
            </w:pPr>
            <w:r>
              <w:rPr>
                <w:rFonts w:hint="eastAsia"/>
                <w:lang w:val="en-GB"/>
              </w:rPr>
              <w:t>Fine with the initial assessment.</w:t>
            </w:r>
          </w:p>
        </w:tc>
      </w:tr>
      <w:tr w:rsidR="0013326A" w14:paraId="52088E57" w14:textId="77777777" w:rsidTr="00F26595">
        <w:tc>
          <w:tcPr>
            <w:tcW w:w="2605" w:type="dxa"/>
          </w:tcPr>
          <w:p w14:paraId="0658CD5A" w14:textId="1640DAAA"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17CA96D1" w14:textId="511167B3" w:rsidR="0013326A" w:rsidRDefault="0013326A" w:rsidP="00FC0711">
            <w:pPr>
              <w:rPr>
                <w:lang w:val="en-GB"/>
              </w:rPr>
            </w:pPr>
            <w:r>
              <w:rPr>
                <w:rFonts w:hint="eastAsia"/>
                <w:lang w:val="en-GB"/>
              </w:rPr>
              <w:t>A</w:t>
            </w:r>
            <w:r>
              <w:rPr>
                <w:lang w:val="en-GB"/>
              </w:rPr>
              <w:t>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Heading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15136B" w:rsidP="001F2B08">
      <w:pPr>
        <w:pStyle w:val="ListParagraph"/>
        <w:numPr>
          <w:ilvl w:val="0"/>
          <w:numId w:val="15"/>
        </w:numPr>
        <w:rPr>
          <w:lang w:eastAsia="x-none"/>
        </w:rPr>
      </w:pPr>
      <w:hyperlink r:id="rId27" w:history="1">
        <w:r w:rsidR="00306CBE">
          <w:rPr>
            <w:rStyle w:val="Hyperlink"/>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15136B" w:rsidP="001F2B08">
      <w:pPr>
        <w:pStyle w:val="ListParagraph"/>
        <w:numPr>
          <w:ilvl w:val="0"/>
          <w:numId w:val="15"/>
        </w:numPr>
        <w:rPr>
          <w:lang w:eastAsia="x-none"/>
        </w:rPr>
      </w:pPr>
      <w:hyperlink r:id="rId28" w:history="1">
        <w:r w:rsidR="00306CBE">
          <w:rPr>
            <w:rStyle w:val="Hyperlink"/>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15136B" w:rsidP="001F2B08">
      <w:pPr>
        <w:pStyle w:val="ListParagraph"/>
        <w:numPr>
          <w:ilvl w:val="0"/>
          <w:numId w:val="15"/>
        </w:numPr>
        <w:rPr>
          <w:lang w:eastAsia="x-none"/>
        </w:rPr>
      </w:pPr>
      <w:hyperlink r:id="rId29" w:history="1">
        <w:r w:rsidR="00306CBE">
          <w:rPr>
            <w:rStyle w:val="Hyperlink"/>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15136B" w:rsidP="001F2B08">
      <w:pPr>
        <w:pStyle w:val="ListParagraph"/>
        <w:numPr>
          <w:ilvl w:val="0"/>
          <w:numId w:val="15"/>
        </w:numPr>
        <w:rPr>
          <w:lang w:eastAsia="x-none"/>
        </w:rPr>
      </w:pPr>
      <w:hyperlink r:id="rId30" w:history="1">
        <w:r w:rsidR="00306CBE">
          <w:rPr>
            <w:rStyle w:val="Hyperlink"/>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15136B" w:rsidP="00EE1833">
      <w:pPr>
        <w:pStyle w:val="ListParagraph"/>
        <w:numPr>
          <w:ilvl w:val="0"/>
          <w:numId w:val="15"/>
        </w:numPr>
        <w:rPr>
          <w:lang w:eastAsia="x-none"/>
        </w:rPr>
      </w:pPr>
      <w:hyperlink r:id="rId31" w:history="1">
        <w:r w:rsidR="00EE1833">
          <w:rPr>
            <w:rStyle w:val="Hyperlink"/>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15136B" w:rsidP="001F2B08">
      <w:pPr>
        <w:pStyle w:val="ListParagraph"/>
        <w:numPr>
          <w:ilvl w:val="0"/>
          <w:numId w:val="15"/>
        </w:numPr>
        <w:rPr>
          <w:lang w:eastAsia="x-none"/>
        </w:rPr>
      </w:pPr>
      <w:hyperlink r:id="rId32" w:history="1">
        <w:r w:rsidR="00306CBE">
          <w:rPr>
            <w:rStyle w:val="Hyperlink"/>
            <w:lang w:eastAsia="x-none"/>
          </w:rPr>
          <w:t>R1-2103758</w:t>
        </w:r>
      </w:hyperlink>
      <w:r w:rsidR="00306CBE">
        <w:rPr>
          <w:lang w:eastAsia="x-none"/>
        </w:rPr>
        <w:tab/>
        <w:t>Discussion on Reply LS on PUCCH and PUSCH repetition</w:t>
      </w:r>
      <w:r w:rsidR="00306CBE">
        <w:rPr>
          <w:lang w:eastAsia="x-none"/>
        </w:rPr>
        <w:tab/>
        <w:t>Huawei, HiSilicon</w:t>
      </w:r>
    </w:p>
    <w:p w14:paraId="176939B6" w14:textId="77777777" w:rsidR="00D50600" w:rsidRDefault="00D50600" w:rsidP="00D50600">
      <w:pPr>
        <w:pStyle w:val="ListParagraph"/>
        <w:rPr>
          <w:lang w:eastAsia="x-none"/>
        </w:rPr>
      </w:pPr>
    </w:p>
    <w:p w14:paraId="3AD7A6BA" w14:textId="77777777" w:rsidR="00D50600" w:rsidRDefault="00D50600" w:rsidP="00D50600">
      <w:pPr>
        <w:rPr>
          <w:lang w:val="en-GB"/>
        </w:rPr>
      </w:pPr>
      <w:r w:rsidRPr="001D3330">
        <w:rPr>
          <w:lang w:val="en-GB"/>
        </w:rPr>
        <w:t>Initial assessment:</w:t>
      </w:r>
    </w:p>
    <w:p w14:paraId="45996BB3" w14:textId="3D7C9A36" w:rsidR="00D50600" w:rsidRDefault="00D50600" w:rsidP="00D50600">
      <w:pPr>
        <w:pStyle w:val="ListParagraph"/>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42DA1E3F" w:rsidR="00D50600" w:rsidRDefault="00D50600" w:rsidP="00D50600">
      <w:pPr>
        <w:rPr>
          <w:lang w:val="en-GB"/>
        </w:rPr>
      </w:pPr>
    </w:p>
    <w:p w14:paraId="2B262467" w14:textId="2BD6077F" w:rsidR="001D3330" w:rsidRDefault="001D3330" w:rsidP="001D3330">
      <w:pPr>
        <w:rPr>
          <w:lang w:val="en-GB"/>
        </w:rPr>
      </w:pPr>
      <w:r w:rsidRPr="001D3330">
        <w:rPr>
          <w:highlight w:val="yellow"/>
          <w:lang w:val="en-GB"/>
        </w:rPr>
        <w:t>Proposed conclusion:</w:t>
      </w:r>
    </w:p>
    <w:p w14:paraId="714F5E87" w14:textId="7CA434AC" w:rsidR="001D3330" w:rsidRDefault="001D3330" w:rsidP="001D3330">
      <w:pPr>
        <w:pStyle w:val="ListParagraph"/>
        <w:numPr>
          <w:ilvl w:val="0"/>
          <w:numId w:val="6"/>
        </w:numPr>
        <w:rPr>
          <w:lang w:val="en-GB"/>
        </w:rPr>
      </w:pPr>
      <w:r>
        <w:rPr>
          <w:lang w:val="en-GB"/>
        </w:rPr>
        <w:t>A</w:t>
      </w:r>
      <w:r>
        <w:rPr>
          <w:lang w:val="en-GB"/>
        </w:rPr>
        <w:t xml:space="preserve"> reply LS </w:t>
      </w:r>
      <w:r>
        <w:rPr>
          <w:lang w:val="en-GB"/>
        </w:rPr>
        <w:t xml:space="preserve">to R1-2102298 </w:t>
      </w:r>
      <w:r>
        <w:rPr>
          <w:lang w:val="en-GB"/>
        </w:rPr>
        <w:t>is necessary – email discussion/approval till 4/16, to be handled under 8.8 (name TBD, Qualcomm)</w:t>
      </w:r>
    </w:p>
    <w:p w14:paraId="0CEA5C74" w14:textId="77777777" w:rsidR="001D3330" w:rsidRDefault="001D3330" w:rsidP="001D3330">
      <w:pPr>
        <w:rPr>
          <w:lang w:val="en-GB"/>
        </w:rPr>
      </w:pPr>
    </w:p>
    <w:p w14:paraId="44C7416F" w14:textId="77777777" w:rsidR="001D3330" w:rsidRDefault="001D3330"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r w:rsidR="003D02FD" w14:paraId="62A1B34D" w14:textId="77777777" w:rsidTr="00D74663">
        <w:tc>
          <w:tcPr>
            <w:tcW w:w="2605" w:type="dxa"/>
          </w:tcPr>
          <w:p w14:paraId="5BD3B43C" w14:textId="55DF9069" w:rsidR="003D02FD" w:rsidRPr="003D02FD" w:rsidRDefault="003D02FD" w:rsidP="00F26595">
            <w:pPr>
              <w:rPr>
                <w:rFonts w:eastAsia="Malgun Gothic"/>
                <w:lang w:eastAsia="ko-KR"/>
              </w:rPr>
            </w:pPr>
            <w:r>
              <w:rPr>
                <w:rFonts w:eastAsia="Malgun Gothic"/>
                <w:lang w:eastAsia="ko-KR"/>
              </w:rPr>
              <w:t>OPPO</w:t>
            </w:r>
          </w:p>
        </w:tc>
        <w:tc>
          <w:tcPr>
            <w:tcW w:w="6390" w:type="dxa"/>
          </w:tcPr>
          <w:p w14:paraId="63B645D4" w14:textId="5DB6697B" w:rsidR="003D02FD" w:rsidRDefault="003D02FD" w:rsidP="00F26595">
            <w:pPr>
              <w:rPr>
                <w:lang w:val="en-GB"/>
              </w:rPr>
            </w:pPr>
            <w:r>
              <w:rPr>
                <w:lang w:val="en-GB"/>
              </w:rPr>
              <w:t>Agree with the initial assessment</w:t>
            </w:r>
          </w:p>
        </w:tc>
      </w:tr>
      <w:tr w:rsidR="00F2124C" w:rsidRPr="00A43278" w14:paraId="1A0427AF" w14:textId="77777777" w:rsidTr="00F2124C">
        <w:tc>
          <w:tcPr>
            <w:tcW w:w="2605" w:type="dxa"/>
          </w:tcPr>
          <w:p w14:paraId="3D92F4D9" w14:textId="77777777" w:rsidR="00F2124C" w:rsidRPr="00F2124C" w:rsidRDefault="00F2124C" w:rsidP="00FC5596">
            <w:pPr>
              <w:rPr>
                <w:lang w:val="en-GB"/>
              </w:rPr>
            </w:pPr>
            <w:r w:rsidRPr="00F2124C">
              <w:rPr>
                <w:lang w:val="en-GB"/>
              </w:rPr>
              <w:t>LG Electronics</w:t>
            </w:r>
          </w:p>
        </w:tc>
        <w:tc>
          <w:tcPr>
            <w:tcW w:w="6390" w:type="dxa"/>
          </w:tcPr>
          <w:p w14:paraId="49C808BD" w14:textId="77777777" w:rsidR="00F2124C" w:rsidRPr="00F2124C" w:rsidRDefault="00F2124C" w:rsidP="00FC5596">
            <w:pPr>
              <w:rPr>
                <w:lang w:val="en-GB"/>
              </w:rPr>
            </w:pPr>
            <w:r w:rsidRPr="00F2124C">
              <w:rPr>
                <w:lang w:val="en-GB"/>
              </w:rPr>
              <w:t>Agree with the initial assessment</w:t>
            </w:r>
          </w:p>
        </w:tc>
      </w:tr>
      <w:tr w:rsidR="00C13AA4" w:rsidRPr="00A43278" w14:paraId="509F7733" w14:textId="77777777" w:rsidTr="00F2124C">
        <w:tc>
          <w:tcPr>
            <w:tcW w:w="2605" w:type="dxa"/>
          </w:tcPr>
          <w:p w14:paraId="1205272A" w14:textId="5A4E8081" w:rsidR="00C13AA4" w:rsidRPr="00F2124C" w:rsidRDefault="00C13AA4" w:rsidP="00C13AA4">
            <w:pPr>
              <w:rPr>
                <w:lang w:val="en-GB"/>
              </w:rPr>
            </w:pPr>
            <w:r>
              <w:rPr>
                <w:rFonts w:hint="eastAsia"/>
                <w:lang w:val="en-GB" w:eastAsia="zh-CN"/>
              </w:rPr>
              <w:lastRenderedPageBreak/>
              <w:t>ZTE</w:t>
            </w:r>
          </w:p>
        </w:tc>
        <w:tc>
          <w:tcPr>
            <w:tcW w:w="6390" w:type="dxa"/>
          </w:tcPr>
          <w:p w14:paraId="6ABC308D" w14:textId="10A4B766" w:rsidR="00C13AA4" w:rsidRPr="00F2124C" w:rsidRDefault="00C13AA4" w:rsidP="00C13AA4">
            <w:pPr>
              <w:rPr>
                <w:lang w:val="en-GB"/>
              </w:rPr>
            </w:pPr>
            <w:r>
              <w:rPr>
                <w:lang w:val="en-GB"/>
              </w:rPr>
              <w:t>Agree with the initial assessment</w:t>
            </w:r>
          </w:p>
        </w:tc>
      </w:tr>
      <w:tr w:rsidR="00FC0711" w:rsidRPr="00A43278" w14:paraId="2FE856F9" w14:textId="77777777" w:rsidTr="00F2124C">
        <w:tc>
          <w:tcPr>
            <w:tcW w:w="2605" w:type="dxa"/>
          </w:tcPr>
          <w:p w14:paraId="396D0D72" w14:textId="3D48CAA4" w:rsidR="00FC0711" w:rsidRDefault="00FC0711" w:rsidP="00FC0711">
            <w:pPr>
              <w:rPr>
                <w:lang w:val="en-GB" w:eastAsia="zh-CN"/>
              </w:rPr>
            </w:pPr>
            <w:r>
              <w:rPr>
                <w:rFonts w:eastAsia="Malgun Gothic"/>
                <w:lang w:eastAsia="ko-KR"/>
              </w:rPr>
              <w:t>Huawei, HiSilicon</w:t>
            </w:r>
          </w:p>
        </w:tc>
        <w:tc>
          <w:tcPr>
            <w:tcW w:w="6390" w:type="dxa"/>
          </w:tcPr>
          <w:p w14:paraId="27A995E6" w14:textId="2C92DBC8" w:rsidR="00FC0711" w:rsidRDefault="00FC0711" w:rsidP="00FC0711">
            <w:pPr>
              <w:rPr>
                <w:lang w:val="en-GB"/>
              </w:rPr>
            </w:pPr>
            <w:r>
              <w:rPr>
                <w:lang w:val="en-GB"/>
              </w:rPr>
              <w:t>Agree with the initial assessment</w:t>
            </w:r>
          </w:p>
        </w:tc>
      </w:tr>
      <w:tr w:rsidR="0013326A" w:rsidRPr="00A43278" w14:paraId="184CB7FB" w14:textId="77777777" w:rsidTr="00F2124C">
        <w:tc>
          <w:tcPr>
            <w:tcW w:w="2605" w:type="dxa"/>
          </w:tcPr>
          <w:p w14:paraId="410E5EAF" w14:textId="48BEB6B2" w:rsidR="0013326A" w:rsidRPr="0013326A" w:rsidRDefault="0013326A" w:rsidP="00FC0711">
            <w:pPr>
              <w:rPr>
                <w:rFonts w:eastAsiaTheme="minorEastAsia"/>
                <w:lang w:eastAsia="zh-CN"/>
              </w:rPr>
            </w:pPr>
            <w:r>
              <w:rPr>
                <w:rFonts w:eastAsiaTheme="minorEastAsia" w:hint="eastAsia"/>
                <w:lang w:eastAsia="zh-CN"/>
              </w:rPr>
              <w:t>CATT</w:t>
            </w:r>
          </w:p>
        </w:tc>
        <w:tc>
          <w:tcPr>
            <w:tcW w:w="6390" w:type="dxa"/>
          </w:tcPr>
          <w:p w14:paraId="5F534361" w14:textId="57739824" w:rsidR="0013326A" w:rsidRDefault="0013326A" w:rsidP="00FC0711">
            <w:pPr>
              <w:rPr>
                <w:lang w:val="en-GB"/>
              </w:rPr>
            </w:pPr>
            <w:r>
              <w:rPr>
                <w:rFonts w:hint="eastAsia"/>
                <w:lang w:val="en-GB"/>
              </w:rPr>
              <w:t>A</w:t>
            </w:r>
            <w:r>
              <w:rPr>
                <w:lang w:val="en-GB"/>
              </w:rPr>
              <w:t>gree with the initial assessment</w:t>
            </w:r>
          </w:p>
        </w:tc>
      </w:tr>
    </w:tbl>
    <w:p w14:paraId="7B7725D4" w14:textId="228196A7" w:rsidR="00D50600" w:rsidRPr="00F2124C" w:rsidRDefault="00D50600" w:rsidP="00D50600">
      <w:pPr>
        <w:rPr>
          <w:lang w:val="en-GB"/>
        </w:rPr>
      </w:pPr>
    </w:p>
    <w:p w14:paraId="40FC1CCD" w14:textId="63317922" w:rsidR="00751E85" w:rsidRDefault="00D12E97" w:rsidP="00751E85">
      <w:pPr>
        <w:pStyle w:val="Heading4"/>
      </w:pPr>
      <w:r w:rsidRPr="00D12E97">
        <w:t>R1-2102300</w:t>
      </w:r>
      <w:r w:rsidRPr="00D12E97">
        <w:tab/>
        <w:t>Reply LS on temporary RS for efficient SCell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ListParagraph"/>
        <w:numPr>
          <w:ilvl w:val="0"/>
          <w:numId w:val="10"/>
        </w:numPr>
        <w:rPr>
          <w:lang w:eastAsia="x-none"/>
        </w:rPr>
      </w:pPr>
      <w:r>
        <w:t>None</w:t>
      </w:r>
    </w:p>
    <w:p w14:paraId="35643147" w14:textId="77777777" w:rsidR="00751E85" w:rsidRDefault="00751E85" w:rsidP="00751E85">
      <w:pPr>
        <w:pStyle w:val="ListParagraph"/>
        <w:rPr>
          <w:lang w:eastAsia="x-none"/>
        </w:rPr>
      </w:pPr>
    </w:p>
    <w:p w14:paraId="5FC33DBE" w14:textId="77777777" w:rsidR="00751E85" w:rsidRDefault="00751E85" w:rsidP="00751E85">
      <w:pPr>
        <w:rPr>
          <w:lang w:val="en-GB"/>
        </w:rPr>
      </w:pPr>
      <w:r w:rsidRPr="007F3B89">
        <w:rPr>
          <w:lang w:val="en-GB"/>
        </w:rPr>
        <w:t>Initial assessment:</w:t>
      </w:r>
    </w:p>
    <w:p w14:paraId="430594DF" w14:textId="25048B0B" w:rsidR="003C48E0" w:rsidRDefault="003C48E0" w:rsidP="003C48E0">
      <w:pPr>
        <w:pStyle w:val="ListParagraph"/>
        <w:numPr>
          <w:ilvl w:val="0"/>
          <w:numId w:val="6"/>
        </w:numPr>
        <w:rPr>
          <w:lang w:val="en-GB"/>
        </w:rPr>
      </w:pPr>
      <w:r>
        <w:rPr>
          <w:lang w:val="en-GB"/>
        </w:rPr>
        <w:t xml:space="preserve">Noted; </w:t>
      </w:r>
      <w:r w:rsidR="00B92DA4">
        <w:rPr>
          <w:lang w:val="en-GB"/>
        </w:rPr>
        <w:t>on subsequent email discussion.</w:t>
      </w:r>
    </w:p>
    <w:p w14:paraId="2B8C5DE4" w14:textId="391DA9B2" w:rsidR="00751E85" w:rsidRDefault="00751E85" w:rsidP="00751E85">
      <w:pPr>
        <w:rPr>
          <w:lang w:val="en-GB"/>
        </w:rPr>
      </w:pPr>
    </w:p>
    <w:p w14:paraId="282CEB0B" w14:textId="168A4C63" w:rsidR="007F3B89" w:rsidRDefault="007F3B89" w:rsidP="007F3B89">
      <w:pPr>
        <w:rPr>
          <w:lang w:val="en-GB"/>
        </w:rPr>
      </w:pPr>
      <w:r w:rsidRPr="007F3B89">
        <w:rPr>
          <w:highlight w:val="yellow"/>
          <w:lang w:val="en-GB"/>
        </w:rPr>
        <w:t>Proposed conclusion:</w:t>
      </w:r>
    </w:p>
    <w:p w14:paraId="5E41BDDD" w14:textId="46BABFEF" w:rsidR="007F3B89" w:rsidRDefault="007F3B89" w:rsidP="007F3B89">
      <w:pPr>
        <w:pStyle w:val="ListParagraph"/>
        <w:numPr>
          <w:ilvl w:val="0"/>
          <w:numId w:val="6"/>
        </w:numPr>
        <w:rPr>
          <w:lang w:val="en-GB"/>
        </w:rPr>
      </w:pPr>
      <w:proofErr w:type="gramStart"/>
      <w:r>
        <w:rPr>
          <w:lang w:val="en-GB"/>
        </w:rPr>
        <w:t>Noted;</w:t>
      </w:r>
      <w:proofErr w:type="gramEnd"/>
      <w:r>
        <w:rPr>
          <w:lang w:val="en-GB"/>
        </w:rPr>
        <w:t xml:space="preserve"> on subsequent email discussion.</w:t>
      </w:r>
      <w:r>
        <w:rPr>
          <w:lang w:val="en-GB"/>
        </w:rPr>
        <w:t xml:space="preserve"> The LS input can be </w:t>
      </w:r>
      <w:proofErr w:type="gramStart"/>
      <w:r>
        <w:rPr>
          <w:lang w:val="en-GB"/>
        </w:rPr>
        <w:t>taken into account</w:t>
      </w:r>
      <w:proofErr w:type="gramEnd"/>
      <w:r>
        <w:rPr>
          <w:lang w:val="en-GB"/>
        </w:rPr>
        <w:t xml:space="preserve"> in AI 8.13.3.</w:t>
      </w:r>
    </w:p>
    <w:p w14:paraId="4203D5C6" w14:textId="77777777" w:rsidR="007F3B89" w:rsidRDefault="007F3B89" w:rsidP="00751E85">
      <w:pPr>
        <w:rPr>
          <w:lang w:val="en-GB"/>
        </w:rPr>
      </w:pPr>
    </w:p>
    <w:tbl>
      <w:tblPr>
        <w:tblStyle w:val="TableGri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r w:rsidR="00C13AA4" w14:paraId="76CC32CA" w14:textId="77777777" w:rsidTr="00F26595">
        <w:tc>
          <w:tcPr>
            <w:tcW w:w="2605" w:type="dxa"/>
          </w:tcPr>
          <w:p w14:paraId="3ED19CA3" w14:textId="2CE501D3"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0A72F275" w14:textId="6883BC8A" w:rsidR="00C13AA4" w:rsidRDefault="00C13AA4" w:rsidP="00C13AA4">
            <w:pPr>
              <w:rPr>
                <w:lang w:val="en-GB"/>
              </w:rPr>
            </w:pPr>
            <w:r>
              <w:rPr>
                <w:rFonts w:hint="eastAsia"/>
                <w:lang w:val="en-GB" w:eastAsia="zh-CN"/>
              </w:rPr>
              <w:t>A</w:t>
            </w:r>
            <w:r>
              <w:rPr>
                <w:lang w:val="en-GB" w:eastAsia="zh-CN"/>
              </w:rPr>
              <w:t>gree with chairman’s initial assessment. The LS can be taken into account in Rel-17 MR-DC discussion.</w:t>
            </w:r>
          </w:p>
        </w:tc>
      </w:tr>
      <w:tr w:rsidR="00FC0711" w14:paraId="7AFC4190" w14:textId="77777777" w:rsidTr="00F26595">
        <w:tc>
          <w:tcPr>
            <w:tcW w:w="2605" w:type="dxa"/>
          </w:tcPr>
          <w:p w14:paraId="0B50B8AE" w14:textId="1EA4BB8B" w:rsidR="00FC0711" w:rsidRDefault="00FC0711" w:rsidP="00FC0711">
            <w:pPr>
              <w:rPr>
                <w:lang w:val="en-GB" w:eastAsia="zh-CN"/>
              </w:rPr>
            </w:pPr>
            <w:r>
              <w:rPr>
                <w:rFonts w:eastAsia="Malgun Gothic"/>
                <w:lang w:val="en-GB" w:eastAsia="ko-KR"/>
              </w:rPr>
              <w:t>Huawei, HiSilicon</w:t>
            </w:r>
          </w:p>
        </w:tc>
        <w:tc>
          <w:tcPr>
            <w:tcW w:w="6390" w:type="dxa"/>
          </w:tcPr>
          <w:p w14:paraId="32C998EB" w14:textId="30BB7EC4" w:rsidR="00FC0711" w:rsidRDefault="00FC0711" w:rsidP="00FC0711">
            <w:pPr>
              <w:rPr>
                <w:lang w:val="en-GB" w:eastAsia="zh-CN"/>
              </w:rPr>
            </w:pPr>
            <w:r>
              <w:rPr>
                <w:lang w:val="en-GB"/>
              </w:rPr>
              <w:t>Agree with the initial assessment and Nokia’s view.</w:t>
            </w:r>
          </w:p>
        </w:tc>
      </w:tr>
      <w:tr w:rsidR="0013326A" w14:paraId="26FEDCDF" w14:textId="77777777" w:rsidTr="00F26595">
        <w:tc>
          <w:tcPr>
            <w:tcW w:w="2605" w:type="dxa"/>
          </w:tcPr>
          <w:p w14:paraId="661788A9" w14:textId="19E27539" w:rsidR="0013326A" w:rsidRPr="0013326A" w:rsidRDefault="0013326A" w:rsidP="00FC0711">
            <w:pPr>
              <w:rPr>
                <w:rFonts w:eastAsiaTheme="minorEastAsia"/>
                <w:lang w:val="en-GB" w:eastAsia="zh-CN"/>
              </w:rPr>
            </w:pPr>
            <w:r>
              <w:rPr>
                <w:rFonts w:eastAsiaTheme="minorEastAsia" w:hint="eastAsia"/>
                <w:lang w:val="en-GB" w:eastAsia="zh-CN"/>
              </w:rPr>
              <w:t>CATT</w:t>
            </w:r>
          </w:p>
        </w:tc>
        <w:tc>
          <w:tcPr>
            <w:tcW w:w="6390" w:type="dxa"/>
          </w:tcPr>
          <w:p w14:paraId="2FE2B322" w14:textId="1FB7D8BC" w:rsidR="0013326A" w:rsidRDefault="0013326A" w:rsidP="00FC0711">
            <w:pPr>
              <w:rPr>
                <w:lang w:val="en-GB"/>
              </w:rPr>
            </w:pPr>
            <w:r>
              <w:rPr>
                <w:rFonts w:hint="eastAsia"/>
                <w:lang w:val="en-GB"/>
              </w:rPr>
              <w:t>A</w:t>
            </w:r>
            <w:r>
              <w:rPr>
                <w:lang w:val="en-GB"/>
              </w:rPr>
              <w:t>gree with the initial assessment</w:t>
            </w:r>
          </w:p>
        </w:tc>
      </w:tr>
      <w:tr w:rsidR="00BA1579" w14:paraId="3A9F3BC9" w14:textId="77777777" w:rsidTr="00F26595">
        <w:tc>
          <w:tcPr>
            <w:tcW w:w="2605" w:type="dxa"/>
          </w:tcPr>
          <w:p w14:paraId="1E984CD3" w14:textId="5EB83CE3" w:rsidR="00BA1579" w:rsidRDefault="00BA1579" w:rsidP="00BA1579">
            <w:pPr>
              <w:rPr>
                <w:rFonts w:eastAsiaTheme="minorEastAsia"/>
                <w:lang w:val="en-GB" w:eastAsia="zh-CN"/>
              </w:rPr>
            </w:pPr>
            <w:r w:rsidRPr="61DCBA8D">
              <w:rPr>
                <w:lang w:val="en-GB"/>
              </w:rPr>
              <w:t>Qualcomm</w:t>
            </w:r>
          </w:p>
        </w:tc>
        <w:tc>
          <w:tcPr>
            <w:tcW w:w="6390" w:type="dxa"/>
          </w:tcPr>
          <w:p w14:paraId="53C7FF70" w14:textId="5D04C221" w:rsidR="00BA1579" w:rsidRDefault="00BA1579" w:rsidP="00BA1579">
            <w:pPr>
              <w:rPr>
                <w:lang w:val="en-GB"/>
              </w:rPr>
            </w:pPr>
            <w:r w:rsidRPr="61DCBA8D">
              <w:rPr>
                <w:lang w:val="en-GB"/>
              </w:rPr>
              <w:t>Agree with the initial assessment.</w:t>
            </w:r>
          </w:p>
        </w:tc>
      </w:tr>
    </w:tbl>
    <w:p w14:paraId="4B44E03A" w14:textId="77777777" w:rsidR="00751E85" w:rsidRDefault="00751E85" w:rsidP="00751E85"/>
    <w:p w14:paraId="73EC4981" w14:textId="385572C1" w:rsidR="00D50600" w:rsidRDefault="00CF0B11" w:rsidP="00D50600">
      <w:pPr>
        <w:pStyle w:val="Heading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15136B" w:rsidP="005245CF">
      <w:pPr>
        <w:pStyle w:val="ListParagraph"/>
        <w:numPr>
          <w:ilvl w:val="0"/>
          <w:numId w:val="10"/>
        </w:numPr>
        <w:rPr>
          <w:lang w:eastAsia="x-none"/>
        </w:rPr>
      </w:pPr>
      <w:hyperlink r:id="rId33" w:history="1">
        <w:r w:rsidR="005245CF">
          <w:rPr>
            <w:rStyle w:val="Hyperlink"/>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15136B" w:rsidP="00224A89">
      <w:pPr>
        <w:pStyle w:val="ListParagraph"/>
        <w:numPr>
          <w:ilvl w:val="0"/>
          <w:numId w:val="10"/>
        </w:numPr>
        <w:rPr>
          <w:lang w:eastAsia="x-none"/>
        </w:rPr>
      </w:pPr>
      <w:hyperlink r:id="rId34" w:history="1">
        <w:r w:rsidR="00224A89">
          <w:rPr>
            <w:rStyle w:val="Hyperlink"/>
            <w:lang w:eastAsia="x-none"/>
          </w:rPr>
          <w:t>R1-2103756</w:t>
        </w:r>
      </w:hyperlink>
      <w:r w:rsidR="00224A89">
        <w:rPr>
          <w:lang w:eastAsia="x-none"/>
        </w:rPr>
        <w:tab/>
        <w:t>Discussion on scheduling location in advance to reduce latency</w:t>
      </w:r>
      <w:r w:rsidR="00224A89">
        <w:rPr>
          <w:lang w:eastAsia="x-none"/>
        </w:rPr>
        <w:tab/>
        <w:t>Huawei, HiSilicon</w:t>
      </w:r>
    </w:p>
    <w:p w14:paraId="2EC8B2E8" w14:textId="77777777" w:rsidR="00D50600" w:rsidRDefault="00D50600" w:rsidP="00D50600">
      <w:pPr>
        <w:rPr>
          <w:lang w:eastAsia="x-none"/>
        </w:rPr>
      </w:pPr>
    </w:p>
    <w:p w14:paraId="416263D9" w14:textId="77777777" w:rsidR="00D50600" w:rsidRDefault="00D50600" w:rsidP="00D50600">
      <w:pPr>
        <w:rPr>
          <w:lang w:val="en-GB"/>
        </w:rPr>
      </w:pPr>
      <w:r w:rsidRPr="00114787">
        <w:rPr>
          <w:lang w:val="en-GB"/>
        </w:rPr>
        <w:t>Initial assessment:</w:t>
      </w:r>
    </w:p>
    <w:p w14:paraId="769D585E" w14:textId="7E389F0B" w:rsidR="00D50600" w:rsidRDefault="00D50600" w:rsidP="00D50600">
      <w:pPr>
        <w:pStyle w:val="ListParagraph"/>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4577DFBF" w:rsidR="00D50600" w:rsidRDefault="00D50600" w:rsidP="00D50600">
      <w:pPr>
        <w:rPr>
          <w:lang w:val="en-GB"/>
        </w:rPr>
      </w:pPr>
    </w:p>
    <w:p w14:paraId="0C1737AB" w14:textId="17CAEEC9" w:rsidR="00114787" w:rsidRDefault="00114787" w:rsidP="00114787">
      <w:pPr>
        <w:rPr>
          <w:lang w:val="en-GB"/>
        </w:rPr>
      </w:pPr>
      <w:r w:rsidRPr="00114787">
        <w:rPr>
          <w:highlight w:val="yellow"/>
          <w:lang w:val="en-GB"/>
        </w:rPr>
        <w:t>Proposed conclusion:</w:t>
      </w:r>
    </w:p>
    <w:p w14:paraId="71BF5DF4" w14:textId="3E50915A" w:rsidR="00114787" w:rsidRDefault="00114787" w:rsidP="00114787">
      <w:pPr>
        <w:pStyle w:val="ListParagraph"/>
        <w:numPr>
          <w:ilvl w:val="0"/>
          <w:numId w:val="6"/>
        </w:numPr>
        <w:rPr>
          <w:lang w:val="en-GB"/>
        </w:rPr>
      </w:pPr>
      <w:r>
        <w:rPr>
          <w:lang w:val="en-GB"/>
        </w:rPr>
        <w:t xml:space="preserve">Noted; a reply LS is necessary </w:t>
      </w:r>
      <w:proofErr w:type="gramStart"/>
      <w:r>
        <w:rPr>
          <w:lang w:val="en-GB"/>
        </w:rPr>
        <w:t xml:space="preserve">– </w:t>
      </w:r>
      <w:r>
        <w:rPr>
          <w:lang w:val="en-GB"/>
        </w:rPr>
        <w:t xml:space="preserve"> to</w:t>
      </w:r>
      <w:proofErr w:type="gramEnd"/>
      <w:r>
        <w:rPr>
          <w:lang w:val="en-GB"/>
        </w:rPr>
        <w:t xml:space="preserve"> be handled in RAN1#105-e (since AI 8.5.4</w:t>
      </w:r>
      <w:r w:rsidR="00C73752">
        <w:rPr>
          <w:lang w:val="en-GB"/>
        </w:rPr>
        <w:t xml:space="preserve"> is restricted in RAN1#104b-e). </w:t>
      </w:r>
    </w:p>
    <w:p w14:paraId="22CF770F" w14:textId="77777777" w:rsidR="00114787" w:rsidRDefault="00114787" w:rsidP="00D50600">
      <w:pPr>
        <w:rPr>
          <w:lang w:val="en-GB"/>
        </w:rPr>
      </w:pPr>
    </w:p>
    <w:tbl>
      <w:tblPr>
        <w:tblStyle w:val="TableGri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37CDFC5C" w14:textId="16A41623" w:rsidR="00F26595" w:rsidRPr="00F26595" w:rsidRDefault="00F26595" w:rsidP="00F26595">
            <w:pPr>
              <w:rPr>
                <w:rFonts w:eastAsia="Malgun Gothic"/>
                <w:lang w:val="en-GB" w:eastAsia="ko-KR"/>
              </w:rPr>
            </w:pPr>
            <w:r>
              <w:rPr>
                <w:rFonts w:eastAsia="Malgun Gothic" w:hint="eastAsia"/>
                <w:lang w:val="en-GB" w:eastAsia="ko-KR"/>
              </w:rPr>
              <w:t>Reply LS is needed</w:t>
            </w:r>
            <w:r>
              <w:rPr>
                <w:rFonts w:eastAsia="Malgun Gothic"/>
                <w:lang w:val="en-GB" w:eastAsia="ko-KR"/>
              </w:rPr>
              <w:t>. On the other hand,</w:t>
            </w:r>
            <w:r>
              <w:rPr>
                <w:rFonts w:eastAsia="Malgun Gothic" w:hint="eastAsia"/>
                <w:lang w:val="en-GB" w:eastAsia="ko-KR"/>
              </w:rPr>
              <w:t xml:space="preserve"> the relevant AI 8.</w:t>
            </w:r>
            <w:r>
              <w:rPr>
                <w:rFonts w:eastAsia="Malgun Gothic"/>
                <w:lang w:val="en-GB" w:eastAsia="ko-KR"/>
              </w:rPr>
              <w:t>5.4 (</w:t>
            </w:r>
            <w:r w:rsidRPr="00F26595">
              <w:rPr>
                <w:rFonts w:eastAsia="Malgun Gothic"/>
                <w:lang w:val="en-GB" w:eastAsia="ko-KR"/>
              </w:rPr>
              <w:t>Latency improvements for both DL and DL+UL positioning methods</w:t>
            </w:r>
            <w:r>
              <w:rPr>
                <w:rFonts w:eastAsia="Malgun Gothic"/>
                <w:lang w:val="en-GB" w:eastAsia="ko-KR"/>
              </w:rPr>
              <w:t>) is closed in this meeting. Can postpone the discussion until next meeting</w:t>
            </w:r>
          </w:p>
        </w:tc>
      </w:tr>
      <w:tr w:rsidR="00FC0711" w14:paraId="220955B4" w14:textId="77777777" w:rsidTr="00F26595">
        <w:tc>
          <w:tcPr>
            <w:tcW w:w="2605" w:type="dxa"/>
          </w:tcPr>
          <w:p w14:paraId="0EE606D6" w14:textId="26E477AC" w:rsidR="00FC0711" w:rsidRDefault="00FC0711" w:rsidP="00FC0711">
            <w:pPr>
              <w:rPr>
                <w:rFonts w:eastAsia="Malgun Gothic"/>
                <w:lang w:val="en-GB" w:eastAsia="ko-KR"/>
              </w:rPr>
            </w:pPr>
            <w:r>
              <w:rPr>
                <w:lang w:val="en-GB"/>
              </w:rPr>
              <w:t>Huawei, HiSilicon</w:t>
            </w:r>
          </w:p>
        </w:tc>
        <w:tc>
          <w:tcPr>
            <w:tcW w:w="6390" w:type="dxa"/>
          </w:tcPr>
          <w:p w14:paraId="29A109FF" w14:textId="25CFCD20" w:rsidR="00FC0711" w:rsidRDefault="00FC0711" w:rsidP="00FC0711">
            <w:pPr>
              <w:rPr>
                <w:rFonts w:eastAsia="Malgun Gothic"/>
                <w:lang w:val="en-GB" w:eastAsia="ko-KR"/>
              </w:rPr>
            </w:pPr>
            <w:r>
              <w:rPr>
                <w:rFonts w:hint="eastAsia"/>
                <w:lang w:val="en-GB" w:eastAsia="zh-CN"/>
              </w:rPr>
              <w:t>O</w:t>
            </w:r>
            <w:r>
              <w:rPr>
                <w:lang w:val="en-GB" w:eastAsia="zh-CN"/>
              </w:rPr>
              <w:t>K</w:t>
            </w:r>
          </w:p>
        </w:tc>
      </w:tr>
      <w:tr w:rsidR="0013326A" w14:paraId="4A29D881" w14:textId="77777777" w:rsidTr="00F26595">
        <w:tc>
          <w:tcPr>
            <w:tcW w:w="2605" w:type="dxa"/>
          </w:tcPr>
          <w:p w14:paraId="2CE22DE6" w14:textId="1DC7E136" w:rsidR="0013326A" w:rsidRDefault="0013326A" w:rsidP="00FC0711">
            <w:pPr>
              <w:rPr>
                <w:lang w:val="en-GB" w:eastAsia="zh-CN"/>
              </w:rPr>
            </w:pPr>
            <w:r>
              <w:rPr>
                <w:rFonts w:hint="eastAsia"/>
                <w:lang w:val="en-GB" w:eastAsia="zh-CN"/>
              </w:rPr>
              <w:t>CATT</w:t>
            </w:r>
          </w:p>
        </w:tc>
        <w:tc>
          <w:tcPr>
            <w:tcW w:w="6390" w:type="dxa"/>
          </w:tcPr>
          <w:p w14:paraId="7C07969C" w14:textId="5B7BFEFE" w:rsidR="0013326A" w:rsidRDefault="0013326A" w:rsidP="00FC0711">
            <w:pPr>
              <w:rPr>
                <w:lang w:val="en-GB" w:eastAsia="zh-CN"/>
              </w:rPr>
            </w:pPr>
            <w:r w:rsidRPr="0013326A">
              <w:rPr>
                <w:lang w:val="en-GB" w:eastAsia="zh-CN"/>
              </w:rPr>
              <w:t xml:space="preserve">Reply LS is needed, </w:t>
            </w:r>
            <w:proofErr w:type="spellStart"/>
            <w:r w:rsidRPr="0013326A">
              <w:rPr>
                <w:lang w:val="en-GB" w:eastAsia="zh-CN"/>
              </w:rPr>
              <w:t>prefereablly</w:t>
            </w:r>
            <w:proofErr w:type="spellEnd"/>
            <w:r w:rsidRPr="0013326A">
              <w:rPr>
                <w:lang w:val="en-GB" w:eastAsia="zh-CN"/>
              </w:rPr>
              <w:t xml:space="preserve"> scheduled in RAN1#105, since RAN1 will start working positioning latency in next RAN1 meeting.</w:t>
            </w:r>
          </w:p>
        </w:tc>
      </w:tr>
      <w:tr w:rsidR="0094185A" w14:paraId="47D3BAD4" w14:textId="77777777" w:rsidTr="00F26595">
        <w:tc>
          <w:tcPr>
            <w:tcW w:w="2605" w:type="dxa"/>
          </w:tcPr>
          <w:p w14:paraId="14B3A263" w14:textId="3CAC8A93" w:rsidR="0094185A" w:rsidRDefault="0094185A" w:rsidP="0094185A">
            <w:pPr>
              <w:rPr>
                <w:lang w:val="en-GB" w:eastAsia="zh-CN"/>
              </w:rPr>
            </w:pPr>
            <w:r>
              <w:rPr>
                <w:lang w:val="en-GB" w:eastAsia="zh-CN"/>
              </w:rPr>
              <w:t>Qualcomm</w:t>
            </w:r>
          </w:p>
        </w:tc>
        <w:tc>
          <w:tcPr>
            <w:tcW w:w="6390" w:type="dxa"/>
          </w:tcPr>
          <w:p w14:paraId="4A6961A4" w14:textId="424CFE85" w:rsidR="0094185A" w:rsidRPr="0013326A" w:rsidRDefault="0094185A" w:rsidP="0094185A">
            <w:pPr>
              <w:rPr>
                <w:lang w:val="en-GB" w:eastAsia="zh-CN"/>
              </w:rPr>
            </w:pPr>
            <w:r>
              <w:rPr>
                <w:lang w:val="en-GB" w:eastAsia="zh-CN"/>
              </w:rPr>
              <w:t xml:space="preserve">Reply LS is needed. We are OK to schedule it for RAN1 </w:t>
            </w:r>
            <w:proofErr w:type="gramStart"/>
            <w:r>
              <w:rPr>
                <w:lang w:val="en-GB" w:eastAsia="zh-CN"/>
              </w:rPr>
              <w:t>#105, since</w:t>
            </w:r>
            <w:proofErr w:type="gramEnd"/>
            <w:r>
              <w:rPr>
                <w:lang w:val="en-GB" w:eastAsia="zh-CN"/>
              </w:rPr>
              <w:t xml:space="preserve"> Latency Reduction </w:t>
            </w:r>
            <w:proofErr w:type="spellStart"/>
            <w:r>
              <w:rPr>
                <w:lang w:val="en-GB" w:eastAsia="zh-CN"/>
              </w:rPr>
              <w:t>subAgenda</w:t>
            </w:r>
            <w:proofErr w:type="spellEnd"/>
            <w:r>
              <w:rPr>
                <w:lang w:val="en-GB" w:eastAsia="zh-CN"/>
              </w:rPr>
              <w:t xml:space="preserve"> is closed in this meeting.</w:t>
            </w:r>
          </w:p>
        </w:tc>
      </w:tr>
    </w:tbl>
    <w:p w14:paraId="474C96A0" w14:textId="10B37E13" w:rsidR="00D50600" w:rsidRDefault="00D50600" w:rsidP="00D50600"/>
    <w:p w14:paraId="649F20D4" w14:textId="26B6DADD" w:rsidR="00176473" w:rsidRDefault="00C811D3" w:rsidP="00176473">
      <w:pPr>
        <w:pStyle w:val="Heading4"/>
      </w:pPr>
      <w:r w:rsidRPr="00C811D3">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15136B" w:rsidP="00976591">
      <w:pPr>
        <w:pStyle w:val="ListParagraph"/>
        <w:numPr>
          <w:ilvl w:val="0"/>
          <w:numId w:val="10"/>
        </w:numPr>
        <w:rPr>
          <w:lang w:eastAsia="x-none"/>
        </w:rPr>
      </w:pPr>
      <w:hyperlink r:id="rId35" w:history="1">
        <w:r w:rsidR="00976591">
          <w:rPr>
            <w:rStyle w:val="Hyperlink"/>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15136B" w:rsidP="00976591">
      <w:pPr>
        <w:pStyle w:val="ListParagraph"/>
        <w:numPr>
          <w:ilvl w:val="0"/>
          <w:numId w:val="10"/>
        </w:numPr>
        <w:rPr>
          <w:lang w:eastAsia="x-none"/>
        </w:rPr>
      </w:pPr>
      <w:hyperlink r:id="rId36" w:history="1">
        <w:r w:rsidR="00976591">
          <w:rPr>
            <w:rStyle w:val="Hyperlink"/>
            <w:lang w:eastAsia="x-none"/>
          </w:rPr>
          <w:t>R1-2103282</w:t>
        </w:r>
      </w:hyperlink>
      <w:r w:rsidR="00976591">
        <w:rPr>
          <w:lang w:eastAsia="x-none"/>
        </w:rPr>
        <w:tab/>
        <w:t>Discussion on the Reply LS on New Standardized 5QIs for 5G-AIS</w:t>
      </w:r>
      <w:r w:rsidR="00976591">
        <w:rPr>
          <w:lang w:eastAsia="x-none"/>
        </w:rPr>
        <w:tab/>
        <w:t xml:space="preserve">ZTE, </w:t>
      </w:r>
      <w:proofErr w:type="spellStart"/>
      <w:r w:rsidR="00976591">
        <w:rPr>
          <w:lang w:eastAsia="x-none"/>
        </w:rPr>
        <w:t>Sanechips</w:t>
      </w:r>
      <w:proofErr w:type="spellEnd"/>
    </w:p>
    <w:p w14:paraId="26ACF26B" w14:textId="77777777" w:rsidR="00976591" w:rsidRDefault="0015136B" w:rsidP="00976591">
      <w:pPr>
        <w:pStyle w:val="ListParagraph"/>
        <w:numPr>
          <w:ilvl w:val="0"/>
          <w:numId w:val="10"/>
        </w:numPr>
        <w:rPr>
          <w:lang w:eastAsia="x-none"/>
        </w:rPr>
      </w:pPr>
      <w:hyperlink r:id="rId37" w:history="1">
        <w:r w:rsidR="00976591">
          <w:rPr>
            <w:rStyle w:val="Hyperlink"/>
            <w:lang w:eastAsia="x-none"/>
          </w:rPr>
          <w:t>R1-2103749</w:t>
        </w:r>
      </w:hyperlink>
      <w:r w:rsidR="00976591">
        <w:rPr>
          <w:lang w:eastAsia="x-none"/>
        </w:rPr>
        <w:tab/>
        <w:t>Discussion on reply LS on new standardized 5QIs for 5G-AIS</w:t>
      </w:r>
      <w:r w:rsidR="00976591">
        <w:rPr>
          <w:lang w:eastAsia="x-none"/>
        </w:rPr>
        <w:tab/>
        <w:t>Huawei, HiSilicon</w:t>
      </w:r>
    </w:p>
    <w:p w14:paraId="53DCADFD" w14:textId="77777777" w:rsidR="00976591" w:rsidRDefault="0015136B" w:rsidP="00976591">
      <w:pPr>
        <w:pStyle w:val="ListParagraph"/>
        <w:numPr>
          <w:ilvl w:val="0"/>
          <w:numId w:val="10"/>
        </w:numPr>
        <w:rPr>
          <w:lang w:eastAsia="x-none"/>
        </w:rPr>
      </w:pPr>
      <w:hyperlink r:id="rId38" w:history="1">
        <w:r w:rsidR="00976591">
          <w:rPr>
            <w:rStyle w:val="Hyperlink"/>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ListParagraph"/>
        <w:rPr>
          <w:lang w:eastAsia="x-none"/>
        </w:rPr>
      </w:pPr>
    </w:p>
    <w:p w14:paraId="59AA8584" w14:textId="77777777" w:rsidR="00176473" w:rsidRDefault="00176473" w:rsidP="00176473">
      <w:pPr>
        <w:rPr>
          <w:lang w:val="en-GB"/>
        </w:rPr>
      </w:pPr>
      <w:r w:rsidRPr="00A87D9A">
        <w:rPr>
          <w:lang w:val="en-GB"/>
        </w:rPr>
        <w:t>Initial assessment:</w:t>
      </w:r>
    </w:p>
    <w:p w14:paraId="7DD1011A" w14:textId="150996F8" w:rsidR="00176473" w:rsidRDefault="00176473" w:rsidP="00176473">
      <w:pPr>
        <w:pStyle w:val="ListParagraph"/>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2F13E0F1" w:rsidR="00176473" w:rsidRDefault="00176473" w:rsidP="00176473">
      <w:pPr>
        <w:rPr>
          <w:lang w:val="en-GB"/>
        </w:rPr>
      </w:pPr>
    </w:p>
    <w:p w14:paraId="00710CB3" w14:textId="2940BC5A" w:rsidR="00FB3C84" w:rsidRDefault="00A87D9A" w:rsidP="00FB3C84">
      <w:pPr>
        <w:rPr>
          <w:lang w:val="en-GB"/>
        </w:rPr>
      </w:pPr>
      <w:r w:rsidRPr="00A87D9A">
        <w:rPr>
          <w:highlight w:val="yellow"/>
          <w:lang w:val="en-GB"/>
        </w:rPr>
        <w:lastRenderedPageBreak/>
        <w:t>Proposed conclusion:</w:t>
      </w:r>
    </w:p>
    <w:p w14:paraId="0C00D492" w14:textId="767F0F0B" w:rsidR="00FB3C84" w:rsidRDefault="00A87D9A" w:rsidP="00FB3C84">
      <w:pPr>
        <w:pStyle w:val="ListParagraph"/>
        <w:numPr>
          <w:ilvl w:val="0"/>
          <w:numId w:val="6"/>
        </w:numPr>
        <w:rPr>
          <w:lang w:val="en-GB"/>
        </w:rPr>
      </w:pPr>
      <w:r>
        <w:rPr>
          <w:lang w:val="en-GB"/>
        </w:rPr>
        <w:t>E</w:t>
      </w:r>
      <w:r w:rsidR="00FB3C84">
        <w:rPr>
          <w:lang w:val="en-GB"/>
        </w:rPr>
        <w:t xml:space="preserve">mail discussion/approval </w:t>
      </w:r>
      <w:r>
        <w:rPr>
          <w:lang w:val="en-GB"/>
        </w:rPr>
        <w:t xml:space="preserve">whether/how to reply LS R1-2102308 </w:t>
      </w:r>
      <w:r w:rsidR="00FB3C84">
        <w:rPr>
          <w:lang w:val="en-GB"/>
        </w:rPr>
        <w:t>till 4/16. To be managed under 8.14 (name TBD, Qualcomm)</w:t>
      </w:r>
    </w:p>
    <w:p w14:paraId="28A942B6" w14:textId="77777777" w:rsidR="00FB3C84" w:rsidRDefault="00FB3C84" w:rsidP="00176473">
      <w:pPr>
        <w:rPr>
          <w:lang w:val="en-GB"/>
        </w:rPr>
      </w:pPr>
    </w:p>
    <w:tbl>
      <w:tblPr>
        <w:tblStyle w:val="TableGri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Malgun Gothic"/>
                <w:lang w:val="en-GB" w:eastAsia="ko-KR"/>
              </w:rPr>
            </w:pPr>
            <w:r>
              <w:rPr>
                <w:rFonts w:eastAsia="Malgun Gothic" w:hint="eastAsia"/>
                <w:lang w:val="en-GB" w:eastAsia="ko-KR"/>
              </w:rPr>
              <w:t>Samsung</w:t>
            </w:r>
          </w:p>
        </w:tc>
        <w:tc>
          <w:tcPr>
            <w:tcW w:w="6390" w:type="dxa"/>
          </w:tcPr>
          <w:p w14:paraId="6167AA2E" w14:textId="18503F97" w:rsidR="00F26595" w:rsidRPr="00C85A78" w:rsidRDefault="00C85A78" w:rsidP="00D74663">
            <w:pPr>
              <w:rPr>
                <w:rFonts w:eastAsia="Malgun Gothic"/>
                <w:lang w:val="en-GB" w:eastAsia="ko-KR"/>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with Nokia</w:t>
            </w:r>
          </w:p>
        </w:tc>
      </w:tr>
      <w:tr w:rsidR="003D02FD" w14:paraId="1C4018C2" w14:textId="77777777" w:rsidTr="00F26595">
        <w:tc>
          <w:tcPr>
            <w:tcW w:w="2605" w:type="dxa"/>
          </w:tcPr>
          <w:p w14:paraId="1694083A" w14:textId="2CD98534" w:rsidR="003D02FD" w:rsidRDefault="003D02FD" w:rsidP="00D74663">
            <w:pPr>
              <w:rPr>
                <w:rFonts w:eastAsia="Malgun Gothic"/>
                <w:lang w:val="en-GB" w:eastAsia="ko-KR"/>
              </w:rPr>
            </w:pPr>
            <w:r>
              <w:rPr>
                <w:rFonts w:eastAsia="Malgun Gothic"/>
                <w:lang w:val="en-GB" w:eastAsia="ko-KR"/>
              </w:rPr>
              <w:t>OPPO</w:t>
            </w:r>
          </w:p>
        </w:tc>
        <w:tc>
          <w:tcPr>
            <w:tcW w:w="6390" w:type="dxa"/>
          </w:tcPr>
          <w:p w14:paraId="480C55B0" w14:textId="4B4E8BCE" w:rsidR="003D02FD" w:rsidRDefault="003D02FD" w:rsidP="00D74663">
            <w:pPr>
              <w:rPr>
                <w:rFonts w:eastAsia="Malgun Gothic"/>
                <w:lang w:val="en-GB" w:eastAsia="ko-KR"/>
              </w:rPr>
            </w:pPr>
            <w:r>
              <w:rPr>
                <w:lang w:val="en-GB"/>
              </w:rPr>
              <w:t>Agree with Nokia to a certain extend that we have already responded to the same LS to SA2 and SA4 in the last meeting. But this time SA4 asked if whether a different set of requirements can be supported by NG RAN, to which we should also perhaps formally provide a response. But the answer could be very similar to the last response we provided.</w:t>
            </w:r>
          </w:p>
        </w:tc>
      </w:tr>
      <w:tr w:rsidR="00F2124C" w14:paraId="0E4C07F7" w14:textId="77777777" w:rsidTr="00F2124C">
        <w:tc>
          <w:tcPr>
            <w:tcW w:w="2605" w:type="dxa"/>
          </w:tcPr>
          <w:p w14:paraId="4773D78E" w14:textId="77777777" w:rsidR="00F2124C" w:rsidRPr="00F2124C" w:rsidRDefault="00F2124C" w:rsidP="00FC5596">
            <w:pPr>
              <w:rPr>
                <w:lang w:val="en-GB"/>
              </w:rPr>
            </w:pPr>
            <w:r w:rsidRPr="00F2124C">
              <w:rPr>
                <w:rFonts w:eastAsia="Malgun Gothic" w:hint="eastAsia"/>
                <w:lang w:val="en-GB" w:eastAsia="ko-KR"/>
              </w:rPr>
              <w:t>LG</w:t>
            </w:r>
          </w:p>
        </w:tc>
        <w:tc>
          <w:tcPr>
            <w:tcW w:w="6390" w:type="dxa"/>
          </w:tcPr>
          <w:p w14:paraId="42213070" w14:textId="77777777" w:rsidR="00F2124C" w:rsidRPr="00F2124C" w:rsidRDefault="00F2124C" w:rsidP="00FC5596">
            <w:pPr>
              <w:rPr>
                <w:lang w:val="en-GB"/>
              </w:rPr>
            </w:pPr>
            <w:r w:rsidRPr="00F2124C">
              <w:rPr>
                <w:rFonts w:eastAsia="Malgun Gothic" w:hint="eastAsia"/>
                <w:lang w:val="en-GB" w:eastAsia="ko-KR"/>
              </w:rPr>
              <w:t>Agree with the initial assessment.</w:t>
            </w:r>
          </w:p>
        </w:tc>
      </w:tr>
      <w:tr w:rsidR="00C13AA4" w14:paraId="5CD01AF5" w14:textId="77777777" w:rsidTr="00F2124C">
        <w:tc>
          <w:tcPr>
            <w:tcW w:w="2605" w:type="dxa"/>
          </w:tcPr>
          <w:p w14:paraId="74208389" w14:textId="59E9C29F" w:rsidR="00C13AA4" w:rsidRPr="00F2124C" w:rsidRDefault="00C13AA4" w:rsidP="00C13AA4">
            <w:pPr>
              <w:rPr>
                <w:rFonts w:eastAsia="Malgun Gothic"/>
                <w:lang w:val="en-GB" w:eastAsia="ko-KR"/>
              </w:rPr>
            </w:pPr>
            <w:r>
              <w:rPr>
                <w:rFonts w:hint="eastAsia"/>
                <w:lang w:eastAsia="zh-CN"/>
              </w:rPr>
              <w:t>ZTE</w:t>
            </w:r>
          </w:p>
        </w:tc>
        <w:tc>
          <w:tcPr>
            <w:tcW w:w="6390" w:type="dxa"/>
          </w:tcPr>
          <w:p w14:paraId="1E6326B1" w14:textId="77DC41F9" w:rsidR="00C13AA4" w:rsidRPr="00F2124C" w:rsidRDefault="00C13AA4" w:rsidP="00C13AA4">
            <w:pPr>
              <w:rPr>
                <w:rFonts w:eastAsia="Malgun Gothic"/>
                <w:lang w:val="en-GB" w:eastAsia="ko-KR"/>
              </w:rPr>
            </w:pPr>
            <w:r>
              <w:rPr>
                <w:rFonts w:hint="eastAsia"/>
                <w:lang w:eastAsia="zh-CN"/>
              </w:rPr>
              <w:t>Agree with the initial assessment. The SA4 LS is a bit different in terms of the 5QI requirements from the previous SA2 counterpart thus RAN1 needs to discuss a proper reply and XR AI is an appropriate place for such a discussion.</w:t>
            </w:r>
          </w:p>
        </w:tc>
      </w:tr>
      <w:tr w:rsidR="00FC0711" w14:paraId="2CC343CD" w14:textId="77777777" w:rsidTr="00F2124C">
        <w:tc>
          <w:tcPr>
            <w:tcW w:w="2605" w:type="dxa"/>
          </w:tcPr>
          <w:p w14:paraId="74347C3B" w14:textId="08A43C56" w:rsidR="00FC0711" w:rsidRDefault="00FC0711" w:rsidP="00FC0711">
            <w:pPr>
              <w:rPr>
                <w:lang w:eastAsia="zh-CN"/>
              </w:rPr>
            </w:pPr>
            <w:r>
              <w:rPr>
                <w:lang w:val="en-GB"/>
              </w:rPr>
              <w:t>Huawei, HiSilicon</w:t>
            </w:r>
          </w:p>
        </w:tc>
        <w:tc>
          <w:tcPr>
            <w:tcW w:w="6390" w:type="dxa"/>
          </w:tcPr>
          <w:p w14:paraId="1C8EC90A" w14:textId="2576E8FB" w:rsidR="00FC0711" w:rsidRDefault="00FC0711" w:rsidP="00FC0711">
            <w:pPr>
              <w:rPr>
                <w:lang w:eastAsia="zh-CN"/>
              </w:rPr>
            </w:pPr>
            <w:r w:rsidRPr="00941A95">
              <w:rPr>
                <w:lang w:val="en-GB"/>
              </w:rPr>
              <w:t>Agree with the initial assessment</w:t>
            </w:r>
            <w:r>
              <w:rPr>
                <w:lang w:val="en-GB"/>
              </w:rPr>
              <w:t xml:space="preserve"> – this is a different set of questions that we previously answered to SA4.</w:t>
            </w:r>
          </w:p>
        </w:tc>
      </w:tr>
      <w:tr w:rsidR="0013326A" w14:paraId="175649B5" w14:textId="77777777" w:rsidTr="00F2124C">
        <w:tc>
          <w:tcPr>
            <w:tcW w:w="2605" w:type="dxa"/>
          </w:tcPr>
          <w:p w14:paraId="748A43A3" w14:textId="55227614" w:rsidR="0013326A" w:rsidRDefault="0013326A" w:rsidP="00FC0711">
            <w:pPr>
              <w:rPr>
                <w:lang w:val="en-GB" w:eastAsia="zh-CN"/>
              </w:rPr>
            </w:pPr>
            <w:r>
              <w:rPr>
                <w:rFonts w:hint="eastAsia"/>
                <w:lang w:val="en-GB" w:eastAsia="zh-CN"/>
              </w:rPr>
              <w:t>CATT</w:t>
            </w:r>
          </w:p>
        </w:tc>
        <w:tc>
          <w:tcPr>
            <w:tcW w:w="6390" w:type="dxa"/>
          </w:tcPr>
          <w:p w14:paraId="7751C743" w14:textId="7F82AA90" w:rsidR="0013326A" w:rsidRPr="00941A95" w:rsidRDefault="0013326A" w:rsidP="00FC0711">
            <w:pPr>
              <w:rPr>
                <w:lang w:val="en-GB" w:eastAsia="zh-CN"/>
              </w:rPr>
            </w:pPr>
            <w:r>
              <w:rPr>
                <w:rFonts w:hint="eastAsia"/>
                <w:lang w:val="en-GB" w:eastAsia="zh-CN"/>
              </w:rPr>
              <w:t>Agree with the initial assessment.</w:t>
            </w:r>
          </w:p>
        </w:tc>
      </w:tr>
      <w:tr w:rsidR="00F5222D" w14:paraId="537BDB96" w14:textId="77777777" w:rsidTr="00F2124C">
        <w:tc>
          <w:tcPr>
            <w:tcW w:w="2605" w:type="dxa"/>
          </w:tcPr>
          <w:p w14:paraId="13BC2A22" w14:textId="7B44E357" w:rsidR="00F5222D" w:rsidRDefault="00F5222D" w:rsidP="00FC0711">
            <w:pPr>
              <w:rPr>
                <w:lang w:val="en-GB" w:eastAsia="zh-CN"/>
              </w:rPr>
            </w:pPr>
            <w:r>
              <w:rPr>
                <w:lang w:val="en-GB" w:eastAsia="zh-CN"/>
              </w:rPr>
              <w:t>Ericsson</w:t>
            </w:r>
          </w:p>
        </w:tc>
        <w:tc>
          <w:tcPr>
            <w:tcW w:w="6390" w:type="dxa"/>
          </w:tcPr>
          <w:p w14:paraId="34A906EF" w14:textId="74E7A58E" w:rsidR="00F5222D" w:rsidRDefault="00F5222D" w:rsidP="00FC0711">
            <w:pPr>
              <w:rPr>
                <w:lang w:val="en-GB" w:eastAsia="zh-CN"/>
              </w:rPr>
            </w:pPr>
            <w:r>
              <w:rPr>
                <w:lang w:val="en-GB" w:eastAsia="zh-CN"/>
              </w:rPr>
              <w:t>As noted by Nokia, we already replied to the SA2 LS and since the answer was very general, the is no need to discuss this again.</w:t>
            </w:r>
          </w:p>
        </w:tc>
      </w:tr>
    </w:tbl>
    <w:p w14:paraId="0145F1A3" w14:textId="77777777" w:rsidR="00176473" w:rsidRPr="00F2124C" w:rsidRDefault="00176473" w:rsidP="00176473">
      <w:pPr>
        <w:rPr>
          <w:lang w:val="en-GB"/>
        </w:rPr>
      </w:pPr>
    </w:p>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15136B" w:rsidP="001F2B08">
      <w:pPr>
        <w:pStyle w:val="ListParagraph"/>
        <w:numPr>
          <w:ilvl w:val="0"/>
          <w:numId w:val="8"/>
        </w:numPr>
        <w:rPr>
          <w:lang w:eastAsia="x-none"/>
        </w:rPr>
      </w:pPr>
      <w:hyperlink r:id="rId39" w:history="1">
        <w:r w:rsidR="00804F15">
          <w:rPr>
            <w:rStyle w:val="Hyperlink"/>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15136B" w:rsidP="001F2B08">
      <w:pPr>
        <w:pStyle w:val="ListParagraph"/>
        <w:numPr>
          <w:ilvl w:val="0"/>
          <w:numId w:val="8"/>
        </w:numPr>
        <w:rPr>
          <w:lang w:eastAsia="x-none"/>
        </w:rPr>
      </w:pPr>
      <w:hyperlink r:id="rId40" w:history="1">
        <w:r w:rsidR="00804F15">
          <w:rPr>
            <w:rStyle w:val="Hyperlink"/>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15136B" w:rsidP="001F2B08">
      <w:pPr>
        <w:pStyle w:val="ListParagraph"/>
        <w:numPr>
          <w:ilvl w:val="0"/>
          <w:numId w:val="8"/>
        </w:numPr>
        <w:rPr>
          <w:lang w:eastAsia="x-none"/>
        </w:rPr>
      </w:pPr>
      <w:hyperlink r:id="rId41" w:history="1">
        <w:r w:rsidR="00804F15">
          <w:rPr>
            <w:rStyle w:val="Hyperlink"/>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15136B" w:rsidP="001F2B08">
      <w:pPr>
        <w:pStyle w:val="ListParagraph"/>
        <w:numPr>
          <w:ilvl w:val="0"/>
          <w:numId w:val="8"/>
        </w:numPr>
        <w:rPr>
          <w:lang w:eastAsia="x-none"/>
        </w:rPr>
      </w:pPr>
      <w:hyperlink r:id="rId42" w:history="1">
        <w:r w:rsidR="00804F15">
          <w:rPr>
            <w:rStyle w:val="Hyperlink"/>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15136B" w:rsidP="001F2B08">
      <w:pPr>
        <w:pStyle w:val="ListParagraph"/>
        <w:numPr>
          <w:ilvl w:val="0"/>
          <w:numId w:val="8"/>
        </w:numPr>
        <w:rPr>
          <w:lang w:eastAsia="x-none"/>
        </w:rPr>
      </w:pPr>
      <w:hyperlink r:id="rId43" w:history="1">
        <w:r w:rsidR="00804F15">
          <w:rPr>
            <w:rStyle w:val="Hyperlink"/>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15136B" w:rsidP="001F2B08">
      <w:pPr>
        <w:pStyle w:val="ListParagraph"/>
        <w:numPr>
          <w:ilvl w:val="0"/>
          <w:numId w:val="8"/>
        </w:numPr>
        <w:rPr>
          <w:lang w:eastAsia="x-none"/>
        </w:rPr>
      </w:pPr>
      <w:hyperlink r:id="rId44" w:history="1">
        <w:r w:rsidR="00804F15">
          <w:rPr>
            <w:rStyle w:val="Hyperlink"/>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15136B" w:rsidP="001F2B08">
      <w:pPr>
        <w:pStyle w:val="ListParagraph"/>
        <w:numPr>
          <w:ilvl w:val="0"/>
          <w:numId w:val="8"/>
        </w:numPr>
        <w:rPr>
          <w:lang w:eastAsia="x-none"/>
        </w:rPr>
      </w:pPr>
      <w:hyperlink r:id="rId45" w:history="1">
        <w:r w:rsidR="00804F15">
          <w:rPr>
            <w:rStyle w:val="Hyperlink"/>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15136B" w:rsidP="001F2B08">
      <w:pPr>
        <w:pStyle w:val="ListParagraph"/>
        <w:numPr>
          <w:ilvl w:val="0"/>
          <w:numId w:val="8"/>
        </w:numPr>
        <w:rPr>
          <w:lang w:eastAsia="x-none"/>
        </w:rPr>
      </w:pPr>
      <w:hyperlink r:id="rId46" w:history="1">
        <w:r w:rsidR="00804F15">
          <w:rPr>
            <w:rStyle w:val="Hyperlink"/>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15136B" w:rsidP="001F2B08">
      <w:pPr>
        <w:pStyle w:val="ListParagraph"/>
        <w:numPr>
          <w:ilvl w:val="0"/>
          <w:numId w:val="8"/>
        </w:numPr>
        <w:rPr>
          <w:lang w:eastAsia="x-none"/>
        </w:rPr>
      </w:pPr>
      <w:hyperlink r:id="rId47" w:history="1">
        <w:r w:rsidR="00804F15">
          <w:rPr>
            <w:rStyle w:val="Hyperlink"/>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15136B" w:rsidP="001F2B08">
      <w:pPr>
        <w:pStyle w:val="ListParagraph"/>
        <w:numPr>
          <w:ilvl w:val="0"/>
          <w:numId w:val="8"/>
        </w:numPr>
        <w:rPr>
          <w:lang w:eastAsia="x-none"/>
        </w:rPr>
      </w:pPr>
      <w:hyperlink r:id="rId48" w:history="1">
        <w:r w:rsidR="00804F15">
          <w:rPr>
            <w:rStyle w:val="Hyperlink"/>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15136B" w:rsidP="001F2B08">
      <w:pPr>
        <w:pStyle w:val="ListParagraph"/>
        <w:numPr>
          <w:ilvl w:val="0"/>
          <w:numId w:val="8"/>
        </w:numPr>
        <w:rPr>
          <w:lang w:eastAsia="x-none"/>
        </w:rPr>
      </w:pPr>
      <w:hyperlink r:id="rId49" w:history="1">
        <w:r w:rsidR="00804F15">
          <w:rPr>
            <w:rStyle w:val="Hyperlink"/>
            <w:lang w:eastAsia="x-none"/>
          </w:rPr>
          <w:t>R1-2102554</w:t>
        </w:r>
      </w:hyperlink>
      <w:r w:rsidR="00804F15">
        <w:rPr>
          <w:lang w:eastAsia="x-none"/>
        </w:rPr>
        <w:tab/>
        <w:t xml:space="preserve">Reply LS on 3GPP NR Rel-16 URLLC and </w:t>
      </w:r>
      <w:proofErr w:type="spellStart"/>
      <w:r w:rsidR="00804F15">
        <w:rPr>
          <w:lang w:eastAsia="x-none"/>
        </w:rPr>
        <w:t>IIoT</w:t>
      </w:r>
      <w:proofErr w:type="spellEnd"/>
      <w:r w:rsidR="00804F15">
        <w:rPr>
          <w:lang w:eastAsia="x-none"/>
        </w:rPr>
        <w:t xml:space="preserve">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15136B" w:rsidP="00C12580">
      <w:pPr>
        <w:pStyle w:val="ListParagraph"/>
        <w:numPr>
          <w:ilvl w:val="0"/>
          <w:numId w:val="24"/>
        </w:numPr>
      </w:pPr>
      <w:hyperlink r:id="rId50" w:history="1">
        <w:r w:rsidR="00C12580" w:rsidRPr="00C12580">
          <w:rPr>
            <w:rStyle w:val="Hyperlink"/>
          </w:rPr>
          <w:t>R1-2103285</w:t>
        </w:r>
      </w:hyperlink>
      <w:r w:rsidR="00C12580" w:rsidRPr="00C12580">
        <w:tab/>
        <w:t>Discussion on simultaneous UL transmissions for DAPS-like solution in IAB</w:t>
      </w:r>
      <w:r w:rsidR="00C12580" w:rsidRPr="00C12580">
        <w:tab/>
        <w:t xml:space="preserve">ZTE, </w:t>
      </w:r>
      <w:proofErr w:type="spellStart"/>
      <w:r w:rsidR="00C12580" w:rsidRPr="00C12580">
        <w:t>Sanechips</w:t>
      </w:r>
      <w:proofErr w:type="spellEnd"/>
    </w:p>
    <w:p w14:paraId="726D01FF" w14:textId="77777777" w:rsidR="00C12580" w:rsidRPr="00C12580" w:rsidRDefault="0015136B" w:rsidP="00C12580">
      <w:pPr>
        <w:pStyle w:val="ListParagraph"/>
        <w:numPr>
          <w:ilvl w:val="0"/>
          <w:numId w:val="24"/>
        </w:numPr>
      </w:pPr>
      <w:hyperlink r:id="rId51" w:history="1">
        <w:r w:rsidR="00C12580" w:rsidRPr="00C12580">
          <w:rPr>
            <w:rStyle w:val="Hyperlink"/>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6F0C3C">
        <w:rPr>
          <w:lang w:val="en-GB"/>
        </w:rPr>
        <w:t>Initial assessment:</w:t>
      </w:r>
    </w:p>
    <w:p w14:paraId="375E10B8" w14:textId="367DC495" w:rsidR="00430CB8" w:rsidRDefault="00430CB8" w:rsidP="00430CB8">
      <w:pPr>
        <w:pStyle w:val="ListParagraph"/>
        <w:numPr>
          <w:ilvl w:val="0"/>
          <w:numId w:val="6"/>
        </w:numPr>
        <w:rPr>
          <w:lang w:val="en-GB"/>
        </w:rPr>
      </w:pPr>
      <w:r>
        <w:rPr>
          <w:lang w:val="en-GB"/>
        </w:rPr>
        <w:t xml:space="preserve">Noted; discuss further under </w:t>
      </w:r>
      <w:r w:rsidR="00C03573">
        <w:rPr>
          <w:lang w:val="en-GB"/>
        </w:rPr>
        <w:t>8.10 whether/how RAN1 should be involved.</w:t>
      </w:r>
    </w:p>
    <w:p w14:paraId="2EB4308C" w14:textId="5B68B0FE" w:rsidR="00430CB8" w:rsidRDefault="00430CB8" w:rsidP="00430CB8">
      <w:pPr>
        <w:rPr>
          <w:lang w:val="en-GB"/>
        </w:rPr>
      </w:pPr>
    </w:p>
    <w:p w14:paraId="6B966EE2" w14:textId="1D36E9CC" w:rsidR="009669C9" w:rsidRDefault="009669C9" w:rsidP="009669C9">
      <w:pPr>
        <w:rPr>
          <w:lang w:val="en-GB"/>
        </w:rPr>
      </w:pPr>
      <w:r w:rsidRPr="006F0C3C">
        <w:rPr>
          <w:highlight w:val="yellow"/>
          <w:lang w:val="en-GB"/>
        </w:rPr>
        <w:t>Proposed conclusion:</w:t>
      </w:r>
    </w:p>
    <w:p w14:paraId="0528D163" w14:textId="781F965C" w:rsidR="009669C9" w:rsidRDefault="009669C9" w:rsidP="009669C9">
      <w:pPr>
        <w:pStyle w:val="ListParagraph"/>
        <w:numPr>
          <w:ilvl w:val="0"/>
          <w:numId w:val="6"/>
        </w:numPr>
        <w:rPr>
          <w:lang w:val="en-GB"/>
        </w:rPr>
      </w:pPr>
      <w:r>
        <w:rPr>
          <w:lang w:val="en-GB"/>
        </w:rPr>
        <w:t xml:space="preserve">Noted; </w:t>
      </w:r>
      <w:r>
        <w:rPr>
          <w:lang w:val="en-GB"/>
        </w:rPr>
        <w:t>no subsequent discussion</w:t>
      </w:r>
      <w:r w:rsidR="006F0C3C">
        <w:rPr>
          <w:lang w:val="en-GB"/>
        </w:rPr>
        <w:t xml:space="preserve"> in RAN1#104b-e. Wait for more progress. </w:t>
      </w:r>
    </w:p>
    <w:p w14:paraId="5A5AE1D4" w14:textId="77777777" w:rsidR="009669C9" w:rsidRDefault="009669C9" w:rsidP="00430CB8">
      <w:pPr>
        <w:rPr>
          <w:lang w:val="en-GB"/>
        </w:rPr>
      </w:pPr>
    </w:p>
    <w:tbl>
      <w:tblPr>
        <w:tblStyle w:val="TableGri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Malgun Gothic"/>
                <w:lang w:val="en-GB" w:eastAsia="ko-KR"/>
              </w:rPr>
            </w:pPr>
            <w:r>
              <w:rPr>
                <w:rFonts w:eastAsia="Malgun Gothic" w:hint="eastAsia"/>
                <w:lang w:val="en-GB" w:eastAsia="ko-KR"/>
              </w:rPr>
              <w:t>E</w:t>
            </w:r>
            <w:r>
              <w:rPr>
                <w:rFonts w:eastAsia="Malgun Gothic"/>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Malgun Gothic"/>
                <w:lang w:val="en-GB" w:eastAsia="ko-KR"/>
              </w:rPr>
            </w:pPr>
            <w:r>
              <w:rPr>
                <w:rFonts w:eastAsia="Malgun Gothic" w:hint="eastAsia"/>
                <w:lang w:val="en-GB" w:eastAsia="ko-KR"/>
              </w:rPr>
              <w:t>Samsung</w:t>
            </w:r>
          </w:p>
        </w:tc>
        <w:tc>
          <w:tcPr>
            <w:tcW w:w="6390" w:type="dxa"/>
          </w:tcPr>
          <w:p w14:paraId="341D2D77" w14:textId="6833D29F" w:rsidR="00C85A78" w:rsidRPr="00C85A78" w:rsidRDefault="00C85A78" w:rsidP="00C85A78">
            <w:pPr>
              <w:rPr>
                <w:rFonts w:eastAsia="Malgun Gothic"/>
                <w:lang w:val="en-GB" w:eastAsia="ko-KR"/>
              </w:rPr>
            </w:pPr>
            <w:r>
              <w:rPr>
                <w:rFonts w:eastAsia="Malgun Gothic"/>
                <w:lang w:val="en-GB" w:eastAsia="ko-KR"/>
              </w:rPr>
              <w:t>We s</w:t>
            </w:r>
            <w:r>
              <w:rPr>
                <w:rFonts w:eastAsia="Malgun Gothic" w:hint="eastAsia"/>
                <w:lang w:val="en-GB" w:eastAsia="ko-KR"/>
              </w:rPr>
              <w:t xml:space="preserve">hare </w:t>
            </w:r>
            <w:r>
              <w:rPr>
                <w:rFonts w:eastAsia="Malgun Gothic"/>
                <w:lang w:val="en-GB" w:eastAsia="ko-KR"/>
              </w:rPr>
              <w:t>the view from AT&amp;T</w:t>
            </w:r>
          </w:p>
        </w:tc>
      </w:tr>
      <w:tr w:rsidR="00C13AA4" w14:paraId="01979C11" w14:textId="77777777" w:rsidTr="00D74663">
        <w:tc>
          <w:tcPr>
            <w:tcW w:w="2605" w:type="dxa"/>
          </w:tcPr>
          <w:p w14:paraId="5C923DC8" w14:textId="601B6B3E" w:rsidR="00C13AA4" w:rsidRDefault="00C13AA4" w:rsidP="00C13AA4">
            <w:pPr>
              <w:rPr>
                <w:rFonts w:eastAsia="Malgun Gothic"/>
                <w:lang w:val="en-GB" w:eastAsia="ko-KR"/>
              </w:rPr>
            </w:pPr>
            <w:r>
              <w:rPr>
                <w:rFonts w:hint="eastAsia"/>
                <w:lang w:eastAsia="zh-CN"/>
              </w:rPr>
              <w:t>ZTE</w:t>
            </w:r>
          </w:p>
        </w:tc>
        <w:tc>
          <w:tcPr>
            <w:tcW w:w="6390" w:type="dxa"/>
          </w:tcPr>
          <w:p w14:paraId="7159156B" w14:textId="16EE034A" w:rsidR="00C13AA4" w:rsidRDefault="00C13AA4" w:rsidP="00C13AA4">
            <w:pPr>
              <w:rPr>
                <w:rFonts w:eastAsia="Malgun Gothic"/>
                <w:lang w:val="en-GB" w:eastAsia="ko-KR"/>
              </w:rPr>
            </w:pPr>
            <w:r>
              <w:rPr>
                <w:lang w:val="en-GB"/>
              </w:rPr>
              <w:t>Agree with the initial assessment</w:t>
            </w:r>
          </w:p>
        </w:tc>
      </w:tr>
      <w:tr w:rsidR="002A42B5" w14:paraId="63D59FFC" w14:textId="77777777" w:rsidTr="00D74663">
        <w:tc>
          <w:tcPr>
            <w:tcW w:w="2605" w:type="dxa"/>
          </w:tcPr>
          <w:p w14:paraId="12048805" w14:textId="16D2601A" w:rsidR="002A42B5" w:rsidRDefault="002A42B5" w:rsidP="002A42B5">
            <w:pPr>
              <w:rPr>
                <w:lang w:eastAsia="zh-CN"/>
              </w:rPr>
            </w:pPr>
            <w:r>
              <w:rPr>
                <w:lang w:val="en-GB"/>
              </w:rPr>
              <w:t>Huawei, HiSilicon</w:t>
            </w:r>
          </w:p>
        </w:tc>
        <w:tc>
          <w:tcPr>
            <w:tcW w:w="6390" w:type="dxa"/>
          </w:tcPr>
          <w:p w14:paraId="52E2DA18" w14:textId="1FBD80CA" w:rsidR="002A42B5" w:rsidRDefault="002A42B5" w:rsidP="002A42B5">
            <w:pPr>
              <w:rPr>
                <w:lang w:val="en-GB"/>
              </w:rPr>
            </w:pPr>
            <w:r>
              <w:rPr>
                <w:lang w:val="en-GB" w:eastAsia="zh-CN"/>
              </w:rPr>
              <w:t xml:space="preserve">So far </w:t>
            </w:r>
            <w:r>
              <w:rPr>
                <w:rFonts w:hint="eastAsia"/>
                <w:lang w:val="en-GB" w:eastAsia="zh-CN"/>
              </w:rPr>
              <w:t>R</w:t>
            </w:r>
            <w:r>
              <w:rPr>
                <w:lang w:val="en-GB" w:eastAsia="zh-CN"/>
              </w:rPr>
              <w:t>AN1 has not discussed “</w:t>
            </w:r>
            <w:r w:rsidRPr="000C5CB9">
              <w:rPr>
                <w:lang w:val="en-GB" w:eastAsia="zh-CN"/>
              </w:rPr>
              <w:t>DAPS-like” solution</w:t>
            </w:r>
            <w:r>
              <w:rPr>
                <w:lang w:val="en-GB" w:eastAsia="zh-CN"/>
              </w:rPr>
              <w:t xml:space="preserve"> and similar to RAN2, RAN1 does not understand </w:t>
            </w:r>
            <w:r w:rsidRPr="000C5CB9">
              <w:rPr>
                <w:lang w:val="en-GB" w:eastAsia="zh-CN"/>
              </w:rPr>
              <w:t xml:space="preserve"> what is intended for “DAPS-like” solutio</w:t>
            </w:r>
            <w:r>
              <w:rPr>
                <w:lang w:val="en-GB" w:eastAsia="zh-CN"/>
              </w:rPr>
              <w:t xml:space="preserve">n in the RAN3 LS. It will be difficult to provide any answer before RAN3 can provide more details. </w:t>
            </w:r>
          </w:p>
        </w:tc>
      </w:tr>
      <w:tr w:rsidR="003E57F0" w14:paraId="48D2B700" w14:textId="77777777" w:rsidTr="00D74663">
        <w:tc>
          <w:tcPr>
            <w:tcW w:w="2605" w:type="dxa"/>
          </w:tcPr>
          <w:p w14:paraId="5CFE4D4D" w14:textId="59AEC545" w:rsidR="003E57F0" w:rsidRDefault="003E57F0" w:rsidP="002A42B5">
            <w:pPr>
              <w:rPr>
                <w:lang w:val="en-GB"/>
              </w:rPr>
            </w:pPr>
            <w:r>
              <w:rPr>
                <w:lang w:val="en-GB"/>
              </w:rPr>
              <w:lastRenderedPageBreak/>
              <w:t>Ericsson</w:t>
            </w:r>
          </w:p>
        </w:tc>
        <w:tc>
          <w:tcPr>
            <w:tcW w:w="6390" w:type="dxa"/>
          </w:tcPr>
          <w:p w14:paraId="22E86761" w14:textId="01BBC6A4" w:rsidR="003E57F0" w:rsidRDefault="003E57F0" w:rsidP="002A42B5">
            <w:pPr>
              <w:rPr>
                <w:lang w:val="en-GB" w:eastAsia="zh-CN"/>
              </w:rPr>
            </w:pPr>
            <w:r>
              <w:rPr>
                <w:lang w:val="en-GB" w:eastAsia="zh-CN"/>
              </w:rPr>
              <w:t>We prefer to wait with any discussion until RAN3 contacts RAN1 directly.</w:t>
            </w:r>
          </w:p>
        </w:tc>
      </w:tr>
    </w:tbl>
    <w:p w14:paraId="685E0565" w14:textId="77777777" w:rsidR="00430CB8" w:rsidRPr="00D74663" w:rsidRDefault="00430CB8" w:rsidP="00C12580">
      <w:pPr>
        <w:rPr>
          <w:lang w:val="en-GB"/>
        </w:rPr>
      </w:pPr>
    </w:p>
    <w:p w14:paraId="43C704A0" w14:textId="60BD2A31" w:rsidR="0089083A" w:rsidRDefault="0089083A" w:rsidP="0089083A">
      <w:pPr>
        <w:pStyle w:val="Heading2"/>
        <w:rPr>
          <w:lang w:eastAsia="ja-JP"/>
        </w:rPr>
      </w:pPr>
      <w:r>
        <w:rPr>
          <w:lang w:eastAsia="ja-JP"/>
        </w:rPr>
        <w:t>Others</w:t>
      </w:r>
    </w:p>
    <w:p w14:paraId="5E1E8EE5" w14:textId="4034DDED" w:rsidR="00BD0701" w:rsidRDefault="00344CD0" w:rsidP="003B2984">
      <w:pPr>
        <w:pStyle w:val="Heading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15136B" w:rsidP="00DA4353">
      <w:pPr>
        <w:pStyle w:val="ListParagraph"/>
        <w:numPr>
          <w:ilvl w:val="0"/>
          <w:numId w:val="22"/>
        </w:numPr>
        <w:rPr>
          <w:lang w:eastAsia="x-none"/>
        </w:rPr>
      </w:pPr>
      <w:hyperlink r:id="rId52" w:history="1">
        <w:r w:rsidR="00DA4353">
          <w:rPr>
            <w:rStyle w:val="Hyperlink"/>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15136B" w:rsidP="00DA4353">
      <w:pPr>
        <w:pStyle w:val="ListParagraph"/>
        <w:numPr>
          <w:ilvl w:val="0"/>
          <w:numId w:val="22"/>
        </w:numPr>
        <w:rPr>
          <w:lang w:eastAsia="x-none"/>
        </w:rPr>
      </w:pPr>
      <w:hyperlink r:id="rId53" w:history="1">
        <w:r w:rsidR="00DA4353">
          <w:rPr>
            <w:rStyle w:val="Hyperlink"/>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15136B" w:rsidP="00DA4353">
      <w:pPr>
        <w:pStyle w:val="ListParagraph"/>
        <w:numPr>
          <w:ilvl w:val="0"/>
          <w:numId w:val="22"/>
        </w:numPr>
        <w:rPr>
          <w:lang w:eastAsia="x-none"/>
        </w:rPr>
      </w:pPr>
      <w:hyperlink r:id="rId54" w:history="1">
        <w:r w:rsidR="00DA4353">
          <w:rPr>
            <w:rStyle w:val="Hyperlink"/>
            <w:lang w:eastAsia="x-none"/>
          </w:rPr>
          <w:t>R1-2103283</w:t>
        </w:r>
      </w:hyperlink>
      <w:r w:rsidR="00DA4353">
        <w:rPr>
          <w:lang w:eastAsia="x-none"/>
        </w:rPr>
        <w:tab/>
        <w:t xml:space="preserve">[draft]Reply LS on </w:t>
      </w:r>
      <w:proofErr w:type="spellStart"/>
      <w:r w:rsidR="00DA4353">
        <w:rPr>
          <w:lang w:eastAsia="x-none"/>
        </w:rPr>
        <w:t>sidelink</w:t>
      </w:r>
      <w:proofErr w:type="spellEnd"/>
      <w:r w:rsidR="00DA4353">
        <w:rPr>
          <w:lang w:eastAsia="x-none"/>
        </w:rPr>
        <w:t xml:space="preserve"> DRX</w:t>
      </w:r>
      <w:r w:rsidR="00DA4353">
        <w:rPr>
          <w:lang w:eastAsia="x-none"/>
        </w:rPr>
        <w:tab/>
        <w:t xml:space="preserve">ZTE, </w:t>
      </w:r>
      <w:proofErr w:type="spellStart"/>
      <w:r w:rsidR="00DA4353">
        <w:rPr>
          <w:lang w:eastAsia="x-none"/>
        </w:rPr>
        <w:t>Sanechips</w:t>
      </w:r>
      <w:proofErr w:type="spellEnd"/>
    </w:p>
    <w:p w14:paraId="1F3408A0" w14:textId="77777777" w:rsidR="00DA4353" w:rsidRDefault="0015136B" w:rsidP="00DA4353">
      <w:pPr>
        <w:pStyle w:val="ListParagraph"/>
        <w:numPr>
          <w:ilvl w:val="0"/>
          <w:numId w:val="22"/>
        </w:numPr>
        <w:rPr>
          <w:lang w:eastAsia="x-none"/>
        </w:rPr>
      </w:pPr>
      <w:hyperlink r:id="rId55" w:history="1">
        <w:r w:rsidR="00DA4353">
          <w:rPr>
            <w:rStyle w:val="Hyperlink"/>
            <w:lang w:eastAsia="x-none"/>
          </w:rPr>
          <w:t>R1-2103717</w:t>
        </w:r>
      </w:hyperlink>
      <w:r w:rsidR="00DA4353">
        <w:rPr>
          <w:lang w:eastAsia="x-none"/>
        </w:rPr>
        <w:tab/>
        <w:t>Consideration of SL DRX</w:t>
      </w:r>
      <w:r w:rsidR="00DA4353">
        <w:rPr>
          <w:lang w:eastAsia="x-none"/>
        </w:rPr>
        <w:tab/>
        <w:t xml:space="preserve">ZTE, </w:t>
      </w:r>
      <w:proofErr w:type="spellStart"/>
      <w:r w:rsidR="00DA4353">
        <w:rPr>
          <w:lang w:eastAsia="x-none"/>
        </w:rPr>
        <w:t>Sanechips</w:t>
      </w:r>
      <w:proofErr w:type="spellEnd"/>
    </w:p>
    <w:p w14:paraId="2A3BABB5" w14:textId="77777777" w:rsidR="00DA4353" w:rsidRDefault="0015136B" w:rsidP="00DA4353">
      <w:pPr>
        <w:pStyle w:val="ListParagraph"/>
        <w:numPr>
          <w:ilvl w:val="0"/>
          <w:numId w:val="22"/>
        </w:numPr>
        <w:rPr>
          <w:lang w:eastAsia="x-none"/>
        </w:rPr>
      </w:pPr>
      <w:hyperlink r:id="rId56" w:history="1">
        <w:r w:rsidR="00DA4353">
          <w:rPr>
            <w:rStyle w:val="Hyperlink"/>
            <w:lang w:eastAsia="x-none"/>
          </w:rPr>
          <w:t>R1-2103752</w:t>
        </w:r>
      </w:hyperlink>
      <w:r w:rsidR="00DA4353">
        <w:rPr>
          <w:lang w:eastAsia="x-none"/>
        </w:rPr>
        <w:tab/>
        <w:t>Discussion on RAN2 LS on DRX impact</w:t>
      </w:r>
      <w:r w:rsidR="00DA4353">
        <w:rPr>
          <w:lang w:eastAsia="x-none"/>
        </w:rPr>
        <w:tab/>
        <w:t>Huawei, HiSilicon</w:t>
      </w:r>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5570E6">
        <w:rPr>
          <w:lang w:val="en-GB"/>
        </w:rPr>
        <w:t>Initial assessment:</w:t>
      </w:r>
    </w:p>
    <w:p w14:paraId="55E173C0" w14:textId="44E7235D" w:rsidR="00932446" w:rsidRDefault="0002275C" w:rsidP="00932446">
      <w:pPr>
        <w:pStyle w:val="ListParagraph"/>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72448B43" w14:textId="15AB0DAD" w:rsidR="00334DF3" w:rsidRDefault="00334DF3" w:rsidP="00334DF3">
      <w:pPr>
        <w:rPr>
          <w:lang w:val="en-GB"/>
        </w:rPr>
      </w:pPr>
    </w:p>
    <w:p w14:paraId="361A708B" w14:textId="7CC1FDFA" w:rsidR="00334DF3" w:rsidRDefault="00334DF3" w:rsidP="00334DF3">
      <w:pPr>
        <w:rPr>
          <w:lang w:val="en-GB"/>
        </w:rPr>
      </w:pPr>
      <w:r w:rsidRPr="005570E6">
        <w:rPr>
          <w:highlight w:val="yellow"/>
          <w:lang w:val="en-GB"/>
        </w:rPr>
        <w:t>Proposed conclusion:</w:t>
      </w:r>
    </w:p>
    <w:p w14:paraId="2F5C65AE" w14:textId="45D00F52" w:rsidR="00334DF3" w:rsidRDefault="00334DF3" w:rsidP="00334DF3">
      <w:pPr>
        <w:pStyle w:val="ListParagraph"/>
        <w:numPr>
          <w:ilvl w:val="0"/>
          <w:numId w:val="6"/>
        </w:numPr>
        <w:rPr>
          <w:lang w:val="en-GB"/>
        </w:rPr>
      </w:pPr>
      <w:r>
        <w:rPr>
          <w:lang w:val="en-GB"/>
        </w:rPr>
        <w:t xml:space="preserve">Email discussion/approval </w:t>
      </w:r>
      <w:r w:rsidR="0015136B">
        <w:rPr>
          <w:lang w:val="en-GB"/>
        </w:rPr>
        <w:t>to</w:t>
      </w:r>
      <w:r>
        <w:rPr>
          <w:lang w:val="en-GB"/>
        </w:rPr>
        <w:t xml:space="preserve"> reply </w:t>
      </w:r>
      <w:r w:rsidR="0015136B">
        <w:rPr>
          <w:lang w:val="en-GB"/>
        </w:rPr>
        <w:t xml:space="preserve">LS in </w:t>
      </w:r>
      <w:r w:rsidR="005570E6">
        <w:rPr>
          <w:lang w:val="en-GB"/>
        </w:rPr>
        <w:t>R1-2100021</w:t>
      </w:r>
      <w:r w:rsidR="0015136B">
        <w:rPr>
          <w:lang w:val="en-GB"/>
        </w:rPr>
        <w:t xml:space="preserve"> (April 15</w:t>
      </w:r>
      <w:r w:rsidR="0015136B" w:rsidRPr="0015136B">
        <w:rPr>
          <w:vertAlign w:val="superscript"/>
          <w:lang w:val="en-GB"/>
        </w:rPr>
        <w:t>th</w:t>
      </w:r>
      <w:r w:rsidR="0015136B">
        <w:rPr>
          <w:lang w:val="en-GB"/>
        </w:rPr>
        <w:t xml:space="preserve"> – 20</w:t>
      </w:r>
      <w:r w:rsidR="0015136B" w:rsidRPr="0015136B">
        <w:rPr>
          <w:vertAlign w:val="superscript"/>
          <w:lang w:val="en-GB"/>
        </w:rPr>
        <w:t>th</w:t>
      </w:r>
      <w:r w:rsidR="0015136B">
        <w:rPr>
          <w:lang w:val="en-GB"/>
        </w:rPr>
        <w:t>)</w:t>
      </w:r>
      <w:r>
        <w:rPr>
          <w:lang w:val="en-GB"/>
        </w:rPr>
        <w:t>, to be handled under 8.11</w:t>
      </w:r>
      <w:r w:rsidR="0072700D">
        <w:rPr>
          <w:lang w:val="en-GB"/>
        </w:rPr>
        <w:t xml:space="preserve">.1.1, conditioned on </w:t>
      </w:r>
      <w:r w:rsidR="00212751">
        <w:rPr>
          <w:lang w:val="en-GB"/>
        </w:rPr>
        <w:t>the progress</w:t>
      </w:r>
      <w:r w:rsidR="0059379C">
        <w:rPr>
          <w:lang w:val="en-GB"/>
        </w:rPr>
        <w:t xml:space="preserve"> and joint management</w:t>
      </w:r>
      <w:r w:rsidR="00212751">
        <w:rPr>
          <w:lang w:val="en-GB"/>
        </w:rPr>
        <w:t xml:space="preserve"> in the sub-agenda</w:t>
      </w:r>
      <w:r>
        <w:rPr>
          <w:lang w:val="en-GB"/>
        </w:rPr>
        <w:t xml:space="preserve"> (</w:t>
      </w:r>
      <w:proofErr w:type="spellStart"/>
      <w:r w:rsidR="0072700D" w:rsidRPr="0072700D">
        <w:rPr>
          <w:lang w:val="en-GB"/>
        </w:rPr>
        <w:t>Yuzhou</w:t>
      </w:r>
      <w:proofErr w:type="spellEnd"/>
      <w:r w:rsidR="0072700D" w:rsidRPr="0072700D">
        <w:rPr>
          <w:lang w:val="en-GB"/>
        </w:rPr>
        <w:t xml:space="preserve"> Hu</w:t>
      </w:r>
      <w:r w:rsidRPr="000953CE">
        <w:rPr>
          <w:lang w:val="en-GB"/>
        </w:rPr>
        <w:t>, ZTE</w:t>
      </w:r>
      <w:r>
        <w:rPr>
          <w:lang w:val="en-GB"/>
        </w:rPr>
        <w:t>)</w:t>
      </w:r>
    </w:p>
    <w:p w14:paraId="5E386F80" w14:textId="77777777" w:rsidR="00334DF3" w:rsidRPr="00334DF3" w:rsidRDefault="00334DF3" w:rsidP="00334DF3">
      <w:pPr>
        <w:rPr>
          <w:lang w:val="en-GB"/>
        </w:rPr>
      </w:pPr>
    </w:p>
    <w:p w14:paraId="45227AE5" w14:textId="77777777" w:rsidR="00932446" w:rsidRPr="00180CE6" w:rsidRDefault="00932446" w:rsidP="00932446">
      <w:pPr>
        <w:pStyle w:val="ListParagraph"/>
        <w:rPr>
          <w:lang w:val="en-GB"/>
        </w:rPr>
      </w:pPr>
    </w:p>
    <w:tbl>
      <w:tblPr>
        <w:tblStyle w:val="TableGri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Malgun Gothic"/>
                <w:lang w:val="en-GB" w:eastAsia="ko-KR"/>
              </w:rPr>
            </w:pPr>
            <w:r>
              <w:rPr>
                <w:rFonts w:eastAsia="Malgun Gothic" w:hint="eastAsia"/>
                <w:lang w:val="en-GB" w:eastAsia="ko-KR"/>
              </w:rPr>
              <w:t>Samsung</w:t>
            </w:r>
          </w:p>
        </w:tc>
        <w:tc>
          <w:tcPr>
            <w:tcW w:w="6390" w:type="dxa"/>
          </w:tcPr>
          <w:p w14:paraId="183832BF" w14:textId="7FCE2664" w:rsidR="00C85A78" w:rsidRDefault="00C85A78" w:rsidP="00D74663">
            <w:pPr>
              <w:rPr>
                <w:lang w:val="en-GB"/>
              </w:rPr>
            </w:pPr>
            <w:r>
              <w:rPr>
                <w:lang w:val="en-GB"/>
              </w:rPr>
              <w:t>Agree with the initial assessment</w:t>
            </w:r>
          </w:p>
        </w:tc>
      </w:tr>
      <w:tr w:rsidR="003D02FD" w14:paraId="20F9E7CE" w14:textId="77777777" w:rsidTr="00F26595">
        <w:tc>
          <w:tcPr>
            <w:tcW w:w="2605" w:type="dxa"/>
          </w:tcPr>
          <w:p w14:paraId="390AD495" w14:textId="32483E76" w:rsidR="003D02FD" w:rsidRDefault="003D02FD" w:rsidP="00D74663">
            <w:pPr>
              <w:rPr>
                <w:rFonts w:eastAsia="Malgun Gothic"/>
                <w:lang w:val="en-GB" w:eastAsia="ko-KR"/>
              </w:rPr>
            </w:pPr>
            <w:r>
              <w:rPr>
                <w:rFonts w:eastAsia="Malgun Gothic"/>
                <w:lang w:val="en-GB" w:eastAsia="ko-KR"/>
              </w:rPr>
              <w:t>OPPO</w:t>
            </w:r>
          </w:p>
        </w:tc>
        <w:tc>
          <w:tcPr>
            <w:tcW w:w="6390" w:type="dxa"/>
          </w:tcPr>
          <w:p w14:paraId="6F8A1FFC" w14:textId="03795102" w:rsidR="003D02FD" w:rsidRDefault="003D02FD" w:rsidP="00D74663">
            <w:pPr>
              <w:rPr>
                <w:lang w:val="en-GB"/>
              </w:rPr>
            </w:pPr>
            <w:r>
              <w:rPr>
                <w:lang w:val="en-GB"/>
              </w:rPr>
              <w:t>This is very much related to power saving RA agenda, in which all relevant issues related to SL-DRX and partial sensing operation are considered. So we suggest further discussions and action (a potential reply LS) can be done by the normative work under 8.11.1.1.</w:t>
            </w:r>
          </w:p>
        </w:tc>
      </w:tr>
      <w:tr w:rsidR="00C13AA4" w14:paraId="7FFFFB10" w14:textId="77777777" w:rsidTr="00F26595">
        <w:tc>
          <w:tcPr>
            <w:tcW w:w="2605" w:type="dxa"/>
          </w:tcPr>
          <w:p w14:paraId="59CEA436" w14:textId="0DD07234" w:rsidR="00C13AA4" w:rsidRDefault="00C13AA4" w:rsidP="00C13AA4">
            <w:pPr>
              <w:rPr>
                <w:rFonts w:eastAsia="Malgun Gothic"/>
                <w:lang w:val="en-GB" w:eastAsia="ko-KR"/>
              </w:rPr>
            </w:pPr>
            <w:r>
              <w:rPr>
                <w:rFonts w:hint="eastAsia"/>
                <w:lang w:eastAsia="zh-CN"/>
              </w:rPr>
              <w:t>ZTE</w:t>
            </w:r>
          </w:p>
        </w:tc>
        <w:tc>
          <w:tcPr>
            <w:tcW w:w="6390" w:type="dxa"/>
          </w:tcPr>
          <w:p w14:paraId="677EA154" w14:textId="10B9F269" w:rsidR="00C13AA4" w:rsidRDefault="00C13AA4" w:rsidP="00C13AA4">
            <w:pPr>
              <w:rPr>
                <w:lang w:val="en-GB"/>
              </w:rPr>
            </w:pPr>
            <w:r>
              <w:rPr>
                <w:rFonts w:hint="eastAsia"/>
                <w:lang w:eastAsia="zh-CN"/>
              </w:rPr>
              <w:t>Agree with the initial assessment,  RAN1 should strive to provide a reply LS for this meeting.</w:t>
            </w:r>
          </w:p>
        </w:tc>
      </w:tr>
      <w:tr w:rsidR="002A42B5" w14:paraId="51B95DD4" w14:textId="77777777" w:rsidTr="00F26595">
        <w:tc>
          <w:tcPr>
            <w:tcW w:w="2605" w:type="dxa"/>
          </w:tcPr>
          <w:p w14:paraId="7839D9B0" w14:textId="11633D02" w:rsidR="002A42B5" w:rsidRDefault="002A42B5" w:rsidP="002A42B5">
            <w:pPr>
              <w:rPr>
                <w:lang w:eastAsia="zh-CN"/>
              </w:rPr>
            </w:pPr>
            <w:r>
              <w:rPr>
                <w:rFonts w:eastAsia="Malgun Gothic" w:hint="eastAsia"/>
                <w:lang w:val="en-GB" w:eastAsia="ko-KR"/>
              </w:rPr>
              <w:t>H</w:t>
            </w:r>
            <w:r>
              <w:rPr>
                <w:rFonts w:eastAsia="Malgun Gothic"/>
                <w:lang w:val="en-GB" w:eastAsia="ko-KR"/>
              </w:rPr>
              <w:t>uawei, HiSilicon</w:t>
            </w:r>
          </w:p>
        </w:tc>
        <w:tc>
          <w:tcPr>
            <w:tcW w:w="6390" w:type="dxa"/>
          </w:tcPr>
          <w:p w14:paraId="5E61319E" w14:textId="27282220" w:rsidR="002A42B5" w:rsidRDefault="002A42B5" w:rsidP="002A42B5">
            <w:pPr>
              <w:rPr>
                <w:lang w:eastAsia="zh-CN"/>
              </w:rPr>
            </w:pPr>
            <w:r>
              <w:rPr>
                <w:rFonts w:hint="eastAsia"/>
                <w:lang w:val="en-GB"/>
              </w:rPr>
              <w:t>W</w:t>
            </w:r>
            <w:r>
              <w:rPr>
                <w:lang w:val="en-GB"/>
              </w:rPr>
              <w:t>e can attempt to reply, although the possibility will have to depend on progress overall. Thus, OPPO’s suggestion to handle it under 8.11.1.1 may be useful to avoid duplicating/forking the discussion.</w:t>
            </w:r>
          </w:p>
        </w:tc>
      </w:tr>
      <w:tr w:rsidR="0013326A" w14:paraId="1A46F6A9" w14:textId="77777777" w:rsidTr="00F26595">
        <w:tc>
          <w:tcPr>
            <w:tcW w:w="2605" w:type="dxa"/>
          </w:tcPr>
          <w:p w14:paraId="3067A6C4" w14:textId="143AFDCD" w:rsidR="0013326A" w:rsidRPr="0013326A" w:rsidRDefault="0013326A" w:rsidP="002A42B5">
            <w:pPr>
              <w:rPr>
                <w:rFonts w:eastAsiaTheme="minorEastAsia"/>
                <w:lang w:val="en-GB" w:eastAsia="zh-CN"/>
              </w:rPr>
            </w:pPr>
            <w:r>
              <w:rPr>
                <w:rFonts w:eastAsiaTheme="minorEastAsia" w:hint="eastAsia"/>
                <w:lang w:val="en-GB" w:eastAsia="zh-CN"/>
              </w:rPr>
              <w:lastRenderedPageBreak/>
              <w:t>CATT</w:t>
            </w:r>
          </w:p>
        </w:tc>
        <w:tc>
          <w:tcPr>
            <w:tcW w:w="6390" w:type="dxa"/>
          </w:tcPr>
          <w:p w14:paraId="137568ED" w14:textId="36276A3B" w:rsidR="0013326A" w:rsidRDefault="0013326A" w:rsidP="002A42B5">
            <w:pPr>
              <w:rPr>
                <w:lang w:val="en-GB"/>
              </w:rPr>
            </w:pPr>
            <w:r>
              <w:rPr>
                <w:lang w:val="en-GB"/>
              </w:rPr>
              <w:t>Agree with the initial assessment</w:t>
            </w:r>
          </w:p>
        </w:tc>
      </w:tr>
      <w:tr w:rsidR="009C2B79" w14:paraId="16C2D986" w14:textId="77777777" w:rsidTr="00F26595">
        <w:tc>
          <w:tcPr>
            <w:tcW w:w="2605" w:type="dxa"/>
          </w:tcPr>
          <w:p w14:paraId="5C0B1B32" w14:textId="2C1898ED" w:rsidR="009C2B79" w:rsidRDefault="009C2B79" w:rsidP="009C2B79">
            <w:pPr>
              <w:rPr>
                <w:rFonts w:eastAsiaTheme="minorEastAsia"/>
                <w:lang w:val="en-GB" w:eastAsia="zh-CN"/>
              </w:rPr>
            </w:pPr>
            <w:r>
              <w:rPr>
                <w:rFonts w:eastAsiaTheme="minorEastAsia"/>
                <w:lang w:val="en-GB" w:eastAsia="zh-CN"/>
              </w:rPr>
              <w:t>Qualcomm</w:t>
            </w:r>
          </w:p>
        </w:tc>
        <w:tc>
          <w:tcPr>
            <w:tcW w:w="6390" w:type="dxa"/>
          </w:tcPr>
          <w:p w14:paraId="311F3F0E" w14:textId="46AF83CE" w:rsidR="009C2B79" w:rsidRDefault="009C2B79" w:rsidP="009C2B79">
            <w:pPr>
              <w:rPr>
                <w:lang w:val="en-GB"/>
              </w:rPr>
            </w:pPr>
            <w:r>
              <w:rPr>
                <w:lang w:val="en-GB"/>
              </w:rPr>
              <w:t xml:space="preserve">In our view, the DRX design discussions can be continued under AI 8.11.1.1. After making some progress, RAN1 can respond to the LS if needed.  </w:t>
            </w:r>
          </w:p>
        </w:tc>
      </w:tr>
    </w:tbl>
    <w:p w14:paraId="702F15B1" w14:textId="565DA409" w:rsidR="00932446" w:rsidRDefault="00932446" w:rsidP="009703EB">
      <w:pPr>
        <w:rPr>
          <w:lang w:val="en-GB" w:eastAsia="x-none"/>
        </w:rPr>
      </w:pPr>
    </w:p>
    <w:p w14:paraId="616AD87D" w14:textId="527FBA0E" w:rsidR="002071CB" w:rsidRDefault="001E45D3" w:rsidP="002071CB">
      <w:pPr>
        <w:pStyle w:val="Heading3"/>
      </w:pPr>
      <w:r w:rsidRPr="001E45D3">
        <w:t>Related to R1-2100008 (LS on measuring CSI-RS during SCell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15136B" w:rsidP="001E7D5C">
      <w:pPr>
        <w:pStyle w:val="ListParagraph"/>
        <w:numPr>
          <w:ilvl w:val="0"/>
          <w:numId w:val="23"/>
        </w:numPr>
        <w:rPr>
          <w:lang w:eastAsia="x-none"/>
        </w:rPr>
      </w:pPr>
      <w:hyperlink r:id="rId57" w:history="1">
        <w:r w:rsidR="001E7D5C">
          <w:rPr>
            <w:rStyle w:val="Hyperlink"/>
            <w:lang w:eastAsia="x-none"/>
          </w:rPr>
          <w:t>R1-2102925</w:t>
        </w:r>
      </w:hyperlink>
      <w:r w:rsidR="001E7D5C">
        <w:rPr>
          <w:lang w:eastAsia="x-none"/>
        </w:rPr>
        <w:tab/>
        <w:t>Draft Reply LS on measuring CSI-RS during SCell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7B7847">
        <w:rPr>
          <w:lang w:val="en-GB"/>
        </w:rPr>
        <w:t>Initial assessment:</w:t>
      </w:r>
    </w:p>
    <w:p w14:paraId="7FC8221D" w14:textId="15AD55A8" w:rsidR="00971897" w:rsidRDefault="001E7D5C" w:rsidP="00971897">
      <w:pPr>
        <w:pStyle w:val="ListParagraph"/>
        <w:numPr>
          <w:ilvl w:val="0"/>
          <w:numId w:val="6"/>
        </w:numPr>
        <w:rPr>
          <w:lang w:val="en-GB"/>
        </w:rPr>
      </w:pPr>
      <w:r>
        <w:rPr>
          <w:lang w:val="en-GB"/>
        </w:rPr>
        <w:t>RAN1 reply LS was approved in R1-210</w:t>
      </w:r>
      <w:r w:rsidR="00566AAD">
        <w:rPr>
          <w:lang w:val="en-GB"/>
        </w:rPr>
        <w:t xml:space="preserve">2011. No further email discussion. </w:t>
      </w:r>
    </w:p>
    <w:p w14:paraId="57F0DE3B" w14:textId="2AB957E0" w:rsidR="007B7847" w:rsidRDefault="007B7847" w:rsidP="007B7847">
      <w:pPr>
        <w:rPr>
          <w:lang w:val="en-GB"/>
        </w:rPr>
      </w:pPr>
    </w:p>
    <w:p w14:paraId="236D029F" w14:textId="13553C4F" w:rsidR="007B7847" w:rsidRDefault="007B7847" w:rsidP="007B7847">
      <w:pPr>
        <w:rPr>
          <w:lang w:val="en-GB"/>
        </w:rPr>
      </w:pPr>
      <w:r w:rsidRPr="00AD678F">
        <w:rPr>
          <w:highlight w:val="yellow"/>
          <w:lang w:val="en-GB"/>
        </w:rPr>
        <w:t>Proposed conclusion:</w:t>
      </w:r>
    </w:p>
    <w:p w14:paraId="47F74DB5" w14:textId="293B2282" w:rsidR="007B7847" w:rsidRPr="007B7847" w:rsidRDefault="007B7847" w:rsidP="007B7847">
      <w:pPr>
        <w:pStyle w:val="ListParagraph"/>
        <w:numPr>
          <w:ilvl w:val="0"/>
          <w:numId w:val="23"/>
        </w:numPr>
        <w:rPr>
          <w:lang w:val="en-GB"/>
        </w:rPr>
      </w:pPr>
      <w:r>
        <w:rPr>
          <w:lang w:val="en-GB"/>
        </w:rPr>
        <w:t xml:space="preserve">A reply LS </w:t>
      </w:r>
      <w:r w:rsidR="00C27FB9">
        <w:rPr>
          <w:lang w:val="en-GB"/>
        </w:rPr>
        <w:t xml:space="preserve">to the remaining issues as in R1-2100008 </w:t>
      </w:r>
      <w:r>
        <w:rPr>
          <w:lang w:val="en-GB"/>
        </w:rPr>
        <w:t>is necessary – email</w:t>
      </w:r>
      <w:r w:rsidR="00C27FB9">
        <w:rPr>
          <w:lang w:val="en-GB"/>
        </w:rPr>
        <w:t xml:space="preserve"> discussion/approval till 4/16. To be handled under </w:t>
      </w:r>
      <w:r w:rsidR="00AD678F">
        <w:rPr>
          <w:lang w:val="en-GB"/>
        </w:rPr>
        <w:t>7.2.2 (name TBD, Ericsson)</w:t>
      </w:r>
    </w:p>
    <w:p w14:paraId="3BD1AE64" w14:textId="77777777" w:rsidR="00971897" w:rsidRPr="00180CE6" w:rsidRDefault="00971897" w:rsidP="00971897">
      <w:pPr>
        <w:pStyle w:val="ListParagraph"/>
        <w:rPr>
          <w:lang w:val="en-GB"/>
        </w:rPr>
      </w:pPr>
    </w:p>
    <w:tbl>
      <w:tblPr>
        <w:tblStyle w:val="TableGri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Malgun Gothic"/>
                <w:lang w:val="en-GB" w:eastAsia="ko-KR"/>
              </w:rPr>
            </w:pPr>
            <w:r>
              <w:rPr>
                <w:rFonts w:eastAsia="Malgun Gothic" w:hint="eastAsia"/>
                <w:lang w:val="en-GB" w:eastAsia="ko-KR"/>
              </w:rPr>
              <w:t>Samsung</w:t>
            </w:r>
          </w:p>
        </w:tc>
        <w:tc>
          <w:tcPr>
            <w:tcW w:w="6390" w:type="dxa"/>
          </w:tcPr>
          <w:p w14:paraId="78F272E1" w14:textId="75136CB0" w:rsidR="001D3792" w:rsidRPr="001D3792" w:rsidRDefault="001D3792" w:rsidP="001D3792">
            <w:pPr>
              <w:rPr>
                <w:rFonts w:eastAsia="Malgun Gothic"/>
                <w:lang w:val="en-GB" w:eastAsia="ko-KR"/>
              </w:rPr>
            </w:pPr>
            <w:r>
              <w:rPr>
                <w:rFonts w:eastAsia="Malgun Gothic"/>
                <w:lang w:val="en-GB" w:eastAsia="ko-KR"/>
              </w:rPr>
              <w:t>It c</w:t>
            </w:r>
            <w:r>
              <w:rPr>
                <w:rFonts w:eastAsia="Malgun Gothic" w:hint="eastAsia"/>
                <w:lang w:val="en-GB" w:eastAsia="ko-KR"/>
              </w:rPr>
              <w:t xml:space="preserve">an </w:t>
            </w:r>
            <w:r>
              <w:rPr>
                <w:rFonts w:eastAsia="Malgun Gothic"/>
                <w:lang w:val="en-GB" w:eastAsia="ko-KR"/>
              </w:rPr>
              <w:t xml:space="preserve">be discussed under AI 7.2.2 based on above </w:t>
            </w:r>
            <w:proofErr w:type="spellStart"/>
            <w:r>
              <w:rPr>
                <w:rFonts w:eastAsia="Malgun Gothic"/>
                <w:lang w:val="en-GB" w:eastAsia="ko-KR"/>
              </w:rPr>
              <w:t>vivo’s</w:t>
            </w:r>
            <w:proofErr w:type="spellEnd"/>
            <w:r>
              <w:rPr>
                <w:rFonts w:eastAsia="Malgun Gothic"/>
                <w:lang w:val="en-GB" w:eastAsia="ko-KR"/>
              </w:rPr>
              <w:t xml:space="preserve"> clarification.</w:t>
            </w:r>
          </w:p>
        </w:tc>
      </w:tr>
      <w:tr w:rsidR="00F2124C" w:rsidRPr="007A52A7" w14:paraId="0E152D58" w14:textId="77777777" w:rsidTr="00F2124C">
        <w:tc>
          <w:tcPr>
            <w:tcW w:w="2605" w:type="dxa"/>
          </w:tcPr>
          <w:p w14:paraId="75D6460B" w14:textId="77777777" w:rsidR="00F2124C" w:rsidRPr="00F2124C" w:rsidRDefault="00F2124C" w:rsidP="00FC5596">
            <w:pPr>
              <w:rPr>
                <w:rFonts w:eastAsia="Malgun Gothic"/>
                <w:lang w:val="en-GB" w:eastAsia="ko-KR"/>
              </w:rPr>
            </w:pPr>
            <w:r w:rsidRPr="00F2124C">
              <w:rPr>
                <w:rFonts w:eastAsia="Malgun Gothic" w:hint="eastAsia"/>
                <w:lang w:val="en-GB" w:eastAsia="ko-KR"/>
              </w:rPr>
              <w:t>L</w:t>
            </w:r>
            <w:r w:rsidRPr="00F2124C">
              <w:rPr>
                <w:rFonts w:eastAsia="Malgun Gothic"/>
                <w:lang w:val="en-GB" w:eastAsia="ko-KR"/>
              </w:rPr>
              <w:t>G Electronics</w:t>
            </w:r>
          </w:p>
        </w:tc>
        <w:tc>
          <w:tcPr>
            <w:tcW w:w="6390" w:type="dxa"/>
          </w:tcPr>
          <w:p w14:paraId="384A1BB1" w14:textId="77777777" w:rsidR="00F2124C" w:rsidRPr="00F2124C" w:rsidRDefault="00F2124C" w:rsidP="00FC5596">
            <w:pPr>
              <w:rPr>
                <w:lang w:val="en-GB"/>
              </w:rPr>
            </w:pPr>
            <w:r w:rsidRPr="00F2124C">
              <w:rPr>
                <w:lang w:val="en-GB"/>
              </w:rPr>
              <w:t xml:space="preserve">In RAN1 reply LS R1-2102011 that was approved in the last meeting, RAN1 responded only to one RAN4’s question out of four questions, since RAN1 couldn’t reach the consensus to the other three questions. RAN1 can </w:t>
            </w:r>
            <w:r w:rsidRPr="00F2124C">
              <w:rPr>
                <w:lang w:val="en-GB"/>
              </w:rPr>
              <w:lastRenderedPageBreak/>
              <w:t>continue discussion under 7.2.2 considering that several contributions in that agenda item also deal with this issue.</w:t>
            </w:r>
          </w:p>
        </w:tc>
      </w:tr>
      <w:tr w:rsidR="00C13AA4" w:rsidRPr="007A52A7" w14:paraId="1388217F" w14:textId="77777777" w:rsidTr="00F2124C">
        <w:tc>
          <w:tcPr>
            <w:tcW w:w="2605" w:type="dxa"/>
          </w:tcPr>
          <w:p w14:paraId="0EC4309C" w14:textId="3523AB78" w:rsidR="00C13AA4" w:rsidRPr="00F2124C" w:rsidRDefault="00C13AA4" w:rsidP="00C13AA4">
            <w:pPr>
              <w:rPr>
                <w:rFonts w:eastAsia="Malgun Gothic"/>
                <w:lang w:val="en-GB" w:eastAsia="ko-KR"/>
              </w:rPr>
            </w:pPr>
            <w:r>
              <w:rPr>
                <w:rFonts w:hint="eastAsia"/>
                <w:lang w:val="en-GB"/>
              </w:rPr>
              <w:lastRenderedPageBreak/>
              <w:t>Z</w:t>
            </w:r>
            <w:r>
              <w:rPr>
                <w:lang w:val="en-GB"/>
              </w:rPr>
              <w:t>TE</w:t>
            </w:r>
          </w:p>
        </w:tc>
        <w:tc>
          <w:tcPr>
            <w:tcW w:w="6390" w:type="dxa"/>
          </w:tcPr>
          <w:p w14:paraId="178990E3" w14:textId="3475DEC8" w:rsidR="00C13AA4" w:rsidRPr="00F2124C" w:rsidRDefault="00C13AA4" w:rsidP="00C13AA4">
            <w:pPr>
              <w:rPr>
                <w:lang w:val="en-GB"/>
              </w:rPr>
            </w:pPr>
            <w:r>
              <w:rPr>
                <w:rFonts w:hint="eastAsia"/>
                <w:lang w:val="en-GB"/>
              </w:rPr>
              <w:t>The reply LS i</w:t>
            </w:r>
            <w:r>
              <w:rPr>
                <w:lang w:val="en-GB"/>
              </w:rPr>
              <w:t>n R1-2102011 did not answer all the questions from RAN4. The remaining issues can be further discussed under 7.2.2.</w:t>
            </w:r>
          </w:p>
        </w:tc>
      </w:tr>
      <w:tr w:rsidR="002A42B5" w:rsidRPr="007A52A7" w14:paraId="2CED58B3" w14:textId="77777777" w:rsidTr="00F2124C">
        <w:tc>
          <w:tcPr>
            <w:tcW w:w="2605" w:type="dxa"/>
          </w:tcPr>
          <w:p w14:paraId="70FF70DD" w14:textId="14665C6B" w:rsidR="002A42B5" w:rsidRDefault="002A42B5" w:rsidP="002A42B5">
            <w:pPr>
              <w:rPr>
                <w:lang w:val="en-GB"/>
              </w:rPr>
            </w:pPr>
            <w:r>
              <w:rPr>
                <w:lang w:val="en-GB"/>
              </w:rPr>
              <w:t>Huawei, HiSilicon</w:t>
            </w:r>
          </w:p>
        </w:tc>
        <w:tc>
          <w:tcPr>
            <w:tcW w:w="6390" w:type="dxa"/>
          </w:tcPr>
          <w:p w14:paraId="1299AF78" w14:textId="35F442F3" w:rsidR="002A42B5" w:rsidRDefault="002A42B5" w:rsidP="002A42B5">
            <w:pPr>
              <w:rPr>
                <w:lang w:val="en-GB"/>
              </w:rPr>
            </w:pPr>
            <w:r>
              <w:rPr>
                <w:lang w:val="en-GB" w:eastAsia="zh-CN"/>
              </w:rPr>
              <w:t>There are still 3 out of 4 questions from RAN4 remaining not answered. It could be discussed in 7.2.2.</w:t>
            </w:r>
          </w:p>
        </w:tc>
      </w:tr>
      <w:tr w:rsidR="00FA5E77" w:rsidRPr="007A52A7" w14:paraId="3C962973" w14:textId="77777777" w:rsidTr="00F2124C">
        <w:tc>
          <w:tcPr>
            <w:tcW w:w="2605" w:type="dxa"/>
          </w:tcPr>
          <w:p w14:paraId="3F818CC6" w14:textId="2FEAB70D" w:rsidR="00FA5E77" w:rsidRDefault="00FA5E77" w:rsidP="002A42B5">
            <w:pPr>
              <w:rPr>
                <w:lang w:val="en-GB"/>
              </w:rPr>
            </w:pPr>
            <w:r>
              <w:rPr>
                <w:lang w:val="en-GB"/>
              </w:rPr>
              <w:t>Ericsson</w:t>
            </w:r>
          </w:p>
        </w:tc>
        <w:tc>
          <w:tcPr>
            <w:tcW w:w="6390" w:type="dxa"/>
          </w:tcPr>
          <w:p w14:paraId="6802557A" w14:textId="747A0050" w:rsidR="00FA5E77" w:rsidRDefault="00FA5E77" w:rsidP="002A42B5">
            <w:pPr>
              <w:rPr>
                <w:lang w:val="en-GB" w:eastAsia="zh-CN"/>
              </w:rPr>
            </w:pPr>
            <w:r>
              <w:rPr>
                <w:lang w:val="en-GB" w:eastAsia="zh-CN"/>
              </w:rPr>
              <w:t>As mentioned by others, RAN1 only answered the first question.</w:t>
            </w:r>
          </w:p>
        </w:tc>
      </w:tr>
    </w:tbl>
    <w:p w14:paraId="1553BC87" w14:textId="77777777" w:rsidR="00971897" w:rsidRPr="00F2124C" w:rsidRDefault="00971897" w:rsidP="00971897">
      <w:pPr>
        <w:rPr>
          <w:lang w:val="en-GB" w:eastAsia="x-none"/>
        </w:rPr>
      </w:pPr>
    </w:p>
    <w:p w14:paraId="705AE2D4" w14:textId="161AB847" w:rsidR="00EC234A" w:rsidRDefault="00711AA8" w:rsidP="00EC234A">
      <w:pPr>
        <w:pStyle w:val="Heading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15136B" w:rsidP="008477ED">
      <w:pPr>
        <w:pStyle w:val="ListParagraph"/>
        <w:numPr>
          <w:ilvl w:val="0"/>
          <w:numId w:val="23"/>
        </w:numPr>
        <w:rPr>
          <w:lang w:eastAsia="x-none"/>
        </w:rPr>
      </w:pPr>
      <w:hyperlink r:id="rId58" w:history="1">
        <w:r w:rsidR="008477ED">
          <w:rPr>
            <w:rStyle w:val="Hyperlink"/>
            <w:lang w:eastAsia="x-none"/>
          </w:rPr>
          <w:t>R1-2103388</w:t>
        </w:r>
      </w:hyperlink>
      <w:r w:rsidR="008477ED">
        <w:rPr>
          <w:lang w:eastAsia="x-none"/>
        </w:rPr>
        <w:tab/>
        <w:t>Discussion on LS on half-duplex operation</w:t>
      </w:r>
      <w:r w:rsidR="008477ED">
        <w:rPr>
          <w:lang w:eastAsia="x-none"/>
        </w:rPr>
        <w:tab/>
        <w:t>Huawei, HiSilicon</w:t>
      </w:r>
    </w:p>
    <w:p w14:paraId="40D02216" w14:textId="2F69E589" w:rsidR="009D1001" w:rsidRDefault="009D1001" w:rsidP="002071CB">
      <w:pPr>
        <w:rPr>
          <w:lang w:val="en-GB"/>
        </w:rPr>
      </w:pPr>
    </w:p>
    <w:p w14:paraId="2C1A10C7" w14:textId="77777777" w:rsidR="009D1001" w:rsidRDefault="009D1001" w:rsidP="009D1001">
      <w:pPr>
        <w:rPr>
          <w:lang w:val="en-GB"/>
        </w:rPr>
      </w:pPr>
      <w:r w:rsidRPr="00F63C0D">
        <w:rPr>
          <w:lang w:val="en-GB"/>
        </w:rPr>
        <w:t>Initial assessment:</w:t>
      </w:r>
    </w:p>
    <w:p w14:paraId="7F027AA1" w14:textId="04CC24E5" w:rsidR="009D1001" w:rsidRDefault="008477ED" w:rsidP="009D1001">
      <w:pPr>
        <w:pStyle w:val="ListParagraph"/>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proofErr w:type="gramStart"/>
      <w:r w:rsidR="00FF27FD">
        <w:rPr>
          <w:lang w:val="en-GB"/>
        </w:rPr>
        <w:t>7.2.12</w:t>
      </w:r>
      <w:proofErr w:type="gramEnd"/>
    </w:p>
    <w:p w14:paraId="26B01B24" w14:textId="7994260A" w:rsidR="00F63C0D" w:rsidRDefault="00F63C0D" w:rsidP="00F63C0D">
      <w:pPr>
        <w:rPr>
          <w:lang w:val="en-GB"/>
        </w:rPr>
      </w:pPr>
    </w:p>
    <w:p w14:paraId="44072F5F" w14:textId="51EBB6EB" w:rsidR="00F63C0D" w:rsidRDefault="00F63C0D" w:rsidP="00F63C0D">
      <w:pPr>
        <w:rPr>
          <w:lang w:val="en-GB"/>
        </w:rPr>
      </w:pPr>
      <w:r w:rsidRPr="00F63C0D">
        <w:rPr>
          <w:highlight w:val="yellow"/>
          <w:lang w:val="en-GB"/>
        </w:rPr>
        <w:t>Proposed conclusion:</w:t>
      </w:r>
    </w:p>
    <w:p w14:paraId="62B123BB" w14:textId="14F69B38" w:rsidR="00F63C0D" w:rsidRDefault="00F63C0D" w:rsidP="00F63C0D">
      <w:pPr>
        <w:pStyle w:val="ListParagraph"/>
        <w:numPr>
          <w:ilvl w:val="0"/>
          <w:numId w:val="6"/>
        </w:numPr>
        <w:rPr>
          <w:lang w:val="en-GB"/>
        </w:rPr>
      </w:pPr>
      <w:r>
        <w:rPr>
          <w:lang w:val="en-GB"/>
        </w:rPr>
        <w:t xml:space="preserve">No dedicated discussion. </w:t>
      </w:r>
      <w:r>
        <w:rPr>
          <w:lang w:val="en-GB"/>
        </w:rPr>
        <w:t>To</w:t>
      </w:r>
      <w:r>
        <w:rPr>
          <w:lang w:val="en-GB"/>
        </w:rPr>
        <w:t xml:space="preserve"> be further discussed under 7.2.12</w:t>
      </w:r>
    </w:p>
    <w:p w14:paraId="438442E5" w14:textId="77777777" w:rsidR="00F63C0D" w:rsidRPr="00F63C0D" w:rsidRDefault="00F63C0D" w:rsidP="00F63C0D">
      <w:pPr>
        <w:rPr>
          <w:lang w:val="en-GB"/>
        </w:rPr>
      </w:pPr>
    </w:p>
    <w:p w14:paraId="1D27789D" w14:textId="77777777" w:rsidR="009D1001" w:rsidRPr="00180CE6" w:rsidRDefault="009D1001" w:rsidP="009D1001">
      <w:pPr>
        <w:pStyle w:val="ListParagraph"/>
        <w:rPr>
          <w:lang w:val="en-GB"/>
        </w:rPr>
      </w:pPr>
    </w:p>
    <w:tbl>
      <w:tblPr>
        <w:tblStyle w:val="TableGri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r w:rsidR="00F2124C" w14:paraId="57C0F134" w14:textId="77777777" w:rsidTr="00F2124C">
        <w:tc>
          <w:tcPr>
            <w:tcW w:w="2605" w:type="dxa"/>
          </w:tcPr>
          <w:p w14:paraId="5A78C394" w14:textId="4BA27474" w:rsidR="00F2124C" w:rsidRPr="001D3792" w:rsidRDefault="00F2124C" w:rsidP="00FC5596">
            <w:pPr>
              <w:rPr>
                <w:rFonts w:eastAsia="Malgun Gothic"/>
                <w:lang w:val="en-GB" w:eastAsia="ko-KR"/>
              </w:rPr>
            </w:pPr>
            <w:r>
              <w:rPr>
                <w:rFonts w:eastAsia="Malgun Gothic"/>
                <w:lang w:val="en-GB" w:eastAsia="ko-KR"/>
              </w:rPr>
              <w:t>LG</w:t>
            </w:r>
          </w:p>
        </w:tc>
        <w:tc>
          <w:tcPr>
            <w:tcW w:w="6390" w:type="dxa"/>
          </w:tcPr>
          <w:p w14:paraId="65F3DF0D" w14:textId="77777777" w:rsidR="00F2124C" w:rsidRDefault="00F2124C" w:rsidP="00FC5596">
            <w:pPr>
              <w:rPr>
                <w:lang w:val="en-GB"/>
              </w:rPr>
            </w:pPr>
            <w:r>
              <w:rPr>
                <w:lang w:val="en-GB"/>
              </w:rPr>
              <w:t>Agree with the initial assessment</w:t>
            </w:r>
          </w:p>
        </w:tc>
      </w:tr>
      <w:tr w:rsidR="00C13AA4" w14:paraId="25113BF5" w14:textId="77777777" w:rsidTr="00F2124C">
        <w:tc>
          <w:tcPr>
            <w:tcW w:w="2605" w:type="dxa"/>
          </w:tcPr>
          <w:p w14:paraId="75C82F2A" w14:textId="00B0201B" w:rsidR="00C13AA4" w:rsidRDefault="00C13AA4" w:rsidP="00C13AA4">
            <w:pPr>
              <w:rPr>
                <w:rFonts w:eastAsia="Malgun Gothic"/>
                <w:lang w:val="en-GB" w:eastAsia="ko-KR"/>
              </w:rPr>
            </w:pPr>
            <w:r>
              <w:rPr>
                <w:rFonts w:hint="eastAsia"/>
                <w:lang w:val="en-GB" w:eastAsia="zh-CN"/>
              </w:rPr>
              <w:t>Z</w:t>
            </w:r>
            <w:r>
              <w:rPr>
                <w:lang w:val="en-GB" w:eastAsia="zh-CN"/>
              </w:rPr>
              <w:t>TE</w:t>
            </w:r>
          </w:p>
        </w:tc>
        <w:tc>
          <w:tcPr>
            <w:tcW w:w="6390" w:type="dxa"/>
          </w:tcPr>
          <w:p w14:paraId="1BC664AF" w14:textId="7FCC5A7C" w:rsidR="00C13AA4" w:rsidRDefault="00C13AA4" w:rsidP="00C13AA4">
            <w:pPr>
              <w:rPr>
                <w:lang w:val="en-GB"/>
              </w:rPr>
            </w:pPr>
            <w:r>
              <w:rPr>
                <w:rFonts w:hint="eastAsia"/>
                <w:lang w:val="en-GB" w:eastAsia="zh-CN"/>
              </w:rPr>
              <w:t>A</w:t>
            </w:r>
            <w:r>
              <w:rPr>
                <w:lang w:val="en-GB" w:eastAsia="zh-CN"/>
              </w:rPr>
              <w:t>gree with chairman’s initial assessment.</w:t>
            </w:r>
          </w:p>
        </w:tc>
      </w:tr>
      <w:tr w:rsidR="002A42B5" w14:paraId="07AA6CE8" w14:textId="77777777" w:rsidTr="00F2124C">
        <w:tc>
          <w:tcPr>
            <w:tcW w:w="2605" w:type="dxa"/>
          </w:tcPr>
          <w:p w14:paraId="23A7BF69" w14:textId="33E1EA41" w:rsidR="002A42B5" w:rsidRDefault="002A42B5" w:rsidP="002A42B5">
            <w:pPr>
              <w:rPr>
                <w:lang w:val="en-GB" w:eastAsia="zh-CN"/>
              </w:rPr>
            </w:pPr>
            <w:r>
              <w:rPr>
                <w:lang w:val="en-GB"/>
              </w:rPr>
              <w:t>Huawei, HiSilicon</w:t>
            </w:r>
          </w:p>
        </w:tc>
        <w:tc>
          <w:tcPr>
            <w:tcW w:w="6390" w:type="dxa"/>
          </w:tcPr>
          <w:p w14:paraId="7566E6A0" w14:textId="7CE48CB6" w:rsidR="002A42B5" w:rsidRDefault="002A42B5" w:rsidP="002A42B5">
            <w:pPr>
              <w:rPr>
                <w:lang w:val="en-GB" w:eastAsia="zh-CN"/>
              </w:rPr>
            </w:pPr>
            <w:r>
              <w:rPr>
                <w:lang w:val="en-GB"/>
              </w:rPr>
              <w:t>Generally agree while prefer to use a slightly more conclusive statement such as: “to be” rather than “can be”.</w:t>
            </w:r>
          </w:p>
        </w:tc>
      </w:tr>
      <w:tr w:rsidR="0013326A" w14:paraId="23C44767" w14:textId="77777777" w:rsidTr="00F2124C">
        <w:tc>
          <w:tcPr>
            <w:tcW w:w="2605" w:type="dxa"/>
          </w:tcPr>
          <w:p w14:paraId="3041B5EF" w14:textId="394AEE58" w:rsidR="0013326A" w:rsidRDefault="0013326A" w:rsidP="002A42B5">
            <w:pPr>
              <w:rPr>
                <w:lang w:val="en-GB" w:eastAsia="zh-CN"/>
              </w:rPr>
            </w:pPr>
            <w:r>
              <w:rPr>
                <w:rFonts w:hint="eastAsia"/>
                <w:lang w:val="en-GB" w:eastAsia="zh-CN"/>
              </w:rPr>
              <w:t>CATT</w:t>
            </w:r>
          </w:p>
        </w:tc>
        <w:tc>
          <w:tcPr>
            <w:tcW w:w="6390" w:type="dxa"/>
          </w:tcPr>
          <w:p w14:paraId="63ED5AE1" w14:textId="0AA68941" w:rsidR="0013326A" w:rsidRDefault="0013326A" w:rsidP="002A42B5">
            <w:pPr>
              <w:rPr>
                <w:lang w:val="en-GB"/>
              </w:rPr>
            </w:pPr>
            <w:r>
              <w:rPr>
                <w:lang w:val="en-GB"/>
              </w:rPr>
              <w:t>Agree with the initial assessment</w:t>
            </w:r>
          </w:p>
        </w:tc>
      </w:tr>
    </w:tbl>
    <w:p w14:paraId="0C9786C6" w14:textId="2827993B" w:rsidR="009D1001" w:rsidRPr="00F2124C"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2" w:name="_Ref450583331"/>
      <w:bookmarkEnd w:id="2"/>
      <w:r>
        <w:rPr>
          <w:b w:val="0"/>
          <w:szCs w:val="22"/>
        </w:rPr>
        <w:t xml:space="preserve">All incoming LSs are noted. The following are for </w:t>
      </w:r>
      <w:r w:rsidR="00266B79">
        <w:rPr>
          <w:b w:val="0"/>
          <w:szCs w:val="22"/>
        </w:rPr>
        <w:t>the next phase of email discussion/approval:</w:t>
      </w:r>
    </w:p>
    <w:p w14:paraId="465854FD" w14:textId="77777777" w:rsidR="00A109CA" w:rsidRPr="0015136B" w:rsidRDefault="00A109CA" w:rsidP="00A109CA">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Email discussion/approval for reply LS to R1-2102299 till 4/16. To be handled under 6.2.1 (name TBD, Qualcomm).</w:t>
      </w:r>
    </w:p>
    <w:p w14:paraId="7FB79FBE" w14:textId="77777777" w:rsidR="004A17B3" w:rsidRPr="0015136B" w:rsidRDefault="004A17B3" w:rsidP="004A17B3">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A reply LS to R1-2102286 may be necessary – email discussion/approval till 4/15 (name TBD, Lenovo). To be handled under 5.2</w:t>
      </w:r>
    </w:p>
    <w:p w14:paraId="110296D5" w14:textId="77777777" w:rsidR="007D0111" w:rsidRPr="0015136B" w:rsidRDefault="007D0111" w:rsidP="007D0111">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A reply LS to R1-2102303 may be necessary – email discussion/approval till 4/16. To be handled under 7.2.10 (name TBD, vivo)</w:t>
      </w:r>
    </w:p>
    <w:p w14:paraId="5346D897" w14:textId="77777777" w:rsidR="00FE110D" w:rsidRPr="0015136B" w:rsidRDefault="00FE110D" w:rsidP="00FE110D">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 xml:space="preserve">Reply LS to R1-2102294 is necessary – target 4/16 for email discussion/approval. To be handled under </w:t>
      </w:r>
      <w:proofErr w:type="gramStart"/>
      <w:r w:rsidRPr="0015136B">
        <w:rPr>
          <w:rFonts w:ascii="Times New Roman" w:hAnsi="Times New Roman"/>
          <w:sz w:val="20"/>
          <w:szCs w:val="20"/>
          <w:highlight w:val="yellow"/>
          <w:lang w:val="en-GB"/>
        </w:rPr>
        <w:t>7.2.3  (</w:t>
      </w:r>
      <w:proofErr w:type="gramEnd"/>
      <w:r w:rsidRPr="0015136B">
        <w:rPr>
          <w:rFonts w:ascii="Times New Roman" w:hAnsi="Times New Roman"/>
          <w:sz w:val="20"/>
          <w:szCs w:val="20"/>
          <w:highlight w:val="yellow"/>
          <w:lang w:val="en-GB"/>
        </w:rPr>
        <w:t>name TBD, Ericsson)</w:t>
      </w:r>
    </w:p>
    <w:p w14:paraId="4048C6ED" w14:textId="77777777" w:rsidR="001D3330" w:rsidRPr="0015136B" w:rsidRDefault="001D3330" w:rsidP="001D3330">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A reply LS to R1-2102298 is necessary – email discussion/approval till 4/16, to be handled under 8.8 (name TBD, Qualcomm)</w:t>
      </w:r>
    </w:p>
    <w:p w14:paraId="2CFBB8A4" w14:textId="77777777" w:rsidR="00E8327D" w:rsidRPr="0015136B" w:rsidRDefault="00E8327D" w:rsidP="00E8327D">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Email discussion/approval whether/how to reply LS R1-2102308 till 4/16. To be managed under 8.14 (name TBD, Qualcomm)</w:t>
      </w:r>
    </w:p>
    <w:p w14:paraId="4B2D5AF9" w14:textId="27ACB72E" w:rsidR="005570E6" w:rsidRPr="0015136B" w:rsidRDefault="0015136B" w:rsidP="005570E6">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Email discussion/approval to reply LS in R1-2100021 (April 15</w:t>
      </w:r>
      <w:r w:rsidRPr="0015136B">
        <w:rPr>
          <w:rFonts w:ascii="Times New Roman" w:hAnsi="Times New Roman"/>
          <w:sz w:val="20"/>
          <w:szCs w:val="20"/>
          <w:highlight w:val="yellow"/>
          <w:vertAlign w:val="superscript"/>
          <w:lang w:val="en-GB"/>
        </w:rPr>
        <w:t>th</w:t>
      </w:r>
      <w:r w:rsidRPr="0015136B">
        <w:rPr>
          <w:rFonts w:ascii="Times New Roman" w:hAnsi="Times New Roman"/>
          <w:sz w:val="20"/>
          <w:szCs w:val="20"/>
          <w:highlight w:val="yellow"/>
          <w:lang w:val="en-GB"/>
        </w:rPr>
        <w:t xml:space="preserve"> – 20</w:t>
      </w:r>
      <w:r w:rsidRPr="0015136B">
        <w:rPr>
          <w:rFonts w:ascii="Times New Roman" w:hAnsi="Times New Roman"/>
          <w:sz w:val="20"/>
          <w:szCs w:val="20"/>
          <w:highlight w:val="yellow"/>
          <w:vertAlign w:val="superscript"/>
          <w:lang w:val="en-GB"/>
        </w:rPr>
        <w:t>th</w:t>
      </w:r>
      <w:r w:rsidRPr="0015136B">
        <w:rPr>
          <w:rFonts w:ascii="Times New Roman" w:hAnsi="Times New Roman"/>
          <w:sz w:val="20"/>
          <w:szCs w:val="20"/>
          <w:highlight w:val="yellow"/>
          <w:lang w:val="en-GB"/>
        </w:rPr>
        <w:t>)</w:t>
      </w:r>
      <w:r w:rsidR="005570E6" w:rsidRPr="0015136B">
        <w:rPr>
          <w:rFonts w:ascii="Times New Roman" w:hAnsi="Times New Roman"/>
          <w:sz w:val="20"/>
          <w:szCs w:val="20"/>
          <w:highlight w:val="yellow"/>
          <w:lang w:val="en-GB"/>
        </w:rPr>
        <w:t>, to be handled under 8.11.1.1, conditioned on the progress and joint management in the sub-agenda (</w:t>
      </w:r>
      <w:proofErr w:type="spellStart"/>
      <w:r w:rsidR="005570E6" w:rsidRPr="0015136B">
        <w:rPr>
          <w:rFonts w:ascii="Times New Roman" w:hAnsi="Times New Roman"/>
          <w:sz w:val="20"/>
          <w:szCs w:val="20"/>
          <w:highlight w:val="yellow"/>
          <w:lang w:val="en-GB"/>
        </w:rPr>
        <w:t>Yuzhou</w:t>
      </w:r>
      <w:proofErr w:type="spellEnd"/>
      <w:r w:rsidR="005570E6" w:rsidRPr="0015136B">
        <w:rPr>
          <w:rFonts w:ascii="Times New Roman" w:hAnsi="Times New Roman"/>
          <w:sz w:val="20"/>
          <w:szCs w:val="20"/>
          <w:highlight w:val="yellow"/>
          <w:lang w:val="en-GB"/>
        </w:rPr>
        <w:t xml:space="preserve"> Hu, ZTE)</w:t>
      </w:r>
    </w:p>
    <w:p w14:paraId="57E66FC1" w14:textId="77777777" w:rsidR="00CE0963" w:rsidRPr="0015136B" w:rsidRDefault="00CE0963" w:rsidP="00CE0963">
      <w:pPr>
        <w:pStyle w:val="ListParagraph"/>
        <w:numPr>
          <w:ilvl w:val="0"/>
          <w:numId w:val="6"/>
        </w:numPr>
        <w:rPr>
          <w:rFonts w:ascii="Times New Roman" w:hAnsi="Times New Roman"/>
          <w:sz w:val="20"/>
          <w:szCs w:val="20"/>
          <w:highlight w:val="yellow"/>
          <w:lang w:val="en-GB"/>
        </w:rPr>
      </w:pPr>
      <w:r w:rsidRPr="0015136B">
        <w:rPr>
          <w:rFonts w:ascii="Times New Roman" w:hAnsi="Times New Roman"/>
          <w:sz w:val="20"/>
          <w:szCs w:val="20"/>
          <w:highlight w:val="yellow"/>
          <w:lang w:val="en-GB"/>
        </w:rPr>
        <w:t>A reply LS to the remaining issues as in R1-2100008 is necessary – email discussion/approval till 4/16. To be handled under 7.2.2 (name TBD, Ericsson)</w:t>
      </w:r>
    </w:p>
    <w:p w14:paraId="514D5007" w14:textId="77777777" w:rsidR="00FB425D" w:rsidRPr="00017089" w:rsidRDefault="00FB425D" w:rsidP="00383D54">
      <w:pPr>
        <w:rPr>
          <w:lang w:val="en-GB"/>
        </w:rPr>
      </w:pPr>
    </w:p>
    <w:p w14:paraId="1F05A759" w14:textId="3A424504" w:rsidR="00335267" w:rsidRDefault="00335267" w:rsidP="00335267">
      <w:pPr>
        <w:pStyle w:val="Heading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 xml:space="preserve">LS on </w:t>
      </w:r>
      <w:proofErr w:type="spellStart"/>
      <w:r>
        <w:t>gNB</w:t>
      </w:r>
      <w:proofErr w:type="spellEnd"/>
      <w:r>
        <w:t>-based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Reply LS on temporary RS for efficient SCell activation in NR CA</w:t>
      </w:r>
      <w:r>
        <w:tab/>
        <w:t>RAN4, Huawei</w:t>
      </w:r>
    </w:p>
    <w:p w14:paraId="461483A6" w14:textId="77777777" w:rsidR="006C6B33" w:rsidRDefault="006C6B33" w:rsidP="006C6B33">
      <w:r>
        <w:lastRenderedPageBreak/>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 xml:space="preserve">Reply LS on 3GPP NR Rel-16 URLLC and </w:t>
      </w:r>
      <w:proofErr w:type="spellStart"/>
      <w:r>
        <w:t>IIoT</w:t>
      </w:r>
      <w:proofErr w:type="spellEnd"/>
      <w:r>
        <w:t xml:space="preserve">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Discussion on RAN4 LS on  PUCCH and PUSCH repetition</w:t>
      </w:r>
      <w:r>
        <w:tab/>
        <w:t>vivo</w:t>
      </w:r>
    </w:p>
    <w:p w14:paraId="36A2B4C7" w14:textId="77777777" w:rsidR="006C6B33" w:rsidRDefault="006C6B33" w:rsidP="006C6B33">
      <w:r>
        <w:t>R1-2102924</w:t>
      </w:r>
      <w:r>
        <w:tab/>
        <w:t>Draft Reply  LS on New Standardized 5QIs for 5G-AIS</w:t>
      </w:r>
      <w:r>
        <w:tab/>
        <w:t>vivo</w:t>
      </w:r>
    </w:p>
    <w:p w14:paraId="1AFE0BF0" w14:textId="77777777" w:rsidR="006C6B33" w:rsidRDefault="006C6B33" w:rsidP="006C6B33">
      <w:r>
        <w:t>R1-2102925</w:t>
      </w:r>
      <w:r>
        <w:tab/>
        <w:t>Draft Reply LS on measuring CSI-RS during SCell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 xml:space="preserve">ZTE, </w:t>
      </w:r>
      <w:proofErr w:type="spellStart"/>
      <w:r>
        <w:t>Sanechips</w:t>
      </w:r>
      <w:proofErr w:type="spellEnd"/>
    </w:p>
    <w:p w14:paraId="538FC47F" w14:textId="77777777" w:rsidR="006C6B33" w:rsidRDefault="006C6B33" w:rsidP="006C6B33">
      <w:r>
        <w:t>R1-2103283</w:t>
      </w:r>
      <w:r>
        <w:tab/>
        <w:t xml:space="preserve">[draft]Reply LS on </w:t>
      </w:r>
      <w:proofErr w:type="spellStart"/>
      <w:r>
        <w:t>sidelink</w:t>
      </w:r>
      <w:proofErr w:type="spellEnd"/>
      <w:r>
        <w:t xml:space="preserve"> DRX</w:t>
      </w:r>
      <w:r>
        <w:tab/>
        <w:t xml:space="preserve">ZTE, </w:t>
      </w:r>
      <w:proofErr w:type="spellStart"/>
      <w:r>
        <w:t>Sanechips</w:t>
      </w:r>
      <w:proofErr w:type="spellEnd"/>
    </w:p>
    <w:p w14:paraId="5DBFB8B3" w14:textId="77777777" w:rsidR="005C3F75" w:rsidRDefault="005C3F75" w:rsidP="005C3F75">
      <w:r>
        <w:t>R1-2103769</w:t>
      </w:r>
      <w:r>
        <w:tab/>
        <w:t>About reply LS on Granularity of the HSNA Slot Configurations for the IAB-DU</w:t>
      </w:r>
      <w:r>
        <w:tab/>
        <w:t xml:space="preserve">ZTE, </w:t>
      </w:r>
      <w:proofErr w:type="spellStart"/>
      <w:r>
        <w:t>Sanechips</w:t>
      </w:r>
      <w:proofErr w:type="spellEnd"/>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 xml:space="preserve">ZTE, </w:t>
      </w:r>
      <w:proofErr w:type="spellStart"/>
      <w:r>
        <w:t>Sanechips</w:t>
      </w:r>
      <w:proofErr w:type="spellEnd"/>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lastRenderedPageBreak/>
        <w:t>R1-2103388</w:t>
      </w:r>
      <w:r>
        <w:tab/>
        <w:t>Discussion on LS on half-duplex operation</w:t>
      </w:r>
      <w:r>
        <w:tab/>
        <w:t>Huawei, HiSilicon</w:t>
      </w:r>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 xml:space="preserve">ZTE, </w:t>
      </w:r>
      <w:proofErr w:type="spellStart"/>
      <w:r>
        <w:t>Sanechips</w:t>
      </w:r>
      <w:proofErr w:type="spellEnd"/>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Huawei, HiSilicon</w:t>
      </w:r>
    </w:p>
    <w:p w14:paraId="5290057C" w14:textId="77777777" w:rsidR="006C6B33" w:rsidRDefault="006C6B33" w:rsidP="006C6B33">
      <w:r>
        <w:t>R1-2103752</w:t>
      </w:r>
      <w:r>
        <w:tab/>
        <w:t>Discussion on RAN2 LS on DRX impact</w:t>
      </w:r>
      <w:r>
        <w:tab/>
        <w:t>Huawei, HiSilicon</w:t>
      </w:r>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Huawei, HiSilicon</w:t>
      </w:r>
    </w:p>
    <w:p w14:paraId="03B2621F" w14:textId="77777777" w:rsidR="006C6B33" w:rsidRDefault="006C6B33" w:rsidP="006C6B33">
      <w:r>
        <w:t>R1-2103756</w:t>
      </w:r>
      <w:r>
        <w:tab/>
        <w:t>Discussion on scheduling location in advance to reduce latency</w:t>
      </w:r>
      <w:r>
        <w:tab/>
        <w:t>Huawei, HiSilicon</w:t>
      </w:r>
    </w:p>
    <w:p w14:paraId="6D6AEDA4" w14:textId="77777777" w:rsidR="006C6B33" w:rsidRDefault="006C6B33" w:rsidP="006C6B33">
      <w:r>
        <w:t>R1-2103757</w:t>
      </w:r>
      <w:r>
        <w:tab/>
        <w:t>UL power control for NR-NR dual connectivity</w:t>
      </w:r>
      <w:r>
        <w:tab/>
        <w:t>Huawei, HiSilicon</w:t>
      </w:r>
    </w:p>
    <w:p w14:paraId="3A2B9720" w14:textId="77777777" w:rsidR="006C6B33" w:rsidRDefault="006C6B33" w:rsidP="006C6B33">
      <w:r>
        <w:t>R1-2103758</w:t>
      </w:r>
      <w:r>
        <w:tab/>
        <w:t>Discussion on Reply LS on PUCCH and PUSCH repetition</w:t>
      </w:r>
      <w:r>
        <w:tab/>
        <w:t>Huawei, HiSilicon</w:t>
      </w:r>
    </w:p>
    <w:p w14:paraId="1B5E7768" w14:textId="35518BDB" w:rsidR="00452174" w:rsidRPr="00452174" w:rsidRDefault="006C6B33" w:rsidP="006C6B33">
      <w:pPr>
        <w:rPr>
          <w:lang w:val="en-GB"/>
        </w:rPr>
      </w:pPr>
      <w:r>
        <w:t>R1-2103760</w:t>
      </w:r>
      <w:r>
        <w:tab/>
        <w:t>Discussion on timing of neighbor cell RSS-based measurements</w:t>
      </w:r>
      <w:r>
        <w:tab/>
        <w:t>Huawei, HiSilicon</w:t>
      </w:r>
    </w:p>
    <w:sectPr w:rsidR="00452174" w:rsidRPr="00452174" w:rsidSect="00671B4F">
      <w:headerReference w:type="even" r:id="rId59"/>
      <w:footerReference w:type="even" r:id="rId60"/>
      <w:footerReference w:type="default" r:id="rId61"/>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588D3" w14:textId="77777777" w:rsidR="004F5D82" w:rsidRDefault="004F5D82">
      <w:r>
        <w:separator/>
      </w:r>
    </w:p>
  </w:endnote>
  <w:endnote w:type="continuationSeparator" w:id="0">
    <w:p w14:paraId="0B01FBE5" w14:textId="77777777" w:rsidR="004F5D82" w:rsidRDefault="004F5D82">
      <w:r>
        <w:continuationSeparator/>
      </w:r>
    </w:p>
  </w:endnote>
  <w:endnote w:type="continuationNotice" w:id="1">
    <w:p w14:paraId="5625EA7C" w14:textId="77777777" w:rsidR="004F5D82" w:rsidRDefault="004F5D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F26595" w:rsidRDefault="00F2659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F26595" w:rsidRDefault="00F2659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43494D19" w:rsidR="00F26595" w:rsidRDefault="00F2659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13326A">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326A">
      <w:rPr>
        <w:rStyle w:val="PageNumber"/>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4ABB1" w14:textId="77777777" w:rsidR="004F5D82" w:rsidRDefault="004F5D82">
      <w:r>
        <w:separator/>
      </w:r>
    </w:p>
  </w:footnote>
  <w:footnote w:type="continuationSeparator" w:id="0">
    <w:p w14:paraId="3E64480D" w14:textId="77777777" w:rsidR="004F5D82" w:rsidRDefault="004F5D82">
      <w:r>
        <w:continuationSeparator/>
      </w:r>
    </w:p>
  </w:footnote>
  <w:footnote w:type="continuationNotice" w:id="1">
    <w:p w14:paraId="5C7EAEB6" w14:textId="77777777" w:rsidR="004F5D82" w:rsidRDefault="004F5D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5628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3EC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CBA"/>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9A5"/>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329"/>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99E"/>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87"/>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26A"/>
    <w:rsid w:val="0013334C"/>
    <w:rsid w:val="00133523"/>
    <w:rsid w:val="00133A0C"/>
    <w:rsid w:val="00133CAB"/>
    <w:rsid w:val="00133EBD"/>
    <w:rsid w:val="00134330"/>
    <w:rsid w:val="001345E4"/>
    <w:rsid w:val="0013466A"/>
    <w:rsid w:val="00134A1C"/>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6B"/>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7F8"/>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30"/>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751"/>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DC0"/>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2B5"/>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6F3D"/>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4DF3"/>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6DA"/>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2FD"/>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57F0"/>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7B3"/>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D82"/>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6"/>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379C"/>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5E9"/>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6CAE"/>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C3C"/>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BDD"/>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00D"/>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847"/>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111"/>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24"/>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89"/>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C65"/>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4D2"/>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85A"/>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9C9"/>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BDD"/>
    <w:rsid w:val="009C1D4B"/>
    <w:rsid w:val="009C1E0C"/>
    <w:rsid w:val="009C2811"/>
    <w:rsid w:val="009C281C"/>
    <w:rsid w:val="009C2AB0"/>
    <w:rsid w:val="009C2B79"/>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50"/>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C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6B98"/>
    <w:rsid w:val="00A170C2"/>
    <w:rsid w:val="00A17180"/>
    <w:rsid w:val="00A17345"/>
    <w:rsid w:val="00A17648"/>
    <w:rsid w:val="00A1789B"/>
    <w:rsid w:val="00A179CC"/>
    <w:rsid w:val="00A17A53"/>
    <w:rsid w:val="00A17DFC"/>
    <w:rsid w:val="00A17FA0"/>
    <w:rsid w:val="00A20232"/>
    <w:rsid w:val="00A2045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3C9E"/>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7C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D9A"/>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78F"/>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787"/>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6C2"/>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579"/>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AA4"/>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27FB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752"/>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AF7"/>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963"/>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4F06"/>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D58"/>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7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2BC"/>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762"/>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24C"/>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4EEB"/>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22D"/>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0D"/>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5E77"/>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84"/>
    <w:rsid w:val="00FB3CD6"/>
    <w:rsid w:val="00FB3F57"/>
    <w:rsid w:val="00FB4065"/>
    <w:rsid w:val="00FB425D"/>
    <w:rsid w:val="00FB4760"/>
    <w:rsid w:val="00FB47B5"/>
    <w:rsid w:val="00FB5201"/>
    <w:rsid w:val="00FB52FD"/>
    <w:rsid w:val="00FB57A7"/>
    <w:rsid w:val="00FB5A6F"/>
    <w:rsid w:val="00FB61E9"/>
    <w:rsid w:val="00FB6415"/>
    <w:rsid w:val="00FB67CA"/>
    <w:rsid w:val="00FB67FA"/>
    <w:rsid w:val="00FB7109"/>
    <w:rsid w:val="00FB7284"/>
    <w:rsid w:val="00FB72CB"/>
    <w:rsid w:val="00FB7760"/>
    <w:rsid w:val="00FB77BB"/>
    <w:rsid w:val="00FB7C38"/>
    <w:rsid w:val="00FC0038"/>
    <w:rsid w:val="00FC06BF"/>
    <w:rsid w:val="00FC0711"/>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10D"/>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550C66"/>
  <w14:defaultImageDpi w14:val="32767"/>
  <w15:docId w15:val="{77E61B20-23B7-46A3-AE1E-595333A8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3713.zip" TargetMode="External"/><Relationship Id="rId39" Type="http://schemas.openxmlformats.org/officeDocument/2006/relationships/hyperlink" Target="file:///C:\Users\wanshic\OneDrive%20-%20Qualcomm\Documents\Standards\3GPP%20Standards\Meeting%20Documents\TSGR1_104b\Docs\R1-2102289.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3756.zip" TargetMode="External"/><Relationship Id="rId42" Type="http://schemas.openxmlformats.org/officeDocument/2006/relationships/hyperlink" Target="file:///C:\Users\wanshic\OneDrive%20-%20Qualcomm\Documents\Standards\3GPP%20Standards\Meeting%20Documents\TSGR1_104b\Docs\R1-2102292.zip" TargetMode="External"/><Relationship Id="rId47" Type="http://schemas.openxmlformats.org/officeDocument/2006/relationships/hyperlink" Target="file:///C:\Users\wanshic\OneDrive%20-%20Qualcomm\Documents\Standards\3GPP%20Standards\Meeting%20Documents\TSGR1_104b\Docs\R1-2102305.zip" TargetMode="External"/><Relationship Id="rId50" Type="http://schemas.openxmlformats.org/officeDocument/2006/relationships/hyperlink" Target="file:///C:\Users\wanshic\OneDrive%20-%20Qualcomm\Documents\Standards\3GPP%20Standards\Meeting%20Documents\TSGR1_104b\Docs\R1-2103285.zip" TargetMode="External"/><Relationship Id="rId55" Type="http://schemas.openxmlformats.org/officeDocument/2006/relationships/hyperlink" Target="file:///C:\Users\wanshic\OneDrive%20-%20Qualcomm\Documents\Standards\3GPP%20Standards\Meeting%20Documents\TSGR1_104b\Docs\R1-2103717.zip"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0" Type="http://schemas.openxmlformats.org/officeDocument/2006/relationships/hyperlink" Target="file:///C:\Users\wanshic\OneDrive%20-%20Qualcomm\Documents\Standards\3GPP%20Standards\Meeting%20Documents\TSGR1_104b\Docs\R1-2103210.zip" TargetMode="External"/><Relationship Id="rId29" Type="http://schemas.openxmlformats.org/officeDocument/2006/relationships/hyperlink" Target="file:///C:\Users\wanshic\OneDrive%20-%20Qualcomm\Documents\Standards\3GPP%20Standards\Meeting%20Documents\TSGR1_104b\Docs\R1-2102923.zip" TargetMode="External"/><Relationship Id="rId41" Type="http://schemas.openxmlformats.org/officeDocument/2006/relationships/hyperlink" Target="file:///C:\Users\wanshic\OneDrive%20-%20Qualcomm\Documents\Standards\3GPP%20Standards\Meeting%20Documents\TSGR1_104b\Docs\R1-2102291.zip" TargetMode="External"/><Relationship Id="rId54" Type="http://schemas.openxmlformats.org/officeDocument/2006/relationships/hyperlink" Target="file:///C:\Users\wanshic\OneDrive%20-%20Qualcomm\Documents\Standards\3GPP%20Standards\Meeting%20Documents\TSGR1_104b\Docs\R1-2103283.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3758.zip" TargetMode="External"/><Relationship Id="rId37" Type="http://schemas.openxmlformats.org/officeDocument/2006/relationships/hyperlink" Target="file:///C:\Users\wanshic\OneDrive%20-%20Qualcomm\Documents\Standards\3GPP%20Standards\Meeting%20Documents\TSGR1_104b\Docs\R1-2103749.zip" TargetMode="External"/><Relationship Id="rId40" Type="http://schemas.openxmlformats.org/officeDocument/2006/relationships/hyperlink" Target="file:///C:\Users\wanshic\OneDrive%20-%20Qualcomm\Documents\Standards\3GPP%20Standards\Meeting%20Documents\TSGR1_104b\Docs\R1-2102290.zip" TargetMode="External"/><Relationship Id="rId45" Type="http://schemas.openxmlformats.org/officeDocument/2006/relationships/hyperlink" Target="file:///C:\Users\wanshic\OneDrive%20-%20Qualcomm\Documents\Standards\3GPP%20Standards\Meeting%20Documents\TSGR1_104b\Docs\R1-2102302.zip" TargetMode="External"/><Relationship Id="rId53" Type="http://schemas.openxmlformats.org/officeDocument/2006/relationships/hyperlink" Target="file:///C:\Users\wanshic\OneDrive%20-%20Qualcomm\Documents\Standards\3GPP%20Standards\Meeting%20Documents\TSGR1_104b\Docs\R1-2102928.zip" TargetMode="External"/><Relationship Id="rId58" Type="http://schemas.openxmlformats.org/officeDocument/2006/relationships/hyperlink" Target="file:///C:\Users\wanshic\OneDrive%20-%20Qualcomm\Documents\Standards\3GPP%20Standards\Meeting%20Documents\TSGR1_104b\Docs\R1-2103388.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505.zip" TargetMode="External"/><Relationship Id="rId36" Type="http://schemas.openxmlformats.org/officeDocument/2006/relationships/hyperlink" Target="file:///C:\Users\wanshic\OneDrive%20-%20Qualcomm\Documents\Standards\3GPP%20Standards\Meeting%20Documents\TSGR1_104b\Docs\R1-2103282.zip" TargetMode="External"/><Relationship Id="rId49" Type="http://schemas.openxmlformats.org/officeDocument/2006/relationships/hyperlink" Target="file:///C:\Users\wanshic\OneDrive%20-%20Qualcomm\Documents\Standards\3GPP%20Standards\Meeting%20Documents\TSGR1_104b\Docs\R1-2102554.zip" TargetMode="External"/><Relationship Id="rId57" Type="http://schemas.openxmlformats.org/officeDocument/2006/relationships/hyperlink" Target="file:///C:\Users\wanshic\OneDrive%20-%20Qualcomm\Documents\Standards\3GPP%20Standards\Meeting%20Documents\TSGR1_104b\Docs\R1-2102925.zip" TargetMode="External"/><Relationship Id="rId61"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3136.zip" TargetMode="External"/><Relationship Id="rId31" Type="http://schemas.openxmlformats.org/officeDocument/2006/relationships/hyperlink" Target="file:///C:\Users\wanshic\OneDrive%20-%20Qualcomm\Documents\Standards\3GPP%20Standards\Meeting%20Documents\TSGR1_104b\Docs\R1-2103690.zip" TargetMode="External"/><Relationship Id="rId44" Type="http://schemas.openxmlformats.org/officeDocument/2006/relationships/hyperlink" Target="file:///C:\Users\wanshic\OneDrive%20-%20Qualcomm\Documents\Standards\3GPP%20Standards\Meeting%20Documents\TSGR1_104b\Docs\R1-2102301.zip" TargetMode="External"/><Relationship Id="rId52" Type="http://schemas.openxmlformats.org/officeDocument/2006/relationships/hyperlink" Target="file:///C:\Users\wanshic\OneDrive%20-%20Qualcomm\Documents\Standards\3GPP%20Standards\Meeting%20Documents\TSGR1_104b\Docs\R1-2102577.zip"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483.zip" TargetMode="External"/><Relationship Id="rId30" Type="http://schemas.openxmlformats.org/officeDocument/2006/relationships/hyperlink" Target="file:///C:\Users\wanshic\OneDrive%20-%20Qualcomm\Documents\Standards\3GPP%20Standards\Meeting%20Documents\TSGR1_104b\Docs\R1-2103624.zip" TargetMode="External"/><Relationship Id="rId35" Type="http://schemas.openxmlformats.org/officeDocument/2006/relationships/hyperlink" Target="file:///C:\Users\wanshic\OneDrive%20-%20Qualcomm\Documents\Standards\3GPP%20Standards\Meeting%20Documents\TSGR1_104b\Docs\R1-2102924.zip" TargetMode="External"/><Relationship Id="rId43" Type="http://schemas.openxmlformats.org/officeDocument/2006/relationships/hyperlink" Target="file:///C:\Users\wanshic\OneDrive%20-%20Qualcomm\Documents\Standards\3GPP%20Standards\Meeting%20Documents\TSGR1_104b\Docs\R1-2102295.zip" TargetMode="External"/><Relationship Id="rId48" Type="http://schemas.openxmlformats.org/officeDocument/2006/relationships/hyperlink" Target="file:///C:\Users\wanshic\OneDrive%20-%20Qualcomm\Documents\Standards\3GPP%20Standards\Meeting%20Documents\TSGR1_104b\Docs\R1-2102307.zip" TargetMode="External"/><Relationship Id="rId56" Type="http://schemas.openxmlformats.org/officeDocument/2006/relationships/hyperlink" Target="file:///C:\Users\wanshic\OneDrive%20-%20Qualcomm\Documents\Standards\3GPP%20Standards\Meeting%20Documents\TSGR1_104b\Docs\R1-2103752.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3323.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2926.zip" TargetMode="External"/><Relationship Id="rId38" Type="http://schemas.openxmlformats.org/officeDocument/2006/relationships/hyperlink" Target="file:///C:\Users\wanshic\OneDrive%20-%20Qualcomm\Documents\Standards\3GPP%20Standards\Meeting%20Documents\TSGR1_104b\Docs\R1-2103718.zip" TargetMode="External"/><Relationship Id="rId46" Type="http://schemas.openxmlformats.org/officeDocument/2006/relationships/hyperlink" Target="file:///C:\Users\wanshic\OneDrive%20-%20Qualcomm\Documents\Standards\3GPP%20Standards\Meeting%20Documents\TSGR1_104b\Docs\R1-2102304.zip" TargetMode="External"/><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B486A-ED2F-42F2-BB9D-B78C0A54CD7F}">
  <ds:schemaRefs>
    <ds:schemaRef ds:uri="http://schemas.openxmlformats.org/officeDocument/2006/bibliography"/>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38</TotalTime>
  <Pages>19</Pages>
  <Words>5241</Words>
  <Characters>29875</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38</cp:revision>
  <cp:lastPrinted>2014-11-07T05:38:00Z</cp:lastPrinted>
  <dcterms:created xsi:type="dcterms:W3CDTF">2021-04-09T00:03:00Z</dcterms:created>
  <dcterms:modified xsi:type="dcterms:W3CDTF">2021-04-09T00:41:00Z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