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100" w:rsidRDefault="00E357B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rsidR="00690100" w:rsidRDefault="00E357B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690100" w:rsidRDefault="00690100">
      <w:pPr>
        <w:spacing w:after="0"/>
        <w:ind w:left="1988" w:hanging="1988"/>
        <w:rPr>
          <w:rFonts w:ascii="Arial" w:hAnsi="Arial" w:cs="Arial"/>
          <w:b/>
          <w:sz w:val="22"/>
          <w:lang w:val="en-US"/>
        </w:rPr>
      </w:pPr>
    </w:p>
    <w:p w:rsidR="00690100" w:rsidRDefault="00E357B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690100" w:rsidRDefault="00E357B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rsidR="00690100" w:rsidRDefault="00E357B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690100" w:rsidRDefault="00E357B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690100" w:rsidRDefault="00E357B4">
      <w:pPr>
        <w:pStyle w:val="3GPPH1"/>
        <w:tabs>
          <w:tab w:val="clear" w:pos="425"/>
          <w:tab w:val="left" w:pos="426"/>
        </w:tabs>
      </w:pPr>
      <w:r>
        <w:t>Introduction</w:t>
      </w:r>
    </w:p>
    <w:p w:rsidR="00690100" w:rsidRDefault="00E357B4">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rsidR="00690100" w:rsidRDefault="00E357B4">
      <w:pPr>
        <w:pStyle w:val="1"/>
      </w:pPr>
      <w:r>
        <w:t>Overview of Remaining Open</w:t>
      </w:r>
      <w:r>
        <w:t>s</w:t>
      </w:r>
    </w:p>
    <w:p w:rsidR="00690100" w:rsidRDefault="00E357B4">
      <w:pPr>
        <w:pStyle w:val="2"/>
      </w:pPr>
      <w:r>
        <w:t>Change of Cell on DL PRS ID (TP#1 and TP#2)</w:t>
      </w:r>
    </w:p>
    <w:p w:rsidR="00690100" w:rsidRDefault="00E357B4">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w:t>
      </w:r>
      <w:r>
        <w:rPr>
          <w:rFonts w:hint="eastAsia"/>
          <w:lang w:eastAsia="zh-CN"/>
        </w:rPr>
        <w:t>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 xml:space="preserve">The </w:t>
      </w:r>
      <w:r>
        <w:rPr>
          <w:lang w:eastAsia="zh-CN"/>
        </w:rPr>
        <w:t>following changes are suggested in text proposal provided below:</w:t>
      </w:r>
    </w:p>
    <w:p w:rsidR="00690100" w:rsidRDefault="00E357B4">
      <w:pPr>
        <w:pStyle w:val="3GPPText"/>
        <w:rPr>
          <w:b/>
          <w:bCs/>
          <w:u w:val="single"/>
        </w:rPr>
      </w:pPr>
      <w:r>
        <w:rPr>
          <w:b/>
          <w:bCs/>
          <w:u w:val="single"/>
        </w:rPr>
        <w:t>Text proposal #1</w:t>
      </w:r>
    </w:p>
    <w:p w:rsidR="00690100" w:rsidRDefault="00690100"/>
    <w:tbl>
      <w:tblPr>
        <w:tblStyle w:val="aff7"/>
        <w:tblW w:w="0" w:type="auto"/>
        <w:tblInd w:w="108" w:type="dxa"/>
        <w:tblLook w:val="04A0" w:firstRow="1" w:lastRow="0" w:firstColumn="1" w:lastColumn="0" w:noHBand="0" w:noVBand="1"/>
      </w:tblPr>
      <w:tblGrid>
        <w:gridCol w:w="9526"/>
      </w:tblGrid>
      <w:tr w:rsidR="00690100">
        <w:tc>
          <w:tcPr>
            <w:tcW w:w="9526" w:type="dxa"/>
          </w:tcPr>
          <w:p w:rsidR="00690100" w:rsidRDefault="00E357B4">
            <w:pPr>
              <w:pStyle w:val="2"/>
              <w:numPr>
                <w:ilvl w:val="0"/>
                <w:numId w:val="0"/>
              </w:numPr>
              <w:rPr>
                <w:rFonts w:eastAsiaTheme="minorEastAsia"/>
              </w:rPr>
            </w:pPr>
            <w:r>
              <w:rPr>
                <w:color w:val="000000"/>
              </w:rPr>
              <w:lastRenderedPageBreak/>
              <w:t>6.2.1</w:t>
            </w:r>
            <w:r>
              <w:rPr>
                <w:color w:val="000000"/>
              </w:rPr>
              <w:tab/>
              <w:t xml:space="preserve"> UE sounding procedure</w:t>
            </w:r>
          </w:p>
          <w:p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For a UE configure</w:t>
            </w:r>
            <w:r>
              <w:rPr>
                <w:rFonts w:eastAsia="MS Mincho"/>
                <w:iCs/>
                <w:color w:val="000000"/>
                <w:lang w:eastAsia="ja-JP"/>
              </w:rPr>
              <w:t xml:space="preserv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w:t>
            </w:r>
            <w:r>
              <w:rPr>
                <w:rFonts w:eastAsia="MS Mincho"/>
                <w:color w:val="000000"/>
                <w:lang w:eastAsia="ja-JP"/>
              </w:rPr>
              <w:t>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xml:space="preserve">] and the UE </w:t>
            </w:r>
            <w:r>
              <w:rPr>
                <w:rFonts w:eastAsia="MS Mincho"/>
                <w:color w:val="000000"/>
                <w:lang w:eastAsia="ja-JP"/>
              </w:rPr>
              <w:t>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The activation command also c</w:t>
            </w:r>
            <w:r>
              <w:rPr>
                <w:rFonts w:eastAsia="MS Mincho"/>
                <w:color w:val="000000"/>
                <w:lang w:eastAsia="ja-JP"/>
              </w:rPr>
              <w:t xml:space="preserve">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each ID in the list refers to a re</w:t>
            </w:r>
            <w:r>
              <w:rPr>
                <w:rFonts w:eastAsia="MS Mincho"/>
                <w:color w:val="000000"/>
                <w:lang w:eastAsia="ja-JP"/>
              </w:rPr>
              <w:t xml:space="preserv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serving cell and upli</w:t>
            </w:r>
            <w:r>
              <w:rPr>
                <w:rFonts w:eastAsia="等线"/>
                <w:color w:val="000000"/>
              </w:rPr>
              <w:t xml:space="preserve">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same serving cell and bandwidth part as the SRS resource set otherwise. When the SRS is configured with the higher layer parameter</w:t>
            </w:r>
            <w:r>
              <w:rPr>
                <w:rFonts w:eastAsia="MS Mincho"/>
                <w:color w:val="000000"/>
                <w:lang w:eastAsia="ja-JP"/>
              </w:rPr>
              <w:t xml:space="preserve">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w:t>
            </w:r>
            <w:r>
              <w:rPr>
                <w:rFonts w:eastAsia="等线"/>
                <w:i/>
                <w:color w:val="000000"/>
              </w:rPr>
              <w:t>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w:t>
            </w:r>
            <w:r>
              <w:rPr>
                <w:rFonts w:eastAsia="等线"/>
                <w:color w:val="000000"/>
              </w:rPr>
              <w:t xml:space="preserve">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w:t>
            </w:r>
            <w:r>
              <w:rPr>
                <w:rFonts w:eastAsia="Times New Roman"/>
                <w:color w:val="FF0000"/>
                <w:lang w:val="en-IN" w:eastAsia="ja-JP"/>
              </w:rPr>
              <w:t xml:space="preserve">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90100" w:rsidRDefault="00690100"/>
    <w:p w:rsidR="00690100" w:rsidRDefault="00E357B4">
      <w:pPr>
        <w:pStyle w:val="3GPPText"/>
        <w:rPr>
          <w:b/>
          <w:bCs/>
          <w:u w:val="single"/>
        </w:rPr>
      </w:pPr>
      <w:r>
        <w:rPr>
          <w:b/>
          <w:bCs/>
          <w:u w:val="single"/>
        </w:rPr>
        <w:t>Text proposal #2</w:t>
      </w:r>
    </w:p>
    <w:p w:rsidR="00690100" w:rsidRDefault="00E357B4">
      <w:pPr>
        <w:pStyle w:val="3GPPText"/>
      </w:pPr>
      <w:r>
        <w:t xml:space="preserve">In [Nokia, </w:t>
      </w:r>
      <w:r>
        <w:fldChar w:fldCharType="begin"/>
      </w:r>
      <w:r>
        <w:instrText xml:space="preserve"> REF _Ref61960566 \n \h  \* MERGEFORMAT </w:instrText>
      </w:r>
      <w:r>
        <w:fldChar w:fldCharType="separate"/>
      </w:r>
      <w:r>
        <w:t>[5]</w:t>
      </w:r>
      <w:r>
        <w:fldChar w:fldCharType="end"/>
      </w:r>
      <w:r>
        <w:t>], it is proposed to remove the term cell in the TS 38.214 Section “5.6.1.5 PRS reception procedure”. During RAN1#103-e some instances of this term</w:t>
      </w:r>
      <w:r>
        <w:t xml:space="preserve"> were changed but others were missed. </w:t>
      </w:r>
    </w:p>
    <w:p w:rsidR="00690100" w:rsidRDefault="00690100"/>
    <w:tbl>
      <w:tblPr>
        <w:tblStyle w:val="aff7"/>
        <w:tblW w:w="0" w:type="auto"/>
        <w:tblLook w:val="04A0" w:firstRow="1" w:lastRow="0" w:firstColumn="1" w:lastColumn="0" w:noHBand="0" w:noVBand="1"/>
      </w:tblPr>
      <w:tblGrid>
        <w:gridCol w:w="9962"/>
      </w:tblGrid>
      <w:tr w:rsidR="00690100">
        <w:tc>
          <w:tcPr>
            <w:tcW w:w="9962" w:type="dxa"/>
          </w:tcPr>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pStyle w:val="30"/>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690100" w:rsidRDefault="00690100">
      <w:pPr>
        <w:pStyle w:val="3GPPText"/>
      </w:pPr>
    </w:p>
    <w:p w:rsidR="00690100" w:rsidRDefault="00E357B4">
      <w:pPr>
        <w:pStyle w:val="30"/>
      </w:pPr>
      <w:r>
        <w:lastRenderedPageBreak/>
        <w:t>Initial Round #1</w:t>
      </w:r>
    </w:p>
    <w:p w:rsidR="00690100" w:rsidRDefault="00E357B4">
      <w:pPr>
        <w:pStyle w:val="3GPPText"/>
      </w:pPr>
      <w:r>
        <w:t>Companies are invited to provide their views on text proposal(s) in section 2.1.</w:t>
      </w:r>
    </w:p>
    <w:p w:rsidR="00690100" w:rsidRDefault="00690100">
      <w:pPr>
        <w:pStyle w:val="3GPPText"/>
      </w:pPr>
    </w:p>
    <w:tbl>
      <w:tblPr>
        <w:tblStyle w:val="aff7"/>
        <w:tblW w:w="0" w:type="auto"/>
        <w:tblLook w:val="04A0" w:firstRow="1" w:lastRow="0" w:firstColumn="1" w:lastColumn="0" w:noHBand="0" w:noVBand="1"/>
      </w:tblPr>
      <w:tblGrid>
        <w:gridCol w:w="2405"/>
        <w:gridCol w:w="6945"/>
        <w:gridCol w:w="612"/>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gridSpan w:val="2"/>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gridSpan w:val="2"/>
          </w:tcPr>
          <w:p w:rsidR="00690100" w:rsidRDefault="00E357B4">
            <w:pPr>
              <w:pStyle w:val="3GPPText"/>
              <w:spacing w:before="0" w:after="0"/>
            </w:pPr>
            <w:r>
              <w:t xml:space="preserve">For TP#1, </w:t>
            </w:r>
            <w:r>
              <w:t>we disagree with the change, as according to MAC specification, the field DL-PRS ID should always be present. In addition, we do not think using serving/non-serving cell for this case needs fixing, if the intention is to fix it.</w:t>
            </w:r>
          </w:p>
          <w:p w:rsidR="00690100" w:rsidRDefault="00690100">
            <w:pPr>
              <w:pStyle w:val="3GPPText"/>
              <w:spacing w:before="0" w:after="0"/>
            </w:pPr>
          </w:p>
          <w:p w:rsidR="00690100" w:rsidRDefault="00E357B4">
            <w:pPr>
              <w:pStyle w:val="3GPPText"/>
              <w:spacing w:before="0" w:after="0"/>
            </w:pPr>
            <w:r>
              <w:t xml:space="preserve">For TP#2, we have similar </w:t>
            </w:r>
            <w:r>
              <w:t>proposal in R1-2101731, in which we suggest to change “cell” to “point”.</w:t>
            </w:r>
          </w:p>
          <w:tbl>
            <w:tblPr>
              <w:tblStyle w:val="aff7"/>
              <w:tblW w:w="0" w:type="auto"/>
              <w:tblLook w:val="04A0" w:firstRow="1" w:lastRow="0" w:firstColumn="1" w:lastColumn="0" w:noHBand="0" w:noVBand="1"/>
            </w:tblPr>
            <w:tblGrid>
              <w:gridCol w:w="7331"/>
            </w:tblGrid>
            <w:tr w:rsidR="00690100">
              <w:tc>
                <w:tcPr>
                  <w:tcW w:w="7331" w:type="dxa"/>
                </w:tcPr>
                <w:p w:rsidR="00690100" w:rsidRDefault="00E357B4">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The UE expects</w:t>
                  </w:r>
                  <w:r>
                    <w:t xml:space="preserve">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rsidR="00690100" w:rsidRDefault="00690100">
            <w:pPr>
              <w:pStyle w:val="3GPPText"/>
              <w:spacing w:before="0" w:after="0"/>
            </w:pPr>
          </w:p>
        </w:tc>
      </w:tr>
      <w:tr w:rsidR="00690100">
        <w:tc>
          <w:tcPr>
            <w:tcW w:w="2405" w:type="dxa"/>
          </w:tcPr>
          <w:p w:rsidR="00690100" w:rsidRDefault="00E357B4">
            <w:pPr>
              <w:pStyle w:val="3GPPText"/>
              <w:spacing w:before="0" w:after="0"/>
              <w:rPr>
                <w:lang w:eastAsia="zh-CN"/>
              </w:rPr>
            </w:pPr>
            <w:r>
              <w:rPr>
                <w:rFonts w:hint="eastAsia"/>
                <w:lang w:eastAsia="zh-CN"/>
              </w:rPr>
              <w:t>CATT-1</w:t>
            </w:r>
          </w:p>
        </w:tc>
        <w:tc>
          <w:tcPr>
            <w:tcW w:w="7557" w:type="dxa"/>
            <w:gridSpan w:val="2"/>
          </w:tcPr>
          <w:p w:rsidR="00690100" w:rsidRDefault="00E357B4">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690100" w:rsidRDefault="00E357B4">
            <w:pPr>
              <w:ind w:left="568" w:hanging="284"/>
              <w:rPr>
                <w:i/>
                <w:sz w:val="22"/>
                <w:szCs w:val="22"/>
              </w:rPr>
            </w:pPr>
            <w:r>
              <w:rPr>
                <w:i/>
                <w:sz w:val="22"/>
                <w:szCs w:val="22"/>
              </w:rPr>
              <w:t>-</w:t>
            </w:r>
            <w:r>
              <w:rPr>
                <w:i/>
                <w:sz w:val="22"/>
                <w:szCs w:val="22"/>
              </w:rPr>
              <w:tab/>
              <w:t>PI: This field indicates whether the field DL-PRS ID is present within the Spatial Relation fo</w:t>
            </w:r>
            <w:r>
              <w:rPr>
                <w:i/>
                <w:sz w:val="22"/>
                <w:szCs w:val="22"/>
              </w:rPr>
              <w:t xml:space="preserve">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omitted;</w:t>
            </w:r>
          </w:p>
          <w:p w:rsidR="00690100" w:rsidRDefault="00E357B4">
            <w:pPr>
              <w:pStyle w:val="3GPPText"/>
              <w:spacing w:before="0" w:after="0"/>
              <w:rPr>
                <w:lang w:val="en-GB" w:eastAsia="zh-CN"/>
              </w:rPr>
            </w:pPr>
            <w:r>
              <w:rPr>
                <w:rFonts w:hint="eastAsia"/>
                <w:lang w:val="en-GB" w:eastAsia="zh-CN"/>
              </w:rPr>
              <w:t xml:space="preserve">Therefore, DL-PRS ID should not be always present. </w:t>
            </w:r>
          </w:p>
          <w:p w:rsidR="00690100" w:rsidRDefault="00E357B4">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nstead, as described in s</w:t>
            </w:r>
            <w:r>
              <w:rPr>
                <w:rFonts w:hint="eastAsia"/>
                <w:color w:val="000000"/>
                <w:lang w:eastAsia="zh-CN"/>
              </w:rPr>
              <w:t xml:space="preserve">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690100">
        <w:tc>
          <w:tcPr>
            <w:tcW w:w="2405" w:type="dxa"/>
          </w:tcPr>
          <w:p w:rsidR="00690100" w:rsidRDefault="00E357B4">
            <w:pPr>
              <w:pStyle w:val="3GPPText"/>
              <w:spacing w:before="0" w:after="0"/>
            </w:pPr>
            <w:r>
              <w:t>Nokia/NSB</w:t>
            </w:r>
          </w:p>
        </w:tc>
        <w:tc>
          <w:tcPr>
            <w:tcW w:w="7557" w:type="dxa"/>
            <w:gridSpan w:val="2"/>
          </w:tcPr>
          <w:p w:rsidR="00690100" w:rsidRDefault="00E357B4">
            <w:pPr>
              <w:pStyle w:val="3GPPText"/>
              <w:spacing w:before="0" w:after="0"/>
            </w:pPr>
            <w:r>
              <w:t>To Huawei’s comments: we think removing “from the same cell” is a better way to clarify the issue, especially given the agreed CRs from RAN1#103-e,</w:t>
            </w:r>
            <w:r>
              <w:t xml:space="preserve"> but open to discussion if all other companies prefer the term “point”. We would like to highlight that the change from “is” to “may be” is also important as in our understanding it is not required to have multiple DL PRS resource sets for every TRP. </w:t>
            </w:r>
          </w:p>
        </w:tc>
      </w:tr>
      <w:tr w:rsidR="00690100">
        <w:tc>
          <w:tcPr>
            <w:tcW w:w="2405" w:type="dxa"/>
          </w:tcPr>
          <w:p w:rsidR="00690100" w:rsidRDefault="00E357B4">
            <w:pPr>
              <w:pStyle w:val="3GPPText"/>
              <w:spacing w:before="0" w:after="0"/>
            </w:pPr>
            <w:r>
              <w:t>Qua</w:t>
            </w:r>
            <w:r>
              <w:t>lcomm</w:t>
            </w:r>
          </w:p>
        </w:tc>
        <w:tc>
          <w:tcPr>
            <w:tcW w:w="7557" w:type="dxa"/>
            <w:gridSpan w:val="2"/>
          </w:tcPr>
          <w:p w:rsidR="00690100" w:rsidRDefault="00E357B4">
            <w:pPr>
              <w:pStyle w:val="3GPPText"/>
              <w:spacing w:before="0" w:after="0"/>
            </w:pPr>
            <w:r>
              <w:t>We don’t think the word “point” is correct, assuming the intention was “geographic point”. Strictly speaking in 37.355, each PRS resource may even have a different location:</w:t>
            </w:r>
          </w:p>
          <w:p w:rsidR="00690100" w:rsidRDefault="00690100">
            <w:pPr>
              <w:pStyle w:val="3GPPText"/>
              <w:spacing w:before="0" w:after="0"/>
              <w:rPr>
                <w:sz w:val="16"/>
                <w:szCs w:val="14"/>
              </w:rPr>
            </w:pPr>
          </w:p>
          <w:p w:rsidR="00690100" w:rsidRDefault="00E357B4">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rsidR="00690100" w:rsidRDefault="00E357B4">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w:t>
            </w:r>
            <w:r>
              <w:rPr>
                <w:b/>
                <w:bCs/>
                <w:snapToGrid w:val="0"/>
                <w:sz w:val="10"/>
                <w:szCs w:val="14"/>
              </w:rPr>
              <w:t>55),</w:t>
            </w:r>
          </w:p>
          <w:p w:rsidR="00690100" w:rsidRDefault="00E357B4">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690100" w:rsidRDefault="00E357B4">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690100" w:rsidRDefault="00E357B4">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690100" w:rsidRDefault="00E357B4">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690100" w:rsidRDefault="00E357B4">
            <w:pPr>
              <w:pStyle w:val="PL"/>
              <w:rPr>
                <w:snapToGrid w:val="0"/>
                <w:sz w:val="10"/>
                <w:szCs w:val="14"/>
              </w:rPr>
            </w:pPr>
            <w:r>
              <w:rPr>
                <w:sz w:val="10"/>
                <w:szCs w:val="14"/>
              </w:rPr>
              <w:lastRenderedPageBreak/>
              <w:tab/>
            </w:r>
            <w:r>
              <w:rPr>
                <w:sz w:val="10"/>
                <w:szCs w:val="14"/>
              </w:rPr>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690100" w:rsidRDefault="00E357B4">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690100" w:rsidRDefault="00E357B4">
            <w:pPr>
              <w:pStyle w:val="PL"/>
              <w:rPr>
                <w:snapToGrid w:val="0"/>
                <w:sz w:val="10"/>
                <w:szCs w:val="14"/>
              </w:rPr>
            </w:pPr>
            <w:r>
              <w:rPr>
                <w:snapToGrid w:val="0"/>
                <w:sz w:val="10"/>
                <w:szCs w:val="14"/>
              </w:rPr>
              <w:tab/>
              <w:t>...</w:t>
            </w:r>
          </w:p>
          <w:p w:rsidR="00690100" w:rsidRDefault="00E357B4">
            <w:pPr>
              <w:pStyle w:val="PL"/>
              <w:rPr>
                <w:snapToGrid w:val="0"/>
                <w:sz w:val="10"/>
                <w:szCs w:val="14"/>
              </w:rPr>
            </w:pPr>
            <w:r>
              <w:rPr>
                <w:snapToGrid w:val="0"/>
                <w:sz w:val="10"/>
                <w:szCs w:val="14"/>
              </w:rPr>
              <w:t>}</w:t>
            </w:r>
          </w:p>
          <w:p w:rsidR="00690100" w:rsidRDefault="00690100">
            <w:pPr>
              <w:pStyle w:val="PL"/>
              <w:rPr>
                <w:snapToGrid w:val="0"/>
                <w:sz w:val="10"/>
                <w:szCs w:val="14"/>
              </w:rPr>
            </w:pPr>
          </w:p>
          <w:p w:rsidR="00690100" w:rsidRDefault="00E357B4">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w:t>
            </w:r>
            <w:r>
              <w:rPr>
                <w:b/>
                <w:bCs/>
                <w:snapToGrid w:val="0"/>
                <w:sz w:val="10"/>
                <w:szCs w:val="14"/>
              </w:rPr>
              <w:t>QUENCE {</w:t>
            </w:r>
          </w:p>
          <w:p w:rsidR="00690100" w:rsidRDefault="00E357B4">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690100" w:rsidRDefault="00E357B4">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690100" w:rsidRDefault="00E357B4">
            <w:pPr>
              <w:pStyle w:val="PL"/>
              <w:rPr>
                <w:snapToGrid w:val="0"/>
                <w:sz w:val="10"/>
                <w:szCs w:val="14"/>
              </w:rPr>
            </w:pPr>
            <w:r>
              <w:rPr>
                <w:snapToGrid w:val="0"/>
                <w:sz w:val="10"/>
                <w:szCs w:val="14"/>
              </w:rPr>
              <w:tab/>
              <w:t>...</w:t>
            </w:r>
          </w:p>
          <w:p w:rsidR="00690100" w:rsidRDefault="00E357B4">
            <w:pPr>
              <w:pStyle w:val="PL"/>
              <w:rPr>
                <w:snapToGrid w:val="0"/>
                <w:sz w:val="10"/>
                <w:szCs w:val="14"/>
              </w:rPr>
            </w:pPr>
            <w:r>
              <w:rPr>
                <w:snapToGrid w:val="0"/>
                <w:sz w:val="10"/>
                <w:szCs w:val="14"/>
              </w:rPr>
              <w:t>}</w:t>
            </w:r>
          </w:p>
          <w:p w:rsidR="00690100" w:rsidRDefault="00690100">
            <w:pPr>
              <w:pStyle w:val="PL"/>
              <w:rPr>
                <w:b/>
                <w:bCs/>
                <w:snapToGrid w:val="0"/>
                <w:sz w:val="10"/>
                <w:szCs w:val="14"/>
              </w:rPr>
            </w:pPr>
          </w:p>
          <w:p w:rsidR="00690100" w:rsidRDefault="00E357B4">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rsidR="00690100" w:rsidRDefault="00E357B4">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690100" w:rsidRDefault="00E357B4">
            <w:pPr>
              <w:pStyle w:val="PL"/>
              <w:rPr>
                <w:snapToGrid w:val="0"/>
                <w:sz w:val="10"/>
                <w:szCs w:val="14"/>
              </w:rPr>
            </w:pPr>
            <w:r>
              <w:rPr>
                <w:snapToGrid w:val="0"/>
                <w:sz w:val="10"/>
                <w:szCs w:val="14"/>
              </w:rPr>
              <w:tab/>
              <w:t>...</w:t>
            </w:r>
          </w:p>
          <w:p w:rsidR="00690100" w:rsidRDefault="00E357B4">
            <w:pPr>
              <w:pStyle w:val="PL"/>
              <w:rPr>
                <w:sz w:val="10"/>
                <w:szCs w:val="14"/>
              </w:rPr>
            </w:pPr>
            <w:r>
              <w:rPr>
                <w:snapToGrid w:val="0"/>
                <w:sz w:val="10"/>
                <w:szCs w:val="14"/>
              </w:rPr>
              <w:t>}</w:t>
            </w:r>
          </w:p>
          <w:p w:rsidR="00690100" w:rsidRDefault="00690100">
            <w:pPr>
              <w:pStyle w:val="3GPPText"/>
              <w:spacing w:before="0" w:after="0"/>
            </w:pPr>
          </w:p>
          <w:p w:rsidR="00690100" w:rsidRDefault="00E357B4">
            <w:pPr>
              <w:pStyle w:val="3GPPText"/>
              <w:spacing w:before="0" w:after="0"/>
            </w:pPr>
            <w:r>
              <w:t xml:space="preserve">So, agreeing with the initial proposal from Nokia seems more consistent. </w:t>
            </w:r>
          </w:p>
          <w:p w:rsidR="00690100" w:rsidRDefault="00690100">
            <w:pPr>
              <w:pStyle w:val="3GPPText"/>
              <w:spacing w:before="0" w:after="0"/>
            </w:pPr>
          </w:p>
        </w:tc>
      </w:tr>
      <w:tr w:rsidR="00690100">
        <w:tc>
          <w:tcPr>
            <w:tcW w:w="2405" w:type="dxa"/>
          </w:tcPr>
          <w:p w:rsidR="00690100" w:rsidRDefault="00E357B4">
            <w:pPr>
              <w:pStyle w:val="3GPPText"/>
              <w:spacing w:before="0" w:after="0"/>
            </w:pPr>
            <w:r>
              <w:lastRenderedPageBreak/>
              <w:t>Vivo</w:t>
            </w:r>
          </w:p>
        </w:tc>
        <w:tc>
          <w:tcPr>
            <w:tcW w:w="7557" w:type="dxa"/>
            <w:gridSpan w:val="2"/>
          </w:tcPr>
          <w:p w:rsidR="00690100" w:rsidRDefault="00E357B4">
            <w:pPr>
              <w:pStyle w:val="3GPPText"/>
              <w:spacing w:before="0" w:after="0"/>
            </w:pPr>
            <w:r>
              <w:t xml:space="preserve">For TP#1, we share the understanding as Huawei that the </w:t>
            </w:r>
            <w:r>
              <w:t>field DL-PRS ID is always present according to RAN2’s specification. In that sense, no need to have TP#1.</w:t>
            </w:r>
          </w:p>
          <w:p w:rsidR="00690100" w:rsidRDefault="00690100">
            <w:pPr>
              <w:pStyle w:val="3GPPText"/>
              <w:spacing w:before="0" w:after="0"/>
            </w:pPr>
          </w:p>
          <w:p w:rsidR="00690100" w:rsidRDefault="00E357B4">
            <w:pPr>
              <w:pStyle w:val="3GPPText"/>
              <w:spacing w:before="0" w:after="0"/>
            </w:pPr>
            <w:r>
              <w:t>Seems the quoted specification from CATT is not the latest version. We copied from TS 38.321 v16.3.0</w:t>
            </w:r>
          </w:p>
          <w:p w:rsidR="00690100" w:rsidRDefault="00690100">
            <w:pPr>
              <w:pStyle w:val="3GPPText"/>
              <w:spacing w:before="0" w:after="0"/>
            </w:pPr>
          </w:p>
          <w:p w:rsidR="00690100" w:rsidRDefault="00E357B4">
            <w:pPr>
              <w:pStyle w:val="TH"/>
              <w:rPr>
                <w:lang w:eastAsia="zh-CN"/>
              </w:rPr>
            </w:pPr>
            <w:r>
              <w:object w:dxaOrig="4608" w:dyaOrig="2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09.7pt" o:ole="">
                  <v:imagedata r:id="rId14" o:title=""/>
                </v:shape>
                <o:OLEObject Type="Embed" ProgID="Visio.Drawing.15" ShapeID="_x0000_i1025" DrawAspect="Content" ObjectID="_1673357963" r:id="rId15"/>
              </w:object>
            </w:r>
          </w:p>
          <w:p w:rsidR="00690100" w:rsidRDefault="00E357B4">
            <w:pPr>
              <w:pStyle w:val="TF"/>
              <w:rPr>
                <w:lang w:eastAsia="ko-KR"/>
              </w:rPr>
            </w:pPr>
            <w:r>
              <w:rPr>
                <w:lang w:eastAsia="ko-KR"/>
              </w:rPr>
              <w:t>Figure 6.1.3.36-5:</w:t>
            </w:r>
            <w:r>
              <w:rPr>
                <w:lang w:eastAsia="ko-KR"/>
              </w:rPr>
              <w:t xml:space="preserve"> Spatial Relation for Resource </w:t>
            </w:r>
            <w:proofErr w:type="spellStart"/>
            <w:r>
              <w:rPr>
                <w:lang w:eastAsia="ko-KR"/>
              </w:rPr>
              <w:t>ID</w:t>
            </w:r>
            <w:r>
              <w:rPr>
                <w:vertAlign w:val="subscript"/>
                <w:lang w:eastAsia="ko-KR"/>
              </w:rPr>
              <w:t>i</w:t>
            </w:r>
            <w:proofErr w:type="spellEnd"/>
            <w:r>
              <w:rPr>
                <w:lang w:eastAsia="ko-KR"/>
              </w:rPr>
              <w:t xml:space="preserve"> with DL-PRS in TS 38.321</w:t>
            </w:r>
          </w:p>
          <w:p w:rsidR="00690100" w:rsidRDefault="00E357B4">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DL-PRS. If the field is set to 1, the octet containing the field </w:t>
            </w:r>
            <w:r>
              <w:rPr>
                <w:rFonts w:eastAsia="宋体"/>
                <w:highlight w:val="yellow"/>
              </w:rPr>
              <w:t>DL-PRS</w:t>
            </w:r>
            <w:r>
              <w:rPr>
                <w:rFonts w:eastAsia="宋体"/>
                <w:highlight w:val="yellow"/>
              </w:rPr>
              <w:t xml:space="preserve"> resource ID</w:t>
            </w:r>
            <w:r>
              <w:rPr>
                <w:rFonts w:eastAsia="宋体"/>
              </w:rPr>
              <w:t xml:space="preserve"> is present; otherwise, the octet is omitted;</w:t>
            </w:r>
          </w:p>
          <w:p w:rsidR="00690100" w:rsidRDefault="00690100">
            <w:pPr>
              <w:pStyle w:val="3GPPText"/>
              <w:spacing w:before="0" w:after="0"/>
              <w:rPr>
                <w:lang w:val="en-GB"/>
              </w:rPr>
            </w:pPr>
          </w:p>
          <w:p w:rsidR="00690100" w:rsidRDefault="00690100">
            <w:pPr>
              <w:pStyle w:val="3GPPText"/>
              <w:spacing w:before="0" w:after="0"/>
            </w:pPr>
          </w:p>
          <w:p w:rsidR="00690100" w:rsidRDefault="00E357B4">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690100" w:rsidRDefault="00690100">
            <w:pPr>
              <w:pStyle w:val="3GPPText"/>
              <w:spacing w:before="0" w:after="0"/>
              <w:rPr>
                <w:lang w:val="en-GB"/>
              </w:rPr>
            </w:pPr>
          </w:p>
        </w:tc>
      </w:tr>
      <w:tr w:rsidR="00690100">
        <w:tc>
          <w:tcPr>
            <w:tcW w:w="2405" w:type="dxa"/>
          </w:tcPr>
          <w:p w:rsidR="00690100" w:rsidRDefault="00E357B4">
            <w:pPr>
              <w:pStyle w:val="3GPPText"/>
              <w:spacing w:before="0" w:after="0"/>
            </w:pPr>
            <w:r>
              <w:lastRenderedPageBreak/>
              <w:t>Apple</w:t>
            </w:r>
          </w:p>
        </w:tc>
        <w:tc>
          <w:tcPr>
            <w:tcW w:w="7557" w:type="dxa"/>
            <w:gridSpan w:val="2"/>
          </w:tcPr>
          <w:p w:rsidR="00690100" w:rsidRDefault="00E357B4">
            <w:pPr>
              <w:pStyle w:val="3GPPText"/>
              <w:spacing w:before="0" w:after="0"/>
            </w:pPr>
            <w:r>
              <w:t xml:space="preserve">Support both TPs. On TP1, we share similar view as CATT (to vivo: the field S </w:t>
            </w:r>
            <w:r>
              <w:rPr>
                <w:lang w:val="en-GB"/>
              </w:rPr>
              <w:t xml:space="preserve">indicates whether or not the fields Spatial Relation for Resource </w:t>
            </w:r>
            <w:proofErr w:type="spellStart"/>
            <w:r>
              <w:rPr>
                <w:lang w:val="en-GB"/>
              </w:rPr>
              <w:t>ID</w:t>
            </w:r>
            <w:r>
              <w:rPr>
                <w:vertAlign w:val="subscript"/>
                <w:lang w:val="en-GB"/>
              </w:rPr>
              <w:t>i</w:t>
            </w:r>
            <w:proofErr w:type="spellEnd"/>
            <w:r>
              <w:rPr>
                <w:lang w:val="en-GB"/>
              </w:rPr>
              <w:t xml:space="preserve"> is present…</w:t>
            </w:r>
            <w:r>
              <w:t>)</w:t>
            </w:r>
          </w:p>
        </w:tc>
      </w:tr>
      <w:tr w:rsidR="00690100">
        <w:tc>
          <w:tcPr>
            <w:tcW w:w="2405" w:type="dxa"/>
          </w:tcPr>
          <w:p w:rsidR="00690100" w:rsidRDefault="00E357B4">
            <w:pPr>
              <w:pStyle w:val="3GPPText"/>
              <w:spacing w:before="0" w:after="0"/>
              <w:rPr>
                <w:lang w:eastAsia="zh-CN"/>
              </w:rPr>
            </w:pPr>
            <w:r>
              <w:rPr>
                <w:rFonts w:hint="eastAsia"/>
                <w:lang w:eastAsia="zh-CN"/>
              </w:rPr>
              <w:t>CATT-2</w:t>
            </w:r>
          </w:p>
        </w:tc>
        <w:tc>
          <w:tcPr>
            <w:tcW w:w="7557" w:type="dxa"/>
            <w:gridSpan w:val="2"/>
          </w:tcPr>
          <w:p w:rsidR="00690100" w:rsidRDefault="00E357B4">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w:t>
            </w:r>
            <w:r>
              <w:rPr>
                <w:rFonts w:hint="eastAsia"/>
                <w:lang w:val="en-GB" w:eastAsia="zh-CN"/>
              </w:rPr>
              <w:t>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690100" w:rsidRDefault="00E357B4">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w:t>
            </w:r>
            <w:r>
              <w:rPr>
                <w:rFonts w:hint="eastAsia"/>
                <w:color w:val="000000"/>
                <w:lang w:eastAsia="zh-CN"/>
              </w:rPr>
              <w:t xml:space="preserve">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690100" w:rsidRDefault="00690100">
            <w:pPr>
              <w:pStyle w:val="3GPPText"/>
              <w:spacing w:before="0" w:after="0"/>
              <w:rPr>
                <w:lang w:eastAsia="zh-CN"/>
              </w:rPr>
            </w:pPr>
          </w:p>
          <w:tbl>
            <w:tblPr>
              <w:tblStyle w:val="aff7"/>
              <w:tblW w:w="0" w:type="auto"/>
              <w:tblInd w:w="108" w:type="dxa"/>
              <w:tblLook w:val="04A0" w:firstRow="1" w:lastRow="0" w:firstColumn="1" w:lastColumn="0" w:noHBand="0" w:noVBand="1"/>
            </w:tblPr>
            <w:tblGrid>
              <w:gridCol w:w="7223"/>
            </w:tblGrid>
            <w:tr w:rsidR="00690100">
              <w:tc>
                <w:tcPr>
                  <w:tcW w:w="9526" w:type="dxa"/>
                </w:tcPr>
                <w:p w:rsidR="00690100" w:rsidRDefault="00E357B4">
                  <w:pPr>
                    <w:pStyle w:val="2"/>
                    <w:numPr>
                      <w:ilvl w:val="0"/>
                      <w:numId w:val="0"/>
                    </w:numPr>
                    <w:rPr>
                      <w:rFonts w:eastAsiaTheme="minorEastAsia"/>
                    </w:rPr>
                  </w:pPr>
                  <w:r>
                    <w:rPr>
                      <w:color w:val="000000"/>
                    </w:rPr>
                    <w:t>6.2.1</w:t>
                  </w:r>
                  <w:r>
                    <w:rPr>
                      <w:color w:val="000000"/>
                    </w:rPr>
                    <w:tab/>
                    <w:t xml:space="preserve"> UE sounding procedure</w:t>
                  </w:r>
                </w:p>
                <w:p w:rsidR="00690100" w:rsidRDefault="00E357B4">
                  <w:pPr>
                    <w:spacing w:after="180"/>
                    <w:rPr>
                      <w:rFonts w:eastAsiaTheme="minorEastAsia"/>
                      <w:i/>
                      <w:color w:val="FF0000"/>
                      <w:lang w:eastAsia="zh-CN"/>
                    </w:rPr>
                  </w:pPr>
                  <w:r>
                    <w:rPr>
                      <w:rFonts w:hint="eastAsia"/>
                      <w:i/>
                      <w:color w:val="FF0000"/>
                      <w:lang w:eastAsia="zh-CN"/>
                    </w:rPr>
                    <w:t>----------------------------------------------</w:t>
                  </w: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 xml:space="preserve">is set to </w:t>
                  </w:r>
                  <w:r>
                    <w:rPr>
                      <w:rFonts w:eastAsia="MS Mincho"/>
                      <w:iCs/>
                      <w:color w:val="000000"/>
                      <w:lang w:eastAsia="ja-JP"/>
                    </w:rPr>
                    <w:t>‘semi-persistent’: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w:t>
                  </w:r>
                  <w:r>
                    <w:rPr>
                      <w:rFonts w:eastAsia="MS Mincho"/>
                      <w:color w:val="000000"/>
                      <w:lang w:eastAsia="ja-JP"/>
                    </w:rPr>
                    <w:t>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The activation command also contains spatial relation assumptions provided by a list of references to reference signal IDs, one per element of the activated SRS resource set. Wh</w:t>
                  </w:r>
                  <w:r>
                    <w:rPr>
                      <w:rFonts w:eastAsia="MS Mincho"/>
                      <w:color w:val="000000"/>
                      <w:lang w:eastAsia="ja-JP"/>
                    </w:rPr>
                    <w:t xml:space="preserve">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w:t>
                  </w:r>
                  <w:r>
                    <w:rPr>
                      <w:rFonts w:eastAsia="等线"/>
                      <w:color w:val="000000"/>
                    </w:rPr>
                    <w:t>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each ID in the list of reference signal IDs may refer to a reference SS/PBCH block on a serving or no</w:t>
                  </w:r>
                  <w:r>
                    <w:rPr>
                      <w:rFonts w:eastAsia="MS Mincho"/>
                      <w:color w:val="000000"/>
                      <w:lang w:eastAsia="ja-JP"/>
                    </w:rPr>
                    <w:t xml:space="preserve">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SRS re</w:t>
                  </w:r>
                  <w:r>
                    <w:rPr>
                      <w:rFonts w:eastAsia="MS Mincho"/>
                      <w:color w:val="000000"/>
                      <w:lang w:eastAsia="ja-JP"/>
                    </w:rPr>
                    <w:t xml:space="preserv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resour</w:t>
                  </w:r>
                  <w:r>
                    <w:rPr>
                      <w:rFonts w:eastAsia="MS Mincho"/>
                      <w:color w:val="FF0000"/>
                      <w:lang w:val="en-US" w:eastAsia="ja-JP"/>
                    </w:rPr>
                    <w:t xml:space="preserve">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lastRenderedPageBreak/>
                    <w:t>-----------------------------------------------------</w:t>
                  </w:r>
                  <w:r>
                    <w:rPr>
                      <w:color w:val="FF0000"/>
                      <w:lang w:eastAsia="zh-CN"/>
                    </w:rPr>
                    <w:t xml:space="preserve"> Unchanged part omitted </w:t>
                  </w:r>
                  <w:r>
                    <w:rPr>
                      <w:rFonts w:hint="eastAsia"/>
                      <w:i/>
                      <w:color w:val="FF0000"/>
                      <w:lang w:eastAsia="zh-CN"/>
                    </w:rPr>
                    <w:t>----------------------------------</w:t>
                  </w:r>
                  <w:r>
                    <w:rPr>
                      <w:rFonts w:hint="eastAsia"/>
                      <w:i/>
                      <w:color w:val="FF0000"/>
                      <w:lang w:eastAsia="zh-CN"/>
                    </w:rPr>
                    <w:t xml:space="preserve">-------------- </w:t>
                  </w:r>
                </w:p>
              </w:tc>
            </w:tr>
          </w:tbl>
          <w:p w:rsidR="00690100" w:rsidRDefault="00690100"/>
          <w:p w:rsidR="00690100" w:rsidRDefault="00690100">
            <w:pPr>
              <w:pStyle w:val="3GPPText"/>
              <w:spacing w:before="0" w:after="0"/>
              <w:rPr>
                <w:lang w:eastAsia="zh-CN"/>
              </w:rPr>
            </w:pPr>
          </w:p>
        </w:tc>
      </w:tr>
      <w:tr w:rsidR="00690100">
        <w:tc>
          <w:tcPr>
            <w:tcW w:w="2405" w:type="dxa"/>
          </w:tcPr>
          <w:p w:rsidR="00690100" w:rsidRDefault="00E357B4">
            <w:pPr>
              <w:pStyle w:val="3GPPText"/>
              <w:spacing w:before="0" w:after="0"/>
            </w:pPr>
            <w:r>
              <w:rPr>
                <w:rFonts w:hint="eastAsia"/>
                <w:lang w:eastAsia="zh-CN"/>
              </w:rPr>
              <w:lastRenderedPageBreak/>
              <w:t>H</w:t>
            </w:r>
            <w:r>
              <w:rPr>
                <w:lang w:eastAsia="zh-CN"/>
              </w:rPr>
              <w:t>uawei/HiSilicon2</w:t>
            </w:r>
          </w:p>
        </w:tc>
        <w:tc>
          <w:tcPr>
            <w:tcW w:w="7557" w:type="dxa"/>
            <w:gridSpan w:val="2"/>
          </w:tcPr>
          <w:p w:rsidR="00690100" w:rsidRDefault="00E357B4">
            <w:pPr>
              <w:pStyle w:val="3GPPText"/>
              <w:spacing w:before="0" w:after="0"/>
              <w:rPr>
                <w:lang w:eastAsia="zh-CN"/>
              </w:rPr>
            </w:pPr>
            <w:r>
              <w:rPr>
                <w:rFonts w:hint="eastAsia"/>
                <w:lang w:eastAsia="zh-CN"/>
              </w:rPr>
              <w:t>O</w:t>
            </w:r>
            <w:r>
              <w:rPr>
                <w:lang w:eastAsia="zh-CN"/>
              </w:rPr>
              <w:t>n TP#1</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To CATT (updated TP):</w:t>
            </w:r>
          </w:p>
          <w:p w:rsidR="00690100" w:rsidRDefault="00E357B4">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690100" w:rsidRDefault="00690100">
            <w:pPr>
              <w:pStyle w:val="3GPPText"/>
              <w:spacing w:before="0" w:after="0"/>
              <w:rPr>
                <w:lang w:eastAsia="zh-CN"/>
              </w:rPr>
            </w:pPr>
          </w:p>
          <w:p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 xml:space="preserve">S 38.211 on </w:t>
            </w:r>
            <w:r>
              <w:rPr>
                <w:rFonts w:ascii="Arial" w:eastAsiaTheme="minorEastAsia" w:hAnsi="Arial" w:cs="Arial"/>
                <w:sz w:val="18"/>
                <w:szCs w:val="18"/>
                <w:lang w:eastAsia="zh-CN"/>
              </w:rPr>
              <w:t>PRS symbol mapping</w:t>
            </w:r>
          </w:p>
          <w:p w:rsidR="00690100" w:rsidRDefault="00E357B4">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w:t>
            </w:r>
            <w:proofErr w:type="spellStart"/>
            <w:r>
              <w:t>yers</w:t>
            </w:r>
            <w:proofErr w:type="spellEnd"/>
            <w:r>
              <w:t xml:space="preserve"> for downlink PRS transmitted from the same non-serving cell;</w:t>
            </w:r>
          </w:p>
          <w:p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690100" w:rsidRDefault="00E357B4">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indicates whether the UE supports OLPC for SRS for positioning based on PRS from the serving cell in the same band. The UE can</w:t>
            </w:r>
            <w:r>
              <w:rPr>
                <w:rFonts w:ascii="Arial" w:eastAsia="Times New Roman" w:hAnsi="Arial" w:cs="Arial"/>
                <w:sz w:val="18"/>
                <w:szCs w:val="18"/>
                <w:lang w:eastAsia="zh-CN"/>
              </w:rPr>
              <w:t xml:space="preserve">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690100" w:rsidRDefault="00E357B4">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w:t>
            </w:r>
            <w:r>
              <w:rPr>
                <w:rFonts w:ascii="Arial" w:hAnsi="Arial" w:cs="Arial"/>
                <w:sz w:val="18"/>
                <w:szCs w:val="18"/>
              </w:rPr>
              <w:t xml:space="preserve">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690100" w:rsidRDefault="00E357B4">
            <w:pPr>
              <w:pStyle w:val="3GPPText"/>
              <w:numPr>
                <w:ilvl w:val="0"/>
                <w:numId w:val="32"/>
              </w:numPr>
              <w:spacing w:before="0" w:after="0"/>
              <w:rPr>
                <w:lang w:eastAsia="zh-CN"/>
              </w:rPr>
            </w:pPr>
            <w:r>
              <w:rPr>
                <w:rFonts w:ascii="Arial" w:hAnsi="Arial" w:cs="Arial"/>
                <w:sz w:val="18"/>
                <w:szCs w:val="18"/>
              </w:rPr>
              <w:t>SRS spatial relation info UE feature</w:t>
            </w:r>
          </w:p>
          <w:p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w:t>
            </w:r>
            <w:r>
              <w:rPr>
                <w:rFonts w:ascii="Arial" w:hAnsi="Arial" w:cs="Arial"/>
                <w:sz w:val="18"/>
                <w:szCs w:val="18"/>
              </w:rPr>
              <w:t xml:space="preserve">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indicates whether the UE supports spatial r</w:t>
            </w:r>
            <w:r>
              <w:rPr>
                <w:rFonts w:ascii="Arial" w:hAnsi="Arial" w:cs="Arial"/>
                <w:sz w:val="18"/>
                <w:szCs w:val="18"/>
              </w:rPr>
              <w:t xml:space="preserve">elation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690100" w:rsidRDefault="00690100">
            <w:pPr>
              <w:pStyle w:val="3GPPText"/>
              <w:spacing w:before="0" w:after="0"/>
              <w:rPr>
                <w:lang w:eastAsia="zh-CN"/>
              </w:rPr>
            </w:pPr>
          </w:p>
          <w:p w:rsidR="00690100" w:rsidRDefault="00E357B4">
            <w:pPr>
              <w:pStyle w:val="3GPPText"/>
              <w:spacing w:before="0" w:after="0"/>
              <w:rPr>
                <w:lang w:eastAsia="zh-CN"/>
              </w:rPr>
            </w:pPr>
            <w:r>
              <w:rPr>
                <w:rFonts w:hint="eastAsia"/>
                <w:lang w:eastAsia="zh-CN"/>
              </w:rPr>
              <w:t>H</w:t>
            </w:r>
            <w:r>
              <w:rPr>
                <w:lang w:eastAsia="zh-CN"/>
              </w:rPr>
              <w:t>ow UE can do tha</w:t>
            </w:r>
            <w:r>
              <w:rPr>
                <w:lang w:eastAsia="zh-CN"/>
              </w:rPr>
              <w:t xml:space="preserve">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w:t>
            </w:r>
            <w:r>
              <w:rPr>
                <w:lang w:eastAsia="zh-CN"/>
              </w:rPr>
              <w:t xml:space="preserve">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It looks </w:t>
            </w:r>
            <w:r>
              <w:rPr>
                <w:lang w:eastAsia="zh-CN"/>
              </w:rPr>
              <w:t>that we are losing the original intention of the text by the proposed update changes from CATT</w:t>
            </w:r>
            <w:r>
              <w:rPr>
                <w:rFonts w:hint="eastAsia"/>
                <w:lang w:eastAsia="zh-CN"/>
              </w:rPr>
              <w: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lastRenderedPageBreak/>
              <w:t>On TP#2</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We are fine with Nokia’s suggestions.</w:t>
            </w:r>
          </w:p>
          <w:p w:rsidR="00690100" w:rsidRDefault="00E357B4">
            <w:pPr>
              <w:pStyle w:val="3GPPText"/>
              <w:spacing w:before="0" w:after="0"/>
              <w:rPr>
                <w:lang w:eastAsia="zh-CN"/>
              </w:rPr>
            </w:pPr>
            <w:r>
              <w:rPr>
                <w:lang w:eastAsia="zh-CN"/>
              </w:rPr>
              <w:t>In reply to QC, the “point” from our original intention should be interpreted as the same “point” from the termi</w:t>
            </w:r>
            <w:r>
              <w:rPr>
                <w:lang w:eastAsia="zh-CN"/>
              </w:rPr>
              <w:t>nology “TP/RP/TRP”, which has its own ARP, and may have resource-specific ARP that is delta-signaled.</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ZTE</w:t>
            </w:r>
          </w:p>
        </w:tc>
        <w:tc>
          <w:tcPr>
            <w:tcW w:w="7557" w:type="dxa"/>
            <w:gridSpan w:val="2"/>
          </w:tcPr>
          <w:p w:rsidR="00690100" w:rsidRDefault="00E357B4">
            <w:pPr>
              <w:pStyle w:val="3GPPText"/>
              <w:spacing w:before="0" w:after="0"/>
              <w:rPr>
                <w:lang w:eastAsia="zh-CN"/>
              </w:rPr>
            </w:pPr>
            <w:r>
              <w:rPr>
                <w:rFonts w:hint="eastAsia"/>
                <w:lang w:eastAsia="zh-CN"/>
              </w:rPr>
              <w:t>TP#1: Agree with Huawei and vivo, original wording is clear enough.</w:t>
            </w:r>
          </w:p>
          <w:p w:rsidR="00690100" w:rsidRDefault="00E357B4">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90100">
        <w:tc>
          <w:tcPr>
            <w:tcW w:w="2405" w:type="dxa"/>
          </w:tcPr>
          <w:p w:rsidR="00690100" w:rsidRDefault="00E357B4">
            <w:pPr>
              <w:pStyle w:val="3GPPText"/>
              <w:spacing w:before="0" w:after="0"/>
              <w:rPr>
                <w:lang w:eastAsia="zh-CN"/>
              </w:rPr>
            </w:pPr>
            <w:r>
              <w:rPr>
                <w:lang w:eastAsia="zh-CN"/>
              </w:rPr>
              <w:t>OPPO</w:t>
            </w:r>
          </w:p>
        </w:tc>
        <w:tc>
          <w:tcPr>
            <w:tcW w:w="7557" w:type="dxa"/>
            <w:gridSpan w:val="2"/>
          </w:tcPr>
          <w:p w:rsidR="00690100" w:rsidRDefault="00E357B4">
            <w:pPr>
              <w:pStyle w:val="3GPPText"/>
              <w:spacing w:before="0" w:after="0"/>
              <w:rPr>
                <w:lang w:eastAsia="zh-CN"/>
              </w:rPr>
            </w:pPr>
            <w:r>
              <w:rPr>
                <w:lang w:eastAsia="zh-CN"/>
              </w:rPr>
              <w:t>We ar</w:t>
            </w:r>
            <w:r>
              <w:rPr>
                <w:lang w:eastAsia="zh-CN"/>
              </w:rPr>
              <w:t xml:space="preserve">e fine to keep the current spec or approve TP#1. In some sense, TP#1 is more suitable for readers. </w:t>
            </w:r>
          </w:p>
          <w:p w:rsidR="00690100" w:rsidRDefault="00E357B4">
            <w:pPr>
              <w:pStyle w:val="3GPPText"/>
              <w:spacing w:before="0" w:after="0"/>
              <w:rPr>
                <w:lang w:eastAsia="zh-CN"/>
              </w:rPr>
            </w:pPr>
            <w:r>
              <w:rPr>
                <w:lang w:eastAsia="zh-CN"/>
              </w:rPr>
              <w:t>We are fine with TP#2</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gridSpan w:val="2"/>
          </w:tcPr>
          <w:p w:rsidR="00690100" w:rsidRDefault="00E357B4">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w:t>
            </w:r>
            <w:r>
              <w:rPr>
                <w:rFonts w:eastAsia="Malgun Gothic"/>
                <w:i/>
                <w:lang w:eastAsia="ko-KR"/>
              </w:rPr>
              <w:t>-ID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rsidR="00690100" w:rsidRDefault="00690100">
            <w:pPr>
              <w:pStyle w:val="3GPPText"/>
              <w:spacing w:before="0" w:after="0"/>
              <w:rPr>
                <w:rFonts w:eastAsia="Malgun Gothic"/>
                <w:lang w:eastAsia="ko-KR"/>
              </w:rPr>
            </w:pPr>
          </w:p>
          <w:p w:rsidR="00690100" w:rsidRDefault="00E357B4">
            <w:pPr>
              <w:pStyle w:val="3GPPText"/>
              <w:spacing w:before="0" w:after="0"/>
              <w:rPr>
                <w:rFonts w:eastAsia="Malgun Gothic"/>
                <w:lang w:eastAsia="ko-KR"/>
              </w:rPr>
            </w:pPr>
            <w:r>
              <w:rPr>
                <w:rFonts w:eastAsia="Malgun Gothic"/>
                <w:lang w:eastAsia="ko-KR"/>
              </w:rPr>
              <w:t>We are fine with TP#2.</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rsidR="00690100" w:rsidRDefault="00E357B4">
            <w:pPr>
              <w:pStyle w:val="3GPPText"/>
              <w:spacing w:before="0" w:after="0"/>
              <w:rPr>
                <w:rFonts w:eastAsia="Malgun Gothic"/>
                <w:lang w:eastAsia="ko-KR"/>
              </w:rPr>
            </w:pPr>
            <w:r>
              <w:rPr>
                <w:rFonts w:eastAsia="Malgun Gothic" w:hint="eastAsia"/>
                <w:lang w:eastAsia="ko-KR"/>
              </w:rPr>
              <w:t>To LGE</w:t>
            </w:r>
          </w:p>
          <w:p w:rsidR="00690100" w:rsidRDefault="00E357B4">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rsidR="00690100" w:rsidRDefault="00E357B4">
            <w:pPr>
              <w:pStyle w:val="3GPPText"/>
              <w:spacing w:before="0" w:after="0"/>
              <w:rPr>
                <w:rFonts w:eastAsia="Malgun Gothic"/>
                <w:lang w:eastAsia="ko-KR"/>
              </w:rPr>
            </w:pPr>
            <w:r>
              <w:rPr>
                <w:rFonts w:eastAsia="Malgun Gothic"/>
                <w:lang w:eastAsia="ko-KR"/>
              </w:rPr>
              <w:t>For example, for collocated CA deployment, where each CC</w:t>
            </w:r>
            <w:r>
              <w:rPr>
                <w:rFonts w:eastAsia="Malgun Gothic"/>
                <w:lang w:eastAsia="ko-KR"/>
              </w:rPr>
              <w:t xml:space="preserve">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rsidR="00690100" w:rsidRDefault="00E357B4">
            <w:pPr>
              <w:pStyle w:val="3GPPText"/>
              <w:spacing w:before="0" w:after="0"/>
              <w:rPr>
                <w:rFonts w:eastAsia="Malgun Gothic"/>
                <w:lang w:eastAsia="ko-KR"/>
              </w:rPr>
            </w:pPr>
            <w:r>
              <w:rPr>
                <w:rFonts w:eastAsia="Malgun Gothic"/>
                <w:lang w:eastAsia="ko-KR"/>
              </w:rPr>
              <w:t>This also means th</w:t>
            </w:r>
            <w:r>
              <w:rPr>
                <w:rFonts w:eastAsia="Malgun Gothic"/>
                <w:lang w:eastAsia="ko-KR"/>
              </w:rPr>
              <w:t xml:space="preserve">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rsidR="00690100" w:rsidRDefault="00690100">
            <w:pPr>
              <w:pStyle w:val="3GPPText"/>
              <w:spacing w:before="0" w:after="0"/>
              <w:rPr>
                <w:rFonts w:eastAsia="Malgun Gothic"/>
                <w:lang w:eastAsia="ko-KR"/>
              </w:rPr>
            </w:pPr>
          </w:p>
          <w:p w:rsidR="00690100" w:rsidRDefault="00E357B4">
            <w:pPr>
              <w:pStyle w:val="3GPPText"/>
              <w:spacing w:before="0" w:after="0"/>
              <w:rPr>
                <w:rFonts w:eastAsia="Malgun Gothic"/>
                <w:lang w:eastAsia="ko-KR"/>
              </w:rPr>
            </w:pPr>
            <w:r>
              <w:rPr>
                <w:rFonts w:eastAsia="Malgun Gothic"/>
                <w:lang w:eastAsia="ko-KR"/>
              </w:rPr>
              <w:t>Things may be complicated if the assistance data is broadcast cell-sp</w:t>
            </w:r>
            <w:r>
              <w:rPr>
                <w:rFonts w:eastAsia="Malgun Gothic"/>
                <w:lang w:eastAsia="ko-KR"/>
              </w:rPr>
              <w:t xml:space="preserve">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690100">
        <w:tc>
          <w:tcPr>
            <w:tcW w:w="2405" w:type="dxa"/>
          </w:tcPr>
          <w:p w:rsidR="00690100" w:rsidRDefault="00E357B4">
            <w:pPr>
              <w:pStyle w:val="3GPPText"/>
              <w:spacing w:before="0" w:after="0"/>
              <w:rPr>
                <w:rFonts w:eastAsiaTheme="minorEastAsia"/>
                <w:lang w:eastAsia="zh-CN"/>
              </w:rPr>
            </w:pPr>
            <w:r>
              <w:rPr>
                <w:rFonts w:eastAsiaTheme="minorEastAsia" w:hint="eastAsia"/>
                <w:lang w:eastAsia="zh-CN"/>
              </w:rPr>
              <w:t>CATT-3</w:t>
            </w:r>
          </w:p>
        </w:tc>
        <w:tc>
          <w:tcPr>
            <w:tcW w:w="7557" w:type="dxa"/>
            <w:gridSpan w:val="2"/>
          </w:tcPr>
          <w:p w:rsidR="00690100" w:rsidRDefault="00E357B4">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is not clear, since there is no d</w:t>
            </w:r>
            <w:r>
              <w:rPr>
                <w:rFonts w:eastAsiaTheme="minorEastAsia" w:hint="eastAsia"/>
                <w:lang w:eastAsia="zh-CN"/>
              </w:rPr>
              <w:t xml:space="preserve">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rsidR="00690100" w:rsidRDefault="00E357B4">
            <w:pPr>
              <w:pStyle w:val="3GPPText"/>
              <w:spacing w:before="0" w:after="0"/>
              <w:rPr>
                <w:rFonts w:eastAsiaTheme="minorEastAsia"/>
                <w:lang w:eastAsia="zh-CN"/>
              </w:rPr>
            </w:pPr>
            <w:r>
              <w:rPr>
                <w:rFonts w:hint="eastAsia"/>
                <w:lang w:eastAsia="zh-CN"/>
              </w:rPr>
              <w:t>Therefore, we changed the TP as follows.</w:t>
            </w:r>
          </w:p>
          <w:tbl>
            <w:tblPr>
              <w:tblStyle w:val="aff7"/>
              <w:tblW w:w="0" w:type="auto"/>
              <w:tblInd w:w="108" w:type="dxa"/>
              <w:tblLook w:val="04A0" w:firstRow="1" w:lastRow="0" w:firstColumn="1" w:lastColumn="0" w:noHBand="0" w:noVBand="1"/>
            </w:tblPr>
            <w:tblGrid>
              <w:gridCol w:w="7223"/>
            </w:tblGrid>
            <w:tr w:rsidR="00690100">
              <w:tc>
                <w:tcPr>
                  <w:tcW w:w="7223" w:type="dxa"/>
                </w:tcPr>
                <w:p w:rsidR="00690100" w:rsidRDefault="00E357B4">
                  <w:pPr>
                    <w:pStyle w:val="2"/>
                    <w:numPr>
                      <w:ilvl w:val="0"/>
                      <w:numId w:val="0"/>
                    </w:numPr>
                    <w:rPr>
                      <w:rFonts w:eastAsiaTheme="minorEastAsia"/>
                    </w:rPr>
                  </w:pPr>
                  <w:bookmarkStart w:id="21" w:name="_Hlk62583002"/>
                  <w:r>
                    <w:rPr>
                      <w:color w:val="000000"/>
                    </w:rPr>
                    <w:t>6.2.1</w:t>
                  </w:r>
                  <w:r>
                    <w:rPr>
                      <w:color w:val="000000"/>
                    </w:rPr>
                    <w:tab/>
                    <w:t xml:space="preserve"> UE sounding procedure</w:t>
                  </w:r>
                </w:p>
                <w:p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w:t>
                  </w:r>
                  <w:r>
                    <w:rPr>
                      <w:color w:val="FF0000"/>
                      <w:lang w:eastAsia="zh-CN"/>
                    </w:rPr>
                    <w:t xml:space="preserve">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w:t>
                  </w:r>
                  <w:r>
                    <w:rPr>
                      <w:rFonts w:eastAsia="MS Mincho"/>
                      <w:color w:val="000000"/>
                      <w:lang w:eastAsia="ja-JP"/>
                    </w:rPr>
                    <w:t>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w:t>
                  </w:r>
                  <w:r>
                    <w:rPr>
                      <w:rFonts w:eastAsia="MS Mincho"/>
                      <w:color w:val="000000"/>
                      <w:lang w:eastAsia="ja-JP"/>
                    </w:rPr>
                    <w:t xml:space="preserve">ansmitted in slot n, the </w:t>
                  </w:r>
                  <w:r>
                    <w:rPr>
                      <w:rFonts w:eastAsia="MS Mincho"/>
                      <w:color w:val="000000"/>
                      <w:lang w:eastAsia="ja-JP"/>
                    </w:rPr>
                    <w:lastRenderedPageBreak/>
                    <w:t>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The activation command also contains spatial relation assumptions provided by a list of references to reference signal IDs, one per element of the activated SRS resource set. When the SRS is configured with t</w:t>
                  </w:r>
                  <w:r>
                    <w:rPr>
                      <w:rFonts w:eastAsia="MS Mincho"/>
                      <w:color w:val="000000"/>
                      <w:lang w:eastAsia="ja-JP"/>
                    </w:rPr>
                    <w:t xml:space="preserve">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w:t>
                  </w:r>
                  <w:r>
                    <w:rPr>
                      <w:rFonts w:eastAsia="等线"/>
                      <w:color w:val="000000"/>
                    </w:rPr>
                    <w:t>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same serving cell and bandwidth part as the SRS resou</w:t>
                  </w:r>
                  <w:r>
                    <w:rPr>
                      <w:rFonts w:eastAsia="MS Mincho"/>
                      <w:color w:val="000000"/>
                      <w:lang w:eastAsia="ja-JP"/>
                    </w:rPr>
                    <w:t xml:space="preserve">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w:t>
                  </w:r>
                  <w:r>
                    <w:rPr>
                      <w:rFonts w:eastAsia="等线"/>
                      <w:color w:val="000000"/>
                    </w:rPr>
                    <w:t xml:space="preserve">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of a serving or no</w:t>
                  </w:r>
                  <w:r>
                    <w:rPr>
                      <w:lang w:val="en-US" w:eastAsia="zh-CN"/>
                    </w:rPr>
                    <w:t xml:space="preserve">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rsidR="00690100" w:rsidRDefault="00690100"/>
          <w:p w:rsidR="00690100" w:rsidRDefault="00E357B4">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690100" w:rsidRDefault="00690100"/>
          <w:tbl>
            <w:tblPr>
              <w:tblStyle w:val="aff7"/>
              <w:tblW w:w="0" w:type="auto"/>
              <w:tblLook w:val="04A0" w:firstRow="1" w:lastRow="0" w:firstColumn="1" w:lastColumn="0" w:noHBand="0" w:noVBand="1"/>
            </w:tblPr>
            <w:tblGrid>
              <w:gridCol w:w="7331"/>
            </w:tblGrid>
            <w:tr w:rsidR="00690100">
              <w:tc>
                <w:tcPr>
                  <w:tcW w:w="9962" w:type="dxa"/>
                </w:tcPr>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pStyle w:val="30"/>
                    <w:numPr>
                      <w:ilvl w:val="0"/>
                      <w:numId w:val="0"/>
                    </w:numPr>
                    <w:rPr>
                      <w:color w:val="000000"/>
                    </w:rPr>
                  </w:pPr>
                  <w:r>
                    <w:rPr>
                      <w:color w:val="000000"/>
                    </w:rPr>
                    <w:t>5.6.1.5</w:t>
                  </w:r>
                  <w:r>
                    <w:rPr>
                      <w:color w:val="000000"/>
                    </w:rPr>
                    <w:tab/>
                    <w:t>PRS reception procedure</w:t>
                  </w:r>
                </w:p>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rsidR="00690100" w:rsidRDefault="00E357B4">
                  <w:pPr>
                    <w:spacing w:before="240" w:after="240"/>
                    <w:jc w:val="center"/>
                    <w:rPr>
                      <w:rFonts w:ascii="Arial" w:hAnsi="Arial"/>
                      <w:color w:val="FF0000"/>
                      <w:sz w:val="28"/>
                      <w:szCs w:val="28"/>
                    </w:rPr>
                  </w:pPr>
                  <w:r>
                    <w:rPr>
                      <w:rFonts w:ascii="Arial" w:hAnsi="Arial"/>
                      <w:color w:val="FF0000"/>
                      <w:sz w:val="24"/>
                      <w:szCs w:val="24"/>
                    </w:rPr>
                    <w:t>---- Unchang</w:t>
                  </w:r>
                  <w:r>
                    <w:rPr>
                      <w:rFonts w:ascii="Arial" w:hAnsi="Arial"/>
                      <w:color w:val="FF0000"/>
                      <w:sz w:val="24"/>
                      <w:szCs w:val="24"/>
                    </w:rPr>
                    <w:t>ed texts omitted ----</w:t>
                  </w:r>
                </w:p>
              </w:tc>
            </w:tr>
          </w:tbl>
          <w:p w:rsidR="00690100" w:rsidRDefault="00690100">
            <w:pPr>
              <w:pStyle w:val="3GPPText"/>
              <w:spacing w:before="0" w:after="0"/>
              <w:rPr>
                <w:rFonts w:eastAsiaTheme="minorEastAsia"/>
                <w:lang w:eastAsia="zh-CN"/>
              </w:rPr>
            </w:pPr>
          </w:p>
        </w:tc>
      </w:tr>
      <w:tr w:rsidR="00690100">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rsidR="00690100" w:rsidRDefault="00E357B4">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rsidR="00690100" w:rsidRDefault="00E357B4">
            <w:pPr>
              <w:pStyle w:val="3GPPText"/>
              <w:spacing w:before="0" w:after="0"/>
              <w:rPr>
                <w:rFonts w:eastAsia="Malgun Gothic"/>
                <w:lang w:eastAsia="ko-KR"/>
              </w:rPr>
            </w:pPr>
            <w:r>
              <w:rPr>
                <w:rFonts w:eastAsia="Malgun Gothic"/>
                <w:lang w:eastAsia="ko-KR"/>
              </w:rPr>
              <w:t>To Huawei</w:t>
            </w:r>
          </w:p>
          <w:p w:rsidR="00690100" w:rsidRDefault="00E357B4">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w:t>
            </w:r>
            <w:r>
              <w:rPr>
                <w:rFonts w:eastAsia="Malgun Gothic"/>
                <w:lang w:eastAsia="ko-KR"/>
              </w:rPr>
              <w:t xml:space="preserve"> reason. It seems that the UE is not possible to clearly identify a TRP is serving </w:t>
            </w:r>
            <w:r>
              <w:rPr>
                <w:rFonts w:eastAsia="Malgun Gothic"/>
                <w:lang w:eastAsia="ko-KR"/>
              </w:rPr>
              <w:lastRenderedPageBreak/>
              <w:t>cell or non-serving cell, and we think that it is aligned with the current specification.</w:t>
            </w:r>
          </w:p>
          <w:p w:rsidR="00690100" w:rsidRDefault="00690100">
            <w:pPr>
              <w:pStyle w:val="3GPPText"/>
              <w:spacing w:before="0" w:after="0"/>
              <w:rPr>
                <w:rFonts w:eastAsia="Malgun Gothic"/>
                <w:lang w:eastAsia="ko-KR"/>
              </w:rPr>
            </w:pPr>
          </w:p>
          <w:p w:rsidR="00690100" w:rsidRDefault="00E357B4">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w:t>
            </w:r>
            <w:r>
              <w:rPr>
                <w:rFonts w:eastAsia="MS Mincho"/>
                <w:i/>
                <w:color w:val="FF0000"/>
                <w:u w:val="single"/>
                <w:lang w:eastAsia="ja-JP"/>
              </w:rPr>
              <w:t>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rsidR="00690100" w:rsidRDefault="00690100">
            <w:pPr>
              <w:pStyle w:val="3GPPText"/>
              <w:spacing w:before="0" w:after="0"/>
              <w:rPr>
                <w:rFonts w:eastAsia="Malgun Gothic"/>
                <w:lang w:eastAsia="ko-KR"/>
              </w:rPr>
            </w:pPr>
          </w:p>
          <w:p w:rsidR="00690100" w:rsidRDefault="00E357B4">
            <w:pPr>
              <w:spacing w:after="180"/>
              <w:ind w:left="568" w:hanging="284"/>
              <w:rPr>
                <w:color w:val="000000"/>
                <w:lang w:eastAsia="zh-CN"/>
              </w:rPr>
            </w:pPr>
            <w:proofErr w:type="gramStart"/>
            <w:r>
              <w:rPr>
                <w:rFonts w:eastAsia="MS Mincho"/>
                <w:color w:val="000000"/>
                <w:lang w:eastAsia="ja-JP"/>
              </w:rPr>
              <w:t>… ,</w:t>
            </w:r>
            <w:proofErr w:type="gramEnd"/>
            <w:r>
              <w:rPr>
                <w:rFonts w:eastAsia="MS Mincho"/>
                <w:color w:val="000000"/>
                <w:lang w:eastAsia="ja-JP"/>
              </w:rPr>
              <w:t xml:space="preserv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rsidR="00690100" w:rsidRDefault="00690100">
      <w:pPr>
        <w:pStyle w:val="3GPPText"/>
        <w:rPr>
          <w:lang w:val="en-GB"/>
        </w:rPr>
      </w:pPr>
    </w:p>
    <w:p w:rsidR="00690100" w:rsidRDefault="00690100">
      <w:pPr>
        <w:pStyle w:val="3GPPText"/>
        <w:rPr>
          <w:lang w:val="en-GB"/>
        </w:rPr>
      </w:pPr>
    </w:p>
    <w:p w:rsidR="00690100" w:rsidRDefault="00E357B4">
      <w:pPr>
        <w:pStyle w:val="30"/>
      </w:pPr>
      <w:r>
        <w:t xml:space="preserve">Round </w:t>
      </w:r>
      <w:r>
        <w:t>#2</w:t>
      </w:r>
    </w:p>
    <w:p w:rsidR="00690100" w:rsidRDefault="00E357B4">
      <w:pPr>
        <w:pStyle w:val="3GPPText"/>
      </w:pPr>
      <w:r>
        <w:t>For TP#1, there was no comments received on the latest update from CATT, therefore it is proposed to discuss it further.</w:t>
      </w:r>
    </w:p>
    <w:p w:rsidR="00690100" w:rsidRDefault="00E357B4">
      <w:pPr>
        <w:pStyle w:val="3GPPText"/>
      </w:pPr>
      <w:r>
        <w:t>For TP#2 it seems the latest proposal from CATT is accurate and can be agreeable for the group. Therefore, it is proposed to agree o</w:t>
      </w:r>
      <w:r>
        <w:t>n it.</w:t>
      </w:r>
    </w:p>
    <w:p w:rsidR="00690100" w:rsidRDefault="00690100">
      <w:pPr>
        <w:pStyle w:val="3GPPText"/>
      </w:pPr>
    </w:p>
    <w:p w:rsidR="00690100" w:rsidRDefault="00E357B4">
      <w:pPr>
        <w:pStyle w:val="3GPPText"/>
        <w:rPr>
          <w:b/>
          <w:bCs/>
        </w:rPr>
      </w:pPr>
      <w:r>
        <w:rPr>
          <w:b/>
          <w:bCs/>
        </w:rPr>
        <w:t>Proposal 1 (Round #2):</w:t>
      </w:r>
    </w:p>
    <w:p w:rsidR="00690100" w:rsidRDefault="00E357B4">
      <w:pPr>
        <w:pStyle w:val="3GPPText"/>
        <w:numPr>
          <w:ilvl w:val="0"/>
          <w:numId w:val="33"/>
        </w:numPr>
        <w:rPr>
          <w:b/>
          <w:bCs/>
        </w:rPr>
      </w:pPr>
      <w:r>
        <w:rPr>
          <w:b/>
          <w:bCs/>
        </w:rPr>
        <w:t>Companies are invited to provide views on the latest update of TP#1 from CATT-3 (copied below as Text Proposal#1 (Revision #1))</w:t>
      </w:r>
    </w:p>
    <w:p w:rsidR="00690100" w:rsidRDefault="00E357B4">
      <w:pPr>
        <w:pStyle w:val="3GPPText"/>
        <w:numPr>
          <w:ilvl w:val="0"/>
          <w:numId w:val="33"/>
        </w:numPr>
        <w:rPr>
          <w:b/>
          <w:bCs/>
        </w:rPr>
      </w:pPr>
      <w:r>
        <w:rPr>
          <w:b/>
          <w:bCs/>
        </w:rPr>
        <w:t xml:space="preserve">Endorse revised text proposal # 2 as provided below (please refer to Text Proposal #2 (Revision </w:t>
      </w:r>
      <w:r>
        <w:rPr>
          <w:b/>
          <w:bCs/>
        </w:rPr>
        <w:t>#1))</w:t>
      </w:r>
    </w:p>
    <w:p w:rsidR="00690100" w:rsidRDefault="00690100">
      <w:pPr>
        <w:pStyle w:val="3GPPText"/>
      </w:pPr>
    </w:p>
    <w:p w:rsidR="00690100" w:rsidRDefault="00E357B4">
      <w:pPr>
        <w:pStyle w:val="3GPPText"/>
        <w:rPr>
          <w:b/>
          <w:bCs/>
        </w:rPr>
      </w:pPr>
      <w:r>
        <w:rPr>
          <w:b/>
          <w:bCs/>
        </w:rPr>
        <w:t>Text Proposal #1 (Revision #1)</w:t>
      </w:r>
    </w:p>
    <w:tbl>
      <w:tblPr>
        <w:tblStyle w:val="aff7"/>
        <w:tblW w:w="0" w:type="auto"/>
        <w:tblInd w:w="108" w:type="dxa"/>
        <w:tblLook w:val="04A0" w:firstRow="1" w:lastRow="0" w:firstColumn="1" w:lastColumn="0" w:noHBand="0" w:noVBand="1"/>
      </w:tblPr>
      <w:tblGrid>
        <w:gridCol w:w="9810"/>
      </w:tblGrid>
      <w:tr w:rsidR="00690100">
        <w:tc>
          <w:tcPr>
            <w:tcW w:w="9810" w:type="dxa"/>
          </w:tcPr>
          <w:p w:rsidR="00690100" w:rsidRDefault="00E357B4">
            <w:pPr>
              <w:pStyle w:val="2"/>
              <w:numPr>
                <w:ilvl w:val="0"/>
                <w:numId w:val="0"/>
              </w:numPr>
              <w:rPr>
                <w:rFonts w:eastAsiaTheme="minorEastAsia"/>
              </w:rPr>
            </w:pPr>
            <w:r>
              <w:rPr>
                <w:color w:val="000000"/>
              </w:rPr>
              <w:lastRenderedPageBreak/>
              <w:t>6.2.1</w:t>
            </w:r>
            <w:r>
              <w:rPr>
                <w:color w:val="000000"/>
              </w:rPr>
              <w:tab/>
              <w:t xml:space="preserve"> UE sounding procedure</w:t>
            </w:r>
          </w:p>
          <w:p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w:t>
            </w:r>
            <w:r>
              <w:rPr>
                <w:rFonts w:eastAsia="MS Mincho"/>
                <w:color w:val="000000"/>
                <w:lang w:eastAsia="ja-JP"/>
              </w:rPr>
              <w:t>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w:t>
            </w:r>
            <w:r>
              <w:rPr>
                <w:rFonts w:eastAsia="等线"/>
                <w:color w:val="000000"/>
              </w:rPr>
              <w:t>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eac</w:t>
            </w:r>
            <w:r>
              <w:rPr>
                <w:rFonts w:eastAsia="MS Mincho"/>
                <w:color w:val="000000"/>
                <w:lang w:eastAsia="ja-JP"/>
              </w:rPr>
              <w:t xml:space="preserve">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or SRS resource conf</w:t>
            </w:r>
            <w:r>
              <w:rPr>
                <w:rFonts w:eastAsia="MS Mincho"/>
                <w:color w:val="000000"/>
                <w:lang w:eastAsia="ja-JP"/>
              </w:rPr>
              <w:t xml:space="preserve">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t>
            </w:r>
            <w:r>
              <w:rPr>
                <w:rFonts w:eastAsia="MS Mincho"/>
                <w:color w:val="000000"/>
                <w:lang w:eastAsia="ja-JP"/>
              </w:rPr>
              <w:t xml:space="preserve">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w:t>
            </w:r>
            <w:r>
              <w:rPr>
                <w:rFonts w:eastAsia="等线"/>
                <w:color w:val="000000"/>
              </w:rPr>
              <w:t xml:space="preserve">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w:t>
            </w:r>
            <w:r>
              <w:rPr>
                <w:rFonts w:eastAsia="等线"/>
                <w:color w:val="000000"/>
              </w:rPr>
              <w:t xml:space="preserve">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90100" w:rsidRDefault="00690100">
      <w:pPr>
        <w:pStyle w:val="3GPPText"/>
      </w:pPr>
    </w:p>
    <w:p w:rsidR="00690100" w:rsidRDefault="00E357B4">
      <w:pPr>
        <w:pStyle w:val="3GPPText"/>
        <w:rPr>
          <w:b/>
          <w:bCs/>
        </w:rPr>
      </w:pPr>
      <w:r>
        <w:rPr>
          <w:b/>
          <w:bCs/>
        </w:rPr>
        <w:t>Text Proposal #2 (Revision #1)</w:t>
      </w:r>
    </w:p>
    <w:tbl>
      <w:tblPr>
        <w:tblStyle w:val="aff7"/>
        <w:tblW w:w="0" w:type="auto"/>
        <w:tblLook w:val="04A0" w:firstRow="1" w:lastRow="0" w:firstColumn="1" w:lastColumn="0" w:noHBand="0" w:noVBand="1"/>
      </w:tblPr>
      <w:tblGrid>
        <w:gridCol w:w="9962"/>
      </w:tblGrid>
      <w:tr w:rsidR="00690100">
        <w:tc>
          <w:tcPr>
            <w:tcW w:w="9962" w:type="dxa"/>
          </w:tcPr>
          <w:p w:rsidR="00690100" w:rsidRDefault="00E357B4">
            <w:pPr>
              <w:jc w:val="center"/>
              <w:rPr>
                <w:rFonts w:ascii="Arial" w:hAnsi="Arial"/>
                <w:color w:val="FF0000"/>
                <w:sz w:val="24"/>
                <w:szCs w:val="24"/>
              </w:rPr>
            </w:pPr>
            <w:r>
              <w:rPr>
                <w:rFonts w:ascii="Arial" w:hAnsi="Arial"/>
                <w:color w:val="FF0000"/>
                <w:sz w:val="24"/>
                <w:szCs w:val="24"/>
              </w:rPr>
              <w:t>---- Unchanged texts omitted ----</w:t>
            </w:r>
          </w:p>
          <w:p w:rsidR="00690100" w:rsidRDefault="00E357B4">
            <w:pPr>
              <w:pStyle w:val="30"/>
              <w:numPr>
                <w:ilvl w:val="0"/>
                <w:numId w:val="0"/>
              </w:numPr>
              <w:rPr>
                <w:color w:val="000000"/>
              </w:rPr>
            </w:pPr>
            <w:r>
              <w:rPr>
                <w:color w:val="000000"/>
              </w:rPr>
              <w:t>5.6.1.5</w:t>
            </w:r>
            <w:r>
              <w:rPr>
                <w:color w:val="000000"/>
              </w:rPr>
              <w:tab/>
              <w:t>PRS reception procedure</w:t>
            </w:r>
          </w:p>
          <w:p w:rsidR="00690100" w:rsidRDefault="00E357B4">
            <w:pPr>
              <w:jc w:val="center"/>
              <w:rPr>
                <w:rFonts w:ascii="Arial" w:hAnsi="Arial"/>
                <w:color w:val="FF0000"/>
                <w:sz w:val="24"/>
                <w:szCs w:val="24"/>
              </w:rPr>
            </w:pPr>
            <w:r>
              <w:rPr>
                <w:rFonts w:ascii="Arial" w:hAnsi="Arial"/>
                <w:color w:val="FF0000"/>
                <w:sz w:val="24"/>
                <w:szCs w:val="24"/>
              </w:rPr>
              <w:t>---- Unchanged texts omitted ----</w:t>
            </w:r>
          </w:p>
          <w:p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rsidR="00690100" w:rsidRDefault="00E357B4">
            <w:pPr>
              <w:jc w:val="center"/>
              <w:rPr>
                <w:rFonts w:ascii="Arial" w:hAnsi="Arial"/>
                <w:color w:val="FF0000"/>
                <w:sz w:val="28"/>
                <w:szCs w:val="28"/>
              </w:rPr>
            </w:pPr>
            <w:r>
              <w:rPr>
                <w:rFonts w:ascii="Arial" w:hAnsi="Arial"/>
                <w:color w:val="FF0000"/>
                <w:sz w:val="24"/>
                <w:szCs w:val="24"/>
              </w:rPr>
              <w:t>---- Unchang</w:t>
            </w:r>
            <w:r>
              <w:rPr>
                <w:rFonts w:ascii="Arial" w:hAnsi="Arial"/>
                <w:color w:val="FF0000"/>
                <w:sz w:val="24"/>
                <w:szCs w:val="24"/>
              </w:rPr>
              <w:t>ed texts omitted ----</w:t>
            </w:r>
          </w:p>
        </w:tc>
      </w:tr>
    </w:tbl>
    <w:p w:rsidR="00690100" w:rsidRDefault="00690100">
      <w:pPr>
        <w:pStyle w:val="3GPPText"/>
      </w:pPr>
    </w:p>
    <w:p w:rsidR="00690100" w:rsidRDefault="00E357B4">
      <w:pPr>
        <w:pStyle w:val="3GPPText"/>
        <w:rPr>
          <w:lang w:eastAsia="zh-CN"/>
        </w:rPr>
      </w:pPr>
      <w:r>
        <w:rPr>
          <w:lang w:eastAsia="zh-CN"/>
        </w:rPr>
        <w:t>Companies are invited to provide comments on revised TPs:</w:t>
      </w: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 xml:space="preserve">Support the TPs. </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pPr>
            <w:r>
              <w:t xml:space="preserve">Support both TPs.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OK</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Fine with both TPs.</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rPr>
                <w:lang w:eastAsia="zh-CN"/>
              </w:rPr>
            </w:pPr>
            <w:r>
              <w:rPr>
                <w:rFonts w:hint="eastAsia"/>
                <w:lang w:eastAsia="zh-CN"/>
              </w:rPr>
              <w:t>O</w:t>
            </w:r>
            <w:r>
              <w:rPr>
                <w:lang w:eastAsia="zh-CN"/>
              </w:rPr>
              <w:t>K.</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Support both TPs.</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OK</w:t>
            </w:r>
          </w:p>
        </w:tc>
      </w:tr>
      <w:tr w:rsidR="00690100">
        <w:tc>
          <w:tcPr>
            <w:tcW w:w="2405" w:type="dxa"/>
          </w:tcPr>
          <w:p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rsidR="00690100" w:rsidRDefault="00E357B4">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rsidR="00690100" w:rsidRDefault="00E357B4">
            <w:pPr>
              <w:pStyle w:val="3GPPText"/>
              <w:spacing w:before="0" w:after="0"/>
              <w:rPr>
                <w:rFonts w:eastAsia="Malgun Gothic"/>
                <w:lang w:eastAsia="ko-KR"/>
              </w:rPr>
            </w:pPr>
            <w:r>
              <w:rPr>
                <w:rFonts w:eastAsia="Malgun Gothic"/>
                <w:lang w:eastAsia="ko-KR"/>
              </w:rPr>
              <w:t>For the second TP, it sounds like a dl-PRS-ID-r16 can be associated with more than one resour</w:t>
            </w:r>
            <w:r>
              <w:rPr>
                <w:rFonts w:eastAsia="Malgun Gothic"/>
                <w:lang w:eastAsia="ko-KR"/>
              </w:rPr>
              <w:t xml:space="preserve">ce set…Is it OK, e.g. to have a PRS resource configured under two PRS resource sets? Maybe I am missing something </w:t>
            </w:r>
          </w:p>
        </w:tc>
      </w:tr>
      <w:tr w:rsidR="006951F8">
        <w:tc>
          <w:tcPr>
            <w:tcW w:w="2405" w:type="dxa"/>
          </w:tcPr>
          <w:p w:rsidR="006951F8" w:rsidRDefault="006951F8" w:rsidP="006951F8">
            <w:pPr>
              <w:pStyle w:val="3GPPText"/>
              <w:spacing w:before="0" w:after="0"/>
              <w:rPr>
                <w:rFonts w:eastAsia="Malgun Gothic"/>
                <w:lang w:eastAsia="ko-KR"/>
              </w:rPr>
            </w:pPr>
            <w:r>
              <w:rPr>
                <w:rFonts w:eastAsia="Malgun Gothic"/>
                <w:lang w:eastAsia="ko-KR"/>
              </w:rPr>
              <w:t>OPPO</w:t>
            </w:r>
          </w:p>
        </w:tc>
        <w:tc>
          <w:tcPr>
            <w:tcW w:w="7557" w:type="dxa"/>
          </w:tcPr>
          <w:p w:rsidR="006951F8" w:rsidRDefault="006951F8" w:rsidP="006951F8">
            <w:pPr>
              <w:pStyle w:val="3GPPText"/>
              <w:spacing w:before="0" w:after="0"/>
              <w:rPr>
                <w:rFonts w:eastAsia="Malgun Gothic"/>
                <w:lang w:eastAsia="ko-KR"/>
              </w:rPr>
            </w:pPr>
            <w:r>
              <w:rPr>
                <w:rFonts w:eastAsia="Malgun Gothic"/>
                <w:lang w:eastAsia="ko-KR"/>
              </w:rPr>
              <w:t>Fine with the TPs</w:t>
            </w:r>
          </w:p>
        </w:tc>
      </w:tr>
    </w:tbl>
    <w:p w:rsidR="00690100" w:rsidRDefault="00690100">
      <w:pPr>
        <w:pStyle w:val="3GPPText"/>
      </w:pPr>
    </w:p>
    <w:p w:rsidR="00690100" w:rsidRDefault="00690100">
      <w:pPr>
        <w:pStyle w:val="3GPPText"/>
      </w:pPr>
    </w:p>
    <w:p w:rsidR="00690100" w:rsidRDefault="00E357B4">
      <w:pPr>
        <w:pStyle w:val="2"/>
        <w:spacing w:before="0" w:after="0"/>
        <w:ind w:left="432" w:hanging="432"/>
      </w:pPr>
      <w:r>
        <w:t>Misalignment of ‘</w:t>
      </w:r>
      <w:r>
        <w:rPr>
          <w:i/>
          <w:snapToGrid w:val="0"/>
        </w:rPr>
        <w:t>nr-</w:t>
      </w:r>
      <w:proofErr w:type="spellStart"/>
      <w:r>
        <w:rPr>
          <w:i/>
          <w:snapToGrid w:val="0"/>
        </w:rPr>
        <w:t>TimeStamp</w:t>
      </w:r>
      <w:proofErr w:type="spellEnd"/>
      <w:r>
        <w:t>’ with TS37.355</w:t>
      </w:r>
    </w:p>
    <w:p w:rsidR="00690100" w:rsidRDefault="00E357B4">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The values of the time stamp correspond to the reference provid</w:t>
      </w:r>
      <w:r>
        <w:rPr>
          <w:rFonts w:eastAsiaTheme="minorEastAsia"/>
          <w:lang w:eastAsia="zh-CN"/>
        </w:rPr>
        <w:t xml:space="preserve">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f7"/>
        <w:tblW w:w="0" w:type="auto"/>
        <w:tblInd w:w="-5" w:type="dxa"/>
        <w:tblLook w:val="04A0" w:firstRow="1" w:lastRow="0" w:firstColumn="1" w:lastColumn="0" w:noHBand="0" w:noVBand="1"/>
      </w:tblPr>
      <w:tblGrid>
        <w:gridCol w:w="9923"/>
      </w:tblGrid>
      <w:tr w:rsidR="00690100">
        <w:tc>
          <w:tcPr>
            <w:tcW w:w="9923" w:type="dxa"/>
          </w:tcPr>
          <w:p w:rsidR="00690100" w:rsidRDefault="00E357B4">
            <w:pPr>
              <w:pStyle w:val="PL"/>
            </w:pPr>
            <w:r>
              <w:rPr>
                <w:snapToGrid w:val="0"/>
              </w:rPr>
              <w:t>NR-TimeStamp-r</w:t>
            </w:r>
            <w:proofErr w:type="gramStart"/>
            <w:r>
              <w:rPr>
                <w:snapToGrid w:val="0"/>
              </w:rPr>
              <w:t xml:space="preserve">16 </w:t>
            </w:r>
            <w:r>
              <w:t>::=</w:t>
            </w:r>
            <w:proofErr w:type="gramEnd"/>
            <w:r>
              <w:t xml:space="preserve"> SEQUENCE {</w:t>
            </w:r>
          </w:p>
          <w:p w:rsidR="00690100" w:rsidRDefault="00E357B4">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rsidR="00690100" w:rsidRDefault="00E357B4">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w:t>
            </w:r>
            <w:r>
              <w:rPr>
                <w:snapToGrid w:val="0"/>
              </w:rPr>
              <w:t xml:space="preserve"> ON</w:t>
            </w:r>
          </w:p>
          <w:p w:rsidR="00690100" w:rsidRDefault="00E357B4">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690100" w:rsidRDefault="00E357B4">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690100" w:rsidRDefault="00E357B4">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rsidR="00690100" w:rsidRDefault="00E357B4">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690100" w:rsidRDefault="00E357B4">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rsidR="00690100" w:rsidRDefault="00E357B4">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rsidR="00690100" w:rsidRDefault="00E357B4">
            <w:pPr>
              <w:pStyle w:val="PL"/>
              <w:rPr>
                <w:snapToGrid w:val="0"/>
                <w:lang w:val="sv-SE"/>
              </w:rPr>
            </w:pPr>
            <w:r>
              <w:rPr>
                <w:snapToGrid w:val="0"/>
                <w:lang w:val="sv-SE"/>
              </w:rPr>
              <w:tab/>
            </w:r>
            <w:r>
              <w:rPr>
                <w:snapToGrid w:val="0"/>
                <w:lang w:val="sv-SE"/>
              </w:rPr>
              <w:tab/>
            </w:r>
            <w:r>
              <w:rPr>
                <w:snapToGrid w:val="0"/>
                <w:lang w:val="sv-SE"/>
              </w:rPr>
              <w:tab/>
              <w:t>scs60-r1</w:t>
            </w:r>
            <w:r>
              <w:rPr>
                <w:snapToGrid w:val="0"/>
                <w:lang w:val="sv-SE"/>
              </w:rPr>
              <w:t>6</w:t>
            </w:r>
            <w:r>
              <w:rPr>
                <w:snapToGrid w:val="0"/>
                <w:lang w:val="sv-SE"/>
              </w:rPr>
              <w:tab/>
            </w:r>
            <w:r>
              <w:rPr>
                <w:snapToGrid w:val="0"/>
                <w:lang w:val="sv-SE"/>
              </w:rPr>
              <w:tab/>
            </w:r>
            <w:r>
              <w:rPr>
                <w:snapToGrid w:val="0"/>
                <w:lang w:val="sv-SE"/>
              </w:rPr>
              <w:tab/>
            </w:r>
            <w:r>
              <w:rPr>
                <w:snapToGrid w:val="0"/>
                <w:lang w:val="sv-SE"/>
              </w:rPr>
              <w:tab/>
              <w:t>INTEGER (0..39),</w:t>
            </w:r>
          </w:p>
          <w:p w:rsidR="00690100" w:rsidRDefault="00E357B4">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rsidR="00690100" w:rsidRDefault="00E357B4">
            <w:pPr>
              <w:pStyle w:val="PL"/>
            </w:pPr>
            <w:r>
              <w:rPr>
                <w:snapToGrid w:val="0"/>
                <w:lang w:val="sv-SE"/>
              </w:rPr>
              <w:tab/>
            </w:r>
            <w:r>
              <w:rPr>
                <w:snapToGrid w:val="0"/>
              </w:rPr>
              <w:t>},</w:t>
            </w:r>
          </w:p>
          <w:p w:rsidR="00690100" w:rsidRDefault="00E357B4">
            <w:pPr>
              <w:pStyle w:val="PL"/>
              <w:rPr>
                <w:snapToGrid w:val="0"/>
              </w:rPr>
            </w:pPr>
            <w:r>
              <w:rPr>
                <w:snapToGrid w:val="0"/>
              </w:rPr>
              <w:tab/>
              <w:t>…</w:t>
            </w:r>
          </w:p>
          <w:p w:rsidR="00690100" w:rsidRDefault="00E357B4">
            <w:pPr>
              <w:pStyle w:val="PL"/>
            </w:pPr>
            <w:r>
              <w:t>}</w:t>
            </w:r>
          </w:p>
        </w:tc>
      </w:tr>
      <w:tr w:rsidR="00690100">
        <w:tc>
          <w:tcPr>
            <w:tcW w:w="9923" w:type="dxa"/>
          </w:tcPr>
          <w:p w:rsidR="00690100" w:rsidRDefault="00E357B4">
            <w:pPr>
              <w:pStyle w:val="TAL"/>
              <w:widowControl w:val="0"/>
              <w:rPr>
                <w:b/>
                <w:i/>
              </w:rPr>
            </w:pPr>
            <w:r>
              <w:rPr>
                <w:b/>
                <w:i/>
              </w:rPr>
              <w:t>dl-PRS-ID</w:t>
            </w:r>
          </w:p>
          <w:p w:rsidR="00690100" w:rsidRDefault="00E357B4">
            <w:pPr>
              <w:pStyle w:val="af"/>
              <w:spacing w:line="260" w:lineRule="exact"/>
              <w:rPr>
                <w:iCs/>
                <w:snapToGrid w:val="0"/>
              </w:rPr>
            </w:pPr>
            <w:r>
              <w:t xml:space="preserve">This field specifies the DL-PRS ID of the TRP for which the </w:t>
            </w:r>
            <w:r>
              <w:rPr>
                <w:i/>
                <w:iCs/>
              </w:rPr>
              <w:t>nr-SFN</w:t>
            </w:r>
            <w:r>
              <w:t xml:space="preserve"> is applicable.</w:t>
            </w:r>
          </w:p>
        </w:tc>
      </w:tr>
    </w:tbl>
    <w:p w:rsidR="00690100" w:rsidRDefault="00E357B4">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w:t>
      </w:r>
      <w:r>
        <w:rPr>
          <w:lang w:eastAsia="zh-CN"/>
        </w:rPr>
        <w:t xml:space="preserve"> with the TRP indicated by ‘dl-PRS-ID’.</w:t>
      </w:r>
    </w:p>
    <w:p w:rsidR="00690100" w:rsidRDefault="00E357B4">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rsidR="00690100" w:rsidRDefault="00E357B4">
      <w:pPr>
        <w:pStyle w:val="3GPPText"/>
        <w:rPr>
          <w:rFonts w:eastAsiaTheme="minorEastAsia"/>
          <w:b/>
          <w:iCs/>
          <w:szCs w:val="21"/>
        </w:rPr>
      </w:pPr>
      <w:r>
        <w:rPr>
          <w:rFonts w:eastAsiaTheme="minorEastAsia"/>
          <w:b/>
          <w:iCs/>
          <w:szCs w:val="21"/>
        </w:rPr>
        <w:t>Text Proposal</w:t>
      </w:r>
    </w:p>
    <w:tbl>
      <w:tblPr>
        <w:tblStyle w:val="aff7"/>
        <w:tblW w:w="0" w:type="auto"/>
        <w:tblInd w:w="-5" w:type="dxa"/>
        <w:tblLook w:val="04A0" w:firstRow="1" w:lastRow="0" w:firstColumn="1" w:lastColumn="0" w:noHBand="0" w:noVBand="1"/>
      </w:tblPr>
      <w:tblGrid>
        <w:gridCol w:w="9923"/>
      </w:tblGrid>
      <w:tr w:rsidR="00690100">
        <w:tc>
          <w:tcPr>
            <w:tcW w:w="9923" w:type="dxa"/>
          </w:tcPr>
          <w:p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rsidR="00690100" w:rsidRDefault="00E357B4">
            <w:pPr>
              <w:widowControl w:val="0"/>
              <w:snapToGrid w:val="0"/>
              <w:spacing w:afterLines="50"/>
              <w:jc w:val="center"/>
              <w:rPr>
                <w:color w:val="FF0000"/>
                <w:sz w:val="28"/>
                <w:szCs w:val="28"/>
              </w:rPr>
            </w:pPr>
            <w:r>
              <w:rPr>
                <w:color w:val="FF0000"/>
                <w:sz w:val="28"/>
                <w:szCs w:val="28"/>
              </w:rPr>
              <w:t>&lt; Unchanged parts are omitted &gt;</w:t>
            </w:r>
          </w:p>
          <w:p w:rsidR="00690100" w:rsidRDefault="00E357B4">
            <w:pPr>
              <w:rPr>
                <w:strike/>
                <w:color w:val="FF0000"/>
              </w:rPr>
            </w:pPr>
            <w:r>
              <w:lastRenderedPageBreak/>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w:t>
            </w:r>
            <w:r>
              <w:rPr>
                <w:i/>
                <w:color w:val="FF0000"/>
                <w:u w:val="single"/>
              </w:rPr>
              <w:t>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rsidR="00690100" w:rsidRDefault="00E357B4">
            <w:pPr>
              <w:jc w:val="center"/>
              <w:rPr>
                <w:rFonts w:eastAsiaTheme="minorEastAsia"/>
                <w:lang w:eastAsia="zh-CN"/>
              </w:rPr>
            </w:pPr>
            <w:r>
              <w:rPr>
                <w:color w:val="FF0000"/>
                <w:sz w:val="28"/>
                <w:szCs w:val="28"/>
              </w:rPr>
              <w:t>&lt; Unchanged parts are omitted &gt;</w:t>
            </w:r>
          </w:p>
        </w:tc>
      </w:tr>
    </w:tbl>
    <w:p w:rsidR="00690100" w:rsidRDefault="00690100">
      <w:pPr>
        <w:pStyle w:val="3GPPText"/>
      </w:pPr>
    </w:p>
    <w:p w:rsidR="00690100" w:rsidRDefault="00690100">
      <w:pPr>
        <w:pStyle w:val="3GPPText"/>
      </w:pPr>
    </w:p>
    <w:p w:rsidR="00690100" w:rsidRDefault="00E357B4">
      <w:pPr>
        <w:pStyle w:val="30"/>
      </w:pPr>
      <w:r>
        <w:t>Initial Round #1</w:t>
      </w:r>
    </w:p>
    <w:p w:rsidR="00690100" w:rsidRDefault="00E357B4">
      <w:pPr>
        <w:pStyle w:val="3GPPText"/>
      </w:pPr>
      <w:r>
        <w:t>Companies are invited to provide their views on text proposal(s) in section 2.2.</w:t>
      </w:r>
    </w:p>
    <w:p w:rsidR="00690100" w:rsidRDefault="00690100">
      <w:pPr>
        <w:pStyle w:val="3GPPText"/>
      </w:pP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rPr>
          <w:trHeight w:val="2330"/>
        </w:trPr>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rPr>
                <w:lang w:eastAsia="zh-CN"/>
              </w:rPr>
            </w:pPr>
            <w:r>
              <w:rPr>
                <w:rFonts w:hint="eastAsia"/>
                <w:lang w:eastAsia="zh-CN"/>
              </w:rPr>
              <w:t>W</w:t>
            </w:r>
            <w:r>
              <w:rPr>
                <w:lang w:eastAsia="zh-CN"/>
              </w:rPr>
              <w:t>e have concern on the changes.</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First, RAN1 made the following agreement in RAN1#99, and the changes are reverting it without clear justification.</w:t>
            </w:r>
          </w:p>
          <w:tbl>
            <w:tblPr>
              <w:tblStyle w:val="aff7"/>
              <w:tblW w:w="0" w:type="auto"/>
              <w:tblLook w:val="04A0" w:firstRow="1" w:lastRow="0" w:firstColumn="1" w:lastColumn="0" w:noHBand="0" w:noVBand="1"/>
            </w:tblPr>
            <w:tblGrid>
              <w:gridCol w:w="7331"/>
            </w:tblGrid>
            <w:tr w:rsidR="00690100">
              <w:tc>
                <w:tcPr>
                  <w:tcW w:w="7331" w:type="dxa"/>
                </w:tcPr>
                <w:p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w:t>
                  </w:r>
                  <w:r>
                    <w:rPr>
                      <w:rFonts w:ascii="Times" w:eastAsia="Batang" w:hAnsi="Times"/>
                      <w:szCs w:val="24"/>
                    </w:rPr>
                    <w:t>ollows:</w:t>
                  </w:r>
                </w:p>
                <w:p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as well as the slot number for a subcarrier spacing. These values correspond to the </w:t>
                  </w:r>
                  <w:r>
                    <w:rPr>
                      <w:rFonts w:ascii="Times" w:eastAsia="Batang" w:hAnsi="Times"/>
                      <w:szCs w:val="24"/>
                    </w:rPr>
                    <w:t>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rsidR="00690100" w:rsidRDefault="00690100">
            <w:pPr>
              <w:pStyle w:val="3GPPText"/>
              <w:spacing w:before="0" w:after="0"/>
              <w:rPr>
                <w:lang w:val="en-GB" w:eastAsia="zh-CN"/>
              </w:rPr>
            </w:pPr>
          </w:p>
          <w:p w:rsidR="00690100" w:rsidRDefault="00E357B4">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r>
              <w:rPr>
                <w:lang w:val="en-GB" w:eastAsia="zh-CN"/>
              </w:rPr>
              <w:t>.</w:t>
            </w:r>
          </w:p>
          <w:p w:rsidR="00690100" w:rsidRDefault="00690100">
            <w:pPr>
              <w:pStyle w:val="3GPPText"/>
              <w:spacing w:before="0" w:after="0"/>
              <w:rPr>
                <w:lang w:val="en-GB" w:eastAsia="zh-CN"/>
              </w:rPr>
            </w:pPr>
          </w:p>
          <w:p w:rsidR="00690100" w:rsidRDefault="00E357B4">
            <w:pPr>
              <w:pStyle w:val="Doc-title"/>
            </w:pPr>
            <w:hyperlink r:id="rId16" w:history="1">
              <w:r>
                <w:rPr>
                  <w:rStyle w:val="afff"/>
                </w:rPr>
                <w:t>R2-2004701</w:t>
              </w:r>
            </w:hyperlink>
            <w:r>
              <w:tab/>
              <w:t xml:space="preserve">Report on TRP-ID structure </w:t>
            </w:r>
            <w:r>
              <w:tab/>
              <w:t>Ericsson</w:t>
            </w:r>
            <w:r>
              <w:tab/>
              <w:t>report</w:t>
            </w:r>
            <w:r>
              <w:tab/>
              <w:t>Rel-16</w:t>
            </w:r>
          </w:p>
          <w:p w:rsidR="00690100" w:rsidRDefault="00E357B4">
            <w:pPr>
              <w:pStyle w:val="Doc-title"/>
            </w:pPr>
            <w:hyperlink r:id="rId17" w:history="1">
              <w:r>
                <w:rPr>
                  <w:rStyle w:val="afff"/>
                </w:rPr>
                <w:t>R2-2004704</w:t>
              </w:r>
            </w:hyperlink>
            <w:r>
              <w:tab/>
            </w:r>
            <w:r>
              <w:t xml:space="preserve">Summary and Text Proposal on TRP-ID structure </w:t>
            </w:r>
            <w:r>
              <w:tab/>
              <w:t>Ericsson</w:t>
            </w:r>
            <w:r>
              <w:tab/>
              <w:t>discussion</w:t>
            </w:r>
            <w:r>
              <w:tab/>
              <w:t>Rel-16</w:t>
            </w:r>
          </w:p>
          <w:p w:rsidR="00690100" w:rsidRDefault="00E357B4">
            <w:pPr>
              <w:pStyle w:val="Doc-title"/>
            </w:pPr>
            <w:hyperlink r:id="rId18" w:history="1">
              <w:r>
                <w:rPr>
                  <w:rStyle w:val="afff"/>
                </w:rPr>
                <w:t>R2-2005894</w:t>
              </w:r>
            </w:hyperlink>
            <w:r>
              <w:tab/>
              <w:t xml:space="preserve">Report on TRP-ID continuation </w:t>
            </w:r>
            <w:r>
              <w:tab/>
              <w:t>Ericsson</w:t>
            </w:r>
            <w:r>
              <w:tab/>
              <w:t>report</w:t>
            </w:r>
            <w:r>
              <w:tab/>
              <w:t>Rel-16</w:t>
            </w:r>
          </w:p>
          <w:p w:rsidR="00690100" w:rsidRDefault="00E357B4">
            <w:pPr>
              <w:pStyle w:val="Doc-title"/>
            </w:pPr>
            <w:hyperlink r:id="rId19" w:history="1">
              <w:r>
                <w:rPr>
                  <w:rStyle w:val="afff"/>
                </w:rPr>
                <w:t>R2-2005904</w:t>
              </w:r>
            </w:hyperlink>
            <w:r>
              <w:tab/>
              <w:t>[AT110-</w:t>
            </w:r>
            <w:proofErr w:type="gramStart"/>
            <w:r>
              <w:t>e][</w:t>
            </w:r>
            <w:proofErr w:type="gramEnd"/>
            <w:r>
              <w:t>612][POS] Report on TRP-ID continuation email discussion  (Ericsson)</w:t>
            </w:r>
            <w:r>
              <w:tab/>
              <w:t>Ericsson</w:t>
            </w:r>
            <w:r>
              <w:tab/>
              <w:t>report</w:t>
            </w:r>
            <w:r>
              <w:tab/>
              <w:t>Rel-16</w:t>
            </w:r>
          </w:p>
          <w:p w:rsidR="00690100" w:rsidRDefault="00690100">
            <w:pPr>
              <w:pStyle w:val="3GPPText"/>
              <w:spacing w:before="0" w:after="0"/>
              <w:rPr>
                <w:lang w:val="en-GB" w:eastAsia="zh-CN"/>
              </w:rPr>
            </w:pPr>
          </w:p>
          <w:p w:rsidR="00690100" w:rsidRDefault="00E357B4">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f7"/>
              <w:tblW w:w="0" w:type="auto"/>
              <w:tblLook w:val="04A0" w:firstRow="1" w:lastRow="0" w:firstColumn="1" w:lastColumn="0" w:noHBand="0" w:noVBand="1"/>
            </w:tblPr>
            <w:tblGrid>
              <w:gridCol w:w="1815"/>
              <w:gridCol w:w="5516"/>
            </w:tblGrid>
            <w:tr w:rsidR="00690100">
              <w:tc>
                <w:tcPr>
                  <w:tcW w:w="9629" w:type="dxa"/>
                  <w:gridSpan w:val="2"/>
                  <w:tcBorders>
                    <w:top w:val="single" w:sz="4" w:space="0" w:color="auto"/>
                    <w:left w:val="single" w:sz="4" w:space="0" w:color="auto"/>
                    <w:bottom w:val="single" w:sz="4" w:space="0" w:color="auto"/>
                    <w:right w:val="single" w:sz="4" w:space="0" w:color="auto"/>
                  </w:tcBorders>
                </w:tcPr>
                <w:p w:rsidR="00690100" w:rsidRDefault="00E357B4">
                  <w:pPr>
                    <w:pStyle w:val="TAH"/>
                    <w:jc w:val="both"/>
                    <w:rPr>
                      <w:lang w:val="en-US" w:eastAsia="ko-KR"/>
                    </w:rPr>
                  </w:pPr>
                  <w:r>
                    <w:rPr>
                      <w:lang w:val="en-US" w:eastAsia="ko-KR"/>
                    </w:rPr>
                    <w:t>Table 2</w:t>
                  </w:r>
                  <w:r>
                    <w:rPr>
                      <w:lang w:val="en-US" w:eastAsia="ko-KR"/>
                    </w:rPr>
                    <w:t xml:space="preserve">.5 Need for additional TRP identifiers in </w:t>
                  </w:r>
                  <w:r>
                    <w:rPr>
                      <w:i/>
                      <w:iCs/>
                      <w:lang w:val="en-US" w:eastAsia="ko-KR"/>
                    </w:rPr>
                    <w:t>NR-TimeStamp-r16</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H"/>
                    <w:rPr>
                      <w:lang w:eastAsia="ko-KR"/>
                    </w:rPr>
                  </w:pPr>
                  <w:r>
                    <w:rPr>
                      <w:lang w:eastAsia="ko-KR"/>
                    </w:rPr>
                    <w:t>Comments</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 xml:space="preserve">assistance data reference is used to identify the time </w:t>
                  </w:r>
                  <w:r>
                    <w:rPr>
                      <w:rFonts w:eastAsiaTheme="minorEastAsia"/>
                      <w:lang w:eastAsia="zh-CN"/>
                    </w:rPr>
                    <w:t>stamp timing</w:t>
                  </w:r>
                  <w:bookmarkEnd w:id="26"/>
                  <w:r>
                    <w:rPr>
                      <w:rFonts w:eastAsiaTheme="minorEastAsia"/>
                      <w:lang w:eastAsia="zh-CN"/>
                    </w:rPr>
                    <w:t>.</w:t>
                  </w:r>
                </w:p>
                <w:p w:rsidR="00690100" w:rsidRDefault="00690100">
                  <w:pPr>
                    <w:pStyle w:val="TAL"/>
                    <w:rPr>
                      <w:rFonts w:eastAsiaTheme="minorEastAsia"/>
                      <w:lang w:eastAsia="zh-CN"/>
                    </w:rPr>
                  </w:pPr>
                </w:p>
                <w:p w:rsidR="00690100" w:rsidRDefault="00E357B4">
                  <w:pPr>
                    <w:rPr>
                      <w:rFonts w:eastAsia="Malgun Gothic"/>
                      <w:color w:val="FF0000"/>
                    </w:rPr>
                  </w:pPr>
                  <w:r>
                    <w:rPr>
                      <w:color w:val="FF0000"/>
                      <w:highlight w:val="green"/>
                    </w:rPr>
                    <w:t>Agreement (RAN1#99):</w:t>
                  </w:r>
                </w:p>
                <w:p w:rsidR="00690100" w:rsidRDefault="00E357B4">
                  <w:r>
                    <w:t>Modify the previous agreement on the definition of the time stamp as follows:</w:t>
                  </w:r>
                </w:p>
                <w:p w:rsidR="00690100" w:rsidRDefault="00E357B4">
                  <w:r>
                    <w:t xml:space="preserve">A UE measurement can be associated with a time stamp. For UE RSTD, DL PRS RSRP and UE Rx-Tx time difference </w:t>
                  </w:r>
                  <w:r>
                    <w:lastRenderedPageBreak/>
                    <w:t>measurement report, the time stamp</w:t>
                  </w:r>
                  <w:r>
                    <w:t xml:space="preserve"> can include the SFN, as well as the slot number for a subcarrier spacing. These values correspond to the reference provided by the DL-PRS-</w:t>
                  </w:r>
                  <w:proofErr w:type="spellStart"/>
                  <w:r>
                    <w:t>RstdReferenceInfo</w:t>
                  </w:r>
                  <w:proofErr w:type="spellEnd"/>
                  <w:r>
                    <w:t>.</w:t>
                  </w:r>
                </w:p>
                <w:p w:rsidR="00690100" w:rsidRDefault="00690100">
                  <w:pPr>
                    <w:pStyle w:val="TAL"/>
                    <w:rPr>
                      <w:rFonts w:eastAsiaTheme="minorEastAsia"/>
                      <w:lang w:eastAsia="zh-CN"/>
                    </w:rPr>
                  </w:pPr>
                </w:p>
                <w:p w:rsidR="00690100" w:rsidRDefault="00E357B4">
                  <w:pPr>
                    <w:pStyle w:val="TAL"/>
                    <w:rPr>
                      <w:rFonts w:eastAsiaTheme="minorEastAsia"/>
                      <w:color w:val="FF0000"/>
                      <w:lang w:eastAsia="zh-CN"/>
                    </w:rPr>
                  </w:pPr>
                  <w:r>
                    <w:rPr>
                      <w:rFonts w:eastAsiaTheme="minorEastAsia"/>
                      <w:color w:val="FF0000"/>
                      <w:lang w:eastAsia="zh-CN"/>
                    </w:rPr>
                    <w:t>TS 38.214</w:t>
                  </w:r>
                </w:p>
                <w:p w:rsidR="00690100" w:rsidRDefault="00E357B4">
                  <w:pPr>
                    <w:rPr>
                      <w:rFonts w:eastAsia="Malgun Gothic"/>
                    </w:rPr>
                  </w:pPr>
                  <w:r>
                    <w:t>For the DL RSTD, DL PRS-RSRP, and UE Rx-Tx time difference measurements the UE can repo</w:t>
                  </w:r>
                  <w:r>
                    <w:t xml:space="preserve">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rsidR="00690100" w:rsidRDefault="00690100">
                  <w:pPr>
                    <w:pStyle w:val="TAL"/>
                    <w:rPr>
                      <w:rFonts w:eastAsiaTheme="minorEastAsia"/>
                      <w:lang w:eastAsia="zh-CN"/>
                    </w:rPr>
                  </w:pP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690100" w:rsidRDefault="00690100">
                  <w:pPr>
                    <w:pStyle w:val="TAL"/>
                    <w:rPr>
                      <w:lang w:val="en-US" w:eastAsia="ko-KR"/>
                    </w:rPr>
                  </w:pPr>
                </w:p>
                <w:p w:rsidR="00690100" w:rsidRDefault="00E357B4">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for which the RAN1 agreement cit</w:t>
                  </w:r>
                  <w:r>
                    <w:rPr>
                      <w:lang w:val="en-US" w:eastAsia="ko-KR"/>
                    </w:rPr>
                    <w:t xml:space="preserve">ed by Huawei above seems not applicable (i.e., the </w:t>
                  </w:r>
                  <w:r>
                    <w:rPr>
                      <w:i/>
                      <w:iCs/>
                      <w:lang w:val="en-US" w:eastAsia="ko-KR"/>
                    </w:rPr>
                    <w:t>TRP-ID</w:t>
                  </w:r>
                  <w:r>
                    <w:rPr>
                      <w:lang w:val="en-US" w:eastAsia="ko-KR"/>
                    </w:rPr>
                    <w:t xml:space="preserve"> is optional present).</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rsidR="00690100" w:rsidRDefault="00690100">
                  <w:pPr>
                    <w:pStyle w:val="TAL"/>
                    <w:rPr>
                      <w:rFonts w:eastAsiaTheme="minorEastAsia"/>
                      <w:lang w:eastAsia="zh-CN"/>
                    </w:rPr>
                  </w:pPr>
                </w:p>
                <w:p w:rsidR="00690100" w:rsidRDefault="00E357B4">
                  <w:pPr>
                    <w:pStyle w:val="TAL"/>
                    <w:rPr>
                      <w:rFonts w:eastAsiaTheme="minorEastAsia"/>
                      <w:lang w:val="en-US" w:eastAsia="zh-CN"/>
                    </w:rPr>
                  </w:pPr>
                  <w:r>
                    <w:rPr>
                      <w:rFonts w:eastAsiaTheme="minorEastAsia"/>
                      <w:lang w:val="en-US" w:eastAsia="zh-CN"/>
                    </w:rPr>
                    <w:t>If take DL TDOA as an example:</w:t>
                  </w:r>
                </w:p>
                <w:p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if Qualcomm comment is correct, and thus cell info</w:t>
                  </w:r>
                  <w:r>
                    <w:rPr>
                      <w:lang w:val="en-US" w:eastAsia="ko-KR"/>
                    </w:rPr>
                    <w:t xml:space="preserve">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w:t>
                  </w:r>
                  <w:r>
                    <w:rPr>
                      <w:lang w:val="en-US" w:eastAsia="ko-KR"/>
                    </w:rPr>
                    <w:t xml:space="preserve">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690100" w:rsidRDefault="00E357B4">
                  <w:pPr>
                    <w:pStyle w:val="TAL"/>
                    <w:rPr>
                      <w:rFonts w:eastAsiaTheme="minorEastAsia"/>
                      <w:lang w:val="en-US" w:eastAsia="zh-CN"/>
                    </w:rPr>
                  </w:pPr>
                  <w:r>
                    <w:rPr>
                      <w:rFonts w:eastAsiaTheme="minorEastAsia"/>
                      <w:lang w:val="en-US" w:eastAsia="zh-CN"/>
                    </w:rPr>
                    <w:t>The clear majority of companies fr</w:t>
                  </w:r>
                  <w:r>
                    <w:rPr>
                      <w:rFonts w:eastAsiaTheme="minorEastAsia"/>
                      <w:lang w:val="en-US" w:eastAsia="zh-CN"/>
                    </w:rPr>
                    <w:t xml:space="preserve">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rsidR="00690100" w:rsidRDefault="00690100">
                  <w:pPr>
                    <w:pStyle w:val="TAL"/>
                    <w:rPr>
                      <w:rFonts w:eastAsiaTheme="minorEastAsia"/>
                      <w:lang w:val="en-US" w:eastAsia="zh-CN"/>
                    </w:rPr>
                  </w:pPr>
                </w:p>
                <w:p w:rsidR="00690100" w:rsidRDefault="00E357B4">
                  <w:pPr>
                    <w:pStyle w:val="TAL"/>
                    <w:rPr>
                      <w:rFonts w:eastAsiaTheme="minorEastAsia"/>
                      <w:lang w:val="en-US" w:eastAsia="zh-CN"/>
                    </w:rPr>
                  </w:pPr>
                  <w:r>
                    <w:rPr>
                      <w:rFonts w:eastAsiaTheme="minorEastAsia"/>
                      <w:lang w:val="en-US" w:eastAsia="zh-CN"/>
                    </w:rPr>
                    <w:t>We agree with QC on the necessity to ensure that SFN is well-defin</w:t>
                  </w:r>
                  <w:r>
                    <w:rPr>
                      <w:rFonts w:eastAsiaTheme="minorEastAsia"/>
                      <w:lang w:val="en-US" w:eastAsia="zh-CN"/>
                    </w:rPr>
                    <w:t>ed in all cases.</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lang w:eastAsia="zh-CN"/>
                    </w:rPr>
                  </w:pPr>
                  <w:r>
                    <w:rPr>
                      <w:lang w:eastAsia="zh-CN"/>
                    </w:rPr>
                    <w:t>Agree with Qualcomm.</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lang w:val="en-US" w:eastAsia="ko-KR"/>
                    </w:rPr>
                  </w:pPr>
                  <w:r>
                    <w:rPr>
                      <w:lang w:val="en-US" w:eastAsia="ko-KR"/>
                    </w:rPr>
                    <w:t xml:space="preserve">Agree with Huawei view, i.e. TRP-ID, PCI are not needed since it is based on reference cell. </w:t>
                  </w:r>
                </w:p>
              </w:tc>
            </w:tr>
          </w:tbl>
          <w:p w:rsidR="00690100" w:rsidRDefault="00690100">
            <w:pPr>
              <w:pStyle w:val="3GPPText"/>
              <w:spacing w:before="0" w:after="0"/>
              <w:rPr>
                <w:lang w:eastAsia="zh-CN"/>
              </w:rPr>
            </w:pP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In our view, if it is common understanding that UE can reselect the TRP for time stamp reporting associated </w:t>
            </w:r>
            <w:r>
              <w:rPr>
                <w:lang w:eastAsia="zh-CN"/>
              </w:rPr>
              <w:t>with DL measurement and/or location fix (UE-based) in case of cell change during the LPP session, broadcast assistance data, etc., we should make our own agreement reverting the RAN1#99 agreement.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690100">
        <w:tc>
          <w:tcPr>
            <w:tcW w:w="2405" w:type="dxa"/>
          </w:tcPr>
          <w:p w:rsidR="00690100" w:rsidRDefault="00E357B4">
            <w:pPr>
              <w:pStyle w:val="3GPPText"/>
              <w:spacing w:before="0" w:after="0"/>
            </w:pPr>
            <w:r>
              <w:lastRenderedPageBreak/>
              <w:t>Nokia/NSB</w:t>
            </w:r>
          </w:p>
        </w:tc>
        <w:tc>
          <w:tcPr>
            <w:tcW w:w="7557" w:type="dxa"/>
          </w:tcPr>
          <w:p w:rsidR="00690100" w:rsidRDefault="00E357B4">
            <w:pPr>
              <w:pStyle w:val="3GPPText"/>
              <w:spacing w:before="0" w:after="0"/>
            </w:pPr>
            <w:r>
              <w:t xml:space="preserve">We don’t think the change is needed. </w:t>
            </w:r>
          </w:p>
        </w:tc>
      </w:tr>
      <w:tr w:rsidR="00690100">
        <w:tc>
          <w:tcPr>
            <w:tcW w:w="2405" w:type="dxa"/>
          </w:tcPr>
          <w:p w:rsidR="00690100" w:rsidRDefault="00E357B4">
            <w:pPr>
              <w:pStyle w:val="3GPPText"/>
              <w:spacing w:before="0" w:after="0"/>
            </w:pPr>
            <w:r>
              <w:t>Qualcomm</w:t>
            </w:r>
          </w:p>
        </w:tc>
        <w:tc>
          <w:tcPr>
            <w:tcW w:w="7557" w:type="dxa"/>
          </w:tcPr>
          <w:p w:rsidR="00690100" w:rsidRDefault="00E357B4">
            <w:pPr>
              <w:pStyle w:val="3GPPText"/>
              <w:spacing w:before="0" w:after="0"/>
            </w:pPr>
            <w:r>
              <w:t>Our understanding</w:t>
            </w:r>
            <w:r>
              <w:t xml:space="preserve"> of the previous RAN1 agreement was that the UE would still be able to change the reference for timestamp in a similar way that the UE can change the reference for RSTD measurements. Note that the Agreement was made in #99, when it was still confusing the </w:t>
            </w:r>
            <w:r>
              <w:t>difference between the reference in the assistance data and the reference that the UE selects for measurement reporting. That is why we also had, if my recollection is correct, another related TP change in a recent meeting, to clarify the difference betwee</w:t>
            </w:r>
            <w:r>
              <w:t>n the “reference in the assistance data” and the “reference in the measurement report”.</w:t>
            </w:r>
          </w:p>
          <w:p w:rsidR="00690100" w:rsidRDefault="00690100">
            <w:pPr>
              <w:pStyle w:val="3GPPText"/>
              <w:spacing w:before="0" w:after="0"/>
            </w:pPr>
          </w:p>
          <w:p w:rsidR="00690100" w:rsidRDefault="00E357B4">
            <w:pPr>
              <w:pStyle w:val="3GPPText"/>
              <w:spacing w:before="0" w:after="0"/>
            </w:pPr>
            <w:r>
              <w:t>Technically speaking, the UE maintains the SFN of the serving cell (single SFN), and asking a UE to report according to the SFN of some other cell is an unnecessary co</w:t>
            </w:r>
            <w:r>
              <w:t xml:space="preserve">mplication/requirement that does not provide a gain to the network: The network has knowledge of the SFN of all TRPs, so there is not really a need to ask a UE to maintain the SFN for both the chosen reference cell and a configured reference cell. </w:t>
            </w:r>
          </w:p>
          <w:p w:rsidR="00690100" w:rsidRDefault="00690100">
            <w:pPr>
              <w:pStyle w:val="3GPPText"/>
              <w:spacing w:before="0" w:after="0"/>
            </w:pPr>
          </w:p>
          <w:p w:rsidR="00690100" w:rsidRDefault="00E357B4">
            <w:pPr>
              <w:pStyle w:val="3GPPText"/>
              <w:spacing w:before="0" w:after="0"/>
            </w:pPr>
            <w:r>
              <w:t>Theref</w:t>
            </w:r>
            <w:r>
              <w:t xml:space="preserve">ore, we are supportive of the clarification from vivo.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Support.</w:t>
            </w:r>
          </w:p>
          <w:p w:rsidR="00690100" w:rsidRDefault="00690100">
            <w:pPr>
              <w:pStyle w:val="3GPPText"/>
              <w:spacing w:before="0" w:after="0"/>
            </w:pPr>
          </w:p>
          <w:p w:rsidR="00690100" w:rsidRDefault="00E357B4">
            <w:pPr>
              <w:pStyle w:val="3GPPText"/>
              <w:spacing w:before="0" w:after="0"/>
            </w:pPr>
            <w:r>
              <w:t xml:space="preserve">The proposed change is meant to align RAN1 with RAN2’s specification. We’re aware of previous RAN1#99 agreement. </w:t>
            </w:r>
          </w:p>
          <w:p w:rsidR="00690100" w:rsidRDefault="00690100">
            <w:pPr>
              <w:pStyle w:val="3GPPText"/>
              <w:spacing w:before="0" w:after="0"/>
            </w:pPr>
          </w:p>
          <w:p w:rsidR="00690100" w:rsidRDefault="00E357B4">
            <w:pPr>
              <w:pStyle w:val="3GPPText"/>
              <w:spacing w:before="0" w:after="0"/>
            </w:pPr>
            <w:r>
              <w:t>One follow-up question from our side if we don’t make this change. Ho</w:t>
            </w:r>
            <w:r>
              <w:t xml:space="preserve">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690100">
        <w:tc>
          <w:tcPr>
            <w:tcW w:w="2405" w:type="dxa"/>
          </w:tcPr>
          <w:p w:rsidR="00690100" w:rsidRDefault="00E357B4">
            <w:pPr>
              <w:pStyle w:val="3GPPText"/>
              <w:spacing w:before="0" w:after="0"/>
            </w:pPr>
            <w:r>
              <w:t>Apple</w:t>
            </w:r>
          </w:p>
        </w:tc>
        <w:tc>
          <w:tcPr>
            <w:tcW w:w="7557" w:type="dxa"/>
          </w:tcPr>
          <w:p w:rsidR="00690100" w:rsidRDefault="00E357B4">
            <w:pPr>
              <w:pStyle w:val="3GPPText"/>
              <w:spacing w:before="0" w:after="0"/>
            </w:pPr>
            <w:r>
              <w:t xml:space="preserve">Support. Our understanding is given that UE can change the reference PRS for measurements, then the time stamp should be tied to that reference. </w:t>
            </w:r>
          </w:p>
        </w:tc>
      </w:tr>
      <w:tr w:rsidR="00690100">
        <w:tc>
          <w:tcPr>
            <w:tcW w:w="2405" w:type="dxa"/>
          </w:tcPr>
          <w:p w:rsidR="00690100" w:rsidRDefault="00E357B4">
            <w:pPr>
              <w:pStyle w:val="3GPPText"/>
              <w:spacing w:before="0" w:after="0"/>
            </w:pPr>
            <w:r>
              <w:t>Huawei/HiSilicon2</w:t>
            </w:r>
          </w:p>
        </w:tc>
        <w:tc>
          <w:tcPr>
            <w:tcW w:w="7557" w:type="dxa"/>
          </w:tcPr>
          <w:p w:rsidR="00690100" w:rsidRDefault="00E357B4">
            <w:pPr>
              <w:pStyle w:val="3GPPText"/>
              <w:spacing w:before="0" w:after="0"/>
              <w:rPr>
                <w:lang w:eastAsia="zh-CN"/>
              </w:rPr>
            </w:pPr>
            <w:r>
              <w:rPr>
                <w:lang w:eastAsia="zh-CN"/>
              </w:rPr>
              <w:t>Thanks for QC/</w:t>
            </w:r>
            <w:proofErr w:type="spellStart"/>
            <w:r>
              <w:rPr>
                <w:lang w:eastAsia="zh-CN"/>
              </w:rPr>
              <w:t>vivo’s</w:t>
            </w:r>
            <w:proofErr w:type="spellEnd"/>
            <w:r>
              <w:rPr>
                <w:lang w:eastAsia="zh-CN"/>
              </w:rPr>
              <w:t xml:space="preserve"> reply.</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w:t>
            </w:r>
            <w:r>
              <w:rPr>
                <w:lang w:eastAsia="zh-CN"/>
              </w:rPr>
              <w:t xml:space="preserve">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=2,</w:t>
            </w:r>
            <w:r>
              <w:rPr>
                <w:lang w:eastAsia="zh-CN"/>
              </w:rPr>
              <w:t xml:space="preserve">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To Apple, for </w:t>
            </w:r>
            <w:r>
              <w:rPr>
                <w:lang w:eastAsia="zh-CN"/>
              </w:rPr>
              <w:t>DL-</w:t>
            </w:r>
            <w:proofErr w:type="spellStart"/>
            <w:r>
              <w:rPr>
                <w:lang w:eastAsia="zh-CN"/>
              </w:rPr>
              <w:t>AoD</w:t>
            </w:r>
            <w:proofErr w:type="spellEnd"/>
            <w:r>
              <w:rPr>
                <w:lang w:eastAsia="zh-CN"/>
              </w:rPr>
              <w:t xml:space="preserve"> and Multi-RTT, there is no reference reselection.</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ZTE</w:t>
            </w:r>
          </w:p>
        </w:tc>
        <w:tc>
          <w:tcPr>
            <w:tcW w:w="7557" w:type="dxa"/>
          </w:tcPr>
          <w:p w:rsidR="00690100" w:rsidRDefault="00E357B4">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690100" w:rsidRDefault="00E357B4">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w:t>
            </w:r>
            <w:r>
              <w:rPr>
                <w:color w:val="FF0000"/>
                <w:sz w:val="28"/>
                <w:szCs w:val="28"/>
                <w:lang w:val="en-US" w:eastAsia="zh-CN" w:bidi="ar"/>
              </w:rPr>
              <w:t>ed &gt;</w:t>
            </w:r>
          </w:p>
          <w:p w:rsidR="00690100" w:rsidRDefault="00E357B4">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rsidR="00690100" w:rsidRDefault="00E357B4">
            <w:pPr>
              <w:spacing w:beforeAutospacing="1"/>
              <w:jc w:val="center"/>
            </w:pPr>
            <w:r>
              <w:rPr>
                <w:color w:val="FF0000"/>
                <w:sz w:val="28"/>
                <w:szCs w:val="28"/>
                <w:lang w:val="en-US" w:eastAsia="zh-CN" w:bidi="ar"/>
              </w:rPr>
              <w:t>&lt; Unchanged parts are omitted &gt;</w:t>
            </w:r>
          </w:p>
          <w:p w:rsidR="00690100" w:rsidRDefault="00690100">
            <w:pPr>
              <w:pStyle w:val="3GPPText"/>
              <w:spacing w:before="0" w:after="0"/>
              <w:rPr>
                <w:lang w:eastAsia="zh-CN"/>
              </w:rPr>
            </w:pPr>
          </w:p>
          <w:p w:rsidR="00690100" w:rsidRDefault="00690100">
            <w:pPr>
              <w:pStyle w:val="3GPPText"/>
              <w:spacing w:before="0" w:after="0"/>
              <w:rPr>
                <w:lang w:eastAsia="zh-CN"/>
              </w:rPr>
            </w:pPr>
          </w:p>
        </w:tc>
      </w:tr>
      <w:tr w:rsidR="00690100">
        <w:tc>
          <w:tcPr>
            <w:tcW w:w="2405" w:type="dxa"/>
          </w:tcPr>
          <w:p w:rsidR="00690100" w:rsidRDefault="00E357B4">
            <w:pPr>
              <w:pStyle w:val="3GPPText"/>
              <w:spacing w:before="0" w:after="0"/>
              <w:rPr>
                <w:lang w:eastAsia="zh-CN"/>
              </w:rPr>
            </w:pPr>
            <w:r>
              <w:rPr>
                <w:lang w:eastAsia="zh-CN"/>
              </w:rPr>
              <w:t>OPPO</w:t>
            </w:r>
          </w:p>
        </w:tc>
        <w:tc>
          <w:tcPr>
            <w:tcW w:w="7557" w:type="dxa"/>
          </w:tcPr>
          <w:p w:rsidR="00690100" w:rsidRDefault="00E357B4">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w:t>
            </w:r>
            <w:proofErr w:type="spellStart"/>
            <w:r>
              <w:rPr>
                <w:i/>
                <w:lang w:eastAsia="zh-CN"/>
              </w:rPr>
              <w:t>TimeStamp</w:t>
            </w:r>
            <w:proofErr w:type="spellEnd"/>
            <w:r>
              <w:rPr>
                <w:lang w:eastAsia="zh-CN"/>
              </w:rPr>
              <w:t xml:space="preserve"> is not related to the measurement.</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690100">
        <w:tc>
          <w:tcPr>
            <w:tcW w:w="2405" w:type="dxa"/>
          </w:tcPr>
          <w:p w:rsidR="00690100" w:rsidRDefault="00E357B4">
            <w:pPr>
              <w:pStyle w:val="3GPPText"/>
              <w:spacing w:before="0" w:after="0"/>
              <w:rPr>
                <w:rFonts w:eastAsiaTheme="minorEastAsia"/>
                <w:lang w:eastAsia="zh-CN"/>
              </w:rPr>
            </w:pPr>
            <w:r>
              <w:rPr>
                <w:rFonts w:eastAsiaTheme="minorEastAsia" w:hint="eastAsia"/>
                <w:lang w:eastAsia="zh-CN"/>
              </w:rPr>
              <w:t>CATT</w:t>
            </w:r>
          </w:p>
        </w:tc>
        <w:tc>
          <w:tcPr>
            <w:tcW w:w="7557" w:type="dxa"/>
          </w:tcPr>
          <w:p w:rsidR="00690100" w:rsidRDefault="00E357B4">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rsidR="00690100" w:rsidRDefault="00E357B4">
      <w:pPr>
        <w:pStyle w:val="3GPPText"/>
        <w:rPr>
          <w:lang w:val="en-GB"/>
        </w:rPr>
      </w:pPr>
      <w:r>
        <w:rPr>
          <w:lang w:val="en-GB"/>
        </w:rPr>
        <w:t xml:space="preserve">Based on discussion it seems </w:t>
      </w:r>
    </w:p>
    <w:p w:rsidR="00690100" w:rsidRDefault="00E357B4">
      <w:pPr>
        <w:pStyle w:val="3GPPText"/>
        <w:numPr>
          <w:ilvl w:val="0"/>
          <w:numId w:val="35"/>
        </w:numPr>
      </w:pPr>
      <w:r>
        <w:t>4 companies (Huawei, LG, CATT, Nokia) do not see the need for change</w:t>
      </w:r>
    </w:p>
    <w:p w:rsidR="00690100" w:rsidRDefault="00E357B4">
      <w:pPr>
        <w:pStyle w:val="3GPPText"/>
        <w:numPr>
          <w:ilvl w:val="0"/>
          <w:numId w:val="35"/>
        </w:numPr>
      </w:pPr>
      <w:r>
        <w:t>3 companies (Apple, Qualcomm, vivo) support the change</w:t>
      </w:r>
    </w:p>
    <w:p w:rsidR="00690100" w:rsidRDefault="00E357B4">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rsidR="00690100" w:rsidRDefault="00690100">
      <w:pPr>
        <w:pStyle w:val="3GPPText"/>
        <w:rPr>
          <w:lang w:val="en-GB"/>
        </w:rPr>
      </w:pPr>
    </w:p>
    <w:p w:rsidR="00690100" w:rsidRDefault="00E357B4">
      <w:pPr>
        <w:pStyle w:val="30"/>
      </w:pPr>
      <w:r>
        <w:t>Round #2</w:t>
      </w:r>
    </w:p>
    <w:p w:rsidR="00690100" w:rsidRDefault="00E357B4">
      <w:pPr>
        <w:pStyle w:val="3GPPText"/>
        <w:rPr>
          <w:lang w:val="en-GB"/>
        </w:rPr>
      </w:pPr>
      <w:r>
        <w:rPr>
          <w:lang w:val="en-GB"/>
        </w:rPr>
        <w:t>It s</w:t>
      </w:r>
      <w:r>
        <w:rPr>
          <w:lang w:val="en-GB"/>
        </w:rPr>
        <w:t>eems further discussion and change is needed. To reach common understanding on the raised issue and facilitate further discussion please provide answers on the following questions:</w:t>
      </w:r>
    </w:p>
    <w:p w:rsidR="00690100" w:rsidRDefault="00E357B4">
      <w:pPr>
        <w:pStyle w:val="3GPPText"/>
        <w:numPr>
          <w:ilvl w:val="0"/>
          <w:numId w:val="36"/>
        </w:numPr>
      </w:pPr>
      <w:r>
        <w:rPr>
          <w:b/>
          <w:bCs/>
        </w:rPr>
        <w:t>Q1</w:t>
      </w:r>
      <w:r>
        <w:t>: Whether UE can change the reference for timestamp in measurement report</w:t>
      </w:r>
      <w:r>
        <w:t xml:space="preserve">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Pr>
          <w:rFonts w:ascii="Times" w:eastAsia="Batang" w:hAnsi="Times"/>
          <w:szCs w:val="24"/>
        </w:rPr>
        <w:t>, i.e. indicated in DL PRS assistance information</w:t>
      </w:r>
      <w:r>
        <w:t>?</w:t>
      </w:r>
    </w:p>
    <w:p w:rsidR="00690100" w:rsidRDefault="00E357B4">
      <w:pPr>
        <w:pStyle w:val="3GPPText"/>
        <w:numPr>
          <w:ilvl w:val="0"/>
          <w:numId w:val="36"/>
        </w:numPr>
      </w:pPr>
      <w:r>
        <w:rPr>
          <w:b/>
          <w:bCs/>
        </w:rPr>
        <w:t>Q2</w:t>
      </w:r>
      <w:r>
        <w:t>: Whether it needs to be specified how UE is expected to select reference for timestamp in measurement report (e.g. timestamp of</w:t>
      </w:r>
      <w:r>
        <w:t xml:space="preserve"> serving </w:t>
      </w:r>
      <w:proofErr w:type="spellStart"/>
      <w:r>
        <w:t>gNB</w:t>
      </w:r>
      <w:proofErr w:type="spellEnd"/>
      <w:r>
        <w:t>) or it can be left up to UE implementation?</w:t>
      </w:r>
    </w:p>
    <w:p w:rsidR="00690100" w:rsidRDefault="00E357B4">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w:t>
      </w:r>
      <w:r>
        <w:rPr>
          <w:rFonts w:ascii="Times" w:eastAsia="Batang" w:hAnsi="Times"/>
          <w:szCs w:val="24"/>
        </w:rPr>
        <w:t>and whether it is a valid scenario from RAN1 perspective?</w:t>
      </w:r>
    </w:p>
    <w:p w:rsidR="00690100" w:rsidRDefault="00E357B4">
      <w:pPr>
        <w:pStyle w:val="3GPPText"/>
        <w:numPr>
          <w:ilvl w:val="0"/>
          <w:numId w:val="36"/>
        </w:numPr>
      </w:pPr>
      <w:r>
        <w:rPr>
          <w:b/>
          <w:bCs/>
        </w:rPr>
        <w:t>Q4:</w:t>
      </w:r>
      <w:r>
        <w:t xml:space="preserve"> Is there any technical issue in proposed correction?</w:t>
      </w:r>
    </w:p>
    <w:p w:rsidR="00690100" w:rsidRDefault="00E357B4">
      <w:pPr>
        <w:pStyle w:val="3GPPText"/>
      </w:pPr>
      <w:r>
        <w:t>Note: Q1-Q3 may require change of RAN1#99 agreement on timestamp reference.</w:t>
      </w:r>
    </w:p>
    <w:p w:rsidR="00690100" w:rsidRDefault="00690100">
      <w:pPr>
        <w:pStyle w:val="3GPPText"/>
        <w:rPr>
          <w:lang w:val="en-GB"/>
        </w:rPr>
      </w:pPr>
    </w:p>
    <w:p w:rsidR="00690100" w:rsidRDefault="00E357B4">
      <w:pPr>
        <w:pStyle w:val="3GPPText"/>
        <w:rPr>
          <w:lang w:eastAsia="zh-CN"/>
        </w:rPr>
      </w:pPr>
      <w:r>
        <w:rPr>
          <w:lang w:eastAsia="zh-CN"/>
        </w:rPr>
        <w:lastRenderedPageBreak/>
        <w:t>Companies are invited to provide brief answers</w:t>
      </w:r>
      <w:r>
        <w:rPr>
          <w:lang w:val="ru-RU" w:eastAsia="zh-CN"/>
        </w:rPr>
        <w:t xml:space="preserve"> </w:t>
      </w:r>
      <w:r>
        <w:rPr>
          <w:lang w:eastAsia="zh-CN"/>
        </w:rPr>
        <w:t xml:space="preserve">on Q1-Q4 and </w:t>
      </w:r>
      <w:r>
        <w:rPr>
          <w:lang w:eastAsia="zh-CN"/>
        </w:rPr>
        <w:t>indicate acceptable way forward:</w:t>
      </w: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b/>
                <w:bCs/>
                <w:lang w:val="en-GB" w:eastAsia="zh-CN"/>
              </w:rPr>
              <w:t xml:space="preserve">Q1: </w:t>
            </w:r>
            <w:r>
              <w:rPr>
                <w:lang w:val="en-GB" w:eastAsia="zh-CN"/>
              </w:rPr>
              <w:t>As this relates to a timestamp and is just about the relative value we don’t see why this is such a big discussion. The prior agreement is quite clear and we don’t really see the value i</w:t>
            </w:r>
            <w:r>
              <w:rPr>
                <w:lang w:val="en-GB" w:eastAsia="zh-CN"/>
              </w:rPr>
              <w:t>n allowing the UE to change the reference. Our understanding is that in the vast majority (if not all) cases the reference provided in DL-PRS-</w:t>
            </w:r>
            <w:proofErr w:type="spellStart"/>
            <w:r>
              <w:rPr>
                <w:lang w:val="en-GB" w:eastAsia="zh-CN"/>
              </w:rPr>
              <w:t>RstdReferenceInfo</w:t>
            </w:r>
            <w:proofErr w:type="spellEnd"/>
            <w:r>
              <w:rPr>
                <w:lang w:val="en-GB" w:eastAsia="zh-CN"/>
              </w:rPr>
              <w:t xml:space="preserve"> will be from the serving cell which the UE should have the timing for. So, no. </w:t>
            </w:r>
          </w:p>
          <w:p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w:t>
            </w:r>
          </w:p>
          <w:p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proofErr w:type="spellStart"/>
            <w:r>
              <w:rPr>
                <w:lang w:val="en-GB" w:eastAsia="zh-CN"/>
              </w:rPr>
              <w:t>okia</w:t>
            </w:r>
            <w:proofErr w:type="spellEnd"/>
            <w:r>
              <w:rPr>
                <w:lang w:val="en-GB" w:eastAsia="zh-CN"/>
              </w:rPr>
              <w:t xml:space="preserve"> with DL-PRS-</w:t>
            </w:r>
            <w:proofErr w:type="spellStart"/>
            <w:r>
              <w:rPr>
                <w:lang w:val="en-GB" w:eastAsia="zh-CN"/>
              </w:rPr>
              <w:t>RstdReferenceInfo</w:t>
            </w:r>
            <w:proofErr w:type="spellEnd"/>
            <w:r>
              <w:rPr>
                <w:lang w:val="en-GB" w:eastAsia="zh-CN"/>
              </w:rPr>
              <w:t xml:space="preserve">. If we think this may be an issue then we should send LS to RAN2 to change to </w:t>
            </w:r>
            <w:r>
              <w:rPr>
                <w:lang w:val="en-GB" w:eastAsia="zh-CN"/>
              </w:rPr>
              <w:pgNum/>
            </w:r>
            <w:proofErr w:type="spellStart"/>
            <w:r>
              <w:rPr>
                <w:lang w:val="en-GB" w:eastAsia="zh-CN"/>
              </w:rPr>
              <w:t>okia</w:t>
            </w:r>
            <w:proofErr w:type="spellEnd"/>
            <w:r>
              <w:rPr>
                <w:lang w:val="en-GB" w:eastAsia="zh-CN"/>
              </w:rPr>
              <w:t xml:space="preserve"> with RAN1 agreement. We doubt their intention was to overturn a prior RAN1 </w:t>
            </w:r>
            <w:r>
              <w:rPr>
                <w:lang w:val="en-GB" w:eastAsia="zh-CN"/>
              </w:rPr>
              <w:t xml:space="preserve">agreement. </w:t>
            </w:r>
          </w:p>
          <w:p w:rsidR="00690100" w:rsidRDefault="00E357B4">
            <w:pPr>
              <w:pStyle w:val="3GPPText"/>
              <w:spacing w:before="0" w:after="0"/>
              <w:rPr>
                <w:lang w:val="en-GB" w:eastAsia="zh-CN"/>
              </w:rPr>
            </w:pPr>
            <w:r>
              <w:rPr>
                <w:b/>
                <w:bCs/>
                <w:lang w:val="en-GB" w:eastAsia="zh-CN"/>
              </w:rPr>
              <w:t xml:space="preserve">Q4: </w:t>
            </w:r>
            <w:r>
              <w:rPr>
                <w:lang w:val="en-GB" w:eastAsia="zh-CN"/>
              </w:rPr>
              <w:t xml:space="preserve">See above. </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rPr>
                <w:lang w:val="en-GB" w:eastAsia="zh-CN"/>
              </w:rPr>
            </w:pPr>
            <w:r>
              <w:rPr>
                <w:lang w:val="en-GB" w:eastAsia="zh-CN"/>
              </w:rPr>
              <w:t xml:space="preserve">Q1: in our view, the answer to the question is no. however, it seems that the paragraph in 214 does not includes cases where the </w:t>
            </w:r>
            <w:proofErr w:type="spellStart"/>
            <w:r>
              <w:rPr>
                <w:lang w:val="en-GB" w:eastAsia="zh-CN"/>
              </w:rPr>
              <w:t>ue</w:t>
            </w:r>
            <w:proofErr w:type="spellEnd"/>
            <w:r>
              <w:rPr>
                <w:lang w:val="en-GB" w:eastAsia="zh-CN"/>
              </w:rPr>
              <w:t xml:space="preserve"> did</w:t>
            </w:r>
            <w:r>
              <w:rPr>
                <w:i/>
                <w:iCs/>
                <w:lang w:val="en-GB" w:eastAsia="zh-CN"/>
              </w:rPr>
              <w:t xml:space="preserve"> not</w:t>
            </w:r>
            <w:r>
              <w:rPr>
                <w:lang w:val="en-GB" w:eastAsia="zh-CN"/>
              </w:rPr>
              <w:t xml:space="preserve"> receive a reference, which RAN2 specs also cover. </w:t>
            </w:r>
          </w:p>
          <w:p w:rsidR="00690100" w:rsidRDefault="00E357B4">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w:t>
            </w:r>
            <w:proofErr w:type="gramStart"/>
            <w:r>
              <w:rPr>
                <w:lang w:val="en-GB" w:eastAsia="zh-CN"/>
              </w:rPr>
              <w:t>specific  LPP</w:t>
            </w:r>
            <w:proofErr w:type="gramEnd"/>
            <w:r>
              <w:rPr>
                <w:lang w:val="en-GB" w:eastAsia="zh-CN"/>
              </w:rPr>
              <w:t xml:space="preserve"> configuration. We could extend the text to cover the case where the UE did not receive a reference. </w:t>
            </w:r>
          </w:p>
          <w:p w:rsidR="00690100" w:rsidRDefault="00E357B4">
            <w:pPr>
              <w:pStyle w:val="3GPPText"/>
              <w:spacing w:before="0" w:after="0"/>
              <w:rPr>
                <w:lang w:val="en-GB" w:eastAsia="zh-CN"/>
              </w:rPr>
            </w:pPr>
            <w:r>
              <w:rPr>
                <w:b/>
                <w:bCs/>
                <w:lang w:val="en-GB" w:eastAsia="zh-CN"/>
              </w:rPr>
              <w:t>Q3:</w:t>
            </w:r>
            <w:r>
              <w:rPr>
                <w:lang w:val="en-GB" w:eastAsia="zh-CN"/>
              </w:rPr>
              <w:t xml:space="preserve"> similar view as </w:t>
            </w:r>
            <w:r>
              <w:rPr>
                <w:lang w:val="en-GB" w:eastAsia="zh-CN"/>
              </w:rPr>
              <w:pgNum/>
            </w:r>
            <w:proofErr w:type="spellStart"/>
            <w:r>
              <w:rPr>
                <w:lang w:val="en-GB" w:eastAsia="zh-CN"/>
              </w:rPr>
              <w:t>okia</w:t>
            </w:r>
            <w:proofErr w:type="spellEnd"/>
            <w:r>
              <w:rPr>
                <w:lang w:val="en-GB" w:eastAsia="zh-CN"/>
              </w:rPr>
              <w:t>. If the UE got a reference, it should follow it.</w:t>
            </w:r>
            <w:r>
              <w:rPr>
                <w:lang w:val="en-GB" w:eastAsia="zh-CN"/>
              </w:rPr>
              <w:t xml:space="preserve"> Note that in 355, the reference information is mandatory, while in 214, the specs say “can include”. Maybe better to align the language and remove “can” from 214.</w:t>
            </w:r>
          </w:p>
          <w:p w:rsidR="00690100" w:rsidRDefault="00E357B4">
            <w:pPr>
              <w:pStyle w:val="3GPPText"/>
              <w:spacing w:before="0" w:after="0"/>
            </w:pPr>
            <w:r>
              <w:rPr>
                <w:b/>
                <w:bCs/>
                <w:lang w:val="en-GB" w:eastAsia="zh-CN"/>
              </w:rPr>
              <w:t xml:space="preserve">Q4: </w:t>
            </w:r>
            <w:r>
              <w:rPr>
                <w:lang w:val="en-GB" w:eastAsia="zh-CN"/>
              </w:rPr>
              <w:t xml:space="preserve"> see the other answers above.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rPr>
                <w:lang w:val="en-GB" w:eastAsia="zh-CN"/>
              </w:rPr>
            </w:pPr>
            <w:r>
              <w:rPr>
                <w:b/>
                <w:bCs/>
                <w:lang w:val="en-GB" w:eastAsia="zh-CN"/>
              </w:rPr>
              <w:t xml:space="preserve">Q1: </w:t>
            </w:r>
            <w:r>
              <w:rPr>
                <w:lang w:val="en-GB" w:eastAsia="zh-CN"/>
              </w:rPr>
              <w:t>Our understanding of current specification is t</w:t>
            </w:r>
            <w:r>
              <w:rPr>
                <w:lang w:val="en-GB" w:eastAsia="zh-CN"/>
              </w:rPr>
              <w:t xml:space="preserve">hat it is not prevented for UE to choose a different reference for timestamp report. </w:t>
            </w:r>
          </w:p>
          <w:p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w:t>
            </w:r>
            <w:proofErr w:type="spellStart"/>
            <w:r>
              <w:rPr>
                <w:lang w:val="en-GB" w:eastAsia="zh-CN"/>
              </w:rPr>
              <w:t>timestampe</w:t>
            </w:r>
            <w:proofErr w:type="spellEnd"/>
            <w:r>
              <w:rPr>
                <w:lang w:val="en-GB" w:eastAsia="zh-CN"/>
              </w:rPr>
              <w:t xml:space="preserve"> report. </w:t>
            </w:r>
          </w:p>
          <w:p w:rsidR="00690100" w:rsidRDefault="00E357B4">
            <w:pPr>
              <w:pStyle w:val="3GPPText"/>
              <w:spacing w:before="0" w:after="0"/>
              <w:rPr>
                <w:lang w:val="en-GB" w:eastAsia="zh-CN"/>
              </w:rPr>
            </w:pPr>
            <w:r>
              <w:rPr>
                <w:b/>
                <w:bCs/>
                <w:lang w:val="en-GB" w:eastAsia="zh-CN"/>
              </w:rPr>
              <w:t xml:space="preserve">Q3: </w:t>
            </w:r>
            <w:r>
              <w:rPr>
                <w:lang w:val="en-GB" w:eastAsia="zh-CN"/>
              </w:rPr>
              <w:t>Our understanding is that LMF should take the dl-PRS-ID reported in UE timesta</w:t>
            </w:r>
            <w:r>
              <w:rPr>
                <w:lang w:val="en-GB" w:eastAsia="zh-CN"/>
              </w:rPr>
              <w:t xml:space="preserve">mp report. </w:t>
            </w:r>
          </w:p>
          <w:p w:rsidR="00690100" w:rsidRDefault="00E357B4">
            <w:pPr>
              <w:pStyle w:val="3GPPText"/>
              <w:spacing w:before="0" w:after="0"/>
            </w:pPr>
            <w:r>
              <w:rPr>
                <w:b/>
                <w:bCs/>
                <w:lang w:val="en-GB" w:eastAsia="zh-CN"/>
              </w:rPr>
              <w:t xml:space="preserve">Q4: </w:t>
            </w:r>
            <w:r>
              <w:rPr>
                <w:lang w:val="en-GB" w:eastAsia="zh-CN"/>
              </w:rPr>
              <w:t>No issue. See our above answers to Q1/2/3.</w:t>
            </w:r>
          </w:p>
          <w:p w:rsidR="00690100" w:rsidRDefault="00690100">
            <w:pPr>
              <w:pStyle w:val="3GPPText"/>
              <w:spacing w:before="0" w:after="0"/>
            </w:pPr>
          </w:p>
          <w:p w:rsidR="00690100" w:rsidRDefault="00690100">
            <w:pPr>
              <w:pStyle w:val="3GPPText"/>
              <w:spacing w:before="0" w:after="0"/>
            </w:pPr>
          </w:p>
          <w:p w:rsidR="00690100" w:rsidRDefault="00E357B4">
            <w:pPr>
              <w:pStyle w:val="3GPPText"/>
              <w:spacing w:before="0" w:after="0"/>
            </w:pPr>
            <w:r>
              <w:t xml:space="preserve">We’re okay to go with the understanding that the dl-PRS-ID indicated in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is always used for UE as reference for timestamp report as long as that is clear from the specific</w:t>
            </w:r>
            <w:r>
              <w:rPr>
                <w:rFonts w:ascii="Times" w:eastAsia="Batang" w:hAnsi="Times"/>
                <w:szCs w:val="24"/>
              </w:rPr>
              <w:t>ation. In this case, we propose the following TP for 38.214 so that the relationship of the dl-PRS-ID reported in timestamp is clear.</w:t>
            </w:r>
          </w:p>
          <w:p w:rsidR="00690100" w:rsidRDefault="00690100">
            <w:pPr>
              <w:pStyle w:val="3GPPText"/>
              <w:spacing w:before="0" w:after="0"/>
            </w:pPr>
          </w:p>
          <w:p w:rsidR="00690100" w:rsidRDefault="00690100">
            <w:pPr>
              <w:pStyle w:val="3GPPText"/>
              <w:spacing w:before="0" w:after="0"/>
            </w:pPr>
          </w:p>
          <w:p w:rsidR="00690100" w:rsidRDefault="00E357B4">
            <w:pPr>
              <w:widowControl w:val="0"/>
              <w:snapToGrid w:val="0"/>
              <w:spacing w:afterLines="50"/>
              <w:jc w:val="both"/>
              <w:rPr>
                <w:color w:val="FF0000"/>
                <w:sz w:val="28"/>
                <w:szCs w:val="28"/>
              </w:rPr>
            </w:pPr>
            <w:r>
              <w:rPr>
                <w:color w:val="FF0000"/>
                <w:sz w:val="28"/>
                <w:szCs w:val="28"/>
              </w:rPr>
              <w:t>&lt; Unchanged parts are omitted &gt;</w:t>
            </w:r>
          </w:p>
          <w:p w:rsidR="00690100" w:rsidRDefault="00E357B4">
            <w:pPr>
              <w:jc w:val="both"/>
              <w:rPr>
                <w:strike/>
                <w:color w:val="FF0000"/>
              </w:rPr>
            </w:pPr>
            <w:r>
              <w:t>For the DL RSTD, DL PRS-RSRP, and UE Rx-Tx time difference measurements the UE can repor</w:t>
            </w:r>
            <w:r>
              <w:t xml:space="preserve">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w:t>
            </w:r>
            <w:r>
              <w:rPr>
                <w:strike/>
                <w:color w:val="FF0000"/>
              </w:rPr>
              <w:t xml:space="preserve"> </w:t>
            </w:r>
          </w:p>
          <w:p w:rsidR="00690100" w:rsidRDefault="00E357B4">
            <w:pPr>
              <w:pStyle w:val="3GPPText"/>
              <w:spacing w:before="0" w:after="0"/>
            </w:pPr>
            <w:r>
              <w:rPr>
                <w:color w:val="FF0000"/>
                <w:sz w:val="28"/>
                <w:szCs w:val="28"/>
              </w:rPr>
              <w:t>&lt; Unchanged parts</w:t>
            </w:r>
            <w:r>
              <w:rPr>
                <w:color w:val="FF0000"/>
                <w:sz w:val="28"/>
                <w:szCs w:val="28"/>
              </w:rPr>
              <w:t xml:space="preserve"> are omitted &gt;</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ZTE</w:t>
            </w:r>
          </w:p>
        </w:tc>
        <w:tc>
          <w:tcPr>
            <w:tcW w:w="7557" w:type="dxa"/>
          </w:tcPr>
          <w:p w:rsidR="00690100" w:rsidRDefault="00E357B4">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rsidR="00690100" w:rsidRDefault="00E357B4">
            <w:pPr>
              <w:pStyle w:val="3GPPText"/>
              <w:spacing w:before="0" w:after="0"/>
              <w:rPr>
                <w:lang w:eastAsia="zh-CN"/>
              </w:rPr>
            </w:pPr>
            <w:r>
              <w:rPr>
                <w:rFonts w:hint="eastAsia"/>
                <w:b/>
                <w:bCs/>
                <w:lang w:eastAsia="zh-CN"/>
              </w:rPr>
              <w:t>Q2:</w:t>
            </w:r>
            <w:r>
              <w:rPr>
                <w:rFonts w:hint="eastAsia"/>
                <w:lang w:eastAsia="zh-CN"/>
              </w:rPr>
              <w:t xml:space="preserve"> Not necessary.</w:t>
            </w:r>
          </w:p>
          <w:p w:rsidR="00690100" w:rsidRDefault="00E357B4">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 xml:space="preserve">should always be the reference </w:t>
            </w:r>
            <w:r>
              <w:rPr>
                <w:rFonts w:hint="eastAsia"/>
                <w:lang w:eastAsia="zh-CN"/>
              </w:rPr>
              <w:t>indicated by</w:t>
            </w:r>
            <w:r>
              <w:rPr>
                <w:rFonts w:hint="eastAsia"/>
                <w:i/>
                <w:iCs/>
                <w:lang w:eastAsia="zh-CN"/>
              </w:rPr>
              <w:t xml:space="preserve"> nr-DL-PRS-</w:t>
            </w:r>
            <w:proofErr w:type="spellStart"/>
            <w:r>
              <w:rPr>
                <w:rFonts w:hint="eastAsia"/>
                <w:i/>
                <w:iCs/>
                <w:lang w:eastAsia="zh-CN"/>
              </w:rPr>
              <w:t>ReferenceInfo</w:t>
            </w:r>
            <w:proofErr w:type="spellEnd"/>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rsidR="00690100" w:rsidRDefault="00E357B4">
            <w:pPr>
              <w:pStyle w:val="3GPPText"/>
              <w:spacing w:before="0" w:after="0"/>
              <w:rPr>
                <w:lang w:eastAsia="zh-CN"/>
              </w:rPr>
            </w:pPr>
            <w:r>
              <w:rPr>
                <w:rFonts w:hint="eastAsia"/>
                <w:b/>
                <w:bCs/>
                <w:lang w:eastAsia="zh-CN"/>
              </w:rPr>
              <w:t>Q4:</w:t>
            </w:r>
            <w:r>
              <w:rPr>
                <w:rFonts w:hint="eastAsia"/>
                <w:lang w:eastAsia="zh-CN"/>
              </w:rPr>
              <w:t xml:space="preserve"> See above.</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w:t>
            </w:r>
            <w:r>
              <w:rPr>
                <w:bCs/>
                <w:lang w:eastAsia="zh-CN"/>
              </w:rPr>
              <w:t>a reference. Nothing misaligned.</w:t>
            </w:r>
          </w:p>
          <w:p w:rsidR="00690100" w:rsidRDefault="00E357B4">
            <w:pPr>
              <w:pStyle w:val="3GPPText"/>
              <w:spacing w:before="0" w:after="0"/>
              <w:rPr>
                <w:bCs/>
                <w:lang w:eastAsia="zh-CN"/>
              </w:rPr>
            </w:pPr>
            <w:r>
              <w:rPr>
                <w:b/>
                <w:bCs/>
                <w:lang w:eastAsia="zh-CN"/>
              </w:rPr>
              <w:t xml:space="preserve">Q2: </w:t>
            </w:r>
            <w:r>
              <w:rPr>
                <w:bCs/>
                <w:lang w:eastAsia="zh-CN"/>
              </w:rPr>
              <w:t>Not necessary.</w:t>
            </w:r>
          </w:p>
          <w:p w:rsidR="00690100" w:rsidRDefault="00E357B4">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w:t>
            </w:r>
            <w:r>
              <w:rPr>
                <w:bCs/>
                <w:lang w:eastAsia="zh-CN"/>
              </w:rPr>
              <w:t>een obtained by the UE.</w:t>
            </w:r>
          </w:p>
          <w:p w:rsidR="00690100" w:rsidRDefault="00E357B4">
            <w:pPr>
              <w:pStyle w:val="3GPPText"/>
              <w:spacing w:before="0" w:after="0"/>
              <w:rPr>
                <w:bCs/>
                <w:lang w:eastAsia="zh-CN"/>
              </w:rPr>
            </w:pPr>
            <w:r>
              <w:rPr>
                <w:b/>
                <w:bCs/>
                <w:lang w:eastAsia="zh-CN"/>
              </w:rPr>
              <w:t xml:space="preserve">Q4: </w:t>
            </w:r>
            <w:r>
              <w:rPr>
                <w:bCs/>
                <w:lang w:eastAsia="zh-CN"/>
              </w:rPr>
              <w:t>OK with the modified change from vivo.</w:t>
            </w:r>
          </w:p>
          <w:p w:rsidR="00690100" w:rsidRDefault="00690100">
            <w:pPr>
              <w:pStyle w:val="3GPPText"/>
              <w:spacing w:before="0" w:after="0"/>
              <w:rPr>
                <w:bCs/>
                <w:lang w:eastAsia="zh-CN"/>
              </w:rPr>
            </w:pP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rsidR="00690100" w:rsidRDefault="00E357B4">
            <w:pPr>
              <w:pStyle w:val="3GPPText"/>
              <w:spacing w:before="0" w:after="0"/>
              <w:rPr>
                <w:lang w:eastAsia="zh-CN"/>
              </w:rPr>
            </w:pPr>
            <w:r>
              <w:rPr>
                <w:rFonts w:hint="eastAsia"/>
                <w:lang w:eastAsia="zh-CN"/>
              </w:rPr>
              <w:t>Q2: Not necessary.</w:t>
            </w:r>
          </w:p>
          <w:p w:rsidR="00690100" w:rsidRDefault="00E357B4">
            <w:pPr>
              <w:pStyle w:val="3GPPText"/>
              <w:spacing w:before="0" w:after="0"/>
              <w:rPr>
                <w:rFonts w:eastAsiaTheme="minorEastAsia"/>
                <w:lang w:eastAsia="zh-CN"/>
              </w:rPr>
            </w:pPr>
            <w:r>
              <w:rPr>
                <w:rFonts w:hint="eastAsia"/>
                <w:lang w:eastAsia="zh-CN"/>
              </w:rPr>
              <w:t>Q3: We think the previous RAN1 agreement should be followed</w:t>
            </w:r>
            <w:r>
              <w:rPr>
                <w:rFonts w:ascii="Times" w:eastAsiaTheme="minorEastAsia" w:hAnsi="Times" w:hint="eastAsia"/>
                <w:szCs w:val="24"/>
                <w:lang w:eastAsia="zh-CN"/>
              </w:rPr>
              <w:t>.</w:t>
            </w:r>
          </w:p>
          <w:p w:rsidR="00690100" w:rsidRDefault="00E357B4">
            <w:pPr>
              <w:pStyle w:val="3GPPText"/>
              <w:spacing w:before="0" w:after="0"/>
              <w:rPr>
                <w:b/>
                <w:bCs/>
                <w:lang w:eastAsia="zh-CN"/>
              </w:rPr>
            </w:pPr>
            <w:r>
              <w:rPr>
                <w:rFonts w:hint="eastAsia"/>
                <w:lang w:eastAsia="zh-CN"/>
              </w:rPr>
              <w:t xml:space="preserve">Q4: We support the updated TP from vivo </w:t>
            </w:r>
            <w:r>
              <w:rPr>
                <w:rFonts w:hint="eastAsia"/>
                <w:lang w:eastAsia="zh-CN"/>
              </w:rPr>
              <w:t>above.</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rsidR="00690100" w:rsidRDefault="00E357B4">
            <w:pPr>
              <w:pStyle w:val="3GPPText"/>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rsidR="00690100" w:rsidRDefault="00E357B4">
            <w:pPr>
              <w:pStyle w:val="3GPPText"/>
              <w:spacing w:before="0" w:after="0"/>
              <w:rPr>
                <w:rFonts w:eastAsia="Malgun Gothic"/>
                <w:bCs/>
                <w:lang w:eastAsia="ko-KR"/>
              </w:rPr>
            </w:pPr>
            <w:r>
              <w:rPr>
                <w:rFonts w:eastAsia="Malgun Gothic" w:hint="eastAsia"/>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rsidR="00690100" w:rsidRDefault="00690100">
            <w:pPr>
              <w:pStyle w:val="3GPPText"/>
              <w:spacing w:before="0" w:after="0"/>
              <w:rPr>
                <w:rFonts w:eastAsia="Malgun Gothic"/>
                <w:bCs/>
                <w:lang w:eastAsia="ko-KR"/>
              </w:rPr>
            </w:pPr>
          </w:p>
          <w:p w:rsidR="00690100" w:rsidRDefault="00E357B4">
            <w:pPr>
              <w:widowControl w:val="0"/>
              <w:snapToGrid w:val="0"/>
              <w:spacing w:afterLines="50"/>
              <w:jc w:val="both"/>
              <w:rPr>
                <w:color w:val="FF0000"/>
                <w:sz w:val="28"/>
                <w:szCs w:val="28"/>
              </w:rPr>
            </w:pPr>
            <w:r>
              <w:rPr>
                <w:color w:val="FF0000"/>
                <w:sz w:val="28"/>
                <w:szCs w:val="28"/>
              </w:rPr>
              <w:t xml:space="preserve">&lt; Unchanged parts are omitted </w:t>
            </w:r>
            <w:r>
              <w:rPr>
                <w:color w:val="FF0000"/>
                <w:sz w:val="28"/>
                <w:szCs w:val="28"/>
              </w:rPr>
              <w:t>&gt;</w:t>
            </w:r>
          </w:p>
          <w:p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w:t>
            </w:r>
            <w:r>
              <w:t xml:space="preserve">rrespond to the reference which is provided by </w:t>
            </w:r>
            <w:r>
              <w:rPr>
                <w:i/>
                <w:iCs/>
                <w:snapToGrid w:val="0"/>
              </w:rPr>
              <w:t>nr-DL-PRS-</w:t>
            </w:r>
            <w:proofErr w:type="spellStart"/>
            <w:r>
              <w:rPr>
                <w:i/>
                <w:iCs/>
                <w:snapToGrid w:val="0"/>
              </w:rPr>
              <w:t>ReferenceInfo</w:t>
            </w:r>
            <w:proofErr w:type="spellEnd"/>
            <w:r>
              <w:t xml:space="preserve"> </w:t>
            </w:r>
            <w:r>
              <w:rPr>
                <w:color w:val="FF0000"/>
              </w:rPr>
              <w:t>in the assistance data.</w:t>
            </w:r>
            <w:r>
              <w:rPr>
                <w:strike/>
                <w:color w:val="FF0000"/>
              </w:rPr>
              <w:t xml:space="preserve"> </w:t>
            </w:r>
          </w:p>
          <w:p w:rsidR="00690100" w:rsidRDefault="00E357B4">
            <w:pPr>
              <w:pStyle w:val="3GPPText"/>
              <w:spacing w:before="0" w:after="0"/>
              <w:rPr>
                <w:rFonts w:eastAsia="Malgun Gothic"/>
                <w:bCs/>
                <w:lang w:eastAsia="ko-KR"/>
              </w:rPr>
            </w:pPr>
            <w:r>
              <w:rPr>
                <w:color w:val="FF0000"/>
                <w:sz w:val="28"/>
                <w:szCs w:val="28"/>
              </w:rPr>
              <w:t>&lt; Unchanged parts are omitted &gt;</w:t>
            </w:r>
          </w:p>
          <w:p w:rsidR="00690100" w:rsidRDefault="00E357B4">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w:t>
            </w:r>
            <w:proofErr w:type="spellStart"/>
            <w:r>
              <w:rPr>
                <w:rFonts w:eastAsia="Malgun Gothic"/>
                <w:bCs/>
                <w:i/>
                <w:lang w:eastAsia="ko-KR"/>
              </w:rPr>
              <w:t>TimeStamp</w:t>
            </w:r>
            <w:proofErr w:type="spellEnd"/>
            <w:r>
              <w:rPr>
                <w:rFonts w:eastAsia="Malgun Gothic"/>
                <w:bCs/>
                <w:lang w:eastAsia="ko-KR"/>
              </w:rPr>
              <w:t xml:space="preserve"> reporting. </w:t>
            </w:r>
          </w:p>
          <w:p w:rsidR="00690100" w:rsidRDefault="00E357B4">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Pr>
                <w:rFonts w:eastAsia="Malgun Gothic"/>
                <w:bCs/>
                <w:lang w:eastAsia="ko-KR"/>
              </w:rPr>
              <w:t>See above</w:t>
            </w:r>
          </w:p>
        </w:tc>
      </w:tr>
      <w:tr w:rsidR="00690100">
        <w:tc>
          <w:tcPr>
            <w:tcW w:w="2405" w:type="dxa"/>
          </w:tcPr>
          <w:p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rsidR="00690100" w:rsidRDefault="00E357B4">
            <w:pPr>
              <w:pStyle w:val="3GPPText"/>
              <w:spacing w:before="0" w:after="0"/>
              <w:rPr>
                <w:rFonts w:eastAsia="Malgun Gothic"/>
                <w:lang w:eastAsia="ko-KR"/>
              </w:rPr>
            </w:pPr>
            <w:r>
              <w:rPr>
                <w:rFonts w:eastAsia="Malgun Gothic"/>
                <w:lang w:eastAsia="ko-KR"/>
              </w:rPr>
              <w:t>We share similar view as Vivo</w:t>
            </w:r>
          </w:p>
        </w:tc>
      </w:tr>
      <w:tr w:rsidR="007B07DD">
        <w:tc>
          <w:tcPr>
            <w:tcW w:w="2405" w:type="dxa"/>
          </w:tcPr>
          <w:p w:rsidR="007B07DD" w:rsidRDefault="007B07DD" w:rsidP="007B07DD">
            <w:pPr>
              <w:pStyle w:val="3GPPText"/>
              <w:spacing w:before="0" w:after="0"/>
              <w:rPr>
                <w:rFonts w:eastAsia="Malgun Gothic"/>
                <w:lang w:eastAsia="ko-KR"/>
              </w:rPr>
            </w:pPr>
            <w:r>
              <w:rPr>
                <w:rFonts w:eastAsia="Malgun Gothic"/>
                <w:lang w:eastAsia="ko-KR"/>
              </w:rPr>
              <w:t>OPPO</w:t>
            </w:r>
          </w:p>
        </w:tc>
        <w:tc>
          <w:tcPr>
            <w:tcW w:w="7557" w:type="dxa"/>
          </w:tcPr>
          <w:p w:rsidR="007B07DD" w:rsidRPr="00946DDE" w:rsidRDefault="007B07DD" w:rsidP="007B07DD">
            <w:pPr>
              <w:pStyle w:val="3GPPText"/>
              <w:spacing w:before="0" w:after="0"/>
              <w:rPr>
                <w:rFonts w:eastAsia="Malgun Gothic"/>
                <w:bCs/>
                <w:lang w:eastAsia="ko-KR"/>
              </w:rPr>
            </w:pPr>
            <w:r w:rsidRPr="00946DDE">
              <w:rPr>
                <w:rFonts w:eastAsia="Malgun Gothic"/>
                <w:bCs/>
                <w:lang w:eastAsia="ko-KR"/>
              </w:rPr>
              <w:t>Q1: No needed to change</w:t>
            </w:r>
          </w:p>
          <w:p w:rsidR="007B07DD" w:rsidRDefault="007B07DD" w:rsidP="007B07DD">
            <w:pPr>
              <w:pStyle w:val="3GPPText"/>
              <w:spacing w:before="0" w:after="0"/>
              <w:rPr>
                <w:rFonts w:eastAsia="Malgun Gothic"/>
                <w:bCs/>
                <w:lang w:eastAsia="ko-KR"/>
              </w:rPr>
            </w:pPr>
            <w:r w:rsidRPr="00946DDE">
              <w:rPr>
                <w:rFonts w:eastAsia="Malgun Gothic"/>
                <w:bCs/>
                <w:lang w:eastAsia="ko-KR"/>
              </w:rPr>
              <w:t xml:space="preserve">Q2: </w:t>
            </w:r>
            <w:r>
              <w:rPr>
                <w:rFonts w:eastAsia="Malgun Gothic"/>
                <w:bCs/>
                <w:lang w:eastAsia="ko-KR"/>
              </w:rPr>
              <w:t>No</w:t>
            </w:r>
          </w:p>
          <w:p w:rsidR="007B07DD" w:rsidRPr="00946DDE" w:rsidRDefault="007B07DD" w:rsidP="007B07DD">
            <w:pPr>
              <w:pStyle w:val="3GPPText"/>
              <w:spacing w:before="0" w:after="0"/>
              <w:rPr>
                <w:rFonts w:eastAsia="Malgun Gothic"/>
                <w:bCs/>
                <w:lang w:eastAsia="ko-KR"/>
              </w:rPr>
            </w:pPr>
            <w:r>
              <w:rPr>
                <w:rFonts w:eastAsia="Malgun Gothic"/>
                <w:bCs/>
                <w:lang w:eastAsia="ko-KR"/>
              </w:rPr>
              <w:t xml:space="preserve">Q3: </w:t>
            </w:r>
            <w:r w:rsidRPr="00946DDE">
              <w:rPr>
                <w:rFonts w:eastAsia="Malgun Gothic"/>
                <w:bCs/>
                <w:lang w:eastAsia="ko-KR"/>
              </w:rPr>
              <w:t>RAN1 and RAN2 should be aligned. There can be two options</w:t>
            </w:r>
          </w:p>
          <w:p w:rsidR="007B07DD" w:rsidRPr="00946DDE" w:rsidRDefault="007B07DD" w:rsidP="007B07DD">
            <w:pPr>
              <w:pStyle w:val="3GPPText"/>
              <w:numPr>
                <w:ilvl w:val="0"/>
                <w:numId w:val="36"/>
              </w:numPr>
              <w:spacing w:before="0" w:after="0" w:line="240" w:lineRule="auto"/>
              <w:rPr>
                <w:rFonts w:eastAsia="Malgun Gothic"/>
                <w:bCs/>
                <w:lang w:eastAsia="ko-KR"/>
              </w:rPr>
            </w:pPr>
            <w:r w:rsidRPr="00946DDE">
              <w:rPr>
                <w:rFonts w:eastAsia="Malgun Gothic"/>
                <w:bCs/>
                <w:lang w:eastAsia="ko-KR"/>
              </w:rPr>
              <w:t xml:space="preserve">Option 1: </w:t>
            </w:r>
            <w:r>
              <w:rPr>
                <w:rFonts w:eastAsia="Malgun Gothic"/>
                <w:bCs/>
                <w:lang w:eastAsia="ko-KR"/>
              </w:rPr>
              <w:t xml:space="preserve">follow </w:t>
            </w:r>
            <w:r w:rsidRPr="00946DDE">
              <w:rPr>
                <w:rFonts w:eastAsia="Malgun Gothic"/>
                <w:bCs/>
                <w:lang w:eastAsia="ko-KR"/>
              </w:rPr>
              <w:t xml:space="preserve">Use </w:t>
            </w:r>
            <w:r w:rsidRPr="00946DDE">
              <w:rPr>
                <w:bCs/>
                <w:i/>
                <w:lang w:eastAsia="zh-CN"/>
              </w:rPr>
              <w:t>dl-PRS-ID</w:t>
            </w:r>
            <w:r w:rsidRPr="00946DDE">
              <w:rPr>
                <w:bCs/>
                <w:lang w:eastAsia="zh-CN"/>
              </w:rPr>
              <w:t xml:space="preserve"> in the stamp</w:t>
            </w:r>
            <w:r w:rsidRPr="00946DDE">
              <w:rPr>
                <w:rFonts w:eastAsia="Malgun Gothic"/>
                <w:bCs/>
                <w:lang w:eastAsia="ko-KR"/>
              </w:rPr>
              <w:t xml:space="preserve">  </w:t>
            </w:r>
          </w:p>
          <w:p w:rsidR="007B07DD" w:rsidRPr="004161BE" w:rsidRDefault="007B07DD" w:rsidP="007B07DD">
            <w:pPr>
              <w:pStyle w:val="3GPPText"/>
              <w:numPr>
                <w:ilvl w:val="0"/>
                <w:numId w:val="36"/>
              </w:numPr>
              <w:spacing w:before="0" w:after="0" w:line="240" w:lineRule="auto"/>
              <w:rPr>
                <w:rFonts w:eastAsia="Malgun Gothic"/>
                <w:b/>
                <w:bCs/>
                <w:lang w:eastAsia="ko-KR"/>
              </w:rPr>
            </w:pPr>
            <w:r w:rsidRPr="00946DDE">
              <w:rPr>
                <w:rFonts w:eastAsia="Malgun Gothic"/>
                <w:bCs/>
                <w:lang w:eastAsia="ko-KR"/>
              </w:rPr>
              <w:t>Option 2:</w:t>
            </w:r>
            <w:r>
              <w:rPr>
                <w:rFonts w:eastAsia="Malgun Gothic"/>
                <w:b/>
                <w:bCs/>
                <w:lang w:eastAsia="ko-KR"/>
              </w:rPr>
              <w:t xml:space="preserve"> </w:t>
            </w:r>
            <w:r>
              <w:rPr>
                <w:bCs/>
                <w:i/>
                <w:lang w:eastAsia="zh-CN"/>
              </w:rPr>
              <w:t>dl-PRS-ID</w:t>
            </w:r>
            <w:r>
              <w:rPr>
                <w:bCs/>
                <w:lang w:eastAsia="zh-CN"/>
              </w:rPr>
              <w:t xml:space="preserve"> in the stamp should always be the same as the reference</w:t>
            </w:r>
          </w:p>
          <w:p w:rsidR="007B07DD" w:rsidRDefault="007B07DD" w:rsidP="007B07DD">
            <w:pPr>
              <w:pStyle w:val="3GPPText"/>
              <w:spacing w:before="0" w:after="0"/>
              <w:rPr>
                <w:bCs/>
                <w:lang w:eastAsia="zh-CN"/>
              </w:rPr>
            </w:pPr>
            <w:r>
              <w:rPr>
                <w:bCs/>
                <w:lang w:eastAsia="zh-CN"/>
              </w:rPr>
              <w:t>If there are no change for the current spec, our understanding is that Option 2 is implicitly supported. If this is the common understanding, we can also accept no spec change</w:t>
            </w:r>
          </w:p>
          <w:p w:rsidR="007B07DD" w:rsidRPr="004161BE" w:rsidRDefault="007B07DD" w:rsidP="007B07DD">
            <w:pPr>
              <w:pStyle w:val="3GPPText"/>
              <w:spacing w:before="0" w:after="0"/>
              <w:rPr>
                <w:rFonts w:eastAsia="Malgun Gothic"/>
                <w:bCs/>
                <w:lang w:eastAsia="ko-KR"/>
              </w:rPr>
            </w:pPr>
            <w:r w:rsidRPr="004161BE">
              <w:rPr>
                <w:rFonts w:eastAsia="Malgun Gothic"/>
                <w:bCs/>
                <w:lang w:eastAsia="ko-KR"/>
              </w:rPr>
              <w:lastRenderedPageBreak/>
              <w:t>Q4: see above comments</w:t>
            </w:r>
          </w:p>
        </w:tc>
      </w:tr>
    </w:tbl>
    <w:p w:rsidR="00690100" w:rsidRDefault="00690100">
      <w:pPr>
        <w:pStyle w:val="3GPPText"/>
        <w:rPr>
          <w:lang w:val="en-GB"/>
        </w:rPr>
      </w:pPr>
    </w:p>
    <w:p w:rsidR="00690100" w:rsidRDefault="00E357B4">
      <w:pPr>
        <w:pStyle w:val="3GPPText"/>
      </w:pPr>
      <w:r>
        <w:t>Based on provided so far responses it seems many companies are still not convinced that there is a misalignment in timestamp refere</w:t>
      </w:r>
      <w:r>
        <w:t>nce and assume that UE should select dl-PRS-ID according to provided DL-PRS-</w:t>
      </w:r>
      <w:proofErr w:type="spellStart"/>
      <w:r>
        <w:t>RstdReferenceInfo</w:t>
      </w:r>
      <w:proofErr w:type="spellEnd"/>
      <w:r>
        <w:t xml:space="preserve"> and follow RAN1 agreement. Therefore, let’s discuss if the updated TP proposed by LGE is agreeable to the group.</w:t>
      </w:r>
    </w:p>
    <w:p w:rsidR="00690100" w:rsidRDefault="00690100">
      <w:pPr>
        <w:pStyle w:val="3GPPText"/>
      </w:pPr>
    </w:p>
    <w:p w:rsidR="00690100" w:rsidRDefault="00E357B4">
      <w:pPr>
        <w:pStyle w:val="3GPPText"/>
        <w:rPr>
          <w:b/>
          <w:bCs/>
        </w:rPr>
      </w:pPr>
      <w:r>
        <w:rPr>
          <w:b/>
          <w:bCs/>
        </w:rPr>
        <w:t>Proposal 2 (Round #2):</w:t>
      </w:r>
    </w:p>
    <w:p w:rsidR="00690100" w:rsidRDefault="00E357B4">
      <w:pPr>
        <w:pStyle w:val="3GPPText"/>
        <w:numPr>
          <w:ilvl w:val="0"/>
          <w:numId w:val="33"/>
        </w:numPr>
      </w:pPr>
      <w:r>
        <w:rPr>
          <w:b/>
          <w:bCs/>
        </w:rPr>
        <w:t>Endorse revised text prop</w:t>
      </w:r>
      <w:r>
        <w:rPr>
          <w:b/>
          <w:bCs/>
        </w:rPr>
        <w:t>osal as provided below</w:t>
      </w:r>
    </w:p>
    <w:p w:rsidR="00690100" w:rsidRDefault="00690100">
      <w:pPr>
        <w:pStyle w:val="3GPPText"/>
      </w:pPr>
    </w:p>
    <w:p w:rsidR="00690100" w:rsidRDefault="00E357B4">
      <w:pPr>
        <w:pStyle w:val="3GPPText"/>
      </w:pPr>
      <w:r>
        <w:rPr>
          <w:b/>
          <w:bCs/>
        </w:rPr>
        <w:t>Text Proposal</w:t>
      </w:r>
    </w:p>
    <w:tbl>
      <w:tblPr>
        <w:tblStyle w:val="aff7"/>
        <w:tblW w:w="0" w:type="auto"/>
        <w:tblLook w:val="04A0" w:firstRow="1" w:lastRow="0" w:firstColumn="1" w:lastColumn="0" w:noHBand="0" w:noVBand="1"/>
      </w:tblPr>
      <w:tblGrid>
        <w:gridCol w:w="9962"/>
      </w:tblGrid>
      <w:tr w:rsidR="00690100">
        <w:tc>
          <w:tcPr>
            <w:tcW w:w="9962" w:type="dxa"/>
          </w:tcPr>
          <w:p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 xml:space="preserve"> </w:t>
            </w:r>
            <w:r>
              <w:rPr>
                <w:color w:val="FF0000"/>
              </w:rPr>
              <w:t>in the assistance data.</w:t>
            </w:r>
            <w:r>
              <w:rPr>
                <w:strike/>
                <w:color w:val="FF0000"/>
              </w:rPr>
              <w:t xml:space="preserve"> </w:t>
            </w:r>
          </w:p>
          <w:p w:rsidR="00690100" w:rsidRDefault="00E357B4">
            <w:pPr>
              <w:pStyle w:val="3GPPText"/>
              <w:jc w:val="center"/>
              <w:rPr>
                <w:lang w:val="en-GB"/>
              </w:rPr>
            </w:pPr>
            <w:r>
              <w:rPr>
                <w:color w:val="FF0000"/>
                <w:sz w:val="24"/>
                <w:szCs w:val="24"/>
              </w:rPr>
              <w:t>&lt; Unchanged parts are omitted &gt;</w:t>
            </w:r>
          </w:p>
        </w:tc>
      </w:tr>
    </w:tbl>
    <w:p w:rsidR="00690100" w:rsidRDefault="00690100">
      <w:pPr>
        <w:pStyle w:val="3GPPText"/>
        <w:rPr>
          <w:lang w:val="en-GB"/>
        </w:rPr>
      </w:pP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690100">
        <w:tc>
          <w:tcPr>
            <w:tcW w:w="2405" w:type="dxa"/>
          </w:tcPr>
          <w:p w:rsidR="00690100" w:rsidRDefault="00E357B4">
            <w:pPr>
              <w:pStyle w:val="3GPPText"/>
              <w:spacing w:before="0" w:after="0"/>
              <w:rPr>
                <w:lang w:eastAsia="zh-CN"/>
              </w:rPr>
            </w:pPr>
            <w:r>
              <w:rPr>
                <w:lang w:eastAsia="zh-CN"/>
              </w:rPr>
              <w:t>vivo</w:t>
            </w:r>
          </w:p>
        </w:tc>
        <w:tc>
          <w:tcPr>
            <w:tcW w:w="7557" w:type="dxa"/>
          </w:tcPr>
          <w:p w:rsidR="00690100" w:rsidRDefault="00E357B4">
            <w:pPr>
              <w:pStyle w:val="3GPPText"/>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w:t>
            </w:r>
            <w:r>
              <w:t xml:space="preserve"> begin with.</w:t>
            </w:r>
            <w:r>
              <w:rPr>
                <w:color w:val="FF0000"/>
              </w:rPr>
              <w:t xml:space="preserve"> </w:t>
            </w:r>
            <w:r>
              <w:t xml:space="preserve">It’s clear that </w:t>
            </w:r>
            <w:r>
              <w:rPr>
                <w:i/>
                <w:iCs/>
                <w:snapToGrid w:val="0"/>
              </w:rPr>
              <w:t>nr-DL-PRS-</w:t>
            </w:r>
            <w:proofErr w:type="spellStart"/>
            <w:r>
              <w:rPr>
                <w:i/>
                <w:iCs/>
                <w:snapToGrid w:val="0"/>
              </w:rPr>
              <w:t>ReferenceInfo</w:t>
            </w:r>
            <w:proofErr w:type="spellEnd"/>
            <w:r>
              <w:rPr>
                <w:i/>
                <w:iCs/>
                <w:snapToGrid w:val="0"/>
              </w:rPr>
              <w:t xml:space="preserve"> </w:t>
            </w:r>
            <w:r>
              <w:rPr>
                <w:iCs/>
                <w:snapToGrid w:val="0"/>
              </w:rPr>
              <w:t>is from assistance data.</w:t>
            </w:r>
          </w:p>
          <w:p w:rsidR="00690100" w:rsidRDefault="00690100">
            <w:pPr>
              <w:pStyle w:val="3GPPText"/>
              <w:spacing w:before="0" w:after="0"/>
              <w:rPr>
                <w:iCs/>
                <w:snapToGrid w:val="0"/>
              </w:rPr>
            </w:pPr>
          </w:p>
          <w:p w:rsidR="00690100" w:rsidRDefault="00E357B4">
            <w:pPr>
              <w:pStyle w:val="3GPPText"/>
              <w:spacing w:before="0" w:after="0"/>
              <w:rPr>
                <w:lang w:val="en-GB" w:eastAsia="zh-CN"/>
              </w:rPr>
            </w:pPr>
            <w:r>
              <w:rPr>
                <w:iCs/>
                <w:snapToGrid w:val="0"/>
              </w:rPr>
              <w:t>We brought up this issue from the very beginning and proposed the modified TP with a minimal change to 38.214 which can solve this issue. Not sure why our modified TP (supported</w:t>
            </w:r>
            <w:r>
              <w:rPr>
                <w:iCs/>
                <w:snapToGrid w:val="0"/>
              </w:rPr>
              <w:t xml:space="preserve">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rsidR="00690100">
        <w:tc>
          <w:tcPr>
            <w:tcW w:w="2405" w:type="dxa"/>
          </w:tcPr>
          <w:p w:rsidR="00690100" w:rsidRDefault="00E357B4">
            <w:pPr>
              <w:pStyle w:val="3GPPText"/>
              <w:spacing w:before="0" w:after="0"/>
              <w:rPr>
                <w:lang w:val="en-GB"/>
              </w:rPr>
            </w:pPr>
            <w:r>
              <w:rPr>
                <w:rFonts w:hint="eastAsia"/>
                <w:lang w:val="en-GB"/>
              </w:rPr>
              <w:t>H</w:t>
            </w:r>
            <w:r>
              <w:rPr>
                <w:lang w:val="en-GB"/>
              </w:rPr>
              <w:t>uawei/</w:t>
            </w:r>
            <w:proofErr w:type="spellStart"/>
            <w:r>
              <w:rPr>
                <w:lang w:val="en-GB"/>
              </w:rPr>
              <w:t>HiSil</w:t>
            </w:r>
            <w:r>
              <w:rPr>
                <w:lang w:val="en-GB"/>
              </w:rPr>
              <w:t>icon</w:t>
            </w:r>
            <w:proofErr w:type="spellEnd"/>
          </w:p>
        </w:tc>
        <w:tc>
          <w:tcPr>
            <w:tcW w:w="7557" w:type="dxa"/>
          </w:tcPr>
          <w:p w:rsidR="00690100" w:rsidRDefault="00E357B4">
            <w:pPr>
              <w:pStyle w:val="3GPPText"/>
              <w:spacing w:before="0" w:after="0"/>
            </w:pPr>
            <w:r>
              <w:rPr>
                <w:rFonts w:hint="eastAsia"/>
              </w:rPr>
              <w:t xml:space="preserve">We are fine with either the </w:t>
            </w:r>
            <w:r>
              <w:t xml:space="preserve">Proposal 2 or </w:t>
            </w:r>
            <w:proofErr w:type="spellStart"/>
            <w:r>
              <w:t>vivo’s</w:t>
            </w:r>
            <w:proofErr w:type="spellEnd"/>
            <w:r>
              <w:t xml:space="preserve"> proposal.</w:t>
            </w:r>
          </w:p>
          <w:p w:rsidR="00690100" w:rsidRDefault="00690100">
            <w:pPr>
              <w:pStyle w:val="3GPPText"/>
              <w:spacing w:before="0" w:after="0"/>
            </w:pPr>
          </w:p>
          <w:p w:rsidR="00690100" w:rsidRDefault="00E357B4">
            <w:pPr>
              <w:pStyle w:val="3GPPText"/>
              <w:spacing w:before="0" w:after="0"/>
            </w:pPr>
            <w:r>
              <w:t xml:space="preserve">Note that the parameter name </w:t>
            </w:r>
            <w:r>
              <w:rPr>
                <w:i/>
                <w:iCs/>
                <w:snapToGrid w:val="0"/>
              </w:rPr>
              <w:t>nr-DL-PRS-</w:t>
            </w:r>
            <w:proofErr w:type="spellStart"/>
            <w:r>
              <w:rPr>
                <w:i/>
                <w:iCs/>
                <w:snapToGrid w:val="0"/>
              </w:rPr>
              <w:t>ReferenceInfo</w:t>
            </w:r>
            <w:proofErr w:type="spellEnd"/>
            <w:r>
              <w:rPr>
                <w:iCs/>
                <w:snapToGrid w:val="0"/>
              </w:rPr>
              <w:t xml:space="preserve"> is the assistance data reference, while the RSTD reference in the DL-TDOA measurement report is named with </w:t>
            </w:r>
            <w:r>
              <w:rPr>
                <w:i/>
                <w:iCs/>
                <w:snapToGrid w:val="0"/>
              </w:rPr>
              <w:t>dl-PRS-</w:t>
            </w:r>
            <w:proofErr w:type="spellStart"/>
            <w:r>
              <w:rPr>
                <w:i/>
                <w:iCs/>
                <w:snapToGrid w:val="0"/>
              </w:rPr>
              <w:t>ReferenceInfo</w:t>
            </w:r>
            <w:proofErr w:type="spellEnd"/>
            <w:r>
              <w:rPr>
                <w:iCs/>
                <w:snapToGrid w:val="0"/>
              </w:rPr>
              <w:t xml:space="preserve"> (without prefix “nr-”), which was already attempted to clarify in RAN2. With this, I guess there should not be any confusion even using </w:t>
            </w:r>
            <w:r>
              <w:rPr>
                <w:i/>
                <w:iCs/>
                <w:snapToGrid w:val="0"/>
              </w:rPr>
              <w:t>nr-DL-PRS-</w:t>
            </w:r>
            <w:proofErr w:type="spellStart"/>
            <w:r>
              <w:rPr>
                <w:i/>
                <w:iCs/>
                <w:snapToGrid w:val="0"/>
              </w:rPr>
              <w:t>ReferenceInfo</w:t>
            </w:r>
            <w:proofErr w:type="spellEnd"/>
            <w:r>
              <w:rPr>
                <w:i/>
                <w:iCs/>
                <w:snapToGrid w:val="0"/>
              </w:rPr>
              <w:t xml:space="preserve"> </w:t>
            </w:r>
            <w:r>
              <w:rPr>
                <w:iCs/>
                <w:snapToGrid w:val="0"/>
              </w:rPr>
              <w:t>standalone.</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 xml:space="preserve">We slightly prefer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proposal which only have the </w:t>
            </w:r>
            <w:r>
              <w:rPr>
                <w:iCs/>
                <w:snapToGrid w:val="0"/>
              </w:rPr>
              <w:t xml:space="preserve">change of addition of </w:t>
            </w:r>
            <w:r>
              <w:rPr>
                <w:iCs/>
                <w:snapToGrid w:val="0"/>
              </w:rPr>
              <w:t>“</w:t>
            </w:r>
            <w:r>
              <w:rPr>
                <w:color w:val="FF0000"/>
                <w:u w:val="single"/>
              </w:rPr>
              <w:t xml:space="preserve">the </w:t>
            </w:r>
            <w:r>
              <w:rPr>
                <w:i/>
                <w:color w:val="FF0000"/>
                <w:u w:val="single"/>
              </w:rPr>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690100">
        <w:tc>
          <w:tcPr>
            <w:tcW w:w="2405" w:type="dxa"/>
          </w:tcPr>
          <w:p w:rsidR="00690100" w:rsidRDefault="00E357B4">
            <w:pPr>
              <w:pStyle w:val="3GPPText"/>
              <w:spacing w:before="0" w:after="0"/>
              <w:rPr>
                <w:lang w:eastAsia="zh-CN"/>
              </w:rPr>
            </w:pPr>
            <w:r>
              <w:rPr>
                <w:lang w:eastAsia="zh-CN"/>
              </w:rPr>
              <w:t>Apple</w:t>
            </w:r>
          </w:p>
        </w:tc>
        <w:tc>
          <w:tcPr>
            <w:tcW w:w="7557" w:type="dxa"/>
          </w:tcPr>
          <w:p w:rsidR="00690100" w:rsidRDefault="00E357B4">
            <w:pPr>
              <w:pStyle w:val="3GPPText"/>
              <w:spacing w:before="0" w:after="0"/>
              <w:rPr>
                <w:lang w:eastAsia="zh-CN"/>
              </w:rPr>
            </w:pPr>
            <w:r>
              <w:rPr>
                <w:lang w:eastAsia="zh-CN"/>
              </w:rPr>
              <w:t>Same view as with Vivo.</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lastRenderedPageBreak/>
              <w:t>LG</w:t>
            </w:r>
          </w:p>
        </w:tc>
        <w:tc>
          <w:tcPr>
            <w:tcW w:w="7557" w:type="dxa"/>
          </w:tcPr>
          <w:p w:rsidR="00690100" w:rsidRDefault="00E357B4">
            <w:pPr>
              <w:pStyle w:val="3GPPText"/>
              <w:spacing w:before="0" w:after="0"/>
              <w:rPr>
                <w:rFonts w:eastAsia="Malgun Gothic"/>
                <w:lang w:eastAsia="ko-KR"/>
              </w:rPr>
            </w:pPr>
            <w:r>
              <w:rPr>
                <w:rFonts w:eastAsia="Malgun Gothic"/>
                <w:lang w:eastAsia="ko-KR"/>
              </w:rPr>
              <w:t xml:space="preserve">It was my misunderstanding. The reference parameter reported by the UE is </w:t>
            </w:r>
            <w:r>
              <w:rPr>
                <w:i/>
                <w:snapToGrid w:val="0"/>
              </w:rPr>
              <w:t>dl-PRS-ReferenceInfo-r1</w:t>
            </w:r>
            <w:r>
              <w:rPr>
                <w:i/>
                <w:snapToGrid w:val="0"/>
              </w:rPr>
              <w:t>6</w:t>
            </w:r>
            <w:r>
              <w:rPr>
                <w:snapToGrid w:val="0"/>
              </w:rPr>
              <w:t xml:space="preserve">, which is different from </w:t>
            </w:r>
            <w:r>
              <w:rPr>
                <w:i/>
                <w:iCs/>
                <w:snapToGrid w:val="0"/>
              </w:rPr>
              <w:t>nr-DL-PRS-</w:t>
            </w:r>
            <w:proofErr w:type="spellStart"/>
            <w:r>
              <w:rPr>
                <w:i/>
                <w:iCs/>
                <w:snapToGrid w:val="0"/>
              </w:rPr>
              <w:t>ReferenceInfo</w:t>
            </w:r>
            <w:proofErr w:type="spellEnd"/>
            <w:r>
              <w:rPr>
                <w:i/>
                <w:iCs/>
                <w:snapToGrid w:val="0"/>
              </w:rPr>
              <w:t xml:space="preserve">,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w:t>
            </w:r>
            <w:r>
              <w:rPr>
                <w:snapToGrid w:val="0"/>
              </w:rPr>
              <w:t xml:space="preserve"> from Huawei.</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 xml:space="preserve">As explained by Huawei, there is no ambiguity now. We </w:t>
            </w:r>
            <w:r>
              <w:rPr>
                <w:rFonts w:hint="eastAsia"/>
                <w:lang w:eastAsia="zh-CN"/>
              </w:rPr>
              <w:t xml:space="preserve">slightly prefer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proposal</w:t>
            </w:r>
            <w:r>
              <w:rPr>
                <w:rFonts w:hint="eastAsia"/>
                <w:lang w:eastAsia="zh-CN"/>
              </w:rPr>
              <w:t>.</w:t>
            </w:r>
          </w:p>
        </w:tc>
      </w:tr>
      <w:tr w:rsidR="007B07DD">
        <w:tc>
          <w:tcPr>
            <w:tcW w:w="2405" w:type="dxa"/>
          </w:tcPr>
          <w:p w:rsidR="007B07DD" w:rsidRDefault="007B07DD">
            <w:pPr>
              <w:pStyle w:val="3GPPText"/>
              <w:spacing w:before="0" w:after="0"/>
              <w:rPr>
                <w:rFonts w:hint="eastAsia"/>
                <w:lang w:eastAsia="zh-CN"/>
              </w:rPr>
            </w:pPr>
            <w:r>
              <w:rPr>
                <w:lang w:eastAsia="zh-CN"/>
              </w:rPr>
              <w:t>OPPO</w:t>
            </w:r>
          </w:p>
        </w:tc>
        <w:tc>
          <w:tcPr>
            <w:tcW w:w="7557" w:type="dxa"/>
          </w:tcPr>
          <w:p w:rsidR="007B07DD" w:rsidRDefault="007B07DD">
            <w:pPr>
              <w:pStyle w:val="3GPPText"/>
              <w:spacing w:before="0" w:after="0"/>
              <w:rPr>
                <w:rFonts w:hint="eastAsia"/>
                <w:lang w:eastAsia="zh-CN"/>
              </w:rPr>
            </w:pPr>
            <w:proofErr w:type="spellStart"/>
            <w:r>
              <w:rPr>
                <w:lang w:eastAsia="zh-CN"/>
              </w:rPr>
              <w:t>Vivo’s</w:t>
            </w:r>
            <w:proofErr w:type="spellEnd"/>
            <w:r>
              <w:rPr>
                <w:lang w:eastAsia="zh-CN"/>
              </w:rPr>
              <w:t xml:space="preserve"> proposal is better</w:t>
            </w:r>
          </w:p>
        </w:tc>
      </w:tr>
    </w:tbl>
    <w:p w:rsidR="00690100" w:rsidRDefault="00690100">
      <w:pPr>
        <w:pStyle w:val="3GPPText"/>
        <w:rPr>
          <w:lang w:val="en-GB"/>
        </w:rPr>
      </w:pPr>
    </w:p>
    <w:p w:rsidR="00690100" w:rsidRDefault="00690100">
      <w:pPr>
        <w:pStyle w:val="3GPPText"/>
        <w:rPr>
          <w:lang w:val="en-GB"/>
        </w:rPr>
      </w:pPr>
    </w:p>
    <w:p w:rsidR="00690100" w:rsidRDefault="00E357B4">
      <w:pPr>
        <w:pStyle w:val="2"/>
        <w:spacing w:before="0" w:after="0"/>
        <w:ind w:left="432" w:hanging="432"/>
      </w:pPr>
      <w:r>
        <w:t>Ambiguity for Measurement Gap Request</w:t>
      </w:r>
    </w:p>
    <w:p w:rsidR="00690100" w:rsidRDefault="00E357B4">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aff7"/>
        <w:tblW w:w="0" w:type="auto"/>
        <w:tblLook w:val="04A0" w:firstRow="1" w:lastRow="0" w:firstColumn="1" w:lastColumn="0" w:noHBand="0" w:noVBand="1"/>
      </w:tblPr>
      <w:tblGrid>
        <w:gridCol w:w="9918"/>
      </w:tblGrid>
      <w:tr w:rsidR="00690100">
        <w:tc>
          <w:tcPr>
            <w:tcW w:w="9918" w:type="dxa"/>
          </w:tcPr>
          <w:p w:rsidR="00690100" w:rsidRDefault="00E357B4">
            <w:pPr>
              <w:pStyle w:val="afff2"/>
              <w:widowControl w:val="0"/>
              <w:numPr>
                <w:ilvl w:val="0"/>
                <w:numId w:val="37"/>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rsidR="00690100" w:rsidRDefault="00E357B4">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690100" w:rsidRDefault="00E357B4">
            <w:pPr>
              <w:pStyle w:val="B1"/>
            </w:pPr>
            <w:r>
              <w:t>Signalling radio bearer: SRB1</w:t>
            </w:r>
          </w:p>
          <w:p w:rsidR="00690100" w:rsidRDefault="00E357B4">
            <w:pPr>
              <w:pStyle w:val="B1"/>
            </w:pPr>
            <w:r>
              <w:t>RLC-SAP: AM</w:t>
            </w:r>
          </w:p>
          <w:p w:rsidR="00690100" w:rsidRDefault="00E357B4">
            <w:pPr>
              <w:pStyle w:val="B1"/>
            </w:pPr>
            <w:r>
              <w:t>Logical channel: DCCH</w:t>
            </w:r>
          </w:p>
          <w:p w:rsidR="00690100" w:rsidRDefault="00E357B4">
            <w:pPr>
              <w:pStyle w:val="B1"/>
            </w:pPr>
            <w:r>
              <w:t xml:space="preserve">Direction: UE to </w:t>
            </w:r>
            <w:r>
              <w:rPr>
                <w:lang w:eastAsia="zh-CN"/>
              </w:rPr>
              <w:t>Network</w:t>
            </w:r>
          </w:p>
          <w:p w:rsidR="00690100" w:rsidRDefault="00E357B4">
            <w:pPr>
              <w:pStyle w:val="TH"/>
              <w:rPr>
                <w:bCs/>
                <w:i/>
                <w:iCs/>
              </w:rPr>
            </w:pPr>
            <w:proofErr w:type="spellStart"/>
            <w:r>
              <w:rPr>
                <w:bCs/>
                <w:i/>
                <w:iCs/>
              </w:rPr>
              <w:t>Lo</w:t>
            </w:r>
            <w:r>
              <w:rPr>
                <w:bCs/>
                <w:i/>
                <w:iCs/>
              </w:rPr>
              <w:t>cationMeasurementIndication</w:t>
            </w:r>
            <w:proofErr w:type="spellEnd"/>
            <w:r>
              <w:rPr>
                <w:bCs/>
                <w:i/>
                <w:iCs/>
              </w:rPr>
              <w:t xml:space="preserve"> message</w:t>
            </w:r>
          </w:p>
          <w:p w:rsidR="00690100" w:rsidRDefault="00E357B4">
            <w:pPr>
              <w:pStyle w:val="PL"/>
              <w:rPr>
                <w:color w:val="808080"/>
              </w:rPr>
            </w:pPr>
            <w:r>
              <w:rPr>
                <w:color w:val="808080"/>
              </w:rPr>
              <w:t>-- ASN1START</w:t>
            </w:r>
          </w:p>
          <w:p w:rsidR="00690100" w:rsidRDefault="00E357B4">
            <w:pPr>
              <w:pStyle w:val="PL"/>
              <w:rPr>
                <w:color w:val="808080"/>
              </w:rPr>
            </w:pPr>
            <w:r>
              <w:rPr>
                <w:color w:val="808080"/>
              </w:rPr>
              <w:t>-- TAG-LOCATIONMEASUREMENTINDICATION-START</w:t>
            </w:r>
          </w:p>
          <w:p w:rsidR="00690100" w:rsidRDefault="00690100">
            <w:pPr>
              <w:pStyle w:val="PL"/>
            </w:pPr>
          </w:p>
          <w:p w:rsidR="00690100" w:rsidRDefault="00E357B4">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rsidR="00690100" w:rsidRDefault="00E357B4">
            <w:pPr>
              <w:pStyle w:val="PL"/>
              <w:ind w:firstLine="390"/>
            </w:pPr>
            <w:proofErr w:type="spellStart"/>
            <w:r>
              <w:t>criticalExtensions</w:t>
            </w:r>
            <w:proofErr w:type="spellEnd"/>
            <w:r>
              <w:t xml:space="preserve">                          </w:t>
            </w:r>
            <w:r>
              <w:rPr>
                <w:color w:val="993366"/>
              </w:rPr>
              <w:t>CHOICE</w:t>
            </w:r>
            <w:r>
              <w:t xml:space="preserve"> {</w:t>
            </w:r>
          </w:p>
          <w:p w:rsidR="00690100" w:rsidRDefault="00E357B4">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rsidR="00690100" w:rsidRDefault="00E357B4">
            <w:pPr>
              <w:pStyle w:val="PL"/>
            </w:pPr>
            <w:r>
              <w:t xml:space="preserve">        </w:t>
            </w:r>
            <w:proofErr w:type="spellStart"/>
            <w:r>
              <w:t>criticalExtensionsFuture</w:t>
            </w:r>
            <w:proofErr w:type="spellEnd"/>
            <w:r>
              <w:t xml:space="preserve">                    </w:t>
            </w:r>
            <w:r>
              <w:rPr>
                <w:color w:val="993366"/>
              </w:rPr>
              <w:t>SEQUENCE</w:t>
            </w:r>
            <w:r>
              <w:t xml:space="preserve"> {}</w:t>
            </w:r>
          </w:p>
          <w:p w:rsidR="00690100" w:rsidRDefault="00E357B4">
            <w:pPr>
              <w:pStyle w:val="PL"/>
              <w:ind w:firstLine="390"/>
            </w:pPr>
            <w:r>
              <w:t>}</w:t>
            </w:r>
          </w:p>
          <w:p w:rsidR="00690100" w:rsidRDefault="00E357B4">
            <w:pPr>
              <w:pStyle w:val="PL"/>
            </w:pPr>
            <w:r>
              <w:t>}</w:t>
            </w:r>
          </w:p>
          <w:p w:rsidR="00690100" w:rsidRDefault="00690100">
            <w:pPr>
              <w:pStyle w:val="PL"/>
            </w:pPr>
          </w:p>
          <w:p w:rsidR="00690100" w:rsidRDefault="00E357B4">
            <w:pPr>
              <w:pStyle w:val="PL"/>
            </w:pPr>
            <w:proofErr w:type="spellStart"/>
            <w:r>
              <w:t>LocationMeasurementIndication-</w:t>
            </w:r>
            <w:proofErr w:type="gramStart"/>
            <w:r>
              <w:t>Ies</w:t>
            </w:r>
            <w:proofErr w:type="spellEnd"/>
            <w:r>
              <w:t xml:space="preserve"> ::=</w:t>
            </w:r>
            <w:proofErr w:type="gramEnd"/>
            <w:r>
              <w:t xml:space="preserve">       </w:t>
            </w:r>
            <w:r>
              <w:rPr>
                <w:color w:val="993366"/>
              </w:rPr>
              <w:t>SEQUENCE</w:t>
            </w:r>
            <w:r>
              <w:t xml:space="preserve"> {</w:t>
            </w:r>
          </w:p>
          <w:p w:rsidR="00690100" w:rsidRDefault="00E357B4">
            <w:pPr>
              <w:pStyle w:val="PL"/>
              <w:ind w:firstLine="390"/>
            </w:pPr>
            <w:proofErr w:type="spellStart"/>
            <w:r>
              <w:t>measurementIndication</w:t>
            </w:r>
            <w:proofErr w:type="spellEnd"/>
            <w:r>
              <w:t xml:space="preserve">                       </w:t>
            </w:r>
            <w:proofErr w:type="spellStart"/>
            <w:r>
              <w:t>S</w:t>
            </w:r>
            <w:r>
              <w:t>etupRelease</w:t>
            </w:r>
            <w:proofErr w:type="spellEnd"/>
            <w:r>
              <w:t xml:space="preserve"> {</w:t>
            </w:r>
            <w:proofErr w:type="spellStart"/>
            <w:r>
              <w:t>LocationMeasurementInfo</w:t>
            </w:r>
            <w:proofErr w:type="spellEnd"/>
            <w:r>
              <w:t>},</w:t>
            </w:r>
          </w:p>
          <w:p w:rsidR="00690100" w:rsidRDefault="00E357B4">
            <w:pPr>
              <w:pStyle w:val="PL"/>
              <w:ind w:firstLine="390"/>
            </w:pP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690100" w:rsidRDefault="00E357B4">
            <w:pPr>
              <w:pStyle w:val="PL"/>
              <w:ind w:firstLine="390"/>
            </w:pPr>
            <w:proofErr w:type="spellStart"/>
            <w:r>
              <w:t>nonCriticalExtension</w:t>
            </w:r>
            <w:proofErr w:type="spellEnd"/>
            <w:r>
              <w:t xml:space="preserve">                        </w:t>
            </w:r>
            <w:proofErr w:type="gramStart"/>
            <w:r>
              <w:rPr>
                <w:color w:val="993366"/>
              </w:rPr>
              <w:t>SEQUENCE</w:t>
            </w:r>
            <w:r>
              <w:t>{</w:t>
            </w:r>
            <w:proofErr w:type="gramEnd"/>
            <w:r>
              <w:t xml:space="preserve">}                                     </w:t>
            </w:r>
            <w:r>
              <w:t xml:space="preserve">                         </w:t>
            </w:r>
            <w:r>
              <w:rPr>
                <w:color w:val="993366"/>
              </w:rPr>
              <w:t>OPTIONAL</w:t>
            </w:r>
          </w:p>
          <w:p w:rsidR="00690100" w:rsidRDefault="00E357B4">
            <w:pPr>
              <w:pStyle w:val="PL"/>
            </w:pPr>
            <w:r>
              <w:t>}</w:t>
            </w:r>
          </w:p>
          <w:p w:rsidR="00690100" w:rsidRDefault="00690100">
            <w:pPr>
              <w:pStyle w:val="PL"/>
            </w:pPr>
          </w:p>
          <w:p w:rsidR="00690100" w:rsidRDefault="00E357B4">
            <w:pPr>
              <w:pStyle w:val="PL"/>
              <w:rPr>
                <w:color w:val="808080"/>
              </w:rPr>
            </w:pPr>
            <w:r>
              <w:rPr>
                <w:color w:val="808080"/>
              </w:rPr>
              <w:t>-- TAG-LOCATIONMEASUREMENTINDICATION-STOP</w:t>
            </w:r>
          </w:p>
          <w:p w:rsidR="00690100" w:rsidRDefault="00E357B4">
            <w:pPr>
              <w:pStyle w:val="PL"/>
              <w:rPr>
                <w:color w:val="808080"/>
              </w:rPr>
            </w:pPr>
            <w:r>
              <w:rPr>
                <w:color w:val="808080"/>
              </w:rPr>
              <w:t>-- ASN1STOP</w:t>
            </w:r>
          </w:p>
        </w:tc>
      </w:tr>
    </w:tbl>
    <w:p w:rsidR="00690100" w:rsidRDefault="00690100">
      <w:pPr>
        <w:pStyle w:val="3GPPText"/>
        <w:rPr>
          <w:lang w:eastAsia="zh-CN"/>
        </w:rPr>
      </w:pPr>
    </w:p>
    <w:p w:rsidR="00690100" w:rsidRDefault="00E357B4">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690100" w:rsidRDefault="00690100">
      <w:pPr>
        <w:pStyle w:val="3GPPText"/>
        <w:rPr>
          <w:lang w:eastAsia="zh-CN"/>
        </w:rPr>
      </w:pPr>
    </w:p>
    <w:p w:rsidR="00690100" w:rsidRDefault="00E357B4">
      <w:pPr>
        <w:pStyle w:val="3GPPText"/>
        <w:rPr>
          <w:b/>
          <w:bCs/>
        </w:rPr>
      </w:pPr>
      <w:r>
        <w:rPr>
          <w:b/>
          <w:bCs/>
        </w:rPr>
        <w:t>Text</w:t>
      </w:r>
      <w:r>
        <w:rPr>
          <w:b/>
          <w:bCs/>
        </w:rPr>
        <w:t xml:space="preserve"> Proposal 2.3-1</w:t>
      </w:r>
    </w:p>
    <w:tbl>
      <w:tblPr>
        <w:tblStyle w:val="aff7"/>
        <w:tblW w:w="0" w:type="auto"/>
        <w:tblInd w:w="-5" w:type="dxa"/>
        <w:tblLook w:val="04A0" w:firstRow="1" w:lastRow="0" w:firstColumn="1" w:lastColumn="0" w:noHBand="0" w:noVBand="1"/>
      </w:tblPr>
      <w:tblGrid>
        <w:gridCol w:w="9923"/>
      </w:tblGrid>
      <w:tr w:rsidR="00690100">
        <w:tc>
          <w:tcPr>
            <w:tcW w:w="9923" w:type="dxa"/>
          </w:tcPr>
          <w:p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rsidR="00690100" w:rsidRDefault="00690100">
      <w:pPr>
        <w:pStyle w:val="3GPPText"/>
        <w:rPr>
          <w:lang w:eastAsia="zh-CN"/>
        </w:rPr>
      </w:pPr>
    </w:p>
    <w:p w:rsidR="00690100" w:rsidRDefault="00E357B4">
      <w:pPr>
        <w:pStyle w:val="30"/>
      </w:pPr>
      <w:r>
        <w:t>Initial Round #1</w:t>
      </w:r>
    </w:p>
    <w:p w:rsidR="00690100" w:rsidRDefault="00E357B4">
      <w:pPr>
        <w:pStyle w:val="3GPPText"/>
      </w:pPr>
      <w:r>
        <w:t>Companies are invited to provide their view</w:t>
      </w:r>
      <w:r>
        <w:t>s on text proposal(s) in section 2.3.</w:t>
      </w:r>
    </w:p>
    <w:p w:rsidR="00690100" w:rsidRDefault="00690100">
      <w:pPr>
        <w:pStyle w:val="3GPPText"/>
      </w:pP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rsidR="00690100" w:rsidRDefault="00E357B4">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rsidR="00690100" w:rsidRDefault="00E357B4">
            <w:pPr>
              <w:pStyle w:val="3GPPText"/>
              <w:numPr>
                <w:ilvl w:val="0"/>
                <w:numId w:val="38"/>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which is too general. Suggest to change the parameter name to “</w:t>
            </w:r>
            <w:r>
              <w:t>NR-PRS-</w:t>
            </w:r>
            <w:proofErr w:type="spellStart"/>
            <w:r>
              <w:t>MeasurementInfoList</w:t>
            </w:r>
            <w:proofErr w:type="spellEnd"/>
            <w:r>
              <w:t>”.</w:t>
            </w:r>
          </w:p>
        </w:tc>
      </w:tr>
      <w:tr w:rsidR="00690100">
        <w:tc>
          <w:tcPr>
            <w:tcW w:w="2405" w:type="dxa"/>
          </w:tcPr>
          <w:p w:rsidR="00690100" w:rsidRDefault="00E357B4">
            <w:pPr>
              <w:pStyle w:val="3GPPText"/>
              <w:spacing w:before="0" w:after="0"/>
            </w:pPr>
            <w:r>
              <w:t>Nokia/NSB</w:t>
            </w:r>
          </w:p>
        </w:tc>
        <w:tc>
          <w:tcPr>
            <w:tcW w:w="7557" w:type="dxa"/>
          </w:tcPr>
          <w:p w:rsidR="00690100" w:rsidRDefault="00E357B4">
            <w:pPr>
              <w:pStyle w:val="3GPPText"/>
              <w:spacing w:before="0" w:after="0"/>
            </w:pPr>
            <w:r>
              <w:t xml:space="preserve">We are okay with the change proposed by Huawei above.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Support.</w:t>
            </w:r>
          </w:p>
          <w:p w:rsidR="00690100" w:rsidRDefault="00690100">
            <w:pPr>
              <w:pStyle w:val="3GPPText"/>
              <w:spacing w:before="0" w:after="0"/>
            </w:pPr>
          </w:p>
          <w:p w:rsidR="00690100" w:rsidRDefault="00E357B4">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In TS 38.214, it says “When the UE is expected to measure the DL PRS resource</w:t>
            </w:r>
            <w:r>
              <w:rPr>
                <w:lang w:eastAsia="zh-CN"/>
              </w:rPr>
              <w:t xml:space="preserv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rsidR="00690100" w:rsidRDefault="00690100">
            <w:pPr>
              <w:pStyle w:val="3GPPText"/>
              <w:spacing w:before="0" w:after="0"/>
              <w:rPr>
                <w:lang w:eastAsia="zh-CN"/>
              </w:rPr>
            </w:pPr>
          </w:p>
          <w:p w:rsidR="00690100" w:rsidRDefault="00E357B4">
            <w:pPr>
              <w:pStyle w:val="3GPPText"/>
              <w:spacing w:before="0" w:after="0"/>
              <w:rPr>
                <w:lang w:val="en-GB"/>
              </w:rPr>
            </w:pPr>
            <w:r>
              <w:rPr>
                <w:lang w:val="en-GB"/>
              </w:rPr>
              <w:t>On the suggested parame</w:t>
            </w:r>
            <w:r>
              <w:rPr>
                <w:lang w:val="en-GB"/>
              </w:rPr>
              <w:t xml:space="preserv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rsidR="00690100" w:rsidRDefault="00690100">
            <w:pPr>
              <w:pStyle w:val="3GPPText"/>
              <w:spacing w:before="0" w:after="0"/>
              <w:rPr>
                <w:lang w:val="en-GB"/>
              </w:rPr>
            </w:pPr>
          </w:p>
          <w:p w:rsidR="00690100" w:rsidRDefault="00E357B4">
            <w:pPr>
              <w:pStyle w:val="PL"/>
              <w:rPr>
                <w:rFonts w:eastAsia="Batang"/>
              </w:rPr>
            </w:pPr>
            <w:r>
              <w:lastRenderedPageBreak/>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690100" w:rsidRDefault="00690100">
            <w:pPr>
              <w:pStyle w:val="PL"/>
            </w:pPr>
          </w:p>
          <w:p w:rsidR="00690100" w:rsidRDefault="00E357B4">
            <w:pPr>
              <w:pStyle w:val="PL"/>
            </w:pPr>
            <w:r>
              <w:t>NR-PRS-MeasurementInfo-r</w:t>
            </w:r>
            <w:proofErr w:type="gramStart"/>
            <w:r>
              <w:t>16 ::=</w:t>
            </w:r>
            <w:proofErr w:type="gramEnd"/>
            <w:r>
              <w:t xml:space="preserve">      </w:t>
            </w:r>
            <w:r>
              <w:rPr>
                <w:color w:val="993366"/>
              </w:rPr>
              <w:t>SEQUENCE</w:t>
            </w:r>
            <w:r>
              <w:t xml:space="preserve"> {</w:t>
            </w:r>
          </w:p>
          <w:p w:rsidR="00690100" w:rsidRDefault="00E357B4">
            <w:pPr>
              <w:pStyle w:val="PL"/>
              <w:ind w:firstLine="390"/>
            </w:pPr>
            <w:r>
              <w:t xml:space="preserve">dl-PRS-PointA-r16   </w:t>
            </w:r>
            <w:r>
              <w:t xml:space="preserve">                ARFCN-</w:t>
            </w:r>
            <w:proofErr w:type="spellStart"/>
            <w:r>
              <w:t>ValueNR</w:t>
            </w:r>
            <w:proofErr w:type="spellEnd"/>
            <w:r>
              <w:t>,</w:t>
            </w:r>
          </w:p>
          <w:p w:rsidR="00690100" w:rsidRDefault="00E357B4">
            <w:pPr>
              <w:pStyle w:val="PL"/>
              <w:ind w:firstLine="390"/>
            </w:pPr>
            <w:r>
              <w:t>nr-MeasPRS-RepetitionAndOffset-r</w:t>
            </w:r>
            <w:proofErr w:type="gramStart"/>
            <w:r>
              <w:t xml:space="preserve">16  </w:t>
            </w:r>
            <w:r>
              <w:rPr>
                <w:color w:val="993366"/>
              </w:rPr>
              <w:t>CHOICE</w:t>
            </w:r>
            <w:proofErr w:type="gramEnd"/>
            <w:r>
              <w:t xml:space="preserve"> {</w:t>
            </w:r>
          </w:p>
          <w:p w:rsidR="00690100" w:rsidRDefault="00E357B4">
            <w:pPr>
              <w:pStyle w:val="PL"/>
              <w:rPr>
                <w:lang w:val="sv-SE"/>
              </w:rPr>
            </w:pPr>
            <w:r>
              <w:t xml:space="preserve">        </w:t>
            </w:r>
            <w:r>
              <w:rPr>
                <w:lang w:val="sv-SE"/>
              </w:rPr>
              <w:t xml:space="preserve">ms20-r16                            </w:t>
            </w:r>
            <w:r>
              <w:rPr>
                <w:color w:val="993366"/>
                <w:lang w:val="sv-SE"/>
              </w:rPr>
              <w:t>INTEGER</w:t>
            </w:r>
            <w:r>
              <w:rPr>
                <w:lang w:val="sv-SE"/>
              </w:rPr>
              <w:t xml:space="preserve"> (0..19),</w:t>
            </w:r>
          </w:p>
          <w:p w:rsidR="00690100" w:rsidRDefault="00E357B4">
            <w:pPr>
              <w:pStyle w:val="PL"/>
              <w:rPr>
                <w:lang w:val="sv-SE"/>
              </w:rPr>
            </w:pPr>
            <w:r>
              <w:rPr>
                <w:lang w:val="sv-SE"/>
              </w:rPr>
              <w:t xml:space="preserve">        ms40-r16                            </w:t>
            </w:r>
            <w:r>
              <w:rPr>
                <w:color w:val="993366"/>
                <w:lang w:val="sv-SE"/>
              </w:rPr>
              <w:t>INTEGER</w:t>
            </w:r>
            <w:r>
              <w:rPr>
                <w:lang w:val="sv-SE"/>
              </w:rPr>
              <w:t xml:space="preserve"> (0..39),</w:t>
            </w:r>
          </w:p>
          <w:p w:rsidR="00690100" w:rsidRDefault="00E357B4">
            <w:pPr>
              <w:pStyle w:val="PL"/>
              <w:rPr>
                <w:lang w:val="sv-SE"/>
              </w:rPr>
            </w:pPr>
            <w:r>
              <w:rPr>
                <w:lang w:val="sv-SE"/>
              </w:rPr>
              <w:t xml:space="preserve">        ms80-r16                            </w:t>
            </w:r>
            <w:r>
              <w:rPr>
                <w:color w:val="993366"/>
                <w:lang w:val="sv-SE"/>
              </w:rPr>
              <w:t>INTEGER</w:t>
            </w:r>
            <w:r>
              <w:rPr>
                <w:lang w:val="sv-SE"/>
              </w:rPr>
              <w:t xml:space="preserve"> (0..79),</w:t>
            </w:r>
          </w:p>
          <w:p w:rsidR="00690100" w:rsidRDefault="00E357B4">
            <w:pPr>
              <w:pStyle w:val="PL"/>
              <w:rPr>
                <w:lang w:val="sv-SE"/>
              </w:rPr>
            </w:pPr>
            <w:r>
              <w:rPr>
                <w:lang w:val="sv-SE"/>
              </w:rPr>
              <w:t xml:space="preserve">        ms160-r16                           </w:t>
            </w:r>
            <w:r>
              <w:rPr>
                <w:color w:val="993366"/>
                <w:lang w:val="sv-SE"/>
              </w:rPr>
              <w:t>INTEGER</w:t>
            </w:r>
            <w:r>
              <w:rPr>
                <w:lang w:val="sv-SE"/>
              </w:rPr>
              <w:t xml:space="preserve"> (0..159),</w:t>
            </w:r>
          </w:p>
          <w:p w:rsidR="00690100" w:rsidRDefault="00E357B4">
            <w:pPr>
              <w:pStyle w:val="PL"/>
            </w:pPr>
            <w:r>
              <w:rPr>
                <w:lang w:val="sv-SE"/>
              </w:rPr>
              <w:t xml:space="preserve">        </w:t>
            </w:r>
            <w:r>
              <w:t>…</w:t>
            </w:r>
          </w:p>
          <w:p w:rsidR="00690100" w:rsidRDefault="00E357B4">
            <w:pPr>
              <w:pStyle w:val="PL"/>
              <w:ind w:firstLine="390"/>
            </w:pPr>
            <w:r>
              <w:rPr>
                <w:rFonts w:eastAsiaTheme="minorEastAsia"/>
              </w:rPr>
              <w:t>},</w:t>
            </w:r>
          </w:p>
          <w:p w:rsidR="00690100" w:rsidRDefault="00E357B4">
            <w:pPr>
              <w:pStyle w:val="PL"/>
              <w:ind w:firstLine="390"/>
            </w:pPr>
            <w:r>
              <w:t xml:space="preserve">nr-MeasPRS-length-r16               </w:t>
            </w:r>
            <w:r>
              <w:rPr>
                <w:color w:val="993366"/>
              </w:rPr>
              <w:t>ENUMERATED</w:t>
            </w:r>
            <w:r>
              <w:t xml:space="preserve"> {ms1dot5, ms3, ms3dot5, ms4, ms5dot5, ms6, ms10, ms20},</w:t>
            </w:r>
          </w:p>
          <w:p w:rsidR="00690100" w:rsidRDefault="00E357B4">
            <w:pPr>
              <w:pStyle w:val="PL"/>
              <w:ind w:firstLine="390"/>
            </w:pPr>
            <w:r>
              <w:t>…</w:t>
            </w:r>
          </w:p>
          <w:p w:rsidR="00690100" w:rsidRDefault="00E357B4">
            <w:pPr>
              <w:pStyle w:val="PL"/>
            </w:pPr>
            <w:r>
              <w:t>}</w:t>
            </w:r>
          </w:p>
          <w:p w:rsidR="00690100" w:rsidRDefault="00690100">
            <w:pPr>
              <w:pStyle w:val="PL"/>
            </w:pPr>
          </w:p>
          <w:p w:rsidR="00690100" w:rsidRDefault="00690100">
            <w:pPr>
              <w:pStyle w:val="3GPPText"/>
              <w:spacing w:before="0" w:after="0"/>
              <w:rPr>
                <w:lang w:val="en-GB"/>
              </w:rPr>
            </w:pPr>
          </w:p>
          <w:p w:rsidR="00690100" w:rsidRDefault="00E357B4">
            <w:pPr>
              <w:pStyle w:val="3GPPText"/>
              <w:spacing w:before="0" w:after="0"/>
              <w:rPr>
                <w:lang w:val="en-GB"/>
              </w:rPr>
            </w:pPr>
            <w:r>
              <w:rPr>
                <w:lang w:val="en-GB"/>
              </w:rPr>
              <w:t>We don’t see how this indicate measurement gap request.</w:t>
            </w:r>
          </w:p>
        </w:tc>
      </w:tr>
      <w:tr w:rsidR="00690100">
        <w:tc>
          <w:tcPr>
            <w:tcW w:w="2405" w:type="dxa"/>
          </w:tcPr>
          <w:p w:rsidR="00690100" w:rsidRDefault="00E357B4">
            <w:pPr>
              <w:pStyle w:val="3GPPText"/>
              <w:spacing w:before="0" w:after="0"/>
              <w:rPr>
                <w:lang w:val="en-GB" w:eastAsia="zh-CN"/>
              </w:rPr>
            </w:pPr>
            <w:r>
              <w:rPr>
                <w:rFonts w:hint="eastAsia"/>
                <w:lang w:val="en-GB" w:eastAsia="zh-CN"/>
              </w:rPr>
              <w:lastRenderedPageBreak/>
              <w:t>H</w:t>
            </w:r>
            <w:r>
              <w:rPr>
                <w:lang w:val="en-GB" w:eastAsia="zh-CN"/>
              </w:rPr>
              <w:t>uawe</w:t>
            </w:r>
            <w:r>
              <w:rPr>
                <w:lang w:val="en-GB" w:eastAsia="zh-CN"/>
              </w:rPr>
              <w:t>i/HiSilicon2</w:t>
            </w:r>
          </w:p>
        </w:tc>
        <w:tc>
          <w:tcPr>
            <w:tcW w:w="7557" w:type="dxa"/>
          </w:tcPr>
          <w:p w:rsidR="00690100" w:rsidRDefault="00E357B4">
            <w:pPr>
              <w:pStyle w:val="3GPPText"/>
              <w:spacing w:before="0" w:after="0"/>
              <w:rPr>
                <w:lang w:eastAsia="zh-CN"/>
              </w:rPr>
            </w:pPr>
            <w:r>
              <w:rPr>
                <w:rFonts w:hint="eastAsia"/>
                <w:lang w:eastAsia="zh-CN"/>
              </w:rPr>
              <w:t>T</w:t>
            </w:r>
            <w:r>
              <w:rPr>
                <w:lang w:eastAsia="zh-CN"/>
              </w:rPr>
              <w:t>o vivo:</w:t>
            </w:r>
          </w:p>
          <w:p w:rsidR="00690100" w:rsidRDefault="00690100">
            <w:pPr>
              <w:pStyle w:val="3GPPText"/>
              <w:spacing w:before="0" w:after="0"/>
              <w:rPr>
                <w:lang w:eastAsia="zh-CN"/>
              </w:rPr>
            </w:pPr>
          </w:p>
          <w:p w:rsidR="00690100" w:rsidRDefault="00E357B4">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w:t>
            </w:r>
            <w:r>
              <w:rPr>
                <w:lang w:eastAsia="zh-CN"/>
              </w:rPr>
              <w:t>shown as follows.</w:t>
            </w:r>
          </w:p>
          <w:p w:rsidR="00690100" w:rsidRDefault="00690100">
            <w:pPr>
              <w:pStyle w:val="3GPPText"/>
              <w:spacing w:before="0" w:after="0"/>
              <w:rPr>
                <w:lang w:eastAsia="zh-CN"/>
              </w:rPr>
            </w:pPr>
          </w:p>
          <w:p w:rsidR="00690100" w:rsidRDefault="00E357B4">
            <w:pPr>
              <w:pStyle w:val="3GPPText"/>
              <w:spacing w:before="0" w:after="0"/>
              <w:rPr>
                <w:lang w:eastAsia="zh-CN"/>
              </w:rPr>
            </w:pPr>
            <w:proofErr w:type="spellStart"/>
            <w:r>
              <w:rPr>
                <w:lang w:eastAsia="zh-CN"/>
              </w:rPr>
              <w:t>LocationMeasurementIndication</w:t>
            </w:r>
            <w:proofErr w:type="spellEnd"/>
          </w:p>
          <w:p w:rsidR="00690100" w:rsidRDefault="00E357B4">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LocationMeasurementIndication-Ies</w:t>
            </w:r>
            <w:proofErr w:type="spellEnd"/>
            <w:r>
              <w:t>)</w:t>
            </w:r>
          </w:p>
          <w:p w:rsidR="00690100" w:rsidRDefault="00E357B4">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rsidR="00690100" w:rsidRDefault="00E357B4">
            <w:pPr>
              <w:pStyle w:val="3GPPText"/>
              <w:spacing w:before="0" w:after="0"/>
              <w:rPr>
                <w:lang w:val="sv-SE"/>
              </w:rPr>
            </w:pPr>
            <w:r>
              <w:rPr>
                <w:lang w:val="sv-SE"/>
              </w:rPr>
              <w:t>&gt;&gt;&gt; eutra-RSTD (EUTRA-RSTD-InfoList)</w:t>
            </w:r>
          </w:p>
          <w:p w:rsidR="00690100" w:rsidRDefault="00E357B4">
            <w:pPr>
              <w:pStyle w:val="3GPPText"/>
              <w:spacing w:before="0" w:after="0"/>
            </w:pPr>
            <w:r>
              <w:t xml:space="preserve">&gt;&gt;&gt; </w:t>
            </w:r>
            <w:proofErr w:type="spellStart"/>
            <w:r>
              <w:t>eutra-FineTimingDetection</w:t>
            </w:r>
            <w:proofErr w:type="spellEnd"/>
            <w:r>
              <w:t xml:space="preserve"> (NULL)</w:t>
            </w:r>
          </w:p>
          <w:p w:rsidR="00690100" w:rsidRDefault="00E357B4">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 think the intention of </w:t>
            </w:r>
            <w:proofErr w:type="spellStart"/>
            <w:r>
              <w:rPr>
                <w:lang w:eastAsia="zh-CN"/>
              </w:rPr>
              <w:t>vivo’s</w:t>
            </w:r>
            <w:proofErr w:type="spellEnd"/>
            <w:r>
              <w:rPr>
                <w:lang w:eastAsia="zh-CN"/>
              </w:rPr>
              <w:t xml:space="preserve">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We are </w:t>
            </w:r>
            <w:r>
              <w:rPr>
                <w:lang w:eastAsia="zh-CN"/>
              </w:rPr>
              <w:t xml:space="preserve">confused by </w:t>
            </w:r>
            <w:proofErr w:type="spellStart"/>
            <w:r>
              <w:rPr>
                <w:lang w:eastAsia="zh-CN"/>
              </w:rPr>
              <w:t>vivo’s</w:t>
            </w:r>
            <w:proofErr w:type="spellEnd"/>
            <w:r>
              <w:rPr>
                <w:lang w:eastAsia="zh-CN"/>
              </w:rPr>
              <w:t xml:space="preserve">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690100">
        <w:trPr>
          <w:ins w:id="31" w:author=" ZTE " w:date="2021-01-26T11:30:00Z"/>
        </w:trPr>
        <w:tc>
          <w:tcPr>
            <w:tcW w:w="2405" w:type="dxa"/>
          </w:tcPr>
          <w:p w:rsidR="00690100" w:rsidRDefault="00E357B4">
            <w:pPr>
              <w:pStyle w:val="3GPPText"/>
              <w:spacing w:before="0" w:after="0"/>
              <w:rPr>
                <w:ins w:id="32" w:author=" ZTE " w:date="2021-01-26T11:30:00Z"/>
                <w:lang w:val="en-GB" w:eastAsia="zh-CN"/>
              </w:rPr>
            </w:pPr>
            <w:r>
              <w:rPr>
                <w:rFonts w:hint="eastAsia"/>
                <w:lang w:eastAsia="zh-CN"/>
              </w:rPr>
              <w:t>ZTE</w:t>
            </w:r>
          </w:p>
        </w:tc>
        <w:tc>
          <w:tcPr>
            <w:tcW w:w="7557" w:type="dxa"/>
          </w:tcPr>
          <w:p w:rsidR="00690100" w:rsidRDefault="00E357B4">
            <w:pPr>
              <w:pStyle w:val="3GPPText"/>
              <w:spacing w:before="0" w:after="0"/>
              <w:rPr>
                <w:ins w:id="33"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690100">
        <w:trPr>
          <w:trHeight w:val="385"/>
        </w:trPr>
        <w:tc>
          <w:tcPr>
            <w:tcW w:w="2405" w:type="dxa"/>
          </w:tcPr>
          <w:p w:rsidR="00690100" w:rsidRDefault="00E357B4">
            <w:pPr>
              <w:pStyle w:val="3GPPText"/>
              <w:spacing w:before="0" w:after="0"/>
              <w:rPr>
                <w:lang w:eastAsia="zh-CN"/>
              </w:rPr>
            </w:pPr>
            <w:r>
              <w:rPr>
                <w:lang w:eastAsia="zh-CN"/>
              </w:rPr>
              <w:t>OPPO</w:t>
            </w:r>
          </w:p>
        </w:tc>
        <w:tc>
          <w:tcPr>
            <w:tcW w:w="7557" w:type="dxa"/>
          </w:tcPr>
          <w:p w:rsidR="00690100" w:rsidRDefault="00E357B4">
            <w:pPr>
              <w:pStyle w:val="3GPPText"/>
              <w:spacing w:before="0" w:after="0"/>
              <w:rPr>
                <w:lang w:eastAsia="zh-CN"/>
              </w:rPr>
            </w:pPr>
            <w:r>
              <w:rPr>
                <w:lang w:eastAsia="zh-CN"/>
              </w:rPr>
              <w:t>We share the same understanding of Huawe</w:t>
            </w:r>
            <w:r>
              <w:rPr>
                <w:lang w:eastAsia="zh-CN"/>
              </w:rPr>
              <w:t>i. Thus, we support Huawei’s proposal as it is more accurate</w:t>
            </w:r>
          </w:p>
        </w:tc>
      </w:tr>
      <w:tr w:rsidR="00690100">
        <w:trPr>
          <w:trHeight w:val="385"/>
        </w:trPr>
        <w:tc>
          <w:tcPr>
            <w:tcW w:w="2405" w:type="dxa"/>
          </w:tcPr>
          <w:p w:rsidR="00690100" w:rsidRDefault="00E357B4">
            <w:pPr>
              <w:pStyle w:val="3GPPText"/>
              <w:spacing w:before="0" w:after="0"/>
              <w:rPr>
                <w:lang w:eastAsia="zh-CN"/>
              </w:rPr>
            </w:pPr>
            <w:r>
              <w:rPr>
                <w:rFonts w:hint="eastAsia"/>
                <w:lang w:eastAsia="zh-CN"/>
              </w:rPr>
              <w:lastRenderedPageBreak/>
              <w:t>CATT</w:t>
            </w:r>
          </w:p>
        </w:tc>
        <w:tc>
          <w:tcPr>
            <w:tcW w:w="7557" w:type="dxa"/>
          </w:tcPr>
          <w:p w:rsidR="00690100" w:rsidRDefault="00E357B4">
            <w:pPr>
              <w:pStyle w:val="3GPPText"/>
              <w:spacing w:before="0" w:after="0"/>
              <w:rPr>
                <w:lang w:eastAsia="zh-CN"/>
              </w:rPr>
            </w:pPr>
            <w:r>
              <w:rPr>
                <w:rFonts w:hint="eastAsia"/>
                <w:lang w:eastAsia="zh-CN"/>
              </w:rPr>
              <w:t xml:space="preserve">Support the change from Huawei, since </w:t>
            </w:r>
            <w:proofErr w:type="spellStart"/>
            <w:r>
              <w:rPr>
                <w:rFonts w:hint="eastAsia"/>
                <w:i/>
                <w:lang w:eastAsia="zh-CN"/>
              </w:rPr>
              <w:t>L</w:t>
            </w:r>
            <w:r>
              <w:rPr>
                <w:i/>
                <w:lang w:eastAsia="zh-CN"/>
              </w:rPr>
              <w:t>ocationMeasurementIndication</w:t>
            </w:r>
            <w:proofErr w:type="spellEnd"/>
            <w:r>
              <w:rPr>
                <w:rFonts w:hint="eastAsia"/>
                <w:lang w:eastAsia="zh-CN"/>
              </w:rPr>
              <w:t xml:space="preserve"> may be general, 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r w:rsidR="00690100">
        <w:trPr>
          <w:trHeight w:val="385"/>
        </w:trPr>
        <w:tc>
          <w:tcPr>
            <w:tcW w:w="2405" w:type="dxa"/>
          </w:tcPr>
          <w:p w:rsidR="00690100" w:rsidRDefault="00690100">
            <w:pPr>
              <w:pStyle w:val="3GPPText"/>
              <w:spacing w:before="0" w:after="0"/>
              <w:rPr>
                <w:lang w:eastAsia="zh-CN"/>
              </w:rPr>
            </w:pPr>
          </w:p>
        </w:tc>
        <w:tc>
          <w:tcPr>
            <w:tcW w:w="7557" w:type="dxa"/>
          </w:tcPr>
          <w:p w:rsidR="00690100" w:rsidRDefault="00690100">
            <w:pPr>
              <w:pStyle w:val="3GPPText"/>
              <w:spacing w:before="0" w:after="0"/>
              <w:rPr>
                <w:lang w:eastAsia="zh-CN"/>
              </w:rPr>
            </w:pPr>
          </w:p>
        </w:tc>
      </w:tr>
    </w:tbl>
    <w:p w:rsidR="00690100" w:rsidRDefault="00690100">
      <w:pPr>
        <w:pStyle w:val="3GPPText"/>
      </w:pPr>
    </w:p>
    <w:p w:rsidR="00690100" w:rsidRDefault="00E357B4">
      <w:pPr>
        <w:pStyle w:val="30"/>
      </w:pPr>
      <w:r>
        <w:t>Round #2</w:t>
      </w:r>
    </w:p>
    <w:p w:rsidR="00690100" w:rsidRDefault="00E357B4">
      <w:pPr>
        <w:pStyle w:val="3GPPText"/>
        <w:rPr>
          <w:lang w:eastAsia="zh-CN"/>
        </w:rPr>
      </w:pPr>
      <w:r>
        <w:rPr>
          <w:lang w:eastAsia="zh-CN"/>
        </w:rPr>
        <w:t>Based on discussion, majority of companies support TP with modifications suggested by Huawei. Therefore, it is proposed to agree on the revised TP below:</w:t>
      </w:r>
    </w:p>
    <w:p w:rsidR="00690100" w:rsidRDefault="00690100">
      <w:pPr>
        <w:pStyle w:val="3GPPText"/>
        <w:rPr>
          <w:lang w:val="ru-RU" w:eastAsia="zh-CN"/>
        </w:rPr>
      </w:pPr>
    </w:p>
    <w:p w:rsidR="00690100" w:rsidRDefault="00E357B4">
      <w:pPr>
        <w:pStyle w:val="3GPPText"/>
        <w:rPr>
          <w:b/>
          <w:bCs/>
          <w:lang w:eastAsia="zh-CN"/>
        </w:rPr>
      </w:pPr>
      <w:r>
        <w:rPr>
          <w:b/>
          <w:bCs/>
          <w:lang w:eastAsia="zh-CN"/>
        </w:rPr>
        <w:t>Proposal 3 (Round #2)</w:t>
      </w:r>
    </w:p>
    <w:p w:rsidR="00690100" w:rsidRDefault="00E357B4">
      <w:pPr>
        <w:pStyle w:val="3GPPText"/>
        <w:numPr>
          <w:ilvl w:val="0"/>
          <w:numId w:val="39"/>
        </w:numPr>
        <w:rPr>
          <w:b/>
          <w:bCs/>
          <w:lang w:eastAsia="zh-CN"/>
        </w:rPr>
      </w:pPr>
      <w:r>
        <w:rPr>
          <w:b/>
          <w:bCs/>
          <w:lang w:eastAsia="zh-CN"/>
        </w:rPr>
        <w:t>Endorse revised text proposal as provided below</w:t>
      </w:r>
    </w:p>
    <w:p w:rsidR="00690100" w:rsidRDefault="00E357B4">
      <w:pPr>
        <w:pStyle w:val="3GPPText"/>
        <w:rPr>
          <w:b/>
          <w:bCs/>
        </w:rPr>
      </w:pPr>
      <w:r>
        <w:rPr>
          <w:b/>
          <w:bCs/>
        </w:rPr>
        <w:t>Text Proposal</w:t>
      </w:r>
    </w:p>
    <w:tbl>
      <w:tblPr>
        <w:tblStyle w:val="aff7"/>
        <w:tblW w:w="0" w:type="auto"/>
        <w:tblInd w:w="-5" w:type="dxa"/>
        <w:tblLook w:val="04A0" w:firstRow="1" w:lastRow="0" w:firstColumn="1" w:lastColumn="0" w:noHBand="0" w:noVBand="1"/>
      </w:tblPr>
      <w:tblGrid>
        <w:gridCol w:w="9923"/>
      </w:tblGrid>
      <w:tr w:rsidR="00690100">
        <w:tc>
          <w:tcPr>
            <w:tcW w:w="9923" w:type="dxa"/>
          </w:tcPr>
          <w:p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 xml:space="preserve">S </w:t>
            </w:r>
            <w:r>
              <w:rPr>
                <w:rFonts w:eastAsiaTheme="minorEastAsia"/>
                <w:b/>
                <w:bCs/>
                <w:color w:val="000000"/>
                <w:lang w:eastAsia="zh-CN"/>
              </w:rPr>
              <w:t>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r>
              <w:t>The UE is expected to measure the DL PRS resource outside the active DL BWP or with a numerology different from the numerology of the active DL BWP if the measurement is made during a configured measurement gap. W</w:t>
            </w:r>
            <w:r>
              <w:t xml:space="preserve">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NR-PRS-</w:t>
            </w:r>
            <w:proofErr w:type="spellStart"/>
            <w:r>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rsidR="00690100" w:rsidRDefault="00690100">
      <w:pPr>
        <w:pStyle w:val="3GPPText"/>
        <w:rPr>
          <w:lang w:eastAsia="zh-CN"/>
        </w:rPr>
      </w:pPr>
    </w:p>
    <w:p w:rsidR="00690100" w:rsidRDefault="00E357B4">
      <w:pPr>
        <w:pStyle w:val="3GPPText"/>
        <w:rPr>
          <w:lang w:eastAsia="zh-CN"/>
        </w:rPr>
      </w:pPr>
      <w:r>
        <w:rPr>
          <w:lang w:eastAsia="zh-CN"/>
        </w:rPr>
        <w:t>Companies are invited</w:t>
      </w:r>
      <w:r>
        <w:rPr>
          <w:lang w:eastAsia="zh-CN"/>
        </w:rPr>
        <w:t xml:space="preserve"> to provide comments:</w:t>
      </w: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Support</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pPr>
            <w:r>
              <w:t>Support</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OK</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Okay.</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rPr>
                <w:lang w:eastAsia="zh-CN"/>
              </w:rPr>
            </w:pPr>
            <w:r>
              <w:rPr>
                <w:rFonts w:hint="eastAsia"/>
                <w:lang w:eastAsia="zh-CN"/>
              </w:rPr>
              <w:t>O</w:t>
            </w:r>
            <w:r>
              <w:rPr>
                <w:lang w:eastAsia="zh-CN"/>
              </w:rPr>
              <w:t>K.</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Support.</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OK</w:t>
            </w:r>
          </w:p>
        </w:tc>
      </w:tr>
      <w:tr w:rsidR="008C67A2">
        <w:tc>
          <w:tcPr>
            <w:tcW w:w="2405" w:type="dxa"/>
          </w:tcPr>
          <w:p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rsidR="008C67A2" w:rsidRDefault="008C67A2" w:rsidP="008C67A2">
            <w:pPr>
              <w:pStyle w:val="3GPPText"/>
              <w:spacing w:before="0" w:after="0"/>
              <w:rPr>
                <w:rFonts w:eastAsia="Malgun Gothic"/>
                <w:lang w:eastAsia="ko-KR"/>
              </w:rPr>
            </w:pPr>
            <w:r>
              <w:rPr>
                <w:rFonts w:eastAsia="Malgun Gothic"/>
                <w:lang w:eastAsia="ko-KR"/>
              </w:rPr>
              <w:t>Support</w:t>
            </w:r>
          </w:p>
        </w:tc>
      </w:tr>
    </w:tbl>
    <w:p w:rsidR="00690100" w:rsidRDefault="00690100">
      <w:pPr>
        <w:pStyle w:val="3GPPText"/>
        <w:rPr>
          <w:lang w:eastAsia="zh-CN"/>
        </w:rPr>
      </w:pPr>
    </w:p>
    <w:p w:rsidR="00690100" w:rsidRDefault="00690100">
      <w:pPr>
        <w:pStyle w:val="3GPPText"/>
        <w:rPr>
          <w:lang w:eastAsia="zh-CN"/>
        </w:rPr>
      </w:pPr>
    </w:p>
    <w:p w:rsidR="00690100" w:rsidRDefault="00E357B4">
      <w:pPr>
        <w:pStyle w:val="2"/>
        <w:spacing w:before="0" w:after="0"/>
        <w:ind w:left="432" w:hanging="432"/>
      </w:pPr>
      <w:r>
        <w:t xml:space="preserve">DL PRS Resource / Resource Set IDs Reporting for DL-AOD </w:t>
      </w:r>
    </w:p>
    <w:p w:rsidR="00690100" w:rsidRDefault="00E357B4">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f7"/>
        <w:tblW w:w="0" w:type="auto"/>
        <w:tblInd w:w="-5" w:type="dxa"/>
        <w:tblLook w:val="04A0" w:firstRow="1" w:lastRow="0" w:firstColumn="1" w:lastColumn="0" w:noHBand="0" w:noVBand="1"/>
      </w:tblPr>
      <w:tblGrid>
        <w:gridCol w:w="9923"/>
      </w:tblGrid>
      <w:tr w:rsidR="00690100">
        <w:tc>
          <w:tcPr>
            <w:tcW w:w="9923" w:type="dxa"/>
          </w:tcPr>
          <w:p w:rsidR="00690100" w:rsidRDefault="00E357B4">
            <w:r>
              <w:t>For DL UE positioning measurement reporting in highe</w:t>
            </w:r>
            <w:r>
              <w:t xml:space="preserv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w:t>
            </w:r>
            <w:r>
              <w:t>rce set(s) which are used in determining the UE measurements DL RSTD, UE Rx-Tx time difference.</w:t>
            </w:r>
          </w:p>
        </w:tc>
      </w:tr>
    </w:tbl>
    <w:p w:rsidR="00690100" w:rsidRDefault="00E357B4">
      <w:pPr>
        <w:pStyle w:val="3GPPText"/>
      </w:pPr>
      <w:r>
        <w:lastRenderedPageBreak/>
        <w:t>In specification TS 37.355, the related IDs are also applicable to the DL-AOD method.</w:t>
      </w:r>
    </w:p>
    <w:tbl>
      <w:tblPr>
        <w:tblStyle w:val="aff7"/>
        <w:tblW w:w="0" w:type="auto"/>
        <w:tblInd w:w="-5" w:type="dxa"/>
        <w:tblLook w:val="04A0" w:firstRow="1" w:lastRow="0" w:firstColumn="1" w:lastColumn="0" w:noHBand="0" w:noVBand="1"/>
      </w:tblPr>
      <w:tblGrid>
        <w:gridCol w:w="9781"/>
      </w:tblGrid>
      <w:tr w:rsidR="00690100">
        <w:tc>
          <w:tcPr>
            <w:tcW w:w="9781" w:type="dxa"/>
          </w:tcPr>
          <w:p w:rsidR="00690100" w:rsidRDefault="00E357B4">
            <w:pPr>
              <w:pStyle w:val="PL"/>
              <w:rPr>
                <w:snapToGrid w:val="0"/>
              </w:rPr>
            </w:pPr>
            <w:r>
              <w:rPr>
                <w:snapToGrid w:val="0"/>
              </w:rPr>
              <w:t>NR-DL-AoD-MeasElement-r</w:t>
            </w:r>
            <w:proofErr w:type="gramStart"/>
            <w:r>
              <w:rPr>
                <w:snapToGrid w:val="0"/>
              </w:rPr>
              <w:t>16 ::=</w:t>
            </w:r>
            <w:proofErr w:type="gramEnd"/>
            <w:r>
              <w:rPr>
                <w:snapToGrid w:val="0"/>
              </w:rPr>
              <w:t xml:space="preserve"> SEQUENCE {</w:t>
            </w:r>
          </w:p>
          <w:p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 xml:space="preserve">INTEGER </w:t>
            </w:r>
            <w:r>
              <w:rPr>
                <w:snapToGrid w:val="0"/>
                <w:lang w:val="sv-SE"/>
              </w:rPr>
              <w:t>(0..255),</w:t>
            </w:r>
          </w:p>
          <w:p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rStyle w:val="afff0"/>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690100" w:rsidRDefault="00E357B4">
            <w:pPr>
              <w:pStyle w:val="PL"/>
            </w:pPr>
            <w:r>
              <w:tab/>
            </w:r>
            <w:r>
              <w:rPr>
                <w:color w:val="FF0000"/>
              </w:rPr>
              <w:t>nr-DL-PRS-ResourceSetID</w:t>
            </w:r>
            <w:r>
              <w:rPr>
                <w:color w:val="FF0000"/>
              </w:rPr>
              <w:t>-r16</w:t>
            </w:r>
            <w:r>
              <w:tab/>
            </w:r>
            <w:r>
              <w:tab/>
            </w:r>
            <w:proofErr w:type="spellStart"/>
            <w:r>
              <w:t>NR-DL-PRS-ResourceSetID-r16</w:t>
            </w:r>
            <w:proofErr w:type="spellEnd"/>
            <w:r>
              <w:t xml:space="preserve"> </w:t>
            </w:r>
            <w:r>
              <w:tab/>
            </w:r>
            <w:r>
              <w:tab/>
            </w:r>
            <w:r>
              <w:tab/>
              <w:t>OPTIONAL,</w:t>
            </w:r>
          </w:p>
          <w:p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690100" w:rsidRDefault="00E357B4">
            <w:pPr>
              <w:pStyle w:val="PL"/>
            </w:pPr>
            <w:r>
              <w:tab/>
              <w:t>nr-DL-AoD-AdditionalMeasurements-r16</w:t>
            </w:r>
          </w:p>
          <w:p w:rsidR="00690100" w:rsidRDefault="00E357B4">
            <w:pPr>
              <w:pStyle w:val="PL"/>
            </w:pPr>
            <w:r>
              <w:tab/>
            </w:r>
            <w:r>
              <w:tab/>
            </w:r>
            <w:r>
              <w:tab/>
            </w:r>
            <w:r>
              <w:tab/>
            </w:r>
            <w:r>
              <w:tab/>
            </w:r>
            <w:r>
              <w:tab/>
            </w:r>
            <w:r>
              <w:tab/>
            </w:r>
            <w:r>
              <w:tab/>
            </w:r>
            <w:r>
              <w:tab/>
            </w:r>
            <w:r>
              <w:t>NR-DL-AoD-AdditionalMeasurements-r16</w:t>
            </w:r>
            <w:r>
              <w:tab/>
              <w:t>OPTIONAL,</w:t>
            </w:r>
          </w:p>
          <w:p w:rsidR="00690100" w:rsidRDefault="00E357B4">
            <w:pPr>
              <w:pStyle w:val="PL"/>
              <w:rPr>
                <w:snapToGrid w:val="0"/>
              </w:rPr>
            </w:pPr>
            <w:r>
              <w:rPr>
                <w:snapToGrid w:val="0"/>
              </w:rPr>
              <w:tab/>
              <w:t>…</w:t>
            </w:r>
          </w:p>
          <w:p w:rsidR="00690100" w:rsidRDefault="00E357B4">
            <w:pPr>
              <w:pStyle w:val="PL"/>
              <w:rPr>
                <w:snapToGrid w:val="0"/>
              </w:rPr>
            </w:pPr>
            <w:r>
              <w:rPr>
                <w:snapToGrid w:val="0"/>
              </w:rPr>
              <w:t>}</w:t>
            </w:r>
          </w:p>
        </w:tc>
      </w:tr>
    </w:tbl>
    <w:p w:rsidR="00690100" w:rsidRDefault="00E357B4">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f7"/>
        <w:tblW w:w="0" w:type="auto"/>
        <w:tblInd w:w="-5" w:type="dxa"/>
        <w:tblLook w:val="04A0" w:firstRow="1" w:lastRow="0" w:firstColumn="1" w:lastColumn="0" w:noHBand="0" w:noVBand="1"/>
      </w:tblPr>
      <w:tblGrid>
        <w:gridCol w:w="9781"/>
      </w:tblGrid>
      <w:tr w:rsidR="00690100">
        <w:tc>
          <w:tcPr>
            <w:tcW w:w="9781" w:type="dxa"/>
          </w:tcPr>
          <w:p w:rsidR="00690100" w:rsidRDefault="00E357B4">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w:t>
            </w:r>
            <w:r>
              <w:t>s) or the DL PRS resource set ID(s) associated with the DL PRS resource(s) or the DL PRS resource set(s) which are used in determining the UE measurements DL RSTD, UE Rx-Tx time difference</w:t>
            </w:r>
            <w:r>
              <w:rPr>
                <w:color w:val="FF0000"/>
                <w:u w:val="single"/>
              </w:rPr>
              <w:t>, DL RSRP</w:t>
            </w:r>
            <w:r>
              <w:t>.</w:t>
            </w:r>
          </w:p>
          <w:p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rsidR="00690100" w:rsidRDefault="00690100">
      <w:pPr>
        <w:pStyle w:val="3GPPText"/>
      </w:pPr>
    </w:p>
    <w:p w:rsidR="00690100" w:rsidRDefault="00E357B4">
      <w:pPr>
        <w:pStyle w:val="30"/>
      </w:pPr>
      <w:r>
        <w:t>Initial Round #1</w:t>
      </w:r>
    </w:p>
    <w:p w:rsidR="00690100" w:rsidRDefault="00E357B4">
      <w:pPr>
        <w:pStyle w:val="3GPPText"/>
      </w:pPr>
      <w:r>
        <w:t>Companies are invited to provide their views on text proposal(s) in section 2.2.</w:t>
      </w:r>
    </w:p>
    <w:p w:rsidR="00690100" w:rsidRDefault="00690100">
      <w:pPr>
        <w:pStyle w:val="3GPPText"/>
      </w:pP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We think that the intention of the text was to describe that reporting of DL PRS resource set ID and re</w:t>
            </w:r>
            <w:r>
              <w:rPr>
                <w:lang w:eastAsia="zh-CN"/>
              </w:rPr>
              <w:t>source ID is configurable, which is not applicable for DL-</w:t>
            </w:r>
            <w:proofErr w:type="spellStart"/>
            <w:r>
              <w:rPr>
                <w:lang w:eastAsia="zh-CN"/>
              </w:rPr>
              <w:t>AoD</w:t>
            </w:r>
            <w:proofErr w:type="spellEnd"/>
            <w:r>
              <w:rPr>
                <w:lang w:eastAsia="zh-CN"/>
              </w:rPr>
              <w:t xml:space="preserve">.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w:t>
            </w:r>
            <w:r>
              <w:rPr>
                <w:lang w:eastAsia="zh-CN"/>
              </w:rPr>
              <w:t xml:space="preserve">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rsidR="00690100" w:rsidRDefault="00690100">
            <w:pPr>
              <w:pStyle w:val="3GPPText"/>
              <w:spacing w:before="0" w:after="0"/>
              <w:rPr>
                <w:lang w:val="en-GB" w:eastAsia="zh-CN"/>
              </w:rPr>
            </w:pPr>
          </w:p>
          <w:p w:rsidR="00690100" w:rsidRDefault="00E357B4">
            <w:pPr>
              <w:pStyle w:val="3GPPText"/>
              <w:spacing w:before="0" w:after="0"/>
              <w:rPr>
                <w:lang w:val="en-GB" w:eastAsia="zh-CN"/>
              </w:rPr>
            </w:pPr>
            <w:r>
              <w:rPr>
                <w:rFonts w:hint="eastAsia"/>
                <w:lang w:val="en-GB" w:eastAsia="zh-CN"/>
              </w:rPr>
              <w:t>T</w:t>
            </w:r>
            <w:r>
              <w:rPr>
                <w:lang w:val="en-GB" w:eastAsia="zh-CN"/>
              </w:rPr>
              <w:t xml:space="preserve">his change gives the wrong impression that reporting of </w:t>
            </w:r>
            <w:r>
              <w:rPr>
                <w:lang w:val="en-GB" w:eastAsia="zh-CN"/>
              </w:rPr>
              <w:t>DL PRS resource set ID and DL PRS resource ID can be configurable by LMF for DL-</w:t>
            </w:r>
            <w:proofErr w:type="spellStart"/>
            <w:r>
              <w:rPr>
                <w:lang w:val="en-GB" w:eastAsia="zh-CN"/>
              </w:rPr>
              <w:t>AoD</w:t>
            </w:r>
            <w:proofErr w:type="spellEnd"/>
            <w:r>
              <w:rPr>
                <w:lang w:val="en-GB" w:eastAsia="zh-CN"/>
              </w:rPr>
              <w:t xml:space="preserve"> positioning, which is not aligned with LPP.</w:t>
            </w:r>
          </w:p>
        </w:tc>
      </w:tr>
      <w:tr w:rsidR="00690100">
        <w:tc>
          <w:tcPr>
            <w:tcW w:w="2405" w:type="dxa"/>
          </w:tcPr>
          <w:p w:rsidR="00690100" w:rsidRDefault="00E357B4">
            <w:pPr>
              <w:pStyle w:val="3GPPText"/>
              <w:spacing w:before="0" w:after="0"/>
            </w:pPr>
            <w:r>
              <w:lastRenderedPageBreak/>
              <w:t>Nokia/NSB</w:t>
            </w:r>
          </w:p>
        </w:tc>
        <w:tc>
          <w:tcPr>
            <w:tcW w:w="7557" w:type="dxa"/>
          </w:tcPr>
          <w:p w:rsidR="00690100" w:rsidRDefault="00E357B4">
            <w:pPr>
              <w:pStyle w:val="3GPPText"/>
              <w:spacing w:before="0" w:after="0"/>
            </w:pPr>
            <w:r>
              <w:t>We do not support the change. The UE should always report the DL PRS resource set ID and DL PRS resource ID for DL-</w:t>
            </w:r>
            <w:proofErr w:type="spellStart"/>
            <w:r>
              <w:t>Ao</w:t>
            </w:r>
            <w:r>
              <w:t>D</w:t>
            </w:r>
            <w:proofErr w:type="spellEnd"/>
            <w:r>
              <w:t xml:space="preserve"> positioning. Otherwise the measurement </w:t>
            </w:r>
            <w:proofErr w:type="gramStart"/>
            <w:r>
              <w:t>report</w:t>
            </w:r>
            <w:proofErr w:type="gramEnd"/>
            <w:r>
              <w:t xml:space="preserve"> it completely useless at the LMF. The current spec reflects the intended behavior in our view. </w:t>
            </w:r>
          </w:p>
        </w:tc>
      </w:tr>
      <w:tr w:rsidR="00690100">
        <w:tc>
          <w:tcPr>
            <w:tcW w:w="2405" w:type="dxa"/>
          </w:tcPr>
          <w:p w:rsidR="00690100" w:rsidRDefault="00E357B4">
            <w:pPr>
              <w:pStyle w:val="3GPPText"/>
              <w:spacing w:before="0" w:after="0"/>
            </w:pPr>
            <w:r>
              <w:t>Qualcomm</w:t>
            </w:r>
          </w:p>
        </w:tc>
        <w:tc>
          <w:tcPr>
            <w:tcW w:w="7557" w:type="dxa"/>
          </w:tcPr>
          <w:p w:rsidR="00690100" w:rsidRDefault="00E357B4">
            <w:pPr>
              <w:pStyle w:val="3GPPText"/>
              <w:spacing w:before="0" w:after="0"/>
            </w:pPr>
            <w:r>
              <w:t>Do not support the change as explained above</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Support.</w:t>
            </w:r>
          </w:p>
          <w:p w:rsidR="00690100" w:rsidRDefault="00690100">
            <w:pPr>
              <w:pStyle w:val="3GPPText"/>
              <w:spacing w:before="0" w:after="0"/>
            </w:pPr>
          </w:p>
          <w:p w:rsidR="00690100" w:rsidRDefault="00E357B4">
            <w:pPr>
              <w:pStyle w:val="3GPPText"/>
              <w:spacing w:before="0" w:after="0"/>
            </w:pPr>
            <w:r>
              <w:t>Again, this proposal is meant to align RA</w:t>
            </w:r>
            <w:r>
              <w:t>N1 with RAN2’s specification. As can be seen from quoted TS 37.355, when report for DL-</w:t>
            </w:r>
            <w:proofErr w:type="spellStart"/>
            <w:r>
              <w:t>AoD</w:t>
            </w:r>
            <w:proofErr w:type="spellEnd"/>
            <w:r>
              <w:t>, DL PRS resource ID and DL PRS set ID are optional, the same as for RSTD and RTT report.</w:t>
            </w:r>
          </w:p>
          <w:p w:rsidR="00690100" w:rsidRDefault="00E357B4">
            <w:pPr>
              <w:pStyle w:val="PL"/>
              <w:rPr>
                <w:snapToGrid w:val="0"/>
              </w:rPr>
            </w:pPr>
            <w:r>
              <w:rPr>
                <w:snapToGrid w:val="0"/>
              </w:rPr>
              <w:t>NR-DL-AoD-MeasElement-r</w:t>
            </w:r>
            <w:proofErr w:type="gramStart"/>
            <w:r>
              <w:rPr>
                <w:snapToGrid w:val="0"/>
              </w:rPr>
              <w:t>16 ::=</w:t>
            </w:r>
            <w:proofErr w:type="gramEnd"/>
            <w:r>
              <w:rPr>
                <w:snapToGrid w:val="0"/>
              </w:rPr>
              <w:t xml:space="preserve"> SEQUENCE {</w:t>
            </w:r>
          </w:p>
          <w:p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r>
              <w:rPr>
                <w:snapToGrid w:val="0"/>
                <w:lang w:val="sv-SE"/>
              </w:rPr>
              <w:t>,</w:t>
            </w:r>
          </w:p>
          <w:p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rStyle w:val="afff0"/>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690100" w:rsidRDefault="00E357B4">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690100" w:rsidRDefault="00E357B4">
            <w:pPr>
              <w:pStyle w:val="PL"/>
            </w:pPr>
            <w:r>
              <w:tab/>
              <w:t>nr-DL-AoD-AdditionalMeasurements-r16</w:t>
            </w:r>
          </w:p>
          <w:p w:rsidR="00690100" w:rsidRDefault="00E357B4">
            <w:pPr>
              <w:pStyle w:val="PL"/>
            </w:pPr>
            <w:r>
              <w:tab/>
            </w:r>
            <w:r>
              <w:tab/>
            </w:r>
            <w:r>
              <w:tab/>
            </w:r>
            <w:r>
              <w:tab/>
            </w:r>
            <w:r>
              <w:tab/>
            </w:r>
            <w:r>
              <w:tab/>
            </w:r>
            <w:r>
              <w:tab/>
            </w:r>
            <w:r>
              <w:tab/>
            </w:r>
            <w:r>
              <w:tab/>
            </w:r>
            <w:r>
              <w:t>NR-DL-AoD-AdditionalMeasurements-r16</w:t>
            </w:r>
            <w:r>
              <w:tab/>
              <w:t>OPTIONAL,</w:t>
            </w:r>
          </w:p>
          <w:p w:rsidR="00690100" w:rsidRDefault="00E357B4">
            <w:pPr>
              <w:pStyle w:val="PL"/>
              <w:rPr>
                <w:snapToGrid w:val="0"/>
              </w:rPr>
            </w:pPr>
            <w:r>
              <w:rPr>
                <w:snapToGrid w:val="0"/>
              </w:rPr>
              <w:tab/>
              <w:t>…</w:t>
            </w:r>
          </w:p>
          <w:p w:rsidR="00690100" w:rsidRDefault="00E357B4">
            <w:pPr>
              <w:pStyle w:val="3GPPText"/>
              <w:spacing w:before="0" w:after="0"/>
              <w:rPr>
                <w:snapToGrid w:val="0"/>
              </w:rPr>
            </w:pPr>
            <w:r>
              <w:rPr>
                <w:snapToGrid w:val="0"/>
              </w:rPr>
              <w:t>}</w:t>
            </w:r>
          </w:p>
          <w:p w:rsidR="00690100" w:rsidRDefault="00690100">
            <w:pPr>
              <w:pStyle w:val="3GPPText"/>
              <w:spacing w:before="0" w:after="0"/>
            </w:pPr>
          </w:p>
        </w:tc>
      </w:tr>
      <w:tr w:rsidR="00690100">
        <w:tc>
          <w:tcPr>
            <w:tcW w:w="2405" w:type="dxa"/>
          </w:tcPr>
          <w:p w:rsidR="00690100" w:rsidRDefault="00E357B4">
            <w:pPr>
              <w:pStyle w:val="3GPPText"/>
              <w:spacing w:before="0" w:after="0"/>
            </w:pPr>
            <w:r>
              <w:t>Apple</w:t>
            </w:r>
          </w:p>
        </w:tc>
        <w:tc>
          <w:tcPr>
            <w:tcW w:w="7557" w:type="dxa"/>
          </w:tcPr>
          <w:p w:rsidR="00690100" w:rsidRDefault="00E357B4">
            <w:pPr>
              <w:pStyle w:val="3GPPText"/>
              <w:spacing w:before="0" w:after="0"/>
            </w:pPr>
            <w:r>
              <w:t xml:space="preserve">Do not support as HW explained. </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uawei/HiSilicon2</w:t>
            </w:r>
          </w:p>
        </w:tc>
        <w:tc>
          <w:tcPr>
            <w:tcW w:w="7557" w:type="dxa"/>
          </w:tcPr>
          <w:p w:rsidR="00690100" w:rsidRDefault="00E357B4">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w:t>
            </w:r>
            <w:r>
              <w:rPr>
                <w:lang w:eastAsia="zh-CN"/>
              </w:rPr>
              <w:t>ld in ASN.1 seems to be a RAN2 issue due to copy-paste, which should have been mandatory.</w:t>
            </w:r>
          </w:p>
        </w:tc>
      </w:tr>
      <w:tr w:rsidR="00690100">
        <w:trPr>
          <w:ins w:id="34" w:author=" ZTE " w:date="2021-01-26T11:32:00Z"/>
        </w:trPr>
        <w:tc>
          <w:tcPr>
            <w:tcW w:w="2405" w:type="dxa"/>
          </w:tcPr>
          <w:p w:rsidR="00690100" w:rsidRDefault="00E357B4">
            <w:pPr>
              <w:pStyle w:val="3GPPText"/>
              <w:spacing w:before="0" w:after="0"/>
              <w:rPr>
                <w:ins w:id="35" w:author=" ZTE " w:date="2021-01-26T11:32:00Z"/>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w:t>
            </w:r>
            <w:r>
              <w:rPr>
                <w:rFonts w:hint="eastAsia"/>
                <w:lang w:eastAsia="zh-CN"/>
              </w:rPr>
              <w:t>for DL-</w:t>
            </w:r>
            <w:proofErr w:type="spellStart"/>
            <w:r>
              <w:rPr>
                <w:rFonts w:hint="eastAsia"/>
                <w:lang w:eastAsia="zh-CN"/>
              </w:rPr>
              <w:t>AoD</w:t>
            </w:r>
            <w:proofErr w:type="spellEnd"/>
            <w:r>
              <w:rPr>
                <w:rFonts w:hint="eastAsia"/>
                <w:lang w:eastAsia="zh-CN"/>
              </w:rPr>
              <w:t xml:space="preserve">. So, there is no need to report </w:t>
            </w:r>
            <w:r>
              <w:t>DL PRS resource ID and DL PRS</w:t>
            </w:r>
            <w:r>
              <w:rPr>
                <w:rFonts w:hint="eastAsia"/>
                <w:lang w:eastAsia="zh-CN"/>
              </w:rPr>
              <w:t xml:space="preserve"> resource</w:t>
            </w:r>
            <w:r>
              <w:t xml:space="preserve"> set ID</w:t>
            </w:r>
            <w:r>
              <w:rPr>
                <w:rFonts w:hint="eastAsia"/>
                <w:lang w:eastAsia="zh-CN"/>
              </w:rPr>
              <w:t>.</w:t>
            </w:r>
          </w:p>
          <w:p w:rsidR="00690100" w:rsidRDefault="00E357B4">
            <w:pPr>
              <w:pStyle w:val="3GPPText"/>
              <w:spacing w:before="0" w:after="0"/>
              <w:rPr>
                <w:lang w:eastAsia="zh-CN"/>
              </w:rPr>
            </w:pPr>
            <w:r>
              <w:rPr>
                <w:rFonts w:hint="eastAsia"/>
                <w:lang w:eastAsia="zh-CN"/>
              </w:rPr>
              <w:lastRenderedPageBreak/>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w:t>
            </w:r>
            <w:r>
              <w:rPr>
                <w:rFonts w:hint="eastAsia"/>
                <w:lang w:eastAsia="zh-CN"/>
              </w:rPr>
              <w:t>ot for DL-</w:t>
            </w:r>
            <w:proofErr w:type="spellStart"/>
            <w:r>
              <w:rPr>
                <w:rFonts w:hint="eastAsia"/>
                <w:lang w:eastAsia="zh-CN"/>
              </w:rPr>
              <w:t>AoD</w:t>
            </w:r>
            <w:proofErr w:type="spellEnd"/>
            <w:r>
              <w:rPr>
                <w:rFonts w:hint="eastAsia"/>
                <w:lang w:eastAsia="zh-CN"/>
              </w:rPr>
              <w:t>.</w:t>
            </w:r>
          </w:p>
          <w:p w:rsidR="00690100" w:rsidRDefault="00E357B4">
            <w:pPr>
              <w:pStyle w:val="3GPPText"/>
              <w:spacing w:before="0" w:after="0"/>
              <w:rPr>
                <w:ins w:id="36" w:author=" ZTE " w:date="2021-01-26T11:32:00Z"/>
                <w:lang w:eastAsia="zh-CN"/>
              </w:rPr>
            </w:pPr>
            <w:r>
              <w:rPr>
                <w:rFonts w:hint="eastAsia"/>
                <w:lang w:eastAsia="zh-CN"/>
              </w:rPr>
              <w:t>Therefore, no spec change is needed.</w:t>
            </w:r>
          </w:p>
        </w:tc>
      </w:tr>
      <w:tr w:rsidR="00690100">
        <w:tc>
          <w:tcPr>
            <w:tcW w:w="2405" w:type="dxa"/>
          </w:tcPr>
          <w:p w:rsidR="00690100" w:rsidRDefault="00E357B4">
            <w:pPr>
              <w:pStyle w:val="3GPPText"/>
              <w:spacing w:before="0" w:after="0"/>
              <w:rPr>
                <w:lang w:eastAsia="zh-CN"/>
              </w:rPr>
            </w:pPr>
            <w:r>
              <w:rPr>
                <w:lang w:eastAsia="zh-CN"/>
              </w:rPr>
              <w:lastRenderedPageBreak/>
              <w:t>OPPO</w:t>
            </w:r>
          </w:p>
        </w:tc>
        <w:tc>
          <w:tcPr>
            <w:tcW w:w="7557" w:type="dxa"/>
          </w:tcPr>
          <w:p w:rsidR="00690100" w:rsidRDefault="00E357B4">
            <w:pPr>
              <w:pStyle w:val="3GPPText"/>
              <w:spacing w:before="0" w:after="0"/>
              <w:rPr>
                <w:lang w:eastAsia="zh-CN"/>
              </w:rPr>
            </w:pPr>
            <w:r>
              <w:rPr>
                <w:lang w:eastAsia="zh-CN"/>
              </w:rPr>
              <w:t>No change is needed as Huawei/ZTE explained above</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w:t>
            </w:r>
            <w:proofErr w:type="spellStart"/>
            <w:r>
              <w:rPr>
                <w:rFonts w:eastAsia="Malgun Gothic"/>
                <w:lang w:eastAsia="ko-KR"/>
              </w:rPr>
              <w:t>AoD</w:t>
            </w:r>
            <w:proofErr w:type="spellEnd"/>
            <w:r>
              <w:rPr>
                <w:rFonts w:eastAsia="Malgun Gothic"/>
                <w:lang w:eastAsia="ko-KR"/>
              </w:rPr>
              <w:t xml:space="preserve"> positioning. In case that a single PRS resource is configured, we are not sure if the DL-</w:t>
            </w:r>
            <w:proofErr w:type="spellStart"/>
            <w:r>
              <w:rPr>
                <w:rFonts w:eastAsia="Malgun Gothic"/>
                <w:lang w:eastAsia="ko-KR"/>
              </w:rPr>
              <w:t>AoD</w:t>
            </w:r>
            <w:proofErr w:type="spellEnd"/>
            <w:r>
              <w:rPr>
                <w:rFonts w:eastAsia="Malgun Gothic"/>
                <w:lang w:eastAsia="ko-KR"/>
              </w:rPr>
              <w:t xml:space="preserve"> positioning is possible. In our understanding, at least reporting of the PR</w:t>
            </w:r>
            <w:r>
              <w:rPr>
                <w:rFonts w:eastAsia="Malgun Gothic"/>
                <w:lang w:eastAsia="ko-KR"/>
              </w:rPr>
              <w:t xml:space="preserve">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690100">
        <w:tc>
          <w:tcPr>
            <w:tcW w:w="2405" w:type="dxa"/>
          </w:tcPr>
          <w:p w:rsidR="00690100" w:rsidRDefault="00E357B4">
            <w:pPr>
              <w:pStyle w:val="3GPPText"/>
              <w:spacing w:before="0" w:after="0"/>
              <w:rPr>
                <w:rFonts w:eastAsiaTheme="minorEastAsia"/>
                <w:lang w:eastAsia="zh-CN"/>
              </w:rPr>
            </w:pPr>
            <w:r>
              <w:rPr>
                <w:rFonts w:eastAsiaTheme="minorEastAsia" w:hint="eastAsia"/>
                <w:lang w:eastAsia="zh-CN"/>
              </w:rPr>
              <w:t>CATT</w:t>
            </w:r>
          </w:p>
        </w:tc>
        <w:tc>
          <w:tcPr>
            <w:tcW w:w="7557" w:type="dxa"/>
          </w:tcPr>
          <w:p w:rsidR="00690100" w:rsidRDefault="00E357B4">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rsidR="00690100" w:rsidRDefault="00E357B4">
      <w:pPr>
        <w:pStyle w:val="3GPPText"/>
      </w:pPr>
      <w:r>
        <w:t xml:space="preserve">Based on discussion, majority of companies do not support proposed change. Considering </w:t>
      </w:r>
      <w:r>
        <w:t>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rsidR="00690100" w:rsidRDefault="00690100">
      <w:pPr>
        <w:pStyle w:val="3GPPText"/>
      </w:pPr>
    </w:p>
    <w:p w:rsidR="00690100" w:rsidRDefault="00E357B4">
      <w:pPr>
        <w:pStyle w:val="30"/>
      </w:pPr>
      <w:r>
        <w:t>Round #2</w:t>
      </w:r>
    </w:p>
    <w:p w:rsidR="00690100" w:rsidRDefault="00690100">
      <w:pPr>
        <w:pStyle w:val="3GPPText"/>
      </w:pPr>
    </w:p>
    <w:p w:rsidR="00690100" w:rsidRDefault="00E357B4">
      <w:pPr>
        <w:pStyle w:val="3GPPText"/>
        <w:rPr>
          <w:b/>
          <w:bCs/>
        </w:rPr>
      </w:pPr>
      <w:r>
        <w:rPr>
          <w:b/>
          <w:bCs/>
        </w:rPr>
        <w:t>Proposal 4 (Round #2):</w:t>
      </w:r>
    </w:p>
    <w:p w:rsidR="00690100" w:rsidRDefault="00E357B4">
      <w:pPr>
        <w:pStyle w:val="3GPPText"/>
        <w:numPr>
          <w:ilvl w:val="0"/>
          <w:numId w:val="33"/>
        </w:numPr>
        <w:rPr>
          <w:b/>
          <w:bCs/>
        </w:rPr>
      </w:pPr>
      <w:r>
        <w:rPr>
          <w:b/>
          <w:bCs/>
        </w:rPr>
        <w:t>Conclude t</w:t>
      </w:r>
      <w:r>
        <w:rPr>
          <w:b/>
          <w:bCs/>
        </w:rPr>
        <w:t>hat there is no need to change specification with respect to DL PRS Resource/Resource Set ID reports for DL-AOD positioning</w:t>
      </w:r>
    </w:p>
    <w:p w:rsidR="00690100" w:rsidRDefault="00690100">
      <w:pPr>
        <w:pStyle w:val="3GPPText"/>
      </w:pPr>
    </w:p>
    <w:p w:rsidR="00690100" w:rsidRDefault="00E357B4">
      <w:pPr>
        <w:pStyle w:val="3GPPText"/>
        <w:rPr>
          <w:lang w:eastAsia="zh-CN"/>
        </w:rPr>
      </w:pPr>
      <w:r>
        <w:rPr>
          <w:lang w:eastAsia="zh-CN"/>
        </w:rPr>
        <w:t>Companies are invited to provide comments:</w:t>
      </w:r>
    </w:p>
    <w:tbl>
      <w:tblPr>
        <w:tblStyle w:val="aff7"/>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 xml:space="preserve">Support the FL view. </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pPr>
            <w:r>
              <w:t xml:space="preserve">Support the FL view.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OK</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Okay.</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690100" w:rsidRDefault="00E357B4">
            <w:pPr>
              <w:pStyle w:val="3GPPText"/>
              <w:spacing w:before="0" w:after="0"/>
              <w:rPr>
                <w:lang w:eastAsia="zh-CN"/>
              </w:rPr>
            </w:pPr>
            <w:r>
              <w:rPr>
                <w:rFonts w:hint="eastAsia"/>
                <w:lang w:eastAsia="zh-CN"/>
              </w:rPr>
              <w:t>S</w:t>
            </w:r>
            <w:r>
              <w:rPr>
                <w:lang w:eastAsia="zh-CN"/>
              </w:rPr>
              <w:t>upport.</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Support.</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Support</w:t>
            </w:r>
          </w:p>
        </w:tc>
      </w:tr>
      <w:tr w:rsidR="00690100">
        <w:tc>
          <w:tcPr>
            <w:tcW w:w="2405" w:type="dxa"/>
          </w:tcPr>
          <w:p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rsidR="00690100" w:rsidRDefault="00E357B4">
            <w:pPr>
              <w:pStyle w:val="3GPPText"/>
              <w:spacing w:before="0" w:after="0"/>
              <w:rPr>
                <w:rFonts w:eastAsia="Malgun Gothic"/>
                <w:lang w:eastAsia="ko-KR"/>
              </w:rPr>
            </w:pPr>
            <w:r>
              <w:rPr>
                <w:rFonts w:eastAsia="Malgun Gothic"/>
                <w:lang w:eastAsia="ko-KR"/>
              </w:rPr>
              <w:t>Support</w:t>
            </w:r>
          </w:p>
        </w:tc>
      </w:tr>
      <w:tr w:rsidR="008C67A2">
        <w:tc>
          <w:tcPr>
            <w:tcW w:w="2405" w:type="dxa"/>
          </w:tcPr>
          <w:p w:rsidR="008C67A2" w:rsidRDefault="008C67A2" w:rsidP="008C67A2">
            <w:pPr>
              <w:pStyle w:val="3GPPText"/>
              <w:spacing w:before="0" w:after="0"/>
              <w:rPr>
                <w:rFonts w:eastAsia="Malgun Gothic"/>
                <w:lang w:eastAsia="ko-KR"/>
              </w:rPr>
            </w:pPr>
            <w:bookmarkStart w:id="37" w:name="_GoBack" w:colFirst="0" w:colLast="0"/>
            <w:r>
              <w:rPr>
                <w:rFonts w:eastAsia="Malgun Gothic"/>
                <w:lang w:eastAsia="ko-KR"/>
              </w:rPr>
              <w:t>OPPO</w:t>
            </w:r>
          </w:p>
        </w:tc>
        <w:tc>
          <w:tcPr>
            <w:tcW w:w="7557" w:type="dxa"/>
          </w:tcPr>
          <w:p w:rsidR="008C67A2" w:rsidRDefault="008C67A2" w:rsidP="008C67A2">
            <w:pPr>
              <w:pStyle w:val="3GPPText"/>
              <w:spacing w:before="0" w:after="0"/>
              <w:rPr>
                <w:rFonts w:eastAsia="Malgun Gothic"/>
                <w:lang w:eastAsia="ko-KR"/>
              </w:rPr>
            </w:pPr>
            <w:r>
              <w:rPr>
                <w:rFonts w:eastAsia="Malgun Gothic"/>
                <w:lang w:eastAsia="ko-KR"/>
              </w:rPr>
              <w:t>Support</w:t>
            </w:r>
          </w:p>
        </w:tc>
      </w:tr>
      <w:bookmarkEnd w:id="37"/>
    </w:tbl>
    <w:p w:rsidR="00690100" w:rsidRDefault="00690100">
      <w:pPr>
        <w:pStyle w:val="3GPPText"/>
      </w:pPr>
    </w:p>
    <w:p w:rsidR="00690100" w:rsidRDefault="00E357B4">
      <w:pPr>
        <w:pStyle w:val="3GPPH1"/>
      </w:pPr>
      <w:r>
        <w:t>Conclusions</w:t>
      </w:r>
    </w:p>
    <w:p w:rsidR="00690100" w:rsidRDefault="00E357B4">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690100" w:rsidRDefault="00690100">
      <w:pPr>
        <w:pStyle w:val="3GPPText"/>
      </w:pPr>
    </w:p>
    <w:p w:rsidR="00690100" w:rsidRDefault="00690100">
      <w:pPr>
        <w:pStyle w:val="3GPPText"/>
      </w:pPr>
    </w:p>
    <w:p w:rsidR="00690100" w:rsidRDefault="00E357B4">
      <w:pPr>
        <w:pStyle w:val="3GPPH1"/>
        <w:rPr>
          <w:lang w:val="en-US"/>
        </w:rPr>
      </w:pPr>
      <w:r>
        <w:rPr>
          <w:lang w:val="en-US"/>
        </w:rPr>
        <w:lastRenderedPageBreak/>
        <w:t>References</w:t>
      </w:r>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38"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8"/>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39" w:name="_Ref61954256"/>
      <w:r>
        <w:rPr>
          <w:rFonts w:ascii="Times New Roman" w:eastAsia="宋体" w:hAnsi="Times New Roman"/>
          <w:szCs w:val="20"/>
        </w:rPr>
        <w:t>R</w:t>
      </w:r>
      <w:r>
        <w:rPr>
          <w:rFonts w:ascii="Times New Roman" w:eastAsia="宋体" w:hAnsi="Times New Roman"/>
          <w:szCs w:val="20"/>
        </w:rPr>
        <w:t>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9"/>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0"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40"/>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1"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41"/>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2"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42"/>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3" w:name="_Ref61960787"/>
      <w:r>
        <w:rPr>
          <w:rFonts w:ascii="Times New Roman" w:eastAsia="宋体" w:hAnsi="Times New Roman"/>
          <w:szCs w:val="20"/>
        </w:rPr>
        <w:t>R1</w:t>
      </w:r>
      <w:r>
        <w:rPr>
          <w:rFonts w:ascii="Times New Roman" w:eastAsia="宋体" w:hAnsi="Times New Roman"/>
          <w:szCs w:val="20"/>
        </w:rPr>
        <w:t>-2100707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3"/>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4"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 xml:space="preserve">Huawei, </w:t>
      </w:r>
      <w:proofErr w:type="spellStart"/>
      <w:r>
        <w:rPr>
          <w:rFonts w:ascii="Times New Roman" w:eastAsia="宋体" w:hAnsi="Times New Roman"/>
          <w:szCs w:val="20"/>
        </w:rPr>
        <w:t>HiSilicon</w:t>
      </w:r>
      <w:bookmarkEnd w:id="44"/>
      <w:proofErr w:type="spellEnd"/>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5"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5"/>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w:t>
      </w:r>
      <w:r>
        <w:rPr>
          <w:rFonts w:ascii="Times New Roman" w:eastAsia="宋体" w:hAnsi="Times New Roman"/>
          <w:szCs w:val="20"/>
        </w:rPr>
        <w:tab/>
        <w:t>LS on Rel-16 NR Positioning Correctio</w:t>
      </w:r>
      <w:r>
        <w:rPr>
          <w:rFonts w:ascii="Times New Roman" w:eastAsia="宋体" w:hAnsi="Times New Roman"/>
          <w:szCs w:val="20"/>
        </w:rPr>
        <w:t>n RAN3, Huawei</w:t>
      </w:r>
    </w:p>
    <w:p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6" w:name="_Ref62567129"/>
      <w:r>
        <w:rPr>
          <w:rFonts w:ascii="Times New Roman" w:eastAsia="宋体" w:hAnsi="Times New Roman"/>
          <w:szCs w:val="20"/>
        </w:rPr>
        <w:t xml:space="preserve">R1-2101835 </w:t>
      </w:r>
      <w:r>
        <w:rPr>
          <w:rFonts w:ascii="Times New Roman" w:eastAsia="宋体" w:hAnsi="Times New Roman"/>
          <w:szCs w:val="20"/>
        </w:rPr>
        <w:tab/>
        <w:t>Feature Leads Summary for NR Positioning Maintenance – AI 7.2.8, Moderator (Intel Corporation), CATT, Ericsson, Qualcomm</w:t>
      </w:r>
      <w:bookmarkEnd w:id="46"/>
    </w:p>
    <w:sectPr w:rsidR="00690100">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7B4" w:rsidRDefault="00E357B4">
      <w:pPr>
        <w:spacing w:after="0" w:line="240" w:lineRule="auto"/>
      </w:pPr>
      <w:r>
        <w:separator/>
      </w:r>
    </w:p>
  </w:endnote>
  <w:endnote w:type="continuationSeparator" w:id="0">
    <w:p w:rsidR="00E357B4" w:rsidRDefault="00E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100" w:rsidRDefault="00E357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690100" w:rsidRDefault="0069010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100" w:rsidRDefault="00E357B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23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7B4" w:rsidRDefault="00E357B4">
      <w:pPr>
        <w:spacing w:after="0" w:line="240" w:lineRule="auto"/>
      </w:pPr>
      <w:r>
        <w:separator/>
      </w:r>
    </w:p>
  </w:footnote>
  <w:footnote w:type="continuationSeparator" w:id="0">
    <w:p w:rsidR="00E357B4" w:rsidRDefault="00E3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100" w:rsidRDefault="00E357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bordersDoNotSurroundHeader/>
  <w:bordersDoNotSurroundFooter/>
  <w:proofState w:spelling="clean" w:grammar="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100"/>
    <w:rsid w:val="0069040D"/>
    <w:rsid w:val="00690FD8"/>
    <w:rsid w:val="006912D6"/>
    <w:rsid w:val="0069229B"/>
    <w:rsid w:val="00692B26"/>
    <w:rsid w:val="00692FEE"/>
    <w:rsid w:val="0069477B"/>
    <w:rsid w:val="006951F8"/>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07DD"/>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67A2"/>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7B4"/>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D2BC9"/>
  <w15:docId w15:val="{9730A1F0-2198-409C-8AC9-2DA4A426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2"/>
    <w:qFormat/>
    <w:pPr>
      <w:numPr>
        <w:ilvl w:val="1"/>
      </w:numPr>
      <w:pBdr>
        <w:top w:val="none" w:sz="0" w:space="0" w:color="auto"/>
      </w:pBdr>
      <w:spacing w:before="180"/>
      <w:outlineLvl w:val="1"/>
    </w:pPr>
    <w:rPr>
      <w:sz w:val="32"/>
    </w:rPr>
  </w:style>
  <w:style w:type="paragraph" w:styleId="30">
    <w:name w:val="heading 3"/>
    <w:basedOn w:val="2"/>
    <w:next w:val="a1"/>
    <w:link w:val="32"/>
    <w:uiPriority w:val="9"/>
    <w:qFormat/>
    <w:pPr>
      <w:numPr>
        <w:ilvl w:val="2"/>
      </w:numPr>
      <w:spacing w:before="120"/>
      <w:outlineLvl w:val="2"/>
    </w:pPr>
    <w:rPr>
      <w:sz w:val="28"/>
    </w:rPr>
  </w:style>
  <w:style w:type="paragraph" w:styleId="4">
    <w:name w:val="heading 4"/>
    <w:basedOn w:val="30"/>
    <w:next w:val="a1"/>
    <w:link w:val="40"/>
    <w:qFormat/>
    <w:pPr>
      <w:numPr>
        <w:ilvl w:val="3"/>
        <w:numId w:val="0"/>
      </w:numPr>
      <w:outlineLvl w:val="3"/>
    </w:pPr>
    <w:rPr>
      <w:sz w:val="24"/>
    </w:rPr>
  </w:style>
  <w:style w:type="paragraph" w:styleId="5">
    <w:name w:val="heading 5"/>
    <w:basedOn w:val="4"/>
    <w:next w:val="a1"/>
    <w:link w:val="50"/>
    <w:qFormat/>
    <w:pPr>
      <w:numPr>
        <w:ilvl w:val="4"/>
      </w:numPr>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3">
    <w:name w:val="List 3"/>
    <w:basedOn w:val="23"/>
    <w:link w:val="34"/>
    <w:qFormat/>
    <w:pPr>
      <w:overflowPunct/>
      <w:autoSpaceDE/>
      <w:autoSpaceDN/>
      <w:adjustRightInd/>
      <w:spacing w:after="180"/>
      <w:ind w:left="1135" w:hanging="284"/>
      <w:contextualSpacing w:val="0"/>
      <w:textAlignment w:val="auto"/>
    </w:pPr>
    <w:rPr>
      <w:rFonts w:eastAsiaTheme="minorEastAsia"/>
    </w:rPr>
  </w:style>
  <w:style w:type="paragraph" w:styleId="23">
    <w:name w:val="List 2"/>
    <w:basedOn w:val="a1"/>
    <w:link w:val="24"/>
    <w:unhideWhenUsed/>
    <w:qFormat/>
    <w:pPr>
      <w:ind w:left="566" w:hanging="283"/>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a1"/>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unhideWhenUsed/>
    <w:qFormat/>
    <w:pPr>
      <w:ind w:leftChars="200" w:left="420"/>
    </w:pPr>
  </w:style>
  <w:style w:type="paragraph" w:styleId="25">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a7"/>
    <w:unhideWhenUsed/>
    <w:qFormat/>
    <w:pPr>
      <w:ind w:left="283" w:hanging="283"/>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8">
    <w:name w:val="Normal Indent"/>
    <w:basedOn w:val="a1"/>
    <w:qFormat/>
    <w:pPr>
      <w:overflowPunct/>
      <w:autoSpaceDE/>
      <w:autoSpaceDN/>
      <w:adjustRightInd/>
      <w:spacing w:after="180"/>
      <w:ind w:left="720"/>
      <w:textAlignment w:val="auto"/>
    </w:pPr>
  </w:style>
  <w:style w:type="paragraph" w:styleId="a9">
    <w:name w:val="caption"/>
    <w:basedOn w:val="a1"/>
    <w:next w:val="a1"/>
    <w:link w:val="aa"/>
    <w:qFormat/>
    <w:pPr>
      <w:spacing w:before="120"/>
    </w:pPr>
    <w:rPr>
      <w:b/>
      <w:bCs/>
    </w:rPr>
  </w:style>
  <w:style w:type="paragraph" w:styleId="ab">
    <w:name w:val="Document Map"/>
    <w:basedOn w:val="a1"/>
    <w:link w:val="ac"/>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d">
    <w:name w:val="annotation text"/>
    <w:basedOn w:val="a1"/>
    <w:link w:val="ae"/>
    <w:uiPriority w:val="99"/>
    <w:unhideWhenUsed/>
    <w:qFormat/>
  </w:style>
  <w:style w:type="paragraph" w:styleId="36">
    <w:name w:val="Body Text 3"/>
    <w:basedOn w:val="a1"/>
    <w:link w:val="37"/>
    <w:qFormat/>
    <w:pPr>
      <w:overflowPunct/>
      <w:autoSpaceDE/>
      <w:autoSpaceDN/>
      <w:adjustRightInd/>
      <w:spacing w:after="0"/>
      <w:jc w:val="both"/>
      <w:textAlignment w:val="auto"/>
    </w:pPr>
    <w:rPr>
      <w:rFonts w:eastAsia="MS Gothic"/>
      <w:sz w:val="24"/>
      <w:lang w:eastAsia="ja-JP"/>
    </w:rPr>
  </w:style>
  <w:style w:type="paragraph" w:styleId="af">
    <w:name w:val="Body Text"/>
    <w:basedOn w:val="a1"/>
    <w:link w:val="af0"/>
    <w:qFormat/>
    <w:pPr>
      <w:overflowPunct/>
      <w:autoSpaceDE/>
      <w:autoSpaceDN/>
      <w:adjustRightInd/>
      <w:jc w:val="both"/>
      <w:textAlignment w:val="auto"/>
    </w:pPr>
    <w:rPr>
      <w:rFonts w:eastAsia="MS Mincho"/>
      <w:szCs w:val="24"/>
      <w:lang w:val="en-US"/>
    </w:rPr>
  </w:style>
  <w:style w:type="paragraph" w:styleId="af1">
    <w:name w:val="Body Text Indent"/>
    <w:basedOn w:val="a1"/>
    <w:link w:val="af2"/>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f3">
    <w:name w:val="Plain Text"/>
    <w:basedOn w:val="a1"/>
    <w:link w:val="af4"/>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TOC1">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f5">
    <w:name w:val="Date"/>
    <w:basedOn w:val="a1"/>
    <w:next w:val="a1"/>
    <w:link w:val="af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7"/>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7">
    <w:name w:val="Balloon Text"/>
    <w:basedOn w:val="a1"/>
    <w:link w:val="af8"/>
    <w:uiPriority w:val="99"/>
    <w:unhideWhenUsed/>
    <w:qFormat/>
    <w:pPr>
      <w:spacing w:after="0"/>
    </w:pPr>
    <w:rPr>
      <w:sz w:val="18"/>
      <w:szCs w:val="18"/>
    </w:rPr>
  </w:style>
  <w:style w:type="paragraph" w:styleId="af9">
    <w:name w:val="footer"/>
    <w:basedOn w:val="a1"/>
    <w:link w:val="afa"/>
    <w:uiPriority w:val="99"/>
    <w:unhideWhenUsed/>
    <w:qFormat/>
    <w:pPr>
      <w:tabs>
        <w:tab w:val="center" w:pos="4153"/>
        <w:tab w:val="right" w:pos="8306"/>
      </w:tabs>
      <w:snapToGrid w:val="0"/>
    </w:pPr>
    <w:rPr>
      <w:sz w:val="18"/>
      <w:szCs w:val="18"/>
    </w:rPr>
  </w:style>
  <w:style w:type="paragraph" w:styleId="afb">
    <w:name w:val="header"/>
    <w:basedOn w:val="a1"/>
    <w:link w:val="afc"/>
    <w:unhideWhenUsed/>
    <w:qFormat/>
    <w:pPr>
      <w:pBdr>
        <w:bottom w:val="single" w:sz="6" w:space="1" w:color="auto"/>
      </w:pBdr>
      <w:tabs>
        <w:tab w:val="center" w:pos="4153"/>
        <w:tab w:val="right" w:pos="8306"/>
      </w:tabs>
      <w:snapToGrid w:val="0"/>
      <w:jc w:val="center"/>
    </w:pPr>
    <w:rPr>
      <w:sz w:val="18"/>
      <w:szCs w:val="18"/>
    </w:rPr>
  </w:style>
  <w:style w:type="paragraph" w:styleId="afd">
    <w:name w:val="index heading"/>
    <w:basedOn w:val="a1"/>
    <w:next w:val="a1"/>
    <w:uiPriority w:val="99"/>
    <w:qFormat/>
    <w:pPr>
      <w:pBdr>
        <w:top w:val="single" w:sz="12" w:space="0" w:color="auto"/>
      </w:pBdr>
      <w:spacing w:before="360" w:after="240"/>
    </w:pPr>
    <w:rPr>
      <w:b/>
      <w:i/>
      <w:sz w:val="26"/>
      <w:lang w:eastAsia="en-GB"/>
    </w:rPr>
  </w:style>
  <w:style w:type="paragraph" w:styleId="afe">
    <w:name w:val="Subtitle"/>
    <w:basedOn w:val="a1"/>
    <w:next w:val="a1"/>
    <w:link w:val="aff"/>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f0">
    <w:name w:val="footnote text"/>
    <w:basedOn w:val="a1"/>
    <w:link w:val="aff1"/>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3"/>
    <w:qFormat/>
    <w:pPr>
      <w:ind w:left="1418"/>
    </w:pPr>
  </w:style>
  <w:style w:type="paragraph" w:styleId="31">
    <w:name w:val="Body Text Indent 3"/>
    <w:basedOn w:val="a1"/>
    <w:link w:val="38"/>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a1"/>
    <w:uiPriority w:val="39"/>
    <w:qFormat/>
    <w:pPr>
      <w:ind w:left="1418" w:hanging="1418"/>
    </w:pPr>
  </w:style>
  <w:style w:type="paragraph" w:styleId="20">
    <w:name w:val="Body Text 2"/>
    <w:basedOn w:val="a1"/>
    <w:link w:val="28"/>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9">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f2">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a">
    <w:name w:val="index 2"/>
    <w:basedOn w:val="11"/>
    <w:next w:val="a1"/>
    <w:qFormat/>
    <w:pPr>
      <w:ind w:left="284"/>
    </w:pPr>
  </w:style>
  <w:style w:type="paragraph" w:styleId="aff3">
    <w:name w:val="Title"/>
    <w:basedOn w:val="a1"/>
    <w:link w:val="aff4"/>
    <w:qFormat/>
    <w:pPr>
      <w:jc w:val="center"/>
    </w:pPr>
    <w:rPr>
      <w:rFonts w:ascii="Arial" w:eastAsia="MS Mincho" w:hAnsi="Arial"/>
      <w:b/>
      <w:sz w:val="24"/>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uiPriority w:val="99"/>
    <w:qFormat/>
    <w:rPr>
      <w:color w:val="800080"/>
      <w:u w:val="single"/>
    </w:rPr>
  </w:style>
  <w:style w:type="character" w:styleId="affd">
    <w:name w:val="Emphasis"/>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uiPriority w:val="99"/>
    <w:unhideWhenUsed/>
    <w:qFormat/>
    <w:rPr>
      <w:color w:val="0000FF"/>
      <w:u w:val="single"/>
    </w:rPr>
  </w:style>
  <w:style w:type="character" w:styleId="afff0">
    <w:name w:val="annotation reference"/>
    <w:basedOn w:val="a2"/>
    <w:unhideWhenUsed/>
    <w:qFormat/>
    <w:rPr>
      <w:sz w:val="21"/>
      <w:szCs w:val="21"/>
    </w:rPr>
  </w:style>
  <w:style w:type="character" w:styleId="afff1">
    <w:name w:val="footnote reference"/>
    <w:qFormat/>
    <w:rPr>
      <w:b/>
      <w:position w:val="6"/>
      <w:sz w:val="16"/>
    </w:rPr>
  </w:style>
  <w:style w:type="character" w:customStyle="1" w:styleId="10">
    <w:name w:val="标题 1 字符"/>
    <w:basedOn w:val="a2"/>
    <w:link w:val="1"/>
    <w:uiPriority w:val="99"/>
    <w:qFormat/>
    <w:rPr>
      <w:rFonts w:ascii="Arial" w:eastAsia="宋体" w:hAnsi="Arial" w:cs="Times New Roman"/>
      <w:sz w:val="36"/>
      <w:szCs w:val="20"/>
      <w:lang w:val="en-GB" w:eastAsia="en-US"/>
    </w:rPr>
  </w:style>
  <w:style w:type="character" w:customStyle="1" w:styleId="22">
    <w:name w:val="标题 2 字符"/>
    <w:basedOn w:val="a2"/>
    <w:link w:val="2"/>
    <w:qFormat/>
    <w:rPr>
      <w:rFonts w:ascii="Arial" w:eastAsia="宋体" w:hAnsi="Arial" w:cs="Times New Roman"/>
      <w:sz w:val="32"/>
      <w:szCs w:val="20"/>
      <w:lang w:val="en-GB" w:eastAsia="en-US"/>
    </w:rPr>
  </w:style>
  <w:style w:type="character" w:customStyle="1" w:styleId="32">
    <w:name w:val="标题 3 字符"/>
    <w:basedOn w:val="a2"/>
    <w:link w:val="30"/>
    <w:uiPriority w:val="9"/>
    <w:qFormat/>
    <w:rPr>
      <w:rFonts w:ascii="Arial" w:eastAsia="宋体" w:hAnsi="Arial" w:cs="Times New Roman"/>
      <w:sz w:val="28"/>
      <w:szCs w:val="20"/>
      <w:lang w:val="en-GB" w:eastAsia="en-US"/>
    </w:rPr>
  </w:style>
  <w:style w:type="character" w:customStyle="1" w:styleId="40">
    <w:name w:val="标题 4 字符"/>
    <w:basedOn w:val="a2"/>
    <w:link w:val="4"/>
    <w:qFormat/>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f2">
    <w:name w:val="List Paragraph"/>
    <w:basedOn w:val="a1"/>
    <w:link w:val="aff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a">
    <w:name w:val="题注 字符"/>
    <w:link w:val="a9"/>
    <w:qFormat/>
    <w:rPr>
      <w:rFonts w:ascii="Times New Roman" w:eastAsia="宋体" w:hAnsi="Times New Roman" w:cs="Times New Roman"/>
      <w:b/>
      <w:bCs/>
      <w:sz w:val="20"/>
      <w:szCs w:val="20"/>
      <w:lang w:val="en-GB" w:eastAsia="en-US"/>
    </w:rPr>
  </w:style>
  <w:style w:type="character" w:customStyle="1" w:styleId="afff3">
    <w:name w:val="列表段落 字符"/>
    <w:link w:val="aff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af8">
    <w:name w:val="批注框文本 字符"/>
    <w:basedOn w:val="a2"/>
    <w:link w:val="af7"/>
    <w:uiPriority w:val="99"/>
    <w:qFormat/>
    <w:rPr>
      <w:rFonts w:ascii="Times New Roman" w:eastAsia="宋体" w:hAnsi="Times New Roman" w:cs="Times New Roman"/>
      <w:sz w:val="18"/>
      <w:szCs w:val="18"/>
      <w:lang w:val="en-GB" w:eastAsia="en-US"/>
    </w:rPr>
  </w:style>
  <w:style w:type="character" w:customStyle="1" w:styleId="ae">
    <w:name w:val="批注文字 字符"/>
    <w:basedOn w:val="a2"/>
    <w:link w:val="ad"/>
    <w:uiPriority w:val="99"/>
    <w:qFormat/>
    <w:rPr>
      <w:rFonts w:ascii="Times New Roman" w:eastAsia="宋体" w:hAnsi="Times New Roman" w:cs="Times New Roman"/>
      <w:sz w:val="20"/>
      <w:szCs w:val="20"/>
      <w:lang w:val="en-GB" w:eastAsia="en-US"/>
    </w:rPr>
  </w:style>
  <w:style w:type="character" w:customStyle="1" w:styleId="aff6">
    <w:name w:val="批注主题 字符"/>
    <w:basedOn w:val="ae"/>
    <w:link w:val="aff5"/>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3"/>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c">
    <w:name w:val="页眉 字符"/>
    <w:basedOn w:val="a2"/>
    <w:link w:val="afb"/>
    <w:qFormat/>
    <w:rPr>
      <w:rFonts w:ascii="Times New Roman" w:eastAsia="宋体" w:hAnsi="Times New Roman" w:cs="Times New Roman"/>
      <w:sz w:val="18"/>
      <w:szCs w:val="18"/>
      <w:lang w:val="en-GB" w:eastAsia="en-US"/>
    </w:rPr>
  </w:style>
  <w:style w:type="character" w:customStyle="1" w:styleId="afa">
    <w:name w:val="页脚 字符"/>
    <w:basedOn w:val="a2"/>
    <w:link w:val="af9"/>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af0">
    <w:name w:val="正文文本 字符"/>
    <w:basedOn w:val="a2"/>
    <w:link w:val="af"/>
    <w:qFormat/>
    <w:rPr>
      <w:rFonts w:ascii="Times New Roman" w:eastAsia="MS Mincho" w:hAnsi="Times New Roman" w:cs="Times New Roman"/>
      <w:sz w:val="20"/>
      <w:szCs w:val="24"/>
      <w:lang w:eastAsia="en-US"/>
    </w:rPr>
  </w:style>
  <w:style w:type="paragraph" w:customStyle="1" w:styleId="TdocHeading1">
    <w:name w:val="Tdoc_Heading_1"/>
    <w:basedOn w:val="1"/>
    <w:next w:val="af"/>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0">
    <w:name w:val="标题 6 字符"/>
    <w:basedOn w:val="a2"/>
    <w:link w:val="6"/>
    <w:uiPriority w:val="9"/>
    <w:qFormat/>
    <w:rPr>
      <w:rFonts w:ascii="Arial" w:hAnsi="Arial" w:cs="Times New Roman"/>
      <w:sz w:val="20"/>
      <w:szCs w:val="20"/>
      <w:lang w:val="en-GB" w:eastAsia="en-US"/>
    </w:rPr>
  </w:style>
  <w:style w:type="character" w:customStyle="1" w:styleId="70">
    <w:name w:val="标题 7 字符"/>
    <w:basedOn w:val="a2"/>
    <w:link w:val="7"/>
    <w:uiPriority w:val="9"/>
    <w:qFormat/>
    <w:rPr>
      <w:rFonts w:ascii="Arial" w:hAnsi="Arial" w:cs="Times New Roman"/>
      <w:sz w:val="20"/>
      <w:szCs w:val="20"/>
      <w:lang w:val="en-GB" w:eastAsia="en-US"/>
    </w:rPr>
  </w:style>
  <w:style w:type="character" w:customStyle="1" w:styleId="80">
    <w:name w:val="标题 8 字符"/>
    <w:basedOn w:val="a2"/>
    <w:link w:val="8"/>
    <w:uiPriority w:val="9"/>
    <w:qFormat/>
    <w:rPr>
      <w:rFonts w:ascii="Arial" w:hAnsi="Arial" w:cs="Times New Roman"/>
      <w:sz w:val="36"/>
      <w:szCs w:val="20"/>
      <w:lang w:val="en-GB" w:eastAsia="en-US"/>
    </w:rPr>
  </w:style>
  <w:style w:type="character" w:customStyle="1" w:styleId="90">
    <w:name w:val="标题 9 字符"/>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aff1">
    <w:name w:val="脚注文本 字符"/>
    <w:basedOn w:val="a2"/>
    <w:link w:val="aff0"/>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c">
    <w:name w:val="文档结构图 字符"/>
    <w:basedOn w:val="a2"/>
    <w:link w:val="ab"/>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宋体" w:hAnsi="Times New Roman" w:cs="Times New Roman"/>
      <w:sz w:val="20"/>
      <w:szCs w:val="20"/>
      <w:lang w:val="en-GB" w:eastAsia="en-US"/>
    </w:rPr>
  </w:style>
  <w:style w:type="character" w:customStyle="1" w:styleId="24">
    <w:name w:val="列表 2 字符"/>
    <w:link w:val="23"/>
    <w:qFormat/>
    <w:rPr>
      <w:rFonts w:ascii="Times New Roman" w:eastAsia="宋体" w:hAnsi="Times New Roman" w:cs="Times New Roman"/>
      <w:sz w:val="20"/>
      <w:szCs w:val="20"/>
      <w:lang w:val="en-GB" w:eastAsia="en-US"/>
    </w:rPr>
  </w:style>
  <w:style w:type="character" w:customStyle="1" w:styleId="34">
    <w:name w:val="列表 3 字符"/>
    <w:link w:val="33"/>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af4">
    <w:name w:val="纯文本 字符"/>
    <w:link w:val="af3"/>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
    <w:name w:val="纯文本 Char1"/>
    <w:basedOn w:val="a2"/>
    <w:semiHidden/>
    <w:qFormat/>
    <w:rPr>
      <w:rFonts w:ascii="宋体" w:eastAsia="宋体" w:hAnsi="Courier New" w:cs="Courier New"/>
      <w:sz w:val="21"/>
      <w:szCs w:val="21"/>
      <w:lang w:val="en-GB" w:eastAsia="en-US"/>
    </w:rPr>
  </w:style>
  <w:style w:type="character" w:customStyle="1" w:styleId="28">
    <w:name w:val="正文文本 2 字符"/>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
    <w:name w:val="正文文本 2 Char1"/>
    <w:basedOn w:val="a2"/>
    <w:semiHidden/>
    <w:qFormat/>
    <w:rPr>
      <w:rFonts w:ascii="Times New Roman" w:hAnsi="Times New Roman"/>
      <w:lang w:val="en-GB" w:eastAsia="en-US"/>
    </w:rPr>
  </w:style>
  <w:style w:type="character" w:customStyle="1" w:styleId="27">
    <w:name w:val="正文文本缩进 2 字符"/>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0">
    <w:name w:val="正文文本缩进 2 Char1"/>
    <w:basedOn w:val="a2"/>
    <w:semiHidden/>
    <w:qFormat/>
    <w:rPr>
      <w:rFonts w:ascii="Times New Roman" w:hAnsi="Times New Roman"/>
      <w:lang w:val="en-GB" w:eastAsia="en-US"/>
    </w:rPr>
  </w:style>
  <w:style w:type="character" w:customStyle="1" w:styleId="38">
    <w:name w:val="正文文本缩进 3 字符"/>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af6">
    <w:name w:val="日期 字符"/>
    <w:link w:val="af5"/>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0">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qFormat/>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0">
    <w:name w:val="TOC 标题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qFormat/>
    <w:pPr>
      <w:widowControl w:val="0"/>
      <w:overflowPunct/>
      <w:autoSpaceDE/>
      <w:autoSpaceDN/>
      <w:adjustRightInd/>
      <w:spacing w:after="0"/>
      <w:ind w:firstLine="420"/>
      <w:jc w:val="both"/>
      <w:textAlignment w:val="auto"/>
    </w:pPr>
    <w:rPr>
      <w:kern w:val="2"/>
      <w:sz w:val="21"/>
      <w:lang w:val="en-US" w:eastAsia="zh-CN"/>
    </w:rPr>
  </w:style>
  <w:style w:type="paragraph" w:customStyle="1" w:styleId="af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qFormat/>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f1"/>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aff">
    <w:name w:val="副标题 字符"/>
    <w:basedOn w:val="a2"/>
    <w:link w:val="afe"/>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a2"/>
    <w:uiPriority w:val="10"/>
    <w:qFormat/>
    <w:rPr>
      <w:rFonts w:asciiTheme="majorHAnsi" w:eastAsia="宋体" w:hAnsiTheme="majorHAnsi" w:cstheme="majorBidi"/>
      <w:b/>
      <w:bCs/>
      <w:sz w:val="32"/>
      <w:szCs w:val="32"/>
      <w:lang w:val="en-GB" w:eastAsia="en-US"/>
    </w:rPr>
  </w:style>
  <w:style w:type="character" w:customStyle="1" w:styleId="aff4">
    <w:name w:val="标题 字符"/>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qFormat/>
    <w:pPr>
      <w:spacing w:after="220"/>
    </w:pPr>
    <w:rPr>
      <w:rFonts w:eastAsia="MS Mincho"/>
      <w:b/>
      <w:lang w:val="en-US" w:eastAsia="ja-JP"/>
    </w:rPr>
  </w:style>
  <w:style w:type="paragraph" w:customStyle="1" w:styleId="91">
    <w:name w:val="目录 91"/>
    <w:basedOn w:val="TOC8"/>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af2">
    <w:name w:val="正文文本缩进 字符"/>
    <w:basedOn w:val="a2"/>
    <w:link w:val="af1"/>
    <w:uiPriority w:val="99"/>
    <w:qFormat/>
    <w:rPr>
      <w:rFonts w:ascii="Times New Roman" w:eastAsia="宋体" w:hAnsi="Times New Roman" w:cs="Times New Roman"/>
      <w:sz w:val="20"/>
      <w:szCs w:val="20"/>
      <w:lang w:val="en-GB" w:eastAsia="en-US"/>
    </w:rPr>
  </w:style>
  <w:style w:type="character" w:customStyle="1" w:styleId="2c">
    <w:name w:val="正文文本首行缩进 2 字符"/>
    <w:basedOn w:val="af2"/>
    <w:link w:val="2b"/>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f6">
    <w:name w:val="样式 正文"/>
    <w:basedOn w:val="a1"/>
    <w:link w:val="Char0"/>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0">
    <w:name w:val="样式 正文 Char"/>
    <w:basedOn w:val="a2"/>
    <w:link w:val="afff6"/>
    <w:qFormat/>
    <w:rPr>
      <w:rFonts w:ascii="Times New Roman" w:eastAsia="宋体" w:hAnsi="Times New Roman" w:cs="宋体"/>
      <w:kern w:val="2"/>
      <w:sz w:val="21"/>
      <w:szCs w:val="20"/>
    </w:rPr>
  </w:style>
  <w:style w:type="paragraph" w:customStyle="1" w:styleId="af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9"/>
    <w:qFormat/>
    <w:pPr>
      <w:keepNext/>
      <w:keepLines/>
      <w:overflowPunct/>
      <w:autoSpaceDE/>
      <w:autoSpaceDN/>
      <w:adjustRightInd/>
      <w:spacing w:before="180" w:after="160"/>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qFormat/>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f"/>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qFormat/>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a">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qFormat/>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1">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4.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5.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1920A4-F927-412C-AF38-FF59DF1A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8531</Words>
  <Characters>48629</Characters>
  <Application>Microsoft Office Word</Application>
  <DocSecurity>0</DocSecurity>
  <Lines>405</Lines>
  <Paragraphs>114</Paragraphs>
  <ScaleCrop>false</ScaleCrop>
  <Company>Huawei Technologies Co.,Ltd.</Company>
  <LinksUpToDate>false</LinksUpToDate>
  <CharactersWithSpaces>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Zhihua Shi</cp:lastModifiedBy>
  <cp:revision>7</cp:revision>
  <dcterms:created xsi:type="dcterms:W3CDTF">2021-01-28T07:28:00Z</dcterms:created>
  <dcterms:modified xsi:type="dcterms:W3CDTF">2021-01-28T08:52:00Z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