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Hlk46776359"/>
    <w:p w14:paraId="0ADD209F" w14:textId="63A3FD56" w:rsidR="00644D1A" w:rsidRPr="00905FCB" w:rsidRDefault="00644D1A" w:rsidP="00644D1A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905FCB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E1B8462" wp14:editId="50B264B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15="http://schemas.microsoft.com/office/word/2012/wordml" xmlns:cx="http://schemas.microsoft.com/office/drawing/2014/chartex">
            <w:pict>
              <v:shape w14:anchorId="23D7AF9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905FCB">
        <w:rPr>
          <w:b/>
          <w:kern w:val="2"/>
          <w:lang w:eastAsia="zh-CN"/>
        </w:rPr>
        <w:t>3GPP TSG RAN WG1 Meeting #10</w:t>
      </w:r>
      <w:r w:rsidR="00EF13B3" w:rsidRPr="00905FCB">
        <w:rPr>
          <w:b/>
          <w:kern w:val="2"/>
          <w:lang w:eastAsia="zh-CN"/>
        </w:rPr>
        <w:t>4</w:t>
      </w:r>
      <w:r w:rsidRPr="00905FCB">
        <w:rPr>
          <w:b/>
          <w:kern w:val="2"/>
          <w:lang w:eastAsia="zh-CN"/>
        </w:rPr>
        <w:t>-e</w:t>
      </w:r>
      <w:r w:rsidRPr="00905FCB">
        <w:rPr>
          <w:b/>
          <w:kern w:val="2"/>
          <w:lang w:eastAsia="zh-CN"/>
        </w:rPr>
        <w:tab/>
      </w:r>
      <w:r w:rsidR="00DD7267" w:rsidRPr="00905FCB">
        <w:rPr>
          <w:b/>
          <w:kern w:val="2"/>
          <w:lang w:eastAsia="zh-CN"/>
        </w:rPr>
        <w:t>R1-</w:t>
      </w:r>
      <w:r w:rsidR="009D0FC2" w:rsidRPr="00905FCB">
        <w:rPr>
          <w:b/>
          <w:kern w:val="2"/>
          <w:lang w:eastAsia="zh-CN"/>
        </w:rPr>
        <w:t>210037</w:t>
      </w:r>
      <w:r w:rsidR="00FD2096">
        <w:rPr>
          <w:rFonts w:hint="eastAsia"/>
          <w:b/>
          <w:kern w:val="2"/>
          <w:lang w:eastAsia="zh-CN"/>
        </w:rPr>
        <w:t>2</w:t>
      </w:r>
      <w:r w:rsidR="009D0FC2" w:rsidRPr="00905FCB" w:rsidDel="00DD7267">
        <w:rPr>
          <w:b/>
          <w:kern w:val="2"/>
          <w:lang w:eastAsia="zh-CN"/>
        </w:rPr>
        <w:t xml:space="preserve"> </w:t>
      </w:r>
    </w:p>
    <w:p w14:paraId="603937B8" w14:textId="0FCEEB9D" w:rsidR="00644D1A" w:rsidRPr="00905FCB" w:rsidRDefault="00644D1A" w:rsidP="00644D1A">
      <w:pPr>
        <w:jc w:val="left"/>
        <w:rPr>
          <w:b/>
          <w:kern w:val="2"/>
          <w:lang w:eastAsia="zh-CN"/>
        </w:rPr>
      </w:pPr>
      <w:proofErr w:type="gramStart"/>
      <w:r w:rsidRPr="00905FCB">
        <w:rPr>
          <w:b/>
          <w:kern w:val="2"/>
          <w:lang w:eastAsia="zh-CN"/>
        </w:rPr>
        <w:t>e</w:t>
      </w:r>
      <w:r w:rsidR="00B62D12" w:rsidRPr="00905FCB">
        <w:rPr>
          <w:b/>
          <w:kern w:val="2"/>
          <w:lang w:eastAsia="zh-CN"/>
        </w:rPr>
        <w:t>-</w:t>
      </w:r>
      <w:r w:rsidRPr="00905FCB">
        <w:rPr>
          <w:b/>
          <w:kern w:val="2"/>
          <w:lang w:eastAsia="zh-CN"/>
        </w:rPr>
        <w:t>Meeting</w:t>
      </w:r>
      <w:proofErr w:type="gramEnd"/>
      <w:r w:rsidRPr="00905FCB">
        <w:rPr>
          <w:b/>
          <w:kern w:val="2"/>
          <w:lang w:eastAsia="zh-CN"/>
        </w:rPr>
        <w:t xml:space="preserve">, </w:t>
      </w:r>
      <w:r w:rsidR="00EF13B3" w:rsidRPr="00905FCB">
        <w:rPr>
          <w:b/>
          <w:kern w:val="2"/>
          <w:lang w:eastAsia="zh-CN"/>
        </w:rPr>
        <w:t>January</w:t>
      </w:r>
      <w:r w:rsidR="006B62EA" w:rsidRPr="00905FCB">
        <w:rPr>
          <w:b/>
          <w:kern w:val="2"/>
          <w:lang w:eastAsia="zh-CN"/>
        </w:rPr>
        <w:t xml:space="preserve"> 2</w:t>
      </w:r>
      <w:r w:rsidR="00EF13B3" w:rsidRPr="00905FCB">
        <w:rPr>
          <w:b/>
          <w:kern w:val="2"/>
          <w:lang w:eastAsia="zh-CN"/>
        </w:rPr>
        <w:t>5</w:t>
      </w:r>
      <w:r w:rsidR="006B62EA" w:rsidRPr="00905FCB">
        <w:rPr>
          <w:b/>
          <w:kern w:val="2"/>
          <w:vertAlign w:val="superscript"/>
          <w:lang w:eastAsia="zh-CN"/>
        </w:rPr>
        <w:t>th</w:t>
      </w:r>
      <w:r w:rsidR="004939B7" w:rsidRPr="00905FCB">
        <w:rPr>
          <w:b/>
          <w:kern w:val="2"/>
          <w:lang w:eastAsia="zh-CN"/>
        </w:rPr>
        <w:t>-</w:t>
      </w:r>
      <w:r w:rsidR="005871CD" w:rsidRPr="00905FCB">
        <w:rPr>
          <w:b/>
          <w:kern w:val="2"/>
          <w:lang w:eastAsia="zh-CN"/>
        </w:rPr>
        <w:t xml:space="preserve"> </w:t>
      </w:r>
      <w:r w:rsidR="00EF13B3" w:rsidRPr="00905FCB">
        <w:rPr>
          <w:b/>
          <w:kern w:val="2"/>
          <w:lang w:eastAsia="zh-CN"/>
        </w:rPr>
        <w:t>February</w:t>
      </w:r>
      <w:r w:rsidR="004939B7" w:rsidRPr="00905FCB">
        <w:rPr>
          <w:b/>
          <w:kern w:val="2"/>
          <w:lang w:eastAsia="zh-CN"/>
        </w:rPr>
        <w:t xml:space="preserve"> </w:t>
      </w:r>
      <w:r w:rsidR="00EF13B3" w:rsidRPr="00905FCB">
        <w:rPr>
          <w:b/>
          <w:kern w:val="2"/>
          <w:lang w:eastAsia="zh-CN"/>
        </w:rPr>
        <w:t>5</w:t>
      </w:r>
      <w:r w:rsidR="004939B7" w:rsidRPr="00905FCB">
        <w:rPr>
          <w:b/>
          <w:kern w:val="2"/>
          <w:vertAlign w:val="superscript"/>
          <w:lang w:eastAsia="zh-CN"/>
        </w:rPr>
        <w:t>th</w:t>
      </w:r>
      <w:r w:rsidR="00EF13B3" w:rsidRPr="00905FCB">
        <w:rPr>
          <w:b/>
          <w:kern w:val="2"/>
          <w:lang w:eastAsia="zh-CN"/>
        </w:rPr>
        <w:t>, 2021</w:t>
      </w:r>
    </w:p>
    <w:p w14:paraId="77BF667C" w14:textId="77777777" w:rsidR="009D0FC2" w:rsidRPr="00905FCB" w:rsidRDefault="009D0FC2" w:rsidP="009D0FC2">
      <w:pPr>
        <w:spacing w:after="60"/>
        <w:ind w:left="1555" w:hanging="1555"/>
        <w:jc w:val="left"/>
        <w:rPr>
          <w:b/>
          <w:kern w:val="2"/>
          <w:lang w:eastAsia="zh-CN"/>
        </w:rPr>
      </w:pPr>
    </w:p>
    <w:p w14:paraId="5CC7A799" w14:textId="67926F29" w:rsidR="009D0FC2" w:rsidRPr="00905FCB" w:rsidRDefault="009D0FC2" w:rsidP="009D0FC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05FCB">
        <w:rPr>
          <w:b/>
          <w:kern w:val="2"/>
          <w:lang w:eastAsia="zh-CN"/>
        </w:rPr>
        <w:t>Source:</w:t>
      </w:r>
      <w:r w:rsidRPr="00905FCB">
        <w:rPr>
          <w:b/>
          <w:kern w:val="2"/>
          <w:lang w:eastAsia="zh-CN"/>
        </w:rPr>
        <w:tab/>
      </w:r>
      <w:r w:rsidRPr="00905FCB">
        <w:rPr>
          <w:b/>
          <w:bCs/>
          <w:caps/>
          <w:szCs w:val="24"/>
          <w:shd w:val="clear" w:color="auto" w:fill="FFFFFF"/>
          <w:lang w:eastAsia="zh-CN"/>
        </w:rPr>
        <w:t>CATT</w:t>
      </w:r>
    </w:p>
    <w:p w14:paraId="0308CA17" w14:textId="77777777" w:rsidR="009D0FC2" w:rsidRPr="00905FCB" w:rsidRDefault="009D0FC2" w:rsidP="009D0FC2">
      <w:pPr>
        <w:spacing w:after="60"/>
        <w:ind w:left="1555" w:hanging="1555"/>
        <w:jc w:val="left"/>
        <w:rPr>
          <w:b/>
          <w:lang w:eastAsia="zh-CN"/>
        </w:rPr>
      </w:pPr>
      <w:r w:rsidRPr="00905FCB">
        <w:rPr>
          <w:b/>
          <w:lang w:eastAsia="zh-CN"/>
        </w:rPr>
        <w:t>Title:</w:t>
      </w:r>
      <w:r w:rsidRPr="00905FCB">
        <w:rPr>
          <w:b/>
          <w:lang w:eastAsia="zh-CN"/>
        </w:rPr>
        <w:tab/>
        <w:t>Enhancements for PUCCH formats for up to 71GHz operation</w:t>
      </w:r>
    </w:p>
    <w:p w14:paraId="7826937B" w14:textId="1474F942" w:rsidR="009C0564" w:rsidRPr="00905FCB" w:rsidRDefault="009C0564" w:rsidP="003E0282">
      <w:pPr>
        <w:spacing w:after="60"/>
        <w:ind w:left="1555" w:hanging="1555"/>
        <w:jc w:val="left"/>
        <w:rPr>
          <w:b/>
          <w:lang w:eastAsia="zh-CN"/>
        </w:rPr>
      </w:pPr>
      <w:r w:rsidRPr="00905FCB">
        <w:rPr>
          <w:b/>
          <w:lang w:eastAsia="zh-CN"/>
        </w:rPr>
        <w:t>Agenda Item:</w:t>
      </w:r>
      <w:r w:rsidR="00F31B49" w:rsidRPr="00905FCB">
        <w:rPr>
          <w:b/>
          <w:lang w:eastAsia="zh-CN"/>
        </w:rPr>
        <w:tab/>
      </w:r>
      <w:r w:rsidR="00E200FB" w:rsidRPr="00905FCB">
        <w:rPr>
          <w:b/>
          <w:lang w:eastAsia="zh-CN"/>
        </w:rPr>
        <w:t>8.</w:t>
      </w:r>
      <w:r w:rsidR="008F42F7" w:rsidRPr="00905FCB">
        <w:rPr>
          <w:b/>
          <w:lang w:eastAsia="zh-CN"/>
        </w:rPr>
        <w:t>2</w:t>
      </w:r>
      <w:r w:rsidR="00EF13B3" w:rsidRPr="00905FCB">
        <w:rPr>
          <w:b/>
          <w:lang w:eastAsia="zh-CN"/>
        </w:rPr>
        <w:t>.</w:t>
      </w:r>
      <w:r w:rsidR="00D23C1D">
        <w:rPr>
          <w:rFonts w:hint="eastAsia"/>
          <w:b/>
          <w:lang w:eastAsia="zh-CN"/>
        </w:rPr>
        <w:t>3</w:t>
      </w:r>
    </w:p>
    <w:bookmarkEnd w:id="0"/>
    <w:p w14:paraId="62BCD72B" w14:textId="4863A486" w:rsidR="009C0564" w:rsidRPr="00905FCB" w:rsidRDefault="009C0564" w:rsidP="003E028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05FCB">
        <w:rPr>
          <w:b/>
          <w:kern w:val="2"/>
          <w:lang w:eastAsia="zh-CN"/>
        </w:rPr>
        <w:t>Document for:</w:t>
      </w:r>
      <w:r w:rsidRPr="00905FCB">
        <w:rPr>
          <w:b/>
          <w:kern w:val="2"/>
          <w:lang w:eastAsia="zh-CN"/>
        </w:rPr>
        <w:tab/>
      </w:r>
      <w:r w:rsidR="00EF13B3" w:rsidRPr="00905FCB">
        <w:rPr>
          <w:b/>
          <w:kern w:val="2"/>
          <w:lang w:eastAsia="zh-CN"/>
        </w:rPr>
        <w:t>Discussion</w:t>
      </w:r>
    </w:p>
    <w:p w14:paraId="0197657D" w14:textId="77777777" w:rsidR="009C0564" w:rsidRPr="007F5EC6" w:rsidRDefault="009C0564" w:rsidP="007F5EC6"/>
    <w:p w14:paraId="281D3039" w14:textId="407ADFBB" w:rsidR="009C0564" w:rsidRPr="00D74B92" w:rsidRDefault="009C0564" w:rsidP="00050CF0">
      <w:pPr>
        <w:pStyle w:val="1"/>
        <w:numPr>
          <w:ilvl w:val="0"/>
          <w:numId w:val="30"/>
        </w:numPr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1BE48D6E" w14:textId="77777777" w:rsidR="009D0FC2" w:rsidRPr="00050CF0" w:rsidRDefault="009D0FC2" w:rsidP="009D0FC2">
      <w:pPr>
        <w:rPr>
          <w:sz w:val="20"/>
          <w:szCs w:val="20"/>
          <w:lang w:eastAsia="zh-CN"/>
        </w:rPr>
      </w:pPr>
      <w:bookmarkStart w:id="3" w:name="_Ref129681832"/>
      <w:r w:rsidRPr="00050CF0">
        <w:rPr>
          <w:sz w:val="20"/>
          <w:szCs w:val="20"/>
          <w:lang w:eastAsia="zh-CN"/>
        </w:rPr>
        <w:t>In RAN#</w:t>
      </w:r>
      <w:r w:rsidRPr="00050CF0">
        <w:rPr>
          <w:rFonts w:hint="eastAsia"/>
          <w:sz w:val="20"/>
          <w:szCs w:val="20"/>
          <w:lang w:eastAsia="zh-CN"/>
        </w:rPr>
        <w:t>90e</w:t>
      </w:r>
      <w:r w:rsidRPr="00050CF0">
        <w:rPr>
          <w:sz w:val="20"/>
          <w:szCs w:val="20"/>
          <w:lang w:eastAsia="zh-CN"/>
        </w:rPr>
        <w:t xml:space="preserve"> meeting, the “Enhancements for PUCCH formats 0/1/4” </w:t>
      </w:r>
      <w:proofErr w:type="gramStart"/>
      <w:r w:rsidRPr="00050CF0">
        <w:rPr>
          <w:sz w:val="20"/>
          <w:szCs w:val="20"/>
          <w:lang w:eastAsia="zh-CN"/>
        </w:rPr>
        <w:t>was approved</w:t>
      </w:r>
      <w:proofErr w:type="gramEnd"/>
      <w:r w:rsidRPr="00050CF0">
        <w:rPr>
          <w:sz w:val="20"/>
          <w:szCs w:val="20"/>
          <w:lang w:eastAsia="zh-CN"/>
        </w:rPr>
        <w:t xml:space="preserve">. The objective of the </w:t>
      </w:r>
      <w:r w:rsidRPr="00050CF0">
        <w:rPr>
          <w:rFonts w:hint="eastAsia"/>
          <w:sz w:val="20"/>
          <w:szCs w:val="20"/>
          <w:lang w:eastAsia="zh-CN"/>
        </w:rPr>
        <w:t>work</w:t>
      </w:r>
      <w:r w:rsidRPr="00050CF0">
        <w:rPr>
          <w:sz w:val="20"/>
          <w:szCs w:val="20"/>
          <w:lang w:eastAsia="zh-CN"/>
        </w:rPr>
        <w:t xml:space="preserve"> item </w:t>
      </w:r>
      <w:proofErr w:type="gramStart"/>
      <w:r w:rsidRPr="00050CF0">
        <w:rPr>
          <w:rFonts w:hint="eastAsia"/>
          <w:sz w:val="20"/>
          <w:szCs w:val="20"/>
          <w:lang w:eastAsia="zh-CN"/>
        </w:rPr>
        <w:t>is</w:t>
      </w:r>
      <w:r w:rsidRPr="00050CF0">
        <w:rPr>
          <w:sz w:val="20"/>
          <w:szCs w:val="20"/>
          <w:lang w:eastAsia="zh-CN"/>
        </w:rPr>
        <w:t xml:space="preserve"> presented</w:t>
      </w:r>
      <w:proofErr w:type="gramEnd"/>
      <w:r w:rsidRPr="00050CF0">
        <w:rPr>
          <w:sz w:val="20"/>
          <w:szCs w:val="20"/>
          <w:lang w:eastAsia="zh-CN"/>
        </w:rPr>
        <w:t xml:space="preserve"> in [</w:t>
      </w:r>
      <w:r w:rsidRPr="00050CF0">
        <w:rPr>
          <w:rFonts w:hint="eastAsia"/>
          <w:sz w:val="20"/>
          <w:szCs w:val="20"/>
          <w:lang w:eastAsia="zh-CN"/>
        </w:rPr>
        <w:t>2</w:t>
      </w:r>
      <w:r w:rsidRPr="00050CF0">
        <w:rPr>
          <w:sz w:val="20"/>
          <w:szCs w:val="20"/>
          <w:lang w:eastAsia="zh-CN"/>
        </w:rPr>
        <w:t>]. The objective in [</w:t>
      </w:r>
      <w:r w:rsidRPr="00050CF0">
        <w:rPr>
          <w:rFonts w:hint="eastAsia"/>
          <w:sz w:val="20"/>
          <w:szCs w:val="20"/>
          <w:lang w:eastAsia="zh-CN"/>
        </w:rPr>
        <w:t>2</w:t>
      </w:r>
      <w:r w:rsidRPr="00050CF0">
        <w:rPr>
          <w:sz w:val="20"/>
          <w:szCs w:val="20"/>
          <w:lang w:eastAsia="zh-CN"/>
        </w:rPr>
        <w:t>] is:</w:t>
      </w:r>
    </w:p>
    <w:p w14:paraId="41BA1C82" w14:textId="33082D2F" w:rsidR="009D0FC2" w:rsidRPr="00905FCB" w:rsidRDefault="009D0FC2" w:rsidP="00905FCB">
      <w:pPr>
        <w:pStyle w:val="B1"/>
        <w:numPr>
          <w:ilvl w:val="1"/>
          <w:numId w:val="17"/>
        </w:numPr>
        <w:spacing w:before="180"/>
        <w:ind w:left="927"/>
        <w:jc w:val="both"/>
        <w:rPr>
          <w:lang w:eastAsia="zh-CN"/>
        </w:rPr>
      </w:pPr>
      <w:r w:rsidRPr="00050CF0">
        <w:rPr>
          <w:rFonts w:eastAsia="等线"/>
          <w:lang w:eastAsia="ko-KR"/>
        </w:rPr>
        <w:t>Support enhancement for PUCCH format 0/1/4 to increase the number of RBs under PSD limitation in shared spectrum operation.</w:t>
      </w:r>
    </w:p>
    <w:p w14:paraId="3313F32B" w14:textId="072F3A55" w:rsidR="00EF13B3" w:rsidRPr="00050CF0" w:rsidRDefault="00EF13B3" w:rsidP="00050CF0">
      <w:pPr>
        <w:rPr>
          <w:sz w:val="20"/>
          <w:szCs w:val="20"/>
          <w:lang w:eastAsia="zh-CN"/>
        </w:rPr>
      </w:pPr>
      <w:r w:rsidRPr="00050CF0">
        <w:rPr>
          <w:sz w:val="20"/>
          <w:szCs w:val="20"/>
          <w:lang w:eastAsia="zh-CN"/>
        </w:rPr>
        <w:t>In RAN</w:t>
      </w:r>
      <w:r w:rsidRPr="00050CF0">
        <w:rPr>
          <w:rFonts w:hint="eastAsia"/>
          <w:sz w:val="20"/>
          <w:szCs w:val="20"/>
          <w:lang w:eastAsia="zh-CN"/>
        </w:rPr>
        <w:t>1</w:t>
      </w:r>
      <w:r w:rsidRPr="00050CF0">
        <w:rPr>
          <w:sz w:val="20"/>
          <w:szCs w:val="20"/>
          <w:lang w:eastAsia="zh-CN"/>
        </w:rPr>
        <w:t>#</w:t>
      </w:r>
      <w:r w:rsidRPr="00050CF0">
        <w:rPr>
          <w:rFonts w:hint="eastAsia"/>
          <w:sz w:val="20"/>
          <w:szCs w:val="20"/>
          <w:lang w:eastAsia="zh-CN"/>
        </w:rPr>
        <w:t>103e</w:t>
      </w:r>
      <w:r w:rsidRPr="00050CF0">
        <w:rPr>
          <w:sz w:val="20"/>
          <w:szCs w:val="20"/>
          <w:lang w:eastAsia="zh-CN"/>
        </w:rPr>
        <w:t xml:space="preserve"> meeting [1], </w:t>
      </w:r>
      <w:r w:rsidRPr="00050CF0">
        <w:rPr>
          <w:rFonts w:hint="eastAsia"/>
          <w:sz w:val="20"/>
          <w:szCs w:val="20"/>
          <w:lang w:eastAsia="zh-CN"/>
        </w:rPr>
        <w:t xml:space="preserve">the following agreements </w:t>
      </w:r>
      <w:proofErr w:type="gramStart"/>
      <w:r w:rsidRPr="00050CF0">
        <w:rPr>
          <w:rFonts w:hint="eastAsia"/>
          <w:sz w:val="20"/>
          <w:szCs w:val="20"/>
          <w:lang w:eastAsia="zh-CN"/>
        </w:rPr>
        <w:t>were made</w:t>
      </w:r>
      <w:proofErr w:type="gramEnd"/>
      <w:r w:rsidRPr="00050CF0">
        <w:rPr>
          <w:rFonts w:hint="eastAsia"/>
          <w:sz w:val="20"/>
          <w:szCs w:val="20"/>
          <w:lang w:eastAsia="zh-CN"/>
        </w:rPr>
        <w:t>:</w:t>
      </w:r>
    </w:p>
    <w:p w14:paraId="54650910" w14:textId="77777777" w:rsidR="00EF13B3" w:rsidRPr="00050CF0" w:rsidRDefault="00EF13B3" w:rsidP="00050CF0">
      <w:pPr>
        <w:pStyle w:val="a3"/>
        <w:overflowPunct w:val="0"/>
        <w:spacing w:after="0" w:line="256" w:lineRule="auto"/>
        <w:textAlignment w:val="baseline"/>
        <w:rPr>
          <w:rFonts w:cs="Times"/>
          <w:lang w:eastAsia="zh-CN"/>
        </w:rPr>
      </w:pPr>
      <w:r w:rsidRPr="00050CF0">
        <w:rPr>
          <w:rFonts w:cs="Times"/>
          <w:lang w:eastAsia="zh-CN"/>
        </w:rPr>
        <w:t xml:space="preserve">It </w:t>
      </w:r>
      <w:proofErr w:type="gramStart"/>
      <w:r w:rsidRPr="00050CF0">
        <w:rPr>
          <w:rFonts w:cs="Times"/>
          <w:lang w:eastAsia="zh-CN"/>
        </w:rPr>
        <w:t>is recommended</w:t>
      </w:r>
      <w:proofErr w:type="gramEnd"/>
      <w:r w:rsidRPr="00050CF0">
        <w:rPr>
          <w:rFonts w:cs="Times"/>
          <w:lang w:eastAsia="zh-CN"/>
        </w:rPr>
        <w:t xml:space="preserve"> to further investigate potential enhancements to PUCCH to enable higher transmission power when regulatory limits apply. Further potential enhancements to spatial relation management for configured and/or semi-persistent UL signals/channels may be considered.</w:t>
      </w:r>
    </w:p>
    <w:p w14:paraId="43199968" w14:textId="1F40565D" w:rsidR="00EF13B3" w:rsidRPr="00050CF0" w:rsidRDefault="00EF13B3" w:rsidP="00050CF0">
      <w:pPr>
        <w:pStyle w:val="a3"/>
        <w:numPr>
          <w:ilvl w:val="0"/>
          <w:numId w:val="16"/>
        </w:numPr>
        <w:overflowPunct w:val="0"/>
        <w:snapToGrid/>
        <w:spacing w:after="0" w:line="256" w:lineRule="auto"/>
        <w:textAlignment w:val="baseline"/>
        <w:rPr>
          <w:rFonts w:cs="Times"/>
          <w:lang w:eastAsia="zh-CN"/>
        </w:rPr>
      </w:pPr>
      <w:r w:rsidRPr="00050CF0">
        <w:rPr>
          <w:rFonts w:cs="Times"/>
          <w:lang w:eastAsia="zh-CN"/>
        </w:rPr>
        <w:t xml:space="preserve">Majority of the sources have identified PUCCH format 0, 1, and 4 as potential candidates for </w:t>
      </w:r>
      <w:r w:rsidR="008C25B4" w:rsidRPr="00050CF0">
        <w:rPr>
          <w:rFonts w:cs="Times"/>
          <w:lang w:eastAsia="zh-CN"/>
        </w:rPr>
        <w:t>enhancement</w:t>
      </w:r>
      <w:r w:rsidRPr="00050CF0">
        <w:rPr>
          <w:rFonts w:cs="Times"/>
          <w:lang w:eastAsia="zh-CN"/>
        </w:rPr>
        <w:t>.</w:t>
      </w:r>
    </w:p>
    <w:p w14:paraId="481F0884" w14:textId="427B1D75" w:rsidR="00EF13B3" w:rsidRPr="00050CF0" w:rsidRDefault="00EF13B3" w:rsidP="00050CF0">
      <w:pPr>
        <w:pStyle w:val="a3"/>
        <w:numPr>
          <w:ilvl w:val="0"/>
          <w:numId w:val="16"/>
        </w:numPr>
        <w:overflowPunct w:val="0"/>
        <w:snapToGrid/>
        <w:spacing w:after="0" w:line="256" w:lineRule="auto"/>
        <w:textAlignment w:val="baseline"/>
        <w:rPr>
          <w:rFonts w:cs="Times"/>
          <w:lang w:eastAsia="zh-CN"/>
        </w:rPr>
      </w:pPr>
      <w:r w:rsidRPr="00050CF0">
        <w:rPr>
          <w:rFonts w:cs="Times"/>
          <w:lang w:eastAsia="zh-CN"/>
        </w:rPr>
        <w:t xml:space="preserve">Two sources </w:t>
      </w:r>
      <w:r w:rsidR="009E179F" w:rsidRPr="00050CF0">
        <w:rPr>
          <w:rFonts w:cs="Times"/>
          <w:lang w:eastAsia="zh-CN"/>
        </w:rPr>
        <w:t>have</w:t>
      </w:r>
      <w:r w:rsidRPr="00050CF0">
        <w:rPr>
          <w:rFonts w:cs="Times"/>
          <w:lang w:eastAsia="zh-CN"/>
        </w:rPr>
        <w:t xml:space="preserve"> identified all PUCCH formats as potential candidates for enhancement.</w:t>
      </w:r>
    </w:p>
    <w:p w14:paraId="083B04FA" w14:textId="77777777" w:rsidR="00EF13B3" w:rsidRPr="00050CF0" w:rsidRDefault="00EF13B3" w:rsidP="00050CF0">
      <w:pPr>
        <w:pStyle w:val="a3"/>
        <w:overflowPunct w:val="0"/>
        <w:snapToGrid/>
        <w:spacing w:after="0" w:line="256" w:lineRule="auto"/>
        <w:ind w:left="360"/>
        <w:textAlignment w:val="baseline"/>
        <w:rPr>
          <w:rFonts w:cs="Times"/>
          <w:lang w:eastAsia="zh-CN"/>
        </w:rPr>
      </w:pPr>
    </w:p>
    <w:p w14:paraId="5AD25BD9" w14:textId="0A85369F" w:rsidR="0064769F" w:rsidRPr="00050CF0" w:rsidRDefault="0064769F" w:rsidP="00050CF0">
      <w:pPr>
        <w:rPr>
          <w:sz w:val="20"/>
          <w:szCs w:val="20"/>
          <w:lang w:eastAsia="zh-CN"/>
        </w:rPr>
      </w:pPr>
      <w:r w:rsidRPr="00050CF0">
        <w:rPr>
          <w:sz w:val="20"/>
          <w:szCs w:val="20"/>
        </w:rPr>
        <w:t xml:space="preserve">In this </w:t>
      </w:r>
      <w:r w:rsidR="00E914CD" w:rsidRPr="00050CF0">
        <w:rPr>
          <w:rFonts w:hint="eastAsia"/>
          <w:sz w:val="20"/>
          <w:szCs w:val="20"/>
          <w:lang w:eastAsia="zh-CN"/>
        </w:rPr>
        <w:t>contribution</w:t>
      </w:r>
      <w:r w:rsidR="00A8638C" w:rsidRPr="00050CF0">
        <w:rPr>
          <w:sz w:val="20"/>
          <w:szCs w:val="20"/>
        </w:rPr>
        <w:t>,</w:t>
      </w:r>
      <w:r w:rsidRPr="00050CF0">
        <w:rPr>
          <w:sz w:val="20"/>
          <w:szCs w:val="20"/>
        </w:rPr>
        <w:t xml:space="preserve"> we investigate different design options corresponding to the objective of the </w:t>
      </w:r>
      <w:r w:rsidR="00EF13B3" w:rsidRPr="00050CF0">
        <w:rPr>
          <w:rFonts w:hint="eastAsia"/>
          <w:sz w:val="20"/>
          <w:szCs w:val="20"/>
          <w:lang w:eastAsia="zh-CN"/>
        </w:rPr>
        <w:t>work</w:t>
      </w:r>
      <w:r w:rsidR="00EF13B3" w:rsidRPr="00050CF0">
        <w:rPr>
          <w:sz w:val="20"/>
          <w:szCs w:val="20"/>
          <w:lang w:eastAsia="zh-CN"/>
        </w:rPr>
        <w:t xml:space="preserve"> item</w:t>
      </w:r>
      <w:r w:rsidRPr="00050CF0">
        <w:rPr>
          <w:sz w:val="20"/>
          <w:szCs w:val="20"/>
        </w:rPr>
        <w:t xml:space="preserve"> and we propose some ways to move forward.</w:t>
      </w:r>
    </w:p>
    <w:p w14:paraId="658A0E28" w14:textId="77777777" w:rsidR="0064769F" w:rsidRPr="0064769F" w:rsidRDefault="0064769F" w:rsidP="0064769F">
      <w:pPr>
        <w:rPr>
          <w:lang w:eastAsia="zh-CN"/>
        </w:rPr>
      </w:pPr>
    </w:p>
    <w:p w14:paraId="426156C6" w14:textId="67A37010" w:rsidR="00DD39E0" w:rsidRPr="00050CF0" w:rsidRDefault="00C35472" w:rsidP="00050CF0">
      <w:pPr>
        <w:pStyle w:val="1"/>
        <w:numPr>
          <w:ilvl w:val="0"/>
          <w:numId w:val="30"/>
        </w:numPr>
        <w:rPr>
          <w:rFonts w:cs="Arial"/>
        </w:rPr>
      </w:pPr>
      <w:r w:rsidRPr="00050CF0">
        <w:rPr>
          <w:rFonts w:cs="Arial" w:hint="eastAsia"/>
        </w:rPr>
        <w:t>Discussion</w:t>
      </w:r>
    </w:p>
    <w:p w14:paraId="146F9675" w14:textId="77777777" w:rsidR="00D32983" w:rsidRPr="00D32983" w:rsidRDefault="00D32983" w:rsidP="00D32983">
      <w:pPr>
        <w:pStyle w:val="af0"/>
        <w:keepNext/>
        <w:numPr>
          <w:ilvl w:val="0"/>
          <w:numId w:val="2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1"/>
        <w:rPr>
          <w:rFonts w:ascii="Arial" w:eastAsiaTheme="majorEastAsia" w:hAnsi="Arial" w:cstheme="majorBidi"/>
          <w:b/>
          <w:bCs/>
          <w:vanish/>
          <w:sz w:val="24"/>
          <w:szCs w:val="26"/>
          <w:lang w:val="en-US" w:eastAsia="zh-CN"/>
        </w:rPr>
      </w:pPr>
    </w:p>
    <w:p w14:paraId="4D21B7A0" w14:textId="77777777" w:rsidR="00D32983" w:rsidRPr="00D32983" w:rsidRDefault="00D32983" w:rsidP="00D32983">
      <w:pPr>
        <w:pStyle w:val="af0"/>
        <w:keepNext/>
        <w:numPr>
          <w:ilvl w:val="0"/>
          <w:numId w:val="2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1"/>
        <w:rPr>
          <w:rFonts w:ascii="Arial" w:eastAsiaTheme="majorEastAsia" w:hAnsi="Arial" w:cstheme="majorBidi"/>
          <w:b/>
          <w:bCs/>
          <w:vanish/>
          <w:sz w:val="24"/>
          <w:szCs w:val="26"/>
          <w:lang w:val="en-US" w:eastAsia="zh-CN"/>
        </w:rPr>
      </w:pPr>
    </w:p>
    <w:p w14:paraId="5F8681D3" w14:textId="17EBD39C" w:rsidR="00EF13B3" w:rsidRPr="00050CF0" w:rsidRDefault="004C1C91" w:rsidP="00D32983">
      <w:pPr>
        <w:pStyle w:val="2"/>
        <w:rPr>
          <w:lang w:eastAsia="zh-CN"/>
        </w:rPr>
      </w:pPr>
      <w:r w:rsidRPr="00050CF0">
        <w:rPr>
          <w:rFonts w:hint="eastAsia"/>
          <w:lang w:eastAsia="zh-CN"/>
        </w:rPr>
        <w:t xml:space="preserve">PSD </w:t>
      </w:r>
      <w:r w:rsidR="00C35472" w:rsidRPr="00050CF0">
        <w:rPr>
          <w:rFonts w:hint="eastAsia"/>
          <w:lang w:eastAsia="zh-CN"/>
        </w:rPr>
        <w:t xml:space="preserve">and EIRP </w:t>
      </w:r>
      <w:r w:rsidRPr="00050CF0">
        <w:rPr>
          <w:rFonts w:hint="eastAsia"/>
          <w:lang w:eastAsia="zh-CN"/>
        </w:rPr>
        <w:t>limited</w:t>
      </w:r>
    </w:p>
    <w:p w14:paraId="0E910FAF" w14:textId="4E2174E9" w:rsidR="000A1936" w:rsidRPr="00050CF0" w:rsidRDefault="00EF13B3" w:rsidP="00050CF0">
      <w:pPr>
        <w:pStyle w:val="a3"/>
        <w:rPr>
          <w:lang w:eastAsia="zh-CN"/>
        </w:rPr>
      </w:pPr>
      <w:r w:rsidRPr="00050CF0">
        <w:t xml:space="preserve">According to the FCC regulations, the max UE conducted power depends on transmission bandwidth. </w:t>
      </w:r>
      <w:r w:rsidR="004C1C91" w:rsidRPr="00050CF0">
        <w:rPr>
          <w:lang w:eastAsia="zh-CN"/>
        </w:rPr>
        <w:t>T</w:t>
      </w:r>
      <w:r w:rsidR="004C1C91" w:rsidRPr="00050CF0">
        <w:t>he regulatory limits for maximum PSD needs to be considered for</w:t>
      </w:r>
      <w:r w:rsidR="00F00CC3">
        <w:t xml:space="preserve"> NR</w:t>
      </w:r>
      <w:r w:rsidR="004C1C91" w:rsidRPr="00050CF0">
        <w:t xml:space="preserve"> operation on the 60 GHz unlicensed ban</w:t>
      </w:r>
      <w:r w:rsidR="008C25B4" w:rsidRPr="00050CF0">
        <w:t>d. For example, PSD limit of 23</w:t>
      </w:r>
      <w:r w:rsidR="004C1C91" w:rsidRPr="00050CF0">
        <w:t xml:space="preserve">dBm/MHz is required in Europe while </w:t>
      </w:r>
      <w:r w:rsidR="008C25B4" w:rsidRPr="00050CF0">
        <w:t>significantly lower limit of 13</w:t>
      </w:r>
      <w:r w:rsidR="004C1C91" w:rsidRPr="00050CF0">
        <w:t xml:space="preserve">dBm/MHz is required in Korea. </w:t>
      </w:r>
      <w:r w:rsidR="000A1936" w:rsidRPr="00050CF0">
        <w:rPr>
          <w:rFonts w:hint="eastAsia"/>
          <w:lang w:eastAsia="zh-CN"/>
        </w:rPr>
        <w:t xml:space="preserve">Different peak </w:t>
      </w:r>
      <w:r w:rsidR="004C1C91" w:rsidRPr="00050CF0">
        <w:t xml:space="preserve">EIRP values </w:t>
      </w:r>
      <w:proofErr w:type="gramStart"/>
      <w:r w:rsidR="000A1936" w:rsidRPr="00050CF0">
        <w:rPr>
          <w:rFonts w:hint="eastAsia"/>
          <w:lang w:eastAsia="zh-CN"/>
        </w:rPr>
        <w:t>are</w:t>
      </w:r>
      <w:r w:rsidR="004C1C91" w:rsidRPr="00050CF0">
        <w:t xml:space="preserve"> </w:t>
      </w:r>
      <w:r w:rsidR="00821BA9">
        <w:rPr>
          <w:lang w:eastAsia="zh-CN"/>
        </w:rPr>
        <w:t>specified</w:t>
      </w:r>
      <w:proofErr w:type="gramEnd"/>
      <w:r w:rsidR="00821BA9">
        <w:rPr>
          <w:lang w:eastAsia="zh-CN"/>
        </w:rPr>
        <w:t xml:space="preserve"> </w:t>
      </w:r>
      <w:r w:rsidR="00505D0D">
        <w:rPr>
          <w:lang w:eastAsia="zh-CN"/>
        </w:rPr>
        <w:t xml:space="preserve">in </w:t>
      </w:r>
      <w:r w:rsidR="00505D0D" w:rsidRPr="00050CF0">
        <w:t>RAN4</w:t>
      </w:r>
      <w:r w:rsidR="000A1936" w:rsidRPr="00050CF0">
        <w:rPr>
          <w:rFonts w:hint="eastAsia"/>
          <w:lang w:eastAsia="zh-CN"/>
        </w:rPr>
        <w:t xml:space="preserve"> </w:t>
      </w:r>
      <w:r w:rsidR="00821BA9">
        <w:rPr>
          <w:lang w:eastAsia="zh-CN"/>
        </w:rPr>
        <w:t xml:space="preserve">specification </w:t>
      </w:r>
      <w:r w:rsidR="00821BA9">
        <w:rPr>
          <w:lang w:eastAsia="zh-CN"/>
        </w:rPr>
        <w:fldChar w:fldCharType="begin"/>
      </w:r>
      <w:r w:rsidR="00821BA9">
        <w:rPr>
          <w:lang w:eastAsia="zh-CN"/>
        </w:rPr>
        <w:instrText xml:space="preserve"> REF _Ref61394054 \r \h </w:instrText>
      </w:r>
      <w:r w:rsidR="00821BA9">
        <w:rPr>
          <w:lang w:eastAsia="zh-CN"/>
        </w:rPr>
      </w:r>
      <w:r w:rsidR="00821BA9">
        <w:rPr>
          <w:lang w:eastAsia="zh-CN"/>
        </w:rPr>
        <w:fldChar w:fldCharType="separate"/>
      </w:r>
      <w:r w:rsidR="00821BA9">
        <w:rPr>
          <w:lang w:eastAsia="zh-CN"/>
        </w:rPr>
        <w:t>[3]</w:t>
      </w:r>
      <w:r w:rsidR="00821BA9">
        <w:rPr>
          <w:lang w:eastAsia="zh-CN"/>
        </w:rPr>
        <w:fldChar w:fldCharType="end"/>
      </w:r>
      <w:r w:rsidR="00821BA9">
        <w:rPr>
          <w:lang w:eastAsia="zh-CN"/>
        </w:rPr>
        <w:t xml:space="preserve"> </w:t>
      </w:r>
      <w:r w:rsidR="00793BC0" w:rsidRPr="00050CF0">
        <w:rPr>
          <w:rFonts w:hint="eastAsia"/>
          <w:lang w:eastAsia="zh-CN"/>
        </w:rPr>
        <w:t>.</w:t>
      </w:r>
      <w:r w:rsidR="000A1936" w:rsidRPr="00050CF0">
        <w:rPr>
          <w:rFonts w:hint="eastAsia"/>
          <w:lang w:eastAsia="zh-CN"/>
        </w:rPr>
        <w:t xml:space="preserve"> For </w:t>
      </w:r>
      <w:r w:rsidR="000A1936" w:rsidRPr="00050CF0">
        <w:rPr>
          <w:lang w:eastAsia="zh-CN"/>
        </w:rPr>
        <w:t>power class 3</w:t>
      </w:r>
      <w:r w:rsidR="000A1936" w:rsidRPr="00050CF0">
        <w:rPr>
          <w:rFonts w:hint="eastAsia"/>
          <w:lang w:eastAsia="zh-CN"/>
        </w:rPr>
        <w:t xml:space="preserve"> in </w:t>
      </w:r>
      <w:r w:rsidR="000A1936" w:rsidRPr="00050CF0">
        <w:t>transmission bandwidth</w:t>
      </w:r>
      <w:r w:rsidR="000A1936" w:rsidRPr="00050CF0">
        <w:rPr>
          <w:rFonts w:hint="eastAsia"/>
          <w:lang w:eastAsia="zh-CN"/>
        </w:rPr>
        <w:t xml:space="preserve"> n261, t</w:t>
      </w:r>
      <w:r w:rsidR="00793BC0" w:rsidRPr="00050CF0">
        <w:rPr>
          <w:rFonts w:hint="eastAsia"/>
          <w:lang w:eastAsia="zh-CN"/>
        </w:rPr>
        <w:t xml:space="preserve">he min </w:t>
      </w:r>
      <w:r w:rsidR="008C25B4" w:rsidRPr="00050CF0">
        <w:rPr>
          <w:rFonts w:hint="eastAsia"/>
          <w:lang w:eastAsia="zh-CN"/>
        </w:rPr>
        <w:t>peak EIRP is 22.4dBm and the max peak EIRP is 43</w:t>
      </w:r>
      <w:r w:rsidR="00793BC0" w:rsidRPr="00050CF0">
        <w:rPr>
          <w:rFonts w:hint="eastAsia"/>
          <w:lang w:eastAsia="zh-CN"/>
        </w:rPr>
        <w:t>dBm</w:t>
      </w:r>
      <w:r w:rsidR="00C35472" w:rsidRPr="00050CF0">
        <w:rPr>
          <w:rFonts w:hint="eastAsia"/>
          <w:lang w:eastAsia="zh-CN"/>
        </w:rPr>
        <w:t xml:space="preserve"> </w:t>
      </w:r>
      <w:r w:rsidR="000A1936" w:rsidRPr="00050CF0">
        <w:rPr>
          <w:rFonts w:hint="eastAsia"/>
          <w:lang w:eastAsia="zh-CN"/>
        </w:rPr>
        <w:t>[</w:t>
      </w:r>
      <w:r w:rsidR="00052E57" w:rsidRPr="00050CF0">
        <w:rPr>
          <w:rFonts w:hint="eastAsia"/>
          <w:lang w:eastAsia="zh-CN"/>
        </w:rPr>
        <w:t>3</w:t>
      </w:r>
      <w:r w:rsidR="000A1936" w:rsidRPr="00050CF0">
        <w:rPr>
          <w:rFonts w:hint="eastAsia"/>
          <w:lang w:eastAsia="zh-CN"/>
        </w:rPr>
        <w:t>]</w:t>
      </w:r>
      <w:r w:rsidR="008C25B4" w:rsidRPr="00050CF0">
        <w:rPr>
          <w:rFonts w:hint="eastAsia"/>
          <w:lang w:eastAsia="zh-CN"/>
        </w:rPr>
        <w:t>, so the mid peak EIRP is 32.7</w:t>
      </w:r>
      <w:r w:rsidR="00261A0F" w:rsidRPr="00050CF0">
        <w:rPr>
          <w:rFonts w:hint="eastAsia"/>
          <w:lang w:eastAsia="zh-CN"/>
        </w:rPr>
        <w:t>dBm.</w:t>
      </w:r>
      <w:r w:rsidR="000A1936" w:rsidRPr="00050CF0">
        <w:rPr>
          <w:rFonts w:hint="eastAsia"/>
          <w:lang w:eastAsia="zh-CN"/>
        </w:rPr>
        <w:t xml:space="preserve"> Furthermore, </w:t>
      </w:r>
      <w:r w:rsidR="00821BA9">
        <w:rPr>
          <w:lang w:eastAsia="zh-CN"/>
        </w:rPr>
        <w:t xml:space="preserve">during the </w:t>
      </w:r>
      <w:r w:rsidR="00505D0D">
        <w:rPr>
          <w:lang w:eastAsia="zh-CN"/>
        </w:rPr>
        <w:t xml:space="preserve">study </w:t>
      </w:r>
      <w:r w:rsidR="00505D0D" w:rsidRPr="00050CF0">
        <w:rPr>
          <w:lang w:eastAsia="zh-CN"/>
        </w:rPr>
        <w:t>of</w:t>
      </w:r>
      <w:r w:rsidR="000A1936" w:rsidRPr="00050CF0">
        <w:rPr>
          <w:rFonts w:hint="eastAsia"/>
          <w:lang w:eastAsia="zh-CN"/>
        </w:rPr>
        <w:t xml:space="preserve"> </w:t>
      </w:r>
      <w:r w:rsidR="00821BA9">
        <w:rPr>
          <w:lang w:eastAsia="zh-CN"/>
        </w:rPr>
        <w:t xml:space="preserve">NR operation in </w:t>
      </w:r>
      <w:r w:rsidR="00793BC0" w:rsidRPr="00050CF0">
        <w:rPr>
          <w:lang w:eastAsia="zh-CN"/>
        </w:rPr>
        <w:t>52.6 GHz</w:t>
      </w:r>
      <w:r w:rsidR="00793BC0" w:rsidRPr="00050CF0">
        <w:rPr>
          <w:rFonts w:hint="eastAsia"/>
          <w:lang w:eastAsia="zh-CN"/>
        </w:rPr>
        <w:t xml:space="preserve"> to 71GHz</w:t>
      </w:r>
      <w:r w:rsidR="000A1936" w:rsidRPr="00050CF0">
        <w:rPr>
          <w:rFonts w:hint="eastAsia"/>
          <w:lang w:eastAsia="zh-CN"/>
        </w:rPr>
        <w:t xml:space="preserve">, the parameter </w:t>
      </w:r>
      <w:r w:rsidR="000A1936" w:rsidRPr="00050CF0">
        <w:rPr>
          <w:lang w:eastAsia="zh-CN"/>
        </w:rPr>
        <w:t>“</w:t>
      </w:r>
      <w:r w:rsidR="000A1936" w:rsidRPr="00050CF0">
        <w:rPr>
          <w:rFonts w:hint="eastAsia"/>
          <w:lang w:eastAsia="zh-CN"/>
        </w:rPr>
        <w:t>UE power Limitation</w:t>
      </w:r>
      <w:r w:rsidR="000A1936" w:rsidRPr="00050CF0">
        <w:rPr>
          <w:lang w:eastAsia="zh-CN"/>
        </w:rPr>
        <w:t>”</w:t>
      </w:r>
      <w:r w:rsidR="000A1936" w:rsidRPr="00050CF0">
        <w:rPr>
          <w:rFonts w:hint="eastAsia"/>
          <w:lang w:eastAsia="zh-CN"/>
        </w:rPr>
        <w:t xml:space="preserve"> of system level </w:t>
      </w:r>
      <w:r w:rsidR="000A1936" w:rsidRPr="00050CF0">
        <w:rPr>
          <w:lang w:eastAsia="zh-CN"/>
        </w:rPr>
        <w:t>evolution</w:t>
      </w:r>
      <w:r w:rsidR="000A1936" w:rsidRPr="00050CF0">
        <w:rPr>
          <w:rFonts w:hint="eastAsia"/>
          <w:lang w:eastAsia="zh-CN"/>
        </w:rPr>
        <w:t xml:space="preserve"> is set to </w:t>
      </w:r>
      <w:r w:rsidR="000A1936" w:rsidRPr="00050CF0">
        <w:rPr>
          <w:lang w:eastAsia="zh-CN"/>
        </w:rPr>
        <w:t>“</w:t>
      </w:r>
      <w:r w:rsidR="000A1936" w:rsidRPr="00050CF0">
        <w:rPr>
          <w:rFonts w:hint="eastAsia"/>
          <w:lang w:eastAsia="zh-CN"/>
        </w:rPr>
        <w:t>EIRP=25dBm</w:t>
      </w:r>
      <w:r w:rsidR="000A1936" w:rsidRPr="00050CF0">
        <w:rPr>
          <w:lang w:eastAsia="zh-CN"/>
        </w:rPr>
        <w:t>” [</w:t>
      </w:r>
      <w:r w:rsidR="00052E57" w:rsidRPr="00050CF0">
        <w:rPr>
          <w:rFonts w:hint="eastAsia"/>
          <w:lang w:eastAsia="zh-CN"/>
        </w:rPr>
        <w:t>4</w:t>
      </w:r>
      <w:r w:rsidR="000A1936" w:rsidRPr="00050CF0">
        <w:rPr>
          <w:rFonts w:hint="eastAsia"/>
          <w:lang w:eastAsia="zh-CN"/>
        </w:rPr>
        <w:t>].</w:t>
      </w:r>
      <w:r w:rsidR="00793BC0" w:rsidRPr="00050CF0">
        <w:rPr>
          <w:lang w:eastAsia="zh-CN"/>
        </w:rPr>
        <w:t xml:space="preserve"> </w:t>
      </w:r>
    </w:p>
    <w:p w14:paraId="61B9703B" w14:textId="361E9ECC" w:rsidR="00261A0F" w:rsidRPr="00050CF0" w:rsidRDefault="00BC3F83" w:rsidP="00050CF0">
      <w:pPr>
        <w:pStyle w:val="a3"/>
        <w:rPr>
          <w:lang w:eastAsia="zh-CN"/>
        </w:rPr>
      </w:pPr>
      <w:r w:rsidRPr="00050CF0">
        <w:t>In Rel. 15, PUCCH formats 0,</w:t>
      </w:r>
      <w:r w:rsidR="009E179F">
        <w:rPr>
          <w:rFonts w:hint="eastAsia"/>
          <w:lang w:eastAsia="zh-CN"/>
        </w:rPr>
        <w:t xml:space="preserve"> </w:t>
      </w:r>
      <w:r w:rsidRPr="00050CF0">
        <w:t xml:space="preserve">1 and 4 are limited to </w:t>
      </w:r>
      <w:proofErr w:type="gramStart"/>
      <w:r w:rsidRPr="00050CF0">
        <w:t>1</w:t>
      </w:r>
      <w:proofErr w:type="gramEnd"/>
      <w:r w:rsidRPr="00050CF0">
        <w:t xml:space="preserve"> PRB allocation. </w:t>
      </w:r>
      <w:r w:rsidR="000A1936" w:rsidRPr="00050CF0">
        <w:rPr>
          <w:rFonts w:hint="eastAsia"/>
          <w:lang w:eastAsia="zh-CN"/>
        </w:rPr>
        <w:t>In Table1, different peak of</w:t>
      </w:r>
      <w:r w:rsidR="000A1936" w:rsidRPr="00050CF0">
        <w:rPr>
          <w:lang w:eastAsia="zh-CN"/>
        </w:rPr>
        <w:t xml:space="preserve"> EIRP values for </w:t>
      </w:r>
      <w:proofErr w:type="gramStart"/>
      <w:r w:rsidR="000A1936" w:rsidRPr="00050CF0">
        <w:rPr>
          <w:lang w:eastAsia="zh-CN"/>
        </w:rPr>
        <w:t>1</w:t>
      </w:r>
      <w:proofErr w:type="gramEnd"/>
      <w:r w:rsidR="000A1936" w:rsidRPr="00050CF0">
        <w:rPr>
          <w:lang w:eastAsia="zh-CN"/>
        </w:rPr>
        <w:t xml:space="preserve"> PRB allocation is tabulated f</w:t>
      </w:r>
      <w:r w:rsidR="008C25B4" w:rsidRPr="00050CF0">
        <w:rPr>
          <w:lang w:eastAsia="zh-CN"/>
        </w:rPr>
        <w:t>or different SCS values with 13</w:t>
      </w:r>
      <w:r w:rsidR="000A1936" w:rsidRPr="00050CF0">
        <w:rPr>
          <w:lang w:eastAsia="zh-CN"/>
        </w:rPr>
        <w:t xml:space="preserve">dBm/MHz PSD limit. </w:t>
      </w:r>
      <w:r w:rsidR="00821BA9">
        <w:rPr>
          <w:lang w:eastAsia="zh-CN"/>
        </w:rPr>
        <w:t>T</w:t>
      </w:r>
      <w:r w:rsidR="000A1936" w:rsidRPr="00050CF0">
        <w:rPr>
          <w:lang w:eastAsia="zh-CN"/>
        </w:rPr>
        <w:t xml:space="preserve">he maximum allowed EIRP </w:t>
      </w:r>
      <w:proofErr w:type="gramStart"/>
      <w:r w:rsidR="00505D0D">
        <w:rPr>
          <w:lang w:eastAsia="zh-CN"/>
        </w:rPr>
        <w:t>can</w:t>
      </w:r>
      <w:proofErr w:type="gramEnd"/>
      <w:r w:rsidR="00505D0D">
        <w:rPr>
          <w:lang w:eastAsia="zh-CN"/>
        </w:rPr>
        <w:t xml:space="preserve"> </w:t>
      </w:r>
      <w:r w:rsidR="00505D0D" w:rsidRPr="00050CF0">
        <w:rPr>
          <w:lang w:eastAsia="zh-CN"/>
        </w:rPr>
        <w:t>be</w:t>
      </w:r>
      <w:r w:rsidR="000A1936" w:rsidRPr="00050CF0">
        <w:rPr>
          <w:lang w:eastAsia="zh-CN"/>
        </w:rPr>
        <w:t xml:space="preserve"> increased by allocating more PRBs for PUCCH, especially in the case of lower SCS values.</w:t>
      </w:r>
      <w:r w:rsidR="00261A0F" w:rsidRPr="00050CF0">
        <w:rPr>
          <w:rFonts w:hint="eastAsia"/>
          <w:lang w:eastAsia="zh-CN"/>
        </w:rPr>
        <w:t xml:space="preserve"> </w:t>
      </w:r>
    </w:p>
    <w:p w14:paraId="72524748" w14:textId="60EB472D" w:rsidR="00EF13B3" w:rsidRPr="00C204EF" w:rsidRDefault="00EF13B3" w:rsidP="00EF13B3">
      <w:pPr>
        <w:pStyle w:val="a5"/>
        <w:rPr>
          <w:rFonts w:ascii="Arial" w:hAnsi="Arial" w:cs="Arial"/>
          <w:lang w:eastAsia="zh-CN"/>
        </w:rPr>
      </w:pPr>
      <w:r w:rsidRPr="00C204EF">
        <w:rPr>
          <w:rFonts w:ascii="Arial" w:hAnsi="Arial" w:cs="Arial"/>
        </w:rPr>
        <w:t xml:space="preserve">Table </w:t>
      </w:r>
      <w:r w:rsidRPr="00C204EF">
        <w:rPr>
          <w:rFonts w:ascii="Arial" w:hAnsi="Arial" w:cs="Arial"/>
        </w:rPr>
        <w:fldChar w:fldCharType="begin"/>
      </w:r>
      <w:r w:rsidRPr="00C204EF">
        <w:rPr>
          <w:rFonts w:ascii="Arial" w:hAnsi="Arial" w:cs="Arial"/>
        </w:rPr>
        <w:instrText xml:space="preserve"> SEQ Table \* ARABIC </w:instrText>
      </w:r>
      <w:r w:rsidRPr="00C204EF">
        <w:rPr>
          <w:rFonts w:ascii="Arial" w:hAnsi="Arial" w:cs="Arial"/>
        </w:rPr>
        <w:fldChar w:fldCharType="separate"/>
      </w:r>
      <w:r w:rsidR="0030513D">
        <w:rPr>
          <w:rFonts w:ascii="Arial" w:hAnsi="Arial" w:cs="Arial"/>
          <w:noProof/>
        </w:rPr>
        <w:t>1</w:t>
      </w:r>
      <w:r w:rsidRPr="00C204EF">
        <w:rPr>
          <w:rFonts w:ascii="Arial" w:hAnsi="Arial" w:cs="Arial"/>
        </w:rPr>
        <w:fldChar w:fldCharType="end"/>
      </w:r>
      <w:r w:rsidRPr="00C204EF">
        <w:rPr>
          <w:rFonts w:ascii="Arial" w:hAnsi="Arial" w:cs="Arial"/>
        </w:rPr>
        <w:t xml:space="preserve">: Number of RBs needed to transmit </w:t>
      </w:r>
      <w:r>
        <w:rPr>
          <w:rFonts w:ascii="Arial" w:hAnsi="Arial" w:cs="Arial"/>
        </w:rPr>
        <w:t>at</w:t>
      </w:r>
      <w:r w:rsidRPr="00C204EF">
        <w:rPr>
          <w:rFonts w:ascii="Arial" w:hAnsi="Arial" w:cs="Arial"/>
        </w:rPr>
        <w:t xml:space="preserve"> </w:t>
      </w:r>
      <w:r w:rsidR="000A1936">
        <w:rPr>
          <w:rFonts w:ascii="Arial" w:hAnsi="Arial" w:cs="Arial" w:hint="eastAsia"/>
          <w:lang w:eastAsia="zh-CN"/>
        </w:rPr>
        <w:t>PSD</w:t>
      </w:r>
      <w:r>
        <w:rPr>
          <w:rFonts w:ascii="Arial" w:hAnsi="Arial" w:cs="Arial"/>
        </w:rPr>
        <w:t xml:space="preserve"> limit</w:t>
      </w:r>
      <w:r w:rsidRPr="00C204EF">
        <w:rPr>
          <w:rFonts w:ascii="Arial" w:hAnsi="Arial" w:cs="Arial"/>
        </w:rPr>
        <w:t xml:space="preserve"> for </w:t>
      </w:r>
      <w:bookmarkStart w:id="4" w:name="OLE_LINK10"/>
      <w:bookmarkStart w:id="5" w:name="OLE_LINK11"/>
      <w:r w:rsidR="000A1936">
        <w:rPr>
          <w:rFonts w:ascii="Arial" w:hAnsi="Arial" w:cs="Arial" w:hint="eastAsia"/>
          <w:lang w:eastAsia="zh-CN"/>
        </w:rPr>
        <w:t>different EIRP</w:t>
      </w:r>
      <w:bookmarkEnd w:id="4"/>
      <w:bookmarkEnd w:id="5"/>
      <w:r w:rsidR="000A1936">
        <w:rPr>
          <w:rFonts w:ascii="Arial" w:hAnsi="Arial" w:cs="Arial" w:hint="eastAsia"/>
          <w:lang w:eastAsia="zh-CN"/>
        </w:rPr>
        <w:t xml:space="preserve"> values</w:t>
      </w:r>
    </w:p>
    <w:tbl>
      <w:tblPr>
        <w:tblW w:w="894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8"/>
        <w:gridCol w:w="2481"/>
        <w:gridCol w:w="2481"/>
        <w:gridCol w:w="2481"/>
      </w:tblGrid>
      <w:tr w:rsidR="00261A0F" w:rsidRPr="00C204EF" w14:paraId="410E47C6" w14:textId="400DE62F" w:rsidTr="00CF7547">
        <w:trPr>
          <w:trHeight w:val="312"/>
          <w:jc w:val="center"/>
        </w:trPr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59236" w14:textId="77777777" w:rsidR="00261A0F" w:rsidRPr="006B2D13" w:rsidRDefault="00261A0F" w:rsidP="00EF13B3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2D13">
              <w:rPr>
                <w:rFonts w:ascii="Arial" w:hAnsi="Arial" w:cs="Arial"/>
                <w:b/>
                <w:bCs/>
                <w:sz w:val="18"/>
                <w:szCs w:val="18"/>
              </w:rPr>
              <w:t>SCS</w:t>
            </w:r>
          </w:p>
        </w:tc>
        <w:tc>
          <w:tcPr>
            <w:tcW w:w="24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470199" w14:textId="5C5D2A1A" w:rsidR="00261A0F" w:rsidRPr="006B2D13" w:rsidRDefault="00261A0F" w:rsidP="000A1936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Number of RBs needed to transmit at </w:t>
            </w:r>
            <w:r w:rsidRPr="006B2D13">
              <w:rPr>
                <w:rFonts w:ascii="Arial" w:hAnsi="Arial" w:cs="Arial"/>
                <w:b/>
                <w:bCs/>
                <w:sz w:val="18"/>
                <w:szCs w:val="18"/>
              </w:rPr>
              <w:t>EIRP</w:t>
            </w: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=22.4dBm</w:t>
            </w:r>
          </w:p>
        </w:tc>
        <w:tc>
          <w:tcPr>
            <w:tcW w:w="24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72" w:type="dxa"/>
            </w:tcMar>
            <w:vAlign w:val="center"/>
            <w:hideMark/>
          </w:tcPr>
          <w:p w14:paraId="63153E92" w14:textId="63D951DE" w:rsidR="00261A0F" w:rsidRPr="006B2D13" w:rsidRDefault="00261A0F" w:rsidP="00EF13B3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Number of RBs needed to transmit at </w:t>
            </w:r>
            <w:r w:rsidRPr="006B2D13">
              <w:rPr>
                <w:rFonts w:ascii="Arial" w:hAnsi="Arial" w:cs="Arial"/>
                <w:b/>
                <w:bCs/>
                <w:sz w:val="18"/>
                <w:szCs w:val="18"/>
              </w:rPr>
              <w:t>EIRP</w:t>
            </w: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=25dBm</w:t>
            </w:r>
          </w:p>
        </w:tc>
        <w:tc>
          <w:tcPr>
            <w:tcW w:w="24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4462BA" w14:textId="799C9C61" w:rsidR="00261A0F" w:rsidRDefault="00261A0F" w:rsidP="00EF13B3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Number of RBs needed to transmit at </w:t>
            </w:r>
            <w:r w:rsidRPr="006B2D13">
              <w:rPr>
                <w:rFonts w:ascii="Arial" w:hAnsi="Arial" w:cs="Arial"/>
                <w:b/>
                <w:bCs/>
                <w:sz w:val="18"/>
                <w:szCs w:val="18"/>
              </w:rPr>
              <w:t>EIRP</w:t>
            </w: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=32.7dBm</w:t>
            </w:r>
          </w:p>
        </w:tc>
      </w:tr>
      <w:tr w:rsidR="00261A0F" w:rsidRPr="00C204EF" w14:paraId="7F7F3355" w14:textId="0A8C7415" w:rsidTr="00CF7547">
        <w:trPr>
          <w:trHeight w:val="312"/>
          <w:jc w:val="center"/>
        </w:trPr>
        <w:tc>
          <w:tcPr>
            <w:tcW w:w="1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E43D83" w14:textId="4547293E" w:rsidR="00261A0F" w:rsidRPr="00B9506E" w:rsidRDefault="00261A0F" w:rsidP="00EF13B3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12</w:t>
            </w:r>
            <w:r w:rsidRPr="00B9506E">
              <w:rPr>
                <w:rFonts w:ascii="Arial" w:hAnsi="Arial" w:cs="Arial"/>
                <w:sz w:val="18"/>
                <w:szCs w:val="18"/>
              </w:rPr>
              <w:t xml:space="preserve">0 </w:t>
            </w: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8A879" w14:textId="46C07E61" w:rsidR="00261A0F" w:rsidRPr="00B9506E" w:rsidRDefault="00261A0F" w:rsidP="00EF13B3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3041AA5" w14:textId="28DE2A93" w:rsidR="00261A0F" w:rsidRPr="00B9506E" w:rsidRDefault="00261A0F" w:rsidP="00EF13B3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94DFC81" w14:textId="33C60CF6" w:rsidR="00261A0F" w:rsidRDefault="00261A0F" w:rsidP="00EF13B3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64(4 with AG=12dB)</w:t>
            </w:r>
          </w:p>
        </w:tc>
      </w:tr>
      <w:tr w:rsidR="00261A0F" w:rsidRPr="00C204EF" w14:paraId="5EEDB96C" w14:textId="4FDCC784" w:rsidTr="00CF7547">
        <w:trPr>
          <w:trHeight w:val="321"/>
          <w:jc w:val="center"/>
        </w:trPr>
        <w:tc>
          <w:tcPr>
            <w:tcW w:w="1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14CC6" w14:textId="77777777" w:rsidR="00261A0F" w:rsidRPr="00B9506E" w:rsidRDefault="00261A0F" w:rsidP="00EF13B3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506E">
              <w:rPr>
                <w:rFonts w:ascii="Arial" w:hAnsi="Arial" w:cs="Arial"/>
                <w:sz w:val="18"/>
                <w:szCs w:val="18"/>
              </w:rPr>
              <w:t xml:space="preserve">480 </w:t>
            </w: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4B1C5F" w14:textId="5F7DBB42" w:rsidR="00261A0F" w:rsidRPr="00B9506E" w:rsidRDefault="00261A0F" w:rsidP="00EF13B3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78C5D8C" w14:textId="154856D2" w:rsidR="00261A0F" w:rsidRPr="00B9506E" w:rsidRDefault="00261A0F" w:rsidP="00EF13B3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3DEE6F2" w14:textId="0D2559D3" w:rsidR="00261A0F" w:rsidRDefault="00261A0F" w:rsidP="00EF13B3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16(1 with AG=12dB)</w:t>
            </w:r>
          </w:p>
        </w:tc>
      </w:tr>
      <w:tr w:rsidR="00261A0F" w:rsidRPr="00C204EF" w14:paraId="2A68A991" w14:textId="794EC381" w:rsidTr="00CF7547">
        <w:trPr>
          <w:trHeight w:val="312"/>
          <w:jc w:val="center"/>
        </w:trPr>
        <w:tc>
          <w:tcPr>
            <w:tcW w:w="1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F3DEC" w14:textId="77777777" w:rsidR="00261A0F" w:rsidRPr="00B9506E" w:rsidRDefault="00261A0F" w:rsidP="00EF13B3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506E">
              <w:rPr>
                <w:rFonts w:ascii="Arial" w:hAnsi="Arial" w:cs="Arial"/>
                <w:sz w:val="18"/>
                <w:szCs w:val="18"/>
              </w:rPr>
              <w:t xml:space="preserve">960 </w:t>
            </w: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2770D5" w14:textId="77777777" w:rsidR="00261A0F" w:rsidRPr="00B9506E" w:rsidRDefault="00261A0F" w:rsidP="00EF13B3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506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5207D02" w14:textId="4FDB9622" w:rsidR="00261A0F" w:rsidRPr="00B9506E" w:rsidRDefault="00261A0F" w:rsidP="00EF13B3">
            <w:pPr>
              <w:keepNext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DAF13CA" w14:textId="5BD7FDB8" w:rsidR="00261A0F" w:rsidRDefault="00261A0F" w:rsidP="00EF13B3">
            <w:pPr>
              <w:keepNext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8(1 with AG=12dB)</w:t>
            </w:r>
          </w:p>
        </w:tc>
      </w:tr>
    </w:tbl>
    <w:p w14:paraId="5152D2CC" w14:textId="77777777" w:rsidR="00821BA9" w:rsidRDefault="00821BA9" w:rsidP="00050CF0">
      <w:pPr>
        <w:pStyle w:val="a3"/>
      </w:pPr>
    </w:p>
    <w:p w14:paraId="0DF25D80" w14:textId="56B94CDD" w:rsidR="00261A0F" w:rsidRPr="00050CF0" w:rsidRDefault="00261A0F" w:rsidP="00050CF0">
      <w:pPr>
        <w:pStyle w:val="a3"/>
      </w:pPr>
      <w:r w:rsidRPr="00050CF0">
        <w:t xml:space="preserve">For low </w:t>
      </w:r>
      <w:r w:rsidR="00505D0D" w:rsidRPr="00050CF0">
        <w:t>power UEs</w:t>
      </w:r>
      <w:r w:rsidRPr="00050CF0">
        <w:t xml:space="preserve">, e.g., </w:t>
      </w:r>
      <w:r w:rsidR="0092379B" w:rsidRPr="00050CF0">
        <w:rPr>
          <w:rFonts w:hint="eastAsia"/>
          <w:lang w:eastAsia="zh-CN"/>
        </w:rPr>
        <w:t xml:space="preserve">with </w:t>
      </w:r>
      <w:r w:rsidRPr="00050CF0">
        <w:t>EIRP of 2</w:t>
      </w:r>
      <w:r w:rsidRPr="00050CF0">
        <w:rPr>
          <w:rFonts w:hint="eastAsia"/>
          <w:lang w:eastAsia="zh-CN"/>
        </w:rPr>
        <w:t>2.4</w:t>
      </w:r>
      <w:r w:rsidRPr="00050CF0">
        <w:t xml:space="preserve">dBm, the power requirement </w:t>
      </w:r>
      <w:r w:rsidR="00821BA9">
        <w:t xml:space="preserve">by FCC </w:t>
      </w:r>
      <w:r w:rsidRPr="00050CF0">
        <w:t xml:space="preserve">will not be </w:t>
      </w:r>
      <w:r w:rsidR="00821BA9">
        <w:t>the</w:t>
      </w:r>
      <w:r w:rsidRPr="00050CF0">
        <w:t xml:space="preserve"> limiting factor</w:t>
      </w:r>
      <w:r w:rsidRPr="00050CF0">
        <w:rPr>
          <w:rFonts w:hint="eastAsia"/>
          <w:lang w:eastAsia="zh-CN"/>
        </w:rPr>
        <w:t xml:space="preserve"> for </w:t>
      </w:r>
      <w:r w:rsidRPr="00050CF0">
        <w:t>480 kHz and 960 kHz</w:t>
      </w:r>
      <w:r w:rsidR="00821BA9">
        <w:t xml:space="preserve"> SCS</w:t>
      </w:r>
      <w:r w:rsidRPr="00050CF0">
        <w:t xml:space="preserve">. </w:t>
      </w:r>
      <w:r w:rsidRPr="00050CF0">
        <w:rPr>
          <w:rFonts w:hint="eastAsia"/>
          <w:lang w:eastAsia="zh-CN"/>
        </w:rPr>
        <w:t>But</w:t>
      </w:r>
      <w:r w:rsidRPr="00050CF0">
        <w:t xml:space="preserve"> for </w:t>
      </w:r>
      <w:r w:rsidRPr="00050CF0">
        <w:rPr>
          <w:lang w:eastAsia="zh-CN"/>
        </w:rPr>
        <w:t>1</w:t>
      </w:r>
      <w:r w:rsidRPr="00050CF0">
        <w:t>20 kHz</w:t>
      </w:r>
      <w:r w:rsidR="00821BA9">
        <w:t xml:space="preserve"> SCS</w:t>
      </w:r>
      <w:r w:rsidRPr="00050CF0">
        <w:t xml:space="preserve">, transmission </w:t>
      </w:r>
      <w:r w:rsidR="0092379B" w:rsidRPr="00050CF0">
        <w:rPr>
          <w:rFonts w:hint="eastAsia"/>
          <w:lang w:eastAsia="zh-CN"/>
        </w:rPr>
        <w:t>with</w:t>
      </w:r>
      <w:r w:rsidR="0092379B" w:rsidRPr="00050CF0">
        <w:t xml:space="preserve"> </w:t>
      </w:r>
      <w:r w:rsidRPr="00050CF0">
        <w:t>the EIRP limit can</w:t>
      </w:r>
      <w:r w:rsidR="0092379B" w:rsidRPr="00050CF0">
        <w:rPr>
          <w:rFonts w:hint="eastAsia"/>
          <w:lang w:eastAsia="zh-CN"/>
        </w:rPr>
        <w:t xml:space="preserve"> only</w:t>
      </w:r>
      <w:r w:rsidRPr="00050CF0">
        <w:t xml:space="preserve"> be achieved by allocating at least </w:t>
      </w:r>
      <w:r w:rsidRPr="00050CF0">
        <w:rPr>
          <w:rFonts w:hint="eastAsia"/>
          <w:lang w:eastAsia="zh-CN"/>
        </w:rPr>
        <w:t>6</w:t>
      </w:r>
      <w:r w:rsidRPr="00050CF0">
        <w:rPr>
          <w:lang w:eastAsia="zh-CN"/>
        </w:rPr>
        <w:t>PRBs</w:t>
      </w:r>
      <w:r w:rsidRPr="00050CF0">
        <w:rPr>
          <w:rFonts w:hint="eastAsia"/>
          <w:lang w:eastAsia="zh-CN"/>
        </w:rPr>
        <w:t>.</w:t>
      </w:r>
    </w:p>
    <w:p w14:paraId="0CF8EC18" w14:textId="30EA3DF6" w:rsidR="00261A0F" w:rsidRPr="00050CF0" w:rsidRDefault="00EF13B3" w:rsidP="00050CF0">
      <w:pPr>
        <w:pStyle w:val="a3"/>
        <w:rPr>
          <w:lang w:eastAsia="zh-CN"/>
        </w:rPr>
      </w:pPr>
      <w:r w:rsidRPr="00050CF0">
        <w:lastRenderedPageBreak/>
        <w:t xml:space="preserve">For higher power equipment, the conducted power does not need to be reduced below the FCC maximum value of </w:t>
      </w:r>
      <w:r w:rsidR="00261A0F" w:rsidRPr="00050CF0">
        <w:rPr>
          <w:rFonts w:hint="eastAsia"/>
          <w:lang w:eastAsia="zh-CN"/>
        </w:rPr>
        <w:t>32.7</w:t>
      </w:r>
      <w:r w:rsidR="00261A0F" w:rsidRPr="00050CF0">
        <w:t>dBm</w:t>
      </w:r>
      <w:r w:rsidRPr="00050CF0">
        <w:t xml:space="preserve"> as long as the allocation is at least </w:t>
      </w:r>
      <w:r w:rsidR="00261A0F" w:rsidRPr="00050CF0">
        <w:rPr>
          <w:rFonts w:hint="eastAsia"/>
          <w:lang w:eastAsia="zh-CN"/>
        </w:rPr>
        <w:t>64</w:t>
      </w:r>
      <w:r w:rsidR="00261A0F" w:rsidRPr="00050CF0">
        <w:t>, 1</w:t>
      </w:r>
      <w:r w:rsidR="00261A0F" w:rsidRPr="00050CF0">
        <w:rPr>
          <w:rFonts w:hint="eastAsia"/>
          <w:lang w:eastAsia="zh-CN"/>
        </w:rPr>
        <w:t>6</w:t>
      </w:r>
      <w:r w:rsidR="00261A0F" w:rsidRPr="00050CF0">
        <w:t xml:space="preserve">, and </w:t>
      </w:r>
      <w:r w:rsidR="00261A0F" w:rsidRPr="00050CF0">
        <w:rPr>
          <w:rFonts w:hint="eastAsia"/>
          <w:lang w:eastAsia="zh-CN"/>
        </w:rPr>
        <w:t>8</w:t>
      </w:r>
      <w:r w:rsidR="00261A0F" w:rsidRPr="00050CF0">
        <w:t xml:space="preserve"> RBs for </w:t>
      </w:r>
      <w:r w:rsidR="00261A0F" w:rsidRPr="00050CF0">
        <w:rPr>
          <w:rFonts w:hint="eastAsia"/>
          <w:lang w:eastAsia="zh-CN"/>
        </w:rPr>
        <w:t>12</w:t>
      </w:r>
      <w:r w:rsidRPr="00050CF0">
        <w:t xml:space="preserve">0, 480 and 960 kHz </w:t>
      </w:r>
      <w:r w:rsidR="0092379B" w:rsidRPr="00050CF0">
        <w:rPr>
          <w:rFonts w:hint="eastAsia"/>
          <w:lang w:eastAsia="zh-CN"/>
        </w:rPr>
        <w:t xml:space="preserve">SCS </w:t>
      </w:r>
      <w:r w:rsidRPr="00050CF0">
        <w:t xml:space="preserve">respectively. </w:t>
      </w:r>
      <w:r w:rsidR="00261A0F" w:rsidRPr="00050CF0">
        <w:t xml:space="preserve">If such UE has a 2x2 antenna panel with total antenna gain of at least 12 dB, then only </w:t>
      </w:r>
      <w:r w:rsidR="00261A0F" w:rsidRPr="00050CF0">
        <w:rPr>
          <w:rFonts w:hint="eastAsia"/>
          <w:lang w:eastAsia="zh-CN"/>
        </w:rPr>
        <w:t>20.7</w:t>
      </w:r>
      <w:r w:rsidR="00261A0F" w:rsidRPr="00050CF0">
        <w:t>dBm conducted power is needed to reach the EIRP limit.</w:t>
      </w:r>
      <w:r w:rsidR="00261A0F" w:rsidRPr="00050CF0">
        <w:rPr>
          <w:rFonts w:hint="eastAsia"/>
          <w:lang w:eastAsia="zh-CN"/>
        </w:rPr>
        <w:t xml:space="preserve"> The</w:t>
      </w:r>
      <w:r w:rsidR="00261A0F" w:rsidRPr="00050CF0">
        <w:t xml:space="preserve"> </w:t>
      </w:r>
      <w:r w:rsidR="00261A0F" w:rsidRPr="00050CF0">
        <w:rPr>
          <w:rFonts w:hint="eastAsia"/>
          <w:lang w:eastAsia="zh-CN"/>
        </w:rPr>
        <w:t xml:space="preserve">number of </w:t>
      </w:r>
      <w:r w:rsidR="0092379B" w:rsidRPr="00050CF0">
        <w:rPr>
          <w:rFonts w:hint="eastAsia"/>
          <w:lang w:eastAsia="zh-CN"/>
        </w:rPr>
        <w:t xml:space="preserve">required </w:t>
      </w:r>
      <w:r w:rsidR="00261A0F" w:rsidRPr="00050CF0">
        <w:rPr>
          <w:rFonts w:hint="eastAsia"/>
          <w:lang w:eastAsia="zh-CN"/>
        </w:rPr>
        <w:t xml:space="preserve">RBs </w:t>
      </w:r>
      <w:r w:rsidR="0092379B" w:rsidRPr="00050CF0">
        <w:rPr>
          <w:rFonts w:hint="eastAsia"/>
          <w:lang w:eastAsia="zh-CN"/>
        </w:rPr>
        <w:t xml:space="preserve">can be </w:t>
      </w:r>
      <w:r w:rsidR="00261A0F" w:rsidRPr="00050CF0">
        <w:rPr>
          <w:rFonts w:hint="eastAsia"/>
          <w:lang w:eastAsia="zh-CN"/>
        </w:rPr>
        <w:t>reduce</w:t>
      </w:r>
      <w:r w:rsidR="0092379B" w:rsidRPr="00050CF0">
        <w:rPr>
          <w:rFonts w:hint="eastAsia"/>
          <w:lang w:eastAsia="zh-CN"/>
        </w:rPr>
        <w:t>d</w:t>
      </w:r>
      <w:r w:rsidR="00261A0F" w:rsidRPr="00050CF0">
        <w:rPr>
          <w:rFonts w:hint="eastAsia"/>
          <w:lang w:eastAsia="zh-CN"/>
        </w:rPr>
        <w:t xml:space="preserve"> to 4,</w:t>
      </w:r>
      <w:r w:rsidR="00C35472" w:rsidRPr="00050CF0">
        <w:rPr>
          <w:rFonts w:hint="eastAsia"/>
          <w:lang w:eastAsia="zh-CN"/>
        </w:rPr>
        <w:t xml:space="preserve"> </w:t>
      </w:r>
      <w:r w:rsidR="00261A0F" w:rsidRPr="00050CF0">
        <w:rPr>
          <w:rFonts w:hint="eastAsia"/>
          <w:lang w:eastAsia="zh-CN"/>
        </w:rPr>
        <w:t>1 and 1 for 12</w:t>
      </w:r>
      <w:r w:rsidR="00261A0F" w:rsidRPr="00050CF0">
        <w:t xml:space="preserve">0, 480 and 960 kHz </w:t>
      </w:r>
      <w:r w:rsidR="0092379B" w:rsidRPr="00050CF0">
        <w:rPr>
          <w:rFonts w:hint="eastAsia"/>
          <w:lang w:eastAsia="zh-CN"/>
        </w:rPr>
        <w:t>SCS</w:t>
      </w:r>
      <w:r w:rsidR="00261A0F" w:rsidRPr="00050CF0">
        <w:rPr>
          <w:rFonts w:hint="eastAsia"/>
          <w:lang w:eastAsia="zh-CN"/>
        </w:rPr>
        <w:t>.</w:t>
      </w:r>
    </w:p>
    <w:p w14:paraId="049579CB" w14:textId="77777777" w:rsidR="00041F8D" w:rsidRPr="00050CF0" w:rsidRDefault="00EF13B3" w:rsidP="00050CF0">
      <w:pPr>
        <w:pStyle w:val="a3"/>
        <w:rPr>
          <w:lang w:eastAsia="zh-CN"/>
        </w:rPr>
      </w:pPr>
      <w:r w:rsidRPr="00050CF0">
        <w:t xml:space="preserve">As mentioned above, </w:t>
      </w:r>
      <w:r w:rsidR="002A2AC9" w:rsidRPr="00050CF0">
        <w:rPr>
          <w:rFonts w:hint="eastAsia"/>
        </w:rPr>
        <w:t xml:space="preserve">we can find that the </w:t>
      </w:r>
      <w:r w:rsidR="002A2AC9" w:rsidRPr="00050CF0">
        <w:t xml:space="preserve">number of required RBs is different for </w:t>
      </w:r>
      <w:r w:rsidR="00041F8D" w:rsidRPr="00050CF0">
        <w:t xml:space="preserve">different UE </w:t>
      </w:r>
      <w:r w:rsidR="00041F8D" w:rsidRPr="00050CF0">
        <w:rPr>
          <w:rFonts w:hint="eastAsia"/>
          <w:lang w:eastAsia="zh-CN"/>
        </w:rPr>
        <w:t>clas</w:t>
      </w:r>
      <w:r w:rsidR="00041F8D" w:rsidRPr="00050CF0">
        <w:t>s</w:t>
      </w:r>
      <w:r w:rsidR="00041F8D" w:rsidRPr="00050CF0">
        <w:rPr>
          <w:rFonts w:hint="eastAsia"/>
          <w:lang w:eastAsia="zh-CN"/>
        </w:rPr>
        <w:t>es</w:t>
      </w:r>
      <w:r w:rsidR="00041F8D" w:rsidRPr="00050CF0">
        <w:t xml:space="preserve"> even under the same PSD</w:t>
      </w:r>
      <w:r w:rsidR="00041F8D" w:rsidRPr="00050CF0">
        <w:rPr>
          <w:rFonts w:hint="eastAsia"/>
          <w:lang w:eastAsia="zh-CN"/>
        </w:rPr>
        <w:t xml:space="preserve"> limit,</w:t>
      </w:r>
      <w:r w:rsidR="00041F8D" w:rsidRPr="00050CF0">
        <w:t xml:space="preserve"> </w:t>
      </w:r>
      <w:r w:rsidR="00041F8D" w:rsidRPr="00050CF0">
        <w:rPr>
          <w:rFonts w:hint="eastAsia"/>
          <w:lang w:eastAsia="zh-CN"/>
        </w:rPr>
        <w:t>because of the different</w:t>
      </w:r>
      <w:r w:rsidR="00041F8D" w:rsidRPr="00050CF0">
        <w:t xml:space="preserve"> EIPR limit</w:t>
      </w:r>
      <w:r w:rsidR="00041F8D" w:rsidRPr="00050CF0">
        <w:rPr>
          <w:rFonts w:hint="eastAsia"/>
          <w:lang w:eastAsia="zh-CN"/>
        </w:rPr>
        <w:t>s</w:t>
      </w:r>
      <w:r w:rsidR="00041F8D" w:rsidRPr="00050CF0">
        <w:t xml:space="preserve">. </w:t>
      </w:r>
      <w:r w:rsidR="00041F8D" w:rsidRPr="00050CF0">
        <w:rPr>
          <w:rFonts w:hint="eastAsia"/>
          <w:lang w:eastAsia="zh-CN"/>
        </w:rPr>
        <w:t>Furthermore, even if the UE classes are same, the n</w:t>
      </w:r>
      <w:r w:rsidR="00041F8D" w:rsidRPr="00050CF0">
        <w:t xml:space="preserve">umber of </w:t>
      </w:r>
      <w:r w:rsidR="00041F8D" w:rsidRPr="00050CF0">
        <w:rPr>
          <w:rFonts w:hint="eastAsia"/>
        </w:rPr>
        <w:t xml:space="preserve">required </w:t>
      </w:r>
      <w:r w:rsidR="00041F8D" w:rsidRPr="00050CF0">
        <w:t>RB</w:t>
      </w:r>
      <w:r w:rsidR="00041F8D" w:rsidRPr="00050CF0">
        <w:rPr>
          <w:rFonts w:hint="eastAsia"/>
          <w:lang w:eastAsia="zh-CN"/>
        </w:rPr>
        <w:t xml:space="preserve"> will be different when the UE </w:t>
      </w:r>
      <w:r w:rsidR="00041F8D" w:rsidRPr="00050CF0">
        <w:t>antenna gain</w:t>
      </w:r>
      <w:r w:rsidR="00041F8D" w:rsidRPr="00050CF0">
        <w:rPr>
          <w:rFonts w:hint="eastAsia"/>
          <w:lang w:eastAsia="zh-CN"/>
        </w:rPr>
        <w:t xml:space="preserve"> is different.</w:t>
      </w:r>
      <w:r w:rsidR="00041F8D" w:rsidRPr="00050CF0">
        <w:t xml:space="preserve"> </w:t>
      </w:r>
    </w:p>
    <w:p w14:paraId="2DE8A328" w14:textId="30EAEC61" w:rsidR="00C35472" w:rsidRPr="00C622EE" w:rsidRDefault="00AF6F20" w:rsidP="00C35472">
      <w:pPr>
        <w:pStyle w:val="Observation"/>
        <w:ind w:left="1620" w:hanging="1620"/>
      </w:pPr>
      <w:bookmarkStart w:id="6" w:name="_Toc53775919"/>
      <w:r>
        <w:rPr>
          <w:rFonts w:eastAsiaTheme="minorEastAsia" w:hint="eastAsia"/>
          <w:lang w:eastAsia="zh-CN"/>
        </w:rPr>
        <w:t>T</w:t>
      </w:r>
      <w:r w:rsidRPr="00C622EE">
        <w:t xml:space="preserve">he number of required RBs is different for different UE classes even </w:t>
      </w:r>
      <w:r w:rsidR="00183072">
        <w:t>for</w:t>
      </w:r>
      <w:r w:rsidR="00183072" w:rsidRPr="00C622EE">
        <w:t xml:space="preserve"> </w:t>
      </w:r>
      <w:r w:rsidRPr="00C622EE">
        <w:t>the same PSD limit, because of the different EIPR limits.</w:t>
      </w:r>
      <w:bookmarkEnd w:id="6"/>
    </w:p>
    <w:p w14:paraId="735507CA" w14:textId="143F1915" w:rsidR="00EF13B3" w:rsidRPr="00C622EE" w:rsidRDefault="00AF6F20" w:rsidP="00C622EE">
      <w:pPr>
        <w:pStyle w:val="Observation"/>
        <w:ind w:left="1620" w:hanging="1620"/>
      </w:pPr>
      <w:r>
        <w:rPr>
          <w:rFonts w:eastAsiaTheme="minorEastAsia" w:hint="eastAsia"/>
          <w:lang w:eastAsia="zh-CN"/>
        </w:rPr>
        <w:t>E</w:t>
      </w:r>
      <w:r w:rsidRPr="00C622EE">
        <w:t>ven if the UE classes are same, the number of required RB will be different when the UE antenna gain is different.</w:t>
      </w:r>
    </w:p>
    <w:p w14:paraId="4D26C0EF" w14:textId="4841270A" w:rsidR="00AF6F20" w:rsidRPr="00050CF0" w:rsidRDefault="00AF6F20" w:rsidP="001C7CFA">
      <w:pPr>
        <w:pStyle w:val="a3"/>
        <w:rPr>
          <w:szCs w:val="22"/>
          <w:lang w:eastAsia="zh-CN"/>
        </w:rPr>
      </w:pPr>
      <w:r w:rsidRPr="00050CF0">
        <w:rPr>
          <w:szCs w:val="22"/>
        </w:rPr>
        <w:t xml:space="preserve">In order to </w:t>
      </w:r>
      <w:r w:rsidRPr="00050CF0">
        <w:rPr>
          <w:rFonts w:hint="eastAsia"/>
          <w:szCs w:val="22"/>
          <w:lang w:eastAsia="zh-CN"/>
        </w:rPr>
        <w:t>determine the number of required RBs</w:t>
      </w:r>
      <w:r w:rsidR="00611104" w:rsidRPr="00050CF0">
        <w:rPr>
          <w:rFonts w:hint="eastAsia"/>
          <w:szCs w:val="22"/>
          <w:lang w:eastAsia="zh-CN"/>
        </w:rPr>
        <w:t xml:space="preserve">, we should </w:t>
      </w:r>
      <w:r w:rsidR="003A3225" w:rsidRPr="00050CF0">
        <w:rPr>
          <w:rFonts w:hint="eastAsia"/>
          <w:szCs w:val="22"/>
          <w:lang w:eastAsia="zh-CN"/>
        </w:rPr>
        <w:t>determine</w:t>
      </w:r>
      <w:r w:rsidR="00611104" w:rsidRPr="00050CF0">
        <w:rPr>
          <w:rFonts w:hint="eastAsia"/>
          <w:szCs w:val="22"/>
          <w:lang w:eastAsia="zh-CN"/>
        </w:rPr>
        <w:t xml:space="preserve"> the limit of PSD and EIRP configuration firstly.</w:t>
      </w:r>
    </w:p>
    <w:p w14:paraId="7B2C1DA0" w14:textId="753F70F1" w:rsidR="00475BD3" w:rsidRPr="00C622EE" w:rsidRDefault="00AF6F20" w:rsidP="00EF13B3">
      <w:pPr>
        <w:pStyle w:val="Proposal"/>
      </w:pPr>
      <w:bookmarkStart w:id="7" w:name="_Toc53776232"/>
      <w:r>
        <w:rPr>
          <w:rFonts w:eastAsiaTheme="minorEastAsia" w:hint="eastAsia"/>
        </w:rPr>
        <w:t xml:space="preserve">The </w:t>
      </w:r>
      <w:r w:rsidR="00183072">
        <w:rPr>
          <w:rFonts w:eastAsiaTheme="minorEastAsia"/>
        </w:rPr>
        <w:t xml:space="preserve"> </w:t>
      </w:r>
      <w:r>
        <w:rPr>
          <w:rFonts w:eastAsiaTheme="minorEastAsia" w:hint="eastAsia"/>
        </w:rPr>
        <w:t xml:space="preserve"> PSD</w:t>
      </w:r>
      <w:r w:rsidR="00183072">
        <w:rPr>
          <w:rFonts w:eastAsiaTheme="minorEastAsia"/>
        </w:rPr>
        <w:t xml:space="preserve"> limit </w:t>
      </w:r>
      <w:r>
        <w:rPr>
          <w:rFonts w:eastAsiaTheme="minorEastAsia" w:hint="eastAsia"/>
        </w:rPr>
        <w:t xml:space="preserve">and </w:t>
      </w:r>
      <w:r w:rsidR="00183072">
        <w:rPr>
          <w:rFonts w:eastAsiaTheme="minorEastAsia"/>
        </w:rPr>
        <w:t xml:space="preserve">the supported </w:t>
      </w:r>
      <w:r>
        <w:rPr>
          <w:rFonts w:eastAsiaTheme="minorEastAsia" w:hint="eastAsia"/>
        </w:rPr>
        <w:t>EIPR</w:t>
      </w:r>
      <w:r w:rsidR="00183072">
        <w:rPr>
          <w:rFonts w:eastAsiaTheme="minorEastAsia"/>
        </w:rPr>
        <w:t xml:space="preserve"> value</w:t>
      </w:r>
      <w:r>
        <w:rPr>
          <w:rFonts w:eastAsiaTheme="minorEastAsia" w:hint="eastAsia"/>
        </w:rPr>
        <w:t xml:space="preserve"> </w:t>
      </w:r>
      <w:proofErr w:type="gramStart"/>
      <w:r>
        <w:rPr>
          <w:rFonts w:eastAsiaTheme="minorEastAsia" w:hint="eastAsia"/>
        </w:rPr>
        <w:t xml:space="preserve">should be </w:t>
      </w:r>
      <w:r w:rsidR="00183072">
        <w:rPr>
          <w:rFonts w:eastAsiaTheme="minorEastAsia"/>
        </w:rPr>
        <w:t>discussed</w:t>
      </w:r>
      <w:proofErr w:type="gramEnd"/>
      <w:r w:rsidR="00183072">
        <w:rPr>
          <w:rFonts w:eastAsiaTheme="minorEastAsia"/>
        </w:rPr>
        <w:t xml:space="preserve"> </w:t>
      </w:r>
      <w:r w:rsidR="00821BA9">
        <w:rPr>
          <w:rFonts w:eastAsiaTheme="minorEastAsia"/>
        </w:rPr>
        <w:t>in detail</w:t>
      </w:r>
      <w:r w:rsidR="002E064D">
        <w:rPr>
          <w:rFonts w:eastAsiaTheme="minorEastAsia"/>
        </w:rPr>
        <w:t>s</w:t>
      </w:r>
      <w:r w:rsidR="00821BA9">
        <w:rPr>
          <w:rFonts w:eastAsiaTheme="minorEastAsia"/>
        </w:rPr>
        <w:t xml:space="preserve"> </w:t>
      </w:r>
      <w:r w:rsidR="00183072">
        <w:rPr>
          <w:rFonts w:eastAsiaTheme="minorEastAsia"/>
        </w:rPr>
        <w:t xml:space="preserve">before </w:t>
      </w:r>
      <w:r>
        <w:rPr>
          <w:rFonts w:eastAsiaTheme="minorEastAsia" w:hint="eastAsia"/>
        </w:rPr>
        <w:t>decid</w:t>
      </w:r>
      <w:r w:rsidR="00183072">
        <w:rPr>
          <w:rFonts w:eastAsiaTheme="minorEastAsia"/>
        </w:rPr>
        <w:t>ing</w:t>
      </w:r>
      <w:r>
        <w:rPr>
          <w:rFonts w:eastAsiaTheme="minorEastAsia" w:hint="eastAsia"/>
        </w:rPr>
        <w:t xml:space="preserve"> the </w:t>
      </w:r>
      <w:r w:rsidRPr="00F76F0A">
        <w:rPr>
          <w:rFonts w:hint="eastAsia"/>
          <w:lang w:eastAsia="ja-JP"/>
        </w:rPr>
        <w:t>n</w:t>
      </w:r>
      <w:r w:rsidRPr="00F76F0A">
        <w:t xml:space="preserve">umber of </w:t>
      </w:r>
      <w:r w:rsidRPr="00F76F0A">
        <w:rPr>
          <w:rFonts w:hint="eastAsia"/>
          <w:lang w:eastAsia="ja-JP"/>
        </w:rPr>
        <w:t xml:space="preserve">required </w:t>
      </w:r>
      <w:r w:rsidRPr="00F76F0A">
        <w:t>RBs</w:t>
      </w:r>
      <w:r>
        <w:rPr>
          <w:rFonts w:eastAsiaTheme="minorEastAsia" w:hint="eastAsia"/>
        </w:rPr>
        <w:t xml:space="preserve"> for different SCS</w:t>
      </w:r>
      <w:r w:rsidR="00183072">
        <w:rPr>
          <w:rFonts w:eastAsiaTheme="minorEastAsia"/>
        </w:rPr>
        <w:t xml:space="preserve"> for </w:t>
      </w:r>
      <w:r w:rsidR="00183072">
        <w:rPr>
          <w:rFonts w:eastAsiaTheme="minorEastAsia" w:hint="eastAsia"/>
        </w:rPr>
        <w:t>PUCCH format0/1</w:t>
      </w:r>
      <w:r>
        <w:rPr>
          <w:rFonts w:eastAsiaTheme="minorEastAsia" w:hint="eastAsia"/>
        </w:rPr>
        <w:t>.</w:t>
      </w:r>
    </w:p>
    <w:p w14:paraId="17019031" w14:textId="77777777" w:rsidR="00EF13B3" w:rsidRPr="00EF13B3" w:rsidRDefault="00EF13B3" w:rsidP="00EF13B3">
      <w:pPr>
        <w:pStyle w:val="Proposal"/>
        <w:numPr>
          <w:ilvl w:val="0"/>
          <w:numId w:val="0"/>
        </w:numPr>
        <w:ind w:left="1304"/>
      </w:pPr>
      <w:bookmarkStart w:id="8" w:name="_GoBack"/>
      <w:bookmarkEnd w:id="7"/>
      <w:bookmarkEnd w:id="8"/>
    </w:p>
    <w:p w14:paraId="4C01A2A9" w14:textId="3FBF9759" w:rsidR="001576DE" w:rsidRDefault="00CF7547" w:rsidP="00CF7547">
      <w:pPr>
        <w:pStyle w:val="2"/>
        <w:rPr>
          <w:lang w:eastAsia="zh-CN"/>
        </w:rPr>
      </w:pPr>
      <w:r w:rsidRPr="00CF7547">
        <w:rPr>
          <w:lang w:eastAsia="zh-CN"/>
        </w:rPr>
        <w:t>Sequence expansion in frequency domain</w:t>
      </w:r>
      <w:r w:rsidR="003033AB">
        <w:rPr>
          <w:rFonts w:hint="eastAsia"/>
          <w:lang w:eastAsia="zh-CN"/>
        </w:rPr>
        <w:t xml:space="preserve"> for PUCCH format</w:t>
      </w:r>
      <w:r w:rsidR="00642AD2">
        <w:rPr>
          <w:lang w:eastAsia="zh-CN"/>
        </w:rPr>
        <w:t xml:space="preserve"> </w:t>
      </w:r>
      <w:r w:rsidR="003033AB">
        <w:rPr>
          <w:rFonts w:hint="eastAsia"/>
          <w:lang w:eastAsia="zh-CN"/>
        </w:rPr>
        <w:t>0/1</w:t>
      </w:r>
    </w:p>
    <w:p w14:paraId="34ECF442" w14:textId="0D4B2F60" w:rsidR="00CF7547" w:rsidRPr="00050CF0" w:rsidRDefault="00CF7547" w:rsidP="00050CF0">
      <w:pPr>
        <w:rPr>
          <w:sz w:val="20"/>
          <w:lang w:eastAsia="zh-CN"/>
        </w:rPr>
      </w:pPr>
      <w:r w:rsidRPr="00050CF0">
        <w:rPr>
          <w:sz w:val="20"/>
        </w:rPr>
        <w:t>To</w:t>
      </w:r>
      <w:r w:rsidRPr="00050CF0">
        <w:rPr>
          <w:rFonts w:hint="eastAsia"/>
          <w:sz w:val="20"/>
          <w:lang w:eastAsia="zh-CN"/>
        </w:rPr>
        <w:t xml:space="preserve"> format 0/1</w:t>
      </w:r>
      <w:r w:rsidRPr="00050CF0">
        <w:rPr>
          <w:rFonts w:hint="eastAsia"/>
          <w:sz w:val="20"/>
          <w:lang w:eastAsia="zh-CN"/>
        </w:rPr>
        <w:t>，</w:t>
      </w:r>
      <w:r w:rsidRPr="00050CF0">
        <w:rPr>
          <w:rFonts w:hint="eastAsia"/>
          <w:sz w:val="20"/>
          <w:lang w:eastAsia="zh-CN"/>
        </w:rPr>
        <w:t>t</w:t>
      </w:r>
      <w:r w:rsidRPr="00050CF0">
        <w:rPr>
          <w:sz w:val="20"/>
        </w:rPr>
        <w:t>he</w:t>
      </w:r>
      <w:r w:rsidRPr="00050CF0">
        <w:rPr>
          <w:rFonts w:hint="eastAsia"/>
          <w:sz w:val="20"/>
          <w:lang w:eastAsia="zh-CN"/>
        </w:rPr>
        <w:t xml:space="preserve"> </w:t>
      </w:r>
      <w:r w:rsidRPr="00050CF0">
        <w:rPr>
          <w:sz w:val="20"/>
        </w:rPr>
        <w:t xml:space="preserve">sequence </w:t>
      </w:r>
      <w:r w:rsidRPr="00050CF0">
        <w:rPr>
          <w:rFonts w:hint="eastAsia"/>
          <w:sz w:val="20"/>
          <w:lang w:eastAsia="zh-CN"/>
        </w:rPr>
        <w:t xml:space="preserve">of </w:t>
      </w:r>
      <w:r w:rsidRPr="00050CF0">
        <w:rPr>
          <w:position w:val="-10"/>
          <w:sz w:val="20"/>
        </w:rPr>
        <w:object w:dxaOrig="420" w:dyaOrig="300" w14:anchorId="6F874E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9pt;height:15pt" o:ole="">
            <v:imagedata r:id="rId9" o:title=""/>
          </v:shape>
          <o:OLEObject Type="Embed" ProgID="Equation.3" ShapeID="_x0000_i1025" DrawAspect="Content" ObjectID="_1672496220" r:id="rId10"/>
        </w:object>
      </w:r>
      <w:r w:rsidRPr="00050CF0">
        <w:rPr>
          <w:sz w:val="20"/>
        </w:rPr>
        <w:t xml:space="preserve"> </w:t>
      </w:r>
      <w:r w:rsidRPr="00050CF0">
        <w:rPr>
          <w:rFonts w:hint="eastAsia"/>
          <w:sz w:val="20"/>
          <w:lang w:eastAsia="zh-CN"/>
        </w:rPr>
        <w:t>is</w:t>
      </w:r>
      <w:r w:rsidRPr="00050CF0">
        <w:rPr>
          <w:sz w:val="20"/>
        </w:rPr>
        <w:t xml:space="preserve"> </w:t>
      </w:r>
      <w:r w:rsidR="00821BA9">
        <w:rPr>
          <w:sz w:val="20"/>
        </w:rPr>
        <w:t>computer-</w:t>
      </w:r>
      <w:r w:rsidRPr="00050CF0">
        <w:rPr>
          <w:sz w:val="20"/>
        </w:rPr>
        <w:t>generated</w:t>
      </w:r>
      <w:r w:rsidR="00821BA9">
        <w:rPr>
          <w:sz w:val="20"/>
        </w:rPr>
        <w:t xml:space="preserve"> with low cross-correlation property and captured at </w:t>
      </w:r>
      <w:r w:rsidRPr="00050CF0">
        <w:rPr>
          <w:rFonts w:hint="eastAsia"/>
          <w:sz w:val="20"/>
          <w:lang w:eastAsia="zh-CN"/>
        </w:rPr>
        <w:t xml:space="preserve"> </w:t>
      </w:r>
      <w:r w:rsidR="00B00DB7">
        <w:rPr>
          <w:sz w:val="20"/>
          <w:lang w:eastAsia="zh-CN"/>
        </w:rPr>
        <w:t xml:space="preserve">the </w:t>
      </w:r>
      <w:r w:rsidRPr="00050CF0">
        <w:rPr>
          <w:rFonts w:hint="eastAsia"/>
          <w:sz w:val="20"/>
          <w:lang w:eastAsia="zh-CN"/>
        </w:rPr>
        <w:t xml:space="preserve">lookup </w:t>
      </w:r>
      <w:r w:rsidR="00B00DB7">
        <w:rPr>
          <w:sz w:val="20"/>
          <w:lang w:eastAsia="zh-CN"/>
        </w:rPr>
        <w:t xml:space="preserve"> </w:t>
      </w:r>
      <w:r w:rsidR="00B00DB7" w:rsidRPr="00050CF0">
        <w:rPr>
          <w:rFonts w:hint="eastAsia"/>
          <w:sz w:val="20"/>
          <w:lang w:eastAsia="zh-CN"/>
        </w:rPr>
        <w:t xml:space="preserve"> </w:t>
      </w:r>
      <w:r w:rsidRPr="00050CF0">
        <w:rPr>
          <w:rFonts w:hint="eastAsia"/>
          <w:sz w:val="20"/>
          <w:lang w:eastAsia="zh-CN"/>
        </w:rPr>
        <w:t xml:space="preserve">table. </w:t>
      </w:r>
      <w:r w:rsidR="00821BA9">
        <w:rPr>
          <w:sz w:val="20"/>
          <w:lang w:eastAsia="zh-CN"/>
        </w:rPr>
        <w:t>T</w:t>
      </w:r>
      <w:r w:rsidRPr="00050CF0">
        <w:rPr>
          <w:rFonts w:hint="eastAsia"/>
          <w:sz w:val="20"/>
          <w:lang w:eastAsia="zh-CN"/>
        </w:rPr>
        <w:t>he table</w:t>
      </w:r>
      <w:r w:rsidR="00821BA9">
        <w:rPr>
          <w:sz w:val="20"/>
          <w:lang w:eastAsia="zh-CN"/>
        </w:rPr>
        <w:t xml:space="preserve"> of computer generated low cross-correlation sequence</w:t>
      </w:r>
      <w:r w:rsidRPr="00050CF0">
        <w:rPr>
          <w:rFonts w:hint="eastAsia"/>
          <w:sz w:val="20"/>
          <w:lang w:eastAsia="zh-CN"/>
        </w:rPr>
        <w:t xml:space="preserve"> only </w:t>
      </w:r>
      <w:r w:rsidRPr="00050CF0">
        <w:rPr>
          <w:sz w:val="20"/>
          <w:lang w:eastAsia="zh-CN"/>
        </w:rPr>
        <w:t>support</w:t>
      </w:r>
      <w:r w:rsidR="00B00DB7">
        <w:rPr>
          <w:sz w:val="20"/>
          <w:lang w:eastAsia="zh-CN"/>
        </w:rPr>
        <w:t>s</w:t>
      </w:r>
      <w:r w:rsidRPr="00050CF0">
        <w:rPr>
          <w:sz w:val="20"/>
          <w:lang w:eastAsia="zh-CN"/>
        </w:rPr>
        <w:t xml:space="preserve"> </w:t>
      </w:r>
      <w:r w:rsidRPr="00050CF0">
        <w:rPr>
          <w:sz w:val="20"/>
        </w:rPr>
        <w:t>sequences length less than 36</w:t>
      </w:r>
      <w:r w:rsidR="00821BA9">
        <w:rPr>
          <w:sz w:val="20"/>
          <w:lang w:eastAsia="zh-CN"/>
        </w:rPr>
        <w:t xml:space="preserve">.  </w:t>
      </w:r>
      <w:r w:rsidR="00B00DB7" w:rsidRPr="00050CF0">
        <w:rPr>
          <w:rFonts w:hint="eastAsia"/>
          <w:sz w:val="20"/>
          <w:lang w:eastAsia="zh-CN"/>
        </w:rPr>
        <w:t xml:space="preserve"> </w:t>
      </w:r>
      <w:r w:rsidR="00821BA9">
        <w:rPr>
          <w:sz w:val="20"/>
          <w:lang w:eastAsia="zh-CN"/>
        </w:rPr>
        <w:t xml:space="preserve">The </w:t>
      </w:r>
      <w:r w:rsidR="008809A7" w:rsidRPr="00050CF0">
        <w:rPr>
          <w:rFonts w:hint="eastAsia"/>
          <w:sz w:val="20"/>
          <w:lang w:eastAsia="zh-CN"/>
        </w:rPr>
        <w:t xml:space="preserve">sequence expansion for </w:t>
      </w:r>
      <w:r w:rsidR="008809A7" w:rsidRPr="00050CF0">
        <w:rPr>
          <w:position w:val="-12"/>
          <w:sz w:val="20"/>
        </w:rPr>
        <w:object w:dxaOrig="1060" w:dyaOrig="400" w14:anchorId="40ADFC3E">
          <v:shape id="_x0000_i1026" type="#_x0000_t75" style="width:53pt;height:20.15pt" o:ole="">
            <v:imagedata r:id="rId11" o:title=""/>
          </v:shape>
          <o:OLEObject Type="Embed" ProgID="Equation.DSMT4" ShapeID="_x0000_i1026" DrawAspect="Content" ObjectID="_1672496221" r:id="rId12"/>
        </w:object>
      </w:r>
      <w:r w:rsidR="008809A7" w:rsidRPr="00050CF0">
        <w:rPr>
          <w:rFonts w:hint="eastAsia"/>
          <w:sz w:val="20"/>
          <w:lang w:eastAsia="zh-CN"/>
        </w:rPr>
        <w:t xml:space="preserve"> should be </w:t>
      </w:r>
      <w:r w:rsidR="00821BA9">
        <w:rPr>
          <w:sz w:val="20"/>
          <w:lang w:eastAsia="zh-CN"/>
        </w:rPr>
        <w:t>generated directly from truncated or expansion of Z</w:t>
      </w:r>
      <w:r w:rsidR="00642AD2">
        <w:rPr>
          <w:sz w:val="20"/>
          <w:lang w:eastAsia="zh-CN"/>
        </w:rPr>
        <w:t>a</w:t>
      </w:r>
      <w:r w:rsidR="00505D0D">
        <w:rPr>
          <w:sz w:val="20"/>
          <w:lang w:eastAsia="zh-CN"/>
        </w:rPr>
        <w:t xml:space="preserve">doff-Chu sequence. </w:t>
      </w:r>
    </w:p>
    <w:p w14:paraId="3B0EF6F8" w14:textId="193D8A1F" w:rsidR="00CB3DBD" w:rsidRPr="00050CF0" w:rsidRDefault="00CB3DBD" w:rsidP="00050CF0">
      <w:pPr>
        <w:rPr>
          <w:sz w:val="20"/>
          <w:lang w:eastAsia="zh-CN"/>
        </w:rPr>
      </w:pPr>
      <w:r w:rsidRPr="00050CF0">
        <w:rPr>
          <w:rFonts w:hint="eastAsia"/>
          <w:sz w:val="20"/>
          <w:lang w:eastAsia="zh-CN"/>
        </w:rPr>
        <w:t>There are two options to expan</w:t>
      </w:r>
      <w:r w:rsidR="00642AD2">
        <w:rPr>
          <w:sz w:val="20"/>
          <w:lang w:eastAsia="zh-CN"/>
        </w:rPr>
        <w:t>d</w:t>
      </w:r>
      <w:r w:rsidRPr="00050CF0">
        <w:rPr>
          <w:rFonts w:hint="eastAsia"/>
          <w:sz w:val="20"/>
          <w:lang w:eastAsia="zh-CN"/>
        </w:rPr>
        <w:t xml:space="preserve"> </w:t>
      </w:r>
      <w:r w:rsidRPr="00050CF0">
        <w:rPr>
          <w:sz w:val="20"/>
          <w:lang w:eastAsia="zh-CN"/>
        </w:rPr>
        <w:t>t</w:t>
      </w:r>
      <w:r w:rsidRPr="00050CF0">
        <w:rPr>
          <w:rFonts w:hint="eastAsia"/>
          <w:sz w:val="20"/>
          <w:lang w:eastAsia="zh-CN"/>
        </w:rPr>
        <w:t xml:space="preserve">he </w:t>
      </w:r>
      <w:r w:rsidR="00642AD2">
        <w:rPr>
          <w:sz w:val="20"/>
          <w:lang w:eastAsia="zh-CN"/>
        </w:rPr>
        <w:t xml:space="preserve">length of the </w:t>
      </w:r>
      <w:r w:rsidRPr="00050CF0">
        <w:rPr>
          <w:rFonts w:hint="eastAsia"/>
          <w:sz w:val="20"/>
          <w:lang w:eastAsia="zh-CN"/>
        </w:rPr>
        <w:t xml:space="preserve">sequence </w:t>
      </w:r>
      <w:r w:rsidR="00642AD2">
        <w:rPr>
          <w:sz w:val="20"/>
          <w:lang w:eastAsia="zh-CN"/>
        </w:rPr>
        <w:t xml:space="preserve">for PUCCH Format 0/1 </w:t>
      </w:r>
      <w:r w:rsidRPr="00050CF0">
        <w:rPr>
          <w:rFonts w:hint="eastAsia"/>
          <w:sz w:val="20"/>
          <w:lang w:eastAsia="zh-CN"/>
        </w:rPr>
        <w:t>in frequency domain.</w:t>
      </w:r>
      <w:r w:rsidRPr="00050CF0">
        <w:rPr>
          <w:sz w:val="20"/>
        </w:rPr>
        <w:t xml:space="preserve"> </w:t>
      </w:r>
      <w:r w:rsidRPr="00050CF0">
        <w:rPr>
          <w:rFonts w:hint="eastAsia"/>
          <w:sz w:val="20"/>
          <w:lang w:eastAsia="zh-CN"/>
        </w:rPr>
        <w:t xml:space="preserve">One is </w:t>
      </w:r>
      <w:r w:rsidR="00642AD2">
        <w:rPr>
          <w:sz w:val="20"/>
          <w:lang w:eastAsia="zh-CN"/>
        </w:rPr>
        <w:t>new</w:t>
      </w:r>
      <w:r w:rsidR="00B00DB7">
        <w:rPr>
          <w:sz w:val="20"/>
          <w:lang w:eastAsia="zh-CN"/>
        </w:rPr>
        <w:t xml:space="preserve"> </w:t>
      </w:r>
      <w:r w:rsidRPr="00050CF0">
        <w:rPr>
          <w:sz w:val="20"/>
        </w:rPr>
        <w:t>design of longer sequence</w:t>
      </w:r>
      <w:r w:rsidR="00642AD2">
        <w:rPr>
          <w:sz w:val="20"/>
        </w:rPr>
        <w:t xml:space="preserve"> similar to that used for SRS</w:t>
      </w:r>
      <w:r w:rsidRPr="00050CF0">
        <w:rPr>
          <w:sz w:val="20"/>
        </w:rPr>
        <w:t>s</w:t>
      </w:r>
      <w:r w:rsidRPr="00050CF0">
        <w:rPr>
          <w:sz w:val="20"/>
          <w:lang w:eastAsia="zh-CN"/>
        </w:rPr>
        <w:t>;</w:t>
      </w:r>
      <w:r w:rsidRPr="00050CF0">
        <w:rPr>
          <w:rFonts w:hint="eastAsia"/>
          <w:sz w:val="20"/>
          <w:lang w:eastAsia="zh-CN"/>
        </w:rPr>
        <w:t xml:space="preserve"> the other is</w:t>
      </w:r>
      <w:r w:rsidRPr="00050CF0">
        <w:rPr>
          <w:sz w:val="20"/>
        </w:rPr>
        <w:t xml:space="preserve"> repetition in the frequency domain with application </w:t>
      </w:r>
      <w:r w:rsidR="00505D0D" w:rsidRPr="00050CF0">
        <w:rPr>
          <w:sz w:val="20"/>
        </w:rPr>
        <w:t xml:space="preserve">of </w:t>
      </w:r>
      <w:r w:rsidR="00505D0D">
        <w:rPr>
          <w:sz w:val="20"/>
        </w:rPr>
        <w:t>appropriate</w:t>
      </w:r>
      <w:r w:rsidRPr="00050CF0">
        <w:rPr>
          <w:sz w:val="20"/>
        </w:rPr>
        <w:t xml:space="preserve"> </w:t>
      </w:r>
      <w:r w:rsidR="00B00DB7">
        <w:rPr>
          <w:sz w:val="20"/>
        </w:rPr>
        <w:t>necessary</w:t>
      </w:r>
      <w:r w:rsidR="00B00DB7" w:rsidRPr="00050CF0">
        <w:rPr>
          <w:sz w:val="20"/>
        </w:rPr>
        <w:t xml:space="preserve"> </w:t>
      </w:r>
      <w:r w:rsidRPr="00050CF0">
        <w:rPr>
          <w:sz w:val="20"/>
        </w:rPr>
        <w:t>PAPR mitigation techniques.</w:t>
      </w:r>
      <w:r w:rsidRPr="00050CF0">
        <w:rPr>
          <w:rFonts w:hint="eastAsia"/>
          <w:sz w:val="20"/>
          <w:lang w:eastAsia="zh-CN"/>
        </w:rPr>
        <w:t xml:space="preserve"> </w:t>
      </w:r>
    </w:p>
    <w:p w14:paraId="43770B43" w14:textId="458CDFF3" w:rsidR="00CB3DBD" w:rsidRDefault="003033AB" w:rsidP="003033AB">
      <w:pPr>
        <w:pStyle w:val="3"/>
      </w:pPr>
      <w:r>
        <w:t>L</w:t>
      </w:r>
      <w:r w:rsidR="00CB3DBD">
        <w:t>onger sequences</w:t>
      </w:r>
      <w:r w:rsidRPr="003033AB">
        <w:rPr>
          <w:rFonts w:hint="eastAsia"/>
          <w:lang w:eastAsia="zh-CN"/>
        </w:rPr>
        <w:t xml:space="preserve"> </w:t>
      </w:r>
    </w:p>
    <w:p w14:paraId="777BE2CB" w14:textId="30D5B312" w:rsidR="00916FDD" w:rsidRPr="00050CF0" w:rsidRDefault="00821BA9" w:rsidP="00916FDD">
      <w:pPr>
        <w:rPr>
          <w:sz w:val="20"/>
          <w:lang w:eastAsia="zh-CN"/>
        </w:rPr>
      </w:pPr>
      <w:r>
        <w:rPr>
          <w:sz w:val="20"/>
          <w:lang w:eastAsia="zh-CN"/>
        </w:rPr>
        <w:t xml:space="preserve">The </w:t>
      </w:r>
      <w:proofErr w:type="spellStart"/>
      <w:r w:rsidR="00B64E43" w:rsidRPr="00050CF0">
        <w:rPr>
          <w:rFonts w:hint="eastAsia"/>
          <w:sz w:val="20"/>
          <w:lang w:eastAsia="zh-CN"/>
        </w:rPr>
        <w:t>Z</w:t>
      </w:r>
      <w:r w:rsidR="00642AD2">
        <w:rPr>
          <w:sz w:val="20"/>
          <w:lang w:eastAsia="zh-CN"/>
        </w:rPr>
        <w:t>a</w:t>
      </w:r>
      <w:r>
        <w:rPr>
          <w:sz w:val="20"/>
          <w:lang w:eastAsia="zh-CN"/>
        </w:rPr>
        <w:t>doff</w:t>
      </w:r>
      <w:proofErr w:type="spellEnd"/>
      <w:r>
        <w:rPr>
          <w:sz w:val="20"/>
          <w:lang w:eastAsia="zh-CN"/>
        </w:rPr>
        <w:t>-</w:t>
      </w:r>
      <w:r w:rsidR="00B64E43" w:rsidRPr="00050CF0">
        <w:rPr>
          <w:rFonts w:hint="eastAsia"/>
          <w:sz w:val="20"/>
          <w:lang w:eastAsia="zh-CN"/>
        </w:rPr>
        <w:t>C</w:t>
      </w:r>
      <w:r>
        <w:rPr>
          <w:sz w:val="20"/>
          <w:lang w:eastAsia="zh-CN"/>
        </w:rPr>
        <w:t>hu</w:t>
      </w:r>
      <w:r w:rsidR="00B64E43" w:rsidRPr="00050CF0">
        <w:rPr>
          <w:rFonts w:hint="eastAsia"/>
          <w:sz w:val="20"/>
          <w:lang w:eastAsia="zh-CN"/>
        </w:rPr>
        <w:t xml:space="preserve"> </w:t>
      </w:r>
      <w:r w:rsidR="00916FDD" w:rsidRPr="00050CF0">
        <w:rPr>
          <w:rFonts w:hint="eastAsia"/>
          <w:sz w:val="20"/>
          <w:lang w:eastAsia="zh-CN"/>
        </w:rPr>
        <w:t>b</w:t>
      </w:r>
      <w:r w:rsidR="00916FDD" w:rsidRPr="00050CF0">
        <w:rPr>
          <w:sz w:val="20"/>
        </w:rPr>
        <w:t xml:space="preserve">ase sequences of length 36 or </w:t>
      </w:r>
      <w:r w:rsidR="00B00DB7">
        <w:rPr>
          <w:sz w:val="20"/>
        </w:rPr>
        <w:t>above</w:t>
      </w:r>
      <w:r w:rsidR="00B00DB7" w:rsidRPr="00050CF0">
        <w:rPr>
          <w:rFonts w:hint="eastAsia"/>
          <w:sz w:val="20"/>
          <w:lang w:eastAsia="zh-CN"/>
        </w:rPr>
        <w:t xml:space="preserve"> </w:t>
      </w:r>
      <w:proofErr w:type="gramStart"/>
      <w:r w:rsidR="000F48E7" w:rsidRPr="00050CF0">
        <w:rPr>
          <w:rFonts w:hint="eastAsia"/>
          <w:sz w:val="20"/>
          <w:lang w:eastAsia="zh-CN"/>
        </w:rPr>
        <w:t>can be used</w:t>
      </w:r>
      <w:proofErr w:type="gramEnd"/>
      <w:r w:rsidR="002C7B35">
        <w:rPr>
          <w:sz w:val="20"/>
          <w:lang w:eastAsia="zh-CN"/>
        </w:rPr>
        <w:t xml:space="preserve"> by truncation and expansion to align with the length of multiple PRBs</w:t>
      </w:r>
    </w:p>
    <w:p w14:paraId="23828F19" w14:textId="1DC6A12A" w:rsidR="00916FDD" w:rsidRPr="00050CF0" w:rsidRDefault="00916FDD" w:rsidP="00916FDD">
      <w:pPr>
        <w:rPr>
          <w:sz w:val="20"/>
          <w:lang w:eastAsia="zh-CN"/>
        </w:rPr>
      </w:pPr>
      <w:r w:rsidRPr="00050CF0">
        <w:rPr>
          <w:sz w:val="20"/>
        </w:rPr>
        <w:t>For</w:t>
      </w:r>
      <w:r w:rsidR="00A21F0F" w:rsidRPr="00050CF0">
        <w:rPr>
          <w:rFonts w:hint="eastAsia"/>
          <w:sz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sz w:val="20"/>
              </w:rPr>
              <m:t>ZC</m:t>
            </m:r>
          </m:sub>
        </m:sSub>
        <m:r>
          <w:rPr>
            <w:rFonts w:ascii="Cambria Math" w:hAnsi="Cambria Math"/>
            <w:sz w:val="20"/>
          </w:rPr>
          <m:t>≥3</m:t>
        </m:r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sz w:val="20"/>
              </w:rPr>
              <m:t>sc</m:t>
            </m:r>
          </m:sub>
          <m:sup>
            <m:r>
              <m:rPr>
                <m:nor/>
              </m:rPr>
              <w:rPr>
                <w:rFonts w:ascii="Cambria Math" w:hAnsi="Cambria Math"/>
                <w:sz w:val="20"/>
              </w:rPr>
              <m:t>RB</m:t>
            </m:r>
          </m:sup>
        </m:sSubSup>
      </m:oMath>
      <w:proofErr w:type="gramStart"/>
      <w:r w:rsidRPr="00050CF0">
        <w:rPr>
          <w:sz w:val="20"/>
        </w:rPr>
        <w:t>,the</w:t>
      </w:r>
      <w:proofErr w:type="gramEnd"/>
      <w:r w:rsidRPr="00050CF0">
        <w:rPr>
          <w:sz w:val="20"/>
        </w:rPr>
        <w:t xml:space="preserve"> base sequence </w:t>
      </w:r>
      <w:r w:rsidRPr="00050CF0">
        <w:rPr>
          <w:position w:val="-12"/>
          <w:sz w:val="20"/>
        </w:rPr>
        <w:object w:dxaOrig="1900" w:dyaOrig="320" w14:anchorId="3EF78970">
          <v:shape id="_x0000_i1027" type="#_x0000_t75" style="width:95.05pt;height:15.55pt" o:ole="">
            <v:imagedata r:id="rId13" o:title=""/>
          </v:shape>
          <o:OLEObject Type="Embed" ProgID="Equation.3" ShapeID="_x0000_i1027" DrawAspect="Content" ObjectID="_1672496222" r:id="rId14"/>
        </w:object>
      </w:r>
      <w:r w:rsidRPr="00050CF0">
        <w:rPr>
          <w:sz w:val="20"/>
        </w:rPr>
        <w:t xml:space="preserve"> is given by</w:t>
      </w:r>
      <w:r w:rsidR="00052E57" w:rsidRPr="00050CF0">
        <w:rPr>
          <w:rFonts w:hint="eastAsia"/>
          <w:sz w:val="20"/>
          <w:lang w:eastAsia="zh-CN"/>
        </w:rPr>
        <w:t xml:space="preserve"> [5]</w:t>
      </w:r>
    </w:p>
    <w:p w14:paraId="62B87C42" w14:textId="77777777" w:rsidR="00916FDD" w:rsidRDefault="00916FDD" w:rsidP="00916FDD">
      <w:pPr>
        <w:pStyle w:val="EQ"/>
        <w:jc w:val="center"/>
      </w:pPr>
      <w:r w:rsidRPr="0005404C">
        <w:rPr>
          <w:position w:val="-40"/>
        </w:rPr>
        <w:object w:dxaOrig="2000" w:dyaOrig="900" w14:anchorId="396071B8">
          <v:shape id="_x0000_i1028" type="#_x0000_t75" style="width:100.2pt;height:44.95pt" o:ole="">
            <v:imagedata r:id="rId15" o:title=""/>
          </v:shape>
          <o:OLEObject Type="Embed" ProgID="Equation.3" ShapeID="_x0000_i1028" DrawAspect="Content" ObjectID="_1672496223" r:id="rId16"/>
        </w:object>
      </w:r>
    </w:p>
    <w:p w14:paraId="5A83E96F" w14:textId="77777777" w:rsidR="00916FDD" w:rsidRDefault="00916FDD" w:rsidP="00916FDD">
      <w:r>
        <w:t>where</w:t>
      </w:r>
    </w:p>
    <w:p w14:paraId="119F3206" w14:textId="77777777" w:rsidR="00916FDD" w:rsidRPr="00F327A7" w:rsidRDefault="00916FDD" w:rsidP="00916FDD">
      <w:pPr>
        <w:pStyle w:val="EQ"/>
        <w:jc w:val="center"/>
      </w:pPr>
      <w:r w:rsidRPr="00E701E9">
        <w:rPr>
          <w:position w:val="-28"/>
        </w:rPr>
        <w:object w:dxaOrig="2060" w:dyaOrig="660" w14:anchorId="43F76620">
          <v:shape id="_x0000_i1029" type="#_x0000_t75" style="width:102.55pt;height:31.7pt" o:ole="">
            <v:imagedata r:id="rId17" o:title=""/>
          </v:shape>
          <o:OLEObject Type="Embed" ProgID="Equation.3" ShapeID="_x0000_i1029" DrawAspect="Content" ObjectID="_1672496224" r:id="rId18"/>
        </w:object>
      </w:r>
    </w:p>
    <w:p w14:paraId="234EDCD5" w14:textId="77777777" w:rsidR="00916FDD" w:rsidRPr="00050CF0" w:rsidRDefault="00916FDD" w:rsidP="00916FDD">
      <w:pPr>
        <w:rPr>
          <w:sz w:val="20"/>
          <w:lang w:eastAsia="zh-CN"/>
        </w:rPr>
      </w:pPr>
      <w:r w:rsidRPr="00050CF0">
        <w:rPr>
          <w:sz w:val="20"/>
        </w:rPr>
        <w:t>The</w:t>
      </w:r>
      <w:bookmarkStart w:id="9" w:name="OLE_LINK5"/>
      <w:bookmarkStart w:id="10" w:name="OLE_LINK6"/>
      <w:r w:rsidRPr="00050CF0">
        <w:rPr>
          <w:sz w:val="20"/>
        </w:rPr>
        <w:t xml:space="preserve"> length </w:t>
      </w:r>
      <w:r w:rsidRPr="00050CF0">
        <w:rPr>
          <w:position w:val="-10"/>
          <w:sz w:val="20"/>
        </w:rPr>
        <w:object w:dxaOrig="420" w:dyaOrig="300" w14:anchorId="0515C201">
          <v:shape id="_x0000_i1030" type="#_x0000_t75" style="width:21.9pt;height:15pt" o:ole="">
            <v:imagedata r:id="rId19" o:title=""/>
          </v:shape>
          <o:OLEObject Type="Embed" ProgID="Equation.3" ShapeID="_x0000_i1030" DrawAspect="Content" ObjectID="_1672496225" r:id="rId20"/>
        </w:object>
      </w:r>
      <w:r w:rsidRPr="00050CF0">
        <w:rPr>
          <w:sz w:val="20"/>
        </w:rPr>
        <w:t xml:space="preserve"> </w:t>
      </w:r>
      <w:bookmarkEnd w:id="9"/>
      <w:bookmarkEnd w:id="10"/>
      <w:r w:rsidRPr="00050CF0">
        <w:rPr>
          <w:sz w:val="20"/>
        </w:rPr>
        <w:t>is given by the largest prime number such that</w:t>
      </w:r>
      <w:r w:rsidRPr="00050CF0">
        <w:rPr>
          <w:position w:val="-10"/>
          <w:sz w:val="20"/>
        </w:rPr>
        <w:object w:dxaOrig="1020" w:dyaOrig="300" w14:anchorId="2EC054D1">
          <v:shape id="_x0000_i1031" type="#_x0000_t75" style="width:50.1pt;height:15pt" o:ole="">
            <v:imagedata r:id="rId21" o:title=""/>
          </v:shape>
          <o:OLEObject Type="Embed" ProgID="Equation.3" ShapeID="_x0000_i1031" DrawAspect="Content" ObjectID="_1672496226" r:id="rId22"/>
        </w:object>
      </w:r>
      <w:r w:rsidRPr="00050CF0">
        <w:rPr>
          <w:sz w:val="20"/>
        </w:rPr>
        <w:t>.</w:t>
      </w:r>
    </w:p>
    <w:p w14:paraId="6CF950D3" w14:textId="6B8354E2" w:rsidR="00984456" w:rsidRPr="00050CF0" w:rsidRDefault="00984456" w:rsidP="00916FDD">
      <w:pPr>
        <w:rPr>
          <w:sz w:val="20"/>
          <w:lang w:eastAsia="zh-CN"/>
        </w:rPr>
      </w:pPr>
      <w:r w:rsidRPr="00050CF0">
        <w:rPr>
          <w:rFonts w:hint="eastAsia"/>
          <w:sz w:val="20"/>
          <w:lang w:eastAsia="zh-CN"/>
        </w:rPr>
        <w:t xml:space="preserve">If the long sequence </w:t>
      </w:r>
      <w:r w:rsidR="000F48E7" w:rsidRPr="00050CF0">
        <w:rPr>
          <w:rFonts w:hint="eastAsia"/>
          <w:sz w:val="20"/>
          <w:lang w:eastAsia="zh-CN"/>
        </w:rPr>
        <w:t xml:space="preserve">is introduced </w:t>
      </w:r>
      <w:r w:rsidRPr="00050CF0">
        <w:rPr>
          <w:rFonts w:hint="eastAsia"/>
          <w:sz w:val="20"/>
          <w:lang w:eastAsia="zh-CN"/>
        </w:rPr>
        <w:t>to enhance PUCCH format0/1, new PUCCH formats</w:t>
      </w:r>
      <w:r w:rsidR="000F48E7" w:rsidRPr="00050CF0">
        <w:rPr>
          <w:rFonts w:hint="eastAsia"/>
          <w:sz w:val="20"/>
          <w:lang w:eastAsia="zh-CN"/>
        </w:rPr>
        <w:t xml:space="preserve"> are also needed</w:t>
      </w:r>
      <w:r w:rsidRPr="00050CF0">
        <w:rPr>
          <w:rFonts w:hint="eastAsia"/>
          <w:sz w:val="20"/>
          <w:lang w:eastAsia="zh-CN"/>
        </w:rPr>
        <w:t>.</w:t>
      </w:r>
    </w:p>
    <w:p w14:paraId="06FFB426" w14:textId="188E2143" w:rsidR="00E34D5F" w:rsidRPr="00EA5D1C" w:rsidRDefault="00D06116" w:rsidP="00EA5D1C">
      <w:pPr>
        <w:pStyle w:val="Observation"/>
        <w:ind w:left="1620" w:hanging="16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984456">
        <w:rPr>
          <w:rFonts w:eastAsiaTheme="minorEastAsia" w:hint="eastAsia"/>
          <w:lang w:eastAsia="zh-CN"/>
        </w:rPr>
        <w:t xml:space="preserve">he </w:t>
      </w:r>
      <w:r w:rsidR="00B00DB7">
        <w:rPr>
          <w:rFonts w:eastAsiaTheme="minorEastAsia"/>
          <w:lang w:eastAsia="zh-CN"/>
        </w:rPr>
        <w:t>Z</w:t>
      </w:r>
      <w:r w:rsidR="00642AD2">
        <w:rPr>
          <w:rFonts w:eastAsiaTheme="minorEastAsia"/>
          <w:lang w:eastAsia="zh-CN"/>
        </w:rPr>
        <w:t>a</w:t>
      </w:r>
      <w:r w:rsidR="00821BA9">
        <w:rPr>
          <w:rFonts w:eastAsiaTheme="minorEastAsia"/>
          <w:lang w:eastAsia="zh-CN"/>
        </w:rPr>
        <w:t>doff-</w:t>
      </w:r>
      <w:r w:rsidR="00B00DB7">
        <w:rPr>
          <w:rFonts w:eastAsiaTheme="minorEastAsia"/>
          <w:lang w:eastAsia="zh-CN"/>
        </w:rPr>
        <w:t>C</w:t>
      </w:r>
      <w:r w:rsidR="002C7B35">
        <w:rPr>
          <w:rFonts w:eastAsiaTheme="minorEastAsia"/>
          <w:lang w:eastAsia="zh-CN"/>
        </w:rPr>
        <w:t>hu</w:t>
      </w:r>
      <w:r w:rsidR="00B00DB7">
        <w:rPr>
          <w:rFonts w:eastAsiaTheme="minorEastAsia"/>
          <w:lang w:eastAsia="zh-CN"/>
        </w:rPr>
        <w:t xml:space="preserve"> </w:t>
      </w:r>
      <w:r w:rsidR="008C25B4">
        <w:rPr>
          <w:rFonts w:eastAsiaTheme="minorEastAsia"/>
          <w:lang w:eastAsia="zh-CN"/>
        </w:rPr>
        <w:t>base sequences</w:t>
      </w:r>
      <w:r>
        <w:rPr>
          <w:rFonts w:eastAsiaTheme="minorEastAsia" w:hint="eastAsia"/>
          <w:lang w:eastAsia="zh-CN"/>
        </w:rPr>
        <w:t xml:space="preserve"> </w:t>
      </w:r>
      <w:r w:rsidR="00984456" w:rsidRPr="00EA5D1C">
        <w:rPr>
          <w:rFonts w:eastAsiaTheme="minorEastAsia"/>
          <w:lang w:eastAsia="zh-CN"/>
        </w:rPr>
        <w:t>of length 36 or</w:t>
      </w:r>
      <w:r w:rsidR="00EA5D1C">
        <w:rPr>
          <w:rFonts w:eastAsiaTheme="minorEastAsia" w:hint="eastAsia"/>
          <w:lang w:eastAsia="zh-CN"/>
        </w:rPr>
        <w:t xml:space="preserve"> </w:t>
      </w:r>
      <w:r w:rsidR="00B00DB7">
        <w:rPr>
          <w:rFonts w:eastAsiaTheme="minorEastAsia"/>
          <w:lang w:eastAsia="zh-CN"/>
        </w:rPr>
        <w:t>above</w:t>
      </w:r>
      <w:r w:rsidR="00B00DB7" w:rsidRPr="00D06116">
        <w:rPr>
          <w:rFonts w:eastAsiaTheme="minorEastAsia" w:hint="eastAsia"/>
          <w:lang w:eastAsia="zh-CN"/>
        </w:rPr>
        <w:t xml:space="preserve"> </w:t>
      </w:r>
      <w:r w:rsidR="00B00DB7">
        <w:rPr>
          <w:rFonts w:eastAsiaTheme="minorEastAsia"/>
          <w:lang w:eastAsia="zh-CN"/>
        </w:rPr>
        <w:t xml:space="preserve"> </w:t>
      </w:r>
      <w:r w:rsidR="00F7016A" w:rsidRPr="00F615E8">
        <w:rPr>
          <w:rFonts w:eastAsiaTheme="minorEastAsia" w:hint="eastAsia"/>
          <w:lang w:eastAsia="zh-CN"/>
        </w:rPr>
        <w:t xml:space="preserve"> </w:t>
      </w:r>
      <w:r w:rsidRPr="00F615E8">
        <w:rPr>
          <w:rFonts w:eastAsiaTheme="minorEastAsia" w:hint="eastAsia"/>
          <w:lang w:eastAsia="zh-CN"/>
        </w:rPr>
        <w:t>in NR</w:t>
      </w:r>
      <w:r>
        <w:rPr>
          <w:rFonts w:eastAsiaTheme="minorEastAsia" w:hint="eastAsia"/>
          <w:lang w:eastAsia="zh-CN"/>
        </w:rPr>
        <w:t xml:space="preserve"> </w:t>
      </w:r>
      <w:proofErr w:type="gramStart"/>
      <w:r>
        <w:rPr>
          <w:rFonts w:eastAsiaTheme="minorEastAsia" w:hint="eastAsia"/>
          <w:lang w:eastAsia="zh-CN"/>
        </w:rPr>
        <w:t>can be used</w:t>
      </w:r>
      <w:proofErr w:type="gramEnd"/>
      <w:r w:rsidR="002C7B35">
        <w:rPr>
          <w:rFonts w:eastAsiaTheme="minorEastAsia"/>
          <w:lang w:eastAsia="zh-CN"/>
        </w:rPr>
        <w:t xml:space="preserve"> by truncation or expansion to align with the length of multiple PRBs</w:t>
      </w:r>
      <w:r w:rsidR="00B00DB7">
        <w:rPr>
          <w:rFonts w:eastAsiaTheme="minorEastAsia"/>
          <w:lang w:eastAsia="zh-CN"/>
        </w:rPr>
        <w:t>.</w:t>
      </w:r>
      <w:r w:rsidR="00984456">
        <w:rPr>
          <w:rFonts w:eastAsiaTheme="minorEastAsia" w:hint="eastAsia"/>
          <w:lang w:eastAsia="zh-CN"/>
        </w:rPr>
        <w:t xml:space="preserve"> </w:t>
      </w:r>
    </w:p>
    <w:p w14:paraId="3769E82D" w14:textId="60720734" w:rsidR="00916FDD" w:rsidRDefault="00916FDD" w:rsidP="003033AB">
      <w:pPr>
        <w:pStyle w:val="3"/>
      </w:pPr>
      <w:r>
        <w:rPr>
          <w:rFonts w:hint="eastAsia"/>
          <w:lang w:eastAsia="zh-CN"/>
        </w:rPr>
        <w:t>R</w:t>
      </w:r>
      <w:r>
        <w:t>epetiti</w:t>
      </w:r>
      <w:r>
        <w:rPr>
          <w:rFonts w:hint="eastAsia"/>
          <w:lang w:eastAsia="zh-CN"/>
        </w:rPr>
        <w:t>ve</w:t>
      </w:r>
      <w:r>
        <w:t xml:space="preserve"> sequences</w:t>
      </w:r>
      <w:r>
        <w:rPr>
          <w:rFonts w:hint="eastAsia"/>
          <w:lang w:eastAsia="zh-CN"/>
        </w:rPr>
        <w:t xml:space="preserve"> with low PAPR</w:t>
      </w:r>
    </w:p>
    <w:p w14:paraId="24D59331" w14:textId="32DDA6CA" w:rsidR="002B0A48" w:rsidRPr="00050CF0" w:rsidRDefault="00505D0D" w:rsidP="00D87BA1">
      <w:pPr>
        <w:rPr>
          <w:sz w:val="20"/>
          <w:lang w:eastAsia="zh-CN"/>
        </w:rPr>
      </w:pPr>
      <w:r w:rsidRPr="00050CF0">
        <w:rPr>
          <w:sz w:val="20"/>
          <w:lang w:eastAsia="zh-CN"/>
        </w:rPr>
        <w:t>If</w:t>
      </w:r>
      <w:r>
        <w:rPr>
          <w:sz w:val="20"/>
          <w:lang w:eastAsia="zh-CN"/>
        </w:rPr>
        <w:t xml:space="preserve"> </w:t>
      </w:r>
      <w:r w:rsidRPr="00050CF0">
        <w:rPr>
          <w:sz w:val="20"/>
          <w:lang w:eastAsia="zh-CN"/>
        </w:rPr>
        <w:t>repetition</w:t>
      </w:r>
      <w:r>
        <w:rPr>
          <w:sz w:val="20"/>
          <w:lang w:eastAsia="zh-CN"/>
        </w:rPr>
        <w:t xml:space="preserve">s of the sequences used for PUCCH format 0/1 </w:t>
      </w:r>
      <w:proofErr w:type="gramStart"/>
      <w:r>
        <w:rPr>
          <w:sz w:val="20"/>
          <w:lang w:eastAsia="zh-CN"/>
        </w:rPr>
        <w:t>are</w:t>
      </w:r>
      <w:r w:rsidR="007038C2" w:rsidRPr="00050CF0">
        <w:rPr>
          <w:rFonts w:hint="eastAsia"/>
          <w:sz w:val="20"/>
          <w:lang w:eastAsia="zh-CN"/>
        </w:rPr>
        <w:t xml:space="preserve"> introduced</w:t>
      </w:r>
      <w:proofErr w:type="gramEnd"/>
      <w:r w:rsidR="00642AD2">
        <w:rPr>
          <w:sz w:val="20"/>
          <w:lang w:eastAsia="zh-CN"/>
        </w:rPr>
        <w:t xml:space="preserve"> to meet the channel occupancy requirement</w:t>
      </w:r>
      <w:r w:rsidR="00513EFB" w:rsidRPr="00050CF0">
        <w:rPr>
          <w:rFonts w:hint="eastAsia"/>
          <w:sz w:val="20"/>
          <w:lang w:eastAsia="zh-CN"/>
        </w:rPr>
        <w:t>, the PAPR</w:t>
      </w:r>
      <w:r w:rsidR="0062256E" w:rsidRPr="00050CF0">
        <w:rPr>
          <w:rFonts w:hint="eastAsia"/>
          <w:sz w:val="20"/>
          <w:lang w:eastAsia="zh-CN"/>
        </w:rPr>
        <w:t xml:space="preserve"> </w:t>
      </w:r>
      <w:r w:rsidR="00642AD2">
        <w:rPr>
          <w:sz w:val="20"/>
          <w:lang w:eastAsia="zh-CN"/>
        </w:rPr>
        <w:t xml:space="preserve">is expected </w:t>
      </w:r>
      <w:r>
        <w:rPr>
          <w:sz w:val="20"/>
          <w:lang w:eastAsia="zh-CN"/>
        </w:rPr>
        <w:t xml:space="preserve">to </w:t>
      </w:r>
      <w:r w:rsidRPr="00050CF0">
        <w:rPr>
          <w:sz w:val="20"/>
          <w:lang w:eastAsia="zh-CN"/>
        </w:rPr>
        <w:t>increase</w:t>
      </w:r>
      <w:r w:rsidR="002E064D">
        <w:rPr>
          <w:sz w:val="20"/>
          <w:lang w:eastAsia="zh-CN"/>
        </w:rPr>
        <w:t xml:space="preserve"> </w:t>
      </w:r>
      <w:r w:rsidR="0062256E" w:rsidRPr="00050CF0">
        <w:rPr>
          <w:rFonts w:hint="eastAsia"/>
          <w:sz w:val="20"/>
          <w:lang w:eastAsia="zh-CN"/>
        </w:rPr>
        <w:t>with the number</w:t>
      </w:r>
      <w:r w:rsidR="00642AD2">
        <w:rPr>
          <w:sz w:val="20"/>
          <w:lang w:eastAsia="zh-CN"/>
        </w:rPr>
        <w:t xml:space="preserve"> </w:t>
      </w:r>
      <w:r w:rsidR="0062256E" w:rsidRPr="00050CF0">
        <w:rPr>
          <w:rFonts w:hint="eastAsia"/>
          <w:sz w:val="20"/>
          <w:lang w:eastAsia="zh-CN"/>
        </w:rPr>
        <w:t xml:space="preserve">of </w:t>
      </w:r>
      <w:r w:rsidR="00642AD2">
        <w:rPr>
          <w:sz w:val="20"/>
          <w:lang w:eastAsia="zh-CN"/>
        </w:rPr>
        <w:t>repetition increase</w:t>
      </w:r>
      <w:r w:rsidR="00513EFB" w:rsidRPr="00050CF0">
        <w:rPr>
          <w:rFonts w:hint="eastAsia"/>
          <w:sz w:val="20"/>
          <w:lang w:eastAsia="zh-CN"/>
        </w:rPr>
        <w:t>.</w:t>
      </w:r>
    </w:p>
    <w:p w14:paraId="11D12EEE" w14:textId="77F019B2" w:rsidR="0062256E" w:rsidRDefault="0062256E" w:rsidP="00D87BA1">
      <w:pPr>
        <w:rPr>
          <w:sz w:val="20"/>
          <w:lang w:eastAsia="zh-CN"/>
        </w:rPr>
      </w:pPr>
      <w:r w:rsidRPr="00050CF0">
        <w:rPr>
          <w:rFonts w:hint="eastAsia"/>
          <w:sz w:val="20"/>
          <w:lang w:eastAsia="zh-CN"/>
        </w:rPr>
        <w:t xml:space="preserve">The PAPR </w:t>
      </w:r>
      <w:r w:rsidR="00505D0D" w:rsidRPr="00050CF0">
        <w:rPr>
          <w:sz w:val="20"/>
          <w:lang w:eastAsia="zh-CN"/>
        </w:rPr>
        <w:t>results from</w:t>
      </w:r>
      <w:r w:rsidR="00B00DB7">
        <w:rPr>
          <w:sz w:val="20"/>
          <w:lang w:eastAsia="zh-CN"/>
        </w:rPr>
        <w:t xml:space="preserve"> </w:t>
      </w:r>
      <w:r w:rsidRPr="00050CF0">
        <w:rPr>
          <w:rFonts w:hint="eastAsia"/>
          <w:sz w:val="20"/>
          <w:lang w:eastAsia="zh-CN"/>
        </w:rPr>
        <w:t xml:space="preserve">different </w:t>
      </w:r>
      <w:r w:rsidR="00642AD2">
        <w:rPr>
          <w:sz w:val="20"/>
          <w:lang w:eastAsia="zh-CN"/>
        </w:rPr>
        <w:t xml:space="preserve">number </w:t>
      </w:r>
      <w:r w:rsidR="00505D0D">
        <w:rPr>
          <w:sz w:val="20"/>
          <w:lang w:eastAsia="zh-CN"/>
        </w:rPr>
        <w:t xml:space="preserve">of </w:t>
      </w:r>
      <w:r w:rsidR="00505D0D" w:rsidRPr="00050CF0">
        <w:rPr>
          <w:sz w:val="20"/>
          <w:lang w:eastAsia="zh-CN"/>
        </w:rPr>
        <w:t>sequences</w:t>
      </w:r>
      <w:r w:rsidR="004B1DB5">
        <w:rPr>
          <w:sz w:val="20"/>
          <w:lang w:eastAsia="zh-CN"/>
        </w:rPr>
        <w:t xml:space="preserve"> repetition</w:t>
      </w:r>
      <w:r w:rsidRPr="00050CF0">
        <w:rPr>
          <w:rFonts w:hint="eastAsia"/>
          <w:sz w:val="20"/>
          <w:lang w:eastAsia="zh-CN"/>
        </w:rPr>
        <w:t xml:space="preserve"> </w:t>
      </w:r>
      <w:proofErr w:type="gramStart"/>
      <w:r w:rsidRPr="00050CF0">
        <w:rPr>
          <w:rFonts w:hint="eastAsia"/>
          <w:sz w:val="20"/>
          <w:lang w:eastAsia="zh-CN"/>
        </w:rPr>
        <w:t xml:space="preserve">are </w:t>
      </w:r>
      <w:r w:rsidR="00C52F55" w:rsidRPr="00050CF0">
        <w:rPr>
          <w:rFonts w:hint="eastAsia"/>
          <w:sz w:val="20"/>
          <w:lang w:eastAsia="zh-CN"/>
        </w:rPr>
        <w:t>shown</w:t>
      </w:r>
      <w:proofErr w:type="gramEnd"/>
      <w:r w:rsidR="00C52F55" w:rsidRPr="00050CF0">
        <w:rPr>
          <w:rFonts w:hint="eastAsia"/>
          <w:sz w:val="20"/>
          <w:lang w:eastAsia="zh-CN"/>
        </w:rPr>
        <w:t xml:space="preserve"> </w:t>
      </w:r>
      <w:r w:rsidR="00052E57" w:rsidRPr="00050CF0">
        <w:rPr>
          <w:rFonts w:hint="eastAsia"/>
          <w:sz w:val="20"/>
          <w:lang w:eastAsia="zh-CN"/>
        </w:rPr>
        <w:t xml:space="preserve">in </w:t>
      </w:r>
      <w:r w:rsidR="00120B9A" w:rsidRPr="00050CF0">
        <w:rPr>
          <w:rFonts w:hint="eastAsia"/>
          <w:sz w:val="20"/>
          <w:lang w:eastAsia="zh-CN"/>
        </w:rPr>
        <w:t>Figure1</w:t>
      </w:r>
      <w:r w:rsidR="00513EFB" w:rsidRPr="00050CF0">
        <w:rPr>
          <w:rFonts w:hint="eastAsia"/>
          <w:sz w:val="20"/>
          <w:lang w:eastAsia="zh-CN"/>
        </w:rPr>
        <w:t>.</w:t>
      </w:r>
      <w:r w:rsidR="00505D0D">
        <w:rPr>
          <w:sz w:val="20"/>
          <w:lang w:eastAsia="zh-CN"/>
        </w:rPr>
        <w:t xml:space="preserve"> </w:t>
      </w:r>
      <w:r w:rsidR="004B1DB5">
        <w:rPr>
          <w:sz w:val="20"/>
          <w:lang w:eastAsia="zh-CN"/>
        </w:rPr>
        <w:t xml:space="preserve">From Figure 1, the PAPR increases in proportion to the increase of the number of repetitions.  The </w:t>
      </w:r>
      <w:r w:rsidR="005A12F1">
        <w:rPr>
          <w:sz w:val="20"/>
          <w:lang w:eastAsia="zh-CN"/>
        </w:rPr>
        <w:t>increase</w:t>
      </w:r>
      <w:r w:rsidR="00F70350">
        <w:rPr>
          <w:sz w:val="20"/>
          <w:lang w:eastAsia="zh-CN"/>
        </w:rPr>
        <w:t>d</w:t>
      </w:r>
      <w:r w:rsidR="004B1DB5">
        <w:rPr>
          <w:sz w:val="20"/>
          <w:lang w:eastAsia="zh-CN"/>
        </w:rPr>
        <w:t xml:space="preserve"> PAPR for the higher number of sequence repetition</w:t>
      </w:r>
      <w:r w:rsidR="005A12F1">
        <w:rPr>
          <w:sz w:val="20"/>
          <w:lang w:eastAsia="zh-CN"/>
        </w:rPr>
        <w:t>s</w:t>
      </w:r>
      <w:r w:rsidR="004B1DB5">
        <w:rPr>
          <w:sz w:val="20"/>
          <w:lang w:eastAsia="zh-CN"/>
        </w:rPr>
        <w:t xml:space="preserve"> would </w:t>
      </w:r>
      <w:r w:rsidR="005A12F1">
        <w:rPr>
          <w:sz w:val="20"/>
          <w:lang w:eastAsia="zh-CN"/>
        </w:rPr>
        <w:t xml:space="preserve">reduce the maximum Tx power, which reflect in the reduced the coverage of PUCCH.   Thus, the PAPR reduction is essential for the sequence repetition for PUCCH format 0/1.   </w:t>
      </w:r>
    </w:p>
    <w:p w14:paraId="5F6C669F" w14:textId="77777777" w:rsidR="005A12F1" w:rsidRPr="00050CF0" w:rsidRDefault="005A12F1" w:rsidP="00D87BA1">
      <w:pPr>
        <w:rPr>
          <w:sz w:val="20"/>
          <w:lang w:eastAsia="zh-CN"/>
        </w:rPr>
      </w:pPr>
    </w:p>
    <w:p w14:paraId="5854A965" w14:textId="34E1D92C" w:rsidR="00052E57" w:rsidRDefault="00120B9A" w:rsidP="001B71DC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4D8FDF8D" wp14:editId="60C5816F">
            <wp:extent cx="3425036" cy="2253182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4850" cy="2266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EE6FBD" w14:textId="04F731D7" w:rsidR="00120B9A" w:rsidRDefault="00120B9A" w:rsidP="00120B9A">
      <w:pPr>
        <w:pStyle w:val="a5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Figure</w:t>
      </w:r>
      <w:r w:rsidRPr="00C204EF">
        <w:rPr>
          <w:rFonts w:ascii="Arial" w:hAnsi="Arial" w:cs="Arial"/>
        </w:rPr>
        <w:t xml:space="preserve"> </w:t>
      </w:r>
      <w:r w:rsidRPr="00C204EF">
        <w:rPr>
          <w:rFonts w:ascii="Arial" w:hAnsi="Arial" w:cs="Arial"/>
          <w:b w:val="0"/>
          <w:bCs w:val="0"/>
        </w:rPr>
        <w:fldChar w:fldCharType="begin"/>
      </w:r>
      <w:r w:rsidRPr="00C204EF">
        <w:rPr>
          <w:rFonts w:ascii="Arial" w:hAnsi="Arial" w:cs="Arial"/>
        </w:rPr>
        <w:instrText xml:space="preserve"> SEQ Table \* ARABIC </w:instrText>
      </w:r>
      <w:r w:rsidRPr="00C204EF">
        <w:rPr>
          <w:rFonts w:ascii="Arial" w:hAnsi="Arial" w:cs="Arial"/>
          <w:b w:val="0"/>
          <w:bCs w:val="0"/>
        </w:rPr>
        <w:fldChar w:fldCharType="separate"/>
      </w:r>
      <w:r>
        <w:rPr>
          <w:rFonts w:ascii="Arial" w:hAnsi="Arial" w:cs="Arial"/>
          <w:noProof/>
        </w:rPr>
        <w:t>1</w:t>
      </w:r>
      <w:r w:rsidRPr="00C204EF">
        <w:rPr>
          <w:rFonts w:ascii="Arial" w:hAnsi="Arial" w:cs="Arial"/>
          <w:b w:val="0"/>
          <w:bCs w:val="0"/>
        </w:rPr>
        <w:fldChar w:fldCharType="end"/>
      </w:r>
      <w:r w:rsidRPr="00C204EF">
        <w:rPr>
          <w:rFonts w:ascii="Arial" w:hAnsi="Arial" w:cs="Arial"/>
        </w:rPr>
        <w:t xml:space="preserve">: </w:t>
      </w:r>
      <w:r>
        <w:rPr>
          <w:rFonts w:ascii="Arial" w:hAnsi="Arial" w:cs="Arial" w:hint="eastAsia"/>
          <w:lang w:eastAsia="zh-CN"/>
        </w:rPr>
        <w:t>PAPR for Repetitive Sequences of different RBs</w:t>
      </w:r>
    </w:p>
    <w:p w14:paraId="4E6E3AD9" w14:textId="75D479A9" w:rsidR="00642AD2" w:rsidRDefault="00642AD2" w:rsidP="00642AD2">
      <w:pPr>
        <w:rPr>
          <w:lang w:eastAsia="zh-CN"/>
        </w:rPr>
      </w:pPr>
    </w:p>
    <w:p w14:paraId="734C38A2" w14:textId="0E3CEADA" w:rsidR="00642AD2" w:rsidRPr="001B71DC" w:rsidRDefault="002E064D" w:rsidP="001B71DC">
      <w:pPr>
        <w:pStyle w:val="Observation"/>
        <w:ind w:left="1620" w:hanging="1620"/>
        <w:rPr>
          <w:rFonts w:ascii="Times New Roman" w:hAnsi="Times New Roman"/>
          <w:sz w:val="22"/>
          <w:szCs w:val="22"/>
          <w:lang w:eastAsia="zh-CN"/>
        </w:rPr>
      </w:pPr>
      <w:r>
        <w:rPr>
          <w:rFonts w:eastAsiaTheme="minorEastAsia"/>
          <w:lang w:eastAsia="zh-CN"/>
        </w:rPr>
        <w:t xml:space="preserve">If sequence repetition </w:t>
      </w:r>
      <w:proofErr w:type="gramStart"/>
      <w:r>
        <w:rPr>
          <w:rFonts w:eastAsiaTheme="minorEastAsia"/>
          <w:lang w:eastAsia="zh-CN"/>
        </w:rPr>
        <w:t>is used</w:t>
      </w:r>
      <w:proofErr w:type="gramEnd"/>
      <w:r>
        <w:rPr>
          <w:rFonts w:eastAsiaTheme="minorEastAsia"/>
          <w:lang w:eastAsia="zh-CN"/>
        </w:rPr>
        <w:t xml:space="preserve"> for PUCCH format 0/1</w:t>
      </w:r>
      <w:r w:rsidR="00F70350">
        <w:rPr>
          <w:rFonts w:eastAsiaTheme="minorEastAsia"/>
          <w:lang w:eastAsia="zh-CN"/>
        </w:rPr>
        <w:t>, PAPR increases as the number of repetition increases.</w:t>
      </w:r>
    </w:p>
    <w:p w14:paraId="3172DFFA" w14:textId="05F1E2EB" w:rsidR="0062256E" w:rsidRPr="00F76F0A" w:rsidRDefault="00E72B91" w:rsidP="00E72B91">
      <w:pPr>
        <w:pStyle w:val="Proposal"/>
        <w:rPr>
          <w:rFonts w:eastAsiaTheme="minorEastAsia"/>
        </w:rPr>
      </w:pPr>
      <w:r w:rsidRPr="00E72B91">
        <w:rPr>
          <w:rFonts w:eastAsiaTheme="minorEastAsia"/>
        </w:rPr>
        <w:t xml:space="preserve">The method to reduce the PAPR can be discussed if repetitive sequences are </w:t>
      </w:r>
      <w:r>
        <w:rPr>
          <w:rFonts w:eastAsiaTheme="minorEastAsia" w:hint="eastAsia"/>
        </w:rPr>
        <w:t>supported</w:t>
      </w:r>
      <w:r w:rsidR="00EA5D1C">
        <w:rPr>
          <w:rFonts w:eastAsiaTheme="minorEastAsia" w:hint="eastAsia"/>
        </w:rPr>
        <w:t>.</w:t>
      </w:r>
    </w:p>
    <w:p w14:paraId="1C0D9834" w14:textId="2B9B14A9" w:rsidR="00513EFB" w:rsidRPr="00C622EE" w:rsidRDefault="00513EFB" w:rsidP="00C622EE">
      <w:pPr>
        <w:pStyle w:val="Proposal"/>
        <w:numPr>
          <w:ilvl w:val="0"/>
          <w:numId w:val="0"/>
        </w:numPr>
        <w:rPr>
          <w:rFonts w:eastAsiaTheme="minorEastAsia"/>
        </w:rPr>
      </w:pPr>
    </w:p>
    <w:p w14:paraId="46BF43AE" w14:textId="4EE4012A" w:rsidR="00916FDD" w:rsidRDefault="00513EFB" w:rsidP="00C622EE">
      <w:pPr>
        <w:pStyle w:val="2"/>
        <w:rPr>
          <w:lang w:eastAsia="zh-CN"/>
        </w:rPr>
      </w:pPr>
      <w:r w:rsidRPr="00CF7547">
        <w:rPr>
          <w:lang w:eastAsia="zh-CN"/>
        </w:rPr>
        <w:t>Sequence expansion in frequency domain</w:t>
      </w:r>
      <w:r>
        <w:rPr>
          <w:rFonts w:hint="eastAsia"/>
          <w:lang w:eastAsia="zh-CN"/>
        </w:rPr>
        <w:t xml:space="preserve"> for PUCCH format4</w:t>
      </w:r>
    </w:p>
    <w:p w14:paraId="4B2E3914" w14:textId="3C2E16B2" w:rsidR="00513EFB" w:rsidRDefault="00E72B91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513EFB">
        <w:rPr>
          <w:rFonts w:hint="eastAsia"/>
          <w:lang w:eastAsia="zh-CN"/>
        </w:rPr>
        <w:t>format 4</w:t>
      </w:r>
      <w:r w:rsidR="00426CEB">
        <w:rPr>
          <w:rFonts w:hint="eastAsia"/>
          <w:lang w:eastAsia="zh-CN"/>
        </w:rPr>
        <w:t xml:space="preserve">, </w:t>
      </w:r>
      <w:r w:rsidR="005B037B">
        <w:rPr>
          <w:rFonts w:hint="eastAsia"/>
          <w:lang w:eastAsia="zh-CN"/>
        </w:rPr>
        <w:t>the sequence in NR</w:t>
      </w:r>
      <w:r w:rsidR="005B037B">
        <w:rPr>
          <w:lang w:eastAsia="zh-CN"/>
        </w:rPr>
        <w:t xml:space="preserve"> </w:t>
      </w:r>
      <w:r w:rsidR="005B037B">
        <w:rPr>
          <w:rFonts w:hint="eastAsia"/>
          <w:lang w:eastAsia="zh-CN"/>
        </w:rPr>
        <w:t xml:space="preserve">could be expanded directly to </w:t>
      </w:r>
      <w:r>
        <w:rPr>
          <w:rFonts w:hint="eastAsia"/>
          <w:lang w:eastAsia="zh-CN"/>
        </w:rPr>
        <w:t xml:space="preserve">support PUCCH of </w:t>
      </w:r>
      <w:r w:rsidR="00DD7A74">
        <w:rPr>
          <w:rFonts w:hint="eastAsia"/>
          <w:lang w:eastAsia="zh-CN"/>
        </w:rPr>
        <w:t xml:space="preserve">more than 1 PRB. </w:t>
      </w:r>
      <w:r>
        <w:rPr>
          <w:rFonts w:hint="eastAsia"/>
          <w:lang w:eastAsia="zh-CN"/>
        </w:rPr>
        <w:t xml:space="preserve">The </w:t>
      </w:r>
      <w:r w:rsidR="00513EFB">
        <w:rPr>
          <w:rFonts w:hint="eastAsia"/>
          <w:lang w:eastAsia="zh-CN"/>
        </w:rPr>
        <w:t>sequence in NR</w:t>
      </w:r>
      <w:r>
        <w:rPr>
          <w:rFonts w:hint="eastAsia"/>
          <w:lang w:eastAsia="zh-CN"/>
        </w:rPr>
        <w:t xml:space="preserve"> can be </w:t>
      </w:r>
      <w:r w:rsidR="00432DDE">
        <w:rPr>
          <w:rFonts w:hint="eastAsia"/>
          <w:lang w:eastAsia="zh-CN"/>
        </w:rPr>
        <w:t xml:space="preserve">simply </w:t>
      </w:r>
      <w:r>
        <w:rPr>
          <w:rFonts w:hint="eastAsia"/>
          <w:lang w:eastAsia="zh-CN"/>
        </w:rPr>
        <w:t>reused via removing</w:t>
      </w:r>
      <w:r w:rsidR="00513EFB">
        <w:rPr>
          <w:rFonts w:hint="eastAsia"/>
          <w:lang w:eastAsia="zh-CN"/>
        </w:rPr>
        <w:t xml:space="preserve"> the</w:t>
      </w:r>
      <w:r w:rsidR="005B037B">
        <w:rPr>
          <w:rFonts w:hint="eastAsia"/>
          <w:lang w:eastAsia="zh-CN"/>
        </w:rPr>
        <w:t xml:space="preserve"> restriction on sequence length</w:t>
      </w:r>
      <w:r w:rsidR="00DD7A74">
        <w:rPr>
          <w:rFonts w:hint="eastAsia"/>
          <w:lang w:eastAsia="zh-CN"/>
        </w:rPr>
        <w:t xml:space="preserve"> equal to 1</w:t>
      </w:r>
      <w:r w:rsidR="00432DDE">
        <w:rPr>
          <w:rFonts w:hint="eastAsia"/>
          <w:lang w:eastAsia="zh-CN"/>
        </w:rPr>
        <w:t xml:space="preserve"> PRB</w:t>
      </w:r>
      <w:r w:rsidR="005B037B">
        <w:rPr>
          <w:rFonts w:hint="eastAsia"/>
          <w:lang w:eastAsia="zh-CN"/>
        </w:rPr>
        <w:t>.</w:t>
      </w:r>
    </w:p>
    <w:p w14:paraId="549098A5" w14:textId="4A1D771D" w:rsidR="009C64A5" w:rsidRPr="00067209" w:rsidRDefault="009C64A5" w:rsidP="0062225D">
      <w:pPr>
        <w:pStyle w:val="Proposal"/>
      </w:pPr>
      <w:r>
        <w:rPr>
          <w:rFonts w:eastAsiaTheme="minorEastAsia" w:hint="eastAsia"/>
        </w:rPr>
        <w:t>For format</w:t>
      </w:r>
      <w:r w:rsidR="009D0FC2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4, </w:t>
      </w:r>
      <w:r w:rsidR="0062225D">
        <w:rPr>
          <w:rFonts w:eastAsiaTheme="minorEastAsia" w:hint="eastAsia"/>
        </w:rPr>
        <w:t>t</w:t>
      </w:r>
      <w:r w:rsidR="0062225D" w:rsidRPr="0062225D">
        <w:rPr>
          <w:rFonts w:eastAsiaTheme="minorEastAsia"/>
        </w:rPr>
        <w:t xml:space="preserve">he sequence in NR </w:t>
      </w:r>
      <w:proofErr w:type="gramStart"/>
      <w:r w:rsidR="0062225D" w:rsidRPr="0062225D">
        <w:rPr>
          <w:rFonts w:eastAsiaTheme="minorEastAsia"/>
        </w:rPr>
        <w:t>can be simply reused</w:t>
      </w:r>
      <w:proofErr w:type="gramEnd"/>
      <w:r w:rsidR="0062225D" w:rsidRPr="0062225D">
        <w:rPr>
          <w:rFonts w:eastAsiaTheme="minorEastAsia"/>
        </w:rPr>
        <w:t xml:space="preserve"> via removing the restriction on sequence length</w:t>
      </w:r>
      <w:r>
        <w:rPr>
          <w:rFonts w:eastAsiaTheme="minorEastAsia" w:hint="eastAsia"/>
        </w:rPr>
        <w:t>.</w:t>
      </w:r>
    </w:p>
    <w:p w14:paraId="4750A1A0" w14:textId="77777777" w:rsidR="00513EFB" w:rsidRPr="009C64A5" w:rsidRDefault="00513EFB" w:rsidP="009C64A5">
      <w:pPr>
        <w:rPr>
          <w:lang w:eastAsia="zh-CN"/>
        </w:rPr>
      </w:pPr>
    </w:p>
    <w:p w14:paraId="18B94AA5" w14:textId="4F262795" w:rsidR="00157FC3" w:rsidRPr="00050CF0" w:rsidRDefault="00747F48" w:rsidP="00050CF0">
      <w:pPr>
        <w:pStyle w:val="1"/>
        <w:numPr>
          <w:ilvl w:val="0"/>
          <w:numId w:val="30"/>
        </w:numPr>
        <w:rPr>
          <w:rFonts w:cs="Arial"/>
        </w:rPr>
      </w:pPr>
      <w:r w:rsidRPr="00050CF0">
        <w:rPr>
          <w:rFonts w:cs="Arial"/>
        </w:rPr>
        <w:t>Conclusion</w:t>
      </w:r>
      <w:r w:rsidR="006B1FD5" w:rsidRPr="00050CF0">
        <w:rPr>
          <w:rFonts w:cs="Arial"/>
        </w:rPr>
        <w:t>s</w:t>
      </w:r>
    </w:p>
    <w:p w14:paraId="1201F4A6" w14:textId="08B6696F" w:rsidR="00A9250A" w:rsidRDefault="00A9250A" w:rsidP="00A9250A">
      <w:pPr>
        <w:pStyle w:val="tdoc"/>
        <w:rPr>
          <w:lang w:eastAsia="zh-CN"/>
        </w:rPr>
      </w:pPr>
      <w:r>
        <w:rPr>
          <w:lang w:eastAsia="zh-CN"/>
        </w:rPr>
        <w:t xml:space="preserve">This contribution discussed the </w:t>
      </w:r>
      <w:r>
        <w:rPr>
          <w:rFonts w:eastAsiaTheme="minorEastAsia" w:hint="eastAsia"/>
          <w:lang w:eastAsia="zh-CN"/>
        </w:rPr>
        <w:t>PUCCH enhancements</w:t>
      </w:r>
      <w:r>
        <w:rPr>
          <w:lang w:eastAsia="zh-CN"/>
        </w:rPr>
        <w:t xml:space="preserve"> for the support of NR operation up to 71 GHz. We have the following</w:t>
      </w:r>
      <w:r>
        <w:rPr>
          <w:rFonts w:eastAsiaTheme="minorEastAsia" w:hint="eastAsia"/>
          <w:lang w:eastAsia="zh-CN"/>
        </w:rPr>
        <w:t xml:space="preserve"> observations and</w:t>
      </w:r>
      <w:r>
        <w:rPr>
          <w:lang w:eastAsia="zh-CN"/>
        </w:rPr>
        <w:t xml:space="preserve"> proposals,</w:t>
      </w:r>
    </w:p>
    <w:p w14:paraId="70134E55" w14:textId="77777777" w:rsidR="00A9250A" w:rsidRDefault="00A9250A" w:rsidP="00A9250A">
      <w:pPr>
        <w:pStyle w:val="tdoc"/>
        <w:rPr>
          <w:lang w:eastAsia="zh-CN"/>
        </w:rPr>
      </w:pPr>
    </w:p>
    <w:p w14:paraId="414C9E38" w14:textId="188C4505" w:rsidR="00A9250A" w:rsidRPr="00050CF0" w:rsidRDefault="00A9250A" w:rsidP="001B71DC">
      <w:pPr>
        <w:pStyle w:val="tdoc"/>
        <w:numPr>
          <w:ilvl w:val="0"/>
          <w:numId w:val="34"/>
        </w:numPr>
        <w:spacing w:beforeLines="50" w:before="120"/>
        <w:jc w:val="both"/>
        <w:rPr>
          <w:rFonts w:eastAsiaTheme="minorEastAsia"/>
          <w:b/>
          <w:szCs w:val="18"/>
          <w:lang w:eastAsia="zh-CN"/>
        </w:rPr>
      </w:pPr>
      <w:r w:rsidRPr="00050CF0">
        <w:rPr>
          <w:rFonts w:eastAsiaTheme="minorEastAsia" w:hint="eastAsia"/>
          <w:b/>
          <w:szCs w:val="18"/>
          <w:lang w:eastAsia="zh-CN"/>
        </w:rPr>
        <w:t xml:space="preserve">Observation 1: </w:t>
      </w:r>
      <w:r w:rsidRPr="00050CF0">
        <w:rPr>
          <w:rFonts w:eastAsiaTheme="minorEastAsia"/>
          <w:b/>
          <w:szCs w:val="18"/>
          <w:lang w:eastAsia="zh-CN"/>
        </w:rPr>
        <w:t>The number of required RBs is different for different UE classes even under the</w:t>
      </w:r>
      <w:r w:rsidRPr="00050CF0">
        <w:rPr>
          <w:rFonts w:eastAsiaTheme="minorEastAsia" w:hint="eastAsia"/>
          <w:b/>
          <w:szCs w:val="18"/>
          <w:lang w:eastAsia="zh-CN"/>
        </w:rPr>
        <w:t xml:space="preserve"> </w:t>
      </w:r>
      <w:r w:rsidRPr="00050CF0">
        <w:rPr>
          <w:rFonts w:eastAsiaTheme="minorEastAsia"/>
          <w:b/>
          <w:szCs w:val="18"/>
          <w:lang w:eastAsia="zh-CN"/>
        </w:rPr>
        <w:t>same PSD limit, because of the different EIRP limits</w:t>
      </w:r>
      <w:r w:rsidRPr="00050CF0">
        <w:rPr>
          <w:rFonts w:eastAsiaTheme="minorEastAsia" w:hint="eastAsia"/>
          <w:b/>
          <w:szCs w:val="18"/>
          <w:lang w:eastAsia="zh-CN"/>
        </w:rPr>
        <w:t>.</w:t>
      </w:r>
    </w:p>
    <w:p w14:paraId="335EAB87" w14:textId="24BCEEF4" w:rsidR="00A9250A" w:rsidRPr="00050CF0" w:rsidRDefault="00A9250A" w:rsidP="001B71DC">
      <w:pPr>
        <w:pStyle w:val="tdoc"/>
        <w:numPr>
          <w:ilvl w:val="0"/>
          <w:numId w:val="34"/>
        </w:numPr>
        <w:spacing w:beforeLines="50" w:before="120"/>
        <w:jc w:val="both"/>
        <w:rPr>
          <w:rFonts w:eastAsiaTheme="minorEastAsia"/>
          <w:b/>
          <w:szCs w:val="18"/>
          <w:lang w:eastAsia="zh-CN"/>
        </w:rPr>
      </w:pPr>
      <w:r w:rsidRPr="00050CF0">
        <w:rPr>
          <w:rFonts w:eastAsiaTheme="minorEastAsia" w:hint="eastAsia"/>
          <w:b/>
          <w:szCs w:val="18"/>
          <w:lang w:eastAsia="zh-CN"/>
        </w:rPr>
        <w:t xml:space="preserve">Observation 2: </w:t>
      </w:r>
      <w:r w:rsidRPr="00050CF0">
        <w:rPr>
          <w:rFonts w:eastAsiaTheme="minorEastAsia"/>
          <w:b/>
          <w:szCs w:val="18"/>
          <w:lang w:eastAsia="zh-CN"/>
        </w:rPr>
        <w:t>Even if the UE classes are same, the number of required RB will be different</w:t>
      </w:r>
      <w:r w:rsidRPr="00050CF0">
        <w:rPr>
          <w:rFonts w:eastAsiaTheme="minorEastAsia" w:hint="eastAsia"/>
          <w:b/>
          <w:szCs w:val="18"/>
          <w:lang w:eastAsia="zh-CN"/>
        </w:rPr>
        <w:t xml:space="preserve"> </w:t>
      </w:r>
      <w:r w:rsidRPr="00050CF0">
        <w:rPr>
          <w:rFonts w:eastAsiaTheme="minorEastAsia"/>
          <w:b/>
          <w:szCs w:val="18"/>
          <w:lang w:eastAsia="zh-CN"/>
        </w:rPr>
        <w:t>when the UE antenna gain is different</w:t>
      </w:r>
      <w:r w:rsidRPr="00050CF0">
        <w:rPr>
          <w:rFonts w:eastAsiaTheme="minorEastAsia" w:hint="eastAsia"/>
          <w:b/>
          <w:szCs w:val="18"/>
          <w:lang w:eastAsia="zh-CN"/>
        </w:rPr>
        <w:t>.</w:t>
      </w:r>
    </w:p>
    <w:p w14:paraId="113EDC64" w14:textId="1EFE929C" w:rsidR="00A9250A" w:rsidRDefault="00A9250A" w:rsidP="001B71DC">
      <w:pPr>
        <w:pStyle w:val="tdoc"/>
        <w:numPr>
          <w:ilvl w:val="0"/>
          <w:numId w:val="34"/>
        </w:numPr>
        <w:spacing w:beforeLines="50" w:before="120"/>
        <w:jc w:val="both"/>
        <w:rPr>
          <w:rFonts w:eastAsiaTheme="minorEastAsia"/>
          <w:b/>
          <w:szCs w:val="18"/>
          <w:lang w:eastAsia="zh-CN"/>
        </w:rPr>
      </w:pPr>
      <w:r w:rsidRPr="00050CF0">
        <w:rPr>
          <w:rFonts w:eastAsiaTheme="minorEastAsia" w:hint="eastAsia"/>
          <w:b/>
          <w:szCs w:val="18"/>
          <w:lang w:eastAsia="zh-CN"/>
        </w:rPr>
        <w:t xml:space="preserve">Observation 3: </w:t>
      </w:r>
      <w:r w:rsidR="002E064D" w:rsidRPr="002E064D">
        <w:rPr>
          <w:rFonts w:eastAsiaTheme="minorEastAsia"/>
          <w:b/>
          <w:szCs w:val="18"/>
          <w:lang w:eastAsia="zh-CN"/>
        </w:rPr>
        <w:t xml:space="preserve">The </w:t>
      </w:r>
      <w:proofErr w:type="spellStart"/>
      <w:r w:rsidR="002E064D" w:rsidRPr="002E064D">
        <w:rPr>
          <w:rFonts w:eastAsiaTheme="minorEastAsia"/>
          <w:b/>
          <w:szCs w:val="18"/>
          <w:lang w:eastAsia="zh-CN"/>
        </w:rPr>
        <w:t>Zadoff</w:t>
      </w:r>
      <w:proofErr w:type="spellEnd"/>
      <w:r w:rsidR="002E064D" w:rsidRPr="002E064D">
        <w:rPr>
          <w:rFonts w:eastAsiaTheme="minorEastAsia"/>
          <w:b/>
          <w:szCs w:val="18"/>
          <w:lang w:eastAsia="zh-CN"/>
        </w:rPr>
        <w:t xml:space="preserve">-Chu base sequences of length 36 or above   in NR </w:t>
      </w:r>
      <w:proofErr w:type="gramStart"/>
      <w:r w:rsidR="002E064D" w:rsidRPr="002E064D">
        <w:rPr>
          <w:rFonts w:eastAsiaTheme="minorEastAsia"/>
          <w:b/>
          <w:szCs w:val="18"/>
          <w:lang w:eastAsia="zh-CN"/>
        </w:rPr>
        <w:t>can be used</w:t>
      </w:r>
      <w:proofErr w:type="gramEnd"/>
      <w:r w:rsidR="002E064D" w:rsidRPr="002E064D">
        <w:rPr>
          <w:rFonts w:eastAsiaTheme="minorEastAsia"/>
          <w:b/>
          <w:szCs w:val="18"/>
          <w:lang w:eastAsia="zh-CN"/>
        </w:rPr>
        <w:t xml:space="preserve"> by truncation or expansion to align with the length of multiple PRBs.</w:t>
      </w:r>
    </w:p>
    <w:p w14:paraId="3AB7EB90" w14:textId="46B74AA3" w:rsidR="00F70350" w:rsidRPr="001B71DC" w:rsidRDefault="00D32983" w:rsidP="001B71DC">
      <w:pPr>
        <w:pStyle w:val="tdoc"/>
        <w:numPr>
          <w:ilvl w:val="0"/>
          <w:numId w:val="34"/>
        </w:numPr>
        <w:spacing w:beforeLines="50" w:before="120"/>
        <w:jc w:val="both"/>
        <w:rPr>
          <w:rFonts w:eastAsiaTheme="minorEastAsia"/>
          <w:szCs w:val="18"/>
          <w:lang w:eastAsia="zh-CN"/>
        </w:rPr>
      </w:pPr>
      <w:r>
        <w:rPr>
          <w:rFonts w:eastAsiaTheme="minorEastAsia" w:hint="eastAsia"/>
          <w:b/>
          <w:szCs w:val="18"/>
          <w:lang w:eastAsia="zh-CN"/>
        </w:rPr>
        <w:t>Observation 4</w:t>
      </w:r>
      <w:r w:rsidRPr="00050CF0">
        <w:rPr>
          <w:rFonts w:eastAsiaTheme="minorEastAsia" w:hint="eastAsia"/>
          <w:b/>
          <w:szCs w:val="18"/>
          <w:lang w:eastAsia="zh-CN"/>
        </w:rPr>
        <w:t xml:space="preserve">: </w:t>
      </w:r>
      <w:r w:rsidR="00F70350" w:rsidRPr="001B71DC">
        <w:rPr>
          <w:rFonts w:eastAsiaTheme="minorEastAsia"/>
          <w:b/>
          <w:szCs w:val="18"/>
          <w:lang w:eastAsia="zh-CN"/>
        </w:rPr>
        <w:t xml:space="preserve">If sequence repetition </w:t>
      </w:r>
      <w:proofErr w:type="gramStart"/>
      <w:r w:rsidR="00F70350" w:rsidRPr="001B71DC">
        <w:rPr>
          <w:rFonts w:eastAsiaTheme="minorEastAsia"/>
          <w:b/>
          <w:szCs w:val="18"/>
          <w:lang w:eastAsia="zh-CN"/>
        </w:rPr>
        <w:t>is used</w:t>
      </w:r>
      <w:proofErr w:type="gramEnd"/>
      <w:r w:rsidR="00F70350" w:rsidRPr="001B71DC">
        <w:rPr>
          <w:rFonts w:eastAsiaTheme="minorEastAsia"/>
          <w:b/>
          <w:szCs w:val="18"/>
          <w:lang w:eastAsia="zh-CN"/>
        </w:rPr>
        <w:t xml:space="preserve"> for PUCCH format 0/1, PAPR increases as the number of repetition increases.</w:t>
      </w:r>
    </w:p>
    <w:p w14:paraId="23A98DF6" w14:textId="77777777" w:rsidR="00F70350" w:rsidRPr="001B71DC" w:rsidRDefault="00F70350" w:rsidP="002E064D">
      <w:pPr>
        <w:pStyle w:val="B1"/>
        <w:overflowPunct/>
        <w:autoSpaceDE/>
        <w:autoSpaceDN/>
        <w:adjustRightInd/>
        <w:spacing w:beforeLines="50" w:before="120"/>
        <w:ind w:leftChars="-2" w:left="-4" w:firstLine="0"/>
        <w:jc w:val="both"/>
        <w:textAlignment w:val="auto"/>
        <w:rPr>
          <w:rFonts w:eastAsiaTheme="minorEastAsia"/>
          <w:b/>
          <w:szCs w:val="18"/>
          <w:lang w:val="en-US" w:eastAsia="zh-CN"/>
        </w:rPr>
      </w:pPr>
    </w:p>
    <w:p w14:paraId="197F06D2" w14:textId="08C4BE7D" w:rsidR="002E064D" w:rsidRPr="001B71DC" w:rsidRDefault="00D32983" w:rsidP="001B71DC">
      <w:pPr>
        <w:pStyle w:val="tdoc"/>
        <w:numPr>
          <w:ilvl w:val="0"/>
          <w:numId w:val="34"/>
        </w:numPr>
        <w:spacing w:beforeLines="50" w:before="120"/>
        <w:jc w:val="both"/>
        <w:rPr>
          <w:rFonts w:eastAsiaTheme="minorEastAsia"/>
          <w:szCs w:val="18"/>
        </w:rPr>
      </w:pPr>
      <w:r>
        <w:rPr>
          <w:rFonts w:eastAsiaTheme="minorEastAsia" w:hint="eastAsia"/>
          <w:b/>
          <w:szCs w:val="18"/>
          <w:lang w:eastAsia="zh-CN"/>
        </w:rPr>
        <w:t>Proposal</w:t>
      </w:r>
      <w:r w:rsidRPr="00050CF0">
        <w:rPr>
          <w:rFonts w:eastAsiaTheme="minorEastAsia" w:hint="eastAsia"/>
          <w:b/>
          <w:szCs w:val="18"/>
          <w:lang w:eastAsia="zh-CN"/>
        </w:rPr>
        <w:t xml:space="preserve"> 1: </w:t>
      </w:r>
      <w:r w:rsidR="002E064D" w:rsidRPr="001B71DC">
        <w:rPr>
          <w:rFonts w:eastAsiaTheme="minorEastAsia"/>
          <w:b/>
          <w:szCs w:val="18"/>
          <w:lang w:eastAsia="zh-CN"/>
        </w:rPr>
        <w:t xml:space="preserve">The PSD limit and the supported EIPR value </w:t>
      </w:r>
      <w:proofErr w:type="gramStart"/>
      <w:r w:rsidR="002E064D" w:rsidRPr="001B71DC">
        <w:rPr>
          <w:rFonts w:eastAsiaTheme="minorEastAsia"/>
          <w:b/>
          <w:szCs w:val="18"/>
          <w:lang w:eastAsia="zh-CN"/>
        </w:rPr>
        <w:t>should be discussed</w:t>
      </w:r>
      <w:proofErr w:type="gramEnd"/>
      <w:r w:rsidR="002E064D" w:rsidRPr="001B71DC">
        <w:rPr>
          <w:rFonts w:eastAsiaTheme="minorEastAsia"/>
          <w:b/>
          <w:szCs w:val="18"/>
          <w:lang w:eastAsia="zh-CN"/>
        </w:rPr>
        <w:t xml:space="preserve"> in details before deciding the number of required RBs for different SCS for PUCCH format0/1.</w:t>
      </w:r>
    </w:p>
    <w:p w14:paraId="11C8407C" w14:textId="1FD2F5F3" w:rsidR="002E064D" w:rsidRPr="009E179F" w:rsidRDefault="00D32983" w:rsidP="001B71DC">
      <w:pPr>
        <w:pStyle w:val="tdoc"/>
        <w:numPr>
          <w:ilvl w:val="0"/>
          <w:numId w:val="34"/>
        </w:numPr>
        <w:spacing w:beforeLines="50" w:before="120"/>
        <w:jc w:val="both"/>
        <w:rPr>
          <w:rFonts w:eastAsiaTheme="minorEastAsia"/>
          <w:szCs w:val="18"/>
        </w:rPr>
      </w:pPr>
      <w:r>
        <w:rPr>
          <w:rFonts w:eastAsiaTheme="minorEastAsia" w:hint="eastAsia"/>
          <w:b/>
          <w:szCs w:val="18"/>
          <w:lang w:eastAsia="zh-CN"/>
        </w:rPr>
        <w:t>Proposal</w:t>
      </w:r>
      <w:r w:rsidRPr="00050CF0">
        <w:rPr>
          <w:rFonts w:eastAsiaTheme="minorEastAsia" w:hint="eastAsia"/>
          <w:b/>
          <w:szCs w:val="18"/>
          <w:lang w:eastAsia="zh-CN"/>
        </w:rPr>
        <w:t xml:space="preserve"> </w:t>
      </w:r>
      <w:r w:rsidR="003F0427">
        <w:rPr>
          <w:rFonts w:eastAsiaTheme="minorEastAsia" w:hint="eastAsia"/>
          <w:b/>
          <w:szCs w:val="18"/>
          <w:lang w:eastAsia="zh-CN"/>
        </w:rPr>
        <w:t>2</w:t>
      </w:r>
      <w:r w:rsidRPr="00050CF0">
        <w:rPr>
          <w:rFonts w:eastAsiaTheme="minorEastAsia" w:hint="eastAsia"/>
          <w:b/>
          <w:szCs w:val="18"/>
          <w:lang w:eastAsia="zh-CN"/>
        </w:rPr>
        <w:t xml:space="preserve">: </w:t>
      </w:r>
      <w:r w:rsidR="002E064D" w:rsidRPr="001B71DC">
        <w:rPr>
          <w:rFonts w:eastAsiaTheme="minorEastAsia"/>
          <w:b/>
          <w:szCs w:val="18"/>
          <w:lang w:eastAsia="zh-CN"/>
        </w:rPr>
        <w:t xml:space="preserve">The method to reduce the PAPR </w:t>
      </w:r>
      <w:proofErr w:type="gramStart"/>
      <w:r w:rsidR="002E064D" w:rsidRPr="001B71DC">
        <w:rPr>
          <w:rFonts w:eastAsiaTheme="minorEastAsia"/>
          <w:b/>
          <w:szCs w:val="18"/>
          <w:lang w:eastAsia="zh-CN"/>
        </w:rPr>
        <w:t>can be discussed</w:t>
      </w:r>
      <w:proofErr w:type="gramEnd"/>
      <w:r w:rsidR="002E064D" w:rsidRPr="001B71DC">
        <w:rPr>
          <w:rFonts w:eastAsiaTheme="minorEastAsia"/>
          <w:b/>
          <w:szCs w:val="18"/>
          <w:lang w:eastAsia="zh-CN"/>
        </w:rPr>
        <w:t xml:space="preserve"> if repetitive sequences are supported.</w:t>
      </w:r>
    </w:p>
    <w:p w14:paraId="72E7988C" w14:textId="4D14C0CF" w:rsidR="002E064D" w:rsidRDefault="00D32983" w:rsidP="001B71DC">
      <w:pPr>
        <w:pStyle w:val="tdoc"/>
        <w:numPr>
          <w:ilvl w:val="0"/>
          <w:numId w:val="34"/>
        </w:numPr>
        <w:spacing w:beforeLines="50" w:before="120"/>
        <w:jc w:val="both"/>
        <w:rPr>
          <w:rFonts w:eastAsiaTheme="minorEastAsia"/>
          <w:szCs w:val="18"/>
        </w:rPr>
      </w:pPr>
      <w:r>
        <w:rPr>
          <w:rFonts w:eastAsiaTheme="minorEastAsia" w:hint="eastAsia"/>
          <w:b/>
          <w:szCs w:val="18"/>
          <w:lang w:eastAsia="zh-CN"/>
        </w:rPr>
        <w:t>Proposal</w:t>
      </w:r>
      <w:r w:rsidRPr="00050CF0">
        <w:rPr>
          <w:rFonts w:eastAsiaTheme="minorEastAsia" w:hint="eastAsia"/>
          <w:b/>
          <w:szCs w:val="18"/>
          <w:lang w:eastAsia="zh-CN"/>
        </w:rPr>
        <w:t xml:space="preserve"> </w:t>
      </w:r>
      <w:r w:rsidR="003F0427">
        <w:rPr>
          <w:rFonts w:eastAsiaTheme="minorEastAsia" w:hint="eastAsia"/>
          <w:b/>
          <w:szCs w:val="18"/>
          <w:lang w:eastAsia="zh-CN"/>
        </w:rPr>
        <w:t>3</w:t>
      </w:r>
      <w:r w:rsidRPr="00050CF0">
        <w:rPr>
          <w:rFonts w:eastAsiaTheme="minorEastAsia" w:hint="eastAsia"/>
          <w:b/>
          <w:szCs w:val="18"/>
          <w:lang w:eastAsia="zh-CN"/>
        </w:rPr>
        <w:t xml:space="preserve">: </w:t>
      </w:r>
      <w:r w:rsidR="002E064D" w:rsidRPr="001B71DC">
        <w:rPr>
          <w:rFonts w:eastAsiaTheme="minorEastAsia"/>
          <w:b/>
          <w:szCs w:val="18"/>
          <w:lang w:eastAsia="zh-CN"/>
        </w:rPr>
        <w:t>For format</w:t>
      </w:r>
      <w:r w:rsidR="009D0FC2">
        <w:rPr>
          <w:rFonts w:eastAsiaTheme="minorEastAsia" w:hint="eastAsia"/>
          <w:b/>
          <w:szCs w:val="18"/>
          <w:lang w:eastAsia="zh-CN"/>
        </w:rPr>
        <w:t xml:space="preserve"> </w:t>
      </w:r>
      <w:r w:rsidR="002E064D" w:rsidRPr="001B71DC">
        <w:rPr>
          <w:rFonts w:eastAsiaTheme="minorEastAsia"/>
          <w:b/>
          <w:szCs w:val="18"/>
          <w:lang w:eastAsia="zh-CN"/>
        </w:rPr>
        <w:t xml:space="preserve">4, the sequence in NR </w:t>
      </w:r>
      <w:proofErr w:type="gramStart"/>
      <w:r w:rsidR="002E064D" w:rsidRPr="001B71DC">
        <w:rPr>
          <w:rFonts w:eastAsiaTheme="minorEastAsia"/>
          <w:b/>
          <w:szCs w:val="18"/>
          <w:lang w:eastAsia="zh-CN"/>
        </w:rPr>
        <w:t>can be simply reused</w:t>
      </w:r>
      <w:proofErr w:type="gramEnd"/>
      <w:r w:rsidR="002E064D" w:rsidRPr="001B71DC">
        <w:rPr>
          <w:rFonts w:eastAsiaTheme="minorEastAsia"/>
          <w:b/>
          <w:szCs w:val="18"/>
          <w:lang w:eastAsia="zh-CN"/>
        </w:rPr>
        <w:t xml:space="preserve"> via removing the restriction on sequence length.</w:t>
      </w:r>
    </w:p>
    <w:p w14:paraId="0ABC4720" w14:textId="77777777" w:rsidR="00D32983" w:rsidRPr="001B71DC" w:rsidRDefault="00D32983" w:rsidP="001B71DC">
      <w:pPr>
        <w:pStyle w:val="tdoc"/>
        <w:spacing w:beforeLines="50" w:before="120"/>
        <w:jc w:val="both"/>
        <w:rPr>
          <w:rFonts w:eastAsiaTheme="minorEastAsia"/>
          <w:szCs w:val="18"/>
        </w:rPr>
      </w:pPr>
    </w:p>
    <w:p w14:paraId="63A1551F" w14:textId="2DD35DB7" w:rsidR="00916FDD" w:rsidRPr="00050CF0" w:rsidRDefault="001D780E" w:rsidP="00050CF0">
      <w:pPr>
        <w:pStyle w:val="1"/>
        <w:numPr>
          <w:ilvl w:val="0"/>
          <w:numId w:val="30"/>
        </w:numPr>
        <w:rPr>
          <w:rFonts w:cs="Arial"/>
        </w:rPr>
      </w:pPr>
      <w:bookmarkStart w:id="11" w:name="_Ref124589665"/>
      <w:bookmarkStart w:id="12" w:name="_Ref71620620"/>
      <w:bookmarkStart w:id="13" w:name="_Ref124671424"/>
      <w:r w:rsidRPr="00050CF0">
        <w:rPr>
          <w:rFonts w:cs="Arial"/>
        </w:rPr>
        <w:t>References</w:t>
      </w:r>
    </w:p>
    <w:p w14:paraId="6E7E2A1B" w14:textId="040859E8" w:rsidR="00C703B5" w:rsidRPr="00050CF0" w:rsidRDefault="00E200FB" w:rsidP="00EF13B3">
      <w:pPr>
        <w:pStyle w:val="References"/>
        <w:rPr>
          <w:szCs w:val="20"/>
        </w:rPr>
      </w:pPr>
      <w:bookmarkStart w:id="14" w:name="_Ref6583376"/>
      <w:bookmarkStart w:id="15" w:name="_Ref167612875"/>
      <w:bookmarkStart w:id="16" w:name="_Ref167612671"/>
      <w:bookmarkEnd w:id="11"/>
      <w:bookmarkEnd w:id="12"/>
      <w:bookmarkEnd w:id="13"/>
      <w:r w:rsidRPr="00050CF0">
        <w:rPr>
          <w:szCs w:val="20"/>
        </w:rPr>
        <w:t>RP-</w:t>
      </w:r>
      <w:r w:rsidR="00EF13B3" w:rsidRPr="00050CF0">
        <w:rPr>
          <w:rFonts w:hint="eastAsia"/>
          <w:szCs w:val="20"/>
          <w:lang w:eastAsia="zh-CN"/>
        </w:rPr>
        <w:t>202925</w:t>
      </w:r>
      <w:r w:rsidRPr="00050CF0">
        <w:rPr>
          <w:szCs w:val="20"/>
        </w:rPr>
        <w:t xml:space="preserve">, </w:t>
      </w:r>
      <w:r w:rsidR="0099649B" w:rsidRPr="00050CF0">
        <w:rPr>
          <w:szCs w:val="20"/>
        </w:rPr>
        <w:t>“</w:t>
      </w:r>
      <w:r w:rsidR="00EF13B3" w:rsidRPr="00050CF0">
        <w:rPr>
          <w:szCs w:val="20"/>
        </w:rPr>
        <w:t>Revised WID: on Extending current NR operation to 71 GHz”</w:t>
      </w:r>
    </w:p>
    <w:bookmarkEnd w:id="14"/>
    <w:p w14:paraId="2E193AEE" w14:textId="370B59BC" w:rsidR="004823FF" w:rsidRPr="00050CF0" w:rsidRDefault="004823FF" w:rsidP="00EF13B3">
      <w:pPr>
        <w:pStyle w:val="References"/>
        <w:rPr>
          <w:szCs w:val="20"/>
        </w:rPr>
      </w:pPr>
      <w:r w:rsidRPr="00050CF0">
        <w:rPr>
          <w:szCs w:val="20"/>
        </w:rPr>
        <w:t>3GPP TSG RAN WG1, “RAN1 Chairman’s Notes”</w:t>
      </w:r>
      <w:r w:rsidR="00020E91" w:rsidRPr="00050CF0">
        <w:rPr>
          <w:szCs w:val="20"/>
        </w:rPr>
        <w:t xml:space="preserve">, </w:t>
      </w:r>
      <w:r w:rsidR="00EF13B3" w:rsidRPr="00050CF0">
        <w:rPr>
          <w:szCs w:val="20"/>
        </w:rPr>
        <w:t>Meeting #10</w:t>
      </w:r>
      <w:r w:rsidR="00EF13B3" w:rsidRPr="00050CF0">
        <w:rPr>
          <w:rFonts w:hint="eastAsia"/>
          <w:szCs w:val="20"/>
          <w:lang w:eastAsia="zh-CN"/>
        </w:rPr>
        <w:t>3</w:t>
      </w:r>
      <w:r w:rsidRPr="00050CF0">
        <w:rPr>
          <w:szCs w:val="20"/>
        </w:rPr>
        <w:t xml:space="preserve">-e, e-Meeting, </w:t>
      </w:r>
      <w:r w:rsidR="00EF13B3" w:rsidRPr="00050CF0">
        <w:rPr>
          <w:szCs w:val="20"/>
        </w:rPr>
        <w:t>October 26th – November 13th, 2020</w:t>
      </w:r>
      <w:r w:rsidR="00EF13B3" w:rsidRPr="00050CF0">
        <w:rPr>
          <w:szCs w:val="20"/>
          <w:lang w:eastAsia="zh-CN"/>
        </w:rPr>
        <w:t>”</w:t>
      </w:r>
    </w:p>
    <w:p w14:paraId="54BF670C" w14:textId="047DE4CF" w:rsidR="00793BC0" w:rsidRPr="00050CF0" w:rsidRDefault="00793BC0" w:rsidP="00793BC0">
      <w:pPr>
        <w:pStyle w:val="References"/>
        <w:rPr>
          <w:szCs w:val="20"/>
        </w:rPr>
      </w:pPr>
      <w:bookmarkStart w:id="17" w:name="_Ref61394054"/>
      <w:bookmarkEnd w:id="3"/>
      <w:bookmarkEnd w:id="15"/>
      <w:bookmarkEnd w:id="16"/>
      <w:r w:rsidRPr="00050CF0">
        <w:rPr>
          <w:szCs w:val="20"/>
        </w:rPr>
        <w:t xml:space="preserve">3GPP TS </w:t>
      </w:r>
      <w:r w:rsidRPr="00050CF0">
        <w:rPr>
          <w:rFonts w:hint="eastAsia"/>
          <w:szCs w:val="20"/>
          <w:lang w:eastAsia="zh-CN"/>
        </w:rPr>
        <w:t>38.101-2</w:t>
      </w:r>
      <w:r w:rsidRPr="00050CF0">
        <w:rPr>
          <w:szCs w:val="20"/>
        </w:rPr>
        <w:t>, “NR; User Equipment (UE) radio transmission and reception</w:t>
      </w:r>
      <w:r w:rsidRPr="00050CF0">
        <w:rPr>
          <w:rFonts w:hint="eastAsia"/>
          <w:szCs w:val="20"/>
          <w:lang w:eastAsia="zh-CN"/>
        </w:rPr>
        <w:t xml:space="preserve">; </w:t>
      </w:r>
      <w:r w:rsidRPr="00050CF0">
        <w:rPr>
          <w:szCs w:val="20"/>
        </w:rPr>
        <w:t>Part 2: Range 2 Standalone</w:t>
      </w:r>
      <w:r w:rsidRPr="00050CF0">
        <w:rPr>
          <w:szCs w:val="20"/>
          <w:lang w:eastAsia="zh-CN"/>
        </w:rPr>
        <w:t>”</w:t>
      </w:r>
      <w:bookmarkEnd w:id="17"/>
    </w:p>
    <w:p w14:paraId="0A334475" w14:textId="11632444" w:rsidR="000A1936" w:rsidRPr="00050CF0" w:rsidRDefault="000A1936" w:rsidP="000A1936">
      <w:pPr>
        <w:pStyle w:val="References"/>
        <w:rPr>
          <w:szCs w:val="20"/>
        </w:rPr>
      </w:pPr>
      <w:r w:rsidRPr="00050CF0">
        <w:rPr>
          <w:szCs w:val="20"/>
        </w:rPr>
        <w:t>3GPP T</w:t>
      </w:r>
      <w:r w:rsidRPr="00050CF0">
        <w:rPr>
          <w:rFonts w:hint="eastAsia"/>
          <w:szCs w:val="20"/>
          <w:lang w:eastAsia="zh-CN"/>
        </w:rPr>
        <w:t>R</w:t>
      </w:r>
      <w:r w:rsidRPr="00050CF0">
        <w:rPr>
          <w:szCs w:val="20"/>
        </w:rPr>
        <w:t xml:space="preserve"> </w:t>
      </w:r>
      <w:r w:rsidRPr="00050CF0">
        <w:rPr>
          <w:rFonts w:hint="eastAsia"/>
          <w:szCs w:val="20"/>
          <w:lang w:eastAsia="zh-CN"/>
        </w:rPr>
        <w:t>38.808</w:t>
      </w:r>
      <w:r w:rsidRPr="00050CF0">
        <w:rPr>
          <w:szCs w:val="20"/>
        </w:rPr>
        <w:t>, “Study on supporting NR from 52.6 GHz to 71 GHz</w:t>
      </w:r>
      <w:r w:rsidRPr="00050CF0">
        <w:rPr>
          <w:szCs w:val="20"/>
          <w:lang w:eastAsia="zh-CN"/>
        </w:rPr>
        <w:t>”</w:t>
      </w:r>
    </w:p>
    <w:p w14:paraId="53B6D66B" w14:textId="474A0C4D" w:rsidR="00793BC0" w:rsidRPr="00050CF0" w:rsidRDefault="00052E57" w:rsidP="00052E57">
      <w:pPr>
        <w:pStyle w:val="References"/>
        <w:rPr>
          <w:szCs w:val="20"/>
        </w:rPr>
      </w:pPr>
      <w:r w:rsidRPr="00050CF0">
        <w:rPr>
          <w:szCs w:val="20"/>
        </w:rPr>
        <w:t xml:space="preserve">3GPP TS </w:t>
      </w:r>
      <w:r w:rsidRPr="00050CF0">
        <w:rPr>
          <w:rFonts w:hint="eastAsia"/>
          <w:szCs w:val="20"/>
          <w:lang w:eastAsia="zh-CN"/>
        </w:rPr>
        <w:t>38.211</w:t>
      </w:r>
      <w:r w:rsidRPr="00050CF0">
        <w:rPr>
          <w:szCs w:val="20"/>
        </w:rPr>
        <w:t>, “</w:t>
      </w:r>
      <w:r w:rsidRPr="00050CF0">
        <w:rPr>
          <w:rFonts w:hint="eastAsia"/>
          <w:szCs w:val="20"/>
          <w:lang w:eastAsia="zh-CN"/>
        </w:rPr>
        <w:t xml:space="preserve">NR; </w:t>
      </w:r>
      <w:r w:rsidRPr="00050CF0">
        <w:rPr>
          <w:szCs w:val="20"/>
        </w:rPr>
        <w:t>Physical channels and modulation</w:t>
      </w:r>
      <w:r w:rsidRPr="00050CF0">
        <w:rPr>
          <w:szCs w:val="20"/>
          <w:lang w:eastAsia="zh-CN"/>
        </w:rPr>
        <w:t>”</w:t>
      </w:r>
    </w:p>
    <w:p w14:paraId="1C0439D6" w14:textId="2E341941" w:rsidR="00B90570" w:rsidRPr="00ED3283" w:rsidRDefault="00B90570" w:rsidP="00916FDD">
      <w:pPr>
        <w:pStyle w:val="References"/>
        <w:numPr>
          <w:ilvl w:val="0"/>
          <w:numId w:val="0"/>
        </w:numPr>
        <w:rPr>
          <w:sz w:val="22"/>
          <w:szCs w:val="22"/>
        </w:rPr>
      </w:pPr>
    </w:p>
    <w:sectPr w:rsidR="00B90570" w:rsidRPr="00ED328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E55F71" w14:textId="77777777" w:rsidR="00773CD8" w:rsidRDefault="00773CD8">
      <w:r>
        <w:separator/>
      </w:r>
    </w:p>
  </w:endnote>
  <w:endnote w:type="continuationSeparator" w:id="0">
    <w:p w14:paraId="1D7229EA" w14:textId="77777777" w:rsidR="00773CD8" w:rsidRDefault="00773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09594E" w14:textId="77777777" w:rsidR="00773CD8" w:rsidRDefault="00773CD8">
      <w:r>
        <w:separator/>
      </w:r>
    </w:p>
  </w:footnote>
  <w:footnote w:type="continuationSeparator" w:id="0">
    <w:p w14:paraId="4EF4FFEF" w14:textId="77777777" w:rsidR="00773CD8" w:rsidRDefault="00773C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19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">
    <w:nsid w:val="1C535A9F"/>
    <w:multiLevelType w:val="hybridMultilevel"/>
    <w:tmpl w:val="5C6AB7B6"/>
    <w:lvl w:ilvl="0" w:tplc="23B8A89E"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1154A14"/>
    <w:multiLevelType w:val="hybridMultilevel"/>
    <w:tmpl w:val="39DE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BB1231"/>
    <w:multiLevelType w:val="multilevel"/>
    <w:tmpl w:val="25161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572B90"/>
    <w:multiLevelType w:val="hybridMultilevel"/>
    <w:tmpl w:val="DA6872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3AA46647"/>
    <w:multiLevelType w:val="hybridMultilevel"/>
    <w:tmpl w:val="9B88564C"/>
    <w:lvl w:ilvl="0" w:tplc="166A380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C268B510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064269"/>
    <w:multiLevelType w:val="hybridMultilevel"/>
    <w:tmpl w:val="CCB49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E46149"/>
    <w:multiLevelType w:val="hybridMultilevel"/>
    <w:tmpl w:val="D0524EB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44E5409B"/>
    <w:multiLevelType w:val="hybridMultilevel"/>
    <w:tmpl w:val="1770A3E8"/>
    <w:lvl w:ilvl="0" w:tplc="DF0C4F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6241EF1"/>
    <w:multiLevelType w:val="hybridMultilevel"/>
    <w:tmpl w:val="1BC6F33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5101505E"/>
    <w:multiLevelType w:val="hybridMultilevel"/>
    <w:tmpl w:val="92A403D0"/>
    <w:lvl w:ilvl="0" w:tplc="1954122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94642"/>
    <w:multiLevelType w:val="hybridMultilevel"/>
    <w:tmpl w:val="1F5C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A620CD"/>
    <w:multiLevelType w:val="hybridMultilevel"/>
    <w:tmpl w:val="E8A4738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CC6BE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US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6F5A7E"/>
    <w:multiLevelType w:val="multilevel"/>
    <w:tmpl w:val="6A4A0AE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27A1C2C"/>
    <w:multiLevelType w:val="hybridMultilevel"/>
    <w:tmpl w:val="0B18E37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9976826"/>
    <w:multiLevelType w:val="hybridMultilevel"/>
    <w:tmpl w:val="9F808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6"/>
  </w:num>
  <w:num w:numId="4">
    <w:abstractNumId w:val="6"/>
  </w:num>
  <w:num w:numId="5">
    <w:abstractNumId w:val="1"/>
  </w:num>
  <w:num w:numId="6">
    <w:abstractNumId w:val="12"/>
  </w:num>
  <w:num w:numId="7">
    <w:abstractNumId w:val="4"/>
  </w:num>
  <w:num w:numId="8">
    <w:abstractNumId w:val="9"/>
  </w:num>
  <w:num w:numId="9">
    <w:abstractNumId w:val="2"/>
  </w:num>
  <w:num w:numId="10">
    <w:abstractNumId w:val="7"/>
  </w:num>
  <w:num w:numId="11">
    <w:abstractNumId w:val="7"/>
  </w:num>
  <w:num w:numId="12">
    <w:abstractNumId w:val="7"/>
  </w:num>
  <w:num w:numId="13">
    <w:abstractNumId w:val="3"/>
  </w:num>
  <w:num w:numId="14">
    <w:abstractNumId w:val="19"/>
  </w:num>
  <w:num w:numId="15">
    <w:abstractNumId w:val="10"/>
  </w:num>
  <w:num w:numId="16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8"/>
  </w:num>
  <w:num w:numId="19">
    <w:abstractNumId w:val="13"/>
  </w:num>
  <w:num w:numId="20">
    <w:abstractNumId w:val="0"/>
  </w:num>
  <w:num w:numId="21">
    <w:abstractNumId w:val="5"/>
  </w:num>
  <w:num w:numId="22">
    <w:abstractNumId w:val="8"/>
    <w:lvlOverride w:ilvl="0">
      <w:startOverride w:val="1"/>
    </w:lvlOverride>
  </w:num>
  <w:num w:numId="23">
    <w:abstractNumId w:val="13"/>
  </w:num>
  <w:num w:numId="24">
    <w:abstractNumId w:val="8"/>
  </w:num>
  <w:num w:numId="25">
    <w:abstractNumId w:val="13"/>
  </w:num>
  <w:num w:numId="26">
    <w:abstractNumId w:val="13"/>
  </w:num>
  <w:num w:numId="27">
    <w:abstractNumId w:val="13"/>
    <w:lvlOverride w:ilvl="0">
      <w:startOverride w:val="1"/>
    </w:lvlOverride>
  </w:num>
  <w:num w:numId="28">
    <w:abstractNumId w:val="13"/>
    <w:lvlOverride w:ilvl="0">
      <w:startOverride w:val="1"/>
    </w:lvlOverride>
  </w:num>
  <w:num w:numId="29">
    <w:abstractNumId w:val="14"/>
  </w:num>
  <w:num w:numId="30">
    <w:abstractNumId w:val="11"/>
  </w:num>
  <w:num w:numId="31">
    <w:abstractNumId w:val="8"/>
    <w:lvlOverride w:ilvl="0">
      <w:startOverride w:val="1"/>
    </w:lvlOverride>
  </w:num>
  <w:num w:numId="32">
    <w:abstractNumId w:val="13"/>
    <w:lvlOverride w:ilvl="0">
      <w:startOverride w:val="1"/>
    </w:lvlOverride>
  </w:num>
  <w:num w:numId="33">
    <w:abstractNumId w:val="13"/>
    <w:lvlOverride w:ilvl="0">
      <w:startOverride w:val="4"/>
    </w:lvlOverride>
  </w:num>
  <w:num w:numId="34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ang-Chen Cheng">
    <w15:presenceInfo w15:providerId="None" w15:userId="Fang-Chen Cheng"/>
  </w15:person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4E99"/>
    <w:rsid w:val="00005E66"/>
    <w:rsid w:val="000067E8"/>
    <w:rsid w:val="00006B4B"/>
    <w:rsid w:val="000072B6"/>
    <w:rsid w:val="00007813"/>
    <w:rsid w:val="00007EBA"/>
    <w:rsid w:val="000102D7"/>
    <w:rsid w:val="000109E6"/>
    <w:rsid w:val="00010DBC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0E91"/>
    <w:rsid w:val="000227D0"/>
    <w:rsid w:val="0002299C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0D26"/>
    <w:rsid w:val="00031ADB"/>
    <w:rsid w:val="00032056"/>
    <w:rsid w:val="000321A6"/>
    <w:rsid w:val="000325FA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1F8D"/>
    <w:rsid w:val="00042ADB"/>
    <w:rsid w:val="000434B7"/>
    <w:rsid w:val="000435E4"/>
    <w:rsid w:val="00046189"/>
    <w:rsid w:val="00046796"/>
    <w:rsid w:val="000467A3"/>
    <w:rsid w:val="000467FD"/>
    <w:rsid w:val="0004682C"/>
    <w:rsid w:val="00046AAF"/>
    <w:rsid w:val="00046BEA"/>
    <w:rsid w:val="00047225"/>
    <w:rsid w:val="00047D21"/>
    <w:rsid w:val="00047D47"/>
    <w:rsid w:val="00047E60"/>
    <w:rsid w:val="00050CF0"/>
    <w:rsid w:val="00050D8A"/>
    <w:rsid w:val="000512E3"/>
    <w:rsid w:val="00051D59"/>
    <w:rsid w:val="00052144"/>
    <w:rsid w:val="0005299F"/>
    <w:rsid w:val="00052AD2"/>
    <w:rsid w:val="00052E57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3B1C"/>
    <w:rsid w:val="00065D38"/>
    <w:rsid w:val="0006694E"/>
    <w:rsid w:val="00067DD1"/>
    <w:rsid w:val="00070447"/>
    <w:rsid w:val="000706E7"/>
    <w:rsid w:val="00070EF8"/>
    <w:rsid w:val="00070F3B"/>
    <w:rsid w:val="00070FC0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2B0"/>
    <w:rsid w:val="00076541"/>
    <w:rsid w:val="000769A1"/>
    <w:rsid w:val="00076DE8"/>
    <w:rsid w:val="00076E44"/>
    <w:rsid w:val="000772F4"/>
    <w:rsid w:val="000776EB"/>
    <w:rsid w:val="000823B0"/>
    <w:rsid w:val="0008259D"/>
    <w:rsid w:val="0008335B"/>
    <w:rsid w:val="00083379"/>
    <w:rsid w:val="00083587"/>
    <w:rsid w:val="00083838"/>
    <w:rsid w:val="00083B6A"/>
    <w:rsid w:val="00085E04"/>
    <w:rsid w:val="0008671A"/>
    <w:rsid w:val="00086800"/>
    <w:rsid w:val="00086AA0"/>
    <w:rsid w:val="00087913"/>
    <w:rsid w:val="000902DC"/>
    <w:rsid w:val="00090946"/>
    <w:rsid w:val="00090F36"/>
    <w:rsid w:val="000911AE"/>
    <w:rsid w:val="00092DF7"/>
    <w:rsid w:val="00093697"/>
    <w:rsid w:val="00093D42"/>
    <w:rsid w:val="00093DD0"/>
    <w:rsid w:val="000942B1"/>
    <w:rsid w:val="00094455"/>
    <w:rsid w:val="000945A7"/>
    <w:rsid w:val="000947A1"/>
    <w:rsid w:val="00094A16"/>
    <w:rsid w:val="00094DE6"/>
    <w:rsid w:val="00095799"/>
    <w:rsid w:val="00096356"/>
    <w:rsid w:val="00096372"/>
    <w:rsid w:val="000975F0"/>
    <w:rsid w:val="0009798B"/>
    <w:rsid w:val="00097C40"/>
    <w:rsid w:val="00097C99"/>
    <w:rsid w:val="000A0B2A"/>
    <w:rsid w:val="000A0F14"/>
    <w:rsid w:val="000A1441"/>
    <w:rsid w:val="000A1936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9FD"/>
    <w:rsid w:val="000B3A59"/>
    <w:rsid w:val="000B3B37"/>
    <w:rsid w:val="000B3D2A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09D"/>
    <w:rsid w:val="000C055B"/>
    <w:rsid w:val="000C115D"/>
    <w:rsid w:val="000C14D2"/>
    <w:rsid w:val="000C1535"/>
    <w:rsid w:val="000C1F4B"/>
    <w:rsid w:val="000C252B"/>
    <w:rsid w:val="000C2BB0"/>
    <w:rsid w:val="000C2FBD"/>
    <w:rsid w:val="000C3B0C"/>
    <w:rsid w:val="000C422D"/>
    <w:rsid w:val="000C5ADD"/>
    <w:rsid w:val="000C5F91"/>
    <w:rsid w:val="000C6025"/>
    <w:rsid w:val="000C66FF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2460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03B"/>
    <w:rsid w:val="000E0548"/>
    <w:rsid w:val="000E07D6"/>
    <w:rsid w:val="000E1380"/>
    <w:rsid w:val="000E18DF"/>
    <w:rsid w:val="000E4761"/>
    <w:rsid w:val="000E48AF"/>
    <w:rsid w:val="000E59A0"/>
    <w:rsid w:val="000E612F"/>
    <w:rsid w:val="000E7403"/>
    <w:rsid w:val="000E7A84"/>
    <w:rsid w:val="000F12B4"/>
    <w:rsid w:val="000F14D1"/>
    <w:rsid w:val="000F15BC"/>
    <w:rsid w:val="000F180A"/>
    <w:rsid w:val="000F1C92"/>
    <w:rsid w:val="000F2D25"/>
    <w:rsid w:val="000F2EEE"/>
    <w:rsid w:val="000F3697"/>
    <w:rsid w:val="000F407D"/>
    <w:rsid w:val="000F48E7"/>
    <w:rsid w:val="000F5BC8"/>
    <w:rsid w:val="000F631C"/>
    <w:rsid w:val="000F637B"/>
    <w:rsid w:val="000F65A0"/>
    <w:rsid w:val="000F7326"/>
    <w:rsid w:val="000F7F58"/>
    <w:rsid w:val="00100128"/>
    <w:rsid w:val="00100CDC"/>
    <w:rsid w:val="00100D53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6A5E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E39"/>
    <w:rsid w:val="00112F11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0B9A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0C2"/>
    <w:rsid w:val="001314A8"/>
    <w:rsid w:val="0013160D"/>
    <w:rsid w:val="001321D3"/>
    <w:rsid w:val="00132296"/>
    <w:rsid w:val="00132FAA"/>
    <w:rsid w:val="00133599"/>
    <w:rsid w:val="00133BF7"/>
    <w:rsid w:val="00134B88"/>
    <w:rsid w:val="00135A01"/>
    <w:rsid w:val="00136A23"/>
    <w:rsid w:val="00136B99"/>
    <w:rsid w:val="0014063E"/>
    <w:rsid w:val="001406A5"/>
    <w:rsid w:val="0014087D"/>
    <w:rsid w:val="00140F74"/>
    <w:rsid w:val="00141191"/>
    <w:rsid w:val="00141393"/>
    <w:rsid w:val="0014159C"/>
    <w:rsid w:val="00142665"/>
    <w:rsid w:val="00143181"/>
    <w:rsid w:val="0014384A"/>
    <w:rsid w:val="0014450F"/>
    <w:rsid w:val="00144D8F"/>
    <w:rsid w:val="00144DCF"/>
    <w:rsid w:val="00145C74"/>
    <w:rsid w:val="001462E9"/>
    <w:rsid w:val="001466E4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6DE"/>
    <w:rsid w:val="001577D8"/>
    <w:rsid w:val="00157FC3"/>
    <w:rsid w:val="00160139"/>
    <w:rsid w:val="00160739"/>
    <w:rsid w:val="00160CAD"/>
    <w:rsid w:val="00161E2A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1E4"/>
    <w:rsid w:val="00166215"/>
    <w:rsid w:val="00166487"/>
    <w:rsid w:val="00166591"/>
    <w:rsid w:val="001666C4"/>
    <w:rsid w:val="00167A37"/>
    <w:rsid w:val="00167C3C"/>
    <w:rsid w:val="0017060E"/>
    <w:rsid w:val="00170E24"/>
    <w:rsid w:val="00171143"/>
    <w:rsid w:val="00172864"/>
    <w:rsid w:val="00172B82"/>
    <w:rsid w:val="00172EFA"/>
    <w:rsid w:val="00173608"/>
    <w:rsid w:val="00173FD2"/>
    <w:rsid w:val="001745EC"/>
    <w:rsid w:val="001747B7"/>
    <w:rsid w:val="00174B63"/>
    <w:rsid w:val="00175C16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72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87AC4"/>
    <w:rsid w:val="00191C91"/>
    <w:rsid w:val="00192CC7"/>
    <w:rsid w:val="00192DD9"/>
    <w:rsid w:val="001931F7"/>
    <w:rsid w:val="001931FA"/>
    <w:rsid w:val="00193878"/>
    <w:rsid w:val="00194339"/>
    <w:rsid w:val="00194848"/>
    <w:rsid w:val="00194BA9"/>
    <w:rsid w:val="00194F68"/>
    <w:rsid w:val="001958EA"/>
    <w:rsid w:val="00195E0E"/>
    <w:rsid w:val="00196F0B"/>
    <w:rsid w:val="001A01A5"/>
    <w:rsid w:val="001A0E0D"/>
    <w:rsid w:val="001A180D"/>
    <w:rsid w:val="001A1BAC"/>
    <w:rsid w:val="001A23CE"/>
    <w:rsid w:val="001A24A0"/>
    <w:rsid w:val="001A2C89"/>
    <w:rsid w:val="001A4965"/>
    <w:rsid w:val="001A57EE"/>
    <w:rsid w:val="001A5C71"/>
    <w:rsid w:val="001A673E"/>
    <w:rsid w:val="001A7763"/>
    <w:rsid w:val="001B0525"/>
    <w:rsid w:val="001B1498"/>
    <w:rsid w:val="001B2439"/>
    <w:rsid w:val="001B27A5"/>
    <w:rsid w:val="001B31DB"/>
    <w:rsid w:val="001B3964"/>
    <w:rsid w:val="001B4452"/>
    <w:rsid w:val="001B446F"/>
    <w:rsid w:val="001B463A"/>
    <w:rsid w:val="001B466C"/>
    <w:rsid w:val="001B4F34"/>
    <w:rsid w:val="001B52EC"/>
    <w:rsid w:val="001B554A"/>
    <w:rsid w:val="001B64C4"/>
    <w:rsid w:val="001B6564"/>
    <w:rsid w:val="001B691A"/>
    <w:rsid w:val="001B71DC"/>
    <w:rsid w:val="001B72E7"/>
    <w:rsid w:val="001B7520"/>
    <w:rsid w:val="001B7D23"/>
    <w:rsid w:val="001C02D8"/>
    <w:rsid w:val="001C04E3"/>
    <w:rsid w:val="001C2378"/>
    <w:rsid w:val="001C3837"/>
    <w:rsid w:val="001C3EE9"/>
    <w:rsid w:val="001C3FA4"/>
    <w:rsid w:val="001C40F9"/>
    <w:rsid w:val="001C40FC"/>
    <w:rsid w:val="001C41B6"/>
    <w:rsid w:val="001C458B"/>
    <w:rsid w:val="001C4957"/>
    <w:rsid w:val="001C50F9"/>
    <w:rsid w:val="001C5D4F"/>
    <w:rsid w:val="001C64C0"/>
    <w:rsid w:val="001C69DA"/>
    <w:rsid w:val="001C6F06"/>
    <w:rsid w:val="001C75AF"/>
    <w:rsid w:val="001C7611"/>
    <w:rsid w:val="001C7760"/>
    <w:rsid w:val="001C7CFA"/>
    <w:rsid w:val="001D1652"/>
    <w:rsid w:val="001D2360"/>
    <w:rsid w:val="001D2372"/>
    <w:rsid w:val="001D2CE6"/>
    <w:rsid w:val="001D3050"/>
    <w:rsid w:val="001D3109"/>
    <w:rsid w:val="001D332E"/>
    <w:rsid w:val="001D3A6F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1E9C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62B6"/>
    <w:rsid w:val="001F7121"/>
    <w:rsid w:val="001F7534"/>
    <w:rsid w:val="00200522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2A40"/>
    <w:rsid w:val="00224952"/>
    <w:rsid w:val="00224DD2"/>
    <w:rsid w:val="00225905"/>
    <w:rsid w:val="00225A6A"/>
    <w:rsid w:val="00225AC7"/>
    <w:rsid w:val="00225ACC"/>
    <w:rsid w:val="002263DB"/>
    <w:rsid w:val="00227DBD"/>
    <w:rsid w:val="00231C25"/>
    <w:rsid w:val="00231C6F"/>
    <w:rsid w:val="0023244C"/>
    <w:rsid w:val="002329C4"/>
    <w:rsid w:val="00232A90"/>
    <w:rsid w:val="00232B3B"/>
    <w:rsid w:val="00234151"/>
    <w:rsid w:val="00234F28"/>
    <w:rsid w:val="00234F8C"/>
    <w:rsid w:val="0023535E"/>
    <w:rsid w:val="00235542"/>
    <w:rsid w:val="00235DAD"/>
    <w:rsid w:val="00235E75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A0F"/>
    <w:rsid w:val="00261C98"/>
    <w:rsid w:val="0026248E"/>
    <w:rsid w:val="002626AE"/>
    <w:rsid w:val="00262914"/>
    <w:rsid w:val="00263D53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0FB2"/>
    <w:rsid w:val="002A1E92"/>
    <w:rsid w:val="002A1E9C"/>
    <w:rsid w:val="002A204D"/>
    <w:rsid w:val="002A2616"/>
    <w:rsid w:val="002A26E1"/>
    <w:rsid w:val="002A2AC9"/>
    <w:rsid w:val="002A2C30"/>
    <w:rsid w:val="002A335E"/>
    <w:rsid w:val="002A368A"/>
    <w:rsid w:val="002A4065"/>
    <w:rsid w:val="002A4B4D"/>
    <w:rsid w:val="002A4E11"/>
    <w:rsid w:val="002A59F0"/>
    <w:rsid w:val="002A6432"/>
    <w:rsid w:val="002A6A6C"/>
    <w:rsid w:val="002A6F25"/>
    <w:rsid w:val="002A6FD3"/>
    <w:rsid w:val="002B0A48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B0C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B35"/>
    <w:rsid w:val="002C7DF5"/>
    <w:rsid w:val="002D0439"/>
    <w:rsid w:val="002D0779"/>
    <w:rsid w:val="002D11B7"/>
    <w:rsid w:val="002D2D24"/>
    <w:rsid w:val="002D3055"/>
    <w:rsid w:val="002D374A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D72F6"/>
    <w:rsid w:val="002E0038"/>
    <w:rsid w:val="002E0319"/>
    <w:rsid w:val="002E064D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4FCC"/>
    <w:rsid w:val="002F559A"/>
    <w:rsid w:val="002F5DD6"/>
    <w:rsid w:val="002F5FEA"/>
    <w:rsid w:val="002F6147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3AB"/>
    <w:rsid w:val="00303440"/>
    <w:rsid w:val="003041E6"/>
    <w:rsid w:val="00304D9B"/>
    <w:rsid w:val="00304E7F"/>
    <w:rsid w:val="0030513D"/>
    <w:rsid w:val="00305658"/>
    <w:rsid w:val="00305FF9"/>
    <w:rsid w:val="00306827"/>
    <w:rsid w:val="00306E6B"/>
    <w:rsid w:val="0030723C"/>
    <w:rsid w:val="003100C8"/>
    <w:rsid w:val="003104A5"/>
    <w:rsid w:val="00311161"/>
    <w:rsid w:val="00312400"/>
    <w:rsid w:val="00312739"/>
    <w:rsid w:val="00312D10"/>
    <w:rsid w:val="00313C7D"/>
    <w:rsid w:val="00315908"/>
    <w:rsid w:val="00315F2C"/>
    <w:rsid w:val="00316DFF"/>
    <w:rsid w:val="003178DA"/>
    <w:rsid w:val="00317DB8"/>
    <w:rsid w:val="00317E6F"/>
    <w:rsid w:val="00320085"/>
    <w:rsid w:val="00320618"/>
    <w:rsid w:val="0032079A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4D8B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0541"/>
    <w:rsid w:val="00341749"/>
    <w:rsid w:val="00341772"/>
    <w:rsid w:val="00341F43"/>
    <w:rsid w:val="0034226D"/>
    <w:rsid w:val="00342972"/>
    <w:rsid w:val="00342FDD"/>
    <w:rsid w:val="00343118"/>
    <w:rsid w:val="0034429B"/>
    <w:rsid w:val="003442D8"/>
    <w:rsid w:val="00344866"/>
    <w:rsid w:val="003452D5"/>
    <w:rsid w:val="00345C56"/>
    <w:rsid w:val="0034638C"/>
    <w:rsid w:val="00346F7F"/>
    <w:rsid w:val="00347715"/>
    <w:rsid w:val="00350108"/>
    <w:rsid w:val="00350762"/>
    <w:rsid w:val="003507C4"/>
    <w:rsid w:val="003510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4BD"/>
    <w:rsid w:val="0035463B"/>
    <w:rsid w:val="003548D8"/>
    <w:rsid w:val="003554CA"/>
    <w:rsid w:val="00355918"/>
    <w:rsid w:val="0035767D"/>
    <w:rsid w:val="00360232"/>
    <w:rsid w:val="003602E0"/>
    <w:rsid w:val="00360D01"/>
    <w:rsid w:val="00361ABF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32E5"/>
    <w:rsid w:val="00373730"/>
    <w:rsid w:val="00374059"/>
    <w:rsid w:val="003748F7"/>
    <w:rsid w:val="0037535B"/>
    <w:rsid w:val="00375394"/>
    <w:rsid w:val="0037552D"/>
    <w:rsid w:val="003756DB"/>
    <w:rsid w:val="00375FC8"/>
    <w:rsid w:val="00376991"/>
    <w:rsid w:val="003770BB"/>
    <w:rsid w:val="0037769D"/>
    <w:rsid w:val="0037771A"/>
    <w:rsid w:val="00377EF5"/>
    <w:rsid w:val="003802DC"/>
    <w:rsid w:val="003807F0"/>
    <w:rsid w:val="00380E4E"/>
    <w:rsid w:val="00380FBF"/>
    <w:rsid w:val="00381156"/>
    <w:rsid w:val="00381738"/>
    <w:rsid w:val="003820E9"/>
    <w:rsid w:val="0038273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0B55"/>
    <w:rsid w:val="003A180F"/>
    <w:rsid w:val="003A18DD"/>
    <w:rsid w:val="003A20C8"/>
    <w:rsid w:val="003A2574"/>
    <w:rsid w:val="003A2C29"/>
    <w:rsid w:val="003A2EC3"/>
    <w:rsid w:val="003A3225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429"/>
    <w:rsid w:val="003B094C"/>
    <w:rsid w:val="003B0B5B"/>
    <w:rsid w:val="003B0CE2"/>
    <w:rsid w:val="003B0E79"/>
    <w:rsid w:val="003B19A2"/>
    <w:rsid w:val="003B31B1"/>
    <w:rsid w:val="003B3575"/>
    <w:rsid w:val="003B3680"/>
    <w:rsid w:val="003B38D1"/>
    <w:rsid w:val="003B3B49"/>
    <w:rsid w:val="003B4A87"/>
    <w:rsid w:val="003B4DB3"/>
    <w:rsid w:val="003B50BC"/>
    <w:rsid w:val="003B5D97"/>
    <w:rsid w:val="003B6376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3C2"/>
    <w:rsid w:val="003D3538"/>
    <w:rsid w:val="003D3568"/>
    <w:rsid w:val="003D3DDD"/>
    <w:rsid w:val="003D4022"/>
    <w:rsid w:val="003D46F1"/>
    <w:rsid w:val="003D5277"/>
    <w:rsid w:val="003D5CBF"/>
    <w:rsid w:val="003D60B6"/>
    <w:rsid w:val="003D66D2"/>
    <w:rsid w:val="003D729E"/>
    <w:rsid w:val="003D7C4F"/>
    <w:rsid w:val="003E0282"/>
    <w:rsid w:val="003E0473"/>
    <w:rsid w:val="003E07AE"/>
    <w:rsid w:val="003E14FC"/>
    <w:rsid w:val="003E1DE6"/>
    <w:rsid w:val="003E28FB"/>
    <w:rsid w:val="003E2976"/>
    <w:rsid w:val="003E33B8"/>
    <w:rsid w:val="003E349D"/>
    <w:rsid w:val="003E3B8E"/>
    <w:rsid w:val="003E4858"/>
    <w:rsid w:val="003E4F96"/>
    <w:rsid w:val="003E5534"/>
    <w:rsid w:val="003E557D"/>
    <w:rsid w:val="003E6316"/>
    <w:rsid w:val="003E631C"/>
    <w:rsid w:val="003E6884"/>
    <w:rsid w:val="003E6AC5"/>
    <w:rsid w:val="003E6CF7"/>
    <w:rsid w:val="003F0096"/>
    <w:rsid w:val="003F00C3"/>
    <w:rsid w:val="003F0381"/>
    <w:rsid w:val="003F0427"/>
    <w:rsid w:val="003F0850"/>
    <w:rsid w:val="003F0D12"/>
    <w:rsid w:val="003F12C3"/>
    <w:rsid w:val="003F15A3"/>
    <w:rsid w:val="003F15A9"/>
    <w:rsid w:val="003F160C"/>
    <w:rsid w:val="003F2775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126E"/>
    <w:rsid w:val="004020D4"/>
    <w:rsid w:val="004021B6"/>
    <w:rsid w:val="0040274F"/>
    <w:rsid w:val="00402FCE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632"/>
    <w:rsid w:val="00414C65"/>
    <w:rsid w:val="004154F5"/>
    <w:rsid w:val="004158F1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4AB5"/>
    <w:rsid w:val="00426015"/>
    <w:rsid w:val="00426266"/>
    <w:rsid w:val="00426CEB"/>
    <w:rsid w:val="00430A2D"/>
    <w:rsid w:val="004312B0"/>
    <w:rsid w:val="00431505"/>
    <w:rsid w:val="0043190D"/>
    <w:rsid w:val="00431AF0"/>
    <w:rsid w:val="0043213A"/>
    <w:rsid w:val="0043260B"/>
    <w:rsid w:val="00432A1F"/>
    <w:rsid w:val="00432DDE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379F4"/>
    <w:rsid w:val="004423FF"/>
    <w:rsid w:val="004425D2"/>
    <w:rsid w:val="00442E51"/>
    <w:rsid w:val="004434F4"/>
    <w:rsid w:val="00443D0E"/>
    <w:rsid w:val="00445ACB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1E2C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DB5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BD3"/>
    <w:rsid w:val="00475CE0"/>
    <w:rsid w:val="00476827"/>
    <w:rsid w:val="00476B36"/>
    <w:rsid w:val="00476BD4"/>
    <w:rsid w:val="0047708C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3FF"/>
    <w:rsid w:val="0048245B"/>
    <w:rsid w:val="00482BA7"/>
    <w:rsid w:val="00482BBE"/>
    <w:rsid w:val="00483A12"/>
    <w:rsid w:val="00483BBB"/>
    <w:rsid w:val="00483C32"/>
    <w:rsid w:val="004844D4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9B7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477"/>
    <w:rsid w:val="004A251F"/>
    <w:rsid w:val="004A2C8C"/>
    <w:rsid w:val="004A3329"/>
    <w:rsid w:val="004A3428"/>
    <w:rsid w:val="004A36EA"/>
    <w:rsid w:val="004A3BF1"/>
    <w:rsid w:val="004A3E42"/>
    <w:rsid w:val="004A4045"/>
    <w:rsid w:val="004A418D"/>
    <w:rsid w:val="004A436E"/>
    <w:rsid w:val="004A4715"/>
    <w:rsid w:val="004A5046"/>
    <w:rsid w:val="004A565E"/>
    <w:rsid w:val="004A5D55"/>
    <w:rsid w:val="004A5DF3"/>
    <w:rsid w:val="004A6134"/>
    <w:rsid w:val="004A65F2"/>
    <w:rsid w:val="004A7092"/>
    <w:rsid w:val="004A7437"/>
    <w:rsid w:val="004A74BE"/>
    <w:rsid w:val="004B040B"/>
    <w:rsid w:val="004B1C92"/>
    <w:rsid w:val="004B1DB5"/>
    <w:rsid w:val="004B2A5E"/>
    <w:rsid w:val="004B44D6"/>
    <w:rsid w:val="004B49E6"/>
    <w:rsid w:val="004B4D69"/>
    <w:rsid w:val="004B4DE4"/>
    <w:rsid w:val="004B6A5A"/>
    <w:rsid w:val="004B6C16"/>
    <w:rsid w:val="004B7E99"/>
    <w:rsid w:val="004B7EEF"/>
    <w:rsid w:val="004C01A8"/>
    <w:rsid w:val="004C1840"/>
    <w:rsid w:val="004C1C91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54C5"/>
    <w:rsid w:val="004D6292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922"/>
    <w:rsid w:val="004E1A31"/>
    <w:rsid w:val="004E1C6F"/>
    <w:rsid w:val="004E23E3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C53"/>
    <w:rsid w:val="004F2F7E"/>
    <w:rsid w:val="004F32B5"/>
    <w:rsid w:val="004F407E"/>
    <w:rsid w:val="004F41E5"/>
    <w:rsid w:val="004F517A"/>
    <w:rsid w:val="004F5479"/>
    <w:rsid w:val="004F6C73"/>
    <w:rsid w:val="004F74F0"/>
    <w:rsid w:val="004F7528"/>
    <w:rsid w:val="004F7BCA"/>
    <w:rsid w:val="004F7D89"/>
    <w:rsid w:val="005008AA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C1"/>
    <w:rsid w:val="00505134"/>
    <w:rsid w:val="00505C04"/>
    <w:rsid w:val="00505D0D"/>
    <w:rsid w:val="00506853"/>
    <w:rsid w:val="005076EC"/>
    <w:rsid w:val="005118E5"/>
    <w:rsid w:val="00511F15"/>
    <w:rsid w:val="0051318C"/>
    <w:rsid w:val="00513EFB"/>
    <w:rsid w:val="005142CD"/>
    <w:rsid w:val="005143C9"/>
    <w:rsid w:val="005157A9"/>
    <w:rsid w:val="00516520"/>
    <w:rsid w:val="005166E1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2E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119"/>
    <w:rsid w:val="00533737"/>
    <w:rsid w:val="00533D90"/>
    <w:rsid w:val="00534034"/>
    <w:rsid w:val="00535079"/>
    <w:rsid w:val="00535B79"/>
    <w:rsid w:val="00535D7C"/>
    <w:rsid w:val="00536579"/>
    <w:rsid w:val="00536C1E"/>
    <w:rsid w:val="00536DCF"/>
    <w:rsid w:val="0053707B"/>
    <w:rsid w:val="005370EF"/>
    <w:rsid w:val="005373F0"/>
    <w:rsid w:val="0054046C"/>
    <w:rsid w:val="005411F6"/>
    <w:rsid w:val="00541B25"/>
    <w:rsid w:val="00541FE2"/>
    <w:rsid w:val="00542738"/>
    <w:rsid w:val="0054343A"/>
    <w:rsid w:val="005437F3"/>
    <w:rsid w:val="00543974"/>
    <w:rsid w:val="00543EBF"/>
    <w:rsid w:val="00544ABA"/>
    <w:rsid w:val="0054578F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5E04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351"/>
    <w:rsid w:val="005626D6"/>
    <w:rsid w:val="00562E2E"/>
    <w:rsid w:val="005638D4"/>
    <w:rsid w:val="005643CA"/>
    <w:rsid w:val="00564DBD"/>
    <w:rsid w:val="005656ED"/>
    <w:rsid w:val="00565C9E"/>
    <w:rsid w:val="00566544"/>
    <w:rsid w:val="00566608"/>
    <w:rsid w:val="00566C83"/>
    <w:rsid w:val="005700FE"/>
    <w:rsid w:val="00570ADA"/>
    <w:rsid w:val="00570E24"/>
    <w:rsid w:val="00570FF8"/>
    <w:rsid w:val="00572245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1692"/>
    <w:rsid w:val="00581736"/>
    <w:rsid w:val="0058217E"/>
    <w:rsid w:val="00582C3A"/>
    <w:rsid w:val="00582E1A"/>
    <w:rsid w:val="00583147"/>
    <w:rsid w:val="00584416"/>
    <w:rsid w:val="00584498"/>
    <w:rsid w:val="005847E5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1CD"/>
    <w:rsid w:val="00587FC0"/>
    <w:rsid w:val="005906AD"/>
    <w:rsid w:val="00590DA6"/>
    <w:rsid w:val="00590FF4"/>
    <w:rsid w:val="00591C7D"/>
    <w:rsid w:val="0059239D"/>
    <w:rsid w:val="005923F8"/>
    <w:rsid w:val="00592A47"/>
    <w:rsid w:val="00592B03"/>
    <w:rsid w:val="00593AB9"/>
    <w:rsid w:val="00594670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2BC"/>
    <w:rsid w:val="005A04BA"/>
    <w:rsid w:val="005A054D"/>
    <w:rsid w:val="005A0A46"/>
    <w:rsid w:val="005A10B9"/>
    <w:rsid w:val="005A11EA"/>
    <w:rsid w:val="005A12F1"/>
    <w:rsid w:val="005A15DA"/>
    <w:rsid w:val="005A1BF0"/>
    <w:rsid w:val="005A1CFB"/>
    <w:rsid w:val="005A269F"/>
    <w:rsid w:val="005A305E"/>
    <w:rsid w:val="005A30BB"/>
    <w:rsid w:val="005A3887"/>
    <w:rsid w:val="005A4869"/>
    <w:rsid w:val="005A57EA"/>
    <w:rsid w:val="005A5E23"/>
    <w:rsid w:val="005B037B"/>
    <w:rsid w:val="005B0542"/>
    <w:rsid w:val="005B162A"/>
    <w:rsid w:val="005B17C6"/>
    <w:rsid w:val="005B1C65"/>
    <w:rsid w:val="005B1FD1"/>
    <w:rsid w:val="005B2225"/>
    <w:rsid w:val="005B2799"/>
    <w:rsid w:val="005B2B77"/>
    <w:rsid w:val="005B3330"/>
    <w:rsid w:val="005B3B41"/>
    <w:rsid w:val="005B3D4A"/>
    <w:rsid w:val="005B4D87"/>
    <w:rsid w:val="005B519B"/>
    <w:rsid w:val="005B6111"/>
    <w:rsid w:val="005B74EF"/>
    <w:rsid w:val="005B7DD1"/>
    <w:rsid w:val="005C00A0"/>
    <w:rsid w:val="005C0943"/>
    <w:rsid w:val="005C0A1E"/>
    <w:rsid w:val="005C1782"/>
    <w:rsid w:val="005C1F42"/>
    <w:rsid w:val="005C28FA"/>
    <w:rsid w:val="005C378E"/>
    <w:rsid w:val="005C3C23"/>
    <w:rsid w:val="005C3FD5"/>
    <w:rsid w:val="005C40F4"/>
    <w:rsid w:val="005C43BE"/>
    <w:rsid w:val="005C44F3"/>
    <w:rsid w:val="005C4BBD"/>
    <w:rsid w:val="005C4E65"/>
    <w:rsid w:val="005C580F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0F1"/>
    <w:rsid w:val="005E35CC"/>
    <w:rsid w:val="005E371E"/>
    <w:rsid w:val="005E53F9"/>
    <w:rsid w:val="005E6105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3D8"/>
    <w:rsid w:val="005F5879"/>
    <w:rsid w:val="005F6B77"/>
    <w:rsid w:val="005F7487"/>
    <w:rsid w:val="005F7625"/>
    <w:rsid w:val="006002C7"/>
    <w:rsid w:val="00600F95"/>
    <w:rsid w:val="00601704"/>
    <w:rsid w:val="0060178C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1104"/>
    <w:rsid w:val="00611C3D"/>
    <w:rsid w:val="006130F7"/>
    <w:rsid w:val="00613AF8"/>
    <w:rsid w:val="00613D8E"/>
    <w:rsid w:val="006142E0"/>
    <w:rsid w:val="0061444B"/>
    <w:rsid w:val="00614626"/>
    <w:rsid w:val="00616112"/>
    <w:rsid w:val="006173CF"/>
    <w:rsid w:val="006175A0"/>
    <w:rsid w:val="00620035"/>
    <w:rsid w:val="006205CA"/>
    <w:rsid w:val="006218DC"/>
    <w:rsid w:val="00621F53"/>
    <w:rsid w:val="0062225D"/>
    <w:rsid w:val="0062256E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172"/>
    <w:rsid w:val="006304BC"/>
    <w:rsid w:val="00630C2B"/>
    <w:rsid w:val="00630DCE"/>
    <w:rsid w:val="0063120A"/>
    <w:rsid w:val="0063150B"/>
    <w:rsid w:val="00631585"/>
    <w:rsid w:val="00632303"/>
    <w:rsid w:val="006327F6"/>
    <w:rsid w:val="006340A1"/>
    <w:rsid w:val="00634ACF"/>
    <w:rsid w:val="00635035"/>
    <w:rsid w:val="0063580D"/>
    <w:rsid w:val="00635CAE"/>
    <w:rsid w:val="00636A58"/>
    <w:rsid w:val="00637240"/>
    <w:rsid w:val="00642AD2"/>
    <w:rsid w:val="00643607"/>
    <w:rsid w:val="00643660"/>
    <w:rsid w:val="006447DC"/>
    <w:rsid w:val="00644C95"/>
    <w:rsid w:val="00644D1A"/>
    <w:rsid w:val="00645361"/>
    <w:rsid w:val="00645817"/>
    <w:rsid w:val="00645A90"/>
    <w:rsid w:val="00646711"/>
    <w:rsid w:val="006475AB"/>
    <w:rsid w:val="0064769F"/>
    <w:rsid w:val="00647CBC"/>
    <w:rsid w:val="00650139"/>
    <w:rsid w:val="006504F1"/>
    <w:rsid w:val="0065055C"/>
    <w:rsid w:val="00651704"/>
    <w:rsid w:val="0065185B"/>
    <w:rsid w:val="00651E04"/>
    <w:rsid w:val="00652756"/>
    <w:rsid w:val="00652AD8"/>
    <w:rsid w:val="00652B79"/>
    <w:rsid w:val="006533C3"/>
    <w:rsid w:val="00653497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66D"/>
    <w:rsid w:val="006679F5"/>
    <w:rsid w:val="00667B77"/>
    <w:rsid w:val="00667D81"/>
    <w:rsid w:val="0067013A"/>
    <w:rsid w:val="006708EF"/>
    <w:rsid w:val="00670F07"/>
    <w:rsid w:val="006716DA"/>
    <w:rsid w:val="0067213E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4567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16D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55CD"/>
    <w:rsid w:val="006A600A"/>
    <w:rsid w:val="006A6262"/>
    <w:rsid w:val="006A6E17"/>
    <w:rsid w:val="006A703B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2EA"/>
    <w:rsid w:val="006B6635"/>
    <w:rsid w:val="006B7197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A8A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17A1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A8B"/>
    <w:rsid w:val="006F1B76"/>
    <w:rsid w:val="006F1EB7"/>
    <w:rsid w:val="006F1FFC"/>
    <w:rsid w:val="006F2EE5"/>
    <w:rsid w:val="006F49EF"/>
    <w:rsid w:val="006F4BE0"/>
    <w:rsid w:val="006F52E5"/>
    <w:rsid w:val="006F52FF"/>
    <w:rsid w:val="006F54E1"/>
    <w:rsid w:val="006F6066"/>
    <w:rsid w:val="006F6850"/>
    <w:rsid w:val="006F6C74"/>
    <w:rsid w:val="006F6D71"/>
    <w:rsid w:val="006F707E"/>
    <w:rsid w:val="007001DC"/>
    <w:rsid w:val="007003D1"/>
    <w:rsid w:val="00700E1F"/>
    <w:rsid w:val="007015D6"/>
    <w:rsid w:val="007025CB"/>
    <w:rsid w:val="00702D13"/>
    <w:rsid w:val="007034AA"/>
    <w:rsid w:val="007038C2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5C35"/>
    <w:rsid w:val="00716462"/>
    <w:rsid w:val="00716E71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344"/>
    <w:rsid w:val="007266C8"/>
    <w:rsid w:val="0072692D"/>
    <w:rsid w:val="00726A9B"/>
    <w:rsid w:val="00726D75"/>
    <w:rsid w:val="00727530"/>
    <w:rsid w:val="007275F1"/>
    <w:rsid w:val="00730C6C"/>
    <w:rsid w:val="007311C4"/>
    <w:rsid w:val="007314F0"/>
    <w:rsid w:val="00731E7C"/>
    <w:rsid w:val="007329EF"/>
    <w:rsid w:val="0073327A"/>
    <w:rsid w:val="0073428F"/>
    <w:rsid w:val="00734539"/>
    <w:rsid w:val="00734EBE"/>
    <w:rsid w:val="00734F68"/>
    <w:rsid w:val="007359FE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0B7"/>
    <w:rsid w:val="0075268B"/>
    <w:rsid w:val="00753191"/>
    <w:rsid w:val="007533E0"/>
    <w:rsid w:val="0075420B"/>
    <w:rsid w:val="00754359"/>
    <w:rsid w:val="00754411"/>
    <w:rsid w:val="00754BD9"/>
    <w:rsid w:val="00754E7A"/>
    <w:rsid w:val="0075540C"/>
    <w:rsid w:val="00755DB1"/>
    <w:rsid w:val="00756A6E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03B0"/>
    <w:rsid w:val="0077175C"/>
    <w:rsid w:val="00771870"/>
    <w:rsid w:val="00771BF9"/>
    <w:rsid w:val="00772F8A"/>
    <w:rsid w:val="00773641"/>
    <w:rsid w:val="007739C6"/>
    <w:rsid w:val="00773CD8"/>
    <w:rsid w:val="00774889"/>
    <w:rsid w:val="00774FF5"/>
    <w:rsid w:val="007750B3"/>
    <w:rsid w:val="00775B10"/>
    <w:rsid w:val="00775F76"/>
    <w:rsid w:val="00776AEA"/>
    <w:rsid w:val="0077774F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87ACE"/>
    <w:rsid w:val="0079042B"/>
    <w:rsid w:val="0079089F"/>
    <w:rsid w:val="007908F8"/>
    <w:rsid w:val="0079162F"/>
    <w:rsid w:val="00793BC0"/>
    <w:rsid w:val="00794924"/>
    <w:rsid w:val="00794D71"/>
    <w:rsid w:val="0079506E"/>
    <w:rsid w:val="00795D7A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2E76"/>
    <w:rsid w:val="007B52CD"/>
    <w:rsid w:val="007B7DB7"/>
    <w:rsid w:val="007B7DC1"/>
    <w:rsid w:val="007B7EDB"/>
    <w:rsid w:val="007C0718"/>
    <w:rsid w:val="007C1066"/>
    <w:rsid w:val="007C116D"/>
    <w:rsid w:val="007C18AF"/>
    <w:rsid w:val="007C19AD"/>
    <w:rsid w:val="007C1F83"/>
    <w:rsid w:val="007C2800"/>
    <w:rsid w:val="007C2977"/>
    <w:rsid w:val="007C2A16"/>
    <w:rsid w:val="007C2ABC"/>
    <w:rsid w:val="007C3598"/>
    <w:rsid w:val="007C3A68"/>
    <w:rsid w:val="007C3FA8"/>
    <w:rsid w:val="007C417E"/>
    <w:rsid w:val="007C4642"/>
    <w:rsid w:val="007C5956"/>
    <w:rsid w:val="007C5F1A"/>
    <w:rsid w:val="007C6552"/>
    <w:rsid w:val="007C669D"/>
    <w:rsid w:val="007C68DA"/>
    <w:rsid w:val="007C767B"/>
    <w:rsid w:val="007C7BB9"/>
    <w:rsid w:val="007D01D9"/>
    <w:rsid w:val="007D14DB"/>
    <w:rsid w:val="007D1C9B"/>
    <w:rsid w:val="007D229A"/>
    <w:rsid w:val="007D2F44"/>
    <w:rsid w:val="007D2F4D"/>
    <w:rsid w:val="007D3C97"/>
    <w:rsid w:val="007D4178"/>
    <w:rsid w:val="007D43AF"/>
    <w:rsid w:val="007D4D33"/>
    <w:rsid w:val="007D5403"/>
    <w:rsid w:val="007D604B"/>
    <w:rsid w:val="007D7175"/>
    <w:rsid w:val="007D7ADE"/>
    <w:rsid w:val="007E02A5"/>
    <w:rsid w:val="007E1369"/>
    <w:rsid w:val="007E1A1B"/>
    <w:rsid w:val="007E1A88"/>
    <w:rsid w:val="007E27EB"/>
    <w:rsid w:val="007E28B3"/>
    <w:rsid w:val="007E4782"/>
    <w:rsid w:val="007E4C88"/>
    <w:rsid w:val="007E52BF"/>
    <w:rsid w:val="007E55F9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2988"/>
    <w:rsid w:val="007F3CFA"/>
    <w:rsid w:val="007F4247"/>
    <w:rsid w:val="007F4C0A"/>
    <w:rsid w:val="007F50B1"/>
    <w:rsid w:val="007F58C6"/>
    <w:rsid w:val="007F5EC6"/>
    <w:rsid w:val="007F6851"/>
    <w:rsid w:val="007F6880"/>
    <w:rsid w:val="007F707B"/>
    <w:rsid w:val="007F76B4"/>
    <w:rsid w:val="007F7E00"/>
    <w:rsid w:val="008001B4"/>
    <w:rsid w:val="008003BF"/>
    <w:rsid w:val="008006CB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44B"/>
    <w:rsid w:val="00810D8D"/>
    <w:rsid w:val="00811404"/>
    <w:rsid w:val="00811835"/>
    <w:rsid w:val="008128B1"/>
    <w:rsid w:val="00813063"/>
    <w:rsid w:val="00813FD5"/>
    <w:rsid w:val="00814DA0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1BA9"/>
    <w:rsid w:val="00821E3F"/>
    <w:rsid w:val="008221B3"/>
    <w:rsid w:val="0082248E"/>
    <w:rsid w:val="00822944"/>
    <w:rsid w:val="00823FB6"/>
    <w:rsid w:val="00824B6F"/>
    <w:rsid w:val="00824E16"/>
    <w:rsid w:val="00824FDF"/>
    <w:rsid w:val="00825125"/>
    <w:rsid w:val="00825749"/>
    <w:rsid w:val="00825779"/>
    <w:rsid w:val="008257CC"/>
    <w:rsid w:val="00825CA9"/>
    <w:rsid w:val="00825F5C"/>
    <w:rsid w:val="008274BF"/>
    <w:rsid w:val="00830DC3"/>
    <w:rsid w:val="00831008"/>
    <w:rsid w:val="00831555"/>
    <w:rsid w:val="00831F52"/>
    <w:rsid w:val="00832154"/>
    <w:rsid w:val="00832F5C"/>
    <w:rsid w:val="00834046"/>
    <w:rsid w:val="00834AF8"/>
    <w:rsid w:val="00834DE6"/>
    <w:rsid w:val="00834ECD"/>
    <w:rsid w:val="008359E0"/>
    <w:rsid w:val="0083689A"/>
    <w:rsid w:val="008376F6"/>
    <w:rsid w:val="00837D5B"/>
    <w:rsid w:val="00840607"/>
    <w:rsid w:val="00840A16"/>
    <w:rsid w:val="00841CD2"/>
    <w:rsid w:val="008424BA"/>
    <w:rsid w:val="00842899"/>
    <w:rsid w:val="00842B77"/>
    <w:rsid w:val="00842B92"/>
    <w:rsid w:val="0084309F"/>
    <w:rsid w:val="008435CF"/>
    <w:rsid w:val="0084556E"/>
    <w:rsid w:val="00845B5C"/>
    <w:rsid w:val="00845C12"/>
    <w:rsid w:val="0084641C"/>
    <w:rsid w:val="008469D9"/>
    <w:rsid w:val="00846DC0"/>
    <w:rsid w:val="00846F34"/>
    <w:rsid w:val="008474A7"/>
    <w:rsid w:val="00847582"/>
    <w:rsid w:val="008504BB"/>
    <w:rsid w:val="00850566"/>
    <w:rsid w:val="008506B6"/>
    <w:rsid w:val="00850AE0"/>
    <w:rsid w:val="00850B26"/>
    <w:rsid w:val="008524D2"/>
    <w:rsid w:val="00852E19"/>
    <w:rsid w:val="008551A3"/>
    <w:rsid w:val="0085640A"/>
    <w:rsid w:val="00856441"/>
    <w:rsid w:val="00856833"/>
    <w:rsid w:val="00856840"/>
    <w:rsid w:val="008573BB"/>
    <w:rsid w:val="00857699"/>
    <w:rsid w:val="0085798D"/>
    <w:rsid w:val="00860158"/>
    <w:rsid w:val="00860412"/>
    <w:rsid w:val="0086087C"/>
    <w:rsid w:val="0086099F"/>
    <w:rsid w:val="00860D8E"/>
    <w:rsid w:val="00861562"/>
    <w:rsid w:val="00861669"/>
    <w:rsid w:val="00861D51"/>
    <w:rsid w:val="0086275E"/>
    <w:rsid w:val="00863A4A"/>
    <w:rsid w:val="00864384"/>
    <w:rsid w:val="00864440"/>
    <w:rsid w:val="00864D76"/>
    <w:rsid w:val="008650FC"/>
    <w:rsid w:val="00865EAC"/>
    <w:rsid w:val="00866E61"/>
    <w:rsid w:val="00866EB3"/>
    <w:rsid w:val="0086701A"/>
    <w:rsid w:val="00867BD2"/>
    <w:rsid w:val="008707F7"/>
    <w:rsid w:val="008712FD"/>
    <w:rsid w:val="008716A1"/>
    <w:rsid w:val="00871FB0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8FE"/>
    <w:rsid w:val="00877F56"/>
    <w:rsid w:val="00880933"/>
    <w:rsid w:val="008809A7"/>
    <w:rsid w:val="00880D53"/>
    <w:rsid w:val="00880F30"/>
    <w:rsid w:val="00881F8E"/>
    <w:rsid w:val="00882238"/>
    <w:rsid w:val="008833E8"/>
    <w:rsid w:val="00883C16"/>
    <w:rsid w:val="00886333"/>
    <w:rsid w:val="008865C8"/>
    <w:rsid w:val="00887B48"/>
    <w:rsid w:val="00890EC6"/>
    <w:rsid w:val="0089111A"/>
    <w:rsid w:val="00891625"/>
    <w:rsid w:val="0089176E"/>
    <w:rsid w:val="008917E0"/>
    <w:rsid w:val="008918B6"/>
    <w:rsid w:val="00892365"/>
    <w:rsid w:val="00892BE5"/>
    <w:rsid w:val="00892EF7"/>
    <w:rsid w:val="0089387C"/>
    <w:rsid w:val="0089444E"/>
    <w:rsid w:val="008949DF"/>
    <w:rsid w:val="008951DB"/>
    <w:rsid w:val="00895E47"/>
    <w:rsid w:val="00896491"/>
    <w:rsid w:val="0089691B"/>
    <w:rsid w:val="00896C81"/>
    <w:rsid w:val="00896D83"/>
    <w:rsid w:val="008A0167"/>
    <w:rsid w:val="008A03D1"/>
    <w:rsid w:val="008A0618"/>
    <w:rsid w:val="008A0831"/>
    <w:rsid w:val="008A0AB2"/>
    <w:rsid w:val="008A0AD8"/>
    <w:rsid w:val="008A0CFC"/>
    <w:rsid w:val="008A12FE"/>
    <w:rsid w:val="008A2282"/>
    <w:rsid w:val="008A28B6"/>
    <w:rsid w:val="008A2BB1"/>
    <w:rsid w:val="008A311C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1D2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097"/>
    <w:rsid w:val="008C20AC"/>
    <w:rsid w:val="008C25B4"/>
    <w:rsid w:val="008C2A2B"/>
    <w:rsid w:val="008C2A3A"/>
    <w:rsid w:val="008C376C"/>
    <w:rsid w:val="008C3C63"/>
    <w:rsid w:val="008C47A0"/>
    <w:rsid w:val="008C4C7E"/>
    <w:rsid w:val="008C5234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169B"/>
    <w:rsid w:val="008D16F3"/>
    <w:rsid w:val="008D27E2"/>
    <w:rsid w:val="008D32DF"/>
    <w:rsid w:val="008D35E9"/>
    <w:rsid w:val="008D3959"/>
    <w:rsid w:val="008D3966"/>
    <w:rsid w:val="008D4352"/>
    <w:rsid w:val="008D44E3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4A36"/>
    <w:rsid w:val="008E50AB"/>
    <w:rsid w:val="008E5BF2"/>
    <w:rsid w:val="008E5C81"/>
    <w:rsid w:val="008E6232"/>
    <w:rsid w:val="008E768C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3EE1"/>
    <w:rsid w:val="008F42F7"/>
    <w:rsid w:val="008F48C2"/>
    <w:rsid w:val="008F4DF9"/>
    <w:rsid w:val="008F512E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5FCB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1B66"/>
    <w:rsid w:val="009122A6"/>
    <w:rsid w:val="00912550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16FDD"/>
    <w:rsid w:val="009204C5"/>
    <w:rsid w:val="0092180D"/>
    <w:rsid w:val="009218BD"/>
    <w:rsid w:val="009227D5"/>
    <w:rsid w:val="00922D6A"/>
    <w:rsid w:val="00922F17"/>
    <w:rsid w:val="009232C9"/>
    <w:rsid w:val="00923608"/>
    <w:rsid w:val="0092379B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0B03"/>
    <w:rsid w:val="009310AF"/>
    <w:rsid w:val="009312BE"/>
    <w:rsid w:val="009328C7"/>
    <w:rsid w:val="009336EC"/>
    <w:rsid w:val="00933C76"/>
    <w:rsid w:val="00933F56"/>
    <w:rsid w:val="00934C13"/>
    <w:rsid w:val="0093515C"/>
    <w:rsid w:val="00935228"/>
    <w:rsid w:val="009355A2"/>
    <w:rsid w:val="00935F9E"/>
    <w:rsid w:val="0093656F"/>
    <w:rsid w:val="00936D98"/>
    <w:rsid w:val="00940324"/>
    <w:rsid w:val="00941523"/>
    <w:rsid w:val="00942C80"/>
    <w:rsid w:val="00943029"/>
    <w:rsid w:val="00943197"/>
    <w:rsid w:val="009435F2"/>
    <w:rsid w:val="0094445D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3D64"/>
    <w:rsid w:val="00954353"/>
    <w:rsid w:val="00955C0A"/>
    <w:rsid w:val="00955C4F"/>
    <w:rsid w:val="00956109"/>
    <w:rsid w:val="00956391"/>
    <w:rsid w:val="009575AA"/>
    <w:rsid w:val="00960CE7"/>
    <w:rsid w:val="009613D2"/>
    <w:rsid w:val="00961968"/>
    <w:rsid w:val="00961A13"/>
    <w:rsid w:val="00961F2F"/>
    <w:rsid w:val="0096227C"/>
    <w:rsid w:val="00962EB2"/>
    <w:rsid w:val="00963B86"/>
    <w:rsid w:val="00964777"/>
    <w:rsid w:val="009650BB"/>
    <w:rsid w:val="009657F1"/>
    <w:rsid w:val="0096625D"/>
    <w:rsid w:val="0096648B"/>
    <w:rsid w:val="009664F5"/>
    <w:rsid w:val="009709F8"/>
    <w:rsid w:val="00971530"/>
    <w:rsid w:val="0097271B"/>
    <w:rsid w:val="009728F6"/>
    <w:rsid w:val="00972929"/>
    <w:rsid w:val="00972F91"/>
    <w:rsid w:val="0097317C"/>
    <w:rsid w:val="00973663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456"/>
    <w:rsid w:val="00984AED"/>
    <w:rsid w:val="00985F28"/>
    <w:rsid w:val="00986149"/>
    <w:rsid w:val="00986176"/>
    <w:rsid w:val="0098686E"/>
    <w:rsid w:val="00986E7F"/>
    <w:rsid w:val="00987536"/>
    <w:rsid w:val="00987A11"/>
    <w:rsid w:val="00990BD5"/>
    <w:rsid w:val="00991960"/>
    <w:rsid w:val="0099196F"/>
    <w:rsid w:val="00992B98"/>
    <w:rsid w:val="00993186"/>
    <w:rsid w:val="0099359F"/>
    <w:rsid w:val="0099479A"/>
    <w:rsid w:val="00994871"/>
    <w:rsid w:val="00994CB8"/>
    <w:rsid w:val="00994E08"/>
    <w:rsid w:val="009951F9"/>
    <w:rsid w:val="00995384"/>
    <w:rsid w:val="00995768"/>
    <w:rsid w:val="00995C95"/>
    <w:rsid w:val="00995E85"/>
    <w:rsid w:val="00996468"/>
    <w:rsid w:val="0099649B"/>
    <w:rsid w:val="00996876"/>
    <w:rsid w:val="00996E9A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5B92"/>
    <w:rsid w:val="009A6A6B"/>
    <w:rsid w:val="009A7DAA"/>
    <w:rsid w:val="009B03F6"/>
    <w:rsid w:val="009B1EF9"/>
    <w:rsid w:val="009B24E0"/>
    <w:rsid w:val="009B26AC"/>
    <w:rsid w:val="009B37E2"/>
    <w:rsid w:val="009B41D7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2FF8"/>
    <w:rsid w:val="009C37ED"/>
    <w:rsid w:val="009C39BC"/>
    <w:rsid w:val="009C4BC2"/>
    <w:rsid w:val="009C4D22"/>
    <w:rsid w:val="009C5144"/>
    <w:rsid w:val="009C60F6"/>
    <w:rsid w:val="009C64A5"/>
    <w:rsid w:val="009C7249"/>
    <w:rsid w:val="009C7320"/>
    <w:rsid w:val="009C76FC"/>
    <w:rsid w:val="009C78AF"/>
    <w:rsid w:val="009D0729"/>
    <w:rsid w:val="009D0F66"/>
    <w:rsid w:val="009D0FC2"/>
    <w:rsid w:val="009D1A06"/>
    <w:rsid w:val="009D1BA4"/>
    <w:rsid w:val="009D20A9"/>
    <w:rsid w:val="009D20C9"/>
    <w:rsid w:val="009D20D1"/>
    <w:rsid w:val="009D22E4"/>
    <w:rsid w:val="009D22F7"/>
    <w:rsid w:val="009D247D"/>
    <w:rsid w:val="009D2CC9"/>
    <w:rsid w:val="009D319C"/>
    <w:rsid w:val="009D3DA3"/>
    <w:rsid w:val="009D4CBF"/>
    <w:rsid w:val="009D5BAB"/>
    <w:rsid w:val="009D5FF6"/>
    <w:rsid w:val="009D6A0A"/>
    <w:rsid w:val="009D7580"/>
    <w:rsid w:val="009E058F"/>
    <w:rsid w:val="009E0A9E"/>
    <w:rsid w:val="009E179F"/>
    <w:rsid w:val="009E19A2"/>
    <w:rsid w:val="009E3AFD"/>
    <w:rsid w:val="009E3CD1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2E5C"/>
    <w:rsid w:val="009F3FB5"/>
    <w:rsid w:val="009F4129"/>
    <w:rsid w:val="009F5093"/>
    <w:rsid w:val="009F521F"/>
    <w:rsid w:val="009F5356"/>
    <w:rsid w:val="009F553C"/>
    <w:rsid w:val="009F57A3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E12"/>
    <w:rsid w:val="00A0703A"/>
    <w:rsid w:val="00A0778F"/>
    <w:rsid w:val="00A07A48"/>
    <w:rsid w:val="00A1013B"/>
    <w:rsid w:val="00A10671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1F0F"/>
    <w:rsid w:val="00A22401"/>
    <w:rsid w:val="00A2275C"/>
    <w:rsid w:val="00A22A44"/>
    <w:rsid w:val="00A23C0B"/>
    <w:rsid w:val="00A2409E"/>
    <w:rsid w:val="00A241B3"/>
    <w:rsid w:val="00A25294"/>
    <w:rsid w:val="00A254EE"/>
    <w:rsid w:val="00A25991"/>
    <w:rsid w:val="00A25BE7"/>
    <w:rsid w:val="00A26475"/>
    <w:rsid w:val="00A27008"/>
    <w:rsid w:val="00A273DB"/>
    <w:rsid w:val="00A2787E"/>
    <w:rsid w:val="00A27CDF"/>
    <w:rsid w:val="00A30171"/>
    <w:rsid w:val="00A3042A"/>
    <w:rsid w:val="00A30924"/>
    <w:rsid w:val="00A309C6"/>
    <w:rsid w:val="00A30D13"/>
    <w:rsid w:val="00A3146E"/>
    <w:rsid w:val="00A314F9"/>
    <w:rsid w:val="00A319D0"/>
    <w:rsid w:val="00A32316"/>
    <w:rsid w:val="00A32A78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468"/>
    <w:rsid w:val="00A366E4"/>
    <w:rsid w:val="00A41278"/>
    <w:rsid w:val="00A41B4E"/>
    <w:rsid w:val="00A428FA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12B5"/>
    <w:rsid w:val="00A51ABA"/>
    <w:rsid w:val="00A5287A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234"/>
    <w:rsid w:val="00A7075B"/>
    <w:rsid w:val="00A7110C"/>
    <w:rsid w:val="00A71607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32E"/>
    <w:rsid w:val="00A8399D"/>
    <w:rsid w:val="00A83E3D"/>
    <w:rsid w:val="00A8443A"/>
    <w:rsid w:val="00A8479C"/>
    <w:rsid w:val="00A8557B"/>
    <w:rsid w:val="00A855A6"/>
    <w:rsid w:val="00A85A05"/>
    <w:rsid w:val="00A85D99"/>
    <w:rsid w:val="00A8638C"/>
    <w:rsid w:val="00A86800"/>
    <w:rsid w:val="00A86D63"/>
    <w:rsid w:val="00A87797"/>
    <w:rsid w:val="00A90165"/>
    <w:rsid w:val="00A90E72"/>
    <w:rsid w:val="00A92286"/>
    <w:rsid w:val="00A922A2"/>
    <w:rsid w:val="00A9250A"/>
    <w:rsid w:val="00A93050"/>
    <w:rsid w:val="00A931F9"/>
    <w:rsid w:val="00A9323F"/>
    <w:rsid w:val="00A9327B"/>
    <w:rsid w:val="00A9361B"/>
    <w:rsid w:val="00A93B69"/>
    <w:rsid w:val="00A94335"/>
    <w:rsid w:val="00A95C8A"/>
    <w:rsid w:val="00A963C7"/>
    <w:rsid w:val="00A96C23"/>
    <w:rsid w:val="00A97E36"/>
    <w:rsid w:val="00AA080D"/>
    <w:rsid w:val="00AA0BF5"/>
    <w:rsid w:val="00AA1626"/>
    <w:rsid w:val="00AA1C25"/>
    <w:rsid w:val="00AA1C7A"/>
    <w:rsid w:val="00AA2133"/>
    <w:rsid w:val="00AA34F1"/>
    <w:rsid w:val="00AA3DB7"/>
    <w:rsid w:val="00AA4073"/>
    <w:rsid w:val="00AA4358"/>
    <w:rsid w:val="00AA45A6"/>
    <w:rsid w:val="00AA4B4F"/>
    <w:rsid w:val="00AA50EB"/>
    <w:rsid w:val="00AA51F5"/>
    <w:rsid w:val="00AA5E3B"/>
    <w:rsid w:val="00AA6752"/>
    <w:rsid w:val="00AA68B4"/>
    <w:rsid w:val="00AA7D6C"/>
    <w:rsid w:val="00AA7DA9"/>
    <w:rsid w:val="00AB0543"/>
    <w:rsid w:val="00AB071E"/>
    <w:rsid w:val="00AB0AC9"/>
    <w:rsid w:val="00AB185A"/>
    <w:rsid w:val="00AB1AF3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1E99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D7FB5"/>
    <w:rsid w:val="00AE0C56"/>
    <w:rsid w:val="00AE130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B2"/>
    <w:rsid w:val="00AE59EC"/>
    <w:rsid w:val="00AE5A09"/>
    <w:rsid w:val="00AE67B3"/>
    <w:rsid w:val="00AE7864"/>
    <w:rsid w:val="00AE7933"/>
    <w:rsid w:val="00AE7949"/>
    <w:rsid w:val="00AF0B68"/>
    <w:rsid w:val="00AF0B74"/>
    <w:rsid w:val="00AF0D42"/>
    <w:rsid w:val="00AF25D5"/>
    <w:rsid w:val="00AF3DBB"/>
    <w:rsid w:val="00AF4B8D"/>
    <w:rsid w:val="00AF5021"/>
    <w:rsid w:val="00AF5194"/>
    <w:rsid w:val="00AF53EF"/>
    <w:rsid w:val="00AF6510"/>
    <w:rsid w:val="00AF6F20"/>
    <w:rsid w:val="00AF6FEF"/>
    <w:rsid w:val="00AF73AF"/>
    <w:rsid w:val="00AF73C3"/>
    <w:rsid w:val="00AF7478"/>
    <w:rsid w:val="00AF795C"/>
    <w:rsid w:val="00B00414"/>
    <w:rsid w:val="00B00752"/>
    <w:rsid w:val="00B00DB7"/>
    <w:rsid w:val="00B0193D"/>
    <w:rsid w:val="00B01A96"/>
    <w:rsid w:val="00B026C1"/>
    <w:rsid w:val="00B02B9C"/>
    <w:rsid w:val="00B02C89"/>
    <w:rsid w:val="00B02D41"/>
    <w:rsid w:val="00B0353B"/>
    <w:rsid w:val="00B040B2"/>
    <w:rsid w:val="00B04184"/>
    <w:rsid w:val="00B045C9"/>
    <w:rsid w:val="00B04D88"/>
    <w:rsid w:val="00B07150"/>
    <w:rsid w:val="00B10558"/>
    <w:rsid w:val="00B11CEF"/>
    <w:rsid w:val="00B12EF9"/>
    <w:rsid w:val="00B13FE8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19C"/>
    <w:rsid w:val="00B32347"/>
    <w:rsid w:val="00B326FF"/>
    <w:rsid w:val="00B32864"/>
    <w:rsid w:val="00B340AA"/>
    <w:rsid w:val="00B34A9F"/>
    <w:rsid w:val="00B34B80"/>
    <w:rsid w:val="00B3501B"/>
    <w:rsid w:val="00B35CDA"/>
    <w:rsid w:val="00B36471"/>
    <w:rsid w:val="00B372F2"/>
    <w:rsid w:val="00B37D97"/>
    <w:rsid w:val="00B40BC3"/>
    <w:rsid w:val="00B411BD"/>
    <w:rsid w:val="00B412F2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558"/>
    <w:rsid w:val="00B4469B"/>
    <w:rsid w:val="00B44F99"/>
    <w:rsid w:val="00B451E9"/>
    <w:rsid w:val="00B45679"/>
    <w:rsid w:val="00B45876"/>
    <w:rsid w:val="00B46082"/>
    <w:rsid w:val="00B46976"/>
    <w:rsid w:val="00B46C14"/>
    <w:rsid w:val="00B4732E"/>
    <w:rsid w:val="00B47A15"/>
    <w:rsid w:val="00B505C1"/>
    <w:rsid w:val="00B50EFF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5C8C"/>
    <w:rsid w:val="00B560C9"/>
    <w:rsid w:val="00B561A1"/>
    <w:rsid w:val="00B561C6"/>
    <w:rsid w:val="00B5641C"/>
    <w:rsid w:val="00B56533"/>
    <w:rsid w:val="00B56569"/>
    <w:rsid w:val="00B56CFC"/>
    <w:rsid w:val="00B572A6"/>
    <w:rsid w:val="00B57777"/>
    <w:rsid w:val="00B57A17"/>
    <w:rsid w:val="00B57EE2"/>
    <w:rsid w:val="00B60459"/>
    <w:rsid w:val="00B604E1"/>
    <w:rsid w:val="00B6186B"/>
    <w:rsid w:val="00B61BE2"/>
    <w:rsid w:val="00B62589"/>
    <w:rsid w:val="00B6266F"/>
    <w:rsid w:val="00B62907"/>
    <w:rsid w:val="00B62D12"/>
    <w:rsid w:val="00B62E0B"/>
    <w:rsid w:val="00B63C32"/>
    <w:rsid w:val="00B64434"/>
    <w:rsid w:val="00B64E43"/>
    <w:rsid w:val="00B6548B"/>
    <w:rsid w:val="00B657E1"/>
    <w:rsid w:val="00B659C5"/>
    <w:rsid w:val="00B66559"/>
    <w:rsid w:val="00B67684"/>
    <w:rsid w:val="00B70D58"/>
    <w:rsid w:val="00B711CE"/>
    <w:rsid w:val="00B71CA8"/>
    <w:rsid w:val="00B71DC8"/>
    <w:rsid w:val="00B72964"/>
    <w:rsid w:val="00B73469"/>
    <w:rsid w:val="00B73A6A"/>
    <w:rsid w:val="00B746C6"/>
    <w:rsid w:val="00B74B5B"/>
    <w:rsid w:val="00B75B0C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06D"/>
    <w:rsid w:val="00B8222F"/>
    <w:rsid w:val="00B82615"/>
    <w:rsid w:val="00B829BE"/>
    <w:rsid w:val="00B82A13"/>
    <w:rsid w:val="00B82BB3"/>
    <w:rsid w:val="00B82CF3"/>
    <w:rsid w:val="00B83444"/>
    <w:rsid w:val="00B836ED"/>
    <w:rsid w:val="00B84BFE"/>
    <w:rsid w:val="00B853BE"/>
    <w:rsid w:val="00B853CB"/>
    <w:rsid w:val="00B8579F"/>
    <w:rsid w:val="00B86476"/>
    <w:rsid w:val="00B86A3D"/>
    <w:rsid w:val="00B86A65"/>
    <w:rsid w:val="00B86E97"/>
    <w:rsid w:val="00B875C7"/>
    <w:rsid w:val="00B879BB"/>
    <w:rsid w:val="00B87C56"/>
    <w:rsid w:val="00B87EC9"/>
    <w:rsid w:val="00B90570"/>
    <w:rsid w:val="00B90D10"/>
    <w:rsid w:val="00B90FE5"/>
    <w:rsid w:val="00B910C7"/>
    <w:rsid w:val="00B919AD"/>
    <w:rsid w:val="00B91A2B"/>
    <w:rsid w:val="00B925E3"/>
    <w:rsid w:val="00B93204"/>
    <w:rsid w:val="00B93E61"/>
    <w:rsid w:val="00B9455D"/>
    <w:rsid w:val="00B94E17"/>
    <w:rsid w:val="00B950DF"/>
    <w:rsid w:val="00B951E1"/>
    <w:rsid w:val="00B957FE"/>
    <w:rsid w:val="00B958CD"/>
    <w:rsid w:val="00B95C87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1E4D"/>
    <w:rsid w:val="00BA26B7"/>
    <w:rsid w:val="00BA2FEF"/>
    <w:rsid w:val="00BA5C9D"/>
    <w:rsid w:val="00BA5E62"/>
    <w:rsid w:val="00BA6425"/>
    <w:rsid w:val="00BA66A2"/>
    <w:rsid w:val="00BA7E4E"/>
    <w:rsid w:val="00BA7E92"/>
    <w:rsid w:val="00BB001A"/>
    <w:rsid w:val="00BB0149"/>
    <w:rsid w:val="00BB02DF"/>
    <w:rsid w:val="00BB1548"/>
    <w:rsid w:val="00BB18A9"/>
    <w:rsid w:val="00BB1CE7"/>
    <w:rsid w:val="00BB2546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1A"/>
    <w:rsid w:val="00BC307F"/>
    <w:rsid w:val="00BC3159"/>
    <w:rsid w:val="00BC3257"/>
    <w:rsid w:val="00BC39DB"/>
    <w:rsid w:val="00BC3A32"/>
    <w:rsid w:val="00BC3B07"/>
    <w:rsid w:val="00BC3F83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6077"/>
    <w:rsid w:val="00BD7291"/>
    <w:rsid w:val="00BD7E7D"/>
    <w:rsid w:val="00BD7EA3"/>
    <w:rsid w:val="00BD7FE2"/>
    <w:rsid w:val="00BE0B19"/>
    <w:rsid w:val="00BE0DD8"/>
    <w:rsid w:val="00BE13F0"/>
    <w:rsid w:val="00BE1BDE"/>
    <w:rsid w:val="00BE1D82"/>
    <w:rsid w:val="00BE1EE4"/>
    <w:rsid w:val="00BE1F8B"/>
    <w:rsid w:val="00BE27E4"/>
    <w:rsid w:val="00BE2B4F"/>
    <w:rsid w:val="00BE2F39"/>
    <w:rsid w:val="00BE2F93"/>
    <w:rsid w:val="00BE332D"/>
    <w:rsid w:val="00BE3808"/>
    <w:rsid w:val="00BE3CF1"/>
    <w:rsid w:val="00BE3DC2"/>
    <w:rsid w:val="00BE4211"/>
    <w:rsid w:val="00BE4B20"/>
    <w:rsid w:val="00BE4C89"/>
    <w:rsid w:val="00BE4E50"/>
    <w:rsid w:val="00BE5786"/>
    <w:rsid w:val="00BE5FC4"/>
    <w:rsid w:val="00BE65AF"/>
    <w:rsid w:val="00BE660D"/>
    <w:rsid w:val="00BE6C02"/>
    <w:rsid w:val="00BE6EA1"/>
    <w:rsid w:val="00BE7529"/>
    <w:rsid w:val="00BE7746"/>
    <w:rsid w:val="00BE7C4D"/>
    <w:rsid w:val="00BE7D1F"/>
    <w:rsid w:val="00BE7F6A"/>
    <w:rsid w:val="00BF00E9"/>
    <w:rsid w:val="00BF0274"/>
    <w:rsid w:val="00BF0296"/>
    <w:rsid w:val="00BF044E"/>
    <w:rsid w:val="00BF056E"/>
    <w:rsid w:val="00BF063F"/>
    <w:rsid w:val="00BF08C4"/>
    <w:rsid w:val="00BF0BAF"/>
    <w:rsid w:val="00BF19CE"/>
    <w:rsid w:val="00BF1C1C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BF7509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07F17"/>
    <w:rsid w:val="00C102A2"/>
    <w:rsid w:val="00C1112B"/>
    <w:rsid w:val="00C11A88"/>
    <w:rsid w:val="00C11BED"/>
    <w:rsid w:val="00C12012"/>
    <w:rsid w:val="00C12874"/>
    <w:rsid w:val="00C12990"/>
    <w:rsid w:val="00C12BC1"/>
    <w:rsid w:val="00C139FF"/>
    <w:rsid w:val="00C13BDA"/>
    <w:rsid w:val="00C13FFD"/>
    <w:rsid w:val="00C14632"/>
    <w:rsid w:val="00C151F6"/>
    <w:rsid w:val="00C167DB"/>
    <w:rsid w:val="00C16C30"/>
    <w:rsid w:val="00C20192"/>
    <w:rsid w:val="00C203EB"/>
    <w:rsid w:val="00C20A00"/>
    <w:rsid w:val="00C21673"/>
    <w:rsid w:val="00C21C7A"/>
    <w:rsid w:val="00C22E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5472"/>
    <w:rsid w:val="00C3654C"/>
    <w:rsid w:val="00C36BF5"/>
    <w:rsid w:val="00C36C09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8E0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2F55"/>
    <w:rsid w:val="00C53EB3"/>
    <w:rsid w:val="00C542D4"/>
    <w:rsid w:val="00C54798"/>
    <w:rsid w:val="00C549ED"/>
    <w:rsid w:val="00C54D71"/>
    <w:rsid w:val="00C563F5"/>
    <w:rsid w:val="00C56F9F"/>
    <w:rsid w:val="00C570F7"/>
    <w:rsid w:val="00C574BB"/>
    <w:rsid w:val="00C57C33"/>
    <w:rsid w:val="00C57D4D"/>
    <w:rsid w:val="00C61E91"/>
    <w:rsid w:val="00C62254"/>
    <w:rsid w:val="00C622EE"/>
    <w:rsid w:val="00C628EA"/>
    <w:rsid w:val="00C62CD5"/>
    <w:rsid w:val="00C636E6"/>
    <w:rsid w:val="00C639D6"/>
    <w:rsid w:val="00C63F8E"/>
    <w:rsid w:val="00C647FB"/>
    <w:rsid w:val="00C654E0"/>
    <w:rsid w:val="00C67719"/>
    <w:rsid w:val="00C679C9"/>
    <w:rsid w:val="00C67EAB"/>
    <w:rsid w:val="00C703B5"/>
    <w:rsid w:val="00C70DFF"/>
    <w:rsid w:val="00C749E6"/>
    <w:rsid w:val="00C74FEE"/>
    <w:rsid w:val="00C7563B"/>
    <w:rsid w:val="00C75A6B"/>
    <w:rsid w:val="00C763B6"/>
    <w:rsid w:val="00C7644F"/>
    <w:rsid w:val="00C768F6"/>
    <w:rsid w:val="00C80073"/>
    <w:rsid w:val="00C805E7"/>
    <w:rsid w:val="00C80DEA"/>
    <w:rsid w:val="00C80ED7"/>
    <w:rsid w:val="00C82FEA"/>
    <w:rsid w:val="00C832DC"/>
    <w:rsid w:val="00C8377F"/>
    <w:rsid w:val="00C83D54"/>
    <w:rsid w:val="00C852A9"/>
    <w:rsid w:val="00C8646D"/>
    <w:rsid w:val="00C864DD"/>
    <w:rsid w:val="00C876BC"/>
    <w:rsid w:val="00C91427"/>
    <w:rsid w:val="00C91DE3"/>
    <w:rsid w:val="00C92491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17A"/>
    <w:rsid w:val="00CA0532"/>
    <w:rsid w:val="00CA17DE"/>
    <w:rsid w:val="00CA221D"/>
    <w:rsid w:val="00CA2241"/>
    <w:rsid w:val="00CA277B"/>
    <w:rsid w:val="00CA3383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383A"/>
    <w:rsid w:val="00CB3DBD"/>
    <w:rsid w:val="00CB4765"/>
    <w:rsid w:val="00CB4793"/>
    <w:rsid w:val="00CB4991"/>
    <w:rsid w:val="00CB5B1E"/>
    <w:rsid w:val="00CB745F"/>
    <w:rsid w:val="00CB787A"/>
    <w:rsid w:val="00CC0C4A"/>
    <w:rsid w:val="00CC0C4B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638F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22A3"/>
    <w:rsid w:val="00CE2B58"/>
    <w:rsid w:val="00CE46E5"/>
    <w:rsid w:val="00CE485A"/>
    <w:rsid w:val="00CE5279"/>
    <w:rsid w:val="00CE5528"/>
    <w:rsid w:val="00CE5A78"/>
    <w:rsid w:val="00CE5F1C"/>
    <w:rsid w:val="00CE6872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CF7547"/>
    <w:rsid w:val="00D004FA"/>
    <w:rsid w:val="00D00A75"/>
    <w:rsid w:val="00D01B21"/>
    <w:rsid w:val="00D01E2F"/>
    <w:rsid w:val="00D02DB7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6116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876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3C1D"/>
    <w:rsid w:val="00D24765"/>
    <w:rsid w:val="00D256F8"/>
    <w:rsid w:val="00D259EB"/>
    <w:rsid w:val="00D25AA0"/>
    <w:rsid w:val="00D2685C"/>
    <w:rsid w:val="00D26A3B"/>
    <w:rsid w:val="00D27D8A"/>
    <w:rsid w:val="00D302FD"/>
    <w:rsid w:val="00D3038A"/>
    <w:rsid w:val="00D3098D"/>
    <w:rsid w:val="00D31A02"/>
    <w:rsid w:val="00D32786"/>
    <w:rsid w:val="00D32983"/>
    <w:rsid w:val="00D32A09"/>
    <w:rsid w:val="00D3323C"/>
    <w:rsid w:val="00D33456"/>
    <w:rsid w:val="00D3396F"/>
    <w:rsid w:val="00D33D4D"/>
    <w:rsid w:val="00D34A0B"/>
    <w:rsid w:val="00D36234"/>
    <w:rsid w:val="00D36371"/>
    <w:rsid w:val="00D36BB2"/>
    <w:rsid w:val="00D41005"/>
    <w:rsid w:val="00D41CC4"/>
    <w:rsid w:val="00D437D8"/>
    <w:rsid w:val="00D441F2"/>
    <w:rsid w:val="00D44994"/>
    <w:rsid w:val="00D45C8D"/>
    <w:rsid w:val="00D45DF3"/>
    <w:rsid w:val="00D46174"/>
    <w:rsid w:val="00D47CE8"/>
    <w:rsid w:val="00D47DD0"/>
    <w:rsid w:val="00D50183"/>
    <w:rsid w:val="00D5131B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560"/>
    <w:rsid w:val="00D57A0E"/>
    <w:rsid w:val="00D57AB5"/>
    <w:rsid w:val="00D609AC"/>
    <w:rsid w:val="00D60C8D"/>
    <w:rsid w:val="00D60DEE"/>
    <w:rsid w:val="00D61374"/>
    <w:rsid w:val="00D6168A"/>
    <w:rsid w:val="00D616A5"/>
    <w:rsid w:val="00D61712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19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9A9"/>
    <w:rsid w:val="00D72DE1"/>
    <w:rsid w:val="00D73469"/>
    <w:rsid w:val="00D7356F"/>
    <w:rsid w:val="00D73587"/>
    <w:rsid w:val="00D73EBB"/>
    <w:rsid w:val="00D73F90"/>
    <w:rsid w:val="00D74B92"/>
    <w:rsid w:val="00D74E95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971"/>
    <w:rsid w:val="00D80AB8"/>
    <w:rsid w:val="00D80FEC"/>
    <w:rsid w:val="00D81792"/>
    <w:rsid w:val="00D819B1"/>
    <w:rsid w:val="00D81BA1"/>
    <w:rsid w:val="00D81FA3"/>
    <w:rsid w:val="00D82494"/>
    <w:rsid w:val="00D83898"/>
    <w:rsid w:val="00D83AE9"/>
    <w:rsid w:val="00D83F48"/>
    <w:rsid w:val="00D84266"/>
    <w:rsid w:val="00D84C46"/>
    <w:rsid w:val="00D85096"/>
    <w:rsid w:val="00D857B8"/>
    <w:rsid w:val="00D85D1F"/>
    <w:rsid w:val="00D87175"/>
    <w:rsid w:val="00D87ABF"/>
    <w:rsid w:val="00D87BA1"/>
    <w:rsid w:val="00D87C75"/>
    <w:rsid w:val="00D90CD3"/>
    <w:rsid w:val="00D90E2C"/>
    <w:rsid w:val="00D915DC"/>
    <w:rsid w:val="00D919E6"/>
    <w:rsid w:val="00D91BE1"/>
    <w:rsid w:val="00D92B24"/>
    <w:rsid w:val="00D92C29"/>
    <w:rsid w:val="00D936E2"/>
    <w:rsid w:val="00D9503C"/>
    <w:rsid w:val="00D95104"/>
    <w:rsid w:val="00D9527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69D"/>
    <w:rsid w:val="00DA3E7A"/>
    <w:rsid w:val="00DA3EF7"/>
    <w:rsid w:val="00DA430C"/>
    <w:rsid w:val="00DA47E1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1DF"/>
    <w:rsid w:val="00DB485D"/>
    <w:rsid w:val="00DB4C6E"/>
    <w:rsid w:val="00DB5293"/>
    <w:rsid w:val="00DB539A"/>
    <w:rsid w:val="00DB6ED8"/>
    <w:rsid w:val="00DB737B"/>
    <w:rsid w:val="00DC1301"/>
    <w:rsid w:val="00DC1327"/>
    <w:rsid w:val="00DC1350"/>
    <w:rsid w:val="00DC1B4B"/>
    <w:rsid w:val="00DC1CF5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291"/>
    <w:rsid w:val="00DC6600"/>
    <w:rsid w:val="00DC67BD"/>
    <w:rsid w:val="00DC6924"/>
    <w:rsid w:val="00DC6EA8"/>
    <w:rsid w:val="00DC71F2"/>
    <w:rsid w:val="00DC7770"/>
    <w:rsid w:val="00DC77F3"/>
    <w:rsid w:val="00DC7E52"/>
    <w:rsid w:val="00DD12C5"/>
    <w:rsid w:val="00DD2025"/>
    <w:rsid w:val="00DD219C"/>
    <w:rsid w:val="00DD22EA"/>
    <w:rsid w:val="00DD23A0"/>
    <w:rsid w:val="00DD3571"/>
    <w:rsid w:val="00DD39E0"/>
    <w:rsid w:val="00DD3EF5"/>
    <w:rsid w:val="00DD52EA"/>
    <w:rsid w:val="00DD53FA"/>
    <w:rsid w:val="00DD58C2"/>
    <w:rsid w:val="00DD5F42"/>
    <w:rsid w:val="00DD617B"/>
    <w:rsid w:val="00DD6D4E"/>
    <w:rsid w:val="00DD7267"/>
    <w:rsid w:val="00DD79A6"/>
    <w:rsid w:val="00DD7A74"/>
    <w:rsid w:val="00DE0443"/>
    <w:rsid w:val="00DE068C"/>
    <w:rsid w:val="00DE0E59"/>
    <w:rsid w:val="00DE0F6C"/>
    <w:rsid w:val="00DE12F0"/>
    <w:rsid w:val="00DE219B"/>
    <w:rsid w:val="00DE2620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382E"/>
    <w:rsid w:val="00DF4572"/>
    <w:rsid w:val="00DF4658"/>
    <w:rsid w:val="00DF5A1C"/>
    <w:rsid w:val="00DF5C5B"/>
    <w:rsid w:val="00DF6C8B"/>
    <w:rsid w:val="00DF6F17"/>
    <w:rsid w:val="00DF6F28"/>
    <w:rsid w:val="00DF78E0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6CC1"/>
    <w:rsid w:val="00E0728F"/>
    <w:rsid w:val="00E0749C"/>
    <w:rsid w:val="00E0755C"/>
    <w:rsid w:val="00E07679"/>
    <w:rsid w:val="00E1001F"/>
    <w:rsid w:val="00E112CA"/>
    <w:rsid w:val="00E117F0"/>
    <w:rsid w:val="00E134D4"/>
    <w:rsid w:val="00E13B0C"/>
    <w:rsid w:val="00E149CA"/>
    <w:rsid w:val="00E14A7E"/>
    <w:rsid w:val="00E151E1"/>
    <w:rsid w:val="00E15AB0"/>
    <w:rsid w:val="00E161FF"/>
    <w:rsid w:val="00E16533"/>
    <w:rsid w:val="00E16766"/>
    <w:rsid w:val="00E173B8"/>
    <w:rsid w:val="00E17619"/>
    <w:rsid w:val="00E17805"/>
    <w:rsid w:val="00E17CAC"/>
    <w:rsid w:val="00E200FB"/>
    <w:rsid w:val="00E20AD3"/>
    <w:rsid w:val="00E20F79"/>
    <w:rsid w:val="00E211F0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4D07"/>
    <w:rsid w:val="00E25F89"/>
    <w:rsid w:val="00E26009"/>
    <w:rsid w:val="00E26387"/>
    <w:rsid w:val="00E274C4"/>
    <w:rsid w:val="00E302FF"/>
    <w:rsid w:val="00E30808"/>
    <w:rsid w:val="00E3114D"/>
    <w:rsid w:val="00E3117A"/>
    <w:rsid w:val="00E311C3"/>
    <w:rsid w:val="00E32299"/>
    <w:rsid w:val="00E32D62"/>
    <w:rsid w:val="00E332CA"/>
    <w:rsid w:val="00E339DC"/>
    <w:rsid w:val="00E33E15"/>
    <w:rsid w:val="00E34D5F"/>
    <w:rsid w:val="00E353A4"/>
    <w:rsid w:val="00E361B8"/>
    <w:rsid w:val="00E3697B"/>
    <w:rsid w:val="00E36A1B"/>
    <w:rsid w:val="00E37DDE"/>
    <w:rsid w:val="00E40949"/>
    <w:rsid w:val="00E40C38"/>
    <w:rsid w:val="00E42428"/>
    <w:rsid w:val="00E429ED"/>
    <w:rsid w:val="00E43F37"/>
    <w:rsid w:val="00E441E6"/>
    <w:rsid w:val="00E44F19"/>
    <w:rsid w:val="00E450ED"/>
    <w:rsid w:val="00E46C47"/>
    <w:rsid w:val="00E4765D"/>
    <w:rsid w:val="00E4791B"/>
    <w:rsid w:val="00E47E31"/>
    <w:rsid w:val="00E50847"/>
    <w:rsid w:val="00E50A11"/>
    <w:rsid w:val="00E50AC6"/>
    <w:rsid w:val="00E50FF2"/>
    <w:rsid w:val="00E5108D"/>
    <w:rsid w:val="00E51DDD"/>
    <w:rsid w:val="00E51FDD"/>
    <w:rsid w:val="00E523C6"/>
    <w:rsid w:val="00E52435"/>
    <w:rsid w:val="00E52904"/>
    <w:rsid w:val="00E53122"/>
    <w:rsid w:val="00E531EA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49A"/>
    <w:rsid w:val="00E6277B"/>
    <w:rsid w:val="00E64424"/>
    <w:rsid w:val="00E64C99"/>
    <w:rsid w:val="00E64CD3"/>
    <w:rsid w:val="00E64E8F"/>
    <w:rsid w:val="00E65D8F"/>
    <w:rsid w:val="00E66248"/>
    <w:rsid w:val="00E66945"/>
    <w:rsid w:val="00E671C9"/>
    <w:rsid w:val="00E6743F"/>
    <w:rsid w:val="00E6758E"/>
    <w:rsid w:val="00E67E23"/>
    <w:rsid w:val="00E70016"/>
    <w:rsid w:val="00E70658"/>
    <w:rsid w:val="00E70A27"/>
    <w:rsid w:val="00E70BC7"/>
    <w:rsid w:val="00E70F07"/>
    <w:rsid w:val="00E70FBC"/>
    <w:rsid w:val="00E72B91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15F"/>
    <w:rsid w:val="00E804D2"/>
    <w:rsid w:val="00E80514"/>
    <w:rsid w:val="00E80E5B"/>
    <w:rsid w:val="00E816C5"/>
    <w:rsid w:val="00E817F2"/>
    <w:rsid w:val="00E81CA5"/>
    <w:rsid w:val="00E81CC7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4CD"/>
    <w:rsid w:val="00E91673"/>
    <w:rsid w:val="00E91AB7"/>
    <w:rsid w:val="00E91F04"/>
    <w:rsid w:val="00E91F35"/>
    <w:rsid w:val="00E9259E"/>
    <w:rsid w:val="00E94560"/>
    <w:rsid w:val="00E94EC1"/>
    <w:rsid w:val="00E95BA6"/>
    <w:rsid w:val="00E96AEF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5D1C"/>
    <w:rsid w:val="00EA65AD"/>
    <w:rsid w:val="00EA6F60"/>
    <w:rsid w:val="00EA77CE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595C"/>
    <w:rsid w:val="00EC6057"/>
    <w:rsid w:val="00EC6847"/>
    <w:rsid w:val="00EC6EB4"/>
    <w:rsid w:val="00EC6F7B"/>
    <w:rsid w:val="00EC7DB6"/>
    <w:rsid w:val="00ED07ED"/>
    <w:rsid w:val="00ED162F"/>
    <w:rsid w:val="00ED2AE0"/>
    <w:rsid w:val="00ED2E52"/>
    <w:rsid w:val="00ED3024"/>
    <w:rsid w:val="00ED31DB"/>
    <w:rsid w:val="00ED3283"/>
    <w:rsid w:val="00ED3C23"/>
    <w:rsid w:val="00ED49B0"/>
    <w:rsid w:val="00ED5FE4"/>
    <w:rsid w:val="00ED6FAD"/>
    <w:rsid w:val="00ED71C5"/>
    <w:rsid w:val="00EE0845"/>
    <w:rsid w:val="00EE16FA"/>
    <w:rsid w:val="00EE18B9"/>
    <w:rsid w:val="00EE32CE"/>
    <w:rsid w:val="00EE3C42"/>
    <w:rsid w:val="00EE3D4F"/>
    <w:rsid w:val="00EE476C"/>
    <w:rsid w:val="00EE534D"/>
    <w:rsid w:val="00EE5560"/>
    <w:rsid w:val="00EE596F"/>
    <w:rsid w:val="00EE5AD0"/>
    <w:rsid w:val="00EE6ABC"/>
    <w:rsid w:val="00EE6F1E"/>
    <w:rsid w:val="00EE7D82"/>
    <w:rsid w:val="00EF0348"/>
    <w:rsid w:val="00EF13B3"/>
    <w:rsid w:val="00EF1BFD"/>
    <w:rsid w:val="00EF1C17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0C55"/>
    <w:rsid w:val="00F00CC3"/>
    <w:rsid w:val="00F02651"/>
    <w:rsid w:val="00F027BA"/>
    <w:rsid w:val="00F03E79"/>
    <w:rsid w:val="00F05C30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5D05"/>
    <w:rsid w:val="00F16432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0343"/>
    <w:rsid w:val="00F30A5E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47B5C"/>
    <w:rsid w:val="00F509C4"/>
    <w:rsid w:val="00F512B2"/>
    <w:rsid w:val="00F5283D"/>
    <w:rsid w:val="00F52ABA"/>
    <w:rsid w:val="00F52BC7"/>
    <w:rsid w:val="00F53BF4"/>
    <w:rsid w:val="00F54266"/>
    <w:rsid w:val="00F54CB0"/>
    <w:rsid w:val="00F55043"/>
    <w:rsid w:val="00F5626D"/>
    <w:rsid w:val="00F56681"/>
    <w:rsid w:val="00F56DCF"/>
    <w:rsid w:val="00F56EEA"/>
    <w:rsid w:val="00F57034"/>
    <w:rsid w:val="00F57B1F"/>
    <w:rsid w:val="00F60BE9"/>
    <w:rsid w:val="00F61FD8"/>
    <w:rsid w:val="00F62478"/>
    <w:rsid w:val="00F62DBF"/>
    <w:rsid w:val="00F641FC"/>
    <w:rsid w:val="00F642ED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16A"/>
    <w:rsid w:val="00F70350"/>
    <w:rsid w:val="00F70822"/>
    <w:rsid w:val="00F708C4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99D"/>
    <w:rsid w:val="00F81B40"/>
    <w:rsid w:val="00F820C4"/>
    <w:rsid w:val="00F834F1"/>
    <w:rsid w:val="00F83829"/>
    <w:rsid w:val="00F84069"/>
    <w:rsid w:val="00F8429A"/>
    <w:rsid w:val="00F842E6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D9F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47EC"/>
    <w:rsid w:val="00F950B5"/>
    <w:rsid w:val="00F9513F"/>
    <w:rsid w:val="00F956A6"/>
    <w:rsid w:val="00F9632B"/>
    <w:rsid w:val="00F967B3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5D08"/>
    <w:rsid w:val="00FA5E1C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0AE"/>
    <w:rsid w:val="00FB6165"/>
    <w:rsid w:val="00FB78E7"/>
    <w:rsid w:val="00FC0150"/>
    <w:rsid w:val="00FC03AB"/>
    <w:rsid w:val="00FC0555"/>
    <w:rsid w:val="00FC223F"/>
    <w:rsid w:val="00FC2E01"/>
    <w:rsid w:val="00FC2FCB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295"/>
    <w:rsid w:val="00FD1A97"/>
    <w:rsid w:val="00FD2096"/>
    <w:rsid w:val="00FD23EF"/>
    <w:rsid w:val="00FD2C5F"/>
    <w:rsid w:val="00FD2D7B"/>
    <w:rsid w:val="00FD3027"/>
    <w:rsid w:val="00FD34F3"/>
    <w:rsid w:val="00FD37F6"/>
    <w:rsid w:val="00FD40CF"/>
    <w:rsid w:val="00FD4589"/>
    <w:rsid w:val="00FD4608"/>
    <w:rsid w:val="00FD473E"/>
    <w:rsid w:val="00FD4DA0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951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6B0"/>
    <w:rsid w:val="00FF3FE2"/>
    <w:rsid w:val="00FF47E1"/>
    <w:rsid w:val="00FF4AE2"/>
    <w:rsid w:val="00FF50A8"/>
    <w:rsid w:val="00FF5513"/>
    <w:rsid w:val="00FF571E"/>
    <w:rsid w:val="00FF5BC1"/>
    <w:rsid w:val="00FF6B40"/>
    <w:rsid w:val="00FF6BD1"/>
    <w:rsid w:val="00FF6CC0"/>
    <w:rsid w:val="00FF72CD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99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a"/>
    <w:next w:val="a"/>
    <w:link w:val="1Char"/>
    <w:uiPriority w:val="9"/>
    <w:qFormat/>
    <w:rsid w:val="00EB5FF6"/>
    <w:pPr>
      <w:keepNext/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- Bullets,목록 단락,リスト段落,Lista1,?? ??,?????,????,列出段落1,中等深浅网格 1 - 着色 21,列表段落,¥¡¡¡¡ì¬º¥¹¥È¶ÎÂä,ÁÐ³ö¶ÎÂä"/>
    <w:basedOn w:val="a"/>
    <w:link w:val="Char3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1">
    <w:name w:val="annotation reference"/>
    <w:basedOn w:val="a0"/>
    <w:semiHidden/>
    <w:unhideWhenUsed/>
    <w:rsid w:val="000C5ADD"/>
    <w:rPr>
      <w:sz w:val="16"/>
      <w:szCs w:val="16"/>
    </w:rPr>
  </w:style>
  <w:style w:type="paragraph" w:styleId="af2">
    <w:name w:val="annotation text"/>
    <w:basedOn w:val="a"/>
    <w:link w:val="Char4"/>
    <w:unhideWhenUsed/>
    <w:rsid w:val="000C5ADD"/>
    <w:rPr>
      <w:sz w:val="20"/>
      <w:szCs w:val="20"/>
    </w:rPr>
  </w:style>
  <w:style w:type="character" w:customStyle="1" w:styleId="Char4">
    <w:name w:val="批注文字 Char"/>
    <w:basedOn w:val="a0"/>
    <w:link w:val="af2"/>
    <w:rsid w:val="000C5ADD"/>
  </w:style>
  <w:style w:type="paragraph" w:styleId="af3">
    <w:name w:val="annotation subject"/>
    <w:basedOn w:val="af2"/>
    <w:next w:val="af2"/>
    <w:link w:val="Char5"/>
    <w:semiHidden/>
    <w:unhideWhenUsed/>
    <w:rsid w:val="000C5ADD"/>
    <w:rPr>
      <w:b/>
      <w:bCs/>
    </w:rPr>
  </w:style>
  <w:style w:type="character" w:customStyle="1" w:styleId="Char5">
    <w:name w:val="批注主题 Char"/>
    <w:basedOn w:val="Char4"/>
    <w:link w:val="af3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4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"/>
    <w:link w:val="af0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5">
    <w:name w:val="Revision"/>
    <w:hidden/>
    <w:uiPriority w:val="99"/>
    <w:semiHidden/>
    <w:rsid w:val="001466E4"/>
    <w:rPr>
      <w:sz w:val="22"/>
      <w:szCs w:val="22"/>
    </w:rPr>
  </w:style>
  <w:style w:type="paragraph" w:customStyle="1" w:styleId="TF">
    <w:name w:val="TF"/>
    <w:basedOn w:val="TH"/>
    <w:link w:val="TFChar"/>
    <w:rsid w:val="007520B7"/>
    <w:pPr>
      <w:keepNext w:val="0"/>
      <w:spacing w:before="0" w:after="240"/>
    </w:pPr>
    <w:rPr>
      <w:rFonts w:eastAsia="MS Mincho" w:cs="Times New Roman"/>
      <w:lang w:val="en-GB"/>
    </w:rPr>
  </w:style>
  <w:style w:type="character" w:customStyle="1" w:styleId="TFChar">
    <w:name w:val="TF Char"/>
    <w:link w:val="TF"/>
    <w:rsid w:val="007520B7"/>
    <w:rPr>
      <w:rFonts w:ascii="Arial" w:eastAsia="MS Mincho" w:hAnsi="Arial"/>
      <w:b/>
      <w:lang w:val="en-GB"/>
    </w:rPr>
  </w:style>
  <w:style w:type="paragraph" w:customStyle="1" w:styleId="TableCell0">
    <w:name w:val="TableCell"/>
    <w:basedOn w:val="a"/>
    <w:rsid w:val="003E4F96"/>
    <w:pPr>
      <w:autoSpaceDE/>
      <w:autoSpaceDN/>
      <w:adjustRightInd/>
      <w:spacing w:before="20" w:after="20"/>
      <w:jc w:val="left"/>
    </w:pPr>
    <w:rPr>
      <w:rFonts w:eastAsiaTheme="minorHAnsi"/>
      <w:sz w:val="20"/>
    </w:rPr>
  </w:style>
  <w:style w:type="paragraph" w:customStyle="1" w:styleId="B1">
    <w:name w:val="B1"/>
    <w:basedOn w:val="a7"/>
    <w:link w:val="B1Char1"/>
    <w:qFormat/>
    <w:rsid w:val="00EF13B3"/>
    <w:pPr>
      <w:overflowPunct w:val="0"/>
      <w:snapToGrid/>
      <w:spacing w:after="180"/>
      <w:ind w:left="568" w:hanging="284"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EF13B3"/>
    <w:rPr>
      <w:lang w:val="en-GB" w:eastAsia="en-GB"/>
    </w:rPr>
  </w:style>
  <w:style w:type="paragraph" w:customStyle="1" w:styleId="Proposal">
    <w:name w:val="Proposal"/>
    <w:basedOn w:val="a3"/>
    <w:qFormat/>
    <w:rsid w:val="00EF13B3"/>
    <w:pPr>
      <w:numPr>
        <w:numId w:val="18"/>
      </w:numPr>
      <w:tabs>
        <w:tab w:val="left" w:pos="1701"/>
      </w:tabs>
      <w:overflowPunct w:val="0"/>
      <w:snapToGrid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next w:val="Proposal"/>
    <w:qFormat/>
    <w:rsid w:val="00EF13B3"/>
    <w:pPr>
      <w:numPr>
        <w:numId w:val="19"/>
      </w:numPr>
    </w:pPr>
    <w:rPr>
      <w:lang w:eastAsia="ja-JP"/>
    </w:rPr>
  </w:style>
  <w:style w:type="paragraph" w:customStyle="1" w:styleId="EQ">
    <w:name w:val="EQ"/>
    <w:basedOn w:val="a"/>
    <w:next w:val="a"/>
    <w:uiPriority w:val="99"/>
    <w:qFormat/>
    <w:rsid w:val="00EF13B3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paragraph" w:customStyle="1" w:styleId="ZTD">
    <w:name w:val="ZTD"/>
    <w:basedOn w:val="a"/>
    <w:rsid w:val="00EF13B3"/>
    <w:pPr>
      <w:framePr w:w="10206" w:wrap="notBeside" w:vAnchor="page" w:hAnchor="margin" w:y="852"/>
      <w:widowControl w:val="0"/>
      <w:autoSpaceDE/>
      <w:autoSpaceDN/>
      <w:adjustRightInd/>
      <w:snapToGrid/>
      <w:spacing w:after="0"/>
      <w:ind w:right="28"/>
      <w:jc w:val="right"/>
    </w:pPr>
    <w:rPr>
      <w:rFonts w:ascii="Arial" w:eastAsiaTheme="minorEastAsia" w:hAnsi="Arial"/>
      <w:noProof/>
      <w:sz w:val="40"/>
      <w:szCs w:val="20"/>
      <w:lang w:val="en-GB"/>
    </w:rPr>
  </w:style>
  <w:style w:type="paragraph" w:customStyle="1" w:styleId="TAL">
    <w:name w:val="TAL"/>
    <w:basedOn w:val="a"/>
    <w:link w:val="TALChar"/>
    <w:rsid w:val="00EF13B3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EF13B3"/>
    <w:rPr>
      <w:rFonts w:ascii="Arial" w:eastAsiaTheme="minorEastAsia" w:hAnsi="Arial"/>
      <w:sz w:val="18"/>
      <w:lang w:val="en-GB"/>
    </w:rPr>
  </w:style>
  <w:style w:type="character" w:customStyle="1" w:styleId="B10">
    <w:name w:val="B1 (文字)"/>
    <w:qFormat/>
    <w:locked/>
    <w:rsid w:val="00E96AEF"/>
    <w:rPr>
      <w:lang w:val="en-GB"/>
    </w:rPr>
  </w:style>
  <w:style w:type="paragraph" w:customStyle="1" w:styleId="B2">
    <w:name w:val="B2"/>
    <w:basedOn w:val="a"/>
    <w:link w:val="B2Char"/>
    <w:uiPriority w:val="99"/>
    <w:qFormat/>
    <w:rsid w:val="00E96AEF"/>
    <w:pPr>
      <w:autoSpaceDE/>
      <w:autoSpaceDN/>
      <w:adjustRightInd/>
      <w:snapToGrid/>
      <w:spacing w:after="180"/>
      <w:ind w:left="851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2Char">
    <w:name w:val="B2 Char"/>
    <w:link w:val="B2"/>
    <w:uiPriority w:val="99"/>
    <w:qFormat/>
    <w:rsid w:val="00E96AEF"/>
    <w:rPr>
      <w:rFonts w:eastAsiaTheme="minorEastAsia"/>
      <w:lang w:val="en-GB"/>
    </w:rPr>
  </w:style>
  <w:style w:type="paragraph" w:customStyle="1" w:styleId="RAN1bullet1">
    <w:name w:val="RAN1 bullet1"/>
    <w:basedOn w:val="a"/>
    <w:qFormat/>
    <w:rsid w:val="00916FDD"/>
    <w:pPr>
      <w:numPr>
        <w:numId w:val="20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B1Char">
    <w:name w:val="B1 Char"/>
    <w:rsid w:val="00A9250A"/>
    <w:rPr>
      <w:rFonts w:ascii="Times New Roman" w:eastAsia="Malgun Gothic" w:hAnsi="Times New Roman"/>
      <w:lang w:val="en-GB" w:eastAsia="en-US"/>
    </w:rPr>
  </w:style>
  <w:style w:type="paragraph" w:customStyle="1" w:styleId="tdoc">
    <w:name w:val="tdoc"/>
    <w:basedOn w:val="a"/>
    <w:link w:val="tdocChar"/>
    <w:qFormat/>
    <w:rsid w:val="00A9250A"/>
    <w:pPr>
      <w:autoSpaceDE/>
      <w:autoSpaceDN/>
      <w:adjustRightInd/>
      <w:snapToGrid/>
      <w:spacing w:after="0"/>
      <w:jc w:val="left"/>
    </w:pPr>
    <w:rPr>
      <w:rFonts w:eastAsia="Batang"/>
      <w:sz w:val="20"/>
      <w:szCs w:val="24"/>
      <w:lang w:val="en-GB"/>
    </w:rPr>
  </w:style>
  <w:style w:type="character" w:customStyle="1" w:styleId="tdocChar">
    <w:name w:val="tdoc Char"/>
    <w:link w:val="tdoc"/>
    <w:rsid w:val="00A9250A"/>
    <w:rPr>
      <w:rFonts w:eastAsia="Batang"/>
      <w:szCs w:val="24"/>
      <w:lang w:val="en-GB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0CF0"/>
    <w:rPr>
      <w:rFonts w:ascii="Arial" w:hAnsi="Arial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99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a"/>
    <w:next w:val="a"/>
    <w:link w:val="1Char"/>
    <w:uiPriority w:val="9"/>
    <w:qFormat/>
    <w:rsid w:val="00EB5FF6"/>
    <w:pPr>
      <w:keepNext/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- Bullets,목록 단락,リスト段落,Lista1,?? ??,?????,????,列出段落1,中等深浅网格 1 - 着色 21,列表段落,¥¡¡¡¡ì¬º¥¹¥È¶ÎÂä,ÁÐ³ö¶ÎÂä"/>
    <w:basedOn w:val="a"/>
    <w:link w:val="Char3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1">
    <w:name w:val="annotation reference"/>
    <w:basedOn w:val="a0"/>
    <w:semiHidden/>
    <w:unhideWhenUsed/>
    <w:rsid w:val="000C5ADD"/>
    <w:rPr>
      <w:sz w:val="16"/>
      <w:szCs w:val="16"/>
    </w:rPr>
  </w:style>
  <w:style w:type="paragraph" w:styleId="af2">
    <w:name w:val="annotation text"/>
    <w:basedOn w:val="a"/>
    <w:link w:val="Char4"/>
    <w:unhideWhenUsed/>
    <w:rsid w:val="000C5ADD"/>
    <w:rPr>
      <w:sz w:val="20"/>
      <w:szCs w:val="20"/>
    </w:rPr>
  </w:style>
  <w:style w:type="character" w:customStyle="1" w:styleId="Char4">
    <w:name w:val="批注文字 Char"/>
    <w:basedOn w:val="a0"/>
    <w:link w:val="af2"/>
    <w:rsid w:val="000C5ADD"/>
  </w:style>
  <w:style w:type="paragraph" w:styleId="af3">
    <w:name w:val="annotation subject"/>
    <w:basedOn w:val="af2"/>
    <w:next w:val="af2"/>
    <w:link w:val="Char5"/>
    <w:semiHidden/>
    <w:unhideWhenUsed/>
    <w:rsid w:val="000C5ADD"/>
    <w:rPr>
      <w:b/>
      <w:bCs/>
    </w:rPr>
  </w:style>
  <w:style w:type="character" w:customStyle="1" w:styleId="Char5">
    <w:name w:val="批注主题 Char"/>
    <w:basedOn w:val="Char4"/>
    <w:link w:val="af3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4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"/>
    <w:link w:val="af0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5">
    <w:name w:val="Revision"/>
    <w:hidden/>
    <w:uiPriority w:val="99"/>
    <w:semiHidden/>
    <w:rsid w:val="001466E4"/>
    <w:rPr>
      <w:sz w:val="22"/>
      <w:szCs w:val="22"/>
    </w:rPr>
  </w:style>
  <w:style w:type="paragraph" w:customStyle="1" w:styleId="TF">
    <w:name w:val="TF"/>
    <w:basedOn w:val="TH"/>
    <w:link w:val="TFChar"/>
    <w:rsid w:val="007520B7"/>
    <w:pPr>
      <w:keepNext w:val="0"/>
      <w:spacing w:before="0" w:after="240"/>
    </w:pPr>
    <w:rPr>
      <w:rFonts w:eastAsia="MS Mincho" w:cs="Times New Roman"/>
      <w:lang w:val="en-GB"/>
    </w:rPr>
  </w:style>
  <w:style w:type="character" w:customStyle="1" w:styleId="TFChar">
    <w:name w:val="TF Char"/>
    <w:link w:val="TF"/>
    <w:rsid w:val="007520B7"/>
    <w:rPr>
      <w:rFonts w:ascii="Arial" w:eastAsia="MS Mincho" w:hAnsi="Arial"/>
      <w:b/>
      <w:lang w:val="en-GB"/>
    </w:rPr>
  </w:style>
  <w:style w:type="paragraph" w:customStyle="1" w:styleId="TableCell0">
    <w:name w:val="TableCell"/>
    <w:basedOn w:val="a"/>
    <w:rsid w:val="003E4F96"/>
    <w:pPr>
      <w:autoSpaceDE/>
      <w:autoSpaceDN/>
      <w:adjustRightInd/>
      <w:spacing w:before="20" w:after="20"/>
      <w:jc w:val="left"/>
    </w:pPr>
    <w:rPr>
      <w:rFonts w:eastAsiaTheme="minorHAnsi"/>
      <w:sz w:val="20"/>
    </w:rPr>
  </w:style>
  <w:style w:type="paragraph" w:customStyle="1" w:styleId="B1">
    <w:name w:val="B1"/>
    <w:basedOn w:val="a7"/>
    <w:link w:val="B1Char1"/>
    <w:qFormat/>
    <w:rsid w:val="00EF13B3"/>
    <w:pPr>
      <w:overflowPunct w:val="0"/>
      <w:snapToGrid/>
      <w:spacing w:after="180"/>
      <w:ind w:left="568" w:hanging="284"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EF13B3"/>
    <w:rPr>
      <w:lang w:val="en-GB" w:eastAsia="en-GB"/>
    </w:rPr>
  </w:style>
  <w:style w:type="paragraph" w:customStyle="1" w:styleId="Proposal">
    <w:name w:val="Proposal"/>
    <w:basedOn w:val="a3"/>
    <w:qFormat/>
    <w:rsid w:val="00EF13B3"/>
    <w:pPr>
      <w:numPr>
        <w:numId w:val="18"/>
      </w:numPr>
      <w:tabs>
        <w:tab w:val="left" w:pos="1701"/>
      </w:tabs>
      <w:overflowPunct w:val="0"/>
      <w:snapToGrid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next w:val="Proposal"/>
    <w:qFormat/>
    <w:rsid w:val="00EF13B3"/>
    <w:pPr>
      <w:numPr>
        <w:numId w:val="19"/>
      </w:numPr>
    </w:pPr>
    <w:rPr>
      <w:lang w:eastAsia="ja-JP"/>
    </w:rPr>
  </w:style>
  <w:style w:type="paragraph" w:customStyle="1" w:styleId="EQ">
    <w:name w:val="EQ"/>
    <w:basedOn w:val="a"/>
    <w:next w:val="a"/>
    <w:uiPriority w:val="99"/>
    <w:qFormat/>
    <w:rsid w:val="00EF13B3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paragraph" w:customStyle="1" w:styleId="ZTD">
    <w:name w:val="ZTD"/>
    <w:basedOn w:val="a"/>
    <w:rsid w:val="00EF13B3"/>
    <w:pPr>
      <w:framePr w:w="10206" w:wrap="notBeside" w:vAnchor="page" w:hAnchor="margin" w:y="852"/>
      <w:widowControl w:val="0"/>
      <w:autoSpaceDE/>
      <w:autoSpaceDN/>
      <w:adjustRightInd/>
      <w:snapToGrid/>
      <w:spacing w:after="0"/>
      <w:ind w:right="28"/>
      <w:jc w:val="right"/>
    </w:pPr>
    <w:rPr>
      <w:rFonts w:ascii="Arial" w:eastAsiaTheme="minorEastAsia" w:hAnsi="Arial"/>
      <w:noProof/>
      <w:sz w:val="40"/>
      <w:szCs w:val="20"/>
      <w:lang w:val="en-GB"/>
    </w:rPr>
  </w:style>
  <w:style w:type="paragraph" w:customStyle="1" w:styleId="TAL">
    <w:name w:val="TAL"/>
    <w:basedOn w:val="a"/>
    <w:link w:val="TALChar"/>
    <w:rsid w:val="00EF13B3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EF13B3"/>
    <w:rPr>
      <w:rFonts w:ascii="Arial" w:eastAsiaTheme="minorEastAsia" w:hAnsi="Arial"/>
      <w:sz w:val="18"/>
      <w:lang w:val="en-GB"/>
    </w:rPr>
  </w:style>
  <w:style w:type="character" w:customStyle="1" w:styleId="B10">
    <w:name w:val="B1 (文字)"/>
    <w:qFormat/>
    <w:locked/>
    <w:rsid w:val="00E96AEF"/>
    <w:rPr>
      <w:lang w:val="en-GB"/>
    </w:rPr>
  </w:style>
  <w:style w:type="paragraph" w:customStyle="1" w:styleId="B2">
    <w:name w:val="B2"/>
    <w:basedOn w:val="a"/>
    <w:link w:val="B2Char"/>
    <w:uiPriority w:val="99"/>
    <w:qFormat/>
    <w:rsid w:val="00E96AEF"/>
    <w:pPr>
      <w:autoSpaceDE/>
      <w:autoSpaceDN/>
      <w:adjustRightInd/>
      <w:snapToGrid/>
      <w:spacing w:after="180"/>
      <w:ind w:left="851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2Char">
    <w:name w:val="B2 Char"/>
    <w:link w:val="B2"/>
    <w:uiPriority w:val="99"/>
    <w:qFormat/>
    <w:rsid w:val="00E96AEF"/>
    <w:rPr>
      <w:rFonts w:eastAsiaTheme="minorEastAsia"/>
      <w:lang w:val="en-GB"/>
    </w:rPr>
  </w:style>
  <w:style w:type="paragraph" w:customStyle="1" w:styleId="RAN1bullet1">
    <w:name w:val="RAN1 bullet1"/>
    <w:basedOn w:val="a"/>
    <w:qFormat/>
    <w:rsid w:val="00916FDD"/>
    <w:pPr>
      <w:numPr>
        <w:numId w:val="20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B1Char">
    <w:name w:val="B1 Char"/>
    <w:rsid w:val="00A9250A"/>
    <w:rPr>
      <w:rFonts w:ascii="Times New Roman" w:eastAsia="Malgun Gothic" w:hAnsi="Times New Roman"/>
      <w:lang w:val="en-GB" w:eastAsia="en-US"/>
    </w:rPr>
  </w:style>
  <w:style w:type="paragraph" w:customStyle="1" w:styleId="tdoc">
    <w:name w:val="tdoc"/>
    <w:basedOn w:val="a"/>
    <w:link w:val="tdocChar"/>
    <w:qFormat/>
    <w:rsid w:val="00A9250A"/>
    <w:pPr>
      <w:autoSpaceDE/>
      <w:autoSpaceDN/>
      <w:adjustRightInd/>
      <w:snapToGrid/>
      <w:spacing w:after="0"/>
      <w:jc w:val="left"/>
    </w:pPr>
    <w:rPr>
      <w:rFonts w:eastAsia="Batang"/>
      <w:sz w:val="20"/>
      <w:szCs w:val="24"/>
      <w:lang w:val="en-GB"/>
    </w:rPr>
  </w:style>
  <w:style w:type="character" w:customStyle="1" w:styleId="tdocChar">
    <w:name w:val="tdoc Char"/>
    <w:link w:val="tdoc"/>
    <w:rsid w:val="00A9250A"/>
    <w:rPr>
      <w:rFonts w:eastAsia="Batang"/>
      <w:szCs w:val="24"/>
      <w:lang w:val="en-GB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0CF0"/>
    <w:rPr>
      <w:rFonts w:ascii="Arial" w:hAnsi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6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emf"/><Relationship Id="rId28" Type="http://schemas.microsoft.com/office/2011/relationships/people" Target="peop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1B85E3-8B77-46E0-8402-965C1B1EB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1241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8305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李晓皎</cp:lastModifiedBy>
  <cp:revision>7</cp:revision>
  <cp:lastPrinted>2021-01-07T03:28:00Z</cp:lastPrinted>
  <dcterms:created xsi:type="dcterms:W3CDTF">2021-01-18T01:43:00Z</dcterms:created>
  <dcterms:modified xsi:type="dcterms:W3CDTF">2021-01-18T09:28:00Z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