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0559" w:rsidRDefault="00B20559" w:rsidP="00B20559">
      <w:pPr>
        <w:tabs>
          <w:tab w:val="left" w:pos="2694"/>
        </w:tabs>
        <w:spacing w:before="60" w:after="0"/>
        <w:ind w:left="7100" w:hanging="7100"/>
        <w:rPr>
          <w:rFonts w:ascii="Arial" w:hAnsi="Arial" w:cs="Arial"/>
          <w:b/>
          <w:sz w:val="24"/>
          <w:lang w:val="en-US"/>
        </w:rPr>
      </w:pPr>
      <w:bookmarkStart w:id="0" w:name="_Toc3363827"/>
      <w:r>
        <w:rPr>
          <w:rFonts w:ascii="Arial" w:hAnsi="Arial" w:cs="Arial"/>
          <w:b/>
          <w:sz w:val="24"/>
          <w:lang w:val="en-US"/>
        </w:rPr>
        <w:t>3GPP TSG RAN WG1 Meeting #102-E</w:t>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draft </w:t>
      </w:r>
      <w:r w:rsidRPr="00E01431">
        <w:rPr>
          <w:rFonts w:ascii="Arial" w:hAnsi="Arial" w:cs="Arial"/>
          <w:b/>
          <w:sz w:val="24"/>
          <w:lang w:val="en-US"/>
        </w:rPr>
        <w:t>R1-200</w:t>
      </w:r>
      <w:r>
        <w:rPr>
          <w:rFonts w:ascii="Arial" w:hAnsi="Arial" w:cs="Arial"/>
          <w:b/>
          <w:sz w:val="24"/>
          <w:lang w:val="en-US"/>
        </w:rPr>
        <w:t>NNNN</w:t>
      </w:r>
    </w:p>
    <w:p w:rsidR="00B20559" w:rsidRDefault="00B20559" w:rsidP="00B20559">
      <w:pPr>
        <w:spacing w:before="60" w:after="0"/>
        <w:ind w:left="1990" w:hanging="1990"/>
        <w:rPr>
          <w:rFonts w:ascii="Arial" w:hAnsi="Arial" w:cs="Arial"/>
          <w:b/>
          <w:sz w:val="24"/>
          <w:lang w:val="en-US"/>
        </w:rPr>
      </w:pPr>
      <w:r>
        <w:rPr>
          <w:rFonts w:ascii="Arial" w:hAnsi="Arial" w:cs="Arial"/>
          <w:b/>
          <w:sz w:val="24"/>
          <w:lang w:val="en-US"/>
        </w:rPr>
        <w:t>e-Meeting, August 17</w:t>
      </w:r>
      <w:r w:rsidRPr="005073A4">
        <w:rPr>
          <w:rFonts w:ascii="Arial" w:hAnsi="Arial" w:cs="Arial"/>
          <w:b/>
          <w:sz w:val="24"/>
          <w:vertAlign w:val="superscript"/>
          <w:lang w:val="en-US"/>
        </w:rPr>
        <w:t>th</w:t>
      </w:r>
      <w:r>
        <w:rPr>
          <w:rFonts w:ascii="Arial" w:hAnsi="Arial" w:cs="Arial"/>
          <w:b/>
          <w:sz w:val="24"/>
          <w:lang w:val="en-US"/>
        </w:rPr>
        <w:t xml:space="preserve"> – 28</w:t>
      </w:r>
      <w:r w:rsidRPr="005073A4">
        <w:rPr>
          <w:rFonts w:ascii="Arial" w:hAnsi="Arial" w:cs="Arial"/>
          <w:b/>
          <w:sz w:val="24"/>
          <w:vertAlign w:val="superscript"/>
          <w:lang w:val="en-US"/>
        </w:rPr>
        <w:t>th</w:t>
      </w:r>
      <w:r>
        <w:rPr>
          <w:rFonts w:ascii="Arial" w:hAnsi="Arial" w:cs="Arial"/>
          <w:b/>
          <w:sz w:val="24"/>
          <w:lang w:val="en-US"/>
        </w:rPr>
        <w:t>, 2020</w:t>
      </w:r>
    </w:p>
    <w:p w:rsidR="00B20559" w:rsidRDefault="00B20559" w:rsidP="00B20559">
      <w:pPr>
        <w:spacing w:after="0"/>
        <w:ind w:left="1988" w:hanging="1988"/>
        <w:rPr>
          <w:rFonts w:ascii="Arial" w:hAnsi="Arial" w:cs="Arial"/>
          <w:b/>
          <w:lang w:val="en-US"/>
        </w:rPr>
      </w:pPr>
    </w:p>
    <w:p w:rsidR="00B20559" w:rsidRDefault="00B20559" w:rsidP="00B20559">
      <w:pPr>
        <w:spacing w:after="0"/>
        <w:ind w:left="1990" w:hanging="1990"/>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(Intel Corporation, CATT, Ericsson)</w:t>
      </w:r>
    </w:p>
    <w:p w:rsidR="00B20559" w:rsidRDefault="00B20559" w:rsidP="00B20559">
      <w:pPr>
        <w:spacing w:after="0"/>
        <w:ind w:left="1990" w:hanging="1990"/>
        <w:rPr>
          <w:rFonts w:ascii="Arial" w:hAnsi="Arial" w:cs="Arial"/>
          <w:b/>
          <w:sz w:val="24"/>
          <w:lang w:val="en-US"/>
        </w:rPr>
      </w:pPr>
      <w:r>
        <w:rPr>
          <w:rFonts w:ascii="Arial" w:hAnsi="Arial" w:cs="Arial"/>
          <w:b/>
          <w:sz w:val="24"/>
          <w:lang w:val="en-US"/>
        </w:rPr>
        <w:t>Title:</w:t>
      </w:r>
      <w:r>
        <w:rPr>
          <w:rFonts w:ascii="Arial" w:hAnsi="Arial" w:cs="Arial"/>
          <w:b/>
          <w:sz w:val="24"/>
          <w:lang w:val="en-US"/>
        </w:rPr>
        <w:tab/>
        <w:t>O</w:t>
      </w:r>
      <w:r w:rsidRPr="006C3B75">
        <w:rPr>
          <w:rFonts w:ascii="Arial" w:hAnsi="Arial" w:cs="Arial"/>
          <w:b/>
          <w:sz w:val="24"/>
          <w:lang w:val="en-US"/>
        </w:rPr>
        <w:t xml:space="preserve">utput of [103-e-NR-ePos-04] Email discussion on collection of simulation results </w:t>
      </w:r>
    </w:p>
    <w:p w:rsidR="00B20559" w:rsidRDefault="00B20559" w:rsidP="00B20559">
      <w:pPr>
        <w:spacing w:after="0"/>
        <w:ind w:left="1990" w:hanging="1990"/>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8.5.2</w:t>
      </w:r>
    </w:p>
    <w:p w:rsidR="00B20559" w:rsidRDefault="00B20559" w:rsidP="00B20559">
      <w:pPr>
        <w:spacing w:after="0"/>
        <w:ind w:left="1990" w:hanging="1990"/>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rsidR="00B20559" w:rsidRDefault="00B20559" w:rsidP="00B20559">
      <w:pPr>
        <w:rPr>
          <w:b/>
          <w:bCs/>
          <w:color w:val="C00000"/>
        </w:rPr>
      </w:pPr>
    </w:p>
    <w:p w:rsidR="00B20559" w:rsidRDefault="00B20559" w:rsidP="00B20559">
      <w:pPr>
        <w:pStyle w:val="berschrift1"/>
      </w:pPr>
      <w:r>
        <w:t xml:space="preserve">Introduction </w:t>
      </w:r>
    </w:p>
    <w:p w:rsidR="00B20559" w:rsidRDefault="00B20559" w:rsidP="00B20559">
      <w:r>
        <w:rPr>
          <w:sz w:val="22"/>
          <w:szCs w:val="22"/>
        </w:rPr>
        <w:t xml:space="preserve">This contributions document the outcome from the email discussion </w:t>
      </w:r>
      <w:r w:rsidRPr="004167DA">
        <w:rPr>
          <w:sz w:val="22"/>
          <w:szCs w:val="22"/>
        </w:rPr>
        <w:t>[103-e-NR-ePos-04]</w:t>
      </w:r>
      <w:r>
        <w:rPr>
          <w:sz w:val="22"/>
          <w:szCs w:val="22"/>
        </w:rPr>
        <w:t xml:space="preserve">, collecting the simulation results for NR positioning enhancements.  </w:t>
      </w:r>
    </w:p>
    <w:p w:rsidR="00B20559" w:rsidRDefault="00B20559" w:rsidP="00B20559">
      <w:pPr>
        <w:pStyle w:val="berschrift1"/>
      </w:pPr>
      <w:r>
        <w:t>Summary</w:t>
      </w:r>
    </w:p>
    <w:p w:rsidR="00B20559" w:rsidRDefault="00B20559" w:rsidP="00B20559">
      <w:pPr>
        <w:rPr>
          <w:sz w:val="22"/>
          <w:szCs w:val="22"/>
        </w:rPr>
      </w:pPr>
      <w:r>
        <w:rPr>
          <w:sz w:val="22"/>
          <w:szCs w:val="22"/>
        </w:rPr>
        <w:t xml:space="preserve">During the RAN WG1 e-mail discussion </w:t>
      </w:r>
      <w:r w:rsidRPr="00F33EC1">
        <w:rPr>
          <w:sz w:val="22"/>
          <w:szCs w:val="22"/>
        </w:rPr>
        <w:t>[102-e-Post-NR-ePos-01] the</w:t>
      </w:r>
      <w:r>
        <w:rPr>
          <w:sz w:val="22"/>
          <w:szCs w:val="22"/>
        </w:rPr>
        <w:t xml:space="preserve"> revision of </w:t>
      </w:r>
      <w:r w:rsidRPr="00F33EC1">
        <w:rPr>
          <w:sz w:val="22"/>
          <w:szCs w:val="22"/>
        </w:rPr>
        <w:t xml:space="preserve">template for collection of </w:t>
      </w:r>
      <w:r>
        <w:rPr>
          <w:sz w:val="22"/>
          <w:szCs w:val="22"/>
        </w:rPr>
        <w:t xml:space="preserve">NR positioning </w:t>
      </w:r>
      <w:r w:rsidRPr="00F33EC1">
        <w:rPr>
          <w:sz w:val="22"/>
          <w:szCs w:val="22"/>
        </w:rPr>
        <w:t xml:space="preserve">evaluation results </w:t>
      </w:r>
      <w:r>
        <w:rPr>
          <w:sz w:val="22"/>
          <w:szCs w:val="22"/>
        </w:rPr>
        <w:t>(initially captured in [</w:t>
      </w:r>
      <w:r w:rsidRPr="00E01431">
        <w:rPr>
          <w:sz w:val="22"/>
          <w:szCs w:val="22"/>
        </w:rPr>
        <w:t>R1-2007413]</w:t>
      </w:r>
      <w:r>
        <w:rPr>
          <w:sz w:val="22"/>
          <w:szCs w:val="22"/>
        </w:rPr>
        <w:t xml:space="preserve">) </w:t>
      </w:r>
      <w:r w:rsidRPr="00F33EC1">
        <w:rPr>
          <w:sz w:val="22"/>
          <w:szCs w:val="22"/>
        </w:rPr>
        <w:t xml:space="preserve">was </w:t>
      </w:r>
      <w:r>
        <w:rPr>
          <w:sz w:val="22"/>
          <w:szCs w:val="22"/>
        </w:rPr>
        <w:t xml:space="preserve">presented and further </w:t>
      </w:r>
      <w:r w:rsidRPr="00F33EC1">
        <w:rPr>
          <w:sz w:val="22"/>
          <w:szCs w:val="22"/>
        </w:rPr>
        <w:t xml:space="preserve">harmonized </w:t>
      </w:r>
      <w:r>
        <w:rPr>
          <w:sz w:val="22"/>
          <w:szCs w:val="22"/>
        </w:rPr>
        <w:t>over the RAN WG1 email reflector. The copy of harmonized version of the template is given in Annex A of this document.</w:t>
      </w:r>
    </w:p>
    <w:p w:rsidR="00B20559" w:rsidRPr="00E01431" w:rsidRDefault="00B20559" w:rsidP="00B20559">
      <w:pPr>
        <w:rPr>
          <w:sz w:val="22"/>
          <w:szCs w:val="22"/>
        </w:rPr>
      </w:pPr>
      <w:r>
        <w:rPr>
          <w:sz w:val="22"/>
          <w:szCs w:val="22"/>
        </w:rPr>
        <w:t>The template was used for collection of evaluation data from companies for preparation of the Section 8 of the 3GPP TR 38.857 “</w:t>
      </w:r>
      <w:r w:rsidRPr="00E01431">
        <w:rPr>
          <w:sz w:val="22"/>
          <w:szCs w:val="22"/>
        </w:rPr>
        <w:t>Study on NR positioning enhancements”</w:t>
      </w:r>
      <w:r>
        <w:rPr>
          <w:sz w:val="22"/>
          <w:szCs w:val="22"/>
        </w:rPr>
        <w:t>.</w:t>
      </w:r>
    </w:p>
    <w:p w:rsidR="00B20559" w:rsidRDefault="00B20559" w:rsidP="00B20559">
      <w:pPr>
        <w:rPr>
          <w:sz w:val="22"/>
          <w:szCs w:val="22"/>
        </w:rPr>
      </w:pPr>
      <w:r>
        <w:rPr>
          <w:sz w:val="22"/>
          <w:szCs w:val="22"/>
        </w:rPr>
        <w:t>The initial version of evaluation results provided by companies is captured in the next Section of this document.</w:t>
      </w:r>
    </w:p>
    <w:p w:rsidR="00B20559" w:rsidRDefault="00B20559" w:rsidP="00B20559">
      <w:pPr>
        <w:pStyle w:val="berschrift1"/>
      </w:pPr>
      <w:r>
        <w:t>Outcome - Collection of NR Positioning Evaluation Results</w:t>
      </w:r>
    </w:p>
    <w:p w:rsidR="00B20559" w:rsidRDefault="00B20559" w:rsidP="00B20559">
      <w:pPr>
        <w:rPr>
          <w:sz w:val="22"/>
          <w:szCs w:val="22"/>
        </w:rPr>
      </w:pPr>
      <w:r w:rsidRPr="00D35BAF">
        <w:rPr>
          <w:sz w:val="22"/>
          <w:szCs w:val="22"/>
        </w:rPr>
        <w:t xml:space="preserve">This section provides initial input to Section 8 of the </w:t>
      </w:r>
      <w:r>
        <w:rPr>
          <w:sz w:val="22"/>
          <w:szCs w:val="22"/>
        </w:rPr>
        <w:t xml:space="preserve">3GPP TR 38.857. the discussion started during the RAN WG1 e-mail discussion </w:t>
      </w:r>
      <w:r w:rsidRPr="00F33EC1">
        <w:rPr>
          <w:sz w:val="22"/>
          <w:szCs w:val="22"/>
        </w:rPr>
        <w:t>[102-e-Post-NR-ePos-01]</w:t>
      </w:r>
      <w:r>
        <w:rPr>
          <w:sz w:val="22"/>
          <w:szCs w:val="22"/>
        </w:rPr>
        <w:t xml:space="preserve"> and continued in </w:t>
      </w:r>
      <w:r w:rsidRPr="001A0975">
        <w:rPr>
          <w:sz w:val="22"/>
          <w:szCs w:val="22"/>
        </w:rPr>
        <w:t>[103-e-NR-ePos-04]</w:t>
      </w:r>
      <w:r>
        <w:rPr>
          <w:sz w:val="22"/>
          <w:szCs w:val="22"/>
        </w:rPr>
        <w:t>.</w:t>
      </w:r>
    </w:p>
    <w:p w:rsidR="00B20559" w:rsidRPr="00D35BAF" w:rsidRDefault="00B20559" w:rsidP="00B20559">
      <w:pPr>
        <w:rPr>
          <w:sz w:val="22"/>
          <w:szCs w:val="22"/>
        </w:rPr>
      </w:pPr>
    </w:p>
    <w:p w:rsidR="00B20559" w:rsidRDefault="00B20559" w:rsidP="00B20559">
      <w:pPr>
        <w:rPr>
          <w:b/>
          <w:bCs/>
          <w:color w:val="C00000"/>
        </w:rPr>
      </w:pPr>
    </w:p>
    <w:p w:rsidR="00B20559" w:rsidRDefault="00B20559" w:rsidP="00B20559">
      <w:pPr>
        <w:rPr>
          <w:b/>
          <w:bCs/>
          <w:color w:val="C00000"/>
        </w:rPr>
      </w:pPr>
      <w:r>
        <w:rPr>
          <w:b/>
          <w:bCs/>
          <w:color w:val="C00000"/>
        </w:rPr>
        <w:t>------------------------------------------------------------- Start of Section 8  -------------------------------------------------------------</w:t>
      </w:r>
    </w:p>
    <w:p w:rsidR="00B20559" w:rsidRDefault="00B20559" w:rsidP="00B20559">
      <w:pPr>
        <w:pStyle w:val="berschrift1"/>
      </w:pPr>
      <w:bookmarkStart w:id="1" w:name="tableOfContents"/>
      <w:bookmarkStart w:id="2" w:name="_Hlk54284067"/>
      <w:bookmarkEnd w:id="0"/>
      <w:bookmarkEnd w:id="1"/>
      <w:r>
        <w:t>8</w:t>
      </w:r>
      <w:r>
        <w:tab/>
        <w:t xml:space="preserve">Performance evaluations for R17 </w:t>
      </w:r>
      <w:r>
        <w:rPr>
          <w:rFonts w:eastAsia="SimSun"/>
          <w:lang w:val="en-US" w:eastAsia="ja-JP"/>
        </w:rPr>
        <w:t>performance targets</w:t>
      </w:r>
    </w:p>
    <w:bookmarkEnd w:id="2"/>
    <w:p w:rsidR="00B20559" w:rsidRDefault="00B20559" w:rsidP="00B20559">
      <w:pPr>
        <w:pStyle w:val="berschrift2"/>
        <w:rPr>
          <w:rFonts w:eastAsia="SimSun"/>
          <w:lang w:val="en-US" w:eastAsia="ja-JP"/>
        </w:rPr>
      </w:pPr>
      <w:r>
        <w:t>8.1</w:t>
      </w:r>
      <w:r>
        <w:tab/>
      </w:r>
      <w:r>
        <w:rPr>
          <w:rFonts w:eastAsia="SimSun"/>
          <w:lang w:val="en-US" w:eastAsia="ja-JP"/>
        </w:rPr>
        <w:t xml:space="preserve">Performance </w:t>
      </w:r>
      <w:r>
        <w:t xml:space="preserve">analysis of </w:t>
      </w:r>
      <w:r>
        <w:rPr>
          <w:rFonts w:eastAsia="SimSun"/>
          <w:lang w:val="en-US" w:eastAsia="ja-JP"/>
        </w:rPr>
        <w:t xml:space="preserve">Rel-16 positioning solutions </w:t>
      </w:r>
    </w:p>
    <w:p w:rsidR="00B20559" w:rsidRDefault="00B20559" w:rsidP="00B20559">
      <w:pPr>
        <w:pStyle w:val="Guidance"/>
      </w:pPr>
      <w:r>
        <w:t>Including accuracy and latency (objective 1b) performance, compared to rel17 performance targets</w:t>
      </w:r>
    </w:p>
    <w:p w:rsidR="00B20559" w:rsidRPr="00B20559" w:rsidRDefault="00B20559" w:rsidP="0068791B">
      <w:pPr>
        <w:pStyle w:val="berschrift4"/>
        <w:rPr>
          <w:lang w:val="en-US"/>
        </w:rPr>
      </w:pPr>
      <w:r w:rsidRPr="00783408">
        <w:lastRenderedPageBreak/>
        <w:t>8.1.1.</w:t>
      </w:r>
      <w:r>
        <w:t>11</w:t>
      </w:r>
      <w:r w:rsidRPr="00783408">
        <w:tab/>
      </w:r>
      <w:r>
        <w:rPr>
          <w:lang w:val="en-US"/>
        </w:rPr>
        <w:t>Results from source [</w:t>
      </w:r>
      <w:r w:rsidRPr="00B20559">
        <w:rPr>
          <w:lang w:val="en-US"/>
        </w:rPr>
        <w:t>Fraunhofer IIS, Fraunhofer HHI</w:t>
      </w:r>
      <w:r>
        <w:rPr>
          <w:lang w:val="en-US"/>
        </w:rPr>
        <w:t xml:space="preserve">, </w:t>
      </w:r>
      <w:r w:rsidRPr="00B20559">
        <w:rPr>
          <w:lang w:val="en-US"/>
        </w:rPr>
        <w:t>R1-2009428</w:t>
      </w:r>
      <w:r>
        <w:rPr>
          <w:lang w:val="en-US"/>
        </w:rPr>
        <w:t>]</w:t>
      </w:r>
    </w:p>
    <w:p w:rsidR="0068791B" w:rsidRPr="005908AE" w:rsidRDefault="00B20559" w:rsidP="005908AE">
      <w:pPr>
        <w:pStyle w:val="berschrift5"/>
        <w:rPr>
          <w:rFonts w:ascii="Arial" w:eastAsiaTheme="minorEastAsia" w:hAnsi="Arial" w:cs="Times New Roman"/>
          <w:color w:val="auto"/>
          <w:sz w:val="24"/>
          <w:lang w:val="en-US"/>
        </w:rPr>
      </w:pPr>
      <w:r w:rsidRPr="005908AE">
        <w:rPr>
          <w:rFonts w:ascii="Arial" w:eastAsiaTheme="minorEastAsia" w:hAnsi="Arial" w:cs="Times New Roman"/>
          <w:color w:val="auto"/>
          <w:sz w:val="24"/>
          <w:lang w:val="en-US"/>
        </w:rPr>
        <w:t>8.1.1.11.1</w:t>
      </w:r>
      <w:r w:rsidRPr="005908AE">
        <w:rPr>
          <w:rFonts w:ascii="Arial" w:eastAsiaTheme="minorEastAsia" w:hAnsi="Arial" w:cs="Times New Roman"/>
          <w:color w:val="auto"/>
          <w:sz w:val="24"/>
          <w:lang w:val="en-US"/>
        </w:rPr>
        <w:tab/>
      </w:r>
      <w:r w:rsidR="0068791B" w:rsidRPr="005908AE">
        <w:rPr>
          <w:rFonts w:ascii="Arial" w:eastAsiaTheme="minorEastAsia" w:hAnsi="Arial" w:cs="Times New Roman"/>
          <w:color w:val="auto"/>
          <w:sz w:val="24"/>
          <w:lang w:val="en-US"/>
        </w:rPr>
        <w:t>Description of evaluation scenarios</w:t>
      </w:r>
    </w:p>
    <w:p w:rsidR="00B20559" w:rsidRPr="00AC338F" w:rsidRDefault="00B20559" w:rsidP="00B20559">
      <w:pPr>
        <w:keepNext/>
        <w:keepLines/>
        <w:spacing w:before="60"/>
        <w:jc w:val="center"/>
        <w:rPr>
          <w:rFonts w:ascii="Arial" w:eastAsia="DengXian" w:hAnsi="Arial"/>
          <w:b/>
        </w:rPr>
      </w:pPr>
      <w:r w:rsidRPr="00AC338F">
        <w:rPr>
          <w:rFonts w:ascii="Arial" w:eastAsia="DengXian" w:hAnsi="Arial"/>
          <w:b/>
        </w:rPr>
        <w:t>Table</w:t>
      </w:r>
      <w:r>
        <w:rPr>
          <w:rFonts w:ascii="Arial" w:eastAsia="DengXian" w:hAnsi="Arial"/>
          <w:b/>
        </w:rPr>
        <w:t xml:space="preserve"> 8.1.1.11.1</w:t>
      </w:r>
      <w:r w:rsidR="00094465">
        <w:rPr>
          <w:rFonts w:ascii="Arial" w:eastAsia="DengXian" w:hAnsi="Arial"/>
          <w:b/>
        </w:rPr>
        <w:t>-1</w:t>
      </w:r>
      <w:r w:rsidRPr="00AC338F">
        <w:rPr>
          <w:rFonts w:ascii="Arial" w:eastAsia="DengXian" w:hAnsi="Arial"/>
          <w:b/>
        </w:rPr>
        <w:t xml:space="preserve">: </w:t>
      </w:r>
      <w:r w:rsidRPr="00547585">
        <w:rPr>
          <w:rFonts w:ascii="Arial" w:eastAsia="DengXian" w:hAnsi="Arial"/>
          <w:b/>
        </w:rPr>
        <w:t xml:space="preserve">Rel.16 NR positioning </w:t>
      </w:r>
      <w:r w:rsidR="00094465" w:rsidRPr="00547585">
        <w:rPr>
          <w:rFonts w:ascii="Arial" w:eastAsia="DengXian" w:hAnsi="Arial"/>
          <w:b/>
        </w:rPr>
        <w:t xml:space="preserve">- </w:t>
      </w:r>
      <w:r w:rsidR="00094465" w:rsidRPr="00AC338F">
        <w:rPr>
          <w:rFonts w:ascii="Arial" w:eastAsia="DengXian" w:hAnsi="Arial"/>
          <w:b/>
        </w:rPr>
        <w:t>evaluation</w:t>
      </w:r>
      <w:r w:rsidRPr="00AC338F">
        <w:rPr>
          <w:rFonts w:ascii="Arial" w:eastAsia="DengXian" w:hAnsi="Arial"/>
          <w:b/>
        </w:rPr>
        <w:t xml:space="preserve"> scenarios and parameters</w:t>
      </w:r>
    </w:p>
    <w:tbl>
      <w:tblPr>
        <w:tblW w:w="983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530"/>
        <w:gridCol w:w="2435"/>
        <w:gridCol w:w="2435"/>
        <w:gridCol w:w="2435"/>
      </w:tblGrid>
      <w:tr w:rsidR="00B20559" w:rsidRPr="00AC338F" w:rsidTr="00B20559">
        <w:trPr>
          <w:trHeight w:val="426"/>
          <w:jc w:val="center"/>
        </w:trPr>
        <w:tc>
          <w:tcPr>
            <w:tcW w:w="2530" w:type="dxa"/>
            <w:shd w:val="clear" w:color="auto" w:fill="auto"/>
            <w:vAlign w:val="center"/>
          </w:tcPr>
          <w:p w:rsidR="00B20559" w:rsidRPr="00AC338F" w:rsidRDefault="00B20559" w:rsidP="00335C4A">
            <w:pPr>
              <w:keepNext/>
              <w:keepLines/>
              <w:spacing w:after="0"/>
              <w:jc w:val="center"/>
              <w:rPr>
                <w:rFonts w:ascii="Arial" w:eastAsia="DengXian" w:hAnsi="Arial"/>
                <w:b/>
                <w:sz w:val="16"/>
                <w:szCs w:val="16"/>
              </w:rPr>
            </w:pPr>
            <w:r w:rsidRPr="00AC338F">
              <w:rPr>
                <w:rFonts w:ascii="Arial" w:eastAsia="DengXian" w:hAnsi="Arial"/>
                <w:b/>
                <w:sz w:val="16"/>
                <w:szCs w:val="16"/>
              </w:rPr>
              <w:t>Parameter</w:t>
            </w:r>
          </w:p>
        </w:tc>
        <w:tc>
          <w:tcPr>
            <w:tcW w:w="2435" w:type="dxa"/>
          </w:tcPr>
          <w:p w:rsidR="00B20559" w:rsidRPr="00547585" w:rsidRDefault="00B20559" w:rsidP="00335C4A">
            <w:pPr>
              <w:keepNext/>
              <w:keepLines/>
              <w:spacing w:after="0"/>
              <w:rPr>
                <w:rFonts w:ascii="Arial" w:eastAsia="DengXian" w:hAnsi="Arial"/>
                <w:b/>
                <w:sz w:val="16"/>
                <w:szCs w:val="16"/>
              </w:rPr>
            </w:pPr>
            <w:r w:rsidRPr="00547585">
              <w:rPr>
                <w:rFonts w:ascii="Arial" w:eastAsia="DengXian" w:hAnsi="Arial"/>
                <w:b/>
                <w:sz w:val="16"/>
                <w:szCs w:val="16"/>
              </w:rPr>
              <w:t xml:space="preserve">Case 1- config 445 </w:t>
            </w:r>
          </w:p>
          <w:p w:rsidR="00B20559" w:rsidRPr="00547585" w:rsidRDefault="00B20559" w:rsidP="00335C4A">
            <w:pPr>
              <w:keepNext/>
              <w:keepLines/>
              <w:spacing w:after="0"/>
              <w:rPr>
                <w:rFonts w:ascii="Arial" w:eastAsia="DengXian" w:hAnsi="Arial"/>
                <w:b/>
                <w:sz w:val="16"/>
                <w:szCs w:val="16"/>
              </w:rPr>
            </w:pPr>
            <w:r w:rsidRPr="00547585">
              <w:rPr>
                <w:rFonts w:ascii="Arial" w:eastAsia="DengXian" w:hAnsi="Arial"/>
                <w:b/>
                <w:sz w:val="16"/>
                <w:szCs w:val="16"/>
              </w:rPr>
              <w:t>(InF-DH, FR1,UL-TDOA)</w:t>
            </w:r>
          </w:p>
          <w:p w:rsidR="00B20559" w:rsidRPr="00547585" w:rsidRDefault="00B20559" w:rsidP="00335C4A">
            <w:pPr>
              <w:keepNext/>
              <w:keepLines/>
              <w:spacing w:after="0"/>
              <w:rPr>
                <w:rFonts w:ascii="Arial" w:eastAsia="DengXian" w:hAnsi="Arial"/>
                <w:b/>
                <w:sz w:val="16"/>
                <w:szCs w:val="16"/>
              </w:rPr>
            </w:pPr>
          </w:p>
        </w:tc>
        <w:tc>
          <w:tcPr>
            <w:tcW w:w="2435" w:type="dxa"/>
          </w:tcPr>
          <w:p w:rsidR="00B20559" w:rsidRPr="00547585" w:rsidRDefault="00B20559" w:rsidP="00335C4A">
            <w:pPr>
              <w:keepNext/>
              <w:keepLines/>
              <w:spacing w:after="0"/>
              <w:rPr>
                <w:rFonts w:ascii="Arial" w:eastAsia="DengXian" w:hAnsi="Arial"/>
                <w:b/>
                <w:sz w:val="16"/>
                <w:szCs w:val="16"/>
              </w:rPr>
            </w:pPr>
            <w:r w:rsidRPr="00547585">
              <w:rPr>
                <w:rFonts w:ascii="Arial" w:eastAsia="DengXian" w:hAnsi="Arial"/>
                <w:b/>
                <w:sz w:val="16"/>
                <w:szCs w:val="16"/>
              </w:rPr>
              <w:t xml:space="preserve">Case 2- config1011 </w:t>
            </w:r>
          </w:p>
          <w:p w:rsidR="00B20559" w:rsidRPr="00547585" w:rsidRDefault="00B20559" w:rsidP="00335C4A">
            <w:pPr>
              <w:keepNext/>
              <w:keepLines/>
              <w:spacing w:after="0"/>
              <w:rPr>
                <w:rFonts w:ascii="Arial" w:eastAsia="DengXian" w:hAnsi="Arial"/>
                <w:b/>
                <w:sz w:val="16"/>
                <w:szCs w:val="16"/>
              </w:rPr>
            </w:pPr>
            <w:r w:rsidRPr="00547585">
              <w:rPr>
                <w:rFonts w:ascii="Arial" w:eastAsia="DengXian" w:hAnsi="Arial"/>
                <w:b/>
                <w:sz w:val="16"/>
                <w:szCs w:val="16"/>
              </w:rPr>
              <w:t>(</w:t>
            </w:r>
            <w:r>
              <w:rPr>
                <w:rFonts w:ascii="Arial" w:eastAsia="DengXian" w:hAnsi="Arial"/>
                <w:b/>
                <w:sz w:val="16"/>
                <w:szCs w:val="16"/>
              </w:rPr>
              <w:t>UMi</w:t>
            </w:r>
            <w:r w:rsidRPr="00547585">
              <w:rPr>
                <w:rFonts w:ascii="Arial" w:eastAsia="DengXian" w:hAnsi="Arial"/>
                <w:b/>
                <w:sz w:val="16"/>
                <w:szCs w:val="16"/>
              </w:rPr>
              <w:t>, FR1,UL-TDOA)</w:t>
            </w:r>
          </w:p>
          <w:p w:rsidR="00B20559" w:rsidRPr="00547585" w:rsidRDefault="00B20559" w:rsidP="00335C4A">
            <w:pPr>
              <w:keepNext/>
              <w:keepLines/>
              <w:spacing w:after="0"/>
              <w:rPr>
                <w:rFonts w:ascii="Arial" w:eastAsia="DengXian" w:hAnsi="Arial"/>
                <w:b/>
                <w:sz w:val="16"/>
                <w:szCs w:val="16"/>
              </w:rPr>
            </w:pPr>
          </w:p>
        </w:tc>
        <w:tc>
          <w:tcPr>
            <w:tcW w:w="2435" w:type="dxa"/>
          </w:tcPr>
          <w:p w:rsidR="00B20559" w:rsidRPr="00547585" w:rsidRDefault="00B20559" w:rsidP="00335C4A">
            <w:pPr>
              <w:keepNext/>
              <w:keepLines/>
              <w:spacing w:after="0"/>
              <w:rPr>
                <w:rFonts w:ascii="Arial" w:eastAsia="DengXian" w:hAnsi="Arial"/>
                <w:b/>
                <w:sz w:val="16"/>
                <w:szCs w:val="16"/>
              </w:rPr>
            </w:pPr>
            <w:r w:rsidRPr="00547585">
              <w:rPr>
                <w:rFonts w:ascii="Arial" w:eastAsia="DengXian" w:hAnsi="Arial"/>
                <w:b/>
                <w:sz w:val="16"/>
                <w:szCs w:val="16"/>
              </w:rPr>
              <w:t>Case 3- config config1</w:t>
            </w:r>
            <w:r w:rsidR="00EF25F9">
              <w:rPr>
                <w:rFonts w:ascii="Arial" w:eastAsia="DengXian" w:hAnsi="Arial"/>
                <w:b/>
                <w:sz w:val="16"/>
                <w:szCs w:val="16"/>
              </w:rPr>
              <w:t>1</w:t>
            </w:r>
            <w:r w:rsidRPr="00547585">
              <w:rPr>
                <w:rFonts w:ascii="Arial" w:eastAsia="DengXian" w:hAnsi="Arial"/>
                <w:b/>
                <w:sz w:val="16"/>
                <w:szCs w:val="16"/>
              </w:rPr>
              <w:t xml:space="preserve">12 </w:t>
            </w:r>
          </w:p>
          <w:p w:rsidR="00B20559" w:rsidRPr="00547585" w:rsidRDefault="00B20559" w:rsidP="00335C4A">
            <w:pPr>
              <w:keepNext/>
              <w:keepLines/>
              <w:spacing w:after="0"/>
              <w:rPr>
                <w:rFonts w:ascii="Arial" w:eastAsia="DengXian" w:hAnsi="Arial"/>
                <w:b/>
                <w:sz w:val="16"/>
                <w:szCs w:val="16"/>
              </w:rPr>
            </w:pPr>
            <w:r w:rsidRPr="00547585">
              <w:rPr>
                <w:rFonts w:ascii="Arial" w:eastAsia="DengXian" w:hAnsi="Arial"/>
                <w:b/>
                <w:sz w:val="16"/>
                <w:szCs w:val="16"/>
              </w:rPr>
              <w:t>(</w:t>
            </w:r>
            <w:r>
              <w:rPr>
                <w:rFonts w:ascii="Arial" w:eastAsia="DengXian" w:hAnsi="Arial"/>
                <w:b/>
                <w:sz w:val="16"/>
                <w:szCs w:val="16"/>
              </w:rPr>
              <w:t>UMi</w:t>
            </w:r>
            <w:r w:rsidRPr="00547585">
              <w:rPr>
                <w:rFonts w:ascii="Arial" w:eastAsia="DengXian" w:hAnsi="Arial"/>
                <w:b/>
                <w:sz w:val="16"/>
                <w:szCs w:val="16"/>
              </w:rPr>
              <w:t>, FR1,UL-TDOA)</w:t>
            </w:r>
          </w:p>
          <w:p w:rsidR="00B20559" w:rsidRPr="00547585" w:rsidRDefault="00B20559" w:rsidP="00335C4A">
            <w:pPr>
              <w:keepNext/>
              <w:keepLines/>
              <w:spacing w:after="0"/>
              <w:rPr>
                <w:rFonts w:ascii="Arial" w:eastAsia="DengXian" w:hAnsi="Arial"/>
                <w:b/>
                <w:sz w:val="16"/>
                <w:szCs w:val="16"/>
              </w:rPr>
            </w:pPr>
          </w:p>
        </w:tc>
      </w:tr>
      <w:tr w:rsidR="00B20559" w:rsidRPr="00AC338F" w:rsidTr="00B20559">
        <w:trPr>
          <w:trHeight w:val="18"/>
          <w:jc w:val="center"/>
        </w:trPr>
        <w:tc>
          <w:tcPr>
            <w:tcW w:w="2530" w:type="dxa"/>
            <w:shd w:val="clear" w:color="auto" w:fill="auto"/>
            <w:vAlign w:val="center"/>
          </w:tcPr>
          <w:p w:rsidR="00B20559" w:rsidRPr="00AC338F" w:rsidRDefault="00B20559" w:rsidP="00335C4A">
            <w:pPr>
              <w:keepNext/>
              <w:keepLines/>
              <w:spacing w:after="0"/>
              <w:jc w:val="center"/>
              <w:rPr>
                <w:rFonts w:ascii="Arial" w:eastAsia="DengXian" w:hAnsi="Arial"/>
                <w:sz w:val="16"/>
                <w:szCs w:val="16"/>
                <w:lang w:eastAsia="zh-CN"/>
              </w:rPr>
            </w:pPr>
            <w:r w:rsidRPr="00AC338F">
              <w:rPr>
                <w:rFonts w:ascii="Arial" w:eastAsia="DengXian" w:hAnsi="Arial"/>
                <w:sz w:val="16"/>
                <w:szCs w:val="16"/>
                <w:lang w:eastAsia="zh-CN"/>
              </w:rPr>
              <w:t>Channel model (baseline, otherwise state any modifications)</w:t>
            </w:r>
          </w:p>
        </w:tc>
        <w:tc>
          <w:tcPr>
            <w:tcW w:w="2435" w:type="dxa"/>
          </w:tcPr>
          <w:p w:rsidR="00B20559" w:rsidRPr="00AC338F" w:rsidRDefault="00B20559" w:rsidP="00335C4A">
            <w:pPr>
              <w:keepNext/>
              <w:keepLines/>
              <w:spacing w:after="0"/>
              <w:jc w:val="center"/>
              <w:rPr>
                <w:rFonts w:ascii="Arial" w:eastAsia="DengXian" w:hAnsi="Arial"/>
                <w:sz w:val="16"/>
                <w:szCs w:val="16"/>
                <w:lang w:eastAsia="zh-CN"/>
              </w:rPr>
            </w:pPr>
            <w:r w:rsidRPr="00AC338F">
              <w:rPr>
                <w:rFonts w:ascii="Arial" w:eastAsia="DengXian" w:hAnsi="Arial"/>
                <w:sz w:val="16"/>
                <w:szCs w:val="16"/>
                <w:lang w:eastAsia="zh-CN"/>
              </w:rPr>
              <w:t>InF-DH</w:t>
            </w:r>
          </w:p>
          <w:p w:rsidR="00B20559" w:rsidRPr="00AC338F" w:rsidRDefault="00B20559" w:rsidP="00335C4A">
            <w:pPr>
              <w:keepNext/>
              <w:keepLines/>
              <w:spacing w:after="0"/>
              <w:rPr>
                <w:rFonts w:ascii="Arial" w:eastAsia="DengXian" w:hAnsi="Arial"/>
                <w:sz w:val="16"/>
                <w:szCs w:val="16"/>
                <w:lang w:eastAsia="zh-CN"/>
              </w:rPr>
            </w:pPr>
            <w:r w:rsidRPr="00AC338F">
              <w:rPr>
                <w:rFonts w:ascii="Arial" w:eastAsia="DengXian" w:hAnsi="Arial"/>
                <w:sz w:val="16"/>
                <w:szCs w:val="16"/>
                <w:lang w:eastAsia="zh-CN"/>
              </w:rPr>
              <w:t>(r =0.4,hc=2m, dClutter=2m)</w:t>
            </w:r>
          </w:p>
        </w:tc>
        <w:tc>
          <w:tcPr>
            <w:tcW w:w="2435" w:type="dxa"/>
          </w:tcPr>
          <w:p w:rsidR="00B20559" w:rsidRPr="00AC338F" w:rsidRDefault="00B20559" w:rsidP="00335C4A">
            <w:pPr>
              <w:keepNext/>
              <w:keepLines/>
              <w:spacing w:after="0"/>
              <w:jc w:val="center"/>
              <w:rPr>
                <w:rFonts w:ascii="Arial" w:eastAsia="DengXian" w:hAnsi="Arial"/>
                <w:sz w:val="16"/>
                <w:szCs w:val="16"/>
                <w:lang w:eastAsia="zh-CN"/>
              </w:rPr>
            </w:pPr>
            <w:r>
              <w:rPr>
                <w:rFonts w:ascii="Arial" w:eastAsia="DengXian" w:hAnsi="Arial"/>
                <w:sz w:val="16"/>
                <w:szCs w:val="16"/>
                <w:lang w:eastAsia="zh-CN"/>
              </w:rPr>
              <w:t>UMi</w:t>
            </w:r>
          </w:p>
          <w:p w:rsidR="00B20559" w:rsidRPr="00AC338F" w:rsidRDefault="00B20559" w:rsidP="00335C4A">
            <w:pPr>
              <w:keepNext/>
              <w:keepLines/>
              <w:spacing w:after="0"/>
              <w:jc w:val="center"/>
              <w:rPr>
                <w:rFonts w:ascii="Arial" w:eastAsia="DengXian" w:hAnsi="Arial"/>
                <w:sz w:val="16"/>
                <w:szCs w:val="16"/>
                <w:lang w:eastAsia="zh-CN"/>
              </w:rPr>
            </w:pPr>
            <w:r>
              <w:rPr>
                <w:rFonts w:ascii="Arial" w:eastAsia="DengXian" w:hAnsi="Arial"/>
                <w:sz w:val="16"/>
                <w:szCs w:val="16"/>
                <w:lang w:eastAsia="zh-CN"/>
              </w:rPr>
              <w:t>(ATOA modelling with mu=-8)</w:t>
            </w:r>
          </w:p>
        </w:tc>
        <w:tc>
          <w:tcPr>
            <w:tcW w:w="2435" w:type="dxa"/>
          </w:tcPr>
          <w:p w:rsidR="00B20559" w:rsidRPr="00AC338F" w:rsidRDefault="00B20559" w:rsidP="00335C4A">
            <w:pPr>
              <w:keepNext/>
              <w:keepLines/>
              <w:spacing w:after="0"/>
              <w:jc w:val="center"/>
              <w:rPr>
                <w:rFonts w:ascii="Arial" w:eastAsia="DengXian" w:hAnsi="Arial"/>
                <w:sz w:val="16"/>
                <w:szCs w:val="16"/>
                <w:lang w:eastAsia="zh-CN"/>
              </w:rPr>
            </w:pPr>
            <w:r>
              <w:rPr>
                <w:rFonts w:ascii="Arial" w:eastAsia="DengXian" w:hAnsi="Arial"/>
                <w:sz w:val="16"/>
                <w:szCs w:val="16"/>
                <w:lang w:eastAsia="zh-CN"/>
              </w:rPr>
              <w:t>UMi</w:t>
            </w:r>
          </w:p>
          <w:p w:rsidR="00B20559" w:rsidRPr="00AC338F" w:rsidRDefault="00B20559" w:rsidP="00335C4A">
            <w:pPr>
              <w:keepNext/>
              <w:keepLines/>
              <w:spacing w:after="0"/>
              <w:jc w:val="center"/>
              <w:rPr>
                <w:rFonts w:ascii="Arial" w:eastAsia="DengXian" w:hAnsi="Arial"/>
                <w:sz w:val="16"/>
                <w:szCs w:val="16"/>
                <w:lang w:eastAsia="zh-CN"/>
              </w:rPr>
            </w:pPr>
            <w:r>
              <w:rPr>
                <w:rFonts w:ascii="Arial" w:eastAsia="DengXian" w:hAnsi="Arial"/>
                <w:sz w:val="16"/>
                <w:szCs w:val="16"/>
                <w:lang w:eastAsia="zh-CN"/>
              </w:rPr>
              <w:t>(No ATOA modelling)</w:t>
            </w:r>
          </w:p>
        </w:tc>
      </w:tr>
      <w:tr w:rsidR="00B20559" w:rsidRPr="00AC338F" w:rsidTr="00B20559">
        <w:trPr>
          <w:trHeight w:val="18"/>
          <w:jc w:val="center"/>
        </w:trPr>
        <w:tc>
          <w:tcPr>
            <w:tcW w:w="2530" w:type="dxa"/>
            <w:shd w:val="clear" w:color="auto" w:fill="auto"/>
            <w:vAlign w:val="center"/>
          </w:tcPr>
          <w:p w:rsidR="00B20559" w:rsidRPr="00AC338F" w:rsidRDefault="00B20559" w:rsidP="00335C4A">
            <w:pPr>
              <w:keepNext/>
              <w:keepLines/>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Carrier frequency </w:t>
            </w:r>
          </w:p>
        </w:tc>
        <w:tc>
          <w:tcPr>
            <w:tcW w:w="2435" w:type="dxa"/>
          </w:tcPr>
          <w:p w:rsidR="00B20559" w:rsidRPr="00AC338F" w:rsidRDefault="00B20559" w:rsidP="00335C4A">
            <w:pPr>
              <w:keepNext/>
              <w:keepLines/>
              <w:spacing w:after="0"/>
              <w:jc w:val="center"/>
              <w:rPr>
                <w:rFonts w:ascii="Arial" w:eastAsia="DengXian" w:hAnsi="Arial"/>
                <w:sz w:val="16"/>
                <w:szCs w:val="16"/>
                <w:lang w:eastAsia="zh-CN"/>
              </w:rPr>
            </w:pPr>
            <w:r>
              <w:rPr>
                <w:rFonts w:ascii="Arial" w:eastAsia="DengXian" w:hAnsi="Arial"/>
                <w:sz w:val="16"/>
                <w:szCs w:val="16"/>
                <w:lang w:eastAsia="zh-CN"/>
              </w:rPr>
              <w:t>4GHz</w:t>
            </w:r>
          </w:p>
        </w:tc>
        <w:tc>
          <w:tcPr>
            <w:tcW w:w="2435" w:type="dxa"/>
          </w:tcPr>
          <w:p w:rsidR="00B20559" w:rsidRPr="00AC338F" w:rsidRDefault="00B20559" w:rsidP="00335C4A">
            <w:pPr>
              <w:keepNext/>
              <w:keepLines/>
              <w:spacing w:after="0"/>
              <w:jc w:val="center"/>
              <w:rPr>
                <w:rFonts w:ascii="Arial" w:eastAsia="DengXian" w:hAnsi="Arial"/>
                <w:sz w:val="16"/>
                <w:szCs w:val="16"/>
                <w:lang w:eastAsia="zh-CN"/>
              </w:rPr>
            </w:pPr>
            <w:r>
              <w:rPr>
                <w:rFonts w:ascii="Arial" w:eastAsia="DengXian" w:hAnsi="Arial"/>
                <w:sz w:val="16"/>
                <w:szCs w:val="16"/>
                <w:lang w:eastAsia="zh-CN"/>
              </w:rPr>
              <w:t>4GHz</w:t>
            </w:r>
          </w:p>
        </w:tc>
        <w:tc>
          <w:tcPr>
            <w:tcW w:w="2435" w:type="dxa"/>
          </w:tcPr>
          <w:p w:rsidR="00B20559" w:rsidRPr="00AC338F" w:rsidRDefault="00B20559" w:rsidP="00335C4A">
            <w:pPr>
              <w:keepNext/>
              <w:keepLines/>
              <w:spacing w:after="0"/>
              <w:jc w:val="center"/>
              <w:rPr>
                <w:rFonts w:ascii="Arial" w:eastAsia="DengXian" w:hAnsi="Arial"/>
                <w:sz w:val="16"/>
                <w:szCs w:val="16"/>
                <w:lang w:eastAsia="zh-CN"/>
              </w:rPr>
            </w:pPr>
            <w:r>
              <w:rPr>
                <w:rFonts w:ascii="Arial" w:eastAsia="DengXian" w:hAnsi="Arial"/>
                <w:sz w:val="16"/>
                <w:szCs w:val="16"/>
                <w:lang w:eastAsia="zh-CN"/>
              </w:rPr>
              <w:t>4GHz</w:t>
            </w:r>
          </w:p>
        </w:tc>
      </w:tr>
      <w:tr w:rsidR="00B20559" w:rsidRPr="00AC338F" w:rsidTr="00B20559">
        <w:trPr>
          <w:trHeight w:val="18"/>
          <w:jc w:val="center"/>
        </w:trPr>
        <w:tc>
          <w:tcPr>
            <w:tcW w:w="2530" w:type="dxa"/>
            <w:shd w:val="clear" w:color="auto" w:fill="auto"/>
            <w:vAlign w:val="center"/>
          </w:tcPr>
          <w:p w:rsidR="00B20559" w:rsidRPr="00AC338F" w:rsidRDefault="00B20559" w:rsidP="00335C4A">
            <w:pPr>
              <w:keepNext/>
              <w:keepLines/>
              <w:spacing w:after="0"/>
              <w:jc w:val="center"/>
              <w:rPr>
                <w:rFonts w:ascii="Arial" w:eastAsia="DengXian" w:hAnsi="Arial"/>
                <w:sz w:val="16"/>
                <w:szCs w:val="16"/>
                <w:lang w:eastAsia="zh-CN"/>
              </w:rPr>
            </w:pPr>
            <w:r w:rsidRPr="00AC338F">
              <w:rPr>
                <w:rFonts w:ascii="Arial" w:eastAsia="DengXian" w:hAnsi="Arial"/>
                <w:sz w:val="16"/>
                <w:szCs w:val="16"/>
                <w:lang w:eastAsia="zh-CN"/>
              </w:rPr>
              <w:t>Subcarrier spacing</w:t>
            </w:r>
          </w:p>
        </w:tc>
        <w:tc>
          <w:tcPr>
            <w:tcW w:w="2435" w:type="dxa"/>
          </w:tcPr>
          <w:p w:rsidR="00B20559" w:rsidRPr="00AC338F" w:rsidRDefault="00B20559" w:rsidP="00335C4A">
            <w:pPr>
              <w:keepNext/>
              <w:keepLines/>
              <w:spacing w:after="0"/>
              <w:jc w:val="center"/>
              <w:rPr>
                <w:rFonts w:ascii="Arial" w:eastAsia="DengXian" w:hAnsi="Arial"/>
                <w:sz w:val="16"/>
                <w:szCs w:val="16"/>
                <w:lang w:eastAsia="zh-CN"/>
              </w:rPr>
            </w:pPr>
            <w:r>
              <w:rPr>
                <w:rFonts w:ascii="Arial" w:eastAsia="DengXian" w:hAnsi="Arial"/>
                <w:sz w:val="16"/>
                <w:szCs w:val="16"/>
                <w:lang w:eastAsia="zh-CN"/>
              </w:rPr>
              <w:t>30kHz</w:t>
            </w:r>
          </w:p>
        </w:tc>
        <w:tc>
          <w:tcPr>
            <w:tcW w:w="2435" w:type="dxa"/>
          </w:tcPr>
          <w:p w:rsidR="00B20559" w:rsidRPr="00AC338F" w:rsidRDefault="00B20559" w:rsidP="00335C4A">
            <w:pPr>
              <w:keepNext/>
              <w:keepLines/>
              <w:spacing w:after="0"/>
              <w:jc w:val="center"/>
              <w:rPr>
                <w:rFonts w:ascii="Arial" w:eastAsia="DengXian" w:hAnsi="Arial"/>
                <w:sz w:val="16"/>
                <w:szCs w:val="16"/>
                <w:lang w:eastAsia="zh-CN"/>
              </w:rPr>
            </w:pPr>
            <w:r>
              <w:rPr>
                <w:rFonts w:ascii="Arial" w:eastAsia="DengXian" w:hAnsi="Arial"/>
                <w:sz w:val="16"/>
                <w:szCs w:val="16"/>
                <w:lang w:eastAsia="zh-CN"/>
              </w:rPr>
              <w:t>30kHz</w:t>
            </w:r>
          </w:p>
        </w:tc>
        <w:tc>
          <w:tcPr>
            <w:tcW w:w="2435" w:type="dxa"/>
          </w:tcPr>
          <w:p w:rsidR="00B20559" w:rsidRPr="00AC338F" w:rsidRDefault="00B20559" w:rsidP="00335C4A">
            <w:pPr>
              <w:keepNext/>
              <w:keepLines/>
              <w:spacing w:after="0"/>
              <w:jc w:val="center"/>
              <w:rPr>
                <w:rFonts w:ascii="Arial" w:eastAsia="DengXian" w:hAnsi="Arial"/>
                <w:sz w:val="16"/>
                <w:szCs w:val="16"/>
                <w:lang w:eastAsia="zh-CN"/>
              </w:rPr>
            </w:pPr>
            <w:r>
              <w:rPr>
                <w:rFonts w:ascii="Arial" w:eastAsia="DengXian" w:hAnsi="Arial"/>
                <w:sz w:val="16"/>
                <w:szCs w:val="16"/>
                <w:lang w:eastAsia="zh-CN"/>
              </w:rPr>
              <w:t>30kHz</w:t>
            </w:r>
          </w:p>
        </w:tc>
      </w:tr>
      <w:tr w:rsidR="00B20559" w:rsidRPr="00AC338F" w:rsidTr="00B20559">
        <w:trPr>
          <w:trHeight w:val="18"/>
          <w:jc w:val="center"/>
        </w:trPr>
        <w:tc>
          <w:tcPr>
            <w:tcW w:w="2530" w:type="dxa"/>
            <w:shd w:val="clear" w:color="auto" w:fill="auto"/>
            <w:vAlign w:val="center"/>
          </w:tcPr>
          <w:p w:rsidR="00B20559" w:rsidRPr="00AC338F" w:rsidRDefault="00B20559" w:rsidP="00335C4A">
            <w:pPr>
              <w:keepNext/>
              <w:keepLines/>
              <w:spacing w:after="0"/>
              <w:jc w:val="center"/>
              <w:rPr>
                <w:rFonts w:ascii="Arial" w:eastAsia="DengXian" w:hAnsi="Arial"/>
                <w:sz w:val="16"/>
                <w:szCs w:val="16"/>
                <w:lang w:eastAsia="zh-CN"/>
              </w:rPr>
            </w:pPr>
            <w:r w:rsidRPr="00AC338F">
              <w:rPr>
                <w:rFonts w:ascii="Arial" w:eastAsia="DengXian" w:hAnsi="Arial"/>
                <w:sz w:val="16"/>
                <w:szCs w:val="16"/>
                <w:lang w:eastAsia="zh-CN"/>
              </w:rPr>
              <w:t>Reference Signal Transmission Bandwidth</w:t>
            </w:r>
          </w:p>
        </w:tc>
        <w:tc>
          <w:tcPr>
            <w:tcW w:w="2435" w:type="dxa"/>
          </w:tcPr>
          <w:p w:rsidR="00B20559" w:rsidRPr="00AC338F" w:rsidRDefault="00B20559" w:rsidP="00335C4A">
            <w:pPr>
              <w:keepNext/>
              <w:keepLines/>
              <w:spacing w:after="0"/>
              <w:jc w:val="center"/>
              <w:rPr>
                <w:rFonts w:ascii="Arial" w:eastAsia="DengXian" w:hAnsi="Arial"/>
                <w:sz w:val="16"/>
                <w:szCs w:val="16"/>
                <w:lang w:eastAsia="zh-CN"/>
              </w:rPr>
            </w:pPr>
            <w:r>
              <w:rPr>
                <w:rFonts w:ascii="Arial" w:eastAsia="DengXian" w:hAnsi="Arial"/>
                <w:sz w:val="16"/>
                <w:szCs w:val="16"/>
                <w:lang w:eastAsia="zh-CN"/>
              </w:rPr>
              <w:t>100MHz</w:t>
            </w:r>
          </w:p>
        </w:tc>
        <w:tc>
          <w:tcPr>
            <w:tcW w:w="2435" w:type="dxa"/>
          </w:tcPr>
          <w:p w:rsidR="00B20559" w:rsidRPr="00AC338F" w:rsidRDefault="00B20559" w:rsidP="00335C4A">
            <w:pPr>
              <w:keepNext/>
              <w:keepLines/>
              <w:spacing w:after="0"/>
              <w:jc w:val="center"/>
              <w:rPr>
                <w:rFonts w:ascii="Arial" w:eastAsia="DengXian" w:hAnsi="Arial"/>
                <w:sz w:val="16"/>
                <w:szCs w:val="16"/>
                <w:lang w:eastAsia="zh-CN"/>
              </w:rPr>
            </w:pPr>
            <w:r>
              <w:rPr>
                <w:rFonts w:ascii="Arial" w:eastAsia="DengXian" w:hAnsi="Arial"/>
                <w:sz w:val="16"/>
                <w:szCs w:val="16"/>
                <w:lang w:eastAsia="zh-CN"/>
              </w:rPr>
              <w:t>100MHz</w:t>
            </w:r>
          </w:p>
        </w:tc>
        <w:tc>
          <w:tcPr>
            <w:tcW w:w="2435" w:type="dxa"/>
          </w:tcPr>
          <w:p w:rsidR="00B20559" w:rsidRPr="00AC338F" w:rsidRDefault="00B20559" w:rsidP="00335C4A">
            <w:pPr>
              <w:keepNext/>
              <w:keepLines/>
              <w:spacing w:after="0"/>
              <w:jc w:val="center"/>
              <w:rPr>
                <w:rFonts w:ascii="Arial" w:eastAsia="DengXian" w:hAnsi="Arial"/>
                <w:sz w:val="16"/>
                <w:szCs w:val="16"/>
                <w:lang w:eastAsia="zh-CN"/>
              </w:rPr>
            </w:pPr>
            <w:r>
              <w:rPr>
                <w:rFonts w:ascii="Arial" w:eastAsia="DengXian" w:hAnsi="Arial"/>
                <w:sz w:val="16"/>
                <w:szCs w:val="16"/>
                <w:lang w:eastAsia="zh-CN"/>
              </w:rPr>
              <w:t>100MHz</w:t>
            </w:r>
          </w:p>
        </w:tc>
      </w:tr>
      <w:tr w:rsidR="00B20559" w:rsidRPr="00AC338F" w:rsidTr="00B20559">
        <w:trPr>
          <w:trHeight w:val="18"/>
          <w:jc w:val="center"/>
        </w:trPr>
        <w:tc>
          <w:tcPr>
            <w:tcW w:w="2530" w:type="dxa"/>
            <w:shd w:val="clear" w:color="auto" w:fill="auto"/>
            <w:vAlign w:val="center"/>
          </w:tcPr>
          <w:p w:rsidR="00B20559" w:rsidRPr="00AC338F" w:rsidRDefault="00B20559" w:rsidP="00335C4A">
            <w:pPr>
              <w:keepNext/>
              <w:keepLines/>
              <w:spacing w:after="0"/>
              <w:jc w:val="center"/>
              <w:rPr>
                <w:rFonts w:ascii="Arial" w:eastAsia="DengXian" w:hAnsi="Arial"/>
                <w:sz w:val="16"/>
                <w:szCs w:val="16"/>
                <w:lang w:eastAsia="zh-CN"/>
              </w:rPr>
            </w:pPr>
            <w:r w:rsidRPr="00AC338F">
              <w:rPr>
                <w:rFonts w:ascii="Arial" w:eastAsia="DengXian" w:hAnsi="Arial"/>
                <w:sz w:val="16"/>
                <w:szCs w:val="16"/>
                <w:lang w:eastAsia="zh-CN"/>
              </w:rPr>
              <w:t>Reference Signal Physical Structure and Resource Allocation (RE pattern) (reference to figure in contribution)</w:t>
            </w:r>
          </w:p>
        </w:tc>
        <w:tc>
          <w:tcPr>
            <w:tcW w:w="2435" w:type="dxa"/>
          </w:tcPr>
          <w:p w:rsidR="00B20559" w:rsidRDefault="00B20559" w:rsidP="00335C4A">
            <w:pPr>
              <w:keepNext/>
              <w:keepLines/>
              <w:spacing w:after="0"/>
              <w:jc w:val="center"/>
              <w:rPr>
                <w:rFonts w:ascii="Arial" w:eastAsia="DengXian" w:hAnsi="Arial"/>
                <w:sz w:val="16"/>
                <w:szCs w:val="16"/>
                <w:lang w:eastAsia="zh-CN"/>
              </w:rPr>
            </w:pPr>
            <w:r>
              <w:rPr>
                <w:rFonts w:ascii="Arial" w:eastAsia="DengXian" w:hAnsi="Arial"/>
                <w:sz w:val="16"/>
                <w:szCs w:val="16"/>
                <w:lang w:eastAsia="zh-CN"/>
              </w:rPr>
              <w:t>K</w:t>
            </w:r>
            <w:r>
              <w:rPr>
                <w:rFonts w:ascii="Arial" w:eastAsia="DengXian" w:hAnsi="Arial"/>
                <w:sz w:val="16"/>
                <w:szCs w:val="16"/>
                <w:vertAlign w:val="subscript"/>
                <w:lang w:eastAsia="zh-CN"/>
              </w:rPr>
              <w:t>TC</w:t>
            </w:r>
            <w:r>
              <w:rPr>
                <w:rFonts w:ascii="Arial" w:eastAsia="DengXian" w:hAnsi="Arial"/>
                <w:sz w:val="16"/>
                <w:szCs w:val="16"/>
                <w:lang w:eastAsia="zh-CN"/>
              </w:rPr>
              <w:t xml:space="preserve"> = 4</w:t>
            </w:r>
          </w:p>
          <w:p w:rsidR="00B20559" w:rsidRPr="00AC338F" w:rsidRDefault="00B20559" w:rsidP="00335C4A">
            <w:pPr>
              <w:keepNext/>
              <w:keepLines/>
              <w:spacing w:after="0"/>
              <w:jc w:val="center"/>
              <w:rPr>
                <w:rFonts w:ascii="Arial" w:eastAsia="DengXian" w:hAnsi="Arial"/>
                <w:sz w:val="16"/>
                <w:szCs w:val="16"/>
                <w:lang w:eastAsia="zh-CN"/>
              </w:rPr>
            </w:pPr>
            <w:r>
              <w:rPr>
                <w:rFonts w:ascii="Arial" w:eastAsia="DengXian" w:hAnsi="Arial"/>
                <w:sz w:val="16"/>
                <w:szCs w:val="16"/>
                <w:lang w:eastAsia="zh-CN"/>
              </w:rPr>
              <w:t xml:space="preserve"> nbSymb = 4</w:t>
            </w:r>
          </w:p>
        </w:tc>
        <w:tc>
          <w:tcPr>
            <w:tcW w:w="2435" w:type="dxa"/>
          </w:tcPr>
          <w:p w:rsidR="00B20559" w:rsidRDefault="00B20559" w:rsidP="00335C4A">
            <w:pPr>
              <w:keepNext/>
              <w:keepLines/>
              <w:spacing w:after="0"/>
              <w:jc w:val="center"/>
              <w:rPr>
                <w:rFonts w:ascii="Arial" w:eastAsia="DengXian" w:hAnsi="Arial"/>
                <w:sz w:val="16"/>
                <w:szCs w:val="16"/>
                <w:lang w:eastAsia="zh-CN"/>
              </w:rPr>
            </w:pPr>
            <w:r>
              <w:rPr>
                <w:rFonts w:ascii="Arial" w:eastAsia="DengXian" w:hAnsi="Arial"/>
                <w:sz w:val="16"/>
                <w:szCs w:val="16"/>
                <w:lang w:eastAsia="zh-CN"/>
              </w:rPr>
              <w:t>K</w:t>
            </w:r>
            <w:r>
              <w:rPr>
                <w:rFonts w:ascii="Arial" w:eastAsia="DengXian" w:hAnsi="Arial"/>
                <w:sz w:val="16"/>
                <w:szCs w:val="16"/>
                <w:vertAlign w:val="subscript"/>
                <w:lang w:eastAsia="zh-CN"/>
              </w:rPr>
              <w:t>TC</w:t>
            </w:r>
            <w:r>
              <w:rPr>
                <w:rFonts w:ascii="Arial" w:eastAsia="DengXian" w:hAnsi="Arial"/>
                <w:sz w:val="16"/>
                <w:szCs w:val="16"/>
                <w:lang w:eastAsia="zh-CN"/>
              </w:rPr>
              <w:t xml:space="preserve"> = 8</w:t>
            </w:r>
          </w:p>
          <w:p w:rsidR="00B20559" w:rsidRPr="00AC338F" w:rsidRDefault="00B20559" w:rsidP="00335C4A">
            <w:pPr>
              <w:keepNext/>
              <w:keepLines/>
              <w:spacing w:after="0"/>
              <w:jc w:val="center"/>
              <w:rPr>
                <w:rFonts w:ascii="Arial" w:eastAsia="DengXian" w:hAnsi="Arial"/>
                <w:sz w:val="16"/>
                <w:szCs w:val="16"/>
                <w:lang w:eastAsia="zh-CN"/>
              </w:rPr>
            </w:pPr>
            <w:r>
              <w:rPr>
                <w:rFonts w:ascii="Arial" w:eastAsia="DengXian" w:hAnsi="Arial"/>
                <w:sz w:val="16"/>
                <w:szCs w:val="16"/>
                <w:lang w:eastAsia="zh-CN"/>
              </w:rPr>
              <w:t xml:space="preserve"> nbSymb = 8</w:t>
            </w:r>
          </w:p>
        </w:tc>
        <w:tc>
          <w:tcPr>
            <w:tcW w:w="2435" w:type="dxa"/>
          </w:tcPr>
          <w:p w:rsidR="00B20559" w:rsidRDefault="00B20559" w:rsidP="00335C4A">
            <w:pPr>
              <w:keepNext/>
              <w:keepLines/>
              <w:spacing w:after="0"/>
              <w:jc w:val="center"/>
              <w:rPr>
                <w:rFonts w:ascii="Arial" w:eastAsia="DengXian" w:hAnsi="Arial"/>
                <w:sz w:val="16"/>
                <w:szCs w:val="16"/>
                <w:lang w:eastAsia="zh-CN"/>
              </w:rPr>
            </w:pPr>
            <w:r>
              <w:rPr>
                <w:rFonts w:ascii="Arial" w:eastAsia="DengXian" w:hAnsi="Arial"/>
                <w:sz w:val="16"/>
                <w:szCs w:val="16"/>
                <w:lang w:eastAsia="zh-CN"/>
              </w:rPr>
              <w:t>K</w:t>
            </w:r>
            <w:r>
              <w:rPr>
                <w:rFonts w:ascii="Arial" w:eastAsia="DengXian" w:hAnsi="Arial"/>
                <w:sz w:val="16"/>
                <w:szCs w:val="16"/>
                <w:vertAlign w:val="subscript"/>
                <w:lang w:eastAsia="zh-CN"/>
              </w:rPr>
              <w:t>TC</w:t>
            </w:r>
            <w:r>
              <w:rPr>
                <w:rFonts w:ascii="Arial" w:eastAsia="DengXian" w:hAnsi="Arial"/>
                <w:sz w:val="16"/>
                <w:szCs w:val="16"/>
                <w:lang w:eastAsia="zh-CN"/>
              </w:rPr>
              <w:t xml:space="preserve"> = 8</w:t>
            </w:r>
          </w:p>
          <w:p w:rsidR="00B20559" w:rsidRDefault="00B20559" w:rsidP="00335C4A">
            <w:pPr>
              <w:keepNext/>
              <w:keepLines/>
              <w:spacing w:after="0"/>
              <w:jc w:val="center"/>
              <w:rPr>
                <w:rFonts w:ascii="Arial" w:eastAsia="DengXian" w:hAnsi="Arial"/>
                <w:sz w:val="16"/>
                <w:szCs w:val="16"/>
                <w:lang w:eastAsia="zh-CN"/>
              </w:rPr>
            </w:pPr>
            <w:r>
              <w:rPr>
                <w:rFonts w:ascii="Arial" w:eastAsia="DengXian" w:hAnsi="Arial"/>
                <w:sz w:val="16"/>
                <w:szCs w:val="16"/>
                <w:lang w:eastAsia="zh-CN"/>
              </w:rPr>
              <w:t xml:space="preserve"> nbSymb = 8</w:t>
            </w:r>
          </w:p>
          <w:p w:rsidR="00B20559" w:rsidRDefault="00B20559" w:rsidP="00335C4A">
            <w:pPr>
              <w:keepNext/>
              <w:keepLines/>
              <w:spacing w:after="0"/>
              <w:jc w:val="center"/>
              <w:rPr>
                <w:rFonts w:ascii="Arial" w:eastAsia="DengXian" w:hAnsi="Arial"/>
                <w:i/>
                <w:sz w:val="16"/>
                <w:szCs w:val="16"/>
                <w:lang w:eastAsia="zh-CN"/>
              </w:rPr>
            </w:pPr>
            <w:r>
              <w:rPr>
                <w:rFonts w:ascii="Arial" w:eastAsia="DengXian" w:hAnsi="Arial"/>
                <w:i/>
                <w:sz w:val="16"/>
                <w:szCs w:val="16"/>
                <w:lang w:eastAsia="zh-CN"/>
              </w:rPr>
              <w:t>(o/w K</w:t>
            </w:r>
            <w:r>
              <w:rPr>
                <w:rFonts w:ascii="Arial" w:eastAsia="DengXian" w:hAnsi="Arial"/>
                <w:i/>
                <w:sz w:val="16"/>
                <w:szCs w:val="16"/>
                <w:vertAlign w:val="subscript"/>
                <w:lang w:eastAsia="zh-CN"/>
              </w:rPr>
              <w:t>TC</w:t>
            </w:r>
            <w:r>
              <w:rPr>
                <w:rFonts w:ascii="Arial" w:eastAsia="DengXian" w:hAnsi="Arial"/>
                <w:i/>
                <w:sz w:val="16"/>
                <w:szCs w:val="16"/>
                <w:lang w:eastAsia="zh-CN"/>
              </w:rPr>
              <w:t xml:space="preserve"> = 4 nbSymb = 4; or </w:t>
            </w:r>
          </w:p>
          <w:p w:rsidR="00B20559" w:rsidRDefault="00B20559" w:rsidP="00335C4A">
            <w:pPr>
              <w:keepNext/>
              <w:keepLines/>
              <w:spacing w:after="0"/>
              <w:jc w:val="center"/>
              <w:rPr>
                <w:rFonts w:ascii="Arial" w:eastAsia="DengXian" w:hAnsi="Arial"/>
                <w:i/>
                <w:sz w:val="16"/>
                <w:szCs w:val="16"/>
                <w:lang w:eastAsia="zh-CN"/>
              </w:rPr>
            </w:pPr>
            <w:r>
              <w:rPr>
                <w:rFonts w:ascii="Arial" w:eastAsia="DengXian" w:hAnsi="Arial"/>
                <w:i/>
                <w:sz w:val="16"/>
                <w:szCs w:val="16"/>
                <w:lang w:eastAsia="zh-CN"/>
              </w:rPr>
              <w:t>K</w:t>
            </w:r>
            <w:r>
              <w:rPr>
                <w:rFonts w:ascii="Arial" w:eastAsia="DengXian" w:hAnsi="Arial"/>
                <w:i/>
                <w:sz w:val="16"/>
                <w:szCs w:val="16"/>
                <w:vertAlign w:val="subscript"/>
                <w:lang w:eastAsia="zh-CN"/>
              </w:rPr>
              <w:t>TC</w:t>
            </w:r>
            <w:r>
              <w:rPr>
                <w:rFonts w:ascii="Arial" w:eastAsia="DengXian" w:hAnsi="Arial"/>
                <w:i/>
                <w:sz w:val="16"/>
                <w:szCs w:val="16"/>
                <w:lang w:eastAsia="zh-CN"/>
              </w:rPr>
              <w:t xml:space="preserve"> = 2 nbSymb = 1)</w:t>
            </w:r>
          </w:p>
          <w:p w:rsidR="00B20559" w:rsidRPr="00AC338F" w:rsidRDefault="00B20559" w:rsidP="00335C4A">
            <w:pPr>
              <w:keepNext/>
              <w:keepLines/>
              <w:spacing w:after="0"/>
              <w:jc w:val="center"/>
              <w:rPr>
                <w:rFonts w:ascii="Arial" w:eastAsia="DengXian" w:hAnsi="Arial"/>
                <w:sz w:val="16"/>
                <w:szCs w:val="16"/>
                <w:lang w:eastAsia="zh-CN"/>
              </w:rPr>
            </w:pPr>
          </w:p>
        </w:tc>
      </w:tr>
      <w:tr w:rsidR="00B20559" w:rsidRPr="00AC338F" w:rsidTr="00B20559">
        <w:trPr>
          <w:trHeight w:val="18"/>
          <w:jc w:val="center"/>
        </w:trPr>
        <w:tc>
          <w:tcPr>
            <w:tcW w:w="2530" w:type="dxa"/>
            <w:shd w:val="clear" w:color="auto" w:fill="auto"/>
            <w:vAlign w:val="center"/>
          </w:tcPr>
          <w:p w:rsidR="00B20559" w:rsidRPr="00AC338F" w:rsidRDefault="00B20559" w:rsidP="00335C4A">
            <w:pPr>
              <w:keepNext/>
              <w:keepLines/>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Reference signal </w:t>
            </w:r>
          </w:p>
          <w:p w:rsidR="00B20559" w:rsidRPr="00AC338F" w:rsidRDefault="00B20559" w:rsidP="00335C4A">
            <w:pPr>
              <w:keepNext/>
              <w:keepLines/>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(type of sequence, number of ports, …) </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SRS,</w:t>
            </w:r>
          </w:p>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1 Port</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SRS,</w:t>
            </w:r>
          </w:p>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1 Port</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SRS,</w:t>
            </w:r>
          </w:p>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1 Port</w:t>
            </w:r>
          </w:p>
        </w:tc>
      </w:tr>
      <w:tr w:rsidR="00B20559" w:rsidRPr="00AC338F" w:rsidTr="00B20559">
        <w:trPr>
          <w:trHeight w:val="18"/>
          <w:jc w:val="center"/>
        </w:trPr>
        <w:tc>
          <w:tcPr>
            <w:tcW w:w="2530" w:type="dxa"/>
            <w:shd w:val="clear" w:color="auto" w:fill="auto"/>
            <w:vAlign w:val="center"/>
          </w:tcPr>
          <w:p w:rsidR="00B20559" w:rsidRPr="00AC338F" w:rsidRDefault="00B20559" w:rsidP="00335C4A">
            <w:pPr>
              <w:keepNext/>
              <w:keepLines/>
              <w:spacing w:after="0"/>
              <w:jc w:val="center"/>
              <w:rPr>
                <w:rFonts w:ascii="Arial" w:eastAsia="DengXian" w:hAnsi="Arial"/>
                <w:sz w:val="16"/>
                <w:szCs w:val="16"/>
                <w:lang w:eastAsia="zh-CN"/>
              </w:rPr>
            </w:pPr>
            <w:r w:rsidRPr="00AC338F">
              <w:rPr>
                <w:rFonts w:ascii="Arial" w:eastAsia="DengXian" w:hAnsi="Arial"/>
                <w:sz w:val="16"/>
                <w:szCs w:val="16"/>
                <w:lang w:eastAsia="zh-CN"/>
              </w:rPr>
              <w:t>Number of sites</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18</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19</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19</w:t>
            </w:r>
          </w:p>
        </w:tc>
      </w:tr>
      <w:tr w:rsidR="00B20559" w:rsidRPr="00AC338F" w:rsidTr="00B20559">
        <w:trPr>
          <w:trHeight w:val="18"/>
          <w:jc w:val="center"/>
        </w:trPr>
        <w:tc>
          <w:tcPr>
            <w:tcW w:w="2530" w:type="dxa"/>
            <w:shd w:val="clear" w:color="auto" w:fill="auto"/>
            <w:vAlign w:val="center"/>
          </w:tcPr>
          <w:p w:rsidR="00B20559" w:rsidRPr="00AC338F" w:rsidRDefault="00B20559" w:rsidP="00335C4A">
            <w:pPr>
              <w:keepNext/>
              <w:keepLines/>
              <w:spacing w:after="0"/>
              <w:jc w:val="center"/>
              <w:rPr>
                <w:rFonts w:ascii="Arial" w:eastAsia="DengXian" w:hAnsi="Arial"/>
                <w:sz w:val="16"/>
                <w:szCs w:val="16"/>
                <w:lang w:eastAsia="zh-CN"/>
              </w:rPr>
            </w:pPr>
            <w:r w:rsidRPr="00AC338F">
              <w:rPr>
                <w:rFonts w:ascii="Arial" w:eastAsia="DengXian" w:hAnsi="Arial"/>
                <w:sz w:val="16"/>
                <w:szCs w:val="16"/>
                <w:lang w:eastAsia="zh-CN"/>
              </w:rPr>
              <w:t>Number of symbols used per occasion</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4</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8</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8/4/1</w:t>
            </w:r>
          </w:p>
        </w:tc>
      </w:tr>
      <w:tr w:rsidR="00B20559" w:rsidRPr="00AC338F" w:rsidTr="00B20559">
        <w:trPr>
          <w:trHeight w:val="18"/>
          <w:jc w:val="center"/>
        </w:trPr>
        <w:tc>
          <w:tcPr>
            <w:tcW w:w="2530" w:type="dxa"/>
            <w:shd w:val="clear" w:color="auto" w:fill="auto"/>
            <w:vAlign w:val="center"/>
          </w:tcPr>
          <w:p w:rsidR="00B20559" w:rsidRPr="00AC338F" w:rsidRDefault="00B20559" w:rsidP="00335C4A">
            <w:pPr>
              <w:keepNext/>
              <w:keepLines/>
              <w:spacing w:after="0"/>
              <w:jc w:val="center"/>
              <w:rPr>
                <w:rFonts w:ascii="Arial" w:eastAsia="DengXian" w:hAnsi="Arial"/>
                <w:sz w:val="16"/>
                <w:szCs w:val="16"/>
                <w:lang w:eastAsia="zh-CN"/>
              </w:rPr>
            </w:pPr>
            <w:r w:rsidRPr="00AC338F">
              <w:rPr>
                <w:rFonts w:ascii="Arial" w:eastAsia="DengXian" w:hAnsi="Arial"/>
                <w:sz w:val="16"/>
                <w:szCs w:val="16"/>
                <w:lang w:eastAsia="zh-CN"/>
              </w:rPr>
              <w:t>number of occasions used per positioning estimate</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1</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1</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1</w:t>
            </w:r>
          </w:p>
        </w:tc>
      </w:tr>
      <w:tr w:rsidR="00B20559" w:rsidRPr="00AC338F" w:rsidTr="00B20559">
        <w:trPr>
          <w:trHeight w:val="18"/>
          <w:jc w:val="center"/>
        </w:trPr>
        <w:tc>
          <w:tcPr>
            <w:tcW w:w="2530" w:type="dxa"/>
            <w:shd w:val="clear" w:color="auto" w:fill="auto"/>
            <w:vAlign w:val="center"/>
          </w:tcPr>
          <w:p w:rsidR="00B20559" w:rsidRPr="00AC338F" w:rsidRDefault="00B20559" w:rsidP="00335C4A">
            <w:pPr>
              <w:keepNext/>
              <w:keepLines/>
              <w:spacing w:after="0"/>
              <w:jc w:val="center"/>
              <w:rPr>
                <w:rFonts w:ascii="Arial" w:eastAsia="DengXian" w:hAnsi="Arial"/>
                <w:sz w:val="16"/>
                <w:szCs w:val="16"/>
                <w:lang w:eastAsia="zh-CN"/>
              </w:rPr>
            </w:pPr>
            <w:r w:rsidRPr="00AC338F">
              <w:rPr>
                <w:rFonts w:ascii="Arial" w:eastAsia="DengXian" w:hAnsi="Arial"/>
                <w:sz w:val="16"/>
                <w:szCs w:val="16"/>
                <w:lang w:eastAsia="zh-CN"/>
              </w:rPr>
              <w:t>Power-boosting level</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Power boosting by comb factor</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Power boosting by comb factor</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Power boosting by comb factor</w:t>
            </w:r>
          </w:p>
        </w:tc>
      </w:tr>
      <w:tr w:rsidR="00B20559" w:rsidRPr="00AC338F" w:rsidTr="00B20559">
        <w:trPr>
          <w:trHeight w:val="18"/>
          <w:jc w:val="center"/>
        </w:trPr>
        <w:tc>
          <w:tcPr>
            <w:tcW w:w="2530" w:type="dxa"/>
            <w:shd w:val="clear" w:color="auto" w:fill="auto"/>
            <w:vAlign w:val="center"/>
          </w:tcPr>
          <w:p w:rsidR="00B20559" w:rsidRPr="00AC338F" w:rsidRDefault="00B20559" w:rsidP="00335C4A">
            <w:pPr>
              <w:keepNext/>
              <w:keepLines/>
              <w:spacing w:after="0"/>
              <w:jc w:val="center"/>
              <w:rPr>
                <w:rFonts w:ascii="Arial" w:eastAsia="DengXian" w:hAnsi="Arial"/>
                <w:sz w:val="16"/>
                <w:szCs w:val="16"/>
                <w:lang w:eastAsia="zh-CN"/>
              </w:rPr>
            </w:pPr>
            <w:r w:rsidRPr="00AC338F">
              <w:rPr>
                <w:rFonts w:ascii="Arial" w:eastAsia="DengXian" w:hAnsi="Arial"/>
                <w:sz w:val="16"/>
                <w:szCs w:val="16"/>
                <w:lang w:eastAsia="zh-CN"/>
              </w:rPr>
              <w:t>Uplink power control (applied/not applied)</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+23dBm</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+23dBm</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+23dBm</w:t>
            </w:r>
          </w:p>
        </w:tc>
      </w:tr>
      <w:tr w:rsidR="00B20559" w:rsidRPr="00AC338F" w:rsidTr="00B20559">
        <w:trPr>
          <w:trHeight w:val="18"/>
          <w:jc w:val="center"/>
        </w:trPr>
        <w:tc>
          <w:tcPr>
            <w:tcW w:w="2530" w:type="dxa"/>
            <w:shd w:val="clear" w:color="auto" w:fill="auto"/>
            <w:vAlign w:val="center"/>
          </w:tcPr>
          <w:p w:rsidR="00B20559" w:rsidRPr="00AC338F" w:rsidRDefault="00B20559" w:rsidP="00335C4A">
            <w:pPr>
              <w:keepNext/>
              <w:keepLines/>
              <w:spacing w:after="0"/>
              <w:jc w:val="center"/>
              <w:rPr>
                <w:rFonts w:ascii="Arial" w:eastAsia="DengXian" w:hAnsi="Arial"/>
                <w:sz w:val="16"/>
                <w:szCs w:val="16"/>
                <w:lang w:eastAsia="zh-CN"/>
              </w:rPr>
            </w:pPr>
            <w:r w:rsidRPr="00AC338F">
              <w:rPr>
                <w:rFonts w:ascii="Arial" w:eastAsia="DengXian" w:hAnsi="Arial"/>
                <w:sz w:val="16"/>
                <w:szCs w:val="16"/>
                <w:lang w:eastAsia="zh-CN"/>
              </w:rPr>
              <w:t>interference modelling (ideal muting, or other)</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No Interference (no resource sharing)</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No Interference (no resource sharing)</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No Interference (no resource sharing)</w:t>
            </w:r>
          </w:p>
        </w:tc>
      </w:tr>
      <w:tr w:rsidR="00B20559" w:rsidRPr="00AC338F" w:rsidTr="00B20559">
        <w:trPr>
          <w:trHeight w:val="18"/>
          <w:jc w:val="center"/>
        </w:trPr>
        <w:tc>
          <w:tcPr>
            <w:tcW w:w="2530" w:type="dxa"/>
            <w:shd w:val="clear" w:color="auto" w:fill="auto"/>
            <w:vAlign w:val="center"/>
          </w:tcPr>
          <w:p w:rsidR="00B20559" w:rsidRPr="00AC338F" w:rsidRDefault="00B20559" w:rsidP="00335C4A">
            <w:pPr>
              <w:keepNext/>
              <w:keepLines/>
              <w:spacing w:after="0"/>
              <w:jc w:val="center"/>
              <w:rPr>
                <w:rFonts w:ascii="Arial" w:eastAsia="DengXian" w:hAnsi="Arial"/>
                <w:sz w:val="16"/>
                <w:szCs w:val="16"/>
                <w:lang w:eastAsia="zh-CN"/>
              </w:rPr>
            </w:pPr>
            <w:r w:rsidRPr="00AC338F">
              <w:rPr>
                <w:rFonts w:ascii="Arial" w:eastAsia="DengXian" w:hAnsi="Arial"/>
                <w:sz w:val="16"/>
                <w:szCs w:val="16"/>
                <w:lang w:eastAsia="zh-CN"/>
              </w:rPr>
              <w:t>Description of Measurement Algorithm (e.g. super resolution, interference cancellation, ….)</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IFP: First arrival path detection and evaluation of the first rising edge of the correlation function</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IFP: First arrival path detection and evaluation of the first rising edge of the correlation function</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IFP: First arrival path detection and evaluation of the first rising edge of the correlation function</w:t>
            </w:r>
          </w:p>
        </w:tc>
      </w:tr>
      <w:tr w:rsidR="00B20559" w:rsidRPr="00AC338F" w:rsidTr="00B20559">
        <w:trPr>
          <w:trHeight w:val="18"/>
          <w:jc w:val="center"/>
        </w:trPr>
        <w:tc>
          <w:tcPr>
            <w:tcW w:w="2530" w:type="dxa"/>
            <w:shd w:val="clear" w:color="auto" w:fill="auto"/>
            <w:vAlign w:val="center"/>
          </w:tcPr>
          <w:p w:rsidR="00B20559" w:rsidRPr="00AC338F" w:rsidRDefault="00B20559" w:rsidP="00335C4A">
            <w:pPr>
              <w:keepNext/>
              <w:keepLines/>
              <w:spacing w:after="0"/>
              <w:jc w:val="center"/>
              <w:rPr>
                <w:rFonts w:ascii="Arial" w:eastAsia="DengXian" w:hAnsi="Arial"/>
                <w:sz w:val="16"/>
                <w:szCs w:val="16"/>
                <w:lang w:eastAsia="zh-CN"/>
              </w:rPr>
            </w:pPr>
            <w:r w:rsidRPr="00AC338F">
              <w:rPr>
                <w:rFonts w:ascii="Arial" w:eastAsia="DengXian" w:hAnsi="Arial"/>
                <w:sz w:val="16"/>
                <w:szCs w:val="16"/>
                <w:lang w:eastAsia="zh-CN"/>
              </w:rPr>
              <w:t>Description of positioning technique / applied positioning algorithm (e.g. Least square, Taylor series, etc)</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Levenberg Marquardt</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Levenberg Marquardt</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Levenberg Marquardt</w:t>
            </w:r>
          </w:p>
        </w:tc>
      </w:tr>
      <w:tr w:rsidR="00B20559" w:rsidRPr="00AC338F" w:rsidTr="00B20559">
        <w:trPr>
          <w:trHeight w:val="18"/>
          <w:jc w:val="center"/>
        </w:trPr>
        <w:tc>
          <w:tcPr>
            <w:tcW w:w="2530" w:type="dxa"/>
            <w:shd w:val="clear" w:color="auto" w:fill="auto"/>
            <w:vAlign w:val="center"/>
          </w:tcPr>
          <w:p w:rsidR="00B20559" w:rsidRPr="00AC338F" w:rsidRDefault="00B20559" w:rsidP="00335C4A">
            <w:pPr>
              <w:keepNext/>
              <w:keepLines/>
              <w:spacing w:after="0"/>
              <w:jc w:val="center"/>
              <w:rPr>
                <w:rFonts w:ascii="Arial" w:eastAsia="DengXian" w:hAnsi="Arial"/>
                <w:sz w:val="16"/>
                <w:szCs w:val="16"/>
                <w:lang w:eastAsia="zh-CN"/>
              </w:rPr>
            </w:pPr>
            <w:r w:rsidRPr="00AC338F">
              <w:rPr>
                <w:rFonts w:ascii="Arial" w:eastAsia="DengXian" w:hAnsi="Arial"/>
                <w:sz w:val="16"/>
                <w:szCs w:val="16"/>
                <w:lang w:eastAsia="zh-CN"/>
              </w:rPr>
              <w:t>Network synchronization assumptions</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Ideal</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Ideal</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Ideal</w:t>
            </w:r>
          </w:p>
        </w:tc>
      </w:tr>
      <w:tr w:rsidR="00B20559" w:rsidRPr="00AC338F" w:rsidTr="00B20559">
        <w:trPr>
          <w:trHeight w:val="18"/>
          <w:jc w:val="center"/>
        </w:trPr>
        <w:tc>
          <w:tcPr>
            <w:tcW w:w="2530" w:type="dxa"/>
            <w:shd w:val="clear" w:color="auto" w:fill="auto"/>
            <w:vAlign w:val="center"/>
          </w:tcPr>
          <w:p w:rsidR="00B20559" w:rsidRPr="00AC338F" w:rsidRDefault="00B20559" w:rsidP="00335C4A">
            <w:pPr>
              <w:keepNext/>
              <w:keepLines/>
              <w:spacing w:after="0"/>
              <w:jc w:val="center"/>
              <w:rPr>
                <w:rFonts w:ascii="Arial" w:eastAsia="DengXian" w:hAnsi="Arial"/>
                <w:color w:val="C00000"/>
                <w:sz w:val="16"/>
                <w:szCs w:val="16"/>
                <w:lang w:eastAsia="zh-CN"/>
              </w:rPr>
            </w:pPr>
            <w:r w:rsidRPr="00AC338F">
              <w:rPr>
                <w:rFonts w:ascii="Arial" w:eastAsia="DengXian" w:hAnsi="Arial"/>
                <w:sz w:val="16"/>
                <w:szCs w:val="16"/>
                <w:lang w:eastAsia="zh-CN"/>
              </w:rPr>
              <w:t xml:space="preserve">UE/gNB Tx/Rx </w:t>
            </w:r>
            <w:r w:rsidRPr="00AC338F">
              <w:rPr>
                <w:rFonts w:ascii="Arial" w:eastAsia="DengXian" w:hAnsi="Arial"/>
                <w:sz w:val="16"/>
                <w:szCs w:val="16"/>
                <w:lang w:eastAsia="zh-CN"/>
              </w:rPr>
              <w:br/>
              <w:t>Calibration Error</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Not applied</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Not applied</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Not applied</w:t>
            </w:r>
          </w:p>
        </w:tc>
      </w:tr>
      <w:tr w:rsidR="00B20559" w:rsidRPr="00AC338F" w:rsidTr="00B20559">
        <w:trPr>
          <w:trHeight w:val="18"/>
          <w:jc w:val="center"/>
        </w:trPr>
        <w:tc>
          <w:tcPr>
            <w:tcW w:w="2530" w:type="dxa"/>
            <w:shd w:val="clear" w:color="auto" w:fill="auto"/>
            <w:vAlign w:val="center"/>
          </w:tcPr>
          <w:p w:rsidR="00B20559" w:rsidRPr="00AC338F" w:rsidRDefault="00B20559" w:rsidP="00335C4A">
            <w:pPr>
              <w:keepNext/>
              <w:keepLines/>
              <w:spacing w:after="0"/>
              <w:jc w:val="center"/>
              <w:rPr>
                <w:rFonts w:ascii="Arial" w:eastAsia="DengXian" w:hAnsi="Arial"/>
                <w:sz w:val="16"/>
                <w:szCs w:val="16"/>
                <w:lang w:eastAsia="zh-CN"/>
              </w:rPr>
            </w:pPr>
            <w:r w:rsidRPr="00AC338F">
              <w:rPr>
                <w:rFonts w:ascii="Arial" w:eastAsia="DengXian" w:hAnsi="Arial"/>
                <w:sz w:val="16"/>
                <w:szCs w:val="16"/>
                <w:lang w:eastAsia="zh-CN"/>
              </w:rPr>
              <w:t>Beam-related assumption (beam sweeping / alignment assumptions at the tx and rx sides)</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Power of the first arriving taps</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Power of the first arriving taps</w:t>
            </w:r>
          </w:p>
        </w:tc>
        <w:tc>
          <w:tcPr>
            <w:tcW w:w="2435" w:type="dxa"/>
          </w:tcPr>
          <w:p w:rsidR="00B20559" w:rsidRPr="002157AD" w:rsidRDefault="00B20559" w:rsidP="00335C4A">
            <w:pPr>
              <w:keepNext/>
              <w:keepLines/>
              <w:spacing w:after="0"/>
              <w:jc w:val="center"/>
              <w:rPr>
                <w:rFonts w:ascii="Arial" w:eastAsia="DengXian" w:hAnsi="Arial"/>
                <w:sz w:val="16"/>
                <w:szCs w:val="16"/>
                <w:lang w:eastAsia="zh-CN"/>
              </w:rPr>
            </w:pPr>
            <w:r w:rsidRPr="002157AD">
              <w:rPr>
                <w:rFonts w:ascii="Arial" w:eastAsia="DengXian" w:hAnsi="Arial"/>
                <w:sz w:val="16"/>
                <w:szCs w:val="16"/>
                <w:lang w:eastAsia="zh-CN"/>
              </w:rPr>
              <w:t>Power of the first arriving taps</w:t>
            </w:r>
          </w:p>
        </w:tc>
      </w:tr>
      <w:tr w:rsidR="00B20559" w:rsidRPr="00AC338F" w:rsidTr="00B20559">
        <w:trPr>
          <w:trHeight w:val="18"/>
          <w:jc w:val="center"/>
        </w:trPr>
        <w:tc>
          <w:tcPr>
            <w:tcW w:w="2530" w:type="dxa"/>
            <w:shd w:val="clear" w:color="auto" w:fill="auto"/>
            <w:vAlign w:val="center"/>
          </w:tcPr>
          <w:p w:rsidR="00B20559" w:rsidRPr="00AC338F" w:rsidRDefault="00B20559" w:rsidP="00335C4A">
            <w:pPr>
              <w:keepNext/>
              <w:keepLines/>
              <w:spacing w:after="0"/>
              <w:jc w:val="center"/>
              <w:rPr>
                <w:rFonts w:ascii="Arial" w:eastAsia="DengXian" w:hAnsi="Arial"/>
                <w:sz w:val="16"/>
                <w:szCs w:val="16"/>
                <w:lang w:eastAsia="zh-CN"/>
              </w:rPr>
            </w:pPr>
            <w:r w:rsidRPr="00AC338F">
              <w:rPr>
                <w:rFonts w:ascii="Arial" w:eastAsia="DengXian" w:hAnsi="Arial"/>
                <w:sz w:val="16"/>
                <w:szCs w:val="16"/>
                <w:lang w:eastAsia="zh-CN"/>
              </w:rPr>
              <w:t>Precoding assumptions (codebook, nrof antenna elements used, etc)</w:t>
            </w:r>
          </w:p>
        </w:tc>
        <w:tc>
          <w:tcPr>
            <w:tcW w:w="2435" w:type="dxa"/>
          </w:tcPr>
          <w:p w:rsidR="00B20559" w:rsidRPr="002157AD" w:rsidRDefault="00B20559" w:rsidP="00B20559">
            <w:pPr>
              <w:keepNext/>
              <w:keepLines/>
              <w:numPr>
                <w:ilvl w:val="0"/>
                <w:numId w:val="1"/>
              </w:numPr>
              <w:autoSpaceDN w:val="0"/>
              <w:spacing w:after="0"/>
              <w:rPr>
                <w:rFonts w:ascii="Arial" w:eastAsia="DengXian" w:hAnsi="Arial"/>
                <w:sz w:val="16"/>
                <w:szCs w:val="16"/>
                <w:lang w:eastAsia="zh-CN"/>
              </w:rPr>
            </w:pPr>
            <w:r w:rsidRPr="002157AD">
              <w:rPr>
                <w:rFonts w:ascii="Arial" w:eastAsia="DengXian" w:hAnsi="Arial"/>
                <w:sz w:val="16"/>
                <w:szCs w:val="16"/>
                <w:lang w:eastAsia="zh-CN"/>
              </w:rPr>
              <w:t xml:space="preserve">Per site (Rx): 3 sectors (3 panels, 5 dual polarized beams </w:t>
            </w:r>
          </w:p>
          <w:p w:rsidR="00B20559" w:rsidRPr="002157AD" w:rsidRDefault="00B20559" w:rsidP="00B20559">
            <w:pPr>
              <w:keepNext/>
              <w:keepLines/>
              <w:numPr>
                <w:ilvl w:val="0"/>
                <w:numId w:val="1"/>
              </w:numPr>
              <w:autoSpaceDN w:val="0"/>
              <w:spacing w:after="0"/>
              <w:rPr>
                <w:rFonts w:ascii="Arial" w:eastAsia="DengXian" w:hAnsi="Arial"/>
                <w:sz w:val="16"/>
                <w:szCs w:val="16"/>
                <w:lang w:eastAsia="zh-CN"/>
              </w:rPr>
            </w:pPr>
            <w:r w:rsidRPr="002157AD">
              <w:rPr>
                <w:rFonts w:ascii="Arial" w:eastAsia="DengXian" w:hAnsi="Arial"/>
                <w:sz w:val="16"/>
                <w:szCs w:val="16"/>
                <w:lang w:eastAsia="zh-CN"/>
              </w:rPr>
              <w:t xml:space="preserve">1 TXRU per panel per polarization dimension </w:t>
            </w:r>
          </w:p>
          <w:p w:rsidR="00B20559" w:rsidRPr="002157AD" w:rsidRDefault="00B20559" w:rsidP="00B20559">
            <w:pPr>
              <w:keepNext/>
              <w:keepLines/>
              <w:numPr>
                <w:ilvl w:val="0"/>
                <w:numId w:val="1"/>
              </w:numPr>
              <w:autoSpaceDN w:val="0"/>
              <w:spacing w:after="0"/>
              <w:rPr>
                <w:rFonts w:ascii="Arial" w:eastAsia="DengXian" w:hAnsi="Arial"/>
                <w:sz w:val="16"/>
                <w:szCs w:val="16"/>
                <w:lang w:eastAsia="zh-CN"/>
              </w:rPr>
            </w:pPr>
            <w:r w:rsidRPr="002157AD">
              <w:rPr>
                <w:rFonts w:ascii="Arial" w:eastAsia="DengXian" w:hAnsi="Arial"/>
                <w:sz w:val="16"/>
                <w:szCs w:val="16"/>
                <w:lang w:eastAsia="zh-CN"/>
              </w:rPr>
              <w:t>UE (Tx): Omni pattern per element, 2 dual polarized antennas</w:t>
            </w:r>
            <w:r w:rsidRPr="002157AD">
              <w:rPr>
                <w:rFonts w:ascii="Arial" w:eastAsia="DengXian" w:hAnsi="Arial"/>
                <w:sz w:val="16"/>
                <w:szCs w:val="16"/>
                <w:lang w:eastAsia="zh-CN"/>
              </w:rPr>
              <w:br/>
              <w:t>(1,2,2), random orientation of UE</w:t>
            </w:r>
          </w:p>
          <w:p w:rsidR="00B20559" w:rsidRPr="002157AD" w:rsidRDefault="00B20559" w:rsidP="00335C4A">
            <w:pPr>
              <w:keepNext/>
              <w:keepLines/>
              <w:numPr>
                <w:ilvl w:val="0"/>
                <w:numId w:val="1"/>
              </w:numPr>
              <w:spacing w:after="0"/>
              <w:rPr>
                <w:rFonts w:ascii="Arial" w:eastAsia="DengXian" w:hAnsi="Arial"/>
                <w:sz w:val="16"/>
                <w:szCs w:val="16"/>
                <w:lang w:eastAsia="zh-CN"/>
              </w:rPr>
            </w:pPr>
            <w:r w:rsidRPr="002157AD">
              <w:rPr>
                <w:rFonts w:ascii="Arial" w:eastAsia="DengXian" w:hAnsi="Arial"/>
                <w:sz w:val="16"/>
                <w:szCs w:val="16"/>
                <w:lang w:eastAsia="zh-CN"/>
              </w:rPr>
              <w:t xml:space="preserve">4 sequential SRS transmissions </w:t>
            </w:r>
          </w:p>
        </w:tc>
        <w:tc>
          <w:tcPr>
            <w:tcW w:w="2435" w:type="dxa"/>
          </w:tcPr>
          <w:p w:rsidR="00B20559" w:rsidRPr="002157AD" w:rsidRDefault="00B20559" w:rsidP="00B20559">
            <w:pPr>
              <w:keepNext/>
              <w:keepLines/>
              <w:numPr>
                <w:ilvl w:val="0"/>
                <w:numId w:val="1"/>
              </w:numPr>
              <w:autoSpaceDN w:val="0"/>
              <w:spacing w:after="0"/>
              <w:rPr>
                <w:rFonts w:ascii="Arial" w:eastAsia="DengXian" w:hAnsi="Arial"/>
                <w:sz w:val="16"/>
                <w:szCs w:val="16"/>
                <w:lang w:eastAsia="zh-CN"/>
              </w:rPr>
            </w:pPr>
            <w:r w:rsidRPr="002157AD">
              <w:rPr>
                <w:rFonts w:ascii="Arial" w:eastAsia="DengXian" w:hAnsi="Arial"/>
                <w:sz w:val="16"/>
                <w:szCs w:val="16"/>
                <w:lang w:eastAsia="zh-CN"/>
              </w:rPr>
              <w:t xml:space="preserve">Per site (Rx): 3 sectors (= 3 panels, 5 dual polarized beams per panel) </w:t>
            </w:r>
          </w:p>
          <w:p w:rsidR="00B20559" w:rsidRPr="002157AD" w:rsidRDefault="00B20559" w:rsidP="00B20559">
            <w:pPr>
              <w:keepNext/>
              <w:keepLines/>
              <w:numPr>
                <w:ilvl w:val="0"/>
                <w:numId w:val="1"/>
              </w:numPr>
              <w:autoSpaceDN w:val="0"/>
              <w:spacing w:after="0"/>
              <w:rPr>
                <w:rFonts w:ascii="Arial" w:eastAsia="DengXian" w:hAnsi="Arial"/>
                <w:sz w:val="16"/>
                <w:szCs w:val="16"/>
                <w:lang w:eastAsia="zh-CN"/>
              </w:rPr>
            </w:pPr>
            <w:r w:rsidRPr="002157AD">
              <w:rPr>
                <w:rFonts w:ascii="Arial" w:eastAsia="DengXian" w:hAnsi="Arial"/>
                <w:sz w:val="16"/>
                <w:szCs w:val="16"/>
                <w:lang w:eastAsia="zh-CN"/>
              </w:rPr>
              <w:t>1 TXRU per panel per polarization dimension</w:t>
            </w:r>
          </w:p>
          <w:p w:rsidR="00B20559" w:rsidRPr="002157AD" w:rsidRDefault="00B20559" w:rsidP="00B20559">
            <w:pPr>
              <w:keepNext/>
              <w:keepLines/>
              <w:numPr>
                <w:ilvl w:val="0"/>
                <w:numId w:val="1"/>
              </w:numPr>
              <w:autoSpaceDN w:val="0"/>
              <w:spacing w:after="0"/>
              <w:rPr>
                <w:rFonts w:ascii="Arial" w:eastAsia="DengXian" w:hAnsi="Arial"/>
                <w:sz w:val="16"/>
                <w:szCs w:val="16"/>
                <w:lang w:eastAsia="zh-CN"/>
              </w:rPr>
            </w:pPr>
            <w:r w:rsidRPr="002157AD">
              <w:rPr>
                <w:rFonts w:ascii="Arial" w:eastAsia="DengXian" w:hAnsi="Arial"/>
                <w:sz w:val="16"/>
                <w:szCs w:val="16"/>
                <w:lang w:eastAsia="zh-CN"/>
              </w:rPr>
              <w:t>UE (Tx): Omni antenna</w:t>
            </w:r>
          </w:p>
          <w:p w:rsidR="00B20559" w:rsidRPr="002157AD" w:rsidRDefault="00B20559" w:rsidP="00B20559">
            <w:pPr>
              <w:keepNext/>
              <w:keepLines/>
              <w:numPr>
                <w:ilvl w:val="0"/>
                <w:numId w:val="1"/>
              </w:numPr>
              <w:autoSpaceDN w:val="0"/>
              <w:spacing w:after="0"/>
              <w:rPr>
                <w:rFonts w:ascii="Arial" w:eastAsia="DengXian" w:hAnsi="Arial"/>
                <w:sz w:val="16"/>
                <w:szCs w:val="16"/>
                <w:lang w:eastAsia="zh-CN"/>
              </w:rPr>
            </w:pPr>
            <w:r w:rsidRPr="002157AD">
              <w:rPr>
                <w:rFonts w:ascii="Arial" w:eastAsia="DengXian" w:hAnsi="Arial"/>
                <w:sz w:val="16"/>
                <w:szCs w:val="16"/>
                <w:lang w:eastAsia="zh-CN"/>
              </w:rPr>
              <w:t xml:space="preserve">One polarization used for UE-TX </w:t>
            </w:r>
          </w:p>
          <w:p w:rsidR="00B20559" w:rsidRPr="002157AD" w:rsidRDefault="00B20559" w:rsidP="00335C4A">
            <w:pPr>
              <w:keepNext/>
              <w:keepLines/>
              <w:numPr>
                <w:ilvl w:val="0"/>
                <w:numId w:val="1"/>
              </w:numPr>
              <w:spacing w:after="0"/>
              <w:rPr>
                <w:rFonts w:ascii="Arial" w:eastAsia="DengXian" w:hAnsi="Arial"/>
                <w:sz w:val="16"/>
                <w:szCs w:val="16"/>
                <w:lang w:eastAsia="zh-CN"/>
              </w:rPr>
            </w:pPr>
            <w:r w:rsidRPr="002157AD">
              <w:rPr>
                <w:rFonts w:ascii="Arial" w:eastAsia="DengXian" w:hAnsi="Arial"/>
                <w:sz w:val="16"/>
                <w:szCs w:val="16"/>
                <w:lang w:eastAsia="zh-CN"/>
              </w:rPr>
              <w:t>Random UE orientation (random polarization orientation</w:t>
            </w:r>
          </w:p>
        </w:tc>
        <w:tc>
          <w:tcPr>
            <w:tcW w:w="2435" w:type="dxa"/>
          </w:tcPr>
          <w:p w:rsidR="00B20559" w:rsidRPr="00AC338F" w:rsidRDefault="00B20559" w:rsidP="00335C4A">
            <w:pPr>
              <w:keepNext/>
              <w:keepLines/>
              <w:numPr>
                <w:ilvl w:val="0"/>
                <w:numId w:val="1"/>
              </w:numPr>
              <w:spacing w:after="0"/>
              <w:rPr>
                <w:rFonts w:ascii="Arial" w:eastAsia="DengXian" w:hAnsi="Arial"/>
                <w:sz w:val="16"/>
                <w:szCs w:val="16"/>
                <w:lang w:eastAsia="zh-CN"/>
              </w:rPr>
            </w:pPr>
            <w:r w:rsidRPr="00AC338F">
              <w:rPr>
                <w:rFonts w:ascii="Arial" w:eastAsia="DengXian" w:hAnsi="Arial"/>
                <w:sz w:val="16"/>
                <w:szCs w:val="16"/>
                <w:lang w:eastAsia="zh-CN"/>
              </w:rPr>
              <w:t>Per site (Rx): Omni antenna</w:t>
            </w:r>
          </w:p>
          <w:p w:rsidR="00B20559" w:rsidRPr="002157AD" w:rsidRDefault="00B20559" w:rsidP="00B20559">
            <w:pPr>
              <w:keepNext/>
              <w:keepLines/>
              <w:numPr>
                <w:ilvl w:val="0"/>
                <w:numId w:val="1"/>
              </w:numPr>
              <w:autoSpaceDN w:val="0"/>
              <w:spacing w:after="0"/>
              <w:rPr>
                <w:rFonts w:ascii="Arial" w:eastAsia="DengXian" w:hAnsi="Arial"/>
                <w:sz w:val="16"/>
                <w:szCs w:val="16"/>
                <w:lang w:eastAsia="zh-CN"/>
              </w:rPr>
            </w:pPr>
            <w:r w:rsidRPr="002157AD">
              <w:rPr>
                <w:rFonts w:ascii="Arial" w:eastAsia="DengXian" w:hAnsi="Arial"/>
                <w:sz w:val="16"/>
                <w:szCs w:val="16"/>
                <w:lang w:eastAsia="zh-CN"/>
              </w:rPr>
              <w:t xml:space="preserve">1 TXRU per panel per polarization dimension </w:t>
            </w:r>
          </w:p>
          <w:p w:rsidR="00B20559" w:rsidRPr="002157AD" w:rsidRDefault="00B20559" w:rsidP="00B20559">
            <w:pPr>
              <w:keepNext/>
              <w:keepLines/>
              <w:numPr>
                <w:ilvl w:val="0"/>
                <w:numId w:val="1"/>
              </w:numPr>
              <w:autoSpaceDN w:val="0"/>
              <w:spacing w:after="0"/>
              <w:rPr>
                <w:rFonts w:ascii="Arial" w:eastAsia="DengXian" w:hAnsi="Arial"/>
                <w:sz w:val="16"/>
                <w:szCs w:val="16"/>
                <w:lang w:eastAsia="zh-CN"/>
              </w:rPr>
            </w:pPr>
            <w:r w:rsidRPr="002157AD">
              <w:rPr>
                <w:rFonts w:ascii="Arial" w:eastAsia="DengXian" w:hAnsi="Arial"/>
                <w:sz w:val="16"/>
                <w:szCs w:val="16"/>
                <w:lang w:eastAsia="zh-CN"/>
              </w:rPr>
              <w:t>UE (Tx): Omni antenna</w:t>
            </w:r>
          </w:p>
          <w:p w:rsidR="00B20559" w:rsidRPr="002157AD" w:rsidRDefault="00B20559" w:rsidP="00B20559">
            <w:pPr>
              <w:keepNext/>
              <w:keepLines/>
              <w:numPr>
                <w:ilvl w:val="0"/>
                <w:numId w:val="1"/>
              </w:numPr>
              <w:autoSpaceDN w:val="0"/>
              <w:spacing w:after="0"/>
              <w:rPr>
                <w:rFonts w:ascii="Arial" w:eastAsia="DengXian" w:hAnsi="Arial"/>
                <w:sz w:val="16"/>
                <w:szCs w:val="16"/>
                <w:lang w:eastAsia="zh-CN"/>
              </w:rPr>
            </w:pPr>
            <w:r w:rsidRPr="002157AD">
              <w:rPr>
                <w:rFonts w:ascii="Arial" w:eastAsia="DengXian" w:hAnsi="Arial"/>
                <w:sz w:val="16"/>
                <w:szCs w:val="16"/>
                <w:lang w:eastAsia="zh-CN"/>
              </w:rPr>
              <w:t xml:space="preserve">One polarization used for UE-TX </w:t>
            </w:r>
          </w:p>
          <w:p w:rsidR="00B20559" w:rsidRPr="002157AD" w:rsidRDefault="00B20559" w:rsidP="00335C4A">
            <w:pPr>
              <w:keepNext/>
              <w:keepLines/>
              <w:numPr>
                <w:ilvl w:val="0"/>
                <w:numId w:val="1"/>
              </w:numPr>
              <w:spacing w:after="0"/>
              <w:rPr>
                <w:rFonts w:ascii="Arial" w:eastAsia="DengXian" w:hAnsi="Arial"/>
                <w:sz w:val="16"/>
                <w:szCs w:val="16"/>
                <w:lang w:eastAsia="zh-CN"/>
              </w:rPr>
            </w:pPr>
            <w:r w:rsidRPr="002157AD">
              <w:rPr>
                <w:rFonts w:ascii="Arial" w:eastAsia="DengXian" w:hAnsi="Arial"/>
                <w:sz w:val="16"/>
                <w:szCs w:val="16"/>
                <w:lang w:eastAsia="zh-CN"/>
              </w:rPr>
              <w:t>Random UE orientation (random polarization orientation</w:t>
            </w:r>
          </w:p>
        </w:tc>
      </w:tr>
      <w:tr w:rsidR="00B20559" w:rsidRPr="00AC338F" w:rsidTr="00B20559">
        <w:trPr>
          <w:trHeight w:val="18"/>
          <w:jc w:val="center"/>
        </w:trPr>
        <w:tc>
          <w:tcPr>
            <w:tcW w:w="2530" w:type="dxa"/>
            <w:shd w:val="clear" w:color="auto" w:fill="auto"/>
            <w:vAlign w:val="center"/>
          </w:tcPr>
          <w:p w:rsidR="00B20559" w:rsidRPr="00AC338F" w:rsidRDefault="00B20559" w:rsidP="00335C4A">
            <w:pPr>
              <w:keepNext/>
              <w:keepLines/>
              <w:spacing w:after="0"/>
              <w:jc w:val="center"/>
              <w:rPr>
                <w:rFonts w:ascii="Arial" w:eastAsia="DengXian" w:hAnsi="Arial"/>
                <w:sz w:val="16"/>
                <w:szCs w:val="16"/>
                <w:lang w:eastAsia="zh-CN"/>
              </w:rPr>
            </w:pPr>
            <w:r w:rsidRPr="00AC338F">
              <w:rPr>
                <w:rFonts w:ascii="Arial" w:eastAsia="DengXian" w:hAnsi="Arial"/>
                <w:sz w:val="16"/>
                <w:szCs w:val="16"/>
                <w:lang w:eastAsia="zh-CN"/>
              </w:rPr>
              <w:t>Additional notes, if any</w:t>
            </w:r>
          </w:p>
        </w:tc>
        <w:tc>
          <w:tcPr>
            <w:tcW w:w="2435" w:type="dxa"/>
          </w:tcPr>
          <w:p w:rsidR="00B20559" w:rsidRPr="00AC338F" w:rsidRDefault="00B20559" w:rsidP="00335C4A">
            <w:pPr>
              <w:keepNext/>
              <w:keepLines/>
              <w:spacing w:after="0"/>
              <w:rPr>
                <w:rFonts w:ascii="Arial" w:eastAsia="DengXian" w:hAnsi="Arial"/>
                <w:sz w:val="16"/>
                <w:szCs w:val="16"/>
                <w:lang w:eastAsia="zh-CN"/>
              </w:rPr>
            </w:pPr>
            <w:r>
              <w:rPr>
                <w:rFonts w:ascii="Arial" w:eastAsia="DengXian" w:hAnsi="Arial"/>
                <w:sz w:val="16"/>
                <w:szCs w:val="16"/>
                <w:lang w:eastAsia="zh-CN"/>
              </w:rPr>
              <w:t>No LOS detection</w:t>
            </w:r>
          </w:p>
        </w:tc>
        <w:tc>
          <w:tcPr>
            <w:tcW w:w="2435" w:type="dxa"/>
          </w:tcPr>
          <w:p w:rsidR="00B20559" w:rsidRPr="00AC338F" w:rsidRDefault="00B20559" w:rsidP="00335C4A">
            <w:pPr>
              <w:keepNext/>
              <w:keepLines/>
              <w:spacing w:after="0"/>
              <w:jc w:val="center"/>
              <w:rPr>
                <w:rFonts w:ascii="Arial" w:eastAsia="DengXian" w:hAnsi="Arial"/>
                <w:sz w:val="16"/>
                <w:szCs w:val="16"/>
                <w:lang w:eastAsia="zh-CN"/>
              </w:rPr>
            </w:pPr>
            <w:r>
              <w:rPr>
                <w:rFonts w:ascii="Arial" w:eastAsia="DengXian" w:hAnsi="Arial"/>
                <w:sz w:val="16"/>
                <w:szCs w:val="16"/>
                <w:lang w:eastAsia="zh-CN"/>
              </w:rPr>
              <w:t>LOS detection not applicable (number of LOS links not sufficient, all Links are used)</w:t>
            </w:r>
          </w:p>
        </w:tc>
        <w:tc>
          <w:tcPr>
            <w:tcW w:w="2435" w:type="dxa"/>
          </w:tcPr>
          <w:p w:rsidR="00B20559" w:rsidRPr="00AC338F" w:rsidRDefault="00B20559" w:rsidP="00335C4A">
            <w:pPr>
              <w:keepNext/>
              <w:keepLines/>
              <w:spacing w:after="0"/>
              <w:jc w:val="center"/>
              <w:rPr>
                <w:rFonts w:ascii="Arial" w:eastAsia="DengXian" w:hAnsi="Arial"/>
                <w:sz w:val="16"/>
                <w:szCs w:val="16"/>
                <w:lang w:eastAsia="zh-CN"/>
              </w:rPr>
            </w:pPr>
            <w:r>
              <w:rPr>
                <w:rFonts w:ascii="Arial" w:eastAsia="DengXian" w:hAnsi="Arial"/>
                <w:sz w:val="16"/>
                <w:szCs w:val="16"/>
                <w:lang w:eastAsia="zh-CN"/>
              </w:rPr>
              <w:t>LOS detection not applicable (number of LOS links not sufficient, all Links are used)</w:t>
            </w:r>
          </w:p>
        </w:tc>
      </w:tr>
    </w:tbl>
    <w:p w:rsidR="00B20559" w:rsidRDefault="00B20559" w:rsidP="00B20559"/>
    <w:p w:rsidR="00B20559" w:rsidRPr="00B20559" w:rsidRDefault="00B20559" w:rsidP="00B20559"/>
    <w:p w:rsidR="00B20559" w:rsidRPr="005908AE" w:rsidRDefault="00B20559" w:rsidP="005908AE">
      <w:pPr>
        <w:pStyle w:val="berschrift5"/>
        <w:rPr>
          <w:rFonts w:ascii="Arial" w:eastAsiaTheme="minorEastAsia" w:hAnsi="Arial" w:cs="Times New Roman"/>
          <w:color w:val="auto"/>
          <w:sz w:val="24"/>
          <w:lang w:val="en-US"/>
        </w:rPr>
      </w:pPr>
      <w:r w:rsidRPr="005908AE">
        <w:rPr>
          <w:rFonts w:ascii="Arial" w:eastAsiaTheme="minorEastAsia" w:hAnsi="Arial" w:cs="Times New Roman"/>
          <w:color w:val="auto"/>
          <w:sz w:val="24"/>
          <w:lang w:val="en-US"/>
        </w:rPr>
        <w:lastRenderedPageBreak/>
        <w:t>8.1.1.11.2</w:t>
      </w:r>
      <w:r w:rsidRPr="005908AE">
        <w:rPr>
          <w:rFonts w:ascii="Arial" w:eastAsiaTheme="minorEastAsia" w:hAnsi="Arial" w:cs="Times New Roman"/>
          <w:color w:val="auto"/>
          <w:sz w:val="24"/>
          <w:lang w:val="en-US"/>
        </w:rPr>
        <w:tab/>
        <w:t>Positioning accuracy evaluation results</w:t>
      </w:r>
    </w:p>
    <w:tbl>
      <w:tblPr>
        <w:tblStyle w:val="Tabellenraster"/>
        <w:tblW w:w="0" w:type="auto"/>
        <w:tblLook w:val="04A0" w:firstRow="1" w:lastRow="0" w:firstColumn="1" w:lastColumn="0" w:noHBand="0" w:noVBand="1"/>
      </w:tblPr>
      <w:tblGrid>
        <w:gridCol w:w="4531"/>
        <w:gridCol w:w="4531"/>
      </w:tblGrid>
      <w:tr w:rsidR="00094465" w:rsidTr="00C66DBC">
        <w:trPr>
          <w:trHeight w:val="233"/>
        </w:trPr>
        <w:tc>
          <w:tcPr>
            <w:tcW w:w="9062" w:type="dxa"/>
            <w:gridSpan w:val="2"/>
            <w:shd w:val="clear" w:color="auto" w:fill="E2EFD9" w:themeFill="accent6" w:themeFillTint="33"/>
          </w:tcPr>
          <w:p w:rsidR="00094465" w:rsidRPr="00275C56" w:rsidRDefault="00094465" w:rsidP="00DF4634">
            <w:pPr>
              <w:keepNext/>
              <w:jc w:val="center"/>
              <w:rPr>
                <w:noProof/>
                <w:lang w:val="de-DE" w:eastAsia="de-DE"/>
              </w:rPr>
            </w:pPr>
            <w:r w:rsidRPr="00335C4A">
              <w:rPr>
                <w:noProof/>
                <w:sz w:val="22"/>
                <w:lang w:val="de-DE" w:eastAsia="de-DE"/>
              </w:rPr>
              <w:t>FR1 Results</w:t>
            </w:r>
          </w:p>
        </w:tc>
      </w:tr>
      <w:tr w:rsidR="00DF4634" w:rsidTr="00DF4634">
        <w:tc>
          <w:tcPr>
            <w:tcW w:w="4531" w:type="dxa"/>
          </w:tcPr>
          <w:p w:rsidR="00DF4634" w:rsidRDefault="00DF4634" w:rsidP="00DF4634">
            <w:pPr>
              <w:keepNext/>
              <w:jc w:val="center"/>
            </w:pPr>
            <w:r>
              <w:rPr>
                <w:noProof/>
                <w:lang w:val="de-DE" w:eastAsia="de-DE"/>
              </w:rPr>
              <w:drawing>
                <wp:inline distT="0" distB="0" distL="0" distR="0" wp14:anchorId="50514F13" wp14:editId="5A536763">
                  <wp:extent cx="2626306" cy="2092147"/>
                  <wp:effectExtent l="0" t="0" r="3175" b="381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3"/>
                          <pic:cNvPicPr/>
                        </pic:nvPicPr>
                        <pic:blipFill rotWithShape="1">
                          <a:blip r:embed="rId7"/>
                          <a:srcRect l="8706" r="7813"/>
                          <a:stretch/>
                        </pic:blipFill>
                        <pic:spPr bwMode="auto">
                          <a:xfrm>
                            <a:off x="0" y="0"/>
                            <a:ext cx="2686804" cy="2140341"/>
                          </a:xfrm>
                          <a:prstGeom prst="rect">
                            <a:avLst/>
                          </a:prstGeom>
                          <a:ln>
                            <a:noFill/>
                          </a:ln>
                          <a:extLst>
                            <a:ext uri="{53640926-AAD7-44D8-BBD7-CCE9431645EC}">
                              <a14:shadowObscured xmlns:a14="http://schemas.microsoft.com/office/drawing/2010/main"/>
                            </a:ext>
                          </a:extLst>
                        </pic:spPr>
                      </pic:pic>
                    </a:graphicData>
                  </a:graphic>
                </wp:inline>
              </w:drawing>
            </w:r>
          </w:p>
          <w:p w:rsidR="00DF4634" w:rsidRDefault="00DF4634" w:rsidP="00DF4634">
            <w:pPr>
              <w:pStyle w:val="Beschriftung"/>
              <w:rPr>
                <w:b w:val="0"/>
                <w:bCs w:val="0"/>
                <w:sz w:val="24"/>
                <w:szCs w:val="24"/>
              </w:rPr>
            </w:pPr>
            <w:r>
              <w:t xml:space="preserve">Figure </w:t>
            </w:r>
            <w:r w:rsidR="00335C4A" w:rsidRPr="00783408">
              <w:t>8.1.1.</w:t>
            </w:r>
            <w:r w:rsidR="00335C4A">
              <w:t>11.2-</w:t>
            </w:r>
            <w:r>
              <w:fldChar w:fldCharType="begin"/>
            </w:r>
            <w:r>
              <w:instrText xml:space="preserve"> SEQ Figure \* ARABIC </w:instrText>
            </w:r>
            <w:r>
              <w:fldChar w:fldCharType="separate"/>
            </w:r>
            <w:r>
              <w:rPr>
                <w:noProof/>
              </w:rPr>
              <w:t>1</w:t>
            </w:r>
            <w:r>
              <w:fldChar w:fldCharType="end"/>
            </w:r>
            <w:r>
              <w:t>-</w:t>
            </w:r>
            <w:r w:rsidRPr="00D13E17">
              <w:t xml:space="preserve"> </w:t>
            </w:r>
            <w:r>
              <w:t>CDF 2D (horizontal) error for UTDOA in InF for Rel-16 evaluation.</w:t>
            </w:r>
          </w:p>
          <w:p w:rsidR="00DF4634" w:rsidRDefault="00DF4634" w:rsidP="00DF4634">
            <w:pPr>
              <w:rPr>
                <w:lang w:val="en-US"/>
              </w:rPr>
            </w:pPr>
          </w:p>
        </w:tc>
        <w:tc>
          <w:tcPr>
            <w:tcW w:w="4531" w:type="dxa"/>
          </w:tcPr>
          <w:p w:rsidR="00DF4634" w:rsidRDefault="00DF4634" w:rsidP="00DF4634">
            <w:pPr>
              <w:keepNext/>
              <w:jc w:val="center"/>
            </w:pPr>
            <w:r w:rsidRPr="00275C56">
              <w:rPr>
                <w:noProof/>
                <w:lang w:val="de-DE" w:eastAsia="de-DE"/>
              </w:rPr>
              <w:drawing>
                <wp:inline distT="0" distB="0" distL="0" distR="0" wp14:anchorId="67AEFABE" wp14:editId="3ED633C6">
                  <wp:extent cx="2726724" cy="2128723"/>
                  <wp:effectExtent l="0" t="0" r="0" b="508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l="7166" r="7509"/>
                          <a:stretch/>
                        </pic:blipFill>
                        <pic:spPr bwMode="auto">
                          <a:xfrm>
                            <a:off x="0" y="0"/>
                            <a:ext cx="2796185" cy="2182950"/>
                          </a:xfrm>
                          <a:prstGeom prst="rect">
                            <a:avLst/>
                          </a:prstGeom>
                          <a:noFill/>
                          <a:ln>
                            <a:noFill/>
                          </a:ln>
                          <a:extLst>
                            <a:ext uri="{53640926-AAD7-44D8-BBD7-CCE9431645EC}">
                              <a14:shadowObscured xmlns:a14="http://schemas.microsoft.com/office/drawing/2010/main"/>
                            </a:ext>
                          </a:extLst>
                        </pic:spPr>
                      </pic:pic>
                    </a:graphicData>
                  </a:graphic>
                </wp:inline>
              </w:drawing>
            </w:r>
          </w:p>
          <w:p w:rsidR="00DF4634" w:rsidRDefault="00DF4634" w:rsidP="00DF4634">
            <w:pPr>
              <w:pStyle w:val="Beschriftung"/>
              <w:rPr>
                <w:b w:val="0"/>
                <w:bCs w:val="0"/>
                <w:sz w:val="24"/>
                <w:szCs w:val="24"/>
              </w:rPr>
            </w:pPr>
            <w:r>
              <w:t xml:space="preserve">Figure </w:t>
            </w:r>
            <w:r w:rsidR="00335C4A" w:rsidRPr="00783408">
              <w:t>8.1.1.</w:t>
            </w:r>
            <w:r w:rsidR="00335C4A">
              <w:t>11.2-</w:t>
            </w:r>
            <w:r>
              <w:fldChar w:fldCharType="begin"/>
            </w:r>
            <w:r>
              <w:instrText xml:space="preserve"> SEQ Figure \* ARABIC </w:instrText>
            </w:r>
            <w:r>
              <w:fldChar w:fldCharType="separate"/>
            </w:r>
            <w:r>
              <w:rPr>
                <w:noProof/>
              </w:rPr>
              <w:t>2</w:t>
            </w:r>
            <w:r>
              <w:fldChar w:fldCharType="end"/>
            </w:r>
            <w:r>
              <w:t xml:space="preserve">-CDF 2D (horizontal) error for UTDOA in UMi for Rel-16 evaluation </w:t>
            </w:r>
          </w:p>
          <w:p w:rsidR="00DF4634" w:rsidRDefault="00DF4634" w:rsidP="00DF4634">
            <w:pPr>
              <w:rPr>
                <w:lang w:val="en-US"/>
              </w:rPr>
            </w:pPr>
          </w:p>
        </w:tc>
      </w:tr>
    </w:tbl>
    <w:p w:rsidR="00DF4634" w:rsidRDefault="00DF4634" w:rsidP="00DF4634">
      <w:pPr>
        <w:rPr>
          <w:lang w:val="en-US"/>
        </w:rPr>
      </w:pPr>
    </w:p>
    <w:p w:rsidR="0068791B" w:rsidRPr="00790A20" w:rsidRDefault="0068791B" w:rsidP="0068791B">
      <w:pPr>
        <w:pStyle w:val="TH"/>
        <w:rPr>
          <w:lang w:val="en-US"/>
        </w:rPr>
      </w:pPr>
      <w:r w:rsidRPr="00790A20">
        <w:rPr>
          <w:lang w:val="en-US"/>
        </w:rPr>
        <w:t xml:space="preserve">Table </w:t>
      </w:r>
      <w:r>
        <w:rPr>
          <w:lang w:val="en-US"/>
        </w:rPr>
        <w:t>8</w:t>
      </w:r>
      <w:r w:rsidRPr="00790A20">
        <w:rPr>
          <w:lang w:val="en-US"/>
        </w:rPr>
        <w:t>.</w:t>
      </w:r>
      <w:r>
        <w:rPr>
          <w:lang w:val="en-US"/>
        </w:rPr>
        <w:t>2</w:t>
      </w:r>
      <w:r w:rsidRPr="00790A20">
        <w:rPr>
          <w:lang w:val="en-US"/>
        </w:rPr>
        <w:t>.1</w:t>
      </w:r>
      <w:r>
        <w:rPr>
          <w:lang w:val="en-US"/>
        </w:rPr>
        <w:t>.</w:t>
      </w:r>
      <w:r w:rsidR="003C7451">
        <w:rPr>
          <w:lang w:val="en-US"/>
        </w:rPr>
        <w:t>11</w:t>
      </w:r>
      <w:r>
        <w:rPr>
          <w:lang w:val="en-US"/>
        </w:rPr>
        <w:t>.2</w:t>
      </w:r>
      <w:r w:rsidRPr="00790A20">
        <w:rPr>
          <w:lang w:val="en-US"/>
        </w:rPr>
        <w:t>-</w:t>
      </w:r>
      <w:r>
        <w:rPr>
          <w:lang w:val="en-US"/>
        </w:rPr>
        <w:t>3</w:t>
      </w:r>
      <w:r w:rsidRPr="00790A20">
        <w:rPr>
          <w:lang w:val="en-US"/>
        </w:rPr>
        <w:t xml:space="preserve">: </w:t>
      </w:r>
      <w:r>
        <w:rPr>
          <w:lang w:val="en-US"/>
        </w:rPr>
        <w:t>NR positioning enhancements - horizontal location error r</w:t>
      </w:r>
      <w:r w:rsidRPr="00790A20">
        <w:rPr>
          <w:lang w:val="en-US"/>
        </w:rPr>
        <w:t xml:space="preserve">esults from </w:t>
      </w:r>
      <w:r>
        <w:rPr>
          <w:lang w:val="en-US"/>
        </w:rPr>
        <w:t>Fraunhofer</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68791B" w:rsidTr="00E20274">
        <w:trPr>
          <w:jc w:val="center"/>
        </w:trPr>
        <w:tc>
          <w:tcPr>
            <w:tcW w:w="2748" w:type="dxa"/>
          </w:tcPr>
          <w:p w:rsidR="0068791B" w:rsidRPr="00E53ED3" w:rsidRDefault="0068791B" w:rsidP="00E20274">
            <w:pPr>
              <w:pStyle w:val="TAC"/>
              <w:rPr>
                <w:rStyle w:val="TALCar"/>
                <w:sz w:val="16"/>
                <w:szCs w:val="16"/>
                <w:lang w:val="en-US"/>
              </w:rPr>
            </w:pPr>
          </w:p>
        </w:tc>
        <w:tc>
          <w:tcPr>
            <w:tcW w:w="1332" w:type="dxa"/>
          </w:tcPr>
          <w:p w:rsidR="0068791B" w:rsidRPr="00E53ED3" w:rsidRDefault="0068791B" w:rsidP="00E20274">
            <w:pPr>
              <w:pStyle w:val="TAC"/>
              <w:rPr>
                <w:rStyle w:val="TALCar"/>
                <w:sz w:val="16"/>
                <w:szCs w:val="16"/>
                <w:lang w:val="en-US"/>
              </w:rPr>
            </w:pPr>
          </w:p>
        </w:tc>
        <w:tc>
          <w:tcPr>
            <w:tcW w:w="1332" w:type="dxa"/>
            <w:vAlign w:val="center"/>
          </w:tcPr>
          <w:p w:rsidR="0068791B" w:rsidRPr="00E53ED3" w:rsidRDefault="0068791B" w:rsidP="00E20274">
            <w:pPr>
              <w:pStyle w:val="TAC"/>
              <w:rPr>
                <w:rStyle w:val="TALCar"/>
                <w:sz w:val="16"/>
                <w:szCs w:val="16"/>
                <w:lang w:val="en-US"/>
              </w:rPr>
            </w:pPr>
            <w:r w:rsidRPr="00E53ED3">
              <w:rPr>
                <w:rStyle w:val="TALCar"/>
                <w:sz w:val="16"/>
                <w:szCs w:val="16"/>
                <w:lang w:val="en-US"/>
              </w:rPr>
              <w:t>50%</w:t>
            </w:r>
          </w:p>
        </w:tc>
        <w:tc>
          <w:tcPr>
            <w:tcW w:w="1333" w:type="dxa"/>
            <w:vAlign w:val="center"/>
          </w:tcPr>
          <w:p w:rsidR="0068791B" w:rsidRPr="00E53ED3" w:rsidRDefault="0068791B" w:rsidP="00E20274">
            <w:pPr>
              <w:pStyle w:val="TAC"/>
              <w:rPr>
                <w:rStyle w:val="TALCar"/>
                <w:sz w:val="16"/>
                <w:szCs w:val="16"/>
                <w:lang w:val="en-US"/>
              </w:rPr>
            </w:pPr>
            <w:r w:rsidRPr="00E53ED3">
              <w:rPr>
                <w:rStyle w:val="TALCar"/>
                <w:sz w:val="16"/>
                <w:szCs w:val="16"/>
                <w:lang w:val="en-US"/>
              </w:rPr>
              <w:t>67%</w:t>
            </w:r>
          </w:p>
        </w:tc>
        <w:tc>
          <w:tcPr>
            <w:tcW w:w="1332" w:type="dxa"/>
            <w:vAlign w:val="center"/>
          </w:tcPr>
          <w:p w:rsidR="0068791B" w:rsidRPr="00E53ED3" w:rsidRDefault="0068791B" w:rsidP="00E20274">
            <w:pPr>
              <w:pStyle w:val="TAC"/>
              <w:rPr>
                <w:rStyle w:val="TALCar"/>
                <w:sz w:val="16"/>
                <w:szCs w:val="16"/>
                <w:lang w:val="en-US"/>
              </w:rPr>
            </w:pPr>
            <w:r w:rsidRPr="00E53ED3">
              <w:rPr>
                <w:rStyle w:val="TALCar"/>
                <w:sz w:val="16"/>
                <w:szCs w:val="16"/>
                <w:lang w:val="en-US"/>
              </w:rPr>
              <w:t>80%</w:t>
            </w:r>
          </w:p>
        </w:tc>
        <w:tc>
          <w:tcPr>
            <w:tcW w:w="1333" w:type="dxa"/>
            <w:vAlign w:val="center"/>
          </w:tcPr>
          <w:p w:rsidR="0068791B" w:rsidRPr="00E53ED3" w:rsidRDefault="0068791B" w:rsidP="00E20274">
            <w:pPr>
              <w:pStyle w:val="TAC"/>
              <w:rPr>
                <w:rStyle w:val="TALCar"/>
                <w:sz w:val="16"/>
                <w:szCs w:val="16"/>
                <w:lang w:val="en-US"/>
              </w:rPr>
            </w:pPr>
            <w:r w:rsidRPr="00E53ED3">
              <w:rPr>
                <w:rStyle w:val="TALCar"/>
                <w:sz w:val="16"/>
                <w:szCs w:val="16"/>
                <w:lang w:val="en-US"/>
              </w:rPr>
              <w:t>90%</w:t>
            </w:r>
          </w:p>
        </w:tc>
      </w:tr>
      <w:tr w:rsidR="0068791B" w:rsidRPr="00E53ED3" w:rsidTr="00E20274">
        <w:trPr>
          <w:jc w:val="center"/>
        </w:trPr>
        <w:tc>
          <w:tcPr>
            <w:tcW w:w="2748" w:type="dxa"/>
          </w:tcPr>
          <w:p w:rsidR="00145634" w:rsidRDefault="00145634" w:rsidP="00145634">
            <w:pPr>
              <w:pStyle w:val="TAH"/>
              <w:rPr>
                <w:sz w:val="16"/>
                <w:szCs w:val="16"/>
                <w:lang w:val="en-US"/>
              </w:rPr>
            </w:pPr>
            <w:r w:rsidRPr="00FF7DCB">
              <w:rPr>
                <w:sz w:val="16"/>
                <w:szCs w:val="16"/>
                <w:lang w:val="en-US" w:eastAsia="x-none"/>
              </w:rPr>
              <w:t xml:space="preserve">Case 1- </w:t>
            </w:r>
            <w:r w:rsidRPr="00AE2E91">
              <w:rPr>
                <w:sz w:val="16"/>
                <w:szCs w:val="16"/>
                <w:lang w:val="en-US"/>
              </w:rPr>
              <w:t xml:space="preserve">config ID  </w:t>
            </w:r>
            <w:r>
              <w:rPr>
                <w:sz w:val="16"/>
                <w:szCs w:val="16"/>
                <w:lang w:val="en-US"/>
              </w:rPr>
              <w:t>445</w:t>
            </w:r>
          </w:p>
          <w:p w:rsidR="0068791B" w:rsidRPr="009500E5" w:rsidRDefault="00145634" w:rsidP="00145634">
            <w:pPr>
              <w:pStyle w:val="TAH"/>
              <w:rPr>
                <w:sz w:val="16"/>
                <w:szCs w:val="16"/>
                <w:lang w:val="en-US"/>
              </w:rPr>
            </w:pPr>
            <w:r w:rsidRPr="00AE2E91">
              <w:rPr>
                <w:sz w:val="16"/>
                <w:szCs w:val="16"/>
                <w:lang w:val="en-US"/>
              </w:rPr>
              <w:t xml:space="preserve">  (</w:t>
            </w:r>
            <w:r>
              <w:rPr>
                <w:sz w:val="16"/>
                <w:szCs w:val="16"/>
                <w:lang w:val="en-US"/>
              </w:rPr>
              <w:t>FR1-InF DH)</w:t>
            </w:r>
          </w:p>
        </w:tc>
        <w:tc>
          <w:tcPr>
            <w:tcW w:w="1332" w:type="dxa"/>
          </w:tcPr>
          <w:p w:rsidR="0068791B" w:rsidRPr="00E53ED3" w:rsidRDefault="00145634" w:rsidP="00E20274">
            <w:pPr>
              <w:pStyle w:val="TAC"/>
              <w:rPr>
                <w:rStyle w:val="TALCar"/>
                <w:sz w:val="16"/>
                <w:szCs w:val="16"/>
                <w:lang w:val="en-US"/>
              </w:rPr>
            </w:pPr>
            <w:r w:rsidRPr="00E53ED3">
              <w:rPr>
                <w:rStyle w:val="TALCar"/>
                <w:sz w:val="16"/>
                <w:szCs w:val="16"/>
                <w:lang w:val="en-US"/>
              </w:rPr>
              <w:t>Convex UEs</w:t>
            </w:r>
          </w:p>
        </w:tc>
        <w:tc>
          <w:tcPr>
            <w:tcW w:w="1332" w:type="dxa"/>
          </w:tcPr>
          <w:p w:rsidR="0068791B" w:rsidRPr="00E53ED3" w:rsidRDefault="00A14AD9" w:rsidP="00A14AD9">
            <w:pPr>
              <w:pStyle w:val="TAC"/>
              <w:rPr>
                <w:rStyle w:val="TALCar"/>
                <w:sz w:val="16"/>
                <w:szCs w:val="16"/>
                <w:lang w:val="en-US"/>
              </w:rPr>
            </w:pPr>
            <w:r>
              <w:rPr>
                <w:rStyle w:val="TALCar"/>
                <w:sz w:val="16"/>
                <w:szCs w:val="16"/>
                <w:lang w:val="en-US"/>
              </w:rPr>
              <w:t>2.45</w:t>
            </w:r>
          </w:p>
        </w:tc>
        <w:tc>
          <w:tcPr>
            <w:tcW w:w="1333" w:type="dxa"/>
          </w:tcPr>
          <w:p w:rsidR="0068791B" w:rsidRPr="00E53ED3" w:rsidRDefault="00A14AD9" w:rsidP="00A14AD9">
            <w:pPr>
              <w:pStyle w:val="TAC"/>
              <w:rPr>
                <w:rStyle w:val="TALCar"/>
                <w:sz w:val="16"/>
                <w:szCs w:val="16"/>
                <w:lang w:val="en-US"/>
              </w:rPr>
            </w:pPr>
            <w:r>
              <w:rPr>
                <w:rStyle w:val="TALCar"/>
                <w:sz w:val="16"/>
                <w:szCs w:val="16"/>
                <w:lang w:val="en-US"/>
              </w:rPr>
              <w:t>4.18</w:t>
            </w:r>
          </w:p>
        </w:tc>
        <w:tc>
          <w:tcPr>
            <w:tcW w:w="1332" w:type="dxa"/>
          </w:tcPr>
          <w:p w:rsidR="0068791B" w:rsidRPr="00E53ED3" w:rsidRDefault="00A14AD9" w:rsidP="00A14AD9">
            <w:pPr>
              <w:pStyle w:val="TAC"/>
              <w:rPr>
                <w:rStyle w:val="TALCar"/>
                <w:sz w:val="16"/>
                <w:szCs w:val="16"/>
                <w:lang w:val="en-US"/>
              </w:rPr>
            </w:pPr>
            <w:r>
              <w:rPr>
                <w:rStyle w:val="TALCar"/>
                <w:sz w:val="16"/>
                <w:szCs w:val="16"/>
                <w:lang w:val="en-US"/>
              </w:rPr>
              <w:t>6.87</w:t>
            </w:r>
          </w:p>
        </w:tc>
        <w:tc>
          <w:tcPr>
            <w:tcW w:w="1333" w:type="dxa"/>
          </w:tcPr>
          <w:p w:rsidR="0068791B" w:rsidRPr="00E53ED3" w:rsidRDefault="003E5114" w:rsidP="00E20274">
            <w:pPr>
              <w:pStyle w:val="TAC"/>
              <w:rPr>
                <w:rStyle w:val="TALCar"/>
                <w:sz w:val="16"/>
                <w:szCs w:val="16"/>
                <w:lang w:val="en-US"/>
              </w:rPr>
            </w:pPr>
            <w:r>
              <w:rPr>
                <w:rStyle w:val="TALCar"/>
                <w:rFonts w:cs="Arial"/>
                <w:sz w:val="16"/>
                <w:szCs w:val="16"/>
                <w:lang w:val="en-US"/>
              </w:rPr>
              <w:t>≥</w:t>
            </w:r>
            <w:r w:rsidR="00A14AD9">
              <w:rPr>
                <w:rStyle w:val="TALCar"/>
                <w:sz w:val="16"/>
                <w:szCs w:val="16"/>
                <w:lang w:val="en-US"/>
              </w:rPr>
              <w:t>10</w:t>
            </w:r>
          </w:p>
        </w:tc>
      </w:tr>
      <w:tr w:rsidR="00145634" w:rsidRPr="00E53ED3" w:rsidTr="00E20274">
        <w:trPr>
          <w:jc w:val="center"/>
        </w:trPr>
        <w:tc>
          <w:tcPr>
            <w:tcW w:w="2748" w:type="dxa"/>
          </w:tcPr>
          <w:p w:rsidR="00145634" w:rsidRDefault="00145634" w:rsidP="00145634">
            <w:pPr>
              <w:pStyle w:val="TAH"/>
              <w:rPr>
                <w:sz w:val="16"/>
                <w:szCs w:val="16"/>
                <w:lang w:val="en-US"/>
              </w:rPr>
            </w:pPr>
            <w:r w:rsidRPr="00FF7DCB">
              <w:rPr>
                <w:sz w:val="16"/>
                <w:szCs w:val="16"/>
                <w:lang w:val="en-US" w:eastAsia="x-none"/>
              </w:rPr>
              <w:t xml:space="preserve">Case </w:t>
            </w:r>
            <w:r>
              <w:rPr>
                <w:sz w:val="16"/>
                <w:szCs w:val="16"/>
                <w:lang w:val="en-US" w:eastAsia="x-none"/>
              </w:rPr>
              <w:t>3</w:t>
            </w:r>
            <w:r w:rsidRPr="00FF7DCB">
              <w:rPr>
                <w:sz w:val="16"/>
                <w:szCs w:val="16"/>
                <w:lang w:val="en-US" w:eastAsia="x-none"/>
              </w:rPr>
              <w:t xml:space="preserve">- </w:t>
            </w:r>
            <w:r w:rsidRPr="00AE2E91">
              <w:rPr>
                <w:sz w:val="16"/>
                <w:szCs w:val="16"/>
                <w:lang w:val="en-US"/>
              </w:rPr>
              <w:t>config ID  1112</w:t>
            </w:r>
          </w:p>
          <w:p w:rsidR="00145634" w:rsidRPr="009500E5" w:rsidRDefault="00145634" w:rsidP="00145634">
            <w:pPr>
              <w:pStyle w:val="TAH"/>
              <w:rPr>
                <w:sz w:val="16"/>
                <w:szCs w:val="16"/>
                <w:lang w:val="en-US"/>
              </w:rPr>
            </w:pPr>
            <w:r w:rsidRPr="00AE2E91">
              <w:rPr>
                <w:sz w:val="16"/>
                <w:szCs w:val="16"/>
                <w:lang w:val="en-US"/>
              </w:rPr>
              <w:t xml:space="preserve">  (</w:t>
            </w:r>
            <w:r>
              <w:rPr>
                <w:sz w:val="16"/>
                <w:szCs w:val="16"/>
                <w:lang w:val="en-US"/>
              </w:rPr>
              <w:t>FR1-UMi)</w:t>
            </w:r>
          </w:p>
        </w:tc>
        <w:tc>
          <w:tcPr>
            <w:tcW w:w="1332" w:type="dxa"/>
          </w:tcPr>
          <w:p w:rsidR="00145634" w:rsidRPr="00E53ED3" w:rsidRDefault="003E5114" w:rsidP="00145634">
            <w:pPr>
              <w:pStyle w:val="TAC"/>
              <w:rPr>
                <w:rStyle w:val="TALCar"/>
                <w:sz w:val="16"/>
                <w:szCs w:val="16"/>
                <w:lang w:val="en-US"/>
              </w:rPr>
            </w:pPr>
            <w:r>
              <w:rPr>
                <w:rStyle w:val="TALCar"/>
                <w:sz w:val="16"/>
                <w:szCs w:val="16"/>
                <w:lang w:val="en-US"/>
              </w:rPr>
              <w:t>All UEs</w:t>
            </w:r>
          </w:p>
        </w:tc>
        <w:tc>
          <w:tcPr>
            <w:tcW w:w="1332" w:type="dxa"/>
          </w:tcPr>
          <w:p w:rsidR="00145634" w:rsidRPr="00E53ED3" w:rsidRDefault="00145634" w:rsidP="00145634">
            <w:pPr>
              <w:pStyle w:val="TAC"/>
              <w:rPr>
                <w:rStyle w:val="TALCar"/>
                <w:sz w:val="16"/>
                <w:szCs w:val="16"/>
                <w:lang w:val="en-US"/>
              </w:rPr>
            </w:pPr>
            <w:r w:rsidRPr="00AE2E91">
              <w:rPr>
                <w:rStyle w:val="TALCar"/>
                <w:sz w:val="16"/>
                <w:szCs w:val="16"/>
                <w:lang w:val="en-US"/>
              </w:rPr>
              <w:t>0.87</w:t>
            </w:r>
          </w:p>
        </w:tc>
        <w:tc>
          <w:tcPr>
            <w:tcW w:w="1333" w:type="dxa"/>
          </w:tcPr>
          <w:p w:rsidR="00145634" w:rsidRPr="00E53ED3" w:rsidRDefault="00145634" w:rsidP="00145634">
            <w:pPr>
              <w:pStyle w:val="TAC"/>
              <w:rPr>
                <w:rStyle w:val="TALCar"/>
                <w:sz w:val="16"/>
                <w:szCs w:val="16"/>
                <w:lang w:val="en-US"/>
              </w:rPr>
            </w:pPr>
            <w:r w:rsidRPr="00AE2E91">
              <w:rPr>
                <w:rStyle w:val="TALCar"/>
                <w:sz w:val="16"/>
                <w:szCs w:val="16"/>
                <w:lang w:val="en-US"/>
              </w:rPr>
              <w:t xml:space="preserve">1.39   </w:t>
            </w:r>
          </w:p>
        </w:tc>
        <w:tc>
          <w:tcPr>
            <w:tcW w:w="1332" w:type="dxa"/>
          </w:tcPr>
          <w:p w:rsidR="00145634" w:rsidRPr="00E53ED3" w:rsidRDefault="00145634" w:rsidP="00145634">
            <w:pPr>
              <w:pStyle w:val="TAC"/>
              <w:rPr>
                <w:rStyle w:val="TALCar"/>
                <w:sz w:val="16"/>
                <w:szCs w:val="16"/>
                <w:lang w:val="en-US"/>
              </w:rPr>
            </w:pPr>
            <w:r w:rsidRPr="00AE2E91">
              <w:rPr>
                <w:rStyle w:val="TALCar"/>
                <w:sz w:val="16"/>
                <w:szCs w:val="16"/>
                <w:lang w:val="en-US"/>
              </w:rPr>
              <w:t>2.07</w:t>
            </w:r>
          </w:p>
        </w:tc>
        <w:tc>
          <w:tcPr>
            <w:tcW w:w="1333" w:type="dxa"/>
          </w:tcPr>
          <w:p w:rsidR="00145634" w:rsidRPr="00E53ED3" w:rsidRDefault="00145634" w:rsidP="00145634">
            <w:pPr>
              <w:pStyle w:val="TAC"/>
              <w:rPr>
                <w:rStyle w:val="TALCar"/>
                <w:sz w:val="16"/>
                <w:szCs w:val="16"/>
                <w:lang w:val="en-US"/>
              </w:rPr>
            </w:pPr>
            <w:r w:rsidRPr="00AE2E91">
              <w:rPr>
                <w:rStyle w:val="TALCar"/>
                <w:sz w:val="16"/>
                <w:szCs w:val="16"/>
                <w:lang w:val="en-US"/>
              </w:rPr>
              <w:t>3.24</w:t>
            </w:r>
          </w:p>
        </w:tc>
      </w:tr>
      <w:tr w:rsidR="00145634" w:rsidRPr="00E53ED3" w:rsidTr="00E20274">
        <w:trPr>
          <w:jc w:val="center"/>
        </w:trPr>
        <w:tc>
          <w:tcPr>
            <w:tcW w:w="2748" w:type="dxa"/>
          </w:tcPr>
          <w:p w:rsidR="00145634" w:rsidRDefault="00145634" w:rsidP="00145634">
            <w:pPr>
              <w:pStyle w:val="TAH"/>
              <w:rPr>
                <w:sz w:val="16"/>
                <w:szCs w:val="16"/>
                <w:lang w:val="en-US"/>
              </w:rPr>
            </w:pPr>
            <w:r w:rsidRPr="00FF7DCB">
              <w:rPr>
                <w:sz w:val="16"/>
                <w:szCs w:val="16"/>
                <w:lang w:val="en-US" w:eastAsia="x-none"/>
              </w:rPr>
              <w:t xml:space="preserve">Case </w:t>
            </w:r>
            <w:r w:rsidR="00EF25F9">
              <w:rPr>
                <w:sz w:val="16"/>
                <w:szCs w:val="16"/>
                <w:lang w:val="en-US" w:eastAsia="x-none"/>
              </w:rPr>
              <w:t>2</w:t>
            </w:r>
            <w:r w:rsidRPr="00FF7DCB">
              <w:rPr>
                <w:sz w:val="16"/>
                <w:szCs w:val="16"/>
                <w:lang w:val="en-US" w:eastAsia="x-none"/>
              </w:rPr>
              <w:t xml:space="preserve">- </w:t>
            </w:r>
            <w:r w:rsidRPr="00AE2E91">
              <w:rPr>
                <w:sz w:val="16"/>
                <w:szCs w:val="16"/>
                <w:lang w:val="en-US"/>
              </w:rPr>
              <w:t>config ID  1</w:t>
            </w:r>
            <w:r>
              <w:rPr>
                <w:sz w:val="16"/>
                <w:szCs w:val="16"/>
                <w:lang w:val="en-US"/>
              </w:rPr>
              <w:t>0</w:t>
            </w:r>
            <w:r w:rsidRPr="00AE2E91">
              <w:rPr>
                <w:sz w:val="16"/>
                <w:szCs w:val="16"/>
                <w:lang w:val="en-US"/>
              </w:rPr>
              <w:t>1</w:t>
            </w:r>
            <w:r>
              <w:rPr>
                <w:sz w:val="16"/>
                <w:szCs w:val="16"/>
                <w:lang w:val="en-US"/>
              </w:rPr>
              <w:t>1</w:t>
            </w:r>
          </w:p>
          <w:p w:rsidR="00145634" w:rsidRPr="00145634" w:rsidRDefault="00145634" w:rsidP="00145634">
            <w:pPr>
              <w:pStyle w:val="TAC"/>
              <w:rPr>
                <w:rStyle w:val="TALCar"/>
                <w:b/>
                <w:color w:val="FF0000"/>
                <w:sz w:val="16"/>
                <w:szCs w:val="16"/>
                <w:lang w:val="en-US"/>
              </w:rPr>
            </w:pPr>
            <w:r w:rsidRPr="00145634">
              <w:rPr>
                <w:b/>
                <w:sz w:val="16"/>
                <w:szCs w:val="16"/>
                <w:lang w:val="en-US"/>
              </w:rPr>
              <w:t xml:space="preserve">  (FR1-UMi</w:t>
            </w:r>
            <w:r>
              <w:rPr>
                <w:b/>
                <w:sz w:val="16"/>
                <w:szCs w:val="16"/>
                <w:lang w:val="en-US"/>
              </w:rPr>
              <w:t xml:space="preserve"> with ATOA</w:t>
            </w:r>
            <w:r w:rsidRPr="00145634">
              <w:rPr>
                <w:b/>
                <w:sz w:val="16"/>
                <w:szCs w:val="16"/>
                <w:lang w:val="en-US"/>
              </w:rPr>
              <w:t>)</w:t>
            </w:r>
          </w:p>
        </w:tc>
        <w:tc>
          <w:tcPr>
            <w:tcW w:w="1332" w:type="dxa"/>
          </w:tcPr>
          <w:p w:rsidR="00145634" w:rsidRPr="00E53ED3" w:rsidRDefault="003E5114" w:rsidP="00145634">
            <w:pPr>
              <w:pStyle w:val="TAC"/>
              <w:rPr>
                <w:rStyle w:val="TALCar"/>
                <w:sz w:val="16"/>
                <w:szCs w:val="16"/>
                <w:lang w:val="en-US"/>
              </w:rPr>
            </w:pPr>
            <w:r>
              <w:rPr>
                <w:rStyle w:val="TALCar"/>
                <w:sz w:val="16"/>
                <w:szCs w:val="16"/>
                <w:lang w:val="en-US"/>
              </w:rPr>
              <w:t>All UEs</w:t>
            </w:r>
          </w:p>
        </w:tc>
        <w:tc>
          <w:tcPr>
            <w:tcW w:w="1332" w:type="dxa"/>
          </w:tcPr>
          <w:p w:rsidR="00145634" w:rsidRPr="00E53ED3" w:rsidRDefault="00145634" w:rsidP="00145634">
            <w:pPr>
              <w:pStyle w:val="TAC"/>
              <w:rPr>
                <w:rStyle w:val="TALCar"/>
                <w:sz w:val="16"/>
                <w:szCs w:val="16"/>
                <w:lang w:val="en-US"/>
              </w:rPr>
            </w:pPr>
            <w:r w:rsidRPr="00AE2E91">
              <w:rPr>
                <w:rStyle w:val="TALCar"/>
                <w:sz w:val="16"/>
                <w:szCs w:val="16"/>
                <w:lang w:val="en-US"/>
              </w:rPr>
              <w:t>3.32</w:t>
            </w:r>
          </w:p>
        </w:tc>
        <w:tc>
          <w:tcPr>
            <w:tcW w:w="1333" w:type="dxa"/>
          </w:tcPr>
          <w:p w:rsidR="00145634" w:rsidRPr="00E53ED3" w:rsidRDefault="00145634" w:rsidP="00145634">
            <w:pPr>
              <w:pStyle w:val="TAC"/>
              <w:rPr>
                <w:rStyle w:val="TALCar"/>
                <w:sz w:val="16"/>
                <w:szCs w:val="16"/>
                <w:lang w:val="en-US"/>
              </w:rPr>
            </w:pPr>
            <w:r>
              <w:rPr>
                <w:rStyle w:val="TALCar"/>
                <w:sz w:val="16"/>
                <w:szCs w:val="16"/>
                <w:lang w:val="en-US"/>
              </w:rPr>
              <w:t xml:space="preserve">5.12  </w:t>
            </w:r>
          </w:p>
        </w:tc>
        <w:tc>
          <w:tcPr>
            <w:tcW w:w="1332" w:type="dxa"/>
          </w:tcPr>
          <w:p w:rsidR="00145634" w:rsidRPr="00E53ED3" w:rsidRDefault="00145634" w:rsidP="00145634">
            <w:pPr>
              <w:pStyle w:val="TAC"/>
              <w:rPr>
                <w:rStyle w:val="TALCar"/>
                <w:sz w:val="16"/>
                <w:szCs w:val="16"/>
                <w:lang w:val="en-US"/>
              </w:rPr>
            </w:pPr>
            <w:r>
              <w:rPr>
                <w:rStyle w:val="TALCar"/>
                <w:sz w:val="16"/>
                <w:szCs w:val="16"/>
                <w:lang w:val="en-US"/>
              </w:rPr>
              <w:t xml:space="preserve">7.34 </w:t>
            </w:r>
          </w:p>
        </w:tc>
        <w:tc>
          <w:tcPr>
            <w:tcW w:w="1333" w:type="dxa"/>
          </w:tcPr>
          <w:p w:rsidR="00145634" w:rsidRPr="00E53ED3" w:rsidRDefault="003E5114" w:rsidP="00A14AD9">
            <w:pPr>
              <w:pStyle w:val="TAC"/>
              <w:rPr>
                <w:rStyle w:val="TALCar"/>
                <w:sz w:val="16"/>
                <w:szCs w:val="16"/>
                <w:lang w:val="en-US"/>
              </w:rPr>
            </w:pPr>
            <w:r>
              <w:rPr>
                <w:rStyle w:val="TALCar"/>
                <w:rFonts w:cs="Arial"/>
                <w:sz w:val="16"/>
                <w:szCs w:val="16"/>
                <w:lang w:val="en-US"/>
              </w:rPr>
              <w:t>≥</w:t>
            </w:r>
            <w:r w:rsidR="00145634" w:rsidRPr="00AE2E91">
              <w:rPr>
                <w:rStyle w:val="TALCar"/>
                <w:sz w:val="16"/>
                <w:szCs w:val="16"/>
                <w:lang w:val="en-US"/>
              </w:rPr>
              <w:t>10</w:t>
            </w:r>
          </w:p>
        </w:tc>
      </w:tr>
    </w:tbl>
    <w:p w:rsidR="0068791B" w:rsidRDefault="0068791B" w:rsidP="0068791B"/>
    <w:p w:rsidR="0068791B" w:rsidRPr="00790A20" w:rsidRDefault="0068791B" w:rsidP="0068791B">
      <w:pPr>
        <w:pStyle w:val="TH"/>
        <w:rPr>
          <w:lang w:val="en-US"/>
        </w:rPr>
      </w:pPr>
      <w:r w:rsidRPr="00790A20">
        <w:rPr>
          <w:lang w:val="en-US"/>
        </w:rPr>
        <w:t xml:space="preserve">Table </w:t>
      </w:r>
      <w:r>
        <w:rPr>
          <w:lang w:val="en-US"/>
        </w:rPr>
        <w:t>8</w:t>
      </w:r>
      <w:r w:rsidRPr="00790A20">
        <w:rPr>
          <w:lang w:val="en-US"/>
        </w:rPr>
        <w:t>.</w:t>
      </w:r>
      <w:r>
        <w:rPr>
          <w:lang w:val="en-US"/>
        </w:rPr>
        <w:t>2</w:t>
      </w:r>
      <w:r w:rsidRPr="00790A20">
        <w:rPr>
          <w:lang w:val="en-US"/>
        </w:rPr>
        <w:t>.1</w:t>
      </w:r>
      <w:r>
        <w:rPr>
          <w:lang w:val="en-US"/>
        </w:rPr>
        <w:t>.</w:t>
      </w:r>
      <w:r w:rsidR="003C7451">
        <w:rPr>
          <w:lang w:val="en-US"/>
        </w:rPr>
        <w:t>11</w:t>
      </w:r>
      <w:r>
        <w:rPr>
          <w:lang w:val="en-US"/>
        </w:rPr>
        <w:t>.2</w:t>
      </w:r>
      <w:r w:rsidRPr="00790A20">
        <w:rPr>
          <w:lang w:val="en-US"/>
        </w:rPr>
        <w:t>-</w:t>
      </w:r>
      <w:r>
        <w:rPr>
          <w:lang w:val="en-US"/>
        </w:rPr>
        <w:t>3</w:t>
      </w:r>
      <w:r w:rsidRPr="00790A20">
        <w:rPr>
          <w:lang w:val="en-US"/>
        </w:rPr>
        <w:t xml:space="preserve">: </w:t>
      </w:r>
      <w:r>
        <w:rPr>
          <w:lang w:val="en-US"/>
        </w:rPr>
        <w:t>NR positioning enhancements - altitude location error r</w:t>
      </w:r>
      <w:r w:rsidRPr="00790A20">
        <w:rPr>
          <w:lang w:val="en-US"/>
        </w:rPr>
        <w:t xml:space="preserve">esults from </w:t>
      </w:r>
      <w:r>
        <w:rPr>
          <w:lang w:val="en-US"/>
        </w:rPr>
        <w:t>Fraunhofer</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68791B" w:rsidTr="00E20274">
        <w:trPr>
          <w:jc w:val="center"/>
        </w:trPr>
        <w:tc>
          <w:tcPr>
            <w:tcW w:w="2748" w:type="dxa"/>
          </w:tcPr>
          <w:p w:rsidR="0068791B" w:rsidRPr="00E53ED3" w:rsidRDefault="0068791B" w:rsidP="00E20274">
            <w:pPr>
              <w:pStyle w:val="TAC"/>
              <w:rPr>
                <w:rStyle w:val="TALCar"/>
                <w:sz w:val="16"/>
                <w:szCs w:val="16"/>
                <w:lang w:val="en-US"/>
              </w:rPr>
            </w:pPr>
          </w:p>
        </w:tc>
        <w:tc>
          <w:tcPr>
            <w:tcW w:w="1332" w:type="dxa"/>
          </w:tcPr>
          <w:p w:rsidR="0068791B" w:rsidRPr="00E53ED3" w:rsidRDefault="0068791B" w:rsidP="00E20274">
            <w:pPr>
              <w:pStyle w:val="TAC"/>
              <w:rPr>
                <w:rStyle w:val="TALCar"/>
                <w:sz w:val="16"/>
                <w:szCs w:val="16"/>
                <w:lang w:val="en-US"/>
              </w:rPr>
            </w:pPr>
          </w:p>
        </w:tc>
        <w:tc>
          <w:tcPr>
            <w:tcW w:w="1332" w:type="dxa"/>
            <w:vAlign w:val="center"/>
          </w:tcPr>
          <w:p w:rsidR="0068791B" w:rsidRPr="00E53ED3" w:rsidRDefault="0068791B" w:rsidP="00E20274">
            <w:pPr>
              <w:pStyle w:val="TAC"/>
              <w:rPr>
                <w:rStyle w:val="TALCar"/>
                <w:sz w:val="16"/>
                <w:szCs w:val="16"/>
                <w:lang w:val="en-US"/>
              </w:rPr>
            </w:pPr>
            <w:r w:rsidRPr="00E53ED3">
              <w:rPr>
                <w:rStyle w:val="TALCar"/>
                <w:sz w:val="16"/>
                <w:szCs w:val="16"/>
                <w:lang w:val="en-US"/>
              </w:rPr>
              <w:t>50%</w:t>
            </w:r>
          </w:p>
        </w:tc>
        <w:tc>
          <w:tcPr>
            <w:tcW w:w="1333" w:type="dxa"/>
            <w:vAlign w:val="center"/>
          </w:tcPr>
          <w:p w:rsidR="0068791B" w:rsidRPr="00E53ED3" w:rsidRDefault="0068791B" w:rsidP="00E20274">
            <w:pPr>
              <w:pStyle w:val="TAC"/>
              <w:rPr>
                <w:rStyle w:val="TALCar"/>
                <w:sz w:val="16"/>
                <w:szCs w:val="16"/>
                <w:lang w:val="en-US"/>
              </w:rPr>
            </w:pPr>
            <w:r w:rsidRPr="00E53ED3">
              <w:rPr>
                <w:rStyle w:val="TALCar"/>
                <w:sz w:val="16"/>
                <w:szCs w:val="16"/>
                <w:lang w:val="en-US"/>
              </w:rPr>
              <w:t>67%</w:t>
            </w:r>
          </w:p>
        </w:tc>
        <w:tc>
          <w:tcPr>
            <w:tcW w:w="1332" w:type="dxa"/>
            <w:vAlign w:val="center"/>
          </w:tcPr>
          <w:p w:rsidR="0068791B" w:rsidRPr="00E53ED3" w:rsidRDefault="0068791B" w:rsidP="00E20274">
            <w:pPr>
              <w:pStyle w:val="TAC"/>
              <w:rPr>
                <w:rStyle w:val="TALCar"/>
                <w:sz w:val="16"/>
                <w:szCs w:val="16"/>
                <w:lang w:val="en-US"/>
              </w:rPr>
            </w:pPr>
            <w:r w:rsidRPr="00E53ED3">
              <w:rPr>
                <w:rStyle w:val="TALCar"/>
                <w:sz w:val="16"/>
                <w:szCs w:val="16"/>
                <w:lang w:val="en-US"/>
              </w:rPr>
              <w:t>80%</w:t>
            </w:r>
          </w:p>
        </w:tc>
        <w:tc>
          <w:tcPr>
            <w:tcW w:w="1333" w:type="dxa"/>
            <w:vAlign w:val="center"/>
          </w:tcPr>
          <w:p w:rsidR="0068791B" w:rsidRPr="00E53ED3" w:rsidRDefault="0068791B" w:rsidP="00E20274">
            <w:pPr>
              <w:pStyle w:val="TAC"/>
              <w:rPr>
                <w:rStyle w:val="TALCar"/>
                <w:sz w:val="16"/>
                <w:szCs w:val="16"/>
                <w:lang w:val="en-US"/>
              </w:rPr>
            </w:pPr>
            <w:r w:rsidRPr="00E53ED3">
              <w:rPr>
                <w:rStyle w:val="TALCar"/>
                <w:sz w:val="16"/>
                <w:szCs w:val="16"/>
                <w:lang w:val="en-US"/>
              </w:rPr>
              <w:t>90%</w:t>
            </w:r>
          </w:p>
        </w:tc>
      </w:tr>
      <w:tr w:rsidR="00145634" w:rsidRPr="00E53ED3" w:rsidTr="00E20274">
        <w:trPr>
          <w:jc w:val="center"/>
        </w:trPr>
        <w:tc>
          <w:tcPr>
            <w:tcW w:w="2748" w:type="dxa"/>
          </w:tcPr>
          <w:p w:rsidR="00145634" w:rsidRDefault="00145634" w:rsidP="00145634">
            <w:pPr>
              <w:pStyle w:val="TAH"/>
              <w:rPr>
                <w:sz w:val="16"/>
                <w:szCs w:val="16"/>
                <w:lang w:val="en-US"/>
              </w:rPr>
            </w:pPr>
            <w:r w:rsidRPr="00FF7DCB">
              <w:rPr>
                <w:sz w:val="16"/>
                <w:szCs w:val="16"/>
                <w:lang w:val="en-US" w:eastAsia="x-none"/>
              </w:rPr>
              <w:t xml:space="preserve">Case 1- </w:t>
            </w:r>
            <w:r w:rsidRPr="00AE2E91">
              <w:rPr>
                <w:sz w:val="16"/>
                <w:szCs w:val="16"/>
                <w:lang w:val="en-US"/>
              </w:rPr>
              <w:t xml:space="preserve">config ID  </w:t>
            </w:r>
            <w:r>
              <w:rPr>
                <w:sz w:val="16"/>
                <w:szCs w:val="16"/>
                <w:lang w:val="en-US"/>
              </w:rPr>
              <w:t>445</w:t>
            </w:r>
          </w:p>
          <w:p w:rsidR="00145634" w:rsidRPr="009500E5" w:rsidRDefault="00145634" w:rsidP="00145634">
            <w:pPr>
              <w:pStyle w:val="TAH"/>
              <w:rPr>
                <w:sz w:val="16"/>
                <w:szCs w:val="16"/>
                <w:lang w:val="en-US"/>
              </w:rPr>
            </w:pPr>
            <w:r w:rsidRPr="00AE2E91">
              <w:rPr>
                <w:sz w:val="16"/>
                <w:szCs w:val="16"/>
                <w:lang w:val="en-US"/>
              </w:rPr>
              <w:t xml:space="preserve">  (</w:t>
            </w:r>
            <w:r>
              <w:rPr>
                <w:sz w:val="16"/>
                <w:szCs w:val="16"/>
                <w:lang w:val="en-US"/>
              </w:rPr>
              <w:t>FR1-InF DH)</w:t>
            </w:r>
          </w:p>
        </w:tc>
        <w:tc>
          <w:tcPr>
            <w:tcW w:w="1332" w:type="dxa"/>
          </w:tcPr>
          <w:p w:rsidR="00145634" w:rsidRPr="00E53ED3" w:rsidRDefault="00145634" w:rsidP="00145634">
            <w:pPr>
              <w:pStyle w:val="TAC"/>
              <w:rPr>
                <w:rStyle w:val="TALCar"/>
                <w:sz w:val="16"/>
                <w:szCs w:val="16"/>
                <w:lang w:val="en-US"/>
              </w:rPr>
            </w:pPr>
            <w:r w:rsidRPr="00E53ED3">
              <w:rPr>
                <w:rStyle w:val="TALCar"/>
                <w:sz w:val="16"/>
                <w:szCs w:val="16"/>
                <w:lang w:val="en-US"/>
              </w:rPr>
              <w:t>Convex UEs</w:t>
            </w:r>
          </w:p>
        </w:tc>
        <w:tc>
          <w:tcPr>
            <w:tcW w:w="1332" w:type="dxa"/>
          </w:tcPr>
          <w:p w:rsidR="00145634" w:rsidRPr="00E53ED3" w:rsidRDefault="00A14AD9" w:rsidP="00145634">
            <w:pPr>
              <w:pStyle w:val="TAC"/>
              <w:rPr>
                <w:rStyle w:val="TALCar"/>
                <w:sz w:val="16"/>
                <w:szCs w:val="16"/>
                <w:lang w:val="en-US"/>
              </w:rPr>
            </w:pPr>
            <w:r>
              <w:rPr>
                <w:rStyle w:val="TALCar"/>
                <w:sz w:val="16"/>
                <w:szCs w:val="16"/>
                <w:lang w:val="en-US"/>
              </w:rPr>
              <w:t>4.54</w:t>
            </w:r>
          </w:p>
        </w:tc>
        <w:tc>
          <w:tcPr>
            <w:tcW w:w="1333" w:type="dxa"/>
          </w:tcPr>
          <w:p w:rsidR="00145634" w:rsidRPr="00E53ED3" w:rsidRDefault="00A14AD9" w:rsidP="00145634">
            <w:pPr>
              <w:pStyle w:val="TAC"/>
              <w:rPr>
                <w:rStyle w:val="TALCar"/>
                <w:sz w:val="16"/>
                <w:szCs w:val="16"/>
                <w:lang w:val="en-US"/>
              </w:rPr>
            </w:pPr>
            <w:r>
              <w:rPr>
                <w:rStyle w:val="TALCar"/>
                <w:sz w:val="16"/>
                <w:szCs w:val="16"/>
                <w:lang w:val="en-US"/>
              </w:rPr>
              <w:t>6.33</w:t>
            </w:r>
          </w:p>
        </w:tc>
        <w:tc>
          <w:tcPr>
            <w:tcW w:w="1332" w:type="dxa"/>
          </w:tcPr>
          <w:p w:rsidR="00145634" w:rsidRPr="00E53ED3" w:rsidRDefault="00A14AD9" w:rsidP="00145634">
            <w:pPr>
              <w:pStyle w:val="TAC"/>
              <w:rPr>
                <w:rStyle w:val="TALCar"/>
                <w:sz w:val="16"/>
                <w:szCs w:val="16"/>
                <w:lang w:val="en-US"/>
              </w:rPr>
            </w:pPr>
            <w:r>
              <w:rPr>
                <w:rStyle w:val="TALCar"/>
                <w:sz w:val="16"/>
                <w:szCs w:val="16"/>
                <w:lang w:val="en-US"/>
              </w:rPr>
              <w:t>6.33</w:t>
            </w:r>
          </w:p>
        </w:tc>
        <w:tc>
          <w:tcPr>
            <w:tcW w:w="1333" w:type="dxa"/>
          </w:tcPr>
          <w:p w:rsidR="00145634" w:rsidRPr="00E53ED3" w:rsidRDefault="003E5114" w:rsidP="00145634">
            <w:pPr>
              <w:pStyle w:val="TAC"/>
              <w:rPr>
                <w:rStyle w:val="TALCar"/>
                <w:sz w:val="16"/>
                <w:szCs w:val="16"/>
                <w:lang w:val="en-US"/>
              </w:rPr>
            </w:pPr>
            <w:r>
              <w:rPr>
                <w:rStyle w:val="TALCar"/>
                <w:rFonts w:cs="Arial"/>
                <w:sz w:val="16"/>
                <w:szCs w:val="16"/>
                <w:lang w:val="en-US"/>
              </w:rPr>
              <w:t>≥</w:t>
            </w:r>
            <w:r w:rsidR="00A14AD9">
              <w:rPr>
                <w:rStyle w:val="TALCar"/>
                <w:sz w:val="16"/>
                <w:szCs w:val="16"/>
                <w:lang w:val="en-US"/>
              </w:rPr>
              <w:t>10</w:t>
            </w:r>
          </w:p>
        </w:tc>
      </w:tr>
      <w:tr w:rsidR="00145634" w:rsidRPr="00E53ED3" w:rsidTr="00E20274">
        <w:trPr>
          <w:jc w:val="center"/>
        </w:trPr>
        <w:tc>
          <w:tcPr>
            <w:tcW w:w="2748" w:type="dxa"/>
          </w:tcPr>
          <w:p w:rsidR="00145634" w:rsidRDefault="00145634" w:rsidP="00145634">
            <w:pPr>
              <w:pStyle w:val="TAH"/>
              <w:rPr>
                <w:sz w:val="16"/>
                <w:szCs w:val="16"/>
                <w:lang w:val="en-US"/>
              </w:rPr>
            </w:pPr>
            <w:r w:rsidRPr="00FF7DCB">
              <w:rPr>
                <w:sz w:val="16"/>
                <w:szCs w:val="16"/>
                <w:lang w:val="en-US" w:eastAsia="x-none"/>
              </w:rPr>
              <w:t xml:space="preserve">Case </w:t>
            </w:r>
            <w:r w:rsidR="00EF25F9">
              <w:rPr>
                <w:sz w:val="16"/>
                <w:szCs w:val="16"/>
                <w:lang w:val="en-US" w:eastAsia="x-none"/>
              </w:rPr>
              <w:t>3</w:t>
            </w:r>
            <w:r w:rsidRPr="00FF7DCB">
              <w:rPr>
                <w:sz w:val="16"/>
                <w:szCs w:val="16"/>
                <w:lang w:val="en-US" w:eastAsia="x-none"/>
              </w:rPr>
              <w:t xml:space="preserve">- </w:t>
            </w:r>
            <w:r w:rsidRPr="00AE2E91">
              <w:rPr>
                <w:sz w:val="16"/>
                <w:szCs w:val="16"/>
                <w:lang w:val="en-US"/>
              </w:rPr>
              <w:t>config ID  1112</w:t>
            </w:r>
          </w:p>
          <w:p w:rsidR="00145634" w:rsidRPr="009500E5" w:rsidRDefault="00145634" w:rsidP="00145634">
            <w:pPr>
              <w:pStyle w:val="TAH"/>
              <w:rPr>
                <w:sz w:val="16"/>
                <w:szCs w:val="16"/>
                <w:lang w:val="en-US"/>
              </w:rPr>
            </w:pPr>
            <w:r w:rsidRPr="00AE2E91">
              <w:rPr>
                <w:sz w:val="16"/>
                <w:szCs w:val="16"/>
                <w:lang w:val="en-US"/>
              </w:rPr>
              <w:t xml:space="preserve">  (</w:t>
            </w:r>
            <w:r>
              <w:rPr>
                <w:sz w:val="16"/>
                <w:szCs w:val="16"/>
                <w:lang w:val="en-US"/>
              </w:rPr>
              <w:t>FR1-UMi)</w:t>
            </w:r>
          </w:p>
        </w:tc>
        <w:tc>
          <w:tcPr>
            <w:tcW w:w="1332" w:type="dxa"/>
          </w:tcPr>
          <w:p w:rsidR="00145634" w:rsidRPr="00E53ED3" w:rsidRDefault="003E5114" w:rsidP="00145634">
            <w:pPr>
              <w:pStyle w:val="TAC"/>
              <w:rPr>
                <w:rStyle w:val="TALCar"/>
                <w:sz w:val="16"/>
                <w:szCs w:val="16"/>
                <w:lang w:val="en-US"/>
              </w:rPr>
            </w:pPr>
            <w:r>
              <w:rPr>
                <w:rStyle w:val="TALCar"/>
                <w:sz w:val="16"/>
                <w:szCs w:val="16"/>
                <w:lang w:val="en-US"/>
              </w:rPr>
              <w:t>All UEs</w:t>
            </w:r>
          </w:p>
        </w:tc>
        <w:tc>
          <w:tcPr>
            <w:tcW w:w="1332" w:type="dxa"/>
          </w:tcPr>
          <w:p w:rsidR="00145634" w:rsidRPr="00AE2E91" w:rsidRDefault="00145634" w:rsidP="00145634">
            <w:pPr>
              <w:spacing w:after="0"/>
              <w:jc w:val="center"/>
              <w:rPr>
                <w:rStyle w:val="TALCar"/>
                <w:sz w:val="16"/>
                <w:szCs w:val="16"/>
                <w:lang w:val="en-US" w:eastAsia="de-DE"/>
              </w:rPr>
            </w:pPr>
            <w:r w:rsidRPr="00AE2E91">
              <w:rPr>
                <w:rStyle w:val="TALCar"/>
                <w:sz w:val="16"/>
                <w:szCs w:val="16"/>
                <w:lang w:val="en-US" w:eastAsia="de-DE"/>
              </w:rPr>
              <w:t>8.50</w:t>
            </w:r>
          </w:p>
          <w:p w:rsidR="00145634" w:rsidRPr="00E53ED3" w:rsidRDefault="00145634" w:rsidP="00145634">
            <w:pPr>
              <w:pStyle w:val="TAC"/>
              <w:rPr>
                <w:rStyle w:val="TALCar"/>
                <w:sz w:val="16"/>
                <w:szCs w:val="16"/>
                <w:lang w:val="en-US"/>
              </w:rPr>
            </w:pPr>
          </w:p>
        </w:tc>
        <w:tc>
          <w:tcPr>
            <w:tcW w:w="1333" w:type="dxa"/>
          </w:tcPr>
          <w:p w:rsidR="00145634" w:rsidRPr="00AE2E91" w:rsidRDefault="00145634" w:rsidP="00145634">
            <w:pPr>
              <w:spacing w:after="0"/>
              <w:jc w:val="center"/>
              <w:rPr>
                <w:rStyle w:val="TALCar"/>
                <w:sz w:val="16"/>
                <w:szCs w:val="16"/>
                <w:lang w:val="en-US" w:eastAsia="de-DE"/>
              </w:rPr>
            </w:pPr>
            <w:r w:rsidRPr="00AE2E91">
              <w:rPr>
                <w:rStyle w:val="TALCar"/>
                <w:sz w:val="16"/>
                <w:szCs w:val="16"/>
                <w:lang w:val="en-US" w:eastAsia="de-DE"/>
              </w:rPr>
              <w:t>8.50</w:t>
            </w:r>
          </w:p>
          <w:p w:rsidR="00145634" w:rsidRPr="00E53ED3" w:rsidRDefault="00145634" w:rsidP="00145634">
            <w:pPr>
              <w:pStyle w:val="TAC"/>
              <w:rPr>
                <w:rStyle w:val="TALCar"/>
                <w:sz w:val="16"/>
                <w:szCs w:val="16"/>
                <w:lang w:val="en-US"/>
              </w:rPr>
            </w:pPr>
          </w:p>
        </w:tc>
        <w:tc>
          <w:tcPr>
            <w:tcW w:w="1332" w:type="dxa"/>
          </w:tcPr>
          <w:p w:rsidR="00145634" w:rsidRPr="00AE2E91" w:rsidRDefault="00145634" w:rsidP="00145634">
            <w:pPr>
              <w:spacing w:after="0"/>
              <w:jc w:val="center"/>
              <w:rPr>
                <w:rStyle w:val="TALCar"/>
                <w:sz w:val="16"/>
                <w:szCs w:val="16"/>
                <w:lang w:val="en-US" w:eastAsia="de-DE"/>
              </w:rPr>
            </w:pPr>
            <w:r w:rsidRPr="00AE2E91">
              <w:rPr>
                <w:rStyle w:val="TALCar"/>
                <w:sz w:val="16"/>
                <w:szCs w:val="16"/>
                <w:lang w:val="en-US" w:eastAsia="de-DE"/>
              </w:rPr>
              <w:t>8.50</w:t>
            </w:r>
          </w:p>
          <w:p w:rsidR="00145634" w:rsidRPr="00E53ED3" w:rsidRDefault="00145634" w:rsidP="00145634">
            <w:pPr>
              <w:pStyle w:val="TAC"/>
              <w:rPr>
                <w:rStyle w:val="TALCar"/>
                <w:sz w:val="16"/>
                <w:szCs w:val="16"/>
                <w:lang w:val="en-US"/>
              </w:rPr>
            </w:pPr>
          </w:p>
        </w:tc>
        <w:tc>
          <w:tcPr>
            <w:tcW w:w="1333" w:type="dxa"/>
          </w:tcPr>
          <w:p w:rsidR="00145634" w:rsidRPr="00AE2E91" w:rsidRDefault="003E5114" w:rsidP="00145634">
            <w:pPr>
              <w:spacing w:after="0"/>
              <w:jc w:val="center"/>
              <w:rPr>
                <w:rStyle w:val="TALCar"/>
                <w:sz w:val="16"/>
                <w:szCs w:val="16"/>
                <w:lang w:val="en-US" w:eastAsia="de-DE"/>
              </w:rPr>
            </w:pPr>
            <w:r>
              <w:rPr>
                <w:rStyle w:val="TALCar"/>
                <w:rFonts w:cs="Arial"/>
                <w:sz w:val="16"/>
                <w:szCs w:val="16"/>
                <w:lang w:val="en-US"/>
              </w:rPr>
              <w:t>≥</w:t>
            </w:r>
            <w:r w:rsidR="00145634" w:rsidRPr="00AE2E91">
              <w:rPr>
                <w:rStyle w:val="TALCar"/>
                <w:sz w:val="16"/>
                <w:szCs w:val="16"/>
                <w:lang w:val="en-US" w:eastAsia="de-DE"/>
              </w:rPr>
              <w:t>10</w:t>
            </w:r>
          </w:p>
          <w:p w:rsidR="00145634" w:rsidRPr="00E53ED3" w:rsidRDefault="00145634" w:rsidP="00145634">
            <w:pPr>
              <w:pStyle w:val="TAC"/>
              <w:rPr>
                <w:rStyle w:val="TALCar"/>
                <w:sz w:val="16"/>
                <w:szCs w:val="16"/>
                <w:lang w:val="en-US"/>
              </w:rPr>
            </w:pPr>
          </w:p>
        </w:tc>
      </w:tr>
      <w:tr w:rsidR="00145634" w:rsidRPr="00E53ED3" w:rsidTr="00E20274">
        <w:trPr>
          <w:jc w:val="center"/>
        </w:trPr>
        <w:tc>
          <w:tcPr>
            <w:tcW w:w="2748" w:type="dxa"/>
          </w:tcPr>
          <w:p w:rsidR="00145634" w:rsidRDefault="00145634" w:rsidP="00145634">
            <w:pPr>
              <w:pStyle w:val="TAH"/>
              <w:rPr>
                <w:sz w:val="16"/>
                <w:szCs w:val="16"/>
                <w:lang w:val="en-US"/>
              </w:rPr>
            </w:pPr>
            <w:r w:rsidRPr="00FF7DCB">
              <w:rPr>
                <w:sz w:val="16"/>
                <w:szCs w:val="16"/>
                <w:lang w:val="en-US" w:eastAsia="x-none"/>
              </w:rPr>
              <w:t xml:space="preserve">Case </w:t>
            </w:r>
            <w:r w:rsidR="00EF25F9">
              <w:rPr>
                <w:sz w:val="16"/>
                <w:szCs w:val="16"/>
                <w:lang w:val="en-US" w:eastAsia="x-none"/>
              </w:rPr>
              <w:t>2</w:t>
            </w:r>
            <w:r w:rsidRPr="00FF7DCB">
              <w:rPr>
                <w:sz w:val="16"/>
                <w:szCs w:val="16"/>
                <w:lang w:val="en-US" w:eastAsia="x-none"/>
              </w:rPr>
              <w:t xml:space="preserve">- </w:t>
            </w:r>
            <w:r w:rsidRPr="00AE2E91">
              <w:rPr>
                <w:sz w:val="16"/>
                <w:szCs w:val="16"/>
                <w:lang w:val="en-US"/>
              </w:rPr>
              <w:t>config ID  1</w:t>
            </w:r>
            <w:r>
              <w:rPr>
                <w:sz w:val="16"/>
                <w:szCs w:val="16"/>
                <w:lang w:val="en-US"/>
              </w:rPr>
              <w:t>0</w:t>
            </w:r>
            <w:r w:rsidRPr="00AE2E91">
              <w:rPr>
                <w:sz w:val="16"/>
                <w:szCs w:val="16"/>
                <w:lang w:val="en-US"/>
              </w:rPr>
              <w:t>1</w:t>
            </w:r>
            <w:r>
              <w:rPr>
                <w:sz w:val="16"/>
                <w:szCs w:val="16"/>
                <w:lang w:val="en-US"/>
              </w:rPr>
              <w:t>1</w:t>
            </w:r>
          </w:p>
          <w:p w:rsidR="00145634" w:rsidRPr="00145634" w:rsidRDefault="00145634" w:rsidP="00145634">
            <w:pPr>
              <w:pStyle w:val="TAC"/>
              <w:rPr>
                <w:rStyle w:val="TALCar"/>
                <w:b/>
                <w:color w:val="FF0000"/>
                <w:sz w:val="16"/>
                <w:szCs w:val="16"/>
                <w:lang w:val="en-US"/>
              </w:rPr>
            </w:pPr>
            <w:r w:rsidRPr="00145634">
              <w:rPr>
                <w:b/>
                <w:sz w:val="16"/>
                <w:szCs w:val="16"/>
                <w:lang w:val="en-US"/>
              </w:rPr>
              <w:t xml:space="preserve">  (FR1-UMi</w:t>
            </w:r>
            <w:r>
              <w:rPr>
                <w:b/>
                <w:sz w:val="16"/>
                <w:szCs w:val="16"/>
                <w:lang w:val="en-US"/>
              </w:rPr>
              <w:t xml:space="preserve"> with ATOA</w:t>
            </w:r>
            <w:r w:rsidRPr="00145634">
              <w:rPr>
                <w:b/>
                <w:sz w:val="16"/>
                <w:szCs w:val="16"/>
                <w:lang w:val="en-US"/>
              </w:rPr>
              <w:t>)</w:t>
            </w:r>
          </w:p>
        </w:tc>
        <w:tc>
          <w:tcPr>
            <w:tcW w:w="1332" w:type="dxa"/>
          </w:tcPr>
          <w:p w:rsidR="00145634" w:rsidRPr="00E53ED3" w:rsidRDefault="003E5114" w:rsidP="00145634">
            <w:pPr>
              <w:pStyle w:val="TAC"/>
              <w:rPr>
                <w:rStyle w:val="TALCar"/>
                <w:sz w:val="16"/>
                <w:szCs w:val="16"/>
                <w:lang w:val="en-US"/>
              </w:rPr>
            </w:pPr>
            <w:r>
              <w:rPr>
                <w:rStyle w:val="TALCar"/>
                <w:sz w:val="16"/>
                <w:szCs w:val="16"/>
                <w:lang w:val="en-US"/>
              </w:rPr>
              <w:t>All UEs</w:t>
            </w:r>
          </w:p>
        </w:tc>
        <w:tc>
          <w:tcPr>
            <w:tcW w:w="1332" w:type="dxa"/>
          </w:tcPr>
          <w:p w:rsidR="00145634" w:rsidRPr="00AE2E91" w:rsidRDefault="00145634" w:rsidP="00145634">
            <w:pPr>
              <w:spacing w:after="0"/>
              <w:jc w:val="center"/>
              <w:rPr>
                <w:rStyle w:val="TALCar"/>
                <w:sz w:val="16"/>
                <w:szCs w:val="16"/>
                <w:lang w:val="en-US" w:eastAsia="de-DE"/>
              </w:rPr>
            </w:pPr>
            <w:r w:rsidRPr="00AE2E91">
              <w:rPr>
                <w:rStyle w:val="TALCar"/>
                <w:sz w:val="16"/>
                <w:szCs w:val="16"/>
                <w:lang w:val="en-US" w:eastAsia="de-DE"/>
              </w:rPr>
              <w:t>8.46</w:t>
            </w:r>
          </w:p>
          <w:p w:rsidR="00145634" w:rsidRPr="00E53ED3" w:rsidRDefault="00145634" w:rsidP="00145634">
            <w:pPr>
              <w:pStyle w:val="TAC"/>
              <w:rPr>
                <w:rStyle w:val="TALCar"/>
                <w:sz w:val="16"/>
                <w:szCs w:val="16"/>
                <w:lang w:val="en-US"/>
              </w:rPr>
            </w:pPr>
          </w:p>
        </w:tc>
        <w:tc>
          <w:tcPr>
            <w:tcW w:w="1333" w:type="dxa"/>
          </w:tcPr>
          <w:p w:rsidR="00145634" w:rsidRPr="00AE2E91" w:rsidRDefault="00145634" w:rsidP="00145634">
            <w:pPr>
              <w:spacing w:after="0"/>
              <w:jc w:val="center"/>
              <w:rPr>
                <w:rStyle w:val="TALCar"/>
                <w:sz w:val="16"/>
                <w:szCs w:val="16"/>
                <w:lang w:val="en-US" w:eastAsia="de-DE"/>
              </w:rPr>
            </w:pPr>
            <w:r w:rsidRPr="00AE2E91">
              <w:rPr>
                <w:rStyle w:val="TALCar"/>
                <w:sz w:val="16"/>
                <w:szCs w:val="16"/>
                <w:lang w:val="en-US" w:eastAsia="de-DE"/>
              </w:rPr>
              <w:t>8.46</w:t>
            </w:r>
          </w:p>
          <w:p w:rsidR="00145634" w:rsidRPr="00E53ED3" w:rsidRDefault="00145634" w:rsidP="00145634">
            <w:pPr>
              <w:pStyle w:val="TAC"/>
              <w:rPr>
                <w:rStyle w:val="TALCar"/>
                <w:sz w:val="16"/>
                <w:szCs w:val="16"/>
                <w:lang w:val="en-US"/>
              </w:rPr>
            </w:pPr>
          </w:p>
        </w:tc>
        <w:tc>
          <w:tcPr>
            <w:tcW w:w="1332" w:type="dxa"/>
          </w:tcPr>
          <w:p w:rsidR="00145634" w:rsidRPr="00AE2E91" w:rsidRDefault="003E5114" w:rsidP="00145634">
            <w:pPr>
              <w:spacing w:after="0"/>
              <w:jc w:val="center"/>
              <w:rPr>
                <w:rStyle w:val="TALCar"/>
                <w:sz w:val="16"/>
                <w:szCs w:val="16"/>
                <w:lang w:val="en-US" w:eastAsia="de-DE"/>
              </w:rPr>
            </w:pPr>
            <w:r>
              <w:rPr>
                <w:rStyle w:val="TALCar"/>
                <w:rFonts w:cs="Arial"/>
                <w:sz w:val="16"/>
                <w:szCs w:val="16"/>
                <w:lang w:val="en-US"/>
              </w:rPr>
              <w:t>≥</w:t>
            </w:r>
            <w:r w:rsidR="00145634" w:rsidRPr="00AE2E91">
              <w:rPr>
                <w:rStyle w:val="TALCar"/>
                <w:sz w:val="16"/>
                <w:szCs w:val="16"/>
                <w:lang w:val="en-US" w:eastAsia="de-DE"/>
              </w:rPr>
              <w:t>10</w:t>
            </w:r>
          </w:p>
          <w:p w:rsidR="00145634" w:rsidRPr="00E53ED3" w:rsidRDefault="00145634" w:rsidP="00145634">
            <w:pPr>
              <w:pStyle w:val="TAC"/>
              <w:rPr>
                <w:rStyle w:val="TALCar"/>
                <w:sz w:val="16"/>
                <w:szCs w:val="16"/>
                <w:lang w:val="en-US"/>
              </w:rPr>
            </w:pPr>
          </w:p>
        </w:tc>
        <w:tc>
          <w:tcPr>
            <w:tcW w:w="1333" w:type="dxa"/>
          </w:tcPr>
          <w:p w:rsidR="00145634" w:rsidRPr="00AE2E91" w:rsidRDefault="003E5114" w:rsidP="00145634">
            <w:pPr>
              <w:spacing w:after="0"/>
              <w:jc w:val="center"/>
              <w:rPr>
                <w:rStyle w:val="TALCar"/>
                <w:sz w:val="16"/>
                <w:szCs w:val="16"/>
                <w:lang w:val="en-US" w:eastAsia="de-DE"/>
              </w:rPr>
            </w:pPr>
            <w:r>
              <w:rPr>
                <w:rStyle w:val="TALCar"/>
                <w:rFonts w:cs="Arial"/>
                <w:sz w:val="16"/>
                <w:szCs w:val="16"/>
                <w:lang w:val="en-US"/>
              </w:rPr>
              <w:t>≥</w:t>
            </w:r>
            <w:r w:rsidR="00145634" w:rsidRPr="00AE2E91">
              <w:rPr>
                <w:rStyle w:val="TALCar"/>
                <w:sz w:val="16"/>
                <w:szCs w:val="16"/>
                <w:lang w:val="en-US" w:eastAsia="de-DE"/>
              </w:rPr>
              <w:t>10</w:t>
            </w:r>
          </w:p>
          <w:p w:rsidR="00145634" w:rsidRPr="00E53ED3" w:rsidRDefault="00145634" w:rsidP="00145634">
            <w:pPr>
              <w:pStyle w:val="TAC"/>
              <w:rPr>
                <w:rStyle w:val="TALCar"/>
                <w:sz w:val="16"/>
                <w:szCs w:val="16"/>
                <w:lang w:val="en-US"/>
              </w:rPr>
            </w:pPr>
          </w:p>
        </w:tc>
      </w:tr>
    </w:tbl>
    <w:p w:rsidR="0068791B" w:rsidRDefault="0068791B" w:rsidP="0068791B">
      <w:pPr>
        <w:jc w:val="both"/>
      </w:pPr>
    </w:p>
    <w:p w:rsidR="008822A3" w:rsidRDefault="008822A3" w:rsidP="008822A3">
      <w:pPr>
        <w:keepNext/>
        <w:keepLines/>
        <w:spacing w:before="120"/>
        <w:ind w:left="1701" w:hanging="1701"/>
        <w:outlineLvl w:val="4"/>
        <w:rPr>
          <w:rFonts w:ascii="Arial" w:eastAsia="DengXian" w:hAnsi="Arial"/>
          <w:sz w:val="22"/>
          <w:lang w:val="en-US"/>
        </w:rPr>
      </w:pPr>
      <w:r>
        <w:rPr>
          <w:rFonts w:ascii="Arial" w:eastAsia="MS Mincho" w:hAnsi="Arial"/>
          <w:sz w:val="22"/>
          <w:lang w:val="en-US"/>
        </w:rPr>
        <w:t>8.1.1.11.3</w:t>
      </w:r>
      <w:r>
        <w:rPr>
          <w:rFonts w:ascii="Arial" w:eastAsia="MS Mincho" w:hAnsi="Arial"/>
          <w:sz w:val="22"/>
          <w:lang w:val="en-US"/>
        </w:rPr>
        <w:tab/>
        <w:t xml:space="preserve">Observations on </w:t>
      </w:r>
      <w:r>
        <w:rPr>
          <w:rFonts w:ascii="Arial" w:eastAsia="DengXian" w:hAnsi="Arial"/>
          <w:sz w:val="22"/>
          <w:lang w:val="en-US"/>
        </w:rPr>
        <w:t>Rel-16 NR positioning accuracy</w:t>
      </w:r>
    </w:p>
    <w:p w:rsidR="008822A3" w:rsidRDefault="008822A3" w:rsidP="008822A3">
      <w:pPr>
        <w:pStyle w:val="TH"/>
        <w:rPr>
          <w:lang w:val="en-US"/>
        </w:rPr>
      </w:pPr>
      <w:r>
        <w:rPr>
          <w:lang w:val="en-US"/>
        </w:rPr>
        <w:t>Table 8.1.1.11.3-1: Rel.16 NR positioning – horizontal accuracy performance summary [X]</w:t>
      </w:r>
    </w:p>
    <w:tbl>
      <w:tblPr>
        <w:tblW w:w="75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8822A3" w:rsidTr="008822A3">
        <w:trPr>
          <w:trHeight w:val="53"/>
        </w:trPr>
        <w:tc>
          <w:tcPr>
            <w:tcW w:w="3431" w:type="dxa"/>
            <w:tcBorders>
              <w:top w:val="single" w:sz="4" w:space="0" w:color="auto"/>
              <w:left w:val="single" w:sz="4" w:space="0" w:color="auto"/>
              <w:bottom w:val="single" w:sz="4" w:space="0" w:color="auto"/>
              <w:right w:val="single" w:sz="4" w:space="0" w:color="auto"/>
            </w:tcBorders>
            <w:vAlign w:val="center"/>
            <w:hideMark/>
          </w:tcPr>
          <w:p w:rsidR="008822A3" w:rsidRDefault="008822A3">
            <w:pPr>
              <w:pStyle w:val="TAC"/>
              <w:rPr>
                <w:rStyle w:val="TALCar"/>
                <w:sz w:val="16"/>
                <w:szCs w:val="16"/>
                <w:lang w:val="en-US"/>
              </w:rPr>
            </w:pPr>
            <w:r>
              <w:rPr>
                <w:rStyle w:val="TALCar"/>
                <w:sz w:val="16"/>
                <w:szCs w:val="16"/>
                <w:lang w:val="en-US"/>
              </w:rPr>
              <w:t>Simulation case</w:t>
            </w:r>
          </w:p>
          <w:p w:rsidR="008822A3" w:rsidRDefault="008822A3">
            <w:pPr>
              <w:pStyle w:val="TAC"/>
              <w:rPr>
                <w:rStyle w:val="TALCar"/>
                <w:sz w:val="16"/>
                <w:szCs w:val="16"/>
                <w:lang w:val="en-US"/>
              </w:rPr>
            </w:pPr>
            <w:r>
              <w:rPr>
                <w:rStyle w:val="TALCar"/>
                <w:sz w:val="16"/>
                <w:szCs w:val="16"/>
                <w:lang w:val="en-US"/>
              </w:rPr>
              <w:t>(Horizontal Error)</w:t>
            </w:r>
          </w:p>
        </w:tc>
        <w:tc>
          <w:tcPr>
            <w:tcW w:w="4111" w:type="dxa"/>
            <w:tcBorders>
              <w:top w:val="single" w:sz="4" w:space="0" w:color="auto"/>
              <w:left w:val="single" w:sz="4" w:space="0" w:color="auto"/>
              <w:bottom w:val="single" w:sz="4" w:space="0" w:color="auto"/>
              <w:right w:val="single" w:sz="4" w:space="0" w:color="auto"/>
            </w:tcBorders>
            <w:hideMark/>
          </w:tcPr>
          <w:p w:rsidR="008822A3" w:rsidRDefault="008822A3">
            <w:pPr>
              <w:pStyle w:val="TAC"/>
              <w:rPr>
                <w:rStyle w:val="TALCar"/>
                <w:sz w:val="16"/>
                <w:szCs w:val="16"/>
                <w:lang w:val="en-US"/>
              </w:rPr>
            </w:pPr>
            <w:r>
              <w:rPr>
                <w:rStyle w:val="TALCar"/>
                <w:sz w:val="16"/>
                <w:szCs w:val="16"/>
                <w:lang w:val="en-US"/>
              </w:rPr>
              <w:t>Accuracy achieved @[90]%</w:t>
            </w:r>
          </w:p>
        </w:tc>
      </w:tr>
      <w:tr w:rsidR="00A14AD9" w:rsidTr="00E20274">
        <w:trPr>
          <w:trHeight w:val="53"/>
        </w:trPr>
        <w:tc>
          <w:tcPr>
            <w:tcW w:w="3431" w:type="dxa"/>
            <w:tcBorders>
              <w:top w:val="single" w:sz="4" w:space="0" w:color="auto"/>
              <w:left w:val="single" w:sz="4" w:space="0" w:color="auto"/>
              <w:bottom w:val="single" w:sz="4" w:space="0" w:color="auto"/>
              <w:right w:val="single" w:sz="4" w:space="0" w:color="auto"/>
            </w:tcBorders>
          </w:tcPr>
          <w:p w:rsidR="00A14AD9" w:rsidRDefault="00A14AD9" w:rsidP="00A14AD9">
            <w:pPr>
              <w:pStyle w:val="TAH"/>
              <w:rPr>
                <w:sz w:val="16"/>
                <w:szCs w:val="16"/>
                <w:lang w:val="en-US"/>
              </w:rPr>
            </w:pPr>
            <w:r w:rsidRPr="00FF7DCB">
              <w:rPr>
                <w:sz w:val="16"/>
                <w:szCs w:val="16"/>
                <w:lang w:val="en-US" w:eastAsia="x-none"/>
              </w:rPr>
              <w:t xml:space="preserve">Case 1- </w:t>
            </w:r>
            <w:r w:rsidRPr="00AE2E91">
              <w:rPr>
                <w:sz w:val="16"/>
                <w:szCs w:val="16"/>
                <w:lang w:val="en-US"/>
              </w:rPr>
              <w:t xml:space="preserve">config ID  </w:t>
            </w:r>
            <w:r>
              <w:rPr>
                <w:sz w:val="16"/>
                <w:szCs w:val="16"/>
                <w:lang w:val="en-US"/>
              </w:rPr>
              <w:t>445</w:t>
            </w:r>
          </w:p>
          <w:p w:rsidR="00A14AD9" w:rsidRPr="009500E5" w:rsidRDefault="00A14AD9" w:rsidP="00A14AD9">
            <w:pPr>
              <w:pStyle w:val="TAH"/>
              <w:rPr>
                <w:sz w:val="16"/>
                <w:szCs w:val="16"/>
                <w:lang w:val="en-US"/>
              </w:rPr>
            </w:pPr>
            <w:r w:rsidRPr="00AE2E91">
              <w:rPr>
                <w:sz w:val="16"/>
                <w:szCs w:val="16"/>
                <w:lang w:val="en-US"/>
              </w:rPr>
              <w:t xml:space="preserve">  (</w:t>
            </w:r>
            <w:r>
              <w:rPr>
                <w:sz w:val="16"/>
                <w:szCs w:val="16"/>
                <w:lang w:val="en-US"/>
              </w:rPr>
              <w:t>FR1-InF DH)</w:t>
            </w:r>
          </w:p>
        </w:tc>
        <w:tc>
          <w:tcPr>
            <w:tcW w:w="4111" w:type="dxa"/>
            <w:tcBorders>
              <w:top w:val="single" w:sz="4" w:space="0" w:color="auto"/>
              <w:left w:val="single" w:sz="4" w:space="0" w:color="auto"/>
              <w:bottom w:val="single" w:sz="4" w:space="0" w:color="auto"/>
              <w:right w:val="single" w:sz="4" w:space="0" w:color="auto"/>
            </w:tcBorders>
            <w:hideMark/>
          </w:tcPr>
          <w:p w:rsidR="00A14AD9" w:rsidRPr="00E53ED3" w:rsidRDefault="003E5114" w:rsidP="00A14AD9">
            <w:pPr>
              <w:pStyle w:val="TAC"/>
              <w:rPr>
                <w:rStyle w:val="TALCar"/>
                <w:sz w:val="16"/>
                <w:szCs w:val="16"/>
                <w:lang w:val="en-US"/>
              </w:rPr>
            </w:pPr>
            <w:r>
              <w:rPr>
                <w:rStyle w:val="TALCar"/>
                <w:rFonts w:cs="Arial"/>
                <w:sz w:val="16"/>
                <w:szCs w:val="16"/>
                <w:lang w:val="en-US"/>
              </w:rPr>
              <w:t>≥</w:t>
            </w:r>
            <w:r w:rsidR="00A14AD9">
              <w:rPr>
                <w:rStyle w:val="TALCar"/>
                <w:sz w:val="16"/>
                <w:szCs w:val="16"/>
                <w:lang w:val="en-US"/>
              </w:rPr>
              <w:t>10</w:t>
            </w:r>
          </w:p>
        </w:tc>
      </w:tr>
      <w:tr w:rsidR="00A14AD9" w:rsidTr="00E20274">
        <w:trPr>
          <w:trHeight w:val="53"/>
        </w:trPr>
        <w:tc>
          <w:tcPr>
            <w:tcW w:w="3431" w:type="dxa"/>
            <w:tcBorders>
              <w:top w:val="single" w:sz="4" w:space="0" w:color="auto"/>
              <w:left w:val="single" w:sz="4" w:space="0" w:color="auto"/>
              <w:bottom w:val="single" w:sz="4" w:space="0" w:color="auto"/>
              <w:right w:val="single" w:sz="4" w:space="0" w:color="auto"/>
            </w:tcBorders>
          </w:tcPr>
          <w:p w:rsidR="00A14AD9" w:rsidRDefault="00A14AD9" w:rsidP="00A14AD9">
            <w:pPr>
              <w:pStyle w:val="TAH"/>
              <w:rPr>
                <w:sz w:val="16"/>
                <w:szCs w:val="16"/>
                <w:lang w:val="en-US"/>
              </w:rPr>
            </w:pPr>
            <w:r w:rsidRPr="00FF7DCB">
              <w:rPr>
                <w:sz w:val="16"/>
                <w:szCs w:val="16"/>
                <w:lang w:val="en-US" w:eastAsia="x-none"/>
              </w:rPr>
              <w:t xml:space="preserve">Case </w:t>
            </w:r>
            <w:r>
              <w:rPr>
                <w:sz w:val="16"/>
                <w:szCs w:val="16"/>
                <w:lang w:val="en-US" w:eastAsia="x-none"/>
              </w:rPr>
              <w:t>3</w:t>
            </w:r>
            <w:r w:rsidRPr="00FF7DCB">
              <w:rPr>
                <w:sz w:val="16"/>
                <w:szCs w:val="16"/>
                <w:lang w:val="en-US" w:eastAsia="x-none"/>
              </w:rPr>
              <w:t xml:space="preserve">- </w:t>
            </w:r>
            <w:r w:rsidRPr="00AE2E91">
              <w:rPr>
                <w:sz w:val="16"/>
                <w:szCs w:val="16"/>
                <w:lang w:val="en-US"/>
              </w:rPr>
              <w:t>config ID  1112</w:t>
            </w:r>
          </w:p>
          <w:p w:rsidR="00A14AD9" w:rsidRPr="009500E5" w:rsidRDefault="00A14AD9" w:rsidP="00A14AD9">
            <w:pPr>
              <w:pStyle w:val="TAH"/>
              <w:rPr>
                <w:sz w:val="16"/>
                <w:szCs w:val="16"/>
                <w:lang w:val="en-US"/>
              </w:rPr>
            </w:pPr>
            <w:r w:rsidRPr="00AE2E91">
              <w:rPr>
                <w:sz w:val="16"/>
                <w:szCs w:val="16"/>
                <w:lang w:val="en-US"/>
              </w:rPr>
              <w:t xml:space="preserve">  (</w:t>
            </w:r>
            <w:r>
              <w:rPr>
                <w:sz w:val="16"/>
                <w:szCs w:val="16"/>
                <w:lang w:val="en-US"/>
              </w:rPr>
              <w:t>FR1-UMi)</w:t>
            </w:r>
          </w:p>
        </w:tc>
        <w:tc>
          <w:tcPr>
            <w:tcW w:w="4111" w:type="dxa"/>
            <w:tcBorders>
              <w:top w:val="single" w:sz="4" w:space="0" w:color="auto"/>
              <w:left w:val="single" w:sz="4" w:space="0" w:color="auto"/>
              <w:bottom w:val="single" w:sz="4" w:space="0" w:color="auto"/>
              <w:right w:val="single" w:sz="4" w:space="0" w:color="auto"/>
            </w:tcBorders>
          </w:tcPr>
          <w:p w:rsidR="00A14AD9" w:rsidRPr="00E53ED3" w:rsidRDefault="00A14AD9" w:rsidP="00A14AD9">
            <w:pPr>
              <w:pStyle w:val="TAC"/>
              <w:rPr>
                <w:rStyle w:val="TALCar"/>
                <w:sz w:val="16"/>
                <w:szCs w:val="16"/>
                <w:lang w:val="en-US"/>
              </w:rPr>
            </w:pPr>
            <w:r w:rsidRPr="00AE2E91">
              <w:rPr>
                <w:rStyle w:val="TALCar"/>
                <w:sz w:val="16"/>
                <w:szCs w:val="16"/>
                <w:lang w:val="en-US"/>
              </w:rPr>
              <w:t>3.24</w:t>
            </w:r>
          </w:p>
        </w:tc>
      </w:tr>
      <w:tr w:rsidR="00A14AD9" w:rsidTr="00E20274">
        <w:trPr>
          <w:trHeight w:val="53"/>
        </w:trPr>
        <w:tc>
          <w:tcPr>
            <w:tcW w:w="3431" w:type="dxa"/>
            <w:tcBorders>
              <w:top w:val="single" w:sz="4" w:space="0" w:color="auto"/>
              <w:left w:val="single" w:sz="4" w:space="0" w:color="auto"/>
              <w:bottom w:val="single" w:sz="4" w:space="0" w:color="auto"/>
              <w:right w:val="single" w:sz="4" w:space="0" w:color="auto"/>
            </w:tcBorders>
          </w:tcPr>
          <w:p w:rsidR="00A14AD9" w:rsidRDefault="00A14AD9" w:rsidP="00A14AD9">
            <w:pPr>
              <w:pStyle w:val="TAH"/>
              <w:rPr>
                <w:sz w:val="16"/>
                <w:szCs w:val="16"/>
                <w:lang w:val="en-US"/>
              </w:rPr>
            </w:pPr>
            <w:r w:rsidRPr="00FF7DCB">
              <w:rPr>
                <w:sz w:val="16"/>
                <w:szCs w:val="16"/>
                <w:lang w:val="en-US" w:eastAsia="x-none"/>
              </w:rPr>
              <w:t xml:space="preserve">Case </w:t>
            </w:r>
            <w:r>
              <w:rPr>
                <w:sz w:val="16"/>
                <w:szCs w:val="16"/>
                <w:lang w:val="en-US" w:eastAsia="x-none"/>
              </w:rPr>
              <w:t>2</w:t>
            </w:r>
            <w:r w:rsidRPr="00FF7DCB">
              <w:rPr>
                <w:sz w:val="16"/>
                <w:szCs w:val="16"/>
                <w:lang w:val="en-US" w:eastAsia="x-none"/>
              </w:rPr>
              <w:t xml:space="preserve">- </w:t>
            </w:r>
            <w:r w:rsidRPr="00AE2E91">
              <w:rPr>
                <w:sz w:val="16"/>
                <w:szCs w:val="16"/>
                <w:lang w:val="en-US"/>
              </w:rPr>
              <w:t>config ID  1</w:t>
            </w:r>
            <w:r>
              <w:rPr>
                <w:sz w:val="16"/>
                <w:szCs w:val="16"/>
                <w:lang w:val="en-US"/>
              </w:rPr>
              <w:t>0</w:t>
            </w:r>
            <w:r w:rsidRPr="00AE2E91">
              <w:rPr>
                <w:sz w:val="16"/>
                <w:szCs w:val="16"/>
                <w:lang w:val="en-US"/>
              </w:rPr>
              <w:t>1</w:t>
            </w:r>
            <w:r>
              <w:rPr>
                <w:sz w:val="16"/>
                <w:szCs w:val="16"/>
                <w:lang w:val="en-US"/>
              </w:rPr>
              <w:t>1</w:t>
            </w:r>
          </w:p>
          <w:p w:rsidR="00A14AD9" w:rsidRPr="00145634" w:rsidRDefault="00A14AD9" w:rsidP="00A14AD9">
            <w:pPr>
              <w:pStyle w:val="TAC"/>
              <w:rPr>
                <w:rStyle w:val="TALCar"/>
                <w:b/>
                <w:color w:val="FF0000"/>
                <w:sz w:val="16"/>
                <w:szCs w:val="16"/>
                <w:lang w:val="en-US"/>
              </w:rPr>
            </w:pPr>
            <w:r w:rsidRPr="00145634">
              <w:rPr>
                <w:b/>
                <w:sz w:val="16"/>
                <w:szCs w:val="16"/>
                <w:lang w:val="en-US"/>
              </w:rPr>
              <w:t xml:space="preserve">  (FR1-UMi</w:t>
            </w:r>
            <w:r>
              <w:rPr>
                <w:b/>
                <w:sz w:val="16"/>
                <w:szCs w:val="16"/>
                <w:lang w:val="en-US"/>
              </w:rPr>
              <w:t xml:space="preserve"> with ATOA</w:t>
            </w:r>
            <w:r w:rsidRPr="00145634">
              <w:rPr>
                <w:b/>
                <w:sz w:val="16"/>
                <w:szCs w:val="16"/>
                <w:lang w:val="en-US"/>
              </w:rPr>
              <w:t>)</w:t>
            </w:r>
          </w:p>
        </w:tc>
        <w:tc>
          <w:tcPr>
            <w:tcW w:w="4111" w:type="dxa"/>
            <w:tcBorders>
              <w:top w:val="single" w:sz="4" w:space="0" w:color="auto"/>
              <w:left w:val="single" w:sz="4" w:space="0" w:color="auto"/>
              <w:bottom w:val="single" w:sz="4" w:space="0" w:color="auto"/>
              <w:right w:val="single" w:sz="4" w:space="0" w:color="auto"/>
            </w:tcBorders>
          </w:tcPr>
          <w:p w:rsidR="00A14AD9" w:rsidRPr="00E53ED3" w:rsidRDefault="003E5114" w:rsidP="00A14AD9">
            <w:pPr>
              <w:pStyle w:val="TAC"/>
              <w:rPr>
                <w:rStyle w:val="TALCar"/>
                <w:sz w:val="16"/>
                <w:szCs w:val="16"/>
                <w:lang w:val="en-US"/>
              </w:rPr>
            </w:pPr>
            <w:r>
              <w:rPr>
                <w:rStyle w:val="TALCar"/>
                <w:rFonts w:cs="Arial"/>
                <w:sz w:val="16"/>
                <w:szCs w:val="16"/>
                <w:lang w:val="en-US"/>
              </w:rPr>
              <w:t>≥</w:t>
            </w:r>
            <w:r w:rsidR="00A14AD9" w:rsidRPr="00AE2E91">
              <w:rPr>
                <w:rStyle w:val="TALCar"/>
                <w:sz w:val="16"/>
                <w:szCs w:val="16"/>
                <w:lang w:val="en-US"/>
              </w:rPr>
              <w:t>10</w:t>
            </w:r>
          </w:p>
        </w:tc>
      </w:tr>
    </w:tbl>
    <w:p w:rsidR="0068791B" w:rsidRPr="00DF4634" w:rsidRDefault="0068791B" w:rsidP="00DF4634">
      <w:pPr>
        <w:rPr>
          <w:lang w:val="en-US"/>
        </w:rPr>
      </w:pPr>
    </w:p>
    <w:p w:rsidR="007911E5" w:rsidRDefault="007911E5" w:rsidP="007911E5">
      <w:pPr>
        <w:snapToGrid w:val="0"/>
        <w:spacing w:beforeLines="50" w:before="120" w:afterLines="50" w:after="120"/>
        <w:jc w:val="both"/>
        <w:rPr>
          <w:lang w:eastAsia="zh-CN"/>
        </w:rPr>
      </w:pPr>
    </w:p>
    <w:p w:rsidR="007911E5" w:rsidRDefault="007911E5" w:rsidP="007911E5">
      <w:pPr>
        <w:pStyle w:val="berschrift2"/>
        <w:rPr>
          <w:rFonts w:eastAsia="SimSun"/>
          <w:lang w:val="en-US" w:eastAsia="ja-JP"/>
        </w:rPr>
      </w:pPr>
      <w:bookmarkStart w:id="3" w:name="_Toc43381262"/>
      <w:r>
        <w:rPr>
          <w:rFonts w:eastAsia="SimSun"/>
          <w:lang w:val="en-US" w:eastAsia="ja-JP"/>
        </w:rPr>
        <w:lastRenderedPageBreak/>
        <w:t>8.2</w:t>
      </w:r>
      <w:r>
        <w:rPr>
          <w:rFonts w:eastAsia="SimSun"/>
          <w:lang w:val="en-US" w:eastAsia="ja-JP"/>
        </w:rPr>
        <w:tab/>
        <w:t>Performance of studied NR positioning enhancements</w:t>
      </w:r>
      <w:bookmarkEnd w:id="3"/>
    </w:p>
    <w:p w:rsidR="007911E5" w:rsidRDefault="007911E5" w:rsidP="007911E5">
      <w:pPr>
        <w:pStyle w:val="Guidance"/>
        <w:rPr>
          <w:iCs/>
        </w:rPr>
      </w:pPr>
      <w:r>
        <w:rPr>
          <w:rFonts w:eastAsia="SimSun"/>
          <w:iCs/>
          <w:lang w:val="en-US" w:eastAsia="ja-JP"/>
        </w:rPr>
        <w:t xml:space="preserve">Including </w:t>
      </w:r>
      <w:r>
        <w:t>performance</w:t>
      </w:r>
      <w:r>
        <w:rPr>
          <w:rFonts w:eastAsia="SimSun"/>
          <w:iCs/>
          <w:lang w:val="en-US" w:eastAsia="ja-JP"/>
        </w:rPr>
        <w:t xml:space="preserve"> of positioning techniques, DL/UL positioning reference signals, signalling and procedures </w:t>
      </w:r>
      <w:r>
        <w:rPr>
          <w:iCs/>
          <w:lang w:val="en-US"/>
        </w:rPr>
        <w:t xml:space="preserve">for </w:t>
      </w:r>
      <w:r>
        <w:rPr>
          <w:iCs/>
        </w:rPr>
        <w:t xml:space="preserve">improved accuracy, </w:t>
      </w:r>
      <w:r>
        <w:rPr>
          <w:iCs/>
          <w:lang w:val="en-US"/>
        </w:rPr>
        <w:t xml:space="preserve">reduced </w:t>
      </w:r>
      <w:r>
        <w:rPr>
          <w:iCs/>
        </w:rPr>
        <w:t>latency,</w:t>
      </w:r>
      <w:r>
        <w:rPr>
          <w:rFonts w:eastAsia="SimSun"/>
          <w:iCs/>
          <w:lang w:val="en-US" w:eastAsia="ja-JP"/>
        </w:rPr>
        <w:t xml:space="preserve"> network efficiency, and device efficiency ((objective 1c)</w:t>
      </w:r>
      <w:r>
        <w:rPr>
          <w:iCs/>
        </w:rPr>
        <w:t>.</w:t>
      </w:r>
    </w:p>
    <w:p w:rsidR="007911E5" w:rsidRDefault="007911E5" w:rsidP="007911E5">
      <w:pPr>
        <w:pStyle w:val="berschrift3"/>
        <w:rPr>
          <w:rFonts w:eastAsia="MS Mincho"/>
          <w:lang w:val="en-US"/>
        </w:rPr>
      </w:pPr>
      <w:r>
        <w:t>8.2.1</w:t>
      </w:r>
      <w:r>
        <w:tab/>
      </w:r>
      <w:r>
        <w:rPr>
          <w:rFonts w:eastAsia="MS Mincho"/>
          <w:lang w:val="en-US"/>
        </w:rPr>
        <w:t xml:space="preserve">Positioning accuracy analysis for NR positioning enhancements </w:t>
      </w:r>
    </w:p>
    <w:p w:rsidR="00CD5F0A" w:rsidRDefault="00CD5F0A">
      <w:pPr>
        <w:rPr>
          <w:lang w:val="en-US"/>
        </w:rPr>
      </w:pPr>
    </w:p>
    <w:p w:rsidR="00335C4A" w:rsidRDefault="00EB55B6" w:rsidP="005908AE">
      <w:pPr>
        <w:pStyle w:val="berschrift4"/>
        <w:spacing w:before="40" w:after="0"/>
        <w:rPr>
          <w:lang w:val="en-US"/>
        </w:rPr>
      </w:pPr>
      <w:r>
        <w:rPr>
          <w:rFonts w:eastAsia="MS Mincho"/>
          <w:lang w:val="en-US"/>
        </w:rPr>
        <w:t>8.2.1.8</w:t>
      </w:r>
      <w:r>
        <w:rPr>
          <w:rFonts w:eastAsia="MS Mincho"/>
          <w:lang w:val="en-US"/>
        </w:rPr>
        <w:tab/>
      </w:r>
      <w:r w:rsidR="00335C4A">
        <w:rPr>
          <w:lang w:val="en-US"/>
        </w:rPr>
        <w:t>Results from source [Fraunhofer IIS,</w:t>
      </w:r>
      <w:r w:rsidR="00335C4A" w:rsidRPr="00420FAE">
        <w:rPr>
          <w:lang w:val="en-US"/>
        </w:rPr>
        <w:t xml:space="preserve"> </w:t>
      </w:r>
      <w:r w:rsidR="00335C4A">
        <w:rPr>
          <w:lang w:val="en-US"/>
        </w:rPr>
        <w:t xml:space="preserve">Fraunhofer HHI, </w:t>
      </w:r>
      <w:r w:rsidR="00335C4A" w:rsidRPr="00420FAE">
        <w:rPr>
          <w:lang w:val="en-US"/>
        </w:rPr>
        <w:t>R1-2008709</w:t>
      </w:r>
      <w:r w:rsidR="00335C4A">
        <w:rPr>
          <w:lang w:val="en-US"/>
        </w:rPr>
        <w:t xml:space="preserve">] </w:t>
      </w:r>
    </w:p>
    <w:p w:rsidR="00335C4A" w:rsidRPr="0068791B" w:rsidRDefault="00335C4A" w:rsidP="0068791B">
      <w:pPr>
        <w:pStyle w:val="berschrift5"/>
        <w:rPr>
          <w:rFonts w:ascii="Arial" w:eastAsiaTheme="minorEastAsia" w:hAnsi="Arial" w:cs="Times New Roman"/>
          <w:color w:val="auto"/>
          <w:sz w:val="24"/>
          <w:lang w:val="en-US"/>
        </w:rPr>
      </w:pPr>
      <w:r w:rsidRPr="0068791B">
        <w:rPr>
          <w:rFonts w:ascii="Arial" w:eastAsiaTheme="minorEastAsia" w:hAnsi="Arial" w:cs="Times New Roman"/>
          <w:color w:val="auto"/>
          <w:sz w:val="24"/>
          <w:lang w:val="en-US"/>
        </w:rPr>
        <w:t>8.2.1.8.1</w:t>
      </w:r>
      <w:r w:rsidRPr="0068791B">
        <w:rPr>
          <w:rFonts w:ascii="Arial" w:eastAsiaTheme="minorEastAsia" w:hAnsi="Arial" w:cs="Times New Roman"/>
          <w:color w:val="auto"/>
          <w:sz w:val="24"/>
          <w:lang w:val="en-US"/>
        </w:rPr>
        <w:tab/>
        <w:t>Description of evaluation scenarios</w:t>
      </w:r>
    </w:p>
    <w:p w:rsidR="00335C4A" w:rsidRPr="006C2330" w:rsidRDefault="00335C4A" w:rsidP="00335C4A">
      <w:pPr>
        <w:pStyle w:val="Guidance"/>
        <w:rPr>
          <w:i w:val="0"/>
          <w:color w:val="auto"/>
        </w:rPr>
      </w:pPr>
      <w:r w:rsidRPr="006C2330">
        <w:rPr>
          <w:i w:val="0"/>
          <w:color w:val="auto"/>
        </w:rPr>
        <w:t>The evaluation on the Rel-17 UL-TDOA performance in InF-DH scenario focuses</w:t>
      </w:r>
      <w:r>
        <w:rPr>
          <w:i w:val="0"/>
          <w:color w:val="auto"/>
        </w:rPr>
        <w:t xml:space="preserve"> on the following test </w:t>
      </w:r>
      <w:r w:rsidR="002202F8">
        <w:rPr>
          <w:i w:val="0"/>
          <w:color w:val="auto"/>
        </w:rPr>
        <w:t>cases</w:t>
      </w:r>
      <w:r w:rsidR="002202F8" w:rsidRPr="006C2330">
        <w:rPr>
          <w:i w:val="0"/>
          <w:color w:val="auto"/>
        </w:rPr>
        <w:t>:</w:t>
      </w:r>
    </w:p>
    <w:p w:rsidR="00335C4A" w:rsidRPr="006C2330" w:rsidRDefault="00335C4A" w:rsidP="00EB55B6">
      <w:pPr>
        <w:pStyle w:val="Guidance"/>
        <w:numPr>
          <w:ilvl w:val="0"/>
          <w:numId w:val="51"/>
        </w:numPr>
        <w:rPr>
          <w:i w:val="0"/>
          <w:color w:val="auto"/>
        </w:rPr>
      </w:pPr>
      <w:r w:rsidRPr="006C2330">
        <w:rPr>
          <w:i w:val="0"/>
          <w:color w:val="auto"/>
        </w:rPr>
        <w:t>Impact of gNB antenna configuration</w:t>
      </w:r>
      <w:r>
        <w:rPr>
          <w:i w:val="0"/>
          <w:color w:val="auto"/>
        </w:rPr>
        <w:t xml:space="preserve"> (case </w:t>
      </w:r>
      <w:r w:rsidR="002202F8">
        <w:rPr>
          <w:i w:val="0"/>
          <w:color w:val="auto"/>
        </w:rPr>
        <w:t>4</w:t>
      </w:r>
      <w:r>
        <w:rPr>
          <w:i w:val="0"/>
          <w:color w:val="auto"/>
        </w:rPr>
        <w:t xml:space="preserve">, case </w:t>
      </w:r>
      <w:r w:rsidR="002202F8">
        <w:rPr>
          <w:i w:val="0"/>
          <w:color w:val="auto"/>
        </w:rPr>
        <w:t>5</w:t>
      </w:r>
      <w:r>
        <w:rPr>
          <w:i w:val="0"/>
          <w:color w:val="auto"/>
        </w:rPr>
        <w:t xml:space="preserve"> and case </w:t>
      </w:r>
      <w:r w:rsidR="002202F8">
        <w:rPr>
          <w:i w:val="0"/>
          <w:color w:val="auto"/>
        </w:rPr>
        <w:t>6</w:t>
      </w:r>
      <w:r>
        <w:rPr>
          <w:i w:val="0"/>
          <w:color w:val="auto"/>
        </w:rPr>
        <w:t>)</w:t>
      </w:r>
      <w:r w:rsidRPr="006C2330">
        <w:rPr>
          <w:i w:val="0"/>
          <w:color w:val="auto"/>
        </w:rPr>
        <w:t xml:space="preserve"> </w:t>
      </w:r>
    </w:p>
    <w:p w:rsidR="00335C4A" w:rsidRPr="005177F3" w:rsidRDefault="00335C4A" w:rsidP="00EB55B6">
      <w:pPr>
        <w:pStyle w:val="Guidance"/>
        <w:numPr>
          <w:ilvl w:val="0"/>
          <w:numId w:val="51"/>
        </w:numPr>
        <w:rPr>
          <w:i w:val="0"/>
          <w:color w:val="auto"/>
        </w:rPr>
      </w:pPr>
      <w:r w:rsidRPr="005177F3">
        <w:rPr>
          <w:i w:val="0"/>
          <w:color w:val="auto"/>
        </w:rPr>
        <w:t xml:space="preserve">Impact UE Tx Power </w:t>
      </w:r>
      <w:r>
        <w:rPr>
          <w:i w:val="0"/>
          <w:color w:val="auto"/>
        </w:rPr>
        <w:t xml:space="preserve">and </w:t>
      </w:r>
      <w:r w:rsidRPr="005177F3">
        <w:rPr>
          <w:i w:val="0"/>
          <w:color w:val="auto"/>
        </w:rPr>
        <w:t xml:space="preserve">UE antenna configuration </w:t>
      </w:r>
      <w:r>
        <w:rPr>
          <w:i w:val="0"/>
          <w:color w:val="auto"/>
        </w:rPr>
        <w:t xml:space="preserve">(case </w:t>
      </w:r>
      <w:r w:rsidR="002202F8">
        <w:rPr>
          <w:i w:val="0"/>
          <w:color w:val="auto"/>
        </w:rPr>
        <w:t>8</w:t>
      </w:r>
      <w:r>
        <w:rPr>
          <w:i w:val="0"/>
          <w:color w:val="auto"/>
        </w:rPr>
        <w:t xml:space="preserve">, case </w:t>
      </w:r>
      <w:r w:rsidR="002202F8">
        <w:rPr>
          <w:i w:val="0"/>
          <w:color w:val="auto"/>
        </w:rPr>
        <w:t>9</w:t>
      </w:r>
      <w:r>
        <w:rPr>
          <w:i w:val="0"/>
          <w:color w:val="auto"/>
        </w:rPr>
        <w:t xml:space="preserve"> , case </w:t>
      </w:r>
      <w:r w:rsidR="002202F8">
        <w:rPr>
          <w:i w:val="0"/>
          <w:color w:val="auto"/>
        </w:rPr>
        <w:t>10</w:t>
      </w:r>
      <w:r>
        <w:rPr>
          <w:i w:val="0"/>
          <w:color w:val="auto"/>
        </w:rPr>
        <w:t xml:space="preserve"> and case </w:t>
      </w:r>
      <w:r w:rsidR="002202F8">
        <w:rPr>
          <w:i w:val="0"/>
          <w:color w:val="auto"/>
        </w:rPr>
        <w:t>11</w:t>
      </w:r>
      <w:r>
        <w:rPr>
          <w:i w:val="0"/>
          <w:color w:val="auto"/>
        </w:rPr>
        <w:t>)</w:t>
      </w:r>
    </w:p>
    <w:p w:rsidR="00335C4A" w:rsidRDefault="00335C4A" w:rsidP="00EB55B6">
      <w:pPr>
        <w:pStyle w:val="Guidance"/>
        <w:numPr>
          <w:ilvl w:val="0"/>
          <w:numId w:val="51"/>
        </w:numPr>
        <w:rPr>
          <w:i w:val="0"/>
          <w:color w:val="auto"/>
        </w:rPr>
      </w:pPr>
      <w:r w:rsidRPr="006C2330">
        <w:rPr>
          <w:i w:val="0"/>
          <w:color w:val="auto"/>
        </w:rPr>
        <w:t>Uplink beam management</w:t>
      </w:r>
      <w:r>
        <w:rPr>
          <w:i w:val="0"/>
          <w:color w:val="auto"/>
        </w:rPr>
        <w:t xml:space="preserve"> (case </w:t>
      </w:r>
      <w:r w:rsidR="002202F8">
        <w:rPr>
          <w:i w:val="0"/>
          <w:color w:val="auto"/>
        </w:rPr>
        <w:t>7</w:t>
      </w:r>
      <w:r w:rsidR="00A14AD9">
        <w:rPr>
          <w:i w:val="0"/>
          <w:color w:val="auto"/>
        </w:rPr>
        <w:t>,</w:t>
      </w:r>
      <w:r w:rsidR="00A14AD9" w:rsidRPr="00A14AD9">
        <w:rPr>
          <w:i w:val="0"/>
          <w:color w:val="auto"/>
        </w:rPr>
        <w:t xml:space="preserve"> </w:t>
      </w:r>
      <w:r w:rsidR="00A14AD9">
        <w:rPr>
          <w:i w:val="0"/>
          <w:color w:val="auto"/>
        </w:rPr>
        <w:t>case 13 and case 14</w:t>
      </w:r>
      <w:r>
        <w:rPr>
          <w:i w:val="0"/>
          <w:color w:val="auto"/>
        </w:rPr>
        <w:t>)</w:t>
      </w:r>
    </w:p>
    <w:p w:rsidR="00335C4A" w:rsidRPr="006C2330" w:rsidRDefault="00335C4A" w:rsidP="00335C4A">
      <w:pPr>
        <w:pStyle w:val="Guidance"/>
        <w:rPr>
          <w:i w:val="0"/>
          <w:color w:val="auto"/>
        </w:rPr>
      </w:pPr>
      <w:r>
        <w:rPr>
          <w:i w:val="0"/>
          <w:color w:val="auto"/>
        </w:rPr>
        <w:t>Ideal LOS detection is</w:t>
      </w:r>
      <w:r w:rsidRPr="00C51509">
        <w:rPr>
          <w:i w:val="0"/>
          <w:color w:val="auto"/>
        </w:rPr>
        <w:t xml:space="preserve"> used for the position calculation </w:t>
      </w:r>
      <w:r>
        <w:rPr>
          <w:i w:val="0"/>
          <w:color w:val="auto"/>
        </w:rPr>
        <w:t>for all test cases.</w:t>
      </w:r>
    </w:p>
    <w:p w:rsidR="00335C4A" w:rsidRDefault="00335C4A" w:rsidP="00335C4A">
      <w:pPr>
        <w:pStyle w:val="Guidance"/>
        <w:rPr>
          <w:i w:val="0"/>
          <w:iCs/>
          <w:color w:val="auto"/>
        </w:rPr>
      </w:pPr>
      <w:r w:rsidRPr="00457D60">
        <w:rPr>
          <w:i w:val="0"/>
          <w:iCs/>
          <w:color w:val="auto"/>
        </w:rPr>
        <w:t xml:space="preserve">Evaluation assumptions for </w:t>
      </w:r>
      <w:r>
        <w:rPr>
          <w:i w:val="0"/>
          <w:iCs/>
          <w:color w:val="auto"/>
        </w:rPr>
        <w:t xml:space="preserve">system level analysis of NR positioning accuracy enhancements are provided in </w:t>
      </w:r>
      <w:r w:rsidRPr="00457D60">
        <w:rPr>
          <w:i w:val="0"/>
          <w:iCs/>
          <w:color w:val="auto"/>
        </w:rPr>
        <w:t>Table 8.</w:t>
      </w:r>
      <w:r>
        <w:rPr>
          <w:i w:val="0"/>
          <w:iCs/>
          <w:color w:val="auto"/>
        </w:rPr>
        <w:t>2</w:t>
      </w:r>
      <w:r w:rsidRPr="00457D60">
        <w:rPr>
          <w:i w:val="0"/>
          <w:iCs/>
          <w:color w:val="auto"/>
        </w:rPr>
        <w:t>.1.</w:t>
      </w:r>
      <w:r w:rsidR="00284CBA">
        <w:rPr>
          <w:i w:val="0"/>
          <w:iCs/>
          <w:color w:val="auto"/>
        </w:rPr>
        <w:t>8</w:t>
      </w:r>
      <w:r w:rsidRPr="00457D60">
        <w:rPr>
          <w:i w:val="0"/>
          <w:iCs/>
          <w:color w:val="auto"/>
        </w:rPr>
        <w:t>.1-1</w:t>
      </w:r>
      <w:r>
        <w:rPr>
          <w:i w:val="0"/>
          <w:iCs/>
          <w:color w:val="auto"/>
        </w:rPr>
        <w:t>.</w:t>
      </w:r>
    </w:p>
    <w:p w:rsidR="00EB55B6" w:rsidRDefault="00EB55B6" w:rsidP="00335C4A">
      <w:pPr>
        <w:pStyle w:val="Guidance"/>
        <w:rPr>
          <w:i w:val="0"/>
          <w:iCs/>
          <w:color w:val="auto"/>
        </w:rPr>
      </w:pPr>
    </w:p>
    <w:p w:rsidR="00EB55B6" w:rsidRDefault="00EB55B6" w:rsidP="00335C4A">
      <w:pPr>
        <w:pStyle w:val="Guidance"/>
        <w:rPr>
          <w:i w:val="0"/>
          <w:iCs/>
          <w:color w:val="auto"/>
        </w:rPr>
      </w:pPr>
    </w:p>
    <w:p w:rsidR="00EB55B6" w:rsidRDefault="00EB55B6" w:rsidP="00335C4A">
      <w:pPr>
        <w:pStyle w:val="Guidance"/>
        <w:rPr>
          <w:i w:val="0"/>
          <w:iCs/>
          <w:color w:val="auto"/>
        </w:rPr>
      </w:pPr>
    </w:p>
    <w:p w:rsidR="00EB55B6" w:rsidRDefault="00EB55B6" w:rsidP="00335C4A">
      <w:pPr>
        <w:pStyle w:val="Guidance"/>
        <w:rPr>
          <w:i w:val="0"/>
          <w:iCs/>
          <w:color w:val="auto"/>
        </w:rPr>
      </w:pPr>
    </w:p>
    <w:p w:rsidR="00EB55B6" w:rsidRDefault="00EB55B6" w:rsidP="00335C4A">
      <w:pPr>
        <w:pStyle w:val="Guidance"/>
        <w:rPr>
          <w:i w:val="0"/>
          <w:iCs/>
          <w:color w:val="auto"/>
        </w:rPr>
      </w:pPr>
    </w:p>
    <w:p w:rsidR="00EB55B6" w:rsidRDefault="00EB55B6" w:rsidP="00335C4A">
      <w:pPr>
        <w:pStyle w:val="Guidance"/>
        <w:rPr>
          <w:i w:val="0"/>
          <w:iCs/>
          <w:color w:val="auto"/>
        </w:rPr>
      </w:pPr>
    </w:p>
    <w:p w:rsidR="00EB55B6" w:rsidRDefault="00EB55B6" w:rsidP="00335C4A">
      <w:pPr>
        <w:pStyle w:val="Guidance"/>
        <w:rPr>
          <w:i w:val="0"/>
          <w:iCs/>
          <w:color w:val="auto"/>
        </w:rPr>
      </w:pPr>
    </w:p>
    <w:p w:rsidR="00EB55B6" w:rsidRPr="00457D60" w:rsidRDefault="00EB55B6" w:rsidP="00335C4A">
      <w:pPr>
        <w:pStyle w:val="Guidance"/>
        <w:rPr>
          <w:i w:val="0"/>
          <w:iCs/>
          <w:color w:val="auto"/>
        </w:rPr>
      </w:pPr>
    </w:p>
    <w:p w:rsidR="00335C4A" w:rsidRPr="00790A20" w:rsidRDefault="00335C4A" w:rsidP="00335C4A">
      <w:pPr>
        <w:pStyle w:val="TH"/>
        <w:rPr>
          <w:lang w:val="en-US"/>
        </w:rPr>
      </w:pPr>
      <w:r w:rsidRPr="00790A20">
        <w:rPr>
          <w:lang w:val="en-US"/>
        </w:rPr>
        <w:lastRenderedPageBreak/>
        <w:t xml:space="preserve">Table </w:t>
      </w:r>
      <w:r>
        <w:rPr>
          <w:lang w:val="en-US"/>
        </w:rPr>
        <w:t>8</w:t>
      </w:r>
      <w:r w:rsidRPr="00790A20">
        <w:rPr>
          <w:lang w:val="en-US"/>
        </w:rPr>
        <w:t>.</w:t>
      </w:r>
      <w:r>
        <w:rPr>
          <w:lang w:val="en-US"/>
        </w:rPr>
        <w:t>2</w:t>
      </w:r>
      <w:r w:rsidRPr="00790A20">
        <w:rPr>
          <w:lang w:val="en-US"/>
        </w:rPr>
        <w:t>.1.</w:t>
      </w:r>
      <w:r>
        <w:rPr>
          <w:lang w:val="en-US"/>
        </w:rPr>
        <w:t>8.1</w:t>
      </w:r>
      <w:r w:rsidRPr="00790A20">
        <w:rPr>
          <w:lang w:val="en-US"/>
        </w:rPr>
        <w:t xml:space="preserve">-1: </w:t>
      </w:r>
      <w:r>
        <w:rPr>
          <w:lang w:val="en-US"/>
        </w:rPr>
        <w:t>NR positioning enhancements - evaluation scenarios and parameters</w:t>
      </w:r>
    </w:p>
    <w:tbl>
      <w:tblPr>
        <w:tblW w:w="114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tblGrid>
      <w:tr w:rsidR="00335C4A" w:rsidRPr="00790A20" w:rsidTr="00335C4A">
        <w:trPr>
          <w:trHeight w:val="462"/>
          <w:jc w:val="center"/>
        </w:trPr>
        <w:tc>
          <w:tcPr>
            <w:tcW w:w="2357" w:type="dxa"/>
            <w:shd w:val="clear" w:color="auto" w:fill="auto"/>
            <w:vAlign w:val="center"/>
          </w:tcPr>
          <w:p w:rsidR="00335C4A" w:rsidRPr="00790A20" w:rsidRDefault="00335C4A" w:rsidP="00335C4A">
            <w:pPr>
              <w:pStyle w:val="TAH"/>
              <w:rPr>
                <w:sz w:val="16"/>
                <w:szCs w:val="16"/>
                <w:lang w:val="en-US"/>
              </w:rPr>
            </w:pPr>
            <w:r w:rsidRPr="00790A20">
              <w:rPr>
                <w:sz w:val="16"/>
                <w:szCs w:val="16"/>
                <w:lang w:val="en-US"/>
              </w:rPr>
              <w:t>Parameter</w:t>
            </w:r>
          </w:p>
        </w:tc>
        <w:tc>
          <w:tcPr>
            <w:tcW w:w="2268" w:type="dxa"/>
          </w:tcPr>
          <w:p w:rsidR="00335C4A" w:rsidRDefault="00335C4A" w:rsidP="00335C4A">
            <w:pPr>
              <w:pStyle w:val="TAH"/>
              <w:jc w:val="left"/>
              <w:rPr>
                <w:sz w:val="16"/>
                <w:szCs w:val="16"/>
                <w:lang w:val="en-US"/>
              </w:rPr>
            </w:pPr>
            <w:r>
              <w:rPr>
                <w:sz w:val="16"/>
                <w:szCs w:val="16"/>
                <w:lang w:val="en-US"/>
              </w:rPr>
              <w:t xml:space="preserve">Case </w:t>
            </w:r>
            <w:r w:rsidR="00EF25F9">
              <w:rPr>
                <w:sz w:val="16"/>
                <w:szCs w:val="16"/>
                <w:lang w:val="en-US"/>
              </w:rPr>
              <w:t>4</w:t>
            </w:r>
            <w:r>
              <w:rPr>
                <w:sz w:val="16"/>
                <w:szCs w:val="16"/>
                <w:lang w:val="en-US"/>
              </w:rPr>
              <w:t xml:space="preserve">- config 220 </w:t>
            </w:r>
          </w:p>
          <w:p w:rsidR="00335C4A" w:rsidRDefault="00335C4A" w:rsidP="00335C4A">
            <w:pPr>
              <w:pStyle w:val="TAH"/>
              <w:jc w:val="left"/>
              <w:rPr>
                <w:sz w:val="16"/>
                <w:szCs w:val="16"/>
                <w:lang w:val="en-US"/>
              </w:rPr>
            </w:pPr>
            <w:r>
              <w:rPr>
                <w:sz w:val="16"/>
                <w:szCs w:val="16"/>
                <w:lang w:val="en-US"/>
              </w:rPr>
              <w:t>(InF-DH, FR1,UL-TDOA)</w:t>
            </w:r>
          </w:p>
          <w:p w:rsidR="00335C4A" w:rsidRDefault="00335C4A" w:rsidP="00335C4A">
            <w:pPr>
              <w:pStyle w:val="TAH"/>
              <w:jc w:val="left"/>
              <w:rPr>
                <w:sz w:val="16"/>
                <w:szCs w:val="16"/>
                <w:lang w:val="en-US"/>
              </w:rPr>
            </w:pPr>
          </w:p>
        </w:tc>
        <w:tc>
          <w:tcPr>
            <w:tcW w:w="2268" w:type="dxa"/>
          </w:tcPr>
          <w:p w:rsidR="00335C4A" w:rsidRDefault="00335C4A" w:rsidP="00335C4A">
            <w:pPr>
              <w:pStyle w:val="TAH"/>
              <w:jc w:val="left"/>
              <w:rPr>
                <w:sz w:val="16"/>
                <w:szCs w:val="16"/>
                <w:lang w:val="en-US"/>
              </w:rPr>
            </w:pPr>
            <w:r>
              <w:rPr>
                <w:sz w:val="16"/>
                <w:szCs w:val="16"/>
                <w:lang w:val="en-US"/>
              </w:rPr>
              <w:t xml:space="preserve">Case </w:t>
            </w:r>
            <w:r w:rsidR="00EF25F9">
              <w:rPr>
                <w:sz w:val="16"/>
                <w:szCs w:val="16"/>
                <w:lang w:val="en-US"/>
              </w:rPr>
              <w:t>5</w:t>
            </w:r>
            <w:r>
              <w:rPr>
                <w:sz w:val="16"/>
                <w:szCs w:val="16"/>
                <w:lang w:val="en-US"/>
              </w:rPr>
              <w:t xml:space="preserve">- config 320 </w:t>
            </w:r>
          </w:p>
          <w:p w:rsidR="00335C4A" w:rsidRDefault="00335C4A" w:rsidP="00335C4A">
            <w:pPr>
              <w:pStyle w:val="TAH"/>
              <w:jc w:val="left"/>
              <w:rPr>
                <w:sz w:val="16"/>
                <w:szCs w:val="16"/>
                <w:lang w:val="en-US"/>
              </w:rPr>
            </w:pPr>
            <w:r>
              <w:rPr>
                <w:sz w:val="16"/>
                <w:szCs w:val="16"/>
                <w:lang w:val="en-US"/>
              </w:rPr>
              <w:t>(InF-DH, FR1,UL-TDOA)</w:t>
            </w:r>
          </w:p>
          <w:p w:rsidR="00335C4A" w:rsidRDefault="00335C4A" w:rsidP="00335C4A">
            <w:pPr>
              <w:pStyle w:val="TAH"/>
              <w:jc w:val="left"/>
              <w:rPr>
                <w:sz w:val="16"/>
                <w:szCs w:val="16"/>
                <w:lang w:val="en-US"/>
              </w:rPr>
            </w:pPr>
          </w:p>
        </w:tc>
        <w:tc>
          <w:tcPr>
            <w:tcW w:w="2268" w:type="dxa"/>
          </w:tcPr>
          <w:p w:rsidR="00335C4A" w:rsidRDefault="00335C4A" w:rsidP="00335C4A">
            <w:pPr>
              <w:pStyle w:val="TAH"/>
              <w:jc w:val="left"/>
              <w:rPr>
                <w:sz w:val="16"/>
                <w:szCs w:val="16"/>
                <w:lang w:val="en-US"/>
              </w:rPr>
            </w:pPr>
            <w:r>
              <w:rPr>
                <w:sz w:val="16"/>
                <w:szCs w:val="16"/>
                <w:lang w:val="en-US"/>
              </w:rPr>
              <w:t xml:space="preserve">Case </w:t>
            </w:r>
            <w:r w:rsidR="00EF25F9">
              <w:rPr>
                <w:sz w:val="16"/>
                <w:szCs w:val="16"/>
                <w:lang w:val="en-US"/>
              </w:rPr>
              <w:t>6</w:t>
            </w:r>
            <w:r>
              <w:rPr>
                <w:sz w:val="16"/>
                <w:szCs w:val="16"/>
                <w:lang w:val="en-US"/>
              </w:rPr>
              <w:t xml:space="preserve">- config 420 </w:t>
            </w:r>
          </w:p>
          <w:p w:rsidR="00335C4A" w:rsidRDefault="00335C4A" w:rsidP="00335C4A">
            <w:pPr>
              <w:pStyle w:val="TAH"/>
              <w:jc w:val="left"/>
              <w:rPr>
                <w:sz w:val="16"/>
                <w:szCs w:val="16"/>
                <w:lang w:val="en-US"/>
              </w:rPr>
            </w:pPr>
            <w:r>
              <w:rPr>
                <w:sz w:val="16"/>
                <w:szCs w:val="16"/>
                <w:lang w:val="en-US"/>
              </w:rPr>
              <w:t>(InF-DH, FR1,UL-TDOA)</w:t>
            </w:r>
          </w:p>
          <w:p w:rsidR="00335C4A" w:rsidRDefault="00335C4A" w:rsidP="00335C4A">
            <w:pPr>
              <w:pStyle w:val="TAH"/>
              <w:jc w:val="left"/>
              <w:rPr>
                <w:sz w:val="16"/>
                <w:szCs w:val="16"/>
                <w:lang w:val="en-US"/>
              </w:rPr>
            </w:pPr>
          </w:p>
        </w:tc>
        <w:tc>
          <w:tcPr>
            <w:tcW w:w="2268" w:type="dxa"/>
          </w:tcPr>
          <w:p w:rsidR="00335C4A" w:rsidRDefault="00335C4A" w:rsidP="00335C4A">
            <w:pPr>
              <w:pStyle w:val="TAH"/>
              <w:jc w:val="left"/>
              <w:rPr>
                <w:sz w:val="16"/>
                <w:szCs w:val="16"/>
                <w:lang w:val="en-US"/>
              </w:rPr>
            </w:pPr>
            <w:r>
              <w:rPr>
                <w:sz w:val="16"/>
                <w:szCs w:val="16"/>
                <w:lang w:val="en-US"/>
              </w:rPr>
              <w:t xml:space="preserve">Case </w:t>
            </w:r>
            <w:r w:rsidR="00EF25F9">
              <w:rPr>
                <w:sz w:val="16"/>
                <w:szCs w:val="16"/>
                <w:lang w:val="en-US"/>
              </w:rPr>
              <w:t>7</w:t>
            </w:r>
            <w:r>
              <w:rPr>
                <w:sz w:val="16"/>
                <w:szCs w:val="16"/>
                <w:lang w:val="en-US"/>
              </w:rPr>
              <w:t xml:space="preserve">- config 421 </w:t>
            </w:r>
          </w:p>
          <w:p w:rsidR="00335C4A" w:rsidRDefault="00335C4A" w:rsidP="00335C4A">
            <w:pPr>
              <w:pStyle w:val="TAH"/>
              <w:jc w:val="left"/>
              <w:rPr>
                <w:sz w:val="16"/>
                <w:szCs w:val="16"/>
                <w:lang w:val="en-US"/>
              </w:rPr>
            </w:pPr>
            <w:r>
              <w:rPr>
                <w:sz w:val="16"/>
                <w:szCs w:val="16"/>
                <w:lang w:val="en-US"/>
              </w:rPr>
              <w:t>(InF-DH, FR1,UL-TDOA)</w:t>
            </w:r>
          </w:p>
          <w:p w:rsidR="00335C4A" w:rsidRDefault="00335C4A" w:rsidP="00335C4A">
            <w:pPr>
              <w:pStyle w:val="TAH"/>
              <w:jc w:val="left"/>
              <w:rPr>
                <w:sz w:val="16"/>
                <w:szCs w:val="16"/>
                <w:lang w:val="en-US"/>
              </w:rPr>
            </w:pPr>
          </w:p>
        </w:tc>
      </w:tr>
      <w:tr w:rsidR="00335C4A" w:rsidRPr="00F45B89" w:rsidTr="00335C4A">
        <w:trPr>
          <w:trHeight w:val="20"/>
          <w:jc w:val="center"/>
        </w:trPr>
        <w:tc>
          <w:tcPr>
            <w:tcW w:w="2357" w:type="dxa"/>
            <w:shd w:val="clear" w:color="auto" w:fill="auto"/>
            <w:vAlign w:val="center"/>
          </w:tcPr>
          <w:p w:rsidR="00335C4A" w:rsidRPr="00790A20" w:rsidRDefault="00335C4A" w:rsidP="00335C4A">
            <w:pPr>
              <w:pStyle w:val="TAC"/>
              <w:rPr>
                <w:rStyle w:val="TALCar"/>
                <w:sz w:val="16"/>
                <w:szCs w:val="16"/>
                <w:lang w:val="en-US"/>
              </w:rPr>
            </w:pPr>
            <w:r w:rsidRPr="00790A20">
              <w:rPr>
                <w:rStyle w:val="TALCar"/>
                <w:sz w:val="16"/>
                <w:szCs w:val="16"/>
                <w:lang w:val="en-US"/>
              </w:rPr>
              <w:t>Channel model (baseline, otherwise state any modifications)</w:t>
            </w:r>
          </w:p>
        </w:tc>
        <w:tc>
          <w:tcPr>
            <w:tcW w:w="2268" w:type="dxa"/>
          </w:tcPr>
          <w:p w:rsidR="00335C4A" w:rsidRPr="00F45B89" w:rsidRDefault="00335C4A" w:rsidP="00335C4A">
            <w:pPr>
              <w:pStyle w:val="TAC"/>
              <w:rPr>
                <w:rStyle w:val="TALCar"/>
                <w:sz w:val="16"/>
                <w:szCs w:val="16"/>
                <w:lang w:val="fr-FR"/>
              </w:rPr>
            </w:pPr>
            <w:r w:rsidRPr="00F45B89">
              <w:rPr>
                <w:rStyle w:val="TALCar"/>
                <w:sz w:val="16"/>
                <w:szCs w:val="16"/>
                <w:lang w:val="fr-FR"/>
              </w:rPr>
              <w:t>InF-DH</w:t>
            </w:r>
          </w:p>
          <w:p w:rsidR="00335C4A" w:rsidRPr="00F45B89" w:rsidRDefault="00335C4A" w:rsidP="00335C4A">
            <w:pPr>
              <w:pStyle w:val="TAC"/>
              <w:jc w:val="left"/>
              <w:rPr>
                <w:rStyle w:val="TALCar"/>
                <w:sz w:val="16"/>
                <w:szCs w:val="16"/>
                <w:lang w:val="fr-FR"/>
              </w:rPr>
            </w:pPr>
            <w:r w:rsidRPr="00F45B89">
              <w:rPr>
                <w:rStyle w:val="TALCar"/>
                <w:sz w:val="16"/>
                <w:szCs w:val="16"/>
                <w:lang w:val="fr-FR"/>
              </w:rPr>
              <w:t>(r =0.4,hc=2m, dClutter=2m)</w:t>
            </w:r>
          </w:p>
        </w:tc>
        <w:tc>
          <w:tcPr>
            <w:tcW w:w="2268" w:type="dxa"/>
          </w:tcPr>
          <w:p w:rsidR="00335C4A" w:rsidRPr="00F45B89" w:rsidRDefault="00335C4A" w:rsidP="00335C4A">
            <w:pPr>
              <w:pStyle w:val="TAC"/>
              <w:rPr>
                <w:rStyle w:val="TALCar"/>
                <w:sz w:val="16"/>
                <w:szCs w:val="16"/>
                <w:lang w:val="fr-FR"/>
              </w:rPr>
            </w:pPr>
            <w:r w:rsidRPr="00F45B89">
              <w:rPr>
                <w:rStyle w:val="TALCar"/>
                <w:sz w:val="16"/>
                <w:szCs w:val="16"/>
                <w:lang w:val="fr-FR"/>
              </w:rPr>
              <w:t>InF-DH</w:t>
            </w:r>
          </w:p>
          <w:p w:rsidR="00335C4A" w:rsidRPr="00F45B89" w:rsidRDefault="00335C4A" w:rsidP="00335C4A">
            <w:pPr>
              <w:pStyle w:val="TAC"/>
              <w:rPr>
                <w:rStyle w:val="TALCar"/>
                <w:sz w:val="16"/>
                <w:szCs w:val="16"/>
                <w:lang w:val="fr-FR"/>
              </w:rPr>
            </w:pPr>
            <w:r w:rsidRPr="00F45B89">
              <w:rPr>
                <w:rStyle w:val="TALCar"/>
                <w:sz w:val="16"/>
                <w:szCs w:val="16"/>
                <w:lang w:val="fr-FR"/>
              </w:rPr>
              <w:t>(r =0.4,hc=2m, dClutter=2m)</w:t>
            </w:r>
          </w:p>
        </w:tc>
        <w:tc>
          <w:tcPr>
            <w:tcW w:w="2268" w:type="dxa"/>
          </w:tcPr>
          <w:p w:rsidR="00335C4A" w:rsidRPr="00F45B89" w:rsidRDefault="00335C4A" w:rsidP="00335C4A">
            <w:pPr>
              <w:pStyle w:val="TAC"/>
              <w:rPr>
                <w:rStyle w:val="TALCar"/>
                <w:sz w:val="16"/>
                <w:szCs w:val="16"/>
                <w:lang w:val="fr-FR"/>
              </w:rPr>
            </w:pPr>
            <w:r w:rsidRPr="00F45B89">
              <w:rPr>
                <w:rStyle w:val="TALCar"/>
                <w:sz w:val="16"/>
                <w:szCs w:val="16"/>
                <w:lang w:val="fr-FR"/>
              </w:rPr>
              <w:t>InF-DH</w:t>
            </w:r>
          </w:p>
          <w:p w:rsidR="00335C4A" w:rsidRPr="00F45B89" w:rsidRDefault="00335C4A" w:rsidP="00335C4A">
            <w:pPr>
              <w:pStyle w:val="TAC"/>
              <w:rPr>
                <w:rStyle w:val="TALCar"/>
                <w:sz w:val="16"/>
                <w:szCs w:val="16"/>
                <w:lang w:val="fr-FR"/>
              </w:rPr>
            </w:pPr>
            <w:r w:rsidRPr="00F45B89">
              <w:rPr>
                <w:rStyle w:val="TALCar"/>
                <w:sz w:val="16"/>
                <w:szCs w:val="16"/>
                <w:lang w:val="fr-FR"/>
              </w:rPr>
              <w:t>(r =0.4,hc=2m, dClutter=2m)</w:t>
            </w:r>
          </w:p>
        </w:tc>
        <w:tc>
          <w:tcPr>
            <w:tcW w:w="2268" w:type="dxa"/>
          </w:tcPr>
          <w:p w:rsidR="00335C4A" w:rsidRPr="00F45B89" w:rsidRDefault="00335C4A" w:rsidP="00335C4A">
            <w:pPr>
              <w:pStyle w:val="TAC"/>
              <w:rPr>
                <w:rStyle w:val="TALCar"/>
                <w:sz w:val="16"/>
                <w:szCs w:val="16"/>
                <w:lang w:val="fr-FR"/>
              </w:rPr>
            </w:pPr>
            <w:r w:rsidRPr="00F45B89">
              <w:rPr>
                <w:rStyle w:val="TALCar"/>
                <w:sz w:val="16"/>
                <w:szCs w:val="16"/>
                <w:lang w:val="fr-FR"/>
              </w:rPr>
              <w:t>InF-DH</w:t>
            </w:r>
          </w:p>
          <w:p w:rsidR="00335C4A" w:rsidRPr="00F45B89" w:rsidRDefault="00335C4A" w:rsidP="00335C4A">
            <w:pPr>
              <w:pStyle w:val="TAC"/>
              <w:rPr>
                <w:rStyle w:val="TALCar"/>
                <w:sz w:val="16"/>
                <w:szCs w:val="16"/>
                <w:lang w:val="fr-FR"/>
              </w:rPr>
            </w:pPr>
            <w:r w:rsidRPr="00F45B89">
              <w:rPr>
                <w:rStyle w:val="TALCar"/>
                <w:sz w:val="16"/>
                <w:szCs w:val="16"/>
                <w:lang w:val="fr-FR"/>
              </w:rPr>
              <w:t>(r =0.4,hc=2m, dClutter=2m)</w:t>
            </w:r>
          </w:p>
        </w:tc>
      </w:tr>
      <w:tr w:rsidR="00335C4A" w:rsidRPr="00790A20" w:rsidTr="00335C4A">
        <w:trPr>
          <w:trHeight w:val="20"/>
          <w:jc w:val="center"/>
        </w:trPr>
        <w:tc>
          <w:tcPr>
            <w:tcW w:w="2357" w:type="dxa"/>
            <w:shd w:val="clear" w:color="auto" w:fill="auto"/>
            <w:vAlign w:val="center"/>
          </w:tcPr>
          <w:p w:rsidR="00335C4A" w:rsidRPr="00790A20" w:rsidRDefault="00335C4A" w:rsidP="00335C4A">
            <w:pPr>
              <w:pStyle w:val="TAC"/>
              <w:rPr>
                <w:rStyle w:val="TALCar"/>
                <w:sz w:val="16"/>
                <w:szCs w:val="16"/>
                <w:lang w:val="en-US"/>
              </w:rPr>
            </w:pPr>
            <w:r w:rsidRPr="00790A20">
              <w:rPr>
                <w:rStyle w:val="TALCar"/>
                <w:sz w:val="16"/>
                <w:szCs w:val="16"/>
                <w:lang w:val="en-US"/>
              </w:rPr>
              <w:t xml:space="preserve">Carrier frequency </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4GHz</w:t>
            </w:r>
          </w:p>
        </w:tc>
        <w:tc>
          <w:tcPr>
            <w:tcW w:w="2268" w:type="dxa"/>
          </w:tcPr>
          <w:p w:rsidR="00335C4A" w:rsidRDefault="00335C4A" w:rsidP="00335C4A">
            <w:pPr>
              <w:pStyle w:val="TAC"/>
              <w:rPr>
                <w:rStyle w:val="TALCar"/>
                <w:sz w:val="16"/>
                <w:szCs w:val="16"/>
                <w:lang w:val="en-US"/>
              </w:rPr>
            </w:pPr>
            <w:r>
              <w:rPr>
                <w:rStyle w:val="TALCar"/>
                <w:sz w:val="16"/>
                <w:szCs w:val="16"/>
                <w:lang w:val="en-US"/>
              </w:rPr>
              <w:t>4GHz</w:t>
            </w:r>
          </w:p>
        </w:tc>
        <w:tc>
          <w:tcPr>
            <w:tcW w:w="2268" w:type="dxa"/>
          </w:tcPr>
          <w:p w:rsidR="00335C4A" w:rsidRDefault="00335C4A" w:rsidP="00335C4A">
            <w:pPr>
              <w:pStyle w:val="TAC"/>
              <w:rPr>
                <w:rStyle w:val="TALCar"/>
                <w:sz w:val="16"/>
                <w:szCs w:val="16"/>
                <w:lang w:val="en-US"/>
              </w:rPr>
            </w:pPr>
            <w:r>
              <w:rPr>
                <w:rStyle w:val="TALCar"/>
                <w:sz w:val="16"/>
                <w:szCs w:val="16"/>
                <w:lang w:val="en-US"/>
              </w:rPr>
              <w:t>4GHz</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4GHz</w:t>
            </w:r>
          </w:p>
        </w:tc>
      </w:tr>
      <w:tr w:rsidR="00335C4A" w:rsidRPr="00790A20" w:rsidTr="00335C4A">
        <w:trPr>
          <w:trHeight w:val="20"/>
          <w:jc w:val="center"/>
        </w:trPr>
        <w:tc>
          <w:tcPr>
            <w:tcW w:w="2357" w:type="dxa"/>
            <w:shd w:val="clear" w:color="auto" w:fill="auto"/>
            <w:vAlign w:val="center"/>
          </w:tcPr>
          <w:p w:rsidR="00335C4A" w:rsidRPr="00790A20" w:rsidRDefault="00335C4A" w:rsidP="00335C4A">
            <w:pPr>
              <w:pStyle w:val="TAC"/>
              <w:rPr>
                <w:rStyle w:val="TALCar"/>
                <w:sz w:val="16"/>
                <w:szCs w:val="16"/>
                <w:lang w:val="en-US"/>
              </w:rPr>
            </w:pPr>
            <w:r w:rsidRPr="00790A20">
              <w:rPr>
                <w:rStyle w:val="TALCar"/>
                <w:sz w:val="16"/>
                <w:szCs w:val="16"/>
                <w:lang w:val="en-US"/>
              </w:rPr>
              <w:t>Subcarrier spacing</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30kHz</w:t>
            </w:r>
          </w:p>
        </w:tc>
        <w:tc>
          <w:tcPr>
            <w:tcW w:w="2268" w:type="dxa"/>
          </w:tcPr>
          <w:p w:rsidR="00335C4A" w:rsidRDefault="00335C4A" w:rsidP="00335C4A">
            <w:pPr>
              <w:pStyle w:val="TAC"/>
              <w:rPr>
                <w:rStyle w:val="TALCar"/>
                <w:sz w:val="16"/>
                <w:szCs w:val="16"/>
                <w:lang w:val="en-US"/>
              </w:rPr>
            </w:pPr>
            <w:r>
              <w:rPr>
                <w:rStyle w:val="TALCar"/>
                <w:sz w:val="16"/>
                <w:szCs w:val="16"/>
                <w:lang w:val="en-US"/>
              </w:rPr>
              <w:t>30kHz</w:t>
            </w:r>
          </w:p>
        </w:tc>
        <w:tc>
          <w:tcPr>
            <w:tcW w:w="2268" w:type="dxa"/>
          </w:tcPr>
          <w:p w:rsidR="00335C4A" w:rsidRDefault="00335C4A" w:rsidP="00335C4A">
            <w:pPr>
              <w:pStyle w:val="TAC"/>
              <w:rPr>
                <w:rStyle w:val="TALCar"/>
                <w:sz w:val="16"/>
                <w:szCs w:val="16"/>
                <w:lang w:val="en-US"/>
              </w:rPr>
            </w:pPr>
            <w:r>
              <w:rPr>
                <w:rStyle w:val="TALCar"/>
                <w:sz w:val="16"/>
                <w:szCs w:val="16"/>
                <w:lang w:val="en-US"/>
              </w:rPr>
              <w:t>30kHz</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30kHz</w:t>
            </w:r>
          </w:p>
        </w:tc>
      </w:tr>
      <w:tr w:rsidR="00335C4A" w:rsidRPr="00790A20" w:rsidTr="00335C4A">
        <w:trPr>
          <w:trHeight w:val="20"/>
          <w:jc w:val="center"/>
        </w:trPr>
        <w:tc>
          <w:tcPr>
            <w:tcW w:w="2357" w:type="dxa"/>
            <w:shd w:val="clear" w:color="auto" w:fill="auto"/>
            <w:vAlign w:val="center"/>
          </w:tcPr>
          <w:p w:rsidR="00335C4A" w:rsidRPr="00790A20" w:rsidRDefault="00335C4A" w:rsidP="00335C4A">
            <w:pPr>
              <w:pStyle w:val="TAC"/>
              <w:rPr>
                <w:rStyle w:val="TALCar"/>
                <w:sz w:val="16"/>
                <w:szCs w:val="16"/>
                <w:lang w:val="en-US"/>
              </w:rPr>
            </w:pPr>
            <w:r w:rsidRPr="00790A20">
              <w:rPr>
                <w:rStyle w:val="TALCar"/>
                <w:sz w:val="16"/>
                <w:szCs w:val="16"/>
                <w:lang w:val="en-US"/>
              </w:rPr>
              <w:t>Reference Signal Transmission Bandwidth</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100MHz</w:t>
            </w:r>
          </w:p>
        </w:tc>
        <w:tc>
          <w:tcPr>
            <w:tcW w:w="2268" w:type="dxa"/>
          </w:tcPr>
          <w:p w:rsidR="00335C4A" w:rsidRDefault="00335C4A" w:rsidP="00335C4A">
            <w:pPr>
              <w:pStyle w:val="TAC"/>
              <w:rPr>
                <w:rStyle w:val="TALCar"/>
                <w:sz w:val="16"/>
                <w:szCs w:val="16"/>
                <w:lang w:val="en-US"/>
              </w:rPr>
            </w:pPr>
            <w:r>
              <w:rPr>
                <w:rStyle w:val="TALCar"/>
                <w:sz w:val="16"/>
                <w:szCs w:val="16"/>
                <w:lang w:val="en-US"/>
              </w:rPr>
              <w:t>100MHz</w:t>
            </w:r>
          </w:p>
        </w:tc>
        <w:tc>
          <w:tcPr>
            <w:tcW w:w="2268" w:type="dxa"/>
          </w:tcPr>
          <w:p w:rsidR="00335C4A" w:rsidRDefault="00335C4A" w:rsidP="00335C4A">
            <w:pPr>
              <w:pStyle w:val="TAC"/>
              <w:rPr>
                <w:rStyle w:val="TALCar"/>
                <w:sz w:val="16"/>
                <w:szCs w:val="16"/>
                <w:lang w:val="en-US"/>
              </w:rPr>
            </w:pPr>
            <w:r>
              <w:rPr>
                <w:rStyle w:val="TALCar"/>
                <w:sz w:val="16"/>
                <w:szCs w:val="16"/>
                <w:lang w:val="en-US"/>
              </w:rPr>
              <w:t>100MHz</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100MHz</w:t>
            </w:r>
          </w:p>
        </w:tc>
      </w:tr>
      <w:tr w:rsidR="00335C4A" w:rsidRPr="00790A20" w:rsidTr="00335C4A">
        <w:trPr>
          <w:trHeight w:val="20"/>
          <w:jc w:val="center"/>
        </w:trPr>
        <w:tc>
          <w:tcPr>
            <w:tcW w:w="2357" w:type="dxa"/>
            <w:shd w:val="clear" w:color="auto" w:fill="auto"/>
            <w:vAlign w:val="center"/>
          </w:tcPr>
          <w:p w:rsidR="00335C4A" w:rsidRPr="00790A20" w:rsidRDefault="00335C4A" w:rsidP="00335C4A">
            <w:pPr>
              <w:pStyle w:val="TAC"/>
              <w:rPr>
                <w:rStyle w:val="TALCar"/>
                <w:sz w:val="16"/>
                <w:szCs w:val="16"/>
                <w:lang w:val="en-US"/>
              </w:rPr>
            </w:pPr>
            <w:r w:rsidRPr="00790A20">
              <w:rPr>
                <w:rStyle w:val="TALCar"/>
                <w:sz w:val="16"/>
                <w:szCs w:val="16"/>
                <w:lang w:val="en-US"/>
              </w:rPr>
              <w:t>Reference Signal Physical Structure and Resource Allocation (RE pattern) (reference to figure in contribution)</w:t>
            </w:r>
          </w:p>
        </w:tc>
        <w:tc>
          <w:tcPr>
            <w:tcW w:w="2268" w:type="dxa"/>
          </w:tcPr>
          <w:p w:rsidR="00335C4A" w:rsidRDefault="00335C4A" w:rsidP="00335C4A">
            <w:pPr>
              <w:pStyle w:val="TAC"/>
              <w:rPr>
                <w:rStyle w:val="TALCar"/>
                <w:sz w:val="16"/>
                <w:szCs w:val="16"/>
                <w:lang w:val="en-US"/>
              </w:rPr>
            </w:pPr>
            <w:r>
              <w:rPr>
                <w:rStyle w:val="TALCar"/>
                <w:sz w:val="16"/>
                <w:szCs w:val="16"/>
                <w:lang w:val="en-US"/>
              </w:rPr>
              <w:t>K</w:t>
            </w:r>
            <w:r w:rsidRPr="000F1CF9">
              <w:rPr>
                <w:rStyle w:val="TALCar"/>
                <w:sz w:val="16"/>
                <w:szCs w:val="16"/>
                <w:vertAlign w:val="subscript"/>
                <w:lang w:val="en-US"/>
              </w:rPr>
              <w:t>TC</w:t>
            </w:r>
            <w:r>
              <w:rPr>
                <w:rStyle w:val="TALCar"/>
                <w:sz w:val="16"/>
                <w:szCs w:val="16"/>
                <w:lang w:val="en-US"/>
              </w:rPr>
              <w:t xml:space="preserve"> = 4</w:t>
            </w:r>
          </w:p>
          <w:p w:rsidR="00335C4A" w:rsidRPr="00790A20" w:rsidRDefault="00335C4A" w:rsidP="00335C4A">
            <w:pPr>
              <w:pStyle w:val="TAC"/>
              <w:rPr>
                <w:rStyle w:val="TALCar"/>
                <w:sz w:val="16"/>
                <w:szCs w:val="16"/>
                <w:lang w:val="en-US"/>
              </w:rPr>
            </w:pPr>
            <w:r>
              <w:rPr>
                <w:rStyle w:val="TALCar"/>
                <w:sz w:val="16"/>
                <w:szCs w:val="16"/>
                <w:lang w:val="en-US"/>
              </w:rPr>
              <w:t xml:space="preserve"> nbSymb = 1</w:t>
            </w:r>
          </w:p>
        </w:tc>
        <w:tc>
          <w:tcPr>
            <w:tcW w:w="2268" w:type="dxa"/>
          </w:tcPr>
          <w:p w:rsidR="00335C4A" w:rsidRDefault="00335C4A" w:rsidP="00335C4A">
            <w:pPr>
              <w:pStyle w:val="TAC"/>
              <w:rPr>
                <w:rStyle w:val="TALCar"/>
                <w:sz w:val="16"/>
                <w:szCs w:val="16"/>
                <w:lang w:val="en-US"/>
              </w:rPr>
            </w:pPr>
            <w:r>
              <w:rPr>
                <w:rStyle w:val="TALCar"/>
                <w:sz w:val="16"/>
                <w:szCs w:val="16"/>
                <w:lang w:val="en-US"/>
              </w:rPr>
              <w:t>K</w:t>
            </w:r>
            <w:r w:rsidRPr="000F1CF9">
              <w:rPr>
                <w:rStyle w:val="TALCar"/>
                <w:sz w:val="16"/>
                <w:szCs w:val="16"/>
                <w:vertAlign w:val="subscript"/>
                <w:lang w:val="en-US"/>
              </w:rPr>
              <w:t>TC</w:t>
            </w:r>
            <w:r>
              <w:rPr>
                <w:rStyle w:val="TALCar"/>
                <w:sz w:val="16"/>
                <w:szCs w:val="16"/>
                <w:lang w:val="en-US"/>
              </w:rPr>
              <w:t xml:space="preserve"> = 4</w:t>
            </w:r>
          </w:p>
          <w:p w:rsidR="00335C4A" w:rsidRDefault="00335C4A" w:rsidP="00335C4A">
            <w:pPr>
              <w:pStyle w:val="TAC"/>
              <w:rPr>
                <w:rStyle w:val="TALCar"/>
                <w:sz w:val="16"/>
                <w:szCs w:val="16"/>
                <w:lang w:val="en-US"/>
              </w:rPr>
            </w:pPr>
            <w:r>
              <w:rPr>
                <w:rStyle w:val="TALCar"/>
                <w:sz w:val="16"/>
                <w:szCs w:val="16"/>
                <w:lang w:val="en-US"/>
              </w:rPr>
              <w:t xml:space="preserve"> nbSymb = 1</w:t>
            </w:r>
          </w:p>
        </w:tc>
        <w:tc>
          <w:tcPr>
            <w:tcW w:w="2268" w:type="dxa"/>
          </w:tcPr>
          <w:p w:rsidR="00335C4A" w:rsidRDefault="00335C4A" w:rsidP="00335C4A">
            <w:pPr>
              <w:pStyle w:val="TAC"/>
              <w:rPr>
                <w:rStyle w:val="TALCar"/>
                <w:sz w:val="16"/>
                <w:szCs w:val="16"/>
                <w:lang w:val="en-US"/>
              </w:rPr>
            </w:pPr>
            <w:r>
              <w:rPr>
                <w:rStyle w:val="TALCar"/>
                <w:sz w:val="16"/>
                <w:szCs w:val="16"/>
                <w:lang w:val="en-US"/>
              </w:rPr>
              <w:t>K</w:t>
            </w:r>
            <w:r w:rsidRPr="000F1CF9">
              <w:rPr>
                <w:rStyle w:val="TALCar"/>
                <w:sz w:val="16"/>
                <w:szCs w:val="16"/>
                <w:vertAlign w:val="subscript"/>
                <w:lang w:val="en-US"/>
              </w:rPr>
              <w:t>TC</w:t>
            </w:r>
            <w:r>
              <w:rPr>
                <w:rStyle w:val="TALCar"/>
                <w:sz w:val="16"/>
                <w:szCs w:val="16"/>
                <w:lang w:val="en-US"/>
              </w:rPr>
              <w:t xml:space="preserve"> = 4</w:t>
            </w:r>
          </w:p>
          <w:p w:rsidR="00335C4A" w:rsidRDefault="00335C4A" w:rsidP="00335C4A">
            <w:pPr>
              <w:pStyle w:val="TAC"/>
              <w:rPr>
                <w:rStyle w:val="TALCar"/>
                <w:sz w:val="16"/>
                <w:szCs w:val="16"/>
                <w:lang w:val="en-US"/>
              </w:rPr>
            </w:pPr>
            <w:r>
              <w:rPr>
                <w:rStyle w:val="TALCar"/>
                <w:sz w:val="16"/>
                <w:szCs w:val="16"/>
                <w:lang w:val="en-US"/>
              </w:rPr>
              <w:t xml:space="preserve"> nbSymb = 1</w:t>
            </w:r>
          </w:p>
        </w:tc>
        <w:tc>
          <w:tcPr>
            <w:tcW w:w="2268" w:type="dxa"/>
          </w:tcPr>
          <w:p w:rsidR="00335C4A" w:rsidRDefault="00335C4A" w:rsidP="00335C4A">
            <w:pPr>
              <w:pStyle w:val="TAC"/>
              <w:rPr>
                <w:rStyle w:val="TALCar"/>
                <w:sz w:val="16"/>
                <w:szCs w:val="16"/>
                <w:lang w:val="en-US"/>
              </w:rPr>
            </w:pPr>
            <w:r>
              <w:rPr>
                <w:rStyle w:val="TALCar"/>
                <w:sz w:val="16"/>
                <w:szCs w:val="16"/>
                <w:lang w:val="en-US"/>
              </w:rPr>
              <w:t>K</w:t>
            </w:r>
            <w:r w:rsidRPr="000F1CF9">
              <w:rPr>
                <w:rStyle w:val="TALCar"/>
                <w:sz w:val="16"/>
                <w:szCs w:val="16"/>
                <w:vertAlign w:val="subscript"/>
                <w:lang w:val="en-US"/>
              </w:rPr>
              <w:t>TC</w:t>
            </w:r>
            <w:r>
              <w:rPr>
                <w:rStyle w:val="TALCar"/>
                <w:sz w:val="16"/>
                <w:szCs w:val="16"/>
                <w:lang w:val="en-US"/>
              </w:rPr>
              <w:t xml:space="preserve"> = 4</w:t>
            </w:r>
          </w:p>
          <w:p w:rsidR="00335C4A" w:rsidRPr="00790A20" w:rsidRDefault="00335C4A" w:rsidP="00335C4A">
            <w:pPr>
              <w:pStyle w:val="TAC"/>
              <w:rPr>
                <w:rStyle w:val="TALCar"/>
                <w:sz w:val="16"/>
                <w:szCs w:val="16"/>
                <w:lang w:val="en-US"/>
              </w:rPr>
            </w:pPr>
            <w:r>
              <w:rPr>
                <w:rStyle w:val="TALCar"/>
                <w:sz w:val="16"/>
                <w:szCs w:val="16"/>
                <w:lang w:val="en-US"/>
              </w:rPr>
              <w:t xml:space="preserve"> nbSymb = 1</w:t>
            </w:r>
          </w:p>
        </w:tc>
      </w:tr>
      <w:tr w:rsidR="00335C4A" w:rsidRPr="00790A20" w:rsidTr="00335C4A">
        <w:trPr>
          <w:trHeight w:val="20"/>
          <w:jc w:val="center"/>
        </w:trPr>
        <w:tc>
          <w:tcPr>
            <w:tcW w:w="2357" w:type="dxa"/>
            <w:shd w:val="clear" w:color="auto" w:fill="auto"/>
            <w:vAlign w:val="center"/>
          </w:tcPr>
          <w:p w:rsidR="00335C4A" w:rsidRDefault="00335C4A" w:rsidP="00335C4A">
            <w:pPr>
              <w:pStyle w:val="TAC"/>
              <w:rPr>
                <w:rStyle w:val="TALCar"/>
                <w:sz w:val="16"/>
                <w:szCs w:val="16"/>
                <w:lang w:val="en-US"/>
              </w:rPr>
            </w:pPr>
            <w:r w:rsidRPr="00790A20">
              <w:rPr>
                <w:rStyle w:val="TALCar"/>
                <w:sz w:val="16"/>
                <w:szCs w:val="16"/>
                <w:lang w:val="en-US"/>
              </w:rPr>
              <w:t xml:space="preserve">Reference signal </w:t>
            </w:r>
          </w:p>
          <w:p w:rsidR="00335C4A" w:rsidRPr="00790A20" w:rsidRDefault="00335C4A" w:rsidP="00335C4A">
            <w:pPr>
              <w:pStyle w:val="TAC"/>
              <w:rPr>
                <w:rStyle w:val="TALCar"/>
                <w:sz w:val="16"/>
                <w:szCs w:val="16"/>
                <w:lang w:val="en-US"/>
              </w:rPr>
            </w:pPr>
            <w:r w:rsidRPr="00790A20">
              <w:rPr>
                <w:rStyle w:val="TALCar"/>
                <w:sz w:val="16"/>
                <w:szCs w:val="16"/>
                <w:lang w:val="en-US"/>
              </w:rPr>
              <w:t xml:space="preserve">(type of sequence, number of ports, …) </w:t>
            </w:r>
          </w:p>
        </w:tc>
        <w:tc>
          <w:tcPr>
            <w:tcW w:w="2268" w:type="dxa"/>
          </w:tcPr>
          <w:p w:rsidR="00335C4A" w:rsidRDefault="00335C4A" w:rsidP="00335C4A">
            <w:pPr>
              <w:pStyle w:val="TAC"/>
              <w:rPr>
                <w:rStyle w:val="TALCar"/>
                <w:sz w:val="16"/>
                <w:szCs w:val="16"/>
                <w:lang w:val="en-US"/>
              </w:rPr>
            </w:pPr>
            <w:r>
              <w:rPr>
                <w:rStyle w:val="TALCar"/>
                <w:sz w:val="16"/>
                <w:szCs w:val="16"/>
                <w:lang w:val="en-US"/>
              </w:rPr>
              <w:t>SRS,</w:t>
            </w:r>
          </w:p>
          <w:p w:rsidR="00335C4A" w:rsidRPr="00790A20" w:rsidRDefault="00335C4A" w:rsidP="00335C4A">
            <w:pPr>
              <w:pStyle w:val="TAC"/>
              <w:rPr>
                <w:rStyle w:val="TALCar"/>
                <w:sz w:val="16"/>
                <w:szCs w:val="16"/>
                <w:lang w:val="en-US"/>
              </w:rPr>
            </w:pPr>
            <w:r>
              <w:rPr>
                <w:rStyle w:val="TALCar"/>
                <w:sz w:val="16"/>
                <w:szCs w:val="16"/>
                <w:lang w:val="en-US"/>
              </w:rPr>
              <w:t>1 Port</w:t>
            </w:r>
          </w:p>
        </w:tc>
        <w:tc>
          <w:tcPr>
            <w:tcW w:w="2268" w:type="dxa"/>
          </w:tcPr>
          <w:p w:rsidR="00335C4A" w:rsidRDefault="00335C4A" w:rsidP="00335C4A">
            <w:pPr>
              <w:pStyle w:val="TAC"/>
              <w:rPr>
                <w:rStyle w:val="TALCar"/>
                <w:sz w:val="16"/>
                <w:szCs w:val="16"/>
                <w:lang w:val="en-US"/>
              </w:rPr>
            </w:pPr>
            <w:r>
              <w:rPr>
                <w:rStyle w:val="TALCar"/>
                <w:sz w:val="16"/>
                <w:szCs w:val="16"/>
                <w:lang w:val="en-US"/>
              </w:rPr>
              <w:t>SRS,</w:t>
            </w:r>
          </w:p>
          <w:p w:rsidR="00335C4A" w:rsidRDefault="00335C4A" w:rsidP="00335C4A">
            <w:pPr>
              <w:pStyle w:val="TAC"/>
              <w:rPr>
                <w:rStyle w:val="TALCar"/>
                <w:sz w:val="16"/>
                <w:szCs w:val="16"/>
                <w:lang w:val="en-US"/>
              </w:rPr>
            </w:pPr>
            <w:r>
              <w:rPr>
                <w:rStyle w:val="TALCar"/>
                <w:sz w:val="16"/>
                <w:szCs w:val="16"/>
                <w:lang w:val="en-US"/>
              </w:rPr>
              <w:t>1 Port</w:t>
            </w:r>
          </w:p>
        </w:tc>
        <w:tc>
          <w:tcPr>
            <w:tcW w:w="2268" w:type="dxa"/>
          </w:tcPr>
          <w:p w:rsidR="00335C4A" w:rsidRDefault="00335C4A" w:rsidP="00335C4A">
            <w:pPr>
              <w:pStyle w:val="TAC"/>
              <w:rPr>
                <w:rStyle w:val="TALCar"/>
                <w:sz w:val="16"/>
                <w:szCs w:val="16"/>
                <w:lang w:val="en-US"/>
              </w:rPr>
            </w:pPr>
            <w:r>
              <w:rPr>
                <w:rStyle w:val="TALCar"/>
                <w:sz w:val="16"/>
                <w:szCs w:val="16"/>
                <w:lang w:val="en-US"/>
              </w:rPr>
              <w:t>SRS,</w:t>
            </w:r>
          </w:p>
          <w:p w:rsidR="00335C4A" w:rsidRDefault="00335C4A" w:rsidP="00335C4A">
            <w:pPr>
              <w:pStyle w:val="TAC"/>
              <w:rPr>
                <w:rStyle w:val="TALCar"/>
                <w:sz w:val="16"/>
                <w:szCs w:val="16"/>
                <w:lang w:val="en-US"/>
              </w:rPr>
            </w:pPr>
            <w:r>
              <w:rPr>
                <w:rStyle w:val="TALCar"/>
                <w:sz w:val="16"/>
                <w:szCs w:val="16"/>
                <w:lang w:val="en-US"/>
              </w:rPr>
              <w:t>1 Port</w:t>
            </w:r>
          </w:p>
        </w:tc>
        <w:tc>
          <w:tcPr>
            <w:tcW w:w="2268" w:type="dxa"/>
          </w:tcPr>
          <w:p w:rsidR="00335C4A" w:rsidRDefault="00335C4A" w:rsidP="00335C4A">
            <w:pPr>
              <w:pStyle w:val="TAC"/>
              <w:rPr>
                <w:rStyle w:val="TALCar"/>
                <w:sz w:val="16"/>
                <w:szCs w:val="16"/>
                <w:lang w:val="en-US"/>
              </w:rPr>
            </w:pPr>
            <w:r>
              <w:rPr>
                <w:rStyle w:val="TALCar"/>
                <w:sz w:val="16"/>
                <w:szCs w:val="16"/>
                <w:lang w:val="en-US"/>
              </w:rPr>
              <w:t>SRS,</w:t>
            </w:r>
          </w:p>
          <w:p w:rsidR="00335C4A" w:rsidRPr="00790A20" w:rsidRDefault="00335C4A" w:rsidP="00335C4A">
            <w:pPr>
              <w:pStyle w:val="TAC"/>
              <w:rPr>
                <w:rStyle w:val="TALCar"/>
                <w:sz w:val="16"/>
                <w:szCs w:val="16"/>
                <w:lang w:val="en-US"/>
              </w:rPr>
            </w:pPr>
            <w:r>
              <w:rPr>
                <w:rStyle w:val="TALCar"/>
                <w:sz w:val="16"/>
                <w:szCs w:val="16"/>
                <w:lang w:val="en-US"/>
              </w:rPr>
              <w:t>1 Port</w:t>
            </w:r>
          </w:p>
        </w:tc>
      </w:tr>
      <w:tr w:rsidR="00335C4A" w:rsidRPr="00790A20" w:rsidTr="00335C4A">
        <w:trPr>
          <w:trHeight w:val="20"/>
          <w:jc w:val="center"/>
        </w:trPr>
        <w:tc>
          <w:tcPr>
            <w:tcW w:w="2357" w:type="dxa"/>
            <w:shd w:val="clear" w:color="auto" w:fill="auto"/>
            <w:vAlign w:val="center"/>
          </w:tcPr>
          <w:p w:rsidR="00335C4A" w:rsidRPr="00790A20" w:rsidRDefault="00335C4A" w:rsidP="00335C4A">
            <w:pPr>
              <w:pStyle w:val="TAC"/>
              <w:rPr>
                <w:rStyle w:val="TALCar"/>
                <w:sz w:val="16"/>
                <w:szCs w:val="16"/>
                <w:lang w:val="en-US"/>
              </w:rPr>
            </w:pPr>
            <w:r w:rsidRPr="00790A20">
              <w:rPr>
                <w:rStyle w:val="TALCar"/>
                <w:sz w:val="16"/>
                <w:szCs w:val="16"/>
                <w:lang w:val="en-US"/>
              </w:rPr>
              <w:t>Number of sites</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18</w:t>
            </w:r>
          </w:p>
        </w:tc>
        <w:tc>
          <w:tcPr>
            <w:tcW w:w="2268" w:type="dxa"/>
          </w:tcPr>
          <w:p w:rsidR="00335C4A" w:rsidRDefault="00335C4A" w:rsidP="00335C4A">
            <w:pPr>
              <w:pStyle w:val="TAC"/>
              <w:rPr>
                <w:rStyle w:val="TALCar"/>
                <w:sz w:val="16"/>
                <w:szCs w:val="16"/>
                <w:lang w:val="en-US"/>
              </w:rPr>
            </w:pPr>
            <w:r>
              <w:rPr>
                <w:rStyle w:val="TALCar"/>
                <w:sz w:val="16"/>
                <w:szCs w:val="16"/>
                <w:lang w:val="en-US"/>
              </w:rPr>
              <w:t>18</w:t>
            </w:r>
          </w:p>
        </w:tc>
        <w:tc>
          <w:tcPr>
            <w:tcW w:w="2268" w:type="dxa"/>
          </w:tcPr>
          <w:p w:rsidR="00335C4A" w:rsidRDefault="00335C4A" w:rsidP="00335C4A">
            <w:pPr>
              <w:pStyle w:val="TAC"/>
              <w:rPr>
                <w:rStyle w:val="TALCar"/>
                <w:sz w:val="16"/>
                <w:szCs w:val="16"/>
                <w:lang w:val="en-US"/>
              </w:rPr>
            </w:pPr>
            <w:r>
              <w:rPr>
                <w:rStyle w:val="TALCar"/>
                <w:sz w:val="16"/>
                <w:szCs w:val="16"/>
                <w:lang w:val="en-US"/>
              </w:rPr>
              <w:t>18</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18</w:t>
            </w:r>
          </w:p>
        </w:tc>
      </w:tr>
      <w:tr w:rsidR="00335C4A" w:rsidRPr="00790A20" w:rsidTr="00335C4A">
        <w:trPr>
          <w:trHeight w:val="20"/>
          <w:jc w:val="center"/>
        </w:trPr>
        <w:tc>
          <w:tcPr>
            <w:tcW w:w="2357" w:type="dxa"/>
            <w:shd w:val="clear" w:color="auto" w:fill="auto"/>
            <w:vAlign w:val="center"/>
          </w:tcPr>
          <w:p w:rsidR="00335C4A" w:rsidRPr="00790A20" w:rsidRDefault="00335C4A" w:rsidP="00335C4A">
            <w:pPr>
              <w:pStyle w:val="TAC"/>
              <w:rPr>
                <w:rStyle w:val="TALCar"/>
                <w:sz w:val="16"/>
                <w:szCs w:val="16"/>
                <w:lang w:val="en-US"/>
              </w:rPr>
            </w:pPr>
            <w:r w:rsidRPr="00790A20">
              <w:rPr>
                <w:rStyle w:val="TALCar"/>
                <w:sz w:val="16"/>
                <w:szCs w:val="16"/>
                <w:lang w:val="en-US"/>
              </w:rPr>
              <w:t>Number of symbols used per occasion</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1</w:t>
            </w:r>
          </w:p>
        </w:tc>
        <w:tc>
          <w:tcPr>
            <w:tcW w:w="2268" w:type="dxa"/>
          </w:tcPr>
          <w:p w:rsidR="00335C4A" w:rsidRDefault="00335C4A" w:rsidP="00335C4A">
            <w:pPr>
              <w:pStyle w:val="TAC"/>
              <w:rPr>
                <w:rStyle w:val="TALCar"/>
                <w:sz w:val="16"/>
                <w:szCs w:val="16"/>
                <w:lang w:val="en-US"/>
              </w:rPr>
            </w:pPr>
            <w:r>
              <w:rPr>
                <w:rStyle w:val="TALCar"/>
                <w:sz w:val="16"/>
                <w:szCs w:val="16"/>
                <w:lang w:val="en-US"/>
              </w:rPr>
              <w:t>1</w:t>
            </w:r>
          </w:p>
        </w:tc>
        <w:tc>
          <w:tcPr>
            <w:tcW w:w="2268" w:type="dxa"/>
          </w:tcPr>
          <w:p w:rsidR="00335C4A" w:rsidRDefault="00335C4A" w:rsidP="00335C4A">
            <w:pPr>
              <w:pStyle w:val="TAC"/>
              <w:rPr>
                <w:rStyle w:val="TALCar"/>
                <w:sz w:val="16"/>
                <w:szCs w:val="16"/>
                <w:lang w:val="en-US"/>
              </w:rPr>
            </w:pPr>
            <w:r>
              <w:rPr>
                <w:rStyle w:val="TALCar"/>
                <w:sz w:val="16"/>
                <w:szCs w:val="16"/>
                <w:lang w:val="en-US"/>
              </w:rPr>
              <w:t>1</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1</w:t>
            </w:r>
          </w:p>
        </w:tc>
      </w:tr>
      <w:tr w:rsidR="00335C4A" w:rsidRPr="00790A20" w:rsidTr="00335C4A">
        <w:trPr>
          <w:trHeight w:val="20"/>
          <w:jc w:val="center"/>
        </w:trPr>
        <w:tc>
          <w:tcPr>
            <w:tcW w:w="2357" w:type="dxa"/>
            <w:shd w:val="clear" w:color="auto" w:fill="auto"/>
            <w:vAlign w:val="center"/>
          </w:tcPr>
          <w:p w:rsidR="00335C4A" w:rsidRPr="00790A20" w:rsidRDefault="00335C4A" w:rsidP="00335C4A">
            <w:pPr>
              <w:pStyle w:val="TAC"/>
              <w:rPr>
                <w:rStyle w:val="TALCar"/>
                <w:sz w:val="16"/>
                <w:szCs w:val="16"/>
                <w:lang w:val="en-US"/>
              </w:rPr>
            </w:pPr>
            <w:r w:rsidRPr="00790A20">
              <w:rPr>
                <w:rStyle w:val="TALCar"/>
                <w:sz w:val="16"/>
                <w:szCs w:val="16"/>
                <w:lang w:val="en-US"/>
              </w:rPr>
              <w:t>number of occasions used per positioning estimate</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1</w:t>
            </w:r>
          </w:p>
        </w:tc>
        <w:tc>
          <w:tcPr>
            <w:tcW w:w="2268" w:type="dxa"/>
          </w:tcPr>
          <w:p w:rsidR="00335C4A" w:rsidRDefault="00335C4A" w:rsidP="00335C4A">
            <w:pPr>
              <w:pStyle w:val="TAC"/>
              <w:rPr>
                <w:rStyle w:val="TALCar"/>
                <w:sz w:val="16"/>
                <w:szCs w:val="16"/>
                <w:lang w:val="en-US"/>
              </w:rPr>
            </w:pPr>
            <w:r>
              <w:rPr>
                <w:rStyle w:val="TALCar"/>
                <w:sz w:val="16"/>
                <w:szCs w:val="16"/>
                <w:lang w:val="en-US"/>
              </w:rPr>
              <w:t>1</w:t>
            </w:r>
          </w:p>
        </w:tc>
        <w:tc>
          <w:tcPr>
            <w:tcW w:w="2268" w:type="dxa"/>
          </w:tcPr>
          <w:p w:rsidR="00335C4A" w:rsidRDefault="00335C4A" w:rsidP="00335C4A">
            <w:pPr>
              <w:pStyle w:val="TAC"/>
              <w:rPr>
                <w:rStyle w:val="TALCar"/>
                <w:sz w:val="16"/>
                <w:szCs w:val="16"/>
                <w:lang w:val="en-US"/>
              </w:rPr>
            </w:pPr>
            <w:r>
              <w:rPr>
                <w:rStyle w:val="TALCar"/>
                <w:sz w:val="16"/>
                <w:szCs w:val="16"/>
                <w:lang w:val="en-US"/>
              </w:rPr>
              <w:t>1</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1</w:t>
            </w:r>
          </w:p>
        </w:tc>
      </w:tr>
      <w:tr w:rsidR="00335C4A" w:rsidRPr="00790A20" w:rsidTr="00335C4A">
        <w:trPr>
          <w:trHeight w:val="20"/>
          <w:jc w:val="center"/>
        </w:trPr>
        <w:tc>
          <w:tcPr>
            <w:tcW w:w="2357" w:type="dxa"/>
            <w:shd w:val="clear" w:color="auto" w:fill="auto"/>
            <w:vAlign w:val="center"/>
          </w:tcPr>
          <w:p w:rsidR="00335C4A" w:rsidRPr="00790A20" w:rsidRDefault="00335C4A" w:rsidP="00335C4A">
            <w:pPr>
              <w:pStyle w:val="TAC"/>
              <w:rPr>
                <w:rStyle w:val="TALCar"/>
                <w:sz w:val="16"/>
                <w:szCs w:val="16"/>
                <w:lang w:val="en-US"/>
              </w:rPr>
            </w:pPr>
            <w:r w:rsidRPr="00790A20">
              <w:rPr>
                <w:rStyle w:val="TALCar"/>
                <w:sz w:val="16"/>
                <w:szCs w:val="16"/>
                <w:lang w:val="en-US"/>
              </w:rPr>
              <w:t>Power-boosting level</w:t>
            </w:r>
          </w:p>
        </w:tc>
        <w:tc>
          <w:tcPr>
            <w:tcW w:w="2268" w:type="dxa"/>
          </w:tcPr>
          <w:p w:rsidR="00335C4A" w:rsidRPr="00790A20" w:rsidRDefault="00335C4A" w:rsidP="00335C4A">
            <w:pPr>
              <w:pStyle w:val="TAC"/>
              <w:rPr>
                <w:rStyle w:val="TALCar"/>
                <w:sz w:val="16"/>
                <w:szCs w:val="16"/>
                <w:lang w:val="en-US"/>
              </w:rPr>
            </w:pPr>
            <w:r w:rsidRPr="00074487">
              <w:rPr>
                <w:rStyle w:val="TALCar"/>
                <w:sz w:val="16"/>
                <w:szCs w:val="16"/>
                <w:lang w:val="en-US"/>
              </w:rPr>
              <w:t>6dB</w:t>
            </w:r>
          </w:p>
        </w:tc>
        <w:tc>
          <w:tcPr>
            <w:tcW w:w="2268" w:type="dxa"/>
          </w:tcPr>
          <w:p w:rsidR="00335C4A" w:rsidRDefault="00335C4A" w:rsidP="00335C4A">
            <w:pPr>
              <w:pStyle w:val="TAC"/>
              <w:rPr>
                <w:rStyle w:val="TALCar"/>
                <w:sz w:val="16"/>
                <w:szCs w:val="16"/>
                <w:lang w:val="en-US"/>
              </w:rPr>
            </w:pPr>
            <w:r w:rsidRPr="00074487">
              <w:rPr>
                <w:rStyle w:val="TALCar"/>
                <w:sz w:val="16"/>
                <w:szCs w:val="16"/>
                <w:lang w:val="en-US"/>
              </w:rPr>
              <w:t>6dB</w:t>
            </w:r>
          </w:p>
        </w:tc>
        <w:tc>
          <w:tcPr>
            <w:tcW w:w="2268" w:type="dxa"/>
          </w:tcPr>
          <w:p w:rsidR="00335C4A" w:rsidRDefault="00335C4A" w:rsidP="00335C4A">
            <w:pPr>
              <w:pStyle w:val="TAC"/>
              <w:rPr>
                <w:rStyle w:val="TALCar"/>
                <w:sz w:val="16"/>
                <w:szCs w:val="16"/>
                <w:lang w:val="en-US"/>
              </w:rPr>
            </w:pPr>
            <w:r w:rsidRPr="00074487">
              <w:rPr>
                <w:rStyle w:val="TALCar"/>
                <w:sz w:val="16"/>
                <w:szCs w:val="16"/>
                <w:lang w:val="en-US"/>
              </w:rPr>
              <w:t>6dB</w:t>
            </w:r>
          </w:p>
        </w:tc>
        <w:tc>
          <w:tcPr>
            <w:tcW w:w="2268" w:type="dxa"/>
          </w:tcPr>
          <w:p w:rsidR="00335C4A" w:rsidRPr="00790A20" w:rsidRDefault="00335C4A" w:rsidP="00335C4A">
            <w:pPr>
              <w:pStyle w:val="TAC"/>
              <w:rPr>
                <w:rStyle w:val="TALCar"/>
                <w:sz w:val="16"/>
                <w:szCs w:val="16"/>
                <w:lang w:val="en-US"/>
              </w:rPr>
            </w:pPr>
            <w:r w:rsidRPr="00074487">
              <w:rPr>
                <w:rStyle w:val="TALCar"/>
                <w:sz w:val="16"/>
                <w:szCs w:val="16"/>
                <w:lang w:val="en-US"/>
              </w:rPr>
              <w:t>6dB</w:t>
            </w:r>
          </w:p>
        </w:tc>
      </w:tr>
      <w:tr w:rsidR="00335C4A" w:rsidRPr="00790A20" w:rsidTr="00335C4A">
        <w:trPr>
          <w:trHeight w:val="20"/>
          <w:jc w:val="center"/>
        </w:trPr>
        <w:tc>
          <w:tcPr>
            <w:tcW w:w="2357" w:type="dxa"/>
            <w:shd w:val="clear" w:color="auto" w:fill="auto"/>
            <w:vAlign w:val="center"/>
          </w:tcPr>
          <w:p w:rsidR="00335C4A" w:rsidRPr="00790A20" w:rsidRDefault="00335C4A" w:rsidP="00335C4A">
            <w:pPr>
              <w:pStyle w:val="TAC"/>
              <w:rPr>
                <w:rStyle w:val="TALCar"/>
                <w:sz w:val="16"/>
                <w:szCs w:val="16"/>
                <w:lang w:val="en-US"/>
              </w:rPr>
            </w:pPr>
            <w:r w:rsidRPr="00790A20">
              <w:rPr>
                <w:rStyle w:val="TALCar"/>
                <w:sz w:val="16"/>
                <w:szCs w:val="16"/>
                <w:lang w:val="en-US"/>
              </w:rPr>
              <w:t>Uplink power control (applied/not applied)</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+23dBm</w:t>
            </w:r>
          </w:p>
        </w:tc>
        <w:tc>
          <w:tcPr>
            <w:tcW w:w="2268" w:type="dxa"/>
          </w:tcPr>
          <w:p w:rsidR="00335C4A" w:rsidRDefault="00335C4A" w:rsidP="00335C4A">
            <w:pPr>
              <w:pStyle w:val="TAC"/>
              <w:rPr>
                <w:rStyle w:val="TALCar"/>
                <w:sz w:val="16"/>
                <w:szCs w:val="16"/>
                <w:lang w:val="en-US"/>
              </w:rPr>
            </w:pPr>
            <w:r>
              <w:rPr>
                <w:rStyle w:val="TALCar"/>
                <w:sz w:val="16"/>
                <w:szCs w:val="16"/>
                <w:lang w:val="en-US"/>
              </w:rPr>
              <w:t>+23dBm</w:t>
            </w:r>
          </w:p>
        </w:tc>
        <w:tc>
          <w:tcPr>
            <w:tcW w:w="2268" w:type="dxa"/>
          </w:tcPr>
          <w:p w:rsidR="00335C4A" w:rsidRDefault="00335C4A" w:rsidP="00335C4A">
            <w:pPr>
              <w:pStyle w:val="TAC"/>
              <w:rPr>
                <w:rStyle w:val="TALCar"/>
                <w:sz w:val="16"/>
                <w:szCs w:val="16"/>
                <w:lang w:val="en-US"/>
              </w:rPr>
            </w:pPr>
            <w:r>
              <w:rPr>
                <w:rStyle w:val="TALCar"/>
                <w:sz w:val="16"/>
                <w:szCs w:val="16"/>
                <w:lang w:val="en-US"/>
              </w:rPr>
              <w:t>+23dBm</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+23dBm</w:t>
            </w:r>
          </w:p>
        </w:tc>
      </w:tr>
      <w:tr w:rsidR="00335C4A" w:rsidRPr="00790A20" w:rsidTr="00335C4A">
        <w:trPr>
          <w:trHeight w:val="20"/>
          <w:jc w:val="center"/>
        </w:trPr>
        <w:tc>
          <w:tcPr>
            <w:tcW w:w="2357" w:type="dxa"/>
            <w:shd w:val="clear" w:color="auto" w:fill="auto"/>
            <w:vAlign w:val="center"/>
          </w:tcPr>
          <w:p w:rsidR="00335C4A" w:rsidRPr="00790A20" w:rsidRDefault="00335C4A" w:rsidP="00335C4A">
            <w:pPr>
              <w:pStyle w:val="TAC"/>
              <w:rPr>
                <w:rStyle w:val="TALCar"/>
                <w:sz w:val="16"/>
                <w:szCs w:val="16"/>
                <w:lang w:val="en-US"/>
              </w:rPr>
            </w:pPr>
            <w:r w:rsidRPr="00790A20">
              <w:rPr>
                <w:rStyle w:val="TALCar"/>
                <w:sz w:val="16"/>
                <w:szCs w:val="16"/>
                <w:lang w:val="en-US"/>
              </w:rPr>
              <w:t>interference modelling (ideal muting, or other)</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I</w:t>
            </w:r>
            <w:r w:rsidRPr="00AA6BBF">
              <w:rPr>
                <w:rStyle w:val="TALCar"/>
                <w:sz w:val="16"/>
                <w:szCs w:val="16"/>
                <w:lang w:val="en-US"/>
              </w:rPr>
              <w:t>nterference between UEs sharing the same RE</w:t>
            </w:r>
            <w:r>
              <w:rPr>
                <w:rStyle w:val="TALCar"/>
                <w:sz w:val="16"/>
                <w:szCs w:val="16"/>
                <w:lang w:val="en-US"/>
              </w:rPr>
              <w:t>s</w:t>
            </w:r>
            <w:r w:rsidRPr="00AA6BBF">
              <w:rPr>
                <w:rStyle w:val="TALCar"/>
                <w:sz w:val="16"/>
                <w:szCs w:val="16"/>
                <w:lang w:val="en-US"/>
              </w:rPr>
              <w:t xml:space="preserve"> (“cyclic shift multiplex”)</w:t>
            </w:r>
          </w:p>
        </w:tc>
        <w:tc>
          <w:tcPr>
            <w:tcW w:w="2268" w:type="dxa"/>
          </w:tcPr>
          <w:p w:rsidR="00335C4A" w:rsidRDefault="00335C4A" w:rsidP="00335C4A">
            <w:pPr>
              <w:pStyle w:val="TAC"/>
              <w:rPr>
                <w:rStyle w:val="TALCar"/>
                <w:sz w:val="16"/>
                <w:szCs w:val="16"/>
                <w:lang w:val="en-US"/>
              </w:rPr>
            </w:pPr>
            <w:r>
              <w:rPr>
                <w:rStyle w:val="TALCar"/>
                <w:sz w:val="16"/>
                <w:szCs w:val="16"/>
                <w:lang w:val="en-US"/>
              </w:rPr>
              <w:t>I</w:t>
            </w:r>
            <w:r w:rsidRPr="00AA6BBF">
              <w:rPr>
                <w:rStyle w:val="TALCar"/>
                <w:sz w:val="16"/>
                <w:szCs w:val="16"/>
                <w:lang w:val="en-US"/>
              </w:rPr>
              <w:t>nterference between UEs sharing the same RE</w:t>
            </w:r>
            <w:r>
              <w:rPr>
                <w:rStyle w:val="TALCar"/>
                <w:sz w:val="16"/>
                <w:szCs w:val="16"/>
                <w:lang w:val="en-US"/>
              </w:rPr>
              <w:t>s</w:t>
            </w:r>
            <w:r w:rsidRPr="00AA6BBF">
              <w:rPr>
                <w:rStyle w:val="TALCar"/>
                <w:sz w:val="16"/>
                <w:szCs w:val="16"/>
                <w:lang w:val="en-US"/>
              </w:rPr>
              <w:t xml:space="preserve"> (“cyclic shift multiplex”)</w:t>
            </w:r>
          </w:p>
        </w:tc>
        <w:tc>
          <w:tcPr>
            <w:tcW w:w="2268" w:type="dxa"/>
          </w:tcPr>
          <w:p w:rsidR="00335C4A" w:rsidRDefault="00335C4A" w:rsidP="00335C4A">
            <w:pPr>
              <w:pStyle w:val="TAC"/>
              <w:rPr>
                <w:rStyle w:val="TALCar"/>
                <w:sz w:val="16"/>
                <w:szCs w:val="16"/>
                <w:lang w:val="en-US"/>
              </w:rPr>
            </w:pPr>
            <w:r>
              <w:rPr>
                <w:rStyle w:val="TALCar"/>
                <w:sz w:val="16"/>
                <w:szCs w:val="16"/>
                <w:lang w:val="en-US"/>
              </w:rPr>
              <w:t>I</w:t>
            </w:r>
            <w:r w:rsidRPr="00AA6BBF">
              <w:rPr>
                <w:rStyle w:val="TALCar"/>
                <w:sz w:val="16"/>
                <w:szCs w:val="16"/>
                <w:lang w:val="en-US"/>
              </w:rPr>
              <w:t>nterference between UEs sharing the same RE</w:t>
            </w:r>
            <w:r>
              <w:rPr>
                <w:rStyle w:val="TALCar"/>
                <w:sz w:val="16"/>
                <w:szCs w:val="16"/>
                <w:lang w:val="en-US"/>
              </w:rPr>
              <w:t>s</w:t>
            </w:r>
            <w:r w:rsidRPr="00AA6BBF">
              <w:rPr>
                <w:rStyle w:val="TALCar"/>
                <w:sz w:val="16"/>
                <w:szCs w:val="16"/>
                <w:lang w:val="en-US"/>
              </w:rPr>
              <w:t xml:space="preserve"> (“cyclic shift multiplex”)</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I</w:t>
            </w:r>
            <w:r w:rsidRPr="00AA6BBF">
              <w:rPr>
                <w:rStyle w:val="TALCar"/>
                <w:sz w:val="16"/>
                <w:szCs w:val="16"/>
                <w:lang w:val="en-US"/>
              </w:rPr>
              <w:t>nterference between UEs sharing the same RE</w:t>
            </w:r>
            <w:r>
              <w:rPr>
                <w:rStyle w:val="TALCar"/>
                <w:sz w:val="16"/>
                <w:szCs w:val="16"/>
                <w:lang w:val="en-US"/>
              </w:rPr>
              <w:t>s</w:t>
            </w:r>
            <w:r w:rsidRPr="00AA6BBF">
              <w:rPr>
                <w:rStyle w:val="TALCar"/>
                <w:sz w:val="16"/>
                <w:szCs w:val="16"/>
                <w:lang w:val="en-US"/>
              </w:rPr>
              <w:t xml:space="preserve"> (“cyclic shift multiplex”)</w:t>
            </w:r>
          </w:p>
        </w:tc>
      </w:tr>
      <w:tr w:rsidR="00335C4A" w:rsidRPr="00790A20" w:rsidTr="00335C4A">
        <w:trPr>
          <w:trHeight w:val="20"/>
          <w:jc w:val="center"/>
        </w:trPr>
        <w:tc>
          <w:tcPr>
            <w:tcW w:w="2357" w:type="dxa"/>
            <w:shd w:val="clear" w:color="auto" w:fill="auto"/>
            <w:vAlign w:val="center"/>
          </w:tcPr>
          <w:p w:rsidR="00335C4A" w:rsidRPr="00790A20" w:rsidRDefault="00335C4A" w:rsidP="00335C4A">
            <w:pPr>
              <w:pStyle w:val="TAC"/>
              <w:rPr>
                <w:rStyle w:val="TALCar"/>
                <w:sz w:val="16"/>
                <w:szCs w:val="16"/>
                <w:lang w:val="en-US"/>
              </w:rPr>
            </w:pPr>
            <w:r w:rsidRPr="00790A20">
              <w:rPr>
                <w:rStyle w:val="TALCar"/>
                <w:sz w:val="16"/>
                <w:szCs w:val="16"/>
                <w:lang w:val="en-US"/>
              </w:rPr>
              <w:t>Description of Measurement Algorithm (e.g. super resolution, interference cancellation, ….)</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IFP: F</w:t>
            </w:r>
            <w:r w:rsidRPr="00AA6BBF">
              <w:rPr>
                <w:rStyle w:val="TALCar"/>
                <w:sz w:val="16"/>
                <w:szCs w:val="16"/>
                <w:lang w:val="en-US"/>
              </w:rPr>
              <w:t>irst arrival path detection</w:t>
            </w:r>
            <w:r>
              <w:rPr>
                <w:rStyle w:val="TALCar"/>
                <w:sz w:val="16"/>
                <w:szCs w:val="16"/>
                <w:lang w:val="en-US"/>
              </w:rPr>
              <w:t xml:space="preserve"> </w:t>
            </w:r>
            <w:r w:rsidRPr="00AA6BBF">
              <w:rPr>
                <w:rStyle w:val="TALCar"/>
                <w:sz w:val="16"/>
                <w:szCs w:val="16"/>
                <w:lang w:val="en-US"/>
              </w:rPr>
              <w:t>and evaluation of the first</w:t>
            </w:r>
            <w:r>
              <w:rPr>
                <w:rStyle w:val="TALCar"/>
                <w:sz w:val="16"/>
                <w:szCs w:val="16"/>
                <w:lang w:val="en-US"/>
              </w:rPr>
              <w:t xml:space="preserve"> rising edge of the correlation </w:t>
            </w:r>
            <w:r w:rsidRPr="00AA6BBF">
              <w:rPr>
                <w:rStyle w:val="TALCar"/>
                <w:sz w:val="16"/>
                <w:szCs w:val="16"/>
                <w:lang w:val="en-US"/>
              </w:rPr>
              <w:t>function</w:t>
            </w:r>
          </w:p>
        </w:tc>
        <w:tc>
          <w:tcPr>
            <w:tcW w:w="2268" w:type="dxa"/>
          </w:tcPr>
          <w:p w:rsidR="00335C4A" w:rsidRDefault="00335C4A" w:rsidP="00335C4A">
            <w:pPr>
              <w:pStyle w:val="TAC"/>
              <w:rPr>
                <w:rStyle w:val="TALCar"/>
                <w:sz w:val="16"/>
                <w:szCs w:val="16"/>
                <w:lang w:val="en-US"/>
              </w:rPr>
            </w:pPr>
            <w:r>
              <w:rPr>
                <w:rStyle w:val="TALCar"/>
                <w:sz w:val="16"/>
                <w:szCs w:val="16"/>
                <w:lang w:val="en-US"/>
              </w:rPr>
              <w:t>IFP: F</w:t>
            </w:r>
            <w:r w:rsidRPr="00AA6BBF">
              <w:rPr>
                <w:rStyle w:val="TALCar"/>
                <w:sz w:val="16"/>
                <w:szCs w:val="16"/>
                <w:lang w:val="en-US"/>
              </w:rPr>
              <w:t>irst arrival path detection</w:t>
            </w:r>
            <w:r>
              <w:rPr>
                <w:rStyle w:val="TALCar"/>
                <w:sz w:val="16"/>
                <w:szCs w:val="16"/>
                <w:lang w:val="en-US"/>
              </w:rPr>
              <w:t xml:space="preserve"> </w:t>
            </w:r>
            <w:r w:rsidRPr="00AA6BBF">
              <w:rPr>
                <w:rStyle w:val="TALCar"/>
                <w:sz w:val="16"/>
                <w:szCs w:val="16"/>
                <w:lang w:val="en-US"/>
              </w:rPr>
              <w:t>and evaluation of the first</w:t>
            </w:r>
            <w:r>
              <w:rPr>
                <w:rStyle w:val="TALCar"/>
                <w:sz w:val="16"/>
                <w:szCs w:val="16"/>
                <w:lang w:val="en-US"/>
              </w:rPr>
              <w:t xml:space="preserve"> rising edge of the correlation </w:t>
            </w:r>
            <w:r w:rsidRPr="00AA6BBF">
              <w:rPr>
                <w:rStyle w:val="TALCar"/>
                <w:sz w:val="16"/>
                <w:szCs w:val="16"/>
                <w:lang w:val="en-US"/>
              </w:rPr>
              <w:t>function</w:t>
            </w:r>
          </w:p>
        </w:tc>
        <w:tc>
          <w:tcPr>
            <w:tcW w:w="2268" w:type="dxa"/>
          </w:tcPr>
          <w:p w:rsidR="00335C4A" w:rsidRDefault="00335C4A" w:rsidP="00335C4A">
            <w:pPr>
              <w:pStyle w:val="TAC"/>
              <w:rPr>
                <w:rStyle w:val="TALCar"/>
                <w:sz w:val="16"/>
                <w:szCs w:val="16"/>
                <w:lang w:val="en-US"/>
              </w:rPr>
            </w:pPr>
            <w:r>
              <w:rPr>
                <w:rStyle w:val="TALCar"/>
                <w:sz w:val="16"/>
                <w:szCs w:val="16"/>
                <w:lang w:val="en-US"/>
              </w:rPr>
              <w:t>IFP: F</w:t>
            </w:r>
            <w:r w:rsidRPr="00AA6BBF">
              <w:rPr>
                <w:rStyle w:val="TALCar"/>
                <w:sz w:val="16"/>
                <w:szCs w:val="16"/>
                <w:lang w:val="en-US"/>
              </w:rPr>
              <w:t>irst arrival path detection</w:t>
            </w:r>
            <w:r>
              <w:rPr>
                <w:rStyle w:val="TALCar"/>
                <w:sz w:val="16"/>
                <w:szCs w:val="16"/>
                <w:lang w:val="en-US"/>
              </w:rPr>
              <w:t xml:space="preserve"> </w:t>
            </w:r>
            <w:r w:rsidRPr="00AA6BBF">
              <w:rPr>
                <w:rStyle w:val="TALCar"/>
                <w:sz w:val="16"/>
                <w:szCs w:val="16"/>
                <w:lang w:val="en-US"/>
              </w:rPr>
              <w:t>and evaluation of the first</w:t>
            </w:r>
            <w:r>
              <w:rPr>
                <w:rStyle w:val="TALCar"/>
                <w:sz w:val="16"/>
                <w:szCs w:val="16"/>
                <w:lang w:val="en-US"/>
              </w:rPr>
              <w:t xml:space="preserve"> rising edge of the correlation </w:t>
            </w:r>
            <w:r w:rsidRPr="00AA6BBF">
              <w:rPr>
                <w:rStyle w:val="TALCar"/>
                <w:sz w:val="16"/>
                <w:szCs w:val="16"/>
                <w:lang w:val="en-US"/>
              </w:rPr>
              <w:t>function</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IFP: F</w:t>
            </w:r>
            <w:r w:rsidRPr="00AA6BBF">
              <w:rPr>
                <w:rStyle w:val="TALCar"/>
                <w:sz w:val="16"/>
                <w:szCs w:val="16"/>
                <w:lang w:val="en-US"/>
              </w:rPr>
              <w:t>irst arrival path detection</w:t>
            </w:r>
            <w:r>
              <w:rPr>
                <w:rStyle w:val="TALCar"/>
                <w:sz w:val="16"/>
                <w:szCs w:val="16"/>
                <w:lang w:val="en-US"/>
              </w:rPr>
              <w:t xml:space="preserve"> </w:t>
            </w:r>
            <w:r w:rsidRPr="00AA6BBF">
              <w:rPr>
                <w:rStyle w:val="TALCar"/>
                <w:sz w:val="16"/>
                <w:szCs w:val="16"/>
                <w:lang w:val="en-US"/>
              </w:rPr>
              <w:t>and evaluation of the first</w:t>
            </w:r>
            <w:r>
              <w:rPr>
                <w:rStyle w:val="TALCar"/>
                <w:sz w:val="16"/>
                <w:szCs w:val="16"/>
                <w:lang w:val="en-US"/>
              </w:rPr>
              <w:t xml:space="preserve"> rising edge of the correlation </w:t>
            </w:r>
            <w:r w:rsidRPr="00AA6BBF">
              <w:rPr>
                <w:rStyle w:val="TALCar"/>
                <w:sz w:val="16"/>
                <w:szCs w:val="16"/>
                <w:lang w:val="en-US"/>
              </w:rPr>
              <w:t>function</w:t>
            </w:r>
          </w:p>
        </w:tc>
      </w:tr>
      <w:tr w:rsidR="00335C4A" w:rsidRPr="00790A20" w:rsidTr="00335C4A">
        <w:trPr>
          <w:trHeight w:val="20"/>
          <w:jc w:val="center"/>
        </w:trPr>
        <w:tc>
          <w:tcPr>
            <w:tcW w:w="2357" w:type="dxa"/>
            <w:shd w:val="clear" w:color="auto" w:fill="auto"/>
            <w:vAlign w:val="center"/>
          </w:tcPr>
          <w:p w:rsidR="00335C4A" w:rsidRPr="00790A20" w:rsidRDefault="00335C4A" w:rsidP="00335C4A">
            <w:pPr>
              <w:pStyle w:val="TAC"/>
              <w:rPr>
                <w:rStyle w:val="TALCar"/>
                <w:sz w:val="16"/>
                <w:szCs w:val="16"/>
                <w:lang w:val="en-US"/>
              </w:rPr>
            </w:pPr>
            <w:r w:rsidRPr="00790A20">
              <w:rPr>
                <w:rStyle w:val="TALCar"/>
                <w:sz w:val="16"/>
                <w:szCs w:val="16"/>
                <w:lang w:val="en-US"/>
              </w:rPr>
              <w:t>Description of positioning technique / applied positioning algorithm (e.g. Least square, Taylor series, etc)</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Levenberg Marquardt</w:t>
            </w:r>
          </w:p>
        </w:tc>
        <w:tc>
          <w:tcPr>
            <w:tcW w:w="2268" w:type="dxa"/>
          </w:tcPr>
          <w:p w:rsidR="00335C4A" w:rsidRDefault="00335C4A" w:rsidP="00335C4A">
            <w:pPr>
              <w:pStyle w:val="TAC"/>
              <w:rPr>
                <w:rStyle w:val="TALCar"/>
                <w:sz w:val="16"/>
                <w:szCs w:val="16"/>
                <w:lang w:val="en-US"/>
              </w:rPr>
            </w:pPr>
            <w:r>
              <w:rPr>
                <w:rStyle w:val="TALCar"/>
                <w:sz w:val="16"/>
                <w:szCs w:val="16"/>
                <w:lang w:val="en-US"/>
              </w:rPr>
              <w:t>Levenberg Marquardt</w:t>
            </w:r>
          </w:p>
        </w:tc>
        <w:tc>
          <w:tcPr>
            <w:tcW w:w="2268" w:type="dxa"/>
          </w:tcPr>
          <w:p w:rsidR="00335C4A" w:rsidRDefault="00335C4A" w:rsidP="00335C4A">
            <w:pPr>
              <w:pStyle w:val="TAC"/>
              <w:rPr>
                <w:rStyle w:val="TALCar"/>
                <w:sz w:val="16"/>
                <w:szCs w:val="16"/>
                <w:lang w:val="en-US"/>
              </w:rPr>
            </w:pPr>
            <w:r>
              <w:rPr>
                <w:rStyle w:val="TALCar"/>
                <w:sz w:val="16"/>
                <w:szCs w:val="16"/>
                <w:lang w:val="en-US"/>
              </w:rPr>
              <w:t>Levenberg Marquardt</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Levenberg Marquardt</w:t>
            </w:r>
          </w:p>
        </w:tc>
      </w:tr>
      <w:tr w:rsidR="00335C4A" w:rsidRPr="00790A20" w:rsidTr="00335C4A">
        <w:trPr>
          <w:trHeight w:val="20"/>
          <w:jc w:val="center"/>
        </w:trPr>
        <w:tc>
          <w:tcPr>
            <w:tcW w:w="2357" w:type="dxa"/>
            <w:shd w:val="clear" w:color="auto" w:fill="auto"/>
            <w:vAlign w:val="center"/>
          </w:tcPr>
          <w:p w:rsidR="00335C4A" w:rsidRPr="00790A20" w:rsidRDefault="00335C4A" w:rsidP="00335C4A">
            <w:pPr>
              <w:pStyle w:val="TAC"/>
              <w:rPr>
                <w:rStyle w:val="TALCar"/>
                <w:sz w:val="16"/>
                <w:szCs w:val="16"/>
                <w:lang w:val="en-US"/>
              </w:rPr>
            </w:pPr>
            <w:r w:rsidRPr="00790A20">
              <w:rPr>
                <w:rStyle w:val="TALCar"/>
                <w:sz w:val="16"/>
                <w:szCs w:val="16"/>
                <w:lang w:val="en-US"/>
              </w:rPr>
              <w:t>Network synchronization assumptions</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Ideal</w:t>
            </w:r>
          </w:p>
        </w:tc>
        <w:tc>
          <w:tcPr>
            <w:tcW w:w="2268" w:type="dxa"/>
          </w:tcPr>
          <w:p w:rsidR="00335C4A" w:rsidRDefault="00335C4A" w:rsidP="00335C4A">
            <w:pPr>
              <w:pStyle w:val="TAC"/>
              <w:rPr>
                <w:rStyle w:val="TALCar"/>
                <w:sz w:val="16"/>
                <w:szCs w:val="16"/>
                <w:lang w:val="en-US"/>
              </w:rPr>
            </w:pPr>
            <w:r>
              <w:rPr>
                <w:rStyle w:val="TALCar"/>
                <w:sz w:val="16"/>
                <w:szCs w:val="16"/>
                <w:lang w:val="en-US"/>
              </w:rPr>
              <w:t>Ideal</w:t>
            </w:r>
          </w:p>
        </w:tc>
        <w:tc>
          <w:tcPr>
            <w:tcW w:w="2268" w:type="dxa"/>
          </w:tcPr>
          <w:p w:rsidR="00335C4A" w:rsidRDefault="00335C4A" w:rsidP="00335C4A">
            <w:pPr>
              <w:pStyle w:val="TAC"/>
              <w:rPr>
                <w:rStyle w:val="TALCar"/>
                <w:sz w:val="16"/>
                <w:szCs w:val="16"/>
                <w:lang w:val="en-US"/>
              </w:rPr>
            </w:pPr>
            <w:r>
              <w:rPr>
                <w:rStyle w:val="TALCar"/>
                <w:sz w:val="16"/>
                <w:szCs w:val="16"/>
                <w:lang w:val="en-US"/>
              </w:rPr>
              <w:t>Ideal</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Ideal</w:t>
            </w:r>
          </w:p>
        </w:tc>
      </w:tr>
      <w:tr w:rsidR="00335C4A" w:rsidRPr="00790A20" w:rsidTr="00335C4A">
        <w:trPr>
          <w:trHeight w:val="20"/>
          <w:jc w:val="center"/>
        </w:trPr>
        <w:tc>
          <w:tcPr>
            <w:tcW w:w="2357" w:type="dxa"/>
            <w:shd w:val="clear" w:color="auto" w:fill="auto"/>
            <w:vAlign w:val="center"/>
          </w:tcPr>
          <w:p w:rsidR="00335C4A" w:rsidRPr="00B07F16" w:rsidRDefault="00335C4A" w:rsidP="00335C4A">
            <w:pPr>
              <w:pStyle w:val="TAC"/>
              <w:rPr>
                <w:rStyle w:val="TALCar"/>
                <w:color w:val="C00000"/>
                <w:sz w:val="16"/>
                <w:szCs w:val="16"/>
                <w:lang w:val="en-US"/>
              </w:rPr>
            </w:pPr>
            <w:r w:rsidRPr="005D3D36">
              <w:rPr>
                <w:rStyle w:val="TALCar"/>
                <w:sz w:val="16"/>
                <w:szCs w:val="16"/>
                <w:lang w:val="en-US"/>
              </w:rPr>
              <w:t xml:space="preserve">UE/gNB Tx/Rx </w:t>
            </w:r>
            <w:r w:rsidRPr="005D3D36">
              <w:rPr>
                <w:rStyle w:val="TALCar"/>
                <w:sz w:val="16"/>
                <w:szCs w:val="16"/>
                <w:lang w:val="en-US"/>
              </w:rPr>
              <w:br/>
              <w:t>Calibration Error</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Not applied</w:t>
            </w:r>
          </w:p>
        </w:tc>
        <w:tc>
          <w:tcPr>
            <w:tcW w:w="2268" w:type="dxa"/>
          </w:tcPr>
          <w:p w:rsidR="00335C4A" w:rsidRDefault="00335C4A" w:rsidP="00335C4A">
            <w:pPr>
              <w:pStyle w:val="TAC"/>
              <w:rPr>
                <w:rStyle w:val="TALCar"/>
                <w:sz w:val="16"/>
                <w:szCs w:val="16"/>
                <w:lang w:val="en-US"/>
              </w:rPr>
            </w:pPr>
            <w:r>
              <w:rPr>
                <w:rStyle w:val="TALCar"/>
                <w:sz w:val="16"/>
                <w:szCs w:val="16"/>
                <w:lang w:val="en-US"/>
              </w:rPr>
              <w:t>Not applied</w:t>
            </w:r>
          </w:p>
        </w:tc>
        <w:tc>
          <w:tcPr>
            <w:tcW w:w="2268" w:type="dxa"/>
          </w:tcPr>
          <w:p w:rsidR="00335C4A" w:rsidRDefault="00335C4A" w:rsidP="00335C4A">
            <w:pPr>
              <w:pStyle w:val="TAC"/>
              <w:rPr>
                <w:rStyle w:val="TALCar"/>
                <w:sz w:val="16"/>
                <w:szCs w:val="16"/>
                <w:lang w:val="en-US"/>
              </w:rPr>
            </w:pPr>
            <w:r>
              <w:rPr>
                <w:rStyle w:val="TALCar"/>
                <w:sz w:val="16"/>
                <w:szCs w:val="16"/>
                <w:lang w:val="en-US"/>
              </w:rPr>
              <w:t>Not applied</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Not applied</w:t>
            </w:r>
          </w:p>
        </w:tc>
      </w:tr>
      <w:tr w:rsidR="00335C4A" w:rsidRPr="00790A20" w:rsidTr="00335C4A">
        <w:trPr>
          <w:trHeight w:val="20"/>
          <w:jc w:val="center"/>
        </w:trPr>
        <w:tc>
          <w:tcPr>
            <w:tcW w:w="2357" w:type="dxa"/>
            <w:shd w:val="clear" w:color="auto" w:fill="auto"/>
            <w:vAlign w:val="center"/>
          </w:tcPr>
          <w:p w:rsidR="00335C4A" w:rsidRPr="00790A20" w:rsidRDefault="00335C4A" w:rsidP="00335C4A">
            <w:pPr>
              <w:pStyle w:val="TAC"/>
              <w:rPr>
                <w:rStyle w:val="TALCar"/>
                <w:sz w:val="16"/>
                <w:szCs w:val="16"/>
                <w:lang w:val="en-US"/>
              </w:rPr>
            </w:pPr>
            <w:r w:rsidRPr="00790A20">
              <w:rPr>
                <w:rStyle w:val="TALCar"/>
                <w:sz w:val="16"/>
                <w:szCs w:val="16"/>
                <w:lang w:val="en-US"/>
              </w:rPr>
              <w:t>Beam-related assumption (beam sweeping / alignment assumptions at the tx and rx sides)</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P</w:t>
            </w:r>
            <w:r w:rsidRPr="00AA6BBF">
              <w:rPr>
                <w:rStyle w:val="TALCar"/>
                <w:sz w:val="16"/>
                <w:szCs w:val="16"/>
                <w:lang w:val="en-US"/>
              </w:rPr>
              <w:t>ower of the first arriving taps</w:t>
            </w:r>
          </w:p>
        </w:tc>
        <w:tc>
          <w:tcPr>
            <w:tcW w:w="2268" w:type="dxa"/>
          </w:tcPr>
          <w:p w:rsidR="00335C4A" w:rsidRDefault="00335C4A" w:rsidP="00335C4A">
            <w:pPr>
              <w:pStyle w:val="TAC"/>
              <w:rPr>
                <w:rStyle w:val="TALCar"/>
                <w:sz w:val="16"/>
                <w:szCs w:val="16"/>
                <w:lang w:val="en-US"/>
              </w:rPr>
            </w:pPr>
            <w:r>
              <w:rPr>
                <w:rStyle w:val="TALCar"/>
                <w:sz w:val="16"/>
                <w:szCs w:val="16"/>
                <w:lang w:val="en-US"/>
              </w:rPr>
              <w:t>P</w:t>
            </w:r>
            <w:r w:rsidRPr="00AA6BBF">
              <w:rPr>
                <w:rStyle w:val="TALCar"/>
                <w:sz w:val="16"/>
                <w:szCs w:val="16"/>
                <w:lang w:val="en-US"/>
              </w:rPr>
              <w:t>ower of the first arriving taps</w:t>
            </w:r>
          </w:p>
        </w:tc>
        <w:tc>
          <w:tcPr>
            <w:tcW w:w="2268" w:type="dxa"/>
          </w:tcPr>
          <w:p w:rsidR="00335C4A" w:rsidRDefault="00335C4A" w:rsidP="00335C4A">
            <w:pPr>
              <w:pStyle w:val="TAC"/>
              <w:rPr>
                <w:rStyle w:val="TALCar"/>
                <w:sz w:val="16"/>
                <w:szCs w:val="16"/>
                <w:lang w:val="en-US"/>
              </w:rPr>
            </w:pPr>
            <w:r>
              <w:rPr>
                <w:rStyle w:val="TALCar"/>
                <w:sz w:val="16"/>
                <w:szCs w:val="16"/>
                <w:lang w:val="en-US"/>
              </w:rPr>
              <w:t>P</w:t>
            </w:r>
            <w:r w:rsidRPr="00AA6BBF">
              <w:rPr>
                <w:rStyle w:val="TALCar"/>
                <w:sz w:val="16"/>
                <w:szCs w:val="16"/>
                <w:lang w:val="en-US"/>
              </w:rPr>
              <w:t>ower of the first arriving taps</w:t>
            </w:r>
          </w:p>
        </w:tc>
        <w:tc>
          <w:tcPr>
            <w:tcW w:w="2268" w:type="dxa"/>
          </w:tcPr>
          <w:p w:rsidR="00335C4A" w:rsidRPr="00790A20" w:rsidRDefault="00335C4A" w:rsidP="00335C4A">
            <w:pPr>
              <w:pStyle w:val="TAC"/>
              <w:rPr>
                <w:rStyle w:val="TALCar"/>
                <w:sz w:val="16"/>
                <w:szCs w:val="16"/>
                <w:lang w:val="en-US"/>
              </w:rPr>
            </w:pPr>
            <w:r>
              <w:rPr>
                <w:rStyle w:val="TALCar"/>
                <w:sz w:val="16"/>
                <w:szCs w:val="16"/>
                <w:lang w:val="en-US"/>
              </w:rPr>
              <w:t>RSRP used for Rx beam selection</w:t>
            </w:r>
          </w:p>
        </w:tc>
      </w:tr>
      <w:tr w:rsidR="00335C4A" w:rsidRPr="00790A20" w:rsidTr="00335C4A">
        <w:trPr>
          <w:trHeight w:val="20"/>
          <w:jc w:val="center"/>
        </w:trPr>
        <w:tc>
          <w:tcPr>
            <w:tcW w:w="2357" w:type="dxa"/>
            <w:shd w:val="clear" w:color="auto" w:fill="auto"/>
            <w:vAlign w:val="center"/>
          </w:tcPr>
          <w:p w:rsidR="00335C4A" w:rsidRPr="00790A20" w:rsidRDefault="00335C4A" w:rsidP="00335C4A">
            <w:pPr>
              <w:pStyle w:val="TAC"/>
              <w:rPr>
                <w:rStyle w:val="TALCar"/>
                <w:sz w:val="16"/>
                <w:szCs w:val="16"/>
                <w:lang w:val="en-US"/>
              </w:rPr>
            </w:pPr>
            <w:r w:rsidRPr="00790A20">
              <w:rPr>
                <w:rStyle w:val="TALCar"/>
                <w:sz w:val="16"/>
                <w:szCs w:val="16"/>
                <w:lang w:val="en-US"/>
              </w:rPr>
              <w:t>Precoding assumptions (codebook, nrof antenna elements used, etc)</w:t>
            </w:r>
          </w:p>
        </w:tc>
        <w:tc>
          <w:tcPr>
            <w:tcW w:w="2268" w:type="dxa"/>
          </w:tcPr>
          <w:p w:rsidR="00335C4A" w:rsidRDefault="00335C4A" w:rsidP="00335C4A">
            <w:pPr>
              <w:pStyle w:val="TAC"/>
              <w:numPr>
                <w:ilvl w:val="0"/>
                <w:numId w:val="1"/>
              </w:numPr>
              <w:jc w:val="left"/>
              <w:rPr>
                <w:rStyle w:val="TALCar"/>
                <w:sz w:val="16"/>
                <w:szCs w:val="16"/>
                <w:lang w:val="en-US"/>
              </w:rPr>
            </w:pPr>
            <w:r>
              <w:rPr>
                <w:rStyle w:val="TALCar"/>
                <w:sz w:val="16"/>
                <w:szCs w:val="16"/>
                <w:lang w:val="en-US"/>
              </w:rPr>
              <w:t>Per site (Rx): Omni antenna</w:t>
            </w:r>
          </w:p>
          <w:p w:rsidR="00335C4A" w:rsidRDefault="00335C4A" w:rsidP="00335C4A">
            <w:pPr>
              <w:pStyle w:val="TAC"/>
              <w:numPr>
                <w:ilvl w:val="0"/>
                <w:numId w:val="1"/>
              </w:numPr>
              <w:jc w:val="left"/>
              <w:rPr>
                <w:rStyle w:val="TALCar"/>
                <w:sz w:val="16"/>
                <w:szCs w:val="16"/>
                <w:lang w:val="en-US"/>
              </w:rPr>
            </w:pPr>
            <w:r>
              <w:rPr>
                <w:rStyle w:val="TALCar"/>
                <w:sz w:val="16"/>
                <w:szCs w:val="16"/>
                <w:lang w:val="en-US"/>
              </w:rPr>
              <w:t>1 TXRU per panel per polarization dimension</w:t>
            </w:r>
            <w:r w:rsidRPr="00AA6BBF">
              <w:rPr>
                <w:rStyle w:val="TALCar"/>
                <w:sz w:val="16"/>
                <w:szCs w:val="16"/>
                <w:lang w:val="en-US"/>
              </w:rPr>
              <w:t xml:space="preserve"> </w:t>
            </w:r>
          </w:p>
          <w:p w:rsidR="00335C4A" w:rsidRPr="002B62C4" w:rsidRDefault="00335C4A" w:rsidP="00335C4A">
            <w:pPr>
              <w:pStyle w:val="TAC"/>
              <w:numPr>
                <w:ilvl w:val="0"/>
                <w:numId w:val="1"/>
              </w:numPr>
              <w:jc w:val="left"/>
              <w:rPr>
                <w:rStyle w:val="TALCar"/>
                <w:sz w:val="16"/>
                <w:szCs w:val="16"/>
                <w:lang w:val="en-US"/>
              </w:rPr>
            </w:pPr>
            <w:r w:rsidRPr="00AA6BBF">
              <w:rPr>
                <w:rStyle w:val="TALCar"/>
                <w:sz w:val="16"/>
                <w:szCs w:val="16"/>
                <w:lang w:val="en-US"/>
              </w:rPr>
              <w:t>UE (Tx): Omni antenna</w:t>
            </w:r>
          </w:p>
        </w:tc>
        <w:tc>
          <w:tcPr>
            <w:tcW w:w="2268" w:type="dxa"/>
          </w:tcPr>
          <w:p w:rsidR="00335C4A" w:rsidRPr="00AA6BBF" w:rsidRDefault="00335C4A" w:rsidP="00335C4A">
            <w:pPr>
              <w:pStyle w:val="TAC"/>
              <w:numPr>
                <w:ilvl w:val="0"/>
                <w:numId w:val="1"/>
              </w:numPr>
              <w:jc w:val="left"/>
              <w:rPr>
                <w:rStyle w:val="TALCar"/>
                <w:sz w:val="16"/>
                <w:szCs w:val="16"/>
                <w:lang w:val="en-US"/>
              </w:rPr>
            </w:pPr>
            <w:r w:rsidRPr="00AA6BBF">
              <w:rPr>
                <w:rStyle w:val="TALCar"/>
                <w:sz w:val="16"/>
                <w:szCs w:val="16"/>
                <w:lang w:val="en-US"/>
              </w:rPr>
              <w:t>Per site (Rx): 3 sectors (3 panels, one element per panel)</w:t>
            </w:r>
          </w:p>
          <w:p w:rsidR="00335C4A" w:rsidRDefault="00335C4A" w:rsidP="00335C4A">
            <w:pPr>
              <w:pStyle w:val="TAC"/>
              <w:numPr>
                <w:ilvl w:val="0"/>
                <w:numId w:val="1"/>
              </w:numPr>
              <w:jc w:val="left"/>
              <w:rPr>
                <w:rStyle w:val="TALCar"/>
                <w:sz w:val="16"/>
                <w:szCs w:val="16"/>
                <w:lang w:val="en-US"/>
              </w:rPr>
            </w:pPr>
            <w:r>
              <w:rPr>
                <w:rStyle w:val="TALCar"/>
                <w:sz w:val="16"/>
                <w:szCs w:val="16"/>
                <w:lang w:val="en-US"/>
              </w:rPr>
              <w:t>1 TXRU per panel per polarization dimension</w:t>
            </w:r>
          </w:p>
          <w:p w:rsidR="00335C4A" w:rsidRPr="002B62C4" w:rsidRDefault="00335C4A" w:rsidP="00335C4A">
            <w:pPr>
              <w:pStyle w:val="TAC"/>
              <w:numPr>
                <w:ilvl w:val="0"/>
                <w:numId w:val="1"/>
              </w:numPr>
              <w:jc w:val="left"/>
              <w:rPr>
                <w:rStyle w:val="TALCar"/>
                <w:sz w:val="16"/>
                <w:szCs w:val="16"/>
                <w:lang w:val="en-US"/>
              </w:rPr>
            </w:pPr>
            <w:r>
              <w:rPr>
                <w:rStyle w:val="TALCar"/>
                <w:sz w:val="16"/>
                <w:szCs w:val="16"/>
                <w:lang w:val="en-US"/>
              </w:rPr>
              <w:t>UE (Tx): Omni antenna</w:t>
            </w:r>
          </w:p>
        </w:tc>
        <w:tc>
          <w:tcPr>
            <w:tcW w:w="2268" w:type="dxa"/>
          </w:tcPr>
          <w:p w:rsidR="00335C4A" w:rsidRDefault="00335C4A" w:rsidP="00335C4A">
            <w:pPr>
              <w:pStyle w:val="TAC"/>
              <w:numPr>
                <w:ilvl w:val="0"/>
                <w:numId w:val="1"/>
              </w:numPr>
              <w:jc w:val="left"/>
              <w:rPr>
                <w:rStyle w:val="TALCar"/>
                <w:sz w:val="16"/>
                <w:szCs w:val="16"/>
                <w:lang w:val="en-US"/>
              </w:rPr>
            </w:pPr>
            <w:r>
              <w:rPr>
                <w:rStyle w:val="TALCar"/>
                <w:sz w:val="16"/>
                <w:szCs w:val="16"/>
                <w:lang w:val="en-US"/>
              </w:rPr>
              <w:t>Per site (Rx): 3 panels, 5 dual polarized beams per panel</w:t>
            </w:r>
          </w:p>
          <w:p w:rsidR="00335C4A" w:rsidRDefault="00335C4A" w:rsidP="00335C4A">
            <w:pPr>
              <w:pStyle w:val="TAC"/>
              <w:numPr>
                <w:ilvl w:val="0"/>
                <w:numId w:val="1"/>
              </w:numPr>
              <w:jc w:val="left"/>
              <w:rPr>
                <w:rStyle w:val="TALCar"/>
                <w:sz w:val="16"/>
                <w:szCs w:val="16"/>
                <w:lang w:val="en-US"/>
              </w:rPr>
            </w:pPr>
            <w:r>
              <w:rPr>
                <w:rStyle w:val="TALCar"/>
                <w:sz w:val="16"/>
                <w:szCs w:val="16"/>
                <w:lang w:val="en-US"/>
              </w:rPr>
              <w:t xml:space="preserve">1 TXRU per panel per polarization dimension </w:t>
            </w:r>
          </w:p>
          <w:p w:rsidR="00335C4A" w:rsidRPr="002B62C4" w:rsidRDefault="00335C4A" w:rsidP="00335C4A">
            <w:pPr>
              <w:pStyle w:val="TAC"/>
              <w:numPr>
                <w:ilvl w:val="0"/>
                <w:numId w:val="1"/>
              </w:numPr>
              <w:jc w:val="left"/>
              <w:rPr>
                <w:rStyle w:val="TALCar"/>
                <w:sz w:val="16"/>
                <w:szCs w:val="16"/>
                <w:lang w:val="en-US"/>
              </w:rPr>
            </w:pPr>
            <w:r>
              <w:rPr>
                <w:rStyle w:val="TALCar"/>
                <w:sz w:val="16"/>
                <w:szCs w:val="16"/>
                <w:lang w:val="en-US"/>
              </w:rPr>
              <w:t>UE (Tx): Omni antenna</w:t>
            </w:r>
          </w:p>
        </w:tc>
        <w:tc>
          <w:tcPr>
            <w:tcW w:w="2268" w:type="dxa"/>
          </w:tcPr>
          <w:p w:rsidR="00335C4A" w:rsidRDefault="00335C4A" w:rsidP="00335C4A">
            <w:pPr>
              <w:pStyle w:val="TAC"/>
              <w:numPr>
                <w:ilvl w:val="0"/>
                <w:numId w:val="1"/>
              </w:numPr>
              <w:jc w:val="left"/>
              <w:rPr>
                <w:rStyle w:val="TALCar"/>
                <w:sz w:val="16"/>
                <w:szCs w:val="16"/>
                <w:lang w:val="en-US"/>
              </w:rPr>
            </w:pPr>
            <w:r>
              <w:rPr>
                <w:rStyle w:val="TALCar"/>
                <w:sz w:val="16"/>
                <w:szCs w:val="16"/>
                <w:lang w:val="en-US"/>
              </w:rPr>
              <w:t>Per site (Rx): 3 panels, 5 dual polarized beams per panel</w:t>
            </w:r>
          </w:p>
          <w:p w:rsidR="00335C4A" w:rsidRDefault="00335C4A" w:rsidP="00335C4A">
            <w:pPr>
              <w:pStyle w:val="TAC"/>
              <w:numPr>
                <w:ilvl w:val="0"/>
                <w:numId w:val="1"/>
              </w:numPr>
              <w:jc w:val="left"/>
              <w:rPr>
                <w:rStyle w:val="TALCar"/>
                <w:sz w:val="16"/>
                <w:szCs w:val="16"/>
                <w:lang w:val="en-US"/>
              </w:rPr>
            </w:pPr>
            <w:r>
              <w:rPr>
                <w:rStyle w:val="TALCar"/>
                <w:sz w:val="16"/>
                <w:szCs w:val="16"/>
                <w:lang w:val="en-US"/>
              </w:rPr>
              <w:t>1 TXRU per panel per polarization dimension</w:t>
            </w:r>
          </w:p>
          <w:p w:rsidR="00335C4A" w:rsidRPr="002B62C4" w:rsidRDefault="00335C4A" w:rsidP="00335C4A">
            <w:pPr>
              <w:pStyle w:val="TAC"/>
              <w:numPr>
                <w:ilvl w:val="0"/>
                <w:numId w:val="1"/>
              </w:numPr>
              <w:jc w:val="left"/>
              <w:rPr>
                <w:rStyle w:val="TALCar"/>
                <w:sz w:val="16"/>
                <w:szCs w:val="16"/>
                <w:lang w:val="en-US"/>
              </w:rPr>
            </w:pPr>
            <w:r>
              <w:rPr>
                <w:rStyle w:val="TALCar"/>
                <w:sz w:val="16"/>
                <w:szCs w:val="16"/>
                <w:lang w:val="en-US"/>
              </w:rPr>
              <w:t>UE (Tx): Omni antenna</w:t>
            </w:r>
          </w:p>
        </w:tc>
      </w:tr>
      <w:tr w:rsidR="00335C4A" w:rsidRPr="00790A20" w:rsidTr="00335C4A">
        <w:trPr>
          <w:trHeight w:val="20"/>
          <w:jc w:val="center"/>
        </w:trPr>
        <w:tc>
          <w:tcPr>
            <w:tcW w:w="2357" w:type="dxa"/>
            <w:shd w:val="clear" w:color="auto" w:fill="auto"/>
            <w:vAlign w:val="center"/>
          </w:tcPr>
          <w:p w:rsidR="00335C4A" w:rsidRPr="005D3D36" w:rsidRDefault="00335C4A" w:rsidP="00335C4A">
            <w:pPr>
              <w:pStyle w:val="TAC"/>
              <w:rPr>
                <w:rStyle w:val="TALCar"/>
                <w:sz w:val="16"/>
                <w:szCs w:val="16"/>
                <w:lang w:val="en-US"/>
              </w:rPr>
            </w:pPr>
            <w:r w:rsidRPr="005D3D36">
              <w:rPr>
                <w:rStyle w:val="TALCar"/>
                <w:sz w:val="16"/>
                <w:szCs w:val="16"/>
                <w:lang w:val="en-US"/>
              </w:rPr>
              <w:t xml:space="preserve">Evaluated Enhancement </w:t>
            </w:r>
            <w:r w:rsidRPr="005D3D36">
              <w:rPr>
                <w:rStyle w:val="TALCar"/>
                <w:sz w:val="16"/>
                <w:szCs w:val="16"/>
                <w:lang w:val="en-US"/>
              </w:rPr>
              <w:br/>
              <w:t>for Rel.17</w:t>
            </w:r>
          </w:p>
        </w:tc>
        <w:tc>
          <w:tcPr>
            <w:tcW w:w="2268" w:type="dxa"/>
          </w:tcPr>
          <w:p w:rsidR="00335C4A" w:rsidRPr="00790A20" w:rsidRDefault="00335C4A" w:rsidP="00EB55B6">
            <w:pPr>
              <w:pStyle w:val="TAC"/>
              <w:numPr>
                <w:ilvl w:val="0"/>
                <w:numId w:val="50"/>
              </w:numPr>
              <w:jc w:val="left"/>
              <w:rPr>
                <w:rStyle w:val="TALCar"/>
                <w:sz w:val="16"/>
                <w:szCs w:val="16"/>
                <w:lang w:val="en-US"/>
              </w:rPr>
            </w:pPr>
            <w:r>
              <w:rPr>
                <w:rStyle w:val="TALCar"/>
                <w:sz w:val="16"/>
                <w:szCs w:val="16"/>
                <w:lang w:val="en-US"/>
              </w:rPr>
              <w:t>I</w:t>
            </w:r>
            <w:r w:rsidRPr="00AA6BBF">
              <w:rPr>
                <w:rStyle w:val="TALCar"/>
                <w:sz w:val="16"/>
                <w:szCs w:val="16"/>
                <w:lang w:val="en-US"/>
              </w:rPr>
              <w:t>deal LOS detection</w:t>
            </w:r>
          </w:p>
        </w:tc>
        <w:tc>
          <w:tcPr>
            <w:tcW w:w="2268" w:type="dxa"/>
          </w:tcPr>
          <w:p w:rsidR="00335C4A" w:rsidRDefault="00335C4A" w:rsidP="00EB55B6">
            <w:pPr>
              <w:pStyle w:val="TAC"/>
              <w:numPr>
                <w:ilvl w:val="0"/>
                <w:numId w:val="50"/>
              </w:numPr>
              <w:jc w:val="left"/>
              <w:rPr>
                <w:rStyle w:val="TALCar"/>
                <w:sz w:val="16"/>
                <w:szCs w:val="16"/>
                <w:lang w:val="en-US"/>
              </w:rPr>
            </w:pPr>
            <w:r>
              <w:rPr>
                <w:rStyle w:val="TALCar"/>
                <w:sz w:val="16"/>
                <w:szCs w:val="16"/>
                <w:lang w:val="en-US"/>
              </w:rPr>
              <w:t>I</w:t>
            </w:r>
            <w:r w:rsidRPr="00AA6BBF">
              <w:rPr>
                <w:rStyle w:val="TALCar"/>
                <w:sz w:val="16"/>
                <w:szCs w:val="16"/>
                <w:lang w:val="en-US"/>
              </w:rPr>
              <w:t>deal LOS detection</w:t>
            </w:r>
          </w:p>
          <w:p w:rsidR="00335C4A" w:rsidRDefault="00335C4A" w:rsidP="00EB55B6">
            <w:pPr>
              <w:pStyle w:val="TAC"/>
              <w:numPr>
                <w:ilvl w:val="0"/>
                <w:numId w:val="50"/>
              </w:numPr>
              <w:jc w:val="left"/>
              <w:rPr>
                <w:rStyle w:val="TALCar"/>
                <w:sz w:val="16"/>
                <w:szCs w:val="16"/>
                <w:lang w:val="en-US"/>
              </w:rPr>
            </w:pPr>
            <w:r w:rsidRPr="00AA6BBF">
              <w:rPr>
                <w:rStyle w:val="TALCar"/>
                <w:sz w:val="16"/>
                <w:szCs w:val="16"/>
                <w:lang w:val="en-US"/>
              </w:rPr>
              <w:t>CIR analysis is used for the beam selection/spatial relationship establishment</w:t>
            </w:r>
          </w:p>
        </w:tc>
        <w:tc>
          <w:tcPr>
            <w:tcW w:w="2268" w:type="dxa"/>
          </w:tcPr>
          <w:p w:rsidR="00335C4A" w:rsidRDefault="00335C4A" w:rsidP="00EB55B6">
            <w:pPr>
              <w:pStyle w:val="TAC"/>
              <w:numPr>
                <w:ilvl w:val="0"/>
                <w:numId w:val="50"/>
              </w:numPr>
              <w:jc w:val="left"/>
              <w:rPr>
                <w:rStyle w:val="TALCar"/>
                <w:sz w:val="16"/>
                <w:szCs w:val="16"/>
                <w:lang w:val="en-US"/>
              </w:rPr>
            </w:pPr>
            <w:r>
              <w:rPr>
                <w:rStyle w:val="TALCar"/>
                <w:sz w:val="16"/>
                <w:szCs w:val="16"/>
                <w:lang w:val="en-US"/>
              </w:rPr>
              <w:t>I</w:t>
            </w:r>
            <w:r w:rsidRPr="00AA6BBF">
              <w:rPr>
                <w:rStyle w:val="TALCar"/>
                <w:sz w:val="16"/>
                <w:szCs w:val="16"/>
                <w:lang w:val="en-US"/>
              </w:rPr>
              <w:t>deal LOS detection</w:t>
            </w:r>
          </w:p>
          <w:p w:rsidR="00335C4A" w:rsidRDefault="00335C4A" w:rsidP="00EB55B6">
            <w:pPr>
              <w:pStyle w:val="TAC"/>
              <w:numPr>
                <w:ilvl w:val="0"/>
                <w:numId w:val="50"/>
              </w:numPr>
              <w:jc w:val="left"/>
              <w:rPr>
                <w:rStyle w:val="TALCar"/>
                <w:sz w:val="16"/>
                <w:szCs w:val="16"/>
                <w:lang w:val="en-US"/>
              </w:rPr>
            </w:pPr>
            <w:r w:rsidRPr="00AA6BBF">
              <w:rPr>
                <w:rStyle w:val="TALCar"/>
                <w:sz w:val="16"/>
                <w:szCs w:val="16"/>
                <w:lang w:val="en-US"/>
              </w:rPr>
              <w:t>CIR analysis is used for the beam selection/spatial relationship establishment</w:t>
            </w:r>
          </w:p>
        </w:tc>
        <w:tc>
          <w:tcPr>
            <w:tcW w:w="2268" w:type="dxa"/>
          </w:tcPr>
          <w:p w:rsidR="00335C4A" w:rsidRDefault="00335C4A" w:rsidP="00EB55B6">
            <w:pPr>
              <w:pStyle w:val="TAC"/>
              <w:numPr>
                <w:ilvl w:val="0"/>
                <w:numId w:val="50"/>
              </w:numPr>
              <w:jc w:val="left"/>
              <w:rPr>
                <w:rStyle w:val="TALCar"/>
                <w:sz w:val="16"/>
                <w:szCs w:val="16"/>
                <w:lang w:val="en-US"/>
              </w:rPr>
            </w:pPr>
            <w:r>
              <w:rPr>
                <w:rStyle w:val="TALCar"/>
                <w:sz w:val="16"/>
                <w:szCs w:val="16"/>
                <w:lang w:val="en-US"/>
              </w:rPr>
              <w:t>I</w:t>
            </w:r>
            <w:r w:rsidRPr="00AA6BBF">
              <w:rPr>
                <w:rStyle w:val="TALCar"/>
                <w:sz w:val="16"/>
                <w:szCs w:val="16"/>
                <w:lang w:val="en-US"/>
              </w:rPr>
              <w:t>deal LOS detection</w:t>
            </w:r>
          </w:p>
          <w:p w:rsidR="00335C4A" w:rsidRPr="00790A20" w:rsidRDefault="00335C4A" w:rsidP="00335C4A">
            <w:pPr>
              <w:pStyle w:val="TAC"/>
              <w:ind w:left="720"/>
              <w:rPr>
                <w:rStyle w:val="TALCar"/>
                <w:sz w:val="16"/>
                <w:szCs w:val="16"/>
                <w:lang w:val="en-US"/>
              </w:rPr>
            </w:pPr>
          </w:p>
        </w:tc>
      </w:tr>
      <w:tr w:rsidR="00335C4A" w:rsidRPr="00790A20" w:rsidTr="00335C4A">
        <w:trPr>
          <w:trHeight w:val="20"/>
          <w:jc w:val="center"/>
        </w:trPr>
        <w:tc>
          <w:tcPr>
            <w:tcW w:w="2357" w:type="dxa"/>
            <w:shd w:val="clear" w:color="auto" w:fill="auto"/>
            <w:vAlign w:val="center"/>
          </w:tcPr>
          <w:p w:rsidR="00335C4A" w:rsidRPr="00790A20" w:rsidRDefault="00335C4A" w:rsidP="00335C4A">
            <w:pPr>
              <w:pStyle w:val="TAC"/>
              <w:rPr>
                <w:rStyle w:val="TALCar"/>
                <w:sz w:val="16"/>
                <w:szCs w:val="16"/>
                <w:lang w:val="en-US"/>
              </w:rPr>
            </w:pPr>
            <w:r w:rsidRPr="00790A20">
              <w:rPr>
                <w:rStyle w:val="TALCar"/>
                <w:sz w:val="16"/>
                <w:szCs w:val="16"/>
                <w:lang w:val="en-US"/>
              </w:rPr>
              <w:t>Additional notes, if any</w:t>
            </w:r>
          </w:p>
        </w:tc>
        <w:tc>
          <w:tcPr>
            <w:tcW w:w="2268" w:type="dxa"/>
          </w:tcPr>
          <w:p w:rsidR="00335C4A" w:rsidRPr="00790A20" w:rsidRDefault="00335C4A" w:rsidP="00335C4A">
            <w:pPr>
              <w:pStyle w:val="TAC"/>
              <w:jc w:val="left"/>
              <w:rPr>
                <w:rStyle w:val="TALCar"/>
                <w:sz w:val="16"/>
                <w:szCs w:val="16"/>
                <w:lang w:val="en-US"/>
              </w:rPr>
            </w:pPr>
            <w:r w:rsidRPr="00AA6BBF">
              <w:rPr>
                <w:rStyle w:val="TALCar"/>
                <w:sz w:val="16"/>
                <w:szCs w:val="16"/>
                <w:lang w:val="en-US"/>
              </w:rPr>
              <w:t>If the number of LOS links is sufficient, only LOS links are used for the position calculation</w:t>
            </w:r>
            <w:r>
              <w:rPr>
                <w:rStyle w:val="TALCar"/>
                <w:sz w:val="16"/>
                <w:szCs w:val="16"/>
                <w:lang w:val="en-US"/>
              </w:rPr>
              <w:t xml:space="preserve"> (</w:t>
            </w:r>
            <w:r w:rsidRPr="00AA6BBF">
              <w:rPr>
                <w:rStyle w:val="TALCar"/>
                <w:sz w:val="16"/>
                <w:szCs w:val="16"/>
                <w:lang w:val="en-US"/>
              </w:rPr>
              <w:t>ideal LOS detection</w:t>
            </w:r>
            <w:r>
              <w:rPr>
                <w:rStyle w:val="TALCar"/>
                <w:sz w:val="16"/>
                <w:szCs w:val="16"/>
                <w:lang w:val="en-US"/>
              </w:rPr>
              <w:t>)</w:t>
            </w:r>
            <w:r w:rsidRPr="00AA6BBF">
              <w:rPr>
                <w:rStyle w:val="TALCar"/>
                <w:sz w:val="16"/>
                <w:szCs w:val="16"/>
                <w:lang w:val="en-US"/>
              </w:rPr>
              <w:t>. If the number of LOS links is not sufficient all ToA-Values together with a signal power based signal quality are used by the positioning algorithm</w:t>
            </w:r>
          </w:p>
        </w:tc>
        <w:tc>
          <w:tcPr>
            <w:tcW w:w="2268" w:type="dxa"/>
          </w:tcPr>
          <w:p w:rsidR="00335C4A" w:rsidRPr="00AA6BBF" w:rsidRDefault="00335C4A" w:rsidP="00335C4A">
            <w:pPr>
              <w:pStyle w:val="TAC"/>
              <w:rPr>
                <w:rStyle w:val="TALCar"/>
                <w:sz w:val="16"/>
                <w:szCs w:val="16"/>
                <w:lang w:val="en-US"/>
              </w:rPr>
            </w:pPr>
            <w:r w:rsidRPr="00B15600">
              <w:rPr>
                <w:rStyle w:val="TALCar"/>
                <w:sz w:val="16"/>
                <w:szCs w:val="16"/>
                <w:lang w:val="en-US"/>
              </w:rPr>
              <w:t>Same note</w:t>
            </w:r>
            <w:r>
              <w:rPr>
                <w:rStyle w:val="TALCar"/>
                <w:sz w:val="16"/>
                <w:szCs w:val="16"/>
                <w:lang w:val="en-US"/>
              </w:rPr>
              <w:t xml:space="preserve"> on the used LOS links </w:t>
            </w:r>
            <w:r w:rsidRPr="00B15600">
              <w:rPr>
                <w:rStyle w:val="TALCar"/>
                <w:sz w:val="16"/>
                <w:szCs w:val="16"/>
                <w:lang w:val="en-US"/>
              </w:rPr>
              <w:t>as for case1 (config220)</w:t>
            </w:r>
          </w:p>
        </w:tc>
        <w:tc>
          <w:tcPr>
            <w:tcW w:w="2268" w:type="dxa"/>
          </w:tcPr>
          <w:p w:rsidR="00335C4A" w:rsidRPr="00AA6BBF" w:rsidRDefault="00335C4A" w:rsidP="00335C4A">
            <w:pPr>
              <w:pStyle w:val="TAC"/>
              <w:rPr>
                <w:rStyle w:val="TALCar"/>
                <w:sz w:val="16"/>
                <w:szCs w:val="16"/>
                <w:lang w:val="en-US"/>
              </w:rPr>
            </w:pPr>
            <w:r w:rsidRPr="006C41CC">
              <w:rPr>
                <w:rStyle w:val="TALCar"/>
                <w:sz w:val="16"/>
                <w:szCs w:val="16"/>
                <w:lang w:val="en-US"/>
              </w:rPr>
              <w:t>Same note on the used LOS links as for case1 (config220)</w:t>
            </w:r>
          </w:p>
        </w:tc>
        <w:tc>
          <w:tcPr>
            <w:tcW w:w="2268" w:type="dxa"/>
          </w:tcPr>
          <w:p w:rsidR="00335C4A" w:rsidRPr="00790A20" w:rsidRDefault="00335C4A" w:rsidP="00335C4A">
            <w:pPr>
              <w:pStyle w:val="TAC"/>
              <w:rPr>
                <w:rStyle w:val="TALCar"/>
                <w:sz w:val="16"/>
                <w:szCs w:val="16"/>
                <w:lang w:val="en-US"/>
              </w:rPr>
            </w:pPr>
            <w:r w:rsidRPr="006C41CC">
              <w:rPr>
                <w:rStyle w:val="TALCar"/>
                <w:sz w:val="16"/>
                <w:szCs w:val="16"/>
                <w:lang w:val="en-US"/>
              </w:rPr>
              <w:t>Same note on the used LOS links as for case1 (config220)</w:t>
            </w:r>
          </w:p>
        </w:tc>
      </w:tr>
    </w:tbl>
    <w:p w:rsidR="00335C4A" w:rsidRDefault="00335C4A" w:rsidP="00335C4A">
      <w:pPr>
        <w:rPr>
          <w:lang w:eastAsia="zh-CN"/>
        </w:rPr>
      </w:pPr>
    </w:p>
    <w:tbl>
      <w:tblPr>
        <w:tblW w:w="114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tblGrid>
      <w:tr w:rsidR="00335C4A" w:rsidRPr="00B728B7"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35C4A" w:rsidRPr="00B728B7" w:rsidRDefault="00335C4A" w:rsidP="00335C4A">
            <w:pPr>
              <w:pStyle w:val="TAC"/>
              <w:rPr>
                <w:b/>
                <w:sz w:val="16"/>
                <w:szCs w:val="16"/>
                <w:lang w:val="en-US" w:eastAsia="x-none"/>
              </w:rPr>
            </w:pPr>
            <w:r w:rsidRPr="00B728B7">
              <w:rPr>
                <w:b/>
                <w:sz w:val="16"/>
                <w:szCs w:val="16"/>
                <w:lang w:val="en-US" w:eastAsia="x-none"/>
              </w:rPr>
              <w:lastRenderedPageBreak/>
              <w:t>Parameter</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b/>
                <w:sz w:val="16"/>
                <w:szCs w:val="16"/>
                <w:lang w:val="en-US" w:eastAsia="x-none"/>
              </w:rPr>
            </w:pPr>
            <w:r w:rsidRPr="00B728B7">
              <w:rPr>
                <w:b/>
                <w:sz w:val="16"/>
                <w:szCs w:val="16"/>
                <w:lang w:val="en-US" w:eastAsia="x-none"/>
              </w:rPr>
              <w:t xml:space="preserve">Case </w:t>
            </w:r>
            <w:r w:rsidR="00EF25F9">
              <w:rPr>
                <w:b/>
                <w:sz w:val="16"/>
                <w:szCs w:val="16"/>
                <w:lang w:val="en-US" w:eastAsia="x-none"/>
              </w:rPr>
              <w:t>8</w:t>
            </w:r>
            <w:r w:rsidRPr="00B728B7">
              <w:rPr>
                <w:b/>
                <w:sz w:val="16"/>
                <w:szCs w:val="16"/>
                <w:lang w:val="en-US" w:eastAsia="x-none"/>
              </w:rPr>
              <w:t>- config 42</w:t>
            </w:r>
            <w:r>
              <w:rPr>
                <w:b/>
                <w:sz w:val="16"/>
                <w:szCs w:val="16"/>
                <w:lang w:val="en-US" w:eastAsia="x-none"/>
              </w:rPr>
              <w:t>2</w:t>
            </w:r>
            <w:r w:rsidRPr="00B728B7">
              <w:rPr>
                <w:b/>
                <w:sz w:val="16"/>
                <w:szCs w:val="16"/>
                <w:lang w:val="en-US" w:eastAsia="x-none"/>
              </w:rPr>
              <w:t xml:space="preserve"> </w:t>
            </w:r>
          </w:p>
          <w:p w:rsidR="00335C4A" w:rsidRPr="00B728B7" w:rsidRDefault="00335C4A" w:rsidP="00335C4A">
            <w:pPr>
              <w:pStyle w:val="TAC"/>
              <w:rPr>
                <w:b/>
                <w:sz w:val="16"/>
                <w:szCs w:val="16"/>
                <w:lang w:val="en-US" w:eastAsia="x-none"/>
              </w:rPr>
            </w:pPr>
            <w:r w:rsidRPr="00B728B7">
              <w:rPr>
                <w:b/>
                <w:sz w:val="16"/>
                <w:szCs w:val="16"/>
                <w:lang w:val="en-US" w:eastAsia="x-none"/>
              </w:rPr>
              <w:t>(InF-DH, FR1,UL-TDOA)</w:t>
            </w:r>
          </w:p>
          <w:p w:rsidR="00335C4A" w:rsidRPr="00B728B7" w:rsidRDefault="00335C4A" w:rsidP="00335C4A">
            <w:pPr>
              <w:pStyle w:val="TAC"/>
              <w:rPr>
                <w:b/>
                <w:sz w:val="16"/>
                <w:szCs w:val="16"/>
                <w:lang w:val="en-US" w:eastAsia="x-none"/>
              </w:rPr>
            </w:pP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b/>
                <w:sz w:val="16"/>
                <w:szCs w:val="16"/>
                <w:lang w:val="en-US" w:eastAsia="x-none"/>
              </w:rPr>
            </w:pPr>
            <w:r w:rsidRPr="00B728B7">
              <w:rPr>
                <w:b/>
                <w:sz w:val="16"/>
                <w:szCs w:val="16"/>
                <w:lang w:val="en-US" w:eastAsia="x-none"/>
              </w:rPr>
              <w:t xml:space="preserve">Case </w:t>
            </w:r>
            <w:r w:rsidR="00EF25F9">
              <w:rPr>
                <w:b/>
                <w:sz w:val="16"/>
                <w:szCs w:val="16"/>
                <w:lang w:val="en-US" w:eastAsia="x-none"/>
              </w:rPr>
              <w:t>9</w:t>
            </w:r>
            <w:r w:rsidRPr="00B728B7">
              <w:rPr>
                <w:b/>
                <w:sz w:val="16"/>
                <w:szCs w:val="16"/>
                <w:lang w:val="en-US" w:eastAsia="x-none"/>
              </w:rPr>
              <w:t xml:space="preserve">- config </w:t>
            </w:r>
            <w:r>
              <w:rPr>
                <w:b/>
                <w:sz w:val="16"/>
                <w:szCs w:val="16"/>
                <w:lang w:val="en-US" w:eastAsia="x-none"/>
              </w:rPr>
              <w:t>423</w:t>
            </w:r>
          </w:p>
          <w:p w:rsidR="00335C4A" w:rsidRPr="00B728B7" w:rsidRDefault="00335C4A" w:rsidP="00335C4A">
            <w:pPr>
              <w:pStyle w:val="TAC"/>
              <w:rPr>
                <w:b/>
                <w:sz w:val="16"/>
                <w:szCs w:val="16"/>
                <w:lang w:val="en-US" w:eastAsia="x-none"/>
              </w:rPr>
            </w:pPr>
            <w:r w:rsidRPr="00B728B7">
              <w:rPr>
                <w:b/>
                <w:sz w:val="16"/>
                <w:szCs w:val="16"/>
                <w:lang w:val="en-US" w:eastAsia="x-none"/>
              </w:rPr>
              <w:t>(InF-DH, FR1,UL-TDOA)</w:t>
            </w:r>
          </w:p>
          <w:p w:rsidR="00335C4A" w:rsidRPr="00B728B7" w:rsidRDefault="00335C4A" w:rsidP="00335C4A">
            <w:pPr>
              <w:pStyle w:val="TAC"/>
              <w:rPr>
                <w:b/>
                <w:sz w:val="16"/>
                <w:szCs w:val="16"/>
                <w:lang w:val="en-US" w:eastAsia="x-none"/>
              </w:rPr>
            </w:pP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b/>
                <w:sz w:val="16"/>
                <w:szCs w:val="16"/>
                <w:lang w:val="en-US" w:eastAsia="x-none"/>
              </w:rPr>
            </w:pPr>
            <w:r w:rsidRPr="00B728B7">
              <w:rPr>
                <w:b/>
                <w:sz w:val="16"/>
                <w:szCs w:val="16"/>
                <w:lang w:val="en-US" w:eastAsia="x-none"/>
              </w:rPr>
              <w:t xml:space="preserve">Case </w:t>
            </w:r>
            <w:r w:rsidR="00EF25F9">
              <w:rPr>
                <w:b/>
                <w:sz w:val="16"/>
                <w:szCs w:val="16"/>
                <w:lang w:val="en-US" w:eastAsia="x-none"/>
              </w:rPr>
              <w:t>10</w:t>
            </w:r>
            <w:r w:rsidRPr="00B728B7">
              <w:rPr>
                <w:b/>
                <w:sz w:val="16"/>
                <w:szCs w:val="16"/>
                <w:lang w:val="en-US" w:eastAsia="x-none"/>
              </w:rPr>
              <w:t xml:space="preserve">- config </w:t>
            </w:r>
            <w:r>
              <w:rPr>
                <w:b/>
                <w:sz w:val="16"/>
                <w:szCs w:val="16"/>
                <w:lang w:val="en-US" w:eastAsia="x-none"/>
              </w:rPr>
              <w:t>443</w:t>
            </w:r>
            <w:r w:rsidRPr="00B728B7">
              <w:rPr>
                <w:b/>
                <w:sz w:val="16"/>
                <w:szCs w:val="16"/>
                <w:lang w:val="en-US" w:eastAsia="x-none"/>
              </w:rPr>
              <w:t xml:space="preserve"> </w:t>
            </w:r>
          </w:p>
          <w:p w:rsidR="00335C4A" w:rsidRPr="00B728B7" w:rsidRDefault="00335C4A" w:rsidP="00335C4A">
            <w:pPr>
              <w:pStyle w:val="TAC"/>
              <w:rPr>
                <w:b/>
                <w:sz w:val="16"/>
                <w:szCs w:val="16"/>
                <w:lang w:val="en-US" w:eastAsia="x-none"/>
              </w:rPr>
            </w:pPr>
            <w:r w:rsidRPr="00B728B7">
              <w:rPr>
                <w:b/>
                <w:sz w:val="16"/>
                <w:szCs w:val="16"/>
                <w:lang w:val="en-US" w:eastAsia="x-none"/>
              </w:rPr>
              <w:t>(InF-DH, FR1,UL-TDOA)</w:t>
            </w:r>
          </w:p>
          <w:p w:rsidR="00335C4A" w:rsidRPr="00B728B7" w:rsidRDefault="00335C4A" w:rsidP="00335C4A">
            <w:pPr>
              <w:pStyle w:val="TAC"/>
              <w:rPr>
                <w:b/>
                <w:sz w:val="16"/>
                <w:szCs w:val="16"/>
                <w:lang w:val="en-US" w:eastAsia="x-none"/>
              </w:rPr>
            </w:pP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b/>
                <w:sz w:val="16"/>
                <w:szCs w:val="16"/>
                <w:lang w:val="en-US" w:eastAsia="x-none"/>
              </w:rPr>
            </w:pPr>
            <w:r w:rsidRPr="00B728B7">
              <w:rPr>
                <w:b/>
                <w:sz w:val="16"/>
                <w:szCs w:val="16"/>
                <w:lang w:val="en-US" w:eastAsia="x-none"/>
              </w:rPr>
              <w:t xml:space="preserve">Case </w:t>
            </w:r>
            <w:r w:rsidR="00EF25F9">
              <w:rPr>
                <w:b/>
                <w:sz w:val="16"/>
                <w:szCs w:val="16"/>
                <w:lang w:val="en-US" w:eastAsia="x-none"/>
              </w:rPr>
              <w:t>11</w:t>
            </w:r>
            <w:r w:rsidRPr="00B728B7">
              <w:rPr>
                <w:b/>
                <w:sz w:val="16"/>
                <w:szCs w:val="16"/>
                <w:lang w:val="en-US" w:eastAsia="x-none"/>
              </w:rPr>
              <w:t xml:space="preserve">- config </w:t>
            </w:r>
            <w:r>
              <w:rPr>
                <w:b/>
                <w:sz w:val="16"/>
                <w:szCs w:val="16"/>
                <w:lang w:val="en-US" w:eastAsia="x-none"/>
              </w:rPr>
              <w:t>444</w:t>
            </w:r>
          </w:p>
          <w:p w:rsidR="00335C4A" w:rsidRPr="00B728B7" w:rsidRDefault="00335C4A" w:rsidP="00335C4A">
            <w:pPr>
              <w:pStyle w:val="TAC"/>
              <w:rPr>
                <w:b/>
                <w:sz w:val="16"/>
                <w:szCs w:val="16"/>
                <w:lang w:val="en-US" w:eastAsia="x-none"/>
              </w:rPr>
            </w:pPr>
            <w:r w:rsidRPr="00B728B7">
              <w:rPr>
                <w:b/>
                <w:sz w:val="16"/>
                <w:szCs w:val="16"/>
                <w:lang w:val="en-US" w:eastAsia="x-none"/>
              </w:rPr>
              <w:t xml:space="preserve">(InF-DH, FR1,UL-TDOA </w:t>
            </w:r>
          </w:p>
        </w:tc>
      </w:tr>
      <w:tr w:rsidR="00335C4A" w:rsidRPr="00F45B89"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35C4A" w:rsidRPr="00B728B7" w:rsidRDefault="00335C4A" w:rsidP="00335C4A">
            <w:pPr>
              <w:pStyle w:val="TAC"/>
              <w:rPr>
                <w:rStyle w:val="TALCar"/>
                <w:sz w:val="16"/>
                <w:szCs w:val="16"/>
                <w:lang w:val="en-US"/>
              </w:rPr>
            </w:pPr>
            <w:r w:rsidRPr="00B728B7">
              <w:rPr>
                <w:rStyle w:val="TALCar"/>
                <w:sz w:val="16"/>
                <w:szCs w:val="16"/>
                <w:lang w:val="en-US"/>
              </w:rPr>
              <w:t>Channel model (baseline, otherwise state any modifications)</w:t>
            </w:r>
          </w:p>
        </w:tc>
        <w:tc>
          <w:tcPr>
            <w:tcW w:w="2268" w:type="dxa"/>
            <w:tcBorders>
              <w:top w:val="single" w:sz="8" w:space="0" w:color="auto"/>
              <w:left w:val="single" w:sz="8" w:space="0" w:color="auto"/>
              <w:bottom w:val="single" w:sz="8" w:space="0" w:color="auto"/>
              <w:right w:val="single" w:sz="8" w:space="0" w:color="auto"/>
            </w:tcBorders>
          </w:tcPr>
          <w:p w:rsidR="00335C4A" w:rsidRPr="00F45B89" w:rsidRDefault="00335C4A" w:rsidP="00335C4A">
            <w:pPr>
              <w:pStyle w:val="TAC"/>
              <w:rPr>
                <w:rStyle w:val="TALCar"/>
                <w:sz w:val="16"/>
                <w:szCs w:val="16"/>
                <w:lang w:val="fr-FR"/>
              </w:rPr>
            </w:pPr>
            <w:r w:rsidRPr="00F45B89">
              <w:rPr>
                <w:rStyle w:val="TALCar"/>
                <w:sz w:val="16"/>
                <w:szCs w:val="16"/>
                <w:lang w:val="fr-FR"/>
              </w:rPr>
              <w:t>InF-DH</w:t>
            </w:r>
          </w:p>
          <w:p w:rsidR="00335C4A" w:rsidRPr="00F45B89" w:rsidRDefault="00335C4A" w:rsidP="00335C4A">
            <w:pPr>
              <w:pStyle w:val="TAC"/>
              <w:rPr>
                <w:rStyle w:val="TALCar"/>
                <w:sz w:val="16"/>
                <w:szCs w:val="16"/>
                <w:lang w:val="fr-FR"/>
              </w:rPr>
            </w:pPr>
            <w:r w:rsidRPr="00F45B89">
              <w:rPr>
                <w:rStyle w:val="TALCar"/>
                <w:sz w:val="16"/>
                <w:szCs w:val="16"/>
                <w:lang w:val="fr-FR"/>
              </w:rPr>
              <w:t>(r =0.4,hc=2m, dClutter=2m)</w:t>
            </w:r>
          </w:p>
        </w:tc>
        <w:tc>
          <w:tcPr>
            <w:tcW w:w="2268" w:type="dxa"/>
            <w:tcBorders>
              <w:top w:val="single" w:sz="8" w:space="0" w:color="auto"/>
              <w:left w:val="single" w:sz="8" w:space="0" w:color="auto"/>
              <w:bottom w:val="single" w:sz="8" w:space="0" w:color="auto"/>
              <w:right w:val="single" w:sz="8" w:space="0" w:color="auto"/>
            </w:tcBorders>
          </w:tcPr>
          <w:p w:rsidR="00335C4A" w:rsidRPr="00F45B89" w:rsidRDefault="00335C4A" w:rsidP="00335C4A">
            <w:pPr>
              <w:pStyle w:val="TAC"/>
              <w:rPr>
                <w:rStyle w:val="TALCar"/>
                <w:sz w:val="16"/>
                <w:szCs w:val="16"/>
                <w:lang w:val="fr-FR"/>
              </w:rPr>
            </w:pPr>
            <w:r w:rsidRPr="00F45B89">
              <w:rPr>
                <w:rStyle w:val="TALCar"/>
                <w:sz w:val="16"/>
                <w:szCs w:val="16"/>
                <w:lang w:val="fr-FR"/>
              </w:rPr>
              <w:t>InF-DH</w:t>
            </w:r>
          </w:p>
          <w:p w:rsidR="00335C4A" w:rsidRPr="00F45B89" w:rsidRDefault="00335C4A" w:rsidP="00335C4A">
            <w:pPr>
              <w:pStyle w:val="TAC"/>
              <w:rPr>
                <w:rStyle w:val="TALCar"/>
                <w:sz w:val="16"/>
                <w:szCs w:val="16"/>
                <w:lang w:val="fr-FR"/>
              </w:rPr>
            </w:pPr>
            <w:r w:rsidRPr="00F45B89">
              <w:rPr>
                <w:rStyle w:val="TALCar"/>
                <w:sz w:val="16"/>
                <w:szCs w:val="16"/>
                <w:lang w:val="fr-FR"/>
              </w:rPr>
              <w:t>(r =0.4,hc=2m, dClutter=2m)</w:t>
            </w:r>
          </w:p>
        </w:tc>
        <w:tc>
          <w:tcPr>
            <w:tcW w:w="2268" w:type="dxa"/>
            <w:tcBorders>
              <w:top w:val="single" w:sz="8" w:space="0" w:color="auto"/>
              <w:left w:val="single" w:sz="8" w:space="0" w:color="auto"/>
              <w:bottom w:val="single" w:sz="8" w:space="0" w:color="auto"/>
              <w:right w:val="single" w:sz="8" w:space="0" w:color="auto"/>
            </w:tcBorders>
          </w:tcPr>
          <w:p w:rsidR="00335C4A" w:rsidRPr="00F45B89" w:rsidRDefault="00335C4A" w:rsidP="00335C4A">
            <w:pPr>
              <w:pStyle w:val="TAC"/>
              <w:rPr>
                <w:rStyle w:val="TALCar"/>
                <w:sz w:val="16"/>
                <w:szCs w:val="16"/>
                <w:lang w:val="fr-FR"/>
              </w:rPr>
            </w:pPr>
            <w:r w:rsidRPr="00F45B89">
              <w:rPr>
                <w:rStyle w:val="TALCar"/>
                <w:sz w:val="16"/>
                <w:szCs w:val="16"/>
                <w:lang w:val="fr-FR"/>
              </w:rPr>
              <w:t>InF-DH</w:t>
            </w:r>
          </w:p>
          <w:p w:rsidR="00335C4A" w:rsidRPr="00F45B89" w:rsidRDefault="00335C4A" w:rsidP="00335C4A">
            <w:pPr>
              <w:pStyle w:val="TAC"/>
              <w:rPr>
                <w:rStyle w:val="TALCar"/>
                <w:sz w:val="16"/>
                <w:szCs w:val="16"/>
                <w:lang w:val="fr-FR"/>
              </w:rPr>
            </w:pPr>
            <w:r w:rsidRPr="00F45B89">
              <w:rPr>
                <w:rStyle w:val="TALCar"/>
                <w:sz w:val="16"/>
                <w:szCs w:val="16"/>
                <w:lang w:val="fr-FR"/>
              </w:rPr>
              <w:t>(r =0.4,hc=2m, dClutter=2m)</w:t>
            </w:r>
          </w:p>
        </w:tc>
        <w:tc>
          <w:tcPr>
            <w:tcW w:w="2268" w:type="dxa"/>
            <w:tcBorders>
              <w:top w:val="single" w:sz="8" w:space="0" w:color="auto"/>
              <w:left w:val="single" w:sz="8" w:space="0" w:color="auto"/>
              <w:bottom w:val="single" w:sz="8" w:space="0" w:color="auto"/>
              <w:right w:val="single" w:sz="8" w:space="0" w:color="auto"/>
            </w:tcBorders>
          </w:tcPr>
          <w:p w:rsidR="00335C4A" w:rsidRPr="00F45B89" w:rsidRDefault="00335C4A" w:rsidP="00335C4A">
            <w:pPr>
              <w:pStyle w:val="TAC"/>
              <w:rPr>
                <w:rStyle w:val="TALCar"/>
                <w:sz w:val="16"/>
                <w:szCs w:val="16"/>
                <w:lang w:val="fr-FR"/>
              </w:rPr>
            </w:pPr>
            <w:r w:rsidRPr="00F45B89">
              <w:rPr>
                <w:rStyle w:val="TALCar"/>
                <w:sz w:val="16"/>
                <w:szCs w:val="16"/>
                <w:lang w:val="fr-FR"/>
              </w:rPr>
              <w:t>InF-DH</w:t>
            </w:r>
          </w:p>
          <w:p w:rsidR="00335C4A" w:rsidRPr="00F45B89" w:rsidRDefault="00335C4A" w:rsidP="00335C4A">
            <w:pPr>
              <w:pStyle w:val="TAC"/>
              <w:rPr>
                <w:rStyle w:val="TALCar"/>
                <w:sz w:val="16"/>
                <w:szCs w:val="16"/>
                <w:lang w:val="fr-FR"/>
              </w:rPr>
            </w:pPr>
            <w:r w:rsidRPr="00F45B89">
              <w:rPr>
                <w:rStyle w:val="TALCar"/>
                <w:sz w:val="16"/>
                <w:szCs w:val="16"/>
                <w:lang w:val="fr-FR"/>
              </w:rPr>
              <w:t>(r =0.4,hc=2m, dClutter=2m)</w:t>
            </w:r>
          </w:p>
        </w:tc>
      </w:tr>
      <w:tr w:rsidR="00335C4A"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35C4A" w:rsidRPr="00B728B7" w:rsidRDefault="00335C4A" w:rsidP="00335C4A">
            <w:pPr>
              <w:pStyle w:val="TAC"/>
              <w:rPr>
                <w:rStyle w:val="TALCar"/>
                <w:sz w:val="16"/>
                <w:szCs w:val="16"/>
                <w:lang w:val="en-US"/>
              </w:rPr>
            </w:pPr>
            <w:r w:rsidRPr="00B728B7">
              <w:rPr>
                <w:rStyle w:val="TALCar"/>
                <w:sz w:val="16"/>
                <w:szCs w:val="16"/>
                <w:lang w:val="en-US"/>
              </w:rPr>
              <w:t xml:space="preserve">Carrier frequency </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4GHz</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4GHz</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4GHz</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4GHz</w:t>
            </w:r>
          </w:p>
        </w:tc>
      </w:tr>
      <w:tr w:rsidR="00335C4A"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35C4A" w:rsidRPr="00B728B7" w:rsidRDefault="00335C4A" w:rsidP="00335C4A">
            <w:pPr>
              <w:pStyle w:val="TAC"/>
              <w:rPr>
                <w:rStyle w:val="TALCar"/>
                <w:sz w:val="16"/>
                <w:szCs w:val="16"/>
                <w:lang w:val="en-US"/>
              </w:rPr>
            </w:pPr>
            <w:r w:rsidRPr="00B728B7">
              <w:rPr>
                <w:rStyle w:val="TALCar"/>
                <w:sz w:val="16"/>
                <w:szCs w:val="16"/>
                <w:lang w:val="en-US"/>
              </w:rPr>
              <w:t>Subcarrier spacing</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30kHz</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30kHz</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30kHz</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30kHz</w:t>
            </w:r>
          </w:p>
        </w:tc>
      </w:tr>
      <w:tr w:rsidR="00335C4A"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35C4A" w:rsidRPr="00B728B7" w:rsidRDefault="00335C4A" w:rsidP="00335C4A">
            <w:pPr>
              <w:pStyle w:val="TAC"/>
              <w:rPr>
                <w:rStyle w:val="TALCar"/>
                <w:sz w:val="16"/>
                <w:szCs w:val="16"/>
                <w:lang w:val="en-US"/>
              </w:rPr>
            </w:pPr>
            <w:r w:rsidRPr="00B728B7">
              <w:rPr>
                <w:rStyle w:val="TALCar"/>
                <w:sz w:val="16"/>
                <w:szCs w:val="16"/>
                <w:lang w:val="en-US"/>
              </w:rPr>
              <w:t>Reference Signal Transmission Bandwidth</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100MHz</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100MHz</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100MHz</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100MHz</w:t>
            </w:r>
          </w:p>
        </w:tc>
      </w:tr>
      <w:tr w:rsidR="00335C4A"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35C4A" w:rsidRPr="00B728B7" w:rsidRDefault="00335C4A" w:rsidP="00335C4A">
            <w:pPr>
              <w:pStyle w:val="TAC"/>
              <w:rPr>
                <w:rStyle w:val="TALCar"/>
                <w:sz w:val="16"/>
                <w:szCs w:val="16"/>
                <w:lang w:val="en-US"/>
              </w:rPr>
            </w:pPr>
            <w:r w:rsidRPr="00B728B7">
              <w:rPr>
                <w:rStyle w:val="TALCar"/>
                <w:sz w:val="16"/>
                <w:szCs w:val="16"/>
                <w:lang w:val="en-US"/>
              </w:rPr>
              <w:t>Reference Signal Physical Structure and Resource Allocation (RE pattern) (reference to figure in contribution)</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KTC = 4</w:t>
            </w:r>
          </w:p>
          <w:p w:rsidR="00335C4A" w:rsidRPr="00B728B7" w:rsidRDefault="00335C4A" w:rsidP="00335C4A">
            <w:pPr>
              <w:pStyle w:val="TAC"/>
              <w:rPr>
                <w:rStyle w:val="TALCar"/>
                <w:sz w:val="16"/>
                <w:szCs w:val="16"/>
                <w:lang w:val="en-US"/>
              </w:rPr>
            </w:pPr>
            <w:r w:rsidRPr="00B728B7">
              <w:rPr>
                <w:rStyle w:val="TALCar"/>
                <w:sz w:val="16"/>
                <w:szCs w:val="16"/>
                <w:lang w:val="en-US"/>
              </w:rPr>
              <w:t>nbSymb = 1</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KTC = 4</w:t>
            </w:r>
          </w:p>
          <w:p w:rsidR="00335C4A" w:rsidRPr="00B728B7" w:rsidRDefault="00335C4A" w:rsidP="00335C4A">
            <w:pPr>
              <w:pStyle w:val="TAC"/>
              <w:rPr>
                <w:rStyle w:val="TALCar"/>
                <w:sz w:val="16"/>
                <w:szCs w:val="16"/>
                <w:lang w:val="en-US"/>
              </w:rPr>
            </w:pPr>
            <w:r w:rsidRPr="00B728B7">
              <w:rPr>
                <w:rStyle w:val="TALCar"/>
                <w:sz w:val="16"/>
                <w:szCs w:val="16"/>
                <w:lang w:val="en-US"/>
              </w:rPr>
              <w:t>nbSymb = 1</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KTC = 4</w:t>
            </w:r>
          </w:p>
          <w:p w:rsidR="00335C4A" w:rsidRPr="00B728B7" w:rsidRDefault="00335C4A" w:rsidP="00335C4A">
            <w:pPr>
              <w:pStyle w:val="TAC"/>
              <w:rPr>
                <w:rStyle w:val="TALCar"/>
                <w:sz w:val="16"/>
                <w:szCs w:val="16"/>
                <w:lang w:val="en-US"/>
              </w:rPr>
            </w:pPr>
            <w:r w:rsidRPr="00B728B7">
              <w:rPr>
                <w:rStyle w:val="TALCar"/>
                <w:sz w:val="16"/>
                <w:szCs w:val="16"/>
                <w:lang w:val="en-US"/>
              </w:rPr>
              <w:t xml:space="preserve"> nbSymb = 1</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KTC = 4</w:t>
            </w:r>
          </w:p>
          <w:p w:rsidR="00335C4A" w:rsidRPr="00B728B7" w:rsidRDefault="00335C4A" w:rsidP="00335C4A">
            <w:pPr>
              <w:pStyle w:val="TAC"/>
              <w:rPr>
                <w:rStyle w:val="TALCar"/>
                <w:sz w:val="16"/>
                <w:szCs w:val="16"/>
                <w:lang w:val="en-US"/>
              </w:rPr>
            </w:pPr>
            <w:r w:rsidRPr="00B728B7">
              <w:rPr>
                <w:rStyle w:val="TALCar"/>
                <w:sz w:val="16"/>
                <w:szCs w:val="16"/>
                <w:lang w:val="en-US"/>
              </w:rPr>
              <w:t xml:space="preserve"> nbSymb = 1</w:t>
            </w:r>
          </w:p>
        </w:tc>
      </w:tr>
      <w:tr w:rsidR="00335C4A"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35C4A" w:rsidRPr="00B728B7" w:rsidRDefault="00335C4A" w:rsidP="00335C4A">
            <w:pPr>
              <w:pStyle w:val="TAC"/>
              <w:rPr>
                <w:rStyle w:val="TALCar"/>
                <w:sz w:val="16"/>
                <w:szCs w:val="16"/>
                <w:lang w:val="en-US"/>
              </w:rPr>
            </w:pPr>
            <w:r w:rsidRPr="00B728B7">
              <w:rPr>
                <w:rStyle w:val="TALCar"/>
                <w:sz w:val="16"/>
                <w:szCs w:val="16"/>
                <w:lang w:val="en-US"/>
              </w:rPr>
              <w:t xml:space="preserve">Reference signal </w:t>
            </w:r>
          </w:p>
          <w:p w:rsidR="00335C4A" w:rsidRPr="00B728B7" w:rsidRDefault="00335C4A" w:rsidP="00335C4A">
            <w:pPr>
              <w:pStyle w:val="TAC"/>
              <w:rPr>
                <w:rStyle w:val="TALCar"/>
                <w:sz w:val="16"/>
                <w:szCs w:val="16"/>
                <w:lang w:val="en-US"/>
              </w:rPr>
            </w:pPr>
            <w:r w:rsidRPr="00B728B7">
              <w:rPr>
                <w:rStyle w:val="TALCar"/>
                <w:sz w:val="16"/>
                <w:szCs w:val="16"/>
                <w:lang w:val="en-US"/>
              </w:rPr>
              <w:t xml:space="preserve">(type of sequence, number of ports, …) </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SRS,</w:t>
            </w:r>
          </w:p>
          <w:p w:rsidR="00335C4A" w:rsidRPr="00B728B7" w:rsidRDefault="00335C4A" w:rsidP="00335C4A">
            <w:pPr>
              <w:pStyle w:val="TAC"/>
              <w:rPr>
                <w:rStyle w:val="TALCar"/>
                <w:sz w:val="16"/>
                <w:szCs w:val="16"/>
                <w:lang w:val="en-US"/>
              </w:rPr>
            </w:pPr>
            <w:r w:rsidRPr="00B728B7">
              <w:rPr>
                <w:rStyle w:val="TALCar"/>
                <w:sz w:val="16"/>
                <w:szCs w:val="16"/>
                <w:lang w:val="en-US"/>
              </w:rPr>
              <w:t>1 Port</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SRS,</w:t>
            </w:r>
          </w:p>
          <w:p w:rsidR="00335C4A" w:rsidRPr="00B728B7" w:rsidRDefault="00335C4A" w:rsidP="00335C4A">
            <w:pPr>
              <w:pStyle w:val="TAC"/>
              <w:rPr>
                <w:rStyle w:val="TALCar"/>
                <w:sz w:val="16"/>
                <w:szCs w:val="16"/>
                <w:lang w:val="en-US"/>
              </w:rPr>
            </w:pPr>
            <w:r w:rsidRPr="00B728B7">
              <w:rPr>
                <w:rStyle w:val="TALCar"/>
                <w:sz w:val="16"/>
                <w:szCs w:val="16"/>
                <w:lang w:val="en-US"/>
              </w:rPr>
              <w:t>1 Port</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SRS,</w:t>
            </w:r>
          </w:p>
          <w:p w:rsidR="00335C4A" w:rsidRPr="00B728B7" w:rsidRDefault="00335C4A" w:rsidP="00335C4A">
            <w:pPr>
              <w:pStyle w:val="TAC"/>
              <w:rPr>
                <w:rStyle w:val="TALCar"/>
                <w:sz w:val="16"/>
                <w:szCs w:val="16"/>
                <w:lang w:val="en-US"/>
              </w:rPr>
            </w:pPr>
            <w:r>
              <w:rPr>
                <w:rStyle w:val="TALCar"/>
                <w:sz w:val="16"/>
                <w:szCs w:val="16"/>
                <w:lang w:val="en-US"/>
              </w:rPr>
              <w:t>1</w:t>
            </w:r>
            <w:r w:rsidRPr="00B728B7">
              <w:rPr>
                <w:rStyle w:val="TALCar"/>
                <w:sz w:val="16"/>
                <w:szCs w:val="16"/>
                <w:lang w:val="en-US"/>
              </w:rPr>
              <w:t xml:space="preserve"> Port</w:t>
            </w:r>
            <w:r>
              <w:rPr>
                <w:rStyle w:val="TALCar"/>
                <w:sz w:val="16"/>
                <w:szCs w:val="16"/>
                <w:lang w:val="en-US"/>
              </w:rPr>
              <w:t xml:space="preserve"> (4 resources)</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SRS,</w:t>
            </w:r>
          </w:p>
          <w:p w:rsidR="00335C4A" w:rsidRPr="00B728B7" w:rsidRDefault="00335C4A" w:rsidP="00335C4A">
            <w:pPr>
              <w:pStyle w:val="TAC"/>
              <w:rPr>
                <w:rStyle w:val="TALCar"/>
                <w:sz w:val="16"/>
                <w:szCs w:val="16"/>
                <w:lang w:val="en-US"/>
              </w:rPr>
            </w:pPr>
            <w:r>
              <w:rPr>
                <w:rStyle w:val="TALCar"/>
                <w:sz w:val="16"/>
                <w:szCs w:val="16"/>
                <w:lang w:val="en-US"/>
              </w:rPr>
              <w:t>1</w:t>
            </w:r>
            <w:r w:rsidRPr="00B728B7">
              <w:rPr>
                <w:rStyle w:val="TALCar"/>
                <w:sz w:val="16"/>
                <w:szCs w:val="16"/>
                <w:lang w:val="en-US"/>
              </w:rPr>
              <w:t xml:space="preserve"> Port</w:t>
            </w:r>
            <w:r>
              <w:rPr>
                <w:rStyle w:val="TALCar"/>
                <w:sz w:val="16"/>
                <w:szCs w:val="16"/>
                <w:lang w:val="en-US"/>
              </w:rPr>
              <w:t xml:space="preserve"> (4 resources)</w:t>
            </w:r>
          </w:p>
        </w:tc>
      </w:tr>
      <w:tr w:rsidR="00335C4A"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35C4A" w:rsidRPr="00B728B7" w:rsidRDefault="00335C4A" w:rsidP="00335C4A">
            <w:pPr>
              <w:pStyle w:val="TAC"/>
              <w:rPr>
                <w:rStyle w:val="TALCar"/>
                <w:sz w:val="16"/>
                <w:szCs w:val="16"/>
                <w:lang w:val="en-US"/>
              </w:rPr>
            </w:pPr>
            <w:r w:rsidRPr="00B728B7">
              <w:rPr>
                <w:rStyle w:val="TALCar"/>
                <w:sz w:val="16"/>
                <w:szCs w:val="16"/>
                <w:lang w:val="en-US"/>
              </w:rPr>
              <w:t>Number of sites</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18</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18</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18</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18</w:t>
            </w:r>
          </w:p>
        </w:tc>
      </w:tr>
      <w:tr w:rsidR="00335C4A"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35C4A" w:rsidRPr="00B728B7" w:rsidRDefault="00335C4A" w:rsidP="00335C4A">
            <w:pPr>
              <w:pStyle w:val="TAC"/>
              <w:rPr>
                <w:rStyle w:val="TALCar"/>
                <w:sz w:val="16"/>
                <w:szCs w:val="16"/>
                <w:lang w:val="en-US"/>
              </w:rPr>
            </w:pPr>
            <w:r w:rsidRPr="00B728B7">
              <w:rPr>
                <w:rStyle w:val="TALCar"/>
                <w:sz w:val="16"/>
                <w:szCs w:val="16"/>
                <w:lang w:val="en-US"/>
              </w:rPr>
              <w:t>Number of symbols used per occasion</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1</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1</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4</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4</w:t>
            </w:r>
          </w:p>
        </w:tc>
      </w:tr>
      <w:tr w:rsidR="00335C4A"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35C4A" w:rsidRPr="00B728B7" w:rsidRDefault="00335C4A" w:rsidP="00335C4A">
            <w:pPr>
              <w:pStyle w:val="TAC"/>
              <w:rPr>
                <w:rStyle w:val="TALCar"/>
                <w:sz w:val="16"/>
                <w:szCs w:val="16"/>
                <w:lang w:val="en-US"/>
              </w:rPr>
            </w:pPr>
            <w:r w:rsidRPr="00B728B7">
              <w:rPr>
                <w:rStyle w:val="TALCar"/>
                <w:sz w:val="16"/>
                <w:szCs w:val="16"/>
                <w:lang w:val="en-US"/>
              </w:rPr>
              <w:t>number of occasions used per positioning estimate</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1</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1</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1</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1</w:t>
            </w:r>
          </w:p>
        </w:tc>
      </w:tr>
      <w:tr w:rsidR="00335C4A"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35C4A" w:rsidRPr="00B728B7" w:rsidRDefault="00335C4A" w:rsidP="00335C4A">
            <w:pPr>
              <w:pStyle w:val="TAC"/>
              <w:rPr>
                <w:rStyle w:val="TALCar"/>
                <w:sz w:val="16"/>
                <w:szCs w:val="16"/>
                <w:lang w:val="en-US"/>
              </w:rPr>
            </w:pPr>
            <w:r w:rsidRPr="00B728B7">
              <w:rPr>
                <w:rStyle w:val="TALCar"/>
                <w:sz w:val="16"/>
                <w:szCs w:val="16"/>
                <w:lang w:val="en-US"/>
              </w:rPr>
              <w:t>Power-boosting level</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Pr>
                <w:rStyle w:val="TALCar"/>
                <w:sz w:val="16"/>
                <w:szCs w:val="16"/>
                <w:lang w:val="en-US"/>
              </w:rPr>
              <w:t>6dB</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Pr>
                <w:rStyle w:val="TALCar"/>
                <w:sz w:val="16"/>
                <w:szCs w:val="16"/>
                <w:lang w:val="en-US"/>
              </w:rPr>
              <w:t>6dB</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3B2329">
              <w:rPr>
                <w:rStyle w:val="TALCar"/>
                <w:sz w:val="16"/>
                <w:szCs w:val="16"/>
                <w:lang w:val="en-US"/>
              </w:rPr>
              <w:t>6dB</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3B2329">
              <w:rPr>
                <w:rStyle w:val="TALCar"/>
                <w:sz w:val="16"/>
                <w:szCs w:val="16"/>
                <w:lang w:val="en-US"/>
              </w:rPr>
              <w:t>6dB</w:t>
            </w:r>
          </w:p>
        </w:tc>
      </w:tr>
      <w:tr w:rsidR="00335C4A" w:rsidRPr="00B728B7"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35C4A" w:rsidRPr="00B728B7" w:rsidRDefault="00335C4A" w:rsidP="00335C4A">
            <w:pPr>
              <w:pStyle w:val="TAC"/>
              <w:rPr>
                <w:rStyle w:val="TALCar"/>
                <w:sz w:val="16"/>
                <w:szCs w:val="16"/>
                <w:lang w:val="en-US"/>
              </w:rPr>
            </w:pPr>
            <w:r w:rsidRPr="00B728B7">
              <w:rPr>
                <w:rStyle w:val="TALCar"/>
                <w:sz w:val="16"/>
                <w:szCs w:val="16"/>
                <w:lang w:val="en-US"/>
              </w:rPr>
              <w:t>Uplink power control (applied/not applied)</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0dBm</w:t>
            </w:r>
          </w:p>
        </w:tc>
        <w:tc>
          <w:tcPr>
            <w:tcW w:w="2268" w:type="dxa"/>
            <w:tcBorders>
              <w:top w:val="single" w:sz="8" w:space="0" w:color="auto"/>
              <w:left w:val="single" w:sz="8" w:space="0" w:color="auto"/>
              <w:bottom w:val="single" w:sz="8" w:space="0" w:color="auto"/>
              <w:right w:val="single" w:sz="8" w:space="0" w:color="auto"/>
            </w:tcBorders>
          </w:tcPr>
          <w:p w:rsidR="00335C4A" w:rsidRPr="007259F3" w:rsidRDefault="00335C4A" w:rsidP="00335C4A">
            <w:pPr>
              <w:pStyle w:val="TAC"/>
              <w:rPr>
                <w:rStyle w:val="TALCar"/>
                <w:b/>
                <w:sz w:val="16"/>
                <w:szCs w:val="16"/>
                <w:lang w:val="en-US"/>
              </w:rPr>
            </w:pPr>
            <w:r w:rsidRPr="007259F3">
              <w:rPr>
                <w:rStyle w:val="TALCar"/>
                <w:b/>
                <w:sz w:val="16"/>
                <w:szCs w:val="16"/>
                <w:lang w:val="en-US"/>
              </w:rPr>
              <w:t>-20dBm</w:t>
            </w:r>
          </w:p>
        </w:tc>
        <w:tc>
          <w:tcPr>
            <w:tcW w:w="2268" w:type="dxa"/>
            <w:tcBorders>
              <w:top w:val="single" w:sz="8" w:space="0" w:color="auto"/>
              <w:left w:val="single" w:sz="8" w:space="0" w:color="auto"/>
              <w:bottom w:val="single" w:sz="8" w:space="0" w:color="auto"/>
              <w:right w:val="single" w:sz="8" w:space="0" w:color="auto"/>
            </w:tcBorders>
          </w:tcPr>
          <w:p w:rsidR="00335C4A" w:rsidRPr="007259F3" w:rsidRDefault="00335C4A" w:rsidP="00335C4A">
            <w:pPr>
              <w:pStyle w:val="TAC"/>
              <w:rPr>
                <w:rStyle w:val="TALCar"/>
                <w:b/>
                <w:sz w:val="16"/>
                <w:szCs w:val="16"/>
                <w:lang w:val="en-US"/>
              </w:rPr>
            </w:pPr>
            <w:r w:rsidRPr="007259F3">
              <w:rPr>
                <w:rStyle w:val="TALCar"/>
                <w:b/>
                <w:sz w:val="16"/>
                <w:szCs w:val="16"/>
                <w:lang w:val="en-US"/>
              </w:rPr>
              <w:t>-20dBm</w:t>
            </w:r>
          </w:p>
        </w:tc>
        <w:tc>
          <w:tcPr>
            <w:tcW w:w="2268" w:type="dxa"/>
            <w:tcBorders>
              <w:top w:val="single" w:sz="8" w:space="0" w:color="auto"/>
              <w:left w:val="single" w:sz="8" w:space="0" w:color="auto"/>
              <w:bottom w:val="single" w:sz="8" w:space="0" w:color="auto"/>
              <w:right w:val="single" w:sz="8" w:space="0" w:color="auto"/>
            </w:tcBorders>
          </w:tcPr>
          <w:p w:rsidR="00335C4A" w:rsidRPr="007259F3" w:rsidRDefault="00335C4A" w:rsidP="00335C4A">
            <w:pPr>
              <w:pStyle w:val="TAC"/>
              <w:rPr>
                <w:rStyle w:val="TALCar"/>
                <w:b/>
                <w:sz w:val="16"/>
                <w:szCs w:val="16"/>
                <w:lang w:val="en-US"/>
              </w:rPr>
            </w:pPr>
            <w:r w:rsidRPr="007259F3">
              <w:rPr>
                <w:rStyle w:val="TALCar"/>
                <w:b/>
                <w:sz w:val="16"/>
                <w:szCs w:val="16"/>
                <w:lang w:val="en-US"/>
              </w:rPr>
              <w:t>-20dBm</w:t>
            </w:r>
          </w:p>
        </w:tc>
      </w:tr>
      <w:tr w:rsidR="00335C4A"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35C4A" w:rsidRPr="00B728B7" w:rsidRDefault="00335C4A" w:rsidP="00335C4A">
            <w:pPr>
              <w:pStyle w:val="TAC"/>
              <w:rPr>
                <w:rStyle w:val="TALCar"/>
                <w:sz w:val="16"/>
                <w:szCs w:val="16"/>
                <w:lang w:val="en-US"/>
              </w:rPr>
            </w:pPr>
            <w:r w:rsidRPr="00B728B7">
              <w:rPr>
                <w:rStyle w:val="TALCar"/>
                <w:sz w:val="16"/>
                <w:szCs w:val="16"/>
                <w:lang w:val="en-US"/>
              </w:rPr>
              <w:t>interference modelling (ideal muting, or other)</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Interference between UEs sharing the same REs (“cyclic shift multiplex”)</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Interference between UEs sharing the same REs (“cyclic shift multiplex”)</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Interference between UEs sharing the same REs (“cyclic shift multiplex”)</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Interference between UEs sharing the same REs (“cyclic shift multiplex”)</w:t>
            </w:r>
          </w:p>
        </w:tc>
      </w:tr>
      <w:tr w:rsidR="00335C4A"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35C4A" w:rsidRPr="00B728B7" w:rsidRDefault="00335C4A" w:rsidP="00335C4A">
            <w:pPr>
              <w:pStyle w:val="TAC"/>
              <w:rPr>
                <w:rStyle w:val="TALCar"/>
                <w:sz w:val="16"/>
                <w:szCs w:val="16"/>
                <w:lang w:val="en-US"/>
              </w:rPr>
            </w:pPr>
            <w:r w:rsidRPr="00B728B7">
              <w:rPr>
                <w:rStyle w:val="TALCar"/>
                <w:sz w:val="16"/>
                <w:szCs w:val="16"/>
                <w:lang w:val="en-US"/>
              </w:rPr>
              <w:t>Description of Measurement Algorithm (e.g. super resolution, interference cancellation, ….)</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IFP: First arrival path detection and evaluation of the first rising edge of the correlation function</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IFP: First arrival path detection and evaluation of the first rising edge of the correlation function</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IFP: First arrival path detection and evaluation of the first rising edge of the correlation function</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IFP: First arrival path detection and evaluation of the first rising edge of the correlation function</w:t>
            </w:r>
          </w:p>
        </w:tc>
      </w:tr>
      <w:tr w:rsidR="00335C4A"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35C4A" w:rsidRPr="00B728B7" w:rsidRDefault="00335C4A" w:rsidP="00335C4A">
            <w:pPr>
              <w:pStyle w:val="TAC"/>
              <w:rPr>
                <w:rStyle w:val="TALCar"/>
                <w:sz w:val="16"/>
                <w:szCs w:val="16"/>
                <w:lang w:val="en-US"/>
              </w:rPr>
            </w:pPr>
            <w:r w:rsidRPr="00B728B7">
              <w:rPr>
                <w:rStyle w:val="TALCar"/>
                <w:sz w:val="16"/>
                <w:szCs w:val="16"/>
                <w:lang w:val="en-US"/>
              </w:rPr>
              <w:t>Description of positioning technique / applied positioning algorithm (e.g. Least square, Taylor series, etc)</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Levenberg Marquardt</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Levenberg Marquardt</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Levenberg Marquardt</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Levenberg Marquardt</w:t>
            </w:r>
          </w:p>
        </w:tc>
      </w:tr>
      <w:tr w:rsidR="00335C4A"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35C4A" w:rsidRPr="00B728B7" w:rsidRDefault="00335C4A" w:rsidP="00335C4A">
            <w:pPr>
              <w:pStyle w:val="TAC"/>
              <w:rPr>
                <w:rStyle w:val="TALCar"/>
                <w:sz w:val="16"/>
                <w:szCs w:val="16"/>
                <w:lang w:val="en-US"/>
              </w:rPr>
            </w:pPr>
            <w:r w:rsidRPr="00B728B7">
              <w:rPr>
                <w:rStyle w:val="TALCar"/>
                <w:sz w:val="16"/>
                <w:szCs w:val="16"/>
                <w:lang w:val="en-US"/>
              </w:rPr>
              <w:t>Network synchronization assumptions</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Ideal</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Ideal</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Ideal</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Ideal</w:t>
            </w:r>
          </w:p>
        </w:tc>
      </w:tr>
      <w:tr w:rsidR="00335C4A"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35C4A" w:rsidRPr="00B728B7" w:rsidRDefault="00335C4A" w:rsidP="00335C4A">
            <w:pPr>
              <w:pStyle w:val="TAC"/>
              <w:rPr>
                <w:rStyle w:val="TALCar"/>
                <w:sz w:val="16"/>
                <w:szCs w:val="16"/>
                <w:lang w:val="en-US"/>
              </w:rPr>
            </w:pPr>
            <w:r w:rsidRPr="00B728B7">
              <w:rPr>
                <w:rStyle w:val="TALCar"/>
                <w:sz w:val="16"/>
                <w:szCs w:val="16"/>
                <w:lang w:val="en-US"/>
              </w:rPr>
              <w:t xml:space="preserve">UE/gNB Tx/Rx </w:t>
            </w:r>
            <w:r w:rsidRPr="00B728B7">
              <w:rPr>
                <w:rStyle w:val="TALCar"/>
                <w:sz w:val="16"/>
                <w:szCs w:val="16"/>
                <w:lang w:val="en-US"/>
              </w:rPr>
              <w:br/>
              <w:t>Calibration Error</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Not applied</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Not applied</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Not applied</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Not applied</w:t>
            </w:r>
          </w:p>
        </w:tc>
      </w:tr>
      <w:tr w:rsidR="00335C4A"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35C4A" w:rsidRPr="00B728B7" w:rsidRDefault="00335C4A" w:rsidP="00335C4A">
            <w:pPr>
              <w:pStyle w:val="TAC"/>
              <w:rPr>
                <w:rStyle w:val="TALCar"/>
                <w:sz w:val="16"/>
                <w:szCs w:val="16"/>
                <w:lang w:val="en-US"/>
              </w:rPr>
            </w:pPr>
            <w:r w:rsidRPr="00B728B7">
              <w:rPr>
                <w:rStyle w:val="TALCar"/>
                <w:sz w:val="16"/>
                <w:szCs w:val="16"/>
                <w:lang w:val="en-US"/>
              </w:rPr>
              <w:t>Beam-related assumption (beam sweeping / alignment assumptions at the tx and rx sides)</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Power of the first arriving taps</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Power of the first arriving taps</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Power of the first arriving taps</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B728B7">
              <w:rPr>
                <w:rStyle w:val="TALCar"/>
                <w:sz w:val="16"/>
                <w:szCs w:val="16"/>
                <w:lang w:val="en-US"/>
              </w:rPr>
              <w:t>Power of the first arriving taps</w:t>
            </w:r>
          </w:p>
        </w:tc>
      </w:tr>
      <w:tr w:rsidR="00335C4A"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35C4A" w:rsidRPr="00B728B7" w:rsidRDefault="00335C4A" w:rsidP="00335C4A">
            <w:pPr>
              <w:pStyle w:val="TAC"/>
              <w:rPr>
                <w:rStyle w:val="TALCar"/>
                <w:sz w:val="16"/>
                <w:szCs w:val="16"/>
                <w:lang w:val="en-US"/>
              </w:rPr>
            </w:pPr>
            <w:r w:rsidRPr="00B728B7">
              <w:rPr>
                <w:rStyle w:val="TALCar"/>
                <w:sz w:val="16"/>
                <w:szCs w:val="16"/>
                <w:lang w:val="en-US"/>
              </w:rPr>
              <w:t>Precoding assumptions (codebook, nrof antenna elements used, etc)</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numPr>
                <w:ilvl w:val="0"/>
                <w:numId w:val="1"/>
              </w:numPr>
              <w:jc w:val="left"/>
              <w:rPr>
                <w:rStyle w:val="TALCar"/>
                <w:sz w:val="16"/>
                <w:szCs w:val="16"/>
                <w:lang w:val="en-US"/>
              </w:rPr>
            </w:pPr>
            <w:r w:rsidRPr="00B728B7">
              <w:rPr>
                <w:rStyle w:val="TALCar"/>
                <w:sz w:val="16"/>
                <w:szCs w:val="16"/>
                <w:lang w:val="en-US"/>
              </w:rPr>
              <w:t>Per site (Rx): 3 panels, 5 dual polarized beams per panel</w:t>
            </w:r>
          </w:p>
          <w:p w:rsidR="00335C4A" w:rsidRDefault="00335C4A" w:rsidP="00335C4A">
            <w:pPr>
              <w:pStyle w:val="TAC"/>
              <w:numPr>
                <w:ilvl w:val="0"/>
                <w:numId w:val="1"/>
              </w:numPr>
              <w:jc w:val="left"/>
              <w:rPr>
                <w:rStyle w:val="TALCar"/>
                <w:sz w:val="16"/>
                <w:szCs w:val="16"/>
                <w:lang w:val="en-US"/>
              </w:rPr>
            </w:pPr>
            <w:r w:rsidRPr="00B728B7">
              <w:rPr>
                <w:rStyle w:val="TALCar"/>
                <w:sz w:val="16"/>
                <w:szCs w:val="16"/>
                <w:lang w:val="en-US"/>
              </w:rPr>
              <w:t>1 TXRU per panel per polarization dimension</w:t>
            </w:r>
          </w:p>
          <w:p w:rsidR="00335C4A" w:rsidRPr="00B728B7" w:rsidRDefault="00335C4A" w:rsidP="00335C4A">
            <w:pPr>
              <w:pStyle w:val="TAC"/>
              <w:numPr>
                <w:ilvl w:val="0"/>
                <w:numId w:val="1"/>
              </w:numPr>
              <w:jc w:val="left"/>
              <w:rPr>
                <w:rStyle w:val="TALCar"/>
                <w:sz w:val="16"/>
                <w:szCs w:val="16"/>
                <w:lang w:val="en-US"/>
              </w:rPr>
            </w:pPr>
            <w:r w:rsidRPr="00B728B7">
              <w:rPr>
                <w:rStyle w:val="TALCar"/>
                <w:sz w:val="16"/>
                <w:szCs w:val="16"/>
                <w:lang w:val="en-US"/>
              </w:rPr>
              <w:t>UE (Tx): Omni antenna</w:t>
            </w:r>
          </w:p>
          <w:p w:rsidR="00335C4A" w:rsidRPr="00B728B7" w:rsidRDefault="00335C4A" w:rsidP="00335C4A">
            <w:pPr>
              <w:pStyle w:val="TAC"/>
              <w:ind w:left="720"/>
              <w:rPr>
                <w:rStyle w:val="TALCar"/>
                <w:sz w:val="16"/>
                <w:szCs w:val="16"/>
                <w:lang w:val="en-US"/>
              </w:rPr>
            </w:pP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numPr>
                <w:ilvl w:val="0"/>
                <w:numId w:val="1"/>
              </w:numPr>
              <w:jc w:val="left"/>
              <w:rPr>
                <w:rStyle w:val="TALCar"/>
                <w:sz w:val="16"/>
                <w:szCs w:val="16"/>
                <w:lang w:val="en-US"/>
              </w:rPr>
            </w:pPr>
            <w:r w:rsidRPr="00B728B7">
              <w:rPr>
                <w:rStyle w:val="TALCar"/>
                <w:sz w:val="16"/>
                <w:szCs w:val="16"/>
                <w:lang w:val="en-US"/>
              </w:rPr>
              <w:t>Per site (Rx): 3 panels, 5 dual polarized beams per panel</w:t>
            </w:r>
          </w:p>
          <w:p w:rsidR="00335C4A" w:rsidRDefault="00335C4A" w:rsidP="00335C4A">
            <w:pPr>
              <w:pStyle w:val="TAC"/>
              <w:numPr>
                <w:ilvl w:val="0"/>
                <w:numId w:val="1"/>
              </w:numPr>
              <w:jc w:val="left"/>
              <w:rPr>
                <w:rStyle w:val="TALCar"/>
                <w:sz w:val="16"/>
                <w:szCs w:val="16"/>
                <w:lang w:val="en-US"/>
              </w:rPr>
            </w:pPr>
            <w:r w:rsidRPr="00B728B7">
              <w:rPr>
                <w:rStyle w:val="TALCar"/>
                <w:sz w:val="16"/>
                <w:szCs w:val="16"/>
                <w:lang w:val="en-US"/>
              </w:rPr>
              <w:t>1 TXRU per panel per polarization dimension</w:t>
            </w:r>
          </w:p>
          <w:p w:rsidR="00335C4A" w:rsidRPr="002B62C4" w:rsidRDefault="00335C4A" w:rsidP="00335C4A">
            <w:pPr>
              <w:pStyle w:val="TAC"/>
              <w:numPr>
                <w:ilvl w:val="0"/>
                <w:numId w:val="1"/>
              </w:numPr>
              <w:jc w:val="left"/>
              <w:rPr>
                <w:rStyle w:val="TALCar"/>
                <w:sz w:val="16"/>
                <w:szCs w:val="16"/>
                <w:lang w:val="en-US"/>
              </w:rPr>
            </w:pPr>
            <w:r w:rsidRPr="00B728B7">
              <w:rPr>
                <w:rStyle w:val="TALCar"/>
                <w:sz w:val="16"/>
                <w:szCs w:val="16"/>
                <w:lang w:val="en-US"/>
              </w:rPr>
              <w:t>UE (Tx): Omni antenna</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numPr>
                <w:ilvl w:val="0"/>
                <w:numId w:val="1"/>
              </w:numPr>
              <w:jc w:val="left"/>
              <w:rPr>
                <w:rStyle w:val="TALCar"/>
                <w:sz w:val="16"/>
                <w:szCs w:val="16"/>
                <w:lang w:val="en-US"/>
              </w:rPr>
            </w:pPr>
            <w:r w:rsidRPr="00B728B7">
              <w:rPr>
                <w:rStyle w:val="TALCar"/>
                <w:sz w:val="16"/>
                <w:szCs w:val="16"/>
                <w:lang w:val="en-US"/>
              </w:rPr>
              <w:t>Per site (Rx): 3 panels, 5 dual polarized beams per panel</w:t>
            </w:r>
          </w:p>
          <w:p w:rsidR="00335C4A" w:rsidRDefault="00335C4A" w:rsidP="00335C4A">
            <w:pPr>
              <w:pStyle w:val="TAC"/>
              <w:numPr>
                <w:ilvl w:val="0"/>
                <w:numId w:val="1"/>
              </w:numPr>
              <w:jc w:val="left"/>
              <w:rPr>
                <w:rStyle w:val="TALCar"/>
                <w:sz w:val="16"/>
                <w:szCs w:val="16"/>
                <w:lang w:val="en-US"/>
              </w:rPr>
            </w:pPr>
            <w:r w:rsidRPr="00B728B7">
              <w:rPr>
                <w:rStyle w:val="TALCar"/>
                <w:sz w:val="16"/>
                <w:szCs w:val="16"/>
                <w:lang w:val="en-US"/>
              </w:rPr>
              <w:t>1 TXRU per panel per polarization dimension</w:t>
            </w:r>
          </w:p>
          <w:p w:rsidR="00335C4A" w:rsidRPr="002B62C4" w:rsidRDefault="00335C4A" w:rsidP="00335C4A">
            <w:pPr>
              <w:pStyle w:val="TAC"/>
              <w:numPr>
                <w:ilvl w:val="0"/>
                <w:numId w:val="1"/>
              </w:numPr>
              <w:jc w:val="left"/>
              <w:rPr>
                <w:rStyle w:val="TALCar"/>
                <w:sz w:val="16"/>
                <w:szCs w:val="16"/>
                <w:lang w:val="en-US"/>
              </w:rPr>
            </w:pPr>
            <w:r w:rsidRPr="00B728B7">
              <w:rPr>
                <w:rStyle w:val="TALCar"/>
                <w:sz w:val="16"/>
                <w:szCs w:val="16"/>
                <w:lang w:val="en-US"/>
              </w:rPr>
              <w:t>UE (Tx): 4 non-ideal antennas at different positions</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numPr>
                <w:ilvl w:val="0"/>
                <w:numId w:val="1"/>
              </w:numPr>
              <w:jc w:val="left"/>
              <w:rPr>
                <w:rStyle w:val="TALCar"/>
                <w:sz w:val="16"/>
                <w:szCs w:val="16"/>
                <w:lang w:val="en-US"/>
              </w:rPr>
            </w:pPr>
            <w:r w:rsidRPr="00B728B7">
              <w:rPr>
                <w:rStyle w:val="TALCar"/>
                <w:sz w:val="16"/>
                <w:szCs w:val="16"/>
                <w:lang w:val="en-US"/>
              </w:rPr>
              <w:t>Per site (Rx): 3 panels, 5 dual polarized beams per panel</w:t>
            </w:r>
          </w:p>
          <w:p w:rsidR="00335C4A" w:rsidRDefault="00335C4A" w:rsidP="00335C4A">
            <w:pPr>
              <w:pStyle w:val="TAC"/>
              <w:numPr>
                <w:ilvl w:val="0"/>
                <w:numId w:val="1"/>
              </w:numPr>
              <w:jc w:val="left"/>
              <w:rPr>
                <w:rStyle w:val="TALCar"/>
                <w:sz w:val="16"/>
                <w:szCs w:val="16"/>
                <w:lang w:val="en-US"/>
              </w:rPr>
            </w:pPr>
            <w:r w:rsidRPr="00B728B7">
              <w:rPr>
                <w:rStyle w:val="TALCar"/>
                <w:sz w:val="16"/>
                <w:szCs w:val="16"/>
                <w:lang w:val="en-US"/>
              </w:rPr>
              <w:t xml:space="preserve">1 TXRU per panel per polarization dimension </w:t>
            </w:r>
          </w:p>
          <w:p w:rsidR="00335C4A" w:rsidRPr="002B62C4" w:rsidRDefault="00335C4A" w:rsidP="00335C4A">
            <w:pPr>
              <w:pStyle w:val="TAC"/>
              <w:numPr>
                <w:ilvl w:val="0"/>
                <w:numId w:val="1"/>
              </w:numPr>
              <w:jc w:val="left"/>
              <w:rPr>
                <w:rStyle w:val="TALCar"/>
                <w:sz w:val="16"/>
                <w:szCs w:val="16"/>
                <w:lang w:val="en-US"/>
              </w:rPr>
            </w:pPr>
            <w:r w:rsidRPr="00B728B7">
              <w:rPr>
                <w:rStyle w:val="TALCar"/>
                <w:sz w:val="16"/>
                <w:szCs w:val="16"/>
                <w:lang w:val="en-US"/>
              </w:rPr>
              <w:t>UE (Tx): 4 ideal antennas at different positions</w:t>
            </w:r>
          </w:p>
        </w:tc>
      </w:tr>
      <w:tr w:rsidR="00335C4A"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35C4A" w:rsidRPr="00B728B7" w:rsidRDefault="00335C4A" w:rsidP="00335C4A">
            <w:pPr>
              <w:pStyle w:val="TAC"/>
              <w:rPr>
                <w:rStyle w:val="TALCar"/>
                <w:sz w:val="16"/>
                <w:szCs w:val="16"/>
                <w:lang w:val="en-US"/>
              </w:rPr>
            </w:pPr>
            <w:r w:rsidRPr="00B728B7">
              <w:rPr>
                <w:rStyle w:val="TALCar"/>
                <w:sz w:val="16"/>
                <w:szCs w:val="16"/>
                <w:lang w:val="en-US"/>
              </w:rPr>
              <w:t xml:space="preserve">Evaluated Enhancement </w:t>
            </w:r>
            <w:r w:rsidRPr="00B728B7">
              <w:rPr>
                <w:rStyle w:val="TALCar"/>
                <w:sz w:val="16"/>
                <w:szCs w:val="16"/>
                <w:lang w:val="en-US"/>
              </w:rPr>
              <w:br/>
              <w:t>for Rel.17</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EB55B6">
            <w:pPr>
              <w:pStyle w:val="TAC"/>
              <w:numPr>
                <w:ilvl w:val="0"/>
                <w:numId w:val="50"/>
              </w:numPr>
              <w:jc w:val="left"/>
              <w:rPr>
                <w:rStyle w:val="TALCar"/>
                <w:sz w:val="16"/>
                <w:szCs w:val="16"/>
                <w:lang w:val="en-US"/>
              </w:rPr>
            </w:pPr>
            <w:r w:rsidRPr="00B728B7">
              <w:rPr>
                <w:rStyle w:val="TALCar"/>
                <w:sz w:val="16"/>
                <w:szCs w:val="16"/>
                <w:lang w:val="en-US"/>
              </w:rPr>
              <w:t>Ideal LOS detection</w:t>
            </w:r>
          </w:p>
          <w:p w:rsidR="00335C4A" w:rsidRPr="00B728B7" w:rsidRDefault="00335C4A" w:rsidP="00EB55B6">
            <w:pPr>
              <w:pStyle w:val="TAC"/>
              <w:numPr>
                <w:ilvl w:val="0"/>
                <w:numId w:val="50"/>
              </w:numPr>
              <w:jc w:val="left"/>
              <w:rPr>
                <w:rStyle w:val="TALCar"/>
                <w:sz w:val="16"/>
                <w:szCs w:val="16"/>
                <w:lang w:val="en-US"/>
              </w:rPr>
            </w:pPr>
            <w:r w:rsidRPr="00B728B7">
              <w:rPr>
                <w:rStyle w:val="TALCar"/>
                <w:sz w:val="16"/>
                <w:szCs w:val="16"/>
                <w:lang w:val="en-US"/>
              </w:rPr>
              <w:t>CIR analysis is used for the beam selection/spatial relationship establishment</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EB55B6">
            <w:pPr>
              <w:pStyle w:val="TAC"/>
              <w:numPr>
                <w:ilvl w:val="0"/>
                <w:numId w:val="50"/>
              </w:numPr>
              <w:jc w:val="left"/>
              <w:rPr>
                <w:rStyle w:val="TALCar"/>
                <w:sz w:val="16"/>
                <w:szCs w:val="16"/>
                <w:lang w:val="en-US"/>
              </w:rPr>
            </w:pPr>
            <w:r w:rsidRPr="00B728B7">
              <w:rPr>
                <w:rStyle w:val="TALCar"/>
                <w:sz w:val="16"/>
                <w:szCs w:val="16"/>
                <w:lang w:val="en-US"/>
              </w:rPr>
              <w:t>Ideal LOS detection</w:t>
            </w:r>
          </w:p>
          <w:p w:rsidR="00335C4A" w:rsidRPr="00B728B7" w:rsidRDefault="00335C4A" w:rsidP="00EB55B6">
            <w:pPr>
              <w:pStyle w:val="TAC"/>
              <w:numPr>
                <w:ilvl w:val="0"/>
                <w:numId w:val="50"/>
              </w:numPr>
              <w:jc w:val="left"/>
              <w:rPr>
                <w:rStyle w:val="TALCar"/>
                <w:sz w:val="16"/>
                <w:szCs w:val="16"/>
                <w:lang w:val="en-US"/>
              </w:rPr>
            </w:pPr>
            <w:r w:rsidRPr="00B728B7">
              <w:rPr>
                <w:rStyle w:val="TALCar"/>
                <w:sz w:val="16"/>
                <w:szCs w:val="16"/>
                <w:lang w:val="en-US"/>
              </w:rPr>
              <w:t>CIR analysis is used for the beam selection/spatial relationship establishment</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EB55B6">
            <w:pPr>
              <w:pStyle w:val="TAC"/>
              <w:numPr>
                <w:ilvl w:val="0"/>
                <w:numId w:val="50"/>
              </w:numPr>
              <w:jc w:val="left"/>
              <w:rPr>
                <w:rStyle w:val="TALCar"/>
                <w:sz w:val="16"/>
                <w:szCs w:val="16"/>
                <w:lang w:val="en-US"/>
              </w:rPr>
            </w:pPr>
            <w:r w:rsidRPr="00B728B7">
              <w:rPr>
                <w:rStyle w:val="TALCar"/>
                <w:sz w:val="16"/>
                <w:szCs w:val="16"/>
                <w:lang w:val="en-US"/>
              </w:rPr>
              <w:t>Ideal LOS detection</w:t>
            </w:r>
          </w:p>
          <w:p w:rsidR="00335C4A" w:rsidRDefault="00335C4A" w:rsidP="00EB55B6">
            <w:pPr>
              <w:pStyle w:val="TAC"/>
              <w:numPr>
                <w:ilvl w:val="0"/>
                <w:numId w:val="50"/>
              </w:numPr>
              <w:jc w:val="left"/>
              <w:rPr>
                <w:rStyle w:val="TALCar"/>
                <w:sz w:val="16"/>
                <w:szCs w:val="16"/>
                <w:lang w:val="en-US"/>
              </w:rPr>
            </w:pPr>
            <w:r w:rsidRPr="00B728B7">
              <w:rPr>
                <w:rStyle w:val="TALCar"/>
                <w:sz w:val="16"/>
                <w:szCs w:val="16"/>
                <w:lang w:val="en-US"/>
              </w:rPr>
              <w:t>CIR analysis is used for the beam selection/spatial relationship establishment</w:t>
            </w:r>
          </w:p>
          <w:p w:rsidR="00335C4A" w:rsidRPr="00B728B7" w:rsidRDefault="00335C4A" w:rsidP="00EB55B6">
            <w:pPr>
              <w:pStyle w:val="TAC"/>
              <w:numPr>
                <w:ilvl w:val="0"/>
                <w:numId w:val="50"/>
              </w:numPr>
              <w:jc w:val="left"/>
              <w:rPr>
                <w:rStyle w:val="TALCar"/>
                <w:sz w:val="16"/>
                <w:szCs w:val="16"/>
                <w:lang w:val="en-US"/>
              </w:rPr>
            </w:pPr>
            <w:r>
              <w:rPr>
                <w:rStyle w:val="TALCar"/>
                <w:sz w:val="16"/>
                <w:szCs w:val="16"/>
                <w:lang w:val="en-US"/>
              </w:rPr>
              <w:t>Gain of TX diversity with non-ideal UE antenna</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EB55B6">
            <w:pPr>
              <w:pStyle w:val="TAC"/>
              <w:numPr>
                <w:ilvl w:val="0"/>
                <w:numId w:val="50"/>
              </w:numPr>
              <w:jc w:val="left"/>
              <w:rPr>
                <w:rStyle w:val="TALCar"/>
                <w:sz w:val="16"/>
                <w:szCs w:val="16"/>
                <w:lang w:val="en-US"/>
              </w:rPr>
            </w:pPr>
            <w:r w:rsidRPr="00B728B7">
              <w:rPr>
                <w:rStyle w:val="TALCar"/>
                <w:sz w:val="16"/>
                <w:szCs w:val="16"/>
                <w:lang w:val="en-US"/>
              </w:rPr>
              <w:t>Ideal LOS detection</w:t>
            </w:r>
          </w:p>
          <w:p w:rsidR="00335C4A" w:rsidRDefault="00335C4A" w:rsidP="00EB55B6">
            <w:pPr>
              <w:pStyle w:val="TAC"/>
              <w:numPr>
                <w:ilvl w:val="0"/>
                <w:numId w:val="50"/>
              </w:numPr>
              <w:jc w:val="left"/>
              <w:rPr>
                <w:rStyle w:val="TALCar"/>
                <w:sz w:val="16"/>
                <w:szCs w:val="16"/>
                <w:lang w:val="en-US"/>
              </w:rPr>
            </w:pPr>
            <w:r w:rsidRPr="00B728B7">
              <w:rPr>
                <w:rStyle w:val="TALCar"/>
                <w:sz w:val="16"/>
                <w:szCs w:val="16"/>
                <w:lang w:val="en-US"/>
              </w:rPr>
              <w:t>CIR analysis is used for the beam selection/spatial relationship establishment</w:t>
            </w:r>
          </w:p>
          <w:p w:rsidR="00335C4A" w:rsidRPr="00B728B7" w:rsidRDefault="00335C4A" w:rsidP="00EB55B6">
            <w:pPr>
              <w:pStyle w:val="TAC"/>
              <w:numPr>
                <w:ilvl w:val="0"/>
                <w:numId w:val="50"/>
              </w:numPr>
              <w:jc w:val="left"/>
              <w:rPr>
                <w:rStyle w:val="TALCar"/>
                <w:sz w:val="16"/>
                <w:szCs w:val="16"/>
                <w:lang w:val="en-US"/>
              </w:rPr>
            </w:pPr>
            <w:r>
              <w:rPr>
                <w:rStyle w:val="TALCar"/>
                <w:sz w:val="16"/>
                <w:szCs w:val="16"/>
                <w:lang w:val="en-US"/>
              </w:rPr>
              <w:t>Gain of TX diversity using 4 ideal UE antennas</w:t>
            </w:r>
          </w:p>
        </w:tc>
      </w:tr>
      <w:tr w:rsidR="00335C4A"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35C4A" w:rsidRPr="00B728B7" w:rsidRDefault="00335C4A" w:rsidP="00335C4A">
            <w:pPr>
              <w:pStyle w:val="TAC"/>
              <w:rPr>
                <w:rStyle w:val="TALCar"/>
                <w:sz w:val="16"/>
                <w:szCs w:val="16"/>
                <w:lang w:val="en-US"/>
              </w:rPr>
            </w:pPr>
            <w:r w:rsidRPr="00B728B7">
              <w:rPr>
                <w:rStyle w:val="TALCar"/>
                <w:sz w:val="16"/>
                <w:szCs w:val="16"/>
                <w:lang w:val="en-US"/>
              </w:rPr>
              <w:t>Additional notes, if any</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E6415E">
              <w:rPr>
                <w:rStyle w:val="TALCar"/>
                <w:sz w:val="16"/>
                <w:szCs w:val="16"/>
                <w:lang w:val="en-US"/>
              </w:rPr>
              <w:t>Same note on the used LOS links as for case1 (config220)</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E6415E">
              <w:rPr>
                <w:rStyle w:val="TALCar"/>
                <w:sz w:val="16"/>
                <w:szCs w:val="16"/>
                <w:lang w:val="en-US"/>
              </w:rPr>
              <w:t>Same note on the used LOS links as for case1 (config220)</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E6415E">
              <w:rPr>
                <w:rStyle w:val="TALCar"/>
                <w:sz w:val="16"/>
                <w:szCs w:val="16"/>
                <w:lang w:val="en-US"/>
              </w:rPr>
              <w:t>Same note on the used LOS links as for case1 (config220)</w:t>
            </w:r>
          </w:p>
        </w:tc>
        <w:tc>
          <w:tcPr>
            <w:tcW w:w="2268" w:type="dxa"/>
            <w:tcBorders>
              <w:top w:val="single" w:sz="8" w:space="0" w:color="auto"/>
              <w:left w:val="single" w:sz="8" w:space="0" w:color="auto"/>
              <w:bottom w:val="single" w:sz="8" w:space="0" w:color="auto"/>
              <w:right w:val="single" w:sz="8" w:space="0" w:color="auto"/>
            </w:tcBorders>
          </w:tcPr>
          <w:p w:rsidR="00335C4A" w:rsidRPr="00B728B7" w:rsidRDefault="00335C4A" w:rsidP="00335C4A">
            <w:pPr>
              <w:pStyle w:val="TAC"/>
              <w:rPr>
                <w:rStyle w:val="TALCar"/>
                <w:sz w:val="16"/>
                <w:szCs w:val="16"/>
                <w:lang w:val="en-US"/>
              </w:rPr>
            </w:pPr>
            <w:r w:rsidRPr="00E6415E">
              <w:rPr>
                <w:rStyle w:val="TALCar"/>
                <w:sz w:val="16"/>
                <w:szCs w:val="16"/>
                <w:lang w:val="en-US"/>
              </w:rPr>
              <w:t>Same note on the used LOS links as for case1 (config220)</w:t>
            </w:r>
          </w:p>
        </w:tc>
      </w:tr>
    </w:tbl>
    <w:p w:rsidR="00335C4A" w:rsidRDefault="00335C4A" w:rsidP="00335C4A">
      <w:pPr>
        <w:rPr>
          <w:lang w:val="en-US" w:eastAsia="zh-CN"/>
        </w:rPr>
      </w:pPr>
    </w:p>
    <w:tbl>
      <w:tblPr>
        <w:tblW w:w="114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tblGrid>
      <w:tr w:rsidR="003B33DB" w:rsidRPr="00B728B7"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B33DB" w:rsidRPr="00B728B7" w:rsidRDefault="003B33DB" w:rsidP="003B33DB">
            <w:pPr>
              <w:pStyle w:val="TAC"/>
              <w:rPr>
                <w:b/>
                <w:sz w:val="16"/>
                <w:szCs w:val="16"/>
                <w:lang w:val="en-US" w:eastAsia="x-none"/>
              </w:rPr>
            </w:pPr>
            <w:r w:rsidRPr="00B728B7">
              <w:rPr>
                <w:b/>
                <w:sz w:val="16"/>
                <w:szCs w:val="16"/>
                <w:lang w:val="en-US" w:eastAsia="x-none"/>
              </w:rPr>
              <w:lastRenderedPageBreak/>
              <w:t>Parameter</w:t>
            </w:r>
          </w:p>
        </w:tc>
        <w:tc>
          <w:tcPr>
            <w:tcW w:w="2268" w:type="dxa"/>
            <w:tcBorders>
              <w:top w:val="single" w:sz="8" w:space="0" w:color="auto"/>
              <w:left w:val="single" w:sz="8" w:space="0" w:color="auto"/>
              <w:bottom w:val="single" w:sz="8" w:space="0" w:color="auto"/>
              <w:right w:val="single" w:sz="8" w:space="0" w:color="auto"/>
            </w:tcBorders>
          </w:tcPr>
          <w:p w:rsidR="003B33DB" w:rsidRPr="00B728B7" w:rsidRDefault="003B33DB" w:rsidP="003B33DB">
            <w:pPr>
              <w:pStyle w:val="TAC"/>
              <w:rPr>
                <w:b/>
                <w:sz w:val="16"/>
                <w:szCs w:val="16"/>
                <w:lang w:val="en-US" w:eastAsia="x-none"/>
              </w:rPr>
            </w:pPr>
            <w:r w:rsidRPr="00B728B7">
              <w:rPr>
                <w:b/>
                <w:sz w:val="16"/>
                <w:szCs w:val="16"/>
                <w:lang w:val="en-US" w:eastAsia="x-none"/>
              </w:rPr>
              <w:t xml:space="preserve">Case </w:t>
            </w:r>
            <w:r>
              <w:rPr>
                <w:b/>
                <w:sz w:val="16"/>
                <w:szCs w:val="16"/>
                <w:lang w:val="en-US" w:eastAsia="x-none"/>
              </w:rPr>
              <w:t>12</w:t>
            </w:r>
            <w:r w:rsidRPr="00B728B7">
              <w:rPr>
                <w:b/>
                <w:sz w:val="16"/>
                <w:szCs w:val="16"/>
                <w:lang w:val="en-US" w:eastAsia="x-none"/>
              </w:rPr>
              <w:t xml:space="preserve">- config </w:t>
            </w:r>
            <w:r>
              <w:rPr>
                <w:b/>
                <w:sz w:val="16"/>
                <w:szCs w:val="16"/>
                <w:lang w:val="en-US" w:eastAsia="x-none"/>
              </w:rPr>
              <w:t>447</w:t>
            </w:r>
            <w:r w:rsidRPr="00B728B7">
              <w:rPr>
                <w:b/>
                <w:sz w:val="16"/>
                <w:szCs w:val="16"/>
                <w:lang w:val="en-US" w:eastAsia="x-none"/>
              </w:rPr>
              <w:t xml:space="preserve"> </w:t>
            </w:r>
          </w:p>
          <w:p w:rsidR="003B33DB" w:rsidRPr="00B728B7" w:rsidRDefault="003B33DB" w:rsidP="003B33DB">
            <w:pPr>
              <w:pStyle w:val="TAC"/>
              <w:rPr>
                <w:b/>
                <w:sz w:val="16"/>
                <w:szCs w:val="16"/>
                <w:lang w:val="en-US" w:eastAsia="x-none"/>
              </w:rPr>
            </w:pPr>
            <w:r w:rsidRPr="00B728B7">
              <w:rPr>
                <w:b/>
                <w:sz w:val="16"/>
                <w:szCs w:val="16"/>
                <w:lang w:val="en-US" w:eastAsia="x-none"/>
              </w:rPr>
              <w:t>(InF-DH, FR1,UL-TDOA)</w:t>
            </w:r>
          </w:p>
          <w:p w:rsidR="003B33DB" w:rsidRPr="00B728B7" w:rsidRDefault="003B33DB" w:rsidP="003B33DB">
            <w:pPr>
              <w:pStyle w:val="TAC"/>
              <w:rPr>
                <w:b/>
                <w:sz w:val="16"/>
                <w:szCs w:val="16"/>
                <w:lang w:val="en-US" w:eastAsia="x-none"/>
              </w:rPr>
            </w:pPr>
          </w:p>
        </w:tc>
        <w:tc>
          <w:tcPr>
            <w:tcW w:w="2268" w:type="dxa"/>
            <w:tcBorders>
              <w:top w:val="single" w:sz="8" w:space="0" w:color="auto"/>
              <w:left w:val="single" w:sz="8" w:space="0" w:color="auto"/>
              <w:bottom w:val="single" w:sz="8" w:space="0" w:color="auto"/>
              <w:right w:val="single" w:sz="8" w:space="0" w:color="auto"/>
            </w:tcBorders>
          </w:tcPr>
          <w:p w:rsidR="003B33DB" w:rsidRPr="00B728B7" w:rsidRDefault="003B33DB" w:rsidP="003B33DB">
            <w:pPr>
              <w:pStyle w:val="TAC"/>
              <w:rPr>
                <w:b/>
                <w:sz w:val="16"/>
                <w:szCs w:val="16"/>
                <w:lang w:val="en-US" w:eastAsia="x-none"/>
              </w:rPr>
            </w:pPr>
            <w:r w:rsidRPr="00B728B7">
              <w:rPr>
                <w:b/>
                <w:sz w:val="16"/>
                <w:szCs w:val="16"/>
                <w:lang w:val="en-US" w:eastAsia="x-none"/>
              </w:rPr>
              <w:t xml:space="preserve">Case </w:t>
            </w:r>
            <w:r>
              <w:rPr>
                <w:b/>
                <w:sz w:val="16"/>
                <w:szCs w:val="16"/>
                <w:lang w:val="en-US" w:eastAsia="x-none"/>
              </w:rPr>
              <w:t>13</w:t>
            </w:r>
            <w:r w:rsidRPr="00B728B7">
              <w:rPr>
                <w:b/>
                <w:sz w:val="16"/>
                <w:szCs w:val="16"/>
                <w:lang w:val="en-US" w:eastAsia="x-none"/>
              </w:rPr>
              <w:t xml:space="preserve">- config </w:t>
            </w:r>
            <w:r>
              <w:rPr>
                <w:b/>
                <w:sz w:val="16"/>
                <w:szCs w:val="16"/>
                <w:lang w:val="en-US" w:eastAsia="x-none"/>
              </w:rPr>
              <w:t>552</w:t>
            </w:r>
          </w:p>
          <w:p w:rsidR="003B33DB" w:rsidRPr="00B728B7" w:rsidRDefault="003B33DB" w:rsidP="003B33DB">
            <w:pPr>
              <w:pStyle w:val="TAC"/>
              <w:rPr>
                <w:b/>
                <w:sz w:val="16"/>
                <w:szCs w:val="16"/>
                <w:lang w:val="en-US" w:eastAsia="x-none"/>
              </w:rPr>
            </w:pPr>
            <w:r w:rsidRPr="00B728B7">
              <w:rPr>
                <w:b/>
                <w:sz w:val="16"/>
                <w:szCs w:val="16"/>
                <w:lang w:val="en-US" w:eastAsia="x-none"/>
              </w:rPr>
              <w:t>(InF-DH, FR</w:t>
            </w:r>
            <w:r>
              <w:rPr>
                <w:b/>
                <w:sz w:val="16"/>
                <w:szCs w:val="16"/>
                <w:lang w:val="en-US" w:eastAsia="x-none"/>
              </w:rPr>
              <w:t>2</w:t>
            </w:r>
            <w:r w:rsidRPr="00B728B7">
              <w:rPr>
                <w:b/>
                <w:sz w:val="16"/>
                <w:szCs w:val="16"/>
                <w:lang w:val="en-US" w:eastAsia="x-none"/>
              </w:rPr>
              <w:t>,UL-TDOA)</w:t>
            </w:r>
          </w:p>
          <w:p w:rsidR="003B33DB" w:rsidRPr="00B728B7" w:rsidRDefault="003B33DB" w:rsidP="003B33DB">
            <w:pPr>
              <w:pStyle w:val="TAC"/>
              <w:rPr>
                <w:b/>
                <w:sz w:val="16"/>
                <w:szCs w:val="16"/>
                <w:lang w:val="en-US" w:eastAsia="x-none"/>
              </w:rPr>
            </w:pP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keepNext/>
              <w:keepLines/>
              <w:spacing w:after="0"/>
              <w:jc w:val="center"/>
              <w:rPr>
                <w:rFonts w:ascii="Arial" w:eastAsia="DengXian" w:hAnsi="Arial"/>
                <w:b/>
                <w:sz w:val="16"/>
                <w:szCs w:val="16"/>
                <w:lang w:val="en-US" w:eastAsia="x-none"/>
              </w:rPr>
            </w:pPr>
            <w:r>
              <w:rPr>
                <w:rFonts w:ascii="Arial" w:eastAsia="DengXian" w:hAnsi="Arial"/>
                <w:b/>
                <w:sz w:val="16"/>
                <w:szCs w:val="16"/>
                <w:lang w:eastAsia="x-none"/>
              </w:rPr>
              <w:t>Case 14- config 554</w:t>
            </w:r>
          </w:p>
          <w:p w:rsidR="003B33DB" w:rsidRDefault="003B33DB" w:rsidP="003B33DB">
            <w:pPr>
              <w:keepNext/>
              <w:keepLines/>
              <w:spacing w:after="0"/>
              <w:jc w:val="center"/>
              <w:rPr>
                <w:rFonts w:ascii="Arial" w:eastAsia="DengXian" w:hAnsi="Arial"/>
                <w:b/>
                <w:sz w:val="16"/>
                <w:szCs w:val="16"/>
                <w:lang w:eastAsia="x-none"/>
              </w:rPr>
            </w:pPr>
            <w:r>
              <w:rPr>
                <w:rFonts w:ascii="Arial" w:eastAsia="DengXian" w:hAnsi="Arial"/>
                <w:b/>
                <w:sz w:val="16"/>
                <w:szCs w:val="16"/>
                <w:lang w:eastAsia="x-none"/>
              </w:rPr>
              <w:t>(InF-DH, FR2,UL-TDOA</w:t>
            </w:r>
          </w:p>
        </w:tc>
        <w:tc>
          <w:tcPr>
            <w:tcW w:w="2268" w:type="dxa"/>
            <w:tcBorders>
              <w:top w:val="single" w:sz="8" w:space="0" w:color="auto"/>
              <w:left w:val="single" w:sz="8" w:space="0" w:color="auto"/>
              <w:bottom w:val="single" w:sz="8" w:space="0" w:color="auto"/>
              <w:right w:val="single" w:sz="8" w:space="0" w:color="auto"/>
            </w:tcBorders>
          </w:tcPr>
          <w:p w:rsidR="003B33DB" w:rsidRPr="00B728B7" w:rsidRDefault="003B33DB" w:rsidP="003B33DB">
            <w:pPr>
              <w:pStyle w:val="TAC"/>
              <w:rPr>
                <w:b/>
                <w:sz w:val="16"/>
                <w:szCs w:val="16"/>
                <w:lang w:val="en-US" w:eastAsia="x-none"/>
              </w:rPr>
            </w:pPr>
          </w:p>
        </w:tc>
      </w:tr>
      <w:tr w:rsidR="003B33DB" w:rsidRPr="00F45B89"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B33DB" w:rsidRPr="00790A20" w:rsidRDefault="003B33DB" w:rsidP="003B33DB">
            <w:pPr>
              <w:pStyle w:val="TAC"/>
              <w:rPr>
                <w:rStyle w:val="TALCar"/>
                <w:sz w:val="16"/>
                <w:szCs w:val="16"/>
                <w:lang w:val="en-US"/>
              </w:rPr>
            </w:pPr>
            <w:r w:rsidRPr="00790A20">
              <w:rPr>
                <w:rStyle w:val="TALCar"/>
                <w:sz w:val="16"/>
                <w:szCs w:val="16"/>
                <w:lang w:val="en-US"/>
              </w:rPr>
              <w:t>Channel model (baseline, otherwise state any modifications)</w:t>
            </w:r>
          </w:p>
        </w:tc>
        <w:tc>
          <w:tcPr>
            <w:tcW w:w="2268" w:type="dxa"/>
            <w:tcBorders>
              <w:top w:val="single" w:sz="8" w:space="0" w:color="auto"/>
              <w:left w:val="single" w:sz="8" w:space="0" w:color="auto"/>
              <w:bottom w:val="single" w:sz="8" w:space="0" w:color="auto"/>
              <w:right w:val="single" w:sz="8" w:space="0" w:color="auto"/>
            </w:tcBorders>
          </w:tcPr>
          <w:p w:rsidR="003B33DB" w:rsidRPr="00F45B89" w:rsidRDefault="003B33DB" w:rsidP="003B33DB">
            <w:pPr>
              <w:pStyle w:val="TAC"/>
              <w:rPr>
                <w:rStyle w:val="TALCar"/>
                <w:sz w:val="16"/>
                <w:szCs w:val="16"/>
                <w:lang w:val="fr-FR"/>
              </w:rPr>
            </w:pPr>
            <w:r w:rsidRPr="00F45B89">
              <w:rPr>
                <w:rStyle w:val="TALCar"/>
                <w:sz w:val="16"/>
                <w:szCs w:val="16"/>
                <w:lang w:val="fr-FR"/>
              </w:rPr>
              <w:t>InF-DH</w:t>
            </w:r>
          </w:p>
          <w:p w:rsidR="003B33DB" w:rsidRPr="00F45B89" w:rsidRDefault="003B33DB" w:rsidP="003B33DB">
            <w:pPr>
              <w:pStyle w:val="TAC"/>
              <w:rPr>
                <w:rStyle w:val="TALCar"/>
                <w:sz w:val="16"/>
                <w:szCs w:val="16"/>
                <w:lang w:val="fr-FR"/>
              </w:rPr>
            </w:pPr>
            <w:r w:rsidRPr="00F45B89">
              <w:rPr>
                <w:rStyle w:val="TALCar"/>
                <w:sz w:val="16"/>
                <w:szCs w:val="16"/>
                <w:lang w:val="fr-FR"/>
              </w:rPr>
              <w:t>(r =0.4,hc=2m, dClutter=2m)</w:t>
            </w:r>
          </w:p>
        </w:tc>
        <w:tc>
          <w:tcPr>
            <w:tcW w:w="2268" w:type="dxa"/>
            <w:tcBorders>
              <w:top w:val="single" w:sz="8" w:space="0" w:color="auto"/>
              <w:left w:val="single" w:sz="8" w:space="0" w:color="auto"/>
              <w:bottom w:val="single" w:sz="8" w:space="0" w:color="auto"/>
              <w:right w:val="single" w:sz="8" w:space="0" w:color="auto"/>
            </w:tcBorders>
          </w:tcPr>
          <w:p w:rsidR="003B33DB" w:rsidRPr="00F45B89" w:rsidRDefault="003B33DB" w:rsidP="003B33DB">
            <w:pPr>
              <w:pStyle w:val="TAC"/>
              <w:rPr>
                <w:rStyle w:val="TALCar"/>
                <w:sz w:val="16"/>
                <w:szCs w:val="16"/>
                <w:lang w:val="fr-FR"/>
              </w:rPr>
            </w:pPr>
            <w:r w:rsidRPr="00F45B89">
              <w:rPr>
                <w:rStyle w:val="TALCar"/>
                <w:sz w:val="16"/>
                <w:szCs w:val="16"/>
                <w:lang w:val="fr-FR"/>
              </w:rPr>
              <w:t>InF-DH</w:t>
            </w:r>
          </w:p>
          <w:p w:rsidR="003B33DB" w:rsidRPr="00F45B89" w:rsidRDefault="003B33DB" w:rsidP="003B33DB">
            <w:pPr>
              <w:pStyle w:val="TAC"/>
              <w:rPr>
                <w:rStyle w:val="TALCar"/>
                <w:sz w:val="16"/>
                <w:szCs w:val="16"/>
                <w:lang w:val="fr-FR"/>
              </w:rPr>
            </w:pPr>
            <w:r w:rsidRPr="00F45B89">
              <w:rPr>
                <w:rStyle w:val="TALCar"/>
                <w:sz w:val="16"/>
                <w:szCs w:val="16"/>
                <w:lang w:val="fr-FR"/>
              </w:rPr>
              <w:t>(r =0.4,hc=2m, dClutter=2m)</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keepNext/>
              <w:keepLines/>
              <w:spacing w:after="0"/>
              <w:jc w:val="center"/>
              <w:rPr>
                <w:rFonts w:ascii="Arial" w:eastAsia="DengXian" w:hAnsi="Arial"/>
                <w:sz w:val="16"/>
                <w:szCs w:val="16"/>
                <w:lang w:eastAsia="zh-CN"/>
              </w:rPr>
            </w:pPr>
            <w:r>
              <w:rPr>
                <w:rFonts w:ascii="Arial" w:eastAsia="DengXian" w:hAnsi="Arial"/>
                <w:sz w:val="16"/>
                <w:szCs w:val="16"/>
                <w:lang w:eastAsia="zh-CN"/>
              </w:rPr>
              <w:t>InF-DH</w:t>
            </w:r>
          </w:p>
          <w:p w:rsidR="003B33DB" w:rsidRDefault="003B33DB" w:rsidP="003B33DB">
            <w:pPr>
              <w:keepNext/>
              <w:keepLines/>
              <w:spacing w:after="0"/>
              <w:jc w:val="center"/>
              <w:rPr>
                <w:rFonts w:ascii="Arial" w:eastAsia="DengXian" w:hAnsi="Arial"/>
                <w:sz w:val="16"/>
                <w:szCs w:val="16"/>
                <w:lang w:eastAsia="zh-CN"/>
              </w:rPr>
            </w:pPr>
            <w:r>
              <w:rPr>
                <w:rFonts w:ascii="Arial" w:eastAsia="DengXian" w:hAnsi="Arial"/>
                <w:sz w:val="16"/>
                <w:szCs w:val="16"/>
                <w:lang w:eastAsia="zh-CN"/>
              </w:rPr>
              <w:t>(r =0.4,hc=2m, dClutter=2m)</w:t>
            </w:r>
          </w:p>
        </w:tc>
        <w:tc>
          <w:tcPr>
            <w:tcW w:w="2268" w:type="dxa"/>
            <w:tcBorders>
              <w:top w:val="single" w:sz="8" w:space="0" w:color="auto"/>
              <w:left w:val="single" w:sz="8" w:space="0" w:color="auto"/>
              <w:bottom w:val="single" w:sz="8" w:space="0" w:color="auto"/>
              <w:right w:val="single" w:sz="8" w:space="0" w:color="auto"/>
            </w:tcBorders>
          </w:tcPr>
          <w:p w:rsidR="003B33DB" w:rsidRPr="00F45B89" w:rsidRDefault="003B33DB" w:rsidP="003B33DB">
            <w:pPr>
              <w:pStyle w:val="TAC"/>
              <w:rPr>
                <w:rStyle w:val="TALCar"/>
                <w:sz w:val="16"/>
                <w:szCs w:val="16"/>
                <w:lang w:val="fr-FR"/>
              </w:rPr>
            </w:pPr>
          </w:p>
        </w:tc>
      </w:tr>
      <w:tr w:rsidR="003B33DB"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B33DB" w:rsidRPr="00790A20" w:rsidRDefault="003B33DB" w:rsidP="003B33DB">
            <w:pPr>
              <w:pStyle w:val="TAC"/>
              <w:rPr>
                <w:rStyle w:val="TALCar"/>
                <w:sz w:val="16"/>
                <w:szCs w:val="16"/>
                <w:lang w:val="en-US"/>
              </w:rPr>
            </w:pPr>
            <w:r w:rsidRPr="00790A20">
              <w:rPr>
                <w:rStyle w:val="TALCar"/>
                <w:sz w:val="16"/>
                <w:szCs w:val="16"/>
                <w:lang w:val="en-US"/>
              </w:rPr>
              <w:t xml:space="preserve">Carrier frequency </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r>
              <w:rPr>
                <w:rStyle w:val="TALCar"/>
                <w:sz w:val="16"/>
                <w:szCs w:val="16"/>
                <w:lang w:val="en-US"/>
              </w:rPr>
              <w:t>4GHz</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pStyle w:val="TAC"/>
              <w:rPr>
                <w:rStyle w:val="TALCar"/>
                <w:sz w:val="16"/>
                <w:szCs w:val="16"/>
                <w:lang w:val="en-US"/>
              </w:rPr>
            </w:pPr>
            <w:r>
              <w:rPr>
                <w:rStyle w:val="TALCar"/>
                <w:sz w:val="16"/>
                <w:szCs w:val="16"/>
                <w:lang w:val="en-US"/>
              </w:rPr>
              <w:t>28GHz</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keepNext/>
              <w:keepLines/>
              <w:spacing w:after="0"/>
              <w:jc w:val="center"/>
              <w:rPr>
                <w:rFonts w:ascii="Arial" w:eastAsia="DengXian" w:hAnsi="Arial"/>
                <w:sz w:val="16"/>
                <w:szCs w:val="16"/>
                <w:lang w:eastAsia="zh-CN"/>
              </w:rPr>
            </w:pPr>
            <w:r>
              <w:rPr>
                <w:rFonts w:ascii="Arial" w:eastAsia="DengXian" w:hAnsi="Arial"/>
                <w:sz w:val="16"/>
                <w:szCs w:val="16"/>
                <w:lang w:eastAsia="zh-CN"/>
              </w:rPr>
              <w:t>28GHz</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p>
        </w:tc>
      </w:tr>
      <w:tr w:rsidR="003B33DB"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B33DB" w:rsidRPr="00790A20" w:rsidRDefault="003B33DB" w:rsidP="003B33DB">
            <w:pPr>
              <w:pStyle w:val="TAC"/>
              <w:rPr>
                <w:rStyle w:val="TALCar"/>
                <w:sz w:val="16"/>
                <w:szCs w:val="16"/>
                <w:lang w:val="en-US"/>
              </w:rPr>
            </w:pPr>
            <w:r w:rsidRPr="00790A20">
              <w:rPr>
                <w:rStyle w:val="TALCar"/>
                <w:sz w:val="16"/>
                <w:szCs w:val="16"/>
                <w:lang w:val="en-US"/>
              </w:rPr>
              <w:t>Subcarrier spacing</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r>
              <w:rPr>
                <w:rStyle w:val="TALCar"/>
                <w:sz w:val="16"/>
                <w:szCs w:val="16"/>
                <w:lang w:val="en-US"/>
              </w:rPr>
              <w:t>30kHz</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pStyle w:val="TAC"/>
              <w:rPr>
                <w:rStyle w:val="TALCar"/>
                <w:sz w:val="16"/>
                <w:szCs w:val="16"/>
                <w:lang w:val="en-US"/>
              </w:rPr>
            </w:pPr>
            <w:r>
              <w:rPr>
                <w:rStyle w:val="TALCar"/>
                <w:sz w:val="16"/>
                <w:szCs w:val="16"/>
                <w:lang w:val="en-US"/>
              </w:rPr>
              <w:t>30kHz</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keepNext/>
              <w:keepLines/>
              <w:spacing w:after="0"/>
              <w:jc w:val="center"/>
              <w:rPr>
                <w:rFonts w:ascii="Arial" w:eastAsia="DengXian" w:hAnsi="Arial"/>
                <w:sz w:val="16"/>
                <w:szCs w:val="16"/>
                <w:lang w:eastAsia="zh-CN"/>
              </w:rPr>
            </w:pPr>
            <w:r>
              <w:rPr>
                <w:rFonts w:ascii="Arial" w:eastAsia="DengXian" w:hAnsi="Arial"/>
                <w:sz w:val="16"/>
                <w:szCs w:val="16"/>
                <w:lang w:eastAsia="zh-CN"/>
              </w:rPr>
              <w:t>120kHz</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p>
        </w:tc>
      </w:tr>
      <w:tr w:rsidR="003B33DB"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B33DB" w:rsidRPr="00790A20" w:rsidRDefault="003B33DB" w:rsidP="003B33DB">
            <w:pPr>
              <w:pStyle w:val="TAC"/>
              <w:rPr>
                <w:rStyle w:val="TALCar"/>
                <w:sz w:val="16"/>
                <w:szCs w:val="16"/>
                <w:lang w:val="en-US"/>
              </w:rPr>
            </w:pPr>
            <w:r w:rsidRPr="00790A20">
              <w:rPr>
                <w:rStyle w:val="TALCar"/>
                <w:sz w:val="16"/>
                <w:szCs w:val="16"/>
                <w:lang w:val="en-US"/>
              </w:rPr>
              <w:t>Reference Signal Transmission Bandwidth</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r>
              <w:rPr>
                <w:rStyle w:val="TALCar"/>
                <w:sz w:val="16"/>
                <w:szCs w:val="16"/>
                <w:lang w:val="en-US"/>
              </w:rPr>
              <w:t>100MHz</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pStyle w:val="TAC"/>
              <w:rPr>
                <w:rStyle w:val="TALCar"/>
                <w:sz w:val="16"/>
                <w:szCs w:val="16"/>
                <w:lang w:val="en-US"/>
              </w:rPr>
            </w:pPr>
            <w:r>
              <w:rPr>
                <w:rStyle w:val="TALCar"/>
                <w:sz w:val="16"/>
                <w:szCs w:val="16"/>
                <w:lang w:val="en-US"/>
              </w:rPr>
              <w:t>100MHz</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keepNext/>
              <w:keepLines/>
              <w:spacing w:after="0"/>
              <w:jc w:val="center"/>
              <w:rPr>
                <w:rFonts w:ascii="Arial" w:eastAsia="DengXian" w:hAnsi="Arial"/>
                <w:sz w:val="16"/>
                <w:szCs w:val="16"/>
                <w:lang w:eastAsia="zh-CN"/>
              </w:rPr>
            </w:pPr>
            <w:r>
              <w:rPr>
                <w:rFonts w:ascii="Arial" w:eastAsia="DengXian" w:hAnsi="Arial"/>
                <w:sz w:val="16"/>
                <w:szCs w:val="16"/>
                <w:lang w:eastAsia="zh-CN"/>
              </w:rPr>
              <w:t>400Mhz</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p>
        </w:tc>
      </w:tr>
      <w:tr w:rsidR="003B33DB"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B33DB" w:rsidRPr="00790A20" w:rsidRDefault="003B33DB" w:rsidP="003B33DB">
            <w:pPr>
              <w:pStyle w:val="TAC"/>
              <w:rPr>
                <w:rStyle w:val="TALCar"/>
                <w:sz w:val="16"/>
                <w:szCs w:val="16"/>
                <w:lang w:val="en-US"/>
              </w:rPr>
            </w:pPr>
            <w:r w:rsidRPr="00790A20">
              <w:rPr>
                <w:rStyle w:val="TALCar"/>
                <w:sz w:val="16"/>
                <w:szCs w:val="16"/>
                <w:lang w:val="en-US"/>
              </w:rPr>
              <w:t>Reference Signal Physical Structure and Resource Allocation (RE pattern) (reference to figure in contribution)</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pStyle w:val="TAC"/>
              <w:rPr>
                <w:rStyle w:val="TALCar"/>
                <w:sz w:val="16"/>
                <w:szCs w:val="16"/>
                <w:lang w:val="en-US"/>
              </w:rPr>
            </w:pPr>
            <w:r>
              <w:rPr>
                <w:rStyle w:val="TALCar"/>
                <w:sz w:val="16"/>
                <w:szCs w:val="16"/>
                <w:lang w:val="en-US"/>
              </w:rPr>
              <w:t>K</w:t>
            </w:r>
            <w:r w:rsidRPr="00B728B7">
              <w:rPr>
                <w:rStyle w:val="TALCar"/>
                <w:sz w:val="16"/>
                <w:szCs w:val="16"/>
                <w:lang w:val="en-US"/>
              </w:rPr>
              <w:t>TC</w:t>
            </w:r>
            <w:r>
              <w:rPr>
                <w:rStyle w:val="TALCar"/>
                <w:sz w:val="16"/>
                <w:szCs w:val="16"/>
                <w:lang w:val="en-US"/>
              </w:rPr>
              <w:t xml:space="preserve"> = 4</w:t>
            </w:r>
          </w:p>
          <w:p w:rsidR="003B33DB" w:rsidRPr="00790A20" w:rsidRDefault="003B33DB" w:rsidP="003B33DB">
            <w:pPr>
              <w:pStyle w:val="TAC"/>
              <w:rPr>
                <w:rStyle w:val="TALCar"/>
                <w:sz w:val="16"/>
                <w:szCs w:val="16"/>
                <w:lang w:val="en-US"/>
              </w:rPr>
            </w:pPr>
            <w:r>
              <w:rPr>
                <w:rStyle w:val="TALCar"/>
                <w:sz w:val="16"/>
                <w:szCs w:val="16"/>
                <w:lang w:val="en-US"/>
              </w:rPr>
              <w:t>nbSymb = 1</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pStyle w:val="TAC"/>
              <w:rPr>
                <w:rStyle w:val="TALCar"/>
                <w:sz w:val="16"/>
                <w:szCs w:val="16"/>
                <w:lang w:val="en-US"/>
              </w:rPr>
            </w:pPr>
            <w:r>
              <w:rPr>
                <w:rStyle w:val="TALCar"/>
                <w:sz w:val="16"/>
                <w:szCs w:val="16"/>
                <w:lang w:val="en-US"/>
              </w:rPr>
              <w:t>K</w:t>
            </w:r>
            <w:r w:rsidRPr="00B728B7">
              <w:rPr>
                <w:rStyle w:val="TALCar"/>
                <w:sz w:val="16"/>
                <w:szCs w:val="16"/>
                <w:lang w:val="en-US"/>
              </w:rPr>
              <w:t>TC</w:t>
            </w:r>
            <w:r>
              <w:rPr>
                <w:rStyle w:val="TALCar"/>
                <w:sz w:val="16"/>
                <w:szCs w:val="16"/>
                <w:lang w:val="en-US"/>
              </w:rPr>
              <w:t xml:space="preserve"> = 4</w:t>
            </w:r>
          </w:p>
          <w:p w:rsidR="003B33DB" w:rsidRDefault="003B33DB" w:rsidP="003B33DB">
            <w:pPr>
              <w:pStyle w:val="TAC"/>
              <w:rPr>
                <w:rStyle w:val="TALCar"/>
                <w:sz w:val="16"/>
                <w:szCs w:val="16"/>
                <w:lang w:val="en-US"/>
              </w:rPr>
            </w:pPr>
            <w:r>
              <w:rPr>
                <w:rStyle w:val="TALCar"/>
                <w:sz w:val="16"/>
                <w:szCs w:val="16"/>
                <w:lang w:val="en-US"/>
              </w:rPr>
              <w:t>nbSymb = 1</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keepNext/>
              <w:keepLines/>
              <w:spacing w:after="0"/>
              <w:jc w:val="center"/>
              <w:rPr>
                <w:rFonts w:ascii="Arial" w:eastAsia="DengXian" w:hAnsi="Arial"/>
                <w:sz w:val="16"/>
                <w:szCs w:val="16"/>
                <w:lang w:eastAsia="zh-CN"/>
              </w:rPr>
            </w:pPr>
            <w:r>
              <w:rPr>
                <w:rFonts w:ascii="Arial" w:eastAsia="DengXian" w:hAnsi="Arial"/>
                <w:sz w:val="16"/>
                <w:szCs w:val="16"/>
                <w:lang w:eastAsia="zh-CN"/>
              </w:rPr>
              <w:t>KTC = 4</w:t>
            </w:r>
          </w:p>
          <w:p w:rsidR="003B33DB" w:rsidRDefault="003B33DB" w:rsidP="003B33DB">
            <w:pPr>
              <w:keepNext/>
              <w:keepLines/>
              <w:spacing w:after="0"/>
              <w:jc w:val="center"/>
              <w:rPr>
                <w:rFonts w:ascii="Arial" w:eastAsia="DengXian" w:hAnsi="Arial"/>
                <w:sz w:val="16"/>
                <w:szCs w:val="16"/>
                <w:lang w:eastAsia="zh-CN"/>
              </w:rPr>
            </w:pPr>
            <w:r>
              <w:rPr>
                <w:rFonts w:ascii="Arial" w:eastAsia="DengXian" w:hAnsi="Arial"/>
                <w:sz w:val="16"/>
                <w:szCs w:val="16"/>
                <w:lang w:eastAsia="zh-CN"/>
              </w:rPr>
              <w:t>nbSymb = 4</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p>
        </w:tc>
      </w:tr>
      <w:tr w:rsidR="003B33DB"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B33DB" w:rsidRDefault="003B33DB" w:rsidP="003B33DB">
            <w:pPr>
              <w:pStyle w:val="TAC"/>
              <w:rPr>
                <w:rStyle w:val="TALCar"/>
                <w:sz w:val="16"/>
                <w:szCs w:val="16"/>
                <w:lang w:val="en-US"/>
              </w:rPr>
            </w:pPr>
            <w:r w:rsidRPr="00790A20">
              <w:rPr>
                <w:rStyle w:val="TALCar"/>
                <w:sz w:val="16"/>
                <w:szCs w:val="16"/>
                <w:lang w:val="en-US"/>
              </w:rPr>
              <w:t xml:space="preserve">Reference signal </w:t>
            </w:r>
          </w:p>
          <w:p w:rsidR="003B33DB" w:rsidRPr="00790A20" w:rsidRDefault="003B33DB" w:rsidP="003B33DB">
            <w:pPr>
              <w:pStyle w:val="TAC"/>
              <w:rPr>
                <w:rStyle w:val="TALCar"/>
                <w:sz w:val="16"/>
                <w:szCs w:val="16"/>
                <w:lang w:val="en-US"/>
              </w:rPr>
            </w:pPr>
            <w:r w:rsidRPr="00790A20">
              <w:rPr>
                <w:rStyle w:val="TALCar"/>
                <w:sz w:val="16"/>
                <w:szCs w:val="16"/>
                <w:lang w:val="en-US"/>
              </w:rPr>
              <w:t xml:space="preserve">(type of sequence, number of ports, …) </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pStyle w:val="TAC"/>
              <w:rPr>
                <w:rStyle w:val="TALCar"/>
                <w:sz w:val="16"/>
                <w:szCs w:val="16"/>
                <w:lang w:val="en-US"/>
              </w:rPr>
            </w:pPr>
            <w:r>
              <w:rPr>
                <w:rStyle w:val="TALCar"/>
                <w:sz w:val="16"/>
                <w:szCs w:val="16"/>
                <w:lang w:val="en-US"/>
              </w:rPr>
              <w:t>SRS,</w:t>
            </w:r>
          </w:p>
          <w:p w:rsidR="003B33DB" w:rsidRPr="00790A20" w:rsidRDefault="003B33DB" w:rsidP="003B33DB">
            <w:pPr>
              <w:pStyle w:val="TAC"/>
              <w:rPr>
                <w:rStyle w:val="TALCar"/>
                <w:sz w:val="16"/>
                <w:szCs w:val="16"/>
                <w:lang w:val="en-US"/>
              </w:rPr>
            </w:pPr>
            <w:r>
              <w:rPr>
                <w:rStyle w:val="TALCar"/>
                <w:sz w:val="16"/>
                <w:szCs w:val="16"/>
                <w:lang w:val="en-US"/>
              </w:rPr>
              <w:t>1 Port</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pStyle w:val="TAC"/>
              <w:rPr>
                <w:rStyle w:val="TALCar"/>
                <w:sz w:val="16"/>
                <w:szCs w:val="16"/>
                <w:lang w:val="en-US"/>
              </w:rPr>
            </w:pPr>
            <w:r>
              <w:rPr>
                <w:rStyle w:val="TALCar"/>
                <w:sz w:val="16"/>
                <w:szCs w:val="16"/>
                <w:lang w:val="en-US"/>
              </w:rPr>
              <w:t>SRS,</w:t>
            </w:r>
          </w:p>
          <w:p w:rsidR="003B33DB" w:rsidRDefault="003B33DB" w:rsidP="003B33DB">
            <w:pPr>
              <w:pStyle w:val="TAC"/>
              <w:rPr>
                <w:rStyle w:val="TALCar"/>
                <w:sz w:val="16"/>
                <w:szCs w:val="16"/>
                <w:lang w:val="en-US"/>
              </w:rPr>
            </w:pPr>
            <w:r>
              <w:rPr>
                <w:rStyle w:val="TALCar"/>
                <w:sz w:val="16"/>
                <w:szCs w:val="16"/>
                <w:lang w:val="en-US"/>
              </w:rPr>
              <w:t>1 Port</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keepNext/>
              <w:keepLines/>
              <w:spacing w:after="0"/>
              <w:jc w:val="center"/>
              <w:rPr>
                <w:rFonts w:ascii="Arial" w:eastAsia="DengXian" w:hAnsi="Arial"/>
                <w:sz w:val="16"/>
                <w:szCs w:val="16"/>
                <w:lang w:eastAsia="zh-CN"/>
              </w:rPr>
            </w:pPr>
            <w:r>
              <w:rPr>
                <w:rFonts w:ascii="Arial" w:eastAsia="DengXian" w:hAnsi="Arial"/>
                <w:sz w:val="16"/>
                <w:szCs w:val="16"/>
                <w:lang w:eastAsia="zh-CN"/>
              </w:rPr>
              <w:t>SRS,</w:t>
            </w:r>
          </w:p>
          <w:p w:rsidR="003B33DB" w:rsidRDefault="003B33DB" w:rsidP="003B33DB">
            <w:pPr>
              <w:keepNext/>
              <w:keepLines/>
              <w:spacing w:after="0"/>
              <w:jc w:val="center"/>
              <w:rPr>
                <w:rFonts w:ascii="Arial" w:eastAsia="DengXian" w:hAnsi="Arial"/>
                <w:sz w:val="16"/>
                <w:szCs w:val="16"/>
                <w:lang w:eastAsia="zh-CN"/>
              </w:rPr>
            </w:pPr>
            <w:r>
              <w:rPr>
                <w:rFonts w:ascii="Arial" w:eastAsia="DengXian" w:hAnsi="Arial"/>
                <w:sz w:val="16"/>
                <w:szCs w:val="16"/>
                <w:lang w:eastAsia="zh-CN"/>
              </w:rPr>
              <w:t>1 Port</w:t>
            </w:r>
            <w:r>
              <w:rPr>
                <w:rFonts w:ascii="Arial" w:eastAsia="DengXian" w:hAnsi="Arial"/>
                <w:sz w:val="16"/>
                <w:szCs w:val="16"/>
                <w:lang w:eastAsia="zh-CN"/>
              </w:rPr>
              <w:br/>
              <w:t>(sequential transmissions)</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p>
        </w:tc>
      </w:tr>
      <w:tr w:rsidR="003B33DB"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B33DB" w:rsidRPr="00790A20" w:rsidRDefault="003B33DB" w:rsidP="003B33DB">
            <w:pPr>
              <w:pStyle w:val="TAC"/>
              <w:rPr>
                <w:rStyle w:val="TALCar"/>
                <w:sz w:val="16"/>
                <w:szCs w:val="16"/>
                <w:lang w:val="en-US"/>
              </w:rPr>
            </w:pPr>
            <w:r w:rsidRPr="00790A20">
              <w:rPr>
                <w:rStyle w:val="TALCar"/>
                <w:sz w:val="16"/>
                <w:szCs w:val="16"/>
                <w:lang w:val="en-US"/>
              </w:rPr>
              <w:t>Number of sites</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r>
              <w:rPr>
                <w:rStyle w:val="TALCar"/>
                <w:sz w:val="16"/>
                <w:szCs w:val="16"/>
                <w:lang w:val="en-US"/>
              </w:rPr>
              <w:t>18</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pStyle w:val="TAC"/>
              <w:rPr>
                <w:rStyle w:val="TALCar"/>
                <w:sz w:val="16"/>
                <w:szCs w:val="16"/>
                <w:lang w:val="en-US"/>
              </w:rPr>
            </w:pPr>
            <w:r>
              <w:rPr>
                <w:rStyle w:val="TALCar"/>
                <w:sz w:val="16"/>
                <w:szCs w:val="16"/>
                <w:lang w:val="en-US"/>
              </w:rPr>
              <w:t>18</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keepNext/>
              <w:keepLines/>
              <w:spacing w:after="0"/>
              <w:jc w:val="center"/>
              <w:rPr>
                <w:rFonts w:ascii="Arial" w:eastAsia="DengXian" w:hAnsi="Arial"/>
                <w:sz w:val="16"/>
                <w:szCs w:val="16"/>
                <w:lang w:eastAsia="zh-CN"/>
              </w:rPr>
            </w:pPr>
            <w:r>
              <w:rPr>
                <w:rFonts w:ascii="Arial" w:eastAsia="DengXian" w:hAnsi="Arial"/>
                <w:sz w:val="16"/>
                <w:szCs w:val="16"/>
                <w:lang w:eastAsia="zh-CN"/>
              </w:rPr>
              <w:t>18</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p>
        </w:tc>
      </w:tr>
      <w:tr w:rsidR="003B33DB"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B33DB" w:rsidRPr="00790A20" w:rsidRDefault="003B33DB" w:rsidP="003B33DB">
            <w:pPr>
              <w:pStyle w:val="TAC"/>
              <w:rPr>
                <w:rStyle w:val="TALCar"/>
                <w:sz w:val="16"/>
                <w:szCs w:val="16"/>
                <w:lang w:val="en-US"/>
              </w:rPr>
            </w:pPr>
            <w:r w:rsidRPr="00790A20">
              <w:rPr>
                <w:rStyle w:val="TALCar"/>
                <w:sz w:val="16"/>
                <w:szCs w:val="16"/>
                <w:lang w:val="en-US"/>
              </w:rPr>
              <w:t>Number of symbols used per occasion</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r>
              <w:rPr>
                <w:rStyle w:val="TALCar"/>
                <w:sz w:val="16"/>
                <w:szCs w:val="16"/>
                <w:lang w:val="en-US"/>
              </w:rPr>
              <w:t>4</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pStyle w:val="TAC"/>
              <w:rPr>
                <w:rStyle w:val="TALCar"/>
                <w:sz w:val="16"/>
                <w:szCs w:val="16"/>
                <w:lang w:val="en-US"/>
              </w:rPr>
            </w:pPr>
            <w:r>
              <w:rPr>
                <w:rStyle w:val="TALCar"/>
                <w:sz w:val="16"/>
                <w:szCs w:val="16"/>
                <w:lang w:val="en-US"/>
              </w:rPr>
              <w:t>4</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keepNext/>
              <w:keepLines/>
              <w:spacing w:after="0"/>
              <w:jc w:val="center"/>
              <w:rPr>
                <w:rFonts w:ascii="Arial" w:eastAsia="DengXian" w:hAnsi="Arial"/>
                <w:sz w:val="16"/>
                <w:szCs w:val="16"/>
                <w:lang w:eastAsia="zh-CN"/>
              </w:rPr>
            </w:pPr>
            <w:r>
              <w:rPr>
                <w:rFonts w:ascii="Arial" w:eastAsia="DengXian" w:hAnsi="Arial"/>
                <w:sz w:val="16"/>
                <w:szCs w:val="16"/>
                <w:lang w:eastAsia="zh-CN"/>
              </w:rPr>
              <w:t>12*4</w:t>
            </w:r>
            <w:r>
              <w:rPr>
                <w:rFonts w:ascii="Arial" w:eastAsia="DengXian" w:hAnsi="Arial"/>
                <w:sz w:val="16"/>
                <w:szCs w:val="16"/>
                <w:lang w:eastAsia="zh-CN"/>
              </w:rPr>
              <w:br/>
              <w:t xml:space="preserve">(12 different UE TX beams, 4 symbols per SRS resource) </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p>
        </w:tc>
      </w:tr>
      <w:tr w:rsidR="003B33DB"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B33DB" w:rsidRPr="00790A20" w:rsidRDefault="003B33DB" w:rsidP="003B33DB">
            <w:pPr>
              <w:pStyle w:val="TAC"/>
              <w:rPr>
                <w:rStyle w:val="TALCar"/>
                <w:sz w:val="16"/>
                <w:szCs w:val="16"/>
                <w:lang w:val="en-US"/>
              </w:rPr>
            </w:pPr>
            <w:r w:rsidRPr="00790A20">
              <w:rPr>
                <w:rStyle w:val="TALCar"/>
                <w:sz w:val="16"/>
                <w:szCs w:val="16"/>
                <w:lang w:val="en-US"/>
              </w:rPr>
              <w:t>number of occasions used per positioning estimate</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r>
              <w:rPr>
                <w:rStyle w:val="TALCar"/>
                <w:sz w:val="16"/>
                <w:szCs w:val="16"/>
                <w:lang w:val="en-US"/>
              </w:rPr>
              <w:t>1</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pStyle w:val="TAC"/>
              <w:rPr>
                <w:rStyle w:val="TALCar"/>
                <w:sz w:val="16"/>
                <w:szCs w:val="16"/>
                <w:lang w:val="en-US"/>
              </w:rPr>
            </w:pPr>
            <w:r>
              <w:rPr>
                <w:rStyle w:val="TALCar"/>
                <w:sz w:val="16"/>
                <w:szCs w:val="16"/>
                <w:lang w:val="en-US"/>
              </w:rPr>
              <w:t>1</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keepNext/>
              <w:keepLines/>
              <w:spacing w:after="0"/>
              <w:jc w:val="center"/>
              <w:rPr>
                <w:rFonts w:ascii="Arial" w:eastAsia="DengXian" w:hAnsi="Arial"/>
                <w:sz w:val="16"/>
                <w:szCs w:val="16"/>
                <w:lang w:eastAsia="zh-CN"/>
              </w:rPr>
            </w:pPr>
            <w:r>
              <w:rPr>
                <w:rFonts w:ascii="Arial" w:eastAsia="DengXian" w:hAnsi="Arial"/>
                <w:sz w:val="16"/>
                <w:szCs w:val="16"/>
                <w:lang w:eastAsia="zh-CN"/>
              </w:rPr>
              <w:t>1</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p>
        </w:tc>
      </w:tr>
      <w:tr w:rsidR="003B33DB"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B33DB" w:rsidRPr="00790A20" w:rsidRDefault="003B33DB" w:rsidP="003B33DB">
            <w:pPr>
              <w:pStyle w:val="TAC"/>
              <w:rPr>
                <w:rStyle w:val="TALCar"/>
                <w:sz w:val="16"/>
                <w:szCs w:val="16"/>
                <w:lang w:val="en-US"/>
              </w:rPr>
            </w:pPr>
            <w:r w:rsidRPr="00790A20">
              <w:rPr>
                <w:rStyle w:val="TALCar"/>
                <w:sz w:val="16"/>
                <w:szCs w:val="16"/>
                <w:lang w:val="en-US"/>
              </w:rPr>
              <w:t>Power-boosting level</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r w:rsidRPr="001F09D4">
              <w:rPr>
                <w:rStyle w:val="TALCar"/>
                <w:sz w:val="16"/>
                <w:szCs w:val="16"/>
                <w:lang w:val="en-US"/>
              </w:rPr>
              <w:t>6dB</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pStyle w:val="TAC"/>
              <w:rPr>
                <w:rStyle w:val="TALCar"/>
                <w:sz w:val="16"/>
                <w:szCs w:val="16"/>
                <w:lang w:val="en-US"/>
              </w:rPr>
            </w:pPr>
            <w:r w:rsidRPr="001F09D4">
              <w:rPr>
                <w:rStyle w:val="TALCar"/>
                <w:sz w:val="16"/>
                <w:szCs w:val="16"/>
                <w:lang w:val="en-US"/>
              </w:rPr>
              <w:t>6dB</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keepNext/>
              <w:keepLines/>
              <w:spacing w:after="0"/>
              <w:jc w:val="center"/>
              <w:rPr>
                <w:rFonts w:ascii="Arial" w:eastAsia="DengXian" w:hAnsi="Arial"/>
                <w:sz w:val="16"/>
                <w:szCs w:val="16"/>
                <w:lang w:eastAsia="zh-CN"/>
              </w:rPr>
            </w:pPr>
            <w:r>
              <w:rPr>
                <w:rFonts w:ascii="Arial" w:eastAsia="DengXian" w:hAnsi="Arial"/>
                <w:sz w:val="16"/>
                <w:szCs w:val="16"/>
                <w:lang w:eastAsia="zh-CN"/>
              </w:rPr>
              <w:t>6dB</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p>
        </w:tc>
      </w:tr>
      <w:tr w:rsidR="003B33DB"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B33DB" w:rsidRPr="00790A20" w:rsidRDefault="003B33DB" w:rsidP="003B33DB">
            <w:pPr>
              <w:pStyle w:val="TAC"/>
              <w:rPr>
                <w:rStyle w:val="TALCar"/>
                <w:sz w:val="16"/>
                <w:szCs w:val="16"/>
                <w:lang w:val="en-US"/>
              </w:rPr>
            </w:pPr>
            <w:r w:rsidRPr="00790A20">
              <w:rPr>
                <w:rStyle w:val="TALCar"/>
                <w:sz w:val="16"/>
                <w:szCs w:val="16"/>
                <w:lang w:val="en-US"/>
              </w:rPr>
              <w:t>Uplink power control (applied/not applied)</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r>
              <w:rPr>
                <w:rStyle w:val="TALCar"/>
                <w:sz w:val="16"/>
                <w:szCs w:val="16"/>
                <w:lang w:val="en-US"/>
              </w:rPr>
              <w:t>23dBm</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pStyle w:val="TAC"/>
              <w:rPr>
                <w:rStyle w:val="TALCar"/>
                <w:sz w:val="16"/>
                <w:szCs w:val="16"/>
                <w:lang w:val="en-US"/>
              </w:rPr>
            </w:pPr>
            <w:r>
              <w:rPr>
                <w:rStyle w:val="TALCar"/>
                <w:sz w:val="16"/>
                <w:szCs w:val="16"/>
                <w:lang w:val="en-US"/>
              </w:rPr>
              <w:t>23dBm</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keepNext/>
              <w:keepLines/>
              <w:spacing w:after="0"/>
              <w:jc w:val="center"/>
              <w:rPr>
                <w:rFonts w:ascii="Arial" w:eastAsia="DengXian" w:hAnsi="Arial"/>
                <w:sz w:val="16"/>
                <w:szCs w:val="16"/>
                <w:lang w:eastAsia="zh-CN"/>
              </w:rPr>
            </w:pPr>
            <w:r>
              <w:rPr>
                <w:rFonts w:ascii="Arial" w:eastAsia="DengXian" w:hAnsi="Arial"/>
                <w:sz w:val="16"/>
                <w:szCs w:val="16"/>
                <w:lang w:eastAsia="zh-CN"/>
              </w:rPr>
              <w:t>0dBm</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p>
        </w:tc>
      </w:tr>
      <w:tr w:rsidR="003B33DB"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B33DB" w:rsidRPr="00790A20" w:rsidRDefault="003B33DB" w:rsidP="003B33DB">
            <w:pPr>
              <w:pStyle w:val="TAC"/>
              <w:rPr>
                <w:rStyle w:val="TALCar"/>
                <w:sz w:val="16"/>
                <w:szCs w:val="16"/>
                <w:lang w:val="en-US"/>
              </w:rPr>
            </w:pPr>
            <w:r w:rsidRPr="00790A20">
              <w:rPr>
                <w:rStyle w:val="TALCar"/>
                <w:sz w:val="16"/>
                <w:szCs w:val="16"/>
                <w:lang w:val="en-US"/>
              </w:rPr>
              <w:t>interference modelling (ideal muting, or other)</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jc w:val="left"/>
              <w:rPr>
                <w:rStyle w:val="TALCar"/>
                <w:sz w:val="16"/>
                <w:szCs w:val="16"/>
                <w:lang w:val="en-US"/>
              </w:rPr>
            </w:pPr>
            <w:r>
              <w:rPr>
                <w:rStyle w:val="TALCar"/>
                <w:sz w:val="16"/>
                <w:szCs w:val="16"/>
                <w:lang w:val="en-US"/>
              </w:rPr>
              <w:t>I</w:t>
            </w:r>
            <w:r w:rsidRPr="00AA6BBF">
              <w:rPr>
                <w:rStyle w:val="TALCar"/>
                <w:sz w:val="16"/>
                <w:szCs w:val="16"/>
                <w:lang w:val="en-US"/>
              </w:rPr>
              <w:t>nterference between UEs sharing the same RE</w:t>
            </w:r>
            <w:r>
              <w:rPr>
                <w:rStyle w:val="TALCar"/>
                <w:sz w:val="16"/>
                <w:szCs w:val="16"/>
                <w:lang w:val="en-US"/>
              </w:rPr>
              <w:t>s</w:t>
            </w:r>
            <w:r w:rsidRPr="00AA6BBF">
              <w:rPr>
                <w:rStyle w:val="TALCar"/>
                <w:sz w:val="16"/>
                <w:szCs w:val="16"/>
                <w:lang w:val="en-US"/>
              </w:rPr>
              <w:t xml:space="preserve"> (“cyclic shift multiplex”)</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pStyle w:val="TAC"/>
              <w:rPr>
                <w:rStyle w:val="TALCar"/>
                <w:sz w:val="16"/>
                <w:szCs w:val="16"/>
                <w:lang w:val="en-US"/>
              </w:rPr>
            </w:pPr>
            <w:r>
              <w:rPr>
                <w:rStyle w:val="TALCar"/>
                <w:sz w:val="16"/>
                <w:szCs w:val="16"/>
                <w:lang w:val="en-US"/>
              </w:rPr>
              <w:t>I</w:t>
            </w:r>
            <w:r w:rsidRPr="00AA6BBF">
              <w:rPr>
                <w:rStyle w:val="TALCar"/>
                <w:sz w:val="16"/>
                <w:szCs w:val="16"/>
                <w:lang w:val="en-US"/>
              </w:rPr>
              <w:t>nterference between UEs sharing the same RE</w:t>
            </w:r>
            <w:r>
              <w:rPr>
                <w:rStyle w:val="TALCar"/>
                <w:sz w:val="16"/>
                <w:szCs w:val="16"/>
                <w:lang w:val="en-US"/>
              </w:rPr>
              <w:t>s</w:t>
            </w:r>
            <w:r w:rsidRPr="00AA6BBF">
              <w:rPr>
                <w:rStyle w:val="TALCar"/>
                <w:sz w:val="16"/>
                <w:szCs w:val="16"/>
                <w:lang w:val="en-US"/>
              </w:rPr>
              <w:t xml:space="preserve"> (“cyclic shift multiplex”)</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keepNext/>
              <w:keepLines/>
              <w:spacing w:after="0"/>
              <w:jc w:val="center"/>
              <w:rPr>
                <w:rFonts w:ascii="Arial" w:eastAsia="DengXian" w:hAnsi="Arial"/>
                <w:sz w:val="16"/>
                <w:szCs w:val="16"/>
                <w:lang w:eastAsia="zh-CN"/>
              </w:rPr>
            </w:pPr>
            <w:r>
              <w:rPr>
                <w:rFonts w:ascii="Arial" w:eastAsia="DengXian" w:hAnsi="Arial"/>
                <w:sz w:val="16"/>
                <w:szCs w:val="16"/>
                <w:lang w:eastAsia="zh-CN"/>
              </w:rPr>
              <w:t>Interference between UEs sharing the same REs (“cyclic shift multiplex”)</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p>
        </w:tc>
      </w:tr>
      <w:tr w:rsidR="003B33DB"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B33DB" w:rsidRPr="00790A20" w:rsidRDefault="003B33DB" w:rsidP="003B33DB">
            <w:pPr>
              <w:pStyle w:val="TAC"/>
              <w:rPr>
                <w:rStyle w:val="TALCar"/>
                <w:sz w:val="16"/>
                <w:szCs w:val="16"/>
                <w:lang w:val="en-US"/>
              </w:rPr>
            </w:pPr>
            <w:r w:rsidRPr="00790A20">
              <w:rPr>
                <w:rStyle w:val="TALCar"/>
                <w:sz w:val="16"/>
                <w:szCs w:val="16"/>
                <w:lang w:val="en-US"/>
              </w:rPr>
              <w:t>Description of Measurement Algorithm (e.g. super resolution, interference cancellation, ….)</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jc w:val="left"/>
              <w:rPr>
                <w:rStyle w:val="TALCar"/>
                <w:sz w:val="16"/>
                <w:szCs w:val="16"/>
                <w:lang w:val="en-US"/>
              </w:rPr>
            </w:pPr>
            <w:r>
              <w:rPr>
                <w:rStyle w:val="TALCar"/>
                <w:sz w:val="16"/>
                <w:szCs w:val="16"/>
                <w:lang w:val="en-US"/>
              </w:rPr>
              <w:t>IFP: F</w:t>
            </w:r>
            <w:r w:rsidRPr="00AA6BBF">
              <w:rPr>
                <w:rStyle w:val="TALCar"/>
                <w:sz w:val="16"/>
                <w:szCs w:val="16"/>
                <w:lang w:val="en-US"/>
              </w:rPr>
              <w:t>irst arrival path detection</w:t>
            </w:r>
            <w:r>
              <w:rPr>
                <w:rStyle w:val="TALCar"/>
                <w:sz w:val="16"/>
                <w:szCs w:val="16"/>
                <w:lang w:val="en-US"/>
              </w:rPr>
              <w:t xml:space="preserve"> </w:t>
            </w:r>
            <w:r w:rsidRPr="00AA6BBF">
              <w:rPr>
                <w:rStyle w:val="TALCar"/>
                <w:sz w:val="16"/>
                <w:szCs w:val="16"/>
                <w:lang w:val="en-US"/>
              </w:rPr>
              <w:t>and evaluation of the first</w:t>
            </w:r>
            <w:r>
              <w:rPr>
                <w:rStyle w:val="TALCar"/>
                <w:sz w:val="16"/>
                <w:szCs w:val="16"/>
                <w:lang w:val="en-US"/>
              </w:rPr>
              <w:t xml:space="preserve"> rising edge of the correlation </w:t>
            </w:r>
            <w:r w:rsidRPr="00AA6BBF">
              <w:rPr>
                <w:rStyle w:val="TALCar"/>
                <w:sz w:val="16"/>
                <w:szCs w:val="16"/>
                <w:lang w:val="en-US"/>
              </w:rPr>
              <w:t>function</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pStyle w:val="TAC"/>
              <w:rPr>
                <w:rStyle w:val="TALCar"/>
                <w:sz w:val="16"/>
                <w:szCs w:val="16"/>
                <w:lang w:val="en-US"/>
              </w:rPr>
            </w:pPr>
            <w:r>
              <w:rPr>
                <w:rStyle w:val="TALCar"/>
                <w:sz w:val="16"/>
                <w:szCs w:val="16"/>
                <w:lang w:val="en-US"/>
              </w:rPr>
              <w:t>IFP: F</w:t>
            </w:r>
            <w:r w:rsidRPr="00AA6BBF">
              <w:rPr>
                <w:rStyle w:val="TALCar"/>
                <w:sz w:val="16"/>
                <w:szCs w:val="16"/>
                <w:lang w:val="en-US"/>
              </w:rPr>
              <w:t>irst arrival path detection</w:t>
            </w:r>
            <w:r>
              <w:rPr>
                <w:rStyle w:val="TALCar"/>
                <w:sz w:val="16"/>
                <w:szCs w:val="16"/>
                <w:lang w:val="en-US"/>
              </w:rPr>
              <w:t xml:space="preserve"> </w:t>
            </w:r>
            <w:r w:rsidRPr="00AA6BBF">
              <w:rPr>
                <w:rStyle w:val="TALCar"/>
                <w:sz w:val="16"/>
                <w:szCs w:val="16"/>
                <w:lang w:val="en-US"/>
              </w:rPr>
              <w:t>and evaluation of the first</w:t>
            </w:r>
            <w:r>
              <w:rPr>
                <w:rStyle w:val="TALCar"/>
                <w:sz w:val="16"/>
                <w:szCs w:val="16"/>
                <w:lang w:val="en-US"/>
              </w:rPr>
              <w:t xml:space="preserve"> rising edge of the correlation </w:t>
            </w:r>
            <w:r w:rsidRPr="00AA6BBF">
              <w:rPr>
                <w:rStyle w:val="TALCar"/>
                <w:sz w:val="16"/>
                <w:szCs w:val="16"/>
                <w:lang w:val="en-US"/>
              </w:rPr>
              <w:t>function</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keepNext/>
              <w:keepLines/>
              <w:spacing w:after="0"/>
              <w:jc w:val="center"/>
              <w:rPr>
                <w:rFonts w:ascii="Arial" w:eastAsia="DengXian" w:hAnsi="Arial"/>
                <w:sz w:val="16"/>
                <w:szCs w:val="16"/>
                <w:lang w:eastAsia="zh-CN"/>
              </w:rPr>
            </w:pPr>
            <w:r>
              <w:rPr>
                <w:rFonts w:ascii="Arial" w:eastAsia="DengXian" w:hAnsi="Arial"/>
                <w:sz w:val="16"/>
                <w:szCs w:val="16"/>
                <w:lang w:eastAsia="zh-CN"/>
              </w:rPr>
              <w:t>IFP: First arrival path detection and evaluation of the first rising edge of the correlation function</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p>
        </w:tc>
      </w:tr>
      <w:tr w:rsidR="003B33DB"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B33DB" w:rsidRPr="00790A20" w:rsidRDefault="003B33DB" w:rsidP="003B33DB">
            <w:pPr>
              <w:pStyle w:val="TAC"/>
              <w:rPr>
                <w:rStyle w:val="TALCar"/>
                <w:sz w:val="16"/>
                <w:szCs w:val="16"/>
                <w:lang w:val="en-US"/>
              </w:rPr>
            </w:pPr>
            <w:r w:rsidRPr="00790A20">
              <w:rPr>
                <w:rStyle w:val="TALCar"/>
                <w:sz w:val="16"/>
                <w:szCs w:val="16"/>
                <w:lang w:val="en-US"/>
              </w:rPr>
              <w:t>Description of positioning technique / applied positioning algorithm (e.g. Least square, Taylor series, etc)</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r>
              <w:rPr>
                <w:rStyle w:val="TALCar"/>
                <w:sz w:val="16"/>
                <w:szCs w:val="16"/>
                <w:lang w:val="en-US"/>
              </w:rPr>
              <w:t>Levenberg Marquardt</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pStyle w:val="TAC"/>
              <w:rPr>
                <w:rStyle w:val="TALCar"/>
                <w:sz w:val="16"/>
                <w:szCs w:val="16"/>
                <w:lang w:val="en-US"/>
              </w:rPr>
            </w:pPr>
            <w:r>
              <w:rPr>
                <w:rStyle w:val="TALCar"/>
                <w:sz w:val="16"/>
                <w:szCs w:val="16"/>
                <w:lang w:val="en-US"/>
              </w:rPr>
              <w:t>Levenberg Marquardt</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keepNext/>
              <w:keepLines/>
              <w:spacing w:after="0"/>
              <w:jc w:val="center"/>
              <w:rPr>
                <w:rFonts w:ascii="Arial" w:eastAsia="DengXian" w:hAnsi="Arial"/>
                <w:sz w:val="16"/>
                <w:szCs w:val="16"/>
                <w:lang w:eastAsia="zh-CN"/>
              </w:rPr>
            </w:pPr>
            <w:r>
              <w:rPr>
                <w:rFonts w:ascii="Arial" w:eastAsia="DengXian" w:hAnsi="Arial"/>
                <w:sz w:val="16"/>
                <w:szCs w:val="16"/>
                <w:lang w:eastAsia="zh-CN"/>
              </w:rPr>
              <w:t>Levenberg Marquardt</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p>
        </w:tc>
      </w:tr>
      <w:tr w:rsidR="003B33DB"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B33DB" w:rsidRPr="00790A20" w:rsidRDefault="003B33DB" w:rsidP="003B33DB">
            <w:pPr>
              <w:pStyle w:val="TAC"/>
              <w:rPr>
                <w:rStyle w:val="TALCar"/>
                <w:sz w:val="16"/>
                <w:szCs w:val="16"/>
                <w:lang w:val="en-US"/>
              </w:rPr>
            </w:pPr>
            <w:r w:rsidRPr="00790A20">
              <w:rPr>
                <w:rStyle w:val="TALCar"/>
                <w:sz w:val="16"/>
                <w:szCs w:val="16"/>
                <w:lang w:val="en-US"/>
              </w:rPr>
              <w:t>Network synchronization assumptions</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r>
              <w:rPr>
                <w:rStyle w:val="TALCar"/>
                <w:sz w:val="16"/>
                <w:szCs w:val="16"/>
                <w:lang w:val="en-US"/>
              </w:rPr>
              <w:t>Ideal</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pStyle w:val="TAC"/>
              <w:rPr>
                <w:rStyle w:val="TALCar"/>
                <w:sz w:val="16"/>
                <w:szCs w:val="16"/>
                <w:lang w:val="en-US"/>
              </w:rPr>
            </w:pPr>
            <w:r>
              <w:rPr>
                <w:rStyle w:val="TALCar"/>
                <w:sz w:val="16"/>
                <w:szCs w:val="16"/>
                <w:lang w:val="en-US"/>
              </w:rPr>
              <w:t>Ideal</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keepNext/>
              <w:keepLines/>
              <w:spacing w:after="0"/>
              <w:jc w:val="center"/>
              <w:rPr>
                <w:rFonts w:ascii="Arial" w:eastAsia="DengXian" w:hAnsi="Arial"/>
                <w:sz w:val="16"/>
                <w:szCs w:val="16"/>
                <w:lang w:eastAsia="zh-CN"/>
              </w:rPr>
            </w:pPr>
            <w:r>
              <w:rPr>
                <w:rFonts w:ascii="Arial" w:eastAsia="DengXian" w:hAnsi="Arial"/>
                <w:sz w:val="16"/>
                <w:szCs w:val="16"/>
                <w:lang w:eastAsia="zh-CN"/>
              </w:rPr>
              <w:t>Ideal</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p>
        </w:tc>
      </w:tr>
      <w:tr w:rsidR="003B33DB"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B33DB" w:rsidRPr="00B728B7" w:rsidRDefault="003B33DB" w:rsidP="003B33DB">
            <w:pPr>
              <w:pStyle w:val="TAC"/>
              <w:rPr>
                <w:rStyle w:val="TALCar"/>
                <w:sz w:val="16"/>
                <w:szCs w:val="16"/>
                <w:lang w:val="en-US"/>
              </w:rPr>
            </w:pPr>
            <w:r w:rsidRPr="005D3D36">
              <w:rPr>
                <w:rStyle w:val="TALCar"/>
                <w:sz w:val="16"/>
                <w:szCs w:val="16"/>
                <w:lang w:val="en-US"/>
              </w:rPr>
              <w:t xml:space="preserve">UE/gNB Tx/Rx </w:t>
            </w:r>
            <w:r w:rsidRPr="005D3D36">
              <w:rPr>
                <w:rStyle w:val="TALCar"/>
                <w:sz w:val="16"/>
                <w:szCs w:val="16"/>
                <w:lang w:val="en-US"/>
              </w:rPr>
              <w:br/>
              <w:t>Calibration Error</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r>
              <w:rPr>
                <w:rStyle w:val="TALCar"/>
                <w:sz w:val="16"/>
                <w:szCs w:val="16"/>
                <w:lang w:val="en-US"/>
              </w:rPr>
              <w:t>Not applied</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pStyle w:val="TAC"/>
              <w:rPr>
                <w:rStyle w:val="TALCar"/>
                <w:sz w:val="16"/>
                <w:szCs w:val="16"/>
                <w:lang w:val="en-US"/>
              </w:rPr>
            </w:pPr>
            <w:r>
              <w:rPr>
                <w:rStyle w:val="TALCar"/>
                <w:sz w:val="16"/>
                <w:szCs w:val="16"/>
                <w:lang w:val="en-US"/>
              </w:rPr>
              <w:t>Not applied</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keepNext/>
              <w:keepLines/>
              <w:spacing w:after="0"/>
              <w:jc w:val="center"/>
              <w:rPr>
                <w:rFonts w:ascii="Arial" w:eastAsia="DengXian" w:hAnsi="Arial"/>
                <w:sz w:val="16"/>
                <w:szCs w:val="16"/>
                <w:lang w:eastAsia="zh-CN"/>
              </w:rPr>
            </w:pPr>
            <w:r>
              <w:rPr>
                <w:rFonts w:ascii="Arial" w:eastAsia="DengXian" w:hAnsi="Arial"/>
                <w:sz w:val="16"/>
                <w:szCs w:val="16"/>
                <w:lang w:eastAsia="zh-CN"/>
              </w:rPr>
              <w:t>Not applied</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p>
        </w:tc>
      </w:tr>
      <w:tr w:rsidR="003B33DB"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B33DB" w:rsidRPr="00790A20" w:rsidRDefault="003B33DB" w:rsidP="003B33DB">
            <w:pPr>
              <w:pStyle w:val="TAC"/>
              <w:rPr>
                <w:rStyle w:val="TALCar"/>
                <w:sz w:val="16"/>
                <w:szCs w:val="16"/>
                <w:lang w:val="en-US"/>
              </w:rPr>
            </w:pPr>
            <w:r w:rsidRPr="00790A20">
              <w:rPr>
                <w:rStyle w:val="TALCar"/>
                <w:sz w:val="16"/>
                <w:szCs w:val="16"/>
                <w:lang w:val="en-US"/>
              </w:rPr>
              <w:t>Beam-related assumption (beam sweeping / alignment assumptions at the tx and rx sides)</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jc w:val="left"/>
              <w:rPr>
                <w:rStyle w:val="TALCar"/>
                <w:sz w:val="16"/>
                <w:szCs w:val="16"/>
                <w:lang w:val="en-US"/>
              </w:rPr>
            </w:pPr>
            <w:r>
              <w:rPr>
                <w:rStyle w:val="TALCar"/>
                <w:sz w:val="16"/>
                <w:szCs w:val="16"/>
                <w:lang w:val="en-US"/>
              </w:rPr>
              <w:t>P</w:t>
            </w:r>
            <w:r w:rsidRPr="00AA6BBF">
              <w:rPr>
                <w:rStyle w:val="TALCar"/>
                <w:sz w:val="16"/>
                <w:szCs w:val="16"/>
                <w:lang w:val="en-US"/>
              </w:rPr>
              <w:t>ower of the first arriving taps</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pStyle w:val="TAC"/>
              <w:rPr>
                <w:rStyle w:val="TALCar"/>
                <w:sz w:val="16"/>
                <w:szCs w:val="16"/>
                <w:lang w:val="en-US"/>
              </w:rPr>
            </w:pPr>
            <w:r>
              <w:rPr>
                <w:rStyle w:val="TALCar"/>
                <w:sz w:val="16"/>
                <w:szCs w:val="16"/>
                <w:lang w:val="en-US"/>
              </w:rPr>
              <w:t>P</w:t>
            </w:r>
            <w:r w:rsidRPr="00AA6BBF">
              <w:rPr>
                <w:rStyle w:val="TALCar"/>
                <w:sz w:val="16"/>
                <w:szCs w:val="16"/>
                <w:lang w:val="en-US"/>
              </w:rPr>
              <w:t>ower of the first arriving taps</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keepNext/>
              <w:keepLines/>
              <w:spacing w:after="0"/>
              <w:jc w:val="center"/>
              <w:rPr>
                <w:rFonts w:ascii="Arial" w:eastAsia="DengXian" w:hAnsi="Arial"/>
                <w:sz w:val="16"/>
                <w:szCs w:val="16"/>
                <w:lang w:eastAsia="zh-CN"/>
              </w:rPr>
            </w:pPr>
            <w:r>
              <w:rPr>
                <w:rFonts w:ascii="Arial" w:eastAsia="DengXian" w:hAnsi="Arial"/>
                <w:sz w:val="16"/>
                <w:szCs w:val="16"/>
                <w:lang w:eastAsia="zh-CN"/>
              </w:rPr>
              <w:t>Power of the first arriving taps</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p>
        </w:tc>
      </w:tr>
      <w:tr w:rsidR="003B33DB"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B33DB" w:rsidRPr="00790A20" w:rsidRDefault="003B33DB" w:rsidP="003B33DB">
            <w:pPr>
              <w:pStyle w:val="TAC"/>
              <w:rPr>
                <w:rStyle w:val="TALCar"/>
                <w:sz w:val="16"/>
                <w:szCs w:val="16"/>
                <w:lang w:val="en-US"/>
              </w:rPr>
            </w:pPr>
            <w:r w:rsidRPr="00790A20">
              <w:rPr>
                <w:rStyle w:val="TALCar"/>
                <w:sz w:val="16"/>
                <w:szCs w:val="16"/>
                <w:lang w:val="en-US"/>
              </w:rPr>
              <w:t>Precoding assumptions (codebook, nrof antenna elements used, etc)</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pStyle w:val="TAC"/>
              <w:numPr>
                <w:ilvl w:val="0"/>
                <w:numId w:val="1"/>
              </w:numPr>
              <w:jc w:val="left"/>
              <w:rPr>
                <w:rStyle w:val="TALCar"/>
                <w:sz w:val="16"/>
                <w:szCs w:val="16"/>
                <w:lang w:val="en-US"/>
              </w:rPr>
            </w:pPr>
            <w:r w:rsidRPr="00B728B7">
              <w:rPr>
                <w:rStyle w:val="TALCar"/>
                <w:sz w:val="16"/>
                <w:szCs w:val="16"/>
                <w:lang w:val="en-US"/>
              </w:rPr>
              <w:t>Per site (Rx): 3 panels, 5 dual polarized beams per panel</w:t>
            </w:r>
          </w:p>
          <w:p w:rsidR="003B33DB" w:rsidRDefault="003B33DB" w:rsidP="003B33DB">
            <w:pPr>
              <w:pStyle w:val="TAC"/>
              <w:numPr>
                <w:ilvl w:val="0"/>
                <w:numId w:val="1"/>
              </w:numPr>
              <w:jc w:val="left"/>
              <w:rPr>
                <w:rStyle w:val="TALCar"/>
                <w:sz w:val="16"/>
                <w:szCs w:val="16"/>
                <w:lang w:val="en-US"/>
              </w:rPr>
            </w:pPr>
            <w:r>
              <w:rPr>
                <w:rStyle w:val="TALCar"/>
                <w:sz w:val="16"/>
                <w:szCs w:val="16"/>
                <w:lang w:val="en-US"/>
              </w:rPr>
              <w:t>Virtualization model: 1 TXRU per panel per polarization dimension</w:t>
            </w:r>
            <w:r w:rsidRPr="00B728B7">
              <w:rPr>
                <w:rStyle w:val="TALCar"/>
                <w:sz w:val="16"/>
                <w:szCs w:val="16"/>
                <w:lang w:val="en-US"/>
              </w:rPr>
              <w:t xml:space="preserve"> </w:t>
            </w:r>
          </w:p>
          <w:p w:rsidR="003B33DB" w:rsidRPr="00194FE5" w:rsidRDefault="003B33DB" w:rsidP="003B33DB">
            <w:pPr>
              <w:pStyle w:val="TAC"/>
              <w:numPr>
                <w:ilvl w:val="0"/>
                <w:numId w:val="1"/>
              </w:numPr>
              <w:jc w:val="left"/>
              <w:rPr>
                <w:rStyle w:val="TALCar"/>
                <w:sz w:val="16"/>
                <w:szCs w:val="16"/>
                <w:lang w:val="en-US"/>
              </w:rPr>
            </w:pPr>
            <w:r w:rsidRPr="00B728B7">
              <w:rPr>
                <w:rStyle w:val="TALCar"/>
                <w:sz w:val="16"/>
                <w:szCs w:val="16"/>
                <w:lang w:val="en-US"/>
              </w:rPr>
              <w:t>UE (Tx): 4 antenna panels</w:t>
            </w:r>
            <w:r>
              <w:rPr>
                <w:rStyle w:val="TALCar"/>
                <w:sz w:val="16"/>
                <w:szCs w:val="16"/>
                <w:lang w:val="en-US"/>
              </w:rPr>
              <w:t xml:space="preserve"> (same characteristic as FR2 antenna)</w:t>
            </w:r>
            <w:r w:rsidRPr="00B728B7">
              <w:rPr>
                <w:rStyle w:val="TALCar"/>
                <w:sz w:val="16"/>
                <w:szCs w:val="16"/>
                <w:lang w:val="en-US"/>
              </w:rPr>
              <w:t xml:space="preserve">, one element per panel </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pStyle w:val="TAC"/>
              <w:numPr>
                <w:ilvl w:val="0"/>
                <w:numId w:val="1"/>
              </w:numPr>
              <w:jc w:val="left"/>
              <w:rPr>
                <w:rStyle w:val="TALCar"/>
                <w:sz w:val="16"/>
                <w:szCs w:val="16"/>
                <w:lang w:val="en-US"/>
              </w:rPr>
            </w:pPr>
            <w:r>
              <w:rPr>
                <w:rStyle w:val="TALCar"/>
                <w:sz w:val="16"/>
                <w:szCs w:val="16"/>
                <w:lang w:val="en-US"/>
              </w:rPr>
              <w:t>Per site (Rx): 3 panels, 5 dual polarized beams per panel</w:t>
            </w:r>
          </w:p>
          <w:p w:rsidR="003B33DB" w:rsidRDefault="003B33DB" w:rsidP="003B33DB">
            <w:pPr>
              <w:pStyle w:val="TAC"/>
              <w:numPr>
                <w:ilvl w:val="0"/>
                <w:numId w:val="1"/>
              </w:numPr>
              <w:jc w:val="left"/>
              <w:rPr>
                <w:rStyle w:val="TALCar"/>
                <w:sz w:val="16"/>
                <w:szCs w:val="16"/>
                <w:lang w:val="en-US"/>
              </w:rPr>
            </w:pPr>
            <w:r>
              <w:rPr>
                <w:rStyle w:val="TALCar"/>
                <w:sz w:val="16"/>
                <w:szCs w:val="16"/>
                <w:lang w:val="en-US"/>
              </w:rPr>
              <w:t xml:space="preserve">Virtualization model: 1 TXRU per panel per polarization dimension </w:t>
            </w:r>
          </w:p>
          <w:p w:rsidR="003B33DB" w:rsidRDefault="003B33DB" w:rsidP="003B33DB">
            <w:pPr>
              <w:pStyle w:val="TAC"/>
              <w:numPr>
                <w:ilvl w:val="0"/>
                <w:numId w:val="1"/>
              </w:numPr>
              <w:jc w:val="left"/>
              <w:rPr>
                <w:rStyle w:val="TALCar"/>
                <w:sz w:val="16"/>
                <w:szCs w:val="16"/>
                <w:lang w:val="en-US"/>
              </w:rPr>
            </w:pPr>
            <w:r>
              <w:rPr>
                <w:rStyle w:val="TALCar"/>
                <w:sz w:val="16"/>
                <w:szCs w:val="16"/>
                <w:lang w:val="en-US"/>
              </w:rPr>
              <w:t>UE (Tx): 4 antenna panels</w:t>
            </w:r>
          </w:p>
          <w:p w:rsidR="003B33DB" w:rsidRDefault="003B33DB" w:rsidP="003B33DB">
            <w:pPr>
              <w:pStyle w:val="TAC"/>
              <w:ind w:left="360"/>
              <w:rPr>
                <w:rStyle w:val="TALCar"/>
                <w:sz w:val="16"/>
                <w:szCs w:val="16"/>
                <w:lang w:val="en-US"/>
              </w:rPr>
            </w:pP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keepNext/>
              <w:keepLines/>
              <w:numPr>
                <w:ilvl w:val="0"/>
                <w:numId w:val="55"/>
              </w:numPr>
              <w:autoSpaceDN w:val="0"/>
              <w:spacing w:after="0"/>
              <w:rPr>
                <w:rFonts w:ascii="Arial" w:eastAsia="DengXian" w:hAnsi="Arial"/>
                <w:sz w:val="16"/>
                <w:szCs w:val="16"/>
                <w:lang w:eastAsia="zh-CN"/>
              </w:rPr>
            </w:pPr>
            <w:r>
              <w:rPr>
                <w:rFonts w:ascii="Arial" w:eastAsia="DengXian" w:hAnsi="Arial"/>
                <w:sz w:val="16"/>
                <w:szCs w:val="16"/>
                <w:lang w:eastAsia="zh-CN"/>
              </w:rPr>
              <w:t>Per site (Rx): 3 panels, 5 dual polarized beams per panel</w:t>
            </w:r>
          </w:p>
          <w:p w:rsidR="003B33DB" w:rsidRDefault="003B33DB" w:rsidP="003B33DB">
            <w:pPr>
              <w:keepNext/>
              <w:keepLines/>
              <w:numPr>
                <w:ilvl w:val="0"/>
                <w:numId w:val="55"/>
              </w:numPr>
              <w:autoSpaceDN w:val="0"/>
              <w:spacing w:after="0"/>
              <w:rPr>
                <w:rFonts w:ascii="Arial" w:eastAsia="DengXian" w:hAnsi="Arial"/>
                <w:sz w:val="16"/>
                <w:szCs w:val="16"/>
                <w:lang w:eastAsia="zh-CN"/>
              </w:rPr>
            </w:pPr>
            <w:r>
              <w:rPr>
                <w:rFonts w:ascii="Arial" w:eastAsia="DengXian" w:hAnsi="Arial"/>
                <w:sz w:val="16"/>
                <w:szCs w:val="16"/>
                <w:lang w:eastAsia="zh-CN"/>
              </w:rPr>
              <w:t xml:space="preserve">Virtualization model: 1 TXRU per panel per polarization dimension </w:t>
            </w:r>
          </w:p>
          <w:p w:rsidR="003B33DB" w:rsidRDefault="003B33DB" w:rsidP="003B33DB">
            <w:pPr>
              <w:keepNext/>
              <w:keepLines/>
              <w:numPr>
                <w:ilvl w:val="0"/>
                <w:numId w:val="55"/>
              </w:numPr>
              <w:autoSpaceDN w:val="0"/>
              <w:spacing w:after="0"/>
              <w:rPr>
                <w:rFonts w:ascii="Arial" w:eastAsia="DengXian" w:hAnsi="Arial"/>
                <w:sz w:val="16"/>
                <w:szCs w:val="16"/>
                <w:lang w:eastAsia="zh-CN"/>
              </w:rPr>
            </w:pPr>
            <w:r>
              <w:rPr>
                <w:rFonts w:ascii="Arial" w:eastAsia="DengXian" w:hAnsi="Arial"/>
                <w:sz w:val="16"/>
                <w:szCs w:val="16"/>
                <w:lang w:eastAsia="zh-CN"/>
              </w:rPr>
              <w:t>UE (Tx): 4 antenna panels</w:t>
            </w:r>
          </w:p>
          <w:p w:rsidR="003B33DB" w:rsidRDefault="003B33DB" w:rsidP="003B33DB">
            <w:pPr>
              <w:keepNext/>
              <w:keepLines/>
              <w:spacing w:after="0"/>
              <w:ind w:left="360"/>
              <w:rPr>
                <w:rFonts w:ascii="Arial" w:eastAsia="DengXian" w:hAnsi="Arial"/>
                <w:sz w:val="16"/>
                <w:szCs w:val="16"/>
                <w:lang w:eastAsia="zh-CN"/>
              </w:rPr>
            </w:pP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ind w:left="360"/>
              <w:jc w:val="left"/>
              <w:rPr>
                <w:rStyle w:val="TALCar"/>
                <w:sz w:val="16"/>
                <w:szCs w:val="16"/>
                <w:lang w:val="en-US"/>
              </w:rPr>
            </w:pPr>
          </w:p>
        </w:tc>
      </w:tr>
      <w:tr w:rsidR="003B33DB"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B33DB" w:rsidRPr="005D3D36" w:rsidRDefault="003B33DB" w:rsidP="003B33DB">
            <w:pPr>
              <w:pStyle w:val="TAC"/>
              <w:rPr>
                <w:rStyle w:val="TALCar"/>
                <w:sz w:val="16"/>
                <w:szCs w:val="16"/>
                <w:lang w:val="en-US"/>
              </w:rPr>
            </w:pPr>
            <w:r w:rsidRPr="005D3D36">
              <w:rPr>
                <w:rStyle w:val="TALCar"/>
                <w:sz w:val="16"/>
                <w:szCs w:val="16"/>
                <w:lang w:val="en-US"/>
              </w:rPr>
              <w:t xml:space="preserve">Evaluated Enhancement </w:t>
            </w:r>
            <w:r w:rsidRPr="005D3D36">
              <w:rPr>
                <w:rStyle w:val="TALCar"/>
                <w:sz w:val="16"/>
                <w:szCs w:val="16"/>
                <w:lang w:val="en-US"/>
              </w:rPr>
              <w:br/>
              <w:t>for Rel.17</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pStyle w:val="TAC"/>
              <w:numPr>
                <w:ilvl w:val="0"/>
                <w:numId w:val="50"/>
              </w:numPr>
              <w:jc w:val="left"/>
              <w:rPr>
                <w:rStyle w:val="TALCar"/>
                <w:sz w:val="16"/>
                <w:szCs w:val="16"/>
                <w:lang w:val="en-US"/>
              </w:rPr>
            </w:pPr>
            <w:r>
              <w:rPr>
                <w:rStyle w:val="TALCar"/>
                <w:sz w:val="16"/>
                <w:szCs w:val="16"/>
                <w:lang w:val="en-US"/>
              </w:rPr>
              <w:t>I</w:t>
            </w:r>
            <w:r w:rsidRPr="00AA6BBF">
              <w:rPr>
                <w:rStyle w:val="TALCar"/>
                <w:sz w:val="16"/>
                <w:szCs w:val="16"/>
                <w:lang w:val="en-US"/>
              </w:rPr>
              <w:t>deal LOS detection</w:t>
            </w:r>
          </w:p>
          <w:p w:rsidR="003B33DB" w:rsidRPr="00790A20" w:rsidRDefault="003B33DB" w:rsidP="003B33DB">
            <w:pPr>
              <w:pStyle w:val="TAC"/>
              <w:numPr>
                <w:ilvl w:val="0"/>
                <w:numId w:val="50"/>
              </w:numPr>
              <w:jc w:val="left"/>
              <w:rPr>
                <w:rStyle w:val="TALCar"/>
                <w:sz w:val="16"/>
                <w:szCs w:val="16"/>
                <w:lang w:val="en-US"/>
              </w:rPr>
            </w:pPr>
            <w:r w:rsidRPr="00AA6BBF">
              <w:rPr>
                <w:rStyle w:val="TALCar"/>
                <w:sz w:val="16"/>
                <w:szCs w:val="16"/>
                <w:lang w:val="en-US"/>
              </w:rPr>
              <w:t>CIR analysis is used for the beam selection/spatial relationship establishment</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pStyle w:val="TAC"/>
              <w:numPr>
                <w:ilvl w:val="0"/>
                <w:numId w:val="50"/>
              </w:numPr>
              <w:jc w:val="left"/>
              <w:rPr>
                <w:rStyle w:val="TALCar"/>
                <w:sz w:val="16"/>
                <w:szCs w:val="16"/>
                <w:lang w:val="en-US"/>
              </w:rPr>
            </w:pPr>
            <w:r>
              <w:rPr>
                <w:rStyle w:val="TALCar"/>
                <w:sz w:val="16"/>
                <w:szCs w:val="16"/>
                <w:lang w:val="en-US"/>
              </w:rPr>
              <w:t>I</w:t>
            </w:r>
            <w:r w:rsidRPr="00AA6BBF">
              <w:rPr>
                <w:rStyle w:val="TALCar"/>
                <w:sz w:val="16"/>
                <w:szCs w:val="16"/>
                <w:lang w:val="en-US"/>
              </w:rPr>
              <w:t>deal LOS detection</w:t>
            </w:r>
          </w:p>
          <w:p w:rsidR="003B33DB" w:rsidRDefault="003B33DB" w:rsidP="003B33DB">
            <w:pPr>
              <w:pStyle w:val="TAC"/>
              <w:numPr>
                <w:ilvl w:val="0"/>
                <w:numId w:val="50"/>
              </w:numPr>
              <w:jc w:val="left"/>
              <w:rPr>
                <w:rStyle w:val="TALCar"/>
                <w:sz w:val="16"/>
                <w:szCs w:val="16"/>
                <w:lang w:val="en-US"/>
              </w:rPr>
            </w:pPr>
            <w:r w:rsidRPr="00AA6BBF">
              <w:rPr>
                <w:rStyle w:val="TALCar"/>
                <w:sz w:val="16"/>
                <w:szCs w:val="16"/>
                <w:lang w:val="en-US"/>
              </w:rPr>
              <w:t>CIR analysis is used for the beam selection/spatial relationship establishment</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keepNext/>
              <w:keepLines/>
              <w:numPr>
                <w:ilvl w:val="0"/>
                <w:numId w:val="56"/>
              </w:numPr>
              <w:autoSpaceDN w:val="0"/>
              <w:spacing w:after="0"/>
              <w:rPr>
                <w:rFonts w:ascii="Arial" w:eastAsia="DengXian" w:hAnsi="Arial"/>
                <w:sz w:val="16"/>
                <w:szCs w:val="16"/>
                <w:lang w:eastAsia="zh-CN"/>
              </w:rPr>
            </w:pPr>
            <w:r>
              <w:rPr>
                <w:rFonts w:ascii="Arial" w:eastAsia="DengXian" w:hAnsi="Arial"/>
                <w:sz w:val="16"/>
                <w:szCs w:val="16"/>
                <w:lang w:eastAsia="zh-CN"/>
              </w:rPr>
              <w:t>Ideal LOS detection</w:t>
            </w:r>
          </w:p>
          <w:p w:rsidR="003B33DB" w:rsidRDefault="003B33DB" w:rsidP="003B33DB">
            <w:pPr>
              <w:keepNext/>
              <w:keepLines/>
              <w:spacing w:after="0"/>
              <w:ind w:left="360"/>
              <w:rPr>
                <w:rFonts w:ascii="Arial" w:eastAsia="DengXian" w:hAnsi="Arial"/>
                <w:sz w:val="16"/>
                <w:szCs w:val="16"/>
                <w:lang w:eastAsia="zh-CN"/>
              </w:rPr>
            </w:pPr>
            <w:r>
              <w:rPr>
                <w:rFonts w:ascii="Arial" w:eastAsia="DengXian" w:hAnsi="Arial"/>
                <w:sz w:val="16"/>
                <w:szCs w:val="16"/>
                <w:lang w:eastAsia="zh-CN"/>
              </w:rPr>
              <w:t>CIR analysis is used for the beam selection/spatial relationship establishment</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ind w:left="360"/>
              <w:jc w:val="left"/>
              <w:rPr>
                <w:rStyle w:val="TALCar"/>
                <w:sz w:val="16"/>
                <w:szCs w:val="16"/>
                <w:lang w:val="en-US"/>
              </w:rPr>
            </w:pPr>
          </w:p>
        </w:tc>
      </w:tr>
      <w:tr w:rsidR="003B33DB" w:rsidRPr="00790A20" w:rsidTr="00335C4A">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B33DB" w:rsidRPr="00790A20" w:rsidRDefault="003B33DB" w:rsidP="003B33DB">
            <w:pPr>
              <w:pStyle w:val="TAC"/>
              <w:rPr>
                <w:rStyle w:val="TALCar"/>
                <w:sz w:val="16"/>
                <w:szCs w:val="16"/>
                <w:lang w:val="en-US"/>
              </w:rPr>
            </w:pPr>
            <w:r w:rsidRPr="00790A20">
              <w:rPr>
                <w:rStyle w:val="TALCar"/>
                <w:sz w:val="16"/>
                <w:szCs w:val="16"/>
                <w:lang w:val="en-US"/>
              </w:rPr>
              <w:t>Additional notes, if any</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r w:rsidRPr="005D0B50">
              <w:rPr>
                <w:rStyle w:val="TALCar"/>
                <w:sz w:val="16"/>
                <w:szCs w:val="16"/>
                <w:lang w:val="en-US"/>
              </w:rPr>
              <w:t>Same note on the used LOS links as for case1 (config220)</w:t>
            </w:r>
          </w:p>
        </w:tc>
        <w:tc>
          <w:tcPr>
            <w:tcW w:w="2268" w:type="dxa"/>
            <w:tcBorders>
              <w:top w:val="single" w:sz="8" w:space="0" w:color="auto"/>
              <w:left w:val="single" w:sz="8" w:space="0" w:color="auto"/>
              <w:bottom w:val="single" w:sz="8" w:space="0" w:color="auto"/>
              <w:right w:val="single" w:sz="8" w:space="0" w:color="auto"/>
            </w:tcBorders>
          </w:tcPr>
          <w:p w:rsidR="003B33DB" w:rsidRPr="00AA6BBF" w:rsidRDefault="003B33DB" w:rsidP="003B33DB">
            <w:pPr>
              <w:pStyle w:val="TAC"/>
              <w:rPr>
                <w:rStyle w:val="TALCar"/>
                <w:sz w:val="16"/>
                <w:szCs w:val="16"/>
                <w:lang w:val="en-US"/>
              </w:rPr>
            </w:pPr>
            <w:r w:rsidRPr="005D0B50">
              <w:rPr>
                <w:rStyle w:val="TALCar"/>
                <w:sz w:val="16"/>
                <w:szCs w:val="16"/>
                <w:lang w:val="en-US"/>
              </w:rPr>
              <w:t>Same note on the used LOS links as for case1 (config220)</w:t>
            </w:r>
          </w:p>
        </w:tc>
        <w:tc>
          <w:tcPr>
            <w:tcW w:w="2268" w:type="dxa"/>
            <w:tcBorders>
              <w:top w:val="single" w:sz="8" w:space="0" w:color="auto"/>
              <w:left w:val="single" w:sz="8" w:space="0" w:color="auto"/>
              <w:bottom w:val="single" w:sz="8" w:space="0" w:color="auto"/>
              <w:right w:val="single" w:sz="8" w:space="0" w:color="auto"/>
            </w:tcBorders>
          </w:tcPr>
          <w:p w:rsidR="003B33DB" w:rsidRDefault="003B33DB" w:rsidP="003B33DB">
            <w:pPr>
              <w:keepNext/>
              <w:keepLines/>
              <w:spacing w:after="0"/>
              <w:jc w:val="center"/>
              <w:rPr>
                <w:rFonts w:ascii="Arial" w:eastAsia="DengXian" w:hAnsi="Arial"/>
                <w:sz w:val="16"/>
                <w:szCs w:val="16"/>
                <w:lang w:eastAsia="zh-CN"/>
              </w:rPr>
            </w:pPr>
            <w:r>
              <w:rPr>
                <w:rFonts w:ascii="Arial" w:eastAsia="DengXian" w:hAnsi="Arial"/>
                <w:sz w:val="16"/>
                <w:szCs w:val="16"/>
                <w:lang w:eastAsia="zh-CN"/>
              </w:rPr>
              <w:t>Same note on the used LOS links as for case1 (config220)</w:t>
            </w:r>
          </w:p>
        </w:tc>
        <w:tc>
          <w:tcPr>
            <w:tcW w:w="2268" w:type="dxa"/>
            <w:tcBorders>
              <w:top w:val="single" w:sz="8" w:space="0" w:color="auto"/>
              <w:left w:val="single" w:sz="8" w:space="0" w:color="auto"/>
              <w:bottom w:val="single" w:sz="8" w:space="0" w:color="auto"/>
              <w:right w:val="single" w:sz="8" w:space="0" w:color="auto"/>
            </w:tcBorders>
          </w:tcPr>
          <w:p w:rsidR="003B33DB" w:rsidRPr="00790A20" w:rsidRDefault="003B33DB" w:rsidP="003B33DB">
            <w:pPr>
              <w:pStyle w:val="TAC"/>
              <w:rPr>
                <w:rStyle w:val="TALCar"/>
                <w:sz w:val="16"/>
                <w:szCs w:val="16"/>
                <w:lang w:val="en-US"/>
              </w:rPr>
            </w:pPr>
          </w:p>
        </w:tc>
      </w:tr>
    </w:tbl>
    <w:p w:rsidR="00EB55B6" w:rsidRPr="00145634" w:rsidRDefault="00EB55B6" w:rsidP="00145634">
      <w:pPr>
        <w:pStyle w:val="berschrift5"/>
        <w:rPr>
          <w:rFonts w:ascii="Arial" w:eastAsiaTheme="minorEastAsia" w:hAnsi="Arial" w:cs="Times New Roman"/>
          <w:color w:val="auto"/>
          <w:sz w:val="24"/>
          <w:lang w:val="en-US"/>
        </w:rPr>
      </w:pPr>
      <w:r w:rsidRPr="00145634">
        <w:rPr>
          <w:rFonts w:ascii="Arial" w:eastAsiaTheme="minorEastAsia" w:hAnsi="Arial" w:cs="Times New Roman"/>
          <w:color w:val="auto"/>
          <w:sz w:val="24"/>
          <w:lang w:val="en-US"/>
        </w:rPr>
        <w:t>8.1.1.11.2</w:t>
      </w:r>
      <w:r w:rsidRPr="00145634">
        <w:rPr>
          <w:rFonts w:ascii="Arial" w:eastAsiaTheme="minorEastAsia" w:hAnsi="Arial" w:cs="Times New Roman"/>
          <w:color w:val="auto"/>
          <w:sz w:val="24"/>
          <w:lang w:val="en-US"/>
        </w:rPr>
        <w:tab/>
        <w:t>Positioning accuracy evaluation results</w:t>
      </w:r>
    </w:p>
    <w:p w:rsidR="00335C4A" w:rsidRPr="005D3D36" w:rsidRDefault="00335C4A" w:rsidP="00335C4A">
      <w:pPr>
        <w:rPr>
          <w:lang w:val="en-US"/>
        </w:rPr>
      </w:pPr>
      <w:r>
        <w:rPr>
          <w:lang w:val="en-US"/>
        </w:rPr>
        <w:t xml:space="preserve">Evaluation results of horizontal location error for NR positioning enhancements are provided in </w:t>
      </w:r>
      <w:r w:rsidRPr="00790A20">
        <w:rPr>
          <w:lang w:val="en-US"/>
        </w:rPr>
        <w:t>Table</w:t>
      </w:r>
      <w:r>
        <w:rPr>
          <w:lang w:val="en-US"/>
        </w:rPr>
        <w:t xml:space="preserve"> 8</w:t>
      </w:r>
      <w:r w:rsidRPr="00790A20">
        <w:rPr>
          <w:lang w:val="en-US"/>
        </w:rPr>
        <w:t>.</w:t>
      </w:r>
      <w:r>
        <w:rPr>
          <w:lang w:val="en-US"/>
        </w:rPr>
        <w:t>2</w:t>
      </w:r>
      <w:r w:rsidRPr="00790A20">
        <w:rPr>
          <w:lang w:val="en-US"/>
        </w:rPr>
        <w:t>.1</w:t>
      </w:r>
      <w:r>
        <w:rPr>
          <w:lang w:val="en-US"/>
        </w:rPr>
        <w:t>.</w:t>
      </w:r>
      <w:r w:rsidR="00A8775A">
        <w:rPr>
          <w:lang w:val="en-US"/>
        </w:rPr>
        <w:t>8</w:t>
      </w:r>
      <w:r>
        <w:rPr>
          <w:lang w:val="en-US"/>
        </w:rPr>
        <w:t>.2</w:t>
      </w:r>
      <w:r w:rsidRPr="00790A20">
        <w:rPr>
          <w:lang w:val="en-US"/>
        </w:rPr>
        <w:t>-</w:t>
      </w:r>
      <w:r>
        <w:rPr>
          <w:lang w:val="en-US"/>
        </w:rPr>
        <w:t>1</w:t>
      </w:r>
      <w:r w:rsidRPr="00790A20">
        <w:rPr>
          <w:lang w:val="en-US"/>
        </w:rPr>
        <w:t>:</w:t>
      </w:r>
    </w:p>
    <w:p w:rsidR="00335C4A" w:rsidRPr="00790A20" w:rsidRDefault="00335C4A" w:rsidP="00335C4A">
      <w:pPr>
        <w:pStyle w:val="TH"/>
        <w:rPr>
          <w:lang w:val="en-US"/>
        </w:rPr>
      </w:pPr>
      <w:r w:rsidRPr="00790A20">
        <w:rPr>
          <w:lang w:val="en-US"/>
        </w:rPr>
        <w:lastRenderedPageBreak/>
        <w:t>Table</w:t>
      </w:r>
      <w:r>
        <w:rPr>
          <w:lang w:val="en-US"/>
        </w:rPr>
        <w:t xml:space="preserve"> 8</w:t>
      </w:r>
      <w:r w:rsidRPr="00790A20">
        <w:rPr>
          <w:lang w:val="en-US"/>
        </w:rPr>
        <w:t>.</w:t>
      </w:r>
      <w:r>
        <w:rPr>
          <w:lang w:val="en-US"/>
        </w:rPr>
        <w:t>2</w:t>
      </w:r>
      <w:r w:rsidRPr="00790A20">
        <w:rPr>
          <w:lang w:val="en-US"/>
        </w:rPr>
        <w:t>.1</w:t>
      </w:r>
      <w:r>
        <w:rPr>
          <w:lang w:val="en-US"/>
        </w:rPr>
        <w:t>.8.2</w:t>
      </w:r>
      <w:r w:rsidRPr="00790A20">
        <w:rPr>
          <w:lang w:val="en-US"/>
        </w:rPr>
        <w:t>-</w:t>
      </w:r>
      <w:r>
        <w:rPr>
          <w:lang w:val="en-US"/>
        </w:rPr>
        <w:t>1</w:t>
      </w:r>
      <w:r w:rsidRPr="00790A20">
        <w:rPr>
          <w:lang w:val="en-US"/>
        </w:rPr>
        <w:t>:</w:t>
      </w:r>
      <w:r>
        <w:rPr>
          <w:lang w:val="en-US"/>
        </w:rPr>
        <w:t xml:space="preserve"> NR positioning enhancements - horizontal location error r</w:t>
      </w:r>
      <w:r w:rsidRPr="00790A20">
        <w:rPr>
          <w:lang w:val="en-US"/>
        </w:rPr>
        <w:t xml:space="preserve">esults from </w:t>
      </w:r>
      <w:r>
        <w:rPr>
          <w:lang w:val="en-US"/>
        </w:rPr>
        <w:t>Fraunhofer</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335C4A" w:rsidTr="00335C4A">
        <w:trPr>
          <w:jc w:val="center"/>
        </w:trPr>
        <w:tc>
          <w:tcPr>
            <w:tcW w:w="2748" w:type="dxa"/>
          </w:tcPr>
          <w:p w:rsidR="00335C4A" w:rsidRPr="00E53ED3" w:rsidRDefault="00335C4A" w:rsidP="00335C4A">
            <w:pPr>
              <w:pStyle w:val="TAC"/>
              <w:rPr>
                <w:rStyle w:val="TALCar"/>
                <w:sz w:val="16"/>
                <w:szCs w:val="16"/>
                <w:lang w:val="en-US"/>
              </w:rPr>
            </w:pPr>
          </w:p>
        </w:tc>
        <w:tc>
          <w:tcPr>
            <w:tcW w:w="1332" w:type="dxa"/>
          </w:tcPr>
          <w:p w:rsidR="00335C4A" w:rsidRPr="00E53ED3" w:rsidRDefault="00335C4A" w:rsidP="00335C4A">
            <w:pPr>
              <w:pStyle w:val="TAC"/>
              <w:rPr>
                <w:rStyle w:val="TALCar"/>
                <w:sz w:val="16"/>
                <w:szCs w:val="16"/>
                <w:lang w:val="en-US"/>
              </w:rPr>
            </w:pPr>
          </w:p>
        </w:tc>
        <w:tc>
          <w:tcPr>
            <w:tcW w:w="1332" w:type="dxa"/>
            <w:vAlign w:val="center"/>
          </w:tcPr>
          <w:p w:rsidR="00335C4A" w:rsidRPr="00E53ED3" w:rsidRDefault="00335C4A" w:rsidP="00335C4A">
            <w:pPr>
              <w:pStyle w:val="TAC"/>
              <w:rPr>
                <w:rStyle w:val="TALCar"/>
                <w:sz w:val="16"/>
                <w:szCs w:val="16"/>
                <w:lang w:val="en-US"/>
              </w:rPr>
            </w:pPr>
            <w:r w:rsidRPr="00E53ED3">
              <w:rPr>
                <w:rStyle w:val="TALCar"/>
                <w:sz w:val="16"/>
                <w:szCs w:val="16"/>
                <w:lang w:val="en-US"/>
              </w:rPr>
              <w:t>50%</w:t>
            </w:r>
          </w:p>
        </w:tc>
        <w:tc>
          <w:tcPr>
            <w:tcW w:w="1333" w:type="dxa"/>
            <w:vAlign w:val="center"/>
          </w:tcPr>
          <w:p w:rsidR="00335C4A" w:rsidRPr="00E53ED3" w:rsidRDefault="00335C4A" w:rsidP="00335C4A">
            <w:pPr>
              <w:pStyle w:val="TAC"/>
              <w:rPr>
                <w:rStyle w:val="TALCar"/>
                <w:sz w:val="16"/>
                <w:szCs w:val="16"/>
                <w:lang w:val="en-US"/>
              </w:rPr>
            </w:pPr>
            <w:r w:rsidRPr="00E53ED3">
              <w:rPr>
                <w:rStyle w:val="TALCar"/>
                <w:sz w:val="16"/>
                <w:szCs w:val="16"/>
                <w:lang w:val="en-US"/>
              </w:rPr>
              <w:t>67%</w:t>
            </w:r>
          </w:p>
        </w:tc>
        <w:tc>
          <w:tcPr>
            <w:tcW w:w="1332" w:type="dxa"/>
            <w:vAlign w:val="center"/>
          </w:tcPr>
          <w:p w:rsidR="00335C4A" w:rsidRPr="00E53ED3" w:rsidRDefault="00335C4A" w:rsidP="00335C4A">
            <w:pPr>
              <w:pStyle w:val="TAC"/>
              <w:rPr>
                <w:rStyle w:val="TALCar"/>
                <w:sz w:val="16"/>
                <w:szCs w:val="16"/>
                <w:lang w:val="en-US"/>
              </w:rPr>
            </w:pPr>
            <w:r w:rsidRPr="00E53ED3">
              <w:rPr>
                <w:rStyle w:val="TALCar"/>
                <w:sz w:val="16"/>
                <w:szCs w:val="16"/>
                <w:lang w:val="en-US"/>
              </w:rPr>
              <w:t>80%</w:t>
            </w:r>
          </w:p>
        </w:tc>
        <w:tc>
          <w:tcPr>
            <w:tcW w:w="1333" w:type="dxa"/>
            <w:vAlign w:val="center"/>
          </w:tcPr>
          <w:p w:rsidR="00335C4A" w:rsidRPr="00E53ED3" w:rsidRDefault="00335C4A" w:rsidP="00335C4A">
            <w:pPr>
              <w:pStyle w:val="TAC"/>
              <w:rPr>
                <w:rStyle w:val="TALCar"/>
                <w:sz w:val="16"/>
                <w:szCs w:val="16"/>
                <w:lang w:val="en-US"/>
              </w:rPr>
            </w:pPr>
            <w:r w:rsidRPr="00E53ED3">
              <w:rPr>
                <w:rStyle w:val="TALCar"/>
                <w:sz w:val="16"/>
                <w:szCs w:val="16"/>
                <w:lang w:val="en-US"/>
              </w:rPr>
              <w:t>90%</w:t>
            </w:r>
          </w:p>
        </w:tc>
      </w:tr>
      <w:tr w:rsidR="00335C4A" w:rsidTr="00335C4A">
        <w:trPr>
          <w:jc w:val="center"/>
        </w:trPr>
        <w:tc>
          <w:tcPr>
            <w:tcW w:w="2748" w:type="dxa"/>
          </w:tcPr>
          <w:p w:rsidR="00335C4A" w:rsidRDefault="00335C4A" w:rsidP="00335C4A">
            <w:pPr>
              <w:pStyle w:val="TAH"/>
              <w:rPr>
                <w:sz w:val="16"/>
                <w:szCs w:val="16"/>
                <w:lang w:val="en-US"/>
              </w:rPr>
            </w:pPr>
            <w:r>
              <w:rPr>
                <w:sz w:val="16"/>
                <w:szCs w:val="16"/>
                <w:lang w:val="en-US"/>
              </w:rPr>
              <w:t xml:space="preserve">Case </w:t>
            </w:r>
            <w:r w:rsidR="001D0175">
              <w:rPr>
                <w:sz w:val="16"/>
                <w:szCs w:val="16"/>
                <w:lang w:val="en-US"/>
              </w:rPr>
              <w:t>4</w:t>
            </w:r>
            <w:r>
              <w:rPr>
                <w:sz w:val="16"/>
                <w:szCs w:val="16"/>
                <w:lang w:val="en-US"/>
              </w:rPr>
              <w:t>- config 220</w:t>
            </w:r>
          </w:p>
          <w:p w:rsidR="00335C4A" w:rsidRPr="00E53ED3" w:rsidRDefault="00335C4A" w:rsidP="00335C4A">
            <w:pPr>
              <w:pStyle w:val="TAH"/>
              <w:rPr>
                <w:rStyle w:val="TALCar"/>
                <w:sz w:val="16"/>
                <w:szCs w:val="16"/>
                <w:lang w:val="en-US"/>
              </w:rPr>
            </w:pPr>
            <w:r>
              <w:rPr>
                <w:sz w:val="16"/>
                <w:szCs w:val="16"/>
                <w:lang w:val="en-US"/>
              </w:rPr>
              <w:t>(InF-DH, FR1,UL-TDOA)</w:t>
            </w:r>
          </w:p>
        </w:tc>
        <w:tc>
          <w:tcPr>
            <w:tcW w:w="1332" w:type="dxa"/>
          </w:tcPr>
          <w:p w:rsidR="00335C4A" w:rsidRPr="00E53ED3" w:rsidRDefault="00335C4A" w:rsidP="00335C4A">
            <w:pPr>
              <w:pStyle w:val="TAC"/>
              <w:rPr>
                <w:rStyle w:val="TALCar"/>
                <w:sz w:val="16"/>
                <w:szCs w:val="16"/>
                <w:lang w:val="en-US"/>
              </w:rPr>
            </w:pPr>
            <w:r w:rsidRPr="00E53ED3">
              <w:rPr>
                <w:rStyle w:val="TALCar"/>
                <w:sz w:val="16"/>
                <w:szCs w:val="16"/>
                <w:lang w:val="en-US"/>
              </w:rPr>
              <w:t>Convex UEs</w:t>
            </w:r>
          </w:p>
        </w:tc>
        <w:tc>
          <w:tcPr>
            <w:tcW w:w="1332" w:type="dxa"/>
          </w:tcPr>
          <w:p w:rsidR="00335C4A" w:rsidRPr="00243C00" w:rsidRDefault="00335C4A" w:rsidP="00335C4A">
            <w:pPr>
              <w:pStyle w:val="TAC"/>
              <w:rPr>
                <w:rStyle w:val="TALCar"/>
                <w:sz w:val="16"/>
                <w:szCs w:val="16"/>
                <w:lang w:val="en-US"/>
              </w:rPr>
            </w:pPr>
            <w:r w:rsidRPr="00A16B0D">
              <w:rPr>
                <w:rStyle w:val="TALCar"/>
                <w:sz w:val="16"/>
                <w:szCs w:val="16"/>
                <w:lang w:val="en-US"/>
              </w:rPr>
              <w:t>0.1</w:t>
            </w:r>
            <w:r>
              <w:rPr>
                <w:rStyle w:val="TALCar"/>
                <w:sz w:val="16"/>
                <w:szCs w:val="16"/>
                <w:lang w:val="en-US"/>
              </w:rPr>
              <w:t>5</w:t>
            </w:r>
          </w:p>
        </w:tc>
        <w:tc>
          <w:tcPr>
            <w:tcW w:w="1333" w:type="dxa"/>
          </w:tcPr>
          <w:p w:rsidR="00335C4A" w:rsidRPr="00243C00" w:rsidRDefault="00335C4A" w:rsidP="00335C4A">
            <w:pPr>
              <w:pStyle w:val="TAC"/>
              <w:rPr>
                <w:rStyle w:val="TALCar"/>
                <w:sz w:val="16"/>
                <w:szCs w:val="16"/>
                <w:lang w:val="en-US"/>
              </w:rPr>
            </w:pPr>
            <w:r w:rsidRPr="00A16B0D">
              <w:rPr>
                <w:rStyle w:val="TALCar"/>
                <w:sz w:val="16"/>
                <w:szCs w:val="16"/>
                <w:lang w:val="en-US"/>
              </w:rPr>
              <w:t>0.</w:t>
            </w:r>
            <w:r>
              <w:rPr>
                <w:rStyle w:val="TALCar"/>
                <w:sz w:val="16"/>
                <w:szCs w:val="16"/>
                <w:lang w:val="en-US"/>
              </w:rPr>
              <w:t>23</w:t>
            </w:r>
          </w:p>
        </w:tc>
        <w:tc>
          <w:tcPr>
            <w:tcW w:w="1332" w:type="dxa"/>
          </w:tcPr>
          <w:p w:rsidR="00335C4A" w:rsidRPr="00243C00" w:rsidRDefault="00335C4A" w:rsidP="00335C4A">
            <w:pPr>
              <w:pStyle w:val="TAC"/>
              <w:rPr>
                <w:rStyle w:val="TALCar"/>
                <w:sz w:val="16"/>
                <w:szCs w:val="16"/>
                <w:lang w:val="en-US"/>
              </w:rPr>
            </w:pPr>
            <w:r w:rsidRPr="00A16B0D">
              <w:rPr>
                <w:rStyle w:val="TALCar"/>
                <w:sz w:val="16"/>
                <w:szCs w:val="16"/>
                <w:lang w:val="en-US"/>
              </w:rPr>
              <w:t>0.</w:t>
            </w:r>
            <w:r>
              <w:rPr>
                <w:rStyle w:val="TALCar"/>
                <w:sz w:val="16"/>
                <w:szCs w:val="16"/>
                <w:lang w:val="en-US"/>
              </w:rPr>
              <w:t>36</w:t>
            </w:r>
          </w:p>
        </w:tc>
        <w:tc>
          <w:tcPr>
            <w:tcW w:w="1333" w:type="dxa"/>
          </w:tcPr>
          <w:p w:rsidR="00335C4A" w:rsidRPr="00243C00" w:rsidRDefault="00335C4A" w:rsidP="00335C4A">
            <w:pPr>
              <w:pStyle w:val="TAC"/>
              <w:rPr>
                <w:rStyle w:val="TALCar"/>
                <w:sz w:val="16"/>
                <w:szCs w:val="16"/>
                <w:lang w:val="en-US"/>
              </w:rPr>
            </w:pPr>
            <w:r w:rsidRPr="00A16B0D">
              <w:rPr>
                <w:rStyle w:val="TALCar"/>
                <w:sz w:val="16"/>
                <w:szCs w:val="16"/>
                <w:lang w:val="en-US"/>
              </w:rPr>
              <w:t>0.7</w:t>
            </w:r>
            <w:r>
              <w:rPr>
                <w:rStyle w:val="TALCar"/>
                <w:sz w:val="16"/>
                <w:szCs w:val="16"/>
                <w:lang w:val="en-US"/>
              </w:rPr>
              <w:t>0</w:t>
            </w:r>
          </w:p>
        </w:tc>
      </w:tr>
      <w:tr w:rsidR="00335C4A" w:rsidTr="00335C4A">
        <w:trPr>
          <w:jc w:val="center"/>
        </w:trPr>
        <w:tc>
          <w:tcPr>
            <w:tcW w:w="2748" w:type="dxa"/>
          </w:tcPr>
          <w:p w:rsidR="00335C4A" w:rsidRDefault="00335C4A" w:rsidP="00335C4A">
            <w:pPr>
              <w:pStyle w:val="TAH"/>
              <w:rPr>
                <w:sz w:val="16"/>
                <w:szCs w:val="16"/>
                <w:lang w:val="en-US"/>
              </w:rPr>
            </w:pPr>
            <w:r>
              <w:rPr>
                <w:sz w:val="16"/>
                <w:szCs w:val="16"/>
                <w:lang w:val="en-US"/>
              </w:rPr>
              <w:t xml:space="preserve">Case </w:t>
            </w:r>
            <w:r w:rsidR="001D0175">
              <w:rPr>
                <w:sz w:val="16"/>
                <w:szCs w:val="16"/>
                <w:lang w:val="en-US"/>
              </w:rPr>
              <w:t>5</w:t>
            </w:r>
            <w:r>
              <w:rPr>
                <w:sz w:val="16"/>
                <w:szCs w:val="16"/>
                <w:lang w:val="en-US"/>
              </w:rPr>
              <w:t>- config 320</w:t>
            </w:r>
          </w:p>
          <w:p w:rsidR="00335C4A" w:rsidRPr="00E53ED3" w:rsidRDefault="00335C4A" w:rsidP="00335C4A">
            <w:pPr>
              <w:pStyle w:val="TAH"/>
              <w:rPr>
                <w:rStyle w:val="TALCar"/>
                <w:sz w:val="16"/>
                <w:szCs w:val="16"/>
                <w:lang w:val="en-US"/>
              </w:rPr>
            </w:pPr>
            <w:r>
              <w:rPr>
                <w:sz w:val="16"/>
                <w:szCs w:val="16"/>
                <w:lang w:val="en-US"/>
              </w:rPr>
              <w:t>(InF-DH, FR1,UL-TDOA)</w:t>
            </w:r>
          </w:p>
        </w:tc>
        <w:tc>
          <w:tcPr>
            <w:tcW w:w="1332" w:type="dxa"/>
          </w:tcPr>
          <w:p w:rsidR="00335C4A" w:rsidRPr="00E53ED3" w:rsidRDefault="00335C4A" w:rsidP="00335C4A">
            <w:pPr>
              <w:pStyle w:val="TAC"/>
              <w:rPr>
                <w:rStyle w:val="TALCar"/>
                <w:sz w:val="16"/>
                <w:szCs w:val="16"/>
                <w:lang w:val="en-US"/>
              </w:rPr>
            </w:pPr>
            <w:r w:rsidRPr="00E53ED3">
              <w:rPr>
                <w:rStyle w:val="TALCar"/>
                <w:sz w:val="16"/>
                <w:szCs w:val="16"/>
                <w:lang w:val="en-US"/>
              </w:rPr>
              <w:t>Convex UEs</w:t>
            </w:r>
          </w:p>
        </w:tc>
        <w:tc>
          <w:tcPr>
            <w:tcW w:w="1332" w:type="dxa"/>
          </w:tcPr>
          <w:p w:rsidR="00335C4A" w:rsidRPr="00A16B0D" w:rsidRDefault="00335C4A" w:rsidP="00335C4A">
            <w:pPr>
              <w:pStyle w:val="TAC"/>
              <w:rPr>
                <w:rStyle w:val="TALCar"/>
                <w:sz w:val="16"/>
                <w:szCs w:val="16"/>
                <w:lang w:val="en-US"/>
              </w:rPr>
            </w:pPr>
            <w:r w:rsidRPr="00440D6D">
              <w:rPr>
                <w:rStyle w:val="TALCar"/>
                <w:sz w:val="16"/>
                <w:szCs w:val="16"/>
                <w:lang w:val="en-US"/>
              </w:rPr>
              <w:t>0.</w:t>
            </w:r>
            <w:r>
              <w:rPr>
                <w:rStyle w:val="TALCar"/>
                <w:sz w:val="16"/>
                <w:szCs w:val="16"/>
                <w:lang w:val="en-US"/>
              </w:rPr>
              <w:t>11</w:t>
            </w:r>
          </w:p>
        </w:tc>
        <w:tc>
          <w:tcPr>
            <w:tcW w:w="1333" w:type="dxa"/>
          </w:tcPr>
          <w:p w:rsidR="00335C4A" w:rsidRPr="00A16B0D" w:rsidRDefault="00335C4A" w:rsidP="00335C4A">
            <w:pPr>
              <w:pStyle w:val="TAC"/>
              <w:rPr>
                <w:rStyle w:val="TALCar"/>
                <w:sz w:val="16"/>
                <w:szCs w:val="16"/>
                <w:lang w:val="en-US"/>
              </w:rPr>
            </w:pPr>
            <w:r w:rsidRPr="00440D6D">
              <w:rPr>
                <w:rStyle w:val="TALCar"/>
                <w:sz w:val="16"/>
                <w:szCs w:val="16"/>
                <w:lang w:val="en-US"/>
              </w:rPr>
              <w:t>0.</w:t>
            </w:r>
            <w:r>
              <w:rPr>
                <w:rStyle w:val="TALCar"/>
                <w:sz w:val="16"/>
                <w:szCs w:val="16"/>
                <w:lang w:val="en-US"/>
              </w:rPr>
              <w:t>18</w:t>
            </w:r>
          </w:p>
        </w:tc>
        <w:tc>
          <w:tcPr>
            <w:tcW w:w="1332" w:type="dxa"/>
          </w:tcPr>
          <w:p w:rsidR="00335C4A" w:rsidRPr="00A16B0D" w:rsidRDefault="00335C4A" w:rsidP="00335C4A">
            <w:pPr>
              <w:pStyle w:val="TAC"/>
              <w:rPr>
                <w:rStyle w:val="TALCar"/>
                <w:sz w:val="16"/>
                <w:szCs w:val="16"/>
                <w:lang w:val="en-US"/>
              </w:rPr>
            </w:pPr>
            <w:r w:rsidRPr="00440D6D">
              <w:rPr>
                <w:rStyle w:val="TALCar"/>
                <w:sz w:val="16"/>
                <w:szCs w:val="16"/>
                <w:lang w:val="en-US"/>
              </w:rPr>
              <w:t>0.2</w:t>
            </w:r>
            <w:r>
              <w:rPr>
                <w:rStyle w:val="TALCar"/>
                <w:sz w:val="16"/>
                <w:szCs w:val="16"/>
                <w:lang w:val="en-US"/>
              </w:rPr>
              <w:t>7</w:t>
            </w:r>
          </w:p>
        </w:tc>
        <w:tc>
          <w:tcPr>
            <w:tcW w:w="1333" w:type="dxa"/>
          </w:tcPr>
          <w:p w:rsidR="00335C4A" w:rsidRPr="00A16B0D" w:rsidRDefault="00335C4A" w:rsidP="00335C4A">
            <w:pPr>
              <w:pStyle w:val="TAC"/>
              <w:rPr>
                <w:rStyle w:val="TALCar"/>
                <w:sz w:val="16"/>
                <w:szCs w:val="16"/>
                <w:lang w:val="en-US"/>
              </w:rPr>
            </w:pPr>
            <w:r w:rsidRPr="00440D6D">
              <w:rPr>
                <w:rStyle w:val="TALCar"/>
                <w:sz w:val="16"/>
                <w:szCs w:val="16"/>
                <w:lang w:val="en-US"/>
              </w:rPr>
              <w:t>0.4</w:t>
            </w:r>
            <w:r>
              <w:rPr>
                <w:rStyle w:val="TALCar"/>
                <w:sz w:val="16"/>
                <w:szCs w:val="16"/>
                <w:lang w:val="en-US"/>
              </w:rPr>
              <w:t>5</w:t>
            </w:r>
          </w:p>
        </w:tc>
      </w:tr>
      <w:tr w:rsidR="00335C4A" w:rsidRPr="00E53ED3" w:rsidTr="00335C4A">
        <w:trPr>
          <w:jc w:val="center"/>
        </w:trPr>
        <w:tc>
          <w:tcPr>
            <w:tcW w:w="2748" w:type="dxa"/>
          </w:tcPr>
          <w:p w:rsidR="00335C4A" w:rsidRDefault="00335C4A" w:rsidP="00335C4A">
            <w:pPr>
              <w:pStyle w:val="TAH"/>
              <w:rPr>
                <w:sz w:val="16"/>
                <w:szCs w:val="16"/>
                <w:lang w:val="en-US"/>
              </w:rPr>
            </w:pPr>
            <w:r>
              <w:rPr>
                <w:sz w:val="16"/>
                <w:szCs w:val="16"/>
                <w:lang w:val="en-US"/>
              </w:rPr>
              <w:t xml:space="preserve">Case </w:t>
            </w:r>
            <w:r w:rsidR="001D0175">
              <w:rPr>
                <w:sz w:val="16"/>
                <w:szCs w:val="16"/>
                <w:lang w:val="en-US"/>
              </w:rPr>
              <w:t>6</w:t>
            </w:r>
            <w:r>
              <w:rPr>
                <w:sz w:val="16"/>
                <w:szCs w:val="16"/>
                <w:lang w:val="en-US"/>
              </w:rPr>
              <w:t>- config 420</w:t>
            </w:r>
          </w:p>
          <w:p w:rsidR="00335C4A" w:rsidRPr="00E53ED3" w:rsidRDefault="00335C4A" w:rsidP="00335C4A">
            <w:pPr>
              <w:pStyle w:val="TAH"/>
              <w:rPr>
                <w:rStyle w:val="TALCar"/>
                <w:sz w:val="16"/>
                <w:szCs w:val="16"/>
                <w:lang w:val="en-US"/>
              </w:rPr>
            </w:pPr>
            <w:r>
              <w:rPr>
                <w:sz w:val="16"/>
                <w:szCs w:val="16"/>
                <w:lang w:val="en-US"/>
              </w:rPr>
              <w:t>(InF-DH, FR1,UL-TDOA)</w:t>
            </w:r>
          </w:p>
        </w:tc>
        <w:tc>
          <w:tcPr>
            <w:tcW w:w="1332" w:type="dxa"/>
          </w:tcPr>
          <w:p w:rsidR="00335C4A" w:rsidRPr="00E53ED3" w:rsidRDefault="00335C4A" w:rsidP="00335C4A">
            <w:pPr>
              <w:pStyle w:val="TAC"/>
              <w:rPr>
                <w:rStyle w:val="TALCar"/>
                <w:sz w:val="16"/>
                <w:szCs w:val="16"/>
                <w:lang w:val="en-US"/>
              </w:rPr>
            </w:pPr>
            <w:r w:rsidRPr="00E53ED3">
              <w:rPr>
                <w:rStyle w:val="TALCar"/>
                <w:sz w:val="16"/>
                <w:szCs w:val="16"/>
                <w:lang w:val="en-US"/>
              </w:rPr>
              <w:t>Convex UEs</w:t>
            </w:r>
          </w:p>
        </w:tc>
        <w:tc>
          <w:tcPr>
            <w:tcW w:w="1332" w:type="dxa"/>
          </w:tcPr>
          <w:p w:rsidR="00335C4A" w:rsidRPr="00E53ED3" w:rsidRDefault="00335C4A" w:rsidP="00335C4A">
            <w:pPr>
              <w:pStyle w:val="TAC"/>
              <w:rPr>
                <w:rStyle w:val="TALCar"/>
                <w:sz w:val="16"/>
                <w:szCs w:val="16"/>
                <w:lang w:val="en-US"/>
              </w:rPr>
            </w:pPr>
            <w:r>
              <w:rPr>
                <w:rStyle w:val="TALCar"/>
                <w:sz w:val="16"/>
                <w:szCs w:val="16"/>
                <w:lang w:val="en-US"/>
              </w:rPr>
              <w:t>0.09</w:t>
            </w:r>
            <w:r w:rsidRPr="00494286">
              <w:rPr>
                <w:rStyle w:val="TALCar"/>
                <w:sz w:val="16"/>
                <w:szCs w:val="16"/>
                <w:lang w:val="en-US"/>
              </w:rPr>
              <w:t xml:space="preserve">    </w:t>
            </w:r>
          </w:p>
        </w:tc>
        <w:tc>
          <w:tcPr>
            <w:tcW w:w="1333" w:type="dxa"/>
          </w:tcPr>
          <w:p w:rsidR="00335C4A" w:rsidRPr="00E53ED3" w:rsidRDefault="00335C4A" w:rsidP="00335C4A">
            <w:pPr>
              <w:pStyle w:val="TAC"/>
              <w:rPr>
                <w:rStyle w:val="TALCar"/>
                <w:sz w:val="16"/>
                <w:szCs w:val="16"/>
                <w:lang w:val="en-US"/>
              </w:rPr>
            </w:pPr>
            <w:r>
              <w:rPr>
                <w:rStyle w:val="TALCar"/>
                <w:sz w:val="16"/>
                <w:szCs w:val="16"/>
                <w:lang w:val="en-US"/>
              </w:rPr>
              <w:t>0.15</w:t>
            </w:r>
            <w:r w:rsidRPr="00494286">
              <w:rPr>
                <w:rStyle w:val="TALCar"/>
                <w:sz w:val="16"/>
                <w:szCs w:val="16"/>
                <w:lang w:val="en-US"/>
              </w:rPr>
              <w:t xml:space="preserve">  </w:t>
            </w:r>
          </w:p>
        </w:tc>
        <w:tc>
          <w:tcPr>
            <w:tcW w:w="1332" w:type="dxa"/>
          </w:tcPr>
          <w:p w:rsidR="00335C4A" w:rsidRPr="00E53ED3" w:rsidRDefault="00335C4A" w:rsidP="00335C4A">
            <w:pPr>
              <w:pStyle w:val="TAC"/>
              <w:rPr>
                <w:rStyle w:val="TALCar"/>
                <w:sz w:val="16"/>
                <w:szCs w:val="16"/>
                <w:lang w:val="en-US"/>
              </w:rPr>
            </w:pPr>
            <w:r>
              <w:rPr>
                <w:rStyle w:val="TALCar"/>
                <w:sz w:val="16"/>
                <w:szCs w:val="16"/>
                <w:lang w:val="en-US"/>
              </w:rPr>
              <w:t>0.23</w:t>
            </w:r>
            <w:r w:rsidRPr="00494286">
              <w:rPr>
                <w:rStyle w:val="TALCar"/>
                <w:sz w:val="16"/>
                <w:szCs w:val="16"/>
                <w:lang w:val="en-US"/>
              </w:rPr>
              <w:t xml:space="preserve">   </w:t>
            </w:r>
          </w:p>
        </w:tc>
        <w:tc>
          <w:tcPr>
            <w:tcW w:w="1333" w:type="dxa"/>
          </w:tcPr>
          <w:p w:rsidR="00335C4A" w:rsidRPr="00E53ED3" w:rsidRDefault="00335C4A" w:rsidP="00335C4A">
            <w:pPr>
              <w:pStyle w:val="TAC"/>
              <w:rPr>
                <w:rStyle w:val="TALCar"/>
                <w:sz w:val="16"/>
                <w:szCs w:val="16"/>
                <w:lang w:val="en-US"/>
              </w:rPr>
            </w:pPr>
            <w:r>
              <w:rPr>
                <w:rStyle w:val="TALCar"/>
                <w:sz w:val="16"/>
                <w:szCs w:val="16"/>
                <w:lang w:val="en-US"/>
              </w:rPr>
              <w:t>0.43</w:t>
            </w:r>
          </w:p>
        </w:tc>
      </w:tr>
      <w:tr w:rsidR="00335C4A" w:rsidRPr="00E53ED3" w:rsidTr="00335C4A">
        <w:trPr>
          <w:jc w:val="center"/>
        </w:trPr>
        <w:tc>
          <w:tcPr>
            <w:tcW w:w="2748" w:type="dxa"/>
          </w:tcPr>
          <w:p w:rsidR="00335C4A" w:rsidRDefault="001D0175" w:rsidP="00335C4A">
            <w:pPr>
              <w:pStyle w:val="TAH"/>
              <w:rPr>
                <w:sz w:val="16"/>
                <w:szCs w:val="16"/>
                <w:lang w:val="en-US"/>
              </w:rPr>
            </w:pPr>
            <w:r>
              <w:rPr>
                <w:sz w:val="16"/>
                <w:szCs w:val="16"/>
                <w:lang w:val="en-US"/>
              </w:rPr>
              <w:t>Case 7</w:t>
            </w:r>
            <w:r w:rsidR="00335C4A">
              <w:rPr>
                <w:sz w:val="16"/>
                <w:szCs w:val="16"/>
                <w:lang w:val="en-US"/>
              </w:rPr>
              <w:t>- config 421</w:t>
            </w:r>
          </w:p>
          <w:p w:rsidR="00335C4A" w:rsidRPr="005F5F46" w:rsidRDefault="00335C4A" w:rsidP="00335C4A">
            <w:pPr>
              <w:pStyle w:val="TAC"/>
              <w:rPr>
                <w:rStyle w:val="TALCar"/>
                <w:sz w:val="16"/>
                <w:szCs w:val="16"/>
                <w:highlight w:val="yellow"/>
                <w:lang w:val="en-US"/>
              </w:rPr>
            </w:pPr>
            <w:r w:rsidRPr="00B728B7">
              <w:rPr>
                <w:b/>
                <w:sz w:val="16"/>
                <w:szCs w:val="16"/>
                <w:lang w:val="en-US" w:eastAsia="x-none"/>
              </w:rPr>
              <w:t>(InF-DH, FR1,UL-TDOA)</w:t>
            </w:r>
          </w:p>
        </w:tc>
        <w:tc>
          <w:tcPr>
            <w:tcW w:w="1332" w:type="dxa"/>
          </w:tcPr>
          <w:p w:rsidR="00335C4A" w:rsidRPr="00B82515" w:rsidRDefault="00335C4A" w:rsidP="00335C4A">
            <w:pPr>
              <w:pStyle w:val="TAC"/>
              <w:rPr>
                <w:rStyle w:val="TALCar"/>
                <w:sz w:val="16"/>
                <w:szCs w:val="16"/>
                <w:lang w:val="en-US"/>
              </w:rPr>
            </w:pPr>
            <w:r w:rsidRPr="00B82515">
              <w:rPr>
                <w:rStyle w:val="TALCar"/>
                <w:sz w:val="16"/>
                <w:szCs w:val="16"/>
                <w:lang w:val="en-US"/>
              </w:rPr>
              <w:t>Convex UEs</w:t>
            </w:r>
          </w:p>
        </w:tc>
        <w:tc>
          <w:tcPr>
            <w:tcW w:w="1332" w:type="dxa"/>
          </w:tcPr>
          <w:p w:rsidR="00335C4A" w:rsidRPr="00B82515" w:rsidRDefault="00335C4A" w:rsidP="00335C4A">
            <w:pPr>
              <w:pStyle w:val="TAC"/>
              <w:rPr>
                <w:rStyle w:val="TALCar"/>
                <w:sz w:val="16"/>
                <w:szCs w:val="16"/>
                <w:lang w:val="en-US"/>
              </w:rPr>
            </w:pPr>
            <w:r w:rsidRPr="00B82515">
              <w:rPr>
                <w:rStyle w:val="TALCar"/>
                <w:sz w:val="16"/>
                <w:szCs w:val="16"/>
                <w:lang w:val="en-US"/>
              </w:rPr>
              <w:t>0.16</w:t>
            </w:r>
          </w:p>
        </w:tc>
        <w:tc>
          <w:tcPr>
            <w:tcW w:w="1333" w:type="dxa"/>
          </w:tcPr>
          <w:p w:rsidR="00335C4A" w:rsidRPr="00B82515" w:rsidRDefault="00335C4A" w:rsidP="00335C4A">
            <w:pPr>
              <w:pStyle w:val="TAC"/>
              <w:rPr>
                <w:rStyle w:val="TALCar"/>
                <w:sz w:val="16"/>
                <w:szCs w:val="16"/>
                <w:lang w:val="en-US"/>
              </w:rPr>
            </w:pPr>
            <w:r w:rsidRPr="00B82515">
              <w:rPr>
                <w:rStyle w:val="TALCar"/>
                <w:sz w:val="16"/>
                <w:szCs w:val="16"/>
                <w:lang w:val="en-US"/>
              </w:rPr>
              <w:t>0.54</w:t>
            </w:r>
          </w:p>
        </w:tc>
        <w:tc>
          <w:tcPr>
            <w:tcW w:w="1332" w:type="dxa"/>
          </w:tcPr>
          <w:p w:rsidR="00335C4A" w:rsidRPr="00B82515" w:rsidRDefault="00335C4A" w:rsidP="00335C4A">
            <w:pPr>
              <w:pStyle w:val="TAC"/>
              <w:rPr>
                <w:rStyle w:val="TALCar"/>
                <w:sz w:val="16"/>
                <w:szCs w:val="16"/>
                <w:lang w:val="en-US"/>
              </w:rPr>
            </w:pPr>
            <w:r w:rsidRPr="00B82515">
              <w:rPr>
                <w:rStyle w:val="TALCar"/>
                <w:sz w:val="16"/>
                <w:szCs w:val="16"/>
                <w:lang w:val="en-US"/>
              </w:rPr>
              <w:t>2.68</w:t>
            </w:r>
          </w:p>
        </w:tc>
        <w:tc>
          <w:tcPr>
            <w:tcW w:w="1333" w:type="dxa"/>
          </w:tcPr>
          <w:p w:rsidR="00335C4A" w:rsidRPr="00B82515" w:rsidRDefault="00335C4A" w:rsidP="00335C4A">
            <w:pPr>
              <w:pStyle w:val="TAC"/>
              <w:rPr>
                <w:rStyle w:val="TALCar"/>
                <w:sz w:val="16"/>
                <w:szCs w:val="16"/>
                <w:lang w:val="en-US"/>
              </w:rPr>
            </w:pPr>
            <w:r>
              <w:rPr>
                <w:rStyle w:val="TALCar"/>
                <w:sz w:val="16"/>
                <w:szCs w:val="16"/>
                <w:lang w:val="en-US"/>
              </w:rPr>
              <w:t>&gt;</w:t>
            </w:r>
            <w:r w:rsidRPr="00B82515">
              <w:rPr>
                <w:rStyle w:val="TALCar"/>
                <w:sz w:val="16"/>
                <w:szCs w:val="16"/>
                <w:lang w:val="en-US"/>
              </w:rPr>
              <w:t>3.00</w:t>
            </w:r>
          </w:p>
        </w:tc>
      </w:tr>
      <w:tr w:rsidR="00335C4A" w:rsidRPr="00E53ED3" w:rsidTr="00335C4A">
        <w:trPr>
          <w:jc w:val="center"/>
        </w:trPr>
        <w:tc>
          <w:tcPr>
            <w:tcW w:w="2748" w:type="dxa"/>
          </w:tcPr>
          <w:p w:rsidR="00335C4A" w:rsidRPr="00B728B7" w:rsidRDefault="00335C4A" w:rsidP="00335C4A">
            <w:pPr>
              <w:pStyle w:val="TAC"/>
              <w:rPr>
                <w:b/>
                <w:sz w:val="16"/>
                <w:szCs w:val="16"/>
                <w:lang w:val="en-US" w:eastAsia="x-none"/>
              </w:rPr>
            </w:pPr>
            <w:r w:rsidRPr="00B728B7">
              <w:rPr>
                <w:b/>
                <w:sz w:val="16"/>
                <w:szCs w:val="16"/>
                <w:lang w:val="en-US" w:eastAsia="x-none"/>
              </w:rPr>
              <w:t xml:space="preserve">Case </w:t>
            </w:r>
            <w:r w:rsidR="001D0175">
              <w:rPr>
                <w:b/>
                <w:sz w:val="16"/>
                <w:szCs w:val="16"/>
                <w:lang w:val="en-US" w:eastAsia="x-none"/>
              </w:rPr>
              <w:t>8</w:t>
            </w:r>
            <w:r w:rsidRPr="00B728B7">
              <w:rPr>
                <w:b/>
                <w:sz w:val="16"/>
                <w:szCs w:val="16"/>
                <w:lang w:val="en-US" w:eastAsia="x-none"/>
              </w:rPr>
              <w:t>- config 42</w:t>
            </w:r>
            <w:r>
              <w:rPr>
                <w:b/>
                <w:sz w:val="16"/>
                <w:szCs w:val="16"/>
                <w:lang w:val="en-US" w:eastAsia="x-none"/>
              </w:rPr>
              <w:t>2</w:t>
            </w:r>
          </w:p>
          <w:p w:rsidR="00335C4A" w:rsidRPr="00E53ED3" w:rsidRDefault="00335C4A" w:rsidP="00335C4A">
            <w:pPr>
              <w:pStyle w:val="TAC"/>
              <w:rPr>
                <w:rStyle w:val="TALCar"/>
                <w:sz w:val="16"/>
                <w:szCs w:val="16"/>
                <w:lang w:val="en-US"/>
              </w:rPr>
            </w:pPr>
            <w:r w:rsidRPr="00B728B7">
              <w:rPr>
                <w:b/>
                <w:sz w:val="16"/>
                <w:szCs w:val="16"/>
                <w:lang w:val="en-US" w:eastAsia="x-none"/>
              </w:rPr>
              <w:t>(InF-DH, FR1,UL-TDOA)</w:t>
            </w:r>
          </w:p>
        </w:tc>
        <w:tc>
          <w:tcPr>
            <w:tcW w:w="1332" w:type="dxa"/>
          </w:tcPr>
          <w:p w:rsidR="00335C4A" w:rsidRPr="00B82515" w:rsidRDefault="00335C4A" w:rsidP="00335C4A">
            <w:pPr>
              <w:pStyle w:val="TAC"/>
              <w:rPr>
                <w:rStyle w:val="TALCar"/>
                <w:sz w:val="16"/>
                <w:szCs w:val="16"/>
                <w:lang w:val="en-US"/>
              </w:rPr>
            </w:pPr>
            <w:r w:rsidRPr="00B82515">
              <w:rPr>
                <w:rStyle w:val="TALCar"/>
                <w:sz w:val="16"/>
                <w:szCs w:val="16"/>
                <w:lang w:val="en-US"/>
              </w:rPr>
              <w:t>Convex UEs</w:t>
            </w:r>
          </w:p>
        </w:tc>
        <w:tc>
          <w:tcPr>
            <w:tcW w:w="1332" w:type="dxa"/>
          </w:tcPr>
          <w:p w:rsidR="00335C4A" w:rsidRPr="00B82515" w:rsidRDefault="00335C4A" w:rsidP="00335C4A">
            <w:pPr>
              <w:pStyle w:val="TAC"/>
              <w:rPr>
                <w:rStyle w:val="TALCar"/>
                <w:sz w:val="16"/>
                <w:szCs w:val="16"/>
                <w:lang w:val="en-US"/>
              </w:rPr>
            </w:pPr>
            <w:r w:rsidRPr="00B82515">
              <w:rPr>
                <w:rStyle w:val="TALCar"/>
                <w:sz w:val="16"/>
                <w:szCs w:val="16"/>
                <w:lang w:val="en-US"/>
              </w:rPr>
              <w:t>0.09</w:t>
            </w:r>
          </w:p>
        </w:tc>
        <w:tc>
          <w:tcPr>
            <w:tcW w:w="1333" w:type="dxa"/>
          </w:tcPr>
          <w:p w:rsidR="00335C4A" w:rsidRPr="00B82515" w:rsidRDefault="00335C4A" w:rsidP="00335C4A">
            <w:pPr>
              <w:pStyle w:val="TAC"/>
              <w:rPr>
                <w:rStyle w:val="TALCar"/>
                <w:sz w:val="16"/>
                <w:szCs w:val="16"/>
                <w:lang w:val="en-US"/>
              </w:rPr>
            </w:pPr>
            <w:r w:rsidRPr="00B82515">
              <w:rPr>
                <w:rStyle w:val="TALCar"/>
                <w:sz w:val="16"/>
                <w:szCs w:val="16"/>
                <w:lang w:val="en-US"/>
              </w:rPr>
              <w:t>0.15</w:t>
            </w:r>
          </w:p>
        </w:tc>
        <w:tc>
          <w:tcPr>
            <w:tcW w:w="1332" w:type="dxa"/>
          </w:tcPr>
          <w:p w:rsidR="00335C4A" w:rsidRPr="00B82515" w:rsidRDefault="00335C4A" w:rsidP="00335C4A">
            <w:pPr>
              <w:pStyle w:val="TAC"/>
              <w:rPr>
                <w:rStyle w:val="TALCar"/>
                <w:sz w:val="16"/>
                <w:szCs w:val="16"/>
                <w:lang w:val="en-US"/>
              </w:rPr>
            </w:pPr>
            <w:r w:rsidRPr="00B82515">
              <w:rPr>
                <w:rStyle w:val="TALCar"/>
                <w:sz w:val="16"/>
                <w:szCs w:val="16"/>
                <w:lang w:val="en-US"/>
              </w:rPr>
              <w:t>0.23</w:t>
            </w:r>
          </w:p>
        </w:tc>
        <w:tc>
          <w:tcPr>
            <w:tcW w:w="1333" w:type="dxa"/>
          </w:tcPr>
          <w:p w:rsidR="00335C4A" w:rsidRPr="00B82515" w:rsidRDefault="00335C4A" w:rsidP="00335C4A">
            <w:pPr>
              <w:pStyle w:val="TAC"/>
              <w:rPr>
                <w:rStyle w:val="TALCar"/>
                <w:sz w:val="16"/>
                <w:szCs w:val="16"/>
                <w:lang w:val="en-US"/>
              </w:rPr>
            </w:pPr>
            <w:r w:rsidRPr="00B82515">
              <w:rPr>
                <w:rStyle w:val="TALCar"/>
                <w:sz w:val="16"/>
                <w:szCs w:val="16"/>
                <w:lang w:val="en-US"/>
              </w:rPr>
              <w:t>0.44</w:t>
            </w:r>
          </w:p>
        </w:tc>
      </w:tr>
      <w:tr w:rsidR="00335C4A" w:rsidRPr="00E53ED3" w:rsidTr="00335C4A">
        <w:trPr>
          <w:jc w:val="center"/>
        </w:trPr>
        <w:tc>
          <w:tcPr>
            <w:tcW w:w="2748" w:type="dxa"/>
          </w:tcPr>
          <w:p w:rsidR="00335C4A" w:rsidRPr="00B728B7" w:rsidRDefault="00335C4A" w:rsidP="00335C4A">
            <w:pPr>
              <w:pStyle w:val="TAC"/>
              <w:rPr>
                <w:b/>
                <w:sz w:val="16"/>
                <w:szCs w:val="16"/>
                <w:lang w:val="en-US" w:eastAsia="x-none"/>
              </w:rPr>
            </w:pPr>
            <w:r w:rsidRPr="00B728B7">
              <w:rPr>
                <w:b/>
                <w:sz w:val="16"/>
                <w:szCs w:val="16"/>
                <w:lang w:val="en-US" w:eastAsia="x-none"/>
              </w:rPr>
              <w:t xml:space="preserve">Case </w:t>
            </w:r>
            <w:r w:rsidR="001D0175">
              <w:rPr>
                <w:b/>
                <w:sz w:val="16"/>
                <w:szCs w:val="16"/>
                <w:lang w:val="en-US" w:eastAsia="x-none"/>
              </w:rPr>
              <w:t>9</w:t>
            </w:r>
            <w:r w:rsidRPr="00B728B7">
              <w:rPr>
                <w:b/>
                <w:sz w:val="16"/>
                <w:szCs w:val="16"/>
                <w:lang w:val="en-US" w:eastAsia="x-none"/>
              </w:rPr>
              <w:t xml:space="preserve">- config </w:t>
            </w:r>
            <w:r>
              <w:rPr>
                <w:b/>
                <w:sz w:val="16"/>
                <w:szCs w:val="16"/>
                <w:lang w:val="en-US" w:eastAsia="x-none"/>
              </w:rPr>
              <w:t>423</w:t>
            </w:r>
          </w:p>
          <w:p w:rsidR="00335C4A" w:rsidRPr="00E53ED3" w:rsidRDefault="00335C4A" w:rsidP="00335C4A">
            <w:pPr>
              <w:pStyle w:val="TAC"/>
              <w:rPr>
                <w:rStyle w:val="TALCar"/>
                <w:sz w:val="16"/>
                <w:szCs w:val="16"/>
                <w:lang w:val="en-US"/>
              </w:rPr>
            </w:pPr>
            <w:r w:rsidRPr="00B728B7">
              <w:rPr>
                <w:b/>
                <w:sz w:val="16"/>
                <w:szCs w:val="16"/>
                <w:lang w:val="en-US" w:eastAsia="x-none"/>
              </w:rPr>
              <w:t>(InF-DH, FR1,UL-TDOA)</w:t>
            </w:r>
          </w:p>
        </w:tc>
        <w:tc>
          <w:tcPr>
            <w:tcW w:w="1332" w:type="dxa"/>
          </w:tcPr>
          <w:p w:rsidR="00335C4A" w:rsidRPr="00B82515" w:rsidRDefault="00335C4A" w:rsidP="00335C4A">
            <w:pPr>
              <w:pStyle w:val="TAC"/>
              <w:rPr>
                <w:rStyle w:val="TALCar"/>
                <w:sz w:val="16"/>
                <w:szCs w:val="16"/>
                <w:lang w:val="en-US"/>
              </w:rPr>
            </w:pPr>
            <w:r w:rsidRPr="00B82515">
              <w:rPr>
                <w:rStyle w:val="TALCar"/>
                <w:sz w:val="16"/>
                <w:szCs w:val="16"/>
                <w:lang w:val="en-US"/>
              </w:rPr>
              <w:t>Convex UEs</w:t>
            </w:r>
          </w:p>
        </w:tc>
        <w:tc>
          <w:tcPr>
            <w:tcW w:w="1332" w:type="dxa"/>
          </w:tcPr>
          <w:p w:rsidR="00335C4A" w:rsidRPr="00B82515" w:rsidRDefault="00335C4A" w:rsidP="00335C4A">
            <w:pPr>
              <w:pStyle w:val="TAC"/>
              <w:rPr>
                <w:rStyle w:val="TALCar"/>
                <w:sz w:val="16"/>
                <w:szCs w:val="16"/>
                <w:lang w:val="en-US"/>
              </w:rPr>
            </w:pPr>
            <w:r w:rsidRPr="00B82515">
              <w:rPr>
                <w:rStyle w:val="TALCar"/>
                <w:sz w:val="16"/>
                <w:szCs w:val="16"/>
                <w:lang w:val="en-US"/>
              </w:rPr>
              <w:t>0.10</w:t>
            </w:r>
          </w:p>
        </w:tc>
        <w:tc>
          <w:tcPr>
            <w:tcW w:w="1333" w:type="dxa"/>
          </w:tcPr>
          <w:p w:rsidR="00335C4A" w:rsidRPr="00B82515" w:rsidRDefault="00335C4A" w:rsidP="00335C4A">
            <w:pPr>
              <w:pStyle w:val="TAC"/>
              <w:rPr>
                <w:rStyle w:val="TALCar"/>
                <w:sz w:val="16"/>
                <w:szCs w:val="16"/>
                <w:lang w:val="en-US"/>
              </w:rPr>
            </w:pPr>
            <w:r w:rsidRPr="00B82515">
              <w:rPr>
                <w:rStyle w:val="TALCar"/>
                <w:sz w:val="16"/>
                <w:szCs w:val="16"/>
                <w:lang w:val="en-US"/>
              </w:rPr>
              <w:t>0.16</w:t>
            </w:r>
          </w:p>
        </w:tc>
        <w:tc>
          <w:tcPr>
            <w:tcW w:w="1332" w:type="dxa"/>
          </w:tcPr>
          <w:p w:rsidR="00335C4A" w:rsidRPr="00B82515" w:rsidRDefault="00335C4A" w:rsidP="00335C4A">
            <w:pPr>
              <w:pStyle w:val="TAC"/>
              <w:rPr>
                <w:rStyle w:val="TALCar"/>
                <w:sz w:val="16"/>
                <w:szCs w:val="16"/>
                <w:lang w:val="en-US"/>
              </w:rPr>
            </w:pPr>
            <w:r w:rsidRPr="00B82515">
              <w:rPr>
                <w:rStyle w:val="TALCar"/>
                <w:sz w:val="16"/>
                <w:szCs w:val="16"/>
                <w:lang w:val="en-US"/>
              </w:rPr>
              <w:t>0.27</w:t>
            </w:r>
          </w:p>
        </w:tc>
        <w:tc>
          <w:tcPr>
            <w:tcW w:w="1333" w:type="dxa"/>
          </w:tcPr>
          <w:p w:rsidR="00335C4A" w:rsidRPr="00B82515" w:rsidRDefault="00335C4A" w:rsidP="00335C4A">
            <w:pPr>
              <w:pStyle w:val="TAC"/>
              <w:rPr>
                <w:rStyle w:val="TALCar"/>
                <w:sz w:val="16"/>
                <w:szCs w:val="16"/>
                <w:lang w:val="en-US"/>
              </w:rPr>
            </w:pPr>
            <w:r w:rsidRPr="00B82515">
              <w:rPr>
                <w:rStyle w:val="TALCar"/>
                <w:sz w:val="16"/>
                <w:szCs w:val="16"/>
                <w:lang w:val="en-US"/>
              </w:rPr>
              <w:t>0.59</w:t>
            </w:r>
          </w:p>
        </w:tc>
      </w:tr>
      <w:tr w:rsidR="00335C4A" w:rsidRPr="00E53ED3" w:rsidTr="00335C4A">
        <w:trPr>
          <w:jc w:val="center"/>
        </w:trPr>
        <w:tc>
          <w:tcPr>
            <w:tcW w:w="2748" w:type="dxa"/>
          </w:tcPr>
          <w:p w:rsidR="00335C4A" w:rsidRPr="00B728B7" w:rsidRDefault="00335C4A" w:rsidP="00335C4A">
            <w:pPr>
              <w:pStyle w:val="TAC"/>
              <w:rPr>
                <w:b/>
                <w:sz w:val="16"/>
                <w:szCs w:val="16"/>
                <w:lang w:val="en-US" w:eastAsia="x-none"/>
              </w:rPr>
            </w:pPr>
            <w:r w:rsidRPr="00B728B7">
              <w:rPr>
                <w:b/>
                <w:sz w:val="16"/>
                <w:szCs w:val="16"/>
                <w:lang w:val="en-US" w:eastAsia="x-none"/>
              </w:rPr>
              <w:t xml:space="preserve">Case </w:t>
            </w:r>
            <w:r w:rsidR="001D0175">
              <w:rPr>
                <w:b/>
                <w:sz w:val="16"/>
                <w:szCs w:val="16"/>
                <w:lang w:val="en-US" w:eastAsia="x-none"/>
              </w:rPr>
              <w:t>10</w:t>
            </w:r>
            <w:r w:rsidRPr="00B728B7">
              <w:rPr>
                <w:b/>
                <w:sz w:val="16"/>
                <w:szCs w:val="16"/>
                <w:lang w:val="en-US" w:eastAsia="x-none"/>
              </w:rPr>
              <w:t xml:space="preserve">- config </w:t>
            </w:r>
            <w:r>
              <w:rPr>
                <w:b/>
                <w:sz w:val="16"/>
                <w:szCs w:val="16"/>
                <w:lang w:val="en-US" w:eastAsia="x-none"/>
              </w:rPr>
              <w:t>443</w:t>
            </w:r>
          </w:p>
          <w:p w:rsidR="00335C4A" w:rsidRPr="00E53ED3" w:rsidRDefault="00335C4A" w:rsidP="00335C4A">
            <w:pPr>
              <w:pStyle w:val="TAC"/>
              <w:rPr>
                <w:rStyle w:val="TALCar"/>
                <w:sz w:val="16"/>
                <w:szCs w:val="16"/>
                <w:lang w:val="en-US"/>
              </w:rPr>
            </w:pPr>
            <w:r w:rsidRPr="00B728B7">
              <w:rPr>
                <w:b/>
                <w:sz w:val="16"/>
                <w:szCs w:val="16"/>
                <w:lang w:val="en-US" w:eastAsia="x-none"/>
              </w:rPr>
              <w:t>(InF-DH, FR1,UL-TDOA)</w:t>
            </w:r>
          </w:p>
        </w:tc>
        <w:tc>
          <w:tcPr>
            <w:tcW w:w="1332" w:type="dxa"/>
          </w:tcPr>
          <w:p w:rsidR="00335C4A" w:rsidRPr="00B82515" w:rsidRDefault="00335C4A" w:rsidP="00335C4A">
            <w:pPr>
              <w:pStyle w:val="TAC"/>
              <w:rPr>
                <w:rStyle w:val="TALCar"/>
                <w:sz w:val="16"/>
                <w:szCs w:val="16"/>
                <w:lang w:val="en-US"/>
              </w:rPr>
            </w:pPr>
            <w:r w:rsidRPr="00B82515">
              <w:rPr>
                <w:rStyle w:val="TALCar"/>
                <w:sz w:val="16"/>
                <w:szCs w:val="16"/>
                <w:lang w:val="en-US"/>
              </w:rPr>
              <w:t>Convex UEs</w:t>
            </w:r>
          </w:p>
        </w:tc>
        <w:tc>
          <w:tcPr>
            <w:tcW w:w="1332" w:type="dxa"/>
          </w:tcPr>
          <w:p w:rsidR="00335C4A" w:rsidRPr="00B82515" w:rsidRDefault="00335C4A" w:rsidP="00335C4A">
            <w:pPr>
              <w:pStyle w:val="TAC"/>
              <w:rPr>
                <w:rStyle w:val="TALCar"/>
                <w:sz w:val="16"/>
                <w:szCs w:val="16"/>
                <w:lang w:val="en-US"/>
              </w:rPr>
            </w:pPr>
            <w:r w:rsidRPr="00B82515">
              <w:rPr>
                <w:rStyle w:val="TALCar"/>
                <w:sz w:val="16"/>
                <w:szCs w:val="16"/>
                <w:lang w:val="en-US"/>
              </w:rPr>
              <w:t>0.07</w:t>
            </w:r>
          </w:p>
        </w:tc>
        <w:tc>
          <w:tcPr>
            <w:tcW w:w="1333" w:type="dxa"/>
          </w:tcPr>
          <w:p w:rsidR="00335C4A" w:rsidRPr="00B82515" w:rsidRDefault="00335C4A" w:rsidP="00335C4A">
            <w:pPr>
              <w:pStyle w:val="TAC"/>
              <w:rPr>
                <w:rStyle w:val="TALCar"/>
                <w:sz w:val="16"/>
                <w:szCs w:val="16"/>
                <w:lang w:val="en-US"/>
              </w:rPr>
            </w:pPr>
            <w:r w:rsidRPr="00B82515">
              <w:rPr>
                <w:rStyle w:val="TALCar"/>
                <w:sz w:val="16"/>
                <w:szCs w:val="16"/>
                <w:lang w:val="en-US"/>
              </w:rPr>
              <w:t>0.13</w:t>
            </w:r>
          </w:p>
        </w:tc>
        <w:tc>
          <w:tcPr>
            <w:tcW w:w="1332" w:type="dxa"/>
          </w:tcPr>
          <w:p w:rsidR="00335C4A" w:rsidRPr="00B82515" w:rsidRDefault="00335C4A" w:rsidP="00335C4A">
            <w:pPr>
              <w:pStyle w:val="TAC"/>
              <w:rPr>
                <w:rStyle w:val="TALCar"/>
                <w:sz w:val="16"/>
                <w:szCs w:val="16"/>
                <w:lang w:val="en-US"/>
              </w:rPr>
            </w:pPr>
            <w:r w:rsidRPr="00B82515">
              <w:rPr>
                <w:rStyle w:val="TALCar"/>
                <w:sz w:val="16"/>
                <w:szCs w:val="16"/>
                <w:lang w:val="en-US"/>
              </w:rPr>
              <w:t>0.22</w:t>
            </w:r>
          </w:p>
        </w:tc>
        <w:tc>
          <w:tcPr>
            <w:tcW w:w="1333" w:type="dxa"/>
          </w:tcPr>
          <w:p w:rsidR="00335C4A" w:rsidRPr="00B82515" w:rsidRDefault="00335C4A" w:rsidP="00335C4A">
            <w:pPr>
              <w:pStyle w:val="TAC"/>
              <w:rPr>
                <w:rStyle w:val="TALCar"/>
                <w:sz w:val="16"/>
                <w:szCs w:val="16"/>
                <w:lang w:val="en-US"/>
              </w:rPr>
            </w:pPr>
            <w:r w:rsidRPr="00B82515">
              <w:rPr>
                <w:rStyle w:val="TALCar"/>
                <w:sz w:val="16"/>
                <w:szCs w:val="16"/>
                <w:lang w:val="en-US"/>
              </w:rPr>
              <w:t>0.50</w:t>
            </w:r>
          </w:p>
        </w:tc>
      </w:tr>
      <w:tr w:rsidR="00335C4A" w:rsidRPr="00E53ED3" w:rsidTr="00335C4A">
        <w:trPr>
          <w:jc w:val="center"/>
        </w:trPr>
        <w:tc>
          <w:tcPr>
            <w:tcW w:w="2748" w:type="dxa"/>
          </w:tcPr>
          <w:p w:rsidR="00335C4A" w:rsidRPr="00B728B7" w:rsidRDefault="00335C4A" w:rsidP="00335C4A">
            <w:pPr>
              <w:pStyle w:val="TAC"/>
              <w:rPr>
                <w:b/>
                <w:sz w:val="16"/>
                <w:szCs w:val="16"/>
                <w:lang w:val="en-US" w:eastAsia="x-none"/>
              </w:rPr>
            </w:pPr>
            <w:r w:rsidRPr="00B728B7">
              <w:rPr>
                <w:b/>
                <w:sz w:val="16"/>
                <w:szCs w:val="16"/>
                <w:lang w:val="en-US" w:eastAsia="x-none"/>
              </w:rPr>
              <w:t xml:space="preserve">Case </w:t>
            </w:r>
            <w:r w:rsidR="001D0175">
              <w:rPr>
                <w:b/>
                <w:sz w:val="16"/>
                <w:szCs w:val="16"/>
                <w:lang w:val="en-US" w:eastAsia="x-none"/>
              </w:rPr>
              <w:t>11</w:t>
            </w:r>
            <w:r w:rsidRPr="00B728B7">
              <w:rPr>
                <w:b/>
                <w:sz w:val="16"/>
                <w:szCs w:val="16"/>
                <w:lang w:val="en-US" w:eastAsia="x-none"/>
              </w:rPr>
              <w:t xml:space="preserve">- config </w:t>
            </w:r>
            <w:r>
              <w:rPr>
                <w:b/>
                <w:sz w:val="16"/>
                <w:szCs w:val="16"/>
                <w:lang w:val="en-US" w:eastAsia="x-none"/>
              </w:rPr>
              <w:t>444</w:t>
            </w:r>
          </w:p>
          <w:p w:rsidR="00335C4A" w:rsidRPr="00E53ED3" w:rsidRDefault="00335C4A" w:rsidP="00335C4A">
            <w:pPr>
              <w:pStyle w:val="TAC"/>
              <w:rPr>
                <w:rStyle w:val="TALCar"/>
                <w:sz w:val="16"/>
                <w:szCs w:val="16"/>
                <w:lang w:val="en-US"/>
              </w:rPr>
            </w:pPr>
            <w:r w:rsidRPr="00B728B7">
              <w:rPr>
                <w:b/>
                <w:sz w:val="16"/>
                <w:szCs w:val="16"/>
                <w:lang w:val="en-US" w:eastAsia="x-none"/>
              </w:rPr>
              <w:t>(InF-DH, FR1,UL-</w:t>
            </w:r>
            <w:r w:rsidRPr="009500E5">
              <w:rPr>
                <w:b/>
                <w:sz w:val="16"/>
                <w:szCs w:val="16"/>
                <w:lang w:val="en-US" w:eastAsia="x-none"/>
              </w:rPr>
              <w:t>TDOA</w:t>
            </w:r>
            <w:r w:rsidRPr="009500E5">
              <w:rPr>
                <w:rStyle w:val="TALCar"/>
                <w:b/>
                <w:sz w:val="16"/>
                <w:szCs w:val="16"/>
                <w:lang w:val="en-US"/>
              </w:rPr>
              <w:t>)</w:t>
            </w:r>
          </w:p>
        </w:tc>
        <w:tc>
          <w:tcPr>
            <w:tcW w:w="1332" w:type="dxa"/>
          </w:tcPr>
          <w:p w:rsidR="00335C4A" w:rsidRPr="00B82515" w:rsidRDefault="00335C4A" w:rsidP="00335C4A">
            <w:pPr>
              <w:pStyle w:val="TAC"/>
              <w:rPr>
                <w:rStyle w:val="TALCar"/>
                <w:sz w:val="16"/>
                <w:szCs w:val="16"/>
                <w:lang w:val="en-US"/>
              </w:rPr>
            </w:pPr>
            <w:r w:rsidRPr="00B82515">
              <w:rPr>
                <w:rStyle w:val="TALCar"/>
                <w:sz w:val="16"/>
                <w:szCs w:val="16"/>
                <w:lang w:val="en-US"/>
              </w:rPr>
              <w:t>Convex UEs</w:t>
            </w:r>
          </w:p>
        </w:tc>
        <w:tc>
          <w:tcPr>
            <w:tcW w:w="1332" w:type="dxa"/>
          </w:tcPr>
          <w:p w:rsidR="00335C4A" w:rsidRPr="00B82515" w:rsidRDefault="00335C4A" w:rsidP="00335C4A">
            <w:pPr>
              <w:pStyle w:val="TAC"/>
              <w:rPr>
                <w:rStyle w:val="TALCar"/>
                <w:sz w:val="16"/>
                <w:szCs w:val="16"/>
                <w:lang w:val="en-US"/>
              </w:rPr>
            </w:pPr>
            <w:r w:rsidRPr="00B82515">
              <w:rPr>
                <w:rStyle w:val="TALCar"/>
                <w:sz w:val="16"/>
                <w:szCs w:val="16"/>
                <w:lang w:val="en-US"/>
              </w:rPr>
              <w:t xml:space="preserve">0.07 </w:t>
            </w:r>
          </w:p>
        </w:tc>
        <w:tc>
          <w:tcPr>
            <w:tcW w:w="1333" w:type="dxa"/>
          </w:tcPr>
          <w:p w:rsidR="00335C4A" w:rsidRPr="00B82515" w:rsidRDefault="00335C4A" w:rsidP="00335C4A">
            <w:pPr>
              <w:pStyle w:val="TAC"/>
              <w:rPr>
                <w:rStyle w:val="TALCar"/>
                <w:sz w:val="16"/>
                <w:szCs w:val="16"/>
                <w:lang w:val="en-US"/>
              </w:rPr>
            </w:pPr>
            <w:r w:rsidRPr="00B82515">
              <w:rPr>
                <w:rStyle w:val="TALCar"/>
                <w:sz w:val="16"/>
                <w:szCs w:val="16"/>
                <w:lang w:val="en-US"/>
              </w:rPr>
              <w:t>0.12</w:t>
            </w:r>
          </w:p>
        </w:tc>
        <w:tc>
          <w:tcPr>
            <w:tcW w:w="1332" w:type="dxa"/>
          </w:tcPr>
          <w:p w:rsidR="00335C4A" w:rsidRPr="00B82515" w:rsidRDefault="00335C4A" w:rsidP="00335C4A">
            <w:pPr>
              <w:pStyle w:val="TAC"/>
              <w:rPr>
                <w:rStyle w:val="TALCar"/>
                <w:sz w:val="16"/>
                <w:szCs w:val="16"/>
                <w:lang w:val="en-US"/>
              </w:rPr>
            </w:pPr>
            <w:r w:rsidRPr="00B82515">
              <w:rPr>
                <w:rStyle w:val="TALCar"/>
                <w:sz w:val="16"/>
                <w:szCs w:val="16"/>
                <w:lang w:val="en-US"/>
              </w:rPr>
              <w:t>0.21</w:t>
            </w:r>
          </w:p>
        </w:tc>
        <w:tc>
          <w:tcPr>
            <w:tcW w:w="1333" w:type="dxa"/>
          </w:tcPr>
          <w:p w:rsidR="00335C4A" w:rsidRPr="00B82515" w:rsidRDefault="00335C4A" w:rsidP="00335C4A">
            <w:pPr>
              <w:pStyle w:val="TAC"/>
              <w:rPr>
                <w:rStyle w:val="TALCar"/>
                <w:sz w:val="16"/>
                <w:szCs w:val="16"/>
                <w:lang w:val="en-US"/>
              </w:rPr>
            </w:pPr>
            <w:r w:rsidRPr="00B82515">
              <w:rPr>
                <w:rStyle w:val="TALCar"/>
                <w:sz w:val="16"/>
                <w:szCs w:val="16"/>
                <w:lang w:val="en-US"/>
              </w:rPr>
              <w:t>0.49</w:t>
            </w:r>
          </w:p>
        </w:tc>
      </w:tr>
      <w:tr w:rsidR="00335C4A" w:rsidRPr="00E53ED3" w:rsidTr="00335C4A">
        <w:trPr>
          <w:jc w:val="center"/>
        </w:trPr>
        <w:tc>
          <w:tcPr>
            <w:tcW w:w="2748" w:type="dxa"/>
          </w:tcPr>
          <w:p w:rsidR="00335C4A" w:rsidRPr="00B728B7" w:rsidRDefault="00335C4A" w:rsidP="00335C4A">
            <w:pPr>
              <w:pStyle w:val="TAC"/>
              <w:rPr>
                <w:b/>
                <w:sz w:val="16"/>
                <w:szCs w:val="16"/>
                <w:lang w:val="en-US" w:eastAsia="x-none"/>
              </w:rPr>
            </w:pPr>
            <w:r w:rsidRPr="00B728B7">
              <w:rPr>
                <w:b/>
                <w:sz w:val="16"/>
                <w:szCs w:val="16"/>
                <w:lang w:val="en-US" w:eastAsia="x-none"/>
              </w:rPr>
              <w:t xml:space="preserve">Case </w:t>
            </w:r>
            <w:r w:rsidR="001D0175">
              <w:rPr>
                <w:b/>
                <w:sz w:val="16"/>
                <w:szCs w:val="16"/>
                <w:lang w:val="en-US" w:eastAsia="x-none"/>
              </w:rPr>
              <w:t>12</w:t>
            </w:r>
            <w:r w:rsidRPr="00B728B7">
              <w:rPr>
                <w:b/>
                <w:sz w:val="16"/>
                <w:szCs w:val="16"/>
                <w:lang w:val="en-US" w:eastAsia="x-none"/>
              </w:rPr>
              <w:t xml:space="preserve">- config </w:t>
            </w:r>
            <w:r>
              <w:rPr>
                <w:b/>
                <w:sz w:val="16"/>
                <w:szCs w:val="16"/>
                <w:lang w:val="en-US" w:eastAsia="x-none"/>
              </w:rPr>
              <w:t>447</w:t>
            </w:r>
          </w:p>
          <w:p w:rsidR="00335C4A" w:rsidRPr="00E53ED3" w:rsidRDefault="00335C4A" w:rsidP="00335C4A">
            <w:pPr>
              <w:pStyle w:val="TAC"/>
              <w:rPr>
                <w:rStyle w:val="TALCar"/>
                <w:sz w:val="16"/>
                <w:szCs w:val="16"/>
                <w:lang w:val="en-US"/>
              </w:rPr>
            </w:pPr>
            <w:r w:rsidRPr="00B728B7">
              <w:rPr>
                <w:b/>
                <w:sz w:val="16"/>
                <w:szCs w:val="16"/>
                <w:lang w:val="en-US" w:eastAsia="x-none"/>
              </w:rPr>
              <w:t>(InF-DH, FR1,UL-TDOA)</w:t>
            </w:r>
          </w:p>
        </w:tc>
        <w:tc>
          <w:tcPr>
            <w:tcW w:w="1332" w:type="dxa"/>
          </w:tcPr>
          <w:p w:rsidR="00335C4A" w:rsidRPr="00B82515" w:rsidRDefault="00335C4A" w:rsidP="00335C4A">
            <w:pPr>
              <w:pStyle w:val="TAC"/>
              <w:rPr>
                <w:rStyle w:val="TALCar"/>
                <w:sz w:val="16"/>
                <w:szCs w:val="16"/>
                <w:lang w:val="en-US"/>
              </w:rPr>
            </w:pPr>
            <w:r w:rsidRPr="00B82515">
              <w:rPr>
                <w:rStyle w:val="TALCar"/>
                <w:sz w:val="16"/>
                <w:szCs w:val="16"/>
                <w:lang w:val="en-US"/>
              </w:rPr>
              <w:t>Convex UEs</w:t>
            </w:r>
          </w:p>
        </w:tc>
        <w:tc>
          <w:tcPr>
            <w:tcW w:w="1332" w:type="dxa"/>
          </w:tcPr>
          <w:p w:rsidR="00335C4A" w:rsidRPr="00B82515" w:rsidRDefault="00335C4A" w:rsidP="00335C4A">
            <w:pPr>
              <w:pStyle w:val="TAC"/>
              <w:rPr>
                <w:rStyle w:val="TALCar"/>
                <w:sz w:val="16"/>
                <w:szCs w:val="16"/>
                <w:lang w:val="en-US"/>
              </w:rPr>
            </w:pPr>
            <w:r w:rsidRPr="00B82515">
              <w:rPr>
                <w:rStyle w:val="TALCar"/>
                <w:sz w:val="16"/>
                <w:szCs w:val="16"/>
                <w:lang w:val="en-US"/>
              </w:rPr>
              <w:t xml:space="preserve">0.08 </w:t>
            </w:r>
          </w:p>
        </w:tc>
        <w:tc>
          <w:tcPr>
            <w:tcW w:w="1333" w:type="dxa"/>
          </w:tcPr>
          <w:p w:rsidR="00335C4A" w:rsidRPr="00B82515" w:rsidRDefault="00335C4A" w:rsidP="00335C4A">
            <w:pPr>
              <w:pStyle w:val="TAC"/>
              <w:rPr>
                <w:rStyle w:val="TALCar"/>
                <w:sz w:val="16"/>
                <w:szCs w:val="16"/>
                <w:lang w:val="en-US"/>
              </w:rPr>
            </w:pPr>
            <w:r w:rsidRPr="00B82515">
              <w:rPr>
                <w:rStyle w:val="TALCar"/>
                <w:sz w:val="16"/>
                <w:szCs w:val="16"/>
                <w:lang w:val="en-US"/>
              </w:rPr>
              <w:t>0.14</w:t>
            </w:r>
          </w:p>
        </w:tc>
        <w:tc>
          <w:tcPr>
            <w:tcW w:w="1332" w:type="dxa"/>
          </w:tcPr>
          <w:p w:rsidR="00335C4A" w:rsidRPr="00B82515" w:rsidRDefault="00335C4A" w:rsidP="00335C4A">
            <w:pPr>
              <w:pStyle w:val="TAC"/>
              <w:rPr>
                <w:rStyle w:val="TALCar"/>
                <w:sz w:val="16"/>
                <w:szCs w:val="16"/>
                <w:lang w:val="en-US"/>
              </w:rPr>
            </w:pPr>
            <w:r w:rsidRPr="00B82515">
              <w:rPr>
                <w:rStyle w:val="TALCar"/>
                <w:sz w:val="16"/>
                <w:szCs w:val="16"/>
                <w:lang w:val="en-US"/>
              </w:rPr>
              <w:t>0.28</w:t>
            </w:r>
          </w:p>
        </w:tc>
        <w:tc>
          <w:tcPr>
            <w:tcW w:w="1333" w:type="dxa"/>
          </w:tcPr>
          <w:p w:rsidR="00335C4A" w:rsidRPr="00B82515" w:rsidRDefault="00335C4A" w:rsidP="00335C4A">
            <w:pPr>
              <w:pStyle w:val="TAC"/>
              <w:rPr>
                <w:rStyle w:val="TALCar"/>
                <w:sz w:val="16"/>
                <w:szCs w:val="16"/>
                <w:lang w:val="en-US"/>
              </w:rPr>
            </w:pPr>
            <w:r w:rsidRPr="00B82515">
              <w:rPr>
                <w:rStyle w:val="TALCar"/>
                <w:sz w:val="16"/>
                <w:szCs w:val="16"/>
                <w:lang w:val="en-US"/>
              </w:rPr>
              <w:t>0.95</w:t>
            </w:r>
          </w:p>
        </w:tc>
      </w:tr>
      <w:tr w:rsidR="00335C4A" w:rsidRPr="00E53ED3" w:rsidTr="00335C4A">
        <w:trPr>
          <w:jc w:val="center"/>
        </w:trPr>
        <w:tc>
          <w:tcPr>
            <w:tcW w:w="2748" w:type="dxa"/>
          </w:tcPr>
          <w:p w:rsidR="00335C4A" w:rsidRPr="00B728B7" w:rsidRDefault="00335C4A" w:rsidP="00335C4A">
            <w:pPr>
              <w:pStyle w:val="TAC"/>
              <w:rPr>
                <w:b/>
                <w:sz w:val="16"/>
                <w:szCs w:val="16"/>
                <w:lang w:val="en-US" w:eastAsia="x-none"/>
              </w:rPr>
            </w:pPr>
            <w:r w:rsidRPr="00B728B7">
              <w:rPr>
                <w:b/>
                <w:sz w:val="16"/>
                <w:szCs w:val="16"/>
                <w:lang w:val="en-US" w:eastAsia="x-none"/>
              </w:rPr>
              <w:t xml:space="preserve">Case </w:t>
            </w:r>
            <w:r>
              <w:rPr>
                <w:b/>
                <w:sz w:val="16"/>
                <w:szCs w:val="16"/>
                <w:lang w:val="en-US" w:eastAsia="x-none"/>
              </w:rPr>
              <w:t>1</w:t>
            </w:r>
            <w:r w:rsidR="001D0175">
              <w:rPr>
                <w:b/>
                <w:sz w:val="16"/>
                <w:szCs w:val="16"/>
                <w:lang w:val="en-US" w:eastAsia="x-none"/>
              </w:rPr>
              <w:t>3</w:t>
            </w:r>
            <w:r w:rsidRPr="00B728B7">
              <w:rPr>
                <w:b/>
                <w:sz w:val="16"/>
                <w:szCs w:val="16"/>
                <w:lang w:val="en-US" w:eastAsia="x-none"/>
              </w:rPr>
              <w:t xml:space="preserve">- config </w:t>
            </w:r>
            <w:r>
              <w:rPr>
                <w:b/>
                <w:sz w:val="16"/>
                <w:szCs w:val="16"/>
                <w:lang w:val="en-US" w:eastAsia="x-none"/>
              </w:rPr>
              <w:t>552</w:t>
            </w:r>
          </w:p>
          <w:p w:rsidR="00335C4A" w:rsidRPr="00E53ED3" w:rsidRDefault="00335C4A" w:rsidP="00335C4A">
            <w:pPr>
              <w:pStyle w:val="TAC"/>
              <w:rPr>
                <w:rStyle w:val="TALCar"/>
                <w:sz w:val="16"/>
                <w:szCs w:val="16"/>
                <w:lang w:val="en-US"/>
              </w:rPr>
            </w:pPr>
            <w:r w:rsidRPr="00B728B7">
              <w:rPr>
                <w:b/>
                <w:sz w:val="16"/>
                <w:szCs w:val="16"/>
                <w:lang w:val="en-US" w:eastAsia="x-none"/>
              </w:rPr>
              <w:t>(InF-DH, FR1,UL-TDOA)</w:t>
            </w:r>
          </w:p>
        </w:tc>
        <w:tc>
          <w:tcPr>
            <w:tcW w:w="1332" w:type="dxa"/>
          </w:tcPr>
          <w:p w:rsidR="00335C4A" w:rsidRPr="00B82515" w:rsidRDefault="00335C4A" w:rsidP="00335C4A">
            <w:pPr>
              <w:pStyle w:val="TAC"/>
              <w:rPr>
                <w:rStyle w:val="TALCar"/>
                <w:sz w:val="16"/>
                <w:szCs w:val="16"/>
                <w:lang w:val="en-US"/>
              </w:rPr>
            </w:pPr>
            <w:r w:rsidRPr="00B82515">
              <w:rPr>
                <w:rStyle w:val="TALCar"/>
                <w:sz w:val="16"/>
                <w:szCs w:val="16"/>
                <w:lang w:val="en-US"/>
              </w:rPr>
              <w:t>Convex UEs</w:t>
            </w:r>
          </w:p>
        </w:tc>
        <w:tc>
          <w:tcPr>
            <w:tcW w:w="1332" w:type="dxa"/>
          </w:tcPr>
          <w:p w:rsidR="00335C4A" w:rsidRPr="00B82515" w:rsidRDefault="00335C4A" w:rsidP="00335C4A">
            <w:pPr>
              <w:pStyle w:val="TAC"/>
              <w:rPr>
                <w:rStyle w:val="TALCar"/>
                <w:sz w:val="16"/>
                <w:szCs w:val="16"/>
                <w:lang w:val="en-US"/>
              </w:rPr>
            </w:pPr>
            <w:r w:rsidRPr="00B82515">
              <w:rPr>
                <w:rStyle w:val="TALCar"/>
                <w:sz w:val="16"/>
                <w:szCs w:val="16"/>
                <w:lang w:val="en-US"/>
              </w:rPr>
              <w:t>0.12</w:t>
            </w:r>
          </w:p>
        </w:tc>
        <w:tc>
          <w:tcPr>
            <w:tcW w:w="1333" w:type="dxa"/>
          </w:tcPr>
          <w:p w:rsidR="00335C4A" w:rsidRPr="00B82515" w:rsidRDefault="00335C4A" w:rsidP="00335C4A">
            <w:pPr>
              <w:pStyle w:val="TAC"/>
              <w:rPr>
                <w:rStyle w:val="TALCar"/>
                <w:sz w:val="16"/>
                <w:szCs w:val="16"/>
                <w:lang w:val="en-US"/>
              </w:rPr>
            </w:pPr>
            <w:r w:rsidRPr="00B82515">
              <w:rPr>
                <w:rStyle w:val="TALCar"/>
                <w:sz w:val="16"/>
                <w:szCs w:val="16"/>
                <w:lang w:val="en-US"/>
              </w:rPr>
              <w:t>0.21</w:t>
            </w:r>
          </w:p>
        </w:tc>
        <w:tc>
          <w:tcPr>
            <w:tcW w:w="1332" w:type="dxa"/>
          </w:tcPr>
          <w:p w:rsidR="00335C4A" w:rsidRPr="00B82515" w:rsidRDefault="00335C4A" w:rsidP="00335C4A">
            <w:pPr>
              <w:pStyle w:val="TAC"/>
              <w:rPr>
                <w:rStyle w:val="TALCar"/>
                <w:sz w:val="16"/>
                <w:szCs w:val="16"/>
                <w:lang w:val="en-US"/>
              </w:rPr>
            </w:pPr>
            <w:r w:rsidRPr="00B82515">
              <w:rPr>
                <w:rStyle w:val="TALCar"/>
                <w:sz w:val="16"/>
                <w:szCs w:val="16"/>
                <w:lang w:val="en-US"/>
              </w:rPr>
              <w:t>0.43</w:t>
            </w:r>
          </w:p>
        </w:tc>
        <w:tc>
          <w:tcPr>
            <w:tcW w:w="1333" w:type="dxa"/>
          </w:tcPr>
          <w:p w:rsidR="00335C4A" w:rsidRPr="00B82515" w:rsidRDefault="00335C4A" w:rsidP="00335C4A">
            <w:pPr>
              <w:pStyle w:val="TAC"/>
              <w:rPr>
                <w:rStyle w:val="TALCar"/>
                <w:sz w:val="16"/>
                <w:szCs w:val="16"/>
                <w:lang w:val="en-US"/>
              </w:rPr>
            </w:pPr>
            <w:r w:rsidRPr="00B82515">
              <w:rPr>
                <w:rStyle w:val="TALCar"/>
                <w:sz w:val="16"/>
                <w:szCs w:val="16"/>
                <w:lang w:val="en-US"/>
              </w:rPr>
              <w:t>1.70</w:t>
            </w:r>
          </w:p>
        </w:tc>
      </w:tr>
      <w:tr w:rsidR="00DE4B6C" w:rsidRPr="00E53ED3" w:rsidTr="00335C4A">
        <w:trPr>
          <w:jc w:val="center"/>
        </w:trPr>
        <w:tc>
          <w:tcPr>
            <w:tcW w:w="2748" w:type="dxa"/>
          </w:tcPr>
          <w:p w:rsidR="00DE4B6C" w:rsidRPr="00B728B7" w:rsidRDefault="00DE4B6C" w:rsidP="00DE4B6C">
            <w:pPr>
              <w:pStyle w:val="TAC"/>
              <w:rPr>
                <w:b/>
                <w:sz w:val="16"/>
                <w:szCs w:val="16"/>
                <w:lang w:val="en-US" w:eastAsia="x-none"/>
              </w:rPr>
            </w:pPr>
            <w:r w:rsidRPr="00B728B7">
              <w:rPr>
                <w:b/>
                <w:sz w:val="16"/>
                <w:szCs w:val="16"/>
                <w:lang w:val="en-US" w:eastAsia="x-none"/>
              </w:rPr>
              <w:t xml:space="preserve">Case </w:t>
            </w:r>
            <w:r>
              <w:rPr>
                <w:b/>
                <w:sz w:val="16"/>
                <w:szCs w:val="16"/>
                <w:lang w:val="en-US" w:eastAsia="x-none"/>
              </w:rPr>
              <w:t>1</w:t>
            </w:r>
            <w:r w:rsidR="001D0175">
              <w:rPr>
                <w:b/>
                <w:sz w:val="16"/>
                <w:szCs w:val="16"/>
                <w:lang w:val="en-US" w:eastAsia="x-none"/>
              </w:rPr>
              <w:t>4</w:t>
            </w:r>
            <w:r w:rsidRPr="00B728B7">
              <w:rPr>
                <w:b/>
                <w:sz w:val="16"/>
                <w:szCs w:val="16"/>
                <w:lang w:val="en-US" w:eastAsia="x-none"/>
              </w:rPr>
              <w:t xml:space="preserve">- config </w:t>
            </w:r>
            <w:r>
              <w:rPr>
                <w:b/>
                <w:sz w:val="16"/>
                <w:szCs w:val="16"/>
                <w:lang w:val="en-US" w:eastAsia="x-none"/>
              </w:rPr>
              <w:t>554</w:t>
            </w:r>
          </w:p>
          <w:p w:rsidR="00DE4B6C" w:rsidRPr="00B728B7" w:rsidRDefault="00DE4B6C" w:rsidP="00DE4B6C">
            <w:pPr>
              <w:pStyle w:val="TAC"/>
              <w:rPr>
                <w:b/>
                <w:sz w:val="16"/>
                <w:szCs w:val="16"/>
                <w:lang w:val="en-US" w:eastAsia="x-none"/>
              </w:rPr>
            </w:pPr>
            <w:r w:rsidRPr="00B728B7">
              <w:rPr>
                <w:b/>
                <w:sz w:val="16"/>
                <w:szCs w:val="16"/>
                <w:lang w:val="en-US" w:eastAsia="x-none"/>
              </w:rPr>
              <w:t>(InF-DH, FR1,UL-TDOA)</w:t>
            </w:r>
          </w:p>
        </w:tc>
        <w:tc>
          <w:tcPr>
            <w:tcW w:w="1332" w:type="dxa"/>
          </w:tcPr>
          <w:p w:rsidR="00DE4B6C" w:rsidRPr="00B82515" w:rsidRDefault="00DE4B6C" w:rsidP="00335C4A">
            <w:pPr>
              <w:pStyle w:val="TAC"/>
              <w:rPr>
                <w:rStyle w:val="TALCar"/>
                <w:sz w:val="16"/>
                <w:szCs w:val="16"/>
                <w:lang w:val="en-US"/>
              </w:rPr>
            </w:pPr>
            <w:r w:rsidRPr="00B82515">
              <w:rPr>
                <w:rStyle w:val="TALCar"/>
                <w:sz w:val="16"/>
                <w:szCs w:val="16"/>
                <w:lang w:val="en-US"/>
              </w:rPr>
              <w:t>Convex UEs</w:t>
            </w:r>
          </w:p>
        </w:tc>
        <w:tc>
          <w:tcPr>
            <w:tcW w:w="1332" w:type="dxa"/>
          </w:tcPr>
          <w:p w:rsidR="00DE4B6C" w:rsidRPr="00B82515" w:rsidRDefault="00DE4B6C" w:rsidP="00335C4A">
            <w:pPr>
              <w:pStyle w:val="TAC"/>
              <w:rPr>
                <w:rStyle w:val="TALCar"/>
                <w:sz w:val="16"/>
                <w:szCs w:val="16"/>
                <w:lang w:val="en-US"/>
              </w:rPr>
            </w:pPr>
            <w:r w:rsidRPr="00DE4B6C">
              <w:rPr>
                <w:rStyle w:val="TALCar"/>
                <w:sz w:val="16"/>
                <w:szCs w:val="16"/>
                <w:lang w:val="en-US"/>
              </w:rPr>
              <w:t>0.02</w:t>
            </w:r>
          </w:p>
        </w:tc>
        <w:tc>
          <w:tcPr>
            <w:tcW w:w="1333" w:type="dxa"/>
          </w:tcPr>
          <w:p w:rsidR="00DE4B6C" w:rsidRPr="00B82515" w:rsidRDefault="00DE4B6C" w:rsidP="00335C4A">
            <w:pPr>
              <w:pStyle w:val="TAC"/>
              <w:rPr>
                <w:rStyle w:val="TALCar"/>
                <w:sz w:val="16"/>
                <w:szCs w:val="16"/>
                <w:lang w:val="en-US"/>
              </w:rPr>
            </w:pPr>
            <w:r w:rsidRPr="00DE4B6C">
              <w:rPr>
                <w:rStyle w:val="TALCar"/>
                <w:sz w:val="16"/>
                <w:szCs w:val="16"/>
                <w:lang w:val="en-US"/>
              </w:rPr>
              <w:t>0.03</w:t>
            </w:r>
          </w:p>
        </w:tc>
        <w:tc>
          <w:tcPr>
            <w:tcW w:w="1332" w:type="dxa"/>
          </w:tcPr>
          <w:p w:rsidR="00DE4B6C" w:rsidRPr="00B82515" w:rsidRDefault="00DE4B6C" w:rsidP="00335C4A">
            <w:pPr>
              <w:pStyle w:val="TAC"/>
              <w:rPr>
                <w:rStyle w:val="TALCar"/>
                <w:sz w:val="16"/>
                <w:szCs w:val="16"/>
                <w:lang w:val="en-US"/>
              </w:rPr>
            </w:pPr>
            <w:r>
              <w:rPr>
                <w:rStyle w:val="TALCar"/>
                <w:sz w:val="16"/>
                <w:szCs w:val="16"/>
                <w:lang w:val="en-US"/>
              </w:rPr>
              <w:t>0.05</w:t>
            </w:r>
          </w:p>
        </w:tc>
        <w:tc>
          <w:tcPr>
            <w:tcW w:w="1333" w:type="dxa"/>
          </w:tcPr>
          <w:p w:rsidR="00DE4B6C" w:rsidRPr="00B82515" w:rsidRDefault="00941983" w:rsidP="00335C4A">
            <w:pPr>
              <w:pStyle w:val="TAC"/>
              <w:rPr>
                <w:rStyle w:val="TALCar"/>
                <w:sz w:val="16"/>
                <w:szCs w:val="16"/>
                <w:lang w:val="en-US"/>
              </w:rPr>
            </w:pPr>
            <w:r>
              <w:rPr>
                <w:rStyle w:val="TALCar"/>
                <w:sz w:val="16"/>
                <w:szCs w:val="16"/>
                <w:lang w:val="en-US"/>
              </w:rPr>
              <w:t>0.09</w:t>
            </w:r>
          </w:p>
        </w:tc>
      </w:tr>
    </w:tbl>
    <w:p w:rsidR="00335C4A" w:rsidRDefault="00335C4A" w:rsidP="00335C4A">
      <w:pPr>
        <w:rPr>
          <w:lang w:val="en-US"/>
        </w:rPr>
      </w:pPr>
    </w:p>
    <w:p w:rsidR="00335C4A" w:rsidRPr="005D3D36" w:rsidRDefault="00335C4A" w:rsidP="00335C4A">
      <w:pPr>
        <w:rPr>
          <w:lang w:val="en-US"/>
        </w:rPr>
      </w:pPr>
      <w:r>
        <w:rPr>
          <w:lang w:val="en-US"/>
        </w:rPr>
        <w:t xml:space="preserve">Evaluation results of vertical location error for NR positioning enhancements are provided in </w:t>
      </w:r>
      <w:r w:rsidRPr="00790A20">
        <w:rPr>
          <w:lang w:val="en-US"/>
        </w:rPr>
        <w:t>Table</w:t>
      </w:r>
      <w:r>
        <w:rPr>
          <w:lang w:val="en-US"/>
        </w:rPr>
        <w:t xml:space="preserve"> 8</w:t>
      </w:r>
      <w:r w:rsidRPr="00790A20">
        <w:rPr>
          <w:lang w:val="en-US"/>
        </w:rPr>
        <w:t>.</w:t>
      </w:r>
      <w:r>
        <w:rPr>
          <w:lang w:val="en-US"/>
        </w:rPr>
        <w:t>2</w:t>
      </w:r>
      <w:r w:rsidRPr="00790A20">
        <w:rPr>
          <w:lang w:val="en-US"/>
        </w:rPr>
        <w:t>.1</w:t>
      </w:r>
      <w:r>
        <w:rPr>
          <w:lang w:val="en-US"/>
        </w:rPr>
        <w:t>.</w:t>
      </w:r>
      <w:r w:rsidR="00E20274">
        <w:rPr>
          <w:lang w:val="en-US"/>
        </w:rPr>
        <w:t>8</w:t>
      </w:r>
      <w:r>
        <w:rPr>
          <w:lang w:val="en-US"/>
        </w:rPr>
        <w:t>.2</w:t>
      </w:r>
      <w:r w:rsidRPr="00790A20">
        <w:rPr>
          <w:lang w:val="en-US"/>
        </w:rPr>
        <w:t>-</w:t>
      </w:r>
      <w:r>
        <w:rPr>
          <w:lang w:val="en-US"/>
        </w:rPr>
        <w:t>2</w:t>
      </w:r>
      <w:r w:rsidRPr="00790A20">
        <w:rPr>
          <w:lang w:val="en-US"/>
        </w:rPr>
        <w:t>:</w:t>
      </w:r>
    </w:p>
    <w:p w:rsidR="00335C4A" w:rsidRDefault="00335C4A" w:rsidP="00335C4A">
      <w:pPr>
        <w:pStyle w:val="TH"/>
        <w:rPr>
          <w:lang w:val="en-US"/>
        </w:rPr>
      </w:pPr>
    </w:p>
    <w:p w:rsidR="00335C4A" w:rsidRPr="00790A20" w:rsidRDefault="00335C4A" w:rsidP="00335C4A">
      <w:pPr>
        <w:pStyle w:val="TH"/>
        <w:rPr>
          <w:lang w:val="en-US"/>
        </w:rPr>
      </w:pPr>
      <w:r w:rsidRPr="00790A20">
        <w:rPr>
          <w:lang w:val="en-US"/>
        </w:rPr>
        <w:t xml:space="preserve">Table </w:t>
      </w:r>
      <w:r>
        <w:rPr>
          <w:lang w:val="en-US"/>
        </w:rPr>
        <w:t>8</w:t>
      </w:r>
      <w:r w:rsidRPr="00790A20">
        <w:rPr>
          <w:lang w:val="en-US"/>
        </w:rPr>
        <w:t>.</w:t>
      </w:r>
      <w:r>
        <w:rPr>
          <w:lang w:val="en-US"/>
        </w:rPr>
        <w:t>2</w:t>
      </w:r>
      <w:r w:rsidRPr="00790A20">
        <w:rPr>
          <w:lang w:val="en-US"/>
        </w:rPr>
        <w:t>.1</w:t>
      </w:r>
      <w:r>
        <w:rPr>
          <w:lang w:val="en-US"/>
        </w:rPr>
        <w:t>.8.2</w:t>
      </w:r>
      <w:r w:rsidRPr="00790A20">
        <w:rPr>
          <w:lang w:val="en-US"/>
        </w:rPr>
        <w:t>-</w:t>
      </w:r>
      <w:r>
        <w:rPr>
          <w:lang w:val="en-US"/>
        </w:rPr>
        <w:t>2</w:t>
      </w:r>
      <w:r w:rsidRPr="00790A20">
        <w:rPr>
          <w:lang w:val="en-US"/>
        </w:rPr>
        <w:t xml:space="preserve">: </w:t>
      </w:r>
      <w:r>
        <w:rPr>
          <w:lang w:val="en-US"/>
        </w:rPr>
        <w:t>NR positioning enhancements - altitude location error r</w:t>
      </w:r>
      <w:r w:rsidRPr="00790A20">
        <w:rPr>
          <w:lang w:val="en-US"/>
        </w:rPr>
        <w:t xml:space="preserve">esults from </w:t>
      </w:r>
      <w:r>
        <w:rPr>
          <w:lang w:val="en-US"/>
        </w:rPr>
        <w:t>Fraunhofer</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335C4A" w:rsidTr="00335C4A">
        <w:trPr>
          <w:jc w:val="center"/>
        </w:trPr>
        <w:tc>
          <w:tcPr>
            <w:tcW w:w="2748" w:type="dxa"/>
          </w:tcPr>
          <w:p w:rsidR="00335C4A" w:rsidRPr="00E53ED3" w:rsidRDefault="00335C4A" w:rsidP="00335C4A">
            <w:pPr>
              <w:pStyle w:val="TAC"/>
              <w:rPr>
                <w:rStyle w:val="TALCar"/>
                <w:sz w:val="16"/>
                <w:szCs w:val="16"/>
                <w:lang w:val="en-US"/>
              </w:rPr>
            </w:pPr>
          </w:p>
        </w:tc>
        <w:tc>
          <w:tcPr>
            <w:tcW w:w="1332" w:type="dxa"/>
          </w:tcPr>
          <w:p w:rsidR="00335C4A" w:rsidRPr="00E53ED3" w:rsidRDefault="00335C4A" w:rsidP="00335C4A">
            <w:pPr>
              <w:pStyle w:val="TAC"/>
              <w:rPr>
                <w:rStyle w:val="TALCar"/>
                <w:sz w:val="16"/>
                <w:szCs w:val="16"/>
                <w:lang w:val="en-US"/>
              </w:rPr>
            </w:pPr>
          </w:p>
        </w:tc>
        <w:tc>
          <w:tcPr>
            <w:tcW w:w="1332" w:type="dxa"/>
            <w:vAlign w:val="center"/>
          </w:tcPr>
          <w:p w:rsidR="00335C4A" w:rsidRPr="00E53ED3" w:rsidRDefault="00335C4A" w:rsidP="00335C4A">
            <w:pPr>
              <w:pStyle w:val="TAC"/>
              <w:rPr>
                <w:rStyle w:val="TALCar"/>
                <w:sz w:val="16"/>
                <w:szCs w:val="16"/>
                <w:lang w:val="en-US"/>
              </w:rPr>
            </w:pPr>
            <w:r w:rsidRPr="00E53ED3">
              <w:rPr>
                <w:rStyle w:val="TALCar"/>
                <w:sz w:val="16"/>
                <w:szCs w:val="16"/>
                <w:lang w:val="en-US"/>
              </w:rPr>
              <w:t>50%</w:t>
            </w:r>
          </w:p>
        </w:tc>
        <w:tc>
          <w:tcPr>
            <w:tcW w:w="1333" w:type="dxa"/>
            <w:vAlign w:val="center"/>
          </w:tcPr>
          <w:p w:rsidR="00335C4A" w:rsidRPr="00E53ED3" w:rsidRDefault="00335C4A" w:rsidP="00335C4A">
            <w:pPr>
              <w:pStyle w:val="TAC"/>
              <w:rPr>
                <w:rStyle w:val="TALCar"/>
                <w:sz w:val="16"/>
                <w:szCs w:val="16"/>
                <w:lang w:val="en-US"/>
              </w:rPr>
            </w:pPr>
            <w:r w:rsidRPr="00E53ED3">
              <w:rPr>
                <w:rStyle w:val="TALCar"/>
                <w:sz w:val="16"/>
                <w:szCs w:val="16"/>
                <w:lang w:val="en-US"/>
              </w:rPr>
              <w:t>67%</w:t>
            </w:r>
          </w:p>
        </w:tc>
        <w:tc>
          <w:tcPr>
            <w:tcW w:w="1332" w:type="dxa"/>
            <w:vAlign w:val="center"/>
          </w:tcPr>
          <w:p w:rsidR="00335C4A" w:rsidRPr="00E53ED3" w:rsidRDefault="00335C4A" w:rsidP="00335C4A">
            <w:pPr>
              <w:pStyle w:val="TAC"/>
              <w:rPr>
                <w:rStyle w:val="TALCar"/>
                <w:sz w:val="16"/>
                <w:szCs w:val="16"/>
                <w:lang w:val="en-US"/>
              </w:rPr>
            </w:pPr>
            <w:r w:rsidRPr="00E53ED3">
              <w:rPr>
                <w:rStyle w:val="TALCar"/>
                <w:sz w:val="16"/>
                <w:szCs w:val="16"/>
                <w:lang w:val="en-US"/>
              </w:rPr>
              <w:t>80%</w:t>
            </w:r>
          </w:p>
        </w:tc>
        <w:tc>
          <w:tcPr>
            <w:tcW w:w="1333" w:type="dxa"/>
            <w:vAlign w:val="center"/>
          </w:tcPr>
          <w:p w:rsidR="00335C4A" w:rsidRPr="00E53ED3" w:rsidRDefault="00335C4A" w:rsidP="00335C4A">
            <w:pPr>
              <w:pStyle w:val="TAC"/>
              <w:rPr>
                <w:rStyle w:val="TALCar"/>
                <w:sz w:val="16"/>
                <w:szCs w:val="16"/>
                <w:lang w:val="en-US"/>
              </w:rPr>
            </w:pPr>
            <w:r w:rsidRPr="00E53ED3">
              <w:rPr>
                <w:rStyle w:val="TALCar"/>
                <w:sz w:val="16"/>
                <w:szCs w:val="16"/>
                <w:lang w:val="en-US"/>
              </w:rPr>
              <w:t>90%</w:t>
            </w:r>
          </w:p>
        </w:tc>
      </w:tr>
      <w:tr w:rsidR="001D0175" w:rsidRPr="00E53ED3" w:rsidTr="00335C4A">
        <w:trPr>
          <w:jc w:val="center"/>
        </w:trPr>
        <w:tc>
          <w:tcPr>
            <w:tcW w:w="2748" w:type="dxa"/>
          </w:tcPr>
          <w:p w:rsidR="001D0175" w:rsidRDefault="001D0175" w:rsidP="001D0175">
            <w:pPr>
              <w:pStyle w:val="TAH"/>
              <w:rPr>
                <w:sz w:val="16"/>
                <w:szCs w:val="16"/>
                <w:lang w:val="en-US"/>
              </w:rPr>
            </w:pPr>
            <w:r>
              <w:rPr>
                <w:sz w:val="16"/>
                <w:szCs w:val="16"/>
                <w:lang w:val="en-US"/>
              </w:rPr>
              <w:t>Case 4- config 220</w:t>
            </w:r>
          </w:p>
          <w:p w:rsidR="001D0175" w:rsidRPr="00E53ED3" w:rsidRDefault="001D0175" w:rsidP="001D0175">
            <w:pPr>
              <w:pStyle w:val="TAH"/>
              <w:rPr>
                <w:rStyle w:val="TALCar"/>
                <w:sz w:val="16"/>
                <w:szCs w:val="16"/>
                <w:lang w:val="en-US"/>
              </w:rPr>
            </w:pPr>
            <w:r>
              <w:rPr>
                <w:sz w:val="16"/>
                <w:szCs w:val="16"/>
                <w:lang w:val="en-US"/>
              </w:rPr>
              <w:t>(InF-DH, FR1,UL-TDOA)</w:t>
            </w:r>
          </w:p>
        </w:tc>
        <w:tc>
          <w:tcPr>
            <w:tcW w:w="1332" w:type="dxa"/>
          </w:tcPr>
          <w:p w:rsidR="001D0175" w:rsidRPr="00E53ED3" w:rsidRDefault="001D0175" w:rsidP="001D0175">
            <w:pPr>
              <w:pStyle w:val="TAC"/>
              <w:rPr>
                <w:rStyle w:val="TALCar"/>
                <w:sz w:val="16"/>
                <w:szCs w:val="16"/>
                <w:lang w:val="en-US"/>
              </w:rPr>
            </w:pPr>
            <w:r w:rsidRPr="00E53ED3">
              <w:rPr>
                <w:rStyle w:val="TALCar"/>
                <w:sz w:val="16"/>
                <w:szCs w:val="16"/>
                <w:lang w:val="en-US"/>
              </w:rPr>
              <w:t>Convex UEs</w:t>
            </w:r>
          </w:p>
        </w:tc>
        <w:tc>
          <w:tcPr>
            <w:tcW w:w="1332" w:type="dxa"/>
          </w:tcPr>
          <w:p w:rsidR="001D0175" w:rsidRPr="00E53ED3" w:rsidRDefault="001D0175" w:rsidP="001D0175">
            <w:pPr>
              <w:pStyle w:val="TAC"/>
              <w:rPr>
                <w:rStyle w:val="TALCar"/>
                <w:sz w:val="16"/>
                <w:szCs w:val="16"/>
                <w:lang w:val="en-US"/>
              </w:rPr>
            </w:pPr>
            <w:r w:rsidRPr="00A16B0D">
              <w:rPr>
                <w:rStyle w:val="TALCar"/>
                <w:sz w:val="16"/>
                <w:szCs w:val="16"/>
                <w:lang w:val="en-US"/>
              </w:rPr>
              <w:t>0.</w:t>
            </w:r>
            <w:r>
              <w:rPr>
                <w:rStyle w:val="TALCar"/>
                <w:sz w:val="16"/>
                <w:szCs w:val="16"/>
                <w:lang w:val="en-US"/>
              </w:rPr>
              <w:t>33</w:t>
            </w:r>
          </w:p>
        </w:tc>
        <w:tc>
          <w:tcPr>
            <w:tcW w:w="1333" w:type="dxa"/>
          </w:tcPr>
          <w:p w:rsidR="001D0175" w:rsidRPr="00E53ED3" w:rsidRDefault="001D0175" w:rsidP="001D0175">
            <w:pPr>
              <w:pStyle w:val="TAC"/>
              <w:rPr>
                <w:rStyle w:val="TALCar"/>
                <w:sz w:val="16"/>
                <w:szCs w:val="16"/>
                <w:lang w:val="en-US"/>
              </w:rPr>
            </w:pPr>
            <w:r w:rsidRPr="00A16B0D">
              <w:rPr>
                <w:rStyle w:val="TALCar"/>
                <w:sz w:val="16"/>
                <w:szCs w:val="16"/>
                <w:lang w:val="en-US"/>
              </w:rPr>
              <w:t>0.</w:t>
            </w:r>
            <w:r>
              <w:rPr>
                <w:rStyle w:val="TALCar"/>
                <w:sz w:val="16"/>
                <w:szCs w:val="16"/>
                <w:lang w:val="en-US"/>
              </w:rPr>
              <w:t>55</w:t>
            </w:r>
          </w:p>
        </w:tc>
        <w:tc>
          <w:tcPr>
            <w:tcW w:w="1332" w:type="dxa"/>
          </w:tcPr>
          <w:p w:rsidR="001D0175" w:rsidRPr="00E53ED3" w:rsidRDefault="001D0175" w:rsidP="001D0175">
            <w:pPr>
              <w:pStyle w:val="TAC"/>
              <w:rPr>
                <w:rStyle w:val="TALCar"/>
                <w:sz w:val="16"/>
                <w:szCs w:val="16"/>
                <w:lang w:val="en-US"/>
              </w:rPr>
            </w:pPr>
            <w:r w:rsidRPr="00A16B0D">
              <w:rPr>
                <w:rStyle w:val="TALCar"/>
                <w:sz w:val="16"/>
                <w:szCs w:val="16"/>
                <w:lang w:val="en-US"/>
              </w:rPr>
              <w:t>0</w:t>
            </w:r>
            <w:r>
              <w:rPr>
                <w:rStyle w:val="TALCar"/>
                <w:sz w:val="16"/>
                <w:szCs w:val="16"/>
                <w:lang w:val="en-US"/>
              </w:rPr>
              <w:t>.95</w:t>
            </w:r>
          </w:p>
        </w:tc>
        <w:tc>
          <w:tcPr>
            <w:tcW w:w="1333" w:type="dxa"/>
          </w:tcPr>
          <w:p w:rsidR="001D0175" w:rsidRPr="00E53ED3" w:rsidRDefault="001D0175" w:rsidP="001D0175">
            <w:pPr>
              <w:pStyle w:val="TAC"/>
              <w:rPr>
                <w:rStyle w:val="TALCar"/>
                <w:sz w:val="16"/>
                <w:szCs w:val="16"/>
                <w:lang w:val="en-US"/>
              </w:rPr>
            </w:pPr>
            <w:r>
              <w:rPr>
                <w:rStyle w:val="TALCar"/>
                <w:sz w:val="16"/>
                <w:szCs w:val="16"/>
                <w:lang w:val="en-US"/>
              </w:rPr>
              <w:t>1.84</w:t>
            </w:r>
          </w:p>
        </w:tc>
      </w:tr>
      <w:tr w:rsidR="001D0175" w:rsidRPr="00E53ED3" w:rsidTr="00335C4A">
        <w:trPr>
          <w:jc w:val="center"/>
        </w:trPr>
        <w:tc>
          <w:tcPr>
            <w:tcW w:w="2748" w:type="dxa"/>
          </w:tcPr>
          <w:p w:rsidR="001D0175" w:rsidRDefault="001D0175" w:rsidP="001D0175">
            <w:pPr>
              <w:pStyle w:val="TAH"/>
              <w:rPr>
                <w:sz w:val="16"/>
                <w:szCs w:val="16"/>
                <w:lang w:val="en-US"/>
              </w:rPr>
            </w:pPr>
            <w:r>
              <w:rPr>
                <w:sz w:val="16"/>
                <w:szCs w:val="16"/>
                <w:lang w:val="en-US"/>
              </w:rPr>
              <w:t>Case 5- config 320</w:t>
            </w:r>
          </w:p>
          <w:p w:rsidR="001D0175" w:rsidRPr="00E53ED3" w:rsidRDefault="001D0175" w:rsidP="001D0175">
            <w:pPr>
              <w:pStyle w:val="TAH"/>
              <w:rPr>
                <w:rStyle w:val="TALCar"/>
                <w:sz w:val="16"/>
                <w:szCs w:val="16"/>
                <w:lang w:val="en-US"/>
              </w:rPr>
            </w:pPr>
            <w:r>
              <w:rPr>
                <w:sz w:val="16"/>
                <w:szCs w:val="16"/>
                <w:lang w:val="en-US"/>
              </w:rPr>
              <w:t>(InF-DH, FR1,UL-TDOA)</w:t>
            </w:r>
          </w:p>
        </w:tc>
        <w:tc>
          <w:tcPr>
            <w:tcW w:w="1332" w:type="dxa"/>
          </w:tcPr>
          <w:p w:rsidR="001D0175" w:rsidRPr="00E53ED3" w:rsidRDefault="001D0175" w:rsidP="001D0175">
            <w:pPr>
              <w:pStyle w:val="TAC"/>
              <w:rPr>
                <w:rStyle w:val="TALCar"/>
                <w:sz w:val="16"/>
                <w:szCs w:val="16"/>
                <w:lang w:val="en-US"/>
              </w:rPr>
            </w:pPr>
            <w:r w:rsidRPr="00E53ED3">
              <w:rPr>
                <w:rStyle w:val="TALCar"/>
                <w:sz w:val="16"/>
                <w:szCs w:val="16"/>
                <w:lang w:val="en-US"/>
              </w:rPr>
              <w:t>Convex UEs</w:t>
            </w:r>
          </w:p>
        </w:tc>
        <w:tc>
          <w:tcPr>
            <w:tcW w:w="1332" w:type="dxa"/>
          </w:tcPr>
          <w:p w:rsidR="001D0175" w:rsidRPr="00E53ED3" w:rsidRDefault="001D0175" w:rsidP="001D0175">
            <w:pPr>
              <w:pStyle w:val="TAC"/>
              <w:rPr>
                <w:rStyle w:val="TALCar"/>
                <w:sz w:val="16"/>
                <w:szCs w:val="16"/>
                <w:lang w:val="en-US"/>
              </w:rPr>
            </w:pPr>
            <w:r w:rsidRPr="00440D6D">
              <w:rPr>
                <w:rStyle w:val="TALCar"/>
                <w:sz w:val="16"/>
                <w:szCs w:val="16"/>
                <w:lang w:val="en-US"/>
              </w:rPr>
              <w:t>0.</w:t>
            </w:r>
            <w:r>
              <w:rPr>
                <w:rStyle w:val="TALCar"/>
                <w:sz w:val="16"/>
                <w:szCs w:val="16"/>
                <w:lang w:val="en-US"/>
              </w:rPr>
              <w:t>24</w:t>
            </w:r>
          </w:p>
        </w:tc>
        <w:tc>
          <w:tcPr>
            <w:tcW w:w="1333" w:type="dxa"/>
          </w:tcPr>
          <w:p w:rsidR="001D0175" w:rsidRPr="00E53ED3" w:rsidRDefault="001D0175" w:rsidP="001D0175">
            <w:pPr>
              <w:pStyle w:val="TAC"/>
              <w:rPr>
                <w:rStyle w:val="TALCar"/>
                <w:sz w:val="16"/>
                <w:szCs w:val="16"/>
                <w:lang w:val="en-US"/>
              </w:rPr>
            </w:pPr>
            <w:r w:rsidRPr="00440D6D">
              <w:rPr>
                <w:rStyle w:val="TALCar"/>
                <w:sz w:val="16"/>
                <w:szCs w:val="16"/>
                <w:lang w:val="en-US"/>
              </w:rPr>
              <w:t>0.</w:t>
            </w:r>
            <w:r>
              <w:rPr>
                <w:rStyle w:val="TALCar"/>
                <w:sz w:val="16"/>
                <w:szCs w:val="16"/>
                <w:lang w:val="en-US"/>
              </w:rPr>
              <w:t>41</w:t>
            </w:r>
          </w:p>
        </w:tc>
        <w:tc>
          <w:tcPr>
            <w:tcW w:w="1332" w:type="dxa"/>
          </w:tcPr>
          <w:p w:rsidR="001D0175" w:rsidRPr="00E53ED3" w:rsidRDefault="001D0175" w:rsidP="001D0175">
            <w:pPr>
              <w:pStyle w:val="TAC"/>
              <w:rPr>
                <w:rStyle w:val="TALCar"/>
                <w:sz w:val="16"/>
                <w:szCs w:val="16"/>
                <w:lang w:val="en-US"/>
              </w:rPr>
            </w:pPr>
            <w:r w:rsidRPr="00440D6D">
              <w:rPr>
                <w:rStyle w:val="TALCar"/>
                <w:sz w:val="16"/>
                <w:szCs w:val="16"/>
                <w:lang w:val="en-US"/>
              </w:rPr>
              <w:t>0.</w:t>
            </w:r>
            <w:r>
              <w:rPr>
                <w:rStyle w:val="TALCar"/>
                <w:sz w:val="16"/>
                <w:szCs w:val="16"/>
                <w:lang w:val="en-US"/>
              </w:rPr>
              <w:t>68</w:t>
            </w:r>
          </w:p>
        </w:tc>
        <w:tc>
          <w:tcPr>
            <w:tcW w:w="1333" w:type="dxa"/>
          </w:tcPr>
          <w:p w:rsidR="001D0175" w:rsidRPr="00E53ED3" w:rsidRDefault="001D0175" w:rsidP="001D0175">
            <w:pPr>
              <w:pStyle w:val="TAC"/>
              <w:rPr>
                <w:rStyle w:val="TALCar"/>
                <w:sz w:val="16"/>
                <w:szCs w:val="16"/>
                <w:lang w:val="en-US"/>
              </w:rPr>
            </w:pPr>
            <w:r>
              <w:rPr>
                <w:rStyle w:val="TALCar"/>
                <w:sz w:val="16"/>
                <w:szCs w:val="16"/>
                <w:lang w:val="en-US"/>
              </w:rPr>
              <w:t>1.19</w:t>
            </w:r>
          </w:p>
        </w:tc>
      </w:tr>
      <w:tr w:rsidR="001D0175" w:rsidRPr="00E53ED3" w:rsidTr="00335C4A">
        <w:trPr>
          <w:jc w:val="center"/>
        </w:trPr>
        <w:tc>
          <w:tcPr>
            <w:tcW w:w="2748" w:type="dxa"/>
          </w:tcPr>
          <w:p w:rsidR="001D0175" w:rsidRDefault="001D0175" w:rsidP="001D0175">
            <w:pPr>
              <w:pStyle w:val="TAH"/>
              <w:rPr>
                <w:sz w:val="16"/>
                <w:szCs w:val="16"/>
                <w:lang w:val="en-US"/>
              </w:rPr>
            </w:pPr>
            <w:r>
              <w:rPr>
                <w:sz w:val="16"/>
                <w:szCs w:val="16"/>
                <w:lang w:val="en-US"/>
              </w:rPr>
              <w:t>Case 6- config 420</w:t>
            </w:r>
          </w:p>
          <w:p w:rsidR="001D0175" w:rsidRPr="00E53ED3" w:rsidRDefault="001D0175" w:rsidP="001D0175">
            <w:pPr>
              <w:pStyle w:val="TAH"/>
              <w:rPr>
                <w:rStyle w:val="TALCar"/>
                <w:sz w:val="16"/>
                <w:szCs w:val="16"/>
                <w:lang w:val="en-US"/>
              </w:rPr>
            </w:pPr>
            <w:r>
              <w:rPr>
                <w:sz w:val="16"/>
                <w:szCs w:val="16"/>
                <w:lang w:val="en-US"/>
              </w:rPr>
              <w:t>(InF-DH, FR1,UL-TDOA)</w:t>
            </w:r>
          </w:p>
        </w:tc>
        <w:tc>
          <w:tcPr>
            <w:tcW w:w="1332" w:type="dxa"/>
          </w:tcPr>
          <w:p w:rsidR="001D0175" w:rsidRPr="00E53ED3" w:rsidRDefault="001D0175" w:rsidP="001D0175">
            <w:pPr>
              <w:pStyle w:val="TAC"/>
              <w:rPr>
                <w:rStyle w:val="TALCar"/>
                <w:sz w:val="16"/>
                <w:szCs w:val="16"/>
                <w:lang w:val="en-US"/>
              </w:rPr>
            </w:pPr>
            <w:r w:rsidRPr="00E53ED3">
              <w:rPr>
                <w:rStyle w:val="TALCar"/>
                <w:sz w:val="16"/>
                <w:szCs w:val="16"/>
                <w:lang w:val="en-US"/>
              </w:rPr>
              <w:t>Convex UEs</w:t>
            </w:r>
          </w:p>
        </w:tc>
        <w:tc>
          <w:tcPr>
            <w:tcW w:w="1332" w:type="dxa"/>
          </w:tcPr>
          <w:p w:rsidR="001D0175" w:rsidRPr="00E53ED3" w:rsidRDefault="001D0175" w:rsidP="001D0175">
            <w:pPr>
              <w:pStyle w:val="TAC"/>
              <w:rPr>
                <w:rStyle w:val="TALCar"/>
                <w:sz w:val="16"/>
                <w:szCs w:val="16"/>
                <w:lang w:val="en-US"/>
              </w:rPr>
            </w:pPr>
            <w:r>
              <w:rPr>
                <w:rStyle w:val="TALCar"/>
                <w:sz w:val="16"/>
                <w:szCs w:val="16"/>
                <w:lang w:val="en-US"/>
              </w:rPr>
              <w:t>0.18</w:t>
            </w:r>
          </w:p>
        </w:tc>
        <w:tc>
          <w:tcPr>
            <w:tcW w:w="1333" w:type="dxa"/>
          </w:tcPr>
          <w:p w:rsidR="001D0175" w:rsidRPr="00E53ED3" w:rsidRDefault="001D0175" w:rsidP="001D0175">
            <w:pPr>
              <w:pStyle w:val="TAC"/>
              <w:rPr>
                <w:rStyle w:val="TALCar"/>
                <w:sz w:val="16"/>
                <w:szCs w:val="16"/>
                <w:lang w:val="en-US"/>
              </w:rPr>
            </w:pPr>
            <w:r>
              <w:rPr>
                <w:rStyle w:val="TALCar"/>
                <w:sz w:val="16"/>
                <w:szCs w:val="16"/>
                <w:lang w:val="en-US"/>
              </w:rPr>
              <w:t>0.33</w:t>
            </w:r>
          </w:p>
        </w:tc>
        <w:tc>
          <w:tcPr>
            <w:tcW w:w="1332" w:type="dxa"/>
          </w:tcPr>
          <w:p w:rsidR="001D0175" w:rsidRPr="00E53ED3" w:rsidRDefault="001D0175" w:rsidP="001D0175">
            <w:pPr>
              <w:pStyle w:val="TAC"/>
              <w:rPr>
                <w:rStyle w:val="TALCar"/>
                <w:sz w:val="16"/>
                <w:szCs w:val="16"/>
                <w:lang w:val="en-US"/>
              </w:rPr>
            </w:pPr>
            <w:r>
              <w:rPr>
                <w:rStyle w:val="TALCar"/>
                <w:sz w:val="16"/>
                <w:szCs w:val="16"/>
                <w:lang w:val="en-US"/>
              </w:rPr>
              <w:t>0.57</w:t>
            </w:r>
          </w:p>
        </w:tc>
        <w:tc>
          <w:tcPr>
            <w:tcW w:w="1333" w:type="dxa"/>
          </w:tcPr>
          <w:p w:rsidR="001D0175" w:rsidRPr="00E53ED3" w:rsidRDefault="001D0175" w:rsidP="001D0175">
            <w:pPr>
              <w:pStyle w:val="TAC"/>
              <w:rPr>
                <w:rStyle w:val="TALCar"/>
                <w:sz w:val="16"/>
                <w:szCs w:val="16"/>
                <w:lang w:val="en-US"/>
              </w:rPr>
            </w:pPr>
            <w:r>
              <w:rPr>
                <w:rStyle w:val="TALCar"/>
                <w:sz w:val="16"/>
                <w:szCs w:val="16"/>
                <w:lang w:val="en-US"/>
              </w:rPr>
              <w:t>1.12</w:t>
            </w:r>
          </w:p>
        </w:tc>
      </w:tr>
      <w:tr w:rsidR="001D0175" w:rsidRPr="00E53ED3" w:rsidTr="00335C4A">
        <w:trPr>
          <w:jc w:val="center"/>
        </w:trPr>
        <w:tc>
          <w:tcPr>
            <w:tcW w:w="2748" w:type="dxa"/>
          </w:tcPr>
          <w:p w:rsidR="001D0175" w:rsidRDefault="001D0175" w:rsidP="001D0175">
            <w:pPr>
              <w:pStyle w:val="TAH"/>
              <w:rPr>
                <w:sz w:val="16"/>
                <w:szCs w:val="16"/>
                <w:lang w:val="en-US"/>
              </w:rPr>
            </w:pPr>
            <w:r>
              <w:rPr>
                <w:sz w:val="16"/>
                <w:szCs w:val="16"/>
                <w:lang w:val="en-US"/>
              </w:rPr>
              <w:t>Case 7- config 421</w:t>
            </w:r>
          </w:p>
          <w:p w:rsidR="001D0175" w:rsidRPr="005F5F46" w:rsidRDefault="001D0175" w:rsidP="001D0175">
            <w:pPr>
              <w:pStyle w:val="TAC"/>
              <w:rPr>
                <w:rStyle w:val="TALCar"/>
                <w:sz w:val="16"/>
                <w:szCs w:val="16"/>
                <w:highlight w:val="yellow"/>
                <w:lang w:val="en-US"/>
              </w:rPr>
            </w:pPr>
            <w:r w:rsidRPr="00B728B7">
              <w:rPr>
                <w:b/>
                <w:sz w:val="16"/>
                <w:szCs w:val="16"/>
                <w:lang w:val="en-US" w:eastAsia="x-none"/>
              </w:rPr>
              <w:t>(InF-DH, FR1,UL-TDOA)</w:t>
            </w:r>
          </w:p>
        </w:tc>
        <w:tc>
          <w:tcPr>
            <w:tcW w:w="1332" w:type="dxa"/>
          </w:tcPr>
          <w:p w:rsidR="001D0175" w:rsidRPr="00E53ED3" w:rsidRDefault="001D0175" w:rsidP="001D0175">
            <w:pPr>
              <w:pStyle w:val="TAC"/>
              <w:rPr>
                <w:rStyle w:val="TALCar"/>
                <w:sz w:val="16"/>
                <w:szCs w:val="16"/>
                <w:lang w:val="en-US"/>
              </w:rPr>
            </w:pPr>
            <w:r w:rsidRPr="00E53ED3">
              <w:rPr>
                <w:rStyle w:val="TALCar"/>
                <w:sz w:val="16"/>
                <w:szCs w:val="16"/>
                <w:lang w:val="en-US"/>
              </w:rPr>
              <w:t>Convex UEs</w:t>
            </w:r>
          </w:p>
        </w:tc>
        <w:tc>
          <w:tcPr>
            <w:tcW w:w="1332" w:type="dxa"/>
          </w:tcPr>
          <w:p w:rsidR="001D0175" w:rsidRPr="00E53ED3" w:rsidRDefault="001D0175" w:rsidP="001D0175">
            <w:pPr>
              <w:pStyle w:val="TAC"/>
              <w:rPr>
                <w:rStyle w:val="TALCar"/>
                <w:sz w:val="16"/>
                <w:szCs w:val="16"/>
                <w:lang w:val="en-US"/>
              </w:rPr>
            </w:pPr>
            <w:r w:rsidRPr="00A16B0D">
              <w:rPr>
                <w:rStyle w:val="TALCar"/>
                <w:sz w:val="16"/>
                <w:szCs w:val="16"/>
                <w:lang w:val="en-US"/>
              </w:rPr>
              <w:t>0.</w:t>
            </w:r>
            <w:r>
              <w:rPr>
                <w:rStyle w:val="TALCar"/>
                <w:sz w:val="16"/>
                <w:szCs w:val="16"/>
                <w:lang w:val="en-US"/>
              </w:rPr>
              <w:t>39</w:t>
            </w:r>
          </w:p>
        </w:tc>
        <w:tc>
          <w:tcPr>
            <w:tcW w:w="1333" w:type="dxa"/>
          </w:tcPr>
          <w:p w:rsidR="001D0175" w:rsidRPr="00E53ED3" w:rsidRDefault="001D0175" w:rsidP="001D0175">
            <w:pPr>
              <w:pStyle w:val="TAC"/>
              <w:rPr>
                <w:rStyle w:val="TALCar"/>
                <w:sz w:val="16"/>
                <w:szCs w:val="16"/>
                <w:lang w:val="en-US"/>
              </w:rPr>
            </w:pPr>
            <w:r>
              <w:rPr>
                <w:rStyle w:val="TALCar"/>
                <w:sz w:val="16"/>
                <w:szCs w:val="16"/>
                <w:lang w:val="en-US"/>
              </w:rPr>
              <w:t>1.29</w:t>
            </w:r>
          </w:p>
        </w:tc>
        <w:tc>
          <w:tcPr>
            <w:tcW w:w="1332" w:type="dxa"/>
          </w:tcPr>
          <w:p w:rsidR="001D0175" w:rsidRPr="00E53ED3" w:rsidRDefault="001D0175" w:rsidP="001D0175">
            <w:pPr>
              <w:pStyle w:val="TAC"/>
              <w:rPr>
                <w:rStyle w:val="TALCar"/>
                <w:sz w:val="16"/>
                <w:szCs w:val="16"/>
                <w:lang w:val="en-US"/>
              </w:rPr>
            </w:pPr>
            <w:r>
              <w:rPr>
                <w:rStyle w:val="TALCar"/>
                <w:sz w:val="16"/>
                <w:szCs w:val="16"/>
                <w:lang w:val="en-US"/>
              </w:rPr>
              <w:t>6.33</w:t>
            </w:r>
          </w:p>
        </w:tc>
        <w:tc>
          <w:tcPr>
            <w:tcW w:w="1333" w:type="dxa"/>
          </w:tcPr>
          <w:p w:rsidR="001D0175" w:rsidRPr="00E53ED3" w:rsidRDefault="001D0175" w:rsidP="001D0175">
            <w:pPr>
              <w:pStyle w:val="TAC"/>
              <w:rPr>
                <w:rStyle w:val="TALCar"/>
                <w:sz w:val="16"/>
                <w:szCs w:val="16"/>
                <w:lang w:val="en-US"/>
              </w:rPr>
            </w:pPr>
            <w:r>
              <w:rPr>
                <w:rStyle w:val="TALCar"/>
                <w:sz w:val="16"/>
                <w:szCs w:val="16"/>
                <w:lang w:val="en-US"/>
              </w:rPr>
              <w:t>10.0</w:t>
            </w:r>
          </w:p>
        </w:tc>
      </w:tr>
      <w:tr w:rsidR="001D0175" w:rsidRPr="00E53ED3" w:rsidTr="00335C4A">
        <w:trPr>
          <w:jc w:val="center"/>
        </w:trPr>
        <w:tc>
          <w:tcPr>
            <w:tcW w:w="2748" w:type="dxa"/>
          </w:tcPr>
          <w:p w:rsidR="001D0175" w:rsidRPr="00B728B7" w:rsidRDefault="001D0175" w:rsidP="001D0175">
            <w:pPr>
              <w:pStyle w:val="TAC"/>
              <w:rPr>
                <w:b/>
                <w:sz w:val="16"/>
                <w:szCs w:val="16"/>
                <w:lang w:val="en-US" w:eastAsia="x-none"/>
              </w:rPr>
            </w:pPr>
            <w:r w:rsidRPr="00B728B7">
              <w:rPr>
                <w:b/>
                <w:sz w:val="16"/>
                <w:szCs w:val="16"/>
                <w:lang w:val="en-US" w:eastAsia="x-none"/>
              </w:rPr>
              <w:t xml:space="preserve">Case </w:t>
            </w:r>
            <w:r>
              <w:rPr>
                <w:b/>
                <w:sz w:val="16"/>
                <w:szCs w:val="16"/>
                <w:lang w:val="en-US" w:eastAsia="x-none"/>
              </w:rPr>
              <w:t>8</w:t>
            </w:r>
            <w:r w:rsidRPr="00B728B7">
              <w:rPr>
                <w:b/>
                <w:sz w:val="16"/>
                <w:szCs w:val="16"/>
                <w:lang w:val="en-US" w:eastAsia="x-none"/>
              </w:rPr>
              <w:t>- config 42</w:t>
            </w:r>
            <w:r>
              <w:rPr>
                <w:b/>
                <w:sz w:val="16"/>
                <w:szCs w:val="16"/>
                <w:lang w:val="en-US" w:eastAsia="x-none"/>
              </w:rPr>
              <w:t>2</w:t>
            </w:r>
          </w:p>
          <w:p w:rsidR="001D0175" w:rsidRPr="00E53ED3" w:rsidRDefault="001D0175" w:rsidP="001D0175">
            <w:pPr>
              <w:pStyle w:val="TAC"/>
              <w:rPr>
                <w:rStyle w:val="TALCar"/>
                <w:sz w:val="16"/>
                <w:szCs w:val="16"/>
                <w:lang w:val="en-US"/>
              </w:rPr>
            </w:pPr>
            <w:r w:rsidRPr="00B728B7">
              <w:rPr>
                <w:b/>
                <w:sz w:val="16"/>
                <w:szCs w:val="16"/>
                <w:lang w:val="en-US" w:eastAsia="x-none"/>
              </w:rPr>
              <w:t>(InF-DH, FR1,UL-TDOA)</w:t>
            </w:r>
          </w:p>
        </w:tc>
        <w:tc>
          <w:tcPr>
            <w:tcW w:w="1332" w:type="dxa"/>
          </w:tcPr>
          <w:p w:rsidR="001D0175" w:rsidRPr="00E53ED3" w:rsidRDefault="001D0175" w:rsidP="001D0175">
            <w:pPr>
              <w:pStyle w:val="TAC"/>
              <w:rPr>
                <w:rStyle w:val="TALCar"/>
                <w:sz w:val="16"/>
                <w:szCs w:val="16"/>
                <w:lang w:val="en-US"/>
              </w:rPr>
            </w:pPr>
            <w:r w:rsidRPr="00E53ED3">
              <w:rPr>
                <w:rStyle w:val="TALCar"/>
                <w:sz w:val="16"/>
                <w:szCs w:val="16"/>
                <w:lang w:val="en-US"/>
              </w:rPr>
              <w:t>Convex UEs</w:t>
            </w:r>
          </w:p>
        </w:tc>
        <w:tc>
          <w:tcPr>
            <w:tcW w:w="1332" w:type="dxa"/>
          </w:tcPr>
          <w:p w:rsidR="001D0175" w:rsidRPr="00E53ED3" w:rsidRDefault="001D0175" w:rsidP="001D0175">
            <w:pPr>
              <w:pStyle w:val="TAC"/>
              <w:rPr>
                <w:rStyle w:val="TALCar"/>
                <w:sz w:val="16"/>
                <w:szCs w:val="16"/>
                <w:lang w:val="en-US"/>
              </w:rPr>
            </w:pPr>
            <w:r w:rsidRPr="00A16B0D">
              <w:rPr>
                <w:rStyle w:val="TALCar"/>
                <w:sz w:val="16"/>
                <w:szCs w:val="16"/>
                <w:lang w:val="en-US"/>
              </w:rPr>
              <w:t>0.</w:t>
            </w:r>
            <w:r>
              <w:rPr>
                <w:rStyle w:val="TALCar"/>
                <w:sz w:val="16"/>
                <w:szCs w:val="16"/>
                <w:lang w:val="en-US"/>
              </w:rPr>
              <w:t>21</w:t>
            </w:r>
          </w:p>
        </w:tc>
        <w:tc>
          <w:tcPr>
            <w:tcW w:w="1333" w:type="dxa"/>
          </w:tcPr>
          <w:p w:rsidR="001D0175" w:rsidRPr="00E53ED3" w:rsidRDefault="001D0175" w:rsidP="001D0175">
            <w:pPr>
              <w:pStyle w:val="TAC"/>
              <w:rPr>
                <w:rStyle w:val="TALCar"/>
                <w:sz w:val="16"/>
                <w:szCs w:val="16"/>
                <w:lang w:val="en-US"/>
              </w:rPr>
            </w:pPr>
            <w:r w:rsidRPr="00A16B0D">
              <w:rPr>
                <w:rStyle w:val="TALCar"/>
                <w:sz w:val="16"/>
                <w:szCs w:val="16"/>
                <w:lang w:val="en-US"/>
              </w:rPr>
              <w:t>0.</w:t>
            </w:r>
            <w:r>
              <w:rPr>
                <w:rStyle w:val="TALCar"/>
                <w:sz w:val="16"/>
                <w:szCs w:val="16"/>
                <w:lang w:val="en-US"/>
              </w:rPr>
              <w:t>35</w:t>
            </w:r>
          </w:p>
        </w:tc>
        <w:tc>
          <w:tcPr>
            <w:tcW w:w="1332" w:type="dxa"/>
          </w:tcPr>
          <w:p w:rsidR="001D0175" w:rsidRPr="00E53ED3" w:rsidRDefault="001D0175" w:rsidP="001D0175">
            <w:pPr>
              <w:pStyle w:val="TAC"/>
              <w:rPr>
                <w:rStyle w:val="TALCar"/>
                <w:sz w:val="16"/>
                <w:szCs w:val="16"/>
                <w:lang w:val="en-US"/>
              </w:rPr>
            </w:pPr>
            <w:r w:rsidRPr="00A16B0D">
              <w:rPr>
                <w:rStyle w:val="TALCar"/>
                <w:sz w:val="16"/>
                <w:szCs w:val="16"/>
                <w:lang w:val="en-US"/>
              </w:rPr>
              <w:t>0.6</w:t>
            </w:r>
            <w:r>
              <w:rPr>
                <w:rStyle w:val="TALCar"/>
                <w:sz w:val="16"/>
                <w:szCs w:val="16"/>
                <w:lang w:val="en-US"/>
              </w:rPr>
              <w:t>1</w:t>
            </w:r>
          </w:p>
        </w:tc>
        <w:tc>
          <w:tcPr>
            <w:tcW w:w="1333" w:type="dxa"/>
          </w:tcPr>
          <w:p w:rsidR="001D0175" w:rsidRPr="00E53ED3" w:rsidRDefault="001D0175" w:rsidP="001D0175">
            <w:pPr>
              <w:pStyle w:val="TAC"/>
              <w:rPr>
                <w:rStyle w:val="TALCar"/>
                <w:sz w:val="16"/>
                <w:szCs w:val="16"/>
                <w:lang w:val="en-US"/>
              </w:rPr>
            </w:pPr>
            <w:r>
              <w:rPr>
                <w:rStyle w:val="TALCar"/>
                <w:sz w:val="16"/>
                <w:szCs w:val="16"/>
                <w:lang w:val="en-US"/>
              </w:rPr>
              <w:t>1.15</w:t>
            </w:r>
          </w:p>
        </w:tc>
      </w:tr>
      <w:tr w:rsidR="001D0175" w:rsidRPr="00E53ED3" w:rsidTr="00335C4A">
        <w:trPr>
          <w:jc w:val="center"/>
        </w:trPr>
        <w:tc>
          <w:tcPr>
            <w:tcW w:w="2748" w:type="dxa"/>
          </w:tcPr>
          <w:p w:rsidR="001D0175" w:rsidRPr="00B728B7" w:rsidRDefault="001D0175" w:rsidP="001D0175">
            <w:pPr>
              <w:pStyle w:val="TAC"/>
              <w:rPr>
                <w:b/>
                <w:sz w:val="16"/>
                <w:szCs w:val="16"/>
                <w:lang w:val="en-US" w:eastAsia="x-none"/>
              </w:rPr>
            </w:pPr>
            <w:r w:rsidRPr="00B728B7">
              <w:rPr>
                <w:b/>
                <w:sz w:val="16"/>
                <w:szCs w:val="16"/>
                <w:lang w:val="en-US" w:eastAsia="x-none"/>
              </w:rPr>
              <w:t xml:space="preserve">Case </w:t>
            </w:r>
            <w:r>
              <w:rPr>
                <w:b/>
                <w:sz w:val="16"/>
                <w:szCs w:val="16"/>
                <w:lang w:val="en-US" w:eastAsia="x-none"/>
              </w:rPr>
              <w:t>9</w:t>
            </w:r>
            <w:r w:rsidRPr="00B728B7">
              <w:rPr>
                <w:b/>
                <w:sz w:val="16"/>
                <w:szCs w:val="16"/>
                <w:lang w:val="en-US" w:eastAsia="x-none"/>
              </w:rPr>
              <w:t xml:space="preserve">- config </w:t>
            </w:r>
            <w:r>
              <w:rPr>
                <w:b/>
                <w:sz w:val="16"/>
                <w:szCs w:val="16"/>
                <w:lang w:val="en-US" w:eastAsia="x-none"/>
              </w:rPr>
              <w:t>423</w:t>
            </w:r>
          </w:p>
          <w:p w:rsidR="001D0175" w:rsidRPr="00E53ED3" w:rsidRDefault="001D0175" w:rsidP="001D0175">
            <w:pPr>
              <w:pStyle w:val="TAC"/>
              <w:rPr>
                <w:rStyle w:val="TALCar"/>
                <w:sz w:val="16"/>
                <w:szCs w:val="16"/>
                <w:lang w:val="en-US"/>
              </w:rPr>
            </w:pPr>
            <w:r w:rsidRPr="00B728B7">
              <w:rPr>
                <w:b/>
                <w:sz w:val="16"/>
                <w:szCs w:val="16"/>
                <w:lang w:val="en-US" w:eastAsia="x-none"/>
              </w:rPr>
              <w:t>(InF-DH, FR1,UL-TDOA)</w:t>
            </w:r>
          </w:p>
        </w:tc>
        <w:tc>
          <w:tcPr>
            <w:tcW w:w="1332" w:type="dxa"/>
          </w:tcPr>
          <w:p w:rsidR="001D0175" w:rsidRPr="00E53ED3" w:rsidRDefault="001D0175" w:rsidP="001D0175">
            <w:pPr>
              <w:pStyle w:val="TAC"/>
              <w:rPr>
                <w:rStyle w:val="TALCar"/>
                <w:sz w:val="16"/>
                <w:szCs w:val="16"/>
                <w:lang w:val="en-US"/>
              </w:rPr>
            </w:pPr>
            <w:r w:rsidRPr="00E53ED3">
              <w:rPr>
                <w:rStyle w:val="TALCar"/>
                <w:sz w:val="16"/>
                <w:szCs w:val="16"/>
                <w:lang w:val="en-US"/>
              </w:rPr>
              <w:t>Convex UEs</w:t>
            </w:r>
          </w:p>
        </w:tc>
        <w:tc>
          <w:tcPr>
            <w:tcW w:w="1332" w:type="dxa"/>
          </w:tcPr>
          <w:p w:rsidR="001D0175" w:rsidRPr="00E53ED3" w:rsidRDefault="001D0175" w:rsidP="001D0175">
            <w:pPr>
              <w:pStyle w:val="TAC"/>
              <w:rPr>
                <w:rStyle w:val="TALCar"/>
                <w:sz w:val="16"/>
                <w:szCs w:val="16"/>
                <w:lang w:val="en-US"/>
              </w:rPr>
            </w:pPr>
            <w:r w:rsidRPr="00A16B0D">
              <w:rPr>
                <w:rStyle w:val="TALCar"/>
                <w:sz w:val="16"/>
                <w:szCs w:val="16"/>
                <w:lang w:val="en-US"/>
              </w:rPr>
              <w:t>0.</w:t>
            </w:r>
            <w:r>
              <w:rPr>
                <w:rStyle w:val="TALCar"/>
                <w:sz w:val="16"/>
                <w:szCs w:val="16"/>
                <w:lang w:val="en-US"/>
              </w:rPr>
              <w:t>21</w:t>
            </w:r>
          </w:p>
        </w:tc>
        <w:tc>
          <w:tcPr>
            <w:tcW w:w="1333" w:type="dxa"/>
          </w:tcPr>
          <w:p w:rsidR="001D0175" w:rsidRPr="00E53ED3" w:rsidRDefault="001D0175" w:rsidP="001D0175">
            <w:pPr>
              <w:pStyle w:val="TAC"/>
              <w:rPr>
                <w:rStyle w:val="TALCar"/>
                <w:sz w:val="16"/>
                <w:szCs w:val="16"/>
                <w:lang w:val="en-US"/>
              </w:rPr>
            </w:pPr>
            <w:r w:rsidRPr="00A16B0D">
              <w:rPr>
                <w:rStyle w:val="TALCar"/>
                <w:sz w:val="16"/>
                <w:szCs w:val="16"/>
                <w:lang w:val="en-US"/>
              </w:rPr>
              <w:t>0.</w:t>
            </w:r>
            <w:r>
              <w:rPr>
                <w:rStyle w:val="TALCar"/>
                <w:sz w:val="16"/>
                <w:szCs w:val="16"/>
                <w:lang w:val="en-US"/>
              </w:rPr>
              <w:t>36</w:t>
            </w:r>
          </w:p>
        </w:tc>
        <w:tc>
          <w:tcPr>
            <w:tcW w:w="1332" w:type="dxa"/>
          </w:tcPr>
          <w:p w:rsidR="001D0175" w:rsidRPr="00E53ED3" w:rsidRDefault="001D0175" w:rsidP="001D0175">
            <w:pPr>
              <w:pStyle w:val="TAC"/>
              <w:rPr>
                <w:rStyle w:val="TALCar"/>
                <w:sz w:val="16"/>
                <w:szCs w:val="16"/>
                <w:lang w:val="en-US"/>
              </w:rPr>
            </w:pPr>
            <w:r w:rsidRPr="00A16B0D">
              <w:rPr>
                <w:rStyle w:val="TALCar"/>
                <w:sz w:val="16"/>
                <w:szCs w:val="16"/>
                <w:lang w:val="en-US"/>
              </w:rPr>
              <w:t>0.6</w:t>
            </w:r>
            <w:r>
              <w:rPr>
                <w:rStyle w:val="TALCar"/>
                <w:sz w:val="16"/>
                <w:szCs w:val="16"/>
                <w:lang w:val="en-US"/>
              </w:rPr>
              <w:t>5</w:t>
            </w:r>
          </w:p>
        </w:tc>
        <w:tc>
          <w:tcPr>
            <w:tcW w:w="1333" w:type="dxa"/>
          </w:tcPr>
          <w:p w:rsidR="001D0175" w:rsidRPr="00E53ED3" w:rsidRDefault="001D0175" w:rsidP="001D0175">
            <w:pPr>
              <w:pStyle w:val="TAC"/>
              <w:rPr>
                <w:rStyle w:val="TALCar"/>
                <w:sz w:val="16"/>
                <w:szCs w:val="16"/>
                <w:lang w:val="en-US"/>
              </w:rPr>
            </w:pPr>
            <w:r>
              <w:rPr>
                <w:rStyle w:val="TALCar"/>
                <w:sz w:val="16"/>
                <w:szCs w:val="16"/>
                <w:lang w:val="en-US"/>
              </w:rPr>
              <w:t>1.56</w:t>
            </w:r>
          </w:p>
        </w:tc>
      </w:tr>
      <w:tr w:rsidR="001D0175" w:rsidRPr="00E53ED3" w:rsidTr="00335C4A">
        <w:trPr>
          <w:jc w:val="center"/>
        </w:trPr>
        <w:tc>
          <w:tcPr>
            <w:tcW w:w="2748" w:type="dxa"/>
          </w:tcPr>
          <w:p w:rsidR="001D0175" w:rsidRPr="00B728B7" w:rsidRDefault="001D0175" w:rsidP="001D0175">
            <w:pPr>
              <w:pStyle w:val="TAC"/>
              <w:rPr>
                <w:b/>
                <w:sz w:val="16"/>
                <w:szCs w:val="16"/>
                <w:lang w:val="en-US" w:eastAsia="x-none"/>
              </w:rPr>
            </w:pPr>
            <w:r w:rsidRPr="00B728B7">
              <w:rPr>
                <w:b/>
                <w:sz w:val="16"/>
                <w:szCs w:val="16"/>
                <w:lang w:val="en-US" w:eastAsia="x-none"/>
              </w:rPr>
              <w:t xml:space="preserve">Case </w:t>
            </w:r>
            <w:r>
              <w:rPr>
                <w:b/>
                <w:sz w:val="16"/>
                <w:szCs w:val="16"/>
                <w:lang w:val="en-US" w:eastAsia="x-none"/>
              </w:rPr>
              <w:t>10</w:t>
            </w:r>
            <w:r w:rsidRPr="00B728B7">
              <w:rPr>
                <w:b/>
                <w:sz w:val="16"/>
                <w:szCs w:val="16"/>
                <w:lang w:val="en-US" w:eastAsia="x-none"/>
              </w:rPr>
              <w:t xml:space="preserve">- config </w:t>
            </w:r>
            <w:r>
              <w:rPr>
                <w:b/>
                <w:sz w:val="16"/>
                <w:szCs w:val="16"/>
                <w:lang w:val="en-US" w:eastAsia="x-none"/>
              </w:rPr>
              <w:t>443</w:t>
            </w:r>
          </w:p>
          <w:p w:rsidR="001D0175" w:rsidRPr="00E53ED3" w:rsidRDefault="001D0175" w:rsidP="001D0175">
            <w:pPr>
              <w:pStyle w:val="TAC"/>
              <w:rPr>
                <w:rStyle w:val="TALCar"/>
                <w:sz w:val="16"/>
                <w:szCs w:val="16"/>
                <w:lang w:val="en-US"/>
              </w:rPr>
            </w:pPr>
            <w:r w:rsidRPr="00B728B7">
              <w:rPr>
                <w:b/>
                <w:sz w:val="16"/>
                <w:szCs w:val="16"/>
                <w:lang w:val="en-US" w:eastAsia="x-none"/>
              </w:rPr>
              <w:t>(InF-DH, FR1,UL-TDOA)</w:t>
            </w:r>
          </w:p>
        </w:tc>
        <w:tc>
          <w:tcPr>
            <w:tcW w:w="1332" w:type="dxa"/>
          </w:tcPr>
          <w:p w:rsidR="001D0175" w:rsidRPr="00E53ED3" w:rsidRDefault="001D0175" w:rsidP="001D0175">
            <w:pPr>
              <w:pStyle w:val="TAC"/>
              <w:rPr>
                <w:rStyle w:val="TALCar"/>
                <w:sz w:val="16"/>
                <w:szCs w:val="16"/>
                <w:lang w:val="en-US"/>
              </w:rPr>
            </w:pPr>
            <w:r w:rsidRPr="00E53ED3">
              <w:rPr>
                <w:rStyle w:val="TALCar"/>
                <w:sz w:val="16"/>
                <w:szCs w:val="16"/>
                <w:lang w:val="en-US"/>
              </w:rPr>
              <w:t>Convex UEs</w:t>
            </w:r>
          </w:p>
        </w:tc>
        <w:tc>
          <w:tcPr>
            <w:tcW w:w="1332" w:type="dxa"/>
          </w:tcPr>
          <w:p w:rsidR="001D0175" w:rsidRPr="00A16B0D" w:rsidRDefault="001D0175" w:rsidP="001D0175">
            <w:pPr>
              <w:pStyle w:val="TAC"/>
              <w:rPr>
                <w:rStyle w:val="TALCar"/>
                <w:sz w:val="16"/>
                <w:szCs w:val="16"/>
                <w:lang w:val="en-US"/>
              </w:rPr>
            </w:pPr>
            <w:r w:rsidRPr="009500E5">
              <w:rPr>
                <w:rStyle w:val="TALCar"/>
                <w:sz w:val="16"/>
                <w:szCs w:val="16"/>
                <w:lang w:val="en-US"/>
              </w:rPr>
              <w:t>0.15</w:t>
            </w:r>
          </w:p>
        </w:tc>
        <w:tc>
          <w:tcPr>
            <w:tcW w:w="1333" w:type="dxa"/>
          </w:tcPr>
          <w:p w:rsidR="001D0175" w:rsidRPr="00A16B0D" w:rsidRDefault="001D0175" w:rsidP="001D0175">
            <w:pPr>
              <w:pStyle w:val="TAC"/>
              <w:rPr>
                <w:rStyle w:val="TALCar"/>
                <w:sz w:val="16"/>
                <w:szCs w:val="16"/>
                <w:lang w:val="en-US"/>
              </w:rPr>
            </w:pPr>
            <w:r>
              <w:rPr>
                <w:rStyle w:val="TALCar"/>
                <w:sz w:val="16"/>
                <w:szCs w:val="16"/>
                <w:lang w:val="en-US"/>
              </w:rPr>
              <w:t>0.27</w:t>
            </w:r>
          </w:p>
        </w:tc>
        <w:tc>
          <w:tcPr>
            <w:tcW w:w="1332" w:type="dxa"/>
          </w:tcPr>
          <w:p w:rsidR="001D0175" w:rsidRPr="00A16B0D" w:rsidRDefault="001D0175" w:rsidP="001D0175">
            <w:pPr>
              <w:pStyle w:val="TAC"/>
              <w:rPr>
                <w:rStyle w:val="TALCar"/>
                <w:sz w:val="16"/>
                <w:szCs w:val="16"/>
                <w:lang w:val="en-US"/>
              </w:rPr>
            </w:pPr>
            <w:r>
              <w:rPr>
                <w:rStyle w:val="TALCar"/>
                <w:sz w:val="16"/>
                <w:szCs w:val="16"/>
                <w:lang w:val="en-US"/>
              </w:rPr>
              <w:t>0.48</w:t>
            </w:r>
          </w:p>
        </w:tc>
        <w:tc>
          <w:tcPr>
            <w:tcW w:w="1333" w:type="dxa"/>
          </w:tcPr>
          <w:p w:rsidR="001D0175" w:rsidRDefault="001D0175" w:rsidP="001D0175">
            <w:pPr>
              <w:pStyle w:val="TAC"/>
              <w:rPr>
                <w:rStyle w:val="TALCar"/>
                <w:sz w:val="16"/>
                <w:szCs w:val="16"/>
                <w:lang w:val="en-US"/>
              </w:rPr>
            </w:pPr>
            <w:r>
              <w:rPr>
                <w:rStyle w:val="TALCar"/>
                <w:sz w:val="16"/>
                <w:szCs w:val="16"/>
                <w:lang w:val="en-US"/>
              </w:rPr>
              <w:t>1.12</w:t>
            </w:r>
          </w:p>
        </w:tc>
      </w:tr>
      <w:tr w:rsidR="001D0175" w:rsidTr="00335C4A">
        <w:trPr>
          <w:jc w:val="center"/>
        </w:trPr>
        <w:tc>
          <w:tcPr>
            <w:tcW w:w="2748" w:type="dxa"/>
          </w:tcPr>
          <w:p w:rsidR="001D0175" w:rsidRPr="00B728B7" w:rsidRDefault="001D0175" w:rsidP="001D0175">
            <w:pPr>
              <w:pStyle w:val="TAC"/>
              <w:rPr>
                <w:b/>
                <w:sz w:val="16"/>
                <w:szCs w:val="16"/>
                <w:lang w:val="en-US" w:eastAsia="x-none"/>
              </w:rPr>
            </w:pPr>
            <w:r w:rsidRPr="00B728B7">
              <w:rPr>
                <w:b/>
                <w:sz w:val="16"/>
                <w:szCs w:val="16"/>
                <w:lang w:val="en-US" w:eastAsia="x-none"/>
              </w:rPr>
              <w:t xml:space="preserve">Case </w:t>
            </w:r>
            <w:r>
              <w:rPr>
                <w:b/>
                <w:sz w:val="16"/>
                <w:szCs w:val="16"/>
                <w:lang w:val="en-US" w:eastAsia="x-none"/>
              </w:rPr>
              <w:t>11</w:t>
            </w:r>
            <w:r w:rsidRPr="00B728B7">
              <w:rPr>
                <w:b/>
                <w:sz w:val="16"/>
                <w:szCs w:val="16"/>
                <w:lang w:val="en-US" w:eastAsia="x-none"/>
              </w:rPr>
              <w:t xml:space="preserve">- config </w:t>
            </w:r>
            <w:r>
              <w:rPr>
                <w:b/>
                <w:sz w:val="16"/>
                <w:szCs w:val="16"/>
                <w:lang w:val="en-US" w:eastAsia="x-none"/>
              </w:rPr>
              <w:t>444</w:t>
            </w:r>
          </w:p>
          <w:p w:rsidR="001D0175" w:rsidRPr="00E53ED3" w:rsidRDefault="001D0175" w:rsidP="001D0175">
            <w:pPr>
              <w:pStyle w:val="TAC"/>
              <w:rPr>
                <w:rStyle w:val="TALCar"/>
                <w:sz w:val="16"/>
                <w:szCs w:val="16"/>
                <w:lang w:val="en-US"/>
              </w:rPr>
            </w:pPr>
            <w:r w:rsidRPr="00B728B7">
              <w:rPr>
                <w:b/>
                <w:sz w:val="16"/>
                <w:szCs w:val="16"/>
                <w:lang w:val="en-US" w:eastAsia="x-none"/>
              </w:rPr>
              <w:t>(InF-DH, FR1,UL-</w:t>
            </w:r>
            <w:r w:rsidRPr="009500E5">
              <w:rPr>
                <w:b/>
                <w:sz w:val="16"/>
                <w:szCs w:val="16"/>
                <w:lang w:val="en-US" w:eastAsia="x-none"/>
              </w:rPr>
              <w:t>TDOA</w:t>
            </w:r>
            <w:r w:rsidRPr="009500E5">
              <w:rPr>
                <w:rStyle w:val="TALCar"/>
                <w:b/>
                <w:sz w:val="16"/>
                <w:szCs w:val="16"/>
                <w:lang w:val="en-US"/>
              </w:rPr>
              <w:t>)</w:t>
            </w:r>
          </w:p>
        </w:tc>
        <w:tc>
          <w:tcPr>
            <w:tcW w:w="1332" w:type="dxa"/>
          </w:tcPr>
          <w:p w:rsidR="001D0175" w:rsidRPr="00E53ED3" w:rsidRDefault="001D0175" w:rsidP="001D0175">
            <w:pPr>
              <w:pStyle w:val="TAC"/>
              <w:rPr>
                <w:rStyle w:val="TALCar"/>
                <w:sz w:val="16"/>
                <w:szCs w:val="16"/>
                <w:lang w:val="en-US"/>
              </w:rPr>
            </w:pPr>
            <w:r w:rsidRPr="00E53ED3">
              <w:rPr>
                <w:rStyle w:val="TALCar"/>
                <w:sz w:val="16"/>
                <w:szCs w:val="16"/>
                <w:lang w:val="en-US"/>
              </w:rPr>
              <w:t>Convex UEs</w:t>
            </w:r>
          </w:p>
        </w:tc>
        <w:tc>
          <w:tcPr>
            <w:tcW w:w="1332" w:type="dxa"/>
          </w:tcPr>
          <w:p w:rsidR="001D0175" w:rsidRPr="00E53ED3" w:rsidRDefault="001D0175" w:rsidP="001D0175">
            <w:pPr>
              <w:pStyle w:val="TAC"/>
              <w:rPr>
                <w:rStyle w:val="TALCar"/>
                <w:sz w:val="16"/>
                <w:szCs w:val="16"/>
                <w:lang w:val="en-US"/>
              </w:rPr>
            </w:pPr>
            <w:r w:rsidRPr="00243C00">
              <w:rPr>
                <w:rStyle w:val="TALCar"/>
                <w:sz w:val="16"/>
                <w:szCs w:val="16"/>
                <w:lang w:val="en-US"/>
              </w:rPr>
              <w:t>0.1</w:t>
            </w:r>
            <w:r>
              <w:rPr>
                <w:rStyle w:val="TALCar"/>
                <w:sz w:val="16"/>
                <w:szCs w:val="16"/>
                <w:lang w:val="en-US"/>
              </w:rPr>
              <w:t>5</w:t>
            </w:r>
            <w:r w:rsidRPr="00243C00">
              <w:rPr>
                <w:rStyle w:val="TALCar"/>
                <w:sz w:val="16"/>
                <w:szCs w:val="16"/>
                <w:lang w:val="en-US"/>
              </w:rPr>
              <w:t xml:space="preserve"> </w:t>
            </w:r>
          </w:p>
        </w:tc>
        <w:tc>
          <w:tcPr>
            <w:tcW w:w="1333" w:type="dxa"/>
          </w:tcPr>
          <w:p w:rsidR="001D0175" w:rsidRPr="00E53ED3" w:rsidRDefault="001D0175" w:rsidP="001D0175">
            <w:pPr>
              <w:pStyle w:val="TAC"/>
              <w:rPr>
                <w:rStyle w:val="TALCar"/>
                <w:sz w:val="16"/>
                <w:szCs w:val="16"/>
                <w:lang w:val="en-US"/>
              </w:rPr>
            </w:pPr>
            <w:r w:rsidRPr="00243C00">
              <w:rPr>
                <w:rStyle w:val="TALCar"/>
                <w:sz w:val="16"/>
                <w:szCs w:val="16"/>
                <w:lang w:val="en-US"/>
              </w:rPr>
              <w:t>0.2</w:t>
            </w:r>
            <w:r>
              <w:rPr>
                <w:rStyle w:val="TALCar"/>
                <w:sz w:val="16"/>
                <w:szCs w:val="16"/>
                <w:lang w:val="en-US"/>
              </w:rPr>
              <w:t>6</w:t>
            </w:r>
          </w:p>
        </w:tc>
        <w:tc>
          <w:tcPr>
            <w:tcW w:w="1332" w:type="dxa"/>
          </w:tcPr>
          <w:p w:rsidR="001D0175" w:rsidRPr="00E53ED3" w:rsidRDefault="001D0175" w:rsidP="001D0175">
            <w:pPr>
              <w:pStyle w:val="TAC"/>
              <w:rPr>
                <w:rStyle w:val="TALCar"/>
                <w:sz w:val="16"/>
                <w:szCs w:val="16"/>
                <w:lang w:val="en-US"/>
              </w:rPr>
            </w:pPr>
            <w:r w:rsidRPr="00243C00">
              <w:rPr>
                <w:rStyle w:val="TALCar"/>
                <w:sz w:val="16"/>
                <w:szCs w:val="16"/>
                <w:lang w:val="en-US"/>
              </w:rPr>
              <w:t>0.4</w:t>
            </w:r>
            <w:r>
              <w:rPr>
                <w:rStyle w:val="TALCar"/>
                <w:sz w:val="16"/>
                <w:szCs w:val="16"/>
                <w:lang w:val="en-US"/>
              </w:rPr>
              <w:t>9</w:t>
            </w:r>
          </w:p>
        </w:tc>
        <w:tc>
          <w:tcPr>
            <w:tcW w:w="1333" w:type="dxa"/>
          </w:tcPr>
          <w:p w:rsidR="001D0175" w:rsidRPr="00E53ED3" w:rsidRDefault="001D0175" w:rsidP="001D0175">
            <w:pPr>
              <w:pStyle w:val="TAC"/>
              <w:rPr>
                <w:rStyle w:val="TALCar"/>
                <w:sz w:val="16"/>
                <w:szCs w:val="16"/>
                <w:lang w:val="en-US"/>
              </w:rPr>
            </w:pPr>
            <w:r>
              <w:rPr>
                <w:rStyle w:val="TALCar"/>
                <w:sz w:val="16"/>
                <w:szCs w:val="16"/>
                <w:lang w:val="en-US"/>
              </w:rPr>
              <w:t>1.43</w:t>
            </w:r>
          </w:p>
        </w:tc>
      </w:tr>
      <w:tr w:rsidR="001D0175" w:rsidTr="00335C4A">
        <w:trPr>
          <w:jc w:val="center"/>
        </w:trPr>
        <w:tc>
          <w:tcPr>
            <w:tcW w:w="2748" w:type="dxa"/>
          </w:tcPr>
          <w:p w:rsidR="001D0175" w:rsidRPr="00B728B7" w:rsidRDefault="001D0175" w:rsidP="001D0175">
            <w:pPr>
              <w:pStyle w:val="TAC"/>
              <w:rPr>
                <w:b/>
                <w:sz w:val="16"/>
                <w:szCs w:val="16"/>
                <w:lang w:val="en-US" w:eastAsia="x-none"/>
              </w:rPr>
            </w:pPr>
            <w:r w:rsidRPr="00B728B7">
              <w:rPr>
                <w:b/>
                <w:sz w:val="16"/>
                <w:szCs w:val="16"/>
                <w:lang w:val="en-US" w:eastAsia="x-none"/>
              </w:rPr>
              <w:t xml:space="preserve">Case </w:t>
            </w:r>
            <w:r>
              <w:rPr>
                <w:b/>
                <w:sz w:val="16"/>
                <w:szCs w:val="16"/>
                <w:lang w:val="en-US" w:eastAsia="x-none"/>
              </w:rPr>
              <w:t>12</w:t>
            </w:r>
            <w:r w:rsidRPr="00B728B7">
              <w:rPr>
                <w:b/>
                <w:sz w:val="16"/>
                <w:szCs w:val="16"/>
                <w:lang w:val="en-US" w:eastAsia="x-none"/>
              </w:rPr>
              <w:t xml:space="preserve">- config </w:t>
            </w:r>
            <w:r>
              <w:rPr>
                <w:b/>
                <w:sz w:val="16"/>
                <w:szCs w:val="16"/>
                <w:lang w:val="en-US" w:eastAsia="x-none"/>
              </w:rPr>
              <w:t>447</w:t>
            </w:r>
          </w:p>
          <w:p w:rsidR="001D0175" w:rsidRPr="00E53ED3" w:rsidRDefault="001D0175" w:rsidP="001D0175">
            <w:pPr>
              <w:pStyle w:val="TAC"/>
              <w:rPr>
                <w:rStyle w:val="TALCar"/>
                <w:sz w:val="16"/>
                <w:szCs w:val="16"/>
                <w:lang w:val="en-US"/>
              </w:rPr>
            </w:pPr>
            <w:r w:rsidRPr="00B728B7">
              <w:rPr>
                <w:b/>
                <w:sz w:val="16"/>
                <w:szCs w:val="16"/>
                <w:lang w:val="en-US" w:eastAsia="x-none"/>
              </w:rPr>
              <w:t>(InF-DH, FR1,UL-TDOA)</w:t>
            </w:r>
          </w:p>
        </w:tc>
        <w:tc>
          <w:tcPr>
            <w:tcW w:w="1332" w:type="dxa"/>
          </w:tcPr>
          <w:p w:rsidR="001D0175" w:rsidRPr="00E53ED3" w:rsidRDefault="001D0175" w:rsidP="001D0175">
            <w:pPr>
              <w:pStyle w:val="TAC"/>
              <w:rPr>
                <w:rStyle w:val="TALCar"/>
                <w:sz w:val="16"/>
                <w:szCs w:val="16"/>
                <w:lang w:val="en-US"/>
              </w:rPr>
            </w:pPr>
            <w:r w:rsidRPr="00E53ED3">
              <w:rPr>
                <w:rStyle w:val="TALCar"/>
                <w:sz w:val="16"/>
                <w:szCs w:val="16"/>
                <w:lang w:val="en-US"/>
              </w:rPr>
              <w:t>Convex UEs</w:t>
            </w:r>
          </w:p>
        </w:tc>
        <w:tc>
          <w:tcPr>
            <w:tcW w:w="1332" w:type="dxa"/>
          </w:tcPr>
          <w:p w:rsidR="001D0175" w:rsidRPr="00E53ED3" w:rsidRDefault="001D0175" w:rsidP="001D0175">
            <w:pPr>
              <w:pStyle w:val="TAC"/>
              <w:rPr>
                <w:rStyle w:val="TALCar"/>
                <w:sz w:val="16"/>
                <w:szCs w:val="16"/>
                <w:lang w:val="en-US"/>
              </w:rPr>
            </w:pPr>
            <w:r w:rsidRPr="00243C00">
              <w:rPr>
                <w:rStyle w:val="TALCar"/>
                <w:sz w:val="16"/>
                <w:szCs w:val="16"/>
                <w:lang w:val="en-US"/>
              </w:rPr>
              <w:t>0.1</w:t>
            </w:r>
            <w:r>
              <w:rPr>
                <w:rStyle w:val="TALCar"/>
                <w:sz w:val="16"/>
                <w:szCs w:val="16"/>
                <w:lang w:val="en-US"/>
              </w:rPr>
              <w:t>7</w:t>
            </w:r>
          </w:p>
        </w:tc>
        <w:tc>
          <w:tcPr>
            <w:tcW w:w="1333" w:type="dxa"/>
          </w:tcPr>
          <w:p w:rsidR="001D0175" w:rsidRPr="00E53ED3" w:rsidRDefault="001D0175" w:rsidP="001D0175">
            <w:pPr>
              <w:pStyle w:val="TAC"/>
              <w:rPr>
                <w:rStyle w:val="TALCar"/>
                <w:sz w:val="16"/>
                <w:szCs w:val="16"/>
                <w:lang w:val="en-US"/>
              </w:rPr>
            </w:pPr>
            <w:r w:rsidRPr="00243C00">
              <w:rPr>
                <w:rStyle w:val="TALCar"/>
                <w:sz w:val="16"/>
                <w:szCs w:val="16"/>
                <w:lang w:val="en-US"/>
              </w:rPr>
              <w:t>0.</w:t>
            </w:r>
            <w:r>
              <w:rPr>
                <w:rStyle w:val="TALCar"/>
                <w:sz w:val="16"/>
                <w:szCs w:val="16"/>
                <w:lang w:val="en-US"/>
              </w:rPr>
              <w:t>35</w:t>
            </w:r>
          </w:p>
        </w:tc>
        <w:tc>
          <w:tcPr>
            <w:tcW w:w="1332" w:type="dxa"/>
          </w:tcPr>
          <w:p w:rsidR="001D0175" w:rsidRPr="00E53ED3" w:rsidRDefault="001D0175" w:rsidP="001D0175">
            <w:pPr>
              <w:pStyle w:val="TAC"/>
              <w:rPr>
                <w:rStyle w:val="TALCar"/>
                <w:sz w:val="16"/>
                <w:szCs w:val="16"/>
                <w:lang w:val="en-US"/>
              </w:rPr>
            </w:pPr>
            <w:r w:rsidRPr="00243C00">
              <w:rPr>
                <w:rStyle w:val="TALCar"/>
                <w:sz w:val="16"/>
                <w:szCs w:val="16"/>
                <w:lang w:val="en-US"/>
              </w:rPr>
              <w:t>0.</w:t>
            </w:r>
            <w:r>
              <w:rPr>
                <w:rStyle w:val="TALCar"/>
                <w:sz w:val="16"/>
                <w:szCs w:val="16"/>
                <w:lang w:val="en-US"/>
              </w:rPr>
              <w:t>75</w:t>
            </w:r>
          </w:p>
        </w:tc>
        <w:tc>
          <w:tcPr>
            <w:tcW w:w="1333" w:type="dxa"/>
          </w:tcPr>
          <w:p w:rsidR="001D0175" w:rsidRPr="00E53ED3" w:rsidRDefault="001D0175" w:rsidP="001D0175">
            <w:pPr>
              <w:pStyle w:val="TAC"/>
              <w:rPr>
                <w:rStyle w:val="TALCar"/>
                <w:sz w:val="16"/>
                <w:szCs w:val="16"/>
                <w:lang w:val="en-US"/>
              </w:rPr>
            </w:pPr>
            <w:r>
              <w:rPr>
                <w:rStyle w:val="TALCar"/>
                <w:sz w:val="16"/>
                <w:szCs w:val="16"/>
                <w:lang w:val="en-US"/>
              </w:rPr>
              <w:t>2.23</w:t>
            </w:r>
          </w:p>
        </w:tc>
      </w:tr>
      <w:tr w:rsidR="001D0175" w:rsidRPr="00E53ED3" w:rsidTr="00335C4A">
        <w:trPr>
          <w:trHeight w:val="50"/>
          <w:jc w:val="center"/>
        </w:trPr>
        <w:tc>
          <w:tcPr>
            <w:tcW w:w="2748" w:type="dxa"/>
          </w:tcPr>
          <w:p w:rsidR="001D0175" w:rsidRPr="00B728B7" w:rsidRDefault="001D0175" w:rsidP="001D0175">
            <w:pPr>
              <w:pStyle w:val="TAC"/>
              <w:rPr>
                <w:b/>
                <w:sz w:val="16"/>
                <w:szCs w:val="16"/>
                <w:lang w:val="en-US" w:eastAsia="x-none"/>
              </w:rPr>
            </w:pPr>
            <w:r w:rsidRPr="00B728B7">
              <w:rPr>
                <w:b/>
                <w:sz w:val="16"/>
                <w:szCs w:val="16"/>
                <w:lang w:val="en-US" w:eastAsia="x-none"/>
              </w:rPr>
              <w:t xml:space="preserve">Case </w:t>
            </w:r>
            <w:r>
              <w:rPr>
                <w:b/>
                <w:sz w:val="16"/>
                <w:szCs w:val="16"/>
                <w:lang w:val="en-US" w:eastAsia="x-none"/>
              </w:rPr>
              <w:t>13</w:t>
            </w:r>
            <w:r w:rsidRPr="00B728B7">
              <w:rPr>
                <w:b/>
                <w:sz w:val="16"/>
                <w:szCs w:val="16"/>
                <w:lang w:val="en-US" w:eastAsia="x-none"/>
              </w:rPr>
              <w:t xml:space="preserve">- config </w:t>
            </w:r>
            <w:r>
              <w:rPr>
                <w:b/>
                <w:sz w:val="16"/>
                <w:szCs w:val="16"/>
                <w:lang w:val="en-US" w:eastAsia="x-none"/>
              </w:rPr>
              <w:t>552</w:t>
            </w:r>
          </w:p>
          <w:p w:rsidR="001D0175" w:rsidRPr="00E53ED3" w:rsidRDefault="001D0175" w:rsidP="001D0175">
            <w:pPr>
              <w:pStyle w:val="TAC"/>
              <w:rPr>
                <w:rStyle w:val="TALCar"/>
                <w:sz w:val="16"/>
                <w:szCs w:val="16"/>
                <w:lang w:val="en-US"/>
              </w:rPr>
            </w:pPr>
            <w:r w:rsidRPr="00B728B7">
              <w:rPr>
                <w:b/>
                <w:sz w:val="16"/>
                <w:szCs w:val="16"/>
                <w:lang w:val="en-US" w:eastAsia="x-none"/>
              </w:rPr>
              <w:t>(InF-DH, FR1,UL-TDOA)</w:t>
            </w:r>
          </w:p>
        </w:tc>
        <w:tc>
          <w:tcPr>
            <w:tcW w:w="1332" w:type="dxa"/>
          </w:tcPr>
          <w:p w:rsidR="001D0175" w:rsidRPr="00E53ED3" w:rsidRDefault="001D0175" w:rsidP="001D0175">
            <w:pPr>
              <w:pStyle w:val="TAC"/>
              <w:rPr>
                <w:rStyle w:val="TALCar"/>
                <w:sz w:val="16"/>
                <w:szCs w:val="16"/>
                <w:lang w:val="en-US"/>
              </w:rPr>
            </w:pPr>
            <w:r w:rsidRPr="00E53ED3">
              <w:rPr>
                <w:rStyle w:val="TALCar"/>
                <w:sz w:val="16"/>
                <w:szCs w:val="16"/>
                <w:lang w:val="en-US"/>
              </w:rPr>
              <w:t>Convex UEs</w:t>
            </w:r>
          </w:p>
        </w:tc>
        <w:tc>
          <w:tcPr>
            <w:tcW w:w="1332" w:type="dxa"/>
          </w:tcPr>
          <w:p w:rsidR="001D0175" w:rsidRPr="00E53ED3" w:rsidRDefault="001D0175" w:rsidP="001D0175">
            <w:pPr>
              <w:pStyle w:val="TAC"/>
              <w:rPr>
                <w:rStyle w:val="TALCar"/>
                <w:sz w:val="16"/>
                <w:szCs w:val="16"/>
                <w:lang w:val="en-US"/>
              </w:rPr>
            </w:pPr>
            <w:r w:rsidRPr="000A78B9">
              <w:rPr>
                <w:rStyle w:val="TALCar"/>
                <w:sz w:val="16"/>
                <w:szCs w:val="16"/>
                <w:lang w:val="en-US"/>
              </w:rPr>
              <w:t>0.26</w:t>
            </w:r>
          </w:p>
        </w:tc>
        <w:tc>
          <w:tcPr>
            <w:tcW w:w="1333" w:type="dxa"/>
          </w:tcPr>
          <w:p w:rsidR="001D0175" w:rsidRPr="00E53ED3" w:rsidRDefault="001D0175" w:rsidP="001D0175">
            <w:pPr>
              <w:pStyle w:val="TAC"/>
              <w:rPr>
                <w:rStyle w:val="TALCar"/>
                <w:sz w:val="16"/>
                <w:szCs w:val="16"/>
                <w:lang w:val="en-US"/>
              </w:rPr>
            </w:pPr>
            <w:r w:rsidRPr="000A78B9">
              <w:rPr>
                <w:rStyle w:val="TALCar"/>
                <w:sz w:val="16"/>
                <w:szCs w:val="16"/>
                <w:lang w:val="en-US"/>
              </w:rPr>
              <w:t>0.54</w:t>
            </w:r>
          </w:p>
        </w:tc>
        <w:tc>
          <w:tcPr>
            <w:tcW w:w="1332" w:type="dxa"/>
          </w:tcPr>
          <w:p w:rsidR="001D0175" w:rsidRPr="00E53ED3" w:rsidRDefault="001D0175" w:rsidP="001D0175">
            <w:pPr>
              <w:pStyle w:val="TAC"/>
              <w:rPr>
                <w:rStyle w:val="TALCar"/>
                <w:sz w:val="16"/>
                <w:szCs w:val="16"/>
                <w:lang w:val="en-US"/>
              </w:rPr>
            </w:pPr>
            <w:r w:rsidRPr="000A78B9">
              <w:rPr>
                <w:rStyle w:val="TALCar"/>
                <w:sz w:val="16"/>
                <w:szCs w:val="16"/>
                <w:lang w:val="en-US"/>
              </w:rPr>
              <w:t>1.14</w:t>
            </w:r>
          </w:p>
        </w:tc>
        <w:tc>
          <w:tcPr>
            <w:tcW w:w="1333" w:type="dxa"/>
          </w:tcPr>
          <w:p w:rsidR="001D0175" w:rsidRPr="00E53ED3" w:rsidRDefault="001D0175" w:rsidP="001D0175">
            <w:pPr>
              <w:pStyle w:val="TAC"/>
              <w:rPr>
                <w:rStyle w:val="TALCar"/>
                <w:sz w:val="16"/>
                <w:szCs w:val="16"/>
                <w:lang w:val="en-US"/>
              </w:rPr>
            </w:pPr>
            <w:r w:rsidRPr="000A78B9">
              <w:rPr>
                <w:rStyle w:val="TALCar"/>
                <w:sz w:val="16"/>
                <w:szCs w:val="16"/>
                <w:lang w:val="en-US"/>
              </w:rPr>
              <w:t>4.28</w:t>
            </w:r>
          </w:p>
        </w:tc>
      </w:tr>
      <w:tr w:rsidR="001D0175" w:rsidRPr="00E53ED3" w:rsidTr="00335C4A">
        <w:trPr>
          <w:trHeight w:val="50"/>
          <w:jc w:val="center"/>
        </w:trPr>
        <w:tc>
          <w:tcPr>
            <w:tcW w:w="2748" w:type="dxa"/>
          </w:tcPr>
          <w:p w:rsidR="001D0175" w:rsidRPr="00B728B7" w:rsidRDefault="001D0175" w:rsidP="001D0175">
            <w:pPr>
              <w:pStyle w:val="TAC"/>
              <w:rPr>
                <w:b/>
                <w:sz w:val="16"/>
                <w:szCs w:val="16"/>
                <w:lang w:val="en-US" w:eastAsia="x-none"/>
              </w:rPr>
            </w:pPr>
            <w:r w:rsidRPr="00B728B7">
              <w:rPr>
                <w:b/>
                <w:sz w:val="16"/>
                <w:szCs w:val="16"/>
                <w:lang w:val="en-US" w:eastAsia="x-none"/>
              </w:rPr>
              <w:t xml:space="preserve">Case </w:t>
            </w:r>
            <w:r>
              <w:rPr>
                <w:b/>
                <w:sz w:val="16"/>
                <w:szCs w:val="16"/>
                <w:lang w:val="en-US" w:eastAsia="x-none"/>
              </w:rPr>
              <w:t>14</w:t>
            </w:r>
            <w:r w:rsidRPr="00B728B7">
              <w:rPr>
                <w:b/>
                <w:sz w:val="16"/>
                <w:szCs w:val="16"/>
                <w:lang w:val="en-US" w:eastAsia="x-none"/>
              </w:rPr>
              <w:t xml:space="preserve">- config </w:t>
            </w:r>
            <w:r>
              <w:rPr>
                <w:b/>
                <w:sz w:val="16"/>
                <w:szCs w:val="16"/>
                <w:lang w:val="en-US" w:eastAsia="x-none"/>
              </w:rPr>
              <w:t>554</w:t>
            </w:r>
          </w:p>
          <w:p w:rsidR="001D0175" w:rsidRPr="00B728B7" w:rsidRDefault="001D0175" w:rsidP="001D0175">
            <w:pPr>
              <w:pStyle w:val="TAC"/>
              <w:rPr>
                <w:b/>
                <w:sz w:val="16"/>
                <w:szCs w:val="16"/>
                <w:lang w:val="en-US" w:eastAsia="x-none"/>
              </w:rPr>
            </w:pPr>
            <w:r w:rsidRPr="00B728B7">
              <w:rPr>
                <w:b/>
                <w:sz w:val="16"/>
                <w:szCs w:val="16"/>
                <w:lang w:val="en-US" w:eastAsia="x-none"/>
              </w:rPr>
              <w:t>(InF-DH, FR1,UL-TDOA)</w:t>
            </w:r>
          </w:p>
        </w:tc>
        <w:tc>
          <w:tcPr>
            <w:tcW w:w="1332" w:type="dxa"/>
          </w:tcPr>
          <w:p w:rsidR="001D0175" w:rsidRPr="00E53ED3" w:rsidRDefault="001D0175" w:rsidP="001D0175">
            <w:pPr>
              <w:pStyle w:val="TAC"/>
              <w:rPr>
                <w:rStyle w:val="TALCar"/>
                <w:sz w:val="16"/>
                <w:szCs w:val="16"/>
                <w:lang w:val="en-US"/>
              </w:rPr>
            </w:pPr>
            <w:r w:rsidRPr="00B82515">
              <w:rPr>
                <w:rStyle w:val="TALCar"/>
                <w:sz w:val="16"/>
                <w:szCs w:val="16"/>
                <w:lang w:val="en-US"/>
              </w:rPr>
              <w:t>Convex UEs</w:t>
            </w:r>
          </w:p>
        </w:tc>
        <w:tc>
          <w:tcPr>
            <w:tcW w:w="1332" w:type="dxa"/>
          </w:tcPr>
          <w:p w:rsidR="001D0175" w:rsidRPr="000A78B9" w:rsidRDefault="001D0175" w:rsidP="001D0175">
            <w:pPr>
              <w:pStyle w:val="TAC"/>
              <w:rPr>
                <w:rStyle w:val="TALCar"/>
                <w:sz w:val="16"/>
                <w:szCs w:val="16"/>
                <w:lang w:val="en-US"/>
              </w:rPr>
            </w:pPr>
            <w:r>
              <w:rPr>
                <w:rStyle w:val="TALCar"/>
                <w:sz w:val="16"/>
                <w:szCs w:val="16"/>
                <w:lang w:val="en-US"/>
              </w:rPr>
              <w:t>0.04</w:t>
            </w:r>
          </w:p>
        </w:tc>
        <w:tc>
          <w:tcPr>
            <w:tcW w:w="1333" w:type="dxa"/>
          </w:tcPr>
          <w:p w:rsidR="001D0175" w:rsidRPr="000A78B9" w:rsidRDefault="001D0175" w:rsidP="001D0175">
            <w:pPr>
              <w:pStyle w:val="TAC"/>
              <w:rPr>
                <w:rStyle w:val="TALCar"/>
                <w:sz w:val="16"/>
                <w:szCs w:val="16"/>
                <w:lang w:val="en-US"/>
              </w:rPr>
            </w:pPr>
            <w:r>
              <w:rPr>
                <w:rStyle w:val="TALCar"/>
                <w:sz w:val="16"/>
                <w:szCs w:val="16"/>
                <w:lang w:val="en-US"/>
              </w:rPr>
              <w:t>0.07</w:t>
            </w:r>
          </w:p>
        </w:tc>
        <w:tc>
          <w:tcPr>
            <w:tcW w:w="1332" w:type="dxa"/>
          </w:tcPr>
          <w:p w:rsidR="001D0175" w:rsidRPr="000A78B9" w:rsidRDefault="001D0175" w:rsidP="001D0175">
            <w:pPr>
              <w:pStyle w:val="TAC"/>
              <w:rPr>
                <w:rStyle w:val="TALCar"/>
                <w:sz w:val="16"/>
                <w:szCs w:val="16"/>
                <w:lang w:val="en-US"/>
              </w:rPr>
            </w:pPr>
            <w:r>
              <w:rPr>
                <w:rStyle w:val="TALCar"/>
                <w:sz w:val="16"/>
                <w:szCs w:val="16"/>
                <w:lang w:val="en-US"/>
              </w:rPr>
              <w:t>0.12</w:t>
            </w:r>
          </w:p>
        </w:tc>
        <w:tc>
          <w:tcPr>
            <w:tcW w:w="1333" w:type="dxa"/>
          </w:tcPr>
          <w:p w:rsidR="001D0175" w:rsidRPr="000A78B9" w:rsidRDefault="001D0175" w:rsidP="001D0175">
            <w:pPr>
              <w:pStyle w:val="TAC"/>
              <w:rPr>
                <w:rStyle w:val="TALCar"/>
                <w:sz w:val="16"/>
                <w:szCs w:val="16"/>
                <w:lang w:val="en-US"/>
              </w:rPr>
            </w:pPr>
            <w:r>
              <w:rPr>
                <w:rStyle w:val="TALCar"/>
                <w:sz w:val="16"/>
                <w:szCs w:val="16"/>
                <w:lang w:val="en-US"/>
              </w:rPr>
              <w:t>0.24</w:t>
            </w:r>
          </w:p>
        </w:tc>
      </w:tr>
    </w:tbl>
    <w:p w:rsidR="00335C4A" w:rsidRDefault="00335C4A" w:rsidP="00335C4A"/>
    <w:p w:rsidR="00335C4A" w:rsidRDefault="00335C4A" w:rsidP="00335C4A"/>
    <w:p w:rsidR="00335C4A" w:rsidRDefault="00335C4A" w:rsidP="00335C4A"/>
    <w:p w:rsidR="00145634" w:rsidRDefault="00145634" w:rsidP="00335C4A"/>
    <w:p w:rsidR="00145634" w:rsidRDefault="00145634" w:rsidP="00335C4A"/>
    <w:p w:rsidR="00145634" w:rsidRDefault="00145634" w:rsidP="00335C4A"/>
    <w:p w:rsidR="00145634" w:rsidRDefault="00145634" w:rsidP="00335C4A"/>
    <w:p w:rsidR="00335C4A" w:rsidRDefault="00335C4A" w:rsidP="00335C4A"/>
    <w:tbl>
      <w:tblPr>
        <w:tblStyle w:val="Tabellenraster"/>
        <w:tblW w:w="10355" w:type="dxa"/>
        <w:tblLook w:val="04A0" w:firstRow="1" w:lastRow="0" w:firstColumn="1" w:lastColumn="0" w:noHBand="0" w:noVBand="1"/>
      </w:tblPr>
      <w:tblGrid>
        <w:gridCol w:w="5201"/>
        <w:gridCol w:w="5174"/>
      </w:tblGrid>
      <w:tr w:rsidR="00EB55B6" w:rsidTr="00C66DBC">
        <w:trPr>
          <w:trHeight w:val="443"/>
        </w:trPr>
        <w:tc>
          <w:tcPr>
            <w:tcW w:w="10355" w:type="dxa"/>
            <w:gridSpan w:val="2"/>
            <w:shd w:val="clear" w:color="auto" w:fill="E2EFD9" w:themeFill="accent6" w:themeFillTint="33"/>
          </w:tcPr>
          <w:p w:rsidR="00335C4A" w:rsidRDefault="00CF14D7" w:rsidP="00CF14D7">
            <w:pPr>
              <w:jc w:val="center"/>
            </w:pPr>
            <w:r w:rsidRPr="00335C4A">
              <w:rPr>
                <w:noProof/>
                <w:sz w:val="22"/>
                <w:lang w:val="de-DE" w:eastAsia="de-DE"/>
              </w:rPr>
              <w:t>FR1 Results</w:t>
            </w:r>
          </w:p>
        </w:tc>
      </w:tr>
      <w:tr w:rsidR="00EB55B6" w:rsidTr="00EB55B6">
        <w:trPr>
          <w:trHeight w:val="3814"/>
        </w:trPr>
        <w:tc>
          <w:tcPr>
            <w:tcW w:w="5144" w:type="dxa"/>
          </w:tcPr>
          <w:p w:rsidR="00EB55B6" w:rsidRDefault="00335C4A" w:rsidP="00335C4A">
            <w:r w:rsidRPr="00197A3A">
              <w:rPr>
                <w:noProof/>
                <w:lang w:val="de-DE" w:eastAsia="de-DE"/>
              </w:rPr>
              <w:drawing>
                <wp:inline distT="0" distB="0" distL="0" distR="0" wp14:anchorId="0F985B8D" wp14:editId="62FCF2D5">
                  <wp:extent cx="3165747" cy="2417196"/>
                  <wp:effectExtent l="0" t="0" r="0" b="254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6589" r="6709" b="632"/>
                          <a:stretch/>
                        </pic:blipFill>
                        <pic:spPr bwMode="auto">
                          <a:xfrm>
                            <a:off x="0" y="0"/>
                            <a:ext cx="3252645" cy="2483547"/>
                          </a:xfrm>
                          <a:prstGeom prst="rect">
                            <a:avLst/>
                          </a:prstGeom>
                          <a:noFill/>
                          <a:ln>
                            <a:noFill/>
                          </a:ln>
                          <a:extLst>
                            <a:ext uri="{53640926-AAD7-44D8-BBD7-CCE9431645EC}">
                              <a14:shadowObscured xmlns:a14="http://schemas.microsoft.com/office/drawing/2010/main"/>
                            </a:ext>
                          </a:extLst>
                        </pic:spPr>
                      </pic:pic>
                    </a:graphicData>
                  </a:graphic>
                </wp:inline>
              </w:drawing>
            </w:r>
          </w:p>
          <w:p w:rsidR="00EB55B6" w:rsidRDefault="00EB55B6" w:rsidP="00EB55B6">
            <w:pPr>
              <w:pStyle w:val="Beschriftung"/>
            </w:pPr>
            <w:r>
              <w:t xml:space="preserve">Figure </w:t>
            </w:r>
            <w:r>
              <w:fldChar w:fldCharType="begin"/>
            </w:r>
            <w:r>
              <w:instrText xml:space="preserve"> SEQ Figure \* ARABIC </w:instrText>
            </w:r>
            <w:r>
              <w:fldChar w:fldCharType="separate"/>
            </w:r>
            <w:r>
              <w:rPr>
                <w:noProof/>
              </w:rPr>
              <w:t>3</w:t>
            </w:r>
            <w:r>
              <w:rPr>
                <w:noProof/>
              </w:rPr>
              <w:fldChar w:fldCharType="end"/>
            </w:r>
            <w:r>
              <w:t>-CDF 2D (horizontal) error for UTDOA, comparison of different gNB antenna configurations</w:t>
            </w:r>
          </w:p>
          <w:p w:rsidR="00335C4A" w:rsidRPr="00EB55B6" w:rsidRDefault="00335C4A" w:rsidP="00EB55B6">
            <w:pPr>
              <w:jc w:val="center"/>
              <w:rPr>
                <w:lang w:val="en-US"/>
              </w:rPr>
            </w:pPr>
          </w:p>
        </w:tc>
        <w:tc>
          <w:tcPr>
            <w:tcW w:w="5211" w:type="dxa"/>
          </w:tcPr>
          <w:p w:rsidR="00EB55B6" w:rsidRDefault="00335C4A" w:rsidP="00335C4A">
            <w:r w:rsidRPr="00545CE6">
              <w:rPr>
                <w:noProof/>
                <w:lang w:val="de-DE" w:eastAsia="de-DE"/>
              </w:rPr>
              <w:drawing>
                <wp:inline distT="0" distB="0" distL="0" distR="0" wp14:anchorId="68399443" wp14:editId="03F9B957">
                  <wp:extent cx="3148717" cy="2452435"/>
                  <wp:effectExtent l="0" t="0" r="0" b="5080"/>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6852" r="7602"/>
                          <a:stretch/>
                        </pic:blipFill>
                        <pic:spPr bwMode="auto">
                          <a:xfrm>
                            <a:off x="0" y="0"/>
                            <a:ext cx="3232257" cy="2517502"/>
                          </a:xfrm>
                          <a:prstGeom prst="rect">
                            <a:avLst/>
                          </a:prstGeom>
                          <a:noFill/>
                          <a:ln>
                            <a:noFill/>
                          </a:ln>
                          <a:extLst>
                            <a:ext uri="{53640926-AAD7-44D8-BBD7-CCE9431645EC}">
                              <a14:shadowObscured xmlns:a14="http://schemas.microsoft.com/office/drawing/2010/main"/>
                            </a:ext>
                          </a:extLst>
                        </pic:spPr>
                      </pic:pic>
                    </a:graphicData>
                  </a:graphic>
                </wp:inline>
              </w:drawing>
            </w:r>
          </w:p>
          <w:p w:rsidR="00EB55B6" w:rsidRDefault="00EB55B6" w:rsidP="00EB55B6">
            <w:pPr>
              <w:pStyle w:val="Beschriftung"/>
            </w:pPr>
            <w:r>
              <w:t xml:space="preserve">Figure </w:t>
            </w:r>
            <w:r>
              <w:fldChar w:fldCharType="begin"/>
            </w:r>
            <w:r>
              <w:instrText xml:space="preserve"> SEQ Figure \* ARABIC </w:instrText>
            </w:r>
            <w:r>
              <w:fldChar w:fldCharType="separate"/>
            </w:r>
            <w:r>
              <w:rPr>
                <w:noProof/>
              </w:rPr>
              <w:t>4</w:t>
            </w:r>
            <w:r>
              <w:rPr>
                <w:noProof/>
              </w:rPr>
              <w:fldChar w:fldCharType="end"/>
            </w:r>
            <w:r>
              <w:t xml:space="preserve"> - CDF horizontal error , Tx Antenna diverstity</w:t>
            </w:r>
          </w:p>
          <w:p w:rsidR="00335C4A" w:rsidRPr="00EB55B6" w:rsidRDefault="00335C4A" w:rsidP="00EB55B6">
            <w:pPr>
              <w:tabs>
                <w:tab w:val="left" w:pos="1916"/>
              </w:tabs>
              <w:rPr>
                <w:lang w:val="en-US"/>
              </w:rPr>
            </w:pPr>
          </w:p>
        </w:tc>
      </w:tr>
    </w:tbl>
    <w:p w:rsidR="00CF14D7" w:rsidRDefault="00CF14D7" w:rsidP="00335C4A">
      <w:pPr>
        <w:spacing w:after="0"/>
        <w:rPr>
          <w:lang w:eastAsia="ko-KR"/>
        </w:rPr>
      </w:pPr>
    </w:p>
    <w:p w:rsidR="00CF14D7" w:rsidRDefault="00CF14D7" w:rsidP="00335C4A">
      <w:pPr>
        <w:spacing w:after="0"/>
        <w:rPr>
          <w:lang w:eastAsia="ko-KR"/>
        </w:rPr>
      </w:pPr>
    </w:p>
    <w:p w:rsidR="00CF14D7" w:rsidRPr="001B39F7" w:rsidRDefault="00CF14D7" w:rsidP="00335C4A">
      <w:pPr>
        <w:spacing w:after="0"/>
        <w:rPr>
          <w:lang w:eastAsia="ko-KR"/>
        </w:rPr>
      </w:pPr>
    </w:p>
    <w:tbl>
      <w:tblPr>
        <w:tblStyle w:val="Tabellenraster"/>
        <w:tblW w:w="10338" w:type="dxa"/>
        <w:tblLook w:val="04A0" w:firstRow="1" w:lastRow="0" w:firstColumn="1" w:lastColumn="0" w:noHBand="0" w:noVBand="1"/>
      </w:tblPr>
      <w:tblGrid>
        <w:gridCol w:w="5131"/>
        <w:gridCol w:w="5207"/>
      </w:tblGrid>
      <w:tr w:rsidR="00CF14D7" w:rsidTr="00C66DBC">
        <w:trPr>
          <w:trHeight w:val="441"/>
        </w:trPr>
        <w:tc>
          <w:tcPr>
            <w:tcW w:w="10338" w:type="dxa"/>
            <w:gridSpan w:val="2"/>
            <w:shd w:val="clear" w:color="auto" w:fill="E2EFD9" w:themeFill="accent6" w:themeFillTint="33"/>
          </w:tcPr>
          <w:p w:rsidR="00CF14D7" w:rsidRDefault="00CF14D7" w:rsidP="00CF14D7">
            <w:pPr>
              <w:jc w:val="center"/>
            </w:pPr>
            <w:r w:rsidRPr="00335C4A">
              <w:rPr>
                <w:noProof/>
                <w:sz w:val="22"/>
                <w:lang w:val="de-DE" w:eastAsia="de-DE"/>
              </w:rPr>
              <w:t>FR1 Results</w:t>
            </w:r>
          </w:p>
        </w:tc>
      </w:tr>
      <w:tr w:rsidR="00CF14D7" w:rsidTr="00CF14D7">
        <w:trPr>
          <w:trHeight w:val="5029"/>
        </w:trPr>
        <w:tc>
          <w:tcPr>
            <w:tcW w:w="5131" w:type="dxa"/>
          </w:tcPr>
          <w:p w:rsidR="00CF14D7" w:rsidRDefault="00CF14D7" w:rsidP="00CF14D7">
            <w:pPr>
              <w:keepNext/>
            </w:pPr>
            <w:r w:rsidRPr="00197A3A">
              <w:rPr>
                <w:noProof/>
                <w:lang w:val="de-DE" w:eastAsia="de-DE"/>
              </w:rPr>
              <w:drawing>
                <wp:inline distT="0" distB="0" distL="0" distR="0" wp14:anchorId="2F74B83E" wp14:editId="2BCCE9C8">
                  <wp:extent cx="2977224" cy="2361537"/>
                  <wp:effectExtent l="0" t="0" r="0" b="1270"/>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8700" r="7313"/>
                          <a:stretch/>
                        </pic:blipFill>
                        <pic:spPr bwMode="auto">
                          <a:xfrm>
                            <a:off x="0" y="0"/>
                            <a:ext cx="3038988" cy="2410529"/>
                          </a:xfrm>
                          <a:prstGeom prst="rect">
                            <a:avLst/>
                          </a:prstGeom>
                          <a:noFill/>
                          <a:ln>
                            <a:noFill/>
                          </a:ln>
                          <a:extLst>
                            <a:ext uri="{53640926-AAD7-44D8-BBD7-CCE9431645EC}">
                              <a14:shadowObscured xmlns:a14="http://schemas.microsoft.com/office/drawing/2010/main"/>
                            </a:ext>
                          </a:extLst>
                        </pic:spPr>
                      </pic:pic>
                    </a:graphicData>
                  </a:graphic>
                </wp:inline>
              </w:drawing>
            </w:r>
          </w:p>
          <w:p w:rsidR="00CF14D7" w:rsidRDefault="00CF14D7" w:rsidP="00CF14D7">
            <w:pPr>
              <w:pStyle w:val="Beschriftung"/>
            </w:pPr>
            <w:bookmarkStart w:id="4" w:name="_Ref53774677"/>
            <w:r>
              <w:t xml:space="preserve">Figure </w:t>
            </w:r>
            <w:r>
              <w:fldChar w:fldCharType="begin"/>
            </w:r>
            <w:r>
              <w:instrText xml:space="preserve"> SEQ Figure \* ARABIC </w:instrText>
            </w:r>
            <w:r>
              <w:fldChar w:fldCharType="separate"/>
            </w:r>
            <w:r>
              <w:rPr>
                <w:noProof/>
              </w:rPr>
              <w:t>3</w:t>
            </w:r>
            <w:r>
              <w:rPr>
                <w:noProof/>
              </w:rPr>
              <w:fldChar w:fldCharType="end"/>
            </w:r>
            <w:bookmarkEnd w:id="4"/>
            <w:r>
              <w:t xml:space="preserve"> - CDF horizontal error for UTDOA, comparison of different UE TX Power levels</w:t>
            </w:r>
          </w:p>
          <w:p w:rsidR="00CF14D7" w:rsidRDefault="00CF14D7" w:rsidP="00CF14D7">
            <w:pPr>
              <w:rPr>
                <w:lang w:val="en-US"/>
              </w:rPr>
            </w:pPr>
          </w:p>
        </w:tc>
        <w:tc>
          <w:tcPr>
            <w:tcW w:w="5207" w:type="dxa"/>
          </w:tcPr>
          <w:p w:rsidR="00CF14D7" w:rsidRDefault="00CF14D7" w:rsidP="00CF14D7">
            <w:pPr>
              <w:keepNext/>
            </w:pPr>
            <w:r w:rsidRPr="00B85315">
              <w:rPr>
                <w:noProof/>
                <w:lang w:val="de-DE" w:eastAsia="de-DE"/>
              </w:rPr>
              <w:drawing>
                <wp:inline distT="0" distB="0" distL="0" distR="0" wp14:anchorId="6F316D87" wp14:editId="5643C602">
                  <wp:extent cx="3066240" cy="2393342"/>
                  <wp:effectExtent l="0" t="0" r="0" b="6985"/>
                  <wp:docPr id="51" name="Grafik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7436" r="7215"/>
                          <a:stretch/>
                        </pic:blipFill>
                        <pic:spPr bwMode="auto">
                          <a:xfrm>
                            <a:off x="0" y="0"/>
                            <a:ext cx="3124122" cy="2438521"/>
                          </a:xfrm>
                          <a:prstGeom prst="rect">
                            <a:avLst/>
                          </a:prstGeom>
                          <a:noFill/>
                          <a:ln>
                            <a:noFill/>
                          </a:ln>
                          <a:extLst>
                            <a:ext uri="{53640926-AAD7-44D8-BBD7-CCE9431645EC}">
                              <a14:shadowObscured xmlns:a14="http://schemas.microsoft.com/office/drawing/2010/main"/>
                            </a:ext>
                          </a:extLst>
                        </pic:spPr>
                      </pic:pic>
                    </a:graphicData>
                  </a:graphic>
                </wp:inline>
              </w:drawing>
            </w:r>
          </w:p>
          <w:p w:rsidR="00CF14D7" w:rsidRDefault="00CF14D7" w:rsidP="00CF14D7">
            <w:pPr>
              <w:pStyle w:val="Beschriftung"/>
              <w:rPr>
                <w:lang w:eastAsia="ja-JP"/>
              </w:rPr>
            </w:pPr>
            <w:r>
              <w:t xml:space="preserve">Figure </w:t>
            </w:r>
            <w:r>
              <w:fldChar w:fldCharType="begin"/>
            </w:r>
            <w:r>
              <w:instrText xml:space="preserve"> SEQ Figure \* ARABIC </w:instrText>
            </w:r>
            <w:r>
              <w:fldChar w:fldCharType="separate"/>
            </w:r>
            <w:r>
              <w:rPr>
                <w:noProof/>
              </w:rPr>
              <w:t>6</w:t>
            </w:r>
            <w:r>
              <w:rPr>
                <w:noProof/>
              </w:rPr>
              <w:fldChar w:fldCharType="end"/>
            </w:r>
            <w:r>
              <w:t xml:space="preserve"> - CDF horizontal error for UTDOA, Beam pair selection</w:t>
            </w:r>
          </w:p>
          <w:p w:rsidR="00CF14D7" w:rsidRDefault="00CF14D7" w:rsidP="00CF14D7">
            <w:pPr>
              <w:rPr>
                <w:lang w:val="en-US"/>
              </w:rPr>
            </w:pPr>
          </w:p>
        </w:tc>
      </w:tr>
    </w:tbl>
    <w:p w:rsidR="00335C4A" w:rsidRPr="009500E5" w:rsidRDefault="00335C4A" w:rsidP="00335C4A">
      <w:pPr>
        <w:rPr>
          <w:lang w:val="en-US"/>
        </w:rPr>
      </w:pPr>
    </w:p>
    <w:p w:rsidR="00335C4A" w:rsidRDefault="00335C4A" w:rsidP="00335C4A"/>
    <w:p w:rsidR="00CF14D7" w:rsidRDefault="00CF14D7" w:rsidP="00335C4A">
      <w:pPr>
        <w:pStyle w:val="Guidance"/>
        <w:rPr>
          <w:i w:val="0"/>
          <w:color w:val="auto"/>
          <w:lang w:val="en-US"/>
        </w:rPr>
      </w:pPr>
    </w:p>
    <w:p w:rsidR="00CF14D7" w:rsidRPr="00CF14D7" w:rsidRDefault="00CF14D7" w:rsidP="00335C4A">
      <w:pPr>
        <w:pStyle w:val="Guidance"/>
        <w:rPr>
          <w:lang w:val="en-US"/>
        </w:rPr>
      </w:pPr>
    </w:p>
    <w:p w:rsidR="00CF14D7" w:rsidRDefault="00CF14D7" w:rsidP="00335C4A">
      <w:pPr>
        <w:pStyle w:val="Guidance"/>
      </w:pPr>
    </w:p>
    <w:p w:rsidR="00CF14D7" w:rsidRDefault="00CF14D7" w:rsidP="00335C4A">
      <w:pPr>
        <w:pStyle w:val="Guidance"/>
      </w:pPr>
    </w:p>
    <w:tbl>
      <w:tblPr>
        <w:tblStyle w:val="Tabellenraster"/>
        <w:tblW w:w="9478" w:type="dxa"/>
        <w:tblLook w:val="04A0" w:firstRow="1" w:lastRow="0" w:firstColumn="1" w:lastColumn="0" w:noHBand="0" w:noVBand="1"/>
      </w:tblPr>
      <w:tblGrid>
        <w:gridCol w:w="9478"/>
      </w:tblGrid>
      <w:tr w:rsidR="00145634" w:rsidTr="00145634">
        <w:trPr>
          <w:trHeight w:val="440"/>
        </w:trPr>
        <w:tc>
          <w:tcPr>
            <w:tcW w:w="9478" w:type="dxa"/>
            <w:shd w:val="clear" w:color="auto" w:fill="E2EFD9" w:themeFill="accent6" w:themeFillTint="33"/>
          </w:tcPr>
          <w:p w:rsidR="00145634" w:rsidRDefault="00145634" w:rsidP="00145634">
            <w:pPr>
              <w:jc w:val="center"/>
            </w:pPr>
            <w:r w:rsidRPr="00335C4A">
              <w:rPr>
                <w:noProof/>
                <w:sz w:val="22"/>
                <w:lang w:val="de-DE" w:eastAsia="de-DE"/>
              </w:rPr>
              <w:t>FR</w:t>
            </w:r>
            <w:r>
              <w:rPr>
                <w:noProof/>
                <w:sz w:val="22"/>
                <w:lang w:val="de-DE" w:eastAsia="de-DE"/>
              </w:rPr>
              <w:t>2</w:t>
            </w:r>
            <w:r w:rsidRPr="00335C4A">
              <w:rPr>
                <w:noProof/>
                <w:sz w:val="22"/>
                <w:lang w:val="de-DE" w:eastAsia="de-DE"/>
              </w:rPr>
              <w:t xml:space="preserve"> Results</w:t>
            </w:r>
          </w:p>
        </w:tc>
      </w:tr>
      <w:tr w:rsidR="00145634" w:rsidTr="00145634">
        <w:trPr>
          <w:trHeight w:val="5020"/>
        </w:trPr>
        <w:tc>
          <w:tcPr>
            <w:tcW w:w="9478" w:type="dxa"/>
          </w:tcPr>
          <w:p w:rsidR="00145634" w:rsidRDefault="00145634" w:rsidP="00145634">
            <w:pPr>
              <w:jc w:val="center"/>
            </w:pPr>
            <w:r w:rsidRPr="00B85315">
              <w:rPr>
                <w:noProof/>
                <w:lang w:val="de-DE" w:eastAsia="de-DE"/>
              </w:rPr>
              <w:drawing>
                <wp:inline distT="0" distB="0" distL="0" distR="0" wp14:anchorId="5D0EB4B1" wp14:editId="1836C86A">
                  <wp:extent cx="3721100" cy="2938612"/>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l="7230" r="8411"/>
                          <a:stretch/>
                        </pic:blipFill>
                        <pic:spPr bwMode="auto">
                          <a:xfrm>
                            <a:off x="0" y="0"/>
                            <a:ext cx="3778515" cy="2983953"/>
                          </a:xfrm>
                          <a:prstGeom prst="rect">
                            <a:avLst/>
                          </a:prstGeom>
                          <a:noFill/>
                          <a:ln>
                            <a:noFill/>
                          </a:ln>
                          <a:extLst>
                            <a:ext uri="{53640926-AAD7-44D8-BBD7-CCE9431645EC}">
                              <a14:shadowObscured xmlns:a14="http://schemas.microsoft.com/office/drawing/2010/main"/>
                            </a:ext>
                          </a:extLst>
                        </pic:spPr>
                      </pic:pic>
                    </a:graphicData>
                  </a:graphic>
                </wp:inline>
              </w:drawing>
            </w:r>
          </w:p>
          <w:p w:rsidR="00145634" w:rsidRDefault="00145634" w:rsidP="00145634">
            <w:pPr>
              <w:pStyle w:val="Beschriftung"/>
            </w:pPr>
            <w:bookmarkStart w:id="5" w:name="_Ref53776571"/>
            <w:r>
              <w:t xml:space="preserve">Figure </w:t>
            </w:r>
            <w:r>
              <w:fldChar w:fldCharType="begin"/>
            </w:r>
            <w:r>
              <w:instrText xml:space="preserve"> SEQ Figure \* ARABIC </w:instrText>
            </w:r>
            <w:r>
              <w:fldChar w:fldCharType="separate"/>
            </w:r>
            <w:r>
              <w:rPr>
                <w:noProof/>
              </w:rPr>
              <w:t>12</w:t>
            </w:r>
            <w:r>
              <w:rPr>
                <w:noProof/>
              </w:rPr>
              <w:fldChar w:fldCharType="end"/>
            </w:r>
            <w:bookmarkEnd w:id="5"/>
            <w:r>
              <w:t>-CDF horizontal error UTDOA</w:t>
            </w:r>
          </w:p>
          <w:p w:rsidR="00145634" w:rsidRDefault="00145634" w:rsidP="00145634">
            <w:pPr>
              <w:pStyle w:val="Beschriftung"/>
            </w:pPr>
          </w:p>
        </w:tc>
      </w:tr>
      <w:tr w:rsidR="00145634" w:rsidTr="00145634">
        <w:trPr>
          <w:trHeight w:val="5020"/>
        </w:trPr>
        <w:tc>
          <w:tcPr>
            <w:tcW w:w="9478" w:type="dxa"/>
          </w:tcPr>
          <w:p w:rsidR="00145634" w:rsidRDefault="00145634" w:rsidP="00145634">
            <w:pPr>
              <w:keepNext/>
              <w:spacing w:after="0"/>
              <w:jc w:val="center"/>
            </w:pPr>
            <w:r w:rsidRPr="003B06AB">
              <w:rPr>
                <w:noProof/>
                <w:lang w:val="de-DE" w:eastAsia="de-DE"/>
              </w:rPr>
              <w:drawing>
                <wp:inline distT="0" distB="0" distL="0" distR="0" wp14:anchorId="5756762A" wp14:editId="2B000C17">
                  <wp:extent cx="4749800" cy="324742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34789" cy="3305527"/>
                          </a:xfrm>
                          <a:prstGeom prst="rect">
                            <a:avLst/>
                          </a:prstGeom>
                          <a:noFill/>
                          <a:ln>
                            <a:noFill/>
                          </a:ln>
                        </pic:spPr>
                      </pic:pic>
                    </a:graphicData>
                  </a:graphic>
                </wp:inline>
              </w:drawing>
            </w:r>
          </w:p>
          <w:p w:rsidR="00145634" w:rsidRDefault="00145634" w:rsidP="00145634">
            <w:pPr>
              <w:pStyle w:val="Beschriftung"/>
            </w:pPr>
            <w:r>
              <w:t xml:space="preserve">Figure </w:t>
            </w:r>
            <w:r>
              <w:fldChar w:fldCharType="begin"/>
            </w:r>
            <w:r>
              <w:instrText xml:space="preserve"> SEQ Figure \* ARABIC </w:instrText>
            </w:r>
            <w:r>
              <w:fldChar w:fldCharType="separate"/>
            </w:r>
            <w:r>
              <w:rPr>
                <w:noProof/>
              </w:rPr>
              <w:t>14</w:t>
            </w:r>
            <w:r>
              <w:fldChar w:fldCharType="end"/>
            </w:r>
            <w:r>
              <w:t xml:space="preserve"> - CDF 2D error for UTDOA, FR2 (400MHz BW)</w:t>
            </w:r>
          </w:p>
          <w:p w:rsidR="00145634" w:rsidRDefault="00145634" w:rsidP="00145634">
            <w:pPr>
              <w:pStyle w:val="Beschriftung"/>
            </w:pPr>
          </w:p>
        </w:tc>
      </w:tr>
    </w:tbl>
    <w:p w:rsidR="00CF14D7" w:rsidRDefault="00CF14D7" w:rsidP="00335C4A">
      <w:pPr>
        <w:pStyle w:val="Guidance"/>
      </w:pPr>
    </w:p>
    <w:p w:rsidR="00CF14D7" w:rsidRDefault="00CF14D7" w:rsidP="00335C4A">
      <w:pPr>
        <w:pStyle w:val="Guidance"/>
      </w:pPr>
    </w:p>
    <w:p w:rsidR="00CF14D7" w:rsidRDefault="00CF14D7" w:rsidP="00335C4A">
      <w:pPr>
        <w:pStyle w:val="Guidance"/>
      </w:pPr>
    </w:p>
    <w:p w:rsidR="00CF14D7" w:rsidRDefault="00CF14D7" w:rsidP="00335C4A">
      <w:pPr>
        <w:pStyle w:val="Guidance"/>
      </w:pPr>
    </w:p>
    <w:p w:rsidR="00CF14D7" w:rsidRDefault="00CF14D7" w:rsidP="00335C4A">
      <w:pPr>
        <w:pStyle w:val="Guidance"/>
      </w:pPr>
    </w:p>
    <w:p w:rsidR="00335C4A" w:rsidRDefault="00335C4A" w:rsidP="00C27135">
      <w:pPr>
        <w:pStyle w:val="berschrift5"/>
        <w:rPr>
          <w:rFonts w:ascii="Arial" w:eastAsiaTheme="minorEastAsia" w:hAnsi="Arial" w:cs="Times New Roman"/>
          <w:color w:val="auto"/>
          <w:sz w:val="24"/>
          <w:lang w:val="en-US"/>
        </w:rPr>
      </w:pPr>
      <w:r w:rsidRPr="00C27135">
        <w:rPr>
          <w:rFonts w:ascii="Arial" w:eastAsiaTheme="minorEastAsia" w:hAnsi="Arial" w:cs="Times New Roman"/>
          <w:color w:val="auto"/>
          <w:sz w:val="24"/>
          <w:lang w:val="en-US"/>
        </w:rPr>
        <w:lastRenderedPageBreak/>
        <w:t>8.2.1.8.3</w:t>
      </w:r>
      <w:r w:rsidRPr="00C27135">
        <w:rPr>
          <w:rFonts w:ascii="Arial" w:eastAsiaTheme="minorEastAsia" w:hAnsi="Arial" w:cs="Times New Roman"/>
          <w:color w:val="auto"/>
          <w:sz w:val="24"/>
          <w:lang w:val="en-US"/>
        </w:rPr>
        <w:tab/>
        <w:t>Observations on NR positioning enhancements</w:t>
      </w:r>
    </w:p>
    <w:p w:rsidR="00C27135" w:rsidRPr="00C27135" w:rsidRDefault="00C27135" w:rsidP="00C27135">
      <w:pPr>
        <w:rPr>
          <w:lang w:val="en-US"/>
        </w:rPr>
      </w:pPr>
    </w:p>
    <w:p w:rsidR="00335C4A" w:rsidRPr="00457D60" w:rsidRDefault="00335C4A" w:rsidP="00335C4A">
      <w:pPr>
        <w:rPr>
          <w:lang w:val="en-US"/>
        </w:rPr>
      </w:pPr>
      <w:r w:rsidRPr="00790A20">
        <w:rPr>
          <w:lang w:val="en-US"/>
        </w:rPr>
        <w:t>Table</w:t>
      </w:r>
      <w:r>
        <w:rPr>
          <w:lang w:val="en-US"/>
        </w:rPr>
        <w:t xml:space="preserve"> 8</w:t>
      </w:r>
      <w:r w:rsidRPr="00790A20">
        <w:rPr>
          <w:lang w:val="en-US"/>
        </w:rPr>
        <w:t>.</w:t>
      </w:r>
      <w:r>
        <w:rPr>
          <w:lang w:val="en-US"/>
        </w:rPr>
        <w:t>2</w:t>
      </w:r>
      <w:r w:rsidRPr="00790A20">
        <w:rPr>
          <w:lang w:val="en-US"/>
        </w:rPr>
        <w:t>.1</w:t>
      </w:r>
      <w:r>
        <w:rPr>
          <w:lang w:val="en-US"/>
        </w:rPr>
        <w:t>.</w:t>
      </w:r>
      <w:r w:rsidR="00B966B8">
        <w:rPr>
          <w:lang w:val="en-US"/>
        </w:rPr>
        <w:t>8</w:t>
      </w:r>
      <w:r>
        <w:rPr>
          <w:lang w:val="en-US"/>
        </w:rPr>
        <w:t>.3</w:t>
      </w:r>
      <w:r w:rsidRPr="00790A20">
        <w:rPr>
          <w:lang w:val="en-US"/>
        </w:rPr>
        <w:t>-</w:t>
      </w:r>
      <w:r>
        <w:rPr>
          <w:lang w:val="en-US"/>
        </w:rPr>
        <w:t>1 captures observations based on evaluations results of NR positioning enhancements for horizontal location error.</w:t>
      </w:r>
    </w:p>
    <w:p w:rsidR="00335C4A" w:rsidRPr="00790A20" w:rsidRDefault="00335C4A" w:rsidP="00335C4A">
      <w:pPr>
        <w:pStyle w:val="TH"/>
        <w:rPr>
          <w:lang w:val="en-US"/>
        </w:rPr>
      </w:pPr>
      <w:r w:rsidRPr="00790A20">
        <w:rPr>
          <w:lang w:val="en-US"/>
        </w:rPr>
        <w:t xml:space="preserve">Table </w:t>
      </w:r>
      <w:r>
        <w:rPr>
          <w:lang w:val="en-US"/>
        </w:rPr>
        <w:t>8</w:t>
      </w:r>
      <w:r w:rsidRPr="00790A20">
        <w:rPr>
          <w:lang w:val="en-US"/>
        </w:rPr>
        <w:t>.</w:t>
      </w:r>
      <w:r>
        <w:rPr>
          <w:lang w:val="en-US"/>
        </w:rPr>
        <w:t>2</w:t>
      </w:r>
      <w:r w:rsidRPr="00790A20">
        <w:rPr>
          <w:lang w:val="en-US"/>
        </w:rPr>
        <w:t>.1.</w:t>
      </w:r>
      <w:r>
        <w:rPr>
          <w:lang w:val="en-US"/>
        </w:rPr>
        <w:t>8.3-1</w:t>
      </w:r>
      <w:r w:rsidRPr="00790A20">
        <w:rPr>
          <w:lang w:val="en-US"/>
        </w:rPr>
        <w:t xml:space="preserve">: </w:t>
      </w:r>
      <w:r>
        <w:rPr>
          <w:lang w:val="en-US"/>
        </w:rPr>
        <w:t>NR positioning enhancements – horizontal accuracy performance summary</w:t>
      </w:r>
      <w:r w:rsidRPr="00790A20">
        <w:rPr>
          <w:lang w:val="en-US"/>
        </w:rPr>
        <w:t xml:space="preserve"> </w:t>
      </w:r>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851"/>
        <w:gridCol w:w="2057"/>
        <w:gridCol w:w="2057"/>
        <w:gridCol w:w="2058"/>
      </w:tblGrid>
      <w:tr w:rsidR="00335C4A" w:rsidRPr="00FF7DCB" w:rsidTr="00335C4A">
        <w:trPr>
          <w:trHeight w:val="254"/>
        </w:trPr>
        <w:tc>
          <w:tcPr>
            <w:tcW w:w="2155" w:type="dxa"/>
            <w:vAlign w:val="center"/>
          </w:tcPr>
          <w:p w:rsidR="00335C4A" w:rsidRPr="00FF7DCB" w:rsidRDefault="00335C4A" w:rsidP="00335C4A">
            <w:pPr>
              <w:pStyle w:val="TAC"/>
              <w:rPr>
                <w:sz w:val="16"/>
                <w:lang w:eastAsia="x-none"/>
              </w:rPr>
            </w:pPr>
            <w:r w:rsidRPr="00FF7DCB">
              <w:rPr>
                <w:sz w:val="16"/>
                <w:lang w:eastAsia="x-none"/>
              </w:rPr>
              <w:t>Simulation case</w:t>
            </w:r>
          </w:p>
          <w:p w:rsidR="00335C4A" w:rsidRPr="00FF7DCB" w:rsidRDefault="00335C4A" w:rsidP="00335C4A">
            <w:pPr>
              <w:pStyle w:val="TAC"/>
              <w:rPr>
                <w:sz w:val="16"/>
                <w:lang w:eastAsia="x-none"/>
              </w:rPr>
            </w:pPr>
            <w:r w:rsidRPr="00FF7DCB">
              <w:rPr>
                <w:sz w:val="16"/>
                <w:lang w:eastAsia="x-none"/>
              </w:rPr>
              <w:t>(Horizontal Error)</w:t>
            </w:r>
          </w:p>
        </w:tc>
        <w:tc>
          <w:tcPr>
            <w:tcW w:w="851" w:type="dxa"/>
          </w:tcPr>
          <w:p w:rsidR="00335C4A" w:rsidRPr="00FF7DCB" w:rsidRDefault="00335C4A" w:rsidP="00335C4A">
            <w:pPr>
              <w:pStyle w:val="TAC"/>
              <w:rPr>
                <w:sz w:val="16"/>
                <w:lang w:eastAsia="x-none"/>
              </w:rPr>
            </w:pPr>
            <w:r w:rsidRPr="00FF7DCB">
              <w:rPr>
                <w:sz w:val="16"/>
                <w:lang w:eastAsia="x-none"/>
              </w:rPr>
              <w:t>Gain vs Rel.16 solution, @[90]%, [m]</w:t>
            </w:r>
          </w:p>
        </w:tc>
        <w:tc>
          <w:tcPr>
            <w:tcW w:w="2057" w:type="dxa"/>
          </w:tcPr>
          <w:p w:rsidR="00335C4A" w:rsidRPr="00FF7DCB" w:rsidRDefault="00335C4A" w:rsidP="00335C4A">
            <w:pPr>
              <w:pStyle w:val="TAC"/>
              <w:rPr>
                <w:sz w:val="16"/>
                <w:lang w:eastAsia="x-none"/>
              </w:rPr>
            </w:pPr>
            <w:r w:rsidRPr="00FF7DCB">
              <w:rPr>
                <w:sz w:val="16"/>
                <w:lang w:eastAsia="x-none"/>
              </w:rPr>
              <w:t>Commercial horizontal accuracy requirements [1]m @[90]% are met - Yes/No.</w:t>
            </w:r>
            <w:r w:rsidRPr="00FF7DCB">
              <w:rPr>
                <w:sz w:val="16"/>
                <w:lang w:eastAsia="x-none"/>
              </w:rPr>
              <w:br/>
              <w:t xml:space="preserve"> If no, provide performance gaps</w:t>
            </w:r>
          </w:p>
        </w:tc>
        <w:tc>
          <w:tcPr>
            <w:tcW w:w="2057" w:type="dxa"/>
          </w:tcPr>
          <w:p w:rsidR="00335C4A" w:rsidRPr="00FF7DCB" w:rsidRDefault="00335C4A" w:rsidP="00335C4A">
            <w:pPr>
              <w:pStyle w:val="TAC"/>
              <w:rPr>
                <w:sz w:val="16"/>
                <w:lang w:eastAsia="x-none"/>
              </w:rPr>
            </w:pPr>
            <w:r w:rsidRPr="00FF7DCB">
              <w:rPr>
                <w:sz w:val="16"/>
                <w:lang w:eastAsia="x-none"/>
              </w:rPr>
              <w:t>IIoT horizontal accuracy requirements of [0.2]m @[90]%are met - Yes/No.</w:t>
            </w:r>
            <w:r w:rsidRPr="00FF7DCB">
              <w:rPr>
                <w:sz w:val="16"/>
                <w:lang w:eastAsia="x-none"/>
              </w:rPr>
              <w:br/>
              <w:t>If no, provide performance gaps</w:t>
            </w:r>
          </w:p>
        </w:tc>
        <w:tc>
          <w:tcPr>
            <w:tcW w:w="2058" w:type="dxa"/>
          </w:tcPr>
          <w:p w:rsidR="00335C4A" w:rsidRPr="00FF7DCB" w:rsidRDefault="00335C4A" w:rsidP="00335C4A">
            <w:pPr>
              <w:pStyle w:val="TAC"/>
              <w:rPr>
                <w:sz w:val="16"/>
                <w:lang w:eastAsia="x-none"/>
              </w:rPr>
            </w:pPr>
            <w:r w:rsidRPr="00FF7DCB">
              <w:rPr>
                <w:sz w:val="16"/>
                <w:lang w:eastAsia="x-none"/>
              </w:rPr>
              <w:t>IIoT horizontal accuracy requirements of [0.5]m @[90]%are met -Yes/No.</w:t>
            </w:r>
            <w:r w:rsidRPr="00FF7DCB">
              <w:rPr>
                <w:sz w:val="16"/>
                <w:lang w:eastAsia="x-none"/>
              </w:rPr>
              <w:br/>
              <w:t xml:space="preserve"> If no, provide performance gaps</w:t>
            </w:r>
          </w:p>
        </w:tc>
      </w:tr>
      <w:tr w:rsidR="001D0175" w:rsidRPr="00FF7DCB" w:rsidTr="00335C4A">
        <w:trPr>
          <w:trHeight w:val="288"/>
        </w:trPr>
        <w:tc>
          <w:tcPr>
            <w:tcW w:w="2155" w:type="dxa"/>
          </w:tcPr>
          <w:p w:rsidR="001D0175" w:rsidRPr="001D0175" w:rsidRDefault="001D0175" w:rsidP="001D0175">
            <w:pPr>
              <w:pStyle w:val="TAH"/>
              <w:rPr>
                <w:b w:val="0"/>
                <w:sz w:val="16"/>
                <w:szCs w:val="16"/>
                <w:lang w:val="en-US"/>
              </w:rPr>
            </w:pPr>
            <w:r w:rsidRPr="001D0175">
              <w:rPr>
                <w:b w:val="0"/>
                <w:sz w:val="16"/>
                <w:szCs w:val="16"/>
                <w:lang w:val="en-US"/>
              </w:rPr>
              <w:t>Case 4- config 220</w:t>
            </w:r>
          </w:p>
          <w:p w:rsidR="001D0175" w:rsidRPr="001D0175" w:rsidRDefault="001D0175" w:rsidP="001D0175">
            <w:pPr>
              <w:pStyle w:val="TAH"/>
              <w:rPr>
                <w:b w:val="0"/>
              </w:rPr>
            </w:pPr>
            <w:r w:rsidRPr="001D0175">
              <w:rPr>
                <w:b w:val="0"/>
                <w:sz w:val="16"/>
                <w:szCs w:val="16"/>
                <w:lang w:val="en-US"/>
              </w:rPr>
              <w:t>(InF-DH, FR1,UL-TDOA)</w:t>
            </w:r>
          </w:p>
        </w:tc>
        <w:tc>
          <w:tcPr>
            <w:tcW w:w="851" w:type="dxa"/>
          </w:tcPr>
          <w:p w:rsidR="001D0175" w:rsidRPr="00FF7DCB" w:rsidRDefault="001D0175" w:rsidP="001D0175">
            <w:pPr>
              <w:pStyle w:val="TAC"/>
              <w:rPr>
                <w:sz w:val="16"/>
                <w:lang w:eastAsia="x-none"/>
              </w:rPr>
            </w:pPr>
            <w:r w:rsidRPr="00FF7DCB">
              <w:rPr>
                <w:sz w:val="16"/>
                <w:lang w:eastAsia="x-none"/>
              </w:rPr>
              <w:t>N.A.</w:t>
            </w:r>
          </w:p>
        </w:tc>
        <w:tc>
          <w:tcPr>
            <w:tcW w:w="2057" w:type="dxa"/>
          </w:tcPr>
          <w:p w:rsidR="001D0175" w:rsidRPr="00FF7DCB" w:rsidRDefault="001D0175" w:rsidP="001D0175">
            <w:pPr>
              <w:pStyle w:val="TAC"/>
              <w:rPr>
                <w:sz w:val="16"/>
                <w:lang w:eastAsia="x-none"/>
              </w:rPr>
            </w:pPr>
            <w:r w:rsidRPr="00FF7DCB">
              <w:rPr>
                <w:sz w:val="16"/>
                <w:lang w:eastAsia="x-none"/>
              </w:rPr>
              <w:t>Yes</w:t>
            </w:r>
          </w:p>
        </w:tc>
        <w:tc>
          <w:tcPr>
            <w:tcW w:w="2057" w:type="dxa"/>
          </w:tcPr>
          <w:p w:rsidR="001D0175" w:rsidRPr="00FF7DCB" w:rsidRDefault="001D0175" w:rsidP="001D0175">
            <w:pPr>
              <w:pStyle w:val="TAC"/>
              <w:rPr>
                <w:sz w:val="16"/>
                <w:lang w:eastAsia="x-none"/>
              </w:rPr>
            </w:pPr>
            <w:r w:rsidRPr="00FF7DCB">
              <w:rPr>
                <w:sz w:val="16"/>
                <w:lang w:eastAsia="x-none"/>
              </w:rPr>
              <w:t>No (0.70)</w:t>
            </w:r>
          </w:p>
        </w:tc>
        <w:tc>
          <w:tcPr>
            <w:tcW w:w="2058" w:type="dxa"/>
          </w:tcPr>
          <w:p w:rsidR="001D0175" w:rsidRPr="00FF7DCB" w:rsidRDefault="001D0175" w:rsidP="001D0175">
            <w:pPr>
              <w:pStyle w:val="TAC"/>
              <w:rPr>
                <w:sz w:val="16"/>
                <w:lang w:eastAsia="x-none"/>
              </w:rPr>
            </w:pPr>
            <w:r w:rsidRPr="00FF7DCB">
              <w:rPr>
                <w:sz w:val="16"/>
                <w:lang w:eastAsia="x-none"/>
              </w:rPr>
              <w:t>No (0.70)</w:t>
            </w:r>
          </w:p>
        </w:tc>
      </w:tr>
      <w:tr w:rsidR="001D0175" w:rsidRPr="00FF7DCB" w:rsidTr="00335C4A">
        <w:trPr>
          <w:trHeight w:val="54"/>
        </w:trPr>
        <w:tc>
          <w:tcPr>
            <w:tcW w:w="2155" w:type="dxa"/>
          </w:tcPr>
          <w:p w:rsidR="001D0175" w:rsidRPr="001D0175" w:rsidRDefault="001D0175" w:rsidP="001D0175">
            <w:pPr>
              <w:pStyle w:val="TAH"/>
              <w:rPr>
                <w:b w:val="0"/>
                <w:sz w:val="16"/>
                <w:szCs w:val="16"/>
                <w:lang w:val="en-US"/>
              </w:rPr>
            </w:pPr>
            <w:r w:rsidRPr="001D0175">
              <w:rPr>
                <w:b w:val="0"/>
                <w:sz w:val="16"/>
                <w:szCs w:val="16"/>
                <w:lang w:val="en-US"/>
              </w:rPr>
              <w:t>Case 5- config 320</w:t>
            </w:r>
          </w:p>
          <w:p w:rsidR="001D0175" w:rsidRPr="001D0175" w:rsidRDefault="001D0175" w:rsidP="001D0175">
            <w:pPr>
              <w:pStyle w:val="TAH"/>
              <w:rPr>
                <w:b w:val="0"/>
              </w:rPr>
            </w:pPr>
            <w:r w:rsidRPr="001D0175">
              <w:rPr>
                <w:b w:val="0"/>
                <w:sz w:val="16"/>
                <w:szCs w:val="16"/>
                <w:lang w:val="en-US"/>
              </w:rPr>
              <w:t>(InF-DH, FR1,UL-TDOA)</w:t>
            </w:r>
          </w:p>
        </w:tc>
        <w:tc>
          <w:tcPr>
            <w:tcW w:w="851" w:type="dxa"/>
          </w:tcPr>
          <w:p w:rsidR="001D0175" w:rsidRPr="00FF7DCB" w:rsidRDefault="001D0175" w:rsidP="001D0175">
            <w:pPr>
              <w:pStyle w:val="TAC"/>
              <w:rPr>
                <w:sz w:val="16"/>
                <w:lang w:eastAsia="x-none"/>
              </w:rPr>
            </w:pPr>
            <w:r w:rsidRPr="00FF7DCB">
              <w:rPr>
                <w:sz w:val="16"/>
                <w:lang w:eastAsia="x-none"/>
              </w:rPr>
              <w:t>N.A.</w:t>
            </w:r>
          </w:p>
        </w:tc>
        <w:tc>
          <w:tcPr>
            <w:tcW w:w="2057" w:type="dxa"/>
          </w:tcPr>
          <w:p w:rsidR="001D0175" w:rsidRPr="00FF7DCB" w:rsidRDefault="001D0175" w:rsidP="001D0175">
            <w:pPr>
              <w:pStyle w:val="TAC"/>
              <w:rPr>
                <w:sz w:val="16"/>
                <w:lang w:eastAsia="x-none"/>
              </w:rPr>
            </w:pPr>
            <w:r w:rsidRPr="00FF7DCB">
              <w:rPr>
                <w:sz w:val="16"/>
                <w:lang w:eastAsia="x-none"/>
              </w:rPr>
              <w:t>Yes</w:t>
            </w:r>
          </w:p>
        </w:tc>
        <w:tc>
          <w:tcPr>
            <w:tcW w:w="2057" w:type="dxa"/>
          </w:tcPr>
          <w:p w:rsidR="001D0175" w:rsidRPr="00FF7DCB" w:rsidRDefault="001D0175" w:rsidP="001D0175">
            <w:pPr>
              <w:pStyle w:val="TAC"/>
              <w:rPr>
                <w:sz w:val="16"/>
                <w:lang w:eastAsia="x-none"/>
              </w:rPr>
            </w:pPr>
            <w:r w:rsidRPr="00FF7DCB">
              <w:rPr>
                <w:sz w:val="16"/>
                <w:lang w:eastAsia="x-none"/>
              </w:rPr>
              <w:t>No (0.45)</w:t>
            </w:r>
          </w:p>
        </w:tc>
        <w:tc>
          <w:tcPr>
            <w:tcW w:w="2058" w:type="dxa"/>
          </w:tcPr>
          <w:p w:rsidR="001D0175" w:rsidRPr="00FF7DCB" w:rsidRDefault="001D0175" w:rsidP="001D0175">
            <w:pPr>
              <w:pStyle w:val="TAC"/>
              <w:rPr>
                <w:sz w:val="16"/>
                <w:lang w:eastAsia="x-none"/>
              </w:rPr>
            </w:pPr>
            <w:r w:rsidRPr="00FF7DCB">
              <w:rPr>
                <w:sz w:val="16"/>
                <w:lang w:eastAsia="x-none"/>
              </w:rPr>
              <w:t>Yes (0.45)</w:t>
            </w:r>
          </w:p>
        </w:tc>
      </w:tr>
      <w:tr w:rsidR="001D0175" w:rsidRPr="00FF7DCB" w:rsidTr="00335C4A">
        <w:trPr>
          <w:trHeight w:val="54"/>
        </w:trPr>
        <w:tc>
          <w:tcPr>
            <w:tcW w:w="2155" w:type="dxa"/>
          </w:tcPr>
          <w:p w:rsidR="001D0175" w:rsidRPr="001D0175" w:rsidRDefault="001D0175" w:rsidP="001D0175">
            <w:pPr>
              <w:pStyle w:val="TAH"/>
              <w:rPr>
                <w:b w:val="0"/>
                <w:sz w:val="16"/>
                <w:szCs w:val="16"/>
                <w:lang w:val="en-US"/>
              </w:rPr>
            </w:pPr>
            <w:r w:rsidRPr="001D0175">
              <w:rPr>
                <w:b w:val="0"/>
                <w:sz w:val="16"/>
                <w:szCs w:val="16"/>
                <w:lang w:val="en-US"/>
              </w:rPr>
              <w:t>Case 6- config 420</w:t>
            </w:r>
          </w:p>
          <w:p w:rsidR="001D0175" w:rsidRPr="001D0175" w:rsidRDefault="001D0175" w:rsidP="001D0175">
            <w:pPr>
              <w:pStyle w:val="TAH"/>
              <w:rPr>
                <w:b w:val="0"/>
              </w:rPr>
            </w:pPr>
            <w:r w:rsidRPr="001D0175">
              <w:rPr>
                <w:b w:val="0"/>
                <w:sz w:val="16"/>
                <w:szCs w:val="16"/>
                <w:lang w:val="en-US"/>
              </w:rPr>
              <w:t>(InF-DH, FR1,UL-TDOA)</w:t>
            </w:r>
          </w:p>
        </w:tc>
        <w:tc>
          <w:tcPr>
            <w:tcW w:w="851" w:type="dxa"/>
          </w:tcPr>
          <w:p w:rsidR="001D0175" w:rsidRPr="00FF7DCB" w:rsidRDefault="001D0175" w:rsidP="001D0175">
            <w:pPr>
              <w:pStyle w:val="TAC"/>
              <w:rPr>
                <w:sz w:val="16"/>
                <w:lang w:eastAsia="x-none"/>
              </w:rPr>
            </w:pPr>
            <w:r w:rsidRPr="00FF7DCB">
              <w:rPr>
                <w:sz w:val="16"/>
                <w:lang w:eastAsia="x-none"/>
              </w:rPr>
              <w:t>N.A.</w:t>
            </w:r>
          </w:p>
        </w:tc>
        <w:tc>
          <w:tcPr>
            <w:tcW w:w="2057" w:type="dxa"/>
          </w:tcPr>
          <w:p w:rsidR="001D0175" w:rsidRPr="00FF7DCB" w:rsidRDefault="001D0175" w:rsidP="001D0175">
            <w:pPr>
              <w:pStyle w:val="TAC"/>
              <w:rPr>
                <w:sz w:val="16"/>
                <w:lang w:eastAsia="x-none"/>
              </w:rPr>
            </w:pPr>
            <w:r w:rsidRPr="00FF7DCB">
              <w:rPr>
                <w:sz w:val="16"/>
                <w:lang w:eastAsia="x-none"/>
              </w:rPr>
              <w:t>Yes</w:t>
            </w:r>
          </w:p>
        </w:tc>
        <w:tc>
          <w:tcPr>
            <w:tcW w:w="2057" w:type="dxa"/>
          </w:tcPr>
          <w:p w:rsidR="001D0175" w:rsidRPr="00FF7DCB" w:rsidRDefault="001D0175" w:rsidP="001D0175">
            <w:pPr>
              <w:pStyle w:val="TAC"/>
              <w:rPr>
                <w:sz w:val="16"/>
                <w:lang w:eastAsia="x-none"/>
              </w:rPr>
            </w:pPr>
            <w:r w:rsidRPr="00FF7DCB">
              <w:rPr>
                <w:sz w:val="16"/>
                <w:lang w:eastAsia="x-none"/>
              </w:rPr>
              <w:t>No (0.43)</w:t>
            </w:r>
          </w:p>
        </w:tc>
        <w:tc>
          <w:tcPr>
            <w:tcW w:w="2058" w:type="dxa"/>
          </w:tcPr>
          <w:p w:rsidR="001D0175" w:rsidRPr="00FF7DCB" w:rsidRDefault="001D0175" w:rsidP="001D0175">
            <w:pPr>
              <w:pStyle w:val="TAC"/>
              <w:rPr>
                <w:sz w:val="16"/>
                <w:lang w:eastAsia="x-none"/>
              </w:rPr>
            </w:pPr>
            <w:r w:rsidRPr="00FF7DCB">
              <w:rPr>
                <w:sz w:val="16"/>
                <w:lang w:eastAsia="x-none"/>
              </w:rPr>
              <w:t xml:space="preserve">Yes </w:t>
            </w:r>
          </w:p>
        </w:tc>
      </w:tr>
      <w:tr w:rsidR="001D0175" w:rsidRPr="00FF7DCB" w:rsidTr="00335C4A">
        <w:trPr>
          <w:trHeight w:val="54"/>
        </w:trPr>
        <w:tc>
          <w:tcPr>
            <w:tcW w:w="2155" w:type="dxa"/>
          </w:tcPr>
          <w:p w:rsidR="001D0175" w:rsidRPr="001D0175" w:rsidRDefault="001D0175" w:rsidP="001D0175">
            <w:pPr>
              <w:pStyle w:val="TAH"/>
              <w:rPr>
                <w:b w:val="0"/>
                <w:sz w:val="16"/>
                <w:szCs w:val="16"/>
                <w:lang w:val="en-US"/>
              </w:rPr>
            </w:pPr>
            <w:r w:rsidRPr="001D0175">
              <w:rPr>
                <w:b w:val="0"/>
                <w:sz w:val="16"/>
                <w:szCs w:val="16"/>
                <w:lang w:val="en-US"/>
              </w:rPr>
              <w:t>Case 7- config 421</w:t>
            </w:r>
          </w:p>
          <w:p w:rsidR="001D0175" w:rsidRPr="001D0175" w:rsidRDefault="001D0175" w:rsidP="001D0175">
            <w:pPr>
              <w:pStyle w:val="TAC"/>
            </w:pPr>
            <w:r w:rsidRPr="001D0175">
              <w:rPr>
                <w:sz w:val="16"/>
                <w:szCs w:val="16"/>
                <w:lang w:val="en-US"/>
              </w:rPr>
              <w:t>(InF-DH, FR1,UL-TDOA)</w:t>
            </w:r>
          </w:p>
        </w:tc>
        <w:tc>
          <w:tcPr>
            <w:tcW w:w="851" w:type="dxa"/>
          </w:tcPr>
          <w:p w:rsidR="001D0175" w:rsidRPr="00FF7DCB" w:rsidRDefault="001D0175" w:rsidP="001D0175">
            <w:pPr>
              <w:pStyle w:val="TAC"/>
              <w:rPr>
                <w:sz w:val="16"/>
                <w:lang w:eastAsia="x-none"/>
              </w:rPr>
            </w:pPr>
            <w:r w:rsidRPr="00FF7DCB">
              <w:rPr>
                <w:sz w:val="16"/>
                <w:lang w:eastAsia="x-none"/>
              </w:rPr>
              <w:t>N.A.</w:t>
            </w:r>
          </w:p>
        </w:tc>
        <w:tc>
          <w:tcPr>
            <w:tcW w:w="2057" w:type="dxa"/>
          </w:tcPr>
          <w:p w:rsidR="001D0175" w:rsidRPr="00FF7DCB" w:rsidRDefault="001D0175" w:rsidP="001D0175">
            <w:pPr>
              <w:pStyle w:val="TAC"/>
              <w:rPr>
                <w:sz w:val="16"/>
                <w:lang w:eastAsia="x-none"/>
              </w:rPr>
            </w:pPr>
            <w:r w:rsidRPr="00FF7DCB">
              <w:rPr>
                <w:sz w:val="16"/>
                <w:lang w:eastAsia="x-none"/>
              </w:rPr>
              <w:t>No(&gt;3.00)</w:t>
            </w:r>
          </w:p>
        </w:tc>
        <w:tc>
          <w:tcPr>
            <w:tcW w:w="2057" w:type="dxa"/>
          </w:tcPr>
          <w:p w:rsidR="001D0175" w:rsidRPr="00FF7DCB" w:rsidRDefault="001D0175" w:rsidP="001D0175">
            <w:pPr>
              <w:pStyle w:val="TAC"/>
              <w:rPr>
                <w:sz w:val="16"/>
                <w:lang w:eastAsia="x-none"/>
              </w:rPr>
            </w:pPr>
            <w:r w:rsidRPr="00FF7DCB">
              <w:rPr>
                <w:sz w:val="16"/>
                <w:lang w:eastAsia="x-none"/>
              </w:rPr>
              <w:t>No(&gt;3)</w:t>
            </w:r>
          </w:p>
        </w:tc>
        <w:tc>
          <w:tcPr>
            <w:tcW w:w="2058" w:type="dxa"/>
          </w:tcPr>
          <w:p w:rsidR="001D0175" w:rsidRPr="00FF7DCB" w:rsidRDefault="001D0175" w:rsidP="001D0175">
            <w:pPr>
              <w:pStyle w:val="TAC"/>
              <w:rPr>
                <w:sz w:val="16"/>
                <w:lang w:eastAsia="x-none"/>
              </w:rPr>
            </w:pPr>
            <w:r w:rsidRPr="00FF7DCB">
              <w:rPr>
                <w:sz w:val="16"/>
                <w:lang w:eastAsia="x-none"/>
              </w:rPr>
              <w:t>No(&gt;3)</w:t>
            </w:r>
          </w:p>
        </w:tc>
      </w:tr>
      <w:tr w:rsidR="001D0175" w:rsidRPr="00FF7DCB" w:rsidTr="00335C4A">
        <w:trPr>
          <w:trHeight w:val="54"/>
        </w:trPr>
        <w:tc>
          <w:tcPr>
            <w:tcW w:w="2155" w:type="dxa"/>
          </w:tcPr>
          <w:p w:rsidR="001D0175" w:rsidRPr="00B728B7" w:rsidRDefault="001D0175" w:rsidP="001D0175">
            <w:pPr>
              <w:pStyle w:val="TAH"/>
              <w:rPr>
                <w:b w:val="0"/>
                <w:sz w:val="16"/>
                <w:szCs w:val="16"/>
                <w:lang w:val="en-US"/>
              </w:rPr>
            </w:pPr>
            <w:r w:rsidRPr="001D0175">
              <w:rPr>
                <w:b w:val="0"/>
                <w:sz w:val="16"/>
                <w:szCs w:val="16"/>
                <w:lang w:val="en-US"/>
              </w:rPr>
              <w:t xml:space="preserve">Case </w:t>
            </w:r>
            <w:r>
              <w:rPr>
                <w:b w:val="0"/>
                <w:sz w:val="16"/>
                <w:szCs w:val="16"/>
                <w:lang w:val="en-US"/>
              </w:rPr>
              <w:t>8</w:t>
            </w:r>
            <w:r w:rsidRPr="001D0175">
              <w:rPr>
                <w:b w:val="0"/>
                <w:sz w:val="16"/>
                <w:szCs w:val="16"/>
                <w:lang w:val="en-US"/>
              </w:rPr>
              <w:t>- config 422</w:t>
            </w:r>
          </w:p>
          <w:p w:rsidR="001D0175" w:rsidRPr="001D0175" w:rsidRDefault="001D0175" w:rsidP="001D0175">
            <w:pPr>
              <w:pStyle w:val="TAH"/>
              <w:rPr>
                <w:b w:val="0"/>
              </w:rPr>
            </w:pPr>
            <w:r w:rsidRPr="001D0175">
              <w:rPr>
                <w:b w:val="0"/>
                <w:sz w:val="16"/>
                <w:szCs w:val="16"/>
                <w:lang w:val="en-US"/>
              </w:rPr>
              <w:t>(InF-DH, FR1,UL-TDOA)</w:t>
            </w:r>
          </w:p>
        </w:tc>
        <w:tc>
          <w:tcPr>
            <w:tcW w:w="851" w:type="dxa"/>
          </w:tcPr>
          <w:p w:rsidR="001D0175" w:rsidRPr="00FF7DCB" w:rsidRDefault="001D0175" w:rsidP="001D0175">
            <w:pPr>
              <w:pStyle w:val="TAC"/>
              <w:rPr>
                <w:sz w:val="16"/>
                <w:lang w:eastAsia="x-none"/>
              </w:rPr>
            </w:pPr>
            <w:r w:rsidRPr="00FF7DCB">
              <w:rPr>
                <w:sz w:val="16"/>
                <w:lang w:eastAsia="x-none"/>
              </w:rPr>
              <w:t>N.A.</w:t>
            </w:r>
          </w:p>
        </w:tc>
        <w:tc>
          <w:tcPr>
            <w:tcW w:w="2057" w:type="dxa"/>
          </w:tcPr>
          <w:p w:rsidR="001D0175" w:rsidRPr="00FF7DCB" w:rsidRDefault="001D0175" w:rsidP="001D0175">
            <w:pPr>
              <w:pStyle w:val="TAC"/>
              <w:rPr>
                <w:sz w:val="16"/>
                <w:lang w:eastAsia="x-none"/>
              </w:rPr>
            </w:pPr>
            <w:r w:rsidRPr="00FF7DCB">
              <w:rPr>
                <w:sz w:val="16"/>
                <w:lang w:eastAsia="x-none"/>
              </w:rPr>
              <w:t>Yes</w:t>
            </w:r>
          </w:p>
        </w:tc>
        <w:tc>
          <w:tcPr>
            <w:tcW w:w="2057" w:type="dxa"/>
          </w:tcPr>
          <w:p w:rsidR="001D0175" w:rsidRPr="00FF7DCB" w:rsidRDefault="001D0175" w:rsidP="001D0175">
            <w:pPr>
              <w:pStyle w:val="TAC"/>
              <w:rPr>
                <w:sz w:val="16"/>
                <w:lang w:eastAsia="x-none"/>
              </w:rPr>
            </w:pPr>
            <w:r w:rsidRPr="00FF7DCB">
              <w:rPr>
                <w:sz w:val="16"/>
                <w:lang w:eastAsia="x-none"/>
              </w:rPr>
              <w:t>No(0.44)</w:t>
            </w:r>
          </w:p>
        </w:tc>
        <w:tc>
          <w:tcPr>
            <w:tcW w:w="2058" w:type="dxa"/>
          </w:tcPr>
          <w:p w:rsidR="001D0175" w:rsidRPr="00FF7DCB" w:rsidRDefault="001D0175" w:rsidP="001D0175">
            <w:pPr>
              <w:pStyle w:val="TAC"/>
              <w:rPr>
                <w:sz w:val="16"/>
                <w:lang w:eastAsia="x-none"/>
              </w:rPr>
            </w:pPr>
            <w:r w:rsidRPr="00FF7DCB">
              <w:rPr>
                <w:sz w:val="16"/>
                <w:lang w:eastAsia="x-none"/>
              </w:rPr>
              <w:t xml:space="preserve">Yes </w:t>
            </w:r>
          </w:p>
        </w:tc>
      </w:tr>
      <w:tr w:rsidR="001D0175" w:rsidRPr="00FF7DCB" w:rsidTr="00335C4A">
        <w:trPr>
          <w:trHeight w:val="54"/>
        </w:trPr>
        <w:tc>
          <w:tcPr>
            <w:tcW w:w="2155" w:type="dxa"/>
          </w:tcPr>
          <w:p w:rsidR="001D0175" w:rsidRPr="00B728B7" w:rsidRDefault="001D0175" w:rsidP="001D0175">
            <w:pPr>
              <w:pStyle w:val="TAH"/>
              <w:rPr>
                <w:b w:val="0"/>
                <w:sz w:val="16"/>
                <w:szCs w:val="16"/>
                <w:lang w:val="en-US"/>
              </w:rPr>
            </w:pPr>
            <w:r w:rsidRPr="001D0175">
              <w:rPr>
                <w:b w:val="0"/>
                <w:sz w:val="16"/>
                <w:szCs w:val="16"/>
                <w:lang w:val="en-US"/>
              </w:rPr>
              <w:t xml:space="preserve">Case </w:t>
            </w:r>
            <w:r>
              <w:rPr>
                <w:b w:val="0"/>
                <w:sz w:val="16"/>
                <w:szCs w:val="16"/>
                <w:lang w:val="en-US"/>
              </w:rPr>
              <w:t>9</w:t>
            </w:r>
            <w:r w:rsidRPr="001D0175">
              <w:rPr>
                <w:b w:val="0"/>
                <w:sz w:val="16"/>
                <w:szCs w:val="16"/>
                <w:lang w:val="en-US"/>
              </w:rPr>
              <w:t>- config 423</w:t>
            </w:r>
          </w:p>
          <w:p w:rsidR="001D0175" w:rsidRPr="001D0175" w:rsidRDefault="001D0175" w:rsidP="001D0175">
            <w:pPr>
              <w:pStyle w:val="TAH"/>
              <w:rPr>
                <w:b w:val="0"/>
              </w:rPr>
            </w:pPr>
            <w:r w:rsidRPr="001D0175">
              <w:rPr>
                <w:b w:val="0"/>
                <w:sz w:val="16"/>
                <w:szCs w:val="16"/>
                <w:lang w:val="en-US"/>
              </w:rPr>
              <w:t>(InF-DH, FR1,UL-TDOA)</w:t>
            </w:r>
          </w:p>
        </w:tc>
        <w:tc>
          <w:tcPr>
            <w:tcW w:w="851" w:type="dxa"/>
          </w:tcPr>
          <w:p w:rsidR="001D0175" w:rsidRPr="00FF7DCB" w:rsidRDefault="001D0175" w:rsidP="001D0175">
            <w:pPr>
              <w:pStyle w:val="TAC"/>
              <w:rPr>
                <w:sz w:val="16"/>
                <w:lang w:eastAsia="x-none"/>
              </w:rPr>
            </w:pPr>
            <w:r w:rsidRPr="00FF7DCB">
              <w:rPr>
                <w:sz w:val="16"/>
                <w:lang w:eastAsia="x-none"/>
              </w:rPr>
              <w:t>N.A.</w:t>
            </w:r>
          </w:p>
        </w:tc>
        <w:tc>
          <w:tcPr>
            <w:tcW w:w="2057" w:type="dxa"/>
          </w:tcPr>
          <w:p w:rsidR="001D0175" w:rsidRPr="00FF7DCB" w:rsidRDefault="001D0175" w:rsidP="001D0175">
            <w:pPr>
              <w:pStyle w:val="TAC"/>
              <w:rPr>
                <w:sz w:val="16"/>
                <w:lang w:eastAsia="x-none"/>
              </w:rPr>
            </w:pPr>
            <w:r w:rsidRPr="00FF7DCB">
              <w:rPr>
                <w:sz w:val="16"/>
                <w:lang w:eastAsia="x-none"/>
              </w:rPr>
              <w:t>Yes</w:t>
            </w:r>
          </w:p>
        </w:tc>
        <w:tc>
          <w:tcPr>
            <w:tcW w:w="2057" w:type="dxa"/>
          </w:tcPr>
          <w:p w:rsidR="001D0175" w:rsidRPr="00FF7DCB" w:rsidRDefault="001D0175" w:rsidP="001D0175">
            <w:pPr>
              <w:pStyle w:val="TAC"/>
              <w:rPr>
                <w:sz w:val="16"/>
                <w:lang w:eastAsia="x-none"/>
              </w:rPr>
            </w:pPr>
            <w:r w:rsidRPr="00FF7DCB">
              <w:rPr>
                <w:sz w:val="16"/>
                <w:lang w:eastAsia="x-none"/>
              </w:rPr>
              <w:t>No (0.59)</w:t>
            </w:r>
          </w:p>
        </w:tc>
        <w:tc>
          <w:tcPr>
            <w:tcW w:w="2058" w:type="dxa"/>
          </w:tcPr>
          <w:p w:rsidR="001D0175" w:rsidRPr="00FF7DCB" w:rsidRDefault="001D0175" w:rsidP="001D0175">
            <w:pPr>
              <w:pStyle w:val="TAC"/>
              <w:rPr>
                <w:sz w:val="16"/>
                <w:lang w:eastAsia="x-none"/>
              </w:rPr>
            </w:pPr>
            <w:r w:rsidRPr="00FF7DCB">
              <w:rPr>
                <w:sz w:val="16"/>
                <w:lang w:eastAsia="x-none"/>
              </w:rPr>
              <w:t>No (0.59)</w:t>
            </w:r>
          </w:p>
        </w:tc>
      </w:tr>
      <w:tr w:rsidR="001D0175" w:rsidRPr="00FF7DCB" w:rsidTr="00335C4A">
        <w:trPr>
          <w:trHeight w:val="54"/>
        </w:trPr>
        <w:tc>
          <w:tcPr>
            <w:tcW w:w="2155" w:type="dxa"/>
          </w:tcPr>
          <w:p w:rsidR="001D0175" w:rsidRPr="00B728B7" w:rsidRDefault="001D0175" w:rsidP="001D0175">
            <w:pPr>
              <w:pStyle w:val="TAH"/>
              <w:rPr>
                <w:b w:val="0"/>
                <w:sz w:val="16"/>
                <w:szCs w:val="16"/>
                <w:lang w:val="en-US"/>
              </w:rPr>
            </w:pPr>
            <w:r w:rsidRPr="001D0175">
              <w:rPr>
                <w:b w:val="0"/>
                <w:sz w:val="16"/>
                <w:szCs w:val="16"/>
                <w:lang w:val="en-US"/>
              </w:rPr>
              <w:t xml:space="preserve">Case </w:t>
            </w:r>
            <w:r>
              <w:rPr>
                <w:b w:val="0"/>
                <w:sz w:val="16"/>
                <w:szCs w:val="16"/>
                <w:lang w:val="en-US"/>
              </w:rPr>
              <w:t>10</w:t>
            </w:r>
            <w:r w:rsidRPr="001D0175">
              <w:rPr>
                <w:b w:val="0"/>
                <w:sz w:val="16"/>
                <w:szCs w:val="16"/>
                <w:lang w:val="en-US"/>
              </w:rPr>
              <w:t>- config 443</w:t>
            </w:r>
          </w:p>
          <w:p w:rsidR="001D0175" w:rsidRPr="001D0175" w:rsidRDefault="001D0175" w:rsidP="001D0175">
            <w:pPr>
              <w:pStyle w:val="TAH"/>
              <w:rPr>
                <w:b w:val="0"/>
              </w:rPr>
            </w:pPr>
            <w:r w:rsidRPr="001D0175">
              <w:rPr>
                <w:b w:val="0"/>
                <w:sz w:val="16"/>
                <w:szCs w:val="16"/>
                <w:lang w:val="en-US"/>
              </w:rPr>
              <w:t>(InF-DH, FR1,UL-TDOA)</w:t>
            </w:r>
          </w:p>
        </w:tc>
        <w:tc>
          <w:tcPr>
            <w:tcW w:w="851" w:type="dxa"/>
          </w:tcPr>
          <w:p w:rsidR="001D0175" w:rsidRPr="00FF7DCB" w:rsidRDefault="001D0175" w:rsidP="001D0175">
            <w:pPr>
              <w:pStyle w:val="TAC"/>
              <w:rPr>
                <w:sz w:val="16"/>
                <w:lang w:eastAsia="x-none"/>
              </w:rPr>
            </w:pPr>
            <w:r w:rsidRPr="00FF7DCB">
              <w:rPr>
                <w:sz w:val="16"/>
                <w:lang w:eastAsia="x-none"/>
              </w:rPr>
              <w:t>N.A.</w:t>
            </w:r>
          </w:p>
        </w:tc>
        <w:tc>
          <w:tcPr>
            <w:tcW w:w="2057" w:type="dxa"/>
          </w:tcPr>
          <w:p w:rsidR="001D0175" w:rsidRPr="00FF7DCB" w:rsidRDefault="001D0175" w:rsidP="001D0175">
            <w:pPr>
              <w:pStyle w:val="TAC"/>
              <w:rPr>
                <w:sz w:val="16"/>
                <w:lang w:eastAsia="x-none"/>
              </w:rPr>
            </w:pPr>
            <w:r w:rsidRPr="00FF7DCB">
              <w:rPr>
                <w:sz w:val="16"/>
                <w:lang w:eastAsia="x-none"/>
              </w:rPr>
              <w:t>Yes</w:t>
            </w:r>
          </w:p>
        </w:tc>
        <w:tc>
          <w:tcPr>
            <w:tcW w:w="2057" w:type="dxa"/>
          </w:tcPr>
          <w:p w:rsidR="001D0175" w:rsidRPr="00FF7DCB" w:rsidRDefault="001D0175" w:rsidP="001D0175">
            <w:pPr>
              <w:pStyle w:val="TAC"/>
              <w:rPr>
                <w:sz w:val="16"/>
                <w:lang w:eastAsia="x-none"/>
              </w:rPr>
            </w:pPr>
            <w:r w:rsidRPr="00FF7DCB">
              <w:rPr>
                <w:sz w:val="16"/>
                <w:lang w:eastAsia="x-none"/>
              </w:rPr>
              <w:t>No (0.50)</w:t>
            </w:r>
          </w:p>
        </w:tc>
        <w:tc>
          <w:tcPr>
            <w:tcW w:w="2058" w:type="dxa"/>
          </w:tcPr>
          <w:p w:rsidR="001D0175" w:rsidRPr="00FF7DCB" w:rsidRDefault="001D0175" w:rsidP="001D0175">
            <w:pPr>
              <w:pStyle w:val="TAC"/>
              <w:rPr>
                <w:sz w:val="16"/>
                <w:lang w:eastAsia="x-none"/>
              </w:rPr>
            </w:pPr>
            <w:r w:rsidRPr="00FF7DCB">
              <w:rPr>
                <w:sz w:val="16"/>
                <w:lang w:eastAsia="x-none"/>
              </w:rPr>
              <w:t>Yes</w:t>
            </w:r>
          </w:p>
        </w:tc>
      </w:tr>
      <w:tr w:rsidR="001D0175" w:rsidRPr="00FF7DCB" w:rsidTr="00335C4A">
        <w:trPr>
          <w:trHeight w:val="54"/>
        </w:trPr>
        <w:tc>
          <w:tcPr>
            <w:tcW w:w="2155" w:type="dxa"/>
          </w:tcPr>
          <w:p w:rsidR="001D0175" w:rsidRPr="00B728B7" w:rsidRDefault="001D0175" w:rsidP="001D0175">
            <w:pPr>
              <w:pStyle w:val="TAH"/>
              <w:rPr>
                <w:b w:val="0"/>
                <w:sz w:val="16"/>
                <w:szCs w:val="16"/>
                <w:lang w:val="en-US"/>
              </w:rPr>
            </w:pPr>
            <w:r w:rsidRPr="001D0175">
              <w:rPr>
                <w:b w:val="0"/>
                <w:sz w:val="16"/>
                <w:szCs w:val="16"/>
                <w:lang w:val="en-US"/>
              </w:rPr>
              <w:t xml:space="preserve">Case </w:t>
            </w:r>
            <w:r>
              <w:rPr>
                <w:b w:val="0"/>
                <w:sz w:val="16"/>
                <w:szCs w:val="16"/>
                <w:lang w:val="en-US"/>
              </w:rPr>
              <w:t>11</w:t>
            </w:r>
            <w:r w:rsidRPr="001D0175">
              <w:rPr>
                <w:b w:val="0"/>
                <w:sz w:val="16"/>
                <w:szCs w:val="16"/>
                <w:lang w:val="en-US"/>
              </w:rPr>
              <w:t>- config 444</w:t>
            </w:r>
          </w:p>
          <w:p w:rsidR="001D0175" w:rsidRPr="001D0175" w:rsidRDefault="001D0175" w:rsidP="001D0175">
            <w:pPr>
              <w:pStyle w:val="TAH"/>
              <w:rPr>
                <w:b w:val="0"/>
              </w:rPr>
            </w:pPr>
            <w:r w:rsidRPr="001D0175">
              <w:rPr>
                <w:b w:val="0"/>
                <w:sz w:val="16"/>
                <w:szCs w:val="16"/>
                <w:lang w:val="en-US"/>
              </w:rPr>
              <w:t>(InF-DH, FR1,UL-TDOA</w:t>
            </w:r>
            <w:r w:rsidRPr="001D0175">
              <w:rPr>
                <w:b w:val="0"/>
              </w:rPr>
              <w:t>)</w:t>
            </w:r>
          </w:p>
        </w:tc>
        <w:tc>
          <w:tcPr>
            <w:tcW w:w="851" w:type="dxa"/>
          </w:tcPr>
          <w:p w:rsidR="001D0175" w:rsidRPr="00FF7DCB" w:rsidRDefault="001D0175" w:rsidP="001D0175">
            <w:pPr>
              <w:pStyle w:val="TAC"/>
              <w:rPr>
                <w:sz w:val="16"/>
                <w:lang w:eastAsia="x-none"/>
              </w:rPr>
            </w:pPr>
            <w:r w:rsidRPr="00FF7DCB">
              <w:rPr>
                <w:sz w:val="16"/>
                <w:lang w:eastAsia="x-none"/>
              </w:rPr>
              <w:t>N.A.</w:t>
            </w:r>
          </w:p>
        </w:tc>
        <w:tc>
          <w:tcPr>
            <w:tcW w:w="2057" w:type="dxa"/>
          </w:tcPr>
          <w:p w:rsidR="001D0175" w:rsidRPr="00FF7DCB" w:rsidRDefault="001D0175" w:rsidP="001D0175">
            <w:pPr>
              <w:pStyle w:val="TAC"/>
              <w:rPr>
                <w:sz w:val="16"/>
                <w:lang w:eastAsia="x-none"/>
              </w:rPr>
            </w:pPr>
            <w:r w:rsidRPr="00FF7DCB">
              <w:rPr>
                <w:sz w:val="16"/>
                <w:lang w:eastAsia="x-none"/>
              </w:rPr>
              <w:t>Yes</w:t>
            </w:r>
          </w:p>
        </w:tc>
        <w:tc>
          <w:tcPr>
            <w:tcW w:w="2057" w:type="dxa"/>
          </w:tcPr>
          <w:p w:rsidR="001D0175" w:rsidRPr="00FF7DCB" w:rsidRDefault="001D0175" w:rsidP="001D0175">
            <w:pPr>
              <w:pStyle w:val="TAC"/>
              <w:rPr>
                <w:sz w:val="16"/>
                <w:lang w:eastAsia="x-none"/>
              </w:rPr>
            </w:pPr>
            <w:r w:rsidRPr="00FF7DCB">
              <w:rPr>
                <w:sz w:val="16"/>
                <w:lang w:eastAsia="x-none"/>
              </w:rPr>
              <w:t>No (0.49)</w:t>
            </w:r>
          </w:p>
        </w:tc>
        <w:tc>
          <w:tcPr>
            <w:tcW w:w="2058" w:type="dxa"/>
          </w:tcPr>
          <w:p w:rsidR="001D0175" w:rsidRPr="00FF7DCB" w:rsidRDefault="001D0175" w:rsidP="001D0175">
            <w:pPr>
              <w:pStyle w:val="TAC"/>
              <w:rPr>
                <w:sz w:val="16"/>
                <w:lang w:eastAsia="x-none"/>
              </w:rPr>
            </w:pPr>
            <w:r w:rsidRPr="00FF7DCB">
              <w:rPr>
                <w:sz w:val="16"/>
                <w:lang w:eastAsia="x-none"/>
              </w:rPr>
              <w:t>Yes</w:t>
            </w:r>
          </w:p>
        </w:tc>
      </w:tr>
      <w:tr w:rsidR="001D0175" w:rsidRPr="00FF7DCB" w:rsidTr="00335C4A">
        <w:trPr>
          <w:trHeight w:val="54"/>
        </w:trPr>
        <w:tc>
          <w:tcPr>
            <w:tcW w:w="2155" w:type="dxa"/>
          </w:tcPr>
          <w:p w:rsidR="001D0175" w:rsidRPr="00B728B7" w:rsidRDefault="001D0175" w:rsidP="001D0175">
            <w:pPr>
              <w:pStyle w:val="TAH"/>
              <w:rPr>
                <w:b w:val="0"/>
                <w:sz w:val="16"/>
                <w:szCs w:val="16"/>
                <w:lang w:val="en-US"/>
              </w:rPr>
            </w:pPr>
            <w:r w:rsidRPr="001D0175">
              <w:rPr>
                <w:b w:val="0"/>
                <w:sz w:val="16"/>
                <w:szCs w:val="16"/>
                <w:lang w:val="en-US"/>
              </w:rPr>
              <w:t xml:space="preserve">Case </w:t>
            </w:r>
            <w:r>
              <w:rPr>
                <w:b w:val="0"/>
                <w:sz w:val="16"/>
                <w:szCs w:val="16"/>
                <w:lang w:val="en-US"/>
              </w:rPr>
              <w:t>12</w:t>
            </w:r>
            <w:r w:rsidRPr="001D0175">
              <w:rPr>
                <w:b w:val="0"/>
                <w:sz w:val="16"/>
                <w:szCs w:val="16"/>
                <w:lang w:val="en-US"/>
              </w:rPr>
              <w:t>- config 447</w:t>
            </w:r>
          </w:p>
          <w:p w:rsidR="001D0175" w:rsidRPr="001D0175" w:rsidRDefault="001D0175" w:rsidP="001D0175">
            <w:pPr>
              <w:pStyle w:val="TAH"/>
              <w:rPr>
                <w:b w:val="0"/>
              </w:rPr>
            </w:pPr>
            <w:r w:rsidRPr="001D0175">
              <w:rPr>
                <w:b w:val="0"/>
                <w:sz w:val="16"/>
                <w:szCs w:val="16"/>
                <w:lang w:val="en-US"/>
              </w:rPr>
              <w:t>(InF-DH, FR1,UL-TDOA)</w:t>
            </w:r>
          </w:p>
        </w:tc>
        <w:tc>
          <w:tcPr>
            <w:tcW w:w="851" w:type="dxa"/>
          </w:tcPr>
          <w:p w:rsidR="001D0175" w:rsidRPr="00FF7DCB" w:rsidRDefault="001D0175" w:rsidP="001D0175">
            <w:pPr>
              <w:pStyle w:val="TAC"/>
              <w:rPr>
                <w:sz w:val="16"/>
                <w:lang w:eastAsia="x-none"/>
              </w:rPr>
            </w:pPr>
            <w:r w:rsidRPr="00FF7DCB">
              <w:rPr>
                <w:sz w:val="16"/>
                <w:lang w:eastAsia="x-none"/>
              </w:rPr>
              <w:t>N.A.</w:t>
            </w:r>
          </w:p>
        </w:tc>
        <w:tc>
          <w:tcPr>
            <w:tcW w:w="2057" w:type="dxa"/>
          </w:tcPr>
          <w:p w:rsidR="001D0175" w:rsidRPr="00FF7DCB" w:rsidRDefault="001D0175" w:rsidP="001D0175">
            <w:pPr>
              <w:pStyle w:val="TAC"/>
              <w:rPr>
                <w:sz w:val="16"/>
                <w:lang w:eastAsia="x-none"/>
              </w:rPr>
            </w:pPr>
            <w:r w:rsidRPr="00FF7DCB">
              <w:rPr>
                <w:sz w:val="16"/>
                <w:lang w:eastAsia="x-none"/>
              </w:rPr>
              <w:t>Yes</w:t>
            </w:r>
          </w:p>
        </w:tc>
        <w:tc>
          <w:tcPr>
            <w:tcW w:w="2057" w:type="dxa"/>
          </w:tcPr>
          <w:p w:rsidR="001D0175" w:rsidRPr="00FF7DCB" w:rsidRDefault="001D0175" w:rsidP="001D0175">
            <w:pPr>
              <w:pStyle w:val="TAC"/>
              <w:rPr>
                <w:sz w:val="16"/>
                <w:lang w:eastAsia="x-none"/>
              </w:rPr>
            </w:pPr>
            <w:r w:rsidRPr="00FF7DCB">
              <w:rPr>
                <w:sz w:val="16"/>
                <w:lang w:eastAsia="x-none"/>
              </w:rPr>
              <w:t>No(0.95)</w:t>
            </w:r>
          </w:p>
        </w:tc>
        <w:tc>
          <w:tcPr>
            <w:tcW w:w="2058" w:type="dxa"/>
          </w:tcPr>
          <w:p w:rsidR="001D0175" w:rsidRPr="00FF7DCB" w:rsidRDefault="001D0175" w:rsidP="001D0175">
            <w:pPr>
              <w:pStyle w:val="TAC"/>
              <w:rPr>
                <w:sz w:val="16"/>
                <w:lang w:eastAsia="x-none"/>
              </w:rPr>
            </w:pPr>
            <w:r w:rsidRPr="00FF7DCB">
              <w:rPr>
                <w:sz w:val="16"/>
                <w:lang w:eastAsia="x-none"/>
              </w:rPr>
              <w:t>Yes</w:t>
            </w:r>
          </w:p>
        </w:tc>
      </w:tr>
      <w:tr w:rsidR="001D0175" w:rsidRPr="00FF7DCB" w:rsidTr="00335C4A">
        <w:trPr>
          <w:trHeight w:val="54"/>
        </w:trPr>
        <w:tc>
          <w:tcPr>
            <w:tcW w:w="2155" w:type="dxa"/>
          </w:tcPr>
          <w:p w:rsidR="001D0175" w:rsidRPr="00B728B7" w:rsidRDefault="001D0175" w:rsidP="001D0175">
            <w:pPr>
              <w:pStyle w:val="TAH"/>
              <w:rPr>
                <w:b w:val="0"/>
                <w:sz w:val="16"/>
                <w:szCs w:val="16"/>
                <w:lang w:val="en-US"/>
              </w:rPr>
            </w:pPr>
            <w:r w:rsidRPr="001D0175">
              <w:rPr>
                <w:b w:val="0"/>
                <w:sz w:val="16"/>
                <w:szCs w:val="16"/>
                <w:lang w:val="en-US"/>
              </w:rPr>
              <w:t>Case 1</w:t>
            </w:r>
            <w:r>
              <w:rPr>
                <w:b w:val="0"/>
                <w:sz w:val="16"/>
                <w:szCs w:val="16"/>
                <w:lang w:val="en-US"/>
              </w:rPr>
              <w:t>3</w:t>
            </w:r>
            <w:r w:rsidRPr="001D0175">
              <w:rPr>
                <w:b w:val="0"/>
                <w:sz w:val="16"/>
                <w:szCs w:val="16"/>
                <w:lang w:val="en-US"/>
              </w:rPr>
              <w:t>- config 552</w:t>
            </w:r>
          </w:p>
          <w:p w:rsidR="001D0175" w:rsidRPr="001D0175" w:rsidRDefault="001D0175" w:rsidP="001D0175">
            <w:pPr>
              <w:pStyle w:val="TAH"/>
              <w:rPr>
                <w:b w:val="0"/>
              </w:rPr>
            </w:pPr>
            <w:r w:rsidRPr="001D0175">
              <w:rPr>
                <w:b w:val="0"/>
                <w:sz w:val="16"/>
                <w:szCs w:val="16"/>
                <w:lang w:val="en-US"/>
              </w:rPr>
              <w:t>(InF-DH, FR1,UL-TDOA)</w:t>
            </w:r>
          </w:p>
        </w:tc>
        <w:tc>
          <w:tcPr>
            <w:tcW w:w="851" w:type="dxa"/>
          </w:tcPr>
          <w:p w:rsidR="001D0175" w:rsidRPr="00FF7DCB" w:rsidRDefault="001D0175" w:rsidP="001D0175">
            <w:pPr>
              <w:pStyle w:val="TAC"/>
              <w:rPr>
                <w:sz w:val="16"/>
                <w:lang w:eastAsia="x-none"/>
              </w:rPr>
            </w:pPr>
            <w:r w:rsidRPr="00FF7DCB">
              <w:rPr>
                <w:sz w:val="16"/>
                <w:lang w:eastAsia="x-none"/>
              </w:rPr>
              <w:t>N.A.</w:t>
            </w:r>
          </w:p>
        </w:tc>
        <w:tc>
          <w:tcPr>
            <w:tcW w:w="2057" w:type="dxa"/>
          </w:tcPr>
          <w:p w:rsidR="001D0175" w:rsidRPr="00FF7DCB" w:rsidRDefault="001D0175" w:rsidP="001D0175">
            <w:pPr>
              <w:pStyle w:val="TAC"/>
              <w:rPr>
                <w:sz w:val="16"/>
                <w:lang w:eastAsia="x-none"/>
              </w:rPr>
            </w:pPr>
            <w:r w:rsidRPr="00FF7DCB">
              <w:rPr>
                <w:sz w:val="16"/>
                <w:lang w:eastAsia="x-none"/>
              </w:rPr>
              <w:t>No(1.70)</w:t>
            </w:r>
          </w:p>
        </w:tc>
        <w:tc>
          <w:tcPr>
            <w:tcW w:w="2057" w:type="dxa"/>
          </w:tcPr>
          <w:p w:rsidR="001D0175" w:rsidRPr="00FF7DCB" w:rsidRDefault="001D0175" w:rsidP="001D0175">
            <w:pPr>
              <w:pStyle w:val="TAC"/>
              <w:rPr>
                <w:sz w:val="16"/>
                <w:lang w:eastAsia="x-none"/>
              </w:rPr>
            </w:pPr>
            <w:r w:rsidRPr="00FF7DCB">
              <w:rPr>
                <w:sz w:val="16"/>
                <w:lang w:eastAsia="x-none"/>
              </w:rPr>
              <w:t>No(1.70)</w:t>
            </w:r>
          </w:p>
        </w:tc>
        <w:tc>
          <w:tcPr>
            <w:tcW w:w="2058" w:type="dxa"/>
          </w:tcPr>
          <w:p w:rsidR="001D0175" w:rsidRPr="00FF7DCB" w:rsidRDefault="001D0175" w:rsidP="001D0175">
            <w:pPr>
              <w:pStyle w:val="TAC"/>
              <w:rPr>
                <w:sz w:val="16"/>
                <w:lang w:eastAsia="x-none"/>
              </w:rPr>
            </w:pPr>
            <w:r w:rsidRPr="00FF7DCB">
              <w:rPr>
                <w:sz w:val="16"/>
                <w:lang w:eastAsia="x-none"/>
              </w:rPr>
              <w:t>Yes</w:t>
            </w:r>
          </w:p>
        </w:tc>
      </w:tr>
      <w:tr w:rsidR="001D0175" w:rsidRPr="00FF7DCB" w:rsidTr="00335C4A">
        <w:trPr>
          <w:trHeight w:val="54"/>
        </w:trPr>
        <w:tc>
          <w:tcPr>
            <w:tcW w:w="2155" w:type="dxa"/>
          </w:tcPr>
          <w:p w:rsidR="001D0175" w:rsidRPr="00B728B7" w:rsidRDefault="001D0175" w:rsidP="001D0175">
            <w:pPr>
              <w:pStyle w:val="TAH"/>
              <w:rPr>
                <w:b w:val="0"/>
                <w:sz w:val="16"/>
                <w:szCs w:val="16"/>
                <w:lang w:val="en-US"/>
              </w:rPr>
            </w:pPr>
            <w:r w:rsidRPr="001D0175">
              <w:rPr>
                <w:b w:val="0"/>
                <w:sz w:val="16"/>
                <w:szCs w:val="16"/>
                <w:lang w:val="en-US"/>
              </w:rPr>
              <w:t>Case 1</w:t>
            </w:r>
            <w:r>
              <w:rPr>
                <w:b w:val="0"/>
                <w:sz w:val="16"/>
                <w:szCs w:val="16"/>
                <w:lang w:val="en-US"/>
              </w:rPr>
              <w:t>4</w:t>
            </w:r>
            <w:r w:rsidRPr="001D0175">
              <w:rPr>
                <w:b w:val="0"/>
                <w:sz w:val="16"/>
                <w:szCs w:val="16"/>
                <w:lang w:val="en-US"/>
              </w:rPr>
              <w:t>- config 554</w:t>
            </w:r>
          </w:p>
          <w:p w:rsidR="001D0175" w:rsidRPr="00B728B7" w:rsidRDefault="001D0175" w:rsidP="001D0175">
            <w:pPr>
              <w:pStyle w:val="TAH"/>
              <w:rPr>
                <w:b w:val="0"/>
                <w:sz w:val="16"/>
                <w:szCs w:val="16"/>
                <w:lang w:val="en-US"/>
              </w:rPr>
            </w:pPr>
            <w:r w:rsidRPr="001D0175">
              <w:rPr>
                <w:b w:val="0"/>
                <w:sz w:val="16"/>
                <w:szCs w:val="16"/>
                <w:lang w:val="en-US"/>
              </w:rPr>
              <w:t>(InF-DH, FR1,UL-TDOA)</w:t>
            </w:r>
          </w:p>
        </w:tc>
        <w:tc>
          <w:tcPr>
            <w:tcW w:w="851" w:type="dxa"/>
          </w:tcPr>
          <w:p w:rsidR="001D0175" w:rsidRPr="00FF7DCB" w:rsidRDefault="001D0175" w:rsidP="001D0175">
            <w:pPr>
              <w:pStyle w:val="TAC"/>
              <w:rPr>
                <w:sz w:val="16"/>
                <w:lang w:eastAsia="x-none"/>
              </w:rPr>
            </w:pPr>
            <w:r w:rsidRPr="00FF7DCB">
              <w:rPr>
                <w:sz w:val="16"/>
                <w:lang w:eastAsia="x-none"/>
              </w:rPr>
              <w:t>N.A.</w:t>
            </w:r>
          </w:p>
        </w:tc>
        <w:tc>
          <w:tcPr>
            <w:tcW w:w="2057" w:type="dxa"/>
          </w:tcPr>
          <w:p w:rsidR="001D0175" w:rsidRPr="00FF7DCB" w:rsidRDefault="001D0175" w:rsidP="001D0175">
            <w:pPr>
              <w:pStyle w:val="TAC"/>
              <w:rPr>
                <w:sz w:val="16"/>
                <w:lang w:eastAsia="x-none"/>
              </w:rPr>
            </w:pPr>
            <w:r>
              <w:rPr>
                <w:sz w:val="16"/>
                <w:lang w:eastAsia="x-none"/>
              </w:rPr>
              <w:t>Yes</w:t>
            </w:r>
          </w:p>
        </w:tc>
        <w:tc>
          <w:tcPr>
            <w:tcW w:w="2057" w:type="dxa"/>
          </w:tcPr>
          <w:p w:rsidR="001D0175" w:rsidRPr="00FF7DCB" w:rsidRDefault="001D0175" w:rsidP="001D0175">
            <w:pPr>
              <w:pStyle w:val="TAC"/>
              <w:rPr>
                <w:sz w:val="16"/>
                <w:lang w:eastAsia="x-none"/>
              </w:rPr>
            </w:pPr>
            <w:r>
              <w:rPr>
                <w:sz w:val="16"/>
                <w:lang w:eastAsia="x-none"/>
              </w:rPr>
              <w:t>Yes</w:t>
            </w:r>
          </w:p>
        </w:tc>
        <w:tc>
          <w:tcPr>
            <w:tcW w:w="2058" w:type="dxa"/>
          </w:tcPr>
          <w:p w:rsidR="001D0175" w:rsidRPr="00FF7DCB" w:rsidRDefault="001D0175" w:rsidP="001D0175">
            <w:pPr>
              <w:pStyle w:val="TAC"/>
              <w:rPr>
                <w:sz w:val="16"/>
                <w:lang w:eastAsia="x-none"/>
              </w:rPr>
            </w:pPr>
            <w:r>
              <w:rPr>
                <w:sz w:val="16"/>
                <w:lang w:eastAsia="x-none"/>
              </w:rPr>
              <w:t>Yes</w:t>
            </w:r>
          </w:p>
        </w:tc>
      </w:tr>
    </w:tbl>
    <w:p w:rsidR="00335C4A" w:rsidRDefault="00335C4A" w:rsidP="00335C4A">
      <w:pPr>
        <w:rPr>
          <w:lang w:val="en-US"/>
        </w:rPr>
      </w:pPr>
    </w:p>
    <w:p w:rsidR="00335C4A" w:rsidRPr="00457D60" w:rsidRDefault="00335C4A" w:rsidP="00335C4A">
      <w:pPr>
        <w:rPr>
          <w:lang w:val="en-US"/>
        </w:rPr>
      </w:pPr>
      <w:r w:rsidRPr="00790A20">
        <w:rPr>
          <w:lang w:val="en-US"/>
        </w:rPr>
        <w:t>Table</w:t>
      </w:r>
      <w:r>
        <w:rPr>
          <w:lang w:val="en-US"/>
        </w:rPr>
        <w:t xml:space="preserve"> 8</w:t>
      </w:r>
      <w:r w:rsidRPr="00790A20">
        <w:rPr>
          <w:lang w:val="en-US"/>
        </w:rPr>
        <w:t>.</w:t>
      </w:r>
      <w:r>
        <w:rPr>
          <w:lang w:val="en-US"/>
        </w:rPr>
        <w:t>2</w:t>
      </w:r>
      <w:r w:rsidRPr="00790A20">
        <w:rPr>
          <w:lang w:val="en-US"/>
        </w:rPr>
        <w:t>.1</w:t>
      </w:r>
      <w:r>
        <w:rPr>
          <w:lang w:val="en-US"/>
        </w:rPr>
        <w:t>.1.3</w:t>
      </w:r>
      <w:r w:rsidRPr="00790A20">
        <w:rPr>
          <w:lang w:val="en-US"/>
        </w:rPr>
        <w:t>-</w:t>
      </w:r>
      <w:r>
        <w:rPr>
          <w:lang w:val="en-US"/>
        </w:rPr>
        <w:t>2 captures observations based on evaluations results of NR positioning enhancements for vertical location error.</w:t>
      </w:r>
    </w:p>
    <w:p w:rsidR="00335C4A" w:rsidRPr="00790A20" w:rsidRDefault="00335C4A" w:rsidP="00335C4A">
      <w:pPr>
        <w:pStyle w:val="TH"/>
        <w:rPr>
          <w:lang w:val="en-US"/>
        </w:rPr>
      </w:pPr>
      <w:r w:rsidRPr="00790A20">
        <w:rPr>
          <w:lang w:val="en-US"/>
        </w:rPr>
        <w:t xml:space="preserve">Table </w:t>
      </w:r>
      <w:r>
        <w:rPr>
          <w:lang w:val="en-US"/>
        </w:rPr>
        <w:t>8</w:t>
      </w:r>
      <w:r w:rsidRPr="00790A20">
        <w:rPr>
          <w:lang w:val="en-US"/>
        </w:rPr>
        <w:t>.</w:t>
      </w:r>
      <w:r>
        <w:rPr>
          <w:lang w:val="en-US"/>
        </w:rPr>
        <w:t>2</w:t>
      </w:r>
      <w:r w:rsidRPr="00790A20">
        <w:rPr>
          <w:lang w:val="en-US"/>
        </w:rPr>
        <w:t>.1.</w:t>
      </w:r>
      <w:r>
        <w:rPr>
          <w:lang w:val="en-US"/>
        </w:rPr>
        <w:t>8.3-2</w:t>
      </w:r>
      <w:r w:rsidRPr="00790A20">
        <w:rPr>
          <w:lang w:val="en-US"/>
        </w:rPr>
        <w:t xml:space="preserve">: </w:t>
      </w:r>
      <w:r>
        <w:rPr>
          <w:lang w:val="en-US"/>
        </w:rPr>
        <w:t>NR positioning enhancements – vertical accuracy performance summary</w:t>
      </w:r>
      <w:r w:rsidRPr="00790A20">
        <w:rPr>
          <w:lang w:val="en-US"/>
        </w:rPr>
        <w:t xml:space="preserve"> </w:t>
      </w:r>
    </w:p>
    <w:tbl>
      <w:tblPr>
        <w:tblW w:w="947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964"/>
        <w:gridCol w:w="2166"/>
        <w:gridCol w:w="2167"/>
        <w:gridCol w:w="2167"/>
      </w:tblGrid>
      <w:tr w:rsidR="00335C4A" w:rsidRPr="00C25EBB" w:rsidTr="00335C4A">
        <w:trPr>
          <w:trHeight w:val="211"/>
        </w:trPr>
        <w:tc>
          <w:tcPr>
            <w:tcW w:w="2013" w:type="dxa"/>
            <w:vAlign w:val="center"/>
          </w:tcPr>
          <w:p w:rsidR="00335C4A" w:rsidRDefault="00335C4A" w:rsidP="00335C4A">
            <w:pPr>
              <w:pStyle w:val="TAC"/>
              <w:rPr>
                <w:rStyle w:val="TALCar"/>
                <w:sz w:val="16"/>
                <w:szCs w:val="16"/>
                <w:lang w:val="en-US"/>
              </w:rPr>
            </w:pPr>
            <w:r w:rsidRPr="00C25EBB">
              <w:rPr>
                <w:rStyle w:val="TALCar"/>
                <w:sz w:val="16"/>
                <w:szCs w:val="16"/>
                <w:lang w:val="en-US"/>
              </w:rPr>
              <w:t>Simulation case</w:t>
            </w:r>
          </w:p>
          <w:p w:rsidR="00335C4A" w:rsidRPr="00C25EBB" w:rsidRDefault="00335C4A" w:rsidP="00335C4A">
            <w:pPr>
              <w:pStyle w:val="TAC"/>
              <w:rPr>
                <w:rStyle w:val="TALCar"/>
                <w:sz w:val="16"/>
                <w:szCs w:val="16"/>
                <w:lang w:val="en-US"/>
              </w:rPr>
            </w:pPr>
            <w:r>
              <w:rPr>
                <w:rStyle w:val="TALCar"/>
                <w:sz w:val="16"/>
                <w:szCs w:val="16"/>
                <w:lang w:val="en-US"/>
              </w:rPr>
              <w:t>(Vertical Error)</w:t>
            </w:r>
          </w:p>
        </w:tc>
        <w:tc>
          <w:tcPr>
            <w:tcW w:w="964" w:type="dxa"/>
          </w:tcPr>
          <w:p w:rsidR="00335C4A" w:rsidRPr="00C25EBB" w:rsidRDefault="00335C4A" w:rsidP="00335C4A">
            <w:pPr>
              <w:pStyle w:val="TAC"/>
              <w:rPr>
                <w:rStyle w:val="TALCar"/>
                <w:sz w:val="16"/>
                <w:szCs w:val="16"/>
                <w:lang w:val="en-US"/>
              </w:rPr>
            </w:pPr>
            <w:r>
              <w:rPr>
                <w:rStyle w:val="TALCar"/>
                <w:sz w:val="16"/>
                <w:szCs w:val="16"/>
                <w:lang w:val="en-US"/>
              </w:rPr>
              <w:t>Gain vs Rel16 solution @[90]%, [m]</w:t>
            </w:r>
          </w:p>
        </w:tc>
        <w:tc>
          <w:tcPr>
            <w:tcW w:w="2166" w:type="dxa"/>
          </w:tcPr>
          <w:p w:rsidR="00335C4A" w:rsidRPr="00C25EBB" w:rsidRDefault="00335C4A" w:rsidP="00335C4A">
            <w:pPr>
              <w:pStyle w:val="TAC"/>
              <w:rPr>
                <w:rStyle w:val="TALCar"/>
                <w:sz w:val="16"/>
                <w:szCs w:val="16"/>
                <w:lang w:val="en-US"/>
              </w:rPr>
            </w:pPr>
            <w:r w:rsidRPr="00C25EBB">
              <w:rPr>
                <w:rStyle w:val="TALCar"/>
                <w:sz w:val="16"/>
                <w:szCs w:val="16"/>
                <w:lang w:val="en-US"/>
              </w:rPr>
              <w:t xml:space="preserve">Commercial </w:t>
            </w:r>
            <w:r>
              <w:rPr>
                <w:rStyle w:val="TALCar"/>
                <w:sz w:val="16"/>
                <w:szCs w:val="16"/>
                <w:lang w:val="en-US"/>
              </w:rPr>
              <w:t>vertical accuracy</w:t>
            </w:r>
            <w:r w:rsidRPr="00C25EBB">
              <w:rPr>
                <w:rStyle w:val="TALCar"/>
                <w:sz w:val="16"/>
                <w:szCs w:val="16"/>
                <w:lang w:val="en-US"/>
              </w:rPr>
              <w:t xml:space="preserve"> requirements</w:t>
            </w:r>
            <w:r>
              <w:rPr>
                <w:rStyle w:val="TALCar"/>
                <w:sz w:val="16"/>
                <w:szCs w:val="16"/>
                <w:lang w:val="en-US"/>
              </w:rPr>
              <w:t xml:space="preserve"> [3]m</w:t>
            </w:r>
            <w:r w:rsidRPr="00C25EBB">
              <w:rPr>
                <w:rStyle w:val="TALCar"/>
                <w:sz w:val="16"/>
                <w:szCs w:val="16"/>
                <w:lang w:val="en-US"/>
              </w:rPr>
              <w:t xml:space="preserve"> </w:t>
            </w:r>
            <w:r>
              <w:rPr>
                <w:rStyle w:val="TALCar"/>
                <w:sz w:val="16"/>
                <w:szCs w:val="16"/>
                <w:lang w:val="en-US"/>
              </w:rPr>
              <w:t>@[90]%</w:t>
            </w:r>
            <w:r w:rsidRPr="00C25EBB">
              <w:rPr>
                <w:rStyle w:val="TALCar"/>
                <w:sz w:val="16"/>
                <w:szCs w:val="16"/>
                <w:lang w:val="en-US"/>
              </w:rPr>
              <w:t xml:space="preserve"> are met</w:t>
            </w:r>
            <w:r>
              <w:rPr>
                <w:rStyle w:val="TALCar"/>
                <w:sz w:val="16"/>
                <w:szCs w:val="16"/>
                <w:lang w:val="en-US"/>
              </w:rPr>
              <w:t xml:space="preserve"> -</w:t>
            </w:r>
            <w:r w:rsidRPr="00C25EBB">
              <w:rPr>
                <w:rStyle w:val="TALCar"/>
                <w:sz w:val="16"/>
                <w:szCs w:val="16"/>
                <w:lang w:val="en-US"/>
              </w:rPr>
              <w:t xml:space="preserve"> Yes/No</w:t>
            </w:r>
            <w:r>
              <w:rPr>
                <w:rStyle w:val="TALCar"/>
                <w:sz w:val="16"/>
                <w:szCs w:val="16"/>
                <w:lang w:val="en-US"/>
              </w:rPr>
              <w:t>.</w:t>
            </w:r>
            <w:r>
              <w:rPr>
                <w:rStyle w:val="TALCar"/>
                <w:sz w:val="16"/>
                <w:szCs w:val="16"/>
                <w:lang w:val="en-US"/>
              </w:rPr>
              <w:br/>
              <w:t xml:space="preserve"> If no, provide performance gaps @[90]%</w:t>
            </w:r>
          </w:p>
        </w:tc>
        <w:tc>
          <w:tcPr>
            <w:tcW w:w="2167" w:type="dxa"/>
          </w:tcPr>
          <w:p w:rsidR="00335C4A" w:rsidRPr="00C25EBB" w:rsidRDefault="00335C4A" w:rsidP="00335C4A">
            <w:pPr>
              <w:pStyle w:val="TAC"/>
              <w:rPr>
                <w:rStyle w:val="TALCar"/>
                <w:sz w:val="16"/>
                <w:szCs w:val="16"/>
                <w:lang w:val="en-US"/>
              </w:rPr>
            </w:pPr>
            <w:r w:rsidRPr="00C25EBB">
              <w:rPr>
                <w:rStyle w:val="TALCar"/>
                <w:sz w:val="16"/>
                <w:szCs w:val="16"/>
                <w:lang w:val="en-US"/>
              </w:rPr>
              <w:t xml:space="preserve">IIoT </w:t>
            </w:r>
            <w:r>
              <w:rPr>
                <w:rStyle w:val="TALCar"/>
                <w:sz w:val="16"/>
                <w:szCs w:val="16"/>
                <w:lang w:val="en-US"/>
              </w:rPr>
              <w:t xml:space="preserve">vertical accuracy </w:t>
            </w:r>
            <w:r w:rsidRPr="00C25EBB">
              <w:rPr>
                <w:rStyle w:val="TALCar"/>
                <w:sz w:val="16"/>
                <w:szCs w:val="16"/>
                <w:lang w:val="en-US"/>
              </w:rPr>
              <w:t xml:space="preserve">requirements of </w:t>
            </w:r>
            <w:r>
              <w:rPr>
                <w:rStyle w:val="TALCar"/>
                <w:sz w:val="16"/>
                <w:szCs w:val="16"/>
                <w:lang w:val="en-US"/>
              </w:rPr>
              <w:t>[</w:t>
            </w:r>
            <w:r w:rsidRPr="00C25EBB">
              <w:rPr>
                <w:rStyle w:val="TALCar"/>
                <w:sz w:val="16"/>
                <w:szCs w:val="16"/>
                <w:lang w:val="en-US"/>
              </w:rPr>
              <w:t>0.2</w:t>
            </w:r>
            <w:r>
              <w:rPr>
                <w:rStyle w:val="TALCar"/>
                <w:sz w:val="16"/>
                <w:szCs w:val="16"/>
                <w:lang w:val="en-US"/>
              </w:rPr>
              <w:t>]</w:t>
            </w:r>
            <w:r w:rsidRPr="00C25EBB">
              <w:rPr>
                <w:rStyle w:val="TALCar"/>
                <w:sz w:val="16"/>
                <w:szCs w:val="16"/>
                <w:lang w:val="en-US"/>
              </w:rPr>
              <w:t xml:space="preserve">m </w:t>
            </w:r>
            <w:r>
              <w:rPr>
                <w:rStyle w:val="TALCar"/>
                <w:sz w:val="16"/>
                <w:szCs w:val="16"/>
                <w:lang w:val="en-US"/>
              </w:rPr>
              <w:t>@[90]%</w:t>
            </w:r>
            <w:r w:rsidRPr="00C25EBB">
              <w:rPr>
                <w:rStyle w:val="TALCar"/>
                <w:sz w:val="16"/>
                <w:szCs w:val="16"/>
                <w:lang w:val="en-US"/>
              </w:rPr>
              <w:t xml:space="preserve"> are met</w:t>
            </w:r>
            <w:r>
              <w:rPr>
                <w:rStyle w:val="TALCar"/>
                <w:sz w:val="16"/>
                <w:szCs w:val="16"/>
                <w:lang w:val="en-US"/>
              </w:rPr>
              <w:t xml:space="preserve"> - </w:t>
            </w:r>
            <w:r w:rsidRPr="00C25EBB">
              <w:rPr>
                <w:rStyle w:val="TALCar"/>
                <w:sz w:val="16"/>
                <w:szCs w:val="16"/>
                <w:lang w:val="en-US"/>
              </w:rPr>
              <w:t>Yes/No</w:t>
            </w:r>
            <w:r>
              <w:rPr>
                <w:rStyle w:val="TALCar"/>
                <w:sz w:val="16"/>
                <w:szCs w:val="16"/>
                <w:lang w:val="en-US"/>
              </w:rPr>
              <w:t>.</w:t>
            </w:r>
            <w:r>
              <w:rPr>
                <w:rStyle w:val="TALCar"/>
                <w:sz w:val="16"/>
                <w:szCs w:val="16"/>
                <w:lang w:val="en-US"/>
              </w:rPr>
              <w:br/>
              <w:t>If no, provide performance gaps @[90]%</w:t>
            </w:r>
          </w:p>
        </w:tc>
        <w:tc>
          <w:tcPr>
            <w:tcW w:w="2167" w:type="dxa"/>
          </w:tcPr>
          <w:p w:rsidR="00335C4A" w:rsidRPr="00C25EBB" w:rsidRDefault="00335C4A" w:rsidP="00335C4A">
            <w:pPr>
              <w:pStyle w:val="TAC"/>
              <w:rPr>
                <w:rStyle w:val="TALCar"/>
                <w:sz w:val="16"/>
                <w:szCs w:val="16"/>
                <w:lang w:val="en-US"/>
              </w:rPr>
            </w:pPr>
            <w:r w:rsidRPr="00C25EBB">
              <w:rPr>
                <w:rStyle w:val="TALCar"/>
                <w:sz w:val="16"/>
                <w:szCs w:val="16"/>
                <w:lang w:val="en-US"/>
              </w:rPr>
              <w:t xml:space="preserve">IIoT </w:t>
            </w:r>
            <w:r>
              <w:rPr>
                <w:rStyle w:val="TALCar"/>
                <w:sz w:val="16"/>
                <w:szCs w:val="16"/>
                <w:lang w:val="en-US"/>
              </w:rPr>
              <w:t xml:space="preserve">vertical accuracy </w:t>
            </w:r>
            <w:r w:rsidRPr="00C25EBB">
              <w:rPr>
                <w:rStyle w:val="TALCar"/>
                <w:sz w:val="16"/>
                <w:szCs w:val="16"/>
                <w:lang w:val="en-US"/>
              </w:rPr>
              <w:t xml:space="preserve">requirements of </w:t>
            </w:r>
            <w:r>
              <w:rPr>
                <w:rStyle w:val="TALCar"/>
                <w:sz w:val="16"/>
                <w:szCs w:val="16"/>
                <w:lang w:val="en-US"/>
              </w:rPr>
              <w:t>[1]</w:t>
            </w:r>
            <w:r w:rsidRPr="00C25EBB">
              <w:rPr>
                <w:rStyle w:val="TALCar"/>
                <w:sz w:val="16"/>
                <w:szCs w:val="16"/>
                <w:lang w:val="en-US"/>
              </w:rPr>
              <w:t>m</w:t>
            </w:r>
            <w:r>
              <w:rPr>
                <w:rStyle w:val="TALCar"/>
                <w:sz w:val="16"/>
                <w:szCs w:val="16"/>
                <w:lang w:val="en-US"/>
              </w:rPr>
              <w:t xml:space="preserve"> at</w:t>
            </w:r>
            <w:r w:rsidRPr="00C25EBB">
              <w:rPr>
                <w:rStyle w:val="TALCar"/>
                <w:sz w:val="16"/>
                <w:szCs w:val="16"/>
                <w:lang w:val="en-US"/>
              </w:rPr>
              <w:t xml:space="preserve"> </w:t>
            </w:r>
            <w:r>
              <w:rPr>
                <w:rStyle w:val="TALCar"/>
                <w:sz w:val="16"/>
                <w:szCs w:val="16"/>
                <w:lang w:val="en-US"/>
              </w:rPr>
              <w:t>@[90]%</w:t>
            </w:r>
            <w:r w:rsidRPr="00C25EBB">
              <w:rPr>
                <w:rStyle w:val="TALCar"/>
                <w:sz w:val="16"/>
                <w:szCs w:val="16"/>
                <w:lang w:val="en-US"/>
              </w:rPr>
              <w:t xml:space="preserve"> are met </w:t>
            </w:r>
            <w:r>
              <w:rPr>
                <w:rStyle w:val="TALCar"/>
                <w:sz w:val="16"/>
                <w:szCs w:val="16"/>
                <w:lang w:val="en-US"/>
              </w:rPr>
              <w:t xml:space="preserve">- </w:t>
            </w:r>
            <w:r w:rsidRPr="00C25EBB">
              <w:rPr>
                <w:rStyle w:val="TALCar"/>
                <w:sz w:val="16"/>
                <w:szCs w:val="16"/>
                <w:lang w:val="en-US"/>
              </w:rPr>
              <w:t>Yes/No</w:t>
            </w:r>
            <w:r>
              <w:rPr>
                <w:rStyle w:val="TALCar"/>
                <w:sz w:val="16"/>
                <w:szCs w:val="16"/>
                <w:lang w:val="en-US"/>
              </w:rPr>
              <w:t>.</w:t>
            </w:r>
            <w:r>
              <w:rPr>
                <w:rStyle w:val="TALCar"/>
                <w:sz w:val="16"/>
                <w:szCs w:val="16"/>
                <w:lang w:val="en-US"/>
              </w:rPr>
              <w:br/>
              <w:t xml:space="preserve"> If no, provide performance gaps @[90]%</w:t>
            </w:r>
          </w:p>
        </w:tc>
      </w:tr>
      <w:tr w:rsidR="001D0175" w:rsidRPr="00C25EBB" w:rsidTr="00335C4A">
        <w:trPr>
          <w:trHeight w:val="239"/>
        </w:trPr>
        <w:tc>
          <w:tcPr>
            <w:tcW w:w="2013" w:type="dxa"/>
          </w:tcPr>
          <w:p w:rsidR="001D0175" w:rsidRPr="001D0175" w:rsidRDefault="001D0175" w:rsidP="001D0175">
            <w:pPr>
              <w:pStyle w:val="TAH"/>
              <w:rPr>
                <w:b w:val="0"/>
                <w:sz w:val="16"/>
                <w:szCs w:val="16"/>
                <w:lang w:val="en-US"/>
              </w:rPr>
            </w:pPr>
            <w:r w:rsidRPr="001D0175">
              <w:rPr>
                <w:b w:val="0"/>
                <w:sz w:val="16"/>
                <w:szCs w:val="16"/>
                <w:lang w:val="en-US"/>
              </w:rPr>
              <w:t>Case 4- config 220</w:t>
            </w:r>
          </w:p>
          <w:p w:rsidR="001D0175" w:rsidRPr="001D0175" w:rsidRDefault="001D0175" w:rsidP="001D0175">
            <w:pPr>
              <w:pStyle w:val="TAH"/>
              <w:rPr>
                <w:b w:val="0"/>
              </w:rPr>
            </w:pPr>
            <w:r w:rsidRPr="001D0175">
              <w:rPr>
                <w:b w:val="0"/>
                <w:sz w:val="16"/>
                <w:szCs w:val="16"/>
                <w:lang w:val="en-US"/>
              </w:rPr>
              <w:t>(InF-DH, FR1,UL-TDOA)</w:t>
            </w:r>
          </w:p>
        </w:tc>
        <w:tc>
          <w:tcPr>
            <w:tcW w:w="964" w:type="dxa"/>
          </w:tcPr>
          <w:p w:rsidR="001D0175" w:rsidRPr="00C25EBB" w:rsidRDefault="001D0175" w:rsidP="001D0175">
            <w:pPr>
              <w:pStyle w:val="TAC"/>
              <w:rPr>
                <w:rStyle w:val="TALCar"/>
                <w:sz w:val="16"/>
                <w:szCs w:val="16"/>
                <w:lang w:val="en-US"/>
              </w:rPr>
            </w:pPr>
            <w:r>
              <w:rPr>
                <w:rStyle w:val="TALCar"/>
                <w:sz w:val="16"/>
                <w:szCs w:val="16"/>
                <w:lang w:val="en-US"/>
              </w:rPr>
              <w:t>N.A.</w:t>
            </w:r>
          </w:p>
        </w:tc>
        <w:tc>
          <w:tcPr>
            <w:tcW w:w="2166" w:type="dxa"/>
          </w:tcPr>
          <w:p w:rsidR="001D0175" w:rsidRPr="00C25EBB" w:rsidRDefault="001D0175" w:rsidP="001D0175">
            <w:pPr>
              <w:pStyle w:val="TAC"/>
              <w:rPr>
                <w:rStyle w:val="TALCar"/>
                <w:sz w:val="16"/>
                <w:szCs w:val="16"/>
                <w:lang w:val="en-US"/>
              </w:rPr>
            </w:pPr>
            <w:r>
              <w:rPr>
                <w:rStyle w:val="TALCar"/>
                <w:sz w:val="16"/>
                <w:szCs w:val="16"/>
                <w:lang w:val="en-US"/>
              </w:rPr>
              <w:t>Yes</w:t>
            </w:r>
          </w:p>
        </w:tc>
        <w:tc>
          <w:tcPr>
            <w:tcW w:w="2167" w:type="dxa"/>
          </w:tcPr>
          <w:p w:rsidR="001D0175" w:rsidRPr="00C25EBB" w:rsidRDefault="001D0175" w:rsidP="001D0175">
            <w:pPr>
              <w:pStyle w:val="TAC"/>
              <w:rPr>
                <w:rStyle w:val="TALCar"/>
                <w:sz w:val="16"/>
                <w:szCs w:val="16"/>
                <w:lang w:val="en-US"/>
              </w:rPr>
            </w:pPr>
            <w:r>
              <w:rPr>
                <w:rStyle w:val="TALCar"/>
                <w:sz w:val="16"/>
                <w:szCs w:val="16"/>
                <w:lang w:val="en-US"/>
              </w:rPr>
              <w:t>No(1.84)</w:t>
            </w:r>
          </w:p>
        </w:tc>
        <w:tc>
          <w:tcPr>
            <w:tcW w:w="2167" w:type="dxa"/>
          </w:tcPr>
          <w:p w:rsidR="001D0175" w:rsidRPr="00C25EBB" w:rsidRDefault="001D0175" w:rsidP="001D0175">
            <w:pPr>
              <w:pStyle w:val="TAC"/>
              <w:rPr>
                <w:rStyle w:val="TALCar"/>
                <w:sz w:val="16"/>
                <w:szCs w:val="16"/>
                <w:lang w:val="en-US"/>
              </w:rPr>
            </w:pPr>
            <w:r>
              <w:rPr>
                <w:rStyle w:val="TALCar"/>
                <w:sz w:val="16"/>
                <w:szCs w:val="16"/>
                <w:lang w:val="en-US"/>
              </w:rPr>
              <w:t>No(1.84)</w:t>
            </w:r>
          </w:p>
        </w:tc>
      </w:tr>
      <w:tr w:rsidR="001D0175" w:rsidRPr="00C25EBB" w:rsidTr="00335C4A">
        <w:trPr>
          <w:trHeight w:val="45"/>
        </w:trPr>
        <w:tc>
          <w:tcPr>
            <w:tcW w:w="2013" w:type="dxa"/>
          </w:tcPr>
          <w:p w:rsidR="001D0175" w:rsidRPr="001D0175" w:rsidRDefault="001D0175" w:rsidP="001D0175">
            <w:pPr>
              <w:pStyle w:val="TAH"/>
              <w:rPr>
                <w:b w:val="0"/>
                <w:sz w:val="16"/>
                <w:szCs w:val="16"/>
                <w:lang w:val="en-US"/>
              </w:rPr>
            </w:pPr>
            <w:r w:rsidRPr="001D0175">
              <w:rPr>
                <w:b w:val="0"/>
                <w:sz w:val="16"/>
                <w:szCs w:val="16"/>
                <w:lang w:val="en-US"/>
              </w:rPr>
              <w:t>Case 5- config 320</w:t>
            </w:r>
          </w:p>
          <w:p w:rsidR="001D0175" w:rsidRPr="001D0175" w:rsidRDefault="001D0175" w:rsidP="001D0175">
            <w:pPr>
              <w:pStyle w:val="TAH"/>
              <w:rPr>
                <w:b w:val="0"/>
              </w:rPr>
            </w:pPr>
            <w:r w:rsidRPr="001D0175">
              <w:rPr>
                <w:b w:val="0"/>
                <w:sz w:val="16"/>
                <w:szCs w:val="16"/>
                <w:lang w:val="en-US"/>
              </w:rPr>
              <w:t>(InF-DH, FR1,UL-TDOA)</w:t>
            </w:r>
          </w:p>
        </w:tc>
        <w:tc>
          <w:tcPr>
            <w:tcW w:w="964" w:type="dxa"/>
          </w:tcPr>
          <w:p w:rsidR="001D0175" w:rsidRPr="00C25EBB" w:rsidRDefault="001D0175" w:rsidP="001D0175">
            <w:pPr>
              <w:pStyle w:val="TAC"/>
              <w:rPr>
                <w:rStyle w:val="TALCar"/>
                <w:sz w:val="16"/>
                <w:szCs w:val="16"/>
                <w:lang w:val="en-US"/>
              </w:rPr>
            </w:pPr>
            <w:r w:rsidRPr="00581B9F">
              <w:rPr>
                <w:rStyle w:val="TALCar"/>
                <w:sz w:val="16"/>
                <w:szCs w:val="16"/>
                <w:lang w:val="en-US"/>
              </w:rPr>
              <w:t>N.A.</w:t>
            </w:r>
          </w:p>
        </w:tc>
        <w:tc>
          <w:tcPr>
            <w:tcW w:w="2166" w:type="dxa"/>
          </w:tcPr>
          <w:p w:rsidR="001D0175" w:rsidRPr="00C25EBB" w:rsidRDefault="001D0175" w:rsidP="001D0175">
            <w:pPr>
              <w:pStyle w:val="TAC"/>
              <w:rPr>
                <w:rStyle w:val="TALCar"/>
                <w:sz w:val="16"/>
                <w:szCs w:val="16"/>
                <w:lang w:val="en-US"/>
              </w:rPr>
            </w:pPr>
            <w:r>
              <w:rPr>
                <w:rStyle w:val="TALCar"/>
                <w:sz w:val="16"/>
                <w:szCs w:val="16"/>
                <w:lang w:val="en-US"/>
              </w:rPr>
              <w:t>Yes</w:t>
            </w:r>
          </w:p>
        </w:tc>
        <w:tc>
          <w:tcPr>
            <w:tcW w:w="2167" w:type="dxa"/>
          </w:tcPr>
          <w:p w:rsidR="001D0175" w:rsidRPr="00C25EBB" w:rsidRDefault="001D0175" w:rsidP="001D0175">
            <w:pPr>
              <w:pStyle w:val="TAC"/>
              <w:rPr>
                <w:rStyle w:val="TALCar"/>
                <w:sz w:val="16"/>
                <w:szCs w:val="16"/>
                <w:lang w:val="en-US"/>
              </w:rPr>
            </w:pPr>
            <w:r>
              <w:rPr>
                <w:rStyle w:val="TALCar"/>
                <w:sz w:val="16"/>
                <w:szCs w:val="16"/>
                <w:lang w:val="en-US"/>
              </w:rPr>
              <w:t>No(1.19)</w:t>
            </w:r>
          </w:p>
        </w:tc>
        <w:tc>
          <w:tcPr>
            <w:tcW w:w="2167" w:type="dxa"/>
          </w:tcPr>
          <w:p w:rsidR="001D0175" w:rsidRPr="00C25EBB" w:rsidRDefault="001D0175" w:rsidP="001D0175">
            <w:pPr>
              <w:pStyle w:val="TAC"/>
              <w:rPr>
                <w:rStyle w:val="TALCar"/>
                <w:sz w:val="16"/>
                <w:szCs w:val="16"/>
                <w:lang w:val="en-US"/>
              </w:rPr>
            </w:pPr>
            <w:r>
              <w:rPr>
                <w:rStyle w:val="TALCar"/>
                <w:sz w:val="16"/>
                <w:szCs w:val="16"/>
                <w:lang w:val="en-US"/>
              </w:rPr>
              <w:t>No(1.19)</w:t>
            </w:r>
          </w:p>
        </w:tc>
      </w:tr>
      <w:tr w:rsidR="001D0175" w:rsidRPr="00C25EBB" w:rsidTr="00335C4A">
        <w:trPr>
          <w:trHeight w:val="45"/>
        </w:trPr>
        <w:tc>
          <w:tcPr>
            <w:tcW w:w="2013" w:type="dxa"/>
          </w:tcPr>
          <w:p w:rsidR="001D0175" w:rsidRPr="001D0175" w:rsidRDefault="001D0175" w:rsidP="001D0175">
            <w:pPr>
              <w:pStyle w:val="TAH"/>
              <w:rPr>
                <w:b w:val="0"/>
                <w:sz w:val="16"/>
                <w:szCs w:val="16"/>
                <w:lang w:val="en-US"/>
              </w:rPr>
            </w:pPr>
            <w:r w:rsidRPr="001D0175">
              <w:rPr>
                <w:b w:val="0"/>
                <w:sz w:val="16"/>
                <w:szCs w:val="16"/>
                <w:lang w:val="en-US"/>
              </w:rPr>
              <w:t>Case 6- config 420</w:t>
            </w:r>
          </w:p>
          <w:p w:rsidR="001D0175" w:rsidRPr="001D0175" w:rsidRDefault="001D0175" w:rsidP="001D0175">
            <w:pPr>
              <w:pStyle w:val="TAH"/>
              <w:rPr>
                <w:b w:val="0"/>
              </w:rPr>
            </w:pPr>
            <w:r w:rsidRPr="001D0175">
              <w:rPr>
                <w:b w:val="0"/>
                <w:sz w:val="16"/>
                <w:szCs w:val="16"/>
                <w:lang w:val="en-US"/>
              </w:rPr>
              <w:t>(InF-DH, FR1,UL-TDOA)</w:t>
            </w:r>
          </w:p>
        </w:tc>
        <w:tc>
          <w:tcPr>
            <w:tcW w:w="964" w:type="dxa"/>
          </w:tcPr>
          <w:p w:rsidR="001D0175" w:rsidRPr="00C25EBB" w:rsidRDefault="001D0175" w:rsidP="001D0175">
            <w:pPr>
              <w:pStyle w:val="TAC"/>
              <w:rPr>
                <w:rStyle w:val="TALCar"/>
                <w:sz w:val="16"/>
                <w:szCs w:val="16"/>
                <w:lang w:val="en-US"/>
              </w:rPr>
            </w:pPr>
            <w:r w:rsidRPr="00581B9F">
              <w:rPr>
                <w:rStyle w:val="TALCar"/>
                <w:sz w:val="16"/>
                <w:szCs w:val="16"/>
                <w:lang w:val="en-US"/>
              </w:rPr>
              <w:t>N.A.</w:t>
            </w:r>
          </w:p>
        </w:tc>
        <w:tc>
          <w:tcPr>
            <w:tcW w:w="2166" w:type="dxa"/>
          </w:tcPr>
          <w:p w:rsidR="001D0175" w:rsidRPr="00C25EBB" w:rsidRDefault="001D0175" w:rsidP="001D0175">
            <w:pPr>
              <w:pStyle w:val="TAC"/>
              <w:rPr>
                <w:rStyle w:val="TALCar"/>
                <w:sz w:val="16"/>
                <w:szCs w:val="16"/>
                <w:lang w:val="en-US"/>
              </w:rPr>
            </w:pPr>
            <w:r>
              <w:rPr>
                <w:rStyle w:val="TALCar"/>
                <w:sz w:val="16"/>
                <w:szCs w:val="16"/>
                <w:lang w:val="en-US"/>
              </w:rPr>
              <w:t>Yes</w:t>
            </w:r>
          </w:p>
        </w:tc>
        <w:tc>
          <w:tcPr>
            <w:tcW w:w="2167" w:type="dxa"/>
          </w:tcPr>
          <w:p w:rsidR="001D0175" w:rsidRPr="00C25EBB" w:rsidRDefault="001D0175" w:rsidP="001D0175">
            <w:pPr>
              <w:pStyle w:val="TAC"/>
              <w:rPr>
                <w:rStyle w:val="TALCar"/>
                <w:sz w:val="16"/>
                <w:szCs w:val="16"/>
                <w:lang w:val="en-US"/>
              </w:rPr>
            </w:pPr>
            <w:r>
              <w:rPr>
                <w:rStyle w:val="TALCar"/>
                <w:sz w:val="16"/>
                <w:szCs w:val="16"/>
                <w:lang w:val="en-US"/>
              </w:rPr>
              <w:t>No(1.12)</w:t>
            </w:r>
          </w:p>
        </w:tc>
        <w:tc>
          <w:tcPr>
            <w:tcW w:w="2167" w:type="dxa"/>
          </w:tcPr>
          <w:p w:rsidR="001D0175" w:rsidRPr="00C25EBB" w:rsidRDefault="001D0175" w:rsidP="001D0175">
            <w:pPr>
              <w:pStyle w:val="TAC"/>
              <w:rPr>
                <w:rStyle w:val="TALCar"/>
                <w:sz w:val="16"/>
                <w:szCs w:val="16"/>
                <w:lang w:val="en-US"/>
              </w:rPr>
            </w:pPr>
            <w:r>
              <w:rPr>
                <w:rStyle w:val="TALCar"/>
                <w:sz w:val="16"/>
                <w:szCs w:val="16"/>
                <w:lang w:val="en-US"/>
              </w:rPr>
              <w:t>No(1.12)</w:t>
            </w:r>
          </w:p>
        </w:tc>
      </w:tr>
      <w:tr w:rsidR="001D0175" w:rsidRPr="00C25EBB" w:rsidTr="00335C4A">
        <w:trPr>
          <w:trHeight w:val="45"/>
        </w:trPr>
        <w:tc>
          <w:tcPr>
            <w:tcW w:w="2013" w:type="dxa"/>
          </w:tcPr>
          <w:p w:rsidR="001D0175" w:rsidRPr="001D0175" w:rsidRDefault="001D0175" w:rsidP="001D0175">
            <w:pPr>
              <w:pStyle w:val="TAH"/>
              <w:rPr>
                <w:b w:val="0"/>
                <w:sz w:val="16"/>
                <w:szCs w:val="16"/>
                <w:lang w:val="en-US"/>
              </w:rPr>
            </w:pPr>
            <w:r w:rsidRPr="001D0175">
              <w:rPr>
                <w:b w:val="0"/>
                <w:sz w:val="16"/>
                <w:szCs w:val="16"/>
                <w:lang w:val="en-US"/>
              </w:rPr>
              <w:t>Case 7- config 421</w:t>
            </w:r>
          </w:p>
          <w:p w:rsidR="001D0175" w:rsidRPr="001D0175" w:rsidRDefault="001D0175" w:rsidP="001D0175">
            <w:pPr>
              <w:pStyle w:val="TAC"/>
            </w:pPr>
            <w:r w:rsidRPr="001D0175">
              <w:rPr>
                <w:sz w:val="16"/>
                <w:szCs w:val="16"/>
                <w:lang w:val="en-US"/>
              </w:rPr>
              <w:t>(InF-DH, FR1,UL-TDOA)</w:t>
            </w:r>
          </w:p>
        </w:tc>
        <w:tc>
          <w:tcPr>
            <w:tcW w:w="964" w:type="dxa"/>
          </w:tcPr>
          <w:p w:rsidR="001D0175" w:rsidRPr="00C25EBB" w:rsidRDefault="001D0175" w:rsidP="001D0175">
            <w:pPr>
              <w:pStyle w:val="TAC"/>
              <w:rPr>
                <w:rStyle w:val="TALCar"/>
                <w:sz w:val="16"/>
                <w:szCs w:val="16"/>
                <w:lang w:val="en-US"/>
              </w:rPr>
            </w:pPr>
            <w:r w:rsidRPr="00581B9F">
              <w:rPr>
                <w:rStyle w:val="TALCar"/>
                <w:sz w:val="16"/>
                <w:szCs w:val="16"/>
                <w:lang w:val="en-US"/>
              </w:rPr>
              <w:t>N.A.</w:t>
            </w:r>
          </w:p>
        </w:tc>
        <w:tc>
          <w:tcPr>
            <w:tcW w:w="2166" w:type="dxa"/>
          </w:tcPr>
          <w:p w:rsidR="001D0175" w:rsidRPr="00C25EBB" w:rsidRDefault="001D0175" w:rsidP="001D0175">
            <w:pPr>
              <w:pStyle w:val="TAC"/>
              <w:rPr>
                <w:rStyle w:val="TALCar"/>
                <w:sz w:val="16"/>
                <w:szCs w:val="16"/>
                <w:lang w:val="en-US"/>
              </w:rPr>
            </w:pPr>
            <w:r>
              <w:rPr>
                <w:rStyle w:val="TALCar"/>
                <w:sz w:val="16"/>
                <w:szCs w:val="16"/>
                <w:lang w:val="en-US"/>
              </w:rPr>
              <w:t>No(&gt;3)</w:t>
            </w:r>
          </w:p>
        </w:tc>
        <w:tc>
          <w:tcPr>
            <w:tcW w:w="2167" w:type="dxa"/>
          </w:tcPr>
          <w:p w:rsidR="001D0175" w:rsidRPr="00C25EBB" w:rsidRDefault="001D0175" w:rsidP="001D0175">
            <w:pPr>
              <w:pStyle w:val="TAC"/>
              <w:rPr>
                <w:rStyle w:val="TALCar"/>
                <w:sz w:val="16"/>
                <w:szCs w:val="16"/>
                <w:lang w:val="en-US"/>
              </w:rPr>
            </w:pPr>
            <w:r>
              <w:rPr>
                <w:rStyle w:val="TALCar"/>
                <w:sz w:val="16"/>
                <w:szCs w:val="16"/>
                <w:lang w:val="en-US"/>
              </w:rPr>
              <w:t>No(&gt;3)</w:t>
            </w:r>
          </w:p>
        </w:tc>
        <w:tc>
          <w:tcPr>
            <w:tcW w:w="2167" w:type="dxa"/>
          </w:tcPr>
          <w:p w:rsidR="001D0175" w:rsidRPr="00C25EBB" w:rsidRDefault="001D0175" w:rsidP="001D0175">
            <w:pPr>
              <w:pStyle w:val="TAC"/>
              <w:rPr>
                <w:rStyle w:val="TALCar"/>
                <w:sz w:val="16"/>
                <w:szCs w:val="16"/>
                <w:lang w:val="en-US"/>
              </w:rPr>
            </w:pPr>
            <w:r>
              <w:rPr>
                <w:rStyle w:val="TALCar"/>
                <w:sz w:val="16"/>
                <w:szCs w:val="16"/>
                <w:lang w:val="en-US"/>
              </w:rPr>
              <w:t>No(&gt;3)</w:t>
            </w:r>
          </w:p>
        </w:tc>
      </w:tr>
      <w:tr w:rsidR="001D0175" w:rsidRPr="00C25EBB" w:rsidTr="00335C4A">
        <w:trPr>
          <w:trHeight w:val="45"/>
        </w:trPr>
        <w:tc>
          <w:tcPr>
            <w:tcW w:w="2013" w:type="dxa"/>
          </w:tcPr>
          <w:p w:rsidR="001D0175" w:rsidRPr="001D0175" w:rsidRDefault="001D0175" w:rsidP="001D0175">
            <w:pPr>
              <w:pStyle w:val="TAC"/>
              <w:rPr>
                <w:sz w:val="16"/>
                <w:szCs w:val="16"/>
                <w:lang w:val="en-US"/>
              </w:rPr>
            </w:pPr>
            <w:r w:rsidRPr="001D0175">
              <w:rPr>
                <w:sz w:val="16"/>
                <w:szCs w:val="16"/>
                <w:lang w:val="en-US"/>
              </w:rPr>
              <w:t>Case 8- config 422</w:t>
            </w:r>
          </w:p>
          <w:p w:rsidR="001D0175" w:rsidRPr="001D0175" w:rsidRDefault="001D0175" w:rsidP="001D0175">
            <w:pPr>
              <w:pStyle w:val="TAC"/>
            </w:pPr>
            <w:r w:rsidRPr="001D0175">
              <w:rPr>
                <w:sz w:val="16"/>
                <w:szCs w:val="16"/>
                <w:lang w:val="en-US"/>
              </w:rPr>
              <w:t>(InF-DH, FR1,UL-TDOA)</w:t>
            </w:r>
          </w:p>
        </w:tc>
        <w:tc>
          <w:tcPr>
            <w:tcW w:w="964" w:type="dxa"/>
          </w:tcPr>
          <w:p w:rsidR="001D0175" w:rsidRPr="00C25EBB" w:rsidRDefault="001D0175" w:rsidP="001D0175">
            <w:pPr>
              <w:pStyle w:val="TAC"/>
              <w:rPr>
                <w:rStyle w:val="TALCar"/>
                <w:sz w:val="16"/>
                <w:szCs w:val="16"/>
                <w:lang w:val="en-US"/>
              </w:rPr>
            </w:pPr>
            <w:r w:rsidRPr="00581B9F">
              <w:rPr>
                <w:rStyle w:val="TALCar"/>
                <w:sz w:val="16"/>
                <w:szCs w:val="16"/>
                <w:lang w:val="en-US"/>
              </w:rPr>
              <w:t>N.A.</w:t>
            </w:r>
          </w:p>
        </w:tc>
        <w:tc>
          <w:tcPr>
            <w:tcW w:w="2166" w:type="dxa"/>
          </w:tcPr>
          <w:p w:rsidR="001D0175" w:rsidRPr="00C25EBB" w:rsidRDefault="001D0175" w:rsidP="001D0175">
            <w:pPr>
              <w:pStyle w:val="TAC"/>
              <w:rPr>
                <w:rStyle w:val="TALCar"/>
                <w:sz w:val="16"/>
                <w:szCs w:val="16"/>
                <w:lang w:val="en-US"/>
              </w:rPr>
            </w:pPr>
            <w:r>
              <w:rPr>
                <w:rStyle w:val="TALCar"/>
                <w:sz w:val="16"/>
                <w:szCs w:val="16"/>
                <w:lang w:val="en-US"/>
              </w:rPr>
              <w:t>Yes</w:t>
            </w:r>
          </w:p>
        </w:tc>
        <w:tc>
          <w:tcPr>
            <w:tcW w:w="2167" w:type="dxa"/>
          </w:tcPr>
          <w:p w:rsidR="001D0175" w:rsidRPr="00C25EBB" w:rsidRDefault="001D0175" w:rsidP="001D0175">
            <w:pPr>
              <w:pStyle w:val="TAC"/>
              <w:rPr>
                <w:rStyle w:val="TALCar"/>
                <w:sz w:val="16"/>
                <w:szCs w:val="16"/>
                <w:lang w:val="en-US"/>
              </w:rPr>
            </w:pPr>
            <w:r>
              <w:rPr>
                <w:rStyle w:val="TALCar"/>
                <w:sz w:val="16"/>
                <w:szCs w:val="16"/>
                <w:lang w:val="en-US"/>
              </w:rPr>
              <w:t>No(1.15)</w:t>
            </w:r>
          </w:p>
        </w:tc>
        <w:tc>
          <w:tcPr>
            <w:tcW w:w="2167" w:type="dxa"/>
          </w:tcPr>
          <w:p w:rsidR="001D0175" w:rsidRPr="00C25EBB" w:rsidRDefault="001D0175" w:rsidP="001D0175">
            <w:pPr>
              <w:pStyle w:val="TAC"/>
              <w:rPr>
                <w:rStyle w:val="TALCar"/>
                <w:sz w:val="16"/>
                <w:szCs w:val="16"/>
                <w:lang w:val="en-US"/>
              </w:rPr>
            </w:pPr>
            <w:r>
              <w:rPr>
                <w:rStyle w:val="TALCar"/>
                <w:sz w:val="16"/>
                <w:szCs w:val="16"/>
                <w:lang w:val="en-US"/>
              </w:rPr>
              <w:t>No(1.15)</w:t>
            </w:r>
          </w:p>
        </w:tc>
      </w:tr>
      <w:tr w:rsidR="001D0175" w:rsidRPr="00C25EBB" w:rsidTr="00335C4A">
        <w:trPr>
          <w:trHeight w:val="45"/>
        </w:trPr>
        <w:tc>
          <w:tcPr>
            <w:tcW w:w="2013" w:type="dxa"/>
          </w:tcPr>
          <w:p w:rsidR="001D0175" w:rsidRPr="001D0175" w:rsidRDefault="001D0175" w:rsidP="001D0175">
            <w:pPr>
              <w:pStyle w:val="TAC"/>
              <w:rPr>
                <w:sz w:val="16"/>
                <w:szCs w:val="16"/>
                <w:lang w:val="en-US"/>
              </w:rPr>
            </w:pPr>
            <w:r w:rsidRPr="001D0175">
              <w:rPr>
                <w:sz w:val="16"/>
                <w:szCs w:val="16"/>
                <w:lang w:val="en-US"/>
              </w:rPr>
              <w:t>Case 9- config 423</w:t>
            </w:r>
          </w:p>
          <w:p w:rsidR="001D0175" w:rsidRPr="001D0175" w:rsidRDefault="001D0175" w:rsidP="001D0175">
            <w:pPr>
              <w:pStyle w:val="TAC"/>
            </w:pPr>
            <w:r w:rsidRPr="001D0175">
              <w:rPr>
                <w:sz w:val="16"/>
                <w:szCs w:val="16"/>
                <w:lang w:val="en-US"/>
              </w:rPr>
              <w:t>(InF-DH, FR1,UL-TDOA)</w:t>
            </w:r>
          </w:p>
        </w:tc>
        <w:tc>
          <w:tcPr>
            <w:tcW w:w="964" w:type="dxa"/>
          </w:tcPr>
          <w:p w:rsidR="001D0175" w:rsidRPr="00C25EBB" w:rsidRDefault="001D0175" w:rsidP="001D0175">
            <w:pPr>
              <w:pStyle w:val="TAC"/>
              <w:rPr>
                <w:rStyle w:val="TALCar"/>
                <w:sz w:val="16"/>
                <w:szCs w:val="16"/>
                <w:lang w:val="en-US"/>
              </w:rPr>
            </w:pPr>
            <w:r w:rsidRPr="00581B9F">
              <w:rPr>
                <w:rStyle w:val="TALCar"/>
                <w:sz w:val="16"/>
                <w:szCs w:val="16"/>
                <w:lang w:val="en-US"/>
              </w:rPr>
              <w:t>N.A.</w:t>
            </w:r>
          </w:p>
        </w:tc>
        <w:tc>
          <w:tcPr>
            <w:tcW w:w="2166" w:type="dxa"/>
          </w:tcPr>
          <w:p w:rsidR="001D0175" w:rsidRPr="00C25EBB" w:rsidRDefault="001D0175" w:rsidP="001D0175">
            <w:pPr>
              <w:pStyle w:val="TAC"/>
              <w:rPr>
                <w:rStyle w:val="TALCar"/>
                <w:sz w:val="16"/>
                <w:szCs w:val="16"/>
                <w:lang w:val="en-US"/>
              </w:rPr>
            </w:pPr>
            <w:r>
              <w:rPr>
                <w:rStyle w:val="TALCar"/>
                <w:sz w:val="16"/>
                <w:szCs w:val="16"/>
                <w:lang w:val="en-US"/>
              </w:rPr>
              <w:t>Yes</w:t>
            </w:r>
          </w:p>
        </w:tc>
        <w:tc>
          <w:tcPr>
            <w:tcW w:w="2167" w:type="dxa"/>
          </w:tcPr>
          <w:p w:rsidR="001D0175" w:rsidRPr="00C25EBB" w:rsidRDefault="001D0175" w:rsidP="001D0175">
            <w:pPr>
              <w:pStyle w:val="TAC"/>
              <w:rPr>
                <w:rStyle w:val="TALCar"/>
                <w:sz w:val="16"/>
                <w:szCs w:val="16"/>
                <w:lang w:val="en-US"/>
              </w:rPr>
            </w:pPr>
            <w:r>
              <w:rPr>
                <w:rStyle w:val="TALCar"/>
                <w:sz w:val="16"/>
                <w:szCs w:val="16"/>
                <w:lang w:val="en-US"/>
              </w:rPr>
              <w:t>No(1.56)</w:t>
            </w:r>
          </w:p>
        </w:tc>
        <w:tc>
          <w:tcPr>
            <w:tcW w:w="2167" w:type="dxa"/>
          </w:tcPr>
          <w:p w:rsidR="001D0175" w:rsidRPr="00C25EBB" w:rsidRDefault="001D0175" w:rsidP="001D0175">
            <w:pPr>
              <w:pStyle w:val="TAC"/>
              <w:rPr>
                <w:rStyle w:val="TALCar"/>
                <w:sz w:val="16"/>
                <w:szCs w:val="16"/>
                <w:lang w:val="en-US"/>
              </w:rPr>
            </w:pPr>
            <w:r>
              <w:rPr>
                <w:rStyle w:val="TALCar"/>
                <w:sz w:val="16"/>
                <w:szCs w:val="16"/>
                <w:lang w:val="en-US"/>
              </w:rPr>
              <w:t>No(1.56)</w:t>
            </w:r>
          </w:p>
        </w:tc>
      </w:tr>
      <w:tr w:rsidR="001D0175" w:rsidRPr="00C25EBB" w:rsidTr="00335C4A">
        <w:trPr>
          <w:trHeight w:val="45"/>
        </w:trPr>
        <w:tc>
          <w:tcPr>
            <w:tcW w:w="2013" w:type="dxa"/>
          </w:tcPr>
          <w:p w:rsidR="001D0175" w:rsidRPr="001D0175" w:rsidRDefault="001D0175" w:rsidP="001D0175">
            <w:pPr>
              <w:pStyle w:val="TAC"/>
              <w:rPr>
                <w:sz w:val="16"/>
                <w:szCs w:val="16"/>
                <w:lang w:val="en-US"/>
              </w:rPr>
            </w:pPr>
            <w:r w:rsidRPr="001D0175">
              <w:rPr>
                <w:sz w:val="16"/>
                <w:szCs w:val="16"/>
                <w:lang w:val="en-US"/>
              </w:rPr>
              <w:t>Case 10- config 443</w:t>
            </w:r>
          </w:p>
          <w:p w:rsidR="001D0175" w:rsidRPr="001D0175" w:rsidRDefault="001D0175" w:rsidP="001D0175">
            <w:pPr>
              <w:pStyle w:val="TAC"/>
            </w:pPr>
            <w:r w:rsidRPr="001D0175">
              <w:rPr>
                <w:sz w:val="16"/>
                <w:szCs w:val="16"/>
                <w:lang w:val="en-US"/>
              </w:rPr>
              <w:t>(InF-DH, FR1,UL-TDOA)</w:t>
            </w:r>
          </w:p>
        </w:tc>
        <w:tc>
          <w:tcPr>
            <w:tcW w:w="964" w:type="dxa"/>
          </w:tcPr>
          <w:p w:rsidR="001D0175" w:rsidRPr="00C25EBB" w:rsidRDefault="001D0175" w:rsidP="001D0175">
            <w:pPr>
              <w:pStyle w:val="TAC"/>
              <w:rPr>
                <w:rStyle w:val="TALCar"/>
                <w:sz w:val="16"/>
                <w:szCs w:val="16"/>
                <w:lang w:val="en-US"/>
              </w:rPr>
            </w:pPr>
            <w:r w:rsidRPr="00581B9F">
              <w:rPr>
                <w:rStyle w:val="TALCar"/>
                <w:sz w:val="16"/>
                <w:szCs w:val="16"/>
                <w:lang w:val="en-US"/>
              </w:rPr>
              <w:t>N.A.</w:t>
            </w:r>
          </w:p>
        </w:tc>
        <w:tc>
          <w:tcPr>
            <w:tcW w:w="2166" w:type="dxa"/>
          </w:tcPr>
          <w:p w:rsidR="001D0175" w:rsidRPr="00C25EBB" w:rsidRDefault="001D0175" w:rsidP="001D0175">
            <w:pPr>
              <w:pStyle w:val="TAC"/>
              <w:rPr>
                <w:rStyle w:val="TALCar"/>
                <w:sz w:val="16"/>
                <w:szCs w:val="16"/>
                <w:lang w:val="en-US"/>
              </w:rPr>
            </w:pPr>
            <w:r>
              <w:rPr>
                <w:rStyle w:val="TALCar"/>
                <w:sz w:val="16"/>
                <w:szCs w:val="16"/>
                <w:lang w:val="en-US"/>
              </w:rPr>
              <w:t>Yes</w:t>
            </w:r>
          </w:p>
        </w:tc>
        <w:tc>
          <w:tcPr>
            <w:tcW w:w="2167" w:type="dxa"/>
          </w:tcPr>
          <w:p w:rsidR="001D0175" w:rsidRPr="00C25EBB" w:rsidRDefault="001D0175" w:rsidP="001D0175">
            <w:pPr>
              <w:pStyle w:val="TAC"/>
              <w:rPr>
                <w:rStyle w:val="TALCar"/>
                <w:sz w:val="16"/>
                <w:szCs w:val="16"/>
                <w:lang w:val="en-US"/>
              </w:rPr>
            </w:pPr>
            <w:r>
              <w:rPr>
                <w:rStyle w:val="TALCar"/>
                <w:sz w:val="16"/>
                <w:szCs w:val="16"/>
                <w:lang w:val="en-US"/>
              </w:rPr>
              <w:t>No(1.12)</w:t>
            </w:r>
          </w:p>
        </w:tc>
        <w:tc>
          <w:tcPr>
            <w:tcW w:w="2167" w:type="dxa"/>
          </w:tcPr>
          <w:p w:rsidR="001D0175" w:rsidRPr="00C25EBB" w:rsidRDefault="001D0175" w:rsidP="001D0175">
            <w:pPr>
              <w:pStyle w:val="TAC"/>
              <w:rPr>
                <w:rStyle w:val="TALCar"/>
                <w:sz w:val="16"/>
                <w:szCs w:val="16"/>
                <w:lang w:val="en-US"/>
              </w:rPr>
            </w:pPr>
            <w:r>
              <w:rPr>
                <w:rStyle w:val="TALCar"/>
                <w:sz w:val="16"/>
                <w:szCs w:val="16"/>
                <w:lang w:val="en-US"/>
              </w:rPr>
              <w:t>No(1.12)</w:t>
            </w:r>
          </w:p>
        </w:tc>
      </w:tr>
      <w:tr w:rsidR="001D0175" w:rsidRPr="00C25EBB" w:rsidTr="00335C4A">
        <w:trPr>
          <w:trHeight w:val="45"/>
        </w:trPr>
        <w:tc>
          <w:tcPr>
            <w:tcW w:w="2013" w:type="dxa"/>
          </w:tcPr>
          <w:p w:rsidR="001D0175" w:rsidRPr="001D0175" w:rsidRDefault="001D0175" w:rsidP="001D0175">
            <w:pPr>
              <w:pStyle w:val="TAC"/>
              <w:rPr>
                <w:sz w:val="16"/>
                <w:szCs w:val="16"/>
                <w:lang w:val="en-US"/>
              </w:rPr>
            </w:pPr>
            <w:r w:rsidRPr="001D0175">
              <w:rPr>
                <w:sz w:val="16"/>
                <w:szCs w:val="16"/>
                <w:lang w:val="en-US"/>
              </w:rPr>
              <w:t>Case 11- config 444</w:t>
            </w:r>
          </w:p>
          <w:p w:rsidR="001D0175" w:rsidRPr="001D0175" w:rsidRDefault="001D0175" w:rsidP="001D0175">
            <w:pPr>
              <w:pStyle w:val="TAC"/>
            </w:pPr>
            <w:r w:rsidRPr="001D0175">
              <w:rPr>
                <w:sz w:val="16"/>
                <w:szCs w:val="16"/>
                <w:lang w:val="en-US"/>
              </w:rPr>
              <w:t>(InF-DH, FR1,UL-TDOA</w:t>
            </w:r>
            <w:r w:rsidRPr="001D0175">
              <w:t>)</w:t>
            </w:r>
          </w:p>
        </w:tc>
        <w:tc>
          <w:tcPr>
            <w:tcW w:w="964" w:type="dxa"/>
          </w:tcPr>
          <w:p w:rsidR="001D0175" w:rsidRPr="00C25EBB" w:rsidRDefault="001D0175" w:rsidP="001D0175">
            <w:pPr>
              <w:pStyle w:val="TAC"/>
              <w:rPr>
                <w:rStyle w:val="TALCar"/>
                <w:sz w:val="16"/>
                <w:szCs w:val="16"/>
                <w:lang w:val="en-US"/>
              </w:rPr>
            </w:pPr>
            <w:r w:rsidRPr="00581B9F">
              <w:rPr>
                <w:rStyle w:val="TALCar"/>
                <w:sz w:val="16"/>
                <w:szCs w:val="16"/>
                <w:lang w:val="en-US"/>
              </w:rPr>
              <w:t>N.A.</w:t>
            </w:r>
          </w:p>
        </w:tc>
        <w:tc>
          <w:tcPr>
            <w:tcW w:w="2166" w:type="dxa"/>
          </w:tcPr>
          <w:p w:rsidR="001D0175" w:rsidRPr="00C25EBB" w:rsidRDefault="001D0175" w:rsidP="001D0175">
            <w:pPr>
              <w:pStyle w:val="TAC"/>
              <w:rPr>
                <w:rStyle w:val="TALCar"/>
                <w:sz w:val="16"/>
                <w:szCs w:val="16"/>
                <w:lang w:val="en-US"/>
              </w:rPr>
            </w:pPr>
            <w:r>
              <w:rPr>
                <w:rStyle w:val="TALCar"/>
                <w:sz w:val="16"/>
                <w:szCs w:val="16"/>
                <w:lang w:val="en-US"/>
              </w:rPr>
              <w:t>Yes</w:t>
            </w:r>
          </w:p>
        </w:tc>
        <w:tc>
          <w:tcPr>
            <w:tcW w:w="2167" w:type="dxa"/>
          </w:tcPr>
          <w:p w:rsidR="001D0175" w:rsidRPr="00C25EBB" w:rsidRDefault="001D0175" w:rsidP="001D0175">
            <w:pPr>
              <w:pStyle w:val="TAC"/>
              <w:rPr>
                <w:rStyle w:val="TALCar"/>
                <w:sz w:val="16"/>
                <w:szCs w:val="16"/>
                <w:lang w:val="en-US"/>
              </w:rPr>
            </w:pPr>
            <w:r>
              <w:rPr>
                <w:rStyle w:val="TALCar"/>
                <w:sz w:val="16"/>
                <w:szCs w:val="16"/>
                <w:lang w:val="en-US"/>
              </w:rPr>
              <w:t>No(1.43)</w:t>
            </w:r>
          </w:p>
        </w:tc>
        <w:tc>
          <w:tcPr>
            <w:tcW w:w="2167" w:type="dxa"/>
          </w:tcPr>
          <w:p w:rsidR="001D0175" w:rsidRPr="00C25EBB" w:rsidRDefault="001D0175" w:rsidP="001D0175">
            <w:pPr>
              <w:pStyle w:val="TAC"/>
              <w:rPr>
                <w:rStyle w:val="TALCar"/>
                <w:sz w:val="16"/>
                <w:szCs w:val="16"/>
                <w:lang w:val="en-US"/>
              </w:rPr>
            </w:pPr>
            <w:r>
              <w:rPr>
                <w:rStyle w:val="TALCar"/>
                <w:sz w:val="16"/>
                <w:szCs w:val="16"/>
                <w:lang w:val="en-US"/>
              </w:rPr>
              <w:t>No(1.43)</w:t>
            </w:r>
          </w:p>
        </w:tc>
      </w:tr>
      <w:tr w:rsidR="001D0175" w:rsidRPr="00C25EBB" w:rsidTr="00335C4A">
        <w:trPr>
          <w:trHeight w:val="45"/>
        </w:trPr>
        <w:tc>
          <w:tcPr>
            <w:tcW w:w="2013" w:type="dxa"/>
          </w:tcPr>
          <w:p w:rsidR="001D0175" w:rsidRPr="001D0175" w:rsidRDefault="001D0175" w:rsidP="001D0175">
            <w:pPr>
              <w:pStyle w:val="TAC"/>
              <w:rPr>
                <w:sz w:val="16"/>
                <w:szCs w:val="16"/>
                <w:lang w:val="en-US"/>
              </w:rPr>
            </w:pPr>
            <w:r w:rsidRPr="001D0175">
              <w:rPr>
                <w:sz w:val="16"/>
                <w:szCs w:val="16"/>
                <w:lang w:val="en-US"/>
              </w:rPr>
              <w:t>Case 12- config 447</w:t>
            </w:r>
          </w:p>
          <w:p w:rsidR="001D0175" w:rsidRPr="001D0175" w:rsidRDefault="001D0175" w:rsidP="001D0175">
            <w:pPr>
              <w:pStyle w:val="TAC"/>
            </w:pPr>
            <w:r w:rsidRPr="001D0175">
              <w:rPr>
                <w:sz w:val="16"/>
                <w:szCs w:val="16"/>
                <w:lang w:val="en-US"/>
              </w:rPr>
              <w:t>(InF-DH, FR1,UL-TDOA)</w:t>
            </w:r>
          </w:p>
        </w:tc>
        <w:tc>
          <w:tcPr>
            <w:tcW w:w="964" w:type="dxa"/>
          </w:tcPr>
          <w:p w:rsidR="001D0175" w:rsidRPr="00C25EBB" w:rsidRDefault="001D0175" w:rsidP="001D0175">
            <w:pPr>
              <w:pStyle w:val="TAC"/>
              <w:rPr>
                <w:rStyle w:val="TALCar"/>
                <w:sz w:val="16"/>
                <w:szCs w:val="16"/>
                <w:lang w:val="en-US"/>
              </w:rPr>
            </w:pPr>
            <w:r w:rsidRPr="00581B9F">
              <w:rPr>
                <w:rStyle w:val="TALCar"/>
                <w:sz w:val="16"/>
                <w:szCs w:val="16"/>
                <w:lang w:val="en-US"/>
              </w:rPr>
              <w:t>N.A.</w:t>
            </w:r>
          </w:p>
        </w:tc>
        <w:tc>
          <w:tcPr>
            <w:tcW w:w="2166" w:type="dxa"/>
          </w:tcPr>
          <w:p w:rsidR="001D0175" w:rsidRPr="00C25EBB" w:rsidRDefault="001D0175" w:rsidP="001D0175">
            <w:pPr>
              <w:pStyle w:val="TAC"/>
              <w:rPr>
                <w:rStyle w:val="TALCar"/>
                <w:sz w:val="16"/>
                <w:szCs w:val="16"/>
                <w:lang w:val="en-US"/>
              </w:rPr>
            </w:pPr>
            <w:r>
              <w:rPr>
                <w:rStyle w:val="TALCar"/>
                <w:sz w:val="16"/>
                <w:szCs w:val="16"/>
                <w:lang w:val="en-US"/>
              </w:rPr>
              <w:t>Yes</w:t>
            </w:r>
          </w:p>
        </w:tc>
        <w:tc>
          <w:tcPr>
            <w:tcW w:w="2167" w:type="dxa"/>
          </w:tcPr>
          <w:p w:rsidR="001D0175" w:rsidRPr="00C25EBB" w:rsidRDefault="001D0175" w:rsidP="001D0175">
            <w:pPr>
              <w:pStyle w:val="TAC"/>
              <w:rPr>
                <w:rStyle w:val="TALCar"/>
                <w:sz w:val="16"/>
                <w:szCs w:val="16"/>
                <w:lang w:val="en-US"/>
              </w:rPr>
            </w:pPr>
            <w:r>
              <w:rPr>
                <w:rStyle w:val="TALCar"/>
                <w:sz w:val="16"/>
                <w:szCs w:val="16"/>
                <w:lang w:val="en-US"/>
              </w:rPr>
              <w:t>No(2.23)</w:t>
            </w:r>
          </w:p>
        </w:tc>
        <w:tc>
          <w:tcPr>
            <w:tcW w:w="2167" w:type="dxa"/>
          </w:tcPr>
          <w:p w:rsidR="001D0175" w:rsidRPr="00C25EBB" w:rsidRDefault="001D0175" w:rsidP="001D0175">
            <w:pPr>
              <w:pStyle w:val="TAC"/>
              <w:rPr>
                <w:rStyle w:val="TALCar"/>
                <w:sz w:val="16"/>
                <w:szCs w:val="16"/>
                <w:lang w:val="en-US"/>
              </w:rPr>
            </w:pPr>
            <w:r>
              <w:rPr>
                <w:rStyle w:val="TALCar"/>
                <w:sz w:val="16"/>
                <w:szCs w:val="16"/>
                <w:lang w:val="en-US"/>
              </w:rPr>
              <w:t>No(2.23)</w:t>
            </w:r>
          </w:p>
        </w:tc>
      </w:tr>
      <w:tr w:rsidR="001D0175" w:rsidRPr="00C25EBB" w:rsidTr="00335C4A">
        <w:trPr>
          <w:trHeight w:val="45"/>
        </w:trPr>
        <w:tc>
          <w:tcPr>
            <w:tcW w:w="2013" w:type="dxa"/>
          </w:tcPr>
          <w:p w:rsidR="001D0175" w:rsidRPr="001D0175" w:rsidRDefault="001D0175" w:rsidP="001D0175">
            <w:pPr>
              <w:pStyle w:val="TAC"/>
              <w:rPr>
                <w:sz w:val="16"/>
                <w:szCs w:val="16"/>
                <w:lang w:val="en-US"/>
              </w:rPr>
            </w:pPr>
            <w:r w:rsidRPr="001D0175">
              <w:rPr>
                <w:sz w:val="16"/>
                <w:szCs w:val="16"/>
                <w:lang w:val="en-US"/>
              </w:rPr>
              <w:t>Case 13- config 552</w:t>
            </w:r>
          </w:p>
          <w:p w:rsidR="001D0175" w:rsidRPr="001D0175" w:rsidRDefault="001D0175" w:rsidP="001D0175">
            <w:pPr>
              <w:pStyle w:val="TAC"/>
            </w:pPr>
            <w:r w:rsidRPr="001D0175">
              <w:rPr>
                <w:sz w:val="16"/>
                <w:szCs w:val="16"/>
                <w:lang w:val="en-US"/>
              </w:rPr>
              <w:t>(InF-DH, FR1,UL-TDOA)</w:t>
            </w:r>
          </w:p>
        </w:tc>
        <w:tc>
          <w:tcPr>
            <w:tcW w:w="964" w:type="dxa"/>
          </w:tcPr>
          <w:p w:rsidR="001D0175" w:rsidRPr="00C25EBB" w:rsidRDefault="001D0175" w:rsidP="001D0175">
            <w:pPr>
              <w:pStyle w:val="TAC"/>
              <w:rPr>
                <w:rStyle w:val="TALCar"/>
                <w:sz w:val="16"/>
                <w:szCs w:val="16"/>
                <w:lang w:val="en-US"/>
              </w:rPr>
            </w:pPr>
            <w:r w:rsidRPr="00581B9F">
              <w:rPr>
                <w:rStyle w:val="TALCar"/>
                <w:sz w:val="16"/>
                <w:szCs w:val="16"/>
                <w:lang w:val="en-US"/>
              </w:rPr>
              <w:t>N.A.</w:t>
            </w:r>
          </w:p>
        </w:tc>
        <w:tc>
          <w:tcPr>
            <w:tcW w:w="2166" w:type="dxa"/>
          </w:tcPr>
          <w:p w:rsidR="001D0175" w:rsidRPr="00C25EBB" w:rsidRDefault="001D0175" w:rsidP="001D0175">
            <w:pPr>
              <w:pStyle w:val="TAC"/>
              <w:rPr>
                <w:rStyle w:val="TALCar"/>
                <w:sz w:val="16"/>
                <w:szCs w:val="16"/>
                <w:lang w:val="en-US"/>
              </w:rPr>
            </w:pPr>
            <w:r>
              <w:rPr>
                <w:rStyle w:val="TALCar"/>
                <w:sz w:val="16"/>
                <w:szCs w:val="16"/>
                <w:lang w:val="en-US"/>
              </w:rPr>
              <w:t>No(&gt;3)</w:t>
            </w:r>
          </w:p>
        </w:tc>
        <w:tc>
          <w:tcPr>
            <w:tcW w:w="2167" w:type="dxa"/>
          </w:tcPr>
          <w:p w:rsidR="001D0175" w:rsidRPr="00C25EBB" w:rsidRDefault="001D0175" w:rsidP="001D0175">
            <w:pPr>
              <w:pStyle w:val="TAC"/>
              <w:rPr>
                <w:rStyle w:val="TALCar"/>
                <w:sz w:val="16"/>
                <w:szCs w:val="16"/>
                <w:lang w:val="en-US"/>
              </w:rPr>
            </w:pPr>
            <w:r>
              <w:rPr>
                <w:rStyle w:val="TALCar"/>
                <w:sz w:val="16"/>
                <w:szCs w:val="16"/>
                <w:lang w:val="en-US"/>
              </w:rPr>
              <w:t>No(&gt;3)</w:t>
            </w:r>
          </w:p>
        </w:tc>
        <w:tc>
          <w:tcPr>
            <w:tcW w:w="2167" w:type="dxa"/>
          </w:tcPr>
          <w:p w:rsidR="001D0175" w:rsidRPr="00C25EBB" w:rsidRDefault="001D0175" w:rsidP="001D0175">
            <w:pPr>
              <w:pStyle w:val="TAC"/>
              <w:rPr>
                <w:rStyle w:val="TALCar"/>
                <w:sz w:val="16"/>
                <w:szCs w:val="16"/>
                <w:lang w:val="en-US"/>
              </w:rPr>
            </w:pPr>
            <w:r>
              <w:rPr>
                <w:rStyle w:val="TALCar"/>
                <w:sz w:val="16"/>
                <w:szCs w:val="16"/>
                <w:lang w:val="en-US"/>
              </w:rPr>
              <w:t>No(&gt;3)</w:t>
            </w:r>
          </w:p>
        </w:tc>
      </w:tr>
      <w:tr w:rsidR="001D0175" w:rsidRPr="00C25EBB" w:rsidTr="00335C4A">
        <w:trPr>
          <w:trHeight w:val="45"/>
        </w:trPr>
        <w:tc>
          <w:tcPr>
            <w:tcW w:w="2013" w:type="dxa"/>
          </w:tcPr>
          <w:p w:rsidR="001D0175" w:rsidRPr="001D0175" w:rsidRDefault="001D0175" w:rsidP="001D0175">
            <w:pPr>
              <w:pStyle w:val="TAC"/>
              <w:rPr>
                <w:sz w:val="16"/>
                <w:szCs w:val="16"/>
                <w:lang w:val="en-US"/>
              </w:rPr>
            </w:pPr>
            <w:r w:rsidRPr="001D0175">
              <w:rPr>
                <w:sz w:val="16"/>
                <w:szCs w:val="16"/>
                <w:lang w:val="en-US"/>
              </w:rPr>
              <w:t>Case 14- config 554</w:t>
            </w:r>
          </w:p>
          <w:p w:rsidR="001D0175" w:rsidRPr="001D0175" w:rsidRDefault="001D0175" w:rsidP="001D0175">
            <w:pPr>
              <w:pStyle w:val="TAC"/>
              <w:rPr>
                <w:sz w:val="16"/>
                <w:szCs w:val="16"/>
                <w:lang w:val="en-US"/>
              </w:rPr>
            </w:pPr>
            <w:r w:rsidRPr="001D0175">
              <w:rPr>
                <w:sz w:val="16"/>
                <w:szCs w:val="16"/>
                <w:lang w:val="en-US"/>
              </w:rPr>
              <w:t>(InF-DH, FR1,UL-TDOA)</w:t>
            </w:r>
          </w:p>
        </w:tc>
        <w:tc>
          <w:tcPr>
            <w:tcW w:w="964" w:type="dxa"/>
          </w:tcPr>
          <w:p w:rsidR="001D0175" w:rsidRPr="00581B9F" w:rsidRDefault="001D0175" w:rsidP="001D0175">
            <w:pPr>
              <w:pStyle w:val="TAC"/>
              <w:rPr>
                <w:rStyle w:val="TALCar"/>
                <w:sz w:val="16"/>
                <w:szCs w:val="16"/>
                <w:lang w:val="en-US"/>
              </w:rPr>
            </w:pPr>
            <w:r w:rsidRPr="00581B9F">
              <w:rPr>
                <w:rStyle w:val="TALCar"/>
                <w:sz w:val="16"/>
                <w:szCs w:val="16"/>
                <w:lang w:val="en-US"/>
              </w:rPr>
              <w:t>N.A.</w:t>
            </w:r>
          </w:p>
        </w:tc>
        <w:tc>
          <w:tcPr>
            <w:tcW w:w="2166" w:type="dxa"/>
          </w:tcPr>
          <w:p w:rsidR="001D0175" w:rsidRDefault="001D0175" w:rsidP="001D0175">
            <w:pPr>
              <w:pStyle w:val="TAC"/>
              <w:rPr>
                <w:rStyle w:val="TALCar"/>
                <w:sz w:val="16"/>
                <w:szCs w:val="16"/>
                <w:lang w:val="en-US"/>
              </w:rPr>
            </w:pPr>
            <w:r>
              <w:rPr>
                <w:rStyle w:val="TALCar"/>
                <w:sz w:val="16"/>
                <w:szCs w:val="16"/>
                <w:lang w:val="en-US"/>
              </w:rPr>
              <w:t>Yes</w:t>
            </w:r>
          </w:p>
        </w:tc>
        <w:tc>
          <w:tcPr>
            <w:tcW w:w="2167" w:type="dxa"/>
          </w:tcPr>
          <w:p w:rsidR="001D0175" w:rsidRDefault="001D0175" w:rsidP="001D0175">
            <w:pPr>
              <w:pStyle w:val="TAC"/>
              <w:rPr>
                <w:rStyle w:val="TALCar"/>
                <w:sz w:val="16"/>
                <w:szCs w:val="16"/>
                <w:lang w:val="en-US"/>
              </w:rPr>
            </w:pPr>
            <w:r>
              <w:rPr>
                <w:rStyle w:val="TALCar"/>
                <w:sz w:val="16"/>
                <w:szCs w:val="16"/>
                <w:lang w:val="en-US"/>
              </w:rPr>
              <w:t>No (</w:t>
            </w:r>
            <w:r w:rsidRPr="00DE4B6C">
              <w:rPr>
                <w:rStyle w:val="TALCar"/>
                <w:sz w:val="16"/>
                <w:szCs w:val="16"/>
                <w:lang w:val="en-US"/>
              </w:rPr>
              <w:t>0.24</w:t>
            </w:r>
            <w:r>
              <w:rPr>
                <w:rStyle w:val="TALCar"/>
                <w:sz w:val="16"/>
                <w:szCs w:val="16"/>
                <w:lang w:val="en-US"/>
              </w:rPr>
              <w:t>)</w:t>
            </w:r>
          </w:p>
        </w:tc>
        <w:tc>
          <w:tcPr>
            <w:tcW w:w="2167" w:type="dxa"/>
          </w:tcPr>
          <w:p w:rsidR="001D0175" w:rsidRDefault="001D0175" w:rsidP="001D0175">
            <w:pPr>
              <w:pStyle w:val="TAC"/>
              <w:rPr>
                <w:rStyle w:val="TALCar"/>
                <w:sz w:val="16"/>
                <w:szCs w:val="16"/>
                <w:lang w:val="en-US"/>
              </w:rPr>
            </w:pPr>
            <w:r>
              <w:rPr>
                <w:rStyle w:val="TALCar"/>
                <w:sz w:val="16"/>
                <w:szCs w:val="16"/>
                <w:lang w:val="en-US"/>
              </w:rPr>
              <w:t>Yes</w:t>
            </w:r>
          </w:p>
        </w:tc>
      </w:tr>
    </w:tbl>
    <w:p w:rsidR="003B33DB" w:rsidRDefault="003B33DB" w:rsidP="003B33DB">
      <w:pPr>
        <w:spacing w:after="0"/>
        <w:rPr>
          <w:rFonts w:ascii="Arial" w:hAnsi="Arial"/>
          <w:sz w:val="32"/>
          <w:lang w:val="en-US"/>
        </w:rPr>
      </w:pPr>
    </w:p>
    <w:p w:rsidR="003B33DB" w:rsidRDefault="003B33DB" w:rsidP="003B33DB">
      <w:pPr>
        <w:pStyle w:val="berschrift2"/>
        <w:rPr>
          <w:lang w:val="en-US"/>
        </w:rPr>
      </w:pPr>
      <w:bookmarkStart w:id="6" w:name="_GoBack"/>
      <w:bookmarkEnd w:id="6"/>
      <w:r>
        <w:rPr>
          <w:lang w:val="en-US"/>
        </w:rPr>
        <w:lastRenderedPageBreak/>
        <w:t>8.3</w:t>
      </w:r>
      <w:r>
        <w:rPr>
          <w:lang w:val="en-US"/>
        </w:rPr>
        <w:tab/>
      </w:r>
      <w:r>
        <w:t>Efficiency</w:t>
      </w:r>
      <w:r>
        <w:rPr>
          <w:lang w:val="en-US"/>
        </w:rPr>
        <w:t xml:space="preserve"> analysis for NR positioning enhancements</w:t>
      </w:r>
    </w:p>
    <w:p w:rsidR="003B33DB" w:rsidRDefault="003B33DB" w:rsidP="003B33DB">
      <w:pPr>
        <w:pStyle w:val="berschrift3"/>
        <w:rPr>
          <w:lang w:val="en-US"/>
        </w:rPr>
      </w:pPr>
      <w:r>
        <w:rPr>
          <w:lang w:val="en-US"/>
        </w:rPr>
        <w:t>8.3.1</w:t>
      </w:r>
      <w:r>
        <w:rPr>
          <w:lang w:val="en-US"/>
        </w:rPr>
        <w:tab/>
        <w:t>Network efficiency analysis for NR positioning enhancements</w:t>
      </w:r>
    </w:p>
    <w:p w:rsidR="003B33DB" w:rsidRDefault="003B33DB" w:rsidP="003B33DB">
      <w:pPr>
        <w:keepNext/>
        <w:keepLines/>
        <w:spacing w:before="120"/>
        <w:ind w:left="1418" w:hanging="1418"/>
        <w:outlineLvl w:val="3"/>
        <w:rPr>
          <w:rFonts w:ascii="Arial" w:eastAsia="DengXian" w:hAnsi="Arial" w:cs="Arial"/>
          <w:sz w:val="28"/>
          <w:szCs w:val="28"/>
          <w:lang w:val="en-US"/>
        </w:rPr>
      </w:pPr>
      <w:r>
        <w:rPr>
          <w:rFonts w:ascii="Arial" w:eastAsia="MS Mincho" w:hAnsi="Arial" w:cs="Arial"/>
          <w:sz w:val="28"/>
          <w:szCs w:val="28"/>
          <w:lang w:val="en-US"/>
        </w:rPr>
        <w:t>8.3.1.6</w:t>
      </w:r>
      <w:r>
        <w:rPr>
          <w:rFonts w:ascii="Arial" w:eastAsia="MS Mincho" w:hAnsi="Arial" w:cs="Arial"/>
          <w:sz w:val="28"/>
          <w:szCs w:val="28"/>
          <w:lang w:val="en-US"/>
        </w:rPr>
        <w:tab/>
      </w:r>
      <w:r>
        <w:rPr>
          <w:rFonts w:ascii="Arial" w:hAnsi="Arial" w:cs="Arial"/>
          <w:sz w:val="28"/>
          <w:szCs w:val="28"/>
          <w:lang w:val="en-US"/>
        </w:rPr>
        <w:t>Results from source [Fraunhofer IIS, Fraunhofer HHI, R1-2009428]</w:t>
      </w:r>
    </w:p>
    <w:p w:rsidR="003B33DB" w:rsidRDefault="003B33DB" w:rsidP="003B33DB">
      <w:pPr>
        <w:keepNext/>
        <w:keepLines/>
        <w:spacing w:before="120"/>
        <w:ind w:left="1701" w:hanging="1701"/>
        <w:outlineLvl w:val="4"/>
        <w:rPr>
          <w:rFonts w:ascii="Arial" w:eastAsia="MS Mincho" w:hAnsi="Arial"/>
          <w:sz w:val="22"/>
          <w:lang w:val="en-US"/>
        </w:rPr>
      </w:pPr>
      <w:r>
        <w:rPr>
          <w:rFonts w:ascii="Arial" w:eastAsia="MS Mincho" w:hAnsi="Arial"/>
          <w:sz w:val="22"/>
          <w:lang w:val="en-US"/>
        </w:rPr>
        <w:t>8.3.1.6.1</w:t>
      </w:r>
      <w:r>
        <w:rPr>
          <w:rFonts w:ascii="Arial" w:eastAsia="MS Mincho" w:hAnsi="Arial"/>
          <w:sz w:val="22"/>
          <w:lang w:val="en-US"/>
        </w:rPr>
        <w:tab/>
        <w:t>Description of evaluation scenarios</w:t>
      </w:r>
    </w:p>
    <w:p w:rsidR="003B33DB" w:rsidRDefault="003B33DB" w:rsidP="003B33DB">
      <w:pPr>
        <w:rPr>
          <w:rFonts w:eastAsia="SimSun"/>
          <w:lang w:val="en-US" w:eastAsia="zh-CN"/>
        </w:rPr>
      </w:pPr>
      <w:r>
        <w:rPr>
          <w:lang w:eastAsia="zh-CN"/>
        </w:rPr>
        <w:t>Network efficiency is evaluated for UL SRS resource utilization for the following cases:</w:t>
      </w:r>
    </w:p>
    <w:p w:rsidR="003B33DB" w:rsidRDefault="003B33DB" w:rsidP="003B33DB">
      <w:pPr>
        <w:pStyle w:val="Listenabsatz"/>
        <w:numPr>
          <w:ilvl w:val="0"/>
          <w:numId w:val="53"/>
        </w:numPr>
        <w:autoSpaceDE w:val="0"/>
        <w:autoSpaceDN w:val="0"/>
        <w:adjustRightInd w:val="0"/>
        <w:snapToGrid w:val="0"/>
        <w:spacing w:before="0" w:after="120"/>
        <w:jc w:val="both"/>
        <w:rPr>
          <w:rFonts w:ascii="Times New Roman" w:hAnsi="Times New Roman"/>
          <w:sz w:val="20"/>
          <w:szCs w:val="20"/>
          <w:lang w:eastAsia="zh-CN"/>
        </w:rPr>
      </w:pPr>
      <w:r>
        <w:rPr>
          <w:rFonts w:ascii="Times New Roman" w:hAnsi="Times New Roman"/>
          <w:sz w:val="20"/>
          <w:szCs w:val="20"/>
          <w:lang w:eastAsia="zh-CN"/>
        </w:rPr>
        <w:t>UL SRS resource utilization w.r.t to the cyclic shift enhancements</w:t>
      </w:r>
    </w:p>
    <w:p w:rsidR="003B33DB" w:rsidRDefault="003B33DB" w:rsidP="003B33DB">
      <w:pPr>
        <w:pStyle w:val="Listenabsatz"/>
        <w:numPr>
          <w:ilvl w:val="0"/>
          <w:numId w:val="53"/>
        </w:numPr>
        <w:autoSpaceDE w:val="0"/>
        <w:autoSpaceDN w:val="0"/>
        <w:adjustRightInd w:val="0"/>
        <w:snapToGrid w:val="0"/>
        <w:spacing w:before="0" w:after="120"/>
        <w:jc w:val="both"/>
        <w:rPr>
          <w:rFonts w:ascii="Times New Roman" w:hAnsi="Times New Roman"/>
          <w:sz w:val="20"/>
          <w:szCs w:val="20"/>
          <w:lang w:eastAsia="zh-CN"/>
        </w:rPr>
      </w:pPr>
      <w:r>
        <w:rPr>
          <w:rFonts w:ascii="Times New Roman" w:hAnsi="Times New Roman"/>
          <w:sz w:val="20"/>
          <w:szCs w:val="20"/>
          <w:lang w:eastAsia="zh-CN"/>
        </w:rPr>
        <w:t>UL SRS resource utilization w.r.t to the number of OFDM symbols</w:t>
      </w:r>
    </w:p>
    <w:p w:rsidR="003B33DB" w:rsidRDefault="003B33DB" w:rsidP="003B33DB">
      <w:pPr>
        <w:pStyle w:val="Listenabsatz"/>
        <w:numPr>
          <w:ilvl w:val="0"/>
          <w:numId w:val="53"/>
        </w:numPr>
        <w:autoSpaceDE w:val="0"/>
        <w:autoSpaceDN w:val="0"/>
        <w:adjustRightInd w:val="0"/>
        <w:snapToGrid w:val="0"/>
        <w:spacing w:before="0" w:after="120"/>
        <w:jc w:val="both"/>
        <w:rPr>
          <w:sz w:val="20"/>
          <w:szCs w:val="20"/>
          <w:lang w:eastAsia="zh-CN"/>
        </w:rPr>
      </w:pPr>
      <w:r>
        <w:rPr>
          <w:rFonts w:ascii="Times New Roman" w:hAnsi="Times New Roman"/>
          <w:sz w:val="20"/>
          <w:szCs w:val="20"/>
          <w:lang w:eastAsia="zh-CN"/>
        </w:rPr>
        <w:t>UL SRS resource utilization w.r.t to the number of antenna ports</w:t>
      </w:r>
    </w:p>
    <w:p w:rsidR="003B33DB" w:rsidRDefault="003B33DB" w:rsidP="003B33DB">
      <w:pPr>
        <w:keepNext/>
        <w:keepLines/>
        <w:spacing w:before="120"/>
        <w:ind w:left="1701" w:hanging="1701"/>
        <w:outlineLvl w:val="4"/>
        <w:rPr>
          <w:rFonts w:ascii="Arial" w:eastAsia="MS Mincho" w:hAnsi="Arial"/>
          <w:sz w:val="22"/>
          <w:lang w:val="en-US"/>
        </w:rPr>
      </w:pPr>
      <w:r>
        <w:rPr>
          <w:rFonts w:ascii="Arial" w:eastAsia="MS Mincho" w:hAnsi="Arial"/>
          <w:sz w:val="22"/>
          <w:lang w:val="en-US"/>
        </w:rPr>
        <w:t>8.3.1.6.2</w:t>
      </w:r>
      <w:r>
        <w:rPr>
          <w:rFonts w:ascii="Arial" w:eastAsia="MS Mincho" w:hAnsi="Arial"/>
          <w:sz w:val="22"/>
          <w:lang w:val="en-US"/>
        </w:rPr>
        <w:tab/>
        <w:t xml:space="preserve">Network efficiency analysis of NR positioning enhancements </w:t>
      </w:r>
    </w:p>
    <w:p w:rsidR="003B33DB" w:rsidRDefault="003B33DB" w:rsidP="003B33DB">
      <w:pPr>
        <w:rPr>
          <w:i/>
          <w:u w:val="single"/>
          <w:lang w:eastAsia="zh-CN"/>
        </w:rPr>
      </w:pPr>
      <w:r>
        <w:rPr>
          <w:i/>
          <w:u w:val="single"/>
          <w:lang w:eastAsia="zh-CN"/>
        </w:rPr>
        <w:t>UL SRS resource utilization w.r.t to the cyclic shift enhancements:</w:t>
      </w:r>
    </w:p>
    <w:p w:rsidR="003B33DB" w:rsidRDefault="003B33DB" w:rsidP="003B33DB">
      <w:r>
        <w:t xml:space="preserve">The number of </w:t>
      </w:r>
      <w:r>
        <w:rPr>
          <w:i/>
        </w:rPr>
        <w:t>simultaneous UEs of CS</w:t>
      </w:r>
      <w:r>
        <w:t xml:space="preserve"> </w:t>
      </w:r>
      <w:r>
        <w:rPr>
          <w:i/>
        </w:rPr>
        <w:t>separated</w:t>
      </w:r>
      <w:r>
        <w:t xml:space="preserve"> is chosen based on the evaluation so that the configured with different cyclic shifts on the same REs are detected without ambiguity.</w:t>
      </w:r>
    </w:p>
    <w:p w:rsidR="003B33DB" w:rsidRDefault="003B33DB" w:rsidP="003B33DB">
      <w:pPr>
        <w:rPr>
          <w:rFonts w:eastAsia="DengXian"/>
        </w:rPr>
      </w:pPr>
      <w:r>
        <w:rPr>
          <w:rFonts w:eastAsia="DengXian"/>
        </w:rPr>
        <w:t xml:space="preserve">A comparative table of Rel16 SRS with cyclic shift enhancements is provided in </w:t>
      </w:r>
      <w:r>
        <w:rPr>
          <w:lang w:val="en-US"/>
        </w:rPr>
        <w:t>Table 8.</w:t>
      </w:r>
      <w:r>
        <w:t>3</w:t>
      </w:r>
      <w:r>
        <w:rPr>
          <w:lang w:val="en-US"/>
        </w:rPr>
        <w:t>.1.</w:t>
      </w:r>
      <w:r>
        <w:t>6</w:t>
      </w:r>
      <w:r>
        <w:rPr>
          <w:lang w:val="en-US"/>
        </w:rPr>
        <w:t>.</w:t>
      </w:r>
      <w:r>
        <w:t>2-1</w:t>
      </w:r>
      <w:r>
        <w:rPr>
          <w:rFonts w:eastAsia="DengXian"/>
        </w:rPr>
        <w:t>:</w:t>
      </w:r>
    </w:p>
    <w:p w:rsidR="003B33DB" w:rsidRDefault="003B33DB" w:rsidP="003B33DB">
      <w:pPr>
        <w:pStyle w:val="Beschriftung"/>
        <w:keepNext/>
      </w:pPr>
      <w:r>
        <w:t>Table 8.3.1.6.2-1:</w:t>
      </w:r>
      <w:r>
        <w:rPr>
          <w:b w:val="0"/>
          <w:bCs w:val="0"/>
        </w:rPr>
        <w:t xml:space="preserve"> </w:t>
      </w:r>
      <w:r>
        <w:rPr>
          <w:bCs w:val="0"/>
        </w:rPr>
        <w:t xml:space="preserve">Cyclic shift SRS enhancements </w:t>
      </w:r>
    </w:p>
    <w:tbl>
      <w:tblPr>
        <w:tblStyle w:val="Tabellenraster"/>
        <w:tblW w:w="9895" w:type="dxa"/>
        <w:jc w:val="center"/>
        <w:tblLook w:val="04A0" w:firstRow="1" w:lastRow="0" w:firstColumn="1" w:lastColumn="0" w:noHBand="0" w:noVBand="1"/>
      </w:tblPr>
      <w:tblGrid>
        <w:gridCol w:w="954"/>
        <w:gridCol w:w="1507"/>
        <w:gridCol w:w="842"/>
        <w:gridCol w:w="954"/>
        <w:gridCol w:w="1405"/>
        <w:gridCol w:w="1158"/>
        <w:gridCol w:w="1737"/>
        <w:gridCol w:w="1338"/>
      </w:tblGrid>
      <w:tr w:rsidR="003B33DB" w:rsidTr="003B33DB">
        <w:trPr>
          <w:trHeight w:val="436"/>
          <w:jc w:val="center"/>
        </w:trPr>
        <w:tc>
          <w:tcPr>
            <w:tcW w:w="954"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Scenario</w:t>
            </w:r>
          </w:p>
        </w:tc>
        <w:tc>
          <w:tcPr>
            <w:tcW w:w="1507"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Rel-16/ Rel-17 enhancements</w:t>
            </w:r>
          </w:p>
        </w:tc>
        <w:tc>
          <w:tcPr>
            <w:tcW w:w="842"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COMB</w:t>
            </w:r>
          </w:p>
        </w:tc>
        <w:tc>
          <w:tcPr>
            <w:tcW w:w="954"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nbSym</w:t>
            </w:r>
          </w:p>
        </w:tc>
        <w:tc>
          <w:tcPr>
            <w:tcW w:w="1405"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 xml:space="preserve">Cyclic shift range </w:t>
            </w:r>
          </w:p>
        </w:tc>
        <w:tc>
          <w:tcPr>
            <w:tcW w:w="1158"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max number of CSs</w:t>
            </w:r>
          </w:p>
        </w:tc>
        <w:tc>
          <w:tcPr>
            <w:tcW w:w="1737"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Number of simultaneous UEs of  CS separated</w:t>
            </w:r>
          </w:p>
        </w:tc>
        <w:tc>
          <w:tcPr>
            <w:tcW w:w="1338"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Improvement factor vs Rel16</w:t>
            </w:r>
          </w:p>
        </w:tc>
      </w:tr>
      <w:tr w:rsidR="003B33DB" w:rsidTr="003B33DB">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rsidR="003B33DB" w:rsidRDefault="003B33DB">
            <w:pPr>
              <w:rPr>
                <w:sz w:val="18"/>
                <w:szCs w:val="18"/>
              </w:rPr>
            </w:pPr>
            <w:r>
              <w:rPr>
                <w:sz w:val="18"/>
                <w:szCs w:val="18"/>
              </w:rPr>
              <w:t>Umi</w:t>
            </w:r>
          </w:p>
          <w:p w:rsidR="003B33DB" w:rsidRDefault="003B33DB">
            <w:pPr>
              <w:widowControl w:val="0"/>
              <w:rPr>
                <w:sz w:val="18"/>
                <w:szCs w:val="18"/>
              </w:rPr>
            </w:pPr>
          </w:p>
        </w:tc>
        <w:tc>
          <w:tcPr>
            <w:tcW w:w="1507" w:type="dxa"/>
            <w:tcBorders>
              <w:top w:val="single" w:sz="4" w:space="0" w:color="auto"/>
              <w:left w:val="single" w:sz="4" w:space="0" w:color="auto"/>
              <w:bottom w:val="single" w:sz="4" w:space="0" w:color="auto"/>
              <w:right w:val="single" w:sz="4" w:space="0" w:color="auto"/>
            </w:tcBorders>
            <w:hideMark/>
          </w:tcPr>
          <w:p w:rsidR="003B33DB" w:rsidRDefault="003B33DB">
            <w:pPr>
              <w:rPr>
                <w:sz w:val="18"/>
                <w:szCs w:val="18"/>
              </w:rPr>
            </w:pPr>
            <w:r>
              <w:rPr>
                <w:sz w:val="18"/>
                <w:szCs w:val="18"/>
              </w:rPr>
              <w:t>CS enhancement</w:t>
            </w:r>
          </w:p>
        </w:tc>
        <w:tc>
          <w:tcPr>
            <w:tcW w:w="842"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4</w:t>
            </w:r>
          </w:p>
        </w:tc>
        <w:tc>
          <w:tcPr>
            <w:tcW w:w="954"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4</w:t>
            </w:r>
          </w:p>
        </w:tc>
        <w:tc>
          <w:tcPr>
            <w:tcW w:w="1405"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fftlength</w:t>
            </w:r>
          </w:p>
        </w:tc>
        <w:tc>
          <w:tcPr>
            <w:tcW w:w="1158"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48</w:t>
            </w:r>
          </w:p>
        </w:tc>
        <w:tc>
          <w:tcPr>
            <w:tcW w:w="1737"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3B33DB" w:rsidRDefault="003B33DB">
            <w:pPr>
              <w:jc w:val="center"/>
              <w:rPr>
                <w:b/>
                <w:sz w:val="18"/>
                <w:szCs w:val="18"/>
              </w:rPr>
            </w:pPr>
            <w:r>
              <w:rPr>
                <w:b/>
                <w:sz w:val="18"/>
                <w:szCs w:val="18"/>
              </w:rPr>
              <w:t>4</w:t>
            </w:r>
          </w:p>
        </w:tc>
      </w:tr>
      <w:tr w:rsidR="003B33DB" w:rsidTr="003B33DB">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3DB" w:rsidRDefault="003B33DB">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hideMark/>
          </w:tcPr>
          <w:p w:rsidR="003B33DB" w:rsidRDefault="003B33DB">
            <w:pPr>
              <w:rPr>
                <w:sz w:val="18"/>
                <w:szCs w:val="18"/>
              </w:rPr>
            </w:pPr>
            <w:r>
              <w:rPr>
                <w:sz w:val="18"/>
                <w:szCs w:val="18"/>
              </w:rPr>
              <w:t>Rel-16</w:t>
            </w:r>
          </w:p>
        </w:tc>
        <w:tc>
          <w:tcPr>
            <w:tcW w:w="842"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4</w:t>
            </w:r>
          </w:p>
        </w:tc>
        <w:tc>
          <w:tcPr>
            <w:tcW w:w="954"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4</w:t>
            </w:r>
          </w:p>
        </w:tc>
        <w:tc>
          <w:tcPr>
            <w:tcW w:w="1405"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12</w:t>
            </w:r>
          </w:p>
        </w:tc>
        <w:tc>
          <w:tcPr>
            <w:tcW w:w="1737"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3DB" w:rsidRDefault="003B33DB">
            <w:pPr>
              <w:spacing w:after="0"/>
              <w:rPr>
                <w:b/>
                <w:sz w:val="18"/>
                <w:szCs w:val="18"/>
              </w:rPr>
            </w:pPr>
          </w:p>
        </w:tc>
      </w:tr>
      <w:tr w:rsidR="003B33DB" w:rsidTr="003B33DB">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rsidR="003B33DB" w:rsidRDefault="003B33DB">
            <w:pPr>
              <w:rPr>
                <w:sz w:val="18"/>
                <w:szCs w:val="18"/>
              </w:rPr>
            </w:pPr>
            <w:r>
              <w:rPr>
                <w:sz w:val="18"/>
                <w:szCs w:val="18"/>
              </w:rPr>
              <w:t>Umi</w:t>
            </w:r>
          </w:p>
          <w:p w:rsidR="003B33DB" w:rsidRDefault="003B33DB">
            <w:pPr>
              <w:widowControl w:val="0"/>
              <w:rPr>
                <w:sz w:val="18"/>
                <w:szCs w:val="18"/>
              </w:rPr>
            </w:pPr>
          </w:p>
        </w:tc>
        <w:tc>
          <w:tcPr>
            <w:tcW w:w="1507" w:type="dxa"/>
            <w:tcBorders>
              <w:top w:val="single" w:sz="4" w:space="0" w:color="auto"/>
              <w:left w:val="single" w:sz="4" w:space="0" w:color="auto"/>
              <w:bottom w:val="single" w:sz="4" w:space="0" w:color="auto"/>
              <w:right w:val="single" w:sz="4" w:space="0" w:color="auto"/>
            </w:tcBorders>
            <w:hideMark/>
          </w:tcPr>
          <w:p w:rsidR="003B33DB" w:rsidRDefault="003B33DB">
            <w:pPr>
              <w:rPr>
                <w:sz w:val="18"/>
                <w:szCs w:val="18"/>
              </w:rPr>
            </w:pPr>
            <w:r>
              <w:rPr>
                <w:sz w:val="18"/>
                <w:szCs w:val="18"/>
              </w:rPr>
              <w:t>CS enhancement</w:t>
            </w:r>
          </w:p>
        </w:tc>
        <w:tc>
          <w:tcPr>
            <w:tcW w:w="842"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8</w:t>
            </w:r>
          </w:p>
        </w:tc>
        <w:tc>
          <w:tcPr>
            <w:tcW w:w="954"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8</w:t>
            </w:r>
          </w:p>
        </w:tc>
        <w:tc>
          <w:tcPr>
            <w:tcW w:w="1405"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fftlength</w:t>
            </w:r>
          </w:p>
        </w:tc>
        <w:tc>
          <w:tcPr>
            <w:tcW w:w="1158"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48</w:t>
            </w:r>
          </w:p>
        </w:tc>
        <w:tc>
          <w:tcPr>
            <w:tcW w:w="1737"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3B33DB" w:rsidRDefault="003B33DB">
            <w:pPr>
              <w:jc w:val="center"/>
              <w:rPr>
                <w:b/>
                <w:sz w:val="18"/>
                <w:szCs w:val="18"/>
              </w:rPr>
            </w:pPr>
            <w:r>
              <w:rPr>
                <w:b/>
                <w:sz w:val="18"/>
                <w:szCs w:val="18"/>
              </w:rPr>
              <w:t>8</w:t>
            </w:r>
          </w:p>
        </w:tc>
      </w:tr>
      <w:tr w:rsidR="003B33DB" w:rsidTr="003B33DB">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3DB" w:rsidRDefault="003B33DB">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hideMark/>
          </w:tcPr>
          <w:p w:rsidR="003B33DB" w:rsidRDefault="003B33DB">
            <w:pPr>
              <w:rPr>
                <w:sz w:val="18"/>
                <w:szCs w:val="18"/>
              </w:rPr>
            </w:pPr>
            <w:r>
              <w:rPr>
                <w:sz w:val="18"/>
                <w:szCs w:val="18"/>
              </w:rPr>
              <w:t>Rel-16</w:t>
            </w:r>
          </w:p>
        </w:tc>
        <w:tc>
          <w:tcPr>
            <w:tcW w:w="842"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8</w:t>
            </w:r>
          </w:p>
        </w:tc>
        <w:tc>
          <w:tcPr>
            <w:tcW w:w="954"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8</w:t>
            </w:r>
          </w:p>
        </w:tc>
        <w:tc>
          <w:tcPr>
            <w:tcW w:w="1405"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6</w:t>
            </w:r>
          </w:p>
        </w:tc>
        <w:tc>
          <w:tcPr>
            <w:tcW w:w="1737"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3DB" w:rsidRDefault="003B33DB">
            <w:pPr>
              <w:spacing w:after="0"/>
              <w:rPr>
                <w:b/>
                <w:sz w:val="18"/>
                <w:szCs w:val="18"/>
              </w:rPr>
            </w:pPr>
          </w:p>
        </w:tc>
      </w:tr>
      <w:tr w:rsidR="003B33DB" w:rsidTr="003B33DB">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rsidR="003B33DB" w:rsidRDefault="003B33DB">
            <w:pPr>
              <w:rPr>
                <w:sz w:val="18"/>
                <w:szCs w:val="18"/>
              </w:rPr>
            </w:pPr>
            <w:r>
              <w:rPr>
                <w:sz w:val="18"/>
                <w:szCs w:val="18"/>
              </w:rPr>
              <w:t>InF</w:t>
            </w:r>
          </w:p>
          <w:p w:rsidR="003B33DB" w:rsidRDefault="003B33DB">
            <w:pPr>
              <w:widowControl w:val="0"/>
              <w:rPr>
                <w:sz w:val="18"/>
                <w:szCs w:val="18"/>
              </w:rPr>
            </w:pPr>
          </w:p>
        </w:tc>
        <w:tc>
          <w:tcPr>
            <w:tcW w:w="1507" w:type="dxa"/>
            <w:tcBorders>
              <w:top w:val="single" w:sz="4" w:space="0" w:color="auto"/>
              <w:left w:val="single" w:sz="4" w:space="0" w:color="auto"/>
              <w:bottom w:val="single" w:sz="4" w:space="0" w:color="auto"/>
              <w:right w:val="single" w:sz="4" w:space="0" w:color="auto"/>
            </w:tcBorders>
            <w:hideMark/>
          </w:tcPr>
          <w:p w:rsidR="003B33DB" w:rsidRDefault="003B33DB">
            <w:pPr>
              <w:rPr>
                <w:sz w:val="18"/>
                <w:szCs w:val="18"/>
              </w:rPr>
            </w:pPr>
            <w:r>
              <w:rPr>
                <w:sz w:val="18"/>
                <w:szCs w:val="18"/>
              </w:rPr>
              <w:t>CS enhancement</w:t>
            </w:r>
          </w:p>
        </w:tc>
        <w:tc>
          <w:tcPr>
            <w:tcW w:w="842"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2</w:t>
            </w:r>
          </w:p>
        </w:tc>
        <w:tc>
          <w:tcPr>
            <w:tcW w:w="954"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1</w:t>
            </w:r>
          </w:p>
        </w:tc>
        <w:tc>
          <w:tcPr>
            <w:tcW w:w="1405"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8</w:t>
            </w:r>
          </w:p>
        </w:tc>
        <w:tc>
          <w:tcPr>
            <w:tcW w:w="1737"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3B33DB" w:rsidRDefault="003B33DB">
            <w:pPr>
              <w:jc w:val="center"/>
              <w:rPr>
                <w:b/>
                <w:sz w:val="18"/>
                <w:szCs w:val="18"/>
              </w:rPr>
            </w:pPr>
            <w:r>
              <w:rPr>
                <w:b/>
                <w:sz w:val="18"/>
                <w:szCs w:val="18"/>
              </w:rPr>
              <w:t>-</w:t>
            </w:r>
          </w:p>
        </w:tc>
      </w:tr>
      <w:tr w:rsidR="003B33DB" w:rsidTr="003B33DB">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3DB" w:rsidRDefault="003B33DB">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hideMark/>
          </w:tcPr>
          <w:p w:rsidR="003B33DB" w:rsidRDefault="003B33DB">
            <w:pPr>
              <w:rPr>
                <w:sz w:val="18"/>
                <w:szCs w:val="18"/>
              </w:rPr>
            </w:pPr>
            <w:r>
              <w:rPr>
                <w:sz w:val="18"/>
                <w:szCs w:val="18"/>
              </w:rPr>
              <w:t>Rel-16</w:t>
            </w:r>
          </w:p>
        </w:tc>
        <w:tc>
          <w:tcPr>
            <w:tcW w:w="842"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2</w:t>
            </w:r>
          </w:p>
        </w:tc>
        <w:tc>
          <w:tcPr>
            <w:tcW w:w="954"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1</w:t>
            </w:r>
          </w:p>
        </w:tc>
        <w:tc>
          <w:tcPr>
            <w:tcW w:w="1405"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8</w:t>
            </w:r>
          </w:p>
        </w:tc>
        <w:tc>
          <w:tcPr>
            <w:tcW w:w="1737"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3DB" w:rsidRDefault="003B33DB">
            <w:pPr>
              <w:spacing w:after="0"/>
              <w:rPr>
                <w:b/>
                <w:sz w:val="18"/>
                <w:szCs w:val="18"/>
              </w:rPr>
            </w:pPr>
          </w:p>
        </w:tc>
      </w:tr>
    </w:tbl>
    <w:p w:rsidR="003B33DB" w:rsidRDefault="003B33DB" w:rsidP="003B33DB"/>
    <w:p w:rsidR="003B33DB" w:rsidRDefault="003B33DB" w:rsidP="003B33DB">
      <w:pPr>
        <w:rPr>
          <w:bCs/>
          <w:u w:val="single"/>
        </w:rPr>
      </w:pPr>
      <w:r>
        <w:t>The following analysis shows that UMi performance with resource sharing doesn’t degrade compared with the case when no resource sharing is configured:</w:t>
      </w:r>
    </w:p>
    <w:p w:rsidR="003B33DB" w:rsidRDefault="003B33DB" w:rsidP="003B33DB">
      <w:pPr>
        <w:pStyle w:val="Listenabsatz"/>
        <w:numPr>
          <w:ilvl w:val="0"/>
          <w:numId w:val="54"/>
        </w:numPr>
        <w:autoSpaceDE w:val="0"/>
        <w:autoSpaceDN w:val="0"/>
        <w:adjustRightInd w:val="0"/>
        <w:snapToGrid w:val="0"/>
        <w:spacing w:before="0" w:after="120"/>
        <w:jc w:val="both"/>
        <w:rPr>
          <w:rFonts w:ascii="Times New Roman" w:hAnsi="Times New Roman"/>
          <w:color w:val="000000" w:themeColor="text1"/>
          <w:sz w:val="20"/>
          <w:szCs w:val="20"/>
          <w:lang w:val="en-GB"/>
        </w:rPr>
      </w:pPr>
      <w:r>
        <w:rPr>
          <w:rFonts w:ascii="Times New Roman" w:hAnsi="Times New Roman"/>
          <w:i/>
          <w:color w:val="000000" w:themeColor="text1"/>
          <w:sz w:val="20"/>
          <w:szCs w:val="20"/>
          <w:lang w:val="en-GB"/>
        </w:rPr>
        <w:t>Config 1011.2 (blue):</w:t>
      </w:r>
      <w:r>
        <w:rPr>
          <w:rFonts w:ascii="Times New Roman" w:hAnsi="Times New Roman"/>
          <w:color w:val="000000" w:themeColor="text1"/>
          <w:sz w:val="20"/>
          <w:szCs w:val="20"/>
          <w:lang w:val="en-GB"/>
        </w:rPr>
        <w:t xml:space="preserve"> resource sharing : Comb 4, 4 symbols, CS enhancement, phase correction in transmitter (Rel-17), 6 UEs use the same REs and are separated by different cyclic shift values </w:t>
      </w:r>
    </w:p>
    <w:p w:rsidR="003B33DB" w:rsidRDefault="003B33DB" w:rsidP="003B33DB">
      <w:pPr>
        <w:pStyle w:val="Listenabsatz"/>
        <w:numPr>
          <w:ilvl w:val="0"/>
          <w:numId w:val="54"/>
        </w:numPr>
        <w:autoSpaceDE w:val="0"/>
        <w:autoSpaceDN w:val="0"/>
        <w:adjustRightInd w:val="0"/>
        <w:snapToGrid w:val="0"/>
        <w:spacing w:before="0" w:after="120"/>
        <w:jc w:val="both"/>
        <w:rPr>
          <w:rFonts w:ascii="Times New Roman" w:hAnsi="Times New Roman"/>
          <w:color w:val="000000" w:themeColor="text1"/>
          <w:sz w:val="20"/>
          <w:szCs w:val="20"/>
          <w:lang w:val="en-GB"/>
        </w:rPr>
      </w:pPr>
      <w:r>
        <w:rPr>
          <w:rFonts w:ascii="Times New Roman" w:hAnsi="Times New Roman"/>
          <w:i/>
          <w:color w:val="000000" w:themeColor="text1"/>
          <w:sz w:val="20"/>
          <w:szCs w:val="20"/>
          <w:lang w:val="en-GB"/>
        </w:rPr>
        <w:t>Config 1011.2 (red)</w:t>
      </w:r>
      <w:r>
        <w:rPr>
          <w:rFonts w:ascii="Times New Roman" w:hAnsi="Times New Roman"/>
          <w:color w:val="000000" w:themeColor="text1"/>
          <w:sz w:val="20"/>
          <w:szCs w:val="20"/>
          <w:lang w:val="en-GB"/>
        </w:rPr>
        <w:t xml:space="preserve"> , no resource sharing : Comb 4, 4 symbols, no phase correction, Coherent Destaggering with phase correction in receiver (Rel-16) </w:t>
      </w:r>
    </w:p>
    <w:p w:rsidR="003B33DB" w:rsidRDefault="003B33DB" w:rsidP="003B33DB">
      <w:pPr>
        <w:jc w:val="center"/>
      </w:pPr>
      <w:r>
        <w:rPr>
          <w:noProof/>
          <w:lang w:val="de-DE" w:eastAsia="de-DE"/>
        </w:rPr>
        <w:lastRenderedPageBreak/>
        <w:drawing>
          <wp:inline distT="0" distB="0" distL="0" distR="0">
            <wp:extent cx="4848225" cy="320992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48225" cy="3209925"/>
                    </a:xfrm>
                    <a:prstGeom prst="rect">
                      <a:avLst/>
                    </a:prstGeom>
                    <a:noFill/>
                    <a:ln>
                      <a:noFill/>
                    </a:ln>
                  </pic:spPr>
                </pic:pic>
              </a:graphicData>
            </a:graphic>
          </wp:inline>
        </w:drawing>
      </w:r>
    </w:p>
    <w:p w:rsidR="003B33DB" w:rsidRDefault="003B33DB" w:rsidP="003B33DB">
      <w:pPr>
        <w:pStyle w:val="Beschriftung"/>
      </w:pPr>
      <w:r>
        <w:t xml:space="preserve">Figure </w:t>
      </w:r>
      <w:r>
        <w:fldChar w:fldCharType="begin"/>
      </w:r>
      <w:r>
        <w:instrText xml:space="preserve"> SEQ Figure \* ARABIC </w:instrText>
      </w:r>
      <w:r>
        <w:fldChar w:fldCharType="separate"/>
      </w:r>
      <w:r>
        <w:rPr>
          <w:noProof/>
        </w:rPr>
        <w:t>15</w:t>
      </w:r>
      <w:r>
        <w:rPr>
          <w:noProof/>
        </w:rPr>
        <w:fldChar w:fldCharType="end"/>
      </w:r>
      <w:r>
        <w:t xml:space="preserve"> 2D-Error in UMi scenario SRS (</w:t>
      </w:r>
      <w:r>
        <w:rPr>
          <w:color w:val="000000" w:themeColor="text1"/>
          <w:lang w:val="en-GB"/>
        </w:rPr>
        <w:t>Comb 4, 4 symbols)</w:t>
      </w:r>
      <w:r>
        <w:t xml:space="preserve"> applying ATOA model. Blue:</w:t>
      </w:r>
      <w:r>
        <w:rPr>
          <w:color w:val="000000" w:themeColor="text1"/>
          <w:lang w:val="en-GB"/>
        </w:rPr>
        <w:t xml:space="preserve"> CS enhancement (Rel-17), 6 UEs use the same REs and are separated by different cyclic shift values. Red: no resource sharing.</w:t>
      </w:r>
    </w:p>
    <w:p w:rsidR="003B33DB" w:rsidRDefault="003B33DB" w:rsidP="003B33DB">
      <w:pPr>
        <w:rPr>
          <w:i/>
          <w:u w:val="single"/>
          <w:lang w:eastAsia="zh-CN"/>
        </w:rPr>
      </w:pPr>
      <w:r>
        <w:rPr>
          <w:i/>
          <w:u w:val="single"/>
          <w:lang w:eastAsia="zh-CN"/>
        </w:rPr>
        <w:t>UL SRS resource utilization w.r.t to the number of OFDM symbols:</w:t>
      </w:r>
    </w:p>
    <w:p w:rsidR="003B33DB" w:rsidRDefault="003B33DB" w:rsidP="003B33DB">
      <w:r>
        <w:t xml:space="preserve">For scenarios with low delay spread and low propagation delay difference (e.g. indoor with low ISD) COMB=4 may be sufficient. Rel-16 does not allow SRS for positioning with COMB=4, 1 Symbol. Alternatively a Rel-15 SRS may be supported for positioning purpose. </w:t>
      </w:r>
    </w:p>
    <w:p w:rsidR="003E5114" w:rsidRDefault="003E5114" w:rsidP="003E5114">
      <w:pPr>
        <w:rPr>
          <w:rFonts w:eastAsia="DengXian"/>
        </w:rPr>
      </w:pPr>
      <w:r>
        <w:rPr>
          <w:rFonts w:eastAsia="DengXian"/>
        </w:rPr>
        <w:t xml:space="preserve">A comparative table of Rel16 SRS and Comb-4 one symbol is provided in </w:t>
      </w:r>
      <w:r>
        <w:rPr>
          <w:lang w:val="en-US"/>
        </w:rPr>
        <w:t>Table 8.</w:t>
      </w:r>
      <w:r>
        <w:t>3</w:t>
      </w:r>
      <w:r>
        <w:rPr>
          <w:lang w:val="en-US"/>
        </w:rPr>
        <w:t>.1.</w:t>
      </w:r>
      <w:r>
        <w:t>6</w:t>
      </w:r>
      <w:r>
        <w:rPr>
          <w:lang w:val="en-US"/>
        </w:rPr>
        <w:t>.</w:t>
      </w:r>
      <w:r>
        <w:t>2-2</w:t>
      </w:r>
      <w:r>
        <w:rPr>
          <w:rFonts w:eastAsia="DengXian"/>
        </w:rPr>
        <w:t>:</w:t>
      </w:r>
    </w:p>
    <w:p w:rsidR="003B33DB" w:rsidRDefault="003B33DB" w:rsidP="003B33DB">
      <w:pPr>
        <w:pStyle w:val="Beschriftung"/>
        <w:keepNext/>
        <w:rPr>
          <w:lang w:val="en-GB"/>
        </w:rPr>
      </w:pPr>
      <w:r>
        <w:t>Table 8.3.1.6.2-2: UL SRS resource utilization w.r.t to the number of OFDM symbols:</w:t>
      </w:r>
    </w:p>
    <w:tbl>
      <w:tblPr>
        <w:tblStyle w:val="Tabellenraster"/>
        <w:tblW w:w="9307" w:type="dxa"/>
        <w:jc w:val="center"/>
        <w:tblLook w:val="04A0" w:firstRow="1" w:lastRow="0" w:firstColumn="1" w:lastColumn="0" w:noHBand="0" w:noVBand="1"/>
      </w:tblPr>
      <w:tblGrid>
        <w:gridCol w:w="888"/>
        <w:gridCol w:w="1341"/>
        <w:gridCol w:w="842"/>
        <w:gridCol w:w="856"/>
        <w:gridCol w:w="1243"/>
        <w:gridCol w:w="1166"/>
        <w:gridCol w:w="1009"/>
        <w:gridCol w:w="1962"/>
      </w:tblGrid>
      <w:tr w:rsidR="003B33DB" w:rsidTr="003B33DB">
        <w:trPr>
          <w:trHeight w:val="436"/>
          <w:jc w:val="center"/>
        </w:trPr>
        <w:tc>
          <w:tcPr>
            <w:tcW w:w="888"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Scenario</w:t>
            </w:r>
          </w:p>
        </w:tc>
        <w:tc>
          <w:tcPr>
            <w:tcW w:w="1341"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Rel-16/ Rel-17 enhancements</w:t>
            </w:r>
          </w:p>
        </w:tc>
        <w:tc>
          <w:tcPr>
            <w:tcW w:w="842"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COMB</w:t>
            </w:r>
          </w:p>
        </w:tc>
        <w:tc>
          <w:tcPr>
            <w:tcW w:w="856"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nbSym</w:t>
            </w:r>
          </w:p>
        </w:tc>
        <w:tc>
          <w:tcPr>
            <w:tcW w:w="1243"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max number of CSs</w:t>
            </w:r>
          </w:p>
        </w:tc>
        <w:tc>
          <w:tcPr>
            <w:tcW w:w="1166"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Number of simultaneous UEs of  CS separated</w:t>
            </w:r>
          </w:p>
        </w:tc>
        <w:tc>
          <w:tcPr>
            <w:tcW w:w="1009"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REs per UE and per RB</w:t>
            </w:r>
          </w:p>
        </w:tc>
        <w:tc>
          <w:tcPr>
            <w:tcW w:w="1962"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Improvement factor vs Rel16</w:t>
            </w:r>
          </w:p>
        </w:tc>
      </w:tr>
      <w:tr w:rsidR="003B33DB" w:rsidTr="003B33DB">
        <w:trPr>
          <w:trHeight w:val="277"/>
          <w:jc w:val="center"/>
        </w:trPr>
        <w:tc>
          <w:tcPr>
            <w:tcW w:w="888" w:type="dxa"/>
            <w:vMerge w:val="restart"/>
            <w:tcBorders>
              <w:top w:val="single" w:sz="4" w:space="0" w:color="auto"/>
              <w:left w:val="single" w:sz="4" w:space="0" w:color="auto"/>
              <w:bottom w:val="single" w:sz="4" w:space="0" w:color="auto"/>
              <w:right w:val="single" w:sz="4" w:space="0" w:color="auto"/>
            </w:tcBorders>
          </w:tcPr>
          <w:p w:rsidR="003B33DB" w:rsidRDefault="003B33DB">
            <w:pPr>
              <w:rPr>
                <w:sz w:val="18"/>
                <w:szCs w:val="18"/>
              </w:rPr>
            </w:pPr>
            <w:r>
              <w:rPr>
                <w:sz w:val="18"/>
                <w:szCs w:val="18"/>
              </w:rPr>
              <w:t>InF</w:t>
            </w:r>
          </w:p>
          <w:p w:rsidR="003B33DB" w:rsidRDefault="003B33DB">
            <w:pPr>
              <w:widowControl w:val="0"/>
              <w:rPr>
                <w:sz w:val="18"/>
                <w:szCs w:val="18"/>
              </w:rPr>
            </w:pPr>
          </w:p>
        </w:tc>
        <w:tc>
          <w:tcPr>
            <w:tcW w:w="1341" w:type="dxa"/>
            <w:tcBorders>
              <w:top w:val="single" w:sz="4" w:space="0" w:color="auto"/>
              <w:left w:val="single" w:sz="4" w:space="0" w:color="auto"/>
              <w:bottom w:val="single" w:sz="4" w:space="0" w:color="auto"/>
              <w:right w:val="single" w:sz="4" w:space="0" w:color="auto"/>
            </w:tcBorders>
            <w:hideMark/>
          </w:tcPr>
          <w:p w:rsidR="003B33DB" w:rsidRDefault="003B33DB">
            <w:pPr>
              <w:rPr>
                <w:sz w:val="18"/>
                <w:szCs w:val="18"/>
              </w:rPr>
            </w:pPr>
            <w:r>
              <w:rPr>
                <w:sz w:val="18"/>
                <w:szCs w:val="18"/>
              </w:rPr>
              <w:t xml:space="preserve">SRS with one symbol for COMB 4 </w:t>
            </w:r>
          </w:p>
        </w:tc>
        <w:tc>
          <w:tcPr>
            <w:tcW w:w="842"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4</w:t>
            </w:r>
          </w:p>
        </w:tc>
        <w:tc>
          <w:tcPr>
            <w:tcW w:w="856"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1</w:t>
            </w:r>
          </w:p>
        </w:tc>
        <w:tc>
          <w:tcPr>
            <w:tcW w:w="1243"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12</w:t>
            </w:r>
          </w:p>
        </w:tc>
        <w:tc>
          <w:tcPr>
            <w:tcW w:w="1166"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6</w:t>
            </w:r>
          </w:p>
        </w:tc>
        <w:tc>
          <w:tcPr>
            <w:tcW w:w="10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B33DB" w:rsidRDefault="003B33DB">
            <w:pPr>
              <w:jc w:val="center"/>
              <w:rPr>
                <w:b/>
                <w:sz w:val="18"/>
                <w:szCs w:val="18"/>
              </w:rPr>
            </w:pPr>
            <w:r>
              <w:rPr>
                <w:b/>
                <w:sz w:val="18"/>
                <w:szCs w:val="18"/>
              </w:rPr>
              <w:t>3</w:t>
            </w:r>
          </w:p>
        </w:tc>
        <w:tc>
          <w:tcPr>
            <w:tcW w:w="196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3B33DB" w:rsidRDefault="003B33DB">
            <w:pPr>
              <w:jc w:val="center"/>
              <w:rPr>
                <w:b/>
                <w:sz w:val="18"/>
                <w:szCs w:val="18"/>
              </w:rPr>
            </w:pPr>
            <w:r>
              <w:rPr>
                <w:b/>
                <w:sz w:val="18"/>
                <w:szCs w:val="18"/>
              </w:rPr>
              <w:t>2</w:t>
            </w:r>
          </w:p>
        </w:tc>
      </w:tr>
      <w:tr w:rsidR="003B33DB" w:rsidTr="003B33DB">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3DB" w:rsidRDefault="003B33DB">
            <w:pPr>
              <w:spacing w:after="0"/>
              <w:rPr>
                <w:sz w:val="18"/>
                <w:szCs w:val="18"/>
              </w:rPr>
            </w:pPr>
          </w:p>
        </w:tc>
        <w:tc>
          <w:tcPr>
            <w:tcW w:w="1341" w:type="dxa"/>
            <w:tcBorders>
              <w:top w:val="single" w:sz="4" w:space="0" w:color="auto"/>
              <w:left w:val="single" w:sz="4" w:space="0" w:color="auto"/>
              <w:bottom w:val="single" w:sz="4" w:space="0" w:color="auto"/>
              <w:right w:val="single" w:sz="4" w:space="0" w:color="auto"/>
            </w:tcBorders>
            <w:hideMark/>
          </w:tcPr>
          <w:p w:rsidR="003B33DB" w:rsidRDefault="003B33DB">
            <w:pPr>
              <w:rPr>
                <w:sz w:val="18"/>
                <w:szCs w:val="18"/>
              </w:rPr>
            </w:pPr>
            <w:r>
              <w:rPr>
                <w:sz w:val="18"/>
                <w:szCs w:val="18"/>
              </w:rPr>
              <w:t>Rel-16</w:t>
            </w:r>
          </w:p>
        </w:tc>
        <w:tc>
          <w:tcPr>
            <w:tcW w:w="842"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4</w:t>
            </w:r>
          </w:p>
        </w:tc>
        <w:tc>
          <w:tcPr>
            <w:tcW w:w="856"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2</w:t>
            </w:r>
          </w:p>
        </w:tc>
        <w:tc>
          <w:tcPr>
            <w:tcW w:w="1243"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12</w:t>
            </w:r>
          </w:p>
        </w:tc>
        <w:tc>
          <w:tcPr>
            <w:tcW w:w="1166"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6</w:t>
            </w:r>
          </w:p>
        </w:tc>
        <w:tc>
          <w:tcPr>
            <w:tcW w:w="10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B33DB" w:rsidRDefault="003B33DB">
            <w:pPr>
              <w:jc w:val="center"/>
              <w:rPr>
                <w:b/>
                <w:sz w:val="18"/>
                <w:szCs w:val="18"/>
              </w:rPr>
            </w:pPr>
            <w:r>
              <w:rPr>
                <w:b/>
                <w:sz w:val="18"/>
                <w:szCs w:val="18"/>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3DB" w:rsidRDefault="003B33DB">
            <w:pPr>
              <w:spacing w:after="0"/>
              <w:rPr>
                <w:b/>
                <w:sz w:val="18"/>
                <w:szCs w:val="18"/>
              </w:rPr>
            </w:pPr>
          </w:p>
        </w:tc>
      </w:tr>
    </w:tbl>
    <w:p w:rsidR="003B33DB" w:rsidRDefault="003B33DB" w:rsidP="003B33DB">
      <w:pPr>
        <w:rPr>
          <w:b/>
          <w:i/>
          <w:sz w:val="22"/>
          <w:szCs w:val="22"/>
          <w:lang w:val="en-US"/>
        </w:rPr>
      </w:pPr>
    </w:p>
    <w:p w:rsidR="003B33DB" w:rsidRDefault="003B33DB" w:rsidP="003B33DB">
      <w:pPr>
        <w:rPr>
          <w:i/>
          <w:u w:val="single"/>
          <w:lang w:eastAsia="zh-CN"/>
        </w:rPr>
      </w:pPr>
      <w:r>
        <w:rPr>
          <w:i/>
          <w:u w:val="single"/>
          <w:lang w:eastAsia="zh-CN"/>
        </w:rPr>
        <w:t>UL SRS resource utilization w.r.t to the number of antenna ports:</w:t>
      </w:r>
    </w:p>
    <w:p w:rsidR="003B33DB" w:rsidRDefault="003B33DB" w:rsidP="003B33DB">
      <w:r>
        <w:rPr>
          <w:lang w:eastAsia="zh-CN"/>
        </w:rPr>
        <w:t xml:space="preserve">For UL SRS resource utilization we compare the improvement factor in terms of the Capacity per UE for Rel-16 and Rel-17 enhancements. We derive the improvement factor as </w:t>
      </w:r>
      <m:oMath>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Capacity per UE</m:t>
                </m:r>
              </m:e>
              <m:sub>
                <m:r>
                  <w:rPr>
                    <w:rFonts w:ascii="Cambria Math" w:hAnsi="Cambria Math"/>
                  </w:rPr>
                  <m:t>Rel-16</m:t>
                </m:r>
              </m:sub>
            </m:sSub>
            <m:r>
              <m:rPr>
                <m:sty m:val="p"/>
              </m:rPr>
              <w:rPr>
                <w:rFonts w:ascii="Cambria Math" w:hAnsi="Cambria Math"/>
                <w:lang w:val="en-US"/>
              </w:rPr>
              <m:t xml:space="preserve"> </m:t>
            </m:r>
          </m:num>
          <m:den>
            <m:sSub>
              <m:sSubPr>
                <m:ctrlPr>
                  <w:rPr>
                    <w:rFonts w:ascii="Cambria Math" w:hAnsi="Cambria Math"/>
                    <w:lang w:val="en-US"/>
                  </w:rPr>
                </m:ctrlPr>
              </m:sSubPr>
              <m:e>
                <m:r>
                  <m:rPr>
                    <m:sty m:val="p"/>
                  </m:rPr>
                  <w:rPr>
                    <w:rFonts w:ascii="Cambria Math" w:hAnsi="Cambria Math"/>
                  </w:rPr>
                  <m:t>Capacity per UE</m:t>
                </m:r>
              </m:e>
              <m:sub>
                <m:r>
                  <w:rPr>
                    <w:rFonts w:ascii="Cambria Math" w:hAnsi="Cambria Math"/>
                  </w:rPr>
                  <m:t>Rel-17</m:t>
                </m:r>
              </m:sub>
            </m:sSub>
          </m:den>
        </m:f>
        <m:r>
          <w:rPr>
            <w:rFonts w:ascii="Cambria Math"/>
            <w:lang w:val="en-US"/>
          </w:rPr>
          <m:t xml:space="preserve"> </m:t>
        </m:r>
      </m:oMath>
      <w:r>
        <w:t xml:space="preserve"> ,  here  the </w:t>
      </w:r>
      <m:oMath>
        <m:r>
          <m:rPr>
            <m:sty m:val="p"/>
          </m:rPr>
          <w:rPr>
            <w:rFonts w:ascii="Cambria Math" w:hAnsi="Cambria Math"/>
          </w:rPr>
          <m:t>Capacity per UE=</m:t>
        </m:r>
        <m:f>
          <m:fPr>
            <m:ctrlPr>
              <w:rPr>
                <w:rFonts w:ascii="Cambria Math" w:hAnsi="Cambria Math"/>
                <w:lang w:val="en-US"/>
              </w:rPr>
            </m:ctrlPr>
          </m:fPr>
          <m:num>
            <m:r>
              <w:rPr>
                <w:rFonts w:ascii="Cambria Math" w:hAnsi="Cambria Math"/>
              </w:rPr>
              <m:t>OFDMsymbol</m:t>
            </m:r>
            <m:sSub>
              <m:sSubPr>
                <m:ctrlPr>
                  <w:rPr>
                    <w:rFonts w:ascii="Cambria Math" w:hAnsi="Cambria Math"/>
                    <w:i/>
                    <w:lang w:val="en-US"/>
                  </w:rPr>
                </m:ctrlPr>
              </m:sSubPr>
              <m:e>
                <m:r>
                  <w:rPr>
                    <w:rFonts w:ascii="Cambria Math" w:hAnsi="Cambria Math"/>
                  </w:rPr>
                  <m:t>s</m:t>
                </m:r>
              </m:e>
              <m:sub>
                <m:r>
                  <w:rPr>
                    <w:rFonts w:ascii="Cambria Math" w:hAnsi="Cambria Math"/>
                  </w:rPr>
                  <m:t>UE</m:t>
                </m:r>
              </m:sub>
            </m:sSub>
            <m:r>
              <m:rPr>
                <m:sty m:val="p"/>
              </m:rPr>
              <w:rPr>
                <w:rFonts w:ascii="Cambria Math" w:hAnsi="Cambria Math"/>
                <w:lang w:val="en-US"/>
              </w:rPr>
              <m:t xml:space="preserve"> </m:t>
            </m:r>
          </m:num>
          <m:den>
            <m:r>
              <w:rPr>
                <w:rFonts w:ascii="Cambria Math" w:hAnsi="Cambria Math"/>
              </w:rPr>
              <m:t>CombsizeN</m:t>
            </m:r>
          </m:den>
        </m:f>
        <m:r>
          <w:rPr>
            <w:rFonts w:ascii="Cambria Math"/>
          </w:rPr>
          <m:t xml:space="preserve">. </m:t>
        </m:r>
      </m:oMath>
    </w:p>
    <w:p w:rsidR="00F56BCB" w:rsidRDefault="00F56BCB" w:rsidP="00F56BCB">
      <w:pPr>
        <w:rPr>
          <w:rFonts w:eastAsia="DengXian"/>
        </w:rPr>
      </w:pPr>
      <w:r>
        <w:rPr>
          <w:rFonts w:eastAsia="DengXian"/>
        </w:rPr>
        <w:t xml:space="preserve">A comparative table of Rel16 SRS and multi-port SRS configurations is provided in </w:t>
      </w:r>
      <w:r>
        <w:rPr>
          <w:lang w:val="en-US"/>
        </w:rPr>
        <w:t>Table 8.</w:t>
      </w:r>
      <w:r>
        <w:t>3</w:t>
      </w:r>
      <w:r>
        <w:rPr>
          <w:lang w:val="en-US"/>
        </w:rPr>
        <w:t>.1.</w:t>
      </w:r>
      <w:r>
        <w:t>6</w:t>
      </w:r>
      <w:r>
        <w:rPr>
          <w:lang w:val="en-US"/>
        </w:rPr>
        <w:t>.</w:t>
      </w:r>
      <w:r>
        <w:t>2-3</w:t>
      </w:r>
      <w:r>
        <w:rPr>
          <w:rFonts w:eastAsia="DengXian"/>
        </w:rPr>
        <w:t>:</w:t>
      </w:r>
    </w:p>
    <w:p w:rsidR="00F56BCB" w:rsidRDefault="00F56BCB" w:rsidP="003B33DB"/>
    <w:p w:rsidR="003B33DB" w:rsidRDefault="003B33DB" w:rsidP="003B33DB">
      <w:pPr>
        <w:pStyle w:val="Beschriftung"/>
        <w:keepNext/>
      </w:pPr>
      <w:r>
        <w:lastRenderedPageBreak/>
        <w:t>Table 8.3.1.6.2-3 UL SRS resource utilization w.r.t to the number of antenna ports:</w:t>
      </w:r>
    </w:p>
    <w:tbl>
      <w:tblPr>
        <w:tblStyle w:val="Tabellenraster"/>
        <w:tblW w:w="9775" w:type="dxa"/>
        <w:jc w:val="center"/>
        <w:tblLook w:val="04A0" w:firstRow="1" w:lastRow="0" w:firstColumn="1" w:lastColumn="0" w:noHBand="0" w:noVBand="1"/>
      </w:tblPr>
      <w:tblGrid>
        <w:gridCol w:w="1382"/>
        <w:gridCol w:w="1463"/>
        <w:gridCol w:w="986"/>
        <w:gridCol w:w="1003"/>
        <w:gridCol w:w="1001"/>
        <w:gridCol w:w="1072"/>
        <w:gridCol w:w="1231"/>
        <w:gridCol w:w="1637"/>
      </w:tblGrid>
      <w:tr w:rsidR="003B33DB" w:rsidTr="003B33DB">
        <w:trPr>
          <w:trHeight w:val="448"/>
          <w:jc w:val="center"/>
        </w:trPr>
        <w:tc>
          <w:tcPr>
            <w:tcW w:w="1382"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Scenario</w:t>
            </w:r>
          </w:p>
        </w:tc>
        <w:tc>
          <w:tcPr>
            <w:tcW w:w="1463"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Rel-17 enhancements</w:t>
            </w:r>
          </w:p>
        </w:tc>
        <w:tc>
          <w:tcPr>
            <w:tcW w:w="986"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 of Tx Beams</w:t>
            </w:r>
          </w:p>
        </w:tc>
        <w:tc>
          <w:tcPr>
            <w:tcW w:w="1003"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COMB</w:t>
            </w:r>
          </w:p>
        </w:tc>
        <w:tc>
          <w:tcPr>
            <w:tcW w:w="1001"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nbSym</w:t>
            </w:r>
          </w:p>
        </w:tc>
        <w:tc>
          <w:tcPr>
            <w:tcW w:w="1072"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 xml:space="preserve">OFDM </w:t>
            </w:r>
            <w:r>
              <w:rPr>
                <w:sz w:val="18"/>
                <w:szCs w:val="18"/>
              </w:rPr>
              <w:br/>
              <w:t>symbols per UE</w:t>
            </w:r>
          </w:p>
        </w:tc>
        <w:tc>
          <w:tcPr>
            <w:tcW w:w="1231"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Capacity per UE</w:t>
            </w:r>
          </w:p>
        </w:tc>
        <w:tc>
          <w:tcPr>
            <w:tcW w:w="1637"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Improvement factor vs Rel16</w:t>
            </w:r>
          </w:p>
        </w:tc>
      </w:tr>
      <w:tr w:rsidR="003B33DB" w:rsidTr="003B33DB">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rsidR="003B33DB" w:rsidRDefault="003B33DB">
            <w:pPr>
              <w:rPr>
                <w:sz w:val="18"/>
                <w:szCs w:val="18"/>
              </w:rPr>
            </w:pPr>
            <w:r>
              <w:rPr>
                <w:sz w:val="18"/>
                <w:szCs w:val="18"/>
              </w:rPr>
              <w:t>FR1-Umi</w:t>
            </w:r>
          </w:p>
          <w:p w:rsidR="003B33DB" w:rsidRDefault="003B33DB">
            <w:pPr>
              <w:widowControl w:val="0"/>
              <w:rPr>
                <w:sz w:val="18"/>
                <w:szCs w:val="18"/>
              </w:rPr>
            </w:pPr>
          </w:p>
        </w:tc>
        <w:tc>
          <w:tcPr>
            <w:tcW w:w="1463" w:type="dxa"/>
            <w:tcBorders>
              <w:top w:val="single" w:sz="4" w:space="0" w:color="auto"/>
              <w:left w:val="single" w:sz="4" w:space="0" w:color="auto"/>
              <w:bottom w:val="single" w:sz="4" w:space="0" w:color="auto"/>
              <w:right w:val="single" w:sz="4" w:space="0" w:color="auto"/>
            </w:tcBorders>
            <w:hideMark/>
          </w:tcPr>
          <w:p w:rsidR="003B33DB" w:rsidRDefault="003B33DB">
            <w:pPr>
              <w:rPr>
                <w:sz w:val="18"/>
                <w:szCs w:val="18"/>
              </w:rPr>
            </w:pPr>
            <w:r>
              <w:rPr>
                <w:sz w:val="18"/>
                <w:szCs w:val="18"/>
              </w:rPr>
              <w:t xml:space="preserve">2-ports </w:t>
            </w:r>
          </w:p>
        </w:tc>
        <w:tc>
          <w:tcPr>
            <w:tcW w:w="986"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2</w:t>
            </w:r>
          </w:p>
        </w:tc>
        <w:tc>
          <w:tcPr>
            <w:tcW w:w="1003"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4</w:t>
            </w:r>
          </w:p>
        </w:tc>
        <w:tc>
          <w:tcPr>
            <w:tcW w:w="1001"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4</w:t>
            </w:r>
          </w:p>
        </w:tc>
        <w:tc>
          <w:tcPr>
            <w:tcW w:w="1072"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4</w:t>
            </w:r>
          </w:p>
        </w:tc>
        <w:tc>
          <w:tcPr>
            <w:tcW w:w="1231"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3B33DB" w:rsidRDefault="003B33DB">
            <w:pPr>
              <w:jc w:val="center"/>
              <w:rPr>
                <w:b/>
                <w:sz w:val="18"/>
                <w:szCs w:val="18"/>
              </w:rPr>
            </w:pPr>
            <w:r>
              <w:rPr>
                <w:b/>
                <w:sz w:val="18"/>
                <w:szCs w:val="18"/>
              </w:rPr>
              <w:t>2</w:t>
            </w:r>
          </w:p>
        </w:tc>
      </w:tr>
      <w:tr w:rsidR="003B33DB" w:rsidTr="003B33DB">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3DB" w:rsidRDefault="003B33DB">
            <w:pPr>
              <w:spacing w:after="0"/>
              <w:rPr>
                <w:sz w:val="18"/>
                <w:szCs w:val="18"/>
              </w:rPr>
            </w:pPr>
          </w:p>
        </w:tc>
        <w:tc>
          <w:tcPr>
            <w:tcW w:w="1463" w:type="dxa"/>
            <w:tcBorders>
              <w:top w:val="single" w:sz="4" w:space="0" w:color="auto"/>
              <w:left w:val="single" w:sz="4" w:space="0" w:color="auto"/>
              <w:bottom w:val="single" w:sz="4" w:space="0" w:color="auto"/>
              <w:right w:val="single" w:sz="4" w:space="0" w:color="auto"/>
            </w:tcBorders>
            <w:hideMark/>
          </w:tcPr>
          <w:p w:rsidR="003B33DB" w:rsidRDefault="003B33DB">
            <w:pPr>
              <w:rPr>
                <w:sz w:val="18"/>
                <w:szCs w:val="18"/>
              </w:rPr>
            </w:pPr>
            <w:r>
              <w:rPr>
                <w:sz w:val="18"/>
                <w:szCs w:val="18"/>
              </w:rPr>
              <w:t>Rel-16</w:t>
            </w:r>
          </w:p>
        </w:tc>
        <w:tc>
          <w:tcPr>
            <w:tcW w:w="986"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2</w:t>
            </w:r>
          </w:p>
        </w:tc>
        <w:tc>
          <w:tcPr>
            <w:tcW w:w="1003"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4</w:t>
            </w:r>
          </w:p>
        </w:tc>
        <w:tc>
          <w:tcPr>
            <w:tcW w:w="1001"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4</w:t>
            </w:r>
          </w:p>
        </w:tc>
        <w:tc>
          <w:tcPr>
            <w:tcW w:w="1072"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8</w:t>
            </w:r>
          </w:p>
        </w:tc>
        <w:tc>
          <w:tcPr>
            <w:tcW w:w="1231"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3DB" w:rsidRDefault="003B33DB">
            <w:pPr>
              <w:spacing w:after="0"/>
              <w:rPr>
                <w:b/>
                <w:sz w:val="18"/>
                <w:szCs w:val="18"/>
              </w:rPr>
            </w:pPr>
          </w:p>
        </w:tc>
      </w:tr>
      <w:tr w:rsidR="003B33DB" w:rsidTr="003B33DB">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rsidR="003B33DB" w:rsidRDefault="003B33DB">
            <w:pPr>
              <w:rPr>
                <w:sz w:val="18"/>
                <w:szCs w:val="18"/>
              </w:rPr>
            </w:pPr>
            <w:r>
              <w:rPr>
                <w:sz w:val="18"/>
                <w:szCs w:val="18"/>
              </w:rPr>
              <w:t>FR1-InF</w:t>
            </w:r>
          </w:p>
          <w:p w:rsidR="003B33DB" w:rsidRDefault="003B33DB">
            <w:pPr>
              <w:widowControl w:val="0"/>
              <w:rPr>
                <w:sz w:val="18"/>
                <w:szCs w:val="18"/>
              </w:rPr>
            </w:pPr>
          </w:p>
        </w:tc>
        <w:tc>
          <w:tcPr>
            <w:tcW w:w="1463" w:type="dxa"/>
            <w:tcBorders>
              <w:top w:val="single" w:sz="4" w:space="0" w:color="auto"/>
              <w:left w:val="single" w:sz="4" w:space="0" w:color="auto"/>
              <w:bottom w:val="single" w:sz="4" w:space="0" w:color="auto"/>
              <w:right w:val="single" w:sz="4" w:space="0" w:color="auto"/>
            </w:tcBorders>
            <w:hideMark/>
          </w:tcPr>
          <w:p w:rsidR="003B33DB" w:rsidRDefault="003B33DB">
            <w:pPr>
              <w:rPr>
                <w:sz w:val="18"/>
                <w:szCs w:val="18"/>
              </w:rPr>
            </w:pPr>
            <w:r>
              <w:rPr>
                <w:sz w:val="18"/>
                <w:szCs w:val="18"/>
              </w:rPr>
              <w:t xml:space="preserve">2-ports </w:t>
            </w:r>
          </w:p>
        </w:tc>
        <w:tc>
          <w:tcPr>
            <w:tcW w:w="986"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2</w:t>
            </w:r>
          </w:p>
        </w:tc>
        <w:tc>
          <w:tcPr>
            <w:tcW w:w="1003"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2</w:t>
            </w:r>
          </w:p>
        </w:tc>
        <w:tc>
          <w:tcPr>
            <w:tcW w:w="1001"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1</w:t>
            </w:r>
          </w:p>
        </w:tc>
        <w:tc>
          <w:tcPr>
            <w:tcW w:w="1072"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1</w:t>
            </w:r>
          </w:p>
        </w:tc>
        <w:tc>
          <w:tcPr>
            <w:tcW w:w="1231"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0,5</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3B33DB" w:rsidRDefault="003B33DB">
            <w:pPr>
              <w:jc w:val="center"/>
              <w:rPr>
                <w:b/>
                <w:sz w:val="18"/>
                <w:szCs w:val="18"/>
              </w:rPr>
            </w:pPr>
            <w:r>
              <w:rPr>
                <w:b/>
                <w:sz w:val="18"/>
                <w:szCs w:val="18"/>
              </w:rPr>
              <w:t>2</w:t>
            </w:r>
          </w:p>
        </w:tc>
      </w:tr>
      <w:tr w:rsidR="003B33DB" w:rsidTr="003B33DB">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3DB" w:rsidRDefault="003B33DB">
            <w:pPr>
              <w:spacing w:after="0"/>
              <w:rPr>
                <w:sz w:val="18"/>
                <w:szCs w:val="18"/>
              </w:rPr>
            </w:pPr>
          </w:p>
        </w:tc>
        <w:tc>
          <w:tcPr>
            <w:tcW w:w="1463" w:type="dxa"/>
            <w:tcBorders>
              <w:top w:val="single" w:sz="4" w:space="0" w:color="auto"/>
              <w:left w:val="single" w:sz="4" w:space="0" w:color="auto"/>
              <w:bottom w:val="single" w:sz="4" w:space="0" w:color="auto"/>
              <w:right w:val="single" w:sz="4" w:space="0" w:color="auto"/>
            </w:tcBorders>
            <w:hideMark/>
          </w:tcPr>
          <w:p w:rsidR="003B33DB" w:rsidRDefault="003B33DB">
            <w:pPr>
              <w:rPr>
                <w:sz w:val="18"/>
                <w:szCs w:val="18"/>
              </w:rPr>
            </w:pPr>
            <w:r>
              <w:rPr>
                <w:sz w:val="18"/>
                <w:szCs w:val="18"/>
              </w:rPr>
              <w:t>Rel-16</w:t>
            </w:r>
          </w:p>
        </w:tc>
        <w:tc>
          <w:tcPr>
            <w:tcW w:w="986"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2</w:t>
            </w:r>
          </w:p>
        </w:tc>
        <w:tc>
          <w:tcPr>
            <w:tcW w:w="1003"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2</w:t>
            </w:r>
          </w:p>
        </w:tc>
        <w:tc>
          <w:tcPr>
            <w:tcW w:w="1001"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1</w:t>
            </w:r>
          </w:p>
        </w:tc>
        <w:tc>
          <w:tcPr>
            <w:tcW w:w="1072"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2</w:t>
            </w:r>
          </w:p>
        </w:tc>
        <w:tc>
          <w:tcPr>
            <w:tcW w:w="1231"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3DB" w:rsidRDefault="003B33DB">
            <w:pPr>
              <w:spacing w:after="0"/>
              <w:rPr>
                <w:b/>
                <w:sz w:val="18"/>
                <w:szCs w:val="18"/>
              </w:rPr>
            </w:pPr>
          </w:p>
        </w:tc>
      </w:tr>
      <w:tr w:rsidR="003B33DB" w:rsidTr="003B33DB">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rsidR="003B33DB" w:rsidRDefault="003B33DB">
            <w:pPr>
              <w:rPr>
                <w:sz w:val="18"/>
                <w:szCs w:val="18"/>
              </w:rPr>
            </w:pPr>
            <w:r>
              <w:rPr>
                <w:sz w:val="18"/>
                <w:szCs w:val="18"/>
              </w:rPr>
              <w:t>FR2-Umi</w:t>
            </w:r>
          </w:p>
          <w:p w:rsidR="003B33DB" w:rsidRDefault="003B33DB">
            <w:pPr>
              <w:widowControl w:val="0"/>
              <w:rPr>
                <w:sz w:val="18"/>
                <w:szCs w:val="18"/>
              </w:rPr>
            </w:pPr>
          </w:p>
        </w:tc>
        <w:tc>
          <w:tcPr>
            <w:tcW w:w="1463" w:type="dxa"/>
            <w:tcBorders>
              <w:top w:val="single" w:sz="4" w:space="0" w:color="auto"/>
              <w:left w:val="single" w:sz="4" w:space="0" w:color="auto"/>
              <w:bottom w:val="single" w:sz="4" w:space="0" w:color="auto"/>
              <w:right w:val="single" w:sz="4" w:space="0" w:color="auto"/>
            </w:tcBorders>
            <w:hideMark/>
          </w:tcPr>
          <w:p w:rsidR="003B33DB" w:rsidRDefault="003B33DB">
            <w:pPr>
              <w:rPr>
                <w:sz w:val="18"/>
                <w:szCs w:val="18"/>
              </w:rPr>
            </w:pPr>
            <w:r>
              <w:rPr>
                <w:sz w:val="18"/>
                <w:szCs w:val="18"/>
              </w:rPr>
              <w:t xml:space="preserve">4-ports </w:t>
            </w:r>
          </w:p>
        </w:tc>
        <w:tc>
          <w:tcPr>
            <w:tcW w:w="986"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4</w:t>
            </w:r>
          </w:p>
        </w:tc>
        <w:tc>
          <w:tcPr>
            <w:tcW w:w="1003"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8</w:t>
            </w:r>
          </w:p>
        </w:tc>
        <w:tc>
          <w:tcPr>
            <w:tcW w:w="1001"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8</w:t>
            </w:r>
          </w:p>
        </w:tc>
        <w:tc>
          <w:tcPr>
            <w:tcW w:w="1072"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8</w:t>
            </w:r>
          </w:p>
        </w:tc>
        <w:tc>
          <w:tcPr>
            <w:tcW w:w="1231"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2</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3B33DB" w:rsidRDefault="003B33DB">
            <w:pPr>
              <w:jc w:val="center"/>
              <w:rPr>
                <w:b/>
                <w:sz w:val="18"/>
                <w:szCs w:val="18"/>
              </w:rPr>
            </w:pPr>
            <w:r>
              <w:rPr>
                <w:b/>
                <w:sz w:val="18"/>
                <w:szCs w:val="18"/>
              </w:rPr>
              <w:t>4</w:t>
            </w:r>
          </w:p>
        </w:tc>
      </w:tr>
      <w:tr w:rsidR="003B33DB" w:rsidTr="003B33DB">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3DB" w:rsidRDefault="003B33DB">
            <w:pPr>
              <w:spacing w:after="0"/>
              <w:rPr>
                <w:sz w:val="18"/>
                <w:szCs w:val="18"/>
              </w:rPr>
            </w:pPr>
          </w:p>
        </w:tc>
        <w:tc>
          <w:tcPr>
            <w:tcW w:w="1463" w:type="dxa"/>
            <w:tcBorders>
              <w:top w:val="single" w:sz="4" w:space="0" w:color="auto"/>
              <w:left w:val="single" w:sz="4" w:space="0" w:color="auto"/>
              <w:bottom w:val="single" w:sz="4" w:space="0" w:color="auto"/>
              <w:right w:val="single" w:sz="4" w:space="0" w:color="auto"/>
            </w:tcBorders>
            <w:hideMark/>
          </w:tcPr>
          <w:p w:rsidR="003B33DB" w:rsidRDefault="003B33DB">
            <w:pPr>
              <w:rPr>
                <w:sz w:val="18"/>
                <w:szCs w:val="18"/>
              </w:rPr>
            </w:pPr>
            <w:r>
              <w:rPr>
                <w:sz w:val="18"/>
                <w:szCs w:val="18"/>
              </w:rPr>
              <w:t>Rel-16</w:t>
            </w:r>
          </w:p>
        </w:tc>
        <w:tc>
          <w:tcPr>
            <w:tcW w:w="986"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4</w:t>
            </w:r>
          </w:p>
        </w:tc>
        <w:tc>
          <w:tcPr>
            <w:tcW w:w="1003"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8</w:t>
            </w:r>
          </w:p>
        </w:tc>
        <w:tc>
          <w:tcPr>
            <w:tcW w:w="1001"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8</w:t>
            </w:r>
          </w:p>
        </w:tc>
        <w:tc>
          <w:tcPr>
            <w:tcW w:w="1072"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32</w:t>
            </w:r>
          </w:p>
        </w:tc>
        <w:tc>
          <w:tcPr>
            <w:tcW w:w="1231"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3DB" w:rsidRDefault="003B33DB">
            <w:pPr>
              <w:spacing w:after="0"/>
              <w:rPr>
                <w:b/>
                <w:sz w:val="18"/>
                <w:szCs w:val="18"/>
              </w:rPr>
            </w:pPr>
          </w:p>
        </w:tc>
      </w:tr>
      <w:tr w:rsidR="003B33DB" w:rsidTr="003B33DB">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hideMark/>
          </w:tcPr>
          <w:p w:rsidR="003B33DB" w:rsidRDefault="003B33DB">
            <w:pPr>
              <w:rPr>
                <w:sz w:val="18"/>
                <w:szCs w:val="18"/>
              </w:rPr>
            </w:pPr>
            <w:r>
              <w:rPr>
                <w:sz w:val="18"/>
                <w:szCs w:val="18"/>
              </w:rPr>
              <w:t>FR2-InF</w:t>
            </w:r>
            <w:r>
              <w:rPr>
                <w:sz w:val="18"/>
                <w:szCs w:val="18"/>
              </w:rPr>
              <w:br/>
              <w:t>(SCS=120kHz)</w:t>
            </w:r>
          </w:p>
        </w:tc>
        <w:tc>
          <w:tcPr>
            <w:tcW w:w="1463" w:type="dxa"/>
            <w:tcBorders>
              <w:top w:val="single" w:sz="4" w:space="0" w:color="auto"/>
              <w:left w:val="single" w:sz="4" w:space="0" w:color="auto"/>
              <w:bottom w:val="single" w:sz="4" w:space="0" w:color="auto"/>
              <w:right w:val="single" w:sz="4" w:space="0" w:color="auto"/>
            </w:tcBorders>
            <w:hideMark/>
          </w:tcPr>
          <w:p w:rsidR="003B33DB" w:rsidRDefault="003B33DB">
            <w:pPr>
              <w:rPr>
                <w:sz w:val="18"/>
                <w:szCs w:val="18"/>
              </w:rPr>
            </w:pPr>
            <w:r>
              <w:rPr>
                <w:sz w:val="18"/>
                <w:szCs w:val="18"/>
              </w:rPr>
              <w:t xml:space="preserve">4-ports </w:t>
            </w:r>
          </w:p>
        </w:tc>
        <w:tc>
          <w:tcPr>
            <w:tcW w:w="986"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4</w:t>
            </w:r>
          </w:p>
        </w:tc>
        <w:tc>
          <w:tcPr>
            <w:tcW w:w="1003"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4</w:t>
            </w:r>
          </w:p>
        </w:tc>
        <w:tc>
          <w:tcPr>
            <w:tcW w:w="1001"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4</w:t>
            </w:r>
          </w:p>
        </w:tc>
        <w:tc>
          <w:tcPr>
            <w:tcW w:w="1072"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4</w:t>
            </w:r>
          </w:p>
        </w:tc>
        <w:tc>
          <w:tcPr>
            <w:tcW w:w="1231"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3B33DB" w:rsidRDefault="003B33DB">
            <w:pPr>
              <w:jc w:val="center"/>
              <w:rPr>
                <w:b/>
                <w:sz w:val="18"/>
                <w:szCs w:val="18"/>
              </w:rPr>
            </w:pPr>
            <w:r>
              <w:rPr>
                <w:b/>
                <w:sz w:val="18"/>
                <w:szCs w:val="18"/>
              </w:rPr>
              <w:t>4</w:t>
            </w:r>
          </w:p>
        </w:tc>
      </w:tr>
      <w:tr w:rsidR="003B33DB" w:rsidTr="003B33DB">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3DB" w:rsidRDefault="003B33DB">
            <w:pPr>
              <w:spacing w:after="0"/>
              <w:rPr>
                <w:sz w:val="18"/>
                <w:szCs w:val="18"/>
              </w:rPr>
            </w:pPr>
          </w:p>
        </w:tc>
        <w:tc>
          <w:tcPr>
            <w:tcW w:w="1463" w:type="dxa"/>
            <w:tcBorders>
              <w:top w:val="single" w:sz="4" w:space="0" w:color="auto"/>
              <w:left w:val="single" w:sz="4" w:space="0" w:color="auto"/>
              <w:bottom w:val="single" w:sz="4" w:space="0" w:color="auto"/>
              <w:right w:val="single" w:sz="4" w:space="0" w:color="auto"/>
            </w:tcBorders>
            <w:hideMark/>
          </w:tcPr>
          <w:p w:rsidR="003B33DB" w:rsidRDefault="003B33DB">
            <w:pPr>
              <w:rPr>
                <w:sz w:val="18"/>
                <w:szCs w:val="18"/>
              </w:rPr>
            </w:pPr>
            <w:r>
              <w:rPr>
                <w:sz w:val="18"/>
                <w:szCs w:val="18"/>
              </w:rPr>
              <w:t>Rel-16</w:t>
            </w:r>
          </w:p>
        </w:tc>
        <w:tc>
          <w:tcPr>
            <w:tcW w:w="986" w:type="dxa"/>
            <w:tcBorders>
              <w:top w:val="single" w:sz="4" w:space="0" w:color="auto"/>
              <w:left w:val="single" w:sz="4" w:space="0" w:color="auto"/>
              <w:bottom w:val="single" w:sz="4" w:space="0" w:color="auto"/>
              <w:right w:val="single" w:sz="4" w:space="0" w:color="auto"/>
            </w:tcBorders>
            <w:hideMark/>
          </w:tcPr>
          <w:p w:rsidR="003B33DB" w:rsidRDefault="003B33DB">
            <w:pPr>
              <w:jc w:val="center"/>
              <w:rPr>
                <w:sz w:val="18"/>
                <w:szCs w:val="18"/>
              </w:rPr>
            </w:pPr>
            <w:r>
              <w:rPr>
                <w:sz w:val="18"/>
                <w:szCs w:val="18"/>
              </w:rPr>
              <w:t>4</w:t>
            </w:r>
          </w:p>
        </w:tc>
        <w:tc>
          <w:tcPr>
            <w:tcW w:w="1003"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4</w:t>
            </w:r>
          </w:p>
        </w:tc>
        <w:tc>
          <w:tcPr>
            <w:tcW w:w="1001"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16</w:t>
            </w:r>
          </w:p>
        </w:tc>
        <w:tc>
          <w:tcPr>
            <w:tcW w:w="1072"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16</w:t>
            </w:r>
          </w:p>
        </w:tc>
        <w:tc>
          <w:tcPr>
            <w:tcW w:w="1231" w:type="dxa"/>
            <w:tcBorders>
              <w:top w:val="single" w:sz="4" w:space="0" w:color="auto"/>
              <w:left w:val="single" w:sz="4" w:space="0" w:color="auto"/>
              <w:bottom w:val="single" w:sz="4" w:space="0" w:color="auto"/>
              <w:right w:val="single" w:sz="4" w:space="0" w:color="auto"/>
            </w:tcBorders>
            <w:noWrap/>
            <w:hideMark/>
          </w:tcPr>
          <w:p w:rsidR="003B33DB" w:rsidRDefault="003B33DB">
            <w:pPr>
              <w:jc w:val="center"/>
              <w:rPr>
                <w:sz w:val="18"/>
                <w:szCs w:val="18"/>
              </w:rPr>
            </w:pPr>
            <w:r>
              <w:rPr>
                <w:sz w:val="18"/>
                <w:szCs w:val="1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3DB" w:rsidRDefault="003B33DB">
            <w:pPr>
              <w:spacing w:after="0"/>
              <w:rPr>
                <w:b/>
                <w:sz w:val="18"/>
                <w:szCs w:val="18"/>
              </w:rPr>
            </w:pPr>
          </w:p>
        </w:tc>
      </w:tr>
    </w:tbl>
    <w:p w:rsidR="003B33DB" w:rsidRDefault="003B33DB" w:rsidP="003B33DB">
      <w:pPr>
        <w:rPr>
          <w:rFonts w:eastAsia="DengXian"/>
          <w:i/>
          <w:color w:val="0000FF"/>
        </w:rPr>
      </w:pPr>
    </w:p>
    <w:p w:rsidR="003B33DB" w:rsidRDefault="003B33DB" w:rsidP="003B33DB">
      <w:pPr>
        <w:keepNext/>
        <w:keepLines/>
        <w:spacing w:before="120"/>
        <w:ind w:left="1701" w:hanging="1701"/>
        <w:outlineLvl w:val="4"/>
        <w:rPr>
          <w:rFonts w:ascii="Arial" w:eastAsia="MS Mincho" w:hAnsi="Arial"/>
          <w:sz w:val="22"/>
          <w:lang w:val="en-US"/>
        </w:rPr>
      </w:pPr>
      <w:r>
        <w:rPr>
          <w:rFonts w:ascii="Arial" w:eastAsia="MS Mincho" w:hAnsi="Arial"/>
          <w:sz w:val="22"/>
          <w:lang w:val="en-US"/>
        </w:rPr>
        <w:t>8.3.3.6.3</w:t>
      </w:r>
      <w:r>
        <w:rPr>
          <w:rFonts w:ascii="Arial" w:eastAsia="MS Mincho" w:hAnsi="Arial"/>
          <w:sz w:val="22"/>
          <w:lang w:val="en-US"/>
        </w:rPr>
        <w:tab/>
        <w:t>Observations on network efficiency of NR positioning enhancements</w:t>
      </w:r>
    </w:p>
    <w:p w:rsidR="003B33DB" w:rsidRDefault="003B33DB" w:rsidP="003B33DB">
      <w:pPr>
        <w:ind w:left="1700" w:hanging="1700"/>
        <w:rPr>
          <w:rFonts w:eastAsia="SimSun"/>
          <w:b/>
          <w:bCs/>
          <w:lang w:val="en-US"/>
        </w:rPr>
      </w:pPr>
      <w:r>
        <w:rPr>
          <w:b/>
          <w:bCs/>
        </w:rPr>
        <w:t xml:space="preserve">Observation : </w:t>
      </w:r>
      <w:r>
        <w:rPr>
          <w:b/>
          <w:bCs/>
        </w:rPr>
        <w:tab/>
        <w:t xml:space="preserve">Cyclic shift enhancements SRS may improve the network efficiency for UMi scenarios by a factor of 4-8 </w:t>
      </w:r>
    </w:p>
    <w:p w:rsidR="003B33DB" w:rsidRDefault="003B33DB" w:rsidP="003B33DB">
      <w:pPr>
        <w:ind w:left="1700" w:hanging="1700"/>
        <w:rPr>
          <w:rFonts w:eastAsia="SimSun"/>
          <w:b/>
          <w:bCs/>
          <w:lang w:val="en-US"/>
        </w:rPr>
      </w:pPr>
      <w:r>
        <w:rPr>
          <w:b/>
          <w:bCs/>
        </w:rPr>
        <w:t xml:space="preserve">Observation : </w:t>
      </w:r>
      <w:r>
        <w:rPr>
          <w:b/>
          <w:bCs/>
        </w:rPr>
        <w:tab/>
        <w:t>Multi-port SRS transmission may improve the network efficiency in terms of SRS resource compared to Rel-16 utilization by a factor:</w:t>
      </w:r>
    </w:p>
    <w:p w:rsidR="003B33DB" w:rsidRDefault="003B33DB" w:rsidP="003B33DB">
      <w:pPr>
        <w:shd w:val="clear" w:color="auto" w:fill="FFFFFF" w:themeFill="background1"/>
        <w:ind w:left="1700" w:firstLine="425"/>
        <w:rPr>
          <w:b/>
          <w:bCs/>
        </w:rPr>
      </w:pPr>
      <w:r>
        <w:rPr>
          <w:b/>
          <w:bCs/>
        </w:rPr>
        <w:t>4 in terms of SRS resource utilization</w:t>
      </w:r>
      <w:r>
        <w:rPr>
          <w:lang w:eastAsia="zh-CN"/>
        </w:rPr>
        <w:t xml:space="preserve"> </w:t>
      </w:r>
      <w:r>
        <w:rPr>
          <w:b/>
          <w:bCs/>
        </w:rPr>
        <w:t>for 4 ports SRS</w:t>
      </w:r>
    </w:p>
    <w:p w:rsidR="003B33DB" w:rsidRDefault="003B33DB" w:rsidP="003B33DB">
      <w:pPr>
        <w:shd w:val="clear" w:color="auto" w:fill="FFFFFF" w:themeFill="background1"/>
        <w:ind w:left="1700" w:firstLine="425"/>
        <w:rPr>
          <w:b/>
          <w:bCs/>
        </w:rPr>
      </w:pPr>
      <w:r>
        <w:rPr>
          <w:b/>
          <w:bCs/>
        </w:rPr>
        <w:t>2 in terms of SRS resource utilization</w:t>
      </w:r>
      <w:r>
        <w:rPr>
          <w:lang w:eastAsia="zh-CN"/>
        </w:rPr>
        <w:t xml:space="preserve"> </w:t>
      </w:r>
      <w:r>
        <w:rPr>
          <w:b/>
          <w:bCs/>
        </w:rPr>
        <w:t>for 2 ports SRS</w:t>
      </w:r>
    </w:p>
    <w:p w:rsidR="003B33DB" w:rsidRDefault="003B33DB" w:rsidP="003B33DB">
      <w:pPr>
        <w:rPr>
          <w:rFonts w:eastAsia="DengXian"/>
        </w:rPr>
      </w:pPr>
    </w:p>
    <w:p w:rsidR="00335C4A" w:rsidRPr="00335C4A" w:rsidRDefault="00335C4A" w:rsidP="00335C4A"/>
    <w:sectPr w:rsidR="00335C4A" w:rsidRPr="00335C4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274" w:rsidRDefault="00E20274" w:rsidP="00335C4A">
      <w:pPr>
        <w:spacing w:after="0"/>
      </w:pPr>
      <w:r>
        <w:separator/>
      </w:r>
    </w:p>
  </w:endnote>
  <w:endnote w:type="continuationSeparator" w:id="0">
    <w:p w:rsidR="00E20274" w:rsidRDefault="00E20274" w:rsidP="00335C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atangChe">
    <w:altName w:val="Malgun Gothic Semilight"/>
    <w:charset w:val="81"/>
    <w:family w:val="modern"/>
    <w:pitch w:val="fixed"/>
    <w:sig w:usb0="00000000"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UI"/>
    <w:panose1 w:val="00000000000000000000"/>
    <w:charset w:val="80"/>
    <w:family w:val="roman"/>
    <w:notTrueType/>
    <w:pitch w:val="fixed"/>
    <w:sig w:usb0="00000000" w:usb1="08070000" w:usb2="00000010" w:usb3="00000000" w:csb0="00020000" w:csb1="00000000"/>
  </w:font>
  <w:font w:name="Times New Roman Bold">
    <w:altName w:val="Times New Roman"/>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274" w:rsidRDefault="00E20274" w:rsidP="00335C4A">
      <w:pPr>
        <w:spacing w:after="0"/>
      </w:pPr>
      <w:r>
        <w:separator/>
      </w:r>
    </w:p>
  </w:footnote>
  <w:footnote w:type="continuationSeparator" w:id="0">
    <w:p w:rsidR="00E20274" w:rsidRDefault="00E20274" w:rsidP="00335C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F789BC"/>
    <w:multiLevelType w:val="multilevel"/>
    <w:tmpl w:val="C3F789BC"/>
    <w:lvl w:ilvl="0">
      <w:start w:val="1"/>
      <w:numFmt w:val="bullet"/>
      <w:lvlText w:val="-"/>
      <w:lvlJc w:val="left"/>
      <w:pPr>
        <w:tabs>
          <w:tab w:val="left" w:pos="420"/>
        </w:tabs>
        <w:ind w:left="840" w:hanging="420"/>
      </w:pPr>
      <w:rPr>
        <w:rFonts w:ascii="BatangChe" w:eastAsia="BatangChe" w:hAnsi="BatangChe" w:hint="eastAsia"/>
        <w:u w:val="none"/>
      </w:rPr>
    </w:lvl>
    <w:lvl w:ilvl="1">
      <w:start w:val="1"/>
      <w:numFmt w:val="decimal"/>
      <w:lvlText w:val=""/>
      <w:lvlJc w:val="left"/>
      <w:rPr>
        <w:rFonts w:hint="default"/>
        <w:u w:val="none"/>
      </w:rPr>
    </w:lvl>
    <w:lvl w:ilvl="2">
      <w:start w:val="1"/>
      <w:numFmt w:val="decimal"/>
      <w:lvlText w:val=""/>
      <w:lvlJc w:val="left"/>
      <w:rPr>
        <w:rFonts w:hint="default"/>
        <w:u w:val="none"/>
      </w:rPr>
    </w:lvl>
    <w:lvl w:ilvl="3">
      <w:start w:val="1"/>
      <w:numFmt w:val="decimal"/>
      <w:lvlText w:val=""/>
      <w:lvlJc w:val="left"/>
      <w:rPr>
        <w:rFonts w:hint="default"/>
        <w:u w:val="none"/>
      </w:rPr>
    </w:lvl>
    <w:lvl w:ilvl="4">
      <w:start w:val="1"/>
      <w:numFmt w:val="decimal"/>
      <w:lvlText w:val=""/>
      <w:lvlJc w:val="left"/>
      <w:rPr>
        <w:rFonts w:hint="default"/>
        <w:u w:val="none"/>
      </w:rPr>
    </w:lvl>
    <w:lvl w:ilvl="5">
      <w:start w:val="1"/>
      <w:numFmt w:val="decimal"/>
      <w:pStyle w:val="berschrift6"/>
      <w:lvlText w:val=""/>
      <w:lvlJc w:val="left"/>
      <w:rPr>
        <w:rFonts w:hint="default"/>
        <w:u w:val="none"/>
      </w:rPr>
    </w:lvl>
    <w:lvl w:ilvl="6">
      <w:start w:val="1"/>
      <w:numFmt w:val="decimal"/>
      <w:pStyle w:val="berschrift7"/>
      <w:lvlText w:val=""/>
      <w:lvlJc w:val="left"/>
      <w:rPr>
        <w:rFonts w:hint="default"/>
        <w:u w:val="none"/>
      </w:rPr>
    </w:lvl>
    <w:lvl w:ilvl="7">
      <w:start w:val="1"/>
      <w:numFmt w:val="decimal"/>
      <w:pStyle w:val="berschrift8"/>
      <w:lvlText w:val=""/>
      <w:lvlJc w:val="left"/>
      <w:rPr>
        <w:rFonts w:hint="default"/>
        <w:u w:val="none"/>
      </w:rPr>
    </w:lvl>
    <w:lvl w:ilvl="8">
      <w:start w:val="1"/>
      <w:numFmt w:val="decimal"/>
      <w:pStyle w:val="berschrift9"/>
      <w:lvlText w:val=""/>
      <w:lvlJc w:val="left"/>
      <w:rPr>
        <w:rFonts w:hint="default"/>
        <w:u w:val="none"/>
      </w:rPr>
    </w:lvl>
  </w:abstractNum>
  <w:abstractNum w:abstractNumId="1" w15:restartNumberingAfterBreak="0">
    <w:nsid w:val="FFFFFF7E"/>
    <w:multiLevelType w:val="singleLevel"/>
    <w:tmpl w:val="5A54DD86"/>
    <w:lvl w:ilvl="0">
      <w:start w:val="1"/>
      <w:numFmt w:val="decimal"/>
      <w:pStyle w:val="Listennummer3"/>
      <w:lvlText w:val="%1."/>
      <w:lvlJc w:val="left"/>
      <w:pPr>
        <w:tabs>
          <w:tab w:val="num" w:pos="926"/>
        </w:tabs>
        <w:ind w:left="926" w:hanging="360"/>
      </w:pPr>
    </w:lvl>
  </w:abstractNum>
  <w:abstractNum w:abstractNumId="2" w15:restartNumberingAfterBreak="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hybridMultilevel"/>
    <w:tmpl w:val="B8727EDA"/>
    <w:styleLink w:val="3GPPBullets"/>
    <w:lvl w:ilvl="0" w:tplc="97B46BB8">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FDC62E68">
      <w:start w:val="1"/>
      <w:numFmt w:val="bullet"/>
      <w:lvlText w:val="●"/>
      <w:lvlJc w:val="left"/>
      <w:pPr>
        <w:ind w:left="284" w:hanging="284"/>
      </w:pPr>
      <w:rPr>
        <w:rFonts w:ascii="Times New Roman" w:hAnsi="Times New Roman" w:cs="Times New Roman" w:hint="default"/>
        <w:b/>
        <w:color w:val="auto"/>
        <w:sz w:val="22"/>
      </w:rPr>
    </w:lvl>
    <w:lvl w:ilvl="2" w:tplc="9C2EFF42">
      <w:start w:val="1"/>
      <w:numFmt w:val="bullet"/>
      <w:lvlText w:val="○"/>
      <w:lvlJc w:val="left"/>
      <w:pPr>
        <w:ind w:left="567" w:hanging="283"/>
      </w:pPr>
      <w:rPr>
        <w:rFonts w:ascii="Times New Roman" w:hAnsi="Times New Roman" w:cs="Times New Roman" w:hint="default"/>
        <w:b/>
        <w:color w:val="auto"/>
        <w:sz w:val="22"/>
      </w:rPr>
    </w:lvl>
    <w:lvl w:ilvl="3" w:tplc="14C06254">
      <w:start w:val="1"/>
      <w:numFmt w:val="bullet"/>
      <w:lvlText w:val="▪"/>
      <w:lvlJc w:val="left"/>
      <w:pPr>
        <w:ind w:left="851" w:hanging="284"/>
      </w:pPr>
      <w:rPr>
        <w:rFonts w:ascii="Times New Roman" w:hAnsi="Times New Roman" w:cs="Times New Roman" w:hint="default"/>
        <w:b/>
        <w:color w:val="auto"/>
        <w:sz w:val="22"/>
      </w:rPr>
    </w:lvl>
    <w:lvl w:ilvl="4" w:tplc="B0E24750">
      <w:start w:val="1"/>
      <w:numFmt w:val="lowerLetter"/>
      <w:lvlText w:val="(%5)"/>
      <w:lvlJc w:val="left"/>
      <w:pPr>
        <w:ind w:left="1800" w:hanging="360"/>
      </w:pPr>
      <w:rPr>
        <w:rFonts w:hint="default"/>
      </w:rPr>
    </w:lvl>
    <w:lvl w:ilvl="5" w:tplc="57AA8834">
      <w:start w:val="1"/>
      <w:numFmt w:val="lowerRoman"/>
      <w:lvlText w:val="(%6)"/>
      <w:lvlJc w:val="left"/>
      <w:pPr>
        <w:ind w:left="2160" w:hanging="360"/>
      </w:pPr>
      <w:rPr>
        <w:rFonts w:hint="default"/>
      </w:rPr>
    </w:lvl>
    <w:lvl w:ilvl="6" w:tplc="D0FA8A48">
      <w:start w:val="1"/>
      <w:numFmt w:val="decimal"/>
      <w:lvlText w:val="%7."/>
      <w:lvlJc w:val="left"/>
      <w:pPr>
        <w:ind w:left="2520" w:hanging="360"/>
      </w:pPr>
      <w:rPr>
        <w:rFonts w:hint="default"/>
      </w:rPr>
    </w:lvl>
    <w:lvl w:ilvl="7" w:tplc="5BCAB1D6">
      <w:start w:val="1"/>
      <w:numFmt w:val="lowerLetter"/>
      <w:lvlText w:val="%8."/>
      <w:lvlJc w:val="left"/>
      <w:pPr>
        <w:ind w:left="2880" w:hanging="360"/>
      </w:pPr>
      <w:rPr>
        <w:rFonts w:hint="default"/>
      </w:rPr>
    </w:lvl>
    <w:lvl w:ilvl="8" w:tplc="EAFEC212">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7" w15:restartNumberingAfterBreak="0">
    <w:nsid w:val="0BB56114"/>
    <w:multiLevelType w:val="hybridMultilevel"/>
    <w:tmpl w:val="7084153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7E3899F0">
      <w:start w:val="14"/>
      <w:numFmt w:val="bullet"/>
      <w:lvlText w:val="-"/>
      <w:lvlJc w:val="left"/>
      <w:pPr>
        <w:ind w:left="2880" w:hanging="360"/>
      </w:pPr>
      <w:rPr>
        <w:rFonts w:ascii="Times New Roman" w:eastAsia="SimSun" w:hAnsi="Times New Roman" w:cs="Times New Roman"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0A1C08"/>
    <w:multiLevelType w:val="hybridMultilevel"/>
    <w:tmpl w:val="CB9A51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C924FE0"/>
    <w:multiLevelType w:val="hybridMultilevel"/>
    <w:tmpl w:val="1F36CEB0"/>
    <w:lvl w:ilvl="0" w:tplc="04070001">
      <w:start w:val="1"/>
      <w:numFmt w:val="bullet"/>
      <w:lvlText w:val=""/>
      <w:lvlJc w:val="left"/>
      <w:pPr>
        <w:ind w:left="1000" w:hanging="360"/>
      </w:pPr>
      <w:rPr>
        <w:rFonts w:ascii="Symbol" w:hAnsi="Symbol" w:hint="default"/>
      </w:rPr>
    </w:lvl>
    <w:lvl w:ilvl="1" w:tplc="04070003" w:tentative="1">
      <w:start w:val="1"/>
      <w:numFmt w:val="bullet"/>
      <w:lvlText w:val="o"/>
      <w:lvlJc w:val="left"/>
      <w:pPr>
        <w:ind w:left="1720" w:hanging="360"/>
      </w:pPr>
      <w:rPr>
        <w:rFonts w:ascii="Courier New" w:hAnsi="Courier New" w:cs="Courier New" w:hint="default"/>
      </w:rPr>
    </w:lvl>
    <w:lvl w:ilvl="2" w:tplc="04070005" w:tentative="1">
      <w:start w:val="1"/>
      <w:numFmt w:val="bullet"/>
      <w:lvlText w:val=""/>
      <w:lvlJc w:val="left"/>
      <w:pPr>
        <w:ind w:left="2440" w:hanging="360"/>
      </w:pPr>
      <w:rPr>
        <w:rFonts w:ascii="Wingdings" w:hAnsi="Wingdings" w:hint="default"/>
      </w:rPr>
    </w:lvl>
    <w:lvl w:ilvl="3" w:tplc="04070001" w:tentative="1">
      <w:start w:val="1"/>
      <w:numFmt w:val="bullet"/>
      <w:lvlText w:val=""/>
      <w:lvlJc w:val="left"/>
      <w:pPr>
        <w:ind w:left="3160" w:hanging="360"/>
      </w:pPr>
      <w:rPr>
        <w:rFonts w:ascii="Symbol" w:hAnsi="Symbol" w:hint="default"/>
      </w:rPr>
    </w:lvl>
    <w:lvl w:ilvl="4" w:tplc="04070003" w:tentative="1">
      <w:start w:val="1"/>
      <w:numFmt w:val="bullet"/>
      <w:lvlText w:val="o"/>
      <w:lvlJc w:val="left"/>
      <w:pPr>
        <w:ind w:left="3880" w:hanging="360"/>
      </w:pPr>
      <w:rPr>
        <w:rFonts w:ascii="Courier New" w:hAnsi="Courier New" w:cs="Courier New" w:hint="default"/>
      </w:rPr>
    </w:lvl>
    <w:lvl w:ilvl="5" w:tplc="04070005" w:tentative="1">
      <w:start w:val="1"/>
      <w:numFmt w:val="bullet"/>
      <w:lvlText w:val=""/>
      <w:lvlJc w:val="left"/>
      <w:pPr>
        <w:ind w:left="4600" w:hanging="360"/>
      </w:pPr>
      <w:rPr>
        <w:rFonts w:ascii="Wingdings" w:hAnsi="Wingdings" w:hint="default"/>
      </w:rPr>
    </w:lvl>
    <w:lvl w:ilvl="6" w:tplc="04070001" w:tentative="1">
      <w:start w:val="1"/>
      <w:numFmt w:val="bullet"/>
      <w:lvlText w:val=""/>
      <w:lvlJc w:val="left"/>
      <w:pPr>
        <w:ind w:left="5320" w:hanging="360"/>
      </w:pPr>
      <w:rPr>
        <w:rFonts w:ascii="Symbol" w:hAnsi="Symbol" w:hint="default"/>
      </w:rPr>
    </w:lvl>
    <w:lvl w:ilvl="7" w:tplc="04070003" w:tentative="1">
      <w:start w:val="1"/>
      <w:numFmt w:val="bullet"/>
      <w:lvlText w:val="o"/>
      <w:lvlJc w:val="left"/>
      <w:pPr>
        <w:ind w:left="6040" w:hanging="360"/>
      </w:pPr>
      <w:rPr>
        <w:rFonts w:ascii="Courier New" w:hAnsi="Courier New" w:cs="Courier New" w:hint="default"/>
      </w:rPr>
    </w:lvl>
    <w:lvl w:ilvl="8" w:tplc="04070005" w:tentative="1">
      <w:start w:val="1"/>
      <w:numFmt w:val="bullet"/>
      <w:lvlText w:val=""/>
      <w:lvlJc w:val="left"/>
      <w:pPr>
        <w:ind w:left="6760" w:hanging="360"/>
      </w:pPr>
      <w:rPr>
        <w:rFonts w:ascii="Wingdings" w:hAnsi="Wingdings" w:hint="default"/>
      </w:rPr>
    </w:lvl>
  </w:abstractNum>
  <w:abstractNum w:abstractNumId="1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D71D3A"/>
    <w:multiLevelType w:val="hybridMultilevel"/>
    <w:tmpl w:val="79B821C0"/>
    <w:lvl w:ilvl="0" w:tplc="04090001">
      <w:start w:val="1"/>
      <w:numFmt w:val="bullet"/>
      <w:pStyle w:val="Aufzhlungszeichen"/>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759C49B4">
      <w:start w:val="16"/>
      <w:numFmt w:val="bullet"/>
      <w:lvlText w:val="•"/>
      <w:lvlJc w:val="left"/>
      <w:pPr>
        <w:ind w:left="2084" w:hanging="360"/>
      </w:pPr>
      <w:rPr>
        <w:rFonts w:ascii="Times New Roman" w:eastAsia="MS Mincho"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9449F5"/>
    <w:multiLevelType w:val="multilevel"/>
    <w:tmpl w:val="349449F5"/>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26" w15:restartNumberingAfterBreak="0">
    <w:nsid w:val="40B072F8"/>
    <w:multiLevelType w:val="multilevel"/>
    <w:tmpl w:val="04090023"/>
    <w:styleLink w:val="ArtikelAbschnitt"/>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5D260FB0">
      <w:start w:val="1"/>
      <w:numFmt w:val="decimal"/>
      <w:pStyle w:val="Observation"/>
      <w:lvlText w:val="Observation %1"/>
      <w:lvlJc w:val="left"/>
      <w:pPr>
        <w:ind w:left="360" w:hanging="360"/>
      </w:pPr>
      <w:rPr>
        <w:rFonts w:hint="default"/>
      </w:rPr>
    </w:lvl>
    <w:lvl w:ilvl="1" w:tplc="3BEE67F2" w:tentative="1">
      <w:start w:val="1"/>
      <w:numFmt w:val="lowerLetter"/>
      <w:lvlText w:val="%2."/>
      <w:lvlJc w:val="left"/>
      <w:pPr>
        <w:ind w:left="1440" w:hanging="360"/>
      </w:pPr>
    </w:lvl>
    <w:lvl w:ilvl="2" w:tplc="193EE0EC" w:tentative="1">
      <w:start w:val="1"/>
      <w:numFmt w:val="lowerRoman"/>
      <w:lvlText w:val="%3."/>
      <w:lvlJc w:val="right"/>
      <w:pPr>
        <w:ind w:left="2160" w:hanging="180"/>
      </w:pPr>
    </w:lvl>
    <w:lvl w:ilvl="3" w:tplc="4B50A246" w:tentative="1">
      <w:start w:val="1"/>
      <w:numFmt w:val="decimal"/>
      <w:lvlText w:val="%4."/>
      <w:lvlJc w:val="left"/>
      <w:pPr>
        <w:ind w:left="2880" w:hanging="360"/>
      </w:pPr>
    </w:lvl>
    <w:lvl w:ilvl="4" w:tplc="CBC4B6C6" w:tentative="1">
      <w:start w:val="1"/>
      <w:numFmt w:val="lowerLetter"/>
      <w:lvlText w:val="%5."/>
      <w:lvlJc w:val="left"/>
      <w:pPr>
        <w:ind w:left="3600" w:hanging="360"/>
      </w:pPr>
    </w:lvl>
    <w:lvl w:ilvl="5" w:tplc="72A48744" w:tentative="1">
      <w:start w:val="1"/>
      <w:numFmt w:val="lowerRoman"/>
      <w:lvlText w:val="%6."/>
      <w:lvlJc w:val="right"/>
      <w:pPr>
        <w:ind w:left="4320" w:hanging="180"/>
      </w:pPr>
    </w:lvl>
    <w:lvl w:ilvl="6" w:tplc="E5582436" w:tentative="1">
      <w:start w:val="1"/>
      <w:numFmt w:val="decimal"/>
      <w:lvlText w:val="%7."/>
      <w:lvlJc w:val="left"/>
      <w:pPr>
        <w:ind w:left="5040" w:hanging="360"/>
      </w:pPr>
    </w:lvl>
    <w:lvl w:ilvl="7" w:tplc="8D4C1032" w:tentative="1">
      <w:start w:val="1"/>
      <w:numFmt w:val="lowerLetter"/>
      <w:lvlText w:val="%8."/>
      <w:lvlJc w:val="left"/>
      <w:pPr>
        <w:ind w:left="5760" w:hanging="360"/>
      </w:pPr>
    </w:lvl>
    <w:lvl w:ilvl="8" w:tplc="8E12C64C" w:tentative="1">
      <w:start w:val="1"/>
      <w:numFmt w:val="lowerRoman"/>
      <w:lvlText w:val="%9."/>
      <w:lvlJc w:val="right"/>
      <w:pPr>
        <w:ind w:left="6480" w:hanging="180"/>
      </w:pPr>
    </w:lvl>
  </w:abstractNum>
  <w:abstractNum w:abstractNumId="34"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51C9DED"/>
    <w:multiLevelType w:val="multilevel"/>
    <w:tmpl w:val="551C9DED"/>
    <w:lvl w:ilvl="0">
      <w:start w:val="1"/>
      <w:numFmt w:val="bullet"/>
      <w:lvlText w:val="-"/>
      <w:lvlJc w:val="left"/>
      <w:pPr>
        <w:tabs>
          <w:tab w:val="left" w:pos="420"/>
        </w:tabs>
        <w:ind w:left="840" w:hanging="420"/>
      </w:pPr>
      <w:rPr>
        <w:rFonts w:ascii="BatangChe" w:eastAsia="BatangChe" w:hAnsi="BatangChe" w:hint="eastAsia"/>
        <w:u w:val="none"/>
      </w:rPr>
    </w:lvl>
    <w:lvl w:ilvl="1">
      <w:start w:val="1"/>
      <w:numFmt w:val="decimal"/>
      <w:lvlText w:val=""/>
      <w:lvlJc w:val="left"/>
      <w:rPr>
        <w:rFonts w:hint="default"/>
        <w:u w:val="none"/>
      </w:rPr>
    </w:lvl>
    <w:lvl w:ilvl="2">
      <w:start w:val="1"/>
      <w:numFmt w:val="decimal"/>
      <w:lvlText w:val=""/>
      <w:lvlJc w:val="left"/>
      <w:rPr>
        <w:rFonts w:hint="default"/>
        <w:u w:val="none"/>
      </w:rPr>
    </w:lvl>
    <w:lvl w:ilvl="3">
      <w:start w:val="1"/>
      <w:numFmt w:val="decimal"/>
      <w:lvlText w:val=""/>
      <w:lvlJc w:val="left"/>
      <w:rPr>
        <w:rFonts w:hint="default"/>
        <w:u w:val="none"/>
      </w:rPr>
    </w:lvl>
    <w:lvl w:ilvl="4">
      <w:start w:val="1"/>
      <w:numFmt w:val="decimal"/>
      <w:lvlText w:val=""/>
      <w:lvlJc w:val="left"/>
      <w:rPr>
        <w:rFonts w:hint="default"/>
        <w:u w:val="none"/>
      </w:rPr>
    </w:lvl>
    <w:lvl w:ilvl="5">
      <w:start w:val="1"/>
      <w:numFmt w:val="decimal"/>
      <w:lvlText w:val=""/>
      <w:lvlJc w:val="left"/>
      <w:rPr>
        <w:rFonts w:hint="default"/>
        <w:u w:val="none"/>
      </w:rPr>
    </w:lvl>
    <w:lvl w:ilvl="6">
      <w:start w:val="1"/>
      <w:numFmt w:val="decimal"/>
      <w:lvlText w:val=""/>
      <w:lvlJc w:val="left"/>
      <w:rPr>
        <w:rFonts w:hint="default"/>
        <w:u w:val="none"/>
      </w:rPr>
    </w:lvl>
    <w:lvl w:ilvl="7">
      <w:start w:val="1"/>
      <w:numFmt w:val="decimal"/>
      <w:lvlText w:val=""/>
      <w:lvlJc w:val="left"/>
      <w:rPr>
        <w:rFonts w:hint="default"/>
        <w:u w:val="none"/>
      </w:rPr>
    </w:lvl>
    <w:lvl w:ilvl="8">
      <w:start w:val="1"/>
      <w:numFmt w:val="decimal"/>
      <w:lvlText w:val=""/>
      <w:lvlJc w:val="left"/>
      <w:rPr>
        <w:rFonts w:hint="default"/>
        <w:u w:val="none"/>
      </w:rPr>
    </w:lvl>
  </w:abstractNum>
  <w:abstractNum w:abstractNumId="36" w15:restartNumberingAfterBreak="0">
    <w:nsid w:val="5F1912B1"/>
    <w:multiLevelType w:val="hybridMultilevel"/>
    <w:tmpl w:val="728CD534"/>
    <w:lvl w:ilvl="0" w:tplc="E1CA8DD2">
      <w:start w:val="1"/>
      <w:numFmt w:val="bullet"/>
      <w:lvlText w:val=""/>
      <w:lvlJc w:val="left"/>
      <w:pPr>
        <w:ind w:left="720" w:hanging="360"/>
      </w:pPr>
      <w:rPr>
        <w:rFonts w:ascii="Symbol" w:hAnsi="Symbol" w:hint="default"/>
      </w:rPr>
    </w:lvl>
    <w:lvl w:ilvl="1" w:tplc="438CDDC2">
      <w:start w:val="1"/>
      <w:numFmt w:val="bullet"/>
      <w:pStyle w:val="bullet2"/>
      <w:lvlText w:val="o"/>
      <w:lvlJc w:val="left"/>
      <w:pPr>
        <w:ind w:left="1440" w:hanging="360"/>
      </w:pPr>
      <w:rPr>
        <w:rFonts w:ascii="Courier New" w:hAnsi="Courier New" w:cs="Courier New" w:hint="default"/>
      </w:rPr>
    </w:lvl>
    <w:lvl w:ilvl="2" w:tplc="F886D906">
      <w:start w:val="1"/>
      <w:numFmt w:val="bullet"/>
      <w:pStyle w:val="bullet3"/>
      <w:lvlText w:val=""/>
      <w:lvlJc w:val="left"/>
      <w:pPr>
        <w:ind w:left="2160" w:hanging="360"/>
      </w:pPr>
      <w:rPr>
        <w:rFonts w:ascii="Wingdings" w:hAnsi="Wingdings" w:hint="default"/>
      </w:rPr>
    </w:lvl>
    <w:lvl w:ilvl="3" w:tplc="78840010">
      <w:start w:val="1"/>
      <w:numFmt w:val="bullet"/>
      <w:pStyle w:val="bullet4"/>
      <w:lvlText w:val=""/>
      <w:lvlJc w:val="left"/>
      <w:pPr>
        <w:ind w:left="2880" w:hanging="360"/>
      </w:pPr>
      <w:rPr>
        <w:rFonts w:ascii="Symbol" w:hAnsi="Symbol" w:hint="default"/>
      </w:rPr>
    </w:lvl>
    <w:lvl w:ilvl="4" w:tplc="C23AD1FA" w:tentative="1">
      <w:start w:val="1"/>
      <w:numFmt w:val="bullet"/>
      <w:lvlText w:val="o"/>
      <w:lvlJc w:val="left"/>
      <w:pPr>
        <w:ind w:left="3600" w:hanging="360"/>
      </w:pPr>
      <w:rPr>
        <w:rFonts w:ascii="Courier New" w:hAnsi="Courier New" w:cs="Courier New" w:hint="default"/>
      </w:rPr>
    </w:lvl>
    <w:lvl w:ilvl="5" w:tplc="F39C5102" w:tentative="1">
      <w:start w:val="1"/>
      <w:numFmt w:val="bullet"/>
      <w:lvlText w:val=""/>
      <w:lvlJc w:val="left"/>
      <w:pPr>
        <w:ind w:left="4320" w:hanging="360"/>
      </w:pPr>
      <w:rPr>
        <w:rFonts w:ascii="Wingdings" w:hAnsi="Wingdings" w:hint="default"/>
      </w:rPr>
    </w:lvl>
    <w:lvl w:ilvl="6" w:tplc="3A30C6FA" w:tentative="1">
      <w:start w:val="1"/>
      <w:numFmt w:val="bullet"/>
      <w:lvlText w:val=""/>
      <w:lvlJc w:val="left"/>
      <w:pPr>
        <w:ind w:left="5040" w:hanging="360"/>
      </w:pPr>
      <w:rPr>
        <w:rFonts w:ascii="Symbol" w:hAnsi="Symbol" w:hint="default"/>
      </w:rPr>
    </w:lvl>
    <w:lvl w:ilvl="7" w:tplc="DBECA604" w:tentative="1">
      <w:start w:val="1"/>
      <w:numFmt w:val="bullet"/>
      <w:lvlText w:val="o"/>
      <w:lvlJc w:val="left"/>
      <w:pPr>
        <w:ind w:left="5760" w:hanging="360"/>
      </w:pPr>
      <w:rPr>
        <w:rFonts w:ascii="Courier New" w:hAnsi="Courier New" w:cs="Courier New" w:hint="default"/>
      </w:rPr>
    </w:lvl>
    <w:lvl w:ilvl="8" w:tplc="744E4B90" w:tentative="1">
      <w:start w:val="1"/>
      <w:numFmt w:val="bullet"/>
      <w:lvlText w:val=""/>
      <w:lvlJc w:val="left"/>
      <w:pPr>
        <w:ind w:left="6480" w:hanging="360"/>
      </w:pPr>
      <w:rPr>
        <w:rFonts w:ascii="Wingdings" w:hAnsi="Wingdings" w:hint="default"/>
      </w:rPr>
    </w:lvl>
  </w:abstractNum>
  <w:abstractNum w:abstractNumId="37"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A1F66CA"/>
    <w:multiLevelType w:val="hybridMultilevel"/>
    <w:tmpl w:val="1FFA054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0146DC0"/>
    <w:multiLevelType w:val="hybridMultilevel"/>
    <w:tmpl w:val="9BC21240"/>
    <w:lvl w:ilvl="0" w:tplc="DB98EB3C">
      <w:start w:val="1"/>
      <w:numFmt w:val="bullet"/>
      <w:pStyle w:val="Agreement"/>
      <w:lvlText w:val=""/>
      <w:lvlJc w:val="left"/>
      <w:pPr>
        <w:tabs>
          <w:tab w:val="num" w:pos="2070"/>
        </w:tabs>
        <w:ind w:left="2070" w:hanging="360"/>
      </w:pPr>
      <w:rPr>
        <w:rFonts w:ascii="Symbol" w:hAnsi="Symbol" w:hint="default"/>
        <w:b/>
        <w:i w:val="0"/>
        <w:color w:val="auto"/>
        <w:sz w:val="22"/>
      </w:rPr>
    </w:lvl>
    <w:lvl w:ilvl="1" w:tplc="25E649EA">
      <w:start w:val="1"/>
      <w:numFmt w:val="bullet"/>
      <w:lvlText w:val="o"/>
      <w:lvlJc w:val="left"/>
      <w:pPr>
        <w:tabs>
          <w:tab w:val="num" w:pos="-3690"/>
        </w:tabs>
        <w:ind w:left="-3690" w:hanging="360"/>
      </w:pPr>
      <w:rPr>
        <w:rFonts w:ascii="Courier New" w:hAnsi="Courier New" w:cs="Courier New" w:hint="default"/>
      </w:rPr>
    </w:lvl>
    <w:lvl w:ilvl="2" w:tplc="0A6AD762">
      <w:start w:val="1"/>
      <w:numFmt w:val="bullet"/>
      <w:lvlText w:val=""/>
      <w:lvlJc w:val="left"/>
      <w:pPr>
        <w:tabs>
          <w:tab w:val="num" w:pos="-2970"/>
        </w:tabs>
        <w:ind w:left="-2970" w:hanging="360"/>
      </w:pPr>
      <w:rPr>
        <w:rFonts w:ascii="Wingdings" w:hAnsi="Wingdings" w:hint="default"/>
      </w:rPr>
    </w:lvl>
    <w:lvl w:ilvl="3" w:tplc="8916B6A4">
      <w:start w:val="1"/>
      <w:numFmt w:val="bullet"/>
      <w:lvlText w:val=""/>
      <w:lvlJc w:val="left"/>
      <w:pPr>
        <w:tabs>
          <w:tab w:val="num" w:pos="-2250"/>
        </w:tabs>
        <w:ind w:left="-2250" w:hanging="360"/>
      </w:pPr>
      <w:rPr>
        <w:rFonts w:ascii="Symbol" w:hAnsi="Symbol" w:hint="default"/>
      </w:rPr>
    </w:lvl>
    <w:lvl w:ilvl="4" w:tplc="2362EA14" w:tentative="1">
      <w:start w:val="1"/>
      <w:numFmt w:val="bullet"/>
      <w:lvlText w:val="o"/>
      <w:lvlJc w:val="left"/>
      <w:pPr>
        <w:tabs>
          <w:tab w:val="num" w:pos="-1530"/>
        </w:tabs>
        <w:ind w:left="-1530" w:hanging="360"/>
      </w:pPr>
      <w:rPr>
        <w:rFonts w:ascii="Courier New" w:hAnsi="Courier New" w:cs="Courier New" w:hint="default"/>
      </w:rPr>
    </w:lvl>
    <w:lvl w:ilvl="5" w:tplc="7F8EEBF6" w:tentative="1">
      <w:start w:val="1"/>
      <w:numFmt w:val="bullet"/>
      <w:lvlText w:val=""/>
      <w:lvlJc w:val="left"/>
      <w:pPr>
        <w:tabs>
          <w:tab w:val="num" w:pos="-810"/>
        </w:tabs>
        <w:ind w:left="-810" w:hanging="360"/>
      </w:pPr>
      <w:rPr>
        <w:rFonts w:ascii="Wingdings" w:hAnsi="Wingdings" w:hint="default"/>
      </w:rPr>
    </w:lvl>
    <w:lvl w:ilvl="6" w:tplc="ED081310" w:tentative="1">
      <w:start w:val="1"/>
      <w:numFmt w:val="bullet"/>
      <w:lvlText w:val=""/>
      <w:lvlJc w:val="left"/>
      <w:pPr>
        <w:tabs>
          <w:tab w:val="num" w:pos="-90"/>
        </w:tabs>
        <w:ind w:left="-90" w:hanging="360"/>
      </w:pPr>
      <w:rPr>
        <w:rFonts w:ascii="Symbol" w:hAnsi="Symbol" w:hint="default"/>
      </w:rPr>
    </w:lvl>
    <w:lvl w:ilvl="7" w:tplc="ADEE3392" w:tentative="1">
      <w:start w:val="1"/>
      <w:numFmt w:val="bullet"/>
      <w:lvlText w:val="o"/>
      <w:lvlJc w:val="left"/>
      <w:pPr>
        <w:tabs>
          <w:tab w:val="num" w:pos="630"/>
        </w:tabs>
        <w:ind w:left="630" w:hanging="360"/>
      </w:pPr>
      <w:rPr>
        <w:rFonts w:ascii="Courier New" w:hAnsi="Courier New" w:cs="Courier New" w:hint="default"/>
      </w:rPr>
    </w:lvl>
    <w:lvl w:ilvl="8" w:tplc="C7688566" w:tentative="1">
      <w:start w:val="1"/>
      <w:numFmt w:val="bullet"/>
      <w:lvlText w:val=""/>
      <w:lvlJc w:val="left"/>
      <w:pPr>
        <w:tabs>
          <w:tab w:val="num" w:pos="1350"/>
        </w:tabs>
        <w:ind w:left="1350" w:hanging="360"/>
      </w:pPr>
      <w:rPr>
        <w:rFonts w:ascii="Wingdings" w:hAnsi="Wingdings" w:hint="default"/>
      </w:rPr>
    </w:lvl>
  </w:abstractNum>
  <w:abstractNum w:abstractNumId="44" w15:restartNumberingAfterBreak="0">
    <w:nsid w:val="718D7D2E"/>
    <w:multiLevelType w:val="hybridMultilevel"/>
    <w:tmpl w:val="3F7873BA"/>
    <w:lvl w:ilvl="0" w:tplc="6E1A6460">
      <w:start w:val="1"/>
      <w:numFmt w:val="decimal"/>
      <w:pStyle w:val="StyleHeading1H1h1appheading1l1MemoHeading1h11h12h13h"/>
      <w:lvlText w:val="%1"/>
      <w:lvlJc w:val="left"/>
      <w:pPr>
        <w:ind w:left="720" w:hanging="360"/>
      </w:pPr>
      <w:rPr>
        <w:b w:val="0"/>
        <w:i w:val="0"/>
        <w:color w:val="auto"/>
        <w:sz w:val="20"/>
      </w:rPr>
    </w:lvl>
    <w:lvl w:ilvl="1" w:tplc="3A9A8194">
      <w:start w:val="1"/>
      <w:numFmt w:val="lowerLetter"/>
      <w:lvlText w:val="%2."/>
      <w:lvlJc w:val="left"/>
      <w:pPr>
        <w:ind w:left="1440" w:hanging="360"/>
      </w:pPr>
    </w:lvl>
    <w:lvl w:ilvl="2" w:tplc="8FCE7D5A">
      <w:start w:val="1"/>
      <w:numFmt w:val="lowerRoman"/>
      <w:lvlText w:val="%3."/>
      <w:lvlJc w:val="right"/>
      <w:pPr>
        <w:ind w:left="2160" w:hanging="180"/>
      </w:pPr>
    </w:lvl>
    <w:lvl w:ilvl="3" w:tplc="69A68858">
      <w:start w:val="1"/>
      <w:numFmt w:val="decimal"/>
      <w:lvlText w:val="%4."/>
      <w:lvlJc w:val="left"/>
      <w:pPr>
        <w:ind w:left="2880" w:hanging="360"/>
      </w:pPr>
    </w:lvl>
    <w:lvl w:ilvl="4" w:tplc="FB3AA5A2">
      <w:start w:val="1"/>
      <w:numFmt w:val="lowerLetter"/>
      <w:lvlText w:val="%5."/>
      <w:lvlJc w:val="left"/>
      <w:pPr>
        <w:ind w:left="3600" w:hanging="360"/>
      </w:pPr>
    </w:lvl>
    <w:lvl w:ilvl="5" w:tplc="C4D80862">
      <w:start w:val="1"/>
      <w:numFmt w:val="lowerRoman"/>
      <w:lvlText w:val="%6."/>
      <w:lvlJc w:val="right"/>
      <w:pPr>
        <w:ind w:left="4320" w:hanging="180"/>
      </w:pPr>
    </w:lvl>
    <w:lvl w:ilvl="6" w:tplc="D9C62CE8">
      <w:start w:val="1"/>
      <w:numFmt w:val="decimal"/>
      <w:lvlText w:val="%7."/>
      <w:lvlJc w:val="left"/>
      <w:pPr>
        <w:ind w:left="5040" w:hanging="360"/>
      </w:pPr>
    </w:lvl>
    <w:lvl w:ilvl="7" w:tplc="20746FCA">
      <w:start w:val="1"/>
      <w:numFmt w:val="lowerLetter"/>
      <w:lvlText w:val="%8."/>
      <w:lvlJc w:val="left"/>
      <w:pPr>
        <w:ind w:left="5760" w:hanging="360"/>
      </w:pPr>
    </w:lvl>
    <w:lvl w:ilvl="8" w:tplc="11E03926">
      <w:start w:val="1"/>
      <w:numFmt w:val="lowerRoman"/>
      <w:lvlText w:val="%9."/>
      <w:lvlJc w:val="right"/>
      <w:pPr>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E422842C">
      <w:start w:val="1"/>
      <w:numFmt w:val="bullet"/>
      <w:lvlText w:val=""/>
      <w:lvlJc w:val="left"/>
      <w:pPr>
        <w:ind w:left="720" w:hanging="360"/>
      </w:pPr>
      <w:rPr>
        <w:rFonts w:ascii="Symbol" w:hAnsi="Symbol" w:hint="default"/>
      </w:rPr>
    </w:lvl>
    <w:lvl w:ilvl="1" w:tplc="EB3ABE1C">
      <w:start w:val="1"/>
      <w:numFmt w:val="bullet"/>
      <w:lvlText w:val=""/>
      <w:lvlJc w:val="left"/>
      <w:pPr>
        <w:ind w:left="1440" w:hanging="360"/>
      </w:pPr>
      <w:rPr>
        <w:rFonts w:ascii="Symbol" w:hAnsi="Symbol" w:hint="default"/>
      </w:rPr>
    </w:lvl>
    <w:lvl w:ilvl="2" w:tplc="D3CCB9F6">
      <w:start w:val="1"/>
      <w:numFmt w:val="bullet"/>
      <w:pStyle w:val="RAN1bullet3"/>
      <w:lvlText w:val="o"/>
      <w:lvlJc w:val="left"/>
      <w:pPr>
        <w:ind w:left="2160" w:hanging="360"/>
      </w:pPr>
      <w:rPr>
        <w:rFonts w:ascii="Courier New" w:hAnsi="Courier New" w:cs="Courier New" w:hint="default"/>
      </w:rPr>
    </w:lvl>
    <w:lvl w:ilvl="3" w:tplc="C4E883F2">
      <w:start w:val="1"/>
      <w:numFmt w:val="bullet"/>
      <w:lvlText w:val=""/>
      <w:lvlJc w:val="left"/>
      <w:pPr>
        <w:ind w:left="2880" w:hanging="360"/>
      </w:pPr>
      <w:rPr>
        <w:rFonts w:ascii="Symbol" w:hAnsi="Symbol" w:hint="default"/>
      </w:rPr>
    </w:lvl>
    <w:lvl w:ilvl="4" w:tplc="4D366F9A" w:tentative="1">
      <w:start w:val="1"/>
      <w:numFmt w:val="bullet"/>
      <w:lvlText w:val="o"/>
      <w:lvlJc w:val="left"/>
      <w:pPr>
        <w:ind w:left="3600" w:hanging="360"/>
      </w:pPr>
      <w:rPr>
        <w:rFonts w:ascii="Courier New" w:hAnsi="Courier New" w:cs="Courier New" w:hint="default"/>
      </w:rPr>
    </w:lvl>
    <w:lvl w:ilvl="5" w:tplc="086428FA" w:tentative="1">
      <w:start w:val="1"/>
      <w:numFmt w:val="bullet"/>
      <w:lvlText w:val=""/>
      <w:lvlJc w:val="left"/>
      <w:pPr>
        <w:ind w:left="4320" w:hanging="360"/>
      </w:pPr>
      <w:rPr>
        <w:rFonts w:ascii="Wingdings" w:hAnsi="Wingdings" w:hint="default"/>
      </w:rPr>
    </w:lvl>
    <w:lvl w:ilvl="6" w:tplc="5088F916" w:tentative="1">
      <w:start w:val="1"/>
      <w:numFmt w:val="bullet"/>
      <w:lvlText w:val=""/>
      <w:lvlJc w:val="left"/>
      <w:pPr>
        <w:ind w:left="5040" w:hanging="360"/>
      </w:pPr>
      <w:rPr>
        <w:rFonts w:ascii="Symbol" w:hAnsi="Symbol" w:hint="default"/>
      </w:rPr>
    </w:lvl>
    <w:lvl w:ilvl="7" w:tplc="4C442788" w:tentative="1">
      <w:start w:val="1"/>
      <w:numFmt w:val="bullet"/>
      <w:lvlText w:val="o"/>
      <w:lvlJc w:val="left"/>
      <w:pPr>
        <w:ind w:left="5760" w:hanging="360"/>
      </w:pPr>
      <w:rPr>
        <w:rFonts w:ascii="Courier New" w:hAnsi="Courier New" w:cs="Courier New" w:hint="default"/>
      </w:rPr>
    </w:lvl>
    <w:lvl w:ilvl="8" w:tplc="FAF66708" w:tentative="1">
      <w:start w:val="1"/>
      <w:numFmt w:val="bullet"/>
      <w:lvlText w:val=""/>
      <w:lvlJc w:val="left"/>
      <w:pPr>
        <w:ind w:left="6480" w:hanging="360"/>
      </w:pPr>
      <w:rPr>
        <w:rFonts w:ascii="Wingdings" w:hAnsi="Wingdings" w:hint="default"/>
      </w:rPr>
    </w:lvl>
  </w:abstractNum>
  <w:abstractNum w:abstractNumId="4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7B5265F"/>
    <w:multiLevelType w:val="hybridMultilevel"/>
    <w:tmpl w:val="AAE0FC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3252DA9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8D9AB33E">
      <w:start w:val="1"/>
      <w:numFmt w:val="bullet"/>
      <w:lvlText w:val="o"/>
      <w:lvlJc w:val="left"/>
      <w:pPr>
        <w:tabs>
          <w:tab w:val="num" w:pos="1440"/>
        </w:tabs>
        <w:ind w:left="1440" w:hanging="360"/>
      </w:pPr>
      <w:rPr>
        <w:rFonts w:ascii="Courier New" w:hAnsi="Courier New" w:cs="Courier New" w:hint="default"/>
      </w:rPr>
    </w:lvl>
    <w:lvl w:ilvl="2" w:tplc="E1F63D10" w:tentative="1">
      <w:start w:val="1"/>
      <w:numFmt w:val="bullet"/>
      <w:lvlText w:val=""/>
      <w:lvlJc w:val="left"/>
      <w:pPr>
        <w:tabs>
          <w:tab w:val="num" w:pos="2160"/>
        </w:tabs>
        <w:ind w:left="2160" w:hanging="360"/>
      </w:pPr>
      <w:rPr>
        <w:rFonts w:ascii="Wingdings" w:hAnsi="Wingdings" w:hint="default"/>
      </w:rPr>
    </w:lvl>
    <w:lvl w:ilvl="3" w:tplc="F3CA338A" w:tentative="1">
      <w:start w:val="1"/>
      <w:numFmt w:val="bullet"/>
      <w:lvlText w:val=""/>
      <w:lvlJc w:val="left"/>
      <w:pPr>
        <w:tabs>
          <w:tab w:val="num" w:pos="2880"/>
        </w:tabs>
        <w:ind w:left="2880" w:hanging="360"/>
      </w:pPr>
      <w:rPr>
        <w:rFonts w:ascii="Symbol" w:hAnsi="Symbol" w:hint="default"/>
      </w:rPr>
    </w:lvl>
    <w:lvl w:ilvl="4" w:tplc="AC42146A" w:tentative="1">
      <w:start w:val="1"/>
      <w:numFmt w:val="bullet"/>
      <w:lvlText w:val="o"/>
      <w:lvlJc w:val="left"/>
      <w:pPr>
        <w:tabs>
          <w:tab w:val="num" w:pos="3600"/>
        </w:tabs>
        <w:ind w:left="3600" w:hanging="360"/>
      </w:pPr>
      <w:rPr>
        <w:rFonts w:ascii="Courier New" w:hAnsi="Courier New" w:cs="Courier New" w:hint="default"/>
      </w:rPr>
    </w:lvl>
    <w:lvl w:ilvl="5" w:tplc="9AE26760" w:tentative="1">
      <w:start w:val="1"/>
      <w:numFmt w:val="bullet"/>
      <w:lvlText w:val=""/>
      <w:lvlJc w:val="left"/>
      <w:pPr>
        <w:tabs>
          <w:tab w:val="num" w:pos="4320"/>
        </w:tabs>
        <w:ind w:left="4320" w:hanging="360"/>
      </w:pPr>
      <w:rPr>
        <w:rFonts w:ascii="Wingdings" w:hAnsi="Wingdings" w:hint="default"/>
      </w:rPr>
    </w:lvl>
    <w:lvl w:ilvl="6" w:tplc="3EE8DEEC" w:tentative="1">
      <w:start w:val="1"/>
      <w:numFmt w:val="bullet"/>
      <w:lvlText w:val=""/>
      <w:lvlJc w:val="left"/>
      <w:pPr>
        <w:tabs>
          <w:tab w:val="num" w:pos="5040"/>
        </w:tabs>
        <w:ind w:left="5040" w:hanging="360"/>
      </w:pPr>
      <w:rPr>
        <w:rFonts w:ascii="Symbol" w:hAnsi="Symbol" w:hint="default"/>
      </w:rPr>
    </w:lvl>
    <w:lvl w:ilvl="7" w:tplc="9DD43B48" w:tentative="1">
      <w:start w:val="1"/>
      <w:numFmt w:val="bullet"/>
      <w:lvlText w:val="o"/>
      <w:lvlJc w:val="left"/>
      <w:pPr>
        <w:tabs>
          <w:tab w:val="num" w:pos="5760"/>
        </w:tabs>
        <w:ind w:left="5760" w:hanging="360"/>
      </w:pPr>
      <w:rPr>
        <w:rFonts w:ascii="Courier New" w:hAnsi="Courier New" w:cs="Courier New" w:hint="default"/>
      </w:rPr>
    </w:lvl>
    <w:lvl w:ilvl="8" w:tplc="C442D05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5A1C4650">
      <w:numFmt w:val="bullet"/>
      <w:pStyle w:val="StatementBody"/>
      <w:lvlText w:val=""/>
      <w:lvlJc w:val="left"/>
      <w:pPr>
        <w:ind w:left="720" w:hanging="360"/>
      </w:pPr>
      <w:rPr>
        <w:rFonts w:ascii="Symbol" w:eastAsia="Times New Roman" w:hAnsi="Symbol" w:cs="Times New Roman" w:hint="default"/>
      </w:rPr>
    </w:lvl>
    <w:lvl w:ilvl="1" w:tplc="C2780FA8">
      <w:start w:val="1"/>
      <w:numFmt w:val="bullet"/>
      <w:lvlText w:val="o"/>
      <w:lvlJc w:val="left"/>
      <w:pPr>
        <w:ind w:left="1440" w:hanging="360"/>
      </w:pPr>
      <w:rPr>
        <w:rFonts w:ascii="Courier New" w:hAnsi="Courier New" w:cs="Courier New" w:hint="default"/>
      </w:rPr>
    </w:lvl>
    <w:lvl w:ilvl="2" w:tplc="F85A32F8">
      <w:start w:val="1"/>
      <w:numFmt w:val="bullet"/>
      <w:lvlText w:val=""/>
      <w:lvlJc w:val="left"/>
      <w:pPr>
        <w:ind w:left="2160" w:hanging="360"/>
      </w:pPr>
      <w:rPr>
        <w:rFonts w:ascii="Wingdings" w:hAnsi="Wingdings" w:hint="default"/>
      </w:rPr>
    </w:lvl>
    <w:lvl w:ilvl="3" w:tplc="E32CBD1E">
      <w:numFmt w:val="bullet"/>
      <w:lvlText w:val="-"/>
      <w:lvlJc w:val="left"/>
      <w:pPr>
        <w:ind w:left="2880" w:hanging="360"/>
      </w:pPr>
      <w:rPr>
        <w:rFonts w:ascii="Times New Roman" w:eastAsia="MS Mincho" w:hAnsi="Times New Roman" w:cs="Times New Roman" w:hint="default"/>
      </w:rPr>
    </w:lvl>
    <w:lvl w:ilvl="4" w:tplc="AEB49D90">
      <w:start w:val="1"/>
      <w:numFmt w:val="bullet"/>
      <w:lvlText w:val="o"/>
      <w:lvlJc w:val="left"/>
      <w:pPr>
        <w:ind w:left="3600" w:hanging="360"/>
      </w:pPr>
      <w:rPr>
        <w:rFonts w:ascii="Courier New" w:hAnsi="Courier New" w:cs="Courier New" w:hint="default"/>
      </w:rPr>
    </w:lvl>
    <w:lvl w:ilvl="5" w:tplc="1250D85A" w:tentative="1">
      <w:start w:val="1"/>
      <w:numFmt w:val="bullet"/>
      <w:lvlText w:val=""/>
      <w:lvlJc w:val="left"/>
      <w:pPr>
        <w:ind w:left="4320" w:hanging="360"/>
      </w:pPr>
      <w:rPr>
        <w:rFonts w:ascii="Wingdings" w:hAnsi="Wingdings" w:hint="default"/>
      </w:rPr>
    </w:lvl>
    <w:lvl w:ilvl="6" w:tplc="B20884B2" w:tentative="1">
      <w:start w:val="1"/>
      <w:numFmt w:val="bullet"/>
      <w:lvlText w:val=""/>
      <w:lvlJc w:val="left"/>
      <w:pPr>
        <w:ind w:left="5040" w:hanging="360"/>
      </w:pPr>
      <w:rPr>
        <w:rFonts w:ascii="Symbol" w:hAnsi="Symbol" w:hint="default"/>
      </w:rPr>
    </w:lvl>
    <w:lvl w:ilvl="7" w:tplc="0302E174" w:tentative="1">
      <w:start w:val="1"/>
      <w:numFmt w:val="bullet"/>
      <w:lvlText w:val="o"/>
      <w:lvlJc w:val="left"/>
      <w:pPr>
        <w:ind w:left="5760" w:hanging="360"/>
      </w:pPr>
      <w:rPr>
        <w:rFonts w:ascii="Courier New" w:hAnsi="Courier New" w:cs="Courier New" w:hint="default"/>
      </w:rPr>
    </w:lvl>
    <w:lvl w:ilvl="8" w:tplc="BA20ED5A"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21"/>
  </w:num>
  <w:num w:numId="3">
    <w:abstractNumId w:val="0"/>
  </w:num>
  <w:num w:numId="4">
    <w:abstractNumId w:val="35"/>
  </w:num>
  <w:num w:numId="5">
    <w:abstractNumId w:val="42"/>
  </w:num>
  <w:num w:numId="6">
    <w:abstractNumId w:val="19"/>
  </w:num>
  <w:num w:numId="7">
    <w:abstractNumId w:val="27"/>
  </w:num>
  <w:num w:numId="8">
    <w:abstractNumId w:val="4"/>
  </w:num>
  <w:num w:numId="9">
    <w:abstractNumId w:val="51"/>
  </w:num>
  <w:num w:numId="10">
    <w:abstractNumId w:val="24"/>
  </w:num>
  <w:num w:numId="11">
    <w:abstractNumId w:val="50"/>
  </w:num>
  <w:num w:numId="12">
    <w:abstractNumId w:val="8"/>
  </w:num>
  <w:num w:numId="13">
    <w:abstractNumId w:val="2"/>
  </w:num>
  <w:num w:numId="14">
    <w:abstractNumId w:val="32"/>
  </w:num>
  <w:num w:numId="15">
    <w:abstractNumId w:val="13"/>
  </w:num>
  <w:num w:numId="16">
    <w:abstractNumId w:val="41"/>
  </w:num>
  <w:num w:numId="17">
    <w:abstractNumId w:val="26"/>
  </w:num>
  <w:num w:numId="18">
    <w:abstractNumId w:val="11"/>
  </w:num>
  <w:num w:numId="19">
    <w:abstractNumId w:val="47"/>
  </w:num>
  <w:num w:numId="20">
    <w:abstractNumId w:val="31"/>
  </w:num>
  <w:num w:numId="21">
    <w:abstractNumId w:val="25"/>
  </w:num>
  <w:num w:numId="22">
    <w:abstractNumId w:val="33"/>
  </w:num>
  <w:num w:numId="23">
    <w:abstractNumId w:val="43"/>
  </w:num>
  <w:num w:numId="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10"/>
  </w:num>
  <w:num w:numId="27">
    <w:abstractNumId w:val="53"/>
  </w:num>
  <w:num w:numId="28">
    <w:abstractNumId w:val="18"/>
  </w:num>
  <w:num w:numId="29">
    <w:abstractNumId w:val="45"/>
  </w:num>
  <w:num w:numId="30">
    <w:abstractNumId w:val="37"/>
  </w:num>
  <w:num w:numId="31">
    <w:abstractNumId w:val="14"/>
  </w:num>
  <w:num w:numId="32">
    <w:abstractNumId w:val="6"/>
  </w:num>
  <w:num w:numId="33">
    <w:abstractNumId w:val="46"/>
  </w:num>
  <w:num w:numId="34">
    <w:abstractNumId w:val="3"/>
  </w:num>
  <w:num w:numId="35">
    <w:abstractNumId w:val="36"/>
  </w:num>
  <w:num w:numId="36">
    <w:abstractNumId w:val="17"/>
  </w:num>
  <w:num w:numId="37">
    <w:abstractNumId w:val="39"/>
  </w:num>
  <w:num w:numId="38">
    <w:abstractNumId w:val="34"/>
  </w:num>
  <w:num w:numId="39">
    <w:abstractNumId w:val="1"/>
  </w:num>
  <w:num w:numId="40">
    <w:abstractNumId w:val="20"/>
  </w:num>
  <w:num w:numId="41">
    <w:abstractNumId w:val="28"/>
  </w:num>
  <w:num w:numId="42">
    <w:abstractNumId w:val="23"/>
  </w:num>
  <w:num w:numId="43">
    <w:abstractNumId w:val="52"/>
  </w:num>
  <w:num w:numId="44">
    <w:abstractNumId w:val="30"/>
  </w:num>
  <w:num w:numId="45">
    <w:abstractNumId w:val="49"/>
  </w:num>
  <w:num w:numId="46">
    <w:abstractNumId w:val="22"/>
  </w:num>
  <w:num w:numId="47">
    <w:abstractNumId w:val="15"/>
  </w:num>
  <w:num w:numId="48">
    <w:abstractNumId w:val="38"/>
  </w:num>
  <w:num w:numId="49">
    <w:abstractNumId w:val="16"/>
  </w:num>
  <w:num w:numId="50">
    <w:abstractNumId w:val="9"/>
  </w:num>
  <w:num w:numId="51">
    <w:abstractNumId w:val="12"/>
  </w:num>
  <w:num w:numId="52">
    <w:abstractNumId w:val="5"/>
  </w:num>
  <w:num w:numId="53">
    <w:abstractNumId w:val="7"/>
  </w:num>
  <w:num w:numId="54">
    <w:abstractNumId w:val="40"/>
  </w:num>
  <w:num w:numId="55">
    <w:abstractNumId w:val="48"/>
  </w:num>
  <w:num w:numId="56">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4C1"/>
    <w:rsid w:val="00094465"/>
    <w:rsid w:val="000F2AFB"/>
    <w:rsid w:val="00145634"/>
    <w:rsid w:val="00184752"/>
    <w:rsid w:val="001C69C7"/>
    <w:rsid w:val="001D0175"/>
    <w:rsid w:val="002202F8"/>
    <w:rsid w:val="00245E44"/>
    <w:rsid w:val="00284CBA"/>
    <w:rsid w:val="00335C4A"/>
    <w:rsid w:val="003822D0"/>
    <w:rsid w:val="003B33DB"/>
    <w:rsid w:val="003C7451"/>
    <w:rsid w:val="003E5114"/>
    <w:rsid w:val="005606DC"/>
    <w:rsid w:val="005908AE"/>
    <w:rsid w:val="00605E53"/>
    <w:rsid w:val="0068791B"/>
    <w:rsid w:val="007911E5"/>
    <w:rsid w:val="007A54C1"/>
    <w:rsid w:val="008822A3"/>
    <w:rsid w:val="008A4FA1"/>
    <w:rsid w:val="00941983"/>
    <w:rsid w:val="00A14AD9"/>
    <w:rsid w:val="00A8775A"/>
    <w:rsid w:val="00AE2E91"/>
    <w:rsid w:val="00B20559"/>
    <w:rsid w:val="00B966B8"/>
    <w:rsid w:val="00BC3898"/>
    <w:rsid w:val="00C27135"/>
    <w:rsid w:val="00C66DBC"/>
    <w:rsid w:val="00CD5F0A"/>
    <w:rsid w:val="00CF14D7"/>
    <w:rsid w:val="00D959B5"/>
    <w:rsid w:val="00DE4B6C"/>
    <w:rsid w:val="00DF4634"/>
    <w:rsid w:val="00E20274"/>
    <w:rsid w:val="00EB55B6"/>
    <w:rsid w:val="00EF25F9"/>
    <w:rsid w:val="00F37A59"/>
    <w:rsid w:val="00F56B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86EE9"/>
  <w15:chartTrackingRefBased/>
  <w15:docId w15:val="{9D7DD795-4469-4887-BF93-91D51AF89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qFormat="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20559"/>
    <w:pPr>
      <w:spacing w:after="180" w:line="240" w:lineRule="auto"/>
    </w:pPr>
    <w:rPr>
      <w:rFonts w:ascii="Times New Roman" w:eastAsiaTheme="minorEastAsia" w:hAnsi="Times New Roman" w:cs="Times New Roman"/>
      <w:sz w:val="20"/>
      <w:szCs w:val="20"/>
      <w:lang w:val="en-GB"/>
    </w:rPr>
  </w:style>
  <w:style w:type="paragraph" w:styleId="berschrift1">
    <w:name w:val="heading 1"/>
    <w:aliases w:val="H1,h1,NMP Heading 1,h11,h12,h13,h14,h15,h16,app heading 1,l1,Memo Heading 1,Heading 1_a,heading 1,h17,h111,h121,h131,h141,h151,h161,h18,h112,h122,h132,h142,h152,h162,h19,h113,h123,h133,h143,h153,h163,Alt+1,Alt+11,Alt+12,Alt+13,Heading U,1"/>
    <w:next w:val="Standard"/>
    <w:link w:val="berschrift1Zchn"/>
    <w:qFormat/>
    <w:rsid w:val="00B20559"/>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berschrift2">
    <w:name w:val="heading 2"/>
    <w:aliases w:val="Head2A,2,H2,h2,UNDERRUBRIK 1-2,DO NOT USE_h2,h21,Header 2,Header2,22,heading2,2nd level,H21,H22,H23,H24,H25,R2,E2,†berschrift 2,õberschrift 2,Heading 2 3GPP,Head 2,l2,TitreProp,ITT t2,PA Major Section,Livello 2,Heading 2 Hidde"/>
    <w:basedOn w:val="berschrift1"/>
    <w:next w:val="Standard"/>
    <w:link w:val="berschrift2Zchn"/>
    <w:qFormat/>
    <w:rsid w:val="00B20559"/>
    <w:pPr>
      <w:pBdr>
        <w:top w:val="none" w:sz="0" w:space="0" w:color="auto"/>
      </w:pBdr>
      <w:spacing w:before="180"/>
      <w:outlineLvl w:val="1"/>
    </w:pPr>
    <w:rPr>
      <w:sz w:val="32"/>
    </w:rPr>
  </w:style>
  <w:style w:type="paragraph" w:styleId="berschrift3">
    <w:name w:val="heading 3"/>
    <w:aliases w:val="h3,H3,Underrubrik2,no break,3,Memo Heading 3,hello,Titre 3 Car,no break Car,H3 Car,Underrubrik2 Car,h3 Car,Memo Heading 3 Car,hello Car,Heading 3 Char Car,no break Char Car,H3 Char Car,Underrubrik2 Char Car,h3 Char Car"/>
    <w:basedOn w:val="berschrift2"/>
    <w:next w:val="Standard"/>
    <w:link w:val="berschrift3Zchn"/>
    <w:qFormat/>
    <w:rsid w:val="00B20559"/>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heading 4,heading 4 + Indent: Left 0.5 in,标题3a,4H"/>
    <w:basedOn w:val="berschrift3"/>
    <w:next w:val="Standard"/>
    <w:link w:val="berschrift4Zchn"/>
    <w:qFormat/>
    <w:rsid w:val="00B20559"/>
    <w:pPr>
      <w:ind w:left="1418" w:hanging="1418"/>
      <w:outlineLvl w:val="3"/>
    </w:pPr>
    <w:rPr>
      <w:sz w:val="24"/>
    </w:rPr>
  </w:style>
  <w:style w:type="paragraph" w:styleId="berschrift5">
    <w:name w:val="heading 5"/>
    <w:aliases w:val="H5,h5,Heading5,标题 51,Head5,M5,mh2,Module heading 2,heading 8,Numbered Sub-list,Heading 81"/>
    <w:basedOn w:val="Standard"/>
    <w:next w:val="Standard"/>
    <w:link w:val="berschrift5Zchn"/>
    <w:unhideWhenUsed/>
    <w:qFormat/>
    <w:rsid w:val="00335C4A"/>
    <w:pPr>
      <w:keepNext/>
      <w:keepLines/>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aliases w:val="T1,Header 6"/>
    <w:basedOn w:val="H6"/>
    <w:next w:val="Standard"/>
    <w:link w:val="berschrift6Zchn"/>
    <w:qFormat/>
    <w:rsid w:val="00335C4A"/>
    <w:pPr>
      <w:numPr>
        <w:ilvl w:val="5"/>
        <w:numId w:val="3"/>
      </w:numPr>
      <w:spacing w:before="40" w:after="0"/>
      <w:ind w:left="1152" w:hanging="432"/>
      <w:outlineLvl w:val="5"/>
    </w:pPr>
    <w:rPr>
      <w:rFonts w:asciiTheme="majorHAnsi" w:eastAsiaTheme="majorEastAsia" w:hAnsiTheme="majorHAnsi" w:cstheme="majorBidi"/>
      <w:color w:val="1F4D78" w:themeColor="accent1" w:themeShade="7F"/>
    </w:rPr>
  </w:style>
  <w:style w:type="paragraph" w:styleId="berschrift7">
    <w:name w:val="heading 7"/>
    <w:basedOn w:val="H6"/>
    <w:next w:val="Standard"/>
    <w:link w:val="berschrift7Zchn"/>
    <w:qFormat/>
    <w:rsid w:val="00335C4A"/>
    <w:pPr>
      <w:numPr>
        <w:ilvl w:val="6"/>
        <w:numId w:val="3"/>
      </w:numPr>
      <w:spacing w:before="40" w:after="0"/>
      <w:ind w:left="1296" w:hanging="288"/>
      <w:outlineLvl w:val="6"/>
    </w:pPr>
    <w:rPr>
      <w:rFonts w:asciiTheme="majorHAnsi" w:eastAsiaTheme="majorEastAsia" w:hAnsiTheme="majorHAnsi" w:cstheme="majorBidi"/>
      <w:i/>
      <w:iCs/>
      <w:color w:val="1F4D78" w:themeColor="accent1" w:themeShade="7F"/>
    </w:rPr>
  </w:style>
  <w:style w:type="paragraph" w:styleId="berschrift8">
    <w:name w:val="heading 8"/>
    <w:aliases w:val="Table Heading,标题 81"/>
    <w:basedOn w:val="berschrift1"/>
    <w:next w:val="Standard"/>
    <w:link w:val="berschrift8Zchn"/>
    <w:qFormat/>
    <w:rsid w:val="00335C4A"/>
    <w:pPr>
      <w:numPr>
        <w:ilvl w:val="7"/>
        <w:numId w:val="3"/>
      </w:numPr>
      <w:pBdr>
        <w:top w:val="none" w:sz="0" w:space="0" w:color="auto"/>
      </w:pBdr>
      <w:spacing w:before="40" w:after="0"/>
      <w:ind w:left="1440" w:hanging="432"/>
      <w:outlineLvl w:val="7"/>
    </w:pPr>
    <w:rPr>
      <w:rFonts w:asciiTheme="majorHAnsi" w:eastAsiaTheme="majorEastAsia" w:hAnsiTheme="majorHAnsi" w:cstheme="majorBidi"/>
      <w:color w:val="272727" w:themeColor="text1" w:themeTint="D8"/>
      <w:sz w:val="21"/>
      <w:szCs w:val="21"/>
    </w:rPr>
  </w:style>
  <w:style w:type="paragraph" w:styleId="berschrift9">
    <w:name w:val="heading 9"/>
    <w:aliases w:val="Figure Heading,FH,标题 91"/>
    <w:basedOn w:val="berschrift8"/>
    <w:next w:val="Standard"/>
    <w:link w:val="berschrift9Zchn"/>
    <w:qFormat/>
    <w:rsid w:val="00335C4A"/>
    <w:pPr>
      <w:numPr>
        <w:ilvl w:val="8"/>
      </w:numPr>
      <w:ind w:left="1584" w:hanging="144"/>
      <w:outlineLvl w:val="8"/>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NMP Heading 1 Zchn,h11 Zchn,h12 Zchn,h13 Zchn,h14 Zchn,h15 Zchn,h16 Zchn,app heading 1 Zchn,l1 Zchn,Memo Heading 1 Zchn,Heading 1_a Zchn,heading 1 Zchn,h17 Zchn,h111 Zchn,h121 Zchn,h131 Zchn,h141 Zchn,h151 Zchn,1 Zchn"/>
    <w:basedOn w:val="Absatz-Standardschriftart"/>
    <w:link w:val="berschrift1"/>
    <w:rsid w:val="00B20559"/>
    <w:rPr>
      <w:rFonts w:ascii="Arial" w:eastAsiaTheme="minorEastAsia" w:hAnsi="Arial" w:cs="Times New Roman"/>
      <w:sz w:val="36"/>
      <w:szCs w:val="20"/>
      <w:lang w:val="en-GB"/>
    </w:rPr>
  </w:style>
  <w:style w:type="character" w:customStyle="1" w:styleId="berschrift2Zchn">
    <w:name w:val="Überschrift 2 Zchn"/>
    <w:aliases w:val="Head2A Zchn,2 Zchn,H2 Zchn,h2 Zchn,UNDERRUBRIK 1-2 Zchn,DO NOT USE_h2 Zchn,h21 Zchn,Header 2 Zchn,Header2 Zchn,22 Zchn,heading2 Zchn,2nd level Zchn,H21 Zchn,H22 Zchn,H23 Zchn,H24 Zchn,H25 Zchn,R2 Zchn,E2 Zchn,†berschrift 2 Zchn"/>
    <w:basedOn w:val="Absatz-Standardschriftart"/>
    <w:link w:val="berschrift2"/>
    <w:qFormat/>
    <w:rsid w:val="00B20559"/>
    <w:rPr>
      <w:rFonts w:ascii="Arial" w:eastAsiaTheme="minorEastAsia" w:hAnsi="Arial" w:cs="Times New Roman"/>
      <w:sz w:val="32"/>
      <w:szCs w:val="20"/>
      <w:lang w:val="en-GB"/>
    </w:rPr>
  </w:style>
  <w:style w:type="character" w:customStyle="1" w:styleId="berschrift3Zchn">
    <w:name w:val="Überschrift 3 Zchn"/>
    <w:aliases w:val="h3 Zchn,H3 Zchn,Underrubrik2 Zchn,no break Zchn,3 Zchn,Memo Heading 3 Zchn,hello Zchn,Titre 3 Car Zchn,no break Car Zchn,H3 Car Zchn,Underrubrik2 Car Zchn,h3 Car Zchn,Memo Heading 3 Car Zchn,hello Car Zchn,Heading 3 Char Car Zchn"/>
    <w:basedOn w:val="Absatz-Standardschriftart"/>
    <w:link w:val="berschrift3"/>
    <w:qFormat/>
    <w:rsid w:val="00B20559"/>
    <w:rPr>
      <w:rFonts w:ascii="Arial" w:eastAsiaTheme="minorEastAsia" w:hAnsi="Arial" w:cs="Times New Roman"/>
      <w:sz w:val="28"/>
      <w:szCs w:val="20"/>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B20559"/>
    <w:rPr>
      <w:rFonts w:ascii="Arial" w:eastAsiaTheme="minorEastAsia" w:hAnsi="Arial" w:cs="Times New Roman"/>
      <w:sz w:val="24"/>
      <w:szCs w:val="20"/>
      <w:lang w:val="en-GB"/>
    </w:rPr>
  </w:style>
  <w:style w:type="paragraph" w:customStyle="1" w:styleId="Guidance">
    <w:name w:val="Guidance"/>
    <w:basedOn w:val="Standard"/>
    <w:qFormat/>
    <w:rsid w:val="00B20559"/>
    <w:rPr>
      <w:i/>
      <w:color w:val="0000FF"/>
    </w:rPr>
  </w:style>
  <w:style w:type="table" w:styleId="Tabellenraster">
    <w:name w:val="Table Grid"/>
    <w:basedOn w:val="NormaleTabelle"/>
    <w:uiPriority w:val="39"/>
    <w:qFormat/>
    <w:rsid w:val="00DF46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3GPP Caption Table,Caption Char1 Char,cap Char Char1,Caption Char Char1 Char,cap Char2,Ca,条目,cap1,cap2,cap11,Légende-figure,Légende-figure Char,Beschrifubg,Beschriftung Char,label,cap11 Char,cap11 Char Char Char,captions,Caption Char2"/>
    <w:basedOn w:val="Standard"/>
    <w:next w:val="Standard"/>
    <w:link w:val="BeschriftungZchn"/>
    <w:qFormat/>
    <w:rsid w:val="00DF4634"/>
    <w:pPr>
      <w:autoSpaceDE w:val="0"/>
      <w:autoSpaceDN w:val="0"/>
      <w:adjustRightInd w:val="0"/>
      <w:snapToGrid w:val="0"/>
      <w:spacing w:after="120"/>
      <w:jc w:val="center"/>
    </w:pPr>
    <w:rPr>
      <w:rFonts w:eastAsia="SimSun"/>
      <w:b/>
      <w:bCs/>
      <w:lang w:val="en-US"/>
    </w:rPr>
  </w:style>
  <w:style w:type="character" w:customStyle="1" w:styleId="BeschriftungZchn">
    <w:name w:val="Beschriftung Zchn"/>
    <w:aliases w:val="cap Zchn,3GPP Caption Table Zchn,Caption Char1 Char Zchn,cap Char Char1 Zchn,Caption Char Char1 Char Zchn,cap Char2 Zchn,Ca Zchn,条目 Zchn,cap1 Zchn,cap2 Zchn,cap11 Zchn,Légende-figure Zchn,Légende-figure Char Zchn,Beschrifubg Zchn"/>
    <w:basedOn w:val="Absatz-Standardschriftart"/>
    <w:link w:val="Beschriftung"/>
    <w:qFormat/>
    <w:rsid w:val="00DF4634"/>
    <w:rPr>
      <w:rFonts w:ascii="Times New Roman" w:eastAsia="SimSun" w:hAnsi="Times New Roman" w:cs="Times New Roman"/>
      <w:b/>
      <w:bCs/>
      <w:sz w:val="20"/>
      <w:szCs w:val="20"/>
      <w:lang w:val="en-US"/>
    </w:rPr>
  </w:style>
  <w:style w:type="character" w:customStyle="1" w:styleId="berschrift5Zchn">
    <w:name w:val="Überschrift 5 Zchn"/>
    <w:aliases w:val="H5 Zchn,h5 Zchn,Heading5 Zchn,标题 51 Zchn,Head5 Zchn,M5 Zchn,mh2 Zchn,Module heading 2 Zchn,heading 8 Zchn,Numbered Sub-list Zchn,Heading 81 Zchn"/>
    <w:basedOn w:val="Absatz-Standardschriftart"/>
    <w:link w:val="berschrift5"/>
    <w:rsid w:val="00335C4A"/>
    <w:rPr>
      <w:rFonts w:asciiTheme="majorHAnsi" w:eastAsiaTheme="majorEastAsia" w:hAnsiTheme="majorHAnsi" w:cstheme="majorBidi"/>
      <w:color w:val="2E74B5" w:themeColor="accent1" w:themeShade="BF"/>
      <w:sz w:val="20"/>
      <w:szCs w:val="20"/>
      <w:lang w:val="en-GB"/>
    </w:rPr>
  </w:style>
  <w:style w:type="character" w:customStyle="1" w:styleId="berschrift6Zchn">
    <w:name w:val="Überschrift 6 Zchn"/>
    <w:aliases w:val="T1 Zchn,Header 6 Zchn"/>
    <w:basedOn w:val="Absatz-Standardschriftart"/>
    <w:link w:val="berschrift6"/>
    <w:rsid w:val="00335C4A"/>
    <w:rPr>
      <w:rFonts w:asciiTheme="majorHAnsi" w:eastAsiaTheme="majorEastAsia" w:hAnsiTheme="majorHAnsi" w:cstheme="majorBidi"/>
      <w:color w:val="1F4D78" w:themeColor="accent1" w:themeShade="7F"/>
      <w:sz w:val="20"/>
      <w:szCs w:val="20"/>
      <w:lang w:val="en-GB"/>
    </w:rPr>
  </w:style>
  <w:style w:type="character" w:customStyle="1" w:styleId="berschrift7Zchn">
    <w:name w:val="Überschrift 7 Zchn"/>
    <w:basedOn w:val="Absatz-Standardschriftart"/>
    <w:link w:val="berschrift7"/>
    <w:rsid w:val="00335C4A"/>
    <w:rPr>
      <w:rFonts w:asciiTheme="majorHAnsi" w:eastAsiaTheme="majorEastAsia" w:hAnsiTheme="majorHAnsi" w:cstheme="majorBidi"/>
      <w:i/>
      <w:iCs/>
      <w:color w:val="1F4D78" w:themeColor="accent1" w:themeShade="7F"/>
      <w:sz w:val="20"/>
      <w:szCs w:val="20"/>
      <w:lang w:val="en-GB"/>
    </w:rPr>
  </w:style>
  <w:style w:type="character" w:customStyle="1" w:styleId="berschrift8Zchn">
    <w:name w:val="Überschrift 8 Zchn"/>
    <w:aliases w:val="Table Heading Zchn,标题 81 Zchn"/>
    <w:basedOn w:val="Absatz-Standardschriftart"/>
    <w:link w:val="berschrift8"/>
    <w:rsid w:val="00335C4A"/>
    <w:rPr>
      <w:rFonts w:asciiTheme="majorHAnsi" w:eastAsiaTheme="majorEastAsia" w:hAnsiTheme="majorHAnsi" w:cstheme="majorBidi"/>
      <w:color w:val="272727" w:themeColor="text1" w:themeTint="D8"/>
      <w:sz w:val="21"/>
      <w:szCs w:val="21"/>
      <w:lang w:val="en-GB"/>
    </w:rPr>
  </w:style>
  <w:style w:type="character" w:customStyle="1" w:styleId="berschrift9Zchn">
    <w:name w:val="Überschrift 9 Zchn"/>
    <w:aliases w:val="Figure Heading Zchn,FH Zchn,标题 91 Zchn"/>
    <w:basedOn w:val="Absatz-Standardschriftart"/>
    <w:link w:val="berschrift9"/>
    <w:rsid w:val="00335C4A"/>
    <w:rPr>
      <w:rFonts w:asciiTheme="majorHAnsi" w:eastAsiaTheme="majorEastAsia" w:hAnsiTheme="majorHAnsi" w:cstheme="majorBidi"/>
      <w:i/>
      <w:iCs/>
      <w:color w:val="272727" w:themeColor="text1" w:themeTint="D8"/>
      <w:sz w:val="21"/>
      <w:szCs w:val="21"/>
      <w:lang w:val="en-GB"/>
    </w:rPr>
  </w:style>
  <w:style w:type="paragraph" w:customStyle="1" w:styleId="H6">
    <w:name w:val="H6"/>
    <w:basedOn w:val="berschrift5"/>
    <w:next w:val="Standard"/>
    <w:rsid w:val="00335C4A"/>
    <w:pPr>
      <w:spacing w:before="120" w:after="180"/>
      <w:ind w:left="1985" w:hanging="1985"/>
      <w:outlineLvl w:val="9"/>
    </w:pPr>
    <w:rPr>
      <w:rFonts w:ascii="Arial" w:eastAsiaTheme="minorEastAsia" w:hAnsi="Arial" w:cs="Times New Roman"/>
      <w:color w:val="auto"/>
    </w:rPr>
  </w:style>
  <w:style w:type="paragraph" w:styleId="Verzeichnis7">
    <w:name w:val="toc 7"/>
    <w:basedOn w:val="Verzeichnis6"/>
    <w:next w:val="Standard"/>
    <w:qFormat/>
    <w:rsid w:val="00335C4A"/>
    <w:pPr>
      <w:ind w:left="2268" w:hanging="2268"/>
    </w:pPr>
  </w:style>
  <w:style w:type="paragraph" w:styleId="Verzeichnis6">
    <w:name w:val="toc 6"/>
    <w:basedOn w:val="Verzeichnis5"/>
    <w:next w:val="Standard"/>
    <w:qFormat/>
    <w:rsid w:val="00335C4A"/>
    <w:pPr>
      <w:ind w:left="1985" w:hanging="1985"/>
    </w:pPr>
  </w:style>
  <w:style w:type="paragraph" w:styleId="Verzeichnis5">
    <w:name w:val="toc 5"/>
    <w:basedOn w:val="Verzeichnis4"/>
    <w:next w:val="Standard"/>
    <w:rsid w:val="00335C4A"/>
    <w:pPr>
      <w:ind w:left="1701" w:hanging="1701"/>
    </w:pPr>
  </w:style>
  <w:style w:type="paragraph" w:styleId="Verzeichnis4">
    <w:name w:val="toc 4"/>
    <w:basedOn w:val="Verzeichnis3"/>
    <w:next w:val="Standard"/>
    <w:rsid w:val="00335C4A"/>
    <w:pPr>
      <w:ind w:left="1418" w:hanging="1418"/>
    </w:pPr>
  </w:style>
  <w:style w:type="paragraph" w:styleId="Verzeichnis3">
    <w:name w:val="toc 3"/>
    <w:basedOn w:val="Verzeichnis2"/>
    <w:next w:val="Standard"/>
    <w:rsid w:val="00335C4A"/>
    <w:pPr>
      <w:ind w:left="1134" w:hanging="1134"/>
    </w:pPr>
  </w:style>
  <w:style w:type="paragraph" w:styleId="Verzeichnis2">
    <w:name w:val="toc 2"/>
    <w:basedOn w:val="Verzeichnis1"/>
    <w:next w:val="Standard"/>
    <w:uiPriority w:val="39"/>
    <w:rsid w:val="00335C4A"/>
    <w:pPr>
      <w:keepNext w:val="0"/>
      <w:spacing w:before="0"/>
      <w:ind w:left="851" w:hanging="851"/>
    </w:pPr>
    <w:rPr>
      <w:sz w:val="20"/>
    </w:rPr>
  </w:style>
  <w:style w:type="paragraph" w:styleId="Verzeichnis1">
    <w:name w:val="toc 1"/>
    <w:aliases w:val="Observation TOC2"/>
    <w:next w:val="Standard"/>
    <w:uiPriority w:val="39"/>
    <w:rsid w:val="00335C4A"/>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szCs w:val="20"/>
      <w:lang w:val="en-GB"/>
    </w:rPr>
  </w:style>
  <w:style w:type="paragraph" w:styleId="Kommentartext">
    <w:name w:val="annotation text"/>
    <w:basedOn w:val="Standard"/>
    <w:link w:val="KommentartextZchn"/>
    <w:qFormat/>
    <w:rsid w:val="00335C4A"/>
  </w:style>
  <w:style w:type="character" w:customStyle="1" w:styleId="KommentartextZchn">
    <w:name w:val="Kommentartext Zchn"/>
    <w:basedOn w:val="Absatz-Standardschriftart"/>
    <w:link w:val="Kommentartext"/>
    <w:qFormat/>
    <w:rsid w:val="00335C4A"/>
    <w:rPr>
      <w:rFonts w:ascii="Times New Roman" w:eastAsiaTheme="minorEastAsia" w:hAnsi="Times New Roman" w:cs="Times New Roman"/>
      <w:sz w:val="20"/>
      <w:szCs w:val="20"/>
      <w:lang w:val="en-GB"/>
    </w:rPr>
  </w:style>
  <w:style w:type="paragraph" w:styleId="NurText">
    <w:name w:val="Plain Text"/>
    <w:basedOn w:val="Standard"/>
    <w:link w:val="NurTextZchn"/>
    <w:uiPriority w:val="99"/>
    <w:unhideWhenUsed/>
    <w:qFormat/>
    <w:rsid w:val="00335C4A"/>
    <w:pPr>
      <w:spacing w:after="0"/>
    </w:pPr>
    <w:rPr>
      <w:rFonts w:eastAsia="Calibri"/>
      <w:szCs w:val="21"/>
    </w:rPr>
  </w:style>
  <w:style w:type="character" w:customStyle="1" w:styleId="NurTextZchn">
    <w:name w:val="Nur Text Zchn"/>
    <w:basedOn w:val="Absatz-Standardschriftart"/>
    <w:link w:val="NurText"/>
    <w:uiPriority w:val="99"/>
    <w:rsid w:val="00335C4A"/>
    <w:rPr>
      <w:rFonts w:ascii="Times New Roman" w:eastAsia="Calibri" w:hAnsi="Times New Roman" w:cs="Times New Roman"/>
      <w:sz w:val="20"/>
      <w:szCs w:val="21"/>
      <w:lang w:val="en-GB"/>
    </w:rPr>
  </w:style>
  <w:style w:type="paragraph" w:styleId="Verzeichnis8">
    <w:name w:val="toc 8"/>
    <w:basedOn w:val="Verzeichnis1"/>
    <w:next w:val="Standard"/>
    <w:uiPriority w:val="39"/>
    <w:rsid w:val="00335C4A"/>
    <w:pPr>
      <w:spacing w:before="180"/>
      <w:ind w:left="2693" w:hanging="2693"/>
    </w:pPr>
    <w:rPr>
      <w:b/>
    </w:rPr>
  </w:style>
  <w:style w:type="paragraph" w:styleId="Sprechblasentext">
    <w:name w:val="Balloon Text"/>
    <w:basedOn w:val="Standard"/>
    <w:link w:val="SprechblasentextZchn"/>
    <w:qFormat/>
    <w:rsid w:val="00335C4A"/>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qFormat/>
    <w:rsid w:val="00335C4A"/>
    <w:rPr>
      <w:rFonts w:ascii="Segoe UI" w:eastAsiaTheme="minorEastAsia" w:hAnsi="Segoe UI" w:cs="Segoe UI"/>
      <w:sz w:val="18"/>
      <w:szCs w:val="18"/>
      <w:lang w:val="en-GB"/>
    </w:rPr>
  </w:style>
  <w:style w:type="paragraph" w:styleId="Fuzeile">
    <w:name w:val="footer"/>
    <w:basedOn w:val="Kopfzeile"/>
    <w:link w:val="FuzeileZchn"/>
    <w:qFormat/>
    <w:rsid w:val="00335C4A"/>
    <w:pPr>
      <w:jc w:val="center"/>
    </w:pPr>
    <w:rPr>
      <w:i/>
    </w:rPr>
  </w:style>
  <w:style w:type="character" w:customStyle="1" w:styleId="FuzeileZchn">
    <w:name w:val="Fußzeile Zchn"/>
    <w:basedOn w:val="Absatz-Standardschriftart"/>
    <w:link w:val="Fuzeile"/>
    <w:rsid w:val="00335C4A"/>
    <w:rPr>
      <w:rFonts w:ascii="Arial" w:eastAsiaTheme="minorEastAsia" w:hAnsi="Arial" w:cs="Times New Roman"/>
      <w:b/>
      <w:i/>
      <w:sz w:val="18"/>
      <w:szCs w:val="20"/>
      <w:lang w:val="en-GB" w:eastAsia="ja-JP"/>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qFormat/>
    <w:rsid w:val="00335C4A"/>
    <w:pPr>
      <w:widowControl w:val="0"/>
      <w:overflowPunct w:val="0"/>
      <w:autoSpaceDE w:val="0"/>
      <w:autoSpaceDN w:val="0"/>
      <w:adjustRightInd w:val="0"/>
      <w:spacing w:after="0" w:line="240" w:lineRule="auto"/>
      <w:textAlignment w:val="baseline"/>
    </w:pPr>
    <w:rPr>
      <w:rFonts w:ascii="Arial" w:eastAsiaTheme="minorEastAsia" w:hAnsi="Arial" w:cs="Times New Roman"/>
      <w:b/>
      <w:sz w:val="18"/>
      <w:szCs w:val="20"/>
      <w:lang w:val="en-GB" w:eastAsia="ja-JP"/>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335C4A"/>
    <w:rPr>
      <w:rFonts w:ascii="Arial" w:eastAsiaTheme="minorEastAsia" w:hAnsi="Arial" w:cs="Times New Roman"/>
      <w:b/>
      <w:sz w:val="18"/>
      <w:szCs w:val="20"/>
      <w:lang w:val="en-GB" w:eastAsia="ja-JP"/>
    </w:rPr>
  </w:style>
  <w:style w:type="paragraph" w:styleId="Verzeichnis9">
    <w:name w:val="toc 9"/>
    <w:basedOn w:val="Verzeichnis8"/>
    <w:next w:val="Standard"/>
    <w:uiPriority w:val="39"/>
    <w:rsid w:val="00335C4A"/>
    <w:pPr>
      <w:ind w:left="1418" w:hanging="1418"/>
    </w:pPr>
  </w:style>
  <w:style w:type="paragraph" w:styleId="Kommentarthema">
    <w:name w:val="annotation subject"/>
    <w:basedOn w:val="Kommentartext"/>
    <w:next w:val="Kommentartext"/>
    <w:link w:val="KommentarthemaZchn"/>
    <w:rsid w:val="00335C4A"/>
    <w:rPr>
      <w:b/>
      <w:bCs/>
    </w:rPr>
  </w:style>
  <w:style w:type="character" w:customStyle="1" w:styleId="KommentarthemaZchn">
    <w:name w:val="Kommentarthema Zchn"/>
    <w:basedOn w:val="KommentartextZchn"/>
    <w:link w:val="Kommentarthema"/>
    <w:qFormat/>
    <w:rsid w:val="00335C4A"/>
    <w:rPr>
      <w:rFonts w:ascii="Times New Roman" w:eastAsiaTheme="minorEastAsia" w:hAnsi="Times New Roman" w:cs="Times New Roman"/>
      <w:b/>
      <w:bCs/>
      <w:sz w:val="20"/>
      <w:szCs w:val="20"/>
      <w:lang w:val="en-GB"/>
    </w:rPr>
  </w:style>
  <w:style w:type="character" w:styleId="BesuchterLink">
    <w:name w:val="FollowedHyperlink"/>
    <w:qFormat/>
    <w:rsid w:val="00335C4A"/>
    <w:rPr>
      <w:color w:val="954F72"/>
      <w:u w:val="single"/>
    </w:rPr>
  </w:style>
  <w:style w:type="character" w:styleId="Hyperlink">
    <w:name w:val="Hyperlink"/>
    <w:uiPriority w:val="99"/>
    <w:qFormat/>
    <w:rsid w:val="00335C4A"/>
    <w:rPr>
      <w:color w:val="0563C1"/>
      <w:u w:val="single"/>
    </w:rPr>
  </w:style>
  <w:style w:type="character" w:styleId="Kommentarzeichen">
    <w:name w:val="annotation reference"/>
    <w:basedOn w:val="Absatz-Standardschriftart"/>
    <w:qFormat/>
    <w:rsid w:val="00335C4A"/>
    <w:rPr>
      <w:sz w:val="16"/>
      <w:szCs w:val="16"/>
    </w:rPr>
  </w:style>
  <w:style w:type="paragraph" w:customStyle="1" w:styleId="EQ">
    <w:name w:val="EQ"/>
    <w:basedOn w:val="Standard"/>
    <w:next w:val="Standard"/>
    <w:qFormat/>
    <w:rsid w:val="00335C4A"/>
    <w:pPr>
      <w:keepLines/>
      <w:tabs>
        <w:tab w:val="center" w:pos="4536"/>
        <w:tab w:val="right" w:pos="9072"/>
      </w:tabs>
    </w:pPr>
  </w:style>
  <w:style w:type="character" w:customStyle="1" w:styleId="ZGSM">
    <w:name w:val="ZGSM"/>
    <w:rsid w:val="00335C4A"/>
  </w:style>
  <w:style w:type="paragraph" w:customStyle="1" w:styleId="ZD">
    <w:name w:val="ZD"/>
    <w:rsid w:val="00335C4A"/>
    <w:pPr>
      <w:framePr w:wrap="notBeside" w:vAnchor="page" w:hAnchor="margin" w:y="15764"/>
      <w:widowControl w:val="0"/>
      <w:spacing w:after="0" w:line="240" w:lineRule="auto"/>
    </w:pPr>
    <w:rPr>
      <w:rFonts w:ascii="Arial" w:eastAsiaTheme="minorEastAsia" w:hAnsi="Arial" w:cs="Times New Roman"/>
      <w:sz w:val="32"/>
      <w:szCs w:val="20"/>
      <w:lang w:val="en-GB"/>
    </w:rPr>
  </w:style>
  <w:style w:type="paragraph" w:customStyle="1" w:styleId="TT">
    <w:name w:val="TT"/>
    <w:basedOn w:val="berschrift1"/>
    <w:next w:val="Standard"/>
    <w:qFormat/>
    <w:rsid w:val="00335C4A"/>
    <w:pPr>
      <w:outlineLvl w:val="9"/>
    </w:pPr>
  </w:style>
  <w:style w:type="paragraph" w:customStyle="1" w:styleId="NF">
    <w:name w:val="NF"/>
    <w:basedOn w:val="NO"/>
    <w:qFormat/>
    <w:rsid w:val="00335C4A"/>
    <w:pPr>
      <w:keepNext/>
      <w:spacing w:after="0"/>
    </w:pPr>
    <w:rPr>
      <w:rFonts w:ascii="Arial" w:hAnsi="Arial"/>
      <w:sz w:val="18"/>
    </w:rPr>
  </w:style>
  <w:style w:type="paragraph" w:customStyle="1" w:styleId="NO">
    <w:name w:val="NO"/>
    <w:basedOn w:val="Standard"/>
    <w:link w:val="NOChar"/>
    <w:qFormat/>
    <w:rsid w:val="00335C4A"/>
    <w:pPr>
      <w:keepLines/>
      <w:ind w:left="1135" w:hanging="851"/>
    </w:pPr>
  </w:style>
  <w:style w:type="paragraph" w:customStyle="1" w:styleId="PL">
    <w:name w:val="PL"/>
    <w:link w:val="PLChar"/>
    <w:qFormat/>
    <w:rsid w:val="00335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sz w:val="16"/>
      <w:szCs w:val="20"/>
      <w:lang w:val="en-GB"/>
    </w:rPr>
  </w:style>
  <w:style w:type="paragraph" w:customStyle="1" w:styleId="TAR">
    <w:name w:val="TAR"/>
    <w:basedOn w:val="TAL"/>
    <w:qFormat/>
    <w:rsid w:val="00335C4A"/>
    <w:pPr>
      <w:jc w:val="right"/>
    </w:pPr>
  </w:style>
  <w:style w:type="paragraph" w:customStyle="1" w:styleId="TAL">
    <w:name w:val="TAL"/>
    <w:basedOn w:val="Standard"/>
    <w:link w:val="TALChar"/>
    <w:qFormat/>
    <w:rsid w:val="00335C4A"/>
    <w:pPr>
      <w:keepNext/>
      <w:keepLines/>
      <w:spacing w:after="0"/>
    </w:pPr>
    <w:rPr>
      <w:rFonts w:ascii="Arial" w:hAnsi="Arial"/>
      <w:sz w:val="18"/>
    </w:rPr>
  </w:style>
  <w:style w:type="paragraph" w:customStyle="1" w:styleId="TAH">
    <w:name w:val="TAH"/>
    <w:basedOn w:val="TAC"/>
    <w:link w:val="TAHCar"/>
    <w:qFormat/>
    <w:rsid w:val="00335C4A"/>
    <w:rPr>
      <w:b/>
    </w:rPr>
  </w:style>
  <w:style w:type="paragraph" w:customStyle="1" w:styleId="TAC">
    <w:name w:val="TAC"/>
    <w:basedOn w:val="TAL"/>
    <w:link w:val="TACChar"/>
    <w:qFormat/>
    <w:rsid w:val="00335C4A"/>
    <w:pPr>
      <w:jc w:val="center"/>
    </w:pPr>
  </w:style>
  <w:style w:type="paragraph" w:customStyle="1" w:styleId="LD">
    <w:name w:val="LD"/>
    <w:qFormat/>
    <w:rsid w:val="00335C4A"/>
    <w:pPr>
      <w:keepNext/>
      <w:keepLines/>
      <w:spacing w:after="0" w:line="180" w:lineRule="exact"/>
    </w:pPr>
    <w:rPr>
      <w:rFonts w:ascii="Courier New" w:eastAsiaTheme="minorEastAsia" w:hAnsi="Courier New" w:cs="Times New Roman"/>
      <w:sz w:val="20"/>
      <w:szCs w:val="20"/>
      <w:lang w:val="en-GB"/>
    </w:rPr>
  </w:style>
  <w:style w:type="paragraph" w:customStyle="1" w:styleId="EX">
    <w:name w:val="EX"/>
    <w:basedOn w:val="Standard"/>
    <w:qFormat/>
    <w:rsid w:val="00335C4A"/>
    <w:pPr>
      <w:keepLines/>
      <w:ind w:left="1702" w:hanging="1418"/>
    </w:pPr>
  </w:style>
  <w:style w:type="paragraph" w:customStyle="1" w:styleId="FP">
    <w:name w:val="FP"/>
    <w:basedOn w:val="Standard"/>
    <w:qFormat/>
    <w:rsid w:val="00335C4A"/>
    <w:pPr>
      <w:spacing w:after="0"/>
    </w:pPr>
  </w:style>
  <w:style w:type="paragraph" w:customStyle="1" w:styleId="NW">
    <w:name w:val="NW"/>
    <w:basedOn w:val="NO"/>
    <w:rsid w:val="00335C4A"/>
    <w:pPr>
      <w:spacing w:after="0"/>
    </w:pPr>
  </w:style>
  <w:style w:type="paragraph" w:customStyle="1" w:styleId="EW">
    <w:name w:val="EW"/>
    <w:basedOn w:val="EX"/>
    <w:qFormat/>
    <w:rsid w:val="00335C4A"/>
    <w:pPr>
      <w:spacing w:after="0"/>
    </w:pPr>
  </w:style>
  <w:style w:type="paragraph" w:customStyle="1" w:styleId="B1">
    <w:name w:val="B1"/>
    <w:basedOn w:val="Standard"/>
    <w:link w:val="B1Char1"/>
    <w:qFormat/>
    <w:rsid w:val="00335C4A"/>
    <w:pPr>
      <w:ind w:left="568" w:hanging="284"/>
    </w:pPr>
  </w:style>
  <w:style w:type="paragraph" w:customStyle="1" w:styleId="EditorsNote">
    <w:name w:val="Editor's Note"/>
    <w:basedOn w:val="NO"/>
    <w:qFormat/>
    <w:rsid w:val="00335C4A"/>
    <w:rPr>
      <w:color w:val="FF0000"/>
    </w:rPr>
  </w:style>
  <w:style w:type="paragraph" w:customStyle="1" w:styleId="TH">
    <w:name w:val="TH"/>
    <w:basedOn w:val="Standard"/>
    <w:link w:val="THChar"/>
    <w:qFormat/>
    <w:rsid w:val="00335C4A"/>
    <w:pPr>
      <w:keepNext/>
      <w:keepLines/>
      <w:spacing w:before="60"/>
      <w:jc w:val="center"/>
    </w:pPr>
    <w:rPr>
      <w:rFonts w:ascii="Arial" w:hAnsi="Arial"/>
      <w:b/>
    </w:rPr>
  </w:style>
  <w:style w:type="paragraph" w:customStyle="1" w:styleId="ZA">
    <w:name w:val="ZA"/>
    <w:qFormat/>
    <w:rsid w:val="00335C4A"/>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sz w:val="40"/>
      <w:szCs w:val="20"/>
      <w:lang w:val="en-GB"/>
    </w:rPr>
  </w:style>
  <w:style w:type="paragraph" w:customStyle="1" w:styleId="ZB">
    <w:name w:val="ZB"/>
    <w:qFormat/>
    <w:rsid w:val="00335C4A"/>
    <w:pPr>
      <w:framePr w:w="10206" w:h="284" w:hRule="exact" w:wrap="notBeside" w:vAnchor="page" w:hAnchor="margin" w:y="1986"/>
      <w:widowControl w:val="0"/>
      <w:spacing w:after="0" w:line="240" w:lineRule="auto"/>
      <w:ind w:right="28"/>
      <w:jc w:val="right"/>
    </w:pPr>
    <w:rPr>
      <w:rFonts w:ascii="Arial" w:eastAsiaTheme="minorEastAsia" w:hAnsi="Arial" w:cs="Times New Roman"/>
      <w:i/>
      <w:sz w:val="20"/>
      <w:szCs w:val="20"/>
      <w:lang w:val="en-GB"/>
    </w:rPr>
  </w:style>
  <w:style w:type="paragraph" w:customStyle="1" w:styleId="ZT">
    <w:name w:val="ZT"/>
    <w:rsid w:val="00335C4A"/>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customStyle="1" w:styleId="ZU">
    <w:name w:val="ZU"/>
    <w:rsid w:val="00335C4A"/>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sz w:val="20"/>
      <w:szCs w:val="20"/>
      <w:lang w:val="en-GB"/>
    </w:rPr>
  </w:style>
  <w:style w:type="paragraph" w:customStyle="1" w:styleId="TAN">
    <w:name w:val="TAN"/>
    <w:basedOn w:val="TAL"/>
    <w:link w:val="TANChar"/>
    <w:qFormat/>
    <w:rsid w:val="00335C4A"/>
    <w:pPr>
      <w:ind w:left="851" w:hanging="851"/>
    </w:pPr>
  </w:style>
  <w:style w:type="paragraph" w:customStyle="1" w:styleId="ZH">
    <w:name w:val="ZH"/>
    <w:qFormat/>
    <w:rsid w:val="00335C4A"/>
    <w:pPr>
      <w:framePr w:wrap="notBeside" w:vAnchor="page" w:hAnchor="margin" w:xAlign="center" w:y="6805"/>
      <w:widowControl w:val="0"/>
      <w:spacing w:after="0" w:line="240" w:lineRule="auto"/>
    </w:pPr>
    <w:rPr>
      <w:rFonts w:ascii="Arial" w:eastAsiaTheme="minorEastAsia" w:hAnsi="Arial" w:cs="Times New Roman"/>
      <w:sz w:val="20"/>
      <w:szCs w:val="20"/>
      <w:lang w:val="en-GB"/>
    </w:rPr>
  </w:style>
  <w:style w:type="paragraph" w:customStyle="1" w:styleId="TF">
    <w:name w:val="TF"/>
    <w:aliases w:val="left"/>
    <w:basedOn w:val="TH"/>
    <w:link w:val="TFChar"/>
    <w:qFormat/>
    <w:rsid w:val="00335C4A"/>
    <w:pPr>
      <w:keepNext w:val="0"/>
      <w:spacing w:before="0" w:after="240"/>
    </w:pPr>
  </w:style>
  <w:style w:type="paragraph" w:customStyle="1" w:styleId="ZG">
    <w:name w:val="ZG"/>
    <w:qFormat/>
    <w:rsid w:val="00335C4A"/>
    <w:pPr>
      <w:framePr w:wrap="notBeside" w:vAnchor="page" w:hAnchor="margin" w:xAlign="right" w:y="6805"/>
      <w:widowControl w:val="0"/>
      <w:spacing w:after="0" w:line="240" w:lineRule="auto"/>
      <w:jc w:val="right"/>
    </w:pPr>
    <w:rPr>
      <w:rFonts w:ascii="Arial" w:eastAsiaTheme="minorEastAsia" w:hAnsi="Arial" w:cs="Times New Roman"/>
      <w:sz w:val="20"/>
      <w:szCs w:val="20"/>
      <w:lang w:val="en-GB"/>
    </w:rPr>
  </w:style>
  <w:style w:type="paragraph" w:customStyle="1" w:styleId="B2">
    <w:name w:val="B2"/>
    <w:basedOn w:val="Standard"/>
    <w:link w:val="B2Char"/>
    <w:qFormat/>
    <w:rsid w:val="00335C4A"/>
    <w:pPr>
      <w:ind w:left="851" w:hanging="284"/>
    </w:pPr>
  </w:style>
  <w:style w:type="paragraph" w:customStyle="1" w:styleId="B3">
    <w:name w:val="B3"/>
    <w:basedOn w:val="Standard"/>
    <w:link w:val="B3Char"/>
    <w:qFormat/>
    <w:rsid w:val="00335C4A"/>
    <w:pPr>
      <w:ind w:left="1135" w:hanging="284"/>
    </w:pPr>
    <w:rPr>
      <w:rFonts w:eastAsia="SimSun"/>
      <w:lang w:eastAsia="ja-JP"/>
    </w:rPr>
  </w:style>
  <w:style w:type="paragraph" w:customStyle="1" w:styleId="B4">
    <w:name w:val="B4"/>
    <w:basedOn w:val="Standard"/>
    <w:qFormat/>
    <w:rsid w:val="00335C4A"/>
    <w:pPr>
      <w:ind w:left="1418" w:hanging="284"/>
    </w:pPr>
  </w:style>
  <w:style w:type="paragraph" w:customStyle="1" w:styleId="B5">
    <w:name w:val="B5"/>
    <w:basedOn w:val="Standard"/>
    <w:qFormat/>
    <w:rsid w:val="00335C4A"/>
    <w:pPr>
      <w:ind w:left="1702" w:hanging="284"/>
    </w:pPr>
  </w:style>
  <w:style w:type="paragraph" w:customStyle="1" w:styleId="ZTD">
    <w:name w:val="ZTD"/>
    <w:basedOn w:val="ZB"/>
    <w:rsid w:val="00335C4A"/>
    <w:pPr>
      <w:framePr w:hRule="auto" w:wrap="notBeside" w:y="852"/>
    </w:pPr>
    <w:rPr>
      <w:i w:val="0"/>
      <w:sz w:val="40"/>
    </w:rPr>
  </w:style>
  <w:style w:type="paragraph" w:customStyle="1" w:styleId="ZV">
    <w:name w:val="ZV"/>
    <w:basedOn w:val="ZU"/>
    <w:qFormat/>
    <w:rsid w:val="00335C4A"/>
    <w:pPr>
      <w:framePr w:wrap="notBeside" w:y="16161"/>
    </w:pPr>
  </w:style>
  <w:style w:type="paragraph" w:customStyle="1" w:styleId="TAJ">
    <w:name w:val="TAJ"/>
    <w:basedOn w:val="TH"/>
    <w:qFormat/>
    <w:rsid w:val="00335C4A"/>
  </w:style>
  <w:style w:type="character" w:customStyle="1" w:styleId="UnresolvedMention1">
    <w:name w:val="Unresolved Mention1"/>
    <w:uiPriority w:val="99"/>
    <w:semiHidden/>
    <w:unhideWhenUsed/>
    <w:rsid w:val="00335C4A"/>
    <w:rPr>
      <w:color w:val="605E5C"/>
      <w:shd w:val="clear" w:color="auto" w:fill="E1DFDD"/>
    </w:rPr>
  </w:style>
  <w:style w:type="paragraph" w:customStyle="1" w:styleId="TOC1">
    <w:name w:val="TOC 标题1"/>
    <w:basedOn w:val="berschrift1"/>
    <w:next w:val="Standard"/>
    <w:uiPriority w:val="39"/>
    <w:unhideWhenUsed/>
    <w:qFormat/>
    <w:rsid w:val="00335C4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TACChar">
    <w:name w:val="TAC Char"/>
    <w:link w:val="TAC"/>
    <w:qFormat/>
    <w:rsid w:val="00335C4A"/>
    <w:rPr>
      <w:rFonts w:ascii="Arial" w:eastAsiaTheme="minorEastAsia" w:hAnsi="Arial" w:cs="Times New Roman"/>
      <w:sz w:val="18"/>
      <w:szCs w:val="20"/>
      <w:lang w:val="en-GB"/>
    </w:rPr>
  </w:style>
  <w:style w:type="character" w:customStyle="1" w:styleId="THChar">
    <w:name w:val="TH Char"/>
    <w:link w:val="TH"/>
    <w:qFormat/>
    <w:rsid w:val="00335C4A"/>
    <w:rPr>
      <w:rFonts w:ascii="Arial" w:eastAsiaTheme="minorEastAsia" w:hAnsi="Arial" w:cs="Times New Roman"/>
      <w:b/>
      <w:sz w:val="20"/>
      <w:szCs w:val="20"/>
      <w:lang w:val="en-GB"/>
    </w:rPr>
  </w:style>
  <w:style w:type="character" w:customStyle="1" w:styleId="TALCar">
    <w:name w:val="TAL Car"/>
    <w:qFormat/>
    <w:rsid w:val="00335C4A"/>
    <w:rPr>
      <w:rFonts w:ascii="Arial" w:hAnsi="Arial"/>
      <w:sz w:val="18"/>
      <w:lang w:val="zh-CN" w:eastAsia="zh-CN"/>
    </w:rPr>
  </w:style>
  <w:style w:type="character" w:customStyle="1" w:styleId="TAHCar">
    <w:name w:val="TAH Car"/>
    <w:link w:val="TAH"/>
    <w:qFormat/>
    <w:locked/>
    <w:rsid w:val="00335C4A"/>
    <w:rPr>
      <w:rFonts w:ascii="Arial" w:eastAsiaTheme="minorEastAsia" w:hAnsi="Arial" w:cs="Times New Roman"/>
      <w:b/>
      <w:sz w:val="18"/>
      <w:szCs w:val="20"/>
      <w:lang w:val="en-GB"/>
    </w:rPr>
  </w:style>
  <w:style w:type="paragraph" w:customStyle="1" w:styleId="3GPPText">
    <w:name w:val="3GPP Text"/>
    <w:basedOn w:val="Standard"/>
    <w:link w:val="3GPPTextChar"/>
    <w:qFormat/>
    <w:rsid w:val="00335C4A"/>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35C4A"/>
    <w:rPr>
      <w:rFonts w:ascii="Times New Roman" w:eastAsia="SimSun" w:hAnsi="Times New Roman" w:cs="Times New Roman"/>
      <w:szCs w:val="20"/>
      <w:lang w:val="en-US"/>
    </w:rPr>
  </w:style>
  <w:style w:type="character" w:customStyle="1" w:styleId="B1Char1">
    <w:name w:val="B1 Char1"/>
    <w:link w:val="B1"/>
    <w:qFormat/>
    <w:rsid w:val="00335C4A"/>
    <w:rPr>
      <w:rFonts w:ascii="Times New Roman" w:eastAsiaTheme="minorEastAsia" w:hAnsi="Times New Roman" w:cs="Times New Roman"/>
      <w:sz w:val="20"/>
      <w:szCs w:val="20"/>
      <w:lang w:val="en-GB"/>
    </w:rPr>
  </w:style>
  <w:style w:type="character" w:customStyle="1" w:styleId="TALChar">
    <w:name w:val="TAL Char"/>
    <w:link w:val="TAL"/>
    <w:qFormat/>
    <w:rsid w:val="00335C4A"/>
    <w:rPr>
      <w:rFonts w:ascii="Arial" w:eastAsiaTheme="minorEastAsia" w:hAnsi="Arial" w:cs="Times New Roman"/>
      <w:sz w:val="18"/>
      <w:szCs w:val="20"/>
      <w:lang w:val="en-GB"/>
    </w:rPr>
  </w:style>
  <w:style w:type="paragraph" w:styleId="Listenabsatz">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列表段落"/>
    <w:basedOn w:val="Standard"/>
    <w:link w:val="ListenabsatzZchn"/>
    <w:uiPriority w:val="34"/>
    <w:qFormat/>
    <w:rsid w:val="00335C4A"/>
    <w:pPr>
      <w:spacing w:before="120" w:after="0"/>
      <w:ind w:left="720"/>
    </w:pPr>
    <w:rPr>
      <w:rFonts w:ascii="Calibri" w:eastAsia="Calibri" w:hAnsi="Calibri"/>
      <w:sz w:val="22"/>
      <w:szCs w:val="22"/>
      <w:lang w:val="en-US"/>
    </w:rPr>
  </w:style>
  <w:style w:type="character" w:customStyle="1" w:styleId="ListenabsatzZchn">
    <w:name w:val="Listenabsatz Zchn"/>
    <w:aliases w:val="- Bullets Zchn,목록 단락 Zchn,リスト段落 Zchn,Lista1 Zchn,?? ?? Zchn,????? Zchn,???? Zchn,中等深浅网格 1 - 着色 21 Zchn,¥¡¡¡¡ì¬º¥¹¥È¶ÎÂä Zchn,ÁÐ³ö¶ÎÂä Zchn,列表段落1 Zchn,—ño’i—Ž Zchn,¥ê¥¹¥È¶ÎÂä Zchn,1st level - Bullet List Paragraph Zchn,Bullet list Zchn"/>
    <w:link w:val="Listenabsatz"/>
    <w:uiPriority w:val="34"/>
    <w:qFormat/>
    <w:locked/>
    <w:rsid w:val="00335C4A"/>
    <w:rPr>
      <w:rFonts w:ascii="Calibri" w:eastAsia="Calibri" w:hAnsi="Calibri" w:cs="Times New Roman"/>
      <w:lang w:val="en-US"/>
    </w:rPr>
  </w:style>
  <w:style w:type="paragraph" w:customStyle="1" w:styleId="11">
    <w:name w:val="修订1"/>
    <w:hidden/>
    <w:uiPriority w:val="99"/>
    <w:semiHidden/>
    <w:rsid w:val="00335C4A"/>
    <w:pPr>
      <w:spacing w:after="0" w:line="240" w:lineRule="auto"/>
    </w:pPr>
    <w:rPr>
      <w:rFonts w:ascii="Times New Roman" w:eastAsiaTheme="minorEastAsia" w:hAnsi="Times New Roman" w:cs="Times New Roman"/>
      <w:sz w:val="20"/>
      <w:szCs w:val="20"/>
      <w:lang w:val="en-GB"/>
    </w:rPr>
  </w:style>
  <w:style w:type="paragraph" w:customStyle="1" w:styleId="3GPPAgreements">
    <w:name w:val="3GPP Agreements"/>
    <w:basedOn w:val="Standard"/>
    <w:link w:val="3GPPAgreementsChar"/>
    <w:qFormat/>
    <w:rsid w:val="00335C4A"/>
    <w:pPr>
      <w:numPr>
        <w:numId w:val="2"/>
      </w:numPr>
    </w:pPr>
  </w:style>
  <w:style w:type="character" w:customStyle="1" w:styleId="apple-converted-space">
    <w:name w:val="apple-converted-space"/>
    <w:qFormat/>
    <w:rsid w:val="00335C4A"/>
  </w:style>
  <w:style w:type="character" w:customStyle="1" w:styleId="TAHChar">
    <w:name w:val="TAH Char"/>
    <w:qFormat/>
    <w:rsid w:val="00335C4A"/>
    <w:rPr>
      <w:rFonts w:ascii="Arial" w:eastAsia="Times New Roman" w:hAnsi="Arial"/>
      <w:b/>
      <w:sz w:val="18"/>
      <w:lang w:val="en-GB"/>
    </w:rPr>
  </w:style>
  <w:style w:type="character" w:customStyle="1" w:styleId="3GPPAgreementsChar">
    <w:name w:val="3GPP Agreements Char"/>
    <w:link w:val="3GPPAgreements"/>
    <w:qFormat/>
    <w:rsid w:val="00335C4A"/>
    <w:rPr>
      <w:rFonts w:ascii="Times New Roman" w:eastAsiaTheme="minorEastAsia" w:hAnsi="Times New Roman" w:cs="Times New Roman"/>
      <w:sz w:val="20"/>
      <w:szCs w:val="20"/>
      <w:lang w:val="en-GB"/>
    </w:rPr>
  </w:style>
  <w:style w:type="paragraph" w:styleId="Dokumentstruktur">
    <w:name w:val="Document Map"/>
    <w:basedOn w:val="Standard"/>
    <w:link w:val="DokumentstrukturZchn"/>
    <w:unhideWhenUsed/>
    <w:rsid w:val="00335C4A"/>
    <w:rPr>
      <w:rFonts w:ascii="SimSun" w:eastAsia="SimSun"/>
      <w:sz w:val="18"/>
      <w:szCs w:val="18"/>
    </w:rPr>
  </w:style>
  <w:style w:type="character" w:customStyle="1" w:styleId="DokumentstrukturZchn">
    <w:name w:val="Dokumentstruktur Zchn"/>
    <w:basedOn w:val="Absatz-Standardschriftart"/>
    <w:link w:val="Dokumentstruktur"/>
    <w:rsid w:val="00335C4A"/>
    <w:rPr>
      <w:rFonts w:ascii="SimSun" w:eastAsia="SimSun" w:hAnsi="Times New Roman" w:cs="Times New Roman"/>
      <w:sz w:val="18"/>
      <w:szCs w:val="18"/>
      <w:lang w:val="en-GB"/>
    </w:rPr>
  </w:style>
  <w:style w:type="paragraph" w:styleId="Inhaltsverzeichnisberschrift">
    <w:name w:val="TOC Heading"/>
    <w:basedOn w:val="berschrift1"/>
    <w:next w:val="Standard"/>
    <w:uiPriority w:val="39"/>
    <w:unhideWhenUsed/>
    <w:qFormat/>
    <w:rsid w:val="00335C4A"/>
    <w:pPr>
      <w:pBdr>
        <w:top w:val="none" w:sz="0" w:space="0" w:color="auto"/>
      </w:pBdr>
      <w:tabs>
        <w:tab w:val="num" w:pos="360"/>
      </w:tabs>
      <w:spacing w:after="0" w:line="259" w:lineRule="auto"/>
      <w:ind w:left="0" w:firstLine="0"/>
      <w:outlineLvl w:val="9"/>
    </w:pPr>
    <w:rPr>
      <w:rFonts w:ascii="Calibri Light" w:hAnsi="Calibri Light"/>
      <w:color w:val="2F5496"/>
      <w:sz w:val="32"/>
      <w:szCs w:val="32"/>
      <w:lang w:val="en-US"/>
    </w:rPr>
  </w:style>
  <w:style w:type="paragraph" w:styleId="berarbeitung">
    <w:name w:val="Revision"/>
    <w:hidden/>
    <w:uiPriority w:val="99"/>
    <w:semiHidden/>
    <w:rsid w:val="00335C4A"/>
    <w:pPr>
      <w:spacing w:after="0" w:line="240" w:lineRule="auto"/>
    </w:pPr>
    <w:rPr>
      <w:rFonts w:ascii="Times New Roman" w:eastAsiaTheme="minorEastAsia" w:hAnsi="Times New Roman" w:cs="Times New Roman"/>
      <w:sz w:val="20"/>
      <w:szCs w:val="20"/>
      <w:lang w:val="en-GB"/>
    </w:rPr>
  </w:style>
  <w:style w:type="paragraph" w:customStyle="1" w:styleId="table">
    <w:name w:val="table"/>
    <w:basedOn w:val="Standard"/>
    <w:next w:val="Standard"/>
    <w:rsid w:val="00335C4A"/>
    <w:pPr>
      <w:overflowPunct w:val="0"/>
      <w:autoSpaceDE w:val="0"/>
      <w:autoSpaceDN w:val="0"/>
      <w:adjustRightInd w:val="0"/>
      <w:spacing w:after="0"/>
      <w:jc w:val="center"/>
      <w:textAlignment w:val="baseline"/>
    </w:pPr>
    <w:rPr>
      <w:rFonts w:eastAsia="SimSun"/>
      <w:lang w:val="en-US" w:eastAsia="zh-CN"/>
    </w:rPr>
  </w:style>
  <w:style w:type="character" w:customStyle="1" w:styleId="CharChar2">
    <w:name w:val="Char Char2"/>
    <w:rsid w:val="00335C4A"/>
    <w:rPr>
      <w:rFonts w:ascii="Arial" w:hAnsi="Arial"/>
      <w:sz w:val="32"/>
      <w:lang w:val="en-GB" w:eastAsia="en-US" w:bidi="ar-SA"/>
    </w:rPr>
  </w:style>
  <w:style w:type="paragraph" w:customStyle="1" w:styleId="3GPPH1">
    <w:name w:val="3GPP H1"/>
    <w:basedOn w:val="berschrift1"/>
    <w:next w:val="3GPPText"/>
    <w:link w:val="3GPPH1Char"/>
    <w:qFormat/>
    <w:rsid w:val="00335C4A"/>
    <w:pPr>
      <w:tabs>
        <w:tab w:val="num" w:pos="360"/>
      </w:tabs>
      <w:ind w:left="360" w:hanging="360"/>
    </w:pPr>
  </w:style>
  <w:style w:type="paragraph" w:customStyle="1" w:styleId="3GPPH2">
    <w:name w:val="3GPP H2"/>
    <w:basedOn w:val="berschrift2"/>
    <w:next w:val="3GPPText"/>
    <w:link w:val="3GPPH2Char"/>
    <w:qFormat/>
    <w:rsid w:val="00335C4A"/>
    <w:pPr>
      <w:numPr>
        <w:ilvl w:val="1"/>
      </w:numPr>
      <w:tabs>
        <w:tab w:val="num" w:pos="360"/>
      </w:tabs>
      <w:ind w:left="360" w:hanging="360"/>
    </w:pPr>
  </w:style>
  <w:style w:type="character" w:customStyle="1" w:styleId="3GPPH1Char">
    <w:name w:val="3GPP H1 Char"/>
    <w:link w:val="3GPPH1"/>
    <w:rsid w:val="00335C4A"/>
    <w:rPr>
      <w:rFonts w:ascii="Arial" w:eastAsiaTheme="minorEastAsia" w:hAnsi="Arial" w:cs="Times New Roman"/>
      <w:sz w:val="36"/>
      <w:szCs w:val="20"/>
      <w:lang w:val="en-GB"/>
    </w:rPr>
  </w:style>
  <w:style w:type="character" w:customStyle="1" w:styleId="3GPPH2Char">
    <w:name w:val="3GPP H2 Char"/>
    <w:link w:val="3GPPH2"/>
    <w:rsid w:val="00335C4A"/>
    <w:rPr>
      <w:rFonts w:ascii="Arial" w:eastAsiaTheme="minorEastAsia" w:hAnsi="Arial" w:cs="Times New Roman"/>
      <w:sz w:val="32"/>
      <w:szCs w:val="20"/>
      <w:lang w:val="en-GB"/>
    </w:rPr>
  </w:style>
  <w:style w:type="paragraph" w:styleId="Liste">
    <w:name w:val="List"/>
    <w:basedOn w:val="Standard"/>
    <w:link w:val="ListeZchn"/>
    <w:unhideWhenUsed/>
    <w:rsid w:val="00335C4A"/>
    <w:pPr>
      <w:overflowPunct w:val="0"/>
      <w:autoSpaceDE w:val="0"/>
      <w:autoSpaceDN w:val="0"/>
      <w:adjustRightInd w:val="0"/>
      <w:spacing w:after="120"/>
      <w:ind w:left="283" w:hanging="283"/>
      <w:contextualSpacing/>
      <w:textAlignment w:val="baseline"/>
    </w:pPr>
    <w:rPr>
      <w:rFonts w:eastAsia="SimSun"/>
    </w:rPr>
  </w:style>
  <w:style w:type="character" w:customStyle="1" w:styleId="TANChar">
    <w:name w:val="TAN Char"/>
    <w:link w:val="TAN"/>
    <w:qFormat/>
    <w:locked/>
    <w:rsid w:val="00335C4A"/>
    <w:rPr>
      <w:rFonts w:ascii="Arial" w:eastAsiaTheme="minorEastAsia" w:hAnsi="Arial" w:cs="Times New Roman"/>
      <w:sz w:val="18"/>
      <w:szCs w:val="20"/>
      <w:lang w:val="en-GB"/>
    </w:rPr>
  </w:style>
  <w:style w:type="character" w:customStyle="1" w:styleId="normaltextrun">
    <w:name w:val="normaltextrun"/>
    <w:qFormat/>
    <w:rsid w:val="00335C4A"/>
  </w:style>
  <w:style w:type="character" w:customStyle="1" w:styleId="spellingerror">
    <w:name w:val="spellingerror"/>
    <w:qFormat/>
    <w:rsid w:val="00335C4A"/>
  </w:style>
  <w:style w:type="paragraph" w:styleId="Liste2">
    <w:name w:val="List 2"/>
    <w:basedOn w:val="Standard"/>
    <w:link w:val="Liste2Zchn"/>
    <w:unhideWhenUsed/>
    <w:rsid w:val="00335C4A"/>
    <w:pPr>
      <w:overflowPunct w:val="0"/>
      <w:autoSpaceDE w:val="0"/>
      <w:autoSpaceDN w:val="0"/>
      <w:adjustRightInd w:val="0"/>
      <w:spacing w:after="120"/>
      <w:ind w:left="566" w:hanging="283"/>
      <w:contextualSpacing/>
      <w:textAlignment w:val="baseline"/>
    </w:pPr>
    <w:rPr>
      <w:rFonts w:eastAsia="SimSun"/>
    </w:rPr>
  </w:style>
  <w:style w:type="paragraph" w:styleId="StandardWeb">
    <w:name w:val="Normal (Web)"/>
    <w:basedOn w:val="Standard"/>
    <w:uiPriority w:val="99"/>
    <w:unhideWhenUsed/>
    <w:qFormat/>
    <w:rsid w:val="00335C4A"/>
    <w:pPr>
      <w:spacing w:before="100" w:beforeAutospacing="1" w:after="100" w:afterAutospacing="1"/>
    </w:pPr>
    <w:rPr>
      <w:rFonts w:ascii="SimSun" w:eastAsia="SimSun" w:hAnsi="SimSun" w:cs="SimSun"/>
      <w:sz w:val="24"/>
      <w:szCs w:val="24"/>
      <w:lang w:val="en-US" w:eastAsia="zh-C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35C4A"/>
    <w:rPr>
      <w:rFonts w:eastAsia="MS Mincho"/>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335C4A"/>
    <w:pPr>
      <w:spacing w:after="120"/>
      <w:jc w:val="both"/>
    </w:pPr>
    <w:rPr>
      <w:rFonts w:asciiTheme="minorHAnsi" w:eastAsia="MS Mincho" w:hAnsiTheme="minorHAnsi" w:cstheme="minorBidi"/>
      <w:sz w:val="22"/>
      <w:szCs w:val="22"/>
      <w:lang w:val="de-DE"/>
    </w:rPr>
  </w:style>
  <w:style w:type="character" w:customStyle="1" w:styleId="TextkrperZchn1">
    <w:name w:val="Textkörper Zchn1"/>
    <w:basedOn w:val="Absatz-Standardschriftart"/>
    <w:semiHidden/>
    <w:rsid w:val="00335C4A"/>
    <w:rPr>
      <w:rFonts w:ascii="Times New Roman" w:eastAsiaTheme="minorEastAsia" w:hAnsi="Times New Roman" w:cs="Times New Roman"/>
      <w:sz w:val="20"/>
      <w:szCs w:val="20"/>
      <w:lang w:val="en-GB"/>
    </w:rPr>
  </w:style>
  <w:style w:type="character" w:customStyle="1" w:styleId="Char1">
    <w:name w:val="正文文本 Char1"/>
    <w:basedOn w:val="Absatz-Standardschriftart"/>
    <w:uiPriority w:val="99"/>
    <w:semiHidden/>
    <w:rsid w:val="00335C4A"/>
    <w:rPr>
      <w:lang w:val="en-GB" w:eastAsia="en-US"/>
    </w:rPr>
  </w:style>
  <w:style w:type="paragraph" w:styleId="Aufzhlungszeichen2">
    <w:name w:val="List Bullet 2"/>
    <w:aliases w:val="lb2"/>
    <w:basedOn w:val="Aufzhlungszeichen"/>
    <w:qFormat/>
    <w:rsid w:val="00335C4A"/>
    <w:pPr>
      <w:numPr>
        <w:numId w:val="0"/>
      </w:numPr>
      <w:overflowPunct/>
      <w:autoSpaceDE/>
      <w:autoSpaceDN/>
      <w:adjustRightInd/>
      <w:spacing w:after="180"/>
      <w:ind w:left="851" w:hanging="284"/>
      <w:contextualSpacing w:val="0"/>
      <w:textAlignment w:val="auto"/>
    </w:pPr>
    <w:rPr>
      <w:rFonts w:eastAsia="MS Mincho"/>
      <w:lang w:eastAsia="ja-JP"/>
    </w:rPr>
  </w:style>
  <w:style w:type="character" w:customStyle="1" w:styleId="B2Char">
    <w:name w:val="B2 Char"/>
    <w:basedOn w:val="Absatz-Standardschriftart"/>
    <w:link w:val="B2"/>
    <w:qFormat/>
    <w:rsid w:val="00335C4A"/>
    <w:rPr>
      <w:rFonts w:ascii="Times New Roman" w:eastAsiaTheme="minorEastAsia" w:hAnsi="Times New Roman" w:cs="Times New Roman"/>
      <w:sz w:val="20"/>
      <w:szCs w:val="20"/>
      <w:lang w:val="en-GB"/>
    </w:rPr>
  </w:style>
  <w:style w:type="paragraph" w:customStyle="1" w:styleId="StyleHeading1NMPHeading1H1h11h12h13h14h15h16appheadin">
    <w:name w:val="Style Heading 1NMP Heading 1H1h11h12h13h14h15h16app headin..."/>
    <w:basedOn w:val="berschrift1"/>
    <w:rsid w:val="00335C4A"/>
    <w:pPr>
      <w:numPr>
        <w:numId w:val="5"/>
      </w:numPr>
      <w:tabs>
        <w:tab w:val="clear" w:pos="432"/>
      </w:tabs>
      <w:ind w:left="0" w:firstLine="0"/>
    </w:pPr>
  </w:style>
  <w:style w:type="paragraph" w:customStyle="1" w:styleId="3GPPNormalText">
    <w:name w:val="3GPP Normal Text"/>
    <w:basedOn w:val="Textkrper"/>
    <w:link w:val="3GPPNormalTextChar"/>
    <w:qFormat/>
    <w:rsid w:val="00335C4A"/>
    <w:rPr>
      <w:szCs w:val="24"/>
      <w:lang w:val="en-GB" w:eastAsia="ja-JP"/>
    </w:rPr>
  </w:style>
  <w:style w:type="character" w:customStyle="1" w:styleId="3GPPNormalTextChar">
    <w:name w:val="3GPP Normal Text Char"/>
    <w:link w:val="3GPPNormalText"/>
    <w:rsid w:val="00335C4A"/>
    <w:rPr>
      <w:rFonts w:eastAsia="MS Mincho"/>
      <w:szCs w:val="24"/>
      <w:lang w:val="en-GB" w:eastAsia="ja-JP"/>
    </w:rPr>
  </w:style>
  <w:style w:type="character" w:styleId="IntensiveHervorhebung">
    <w:name w:val="Intense Emphasis"/>
    <w:uiPriority w:val="21"/>
    <w:qFormat/>
    <w:rsid w:val="00335C4A"/>
    <w:rPr>
      <w:b/>
      <w:bCs/>
      <w:i/>
      <w:iCs/>
      <w:color w:val="4F81BD"/>
    </w:rPr>
  </w:style>
  <w:style w:type="paragraph" w:styleId="Aufzhlungszeichen">
    <w:name w:val="List Bullet"/>
    <w:basedOn w:val="Standard"/>
    <w:unhideWhenUsed/>
    <w:qFormat/>
    <w:rsid w:val="00335C4A"/>
    <w:pPr>
      <w:numPr>
        <w:numId w:val="6"/>
      </w:numPr>
      <w:overflowPunct w:val="0"/>
      <w:autoSpaceDE w:val="0"/>
      <w:autoSpaceDN w:val="0"/>
      <w:adjustRightInd w:val="0"/>
      <w:spacing w:after="120"/>
      <w:contextualSpacing/>
      <w:textAlignment w:val="baseline"/>
    </w:pPr>
    <w:rPr>
      <w:rFonts w:eastAsia="SimSun"/>
    </w:rPr>
  </w:style>
  <w:style w:type="character" w:customStyle="1" w:styleId="Char10">
    <w:name w:val="列出段落 Char1"/>
    <w:aliases w:val="- Bullets Char,목록 단락 Char,リスト段落 Char,Lista1 Char,?? ?? Char,????? Char,???? Char,中等深浅网格 1 - 着色 21 Char"/>
    <w:uiPriority w:val="34"/>
    <w:qFormat/>
    <w:rsid w:val="00335C4A"/>
    <w:rPr>
      <w:rFonts w:ascii="Times New Roman" w:eastAsia="Times New Roman" w:hAnsi="Times New Roman"/>
      <w:szCs w:val="24"/>
      <w:lang w:eastAsia="ja-JP"/>
    </w:rPr>
  </w:style>
  <w:style w:type="numbering" w:customStyle="1" w:styleId="12">
    <w:name w:val="无列表1"/>
    <w:next w:val="KeineListe"/>
    <w:uiPriority w:val="99"/>
    <w:semiHidden/>
    <w:unhideWhenUsed/>
    <w:rsid w:val="00335C4A"/>
  </w:style>
  <w:style w:type="paragraph" w:styleId="Index2">
    <w:name w:val="index 2"/>
    <w:basedOn w:val="Index1"/>
    <w:rsid w:val="00335C4A"/>
    <w:pPr>
      <w:ind w:left="284"/>
    </w:pPr>
  </w:style>
  <w:style w:type="paragraph" w:styleId="Index1">
    <w:name w:val="index 1"/>
    <w:basedOn w:val="Standard"/>
    <w:rsid w:val="00335C4A"/>
    <w:pPr>
      <w:keepLines/>
      <w:spacing w:after="0"/>
    </w:pPr>
    <w:rPr>
      <w:rFonts w:eastAsia="MS Mincho"/>
      <w:lang w:eastAsia="ja-JP"/>
    </w:rPr>
  </w:style>
  <w:style w:type="paragraph" w:styleId="Listennummer2">
    <w:name w:val="List Number 2"/>
    <w:basedOn w:val="Listennummer"/>
    <w:rsid w:val="00335C4A"/>
    <w:pPr>
      <w:ind w:left="851"/>
    </w:pPr>
  </w:style>
  <w:style w:type="paragraph" w:styleId="Listennummer">
    <w:name w:val="List Number"/>
    <w:basedOn w:val="Liste"/>
    <w:rsid w:val="00335C4A"/>
    <w:pPr>
      <w:overflowPunct/>
      <w:autoSpaceDE/>
      <w:autoSpaceDN/>
      <w:adjustRightInd/>
      <w:spacing w:after="180"/>
      <w:ind w:left="568" w:hanging="284"/>
      <w:contextualSpacing w:val="0"/>
      <w:textAlignment w:val="auto"/>
    </w:pPr>
    <w:rPr>
      <w:rFonts w:eastAsia="MS Mincho"/>
      <w:lang w:eastAsia="ja-JP"/>
    </w:rPr>
  </w:style>
  <w:style w:type="character" w:styleId="Funotenzeichen">
    <w:name w:val="footnote reference"/>
    <w:rsid w:val="00335C4A"/>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335C4A"/>
    <w:pPr>
      <w:keepLines/>
      <w:spacing w:after="0"/>
      <w:ind w:left="454" w:hanging="454"/>
    </w:pPr>
    <w:rPr>
      <w:rFonts w:eastAsia="MS Mincho"/>
      <w:sz w:val="16"/>
      <w:lang w:eastAsia="ja-JP"/>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335C4A"/>
    <w:rPr>
      <w:rFonts w:ascii="Times New Roman" w:eastAsia="MS Mincho" w:hAnsi="Times New Roman" w:cs="Times New Roman"/>
      <w:sz w:val="16"/>
      <w:szCs w:val="20"/>
      <w:lang w:val="en-GB" w:eastAsia="ja-JP"/>
    </w:rPr>
  </w:style>
  <w:style w:type="paragraph" w:styleId="Aufzhlungszeichen3">
    <w:name w:val="List Bullet 3"/>
    <w:basedOn w:val="Aufzhlungszeichen2"/>
    <w:qFormat/>
    <w:rsid w:val="00335C4A"/>
    <w:pPr>
      <w:ind w:left="1135"/>
    </w:pPr>
  </w:style>
  <w:style w:type="paragraph" w:styleId="Liste3">
    <w:name w:val="List 3"/>
    <w:basedOn w:val="Liste2"/>
    <w:link w:val="Liste3Zchn"/>
    <w:rsid w:val="00335C4A"/>
    <w:pPr>
      <w:overflowPunct/>
      <w:autoSpaceDE/>
      <w:autoSpaceDN/>
      <w:adjustRightInd/>
      <w:spacing w:after="180"/>
      <w:ind w:left="1135" w:hanging="284"/>
      <w:contextualSpacing w:val="0"/>
      <w:textAlignment w:val="auto"/>
    </w:pPr>
    <w:rPr>
      <w:lang w:eastAsia="ja-JP"/>
    </w:rPr>
  </w:style>
  <w:style w:type="paragraph" w:styleId="Liste4">
    <w:name w:val="List 4"/>
    <w:basedOn w:val="Liste3"/>
    <w:rsid w:val="00335C4A"/>
    <w:pPr>
      <w:ind w:left="1418"/>
    </w:pPr>
  </w:style>
  <w:style w:type="paragraph" w:styleId="Liste5">
    <w:name w:val="List 5"/>
    <w:basedOn w:val="Liste4"/>
    <w:rsid w:val="00335C4A"/>
    <w:pPr>
      <w:ind w:left="1702"/>
    </w:pPr>
  </w:style>
  <w:style w:type="paragraph" w:styleId="Aufzhlungszeichen4">
    <w:name w:val="List Bullet 4"/>
    <w:basedOn w:val="Aufzhlungszeichen3"/>
    <w:qFormat/>
    <w:rsid w:val="00335C4A"/>
    <w:pPr>
      <w:ind w:left="1418"/>
    </w:pPr>
  </w:style>
  <w:style w:type="paragraph" w:styleId="Aufzhlungszeichen5">
    <w:name w:val="List Bullet 5"/>
    <w:basedOn w:val="Aufzhlungszeichen4"/>
    <w:rsid w:val="00335C4A"/>
    <w:pPr>
      <w:ind w:left="1702"/>
    </w:pPr>
  </w:style>
  <w:style w:type="paragraph" w:customStyle="1" w:styleId="CRCoverPage">
    <w:name w:val="CR Cover Page"/>
    <w:link w:val="CRCoverPageChar"/>
    <w:rsid w:val="00335C4A"/>
    <w:pPr>
      <w:spacing w:after="120" w:line="240" w:lineRule="auto"/>
    </w:pPr>
    <w:rPr>
      <w:rFonts w:ascii="Arial" w:eastAsia="MS Mincho" w:hAnsi="Arial" w:cs="Times New Roman"/>
      <w:sz w:val="20"/>
      <w:szCs w:val="20"/>
      <w:lang w:val="en-GB"/>
    </w:rPr>
  </w:style>
  <w:style w:type="paragraph" w:customStyle="1" w:styleId="tdoc-header">
    <w:name w:val="tdoc-header"/>
    <w:rsid w:val="00335C4A"/>
    <w:pPr>
      <w:spacing w:after="0" w:line="240" w:lineRule="auto"/>
    </w:pPr>
    <w:rPr>
      <w:rFonts w:ascii="Arial" w:eastAsia="MS Mincho" w:hAnsi="Arial" w:cs="Times New Roman"/>
      <w:noProof/>
      <w:sz w:val="24"/>
      <w:szCs w:val="20"/>
      <w:lang w:val="en-GB"/>
    </w:rPr>
  </w:style>
  <w:style w:type="paragraph" w:customStyle="1" w:styleId="HDStyleLS">
    <w:name w:val="HDStyle_LS"/>
    <w:basedOn w:val="Kopfzeile"/>
    <w:rsid w:val="00335C4A"/>
    <w:pPr>
      <w:widowControl/>
      <w:spacing w:after="120"/>
    </w:pPr>
    <w:rPr>
      <w:rFonts w:ascii="Times New Roman" w:eastAsia="SimSun" w:hAnsi="Times New Roman"/>
      <w:b w:val="0"/>
      <w:sz w:val="20"/>
      <w:lang w:eastAsia="en-US"/>
    </w:rPr>
  </w:style>
  <w:style w:type="paragraph" w:customStyle="1" w:styleId="INDENT1">
    <w:name w:val="INDENT1"/>
    <w:basedOn w:val="Standard"/>
    <w:rsid w:val="00335C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335C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335C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335C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Standard"/>
    <w:rsid w:val="00335C4A"/>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Standard"/>
    <w:rsid w:val="00335C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335C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Standard"/>
    <w:next w:val="Standard"/>
    <w:rsid w:val="00335C4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Verzeichnis8"/>
    <w:rsid w:val="00335C4A"/>
    <w:pPr>
      <w:keepNext w:val="0"/>
      <w:keepLines w:val="0"/>
      <w:widowControl/>
      <w:tabs>
        <w:tab w:val="clear" w:pos="9639"/>
      </w:tabs>
      <w:overflowPunct w:val="0"/>
      <w:autoSpaceDE w:val="0"/>
      <w:autoSpaceDN w:val="0"/>
      <w:adjustRightInd w:val="0"/>
      <w:spacing w:before="0" w:after="120"/>
      <w:ind w:left="0" w:right="0" w:firstLine="0"/>
      <w:textAlignment w:val="baseline"/>
    </w:pPr>
    <w:rPr>
      <w:rFonts w:eastAsia="SimSun"/>
      <w:b w:val="0"/>
      <w:sz w:val="20"/>
    </w:rPr>
  </w:style>
  <w:style w:type="paragraph" w:customStyle="1" w:styleId="CRfront">
    <w:name w:val="CR_front"/>
    <w:next w:val="Standard"/>
    <w:rsid w:val="00335C4A"/>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berschrift1"/>
    <w:next w:val="Standard"/>
    <w:rsid w:val="00335C4A"/>
    <w:pPr>
      <w:tabs>
        <w:tab w:val="num" w:pos="360"/>
      </w:tabs>
      <w:ind w:left="360" w:hanging="360"/>
    </w:pPr>
  </w:style>
  <w:style w:type="paragraph" w:customStyle="1" w:styleId="berschrift3h3H3Underrubrik2">
    <w:name w:val="Überschrift 3.h3.H3.Underrubrik2"/>
    <w:basedOn w:val="berschrift2"/>
    <w:next w:val="Standard"/>
    <w:rsid w:val="00335C4A"/>
    <w:pPr>
      <w:numPr>
        <w:ilvl w:val="1"/>
      </w:numPr>
      <w:tabs>
        <w:tab w:val="num" w:pos="360"/>
      </w:tabs>
      <w:ind w:left="360" w:hanging="360"/>
    </w:pPr>
  </w:style>
  <w:style w:type="paragraph" w:customStyle="1" w:styleId="Reference">
    <w:name w:val="Reference"/>
    <w:basedOn w:val="Standard"/>
    <w:link w:val="ReferenceChar"/>
    <w:qFormat/>
    <w:rsid w:val="00335C4A"/>
    <w:pPr>
      <w:tabs>
        <w:tab w:val="num" w:pos="420"/>
      </w:tabs>
      <w:spacing w:after="0"/>
      <w:ind w:left="420" w:hanging="420"/>
    </w:pPr>
    <w:rPr>
      <w:rFonts w:eastAsia="MS Mincho"/>
      <w:lang w:eastAsia="ja-JP"/>
    </w:rPr>
  </w:style>
  <w:style w:type="paragraph" w:customStyle="1" w:styleId="Bullets">
    <w:name w:val="Bullets"/>
    <w:basedOn w:val="Textkrper"/>
    <w:rsid w:val="00335C4A"/>
    <w:pPr>
      <w:widowControl w:val="0"/>
      <w:overflowPunct w:val="0"/>
      <w:autoSpaceDE w:val="0"/>
      <w:autoSpaceDN w:val="0"/>
      <w:adjustRightInd w:val="0"/>
      <w:ind w:left="283" w:hanging="283"/>
      <w:jc w:val="left"/>
      <w:textAlignment w:val="baseline"/>
    </w:pPr>
    <w:rPr>
      <w:lang w:val="en-GB" w:eastAsia="de-DE"/>
    </w:rPr>
  </w:style>
  <w:style w:type="paragraph" w:customStyle="1" w:styleId="BalloonText1">
    <w:name w:val="Balloon Text1"/>
    <w:basedOn w:val="Standard"/>
    <w:semiHidden/>
    <w:rsid w:val="00335C4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Standard"/>
    <w:rsid w:val="00335C4A"/>
    <w:pPr>
      <w:spacing w:before="360" w:after="0" w:line="240" w:lineRule="atLeast"/>
      <w:jc w:val="center"/>
    </w:pPr>
    <w:rPr>
      <w:rFonts w:eastAsia="MS Mincho"/>
      <w:lang w:val="en-US" w:eastAsia="ja-JP"/>
    </w:rPr>
  </w:style>
  <w:style w:type="character" w:styleId="Hervorhebung">
    <w:name w:val="Emphasis"/>
    <w:uiPriority w:val="20"/>
    <w:qFormat/>
    <w:rsid w:val="00335C4A"/>
    <w:rPr>
      <w:i/>
      <w:iCs/>
    </w:rPr>
  </w:style>
  <w:style w:type="paragraph" w:styleId="Textkrper-Zeileneinzug">
    <w:name w:val="Body Text Indent"/>
    <w:basedOn w:val="Standard"/>
    <w:link w:val="Textkrper-ZeileneinzugZchn"/>
    <w:uiPriority w:val="99"/>
    <w:rsid w:val="00335C4A"/>
    <w:pPr>
      <w:ind w:leftChars="71" w:left="142"/>
    </w:pPr>
    <w:rPr>
      <w:rFonts w:eastAsia="MS Mincho"/>
      <w:lang w:eastAsia="ja-JP"/>
    </w:rPr>
  </w:style>
  <w:style w:type="character" w:customStyle="1" w:styleId="Textkrper-ZeileneinzugZchn">
    <w:name w:val="Textkörper-Zeileneinzug Zchn"/>
    <w:basedOn w:val="Absatz-Standardschriftart"/>
    <w:link w:val="Textkrper-Zeileneinzug"/>
    <w:uiPriority w:val="99"/>
    <w:rsid w:val="00335C4A"/>
    <w:rPr>
      <w:rFonts w:ascii="Times New Roman" w:eastAsia="MS Mincho" w:hAnsi="Times New Roman" w:cs="Times New Roman"/>
      <w:sz w:val="20"/>
      <w:szCs w:val="20"/>
      <w:lang w:val="en-GB" w:eastAsia="ja-JP"/>
    </w:rPr>
  </w:style>
  <w:style w:type="paragraph" w:styleId="Textkrper-Einzug2">
    <w:name w:val="Body Text Indent 2"/>
    <w:basedOn w:val="Standard"/>
    <w:link w:val="Textkrper-Einzug2Zchn"/>
    <w:rsid w:val="00335C4A"/>
    <w:pPr>
      <w:ind w:leftChars="100" w:left="200"/>
    </w:pPr>
    <w:rPr>
      <w:rFonts w:eastAsia="MS Mincho"/>
      <w:lang w:eastAsia="ja-JP"/>
    </w:rPr>
  </w:style>
  <w:style w:type="character" w:customStyle="1" w:styleId="Textkrper-Einzug2Zchn">
    <w:name w:val="Textkörper-Einzug 2 Zchn"/>
    <w:basedOn w:val="Absatz-Standardschriftart"/>
    <w:link w:val="Textkrper-Einzug2"/>
    <w:rsid w:val="00335C4A"/>
    <w:rPr>
      <w:rFonts w:ascii="Times New Roman" w:eastAsia="MS Mincho" w:hAnsi="Times New Roman" w:cs="Times New Roman"/>
      <w:sz w:val="20"/>
      <w:szCs w:val="20"/>
      <w:lang w:val="en-GB" w:eastAsia="ja-JP"/>
    </w:rPr>
  </w:style>
  <w:style w:type="paragraph" w:styleId="Textkrper2">
    <w:name w:val="Body Text 2"/>
    <w:basedOn w:val="Standard"/>
    <w:link w:val="Textkrper2Zchn"/>
    <w:rsid w:val="00335C4A"/>
    <w:rPr>
      <w:rFonts w:eastAsia="MS Mincho"/>
      <w:i/>
      <w:iCs/>
      <w:lang w:eastAsia="ja-JP"/>
    </w:rPr>
  </w:style>
  <w:style w:type="character" w:customStyle="1" w:styleId="Textkrper2Zchn">
    <w:name w:val="Textkörper 2 Zchn"/>
    <w:basedOn w:val="Absatz-Standardschriftart"/>
    <w:link w:val="Textkrper2"/>
    <w:rsid w:val="00335C4A"/>
    <w:rPr>
      <w:rFonts w:ascii="Times New Roman" w:eastAsia="MS Mincho" w:hAnsi="Times New Roman" w:cs="Times New Roman"/>
      <w:i/>
      <w:iCs/>
      <w:sz w:val="20"/>
      <w:szCs w:val="20"/>
      <w:lang w:val="en-GB" w:eastAsia="ja-JP"/>
    </w:rPr>
  </w:style>
  <w:style w:type="character" w:customStyle="1" w:styleId="ListeZchn">
    <w:name w:val="Liste Zchn"/>
    <w:link w:val="Liste"/>
    <w:rsid w:val="00335C4A"/>
    <w:rPr>
      <w:rFonts w:ascii="Times New Roman" w:eastAsia="SimSun" w:hAnsi="Times New Roman" w:cs="Times New Roman"/>
      <w:sz w:val="20"/>
      <w:szCs w:val="20"/>
      <w:lang w:val="en-GB"/>
    </w:rPr>
  </w:style>
  <w:style w:type="character" w:customStyle="1" w:styleId="Liste2Zchn">
    <w:name w:val="Liste 2 Zchn"/>
    <w:basedOn w:val="ListeZchn"/>
    <w:link w:val="Liste2"/>
    <w:rsid w:val="00335C4A"/>
    <w:rPr>
      <w:rFonts w:ascii="Times New Roman" w:eastAsia="SimSun" w:hAnsi="Times New Roman" w:cs="Times New Roman"/>
      <w:sz w:val="20"/>
      <w:szCs w:val="20"/>
      <w:lang w:val="en-GB"/>
    </w:rPr>
  </w:style>
  <w:style w:type="character" w:customStyle="1" w:styleId="Liste3Zchn">
    <w:name w:val="Liste 3 Zchn"/>
    <w:basedOn w:val="Liste2Zchn"/>
    <w:link w:val="Liste3"/>
    <w:rsid w:val="00335C4A"/>
    <w:rPr>
      <w:rFonts w:ascii="Times New Roman" w:eastAsia="SimSun" w:hAnsi="Times New Roman" w:cs="Times New Roman"/>
      <w:sz w:val="20"/>
      <w:szCs w:val="20"/>
      <w:lang w:val="en-GB" w:eastAsia="ja-JP"/>
    </w:rPr>
  </w:style>
  <w:style w:type="character" w:customStyle="1" w:styleId="B3Char">
    <w:name w:val="B3 Char"/>
    <w:basedOn w:val="Liste3Zchn"/>
    <w:link w:val="B3"/>
    <w:rsid w:val="00335C4A"/>
    <w:rPr>
      <w:rFonts w:ascii="Times New Roman" w:eastAsia="SimSun" w:hAnsi="Times New Roman" w:cs="Times New Roman"/>
      <w:sz w:val="20"/>
      <w:szCs w:val="20"/>
      <w:lang w:val="en-GB" w:eastAsia="ja-JP"/>
    </w:rPr>
  </w:style>
  <w:style w:type="table" w:customStyle="1" w:styleId="13">
    <w:name w:val="网格型1"/>
    <w:basedOn w:val="NormaleTabelle"/>
    <w:next w:val="Tabellenraster"/>
    <w:qFormat/>
    <w:rsid w:val="00335C4A"/>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2">
    <w:name w:val="List Continue 2"/>
    <w:basedOn w:val="Standard"/>
    <w:rsid w:val="00335C4A"/>
    <w:pPr>
      <w:ind w:leftChars="400" w:left="850"/>
    </w:pPr>
    <w:rPr>
      <w:rFonts w:eastAsia="MS Mincho"/>
      <w:lang w:eastAsia="ja-JP"/>
    </w:rPr>
  </w:style>
  <w:style w:type="paragraph" w:styleId="Textkrper-Erstzeileneinzug2">
    <w:name w:val="Body Text First Indent 2"/>
    <w:basedOn w:val="Textkrper-Zeileneinzug"/>
    <w:link w:val="Textkrper-Erstzeileneinzug2Zchn"/>
    <w:rsid w:val="00335C4A"/>
    <w:pPr>
      <w:ind w:leftChars="400" w:left="851" w:firstLineChars="100" w:firstLine="210"/>
    </w:pPr>
    <w:rPr>
      <w:lang w:eastAsia="en-US"/>
    </w:rPr>
  </w:style>
  <w:style w:type="character" w:customStyle="1" w:styleId="Textkrper-Erstzeileneinzug2Zchn">
    <w:name w:val="Textkörper-Erstzeileneinzug 2 Zchn"/>
    <w:basedOn w:val="Textkrper-ZeileneinzugZchn"/>
    <w:link w:val="Textkrper-Erstzeileneinzug2"/>
    <w:rsid w:val="00335C4A"/>
    <w:rPr>
      <w:rFonts w:ascii="Times New Roman" w:eastAsia="MS Mincho" w:hAnsi="Times New Roman" w:cs="Times New Roman"/>
      <w:sz w:val="20"/>
      <w:szCs w:val="20"/>
      <w:lang w:val="en-GB" w:eastAsia="ja-JP"/>
    </w:rPr>
  </w:style>
  <w:style w:type="paragraph" w:styleId="Datum">
    <w:name w:val="Date"/>
    <w:basedOn w:val="Standard"/>
    <w:next w:val="Standard"/>
    <w:link w:val="DatumZchn"/>
    <w:uiPriority w:val="99"/>
    <w:rsid w:val="00335C4A"/>
    <w:rPr>
      <w:rFonts w:eastAsia="MS Mincho"/>
      <w:lang w:eastAsia="ja-JP"/>
    </w:rPr>
  </w:style>
  <w:style w:type="character" w:customStyle="1" w:styleId="DatumZchn">
    <w:name w:val="Datum Zchn"/>
    <w:basedOn w:val="Absatz-Standardschriftart"/>
    <w:link w:val="Datum"/>
    <w:uiPriority w:val="99"/>
    <w:rsid w:val="00335C4A"/>
    <w:rPr>
      <w:rFonts w:ascii="Times New Roman" w:eastAsia="MS Mincho" w:hAnsi="Times New Roman" w:cs="Times New Roman"/>
      <w:sz w:val="20"/>
      <w:szCs w:val="20"/>
      <w:lang w:val="en-GB" w:eastAsia="ja-JP"/>
    </w:rPr>
  </w:style>
  <w:style w:type="paragraph" w:styleId="Titel">
    <w:name w:val="Title"/>
    <w:aliases w:val="Heading 31"/>
    <w:basedOn w:val="Standard"/>
    <w:link w:val="TitelZchn"/>
    <w:qFormat/>
    <w:rsid w:val="00335C4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elZchn">
    <w:name w:val="Titel Zchn"/>
    <w:aliases w:val="Heading 31 Zchn"/>
    <w:basedOn w:val="Absatz-Standardschriftart"/>
    <w:link w:val="Titel"/>
    <w:rsid w:val="00335C4A"/>
    <w:rPr>
      <w:rFonts w:ascii="Arial" w:eastAsia="MS Mincho" w:hAnsi="Arial" w:cs="Times New Roman"/>
      <w:b/>
      <w:sz w:val="24"/>
      <w:szCs w:val="20"/>
      <w:lang w:eastAsia="ja-JP"/>
    </w:rPr>
  </w:style>
  <w:style w:type="character" w:styleId="Seitenzahl">
    <w:name w:val="page number"/>
    <w:basedOn w:val="Absatz-Standardschriftart"/>
    <w:rsid w:val="00335C4A"/>
  </w:style>
  <w:style w:type="paragraph" w:customStyle="1" w:styleId="List1">
    <w:name w:val="List 1"/>
    <w:basedOn w:val="Standard"/>
    <w:rsid w:val="00335C4A"/>
    <w:pPr>
      <w:spacing w:after="120"/>
      <w:ind w:left="568" w:hanging="284"/>
    </w:pPr>
    <w:rPr>
      <w:rFonts w:ascii="Arial" w:eastAsia="MS Mincho" w:hAnsi="Arial"/>
      <w:szCs w:val="22"/>
      <w:lang w:eastAsia="ja-JP"/>
    </w:rPr>
  </w:style>
  <w:style w:type="character" w:customStyle="1" w:styleId="PLChar">
    <w:name w:val="PL Char"/>
    <w:link w:val="PL"/>
    <w:qFormat/>
    <w:rsid w:val="00335C4A"/>
    <w:rPr>
      <w:rFonts w:ascii="Courier New" w:eastAsiaTheme="minorEastAsia" w:hAnsi="Courier New" w:cs="Times New Roman"/>
      <w:sz w:val="16"/>
      <w:szCs w:val="20"/>
      <w:lang w:val="en-GB"/>
    </w:rPr>
  </w:style>
  <w:style w:type="paragraph" w:customStyle="1" w:styleId="assocaitedwith">
    <w:name w:val="assocaited with"/>
    <w:basedOn w:val="Standard"/>
    <w:rsid w:val="00335C4A"/>
    <w:pPr>
      <w:jc w:val="center"/>
    </w:pPr>
    <w:rPr>
      <w:rFonts w:eastAsia="MS Mincho"/>
      <w:lang w:eastAsia="ja-JP"/>
    </w:rPr>
  </w:style>
  <w:style w:type="paragraph" w:customStyle="1" w:styleId="Nor">
    <w:name w:val="Nor'"/>
    <w:basedOn w:val="assocaitedwith"/>
    <w:rsid w:val="00335C4A"/>
    <w:rPr>
      <w:b/>
    </w:rPr>
  </w:style>
  <w:style w:type="character" w:customStyle="1" w:styleId="NOChar">
    <w:name w:val="NO Char"/>
    <w:link w:val="NO"/>
    <w:qFormat/>
    <w:rsid w:val="00335C4A"/>
    <w:rPr>
      <w:rFonts w:ascii="Times New Roman" w:eastAsiaTheme="minorEastAsia" w:hAnsi="Times New Roman" w:cs="Times New Roman"/>
      <w:sz w:val="20"/>
      <w:szCs w:val="20"/>
      <w:lang w:val="en-GB"/>
    </w:rPr>
  </w:style>
  <w:style w:type="table" w:styleId="TabelleKlassisch2">
    <w:name w:val="Table Classic 2"/>
    <w:basedOn w:val="NormaleTabelle"/>
    <w:rsid w:val="00335C4A"/>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1">
    <w:name w:val="Table Classic 1"/>
    <w:basedOn w:val="NormaleTabelle"/>
    <w:rsid w:val="00335C4A"/>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335C4A"/>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335C4A"/>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infach2">
    <w:name w:val="Table Simple 2"/>
    <w:basedOn w:val="NormaleTabelle"/>
    <w:rsid w:val="00335C4A"/>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NormaleTabelle"/>
    <w:uiPriority w:val="61"/>
    <w:rsid w:val="00335C4A"/>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Schattierung-Akzent6">
    <w:name w:val="Light Shading Accent 6"/>
    <w:basedOn w:val="NormaleTabelle"/>
    <w:uiPriority w:val="60"/>
    <w:rsid w:val="00335C4A"/>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ittlereSchattierung2-Akzent3">
    <w:name w:val="Medium Shading 2 Accent 3"/>
    <w:basedOn w:val="NormaleTabelle"/>
    <w:uiPriority w:val="64"/>
    <w:rsid w:val="00335C4A"/>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Raster4">
    <w:name w:val="Table Grid 4"/>
    <w:basedOn w:val="NormaleTabelle"/>
    <w:rsid w:val="00335C4A"/>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3">
    <w:name w:val="Table Grid 3"/>
    <w:basedOn w:val="NormaleTabelle"/>
    <w:rsid w:val="00335C4A"/>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2">
    <w:name w:val="Table Grid 2"/>
    <w:basedOn w:val="NormaleTabelle"/>
    <w:rsid w:val="00335C4A"/>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Elegant">
    <w:name w:val="Table Elegant"/>
    <w:basedOn w:val="NormaleTabelle"/>
    <w:rsid w:val="00335C4A"/>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Standard"/>
    <w:next w:val="Standard"/>
    <w:link w:val="MTDisplayEquationChar"/>
    <w:rsid w:val="00335C4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bsatz-Standardschriftart"/>
    <w:link w:val="MTDisplayEquation"/>
    <w:rsid w:val="00335C4A"/>
    <w:rPr>
      <w:rFonts w:ascii="Calibri" w:eastAsia="SimSun" w:hAnsi="Calibri" w:cs="Times New Roman"/>
      <w:kern w:val="2"/>
      <w:sz w:val="21"/>
      <w:lang w:val="en-US" w:eastAsia="zh-CN"/>
    </w:rPr>
  </w:style>
  <w:style w:type="character" w:styleId="Fett">
    <w:name w:val="Strong"/>
    <w:basedOn w:val="Absatz-Standardschriftart"/>
    <w:uiPriority w:val="22"/>
    <w:qFormat/>
    <w:rsid w:val="00335C4A"/>
    <w:rPr>
      <w:b/>
      <w:bCs/>
    </w:rPr>
  </w:style>
  <w:style w:type="paragraph" w:customStyle="1" w:styleId="maintext">
    <w:name w:val="main text"/>
    <w:basedOn w:val="Standard"/>
    <w:link w:val="maintextChar"/>
    <w:qFormat/>
    <w:rsid w:val="00335C4A"/>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bsatz-Standardschriftart"/>
    <w:link w:val="maintext"/>
    <w:qFormat/>
    <w:rsid w:val="00335C4A"/>
    <w:rPr>
      <w:rFonts w:ascii="Times New Roman" w:eastAsia="Malgun Gothic" w:hAnsi="Times New Roman" w:cs="Batang"/>
      <w:sz w:val="20"/>
      <w:szCs w:val="20"/>
      <w:lang w:val="en-GB" w:eastAsia="ko-KR"/>
    </w:rPr>
  </w:style>
  <w:style w:type="paragraph" w:customStyle="1" w:styleId="TdocHeader2">
    <w:name w:val="Tdoc_Header_2"/>
    <w:basedOn w:val="Standard"/>
    <w:rsid w:val="00335C4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berschrift1"/>
    <w:next w:val="Textkrper"/>
    <w:autoRedefine/>
    <w:rsid w:val="00335C4A"/>
    <w:pPr>
      <w:numPr>
        <w:numId w:val="7"/>
      </w:numPr>
      <w:tabs>
        <w:tab w:val="clear" w:pos="360"/>
      </w:tabs>
      <w:ind w:left="0" w:firstLine="0"/>
    </w:pPr>
  </w:style>
  <w:style w:type="paragraph" w:customStyle="1" w:styleId="TdocHeader1">
    <w:name w:val="Tdoc_Header_1"/>
    <w:basedOn w:val="Kopfzeile"/>
    <w:rsid w:val="00335C4A"/>
    <w:pPr>
      <w:widowControl/>
      <w:spacing w:after="120"/>
    </w:pPr>
    <w:rPr>
      <w:rFonts w:ascii="Times New Roman" w:eastAsia="SimSun" w:hAnsi="Times New Roman"/>
      <w:b w:val="0"/>
      <w:sz w:val="20"/>
      <w:lang w:eastAsia="en-US"/>
    </w:rPr>
  </w:style>
  <w:style w:type="paragraph" w:customStyle="1" w:styleId="TdocHeading2">
    <w:name w:val="Tdoc_Heading_2"/>
    <w:basedOn w:val="Standard"/>
    <w:rsid w:val="00335C4A"/>
    <w:pPr>
      <w:spacing w:after="0"/>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335C4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omments">
    <w:name w:val="Comments"/>
    <w:basedOn w:val="Standard"/>
    <w:link w:val="CommentsChar"/>
    <w:qFormat/>
    <w:rsid w:val="00335C4A"/>
    <w:pPr>
      <w:spacing w:before="40" w:after="0"/>
    </w:pPr>
    <w:rPr>
      <w:rFonts w:ascii="Arial" w:eastAsia="MS Mincho" w:hAnsi="Arial"/>
      <w:i/>
      <w:sz w:val="18"/>
      <w:szCs w:val="24"/>
      <w:lang w:eastAsia="en-GB"/>
    </w:rPr>
  </w:style>
  <w:style w:type="character" w:customStyle="1" w:styleId="CommentsChar">
    <w:name w:val="Comments Char"/>
    <w:link w:val="Comments"/>
    <w:rsid w:val="00335C4A"/>
    <w:rPr>
      <w:rFonts w:ascii="Arial" w:eastAsia="MS Mincho" w:hAnsi="Arial" w:cs="Times New Roman"/>
      <w:i/>
      <w:sz w:val="18"/>
      <w:szCs w:val="24"/>
      <w:lang w:val="en-GB" w:eastAsia="en-GB"/>
    </w:rPr>
  </w:style>
  <w:style w:type="paragraph" w:customStyle="1" w:styleId="DocHead">
    <w:name w:val="DocHead"/>
    <w:basedOn w:val="Standard"/>
    <w:next w:val="Standard"/>
    <w:rsid w:val="00335C4A"/>
    <w:pPr>
      <w:spacing w:after="0"/>
      <w:ind w:left="1418" w:hanging="1418"/>
    </w:pPr>
    <w:rPr>
      <w:rFonts w:eastAsia="Times New Roman"/>
      <w:b/>
      <w:bCs/>
      <w:sz w:val="24"/>
      <w:lang w:val="en-AU"/>
    </w:rPr>
  </w:style>
  <w:style w:type="paragraph" w:customStyle="1" w:styleId="Bulleted">
    <w:name w:val="Bulleted"/>
    <w:aliases w:val="Symbol (symbol),Left:  0,25&quot;,Hanging:  0"/>
    <w:basedOn w:val="Standard"/>
    <w:rsid w:val="00335C4A"/>
    <w:pPr>
      <w:numPr>
        <w:ilvl w:val="2"/>
        <w:numId w:val="8"/>
      </w:numPr>
    </w:pPr>
    <w:rPr>
      <w:rFonts w:ascii="Arial" w:eastAsia="Batang" w:hAnsi="Arial"/>
      <w:szCs w:val="24"/>
    </w:rPr>
  </w:style>
  <w:style w:type="character" w:customStyle="1" w:styleId="CRCoverPageChar">
    <w:name w:val="CR Cover Page Char"/>
    <w:link w:val="CRCoverPage"/>
    <w:rsid w:val="00335C4A"/>
    <w:rPr>
      <w:rFonts w:ascii="Arial" w:eastAsia="MS Mincho" w:hAnsi="Arial" w:cs="Times New Roman"/>
      <w:sz w:val="20"/>
      <w:szCs w:val="20"/>
      <w:lang w:val="en-GB"/>
    </w:rPr>
  </w:style>
  <w:style w:type="character" w:customStyle="1" w:styleId="a0">
    <w:name w:val="スタイル 標準 +"/>
    <w:rsid w:val="00335C4A"/>
    <w:rPr>
      <w:rFonts w:ascii="Times New Roman" w:eastAsia="MS Gothic" w:hAnsi="Times New Roman"/>
      <w:color w:val="auto"/>
      <w:kern w:val="0"/>
      <w:sz w:val="20"/>
      <w:u w:val="none"/>
    </w:rPr>
  </w:style>
  <w:style w:type="character" w:customStyle="1" w:styleId="B1Zchn">
    <w:name w:val="B1 Zchn"/>
    <w:qFormat/>
    <w:rsid w:val="00335C4A"/>
    <w:rPr>
      <w:rFonts w:ascii="CG Times (WN)" w:eastAsia="SimSun" w:hAnsi="CG Times (WN)"/>
      <w:lang w:val="en-US" w:eastAsia="en-US" w:bidi="ar-SA"/>
    </w:rPr>
  </w:style>
  <w:style w:type="character" w:customStyle="1" w:styleId="B10">
    <w:name w:val="B1 (文字)"/>
    <w:qFormat/>
    <w:rsid w:val="00335C4A"/>
    <w:rPr>
      <w:rFonts w:eastAsia="MS Mincho"/>
      <w:lang w:val="en-GB" w:eastAsia="en-US" w:bidi="ar-SA"/>
    </w:rPr>
  </w:style>
  <w:style w:type="paragraph" w:customStyle="1" w:styleId="StatementBody">
    <w:name w:val="Statement Body"/>
    <w:basedOn w:val="Standard"/>
    <w:link w:val="StatementBodyChar"/>
    <w:rsid w:val="00335C4A"/>
    <w:pPr>
      <w:numPr>
        <w:numId w:val="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335C4A"/>
    <w:rPr>
      <w:rFonts w:ascii="Times New Roman" w:eastAsia="Times New Roman" w:hAnsi="Times New Roman" w:cs="Times New Roman"/>
      <w:szCs w:val="24"/>
      <w:lang w:val="en-US" w:eastAsia="ko-KR"/>
    </w:rPr>
  </w:style>
  <w:style w:type="paragraph" w:customStyle="1" w:styleId="bullet">
    <w:name w:val="bullet"/>
    <w:basedOn w:val="Standard"/>
    <w:link w:val="bullet1"/>
    <w:qFormat/>
    <w:rsid w:val="00335C4A"/>
    <w:pPr>
      <w:numPr>
        <w:numId w:val="12"/>
      </w:numPr>
      <w:snapToGrid w:val="0"/>
      <w:spacing w:after="100" w:afterAutospacing="1"/>
      <w:jc w:val="both"/>
    </w:pPr>
    <w:rPr>
      <w:rFonts w:eastAsia="MS Gothic"/>
      <w:sz w:val="24"/>
      <w:lang w:eastAsia="ja-JP"/>
    </w:rPr>
  </w:style>
  <w:style w:type="character" w:customStyle="1" w:styleId="bullet1">
    <w:name w:val="bullet (文字)"/>
    <w:link w:val="bullet"/>
    <w:rsid w:val="00335C4A"/>
    <w:rPr>
      <w:rFonts w:ascii="Times New Roman" w:eastAsia="MS Gothic" w:hAnsi="Times New Roman" w:cs="Times New Roman"/>
      <w:sz w:val="24"/>
      <w:szCs w:val="20"/>
      <w:lang w:val="en-GB" w:eastAsia="ja-JP"/>
    </w:rPr>
  </w:style>
  <w:style w:type="paragraph" w:customStyle="1" w:styleId="References">
    <w:name w:val="References"/>
    <w:basedOn w:val="Standard"/>
    <w:rsid w:val="00335C4A"/>
    <w:pPr>
      <w:numPr>
        <w:numId w:val="10"/>
      </w:numPr>
      <w:tabs>
        <w:tab w:val="clear" w:pos="360"/>
        <w:tab w:val="num" w:pos="567"/>
      </w:tabs>
      <w:autoSpaceDE w:val="0"/>
      <w:autoSpaceDN w:val="0"/>
      <w:snapToGrid w:val="0"/>
      <w:spacing w:after="60"/>
      <w:ind w:left="567" w:hanging="567"/>
    </w:pPr>
    <w:rPr>
      <w:rFonts w:eastAsia="SimSun"/>
      <w:szCs w:val="16"/>
      <w:lang w:val="en-US"/>
    </w:rPr>
  </w:style>
  <w:style w:type="paragraph" w:customStyle="1" w:styleId="Char">
    <w:name w:val="Char"/>
    <w:semiHidden/>
    <w:rsid w:val="00335C4A"/>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StatementHeading">
    <w:name w:val="Statement Heading"/>
    <w:basedOn w:val="Standard"/>
    <w:next w:val="StatementBody"/>
    <w:uiPriority w:val="99"/>
    <w:qFormat/>
    <w:rsid w:val="00335C4A"/>
    <w:pPr>
      <w:keepNext/>
      <w:spacing w:before="100" w:beforeAutospacing="1" w:after="0"/>
      <w:ind w:left="601" w:hanging="601"/>
    </w:pPr>
    <w:rPr>
      <w:rFonts w:eastAsia="Batang"/>
      <w:b/>
      <w:i/>
      <w:sz w:val="22"/>
      <w:szCs w:val="24"/>
      <w:lang w:val="en-US" w:eastAsia="ko-KR"/>
    </w:rPr>
  </w:style>
  <w:style w:type="paragraph" w:customStyle="1" w:styleId="Default">
    <w:name w:val="Default"/>
    <w:rsid w:val="00335C4A"/>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Standard"/>
    <w:link w:val="2222Char"/>
    <w:rsid w:val="00335C4A"/>
    <w:pPr>
      <w:spacing w:line="336" w:lineRule="auto"/>
      <w:ind w:firstLineChars="200" w:firstLine="200"/>
      <w:jc w:val="both"/>
    </w:pPr>
    <w:rPr>
      <w:rFonts w:eastAsia="Malgun Gothic" w:cs="Batang"/>
    </w:rPr>
  </w:style>
  <w:style w:type="paragraph" w:customStyle="1" w:styleId="StyleLGTdocAsianSimSunComplex11ptBefore6ptL">
    <w:name w:val="Style LGTdoc_본문 + (Asian) SimSun (Complex) 11 pt Before:  6 pt L..."/>
    <w:basedOn w:val="Standard"/>
    <w:rsid w:val="00335C4A"/>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Standard"/>
    <w:qFormat/>
    <w:rsid w:val="00335C4A"/>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Standard"/>
    <w:rsid w:val="00335C4A"/>
    <w:pPr>
      <w:spacing w:before="100" w:beforeAutospacing="1" w:after="100" w:afterAutospacing="1"/>
    </w:pPr>
    <w:rPr>
      <w:rFonts w:eastAsia="Batang"/>
      <w:sz w:val="24"/>
      <w:szCs w:val="24"/>
      <w:lang w:eastAsia="ja-JP"/>
    </w:rPr>
  </w:style>
  <w:style w:type="paragraph" w:customStyle="1" w:styleId="enumlev1">
    <w:name w:val="enumlev1"/>
    <w:basedOn w:val="Standard"/>
    <w:link w:val="enumlev1Char"/>
    <w:rsid w:val="00335C4A"/>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rPr>
  </w:style>
  <w:style w:type="paragraph" w:customStyle="1" w:styleId="LGTdoc">
    <w:name w:val="LGTdoc_본문"/>
    <w:basedOn w:val="Standard"/>
    <w:link w:val="LGTdocChar"/>
    <w:qFormat/>
    <w:rsid w:val="00335C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Standard"/>
    <w:rsid w:val="00335C4A"/>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Standard"/>
    <w:qFormat/>
    <w:rsid w:val="00335C4A"/>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Standard"/>
    <w:rsid w:val="00335C4A"/>
    <w:pPr>
      <w:spacing w:after="220"/>
    </w:pPr>
    <w:rPr>
      <w:rFonts w:ascii="Arial" w:eastAsia="Times New Roman" w:hAnsi="Arial"/>
      <w:sz w:val="22"/>
      <w:lang w:val="en-US"/>
    </w:rPr>
  </w:style>
  <w:style w:type="character" w:customStyle="1" w:styleId="apple-style-span">
    <w:name w:val="apple-style-span"/>
    <w:basedOn w:val="Absatz-Standardschriftart"/>
    <w:rsid w:val="00335C4A"/>
  </w:style>
  <w:style w:type="paragraph" w:customStyle="1" w:styleId="3GPPHeading1">
    <w:name w:val="3GPP Heading 1"/>
    <w:basedOn w:val="berschrift1"/>
    <w:link w:val="3GPPHeading1Char"/>
    <w:rsid w:val="00335C4A"/>
    <w:pPr>
      <w:tabs>
        <w:tab w:val="num" w:pos="360"/>
      </w:tabs>
      <w:ind w:left="360" w:hanging="360"/>
    </w:pPr>
  </w:style>
  <w:style w:type="character" w:customStyle="1" w:styleId="3GPPHeading1Char">
    <w:name w:val="3GPP Heading 1 Char"/>
    <w:link w:val="3GPPHeading1"/>
    <w:rsid w:val="00335C4A"/>
    <w:rPr>
      <w:rFonts w:ascii="Arial" w:eastAsiaTheme="minorEastAsia" w:hAnsi="Arial" w:cs="Times New Roman"/>
      <w:sz w:val="36"/>
      <w:szCs w:val="20"/>
      <w:lang w:val="en-GB"/>
    </w:rPr>
  </w:style>
  <w:style w:type="paragraph" w:customStyle="1" w:styleId="Doc-text2">
    <w:name w:val="Doc-text2"/>
    <w:basedOn w:val="Standard"/>
    <w:link w:val="Doc-text2Char"/>
    <w:qFormat/>
    <w:rsid w:val="00335C4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35C4A"/>
    <w:rPr>
      <w:rFonts w:ascii="Arial" w:eastAsia="MS Mincho" w:hAnsi="Arial" w:cs="Times New Roman"/>
      <w:sz w:val="20"/>
      <w:szCs w:val="24"/>
      <w:lang w:val="en-GB" w:eastAsia="en-GB"/>
    </w:rPr>
  </w:style>
  <w:style w:type="character" w:customStyle="1" w:styleId="B1Char">
    <w:name w:val="B1 Char"/>
    <w:locked/>
    <w:rsid w:val="00335C4A"/>
    <w:rPr>
      <w:lang w:val="en-GB" w:eastAsia="en-US"/>
    </w:rPr>
  </w:style>
  <w:style w:type="paragraph" w:customStyle="1" w:styleId="CharCharCharCharCharChar">
    <w:name w:val="Char Char Char Char Char Char"/>
    <w:semiHidden/>
    <w:rsid w:val="00335C4A"/>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msolistparagraph0">
    <w:name w:val="msolistparagraph"/>
    <w:basedOn w:val="Standard"/>
    <w:rsid w:val="00335C4A"/>
    <w:pPr>
      <w:spacing w:after="0"/>
      <w:ind w:left="720"/>
      <w:jc w:val="both"/>
    </w:pPr>
    <w:rPr>
      <w:rFonts w:ascii="Calibri" w:eastAsia="Batang" w:hAnsi="Calibri"/>
      <w:sz w:val="21"/>
      <w:szCs w:val="21"/>
      <w:lang w:eastAsia="ja-JP"/>
    </w:rPr>
  </w:style>
  <w:style w:type="character" w:customStyle="1" w:styleId="CRCoverPageZchn">
    <w:name w:val="CR Cover Page Zchn"/>
    <w:locked/>
    <w:rsid w:val="00335C4A"/>
    <w:rPr>
      <w:rFonts w:ascii="Arial" w:eastAsia="SimSun" w:hAnsi="Arial"/>
      <w:lang w:val="en-GB" w:eastAsia="en-US" w:bidi="ar-SA"/>
    </w:rPr>
  </w:style>
  <w:style w:type="paragraph" w:customStyle="1" w:styleId="IEEEParagraph">
    <w:name w:val="IEEE Paragraph"/>
    <w:basedOn w:val="Standard"/>
    <w:link w:val="IEEEParagraphChar"/>
    <w:rsid w:val="00335C4A"/>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335C4A"/>
    <w:rPr>
      <w:rFonts w:ascii="Arial" w:eastAsia="SimSun" w:hAnsi="Arial" w:cs="Arial"/>
      <w:color w:val="0000FF"/>
      <w:kern w:val="2"/>
      <w:sz w:val="20"/>
      <w:szCs w:val="24"/>
      <w:lang w:val="en-AU" w:eastAsia="zh-CN"/>
    </w:rPr>
  </w:style>
  <w:style w:type="paragraph" w:customStyle="1" w:styleId="Statement">
    <w:name w:val="Statement"/>
    <w:basedOn w:val="Standard"/>
    <w:rsid w:val="00335C4A"/>
    <w:pPr>
      <w:keepNext/>
      <w:spacing w:after="0"/>
      <w:ind w:left="601" w:hanging="601"/>
    </w:pPr>
    <w:rPr>
      <w:rFonts w:eastAsia="Batang"/>
      <w:b/>
      <w:i/>
      <w:szCs w:val="24"/>
      <w:lang w:val="en-US" w:eastAsia="ko-KR"/>
    </w:rPr>
  </w:style>
  <w:style w:type="character" w:customStyle="1" w:styleId="Alcatel-Lucent-4">
    <w:name w:val="Alcatel-Lucent-4"/>
    <w:semiHidden/>
    <w:rsid w:val="00335C4A"/>
    <w:rPr>
      <w:rFonts w:ascii="Arial" w:hAnsi="Arial" w:cs="Arial"/>
      <w:color w:val="auto"/>
      <w:sz w:val="20"/>
      <w:szCs w:val="20"/>
    </w:rPr>
  </w:style>
  <w:style w:type="paragraph" w:customStyle="1" w:styleId="ZchnZchn">
    <w:name w:val="Zchn Zchn"/>
    <w:rsid w:val="00335C4A"/>
    <w:pPr>
      <w:keepNext/>
      <w:numPr>
        <w:numId w:val="13"/>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335C4A"/>
    <w:pPr>
      <w:numPr>
        <w:numId w:val="14"/>
      </w:numPr>
    </w:pPr>
  </w:style>
  <w:style w:type="character" w:customStyle="1" w:styleId="Alcatel-Lucent2">
    <w:name w:val="Alcatel-Lucent2"/>
    <w:semiHidden/>
    <w:rsid w:val="00335C4A"/>
    <w:rPr>
      <w:rFonts w:ascii="Arial" w:hAnsi="Arial" w:cs="Arial"/>
      <w:color w:val="auto"/>
      <w:sz w:val="20"/>
      <w:szCs w:val="20"/>
    </w:rPr>
  </w:style>
  <w:style w:type="numbering" w:customStyle="1" w:styleId="1">
    <w:name w:val="現在のリスト1"/>
    <w:rsid w:val="00335C4A"/>
    <w:pPr>
      <w:numPr>
        <w:numId w:val="15"/>
      </w:numPr>
    </w:pPr>
  </w:style>
  <w:style w:type="numbering" w:customStyle="1" w:styleId="2">
    <w:name w:val="現在のリスト2"/>
    <w:rsid w:val="00335C4A"/>
    <w:pPr>
      <w:numPr>
        <w:numId w:val="16"/>
      </w:numPr>
    </w:pPr>
  </w:style>
  <w:style w:type="numbering" w:styleId="ArtikelAbschnitt">
    <w:name w:val="Outline List 3"/>
    <w:basedOn w:val="KeineListe"/>
    <w:rsid w:val="00335C4A"/>
    <w:pPr>
      <w:numPr>
        <w:numId w:val="17"/>
      </w:numPr>
    </w:pPr>
  </w:style>
  <w:style w:type="numbering" w:customStyle="1" w:styleId="3">
    <w:name w:val="現在のリスト3"/>
    <w:rsid w:val="00335C4A"/>
    <w:pPr>
      <w:numPr>
        <w:numId w:val="18"/>
      </w:numPr>
    </w:pPr>
  </w:style>
  <w:style w:type="numbering" w:customStyle="1" w:styleId="10">
    <w:name w:val="スタイル1"/>
    <w:rsid w:val="00335C4A"/>
    <w:pPr>
      <w:numPr>
        <w:numId w:val="19"/>
      </w:numPr>
    </w:pPr>
  </w:style>
  <w:style w:type="numbering" w:styleId="111111">
    <w:name w:val="Outline List 2"/>
    <w:basedOn w:val="KeineListe"/>
    <w:rsid w:val="00335C4A"/>
    <w:pPr>
      <w:numPr>
        <w:numId w:val="20"/>
      </w:numPr>
    </w:pPr>
  </w:style>
  <w:style w:type="paragraph" w:customStyle="1" w:styleId="CharChar1CharCharCharCharCharCharCharCharCharCharCharCharCharCharChar1">
    <w:name w:val="Char Char1 Char Char Char Char Char Char Char Char Char Char Char Char Char Char Char1"/>
    <w:semiHidden/>
    <w:rsid w:val="00335C4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335C4A"/>
    <w:rPr>
      <w:color w:val="000000"/>
      <w:lang w:eastAsia="ja-JP"/>
    </w:rPr>
  </w:style>
  <w:style w:type="paragraph" w:customStyle="1" w:styleId="07cm12pt12">
    <w:name w:val="스타일 첫 줄:  0.7 cm 앞: 12 pt 줄 간격: 배수 1.2 줄"/>
    <w:basedOn w:val="Standard"/>
    <w:rsid w:val="00335C4A"/>
    <w:pPr>
      <w:spacing w:before="240" w:after="120" w:line="288" w:lineRule="auto"/>
      <w:ind w:firstLine="397"/>
      <w:jc w:val="both"/>
    </w:pPr>
    <w:rPr>
      <w:rFonts w:ascii="Times" w:eastAsia="Batang" w:hAnsi="Times" w:cs="Batang"/>
    </w:rPr>
  </w:style>
  <w:style w:type="character" w:customStyle="1" w:styleId="PlainTextChar1">
    <w:name w:val="Plain Text Char1"/>
    <w:semiHidden/>
    <w:locked/>
    <w:rsid w:val="00335C4A"/>
    <w:rPr>
      <w:rFonts w:ascii="Consolas" w:hAnsi="Consolas"/>
      <w:sz w:val="21"/>
      <w:szCs w:val="21"/>
      <w:lang w:bidi="ar-SA"/>
    </w:rPr>
  </w:style>
  <w:style w:type="paragraph" w:customStyle="1" w:styleId="TableCell">
    <w:name w:val="TableCell"/>
    <w:basedOn w:val="Standard"/>
    <w:qFormat/>
    <w:rsid w:val="00335C4A"/>
    <w:pPr>
      <w:autoSpaceDE w:val="0"/>
      <w:autoSpaceDN w:val="0"/>
      <w:adjustRightInd w:val="0"/>
      <w:snapToGrid w:val="0"/>
      <w:spacing w:before="20" w:after="20"/>
    </w:pPr>
    <w:rPr>
      <w:rFonts w:eastAsia="Times New Roman"/>
      <w:szCs w:val="21"/>
      <w:lang w:val="en-US"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
    <w:basedOn w:val="Absatz-Standardschriftart"/>
    <w:rsid w:val="00335C4A"/>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bsatz-Standardschriftart"/>
    <w:rsid w:val="00335C4A"/>
    <w:rPr>
      <w:rFonts w:ascii="Arial" w:eastAsia="MS Gothic" w:hAnsi="Arial"/>
      <w:kern w:val="28"/>
      <w:sz w:val="28"/>
      <w:lang w:eastAsia="ja-JP"/>
    </w:rPr>
  </w:style>
  <w:style w:type="paragraph" w:customStyle="1" w:styleId="Text">
    <w:name w:val="Text"/>
    <w:basedOn w:val="Standard"/>
    <w:link w:val="TextChar"/>
    <w:qFormat/>
    <w:rsid w:val="00335C4A"/>
    <w:pPr>
      <w:spacing w:after="0"/>
    </w:pPr>
    <w:rPr>
      <w:rFonts w:ascii="Times" w:eastAsia="Batang" w:hAnsi="Times"/>
      <w:szCs w:val="24"/>
      <w:lang w:eastAsia="en-GB"/>
    </w:rPr>
  </w:style>
  <w:style w:type="character" w:customStyle="1" w:styleId="TextChar">
    <w:name w:val="Text Char"/>
    <w:link w:val="Text"/>
    <w:rsid w:val="00335C4A"/>
    <w:rPr>
      <w:rFonts w:ascii="Times" w:eastAsia="Batang" w:hAnsi="Times" w:cs="Times New Roman"/>
      <w:sz w:val="20"/>
      <w:szCs w:val="24"/>
      <w:lang w:val="en-GB" w:eastAsia="en-GB"/>
    </w:rPr>
  </w:style>
  <w:style w:type="paragraph" w:customStyle="1" w:styleId="20">
    <w:name w:val="我的正文首行2缩进"/>
    <w:basedOn w:val="Standard"/>
    <w:rsid w:val="00335C4A"/>
    <w:pPr>
      <w:widowControl w:val="0"/>
      <w:snapToGrid w:val="0"/>
      <w:spacing w:after="0"/>
      <w:ind w:firstLine="420"/>
      <w:jc w:val="both"/>
    </w:pPr>
    <w:rPr>
      <w:rFonts w:eastAsia="SimSun" w:cs="SimSun"/>
      <w:sz w:val="21"/>
      <w:lang w:val="en-US" w:eastAsia="zh-CN"/>
    </w:rPr>
  </w:style>
  <w:style w:type="paragraph" w:customStyle="1" w:styleId="Paragraph">
    <w:name w:val="Paragraph"/>
    <w:basedOn w:val="Standard"/>
    <w:link w:val="ParagraphChar"/>
    <w:qFormat/>
    <w:rsid w:val="00335C4A"/>
    <w:pPr>
      <w:spacing w:before="220" w:after="0"/>
    </w:pPr>
    <w:rPr>
      <w:rFonts w:eastAsia="MS Mincho"/>
      <w:sz w:val="22"/>
    </w:rPr>
  </w:style>
  <w:style w:type="character" w:customStyle="1" w:styleId="im-content1">
    <w:name w:val="im-content1"/>
    <w:basedOn w:val="Absatz-Standardschriftart"/>
    <w:rsid w:val="00335C4A"/>
    <w:rPr>
      <w:color w:val="333333"/>
    </w:rPr>
  </w:style>
  <w:style w:type="paragraph" w:customStyle="1" w:styleId="Standard1">
    <w:name w:val="Standard1"/>
    <w:rsid w:val="00335C4A"/>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character" w:customStyle="1" w:styleId="enumlev1Char">
    <w:name w:val="enumlev1 Char"/>
    <w:link w:val="enumlev1"/>
    <w:locked/>
    <w:rsid w:val="00335C4A"/>
    <w:rPr>
      <w:rFonts w:ascii="Times New Roman" w:eastAsia="Times New Roman" w:hAnsi="Times New Roman" w:cs="Times New Roman"/>
      <w:sz w:val="24"/>
      <w:szCs w:val="20"/>
      <w:lang w:val="en-GB"/>
    </w:rPr>
  </w:style>
  <w:style w:type="paragraph" w:customStyle="1" w:styleId="a2">
    <w:name w:val="样式 (中文) 宋体 两端对齐"/>
    <w:basedOn w:val="Standard"/>
    <w:rsid w:val="00335C4A"/>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335C4A"/>
    <w:pPr>
      <w:spacing w:after="200" w:line="276" w:lineRule="auto"/>
    </w:pPr>
    <w:rPr>
      <w:rFonts w:ascii="Times New Roman" w:eastAsia="Times New Roman" w:hAnsi="Times New Roman" w:cs="Times New Roman"/>
      <w:color w:val="000000"/>
      <w:sz w:val="20"/>
      <w:szCs w:val="20"/>
      <w:lang w:val="en-US"/>
    </w:rPr>
  </w:style>
  <w:style w:type="paragraph" w:customStyle="1" w:styleId="Proposal">
    <w:name w:val="Proposal"/>
    <w:basedOn w:val="Standard"/>
    <w:link w:val="ProposalChar"/>
    <w:qFormat/>
    <w:rsid w:val="00335C4A"/>
    <w:pPr>
      <w:numPr>
        <w:numId w:val="21"/>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335C4A"/>
    <w:rPr>
      <w:rFonts w:ascii="Times New Roman" w:hAnsi="Times New Roman"/>
      <w:lang w:eastAsia="en-US"/>
    </w:rPr>
  </w:style>
  <w:style w:type="paragraph" w:customStyle="1" w:styleId="ListParagraph3">
    <w:name w:val="List Paragraph3"/>
    <w:basedOn w:val="Standard"/>
    <w:qFormat/>
    <w:rsid w:val="00335C4A"/>
    <w:pPr>
      <w:spacing w:after="0"/>
      <w:ind w:left="720"/>
      <w:contextualSpacing/>
    </w:pPr>
    <w:rPr>
      <w:rFonts w:eastAsia="Times New Roman"/>
      <w:sz w:val="24"/>
      <w:szCs w:val="24"/>
      <w:lang w:val="en-US" w:eastAsia="zh-CN"/>
    </w:rPr>
  </w:style>
  <w:style w:type="paragraph" w:customStyle="1" w:styleId="ListParagraph2">
    <w:name w:val="List Paragraph2"/>
    <w:basedOn w:val="Standard"/>
    <w:qFormat/>
    <w:rsid w:val="00335C4A"/>
    <w:pPr>
      <w:spacing w:after="0"/>
      <w:ind w:left="720"/>
      <w:contextualSpacing/>
    </w:pPr>
    <w:rPr>
      <w:rFonts w:eastAsia="Times New Roman"/>
      <w:sz w:val="24"/>
      <w:szCs w:val="24"/>
      <w:lang w:val="en-US" w:eastAsia="zh-CN"/>
    </w:rPr>
  </w:style>
  <w:style w:type="paragraph" w:customStyle="1" w:styleId="ListParagraph5">
    <w:name w:val="List Paragraph5"/>
    <w:basedOn w:val="Standard"/>
    <w:qFormat/>
    <w:rsid w:val="00335C4A"/>
    <w:pPr>
      <w:spacing w:after="0"/>
      <w:ind w:left="720"/>
      <w:contextualSpacing/>
    </w:pPr>
    <w:rPr>
      <w:rFonts w:eastAsia="Times New Roman"/>
      <w:sz w:val="24"/>
      <w:szCs w:val="24"/>
      <w:lang w:val="en-US" w:eastAsia="zh-CN"/>
    </w:rPr>
  </w:style>
  <w:style w:type="paragraph" w:customStyle="1" w:styleId="ListParagraph4">
    <w:name w:val="List Paragraph4"/>
    <w:basedOn w:val="Standard"/>
    <w:qFormat/>
    <w:rsid w:val="00335C4A"/>
    <w:pPr>
      <w:spacing w:after="0"/>
      <w:ind w:left="720"/>
      <w:contextualSpacing/>
    </w:pPr>
    <w:rPr>
      <w:rFonts w:eastAsia="Times New Roman"/>
      <w:sz w:val="24"/>
      <w:szCs w:val="24"/>
      <w:lang w:val="en-US" w:eastAsia="zh-CN"/>
    </w:rPr>
  </w:style>
  <w:style w:type="paragraph" w:customStyle="1" w:styleId="61">
    <w:name w:val="标题 61"/>
    <w:basedOn w:val="Standard"/>
    <w:rsid w:val="00335C4A"/>
    <w:pPr>
      <w:tabs>
        <w:tab w:val="num" w:pos="1152"/>
      </w:tabs>
      <w:spacing w:after="0"/>
    </w:pPr>
    <w:rPr>
      <w:rFonts w:ascii="Times" w:eastAsia="MS PGothic" w:hAnsi="Times" w:cs="Times"/>
      <w:lang w:val="en-US" w:eastAsia="ja-JP"/>
    </w:rPr>
  </w:style>
  <w:style w:type="paragraph" w:customStyle="1" w:styleId="71">
    <w:name w:val="标题 71"/>
    <w:basedOn w:val="Standard"/>
    <w:rsid w:val="00335C4A"/>
    <w:pPr>
      <w:tabs>
        <w:tab w:val="num" w:pos="1296"/>
      </w:tabs>
      <w:spacing w:after="0"/>
    </w:pPr>
    <w:rPr>
      <w:rFonts w:ascii="Times" w:eastAsia="MS PGothic" w:hAnsi="Times" w:cs="Times"/>
      <w:lang w:val="en-US" w:eastAsia="ja-JP"/>
    </w:rPr>
  </w:style>
  <w:style w:type="paragraph" w:customStyle="1" w:styleId="heading3">
    <w:name w:val="heading3"/>
    <w:basedOn w:val="Standard"/>
    <w:rsid w:val="00335C4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Standard"/>
    <w:rsid w:val="00335C4A"/>
    <w:pPr>
      <w:keepNext/>
      <w:spacing w:before="240" w:after="60"/>
      <w:ind w:left="864" w:hanging="864"/>
    </w:pPr>
    <w:rPr>
      <w:rFonts w:ascii="Arial" w:eastAsia="MS PGothic" w:hAnsi="Arial" w:cs="Arial"/>
      <w:i/>
      <w:iCs/>
      <w:color w:val="000000"/>
      <w:lang w:val="en-US" w:eastAsia="ja-JP"/>
    </w:rPr>
  </w:style>
  <w:style w:type="paragraph" w:customStyle="1" w:styleId="ListParagraph7">
    <w:name w:val="List Paragraph7"/>
    <w:basedOn w:val="Standard"/>
    <w:qFormat/>
    <w:rsid w:val="00335C4A"/>
    <w:pPr>
      <w:spacing w:after="0"/>
      <w:ind w:left="720"/>
      <w:contextualSpacing/>
    </w:pPr>
    <w:rPr>
      <w:rFonts w:eastAsia="Times New Roman"/>
      <w:sz w:val="24"/>
      <w:szCs w:val="24"/>
      <w:lang w:val="en-US" w:eastAsia="zh-CN"/>
    </w:rPr>
  </w:style>
  <w:style w:type="paragraph" w:customStyle="1" w:styleId="ListParagraph6">
    <w:name w:val="List Paragraph6"/>
    <w:basedOn w:val="Standard"/>
    <w:qFormat/>
    <w:rsid w:val="00335C4A"/>
    <w:pPr>
      <w:spacing w:after="0"/>
      <w:ind w:left="720"/>
      <w:contextualSpacing/>
    </w:pPr>
    <w:rPr>
      <w:rFonts w:eastAsia="Times New Roman"/>
      <w:sz w:val="24"/>
      <w:szCs w:val="24"/>
      <w:lang w:val="en-US" w:eastAsia="zh-CN"/>
    </w:rPr>
  </w:style>
  <w:style w:type="paragraph" w:customStyle="1" w:styleId="3GPPHeader">
    <w:name w:val="3GPP_Header"/>
    <w:basedOn w:val="Standard"/>
    <w:qFormat/>
    <w:rsid w:val="00335C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Standard"/>
    <w:link w:val="NormalwithindentChar"/>
    <w:qFormat/>
    <w:rsid w:val="00335C4A"/>
    <w:pPr>
      <w:spacing w:before="120" w:after="120" w:line="336" w:lineRule="auto"/>
      <w:ind w:firstLine="397"/>
      <w:jc w:val="both"/>
    </w:pPr>
    <w:rPr>
      <w:rFonts w:eastAsia="Malgun Gothic"/>
      <w:lang w:eastAsia="ja-JP"/>
    </w:rPr>
  </w:style>
  <w:style w:type="character" w:customStyle="1" w:styleId="NormalwithindentChar">
    <w:name w:val="Normal with indent Char"/>
    <w:link w:val="Normalwithindent"/>
    <w:rsid w:val="00335C4A"/>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335C4A"/>
    <w:rPr>
      <w:rFonts w:ascii="Times New Roman" w:eastAsia="Malgun Gothic" w:hAnsi="Times New Roman" w:cs="Batang"/>
      <w:sz w:val="20"/>
      <w:szCs w:val="20"/>
      <w:lang w:val="en-GB"/>
    </w:rPr>
  </w:style>
  <w:style w:type="paragraph" w:customStyle="1" w:styleId="a3">
    <w:name w:val="스타일 양쪽"/>
    <w:basedOn w:val="Standard"/>
    <w:rsid w:val="00335C4A"/>
    <w:pPr>
      <w:spacing w:after="120" w:line="300" w:lineRule="auto"/>
      <w:ind w:firstLine="284"/>
      <w:jc w:val="both"/>
    </w:pPr>
    <w:rPr>
      <w:rFonts w:eastAsia="Malgun Gothic" w:cs="Batang"/>
      <w:lang w:val="en-US" w:eastAsia="ko-KR"/>
    </w:rPr>
  </w:style>
  <w:style w:type="character" w:styleId="Platzhaltertext">
    <w:name w:val="Placeholder Text"/>
    <w:basedOn w:val="Absatz-Standardschriftart"/>
    <w:uiPriority w:val="99"/>
    <w:rsid w:val="00335C4A"/>
    <w:rPr>
      <w:color w:val="808080"/>
    </w:rPr>
  </w:style>
  <w:style w:type="paragraph" w:customStyle="1" w:styleId="CharCharCharCharCharChar1">
    <w:name w:val="Char Char Char Char Char Char1"/>
    <w:semiHidden/>
    <w:rsid w:val="00335C4A"/>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335C4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bsatz-Standardschriftart"/>
    <w:locked/>
    <w:rsid w:val="00335C4A"/>
    <w:rPr>
      <w:rFonts w:ascii="?? ??" w:hAnsi="?? ??"/>
      <w:lang w:eastAsia="en-US"/>
    </w:rPr>
  </w:style>
  <w:style w:type="paragraph" w:customStyle="1" w:styleId="Doc-text2JK">
    <w:name w:val="Doc-text2_JK"/>
    <w:basedOn w:val="Standard"/>
    <w:link w:val="Doc-text2JKChar"/>
    <w:rsid w:val="00335C4A"/>
    <w:pPr>
      <w:tabs>
        <w:tab w:val="left" w:pos="1622"/>
      </w:tabs>
      <w:spacing w:after="0"/>
      <w:ind w:left="1622" w:hanging="363"/>
    </w:pPr>
    <w:rPr>
      <w:rFonts w:eastAsia="MS Mincho"/>
      <w:szCs w:val="24"/>
      <w:lang w:eastAsia="en-GB"/>
    </w:rPr>
  </w:style>
  <w:style w:type="character" w:customStyle="1" w:styleId="Doc-text2JKChar">
    <w:name w:val="Doc-text2_JK Char"/>
    <w:basedOn w:val="Absatz-Standardschriftart"/>
    <w:link w:val="Doc-text2JK"/>
    <w:rsid w:val="00335C4A"/>
    <w:rPr>
      <w:rFonts w:ascii="Times New Roman" w:eastAsia="MS Mincho" w:hAnsi="Times New Roman" w:cs="Times New Roman"/>
      <w:sz w:val="20"/>
      <w:szCs w:val="24"/>
      <w:lang w:val="en-GB" w:eastAsia="en-GB"/>
    </w:rPr>
  </w:style>
  <w:style w:type="character" w:customStyle="1" w:styleId="ReferenceChar">
    <w:name w:val="Reference Char"/>
    <w:link w:val="Reference"/>
    <w:rsid w:val="00335C4A"/>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335C4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qFormat/>
    <w:rsid w:val="00335C4A"/>
    <w:rPr>
      <w:rFonts w:ascii="Times New Roman" w:eastAsia="Batang" w:hAnsi="Times New Roman" w:cs="Times New Roman"/>
      <w:kern w:val="2"/>
      <w:szCs w:val="24"/>
      <w:lang w:val="en-GB" w:eastAsia="ko-KR"/>
    </w:rPr>
  </w:style>
  <w:style w:type="paragraph" w:styleId="KeinLeerraum">
    <w:name w:val="No Spacing"/>
    <w:uiPriority w:val="1"/>
    <w:qFormat/>
    <w:rsid w:val="00335C4A"/>
    <w:pPr>
      <w:spacing w:after="0" w:line="240" w:lineRule="auto"/>
    </w:pPr>
    <w:rPr>
      <w:rFonts w:ascii="Calibri" w:eastAsia="SimSun" w:hAnsi="Calibri" w:cs="Times New Roman"/>
      <w:lang w:val="en-US" w:eastAsia="zh-CN"/>
    </w:rPr>
  </w:style>
  <w:style w:type="paragraph" w:customStyle="1" w:styleId="Equ">
    <w:name w:val="Equ"/>
    <w:basedOn w:val="Textkrper"/>
    <w:rsid w:val="00335C4A"/>
    <w:pPr>
      <w:tabs>
        <w:tab w:val="center" w:pos="4395"/>
        <w:tab w:val="right" w:pos="9072"/>
      </w:tabs>
    </w:pPr>
    <w:rPr>
      <w:rFonts w:ascii="Times" w:eastAsia="Times New Roman" w:hAnsi="Times"/>
    </w:rPr>
  </w:style>
  <w:style w:type="paragraph" w:customStyle="1" w:styleId="Observation">
    <w:name w:val="Observation"/>
    <w:basedOn w:val="Standard"/>
    <w:qFormat/>
    <w:rsid w:val="00335C4A"/>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Standard"/>
    <w:next w:val="Standard"/>
    <w:rsid w:val="00335C4A"/>
    <w:pPr>
      <w:numPr>
        <w:numId w:val="23"/>
      </w:numPr>
      <w:tabs>
        <w:tab w:val="clear" w:pos="2070"/>
        <w:tab w:val="num" w:pos="1800"/>
      </w:tabs>
      <w:spacing w:before="60" w:after="0"/>
      <w:ind w:left="1800"/>
    </w:pPr>
    <w:rPr>
      <w:rFonts w:ascii="Arial" w:eastAsia="MS Mincho" w:hAnsi="Arial"/>
      <w:b/>
      <w:szCs w:val="24"/>
      <w:lang w:eastAsia="en-GB"/>
    </w:rPr>
  </w:style>
  <w:style w:type="paragraph" w:customStyle="1" w:styleId="Headingb">
    <w:name w:val="Heading_b"/>
    <w:basedOn w:val="Standard"/>
    <w:next w:val="Standard"/>
    <w:qFormat/>
    <w:rsid w:val="00335C4A"/>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bsatz-Standardschriftart"/>
    <w:rsid w:val="00335C4A"/>
    <w:rPr>
      <w:rFonts w:ascii="Cambria" w:eastAsia="SimSun" w:hAnsi="Cambria" w:cs="Times New Roman"/>
      <w:color w:val="243F60"/>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bsatz-Standardschriftart"/>
    <w:uiPriority w:val="9"/>
    <w:rsid w:val="00335C4A"/>
    <w:rPr>
      <w:rFonts w:ascii="Cambria" w:eastAsia="SimSun" w:hAnsi="Cambria" w:cs="Times New Roman"/>
      <w:i/>
      <w:iCs/>
      <w:color w:val="365F91"/>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bsatz-Standardschriftart"/>
    <w:semiHidden/>
    <w:rsid w:val="00335C4A"/>
    <w:rPr>
      <w:rFonts w:ascii="Times" w:hAnsi="Times"/>
      <w:szCs w:val="24"/>
      <w:lang w:eastAsia="en-US"/>
    </w:rPr>
  </w:style>
  <w:style w:type="character" w:customStyle="1" w:styleId="BodyTextChar1">
    <w:name w:val="Body Text Char1"/>
    <w:aliases w:val="bt Char1"/>
    <w:basedOn w:val="Absatz-Standardschriftart"/>
    <w:rsid w:val="00335C4A"/>
    <w:rPr>
      <w:rFonts w:ascii="Times" w:hAnsi="Times"/>
      <w:szCs w:val="24"/>
      <w:lang w:eastAsia="en-US"/>
    </w:rPr>
  </w:style>
  <w:style w:type="paragraph" w:customStyle="1" w:styleId="StyleHeading1H1h1appheading1l1MemoHeading1h11h12h13h">
    <w:name w:val="Style Heading 1H1h1app heading 1l1Memo Heading 1h11h12h13h..."/>
    <w:basedOn w:val="berschrift1"/>
    <w:rsid w:val="00335C4A"/>
    <w:pPr>
      <w:keepLines w:val="0"/>
      <w:numPr>
        <w:numId w:val="24"/>
      </w:numPr>
      <w:pBdr>
        <w:top w:val="none" w:sz="0" w:space="0" w:color="auto"/>
      </w:pBdr>
      <w:spacing w:after="60"/>
    </w:pPr>
    <w:rPr>
      <w:rFonts w:ascii="Helvetica" w:eastAsia="Times New Roman" w:hAnsi="Helvetica"/>
      <w:b/>
      <w:bCs/>
      <w:kern w:val="32"/>
      <w:sz w:val="28"/>
      <w:lang w:val="en-US"/>
    </w:rPr>
  </w:style>
  <w:style w:type="paragraph" w:customStyle="1" w:styleId="ListParagraph8">
    <w:name w:val="List Paragraph8"/>
    <w:basedOn w:val="Standard"/>
    <w:qFormat/>
    <w:rsid w:val="00335C4A"/>
    <w:pPr>
      <w:spacing w:after="0"/>
      <w:ind w:left="720"/>
      <w:contextualSpacing/>
    </w:pPr>
    <w:rPr>
      <w:rFonts w:eastAsia="Times New Roman"/>
      <w:sz w:val="24"/>
      <w:szCs w:val="24"/>
      <w:lang w:val="en-US" w:eastAsia="zh-CN"/>
    </w:rPr>
  </w:style>
  <w:style w:type="paragraph" w:customStyle="1" w:styleId="xl63">
    <w:name w:val="xl63"/>
    <w:basedOn w:val="Standard"/>
    <w:rsid w:val="00335C4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Standard"/>
    <w:rsid w:val="00335C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Standard"/>
    <w:link w:val="paratdocChar"/>
    <w:qFormat/>
    <w:rsid w:val="00335C4A"/>
    <w:pPr>
      <w:spacing w:after="120"/>
      <w:jc w:val="both"/>
    </w:pPr>
    <w:rPr>
      <w:rFonts w:eastAsia="SimSun"/>
      <w:bCs/>
      <w:sz w:val="22"/>
      <w:szCs w:val="22"/>
      <w:lang w:val="en-AU" w:eastAsia="en-AU"/>
    </w:rPr>
  </w:style>
  <w:style w:type="character" w:customStyle="1" w:styleId="paratdocChar">
    <w:name w:val="para tdoc Char"/>
    <w:basedOn w:val="Absatz-Standardschriftart"/>
    <w:link w:val="paratdoc"/>
    <w:rsid w:val="00335C4A"/>
    <w:rPr>
      <w:rFonts w:ascii="Times New Roman" w:eastAsia="SimSun" w:hAnsi="Times New Roman" w:cs="Times New Roman"/>
      <w:bCs/>
      <w:lang w:val="en-AU" w:eastAsia="en-AU"/>
    </w:rPr>
  </w:style>
  <w:style w:type="paragraph" w:customStyle="1" w:styleId="berschrift1H1">
    <w:name w:val="Überschrift 1.H1"/>
    <w:basedOn w:val="Standard"/>
    <w:next w:val="Standard"/>
    <w:rsid w:val="00335C4A"/>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Textkrper"/>
    <w:link w:val="IvDbodytextChar"/>
    <w:qFormat/>
    <w:rsid w:val="00335C4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35C4A"/>
    <w:rPr>
      <w:rFonts w:ascii="Arial" w:eastAsia="Times New Roman" w:hAnsi="Arial"/>
      <w:spacing w:val="2"/>
    </w:rPr>
  </w:style>
  <w:style w:type="paragraph" w:customStyle="1" w:styleId="tac0">
    <w:name w:val="tac"/>
    <w:basedOn w:val="Standard"/>
    <w:rsid w:val="00335C4A"/>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Standard"/>
    <w:rsid w:val="00335C4A"/>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Standard"/>
    <w:rsid w:val="00335C4A"/>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Absatz-Standardschriftart"/>
    <w:rsid w:val="00335C4A"/>
  </w:style>
  <w:style w:type="paragraph" w:customStyle="1" w:styleId="para">
    <w:name w:val="para"/>
    <w:basedOn w:val="Standard"/>
    <w:next w:val="para-ind"/>
    <w:autoRedefine/>
    <w:rsid w:val="00335C4A"/>
    <w:pPr>
      <w:keepNext/>
      <w:spacing w:after="0"/>
    </w:pPr>
    <w:rPr>
      <w:rFonts w:eastAsia="Times New Roman"/>
      <w:sz w:val="24"/>
      <w:szCs w:val="24"/>
      <w:lang w:val="en-US"/>
    </w:rPr>
  </w:style>
  <w:style w:type="paragraph" w:customStyle="1" w:styleId="para-ind">
    <w:name w:val="para-ind"/>
    <w:basedOn w:val="Standard"/>
    <w:autoRedefine/>
    <w:rsid w:val="00335C4A"/>
    <w:pPr>
      <w:spacing w:after="0"/>
      <w:ind w:firstLine="357"/>
    </w:pPr>
    <w:rPr>
      <w:rFonts w:eastAsia="Times New Roman"/>
      <w:sz w:val="24"/>
      <w:szCs w:val="24"/>
      <w:lang w:val="en-US"/>
    </w:rPr>
  </w:style>
  <w:style w:type="paragraph" w:customStyle="1" w:styleId="Style1">
    <w:name w:val="Style1"/>
    <w:basedOn w:val="berschrift3"/>
    <w:link w:val="Style1Char"/>
    <w:qFormat/>
    <w:rsid w:val="00335C4A"/>
    <w:pPr>
      <w:keepNext w:val="0"/>
      <w:keepLines w:val="0"/>
      <w:widowControl w:val="0"/>
      <w:tabs>
        <w:tab w:val="num" w:pos="576"/>
      </w:tabs>
      <w:autoSpaceDE w:val="0"/>
      <w:autoSpaceDN w:val="0"/>
      <w:adjustRightInd w:val="0"/>
      <w:spacing w:before="0" w:after="120"/>
      <w:ind w:left="576" w:hanging="576"/>
      <w:jc w:val="both"/>
    </w:pPr>
    <w:rPr>
      <w:rFonts w:ascii="Times New Roman" w:eastAsia="SimSun" w:hAnsi="Times New Roman"/>
      <w:b/>
      <w:sz w:val="24"/>
      <w:szCs w:val="22"/>
    </w:rPr>
  </w:style>
  <w:style w:type="character" w:customStyle="1" w:styleId="Style1Char">
    <w:name w:val="Style1 Char"/>
    <w:basedOn w:val="Absatz-Standardschriftart"/>
    <w:link w:val="Style1"/>
    <w:qFormat/>
    <w:rsid w:val="00335C4A"/>
    <w:rPr>
      <w:rFonts w:ascii="Times New Roman" w:eastAsia="SimSun" w:hAnsi="Times New Roman" w:cs="Times New Roman"/>
      <w:b/>
      <w:sz w:val="24"/>
      <w:lang w:val="en-GB"/>
    </w:rPr>
  </w:style>
  <w:style w:type="character" w:customStyle="1" w:styleId="130">
    <w:name w:val="表 (青) 13 (文字)"/>
    <w:link w:val="FarbigeListe-Akzent1"/>
    <w:uiPriority w:val="34"/>
    <w:locked/>
    <w:rsid w:val="00335C4A"/>
    <w:rPr>
      <w:rFonts w:eastAsia="MS Gothic"/>
      <w:sz w:val="24"/>
      <w:szCs w:val="24"/>
      <w:lang w:val="en-GB" w:eastAsia="en-US"/>
    </w:rPr>
  </w:style>
  <w:style w:type="table" w:styleId="FarbigeListe-Akzent1">
    <w:name w:val="Colorful List Accent 1"/>
    <w:basedOn w:val="NormaleTabelle"/>
    <w:link w:val="130"/>
    <w:uiPriority w:val="34"/>
    <w:rsid w:val="00335C4A"/>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335C4A"/>
    <w:rPr>
      <w:rFonts w:ascii="Times" w:hAnsi="Times"/>
      <w:szCs w:val="24"/>
      <w:lang w:val="en-GB"/>
    </w:rPr>
  </w:style>
  <w:style w:type="paragraph" w:customStyle="1" w:styleId="3nobreakH3Underrubrik2h3MemoHeading3helloTitre">
    <w:name w:val="スタイル 見出し 3no breakH3Underrubrik2h3Memo Heading 3helloTitre ..."/>
    <w:basedOn w:val="berschrift3"/>
    <w:rsid w:val="00335C4A"/>
    <w:pPr>
      <w:keepLines w:val="0"/>
      <w:numPr>
        <w:ilvl w:val="2"/>
      </w:numPr>
      <w:tabs>
        <w:tab w:val="num" w:pos="360"/>
        <w:tab w:val="num" w:pos="720"/>
      </w:tabs>
      <w:spacing w:before="240" w:after="60"/>
      <w:ind w:left="360" w:hanging="720"/>
    </w:pPr>
    <w:rPr>
      <w:rFonts w:eastAsia="Batang"/>
      <w:b/>
      <w:sz w:val="20"/>
      <w:szCs w:val="26"/>
      <w:lang w:eastAsia="ja-JP"/>
    </w:rPr>
  </w:style>
  <w:style w:type="paragraph" w:customStyle="1" w:styleId="4h4H4H41h41H42h42H43h43H411h411H421h421H44h">
    <w:name w:val="スタイル 見出し 4h4H4H41h41H42h42H43h43H411h411H421h421H44h..."/>
    <w:basedOn w:val="berschrift4"/>
    <w:rsid w:val="00335C4A"/>
    <w:pPr>
      <w:keepLines w:val="0"/>
      <w:numPr>
        <w:ilvl w:val="3"/>
      </w:numPr>
      <w:tabs>
        <w:tab w:val="num" w:pos="360"/>
        <w:tab w:val="num" w:pos="864"/>
      </w:tabs>
      <w:spacing w:before="240" w:after="60"/>
      <w:ind w:left="360" w:hanging="864"/>
    </w:pPr>
    <w:rPr>
      <w:rFonts w:eastAsia="Batang"/>
      <w:b/>
      <w:i/>
      <w:iCs/>
      <w:sz w:val="20"/>
      <w:szCs w:val="26"/>
      <w:lang w:eastAsia="ja-JP"/>
    </w:rPr>
  </w:style>
  <w:style w:type="paragraph" w:customStyle="1" w:styleId="3nobreakH3Underrubrik2h3MemoHeading3helloTitre1">
    <w:name w:val="スタイル 見出し 3no breakH3Underrubrik2h3Memo Heading 3helloTitre ...1"/>
    <w:basedOn w:val="berschrift3"/>
    <w:rsid w:val="00335C4A"/>
    <w:pPr>
      <w:keepLines w:val="0"/>
      <w:numPr>
        <w:ilvl w:val="2"/>
      </w:numPr>
      <w:tabs>
        <w:tab w:val="num" w:pos="360"/>
        <w:tab w:val="num" w:pos="720"/>
      </w:tabs>
      <w:spacing w:before="240" w:after="60"/>
      <w:ind w:left="360" w:hanging="720"/>
    </w:pPr>
    <w:rPr>
      <w:rFonts w:eastAsia="MS Mincho"/>
      <w:b/>
      <w:sz w:val="20"/>
      <w:szCs w:val="26"/>
      <w:lang w:eastAsia="ja-JP"/>
    </w:rPr>
  </w:style>
  <w:style w:type="paragraph" w:customStyle="1" w:styleId="4h4H4H41h41H42h42H43h43H411h411H421h421H44h1">
    <w:name w:val="スタイル 見出し 4h4H4H41h41H42h42H43h43H411h411H421h421H44h...1"/>
    <w:basedOn w:val="berschrift4"/>
    <w:rsid w:val="00335C4A"/>
    <w:pPr>
      <w:keepLines w:val="0"/>
      <w:numPr>
        <w:ilvl w:val="3"/>
      </w:numPr>
      <w:tabs>
        <w:tab w:val="num" w:pos="360"/>
        <w:tab w:val="num" w:pos="864"/>
      </w:tabs>
      <w:spacing w:before="240" w:after="60"/>
      <w:ind w:left="360" w:hanging="864"/>
    </w:pPr>
    <w:rPr>
      <w:rFonts w:eastAsia="Malgun Gothic"/>
      <w:b/>
      <w:i/>
      <w:iCs/>
      <w:sz w:val="20"/>
      <w:szCs w:val="26"/>
      <w:lang w:eastAsia="ja-JP"/>
    </w:rPr>
  </w:style>
  <w:style w:type="paragraph" w:customStyle="1" w:styleId="4h4H4H41h41H42h42H43h43H411h411H421h421H44h2">
    <w:name w:val="スタイル 見出し 4h4H4H41h41H42h42H43h43H411h411H421h421H44h...2"/>
    <w:basedOn w:val="berschrift4"/>
    <w:rsid w:val="00335C4A"/>
    <w:pPr>
      <w:keepLines w:val="0"/>
      <w:numPr>
        <w:ilvl w:val="3"/>
      </w:numPr>
      <w:tabs>
        <w:tab w:val="num" w:pos="360"/>
        <w:tab w:val="num" w:pos="864"/>
      </w:tabs>
      <w:spacing w:before="240" w:after="60"/>
      <w:ind w:left="360" w:hanging="864"/>
    </w:pPr>
    <w:rPr>
      <w:rFonts w:eastAsia="MS Mincho"/>
      <w:b/>
      <w:i/>
      <w:iCs/>
      <w:color w:val="000000"/>
      <w:sz w:val="20"/>
      <w:szCs w:val="26"/>
      <w:lang w:eastAsia="ja-JP"/>
    </w:rPr>
  </w:style>
  <w:style w:type="paragraph" w:customStyle="1" w:styleId="4h4H4H41h41H42h42H43h43H411h411H421h421H44h3">
    <w:name w:val="スタイル 見出し 4h4H4H41h41H42h42H43h43H411h411H421h421H44h...3"/>
    <w:basedOn w:val="berschrift4"/>
    <w:rsid w:val="00335C4A"/>
    <w:pPr>
      <w:keepLines w:val="0"/>
      <w:numPr>
        <w:ilvl w:val="3"/>
      </w:numPr>
      <w:tabs>
        <w:tab w:val="num" w:pos="360"/>
        <w:tab w:val="num" w:pos="864"/>
      </w:tabs>
      <w:spacing w:before="240" w:after="60"/>
      <w:ind w:left="360" w:hanging="864"/>
    </w:pPr>
    <w:rPr>
      <w:rFonts w:eastAsia="SimSun"/>
      <w:b/>
      <w:i/>
      <w:iCs/>
      <w:sz w:val="20"/>
      <w:szCs w:val="26"/>
      <w:lang w:eastAsia="ja-JP"/>
    </w:rPr>
  </w:style>
  <w:style w:type="character" w:customStyle="1" w:styleId="15">
    <w:name w:val="@他1"/>
    <w:uiPriority w:val="99"/>
    <w:semiHidden/>
    <w:unhideWhenUsed/>
    <w:rsid w:val="00335C4A"/>
    <w:rPr>
      <w:color w:val="2B579A"/>
      <w:shd w:val="clear" w:color="auto" w:fill="E6E6E6"/>
    </w:rPr>
  </w:style>
  <w:style w:type="character" w:customStyle="1" w:styleId="16">
    <w:name w:val="未处理的提及1"/>
    <w:uiPriority w:val="99"/>
    <w:semiHidden/>
    <w:unhideWhenUsed/>
    <w:rsid w:val="00335C4A"/>
    <w:rPr>
      <w:color w:val="808080"/>
      <w:shd w:val="clear" w:color="auto" w:fill="E6E6E6"/>
    </w:rPr>
  </w:style>
  <w:style w:type="character" w:customStyle="1" w:styleId="ParagraphChar">
    <w:name w:val="Paragraph Char"/>
    <w:link w:val="Paragraph"/>
    <w:locked/>
    <w:rsid w:val="00335C4A"/>
    <w:rPr>
      <w:rFonts w:ascii="Times New Roman" w:eastAsia="MS Mincho" w:hAnsi="Times New Roman" w:cs="Times New Roman"/>
      <w:szCs w:val="20"/>
      <w:lang w:val="en-GB"/>
    </w:rPr>
  </w:style>
  <w:style w:type="character" w:customStyle="1" w:styleId="ColorfulList-Accent1Char">
    <w:name w:val="Colorful List - Accent 1 Char"/>
    <w:uiPriority w:val="34"/>
    <w:locked/>
    <w:rsid w:val="00335C4A"/>
    <w:rPr>
      <w:rFonts w:eastAsia="MS Gothic"/>
      <w:sz w:val="24"/>
      <w:szCs w:val="24"/>
      <w:lang w:eastAsia="en-US"/>
    </w:rPr>
  </w:style>
  <w:style w:type="numbering" w:customStyle="1" w:styleId="StyleBulletedSymbolsymbolLeft025Hanging0">
    <w:name w:val="Style Bulleted Symbol (symbol) Left:  0.25&quot; Hanging:  0."/>
    <w:basedOn w:val="KeineListe"/>
    <w:rsid w:val="00335C4A"/>
    <w:pPr>
      <w:numPr>
        <w:numId w:val="28"/>
      </w:numPr>
    </w:pPr>
  </w:style>
  <w:style w:type="table" w:customStyle="1" w:styleId="4-51">
    <w:name w:val="网格表 4 - 着色 51"/>
    <w:basedOn w:val="NormaleTabelle"/>
    <w:uiPriority w:val="49"/>
    <w:rsid w:val="00335C4A"/>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35C4A"/>
    <w:rPr>
      <w:color w:val="000000"/>
    </w:rPr>
  </w:style>
  <w:style w:type="numbering" w:customStyle="1" w:styleId="StyleBulletedSymbolsymbolLeft025Hanging025">
    <w:name w:val="Style Bulleted Symbol (symbol) Left:  0.25&quot; Hanging:  0.25&quot;"/>
    <w:basedOn w:val="KeineListe"/>
    <w:rsid w:val="00335C4A"/>
    <w:pPr>
      <w:numPr>
        <w:numId w:val="26"/>
      </w:numPr>
    </w:pPr>
  </w:style>
  <w:style w:type="numbering" w:customStyle="1" w:styleId="StyleBulletedSymbolsymbolLeft025Hanging0251">
    <w:name w:val="Style Bulleted Symbol (symbol) Left:  0.25&quot; Hanging:  0.25&quot;1"/>
    <w:basedOn w:val="KeineListe"/>
    <w:rsid w:val="00335C4A"/>
    <w:pPr>
      <w:numPr>
        <w:numId w:val="27"/>
      </w:numPr>
    </w:pPr>
  </w:style>
  <w:style w:type="numbering" w:customStyle="1" w:styleId="StyleBulletedSymbolsymbolLeft025Hanging0252">
    <w:name w:val="Style Bulleted Symbol (symbol) Left:  0.25&quot; Hanging:  0.25&quot;2"/>
    <w:basedOn w:val="KeineListe"/>
    <w:rsid w:val="00335C4A"/>
    <w:pPr>
      <w:numPr>
        <w:numId w:val="29"/>
      </w:numPr>
    </w:pPr>
  </w:style>
  <w:style w:type="paragraph" w:customStyle="1" w:styleId="21">
    <w:name w:val="列出段落2"/>
    <w:basedOn w:val="Standard"/>
    <w:uiPriority w:val="34"/>
    <w:qFormat/>
    <w:rsid w:val="00335C4A"/>
    <w:pPr>
      <w:spacing w:after="0"/>
      <w:ind w:leftChars="400" w:left="840"/>
    </w:pPr>
    <w:rPr>
      <w:rFonts w:eastAsia="MS Gothic"/>
      <w:sz w:val="24"/>
      <w:lang w:eastAsia="ja-JP"/>
    </w:rPr>
  </w:style>
  <w:style w:type="paragraph" w:customStyle="1" w:styleId="Normal1CharChar">
    <w:name w:val="Normal1 Char Char"/>
    <w:basedOn w:val="Standard"/>
    <w:rsid w:val="00335C4A"/>
    <w:pPr>
      <w:numPr>
        <w:numId w:val="30"/>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335C4A"/>
    <w:rPr>
      <w:rFonts w:eastAsia="Times New Roman"/>
      <w:szCs w:val="24"/>
    </w:rPr>
  </w:style>
  <w:style w:type="paragraph" w:customStyle="1" w:styleId="B-Body">
    <w:name w:val="B-Body"/>
    <w:link w:val="B-BodyChar"/>
    <w:qFormat/>
    <w:rsid w:val="00335C4A"/>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Absatz-Standardschriftart"/>
    <w:link w:val="B-Body"/>
    <w:rsid w:val="00335C4A"/>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335C4A"/>
    <w:pPr>
      <w:numPr>
        <w:numId w:val="31"/>
      </w:numPr>
      <w:tabs>
        <w:tab w:val="clear" w:pos="1622"/>
      </w:tabs>
    </w:pPr>
  </w:style>
  <w:style w:type="character" w:customStyle="1" w:styleId="ComeBackCharChar">
    <w:name w:val="ComeBack Char Char"/>
    <w:link w:val="ComeBack"/>
    <w:rsid w:val="00335C4A"/>
    <w:rPr>
      <w:rFonts w:ascii="Arial" w:eastAsia="MS Mincho" w:hAnsi="Arial" w:cs="Times New Roman"/>
      <w:sz w:val="20"/>
      <w:szCs w:val="24"/>
      <w:lang w:val="en-GB" w:eastAsia="en-GB"/>
    </w:rPr>
  </w:style>
  <w:style w:type="paragraph" w:customStyle="1" w:styleId="RAN1text">
    <w:name w:val="RAN1 text"/>
    <w:basedOn w:val="Textkrper"/>
    <w:link w:val="RAN1textChar"/>
    <w:qFormat/>
    <w:rsid w:val="00335C4A"/>
    <w:pPr>
      <w:spacing w:after="0"/>
    </w:pPr>
    <w:rPr>
      <w:szCs w:val="24"/>
      <w:lang w:val="en-GB" w:eastAsia="ja-JP"/>
    </w:rPr>
  </w:style>
  <w:style w:type="character" w:customStyle="1" w:styleId="RAN1textChar">
    <w:name w:val="RAN1 text Char"/>
    <w:link w:val="RAN1text"/>
    <w:rsid w:val="00335C4A"/>
    <w:rPr>
      <w:rFonts w:eastAsia="MS Mincho"/>
      <w:szCs w:val="24"/>
      <w:lang w:val="en-GB" w:eastAsia="ja-JP"/>
    </w:rPr>
  </w:style>
  <w:style w:type="paragraph" w:customStyle="1" w:styleId="RAN1tdoc">
    <w:name w:val="RAN1 tdoc"/>
    <w:basedOn w:val="Standard"/>
    <w:link w:val="RAN1tdocChar"/>
    <w:qFormat/>
    <w:rsid w:val="00335C4A"/>
    <w:pPr>
      <w:spacing w:after="0"/>
      <w:ind w:left="720" w:hanging="720"/>
    </w:pPr>
    <w:rPr>
      <w:rFonts w:ascii="Times" w:eastAsia="Batang" w:hAnsi="Times"/>
      <w:b/>
      <w:color w:val="0000FF"/>
      <w:szCs w:val="24"/>
      <w:u w:val="single" w:color="0000FF"/>
      <w:lang w:eastAsia="ja-JP"/>
    </w:rPr>
  </w:style>
  <w:style w:type="paragraph" w:customStyle="1" w:styleId="RAN1bullet1">
    <w:name w:val="RAN1 bullet1"/>
    <w:basedOn w:val="Standard"/>
    <w:link w:val="RAN1bullet1Char"/>
    <w:qFormat/>
    <w:rsid w:val="00335C4A"/>
    <w:pPr>
      <w:numPr>
        <w:numId w:val="32"/>
      </w:numPr>
      <w:spacing w:after="0"/>
    </w:pPr>
    <w:rPr>
      <w:rFonts w:ascii="Times" w:eastAsia="Batang" w:hAnsi="Times"/>
      <w:szCs w:val="24"/>
      <w:lang w:eastAsia="ja-JP"/>
    </w:rPr>
  </w:style>
  <w:style w:type="character" w:customStyle="1" w:styleId="RAN1tdocChar">
    <w:name w:val="RAN1 tdoc Char"/>
    <w:link w:val="RAN1tdoc"/>
    <w:rsid w:val="00335C4A"/>
    <w:rPr>
      <w:rFonts w:ascii="Times" w:eastAsia="Batang" w:hAnsi="Times" w:cs="Times New Roman"/>
      <w:b/>
      <w:color w:val="0000FF"/>
      <w:sz w:val="20"/>
      <w:szCs w:val="24"/>
      <w:u w:val="single" w:color="0000FF"/>
      <w:lang w:val="en-GB" w:eastAsia="ja-JP"/>
    </w:rPr>
  </w:style>
  <w:style w:type="paragraph" w:customStyle="1" w:styleId="RAN1bullet2">
    <w:name w:val="RAN1 bullet2"/>
    <w:basedOn w:val="Standard"/>
    <w:link w:val="RAN1bullet2Char"/>
    <w:qFormat/>
    <w:rsid w:val="00335C4A"/>
    <w:pPr>
      <w:numPr>
        <w:ilvl w:val="1"/>
        <w:numId w:val="34"/>
      </w:numPr>
      <w:tabs>
        <w:tab w:val="left" w:pos="1440"/>
      </w:tabs>
      <w:spacing w:after="0"/>
    </w:pPr>
    <w:rPr>
      <w:rFonts w:ascii="Times" w:eastAsia="Batang" w:hAnsi="Times"/>
      <w:lang w:val="en-US"/>
    </w:rPr>
  </w:style>
  <w:style w:type="character" w:customStyle="1" w:styleId="RAN1bullet1Char">
    <w:name w:val="RAN1 bullet1 Char"/>
    <w:link w:val="RAN1bullet1"/>
    <w:rsid w:val="00335C4A"/>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335C4A"/>
    <w:pPr>
      <w:numPr>
        <w:ilvl w:val="2"/>
        <w:numId w:val="33"/>
      </w:numPr>
    </w:pPr>
  </w:style>
  <w:style w:type="character" w:customStyle="1" w:styleId="RAN1bullet2Char">
    <w:name w:val="RAN1 bullet2 Char"/>
    <w:link w:val="RAN1bullet2"/>
    <w:qFormat/>
    <w:rsid w:val="00335C4A"/>
    <w:rPr>
      <w:rFonts w:ascii="Times" w:eastAsia="Batang" w:hAnsi="Times" w:cs="Times New Roman"/>
      <w:sz w:val="20"/>
      <w:szCs w:val="20"/>
      <w:lang w:val="en-US"/>
    </w:rPr>
  </w:style>
  <w:style w:type="paragraph" w:customStyle="1" w:styleId="RAN1normal">
    <w:name w:val="RAN1 normal"/>
    <w:basedOn w:val="Standard"/>
    <w:link w:val="RAN1normalChar"/>
    <w:qFormat/>
    <w:rsid w:val="00335C4A"/>
    <w:pPr>
      <w:spacing w:after="0"/>
      <w:ind w:left="720" w:hanging="720"/>
    </w:pPr>
    <w:rPr>
      <w:rFonts w:ascii="Times" w:eastAsia="Batang" w:hAnsi="Times"/>
      <w:szCs w:val="24"/>
      <w:lang w:eastAsia="ja-JP"/>
    </w:rPr>
  </w:style>
  <w:style w:type="character" w:customStyle="1" w:styleId="RAN1bullet3Char">
    <w:name w:val="RAN1 bullet3 Char"/>
    <w:basedOn w:val="RAN1bullet2Char"/>
    <w:link w:val="RAN1bullet3"/>
    <w:qFormat/>
    <w:rsid w:val="00335C4A"/>
    <w:rPr>
      <w:rFonts w:ascii="Times" w:eastAsia="Batang" w:hAnsi="Times" w:cs="Times New Roman"/>
      <w:sz w:val="20"/>
      <w:szCs w:val="20"/>
      <w:lang w:val="en-US"/>
    </w:rPr>
  </w:style>
  <w:style w:type="character" w:customStyle="1" w:styleId="ProposalChar">
    <w:name w:val="Proposal Char"/>
    <w:link w:val="Proposal"/>
    <w:qFormat/>
    <w:rsid w:val="00335C4A"/>
    <w:rPr>
      <w:rFonts w:ascii="Arial" w:eastAsia="Times New Roman" w:hAnsi="Arial" w:cs="Times New Roman"/>
      <w:b/>
      <w:bCs/>
      <w:sz w:val="20"/>
      <w:szCs w:val="20"/>
      <w:lang w:val="en-GB" w:eastAsia="zh-CN"/>
    </w:rPr>
  </w:style>
  <w:style w:type="character" w:customStyle="1" w:styleId="RAN1normalChar">
    <w:name w:val="RAN1 normal Char"/>
    <w:link w:val="RAN1normal"/>
    <w:rsid w:val="00335C4A"/>
    <w:rPr>
      <w:rFonts w:ascii="Times" w:eastAsia="Batang" w:hAnsi="Times" w:cs="Times New Roman"/>
      <w:sz w:val="20"/>
      <w:szCs w:val="24"/>
      <w:lang w:val="en-GB" w:eastAsia="ja-JP"/>
    </w:rPr>
  </w:style>
  <w:style w:type="character" w:styleId="Buchtitel">
    <w:name w:val="Book Title"/>
    <w:uiPriority w:val="33"/>
    <w:qFormat/>
    <w:rsid w:val="00335C4A"/>
    <w:rPr>
      <w:b/>
      <w:bCs/>
      <w:i/>
      <w:iCs/>
      <w:spacing w:val="5"/>
    </w:rPr>
  </w:style>
  <w:style w:type="paragraph" w:customStyle="1" w:styleId="17">
    <w:name w:val="列出段落1"/>
    <w:basedOn w:val="Standard"/>
    <w:uiPriority w:val="34"/>
    <w:qFormat/>
    <w:rsid w:val="00335C4A"/>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Standard"/>
    <w:link w:val="Prop-obsv0"/>
    <w:qFormat/>
    <w:rsid w:val="00335C4A"/>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SimSun"/>
      <w:b/>
      <w:bCs/>
      <w:sz w:val="24"/>
      <w:szCs w:val="24"/>
      <w:lang w:val="en-US" w:eastAsia="ja-JP"/>
    </w:rPr>
  </w:style>
  <w:style w:type="character" w:customStyle="1" w:styleId="Prop-obsv0">
    <w:name w:val="Prop-obsv (文字)"/>
    <w:basedOn w:val="Absatz-Standardschriftart"/>
    <w:link w:val="Prop-obsv"/>
    <w:rsid w:val="00335C4A"/>
    <w:rPr>
      <w:rFonts w:ascii="Times New Roman" w:eastAsia="SimSun" w:hAnsi="Times New Roman" w:cs="Times New Roman"/>
      <w:b/>
      <w:bCs/>
      <w:sz w:val="24"/>
      <w:szCs w:val="24"/>
      <w:shd w:val="clear" w:color="auto" w:fill="FFFFFF"/>
      <w:lang w:val="en-US" w:eastAsia="ja-JP"/>
    </w:rPr>
  </w:style>
  <w:style w:type="paragraph" w:customStyle="1" w:styleId="prop-bullet">
    <w:name w:val="prop-bullet"/>
    <w:basedOn w:val="bullet"/>
    <w:link w:val="prop-bullet0"/>
    <w:autoRedefine/>
    <w:qFormat/>
    <w:rsid w:val="00335C4A"/>
    <w:pPr>
      <w:ind w:leftChars="100" w:left="1020" w:rightChars="100" w:right="100"/>
    </w:pPr>
    <w:rPr>
      <w:b/>
      <w:i/>
    </w:rPr>
  </w:style>
  <w:style w:type="character" w:customStyle="1" w:styleId="prop-bullet0">
    <w:name w:val="prop-bullet (文字)"/>
    <w:basedOn w:val="bullet1"/>
    <w:link w:val="prop-bullet"/>
    <w:rsid w:val="00335C4A"/>
    <w:rPr>
      <w:rFonts w:ascii="Times New Roman" w:eastAsia="MS Gothic" w:hAnsi="Times New Roman" w:cs="Times New Roman"/>
      <w:b/>
      <w:i/>
      <w:sz w:val="24"/>
      <w:szCs w:val="20"/>
      <w:lang w:val="en-GB" w:eastAsia="ja-JP"/>
    </w:rPr>
  </w:style>
  <w:style w:type="paragraph" w:customStyle="1" w:styleId="onecomwebmail-msonormal">
    <w:name w:val="onecomwebmail-msonormal"/>
    <w:basedOn w:val="Standard"/>
    <w:rsid w:val="00335C4A"/>
    <w:pPr>
      <w:spacing w:before="100" w:beforeAutospacing="1" w:after="100" w:afterAutospacing="1"/>
    </w:pPr>
    <w:rPr>
      <w:rFonts w:eastAsia="Times New Roman"/>
      <w:sz w:val="24"/>
      <w:szCs w:val="24"/>
      <w:lang w:val="en-US"/>
    </w:rPr>
  </w:style>
  <w:style w:type="paragraph" w:customStyle="1" w:styleId="Tabletext">
    <w:name w:val="Table_text"/>
    <w:basedOn w:val="Standard"/>
    <w:link w:val="TabletextChar"/>
    <w:qFormat/>
    <w:rsid w:val="00335C4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ja-JP"/>
    </w:rPr>
  </w:style>
  <w:style w:type="character" w:customStyle="1" w:styleId="TabletextChar">
    <w:name w:val="Table_text Char"/>
    <w:link w:val="Tabletext"/>
    <w:rsid w:val="00335C4A"/>
    <w:rPr>
      <w:rFonts w:ascii="Times New Roman" w:eastAsia="SimSun" w:hAnsi="Times New Roman" w:cs="Times New Roman"/>
      <w:sz w:val="20"/>
      <w:szCs w:val="20"/>
      <w:lang w:val="en-GB" w:eastAsia="ja-JP"/>
    </w:rPr>
  </w:style>
  <w:style w:type="paragraph" w:customStyle="1" w:styleId="tdoc">
    <w:name w:val="tdoc"/>
    <w:basedOn w:val="Standard"/>
    <w:link w:val="tdocChar"/>
    <w:qFormat/>
    <w:rsid w:val="00335C4A"/>
    <w:pPr>
      <w:spacing w:after="0"/>
      <w:ind w:left="1440" w:hanging="1440"/>
    </w:pPr>
    <w:rPr>
      <w:rFonts w:ascii="Times" w:eastAsia="Batang" w:hAnsi="Times"/>
      <w:szCs w:val="24"/>
    </w:rPr>
  </w:style>
  <w:style w:type="paragraph" w:customStyle="1" w:styleId="text0">
    <w:name w:val="text"/>
    <w:basedOn w:val="tdoc"/>
    <w:link w:val="textChar0"/>
    <w:qFormat/>
    <w:rsid w:val="00335C4A"/>
    <w:pPr>
      <w:ind w:left="0" w:firstLine="0"/>
    </w:pPr>
  </w:style>
  <w:style w:type="character" w:customStyle="1" w:styleId="tdocChar">
    <w:name w:val="tdoc Char"/>
    <w:link w:val="tdoc"/>
    <w:rsid w:val="00335C4A"/>
    <w:rPr>
      <w:rFonts w:ascii="Times" w:eastAsia="Batang" w:hAnsi="Times" w:cs="Times New Roman"/>
      <w:sz w:val="20"/>
      <w:szCs w:val="24"/>
      <w:lang w:val="en-GB"/>
    </w:rPr>
  </w:style>
  <w:style w:type="paragraph" w:customStyle="1" w:styleId="bullet10">
    <w:name w:val="bullet1"/>
    <w:basedOn w:val="text0"/>
    <w:link w:val="bullet1Char"/>
    <w:qFormat/>
    <w:rsid w:val="00335C4A"/>
  </w:style>
  <w:style w:type="character" w:customStyle="1" w:styleId="textChar0">
    <w:name w:val="text Char"/>
    <w:basedOn w:val="tdocChar"/>
    <w:link w:val="text0"/>
    <w:rsid w:val="00335C4A"/>
    <w:rPr>
      <w:rFonts w:ascii="Times" w:eastAsia="Batang" w:hAnsi="Times" w:cs="Times New Roman"/>
      <w:sz w:val="20"/>
      <w:szCs w:val="24"/>
      <w:lang w:val="en-GB"/>
    </w:rPr>
  </w:style>
  <w:style w:type="paragraph" w:customStyle="1" w:styleId="bullet2">
    <w:name w:val="bullet2"/>
    <w:basedOn w:val="text0"/>
    <w:link w:val="bullet2Char"/>
    <w:qFormat/>
    <w:rsid w:val="00335C4A"/>
    <w:pPr>
      <w:numPr>
        <w:ilvl w:val="1"/>
        <w:numId w:val="35"/>
      </w:numPr>
    </w:pPr>
  </w:style>
  <w:style w:type="character" w:customStyle="1" w:styleId="bullet1Char">
    <w:name w:val="bullet1 Char"/>
    <w:basedOn w:val="textChar0"/>
    <w:link w:val="bullet10"/>
    <w:qFormat/>
    <w:rsid w:val="00335C4A"/>
    <w:rPr>
      <w:rFonts w:ascii="Times" w:eastAsia="Batang" w:hAnsi="Times" w:cs="Times New Roman"/>
      <w:sz w:val="20"/>
      <w:szCs w:val="24"/>
      <w:lang w:val="en-GB"/>
    </w:rPr>
  </w:style>
  <w:style w:type="paragraph" w:customStyle="1" w:styleId="bullet3">
    <w:name w:val="bullet3"/>
    <w:basedOn w:val="text0"/>
    <w:link w:val="bullet3Char"/>
    <w:qFormat/>
    <w:rsid w:val="00335C4A"/>
    <w:pPr>
      <w:numPr>
        <w:ilvl w:val="2"/>
        <w:numId w:val="35"/>
      </w:numPr>
      <w:ind w:hanging="180"/>
    </w:pPr>
  </w:style>
  <w:style w:type="character" w:customStyle="1" w:styleId="bullet2Char">
    <w:name w:val="bullet2 Char"/>
    <w:basedOn w:val="textChar0"/>
    <w:link w:val="bullet2"/>
    <w:qFormat/>
    <w:rsid w:val="00335C4A"/>
    <w:rPr>
      <w:rFonts w:ascii="Times" w:eastAsia="Batang" w:hAnsi="Times" w:cs="Times New Roman"/>
      <w:sz w:val="20"/>
      <w:szCs w:val="24"/>
      <w:lang w:val="en-GB"/>
    </w:rPr>
  </w:style>
  <w:style w:type="paragraph" w:customStyle="1" w:styleId="bullet4">
    <w:name w:val="bullet4"/>
    <w:basedOn w:val="text0"/>
    <w:link w:val="bullet4Char"/>
    <w:qFormat/>
    <w:rsid w:val="00335C4A"/>
    <w:pPr>
      <w:numPr>
        <w:ilvl w:val="3"/>
        <w:numId w:val="35"/>
      </w:numPr>
    </w:pPr>
  </w:style>
  <w:style w:type="character" w:customStyle="1" w:styleId="bullet3Char">
    <w:name w:val="bullet3 Char"/>
    <w:basedOn w:val="textChar0"/>
    <w:link w:val="bullet3"/>
    <w:rsid w:val="00335C4A"/>
    <w:rPr>
      <w:rFonts w:ascii="Times" w:eastAsia="Batang" w:hAnsi="Times" w:cs="Times New Roman"/>
      <w:sz w:val="20"/>
      <w:szCs w:val="24"/>
      <w:lang w:val="en-GB"/>
    </w:rPr>
  </w:style>
  <w:style w:type="paragraph" w:customStyle="1" w:styleId="18">
    <w:name w:val="목록 단락1"/>
    <w:basedOn w:val="Standard"/>
    <w:uiPriority w:val="34"/>
    <w:qFormat/>
    <w:rsid w:val="00335C4A"/>
    <w:pPr>
      <w:spacing w:line="276" w:lineRule="auto"/>
      <w:ind w:leftChars="400" w:left="800"/>
      <w:jc w:val="both"/>
    </w:pPr>
    <w:rPr>
      <w:rFonts w:eastAsia="Malgun Gothic"/>
    </w:rPr>
  </w:style>
  <w:style w:type="character" w:customStyle="1" w:styleId="bullet4Char">
    <w:name w:val="bullet4 Char"/>
    <w:basedOn w:val="textChar0"/>
    <w:link w:val="bullet4"/>
    <w:rsid w:val="00335C4A"/>
    <w:rPr>
      <w:rFonts w:ascii="Times" w:eastAsia="Batang" w:hAnsi="Times" w:cs="Times New Roman"/>
      <w:sz w:val="20"/>
      <w:szCs w:val="24"/>
      <w:lang w:val="en-GB"/>
    </w:rPr>
  </w:style>
  <w:style w:type="table" w:customStyle="1" w:styleId="TableGrid1">
    <w:name w:val="Table Grid1"/>
    <w:basedOn w:val="NormaleTabelle"/>
    <w:uiPriority w:val="39"/>
    <w:qFormat/>
    <w:rsid w:val="00335C4A"/>
    <w:pPr>
      <w:widowControl w:val="0"/>
      <w:autoSpaceDE w:val="0"/>
      <w:autoSpaceDN w:val="0"/>
      <w:adjustRightInd w:val="0"/>
      <w:spacing w:after="0" w:line="36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uiPriority w:val="39"/>
    <w:qFormat/>
    <w:rsid w:val="00335C4A"/>
    <w:pPr>
      <w:spacing w:after="0" w:line="240" w:lineRule="auto"/>
    </w:pPr>
    <w:rPr>
      <w:rFonts w:ascii="Times New Roman" w:eastAsia="Batang" w:hAnsi="Times New Roman"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rsid w:val="00335C4A"/>
    <w:rPr>
      <w:rFonts w:ascii="Arial" w:hAnsi="Arial"/>
      <w:vanish w:val="0"/>
      <w:color w:val="FF0000"/>
      <w:sz w:val="24"/>
    </w:rPr>
  </w:style>
  <w:style w:type="paragraph" w:styleId="Textkrper3">
    <w:name w:val="Body Text 3"/>
    <w:basedOn w:val="Standard"/>
    <w:link w:val="Textkrper3Zchn"/>
    <w:rsid w:val="00335C4A"/>
    <w:pPr>
      <w:widowControl w:val="0"/>
      <w:spacing w:after="0"/>
      <w:jc w:val="both"/>
    </w:pPr>
    <w:rPr>
      <w:rFonts w:ascii="Calibri" w:eastAsia="SimSun" w:hAnsi="Calibri"/>
      <w:i/>
      <w:kern w:val="2"/>
      <w:lang w:val="en-US" w:eastAsia="zh-CN"/>
    </w:rPr>
  </w:style>
  <w:style w:type="character" w:customStyle="1" w:styleId="Textkrper3Zchn">
    <w:name w:val="Textkörper 3 Zchn"/>
    <w:basedOn w:val="Absatz-Standardschriftart"/>
    <w:link w:val="Textkrper3"/>
    <w:rsid w:val="00335C4A"/>
    <w:rPr>
      <w:rFonts w:ascii="Calibri" w:eastAsia="SimSun" w:hAnsi="Calibri" w:cs="Times New Roman"/>
      <w:i/>
      <w:kern w:val="2"/>
      <w:sz w:val="20"/>
      <w:szCs w:val="20"/>
      <w:lang w:val="en-US" w:eastAsia="zh-CN"/>
    </w:rPr>
  </w:style>
  <w:style w:type="paragraph" w:customStyle="1" w:styleId="Bulletedo1">
    <w:name w:val="Bulleted o 1"/>
    <w:basedOn w:val="Standard"/>
    <w:rsid w:val="00335C4A"/>
    <w:pPr>
      <w:widowControl w:val="0"/>
      <w:numPr>
        <w:numId w:val="36"/>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Standard"/>
    <w:next w:val="Standard"/>
    <w:rsid w:val="00335C4A"/>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Standard"/>
    <w:rsid w:val="00335C4A"/>
    <w:pPr>
      <w:widowControl w:val="0"/>
      <w:spacing w:after="220"/>
      <w:ind w:left="1298"/>
      <w:jc w:val="both"/>
    </w:pPr>
    <w:rPr>
      <w:rFonts w:ascii="Arial" w:eastAsia="SimSun" w:hAnsi="Arial"/>
      <w:kern w:val="2"/>
      <w:sz w:val="22"/>
      <w:lang w:val="en-US" w:eastAsia="zh-CN"/>
    </w:rPr>
  </w:style>
  <w:style w:type="paragraph" w:customStyle="1" w:styleId="bodyCharCharChar">
    <w:name w:val="body Char Char Char"/>
    <w:basedOn w:val="Standard"/>
    <w:rsid w:val="00335C4A"/>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Standard"/>
    <w:rsid w:val="00335C4A"/>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Standard"/>
    <w:semiHidden/>
    <w:rsid w:val="00335C4A"/>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ormal12pt">
    <w:name w:val="Normal + 12 pt"/>
    <w:basedOn w:val="Standard"/>
    <w:rsid w:val="00335C4A"/>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Standard"/>
    <w:rsid w:val="00335C4A"/>
    <w:pPr>
      <w:widowControl w:val="0"/>
      <w:spacing w:after="0" w:line="360" w:lineRule="auto"/>
      <w:jc w:val="both"/>
    </w:pPr>
    <w:rPr>
      <w:rFonts w:ascii="Calibri" w:eastAsia="SimSun" w:hAnsi="Calibri"/>
      <w:kern w:val="2"/>
      <w:lang w:val="en-US" w:eastAsia="zh-CN"/>
    </w:rPr>
  </w:style>
  <w:style w:type="paragraph" w:customStyle="1" w:styleId="19">
    <w:name w:val="副标题1"/>
    <w:basedOn w:val="Standard"/>
    <w:next w:val="Standard"/>
    <w:uiPriority w:val="11"/>
    <w:qFormat/>
    <w:rsid w:val="00335C4A"/>
    <w:pPr>
      <w:numPr>
        <w:ilvl w:val="1"/>
      </w:numPr>
    </w:pPr>
    <w:rPr>
      <w:rFonts w:ascii="Cambria" w:eastAsia="SimSun" w:hAnsi="Cambria"/>
      <w:i/>
      <w:iCs/>
      <w:color w:val="4F81BD"/>
      <w:spacing w:val="15"/>
      <w:sz w:val="24"/>
      <w:szCs w:val="24"/>
      <w:lang w:eastAsia="ja-JP"/>
    </w:rPr>
  </w:style>
  <w:style w:type="character" w:customStyle="1" w:styleId="UntertitelZchn">
    <w:name w:val="Untertitel Zchn"/>
    <w:basedOn w:val="Absatz-Standardschriftart"/>
    <w:link w:val="Untertitel"/>
    <w:uiPriority w:val="11"/>
    <w:rsid w:val="00335C4A"/>
    <w:rPr>
      <w:rFonts w:ascii="Cambria" w:eastAsia="SimSun" w:hAnsi="Cambria"/>
      <w:i/>
      <w:iCs/>
      <w:color w:val="4F81BD"/>
      <w:spacing w:val="15"/>
      <w:sz w:val="24"/>
      <w:szCs w:val="24"/>
      <w:lang w:val="en-GB" w:eastAsia="ja-JP"/>
    </w:rPr>
  </w:style>
  <w:style w:type="paragraph" w:customStyle="1" w:styleId="textintend1">
    <w:name w:val="text intend 1"/>
    <w:basedOn w:val="text0"/>
    <w:rsid w:val="00335C4A"/>
    <w:pPr>
      <w:numPr>
        <w:numId w:val="37"/>
      </w:numPr>
      <w:tabs>
        <w:tab w:val="clear" w:pos="992"/>
        <w:tab w:val="num" w:pos="360"/>
        <w:tab w:val="num" w:pos="432"/>
      </w:tabs>
      <w:spacing w:after="120" w:line="288" w:lineRule="auto"/>
      <w:ind w:left="432" w:hanging="432"/>
      <w:jc w:val="both"/>
    </w:pPr>
    <w:rPr>
      <w:rFonts w:ascii="Times New Roman" w:eastAsia="SimSun" w:hAnsi="Times New Roman"/>
      <w:sz w:val="22"/>
      <w:szCs w:val="20"/>
      <w:lang w:eastAsia="ja-JP"/>
    </w:rPr>
  </w:style>
  <w:style w:type="paragraph" w:customStyle="1" w:styleId="1a">
    <w:name w:val="图表目录1"/>
    <w:basedOn w:val="Standard"/>
    <w:next w:val="Standard"/>
    <w:uiPriority w:val="99"/>
    <w:rsid w:val="00335C4A"/>
    <w:pPr>
      <w:spacing w:after="0"/>
      <w:ind w:left="400" w:hanging="400"/>
    </w:pPr>
    <w:rPr>
      <w:rFonts w:ascii="Calibri" w:eastAsia="MS Mincho" w:hAnsi="Calibri"/>
      <w:b/>
      <w:bCs/>
      <w:lang w:eastAsia="ja-JP"/>
    </w:rPr>
  </w:style>
  <w:style w:type="paragraph" w:styleId="HTMLVorformatiert">
    <w:name w:val="HTML Preformatted"/>
    <w:basedOn w:val="Standard"/>
    <w:link w:val="HTMLVorformatiertZchn"/>
    <w:uiPriority w:val="99"/>
    <w:unhideWhenUsed/>
    <w:rsid w:val="00335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VorformatiertZchn">
    <w:name w:val="HTML Vorformatiert Zchn"/>
    <w:basedOn w:val="Absatz-Standardschriftart"/>
    <w:link w:val="HTMLVorformatiert"/>
    <w:uiPriority w:val="99"/>
    <w:rsid w:val="00335C4A"/>
    <w:rPr>
      <w:rFonts w:ascii="Courier New" w:eastAsia="Times New Roman" w:hAnsi="Courier New" w:cs="Courier New"/>
      <w:sz w:val="20"/>
      <w:szCs w:val="20"/>
      <w:lang w:val="en-US" w:eastAsia="zh-CN"/>
    </w:rPr>
  </w:style>
  <w:style w:type="character" w:customStyle="1" w:styleId="TFChar">
    <w:name w:val="TF Char"/>
    <w:basedOn w:val="Absatz-Standardschriftart"/>
    <w:link w:val="TF"/>
    <w:qFormat/>
    <w:rsid w:val="00335C4A"/>
    <w:rPr>
      <w:rFonts w:ascii="Arial" w:eastAsiaTheme="minorEastAsia" w:hAnsi="Arial" w:cs="Times New Roman"/>
      <w:b/>
      <w:sz w:val="20"/>
      <w:szCs w:val="20"/>
      <w:lang w:val="en-GB"/>
    </w:rPr>
  </w:style>
  <w:style w:type="paragraph" w:styleId="Untertitel">
    <w:name w:val="Subtitle"/>
    <w:basedOn w:val="Standard"/>
    <w:next w:val="Standard"/>
    <w:link w:val="UntertitelZchn"/>
    <w:uiPriority w:val="11"/>
    <w:qFormat/>
    <w:rsid w:val="00335C4A"/>
    <w:pPr>
      <w:overflowPunct w:val="0"/>
      <w:autoSpaceDE w:val="0"/>
      <w:autoSpaceDN w:val="0"/>
      <w:adjustRightInd w:val="0"/>
      <w:spacing w:before="240" w:after="60" w:line="312" w:lineRule="auto"/>
      <w:jc w:val="center"/>
      <w:textAlignment w:val="baseline"/>
      <w:outlineLvl w:val="1"/>
    </w:pPr>
    <w:rPr>
      <w:rFonts w:ascii="Cambria" w:eastAsia="SimSun" w:hAnsi="Cambria" w:cstheme="minorBidi"/>
      <w:i/>
      <w:iCs/>
      <w:color w:val="4F81BD"/>
      <w:spacing w:val="15"/>
      <w:sz w:val="24"/>
      <w:szCs w:val="24"/>
      <w:lang w:eastAsia="ja-JP"/>
    </w:rPr>
  </w:style>
  <w:style w:type="character" w:customStyle="1" w:styleId="UntertitelZchn1">
    <w:name w:val="Untertitel Zchn1"/>
    <w:basedOn w:val="Absatz-Standardschriftart"/>
    <w:uiPriority w:val="11"/>
    <w:rsid w:val="00335C4A"/>
    <w:rPr>
      <w:rFonts w:eastAsiaTheme="minorEastAsia"/>
      <w:color w:val="5A5A5A" w:themeColor="text1" w:themeTint="A5"/>
      <w:spacing w:val="15"/>
      <w:lang w:val="en-GB"/>
    </w:rPr>
  </w:style>
  <w:style w:type="character" w:customStyle="1" w:styleId="Char11">
    <w:name w:val="副标题 Char1"/>
    <w:basedOn w:val="Absatz-Standardschriftart"/>
    <w:rsid w:val="00335C4A"/>
    <w:rPr>
      <w:rFonts w:asciiTheme="majorHAnsi" w:eastAsia="SimSun" w:hAnsiTheme="majorHAnsi" w:cstheme="majorBidi"/>
      <w:b/>
      <w:bCs/>
      <w:kern w:val="28"/>
      <w:sz w:val="32"/>
      <w:szCs w:val="32"/>
      <w:lang w:val="en-GB" w:eastAsia="en-US"/>
    </w:rPr>
  </w:style>
  <w:style w:type="paragraph" w:customStyle="1" w:styleId="CharCharCharCharCharCharCharCharCharCharCharChar">
    <w:name w:val="Char Char Char Char Char Char Char Char Char Char Char Char"/>
    <w:rsid w:val="00335C4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eastAsia="zh-CN"/>
    </w:rPr>
  </w:style>
  <w:style w:type="paragraph" w:customStyle="1" w:styleId="CharCharChar">
    <w:name w:val="Char Char Char"/>
    <w:rsid w:val="00335C4A"/>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zh-CN"/>
    </w:rPr>
  </w:style>
  <w:style w:type="paragraph" w:customStyle="1" w:styleId="0">
    <w:name w:val="0"/>
    <w:basedOn w:val="Standard"/>
    <w:rsid w:val="00335C4A"/>
    <w:pPr>
      <w:snapToGrid w:val="0"/>
      <w:spacing w:after="0"/>
      <w:jc w:val="both"/>
    </w:pPr>
    <w:rPr>
      <w:rFonts w:eastAsia="SimSun"/>
      <w:sz w:val="21"/>
      <w:szCs w:val="21"/>
      <w:lang w:val="en-US" w:eastAsia="zh-CN"/>
    </w:rPr>
  </w:style>
  <w:style w:type="paragraph" w:customStyle="1" w:styleId="references0">
    <w:name w:val="references"/>
    <w:rsid w:val="00335C4A"/>
    <w:pPr>
      <w:numPr>
        <w:numId w:val="38"/>
      </w:numPr>
      <w:spacing w:after="50" w:line="180" w:lineRule="exact"/>
      <w:jc w:val="both"/>
    </w:pPr>
    <w:rPr>
      <w:rFonts w:ascii="Times New Roman" w:eastAsia="MS Mincho" w:hAnsi="Times New Roman" w:cs="Times New Roman"/>
      <w:noProof/>
      <w:sz w:val="20"/>
      <w:szCs w:val="16"/>
      <w:lang w:val="en-US"/>
    </w:rPr>
  </w:style>
  <w:style w:type="paragraph" w:customStyle="1" w:styleId="111">
    <w:name w:val="1.1.1三级标题"/>
    <w:basedOn w:val="berschrift1"/>
    <w:link w:val="111Char"/>
    <w:qFormat/>
    <w:rsid w:val="00335C4A"/>
    <w:pPr>
      <w:keepLines w:val="0"/>
      <w:pBdr>
        <w:top w:val="none" w:sz="0" w:space="0" w:color="auto"/>
      </w:pBdr>
      <w:spacing w:beforeLines="50" w:afterLines="50"/>
      <w:ind w:left="-1" w:firstLine="0"/>
      <w:jc w:val="both"/>
    </w:pPr>
    <w:rPr>
      <w:rFonts w:eastAsia="SimSun"/>
      <w:b/>
      <w:kern w:val="32"/>
      <w:sz w:val="22"/>
      <w:szCs w:val="24"/>
      <w:lang w:val="en-US" w:eastAsia="zh-CN"/>
    </w:rPr>
  </w:style>
  <w:style w:type="character" w:customStyle="1" w:styleId="111Char">
    <w:name w:val="1.1.1三级标题 Char"/>
    <w:basedOn w:val="Absatz-Standardschriftart"/>
    <w:link w:val="111"/>
    <w:rsid w:val="00335C4A"/>
    <w:rPr>
      <w:rFonts w:ascii="Arial" w:eastAsia="SimSun" w:hAnsi="Arial" w:cs="Times New Roman"/>
      <w:b/>
      <w:kern w:val="32"/>
      <w:szCs w:val="24"/>
      <w:lang w:val="en-US" w:eastAsia="zh-CN"/>
    </w:rPr>
  </w:style>
  <w:style w:type="character" w:customStyle="1" w:styleId="TFZchn">
    <w:name w:val="TF Zchn"/>
    <w:locked/>
    <w:rsid w:val="00335C4A"/>
    <w:rPr>
      <w:rFonts w:ascii="Arial" w:eastAsia="Times New Roman" w:hAnsi="Arial"/>
      <w:b/>
      <w:lang w:val="en-GB" w:eastAsia="en-US"/>
    </w:rPr>
  </w:style>
  <w:style w:type="character" w:customStyle="1" w:styleId="FootnoteTextChar1">
    <w:name w:val="Footnote Text Char1"/>
    <w:basedOn w:val="Absatz-Standardschriftart"/>
    <w:uiPriority w:val="99"/>
    <w:semiHidden/>
    <w:rsid w:val="00335C4A"/>
    <w:rPr>
      <w:rFonts w:ascii="Times New Roman" w:eastAsia="SimSun" w:hAnsi="Times New Roman" w:cs="Times New Roman"/>
      <w:sz w:val="20"/>
      <w:szCs w:val="20"/>
      <w:lang w:val="en-GB" w:eastAsia="en-US"/>
    </w:rPr>
  </w:style>
  <w:style w:type="character" w:customStyle="1" w:styleId="DocumentMapChar1">
    <w:name w:val="Document Map Char1"/>
    <w:basedOn w:val="Absatz-Standardschriftart"/>
    <w:uiPriority w:val="99"/>
    <w:semiHidden/>
    <w:rsid w:val="00335C4A"/>
    <w:rPr>
      <w:rFonts w:ascii="Tahoma" w:eastAsia="SimSun" w:hAnsi="Tahoma" w:cs="Tahoma"/>
      <w:sz w:val="16"/>
      <w:szCs w:val="16"/>
      <w:lang w:val="en-GB" w:eastAsia="en-US"/>
    </w:rPr>
  </w:style>
  <w:style w:type="numbering" w:customStyle="1" w:styleId="NoList1">
    <w:name w:val="No List1"/>
    <w:next w:val="KeineListe"/>
    <w:uiPriority w:val="99"/>
    <w:semiHidden/>
    <w:unhideWhenUsed/>
    <w:rsid w:val="00335C4A"/>
  </w:style>
  <w:style w:type="paragraph" w:customStyle="1" w:styleId="CharChar1CharCharCharChar">
    <w:name w:val="Char Char1 Char Char Char Char"/>
    <w:semiHidden/>
    <w:rsid w:val="00335C4A"/>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Standard"/>
    <w:next w:val="Standardeinzug"/>
    <w:rsid w:val="00335C4A"/>
    <w:pPr>
      <w:widowControl w:val="0"/>
      <w:spacing w:after="0"/>
      <w:ind w:firstLine="420"/>
      <w:jc w:val="both"/>
    </w:pPr>
    <w:rPr>
      <w:rFonts w:eastAsia="Times New Roman"/>
      <w:kern w:val="2"/>
      <w:sz w:val="21"/>
      <w:lang w:val="en-US" w:eastAsia="zh-CN"/>
    </w:rPr>
  </w:style>
  <w:style w:type="paragraph" w:customStyle="1" w:styleId="a5">
    <w:name w:val="表格文字居左"/>
    <w:basedOn w:val="Standard"/>
    <w:next w:val="Standard"/>
    <w:rsid w:val="00335C4A"/>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Standard"/>
    <w:next w:val="Standard"/>
    <w:hidden/>
    <w:uiPriority w:val="99"/>
    <w:unhideWhenUsed/>
    <w:rsid w:val="00335C4A"/>
    <w:pPr>
      <w:pBdr>
        <w:bottom w:val="single" w:sz="6" w:space="1" w:color="auto"/>
      </w:pBdr>
      <w:spacing w:after="0"/>
      <w:jc w:val="center"/>
    </w:pPr>
    <w:rPr>
      <w:rFonts w:ascii="Arial" w:eastAsia="Times New Roman" w:hAnsi="Arial"/>
      <w:vanish/>
      <w:sz w:val="16"/>
      <w:szCs w:val="16"/>
      <w:lang w:val="en-US" w:eastAsia="zh-CN"/>
    </w:rPr>
  </w:style>
  <w:style w:type="character" w:customStyle="1" w:styleId="z-FormularbeginnZchn">
    <w:name w:val="z-Formularbeginn Zchn"/>
    <w:basedOn w:val="Absatz-Standardschriftart"/>
    <w:link w:val="z-Formularbeginn"/>
    <w:uiPriority w:val="99"/>
    <w:rsid w:val="00335C4A"/>
    <w:rPr>
      <w:rFonts w:ascii="Arial" w:eastAsia="Times New Roman" w:hAnsi="Arial"/>
      <w:vanish/>
      <w:sz w:val="16"/>
      <w:szCs w:val="16"/>
    </w:rPr>
  </w:style>
  <w:style w:type="character" w:customStyle="1" w:styleId="hps">
    <w:name w:val="hps"/>
    <w:basedOn w:val="Absatz-Standardschriftart"/>
    <w:rsid w:val="00335C4A"/>
  </w:style>
  <w:style w:type="paragraph" w:customStyle="1" w:styleId="z-BottomofForm1">
    <w:name w:val="z-Bottom of Form1"/>
    <w:basedOn w:val="Standard"/>
    <w:next w:val="Standard"/>
    <w:hidden/>
    <w:uiPriority w:val="99"/>
    <w:unhideWhenUsed/>
    <w:rsid w:val="00335C4A"/>
    <w:pPr>
      <w:pBdr>
        <w:top w:val="single" w:sz="6" w:space="1" w:color="auto"/>
      </w:pBdr>
      <w:spacing w:after="0"/>
      <w:jc w:val="center"/>
    </w:pPr>
    <w:rPr>
      <w:rFonts w:ascii="Arial" w:eastAsia="Times New Roman" w:hAnsi="Arial"/>
      <w:vanish/>
      <w:sz w:val="16"/>
      <w:szCs w:val="16"/>
      <w:lang w:val="en-US" w:eastAsia="zh-CN"/>
    </w:rPr>
  </w:style>
  <w:style w:type="character" w:customStyle="1" w:styleId="z-FormularendeZchn">
    <w:name w:val="z-Formularende Zchn"/>
    <w:basedOn w:val="Absatz-Standardschriftart"/>
    <w:link w:val="z-Formularende"/>
    <w:uiPriority w:val="99"/>
    <w:rsid w:val="00335C4A"/>
    <w:rPr>
      <w:rFonts w:ascii="Arial" w:eastAsia="Times New Roman" w:hAnsi="Arial"/>
      <w:vanish/>
      <w:sz w:val="16"/>
      <w:szCs w:val="16"/>
    </w:rPr>
  </w:style>
  <w:style w:type="paragraph" w:customStyle="1" w:styleId="Date1">
    <w:name w:val="Date1"/>
    <w:basedOn w:val="Standard"/>
    <w:next w:val="Standard"/>
    <w:uiPriority w:val="99"/>
    <w:unhideWhenUsed/>
    <w:rsid w:val="00335C4A"/>
    <w:pPr>
      <w:spacing w:after="200" w:line="276" w:lineRule="auto"/>
      <w:ind w:leftChars="2500" w:left="100"/>
    </w:pPr>
    <w:rPr>
      <w:rFonts w:eastAsia="Times New Roman"/>
      <w:lang w:val="en-US" w:eastAsia="zh-CN"/>
    </w:rPr>
  </w:style>
  <w:style w:type="paragraph" w:customStyle="1" w:styleId="tablecell0">
    <w:name w:val="tablecell"/>
    <w:basedOn w:val="Standard"/>
    <w:qFormat/>
    <w:rsid w:val="00335C4A"/>
    <w:pPr>
      <w:autoSpaceDE w:val="0"/>
      <w:autoSpaceDN w:val="0"/>
      <w:adjustRightInd w:val="0"/>
      <w:snapToGrid w:val="0"/>
      <w:spacing w:before="40" w:after="40"/>
    </w:pPr>
    <w:rPr>
      <w:rFonts w:eastAsia="Times New Roman"/>
      <w:lang w:val="en-US"/>
    </w:rPr>
  </w:style>
  <w:style w:type="character" w:customStyle="1" w:styleId="shorttext">
    <w:name w:val="short_text"/>
    <w:basedOn w:val="Absatz-Standardschriftart"/>
    <w:rsid w:val="00335C4A"/>
  </w:style>
  <w:style w:type="paragraph" w:customStyle="1" w:styleId="tableheader">
    <w:name w:val="tableheader"/>
    <w:basedOn w:val="Standard"/>
    <w:qFormat/>
    <w:rsid w:val="00335C4A"/>
    <w:pPr>
      <w:snapToGrid w:val="0"/>
      <w:spacing w:before="40" w:after="40"/>
      <w:jc w:val="center"/>
    </w:pPr>
    <w:rPr>
      <w:rFonts w:eastAsia="Times New Roman" w:cs="Calibri"/>
      <w:b/>
      <w:bCs/>
      <w:color w:val="000000"/>
      <w:lang w:val="en-US"/>
    </w:rPr>
  </w:style>
  <w:style w:type="character" w:customStyle="1" w:styleId="keyword">
    <w:name w:val="keyword"/>
    <w:basedOn w:val="Absatz-Standardschriftart"/>
    <w:rsid w:val="00335C4A"/>
  </w:style>
  <w:style w:type="paragraph" w:customStyle="1" w:styleId="Test">
    <w:name w:val="Test"/>
    <w:basedOn w:val="Standard"/>
    <w:rsid w:val="00335C4A"/>
    <w:pPr>
      <w:spacing w:before="60" w:after="60" w:line="280" w:lineRule="atLeast"/>
      <w:ind w:left="2160"/>
      <w:jc w:val="both"/>
    </w:pPr>
    <w:rPr>
      <w:rFonts w:eastAsia="MS Mincho"/>
    </w:rPr>
  </w:style>
  <w:style w:type="paragraph" w:customStyle="1" w:styleId="BodyTextIndent1">
    <w:name w:val="Body Text Indent1"/>
    <w:basedOn w:val="Standard"/>
    <w:next w:val="Textkrper-Zeileneinzug"/>
    <w:link w:val="BodyTextIndentChar"/>
    <w:uiPriority w:val="99"/>
    <w:unhideWhenUsed/>
    <w:rsid w:val="00335C4A"/>
    <w:pPr>
      <w:spacing w:after="120" w:line="276" w:lineRule="auto"/>
      <w:ind w:left="360"/>
    </w:pPr>
    <w:rPr>
      <w:rFonts w:eastAsia="Times New Roman"/>
      <w:lang w:val="en-US" w:eastAsia="zh-CN"/>
    </w:rPr>
  </w:style>
  <w:style w:type="character" w:customStyle="1" w:styleId="BodyTextIndentChar">
    <w:name w:val="Body Text Indent Char"/>
    <w:basedOn w:val="Absatz-Standardschriftart"/>
    <w:link w:val="BodyTextIndent1"/>
    <w:uiPriority w:val="99"/>
    <w:rsid w:val="00335C4A"/>
    <w:rPr>
      <w:rFonts w:ascii="Times New Roman" w:eastAsia="Times New Roman" w:hAnsi="Times New Roman" w:cs="Times New Roman"/>
      <w:sz w:val="20"/>
      <w:szCs w:val="20"/>
      <w:lang w:val="en-US" w:eastAsia="zh-CN"/>
    </w:rPr>
  </w:style>
  <w:style w:type="paragraph" w:customStyle="1" w:styleId="ordinary-output">
    <w:name w:val="ordinary-output"/>
    <w:basedOn w:val="Standard"/>
    <w:rsid w:val="00335C4A"/>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Absatz-Standardschriftart"/>
    <w:rsid w:val="00335C4A"/>
  </w:style>
  <w:style w:type="paragraph" w:styleId="Listennummer3">
    <w:name w:val="List Number 3"/>
    <w:basedOn w:val="Standard"/>
    <w:rsid w:val="00335C4A"/>
    <w:pPr>
      <w:numPr>
        <w:numId w:val="39"/>
      </w:numPr>
      <w:overflowPunct w:val="0"/>
      <w:autoSpaceDE w:val="0"/>
      <w:autoSpaceDN w:val="0"/>
      <w:adjustRightInd w:val="0"/>
      <w:textAlignment w:val="baseline"/>
    </w:pPr>
    <w:rPr>
      <w:rFonts w:eastAsia="Times New Roman"/>
    </w:rPr>
  </w:style>
  <w:style w:type="paragraph" w:customStyle="1" w:styleId="Subtitle1">
    <w:name w:val="Subtitle1"/>
    <w:basedOn w:val="Standard"/>
    <w:next w:val="Standard"/>
    <w:uiPriority w:val="11"/>
    <w:qFormat/>
    <w:rsid w:val="00335C4A"/>
    <w:pPr>
      <w:numPr>
        <w:ilvl w:val="1"/>
      </w:numPr>
      <w:snapToGrid w:val="0"/>
      <w:spacing w:after="0"/>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NormaleTabelle"/>
    <w:uiPriority w:val="40"/>
    <w:rsid w:val="00335C4A"/>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NormaleTabelle"/>
    <w:uiPriority w:val="41"/>
    <w:rsid w:val="00335C4A"/>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bsatz-Standardschriftart"/>
    <w:rsid w:val="00335C4A"/>
  </w:style>
  <w:style w:type="character" w:customStyle="1" w:styleId="TitleChar">
    <w:name w:val="Title Char"/>
    <w:aliases w:val="no break Char Car Char,H3 Char Car Char,h3 Char Car Char"/>
    <w:basedOn w:val="Absatz-Standardschriftart"/>
    <w:uiPriority w:val="10"/>
    <w:rsid w:val="00335C4A"/>
    <w:rPr>
      <w:rFonts w:asciiTheme="majorHAnsi" w:eastAsiaTheme="majorEastAsia" w:hAnsiTheme="majorHAnsi" w:cstheme="majorBidi"/>
      <w:color w:val="323E4F" w:themeColor="text2" w:themeShade="BF"/>
      <w:spacing w:val="5"/>
      <w:kern w:val="28"/>
      <w:sz w:val="52"/>
      <w:szCs w:val="52"/>
      <w:lang w:val="en-GB" w:eastAsia="en-US"/>
    </w:rPr>
  </w:style>
  <w:style w:type="character" w:customStyle="1" w:styleId="Char12">
    <w:name w:val="标题 Char1"/>
    <w:aliases w:val="Heading 31 Char"/>
    <w:rsid w:val="00335C4A"/>
    <w:rPr>
      <w:rFonts w:ascii="Arial" w:eastAsia="MS Mincho" w:hAnsi="Arial" w:cs="Times New Roman"/>
      <w:b/>
      <w:sz w:val="24"/>
      <w:szCs w:val="20"/>
      <w:lang w:val="de-DE" w:eastAsia="ja-JP"/>
    </w:rPr>
  </w:style>
  <w:style w:type="paragraph" w:customStyle="1" w:styleId="TableText0">
    <w:name w:val="TableText"/>
    <w:basedOn w:val="Textkrper-Zeileneinzug"/>
    <w:rsid w:val="00335C4A"/>
    <w:pPr>
      <w:keepNext/>
      <w:keepLines/>
      <w:overflowPunct w:val="0"/>
      <w:autoSpaceDE w:val="0"/>
      <w:autoSpaceDN w:val="0"/>
      <w:adjustRightInd w:val="0"/>
      <w:snapToGrid w:val="0"/>
      <w:ind w:leftChars="0" w:left="0"/>
      <w:jc w:val="center"/>
    </w:pPr>
    <w:rPr>
      <w:rFonts w:eastAsia="Times New Roman"/>
      <w:kern w:val="2"/>
      <w:lang w:eastAsia="en-US"/>
    </w:rPr>
  </w:style>
  <w:style w:type="paragraph" w:customStyle="1" w:styleId="a6">
    <w:name w:val="样式 正文"/>
    <w:basedOn w:val="Standard"/>
    <w:link w:val="Char0"/>
    <w:rsid w:val="00335C4A"/>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Absatz-Standardschriftart"/>
    <w:link w:val="a6"/>
    <w:rsid w:val="00335C4A"/>
    <w:rPr>
      <w:rFonts w:ascii="Times New Roman" w:eastAsia="SimSun" w:hAnsi="Times New Roman" w:cs="SimSun"/>
      <w:kern w:val="2"/>
      <w:sz w:val="21"/>
      <w:szCs w:val="20"/>
      <w:lang w:val="en-US" w:eastAsia="zh-CN"/>
    </w:rPr>
  </w:style>
  <w:style w:type="paragraph" w:customStyle="1" w:styleId="a7">
    <w:name w:val="公式"/>
    <w:basedOn w:val="Standard"/>
    <w:rsid w:val="00335C4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Textkrper"/>
    <w:link w:val="Normal9pointspacingChar"/>
    <w:qFormat/>
    <w:rsid w:val="00335C4A"/>
    <w:pPr>
      <w:spacing w:before="180" w:after="60"/>
    </w:pPr>
    <w:rPr>
      <w:szCs w:val="24"/>
      <w:lang w:val="en-GB"/>
    </w:rPr>
  </w:style>
  <w:style w:type="character" w:customStyle="1" w:styleId="Normal9pointspacingChar">
    <w:name w:val="Normal 9 point spacing Char"/>
    <w:link w:val="Normal9pointspacing"/>
    <w:rsid w:val="00335C4A"/>
    <w:rPr>
      <w:rFonts w:eastAsia="MS Mincho"/>
      <w:szCs w:val="24"/>
      <w:lang w:val="en-GB"/>
    </w:rPr>
  </w:style>
  <w:style w:type="paragraph" w:customStyle="1" w:styleId="Doc-title">
    <w:name w:val="Doc-title"/>
    <w:basedOn w:val="Standard"/>
    <w:link w:val="Doc-titleChar"/>
    <w:qFormat/>
    <w:rsid w:val="00335C4A"/>
    <w:pPr>
      <w:spacing w:before="60" w:after="0"/>
      <w:ind w:left="1259" w:hanging="1259"/>
    </w:pPr>
    <w:rPr>
      <w:rFonts w:ascii="Arial" w:eastAsia="SimSun" w:hAnsi="Arial" w:cs="Arial"/>
      <w:lang w:val="en-US" w:eastAsia="zh-CN"/>
    </w:rPr>
  </w:style>
  <w:style w:type="paragraph" w:customStyle="1" w:styleId="Figure">
    <w:name w:val="Figure"/>
    <w:basedOn w:val="Standard"/>
    <w:next w:val="Beschriftung"/>
    <w:rsid w:val="00335C4A"/>
    <w:pPr>
      <w:keepNext/>
      <w:keepLines/>
      <w:spacing w:before="180" w:after="160" w:line="259" w:lineRule="auto"/>
      <w:jc w:val="center"/>
    </w:pPr>
    <w:rPr>
      <w:rFonts w:ascii="Calibri" w:eastAsia="Calibri" w:hAnsi="Calibri"/>
      <w:sz w:val="22"/>
      <w:szCs w:val="22"/>
      <w:lang w:val="en-US"/>
    </w:rPr>
  </w:style>
  <w:style w:type="paragraph" w:customStyle="1" w:styleId="TableofFigures1">
    <w:name w:val="Table of Figures1"/>
    <w:basedOn w:val="Standard"/>
    <w:next w:val="Standard"/>
    <w:rsid w:val="00335C4A"/>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Standard"/>
    <w:next w:val="Standard"/>
    <w:rsid w:val="00335C4A"/>
    <w:pPr>
      <w:pBdr>
        <w:top w:val="single" w:sz="12" w:space="0" w:color="auto"/>
      </w:pBdr>
      <w:spacing w:before="360" w:after="240"/>
    </w:pPr>
    <w:rPr>
      <w:rFonts w:eastAsia="Times New Roman"/>
      <w:b/>
      <w:i/>
      <w:sz w:val="26"/>
    </w:rPr>
  </w:style>
  <w:style w:type="paragraph" w:customStyle="1" w:styleId="NumberedList">
    <w:name w:val="Numbered List"/>
    <w:basedOn w:val="Standard"/>
    <w:rsid w:val="00335C4A"/>
    <w:pPr>
      <w:numPr>
        <w:numId w:val="41"/>
      </w:numPr>
      <w:spacing w:after="0"/>
      <w:jc w:val="both"/>
    </w:pPr>
    <w:rPr>
      <w:rFonts w:eastAsia="MS Mincho"/>
    </w:rPr>
  </w:style>
  <w:style w:type="paragraph" w:customStyle="1" w:styleId="FigureCaption">
    <w:name w:val="Figure Caption"/>
    <w:aliases w:val="fc Char,Figure Caption Char"/>
    <w:basedOn w:val="Standard"/>
    <w:rsid w:val="00335C4A"/>
    <w:pPr>
      <w:keepLines/>
      <w:spacing w:before="60" w:after="120" w:line="300" w:lineRule="atLeast"/>
      <w:ind w:left="1008" w:hanging="1008"/>
      <w:jc w:val="both"/>
    </w:pPr>
    <w:rPr>
      <w:rFonts w:eastAsia="????"/>
      <w:lang w:val="en-US"/>
    </w:rPr>
  </w:style>
  <w:style w:type="paragraph" w:customStyle="1" w:styleId="Equation-Numbered">
    <w:name w:val="Equation-Numbered"/>
    <w:basedOn w:val="Standard"/>
    <w:next w:val="Standard"/>
    <w:autoRedefine/>
    <w:rsid w:val="00335C4A"/>
    <w:pPr>
      <w:spacing w:before="120" w:after="120" w:line="240" w:lineRule="atLeast"/>
      <w:jc w:val="right"/>
    </w:pPr>
    <w:rPr>
      <w:rFonts w:eastAsia="Times New Roman"/>
      <w:sz w:val="22"/>
      <w:lang w:val="en-US"/>
    </w:rPr>
  </w:style>
  <w:style w:type="paragraph" w:customStyle="1" w:styleId="multifig">
    <w:name w:val="multifig"/>
    <w:basedOn w:val="Standard"/>
    <w:rsid w:val="00335C4A"/>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Standard"/>
    <w:rsid w:val="00335C4A"/>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Standard"/>
    <w:rsid w:val="00335C4A"/>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Standard"/>
    <w:rsid w:val="00335C4A"/>
    <w:pPr>
      <w:spacing w:before="120" w:after="0" w:line="240" w:lineRule="exact"/>
      <w:jc w:val="both"/>
    </w:pPr>
    <w:rPr>
      <w:rFonts w:eastAsia="MS Mincho"/>
      <w:lang w:val="en-US"/>
    </w:rPr>
  </w:style>
  <w:style w:type="character" w:customStyle="1" w:styleId="Style10ptCharChar">
    <w:name w:val="Style 10 pt Char Char"/>
    <w:rsid w:val="00335C4A"/>
    <w:rPr>
      <w:rFonts w:ascii="Arial" w:eastAsia="MS Mincho" w:hAnsi="Arial" w:cs="Arial"/>
      <w:color w:val="0000FF"/>
      <w:kern w:val="2"/>
      <w:lang w:val="en-US" w:eastAsia="en-US" w:bidi="ar-SA"/>
    </w:rPr>
  </w:style>
  <w:style w:type="paragraph" w:customStyle="1" w:styleId="Style10ptBoldChar">
    <w:name w:val="Style 10 pt Bold Char"/>
    <w:basedOn w:val="Standard"/>
    <w:autoRedefine/>
    <w:rsid w:val="00335C4A"/>
    <w:pPr>
      <w:spacing w:before="60" w:after="60" w:line="240" w:lineRule="exact"/>
      <w:jc w:val="both"/>
    </w:pPr>
    <w:rPr>
      <w:rFonts w:eastAsia="MS Mincho"/>
      <w:b/>
      <w:lang w:val="en-US"/>
    </w:rPr>
  </w:style>
  <w:style w:type="character" w:customStyle="1" w:styleId="Style10ptBoldCharChar">
    <w:name w:val="Style 10 pt Bold Char Char"/>
    <w:rsid w:val="00335C4A"/>
    <w:rPr>
      <w:rFonts w:ascii="Arial" w:eastAsia="MS Mincho" w:hAnsi="Arial" w:cs="Arial"/>
      <w:b/>
      <w:color w:val="0000FF"/>
      <w:kern w:val="2"/>
      <w:lang w:val="en-US" w:eastAsia="en-US" w:bidi="ar-SA"/>
    </w:rPr>
  </w:style>
  <w:style w:type="paragraph" w:customStyle="1" w:styleId="Bullet0">
    <w:name w:val="Bullet"/>
    <w:basedOn w:val="Standard"/>
    <w:rsid w:val="00335C4A"/>
    <w:pPr>
      <w:numPr>
        <w:numId w:val="40"/>
      </w:numPr>
      <w:spacing w:after="0"/>
    </w:pPr>
    <w:rPr>
      <w:rFonts w:eastAsia="Times New Roman"/>
      <w:sz w:val="24"/>
      <w:szCs w:val="24"/>
      <w:lang w:val="en-US"/>
    </w:rPr>
  </w:style>
  <w:style w:type="character" w:customStyle="1" w:styleId="FigureCaption1">
    <w:name w:val="Figure Caption1"/>
    <w:aliases w:val="fc Char1,Figure Caption Char Char"/>
    <w:rsid w:val="00335C4A"/>
    <w:rPr>
      <w:rFonts w:ascii="Arial" w:eastAsia="????" w:hAnsi="Arial" w:cs="Arial"/>
      <w:color w:val="0000FF"/>
      <w:kern w:val="2"/>
      <w:lang w:val="en-US" w:eastAsia="en-US" w:bidi="ar-SA"/>
    </w:rPr>
  </w:style>
  <w:style w:type="paragraph" w:customStyle="1" w:styleId="FigureCentered">
    <w:name w:val="FigureCentered"/>
    <w:basedOn w:val="Standard"/>
    <w:next w:val="Standard"/>
    <w:rsid w:val="00335C4A"/>
    <w:pPr>
      <w:keepNext/>
      <w:spacing w:before="60" w:after="60" w:line="240" w:lineRule="atLeast"/>
      <w:jc w:val="center"/>
    </w:pPr>
    <w:rPr>
      <w:rFonts w:eastAsia="Times New Roman"/>
      <w:sz w:val="24"/>
      <w:lang w:val="en-US"/>
    </w:rPr>
  </w:style>
  <w:style w:type="character" w:customStyle="1" w:styleId="Equation-NumberedChar">
    <w:name w:val="Equation-Numbered Char"/>
    <w:rsid w:val="00335C4A"/>
    <w:rPr>
      <w:rFonts w:ascii="Arial" w:eastAsia="SimSun" w:hAnsi="Arial" w:cs="Arial"/>
      <w:color w:val="0000FF"/>
      <w:kern w:val="2"/>
      <w:sz w:val="22"/>
      <w:lang w:val="en-US" w:eastAsia="en-US" w:bidi="ar-SA"/>
    </w:rPr>
  </w:style>
  <w:style w:type="paragraph" w:customStyle="1" w:styleId="item">
    <w:name w:val="item"/>
    <w:basedOn w:val="Standard"/>
    <w:rsid w:val="00335C4A"/>
    <w:pPr>
      <w:numPr>
        <w:numId w:val="42"/>
      </w:numPr>
      <w:spacing w:after="0"/>
      <w:jc w:val="both"/>
    </w:pPr>
    <w:rPr>
      <w:rFonts w:eastAsia="MS Mincho"/>
    </w:rPr>
  </w:style>
  <w:style w:type="paragraph" w:customStyle="1" w:styleId="PaperTableCell">
    <w:name w:val="PaperTableCell"/>
    <w:basedOn w:val="Standard"/>
    <w:rsid w:val="00335C4A"/>
    <w:pPr>
      <w:spacing w:after="0"/>
      <w:jc w:val="both"/>
    </w:pPr>
    <w:rPr>
      <w:rFonts w:eastAsia="Times New Roman"/>
      <w:sz w:val="16"/>
      <w:szCs w:val="24"/>
      <w:lang w:val="en-US"/>
    </w:rPr>
  </w:style>
  <w:style w:type="character" w:styleId="Zeilennummer">
    <w:name w:val="line number"/>
    <w:rsid w:val="00335C4A"/>
    <w:rPr>
      <w:rFonts w:ascii="Arial" w:eastAsia="SimSun" w:hAnsi="Arial" w:cs="Arial"/>
      <w:color w:val="0000FF"/>
      <w:kern w:val="2"/>
      <w:sz w:val="18"/>
      <w:lang w:val="en-US" w:eastAsia="zh-CN" w:bidi="ar-SA"/>
    </w:rPr>
  </w:style>
  <w:style w:type="paragraph" w:customStyle="1" w:styleId="figure0">
    <w:name w:val="figure"/>
    <w:basedOn w:val="Standard"/>
    <w:rsid w:val="00335C4A"/>
    <w:pPr>
      <w:keepNext/>
      <w:keepLines/>
      <w:spacing w:before="60" w:after="60" w:line="240" w:lineRule="atLeast"/>
      <w:jc w:val="center"/>
    </w:pPr>
    <w:rPr>
      <w:rFonts w:eastAsia="Times New Roman"/>
      <w:lang w:val="en-US"/>
    </w:rPr>
  </w:style>
  <w:style w:type="character" w:customStyle="1" w:styleId="moz-txt-tag">
    <w:name w:val="moz-txt-tag"/>
    <w:rsid w:val="00335C4A"/>
    <w:rPr>
      <w:rFonts w:ascii="Arial" w:eastAsia="SimSun" w:hAnsi="Arial" w:cs="Arial"/>
      <w:color w:val="0000FF"/>
      <w:kern w:val="2"/>
      <w:lang w:val="en-US" w:eastAsia="zh-CN" w:bidi="ar-SA"/>
    </w:rPr>
  </w:style>
  <w:style w:type="character" w:customStyle="1" w:styleId="GuidanceChar">
    <w:name w:val="Guidance Char"/>
    <w:rsid w:val="00335C4A"/>
    <w:rPr>
      <w:i/>
      <w:color w:val="0000FF"/>
      <w:lang w:val="en-GB" w:eastAsia="en-US" w:bidi="ar-SA"/>
    </w:rPr>
  </w:style>
  <w:style w:type="paragraph" w:customStyle="1" w:styleId="BodyTextIndent31">
    <w:name w:val="Body Text Indent 31"/>
    <w:basedOn w:val="Standard"/>
    <w:next w:val="Textkrper-Einzug3"/>
    <w:link w:val="BodyTextIndent3Char"/>
    <w:rsid w:val="00335C4A"/>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Absatz-Standardschriftart"/>
    <w:link w:val="BodyTextIndent31"/>
    <w:rsid w:val="00335C4A"/>
    <w:rPr>
      <w:rFonts w:ascii="Times New Roman" w:eastAsia="Times New Roman" w:hAnsi="Times New Roman" w:cs="Times New Roman"/>
      <w:sz w:val="20"/>
      <w:szCs w:val="20"/>
      <w:lang w:val="en-US" w:eastAsia="ja-JP"/>
    </w:rPr>
  </w:style>
  <w:style w:type="paragraph" w:customStyle="1" w:styleId="CharCharCharCharCharChar1CharChar">
    <w:name w:val="Char Char Char Char Char Char1 Char Char"/>
    <w:next w:val="Standard"/>
    <w:semiHidden/>
    <w:rsid w:val="00335C4A"/>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Aufzhlungszeichen"/>
    <w:rsid w:val="00335C4A"/>
    <w:pPr>
      <w:numPr>
        <w:numId w:val="0"/>
      </w:numPr>
      <w:tabs>
        <w:tab w:val="num" w:pos="360"/>
        <w:tab w:val="left" w:pos="1247"/>
        <w:tab w:val="left" w:pos="3856"/>
        <w:tab w:val="left" w:pos="5216"/>
        <w:tab w:val="left" w:pos="6464"/>
        <w:tab w:val="left" w:pos="7768"/>
        <w:tab w:val="left" w:pos="9072"/>
        <w:tab w:val="left" w:pos="10206"/>
      </w:tabs>
      <w:ind w:left="360" w:hanging="360"/>
      <w:contextualSpacing w:val="0"/>
    </w:pPr>
    <w:rPr>
      <w:rFonts w:eastAsia="Times New Roman"/>
      <w:lang w:eastAsia="ja-JP"/>
    </w:rPr>
  </w:style>
  <w:style w:type="paragraph" w:customStyle="1" w:styleId="TabList">
    <w:name w:val="TabList"/>
    <w:basedOn w:val="Standard"/>
    <w:rsid w:val="00335C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1">
    <w:name w:val="table text"/>
    <w:basedOn w:val="Standard"/>
    <w:next w:val="table"/>
    <w:rsid w:val="00335C4A"/>
    <w:pPr>
      <w:overflowPunct w:val="0"/>
      <w:autoSpaceDE w:val="0"/>
      <w:autoSpaceDN w:val="0"/>
      <w:adjustRightInd w:val="0"/>
      <w:spacing w:after="0"/>
      <w:textAlignment w:val="baseline"/>
    </w:pPr>
    <w:rPr>
      <w:rFonts w:eastAsia="MS Mincho"/>
      <w:i/>
      <w:lang w:eastAsia="en-GB"/>
    </w:rPr>
  </w:style>
  <w:style w:type="paragraph" w:customStyle="1" w:styleId="HE">
    <w:name w:val="HE"/>
    <w:basedOn w:val="Standard"/>
    <w:rsid w:val="00335C4A"/>
    <w:pPr>
      <w:overflowPunct w:val="0"/>
      <w:autoSpaceDE w:val="0"/>
      <w:autoSpaceDN w:val="0"/>
      <w:adjustRightInd w:val="0"/>
      <w:spacing w:after="0"/>
      <w:textAlignment w:val="baseline"/>
    </w:pPr>
    <w:rPr>
      <w:rFonts w:eastAsia="MS Mincho"/>
      <w:b/>
      <w:lang w:eastAsia="en-GB"/>
    </w:rPr>
  </w:style>
  <w:style w:type="paragraph" w:customStyle="1" w:styleId="textintend2">
    <w:name w:val="text intend 2"/>
    <w:basedOn w:val="text0"/>
    <w:rsid w:val="00335C4A"/>
    <w:pPr>
      <w:numPr>
        <w:numId w:val="43"/>
      </w:numPr>
      <w:tabs>
        <w:tab w:val="clear" w:pos="1418"/>
        <w:tab w:val="num" w:pos="360"/>
        <w:tab w:val="num" w:pos="926"/>
      </w:tabs>
      <w:overflowPunct w:val="0"/>
      <w:autoSpaceDE w:val="0"/>
      <w:autoSpaceDN w:val="0"/>
      <w:adjustRightInd w:val="0"/>
      <w:spacing w:after="120"/>
      <w:ind w:left="926" w:hanging="360"/>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0"/>
    <w:rsid w:val="00335C4A"/>
    <w:pPr>
      <w:numPr>
        <w:numId w:val="44"/>
      </w:numPr>
      <w:tabs>
        <w:tab w:val="clear" w:pos="1843"/>
        <w:tab w:val="num" w:pos="360"/>
        <w:tab w:val="num" w:pos="567"/>
        <w:tab w:val="num" w:pos="851"/>
        <w:tab w:val="num" w:pos="1418"/>
      </w:tabs>
      <w:overflowPunct w:val="0"/>
      <w:autoSpaceDE w:val="0"/>
      <w:autoSpaceDN w:val="0"/>
      <w:adjustRightInd w:val="0"/>
      <w:spacing w:after="120"/>
      <w:ind w:left="567" w:hanging="567"/>
      <w:jc w:val="both"/>
      <w:textAlignment w:val="baseline"/>
    </w:pPr>
    <w:rPr>
      <w:rFonts w:ascii="Times New Roman" w:eastAsia="MS Mincho" w:hAnsi="Times New Roman"/>
      <w:sz w:val="24"/>
      <w:szCs w:val="20"/>
      <w:lang w:val="en-US" w:eastAsia="en-GB"/>
    </w:rPr>
  </w:style>
  <w:style w:type="paragraph" w:customStyle="1" w:styleId="normalpuce">
    <w:name w:val="normal puce"/>
    <w:basedOn w:val="Standard"/>
    <w:rsid w:val="00335C4A"/>
    <w:pPr>
      <w:widowControl w:val="0"/>
      <w:numPr>
        <w:numId w:val="45"/>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Standard"/>
    <w:rsid w:val="00335C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Standard"/>
    <w:rsid w:val="00335C4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Standard"/>
    <w:rsid w:val="00335C4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Standard"/>
    <w:rsid w:val="00335C4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335C4A"/>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335C4A"/>
    <w:rPr>
      <w:rFonts w:ascii="Arial" w:hAnsi="Arial"/>
      <w:sz w:val="24"/>
      <w:lang w:val="en-GB" w:eastAsia="ja-JP" w:bidi="ar-SA"/>
    </w:rPr>
  </w:style>
  <w:style w:type="paragraph" w:customStyle="1" w:styleId="NormalAfter3pt">
    <w:name w:val="Normal + After:  3 pt"/>
    <w:basedOn w:val="Standard"/>
    <w:rsid w:val="00335C4A"/>
    <w:pPr>
      <w:tabs>
        <w:tab w:val="num" w:pos="2560"/>
      </w:tabs>
      <w:ind w:left="2560" w:hanging="357"/>
    </w:pPr>
    <w:rPr>
      <w:rFonts w:eastAsia="Times New Roman"/>
      <w:lang w:val="en-AU" w:eastAsia="ko-KR"/>
    </w:rPr>
  </w:style>
  <w:style w:type="character" w:customStyle="1" w:styleId="CharChar5">
    <w:name w:val="Char Char5"/>
    <w:semiHidden/>
    <w:rsid w:val="00335C4A"/>
    <w:rPr>
      <w:rFonts w:ascii="Times New Roman" w:hAnsi="Times New Roman"/>
      <w:lang w:eastAsia="en-US"/>
    </w:rPr>
  </w:style>
  <w:style w:type="paragraph" w:customStyle="1" w:styleId="CharChar3CharCharCharCharCharChar">
    <w:name w:val="Char Char3 Char Char Char Char Char Char"/>
    <w:semiHidden/>
    <w:rsid w:val="00335C4A"/>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335C4A"/>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1">
    <w:name w:val="Table Cell"/>
    <w:basedOn w:val="TAC"/>
    <w:link w:val="TableCellChar"/>
    <w:qFormat/>
    <w:rsid w:val="00335C4A"/>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335C4A"/>
    <w:rPr>
      <w:rFonts w:ascii="Arial" w:eastAsia="Times New Roman" w:hAnsi="Arial" w:cs="Times New Roman"/>
      <w:sz w:val="18"/>
      <w:szCs w:val="20"/>
      <w:lang w:val="en-US" w:eastAsia="zh-CN"/>
    </w:rPr>
  </w:style>
  <w:style w:type="paragraph" w:customStyle="1" w:styleId="CharCharCharCharCharChar1CharChar1">
    <w:name w:val="Char Char Char Char Char Char1 Char Char1"/>
    <w:next w:val="Standard"/>
    <w:semiHidden/>
    <w:rsid w:val="00335C4A"/>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Absatz-Standardschriftart"/>
    <w:rsid w:val="00335C4A"/>
  </w:style>
  <w:style w:type="character" w:customStyle="1" w:styleId="def">
    <w:name w:val="def"/>
    <w:basedOn w:val="Absatz-Standardschriftart"/>
    <w:rsid w:val="00335C4A"/>
  </w:style>
  <w:style w:type="character" w:customStyle="1" w:styleId="high-light-bg4">
    <w:name w:val="high-light-bg4"/>
    <w:basedOn w:val="Absatz-Standardschriftart"/>
    <w:rsid w:val="00335C4A"/>
  </w:style>
  <w:style w:type="character" w:customStyle="1" w:styleId="TitleChar2">
    <w:name w:val="Title Char2"/>
    <w:basedOn w:val="Absatz-Standardschriftart"/>
    <w:uiPriority w:val="10"/>
    <w:locked/>
    <w:rsid w:val="00335C4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berschrift1"/>
    <w:next w:val="Textkrper"/>
    <w:rsid w:val="00335C4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Standard"/>
    <w:rsid w:val="00335C4A"/>
    <w:pPr>
      <w:spacing w:before="100" w:after="100"/>
      <w:ind w:left="860"/>
    </w:pPr>
    <w:rPr>
      <w:rFonts w:ascii="Times" w:eastAsia="MS Gothic" w:hAnsi="Times"/>
      <w:sz w:val="24"/>
      <w:lang w:eastAsia="ja-JP"/>
    </w:rPr>
  </w:style>
  <w:style w:type="paragraph" w:customStyle="1" w:styleId="a">
    <w:name w:val="佐藤２"/>
    <w:basedOn w:val="Standard"/>
    <w:rsid w:val="00335C4A"/>
    <w:pPr>
      <w:numPr>
        <w:numId w:val="46"/>
      </w:numPr>
    </w:pPr>
    <w:rPr>
      <w:rFonts w:eastAsia="MS Gothic"/>
      <w:sz w:val="24"/>
      <w:lang w:eastAsia="ja-JP"/>
    </w:rPr>
  </w:style>
  <w:style w:type="paragraph" w:customStyle="1" w:styleId="ListBulletLast">
    <w:name w:val="List Bullet Last"/>
    <w:aliases w:val="lbl"/>
    <w:basedOn w:val="Aufzhlungszeichen"/>
    <w:next w:val="Textkrper"/>
    <w:rsid w:val="00335C4A"/>
    <w:pPr>
      <w:numPr>
        <w:numId w:val="0"/>
      </w:numPr>
      <w:overflowPunct/>
      <w:autoSpaceDE/>
      <w:autoSpaceDN/>
      <w:adjustRightInd/>
      <w:spacing w:after="240"/>
      <w:ind w:left="714" w:hanging="357"/>
      <w:contextualSpacing w:val="0"/>
      <w:textAlignment w:val="auto"/>
    </w:pPr>
    <w:rPr>
      <w:rFonts w:ascii="Arial" w:eastAsia="MS Gothic" w:hAnsi="Arial"/>
      <w:sz w:val="24"/>
      <w:lang w:eastAsia="ja-JP"/>
    </w:rPr>
  </w:style>
  <w:style w:type="paragraph" w:customStyle="1" w:styleId="TableText2">
    <w:name w:val="Table_Text"/>
    <w:basedOn w:val="Standard"/>
    <w:rsid w:val="00335C4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Textkrper"/>
    <w:rsid w:val="00335C4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335C4A"/>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8">
    <w:name w:val="図表番号 (文字)"/>
    <w:aliases w:val="cap (文字),cap Char (文字) (文字)1"/>
    <w:rsid w:val="00335C4A"/>
    <w:rPr>
      <w:rFonts w:eastAsia="MS Gothic"/>
      <w:b/>
      <w:noProof w:val="0"/>
      <w:kern w:val="2"/>
      <w:sz w:val="24"/>
      <w:lang w:val="en-GB"/>
    </w:rPr>
  </w:style>
  <w:style w:type="paragraph" w:customStyle="1" w:styleId="CharCharCharCarCarCharCharCarCar">
    <w:name w:val="Char Char Char Car Car Char Char Car Car"/>
    <w:rsid w:val="00335C4A"/>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335C4A"/>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335C4A"/>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Standard"/>
    <w:uiPriority w:val="34"/>
    <w:qFormat/>
    <w:rsid w:val="00335C4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335C4A"/>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335C4A"/>
    <w:rPr>
      <w:rFonts w:ascii="Arial" w:eastAsia="SimSun" w:hAnsi="Arial" w:cs="Arial"/>
      <w:sz w:val="20"/>
      <w:szCs w:val="20"/>
      <w:lang w:val="en-US" w:eastAsia="zh-CN"/>
    </w:rPr>
  </w:style>
  <w:style w:type="paragraph" w:customStyle="1" w:styleId="msonormal0">
    <w:name w:val="msonormal"/>
    <w:basedOn w:val="Standard"/>
    <w:rsid w:val="00335C4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Standard"/>
    <w:rsid w:val="00335C4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Standard"/>
    <w:rsid w:val="00335C4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Standard"/>
    <w:rsid w:val="00335C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Standard"/>
    <w:rsid w:val="00335C4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Standard"/>
    <w:rsid w:val="00335C4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Standard"/>
    <w:rsid w:val="00335C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Standard"/>
    <w:rsid w:val="00335C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Standard"/>
    <w:rsid w:val="00335C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Standard"/>
    <w:rsid w:val="00335C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Standard"/>
    <w:rsid w:val="00335C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Standard"/>
    <w:rsid w:val="00335C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Standard"/>
    <w:rsid w:val="00335C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Standard"/>
    <w:rsid w:val="00335C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Standard"/>
    <w:rsid w:val="00335C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Standard"/>
    <w:rsid w:val="00335C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Standard"/>
    <w:rsid w:val="00335C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Standard"/>
    <w:rsid w:val="00335C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Standard"/>
    <w:rsid w:val="00335C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Standard"/>
    <w:rsid w:val="00335C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Standard"/>
    <w:rsid w:val="00335C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Standard"/>
    <w:rsid w:val="00335C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Standard"/>
    <w:rsid w:val="00335C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Standard"/>
    <w:rsid w:val="00335C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Standard"/>
    <w:rsid w:val="00335C4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Standard"/>
    <w:rsid w:val="00335C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Standard"/>
    <w:rsid w:val="00335C4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Standard"/>
    <w:rsid w:val="00335C4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Standard"/>
    <w:rsid w:val="00335C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Standard"/>
    <w:rsid w:val="00335C4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Standard"/>
    <w:rsid w:val="00335C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Standard"/>
    <w:rsid w:val="00335C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Standard"/>
    <w:rsid w:val="00335C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Standard"/>
    <w:rsid w:val="00335C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Standard"/>
    <w:rsid w:val="00335C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Standard"/>
    <w:rsid w:val="00335C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Standard"/>
    <w:rsid w:val="00335C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Standard"/>
    <w:rsid w:val="00335C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Standard"/>
    <w:rsid w:val="00335C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Standard"/>
    <w:rsid w:val="00335C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Standard"/>
    <w:rsid w:val="00335C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Standard"/>
    <w:rsid w:val="00335C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Standard"/>
    <w:rsid w:val="00335C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Standard"/>
    <w:rsid w:val="00335C4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Standard"/>
    <w:rsid w:val="00335C4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Standard"/>
    <w:rsid w:val="00335C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Standard"/>
    <w:rsid w:val="00335C4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Standard"/>
    <w:rsid w:val="00335C4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Standard"/>
    <w:rsid w:val="00335C4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Standard"/>
    <w:rsid w:val="00335C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Standard"/>
    <w:rsid w:val="00335C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Standard"/>
    <w:rsid w:val="00335C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Standard"/>
    <w:rsid w:val="00335C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Standard"/>
    <w:rsid w:val="00335C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Standard"/>
    <w:rsid w:val="00335C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CharChar3">
    <w:name w:val="Char Char3"/>
    <w:rsid w:val="00335C4A"/>
    <w:rPr>
      <w:rFonts w:ascii="Arial" w:hAnsi="Arial"/>
      <w:sz w:val="36"/>
      <w:lang w:val="en-GB" w:eastAsia="en-US" w:bidi="ar-SA"/>
    </w:rPr>
  </w:style>
  <w:style w:type="character" w:customStyle="1" w:styleId="CharChar1">
    <w:name w:val="Char Char1"/>
    <w:rsid w:val="00335C4A"/>
    <w:rPr>
      <w:rFonts w:ascii="Arial" w:hAnsi="Arial"/>
      <w:sz w:val="28"/>
      <w:lang w:val="en-GB" w:eastAsia="en-US" w:bidi="ar-SA"/>
    </w:rPr>
  </w:style>
  <w:style w:type="character" w:customStyle="1" w:styleId="CharChar">
    <w:name w:val="Char Char"/>
    <w:rsid w:val="00335C4A"/>
    <w:rPr>
      <w:rFonts w:ascii="Arial" w:hAnsi="Arial"/>
      <w:sz w:val="22"/>
      <w:lang w:val="en-GB" w:eastAsia="en-US" w:bidi="ar-SA"/>
    </w:rPr>
  </w:style>
  <w:style w:type="table" w:styleId="DunkleListe-Akzent6">
    <w:name w:val="Dark List Accent 6"/>
    <w:basedOn w:val="NormaleTabelle"/>
    <w:uiPriority w:val="70"/>
    <w:rsid w:val="00335C4A"/>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Standard"/>
    <w:link w:val="aa"/>
    <w:qFormat/>
    <w:rsid w:val="00335C4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335C4A"/>
    <w:rPr>
      <w:rFonts w:ascii="Century" w:eastAsia="MS Mincho" w:hAnsi="Century" w:cs="Times New Roman"/>
      <w:kern w:val="2"/>
      <w:sz w:val="21"/>
      <w:lang w:val="en-GB" w:eastAsia="ja-JP"/>
    </w:rPr>
  </w:style>
  <w:style w:type="paragraph" w:customStyle="1" w:styleId="gmail-msolistparagraph">
    <w:name w:val="gmail-msolistparagraph"/>
    <w:basedOn w:val="Standard"/>
    <w:uiPriority w:val="99"/>
    <w:semiHidden/>
    <w:rsid w:val="00335C4A"/>
    <w:pPr>
      <w:spacing w:before="75" w:after="75"/>
    </w:pPr>
    <w:rPr>
      <w:rFonts w:ascii="Malgun Gothic" w:eastAsia="Malgun Gothic" w:hAnsi="Malgun Gothic" w:cs="Calibri"/>
      <w:lang w:val="sv-SE" w:eastAsia="sv-SE"/>
    </w:rPr>
  </w:style>
  <w:style w:type="paragraph" w:customStyle="1" w:styleId="gmail-b2">
    <w:name w:val="gmail-b2"/>
    <w:basedOn w:val="Standard"/>
    <w:uiPriority w:val="99"/>
    <w:semiHidden/>
    <w:rsid w:val="00335C4A"/>
    <w:pPr>
      <w:spacing w:before="75" w:after="75"/>
    </w:pPr>
    <w:rPr>
      <w:rFonts w:ascii="Malgun Gothic" w:eastAsia="Malgun Gothic" w:hAnsi="Malgun Gothic" w:cs="Calibri"/>
      <w:lang w:val="sv-SE" w:eastAsia="sv-SE"/>
    </w:rPr>
  </w:style>
  <w:style w:type="character" w:customStyle="1" w:styleId="onecomwebmail-spelle">
    <w:name w:val="onecomwebmail-spelle"/>
    <w:basedOn w:val="Absatz-Standardschriftart"/>
    <w:rsid w:val="00335C4A"/>
  </w:style>
  <w:style w:type="paragraph" w:customStyle="1" w:styleId="onecomwebmail-msolistparagraph">
    <w:name w:val="onecomwebmail-msolistparagraph"/>
    <w:basedOn w:val="Standard"/>
    <w:rsid w:val="00335C4A"/>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Standard"/>
    <w:rsid w:val="00335C4A"/>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Standard"/>
    <w:rsid w:val="00335C4A"/>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bsatz-Standardschriftart"/>
    <w:rsid w:val="00335C4A"/>
  </w:style>
  <w:style w:type="character" w:customStyle="1" w:styleId="onecomwebmail-size">
    <w:name w:val="onecomwebmail-size"/>
    <w:basedOn w:val="Absatz-Standardschriftart"/>
    <w:rsid w:val="00335C4A"/>
  </w:style>
  <w:style w:type="table" w:customStyle="1" w:styleId="TableGridLight11">
    <w:name w:val="Table Grid Light11"/>
    <w:basedOn w:val="NormaleTabelle"/>
    <w:uiPriority w:val="40"/>
    <w:rsid w:val="00335C4A"/>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NormaleTabelle"/>
    <w:uiPriority w:val="41"/>
    <w:rsid w:val="00335C4A"/>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Standard"/>
    <w:next w:val="Standard"/>
    <w:link w:val="rProposalsubChar"/>
    <w:qFormat/>
    <w:rsid w:val="00335C4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bsatz-Standardschriftart"/>
    <w:link w:val="PatAppl"/>
    <w:locked/>
    <w:rsid w:val="00335C4A"/>
    <w:rPr>
      <w:rFonts w:ascii="Courier New" w:hAnsi="Courier New"/>
      <w:sz w:val="24"/>
    </w:rPr>
  </w:style>
  <w:style w:type="paragraph" w:customStyle="1" w:styleId="PatAppl">
    <w:name w:val="Pat Appl"/>
    <w:basedOn w:val="Standard"/>
    <w:link w:val="PatApplChar"/>
    <w:qFormat/>
    <w:rsid w:val="00335C4A"/>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de-DE"/>
    </w:rPr>
  </w:style>
  <w:style w:type="paragraph" w:customStyle="1" w:styleId="30">
    <w:name w:val="列出段落3"/>
    <w:basedOn w:val="Standard"/>
    <w:uiPriority w:val="34"/>
    <w:unhideWhenUsed/>
    <w:qFormat/>
    <w:rsid w:val="00335C4A"/>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Standard"/>
    <w:uiPriority w:val="34"/>
    <w:unhideWhenUsed/>
    <w:qFormat/>
    <w:rsid w:val="00335C4A"/>
    <w:pPr>
      <w:widowControl w:val="0"/>
      <w:spacing w:after="200" w:line="276" w:lineRule="auto"/>
      <w:ind w:firstLineChars="200" w:firstLine="420"/>
      <w:jc w:val="both"/>
    </w:pPr>
    <w:rPr>
      <w:rFonts w:eastAsia="Times New Roman"/>
      <w:kern w:val="2"/>
      <w:sz w:val="21"/>
      <w:szCs w:val="24"/>
      <w:lang w:val="en-US" w:eastAsia="zh-CN"/>
    </w:rPr>
  </w:style>
  <w:style w:type="character" w:styleId="SchwacheHervorhebung">
    <w:name w:val="Subtle Emphasis"/>
    <w:basedOn w:val="Absatz-Standardschriftart"/>
    <w:uiPriority w:val="19"/>
    <w:qFormat/>
    <w:rsid w:val="00335C4A"/>
    <w:rPr>
      <w:i/>
      <w:color w:val="404040"/>
    </w:rPr>
  </w:style>
  <w:style w:type="paragraph" w:customStyle="1" w:styleId="62">
    <w:name w:val="标题 62"/>
    <w:basedOn w:val="Standard"/>
    <w:rsid w:val="00335C4A"/>
    <w:pPr>
      <w:tabs>
        <w:tab w:val="num" w:pos="1152"/>
      </w:tabs>
      <w:spacing w:after="0"/>
    </w:pPr>
    <w:rPr>
      <w:rFonts w:ascii="Times" w:eastAsia="MS PGothic" w:hAnsi="Times" w:cs="Times"/>
      <w:lang w:val="en-US" w:eastAsia="ja-JP"/>
    </w:rPr>
  </w:style>
  <w:style w:type="paragraph" w:customStyle="1" w:styleId="72">
    <w:name w:val="标题 72"/>
    <w:basedOn w:val="Standard"/>
    <w:rsid w:val="00335C4A"/>
    <w:pPr>
      <w:tabs>
        <w:tab w:val="num" w:pos="1296"/>
      </w:tabs>
      <w:spacing w:after="0"/>
    </w:pPr>
    <w:rPr>
      <w:rFonts w:ascii="Times" w:eastAsia="MS PGothic" w:hAnsi="Times" w:cs="Times"/>
      <w:lang w:val="en-US" w:eastAsia="ja-JP"/>
    </w:rPr>
  </w:style>
  <w:style w:type="character" w:customStyle="1" w:styleId="Mention1">
    <w:name w:val="Mention1"/>
    <w:uiPriority w:val="99"/>
    <w:semiHidden/>
    <w:unhideWhenUsed/>
    <w:rsid w:val="00335C4A"/>
    <w:rPr>
      <w:color w:val="2B579A"/>
      <w:shd w:val="clear" w:color="auto" w:fill="E6E6E6"/>
    </w:rPr>
  </w:style>
  <w:style w:type="table" w:customStyle="1" w:styleId="TableGrid11">
    <w:name w:val="Table Grid11"/>
    <w:basedOn w:val="NormaleTabelle"/>
    <w:next w:val="Tabellenraster"/>
    <w:rsid w:val="00335C4A"/>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Standard"/>
    <w:next w:val="Standard"/>
    <w:link w:val="rProposalChar"/>
    <w:qFormat/>
    <w:rsid w:val="00335C4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35C4A"/>
    <w:rPr>
      <w:rFonts w:ascii="Times New Roman" w:eastAsia="Malgun Gothic" w:hAnsi="Times New Roman" w:cs="Times New Roman"/>
      <w:i/>
      <w:kern w:val="2"/>
      <w:lang w:val="en-US" w:eastAsia="ko-KR"/>
    </w:rPr>
  </w:style>
  <w:style w:type="paragraph" w:customStyle="1" w:styleId="Proposalsub">
    <w:name w:val="Proposal_sub"/>
    <w:basedOn w:val="Standard"/>
    <w:qFormat/>
    <w:rsid w:val="00335C4A"/>
    <w:pPr>
      <w:numPr>
        <w:numId w:val="4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Standard"/>
    <w:qFormat/>
    <w:rsid w:val="00335C4A"/>
    <w:pPr>
      <w:numPr>
        <w:ilvl w:val="1"/>
        <w:numId w:val="4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335C4A"/>
    <w:rPr>
      <w:rFonts w:ascii="Times New Roman" w:eastAsia="Malgun Gothic" w:hAnsi="Times New Roman" w:cs="Times New Roman"/>
      <w:i/>
      <w:kern w:val="2"/>
      <w:lang w:val="en-US" w:eastAsia="ko-KR"/>
    </w:rPr>
  </w:style>
  <w:style w:type="paragraph" w:customStyle="1" w:styleId="ParagraphNumbering">
    <w:name w:val="Paragraph Numbering"/>
    <w:basedOn w:val="Standard"/>
    <w:rsid w:val="00335C4A"/>
    <w:pPr>
      <w:numPr>
        <w:numId w:val="48"/>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335C4A"/>
    <w:rPr>
      <w:sz w:val="24"/>
      <w:lang w:val="en-GB" w:eastAsia="en-US"/>
    </w:rPr>
  </w:style>
  <w:style w:type="character" w:customStyle="1" w:styleId="CommentaireCar">
    <w:name w:val="Commentaire Car"/>
    <w:rsid w:val="00335C4A"/>
    <w:rPr>
      <w:sz w:val="20"/>
    </w:rPr>
  </w:style>
  <w:style w:type="character" w:customStyle="1" w:styleId="citationref">
    <w:name w:val="citationref"/>
    <w:rsid w:val="00335C4A"/>
  </w:style>
  <w:style w:type="character" w:customStyle="1" w:styleId="mw-mmv-title">
    <w:name w:val="mw-mmv-title"/>
    <w:rsid w:val="00335C4A"/>
  </w:style>
  <w:style w:type="character" w:customStyle="1" w:styleId="legend-color">
    <w:name w:val="legend-color"/>
    <w:rsid w:val="00335C4A"/>
  </w:style>
  <w:style w:type="paragraph" w:customStyle="1" w:styleId="Equationlegend">
    <w:name w:val="Equation_legend"/>
    <w:basedOn w:val="Standardeinzug"/>
    <w:link w:val="EquationlegendChar"/>
    <w:rsid w:val="00335C4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335C4A"/>
    <w:rPr>
      <w:rFonts w:ascii="Times New Roman" w:eastAsia="Times New Roman" w:hAnsi="Times New Roman" w:cs="Times New Roman"/>
      <w:sz w:val="24"/>
      <w:szCs w:val="20"/>
      <w:lang w:val="en-US"/>
    </w:rPr>
  </w:style>
  <w:style w:type="character" w:customStyle="1" w:styleId="ab">
    <w:name w:val="列出段落 字符"/>
    <w:aliases w:val="- Bullets 字符,목록 단락 字符"/>
    <w:uiPriority w:val="34"/>
    <w:qFormat/>
    <w:rsid w:val="00335C4A"/>
    <w:rPr>
      <w:rFonts w:ascii="Times" w:eastAsia="Batang" w:hAnsi="Times"/>
      <w:sz w:val="24"/>
      <w:lang w:val="en-GB"/>
    </w:rPr>
  </w:style>
  <w:style w:type="character" w:customStyle="1" w:styleId="colour">
    <w:name w:val="colour"/>
    <w:basedOn w:val="Absatz-Standardschriftart"/>
    <w:rsid w:val="00335C4A"/>
    <w:rPr>
      <w:rFonts w:cs="Times New Roman"/>
    </w:rPr>
  </w:style>
  <w:style w:type="character" w:customStyle="1" w:styleId="highlight">
    <w:name w:val="highlight"/>
    <w:basedOn w:val="Absatz-Standardschriftart"/>
    <w:rsid w:val="00335C4A"/>
    <w:rPr>
      <w:rFonts w:cs="Times New Roman"/>
    </w:rPr>
  </w:style>
  <w:style w:type="character" w:customStyle="1" w:styleId="TitleChar4">
    <w:name w:val="Title Char4"/>
    <w:basedOn w:val="Absatz-Standardschriftart"/>
    <w:uiPriority w:val="10"/>
    <w:locked/>
    <w:rsid w:val="00335C4A"/>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Standard"/>
    <w:rsid w:val="00335C4A"/>
    <w:pPr>
      <w:spacing w:before="100" w:beforeAutospacing="1" w:after="100" w:afterAutospacing="1"/>
    </w:pPr>
    <w:rPr>
      <w:rFonts w:eastAsia="Times New Roman"/>
      <w:sz w:val="24"/>
      <w:szCs w:val="24"/>
      <w:lang w:val="en-US"/>
    </w:rPr>
  </w:style>
  <w:style w:type="paragraph" w:styleId="Standardeinzug">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Standard"/>
    <w:rsid w:val="00335C4A"/>
    <w:pPr>
      <w:ind w:left="720"/>
    </w:pPr>
    <w:rPr>
      <w:rFonts w:eastAsia="Times New Roman"/>
    </w:rPr>
  </w:style>
  <w:style w:type="paragraph" w:styleId="z-Formularbeginn">
    <w:name w:val="HTML Top of Form"/>
    <w:basedOn w:val="Standard"/>
    <w:next w:val="Standard"/>
    <w:link w:val="z-FormularbeginnZchn"/>
    <w:hidden/>
    <w:uiPriority w:val="99"/>
    <w:rsid w:val="00335C4A"/>
    <w:pPr>
      <w:pBdr>
        <w:bottom w:val="single" w:sz="6" w:space="1" w:color="auto"/>
      </w:pBdr>
      <w:spacing w:after="0"/>
      <w:jc w:val="center"/>
    </w:pPr>
    <w:rPr>
      <w:rFonts w:ascii="Arial" w:eastAsia="Times New Roman" w:hAnsi="Arial" w:cstheme="minorBidi"/>
      <w:vanish/>
      <w:sz w:val="16"/>
      <w:szCs w:val="16"/>
      <w:lang w:val="de-DE"/>
    </w:rPr>
  </w:style>
  <w:style w:type="character" w:customStyle="1" w:styleId="z-FormularbeginnZchn1">
    <w:name w:val="z-Formularbeginn Zchn1"/>
    <w:basedOn w:val="Absatz-Standardschriftart"/>
    <w:uiPriority w:val="99"/>
    <w:semiHidden/>
    <w:rsid w:val="00335C4A"/>
    <w:rPr>
      <w:rFonts w:ascii="Arial" w:eastAsiaTheme="minorEastAsia" w:hAnsi="Arial" w:cs="Arial"/>
      <w:vanish/>
      <w:sz w:val="16"/>
      <w:szCs w:val="16"/>
      <w:lang w:val="en-GB"/>
    </w:rPr>
  </w:style>
  <w:style w:type="character" w:customStyle="1" w:styleId="z-Char1">
    <w:name w:val="z-窗体顶端 Char1"/>
    <w:basedOn w:val="Absatz-Standardschriftart"/>
    <w:rsid w:val="00335C4A"/>
    <w:rPr>
      <w:rFonts w:ascii="Arial" w:hAnsi="Arial" w:cs="Arial"/>
      <w:vanish/>
      <w:sz w:val="16"/>
      <w:szCs w:val="16"/>
      <w:lang w:val="en-GB" w:eastAsia="en-US"/>
    </w:rPr>
  </w:style>
  <w:style w:type="character" w:customStyle="1" w:styleId="z-TopofFormChar1">
    <w:name w:val="z-Top of Form Char1"/>
    <w:basedOn w:val="Absatz-Standardschriftart"/>
    <w:rsid w:val="00335C4A"/>
    <w:rPr>
      <w:rFonts w:ascii="Arial" w:eastAsia="SimSun" w:hAnsi="Arial" w:cs="Arial"/>
      <w:vanish/>
      <w:sz w:val="16"/>
      <w:szCs w:val="16"/>
      <w:lang w:val="en-GB" w:eastAsia="en-US"/>
    </w:rPr>
  </w:style>
  <w:style w:type="paragraph" w:styleId="z-Formularende">
    <w:name w:val="HTML Bottom of Form"/>
    <w:basedOn w:val="Standard"/>
    <w:next w:val="Standard"/>
    <w:link w:val="z-FormularendeZchn"/>
    <w:hidden/>
    <w:uiPriority w:val="99"/>
    <w:rsid w:val="00335C4A"/>
    <w:pPr>
      <w:pBdr>
        <w:top w:val="single" w:sz="6" w:space="1" w:color="auto"/>
      </w:pBdr>
      <w:spacing w:after="0"/>
      <w:jc w:val="center"/>
    </w:pPr>
    <w:rPr>
      <w:rFonts w:ascii="Arial" w:eastAsia="Times New Roman" w:hAnsi="Arial" w:cstheme="minorBidi"/>
      <w:vanish/>
      <w:sz w:val="16"/>
      <w:szCs w:val="16"/>
      <w:lang w:val="de-DE"/>
    </w:rPr>
  </w:style>
  <w:style w:type="character" w:customStyle="1" w:styleId="z-FormularendeZchn1">
    <w:name w:val="z-Formularende Zchn1"/>
    <w:basedOn w:val="Absatz-Standardschriftart"/>
    <w:uiPriority w:val="99"/>
    <w:semiHidden/>
    <w:rsid w:val="00335C4A"/>
    <w:rPr>
      <w:rFonts w:ascii="Arial" w:eastAsiaTheme="minorEastAsia" w:hAnsi="Arial" w:cs="Arial"/>
      <w:vanish/>
      <w:sz w:val="16"/>
      <w:szCs w:val="16"/>
      <w:lang w:val="en-GB"/>
    </w:rPr>
  </w:style>
  <w:style w:type="character" w:customStyle="1" w:styleId="z-Char10">
    <w:name w:val="z-窗体底端 Char1"/>
    <w:basedOn w:val="Absatz-Standardschriftart"/>
    <w:rsid w:val="00335C4A"/>
    <w:rPr>
      <w:rFonts w:ascii="Arial" w:hAnsi="Arial" w:cs="Arial"/>
      <w:vanish/>
      <w:sz w:val="16"/>
      <w:szCs w:val="16"/>
      <w:lang w:val="en-GB" w:eastAsia="en-US"/>
    </w:rPr>
  </w:style>
  <w:style w:type="character" w:customStyle="1" w:styleId="z-BottomofFormChar1">
    <w:name w:val="z-Bottom of Form Char1"/>
    <w:basedOn w:val="Absatz-Standardschriftart"/>
    <w:rsid w:val="00335C4A"/>
    <w:rPr>
      <w:rFonts w:ascii="Arial" w:eastAsia="SimSun" w:hAnsi="Arial" w:cs="Arial"/>
      <w:vanish/>
      <w:sz w:val="16"/>
      <w:szCs w:val="16"/>
      <w:lang w:val="en-GB" w:eastAsia="en-US"/>
    </w:rPr>
  </w:style>
  <w:style w:type="character" w:customStyle="1" w:styleId="Char13">
    <w:name w:val="日期 Char1"/>
    <w:basedOn w:val="Absatz-Standardschriftart"/>
    <w:rsid w:val="00335C4A"/>
    <w:rPr>
      <w:rFonts w:eastAsia="Times New Roman"/>
      <w:lang w:eastAsia="en-US"/>
    </w:rPr>
  </w:style>
  <w:style w:type="character" w:customStyle="1" w:styleId="DateChar1">
    <w:name w:val="Date Char1"/>
    <w:basedOn w:val="Absatz-Standardschriftart"/>
    <w:rsid w:val="00335C4A"/>
    <w:rPr>
      <w:rFonts w:ascii="Times New Roman" w:eastAsia="SimSun" w:hAnsi="Times New Roman" w:cs="Times New Roman"/>
      <w:sz w:val="20"/>
      <w:szCs w:val="20"/>
      <w:lang w:val="en-GB" w:eastAsia="en-US"/>
    </w:rPr>
  </w:style>
  <w:style w:type="character" w:customStyle="1" w:styleId="SubtitleChar1">
    <w:name w:val="Subtitle Char1"/>
    <w:basedOn w:val="Absatz-Standardschriftart"/>
    <w:rsid w:val="00335C4A"/>
    <w:rPr>
      <w:rFonts w:asciiTheme="majorHAnsi" w:eastAsiaTheme="majorEastAsia" w:hAnsiTheme="majorHAnsi" w:cstheme="majorBidi"/>
      <w:i/>
      <w:iCs/>
      <w:color w:val="5B9BD5" w:themeColor="accent1"/>
      <w:spacing w:val="15"/>
      <w:sz w:val="24"/>
      <w:szCs w:val="24"/>
      <w:lang w:val="en-GB" w:eastAsia="en-US"/>
    </w:rPr>
  </w:style>
  <w:style w:type="paragraph" w:styleId="Textkrper-Einzug3">
    <w:name w:val="Body Text Indent 3"/>
    <w:basedOn w:val="Standard"/>
    <w:link w:val="Textkrper-Einzug3Zchn"/>
    <w:rsid w:val="00335C4A"/>
    <w:pPr>
      <w:spacing w:after="120"/>
      <w:ind w:left="283"/>
    </w:pPr>
    <w:rPr>
      <w:rFonts w:eastAsia="Times New Roman"/>
      <w:sz w:val="16"/>
      <w:szCs w:val="16"/>
    </w:rPr>
  </w:style>
  <w:style w:type="character" w:customStyle="1" w:styleId="Textkrper-Einzug3Zchn">
    <w:name w:val="Textkörper-Einzug 3 Zchn"/>
    <w:basedOn w:val="Absatz-Standardschriftart"/>
    <w:link w:val="Textkrper-Einzug3"/>
    <w:rsid w:val="00335C4A"/>
    <w:rPr>
      <w:rFonts w:ascii="Times New Roman" w:eastAsia="Times New Roman" w:hAnsi="Times New Roman" w:cs="Times New Roman"/>
      <w:sz w:val="16"/>
      <w:szCs w:val="16"/>
      <w:lang w:val="en-GB"/>
    </w:rPr>
  </w:style>
  <w:style w:type="numbering" w:customStyle="1" w:styleId="NoList2">
    <w:name w:val="No List2"/>
    <w:next w:val="KeineListe"/>
    <w:uiPriority w:val="99"/>
    <w:semiHidden/>
    <w:unhideWhenUsed/>
    <w:rsid w:val="00335C4A"/>
  </w:style>
  <w:style w:type="table" w:customStyle="1" w:styleId="TableGrid3">
    <w:name w:val="Table Grid3"/>
    <w:basedOn w:val="NormaleTabelle"/>
    <w:next w:val="Tabellenraster"/>
    <w:uiPriority w:val="39"/>
    <w:qFormat/>
    <w:rsid w:val="00335C4A"/>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NormaleTabelle"/>
    <w:next w:val="Tabellenraster"/>
    <w:rsid w:val="00335C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NormaleTabelle"/>
    <w:uiPriority w:val="40"/>
    <w:rsid w:val="00335C4A"/>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NormaleTabelle"/>
    <w:uiPriority w:val="41"/>
    <w:rsid w:val="00335C4A"/>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NormaleTabelle"/>
    <w:next w:val="TabelleKlassisch2"/>
    <w:rsid w:val="00335C4A"/>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NormaleTabelle"/>
    <w:next w:val="TabelleKlassisch1"/>
    <w:rsid w:val="00335C4A"/>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NormaleTabelle"/>
    <w:next w:val="TabelleSpezial2"/>
    <w:rsid w:val="00335C4A"/>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NormaleTabelle"/>
    <w:next w:val="Tabellendesign"/>
    <w:rsid w:val="00335C4A"/>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NormaleTabelle"/>
    <w:next w:val="TabelleEinfach2"/>
    <w:rsid w:val="00335C4A"/>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NormaleTabelle"/>
    <w:uiPriority w:val="61"/>
    <w:rsid w:val="00335C4A"/>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NormaleTabelle"/>
    <w:next w:val="HelleSchattierung-Akzent6"/>
    <w:uiPriority w:val="60"/>
    <w:rsid w:val="00335C4A"/>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NormaleTabelle"/>
    <w:next w:val="MittlereSchattierung2-Akzent3"/>
    <w:uiPriority w:val="64"/>
    <w:rsid w:val="00335C4A"/>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NormaleTabelle"/>
    <w:next w:val="TabelleRaster4"/>
    <w:rsid w:val="00335C4A"/>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NormaleTabelle"/>
    <w:next w:val="TabelleRaster3"/>
    <w:rsid w:val="00335C4A"/>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NormaleTabelle"/>
    <w:next w:val="TabelleRaster2"/>
    <w:rsid w:val="00335C4A"/>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NormaleTabelle"/>
    <w:next w:val="TabelleElegant"/>
    <w:rsid w:val="00335C4A"/>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Standard"/>
    <w:next w:val="Standard"/>
    <w:rsid w:val="00335C4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Standard"/>
    <w:next w:val="Standard"/>
    <w:rsid w:val="00335C4A"/>
    <w:pPr>
      <w:pBdr>
        <w:top w:val="single" w:sz="12" w:space="0" w:color="auto"/>
      </w:pBdr>
      <w:spacing w:before="360" w:after="240"/>
    </w:pPr>
    <w:rPr>
      <w:rFonts w:eastAsia="Times New Roman"/>
      <w:b/>
      <w:i/>
      <w:sz w:val="26"/>
    </w:rPr>
  </w:style>
  <w:style w:type="numbering" w:customStyle="1" w:styleId="114">
    <w:name w:val="无列表11"/>
    <w:next w:val="KeineListe"/>
    <w:uiPriority w:val="99"/>
    <w:semiHidden/>
    <w:unhideWhenUsed/>
    <w:rsid w:val="00335C4A"/>
  </w:style>
  <w:style w:type="table" w:customStyle="1" w:styleId="DarkList-Accent61">
    <w:name w:val="Dark List - Accent 61"/>
    <w:basedOn w:val="NormaleTabelle"/>
    <w:next w:val="DunkleListe-Akzent6"/>
    <w:uiPriority w:val="70"/>
    <w:rsid w:val="00335C4A"/>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NormaleTabelle"/>
    <w:uiPriority w:val="40"/>
    <w:rsid w:val="00335C4A"/>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NormaleTabelle"/>
    <w:uiPriority w:val="41"/>
    <w:rsid w:val="00335C4A"/>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NormaleTabelle"/>
    <w:next w:val="FarbigeListe-Akzent1"/>
    <w:uiPriority w:val="34"/>
    <w:rsid w:val="00335C4A"/>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NormaleTabelle"/>
    <w:next w:val="4-51"/>
    <w:uiPriority w:val="49"/>
    <w:rsid w:val="00335C4A"/>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335C4A"/>
  </w:style>
  <w:style w:type="table" w:customStyle="1" w:styleId="TableGrid12">
    <w:name w:val="Table Grid12"/>
    <w:basedOn w:val="NormaleTabelle"/>
    <w:next w:val="Tabellenraster"/>
    <w:rsid w:val="00335C4A"/>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335C4A"/>
  </w:style>
  <w:style w:type="numbering" w:customStyle="1" w:styleId="StyleBulleted1">
    <w:name w:val="Style Bulleted1"/>
    <w:rsid w:val="00335C4A"/>
  </w:style>
  <w:style w:type="numbering" w:customStyle="1" w:styleId="StyleBulletedSymbolsymbolLeft025Hanging02521">
    <w:name w:val="Style Bulleted Symbol (symbol) Left:  0.25&quot; Hanging:  0.25&quot;21"/>
    <w:rsid w:val="00335C4A"/>
  </w:style>
  <w:style w:type="numbering" w:customStyle="1" w:styleId="StyleBulletedSymbolsymbolLeft025Hanging02511">
    <w:name w:val="Style Bulleted Symbol (symbol) Left:  0.25&quot; Hanging:  0.25&quot;11"/>
    <w:rsid w:val="00335C4A"/>
  </w:style>
  <w:style w:type="numbering" w:customStyle="1" w:styleId="NoList3">
    <w:name w:val="No List3"/>
    <w:next w:val="KeineListe"/>
    <w:uiPriority w:val="99"/>
    <w:semiHidden/>
    <w:unhideWhenUsed/>
    <w:rsid w:val="00335C4A"/>
  </w:style>
  <w:style w:type="table" w:customStyle="1" w:styleId="TableGrid4">
    <w:name w:val="Table Grid4"/>
    <w:basedOn w:val="NormaleTabelle"/>
    <w:next w:val="Tabellenraster"/>
    <w:uiPriority w:val="39"/>
    <w:qFormat/>
    <w:rsid w:val="00335C4A"/>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NormaleTabelle"/>
    <w:next w:val="Tabellenraster"/>
    <w:rsid w:val="00335C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NormaleTabelle"/>
    <w:uiPriority w:val="40"/>
    <w:rsid w:val="00335C4A"/>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NormaleTabelle"/>
    <w:uiPriority w:val="41"/>
    <w:rsid w:val="00335C4A"/>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NormaleTabelle"/>
    <w:next w:val="TabelleKlassisch2"/>
    <w:rsid w:val="00335C4A"/>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NormaleTabelle"/>
    <w:next w:val="TabelleKlassisch1"/>
    <w:rsid w:val="00335C4A"/>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NormaleTabelle"/>
    <w:next w:val="TabelleSpezial2"/>
    <w:rsid w:val="00335C4A"/>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NormaleTabelle"/>
    <w:next w:val="Tabellendesign"/>
    <w:rsid w:val="00335C4A"/>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NormaleTabelle"/>
    <w:next w:val="TabelleEinfach2"/>
    <w:rsid w:val="00335C4A"/>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NormaleTabelle"/>
    <w:uiPriority w:val="61"/>
    <w:rsid w:val="00335C4A"/>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NormaleTabelle"/>
    <w:next w:val="HelleSchattierung-Akzent6"/>
    <w:uiPriority w:val="60"/>
    <w:rsid w:val="00335C4A"/>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NormaleTabelle"/>
    <w:next w:val="MittlereSchattierung2-Akzent3"/>
    <w:uiPriority w:val="64"/>
    <w:rsid w:val="00335C4A"/>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NormaleTabelle"/>
    <w:next w:val="TabelleRaster4"/>
    <w:rsid w:val="00335C4A"/>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NormaleTabelle"/>
    <w:next w:val="TabelleRaster3"/>
    <w:rsid w:val="00335C4A"/>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NormaleTabelle"/>
    <w:next w:val="TabelleRaster2"/>
    <w:rsid w:val="00335C4A"/>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NormaleTabelle"/>
    <w:next w:val="TabelleElegant"/>
    <w:rsid w:val="00335C4A"/>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Standard"/>
    <w:next w:val="Standard"/>
    <w:rsid w:val="00335C4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Standard"/>
    <w:next w:val="Standard"/>
    <w:rsid w:val="00335C4A"/>
    <w:pPr>
      <w:pBdr>
        <w:top w:val="single" w:sz="12" w:space="0" w:color="auto"/>
      </w:pBdr>
      <w:spacing w:before="360" w:after="240"/>
    </w:pPr>
    <w:rPr>
      <w:rFonts w:eastAsia="Times New Roman"/>
      <w:b/>
      <w:i/>
      <w:sz w:val="26"/>
    </w:rPr>
  </w:style>
  <w:style w:type="numbering" w:customStyle="1" w:styleId="122">
    <w:name w:val="无列表12"/>
    <w:next w:val="KeineListe"/>
    <w:uiPriority w:val="99"/>
    <w:semiHidden/>
    <w:unhideWhenUsed/>
    <w:rsid w:val="00335C4A"/>
  </w:style>
  <w:style w:type="table" w:customStyle="1" w:styleId="DarkList-Accent62">
    <w:name w:val="Dark List - Accent 62"/>
    <w:basedOn w:val="NormaleTabelle"/>
    <w:next w:val="DunkleListe-Akzent6"/>
    <w:uiPriority w:val="70"/>
    <w:rsid w:val="00335C4A"/>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NormaleTabelle"/>
    <w:uiPriority w:val="40"/>
    <w:rsid w:val="00335C4A"/>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NormaleTabelle"/>
    <w:uiPriority w:val="41"/>
    <w:rsid w:val="00335C4A"/>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NormaleTabelle"/>
    <w:next w:val="FarbigeListe-Akzent1"/>
    <w:uiPriority w:val="34"/>
    <w:rsid w:val="00335C4A"/>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NormaleTabelle"/>
    <w:next w:val="4-51"/>
    <w:uiPriority w:val="49"/>
    <w:rsid w:val="00335C4A"/>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335C4A"/>
  </w:style>
  <w:style w:type="table" w:customStyle="1" w:styleId="TableGrid13">
    <w:name w:val="Table Grid13"/>
    <w:basedOn w:val="NormaleTabelle"/>
    <w:next w:val="Tabellenraster"/>
    <w:rsid w:val="00335C4A"/>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335C4A"/>
  </w:style>
  <w:style w:type="numbering" w:customStyle="1" w:styleId="StyleBulleted2">
    <w:name w:val="Style Bulleted2"/>
    <w:rsid w:val="00335C4A"/>
  </w:style>
  <w:style w:type="numbering" w:customStyle="1" w:styleId="StyleBulletedSymbolsymbolLeft025Hanging02522">
    <w:name w:val="Style Bulleted Symbol (symbol) Left:  0.25&quot; Hanging:  0.25&quot;22"/>
    <w:rsid w:val="00335C4A"/>
  </w:style>
  <w:style w:type="numbering" w:customStyle="1" w:styleId="StyleBulletedSymbolsymbolLeft025Hanging02512">
    <w:name w:val="Style Bulleted Symbol (symbol) Left:  0.25&quot; Hanging:  0.25&quot;12"/>
    <w:rsid w:val="00335C4A"/>
  </w:style>
  <w:style w:type="table" w:customStyle="1" w:styleId="TableGrid5">
    <w:name w:val="Table Grid5"/>
    <w:basedOn w:val="NormaleTabelle"/>
    <w:next w:val="Tabellenraster"/>
    <w:uiPriority w:val="39"/>
    <w:qFormat/>
    <w:rsid w:val="00335C4A"/>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KeineListe"/>
    <w:uiPriority w:val="99"/>
    <w:semiHidden/>
    <w:unhideWhenUsed/>
    <w:rsid w:val="00335C4A"/>
  </w:style>
  <w:style w:type="table" w:customStyle="1" w:styleId="TableGrid6">
    <w:name w:val="Table Grid6"/>
    <w:basedOn w:val="NormaleTabelle"/>
    <w:next w:val="Tabellenraster"/>
    <w:uiPriority w:val="39"/>
    <w:qFormat/>
    <w:rsid w:val="00335C4A"/>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NormaleTabelle"/>
    <w:next w:val="Tabellenraster"/>
    <w:rsid w:val="00335C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NormaleTabelle"/>
    <w:uiPriority w:val="40"/>
    <w:rsid w:val="00335C4A"/>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NormaleTabelle"/>
    <w:uiPriority w:val="41"/>
    <w:rsid w:val="00335C4A"/>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NormaleTabelle"/>
    <w:next w:val="TabelleKlassisch2"/>
    <w:rsid w:val="00335C4A"/>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NormaleTabelle"/>
    <w:next w:val="TabelleKlassisch1"/>
    <w:rsid w:val="00335C4A"/>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NormaleTabelle"/>
    <w:next w:val="TabelleSpezial2"/>
    <w:rsid w:val="00335C4A"/>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NormaleTabelle"/>
    <w:next w:val="Tabellendesign"/>
    <w:rsid w:val="00335C4A"/>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NormaleTabelle"/>
    <w:next w:val="TabelleEinfach2"/>
    <w:rsid w:val="00335C4A"/>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NormaleTabelle"/>
    <w:uiPriority w:val="61"/>
    <w:rsid w:val="00335C4A"/>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NormaleTabelle"/>
    <w:next w:val="HelleSchattierung-Akzent6"/>
    <w:uiPriority w:val="60"/>
    <w:rsid w:val="00335C4A"/>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NormaleTabelle"/>
    <w:next w:val="MittlereSchattierung2-Akzent3"/>
    <w:uiPriority w:val="64"/>
    <w:rsid w:val="00335C4A"/>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NormaleTabelle"/>
    <w:next w:val="TabelleRaster4"/>
    <w:rsid w:val="00335C4A"/>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NormaleTabelle"/>
    <w:next w:val="TabelleRaster3"/>
    <w:rsid w:val="00335C4A"/>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NormaleTabelle"/>
    <w:next w:val="TabelleRaster2"/>
    <w:rsid w:val="00335C4A"/>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NormaleTabelle"/>
    <w:next w:val="TabelleElegant"/>
    <w:rsid w:val="00335C4A"/>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Standard"/>
    <w:next w:val="Standard"/>
    <w:rsid w:val="00335C4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Standard"/>
    <w:next w:val="Standard"/>
    <w:rsid w:val="00335C4A"/>
    <w:pPr>
      <w:pBdr>
        <w:top w:val="single" w:sz="12" w:space="0" w:color="auto"/>
      </w:pBdr>
      <w:spacing w:before="360" w:after="240"/>
    </w:pPr>
    <w:rPr>
      <w:rFonts w:eastAsia="Times New Roman"/>
      <w:b/>
      <w:i/>
      <w:sz w:val="26"/>
    </w:rPr>
  </w:style>
  <w:style w:type="numbering" w:customStyle="1" w:styleId="134">
    <w:name w:val="无列表13"/>
    <w:next w:val="KeineListe"/>
    <w:uiPriority w:val="99"/>
    <w:semiHidden/>
    <w:unhideWhenUsed/>
    <w:rsid w:val="00335C4A"/>
  </w:style>
  <w:style w:type="table" w:customStyle="1" w:styleId="DarkList-Accent63">
    <w:name w:val="Dark List - Accent 63"/>
    <w:basedOn w:val="NormaleTabelle"/>
    <w:next w:val="DunkleListe-Akzent6"/>
    <w:uiPriority w:val="70"/>
    <w:rsid w:val="00335C4A"/>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NormaleTabelle"/>
    <w:uiPriority w:val="40"/>
    <w:rsid w:val="00335C4A"/>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NormaleTabelle"/>
    <w:uiPriority w:val="41"/>
    <w:rsid w:val="00335C4A"/>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NormaleTabelle"/>
    <w:next w:val="FarbigeListe-Akzent1"/>
    <w:uiPriority w:val="34"/>
    <w:rsid w:val="00335C4A"/>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NormaleTabelle"/>
    <w:next w:val="4-51"/>
    <w:uiPriority w:val="49"/>
    <w:rsid w:val="00335C4A"/>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35C4A"/>
  </w:style>
  <w:style w:type="table" w:customStyle="1" w:styleId="TableGrid14">
    <w:name w:val="Table Grid14"/>
    <w:basedOn w:val="NormaleTabelle"/>
    <w:next w:val="Tabellenraster"/>
    <w:rsid w:val="00335C4A"/>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35C4A"/>
  </w:style>
  <w:style w:type="numbering" w:customStyle="1" w:styleId="StyleBulleted3">
    <w:name w:val="Style Bulleted3"/>
    <w:rsid w:val="00335C4A"/>
  </w:style>
  <w:style w:type="numbering" w:customStyle="1" w:styleId="StyleBulletedSymbolsymbolLeft025Hanging02523">
    <w:name w:val="Style Bulleted Symbol (symbol) Left:  0.25&quot; Hanging:  0.25&quot;23"/>
    <w:rsid w:val="00335C4A"/>
  </w:style>
  <w:style w:type="numbering" w:customStyle="1" w:styleId="StyleBulletedSymbolsymbolLeft025Hanging02513">
    <w:name w:val="Style Bulleted Symbol (symbol) Left:  0.25&quot; Hanging:  0.25&quot;13"/>
    <w:rsid w:val="00335C4A"/>
  </w:style>
  <w:style w:type="table" w:customStyle="1" w:styleId="TableGrid7">
    <w:name w:val="Table Grid7"/>
    <w:basedOn w:val="NormaleTabelle"/>
    <w:next w:val="Tabellenraster"/>
    <w:uiPriority w:val="39"/>
    <w:qFormat/>
    <w:rsid w:val="00335C4A"/>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335C4A"/>
  </w:style>
  <w:style w:type="paragraph" w:customStyle="1" w:styleId="05reference">
    <w:name w:val="05_reference"/>
    <w:basedOn w:val="Standard"/>
    <w:link w:val="05referenceChar"/>
    <w:qFormat/>
    <w:rsid w:val="00335C4A"/>
    <w:pPr>
      <w:numPr>
        <w:numId w:val="49"/>
      </w:numPr>
      <w:spacing w:after="0" w:line="288" w:lineRule="auto"/>
      <w:ind w:left="562" w:hanging="562"/>
      <w:jc w:val="both"/>
    </w:pPr>
    <w:rPr>
      <w:rFonts w:eastAsia="Times New Roman"/>
      <w:szCs w:val="24"/>
      <w:lang w:val="en-US"/>
    </w:rPr>
  </w:style>
  <w:style w:type="character" w:customStyle="1" w:styleId="05referenceChar">
    <w:name w:val="05_reference Char"/>
    <w:link w:val="05reference"/>
    <w:rsid w:val="00335C4A"/>
    <w:rPr>
      <w:rFonts w:ascii="Times New Roman" w:eastAsia="Times New Roman" w:hAnsi="Times New Roman" w:cs="Times New Roman"/>
      <w:sz w:val="20"/>
      <w:szCs w:val="24"/>
      <w:lang w:val="en-US"/>
    </w:rPr>
  </w:style>
  <w:style w:type="character" w:customStyle="1" w:styleId="fontstyle01">
    <w:name w:val="fontstyle01"/>
    <w:basedOn w:val="Absatz-Standardschriftart"/>
    <w:rsid w:val="00335C4A"/>
    <w:rPr>
      <w:rFonts w:ascii="ArialMT" w:hAnsi="ArialMT" w:hint="default"/>
      <w:b w:val="0"/>
      <w:bCs w:val="0"/>
      <w:i w:val="0"/>
      <w:iCs w:val="0"/>
      <w:color w:val="000000"/>
      <w:sz w:val="22"/>
      <w:szCs w:val="22"/>
    </w:rPr>
  </w:style>
  <w:style w:type="paragraph" w:customStyle="1" w:styleId="00Text">
    <w:name w:val="00_Text"/>
    <w:basedOn w:val="Standard"/>
    <w:link w:val="00TextChar"/>
    <w:qFormat/>
    <w:rsid w:val="00335C4A"/>
    <w:pPr>
      <w:spacing w:before="120" w:after="120" w:line="264" w:lineRule="auto"/>
      <w:jc w:val="both"/>
    </w:pPr>
    <w:rPr>
      <w:rFonts w:eastAsia="SimSun"/>
      <w:szCs w:val="24"/>
      <w:lang w:val="en-US" w:eastAsia="zh-CN"/>
    </w:rPr>
  </w:style>
  <w:style w:type="character" w:customStyle="1" w:styleId="00TextChar">
    <w:name w:val="00_Text Char"/>
    <w:basedOn w:val="Absatz-Standardschriftart"/>
    <w:link w:val="00Text"/>
    <w:rsid w:val="00335C4A"/>
    <w:rPr>
      <w:rFonts w:ascii="Times New Roman" w:eastAsia="SimSun" w:hAnsi="Times New Roman" w:cs="Times New Roman"/>
      <w:sz w:val="20"/>
      <w:szCs w:val="24"/>
      <w:lang w:val="en-US" w:eastAsia="zh-CN"/>
    </w:rPr>
  </w:style>
  <w:style w:type="table" w:customStyle="1" w:styleId="3-11">
    <w:name w:val="清单表 3 - 着色 11"/>
    <w:basedOn w:val="NormaleTabelle"/>
    <w:uiPriority w:val="48"/>
    <w:rsid w:val="00335C4A"/>
    <w:pPr>
      <w:spacing w:after="0" w:line="240" w:lineRule="auto"/>
    </w:pPr>
    <w:rPr>
      <w:rFonts w:eastAsiaTheme="minorEastAsia"/>
      <w:lang w:val="en-US" w:eastAsia="zh-CN"/>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3GPPBullets">
    <w:name w:val="3GPP Bullets"/>
    <w:basedOn w:val="KeineListe"/>
    <w:uiPriority w:val="99"/>
    <w:rsid w:val="00335C4A"/>
    <w:pPr>
      <w:numPr>
        <w:numId w:val="52"/>
      </w:numPr>
    </w:pPr>
  </w:style>
  <w:style w:type="table" w:customStyle="1" w:styleId="TableGrid15">
    <w:name w:val="Table Grid15"/>
    <w:basedOn w:val="NormaleTabelle"/>
    <w:next w:val="Tabellenraster"/>
    <w:uiPriority w:val="39"/>
    <w:rsid w:val="00335C4A"/>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335C4A"/>
    <w:rPr>
      <w:lang w:val="en-GB" w:eastAsia="en-US"/>
    </w:rPr>
  </w:style>
  <w:style w:type="table" w:customStyle="1" w:styleId="3-111">
    <w:name w:val="清单表 3 - 着色 111"/>
    <w:basedOn w:val="NormaleTabelle"/>
    <w:uiPriority w:val="48"/>
    <w:rsid w:val="000F2AFB"/>
    <w:pPr>
      <w:spacing w:after="0" w:line="240" w:lineRule="auto"/>
    </w:pPr>
    <w:rPr>
      <w:rFonts w:ascii="Calibri" w:eastAsia="DengXian" w:hAnsi="Calibri" w:cs="Times New Roman"/>
      <w:lang w:val="en-US" w:eastAsia="zh-CN"/>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551767">
      <w:bodyDiv w:val="1"/>
      <w:marLeft w:val="0"/>
      <w:marRight w:val="0"/>
      <w:marTop w:val="0"/>
      <w:marBottom w:val="0"/>
      <w:divBdr>
        <w:top w:val="none" w:sz="0" w:space="0" w:color="auto"/>
        <w:left w:val="none" w:sz="0" w:space="0" w:color="auto"/>
        <w:bottom w:val="none" w:sz="0" w:space="0" w:color="auto"/>
        <w:right w:val="none" w:sz="0" w:space="0" w:color="auto"/>
      </w:divBdr>
    </w:div>
    <w:div w:id="241718237">
      <w:bodyDiv w:val="1"/>
      <w:marLeft w:val="0"/>
      <w:marRight w:val="0"/>
      <w:marTop w:val="0"/>
      <w:marBottom w:val="0"/>
      <w:divBdr>
        <w:top w:val="none" w:sz="0" w:space="0" w:color="auto"/>
        <w:left w:val="none" w:sz="0" w:space="0" w:color="auto"/>
        <w:bottom w:val="none" w:sz="0" w:space="0" w:color="auto"/>
        <w:right w:val="none" w:sz="0" w:space="0" w:color="auto"/>
      </w:divBdr>
    </w:div>
    <w:div w:id="261495969">
      <w:bodyDiv w:val="1"/>
      <w:marLeft w:val="0"/>
      <w:marRight w:val="0"/>
      <w:marTop w:val="0"/>
      <w:marBottom w:val="0"/>
      <w:divBdr>
        <w:top w:val="none" w:sz="0" w:space="0" w:color="auto"/>
        <w:left w:val="none" w:sz="0" w:space="0" w:color="auto"/>
        <w:bottom w:val="none" w:sz="0" w:space="0" w:color="auto"/>
        <w:right w:val="none" w:sz="0" w:space="0" w:color="auto"/>
      </w:divBdr>
    </w:div>
    <w:div w:id="608902225">
      <w:bodyDiv w:val="1"/>
      <w:marLeft w:val="0"/>
      <w:marRight w:val="0"/>
      <w:marTop w:val="0"/>
      <w:marBottom w:val="0"/>
      <w:divBdr>
        <w:top w:val="none" w:sz="0" w:space="0" w:color="auto"/>
        <w:left w:val="none" w:sz="0" w:space="0" w:color="auto"/>
        <w:bottom w:val="none" w:sz="0" w:space="0" w:color="auto"/>
        <w:right w:val="none" w:sz="0" w:space="0" w:color="auto"/>
      </w:divBdr>
    </w:div>
    <w:div w:id="742293168">
      <w:bodyDiv w:val="1"/>
      <w:marLeft w:val="0"/>
      <w:marRight w:val="0"/>
      <w:marTop w:val="0"/>
      <w:marBottom w:val="0"/>
      <w:divBdr>
        <w:top w:val="none" w:sz="0" w:space="0" w:color="auto"/>
        <w:left w:val="none" w:sz="0" w:space="0" w:color="auto"/>
        <w:bottom w:val="none" w:sz="0" w:space="0" w:color="auto"/>
        <w:right w:val="none" w:sz="0" w:space="0" w:color="auto"/>
      </w:divBdr>
      <w:divsChild>
        <w:div w:id="1476096523">
          <w:marLeft w:val="0"/>
          <w:marRight w:val="0"/>
          <w:marTop w:val="0"/>
          <w:marBottom w:val="0"/>
          <w:divBdr>
            <w:top w:val="none" w:sz="0" w:space="0" w:color="auto"/>
            <w:left w:val="none" w:sz="0" w:space="0" w:color="auto"/>
            <w:bottom w:val="none" w:sz="0" w:space="0" w:color="auto"/>
            <w:right w:val="none" w:sz="0" w:space="0" w:color="auto"/>
          </w:divBdr>
        </w:div>
      </w:divsChild>
    </w:div>
    <w:div w:id="822889707">
      <w:bodyDiv w:val="1"/>
      <w:marLeft w:val="0"/>
      <w:marRight w:val="0"/>
      <w:marTop w:val="0"/>
      <w:marBottom w:val="0"/>
      <w:divBdr>
        <w:top w:val="none" w:sz="0" w:space="0" w:color="auto"/>
        <w:left w:val="none" w:sz="0" w:space="0" w:color="auto"/>
        <w:bottom w:val="none" w:sz="0" w:space="0" w:color="auto"/>
        <w:right w:val="none" w:sz="0" w:space="0" w:color="auto"/>
      </w:divBdr>
      <w:divsChild>
        <w:div w:id="1532842571">
          <w:marLeft w:val="0"/>
          <w:marRight w:val="0"/>
          <w:marTop w:val="0"/>
          <w:marBottom w:val="0"/>
          <w:divBdr>
            <w:top w:val="none" w:sz="0" w:space="0" w:color="auto"/>
            <w:left w:val="none" w:sz="0" w:space="0" w:color="auto"/>
            <w:bottom w:val="none" w:sz="0" w:space="0" w:color="auto"/>
            <w:right w:val="none" w:sz="0" w:space="0" w:color="auto"/>
          </w:divBdr>
        </w:div>
      </w:divsChild>
    </w:div>
    <w:div w:id="883255142">
      <w:bodyDiv w:val="1"/>
      <w:marLeft w:val="0"/>
      <w:marRight w:val="0"/>
      <w:marTop w:val="0"/>
      <w:marBottom w:val="0"/>
      <w:divBdr>
        <w:top w:val="none" w:sz="0" w:space="0" w:color="auto"/>
        <w:left w:val="none" w:sz="0" w:space="0" w:color="auto"/>
        <w:bottom w:val="none" w:sz="0" w:space="0" w:color="auto"/>
        <w:right w:val="none" w:sz="0" w:space="0" w:color="auto"/>
      </w:divBdr>
      <w:divsChild>
        <w:div w:id="1381055820">
          <w:marLeft w:val="0"/>
          <w:marRight w:val="0"/>
          <w:marTop w:val="0"/>
          <w:marBottom w:val="0"/>
          <w:divBdr>
            <w:top w:val="none" w:sz="0" w:space="0" w:color="auto"/>
            <w:left w:val="none" w:sz="0" w:space="0" w:color="auto"/>
            <w:bottom w:val="none" w:sz="0" w:space="0" w:color="auto"/>
            <w:right w:val="none" w:sz="0" w:space="0" w:color="auto"/>
          </w:divBdr>
        </w:div>
      </w:divsChild>
    </w:div>
    <w:div w:id="899440469">
      <w:bodyDiv w:val="1"/>
      <w:marLeft w:val="0"/>
      <w:marRight w:val="0"/>
      <w:marTop w:val="0"/>
      <w:marBottom w:val="0"/>
      <w:divBdr>
        <w:top w:val="none" w:sz="0" w:space="0" w:color="auto"/>
        <w:left w:val="none" w:sz="0" w:space="0" w:color="auto"/>
        <w:bottom w:val="none" w:sz="0" w:space="0" w:color="auto"/>
        <w:right w:val="none" w:sz="0" w:space="0" w:color="auto"/>
      </w:divBdr>
      <w:divsChild>
        <w:div w:id="170487824">
          <w:marLeft w:val="0"/>
          <w:marRight w:val="0"/>
          <w:marTop w:val="0"/>
          <w:marBottom w:val="0"/>
          <w:divBdr>
            <w:top w:val="none" w:sz="0" w:space="0" w:color="auto"/>
            <w:left w:val="none" w:sz="0" w:space="0" w:color="auto"/>
            <w:bottom w:val="none" w:sz="0" w:space="0" w:color="auto"/>
            <w:right w:val="none" w:sz="0" w:space="0" w:color="auto"/>
          </w:divBdr>
        </w:div>
      </w:divsChild>
    </w:div>
    <w:div w:id="957178022">
      <w:bodyDiv w:val="1"/>
      <w:marLeft w:val="0"/>
      <w:marRight w:val="0"/>
      <w:marTop w:val="0"/>
      <w:marBottom w:val="0"/>
      <w:divBdr>
        <w:top w:val="none" w:sz="0" w:space="0" w:color="auto"/>
        <w:left w:val="none" w:sz="0" w:space="0" w:color="auto"/>
        <w:bottom w:val="none" w:sz="0" w:space="0" w:color="auto"/>
        <w:right w:val="none" w:sz="0" w:space="0" w:color="auto"/>
      </w:divBdr>
    </w:div>
    <w:div w:id="1060518963">
      <w:bodyDiv w:val="1"/>
      <w:marLeft w:val="0"/>
      <w:marRight w:val="0"/>
      <w:marTop w:val="0"/>
      <w:marBottom w:val="0"/>
      <w:divBdr>
        <w:top w:val="none" w:sz="0" w:space="0" w:color="auto"/>
        <w:left w:val="none" w:sz="0" w:space="0" w:color="auto"/>
        <w:bottom w:val="none" w:sz="0" w:space="0" w:color="auto"/>
        <w:right w:val="none" w:sz="0" w:space="0" w:color="auto"/>
      </w:divBdr>
    </w:div>
    <w:div w:id="1183515430">
      <w:bodyDiv w:val="1"/>
      <w:marLeft w:val="0"/>
      <w:marRight w:val="0"/>
      <w:marTop w:val="0"/>
      <w:marBottom w:val="0"/>
      <w:divBdr>
        <w:top w:val="none" w:sz="0" w:space="0" w:color="auto"/>
        <w:left w:val="none" w:sz="0" w:space="0" w:color="auto"/>
        <w:bottom w:val="none" w:sz="0" w:space="0" w:color="auto"/>
        <w:right w:val="none" w:sz="0" w:space="0" w:color="auto"/>
      </w:divBdr>
      <w:divsChild>
        <w:div w:id="2133211836">
          <w:marLeft w:val="0"/>
          <w:marRight w:val="0"/>
          <w:marTop w:val="0"/>
          <w:marBottom w:val="0"/>
          <w:divBdr>
            <w:top w:val="none" w:sz="0" w:space="0" w:color="auto"/>
            <w:left w:val="none" w:sz="0" w:space="0" w:color="auto"/>
            <w:bottom w:val="none" w:sz="0" w:space="0" w:color="auto"/>
            <w:right w:val="none" w:sz="0" w:space="0" w:color="auto"/>
          </w:divBdr>
        </w:div>
      </w:divsChild>
    </w:div>
    <w:div w:id="1245644711">
      <w:bodyDiv w:val="1"/>
      <w:marLeft w:val="0"/>
      <w:marRight w:val="0"/>
      <w:marTop w:val="0"/>
      <w:marBottom w:val="0"/>
      <w:divBdr>
        <w:top w:val="none" w:sz="0" w:space="0" w:color="auto"/>
        <w:left w:val="none" w:sz="0" w:space="0" w:color="auto"/>
        <w:bottom w:val="none" w:sz="0" w:space="0" w:color="auto"/>
        <w:right w:val="none" w:sz="0" w:space="0" w:color="auto"/>
      </w:divBdr>
      <w:divsChild>
        <w:div w:id="1359770837">
          <w:marLeft w:val="0"/>
          <w:marRight w:val="0"/>
          <w:marTop w:val="0"/>
          <w:marBottom w:val="0"/>
          <w:divBdr>
            <w:top w:val="none" w:sz="0" w:space="0" w:color="auto"/>
            <w:left w:val="none" w:sz="0" w:space="0" w:color="auto"/>
            <w:bottom w:val="none" w:sz="0" w:space="0" w:color="auto"/>
            <w:right w:val="none" w:sz="0" w:space="0" w:color="auto"/>
          </w:divBdr>
        </w:div>
      </w:divsChild>
    </w:div>
    <w:div w:id="1332561597">
      <w:bodyDiv w:val="1"/>
      <w:marLeft w:val="0"/>
      <w:marRight w:val="0"/>
      <w:marTop w:val="0"/>
      <w:marBottom w:val="0"/>
      <w:divBdr>
        <w:top w:val="none" w:sz="0" w:space="0" w:color="auto"/>
        <w:left w:val="none" w:sz="0" w:space="0" w:color="auto"/>
        <w:bottom w:val="none" w:sz="0" w:space="0" w:color="auto"/>
        <w:right w:val="none" w:sz="0" w:space="0" w:color="auto"/>
      </w:divBdr>
    </w:div>
    <w:div w:id="1486554489">
      <w:bodyDiv w:val="1"/>
      <w:marLeft w:val="0"/>
      <w:marRight w:val="0"/>
      <w:marTop w:val="0"/>
      <w:marBottom w:val="0"/>
      <w:divBdr>
        <w:top w:val="none" w:sz="0" w:space="0" w:color="auto"/>
        <w:left w:val="none" w:sz="0" w:space="0" w:color="auto"/>
        <w:bottom w:val="none" w:sz="0" w:space="0" w:color="auto"/>
        <w:right w:val="none" w:sz="0" w:space="0" w:color="auto"/>
      </w:divBdr>
    </w:div>
    <w:div w:id="1514804363">
      <w:bodyDiv w:val="1"/>
      <w:marLeft w:val="0"/>
      <w:marRight w:val="0"/>
      <w:marTop w:val="0"/>
      <w:marBottom w:val="0"/>
      <w:divBdr>
        <w:top w:val="none" w:sz="0" w:space="0" w:color="auto"/>
        <w:left w:val="none" w:sz="0" w:space="0" w:color="auto"/>
        <w:bottom w:val="none" w:sz="0" w:space="0" w:color="auto"/>
        <w:right w:val="none" w:sz="0" w:space="0" w:color="auto"/>
      </w:divBdr>
      <w:divsChild>
        <w:div w:id="1873806952">
          <w:marLeft w:val="0"/>
          <w:marRight w:val="0"/>
          <w:marTop w:val="0"/>
          <w:marBottom w:val="0"/>
          <w:divBdr>
            <w:top w:val="none" w:sz="0" w:space="0" w:color="auto"/>
            <w:left w:val="none" w:sz="0" w:space="0" w:color="auto"/>
            <w:bottom w:val="none" w:sz="0" w:space="0" w:color="auto"/>
            <w:right w:val="none" w:sz="0" w:space="0" w:color="auto"/>
          </w:divBdr>
        </w:div>
      </w:divsChild>
    </w:div>
    <w:div w:id="1524510009">
      <w:bodyDiv w:val="1"/>
      <w:marLeft w:val="0"/>
      <w:marRight w:val="0"/>
      <w:marTop w:val="0"/>
      <w:marBottom w:val="0"/>
      <w:divBdr>
        <w:top w:val="none" w:sz="0" w:space="0" w:color="auto"/>
        <w:left w:val="none" w:sz="0" w:space="0" w:color="auto"/>
        <w:bottom w:val="none" w:sz="0" w:space="0" w:color="auto"/>
        <w:right w:val="none" w:sz="0" w:space="0" w:color="auto"/>
      </w:divBdr>
      <w:divsChild>
        <w:div w:id="218709522">
          <w:marLeft w:val="0"/>
          <w:marRight w:val="0"/>
          <w:marTop w:val="0"/>
          <w:marBottom w:val="0"/>
          <w:divBdr>
            <w:top w:val="none" w:sz="0" w:space="0" w:color="auto"/>
            <w:left w:val="none" w:sz="0" w:space="0" w:color="auto"/>
            <w:bottom w:val="none" w:sz="0" w:space="0" w:color="auto"/>
            <w:right w:val="none" w:sz="0" w:space="0" w:color="auto"/>
          </w:divBdr>
        </w:div>
      </w:divsChild>
    </w:div>
    <w:div w:id="1558932999">
      <w:bodyDiv w:val="1"/>
      <w:marLeft w:val="0"/>
      <w:marRight w:val="0"/>
      <w:marTop w:val="0"/>
      <w:marBottom w:val="0"/>
      <w:divBdr>
        <w:top w:val="none" w:sz="0" w:space="0" w:color="auto"/>
        <w:left w:val="none" w:sz="0" w:space="0" w:color="auto"/>
        <w:bottom w:val="none" w:sz="0" w:space="0" w:color="auto"/>
        <w:right w:val="none" w:sz="0" w:space="0" w:color="auto"/>
      </w:divBdr>
      <w:divsChild>
        <w:div w:id="1771395194">
          <w:marLeft w:val="0"/>
          <w:marRight w:val="0"/>
          <w:marTop w:val="0"/>
          <w:marBottom w:val="0"/>
          <w:divBdr>
            <w:top w:val="none" w:sz="0" w:space="0" w:color="auto"/>
            <w:left w:val="none" w:sz="0" w:space="0" w:color="auto"/>
            <w:bottom w:val="none" w:sz="0" w:space="0" w:color="auto"/>
            <w:right w:val="none" w:sz="0" w:space="0" w:color="auto"/>
          </w:divBdr>
        </w:div>
      </w:divsChild>
    </w:div>
    <w:div w:id="1572888419">
      <w:bodyDiv w:val="1"/>
      <w:marLeft w:val="0"/>
      <w:marRight w:val="0"/>
      <w:marTop w:val="0"/>
      <w:marBottom w:val="0"/>
      <w:divBdr>
        <w:top w:val="none" w:sz="0" w:space="0" w:color="auto"/>
        <w:left w:val="none" w:sz="0" w:space="0" w:color="auto"/>
        <w:bottom w:val="none" w:sz="0" w:space="0" w:color="auto"/>
        <w:right w:val="none" w:sz="0" w:space="0" w:color="auto"/>
      </w:divBdr>
      <w:divsChild>
        <w:div w:id="459538671">
          <w:marLeft w:val="0"/>
          <w:marRight w:val="0"/>
          <w:marTop w:val="0"/>
          <w:marBottom w:val="0"/>
          <w:divBdr>
            <w:top w:val="none" w:sz="0" w:space="0" w:color="auto"/>
            <w:left w:val="none" w:sz="0" w:space="0" w:color="auto"/>
            <w:bottom w:val="none" w:sz="0" w:space="0" w:color="auto"/>
            <w:right w:val="none" w:sz="0" w:space="0" w:color="auto"/>
          </w:divBdr>
        </w:div>
      </w:divsChild>
    </w:div>
    <w:div w:id="1588348468">
      <w:bodyDiv w:val="1"/>
      <w:marLeft w:val="0"/>
      <w:marRight w:val="0"/>
      <w:marTop w:val="0"/>
      <w:marBottom w:val="0"/>
      <w:divBdr>
        <w:top w:val="none" w:sz="0" w:space="0" w:color="auto"/>
        <w:left w:val="none" w:sz="0" w:space="0" w:color="auto"/>
        <w:bottom w:val="none" w:sz="0" w:space="0" w:color="auto"/>
        <w:right w:val="none" w:sz="0" w:space="0" w:color="auto"/>
      </w:divBdr>
      <w:divsChild>
        <w:div w:id="1389185171">
          <w:marLeft w:val="0"/>
          <w:marRight w:val="0"/>
          <w:marTop w:val="0"/>
          <w:marBottom w:val="0"/>
          <w:divBdr>
            <w:top w:val="none" w:sz="0" w:space="0" w:color="auto"/>
            <w:left w:val="none" w:sz="0" w:space="0" w:color="auto"/>
            <w:bottom w:val="none" w:sz="0" w:space="0" w:color="auto"/>
            <w:right w:val="none" w:sz="0" w:space="0" w:color="auto"/>
          </w:divBdr>
        </w:div>
      </w:divsChild>
    </w:div>
    <w:div w:id="1673222220">
      <w:bodyDiv w:val="1"/>
      <w:marLeft w:val="0"/>
      <w:marRight w:val="0"/>
      <w:marTop w:val="0"/>
      <w:marBottom w:val="0"/>
      <w:divBdr>
        <w:top w:val="none" w:sz="0" w:space="0" w:color="auto"/>
        <w:left w:val="none" w:sz="0" w:space="0" w:color="auto"/>
        <w:bottom w:val="none" w:sz="0" w:space="0" w:color="auto"/>
        <w:right w:val="none" w:sz="0" w:space="0" w:color="auto"/>
      </w:divBdr>
      <w:divsChild>
        <w:div w:id="1315142017">
          <w:marLeft w:val="0"/>
          <w:marRight w:val="0"/>
          <w:marTop w:val="0"/>
          <w:marBottom w:val="0"/>
          <w:divBdr>
            <w:top w:val="none" w:sz="0" w:space="0" w:color="auto"/>
            <w:left w:val="none" w:sz="0" w:space="0" w:color="auto"/>
            <w:bottom w:val="none" w:sz="0" w:space="0" w:color="auto"/>
            <w:right w:val="none" w:sz="0" w:space="0" w:color="auto"/>
          </w:divBdr>
        </w:div>
      </w:divsChild>
    </w:div>
    <w:div w:id="1678268289">
      <w:bodyDiv w:val="1"/>
      <w:marLeft w:val="0"/>
      <w:marRight w:val="0"/>
      <w:marTop w:val="0"/>
      <w:marBottom w:val="0"/>
      <w:divBdr>
        <w:top w:val="none" w:sz="0" w:space="0" w:color="auto"/>
        <w:left w:val="none" w:sz="0" w:space="0" w:color="auto"/>
        <w:bottom w:val="none" w:sz="0" w:space="0" w:color="auto"/>
        <w:right w:val="none" w:sz="0" w:space="0" w:color="auto"/>
      </w:divBdr>
    </w:div>
    <w:div w:id="1703045315">
      <w:bodyDiv w:val="1"/>
      <w:marLeft w:val="0"/>
      <w:marRight w:val="0"/>
      <w:marTop w:val="0"/>
      <w:marBottom w:val="0"/>
      <w:divBdr>
        <w:top w:val="none" w:sz="0" w:space="0" w:color="auto"/>
        <w:left w:val="none" w:sz="0" w:space="0" w:color="auto"/>
        <w:bottom w:val="none" w:sz="0" w:space="0" w:color="auto"/>
        <w:right w:val="none" w:sz="0" w:space="0" w:color="auto"/>
      </w:divBdr>
      <w:divsChild>
        <w:div w:id="499203569">
          <w:marLeft w:val="0"/>
          <w:marRight w:val="0"/>
          <w:marTop w:val="0"/>
          <w:marBottom w:val="0"/>
          <w:divBdr>
            <w:top w:val="none" w:sz="0" w:space="0" w:color="auto"/>
            <w:left w:val="none" w:sz="0" w:space="0" w:color="auto"/>
            <w:bottom w:val="none" w:sz="0" w:space="0" w:color="auto"/>
            <w:right w:val="none" w:sz="0" w:space="0" w:color="auto"/>
          </w:divBdr>
        </w:div>
      </w:divsChild>
    </w:div>
    <w:div w:id="1892232595">
      <w:bodyDiv w:val="1"/>
      <w:marLeft w:val="0"/>
      <w:marRight w:val="0"/>
      <w:marTop w:val="0"/>
      <w:marBottom w:val="0"/>
      <w:divBdr>
        <w:top w:val="none" w:sz="0" w:space="0" w:color="auto"/>
        <w:left w:val="none" w:sz="0" w:space="0" w:color="auto"/>
        <w:bottom w:val="none" w:sz="0" w:space="0" w:color="auto"/>
        <w:right w:val="none" w:sz="0" w:space="0" w:color="auto"/>
      </w:divBdr>
    </w:div>
    <w:div w:id="1909798973">
      <w:bodyDiv w:val="1"/>
      <w:marLeft w:val="0"/>
      <w:marRight w:val="0"/>
      <w:marTop w:val="0"/>
      <w:marBottom w:val="0"/>
      <w:divBdr>
        <w:top w:val="none" w:sz="0" w:space="0" w:color="auto"/>
        <w:left w:val="none" w:sz="0" w:space="0" w:color="auto"/>
        <w:bottom w:val="none" w:sz="0" w:space="0" w:color="auto"/>
        <w:right w:val="none" w:sz="0" w:space="0" w:color="auto"/>
      </w:divBdr>
      <w:divsChild>
        <w:div w:id="2031947136">
          <w:marLeft w:val="0"/>
          <w:marRight w:val="0"/>
          <w:marTop w:val="0"/>
          <w:marBottom w:val="0"/>
          <w:divBdr>
            <w:top w:val="none" w:sz="0" w:space="0" w:color="auto"/>
            <w:left w:val="none" w:sz="0" w:space="0" w:color="auto"/>
            <w:bottom w:val="none" w:sz="0" w:space="0" w:color="auto"/>
            <w:right w:val="none" w:sz="0" w:space="0" w:color="auto"/>
          </w:divBdr>
        </w:div>
      </w:divsChild>
    </w:div>
    <w:div w:id="1973946489">
      <w:bodyDiv w:val="1"/>
      <w:marLeft w:val="0"/>
      <w:marRight w:val="0"/>
      <w:marTop w:val="0"/>
      <w:marBottom w:val="0"/>
      <w:divBdr>
        <w:top w:val="none" w:sz="0" w:space="0" w:color="auto"/>
        <w:left w:val="none" w:sz="0" w:space="0" w:color="auto"/>
        <w:bottom w:val="none" w:sz="0" w:space="0" w:color="auto"/>
        <w:right w:val="none" w:sz="0" w:space="0" w:color="auto"/>
      </w:divBdr>
      <w:divsChild>
        <w:div w:id="1710376264">
          <w:marLeft w:val="0"/>
          <w:marRight w:val="0"/>
          <w:marTop w:val="0"/>
          <w:marBottom w:val="0"/>
          <w:divBdr>
            <w:top w:val="none" w:sz="0" w:space="0" w:color="auto"/>
            <w:left w:val="none" w:sz="0" w:space="0" w:color="auto"/>
            <w:bottom w:val="none" w:sz="0" w:space="0" w:color="auto"/>
            <w:right w:val="none" w:sz="0" w:space="0" w:color="auto"/>
          </w:divBdr>
        </w:div>
      </w:divsChild>
    </w:div>
    <w:div w:id="198954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3831</Words>
  <Characters>24141</Characters>
  <Application>Microsoft Office Word</Application>
  <DocSecurity>0</DocSecurity>
  <Lines>201</Lines>
  <Paragraphs>55</Paragraphs>
  <ScaleCrop>false</ScaleCrop>
  <HeadingPairs>
    <vt:vector size="2" baseType="variant">
      <vt:variant>
        <vt:lpstr>Titel</vt:lpstr>
      </vt:variant>
      <vt:variant>
        <vt:i4>1</vt:i4>
      </vt:variant>
    </vt:vector>
  </HeadingPairs>
  <TitlesOfParts>
    <vt:vector size="1" baseType="lpstr">
      <vt:lpstr/>
    </vt:vector>
  </TitlesOfParts>
  <Company>Fraunhofer IIS</Company>
  <LinksUpToDate>false</LinksUpToDate>
  <CharactersWithSpaces>27917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Momani, Mohammad</dc:creator>
  <cp:keywords/>
  <dc:description/>
  <cp:lastModifiedBy>Alawieh, Mohammad</cp:lastModifiedBy>
  <cp:revision>4</cp:revision>
  <dcterms:created xsi:type="dcterms:W3CDTF">2020-11-02T15:34:00Z</dcterms:created>
  <dcterms:modified xsi:type="dcterms:W3CDTF">2020-11-02T15:36:00Z</dcterms:modified>
</cp:coreProperties>
</file>