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668C75B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BD5EC4">
        <w:rPr>
          <w:rFonts w:cs="Arial"/>
          <w:bCs/>
          <w:sz w:val="20"/>
          <w:lang w:eastAsia="ja-JP"/>
        </w:rPr>
        <w:t>3</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5945F1" w:rsidRPr="005945F1">
        <w:rPr>
          <w:sz w:val="20"/>
        </w:rPr>
        <w:t>R1-2008955</w:t>
      </w:r>
    </w:p>
    <w:p w14:paraId="552A328C" w14:textId="2DC842CB"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BD5EC4">
        <w:rPr>
          <w:rFonts w:eastAsia="ＭＳ 明朝" w:cs="Arial"/>
          <w:bCs/>
          <w:sz w:val="20"/>
          <w:lang w:val="en-US" w:eastAsia="ja-JP"/>
        </w:rPr>
        <w:t>October</w:t>
      </w:r>
      <w:r>
        <w:rPr>
          <w:rFonts w:eastAsia="ＭＳ 明朝" w:cs="Arial"/>
          <w:bCs/>
          <w:sz w:val="20"/>
          <w:lang w:val="en-US" w:eastAsia="ja-JP"/>
        </w:rPr>
        <w:t xml:space="preserve"> </w:t>
      </w:r>
      <w:r w:rsidR="00BD5EC4">
        <w:rPr>
          <w:rFonts w:eastAsia="ＭＳ 明朝" w:cs="Arial"/>
          <w:bCs/>
          <w:sz w:val="20"/>
          <w:lang w:val="en-US" w:eastAsia="ja-JP"/>
        </w:rPr>
        <w:t>26</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BD5EC4">
        <w:rPr>
          <w:rFonts w:cs="Arial"/>
          <w:bCs/>
          <w:sz w:val="20"/>
          <w:lang w:val="en-US" w:eastAsia="ja-JP"/>
        </w:rPr>
        <w:t>November 13</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3DC36E9"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 xml:space="preserve">Discussion on </w:t>
      </w:r>
      <w:r w:rsidR="00B302ED">
        <w:rPr>
          <w:b w:val="0"/>
          <w:sz w:val="20"/>
        </w:rPr>
        <w:t>Intra-UE multiplexing and prioritization of different priority</w:t>
      </w:r>
    </w:p>
    <w:p w14:paraId="3BEF152C" w14:textId="216D7EB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B302ED">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82B0A85" w14:textId="411653C1" w:rsidR="003D330B" w:rsidRDefault="00C14103" w:rsidP="0045023B">
      <w:pPr>
        <w:spacing w:after="0"/>
        <w:rPr>
          <w:lang w:eastAsia="ja-JP"/>
        </w:rPr>
      </w:pPr>
      <w:r>
        <w:rPr>
          <w:rFonts w:hint="eastAsia"/>
          <w:lang w:eastAsia="ja-JP"/>
        </w:rPr>
        <w:t>A</w:t>
      </w:r>
      <w:r>
        <w:rPr>
          <w:lang w:eastAsia="ja-JP"/>
        </w:rPr>
        <w:t xml:space="preserve"> work item on enhanced IIoT and URLLC was approved [1]. One of objectives </w:t>
      </w:r>
      <w:r w:rsidR="003D330B">
        <w:rPr>
          <w:lang w:eastAsia="ja-JP"/>
        </w:rPr>
        <w:t>of this work items is as follows:</w:t>
      </w:r>
    </w:p>
    <w:p w14:paraId="1097E65D" w14:textId="112AA5CE" w:rsidR="003D330B" w:rsidRDefault="003D330B" w:rsidP="009F4CD1">
      <w:pPr>
        <w:pStyle w:val="aff1"/>
        <w:numPr>
          <w:ilvl w:val="0"/>
          <w:numId w:val="9"/>
        </w:numPr>
        <w:spacing w:after="0"/>
        <w:ind w:leftChars="0"/>
        <w:rPr>
          <w:lang w:eastAsia="ja-JP"/>
        </w:rPr>
      </w:pPr>
      <w:r>
        <w:rPr>
          <w:rFonts w:hint="eastAsia"/>
          <w:lang w:eastAsia="ja-JP"/>
        </w:rPr>
        <w:t>I</w:t>
      </w:r>
      <w:r>
        <w:rPr>
          <w:lang w:eastAsia="ja-JP"/>
        </w:rPr>
        <w:t xml:space="preserve">ntra-UE multiplexing and prioritization of traffic with different </w:t>
      </w:r>
      <w:r w:rsidR="00A6339F">
        <w:rPr>
          <w:lang w:eastAsia="ja-JP"/>
        </w:rPr>
        <w:t xml:space="preserve">priorities </w:t>
      </w:r>
      <w:r>
        <w:rPr>
          <w:lang w:eastAsia="ja-JP"/>
        </w:rPr>
        <w:t>based on work done in Rel.16</w:t>
      </w:r>
    </w:p>
    <w:p w14:paraId="6295B416" w14:textId="1A207342" w:rsidR="003D330B" w:rsidRDefault="003D330B" w:rsidP="009F4CD1">
      <w:pPr>
        <w:pStyle w:val="aff1"/>
        <w:numPr>
          <w:ilvl w:val="1"/>
          <w:numId w:val="9"/>
        </w:numPr>
        <w:spacing w:after="0"/>
        <w:ind w:leftChars="0"/>
        <w:rPr>
          <w:lang w:eastAsia="ja-JP"/>
        </w:rPr>
      </w:pPr>
      <w:r>
        <w:rPr>
          <w:rFonts w:hint="eastAsia"/>
          <w:lang w:eastAsia="ja-JP"/>
        </w:rPr>
        <w:t>S</w:t>
      </w:r>
      <w:r>
        <w:rPr>
          <w:lang w:eastAsia="ja-JP"/>
        </w:rPr>
        <w:t>pecify multiplexing behaviour among HARQ-ACK/SR/CSI and PUSCH for traffic with different priorities, including the cases with UCI on PUCCH and UCI on PUSCH.</w:t>
      </w:r>
    </w:p>
    <w:p w14:paraId="69F26305" w14:textId="15D8942F" w:rsidR="003D330B" w:rsidRDefault="003D330B" w:rsidP="009F4CD1">
      <w:pPr>
        <w:pStyle w:val="aff1"/>
        <w:numPr>
          <w:ilvl w:val="1"/>
          <w:numId w:val="9"/>
        </w:numPr>
        <w:spacing w:after="0"/>
        <w:ind w:leftChars="0"/>
        <w:rPr>
          <w:lang w:eastAsia="ja-JP"/>
        </w:rPr>
      </w:pPr>
      <w:r>
        <w:rPr>
          <w:rFonts w:hint="eastAsia"/>
          <w:lang w:eastAsia="ja-JP"/>
        </w:rPr>
        <w:t>S</w:t>
      </w:r>
      <w:r>
        <w:rPr>
          <w:lang w:eastAsia="ja-JP"/>
        </w:rPr>
        <w:t>pecify PHY prioritization of overlapping dynamic grant PUSCH and configured grant PUSCH of different PHY priorities on a BWP of a serving cell including the related cancellation behaviour for the PUSCH of lower PHY priority, taking the solution developed during Rel.16 as the baseline.</w:t>
      </w:r>
    </w:p>
    <w:p w14:paraId="50563783" w14:textId="001CFD66" w:rsidR="00CD5D21" w:rsidRDefault="00DC50EB" w:rsidP="003D330B">
      <w:pPr>
        <w:spacing w:beforeLines="50" w:before="120" w:after="0"/>
        <w:rPr>
          <w:lang w:eastAsia="ja-JP"/>
        </w:rPr>
      </w:pPr>
      <w:r>
        <w:rPr>
          <w:lang w:eastAsia="ja-JP"/>
        </w:rPr>
        <w:t xml:space="preserve">This document provides our view on </w:t>
      </w:r>
      <w:r w:rsidR="003D330B">
        <w:rPr>
          <w:lang w:eastAsia="ja-JP"/>
        </w:rPr>
        <w:t>enhancement on intra-UE multiplexing and prioritization</w:t>
      </w:r>
      <w:r>
        <w:rPr>
          <w:lang w:eastAsia="ja-JP"/>
        </w:rPr>
        <w:t>.</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4BCD0657" w14:textId="2DE9E2B9" w:rsidR="008324C5" w:rsidRPr="006A5FB6" w:rsidRDefault="006A5FB6" w:rsidP="003656FB">
      <w:pPr>
        <w:spacing w:beforeLines="50" w:before="120" w:after="0"/>
        <w:rPr>
          <w:b/>
          <w:bCs/>
          <w:u w:val="single"/>
          <w:lang w:eastAsia="ja-JP"/>
        </w:rPr>
      </w:pPr>
      <w:r w:rsidRPr="006A5FB6">
        <w:rPr>
          <w:rFonts w:hint="eastAsia"/>
          <w:b/>
          <w:bCs/>
          <w:u w:val="single"/>
          <w:lang w:eastAsia="ja-JP"/>
        </w:rPr>
        <w:t>E</w:t>
      </w:r>
      <w:r w:rsidRPr="006A5FB6">
        <w:rPr>
          <w:b/>
          <w:bCs/>
          <w:u w:val="single"/>
          <w:lang w:eastAsia="ja-JP"/>
        </w:rPr>
        <w:t>nhancement of intra-UE multiplexing</w:t>
      </w:r>
    </w:p>
    <w:p w14:paraId="2874E671" w14:textId="474AD8E7" w:rsidR="006A5FB6" w:rsidRDefault="006A5FB6" w:rsidP="003656FB">
      <w:pPr>
        <w:spacing w:beforeLines="50" w:before="120" w:after="0"/>
        <w:rPr>
          <w:lang w:eastAsia="ja-JP"/>
        </w:rPr>
      </w:pPr>
      <w:r>
        <w:rPr>
          <w:rFonts w:hint="eastAsia"/>
          <w:lang w:eastAsia="ja-JP"/>
        </w:rPr>
        <w:t>I</w:t>
      </w:r>
      <w:r>
        <w:rPr>
          <w:lang w:eastAsia="ja-JP"/>
        </w:rPr>
        <w:t>n Rel.16, in order to ensure latency and/or reliability requirement</w:t>
      </w:r>
      <w:r w:rsidR="00A6339F">
        <w:rPr>
          <w:lang w:eastAsia="ja-JP"/>
        </w:rPr>
        <w:t>s</w:t>
      </w:r>
      <w:r>
        <w:rPr>
          <w:lang w:eastAsia="ja-JP"/>
        </w:rPr>
        <w:t xml:space="preserve">, two HARQ-ACK codebooks for supporting different service types can be simultaneously constructed. If UE is indicated to generate two HARQ-ACK codebooks, a first HARQ-ACK codebook is associated with a PUCCH of priority index 0 (i.e., low priority) and a second HARQ-ACK codebook is associated with a PUCCH of priority index 1 (i.e., high priority). </w:t>
      </w:r>
      <w:r w:rsidR="00087BE9">
        <w:rPr>
          <w:lang w:eastAsia="ja-JP"/>
        </w:rPr>
        <w:t>Two</w:t>
      </w:r>
      <w:r w:rsidR="002C2E9C">
        <w:rPr>
          <w:lang w:eastAsia="ja-JP"/>
        </w:rPr>
        <w:t>-level PHY priority is also supported for PUSCH. Rules for the collision handling with UL transmissions with different priorities had been specified</w:t>
      </w:r>
      <w:r w:rsidR="00087BE9">
        <w:rPr>
          <w:lang w:eastAsia="ja-JP"/>
        </w:rPr>
        <w:t>.</w:t>
      </w:r>
      <w:r w:rsidR="002C2E9C">
        <w:rPr>
          <w:lang w:eastAsia="ja-JP"/>
        </w:rPr>
        <w:t xml:space="preserve"> </w:t>
      </w:r>
      <w:r w:rsidR="00087BE9">
        <w:rPr>
          <w:lang w:eastAsia="ja-JP"/>
        </w:rPr>
        <w:t xml:space="preserve">When </w:t>
      </w:r>
      <w:r w:rsidR="002C2E9C">
        <w:rPr>
          <w:lang w:eastAsia="ja-JP"/>
        </w:rPr>
        <w:t xml:space="preserve">a high priority UL transmission overlap with a low priority UL transmission, only the high priority channel </w:t>
      </w:r>
      <w:r w:rsidR="00087BE9">
        <w:rPr>
          <w:lang w:eastAsia="ja-JP"/>
        </w:rPr>
        <w:t>is</w:t>
      </w:r>
      <w:r w:rsidR="002C2E9C">
        <w:rPr>
          <w:lang w:eastAsia="ja-JP"/>
        </w:rPr>
        <w:t xml:space="preserve"> </w:t>
      </w:r>
      <w:proofErr w:type="gramStart"/>
      <w:r w:rsidR="002C2E9C">
        <w:rPr>
          <w:lang w:eastAsia="ja-JP"/>
        </w:rPr>
        <w:t>transmitted</w:t>
      </w:r>
      <w:proofErr w:type="gramEnd"/>
      <w:r w:rsidR="002C2E9C">
        <w:rPr>
          <w:lang w:eastAsia="ja-JP"/>
        </w:rPr>
        <w:t xml:space="preserve"> and the lower priority channel is dropped. Although this behaviour ensures the reliability </w:t>
      </w:r>
      <w:r w:rsidR="001664FB">
        <w:rPr>
          <w:lang w:val="en-US" w:eastAsia="ja-JP"/>
        </w:rPr>
        <w:t>o</w:t>
      </w:r>
      <w:r w:rsidR="00A6339F" w:rsidRPr="00EA5E56">
        <w:rPr>
          <w:lang w:val="en-US" w:eastAsia="ja-JP"/>
        </w:rPr>
        <w:t>f</w:t>
      </w:r>
      <w:r w:rsidR="00A6339F">
        <w:rPr>
          <w:lang w:eastAsia="ja-JP"/>
        </w:rPr>
        <w:t xml:space="preserve"> </w:t>
      </w:r>
      <w:r w:rsidR="002C2E9C">
        <w:rPr>
          <w:lang w:eastAsia="ja-JP"/>
        </w:rPr>
        <w:t>higher priority UL transmission, the spectral efficiency would be degraded</w:t>
      </w:r>
      <w:r w:rsidR="00BF0D84">
        <w:rPr>
          <w:lang w:eastAsia="ja-JP"/>
        </w:rPr>
        <w:t xml:space="preserve"> because of dropped lower prio</w:t>
      </w:r>
      <w:r w:rsidR="007641EB">
        <w:rPr>
          <w:lang w:eastAsia="ja-JP"/>
        </w:rPr>
        <w:t>rity HARQ-ACK codebook</w:t>
      </w:r>
      <w:r w:rsidR="00D25707">
        <w:rPr>
          <w:lang w:eastAsia="ja-JP"/>
        </w:rPr>
        <w:t xml:space="preserve"> or lower-priority PUSCH</w:t>
      </w:r>
      <w:r w:rsidR="002C2E9C">
        <w:rPr>
          <w:lang w:eastAsia="ja-JP"/>
        </w:rPr>
        <w:t xml:space="preserve">. To improve this, to multiplex the UCI with different priorities into one PUCCH or PUSCH should be </w:t>
      </w:r>
      <w:r w:rsidR="005B02D2">
        <w:rPr>
          <w:lang w:eastAsia="ja-JP"/>
        </w:rPr>
        <w:t>specified</w:t>
      </w:r>
      <w:r w:rsidR="002C2E9C">
        <w:rPr>
          <w:lang w:eastAsia="ja-JP"/>
        </w:rPr>
        <w:t>.</w:t>
      </w:r>
      <w:r w:rsidR="000161AD">
        <w:rPr>
          <w:lang w:eastAsia="ja-JP"/>
        </w:rPr>
        <w:t xml:space="preserve"> In RAN1#102e, it was agreed to support multiplexing for following scenarios in Rel.17.</w:t>
      </w:r>
    </w:p>
    <w:p w14:paraId="59CBEB31" w14:textId="77777777" w:rsidR="000161AD" w:rsidRDefault="000161AD" w:rsidP="003656FB">
      <w:pPr>
        <w:pStyle w:val="aff1"/>
        <w:numPr>
          <w:ilvl w:val="0"/>
          <w:numId w:val="9"/>
        </w:numPr>
        <w:spacing w:beforeLines="50" w:before="120" w:after="0"/>
        <w:ind w:leftChars="0"/>
        <w:rPr>
          <w:lang w:eastAsia="ja-JP"/>
        </w:rPr>
      </w:pPr>
      <w:r w:rsidRPr="000161AD">
        <w:rPr>
          <w:lang w:eastAsia="ja-JP"/>
        </w:rPr>
        <w:t>Multiplexing a high-priority HARQ-ACK and a low-priority HARQ-ACK into a PUCC</w:t>
      </w:r>
      <w:r>
        <w:rPr>
          <w:lang w:eastAsia="ja-JP"/>
        </w:rPr>
        <w:t>H</w:t>
      </w:r>
    </w:p>
    <w:p w14:paraId="1BB1E06E" w14:textId="5B819B31" w:rsidR="000161AD" w:rsidRDefault="000161AD" w:rsidP="000161AD">
      <w:pPr>
        <w:pStyle w:val="aff1"/>
        <w:numPr>
          <w:ilvl w:val="0"/>
          <w:numId w:val="9"/>
        </w:numPr>
        <w:spacing w:after="0"/>
        <w:ind w:leftChars="0"/>
        <w:rPr>
          <w:lang w:eastAsia="ja-JP"/>
        </w:rPr>
      </w:pPr>
      <w:r>
        <w:rPr>
          <w:lang w:eastAsia="ja-JP"/>
        </w:rPr>
        <w:t>Multiplexing a low-priority HARQ-ACK and a high-priority SR into a PUCCH for some HARQ-ACK/SR PUCCH format combinations</w:t>
      </w:r>
    </w:p>
    <w:p w14:paraId="162B89EF" w14:textId="2F1C1F03" w:rsidR="000161AD" w:rsidRDefault="000161AD" w:rsidP="000161AD">
      <w:pPr>
        <w:pStyle w:val="aff1"/>
        <w:numPr>
          <w:ilvl w:val="0"/>
          <w:numId w:val="9"/>
        </w:numPr>
        <w:spacing w:after="0"/>
        <w:ind w:leftChars="0"/>
        <w:rPr>
          <w:lang w:eastAsia="ja-JP"/>
        </w:rPr>
      </w:pPr>
      <w:r>
        <w:rPr>
          <w:rFonts w:hint="eastAsia"/>
          <w:lang w:eastAsia="ja-JP"/>
        </w:rPr>
        <w:t>M</w:t>
      </w:r>
      <w:r>
        <w:rPr>
          <w:lang w:eastAsia="ja-JP"/>
        </w:rPr>
        <w:t>ultiplexing a low-priority HARQ-ACK, a high-priority HARQ-ACK and high-priority SR into a PUCCH</w:t>
      </w:r>
    </w:p>
    <w:p w14:paraId="64DE73C1" w14:textId="7FAA8E41" w:rsidR="000161AD" w:rsidRDefault="000161AD" w:rsidP="000161AD">
      <w:pPr>
        <w:pStyle w:val="aff1"/>
        <w:numPr>
          <w:ilvl w:val="0"/>
          <w:numId w:val="9"/>
        </w:numPr>
        <w:spacing w:after="0"/>
        <w:ind w:leftChars="0"/>
        <w:rPr>
          <w:lang w:eastAsia="ja-JP"/>
        </w:rPr>
      </w:pPr>
      <w:r>
        <w:rPr>
          <w:rFonts w:hint="eastAsia"/>
          <w:lang w:eastAsia="ja-JP"/>
        </w:rPr>
        <w:t>M</w:t>
      </w:r>
      <w:r>
        <w:rPr>
          <w:lang w:eastAsia="ja-JP"/>
        </w:rPr>
        <w:t>ultiplexing a low-priority HARQ-ACK in a high-priority PUSCH (conveying UL-SCH only)</w:t>
      </w:r>
    </w:p>
    <w:p w14:paraId="4D204235" w14:textId="6ECF4D63" w:rsidR="000161AD" w:rsidRDefault="000161AD" w:rsidP="000161AD">
      <w:pPr>
        <w:pStyle w:val="aff1"/>
        <w:numPr>
          <w:ilvl w:val="0"/>
          <w:numId w:val="9"/>
        </w:numPr>
        <w:spacing w:after="0"/>
        <w:ind w:leftChars="0"/>
        <w:rPr>
          <w:lang w:eastAsia="ja-JP"/>
        </w:rPr>
      </w:pPr>
      <w:r>
        <w:rPr>
          <w:rFonts w:hint="eastAsia"/>
          <w:lang w:eastAsia="ja-JP"/>
        </w:rPr>
        <w:t>M</w:t>
      </w:r>
      <w:r>
        <w:rPr>
          <w:lang w:eastAsia="ja-JP"/>
        </w:rPr>
        <w:t>ultiplexing a high-priority HARQ-ACK in a low-priority PUSCH (conveying UL-SCH only)</w:t>
      </w:r>
    </w:p>
    <w:p w14:paraId="21D8C31B" w14:textId="00ECF7B5" w:rsidR="000161AD" w:rsidRDefault="000161AD" w:rsidP="000161AD">
      <w:pPr>
        <w:pStyle w:val="aff1"/>
        <w:numPr>
          <w:ilvl w:val="0"/>
          <w:numId w:val="9"/>
        </w:numPr>
        <w:spacing w:after="0"/>
        <w:ind w:leftChars="0"/>
        <w:rPr>
          <w:lang w:eastAsia="ja-JP"/>
        </w:rPr>
      </w:pPr>
      <w:r>
        <w:rPr>
          <w:rFonts w:hint="eastAsia"/>
          <w:lang w:eastAsia="ja-JP"/>
        </w:rPr>
        <w:t>M</w:t>
      </w:r>
      <w:r>
        <w:rPr>
          <w:lang w:eastAsia="ja-JP"/>
        </w:rPr>
        <w:t>ultiplexing a low-priority HARQ-ACK, a high-priority PUSCH conveying UL-SCH, a high-priority HARQ-ACK and/or CSI</w:t>
      </w:r>
    </w:p>
    <w:p w14:paraId="0920476F" w14:textId="207E5B74" w:rsidR="000161AD" w:rsidRPr="000161AD" w:rsidRDefault="000161AD" w:rsidP="000161AD">
      <w:pPr>
        <w:pStyle w:val="aff1"/>
        <w:numPr>
          <w:ilvl w:val="0"/>
          <w:numId w:val="9"/>
        </w:numPr>
        <w:spacing w:after="0"/>
        <w:ind w:leftChars="0"/>
        <w:rPr>
          <w:lang w:eastAsia="ja-JP"/>
        </w:rPr>
      </w:pPr>
      <w:r>
        <w:rPr>
          <w:rFonts w:hint="eastAsia"/>
          <w:lang w:eastAsia="ja-JP"/>
        </w:rPr>
        <w:t>M</w:t>
      </w:r>
      <w:r>
        <w:rPr>
          <w:lang w:eastAsia="ja-JP"/>
        </w:rPr>
        <w:t>ultiplexing a high-priority HARQ-ACK, a low-priority PUSCH conveying UL-SCH, a low-priority HARQ-ACK and/or CSI</w:t>
      </w:r>
    </w:p>
    <w:p w14:paraId="7DA30BDC" w14:textId="0ADD4C92" w:rsidR="000161AD" w:rsidRDefault="000161AD" w:rsidP="003656FB">
      <w:pPr>
        <w:spacing w:beforeLines="50" w:before="120" w:after="0"/>
        <w:rPr>
          <w:lang w:eastAsia="ja-JP"/>
        </w:rPr>
      </w:pPr>
      <w:r>
        <w:rPr>
          <w:rFonts w:hint="eastAsia"/>
          <w:lang w:eastAsia="ja-JP"/>
        </w:rPr>
        <w:t>I</w:t>
      </w:r>
      <w:r>
        <w:rPr>
          <w:lang w:eastAsia="ja-JP"/>
        </w:rPr>
        <w:t xml:space="preserve">n addition to above multiplexing scenarios, the collision between high-priority SR and low-priority PUSCH should be studied. In this case, since SR is only 1-bit information, to drop low-priority PUSCH might be resource waste. Then, to multiplex SR on PUSCH such as just puncturing PUSCH resource similar to 1 or </w:t>
      </w:r>
      <w:proofErr w:type="gramStart"/>
      <w:r>
        <w:rPr>
          <w:lang w:eastAsia="ja-JP"/>
        </w:rPr>
        <w:t>2 bit</w:t>
      </w:r>
      <w:proofErr w:type="gramEnd"/>
      <w:r>
        <w:rPr>
          <w:lang w:eastAsia="ja-JP"/>
        </w:rPr>
        <w:t xml:space="preserve"> HARQ-ACK could be considered.</w:t>
      </w:r>
    </w:p>
    <w:p w14:paraId="66CF2161" w14:textId="085506C1" w:rsidR="000161AD" w:rsidRPr="00737663" w:rsidRDefault="000161AD" w:rsidP="000161AD">
      <w:pPr>
        <w:spacing w:beforeLines="50" w:before="120" w:after="0"/>
        <w:rPr>
          <w:b/>
          <w:bCs/>
          <w:lang w:val="en-US" w:eastAsia="ja-JP"/>
        </w:rPr>
      </w:pPr>
      <w:r>
        <w:rPr>
          <w:rFonts w:hint="eastAsia"/>
          <w:b/>
          <w:bCs/>
          <w:lang w:eastAsia="ja-JP"/>
        </w:rPr>
        <w:t>P</w:t>
      </w:r>
      <w:r>
        <w:rPr>
          <w:b/>
          <w:bCs/>
          <w:lang w:eastAsia="ja-JP"/>
        </w:rPr>
        <w:t>roposal 1: The collision handling between high-priority SR and low-priority PUSCH should be studied.</w:t>
      </w:r>
    </w:p>
    <w:p w14:paraId="1E74A025" w14:textId="77777777" w:rsidR="000161AD" w:rsidRPr="000161AD" w:rsidRDefault="000161AD" w:rsidP="003656FB">
      <w:pPr>
        <w:spacing w:beforeLines="50" w:before="120" w:after="0"/>
        <w:rPr>
          <w:lang w:val="en-US" w:eastAsia="ja-JP"/>
        </w:rPr>
      </w:pPr>
    </w:p>
    <w:p w14:paraId="43D084E1" w14:textId="2FFF2E65" w:rsidR="000161AD" w:rsidRPr="000161AD" w:rsidRDefault="000161AD" w:rsidP="003656FB">
      <w:pPr>
        <w:spacing w:beforeLines="50" w:before="120" w:after="0"/>
        <w:rPr>
          <w:lang w:eastAsia="ja-JP"/>
        </w:rPr>
      </w:pPr>
      <w:r>
        <w:rPr>
          <w:rFonts w:hint="eastAsia"/>
          <w:lang w:eastAsia="ja-JP"/>
        </w:rPr>
        <w:t>I</w:t>
      </w:r>
      <w:r>
        <w:rPr>
          <w:lang w:eastAsia="ja-JP"/>
        </w:rPr>
        <w:t xml:space="preserve">n the following, we </w:t>
      </w:r>
      <w:r w:rsidR="006C69AF">
        <w:rPr>
          <w:lang w:eastAsia="ja-JP"/>
        </w:rPr>
        <w:t>discuss the details for the above agreed multiplexing scenarios.</w:t>
      </w:r>
    </w:p>
    <w:p w14:paraId="15F2B3B1" w14:textId="65D94965" w:rsidR="006C69AF" w:rsidRPr="00EA5E56" w:rsidRDefault="006C69AF" w:rsidP="006C69AF">
      <w:pPr>
        <w:spacing w:beforeLines="50" w:before="120" w:after="0"/>
        <w:rPr>
          <w:u w:val="single"/>
          <w:lang w:eastAsia="ja-JP"/>
        </w:rPr>
      </w:pPr>
      <w:r>
        <w:rPr>
          <w:u w:val="single"/>
          <w:lang w:eastAsia="ja-JP"/>
        </w:rPr>
        <w:t>Multiplexing a high-priority HARQ-ACK and a low-priority HARQ-ACK into a PUCCH</w:t>
      </w:r>
    </w:p>
    <w:p w14:paraId="777D75B1" w14:textId="1D70002B" w:rsidR="006C69AF" w:rsidRPr="006C69AF" w:rsidRDefault="006C69AF" w:rsidP="003656FB">
      <w:pPr>
        <w:spacing w:beforeLines="50" w:before="120" w:after="0"/>
        <w:rPr>
          <w:lang w:eastAsia="ja-JP"/>
        </w:rPr>
      </w:pPr>
      <w:r>
        <w:rPr>
          <w:lang w:eastAsia="ja-JP"/>
        </w:rPr>
        <w:t xml:space="preserve">On PUCCH resource determination, to keep reliability and minimize the impact on the latency for high-priority HARQ-ACK </w:t>
      </w:r>
      <w:r w:rsidR="00DE1E5A">
        <w:rPr>
          <w:lang w:eastAsia="ja-JP"/>
        </w:rPr>
        <w:t xml:space="preserve">are </w:t>
      </w:r>
      <w:r>
        <w:rPr>
          <w:lang w:eastAsia="ja-JP"/>
        </w:rPr>
        <w:t>important.</w:t>
      </w:r>
      <w:r w:rsidR="009A418D">
        <w:rPr>
          <w:lang w:eastAsia="ja-JP"/>
        </w:rPr>
        <w:t xml:space="preserve"> The straightforward approach seems that PUCCH resource determination for multiplexing is based on </w:t>
      </w:r>
      <w:r>
        <w:rPr>
          <w:lang w:eastAsia="ja-JP"/>
        </w:rPr>
        <w:t xml:space="preserve">PUCCH resource </w:t>
      </w:r>
      <w:r w:rsidR="009A418D">
        <w:rPr>
          <w:lang w:eastAsia="ja-JP"/>
        </w:rPr>
        <w:t xml:space="preserve">configuration </w:t>
      </w:r>
      <w:r>
        <w:rPr>
          <w:lang w:eastAsia="ja-JP"/>
        </w:rPr>
        <w:t>for high-priority HARQ-ACK</w:t>
      </w:r>
      <w:r w:rsidR="009A418D">
        <w:rPr>
          <w:lang w:eastAsia="ja-JP"/>
        </w:rPr>
        <w:t xml:space="preserve">. In Rel.15/16, PUCCH resource set is selected based </w:t>
      </w:r>
      <w:r w:rsidR="009A418D">
        <w:rPr>
          <w:lang w:eastAsia="ja-JP"/>
        </w:rPr>
        <w:lastRenderedPageBreak/>
        <w:t>on UCI payload size. In order to ensure high-priority HARQ-ACK reliability, the resource with reasonable coding rate (e.g., gNB should allocate more resource) should be used. Therefore, PUCCH resource set is selected based on the total payload size to be multiplexed (i.e., high-priority HARQ-ACK + low-priority HARQ-ACK).</w:t>
      </w:r>
    </w:p>
    <w:p w14:paraId="02A8B5B6" w14:textId="6CC33AD3" w:rsidR="006C69AF" w:rsidRDefault="009A418D" w:rsidP="003656FB">
      <w:pPr>
        <w:spacing w:beforeLines="50" w:before="120" w:after="0"/>
        <w:rPr>
          <w:lang w:eastAsia="ja-JP"/>
        </w:rPr>
      </w:pPr>
      <w:r>
        <w:rPr>
          <w:lang w:eastAsia="ja-JP"/>
        </w:rPr>
        <w:t xml:space="preserve">On multiplexing of high-priority HARQ-ACK and low-priority HARQ-ACK, in order to keep high-priority HARQ-ACK reliability, the treatment to reduce the size of low-priority HARQ-ACK may be </w:t>
      </w:r>
      <w:r w:rsidR="004C7EB4">
        <w:rPr>
          <w:lang w:eastAsia="ja-JP"/>
        </w:rPr>
        <w:t>necessary and the following three options could be considered.</w:t>
      </w:r>
    </w:p>
    <w:p w14:paraId="6D42348E" w14:textId="4DD24C57" w:rsidR="004C7EB4" w:rsidRDefault="004C7EB4" w:rsidP="004C7EB4">
      <w:pPr>
        <w:pStyle w:val="aff1"/>
        <w:numPr>
          <w:ilvl w:val="0"/>
          <w:numId w:val="16"/>
        </w:numPr>
        <w:spacing w:after="0"/>
        <w:ind w:leftChars="0"/>
        <w:rPr>
          <w:lang w:eastAsia="ja-JP"/>
        </w:rPr>
      </w:pPr>
      <w:r>
        <w:rPr>
          <w:rFonts w:hint="eastAsia"/>
          <w:lang w:eastAsia="ja-JP"/>
        </w:rPr>
        <w:t>O</w:t>
      </w:r>
      <w:r>
        <w:rPr>
          <w:lang w:eastAsia="ja-JP"/>
        </w:rPr>
        <w:t>ption 1: Bundling of the low-priority HARQ-ACK codebook into X bits and appending the X bits to high-priority HARQ-ACK codebook</w:t>
      </w:r>
    </w:p>
    <w:p w14:paraId="17C77BDA" w14:textId="17AAD6B5" w:rsidR="004C7EB4" w:rsidRDefault="004C7EB4" w:rsidP="004C7EB4">
      <w:pPr>
        <w:pStyle w:val="aff1"/>
        <w:numPr>
          <w:ilvl w:val="0"/>
          <w:numId w:val="16"/>
        </w:numPr>
        <w:spacing w:after="0"/>
        <w:ind w:leftChars="0"/>
        <w:rPr>
          <w:lang w:eastAsia="ja-JP"/>
        </w:rPr>
      </w:pPr>
      <w:r>
        <w:rPr>
          <w:rFonts w:hint="eastAsia"/>
          <w:lang w:eastAsia="ja-JP"/>
        </w:rPr>
        <w:t>O</w:t>
      </w:r>
      <w:r>
        <w:rPr>
          <w:lang w:eastAsia="ja-JP"/>
        </w:rPr>
        <w:t>ption 2: Before total UCI bits exceed the threshold, low-priority HARQ-ACK is multiplexed, if the total UCI bits exceed the threshold, low-priority HARQ-ACK is bundled.</w:t>
      </w:r>
    </w:p>
    <w:p w14:paraId="1C6284F6" w14:textId="2F86E725" w:rsidR="004C7EB4" w:rsidRPr="004C7EB4" w:rsidRDefault="004C7EB4" w:rsidP="004C7EB4">
      <w:pPr>
        <w:pStyle w:val="aff1"/>
        <w:numPr>
          <w:ilvl w:val="0"/>
          <w:numId w:val="16"/>
        </w:numPr>
        <w:spacing w:after="0"/>
        <w:ind w:leftChars="0"/>
        <w:rPr>
          <w:lang w:eastAsia="ja-JP"/>
        </w:rPr>
      </w:pPr>
      <w:r>
        <w:rPr>
          <w:rFonts w:hint="eastAsia"/>
          <w:lang w:eastAsia="ja-JP"/>
        </w:rPr>
        <w:t>O</w:t>
      </w:r>
      <w:r>
        <w:rPr>
          <w:lang w:eastAsia="ja-JP"/>
        </w:rPr>
        <w:t>ption 3: Before total UCI bits exceed the threshold, low-priority HARQ-ACK is multiplexed, if the total UCI bits exceed the threshold, low-priority HARQ-ACK is dropped.</w:t>
      </w:r>
    </w:p>
    <w:p w14:paraId="7202D2C6" w14:textId="730EC663" w:rsidR="009A418D" w:rsidRDefault="004C7EB4" w:rsidP="004C7EB4">
      <w:pPr>
        <w:spacing w:beforeLines="50" w:before="120" w:after="0"/>
        <w:rPr>
          <w:lang w:eastAsia="ja-JP"/>
        </w:rPr>
      </w:pPr>
      <w:r>
        <w:rPr>
          <w:rFonts w:hint="eastAsia"/>
          <w:lang w:eastAsia="ja-JP"/>
        </w:rPr>
        <w:t>F</w:t>
      </w:r>
      <w:r>
        <w:rPr>
          <w:lang w:eastAsia="ja-JP"/>
        </w:rPr>
        <w:t>or multiplexing two HARQ-ACK codebooks into a PUCCH, how to encode the UCIs with different priorities should be concluded. Two approaches, i.e., 1) separate coding between high-priority HARQ-ACK and low-priority HARQ-ACK and 2) joint coding of high-priority HARQ-ACK and low-priority HARQ-ACK, are considered. Separate coding would provide more optimized resource usage for HARQ-ACK, while it will require more specification effort such as resource mapping of multiple HARQ-ACK coded bit sequences to one PUCCH.</w:t>
      </w:r>
    </w:p>
    <w:p w14:paraId="6B6EEC07" w14:textId="143B3139" w:rsidR="004C7EB4" w:rsidRDefault="004D3E98" w:rsidP="003656FB">
      <w:pPr>
        <w:spacing w:beforeLines="50" w:before="120" w:after="0"/>
        <w:rPr>
          <w:lang w:eastAsia="ja-JP"/>
        </w:rPr>
      </w:pPr>
      <w:r>
        <w:rPr>
          <w:rFonts w:hint="eastAsia"/>
          <w:lang w:eastAsia="ja-JP"/>
        </w:rPr>
        <w:t>O</w:t>
      </w:r>
      <w:r>
        <w:rPr>
          <w:lang w:eastAsia="ja-JP"/>
        </w:rPr>
        <w:t>n multiplex rule and order, in Rel.16, when a UE determines overlapping for PUCCH transmissions of different priority indexes, the UE first resolves the overlapping for PUCCH transmissions of smaller priority index. Then, if a transmission of a first PUCCH of larger priority index scheduled by a DCI format in a PDCCH reception would overlap in time with a transmission of a second PUCCH of smaller priority index, the UE cancels the transmission of the second PUCCH before the first symbol that would overlap with the first PUCCH transmission. In Rel.17, after resolving the overlapping for PUCCH transmissions of a smaller priority index, UE procedure for multiplexing HARQ-ACK codebooks with different priority indexes could be performed.</w:t>
      </w:r>
    </w:p>
    <w:p w14:paraId="5E5C4A60" w14:textId="358CD4F6" w:rsidR="004D3E98" w:rsidRPr="00220CBB" w:rsidRDefault="004D3E98" w:rsidP="005945F1">
      <w:pPr>
        <w:spacing w:beforeLines="50" w:before="120" w:after="0"/>
        <w:rPr>
          <w:b/>
          <w:bCs/>
          <w:lang w:eastAsia="ja-JP"/>
        </w:rPr>
      </w:pPr>
      <w:r>
        <w:rPr>
          <w:rFonts w:hint="eastAsia"/>
          <w:b/>
          <w:bCs/>
          <w:lang w:eastAsia="ja-JP"/>
        </w:rPr>
        <w:t>P</w:t>
      </w:r>
      <w:r>
        <w:rPr>
          <w:b/>
          <w:bCs/>
          <w:lang w:eastAsia="ja-JP"/>
        </w:rPr>
        <w:t xml:space="preserve">roposal 2: </w:t>
      </w:r>
      <w:r w:rsidR="00220CBB" w:rsidRPr="00220CBB">
        <w:rPr>
          <w:b/>
          <w:bCs/>
          <w:lang w:eastAsia="ja-JP"/>
        </w:rPr>
        <w:t>For multiplexing a high-priority HARQ-ACK and a low-priority HARQ-ACK into a PUCCH,</w:t>
      </w:r>
      <w:r w:rsidR="00D25707" w:rsidRPr="00220CBB" w:rsidDel="00D25707">
        <w:rPr>
          <w:b/>
          <w:bCs/>
          <w:lang w:eastAsia="ja-JP"/>
        </w:rPr>
        <w:t xml:space="preserve"> </w:t>
      </w:r>
      <w:r w:rsidRPr="00220CBB">
        <w:rPr>
          <w:b/>
          <w:bCs/>
          <w:lang w:eastAsia="ja-JP"/>
        </w:rPr>
        <w:t>PUCCH resource determination for multiplexing is based on PUCCH resource configuration for high-priority HARQ-ACK.</w:t>
      </w:r>
    </w:p>
    <w:p w14:paraId="07BF30FA" w14:textId="6DBB79CE" w:rsidR="004D3E98" w:rsidRPr="00220CBB" w:rsidRDefault="004D3E98" w:rsidP="00D25707">
      <w:pPr>
        <w:spacing w:beforeLines="50" w:before="120" w:after="0"/>
        <w:rPr>
          <w:b/>
          <w:bCs/>
          <w:lang w:eastAsia="ja-JP"/>
        </w:rPr>
      </w:pPr>
      <w:r w:rsidRPr="00220CBB">
        <w:rPr>
          <w:rFonts w:hint="eastAsia"/>
          <w:b/>
          <w:bCs/>
          <w:lang w:eastAsia="ja-JP"/>
        </w:rPr>
        <w:t>P</w:t>
      </w:r>
      <w:r w:rsidRPr="00220CBB">
        <w:rPr>
          <w:b/>
          <w:bCs/>
          <w:lang w:eastAsia="ja-JP"/>
        </w:rPr>
        <w:t xml:space="preserve">roposal 3: </w:t>
      </w:r>
      <w:r w:rsidR="00D25707" w:rsidRPr="00220CBB">
        <w:rPr>
          <w:b/>
          <w:bCs/>
          <w:lang w:eastAsia="ja-JP"/>
        </w:rPr>
        <w:t>For multiplexing a high-priority HARQ-ACK and a low-priority HARQ-ACK into a PUCCH,</w:t>
      </w:r>
      <w:r w:rsidR="00D25707">
        <w:rPr>
          <w:b/>
          <w:bCs/>
          <w:lang w:eastAsia="ja-JP"/>
        </w:rPr>
        <w:t xml:space="preserve"> </w:t>
      </w:r>
      <w:r w:rsidRPr="00220CBB">
        <w:rPr>
          <w:b/>
          <w:bCs/>
          <w:lang w:eastAsia="ja-JP"/>
        </w:rPr>
        <w:t>PUCCH resource set is selected based on the total payload size.</w:t>
      </w:r>
    </w:p>
    <w:p w14:paraId="63D0FCE5" w14:textId="7D498C40" w:rsidR="004D3E98" w:rsidRPr="00D25707" w:rsidRDefault="004D3E98" w:rsidP="00D25707">
      <w:pPr>
        <w:spacing w:beforeLines="50" w:before="120" w:after="0"/>
        <w:rPr>
          <w:b/>
          <w:bCs/>
          <w:lang w:eastAsia="ja-JP"/>
        </w:rPr>
      </w:pPr>
      <w:r w:rsidRPr="00220CBB">
        <w:rPr>
          <w:b/>
          <w:bCs/>
          <w:lang w:eastAsia="ja-JP"/>
        </w:rPr>
        <w:t xml:space="preserve">Proposal 4: </w:t>
      </w:r>
      <w:r w:rsidR="00D25707" w:rsidRPr="00220CBB">
        <w:rPr>
          <w:b/>
          <w:bCs/>
          <w:lang w:eastAsia="ja-JP"/>
        </w:rPr>
        <w:t>For multiplexing a high-priority HARQ-ACK and a low-priority HARQ-ACK into a PUCCH,</w:t>
      </w:r>
      <w:r w:rsidR="00D25707">
        <w:rPr>
          <w:b/>
          <w:bCs/>
          <w:lang w:eastAsia="ja-JP"/>
        </w:rPr>
        <w:t xml:space="preserve"> a</w:t>
      </w:r>
      <w:r w:rsidR="00D25707" w:rsidRPr="00220CBB">
        <w:rPr>
          <w:b/>
          <w:bCs/>
          <w:lang w:eastAsia="ja-JP"/>
        </w:rPr>
        <w:t xml:space="preserve">fter </w:t>
      </w:r>
      <w:r w:rsidRPr="00220CBB">
        <w:rPr>
          <w:b/>
          <w:bCs/>
          <w:lang w:eastAsia="ja-JP"/>
        </w:rPr>
        <w:t>resolving the overlapping for PUCCH transmissions of smaller priority index, UE procedure for multiplexing HARQ-ACK codebooks with different priority indexes should be performed.</w:t>
      </w:r>
    </w:p>
    <w:p w14:paraId="0AFB6291" w14:textId="4120F3A8" w:rsidR="004D3E98" w:rsidRPr="00D25707" w:rsidRDefault="004D3E98" w:rsidP="003656FB">
      <w:pPr>
        <w:spacing w:beforeLines="50" w:before="120" w:after="0"/>
        <w:rPr>
          <w:lang w:eastAsia="ja-JP"/>
        </w:rPr>
      </w:pPr>
    </w:p>
    <w:p w14:paraId="30797202" w14:textId="145C77D8" w:rsidR="004D3E98" w:rsidRPr="00EA5E56" w:rsidRDefault="004D3E98" w:rsidP="004D3E98">
      <w:pPr>
        <w:spacing w:beforeLines="50" w:before="120" w:after="0"/>
        <w:rPr>
          <w:u w:val="single"/>
          <w:lang w:eastAsia="ja-JP"/>
        </w:rPr>
      </w:pPr>
      <w:r>
        <w:rPr>
          <w:u w:val="single"/>
          <w:lang w:eastAsia="ja-JP"/>
        </w:rPr>
        <w:t>Multiplexing a low-priority HARQ-ACK and a high-priority SR into a PUCCH for some HARQ-ACK/SR PUCCH format combinations</w:t>
      </w:r>
    </w:p>
    <w:p w14:paraId="283041E2" w14:textId="03F47817" w:rsidR="004D3E98" w:rsidRDefault="002444C9" w:rsidP="003656FB">
      <w:pPr>
        <w:spacing w:beforeLines="50" w:before="120" w:after="0"/>
        <w:rPr>
          <w:lang w:eastAsia="ja-JP"/>
        </w:rPr>
      </w:pPr>
      <w:r>
        <w:rPr>
          <w:rFonts w:hint="eastAsia"/>
          <w:lang w:eastAsia="ja-JP"/>
        </w:rPr>
        <w:t>F</w:t>
      </w:r>
      <w:r>
        <w:rPr>
          <w:lang w:eastAsia="ja-JP"/>
        </w:rPr>
        <w:t>or same priority case, in Rel.15/16, the multiplexing behaviour between HARQ-ACK and SR into a PUCCH is as follows:</w:t>
      </w:r>
    </w:p>
    <w:p w14:paraId="54AFC7DF" w14:textId="630552B3" w:rsidR="002444C9" w:rsidRPr="002444C9" w:rsidRDefault="002444C9" w:rsidP="002444C9">
      <w:pPr>
        <w:pStyle w:val="aff1"/>
        <w:numPr>
          <w:ilvl w:val="0"/>
          <w:numId w:val="17"/>
        </w:numPr>
        <w:spacing w:after="0"/>
        <w:ind w:leftChars="0"/>
        <w:rPr>
          <w:lang w:eastAsia="ja-JP"/>
        </w:rPr>
      </w:pPr>
      <w:r>
        <w:rPr>
          <w:lang w:val="en-US" w:eastAsia="ja-JP"/>
        </w:rPr>
        <w:t>If the UE would transmit a PUCCH with positive/negative SR and at most two HARQ-ACK information bits in a resource using PUCCH format 0, the UE transmits the PUCCH in the resource using PUCCH format 0 in PRB(s) for HARQ-ACK information.</w:t>
      </w:r>
    </w:p>
    <w:p w14:paraId="74B39D8C" w14:textId="3516E922" w:rsidR="002444C9" w:rsidRPr="002444C9" w:rsidRDefault="002444C9" w:rsidP="002444C9">
      <w:pPr>
        <w:pStyle w:val="aff1"/>
        <w:numPr>
          <w:ilvl w:val="0"/>
          <w:numId w:val="17"/>
        </w:numPr>
        <w:spacing w:after="0"/>
        <w:ind w:leftChars="0"/>
        <w:rPr>
          <w:lang w:eastAsia="ja-JP"/>
        </w:rPr>
      </w:pPr>
      <w:r>
        <w:rPr>
          <w:lang w:val="en-US" w:eastAsia="ja-JP"/>
        </w:rPr>
        <w:t>If a UE would transmit SR in a resource using format 0 and HARQ-ACK information bits in a resource using format 1 in slot, the UE transmits only a PUCCH with the HARQ-ACK information bits in the resource using PUCCH format 1.</w:t>
      </w:r>
    </w:p>
    <w:p w14:paraId="4AFA9983" w14:textId="063E9834" w:rsidR="002444C9" w:rsidRPr="002444C9" w:rsidRDefault="002444C9" w:rsidP="002444C9">
      <w:pPr>
        <w:pStyle w:val="aff1"/>
        <w:numPr>
          <w:ilvl w:val="0"/>
          <w:numId w:val="17"/>
        </w:numPr>
        <w:spacing w:after="0"/>
        <w:ind w:leftChars="0"/>
        <w:rPr>
          <w:lang w:eastAsia="ja-JP"/>
        </w:rPr>
      </w:pPr>
      <w:r>
        <w:rPr>
          <w:lang w:val="en-US" w:eastAsia="ja-JP"/>
        </w:rPr>
        <w:t>If the UE transmit positive SR in a first resource using PUCCH format 1 and at most two HARQ-ACK bits in a second resource using PUCCH format 1 in a slot, the UE transmits a PUCCH with HARQ-ACK information bits in the first resource using PUCCH format 1. If a UE would not transmit a positive SR in a resource using PUCCH format 1 and would transmit at most two HARQ-ACK information bits in a resource using PUCCH format 1 in a slot, the UE transmits a PUCCH in the resource using PUCCH format 1 for HARQ-ACK information.</w:t>
      </w:r>
    </w:p>
    <w:p w14:paraId="2A61B924" w14:textId="56F3B332" w:rsidR="002444C9" w:rsidRDefault="002444C9" w:rsidP="002444C9">
      <w:pPr>
        <w:pStyle w:val="aff1"/>
        <w:numPr>
          <w:ilvl w:val="0"/>
          <w:numId w:val="17"/>
        </w:numPr>
        <w:spacing w:after="0"/>
        <w:ind w:leftChars="0"/>
        <w:rPr>
          <w:lang w:eastAsia="ja-JP"/>
        </w:rPr>
      </w:pPr>
      <w:r>
        <w:rPr>
          <w:lang w:val="en-US" w:eastAsia="ja-JP"/>
        </w:rPr>
        <w:t>If a UE would transmit a PUCCH with O</w:t>
      </w:r>
      <w:r>
        <w:rPr>
          <w:vertAlign w:val="subscript"/>
          <w:lang w:val="en-US" w:eastAsia="ja-JP"/>
        </w:rPr>
        <w:t>ACK</w:t>
      </w:r>
      <w:r>
        <w:rPr>
          <w:lang w:val="en-US" w:eastAsia="ja-JP"/>
        </w:rPr>
        <w:t xml:space="preserve"> HARQ-ACK information bits in a resource using PUCCH format 2 or PUCCH format 3 or PUCCH format 4 in a slot, </w:t>
      </w:r>
      <m:oMath>
        <m:d>
          <m:dPr>
            <m:begChr m:val="⌈"/>
            <m:endChr m:val="⌉"/>
            <m:ctrlPr>
              <w:rPr>
                <w:rFonts w:ascii="Cambria Math" w:eastAsia="ＭＳ Ｐゴシック" w:hAnsi="Cambria Math" w:cs="ＭＳ Ｐゴシック"/>
                <w:i/>
                <w:sz w:val="24"/>
                <w:szCs w:val="24"/>
              </w:rPr>
            </m:ctrlPr>
          </m:dPr>
          <m:e>
            <m:func>
              <m:funcPr>
                <m:ctrlPr>
                  <w:rPr>
                    <w:rFonts w:ascii="Cambria Math" w:eastAsia="ＭＳ Ｐゴシック" w:hAnsi="Cambria Math" w:cs="ＭＳ Ｐゴシック"/>
                    <w:i/>
                    <w:sz w:val="24"/>
                    <w:szCs w:val="24"/>
                  </w:rPr>
                </m:ctrlPr>
              </m:funcPr>
              <m:fName>
                <m:sSub>
                  <m:sSubPr>
                    <m:ctrlPr>
                      <w:rPr>
                        <w:rFonts w:ascii="Cambria Math" w:eastAsia="ＭＳ Ｐゴシック" w:hAnsi="Cambria Math" w:cs="ＭＳ Ｐゴシック"/>
                        <w:i/>
                        <w:sz w:val="24"/>
                        <w:szCs w:val="24"/>
                      </w:rPr>
                    </m:ctrlPr>
                  </m:sSubPr>
                  <m:e>
                    <m:r>
                      <m:rPr>
                        <m:sty m:val="p"/>
                      </m:rPr>
                      <w:rPr>
                        <w:rFonts w:ascii="Cambria Math" w:hAnsi="Cambria Math"/>
                        <w:lang w:val="en-US" w:eastAsia="ja-JP"/>
                      </w:rPr>
                      <m:t>log</m:t>
                    </m:r>
                    <m:ctrlPr>
                      <w:rPr>
                        <w:rFonts w:ascii="Cambria Math" w:eastAsia="ＭＳ Ｐゴシック" w:hAnsi="Cambria Math" w:cs="ＭＳ Ｐゴシック"/>
                        <w:sz w:val="24"/>
                        <w:szCs w:val="24"/>
                      </w:rPr>
                    </m:ctrlPr>
                  </m:e>
                  <m:sub>
                    <m:r>
                      <w:rPr>
                        <w:rFonts w:ascii="Cambria Math" w:hAnsi="Cambria Math"/>
                        <w:lang w:val="en-US" w:eastAsia="ja-JP"/>
                      </w:rPr>
                      <m:t>2</m:t>
                    </m:r>
                    <m:ctrlPr>
                      <w:rPr>
                        <w:rFonts w:ascii="Cambria Math" w:eastAsia="ＭＳ Ｐゴシック" w:hAnsi="Cambria Math" w:cs="ＭＳ Ｐゴシック"/>
                        <w:sz w:val="24"/>
                        <w:szCs w:val="24"/>
                      </w:rPr>
                    </m:ctrlPr>
                  </m:sub>
                </m:sSub>
              </m:fName>
              <m:e>
                <m:d>
                  <m:dPr>
                    <m:ctrlPr>
                      <w:rPr>
                        <w:rFonts w:ascii="Cambria Math" w:eastAsia="ＭＳ Ｐゴシック" w:hAnsi="Cambria Math" w:cs="ＭＳ Ｐゴシック"/>
                        <w:i/>
                        <w:sz w:val="24"/>
                        <w:szCs w:val="24"/>
                      </w:rPr>
                    </m:ctrlPr>
                  </m:dPr>
                  <m:e>
                    <m:r>
                      <w:rPr>
                        <w:rFonts w:ascii="Cambria Math" w:hAnsi="Cambria Math"/>
                        <w:lang w:val="en-US" w:eastAsia="ja-JP"/>
                      </w:rPr>
                      <m:t>K+1</m:t>
                    </m:r>
                  </m:e>
                </m:d>
              </m:e>
            </m:func>
          </m:e>
        </m:d>
      </m:oMath>
      <w:r>
        <w:rPr>
          <w:lang w:val="en-US" w:eastAsia="ja-JP"/>
        </w:rPr>
        <w:t xml:space="preserve"> bits representing a negative or positive SR are appended to the HARQ-ACK information bits and the UE transmits the combined UCI bits in a PUCCH using a resource with PUCCH format 2 or PUCCH format 3 or PUCHC format 4.</w:t>
      </w:r>
    </w:p>
    <w:p w14:paraId="36BE183D" w14:textId="73B06F43" w:rsidR="004D3E98" w:rsidRDefault="002444C9" w:rsidP="003656FB">
      <w:pPr>
        <w:spacing w:beforeLines="50" w:before="120" w:after="0"/>
        <w:rPr>
          <w:lang w:eastAsia="ja-JP"/>
        </w:rPr>
      </w:pPr>
      <w:r>
        <w:rPr>
          <w:rFonts w:hint="eastAsia"/>
          <w:lang w:eastAsia="ja-JP"/>
        </w:rPr>
        <w:t>I</w:t>
      </w:r>
      <w:r>
        <w:rPr>
          <w:lang w:eastAsia="ja-JP"/>
        </w:rPr>
        <w:t xml:space="preserve">n the case of high-priority SR and low-priority HARQ-ACK in a resource using PUCCH format 0, to transmit a PUCCH with high-priority positive/negative SR and at most two HARQ-ACK information with low-priority in a resource using PUCCH format 0 could be possibility. The same multiplexing mechanism as Rel.15/16 with same </w:t>
      </w:r>
      <w:r>
        <w:rPr>
          <w:lang w:eastAsia="ja-JP"/>
        </w:rPr>
        <w:lastRenderedPageBreak/>
        <w:t>priority can be reused. In addition, in order to minimize the impact on the latency for high-priority SR, the conditions for multiplexing may need to be introduced. For example, the ending symbol of PUCCH resource for low-priority HARQ-ACK is no later than the ending symbol of PUCCH resource for high-priority SR. Another potential enhancement would be to bundle low-priority HARQ-ACK information bits for the case of 2-bit HARQ-ACK. It may improve the reliability of SR detection.</w:t>
      </w:r>
    </w:p>
    <w:p w14:paraId="70553411" w14:textId="6541F9CA" w:rsidR="004D3E98" w:rsidRDefault="00B44D1C" w:rsidP="003656FB">
      <w:pPr>
        <w:spacing w:beforeLines="50" w:before="120" w:after="0"/>
        <w:rPr>
          <w:lang w:eastAsia="ja-JP"/>
        </w:rPr>
      </w:pPr>
      <w:r>
        <w:rPr>
          <w:rFonts w:hint="eastAsia"/>
          <w:lang w:eastAsia="ja-JP"/>
        </w:rPr>
        <w:t>I</w:t>
      </w:r>
      <w:r>
        <w:rPr>
          <w:lang w:eastAsia="ja-JP"/>
        </w:rPr>
        <w:t>n the case of high-priority SR in a resource using PUCCH format 0 and low-priority HARQ-ACK information bits in a resource using PUCCH format 1, to multiplex high-priority positive/negative SR into low-priority HARQ-ACK information bits in a resource using PUCCH format 1 could be considered. One of solutions would be cyclic shift of symbols which is overlapped with high-priority SR is differentiated. Another solution would be high-priority SR is punctured into a PUCCH format 1 resource for low-priority HARQ-ACK. However, this solution would impact to the time-domain OCC orthogonality.</w:t>
      </w:r>
    </w:p>
    <w:p w14:paraId="2F189858" w14:textId="48902351" w:rsidR="00B44D1C" w:rsidRDefault="00B44D1C" w:rsidP="003656FB">
      <w:pPr>
        <w:spacing w:beforeLines="50" w:before="120" w:after="0"/>
        <w:rPr>
          <w:lang w:eastAsia="ja-JP"/>
        </w:rPr>
      </w:pPr>
      <w:r>
        <w:rPr>
          <w:rFonts w:hint="eastAsia"/>
          <w:lang w:eastAsia="ja-JP"/>
        </w:rPr>
        <w:t>I</w:t>
      </w:r>
      <w:r>
        <w:rPr>
          <w:lang w:eastAsia="ja-JP"/>
        </w:rPr>
        <w:t>n the case of high-priority SR in a first resource using PUCCH format 1 and low-priority HARQ-ACK in a second resource using PUCCH format 1, to apply similar mechanism as in Rel.15/16 could be possibility. This means that if UE transmit positive SR, the UE transmits a PUCCH with HARQ-ACK information bits in the first (SR) resource using PUCCH format 1. If a UE would not transmit a positive SR, the UE transmits a PUCCH with HARQ-ACK information bits in a second (HARQ-ACK) resource using PUCCH format 1. In order to minimize the impact on the latency for high-priority SR, the conditions for multiplexing may need to be introduced. For example, the ending symbol of PUCCH resource for low-priority HARQ-ACK is no later than the ending symbol of PUCCH resource for high-priority SR. Another possibility would be UE transmit a PUCCH with 1-bit high-priority SR information in a resource using PUCCH format 1, 1-bit for low-priority HARQ-ACK information bits are appended to SR information bits. For 2-bits HARQ-ACK information, bundling is used.</w:t>
      </w:r>
    </w:p>
    <w:p w14:paraId="5CA7B730" w14:textId="5DF0055E" w:rsidR="00B44D1C" w:rsidRDefault="00B44D1C" w:rsidP="003656FB">
      <w:pPr>
        <w:spacing w:beforeLines="50" w:before="120" w:after="0"/>
        <w:rPr>
          <w:lang w:eastAsia="ja-JP"/>
        </w:rPr>
      </w:pPr>
      <w:r>
        <w:rPr>
          <w:rFonts w:hint="eastAsia"/>
          <w:lang w:eastAsia="ja-JP"/>
        </w:rPr>
        <w:t>I</w:t>
      </w:r>
      <w:r>
        <w:rPr>
          <w:lang w:eastAsia="ja-JP"/>
        </w:rPr>
        <w:t xml:space="preserve">n the case of high-priority SR and low-priority HARQ-ACK in a resource using PUCCH format 2, 3, or 4, to apply similar mechanism as in Rel.15/16 could be possibility. However, since SR bits is appended to HARQ-ACK information bits, the impact of latency would be large. Then, the conditions for multiplexing may need to be introduced. For example, the ending symbol of PUCCH resource for low-priority HARQ-ACK is no later than the ending symbol of PUCCH resource for high-priority SR. The other solution would be multiplexing mechanism of UCI on PUSCH is applied </w:t>
      </w:r>
      <w:r w:rsidR="00220CBB">
        <w:rPr>
          <w:lang w:eastAsia="ja-JP"/>
        </w:rPr>
        <w:t xml:space="preserve">to </w:t>
      </w:r>
      <w:r>
        <w:rPr>
          <w:lang w:eastAsia="ja-JP"/>
        </w:rPr>
        <w:t xml:space="preserve">SR multiplexing on PUCCH format </w:t>
      </w:r>
      <w:r w:rsidR="00220CBB">
        <w:rPr>
          <w:lang w:eastAsia="ja-JP"/>
        </w:rPr>
        <w:t>2, 3 or 4. This means that high-priority SR is punctured into a PUCCH format 2, 3 or 4 resource for low-priority HARQ-ACK. Since Rel.15/16 specification does not support UCI on PUSCH in a DMRS symbol, this approach might be possible only for PUCCH format 3 or 4.</w:t>
      </w:r>
    </w:p>
    <w:p w14:paraId="144BFC12" w14:textId="36019F60" w:rsidR="00BB0D0E" w:rsidRDefault="00BB0D0E" w:rsidP="00BB0D0E">
      <w:pPr>
        <w:spacing w:beforeLines="50" w:before="120" w:after="0"/>
        <w:rPr>
          <w:b/>
          <w:bCs/>
          <w:lang w:eastAsia="ja-JP"/>
        </w:rPr>
      </w:pPr>
      <w:r>
        <w:rPr>
          <w:rFonts w:hint="eastAsia"/>
          <w:b/>
          <w:bCs/>
          <w:lang w:eastAsia="ja-JP"/>
        </w:rPr>
        <w:t>P</w:t>
      </w:r>
      <w:r>
        <w:rPr>
          <w:b/>
          <w:bCs/>
          <w:lang w:eastAsia="ja-JP"/>
        </w:rPr>
        <w:t xml:space="preserve">roposal </w:t>
      </w:r>
      <w:r w:rsidR="00E42598">
        <w:rPr>
          <w:b/>
          <w:bCs/>
          <w:lang w:eastAsia="ja-JP"/>
        </w:rPr>
        <w:t>5</w:t>
      </w:r>
      <w:r>
        <w:rPr>
          <w:b/>
          <w:bCs/>
          <w:lang w:eastAsia="ja-JP"/>
        </w:rPr>
        <w:t xml:space="preserve">: </w:t>
      </w:r>
    </w:p>
    <w:p w14:paraId="7D0DD3DB" w14:textId="2AD9566D" w:rsidR="00BB0D0E" w:rsidRDefault="00BB0D0E" w:rsidP="00BB0D0E">
      <w:pPr>
        <w:pStyle w:val="aff1"/>
        <w:numPr>
          <w:ilvl w:val="0"/>
          <w:numId w:val="18"/>
        </w:numPr>
        <w:spacing w:after="0"/>
        <w:ind w:leftChars="0"/>
        <w:rPr>
          <w:b/>
          <w:bCs/>
          <w:lang w:eastAsia="ja-JP"/>
        </w:rPr>
      </w:pPr>
      <w:r>
        <w:rPr>
          <w:b/>
          <w:bCs/>
          <w:lang w:eastAsia="ja-JP"/>
        </w:rPr>
        <w:t>For m</w:t>
      </w:r>
      <w:r w:rsidRPr="00BB0D0E">
        <w:rPr>
          <w:b/>
          <w:bCs/>
          <w:lang w:eastAsia="ja-JP"/>
        </w:rPr>
        <w:t>ultiplexing a low-priority HARQ-ACK and a high-priority SR into a PUCCH</w:t>
      </w:r>
      <w:r>
        <w:rPr>
          <w:b/>
          <w:bCs/>
          <w:lang w:eastAsia="ja-JP"/>
        </w:rPr>
        <w:t>, following HARQ-ACK/SR PUCCH format combination should be studied.</w:t>
      </w:r>
    </w:p>
    <w:p w14:paraId="07D23D1D" w14:textId="6BD263FF" w:rsidR="00BB0D0E" w:rsidRDefault="00BB0D0E" w:rsidP="00BB0D0E">
      <w:pPr>
        <w:pStyle w:val="aff1"/>
        <w:numPr>
          <w:ilvl w:val="1"/>
          <w:numId w:val="18"/>
        </w:numPr>
        <w:spacing w:after="0"/>
        <w:ind w:leftChars="0"/>
        <w:rPr>
          <w:b/>
          <w:bCs/>
          <w:lang w:eastAsia="ja-JP"/>
        </w:rPr>
      </w:pPr>
      <w:r>
        <w:rPr>
          <w:b/>
          <w:bCs/>
          <w:lang w:eastAsia="ja-JP"/>
        </w:rPr>
        <w:t>H</w:t>
      </w:r>
      <w:r w:rsidRPr="00BB0D0E">
        <w:rPr>
          <w:b/>
          <w:bCs/>
          <w:lang w:eastAsia="ja-JP"/>
        </w:rPr>
        <w:t>igh-priority SR and low-priority HARQ-ACK in a resource using PUCCH format 0</w:t>
      </w:r>
    </w:p>
    <w:p w14:paraId="6A1AE6A7" w14:textId="5172D82D" w:rsidR="00BB0D0E" w:rsidRDefault="00BB0D0E" w:rsidP="00BB0D0E">
      <w:pPr>
        <w:pStyle w:val="aff1"/>
        <w:numPr>
          <w:ilvl w:val="1"/>
          <w:numId w:val="18"/>
        </w:numPr>
        <w:spacing w:after="0"/>
        <w:ind w:leftChars="0"/>
        <w:rPr>
          <w:b/>
          <w:bCs/>
          <w:lang w:eastAsia="ja-JP"/>
        </w:rPr>
      </w:pPr>
      <w:r>
        <w:rPr>
          <w:b/>
          <w:bCs/>
          <w:lang w:eastAsia="ja-JP"/>
        </w:rPr>
        <w:t>H</w:t>
      </w:r>
      <w:r w:rsidRPr="00BB0D0E">
        <w:rPr>
          <w:b/>
          <w:bCs/>
          <w:lang w:eastAsia="ja-JP"/>
        </w:rPr>
        <w:t>igh-priority SR in a resource using PUCCH format 0 and low-priority HARQ-ACK information bits in a resource using PUCCH format 1</w:t>
      </w:r>
    </w:p>
    <w:p w14:paraId="3DDC059F" w14:textId="77D676E6" w:rsidR="00BB0D0E" w:rsidRDefault="00BB0D0E" w:rsidP="00BB0D0E">
      <w:pPr>
        <w:pStyle w:val="aff1"/>
        <w:numPr>
          <w:ilvl w:val="1"/>
          <w:numId w:val="18"/>
        </w:numPr>
        <w:spacing w:after="0"/>
        <w:ind w:leftChars="0"/>
        <w:rPr>
          <w:b/>
          <w:bCs/>
          <w:lang w:eastAsia="ja-JP"/>
        </w:rPr>
      </w:pPr>
      <w:r>
        <w:rPr>
          <w:b/>
          <w:bCs/>
          <w:lang w:eastAsia="ja-JP"/>
        </w:rPr>
        <w:t>H</w:t>
      </w:r>
      <w:r w:rsidRPr="00BB0D0E">
        <w:rPr>
          <w:b/>
          <w:bCs/>
          <w:lang w:eastAsia="ja-JP"/>
        </w:rPr>
        <w:t>igh-priority SR in a first resource using PUCCH format 1 and low-priority HARQ-ACK in a second resource using PUCCH format 1</w:t>
      </w:r>
    </w:p>
    <w:p w14:paraId="799C4438" w14:textId="792F8E4D" w:rsidR="00BB0D0E" w:rsidRPr="00BB0D0E" w:rsidRDefault="00BB0D0E" w:rsidP="00BB0D0E">
      <w:pPr>
        <w:pStyle w:val="aff1"/>
        <w:numPr>
          <w:ilvl w:val="1"/>
          <w:numId w:val="18"/>
        </w:numPr>
        <w:spacing w:after="0"/>
        <w:ind w:leftChars="0"/>
        <w:rPr>
          <w:b/>
          <w:bCs/>
          <w:lang w:eastAsia="ja-JP"/>
        </w:rPr>
      </w:pPr>
      <w:r>
        <w:rPr>
          <w:b/>
          <w:bCs/>
          <w:lang w:eastAsia="ja-JP"/>
        </w:rPr>
        <w:t>H</w:t>
      </w:r>
      <w:r w:rsidRPr="00BB0D0E">
        <w:rPr>
          <w:b/>
          <w:bCs/>
          <w:lang w:eastAsia="ja-JP"/>
        </w:rPr>
        <w:t>igh-priority SR and low-priority HARQ-ACK in a resource using PUCCH format 2, 3, or 4</w:t>
      </w:r>
    </w:p>
    <w:p w14:paraId="25BFF2D3" w14:textId="1032DA60" w:rsidR="00BB0D0E" w:rsidRDefault="00BB0D0E" w:rsidP="00BB0D0E">
      <w:pPr>
        <w:spacing w:after="0"/>
        <w:rPr>
          <w:b/>
          <w:bCs/>
          <w:lang w:eastAsia="ja-JP"/>
        </w:rPr>
      </w:pPr>
    </w:p>
    <w:p w14:paraId="0CF0AA64" w14:textId="0938EF9F" w:rsidR="004D449C" w:rsidRPr="00EA5E56" w:rsidRDefault="004D449C" w:rsidP="004D449C">
      <w:pPr>
        <w:spacing w:beforeLines="50" w:before="120" w:after="0"/>
        <w:rPr>
          <w:u w:val="single"/>
          <w:lang w:eastAsia="ja-JP"/>
        </w:rPr>
      </w:pPr>
      <w:r>
        <w:rPr>
          <w:u w:val="single"/>
          <w:lang w:eastAsia="ja-JP"/>
        </w:rPr>
        <w:t>Multiplexing a low-priority HARQ-ACK, a high-priority HARQ-ACK and high-priority SR into a PUCCH</w:t>
      </w:r>
    </w:p>
    <w:p w14:paraId="09F06055" w14:textId="704052E5" w:rsidR="004D449C" w:rsidRPr="00683412" w:rsidRDefault="00683412" w:rsidP="00683412">
      <w:pPr>
        <w:spacing w:beforeLines="50" w:before="120" w:after="0"/>
        <w:rPr>
          <w:lang w:eastAsia="ja-JP"/>
        </w:rPr>
      </w:pPr>
      <w:r>
        <w:rPr>
          <w:lang w:eastAsia="ja-JP"/>
        </w:rPr>
        <w:t>In this case, multiplexing order would be discussion point. To handle same priority first, i.e., “UE first resolves the overlapping for PUCCH transmission of high-priority and high-priority SR. After resolving the overlapping, multiplexing of low-priority HARQ-ACK is handled” would be simple solution. On the other hand, in this solution, the outcome of handling overlapping between high-priority HARQ-ACK and high-priority SR might be only high-priority HARQ-ACK is transmitted. For example, if a UE wold transmit SR in a resource using format and HARQ-ACK information bits in a resource using PUCCH format 1</w:t>
      </w:r>
      <w:r w:rsidR="000C3BD9">
        <w:rPr>
          <w:lang w:eastAsia="ja-JP"/>
        </w:rPr>
        <w:t xml:space="preserve"> in slot, the UE transmits only a PUCCH with the HARQ-ACK information bits in the resource using PUCCH format 1. After that, overlapping between high-priority HARQ-ACK and low-priority HARQ-ACK is handled and both high-priority and low-priority HARQ-ACK are multiplexed. This means that low-priority HARQ-Ack is transmitted but high-priority SR is not transmitted. </w:t>
      </w:r>
      <w:proofErr w:type="gramStart"/>
      <w:r w:rsidR="000C3BD9">
        <w:rPr>
          <w:lang w:eastAsia="ja-JP"/>
        </w:rPr>
        <w:t>In spite of</w:t>
      </w:r>
      <w:proofErr w:type="gramEnd"/>
      <w:r w:rsidR="000C3BD9">
        <w:rPr>
          <w:lang w:eastAsia="ja-JP"/>
        </w:rPr>
        <w:t xml:space="preserve"> dropping high-priority SR, to transmit low-priority HARQ-ACK might not be desirable behaviour. Considering above, instead of two step procedure, just one step procedure of different priority of multiplexing could also be considered. For one step procedure, the priority handling could be high-priority HARQ-ACK &gt; high-priority SR &gt; low-priority HARQ-ACK.</w:t>
      </w:r>
    </w:p>
    <w:p w14:paraId="6315D2B9" w14:textId="774BF140" w:rsidR="000C3BD9" w:rsidRDefault="000C3BD9" w:rsidP="000C3BD9">
      <w:pPr>
        <w:spacing w:beforeLines="50" w:before="120" w:after="0"/>
        <w:rPr>
          <w:b/>
          <w:bCs/>
          <w:lang w:eastAsia="ja-JP"/>
        </w:rPr>
      </w:pPr>
      <w:r>
        <w:rPr>
          <w:rFonts w:hint="eastAsia"/>
          <w:b/>
          <w:bCs/>
          <w:lang w:eastAsia="ja-JP"/>
        </w:rPr>
        <w:t>P</w:t>
      </w:r>
      <w:r>
        <w:rPr>
          <w:b/>
          <w:bCs/>
          <w:lang w:eastAsia="ja-JP"/>
        </w:rPr>
        <w:t xml:space="preserve">roposal </w:t>
      </w:r>
      <w:r w:rsidR="00E42598">
        <w:rPr>
          <w:b/>
          <w:bCs/>
          <w:lang w:eastAsia="ja-JP"/>
        </w:rPr>
        <w:t>6</w:t>
      </w:r>
      <w:r>
        <w:rPr>
          <w:b/>
          <w:bCs/>
          <w:lang w:eastAsia="ja-JP"/>
        </w:rPr>
        <w:t xml:space="preserve">: </w:t>
      </w:r>
    </w:p>
    <w:p w14:paraId="4BADC246" w14:textId="33CD3923" w:rsidR="000C3BD9" w:rsidRPr="000C3BD9" w:rsidRDefault="000C3BD9" w:rsidP="000C3BD9">
      <w:pPr>
        <w:pStyle w:val="aff1"/>
        <w:numPr>
          <w:ilvl w:val="0"/>
          <w:numId w:val="18"/>
        </w:numPr>
        <w:spacing w:after="0"/>
        <w:ind w:leftChars="0"/>
        <w:rPr>
          <w:b/>
          <w:bCs/>
          <w:lang w:eastAsia="ja-JP"/>
        </w:rPr>
      </w:pPr>
      <w:r w:rsidRPr="000C3BD9">
        <w:rPr>
          <w:b/>
          <w:bCs/>
          <w:lang w:eastAsia="ja-JP"/>
        </w:rPr>
        <w:t>For multiplexing a low-priority HARQ-ACK, a high-priority HARQ-ACK and high-priority SR into a PUCCH, following two procedures are studied.</w:t>
      </w:r>
    </w:p>
    <w:p w14:paraId="1B5555E7" w14:textId="23208712" w:rsidR="000C3BD9" w:rsidRDefault="000C3BD9" w:rsidP="000C3BD9">
      <w:pPr>
        <w:pStyle w:val="aff1"/>
        <w:numPr>
          <w:ilvl w:val="1"/>
          <w:numId w:val="18"/>
        </w:numPr>
        <w:spacing w:after="0"/>
        <w:ind w:leftChars="0"/>
        <w:rPr>
          <w:b/>
          <w:bCs/>
          <w:lang w:eastAsia="ja-JP"/>
        </w:rPr>
      </w:pPr>
      <w:r>
        <w:rPr>
          <w:b/>
          <w:bCs/>
          <w:lang w:eastAsia="ja-JP"/>
        </w:rPr>
        <w:t>Option 1: UE first resolve the overlapping for PUCCH transmission of high-priority HARQ-ACK and high-priority SR. After resolving the overlapping, multiplexing of low-priority HARQ-ACK is handled.</w:t>
      </w:r>
    </w:p>
    <w:p w14:paraId="31EA7237" w14:textId="453666E0" w:rsidR="000C3BD9" w:rsidRDefault="000C3BD9" w:rsidP="000C3BD9">
      <w:pPr>
        <w:pStyle w:val="aff1"/>
        <w:numPr>
          <w:ilvl w:val="1"/>
          <w:numId w:val="18"/>
        </w:numPr>
        <w:spacing w:after="0"/>
        <w:ind w:leftChars="0"/>
        <w:rPr>
          <w:b/>
          <w:bCs/>
          <w:lang w:eastAsia="ja-JP"/>
        </w:rPr>
      </w:pPr>
      <w:r>
        <w:rPr>
          <w:rFonts w:hint="eastAsia"/>
          <w:b/>
          <w:bCs/>
          <w:lang w:eastAsia="ja-JP"/>
        </w:rPr>
        <w:lastRenderedPageBreak/>
        <w:t>O</w:t>
      </w:r>
      <w:r>
        <w:rPr>
          <w:b/>
          <w:bCs/>
          <w:lang w:eastAsia="ja-JP"/>
        </w:rPr>
        <w:t>ption 2: How UCIs are concatenated up to certain size is handled as one step procedure, e.g., with the priority of high-priority HARQ-ACK &gt; high-priority SR &gt; low-priority HARQ-ACK.</w:t>
      </w:r>
    </w:p>
    <w:p w14:paraId="1E122A8D" w14:textId="39F7363E" w:rsidR="004D449C" w:rsidRDefault="004D449C" w:rsidP="00BB0D0E">
      <w:pPr>
        <w:spacing w:after="0"/>
        <w:rPr>
          <w:b/>
          <w:bCs/>
          <w:lang w:eastAsia="ja-JP"/>
        </w:rPr>
      </w:pPr>
    </w:p>
    <w:p w14:paraId="5BE8CC40" w14:textId="638FC175" w:rsidR="004D449C" w:rsidRPr="000C3BD9" w:rsidRDefault="000C3BD9" w:rsidP="00BB0D0E">
      <w:pPr>
        <w:spacing w:after="0"/>
        <w:rPr>
          <w:u w:val="single"/>
          <w:lang w:eastAsia="ja-JP"/>
        </w:rPr>
      </w:pPr>
      <w:r w:rsidRPr="000C3BD9">
        <w:rPr>
          <w:rFonts w:hint="eastAsia"/>
          <w:u w:val="single"/>
          <w:lang w:eastAsia="ja-JP"/>
        </w:rPr>
        <w:t>M</w:t>
      </w:r>
      <w:r w:rsidRPr="000C3BD9">
        <w:rPr>
          <w:u w:val="single"/>
          <w:lang w:eastAsia="ja-JP"/>
        </w:rPr>
        <w:t>ultiplexing a low-priority HARQ-ACK in a high-priority PUSCH (conveying UL-SCH only)</w:t>
      </w:r>
    </w:p>
    <w:p w14:paraId="1CFDA050" w14:textId="3588F581" w:rsidR="000C3BD9" w:rsidRDefault="000C3BD9" w:rsidP="000C3BD9">
      <w:pPr>
        <w:spacing w:beforeLines="50" w:before="120" w:after="0"/>
        <w:rPr>
          <w:lang w:eastAsia="ja-JP"/>
        </w:rPr>
      </w:pPr>
      <w:r>
        <w:rPr>
          <w:lang w:eastAsia="ja-JP"/>
        </w:rPr>
        <w:t>In this case, high priority PUSCH performance should be ensured. To support separate configurations of at least beta-offset values for multiplexing with different priority combinations was agreed. Whether alpha is also separate configurations for multiplexing with different priority combinations is FFS. Alpha is used for setting upper limit of available resource for UCI in PUSCH. In Rel.16, alpha (</w:t>
      </w:r>
      <w:r w:rsidRPr="000C3BD9">
        <w:rPr>
          <w:i/>
          <w:iCs/>
          <w:lang w:eastAsia="ja-JP"/>
        </w:rPr>
        <w:t>scaling</w:t>
      </w:r>
      <w:r>
        <w:rPr>
          <w:lang w:eastAsia="ja-JP"/>
        </w:rPr>
        <w:t xml:space="preserve">) can be an independent parameter between DCI format 0-1 and DCI format 0-2. In order to keep PUCCH reliability, the upper limit of available resource for UCI is the same regardless whether low-priority HARQ-ACK or high-priority HARQ-ACK is multiplexed. Then, alpha is not needed to be separate configurations for multiplexing with different priority combinations. Just to separate configurations for high-priority PUSCH and low-priority PUSCH might be </w:t>
      </w:r>
      <w:proofErr w:type="gramStart"/>
      <w:r>
        <w:rPr>
          <w:lang w:eastAsia="ja-JP"/>
        </w:rPr>
        <w:t>sufficient</w:t>
      </w:r>
      <w:proofErr w:type="gramEnd"/>
      <w:r>
        <w:rPr>
          <w:lang w:eastAsia="ja-JP"/>
        </w:rPr>
        <w:t>.</w:t>
      </w:r>
    </w:p>
    <w:p w14:paraId="623F15DA" w14:textId="0750C9FB" w:rsidR="00DC0068" w:rsidRPr="000C3BD9" w:rsidRDefault="00DC0068" w:rsidP="000C3BD9">
      <w:pPr>
        <w:spacing w:beforeLines="50" w:before="120" w:after="0"/>
        <w:rPr>
          <w:lang w:eastAsia="ja-JP"/>
        </w:rPr>
      </w:pPr>
      <w:r>
        <w:rPr>
          <w:rFonts w:hint="eastAsia"/>
          <w:lang w:eastAsia="ja-JP"/>
        </w:rPr>
        <w:t>T</w:t>
      </w:r>
      <w:r>
        <w:rPr>
          <w:lang w:eastAsia="ja-JP"/>
        </w:rPr>
        <w:t xml:space="preserve">he value range of beta-offset (e.g., &lt;1) is FFS. In order to ensure high-priority PUSCH reliability, the dropping low priority HARQ-ACK can be realized by having </w:t>
      </w:r>
      <m:oMath>
        <m:r>
          <w:rPr>
            <w:rFonts w:ascii="Cambria Math" w:hAnsi="Cambria Math"/>
            <w:lang w:eastAsia="ja-JP"/>
          </w:rPr>
          <m:t>β=0</m:t>
        </m:r>
      </m:oMath>
      <w:r>
        <w:rPr>
          <w:rFonts w:hint="eastAsia"/>
          <w:lang w:eastAsia="ja-JP"/>
        </w:rPr>
        <w:t>.</w:t>
      </w:r>
    </w:p>
    <w:p w14:paraId="38D0186B" w14:textId="37731A1D" w:rsidR="00DC0068" w:rsidRDefault="00DC0068" w:rsidP="00DC0068">
      <w:pPr>
        <w:spacing w:beforeLines="50" w:before="120" w:after="0"/>
        <w:rPr>
          <w:b/>
          <w:bCs/>
          <w:lang w:eastAsia="ja-JP"/>
        </w:rPr>
      </w:pPr>
      <w:r>
        <w:rPr>
          <w:rFonts w:hint="eastAsia"/>
          <w:b/>
          <w:bCs/>
          <w:lang w:eastAsia="ja-JP"/>
        </w:rPr>
        <w:t>P</w:t>
      </w:r>
      <w:r>
        <w:rPr>
          <w:b/>
          <w:bCs/>
          <w:lang w:eastAsia="ja-JP"/>
        </w:rPr>
        <w:t xml:space="preserve">roposal </w:t>
      </w:r>
      <w:r w:rsidR="00E42598">
        <w:rPr>
          <w:b/>
          <w:bCs/>
          <w:lang w:eastAsia="ja-JP"/>
        </w:rPr>
        <w:t>7</w:t>
      </w:r>
      <w:r>
        <w:rPr>
          <w:b/>
          <w:bCs/>
          <w:lang w:eastAsia="ja-JP"/>
        </w:rPr>
        <w:t xml:space="preserve">: </w:t>
      </w:r>
    </w:p>
    <w:p w14:paraId="2245922C" w14:textId="5AA5B50E" w:rsidR="00DC0068" w:rsidRPr="000C3BD9" w:rsidRDefault="00DC0068" w:rsidP="00DC0068">
      <w:pPr>
        <w:pStyle w:val="aff1"/>
        <w:numPr>
          <w:ilvl w:val="0"/>
          <w:numId w:val="18"/>
        </w:numPr>
        <w:spacing w:after="0"/>
        <w:ind w:leftChars="0"/>
        <w:rPr>
          <w:b/>
          <w:bCs/>
          <w:lang w:eastAsia="ja-JP"/>
        </w:rPr>
      </w:pPr>
      <w:r>
        <w:rPr>
          <w:b/>
          <w:bCs/>
          <w:lang w:eastAsia="ja-JP"/>
        </w:rPr>
        <w:t>For m</w:t>
      </w:r>
      <w:r w:rsidRPr="00DC0068">
        <w:rPr>
          <w:b/>
          <w:bCs/>
          <w:lang w:eastAsia="ja-JP"/>
        </w:rPr>
        <w:t>ultiplexing a low-priority HARQ-ACK in a high-priority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which allows for dropping low priority HARQ-ACK should be supported.</w:t>
      </w:r>
    </w:p>
    <w:p w14:paraId="038F80DD" w14:textId="22EB6884" w:rsidR="000C3BD9" w:rsidRDefault="000C3BD9" w:rsidP="00BB0D0E">
      <w:pPr>
        <w:spacing w:after="0"/>
        <w:rPr>
          <w:b/>
          <w:bCs/>
          <w:lang w:eastAsia="ja-JP"/>
        </w:rPr>
      </w:pPr>
    </w:p>
    <w:p w14:paraId="3C15649F" w14:textId="1BC20B58" w:rsidR="009917C8" w:rsidRPr="009917C8" w:rsidRDefault="009917C8" w:rsidP="00BB0D0E">
      <w:pPr>
        <w:spacing w:after="0"/>
        <w:rPr>
          <w:b/>
          <w:bCs/>
          <w:u w:val="single"/>
          <w:lang w:eastAsia="ja-JP"/>
        </w:rPr>
      </w:pPr>
      <w:r w:rsidRPr="009917C8">
        <w:rPr>
          <w:rFonts w:hint="eastAsia"/>
          <w:u w:val="single"/>
          <w:lang w:eastAsia="ja-JP"/>
        </w:rPr>
        <w:t>M</w:t>
      </w:r>
      <w:r w:rsidRPr="009917C8">
        <w:rPr>
          <w:u w:val="single"/>
          <w:lang w:eastAsia="ja-JP"/>
        </w:rPr>
        <w:t>ultiplexing a high-priority HARQ-ACK in a low-priority PUSCH (conveying UL-SCH only)</w:t>
      </w:r>
    </w:p>
    <w:p w14:paraId="04F7D7E7" w14:textId="5209E62C" w:rsidR="000C3BD9" w:rsidRDefault="009917C8" w:rsidP="009917C8">
      <w:pPr>
        <w:spacing w:beforeLines="50" w:before="120" w:after="0"/>
        <w:rPr>
          <w:lang w:eastAsia="ja-JP"/>
        </w:rPr>
      </w:pPr>
      <w:r>
        <w:rPr>
          <w:lang w:eastAsia="ja-JP"/>
        </w:rPr>
        <w:t>UCI performance would be controlled by using beta-offset. Enhancement of beta-offset values including specific or non-numerical value, which allows for dropping low-priority PUSCH could be considered.</w:t>
      </w:r>
    </w:p>
    <w:p w14:paraId="60D01806" w14:textId="795ACD16" w:rsidR="009917C8" w:rsidRDefault="009917C8" w:rsidP="009917C8">
      <w:pPr>
        <w:spacing w:beforeLines="50" w:before="120" w:after="0"/>
        <w:rPr>
          <w:lang w:eastAsia="ja-JP"/>
        </w:rPr>
      </w:pPr>
      <w:r>
        <w:rPr>
          <w:lang w:eastAsia="ja-JP"/>
        </w:rPr>
        <w:t>How to minimize the impact on the latency of high-priority HARQ-ACK should also be considered. The condition for multiplexing may need to be introduced. For example, the ending symbol of PUSCH resource is no later than the ending symbol of PUCCH resource for high-priority HARQ-ACK.</w:t>
      </w:r>
    </w:p>
    <w:p w14:paraId="577CF30F" w14:textId="55BD99BC" w:rsidR="009917C8" w:rsidRDefault="009917C8" w:rsidP="009917C8">
      <w:pPr>
        <w:spacing w:beforeLines="50" w:before="120" w:after="0"/>
        <w:rPr>
          <w:b/>
          <w:bCs/>
          <w:lang w:eastAsia="ja-JP"/>
        </w:rPr>
      </w:pPr>
      <w:r>
        <w:rPr>
          <w:rFonts w:hint="eastAsia"/>
          <w:b/>
          <w:bCs/>
          <w:lang w:eastAsia="ja-JP"/>
        </w:rPr>
        <w:t>P</w:t>
      </w:r>
      <w:r>
        <w:rPr>
          <w:b/>
          <w:bCs/>
          <w:lang w:eastAsia="ja-JP"/>
        </w:rPr>
        <w:t xml:space="preserve">roposal </w:t>
      </w:r>
      <w:r w:rsidR="00E42598">
        <w:rPr>
          <w:b/>
          <w:bCs/>
          <w:lang w:eastAsia="ja-JP"/>
        </w:rPr>
        <w:t>8</w:t>
      </w:r>
      <w:r>
        <w:rPr>
          <w:b/>
          <w:bCs/>
          <w:lang w:eastAsia="ja-JP"/>
        </w:rPr>
        <w:t xml:space="preserve">: </w:t>
      </w:r>
    </w:p>
    <w:p w14:paraId="6F857CC2" w14:textId="734AAA55" w:rsidR="009917C8" w:rsidRPr="000C3BD9" w:rsidRDefault="009917C8" w:rsidP="009917C8">
      <w:pPr>
        <w:pStyle w:val="aff1"/>
        <w:numPr>
          <w:ilvl w:val="0"/>
          <w:numId w:val="18"/>
        </w:numPr>
        <w:spacing w:after="0"/>
        <w:ind w:leftChars="0"/>
        <w:rPr>
          <w:b/>
          <w:bCs/>
          <w:lang w:eastAsia="ja-JP"/>
        </w:rPr>
      </w:pPr>
      <w:r>
        <w:rPr>
          <w:b/>
          <w:bCs/>
          <w:lang w:eastAsia="ja-JP"/>
        </w:rPr>
        <w:t>For m</w:t>
      </w:r>
      <w:r w:rsidRPr="009917C8">
        <w:rPr>
          <w:b/>
          <w:bCs/>
          <w:lang w:eastAsia="ja-JP"/>
        </w:rPr>
        <w:t>ultiplexing a high-priority HARQ-ACK in a low-priority PUSCH (conveying UL-SCH only)</w:t>
      </w:r>
      <w:r>
        <w:rPr>
          <w:b/>
          <w:bCs/>
          <w:lang w:eastAsia="ja-JP"/>
        </w:rPr>
        <w:t xml:space="preserve">, </w:t>
      </w:r>
      <w:r>
        <w:rPr>
          <w:b/>
          <w:bCs/>
          <w:lang w:val="en-US" w:eastAsia="ja-JP"/>
        </w:rPr>
        <w:t>e</w:t>
      </w:r>
      <w:r w:rsidRPr="009917C8">
        <w:rPr>
          <w:b/>
          <w:bCs/>
          <w:lang w:val="en-US" w:eastAsia="ja-JP"/>
        </w:rPr>
        <w:t>nhancement of beta-offset values including specific or non-numerical value, which allows for dropping low-priority PUSCH could be considered.</w:t>
      </w:r>
    </w:p>
    <w:p w14:paraId="28E64E0B" w14:textId="77777777" w:rsidR="009917C8" w:rsidRPr="00BB0D0E" w:rsidRDefault="009917C8" w:rsidP="00BB0D0E">
      <w:pPr>
        <w:spacing w:after="0"/>
        <w:rPr>
          <w:b/>
          <w:bCs/>
          <w:lang w:eastAsia="ja-JP"/>
        </w:rPr>
      </w:pPr>
    </w:p>
    <w:p w14:paraId="03EA75B7" w14:textId="6618CD32" w:rsidR="009917C8" w:rsidRPr="006A5FB6" w:rsidRDefault="009917C8" w:rsidP="009917C8">
      <w:pPr>
        <w:spacing w:beforeLines="50" w:before="120" w:after="0"/>
        <w:rPr>
          <w:b/>
          <w:bCs/>
          <w:u w:val="single"/>
          <w:lang w:eastAsia="ja-JP"/>
        </w:rPr>
      </w:pPr>
      <w:r>
        <w:rPr>
          <w:b/>
          <w:bCs/>
          <w:u w:val="single"/>
          <w:lang w:eastAsia="ja-JP"/>
        </w:rPr>
        <w:t>Simultaneous PUCCH and PUSCH transmission</w:t>
      </w:r>
    </w:p>
    <w:p w14:paraId="09AC4B44" w14:textId="6EE99838" w:rsidR="00CD0F2B" w:rsidRDefault="00CD0F2B" w:rsidP="00CD0F2B">
      <w:pPr>
        <w:spacing w:beforeLines="50" w:before="120" w:after="0"/>
        <w:rPr>
          <w:bCs/>
          <w:lang w:eastAsia="ja-JP"/>
        </w:rPr>
      </w:pPr>
      <w:r>
        <w:rPr>
          <w:bCs/>
          <w:lang w:eastAsia="ja-JP"/>
        </w:rPr>
        <w:t xml:space="preserve">For intra-UE prioritization/multiplexing, there is a timeline requirement. This may cause scheduling restriction and latency issue for URLLC transmission. Simultaneous transmission of multiple PUCCHs or simultaneous transmission of PUCCH and PUSCH are potential techniques for UE feedback enhancement. In Rel.16, simultaneous PUCCH and PUSCH(s) is supported only in the case that multiple PUCCH groups are configured and the respective PUCCH and PUSCH(s) are transmitted in the different PUCCH groups. The number of PUCCH groups and UL carriers are subjected to UE capability. If UE is configured with a PUCCH-SCell, the UE procedure for reporting control information is applicable to both primary PUCCH group and secondary PUCCH group independently. Then, potential enhancements for Rel.17 would be simultaneous PUCCHs transmission or simultaneous PUSCH and PUCCH transmission in a carrier or in different carriers in a same PUCCH group. For the simultaneous transmission of multiple PUCCHs or PUCCH and PUSCH in different carriers in a same PUCCH group would be straightforward approach as simultaneous PUSCHs in different carriers has been already supported in Rel.15. </w:t>
      </w:r>
      <w:r>
        <w:rPr>
          <w:rFonts w:hint="eastAsia"/>
          <w:bCs/>
          <w:lang w:eastAsia="ja-JP"/>
        </w:rPr>
        <w:t>F</w:t>
      </w:r>
      <w:r>
        <w:rPr>
          <w:bCs/>
          <w:lang w:eastAsia="ja-JP"/>
        </w:rPr>
        <w:t xml:space="preserve">or the simultaneous transmission of multiple PUCCHs or PUCCH and PUSCH in a carrier, several aspects need to be studied. In the current specification, even for the CP-OFDM waveform, only adjacent or almost adjacent transmission is allowed in FR1 and only adjacent transmission is allowed in FR2 [2]. In order to respect this restriction, simultaneous transmission of multiple PUCCHs or PUCCH and PUSCH by using adjacent/contiguous frequency domain resource might be a possibility. However, if the operation is restricted to adjacent or almost adjacent resource, the actual gain of simultaneous transmission is questionable. In addition, in order to ensure the </w:t>
      </w:r>
      <w:proofErr w:type="gramStart"/>
      <w:r>
        <w:rPr>
          <w:bCs/>
          <w:lang w:eastAsia="ja-JP"/>
        </w:rPr>
        <w:t>same</w:t>
      </w:r>
      <w:proofErr w:type="gramEnd"/>
      <w:r>
        <w:rPr>
          <w:bCs/>
          <w:lang w:eastAsia="ja-JP"/>
        </w:rPr>
        <w:t xml:space="preserve"> transmit power for all symbols, the transmission symbol length and/or starting symbol of simultaneous transmission may needs to be aligned. PSD and data transmission width relation should also be </w:t>
      </w:r>
      <w:proofErr w:type="gramStart"/>
      <w:r>
        <w:rPr>
          <w:bCs/>
          <w:lang w:eastAsia="ja-JP"/>
        </w:rPr>
        <w:t>taken into account</w:t>
      </w:r>
      <w:proofErr w:type="gramEnd"/>
      <w:r>
        <w:rPr>
          <w:bCs/>
          <w:lang w:eastAsia="ja-JP"/>
        </w:rPr>
        <w:t xml:space="preserve"> as wider data transmission needs to be lower PSD as the total UE power is limited. </w:t>
      </w:r>
    </w:p>
    <w:p w14:paraId="0B2F4435" w14:textId="3B7F0A6E" w:rsidR="00CD0F2B" w:rsidRDefault="00CD0F2B" w:rsidP="00CD0F2B">
      <w:pPr>
        <w:spacing w:beforeLines="50" w:before="120" w:after="0"/>
        <w:rPr>
          <w:b/>
          <w:bCs/>
          <w:lang w:val="en-US" w:eastAsia="ja-JP"/>
        </w:rPr>
      </w:pPr>
      <w:r>
        <w:rPr>
          <w:rFonts w:hint="eastAsia"/>
          <w:b/>
          <w:bCs/>
          <w:lang w:val="en-US" w:eastAsia="ja-JP"/>
        </w:rPr>
        <w:t>O</w:t>
      </w:r>
      <w:r>
        <w:rPr>
          <w:b/>
          <w:bCs/>
          <w:lang w:val="en-US" w:eastAsia="ja-JP"/>
        </w:rPr>
        <w:t xml:space="preserve">bservation </w:t>
      </w:r>
      <w:r w:rsidR="00427B54">
        <w:rPr>
          <w:b/>
          <w:bCs/>
          <w:lang w:val="en-US" w:eastAsia="ja-JP"/>
        </w:rPr>
        <w:t>1</w:t>
      </w:r>
      <w:r>
        <w:rPr>
          <w:b/>
          <w:bCs/>
          <w:lang w:val="en-US" w:eastAsia="ja-JP"/>
        </w:rPr>
        <w:t>: Whether simultaneous PUCCH and PUSCH transmission in a carrier is useful or not should be studied.</w:t>
      </w:r>
    </w:p>
    <w:p w14:paraId="2F5865D8" w14:textId="77777777" w:rsidR="00CD0F2B" w:rsidRDefault="00CD0F2B" w:rsidP="00CD0F2B">
      <w:pPr>
        <w:pStyle w:val="aff1"/>
        <w:numPr>
          <w:ilvl w:val="0"/>
          <w:numId w:val="19"/>
        </w:numPr>
        <w:spacing w:after="0"/>
        <w:ind w:leftChars="0"/>
        <w:rPr>
          <w:b/>
          <w:bCs/>
          <w:lang w:val="en-US" w:eastAsia="ja-JP"/>
        </w:rPr>
      </w:pPr>
      <w:r>
        <w:rPr>
          <w:rFonts w:hint="eastAsia"/>
          <w:b/>
          <w:bCs/>
          <w:lang w:val="en-US" w:eastAsia="ja-JP"/>
        </w:rPr>
        <w:t>I</w:t>
      </w:r>
      <w:r>
        <w:rPr>
          <w:b/>
          <w:bCs/>
          <w:lang w:val="en-US" w:eastAsia="ja-JP"/>
        </w:rPr>
        <w:t>f the simultaneous transmission is restricted to adjacent or almost adjacent frequency resource, the gain would be limited.</w:t>
      </w:r>
    </w:p>
    <w:p w14:paraId="6D47D8F9" w14:textId="77777777" w:rsidR="00CD0F2B" w:rsidRPr="00F25133" w:rsidRDefault="00CD0F2B" w:rsidP="00CD0F2B">
      <w:pPr>
        <w:pStyle w:val="aff1"/>
        <w:numPr>
          <w:ilvl w:val="0"/>
          <w:numId w:val="19"/>
        </w:numPr>
        <w:spacing w:after="0"/>
        <w:ind w:leftChars="0"/>
        <w:rPr>
          <w:b/>
          <w:bCs/>
          <w:lang w:val="en-US" w:eastAsia="ja-JP"/>
        </w:rPr>
      </w:pPr>
      <w:r>
        <w:rPr>
          <w:b/>
          <w:bCs/>
          <w:lang w:val="en-US" w:eastAsia="ja-JP"/>
        </w:rPr>
        <w:t xml:space="preserve">How to ensure the same transmit power for all symbols and how to handle PSD difference between PUCCH and PUSCH should be </w:t>
      </w:r>
      <w:proofErr w:type="gramStart"/>
      <w:r>
        <w:rPr>
          <w:b/>
          <w:bCs/>
          <w:lang w:val="en-US" w:eastAsia="ja-JP"/>
        </w:rPr>
        <w:t>taken into account</w:t>
      </w:r>
      <w:proofErr w:type="gramEnd"/>
      <w:r>
        <w:rPr>
          <w:b/>
          <w:bCs/>
          <w:lang w:val="en-US" w:eastAsia="ja-JP"/>
        </w:rPr>
        <w:t>.</w:t>
      </w:r>
    </w:p>
    <w:p w14:paraId="7C71AB4A" w14:textId="77777777" w:rsidR="00E540E5" w:rsidRPr="00CD0F2B" w:rsidRDefault="00E540E5" w:rsidP="003656FB">
      <w:pPr>
        <w:spacing w:beforeLines="50" w:before="120" w:after="0"/>
        <w:rPr>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146315C8" w:rsidR="00D73FF5" w:rsidRDefault="00C07239" w:rsidP="00D73FF5">
      <w:pPr>
        <w:spacing w:beforeLines="50" w:before="120" w:afterLines="50" w:after="120"/>
        <w:rPr>
          <w:lang w:eastAsia="ja-JP"/>
        </w:rPr>
      </w:pPr>
      <w:r w:rsidRPr="00C72E5E">
        <w:rPr>
          <w:lang w:eastAsia="ja-JP"/>
        </w:rPr>
        <w:t xml:space="preserve">In this contribution, we provide our view on </w:t>
      </w:r>
      <w:r>
        <w:rPr>
          <w:lang w:eastAsia="ja-JP"/>
        </w:rPr>
        <w:t>enhancement on intra-UE multiplexing/prioritization</w:t>
      </w:r>
      <w:r w:rsidRPr="00C72E5E">
        <w:rPr>
          <w:lang w:eastAsia="ja-JP"/>
        </w:rPr>
        <w:t xml:space="preserve"> for Rel.17 enhanced IIoT/URLLC. We made following proposals</w:t>
      </w:r>
      <w:r w:rsidR="00F56F47">
        <w:rPr>
          <w:lang w:eastAsia="ja-JP"/>
        </w:rPr>
        <w:t xml:space="preserve"> and observation</w:t>
      </w:r>
      <w:r w:rsidRPr="00C72E5E">
        <w:rPr>
          <w:lang w:eastAsia="ja-JP"/>
        </w:rPr>
        <w:t>.</w:t>
      </w:r>
    </w:p>
    <w:p w14:paraId="71BAAF92" w14:textId="77777777" w:rsidR="00F56F47" w:rsidRPr="00737663" w:rsidRDefault="00F56F47" w:rsidP="00F56F47">
      <w:pPr>
        <w:spacing w:beforeLines="50" w:before="120" w:after="0"/>
        <w:rPr>
          <w:b/>
          <w:bCs/>
          <w:lang w:val="en-US" w:eastAsia="ja-JP"/>
        </w:rPr>
      </w:pPr>
      <w:r>
        <w:rPr>
          <w:rFonts w:hint="eastAsia"/>
          <w:b/>
          <w:bCs/>
          <w:lang w:eastAsia="ja-JP"/>
        </w:rPr>
        <w:t>P</w:t>
      </w:r>
      <w:r>
        <w:rPr>
          <w:b/>
          <w:bCs/>
          <w:lang w:eastAsia="ja-JP"/>
        </w:rPr>
        <w:t>roposal 1: The collision handling between high-priority SR and low-priority PUSCH should be studied.</w:t>
      </w:r>
    </w:p>
    <w:p w14:paraId="6359A1F1" w14:textId="76D2A5EC" w:rsidR="00F56F47" w:rsidRPr="00220CBB" w:rsidRDefault="00F56F47" w:rsidP="00F56F47">
      <w:pPr>
        <w:spacing w:beforeLines="50" w:before="120" w:after="0"/>
        <w:rPr>
          <w:b/>
          <w:bCs/>
          <w:lang w:eastAsia="ja-JP"/>
        </w:rPr>
      </w:pPr>
      <w:r>
        <w:rPr>
          <w:rFonts w:hint="eastAsia"/>
          <w:b/>
          <w:bCs/>
          <w:lang w:eastAsia="ja-JP"/>
        </w:rPr>
        <w:t>P</w:t>
      </w:r>
      <w:r>
        <w:rPr>
          <w:b/>
          <w:bCs/>
          <w:lang w:eastAsia="ja-JP"/>
        </w:rPr>
        <w:t xml:space="preserve">roposal 2: </w:t>
      </w:r>
      <w:r w:rsidRPr="00220CBB">
        <w:rPr>
          <w:b/>
          <w:bCs/>
          <w:lang w:eastAsia="ja-JP"/>
        </w:rPr>
        <w:t>For multiplexing a high-priority HARQ-ACK and a low-priority HARQ-ACK into a PUCCH,</w:t>
      </w:r>
      <w:r>
        <w:rPr>
          <w:rFonts w:hint="eastAsia"/>
          <w:b/>
          <w:bCs/>
          <w:lang w:eastAsia="ja-JP"/>
        </w:rPr>
        <w:t xml:space="preserve"> </w:t>
      </w:r>
      <w:bookmarkStart w:id="0" w:name="_GoBack"/>
      <w:bookmarkEnd w:id="0"/>
      <w:r w:rsidRPr="00220CBB">
        <w:rPr>
          <w:b/>
          <w:bCs/>
          <w:lang w:eastAsia="ja-JP"/>
        </w:rPr>
        <w:t>PUCCH resource determination for multiplexing is based on PUCCH resource configuration for high-priority HARQ-ACK.</w:t>
      </w:r>
    </w:p>
    <w:p w14:paraId="00A67930" w14:textId="77777777" w:rsidR="00F56F47" w:rsidRPr="00220CBB" w:rsidRDefault="00F56F47" w:rsidP="00F56F47">
      <w:pPr>
        <w:spacing w:beforeLines="50" w:before="120" w:after="0"/>
        <w:rPr>
          <w:b/>
          <w:bCs/>
          <w:lang w:eastAsia="ja-JP"/>
        </w:rPr>
      </w:pPr>
      <w:r w:rsidRPr="00220CBB">
        <w:rPr>
          <w:rFonts w:hint="eastAsia"/>
          <w:b/>
          <w:bCs/>
          <w:lang w:eastAsia="ja-JP"/>
        </w:rPr>
        <w:t>P</w:t>
      </w:r>
      <w:r w:rsidRPr="00220CBB">
        <w:rPr>
          <w:b/>
          <w:bCs/>
          <w:lang w:eastAsia="ja-JP"/>
        </w:rPr>
        <w:t>roposal 3: For multiplexing a high-priority HARQ-ACK and a low-priority HARQ-ACK into a PUCCH,</w:t>
      </w:r>
      <w:r>
        <w:rPr>
          <w:b/>
          <w:bCs/>
          <w:lang w:eastAsia="ja-JP"/>
        </w:rPr>
        <w:t xml:space="preserve"> </w:t>
      </w:r>
      <w:r w:rsidRPr="00220CBB">
        <w:rPr>
          <w:b/>
          <w:bCs/>
          <w:lang w:eastAsia="ja-JP"/>
        </w:rPr>
        <w:t>PUCCH resource set is selected based on the total payload size.</w:t>
      </w:r>
    </w:p>
    <w:p w14:paraId="0D83E9BA" w14:textId="77777777" w:rsidR="00F56F47" w:rsidRPr="00D25707" w:rsidRDefault="00F56F47" w:rsidP="00F56F47">
      <w:pPr>
        <w:spacing w:beforeLines="50" w:before="120" w:after="0"/>
        <w:rPr>
          <w:b/>
          <w:bCs/>
          <w:lang w:eastAsia="ja-JP"/>
        </w:rPr>
      </w:pPr>
      <w:r w:rsidRPr="00220CBB">
        <w:rPr>
          <w:b/>
          <w:bCs/>
          <w:lang w:eastAsia="ja-JP"/>
        </w:rPr>
        <w:t>Proposal 4: For multiplexing a high-priority HARQ-ACK and a low-priority HARQ-ACK into a PUCCH,</w:t>
      </w:r>
      <w:r>
        <w:rPr>
          <w:b/>
          <w:bCs/>
          <w:lang w:eastAsia="ja-JP"/>
        </w:rPr>
        <w:t xml:space="preserve"> a</w:t>
      </w:r>
      <w:r w:rsidRPr="00220CBB">
        <w:rPr>
          <w:b/>
          <w:bCs/>
          <w:lang w:eastAsia="ja-JP"/>
        </w:rPr>
        <w:t>fter resolving the overlapping for PUCCH transmissions of smaller priority index, UE procedure for multiplexing HARQ-ACK codebooks with different priority indexes should be performed.</w:t>
      </w:r>
    </w:p>
    <w:p w14:paraId="1DE5F07D" w14:textId="77777777" w:rsidR="00F56F47" w:rsidRDefault="00F56F47" w:rsidP="00F56F47">
      <w:pPr>
        <w:spacing w:beforeLines="50" w:before="120" w:after="0"/>
        <w:rPr>
          <w:b/>
          <w:bCs/>
          <w:lang w:eastAsia="ja-JP"/>
        </w:rPr>
      </w:pPr>
      <w:r>
        <w:rPr>
          <w:rFonts w:hint="eastAsia"/>
          <w:b/>
          <w:bCs/>
          <w:lang w:eastAsia="ja-JP"/>
        </w:rPr>
        <w:t>P</w:t>
      </w:r>
      <w:r>
        <w:rPr>
          <w:b/>
          <w:bCs/>
          <w:lang w:eastAsia="ja-JP"/>
        </w:rPr>
        <w:t xml:space="preserve">roposal 5: </w:t>
      </w:r>
    </w:p>
    <w:p w14:paraId="1947B55E" w14:textId="77777777" w:rsidR="00F56F47" w:rsidRDefault="00F56F47" w:rsidP="00F56F47">
      <w:pPr>
        <w:pStyle w:val="aff1"/>
        <w:numPr>
          <w:ilvl w:val="0"/>
          <w:numId w:val="18"/>
        </w:numPr>
        <w:spacing w:after="0"/>
        <w:ind w:leftChars="0"/>
        <w:rPr>
          <w:b/>
          <w:bCs/>
          <w:lang w:eastAsia="ja-JP"/>
        </w:rPr>
      </w:pPr>
      <w:r>
        <w:rPr>
          <w:b/>
          <w:bCs/>
          <w:lang w:eastAsia="ja-JP"/>
        </w:rPr>
        <w:t>For m</w:t>
      </w:r>
      <w:r w:rsidRPr="00BB0D0E">
        <w:rPr>
          <w:b/>
          <w:bCs/>
          <w:lang w:eastAsia="ja-JP"/>
        </w:rPr>
        <w:t>ultiplexing a low-priority HARQ-ACK and a high-priority SR into a PUCCH</w:t>
      </w:r>
      <w:r>
        <w:rPr>
          <w:b/>
          <w:bCs/>
          <w:lang w:eastAsia="ja-JP"/>
        </w:rPr>
        <w:t>, following HARQ-ACK/SR PUCCH format combination should be studied.</w:t>
      </w:r>
    </w:p>
    <w:p w14:paraId="6F059556" w14:textId="77777777" w:rsidR="00F56F47" w:rsidRDefault="00F56F47" w:rsidP="00F56F47">
      <w:pPr>
        <w:pStyle w:val="aff1"/>
        <w:numPr>
          <w:ilvl w:val="1"/>
          <w:numId w:val="18"/>
        </w:numPr>
        <w:spacing w:after="0"/>
        <w:ind w:leftChars="0"/>
        <w:rPr>
          <w:b/>
          <w:bCs/>
          <w:lang w:eastAsia="ja-JP"/>
        </w:rPr>
      </w:pPr>
      <w:r>
        <w:rPr>
          <w:b/>
          <w:bCs/>
          <w:lang w:eastAsia="ja-JP"/>
        </w:rPr>
        <w:t>H</w:t>
      </w:r>
      <w:r w:rsidRPr="00BB0D0E">
        <w:rPr>
          <w:b/>
          <w:bCs/>
          <w:lang w:eastAsia="ja-JP"/>
        </w:rPr>
        <w:t>igh-priority SR and low-priority HARQ-ACK in a resource using PUCCH format 0</w:t>
      </w:r>
    </w:p>
    <w:p w14:paraId="443EFB4E" w14:textId="77777777" w:rsidR="00F56F47" w:rsidRDefault="00F56F47" w:rsidP="00F56F47">
      <w:pPr>
        <w:pStyle w:val="aff1"/>
        <w:numPr>
          <w:ilvl w:val="1"/>
          <w:numId w:val="18"/>
        </w:numPr>
        <w:spacing w:after="0"/>
        <w:ind w:leftChars="0"/>
        <w:rPr>
          <w:b/>
          <w:bCs/>
          <w:lang w:eastAsia="ja-JP"/>
        </w:rPr>
      </w:pPr>
      <w:r>
        <w:rPr>
          <w:b/>
          <w:bCs/>
          <w:lang w:eastAsia="ja-JP"/>
        </w:rPr>
        <w:t>H</w:t>
      </w:r>
      <w:r w:rsidRPr="00BB0D0E">
        <w:rPr>
          <w:b/>
          <w:bCs/>
          <w:lang w:eastAsia="ja-JP"/>
        </w:rPr>
        <w:t>igh-priority SR in a resource using PUCCH format 0 and low-priority HARQ-ACK information bits in a resource using PUCCH format 1</w:t>
      </w:r>
    </w:p>
    <w:p w14:paraId="3F3BAAF0" w14:textId="77777777" w:rsidR="00F56F47" w:rsidRDefault="00F56F47" w:rsidP="00F56F47">
      <w:pPr>
        <w:pStyle w:val="aff1"/>
        <w:numPr>
          <w:ilvl w:val="1"/>
          <w:numId w:val="18"/>
        </w:numPr>
        <w:spacing w:after="0"/>
        <w:ind w:leftChars="0"/>
        <w:rPr>
          <w:b/>
          <w:bCs/>
          <w:lang w:eastAsia="ja-JP"/>
        </w:rPr>
      </w:pPr>
      <w:r>
        <w:rPr>
          <w:b/>
          <w:bCs/>
          <w:lang w:eastAsia="ja-JP"/>
        </w:rPr>
        <w:t>H</w:t>
      </w:r>
      <w:r w:rsidRPr="00BB0D0E">
        <w:rPr>
          <w:b/>
          <w:bCs/>
          <w:lang w:eastAsia="ja-JP"/>
        </w:rPr>
        <w:t>igh-priority SR in a first resource using PUCCH format 1 and low-priority HARQ-ACK in a second resource using PUCCH format 1</w:t>
      </w:r>
    </w:p>
    <w:p w14:paraId="6F199D97" w14:textId="77777777" w:rsidR="00F56F47" w:rsidRPr="00BB0D0E" w:rsidRDefault="00F56F47" w:rsidP="00F56F47">
      <w:pPr>
        <w:pStyle w:val="aff1"/>
        <w:numPr>
          <w:ilvl w:val="1"/>
          <w:numId w:val="18"/>
        </w:numPr>
        <w:spacing w:after="0"/>
        <w:ind w:leftChars="0"/>
        <w:rPr>
          <w:b/>
          <w:bCs/>
          <w:lang w:eastAsia="ja-JP"/>
        </w:rPr>
      </w:pPr>
      <w:r>
        <w:rPr>
          <w:b/>
          <w:bCs/>
          <w:lang w:eastAsia="ja-JP"/>
        </w:rPr>
        <w:t>H</w:t>
      </w:r>
      <w:r w:rsidRPr="00BB0D0E">
        <w:rPr>
          <w:b/>
          <w:bCs/>
          <w:lang w:eastAsia="ja-JP"/>
        </w:rPr>
        <w:t>igh-priority SR and low-priority HARQ-ACK in a resource using PUCCH format 2, 3, or 4</w:t>
      </w:r>
    </w:p>
    <w:p w14:paraId="19636080" w14:textId="77777777" w:rsidR="00F56F47" w:rsidRDefault="00F56F47" w:rsidP="00F56F47">
      <w:pPr>
        <w:spacing w:beforeLines="50" w:before="120" w:after="0"/>
        <w:rPr>
          <w:b/>
          <w:bCs/>
          <w:lang w:eastAsia="ja-JP"/>
        </w:rPr>
      </w:pPr>
      <w:r>
        <w:rPr>
          <w:rFonts w:hint="eastAsia"/>
          <w:b/>
          <w:bCs/>
          <w:lang w:eastAsia="ja-JP"/>
        </w:rPr>
        <w:t>P</w:t>
      </w:r>
      <w:r>
        <w:rPr>
          <w:b/>
          <w:bCs/>
          <w:lang w:eastAsia="ja-JP"/>
        </w:rPr>
        <w:t xml:space="preserve">roposal 6: </w:t>
      </w:r>
    </w:p>
    <w:p w14:paraId="1479C114" w14:textId="77777777" w:rsidR="00F56F47" w:rsidRPr="000C3BD9" w:rsidRDefault="00F56F47" w:rsidP="00F56F47">
      <w:pPr>
        <w:pStyle w:val="aff1"/>
        <w:numPr>
          <w:ilvl w:val="0"/>
          <w:numId w:val="18"/>
        </w:numPr>
        <w:spacing w:after="0"/>
        <w:ind w:leftChars="0"/>
        <w:rPr>
          <w:b/>
          <w:bCs/>
          <w:lang w:eastAsia="ja-JP"/>
        </w:rPr>
      </w:pPr>
      <w:r w:rsidRPr="000C3BD9">
        <w:rPr>
          <w:b/>
          <w:bCs/>
          <w:lang w:eastAsia="ja-JP"/>
        </w:rPr>
        <w:t>For multiplexing a low-priority HARQ-ACK, a high-priority HARQ-ACK and high-priority SR into a PUCCH, following two procedures are studied.</w:t>
      </w:r>
    </w:p>
    <w:p w14:paraId="1DF0E70C" w14:textId="77777777" w:rsidR="00F56F47" w:rsidRDefault="00F56F47" w:rsidP="00F56F47">
      <w:pPr>
        <w:pStyle w:val="aff1"/>
        <w:numPr>
          <w:ilvl w:val="1"/>
          <w:numId w:val="18"/>
        </w:numPr>
        <w:spacing w:after="0"/>
        <w:ind w:leftChars="0"/>
        <w:rPr>
          <w:b/>
          <w:bCs/>
          <w:lang w:eastAsia="ja-JP"/>
        </w:rPr>
      </w:pPr>
      <w:r>
        <w:rPr>
          <w:b/>
          <w:bCs/>
          <w:lang w:eastAsia="ja-JP"/>
        </w:rPr>
        <w:t>Option 1: UE first resolve the overlapping for PUCCH transmission of high-priority HARQ-ACK and high-priority SR. After resolving the overlapping, multiplexing of low-priority HARQ-ACK is handled.</w:t>
      </w:r>
    </w:p>
    <w:p w14:paraId="3DDC757A" w14:textId="77777777" w:rsidR="00F56F47" w:rsidRDefault="00F56F47" w:rsidP="00F56F47">
      <w:pPr>
        <w:pStyle w:val="aff1"/>
        <w:numPr>
          <w:ilvl w:val="1"/>
          <w:numId w:val="18"/>
        </w:numPr>
        <w:spacing w:after="0"/>
        <w:ind w:leftChars="0"/>
        <w:rPr>
          <w:b/>
          <w:bCs/>
          <w:lang w:eastAsia="ja-JP"/>
        </w:rPr>
      </w:pPr>
      <w:r>
        <w:rPr>
          <w:rFonts w:hint="eastAsia"/>
          <w:b/>
          <w:bCs/>
          <w:lang w:eastAsia="ja-JP"/>
        </w:rPr>
        <w:t>O</w:t>
      </w:r>
      <w:r>
        <w:rPr>
          <w:b/>
          <w:bCs/>
          <w:lang w:eastAsia="ja-JP"/>
        </w:rPr>
        <w:t>ption 2: How UCIs are concatenated up to certain size is handled as one step procedure, e.g., with the priority of high-priority HARQ-ACK &gt; high-priority SR &gt; low-priority HARQ-ACK.</w:t>
      </w:r>
    </w:p>
    <w:p w14:paraId="29A8FE93" w14:textId="77777777" w:rsidR="00F56F47" w:rsidRDefault="00F56F47" w:rsidP="00F56F47">
      <w:pPr>
        <w:spacing w:beforeLines="50" w:before="120" w:after="0"/>
        <w:rPr>
          <w:b/>
          <w:bCs/>
          <w:lang w:eastAsia="ja-JP"/>
        </w:rPr>
      </w:pPr>
      <w:r>
        <w:rPr>
          <w:rFonts w:hint="eastAsia"/>
          <w:b/>
          <w:bCs/>
          <w:lang w:eastAsia="ja-JP"/>
        </w:rPr>
        <w:t>P</w:t>
      </w:r>
      <w:r>
        <w:rPr>
          <w:b/>
          <w:bCs/>
          <w:lang w:eastAsia="ja-JP"/>
        </w:rPr>
        <w:t xml:space="preserve">roposal 7: </w:t>
      </w:r>
    </w:p>
    <w:p w14:paraId="533B17CE" w14:textId="77777777" w:rsidR="00F56F47" w:rsidRPr="000C3BD9" w:rsidRDefault="00F56F47" w:rsidP="00F56F47">
      <w:pPr>
        <w:pStyle w:val="aff1"/>
        <w:numPr>
          <w:ilvl w:val="0"/>
          <w:numId w:val="18"/>
        </w:numPr>
        <w:spacing w:after="0"/>
        <w:ind w:leftChars="0"/>
        <w:rPr>
          <w:b/>
          <w:bCs/>
          <w:lang w:eastAsia="ja-JP"/>
        </w:rPr>
      </w:pPr>
      <w:r>
        <w:rPr>
          <w:b/>
          <w:bCs/>
          <w:lang w:eastAsia="ja-JP"/>
        </w:rPr>
        <w:t>For m</w:t>
      </w:r>
      <w:r w:rsidRPr="00DC0068">
        <w:rPr>
          <w:b/>
          <w:bCs/>
          <w:lang w:eastAsia="ja-JP"/>
        </w:rPr>
        <w:t>ultiplexing a low-priority HARQ-ACK in a high-priority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which allows for dropping low priority HARQ-ACK should be supported.</w:t>
      </w:r>
    </w:p>
    <w:p w14:paraId="45AEE60B" w14:textId="77777777" w:rsidR="00F56F47" w:rsidRDefault="00F56F47" w:rsidP="00F56F47">
      <w:pPr>
        <w:spacing w:beforeLines="50" w:before="120" w:after="0"/>
        <w:rPr>
          <w:b/>
          <w:bCs/>
          <w:lang w:eastAsia="ja-JP"/>
        </w:rPr>
      </w:pPr>
      <w:r>
        <w:rPr>
          <w:rFonts w:hint="eastAsia"/>
          <w:b/>
          <w:bCs/>
          <w:lang w:eastAsia="ja-JP"/>
        </w:rPr>
        <w:t>P</w:t>
      </w:r>
      <w:r>
        <w:rPr>
          <w:b/>
          <w:bCs/>
          <w:lang w:eastAsia="ja-JP"/>
        </w:rPr>
        <w:t xml:space="preserve">roposal 8: </w:t>
      </w:r>
    </w:p>
    <w:p w14:paraId="61BBFC4D" w14:textId="77777777" w:rsidR="00F56F47" w:rsidRPr="000C3BD9" w:rsidRDefault="00F56F47" w:rsidP="00F56F47">
      <w:pPr>
        <w:pStyle w:val="aff1"/>
        <w:numPr>
          <w:ilvl w:val="0"/>
          <w:numId w:val="18"/>
        </w:numPr>
        <w:spacing w:after="0"/>
        <w:ind w:leftChars="0"/>
        <w:rPr>
          <w:b/>
          <w:bCs/>
          <w:lang w:eastAsia="ja-JP"/>
        </w:rPr>
      </w:pPr>
      <w:r>
        <w:rPr>
          <w:b/>
          <w:bCs/>
          <w:lang w:eastAsia="ja-JP"/>
        </w:rPr>
        <w:t>For m</w:t>
      </w:r>
      <w:r w:rsidRPr="009917C8">
        <w:rPr>
          <w:b/>
          <w:bCs/>
          <w:lang w:eastAsia="ja-JP"/>
        </w:rPr>
        <w:t>ultiplexing a high-priority HARQ-ACK in a low-priority PUSCH (conveying UL-SCH only)</w:t>
      </w:r>
      <w:r>
        <w:rPr>
          <w:b/>
          <w:bCs/>
          <w:lang w:eastAsia="ja-JP"/>
        </w:rPr>
        <w:t xml:space="preserve">, </w:t>
      </w:r>
      <w:r>
        <w:rPr>
          <w:b/>
          <w:bCs/>
          <w:lang w:val="en-US" w:eastAsia="ja-JP"/>
        </w:rPr>
        <w:t>e</w:t>
      </w:r>
      <w:r w:rsidRPr="009917C8">
        <w:rPr>
          <w:b/>
          <w:bCs/>
          <w:lang w:val="en-US" w:eastAsia="ja-JP"/>
        </w:rPr>
        <w:t>nhancement of beta-offset values including specific or non-numerical value, which allows for dropping low-priority PUSCH could be considered.</w:t>
      </w:r>
    </w:p>
    <w:p w14:paraId="3B27D810" w14:textId="77777777" w:rsidR="00F56F47" w:rsidRDefault="00F56F47" w:rsidP="00F56F47">
      <w:pPr>
        <w:spacing w:beforeLines="50" w:before="120" w:after="0"/>
        <w:rPr>
          <w:b/>
          <w:bCs/>
          <w:lang w:val="en-US" w:eastAsia="ja-JP"/>
        </w:rPr>
      </w:pPr>
      <w:r>
        <w:rPr>
          <w:rFonts w:hint="eastAsia"/>
          <w:b/>
          <w:bCs/>
          <w:lang w:val="en-US" w:eastAsia="ja-JP"/>
        </w:rPr>
        <w:t>O</w:t>
      </w:r>
      <w:r>
        <w:rPr>
          <w:b/>
          <w:bCs/>
          <w:lang w:val="en-US" w:eastAsia="ja-JP"/>
        </w:rPr>
        <w:t>bservation 1: Whether simultaneous PUCCH and PUSCH transmission in a carrier is useful or not should be studied.</w:t>
      </w:r>
    </w:p>
    <w:p w14:paraId="0298C405" w14:textId="77777777" w:rsidR="00F56F47" w:rsidRDefault="00F56F47" w:rsidP="00F56F47">
      <w:pPr>
        <w:pStyle w:val="aff1"/>
        <w:numPr>
          <w:ilvl w:val="0"/>
          <w:numId w:val="19"/>
        </w:numPr>
        <w:spacing w:after="0"/>
        <w:ind w:leftChars="0"/>
        <w:rPr>
          <w:b/>
          <w:bCs/>
          <w:lang w:val="en-US" w:eastAsia="ja-JP"/>
        </w:rPr>
      </w:pPr>
      <w:r>
        <w:rPr>
          <w:rFonts w:hint="eastAsia"/>
          <w:b/>
          <w:bCs/>
          <w:lang w:val="en-US" w:eastAsia="ja-JP"/>
        </w:rPr>
        <w:t>I</w:t>
      </w:r>
      <w:r>
        <w:rPr>
          <w:b/>
          <w:bCs/>
          <w:lang w:val="en-US" w:eastAsia="ja-JP"/>
        </w:rPr>
        <w:t>f the simultaneous transmission is restricted to adjacent or almost adjacent frequency resource, the gain would be limited.</w:t>
      </w:r>
    </w:p>
    <w:p w14:paraId="39A49E00" w14:textId="77777777" w:rsidR="00F56F47" w:rsidRPr="00F25133" w:rsidRDefault="00F56F47" w:rsidP="00F56F47">
      <w:pPr>
        <w:pStyle w:val="aff1"/>
        <w:numPr>
          <w:ilvl w:val="0"/>
          <w:numId w:val="19"/>
        </w:numPr>
        <w:spacing w:after="0"/>
        <w:ind w:leftChars="0"/>
        <w:rPr>
          <w:b/>
          <w:bCs/>
          <w:lang w:val="en-US" w:eastAsia="ja-JP"/>
        </w:rPr>
      </w:pPr>
      <w:r>
        <w:rPr>
          <w:b/>
          <w:bCs/>
          <w:lang w:val="en-US" w:eastAsia="ja-JP"/>
        </w:rPr>
        <w:t xml:space="preserve">How to ensure the same transmit power for all symbols and how to handle PSD difference between PUCCH and PUSCH should be </w:t>
      </w:r>
      <w:proofErr w:type="gramStart"/>
      <w:r>
        <w:rPr>
          <w:b/>
          <w:bCs/>
          <w:lang w:val="en-US" w:eastAsia="ja-JP"/>
        </w:rPr>
        <w:t>taken into account</w:t>
      </w:r>
      <w:proofErr w:type="gramEnd"/>
      <w:r>
        <w:rPr>
          <w:b/>
          <w:bCs/>
          <w:lang w:val="en-US" w:eastAsia="ja-JP"/>
        </w:rPr>
        <w:t>.</w:t>
      </w:r>
    </w:p>
    <w:p w14:paraId="07E5D753" w14:textId="77777777" w:rsidR="002C6844" w:rsidRPr="00F56F47" w:rsidRDefault="002C6844" w:rsidP="00012BBF">
      <w:pPr>
        <w:autoSpaceDE w:val="0"/>
        <w:autoSpaceDN w:val="0"/>
        <w:adjustRightInd w:val="0"/>
        <w:spacing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86E6138"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04E06491" w14:textId="4724DFE3" w:rsidR="004053B1" w:rsidRDefault="004053B1" w:rsidP="00CD0F2B">
      <w:pPr>
        <w:spacing w:beforeLines="50" w:before="120" w:after="0"/>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r>
      <w:r>
        <w:rPr>
          <w:rFonts w:eastAsiaTheme="minorEastAsia"/>
          <w:lang w:eastAsia="ja-JP"/>
        </w:rPr>
        <w:tab/>
      </w:r>
      <w:r w:rsidR="00CD0F2B">
        <w:t>3</w:t>
      </w:r>
      <w:r w:rsidR="00CD0F2B" w:rsidRPr="00CD0F2B">
        <w:t>GPP TS38.214, V16.2.0, “NR; Physical layer procedures for data (Release 16),” June 2020.</w:t>
      </w:r>
    </w:p>
    <w:p w14:paraId="6CF39C1C" w14:textId="205AAE7A" w:rsidR="00BD5EC4" w:rsidRDefault="00BD5EC4" w:rsidP="00BD5EC4">
      <w:pPr>
        <w:pStyle w:val="1"/>
        <w:numPr>
          <w:ilvl w:val="0"/>
          <w:numId w:val="0"/>
        </w:numPr>
        <w:ind w:left="431" w:hanging="431"/>
        <w:rPr>
          <w:szCs w:val="36"/>
          <w:lang w:eastAsia="ja-JP"/>
        </w:rPr>
      </w:pPr>
      <w:r>
        <w:rPr>
          <w:szCs w:val="36"/>
          <w:lang w:eastAsia="ja-JP"/>
        </w:rPr>
        <w:lastRenderedPageBreak/>
        <w:t>Appendix: Agreements in previous meetings</w:t>
      </w:r>
    </w:p>
    <w:p w14:paraId="51E44F64" w14:textId="370EF25C" w:rsidR="005C3F4A" w:rsidRPr="005C3F4A" w:rsidRDefault="005C3F4A" w:rsidP="005C3F4A">
      <w:pPr>
        <w:rPr>
          <w:u w:val="single"/>
          <w:lang w:eastAsia="ja-JP"/>
        </w:rPr>
      </w:pPr>
      <w:r w:rsidRPr="005C3F4A">
        <w:rPr>
          <w:rFonts w:hint="eastAsia"/>
          <w:u w:val="single"/>
          <w:lang w:eastAsia="ja-JP"/>
        </w:rPr>
        <w:t>R</w:t>
      </w:r>
      <w:r w:rsidRPr="005C3F4A">
        <w:rPr>
          <w:u w:val="single"/>
          <w:lang w:eastAsia="ja-JP"/>
        </w:rPr>
        <w:t>AN1#102e</w:t>
      </w:r>
    </w:p>
    <w:p w14:paraId="49958756" w14:textId="388D1E53" w:rsidR="005C3F4A" w:rsidRDefault="005C3F4A" w:rsidP="005C3F4A">
      <w:pPr>
        <w:pStyle w:val="Agreements"/>
      </w:pPr>
      <w:r>
        <w:rPr>
          <w:highlight w:val="green"/>
        </w:rPr>
        <w:t>Agreement:</w:t>
      </w:r>
    </w:p>
    <w:p w14:paraId="0875DC51" w14:textId="77777777" w:rsidR="005C3F4A" w:rsidRDefault="005C3F4A" w:rsidP="005C3F4A">
      <w:pPr>
        <w:pStyle w:val="aff1"/>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2C91BC62" w14:textId="77777777" w:rsidR="005C3F4A" w:rsidRPr="005C3F4A" w:rsidRDefault="005C3F4A" w:rsidP="005C3F4A">
      <w:pPr>
        <w:pStyle w:val="aff1"/>
        <w:widowControl w:val="0"/>
        <w:numPr>
          <w:ilvl w:val="1"/>
          <w:numId w:val="12"/>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and a low-priority HARQ-ACK into a PUCCH in Rel.17.</w:t>
      </w:r>
    </w:p>
    <w:p w14:paraId="6DF4D4D7" w14:textId="77777777" w:rsidR="005C3F4A" w:rsidRDefault="005C3F4A" w:rsidP="005C3F4A">
      <w:pPr>
        <w:pStyle w:val="aff1"/>
        <w:widowControl w:val="0"/>
        <w:numPr>
          <w:ilvl w:val="1"/>
          <w:numId w:val="12"/>
        </w:numPr>
        <w:snapToGrid w:val="0"/>
        <w:spacing w:after="0"/>
        <w:ind w:leftChars="0"/>
        <w:jc w:val="both"/>
        <w:rPr>
          <w:rFonts w:eastAsiaTheme="minorEastAsia"/>
        </w:rPr>
      </w:pPr>
      <w:r>
        <w:rPr>
          <w:rFonts w:eastAsiaTheme="minorEastAsia"/>
        </w:rPr>
        <w:t>Multiplexing a low-priority HARQ-ACK and a high-priority SR into a PUCCH for some HARQ-ACK / SR PUCCH format combinations (FFS: applicable combinations).</w:t>
      </w:r>
    </w:p>
    <w:p w14:paraId="649622C1" w14:textId="77777777" w:rsidR="005C3F4A" w:rsidRDefault="005C3F4A" w:rsidP="005C3F4A">
      <w:pPr>
        <w:pStyle w:val="aff1"/>
        <w:widowControl w:val="0"/>
        <w:numPr>
          <w:ilvl w:val="1"/>
          <w:numId w:val="12"/>
        </w:numPr>
        <w:snapToGrid w:val="0"/>
        <w:spacing w:after="0"/>
        <w:ind w:leftChars="0"/>
        <w:jc w:val="both"/>
        <w:rPr>
          <w:rFonts w:eastAsiaTheme="minorEastAsia"/>
        </w:rPr>
      </w:pPr>
      <w:r>
        <w:rPr>
          <w:rFonts w:eastAsiaTheme="minorEastAsia" w:hint="eastAsia"/>
        </w:rPr>
        <w:t>M</w:t>
      </w:r>
      <w:r>
        <w:rPr>
          <w:rFonts w:eastAsiaTheme="minorEastAsia"/>
        </w:rPr>
        <w:t>ultiplexing a low-priority HARQ-ACK, a high-priority HARQ-ACK and high-priority SR into a PUCCH.</w:t>
      </w:r>
    </w:p>
    <w:p w14:paraId="6EC0409E" w14:textId="77777777" w:rsidR="005C3F4A" w:rsidRDefault="005C3F4A" w:rsidP="005C3F4A">
      <w:pPr>
        <w:pStyle w:val="aff1"/>
        <w:widowControl w:val="0"/>
        <w:numPr>
          <w:ilvl w:val="0"/>
          <w:numId w:val="12"/>
        </w:numPr>
        <w:snapToGrid w:val="0"/>
        <w:spacing w:after="0"/>
        <w:ind w:leftChars="0"/>
        <w:jc w:val="both"/>
        <w:rPr>
          <w:rFonts w:eastAsiaTheme="minorEastAsia"/>
        </w:rPr>
      </w:pPr>
      <w:r>
        <w:rPr>
          <w:rFonts w:eastAsiaTheme="minorEastAsia" w:hint="eastAsia"/>
        </w:rPr>
        <w:t>F</w:t>
      </w:r>
      <w:r>
        <w:rPr>
          <w:rFonts w:eastAsiaTheme="minorEastAsia"/>
        </w:rPr>
        <w:t>or the above multiplexing scenarios</w:t>
      </w:r>
    </w:p>
    <w:p w14:paraId="607BECED" w14:textId="77777777" w:rsidR="005C3F4A" w:rsidRDefault="005C3F4A" w:rsidP="005C3F4A">
      <w:pPr>
        <w:pStyle w:val="aff1"/>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Conditions, if needed, for the multiplexing, e.g.,</w:t>
      </w:r>
    </w:p>
    <w:p w14:paraId="0D3D1FEF" w14:textId="77777777" w:rsidR="005C3F4A" w:rsidRDefault="005C3F4A" w:rsidP="005C3F4A">
      <w:pPr>
        <w:pStyle w:val="aff1"/>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between different resources not confined within a sub-slot</w:t>
      </w:r>
    </w:p>
    <w:p w14:paraId="7CFED383" w14:textId="77777777" w:rsidR="005C3F4A" w:rsidRDefault="005C3F4A" w:rsidP="005C3F4A">
      <w:pPr>
        <w:pStyle w:val="aff1"/>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in case a PUCCH overlaps with more than one PUCCH</w:t>
      </w:r>
    </w:p>
    <w:p w14:paraId="57053190" w14:textId="77777777" w:rsidR="005C3F4A" w:rsidRDefault="005C3F4A" w:rsidP="005C3F4A">
      <w:pPr>
        <w:pStyle w:val="aff1"/>
        <w:widowControl w:val="0"/>
        <w:numPr>
          <w:ilvl w:val="2"/>
          <w:numId w:val="12"/>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D4B4D95" w14:textId="77777777" w:rsidR="005C3F4A" w:rsidRDefault="005C3F4A" w:rsidP="005C3F4A">
      <w:pPr>
        <w:pStyle w:val="aff1"/>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4CEC3906" w14:textId="77777777" w:rsidR="005C3F4A" w:rsidRDefault="005C3F4A" w:rsidP="005C3F4A">
      <w:pPr>
        <w:pStyle w:val="aff1"/>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minimize impact on the latency for high-priority HARQ-ACK</w:t>
      </w:r>
    </w:p>
    <w:p w14:paraId="1D548A9A" w14:textId="77777777" w:rsidR="005C3F4A" w:rsidRDefault="005C3F4A" w:rsidP="005C3F4A">
      <w:pPr>
        <w:pStyle w:val="aff1"/>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determine the PUCCH resource used for multiplexing (e.g., high-priority or low-priority PUCCH resource, or a dedicated PUCCH resource for the multiplexing)</w:t>
      </w:r>
    </w:p>
    <w:p w14:paraId="4F55ED3E" w14:textId="77777777" w:rsidR="005C3F4A" w:rsidRDefault="005C3F4A" w:rsidP="005C3F4A">
      <w:pPr>
        <w:pStyle w:val="aff1"/>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E7B3F50" w14:textId="77777777" w:rsidR="005C3F4A" w:rsidRDefault="005C3F4A" w:rsidP="005C3F4A">
      <w:pPr>
        <w:pStyle w:val="aff1"/>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4938A718" w14:textId="77777777" w:rsidR="005C3F4A" w:rsidRDefault="005C3F4A" w:rsidP="005C3F4A">
      <w:pPr>
        <w:pStyle w:val="aff1"/>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compaction)</w:t>
      </w:r>
    </w:p>
    <w:p w14:paraId="1D6F250E" w14:textId="77777777" w:rsidR="005C3F4A" w:rsidRDefault="005C3F4A" w:rsidP="005C3F4A">
      <w:pPr>
        <w:pStyle w:val="aff1"/>
        <w:widowControl w:val="0"/>
        <w:numPr>
          <w:ilvl w:val="2"/>
          <w:numId w:val="12"/>
        </w:numPr>
        <w:snapToGrid w:val="0"/>
        <w:spacing w:after="0"/>
        <w:ind w:leftChars="0"/>
        <w:jc w:val="both"/>
        <w:rPr>
          <w:rFonts w:eastAsiaTheme="minorEastAsia"/>
        </w:rPr>
      </w:pPr>
      <w:r>
        <w:rPr>
          <w:rFonts w:eastAsiaTheme="minorEastAsia" w:hint="eastAsia"/>
        </w:rPr>
        <w:t>E</w:t>
      </w:r>
      <w:r>
        <w:rPr>
          <w:rFonts w:eastAsiaTheme="minorEastAsia"/>
        </w:rPr>
        <w:t>xplicit indication for enabling multiplexing</w:t>
      </w:r>
    </w:p>
    <w:p w14:paraId="4BED3BB0" w14:textId="77777777" w:rsidR="005C3F4A" w:rsidRDefault="005C3F4A" w:rsidP="005C3F4A">
      <w:pPr>
        <w:pStyle w:val="aff1"/>
        <w:widowControl w:val="0"/>
        <w:numPr>
          <w:ilvl w:val="2"/>
          <w:numId w:val="12"/>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6717B237" w14:textId="77777777" w:rsidR="005C3F4A" w:rsidRDefault="005C3F4A" w:rsidP="005C3F4A">
      <w:pPr>
        <w:rPr>
          <w:rFonts w:eastAsiaTheme="minorEastAsia"/>
        </w:rPr>
      </w:pPr>
    </w:p>
    <w:p w14:paraId="131CDBAC" w14:textId="2EF438AB" w:rsidR="005C3F4A" w:rsidRDefault="005C3F4A" w:rsidP="005C3F4A">
      <w:pPr>
        <w:pStyle w:val="Agreements"/>
      </w:pPr>
      <w:r>
        <w:rPr>
          <w:highlight w:val="green"/>
        </w:rPr>
        <w:t>Agreement:</w:t>
      </w:r>
    </w:p>
    <w:p w14:paraId="55241A58" w14:textId="77777777" w:rsidR="005C3F4A" w:rsidRDefault="005C3F4A" w:rsidP="005C3F4A">
      <w:pPr>
        <w:pStyle w:val="aff1"/>
        <w:widowControl w:val="0"/>
        <w:numPr>
          <w:ilvl w:val="0"/>
          <w:numId w:val="13"/>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65137909" w14:textId="77777777" w:rsidR="005C3F4A" w:rsidRPr="005C3F4A" w:rsidRDefault="005C3F4A" w:rsidP="005C3F4A">
      <w:pPr>
        <w:pStyle w:val="aff1"/>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in a high-priority PUSCH (conveying UL-SCH only)</w:t>
      </w:r>
    </w:p>
    <w:p w14:paraId="37172AA8" w14:textId="77777777" w:rsidR="005C3F4A" w:rsidRPr="005C3F4A" w:rsidRDefault="005C3F4A" w:rsidP="005C3F4A">
      <w:pPr>
        <w:pStyle w:val="aff1"/>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in a low-priority PUSCH (conveying UL-SCH only)</w:t>
      </w:r>
    </w:p>
    <w:p w14:paraId="0ECC4773" w14:textId="77777777" w:rsidR="005C3F4A" w:rsidRPr="005C3F4A" w:rsidRDefault="005C3F4A" w:rsidP="005C3F4A">
      <w:pPr>
        <w:pStyle w:val="aff1"/>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a high-priority PUSCH conveying UL-SCH, a high priority HARQ-ACK and/or CSI</w:t>
      </w:r>
    </w:p>
    <w:p w14:paraId="4DDDC724" w14:textId="77777777" w:rsidR="005C3F4A" w:rsidRPr="005C3F4A" w:rsidRDefault="005C3F4A" w:rsidP="005C3F4A">
      <w:pPr>
        <w:pStyle w:val="aff1"/>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a low-priority PUSCH conveying UL-SCH, a low-priority HARQ-ACK and/or CSI</w:t>
      </w:r>
    </w:p>
    <w:p w14:paraId="502D8B0A" w14:textId="77777777" w:rsidR="005C3F4A" w:rsidRPr="005C3F4A" w:rsidRDefault="005C3F4A" w:rsidP="005C3F4A">
      <w:pPr>
        <w:pStyle w:val="aff1"/>
        <w:widowControl w:val="0"/>
        <w:numPr>
          <w:ilvl w:val="0"/>
          <w:numId w:val="13"/>
        </w:numPr>
        <w:snapToGrid w:val="0"/>
        <w:spacing w:after="0"/>
        <w:ind w:leftChars="0"/>
        <w:jc w:val="both"/>
        <w:rPr>
          <w:rFonts w:eastAsiaTheme="minorEastAsia"/>
        </w:rPr>
      </w:pPr>
      <w:r w:rsidRPr="005C3F4A">
        <w:rPr>
          <w:rFonts w:eastAsiaTheme="minorEastAsia" w:hint="eastAsia"/>
        </w:rPr>
        <w:t>F</w:t>
      </w:r>
      <w:r w:rsidRPr="005C3F4A">
        <w:rPr>
          <w:rFonts w:eastAsiaTheme="minorEastAsia"/>
        </w:rPr>
        <w:t>or the above multiplexing scenarios</w:t>
      </w:r>
    </w:p>
    <w:p w14:paraId="7E3BEC19" w14:textId="77777777" w:rsidR="005C3F4A" w:rsidRPr="005C3F4A" w:rsidRDefault="005C3F4A" w:rsidP="005C3F4A">
      <w:pPr>
        <w:pStyle w:val="aff1"/>
        <w:widowControl w:val="0"/>
        <w:numPr>
          <w:ilvl w:val="1"/>
          <w:numId w:val="13"/>
        </w:numPr>
        <w:snapToGrid w:val="0"/>
        <w:spacing w:after="0"/>
        <w:ind w:leftChars="0"/>
        <w:jc w:val="both"/>
        <w:rPr>
          <w:rFonts w:eastAsiaTheme="minorEastAsia"/>
        </w:rPr>
      </w:pPr>
      <w:r w:rsidRPr="005C3F4A">
        <w:rPr>
          <w:rFonts w:eastAsiaTheme="minorEastAsia" w:hint="eastAsia"/>
        </w:rPr>
        <w:t>S</w:t>
      </w:r>
      <w:r w:rsidRPr="005C3F4A">
        <w:rPr>
          <w:rFonts w:eastAsiaTheme="minorEastAsia"/>
        </w:rPr>
        <w:t>upport separate configurations of at least beta-offset values (FFS for alpha) for multiplexing with different priority combinations</w:t>
      </w:r>
    </w:p>
    <w:p w14:paraId="5BDD89BE" w14:textId="77777777" w:rsidR="005C3F4A" w:rsidRDefault="005C3F4A" w:rsidP="005C3F4A">
      <w:pPr>
        <w:pStyle w:val="aff1"/>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for other separate configurations</w:t>
      </w:r>
    </w:p>
    <w:p w14:paraId="5CFA383B" w14:textId="77777777" w:rsidR="005C3F4A" w:rsidRDefault="005C3F4A" w:rsidP="005C3F4A">
      <w:pPr>
        <w:pStyle w:val="aff1"/>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Value range of beta-offset (e.g., &lt;1)</w:t>
      </w:r>
    </w:p>
    <w:p w14:paraId="064C1318" w14:textId="77777777" w:rsidR="005C3F4A" w:rsidRDefault="005C3F4A" w:rsidP="005C3F4A">
      <w:pPr>
        <w:pStyle w:val="aff1"/>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The conditions, if needed, for multiplexing, e.g.,</w:t>
      </w:r>
    </w:p>
    <w:p w14:paraId="2F852329" w14:textId="77777777" w:rsidR="005C3F4A" w:rsidRDefault="005C3F4A" w:rsidP="005C3F4A">
      <w:pPr>
        <w:pStyle w:val="aff1"/>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Whether to support multiplexing in case a PUCCH / PUSCH overlaps with more than one PUCCH / PUSCH</w:t>
      </w:r>
    </w:p>
    <w:p w14:paraId="21A2B284" w14:textId="77777777" w:rsidR="005C3F4A" w:rsidRDefault="005C3F4A" w:rsidP="005C3F4A">
      <w:pPr>
        <w:pStyle w:val="aff1"/>
        <w:widowControl w:val="0"/>
        <w:numPr>
          <w:ilvl w:val="2"/>
          <w:numId w:val="13"/>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9A72487" w14:textId="77777777" w:rsidR="005C3F4A" w:rsidRDefault="005C3F4A" w:rsidP="005C3F4A">
      <w:pPr>
        <w:pStyle w:val="aff1"/>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1C314030" w14:textId="77777777" w:rsidR="005C3F4A" w:rsidRDefault="005C3F4A" w:rsidP="005C3F4A">
      <w:pPr>
        <w:pStyle w:val="aff1"/>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minimize the impact on the latency of high-priority HARQ-ACK</w:t>
      </w:r>
    </w:p>
    <w:p w14:paraId="28782FB4" w14:textId="77777777" w:rsidR="005C3F4A" w:rsidRDefault="005C3F4A" w:rsidP="005C3F4A">
      <w:pPr>
        <w:pStyle w:val="aff1"/>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5CAE40F" w14:textId="77777777" w:rsidR="005C3F4A" w:rsidRDefault="005C3F4A" w:rsidP="005C3F4A">
      <w:pPr>
        <w:pStyle w:val="aff1"/>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739BDADA" w14:textId="77777777" w:rsidR="005C3F4A" w:rsidRDefault="005C3F4A" w:rsidP="005C3F4A">
      <w:pPr>
        <w:pStyle w:val="aff1"/>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comparison)</w:t>
      </w:r>
    </w:p>
    <w:p w14:paraId="3D27E15F" w14:textId="77777777" w:rsidR="005C3F4A" w:rsidRDefault="005C3F4A" w:rsidP="005C3F4A">
      <w:pPr>
        <w:pStyle w:val="aff1"/>
        <w:widowControl w:val="0"/>
        <w:numPr>
          <w:ilvl w:val="2"/>
          <w:numId w:val="13"/>
        </w:numPr>
        <w:snapToGrid w:val="0"/>
        <w:spacing w:after="0"/>
        <w:ind w:leftChars="0"/>
        <w:jc w:val="both"/>
        <w:rPr>
          <w:rFonts w:eastAsiaTheme="minorEastAsia"/>
        </w:rPr>
      </w:pPr>
      <w:r>
        <w:rPr>
          <w:rFonts w:eastAsiaTheme="minorEastAsia" w:hint="eastAsia"/>
        </w:rPr>
        <w:t>E</w:t>
      </w:r>
      <w:r>
        <w:rPr>
          <w:rFonts w:eastAsiaTheme="minorEastAsia"/>
        </w:rPr>
        <w:t>xplicit indication for multiplexing</w:t>
      </w:r>
    </w:p>
    <w:p w14:paraId="3DFDBCDF" w14:textId="77777777" w:rsidR="005C3F4A" w:rsidRDefault="005C3F4A" w:rsidP="005C3F4A">
      <w:pPr>
        <w:pStyle w:val="aff1"/>
        <w:widowControl w:val="0"/>
        <w:numPr>
          <w:ilvl w:val="2"/>
          <w:numId w:val="13"/>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4A439C2A" w14:textId="77777777" w:rsidR="005C3F4A" w:rsidRDefault="005C3F4A" w:rsidP="005C3F4A">
      <w:pPr>
        <w:pStyle w:val="aff1"/>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handle multiplexing of UCI of different priorities and CG-UCI in a CG-PUSCH</w:t>
      </w:r>
    </w:p>
    <w:p w14:paraId="743E1DA8" w14:textId="39402844" w:rsidR="0073408A" w:rsidRDefault="0073408A" w:rsidP="009C7921">
      <w:pPr>
        <w:spacing w:beforeLines="50" w:before="120" w:after="0"/>
        <w:rPr>
          <w:rFonts w:eastAsiaTheme="minorEastAsia"/>
          <w:lang w:eastAsia="ja-JP"/>
        </w:rPr>
      </w:pPr>
    </w:p>
    <w:p w14:paraId="07456BC6" w14:textId="3AC30F45" w:rsidR="005C3F4A" w:rsidRDefault="005C3F4A" w:rsidP="005C3F4A">
      <w:pPr>
        <w:pStyle w:val="Agreements"/>
      </w:pPr>
      <w:r>
        <w:rPr>
          <w:highlight w:val="green"/>
        </w:rPr>
        <w:t>Agreement:</w:t>
      </w:r>
    </w:p>
    <w:p w14:paraId="0D444B4C" w14:textId="77777777" w:rsidR="005C3F4A" w:rsidRDefault="005C3F4A" w:rsidP="005C3F4A">
      <w:pPr>
        <w:pStyle w:val="aff1"/>
        <w:widowControl w:val="0"/>
        <w:numPr>
          <w:ilvl w:val="0"/>
          <w:numId w:val="14"/>
        </w:numPr>
        <w:snapToGrid w:val="0"/>
        <w:spacing w:after="0"/>
        <w:ind w:leftChars="0"/>
        <w:jc w:val="both"/>
        <w:rPr>
          <w:rFonts w:eastAsiaTheme="minorEastAsia"/>
        </w:rPr>
      </w:pPr>
      <w:r>
        <w:rPr>
          <w:rFonts w:eastAsiaTheme="minorEastAsia" w:hint="eastAsia"/>
        </w:rPr>
        <w:t>S</w:t>
      </w:r>
      <w:r>
        <w:rPr>
          <w:rFonts w:eastAsiaTheme="minorEastAsia"/>
        </w:rPr>
        <w:t>upport PHY prioritization for the case where low-priority DG-PUSCH collides with high-priority CG-PUSCH in Rel.17.</w:t>
      </w:r>
    </w:p>
    <w:p w14:paraId="10095736" w14:textId="77777777" w:rsidR="005C3F4A" w:rsidRDefault="005C3F4A" w:rsidP="005C3F4A">
      <w:pPr>
        <w:pStyle w:val="aff1"/>
        <w:widowControl w:val="0"/>
        <w:numPr>
          <w:ilvl w:val="1"/>
          <w:numId w:val="14"/>
        </w:numPr>
        <w:snapToGrid w:val="0"/>
        <w:spacing w:after="0"/>
        <w:ind w:leftChars="0"/>
        <w:jc w:val="both"/>
        <w:rPr>
          <w:rFonts w:eastAsiaTheme="minorEastAsia"/>
        </w:rPr>
      </w:pPr>
      <w:r>
        <w:rPr>
          <w:rFonts w:eastAsiaTheme="minorEastAsia" w:hint="eastAsia"/>
        </w:rPr>
        <w:t>F</w:t>
      </w:r>
      <w:r>
        <w:rPr>
          <w:rFonts w:eastAsiaTheme="minorEastAsia"/>
        </w:rPr>
        <w:t>FS: Details</w:t>
      </w:r>
    </w:p>
    <w:p w14:paraId="516379B9" w14:textId="77777777" w:rsidR="005C3F4A" w:rsidRDefault="005C3F4A" w:rsidP="005C3F4A">
      <w:pPr>
        <w:pStyle w:val="aff1"/>
        <w:widowControl w:val="0"/>
        <w:numPr>
          <w:ilvl w:val="1"/>
          <w:numId w:val="14"/>
        </w:numPr>
        <w:snapToGrid w:val="0"/>
        <w:spacing w:after="0"/>
        <w:ind w:leftChars="0"/>
        <w:jc w:val="both"/>
        <w:rPr>
          <w:rFonts w:eastAsiaTheme="minorEastAsia"/>
        </w:rPr>
      </w:pPr>
      <w:r>
        <w:rPr>
          <w:rFonts w:eastAsiaTheme="minorEastAsia" w:hint="eastAsia"/>
        </w:rPr>
        <w:t>C</w:t>
      </w:r>
      <w:r>
        <w:rPr>
          <w:rFonts w:eastAsiaTheme="minorEastAsia"/>
        </w:rPr>
        <w:t>larify Rel.16 baseline if needed.</w:t>
      </w:r>
    </w:p>
    <w:p w14:paraId="6D559516" w14:textId="79674FAB" w:rsidR="005C3F4A" w:rsidRDefault="005C3F4A" w:rsidP="009C7921">
      <w:pPr>
        <w:spacing w:beforeLines="50" w:before="120" w:after="0"/>
        <w:rPr>
          <w:rFonts w:eastAsiaTheme="minorEastAsia"/>
          <w:lang w:eastAsia="ja-JP"/>
        </w:rPr>
      </w:pPr>
    </w:p>
    <w:p w14:paraId="3D9BFA1A" w14:textId="4395D589" w:rsidR="005C3F4A" w:rsidRDefault="005C3F4A" w:rsidP="005C3F4A">
      <w:pPr>
        <w:pStyle w:val="Agreements"/>
      </w:pPr>
      <w:r>
        <w:rPr>
          <w:highlight w:val="green"/>
        </w:rPr>
        <w:t>Agreement:</w:t>
      </w:r>
    </w:p>
    <w:p w14:paraId="23D69136" w14:textId="77777777" w:rsidR="005C3F4A" w:rsidRDefault="005C3F4A" w:rsidP="005C3F4A">
      <w:pPr>
        <w:pStyle w:val="aff1"/>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imultaneous PUSCH / PUCCH within a cell group and enhanced (sub-slot) HARQ-ACK multiplexing on PUSCH can be further discussed as part of AI 8.3.3 in this WI (bit not as part of AI 8.3.1.1).</w:t>
      </w:r>
    </w:p>
    <w:p w14:paraId="798D8F51" w14:textId="77777777" w:rsidR="005C3F4A" w:rsidRDefault="005C3F4A" w:rsidP="005C3F4A">
      <w:pPr>
        <w:rPr>
          <w:rFonts w:eastAsiaTheme="minorEastAsia"/>
        </w:rPr>
      </w:pPr>
    </w:p>
    <w:p w14:paraId="46C01A4D" w14:textId="662DD0D8" w:rsidR="005C3F4A" w:rsidRDefault="005C3F4A" w:rsidP="005C3F4A">
      <w:pPr>
        <w:pStyle w:val="Agreements"/>
      </w:pPr>
      <w:r>
        <w:rPr>
          <w:highlight w:val="green"/>
        </w:rPr>
        <w:t>Agreement:</w:t>
      </w:r>
    </w:p>
    <w:p w14:paraId="52BDC9D3" w14:textId="77777777" w:rsidR="005C3F4A" w:rsidRDefault="005C3F4A" w:rsidP="005C3F4A">
      <w:pPr>
        <w:pStyle w:val="aff1"/>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simultaneous PUCCH / PUSCH transmissions on different cells at least for inter-band CA.</w:t>
      </w:r>
    </w:p>
    <w:p w14:paraId="55F472ED" w14:textId="77777777" w:rsidR="005C3F4A" w:rsidRDefault="005C3F4A" w:rsidP="005C3F4A">
      <w:pPr>
        <w:pStyle w:val="aff1"/>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How to trigger this function</w:t>
      </w:r>
    </w:p>
    <w:p w14:paraId="1DE9CEAF" w14:textId="77777777" w:rsidR="005C3F4A" w:rsidRDefault="005C3F4A" w:rsidP="005C3F4A">
      <w:pPr>
        <w:pStyle w:val="aff1"/>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for intra-band CA</w:t>
      </w:r>
    </w:p>
    <w:p w14:paraId="0B685BF2" w14:textId="77777777" w:rsidR="005C3F4A" w:rsidRPr="005C3F4A" w:rsidRDefault="005C3F4A" w:rsidP="009C7921">
      <w:pPr>
        <w:spacing w:beforeLines="50" w:before="120" w:after="0"/>
        <w:rPr>
          <w:rFonts w:eastAsiaTheme="minorEastAsia"/>
          <w:lang w:eastAsia="ja-JP"/>
        </w:rPr>
      </w:pPr>
    </w:p>
    <w:sectPr w:rsidR="005C3F4A" w:rsidRPr="005C3F4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D992C" w14:textId="77777777" w:rsidR="001A7F46" w:rsidRDefault="001A7F46">
      <w:r>
        <w:separator/>
      </w:r>
    </w:p>
  </w:endnote>
  <w:endnote w:type="continuationSeparator" w:id="0">
    <w:p w14:paraId="2A16C5C1" w14:textId="77777777" w:rsidR="001A7F46" w:rsidRDefault="001A7F46">
      <w:r>
        <w:continuationSeparator/>
      </w:r>
    </w:p>
  </w:endnote>
  <w:endnote w:type="continuationNotice" w:id="1">
    <w:p w14:paraId="0080BC40" w14:textId="77777777" w:rsidR="001A7F46" w:rsidRDefault="001A7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935659" w:rsidRDefault="0093565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935659" w:rsidRDefault="0093565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79369" w14:textId="77777777" w:rsidR="001A7F46" w:rsidRDefault="001A7F46">
      <w:r>
        <w:separator/>
      </w:r>
    </w:p>
  </w:footnote>
  <w:footnote w:type="continuationSeparator" w:id="0">
    <w:p w14:paraId="60807820" w14:textId="77777777" w:rsidR="001A7F46" w:rsidRDefault="001A7F46">
      <w:r>
        <w:continuationSeparator/>
      </w:r>
    </w:p>
  </w:footnote>
  <w:footnote w:type="continuationNotice" w:id="1">
    <w:p w14:paraId="357E8444" w14:textId="77777777" w:rsidR="001A7F46" w:rsidRDefault="001A7F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47061"/>
    <w:multiLevelType w:val="hybridMultilevel"/>
    <w:tmpl w:val="137CEE2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14890A79"/>
    <w:multiLevelType w:val="hybridMultilevel"/>
    <w:tmpl w:val="D63EAA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BD766A"/>
    <w:multiLevelType w:val="hybridMultilevel"/>
    <w:tmpl w:val="1D04861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342C2D39"/>
    <w:multiLevelType w:val="hybridMultilevel"/>
    <w:tmpl w:val="AE822D4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356B7B41"/>
    <w:multiLevelType w:val="hybridMultilevel"/>
    <w:tmpl w:val="703C20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2C42C5B"/>
    <w:multiLevelType w:val="hybridMultilevel"/>
    <w:tmpl w:val="62C246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55E2EE8"/>
    <w:multiLevelType w:val="hybridMultilevel"/>
    <w:tmpl w:val="51708CB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472405"/>
    <w:multiLevelType w:val="hybridMultilevel"/>
    <w:tmpl w:val="1D00109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6D3476B"/>
    <w:multiLevelType w:val="hybridMultilevel"/>
    <w:tmpl w:val="C046DC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5" w15:restartNumberingAfterBreak="0">
    <w:nsid w:val="77096BC0"/>
    <w:multiLevelType w:val="hybridMultilevel"/>
    <w:tmpl w:val="14205C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8"/>
  </w:num>
  <w:num w:numId="3">
    <w:abstractNumId w:val="6"/>
  </w:num>
  <w:num w:numId="4">
    <w:abstractNumId w:val="13"/>
  </w:num>
  <w:num w:numId="5">
    <w:abstractNumId w:val="9"/>
  </w:num>
  <w:num w:numId="6">
    <w:abstractNumId w:val="10"/>
  </w:num>
  <w:num w:numId="7">
    <w:abstractNumId w:val="8"/>
  </w:num>
  <w:num w:numId="8">
    <w:abstractNumId w:val="17"/>
  </w:num>
  <w:num w:numId="9">
    <w:abstractNumId w:val="14"/>
  </w:num>
  <w:num w:numId="10">
    <w:abstractNumId w:val="7"/>
  </w:num>
  <w:num w:numId="11">
    <w:abstractNumId w:val="15"/>
  </w:num>
  <w:num w:numId="12">
    <w:abstractNumId w:val="11"/>
  </w:num>
  <w:num w:numId="13">
    <w:abstractNumId w:val="1"/>
  </w:num>
  <w:num w:numId="14">
    <w:abstractNumId w:val="4"/>
  </w:num>
  <w:num w:numId="15">
    <w:abstractNumId w:val="12"/>
  </w:num>
  <w:num w:numId="16">
    <w:abstractNumId w:val="0"/>
  </w:num>
  <w:num w:numId="17">
    <w:abstractNumId w:val="2"/>
  </w:num>
  <w:num w:numId="18">
    <w:abstractNumId w:val="3"/>
  </w:num>
  <w:num w:numId="1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1B74"/>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1AD"/>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BE9"/>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BD9"/>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6942"/>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8C0"/>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6026"/>
    <w:rsid w:val="00166356"/>
    <w:rsid w:val="001664FB"/>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A7F46"/>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7E25"/>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0CBB"/>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27F0E"/>
    <w:rsid w:val="00230070"/>
    <w:rsid w:val="00231129"/>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4C9"/>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2E9C"/>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6CFB"/>
    <w:rsid w:val="003C7177"/>
    <w:rsid w:val="003C7682"/>
    <w:rsid w:val="003D0557"/>
    <w:rsid w:val="003D0BCC"/>
    <w:rsid w:val="003D0D85"/>
    <w:rsid w:val="003D0DB5"/>
    <w:rsid w:val="003D0EC0"/>
    <w:rsid w:val="003D1842"/>
    <w:rsid w:val="003D2016"/>
    <w:rsid w:val="003D330B"/>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3B1"/>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494"/>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27B54"/>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772"/>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C7EB4"/>
    <w:rsid w:val="004D041B"/>
    <w:rsid w:val="004D08BA"/>
    <w:rsid w:val="004D11D0"/>
    <w:rsid w:val="004D144B"/>
    <w:rsid w:val="004D14BC"/>
    <w:rsid w:val="004D2467"/>
    <w:rsid w:val="004D28B5"/>
    <w:rsid w:val="004D3B5D"/>
    <w:rsid w:val="004D3E98"/>
    <w:rsid w:val="004D3EFE"/>
    <w:rsid w:val="004D449C"/>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09C"/>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5F1"/>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D2"/>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3F4A"/>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3412"/>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FB6"/>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69AF"/>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2BE"/>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4C9E"/>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408A"/>
    <w:rsid w:val="00735282"/>
    <w:rsid w:val="007358F4"/>
    <w:rsid w:val="00737495"/>
    <w:rsid w:val="00737663"/>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1EB"/>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A7B5C"/>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57A29"/>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96E"/>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2D9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7C8"/>
    <w:rsid w:val="00991A3C"/>
    <w:rsid w:val="0099252F"/>
    <w:rsid w:val="0099253C"/>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18D"/>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7A0"/>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CD1"/>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609"/>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52E"/>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39F"/>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6D87"/>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2ED"/>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4D1C"/>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699"/>
    <w:rsid w:val="00BB06F9"/>
    <w:rsid w:val="00BB090F"/>
    <w:rsid w:val="00BB099D"/>
    <w:rsid w:val="00BB0BB0"/>
    <w:rsid w:val="00BB0D0E"/>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5EC4"/>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0D84"/>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239"/>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42C"/>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0F2B"/>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707"/>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ED5"/>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720"/>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068"/>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1E5A"/>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699"/>
    <w:rsid w:val="00E22915"/>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598"/>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0E5"/>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910"/>
    <w:rsid w:val="00EA0567"/>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E56"/>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6F47"/>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39"/>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60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58810">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563410">
      <w:bodyDiv w:val="1"/>
      <w:marLeft w:val="0"/>
      <w:marRight w:val="0"/>
      <w:marTop w:val="0"/>
      <w:marBottom w:val="0"/>
      <w:divBdr>
        <w:top w:val="none" w:sz="0" w:space="0" w:color="auto"/>
        <w:left w:val="none" w:sz="0" w:space="0" w:color="auto"/>
        <w:bottom w:val="none" w:sz="0" w:space="0" w:color="auto"/>
        <w:right w:val="none" w:sz="0" w:space="0" w:color="auto"/>
      </w:divBdr>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279606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021167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AAAFE-5427-4358-B8D6-778C996B2D8D}">
  <ds:schemaRefs>
    <ds:schemaRef ds:uri="http://schemas.microsoft.com/sharepoint/v3/contenttype/forms"/>
  </ds:schemaRefs>
</ds:datastoreItem>
</file>

<file path=customXml/itemProps2.xml><?xml version="1.0" encoding="utf-8"?>
<ds:datastoreItem xmlns:ds="http://schemas.openxmlformats.org/officeDocument/2006/customXml" ds:itemID="{100F289F-23ED-4DDE-A80A-6C71309BB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8591A-AA80-4B73-9C73-039FB7716B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0A28B2-AA81-4FBA-9650-623DFCF86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7</Pages>
  <Words>3875</Words>
  <Characters>22094</Characters>
  <Application>Microsoft Office Word</Application>
  <DocSecurity>0</DocSecurity>
  <Lines>184</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241</cp:revision>
  <cp:lastPrinted>2010-04-02T09:58:00Z</cp:lastPrinted>
  <dcterms:created xsi:type="dcterms:W3CDTF">2019-10-02T08:10:00Z</dcterms:created>
  <dcterms:modified xsi:type="dcterms:W3CDTF">2020-10-22T02:49:00Z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