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BB4C0D">
        <w:rPr>
          <w:rFonts w:ascii="Arial" w:hAnsi="Arial" w:cs="Arial"/>
          <w:b/>
          <w:bCs/>
          <w:lang w:eastAsia="zh-CN"/>
        </w:rPr>
        <w:t>3</w:t>
      </w:r>
      <w:r w:rsidR="00CE4361">
        <w:rPr>
          <w:rFonts w:ascii="Arial" w:hAnsi="Arial" w:cs="Arial" w:hint="eastAsia"/>
          <w:b/>
          <w:bCs/>
          <w:lang w:eastAsia="zh-CN"/>
        </w:rPr>
        <w:t>e</w:t>
      </w:r>
      <w:r w:rsidR="006007B7">
        <w:rPr>
          <w:rFonts w:ascii="Arial" w:hAnsi="Arial" w:cs="Arial" w:hint="eastAsia"/>
          <w:b/>
          <w:bCs/>
          <w:lang w:eastAsia="zh-CN"/>
        </w:rPr>
        <w:t xml:space="preserve">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w:t>
      </w:r>
      <w:r w:rsidR="00AF6AAD">
        <w:rPr>
          <w:rFonts w:ascii="Arial" w:hAnsi="Arial" w:cs="Arial"/>
          <w:b/>
          <w:bCs/>
          <w:lang w:eastAsia="zh-CN"/>
        </w:rPr>
        <w:t>20</w:t>
      </w:r>
      <w:r w:rsidR="003E5F55">
        <w:rPr>
          <w:rFonts w:ascii="Arial" w:hAnsi="Arial" w:cs="Arial"/>
          <w:b/>
          <w:bCs/>
          <w:lang w:eastAsia="zh-CN"/>
        </w:rPr>
        <w:t>0</w:t>
      </w:r>
      <w:r w:rsidR="007F1339">
        <w:rPr>
          <w:rFonts w:ascii="Arial" w:hAnsi="Arial" w:cs="Arial"/>
          <w:b/>
          <w:bCs/>
          <w:lang w:eastAsia="zh-CN"/>
        </w:rPr>
        <w:t>8920</w:t>
      </w:r>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0148E1">
        <w:rPr>
          <w:rFonts w:ascii="Arial" w:hAnsi="Arial" w:cs="Arial" w:hint="eastAsia"/>
          <w:b/>
          <w:bCs/>
          <w:lang w:eastAsia="zh-CN"/>
        </w:rPr>
        <w:t>October</w:t>
      </w:r>
      <w:r w:rsidR="000148E1">
        <w:rPr>
          <w:rFonts w:ascii="Arial" w:hAnsi="Arial" w:cs="Arial"/>
          <w:b/>
          <w:bCs/>
        </w:rPr>
        <w:t xml:space="preserve"> </w:t>
      </w:r>
      <w:r w:rsidR="00AF68B0">
        <w:rPr>
          <w:rFonts w:ascii="Arial" w:hAnsi="Arial" w:cs="Arial"/>
          <w:b/>
          <w:bCs/>
        </w:rPr>
        <w:t>1</w:t>
      </w:r>
      <w:r w:rsidR="00566847">
        <w:rPr>
          <w:rFonts w:ascii="Arial" w:hAnsi="Arial" w:cs="Arial"/>
          <w:b/>
          <w:bCs/>
        </w:rPr>
        <w:t>9</w:t>
      </w:r>
      <w:r w:rsidR="00AF68B0" w:rsidRPr="00AF68B0">
        <w:rPr>
          <w:rFonts w:ascii="Arial" w:hAnsi="Arial" w:cs="Arial"/>
          <w:b/>
          <w:bCs/>
          <w:vertAlign w:val="superscript"/>
        </w:rPr>
        <w:t>th</w:t>
      </w:r>
      <w:r w:rsidR="00AF68B0">
        <w:rPr>
          <w:rFonts w:ascii="Arial" w:hAnsi="Arial" w:cs="Arial"/>
          <w:b/>
          <w:bCs/>
        </w:rPr>
        <w:t xml:space="preserve"> – </w:t>
      </w:r>
      <w:r w:rsidR="00566847">
        <w:rPr>
          <w:rFonts w:ascii="Arial" w:hAnsi="Arial" w:cs="Arial"/>
          <w:b/>
          <w:bCs/>
          <w:lang w:eastAsia="zh-CN"/>
        </w:rPr>
        <w:t>November</w:t>
      </w:r>
      <w:r w:rsidR="00361928">
        <w:rPr>
          <w:rFonts w:ascii="Arial" w:hAnsi="Arial" w:cs="Arial"/>
          <w:b/>
          <w:bCs/>
        </w:rPr>
        <w:t xml:space="preserve"> </w:t>
      </w:r>
      <w:r w:rsidR="00566847">
        <w:rPr>
          <w:rFonts w:ascii="Arial" w:hAnsi="Arial" w:cs="Arial"/>
          <w:b/>
          <w:bCs/>
        </w:rPr>
        <w:t>6</w:t>
      </w:r>
      <w:r w:rsidRPr="00AF68B0">
        <w:rPr>
          <w:rFonts w:ascii="Arial" w:hAnsi="Arial" w:cs="Arial"/>
          <w:b/>
          <w:bCs/>
          <w:vertAlign w:val="superscript"/>
        </w:rPr>
        <w:t>th</w:t>
      </w:r>
      <w:r w:rsidRPr="009C7296">
        <w:rPr>
          <w:rFonts w:ascii="Arial" w:hAnsi="Arial" w:cs="Arial"/>
          <w:b/>
          <w:bCs/>
        </w:rPr>
        <w:t>, 2020</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rsidR="00A1361D" w:rsidRPr="00F55C9B" w:rsidRDefault="00A1361D" w:rsidP="00A1361D">
      <w:pPr>
        <w:pStyle w:val="af6"/>
        <w:numPr>
          <w:ilvl w:val="0"/>
          <w:numId w:val="25"/>
        </w:numPr>
        <w:ind w:leftChars="36" w:left="439"/>
        <w:rPr>
          <w:rFonts w:ascii="Times New Roman" w:hAnsi="Times New Roman"/>
          <w:bCs/>
          <w:i/>
          <w:sz w:val="20"/>
          <w:szCs w:val="20"/>
        </w:rPr>
      </w:pPr>
      <w:r w:rsidRPr="00F55C9B">
        <w:rPr>
          <w:rFonts w:ascii="Times New Roman" w:eastAsia="等线" w:hAnsi="Times New Roman"/>
          <w:i/>
          <w:sz w:val="20"/>
          <w:szCs w:val="20"/>
          <w:lang w:eastAsia="zh-CN"/>
        </w:rPr>
        <w:t xml:space="preserve">Specify 16-QAM for unicast in UL and DL, including necessary changes to DL power allocation for NPDSCH and DL TBS. This is to be specified without a new NB-IoT UE category. For DL, </w:t>
      </w:r>
      <w:r w:rsidRPr="00F55C9B">
        <w:rPr>
          <w:rFonts w:ascii="Times New Roman" w:hAnsi="Times New Roman"/>
          <w:i/>
          <w:sz w:val="20"/>
          <w:szCs w:val="20"/>
          <w:lang w:eastAsia="zh-CN"/>
        </w:rPr>
        <w:t>increase in maximum TBS of e.g. 2x the Rel-16 maximum, and soft buffer size will be specified by modifying at least existing Category NB2. For UL, the maximum TBS is not increased.</w:t>
      </w:r>
      <w:r w:rsidRPr="00F55C9B">
        <w:rPr>
          <w:rFonts w:ascii="Times New Roman" w:eastAsia="等线" w:hAnsi="Times New Roman"/>
          <w:i/>
          <w:sz w:val="20"/>
          <w:szCs w:val="20"/>
          <w:lang w:eastAsia="zh-CN"/>
        </w:rPr>
        <w:t xml:space="preserve"> [NB-IoT] [RAN1, RAN4]</w:t>
      </w:r>
    </w:p>
    <w:p w:rsidR="00A1361D" w:rsidRPr="00FD635D" w:rsidRDefault="00A1361D" w:rsidP="00A1361D">
      <w:pPr>
        <w:pStyle w:val="af6"/>
        <w:numPr>
          <w:ilvl w:val="1"/>
          <w:numId w:val="25"/>
        </w:numPr>
        <w:rPr>
          <w:rFonts w:ascii="Times New Roman" w:hAnsi="Times New Roman"/>
          <w:bCs/>
          <w:i/>
          <w:sz w:val="20"/>
          <w:szCs w:val="20"/>
        </w:rPr>
      </w:pPr>
      <w:r w:rsidRPr="00F55C9B">
        <w:rPr>
          <w:rFonts w:ascii="Times New Roman" w:eastAsia="等线" w:hAnsi="Times New Roman"/>
          <w:i/>
          <w:sz w:val="20"/>
          <w:szCs w:val="20"/>
          <w:lang w:eastAsia="zh-CN"/>
        </w:rPr>
        <w:t xml:space="preserve">Extend the NB-IoT channel quality reporting based on the framework of Rel-14—16, to support 16-QAM in DL. [NB-IoT] [RAN2, RAN1, RAN4] </w:t>
      </w:r>
    </w:p>
    <w:p w:rsidR="00FD635D" w:rsidRPr="00F55C9B" w:rsidRDefault="00FD635D" w:rsidP="00FD635D">
      <w:pPr>
        <w:pStyle w:val="af6"/>
        <w:ind w:left="785"/>
        <w:rPr>
          <w:rFonts w:ascii="Times New Roman" w:hAnsi="Times New Roman"/>
          <w:bCs/>
          <w:i/>
          <w:sz w:val="20"/>
          <w:szCs w:val="20"/>
        </w:rPr>
      </w:pPr>
    </w:p>
    <w:p w:rsidR="00D40774" w:rsidRPr="00C114C3" w:rsidRDefault="00FD635D" w:rsidP="00E722B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C114C3">
        <w:rPr>
          <w:rFonts w:hint="eastAsia"/>
          <w:sz w:val="20"/>
          <w:lang w:eastAsia="zh-CN"/>
        </w:rPr>
        <w:t>support</w:t>
      </w:r>
      <w:r w:rsidRPr="00C114C3">
        <w:rPr>
          <w:sz w:val="20"/>
          <w:lang w:eastAsia="zh-CN"/>
        </w:rPr>
        <w:t xml:space="preserve"> 16QAM for NBIoT were </w:t>
      </w:r>
      <w:r w:rsidR="0082301C" w:rsidRPr="00C114C3">
        <w:rPr>
          <w:sz w:val="20"/>
          <w:lang w:eastAsia="zh-CN"/>
        </w:rPr>
        <w:t>achieved</w:t>
      </w:r>
      <w:r w:rsidR="00C114C3">
        <w:rPr>
          <w:sz w:val="20"/>
          <w:lang w:eastAsia="zh-CN"/>
        </w:rPr>
        <w:t>:</w:t>
      </w:r>
    </w:p>
    <w:p w:rsidR="00D40774" w:rsidRPr="00D40774" w:rsidRDefault="00D40774" w:rsidP="00D40774">
      <w:pPr>
        <w:rPr>
          <w:b/>
          <w:i/>
          <w:sz w:val="20"/>
          <w:szCs w:val="20"/>
          <w:highlight w:val="green"/>
        </w:rPr>
      </w:pPr>
      <w:r w:rsidRPr="00D40774">
        <w:rPr>
          <w:b/>
          <w:i/>
          <w:sz w:val="20"/>
          <w:szCs w:val="20"/>
          <w:highlight w:val="green"/>
        </w:rPr>
        <w:t>Agreement</w:t>
      </w:r>
    </w:p>
    <w:p w:rsidR="00D40774" w:rsidRPr="00D40774" w:rsidRDefault="00D40774" w:rsidP="00D40774">
      <w:pPr>
        <w:rPr>
          <w:bCs/>
          <w:i/>
          <w:sz w:val="20"/>
          <w:szCs w:val="20"/>
        </w:rPr>
      </w:pPr>
      <w:r w:rsidRPr="00D40774">
        <w:rPr>
          <w:bCs/>
          <w:i/>
          <w:sz w:val="20"/>
          <w:szCs w:val="20"/>
        </w:rPr>
        <w:t>At least for standalone and guard-band deployments, the maximum TBS to support 16-QAM for unicast in DL is select one option from following:</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Option 1: 4968 bits with I</w:t>
      </w:r>
      <w:r w:rsidRPr="00D40774">
        <w:rPr>
          <w:rFonts w:ascii="Times New Roman" w:hAnsi="Times New Roman"/>
          <w:bCs/>
          <w:i/>
          <w:sz w:val="20"/>
          <w:szCs w:val="20"/>
          <w:vertAlign w:val="subscript"/>
        </w:rPr>
        <w:t>SF</w:t>
      </w:r>
      <w:r w:rsidRPr="00D40774">
        <w:rPr>
          <w:rFonts w:ascii="Times New Roman" w:hAnsi="Times New Roman"/>
          <w:bCs/>
          <w:i/>
          <w:sz w:val="20"/>
          <w:szCs w:val="20"/>
        </w:rPr>
        <w:t>=7</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Option 2: 5072 bits with I</w:t>
      </w:r>
      <w:r w:rsidRPr="00D40774">
        <w:rPr>
          <w:rFonts w:ascii="Times New Roman" w:hAnsi="Times New Roman"/>
          <w:bCs/>
          <w:i/>
          <w:sz w:val="20"/>
          <w:szCs w:val="20"/>
          <w:vertAlign w:val="subscript"/>
        </w:rPr>
        <w:t>SF</w:t>
      </w:r>
      <w:r w:rsidRPr="00D40774">
        <w:rPr>
          <w:rFonts w:ascii="Times New Roman" w:hAnsi="Times New Roman"/>
          <w:bCs/>
          <w:i/>
          <w:sz w:val="20"/>
          <w:szCs w:val="20"/>
        </w:rPr>
        <w:t>=7</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Option 3: 5736 bits with I</w:t>
      </w:r>
      <w:r w:rsidRPr="00D40774">
        <w:rPr>
          <w:rFonts w:ascii="Times New Roman" w:hAnsi="Times New Roman"/>
          <w:bCs/>
          <w:i/>
          <w:sz w:val="20"/>
          <w:szCs w:val="20"/>
          <w:vertAlign w:val="subscript"/>
        </w:rPr>
        <w:t>SF</w:t>
      </w:r>
      <w:r w:rsidRPr="00D40774">
        <w:rPr>
          <w:rFonts w:ascii="Times New Roman" w:hAnsi="Times New Roman"/>
          <w:bCs/>
          <w:i/>
          <w:sz w:val="20"/>
          <w:szCs w:val="20"/>
        </w:rPr>
        <w:t>=7</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FFS on I</w:t>
      </w:r>
      <w:r w:rsidRPr="00D40774">
        <w:rPr>
          <w:rFonts w:ascii="Times New Roman" w:hAnsi="Times New Roman"/>
          <w:bCs/>
          <w:i/>
          <w:sz w:val="20"/>
          <w:szCs w:val="20"/>
          <w:vertAlign w:val="subscript"/>
        </w:rPr>
        <w:t>SF</w:t>
      </w:r>
      <w:r w:rsidRPr="00D40774">
        <w:rPr>
          <w:rFonts w:ascii="Times New Roman" w:hAnsi="Times New Roman"/>
          <w:bCs/>
          <w:i/>
          <w:sz w:val="20"/>
          <w:szCs w:val="20"/>
        </w:rPr>
        <w:t>&gt;7 for this maximum TBS</w:t>
      </w:r>
    </w:p>
    <w:p w:rsidR="00D40774" w:rsidRPr="00D40774" w:rsidRDefault="00D40774" w:rsidP="00D40774">
      <w:pPr>
        <w:rPr>
          <w:bCs/>
          <w:i/>
          <w:sz w:val="20"/>
          <w:szCs w:val="20"/>
        </w:rPr>
      </w:pPr>
      <w:r w:rsidRPr="00D40774">
        <w:rPr>
          <w:bCs/>
          <w:i/>
          <w:sz w:val="20"/>
          <w:szCs w:val="20"/>
        </w:rPr>
        <w:t>FFS for inband deployments</w:t>
      </w:r>
    </w:p>
    <w:p w:rsidR="00D40774" w:rsidRPr="00D40774" w:rsidRDefault="00D40774" w:rsidP="00D40774">
      <w:pPr>
        <w:rPr>
          <w:b/>
          <w:bCs/>
          <w:i/>
          <w:sz w:val="20"/>
          <w:szCs w:val="20"/>
          <w:highlight w:val="green"/>
        </w:rPr>
      </w:pPr>
      <w:r w:rsidRPr="00D40774">
        <w:rPr>
          <w:b/>
          <w:bCs/>
          <w:i/>
          <w:sz w:val="20"/>
          <w:szCs w:val="20"/>
          <w:highlight w:val="green"/>
        </w:rPr>
        <w:t>Agreement</w:t>
      </w:r>
    </w:p>
    <w:p w:rsidR="00D40774" w:rsidRPr="00D40774" w:rsidRDefault="00D40774" w:rsidP="00D40774">
      <w:pPr>
        <w:rPr>
          <w:rFonts w:eastAsia="Malgun Gothic"/>
          <w:i/>
          <w:sz w:val="20"/>
          <w:szCs w:val="20"/>
        </w:rPr>
      </w:pPr>
      <w:r w:rsidRPr="00D40774">
        <w:rPr>
          <w:rFonts w:eastAsia="Malgun Gothic"/>
          <w:i/>
          <w:sz w:val="20"/>
          <w:szCs w:val="20"/>
        </w:rPr>
        <w:t>Further study on TBS/MCS table design, resource assignment and TBS allocation to support 16QAM in DL considering at least:</w:t>
      </w:r>
    </w:p>
    <w:p w:rsidR="00D40774" w:rsidRPr="00D40774" w:rsidRDefault="00D40774" w:rsidP="00D40774">
      <w:pPr>
        <w:numPr>
          <w:ilvl w:val="0"/>
          <w:numId w:val="35"/>
        </w:numPr>
        <w:autoSpaceDE/>
        <w:autoSpaceDN/>
        <w:adjustRightInd/>
        <w:snapToGrid/>
        <w:spacing w:after="0"/>
        <w:rPr>
          <w:rFonts w:eastAsia="Batang"/>
          <w:i/>
          <w:sz w:val="20"/>
          <w:szCs w:val="20"/>
        </w:rPr>
      </w:pPr>
      <w:r w:rsidRPr="00D40774">
        <w:rPr>
          <w:i/>
          <w:sz w:val="20"/>
          <w:szCs w:val="20"/>
        </w:rPr>
        <w:t>MCS field size</w:t>
      </w:r>
    </w:p>
    <w:p w:rsidR="00D40774" w:rsidRPr="00D40774" w:rsidRDefault="00D40774" w:rsidP="00D40774">
      <w:pPr>
        <w:numPr>
          <w:ilvl w:val="0"/>
          <w:numId w:val="35"/>
        </w:numPr>
        <w:autoSpaceDE/>
        <w:autoSpaceDN/>
        <w:adjustRightInd/>
        <w:snapToGrid/>
        <w:spacing w:after="0"/>
        <w:rPr>
          <w:i/>
          <w:strike/>
          <w:sz w:val="20"/>
          <w:szCs w:val="20"/>
        </w:rPr>
      </w:pPr>
      <w:r w:rsidRPr="00D40774">
        <w:rPr>
          <w:i/>
          <w:sz w:val="20"/>
          <w:szCs w:val="20"/>
        </w:rPr>
        <w:t>Achievable code rates</w:t>
      </w:r>
    </w:p>
    <w:p w:rsidR="00D40774" w:rsidRPr="00D40774" w:rsidRDefault="00D40774" w:rsidP="00D40774">
      <w:pPr>
        <w:numPr>
          <w:ilvl w:val="0"/>
          <w:numId w:val="35"/>
        </w:numPr>
        <w:autoSpaceDE/>
        <w:autoSpaceDN/>
        <w:adjustRightInd/>
        <w:snapToGrid/>
        <w:spacing w:after="0"/>
        <w:rPr>
          <w:i/>
          <w:sz w:val="20"/>
          <w:szCs w:val="20"/>
        </w:rPr>
      </w:pPr>
      <w:r w:rsidRPr="00D40774">
        <w:rPr>
          <w:i/>
          <w:sz w:val="20"/>
          <w:szCs w:val="20"/>
        </w:rPr>
        <w:t>Avoidance of link-adaptation issues (i.e., large SINR differences between different entries within one TBS row or between different entries in adjacent TBS rows)</w:t>
      </w:r>
    </w:p>
    <w:p w:rsidR="00D40774" w:rsidRPr="00D40774" w:rsidRDefault="00D40774" w:rsidP="00D40774">
      <w:pPr>
        <w:numPr>
          <w:ilvl w:val="0"/>
          <w:numId w:val="35"/>
        </w:numPr>
        <w:autoSpaceDE/>
        <w:autoSpaceDN/>
        <w:adjustRightInd/>
        <w:snapToGrid/>
        <w:spacing w:after="0"/>
        <w:rPr>
          <w:i/>
          <w:sz w:val="20"/>
          <w:szCs w:val="20"/>
        </w:rPr>
      </w:pPr>
      <w:r w:rsidRPr="00D40774">
        <w:rPr>
          <w:i/>
          <w:sz w:val="20"/>
          <w:szCs w:val="20"/>
        </w:rPr>
        <w:t>The break point between different modulation schemes</w:t>
      </w:r>
    </w:p>
    <w:p w:rsidR="00D40774" w:rsidRPr="00D40774" w:rsidRDefault="00D40774" w:rsidP="00D40774">
      <w:pPr>
        <w:numPr>
          <w:ilvl w:val="0"/>
          <w:numId w:val="35"/>
        </w:numPr>
        <w:autoSpaceDE/>
        <w:autoSpaceDN/>
        <w:adjustRightInd/>
        <w:snapToGrid/>
        <w:spacing w:after="0"/>
        <w:rPr>
          <w:i/>
          <w:sz w:val="20"/>
          <w:szCs w:val="20"/>
        </w:rPr>
      </w:pPr>
      <w:r w:rsidRPr="00D40774">
        <w:rPr>
          <w:i/>
          <w:sz w:val="20"/>
          <w:szCs w:val="20"/>
        </w:rPr>
        <w:t>Impacts of deployment modes</w:t>
      </w:r>
    </w:p>
    <w:p w:rsidR="00D40774" w:rsidRPr="00D40774" w:rsidRDefault="00D40774" w:rsidP="00D40774">
      <w:pPr>
        <w:numPr>
          <w:ilvl w:val="0"/>
          <w:numId w:val="35"/>
        </w:numPr>
        <w:autoSpaceDE/>
        <w:autoSpaceDN/>
        <w:adjustRightInd/>
        <w:snapToGrid/>
        <w:spacing w:after="0"/>
        <w:rPr>
          <w:i/>
          <w:sz w:val="20"/>
          <w:szCs w:val="20"/>
        </w:rPr>
      </w:pPr>
      <w:r w:rsidRPr="00D40774">
        <w:rPr>
          <w:i/>
          <w:sz w:val="20"/>
          <w:szCs w:val="20"/>
        </w:rPr>
        <w:t>Indication of modulation scheme for retransmissions</w:t>
      </w:r>
    </w:p>
    <w:p w:rsidR="00D40774" w:rsidRPr="00D40774" w:rsidRDefault="00D40774" w:rsidP="00D40774">
      <w:pPr>
        <w:pStyle w:val="af6"/>
        <w:numPr>
          <w:ilvl w:val="0"/>
          <w:numId w:val="35"/>
        </w:numPr>
        <w:snapToGrid/>
        <w:jc w:val="both"/>
        <w:rPr>
          <w:rFonts w:ascii="Times New Roman" w:hAnsi="Times New Roman"/>
          <w:i/>
          <w:sz w:val="20"/>
          <w:szCs w:val="20"/>
        </w:rPr>
      </w:pPr>
      <w:r w:rsidRPr="00D40774">
        <w:rPr>
          <w:rFonts w:ascii="Times New Roman" w:hAnsi="Times New Roman"/>
          <w:i/>
          <w:sz w:val="20"/>
          <w:szCs w:val="20"/>
        </w:rPr>
        <w:t>Applicability of repetitions</w:t>
      </w:r>
    </w:p>
    <w:p w:rsidR="00D40774" w:rsidRPr="00D40774" w:rsidRDefault="00D40774" w:rsidP="00D40774">
      <w:pPr>
        <w:pStyle w:val="af6"/>
        <w:numPr>
          <w:ilvl w:val="0"/>
          <w:numId w:val="35"/>
        </w:numPr>
        <w:snapToGrid/>
        <w:jc w:val="both"/>
        <w:rPr>
          <w:rFonts w:ascii="Times New Roman" w:hAnsi="Times New Roman"/>
          <w:i/>
          <w:sz w:val="20"/>
          <w:szCs w:val="20"/>
        </w:rPr>
      </w:pPr>
      <w:r w:rsidRPr="00D40774">
        <w:rPr>
          <w:rFonts w:ascii="Times New Roman" w:hAnsi="Times New Roman"/>
          <w:i/>
          <w:sz w:val="20"/>
          <w:szCs w:val="20"/>
        </w:rPr>
        <w:t>UE data rate</w:t>
      </w:r>
    </w:p>
    <w:p w:rsidR="00D40774" w:rsidRPr="00D40774" w:rsidRDefault="00D40774" w:rsidP="00D40774">
      <w:pPr>
        <w:rPr>
          <w:b/>
          <w:bCs/>
          <w:i/>
          <w:sz w:val="20"/>
          <w:szCs w:val="20"/>
          <w:lang w:eastAsia="x-none"/>
        </w:rPr>
      </w:pPr>
      <w:r w:rsidRPr="00D40774">
        <w:rPr>
          <w:b/>
          <w:bCs/>
          <w:i/>
          <w:sz w:val="20"/>
          <w:szCs w:val="20"/>
          <w:highlight w:val="green"/>
          <w:lang w:eastAsia="x-none"/>
        </w:rPr>
        <w:t>Agreement</w:t>
      </w:r>
    </w:p>
    <w:p w:rsidR="00D40774" w:rsidRPr="00D40774" w:rsidRDefault="00D40774" w:rsidP="00F55C9B">
      <w:pPr>
        <w:pStyle w:val="a7"/>
        <w:spacing w:after="0"/>
        <w:jc w:val="left"/>
        <w:rPr>
          <w:b w:val="0"/>
          <w:bCs w:val="0"/>
          <w:i/>
        </w:rPr>
      </w:pPr>
      <w:r w:rsidRPr="00D40774">
        <w:rPr>
          <w:b w:val="0"/>
          <w:bCs w:val="0"/>
          <w:i/>
        </w:rPr>
        <w:t>Further study on TBS/MCS table design, resource assignment and TBS allocation to support 16QAM in UL based at least on the following:</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MCS field size</w:t>
      </w:r>
    </w:p>
    <w:p w:rsidR="00D40774" w:rsidRPr="00D40774" w:rsidRDefault="00D40774" w:rsidP="00D40774">
      <w:pPr>
        <w:pStyle w:val="af6"/>
        <w:numPr>
          <w:ilvl w:val="0"/>
          <w:numId w:val="35"/>
        </w:numPr>
        <w:snapToGrid/>
        <w:jc w:val="both"/>
        <w:rPr>
          <w:rFonts w:ascii="Times New Roman" w:hAnsi="Times New Roman"/>
          <w:bCs/>
          <w:i/>
          <w:strike/>
          <w:sz w:val="20"/>
          <w:szCs w:val="20"/>
        </w:rPr>
      </w:pPr>
      <w:r w:rsidRPr="00D40774">
        <w:rPr>
          <w:rFonts w:ascii="Times New Roman" w:hAnsi="Times New Roman"/>
          <w:bCs/>
          <w:i/>
          <w:sz w:val="20"/>
          <w:szCs w:val="20"/>
        </w:rPr>
        <w:t>Achievable code rates</w:t>
      </w:r>
    </w:p>
    <w:p w:rsidR="00D40774" w:rsidRPr="00D40774" w:rsidRDefault="00D40774" w:rsidP="00D40774">
      <w:pPr>
        <w:numPr>
          <w:ilvl w:val="0"/>
          <w:numId w:val="35"/>
        </w:numPr>
        <w:autoSpaceDE/>
        <w:autoSpaceDN/>
        <w:adjustRightInd/>
        <w:snapToGrid/>
        <w:spacing w:after="0"/>
        <w:rPr>
          <w:bCs/>
          <w:i/>
          <w:sz w:val="20"/>
          <w:szCs w:val="20"/>
        </w:rPr>
      </w:pPr>
      <w:r w:rsidRPr="00D40774">
        <w:rPr>
          <w:bCs/>
          <w:i/>
          <w:sz w:val="20"/>
          <w:szCs w:val="20"/>
        </w:rPr>
        <w:t>Avoidance of link-adaptation issues (i.e., large SINR differences between different entries within one TBS row or between different entries in adjacent TBS rows)</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Throughput/UE data rate increase while keeping the max TBS from Rel-16</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The break point between different modulation schemes</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Indication of modulation scheme for retransmissions</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t>Applicability of repetitions</w:t>
      </w:r>
    </w:p>
    <w:p w:rsidR="00D40774" w:rsidRPr="00D40774" w:rsidRDefault="00D40774" w:rsidP="00D40774">
      <w:pPr>
        <w:pStyle w:val="af6"/>
        <w:numPr>
          <w:ilvl w:val="0"/>
          <w:numId w:val="35"/>
        </w:numPr>
        <w:snapToGrid/>
        <w:jc w:val="both"/>
        <w:rPr>
          <w:rFonts w:ascii="Times New Roman" w:hAnsi="Times New Roman"/>
          <w:bCs/>
          <w:i/>
          <w:sz w:val="20"/>
          <w:szCs w:val="20"/>
        </w:rPr>
      </w:pPr>
      <w:r w:rsidRPr="00D40774">
        <w:rPr>
          <w:rFonts w:ascii="Times New Roman" w:hAnsi="Times New Roman"/>
          <w:bCs/>
          <w:i/>
          <w:sz w:val="20"/>
          <w:szCs w:val="20"/>
        </w:rPr>
        <w:lastRenderedPageBreak/>
        <w:t>Applicability to different number of subcarriers</w:t>
      </w:r>
    </w:p>
    <w:p w:rsidR="00D40774" w:rsidRPr="00D40774" w:rsidRDefault="00D40774" w:rsidP="00D40774">
      <w:pPr>
        <w:rPr>
          <w:b/>
          <w:bCs/>
          <w:i/>
          <w:sz w:val="20"/>
          <w:szCs w:val="20"/>
          <w:highlight w:val="green"/>
          <w:lang w:eastAsia="x-none"/>
        </w:rPr>
      </w:pPr>
      <w:r w:rsidRPr="00D40774">
        <w:rPr>
          <w:b/>
          <w:bCs/>
          <w:i/>
          <w:sz w:val="20"/>
          <w:szCs w:val="20"/>
          <w:highlight w:val="green"/>
          <w:lang w:eastAsia="x-none"/>
        </w:rPr>
        <w:t>Agreement</w:t>
      </w:r>
    </w:p>
    <w:p w:rsidR="00D40774" w:rsidRPr="00D40774" w:rsidRDefault="00D40774" w:rsidP="00D40774">
      <w:pPr>
        <w:rPr>
          <w:rFonts w:eastAsia="Malgun Gothic"/>
          <w:i/>
          <w:sz w:val="20"/>
          <w:szCs w:val="20"/>
        </w:rPr>
      </w:pPr>
      <w:r w:rsidRPr="00D40774">
        <w:rPr>
          <w:rFonts w:eastAsia="Malgun Gothic"/>
          <w:i/>
          <w:sz w:val="20"/>
          <w:szCs w:val="20"/>
        </w:rPr>
        <w:t>For DL power allocation, support signaling the ratio of NPDSCH EPRE to NRS EPRE. FFS signaling details, including how/whether to signal the ratio for the following cases</w:t>
      </w:r>
    </w:p>
    <w:p w:rsidR="00D40774" w:rsidRPr="00D40774" w:rsidRDefault="00D40774" w:rsidP="00D40774">
      <w:pPr>
        <w:numPr>
          <w:ilvl w:val="0"/>
          <w:numId w:val="36"/>
        </w:numPr>
        <w:autoSpaceDE/>
        <w:autoSpaceDN/>
        <w:adjustRightInd/>
        <w:snapToGrid/>
        <w:spacing w:after="0"/>
        <w:ind w:left="851"/>
        <w:rPr>
          <w:rFonts w:eastAsia="Batang"/>
          <w:i/>
          <w:sz w:val="20"/>
          <w:szCs w:val="20"/>
        </w:rPr>
      </w:pPr>
      <w:r w:rsidRPr="00D40774">
        <w:rPr>
          <w:i/>
          <w:sz w:val="20"/>
          <w:szCs w:val="20"/>
        </w:rPr>
        <w:t>NPDSCH in symbols without NRS and CRS</w:t>
      </w:r>
    </w:p>
    <w:p w:rsidR="00D40774" w:rsidRPr="00D40774" w:rsidRDefault="00D40774" w:rsidP="00D40774">
      <w:pPr>
        <w:numPr>
          <w:ilvl w:val="0"/>
          <w:numId w:val="36"/>
        </w:numPr>
        <w:autoSpaceDE/>
        <w:autoSpaceDN/>
        <w:adjustRightInd/>
        <w:snapToGrid/>
        <w:spacing w:after="0"/>
        <w:ind w:left="851"/>
        <w:rPr>
          <w:i/>
          <w:sz w:val="20"/>
          <w:szCs w:val="20"/>
        </w:rPr>
      </w:pPr>
      <w:r w:rsidRPr="00D40774">
        <w:rPr>
          <w:i/>
          <w:sz w:val="20"/>
          <w:szCs w:val="20"/>
        </w:rPr>
        <w:t>NPDSCH in symbols with CRS (only for “In-band” deployment)</w:t>
      </w:r>
    </w:p>
    <w:p w:rsidR="00D40774" w:rsidRPr="00D40774" w:rsidRDefault="00D40774" w:rsidP="00D40774">
      <w:pPr>
        <w:numPr>
          <w:ilvl w:val="0"/>
          <w:numId w:val="36"/>
        </w:numPr>
        <w:autoSpaceDE/>
        <w:autoSpaceDN/>
        <w:adjustRightInd/>
        <w:snapToGrid/>
        <w:spacing w:after="0"/>
        <w:ind w:left="851"/>
        <w:rPr>
          <w:i/>
          <w:sz w:val="20"/>
          <w:szCs w:val="20"/>
        </w:rPr>
      </w:pPr>
      <w:r w:rsidRPr="00D40774">
        <w:rPr>
          <w:i/>
          <w:sz w:val="20"/>
          <w:szCs w:val="20"/>
        </w:rPr>
        <w:t>NPDSCH in symbols with NRS</w:t>
      </w:r>
    </w:p>
    <w:p w:rsidR="00D40774" w:rsidRPr="00A1361D" w:rsidRDefault="00D40774" w:rsidP="00E722BE">
      <w:pPr>
        <w:spacing w:after="0"/>
        <w:rPr>
          <w:rFonts w:eastAsiaTheme="minorEastAsia"/>
          <w:sz w:val="20"/>
          <w:szCs w:val="20"/>
          <w:lang w:eastAsia="zh-CN"/>
        </w:rPr>
      </w:pPr>
    </w:p>
    <w:p w:rsidR="00A6177D" w:rsidRPr="00A1361D"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rsidR="00D30DDA" w:rsidRPr="00E722BE"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36807" w:rsidRDefault="00E40A53"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16QAM for NPDSCH</w:t>
      </w:r>
    </w:p>
    <w:p w:rsidR="001305D1" w:rsidRPr="00D40774" w:rsidRDefault="00BB544D" w:rsidP="007F339E">
      <w:pPr>
        <w:spacing w:before="100" w:beforeAutospacing="1" w:after="100" w:afterAutospacing="1"/>
        <w:rPr>
          <w:kern w:val="2"/>
          <w:sz w:val="20"/>
          <w:szCs w:val="20"/>
          <w:lang w:eastAsia="zh-CN"/>
        </w:rPr>
      </w:pPr>
      <w:r w:rsidRPr="00D40774">
        <w:rPr>
          <w:rFonts w:hint="eastAsia"/>
          <w:kern w:val="2"/>
          <w:sz w:val="20"/>
          <w:szCs w:val="20"/>
          <w:lang w:eastAsia="zh-CN"/>
        </w:rPr>
        <w:t>In</w:t>
      </w:r>
      <w:r w:rsidRPr="00D40774">
        <w:rPr>
          <w:kern w:val="2"/>
          <w:sz w:val="20"/>
          <w:szCs w:val="20"/>
          <w:lang w:eastAsia="zh-CN"/>
        </w:rPr>
        <w:t xml:space="preserve"> </w:t>
      </w:r>
      <w:r w:rsidRPr="00D40774">
        <w:rPr>
          <w:rFonts w:hint="eastAsia"/>
          <w:kern w:val="2"/>
          <w:sz w:val="20"/>
          <w:szCs w:val="20"/>
          <w:lang w:eastAsia="zh-CN"/>
        </w:rPr>
        <w:t>Rel</w:t>
      </w:r>
      <w:r w:rsidRPr="00D40774">
        <w:rPr>
          <w:kern w:val="2"/>
          <w:sz w:val="20"/>
          <w:szCs w:val="20"/>
          <w:lang w:eastAsia="zh-CN"/>
        </w:rPr>
        <w:t>.13 NBIoT, up to QPSK is supported for DL</w:t>
      </w:r>
      <w:r w:rsidR="00A67CD9">
        <w:rPr>
          <w:kern w:val="2"/>
          <w:sz w:val="20"/>
          <w:szCs w:val="20"/>
          <w:lang w:eastAsia="zh-CN"/>
        </w:rPr>
        <w:t xml:space="preserve"> </w:t>
      </w:r>
      <w:r w:rsidR="00A67CD9">
        <w:rPr>
          <w:rFonts w:hint="eastAsia"/>
          <w:kern w:val="2"/>
          <w:sz w:val="20"/>
          <w:szCs w:val="20"/>
          <w:lang w:eastAsia="zh-CN"/>
        </w:rPr>
        <w:t>PDSCH</w:t>
      </w:r>
      <w:r w:rsidR="00026B60" w:rsidRPr="00D40774">
        <w:rPr>
          <w:kern w:val="2"/>
          <w:sz w:val="20"/>
          <w:szCs w:val="20"/>
          <w:lang w:eastAsia="zh-CN"/>
        </w:rPr>
        <w:t xml:space="preserve">. </w:t>
      </w:r>
      <w:r w:rsidR="00026B60" w:rsidRPr="00D40774">
        <w:rPr>
          <w:rFonts w:hint="eastAsia"/>
          <w:kern w:val="2"/>
          <w:sz w:val="20"/>
          <w:szCs w:val="20"/>
          <w:lang w:eastAsia="zh-CN"/>
        </w:rPr>
        <w:t>I</w:t>
      </w:r>
      <w:r w:rsidR="00026B60" w:rsidRPr="00D40774">
        <w:rPr>
          <w:kern w:val="2"/>
          <w:sz w:val="20"/>
          <w:szCs w:val="20"/>
          <w:lang w:eastAsia="zh-CN"/>
        </w:rPr>
        <w:t xml:space="preserve">n order to increase the data rate, </w:t>
      </w:r>
      <w:r w:rsidR="00026B60" w:rsidRPr="00D40774">
        <w:rPr>
          <w:rFonts w:hint="eastAsia"/>
          <w:kern w:val="2"/>
          <w:sz w:val="20"/>
          <w:szCs w:val="20"/>
          <w:lang w:eastAsia="zh-CN"/>
        </w:rPr>
        <w:t>higher</w:t>
      </w:r>
      <w:r w:rsidR="00026B60" w:rsidRPr="00D40774">
        <w:rPr>
          <w:kern w:val="2"/>
          <w:sz w:val="20"/>
          <w:szCs w:val="20"/>
          <w:lang w:eastAsia="zh-CN"/>
        </w:rPr>
        <w:t xml:space="preserve"> </w:t>
      </w:r>
      <w:r w:rsidR="00026B60" w:rsidRPr="00D40774">
        <w:rPr>
          <w:rFonts w:hint="eastAsia"/>
          <w:kern w:val="2"/>
          <w:sz w:val="20"/>
          <w:szCs w:val="20"/>
          <w:lang w:eastAsia="zh-CN"/>
        </w:rPr>
        <w:t>modulation</w:t>
      </w:r>
      <w:r w:rsidR="00026B60" w:rsidRPr="00D40774">
        <w:rPr>
          <w:kern w:val="2"/>
          <w:sz w:val="20"/>
          <w:szCs w:val="20"/>
          <w:lang w:eastAsia="zh-CN"/>
        </w:rPr>
        <w:t xml:space="preserve"> </w:t>
      </w:r>
      <w:r w:rsidR="00026B60" w:rsidRPr="00D40774">
        <w:rPr>
          <w:rFonts w:hint="eastAsia"/>
          <w:kern w:val="2"/>
          <w:sz w:val="20"/>
          <w:szCs w:val="20"/>
          <w:lang w:eastAsia="zh-CN"/>
        </w:rPr>
        <w:t>of</w:t>
      </w:r>
      <w:r w:rsidR="00026B60" w:rsidRPr="00D40774">
        <w:rPr>
          <w:kern w:val="2"/>
          <w:sz w:val="20"/>
          <w:szCs w:val="20"/>
          <w:lang w:eastAsia="zh-CN"/>
        </w:rPr>
        <w:t xml:space="preserve"> 16</w:t>
      </w:r>
      <w:r w:rsidR="00026B60" w:rsidRPr="00D40774">
        <w:rPr>
          <w:rFonts w:hint="eastAsia"/>
          <w:kern w:val="2"/>
          <w:sz w:val="20"/>
          <w:szCs w:val="20"/>
          <w:lang w:eastAsia="zh-CN"/>
        </w:rPr>
        <w:t>QAM</w:t>
      </w:r>
      <w:r w:rsidR="00026B60" w:rsidRPr="00D40774">
        <w:rPr>
          <w:kern w:val="2"/>
          <w:sz w:val="20"/>
          <w:szCs w:val="20"/>
          <w:lang w:eastAsia="zh-CN"/>
        </w:rPr>
        <w:t xml:space="preserve"> </w:t>
      </w:r>
      <w:r w:rsidR="00026B60" w:rsidRPr="00D40774">
        <w:rPr>
          <w:rFonts w:hint="eastAsia"/>
          <w:kern w:val="2"/>
          <w:sz w:val="20"/>
          <w:szCs w:val="20"/>
          <w:lang w:eastAsia="zh-CN"/>
        </w:rPr>
        <w:t>is</w:t>
      </w:r>
      <w:r w:rsidR="00026B60" w:rsidRPr="00D40774">
        <w:rPr>
          <w:kern w:val="2"/>
          <w:sz w:val="20"/>
          <w:szCs w:val="20"/>
          <w:lang w:eastAsia="zh-CN"/>
        </w:rPr>
        <w:t xml:space="preserve"> proposed in Rel.17 NBIoT scope. </w:t>
      </w:r>
      <w:r w:rsidR="001305D1" w:rsidRPr="00D40774">
        <w:rPr>
          <w:kern w:val="2"/>
          <w:sz w:val="20"/>
          <w:szCs w:val="20"/>
          <w:lang w:eastAsia="zh-CN"/>
        </w:rPr>
        <w:t>The</w:t>
      </w:r>
      <w:r w:rsidR="001305D1" w:rsidRPr="00D40774">
        <w:rPr>
          <w:rFonts w:hint="eastAsia"/>
          <w:kern w:val="2"/>
          <w:sz w:val="20"/>
          <w:szCs w:val="20"/>
          <w:lang w:eastAsia="zh-CN"/>
        </w:rPr>
        <w:t xml:space="preserve"> requirement of </w:t>
      </w:r>
      <w:r w:rsidR="004308E0" w:rsidRPr="00D40774">
        <w:rPr>
          <w:kern w:val="2"/>
          <w:sz w:val="20"/>
          <w:szCs w:val="20"/>
          <w:lang w:eastAsia="zh-CN"/>
        </w:rPr>
        <w:t>16QAM</w:t>
      </w:r>
      <w:r w:rsidR="001305D1" w:rsidRPr="00D40774">
        <w:rPr>
          <w:rFonts w:hint="eastAsia"/>
          <w:kern w:val="2"/>
          <w:sz w:val="20"/>
          <w:szCs w:val="20"/>
          <w:lang w:eastAsia="zh-CN"/>
        </w:rPr>
        <w:t xml:space="preserve"> support for unicast </w:t>
      </w:r>
      <w:r w:rsidR="004308E0" w:rsidRPr="00D40774">
        <w:rPr>
          <w:kern w:val="2"/>
          <w:sz w:val="20"/>
          <w:szCs w:val="20"/>
          <w:lang w:eastAsia="zh-CN"/>
        </w:rPr>
        <w:t>N</w:t>
      </w:r>
      <w:r w:rsidR="004308E0" w:rsidRPr="00D40774">
        <w:rPr>
          <w:rFonts w:hint="eastAsia"/>
          <w:kern w:val="2"/>
          <w:sz w:val="20"/>
          <w:szCs w:val="20"/>
          <w:lang w:eastAsia="zh-CN"/>
        </w:rPr>
        <w:t xml:space="preserve">PDSCH </w:t>
      </w:r>
      <w:r w:rsidR="004308E0" w:rsidRPr="00D40774">
        <w:rPr>
          <w:kern w:val="2"/>
          <w:sz w:val="20"/>
          <w:szCs w:val="20"/>
          <w:lang w:eastAsia="zh-CN"/>
        </w:rPr>
        <w:t>should be</w:t>
      </w:r>
      <w:r w:rsidR="001305D1" w:rsidRPr="00D40774">
        <w:rPr>
          <w:rFonts w:hint="eastAsia"/>
          <w:kern w:val="2"/>
          <w:sz w:val="20"/>
          <w:szCs w:val="20"/>
          <w:lang w:eastAsia="zh-CN"/>
        </w:rPr>
        <w:t xml:space="preserve"> optional. UE indicate</w:t>
      </w:r>
      <w:r w:rsidR="00BB7C62" w:rsidRPr="00D40774">
        <w:rPr>
          <w:kern w:val="2"/>
          <w:sz w:val="20"/>
          <w:szCs w:val="20"/>
          <w:lang w:eastAsia="zh-CN"/>
        </w:rPr>
        <w:t>s</w:t>
      </w:r>
      <w:r w:rsidR="001305D1" w:rsidRPr="00D40774">
        <w:rPr>
          <w:rFonts w:hint="eastAsia"/>
          <w:kern w:val="2"/>
          <w:sz w:val="20"/>
          <w:szCs w:val="20"/>
          <w:lang w:eastAsia="zh-CN"/>
        </w:rPr>
        <w:t xml:space="preserve"> its </w:t>
      </w:r>
      <w:r w:rsidR="00BB7C62" w:rsidRPr="00D40774">
        <w:rPr>
          <w:kern w:val="2"/>
          <w:sz w:val="20"/>
          <w:szCs w:val="20"/>
          <w:lang w:eastAsia="zh-CN"/>
        </w:rPr>
        <w:t xml:space="preserve">16QAM </w:t>
      </w:r>
      <w:r w:rsidR="001305D1" w:rsidRPr="00D40774">
        <w:rPr>
          <w:rFonts w:hint="eastAsia"/>
          <w:kern w:val="2"/>
          <w:sz w:val="20"/>
          <w:szCs w:val="20"/>
          <w:lang w:eastAsia="zh-CN"/>
        </w:rPr>
        <w:t xml:space="preserve">capability to the network so that the network could decide whether to configure </w:t>
      </w:r>
      <w:r w:rsidR="00BB7C62" w:rsidRPr="00D40774">
        <w:rPr>
          <w:kern w:val="2"/>
          <w:sz w:val="20"/>
          <w:szCs w:val="20"/>
          <w:lang w:eastAsia="zh-CN"/>
        </w:rPr>
        <w:t>16QAM</w:t>
      </w:r>
      <w:r w:rsidR="001305D1" w:rsidRPr="00D40774">
        <w:rPr>
          <w:rFonts w:hint="eastAsia"/>
          <w:kern w:val="2"/>
          <w:sz w:val="20"/>
          <w:szCs w:val="20"/>
          <w:lang w:eastAsia="zh-CN"/>
        </w:rPr>
        <w:t xml:space="preserve"> to the UE accordingly.</w:t>
      </w:r>
    </w:p>
    <w:p w:rsidR="00A76CBD" w:rsidRPr="00D40774" w:rsidRDefault="001305D1" w:rsidP="007F339E">
      <w:pPr>
        <w:spacing w:before="100" w:beforeAutospacing="1" w:after="100" w:afterAutospacing="1"/>
        <w:rPr>
          <w:b/>
          <w:i/>
          <w:kern w:val="2"/>
          <w:sz w:val="20"/>
          <w:szCs w:val="20"/>
          <w:lang w:eastAsia="zh-CN"/>
        </w:rPr>
      </w:pPr>
      <w:r w:rsidRPr="00D40774">
        <w:rPr>
          <w:rFonts w:hint="eastAsia"/>
          <w:b/>
          <w:i/>
          <w:kern w:val="2"/>
          <w:sz w:val="20"/>
          <w:szCs w:val="20"/>
          <w:lang w:eastAsia="zh-CN"/>
        </w:rPr>
        <w:t xml:space="preserve">Proposal </w:t>
      </w:r>
      <w:r w:rsidRPr="00D40774">
        <w:rPr>
          <w:b/>
          <w:i/>
          <w:kern w:val="2"/>
          <w:sz w:val="20"/>
          <w:szCs w:val="20"/>
          <w:lang w:eastAsia="zh-CN"/>
        </w:rPr>
        <w:t>1</w:t>
      </w:r>
      <w:r w:rsidRPr="00D40774">
        <w:rPr>
          <w:rFonts w:hint="eastAsia"/>
          <w:b/>
          <w:i/>
          <w:kern w:val="2"/>
          <w:sz w:val="20"/>
          <w:szCs w:val="20"/>
          <w:lang w:eastAsia="zh-CN"/>
        </w:rPr>
        <w:t xml:space="preserve">: </w:t>
      </w:r>
      <w:r w:rsidRPr="00D40774">
        <w:rPr>
          <w:b/>
          <w:i/>
          <w:kern w:val="2"/>
          <w:sz w:val="20"/>
          <w:szCs w:val="20"/>
          <w:lang w:eastAsia="zh-CN"/>
        </w:rPr>
        <w:t>Introduce UE capability signaling</w:t>
      </w:r>
      <w:r w:rsidRPr="00D40774">
        <w:rPr>
          <w:rFonts w:hint="eastAsia"/>
          <w:b/>
          <w:i/>
          <w:kern w:val="2"/>
          <w:sz w:val="20"/>
          <w:szCs w:val="20"/>
          <w:lang w:eastAsia="zh-CN"/>
        </w:rPr>
        <w:t xml:space="preserve"> for the support of </w:t>
      </w:r>
      <w:r w:rsidR="002259B8" w:rsidRPr="00D40774">
        <w:rPr>
          <w:b/>
          <w:i/>
          <w:kern w:val="2"/>
          <w:sz w:val="20"/>
          <w:szCs w:val="20"/>
          <w:lang w:eastAsia="zh-CN"/>
        </w:rPr>
        <w:t>16</w:t>
      </w:r>
      <w:r w:rsidRPr="00D40774">
        <w:rPr>
          <w:rFonts w:hint="eastAsia"/>
          <w:b/>
          <w:i/>
          <w:kern w:val="2"/>
          <w:sz w:val="20"/>
          <w:szCs w:val="20"/>
          <w:lang w:eastAsia="zh-CN"/>
        </w:rPr>
        <w:t xml:space="preserve">QAM for </w:t>
      </w:r>
      <w:r w:rsidRPr="00D40774">
        <w:rPr>
          <w:b/>
          <w:i/>
          <w:kern w:val="2"/>
          <w:sz w:val="20"/>
          <w:szCs w:val="20"/>
          <w:lang w:eastAsia="zh-CN"/>
        </w:rPr>
        <w:t xml:space="preserve">unicast </w:t>
      </w:r>
      <w:r w:rsidR="00975285" w:rsidRPr="00D40774">
        <w:rPr>
          <w:b/>
          <w:i/>
          <w:kern w:val="2"/>
          <w:sz w:val="20"/>
          <w:szCs w:val="20"/>
          <w:lang w:eastAsia="zh-CN"/>
        </w:rPr>
        <w:t>N</w:t>
      </w:r>
      <w:r w:rsidRPr="00D40774">
        <w:rPr>
          <w:b/>
          <w:i/>
          <w:kern w:val="2"/>
          <w:sz w:val="20"/>
          <w:szCs w:val="20"/>
          <w:lang w:eastAsia="zh-CN"/>
        </w:rPr>
        <w:t>PDSCH</w:t>
      </w:r>
      <w:r w:rsidRPr="00D40774">
        <w:rPr>
          <w:rFonts w:hint="eastAsia"/>
          <w:b/>
          <w:i/>
          <w:kern w:val="2"/>
          <w:sz w:val="20"/>
          <w:szCs w:val="20"/>
          <w:lang w:eastAsia="zh-CN"/>
        </w:rPr>
        <w:t>.</w:t>
      </w:r>
    </w:p>
    <w:p w:rsidR="00A317EA" w:rsidRDefault="00A76CBD" w:rsidP="00DE7BA9">
      <w:pPr>
        <w:spacing w:before="100" w:beforeAutospacing="1" w:after="100" w:afterAutospacing="1"/>
        <w:rPr>
          <w:sz w:val="20"/>
          <w:szCs w:val="20"/>
          <w:lang w:eastAsia="zh-CN"/>
        </w:rPr>
      </w:pPr>
      <w:r w:rsidRPr="00D40774">
        <w:rPr>
          <w:kern w:val="2"/>
          <w:sz w:val="20"/>
          <w:szCs w:val="20"/>
          <w:lang w:eastAsia="zh-CN"/>
        </w:rPr>
        <w:t xml:space="preserve">If 16QAM </w:t>
      </w:r>
      <w:r w:rsidR="00D84BE7" w:rsidRPr="00D40774">
        <w:rPr>
          <w:kern w:val="2"/>
          <w:sz w:val="20"/>
          <w:szCs w:val="20"/>
          <w:lang w:eastAsia="zh-CN"/>
        </w:rPr>
        <w:t xml:space="preserve">for NPDSCH </w:t>
      </w:r>
      <w:r w:rsidRPr="00D40774">
        <w:rPr>
          <w:kern w:val="2"/>
          <w:sz w:val="20"/>
          <w:szCs w:val="20"/>
          <w:lang w:eastAsia="zh-CN"/>
        </w:rPr>
        <w:t xml:space="preserve">is configured, </w:t>
      </w:r>
      <w:r w:rsidR="00EF5689" w:rsidRPr="00D40774">
        <w:rPr>
          <w:kern w:val="2"/>
          <w:sz w:val="20"/>
          <w:szCs w:val="20"/>
          <w:lang w:eastAsia="zh-CN"/>
        </w:rPr>
        <w:t xml:space="preserve">the </w:t>
      </w:r>
      <w:r w:rsidR="00EF5689" w:rsidRPr="00D40774">
        <w:rPr>
          <w:sz w:val="20"/>
          <w:szCs w:val="20"/>
          <w:lang w:eastAsia="zh-CN"/>
        </w:rPr>
        <w:t>maximum TBS is increased</w:t>
      </w:r>
      <w:r w:rsidR="00AB255A" w:rsidRPr="00D40774">
        <w:rPr>
          <w:sz w:val="20"/>
          <w:szCs w:val="20"/>
          <w:lang w:eastAsia="zh-CN"/>
        </w:rPr>
        <w:t xml:space="preserve"> </w:t>
      </w:r>
      <w:r w:rsidR="0015628D" w:rsidRPr="00D40774">
        <w:rPr>
          <w:sz w:val="20"/>
          <w:szCs w:val="20"/>
          <w:lang w:eastAsia="zh-CN"/>
        </w:rPr>
        <w:t xml:space="preserve">about twice </w:t>
      </w:r>
      <w:r w:rsidR="00F63C0C" w:rsidRPr="00D40774">
        <w:rPr>
          <w:sz w:val="20"/>
          <w:szCs w:val="20"/>
          <w:lang w:eastAsia="zh-CN"/>
        </w:rPr>
        <w:t>that of</w:t>
      </w:r>
      <w:r w:rsidR="00AB255A" w:rsidRPr="00D40774">
        <w:rPr>
          <w:sz w:val="20"/>
          <w:szCs w:val="20"/>
          <w:lang w:eastAsia="zh-CN"/>
        </w:rPr>
        <w:t xml:space="preserve"> the Rel-16 noted in WID</w:t>
      </w:r>
      <w:r w:rsidR="00C963DD">
        <w:rPr>
          <w:rFonts w:hint="eastAsia"/>
          <w:sz w:val="20"/>
          <w:szCs w:val="20"/>
          <w:lang w:eastAsia="zh-CN"/>
        </w:rPr>
        <w:t>.</w:t>
      </w:r>
      <w:r w:rsidR="00C963DD">
        <w:rPr>
          <w:sz w:val="20"/>
          <w:szCs w:val="20"/>
          <w:lang w:eastAsia="zh-CN"/>
        </w:rPr>
        <w:t xml:space="preserve"> The maximal NPDSCH TBS in Rel-16 is 2536, so the </w:t>
      </w:r>
      <w:r w:rsidR="00965F69">
        <w:rPr>
          <w:sz w:val="20"/>
          <w:szCs w:val="20"/>
          <w:lang w:eastAsia="zh-CN"/>
        </w:rPr>
        <w:t>maximal</w:t>
      </w:r>
      <w:r w:rsidR="00C963DD">
        <w:rPr>
          <w:sz w:val="20"/>
          <w:szCs w:val="20"/>
          <w:lang w:eastAsia="zh-CN"/>
        </w:rPr>
        <w:t xml:space="preserve"> TBS for support 16QAM is discussed in previous RAN1 meeting. Three TBS candidates are proposed. From our view, </w:t>
      </w:r>
      <w:r w:rsidR="00965F69">
        <w:rPr>
          <w:sz w:val="20"/>
          <w:szCs w:val="20"/>
          <w:lang w:eastAsia="zh-CN"/>
        </w:rPr>
        <w:t xml:space="preserve">since </w:t>
      </w:r>
      <w:r w:rsidR="00C963DD">
        <w:rPr>
          <w:sz w:val="20"/>
          <w:szCs w:val="20"/>
          <w:lang w:eastAsia="zh-CN"/>
        </w:rPr>
        <w:t>t</w:t>
      </w:r>
      <w:r w:rsidR="002F2228">
        <w:rPr>
          <w:sz w:val="20"/>
          <w:szCs w:val="20"/>
          <w:lang w:eastAsia="zh-CN"/>
        </w:rPr>
        <w:t>hree</w:t>
      </w:r>
      <w:r w:rsidR="00633723">
        <w:rPr>
          <w:sz w:val="20"/>
          <w:szCs w:val="20"/>
          <w:lang w:eastAsia="zh-CN"/>
        </w:rPr>
        <w:t xml:space="preserve"> </w:t>
      </w:r>
      <w:r w:rsidR="00633723">
        <w:rPr>
          <w:rFonts w:hint="eastAsia"/>
          <w:sz w:val="20"/>
          <w:szCs w:val="20"/>
          <w:lang w:eastAsia="zh-CN"/>
        </w:rPr>
        <w:t>operation</w:t>
      </w:r>
      <w:r w:rsidR="00633723">
        <w:rPr>
          <w:sz w:val="20"/>
          <w:szCs w:val="20"/>
          <w:lang w:eastAsia="zh-CN"/>
        </w:rPr>
        <w:t xml:space="preserve"> </w:t>
      </w:r>
      <w:r w:rsidR="00633723">
        <w:rPr>
          <w:rFonts w:hint="eastAsia"/>
          <w:sz w:val="20"/>
          <w:szCs w:val="20"/>
          <w:lang w:eastAsia="zh-CN"/>
        </w:rPr>
        <w:t>modes</w:t>
      </w:r>
      <w:r w:rsidR="00633723">
        <w:rPr>
          <w:sz w:val="20"/>
          <w:szCs w:val="20"/>
          <w:lang w:eastAsia="zh-CN"/>
        </w:rPr>
        <w:t xml:space="preserve"> are su</w:t>
      </w:r>
      <w:r w:rsidR="002F2228">
        <w:rPr>
          <w:sz w:val="20"/>
          <w:szCs w:val="20"/>
          <w:lang w:eastAsia="zh-CN"/>
        </w:rPr>
        <w:t>pported in NBIoT</w:t>
      </w:r>
      <w:r w:rsidR="00633723">
        <w:rPr>
          <w:sz w:val="20"/>
          <w:szCs w:val="20"/>
          <w:lang w:eastAsia="zh-CN"/>
        </w:rPr>
        <w:t xml:space="preserve">, </w:t>
      </w:r>
      <w:r w:rsidR="00C963DD">
        <w:rPr>
          <w:sz w:val="20"/>
          <w:szCs w:val="20"/>
          <w:lang w:eastAsia="zh-CN"/>
        </w:rPr>
        <w:t xml:space="preserve">an </w:t>
      </w:r>
      <w:r w:rsidR="00633723">
        <w:rPr>
          <w:sz w:val="20"/>
          <w:szCs w:val="20"/>
          <w:lang w:eastAsia="zh-CN"/>
        </w:rPr>
        <w:t xml:space="preserve">unified design is preferred. </w:t>
      </w:r>
      <w:r w:rsidR="00A317EA">
        <w:rPr>
          <w:sz w:val="20"/>
          <w:szCs w:val="20"/>
          <w:lang w:eastAsia="zh-CN"/>
        </w:rPr>
        <w:t xml:space="preserve">The </w:t>
      </w:r>
      <w:r w:rsidR="000F7B9D">
        <w:rPr>
          <w:sz w:val="20"/>
          <w:szCs w:val="20"/>
          <w:lang w:eastAsia="zh-CN"/>
        </w:rPr>
        <w:t xml:space="preserve">potential </w:t>
      </w:r>
      <w:r w:rsidR="00405964">
        <w:rPr>
          <w:sz w:val="20"/>
          <w:szCs w:val="20"/>
          <w:lang w:eastAsia="zh-CN"/>
        </w:rPr>
        <w:t xml:space="preserve">maximal </w:t>
      </w:r>
      <w:r w:rsidR="00A317EA">
        <w:rPr>
          <w:sz w:val="20"/>
          <w:szCs w:val="20"/>
          <w:lang w:eastAsia="zh-CN"/>
        </w:rPr>
        <w:t xml:space="preserve">code rate of inband </w:t>
      </w:r>
      <w:r w:rsidR="00DC1F0A">
        <w:rPr>
          <w:sz w:val="20"/>
          <w:szCs w:val="20"/>
          <w:lang w:eastAsia="zh-CN"/>
        </w:rPr>
        <w:t xml:space="preserve">mode </w:t>
      </w:r>
      <w:r w:rsidR="00A317EA">
        <w:rPr>
          <w:sz w:val="20"/>
          <w:szCs w:val="20"/>
          <w:lang w:eastAsia="zh-CN"/>
        </w:rPr>
        <w:t xml:space="preserve">and standalone </w:t>
      </w:r>
      <w:r w:rsidR="00DC1F0A">
        <w:rPr>
          <w:sz w:val="20"/>
          <w:szCs w:val="20"/>
          <w:lang w:eastAsia="zh-CN"/>
        </w:rPr>
        <w:t xml:space="preserve">mode </w:t>
      </w:r>
      <w:r w:rsidR="00A317EA">
        <w:rPr>
          <w:sz w:val="20"/>
          <w:szCs w:val="20"/>
          <w:lang w:eastAsia="zh-CN"/>
        </w:rPr>
        <w:t xml:space="preserve">is listed in Table </w:t>
      </w:r>
      <w:r w:rsidR="000F7B9D">
        <w:rPr>
          <w:sz w:val="20"/>
          <w:szCs w:val="20"/>
          <w:lang w:eastAsia="zh-CN"/>
        </w:rPr>
        <w:t>2</w:t>
      </w:r>
      <w:r w:rsidR="00860D46">
        <w:rPr>
          <w:sz w:val="20"/>
          <w:szCs w:val="20"/>
          <w:lang w:eastAsia="zh-CN"/>
        </w:rPr>
        <w:t>,</w:t>
      </w:r>
      <w:r w:rsidR="00C963DD" w:rsidRPr="00C963DD">
        <w:rPr>
          <w:sz w:val="20"/>
          <w:szCs w:val="20"/>
          <w:lang w:eastAsia="zh-CN"/>
        </w:rPr>
        <w:t xml:space="preserve"> </w:t>
      </w:r>
      <w:r w:rsidR="00C963DD" w:rsidRPr="00D40774">
        <w:rPr>
          <w:sz w:val="20"/>
          <w:szCs w:val="20"/>
          <w:lang w:eastAsia="zh-CN"/>
        </w:rPr>
        <w:t xml:space="preserve">so the TBS table is extended to </w:t>
      </w:r>
      <w:r w:rsidR="00C963DD" w:rsidRPr="00D40774">
        <w:rPr>
          <w:i/>
          <w:sz w:val="20"/>
          <w:szCs w:val="20"/>
          <w:lang w:eastAsia="zh-CN"/>
        </w:rPr>
        <w:t>I</w:t>
      </w:r>
      <w:r w:rsidR="00C963DD" w:rsidRPr="00D40774">
        <w:rPr>
          <w:i/>
          <w:sz w:val="20"/>
          <w:szCs w:val="20"/>
          <w:vertAlign w:val="subscript"/>
          <w:lang w:eastAsia="zh-CN"/>
        </w:rPr>
        <w:t>TBS</w:t>
      </w:r>
      <w:r w:rsidR="00C963DD" w:rsidRPr="00D40774">
        <w:rPr>
          <w:sz w:val="20"/>
          <w:szCs w:val="20"/>
          <w:lang w:eastAsia="zh-CN"/>
        </w:rPr>
        <w:t xml:space="preserve">= [21] </w:t>
      </w:r>
      <w:r w:rsidR="0017117A">
        <w:rPr>
          <w:sz w:val="20"/>
          <w:szCs w:val="20"/>
          <w:lang w:eastAsia="zh-CN"/>
        </w:rPr>
        <w:t xml:space="preserve">to align the similar code rate as Rel-16 NBIoT </w:t>
      </w:r>
      <w:r w:rsidR="0085542B">
        <w:rPr>
          <w:sz w:val="20"/>
          <w:szCs w:val="20"/>
          <w:lang w:eastAsia="zh-CN"/>
        </w:rPr>
        <w:t xml:space="preserve">as shown in Table 1, and </w:t>
      </w:r>
      <w:r w:rsidR="0085542B" w:rsidRPr="00FA6D7D">
        <w:rPr>
          <w:bCs/>
          <w:sz w:val="20"/>
          <w:szCs w:val="20"/>
        </w:rPr>
        <w:t xml:space="preserve">Option 1: 4968 bits with </w:t>
      </w:r>
      <w:r w:rsidR="0085542B" w:rsidRPr="00FA6D7D">
        <w:rPr>
          <w:bCs/>
          <w:i/>
          <w:sz w:val="20"/>
          <w:szCs w:val="20"/>
        </w:rPr>
        <w:t>I</w:t>
      </w:r>
      <w:r w:rsidR="0085542B" w:rsidRPr="00FA6D7D">
        <w:rPr>
          <w:bCs/>
          <w:i/>
          <w:sz w:val="20"/>
          <w:szCs w:val="20"/>
          <w:vertAlign w:val="subscript"/>
        </w:rPr>
        <w:t>SF</w:t>
      </w:r>
      <w:r w:rsidR="0085542B" w:rsidRPr="00FA6D7D">
        <w:rPr>
          <w:bCs/>
          <w:sz w:val="20"/>
          <w:szCs w:val="20"/>
        </w:rPr>
        <w:t>=7 is aligned with legacy NBIoT TBS design</w:t>
      </w:r>
      <w:r w:rsidR="000A174F" w:rsidRPr="00FA6D7D">
        <w:rPr>
          <w:bCs/>
          <w:sz w:val="20"/>
          <w:szCs w:val="20"/>
        </w:rPr>
        <w:t>.</w:t>
      </w:r>
    </w:p>
    <w:p w:rsidR="00C963DD" w:rsidRDefault="008A1FF4" w:rsidP="00405964">
      <w:pPr>
        <w:pStyle w:val="B3"/>
        <w:ind w:left="0" w:firstLine="0"/>
        <w:jc w:val="center"/>
        <w:rPr>
          <w:rFonts w:eastAsiaTheme="minorEastAsia"/>
          <w:lang w:val="en-US" w:eastAsia="zh-CN"/>
        </w:rPr>
      </w:pPr>
      <w:r>
        <w:rPr>
          <w:rFonts w:eastAsiaTheme="minorEastAsia"/>
          <w:lang w:val="en-US" w:eastAsia="zh-CN"/>
        </w:rPr>
        <w:t>Table 1 Potential</w:t>
      </w:r>
      <w:r w:rsidR="002D4CD4">
        <w:rPr>
          <w:rFonts w:eastAsiaTheme="minorEastAsia"/>
          <w:lang w:val="en-US" w:eastAsia="zh-CN"/>
        </w:rPr>
        <w:t xml:space="preserve"> </w:t>
      </w:r>
      <w:r w:rsidR="006A37A7">
        <w:rPr>
          <w:rFonts w:eastAsiaTheme="minorEastAsia"/>
          <w:lang w:val="en-US" w:eastAsia="zh-CN"/>
        </w:rPr>
        <w:t xml:space="preserve">maximal </w:t>
      </w:r>
      <w:r w:rsidR="002D4CD4">
        <w:rPr>
          <w:rFonts w:eastAsiaTheme="minorEastAsia"/>
          <w:lang w:val="en-US" w:eastAsia="zh-CN"/>
        </w:rPr>
        <w:t>code rate of inband and standalone</w:t>
      </w:r>
      <w:r w:rsidR="008F34D4">
        <w:rPr>
          <w:rFonts w:eastAsiaTheme="minorEastAsia"/>
          <w:lang w:val="en-US" w:eastAsia="zh-CN"/>
        </w:rPr>
        <w:t xml:space="preserve"> operation</w:t>
      </w:r>
      <w:r w:rsidR="002D4CD4">
        <w:rPr>
          <w:rFonts w:eastAsiaTheme="minorEastAsia"/>
          <w:lang w:val="en-US" w:eastAsia="zh-CN"/>
        </w:rPr>
        <w:t xml:space="preserve"> for 16QAM support</w:t>
      </w:r>
    </w:p>
    <w:tbl>
      <w:tblPr>
        <w:tblStyle w:val="af1"/>
        <w:tblW w:w="0" w:type="auto"/>
        <w:jc w:val="center"/>
        <w:tblLook w:val="04A0" w:firstRow="1" w:lastRow="0" w:firstColumn="1" w:lastColumn="0" w:noHBand="0" w:noVBand="1"/>
      </w:tblPr>
      <w:tblGrid>
        <w:gridCol w:w="2351"/>
        <w:gridCol w:w="1591"/>
        <w:gridCol w:w="1538"/>
        <w:gridCol w:w="1536"/>
        <w:gridCol w:w="1605"/>
      </w:tblGrid>
      <w:tr w:rsidR="00C963DD" w:rsidTr="002260CB">
        <w:trPr>
          <w:trHeight w:val="111"/>
          <w:jc w:val="center"/>
        </w:trPr>
        <w:tc>
          <w:tcPr>
            <w:tcW w:w="2351" w:type="dxa"/>
            <w:vMerge w:val="restart"/>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odulation and TBS</w:t>
            </w:r>
          </w:p>
        </w:tc>
        <w:tc>
          <w:tcPr>
            <w:tcW w:w="6270" w:type="dxa"/>
            <w:gridSpan w:val="4"/>
          </w:tcPr>
          <w:p w:rsidR="00C963DD" w:rsidRDefault="00C963DD" w:rsidP="008317D0">
            <w:pPr>
              <w:pStyle w:val="B3"/>
              <w:ind w:left="0" w:firstLine="0"/>
              <w:jc w:val="center"/>
              <w:rPr>
                <w:rFonts w:eastAsiaTheme="minorEastAsia"/>
                <w:lang w:val="en-US" w:eastAsia="zh-CN"/>
              </w:rPr>
            </w:pPr>
            <w:r>
              <w:rPr>
                <w:rFonts w:eastAsiaTheme="minorEastAsia"/>
                <w:lang w:val="en-US" w:eastAsia="zh-CN"/>
              </w:rPr>
              <w:t xml:space="preserve">Average Code rate ( for different </w:t>
            </w:r>
            <w:r w:rsidRPr="009F0EE8">
              <w:rPr>
                <w:rFonts w:eastAsiaTheme="minorEastAsia"/>
                <w:i/>
                <w:lang w:val="en-US" w:eastAsia="zh-CN"/>
              </w:rPr>
              <w:t>N</w:t>
            </w:r>
            <w:r w:rsidRPr="009F0EE8">
              <w:rPr>
                <w:rFonts w:eastAsiaTheme="minorEastAsia"/>
                <w:i/>
                <w:vertAlign w:val="subscript"/>
                <w:lang w:val="en-US" w:eastAsia="zh-CN"/>
              </w:rPr>
              <w:t>SF</w:t>
            </w:r>
            <w:r>
              <w:rPr>
                <w:rFonts w:eastAsiaTheme="minorEastAsia"/>
                <w:lang w:val="en-US" w:eastAsia="zh-CN"/>
              </w:rPr>
              <w:t>)</w:t>
            </w:r>
          </w:p>
        </w:tc>
      </w:tr>
      <w:tr w:rsidR="00C963DD" w:rsidTr="002260CB">
        <w:trPr>
          <w:trHeight w:val="111"/>
          <w:jc w:val="center"/>
        </w:trPr>
        <w:tc>
          <w:tcPr>
            <w:tcW w:w="2351" w:type="dxa"/>
            <w:vMerge/>
          </w:tcPr>
          <w:p w:rsidR="00C963DD" w:rsidRDefault="00C963DD" w:rsidP="008317D0">
            <w:pPr>
              <w:pStyle w:val="B3"/>
              <w:ind w:left="0" w:firstLine="0"/>
              <w:jc w:val="center"/>
              <w:rPr>
                <w:rFonts w:eastAsiaTheme="minorEastAsia"/>
                <w:lang w:val="en-US" w:eastAsia="zh-CN"/>
              </w:rPr>
            </w:pPr>
          </w:p>
        </w:tc>
        <w:tc>
          <w:tcPr>
            <w:tcW w:w="3129" w:type="dxa"/>
            <w:gridSpan w:val="2"/>
          </w:tcPr>
          <w:p w:rsidR="00C963DD" w:rsidRDefault="00C963DD" w:rsidP="008317D0">
            <w:pPr>
              <w:pStyle w:val="B3"/>
              <w:ind w:left="0" w:firstLine="0"/>
              <w:jc w:val="center"/>
              <w:rPr>
                <w:rFonts w:eastAsiaTheme="minorEastAsia"/>
                <w:lang w:val="en-US" w:eastAsia="zh-CN"/>
              </w:rPr>
            </w:pPr>
            <w:r>
              <w:rPr>
                <w:rFonts w:eastAsiaTheme="minorEastAsia"/>
                <w:lang w:val="en-US" w:eastAsia="zh-CN"/>
              </w:rPr>
              <w:t>Inband (2CRS, CFI=1(2sym) )</w:t>
            </w:r>
          </w:p>
        </w:tc>
        <w:tc>
          <w:tcPr>
            <w:tcW w:w="3141" w:type="dxa"/>
            <w:gridSpan w:val="2"/>
          </w:tcPr>
          <w:p w:rsidR="00C963DD" w:rsidRDefault="00C963DD" w:rsidP="008317D0">
            <w:pPr>
              <w:pStyle w:val="B3"/>
              <w:ind w:left="0" w:firstLine="0"/>
              <w:jc w:val="center"/>
              <w:rPr>
                <w:rFonts w:eastAsiaTheme="minorEastAsia"/>
                <w:lang w:val="en-US" w:eastAsia="zh-CN"/>
              </w:rPr>
            </w:pPr>
            <w:r>
              <w:rPr>
                <w:rFonts w:eastAsiaTheme="minorEastAsia"/>
                <w:lang w:val="en-US" w:eastAsia="zh-CN"/>
              </w:rPr>
              <w:t>Standalone/guardband</w:t>
            </w:r>
          </w:p>
        </w:tc>
      </w:tr>
      <w:tr w:rsidR="00C963DD" w:rsidTr="002260CB">
        <w:trPr>
          <w:trHeight w:val="116"/>
          <w:jc w:val="center"/>
        </w:trPr>
        <w:tc>
          <w:tcPr>
            <w:tcW w:w="2351" w:type="dxa"/>
            <w:vMerge/>
          </w:tcPr>
          <w:p w:rsidR="00C963DD" w:rsidRDefault="00C963DD" w:rsidP="008317D0">
            <w:pPr>
              <w:pStyle w:val="B3"/>
              <w:ind w:left="0" w:firstLine="0"/>
              <w:jc w:val="center"/>
              <w:rPr>
                <w:rFonts w:eastAsiaTheme="minorEastAsia"/>
                <w:lang w:val="en-US" w:eastAsia="zh-CN"/>
              </w:rPr>
            </w:pPr>
          </w:p>
        </w:tc>
        <w:tc>
          <w:tcPr>
            <w:tcW w:w="1591"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NRS port</w:t>
            </w:r>
          </w:p>
        </w:tc>
        <w:tc>
          <w:tcPr>
            <w:tcW w:w="1538"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NRS port</w:t>
            </w:r>
          </w:p>
        </w:tc>
        <w:tc>
          <w:tcPr>
            <w:tcW w:w="1536"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NRS port</w:t>
            </w:r>
          </w:p>
        </w:tc>
        <w:tc>
          <w:tcPr>
            <w:tcW w:w="1604"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NRS port</w:t>
            </w:r>
          </w:p>
        </w:tc>
      </w:tr>
      <w:tr w:rsidR="00C963DD" w:rsidTr="002260CB">
        <w:trPr>
          <w:trHeight w:val="111"/>
          <w:jc w:val="center"/>
        </w:trPr>
        <w:tc>
          <w:tcPr>
            <w:tcW w:w="2351"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Q</w:t>
            </w:r>
            <w:r>
              <w:rPr>
                <w:rFonts w:eastAsiaTheme="minorEastAsia"/>
                <w:lang w:val="en-US" w:eastAsia="zh-CN"/>
              </w:rPr>
              <w:t xml:space="preserve">PSK, 2536, </w:t>
            </w:r>
            <w:r w:rsidRPr="00025803">
              <w:rPr>
                <w:b/>
                <w:position w:val="-1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3" ShapeID="_x0000_i1025" DrawAspect="Content" ObjectID="_1664966274" r:id="rId9"/>
              </w:object>
            </w:r>
            <w:r w:rsidRPr="009F0EE8">
              <w:t>=13</w:t>
            </w:r>
          </w:p>
        </w:tc>
        <w:tc>
          <w:tcPr>
            <w:tcW w:w="1591" w:type="dxa"/>
          </w:tcPr>
          <w:p w:rsidR="00C963DD" w:rsidRDefault="002E3DE7" w:rsidP="001A5001">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lang w:val="en-US" w:eastAsia="zh-CN"/>
              </w:rPr>
              <w:t>1.00</w:t>
            </w:r>
            <w:r>
              <w:rPr>
                <w:rFonts w:eastAsiaTheme="minorEastAsia"/>
                <w:lang w:val="en-US" w:eastAsia="zh-CN"/>
              </w:rPr>
              <w:t>]</w:t>
            </w:r>
          </w:p>
        </w:tc>
        <w:tc>
          <w:tcPr>
            <w:tcW w:w="1538" w:type="dxa"/>
          </w:tcPr>
          <w:p w:rsidR="00C963DD" w:rsidRDefault="002E3DE7" w:rsidP="008317D0">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lang w:val="en-US" w:eastAsia="zh-CN"/>
              </w:rPr>
              <w:t>1.07</w:t>
            </w:r>
            <w:r>
              <w:rPr>
                <w:rFonts w:eastAsiaTheme="minorEastAsia"/>
                <w:lang w:val="en-US" w:eastAsia="zh-CN"/>
              </w:rPr>
              <w:t>]</w:t>
            </w:r>
          </w:p>
        </w:tc>
        <w:tc>
          <w:tcPr>
            <w:tcW w:w="1536" w:type="dxa"/>
          </w:tcPr>
          <w:p w:rsidR="00C963DD" w:rsidRDefault="00C963DD" w:rsidP="008317D0">
            <w:pPr>
              <w:pStyle w:val="B3"/>
              <w:ind w:left="0" w:firstLine="0"/>
              <w:jc w:val="center"/>
              <w:rPr>
                <w:rFonts w:eastAsiaTheme="minorEastAsia"/>
                <w:lang w:val="en-US" w:eastAsia="zh-CN"/>
              </w:rPr>
            </w:pPr>
            <w:r>
              <w:rPr>
                <w:rFonts w:eastAsiaTheme="minorEastAsia"/>
                <w:lang w:val="en-US" w:eastAsia="zh-CN"/>
              </w:rPr>
              <w:t>0.78</w:t>
            </w:r>
          </w:p>
        </w:tc>
        <w:tc>
          <w:tcPr>
            <w:tcW w:w="1604" w:type="dxa"/>
          </w:tcPr>
          <w:p w:rsidR="00C963DD" w:rsidRDefault="00C963DD" w:rsidP="008317D0">
            <w:pPr>
              <w:pStyle w:val="B3"/>
              <w:ind w:left="0" w:firstLine="0"/>
              <w:jc w:val="center"/>
              <w:rPr>
                <w:rFonts w:eastAsiaTheme="minorEastAsia"/>
                <w:lang w:val="en-US" w:eastAsia="zh-CN"/>
              </w:rPr>
            </w:pPr>
            <w:r>
              <w:rPr>
                <w:rFonts w:eastAsiaTheme="minorEastAsia"/>
                <w:lang w:val="en-US" w:eastAsia="zh-CN"/>
              </w:rPr>
              <w:t>0.82</w:t>
            </w:r>
          </w:p>
        </w:tc>
      </w:tr>
      <w:tr w:rsidR="00C963DD" w:rsidTr="002260CB">
        <w:trPr>
          <w:trHeight w:val="113"/>
          <w:jc w:val="center"/>
        </w:trPr>
        <w:tc>
          <w:tcPr>
            <w:tcW w:w="2351"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1</w:t>
            </w:r>
            <w:r>
              <w:rPr>
                <w:rFonts w:eastAsiaTheme="minorEastAsia"/>
                <w:lang w:val="en-US" w:eastAsia="zh-CN"/>
              </w:rPr>
              <w:t>6QAM, 4968,</w:t>
            </w:r>
            <w:r w:rsidRPr="00025803">
              <w:rPr>
                <w:b/>
              </w:rPr>
              <w:t xml:space="preserve"> </w:t>
            </w:r>
            <w:r w:rsidRPr="00025803">
              <w:rPr>
                <w:b/>
                <w:position w:val="-10"/>
              </w:rPr>
              <w:object w:dxaOrig="400" w:dyaOrig="340">
                <v:shape id="_x0000_i1026" type="#_x0000_t75" style="width:22pt;height:14pt" o:ole="">
                  <v:imagedata r:id="rId8" o:title=""/>
                </v:shape>
                <o:OLEObject Type="Embed" ProgID="Equation.3" ShapeID="_x0000_i1026" DrawAspect="Content" ObjectID="_1664966275" r:id="rId10"/>
              </w:object>
            </w:r>
            <w:r w:rsidRPr="009F0EE8">
              <w:t>=</w:t>
            </w:r>
            <w:r>
              <w:t>21</w:t>
            </w:r>
          </w:p>
        </w:tc>
        <w:tc>
          <w:tcPr>
            <w:tcW w:w="1591" w:type="dxa"/>
          </w:tcPr>
          <w:p w:rsidR="00C963DD" w:rsidRDefault="002E3DE7" w:rsidP="008317D0">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lang w:val="en-US" w:eastAsia="zh-CN"/>
              </w:rPr>
              <w:t>1.00</w:t>
            </w:r>
            <w:r>
              <w:rPr>
                <w:rFonts w:eastAsiaTheme="minorEastAsia"/>
                <w:lang w:val="en-US" w:eastAsia="zh-CN"/>
              </w:rPr>
              <w:t>]</w:t>
            </w:r>
          </w:p>
        </w:tc>
        <w:tc>
          <w:tcPr>
            <w:tcW w:w="1538" w:type="dxa"/>
          </w:tcPr>
          <w:p w:rsidR="00C963DD" w:rsidRDefault="002E3DE7" w:rsidP="008317D0">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lang w:val="en-US" w:eastAsia="zh-CN"/>
              </w:rPr>
              <w:t>1.07</w:t>
            </w:r>
            <w:r>
              <w:rPr>
                <w:rFonts w:eastAsiaTheme="minorEastAsia"/>
                <w:lang w:val="en-US" w:eastAsia="zh-CN"/>
              </w:rPr>
              <w:t>]</w:t>
            </w:r>
          </w:p>
        </w:tc>
        <w:tc>
          <w:tcPr>
            <w:tcW w:w="1536"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0</w:t>
            </w:r>
            <w:r>
              <w:rPr>
                <w:rFonts w:eastAsiaTheme="minorEastAsia"/>
                <w:lang w:val="en-US" w:eastAsia="zh-CN"/>
              </w:rPr>
              <w:t>.78</w:t>
            </w:r>
          </w:p>
        </w:tc>
        <w:tc>
          <w:tcPr>
            <w:tcW w:w="1604"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0</w:t>
            </w:r>
            <w:r>
              <w:rPr>
                <w:rFonts w:eastAsiaTheme="minorEastAsia"/>
                <w:lang w:val="en-US" w:eastAsia="zh-CN"/>
              </w:rPr>
              <w:t>.82</w:t>
            </w:r>
          </w:p>
        </w:tc>
      </w:tr>
      <w:tr w:rsidR="00C963DD" w:rsidTr="002260CB">
        <w:trPr>
          <w:trHeight w:val="111"/>
          <w:jc w:val="center"/>
        </w:trPr>
        <w:tc>
          <w:tcPr>
            <w:tcW w:w="2351"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1</w:t>
            </w:r>
            <w:r>
              <w:rPr>
                <w:rFonts w:eastAsiaTheme="minorEastAsia"/>
                <w:lang w:val="en-US" w:eastAsia="zh-CN"/>
              </w:rPr>
              <w:t>6QAM, 5352,</w:t>
            </w:r>
            <w:r w:rsidRPr="00025803">
              <w:rPr>
                <w:b/>
              </w:rPr>
              <w:t xml:space="preserve"> </w:t>
            </w:r>
            <w:r w:rsidRPr="00025803">
              <w:rPr>
                <w:b/>
                <w:position w:val="-10"/>
              </w:rPr>
              <w:object w:dxaOrig="400" w:dyaOrig="340">
                <v:shape id="_x0000_i1027" type="#_x0000_t75" style="width:22pt;height:14pt" o:ole="">
                  <v:imagedata r:id="rId8" o:title=""/>
                </v:shape>
                <o:OLEObject Type="Embed" ProgID="Equation.3" ShapeID="_x0000_i1027" DrawAspect="Content" ObjectID="_1664966276" r:id="rId11"/>
              </w:object>
            </w:r>
            <w:r w:rsidRPr="009F0EE8">
              <w:t>=</w:t>
            </w:r>
            <w:r>
              <w:t>22</w:t>
            </w:r>
          </w:p>
        </w:tc>
        <w:tc>
          <w:tcPr>
            <w:tcW w:w="1591" w:type="dxa"/>
          </w:tcPr>
          <w:p w:rsidR="00C963DD" w:rsidRDefault="002E3DE7" w:rsidP="008317D0">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hint="eastAsia"/>
                <w:lang w:val="en-US" w:eastAsia="zh-CN"/>
              </w:rPr>
              <w:t>1</w:t>
            </w:r>
            <w:r w:rsidR="00C963DD">
              <w:rPr>
                <w:rFonts w:eastAsiaTheme="minorEastAsia"/>
                <w:lang w:val="en-US" w:eastAsia="zh-CN"/>
              </w:rPr>
              <w:t>.08</w:t>
            </w:r>
            <w:r>
              <w:rPr>
                <w:rFonts w:eastAsiaTheme="minorEastAsia"/>
                <w:lang w:val="en-US" w:eastAsia="zh-CN"/>
              </w:rPr>
              <w:t>]</w:t>
            </w:r>
          </w:p>
        </w:tc>
        <w:tc>
          <w:tcPr>
            <w:tcW w:w="1538" w:type="dxa"/>
          </w:tcPr>
          <w:p w:rsidR="00C963DD" w:rsidRDefault="002E3DE7" w:rsidP="008317D0">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hint="eastAsia"/>
                <w:lang w:val="en-US" w:eastAsia="zh-CN"/>
              </w:rPr>
              <w:t>1</w:t>
            </w:r>
            <w:r w:rsidR="00C963DD">
              <w:rPr>
                <w:rFonts w:eastAsiaTheme="minorEastAsia"/>
                <w:lang w:val="en-US" w:eastAsia="zh-CN"/>
              </w:rPr>
              <w:t>.15</w:t>
            </w:r>
            <w:r>
              <w:rPr>
                <w:rFonts w:eastAsiaTheme="minorEastAsia"/>
                <w:lang w:val="en-US" w:eastAsia="zh-CN"/>
              </w:rPr>
              <w:t>]</w:t>
            </w:r>
          </w:p>
        </w:tc>
        <w:tc>
          <w:tcPr>
            <w:tcW w:w="1536"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0</w:t>
            </w:r>
            <w:r>
              <w:rPr>
                <w:rFonts w:eastAsiaTheme="minorEastAsia"/>
                <w:lang w:val="en-US" w:eastAsia="zh-CN"/>
              </w:rPr>
              <w:t>.83</w:t>
            </w:r>
          </w:p>
        </w:tc>
        <w:tc>
          <w:tcPr>
            <w:tcW w:w="1604"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0</w:t>
            </w:r>
            <w:r>
              <w:rPr>
                <w:rFonts w:eastAsiaTheme="minorEastAsia"/>
                <w:lang w:val="en-US" w:eastAsia="zh-CN"/>
              </w:rPr>
              <w:t>.88</w:t>
            </w:r>
          </w:p>
        </w:tc>
      </w:tr>
      <w:tr w:rsidR="00C963DD" w:rsidTr="002260CB">
        <w:trPr>
          <w:trHeight w:val="37"/>
          <w:jc w:val="center"/>
        </w:trPr>
        <w:tc>
          <w:tcPr>
            <w:tcW w:w="2351" w:type="dxa"/>
          </w:tcPr>
          <w:p w:rsidR="00C963DD" w:rsidRDefault="00C963DD" w:rsidP="008317D0">
            <w:pPr>
              <w:pStyle w:val="B3"/>
              <w:ind w:left="0" w:firstLine="0"/>
              <w:jc w:val="center"/>
              <w:rPr>
                <w:rFonts w:eastAsiaTheme="minorEastAsia"/>
                <w:lang w:val="en-US" w:eastAsia="zh-CN"/>
              </w:rPr>
            </w:pPr>
            <w:r>
              <w:rPr>
                <w:rFonts w:eastAsiaTheme="minorEastAsia"/>
                <w:lang w:val="en-US" w:eastAsia="zh-CN"/>
              </w:rPr>
              <w:t>16QAM, 5736,</w:t>
            </w:r>
            <w:r w:rsidRPr="00025803">
              <w:rPr>
                <w:b/>
              </w:rPr>
              <w:t xml:space="preserve"> </w:t>
            </w:r>
            <w:r w:rsidRPr="00025803">
              <w:rPr>
                <w:b/>
                <w:position w:val="-10"/>
              </w:rPr>
              <w:object w:dxaOrig="400" w:dyaOrig="340">
                <v:shape id="_x0000_i1028" type="#_x0000_t75" style="width:22pt;height:14pt" o:ole="">
                  <v:imagedata r:id="rId8" o:title=""/>
                </v:shape>
                <o:OLEObject Type="Embed" ProgID="Equation.3" ShapeID="_x0000_i1028" DrawAspect="Content" ObjectID="_1664966277" r:id="rId12"/>
              </w:object>
            </w:r>
            <w:r w:rsidRPr="009F0EE8">
              <w:t>=</w:t>
            </w:r>
            <w:r>
              <w:t>23</w:t>
            </w:r>
          </w:p>
        </w:tc>
        <w:tc>
          <w:tcPr>
            <w:tcW w:w="1591" w:type="dxa"/>
          </w:tcPr>
          <w:p w:rsidR="00C963DD" w:rsidRDefault="002E3DE7" w:rsidP="008317D0">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hint="eastAsia"/>
                <w:lang w:val="en-US" w:eastAsia="zh-CN"/>
              </w:rPr>
              <w:t>1</w:t>
            </w:r>
            <w:r w:rsidR="00C963DD">
              <w:rPr>
                <w:rFonts w:eastAsiaTheme="minorEastAsia"/>
                <w:lang w:val="en-US" w:eastAsia="zh-CN"/>
              </w:rPr>
              <w:t>.15</w:t>
            </w:r>
            <w:r>
              <w:rPr>
                <w:rFonts w:eastAsiaTheme="minorEastAsia"/>
                <w:lang w:val="en-US" w:eastAsia="zh-CN"/>
              </w:rPr>
              <w:t>]</w:t>
            </w:r>
          </w:p>
        </w:tc>
        <w:tc>
          <w:tcPr>
            <w:tcW w:w="1538" w:type="dxa"/>
          </w:tcPr>
          <w:p w:rsidR="00C963DD" w:rsidRDefault="002E3DE7" w:rsidP="008317D0">
            <w:pPr>
              <w:pStyle w:val="B3"/>
              <w:ind w:left="0" w:firstLine="0"/>
              <w:jc w:val="center"/>
              <w:rPr>
                <w:rFonts w:eastAsiaTheme="minorEastAsia"/>
                <w:lang w:val="en-US" w:eastAsia="zh-CN"/>
              </w:rPr>
            </w:pPr>
            <w:r>
              <w:rPr>
                <w:rFonts w:eastAsiaTheme="minorEastAsia"/>
                <w:lang w:val="en-US" w:eastAsia="zh-CN"/>
              </w:rPr>
              <w:t>[</w:t>
            </w:r>
            <w:r w:rsidR="00C963DD">
              <w:rPr>
                <w:rFonts w:eastAsiaTheme="minorEastAsia" w:hint="eastAsia"/>
                <w:lang w:val="en-US" w:eastAsia="zh-CN"/>
              </w:rPr>
              <w:t>1</w:t>
            </w:r>
            <w:r w:rsidR="00C963DD">
              <w:rPr>
                <w:rFonts w:eastAsiaTheme="minorEastAsia"/>
                <w:lang w:val="en-US" w:eastAsia="zh-CN"/>
              </w:rPr>
              <w:t>.23</w:t>
            </w:r>
            <w:r>
              <w:rPr>
                <w:rFonts w:eastAsiaTheme="minorEastAsia"/>
                <w:lang w:val="en-US" w:eastAsia="zh-CN"/>
              </w:rPr>
              <w:t>]</w:t>
            </w:r>
          </w:p>
        </w:tc>
        <w:tc>
          <w:tcPr>
            <w:tcW w:w="1536"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0</w:t>
            </w:r>
            <w:r>
              <w:rPr>
                <w:rFonts w:eastAsiaTheme="minorEastAsia"/>
                <w:lang w:val="en-US" w:eastAsia="zh-CN"/>
              </w:rPr>
              <w:t>.89</w:t>
            </w:r>
          </w:p>
        </w:tc>
        <w:tc>
          <w:tcPr>
            <w:tcW w:w="1604" w:type="dxa"/>
          </w:tcPr>
          <w:p w:rsidR="00C963DD" w:rsidRDefault="00C963DD" w:rsidP="008317D0">
            <w:pPr>
              <w:pStyle w:val="B3"/>
              <w:ind w:left="0" w:firstLine="0"/>
              <w:jc w:val="center"/>
              <w:rPr>
                <w:rFonts w:eastAsiaTheme="minorEastAsia"/>
                <w:lang w:val="en-US" w:eastAsia="zh-CN"/>
              </w:rPr>
            </w:pPr>
            <w:r>
              <w:rPr>
                <w:rFonts w:eastAsiaTheme="minorEastAsia" w:hint="eastAsia"/>
                <w:lang w:val="en-US" w:eastAsia="zh-CN"/>
              </w:rPr>
              <w:t>0</w:t>
            </w:r>
            <w:r>
              <w:rPr>
                <w:rFonts w:eastAsiaTheme="minorEastAsia"/>
                <w:lang w:val="en-US" w:eastAsia="zh-CN"/>
              </w:rPr>
              <w:t>.94</w:t>
            </w:r>
          </w:p>
        </w:tc>
      </w:tr>
    </w:tbl>
    <w:p w:rsidR="00C963DD" w:rsidRDefault="00C963DD" w:rsidP="00DE7BA9">
      <w:pPr>
        <w:spacing w:before="100" w:beforeAutospacing="1" w:after="100" w:afterAutospacing="1"/>
        <w:rPr>
          <w:sz w:val="20"/>
          <w:szCs w:val="20"/>
          <w:lang w:eastAsia="zh-CN"/>
        </w:rPr>
      </w:pPr>
      <w:bookmarkStart w:id="2" w:name="_GoBack"/>
      <w:bookmarkEnd w:id="2"/>
    </w:p>
    <w:p w:rsidR="00DE7BA9" w:rsidRPr="00AD0CC8" w:rsidRDefault="00DE7BA9" w:rsidP="00DE7BA9">
      <w:pPr>
        <w:pStyle w:val="TH"/>
        <w:rPr>
          <w:rFonts w:eastAsiaTheme="minorEastAsia"/>
          <w:lang w:eastAsia="zh-CN"/>
        </w:rPr>
      </w:pPr>
      <w:r w:rsidRPr="001A7C01">
        <w:t>Table</w:t>
      </w:r>
      <w:r>
        <w:t xml:space="preserve"> 1</w:t>
      </w:r>
      <w:r w:rsidRPr="001A7C01">
        <w:t>: Transport block size (TBS) table for NP</w:t>
      </w:r>
      <w:r w:rsidRPr="001C607A">
        <w:t>D</w:t>
      </w:r>
      <w:r w:rsidRPr="001A7C01">
        <w:t>SCH.</w:t>
      </w:r>
    </w:p>
    <w:tbl>
      <w:tblPr>
        <w:tblW w:w="5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0"/>
        <w:gridCol w:w="539"/>
        <w:gridCol w:w="644"/>
        <w:gridCol w:w="644"/>
        <w:gridCol w:w="644"/>
        <w:gridCol w:w="644"/>
        <w:gridCol w:w="644"/>
        <w:gridCol w:w="644"/>
        <w:gridCol w:w="644"/>
      </w:tblGrid>
      <w:tr w:rsidR="00DE7BA9" w:rsidRPr="00025803" w:rsidTr="00DE7BA9">
        <w:trPr>
          <w:cantSplit/>
          <w:trHeight w:val="441"/>
          <w:jc w:val="center"/>
        </w:trPr>
        <w:tc>
          <w:tcPr>
            <w:tcW w:w="690" w:type="dxa"/>
            <w:vMerge w:val="restart"/>
            <w:tcBorders>
              <w:right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position w:val="-10"/>
                <w:sz w:val="20"/>
              </w:rPr>
              <w:object w:dxaOrig="400" w:dyaOrig="340">
                <v:shape id="_x0000_i1029" type="#_x0000_t75" style="width:22pt;height:14pt" o:ole="">
                  <v:imagedata r:id="rId8" o:title=""/>
                </v:shape>
                <o:OLEObject Type="Embed" ProgID="Equation.3" ShapeID="_x0000_i1029" DrawAspect="Content" ObjectID="_1664966278" r:id="rId13"/>
              </w:object>
            </w:r>
          </w:p>
        </w:tc>
        <w:tc>
          <w:tcPr>
            <w:tcW w:w="0" w:type="auto"/>
            <w:gridSpan w:val="8"/>
            <w:tcBorders>
              <w:left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position w:val="-12"/>
                <w:sz w:val="20"/>
              </w:rPr>
              <w:object w:dxaOrig="340" w:dyaOrig="380">
                <v:shape id="_x0000_i1030" type="#_x0000_t75" style="width:10.5pt;height:17pt" o:ole="">
                  <v:imagedata r:id="rId14" o:title=""/>
                </v:shape>
                <o:OLEObject Type="Embed" ProgID="Equation.DSMT4" ShapeID="_x0000_i1030" DrawAspect="Content" ObjectID="_1664966279" r:id="rId15"/>
              </w:object>
            </w:r>
          </w:p>
        </w:tc>
      </w:tr>
      <w:tr w:rsidR="00DE7BA9" w:rsidRPr="00025803" w:rsidTr="00DE7BA9">
        <w:trPr>
          <w:cantSplit/>
          <w:trHeight w:val="437"/>
          <w:jc w:val="center"/>
        </w:trPr>
        <w:tc>
          <w:tcPr>
            <w:tcW w:w="690" w:type="dxa"/>
            <w:vMerge/>
            <w:tcBorders>
              <w:bottom w:val="double" w:sz="4" w:space="0" w:color="auto"/>
              <w:right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p>
        </w:tc>
        <w:tc>
          <w:tcPr>
            <w:tcW w:w="0" w:type="auto"/>
            <w:tcBorders>
              <w:left w:val="double" w:sz="4" w:space="0" w:color="auto"/>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0</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1</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2</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3</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4</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5</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6</w:t>
            </w:r>
          </w:p>
        </w:tc>
        <w:tc>
          <w:tcPr>
            <w:tcW w:w="0" w:type="auto"/>
            <w:tcBorders>
              <w:bottom w:val="double" w:sz="4" w:space="0" w:color="auto"/>
            </w:tcBorders>
            <w:shd w:val="clear" w:color="auto" w:fill="E0E0E0"/>
            <w:vAlign w:val="center"/>
          </w:tcPr>
          <w:p w:rsidR="00DE7BA9" w:rsidRPr="00025803" w:rsidRDefault="00DE7BA9" w:rsidP="00DE7BA9">
            <w:pPr>
              <w:pStyle w:val="TAH"/>
              <w:rPr>
                <w:rFonts w:ascii="Times New Roman" w:hAnsi="Times New Roman"/>
                <w:b w:val="0"/>
                <w:sz w:val="20"/>
              </w:rPr>
            </w:pPr>
            <w:r w:rsidRPr="00025803">
              <w:rPr>
                <w:rFonts w:ascii="Times New Roman" w:hAnsi="Times New Roman"/>
                <w:b w:val="0"/>
                <w:sz w:val="20"/>
              </w:rPr>
              <w:t>7</w:t>
            </w:r>
          </w:p>
        </w:tc>
      </w:tr>
      <w:tr w:rsidR="00DE7BA9" w:rsidRPr="00025803" w:rsidTr="00DE7BA9">
        <w:trPr>
          <w:cantSplit/>
          <w:trHeight w:val="205"/>
          <w:jc w:val="center"/>
        </w:trPr>
        <w:tc>
          <w:tcPr>
            <w:tcW w:w="690" w:type="dxa"/>
            <w:tcBorders>
              <w:top w:val="double" w:sz="4" w:space="0" w:color="auto"/>
              <w:right w:val="double" w:sz="4" w:space="0" w:color="auto"/>
            </w:tcBorders>
            <w:shd w:val="clear" w:color="auto" w:fill="auto"/>
            <w:vAlign w:val="center"/>
          </w:tcPr>
          <w:p w:rsidR="00DE7BA9" w:rsidRPr="00025803" w:rsidRDefault="00DE7BA9" w:rsidP="00DE7BA9">
            <w:pPr>
              <w:pStyle w:val="a4"/>
              <w:spacing w:after="0"/>
              <w:jc w:val="center"/>
            </w:pPr>
            <w:r w:rsidRPr="00025803">
              <w:t>0</w:t>
            </w:r>
          </w:p>
        </w:tc>
        <w:tc>
          <w:tcPr>
            <w:tcW w:w="0" w:type="auto"/>
            <w:tcBorders>
              <w:top w:val="double" w:sz="4" w:space="0" w:color="auto"/>
              <w:left w:val="double" w:sz="4" w:space="0" w:color="auto"/>
            </w:tcBorders>
            <w:vAlign w:val="center"/>
          </w:tcPr>
          <w:p w:rsidR="00DE7BA9" w:rsidRPr="00025803" w:rsidRDefault="00DE7BA9" w:rsidP="00DE7BA9">
            <w:pPr>
              <w:pStyle w:val="a4"/>
              <w:spacing w:after="0"/>
              <w:jc w:val="center"/>
            </w:pPr>
            <w:r w:rsidRPr="00025803">
              <w:t>16</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32</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56</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88</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120</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152</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208</w:t>
            </w:r>
          </w:p>
        </w:tc>
        <w:tc>
          <w:tcPr>
            <w:tcW w:w="0" w:type="auto"/>
            <w:tcBorders>
              <w:top w:val="double" w:sz="4" w:space="0" w:color="auto"/>
            </w:tcBorders>
            <w:vAlign w:val="center"/>
          </w:tcPr>
          <w:p w:rsidR="00DE7BA9" w:rsidRPr="00025803" w:rsidRDefault="00DE7BA9" w:rsidP="00DE7BA9">
            <w:pPr>
              <w:pStyle w:val="a4"/>
              <w:spacing w:after="0"/>
              <w:jc w:val="center"/>
            </w:pPr>
            <w:r w:rsidRPr="00025803">
              <w:t>256</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1</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24</w:t>
            </w:r>
          </w:p>
        </w:tc>
        <w:tc>
          <w:tcPr>
            <w:tcW w:w="0" w:type="auto"/>
            <w:vAlign w:val="center"/>
          </w:tcPr>
          <w:p w:rsidR="00DE7BA9" w:rsidRPr="00025803" w:rsidRDefault="00DE7BA9" w:rsidP="00DE7BA9">
            <w:pPr>
              <w:pStyle w:val="a4"/>
              <w:spacing w:after="0"/>
              <w:jc w:val="center"/>
            </w:pPr>
            <w:r w:rsidRPr="00025803">
              <w:t>56</w:t>
            </w:r>
          </w:p>
        </w:tc>
        <w:tc>
          <w:tcPr>
            <w:tcW w:w="0" w:type="auto"/>
            <w:vAlign w:val="center"/>
          </w:tcPr>
          <w:p w:rsidR="00DE7BA9" w:rsidRPr="00025803" w:rsidRDefault="00DE7BA9" w:rsidP="00DE7BA9">
            <w:pPr>
              <w:pStyle w:val="a4"/>
              <w:spacing w:after="0"/>
              <w:jc w:val="center"/>
            </w:pPr>
            <w:r w:rsidRPr="00025803">
              <w:t>88</w:t>
            </w:r>
          </w:p>
        </w:tc>
        <w:tc>
          <w:tcPr>
            <w:tcW w:w="0" w:type="auto"/>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344</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2</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32</w:t>
            </w:r>
          </w:p>
        </w:tc>
        <w:tc>
          <w:tcPr>
            <w:tcW w:w="0" w:type="auto"/>
            <w:vAlign w:val="center"/>
          </w:tcPr>
          <w:p w:rsidR="00DE7BA9" w:rsidRPr="00025803" w:rsidRDefault="00DE7BA9" w:rsidP="00DE7BA9">
            <w:pPr>
              <w:pStyle w:val="a4"/>
              <w:spacing w:after="0"/>
              <w:jc w:val="center"/>
            </w:pPr>
            <w:r w:rsidRPr="00025803">
              <w:t>72</w:t>
            </w:r>
          </w:p>
        </w:tc>
        <w:tc>
          <w:tcPr>
            <w:tcW w:w="0" w:type="auto"/>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424</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lastRenderedPageBreak/>
              <w:t>3</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40</w:t>
            </w:r>
          </w:p>
        </w:tc>
        <w:tc>
          <w:tcPr>
            <w:tcW w:w="0" w:type="auto"/>
            <w:vAlign w:val="center"/>
          </w:tcPr>
          <w:p w:rsidR="00DE7BA9" w:rsidRPr="00025803" w:rsidRDefault="00DE7BA9" w:rsidP="00DE7BA9">
            <w:pPr>
              <w:pStyle w:val="a4"/>
              <w:spacing w:after="0"/>
              <w:jc w:val="center"/>
            </w:pPr>
            <w:r w:rsidRPr="00025803">
              <w:t>104</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440</w:t>
            </w:r>
          </w:p>
        </w:tc>
        <w:tc>
          <w:tcPr>
            <w:tcW w:w="0" w:type="auto"/>
            <w:vAlign w:val="center"/>
          </w:tcPr>
          <w:p w:rsidR="00DE7BA9" w:rsidRPr="00025803" w:rsidRDefault="00DE7BA9" w:rsidP="00DE7BA9">
            <w:pPr>
              <w:pStyle w:val="a4"/>
              <w:spacing w:after="0"/>
              <w:jc w:val="center"/>
            </w:pPr>
            <w:r w:rsidRPr="00025803">
              <w:t>568</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4</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56</w:t>
            </w:r>
          </w:p>
        </w:tc>
        <w:tc>
          <w:tcPr>
            <w:tcW w:w="0" w:type="auto"/>
            <w:vAlign w:val="center"/>
          </w:tcPr>
          <w:p w:rsidR="00DE7BA9" w:rsidRPr="00025803" w:rsidRDefault="00DE7BA9" w:rsidP="00DE7BA9">
            <w:pPr>
              <w:pStyle w:val="a4"/>
              <w:spacing w:after="0"/>
              <w:jc w:val="center"/>
            </w:pPr>
            <w:r w:rsidRPr="00025803">
              <w:t>120</w:t>
            </w:r>
          </w:p>
        </w:tc>
        <w:tc>
          <w:tcPr>
            <w:tcW w:w="0" w:type="auto"/>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408</w:t>
            </w:r>
          </w:p>
        </w:tc>
        <w:tc>
          <w:tcPr>
            <w:tcW w:w="0" w:type="auto"/>
            <w:vAlign w:val="center"/>
          </w:tcPr>
          <w:p w:rsidR="00DE7BA9" w:rsidRPr="00025803" w:rsidRDefault="00DE7BA9" w:rsidP="00DE7BA9">
            <w:pPr>
              <w:pStyle w:val="a4"/>
              <w:spacing w:after="0"/>
              <w:jc w:val="center"/>
            </w:pPr>
            <w:r w:rsidRPr="00025803">
              <w:t>552</w:t>
            </w:r>
          </w:p>
        </w:tc>
        <w:tc>
          <w:tcPr>
            <w:tcW w:w="0" w:type="auto"/>
            <w:vAlign w:val="center"/>
          </w:tcPr>
          <w:p w:rsidR="00DE7BA9" w:rsidRPr="00025803" w:rsidRDefault="00DE7BA9" w:rsidP="00DE7BA9">
            <w:pPr>
              <w:pStyle w:val="a4"/>
              <w:spacing w:after="0"/>
              <w:jc w:val="center"/>
            </w:pPr>
            <w:r w:rsidRPr="00025803">
              <w:t>680</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5</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72</w:t>
            </w:r>
          </w:p>
        </w:tc>
        <w:tc>
          <w:tcPr>
            <w:tcW w:w="0" w:type="auto"/>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224</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424</w:t>
            </w:r>
          </w:p>
        </w:tc>
        <w:tc>
          <w:tcPr>
            <w:tcW w:w="0" w:type="auto"/>
            <w:vAlign w:val="center"/>
          </w:tcPr>
          <w:p w:rsidR="00DE7BA9" w:rsidRPr="00025803" w:rsidRDefault="00DE7BA9" w:rsidP="00DE7BA9">
            <w:pPr>
              <w:pStyle w:val="a4"/>
              <w:spacing w:after="0"/>
              <w:jc w:val="center"/>
            </w:pPr>
            <w:r w:rsidRPr="00025803">
              <w:t>504</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872</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6</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88</w:t>
            </w:r>
          </w:p>
        </w:tc>
        <w:tc>
          <w:tcPr>
            <w:tcW w:w="0" w:type="auto"/>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392</w:t>
            </w:r>
          </w:p>
        </w:tc>
        <w:tc>
          <w:tcPr>
            <w:tcW w:w="0" w:type="auto"/>
            <w:vAlign w:val="center"/>
          </w:tcPr>
          <w:p w:rsidR="00DE7BA9" w:rsidRPr="00025803" w:rsidRDefault="00DE7BA9" w:rsidP="00DE7BA9">
            <w:pPr>
              <w:pStyle w:val="a4"/>
              <w:spacing w:after="0"/>
              <w:jc w:val="center"/>
            </w:pPr>
            <w:r w:rsidRPr="00025803">
              <w:t>504</w:t>
            </w:r>
          </w:p>
        </w:tc>
        <w:tc>
          <w:tcPr>
            <w:tcW w:w="0" w:type="auto"/>
            <w:vAlign w:val="center"/>
          </w:tcPr>
          <w:p w:rsidR="00DE7BA9" w:rsidRPr="00025803" w:rsidRDefault="00DE7BA9" w:rsidP="00DE7BA9">
            <w:pPr>
              <w:pStyle w:val="a4"/>
              <w:spacing w:after="0"/>
              <w:jc w:val="center"/>
            </w:pPr>
            <w:r w:rsidRPr="00025803">
              <w:t>600</w:t>
            </w:r>
          </w:p>
        </w:tc>
        <w:tc>
          <w:tcPr>
            <w:tcW w:w="0" w:type="auto"/>
            <w:vAlign w:val="center"/>
          </w:tcPr>
          <w:p w:rsidR="00DE7BA9" w:rsidRPr="00025803" w:rsidRDefault="00DE7BA9" w:rsidP="00DE7BA9">
            <w:pPr>
              <w:pStyle w:val="a4"/>
              <w:spacing w:after="0"/>
              <w:jc w:val="center"/>
            </w:pPr>
            <w:r w:rsidRPr="00025803">
              <w:t>808</w:t>
            </w:r>
          </w:p>
        </w:tc>
        <w:tc>
          <w:tcPr>
            <w:tcW w:w="0" w:type="auto"/>
            <w:vAlign w:val="center"/>
          </w:tcPr>
          <w:p w:rsidR="00DE7BA9" w:rsidRPr="00025803" w:rsidRDefault="00DE7BA9" w:rsidP="00DE7BA9">
            <w:pPr>
              <w:pStyle w:val="a4"/>
              <w:spacing w:after="0"/>
              <w:jc w:val="center"/>
            </w:pPr>
            <w:r w:rsidRPr="00025803">
              <w:t>1000</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7</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104</w:t>
            </w:r>
          </w:p>
        </w:tc>
        <w:tc>
          <w:tcPr>
            <w:tcW w:w="0" w:type="auto"/>
            <w:vAlign w:val="center"/>
          </w:tcPr>
          <w:p w:rsidR="00DE7BA9" w:rsidRPr="00025803" w:rsidRDefault="00DE7BA9" w:rsidP="00DE7BA9">
            <w:pPr>
              <w:pStyle w:val="a4"/>
              <w:spacing w:after="0"/>
              <w:jc w:val="center"/>
            </w:pPr>
            <w:r w:rsidRPr="00025803">
              <w:t>224</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472</w:t>
            </w:r>
          </w:p>
        </w:tc>
        <w:tc>
          <w:tcPr>
            <w:tcW w:w="0" w:type="auto"/>
            <w:vAlign w:val="center"/>
          </w:tcPr>
          <w:p w:rsidR="00DE7BA9" w:rsidRPr="00025803" w:rsidRDefault="00DE7BA9" w:rsidP="00DE7BA9">
            <w:pPr>
              <w:pStyle w:val="a4"/>
              <w:spacing w:after="0"/>
              <w:jc w:val="center"/>
            </w:pPr>
            <w:r w:rsidRPr="00025803">
              <w:t>584</w:t>
            </w:r>
          </w:p>
        </w:tc>
        <w:tc>
          <w:tcPr>
            <w:tcW w:w="0" w:type="auto"/>
            <w:vAlign w:val="center"/>
          </w:tcPr>
          <w:p w:rsidR="00DE7BA9" w:rsidRPr="00025803" w:rsidRDefault="00DE7BA9" w:rsidP="00DE7BA9">
            <w:pPr>
              <w:pStyle w:val="a4"/>
              <w:spacing w:after="0"/>
              <w:jc w:val="center"/>
            </w:pPr>
            <w:r w:rsidRPr="00025803">
              <w:t>712</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1224</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8</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120</w:t>
            </w:r>
          </w:p>
        </w:tc>
        <w:tc>
          <w:tcPr>
            <w:tcW w:w="0" w:type="auto"/>
            <w:vAlign w:val="center"/>
          </w:tcPr>
          <w:p w:rsidR="00DE7BA9" w:rsidRPr="00025803" w:rsidRDefault="00DE7BA9" w:rsidP="00DE7BA9">
            <w:pPr>
              <w:pStyle w:val="a4"/>
              <w:spacing w:after="0"/>
              <w:jc w:val="center"/>
            </w:pPr>
            <w:r w:rsidRPr="00025803">
              <w:t>256</w:t>
            </w:r>
          </w:p>
        </w:tc>
        <w:tc>
          <w:tcPr>
            <w:tcW w:w="0" w:type="auto"/>
            <w:vAlign w:val="center"/>
          </w:tcPr>
          <w:p w:rsidR="00DE7BA9" w:rsidRPr="00025803" w:rsidRDefault="00DE7BA9" w:rsidP="00DE7BA9">
            <w:pPr>
              <w:pStyle w:val="a4"/>
              <w:spacing w:after="0"/>
              <w:jc w:val="center"/>
            </w:pPr>
            <w:r w:rsidRPr="00025803">
              <w:t>392</w:t>
            </w:r>
          </w:p>
        </w:tc>
        <w:tc>
          <w:tcPr>
            <w:tcW w:w="0" w:type="auto"/>
            <w:vAlign w:val="center"/>
          </w:tcPr>
          <w:p w:rsidR="00DE7BA9" w:rsidRPr="00025803" w:rsidRDefault="00DE7BA9" w:rsidP="00DE7BA9">
            <w:pPr>
              <w:pStyle w:val="a4"/>
              <w:spacing w:after="0"/>
              <w:jc w:val="center"/>
            </w:pPr>
            <w:r w:rsidRPr="00025803">
              <w:t>536</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808</w:t>
            </w:r>
          </w:p>
        </w:tc>
        <w:tc>
          <w:tcPr>
            <w:tcW w:w="0" w:type="auto"/>
            <w:vAlign w:val="center"/>
          </w:tcPr>
          <w:p w:rsidR="00DE7BA9" w:rsidRPr="00025803" w:rsidRDefault="00DE7BA9" w:rsidP="00DE7BA9">
            <w:pPr>
              <w:pStyle w:val="a4"/>
              <w:spacing w:after="0"/>
              <w:jc w:val="center"/>
            </w:pPr>
            <w:r w:rsidRPr="00025803">
              <w:t xml:space="preserve">1096 </w:t>
            </w:r>
          </w:p>
        </w:tc>
        <w:tc>
          <w:tcPr>
            <w:tcW w:w="0" w:type="auto"/>
            <w:vAlign w:val="center"/>
          </w:tcPr>
          <w:p w:rsidR="00DE7BA9" w:rsidRPr="00025803" w:rsidRDefault="00DE7BA9" w:rsidP="00DE7BA9">
            <w:pPr>
              <w:pStyle w:val="a4"/>
              <w:spacing w:after="0"/>
              <w:jc w:val="center"/>
            </w:pPr>
            <w:r w:rsidRPr="00025803">
              <w:t xml:space="preserve">1384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9</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136</w:t>
            </w:r>
          </w:p>
        </w:tc>
        <w:tc>
          <w:tcPr>
            <w:tcW w:w="0" w:type="auto"/>
            <w:vAlign w:val="center"/>
          </w:tcPr>
          <w:p w:rsidR="00DE7BA9" w:rsidRPr="00025803" w:rsidRDefault="00DE7BA9" w:rsidP="00DE7BA9">
            <w:pPr>
              <w:pStyle w:val="a4"/>
              <w:spacing w:after="0"/>
              <w:jc w:val="center"/>
            </w:pPr>
            <w:r w:rsidRPr="00025803">
              <w:t>296</w:t>
            </w:r>
          </w:p>
        </w:tc>
        <w:tc>
          <w:tcPr>
            <w:tcW w:w="0" w:type="auto"/>
            <w:vAlign w:val="center"/>
          </w:tcPr>
          <w:p w:rsidR="00DE7BA9" w:rsidRPr="00025803" w:rsidRDefault="00DE7BA9" w:rsidP="00DE7BA9">
            <w:pPr>
              <w:pStyle w:val="a4"/>
              <w:spacing w:after="0"/>
              <w:jc w:val="center"/>
            </w:pPr>
            <w:r w:rsidRPr="00025803">
              <w:t>456</w:t>
            </w:r>
          </w:p>
        </w:tc>
        <w:tc>
          <w:tcPr>
            <w:tcW w:w="0" w:type="auto"/>
            <w:vAlign w:val="center"/>
          </w:tcPr>
          <w:p w:rsidR="00DE7BA9" w:rsidRPr="00025803" w:rsidRDefault="00DE7BA9" w:rsidP="00DE7BA9">
            <w:pPr>
              <w:pStyle w:val="a4"/>
              <w:spacing w:after="0"/>
              <w:jc w:val="center"/>
            </w:pPr>
            <w:r w:rsidRPr="00025803">
              <w:t>616</w:t>
            </w:r>
          </w:p>
        </w:tc>
        <w:tc>
          <w:tcPr>
            <w:tcW w:w="0" w:type="auto"/>
            <w:vAlign w:val="center"/>
          </w:tcPr>
          <w:p w:rsidR="00DE7BA9" w:rsidRPr="00025803" w:rsidRDefault="00DE7BA9" w:rsidP="00DE7BA9">
            <w:pPr>
              <w:pStyle w:val="a4"/>
              <w:spacing w:after="0"/>
              <w:jc w:val="center"/>
            </w:pPr>
            <w:r w:rsidRPr="00025803">
              <w:t>776</w:t>
            </w:r>
          </w:p>
        </w:tc>
        <w:tc>
          <w:tcPr>
            <w:tcW w:w="0" w:type="auto"/>
            <w:vAlign w:val="center"/>
          </w:tcPr>
          <w:p w:rsidR="00DE7BA9" w:rsidRPr="00025803" w:rsidRDefault="00DE7BA9" w:rsidP="00DE7BA9">
            <w:pPr>
              <w:pStyle w:val="a4"/>
              <w:spacing w:after="0"/>
              <w:jc w:val="center"/>
            </w:pPr>
            <w:r w:rsidRPr="00025803">
              <w:t>936</w:t>
            </w:r>
          </w:p>
        </w:tc>
        <w:tc>
          <w:tcPr>
            <w:tcW w:w="0" w:type="auto"/>
            <w:vAlign w:val="center"/>
          </w:tcPr>
          <w:p w:rsidR="00DE7BA9" w:rsidRPr="00025803" w:rsidRDefault="00DE7BA9" w:rsidP="00DE7BA9">
            <w:pPr>
              <w:pStyle w:val="a4"/>
              <w:spacing w:after="0"/>
              <w:jc w:val="center"/>
            </w:pPr>
            <w:r w:rsidRPr="00025803">
              <w:t xml:space="preserve">1256 </w:t>
            </w:r>
          </w:p>
        </w:tc>
        <w:tc>
          <w:tcPr>
            <w:tcW w:w="0" w:type="auto"/>
            <w:vAlign w:val="center"/>
          </w:tcPr>
          <w:p w:rsidR="00DE7BA9" w:rsidRPr="00025803" w:rsidRDefault="00DE7BA9" w:rsidP="00DE7BA9">
            <w:pPr>
              <w:pStyle w:val="a4"/>
              <w:spacing w:after="0"/>
              <w:jc w:val="center"/>
            </w:pPr>
            <w:r w:rsidRPr="00025803">
              <w:t xml:space="preserve">1544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10</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144</w:t>
            </w:r>
          </w:p>
        </w:tc>
        <w:tc>
          <w:tcPr>
            <w:tcW w:w="0" w:type="auto"/>
            <w:vAlign w:val="center"/>
          </w:tcPr>
          <w:p w:rsidR="00DE7BA9" w:rsidRPr="00025803" w:rsidRDefault="00DE7BA9" w:rsidP="00DE7BA9">
            <w:pPr>
              <w:pStyle w:val="a4"/>
              <w:spacing w:after="0"/>
              <w:jc w:val="center"/>
            </w:pPr>
            <w:r w:rsidRPr="00025803">
              <w:t>328</w:t>
            </w:r>
          </w:p>
        </w:tc>
        <w:tc>
          <w:tcPr>
            <w:tcW w:w="0" w:type="auto"/>
            <w:vAlign w:val="center"/>
          </w:tcPr>
          <w:p w:rsidR="00DE7BA9" w:rsidRPr="00025803" w:rsidRDefault="00DE7BA9" w:rsidP="00DE7BA9">
            <w:pPr>
              <w:pStyle w:val="a4"/>
              <w:spacing w:after="0"/>
              <w:jc w:val="center"/>
            </w:pPr>
            <w:r w:rsidRPr="00025803">
              <w:t>504</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872</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 xml:space="preserve">1384 </w:t>
            </w:r>
          </w:p>
        </w:tc>
        <w:tc>
          <w:tcPr>
            <w:tcW w:w="0" w:type="auto"/>
            <w:vAlign w:val="center"/>
          </w:tcPr>
          <w:p w:rsidR="00DE7BA9" w:rsidRPr="00025803" w:rsidRDefault="00DE7BA9" w:rsidP="00DE7BA9">
            <w:pPr>
              <w:pStyle w:val="a4"/>
              <w:spacing w:after="0"/>
              <w:jc w:val="center"/>
            </w:pPr>
            <w:r w:rsidRPr="00025803">
              <w:t xml:space="preserve">1736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11</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176</w:t>
            </w:r>
          </w:p>
        </w:tc>
        <w:tc>
          <w:tcPr>
            <w:tcW w:w="0" w:type="auto"/>
            <w:vAlign w:val="center"/>
          </w:tcPr>
          <w:p w:rsidR="00DE7BA9" w:rsidRPr="00025803" w:rsidRDefault="00DE7BA9" w:rsidP="00DE7BA9">
            <w:pPr>
              <w:pStyle w:val="a4"/>
              <w:spacing w:after="0"/>
              <w:jc w:val="center"/>
            </w:pPr>
            <w:r w:rsidRPr="00025803">
              <w:t>376</w:t>
            </w:r>
          </w:p>
        </w:tc>
        <w:tc>
          <w:tcPr>
            <w:tcW w:w="0" w:type="auto"/>
            <w:vAlign w:val="center"/>
          </w:tcPr>
          <w:p w:rsidR="00DE7BA9" w:rsidRPr="00025803" w:rsidRDefault="00DE7BA9" w:rsidP="00DE7BA9">
            <w:pPr>
              <w:pStyle w:val="a4"/>
              <w:spacing w:after="0"/>
              <w:jc w:val="center"/>
            </w:pPr>
            <w:r w:rsidRPr="00025803">
              <w:t>584</w:t>
            </w:r>
          </w:p>
        </w:tc>
        <w:tc>
          <w:tcPr>
            <w:tcW w:w="0" w:type="auto"/>
            <w:vAlign w:val="center"/>
          </w:tcPr>
          <w:p w:rsidR="00DE7BA9" w:rsidRPr="00025803" w:rsidRDefault="00DE7BA9" w:rsidP="00DE7BA9">
            <w:pPr>
              <w:pStyle w:val="a4"/>
              <w:spacing w:after="0"/>
              <w:jc w:val="center"/>
            </w:pPr>
            <w:r w:rsidRPr="00025803">
              <w:t>776</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1192</w:t>
            </w:r>
          </w:p>
        </w:tc>
        <w:tc>
          <w:tcPr>
            <w:tcW w:w="0" w:type="auto"/>
            <w:vAlign w:val="center"/>
          </w:tcPr>
          <w:p w:rsidR="00DE7BA9" w:rsidRPr="00025803" w:rsidRDefault="00DE7BA9" w:rsidP="00DE7BA9">
            <w:pPr>
              <w:pStyle w:val="a4"/>
              <w:spacing w:after="0"/>
              <w:jc w:val="center"/>
            </w:pPr>
            <w:r w:rsidRPr="00025803">
              <w:t xml:space="preserve">1608 </w:t>
            </w:r>
          </w:p>
        </w:tc>
        <w:tc>
          <w:tcPr>
            <w:tcW w:w="0" w:type="auto"/>
            <w:vAlign w:val="center"/>
          </w:tcPr>
          <w:p w:rsidR="00DE7BA9" w:rsidRPr="00025803" w:rsidRDefault="00DE7BA9" w:rsidP="00DE7BA9">
            <w:pPr>
              <w:pStyle w:val="a4"/>
              <w:spacing w:after="0"/>
              <w:jc w:val="center"/>
            </w:pPr>
            <w:r w:rsidRPr="00025803">
              <w:t xml:space="preserve">2024 </w:t>
            </w:r>
          </w:p>
        </w:tc>
      </w:tr>
      <w:tr w:rsidR="00DE7BA9" w:rsidRPr="00025803" w:rsidTr="00DE7BA9">
        <w:trPr>
          <w:cantSplit/>
          <w:trHeight w:val="205"/>
          <w:jc w:val="center"/>
        </w:trPr>
        <w:tc>
          <w:tcPr>
            <w:tcW w:w="690" w:type="dxa"/>
            <w:tcBorders>
              <w:right w:val="double" w:sz="4" w:space="0" w:color="auto"/>
            </w:tcBorders>
            <w:shd w:val="clear" w:color="auto" w:fill="auto"/>
            <w:vAlign w:val="center"/>
          </w:tcPr>
          <w:p w:rsidR="00DE7BA9" w:rsidRPr="00025803" w:rsidRDefault="00DE7BA9" w:rsidP="00DE7BA9">
            <w:pPr>
              <w:pStyle w:val="a4"/>
              <w:spacing w:after="0"/>
              <w:jc w:val="center"/>
            </w:pPr>
            <w:r w:rsidRPr="00025803">
              <w:t>12</w:t>
            </w:r>
          </w:p>
        </w:tc>
        <w:tc>
          <w:tcPr>
            <w:tcW w:w="0" w:type="auto"/>
            <w:tcBorders>
              <w:left w:val="double" w:sz="4" w:space="0" w:color="auto"/>
            </w:tcBorders>
            <w:vAlign w:val="center"/>
          </w:tcPr>
          <w:p w:rsidR="00DE7BA9" w:rsidRPr="00025803" w:rsidRDefault="00DE7BA9" w:rsidP="00DE7BA9">
            <w:pPr>
              <w:pStyle w:val="a4"/>
              <w:spacing w:after="0"/>
              <w:jc w:val="center"/>
            </w:pPr>
            <w:r w:rsidRPr="00025803">
              <w:t>208</w:t>
            </w:r>
          </w:p>
        </w:tc>
        <w:tc>
          <w:tcPr>
            <w:tcW w:w="0" w:type="auto"/>
            <w:vAlign w:val="center"/>
          </w:tcPr>
          <w:p w:rsidR="00DE7BA9" w:rsidRPr="00025803" w:rsidRDefault="00DE7BA9" w:rsidP="00DE7BA9">
            <w:pPr>
              <w:pStyle w:val="a4"/>
              <w:spacing w:after="0"/>
              <w:jc w:val="center"/>
            </w:pPr>
            <w:r w:rsidRPr="00025803">
              <w:t>440</w:t>
            </w:r>
          </w:p>
        </w:tc>
        <w:tc>
          <w:tcPr>
            <w:tcW w:w="0" w:type="auto"/>
            <w:vAlign w:val="center"/>
          </w:tcPr>
          <w:p w:rsidR="00DE7BA9" w:rsidRPr="00025803" w:rsidRDefault="00DE7BA9" w:rsidP="00DE7BA9">
            <w:pPr>
              <w:pStyle w:val="a4"/>
              <w:spacing w:after="0"/>
              <w:jc w:val="center"/>
            </w:pPr>
            <w:r w:rsidRPr="00025803">
              <w:t>680</w:t>
            </w:r>
          </w:p>
        </w:tc>
        <w:tc>
          <w:tcPr>
            <w:tcW w:w="0" w:type="auto"/>
            <w:vAlign w:val="center"/>
          </w:tcPr>
          <w:p w:rsidR="00DE7BA9" w:rsidRPr="00025803" w:rsidRDefault="00DE7BA9" w:rsidP="00DE7BA9">
            <w:pPr>
              <w:pStyle w:val="a4"/>
              <w:spacing w:after="0"/>
              <w:jc w:val="center"/>
            </w:pPr>
            <w:r w:rsidRPr="00025803">
              <w:t>1000</w:t>
            </w:r>
          </w:p>
        </w:tc>
        <w:tc>
          <w:tcPr>
            <w:tcW w:w="0" w:type="auto"/>
            <w:vAlign w:val="center"/>
          </w:tcPr>
          <w:p w:rsidR="00DE7BA9" w:rsidRPr="00025803" w:rsidRDefault="00DE7BA9" w:rsidP="00DE7BA9">
            <w:pPr>
              <w:pStyle w:val="a4"/>
              <w:spacing w:after="0"/>
              <w:jc w:val="center"/>
            </w:pPr>
            <w:r w:rsidRPr="00025803">
              <w:t>1128</w:t>
            </w:r>
          </w:p>
        </w:tc>
        <w:tc>
          <w:tcPr>
            <w:tcW w:w="0" w:type="auto"/>
            <w:vAlign w:val="center"/>
          </w:tcPr>
          <w:p w:rsidR="00DE7BA9" w:rsidRPr="00025803" w:rsidRDefault="00DE7BA9" w:rsidP="00DE7BA9">
            <w:pPr>
              <w:pStyle w:val="a4"/>
              <w:spacing w:after="0"/>
              <w:jc w:val="center"/>
            </w:pPr>
            <w:r w:rsidRPr="00025803">
              <w:t xml:space="preserve">1352 </w:t>
            </w:r>
          </w:p>
        </w:tc>
        <w:tc>
          <w:tcPr>
            <w:tcW w:w="0" w:type="auto"/>
            <w:vAlign w:val="center"/>
          </w:tcPr>
          <w:p w:rsidR="00DE7BA9" w:rsidRPr="00025803" w:rsidRDefault="00DE7BA9" w:rsidP="00DE7BA9">
            <w:pPr>
              <w:pStyle w:val="a4"/>
              <w:spacing w:after="0"/>
              <w:jc w:val="center"/>
            </w:pPr>
            <w:r w:rsidRPr="00025803">
              <w:t xml:space="preserve">1800 </w:t>
            </w:r>
          </w:p>
        </w:tc>
        <w:tc>
          <w:tcPr>
            <w:tcW w:w="0" w:type="auto"/>
            <w:vAlign w:val="center"/>
          </w:tcPr>
          <w:p w:rsidR="00DE7BA9" w:rsidRPr="00025803" w:rsidRDefault="00DE7BA9" w:rsidP="00DE7BA9">
            <w:pPr>
              <w:pStyle w:val="a4"/>
              <w:spacing w:after="0"/>
              <w:jc w:val="center"/>
            </w:pPr>
            <w:r w:rsidRPr="00025803">
              <w:t xml:space="preserve">2280 </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1032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 xml:space="preserve">2536 </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14</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256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552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840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1128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1416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1736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2280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2856</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15</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280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600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904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1224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1544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1800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2472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3112</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16</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328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632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968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1288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1608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1928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2600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3240</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17</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336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696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1064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1416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1800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2152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2856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3624</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18</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376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776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1160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1544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1992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2344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3112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4008</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19</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408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840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1288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1736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2152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2600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3496</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4264</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pPr>
            <w:r w:rsidRPr="00A915FB">
              <w:t>20</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440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904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1384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1864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2344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2792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3752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4584</w:t>
            </w:r>
          </w:p>
        </w:tc>
      </w:tr>
      <w:tr w:rsidR="00DE7BA9" w:rsidRPr="00A915FB" w:rsidTr="00DE7BA9">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rsidR="00DE7BA9" w:rsidRPr="00A915FB" w:rsidRDefault="00DE7BA9" w:rsidP="00DE7BA9">
            <w:pPr>
              <w:pStyle w:val="a4"/>
              <w:spacing w:after="0"/>
              <w:jc w:val="center"/>
              <w:rPr>
                <w:rFonts w:eastAsiaTheme="minorEastAsia"/>
                <w:lang w:eastAsia="zh-CN"/>
              </w:rPr>
            </w:pPr>
            <w:r w:rsidRPr="00A915FB">
              <w:rPr>
                <w:rFonts w:eastAsiaTheme="minorEastAsia"/>
                <w:lang w:eastAsia="zh-CN"/>
              </w:rPr>
              <w:t>21</w:t>
            </w:r>
          </w:p>
        </w:tc>
        <w:tc>
          <w:tcPr>
            <w:tcW w:w="0" w:type="auto"/>
            <w:tcBorders>
              <w:top w:val="single" w:sz="4" w:space="0" w:color="auto"/>
              <w:left w:val="doub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488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1000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1480</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1992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2472</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2984</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4008</w:t>
            </w:r>
          </w:p>
        </w:tc>
        <w:tc>
          <w:tcPr>
            <w:tcW w:w="0" w:type="auto"/>
            <w:tcBorders>
              <w:top w:val="single" w:sz="4" w:space="0" w:color="auto"/>
              <w:left w:val="single" w:sz="4" w:space="0" w:color="auto"/>
              <w:bottom w:val="single" w:sz="4" w:space="0" w:color="auto"/>
              <w:right w:val="single" w:sz="4" w:space="0" w:color="auto"/>
            </w:tcBorders>
            <w:vAlign w:val="center"/>
          </w:tcPr>
          <w:p w:rsidR="00DE7BA9" w:rsidRPr="00A915FB" w:rsidRDefault="00DE7BA9" w:rsidP="00DE7BA9">
            <w:pPr>
              <w:pStyle w:val="a4"/>
              <w:spacing w:after="0"/>
              <w:jc w:val="center"/>
            </w:pPr>
            <w:r w:rsidRPr="00A915FB">
              <w:t>4968</w:t>
            </w:r>
          </w:p>
        </w:tc>
      </w:tr>
    </w:tbl>
    <w:p w:rsidR="00DE7BA9" w:rsidRDefault="00DE7BA9" w:rsidP="00DE7BA9">
      <w:pPr>
        <w:pStyle w:val="B3"/>
        <w:ind w:left="0" w:firstLine="0"/>
        <w:rPr>
          <w:rFonts w:eastAsiaTheme="minorEastAsia"/>
          <w:lang w:val="en-US" w:eastAsia="zh-CN"/>
        </w:rPr>
      </w:pPr>
    </w:p>
    <w:p w:rsidR="00C54B3D" w:rsidRPr="00700BC1" w:rsidRDefault="00C54B3D" w:rsidP="00DE7BA9">
      <w:pPr>
        <w:pStyle w:val="B3"/>
        <w:ind w:left="0" w:firstLine="0"/>
        <w:rPr>
          <w:rFonts w:eastAsiaTheme="minorEastAsia"/>
          <w:b/>
          <w:i/>
          <w:lang w:val="en-US" w:eastAsia="zh-CN"/>
        </w:rPr>
      </w:pPr>
      <w:r w:rsidRPr="00700BC1">
        <w:rPr>
          <w:rFonts w:eastAsiaTheme="minorEastAsia"/>
          <w:b/>
          <w:i/>
          <w:lang w:val="en-US" w:eastAsia="zh-CN"/>
        </w:rPr>
        <w:t xml:space="preserve">Proposal 2: </w:t>
      </w:r>
      <w:r w:rsidR="00700BC1" w:rsidRPr="00700BC1">
        <w:rPr>
          <w:rFonts w:eastAsiaTheme="minorEastAsia"/>
          <w:b/>
          <w:i/>
          <w:lang w:val="en-US" w:eastAsia="zh-CN"/>
        </w:rPr>
        <w:t>For all operation mode</w:t>
      </w:r>
      <w:r w:rsidR="005F6506">
        <w:rPr>
          <w:rFonts w:eastAsiaTheme="minorEastAsia"/>
          <w:b/>
          <w:i/>
          <w:lang w:val="en-US" w:eastAsia="zh-CN"/>
        </w:rPr>
        <w:t>s</w:t>
      </w:r>
      <w:r w:rsidR="00700BC1" w:rsidRPr="00700BC1">
        <w:rPr>
          <w:rFonts w:eastAsiaTheme="minorEastAsia"/>
          <w:b/>
          <w:i/>
          <w:lang w:val="en-US" w:eastAsia="zh-CN"/>
        </w:rPr>
        <w:t xml:space="preserve">, </w:t>
      </w:r>
      <w:r w:rsidR="00700BC1" w:rsidRPr="00700BC1">
        <w:rPr>
          <w:b/>
          <w:bCs/>
          <w:i/>
        </w:rPr>
        <w:t>the maximum TBS to support 16-QAM for unicast in DL is 4968 bits with I</w:t>
      </w:r>
      <w:r w:rsidR="00700BC1" w:rsidRPr="00700BC1">
        <w:rPr>
          <w:b/>
          <w:bCs/>
          <w:i/>
          <w:vertAlign w:val="subscript"/>
        </w:rPr>
        <w:t>SF</w:t>
      </w:r>
      <w:r w:rsidR="00700BC1" w:rsidRPr="00700BC1">
        <w:rPr>
          <w:b/>
          <w:bCs/>
          <w:i/>
        </w:rPr>
        <w:t>=7</w:t>
      </w:r>
      <w:r w:rsidR="00700BC1">
        <w:rPr>
          <w:b/>
          <w:bCs/>
          <w:i/>
        </w:rPr>
        <w:t>.</w:t>
      </w:r>
    </w:p>
    <w:p w:rsidR="00A06BC0" w:rsidRPr="009D4232" w:rsidRDefault="00DE7BA9" w:rsidP="007F339E">
      <w:pPr>
        <w:spacing w:before="100" w:beforeAutospacing="1" w:after="100" w:afterAutospacing="1"/>
        <w:rPr>
          <w:kern w:val="2"/>
          <w:sz w:val="20"/>
          <w:szCs w:val="20"/>
          <w:lang w:eastAsia="zh-CN"/>
        </w:rPr>
      </w:pPr>
      <w:r>
        <w:rPr>
          <w:sz w:val="20"/>
          <w:szCs w:val="20"/>
          <w:lang w:eastAsia="zh-CN"/>
        </w:rPr>
        <w:t>T</w:t>
      </w:r>
      <w:r w:rsidR="00C54600" w:rsidRPr="00887561">
        <w:rPr>
          <w:rFonts w:hint="eastAsia"/>
          <w:kern w:val="2"/>
          <w:sz w:val="20"/>
          <w:szCs w:val="20"/>
          <w:lang w:eastAsia="zh-CN"/>
        </w:rPr>
        <w:t xml:space="preserve">he modulation order </w:t>
      </w:r>
      <w:r w:rsidR="000F2A41">
        <w:rPr>
          <w:kern w:val="2"/>
          <w:sz w:val="20"/>
          <w:szCs w:val="20"/>
          <w:lang w:eastAsia="zh-CN"/>
        </w:rPr>
        <w:t>is</w:t>
      </w:r>
      <w:r w:rsidR="00C54600" w:rsidRPr="00887561">
        <w:rPr>
          <w:rFonts w:hint="eastAsia"/>
          <w:kern w:val="2"/>
          <w:sz w:val="20"/>
          <w:szCs w:val="20"/>
          <w:lang w:eastAsia="zh-CN"/>
        </w:rPr>
        <w:t xml:space="preserve"> indicated dynamically by DCI to fast adapt</w:t>
      </w:r>
      <w:r w:rsidR="00C54600" w:rsidRPr="00887561">
        <w:rPr>
          <w:kern w:val="2"/>
          <w:sz w:val="20"/>
          <w:szCs w:val="20"/>
          <w:lang w:eastAsia="zh-CN"/>
        </w:rPr>
        <w:t xml:space="preserve"> </w:t>
      </w:r>
      <w:r w:rsidR="00C54600" w:rsidRPr="00887561">
        <w:rPr>
          <w:rFonts w:hint="eastAsia"/>
          <w:kern w:val="2"/>
          <w:sz w:val="20"/>
          <w:szCs w:val="20"/>
          <w:lang w:eastAsia="zh-CN"/>
        </w:rPr>
        <w:t xml:space="preserve">channel condition change. </w:t>
      </w:r>
      <w:r w:rsidR="00A13A21" w:rsidRPr="00104153">
        <w:rPr>
          <w:kern w:val="2"/>
          <w:sz w:val="20"/>
          <w:szCs w:val="20"/>
          <w:lang w:eastAsia="zh-CN"/>
        </w:rPr>
        <w:t xml:space="preserve">In Rel.13 NBIoT, only QPSK is supported </w:t>
      </w:r>
      <w:r w:rsidR="00A13A21" w:rsidRPr="00913152">
        <w:rPr>
          <w:bCs/>
          <w:i/>
          <w:sz w:val="20"/>
          <w:szCs w:val="20"/>
          <w:lang w:val="pt-BR"/>
        </w:rPr>
        <w:t>Q</w:t>
      </w:r>
      <w:r w:rsidR="00A13A21" w:rsidRPr="00913152">
        <w:rPr>
          <w:bCs/>
          <w:i/>
          <w:sz w:val="20"/>
          <w:szCs w:val="20"/>
          <w:vertAlign w:val="subscript"/>
          <w:lang w:val="pt-BR"/>
        </w:rPr>
        <w:t>m</w:t>
      </w:r>
      <w:r w:rsidR="00A13A21" w:rsidRPr="00104153">
        <w:rPr>
          <w:b/>
          <w:bCs/>
          <w:sz w:val="20"/>
          <w:szCs w:val="20"/>
        </w:rPr>
        <w:t xml:space="preserve">= </w:t>
      </w:r>
      <w:r w:rsidR="00A13A21" w:rsidRPr="00104153">
        <w:rPr>
          <w:bCs/>
          <w:sz w:val="20"/>
          <w:szCs w:val="20"/>
        </w:rPr>
        <w:t>2</w:t>
      </w:r>
      <w:r w:rsidR="00A13A21" w:rsidRPr="00104153">
        <w:rPr>
          <w:kern w:val="2"/>
          <w:sz w:val="20"/>
          <w:szCs w:val="20"/>
          <w:lang w:eastAsia="zh-CN"/>
        </w:rPr>
        <w:t xml:space="preserve">, there is no mapping table for TBS and MCS, and </w:t>
      </w:r>
      <w:r w:rsidR="00A13A21" w:rsidRPr="00913152">
        <w:rPr>
          <w:i/>
          <w:sz w:val="20"/>
          <w:szCs w:val="20"/>
        </w:rPr>
        <w:t>I</w:t>
      </w:r>
      <w:r w:rsidR="00A13A21" w:rsidRPr="00913152">
        <w:rPr>
          <w:i/>
          <w:sz w:val="20"/>
          <w:szCs w:val="20"/>
          <w:vertAlign w:val="subscript"/>
        </w:rPr>
        <w:t>TBS</w:t>
      </w:r>
      <w:r w:rsidR="00A13A21" w:rsidRPr="00913152">
        <w:rPr>
          <w:i/>
          <w:sz w:val="20"/>
          <w:szCs w:val="20"/>
        </w:rPr>
        <w:t>=I</w:t>
      </w:r>
      <w:r w:rsidR="00A13A21" w:rsidRPr="00913152">
        <w:rPr>
          <w:i/>
          <w:sz w:val="20"/>
          <w:szCs w:val="20"/>
          <w:vertAlign w:val="subscript"/>
        </w:rPr>
        <w:t>MCS</w:t>
      </w:r>
      <w:r w:rsidR="00A13A21">
        <w:rPr>
          <w:sz w:val="20"/>
          <w:szCs w:val="20"/>
        </w:rPr>
        <w:t>.</w:t>
      </w:r>
      <w:r w:rsidR="00A13A21" w:rsidRPr="00104153">
        <w:rPr>
          <w:sz w:val="20"/>
          <w:szCs w:val="20"/>
        </w:rPr>
        <w:t xml:space="preserve"> </w:t>
      </w:r>
      <w:r w:rsidR="00A13A21">
        <w:rPr>
          <w:sz w:val="20"/>
          <w:szCs w:val="20"/>
        </w:rPr>
        <w:t>T</w:t>
      </w:r>
      <w:r w:rsidR="00A13A21" w:rsidRPr="00104153">
        <w:rPr>
          <w:sz w:val="20"/>
          <w:szCs w:val="20"/>
        </w:rPr>
        <w:t>o support 16QAM, the MCS table should be design as LTE.</w:t>
      </w:r>
      <w:r w:rsidR="00AD0E55">
        <w:rPr>
          <w:rFonts w:hint="eastAsia"/>
          <w:kern w:val="2"/>
          <w:sz w:val="20"/>
          <w:szCs w:val="20"/>
          <w:lang w:eastAsia="zh-CN"/>
        </w:rPr>
        <w:t xml:space="preserve"> </w:t>
      </w:r>
      <w:r w:rsidR="00A06BC0" w:rsidRPr="002C03C9">
        <w:rPr>
          <w:kern w:val="2"/>
          <w:sz w:val="20"/>
          <w:szCs w:val="20"/>
          <w:lang w:eastAsia="zh-CN"/>
        </w:rPr>
        <w:t xml:space="preserve">There are </w:t>
      </w:r>
      <w:r w:rsidR="00995861">
        <w:rPr>
          <w:kern w:val="2"/>
          <w:sz w:val="20"/>
          <w:szCs w:val="20"/>
          <w:lang w:eastAsia="zh-CN"/>
        </w:rPr>
        <w:t>three</w:t>
      </w:r>
      <w:r w:rsidR="00A06BC0" w:rsidRPr="002C03C9">
        <w:rPr>
          <w:kern w:val="2"/>
          <w:sz w:val="20"/>
          <w:szCs w:val="20"/>
          <w:lang w:eastAsia="zh-CN"/>
        </w:rPr>
        <w:t xml:space="preserve"> way</w:t>
      </w:r>
      <w:r w:rsidR="00AD0E55" w:rsidRPr="002C03C9">
        <w:rPr>
          <w:kern w:val="2"/>
          <w:sz w:val="20"/>
          <w:szCs w:val="20"/>
          <w:lang w:eastAsia="zh-CN"/>
        </w:rPr>
        <w:t>s</w:t>
      </w:r>
      <w:r w:rsidR="00A06BC0" w:rsidRPr="002C03C9">
        <w:rPr>
          <w:kern w:val="2"/>
          <w:sz w:val="20"/>
          <w:szCs w:val="20"/>
          <w:lang w:eastAsia="zh-CN"/>
        </w:rPr>
        <w:t xml:space="preserve"> to </w:t>
      </w:r>
      <w:r w:rsidR="00AD0E55" w:rsidRPr="002C03C9">
        <w:rPr>
          <w:kern w:val="2"/>
          <w:sz w:val="20"/>
          <w:szCs w:val="20"/>
          <w:lang w:eastAsia="zh-CN"/>
        </w:rPr>
        <w:t xml:space="preserve">generate the modulation, TBS and MCS table </w:t>
      </w:r>
      <w:r w:rsidR="00A06BC0" w:rsidRPr="002C03C9">
        <w:rPr>
          <w:kern w:val="2"/>
          <w:sz w:val="20"/>
          <w:szCs w:val="20"/>
          <w:lang w:eastAsia="zh-CN"/>
        </w:rPr>
        <w:t xml:space="preserve">based on the </w:t>
      </w:r>
      <w:r w:rsidR="00C54600" w:rsidRPr="002C03C9">
        <w:rPr>
          <w:rFonts w:hint="eastAsia"/>
          <w:kern w:val="2"/>
          <w:sz w:val="20"/>
          <w:szCs w:val="20"/>
          <w:lang w:eastAsia="zh-CN"/>
        </w:rPr>
        <w:t xml:space="preserve">MCS </w:t>
      </w:r>
      <w:r w:rsidR="00C54600" w:rsidRPr="009D4232">
        <w:rPr>
          <w:rFonts w:hint="eastAsia"/>
          <w:kern w:val="2"/>
          <w:sz w:val="20"/>
          <w:szCs w:val="20"/>
          <w:lang w:eastAsia="zh-CN"/>
        </w:rPr>
        <w:t xml:space="preserve">field </w:t>
      </w:r>
      <w:r w:rsidR="00F00C65" w:rsidRPr="009D4232">
        <w:rPr>
          <w:kern w:val="2"/>
          <w:sz w:val="20"/>
          <w:szCs w:val="20"/>
          <w:lang w:eastAsia="zh-CN"/>
        </w:rPr>
        <w:t xml:space="preserve">indication </w:t>
      </w:r>
      <w:r w:rsidR="0054293D" w:rsidRPr="009D4232">
        <w:rPr>
          <w:kern w:val="2"/>
          <w:sz w:val="20"/>
          <w:szCs w:val="20"/>
          <w:lang w:eastAsia="zh-CN"/>
        </w:rPr>
        <w:t>in DCI format N1</w:t>
      </w:r>
      <w:r w:rsidR="00C54600" w:rsidRPr="009D4232">
        <w:rPr>
          <w:rFonts w:hint="eastAsia"/>
          <w:kern w:val="2"/>
          <w:sz w:val="20"/>
          <w:szCs w:val="20"/>
          <w:lang w:eastAsia="zh-CN"/>
        </w:rPr>
        <w:t>.</w:t>
      </w:r>
    </w:p>
    <w:p w:rsidR="008636B2" w:rsidRPr="00E96A1B" w:rsidRDefault="00A06BC0" w:rsidP="00164180">
      <w:pPr>
        <w:pStyle w:val="af6"/>
        <w:numPr>
          <w:ilvl w:val="0"/>
          <w:numId w:val="32"/>
        </w:numPr>
        <w:spacing w:before="100" w:beforeAutospacing="1" w:after="100" w:afterAutospacing="1"/>
        <w:rPr>
          <w:rFonts w:ascii="Times New Roman" w:hAnsi="Times New Roman"/>
          <w:kern w:val="2"/>
          <w:sz w:val="20"/>
          <w:szCs w:val="20"/>
          <w:lang w:eastAsia="zh-CN"/>
        </w:rPr>
      </w:pPr>
      <w:r w:rsidRPr="009D4232">
        <w:rPr>
          <w:rFonts w:ascii="Times New Roman" w:hAnsi="Times New Roman"/>
          <w:kern w:val="2"/>
          <w:sz w:val="20"/>
          <w:szCs w:val="20"/>
          <w:lang w:eastAsia="zh-CN"/>
        </w:rPr>
        <w:t>Option 1:</w:t>
      </w:r>
      <w:r w:rsidR="009F58E1" w:rsidRPr="009D4232">
        <w:rPr>
          <w:rFonts w:ascii="Times New Roman" w:hAnsi="Times New Roman"/>
          <w:kern w:val="2"/>
          <w:sz w:val="20"/>
          <w:szCs w:val="20"/>
          <w:lang w:eastAsia="zh-CN"/>
        </w:rPr>
        <w:t xml:space="preserve"> </w:t>
      </w:r>
      <w:r w:rsidR="00692044" w:rsidRPr="009D4232">
        <w:rPr>
          <w:rFonts w:ascii="Times New Roman" w:hAnsi="Times New Roman"/>
          <w:sz w:val="20"/>
          <w:szCs w:val="20"/>
        </w:rPr>
        <w:t>T</w:t>
      </w:r>
      <w:r w:rsidR="009837ED" w:rsidRPr="009D4232">
        <w:rPr>
          <w:rFonts w:ascii="Times New Roman" w:hAnsi="Times New Roman"/>
          <w:sz w:val="20"/>
          <w:szCs w:val="20"/>
        </w:rPr>
        <w:t>he easiest way</w:t>
      </w:r>
      <w:r w:rsidR="00397C58" w:rsidRPr="009D4232">
        <w:rPr>
          <w:rFonts w:ascii="Times New Roman" w:hAnsi="Times New Roman"/>
          <w:sz w:val="20"/>
          <w:szCs w:val="20"/>
        </w:rPr>
        <w:t xml:space="preserve"> is to introduce an </w:t>
      </w:r>
      <w:r w:rsidR="0074387F" w:rsidRPr="009D4232">
        <w:rPr>
          <w:rFonts w:ascii="Times New Roman" w:hAnsi="Times New Roman"/>
          <w:sz w:val="20"/>
          <w:szCs w:val="20"/>
        </w:rPr>
        <w:t>additional</w:t>
      </w:r>
      <w:r w:rsidR="009837ED" w:rsidRPr="009D4232">
        <w:rPr>
          <w:rFonts w:ascii="Times New Roman" w:hAnsi="Times New Roman"/>
          <w:sz w:val="20"/>
          <w:szCs w:val="20"/>
        </w:rPr>
        <w:t xml:space="preserve"> bit in DCI (</w:t>
      </w:r>
      <w:r w:rsidR="00F958BD" w:rsidRPr="009D4232">
        <w:rPr>
          <w:rFonts w:ascii="Times New Roman" w:hAnsi="Times New Roman"/>
          <w:sz w:val="20"/>
          <w:szCs w:val="20"/>
        </w:rPr>
        <w:t xml:space="preserve">e.g., </w:t>
      </w:r>
      <w:r w:rsidR="009837ED" w:rsidRPr="009D4232">
        <w:rPr>
          <w:rFonts w:ascii="Times New Roman" w:hAnsi="Times New Roman"/>
          <w:sz w:val="20"/>
          <w:szCs w:val="20"/>
        </w:rPr>
        <w:t>5 bit MCS</w:t>
      </w:r>
      <w:r w:rsidR="00BB09C6" w:rsidRPr="009D4232">
        <w:rPr>
          <w:rFonts w:ascii="Times New Roman" w:hAnsi="Times New Roman"/>
          <w:sz w:val="20"/>
          <w:szCs w:val="20"/>
        </w:rPr>
        <w:t xml:space="preserve"> field</w:t>
      </w:r>
      <w:r w:rsidR="009837ED" w:rsidRPr="009D4232">
        <w:rPr>
          <w:rFonts w:ascii="Times New Roman" w:hAnsi="Times New Roman"/>
          <w:sz w:val="20"/>
          <w:szCs w:val="20"/>
        </w:rPr>
        <w:t xml:space="preserve">) to support all the MCS/TBS, which may result in a large number of TBS entries being unusable for </w:t>
      </w:r>
      <w:r w:rsidR="00042621" w:rsidRPr="009D4232">
        <w:rPr>
          <w:rFonts w:ascii="Times New Roman" w:hAnsi="Times New Roman"/>
          <w:sz w:val="20"/>
          <w:szCs w:val="20"/>
        </w:rPr>
        <w:t>NBIoT</w:t>
      </w:r>
      <w:r w:rsidR="009837ED" w:rsidRPr="009D4232">
        <w:rPr>
          <w:rFonts w:ascii="Times New Roman" w:hAnsi="Times New Roman"/>
          <w:sz w:val="20"/>
          <w:szCs w:val="20"/>
        </w:rPr>
        <w:t xml:space="preserve"> due to TBS limitation</w:t>
      </w:r>
      <w:r w:rsidR="004D1EA3" w:rsidRPr="009D4232">
        <w:rPr>
          <w:rFonts w:ascii="Times New Roman" w:hAnsi="Times New Roman"/>
          <w:sz w:val="20"/>
          <w:szCs w:val="20"/>
        </w:rPr>
        <w:t xml:space="preserve"> (the maximal TBS entry is </w:t>
      </w:r>
      <w:r w:rsidR="005E2BAC" w:rsidRPr="009D4232">
        <w:rPr>
          <w:rFonts w:ascii="Times New Roman" w:hAnsi="Times New Roman"/>
          <w:sz w:val="20"/>
          <w:szCs w:val="20"/>
        </w:rPr>
        <w:t>[</w:t>
      </w:r>
      <w:r w:rsidR="004D1EA3" w:rsidRPr="009D4232">
        <w:rPr>
          <w:rFonts w:ascii="Times New Roman" w:hAnsi="Times New Roman"/>
          <w:sz w:val="20"/>
          <w:szCs w:val="20"/>
        </w:rPr>
        <w:t>22</w:t>
      </w:r>
      <w:r w:rsidR="005E2BAC" w:rsidRPr="009D4232">
        <w:rPr>
          <w:rFonts w:ascii="Times New Roman" w:hAnsi="Times New Roman"/>
          <w:sz w:val="20"/>
          <w:szCs w:val="20"/>
        </w:rPr>
        <w:t>]</w:t>
      </w:r>
      <w:r w:rsidR="004D1EA3" w:rsidRPr="009D4232">
        <w:rPr>
          <w:rFonts w:ascii="Times New Roman" w:hAnsi="Times New Roman"/>
          <w:sz w:val="20"/>
          <w:szCs w:val="20"/>
        </w:rPr>
        <w:t xml:space="preserve"> if reus</w:t>
      </w:r>
      <w:r w:rsidR="00833EE4" w:rsidRPr="009D4232">
        <w:rPr>
          <w:rFonts w:ascii="Times New Roman" w:hAnsi="Times New Roman"/>
          <w:sz w:val="20"/>
          <w:szCs w:val="20"/>
        </w:rPr>
        <w:t>ing</w:t>
      </w:r>
      <w:r w:rsidR="004D1EA3" w:rsidRPr="009D4232">
        <w:rPr>
          <w:rFonts w:ascii="Times New Roman" w:hAnsi="Times New Roman"/>
          <w:sz w:val="20"/>
          <w:szCs w:val="20"/>
        </w:rPr>
        <w:t xml:space="preserve"> legacy TBS table extension)</w:t>
      </w:r>
    </w:p>
    <w:p w:rsidR="00E96A1B" w:rsidRPr="009D4232" w:rsidRDefault="00E96A1B" w:rsidP="00164180">
      <w:pPr>
        <w:pStyle w:val="af6"/>
        <w:numPr>
          <w:ilvl w:val="0"/>
          <w:numId w:val="32"/>
        </w:numPr>
        <w:spacing w:before="100" w:beforeAutospacing="1" w:after="100" w:afterAutospacing="1"/>
        <w:rPr>
          <w:rFonts w:ascii="Times New Roman" w:hAnsi="Times New Roman"/>
          <w:kern w:val="2"/>
          <w:sz w:val="20"/>
          <w:szCs w:val="20"/>
          <w:lang w:eastAsia="zh-CN"/>
        </w:rPr>
      </w:pPr>
      <w:r>
        <w:rPr>
          <w:rFonts w:ascii="Times New Roman" w:hAnsi="Times New Roman"/>
          <w:sz w:val="20"/>
          <w:szCs w:val="20"/>
        </w:rPr>
        <w:t xml:space="preserve">Option 2: Consider </w:t>
      </w:r>
      <w:r w:rsidRPr="00E96A1B">
        <w:rPr>
          <w:rFonts w:ascii="Times New Roman" w:hAnsi="Times New Roman"/>
          <w:sz w:val="20"/>
          <w:szCs w:val="20"/>
        </w:rPr>
        <w:t>the channel condition is good</w:t>
      </w:r>
      <w:r>
        <w:rPr>
          <w:rFonts w:ascii="Times New Roman" w:hAnsi="Times New Roman"/>
          <w:sz w:val="20"/>
          <w:szCs w:val="20"/>
        </w:rPr>
        <w:t xml:space="preserve"> if 16QAM is adopted</w:t>
      </w:r>
      <w:r w:rsidRPr="00E96A1B">
        <w:rPr>
          <w:rFonts w:ascii="Times New Roman" w:hAnsi="Times New Roman"/>
          <w:sz w:val="20"/>
          <w:szCs w:val="20"/>
        </w:rPr>
        <w:t xml:space="preserve">, </w:t>
      </w:r>
      <w:r w:rsidR="0096471A">
        <w:rPr>
          <w:rFonts w:ascii="Times New Roman" w:hAnsi="Times New Roman"/>
          <w:sz w:val="20"/>
          <w:szCs w:val="20"/>
        </w:rPr>
        <w:t xml:space="preserve">it seems </w:t>
      </w:r>
      <w:r w:rsidRPr="00E96A1B">
        <w:rPr>
          <w:rFonts w:ascii="Times New Roman" w:hAnsi="Times New Roman"/>
          <w:sz w:val="20"/>
          <w:szCs w:val="20"/>
        </w:rPr>
        <w:t>there is no need to support large repetition number, especially repetition number of 1024,</w:t>
      </w:r>
      <w:r>
        <w:rPr>
          <w:rFonts w:ascii="Times New Roman" w:hAnsi="Times New Roman"/>
          <w:sz w:val="20"/>
          <w:szCs w:val="20"/>
        </w:rPr>
        <w:t xml:space="preserve"> </w:t>
      </w:r>
      <w:r w:rsidRPr="00E96A1B">
        <w:rPr>
          <w:rFonts w:ascii="Times New Roman" w:hAnsi="Times New Roman"/>
          <w:sz w:val="20"/>
          <w:szCs w:val="20"/>
        </w:rPr>
        <w:t>etc</w:t>
      </w:r>
      <w:r>
        <w:rPr>
          <w:rFonts w:ascii="Times New Roman" w:hAnsi="Times New Roman"/>
          <w:sz w:val="20"/>
          <w:szCs w:val="20"/>
        </w:rPr>
        <w:t>.</w:t>
      </w:r>
      <w:r w:rsidR="000E1189">
        <w:rPr>
          <w:rFonts w:ascii="Times New Roman" w:hAnsi="Times New Roman"/>
          <w:sz w:val="20"/>
          <w:szCs w:val="20"/>
        </w:rPr>
        <w:t xml:space="preserve"> so the joint coding of MCS and repetition number can be </w:t>
      </w:r>
      <w:r w:rsidR="00820604">
        <w:rPr>
          <w:rFonts w:ascii="Times New Roman" w:hAnsi="Times New Roman"/>
          <w:sz w:val="20"/>
          <w:szCs w:val="20"/>
        </w:rPr>
        <w:t xml:space="preserve">considered in </w:t>
      </w:r>
      <w:r w:rsidR="00B635F7">
        <w:rPr>
          <w:rFonts w:ascii="Times New Roman" w:hAnsi="Times New Roman"/>
          <w:sz w:val="20"/>
          <w:szCs w:val="20"/>
        </w:rPr>
        <w:t xml:space="preserve">MCS </w:t>
      </w:r>
      <w:r w:rsidR="00230B92">
        <w:rPr>
          <w:rFonts w:ascii="Times New Roman" w:hAnsi="Times New Roman"/>
          <w:sz w:val="20"/>
          <w:szCs w:val="20"/>
        </w:rPr>
        <w:t xml:space="preserve">table </w:t>
      </w:r>
      <w:r w:rsidR="00B635F7">
        <w:rPr>
          <w:rFonts w:ascii="Times New Roman" w:hAnsi="Times New Roman"/>
          <w:sz w:val="20"/>
          <w:szCs w:val="20"/>
        </w:rPr>
        <w:t xml:space="preserve">generation and </w:t>
      </w:r>
      <w:r w:rsidR="00820604">
        <w:rPr>
          <w:rFonts w:ascii="Times New Roman" w:hAnsi="Times New Roman"/>
          <w:sz w:val="20"/>
          <w:szCs w:val="20"/>
        </w:rPr>
        <w:t>DCI optimization</w:t>
      </w:r>
      <w:r w:rsidR="00DD33E5">
        <w:rPr>
          <w:rFonts w:ascii="Times New Roman" w:hAnsi="Times New Roman"/>
          <w:sz w:val="20"/>
          <w:szCs w:val="20"/>
        </w:rPr>
        <w:t>.</w:t>
      </w:r>
    </w:p>
    <w:p w:rsidR="009222A5" w:rsidRPr="009D4232" w:rsidRDefault="002D70BF" w:rsidP="00164180">
      <w:pPr>
        <w:pStyle w:val="af6"/>
        <w:numPr>
          <w:ilvl w:val="0"/>
          <w:numId w:val="32"/>
        </w:numPr>
        <w:spacing w:before="100" w:beforeAutospacing="1" w:after="100" w:afterAutospacing="1"/>
        <w:rPr>
          <w:rFonts w:ascii="Times New Roman" w:hAnsi="Times New Roman"/>
          <w:sz w:val="20"/>
          <w:szCs w:val="20"/>
        </w:rPr>
      </w:pPr>
      <w:r w:rsidRPr="009D4232">
        <w:rPr>
          <w:rFonts w:ascii="Times New Roman" w:hAnsi="Times New Roman"/>
          <w:kern w:val="2"/>
          <w:sz w:val="20"/>
          <w:szCs w:val="20"/>
          <w:lang w:eastAsia="zh-CN"/>
        </w:rPr>
        <w:t xml:space="preserve">Option </w:t>
      </w:r>
      <w:r w:rsidR="00EF5178">
        <w:rPr>
          <w:rFonts w:ascii="Times New Roman" w:hAnsi="Times New Roman"/>
          <w:kern w:val="2"/>
          <w:sz w:val="20"/>
          <w:szCs w:val="20"/>
          <w:lang w:eastAsia="zh-CN"/>
        </w:rPr>
        <w:t>3</w:t>
      </w:r>
      <w:r w:rsidRPr="009D4232">
        <w:rPr>
          <w:rFonts w:ascii="Times New Roman" w:hAnsi="Times New Roman"/>
          <w:kern w:val="2"/>
          <w:sz w:val="20"/>
          <w:szCs w:val="20"/>
          <w:lang w:eastAsia="zh-CN"/>
        </w:rPr>
        <w:t>:</w:t>
      </w:r>
      <w:r w:rsidR="00043AEF" w:rsidRPr="009D4232">
        <w:rPr>
          <w:rFonts w:ascii="Times New Roman" w:hAnsi="Times New Roman"/>
          <w:kern w:val="2"/>
          <w:sz w:val="20"/>
          <w:szCs w:val="20"/>
          <w:lang w:eastAsia="zh-CN"/>
        </w:rPr>
        <w:t xml:space="preserve"> </w:t>
      </w:r>
      <w:r w:rsidR="00E2616A" w:rsidRPr="009D4232">
        <w:rPr>
          <w:rFonts w:ascii="Times New Roman" w:hAnsi="Times New Roman"/>
          <w:sz w:val="20"/>
          <w:szCs w:val="20"/>
        </w:rPr>
        <w:t>R</w:t>
      </w:r>
      <w:r w:rsidR="00043AEF" w:rsidRPr="009D4232">
        <w:rPr>
          <w:rFonts w:ascii="Times New Roman" w:hAnsi="Times New Roman"/>
          <w:sz w:val="20"/>
          <w:szCs w:val="20"/>
        </w:rPr>
        <w:t>euse the methodology</w:t>
      </w:r>
      <w:r w:rsidR="0074387F" w:rsidRPr="009D4232">
        <w:rPr>
          <w:rFonts w:ascii="Times New Roman" w:hAnsi="Times New Roman"/>
          <w:sz w:val="20"/>
          <w:szCs w:val="20"/>
        </w:rPr>
        <w:t xml:space="preserve"> </w:t>
      </w:r>
      <w:r w:rsidR="00C7338F" w:rsidRPr="009D4232">
        <w:rPr>
          <w:rFonts w:ascii="Times New Roman" w:hAnsi="Times New Roman"/>
          <w:sz w:val="20"/>
          <w:szCs w:val="20"/>
        </w:rPr>
        <w:t xml:space="preserve">(e.g., totally 16 MCS entries with 4 bits in DCI) </w:t>
      </w:r>
      <w:r w:rsidR="0074387F" w:rsidRPr="009D4232">
        <w:rPr>
          <w:rFonts w:ascii="Times New Roman" w:hAnsi="Times New Roman"/>
          <w:sz w:val="20"/>
          <w:szCs w:val="20"/>
        </w:rPr>
        <w:t>and</w:t>
      </w:r>
      <w:r w:rsidR="00043AEF" w:rsidRPr="009D4232">
        <w:rPr>
          <w:rFonts w:ascii="Times New Roman" w:hAnsi="Times New Roman"/>
          <w:sz w:val="20"/>
          <w:szCs w:val="20"/>
        </w:rPr>
        <w:t xml:space="preserve"> do a remapping </w:t>
      </w:r>
      <w:r w:rsidR="00E10311" w:rsidRPr="009D4232">
        <w:rPr>
          <w:rFonts w:ascii="Times New Roman" w:hAnsi="Times New Roman"/>
          <w:sz w:val="20"/>
          <w:szCs w:val="20"/>
        </w:rPr>
        <w:t>of TBS</w:t>
      </w:r>
      <w:r w:rsidR="00B060C0" w:rsidRPr="009D4232">
        <w:rPr>
          <w:rFonts w:ascii="Times New Roman" w:hAnsi="Times New Roman"/>
          <w:sz w:val="20"/>
          <w:szCs w:val="20"/>
        </w:rPr>
        <w:t xml:space="preserve"> </w:t>
      </w:r>
      <w:r w:rsidR="00B060C0" w:rsidRPr="009D4232">
        <w:rPr>
          <w:rFonts w:ascii="Times New Roman" w:hAnsi="Times New Roman"/>
          <w:sz w:val="20"/>
          <w:szCs w:val="20"/>
          <w:lang w:eastAsia="zh-CN"/>
        </w:rPr>
        <w:t xml:space="preserve">and MCS in </w:t>
      </w:r>
      <w:r w:rsidR="00043AEF" w:rsidRPr="009D4232">
        <w:rPr>
          <w:rFonts w:ascii="Times New Roman" w:hAnsi="Times New Roman"/>
          <w:sz w:val="20"/>
          <w:szCs w:val="20"/>
        </w:rPr>
        <w:t>TBS table such that some rows</w:t>
      </w:r>
      <w:r w:rsidR="00B060C0" w:rsidRPr="009D4232">
        <w:rPr>
          <w:rFonts w:ascii="Times New Roman" w:hAnsi="Times New Roman"/>
          <w:sz w:val="20"/>
          <w:szCs w:val="20"/>
        </w:rPr>
        <w:t xml:space="preserve"> of TBS</w:t>
      </w:r>
      <w:r w:rsidR="00043AEF" w:rsidRPr="009D4232">
        <w:rPr>
          <w:rFonts w:ascii="Times New Roman" w:hAnsi="Times New Roman"/>
          <w:sz w:val="20"/>
          <w:szCs w:val="20"/>
        </w:rPr>
        <w:t xml:space="preserve"> are omitted</w:t>
      </w:r>
      <w:r w:rsidR="00F404E8" w:rsidRPr="009D4232">
        <w:rPr>
          <w:rFonts w:ascii="Times New Roman" w:hAnsi="Times New Roman"/>
          <w:sz w:val="20"/>
          <w:szCs w:val="20"/>
        </w:rPr>
        <w:t xml:space="preserve">, as </w:t>
      </w:r>
      <w:r w:rsidR="00EB473C">
        <w:rPr>
          <w:rFonts w:ascii="Times New Roman" w:hAnsi="Times New Roman"/>
          <w:sz w:val="20"/>
          <w:szCs w:val="20"/>
        </w:rPr>
        <w:t xml:space="preserve">an example </w:t>
      </w:r>
      <w:r w:rsidR="00F404E8" w:rsidRPr="009D4232">
        <w:rPr>
          <w:rFonts w:ascii="Times New Roman" w:hAnsi="Times New Roman"/>
          <w:sz w:val="20"/>
          <w:szCs w:val="20"/>
        </w:rPr>
        <w:t>shown in Table 2</w:t>
      </w:r>
      <w:r w:rsidR="00971C8D" w:rsidRPr="009D4232">
        <w:rPr>
          <w:rFonts w:ascii="Times New Roman" w:hAnsi="Times New Roman"/>
          <w:sz w:val="20"/>
          <w:szCs w:val="20"/>
        </w:rPr>
        <w:t>.</w:t>
      </w:r>
    </w:p>
    <w:p w:rsidR="00971C8D" w:rsidRPr="00A606FC" w:rsidRDefault="00971C8D" w:rsidP="00971C8D">
      <w:pPr>
        <w:jc w:val="center"/>
        <w:rPr>
          <w:sz w:val="20"/>
          <w:szCs w:val="20"/>
          <w:lang w:eastAsia="zh-CN"/>
        </w:rPr>
      </w:pPr>
      <w:r>
        <w:rPr>
          <w:sz w:val="20"/>
          <w:szCs w:val="20"/>
          <w:lang w:eastAsia="zh-CN"/>
        </w:rPr>
        <w:t>Table 2 Modulation and TBS table</w:t>
      </w:r>
    </w:p>
    <w:tbl>
      <w:tblPr>
        <w:tblW w:w="3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283"/>
        <w:gridCol w:w="1172"/>
      </w:tblGrid>
      <w:tr w:rsidR="00971C8D" w:rsidRPr="00A606FC" w:rsidTr="00BB544D">
        <w:trPr>
          <w:cantSplit/>
          <w:trHeight w:val="373"/>
          <w:jc w:val="center"/>
        </w:trPr>
        <w:tc>
          <w:tcPr>
            <w:tcW w:w="1283" w:type="dxa"/>
            <w:shd w:val="clear" w:color="auto" w:fill="E0E0E0"/>
            <w:vAlign w:val="center"/>
          </w:tcPr>
          <w:p w:rsidR="00971C8D" w:rsidRPr="00025803" w:rsidRDefault="00971C8D" w:rsidP="00BB544D">
            <w:pPr>
              <w:pStyle w:val="TAH"/>
              <w:rPr>
                <w:rFonts w:ascii="Times New Roman" w:hAnsi="Times New Roman"/>
                <w:b w:val="0"/>
                <w:bCs/>
                <w:sz w:val="20"/>
                <w:lang w:val="en-US"/>
              </w:rPr>
            </w:pPr>
            <w:r w:rsidRPr="00025803">
              <w:rPr>
                <w:rFonts w:ascii="Times New Roman" w:hAnsi="Times New Roman"/>
                <w:b w:val="0"/>
                <w:bCs/>
                <w:sz w:val="20"/>
                <w:lang w:val="en-US"/>
              </w:rPr>
              <w:lastRenderedPageBreak/>
              <w:t>MCS Index</w:t>
            </w:r>
            <w:r w:rsidRPr="00025803">
              <w:rPr>
                <w:rFonts w:ascii="Times New Roman" w:hAnsi="Times New Roman"/>
                <w:b w:val="0"/>
                <w:bCs/>
                <w:sz w:val="20"/>
                <w:lang w:val="en-US"/>
              </w:rPr>
              <w:br/>
            </w:r>
            <w:r w:rsidRPr="00025803">
              <w:rPr>
                <w:rFonts w:ascii="Times New Roman" w:hAnsi="Times New Roman"/>
                <w:b w:val="0"/>
                <w:position w:val="-10"/>
                <w:sz w:val="20"/>
              </w:rPr>
              <w:object w:dxaOrig="440" w:dyaOrig="340">
                <v:shape id="_x0000_i1031" type="#_x0000_t75" style="width:22pt;height:14pt" o:ole="">
                  <v:imagedata r:id="rId16" o:title=""/>
                </v:shape>
                <o:OLEObject Type="Embed" ProgID="Equation.3" ShapeID="_x0000_i1031" DrawAspect="Content" ObjectID="_1664966280" r:id="rId17"/>
              </w:object>
            </w:r>
          </w:p>
        </w:tc>
        <w:tc>
          <w:tcPr>
            <w:tcW w:w="1283" w:type="dxa"/>
            <w:shd w:val="clear" w:color="auto" w:fill="E0E0E0"/>
          </w:tcPr>
          <w:p w:rsidR="00971C8D" w:rsidRPr="00025803" w:rsidRDefault="00971C8D" w:rsidP="00BB544D">
            <w:pPr>
              <w:pStyle w:val="TAH"/>
              <w:rPr>
                <w:rFonts w:ascii="Times New Roman" w:hAnsi="Times New Roman"/>
                <w:b w:val="0"/>
                <w:bCs/>
                <w:sz w:val="20"/>
                <w:lang w:val="en-US"/>
              </w:rPr>
            </w:pPr>
            <w:r w:rsidRPr="00025803">
              <w:rPr>
                <w:rFonts w:ascii="Times New Roman" w:hAnsi="Times New Roman"/>
                <w:b w:val="0"/>
                <w:bCs/>
                <w:sz w:val="20"/>
                <w:lang w:val="en-US"/>
              </w:rPr>
              <w:t xml:space="preserve">Modulation Order </w:t>
            </w:r>
            <w:r w:rsidRPr="00025803">
              <w:rPr>
                <w:rFonts w:ascii="Times New Roman" w:hAnsi="Times New Roman"/>
                <w:b w:val="0"/>
                <w:bCs/>
                <w:position w:val="-10"/>
                <w:sz w:val="20"/>
                <w:lang w:val="pt-BR"/>
              </w:rPr>
              <w:object w:dxaOrig="320" w:dyaOrig="300">
                <v:shape id="_x0000_i1032" type="#_x0000_t75" style="width:14pt;height:14pt" o:ole="">
                  <v:imagedata r:id="rId18" o:title=""/>
                </v:shape>
                <o:OLEObject Type="Embed" ProgID="Equation.3" ShapeID="_x0000_i1032" DrawAspect="Content" ObjectID="_1664966281" r:id="rId19"/>
              </w:object>
            </w:r>
          </w:p>
        </w:tc>
        <w:tc>
          <w:tcPr>
            <w:tcW w:w="1172" w:type="dxa"/>
            <w:shd w:val="clear" w:color="auto" w:fill="E0E0E0"/>
          </w:tcPr>
          <w:p w:rsidR="00971C8D" w:rsidRPr="00025803" w:rsidRDefault="00971C8D" w:rsidP="00BB544D">
            <w:pPr>
              <w:pStyle w:val="TAH"/>
              <w:rPr>
                <w:rFonts w:ascii="Times New Roman" w:eastAsiaTheme="minorEastAsia" w:hAnsi="Times New Roman"/>
                <w:b w:val="0"/>
                <w:bCs/>
                <w:sz w:val="20"/>
                <w:lang w:val="en-US" w:eastAsia="zh-CN"/>
              </w:rPr>
            </w:pPr>
            <w:r w:rsidRPr="00025803">
              <w:rPr>
                <w:rFonts w:ascii="Times New Roman" w:hAnsi="Times New Roman"/>
                <w:b w:val="0"/>
                <w:bCs/>
                <w:sz w:val="20"/>
                <w:lang w:val="en-US"/>
              </w:rPr>
              <w:t xml:space="preserve">TBS Index </w:t>
            </w:r>
            <w:r w:rsidRPr="00025803">
              <w:rPr>
                <w:rFonts w:ascii="Times New Roman" w:hAnsi="Times New Roman"/>
                <w:b w:val="0"/>
                <w:position w:val="-10"/>
                <w:sz w:val="20"/>
              </w:rPr>
              <w:object w:dxaOrig="400" w:dyaOrig="340">
                <v:shape id="_x0000_i1033" type="#_x0000_t75" style="width:22pt;height:14pt" o:ole="">
                  <v:imagedata r:id="rId8" o:title=""/>
                </v:shape>
                <o:OLEObject Type="Embed" ProgID="Equation.3" ShapeID="_x0000_i1033" DrawAspect="Content" ObjectID="_1664966282" r:id="rId20"/>
              </w:objec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0</w:t>
            </w:r>
          </w:p>
        </w:tc>
        <w:tc>
          <w:tcPr>
            <w:tcW w:w="1283" w:type="dxa"/>
            <w:vAlign w:val="center"/>
          </w:tcPr>
          <w:p w:rsidR="00971C8D" w:rsidRPr="00025803" w:rsidRDefault="00971C8D" w:rsidP="00BB544D">
            <w:pPr>
              <w:pStyle w:val="TAC"/>
              <w:rPr>
                <w:rFonts w:ascii="Times New Roman" w:eastAsiaTheme="minorEastAsia" w:hAnsi="Times New Roman"/>
                <w:sz w:val="20"/>
                <w:lang w:val="en-US" w:eastAsia="zh-CN"/>
              </w:rPr>
            </w:pPr>
            <w:r w:rsidRPr="00025803">
              <w:rPr>
                <w:rFonts w:ascii="Times New Roman" w:eastAsiaTheme="minorEastAsia" w:hAnsi="Times New Roman"/>
                <w:sz w:val="20"/>
                <w:lang w:val="en-US"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0</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w:t>
            </w:r>
          </w:p>
        </w:tc>
        <w:tc>
          <w:tcPr>
            <w:tcW w:w="1283" w:type="dxa"/>
            <w:vAlign w:val="center"/>
          </w:tcPr>
          <w:p w:rsidR="00971C8D" w:rsidRPr="00025803" w:rsidRDefault="00971C8D" w:rsidP="00BB544D">
            <w:pPr>
              <w:pStyle w:val="TAC"/>
              <w:rPr>
                <w:rFonts w:ascii="Times New Roman" w:eastAsiaTheme="minorEastAsia" w:hAnsi="Times New Roman"/>
                <w:sz w:val="20"/>
                <w:lang w:val="en-US" w:eastAsia="zh-CN"/>
              </w:rPr>
            </w:pPr>
            <w:r w:rsidRPr="00025803">
              <w:rPr>
                <w:rFonts w:ascii="Times New Roman" w:eastAsiaTheme="minorEastAsia" w:hAnsi="Times New Roman"/>
                <w:sz w:val="20"/>
                <w:lang w:val="en-US"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2</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3</w:t>
            </w:r>
          </w:p>
        </w:tc>
      </w:tr>
      <w:tr w:rsidR="00971C8D" w:rsidRPr="00A606FC" w:rsidTr="00BB544D">
        <w:trPr>
          <w:cantSplit/>
          <w:trHeight w:val="203"/>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3</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4</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4</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5</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5</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7</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6</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8</w:t>
            </w:r>
          </w:p>
        </w:tc>
      </w:tr>
      <w:tr w:rsidR="00971C8D" w:rsidRPr="00A606FC" w:rsidTr="00BB544D">
        <w:trPr>
          <w:cantSplit/>
          <w:trHeight w:val="203"/>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7</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9</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8</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11</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9</w:t>
            </w:r>
          </w:p>
        </w:tc>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12</w:t>
            </w:r>
          </w:p>
        </w:tc>
      </w:tr>
      <w:tr w:rsidR="00971C8D" w:rsidRPr="00A606FC" w:rsidTr="00BB544D">
        <w:trPr>
          <w:cantSplit/>
          <w:trHeight w:val="203"/>
          <w:jc w:val="center"/>
        </w:trPr>
        <w:tc>
          <w:tcPr>
            <w:tcW w:w="1283" w:type="dxa"/>
            <w:vAlign w:val="center"/>
          </w:tcPr>
          <w:p w:rsidR="00971C8D" w:rsidRPr="00025803" w:rsidRDefault="00971C8D" w:rsidP="00BB544D">
            <w:pPr>
              <w:pStyle w:val="TAC"/>
              <w:rPr>
                <w:rFonts w:ascii="Times New Roman" w:hAnsi="Times New Roman"/>
                <w:sz w:val="20"/>
              </w:rPr>
            </w:pPr>
            <w:r w:rsidRPr="00025803">
              <w:rPr>
                <w:rFonts w:ascii="Times New Roman" w:hAnsi="Times New Roman"/>
                <w:sz w:val="20"/>
              </w:rPr>
              <w:t>10</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13</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11</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14</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12</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16</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13</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17</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14</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18</w:t>
            </w:r>
          </w:p>
        </w:tc>
      </w:tr>
      <w:tr w:rsidR="00971C8D" w:rsidRPr="00A606FC" w:rsidTr="00BB544D">
        <w:trPr>
          <w:cantSplit/>
          <w:trHeight w:val="211"/>
          <w:jc w:val="center"/>
        </w:trPr>
        <w:tc>
          <w:tcPr>
            <w:tcW w:w="1283" w:type="dxa"/>
            <w:vAlign w:val="center"/>
          </w:tcPr>
          <w:p w:rsidR="00971C8D" w:rsidRPr="00025803" w:rsidRDefault="00971C8D" w:rsidP="00BB544D">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15</w:t>
            </w:r>
          </w:p>
        </w:tc>
        <w:tc>
          <w:tcPr>
            <w:tcW w:w="1283" w:type="dxa"/>
            <w:vAlign w:val="center"/>
          </w:tcPr>
          <w:p w:rsidR="00971C8D" w:rsidRPr="00025803" w:rsidRDefault="00971C8D" w:rsidP="00BB544D">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rsidR="00971C8D" w:rsidRPr="00025803" w:rsidRDefault="00971C8D" w:rsidP="00BB544D">
            <w:pPr>
              <w:pStyle w:val="TAC"/>
              <w:rPr>
                <w:rFonts w:ascii="Times New Roman" w:hAnsi="Times New Roman"/>
                <w:sz w:val="20"/>
                <w:lang w:val="en-US"/>
              </w:rPr>
            </w:pPr>
            <w:r w:rsidRPr="00025803">
              <w:rPr>
                <w:rFonts w:ascii="Times New Roman" w:hAnsi="Times New Roman"/>
                <w:sz w:val="20"/>
                <w:lang w:val="en-US"/>
              </w:rPr>
              <w:t>20</w:t>
            </w:r>
          </w:p>
        </w:tc>
      </w:tr>
    </w:tbl>
    <w:p w:rsidR="00164180" w:rsidRPr="00164180" w:rsidRDefault="00164180" w:rsidP="007F339E">
      <w:pPr>
        <w:spacing w:before="100" w:beforeAutospacing="1" w:after="100" w:afterAutospacing="1"/>
        <w:rPr>
          <w:b/>
          <w:i/>
          <w:sz w:val="20"/>
          <w:szCs w:val="20"/>
          <w:lang w:eastAsia="zh-CN"/>
        </w:rPr>
      </w:pPr>
      <w:r w:rsidRPr="00164180">
        <w:rPr>
          <w:b/>
          <w:i/>
          <w:sz w:val="20"/>
          <w:szCs w:val="20"/>
          <w:lang w:eastAsia="zh-CN"/>
        </w:rPr>
        <w:t>Proposal</w:t>
      </w:r>
      <w:r w:rsidR="0049743F">
        <w:rPr>
          <w:b/>
          <w:i/>
          <w:sz w:val="20"/>
          <w:szCs w:val="20"/>
          <w:lang w:eastAsia="zh-CN"/>
        </w:rPr>
        <w:t xml:space="preserve"> </w:t>
      </w:r>
      <w:r w:rsidR="008550E8">
        <w:rPr>
          <w:b/>
          <w:i/>
          <w:sz w:val="20"/>
          <w:szCs w:val="20"/>
          <w:lang w:eastAsia="zh-CN"/>
        </w:rPr>
        <w:t>3</w:t>
      </w:r>
      <w:r w:rsidRPr="00164180">
        <w:rPr>
          <w:b/>
          <w:i/>
          <w:sz w:val="20"/>
          <w:szCs w:val="20"/>
          <w:lang w:eastAsia="zh-CN"/>
        </w:rPr>
        <w:t xml:space="preserve">: </w:t>
      </w:r>
      <w:r>
        <w:rPr>
          <w:b/>
          <w:i/>
          <w:sz w:val="20"/>
          <w:szCs w:val="20"/>
          <w:lang w:eastAsia="zh-CN"/>
        </w:rPr>
        <w:t>T</w:t>
      </w:r>
      <w:r w:rsidRPr="00164180">
        <w:rPr>
          <w:b/>
          <w:i/>
          <w:sz w:val="20"/>
          <w:szCs w:val="20"/>
          <w:lang w:eastAsia="zh-CN"/>
        </w:rPr>
        <w:t>o support 16QAM</w:t>
      </w:r>
      <w:r>
        <w:rPr>
          <w:b/>
          <w:i/>
          <w:sz w:val="20"/>
          <w:szCs w:val="20"/>
          <w:lang w:eastAsia="zh-CN"/>
        </w:rPr>
        <w:t xml:space="preserve"> of NPDSCH</w:t>
      </w:r>
      <w:r w:rsidRPr="00164180">
        <w:rPr>
          <w:b/>
          <w:i/>
          <w:sz w:val="20"/>
          <w:szCs w:val="20"/>
          <w:lang w:eastAsia="zh-CN"/>
        </w:rPr>
        <w:t xml:space="preserve">, the MCS </w:t>
      </w:r>
      <w:r w:rsidR="005E2BAC">
        <w:rPr>
          <w:b/>
          <w:i/>
          <w:sz w:val="20"/>
          <w:szCs w:val="20"/>
          <w:lang w:eastAsia="zh-CN"/>
        </w:rPr>
        <w:t>field</w:t>
      </w:r>
      <w:r w:rsidRPr="00164180">
        <w:rPr>
          <w:b/>
          <w:i/>
          <w:sz w:val="20"/>
          <w:szCs w:val="20"/>
          <w:lang w:eastAsia="zh-CN"/>
        </w:rPr>
        <w:t xml:space="preserve"> </w:t>
      </w:r>
      <w:r w:rsidR="008A3DC9">
        <w:rPr>
          <w:b/>
          <w:i/>
          <w:sz w:val="20"/>
          <w:szCs w:val="20"/>
          <w:lang w:eastAsia="zh-CN"/>
        </w:rPr>
        <w:t>in DCI format N1</w:t>
      </w:r>
      <w:r w:rsidR="00F85A41">
        <w:rPr>
          <w:b/>
          <w:i/>
          <w:sz w:val="20"/>
          <w:szCs w:val="20"/>
          <w:lang w:eastAsia="zh-CN"/>
        </w:rPr>
        <w:t xml:space="preserve"> </w:t>
      </w:r>
      <w:r w:rsidRPr="00164180">
        <w:rPr>
          <w:b/>
          <w:i/>
          <w:sz w:val="20"/>
          <w:szCs w:val="20"/>
          <w:lang w:eastAsia="zh-CN"/>
        </w:rPr>
        <w:t>is enlarged</w:t>
      </w:r>
      <w:r w:rsidR="00FD4541">
        <w:rPr>
          <w:b/>
          <w:i/>
          <w:sz w:val="20"/>
          <w:szCs w:val="20"/>
          <w:lang w:eastAsia="zh-CN"/>
        </w:rPr>
        <w:t>, optimized</w:t>
      </w:r>
      <w:r w:rsidRPr="00164180">
        <w:rPr>
          <w:b/>
          <w:i/>
          <w:sz w:val="20"/>
          <w:szCs w:val="20"/>
          <w:lang w:eastAsia="zh-CN"/>
        </w:rPr>
        <w:t xml:space="preserve"> or reinterpret</w:t>
      </w:r>
      <w:r w:rsidR="0049743F">
        <w:rPr>
          <w:b/>
          <w:i/>
          <w:sz w:val="20"/>
          <w:szCs w:val="20"/>
          <w:lang w:eastAsia="zh-CN"/>
        </w:rPr>
        <w:t>ed</w:t>
      </w:r>
      <w:r w:rsidRPr="00164180">
        <w:rPr>
          <w:b/>
          <w:i/>
          <w:sz w:val="20"/>
          <w:szCs w:val="20"/>
          <w:lang w:eastAsia="zh-CN"/>
        </w:rPr>
        <w:t>, which needs further discussion</w:t>
      </w:r>
      <w:r w:rsidR="004C01BD">
        <w:rPr>
          <w:b/>
          <w:i/>
          <w:sz w:val="20"/>
          <w:szCs w:val="20"/>
          <w:lang w:eastAsia="zh-CN"/>
        </w:rPr>
        <w:t>.</w:t>
      </w:r>
    </w:p>
    <w:p w:rsidR="009F58E1" w:rsidRPr="00104153" w:rsidRDefault="009F58E1" w:rsidP="007F339E">
      <w:pPr>
        <w:spacing w:before="100" w:beforeAutospacing="1" w:after="100" w:afterAutospacing="1"/>
        <w:rPr>
          <w:sz w:val="20"/>
          <w:szCs w:val="20"/>
        </w:rPr>
      </w:pPr>
      <w:r w:rsidRPr="00104153">
        <w:rPr>
          <w:rFonts w:hint="eastAsia"/>
          <w:sz w:val="20"/>
          <w:szCs w:val="20"/>
          <w:lang w:eastAsia="zh-CN"/>
        </w:rPr>
        <w:t>For UEs</w:t>
      </w:r>
      <w:r w:rsidRPr="00104153">
        <w:rPr>
          <w:sz w:val="20"/>
          <w:szCs w:val="20"/>
          <w:lang w:eastAsia="zh-CN"/>
        </w:rPr>
        <w:t xml:space="preserve"> </w:t>
      </w:r>
      <w:r w:rsidR="00D37F3C">
        <w:rPr>
          <w:sz w:val="20"/>
          <w:szCs w:val="20"/>
          <w:lang w:eastAsia="zh-CN"/>
        </w:rPr>
        <w:t xml:space="preserve">without </w:t>
      </w:r>
      <w:r w:rsidRPr="00104153">
        <w:rPr>
          <w:rFonts w:hint="eastAsia"/>
          <w:sz w:val="20"/>
          <w:szCs w:val="20"/>
          <w:lang w:eastAsia="zh-CN"/>
        </w:rPr>
        <w:t xml:space="preserve">capability of supporting </w:t>
      </w:r>
      <w:r w:rsidR="00D37F3C">
        <w:rPr>
          <w:sz w:val="20"/>
          <w:szCs w:val="20"/>
          <w:lang w:eastAsia="zh-CN"/>
        </w:rPr>
        <w:t>16</w:t>
      </w:r>
      <w:r w:rsidRPr="00104153">
        <w:rPr>
          <w:rFonts w:hint="eastAsia"/>
          <w:sz w:val="20"/>
          <w:szCs w:val="20"/>
          <w:lang w:eastAsia="zh-CN"/>
        </w:rPr>
        <w:t>QAM</w:t>
      </w:r>
      <w:r w:rsidR="00537383">
        <w:rPr>
          <w:sz w:val="20"/>
          <w:szCs w:val="20"/>
          <w:lang w:eastAsia="zh-CN"/>
        </w:rPr>
        <w:t xml:space="preserve"> for NPDSCH</w:t>
      </w:r>
      <w:r w:rsidRPr="00104153">
        <w:rPr>
          <w:rFonts w:hint="eastAsia"/>
          <w:sz w:val="20"/>
          <w:szCs w:val="20"/>
          <w:lang w:eastAsia="zh-CN"/>
        </w:rPr>
        <w:t xml:space="preserve">, </w:t>
      </w:r>
      <w:r w:rsidRPr="00104153">
        <w:rPr>
          <w:sz w:val="20"/>
          <w:szCs w:val="20"/>
          <w:lang w:eastAsia="zh-CN"/>
        </w:rPr>
        <w:t xml:space="preserve">a </w:t>
      </w:r>
      <w:r w:rsidR="00A45C03">
        <w:rPr>
          <w:rFonts w:hint="eastAsia"/>
          <w:sz w:val="20"/>
          <w:szCs w:val="20"/>
          <w:lang w:eastAsia="zh-CN"/>
        </w:rPr>
        <w:t>4</w:t>
      </w:r>
      <w:r w:rsidR="00A45C03">
        <w:rPr>
          <w:sz w:val="20"/>
          <w:szCs w:val="20"/>
          <w:lang w:eastAsia="zh-CN"/>
        </w:rPr>
        <w:t>-</w:t>
      </w:r>
      <w:r w:rsidRPr="00104153">
        <w:rPr>
          <w:rFonts w:hint="eastAsia"/>
          <w:sz w:val="20"/>
          <w:szCs w:val="20"/>
          <w:lang w:eastAsia="zh-CN"/>
        </w:rPr>
        <w:t xml:space="preserve">bits MCS </w:t>
      </w:r>
      <w:r w:rsidRPr="00104153">
        <w:rPr>
          <w:sz w:val="20"/>
          <w:szCs w:val="20"/>
          <w:lang w:eastAsia="zh-CN"/>
        </w:rPr>
        <w:t>field</w:t>
      </w:r>
      <w:r w:rsidRPr="00104153">
        <w:rPr>
          <w:rFonts w:hint="eastAsia"/>
          <w:sz w:val="20"/>
          <w:szCs w:val="20"/>
          <w:lang w:eastAsia="zh-CN"/>
        </w:rPr>
        <w:t xml:space="preserve"> </w:t>
      </w:r>
      <w:r w:rsidR="00B74C50">
        <w:rPr>
          <w:sz w:val="20"/>
          <w:szCs w:val="20"/>
          <w:lang w:eastAsia="zh-CN"/>
        </w:rPr>
        <w:t>is</w:t>
      </w:r>
      <w:r w:rsidRPr="00104153">
        <w:rPr>
          <w:rFonts w:hint="eastAsia"/>
          <w:sz w:val="20"/>
          <w:szCs w:val="20"/>
          <w:lang w:eastAsia="zh-CN"/>
        </w:rPr>
        <w:t xml:space="preserve"> used. For UEs </w:t>
      </w:r>
      <w:r w:rsidRPr="00104153">
        <w:rPr>
          <w:sz w:val="20"/>
          <w:szCs w:val="20"/>
          <w:lang w:eastAsia="zh-CN"/>
        </w:rPr>
        <w:t>with</w:t>
      </w:r>
      <w:r w:rsidRPr="00104153">
        <w:rPr>
          <w:rFonts w:hint="eastAsia"/>
          <w:sz w:val="20"/>
          <w:szCs w:val="20"/>
          <w:lang w:eastAsia="zh-CN"/>
        </w:rPr>
        <w:t xml:space="preserve"> the capability of supporting </w:t>
      </w:r>
      <w:r w:rsidR="00D37F3C">
        <w:rPr>
          <w:sz w:val="20"/>
          <w:szCs w:val="20"/>
          <w:lang w:eastAsia="zh-CN"/>
        </w:rPr>
        <w:t>16</w:t>
      </w:r>
      <w:r w:rsidRPr="00104153">
        <w:rPr>
          <w:rFonts w:hint="eastAsia"/>
          <w:sz w:val="20"/>
          <w:szCs w:val="20"/>
          <w:lang w:eastAsia="zh-CN"/>
        </w:rPr>
        <w:t xml:space="preserve">QAM, </w:t>
      </w:r>
      <w:r w:rsidR="007F12BE">
        <w:rPr>
          <w:sz w:val="20"/>
          <w:szCs w:val="20"/>
          <w:lang w:eastAsia="zh-CN"/>
        </w:rPr>
        <w:t>UE</w:t>
      </w:r>
      <w:r w:rsidRPr="00104153">
        <w:rPr>
          <w:rFonts w:hint="eastAsia"/>
          <w:sz w:val="20"/>
          <w:szCs w:val="20"/>
          <w:lang w:eastAsia="zh-CN"/>
        </w:rPr>
        <w:t xml:space="preserve"> should also detect DCI with 4 bits MCS </w:t>
      </w:r>
      <w:r w:rsidRPr="00104153">
        <w:rPr>
          <w:sz w:val="20"/>
          <w:szCs w:val="20"/>
          <w:lang w:eastAsia="zh-CN"/>
        </w:rPr>
        <w:t>field</w:t>
      </w:r>
      <w:r w:rsidR="00D37F3C" w:rsidRPr="00D37F3C">
        <w:rPr>
          <w:rFonts w:hint="eastAsia"/>
          <w:sz w:val="20"/>
          <w:szCs w:val="20"/>
          <w:lang w:eastAsia="zh-CN"/>
        </w:rPr>
        <w:t xml:space="preserve"> </w:t>
      </w:r>
      <w:r w:rsidR="00D37F3C" w:rsidRPr="00104153">
        <w:rPr>
          <w:rFonts w:hint="eastAsia"/>
          <w:sz w:val="20"/>
          <w:szCs w:val="20"/>
          <w:lang w:eastAsia="zh-CN"/>
        </w:rPr>
        <w:t xml:space="preserve">before the capability indication </w:t>
      </w:r>
      <w:r w:rsidR="00D37F3C" w:rsidRPr="00104153">
        <w:rPr>
          <w:sz w:val="20"/>
          <w:szCs w:val="20"/>
          <w:lang w:eastAsia="zh-CN"/>
        </w:rPr>
        <w:t>acquired</w:t>
      </w:r>
      <w:r w:rsidR="00D37F3C" w:rsidRPr="00104153">
        <w:rPr>
          <w:rFonts w:hint="eastAsia"/>
          <w:sz w:val="20"/>
          <w:szCs w:val="20"/>
          <w:lang w:eastAsia="zh-CN"/>
        </w:rPr>
        <w:t xml:space="preserve"> by the eNB</w:t>
      </w:r>
      <w:r w:rsidR="00D37F3C">
        <w:rPr>
          <w:sz w:val="20"/>
          <w:szCs w:val="20"/>
          <w:lang w:eastAsia="zh-CN"/>
        </w:rPr>
        <w:t>.</w:t>
      </w:r>
      <w:r w:rsidRPr="00104153">
        <w:rPr>
          <w:rFonts w:hint="eastAsia"/>
          <w:sz w:val="20"/>
          <w:szCs w:val="20"/>
          <w:lang w:eastAsia="zh-CN"/>
        </w:rPr>
        <w:t xml:space="preserve"> To save the DCI bits</w:t>
      </w:r>
      <w:r w:rsidR="00CF0D6C">
        <w:rPr>
          <w:sz w:val="20"/>
          <w:szCs w:val="20"/>
          <w:lang w:eastAsia="zh-CN"/>
        </w:rPr>
        <w:t xml:space="preserve"> </w:t>
      </w:r>
      <w:r w:rsidR="00693E5F">
        <w:rPr>
          <w:sz w:val="20"/>
          <w:szCs w:val="20"/>
          <w:lang w:eastAsia="zh-CN"/>
        </w:rPr>
        <w:t>or enhance the TBS</w:t>
      </w:r>
      <w:r w:rsidR="00E51FD5">
        <w:rPr>
          <w:sz w:val="20"/>
          <w:szCs w:val="20"/>
          <w:lang w:eastAsia="zh-CN"/>
        </w:rPr>
        <w:t xml:space="preserve"> indication</w:t>
      </w:r>
      <w:r w:rsidR="00693E5F">
        <w:rPr>
          <w:sz w:val="20"/>
          <w:szCs w:val="20"/>
          <w:lang w:eastAsia="zh-CN"/>
        </w:rPr>
        <w:t xml:space="preserve"> granularity</w:t>
      </w:r>
      <w:r w:rsidRPr="00104153">
        <w:rPr>
          <w:rFonts w:hint="eastAsia"/>
          <w:sz w:val="20"/>
          <w:szCs w:val="20"/>
          <w:lang w:eastAsia="zh-CN"/>
        </w:rPr>
        <w:t xml:space="preserve">, eNB can disable the </w:t>
      </w:r>
      <w:r w:rsidR="00D37F3C">
        <w:rPr>
          <w:sz w:val="20"/>
          <w:szCs w:val="20"/>
          <w:lang w:eastAsia="zh-CN"/>
        </w:rPr>
        <w:t>16</w:t>
      </w:r>
      <w:r w:rsidRPr="00104153">
        <w:rPr>
          <w:rFonts w:hint="eastAsia"/>
          <w:sz w:val="20"/>
          <w:szCs w:val="20"/>
          <w:lang w:eastAsia="zh-CN"/>
        </w:rPr>
        <w:t xml:space="preserve">QAM configuration by RRC signaling </w:t>
      </w:r>
      <w:r w:rsidRPr="00104153">
        <w:rPr>
          <w:sz w:val="20"/>
          <w:szCs w:val="20"/>
          <w:lang w:eastAsia="zh-CN"/>
        </w:rPr>
        <w:t>semi</w:t>
      </w:r>
      <w:r w:rsidRPr="00104153">
        <w:rPr>
          <w:rFonts w:hint="eastAsia"/>
          <w:sz w:val="20"/>
          <w:szCs w:val="20"/>
          <w:lang w:eastAsia="zh-CN"/>
        </w:rPr>
        <w:t>-</w:t>
      </w:r>
      <w:r w:rsidRPr="00104153">
        <w:rPr>
          <w:sz w:val="20"/>
          <w:szCs w:val="20"/>
          <w:lang w:eastAsia="zh-CN"/>
        </w:rPr>
        <w:t>statically</w:t>
      </w:r>
      <w:r w:rsidRPr="00104153">
        <w:rPr>
          <w:rFonts w:hint="eastAsia"/>
          <w:sz w:val="20"/>
          <w:szCs w:val="20"/>
          <w:lang w:eastAsia="zh-CN"/>
        </w:rPr>
        <w:t xml:space="preserve"> for </w:t>
      </w:r>
      <w:r w:rsidR="001E72EB">
        <w:rPr>
          <w:sz w:val="20"/>
          <w:szCs w:val="20"/>
          <w:lang w:eastAsia="zh-CN"/>
        </w:rPr>
        <w:t>16</w:t>
      </w:r>
      <w:r w:rsidRPr="00104153">
        <w:rPr>
          <w:rFonts w:hint="eastAsia"/>
          <w:sz w:val="20"/>
          <w:szCs w:val="20"/>
          <w:lang w:eastAsia="zh-CN"/>
        </w:rPr>
        <w:t xml:space="preserve">QAM capable UEs when it is found the channel </w:t>
      </w:r>
      <w:r w:rsidRPr="00104153">
        <w:rPr>
          <w:sz w:val="20"/>
          <w:szCs w:val="20"/>
          <w:lang w:eastAsia="zh-CN"/>
        </w:rPr>
        <w:t>condition</w:t>
      </w:r>
      <w:r w:rsidRPr="00104153">
        <w:rPr>
          <w:rFonts w:hint="eastAsia"/>
          <w:sz w:val="20"/>
          <w:szCs w:val="20"/>
          <w:lang w:eastAsia="zh-CN"/>
        </w:rPr>
        <w:t xml:space="preserve"> or the packet size is static and </w:t>
      </w:r>
      <w:r w:rsidR="00570F26">
        <w:rPr>
          <w:sz w:val="20"/>
          <w:szCs w:val="20"/>
          <w:lang w:eastAsia="zh-CN"/>
        </w:rPr>
        <w:t>16</w:t>
      </w:r>
      <w:r w:rsidRPr="00104153">
        <w:rPr>
          <w:rFonts w:hint="eastAsia"/>
          <w:sz w:val="20"/>
          <w:szCs w:val="20"/>
          <w:lang w:eastAsia="zh-CN"/>
        </w:rPr>
        <w:t>QAM is not suitable.</w:t>
      </w:r>
    </w:p>
    <w:p w:rsidR="007865E3" w:rsidRDefault="009F58E1" w:rsidP="007F339E">
      <w:pPr>
        <w:spacing w:before="100" w:beforeAutospacing="1" w:after="100" w:afterAutospacing="1"/>
        <w:rPr>
          <w:b/>
          <w:i/>
          <w:sz w:val="20"/>
          <w:szCs w:val="20"/>
          <w:lang w:eastAsia="zh-CN"/>
        </w:rPr>
      </w:pPr>
      <w:r w:rsidRPr="009D4232">
        <w:rPr>
          <w:rFonts w:hint="eastAsia"/>
          <w:b/>
          <w:i/>
          <w:sz w:val="20"/>
          <w:szCs w:val="20"/>
          <w:lang w:eastAsia="zh-CN"/>
        </w:rPr>
        <w:t xml:space="preserve">Proposal </w:t>
      </w:r>
      <w:r w:rsidR="008550E8">
        <w:rPr>
          <w:b/>
          <w:i/>
          <w:sz w:val="20"/>
          <w:szCs w:val="20"/>
          <w:lang w:eastAsia="zh-CN"/>
        </w:rPr>
        <w:t>4</w:t>
      </w:r>
      <w:r w:rsidRPr="009D4232">
        <w:rPr>
          <w:rFonts w:hint="eastAsia"/>
          <w:b/>
          <w:i/>
          <w:sz w:val="20"/>
          <w:szCs w:val="20"/>
          <w:lang w:eastAsia="zh-CN"/>
        </w:rPr>
        <w:t xml:space="preserve">: </w:t>
      </w:r>
      <w:r w:rsidRPr="009D4232">
        <w:rPr>
          <w:rFonts w:eastAsia="MS Mincho"/>
          <w:b/>
          <w:i/>
          <w:sz w:val="20"/>
          <w:szCs w:val="20"/>
          <w:lang w:eastAsia="ja-JP"/>
        </w:rPr>
        <w:t xml:space="preserve">The </w:t>
      </w:r>
      <w:r w:rsidRPr="009D4232">
        <w:rPr>
          <w:rFonts w:hint="eastAsia"/>
          <w:b/>
          <w:i/>
          <w:sz w:val="20"/>
          <w:szCs w:val="20"/>
          <w:lang w:eastAsia="zh-CN"/>
        </w:rPr>
        <w:t>configuration</w:t>
      </w:r>
      <w:r w:rsidRPr="009D4232">
        <w:rPr>
          <w:rFonts w:eastAsia="MS Mincho"/>
          <w:b/>
          <w:i/>
          <w:sz w:val="20"/>
          <w:szCs w:val="20"/>
          <w:lang w:eastAsia="ja-JP"/>
        </w:rPr>
        <w:t xml:space="preserve"> of </w:t>
      </w:r>
      <w:r w:rsidR="00862A46" w:rsidRPr="009D4232">
        <w:rPr>
          <w:b/>
          <w:i/>
          <w:sz w:val="20"/>
          <w:szCs w:val="20"/>
          <w:lang w:eastAsia="zh-CN"/>
        </w:rPr>
        <w:t>16</w:t>
      </w:r>
      <w:r w:rsidR="007F12BE" w:rsidRPr="009D4232">
        <w:rPr>
          <w:rFonts w:hint="eastAsia"/>
          <w:b/>
          <w:i/>
          <w:sz w:val="20"/>
          <w:szCs w:val="20"/>
          <w:lang w:eastAsia="zh-CN"/>
        </w:rPr>
        <w:t>QAM</w:t>
      </w:r>
      <w:r w:rsidR="00886588" w:rsidRPr="009D4232">
        <w:rPr>
          <w:b/>
          <w:i/>
          <w:sz w:val="20"/>
          <w:szCs w:val="20"/>
          <w:lang w:eastAsia="zh-CN"/>
        </w:rPr>
        <w:t xml:space="preserve"> for NPDSCH</w:t>
      </w:r>
      <w:r w:rsidR="007F12BE" w:rsidRPr="009D4232">
        <w:rPr>
          <w:rFonts w:hint="eastAsia"/>
          <w:b/>
          <w:i/>
          <w:sz w:val="20"/>
          <w:szCs w:val="20"/>
          <w:lang w:eastAsia="zh-CN"/>
        </w:rPr>
        <w:t xml:space="preserve"> can be enabled</w:t>
      </w:r>
      <w:r w:rsidR="007F12BE" w:rsidRPr="009D4232">
        <w:rPr>
          <w:b/>
          <w:i/>
          <w:sz w:val="20"/>
          <w:szCs w:val="20"/>
          <w:lang w:eastAsia="zh-CN"/>
        </w:rPr>
        <w:t>/</w:t>
      </w:r>
      <w:r w:rsidRPr="009D4232">
        <w:rPr>
          <w:rFonts w:hint="eastAsia"/>
          <w:b/>
          <w:i/>
          <w:sz w:val="20"/>
          <w:szCs w:val="20"/>
          <w:lang w:eastAsia="zh-CN"/>
        </w:rPr>
        <w:t xml:space="preserve">disabled by eNB through </w:t>
      </w:r>
      <w:r w:rsidRPr="009D4232">
        <w:rPr>
          <w:rFonts w:eastAsia="MS Mincho"/>
          <w:b/>
          <w:i/>
          <w:sz w:val="20"/>
          <w:szCs w:val="20"/>
          <w:lang w:eastAsia="ja-JP"/>
        </w:rPr>
        <w:t xml:space="preserve">RRC </w:t>
      </w:r>
      <w:r w:rsidRPr="009D4232">
        <w:rPr>
          <w:b/>
          <w:i/>
          <w:sz w:val="20"/>
          <w:szCs w:val="20"/>
          <w:lang w:eastAsia="zh-CN"/>
        </w:rPr>
        <w:t>signaling</w:t>
      </w:r>
      <w:r w:rsidRPr="009D4232">
        <w:rPr>
          <w:rFonts w:hint="eastAsia"/>
          <w:b/>
          <w:i/>
          <w:sz w:val="20"/>
          <w:szCs w:val="20"/>
          <w:lang w:eastAsia="zh-CN"/>
        </w:rPr>
        <w:t>.</w:t>
      </w:r>
    </w:p>
    <w:p w:rsidR="0006472B" w:rsidRDefault="0006472B" w:rsidP="0006472B">
      <w:pPr>
        <w:spacing w:before="100" w:beforeAutospacing="1" w:after="100" w:afterAutospacing="1"/>
        <w:rPr>
          <w:kern w:val="2"/>
          <w:sz w:val="20"/>
          <w:szCs w:val="20"/>
          <w:lang w:eastAsia="zh-CN"/>
        </w:rPr>
      </w:pPr>
      <w:r>
        <w:rPr>
          <w:kern w:val="2"/>
          <w:sz w:val="20"/>
          <w:szCs w:val="20"/>
          <w:lang w:eastAsia="zh-CN"/>
        </w:rPr>
        <w:t>In NBIoT, two kinds of UE category are defined in TS36.306</w:t>
      </w:r>
      <w:r>
        <w:rPr>
          <w:rFonts w:hint="eastAsia"/>
          <w:kern w:val="2"/>
          <w:sz w:val="20"/>
          <w:szCs w:val="20"/>
          <w:lang w:eastAsia="zh-CN"/>
        </w:rPr>
        <w:t xml:space="preserve"> </w:t>
      </w:r>
      <w:r>
        <w:rPr>
          <w:kern w:val="2"/>
          <w:sz w:val="20"/>
          <w:szCs w:val="20"/>
          <w:lang w:eastAsia="zh-CN"/>
        </w:rPr>
        <w:t>in Rel.13~16, at least one new UE category is needed, the maximum TBS is [4</w:t>
      </w:r>
      <w:r w:rsidR="009C3FF2">
        <w:rPr>
          <w:kern w:val="2"/>
          <w:sz w:val="20"/>
          <w:szCs w:val="20"/>
          <w:lang w:eastAsia="zh-CN"/>
        </w:rPr>
        <w:t>968</w:t>
      </w:r>
      <w:r>
        <w:rPr>
          <w:kern w:val="2"/>
          <w:sz w:val="20"/>
          <w:szCs w:val="20"/>
          <w:lang w:eastAsia="zh-CN"/>
        </w:rPr>
        <w:t xml:space="preserve">] and soft buffer </w:t>
      </w:r>
      <w:r w:rsidR="00026B58">
        <w:rPr>
          <w:kern w:val="2"/>
          <w:sz w:val="20"/>
          <w:szCs w:val="20"/>
          <w:lang w:eastAsia="zh-CN"/>
        </w:rPr>
        <w:t xml:space="preserve">size </w:t>
      </w:r>
      <w:r>
        <w:rPr>
          <w:kern w:val="2"/>
          <w:sz w:val="20"/>
          <w:szCs w:val="20"/>
          <w:lang w:eastAsia="zh-CN"/>
        </w:rPr>
        <w:t>is increased from 6400</w:t>
      </w:r>
      <w:r w:rsidR="000607A1">
        <w:rPr>
          <w:kern w:val="2"/>
          <w:sz w:val="20"/>
          <w:szCs w:val="20"/>
          <w:lang w:eastAsia="zh-CN"/>
        </w:rPr>
        <w:t xml:space="preserve"> accordingly</w:t>
      </w:r>
      <w:r w:rsidR="00DA6DB3">
        <w:rPr>
          <w:kern w:val="2"/>
          <w:sz w:val="20"/>
          <w:szCs w:val="20"/>
          <w:lang w:eastAsia="zh-CN"/>
        </w:rPr>
        <w:t>.</w:t>
      </w:r>
    </w:p>
    <w:p w:rsidR="0006472B" w:rsidRPr="008544CC" w:rsidRDefault="0006472B" w:rsidP="008544CC">
      <w:pPr>
        <w:pStyle w:val="TH"/>
        <w:outlineLvl w:val="0"/>
        <w:rPr>
          <w:rFonts w:ascii="Times New Roman" w:hAnsi="Times New Roman"/>
          <w:b w:val="0"/>
        </w:rPr>
      </w:pPr>
      <w:r w:rsidRPr="008544CC">
        <w:rPr>
          <w:rFonts w:ascii="Times New Roman" w:hAnsi="Times New Roman"/>
          <w:b w:val="0"/>
        </w:rPr>
        <w:t xml:space="preserve">Table </w:t>
      </w:r>
      <w:r w:rsidR="008544CC" w:rsidRPr="008544CC">
        <w:rPr>
          <w:rFonts w:ascii="Times New Roman" w:hAnsi="Times New Roman"/>
          <w:b w:val="0"/>
        </w:rPr>
        <w:t>3</w:t>
      </w:r>
      <w:r w:rsidRPr="008544CC">
        <w:rPr>
          <w:rFonts w:ascii="Times New Roman" w:hAnsi="Times New Roman"/>
          <w:b w:val="0"/>
        </w:rPr>
        <w:t xml:space="preserve">: Downlink physical layer parameter values set by the field </w:t>
      </w:r>
      <w:r w:rsidRPr="008544CC">
        <w:rPr>
          <w:rFonts w:ascii="Times New Roman" w:hAnsi="Times New Roman"/>
          <w:b w:val="0"/>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06472B" w:rsidRPr="008544CC" w:rsidTr="00BB544D">
        <w:trPr>
          <w:jc w:val="center"/>
        </w:trPr>
        <w:tc>
          <w:tcPr>
            <w:tcW w:w="1668"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UE Category</w:t>
            </w:r>
          </w:p>
        </w:tc>
        <w:tc>
          <w:tcPr>
            <w:tcW w:w="2126"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DL-SCH transport block bits received within a TTI</w:t>
            </w:r>
          </w:p>
        </w:tc>
        <w:tc>
          <w:tcPr>
            <w:tcW w:w="1843"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bits of a DL-SCH transport block received within a TTI</w:t>
            </w:r>
          </w:p>
        </w:tc>
        <w:tc>
          <w:tcPr>
            <w:tcW w:w="1701"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Total number of soft channel bits</w:t>
            </w:r>
          </w:p>
        </w:tc>
      </w:tr>
      <w:tr w:rsidR="0006472B" w:rsidRPr="008544CC" w:rsidTr="00BB544D">
        <w:trPr>
          <w:jc w:val="center"/>
        </w:trPr>
        <w:tc>
          <w:tcPr>
            <w:tcW w:w="1668"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NB1</w:t>
            </w:r>
          </w:p>
        </w:tc>
        <w:tc>
          <w:tcPr>
            <w:tcW w:w="2126"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843"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701" w:type="dxa"/>
          </w:tcPr>
          <w:p w:rsidR="0006472B" w:rsidRPr="008544CC" w:rsidRDefault="0006472B" w:rsidP="008544CC">
            <w:pPr>
              <w:pStyle w:val="TAL"/>
              <w:jc w:val="center"/>
              <w:rPr>
                <w:rFonts w:ascii="Times New Roman" w:hAnsi="Times New Roman"/>
                <w:sz w:val="20"/>
                <w:szCs w:val="20"/>
              </w:rPr>
            </w:pPr>
            <w:r w:rsidRPr="008544CC">
              <w:rPr>
                <w:rFonts w:ascii="Times New Roman" w:eastAsia="MS Mincho" w:hAnsi="Times New Roman"/>
                <w:sz w:val="20"/>
                <w:szCs w:val="20"/>
              </w:rPr>
              <w:t>2112</w:t>
            </w:r>
          </w:p>
        </w:tc>
      </w:tr>
      <w:tr w:rsidR="0006472B" w:rsidRPr="008544CC" w:rsidTr="00BB544D">
        <w:trPr>
          <w:jc w:val="center"/>
        </w:trPr>
        <w:tc>
          <w:tcPr>
            <w:tcW w:w="1668"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NB2</w:t>
            </w:r>
          </w:p>
        </w:tc>
        <w:tc>
          <w:tcPr>
            <w:tcW w:w="2126"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843"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701"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eastAsia="MS Mincho" w:hAnsi="Times New Roman"/>
                <w:sz w:val="20"/>
                <w:szCs w:val="20"/>
              </w:rPr>
            </w:pPr>
            <w:r w:rsidRPr="008544CC">
              <w:rPr>
                <w:rFonts w:ascii="Times New Roman" w:eastAsia="MS Mincho" w:hAnsi="Times New Roman"/>
                <w:sz w:val="20"/>
                <w:szCs w:val="20"/>
              </w:rPr>
              <w:t>6400</w:t>
            </w:r>
          </w:p>
        </w:tc>
      </w:tr>
    </w:tbl>
    <w:p w:rsidR="0006472B" w:rsidRDefault="0006472B" w:rsidP="007F339E">
      <w:pPr>
        <w:spacing w:before="100" w:beforeAutospacing="1" w:after="100" w:afterAutospacing="1"/>
        <w:rPr>
          <w:b/>
          <w:i/>
          <w:sz w:val="20"/>
          <w:szCs w:val="20"/>
          <w:lang w:eastAsia="zh-CN"/>
        </w:rPr>
      </w:pPr>
    </w:p>
    <w:p w:rsidR="007F339E" w:rsidRPr="00164180" w:rsidRDefault="00C36807" w:rsidP="00164180">
      <w:pPr>
        <w:pStyle w:val="2"/>
        <w:tabs>
          <w:tab w:val="clear" w:pos="576"/>
        </w:tabs>
        <w:autoSpaceDE/>
        <w:autoSpaceDN/>
        <w:adjustRightInd/>
        <w:snapToGrid/>
        <w:spacing w:before="240" w:after="60"/>
        <w:ind w:left="567" w:hanging="567"/>
        <w:jc w:val="left"/>
        <w:rPr>
          <w:rFonts w:asciiTheme="minorHAnsi" w:hAnsiTheme="minorHAnsi"/>
        </w:rPr>
      </w:pPr>
      <w:r w:rsidRPr="006261F4">
        <w:rPr>
          <w:rFonts w:asciiTheme="minorHAnsi" w:hAnsiTheme="minorHAnsi" w:hint="eastAsia"/>
        </w:rPr>
        <w:t>D</w:t>
      </w:r>
      <w:r w:rsidRPr="006261F4">
        <w:rPr>
          <w:rFonts w:asciiTheme="minorHAnsi" w:hAnsiTheme="minorHAnsi"/>
        </w:rPr>
        <w:t xml:space="preserve">L power </w:t>
      </w:r>
      <w:r w:rsidR="009C5BB8" w:rsidRPr="006261F4">
        <w:rPr>
          <w:rFonts w:asciiTheme="minorHAnsi" w:hAnsiTheme="minorHAnsi"/>
        </w:rPr>
        <w:t>allocation</w:t>
      </w:r>
    </w:p>
    <w:p w:rsidR="002D53FC" w:rsidRPr="00C963DD" w:rsidRDefault="000A2F43" w:rsidP="002D53FC">
      <w:pPr>
        <w:spacing w:before="100" w:beforeAutospacing="1" w:after="100" w:afterAutospacing="1"/>
        <w:rPr>
          <w:sz w:val="20"/>
          <w:szCs w:val="20"/>
          <w:lang w:val="en-GB"/>
        </w:rPr>
      </w:pPr>
      <w:r w:rsidRPr="00C963DD">
        <w:rPr>
          <w:sz w:val="20"/>
          <w:szCs w:val="20"/>
        </w:rPr>
        <w:t>In Rel.13 NB</w:t>
      </w:r>
      <w:r w:rsidRPr="00C963DD">
        <w:rPr>
          <w:rFonts w:hint="eastAsia"/>
          <w:sz w:val="20"/>
          <w:szCs w:val="20"/>
          <w:lang w:eastAsia="zh-CN"/>
        </w:rPr>
        <w:t>IoT</w:t>
      </w:r>
      <w:r w:rsidRPr="00C963DD">
        <w:rPr>
          <w:sz w:val="20"/>
          <w:szCs w:val="20"/>
        </w:rPr>
        <w:t xml:space="preserve">, </w:t>
      </w:r>
      <w:r w:rsidRPr="00C963DD">
        <w:rPr>
          <w:sz w:val="20"/>
          <w:szCs w:val="20"/>
          <w:lang w:val="en-GB"/>
        </w:rPr>
        <w:t>the UE may assume NRS EPRE is constant across the downlink NB-IoT system bandwidth and constant across all subframes that contain NRS</w:t>
      </w:r>
      <w:r w:rsidR="00C90E3E" w:rsidRPr="00C963DD">
        <w:rPr>
          <w:rFonts w:hint="eastAsia"/>
          <w:sz w:val="20"/>
          <w:szCs w:val="20"/>
        </w:rPr>
        <w:t>.</w:t>
      </w:r>
      <w:r w:rsidR="00C90E3E" w:rsidRPr="00C963DD">
        <w:rPr>
          <w:sz w:val="20"/>
          <w:szCs w:val="20"/>
        </w:rPr>
        <w:t xml:space="preserve"> A UE may assume the ratio of NPDSCH EPRE to NRS EPRE is 0 dB with one NRS antenna port and -3 dB with two NRS antenna ports</w:t>
      </w:r>
      <w:r w:rsidR="001B5331" w:rsidRPr="00C963DD">
        <w:rPr>
          <w:sz w:val="20"/>
          <w:szCs w:val="20"/>
        </w:rPr>
        <w:t>. In order to support 16QAM</w:t>
      </w:r>
      <w:r w:rsidR="00506F62" w:rsidRPr="00C963DD">
        <w:rPr>
          <w:sz w:val="20"/>
          <w:szCs w:val="20"/>
        </w:rPr>
        <w:t xml:space="preserve"> for NPDSCH</w:t>
      </w:r>
      <w:r w:rsidR="001B5331" w:rsidRPr="00C963DD">
        <w:rPr>
          <w:sz w:val="20"/>
          <w:szCs w:val="20"/>
        </w:rPr>
        <w:t xml:space="preserve">, </w:t>
      </w:r>
      <w:r w:rsidR="003B3DE6" w:rsidRPr="00C963DD">
        <w:rPr>
          <w:sz w:val="20"/>
          <w:szCs w:val="20"/>
        </w:rPr>
        <w:t xml:space="preserve">the ratio of NPDSCH EPRE to NRS EPRE should be configured due to </w:t>
      </w:r>
      <w:r w:rsidR="00E86479" w:rsidRPr="00C963DD">
        <w:rPr>
          <w:sz w:val="20"/>
          <w:szCs w:val="20"/>
        </w:rPr>
        <w:t xml:space="preserve">need of </w:t>
      </w:r>
      <w:r w:rsidR="003B3DE6" w:rsidRPr="00C963DD">
        <w:rPr>
          <w:sz w:val="20"/>
          <w:szCs w:val="20"/>
        </w:rPr>
        <w:t>16</w:t>
      </w:r>
      <w:r w:rsidR="003B3DE6" w:rsidRPr="00C963DD">
        <w:rPr>
          <w:rFonts w:hint="eastAsia"/>
          <w:sz w:val="20"/>
          <w:szCs w:val="20"/>
          <w:lang w:eastAsia="zh-CN"/>
        </w:rPr>
        <w:t>QAM</w:t>
      </w:r>
      <w:r w:rsidR="003B3DE6" w:rsidRPr="00C963DD">
        <w:rPr>
          <w:sz w:val="20"/>
          <w:szCs w:val="20"/>
        </w:rPr>
        <w:t xml:space="preserve"> </w:t>
      </w:r>
      <w:r w:rsidR="003B3DE6" w:rsidRPr="00C963DD">
        <w:rPr>
          <w:rFonts w:hint="eastAsia"/>
          <w:sz w:val="20"/>
          <w:szCs w:val="20"/>
          <w:lang w:eastAsia="zh-CN"/>
        </w:rPr>
        <w:t>demodulation</w:t>
      </w:r>
      <w:r w:rsidR="00E86479" w:rsidRPr="00C963DD">
        <w:rPr>
          <w:sz w:val="20"/>
          <w:szCs w:val="20"/>
          <w:lang w:eastAsia="zh-CN"/>
        </w:rPr>
        <w:t xml:space="preserve"> by receiver side</w:t>
      </w:r>
      <w:r w:rsidR="001B5331" w:rsidRPr="00C963DD">
        <w:rPr>
          <w:sz w:val="20"/>
          <w:szCs w:val="20"/>
        </w:rPr>
        <w:t xml:space="preserve">. </w:t>
      </w:r>
      <w:r w:rsidR="001B5331" w:rsidRPr="00C963DD">
        <w:rPr>
          <w:sz w:val="20"/>
          <w:szCs w:val="20"/>
          <w:lang w:val="en-GB"/>
        </w:rPr>
        <w:t>LTE DL power allocation solution is the baseline for NBIoT</w:t>
      </w:r>
      <w:r w:rsidR="00836BD1" w:rsidRPr="00C963DD">
        <w:rPr>
          <w:sz w:val="20"/>
          <w:szCs w:val="20"/>
          <w:lang w:val="en-GB"/>
        </w:rPr>
        <w:t xml:space="preserve"> design</w:t>
      </w:r>
      <w:r w:rsidR="001B5331" w:rsidRPr="00C963DD">
        <w:rPr>
          <w:sz w:val="20"/>
          <w:szCs w:val="20"/>
          <w:lang w:val="en-GB"/>
        </w:rPr>
        <w:t>.</w:t>
      </w:r>
    </w:p>
    <w:p w:rsidR="002D53FC" w:rsidRPr="00C963DD" w:rsidRDefault="00A45AA8" w:rsidP="002D53FC">
      <w:pPr>
        <w:spacing w:before="100" w:beforeAutospacing="1" w:after="100" w:afterAutospacing="1"/>
        <w:rPr>
          <w:rFonts w:eastAsiaTheme="minorEastAsia"/>
          <w:sz w:val="20"/>
          <w:szCs w:val="20"/>
          <w:lang w:eastAsia="zh-CN"/>
        </w:rPr>
      </w:pPr>
      <w:r w:rsidRPr="00C963DD">
        <w:rPr>
          <w:rFonts w:eastAsiaTheme="minorEastAsia"/>
          <w:sz w:val="20"/>
          <w:szCs w:val="20"/>
          <w:lang w:eastAsia="zh-CN"/>
        </w:rPr>
        <w:t>Beside the two types of OFDM symbols in LTE downlink power allocation, t</w:t>
      </w:r>
      <w:r w:rsidR="007F339E" w:rsidRPr="00C963DD">
        <w:rPr>
          <w:rFonts w:eastAsiaTheme="minorEastAsia"/>
          <w:sz w:val="20"/>
          <w:szCs w:val="20"/>
          <w:lang w:eastAsia="zh-CN"/>
        </w:rPr>
        <w:t>here are three types of OFDM symbol for NBIoT (inband case)</w:t>
      </w:r>
      <w:r w:rsidR="000A27B0" w:rsidRPr="00C963DD">
        <w:rPr>
          <w:rFonts w:eastAsiaTheme="minorEastAsia"/>
          <w:sz w:val="20"/>
          <w:szCs w:val="20"/>
          <w:lang w:eastAsia="zh-CN"/>
        </w:rPr>
        <w:t xml:space="preserve"> as shown in Figure 1</w:t>
      </w:r>
      <w:r w:rsidR="005C68A7" w:rsidRPr="00C963DD">
        <w:rPr>
          <w:rFonts w:eastAsiaTheme="minorEastAsia"/>
          <w:sz w:val="20"/>
          <w:szCs w:val="20"/>
          <w:lang w:eastAsia="zh-CN"/>
        </w:rPr>
        <w:t xml:space="preserve">. </w:t>
      </w:r>
    </w:p>
    <w:p w:rsidR="002D53FC" w:rsidRPr="00C963DD"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C963DD">
        <w:rPr>
          <w:rFonts w:ascii="Times New Roman" w:eastAsiaTheme="minorEastAsia" w:hAnsi="Times New Roman"/>
          <w:sz w:val="20"/>
          <w:szCs w:val="20"/>
          <w:lang w:eastAsia="zh-CN"/>
        </w:rPr>
        <w:t>Type A OFDM: without NRS or CRS, symbol (1),2,4</w:t>
      </w:r>
    </w:p>
    <w:p w:rsidR="002D53FC" w:rsidRPr="00C963DD"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C963DD">
        <w:rPr>
          <w:rFonts w:ascii="Times New Roman" w:eastAsiaTheme="minorEastAsia" w:hAnsi="Times New Roman"/>
          <w:sz w:val="20"/>
          <w:szCs w:val="20"/>
          <w:lang w:eastAsia="zh-CN"/>
        </w:rPr>
        <w:lastRenderedPageBreak/>
        <w:t>Type B OFDM: with NRS, symbol 5,6</w:t>
      </w:r>
    </w:p>
    <w:p w:rsidR="002D53FC" w:rsidRPr="00C963DD"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C963DD">
        <w:rPr>
          <w:rFonts w:ascii="Times New Roman" w:eastAsiaTheme="minorEastAsia" w:hAnsi="Times New Roman"/>
          <w:sz w:val="20"/>
          <w:szCs w:val="20"/>
          <w:lang w:eastAsia="zh-CN"/>
        </w:rPr>
        <w:t>Type C OFDM: with CRS, symbol 0,(1),3</w:t>
      </w:r>
    </w:p>
    <w:p w:rsidR="007F339E" w:rsidRDefault="005C68A7" w:rsidP="002D53FC">
      <w:pPr>
        <w:overflowPunct w:val="0"/>
        <w:snapToGrid/>
        <w:spacing w:before="60" w:beforeAutospacing="1" w:after="100" w:afterAutospacing="1"/>
        <w:jc w:val="left"/>
        <w:textAlignment w:val="baseline"/>
        <w:rPr>
          <w:rFonts w:eastAsiaTheme="minorEastAsia"/>
          <w:sz w:val="20"/>
          <w:szCs w:val="20"/>
          <w:lang w:eastAsia="zh-CN"/>
        </w:rPr>
      </w:pPr>
      <w:r w:rsidRPr="00C963DD">
        <w:rPr>
          <w:rFonts w:eastAsiaTheme="minorEastAsia"/>
          <w:sz w:val="20"/>
          <w:szCs w:val="20"/>
          <w:lang w:eastAsia="zh-CN"/>
        </w:rPr>
        <w:t>The ratio of PDSCH EPRE (E_A, E_B, E_C) to NRS EPRE</w:t>
      </w:r>
      <w:r w:rsidR="009F2441" w:rsidRPr="00C963DD">
        <w:rPr>
          <w:rFonts w:eastAsiaTheme="minorEastAsia"/>
          <w:sz w:val="20"/>
          <w:szCs w:val="20"/>
          <w:lang w:eastAsia="zh-CN"/>
        </w:rPr>
        <w:t xml:space="preserve"> (E_NRS)</w:t>
      </w:r>
      <w:r w:rsidRPr="00C963DD">
        <w:rPr>
          <w:rFonts w:eastAsiaTheme="minorEastAsia"/>
          <w:sz w:val="20"/>
          <w:szCs w:val="20"/>
          <w:lang w:eastAsia="zh-CN"/>
        </w:rPr>
        <w:t xml:space="preserve"> among PDSCH REs for each OFDM symbol is denoted by ρ</w:t>
      </w:r>
      <w:r w:rsidRPr="00C963DD">
        <w:rPr>
          <w:rFonts w:eastAsiaTheme="minorEastAsia"/>
          <w:sz w:val="20"/>
          <w:szCs w:val="20"/>
          <w:vertAlign w:val="subscript"/>
          <w:lang w:eastAsia="zh-CN"/>
        </w:rPr>
        <w:t xml:space="preserve">A </w:t>
      </w:r>
      <w:r w:rsidRPr="00C963DD">
        <w:rPr>
          <w:rFonts w:eastAsiaTheme="minorEastAsia"/>
          <w:sz w:val="20"/>
          <w:szCs w:val="20"/>
          <w:lang w:eastAsia="zh-CN"/>
        </w:rPr>
        <w:t>[dBm]</w:t>
      </w:r>
      <w:r w:rsidR="00B074C1" w:rsidRPr="00C963DD">
        <w:rPr>
          <w:rFonts w:eastAsiaTheme="minorEastAsia"/>
          <w:sz w:val="20"/>
          <w:szCs w:val="20"/>
          <w:lang w:eastAsia="zh-CN"/>
        </w:rPr>
        <w:t>,</w:t>
      </w:r>
      <w:r w:rsidRPr="00C963DD">
        <w:rPr>
          <w:rFonts w:eastAsiaTheme="minorEastAsia"/>
          <w:sz w:val="20"/>
          <w:szCs w:val="20"/>
          <w:lang w:eastAsia="zh-CN"/>
        </w:rPr>
        <w:t>ρ</w:t>
      </w:r>
      <w:r w:rsidRPr="00C963DD">
        <w:rPr>
          <w:rFonts w:eastAsiaTheme="minorEastAsia"/>
          <w:sz w:val="20"/>
          <w:szCs w:val="20"/>
          <w:vertAlign w:val="subscript"/>
          <w:lang w:eastAsia="zh-CN"/>
        </w:rPr>
        <w:t>B</w:t>
      </w:r>
      <w:r w:rsidRPr="00C963DD">
        <w:rPr>
          <w:rFonts w:eastAsiaTheme="minorEastAsia"/>
          <w:sz w:val="20"/>
          <w:szCs w:val="20"/>
          <w:lang w:eastAsia="zh-CN"/>
        </w:rPr>
        <w:t>[dBm]</w:t>
      </w:r>
      <w:r w:rsidR="00B074C1" w:rsidRPr="00C963DD">
        <w:rPr>
          <w:rFonts w:eastAsiaTheme="minorEastAsia"/>
          <w:sz w:val="20"/>
          <w:szCs w:val="20"/>
          <w:lang w:eastAsia="zh-CN"/>
        </w:rPr>
        <w:t xml:space="preserve"> and</w:t>
      </w:r>
      <w:r w:rsidRPr="00C963DD">
        <w:rPr>
          <w:rFonts w:eastAsiaTheme="minorEastAsia"/>
          <w:sz w:val="20"/>
          <w:szCs w:val="20"/>
          <w:lang w:eastAsia="zh-CN"/>
        </w:rPr>
        <w:t xml:space="preserve"> </w:t>
      </w:r>
      <w:r w:rsidR="00B074C1" w:rsidRPr="00C963DD">
        <w:rPr>
          <w:rFonts w:eastAsiaTheme="minorEastAsia"/>
          <w:sz w:val="20"/>
          <w:szCs w:val="20"/>
          <w:lang w:eastAsia="zh-CN"/>
        </w:rPr>
        <w:t>ρ</w:t>
      </w:r>
      <w:r w:rsidR="00B074C1" w:rsidRPr="00C963DD">
        <w:rPr>
          <w:rFonts w:eastAsiaTheme="minorEastAsia"/>
          <w:sz w:val="20"/>
          <w:szCs w:val="20"/>
          <w:vertAlign w:val="subscript"/>
          <w:lang w:eastAsia="zh-CN"/>
        </w:rPr>
        <w:t>C</w:t>
      </w:r>
      <w:r w:rsidR="00B074C1" w:rsidRPr="00C963DD">
        <w:rPr>
          <w:rFonts w:eastAsiaTheme="minorEastAsia"/>
          <w:sz w:val="20"/>
          <w:szCs w:val="20"/>
          <w:lang w:eastAsia="zh-CN"/>
        </w:rPr>
        <w:t>[dBm]</w:t>
      </w:r>
      <w:r w:rsidR="005636CB" w:rsidRPr="00C963DD">
        <w:rPr>
          <w:rFonts w:eastAsiaTheme="minorEastAsia"/>
          <w:sz w:val="20"/>
          <w:szCs w:val="20"/>
          <w:lang w:eastAsia="zh-CN"/>
        </w:rPr>
        <w:t xml:space="preserve">separately, e.g., </w:t>
      </w:r>
      <w:r w:rsidRPr="00C963DD">
        <w:rPr>
          <w:rFonts w:eastAsiaTheme="minorEastAsia"/>
          <w:sz w:val="20"/>
          <w:szCs w:val="20"/>
          <w:lang w:eastAsia="zh-CN"/>
        </w:rPr>
        <w:t>ρ</w:t>
      </w:r>
      <w:r w:rsidRPr="00C963DD">
        <w:rPr>
          <w:rFonts w:eastAsiaTheme="minorEastAsia"/>
          <w:sz w:val="20"/>
          <w:szCs w:val="20"/>
          <w:vertAlign w:val="subscript"/>
          <w:lang w:eastAsia="zh-CN"/>
        </w:rPr>
        <w:t xml:space="preserve">A </w:t>
      </w:r>
      <w:r w:rsidRPr="00C963DD">
        <w:rPr>
          <w:rFonts w:eastAsiaTheme="minorEastAsia"/>
          <w:sz w:val="20"/>
          <w:szCs w:val="20"/>
          <w:lang w:eastAsia="zh-CN"/>
        </w:rPr>
        <w:t>=E_A/E_NRS</w:t>
      </w:r>
      <w:r w:rsidR="00616976" w:rsidRPr="00C963DD">
        <w:rPr>
          <w:rFonts w:eastAsiaTheme="minorEastAsia" w:hint="eastAsia"/>
          <w:sz w:val="20"/>
          <w:szCs w:val="20"/>
          <w:lang w:eastAsia="zh-CN"/>
        </w:rPr>
        <w:t>,</w:t>
      </w:r>
      <w:r w:rsidR="00616976" w:rsidRPr="00C963DD">
        <w:rPr>
          <w:rFonts w:eastAsiaTheme="minorEastAsia"/>
          <w:sz w:val="20"/>
          <w:szCs w:val="20"/>
          <w:lang w:eastAsia="zh-CN"/>
        </w:rPr>
        <w:t xml:space="preserve"> </w:t>
      </w:r>
      <w:r w:rsidRPr="00C963DD">
        <w:rPr>
          <w:rFonts w:eastAsiaTheme="minorEastAsia"/>
          <w:sz w:val="20"/>
          <w:szCs w:val="20"/>
          <w:lang w:eastAsia="zh-CN"/>
        </w:rPr>
        <w:t>ρ</w:t>
      </w:r>
      <w:r w:rsidRPr="00C963DD">
        <w:rPr>
          <w:rFonts w:eastAsiaTheme="minorEastAsia"/>
          <w:sz w:val="20"/>
          <w:szCs w:val="20"/>
          <w:vertAlign w:val="subscript"/>
          <w:lang w:eastAsia="zh-CN"/>
        </w:rPr>
        <w:t>B</w:t>
      </w:r>
      <w:r w:rsidRPr="00C963DD">
        <w:rPr>
          <w:rFonts w:eastAsiaTheme="minorEastAsia"/>
          <w:sz w:val="20"/>
          <w:szCs w:val="20"/>
          <w:lang w:eastAsia="zh-CN"/>
        </w:rPr>
        <w:t>=E_B/E_NRS</w:t>
      </w:r>
      <w:r w:rsidR="007E0CE3" w:rsidRPr="00C963DD">
        <w:rPr>
          <w:rFonts w:eastAsiaTheme="minorEastAsia"/>
          <w:sz w:val="20"/>
          <w:szCs w:val="20"/>
          <w:lang w:eastAsia="zh-CN"/>
        </w:rPr>
        <w:t>, ρ</w:t>
      </w:r>
      <w:r w:rsidR="007E0CE3" w:rsidRPr="00C963DD">
        <w:rPr>
          <w:rFonts w:eastAsiaTheme="minorEastAsia"/>
          <w:sz w:val="20"/>
          <w:szCs w:val="20"/>
          <w:vertAlign w:val="subscript"/>
          <w:lang w:eastAsia="zh-CN"/>
        </w:rPr>
        <w:t xml:space="preserve">C </w:t>
      </w:r>
      <w:r w:rsidR="007E0CE3" w:rsidRPr="00C963DD">
        <w:rPr>
          <w:rFonts w:eastAsiaTheme="minorEastAsia"/>
          <w:sz w:val="20"/>
          <w:szCs w:val="20"/>
          <w:lang w:eastAsia="zh-CN"/>
        </w:rPr>
        <w:t>=E_C/E_NRS</w:t>
      </w:r>
      <w:r w:rsidR="00941EC8" w:rsidRPr="00C963DD">
        <w:rPr>
          <w:rFonts w:eastAsiaTheme="minorEastAsia"/>
          <w:sz w:val="20"/>
          <w:szCs w:val="20"/>
          <w:lang w:eastAsia="zh-CN"/>
        </w:rPr>
        <w:t>.</w:t>
      </w:r>
      <w:r w:rsidR="009F4C55" w:rsidRPr="00C963DD">
        <w:rPr>
          <w:rFonts w:eastAsiaTheme="minorEastAsia"/>
          <w:sz w:val="20"/>
          <w:szCs w:val="20"/>
          <w:lang w:eastAsia="zh-CN"/>
        </w:rPr>
        <w:t xml:space="preserve"> Network should </w:t>
      </w:r>
      <w:r w:rsidR="00800619" w:rsidRPr="00C963DD">
        <w:rPr>
          <w:rFonts w:eastAsiaTheme="minorEastAsia"/>
          <w:sz w:val="20"/>
          <w:szCs w:val="20"/>
          <w:lang w:eastAsia="zh-CN"/>
        </w:rPr>
        <w:t>semi-</w:t>
      </w:r>
      <w:r w:rsidR="008D4669" w:rsidRPr="00C963DD">
        <w:rPr>
          <w:rFonts w:eastAsiaTheme="minorEastAsia"/>
          <w:sz w:val="20"/>
          <w:szCs w:val="20"/>
          <w:lang w:eastAsia="zh-CN"/>
        </w:rPr>
        <w:t>statically</w:t>
      </w:r>
      <w:r w:rsidR="00800619" w:rsidRPr="00C963DD">
        <w:rPr>
          <w:rFonts w:eastAsiaTheme="minorEastAsia"/>
          <w:sz w:val="20"/>
          <w:szCs w:val="20"/>
          <w:lang w:eastAsia="zh-CN"/>
        </w:rPr>
        <w:t xml:space="preserve"> </w:t>
      </w:r>
      <w:r w:rsidR="009F4C55" w:rsidRPr="00C963DD">
        <w:rPr>
          <w:rFonts w:eastAsiaTheme="minorEastAsia"/>
          <w:sz w:val="20"/>
          <w:szCs w:val="20"/>
          <w:lang w:eastAsia="zh-CN"/>
        </w:rPr>
        <w:t xml:space="preserve">configure three types of </w:t>
      </w:r>
      <w:r w:rsidR="008D4669" w:rsidRPr="00C963DD">
        <w:rPr>
          <w:rFonts w:eastAsiaTheme="minorEastAsia"/>
          <w:sz w:val="20"/>
          <w:szCs w:val="20"/>
          <w:lang w:eastAsia="zh-CN"/>
        </w:rPr>
        <w:t>NPDSCH</w:t>
      </w:r>
      <w:r w:rsidR="009F4C55" w:rsidRPr="00C963DD">
        <w:rPr>
          <w:rFonts w:eastAsiaTheme="minorEastAsia"/>
          <w:sz w:val="20"/>
          <w:szCs w:val="20"/>
          <w:lang w:eastAsia="zh-CN"/>
        </w:rPr>
        <w:t xml:space="preserve"> EPRE separately</w:t>
      </w:r>
      <w:r w:rsidR="00800619" w:rsidRPr="00C963DD">
        <w:rPr>
          <w:rFonts w:eastAsiaTheme="minorEastAsia"/>
          <w:sz w:val="20"/>
          <w:szCs w:val="20"/>
          <w:lang w:eastAsia="zh-CN"/>
        </w:rPr>
        <w:t>.</w:t>
      </w:r>
    </w:p>
    <w:p w:rsidR="004E7590" w:rsidRDefault="004E7590" w:rsidP="00643EC3">
      <w:pPr>
        <w:spacing w:beforeAutospacing="1" w:after="100" w:afterAutospacing="1"/>
        <w:rPr>
          <w:sz w:val="20"/>
          <w:szCs w:val="20"/>
          <w:lang w:val="en-GB"/>
        </w:rPr>
      </w:pPr>
      <w:r>
        <w:rPr>
          <w:sz w:val="20"/>
          <w:szCs w:val="20"/>
          <w:lang w:val="en-GB"/>
        </w:rPr>
        <w:t>For NBIoT DL power allocation</w:t>
      </w:r>
      <w:r w:rsidR="00A12AA4">
        <w:rPr>
          <w:sz w:val="20"/>
          <w:szCs w:val="20"/>
          <w:lang w:val="en-GB"/>
        </w:rPr>
        <w:t>, the design can follow LTE DL power allocation</w:t>
      </w:r>
      <w:r w:rsidR="00EC7D21">
        <w:rPr>
          <w:sz w:val="20"/>
          <w:szCs w:val="20"/>
          <w:lang w:val="en-GB"/>
        </w:rPr>
        <w:t>, the detail configuration is listed as:</w:t>
      </w:r>
    </w:p>
    <w:p w:rsidR="004E7590" w:rsidRPr="004E7590" w:rsidRDefault="004E7590" w:rsidP="004E7590">
      <w:pPr>
        <w:pStyle w:val="af6"/>
        <w:numPr>
          <w:ilvl w:val="0"/>
          <w:numId w:val="38"/>
        </w:numPr>
        <w:spacing w:beforeAutospacing="1" w:after="100" w:afterAutospacing="1"/>
        <w:rPr>
          <w:rFonts w:ascii="Times New Roman" w:hAnsi="Times New Roman"/>
          <w:i/>
          <w:sz w:val="20"/>
          <w:szCs w:val="20"/>
          <w:lang w:eastAsia="zh-CN"/>
        </w:rPr>
      </w:pPr>
      <w:r w:rsidRPr="004E7590">
        <w:rPr>
          <w:rFonts w:ascii="Times New Roman" w:eastAsiaTheme="minorEastAsia" w:hAnsi="Times New Roman"/>
          <w:sz w:val="20"/>
          <w:szCs w:val="20"/>
          <w:lang w:eastAsia="zh-CN"/>
        </w:rPr>
        <w:t>ρ</w:t>
      </w:r>
      <w:r w:rsidRPr="004E7590">
        <w:rPr>
          <w:rFonts w:ascii="Times New Roman" w:eastAsiaTheme="minorEastAsia" w:hAnsi="Times New Roman"/>
          <w:sz w:val="20"/>
          <w:szCs w:val="20"/>
          <w:vertAlign w:val="subscript"/>
          <w:lang w:eastAsia="zh-CN"/>
        </w:rPr>
        <w:t xml:space="preserve">A </w:t>
      </w:r>
      <w:r w:rsidRPr="004E7590">
        <w:rPr>
          <w:rFonts w:ascii="Times New Roman" w:eastAsiaTheme="minorEastAsia" w:hAnsi="Times New Roman"/>
          <w:sz w:val="20"/>
          <w:szCs w:val="20"/>
          <w:lang w:eastAsia="zh-CN"/>
        </w:rPr>
        <w:t>=E_A/E_NRS and</w:t>
      </w:r>
      <w:r w:rsidR="00643EC3" w:rsidRPr="004E7590">
        <w:rPr>
          <w:rFonts w:ascii="Times New Roman" w:hAnsi="Times New Roman"/>
          <w:i/>
          <w:sz w:val="20"/>
          <w:szCs w:val="20"/>
          <w:lang w:eastAsia="zh-CN"/>
        </w:rPr>
        <w:t xml:space="preserve"> </w:t>
      </w:r>
      <w:r w:rsidR="00643EC3" w:rsidRPr="004E7590">
        <w:rPr>
          <w:rFonts w:ascii="Times New Roman" w:hAnsi="Times New Roman"/>
          <w:i/>
          <w:sz w:val="20"/>
          <w:szCs w:val="20"/>
          <w:lang w:val="en-GB" w:eastAsia="zh-CN"/>
        </w:rPr>
        <w:t>ρ</w:t>
      </w:r>
      <w:r w:rsidR="00643EC3" w:rsidRPr="004E7590">
        <w:rPr>
          <w:rFonts w:ascii="Times New Roman" w:hAnsi="Times New Roman"/>
          <w:i/>
          <w:sz w:val="20"/>
          <w:szCs w:val="20"/>
          <w:vertAlign w:val="subscript"/>
          <w:lang w:eastAsia="zh-CN"/>
        </w:rPr>
        <w:t xml:space="preserve">A  </w:t>
      </w:r>
      <w:r w:rsidR="00643EC3" w:rsidRPr="001B6D61">
        <w:rPr>
          <w:rFonts w:ascii="Times New Roman" w:hAnsi="Times New Roman"/>
          <w:sz w:val="20"/>
          <w:szCs w:val="20"/>
          <w:lang w:eastAsia="zh-CN"/>
        </w:rPr>
        <w:t xml:space="preserve">is determined by </w:t>
      </w:r>
      <w:r w:rsidR="00643EC3" w:rsidRPr="004E7590">
        <w:rPr>
          <w:rFonts w:ascii="Times New Roman" w:hAnsi="Times New Roman"/>
          <w:i/>
          <w:sz w:val="20"/>
          <w:szCs w:val="20"/>
          <w:lang w:eastAsia="zh-CN"/>
        </w:rPr>
        <w:t xml:space="preserve">PA, </w:t>
      </w:r>
      <w:r w:rsidR="00643EC3" w:rsidRPr="001B6D61">
        <w:rPr>
          <w:rFonts w:ascii="Times New Roman" w:hAnsi="Times New Roman"/>
          <w:sz w:val="20"/>
          <w:szCs w:val="20"/>
          <w:lang w:eastAsia="zh-CN"/>
        </w:rPr>
        <w:t xml:space="preserve">and </w:t>
      </w:r>
      <w:r w:rsidR="00643EC3" w:rsidRPr="004E7590">
        <w:rPr>
          <w:rFonts w:ascii="Times New Roman" w:hAnsi="Times New Roman"/>
          <w:i/>
          <w:sz w:val="20"/>
          <w:szCs w:val="20"/>
          <w:lang w:eastAsia="zh-CN"/>
        </w:rPr>
        <w:t>PA[dB]=10lg</w:t>
      </w:r>
      <w:r w:rsidR="00643EC3" w:rsidRPr="004E7590">
        <w:rPr>
          <w:rFonts w:ascii="Times New Roman" w:hAnsi="Times New Roman"/>
          <w:i/>
          <w:sz w:val="20"/>
          <w:szCs w:val="20"/>
          <w:lang w:val="en-GB" w:eastAsia="zh-CN"/>
        </w:rPr>
        <w:t xml:space="preserve"> ρ</w:t>
      </w:r>
      <w:r w:rsidR="00643EC3" w:rsidRPr="004E7590">
        <w:rPr>
          <w:rFonts w:ascii="Times New Roman" w:hAnsi="Times New Roman"/>
          <w:i/>
          <w:sz w:val="20"/>
          <w:szCs w:val="20"/>
          <w:vertAlign w:val="subscript"/>
          <w:lang w:eastAsia="zh-CN"/>
        </w:rPr>
        <w:t>A</w:t>
      </w:r>
      <w:r w:rsidR="00643EC3" w:rsidRPr="004E7590">
        <w:rPr>
          <w:rFonts w:ascii="Times New Roman" w:hAnsi="Times New Roman"/>
          <w:i/>
          <w:sz w:val="20"/>
          <w:szCs w:val="20"/>
          <w:lang w:eastAsia="zh-CN"/>
        </w:rPr>
        <w:t xml:space="preserve">, PA </w:t>
      </w:r>
      <w:r w:rsidR="00643EC3" w:rsidRPr="001B6D61">
        <w:rPr>
          <w:rFonts w:ascii="Times New Roman" w:hAnsi="Times New Roman"/>
          <w:sz w:val="20"/>
          <w:szCs w:val="20"/>
          <w:lang w:eastAsia="zh-CN"/>
        </w:rPr>
        <w:t xml:space="preserve">is configured by </w:t>
      </w:r>
      <w:r w:rsidR="00643EC3" w:rsidRPr="001B6D61">
        <w:rPr>
          <w:rFonts w:ascii="Times New Roman" w:hAnsi="Times New Roman"/>
          <w:sz w:val="20"/>
          <w:szCs w:val="20"/>
          <w:lang w:val="en-GB" w:eastAsia="zh-CN"/>
        </w:rPr>
        <w:t>parameter</w:t>
      </w:r>
      <w:r w:rsidR="00643EC3" w:rsidRPr="004E7590">
        <w:rPr>
          <w:rFonts w:ascii="Times New Roman" w:hAnsi="Times New Roman"/>
          <w:i/>
          <w:sz w:val="20"/>
          <w:szCs w:val="20"/>
          <w:lang w:val="en-GB" w:eastAsia="zh-CN"/>
        </w:rPr>
        <w:t xml:space="preserve"> </w:t>
      </w:r>
      <w:r w:rsidR="00643EC3" w:rsidRPr="004E7590">
        <w:rPr>
          <w:rFonts w:ascii="Times New Roman" w:hAnsi="Times New Roman"/>
          <w:i/>
          <w:iCs/>
          <w:sz w:val="20"/>
          <w:szCs w:val="20"/>
          <w:lang w:eastAsia="zh-CN"/>
        </w:rPr>
        <w:t xml:space="preserve">p-a </w:t>
      </w:r>
      <w:r w:rsidR="00643EC3" w:rsidRPr="001B6D61">
        <w:rPr>
          <w:rFonts w:ascii="Times New Roman" w:hAnsi="Times New Roman"/>
          <w:sz w:val="20"/>
          <w:szCs w:val="20"/>
          <w:lang w:eastAsia="zh-CN"/>
        </w:rPr>
        <w:t>from</w:t>
      </w:r>
      <w:r w:rsidR="00643EC3" w:rsidRPr="004E7590">
        <w:rPr>
          <w:rFonts w:ascii="Times New Roman" w:hAnsi="Times New Roman"/>
          <w:i/>
          <w:sz w:val="20"/>
          <w:szCs w:val="20"/>
          <w:lang w:eastAsia="zh-CN"/>
        </w:rPr>
        <w:t xml:space="preserve"> {-6, -4.77, -3, -1.77, 0, 1, 2, 3}.</w:t>
      </w:r>
    </w:p>
    <w:p w:rsidR="00B13FFE" w:rsidRPr="00B13FFE" w:rsidRDefault="004E7590" w:rsidP="00B13FFE">
      <w:pPr>
        <w:pStyle w:val="af6"/>
        <w:numPr>
          <w:ilvl w:val="0"/>
          <w:numId w:val="38"/>
        </w:numPr>
        <w:spacing w:beforeAutospacing="1" w:after="100" w:afterAutospacing="1"/>
        <w:rPr>
          <w:rFonts w:ascii="Times New Roman" w:hAnsi="Times New Roman"/>
          <w:i/>
          <w:sz w:val="20"/>
          <w:szCs w:val="20"/>
          <w:lang w:eastAsia="zh-CN"/>
        </w:rPr>
      </w:pPr>
      <w:r w:rsidRPr="004E7590">
        <w:rPr>
          <w:rFonts w:ascii="Times New Roman" w:eastAsiaTheme="minorEastAsia" w:hAnsi="Times New Roman"/>
          <w:sz w:val="20"/>
          <w:szCs w:val="20"/>
          <w:lang w:eastAsia="zh-CN"/>
        </w:rPr>
        <w:t>ρ</w:t>
      </w:r>
      <w:r w:rsidRPr="004E7590">
        <w:rPr>
          <w:rFonts w:ascii="Times New Roman" w:eastAsiaTheme="minorEastAsia" w:hAnsi="Times New Roman"/>
          <w:sz w:val="20"/>
          <w:szCs w:val="20"/>
          <w:vertAlign w:val="subscript"/>
          <w:lang w:eastAsia="zh-CN"/>
        </w:rPr>
        <w:t>B</w:t>
      </w:r>
      <w:r w:rsidR="00DE577C">
        <w:rPr>
          <w:rFonts w:ascii="Times New Roman" w:eastAsiaTheme="minorEastAsia" w:hAnsi="Times New Roman"/>
          <w:sz w:val="20"/>
          <w:szCs w:val="20"/>
          <w:vertAlign w:val="subscript"/>
          <w:lang w:eastAsia="zh-CN"/>
        </w:rPr>
        <w:t xml:space="preserve"> </w:t>
      </w:r>
      <w:r w:rsidRPr="004E7590">
        <w:rPr>
          <w:rFonts w:ascii="Times New Roman" w:eastAsiaTheme="minorEastAsia" w:hAnsi="Times New Roman"/>
          <w:sz w:val="20"/>
          <w:szCs w:val="20"/>
          <w:lang w:eastAsia="zh-CN"/>
        </w:rPr>
        <w:t xml:space="preserve">=E_B/E_NRS and </w:t>
      </w:r>
      <w:r w:rsidR="00643EC3" w:rsidRPr="004E7590">
        <w:rPr>
          <w:rFonts w:ascii="Times New Roman" w:hAnsi="Times New Roman"/>
          <w:i/>
          <w:sz w:val="20"/>
          <w:szCs w:val="20"/>
          <w:lang w:val="en-GB" w:eastAsia="zh-CN"/>
        </w:rPr>
        <w:t>ρ</w:t>
      </w:r>
      <w:r w:rsidR="00643EC3" w:rsidRPr="004E7590">
        <w:rPr>
          <w:rFonts w:ascii="Times New Roman" w:hAnsi="Times New Roman"/>
          <w:i/>
          <w:sz w:val="20"/>
          <w:szCs w:val="20"/>
          <w:vertAlign w:val="subscript"/>
          <w:lang w:eastAsia="zh-CN"/>
        </w:rPr>
        <w:t xml:space="preserve">B </w:t>
      </w:r>
      <w:r w:rsidR="00643EC3" w:rsidRPr="001B6D61">
        <w:rPr>
          <w:rFonts w:ascii="Times New Roman" w:hAnsi="Times New Roman"/>
          <w:sz w:val="20"/>
          <w:szCs w:val="20"/>
          <w:lang w:eastAsia="zh-CN"/>
        </w:rPr>
        <w:t>is determined by</w:t>
      </w:r>
      <w:r w:rsidR="00643EC3" w:rsidRPr="004E7590">
        <w:rPr>
          <w:rFonts w:ascii="Times New Roman" w:hAnsi="Times New Roman"/>
          <w:i/>
          <w:sz w:val="20"/>
          <w:szCs w:val="20"/>
          <w:lang w:eastAsia="zh-CN"/>
        </w:rPr>
        <w:t xml:space="preserve"> PB</w:t>
      </w:r>
      <w:r w:rsidR="00643EC3" w:rsidRPr="00AA3EA8">
        <w:rPr>
          <w:rFonts w:ascii="Times New Roman" w:hAnsi="Times New Roman"/>
          <w:sz w:val="20"/>
          <w:szCs w:val="20"/>
          <w:lang w:eastAsia="zh-CN"/>
        </w:rPr>
        <w:t>,</w:t>
      </w:r>
      <w:r w:rsidR="00643EC3" w:rsidRPr="004E7590">
        <w:rPr>
          <w:rFonts w:ascii="Times New Roman" w:hAnsi="Times New Roman"/>
          <w:i/>
          <w:sz w:val="20"/>
          <w:szCs w:val="20"/>
          <w:lang w:eastAsia="zh-CN"/>
        </w:rPr>
        <w:t xml:space="preserve"> PB </w:t>
      </w:r>
      <w:r w:rsidR="00643EC3" w:rsidRPr="001B6D61">
        <w:rPr>
          <w:rFonts w:ascii="Times New Roman" w:hAnsi="Times New Roman"/>
          <w:sz w:val="20"/>
          <w:szCs w:val="20"/>
          <w:lang w:eastAsia="zh-CN"/>
        </w:rPr>
        <w:t xml:space="preserve">is the </w:t>
      </w:r>
      <w:r w:rsidR="00142F8C">
        <w:rPr>
          <w:rFonts w:ascii="Times New Roman" w:hAnsi="Times New Roman"/>
          <w:sz w:val="20"/>
          <w:szCs w:val="20"/>
          <w:lang w:eastAsia="zh-CN"/>
        </w:rPr>
        <w:t>N</w:t>
      </w:r>
      <w:r w:rsidR="00643EC3" w:rsidRPr="001B6D61">
        <w:rPr>
          <w:rFonts w:ascii="Times New Roman" w:hAnsi="Times New Roman"/>
          <w:sz w:val="20"/>
          <w:szCs w:val="20"/>
          <w:lang w:eastAsia="zh-CN"/>
        </w:rPr>
        <w:t>PDSCH EPRE power index, configure by parameter</w:t>
      </w:r>
      <w:r w:rsidR="00643EC3" w:rsidRPr="004E7590">
        <w:rPr>
          <w:rFonts w:ascii="Times New Roman" w:hAnsi="Times New Roman"/>
          <w:i/>
          <w:sz w:val="20"/>
          <w:szCs w:val="20"/>
          <w:lang w:eastAsia="zh-CN"/>
        </w:rPr>
        <w:t xml:space="preserve"> </w:t>
      </w:r>
      <w:r w:rsidR="00643EC3" w:rsidRPr="004E7590">
        <w:rPr>
          <w:rFonts w:ascii="Times New Roman" w:hAnsi="Times New Roman"/>
          <w:i/>
          <w:iCs/>
          <w:sz w:val="20"/>
          <w:szCs w:val="20"/>
          <w:lang w:eastAsia="zh-CN"/>
        </w:rPr>
        <w:t xml:space="preserve">p-b </w:t>
      </w:r>
      <w:r w:rsidR="00643EC3" w:rsidRPr="001B6D61">
        <w:rPr>
          <w:rFonts w:ascii="Times New Roman" w:hAnsi="Times New Roman"/>
          <w:sz w:val="20"/>
          <w:szCs w:val="20"/>
          <w:lang w:eastAsia="zh-CN"/>
        </w:rPr>
        <w:t>from</w:t>
      </w:r>
      <w:r w:rsidR="00643EC3" w:rsidRPr="004E7590">
        <w:rPr>
          <w:rFonts w:ascii="Times New Roman" w:hAnsi="Times New Roman"/>
          <w:i/>
          <w:sz w:val="20"/>
          <w:szCs w:val="20"/>
          <w:lang w:eastAsia="zh-CN"/>
        </w:rPr>
        <w:t xml:space="preserve"> {0,1,2,3} </w:t>
      </w:r>
      <w:r w:rsidR="00643EC3" w:rsidRPr="001B6D61">
        <w:rPr>
          <w:rFonts w:ascii="Times New Roman" w:hAnsi="Times New Roman"/>
          <w:sz w:val="20"/>
          <w:szCs w:val="20"/>
          <w:lang w:eastAsia="zh-CN"/>
        </w:rPr>
        <w:t>as LTE power allocation design</w:t>
      </w:r>
      <w:r w:rsidR="001B6D61">
        <w:rPr>
          <w:rFonts w:ascii="Times New Roman" w:hAnsi="Times New Roman"/>
          <w:sz w:val="20"/>
          <w:szCs w:val="20"/>
          <w:lang w:eastAsia="zh-CN"/>
        </w:rPr>
        <w:t>.</w:t>
      </w:r>
    </w:p>
    <w:p w:rsidR="009C0259" w:rsidRDefault="00B13FFE" w:rsidP="009C0259">
      <w:pPr>
        <w:pStyle w:val="af6"/>
        <w:numPr>
          <w:ilvl w:val="0"/>
          <w:numId w:val="38"/>
        </w:numPr>
        <w:spacing w:beforeAutospacing="1" w:after="100" w:afterAutospacing="1"/>
        <w:rPr>
          <w:rFonts w:ascii="Times New Roman" w:eastAsiaTheme="minorEastAsia" w:hAnsi="Times New Roman"/>
          <w:sz w:val="20"/>
          <w:szCs w:val="20"/>
          <w:lang w:eastAsia="zh-CN"/>
        </w:rPr>
      </w:pPr>
      <w:r w:rsidRPr="00401623">
        <w:rPr>
          <w:rFonts w:ascii="Times New Roman" w:eastAsiaTheme="minorEastAsia" w:hAnsi="Times New Roman"/>
          <w:sz w:val="20"/>
          <w:szCs w:val="20"/>
          <w:lang w:eastAsia="zh-CN"/>
        </w:rPr>
        <w:t>ρ</w:t>
      </w:r>
      <w:r w:rsidRPr="00401623">
        <w:rPr>
          <w:rFonts w:ascii="Times New Roman" w:eastAsiaTheme="minorEastAsia" w:hAnsi="Times New Roman"/>
          <w:sz w:val="20"/>
          <w:szCs w:val="20"/>
          <w:vertAlign w:val="subscript"/>
          <w:lang w:eastAsia="zh-CN"/>
        </w:rPr>
        <w:t xml:space="preserve">C </w:t>
      </w:r>
      <w:r w:rsidRPr="00401623">
        <w:rPr>
          <w:rFonts w:ascii="Times New Roman" w:eastAsiaTheme="minorEastAsia" w:hAnsi="Times New Roman"/>
          <w:sz w:val="20"/>
          <w:szCs w:val="20"/>
          <w:lang w:eastAsia="zh-CN"/>
        </w:rPr>
        <w:t>=E_C/E_NRS</w:t>
      </w:r>
      <w:r w:rsidR="00401623">
        <w:rPr>
          <w:rFonts w:ascii="Times New Roman" w:eastAsiaTheme="minorEastAsia" w:hAnsi="Times New Roman"/>
          <w:sz w:val="20"/>
          <w:szCs w:val="20"/>
          <w:lang w:eastAsia="zh-CN"/>
        </w:rPr>
        <w:t xml:space="preserve"> a</w:t>
      </w:r>
      <w:r w:rsidR="00BA1EEE">
        <w:rPr>
          <w:rFonts w:ascii="Times New Roman" w:eastAsiaTheme="minorEastAsia" w:hAnsi="Times New Roman"/>
          <w:sz w:val="20"/>
          <w:szCs w:val="20"/>
          <w:lang w:eastAsia="zh-CN"/>
        </w:rPr>
        <w:t>n</w:t>
      </w:r>
      <w:r w:rsidR="00401623">
        <w:rPr>
          <w:rFonts w:ascii="Times New Roman" w:eastAsiaTheme="minorEastAsia" w:hAnsi="Times New Roman"/>
          <w:sz w:val="20"/>
          <w:szCs w:val="20"/>
          <w:lang w:eastAsia="zh-CN"/>
        </w:rPr>
        <w:t xml:space="preserve">d </w:t>
      </w:r>
      <w:r w:rsidR="00401623" w:rsidRPr="0029441C">
        <w:rPr>
          <w:rFonts w:ascii="Times New Roman" w:eastAsiaTheme="minorEastAsia" w:hAnsi="Times New Roman"/>
          <w:i/>
          <w:sz w:val="20"/>
          <w:szCs w:val="20"/>
          <w:lang w:eastAsia="zh-CN"/>
        </w:rPr>
        <w:t>ρ</w:t>
      </w:r>
      <w:r w:rsidR="00401623" w:rsidRPr="0029441C">
        <w:rPr>
          <w:rFonts w:ascii="Times New Roman" w:eastAsiaTheme="minorEastAsia" w:hAnsi="Times New Roman"/>
          <w:i/>
          <w:sz w:val="20"/>
          <w:szCs w:val="20"/>
          <w:vertAlign w:val="subscript"/>
          <w:lang w:eastAsia="zh-CN"/>
        </w:rPr>
        <w:t>C</w:t>
      </w:r>
      <w:r w:rsidR="00E76F82">
        <w:rPr>
          <w:rFonts w:ascii="Times New Roman" w:eastAsiaTheme="minorEastAsia" w:hAnsi="Times New Roman"/>
          <w:sz w:val="20"/>
          <w:szCs w:val="20"/>
          <w:vertAlign w:val="subscript"/>
          <w:lang w:eastAsia="zh-CN"/>
        </w:rPr>
        <w:t xml:space="preserve"> </w:t>
      </w:r>
      <w:r w:rsidR="00B241B9" w:rsidRPr="003141D4">
        <w:rPr>
          <w:rFonts w:ascii="Times New Roman" w:hAnsi="Times New Roman"/>
          <w:sz w:val="20"/>
          <w:szCs w:val="20"/>
          <w:lang w:eastAsia="zh-CN"/>
        </w:rPr>
        <w:t>can be</w:t>
      </w:r>
      <w:r w:rsidR="00E76F82" w:rsidRPr="003141D4">
        <w:rPr>
          <w:rFonts w:ascii="Times New Roman" w:hAnsi="Times New Roman"/>
          <w:sz w:val="20"/>
          <w:szCs w:val="20"/>
          <w:lang w:eastAsia="zh-CN"/>
        </w:rPr>
        <w:t xml:space="preserve"> </w:t>
      </w:r>
      <w:r w:rsidR="00E76F82" w:rsidRPr="00B241B9">
        <w:rPr>
          <w:rFonts w:ascii="Times New Roman" w:hAnsi="Times New Roman" w:hint="eastAsia"/>
          <w:sz w:val="20"/>
          <w:szCs w:val="20"/>
          <w:lang w:eastAsia="zh-CN"/>
        </w:rPr>
        <w:t>determined</w:t>
      </w:r>
      <w:r w:rsidR="009E329E">
        <w:rPr>
          <w:rFonts w:ascii="Times New Roman" w:hAnsi="Times New Roman"/>
          <w:sz w:val="20"/>
          <w:szCs w:val="20"/>
          <w:lang w:eastAsia="zh-CN"/>
        </w:rPr>
        <w:t>/derived</w:t>
      </w:r>
      <w:r w:rsidR="00E6557C">
        <w:rPr>
          <w:rFonts w:ascii="Times New Roman" w:hAnsi="Times New Roman"/>
          <w:sz w:val="20"/>
          <w:szCs w:val="20"/>
          <w:lang w:eastAsia="zh-CN"/>
        </w:rPr>
        <w:t xml:space="preserve"> by new higher layer parameter and</w:t>
      </w:r>
      <w:r w:rsidR="00413DC6">
        <w:rPr>
          <w:rFonts w:ascii="Times New Roman" w:hAnsi="Times New Roman"/>
          <w:sz w:val="20"/>
          <w:szCs w:val="20"/>
          <w:lang w:eastAsia="zh-CN"/>
        </w:rPr>
        <w:t>/or</w:t>
      </w:r>
      <w:r w:rsidR="00E6557C">
        <w:rPr>
          <w:rFonts w:ascii="Times New Roman" w:hAnsi="Times New Roman"/>
          <w:sz w:val="20"/>
          <w:szCs w:val="20"/>
          <w:lang w:eastAsia="zh-CN"/>
        </w:rPr>
        <w:t xml:space="preserve"> </w:t>
      </w:r>
      <w:r w:rsidR="00B241B9">
        <w:rPr>
          <w:rFonts w:ascii="Times New Roman" w:hAnsi="Times New Roman"/>
          <w:sz w:val="20"/>
          <w:szCs w:val="20"/>
          <w:lang w:eastAsia="zh-CN"/>
        </w:rPr>
        <w:t xml:space="preserve"> </w:t>
      </w:r>
      <w:r w:rsidR="00B241B9" w:rsidRPr="0029441C">
        <w:rPr>
          <w:rFonts w:ascii="Times New Roman" w:eastAsiaTheme="minorEastAsia" w:hAnsi="Times New Roman"/>
          <w:i/>
          <w:sz w:val="20"/>
          <w:szCs w:val="20"/>
          <w:lang w:eastAsia="zh-CN"/>
        </w:rPr>
        <w:t>ρ</w:t>
      </w:r>
      <w:r w:rsidR="00B241B9" w:rsidRPr="0029441C">
        <w:rPr>
          <w:rFonts w:ascii="Times New Roman" w:eastAsiaTheme="minorEastAsia" w:hAnsi="Times New Roman"/>
          <w:i/>
          <w:sz w:val="20"/>
          <w:szCs w:val="20"/>
          <w:vertAlign w:val="subscript"/>
          <w:lang w:eastAsia="zh-CN"/>
        </w:rPr>
        <w:t>CRS</w:t>
      </w:r>
      <w:r w:rsidR="00AA3EA8" w:rsidRPr="00AA3EA8">
        <w:rPr>
          <w:rFonts w:ascii="Times New Roman" w:hAnsi="Times New Roman"/>
          <w:sz w:val="20"/>
          <w:szCs w:val="20"/>
          <w:lang w:eastAsia="zh-CN"/>
        </w:rPr>
        <w:t>,</w:t>
      </w:r>
      <w:r w:rsidR="00AA3EA8">
        <w:rPr>
          <w:rFonts w:ascii="Times New Roman" w:eastAsiaTheme="minorEastAsia" w:hAnsi="Times New Roman"/>
          <w:sz w:val="20"/>
          <w:szCs w:val="20"/>
          <w:vertAlign w:val="subscript"/>
          <w:lang w:eastAsia="zh-CN"/>
        </w:rPr>
        <w:t xml:space="preserve"> </w:t>
      </w:r>
      <w:r w:rsidR="00B241B9">
        <w:rPr>
          <w:rFonts w:ascii="Times New Roman" w:eastAsiaTheme="minorEastAsia" w:hAnsi="Times New Roman"/>
          <w:sz w:val="20"/>
          <w:szCs w:val="20"/>
          <w:vertAlign w:val="subscript"/>
          <w:lang w:eastAsia="zh-CN"/>
        </w:rPr>
        <w:t xml:space="preserve"> </w:t>
      </w:r>
      <w:r w:rsidR="00B241B9" w:rsidRPr="00B241B9">
        <w:rPr>
          <w:rFonts w:ascii="Times New Roman" w:hAnsi="Times New Roman"/>
          <w:sz w:val="20"/>
          <w:szCs w:val="20"/>
          <w:lang w:eastAsia="zh-CN"/>
        </w:rPr>
        <w:t>and</w:t>
      </w:r>
      <w:r w:rsidR="00B241B9">
        <w:rPr>
          <w:rFonts w:ascii="Times New Roman" w:eastAsiaTheme="minorEastAsia" w:hAnsi="Times New Roman"/>
          <w:sz w:val="20"/>
          <w:szCs w:val="20"/>
          <w:vertAlign w:val="subscript"/>
          <w:lang w:eastAsia="zh-CN"/>
        </w:rPr>
        <w:t xml:space="preserve"> </w:t>
      </w:r>
      <w:r w:rsidR="00B241B9" w:rsidRPr="0029441C">
        <w:rPr>
          <w:rFonts w:ascii="Times New Roman" w:eastAsiaTheme="minorEastAsia" w:hAnsi="Times New Roman"/>
          <w:i/>
          <w:sz w:val="20"/>
          <w:szCs w:val="20"/>
          <w:lang w:eastAsia="zh-CN"/>
        </w:rPr>
        <w:t>ρ</w:t>
      </w:r>
      <w:r w:rsidR="00B241B9" w:rsidRPr="0029441C">
        <w:rPr>
          <w:rFonts w:ascii="Times New Roman" w:eastAsiaTheme="minorEastAsia" w:hAnsi="Times New Roman"/>
          <w:i/>
          <w:sz w:val="20"/>
          <w:szCs w:val="20"/>
          <w:vertAlign w:val="subscript"/>
          <w:lang w:eastAsia="zh-CN"/>
        </w:rPr>
        <w:t>CRS</w:t>
      </w:r>
      <w:r w:rsidR="00B241B9">
        <w:rPr>
          <w:rFonts w:ascii="Times New Roman" w:eastAsiaTheme="minorEastAsia" w:hAnsi="Times New Roman"/>
          <w:sz w:val="20"/>
          <w:szCs w:val="20"/>
          <w:vertAlign w:val="subscript"/>
          <w:lang w:eastAsia="zh-CN"/>
        </w:rPr>
        <w:t xml:space="preserve"> </w:t>
      </w:r>
      <w:r w:rsidR="00B241B9">
        <w:rPr>
          <w:rFonts w:ascii="Times New Roman" w:eastAsiaTheme="minorEastAsia" w:hAnsi="Times New Roman" w:hint="eastAsia"/>
          <w:sz w:val="20"/>
          <w:szCs w:val="20"/>
          <w:lang w:eastAsia="zh-CN"/>
        </w:rPr>
        <w:t>is</w:t>
      </w:r>
      <w:r w:rsidR="00B241B9">
        <w:rPr>
          <w:rFonts w:ascii="Times New Roman" w:eastAsiaTheme="minorEastAsia" w:hAnsi="Times New Roman"/>
          <w:sz w:val="20"/>
          <w:szCs w:val="20"/>
          <w:lang w:eastAsia="zh-CN"/>
        </w:rPr>
        <w:t xml:space="preserve"> </w:t>
      </w:r>
      <w:r w:rsidR="00B241B9">
        <w:rPr>
          <w:rFonts w:ascii="Times New Roman" w:eastAsiaTheme="minorEastAsia" w:hAnsi="Times New Roman" w:hint="eastAsia"/>
          <w:sz w:val="20"/>
          <w:szCs w:val="20"/>
          <w:lang w:eastAsia="zh-CN"/>
        </w:rPr>
        <w:t>the</w:t>
      </w:r>
      <w:r w:rsidR="00B241B9">
        <w:rPr>
          <w:rFonts w:ascii="Times New Roman" w:eastAsiaTheme="minorEastAsia" w:hAnsi="Times New Roman"/>
          <w:sz w:val="20"/>
          <w:szCs w:val="20"/>
          <w:lang w:eastAsia="zh-CN"/>
        </w:rPr>
        <w:t xml:space="preserve"> </w:t>
      </w:r>
      <w:r w:rsidR="00B241B9">
        <w:rPr>
          <w:rFonts w:ascii="Times New Roman" w:eastAsiaTheme="minorEastAsia" w:hAnsi="Times New Roman" w:hint="eastAsia"/>
          <w:sz w:val="20"/>
          <w:szCs w:val="20"/>
          <w:lang w:eastAsia="zh-CN"/>
        </w:rPr>
        <w:t>power</w:t>
      </w:r>
      <w:r w:rsidR="00B241B9">
        <w:rPr>
          <w:rFonts w:ascii="Times New Roman" w:eastAsiaTheme="minorEastAsia" w:hAnsi="Times New Roman"/>
          <w:sz w:val="20"/>
          <w:szCs w:val="20"/>
          <w:lang w:eastAsia="zh-CN"/>
        </w:rPr>
        <w:t xml:space="preserve"> </w:t>
      </w:r>
      <w:r w:rsidR="00B241B9">
        <w:rPr>
          <w:rFonts w:ascii="Times New Roman" w:eastAsiaTheme="minorEastAsia" w:hAnsi="Times New Roman" w:hint="eastAsia"/>
          <w:sz w:val="20"/>
          <w:szCs w:val="20"/>
          <w:lang w:eastAsia="zh-CN"/>
        </w:rPr>
        <w:t>ratio</w:t>
      </w:r>
      <w:r w:rsidR="00B241B9">
        <w:rPr>
          <w:rFonts w:ascii="Times New Roman" w:eastAsiaTheme="minorEastAsia" w:hAnsi="Times New Roman"/>
          <w:sz w:val="20"/>
          <w:szCs w:val="20"/>
          <w:lang w:eastAsia="zh-CN"/>
        </w:rPr>
        <w:t xml:space="preserve"> </w:t>
      </w:r>
      <w:r w:rsidR="00B241B9">
        <w:rPr>
          <w:rFonts w:ascii="Times New Roman" w:eastAsiaTheme="minorEastAsia" w:hAnsi="Times New Roman" w:hint="eastAsia"/>
          <w:sz w:val="20"/>
          <w:szCs w:val="20"/>
          <w:lang w:eastAsia="zh-CN"/>
        </w:rPr>
        <w:t>of</w:t>
      </w:r>
      <w:r w:rsidR="00B241B9">
        <w:rPr>
          <w:rFonts w:ascii="Times New Roman" w:eastAsiaTheme="minorEastAsia" w:hAnsi="Times New Roman"/>
          <w:sz w:val="20"/>
          <w:szCs w:val="20"/>
          <w:lang w:eastAsia="zh-CN"/>
        </w:rPr>
        <w:t xml:space="preserve"> </w:t>
      </w:r>
      <w:r w:rsidR="00B241B9">
        <w:rPr>
          <w:rFonts w:ascii="Times New Roman" w:eastAsiaTheme="minorEastAsia" w:hAnsi="Times New Roman" w:hint="eastAsia"/>
          <w:sz w:val="20"/>
          <w:szCs w:val="20"/>
          <w:lang w:eastAsia="zh-CN"/>
        </w:rPr>
        <w:t>CRS</w:t>
      </w:r>
      <w:r w:rsidR="00B241B9">
        <w:rPr>
          <w:rFonts w:ascii="Times New Roman" w:eastAsiaTheme="minorEastAsia" w:hAnsi="Times New Roman"/>
          <w:sz w:val="20"/>
          <w:szCs w:val="20"/>
          <w:lang w:eastAsia="zh-CN"/>
        </w:rPr>
        <w:t xml:space="preserve"> </w:t>
      </w:r>
      <w:r w:rsidR="00FD7D53" w:rsidRPr="00B241B9">
        <w:rPr>
          <w:rFonts w:ascii="Times New Roman" w:eastAsiaTheme="minorEastAsia" w:hAnsi="Times New Roman"/>
          <w:sz w:val="20"/>
          <w:szCs w:val="20"/>
          <w:lang w:eastAsia="zh-CN"/>
        </w:rPr>
        <w:t>EPRE</w:t>
      </w:r>
      <w:r w:rsidR="00FD7D53">
        <w:rPr>
          <w:rFonts w:ascii="Times New Roman" w:eastAsiaTheme="minorEastAsia" w:hAnsi="Times New Roman"/>
          <w:sz w:val="20"/>
          <w:szCs w:val="20"/>
          <w:lang w:eastAsia="zh-CN"/>
        </w:rPr>
        <w:t xml:space="preserve"> </w:t>
      </w:r>
      <w:r w:rsidR="00B241B9">
        <w:rPr>
          <w:rFonts w:ascii="Times New Roman" w:eastAsiaTheme="minorEastAsia" w:hAnsi="Times New Roman"/>
          <w:sz w:val="20"/>
          <w:szCs w:val="20"/>
          <w:lang w:eastAsia="zh-CN"/>
        </w:rPr>
        <w:t xml:space="preserve">(E_CRS) </w:t>
      </w:r>
      <w:r w:rsidR="00B241B9">
        <w:rPr>
          <w:rFonts w:ascii="Times New Roman" w:eastAsiaTheme="minorEastAsia" w:hAnsi="Times New Roman" w:hint="eastAsia"/>
          <w:sz w:val="20"/>
          <w:szCs w:val="20"/>
          <w:lang w:eastAsia="zh-CN"/>
        </w:rPr>
        <w:t>to</w:t>
      </w:r>
      <w:r w:rsidR="00B241B9" w:rsidRPr="00B241B9">
        <w:rPr>
          <w:rFonts w:ascii="Times New Roman" w:eastAsiaTheme="minorEastAsia" w:hAnsi="Times New Roman"/>
          <w:sz w:val="20"/>
          <w:szCs w:val="20"/>
          <w:lang w:eastAsia="zh-CN"/>
        </w:rPr>
        <w:t xml:space="preserve"> NRS EPRE (E_NRS)</w:t>
      </w:r>
      <w:r w:rsidR="00481B62">
        <w:rPr>
          <w:rFonts w:ascii="Times New Roman" w:eastAsiaTheme="minorEastAsia" w:hAnsi="Times New Roman"/>
          <w:sz w:val="20"/>
          <w:szCs w:val="20"/>
          <w:lang w:eastAsia="zh-CN"/>
        </w:rPr>
        <w:t xml:space="preserve"> configured by higher layer</w:t>
      </w:r>
      <w:r w:rsidR="00D96CD4">
        <w:rPr>
          <w:rFonts w:ascii="Times New Roman" w:eastAsiaTheme="minorEastAsia" w:hAnsi="Times New Roman"/>
          <w:sz w:val="20"/>
          <w:szCs w:val="20"/>
          <w:lang w:eastAsia="zh-CN"/>
        </w:rPr>
        <w:t>.</w:t>
      </w:r>
    </w:p>
    <w:p w:rsidR="00643EC3" w:rsidRPr="00401623" w:rsidRDefault="00B241B9" w:rsidP="00B13FFE">
      <w:pPr>
        <w:pStyle w:val="af6"/>
        <w:numPr>
          <w:ilvl w:val="0"/>
          <w:numId w:val="38"/>
        </w:numPr>
        <w:spacing w:beforeAutospacing="1" w:after="100" w:afterAutospacing="1"/>
        <w:rPr>
          <w:rFonts w:ascii="Times New Roman" w:hAnsi="Times New Roman"/>
          <w:i/>
          <w:sz w:val="20"/>
          <w:szCs w:val="20"/>
          <w:lang w:eastAsia="zh-CN"/>
        </w:rPr>
      </w:pPr>
      <w:r>
        <w:rPr>
          <w:rFonts w:ascii="Times New Roman" w:eastAsiaTheme="minorEastAsia" w:hAnsi="Times New Roman"/>
          <w:sz w:val="20"/>
          <w:szCs w:val="20"/>
          <w:vertAlign w:val="subscript"/>
          <w:lang w:eastAsia="zh-CN"/>
        </w:rPr>
        <w:br w:type="column"/>
      </w:r>
    </w:p>
    <w:p w:rsidR="006679D4" w:rsidRDefault="00E7254A" w:rsidP="008F4788">
      <w:pPr>
        <w:spacing w:before="100" w:beforeAutospacing="1" w:after="100" w:afterAutospacing="1"/>
        <w:jc w:val="center"/>
        <w:rPr>
          <w:sz w:val="20"/>
          <w:lang w:eastAsia="zh-CN"/>
        </w:rPr>
      </w:pPr>
      <w:r w:rsidRPr="001F44E4">
        <w:rPr>
          <w:rFonts w:eastAsiaTheme="minorEastAsia"/>
          <w:noProof/>
          <w:lang w:eastAsia="zh-CN"/>
        </w:rPr>
        <w:drawing>
          <wp:inline distT="0" distB="0" distL="0" distR="0" wp14:anchorId="7190151E" wp14:editId="3F871F0D">
            <wp:extent cx="1913467" cy="1995076"/>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1"/>
                    <a:stretch>
                      <a:fillRect/>
                    </a:stretch>
                  </pic:blipFill>
                  <pic:spPr>
                    <a:xfrm>
                      <a:off x="0" y="0"/>
                      <a:ext cx="2065962" cy="2154075"/>
                    </a:xfrm>
                    <a:prstGeom prst="rect">
                      <a:avLst/>
                    </a:prstGeom>
                  </pic:spPr>
                </pic:pic>
              </a:graphicData>
            </a:graphic>
          </wp:inline>
        </w:drawing>
      </w:r>
    </w:p>
    <w:p w:rsidR="00837C78" w:rsidRDefault="00837C78" w:rsidP="008F4788">
      <w:pPr>
        <w:spacing w:before="100" w:beforeAutospacing="1" w:after="100" w:afterAutospacing="1"/>
        <w:jc w:val="center"/>
        <w:rPr>
          <w:sz w:val="20"/>
          <w:lang w:eastAsia="zh-CN"/>
        </w:rPr>
      </w:pPr>
      <w:r w:rsidRPr="00D62C99">
        <w:rPr>
          <w:rFonts w:hint="eastAsia"/>
          <w:sz w:val="20"/>
          <w:lang w:eastAsia="zh-CN"/>
        </w:rPr>
        <w:t>F</w:t>
      </w:r>
      <w:r w:rsidRPr="00D62C99">
        <w:rPr>
          <w:sz w:val="20"/>
          <w:lang w:eastAsia="zh-CN"/>
        </w:rPr>
        <w:t>igure 1 NBIoT downlink power allocation illustration (inband case)</w:t>
      </w:r>
    </w:p>
    <w:p w:rsidR="00615727" w:rsidRDefault="00615727" w:rsidP="00615727">
      <w:pPr>
        <w:spacing w:before="100" w:beforeAutospacing="1" w:after="100" w:afterAutospacing="1"/>
        <w:rPr>
          <w:b/>
          <w:i/>
          <w:sz w:val="20"/>
          <w:szCs w:val="20"/>
          <w:lang w:eastAsia="zh-CN"/>
        </w:rPr>
      </w:pPr>
      <w:r w:rsidRPr="00615727">
        <w:rPr>
          <w:b/>
          <w:i/>
          <w:sz w:val="20"/>
          <w:szCs w:val="20"/>
          <w:lang w:eastAsia="zh-CN"/>
        </w:rPr>
        <w:t xml:space="preserve">Proposal </w:t>
      </w:r>
      <w:r w:rsidR="008550E8">
        <w:rPr>
          <w:b/>
          <w:i/>
          <w:sz w:val="20"/>
          <w:szCs w:val="20"/>
          <w:lang w:eastAsia="zh-CN"/>
        </w:rPr>
        <w:t>5</w:t>
      </w:r>
      <w:r w:rsidRPr="00615727">
        <w:rPr>
          <w:b/>
          <w:i/>
          <w:sz w:val="20"/>
          <w:szCs w:val="20"/>
          <w:lang w:eastAsia="zh-CN"/>
        </w:rPr>
        <w:t>: Network should semi-statically configure three types of NPDSCH EPRE separately.</w:t>
      </w:r>
    </w:p>
    <w:p w:rsidR="00E40A53" w:rsidRPr="00164180" w:rsidRDefault="00E40A53" w:rsidP="00E40A53">
      <w:pPr>
        <w:pStyle w:val="2"/>
        <w:tabs>
          <w:tab w:val="clear" w:pos="576"/>
        </w:tabs>
        <w:autoSpaceDE/>
        <w:autoSpaceDN/>
        <w:adjustRightInd/>
        <w:snapToGrid/>
        <w:spacing w:before="240" w:after="60"/>
        <w:ind w:left="567" w:hanging="567"/>
        <w:jc w:val="left"/>
        <w:rPr>
          <w:rFonts w:asciiTheme="minorHAnsi" w:hAnsiTheme="minorHAnsi"/>
        </w:rPr>
      </w:pPr>
      <w:r w:rsidRPr="00E40A53">
        <w:rPr>
          <w:rFonts w:asciiTheme="minorHAnsi" w:hAnsiTheme="minorHAnsi" w:hint="eastAsia"/>
        </w:rPr>
        <w:t>1</w:t>
      </w:r>
      <w:r w:rsidRPr="00E40A53">
        <w:rPr>
          <w:rFonts w:asciiTheme="minorHAnsi" w:hAnsiTheme="minorHAnsi"/>
        </w:rPr>
        <w:t>6QAM support for NPUSCH</w:t>
      </w:r>
    </w:p>
    <w:p w:rsidR="00D47A47" w:rsidRPr="00887561" w:rsidRDefault="00A241BE" w:rsidP="00D47A47">
      <w:pPr>
        <w:spacing w:before="100" w:beforeAutospacing="1" w:after="100" w:afterAutospacing="1"/>
        <w:rPr>
          <w:kern w:val="2"/>
          <w:sz w:val="20"/>
          <w:szCs w:val="20"/>
          <w:lang w:eastAsia="zh-CN"/>
        </w:rPr>
      </w:pPr>
      <w:r>
        <w:rPr>
          <w:kern w:val="2"/>
          <w:sz w:val="20"/>
          <w:szCs w:val="20"/>
          <w:lang w:eastAsia="zh-CN"/>
        </w:rPr>
        <w:t>Similar</w:t>
      </w:r>
      <w:r w:rsidR="00D47A47">
        <w:rPr>
          <w:kern w:val="2"/>
          <w:sz w:val="20"/>
          <w:szCs w:val="20"/>
          <w:lang w:eastAsia="zh-CN"/>
        </w:rPr>
        <w:t xml:space="preserve"> to 16</w:t>
      </w:r>
      <w:r w:rsidR="00D47A47">
        <w:rPr>
          <w:rFonts w:hint="eastAsia"/>
          <w:kern w:val="2"/>
          <w:sz w:val="20"/>
          <w:szCs w:val="20"/>
          <w:lang w:eastAsia="zh-CN"/>
        </w:rPr>
        <w:t>QAM</w:t>
      </w:r>
      <w:r w:rsidR="00D47A47">
        <w:rPr>
          <w:kern w:val="2"/>
          <w:sz w:val="20"/>
          <w:szCs w:val="20"/>
          <w:lang w:eastAsia="zh-CN"/>
        </w:rPr>
        <w:t xml:space="preserve"> </w:t>
      </w:r>
      <w:r w:rsidR="00D47A47">
        <w:rPr>
          <w:rFonts w:hint="eastAsia"/>
          <w:kern w:val="2"/>
          <w:sz w:val="20"/>
          <w:szCs w:val="20"/>
          <w:lang w:eastAsia="zh-CN"/>
        </w:rPr>
        <w:t>support</w:t>
      </w:r>
      <w:r w:rsidR="00D47A47">
        <w:rPr>
          <w:kern w:val="2"/>
          <w:sz w:val="20"/>
          <w:szCs w:val="20"/>
          <w:lang w:eastAsia="zh-CN"/>
        </w:rPr>
        <w:t xml:space="preserve"> for NPDSCH, </w:t>
      </w:r>
      <w:r w:rsidR="00D47A47" w:rsidRPr="00887561">
        <w:rPr>
          <w:rFonts w:hint="eastAsia"/>
          <w:kern w:val="2"/>
          <w:sz w:val="20"/>
          <w:szCs w:val="20"/>
          <w:lang w:eastAsia="zh-CN"/>
        </w:rPr>
        <w:t xml:space="preserve">UE </w:t>
      </w:r>
      <w:r w:rsidR="004F2A26">
        <w:rPr>
          <w:kern w:val="2"/>
          <w:sz w:val="20"/>
          <w:szCs w:val="20"/>
          <w:lang w:eastAsia="zh-CN"/>
        </w:rPr>
        <w:t>reports</w:t>
      </w:r>
      <w:r w:rsidR="00D47A47" w:rsidRPr="00887561">
        <w:rPr>
          <w:rFonts w:hint="eastAsia"/>
          <w:kern w:val="2"/>
          <w:sz w:val="20"/>
          <w:szCs w:val="20"/>
          <w:lang w:eastAsia="zh-CN"/>
        </w:rPr>
        <w:t xml:space="preserve"> its </w:t>
      </w:r>
      <w:r w:rsidR="00AB7665">
        <w:rPr>
          <w:kern w:val="2"/>
          <w:sz w:val="20"/>
          <w:szCs w:val="20"/>
          <w:lang w:eastAsia="zh-CN"/>
        </w:rPr>
        <w:t xml:space="preserve">NPUSCH </w:t>
      </w:r>
      <w:r w:rsidR="00D47A47">
        <w:rPr>
          <w:kern w:val="2"/>
          <w:sz w:val="20"/>
          <w:szCs w:val="20"/>
          <w:lang w:eastAsia="zh-CN"/>
        </w:rPr>
        <w:t>16QAM</w:t>
      </w:r>
      <w:r w:rsidR="00BE5CBC">
        <w:rPr>
          <w:kern w:val="2"/>
          <w:sz w:val="20"/>
          <w:szCs w:val="20"/>
          <w:lang w:eastAsia="zh-CN"/>
        </w:rPr>
        <w:t xml:space="preserve"> </w:t>
      </w:r>
      <w:r w:rsidR="00D47A47" w:rsidRPr="00887561">
        <w:rPr>
          <w:rFonts w:hint="eastAsia"/>
          <w:kern w:val="2"/>
          <w:sz w:val="20"/>
          <w:szCs w:val="20"/>
          <w:lang w:eastAsia="zh-CN"/>
        </w:rPr>
        <w:t xml:space="preserve">capability to the network so that the network could decide whether to configure </w:t>
      </w:r>
      <w:r w:rsidR="00D47A47">
        <w:rPr>
          <w:kern w:val="2"/>
          <w:sz w:val="20"/>
          <w:szCs w:val="20"/>
          <w:lang w:eastAsia="zh-CN"/>
        </w:rPr>
        <w:t>16QAM</w:t>
      </w:r>
      <w:r w:rsidR="00D47A47">
        <w:rPr>
          <w:rFonts w:hint="eastAsia"/>
          <w:kern w:val="2"/>
          <w:sz w:val="20"/>
          <w:szCs w:val="20"/>
          <w:lang w:eastAsia="zh-CN"/>
        </w:rPr>
        <w:t xml:space="preserve"> to the UE accordingly</w:t>
      </w:r>
      <w:r w:rsidR="00A7784F">
        <w:rPr>
          <w:kern w:val="2"/>
          <w:sz w:val="20"/>
          <w:szCs w:val="20"/>
          <w:lang w:eastAsia="zh-CN"/>
        </w:rPr>
        <w:t>.</w:t>
      </w:r>
      <w:r w:rsidR="001F7C23">
        <w:rPr>
          <w:kern w:val="2"/>
          <w:sz w:val="20"/>
          <w:szCs w:val="20"/>
          <w:lang w:eastAsia="zh-CN"/>
        </w:rPr>
        <w:t xml:space="preserve"> </w:t>
      </w:r>
    </w:p>
    <w:p w:rsidR="00D47A47" w:rsidRPr="00493663" w:rsidRDefault="00D47A47" w:rsidP="00D47A47">
      <w:pPr>
        <w:spacing w:before="100" w:beforeAutospacing="1" w:after="100" w:afterAutospacing="1"/>
        <w:rPr>
          <w:b/>
          <w:i/>
          <w:kern w:val="2"/>
          <w:sz w:val="20"/>
          <w:szCs w:val="20"/>
          <w:lang w:eastAsia="zh-CN"/>
        </w:rPr>
      </w:pPr>
      <w:r w:rsidRPr="00493663">
        <w:rPr>
          <w:rFonts w:hint="eastAsia"/>
          <w:b/>
          <w:i/>
          <w:kern w:val="2"/>
          <w:sz w:val="20"/>
          <w:szCs w:val="20"/>
          <w:lang w:eastAsia="zh-CN"/>
        </w:rPr>
        <w:t xml:space="preserve">Proposal </w:t>
      </w:r>
      <w:r w:rsidR="008550E8">
        <w:rPr>
          <w:b/>
          <w:i/>
          <w:kern w:val="2"/>
          <w:sz w:val="20"/>
          <w:szCs w:val="20"/>
          <w:lang w:eastAsia="zh-CN"/>
        </w:rPr>
        <w:t>6</w:t>
      </w:r>
      <w:r w:rsidRPr="00493663">
        <w:rPr>
          <w:rFonts w:hint="eastAsia"/>
          <w:b/>
          <w:i/>
          <w:kern w:val="2"/>
          <w:sz w:val="20"/>
          <w:szCs w:val="20"/>
          <w:lang w:eastAsia="zh-CN"/>
        </w:rPr>
        <w:t xml:space="preserve">: </w:t>
      </w:r>
      <w:r w:rsidRPr="00493663">
        <w:rPr>
          <w:b/>
          <w:i/>
          <w:kern w:val="2"/>
          <w:sz w:val="20"/>
          <w:szCs w:val="20"/>
          <w:lang w:eastAsia="zh-CN"/>
        </w:rPr>
        <w:t>Introduce UE capability signaling</w:t>
      </w:r>
      <w:r w:rsidRPr="00493663">
        <w:rPr>
          <w:rFonts w:hint="eastAsia"/>
          <w:b/>
          <w:i/>
          <w:kern w:val="2"/>
          <w:sz w:val="20"/>
          <w:szCs w:val="20"/>
          <w:lang w:eastAsia="zh-CN"/>
        </w:rPr>
        <w:t xml:space="preserve"> for the support of </w:t>
      </w:r>
      <w:r w:rsidRPr="00493663">
        <w:rPr>
          <w:b/>
          <w:i/>
          <w:kern w:val="2"/>
          <w:sz w:val="20"/>
          <w:szCs w:val="20"/>
          <w:lang w:eastAsia="zh-CN"/>
        </w:rPr>
        <w:t>16</w:t>
      </w:r>
      <w:r w:rsidRPr="00493663">
        <w:rPr>
          <w:rFonts w:hint="eastAsia"/>
          <w:b/>
          <w:i/>
          <w:kern w:val="2"/>
          <w:sz w:val="20"/>
          <w:szCs w:val="20"/>
          <w:lang w:eastAsia="zh-CN"/>
        </w:rPr>
        <w:t xml:space="preserve">QAM for </w:t>
      </w:r>
      <w:r w:rsidRPr="00493663">
        <w:rPr>
          <w:b/>
          <w:i/>
          <w:kern w:val="2"/>
          <w:sz w:val="20"/>
          <w:szCs w:val="20"/>
          <w:lang w:eastAsia="zh-CN"/>
        </w:rPr>
        <w:t>unicast NP</w:t>
      </w:r>
      <w:r w:rsidR="00BA5E31" w:rsidRPr="00493663">
        <w:rPr>
          <w:b/>
          <w:i/>
          <w:kern w:val="2"/>
          <w:sz w:val="20"/>
          <w:szCs w:val="20"/>
          <w:lang w:eastAsia="zh-CN"/>
        </w:rPr>
        <w:t>U</w:t>
      </w:r>
      <w:r w:rsidRPr="00493663">
        <w:rPr>
          <w:b/>
          <w:i/>
          <w:kern w:val="2"/>
          <w:sz w:val="20"/>
          <w:szCs w:val="20"/>
          <w:lang w:eastAsia="zh-CN"/>
        </w:rPr>
        <w:t>SCH</w:t>
      </w:r>
      <w:r w:rsidRPr="00493663">
        <w:rPr>
          <w:rFonts w:hint="eastAsia"/>
          <w:b/>
          <w:i/>
          <w:kern w:val="2"/>
          <w:sz w:val="20"/>
          <w:szCs w:val="20"/>
          <w:lang w:eastAsia="zh-CN"/>
        </w:rPr>
        <w:t>.</w:t>
      </w:r>
    </w:p>
    <w:p w:rsidR="006E6678" w:rsidRPr="005E1377" w:rsidRDefault="00AD5DDF" w:rsidP="00D9315A">
      <w:pPr>
        <w:spacing w:before="100" w:beforeAutospacing="1" w:after="100" w:afterAutospacing="1"/>
        <w:rPr>
          <w:rFonts w:eastAsia="MS Mincho"/>
          <w:b/>
          <w:i/>
          <w:sz w:val="20"/>
          <w:szCs w:val="20"/>
          <w:lang w:eastAsia="ja-JP"/>
        </w:rPr>
      </w:pPr>
      <w:r w:rsidRPr="005E1377">
        <w:rPr>
          <w:rFonts w:hint="eastAsia"/>
          <w:b/>
          <w:i/>
          <w:sz w:val="20"/>
          <w:szCs w:val="20"/>
          <w:lang w:eastAsia="zh-CN"/>
        </w:rPr>
        <w:t xml:space="preserve">Proposal </w:t>
      </w:r>
      <w:r w:rsidR="008550E8">
        <w:rPr>
          <w:b/>
          <w:i/>
          <w:sz w:val="20"/>
          <w:szCs w:val="20"/>
          <w:lang w:eastAsia="zh-CN"/>
        </w:rPr>
        <w:t>7</w:t>
      </w:r>
      <w:r w:rsidRPr="005E1377">
        <w:rPr>
          <w:rFonts w:hint="eastAsia"/>
          <w:b/>
          <w:i/>
          <w:sz w:val="20"/>
          <w:szCs w:val="20"/>
          <w:lang w:eastAsia="zh-CN"/>
        </w:rPr>
        <w:t xml:space="preserve">: </w:t>
      </w:r>
      <w:r w:rsidRPr="005E1377">
        <w:rPr>
          <w:rFonts w:eastAsia="MS Mincho"/>
          <w:b/>
          <w:i/>
          <w:sz w:val="20"/>
          <w:szCs w:val="20"/>
          <w:lang w:eastAsia="ja-JP"/>
        </w:rPr>
        <w:t xml:space="preserve">The </w:t>
      </w:r>
      <w:r w:rsidRPr="005E1377">
        <w:rPr>
          <w:rFonts w:hint="eastAsia"/>
          <w:b/>
          <w:i/>
          <w:sz w:val="20"/>
          <w:szCs w:val="20"/>
          <w:lang w:eastAsia="zh-CN"/>
        </w:rPr>
        <w:t>configuration</w:t>
      </w:r>
      <w:r w:rsidRPr="005E1377">
        <w:rPr>
          <w:rFonts w:eastAsia="MS Mincho"/>
          <w:b/>
          <w:i/>
          <w:sz w:val="20"/>
          <w:szCs w:val="20"/>
          <w:lang w:eastAsia="ja-JP"/>
        </w:rPr>
        <w:t xml:space="preserve"> of </w:t>
      </w:r>
      <w:r w:rsidRPr="005E1377">
        <w:rPr>
          <w:b/>
          <w:i/>
          <w:sz w:val="20"/>
          <w:szCs w:val="20"/>
          <w:lang w:eastAsia="zh-CN"/>
        </w:rPr>
        <w:t>16</w:t>
      </w:r>
      <w:r w:rsidRPr="005E1377">
        <w:rPr>
          <w:rFonts w:hint="eastAsia"/>
          <w:b/>
          <w:i/>
          <w:sz w:val="20"/>
          <w:szCs w:val="20"/>
          <w:lang w:eastAsia="zh-CN"/>
        </w:rPr>
        <w:t>QAM</w:t>
      </w:r>
      <w:r w:rsidR="00AB7665" w:rsidRPr="005E1377">
        <w:rPr>
          <w:b/>
          <w:i/>
          <w:sz w:val="20"/>
          <w:szCs w:val="20"/>
          <w:lang w:eastAsia="zh-CN"/>
        </w:rPr>
        <w:t xml:space="preserve"> for NPUSCH</w:t>
      </w:r>
      <w:r w:rsidR="00BC3CFB" w:rsidRPr="005E1377">
        <w:rPr>
          <w:rFonts w:hint="eastAsia"/>
          <w:b/>
          <w:i/>
          <w:sz w:val="20"/>
          <w:szCs w:val="20"/>
          <w:lang w:eastAsia="zh-CN"/>
        </w:rPr>
        <w:t xml:space="preserve"> can be enabled</w:t>
      </w:r>
      <w:r w:rsidR="00BC3CFB" w:rsidRPr="005E1377">
        <w:rPr>
          <w:b/>
          <w:i/>
          <w:sz w:val="20"/>
          <w:szCs w:val="20"/>
          <w:lang w:eastAsia="zh-CN"/>
        </w:rPr>
        <w:t>/</w:t>
      </w:r>
      <w:r w:rsidRPr="005E1377">
        <w:rPr>
          <w:rFonts w:hint="eastAsia"/>
          <w:b/>
          <w:i/>
          <w:sz w:val="20"/>
          <w:szCs w:val="20"/>
          <w:lang w:eastAsia="zh-CN"/>
        </w:rPr>
        <w:t xml:space="preserve">disabled by eNB through </w:t>
      </w:r>
      <w:r w:rsidRPr="005E1377">
        <w:rPr>
          <w:rFonts w:eastAsia="MS Mincho"/>
          <w:b/>
          <w:i/>
          <w:sz w:val="20"/>
          <w:szCs w:val="20"/>
          <w:lang w:eastAsia="ja-JP"/>
        </w:rPr>
        <w:t xml:space="preserve">RRC </w:t>
      </w:r>
      <w:r w:rsidRPr="005E1377">
        <w:rPr>
          <w:b/>
          <w:i/>
          <w:sz w:val="20"/>
          <w:szCs w:val="20"/>
          <w:lang w:eastAsia="zh-CN"/>
        </w:rPr>
        <w:t>signaling</w:t>
      </w:r>
      <w:r w:rsidRPr="005E1377">
        <w:rPr>
          <w:rFonts w:hint="eastAsia"/>
          <w:b/>
          <w:i/>
          <w:sz w:val="20"/>
          <w:szCs w:val="20"/>
          <w:lang w:eastAsia="zh-CN"/>
        </w:rPr>
        <w:t>.</w:t>
      </w:r>
    </w:p>
    <w:p w:rsidR="00456CE6" w:rsidRDefault="007A18FC" w:rsidP="006C6367">
      <w:pPr>
        <w:rPr>
          <w:sz w:val="20"/>
          <w:szCs w:val="20"/>
          <w:lang w:eastAsia="zh-CN"/>
        </w:rPr>
      </w:pPr>
      <w:r w:rsidRPr="00E620C1">
        <w:rPr>
          <w:kern w:val="2"/>
          <w:sz w:val="20"/>
          <w:szCs w:val="20"/>
          <w:lang w:eastAsia="zh-CN"/>
        </w:rPr>
        <w:t>As</w:t>
      </w:r>
      <w:r w:rsidRPr="00E620C1">
        <w:rPr>
          <w:rFonts w:hint="eastAsia"/>
          <w:kern w:val="2"/>
          <w:sz w:val="20"/>
          <w:szCs w:val="20"/>
          <w:lang w:eastAsia="zh-CN"/>
        </w:rPr>
        <w:t xml:space="preserve"> </w:t>
      </w:r>
      <w:r w:rsidR="00133782">
        <w:rPr>
          <w:kern w:val="2"/>
          <w:sz w:val="20"/>
          <w:szCs w:val="20"/>
          <w:lang w:eastAsia="zh-CN"/>
        </w:rPr>
        <w:t>n</w:t>
      </w:r>
      <w:r w:rsidR="007A2A7F">
        <w:rPr>
          <w:kern w:val="2"/>
          <w:sz w:val="20"/>
          <w:szCs w:val="20"/>
          <w:lang w:eastAsia="zh-CN"/>
        </w:rPr>
        <w:t>oted in</w:t>
      </w:r>
      <w:r w:rsidRPr="00E620C1">
        <w:rPr>
          <w:kern w:val="2"/>
          <w:sz w:val="20"/>
          <w:szCs w:val="20"/>
          <w:lang w:eastAsia="zh-CN"/>
        </w:rPr>
        <w:t xml:space="preserve"> WID, </w:t>
      </w:r>
      <w:r w:rsidRPr="00E620C1">
        <w:rPr>
          <w:sz w:val="20"/>
          <w:szCs w:val="20"/>
          <w:lang w:eastAsia="ja-JP"/>
        </w:rPr>
        <w:t xml:space="preserve">UE </w:t>
      </w:r>
      <w:r w:rsidR="00F64A14">
        <w:rPr>
          <w:sz w:val="20"/>
          <w:szCs w:val="20"/>
          <w:lang w:eastAsia="ja-JP"/>
        </w:rPr>
        <w:t>TBS</w:t>
      </w:r>
      <w:r w:rsidRPr="00E620C1">
        <w:rPr>
          <w:rFonts w:hint="eastAsia"/>
          <w:sz w:val="20"/>
          <w:szCs w:val="20"/>
          <w:lang w:eastAsia="zh-CN"/>
        </w:rPr>
        <w:t xml:space="preserve"> is not intended to be </w:t>
      </w:r>
      <w:r w:rsidR="00AA3F06" w:rsidRPr="00E620C1">
        <w:rPr>
          <w:sz w:val="20"/>
          <w:szCs w:val="20"/>
          <w:lang w:eastAsia="zh-CN"/>
        </w:rPr>
        <w:t>increased</w:t>
      </w:r>
      <w:r w:rsidR="00C87489">
        <w:rPr>
          <w:sz w:val="20"/>
          <w:szCs w:val="20"/>
          <w:lang w:eastAsia="zh-CN"/>
        </w:rPr>
        <w:t xml:space="preserve"> with introduction of </w:t>
      </w:r>
      <w:r w:rsidR="00C87489">
        <w:rPr>
          <w:rFonts w:hint="eastAsia"/>
          <w:sz w:val="20"/>
          <w:szCs w:val="20"/>
          <w:lang w:eastAsia="zh-CN"/>
        </w:rPr>
        <w:t>NPUSCH</w:t>
      </w:r>
      <w:r w:rsidR="00C87489">
        <w:rPr>
          <w:sz w:val="20"/>
          <w:szCs w:val="20"/>
          <w:lang w:eastAsia="zh-CN"/>
        </w:rPr>
        <w:t xml:space="preserve"> 16QAM</w:t>
      </w:r>
      <w:r w:rsidR="00D741AD">
        <w:rPr>
          <w:rFonts w:hint="eastAsia"/>
          <w:sz w:val="20"/>
          <w:szCs w:val="20"/>
          <w:lang w:eastAsia="zh-CN"/>
        </w:rPr>
        <w:t>,</w:t>
      </w:r>
      <w:r w:rsidR="00D741AD">
        <w:rPr>
          <w:sz w:val="20"/>
          <w:szCs w:val="20"/>
          <w:lang w:eastAsia="zh-CN"/>
        </w:rPr>
        <w:t xml:space="preserve"> and</w:t>
      </w:r>
      <w:r w:rsidRPr="00E620C1">
        <w:rPr>
          <w:rFonts w:hint="eastAsia"/>
          <w:sz w:val="20"/>
          <w:szCs w:val="20"/>
          <w:lang w:eastAsia="zh-CN"/>
        </w:rPr>
        <w:t xml:space="preserve"> the TBS should not be larger than the largest Rel-</w:t>
      </w:r>
      <w:r w:rsidR="00586E26" w:rsidRPr="00E620C1">
        <w:rPr>
          <w:sz w:val="20"/>
          <w:szCs w:val="20"/>
          <w:lang w:eastAsia="zh-CN"/>
        </w:rPr>
        <w:t>16</w:t>
      </w:r>
      <w:r w:rsidRPr="00E620C1">
        <w:rPr>
          <w:rFonts w:hint="eastAsia"/>
          <w:sz w:val="20"/>
          <w:szCs w:val="20"/>
          <w:lang w:eastAsia="zh-CN"/>
        </w:rPr>
        <w:t xml:space="preserve"> </w:t>
      </w:r>
      <w:r w:rsidR="00586E26" w:rsidRPr="00E620C1">
        <w:rPr>
          <w:sz w:val="20"/>
          <w:szCs w:val="20"/>
          <w:lang w:eastAsia="zh-CN"/>
        </w:rPr>
        <w:t>U</w:t>
      </w:r>
      <w:r w:rsidRPr="00E620C1">
        <w:rPr>
          <w:rFonts w:hint="eastAsia"/>
          <w:sz w:val="20"/>
          <w:szCs w:val="20"/>
          <w:lang w:eastAsia="zh-CN"/>
        </w:rPr>
        <w:t xml:space="preserve">L </w:t>
      </w:r>
      <w:r w:rsidR="00AB4004" w:rsidRPr="00E620C1">
        <w:rPr>
          <w:rFonts w:hint="eastAsia"/>
          <w:sz w:val="20"/>
          <w:szCs w:val="20"/>
          <w:lang w:eastAsia="zh-CN"/>
        </w:rPr>
        <w:t>TBS</w:t>
      </w:r>
      <w:r w:rsidR="00AB4004" w:rsidRPr="00E620C1">
        <w:rPr>
          <w:sz w:val="20"/>
          <w:szCs w:val="20"/>
          <w:lang w:eastAsia="zh-CN"/>
        </w:rPr>
        <w:t>.</w:t>
      </w:r>
      <w:r w:rsidR="006C6367" w:rsidRPr="00E620C1">
        <w:rPr>
          <w:sz w:val="20"/>
          <w:szCs w:val="20"/>
          <w:lang w:eastAsia="zh-CN"/>
        </w:rPr>
        <w:t xml:space="preserve">  </w:t>
      </w:r>
    </w:p>
    <w:p w:rsidR="006C6367" w:rsidRPr="00C963DD" w:rsidRDefault="00456CE6" w:rsidP="006C6367">
      <w:pPr>
        <w:rPr>
          <w:rFonts w:eastAsia="黑体"/>
          <w:color w:val="000000"/>
          <w:kern w:val="24"/>
          <w:sz w:val="20"/>
          <w:szCs w:val="20"/>
          <w:lang w:eastAsia="zh-CN"/>
        </w:rPr>
      </w:pPr>
      <w:r w:rsidRPr="00C963DD">
        <w:rPr>
          <w:sz w:val="20"/>
          <w:szCs w:val="20"/>
          <w:lang w:eastAsia="zh-CN"/>
        </w:rPr>
        <w:t xml:space="preserve">For the first solution as shown in section 2.1, </w:t>
      </w:r>
      <w:r w:rsidR="00514612" w:rsidRPr="00C963DD">
        <w:rPr>
          <w:sz w:val="20"/>
          <w:szCs w:val="20"/>
          <w:lang w:eastAsia="zh-CN"/>
        </w:rPr>
        <w:t xml:space="preserve">TBS table is increased to </w:t>
      </w:r>
      <w:r w:rsidR="00514612" w:rsidRPr="00C963DD">
        <w:rPr>
          <w:i/>
          <w:sz w:val="20"/>
          <w:szCs w:val="20"/>
          <w:lang w:eastAsia="zh-CN"/>
        </w:rPr>
        <w:t>I</w:t>
      </w:r>
      <w:r w:rsidR="00514612" w:rsidRPr="00C963DD">
        <w:rPr>
          <w:i/>
          <w:sz w:val="20"/>
          <w:szCs w:val="20"/>
          <w:vertAlign w:val="subscript"/>
          <w:lang w:eastAsia="zh-CN"/>
        </w:rPr>
        <w:t>TBS</w:t>
      </w:r>
      <w:r w:rsidR="00514612" w:rsidRPr="00C963DD">
        <w:rPr>
          <w:sz w:val="20"/>
          <w:szCs w:val="20"/>
          <w:lang w:eastAsia="zh-CN"/>
        </w:rPr>
        <w:t xml:space="preserve">= 21 as Table </w:t>
      </w:r>
      <w:r w:rsidR="008544CC" w:rsidRPr="00C963DD">
        <w:rPr>
          <w:sz w:val="20"/>
          <w:szCs w:val="20"/>
          <w:lang w:eastAsia="zh-CN"/>
        </w:rPr>
        <w:t>4</w:t>
      </w:r>
      <w:r w:rsidR="00311E7B">
        <w:rPr>
          <w:sz w:val="20"/>
          <w:szCs w:val="20"/>
          <w:lang w:eastAsia="zh-CN"/>
        </w:rPr>
        <w:t>.</w:t>
      </w:r>
      <w:r w:rsidR="00514612" w:rsidRPr="00C963DD">
        <w:rPr>
          <w:sz w:val="20"/>
          <w:szCs w:val="20"/>
          <w:lang w:eastAsia="zh-CN"/>
        </w:rPr>
        <w:t xml:space="preserve"> </w:t>
      </w:r>
      <w:r w:rsidR="00311E7B">
        <w:rPr>
          <w:rFonts w:eastAsia="黑体"/>
          <w:color w:val="000000"/>
          <w:kern w:val="24"/>
          <w:sz w:val="20"/>
          <w:szCs w:val="20"/>
          <w:lang w:eastAsia="zh-CN"/>
        </w:rPr>
        <w:t>The</w:t>
      </w:r>
      <w:r w:rsidR="006C6367" w:rsidRPr="00C963DD">
        <w:rPr>
          <w:rFonts w:eastAsia="黑体"/>
          <w:color w:val="000000"/>
          <w:kern w:val="24"/>
          <w:sz w:val="20"/>
          <w:szCs w:val="20"/>
          <w:lang w:eastAsia="zh-CN"/>
        </w:rPr>
        <w:t xml:space="preserve"> maximal TBS is </w:t>
      </w:r>
      <w:r w:rsidR="003A4AD8" w:rsidRPr="00C963DD">
        <w:rPr>
          <w:rFonts w:eastAsia="黑体"/>
          <w:color w:val="000000"/>
          <w:kern w:val="24"/>
          <w:sz w:val="20"/>
          <w:szCs w:val="20"/>
          <w:lang w:eastAsia="zh-CN"/>
        </w:rPr>
        <w:t xml:space="preserve">still </w:t>
      </w:r>
      <w:r w:rsidR="006C6367" w:rsidRPr="00C963DD">
        <w:rPr>
          <w:rFonts w:eastAsia="黑体"/>
          <w:color w:val="000000"/>
          <w:kern w:val="24"/>
          <w:sz w:val="20"/>
          <w:szCs w:val="20"/>
          <w:lang w:eastAsia="zh-CN"/>
        </w:rPr>
        <w:t>smaller than 2536</w:t>
      </w:r>
      <w:r w:rsidR="007B297F">
        <w:rPr>
          <w:rFonts w:eastAsia="黑体"/>
          <w:color w:val="000000"/>
          <w:kern w:val="24"/>
          <w:sz w:val="20"/>
          <w:szCs w:val="20"/>
          <w:lang w:eastAsia="zh-CN"/>
        </w:rPr>
        <w:t xml:space="preserve"> (</w:t>
      </w:r>
      <w:r w:rsidR="00A5056F">
        <w:rPr>
          <w:rFonts w:eastAsia="黑体"/>
          <w:color w:val="000000"/>
          <w:kern w:val="24"/>
          <w:sz w:val="20"/>
          <w:szCs w:val="20"/>
          <w:lang w:eastAsia="zh-CN"/>
        </w:rPr>
        <w:t xml:space="preserve">no </w:t>
      </w:r>
      <w:r w:rsidR="00BD101C">
        <w:rPr>
          <w:rFonts w:eastAsia="黑体"/>
          <w:color w:val="000000"/>
          <w:kern w:val="24"/>
          <w:sz w:val="20"/>
          <w:szCs w:val="20"/>
          <w:lang w:eastAsia="zh-CN"/>
        </w:rPr>
        <w:t xml:space="preserve">need to introduce </w:t>
      </w:r>
      <w:r w:rsidR="00A5056F">
        <w:rPr>
          <w:rFonts w:eastAsia="黑体"/>
          <w:color w:val="000000"/>
          <w:kern w:val="24"/>
          <w:sz w:val="20"/>
          <w:szCs w:val="20"/>
          <w:lang w:eastAsia="zh-CN"/>
        </w:rPr>
        <w:t>new TBS entry</w:t>
      </w:r>
      <w:r w:rsidR="007B297F">
        <w:rPr>
          <w:rFonts w:eastAsia="黑体"/>
          <w:color w:val="000000"/>
          <w:kern w:val="24"/>
          <w:sz w:val="20"/>
          <w:szCs w:val="20"/>
          <w:lang w:eastAsia="zh-CN"/>
        </w:rPr>
        <w:t>)</w:t>
      </w:r>
      <w:r w:rsidR="00543E76" w:rsidRPr="00C963DD">
        <w:rPr>
          <w:rFonts w:eastAsia="黑体"/>
          <w:color w:val="000000"/>
          <w:kern w:val="24"/>
          <w:sz w:val="20"/>
          <w:szCs w:val="20"/>
          <w:lang w:eastAsia="zh-CN"/>
        </w:rPr>
        <w:t>,</w:t>
      </w:r>
      <w:r w:rsidR="0094282A" w:rsidRPr="00C963DD">
        <w:rPr>
          <w:rFonts w:eastAsia="黑体"/>
          <w:color w:val="000000"/>
          <w:kern w:val="24"/>
          <w:sz w:val="20"/>
          <w:szCs w:val="20"/>
          <w:lang w:eastAsia="zh-CN"/>
        </w:rPr>
        <w:t xml:space="preserve"> and</w:t>
      </w:r>
      <w:r w:rsidR="00543E76" w:rsidRPr="00C963DD">
        <w:rPr>
          <w:rFonts w:eastAsia="黑体"/>
          <w:color w:val="000000"/>
          <w:kern w:val="24"/>
          <w:sz w:val="20"/>
          <w:szCs w:val="20"/>
          <w:lang w:eastAsia="zh-CN"/>
        </w:rPr>
        <w:t xml:space="preserve"> </w:t>
      </w:r>
      <w:r w:rsidRPr="00C963DD">
        <w:rPr>
          <w:rFonts w:eastAsia="黑体"/>
          <w:color w:val="000000"/>
          <w:kern w:val="24"/>
          <w:sz w:val="20"/>
          <w:szCs w:val="20"/>
          <w:lang w:eastAsia="zh-CN"/>
        </w:rPr>
        <w:t xml:space="preserve">then </w:t>
      </w:r>
      <w:r w:rsidR="00143713" w:rsidRPr="00C963DD">
        <w:rPr>
          <w:rFonts w:eastAsia="黑体"/>
          <w:color w:val="000000"/>
          <w:kern w:val="24"/>
          <w:sz w:val="20"/>
          <w:szCs w:val="20"/>
          <w:lang w:eastAsia="zh-CN"/>
        </w:rPr>
        <w:t>generate</w:t>
      </w:r>
      <w:r w:rsidR="00543E76" w:rsidRPr="00C963DD">
        <w:rPr>
          <w:rFonts w:eastAsia="黑体"/>
          <w:color w:val="000000"/>
          <w:kern w:val="24"/>
          <w:sz w:val="20"/>
          <w:szCs w:val="20"/>
          <w:lang w:eastAsia="zh-CN"/>
        </w:rPr>
        <w:t xml:space="preserve"> </w:t>
      </w:r>
      <w:r w:rsidR="0094282A" w:rsidRPr="00C963DD">
        <w:rPr>
          <w:rFonts w:eastAsia="黑体"/>
          <w:color w:val="000000"/>
          <w:kern w:val="24"/>
          <w:sz w:val="20"/>
          <w:szCs w:val="20"/>
          <w:lang w:eastAsia="zh-CN"/>
        </w:rPr>
        <w:t>modulation,</w:t>
      </w:r>
      <w:r w:rsidR="00543E76" w:rsidRPr="00C963DD">
        <w:rPr>
          <w:rFonts w:eastAsia="黑体"/>
          <w:color w:val="000000"/>
          <w:kern w:val="24"/>
          <w:sz w:val="20"/>
          <w:szCs w:val="20"/>
          <w:lang w:eastAsia="zh-CN"/>
        </w:rPr>
        <w:t xml:space="preserve"> TBS and MCS table </w:t>
      </w:r>
      <w:r w:rsidR="002525E0" w:rsidRPr="00C963DD">
        <w:rPr>
          <w:rFonts w:eastAsia="黑体"/>
          <w:color w:val="000000"/>
          <w:kern w:val="24"/>
          <w:sz w:val="20"/>
          <w:szCs w:val="20"/>
          <w:lang w:eastAsia="zh-CN"/>
        </w:rPr>
        <w:t xml:space="preserve">with </w:t>
      </w:r>
      <w:r w:rsidR="002754A5">
        <w:rPr>
          <w:rFonts w:eastAsia="黑体"/>
          <w:color w:val="000000"/>
          <w:kern w:val="24"/>
          <w:sz w:val="20"/>
          <w:szCs w:val="20"/>
          <w:lang w:eastAsia="zh-CN"/>
        </w:rPr>
        <w:t xml:space="preserve">1) </w:t>
      </w:r>
      <w:r w:rsidR="002525E0" w:rsidRPr="00C963DD">
        <w:rPr>
          <w:rFonts w:eastAsia="黑体"/>
          <w:color w:val="000000"/>
          <w:kern w:val="24"/>
          <w:sz w:val="20"/>
          <w:szCs w:val="20"/>
          <w:lang w:eastAsia="zh-CN"/>
        </w:rPr>
        <w:t xml:space="preserve">additional 1 bit MCS field in DCI or </w:t>
      </w:r>
      <w:r w:rsidR="002754A5">
        <w:rPr>
          <w:rFonts w:eastAsia="黑体"/>
          <w:color w:val="000000"/>
          <w:kern w:val="24"/>
          <w:sz w:val="20"/>
          <w:szCs w:val="20"/>
          <w:lang w:eastAsia="zh-CN"/>
        </w:rPr>
        <w:t xml:space="preserve">2) </w:t>
      </w:r>
      <w:r w:rsidR="00705016">
        <w:rPr>
          <w:rFonts w:eastAsia="黑体"/>
          <w:color w:val="000000"/>
          <w:kern w:val="24"/>
          <w:sz w:val="20"/>
          <w:szCs w:val="20"/>
          <w:lang w:eastAsia="zh-CN"/>
        </w:rPr>
        <w:t>legacy 4 bit</w:t>
      </w:r>
      <w:r w:rsidR="000A690A">
        <w:rPr>
          <w:rFonts w:eastAsia="黑体"/>
          <w:color w:val="000000"/>
          <w:kern w:val="24"/>
          <w:sz w:val="20"/>
          <w:szCs w:val="20"/>
          <w:lang w:eastAsia="zh-CN"/>
        </w:rPr>
        <w:t xml:space="preserve"> MCS field in DCI</w:t>
      </w:r>
      <w:r w:rsidR="002754A5">
        <w:rPr>
          <w:rFonts w:eastAsia="黑体"/>
          <w:color w:val="000000"/>
          <w:kern w:val="24"/>
          <w:sz w:val="20"/>
          <w:szCs w:val="20"/>
          <w:lang w:eastAsia="zh-CN"/>
        </w:rPr>
        <w:t xml:space="preserve"> by </w:t>
      </w:r>
      <w:r w:rsidR="002754A5" w:rsidRPr="00C963DD">
        <w:rPr>
          <w:rFonts w:eastAsia="黑体"/>
          <w:color w:val="000000"/>
          <w:kern w:val="24"/>
          <w:sz w:val="20"/>
          <w:szCs w:val="20"/>
          <w:lang w:eastAsia="zh-CN"/>
        </w:rPr>
        <w:t>remapping of TBS and MCS in TBS table</w:t>
      </w:r>
      <w:r w:rsidR="00543E76" w:rsidRPr="00C963DD">
        <w:rPr>
          <w:rFonts w:eastAsia="黑体"/>
          <w:color w:val="000000"/>
          <w:kern w:val="24"/>
          <w:sz w:val="20"/>
          <w:szCs w:val="20"/>
          <w:lang w:eastAsia="zh-CN"/>
        </w:rPr>
        <w:t>.</w:t>
      </w:r>
    </w:p>
    <w:p w:rsidR="00EA5A03" w:rsidRPr="00C963DD" w:rsidRDefault="00EA5A03" w:rsidP="006C6367">
      <w:pPr>
        <w:rPr>
          <w:sz w:val="20"/>
          <w:szCs w:val="20"/>
          <w:lang w:eastAsia="ko-KR"/>
        </w:rPr>
      </w:pPr>
      <w:r w:rsidRPr="00C963DD">
        <w:rPr>
          <w:rFonts w:eastAsia="黑体"/>
          <w:color w:val="000000"/>
          <w:kern w:val="24"/>
          <w:sz w:val="20"/>
          <w:szCs w:val="20"/>
          <w:lang w:eastAsia="zh-CN"/>
        </w:rPr>
        <w:t>Note</w:t>
      </w:r>
      <w:r w:rsidR="0008161B" w:rsidRPr="00C963DD">
        <w:rPr>
          <w:rFonts w:eastAsia="黑体"/>
          <w:color w:val="000000"/>
          <w:kern w:val="24"/>
          <w:sz w:val="20"/>
          <w:szCs w:val="20"/>
          <w:lang w:eastAsia="zh-CN"/>
        </w:rPr>
        <w:t>:</w:t>
      </w:r>
      <w:r w:rsidRPr="00C963DD">
        <w:rPr>
          <w:rFonts w:eastAsia="黑体"/>
          <w:color w:val="000000"/>
          <w:kern w:val="24"/>
          <w:sz w:val="20"/>
          <w:szCs w:val="20"/>
          <w:lang w:eastAsia="zh-CN"/>
        </w:rPr>
        <w:t xml:space="preserve"> the </w:t>
      </w:r>
      <w:r w:rsidR="00D66FF8" w:rsidRPr="00C963DD">
        <w:rPr>
          <w:rFonts w:eastAsia="黑体"/>
          <w:color w:val="000000"/>
          <w:kern w:val="24"/>
          <w:sz w:val="20"/>
          <w:szCs w:val="20"/>
          <w:lang w:eastAsia="zh-CN"/>
        </w:rPr>
        <w:t xml:space="preserve">state </w:t>
      </w:r>
      <w:r w:rsidR="00D66FF8" w:rsidRPr="00C963DD">
        <w:rPr>
          <w:sz w:val="20"/>
          <w:szCs w:val="20"/>
          <w:lang w:eastAsia="ko-KR"/>
        </w:rPr>
        <w:t xml:space="preserve">'1110' </w:t>
      </w:r>
      <w:r w:rsidR="00D66FF8" w:rsidRPr="00C963DD">
        <w:rPr>
          <w:rFonts w:eastAsia="黑体"/>
          <w:color w:val="000000"/>
          <w:kern w:val="24"/>
          <w:sz w:val="20"/>
          <w:szCs w:val="20"/>
          <w:lang w:eastAsia="zh-CN"/>
        </w:rPr>
        <w:t>of “</w:t>
      </w:r>
      <w:r w:rsidR="00456CE6" w:rsidRPr="00C963DD">
        <w:rPr>
          <w:sz w:val="20"/>
          <w:szCs w:val="20"/>
          <w:lang w:eastAsia="ko-KR"/>
        </w:rPr>
        <w:t>m</w:t>
      </w:r>
      <w:r w:rsidRPr="00C963DD">
        <w:rPr>
          <w:sz w:val="20"/>
          <w:szCs w:val="20"/>
          <w:lang w:eastAsia="ko-KR"/>
        </w:rPr>
        <w:t>odulation and coding scheme</w:t>
      </w:r>
      <w:r w:rsidR="00D66FF8" w:rsidRPr="00C963DD">
        <w:rPr>
          <w:sz w:val="20"/>
          <w:szCs w:val="20"/>
          <w:lang w:eastAsia="ko-KR"/>
        </w:rPr>
        <w:t>”</w:t>
      </w:r>
      <w:r w:rsidRPr="00C963DD">
        <w:rPr>
          <w:sz w:val="20"/>
          <w:szCs w:val="20"/>
          <w:lang w:eastAsia="ko-KR"/>
        </w:rPr>
        <w:t xml:space="preserve"> </w:t>
      </w:r>
      <w:r w:rsidR="00D66FF8" w:rsidRPr="00C963DD">
        <w:rPr>
          <w:sz w:val="20"/>
          <w:szCs w:val="20"/>
          <w:lang w:eastAsia="ko-KR"/>
        </w:rPr>
        <w:t xml:space="preserve">field </w:t>
      </w:r>
      <w:r w:rsidRPr="00C963DD">
        <w:rPr>
          <w:sz w:val="20"/>
          <w:szCs w:val="20"/>
          <w:lang w:eastAsia="ko-KR"/>
        </w:rPr>
        <w:t xml:space="preserve">is used </w:t>
      </w:r>
      <w:r w:rsidR="00A2463D" w:rsidRPr="00C963DD">
        <w:rPr>
          <w:sz w:val="20"/>
          <w:szCs w:val="20"/>
          <w:lang w:eastAsia="ko-KR"/>
        </w:rPr>
        <w:t xml:space="preserve">for </w:t>
      </w:r>
      <w:r w:rsidR="004641B2" w:rsidRPr="00C963DD">
        <w:rPr>
          <w:rFonts w:eastAsia="MS Mincho"/>
          <w:sz w:val="20"/>
          <w:szCs w:val="20"/>
        </w:rPr>
        <w:t>PUR ACK/fallback indication for uplink transmission on PUR.</w:t>
      </w:r>
      <w:r w:rsidR="00B22468" w:rsidRPr="00C963DD">
        <w:rPr>
          <w:sz w:val="20"/>
          <w:szCs w:val="20"/>
          <w:lang w:eastAsia="ko-KR"/>
        </w:rPr>
        <w:t xml:space="preserve"> </w:t>
      </w:r>
      <w:r w:rsidR="00120E73" w:rsidRPr="00C963DD">
        <w:rPr>
          <w:rFonts w:hint="eastAsia"/>
          <w:sz w:val="20"/>
          <w:szCs w:val="20"/>
          <w:lang w:eastAsia="ko-KR"/>
        </w:rPr>
        <w:t xml:space="preserve">To be </w:t>
      </w:r>
      <w:r w:rsidR="00120E73" w:rsidRPr="00C963DD">
        <w:rPr>
          <w:sz w:val="20"/>
          <w:szCs w:val="20"/>
          <w:lang w:eastAsia="ko-KR"/>
        </w:rPr>
        <w:t>backward</w:t>
      </w:r>
      <w:r w:rsidR="00120E73" w:rsidRPr="00C963DD">
        <w:rPr>
          <w:rFonts w:hint="eastAsia"/>
          <w:sz w:val="20"/>
          <w:szCs w:val="20"/>
          <w:lang w:eastAsia="ko-KR"/>
        </w:rPr>
        <w:t xml:space="preserve"> compatible for support</w:t>
      </w:r>
      <w:r w:rsidR="00120E73" w:rsidRPr="00C963DD">
        <w:rPr>
          <w:sz w:val="20"/>
          <w:szCs w:val="20"/>
          <w:lang w:eastAsia="ko-KR"/>
        </w:rPr>
        <w:t xml:space="preserve"> PUR and 16QAM</w:t>
      </w:r>
      <w:r w:rsidR="006529C0" w:rsidRPr="00C963DD">
        <w:rPr>
          <w:sz w:val="20"/>
          <w:szCs w:val="20"/>
          <w:lang w:eastAsia="ko-KR"/>
        </w:rPr>
        <w:t xml:space="preserve"> NPUSCH</w:t>
      </w:r>
      <w:r w:rsidR="002525E0" w:rsidRPr="00C963DD">
        <w:rPr>
          <w:sz w:val="20"/>
          <w:szCs w:val="20"/>
          <w:lang w:eastAsia="ko-KR"/>
        </w:rPr>
        <w:t xml:space="preserve"> </w:t>
      </w:r>
      <w:r w:rsidR="00074AA8" w:rsidRPr="00C963DD">
        <w:rPr>
          <w:sz w:val="20"/>
          <w:szCs w:val="20"/>
          <w:lang w:eastAsia="ko-KR"/>
        </w:rPr>
        <w:t>simultaneously</w:t>
      </w:r>
      <w:r w:rsidR="00B22468" w:rsidRPr="00C963DD">
        <w:rPr>
          <w:sz w:val="20"/>
          <w:szCs w:val="20"/>
          <w:lang w:eastAsia="ko-KR"/>
        </w:rPr>
        <w:t xml:space="preserve">, the </w:t>
      </w:r>
      <w:r w:rsidR="00B22468" w:rsidRPr="00C963DD">
        <w:rPr>
          <w:i/>
          <w:sz w:val="20"/>
          <w:szCs w:val="20"/>
          <w:lang w:eastAsia="ko-KR"/>
        </w:rPr>
        <w:t>I</w:t>
      </w:r>
      <w:r w:rsidR="00B22468" w:rsidRPr="00C963DD">
        <w:rPr>
          <w:i/>
          <w:sz w:val="20"/>
          <w:szCs w:val="20"/>
          <w:vertAlign w:val="subscript"/>
          <w:lang w:eastAsia="ko-KR"/>
        </w:rPr>
        <w:t>MCS</w:t>
      </w:r>
      <w:r w:rsidR="00B22468" w:rsidRPr="00C963DD">
        <w:rPr>
          <w:sz w:val="20"/>
          <w:szCs w:val="20"/>
          <w:lang w:eastAsia="ko-KR"/>
        </w:rPr>
        <w:t xml:space="preserve"> entry </w:t>
      </w:r>
      <w:r w:rsidR="006D382B" w:rsidRPr="00C963DD">
        <w:rPr>
          <w:sz w:val="20"/>
          <w:szCs w:val="20"/>
          <w:lang w:eastAsia="ko-KR"/>
        </w:rPr>
        <w:t xml:space="preserve">number </w:t>
      </w:r>
      <w:r w:rsidR="00B22468" w:rsidRPr="00C963DD">
        <w:rPr>
          <w:sz w:val="20"/>
          <w:szCs w:val="20"/>
          <w:lang w:eastAsia="ko-KR"/>
        </w:rPr>
        <w:t>should be considered</w:t>
      </w:r>
      <w:r w:rsidR="006844EF" w:rsidRPr="00C963DD">
        <w:rPr>
          <w:sz w:val="20"/>
          <w:szCs w:val="20"/>
          <w:lang w:eastAsia="ko-KR"/>
        </w:rPr>
        <w:t>.</w:t>
      </w:r>
    </w:p>
    <w:p w:rsidR="0053629D" w:rsidRPr="0008161B" w:rsidRDefault="0053629D" w:rsidP="006C6367">
      <w:pPr>
        <w:rPr>
          <w:sz w:val="20"/>
          <w:szCs w:val="20"/>
          <w:lang w:eastAsia="zh-CN"/>
        </w:rPr>
      </w:pPr>
      <w:r w:rsidRPr="00C963DD">
        <w:rPr>
          <w:sz w:val="20"/>
          <w:szCs w:val="20"/>
          <w:lang w:eastAsia="zh-CN"/>
        </w:rPr>
        <w:t xml:space="preserve">Another solution is </w:t>
      </w:r>
      <w:r w:rsidR="00F33726" w:rsidRPr="00C963DD">
        <w:rPr>
          <w:sz w:val="20"/>
          <w:szCs w:val="20"/>
          <w:lang w:eastAsia="zh-CN"/>
        </w:rPr>
        <w:t xml:space="preserve">to </w:t>
      </w:r>
      <w:r w:rsidRPr="00C963DD">
        <w:rPr>
          <w:sz w:val="20"/>
          <w:szCs w:val="20"/>
          <w:lang w:eastAsia="zh-CN"/>
        </w:rPr>
        <w:t xml:space="preserve">keep the current </w:t>
      </w:r>
      <w:r w:rsidR="004A24CA" w:rsidRPr="00C963DD">
        <w:rPr>
          <w:sz w:val="20"/>
          <w:szCs w:val="20"/>
          <w:lang w:eastAsia="zh-CN"/>
        </w:rPr>
        <w:t xml:space="preserve">Rel.16 </w:t>
      </w:r>
      <w:r w:rsidRPr="00C963DD">
        <w:rPr>
          <w:sz w:val="20"/>
          <w:szCs w:val="20"/>
          <w:lang w:eastAsia="zh-CN"/>
        </w:rPr>
        <w:t>TBS table</w:t>
      </w:r>
      <w:r w:rsidR="005C4098" w:rsidRPr="00C963DD">
        <w:rPr>
          <w:sz w:val="20"/>
          <w:szCs w:val="20"/>
          <w:lang w:eastAsia="zh-CN"/>
        </w:rPr>
        <w:t xml:space="preserve"> for NPUSCH</w:t>
      </w:r>
      <w:r w:rsidRPr="00C963DD">
        <w:rPr>
          <w:sz w:val="20"/>
          <w:szCs w:val="20"/>
          <w:lang w:eastAsia="zh-CN"/>
        </w:rPr>
        <w:t xml:space="preserve">, and </w:t>
      </w:r>
      <w:r w:rsidR="007D3F15" w:rsidRPr="00C963DD">
        <w:rPr>
          <w:sz w:val="20"/>
          <w:szCs w:val="20"/>
          <w:lang w:eastAsia="zh-CN"/>
        </w:rPr>
        <w:t>n</w:t>
      </w:r>
      <w:r w:rsidRPr="00C963DD">
        <w:rPr>
          <w:sz w:val="20"/>
          <w:szCs w:val="20"/>
          <w:lang w:eastAsia="zh-CN"/>
        </w:rPr>
        <w:t xml:space="preserve">umber of </w:t>
      </w:r>
      <w:r w:rsidR="007D3F15" w:rsidRPr="00C963DD">
        <w:rPr>
          <w:sz w:val="20"/>
          <w:szCs w:val="20"/>
          <w:lang w:eastAsia="zh-CN"/>
        </w:rPr>
        <w:t>r</w:t>
      </w:r>
      <w:r w:rsidRPr="00C963DD">
        <w:rPr>
          <w:sz w:val="20"/>
          <w:szCs w:val="20"/>
          <w:lang w:eastAsia="zh-CN"/>
        </w:rPr>
        <w:t xml:space="preserve">esource </w:t>
      </w:r>
      <w:r w:rsidR="007D3F15" w:rsidRPr="00C963DD">
        <w:rPr>
          <w:sz w:val="20"/>
          <w:szCs w:val="20"/>
          <w:lang w:eastAsia="zh-CN"/>
        </w:rPr>
        <w:t>u</w:t>
      </w:r>
      <w:r w:rsidRPr="00C963DD">
        <w:rPr>
          <w:sz w:val="20"/>
          <w:szCs w:val="20"/>
          <w:lang w:eastAsia="zh-CN"/>
        </w:rPr>
        <w:t xml:space="preserve">nit </w:t>
      </w:r>
      <w:r w:rsidR="0027481E" w:rsidRPr="00C963DD">
        <w:rPr>
          <w:sz w:val="20"/>
          <w:szCs w:val="20"/>
          <w:lang w:eastAsia="zh-CN"/>
        </w:rPr>
        <w:t>is re</w:t>
      </w:r>
      <w:r w:rsidR="002F0D2C" w:rsidRPr="00C963DD">
        <w:rPr>
          <w:sz w:val="20"/>
          <w:szCs w:val="20"/>
          <w:lang w:eastAsia="zh-CN"/>
        </w:rPr>
        <w:t>in</w:t>
      </w:r>
      <w:r w:rsidR="0027481E" w:rsidRPr="00C963DD">
        <w:rPr>
          <w:sz w:val="20"/>
          <w:szCs w:val="20"/>
          <w:lang w:eastAsia="zh-CN"/>
        </w:rPr>
        <w:t>terpreted</w:t>
      </w:r>
      <w:r w:rsidR="009F0BFC" w:rsidRPr="00C963DD">
        <w:rPr>
          <w:sz w:val="20"/>
          <w:szCs w:val="20"/>
          <w:lang w:eastAsia="zh-CN"/>
        </w:rPr>
        <w:t xml:space="preserve"> for</w:t>
      </w:r>
      <w:r w:rsidRPr="00C963DD">
        <w:rPr>
          <w:sz w:val="20"/>
          <w:szCs w:val="20"/>
          <w:lang w:eastAsia="zh-CN"/>
        </w:rPr>
        <w:t xml:space="preserve"> modulation </w:t>
      </w:r>
      <w:r w:rsidR="00133528" w:rsidRPr="00C963DD">
        <w:rPr>
          <w:sz w:val="20"/>
          <w:szCs w:val="20"/>
          <w:lang w:eastAsia="zh-CN"/>
        </w:rPr>
        <w:t xml:space="preserve">order </w:t>
      </w:r>
      <w:r w:rsidRPr="00C963DD">
        <w:rPr>
          <w:sz w:val="20"/>
          <w:szCs w:val="20"/>
          <w:lang w:eastAsia="zh-CN"/>
        </w:rPr>
        <w:t>of 16</w:t>
      </w:r>
      <w:r w:rsidRPr="00C963DD">
        <w:rPr>
          <w:rFonts w:hint="eastAsia"/>
          <w:sz w:val="20"/>
          <w:szCs w:val="20"/>
          <w:lang w:eastAsia="zh-CN"/>
        </w:rPr>
        <w:t>QAM</w:t>
      </w:r>
      <w:r w:rsidR="009D170B" w:rsidRPr="00C963DD">
        <w:rPr>
          <w:rFonts w:hint="eastAsia"/>
          <w:sz w:val="20"/>
          <w:szCs w:val="20"/>
          <w:lang w:eastAsia="zh-CN"/>
        </w:rPr>
        <w:t>.</w:t>
      </w:r>
    </w:p>
    <w:p w:rsidR="00CB4A52" w:rsidRPr="001A7C01" w:rsidRDefault="00CB4A52" w:rsidP="00CB4A52">
      <w:pPr>
        <w:pStyle w:val="TH"/>
      </w:pPr>
      <w:r w:rsidRPr="001A7C01">
        <w:t xml:space="preserve">Table </w:t>
      </w:r>
      <w:r w:rsidR="008544CC">
        <w:t>4</w:t>
      </w:r>
      <w:r w:rsidR="00BE512C">
        <w:t xml:space="preserve"> </w:t>
      </w:r>
      <w:r w:rsidRPr="001A7C01">
        <w:t>Transport block size (TBS) table for NPUSCH.</w:t>
      </w:r>
      <w:r w:rsidRPr="00E70E30">
        <w:rPr>
          <w:rFonts w:eastAsiaTheme="minorEastAsia"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83"/>
        <w:gridCol w:w="572"/>
        <w:gridCol w:w="572"/>
        <w:gridCol w:w="572"/>
        <w:gridCol w:w="572"/>
        <w:gridCol w:w="572"/>
        <w:gridCol w:w="572"/>
        <w:gridCol w:w="572"/>
      </w:tblGrid>
      <w:tr w:rsidR="00CB4A52" w:rsidRPr="001A7C01" w:rsidTr="00EA5A03">
        <w:trPr>
          <w:cantSplit/>
          <w:jc w:val="center"/>
        </w:trPr>
        <w:tc>
          <w:tcPr>
            <w:tcW w:w="654" w:type="dxa"/>
            <w:vMerge w:val="restart"/>
            <w:tcBorders>
              <w:right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position w:val="-10"/>
                <w:szCs w:val="18"/>
              </w:rPr>
              <w:object w:dxaOrig="400" w:dyaOrig="340">
                <v:shape id="_x0000_i1034" type="#_x0000_t75" style="width:22pt;height:14.5pt" o:ole="">
                  <v:imagedata r:id="rId8" o:title=""/>
                </v:shape>
                <o:OLEObject Type="Embed" ProgID="Equation.3" ShapeID="_x0000_i1034" DrawAspect="Content" ObjectID="_1664966283" r:id="rId22"/>
              </w:object>
            </w:r>
          </w:p>
        </w:tc>
        <w:tc>
          <w:tcPr>
            <w:tcW w:w="0" w:type="auto"/>
            <w:gridSpan w:val="8"/>
            <w:tcBorders>
              <w:left w:val="double" w:sz="4" w:space="0" w:color="auto"/>
            </w:tcBorders>
            <w:shd w:val="clear" w:color="auto" w:fill="E0E0E0"/>
            <w:vAlign w:val="center"/>
          </w:tcPr>
          <w:p w:rsidR="00CB4A52" w:rsidRPr="001A7C01" w:rsidRDefault="00CB4A52" w:rsidP="00EA5A03">
            <w:pPr>
              <w:pStyle w:val="TAH"/>
              <w:rPr>
                <w:rFonts w:cs="Arial"/>
                <w:szCs w:val="18"/>
              </w:rPr>
            </w:pPr>
            <w:r w:rsidRPr="001A7C01">
              <w:rPr>
                <w:position w:val="-12"/>
              </w:rPr>
              <w:object w:dxaOrig="380" w:dyaOrig="380">
                <v:shape id="_x0000_i1035" type="#_x0000_t75" style="width:22pt;height:22pt" o:ole="">
                  <v:imagedata r:id="rId23" o:title=""/>
                </v:shape>
                <o:OLEObject Type="Embed" ProgID="Equation.DSMT4" ShapeID="_x0000_i1035" DrawAspect="Content" ObjectID="_1664966284" r:id="rId24"/>
              </w:object>
            </w:r>
          </w:p>
        </w:tc>
      </w:tr>
      <w:tr w:rsidR="00CB4A52" w:rsidRPr="001A7C01" w:rsidTr="00EA5A03">
        <w:trPr>
          <w:cantSplit/>
          <w:jc w:val="center"/>
        </w:trPr>
        <w:tc>
          <w:tcPr>
            <w:tcW w:w="654" w:type="dxa"/>
            <w:vMerge/>
            <w:tcBorders>
              <w:bottom w:val="double" w:sz="4" w:space="0" w:color="auto"/>
              <w:right w:val="double" w:sz="4" w:space="0" w:color="auto"/>
            </w:tcBorders>
            <w:shd w:val="clear" w:color="auto" w:fill="E0E0E0"/>
            <w:vAlign w:val="center"/>
          </w:tcPr>
          <w:p w:rsidR="00CB4A52" w:rsidRPr="001A7C01" w:rsidRDefault="00CB4A52" w:rsidP="00EA5A03">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CB4A52" w:rsidRPr="001A7C01" w:rsidRDefault="00CB4A52" w:rsidP="00EA5A03">
            <w:pPr>
              <w:pStyle w:val="TAH"/>
              <w:rPr>
                <w:rFonts w:cs="Arial"/>
                <w:szCs w:val="18"/>
              </w:rPr>
            </w:pPr>
            <w:r w:rsidRPr="001A7C01">
              <w:rPr>
                <w:rFonts w:cs="Arial"/>
                <w:szCs w:val="18"/>
              </w:rPr>
              <w:t>7</w:t>
            </w:r>
          </w:p>
        </w:tc>
      </w:tr>
      <w:tr w:rsidR="00CB4A52" w:rsidRPr="001A7C01" w:rsidTr="00EA5A03">
        <w:trPr>
          <w:cantSplit/>
          <w:jc w:val="center"/>
        </w:trPr>
        <w:tc>
          <w:tcPr>
            <w:tcW w:w="654" w:type="dxa"/>
            <w:tcBorders>
              <w:top w:val="double" w:sz="4" w:space="0" w:color="auto"/>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344</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424</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568</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552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872</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712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1224</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536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1384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136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296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456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616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936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1544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872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1736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376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1192</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2024 </w:t>
            </w:r>
          </w:p>
        </w:tc>
      </w:tr>
      <w:tr w:rsidR="00CB4A52" w:rsidRPr="001A7C01" w:rsidTr="00EA5A03">
        <w:trPr>
          <w:cantSplit/>
          <w:jc w:val="center"/>
        </w:trPr>
        <w:tc>
          <w:tcPr>
            <w:tcW w:w="654" w:type="dxa"/>
            <w:tcBorders>
              <w:right w:val="double" w:sz="4" w:space="0" w:color="auto"/>
            </w:tcBorders>
            <w:shd w:val="clear" w:color="auto" w:fill="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1128</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rsidR="00CB4A52" w:rsidRPr="001A7C01" w:rsidRDefault="00CB4A52" w:rsidP="00EA5A03">
            <w:pPr>
              <w:pStyle w:val="a4"/>
              <w:spacing w:after="0"/>
              <w:jc w:val="center"/>
              <w:rPr>
                <w:rFonts w:ascii="Arial" w:hAnsi="Arial" w:cs="Arial"/>
                <w:sz w:val="16"/>
                <w:szCs w:val="16"/>
              </w:rPr>
            </w:pPr>
            <w:r w:rsidRPr="001A7C01">
              <w:rPr>
                <w:rFonts w:ascii="Arial" w:hAnsi="Arial" w:cs="Arial"/>
                <w:sz w:val="16"/>
                <w:szCs w:val="16"/>
              </w:rPr>
              <w:t xml:space="preserve">2280 </w:t>
            </w: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b/>
                <w:sz w:val="16"/>
                <w:szCs w:val="16"/>
              </w:rPr>
            </w:pPr>
            <w:r w:rsidRPr="00A915FB">
              <w:rPr>
                <w:rFonts w:ascii="Arial" w:hAnsi="Arial" w:cs="Arial"/>
                <w:b/>
                <w:sz w:val="16"/>
                <w:szCs w:val="16"/>
              </w:rPr>
              <w:t xml:space="preserve">2536 </w:t>
            </w: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lastRenderedPageBreak/>
              <w:t>14</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r w:rsidR="00CB4A52" w:rsidRPr="00A915FB" w:rsidTr="00EA5A03">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r w:rsidRPr="00A915FB">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A52" w:rsidRPr="00A915FB" w:rsidRDefault="00CB4A52" w:rsidP="00EA5A03">
            <w:pPr>
              <w:pStyle w:val="a4"/>
              <w:spacing w:after="0"/>
              <w:jc w:val="center"/>
              <w:rPr>
                <w:rFonts w:ascii="Arial" w:hAnsi="Arial" w:cs="Arial"/>
                <w:sz w:val="16"/>
                <w:szCs w:val="16"/>
              </w:rPr>
            </w:pPr>
          </w:p>
        </w:tc>
      </w:tr>
    </w:tbl>
    <w:p w:rsidR="00CB4A52" w:rsidRPr="001A7C01" w:rsidRDefault="00CB4A52" w:rsidP="00CB4A52"/>
    <w:p w:rsidR="006C6367" w:rsidRPr="006B5AAF" w:rsidRDefault="00534590" w:rsidP="00E40A53">
      <w:pPr>
        <w:rPr>
          <w:b/>
          <w:i/>
          <w:sz w:val="20"/>
          <w:szCs w:val="20"/>
          <w:lang w:eastAsia="zh-CN"/>
        </w:rPr>
      </w:pPr>
      <w:r w:rsidRPr="006B5AAF">
        <w:rPr>
          <w:b/>
          <w:i/>
          <w:sz w:val="20"/>
          <w:szCs w:val="20"/>
          <w:lang w:eastAsia="zh-CN"/>
        </w:rPr>
        <w:t xml:space="preserve">Proposal </w:t>
      </w:r>
      <w:r w:rsidR="008550E8">
        <w:rPr>
          <w:b/>
          <w:i/>
          <w:sz w:val="20"/>
          <w:szCs w:val="20"/>
          <w:lang w:eastAsia="zh-CN"/>
        </w:rPr>
        <w:t>8</w:t>
      </w:r>
      <w:r w:rsidRPr="006B5AAF">
        <w:rPr>
          <w:b/>
          <w:i/>
          <w:sz w:val="20"/>
          <w:szCs w:val="20"/>
          <w:lang w:eastAsia="zh-CN"/>
        </w:rPr>
        <w:t xml:space="preserve">: </w:t>
      </w:r>
      <w:r w:rsidR="00E65B1D">
        <w:rPr>
          <w:b/>
          <w:i/>
          <w:sz w:val="20"/>
          <w:szCs w:val="20"/>
          <w:lang w:eastAsia="zh-CN"/>
        </w:rPr>
        <w:t>S</w:t>
      </w:r>
      <w:r w:rsidRPr="006B5AAF">
        <w:rPr>
          <w:b/>
          <w:i/>
          <w:sz w:val="20"/>
          <w:szCs w:val="20"/>
          <w:lang w:eastAsia="zh-CN"/>
        </w:rPr>
        <w:t>upport 16QAM for NPUSCH needs further study</w:t>
      </w:r>
      <w:r w:rsidR="0014566C" w:rsidRPr="006B5AAF">
        <w:rPr>
          <w:b/>
          <w:i/>
          <w:sz w:val="20"/>
          <w:szCs w:val="20"/>
          <w:lang w:eastAsia="zh-CN"/>
        </w:rPr>
        <w:t>:</w:t>
      </w:r>
    </w:p>
    <w:p w:rsidR="0014566C" w:rsidRPr="006B5AAF" w:rsidRDefault="0014566C" w:rsidP="006B5AAF">
      <w:pPr>
        <w:pStyle w:val="af6"/>
        <w:numPr>
          <w:ilvl w:val="0"/>
          <w:numId w:val="34"/>
        </w:numPr>
        <w:rPr>
          <w:rFonts w:ascii="Times New Roman" w:eastAsia="黑体" w:hAnsi="Times New Roman"/>
          <w:b/>
          <w:i/>
          <w:color w:val="000000"/>
          <w:kern w:val="24"/>
          <w:sz w:val="20"/>
          <w:szCs w:val="20"/>
          <w:lang w:eastAsia="zh-CN"/>
        </w:rPr>
      </w:pPr>
      <w:r w:rsidRPr="006B5AAF">
        <w:rPr>
          <w:rFonts w:ascii="Times New Roman" w:hAnsi="Times New Roman"/>
          <w:b/>
          <w:i/>
          <w:sz w:val="20"/>
          <w:szCs w:val="20"/>
          <w:lang w:eastAsia="zh-CN"/>
        </w:rPr>
        <w:t xml:space="preserve">Option1: Extend TBS table </w:t>
      </w:r>
      <w:r w:rsidRPr="006B5AAF">
        <w:rPr>
          <w:rFonts w:ascii="Times New Roman" w:eastAsia="黑体" w:hAnsi="Times New Roman"/>
          <w:b/>
          <w:i/>
          <w:color w:val="000000"/>
          <w:kern w:val="24"/>
          <w:sz w:val="20"/>
          <w:szCs w:val="20"/>
          <w:lang w:eastAsia="zh-CN"/>
        </w:rPr>
        <w:t>and generate modulation, TBS and MCS table</w:t>
      </w:r>
      <w:r w:rsidR="006B5AAF">
        <w:rPr>
          <w:rFonts w:ascii="Times New Roman" w:eastAsia="黑体" w:hAnsi="Times New Roman"/>
          <w:b/>
          <w:i/>
          <w:color w:val="000000"/>
          <w:kern w:val="24"/>
          <w:sz w:val="20"/>
          <w:szCs w:val="20"/>
          <w:lang w:eastAsia="zh-CN"/>
        </w:rPr>
        <w:t>.</w:t>
      </w:r>
    </w:p>
    <w:p w:rsidR="0014566C" w:rsidRDefault="0014566C" w:rsidP="006B5AAF">
      <w:pPr>
        <w:pStyle w:val="af6"/>
        <w:numPr>
          <w:ilvl w:val="0"/>
          <w:numId w:val="34"/>
        </w:numPr>
        <w:rPr>
          <w:rFonts w:ascii="Times New Roman" w:hAnsi="Times New Roman"/>
          <w:b/>
          <w:i/>
          <w:sz w:val="20"/>
          <w:szCs w:val="20"/>
          <w:lang w:eastAsia="zh-CN"/>
        </w:rPr>
      </w:pPr>
      <w:r w:rsidRPr="006B5AAF">
        <w:rPr>
          <w:rFonts w:ascii="Times New Roman" w:eastAsia="黑体" w:hAnsi="Times New Roman"/>
          <w:b/>
          <w:i/>
          <w:color w:val="000000"/>
          <w:kern w:val="24"/>
          <w:sz w:val="20"/>
          <w:szCs w:val="20"/>
          <w:lang w:eastAsia="zh-CN"/>
        </w:rPr>
        <w:t xml:space="preserve">Option2: </w:t>
      </w:r>
      <w:r w:rsidR="006B5AAF">
        <w:rPr>
          <w:rFonts w:ascii="Times New Roman" w:eastAsia="黑体" w:hAnsi="Times New Roman"/>
          <w:b/>
          <w:i/>
          <w:color w:val="000000"/>
          <w:kern w:val="24"/>
          <w:sz w:val="20"/>
          <w:szCs w:val="20"/>
          <w:lang w:eastAsia="zh-CN"/>
        </w:rPr>
        <w:t>R</w:t>
      </w:r>
      <w:r w:rsidRPr="006B5AAF">
        <w:rPr>
          <w:rFonts w:ascii="Times New Roman" w:eastAsia="黑体" w:hAnsi="Times New Roman"/>
          <w:b/>
          <w:i/>
          <w:color w:val="000000"/>
          <w:kern w:val="24"/>
          <w:sz w:val="20"/>
          <w:szCs w:val="20"/>
          <w:lang w:eastAsia="zh-CN"/>
        </w:rPr>
        <w:t xml:space="preserve">einterpret the </w:t>
      </w:r>
      <w:r w:rsidRPr="006B5AAF">
        <w:rPr>
          <w:rFonts w:ascii="Times New Roman" w:hAnsi="Times New Roman"/>
          <w:b/>
          <w:i/>
          <w:sz w:val="20"/>
          <w:szCs w:val="20"/>
          <w:lang w:eastAsia="zh-CN"/>
        </w:rPr>
        <w:t>number of resource unit for modulation order of 16QAM</w:t>
      </w:r>
      <w:r w:rsidR="006B5AAF">
        <w:rPr>
          <w:rFonts w:ascii="Times New Roman" w:hAnsi="Times New Roman"/>
          <w:b/>
          <w:i/>
          <w:sz w:val="20"/>
          <w:szCs w:val="20"/>
          <w:lang w:eastAsia="zh-CN"/>
        </w:rPr>
        <w:t>.</w:t>
      </w:r>
    </w:p>
    <w:p w:rsidR="006B5AAF" w:rsidRPr="006B5AAF" w:rsidRDefault="006B5AAF" w:rsidP="006B5AAF">
      <w:pPr>
        <w:pStyle w:val="af6"/>
        <w:ind w:left="420"/>
        <w:rPr>
          <w:rFonts w:ascii="Times New Roman" w:hAnsi="Times New Roman"/>
          <w:b/>
          <w:i/>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3B4E34" w:rsidRPr="00AB255A" w:rsidRDefault="003B4E34" w:rsidP="003B4E34">
      <w:pPr>
        <w:spacing w:before="100" w:beforeAutospacing="1" w:after="100" w:afterAutospacing="1"/>
        <w:rPr>
          <w:b/>
          <w:i/>
          <w:kern w:val="2"/>
          <w:sz w:val="20"/>
          <w:szCs w:val="20"/>
          <w:lang w:eastAsia="zh-CN"/>
        </w:rPr>
      </w:pPr>
      <w:r w:rsidRPr="00AB255A">
        <w:rPr>
          <w:rFonts w:hint="eastAsia"/>
          <w:b/>
          <w:i/>
          <w:kern w:val="2"/>
          <w:sz w:val="20"/>
          <w:szCs w:val="20"/>
          <w:lang w:eastAsia="zh-CN"/>
        </w:rPr>
        <w:t xml:space="preserve">Proposal </w:t>
      </w:r>
      <w:r w:rsidRPr="00AB255A">
        <w:rPr>
          <w:b/>
          <w:i/>
          <w:kern w:val="2"/>
          <w:sz w:val="20"/>
          <w:szCs w:val="20"/>
          <w:lang w:eastAsia="zh-CN"/>
        </w:rPr>
        <w:t>1</w:t>
      </w:r>
      <w:r w:rsidRPr="00AB255A">
        <w:rPr>
          <w:rFonts w:hint="eastAsia"/>
          <w:b/>
          <w:i/>
          <w:kern w:val="2"/>
          <w:sz w:val="20"/>
          <w:szCs w:val="20"/>
          <w:lang w:eastAsia="zh-CN"/>
        </w:rPr>
        <w:t xml:space="preserve">: </w:t>
      </w:r>
      <w:r w:rsidRPr="00AB255A">
        <w:rPr>
          <w:b/>
          <w:i/>
          <w:kern w:val="2"/>
          <w:sz w:val="20"/>
          <w:szCs w:val="20"/>
          <w:lang w:eastAsia="zh-CN"/>
        </w:rPr>
        <w:t>Introduce UE capability signaling</w:t>
      </w:r>
      <w:r w:rsidRPr="00AB255A">
        <w:rPr>
          <w:rFonts w:hint="eastAsia"/>
          <w:b/>
          <w:i/>
          <w:kern w:val="2"/>
          <w:sz w:val="20"/>
          <w:szCs w:val="20"/>
          <w:lang w:eastAsia="zh-CN"/>
        </w:rPr>
        <w:t xml:space="preserve"> for the support of </w:t>
      </w:r>
      <w:r w:rsidRPr="00AB255A">
        <w:rPr>
          <w:b/>
          <w:i/>
          <w:kern w:val="2"/>
          <w:sz w:val="20"/>
          <w:szCs w:val="20"/>
          <w:lang w:eastAsia="zh-CN"/>
        </w:rPr>
        <w:t>16</w:t>
      </w:r>
      <w:r w:rsidRPr="00AB255A">
        <w:rPr>
          <w:rFonts w:hint="eastAsia"/>
          <w:b/>
          <w:i/>
          <w:kern w:val="2"/>
          <w:sz w:val="20"/>
          <w:szCs w:val="20"/>
          <w:lang w:eastAsia="zh-CN"/>
        </w:rPr>
        <w:t xml:space="preserve">QAM for </w:t>
      </w:r>
      <w:r w:rsidRPr="00AB255A">
        <w:rPr>
          <w:b/>
          <w:i/>
          <w:kern w:val="2"/>
          <w:sz w:val="20"/>
          <w:szCs w:val="20"/>
          <w:lang w:eastAsia="zh-CN"/>
        </w:rPr>
        <w:t>unicast NPDSCH</w:t>
      </w:r>
      <w:r w:rsidRPr="00AB255A">
        <w:rPr>
          <w:rFonts w:hint="eastAsia"/>
          <w:b/>
          <w:i/>
          <w:kern w:val="2"/>
          <w:sz w:val="20"/>
          <w:szCs w:val="20"/>
          <w:lang w:eastAsia="zh-CN"/>
        </w:rPr>
        <w:t>.</w:t>
      </w:r>
    </w:p>
    <w:p w:rsidR="00BA3BD7" w:rsidRPr="00FF235F" w:rsidRDefault="00BA3BD7" w:rsidP="00FF235F">
      <w:pPr>
        <w:pStyle w:val="B3"/>
        <w:ind w:left="0" w:firstLine="0"/>
        <w:rPr>
          <w:rFonts w:eastAsiaTheme="minorEastAsia"/>
          <w:b/>
          <w:i/>
          <w:lang w:val="en-US" w:eastAsia="zh-CN"/>
        </w:rPr>
      </w:pPr>
      <w:r w:rsidRPr="00700BC1">
        <w:rPr>
          <w:rFonts w:eastAsiaTheme="minorEastAsia"/>
          <w:b/>
          <w:i/>
          <w:lang w:val="en-US" w:eastAsia="zh-CN"/>
        </w:rPr>
        <w:t>Proposal 2: For all operation mode</w:t>
      </w:r>
      <w:r w:rsidR="005F6506">
        <w:rPr>
          <w:rFonts w:eastAsiaTheme="minorEastAsia"/>
          <w:b/>
          <w:i/>
          <w:lang w:val="en-US" w:eastAsia="zh-CN"/>
        </w:rPr>
        <w:t>s</w:t>
      </w:r>
      <w:r w:rsidRPr="00700BC1">
        <w:rPr>
          <w:rFonts w:eastAsiaTheme="minorEastAsia"/>
          <w:b/>
          <w:i/>
          <w:lang w:val="en-US" w:eastAsia="zh-CN"/>
        </w:rPr>
        <w:t xml:space="preserve">, </w:t>
      </w:r>
      <w:r w:rsidRPr="00700BC1">
        <w:rPr>
          <w:b/>
          <w:bCs/>
          <w:i/>
        </w:rPr>
        <w:t>the maximum TBS to support 16-QAM for unicast in DL is 4968 bits with I</w:t>
      </w:r>
      <w:r w:rsidRPr="00700BC1">
        <w:rPr>
          <w:b/>
          <w:bCs/>
          <w:i/>
          <w:vertAlign w:val="subscript"/>
        </w:rPr>
        <w:t>SF</w:t>
      </w:r>
      <w:r w:rsidRPr="00700BC1">
        <w:rPr>
          <w:b/>
          <w:bCs/>
          <w:i/>
        </w:rPr>
        <w:t>=7</w:t>
      </w:r>
      <w:r>
        <w:rPr>
          <w:b/>
          <w:bCs/>
          <w:i/>
        </w:rPr>
        <w:t>.</w:t>
      </w:r>
    </w:p>
    <w:p w:rsidR="006809A7" w:rsidRPr="00164180" w:rsidRDefault="006809A7" w:rsidP="006809A7">
      <w:pPr>
        <w:spacing w:before="100" w:beforeAutospacing="1" w:after="100" w:afterAutospacing="1"/>
        <w:rPr>
          <w:b/>
          <w:i/>
          <w:sz w:val="20"/>
          <w:szCs w:val="20"/>
          <w:lang w:eastAsia="zh-CN"/>
        </w:rPr>
      </w:pPr>
      <w:r w:rsidRPr="00164180">
        <w:rPr>
          <w:b/>
          <w:i/>
          <w:sz w:val="20"/>
          <w:szCs w:val="20"/>
          <w:lang w:eastAsia="zh-CN"/>
        </w:rPr>
        <w:t>Proposal</w:t>
      </w:r>
      <w:r>
        <w:rPr>
          <w:b/>
          <w:i/>
          <w:sz w:val="20"/>
          <w:szCs w:val="20"/>
          <w:lang w:eastAsia="zh-CN"/>
        </w:rPr>
        <w:t xml:space="preserve"> </w:t>
      </w:r>
      <w:r w:rsidR="00FF235F">
        <w:rPr>
          <w:b/>
          <w:i/>
          <w:sz w:val="20"/>
          <w:szCs w:val="20"/>
          <w:lang w:eastAsia="zh-CN"/>
        </w:rPr>
        <w:t>3</w:t>
      </w:r>
      <w:r w:rsidRPr="00164180">
        <w:rPr>
          <w:b/>
          <w:i/>
          <w:sz w:val="20"/>
          <w:szCs w:val="20"/>
          <w:lang w:eastAsia="zh-CN"/>
        </w:rPr>
        <w:t xml:space="preserve">: </w:t>
      </w:r>
      <w:r>
        <w:rPr>
          <w:b/>
          <w:i/>
          <w:sz w:val="20"/>
          <w:szCs w:val="20"/>
          <w:lang w:eastAsia="zh-CN"/>
        </w:rPr>
        <w:t>T</w:t>
      </w:r>
      <w:r w:rsidRPr="00164180">
        <w:rPr>
          <w:b/>
          <w:i/>
          <w:sz w:val="20"/>
          <w:szCs w:val="20"/>
          <w:lang w:eastAsia="zh-CN"/>
        </w:rPr>
        <w:t>o support 16QAM</w:t>
      </w:r>
      <w:r>
        <w:rPr>
          <w:b/>
          <w:i/>
          <w:sz w:val="20"/>
          <w:szCs w:val="20"/>
          <w:lang w:eastAsia="zh-CN"/>
        </w:rPr>
        <w:t xml:space="preserve"> of NPDSCH</w:t>
      </w:r>
      <w:r w:rsidRPr="00164180">
        <w:rPr>
          <w:b/>
          <w:i/>
          <w:sz w:val="20"/>
          <w:szCs w:val="20"/>
          <w:lang w:eastAsia="zh-CN"/>
        </w:rPr>
        <w:t xml:space="preserve">, the MCS </w:t>
      </w:r>
      <w:r>
        <w:rPr>
          <w:b/>
          <w:i/>
          <w:sz w:val="20"/>
          <w:szCs w:val="20"/>
          <w:lang w:eastAsia="zh-CN"/>
        </w:rPr>
        <w:t>field</w:t>
      </w:r>
      <w:r w:rsidRPr="00164180">
        <w:rPr>
          <w:b/>
          <w:i/>
          <w:sz w:val="20"/>
          <w:szCs w:val="20"/>
          <w:lang w:eastAsia="zh-CN"/>
        </w:rPr>
        <w:t xml:space="preserve"> </w:t>
      </w:r>
      <w:r>
        <w:rPr>
          <w:b/>
          <w:i/>
          <w:sz w:val="20"/>
          <w:szCs w:val="20"/>
          <w:lang w:eastAsia="zh-CN"/>
        </w:rPr>
        <w:t xml:space="preserve">in DCI format N1 </w:t>
      </w:r>
      <w:r w:rsidRPr="00164180">
        <w:rPr>
          <w:b/>
          <w:i/>
          <w:sz w:val="20"/>
          <w:szCs w:val="20"/>
          <w:lang w:eastAsia="zh-CN"/>
        </w:rPr>
        <w:t>is enlarged or reinterpret</w:t>
      </w:r>
      <w:r>
        <w:rPr>
          <w:b/>
          <w:i/>
          <w:sz w:val="20"/>
          <w:szCs w:val="20"/>
          <w:lang w:eastAsia="zh-CN"/>
        </w:rPr>
        <w:t>ed</w:t>
      </w:r>
      <w:r w:rsidRPr="00164180">
        <w:rPr>
          <w:b/>
          <w:i/>
          <w:sz w:val="20"/>
          <w:szCs w:val="20"/>
          <w:lang w:eastAsia="zh-CN"/>
        </w:rPr>
        <w:t>, which needs further discussion</w:t>
      </w:r>
      <w:r>
        <w:rPr>
          <w:b/>
          <w:i/>
          <w:sz w:val="20"/>
          <w:szCs w:val="20"/>
          <w:lang w:eastAsia="zh-CN"/>
        </w:rPr>
        <w:t>.</w:t>
      </w:r>
    </w:p>
    <w:p w:rsidR="003B4E34" w:rsidRPr="00476B2B" w:rsidRDefault="003B4E34" w:rsidP="003B4E34">
      <w:pPr>
        <w:spacing w:before="100" w:beforeAutospacing="1" w:after="100" w:afterAutospacing="1"/>
        <w:rPr>
          <w:rFonts w:eastAsia="MS Mincho"/>
          <w:b/>
          <w:i/>
          <w:sz w:val="20"/>
          <w:szCs w:val="20"/>
          <w:lang w:eastAsia="ja-JP"/>
        </w:rPr>
      </w:pPr>
      <w:r w:rsidRPr="00476B2B">
        <w:rPr>
          <w:rFonts w:hint="eastAsia"/>
          <w:b/>
          <w:i/>
          <w:sz w:val="20"/>
          <w:szCs w:val="20"/>
          <w:lang w:eastAsia="zh-CN"/>
        </w:rPr>
        <w:t xml:space="preserve">Proposal </w:t>
      </w:r>
      <w:r w:rsidR="00FF235F">
        <w:rPr>
          <w:b/>
          <w:i/>
          <w:sz w:val="20"/>
          <w:szCs w:val="20"/>
          <w:lang w:eastAsia="zh-CN"/>
        </w:rPr>
        <w:t>4</w:t>
      </w:r>
      <w:r w:rsidRPr="00476B2B">
        <w:rPr>
          <w:rFonts w:hint="eastAsia"/>
          <w:b/>
          <w:i/>
          <w:sz w:val="20"/>
          <w:szCs w:val="20"/>
          <w:lang w:eastAsia="zh-CN"/>
        </w:rPr>
        <w:t xml:space="preserve">: </w:t>
      </w:r>
      <w:r w:rsidRPr="00476B2B">
        <w:rPr>
          <w:rFonts w:eastAsia="MS Mincho"/>
          <w:b/>
          <w:i/>
          <w:sz w:val="20"/>
          <w:szCs w:val="20"/>
          <w:lang w:eastAsia="ja-JP"/>
        </w:rPr>
        <w:t xml:space="preserve">The </w:t>
      </w:r>
      <w:r w:rsidRPr="00476B2B">
        <w:rPr>
          <w:rFonts w:hint="eastAsia"/>
          <w:b/>
          <w:i/>
          <w:sz w:val="20"/>
          <w:szCs w:val="20"/>
          <w:lang w:eastAsia="zh-CN"/>
        </w:rPr>
        <w:t>configuration</w:t>
      </w:r>
      <w:r w:rsidRPr="00476B2B">
        <w:rPr>
          <w:rFonts w:eastAsia="MS Mincho"/>
          <w:b/>
          <w:i/>
          <w:sz w:val="20"/>
          <w:szCs w:val="20"/>
          <w:lang w:eastAsia="ja-JP"/>
        </w:rPr>
        <w:t xml:space="preserve"> of </w:t>
      </w:r>
      <w:r w:rsidRPr="00476B2B">
        <w:rPr>
          <w:b/>
          <w:i/>
          <w:sz w:val="20"/>
          <w:szCs w:val="20"/>
          <w:lang w:eastAsia="zh-CN"/>
        </w:rPr>
        <w:t>16</w:t>
      </w:r>
      <w:r w:rsidRPr="00476B2B">
        <w:rPr>
          <w:rFonts w:hint="eastAsia"/>
          <w:b/>
          <w:i/>
          <w:sz w:val="20"/>
          <w:szCs w:val="20"/>
          <w:lang w:eastAsia="zh-CN"/>
        </w:rPr>
        <w:t>QAM</w:t>
      </w:r>
      <w:r>
        <w:rPr>
          <w:b/>
          <w:i/>
          <w:sz w:val="20"/>
          <w:szCs w:val="20"/>
          <w:lang w:eastAsia="zh-CN"/>
        </w:rPr>
        <w:t xml:space="preserve"> for NPDSCH</w:t>
      </w:r>
      <w:r w:rsidRPr="00476B2B">
        <w:rPr>
          <w:rFonts w:hint="eastAsia"/>
          <w:b/>
          <w:i/>
          <w:sz w:val="20"/>
          <w:szCs w:val="20"/>
          <w:lang w:eastAsia="zh-CN"/>
        </w:rPr>
        <w:t xml:space="preserve"> can be enabled</w:t>
      </w:r>
      <w:r w:rsidRPr="00476B2B">
        <w:rPr>
          <w:b/>
          <w:i/>
          <w:sz w:val="20"/>
          <w:szCs w:val="20"/>
          <w:lang w:eastAsia="zh-CN"/>
        </w:rPr>
        <w:t>/</w:t>
      </w:r>
      <w:r w:rsidRPr="00476B2B">
        <w:rPr>
          <w:rFonts w:hint="eastAsia"/>
          <w:b/>
          <w:i/>
          <w:sz w:val="20"/>
          <w:szCs w:val="20"/>
          <w:lang w:eastAsia="zh-CN"/>
        </w:rPr>
        <w:t xml:space="preserve">disabled by eNB through </w:t>
      </w:r>
      <w:r w:rsidRPr="00476B2B">
        <w:rPr>
          <w:rFonts w:eastAsia="MS Mincho"/>
          <w:b/>
          <w:i/>
          <w:sz w:val="20"/>
          <w:szCs w:val="20"/>
          <w:lang w:eastAsia="ja-JP"/>
        </w:rPr>
        <w:t xml:space="preserve">RRC </w:t>
      </w:r>
      <w:r w:rsidRPr="00476B2B">
        <w:rPr>
          <w:b/>
          <w:i/>
          <w:sz w:val="20"/>
          <w:szCs w:val="20"/>
          <w:lang w:eastAsia="zh-CN"/>
        </w:rPr>
        <w:t>signaling</w:t>
      </w:r>
      <w:r w:rsidRPr="00476B2B">
        <w:rPr>
          <w:rFonts w:hint="eastAsia"/>
          <w:b/>
          <w:i/>
          <w:sz w:val="20"/>
          <w:szCs w:val="20"/>
          <w:lang w:eastAsia="zh-CN"/>
        </w:rPr>
        <w:t>.</w:t>
      </w:r>
    </w:p>
    <w:p w:rsidR="003B4E34" w:rsidRPr="00615727" w:rsidRDefault="003B4E34" w:rsidP="003B4E34">
      <w:pPr>
        <w:spacing w:before="100" w:beforeAutospacing="1" w:after="100" w:afterAutospacing="1"/>
        <w:rPr>
          <w:b/>
          <w:i/>
          <w:sz w:val="20"/>
          <w:szCs w:val="20"/>
          <w:lang w:eastAsia="zh-CN"/>
        </w:rPr>
      </w:pPr>
      <w:r w:rsidRPr="00615727">
        <w:rPr>
          <w:b/>
          <w:i/>
          <w:sz w:val="20"/>
          <w:szCs w:val="20"/>
          <w:lang w:eastAsia="zh-CN"/>
        </w:rPr>
        <w:t xml:space="preserve">Proposal </w:t>
      </w:r>
      <w:r w:rsidR="00FF235F">
        <w:rPr>
          <w:b/>
          <w:i/>
          <w:sz w:val="20"/>
          <w:szCs w:val="20"/>
          <w:lang w:eastAsia="zh-CN"/>
        </w:rPr>
        <w:t>5</w:t>
      </w:r>
      <w:r w:rsidRPr="00615727">
        <w:rPr>
          <w:b/>
          <w:i/>
          <w:sz w:val="20"/>
          <w:szCs w:val="20"/>
          <w:lang w:eastAsia="zh-CN"/>
        </w:rPr>
        <w:t>: Network should semi-statically configure three types of NPDSCH EPRE separately.</w:t>
      </w:r>
    </w:p>
    <w:p w:rsidR="003D6779" w:rsidRPr="00493663" w:rsidRDefault="003D6779" w:rsidP="003D6779">
      <w:pPr>
        <w:spacing w:before="100" w:beforeAutospacing="1" w:after="100" w:afterAutospacing="1"/>
        <w:rPr>
          <w:b/>
          <w:i/>
          <w:kern w:val="2"/>
          <w:sz w:val="20"/>
          <w:szCs w:val="20"/>
          <w:lang w:eastAsia="zh-CN"/>
        </w:rPr>
      </w:pPr>
      <w:r w:rsidRPr="00493663">
        <w:rPr>
          <w:rFonts w:hint="eastAsia"/>
          <w:b/>
          <w:i/>
          <w:kern w:val="2"/>
          <w:sz w:val="20"/>
          <w:szCs w:val="20"/>
          <w:lang w:eastAsia="zh-CN"/>
        </w:rPr>
        <w:t xml:space="preserve">Proposal </w:t>
      </w:r>
      <w:r w:rsidR="00FF235F">
        <w:rPr>
          <w:b/>
          <w:i/>
          <w:kern w:val="2"/>
          <w:sz w:val="20"/>
          <w:szCs w:val="20"/>
          <w:lang w:eastAsia="zh-CN"/>
        </w:rPr>
        <w:t>6</w:t>
      </w:r>
      <w:r w:rsidRPr="00493663">
        <w:rPr>
          <w:rFonts w:hint="eastAsia"/>
          <w:b/>
          <w:i/>
          <w:kern w:val="2"/>
          <w:sz w:val="20"/>
          <w:szCs w:val="20"/>
          <w:lang w:eastAsia="zh-CN"/>
        </w:rPr>
        <w:t xml:space="preserve">: </w:t>
      </w:r>
      <w:r w:rsidRPr="00493663">
        <w:rPr>
          <w:b/>
          <w:i/>
          <w:kern w:val="2"/>
          <w:sz w:val="20"/>
          <w:szCs w:val="20"/>
          <w:lang w:eastAsia="zh-CN"/>
        </w:rPr>
        <w:t>Introduce UE capability signaling</w:t>
      </w:r>
      <w:r w:rsidRPr="00493663">
        <w:rPr>
          <w:rFonts w:hint="eastAsia"/>
          <w:b/>
          <w:i/>
          <w:kern w:val="2"/>
          <w:sz w:val="20"/>
          <w:szCs w:val="20"/>
          <w:lang w:eastAsia="zh-CN"/>
        </w:rPr>
        <w:t xml:space="preserve"> for the support of </w:t>
      </w:r>
      <w:r w:rsidRPr="00493663">
        <w:rPr>
          <w:b/>
          <w:i/>
          <w:kern w:val="2"/>
          <w:sz w:val="20"/>
          <w:szCs w:val="20"/>
          <w:lang w:eastAsia="zh-CN"/>
        </w:rPr>
        <w:t>16</w:t>
      </w:r>
      <w:r w:rsidRPr="00493663">
        <w:rPr>
          <w:rFonts w:hint="eastAsia"/>
          <w:b/>
          <w:i/>
          <w:kern w:val="2"/>
          <w:sz w:val="20"/>
          <w:szCs w:val="20"/>
          <w:lang w:eastAsia="zh-CN"/>
        </w:rPr>
        <w:t xml:space="preserve">QAM for </w:t>
      </w:r>
      <w:r w:rsidRPr="00493663">
        <w:rPr>
          <w:b/>
          <w:i/>
          <w:kern w:val="2"/>
          <w:sz w:val="20"/>
          <w:szCs w:val="20"/>
          <w:lang w:eastAsia="zh-CN"/>
        </w:rPr>
        <w:t>unicast NPUSCH</w:t>
      </w:r>
      <w:r w:rsidRPr="00493663">
        <w:rPr>
          <w:rFonts w:hint="eastAsia"/>
          <w:b/>
          <w:i/>
          <w:kern w:val="2"/>
          <w:sz w:val="20"/>
          <w:szCs w:val="20"/>
          <w:lang w:eastAsia="zh-CN"/>
        </w:rPr>
        <w:t>.</w:t>
      </w:r>
    </w:p>
    <w:p w:rsidR="003D6779" w:rsidRPr="005E1377" w:rsidRDefault="003D6779" w:rsidP="003D6779">
      <w:pPr>
        <w:spacing w:before="100" w:beforeAutospacing="1" w:after="100" w:afterAutospacing="1"/>
        <w:rPr>
          <w:rFonts w:eastAsia="MS Mincho"/>
          <w:b/>
          <w:i/>
          <w:sz w:val="20"/>
          <w:szCs w:val="20"/>
          <w:lang w:eastAsia="ja-JP"/>
        </w:rPr>
      </w:pPr>
      <w:r w:rsidRPr="005E1377">
        <w:rPr>
          <w:rFonts w:hint="eastAsia"/>
          <w:b/>
          <w:i/>
          <w:sz w:val="20"/>
          <w:szCs w:val="20"/>
          <w:lang w:eastAsia="zh-CN"/>
        </w:rPr>
        <w:t xml:space="preserve">Proposal </w:t>
      </w:r>
      <w:r w:rsidR="00FF235F">
        <w:rPr>
          <w:b/>
          <w:i/>
          <w:sz w:val="20"/>
          <w:szCs w:val="20"/>
          <w:lang w:eastAsia="zh-CN"/>
        </w:rPr>
        <w:t>7</w:t>
      </w:r>
      <w:r w:rsidRPr="005E1377">
        <w:rPr>
          <w:rFonts w:hint="eastAsia"/>
          <w:b/>
          <w:i/>
          <w:sz w:val="20"/>
          <w:szCs w:val="20"/>
          <w:lang w:eastAsia="zh-CN"/>
        </w:rPr>
        <w:t xml:space="preserve">: </w:t>
      </w:r>
      <w:r w:rsidRPr="005E1377">
        <w:rPr>
          <w:rFonts w:eastAsia="MS Mincho"/>
          <w:b/>
          <w:i/>
          <w:sz w:val="20"/>
          <w:szCs w:val="20"/>
          <w:lang w:eastAsia="ja-JP"/>
        </w:rPr>
        <w:t xml:space="preserve">The </w:t>
      </w:r>
      <w:r w:rsidRPr="005E1377">
        <w:rPr>
          <w:rFonts w:hint="eastAsia"/>
          <w:b/>
          <w:i/>
          <w:sz w:val="20"/>
          <w:szCs w:val="20"/>
          <w:lang w:eastAsia="zh-CN"/>
        </w:rPr>
        <w:t>configuration</w:t>
      </w:r>
      <w:r w:rsidRPr="005E1377">
        <w:rPr>
          <w:rFonts w:eastAsia="MS Mincho"/>
          <w:b/>
          <w:i/>
          <w:sz w:val="20"/>
          <w:szCs w:val="20"/>
          <w:lang w:eastAsia="ja-JP"/>
        </w:rPr>
        <w:t xml:space="preserve"> of </w:t>
      </w:r>
      <w:r w:rsidRPr="005E1377">
        <w:rPr>
          <w:b/>
          <w:i/>
          <w:sz w:val="20"/>
          <w:szCs w:val="20"/>
          <w:lang w:eastAsia="zh-CN"/>
        </w:rPr>
        <w:t>16</w:t>
      </w:r>
      <w:r w:rsidRPr="005E1377">
        <w:rPr>
          <w:rFonts w:hint="eastAsia"/>
          <w:b/>
          <w:i/>
          <w:sz w:val="20"/>
          <w:szCs w:val="20"/>
          <w:lang w:eastAsia="zh-CN"/>
        </w:rPr>
        <w:t>QAM</w:t>
      </w:r>
      <w:r w:rsidRPr="005E1377">
        <w:rPr>
          <w:b/>
          <w:i/>
          <w:sz w:val="20"/>
          <w:szCs w:val="20"/>
          <w:lang w:eastAsia="zh-CN"/>
        </w:rPr>
        <w:t xml:space="preserve"> for NPUSCH</w:t>
      </w:r>
      <w:r w:rsidRPr="005E1377">
        <w:rPr>
          <w:rFonts w:hint="eastAsia"/>
          <w:b/>
          <w:i/>
          <w:sz w:val="20"/>
          <w:szCs w:val="20"/>
          <w:lang w:eastAsia="zh-CN"/>
        </w:rPr>
        <w:t xml:space="preserve"> can be enabled</w:t>
      </w:r>
      <w:r w:rsidRPr="005E1377">
        <w:rPr>
          <w:b/>
          <w:i/>
          <w:sz w:val="20"/>
          <w:szCs w:val="20"/>
          <w:lang w:eastAsia="zh-CN"/>
        </w:rPr>
        <w:t>/</w:t>
      </w:r>
      <w:r w:rsidRPr="005E1377">
        <w:rPr>
          <w:rFonts w:hint="eastAsia"/>
          <w:b/>
          <w:i/>
          <w:sz w:val="20"/>
          <w:szCs w:val="20"/>
          <w:lang w:eastAsia="zh-CN"/>
        </w:rPr>
        <w:t xml:space="preserve">disabled by eNB through </w:t>
      </w:r>
      <w:r w:rsidRPr="005E1377">
        <w:rPr>
          <w:rFonts w:eastAsia="MS Mincho"/>
          <w:b/>
          <w:i/>
          <w:sz w:val="20"/>
          <w:szCs w:val="20"/>
          <w:lang w:eastAsia="ja-JP"/>
        </w:rPr>
        <w:t xml:space="preserve">RRC </w:t>
      </w:r>
      <w:r w:rsidRPr="005E1377">
        <w:rPr>
          <w:b/>
          <w:i/>
          <w:sz w:val="20"/>
          <w:szCs w:val="20"/>
          <w:lang w:eastAsia="zh-CN"/>
        </w:rPr>
        <w:t>signaling</w:t>
      </w:r>
      <w:r w:rsidRPr="005E1377">
        <w:rPr>
          <w:rFonts w:hint="eastAsia"/>
          <w:b/>
          <w:i/>
          <w:sz w:val="20"/>
          <w:szCs w:val="20"/>
          <w:lang w:eastAsia="zh-CN"/>
        </w:rPr>
        <w:t>.</w:t>
      </w:r>
    </w:p>
    <w:p w:rsidR="006F14AD" w:rsidRPr="006B5AAF" w:rsidRDefault="006F14AD" w:rsidP="006F14AD">
      <w:pPr>
        <w:rPr>
          <w:b/>
          <w:i/>
          <w:sz w:val="20"/>
          <w:szCs w:val="20"/>
          <w:lang w:eastAsia="zh-CN"/>
        </w:rPr>
      </w:pPr>
      <w:r w:rsidRPr="006B5AAF">
        <w:rPr>
          <w:b/>
          <w:i/>
          <w:sz w:val="20"/>
          <w:szCs w:val="20"/>
          <w:lang w:eastAsia="zh-CN"/>
        </w:rPr>
        <w:t xml:space="preserve">Proposal </w:t>
      </w:r>
      <w:r w:rsidR="00FF235F">
        <w:rPr>
          <w:b/>
          <w:i/>
          <w:sz w:val="20"/>
          <w:szCs w:val="20"/>
          <w:lang w:eastAsia="zh-CN"/>
        </w:rPr>
        <w:t>8</w:t>
      </w:r>
      <w:r w:rsidRPr="006B5AAF">
        <w:rPr>
          <w:b/>
          <w:i/>
          <w:sz w:val="20"/>
          <w:szCs w:val="20"/>
          <w:lang w:eastAsia="zh-CN"/>
        </w:rPr>
        <w:t xml:space="preserve">: </w:t>
      </w:r>
      <w:r w:rsidR="00E65B1D">
        <w:rPr>
          <w:b/>
          <w:i/>
          <w:sz w:val="20"/>
          <w:szCs w:val="20"/>
          <w:lang w:eastAsia="zh-CN"/>
        </w:rPr>
        <w:t>S</w:t>
      </w:r>
      <w:r w:rsidRPr="006B5AAF">
        <w:rPr>
          <w:b/>
          <w:i/>
          <w:sz w:val="20"/>
          <w:szCs w:val="20"/>
          <w:lang w:eastAsia="zh-CN"/>
        </w:rPr>
        <w:t>upport 16QAM for NPUSCH needs further study:</w:t>
      </w:r>
    </w:p>
    <w:p w:rsidR="006F14AD" w:rsidRPr="006B5AAF" w:rsidRDefault="006F14AD" w:rsidP="006F14AD">
      <w:pPr>
        <w:pStyle w:val="af6"/>
        <w:numPr>
          <w:ilvl w:val="0"/>
          <w:numId w:val="34"/>
        </w:numPr>
        <w:rPr>
          <w:rFonts w:ascii="Times New Roman" w:eastAsia="黑体" w:hAnsi="Times New Roman"/>
          <w:b/>
          <w:i/>
          <w:color w:val="000000"/>
          <w:kern w:val="24"/>
          <w:sz w:val="20"/>
          <w:szCs w:val="20"/>
          <w:lang w:eastAsia="zh-CN"/>
        </w:rPr>
      </w:pPr>
      <w:r w:rsidRPr="006B5AAF">
        <w:rPr>
          <w:rFonts w:ascii="Times New Roman" w:hAnsi="Times New Roman"/>
          <w:b/>
          <w:i/>
          <w:sz w:val="20"/>
          <w:szCs w:val="20"/>
          <w:lang w:eastAsia="zh-CN"/>
        </w:rPr>
        <w:t xml:space="preserve">Option1: Extend TBS table </w:t>
      </w:r>
      <w:r w:rsidRPr="006B5AAF">
        <w:rPr>
          <w:rFonts w:ascii="Times New Roman" w:eastAsia="黑体" w:hAnsi="Times New Roman"/>
          <w:b/>
          <w:i/>
          <w:color w:val="000000"/>
          <w:kern w:val="24"/>
          <w:sz w:val="20"/>
          <w:szCs w:val="20"/>
          <w:lang w:eastAsia="zh-CN"/>
        </w:rPr>
        <w:t>and generate modulation, TBS and MCS table</w:t>
      </w:r>
      <w:r>
        <w:rPr>
          <w:rFonts w:ascii="Times New Roman" w:eastAsia="黑体" w:hAnsi="Times New Roman"/>
          <w:b/>
          <w:i/>
          <w:color w:val="000000"/>
          <w:kern w:val="24"/>
          <w:sz w:val="20"/>
          <w:szCs w:val="20"/>
          <w:lang w:eastAsia="zh-CN"/>
        </w:rPr>
        <w:t>.</w:t>
      </w:r>
    </w:p>
    <w:p w:rsidR="006F14AD" w:rsidRDefault="006F14AD" w:rsidP="006F14AD">
      <w:pPr>
        <w:pStyle w:val="af6"/>
        <w:numPr>
          <w:ilvl w:val="0"/>
          <w:numId w:val="34"/>
        </w:numPr>
        <w:rPr>
          <w:rFonts w:ascii="Times New Roman" w:hAnsi="Times New Roman"/>
          <w:b/>
          <w:i/>
          <w:sz w:val="20"/>
          <w:szCs w:val="20"/>
          <w:lang w:eastAsia="zh-CN"/>
        </w:rPr>
      </w:pPr>
      <w:r w:rsidRPr="006B5AAF">
        <w:rPr>
          <w:rFonts w:ascii="Times New Roman" w:eastAsia="黑体" w:hAnsi="Times New Roman"/>
          <w:b/>
          <w:i/>
          <w:color w:val="000000"/>
          <w:kern w:val="24"/>
          <w:sz w:val="20"/>
          <w:szCs w:val="20"/>
          <w:lang w:eastAsia="zh-CN"/>
        </w:rPr>
        <w:t xml:space="preserve">Option2: </w:t>
      </w:r>
      <w:r>
        <w:rPr>
          <w:rFonts w:ascii="Times New Roman" w:eastAsia="黑体" w:hAnsi="Times New Roman"/>
          <w:b/>
          <w:i/>
          <w:color w:val="000000"/>
          <w:kern w:val="24"/>
          <w:sz w:val="20"/>
          <w:szCs w:val="20"/>
          <w:lang w:eastAsia="zh-CN"/>
        </w:rPr>
        <w:t>R</w:t>
      </w:r>
      <w:r w:rsidRPr="006B5AAF">
        <w:rPr>
          <w:rFonts w:ascii="Times New Roman" w:eastAsia="黑体" w:hAnsi="Times New Roman"/>
          <w:b/>
          <w:i/>
          <w:color w:val="000000"/>
          <w:kern w:val="24"/>
          <w:sz w:val="20"/>
          <w:szCs w:val="20"/>
          <w:lang w:eastAsia="zh-CN"/>
        </w:rPr>
        <w:t xml:space="preserve">einterpret the </w:t>
      </w:r>
      <w:r w:rsidRPr="006B5AAF">
        <w:rPr>
          <w:rFonts w:ascii="Times New Roman" w:hAnsi="Times New Roman"/>
          <w:b/>
          <w:i/>
          <w:sz w:val="20"/>
          <w:szCs w:val="20"/>
          <w:lang w:eastAsia="zh-CN"/>
        </w:rPr>
        <w:t>number of resource unit for modulation order of 16QAM</w:t>
      </w:r>
      <w:r>
        <w:rPr>
          <w:rFonts w:ascii="Times New Roman" w:hAnsi="Times New Roman"/>
          <w:b/>
          <w:i/>
          <w:sz w:val="20"/>
          <w:szCs w:val="20"/>
          <w:lang w:eastAsia="zh-CN"/>
        </w:rPr>
        <w:t>.</w:t>
      </w:r>
    </w:p>
    <w:p w:rsidR="001B6145" w:rsidRPr="006F14AD"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Huawei, HiSilicon</w:t>
      </w:r>
      <w:r w:rsidR="0023661E">
        <w:rPr>
          <w:rFonts w:hint="eastAsia"/>
        </w:rPr>
        <w:t>, RAN</w:t>
      </w:r>
      <w:r w:rsidR="00480CD5" w:rsidRPr="000114BC">
        <w:rPr>
          <w:rFonts w:hint="eastAsia"/>
        </w:rPr>
        <w:t>#</w:t>
      </w:r>
      <w:r w:rsidR="00480CD5">
        <w:rPr>
          <w:lang w:eastAsia="zh-CN"/>
        </w:rPr>
        <w:t>8</w:t>
      </w:r>
      <w:r>
        <w:rPr>
          <w:lang w:eastAsia="zh-CN"/>
        </w:rPr>
        <w:t>8e</w:t>
      </w:r>
    </w:p>
    <w:p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7C0" w:rsidRDefault="008A37C0">
      <w:r>
        <w:separator/>
      </w:r>
    </w:p>
  </w:endnote>
  <w:endnote w:type="continuationSeparator" w:id="0">
    <w:p w:rsidR="008A37C0" w:rsidRDefault="008A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default"/>
    <w:sig w:usb0="00000000" w:usb1="00000000" w:usb2="00000030" w:usb3="00000000" w:csb0="4008009F" w:csb1="DFD7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7C0" w:rsidRDefault="008A37C0">
      <w:r>
        <w:separator/>
      </w:r>
    </w:p>
  </w:footnote>
  <w:footnote w:type="continuationSeparator" w:id="0">
    <w:p w:rsidR="008A37C0" w:rsidRDefault="008A3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3"/>
  </w:num>
  <w:num w:numId="3">
    <w:abstractNumId w:val="31"/>
  </w:num>
  <w:num w:numId="4">
    <w:abstractNumId w:val="0"/>
  </w:num>
  <w:num w:numId="5">
    <w:abstractNumId w:val="26"/>
  </w:num>
  <w:num w:numId="6">
    <w:abstractNumId w:val="22"/>
  </w:num>
  <w:num w:numId="7">
    <w:abstractNumId w:val="34"/>
  </w:num>
  <w:num w:numId="8">
    <w:abstractNumId w:val="23"/>
  </w:num>
  <w:num w:numId="9">
    <w:abstractNumId w:val="20"/>
  </w:num>
  <w:num w:numId="10">
    <w:abstractNumId w:val="32"/>
  </w:num>
  <w:num w:numId="11">
    <w:abstractNumId w:val="18"/>
  </w:num>
  <w:num w:numId="12">
    <w:abstractNumId w:val="14"/>
  </w:num>
  <w:num w:numId="13">
    <w:abstractNumId w:val="25"/>
  </w:num>
  <w:num w:numId="14">
    <w:abstractNumId w:val="11"/>
  </w:num>
  <w:num w:numId="15">
    <w:abstractNumId w:val="10"/>
  </w:num>
  <w:num w:numId="16">
    <w:abstractNumId w:val="4"/>
  </w:num>
  <w:num w:numId="17">
    <w:abstractNumId w:val="7"/>
  </w:num>
  <w:num w:numId="18">
    <w:abstractNumId w:val="13"/>
  </w:num>
  <w:num w:numId="19">
    <w:abstractNumId w:val="2"/>
  </w:num>
  <w:num w:numId="20">
    <w:abstractNumId w:val="15"/>
  </w:num>
  <w:num w:numId="21">
    <w:abstractNumId w:val="17"/>
  </w:num>
  <w:num w:numId="22">
    <w:abstractNumId w:val="3"/>
  </w:num>
  <w:num w:numId="23">
    <w:abstractNumId w:val="21"/>
  </w:num>
  <w:num w:numId="24">
    <w:abstractNumId w:val="11"/>
  </w:num>
  <w:num w:numId="25">
    <w:abstractNumId w:val="6"/>
  </w:num>
  <w:num w:numId="26">
    <w:abstractNumId w:val="0"/>
  </w:num>
  <w:num w:numId="27">
    <w:abstractNumId w:val="0"/>
  </w:num>
  <w:num w:numId="28">
    <w:abstractNumId w:val="24"/>
  </w:num>
  <w:num w:numId="29">
    <w:abstractNumId w:val="27"/>
  </w:num>
  <w:num w:numId="30">
    <w:abstractNumId w:val="1"/>
  </w:num>
  <w:num w:numId="31">
    <w:abstractNumId w:val="5"/>
  </w:num>
  <w:num w:numId="32">
    <w:abstractNumId w:val="28"/>
  </w:num>
  <w:num w:numId="33">
    <w:abstractNumId w:val="30"/>
  </w:num>
  <w:num w:numId="34">
    <w:abstractNumId w:val="29"/>
  </w:num>
  <w:num w:numId="35">
    <w:abstractNumId w:val="12"/>
  </w:num>
  <w:num w:numId="36">
    <w:abstractNumId w:val="19"/>
  </w:num>
  <w:num w:numId="37">
    <w:abstractNumId w:val="9"/>
  </w:num>
  <w:num w:numId="3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3F9"/>
    <w:rsid w:val="001476DF"/>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09"/>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3D4"/>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7D4"/>
    <w:rsid w:val="00980BCC"/>
    <w:rsid w:val="00980D7B"/>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CEC3B4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wmf"/><Relationship Id="rId22"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016DAD-B858-4B76-AC39-ED7AE646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4059</TotalTime>
  <Pages>7</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2899</cp:revision>
  <cp:lastPrinted>2015-09-18T07:21:00Z</cp:lastPrinted>
  <dcterms:created xsi:type="dcterms:W3CDTF">2019-08-02T06:32:00Z</dcterms:created>
  <dcterms:modified xsi:type="dcterms:W3CDTF">2020-10-23T05:45:00Z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