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921C8">
        <w:rPr>
          <w:b/>
          <w:kern w:val="2"/>
          <w:lang w:eastAsia="zh-CN"/>
        </w:rPr>
        <w:t>103-e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921C8">
        <w:rPr>
          <w:b/>
          <w:kern w:val="2"/>
          <w:lang w:eastAsia="zh-CN"/>
        </w:rPr>
        <w:t>20</w:t>
      </w:r>
      <w:r w:rsidR="00790A59">
        <w:rPr>
          <w:b/>
          <w:kern w:val="2"/>
          <w:lang w:eastAsia="zh-CN"/>
        </w:rPr>
        <w:t>08776</w:t>
      </w:r>
    </w:p>
    <w:p w:rsidR="009C0564" w:rsidRPr="00BB5248" w:rsidRDefault="001E6046" w:rsidP="00BB5248">
      <w:pPr>
        <w:rPr>
          <w:b/>
          <w:bCs/>
          <w:lang w:eastAsia="zh-CN"/>
        </w:rPr>
      </w:pPr>
      <w:r>
        <w:rPr>
          <w:b/>
          <w:bCs/>
          <w:lang w:eastAsia="zh-CN"/>
        </w:rPr>
        <w:t>E-meeting, Oct</w:t>
      </w:r>
      <w:r w:rsidR="00523494">
        <w:rPr>
          <w:b/>
          <w:bCs/>
          <w:lang w:eastAsia="zh-CN"/>
        </w:rPr>
        <w:t>ober</w:t>
      </w:r>
      <w:r>
        <w:rPr>
          <w:b/>
          <w:bCs/>
          <w:lang w:eastAsia="zh-CN"/>
        </w:rPr>
        <w:t xml:space="preserve"> 26</w:t>
      </w:r>
      <w:r w:rsidRPr="007F4AED">
        <w:rPr>
          <w:b/>
          <w:bCs/>
          <w:vertAlign w:val="superscript"/>
          <w:lang w:eastAsia="zh-CN"/>
        </w:rPr>
        <w:t>th</w:t>
      </w:r>
      <w:r>
        <w:rPr>
          <w:b/>
          <w:bCs/>
          <w:lang w:eastAsia="zh-CN"/>
        </w:rPr>
        <w:t xml:space="preserve"> – Nov</w:t>
      </w:r>
      <w:r w:rsidR="00523494">
        <w:rPr>
          <w:b/>
          <w:bCs/>
          <w:lang w:eastAsia="zh-CN"/>
        </w:rPr>
        <w:t>ember</w:t>
      </w:r>
      <w:r>
        <w:rPr>
          <w:b/>
          <w:bCs/>
          <w:lang w:eastAsia="zh-CN"/>
        </w:rPr>
        <w:t xml:space="preserve"> 13</w:t>
      </w:r>
      <w:r w:rsidRPr="007F4AED">
        <w:rPr>
          <w:b/>
          <w:bCs/>
          <w:vertAlign w:val="superscript"/>
          <w:lang w:eastAsia="zh-CN"/>
        </w:rPr>
        <w:t>th</w:t>
      </w:r>
      <w:r>
        <w:rPr>
          <w:b/>
          <w:bCs/>
          <w:lang w:eastAsia="zh-CN"/>
        </w:rPr>
        <w:t>, 2020</w:t>
      </w:r>
    </w:p>
    <w:p w:rsidR="009C0564" w:rsidRPr="00523494"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921C8">
        <w:rPr>
          <w:b/>
          <w:kern w:val="2"/>
          <w:lang w:eastAsia="zh-CN"/>
        </w:rPr>
        <w:t>7</w:t>
      </w:r>
      <w:r w:rsidR="000D4C4E" w:rsidRPr="00CF195E">
        <w:rPr>
          <w:b/>
          <w:kern w:val="2"/>
          <w:lang w:eastAsia="zh-CN"/>
        </w:rPr>
        <w:t>.</w:t>
      </w:r>
      <w:r w:rsidR="001921C8">
        <w:rPr>
          <w:b/>
          <w:kern w:val="2"/>
          <w:lang w:eastAsia="zh-CN"/>
        </w:rPr>
        <w:t>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921C8">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921C8" w:rsidRPr="001921C8">
        <w:rPr>
          <w:b/>
          <w:kern w:val="2"/>
          <w:lang w:eastAsia="zh-CN"/>
        </w:rPr>
        <w:t>Discussion on UL skipping for CG PUSCH</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84CEB">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1921C8" w:rsidRDefault="00523494" w:rsidP="00C12BC1">
      <w:pPr>
        <w:rPr>
          <w:rFonts w:eastAsia="MS Mincho"/>
          <w:lang w:eastAsia="ja-JP"/>
        </w:rPr>
      </w:pPr>
      <w:r>
        <w:rPr>
          <w:rFonts w:eastAsia="MS Mincho"/>
          <w:lang w:eastAsia="ja-JP"/>
        </w:rPr>
        <w:t xml:space="preserve">In </w:t>
      </w:r>
      <w:r w:rsidR="001921C8">
        <w:rPr>
          <w:rFonts w:eastAsia="MS Mincho"/>
          <w:lang w:eastAsia="ja-JP"/>
        </w:rPr>
        <w:t>RAN1#102-e</w:t>
      </w:r>
      <w:r w:rsidR="00DC5AFE">
        <w:rPr>
          <w:rFonts w:eastAsia="MS Mincho"/>
          <w:lang w:eastAsia="ja-JP"/>
        </w:rPr>
        <w:t>,</w:t>
      </w:r>
      <w:r w:rsidR="00F97229">
        <w:rPr>
          <w:rFonts w:eastAsia="MS Mincho"/>
          <w:lang w:eastAsia="ja-JP"/>
        </w:rPr>
        <w:t xml:space="preserve"> </w:t>
      </w:r>
      <w:r>
        <w:rPr>
          <w:rFonts w:eastAsia="MS Mincho"/>
          <w:lang w:eastAsia="ja-JP"/>
        </w:rPr>
        <w:t>i</w:t>
      </w:r>
      <w:r w:rsidR="00E974BF">
        <w:rPr>
          <w:rFonts w:eastAsia="MS Mincho"/>
          <w:lang w:eastAsia="ja-JP"/>
        </w:rPr>
        <w:t xml:space="preserve">t was agreed for dynamic </w:t>
      </w:r>
      <w:r w:rsidR="00F97229">
        <w:rPr>
          <w:rFonts w:eastAsia="MS Mincho"/>
          <w:lang w:eastAsia="ja-JP"/>
        </w:rPr>
        <w:t xml:space="preserve">grant PUSCH, </w:t>
      </w:r>
      <w:r w:rsidR="00241E05">
        <w:rPr>
          <w:rFonts w:eastAsia="MS Mincho"/>
          <w:lang w:eastAsia="ja-JP"/>
        </w:rPr>
        <w:t>when the PUCCH overlaps</w:t>
      </w:r>
      <w:r w:rsidR="00F97229">
        <w:rPr>
          <w:rFonts w:eastAsia="MS Mincho"/>
          <w:lang w:eastAsia="ja-JP"/>
        </w:rPr>
        <w:t xml:space="preserve"> with a set of PUSCHs, the se</w:t>
      </w:r>
      <w:r w:rsidR="00241E05">
        <w:rPr>
          <w:rFonts w:eastAsia="MS Mincho"/>
          <w:lang w:eastAsia="ja-JP"/>
        </w:rPr>
        <w:t>lected PUSCH from the set cannot be skipped and a MAC PDU for the PUSCH is generated for UCI multiplexing.</w:t>
      </w:r>
      <w:r w:rsidR="00E36B52">
        <w:rPr>
          <w:rFonts w:eastAsia="MS Mincho"/>
          <w:lang w:eastAsia="ja-JP"/>
        </w:rPr>
        <w:t xml:space="preserve"> In addition, how to multiplex UCI on CG PUSCH without UL-SCH is also discussed, three options are listed but no consensus </w:t>
      </w:r>
      <w:r w:rsidR="00463DBC">
        <w:rPr>
          <w:rFonts w:eastAsia="MS Mincho"/>
          <w:lang w:eastAsia="ja-JP"/>
        </w:rPr>
        <w:t xml:space="preserve">can be </w:t>
      </w:r>
      <w:r w:rsidR="008A6002">
        <w:rPr>
          <w:rFonts w:eastAsia="MS Mincho"/>
          <w:lang w:eastAsia="ja-JP"/>
        </w:rPr>
        <w:t xml:space="preserve">reached until </w:t>
      </w:r>
      <w:r w:rsidR="00E36B52">
        <w:rPr>
          <w:rFonts w:eastAsia="MS Mincho"/>
          <w:lang w:eastAsia="ja-JP"/>
        </w:rPr>
        <w:t>the end of the meeting.</w:t>
      </w:r>
    </w:p>
    <w:tbl>
      <w:tblPr>
        <w:tblStyle w:val="ac"/>
        <w:tblW w:w="0" w:type="auto"/>
        <w:tblLook w:val="04A0" w:firstRow="1" w:lastRow="0" w:firstColumn="1" w:lastColumn="0" w:noHBand="0" w:noVBand="1"/>
      </w:tblPr>
      <w:tblGrid>
        <w:gridCol w:w="9307"/>
      </w:tblGrid>
      <w:tr w:rsidR="00F97229" w:rsidRPr="00F97229" w:rsidTr="00F97229">
        <w:tc>
          <w:tcPr>
            <w:tcW w:w="9307" w:type="dxa"/>
          </w:tcPr>
          <w:p w:rsidR="00F97229" w:rsidRPr="00F97229" w:rsidRDefault="00F97229" w:rsidP="00F97229">
            <w:pPr>
              <w:wordWrap w:val="0"/>
              <w:rPr>
                <w:rFonts w:cs="Times"/>
                <w:i/>
              </w:rPr>
            </w:pPr>
            <w:r w:rsidRPr="00F97229">
              <w:rPr>
                <w:rFonts w:cs="Times"/>
                <w:b/>
                <w:bCs/>
                <w:i/>
                <w:szCs w:val="20"/>
                <w:highlight w:val="green"/>
              </w:rPr>
              <w:t>Agreement</w:t>
            </w:r>
          </w:p>
          <w:p w:rsidR="00F97229" w:rsidRDefault="00F97229" w:rsidP="00F97229">
            <w:pPr>
              <w:rPr>
                <w:rFonts w:cs="Times"/>
                <w:i/>
                <w:szCs w:val="20"/>
                <w:lang w:val="sv-SE"/>
              </w:rPr>
            </w:pPr>
            <w:r w:rsidRPr="00F97229">
              <w:rPr>
                <w:rFonts w:cs="Times"/>
                <w:i/>
                <w:szCs w:val="20"/>
                <w:lang w:val="sv-SE"/>
              </w:rPr>
              <w:t>For UL skipping of dynamic UL grant</w:t>
            </w:r>
            <w:r w:rsidRPr="00F97229">
              <w:rPr>
                <w:rStyle w:val="apple-converted-space"/>
                <w:rFonts w:cs="Times"/>
                <w:i/>
                <w:szCs w:val="20"/>
                <w:lang w:val="sv-SE"/>
              </w:rPr>
              <w:t> </w:t>
            </w:r>
            <w:r w:rsidRPr="00F97229">
              <w:rPr>
                <w:rFonts w:cs="Times"/>
                <w:i/>
                <w:szCs w:val="20"/>
                <w:lang w:val="sv-SE"/>
              </w:rPr>
              <w:t>in non-CA and CA case, when there is PUCCH carrying UCI overlapping with a set of PUSCHs, the PUSCH with UCI multiplexing from the set cannot be skipped. MAC generates MAC PDU for the PUSCH and the UCI is multiplexed on the PUSCH.</w:t>
            </w:r>
          </w:p>
          <w:p w:rsidR="00F62198" w:rsidRDefault="00F62198" w:rsidP="00F97229">
            <w:pPr>
              <w:rPr>
                <w:rFonts w:cs="Times"/>
                <w:i/>
                <w:szCs w:val="20"/>
                <w:lang w:val="sv-SE"/>
              </w:rPr>
            </w:pPr>
          </w:p>
          <w:p w:rsidR="00F62198" w:rsidRPr="00E36B52" w:rsidRDefault="00F62198" w:rsidP="00E36B52">
            <w:pPr>
              <w:rPr>
                <w:rFonts w:eastAsiaTheme="minorEastAsia"/>
                <w:b/>
                <w:i/>
                <w:lang w:eastAsia="zh-CN"/>
              </w:rPr>
            </w:pPr>
            <w:r w:rsidRPr="00E36B52">
              <w:rPr>
                <w:rFonts w:eastAsiaTheme="minorEastAsia"/>
                <w:b/>
                <w:i/>
                <w:lang w:eastAsia="zh-CN"/>
              </w:rPr>
              <w:t>How to handle the issue for CG PUSCH when there is PUCCH carrying UCI overlapping with a set of CG PUSCHs, for non-CA and CA case?</w:t>
            </w:r>
          </w:p>
          <w:p w:rsidR="00F62198" w:rsidRPr="00F62198" w:rsidRDefault="00F62198" w:rsidP="00F62198">
            <w:pPr>
              <w:pStyle w:val="a3"/>
              <w:numPr>
                <w:ilvl w:val="1"/>
                <w:numId w:val="31"/>
              </w:numPr>
              <w:autoSpaceDE/>
              <w:autoSpaceDN/>
              <w:adjustRightInd/>
              <w:snapToGrid/>
              <w:rPr>
                <w:rFonts w:eastAsiaTheme="minorEastAsia"/>
                <w:i/>
                <w:lang w:eastAsia="zh-CN"/>
              </w:rPr>
            </w:pPr>
            <w:r w:rsidRPr="00F62198">
              <w:rPr>
                <w:rFonts w:eastAsiaTheme="minorEastAsia"/>
                <w:i/>
                <w:lang w:eastAsia="zh-CN"/>
              </w:rPr>
              <w:t>Option 1: (similar solution as DG PUSCH with skipping)</w:t>
            </w:r>
          </w:p>
          <w:p w:rsidR="00F62198" w:rsidRPr="00F62198" w:rsidRDefault="00F62198" w:rsidP="00F62198">
            <w:pPr>
              <w:pStyle w:val="a3"/>
              <w:numPr>
                <w:ilvl w:val="2"/>
                <w:numId w:val="31"/>
              </w:numPr>
              <w:autoSpaceDE/>
              <w:autoSpaceDN/>
              <w:adjustRightInd/>
              <w:snapToGrid/>
              <w:rPr>
                <w:rFonts w:eastAsiaTheme="minorEastAsia"/>
                <w:i/>
                <w:lang w:eastAsia="zh-CN"/>
              </w:rPr>
            </w:pPr>
            <w:r w:rsidRPr="00F62198">
              <w:rPr>
                <w:rFonts w:eastAsiaTheme="minorEastAsia"/>
                <w:i/>
                <w:lang w:eastAsia="zh-CN"/>
              </w:rPr>
              <w:t>the UE first determines which PUSCH from the set of PUSCHs would carry the UCI, PUSCH_0</w:t>
            </w:r>
          </w:p>
          <w:p w:rsidR="00F62198" w:rsidRPr="00F62198" w:rsidRDefault="00F62198" w:rsidP="00F62198">
            <w:pPr>
              <w:pStyle w:val="a3"/>
              <w:numPr>
                <w:ilvl w:val="2"/>
                <w:numId w:val="31"/>
              </w:numPr>
              <w:autoSpaceDE/>
              <w:autoSpaceDN/>
              <w:adjustRightInd/>
              <w:snapToGrid/>
              <w:rPr>
                <w:rFonts w:eastAsiaTheme="minorEastAsia"/>
                <w:i/>
                <w:lang w:eastAsia="zh-CN"/>
              </w:rPr>
            </w:pPr>
            <w:r w:rsidRPr="00F62198">
              <w:rPr>
                <w:rFonts w:eastAsiaTheme="minorEastAsia"/>
                <w:i/>
                <w:lang w:eastAsia="zh-CN"/>
              </w:rPr>
              <w:t>the PUSCH with UCI multiplexing cannot be skipped and MAC generates MAC PDU for the PUSCH_0, and UCI is multiplexed on PUSCH_0</w:t>
            </w:r>
          </w:p>
          <w:p w:rsidR="00F62198" w:rsidRPr="00F62198" w:rsidRDefault="00F62198" w:rsidP="00F62198">
            <w:pPr>
              <w:pStyle w:val="a3"/>
              <w:numPr>
                <w:ilvl w:val="1"/>
                <w:numId w:val="31"/>
              </w:numPr>
              <w:autoSpaceDE/>
              <w:autoSpaceDN/>
              <w:adjustRightInd/>
              <w:snapToGrid/>
              <w:rPr>
                <w:rFonts w:eastAsiaTheme="minorEastAsia"/>
                <w:i/>
                <w:lang w:eastAsia="zh-CN"/>
              </w:rPr>
            </w:pPr>
            <w:r w:rsidRPr="00F62198">
              <w:rPr>
                <w:rFonts w:eastAsiaTheme="minorEastAsia" w:hint="eastAsia"/>
                <w:i/>
                <w:lang w:eastAsia="zh-CN"/>
              </w:rPr>
              <w:t>O</w:t>
            </w:r>
            <w:r w:rsidRPr="00F62198">
              <w:rPr>
                <w:rFonts w:eastAsiaTheme="minorEastAsia"/>
                <w:i/>
                <w:lang w:eastAsia="zh-CN"/>
              </w:rPr>
              <w:t xml:space="preserve">ption 2: </w:t>
            </w:r>
          </w:p>
          <w:p w:rsidR="00F62198" w:rsidRPr="00F62198" w:rsidRDefault="00F62198" w:rsidP="00F62198">
            <w:pPr>
              <w:pStyle w:val="a3"/>
              <w:numPr>
                <w:ilvl w:val="2"/>
                <w:numId w:val="31"/>
              </w:numPr>
              <w:autoSpaceDE/>
              <w:autoSpaceDN/>
              <w:adjustRightInd/>
              <w:snapToGrid/>
              <w:rPr>
                <w:rFonts w:eastAsiaTheme="minorEastAsia"/>
                <w:i/>
                <w:lang w:eastAsia="zh-CN"/>
              </w:rPr>
            </w:pPr>
            <w:r w:rsidRPr="00F62198">
              <w:rPr>
                <w:rFonts w:eastAsiaTheme="minorEastAsia"/>
                <w:i/>
                <w:lang w:eastAsia="zh-CN"/>
              </w:rPr>
              <w:t>the UE determines which PUSCH/PUCCH would carry the UCI based on MAC PDU generation:</w:t>
            </w:r>
          </w:p>
          <w:p w:rsidR="00F62198" w:rsidRPr="00F62198" w:rsidRDefault="00F62198" w:rsidP="00F62198">
            <w:pPr>
              <w:pStyle w:val="a3"/>
              <w:numPr>
                <w:ilvl w:val="3"/>
                <w:numId w:val="31"/>
              </w:numPr>
              <w:autoSpaceDE/>
              <w:autoSpaceDN/>
              <w:adjustRightInd/>
              <w:snapToGrid/>
              <w:rPr>
                <w:rFonts w:eastAsiaTheme="minorEastAsia"/>
                <w:i/>
                <w:lang w:eastAsia="zh-CN"/>
              </w:rPr>
            </w:pPr>
            <w:r w:rsidRPr="00F62198">
              <w:rPr>
                <w:rFonts w:eastAsiaTheme="minorEastAsia"/>
                <w:i/>
                <w:lang w:eastAsia="zh-CN"/>
              </w:rPr>
              <w:t>If MAC generates data for all or a subset of PUSCHs from the set, UCI will be multiplexed on one of the PUSCH(s) with data based on the existing multiplexing rules.</w:t>
            </w:r>
          </w:p>
          <w:p w:rsidR="00F62198" w:rsidRPr="00F62198" w:rsidRDefault="00F62198" w:rsidP="00F62198">
            <w:pPr>
              <w:pStyle w:val="a3"/>
              <w:numPr>
                <w:ilvl w:val="3"/>
                <w:numId w:val="31"/>
              </w:numPr>
              <w:autoSpaceDE/>
              <w:autoSpaceDN/>
              <w:adjustRightInd/>
              <w:snapToGrid/>
              <w:rPr>
                <w:rFonts w:eastAsiaTheme="minorEastAsia"/>
                <w:i/>
                <w:lang w:eastAsia="zh-CN"/>
              </w:rPr>
            </w:pPr>
            <w:r w:rsidRPr="00F62198">
              <w:rPr>
                <w:rFonts w:eastAsiaTheme="minorEastAsia"/>
                <w:i/>
                <w:lang w:eastAsia="zh-CN"/>
              </w:rPr>
              <w:t>If MAC generates data for none of the PUSCHs, none of the PUSCHs in the set will be transmitted and UCI will be transmitted in the PUCCH.</w:t>
            </w:r>
          </w:p>
          <w:p w:rsidR="00F62198" w:rsidRPr="00F62198" w:rsidRDefault="00F62198" w:rsidP="00F62198">
            <w:pPr>
              <w:pStyle w:val="a3"/>
              <w:numPr>
                <w:ilvl w:val="1"/>
                <w:numId w:val="31"/>
              </w:numPr>
              <w:autoSpaceDE/>
              <w:autoSpaceDN/>
              <w:adjustRightInd/>
              <w:snapToGrid/>
              <w:rPr>
                <w:rFonts w:eastAsiaTheme="minorEastAsia"/>
                <w:i/>
                <w:lang w:eastAsia="zh-CN"/>
              </w:rPr>
            </w:pPr>
            <w:r w:rsidRPr="00F62198">
              <w:rPr>
                <w:rFonts w:eastAsiaTheme="minorEastAsia" w:hint="eastAsia"/>
                <w:i/>
                <w:lang w:eastAsia="zh-CN"/>
              </w:rPr>
              <w:t>O</w:t>
            </w:r>
            <w:r w:rsidRPr="00F62198">
              <w:rPr>
                <w:rFonts w:eastAsiaTheme="minorEastAsia"/>
                <w:i/>
                <w:lang w:eastAsia="zh-CN"/>
              </w:rPr>
              <w:t xml:space="preserve">ption 3: </w:t>
            </w:r>
          </w:p>
          <w:p w:rsidR="00F62198" w:rsidRPr="00F62198" w:rsidRDefault="00F62198" w:rsidP="00F62198">
            <w:pPr>
              <w:pStyle w:val="a3"/>
              <w:numPr>
                <w:ilvl w:val="2"/>
                <w:numId w:val="31"/>
              </w:numPr>
              <w:autoSpaceDE/>
              <w:autoSpaceDN/>
              <w:adjustRightInd/>
              <w:snapToGrid/>
              <w:rPr>
                <w:rFonts w:eastAsiaTheme="minorEastAsia"/>
                <w:i/>
                <w:lang w:eastAsia="zh-CN"/>
              </w:rPr>
            </w:pPr>
            <w:r w:rsidRPr="00F62198">
              <w:rPr>
                <w:rFonts w:eastAsiaTheme="minorEastAsia"/>
                <w:i/>
                <w:lang w:eastAsia="zh-CN"/>
              </w:rPr>
              <w:t>the UE first determines which PUSCH from the set of PUSCHs would carry the UCI, PUSCH_0</w:t>
            </w:r>
          </w:p>
          <w:p w:rsidR="00F62198" w:rsidRPr="00F62198" w:rsidRDefault="00F62198" w:rsidP="00F62198">
            <w:pPr>
              <w:pStyle w:val="a3"/>
              <w:numPr>
                <w:ilvl w:val="2"/>
                <w:numId w:val="31"/>
              </w:numPr>
              <w:autoSpaceDE/>
              <w:autoSpaceDN/>
              <w:adjustRightInd/>
              <w:snapToGrid/>
              <w:rPr>
                <w:rFonts w:eastAsiaTheme="minorEastAsia"/>
                <w:i/>
                <w:lang w:eastAsia="zh-CN"/>
              </w:rPr>
            </w:pPr>
            <w:r w:rsidRPr="00F62198">
              <w:rPr>
                <w:rFonts w:eastAsiaTheme="minorEastAsia"/>
                <w:i/>
                <w:lang w:eastAsia="zh-CN"/>
              </w:rPr>
              <w:t xml:space="preserve">If MAC generates data for all PUSCHs, all PUSCH will be transmitted and UCI is multiplexed in PUSCH_0 </w:t>
            </w:r>
          </w:p>
          <w:p w:rsidR="00F62198" w:rsidRPr="00F62198" w:rsidRDefault="00F62198" w:rsidP="00F62198">
            <w:pPr>
              <w:pStyle w:val="a3"/>
              <w:numPr>
                <w:ilvl w:val="2"/>
                <w:numId w:val="31"/>
              </w:numPr>
              <w:autoSpaceDE/>
              <w:autoSpaceDN/>
              <w:adjustRightInd/>
              <w:snapToGrid/>
              <w:rPr>
                <w:rFonts w:eastAsiaTheme="minorEastAsia"/>
                <w:i/>
                <w:lang w:eastAsia="zh-CN"/>
              </w:rPr>
            </w:pPr>
            <w:r w:rsidRPr="00F62198">
              <w:rPr>
                <w:rFonts w:eastAsiaTheme="minorEastAsia"/>
                <w:i/>
                <w:lang w:eastAsia="zh-CN"/>
              </w:rPr>
              <w:t>If MAC generates data only for a subset of the PUSCHs, that subset will be transmitted, and UCI will be multiplexed in PUSCH_0. MAC always generates a PDU for PUSCH_0, whether it is with padding or not.</w:t>
            </w:r>
          </w:p>
          <w:p w:rsidR="00F62198" w:rsidRPr="00F62198" w:rsidRDefault="00F62198" w:rsidP="00F97229">
            <w:pPr>
              <w:pStyle w:val="a3"/>
              <w:numPr>
                <w:ilvl w:val="2"/>
                <w:numId w:val="31"/>
              </w:numPr>
              <w:autoSpaceDE/>
              <w:autoSpaceDN/>
              <w:adjustRightInd/>
              <w:snapToGrid/>
              <w:rPr>
                <w:rFonts w:eastAsiaTheme="minorEastAsia"/>
                <w:lang w:eastAsia="zh-CN"/>
              </w:rPr>
            </w:pPr>
            <w:r w:rsidRPr="00F62198">
              <w:rPr>
                <w:rFonts w:eastAsiaTheme="minorEastAsia"/>
                <w:i/>
                <w:lang w:eastAsia="zh-CN"/>
              </w:rPr>
              <w:t>If MAC generates data for none of the PUSCHs, none of the PUSCHs will be transmitted and UCI will be transmitted in the PUCCH</w:t>
            </w:r>
          </w:p>
        </w:tc>
      </w:tr>
    </w:tbl>
    <w:p w:rsidR="00F97229" w:rsidRPr="00F97229" w:rsidRDefault="00241E05" w:rsidP="00C12BC1">
      <w:pPr>
        <w:rPr>
          <w:rFonts w:eastAsia="MS Mincho"/>
          <w:lang w:val="en-GB" w:eastAsia="ja-JP"/>
        </w:rPr>
      </w:pPr>
      <w:r>
        <w:rPr>
          <w:rFonts w:eastAsia="MS Mincho"/>
          <w:lang w:val="en-GB" w:eastAsia="ja-JP"/>
        </w:rPr>
        <w:t>In this contribution, we continue to investigate the multiplexing rules for configured grant PUSCH</w:t>
      </w:r>
      <w:r w:rsidR="00463DBC">
        <w:rPr>
          <w:rFonts w:eastAsia="MS Mincho"/>
          <w:lang w:val="en-GB" w:eastAsia="ja-JP"/>
        </w:rPr>
        <w:t xml:space="preserve"> and </w:t>
      </w:r>
      <w:r w:rsidR="002A7CAF">
        <w:rPr>
          <w:rFonts w:eastAsia="MS Mincho"/>
          <w:lang w:val="en-GB" w:eastAsia="ja-JP"/>
        </w:rPr>
        <w:t xml:space="preserve">discuss whether the </w:t>
      </w:r>
      <w:r w:rsidR="0088284A">
        <w:rPr>
          <w:rFonts w:eastAsia="MS Mincho"/>
          <w:lang w:val="en-GB" w:eastAsia="ja-JP"/>
        </w:rPr>
        <w:t>similar solution</w:t>
      </w:r>
      <w:r w:rsidR="002A7CAF">
        <w:rPr>
          <w:rFonts w:eastAsia="MS Mincho"/>
          <w:lang w:val="en-GB" w:eastAsia="ja-JP"/>
        </w:rPr>
        <w:t xml:space="preserve"> for dynamic grant can be </w:t>
      </w:r>
      <w:r w:rsidR="00463DBC">
        <w:rPr>
          <w:rFonts w:eastAsia="MS Mincho"/>
          <w:lang w:val="en-GB" w:eastAsia="ja-JP"/>
        </w:rPr>
        <w:t>adopt</w:t>
      </w:r>
      <w:r w:rsidR="002A7CAF">
        <w:rPr>
          <w:rFonts w:eastAsia="MS Mincho"/>
          <w:lang w:val="en-GB" w:eastAsia="ja-JP"/>
        </w:rPr>
        <w:t xml:space="preserve">ed. </w:t>
      </w:r>
    </w:p>
    <w:p w:rsidR="009A3A86" w:rsidRPr="00CF195E" w:rsidRDefault="00B05B5F" w:rsidP="00CF195E">
      <w:pPr>
        <w:pStyle w:val="1"/>
      </w:pPr>
      <w:bookmarkStart w:id="3" w:name="_Ref129681832"/>
      <w:r>
        <w:t xml:space="preserve">Solutions for </w:t>
      </w:r>
      <w:r w:rsidR="00BB4C7B">
        <w:t>UL skipping for the CG PUSCH</w:t>
      </w:r>
      <w:r w:rsidR="006D62BC" w:rsidRPr="00CF195E">
        <w:t xml:space="preserve"> </w:t>
      </w:r>
    </w:p>
    <w:p w:rsidR="00BB4C7B" w:rsidRPr="00CF195E" w:rsidRDefault="00B05B5F" w:rsidP="0037552D">
      <w:pPr>
        <w:rPr>
          <w:rFonts w:eastAsia="MS Mincho"/>
          <w:lang w:eastAsia="ja-JP"/>
        </w:rPr>
      </w:pPr>
      <w:r>
        <w:rPr>
          <w:rFonts w:eastAsia="MS Mincho"/>
          <w:lang w:eastAsia="ja-JP"/>
        </w:rPr>
        <w:t xml:space="preserve">Multiple options </w:t>
      </w:r>
      <w:r w:rsidR="003A21DF">
        <w:rPr>
          <w:rFonts w:eastAsia="MS Mincho"/>
          <w:lang w:eastAsia="ja-JP"/>
        </w:rPr>
        <w:t xml:space="preserve">are </w:t>
      </w:r>
      <w:r w:rsidR="00E1532A">
        <w:rPr>
          <w:rFonts w:eastAsia="MS Mincho"/>
          <w:lang w:eastAsia="ja-JP"/>
        </w:rPr>
        <w:t xml:space="preserve">proposed </w:t>
      </w:r>
      <w:r w:rsidR="003A21DF">
        <w:rPr>
          <w:rFonts w:eastAsia="MS Mincho"/>
          <w:lang w:eastAsia="ja-JP"/>
        </w:rPr>
        <w:t>in the</w:t>
      </w:r>
      <w:r>
        <w:rPr>
          <w:rFonts w:eastAsia="MS Mincho"/>
          <w:lang w:eastAsia="ja-JP"/>
        </w:rPr>
        <w:t xml:space="preserve"> discussion</w:t>
      </w:r>
      <w:r w:rsidR="00325E50">
        <w:rPr>
          <w:rFonts w:eastAsia="MS Mincho"/>
          <w:lang w:eastAsia="ja-JP"/>
        </w:rPr>
        <w:t xml:space="preserve"> </w:t>
      </w:r>
      <w:r w:rsidR="00325E50">
        <w:rPr>
          <w:rFonts w:eastAsia="MS Mincho"/>
          <w:lang w:eastAsia="ja-JP"/>
        </w:rPr>
        <w:fldChar w:fldCharType="begin"/>
      </w:r>
      <w:r w:rsidR="00325E50">
        <w:rPr>
          <w:rFonts w:eastAsia="MS Mincho"/>
          <w:lang w:eastAsia="ja-JP"/>
        </w:rPr>
        <w:instrText xml:space="preserve"> REF _Ref167612875 \r \h </w:instrText>
      </w:r>
      <w:r w:rsidR="00325E50">
        <w:rPr>
          <w:rFonts w:eastAsia="MS Mincho"/>
          <w:lang w:eastAsia="ja-JP"/>
        </w:rPr>
      </w:r>
      <w:r w:rsidR="00325E50">
        <w:rPr>
          <w:rFonts w:eastAsia="MS Mincho"/>
          <w:lang w:eastAsia="ja-JP"/>
        </w:rPr>
        <w:fldChar w:fldCharType="separate"/>
      </w:r>
      <w:r w:rsidR="00325E50">
        <w:rPr>
          <w:rFonts w:eastAsia="MS Mincho"/>
          <w:lang w:eastAsia="ja-JP"/>
        </w:rPr>
        <w:t>[1]</w:t>
      </w:r>
      <w:r w:rsidR="00325E50">
        <w:rPr>
          <w:rFonts w:eastAsia="MS Mincho"/>
          <w:lang w:eastAsia="ja-JP"/>
        </w:rPr>
        <w:fldChar w:fldCharType="end"/>
      </w:r>
      <w:r>
        <w:rPr>
          <w:rFonts w:eastAsia="MS Mincho"/>
          <w:lang w:eastAsia="ja-JP"/>
        </w:rPr>
        <w:t>.</w:t>
      </w:r>
      <w:r w:rsidR="00E36B52">
        <w:rPr>
          <w:rFonts w:eastAsia="MS Mincho"/>
          <w:lang w:eastAsia="ja-JP"/>
        </w:rPr>
        <w:t xml:space="preserve"> </w:t>
      </w:r>
      <w:r w:rsidR="00BB4C7B">
        <w:rPr>
          <w:rFonts w:eastAsia="MS Mincho"/>
          <w:lang w:eastAsia="ja-JP"/>
        </w:rPr>
        <w:t>Option 1 is similar</w:t>
      </w:r>
      <w:r>
        <w:rPr>
          <w:rFonts w:eastAsia="MS Mincho"/>
          <w:lang w:eastAsia="ja-JP"/>
        </w:rPr>
        <w:t xml:space="preserve"> </w:t>
      </w:r>
      <w:r w:rsidR="00E1532A">
        <w:rPr>
          <w:rFonts w:eastAsia="MS Mincho"/>
          <w:lang w:eastAsia="ja-JP"/>
        </w:rPr>
        <w:t>to</w:t>
      </w:r>
      <w:r>
        <w:rPr>
          <w:rFonts w:eastAsia="MS Mincho"/>
          <w:lang w:eastAsia="ja-JP"/>
        </w:rPr>
        <w:t xml:space="preserve"> the DG PUSCH with skipping, reusing the Rel-15 mechanism to determine</w:t>
      </w:r>
      <w:r w:rsidR="003A21DF">
        <w:rPr>
          <w:rFonts w:eastAsia="MS Mincho"/>
          <w:lang w:eastAsia="ja-JP"/>
        </w:rPr>
        <w:t xml:space="preserve"> a PUSCH from a set for UCI multiplexing and a MAC</w:t>
      </w:r>
      <w:r w:rsidR="00F40863">
        <w:rPr>
          <w:rFonts w:eastAsia="MS Mincho"/>
          <w:lang w:eastAsia="ja-JP"/>
        </w:rPr>
        <w:t xml:space="preserve"> </w:t>
      </w:r>
      <w:r w:rsidR="003A21DF">
        <w:rPr>
          <w:rFonts w:eastAsia="MS Mincho"/>
          <w:lang w:eastAsia="ja-JP"/>
        </w:rPr>
        <w:t>PDU is still generated alth</w:t>
      </w:r>
      <w:r w:rsidR="00F40863">
        <w:rPr>
          <w:rFonts w:eastAsia="MS Mincho"/>
          <w:lang w:eastAsia="ja-JP"/>
        </w:rPr>
        <w:t xml:space="preserve">ough there is no actual data in LCH for transmission. Option 2 is different from option </w:t>
      </w:r>
      <w:r w:rsidR="00F40863">
        <w:rPr>
          <w:rFonts w:eastAsia="MS Mincho"/>
          <w:lang w:eastAsia="ja-JP"/>
        </w:rPr>
        <w:lastRenderedPageBreak/>
        <w:t>1. The PUSCH selection does not only depend on the resource mapping, but also relate</w:t>
      </w:r>
      <w:r w:rsidR="008A6002">
        <w:rPr>
          <w:rFonts w:eastAsia="MS Mincho"/>
          <w:lang w:eastAsia="ja-JP"/>
        </w:rPr>
        <w:t>s</w:t>
      </w:r>
      <w:r w:rsidR="00F40863">
        <w:rPr>
          <w:rFonts w:eastAsia="MS Mincho"/>
          <w:lang w:eastAsia="ja-JP"/>
        </w:rPr>
        <w:t xml:space="preserve"> to the MAC PDU generation. The UCI would only </w:t>
      </w:r>
      <w:r w:rsidR="00E1532A">
        <w:rPr>
          <w:rFonts w:eastAsia="MS Mincho"/>
          <w:lang w:eastAsia="ja-JP"/>
        </w:rPr>
        <w:t xml:space="preserve">be </w:t>
      </w:r>
      <w:r w:rsidR="00F40863">
        <w:rPr>
          <w:rFonts w:eastAsia="MS Mincho"/>
          <w:lang w:eastAsia="ja-JP"/>
        </w:rPr>
        <w:t>multiplex</w:t>
      </w:r>
      <w:r w:rsidR="00E1532A">
        <w:rPr>
          <w:rFonts w:eastAsia="MS Mincho"/>
          <w:lang w:eastAsia="ja-JP"/>
        </w:rPr>
        <w:t>ed</w:t>
      </w:r>
      <w:r w:rsidR="00F40863">
        <w:rPr>
          <w:rFonts w:eastAsia="MS Mincho"/>
          <w:lang w:eastAsia="ja-JP"/>
        </w:rPr>
        <w:t xml:space="preserve"> </w:t>
      </w:r>
      <w:r w:rsidR="00FA4FB3">
        <w:rPr>
          <w:rFonts w:eastAsia="MS Mincho"/>
          <w:lang w:eastAsia="ja-JP"/>
        </w:rPr>
        <w:t>if</w:t>
      </w:r>
      <w:r w:rsidR="00F40863">
        <w:rPr>
          <w:rFonts w:eastAsia="MS Mincho"/>
          <w:lang w:eastAsia="ja-JP"/>
        </w:rPr>
        <w:t xml:space="preserve"> the PUSCH contains a MAC PDU and if none of PUSCH carries PDU, the UCI fall back on the PUCCH for transmission. Option 3 is like a combination </w:t>
      </w:r>
      <w:r w:rsidR="0031355A">
        <w:rPr>
          <w:rFonts w:eastAsia="MS Mincho"/>
          <w:lang w:eastAsia="ja-JP"/>
        </w:rPr>
        <w:t xml:space="preserve">of option 1 and </w:t>
      </w:r>
      <w:r w:rsidR="00E1532A">
        <w:rPr>
          <w:rFonts w:eastAsia="MS Mincho"/>
          <w:lang w:eastAsia="ja-JP"/>
        </w:rPr>
        <w:t xml:space="preserve">option </w:t>
      </w:r>
      <w:r w:rsidR="0031355A">
        <w:rPr>
          <w:rFonts w:eastAsia="MS Mincho"/>
          <w:lang w:eastAsia="ja-JP"/>
        </w:rPr>
        <w:t>2. A PUSCH is determined first to piggyback HARQ-ACK/CSI, if the PUSCH belongs to the set which MAC generates PDU for transmission, then the uplink control information is transmitted on the PUSCH directly. However, if it does not, a</w:t>
      </w:r>
      <w:r w:rsidR="00F0612C">
        <w:rPr>
          <w:rFonts w:eastAsia="MS Mincho"/>
          <w:lang w:eastAsia="ja-JP"/>
        </w:rPr>
        <w:t xml:space="preserve"> pseudo MAC PDU is generated and the PUSCH will not be skipped. On the </w:t>
      </w:r>
      <w:r w:rsidR="00A537D2">
        <w:rPr>
          <w:rFonts w:eastAsia="MS Mincho"/>
          <w:lang w:eastAsia="ja-JP"/>
        </w:rPr>
        <w:t>other hand</w:t>
      </w:r>
      <w:r w:rsidR="00F0612C">
        <w:rPr>
          <w:rFonts w:eastAsia="MS Mincho"/>
          <w:lang w:eastAsia="ja-JP"/>
        </w:rPr>
        <w:t>, if no data is generate</w:t>
      </w:r>
      <w:r w:rsidR="008A6002">
        <w:rPr>
          <w:rFonts w:eastAsia="MS Mincho"/>
          <w:lang w:eastAsia="ja-JP"/>
        </w:rPr>
        <w:t>d</w:t>
      </w:r>
      <w:r w:rsidR="00F0612C">
        <w:rPr>
          <w:rFonts w:eastAsia="MS Mincho"/>
          <w:lang w:eastAsia="ja-JP"/>
        </w:rPr>
        <w:t xml:space="preserve"> for all the PUSCHs, UCI </w:t>
      </w:r>
      <w:r w:rsidR="006339C6">
        <w:rPr>
          <w:rFonts w:eastAsia="MS Mincho"/>
          <w:lang w:eastAsia="ja-JP"/>
        </w:rPr>
        <w:t xml:space="preserve">are </w:t>
      </w:r>
      <w:r w:rsidR="00F0612C">
        <w:rPr>
          <w:rFonts w:eastAsia="MS Mincho"/>
          <w:lang w:eastAsia="ja-JP"/>
        </w:rPr>
        <w:t xml:space="preserve">transmitted on PUCCH. </w:t>
      </w:r>
      <w:r w:rsidR="0031355A">
        <w:rPr>
          <w:rFonts w:eastAsia="MS Mincho"/>
          <w:lang w:eastAsia="ja-JP"/>
        </w:rPr>
        <w:t xml:space="preserve"> </w:t>
      </w:r>
    </w:p>
    <w:p w:rsidR="00093DD0" w:rsidRDefault="00A537D2" w:rsidP="003638AE">
      <w:pPr>
        <w:pStyle w:val="Eqn"/>
      </w:pPr>
      <w:r>
        <w:t>Unlike dynamic grant</w:t>
      </w:r>
      <w:r w:rsidR="00E1532A">
        <w:t xml:space="preserve"> PUSCH</w:t>
      </w:r>
      <w:r>
        <w:t xml:space="preserve">, the CG PUSCH transmission is configured </w:t>
      </w:r>
      <w:r w:rsidR="005047B6">
        <w:t>semi-persistently. So whether there is a PDU pending to be transmitted is likely known by UE in advance and the UE is aware of how to handle the collision between PUCCH and PUSCH</w:t>
      </w:r>
      <w:r w:rsidR="00945570">
        <w:t xml:space="preserve"> once the DL grant is received</w:t>
      </w:r>
      <w:r w:rsidR="00050075">
        <w:t xml:space="preserve">. </w:t>
      </w:r>
      <w:r w:rsidR="00945570">
        <w:t>For example, a</w:t>
      </w:r>
      <w:r w:rsidR="00050075">
        <w:t>ssume either CG PUSCH with UL-SCH or PUCCH is able to carry UCI when the overlapping happens</w:t>
      </w:r>
      <w:r w:rsidR="006339C6">
        <w:t>.</w:t>
      </w:r>
      <w:r w:rsidR="00050075">
        <w:t xml:space="preserve"> HARQ-ACK would be transmitted on the PUSCH </w:t>
      </w:r>
      <w:r w:rsidR="00E1532A">
        <w:t xml:space="preserve">as long as </w:t>
      </w:r>
      <w:r w:rsidR="00050075">
        <w:t>the first timeline condition for overlapping</w:t>
      </w:r>
      <w:r w:rsidR="00545244">
        <w:t xml:space="preserve"> only</w:t>
      </w:r>
      <w:r w:rsidR="00050075">
        <w:t xml:space="preserve"> </w:t>
      </w:r>
      <w:r w:rsidR="00E1532A">
        <w:t>is s</w:t>
      </w:r>
      <w:r w:rsidR="001F5A90">
        <w:t xml:space="preserve">atisfied </w:t>
      </w:r>
      <w:r w:rsidR="006339C6">
        <w:t>and</w:t>
      </w:r>
      <w:r w:rsidR="00545244">
        <w:t xml:space="preserve"> </w:t>
      </w:r>
      <w:r w:rsidR="001F5A90">
        <w:t xml:space="preserve">would be </w:t>
      </w:r>
      <w:r w:rsidR="00545244">
        <w:t xml:space="preserve">transmitted on the PUCCH </w:t>
      </w:r>
      <w:r w:rsidR="006339C6">
        <w:t xml:space="preserve">instead </w:t>
      </w:r>
      <w:r w:rsidR="00545244">
        <w:t xml:space="preserve">following the </w:t>
      </w:r>
      <w:r w:rsidR="00945570">
        <w:t xml:space="preserve">gNB </w:t>
      </w:r>
      <w:r w:rsidR="00545244">
        <w:t xml:space="preserve">indication </w:t>
      </w:r>
      <w:r w:rsidR="006339C6">
        <w:t xml:space="preserve">if </w:t>
      </w:r>
      <w:r w:rsidR="00545244">
        <w:t xml:space="preserve">there is no UL-SCH </w:t>
      </w:r>
      <w:r w:rsidR="006339C6">
        <w:t xml:space="preserve">on </w:t>
      </w:r>
      <w:r w:rsidR="00545244">
        <w:t xml:space="preserve">PUSCH. Therefore, </w:t>
      </w:r>
      <w:r w:rsidR="0094343A">
        <w:t xml:space="preserve">since the status of the LCH </w:t>
      </w:r>
      <w:r w:rsidR="006339C6">
        <w:t xml:space="preserve">is acknowledged </w:t>
      </w:r>
      <w:r w:rsidR="0094343A">
        <w:t xml:space="preserve">ahead and UE can decide whether to transmit a CG PUSCH </w:t>
      </w:r>
      <w:r w:rsidR="006339C6">
        <w:t xml:space="preserve">in an occasion </w:t>
      </w:r>
      <w:r w:rsidR="0094343A">
        <w:t xml:space="preserve">by </w:t>
      </w:r>
      <w:r w:rsidR="006339C6">
        <w:t xml:space="preserve">UE </w:t>
      </w:r>
      <w:r w:rsidR="0094343A">
        <w:t xml:space="preserve">itself, </w:t>
      </w:r>
      <w:r w:rsidR="00545244">
        <w:t xml:space="preserve">the processing time seems </w:t>
      </w:r>
      <w:r w:rsidR="0094343A">
        <w:t xml:space="preserve">not </w:t>
      </w:r>
      <w:r w:rsidR="00545244">
        <w:t xml:space="preserve">a quite </w:t>
      </w:r>
      <w:r w:rsidR="00945570">
        <w:t>sever constraint for</w:t>
      </w:r>
      <w:r w:rsidR="0094343A">
        <w:t xml:space="preserve"> UCI multiplexing on CG even there is no PDU is </w:t>
      </w:r>
      <w:r w:rsidR="001F5A90">
        <w:t xml:space="preserve">delivered </w:t>
      </w:r>
      <w:r w:rsidR="0094343A">
        <w:t>from MAC layer.</w:t>
      </w:r>
    </w:p>
    <w:p w:rsidR="00F74196" w:rsidRDefault="003638AE" w:rsidP="002626B0">
      <w:pPr>
        <w:pStyle w:val="Eqn"/>
      </w:pPr>
      <w:r>
        <w:t xml:space="preserve">In addition to the UE processing time, the complexity and performance degradation introduced by blind detection in gNB should be also taken into account </w:t>
      </w:r>
      <w:r w:rsidR="001F5A90">
        <w:t>when deciding</w:t>
      </w:r>
      <w:r>
        <w:t xml:space="preserve"> the multiplexing rule. </w:t>
      </w:r>
      <w:r w:rsidR="002626B0">
        <w:t xml:space="preserve">For </w:t>
      </w:r>
      <w:r w:rsidR="00ED6148">
        <w:t>O</w:t>
      </w:r>
      <w:r w:rsidR="002626B0">
        <w:t xml:space="preserve">ption 2, gNB does not </w:t>
      </w:r>
      <w:r w:rsidR="000F4E04">
        <w:t xml:space="preserve">get the status of UEs’ logical channels in real time, </w:t>
      </w:r>
      <w:r w:rsidR="006339C6">
        <w:t>neither</w:t>
      </w:r>
      <w:r w:rsidR="000F4E04">
        <w:t xml:space="preserve"> </w:t>
      </w:r>
      <w:r w:rsidR="001F5A90">
        <w:t xml:space="preserve">can the gNB </w:t>
      </w:r>
      <w:r w:rsidR="000F4E04">
        <w:t>figure out</w:t>
      </w:r>
      <w:r w:rsidR="00196689">
        <w:t xml:space="preserve"> which CG PUSCH transmissions would have UL-SCH. </w:t>
      </w:r>
      <w:r w:rsidR="00F74196">
        <w:t xml:space="preserve">So gNB has to blind decode each CG transmission to judge which PUSCH is selected by UE as well as to detect PUCCH to check whether the grant is missed by UE or not. Take the following case as an example in </w:t>
      </w:r>
      <w:r w:rsidR="00D9405C">
        <w:fldChar w:fldCharType="begin"/>
      </w:r>
      <w:r w:rsidR="00D9405C">
        <w:instrText xml:space="preserve"> REF _Ref53416901 \h </w:instrText>
      </w:r>
      <w:r w:rsidR="00D9405C">
        <w:fldChar w:fldCharType="separate"/>
      </w:r>
      <w:r w:rsidR="00D9405C">
        <w:t xml:space="preserve">Figure </w:t>
      </w:r>
      <w:r w:rsidR="00D9405C">
        <w:rPr>
          <w:noProof/>
        </w:rPr>
        <w:t>1</w:t>
      </w:r>
      <w:r w:rsidR="00D9405C">
        <w:fldChar w:fldCharType="end"/>
      </w:r>
      <w:r w:rsidR="00D9405C">
        <w:t>, after receiving and decoding CG PUSCH 1 successfully, the gNB is not sure whether the HARQ-ACK is carried on it or not. Only the second PUSCH transmission</w:t>
      </w:r>
      <w:r w:rsidR="00ED6148">
        <w:t xml:space="preserve"> is definitely received</w:t>
      </w:r>
      <w:r w:rsidR="00D9405C">
        <w:t>,</w:t>
      </w:r>
      <w:r w:rsidR="00ED6148">
        <w:t xml:space="preserve"> then gNB knows which CG transmission is used for HARQ-ACK multiplexing. However, if both CG transmissions are absent, the gNB has to go back to check and decode PUCCH which introduce more blind decoding.</w:t>
      </w:r>
      <w:r w:rsidR="00D9405C">
        <w:t xml:space="preserve"> </w:t>
      </w:r>
    </w:p>
    <w:p w:rsidR="00F74196" w:rsidRDefault="00F74196" w:rsidP="00D9405C">
      <w:pPr>
        <w:pStyle w:val="Eqn"/>
        <w:keepNext/>
        <w:jc w:val="center"/>
      </w:pPr>
      <w:r>
        <w:rPr>
          <w:noProof/>
          <w:lang w:eastAsia="zh-CN"/>
        </w:rPr>
        <w:drawing>
          <wp:inline distT="0" distB="0" distL="0" distR="0" wp14:anchorId="373D4AC2" wp14:editId="0841FDE9">
            <wp:extent cx="3043451" cy="1273022"/>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58927" cy="1279495"/>
                    </a:xfrm>
                    <a:prstGeom prst="rect">
                      <a:avLst/>
                    </a:prstGeom>
                  </pic:spPr>
                </pic:pic>
              </a:graphicData>
            </a:graphic>
          </wp:inline>
        </w:drawing>
      </w:r>
    </w:p>
    <w:p w:rsidR="00191C91" w:rsidRDefault="00F74196" w:rsidP="00D9405C">
      <w:pPr>
        <w:pStyle w:val="a5"/>
      </w:pPr>
      <w:bookmarkStart w:id="4" w:name="_Ref53416901"/>
      <w:r>
        <w:t xml:space="preserve">Figure </w:t>
      </w:r>
      <w:r w:rsidR="00683B53">
        <w:rPr>
          <w:noProof/>
        </w:rPr>
        <w:fldChar w:fldCharType="begin"/>
      </w:r>
      <w:r w:rsidR="00683B53">
        <w:rPr>
          <w:noProof/>
        </w:rPr>
        <w:instrText xml:space="preserve"> SEQ Figure \* ARABIC </w:instrText>
      </w:r>
      <w:r w:rsidR="00683B53">
        <w:rPr>
          <w:noProof/>
        </w:rPr>
        <w:fldChar w:fldCharType="separate"/>
      </w:r>
      <w:r>
        <w:rPr>
          <w:noProof/>
        </w:rPr>
        <w:t>1</w:t>
      </w:r>
      <w:r w:rsidR="00683B53">
        <w:rPr>
          <w:noProof/>
        </w:rPr>
        <w:fldChar w:fldCharType="end"/>
      </w:r>
      <w:bookmarkEnd w:id="4"/>
      <w:r>
        <w:t xml:space="preserve">. </w:t>
      </w:r>
      <w:r w:rsidR="00D9405C">
        <w:t>HARQ-ACK multiplexed on the CG PUSCH</w:t>
      </w:r>
    </w:p>
    <w:p w:rsidR="00E36B52" w:rsidRDefault="00ED6148" w:rsidP="00ED6148">
      <w:r>
        <w:t xml:space="preserve">Referring to Option 3, </w:t>
      </w:r>
      <w:r w:rsidR="00E36B52">
        <w:t>i</w:t>
      </w:r>
      <w:r>
        <w:t xml:space="preserve">t is </w:t>
      </w:r>
      <w:r w:rsidR="001F5A90">
        <w:t xml:space="preserve">possible </w:t>
      </w:r>
      <w:r>
        <w:t>to avoid the blind decoding between different P</w:t>
      </w:r>
      <w:r w:rsidR="00F62198">
        <w:t>USCH transmissions, but dependency of other CG transmission will bring another condition on MAC PDU generation. On the other hand, the gNB still need</w:t>
      </w:r>
      <w:r w:rsidR="006339C6">
        <w:t>s</w:t>
      </w:r>
      <w:r w:rsidR="00F62198">
        <w:t xml:space="preserve"> to blind decode both CG PUSCH and PUCCH to make sense where to achieve UCI</w:t>
      </w:r>
      <w:r w:rsidR="002C69CB">
        <w:t xml:space="preserve"> exactly</w:t>
      </w:r>
      <w:r w:rsidR="00F62198">
        <w:t>.</w:t>
      </w:r>
      <w:r w:rsidR="00E36B52">
        <w:t xml:space="preserve"> For the option 1, it is similar as the principle for DG PUSCH, and the dedicated CG PUSCH </w:t>
      </w:r>
      <w:r w:rsidR="00325E50">
        <w:t xml:space="preserve">chosen </w:t>
      </w:r>
      <w:r w:rsidR="00E36B52">
        <w:t xml:space="preserve">by </w:t>
      </w:r>
      <w:r w:rsidR="00A93890">
        <w:t xml:space="preserve">the common understanding between gNB and UE, blind decoding is </w:t>
      </w:r>
      <w:r w:rsidR="001F5A90">
        <w:t>not needed</w:t>
      </w:r>
      <w:r w:rsidR="00A93890">
        <w:t xml:space="preserve">. </w:t>
      </w:r>
      <w:r w:rsidR="00E36B52">
        <w:t>Therefore, to avoid too many blind detection</w:t>
      </w:r>
      <w:r w:rsidR="00D115F1">
        <w:t>s</w:t>
      </w:r>
      <w:r w:rsidR="00E36B52">
        <w:t xml:space="preserve"> by gNB, option 1 and option 3</w:t>
      </w:r>
      <w:r w:rsidR="00A93890">
        <w:t xml:space="preserve"> can be candidates. However, </w:t>
      </w:r>
      <w:r w:rsidR="00325E50">
        <w:t xml:space="preserve">option 3 will introduce additional judgement on MAC generation and </w:t>
      </w:r>
      <w:r w:rsidR="00A93890">
        <w:t xml:space="preserve">to have </w:t>
      </w:r>
      <w:r w:rsidR="00325E50">
        <w:t xml:space="preserve">a </w:t>
      </w:r>
      <w:r w:rsidR="00A93890">
        <w:t xml:space="preserve">uniform rule with dynamic grant PUSCH, option 1 </w:t>
      </w:r>
      <w:r w:rsidR="00325E50">
        <w:t>is</w:t>
      </w:r>
      <w:r w:rsidR="00A93890">
        <w:t xml:space="preserve"> supported.</w:t>
      </w:r>
    </w:p>
    <w:p w:rsidR="00A93890" w:rsidRPr="00A93890" w:rsidRDefault="00A93890" w:rsidP="00A93890">
      <w:pPr>
        <w:rPr>
          <w:i/>
        </w:rPr>
      </w:pPr>
      <w:r w:rsidRPr="00A93890">
        <w:rPr>
          <w:b/>
          <w:i/>
        </w:rPr>
        <w:t>Proposal:</w:t>
      </w:r>
      <w:r w:rsidRPr="00A93890">
        <w:rPr>
          <w:i/>
        </w:rPr>
        <w:t xml:space="preserve"> For UL skipping of configured grant in non-CA and CA case, when there is PUCCH carrying UCI overlapping with a set of PUSCHs, similar rules of dynamic UL grant is used, i.e. the PUSCH with UCI multiplexing from the set cannot be skipped. MAC generates MAC PDU for the PUSCH and the UCI is multiplexed on the PUSCH.</w:t>
      </w:r>
    </w:p>
    <w:p w:rsidR="00157FC3" w:rsidRPr="00CF195E" w:rsidRDefault="00747F48" w:rsidP="00CF195E">
      <w:pPr>
        <w:pStyle w:val="1"/>
      </w:pPr>
      <w:r w:rsidRPr="00CF195E">
        <w:t>Conclusion</w:t>
      </w:r>
      <w:r w:rsidR="006B1FD5" w:rsidRPr="00CF195E">
        <w:t>s</w:t>
      </w:r>
    </w:p>
    <w:p w:rsidR="006B1FD5" w:rsidRDefault="00A93890" w:rsidP="006B1FD5">
      <w:pPr>
        <w:rPr>
          <w:kern w:val="2"/>
          <w:lang w:val="en-GB" w:eastAsia="zh-CN"/>
        </w:rPr>
      </w:pPr>
      <w:r>
        <w:rPr>
          <w:kern w:val="2"/>
          <w:lang w:val="en-GB" w:eastAsia="zh-CN"/>
        </w:rPr>
        <w:t xml:space="preserve">Based on the discussion above, following </w:t>
      </w:r>
      <w:r w:rsidR="00092794">
        <w:rPr>
          <w:kern w:val="2"/>
          <w:lang w:val="en-GB" w:eastAsia="zh-CN"/>
        </w:rPr>
        <w:t xml:space="preserve">proposal </w:t>
      </w:r>
      <w:r>
        <w:rPr>
          <w:kern w:val="2"/>
          <w:lang w:val="en-GB" w:eastAsia="zh-CN"/>
        </w:rPr>
        <w:t>is obtained:</w:t>
      </w:r>
    </w:p>
    <w:p w:rsidR="00A93890" w:rsidRPr="00A93890" w:rsidRDefault="00A93890" w:rsidP="006B1FD5">
      <w:pPr>
        <w:rPr>
          <w:i/>
        </w:rPr>
      </w:pPr>
      <w:r w:rsidRPr="00A93890">
        <w:rPr>
          <w:b/>
          <w:i/>
        </w:rPr>
        <w:lastRenderedPageBreak/>
        <w:t>Proposal:</w:t>
      </w:r>
      <w:r w:rsidRPr="00A93890">
        <w:rPr>
          <w:i/>
        </w:rPr>
        <w:t xml:space="preserve"> For UL skipping of configured grant in non-CA and CA case, when there is PUCCH carrying UCI overlapping with a set of PUSCHs, similar rules of dynamic UL grant is used, i.e. the PUSCH with UCI multiplexing from the set cannot be skipped. MAC generates MAC PDU for the PUSCH and the UCI is multiplexed on the PUSCH.</w:t>
      </w:r>
    </w:p>
    <w:p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rsidR="00FE6FB9" w:rsidRPr="00CF195E" w:rsidRDefault="0004604A" w:rsidP="0004604A">
      <w:pPr>
        <w:pStyle w:val="References"/>
      </w:pPr>
      <w:bookmarkStart w:id="8" w:name="_Ref167612875"/>
      <w:bookmarkStart w:id="9" w:name="_Ref167612671"/>
      <w:bookmarkEnd w:id="5"/>
      <w:bookmarkEnd w:id="6"/>
      <w:bookmarkEnd w:id="7"/>
      <w:r>
        <w:t>Vivo</w:t>
      </w:r>
      <w:r w:rsidR="00FE6FB9" w:rsidRPr="00CF195E">
        <w:t>, “</w:t>
      </w:r>
      <w:r w:rsidRPr="0004604A">
        <w:t>Summary of email discussion [102-e-NR-7.1CRs-11] – phase 2</w:t>
      </w:r>
      <w:r w:rsidR="00FE6FB9" w:rsidRPr="00CF195E">
        <w:t xml:space="preserve">”, </w:t>
      </w:r>
      <w:r w:rsidRPr="0004604A">
        <w:t>R1-2007336</w:t>
      </w:r>
      <w:r w:rsidR="00FE6FB9" w:rsidRPr="00CF195E">
        <w:t xml:space="preserve">, </w:t>
      </w:r>
      <w:r>
        <w:t>e-Meeting, August</w:t>
      </w:r>
      <w:r w:rsidR="00FE6FB9" w:rsidRPr="00CF195E">
        <w:t xml:space="preserve"> </w:t>
      </w:r>
      <w:r>
        <w:t>17-28, 2020</w:t>
      </w:r>
      <w:r w:rsidR="00FE6FB9" w:rsidRPr="00CF195E">
        <w:t>.</w:t>
      </w:r>
      <w:bookmarkEnd w:id="8"/>
    </w:p>
    <w:bookmarkEnd w:id="3"/>
    <w:bookmarkEnd w:id="9"/>
    <w:p w:rsidR="00136A23" w:rsidRPr="0004604A" w:rsidRDefault="00136A23" w:rsidP="00CF195E">
      <w:pPr>
        <w:rPr>
          <w:kern w:val="2"/>
          <w:lang w:eastAsia="zh-CN"/>
        </w:rPr>
      </w:pPr>
    </w:p>
    <w:sectPr w:rsidR="00136A23" w:rsidRPr="000460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693" w:rsidRDefault="00250693">
      <w:r>
        <w:separator/>
      </w:r>
    </w:p>
  </w:endnote>
  <w:endnote w:type="continuationSeparator" w:id="0">
    <w:p w:rsidR="00250693" w:rsidRDefault="00250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693" w:rsidRDefault="00250693">
      <w:r>
        <w:separator/>
      </w:r>
    </w:p>
  </w:footnote>
  <w:footnote w:type="continuationSeparator" w:id="0">
    <w:p w:rsidR="00250693" w:rsidRDefault="002506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5959A0"/>
    <w:multiLevelType w:val="hybridMultilevel"/>
    <w:tmpl w:val="2D1C01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A931AF"/>
    <w:multiLevelType w:val="hybridMultilevel"/>
    <w:tmpl w:val="8CF08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9"/>
  </w:num>
  <w:num w:numId="3">
    <w:abstractNumId w:val="18"/>
  </w:num>
  <w:num w:numId="4">
    <w:abstractNumId w:val="15"/>
  </w:num>
  <w:num w:numId="5">
    <w:abstractNumId w:val="9"/>
  </w:num>
  <w:num w:numId="6">
    <w:abstractNumId w:val="29"/>
  </w:num>
  <w:num w:numId="7">
    <w:abstractNumId w:val="16"/>
  </w:num>
  <w:num w:numId="8">
    <w:abstractNumId w:val="23"/>
  </w:num>
  <w:num w:numId="9">
    <w:abstractNumId w:val="27"/>
  </w:num>
  <w:num w:numId="10">
    <w:abstractNumId w:val="28"/>
  </w:num>
  <w:num w:numId="11">
    <w:abstractNumId w:val="31"/>
  </w:num>
  <w:num w:numId="12">
    <w:abstractNumId w:val="14"/>
  </w:num>
  <w:num w:numId="13">
    <w:abstractNumId w:val="25"/>
  </w:num>
  <w:num w:numId="14">
    <w:abstractNumId w:val="24"/>
  </w:num>
  <w:num w:numId="15">
    <w:abstractNumId w:val="21"/>
  </w:num>
  <w:num w:numId="16">
    <w:abstractNumId w:val="12"/>
  </w:num>
  <w:num w:numId="17">
    <w:abstractNumId w:val="20"/>
  </w:num>
  <w:num w:numId="18">
    <w:abstractNumId w:val="13"/>
  </w:num>
  <w:num w:numId="19">
    <w:abstractNumId w:val="11"/>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04A"/>
    <w:rsid w:val="00046796"/>
    <w:rsid w:val="000467FD"/>
    <w:rsid w:val="00046AAF"/>
    <w:rsid w:val="00047225"/>
    <w:rsid w:val="00047E60"/>
    <w:rsid w:val="00050075"/>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794"/>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5D1C"/>
    <w:rsid w:val="000E7A84"/>
    <w:rsid w:val="000F15BC"/>
    <w:rsid w:val="000F180A"/>
    <w:rsid w:val="000F1C92"/>
    <w:rsid w:val="000F2EEE"/>
    <w:rsid w:val="000F3697"/>
    <w:rsid w:val="000F4E04"/>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25E2"/>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CEB"/>
    <w:rsid w:val="0018588A"/>
    <w:rsid w:val="00187252"/>
    <w:rsid w:val="00191C91"/>
    <w:rsid w:val="001921C8"/>
    <w:rsid w:val="00192DD9"/>
    <w:rsid w:val="00194339"/>
    <w:rsid w:val="00194848"/>
    <w:rsid w:val="001958EA"/>
    <w:rsid w:val="00195E0E"/>
    <w:rsid w:val="0019668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60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A90"/>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E05"/>
    <w:rsid w:val="002451C5"/>
    <w:rsid w:val="00245F1F"/>
    <w:rsid w:val="0024663B"/>
    <w:rsid w:val="00247103"/>
    <w:rsid w:val="00250067"/>
    <w:rsid w:val="00250693"/>
    <w:rsid w:val="002516DE"/>
    <w:rsid w:val="00251F81"/>
    <w:rsid w:val="00252BE0"/>
    <w:rsid w:val="00253588"/>
    <w:rsid w:val="002546F4"/>
    <w:rsid w:val="002551D0"/>
    <w:rsid w:val="00255374"/>
    <w:rsid w:val="00257BF4"/>
    <w:rsid w:val="00260003"/>
    <w:rsid w:val="0026035D"/>
    <w:rsid w:val="002606D6"/>
    <w:rsid w:val="00261C98"/>
    <w:rsid w:val="0026248E"/>
    <w:rsid w:val="002626B0"/>
    <w:rsid w:val="00262914"/>
    <w:rsid w:val="002647BF"/>
    <w:rsid w:val="002647D5"/>
    <w:rsid w:val="00265032"/>
    <w:rsid w:val="002651FB"/>
    <w:rsid w:val="0026538C"/>
    <w:rsid w:val="00265781"/>
    <w:rsid w:val="00266B13"/>
    <w:rsid w:val="00266CDB"/>
    <w:rsid w:val="00270728"/>
    <w:rsid w:val="00270D42"/>
    <w:rsid w:val="0027195D"/>
    <w:rsid w:val="00272B03"/>
    <w:rsid w:val="002733E2"/>
    <w:rsid w:val="002750B1"/>
    <w:rsid w:val="00276A35"/>
    <w:rsid w:val="00277835"/>
    <w:rsid w:val="00280AB1"/>
    <w:rsid w:val="00284BAE"/>
    <w:rsid w:val="00284C83"/>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CAF"/>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9CB"/>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355A"/>
    <w:rsid w:val="003178DA"/>
    <w:rsid w:val="00317DB8"/>
    <w:rsid w:val="00320618"/>
    <w:rsid w:val="0032100B"/>
    <w:rsid w:val="00321BD7"/>
    <w:rsid w:val="0032260F"/>
    <w:rsid w:val="003228DA"/>
    <w:rsid w:val="00323D6B"/>
    <w:rsid w:val="00325E50"/>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8AE"/>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982"/>
    <w:rsid w:val="00385B05"/>
    <w:rsid w:val="00386382"/>
    <w:rsid w:val="003865EF"/>
    <w:rsid w:val="00386BA9"/>
    <w:rsid w:val="00390017"/>
    <w:rsid w:val="003901A3"/>
    <w:rsid w:val="0039072F"/>
    <w:rsid w:val="003940CE"/>
    <w:rsid w:val="00397C1D"/>
    <w:rsid w:val="003A180F"/>
    <w:rsid w:val="003A18DD"/>
    <w:rsid w:val="003A20C8"/>
    <w:rsid w:val="003A21DF"/>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DBC"/>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7B6"/>
    <w:rsid w:val="00504BC1"/>
    <w:rsid w:val="00505134"/>
    <w:rsid w:val="00505C04"/>
    <w:rsid w:val="00511F15"/>
    <w:rsid w:val="0051318C"/>
    <w:rsid w:val="005142CD"/>
    <w:rsid w:val="005143C9"/>
    <w:rsid w:val="005157A9"/>
    <w:rsid w:val="005173A7"/>
    <w:rsid w:val="005177E1"/>
    <w:rsid w:val="00520C0A"/>
    <w:rsid w:val="005218B6"/>
    <w:rsid w:val="00522589"/>
    <w:rsid w:val="00523494"/>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24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9C6"/>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D9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B53"/>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158"/>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59"/>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284A"/>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002"/>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BCC"/>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43A"/>
    <w:rsid w:val="009435F2"/>
    <w:rsid w:val="00945180"/>
    <w:rsid w:val="0094557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A41"/>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E4"/>
    <w:rsid w:val="00A4376F"/>
    <w:rsid w:val="00A4549F"/>
    <w:rsid w:val="00A45B9B"/>
    <w:rsid w:val="00A462FE"/>
    <w:rsid w:val="00A501C9"/>
    <w:rsid w:val="00A50506"/>
    <w:rsid w:val="00A537D2"/>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890"/>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B5F"/>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4C7B"/>
    <w:rsid w:val="00BB5248"/>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8D6"/>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5F1"/>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05C"/>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5AFE"/>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408"/>
    <w:rsid w:val="00E0728F"/>
    <w:rsid w:val="00E0755C"/>
    <w:rsid w:val="00E128C3"/>
    <w:rsid w:val="00E14A7E"/>
    <w:rsid w:val="00E151E1"/>
    <w:rsid w:val="00E1532A"/>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6B52"/>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4BF"/>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6148"/>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12C"/>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863"/>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19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19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229"/>
    <w:rsid w:val="00F97908"/>
    <w:rsid w:val="00F97B43"/>
    <w:rsid w:val="00FA07F8"/>
    <w:rsid w:val="00FA105C"/>
    <w:rsid w:val="00FA1475"/>
    <w:rsid w:val="00FA148A"/>
    <w:rsid w:val="00FA27C8"/>
    <w:rsid w:val="00FA3B76"/>
    <w:rsid w:val="00FA4D66"/>
    <w:rsid w:val="00FA4FB3"/>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apple-converted-space">
    <w:name w:val="apple-converted-space"/>
    <w:qFormat/>
    <w:rsid w:val="00F97229"/>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0"/>
    <w:uiPriority w:val="34"/>
    <w:qFormat/>
    <w:locked/>
    <w:rsid w:val="00F62198"/>
    <w:rPr>
      <w:lang w:val="en-GB"/>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
    <w:link w:val="Char3"/>
    <w:uiPriority w:val="34"/>
    <w:qFormat/>
    <w:rsid w:val="00F62198"/>
    <w:pPr>
      <w:autoSpaceDE/>
      <w:autoSpaceDN/>
      <w:adjustRightInd/>
      <w:snapToGrid/>
      <w:spacing w:after="180" w:line="259" w:lineRule="auto"/>
      <w:ind w:left="720"/>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1380C-9DF0-4408-8B80-209E37FB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1048</Words>
  <Characters>5957</Characters>
  <Application>Microsoft Office Word</Application>
  <DocSecurity>0</DocSecurity>
  <Lines>138</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2020-10-16T13:25:00Z</dcterms:created>
  <dcterms:modified xsi:type="dcterms:W3CDTF">2020-10-17T01:02:00Z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(3)5MJZDK6GzdiTBem49uAI3bfGgLhQRHMCuzWZRGN/v7ZYlg1OBDhlgEtcXNuyFK4D2n7YhqHr
gY8wcJOMliKwLakHqGy/5Kz5WPA6GFOVMVCFuHP1HOl/CKSVG+VCVgZ6Xb4g9N/6zE+gHD31
0EwN0KaMfBameFLkcr1aSReRQOdQrKscZKPCvbqUbNeO7qbojOU8BbqlPUJ83yumZKzwdQ0p
GCMRiJVmhd5+WZAjud</vt:lpwstr>
  </property>
  <property fmtid="{D5CDD505-2E9C-101B-9397-08002B2CF9AE}" pid="13" name="_2015_ms_pID_725343_00">
    <vt:lpwstr>_2015_ms_pID_725343</vt:lpwstr>
  </property>
  <property fmtid="{D5CDD505-2E9C-101B-9397-08002B2CF9AE}" pid="14" name="_2015_ms_pID_7253431">
    <vt:lpwstr>N0CYZKwoC3L47F4YCiy93aqi6HNV9K2ybRU0MWd8iBI5Q5O4R+ZQnj
2NRKYMV3QVVj5+t5DzowgOVTeNfB0umBmKsl4I5Jw8p6KuX+Hkr9YfuHjsfaF08c8EjMPWbn
7ZfJkbt3fc3uj3tbM2Uz01RwYaO20//CSqMCKnUk/xqPbYyR9AIBC8vwRmq/IyKJadgFvl6f
3CyMKH5KK1I6toaHQHAKd3NS978j/1oPQogc</vt:lpwstr>
  </property>
  <property fmtid="{D5CDD505-2E9C-101B-9397-08002B2CF9AE}" pid="15" name="_2015_ms_pID_7253431_00">
    <vt:lpwstr>_2015_ms_pID_7253431</vt:lpwstr>
  </property>
  <property fmtid="{D5CDD505-2E9C-101B-9397-08002B2CF9AE}" pid="16" name="_2015_ms_pID_7253432">
    <vt:lpwstr>nya3YHaSFLeK3X4dgKjJy19txXVmcZ7Lwf7i
6SyuhV6Z+FZSxyBO/JIECSJmc/iBwQ==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