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317" w:rsidRPr="00534303" w:rsidRDefault="00BB6175" w:rsidP="00BE3317">
      <w:pPr>
        <w:tabs>
          <w:tab w:val="center" w:pos="4536"/>
          <w:tab w:val="right" w:pos="9072"/>
        </w:tabs>
        <w:jc w:val="both"/>
        <w:rPr>
          <w:rFonts w:ascii="Arial" w:eastAsia="MS Mincho" w:hAnsi="Arial" w:cs="Arial"/>
          <w:b/>
          <w:bCs/>
          <w:sz w:val="28"/>
          <w:szCs w:val="28"/>
        </w:rPr>
      </w:pPr>
      <w:r>
        <w:rPr>
          <w:rFonts w:ascii="Arial" w:hAnsi="Arial" w:cs="Arial"/>
          <w:b/>
          <w:bCs/>
          <w:sz w:val="28"/>
          <w:szCs w:val="28"/>
        </w:rPr>
        <w:t>3GPP TSG RAN WG1 #</w:t>
      </w:r>
      <w:r w:rsidR="00A318DB">
        <w:rPr>
          <w:rFonts w:ascii="Arial" w:hAnsi="Arial" w:cs="Arial"/>
          <w:b/>
          <w:bCs/>
          <w:sz w:val="28"/>
          <w:szCs w:val="28"/>
        </w:rPr>
        <w:t>10</w:t>
      </w:r>
      <w:r w:rsidR="00AF4D31">
        <w:rPr>
          <w:rFonts w:ascii="Arial" w:hAnsi="Arial" w:cs="Arial"/>
          <w:b/>
          <w:bCs/>
          <w:sz w:val="28"/>
          <w:szCs w:val="28"/>
        </w:rPr>
        <w:t>3</w:t>
      </w:r>
      <w:r w:rsidR="00EF4651">
        <w:rPr>
          <w:rFonts w:ascii="Arial" w:hAnsi="Arial" w:cs="Arial"/>
          <w:b/>
          <w:bCs/>
          <w:sz w:val="28"/>
          <w:szCs w:val="28"/>
        </w:rPr>
        <w:t>-e</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7202AC" w:rsidRPr="007202AC">
        <w:rPr>
          <w:rFonts w:ascii="Arial" w:eastAsia="MS Mincho" w:hAnsi="Arial" w:cs="Arial"/>
          <w:b/>
          <w:bCs/>
          <w:sz w:val="28"/>
          <w:szCs w:val="28"/>
        </w:rPr>
        <w:t>R1-2008678</w:t>
      </w:r>
    </w:p>
    <w:p w:rsidR="00BE3317" w:rsidRPr="00EB1036" w:rsidRDefault="00F8499D" w:rsidP="00BE3317">
      <w:pPr>
        <w:tabs>
          <w:tab w:val="center" w:pos="4536"/>
          <w:tab w:val="right" w:pos="9072"/>
        </w:tabs>
        <w:jc w:val="both"/>
        <w:rPr>
          <w:rFonts w:ascii="Arial" w:eastAsia="SimSun" w:hAnsi="Arial" w:cs="Arial"/>
          <w:b/>
          <w:bCs/>
          <w:sz w:val="28"/>
          <w:szCs w:val="28"/>
          <w:lang w:eastAsia="zh-CN"/>
        </w:rPr>
      </w:pPr>
      <w:proofErr w:type="gramStart"/>
      <w:r>
        <w:rPr>
          <w:rFonts w:ascii="Arial" w:eastAsia="MS Mincho" w:hAnsi="Arial" w:cs="Arial"/>
          <w:b/>
          <w:bCs/>
          <w:sz w:val="28"/>
          <w:lang w:eastAsia="ja-JP"/>
        </w:rPr>
        <w:t>e</w:t>
      </w:r>
      <w:r w:rsidR="00911761">
        <w:rPr>
          <w:rFonts w:ascii="Arial" w:eastAsia="MS Mincho" w:hAnsi="Arial" w:cs="Arial"/>
          <w:b/>
          <w:bCs/>
          <w:sz w:val="28"/>
          <w:lang w:eastAsia="ja-JP"/>
        </w:rPr>
        <w:t>-Meeting</w:t>
      </w:r>
      <w:proofErr w:type="gramEnd"/>
      <w:r w:rsidR="008327F2">
        <w:rPr>
          <w:rFonts w:ascii="Arial" w:eastAsia="MS Mincho" w:hAnsi="Arial" w:cs="Arial"/>
          <w:b/>
          <w:bCs/>
          <w:sz w:val="28"/>
          <w:lang w:eastAsia="ja-JP"/>
        </w:rPr>
        <w:t xml:space="preserve">, </w:t>
      </w:r>
      <w:r w:rsidR="00AF4D31">
        <w:rPr>
          <w:rFonts w:ascii="Arial" w:eastAsia="MS Mincho" w:hAnsi="Arial" w:cs="Arial"/>
          <w:b/>
          <w:bCs/>
          <w:sz w:val="28"/>
          <w:lang w:eastAsia="ja-JP"/>
        </w:rPr>
        <w:t>October 26</w:t>
      </w:r>
      <w:r w:rsidR="00AF4D31">
        <w:rPr>
          <w:rFonts w:ascii="Arial" w:eastAsia="MS Mincho" w:hAnsi="Arial" w:cs="Arial"/>
          <w:b/>
          <w:bCs/>
          <w:sz w:val="28"/>
          <w:vertAlign w:val="superscript"/>
          <w:lang w:eastAsia="ja-JP"/>
        </w:rPr>
        <w:t>th</w:t>
      </w:r>
      <w:r w:rsidR="00AF4D31">
        <w:rPr>
          <w:rFonts w:ascii="Arial" w:eastAsia="MS Mincho" w:hAnsi="Arial" w:cs="Arial"/>
          <w:b/>
          <w:bCs/>
          <w:sz w:val="28"/>
          <w:lang w:eastAsia="ja-JP"/>
        </w:rPr>
        <w:t xml:space="preserve"> – November 13</w:t>
      </w:r>
      <w:r w:rsidR="00AF4D31">
        <w:rPr>
          <w:rFonts w:ascii="Arial" w:eastAsia="MS Mincho" w:hAnsi="Arial" w:cs="Arial"/>
          <w:b/>
          <w:bCs/>
          <w:sz w:val="28"/>
          <w:vertAlign w:val="superscript"/>
          <w:lang w:eastAsia="ja-JP"/>
        </w:rPr>
        <w:t>th</w:t>
      </w:r>
      <w:r w:rsidR="00AF4D31">
        <w:rPr>
          <w:rFonts w:ascii="Arial" w:eastAsia="MS Mincho" w:hAnsi="Arial" w:cs="Arial"/>
          <w:b/>
          <w:bCs/>
          <w:sz w:val="28"/>
          <w:lang w:eastAsia="ja-JP"/>
        </w:rPr>
        <w:t>, 2020</w:t>
      </w:r>
    </w:p>
    <w:p w:rsidR="00BE3317" w:rsidRPr="00EB1036" w:rsidRDefault="00BE3317">
      <w:pPr>
        <w:pStyle w:val="Header"/>
        <w:tabs>
          <w:tab w:val="clear" w:pos="4536"/>
          <w:tab w:val="left" w:pos="1800"/>
        </w:tabs>
        <w:ind w:left="1800" w:hanging="1800"/>
        <w:rPr>
          <w:rFonts w:cs="Arial"/>
          <w:sz w:val="22"/>
          <w:szCs w:val="22"/>
          <w:lang w:val="en-GB"/>
        </w:rPr>
      </w:pPr>
    </w:p>
    <w:p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6D745E">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A762DD">
        <w:rPr>
          <w:rFonts w:eastAsiaTheme="minorEastAsia" w:cs="Arial"/>
          <w:sz w:val="22"/>
          <w:szCs w:val="22"/>
          <w:lang w:eastAsia="zh-CN"/>
        </w:rPr>
        <w:t>R</w:t>
      </w:r>
      <w:r w:rsidR="004C5610" w:rsidRPr="004C5610">
        <w:rPr>
          <w:rFonts w:eastAsiaTheme="minorEastAsia" w:cs="Arial"/>
          <w:sz w:val="22"/>
          <w:szCs w:val="22"/>
          <w:lang w:eastAsia="zh-CN"/>
        </w:rPr>
        <w:t xml:space="preserve">emaining issue on </w:t>
      </w:r>
      <w:r w:rsidR="007B6D60">
        <w:rPr>
          <w:rFonts w:eastAsiaTheme="minorEastAsia" w:cs="Arial" w:hint="eastAsia"/>
          <w:sz w:val="22"/>
          <w:szCs w:val="22"/>
          <w:lang w:eastAsia="zh-CN"/>
        </w:rPr>
        <w:t>prioritization</w:t>
      </w:r>
      <w:r w:rsidR="004C5610" w:rsidRPr="004C5610">
        <w:rPr>
          <w:rFonts w:eastAsiaTheme="minorEastAsia" w:cs="Arial"/>
          <w:sz w:val="22"/>
          <w:szCs w:val="22"/>
          <w:lang w:eastAsia="zh-CN"/>
        </w:rPr>
        <w:t xml:space="preserve"> </w:t>
      </w:r>
      <w:r w:rsidR="007B6D60">
        <w:rPr>
          <w:rFonts w:eastAsiaTheme="minorEastAsia" w:cs="Arial" w:hint="eastAsia"/>
          <w:sz w:val="22"/>
          <w:szCs w:val="22"/>
          <w:lang w:eastAsia="zh-CN"/>
        </w:rPr>
        <w:t>of</w:t>
      </w:r>
      <w:r w:rsidR="007B6D60" w:rsidRPr="004C5610">
        <w:rPr>
          <w:rFonts w:eastAsiaTheme="minorEastAsia" w:cs="Arial"/>
          <w:sz w:val="22"/>
          <w:szCs w:val="22"/>
          <w:lang w:eastAsia="zh-CN"/>
        </w:rPr>
        <w:t xml:space="preserve"> </w:t>
      </w:r>
      <w:r w:rsidR="004C5610" w:rsidRPr="004C5610">
        <w:rPr>
          <w:rFonts w:eastAsiaTheme="minorEastAsia" w:cs="Arial"/>
          <w:sz w:val="22"/>
          <w:szCs w:val="22"/>
          <w:lang w:eastAsia="zh-CN"/>
        </w:rPr>
        <w:t>positioning</w:t>
      </w:r>
      <w:r w:rsidR="007B6D60">
        <w:rPr>
          <w:rFonts w:eastAsiaTheme="minorEastAsia" w:cs="Arial" w:hint="eastAsia"/>
          <w:sz w:val="22"/>
          <w:szCs w:val="22"/>
          <w:lang w:eastAsia="zh-CN"/>
        </w:rPr>
        <w:t xml:space="preserve"> assistance data</w:t>
      </w:r>
    </w:p>
    <w:p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D95DD8">
        <w:rPr>
          <w:rFonts w:eastAsia="SimSun" w:cs="Arial"/>
          <w:sz w:val="22"/>
          <w:szCs w:val="22"/>
          <w:lang w:eastAsia="zh-CN"/>
        </w:rPr>
        <w:t>7.2.8</w:t>
      </w:r>
    </w:p>
    <w:p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DD26B2">
        <w:rPr>
          <w:rFonts w:cs="Arial"/>
          <w:sz w:val="22"/>
          <w:szCs w:val="22"/>
        </w:rPr>
        <w:t xml:space="preserve">Discussion </w:t>
      </w:r>
      <w:r w:rsidR="00DD26B2">
        <w:rPr>
          <w:rFonts w:eastAsiaTheme="minorEastAsia" w:cs="Arial" w:hint="eastAsia"/>
          <w:sz w:val="22"/>
          <w:szCs w:val="22"/>
          <w:lang w:eastAsia="zh-CN"/>
        </w:rPr>
        <w:t>&amp;</w:t>
      </w:r>
      <w:r w:rsidR="00DD26B2">
        <w:rPr>
          <w:rFonts w:eastAsiaTheme="minorEastAsia" w:cs="Arial"/>
          <w:sz w:val="22"/>
          <w:szCs w:val="22"/>
          <w:lang w:eastAsia="zh-CN"/>
        </w:rPr>
        <w:t xml:space="preserve"> </w:t>
      </w:r>
      <w:r w:rsidR="00013E44">
        <w:rPr>
          <w:rFonts w:cs="Arial"/>
          <w:sz w:val="22"/>
          <w:szCs w:val="22"/>
        </w:rPr>
        <w:t>Decision</w:t>
      </w:r>
    </w:p>
    <w:p w:rsidR="00305F56" w:rsidRPr="000D669B" w:rsidRDefault="00A045D1" w:rsidP="00EA778C">
      <w:pPr>
        <w:pStyle w:val="Heading1"/>
        <w:rPr>
          <w:b/>
          <w:bCs/>
        </w:rPr>
      </w:pPr>
      <w:bookmarkStart w:id="3" w:name="OLE_LINK13"/>
      <w:bookmarkStart w:id="4" w:name="OLE_LINK14"/>
      <w:r w:rsidRPr="000D669B">
        <w:t>Introduction</w:t>
      </w:r>
    </w:p>
    <w:p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8E1DE8">
        <w:rPr>
          <w:rFonts w:eastAsiaTheme="minorEastAsia"/>
          <w:szCs w:val="20"/>
          <w:lang w:eastAsia="zh-CN"/>
        </w:rPr>
        <w:t>a</w:t>
      </w:r>
      <w:r w:rsidR="004B0ADC">
        <w:rPr>
          <w:rFonts w:eastAsiaTheme="minorEastAsia"/>
          <w:szCs w:val="20"/>
          <w:lang w:eastAsia="zh-CN"/>
        </w:rPr>
        <w:t xml:space="preserve"> remaining issue on </w:t>
      </w:r>
      <w:r w:rsidR="007B6D60">
        <w:rPr>
          <w:rFonts w:eastAsiaTheme="minorEastAsia" w:hint="eastAsia"/>
          <w:szCs w:val="20"/>
          <w:lang w:eastAsia="zh-CN"/>
        </w:rPr>
        <w:t xml:space="preserve">prioritization of </w:t>
      </w:r>
      <w:proofErr w:type="spellStart"/>
      <w:r w:rsidR="007B6D60">
        <w:rPr>
          <w:rFonts w:eastAsiaTheme="minorEastAsia" w:hint="eastAsia"/>
          <w:szCs w:val="20"/>
          <w:lang w:eastAsia="zh-CN"/>
        </w:rPr>
        <w:t>postioning</w:t>
      </w:r>
      <w:proofErr w:type="spellEnd"/>
      <w:r w:rsidR="007B6D60">
        <w:rPr>
          <w:rFonts w:eastAsiaTheme="minorEastAsia" w:hint="eastAsia"/>
          <w:szCs w:val="20"/>
          <w:lang w:eastAsia="zh-CN"/>
        </w:rPr>
        <w:t xml:space="preserve"> assistance data</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rsidR="00561439" w:rsidRDefault="0064259E" w:rsidP="00EA778C">
      <w:pPr>
        <w:pStyle w:val="Heading1"/>
      </w:pPr>
      <w:r>
        <w:t>The p</w:t>
      </w:r>
      <w:r w:rsidR="00561439">
        <w:rPr>
          <w:rFonts w:hint="eastAsia"/>
        </w:rPr>
        <w:t>riority of PRS processing</w:t>
      </w:r>
    </w:p>
    <w:p w:rsidR="00416E58" w:rsidRPr="00416E58" w:rsidRDefault="00416E58" w:rsidP="007202AC">
      <w:pPr>
        <w:pStyle w:val="BodyText"/>
        <w:spacing w:line="260" w:lineRule="exact"/>
        <w:rPr>
          <w:lang w:eastAsia="zh-CN"/>
        </w:rPr>
      </w:pPr>
      <w:r w:rsidRPr="00416E58">
        <w:rPr>
          <w:lang w:eastAsia="zh-CN"/>
        </w:rPr>
        <w:t>The following agreement was reached with respect to the assistance data prioritization during RAN1</w:t>
      </w:r>
      <w:r>
        <w:rPr>
          <w:lang w:eastAsia="zh-CN"/>
        </w:rPr>
        <w:t>#101-e</w:t>
      </w:r>
      <w:r w:rsidRPr="00416E58">
        <w:rPr>
          <w:lang w:eastAsia="zh-CN"/>
        </w:rPr>
        <w:t xml:space="preserve"> meeting</w:t>
      </w:r>
      <w:r>
        <w:rPr>
          <w:lang w:eastAsia="zh-CN"/>
        </w:rPr>
        <w:t xml:space="preserve"> where two </w:t>
      </w:r>
      <w:r>
        <w:rPr>
          <w:rFonts w:eastAsiaTheme="minorEastAsia"/>
          <w:lang w:eastAsia="zh-CN"/>
        </w:rPr>
        <w:t>FFS issues are left to be discussed</w:t>
      </w:r>
      <w:r>
        <w:rPr>
          <w:lang w:eastAsia="zh-CN"/>
        </w:rPr>
        <w:t>.</w:t>
      </w:r>
    </w:p>
    <w:tbl>
      <w:tblPr>
        <w:tblStyle w:val="TableGrid"/>
        <w:tblW w:w="0" w:type="auto"/>
        <w:tblInd w:w="108" w:type="dxa"/>
        <w:tblLook w:val="04A0" w:firstRow="1" w:lastRow="0" w:firstColumn="1" w:lastColumn="0" w:noHBand="0" w:noVBand="1"/>
      </w:tblPr>
      <w:tblGrid>
        <w:gridCol w:w="9072"/>
      </w:tblGrid>
      <w:tr w:rsidR="006B3A7E" w:rsidTr="006B3A7E">
        <w:tc>
          <w:tcPr>
            <w:tcW w:w="9072" w:type="dxa"/>
          </w:tcPr>
          <w:p w:rsidR="006B3A7E" w:rsidRDefault="006B3A7E" w:rsidP="006B3A7E">
            <w:pPr>
              <w:pStyle w:val="Caption"/>
            </w:pPr>
            <w:r w:rsidRPr="0090636F">
              <w:rPr>
                <w:highlight w:val="green"/>
              </w:rPr>
              <w:t xml:space="preserve">Agreement </w:t>
            </w:r>
            <w:r w:rsidR="00464CF2" w:rsidRPr="0090636F">
              <w:rPr>
                <w:highlight w:val="green"/>
              </w:rPr>
              <w:fldChar w:fldCharType="begin"/>
            </w:r>
            <w:r w:rsidRPr="0090636F">
              <w:rPr>
                <w:highlight w:val="green"/>
              </w:rPr>
              <w:instrText xml:space="preserve"> SEQ Agreement \* ARABIC </w:instrText>
            </w:r>
            <w:r w:rsidR="00464CF2" w:rsidRPr="0090636F">
              <w:rPr>
                <w:highlight w:val="green"/>
              </w:rPr>
              <w:fldChar w:fldCharType="separate"/>
            </w:r>
            <w:r>
              <w:rPr>
                <w:noProof/>
                <w:highlight w:val="green"/>
              </w:rPr>
              <w:t>1</w:t>
            </w:r>
            <w:r w:rsidR="00464CF2" w:rsidRPr="0090636F">
              <w:rPr>
                <w:highlight w:val="green"/>
              </w:rPr>
              <w:fldChar w:fldCharType="end"/>
            </w:r>
            <w:r w:rsidRPr="0090636F">
              <w:rPr>
                <w:highlight w:val="green"/>
              </w:rPr>
              <w:t>:</w:t>
            </w:r>
          </w:p>
          <w:p w:rsidR="006B3A7E" w:rsidRDefault="006B3A7E" w:rsidP="006B3A7E">
            <w:pPr>
              <w:numPr>
                <w:ilvl w:val="0"/>
                <w:numId w:val="12"/>
              </w:numPr>
              <w:autoSpaceDN w:val="0"/>
              <w:spacing w:line="260" w:lineRule="exact"/>
            </w:pPr>
            <w:r>
              <w:t xml:space="preserve">When a UE is configured in the assistance data of a positioning method with a number of PRS resources beyond its capability (FG 13-2,13-3,13-4 for </w:t>
            </w:r>
            <w:proofErr w:type="spellStart"/>
            <w:r>
              <w:t>AoD</w:t>
            </w:r>
            <w:proofErr w:type="spellEnd"/>
            <w:r>
              <w:t>, TDOA, MRTT respectively), </w:t>
            </w:r>
            <w:r w:rsidRPr="005A659B">
              <w:rPr>
                <w:color w:val="FF0000"/>
              </w:rPr>
              <w:t xml:space="preserve"> the UE assumes the DL-PRS Resources in the assistance data are sorted in a decreasing order of measurement priority</w:t>
            </w:r>
            <w:r>
              <w:t>. Specifically, according to the current RAN2 structure of the assistance data, the following priority is assumed:</w:t>
            </w:r>
          </w:p>
          <w:p w:rsidR="006B3A7E" w:rsidRDefault="006B3A7E" w:rsidP="006B3A7E">
            <w:pPr>
              <w:numPr>
                <w:ilvl w:val="0"/>
                <w:numId w:val="13"/>
              </w:numPr>
              <w:autoSpaceDN w:val="0"/>
              <w:spacing w:line="260" w:lineRule="exact"/>
              <w:ind w:left="1080"/>
            </w:pPr>
            <w:r w:rsidRPr="001C012A">
              <w:rPr>
                <w:highlight w:val="yellow"/>
              </w:rPr>
              <w:t>FFS: the 4 frequency layers are sorted according to priority</w:t>
            </w:r>
            <w:r>
              <w:t>,</w:t>
            </w:r>
          </w:p>
          <w:p w:rsidR="006B3A7E" w:rsidRDefault="006B3A7E" w:rsidP="006B3A7E">
            <w:pPr>
              <w:numPr>
                <w:ilvl w:val="0"/>
                <w:numId w:val="13"/>
              </w:numPr>
              <w:autoSpaceDN w:val="0"/>
              <w:spacing w:line="260" w:lineRule="exact"/>
              <w:ind w:left="1080"/>
            </w:pPr>
            <w:r>
              <w:t>The 64 TRPs per frequency layer are sorted according to priority,</w:t>
            </w:r>
          </w:p>
          <w:p w:rsidR="006B3A7E" w:rsidRDefault="006B3A7E" w:rsidP="006B3A7E">
            <w:pPr>
              <w:numPr>
                <w:ilvl w:val="0"/>
                <w:numId w:val="13"/>
              </w:numPr>
              <w:autoSpaceDN w:val="0"/>
              <w:spacing w:line="260" w:lineRule="exact"/>
              <w:ind w:left="1080"/>
            </w:pPr>
            <w:r>
              <w:t>The 2 sets per TRP of the frequency layer are sorted according to priority,</w:t>
            </w:r>
          </w:p>
          <w:p w:rsidR="006B3A7E" w:rsidRDefault="006B3A7E" w:rsidP="006B3A7E">
            <w:pPr>
              <w:numPr>
                <w:ilvl w:val="0"/>
                <w:numId w:val="13"/>
              </w:numPr>
              <w:autoSpaceDN w:val="0"/>
              <w:spacing w:line="260" w:lineRule="exact"/>
              <w:ind w:left="1080"/>
            </w:pPr>
            <w:r w:rsidRPr="001C012A">
              <w:rPr>
                <w:highlight w:val="yellow"/>
              </w:rPr>
              <w:t>FFS: The 64 resources of the set per TRP per frequency layer are sorted according to priority</w:t>
            </w:r>
            <w:r>
              <w:t>.</w:t>
            </w:r>
            <w:r>
              <w:rPr>
                <w:rFonts w:eastAsiaTheme="minorEastAsia" w:hint="eastAsia"/>
              </w:rPr>
              <w:t xml:space="preserve"> </w:t>
            </w:r>
          </w:p>
          <w:p w:rsidR="006B3A7E" w:rsidRPr="006B3A7E" w:rsidRDefault="006B3A7E" w:rsidP="00065E93">
            <w:pPr>
              <w:numPr>
                <w:ilvl w:val="0"/>
                <w:numId w:val="12"/>
              </w:numPr>
              <w:autoSpaceDN w:val="0"/>
              <w:spacing w:line="260" w:lineRule="exact"/>
              <w:rPr>
                <w:rFonts w:eastAsiaTheme="minorEastAsia"/>
                <w:lang w:eastAsia="zh-CN"/>
              </w:rPr>
            </w:pPr>
            <w:r>
              <w:t>The reference indicated by nr-DL-PRS-ReferenceInfo-r16 for each frequency layer has the highest priority at least for DL-TDOA</w:t>
            </w:r>
          </w:p>
        </w:tc>
      </w:tr>
    </w:tbl>
    <w:p w:rsidR="00416E58" w:rsidRDefault="00416E58" w:rsidP="00416E58">
      <w:pPr>
        <w:pStyle w:val="BodyText"/>
        <w:spacing w:before="100" w:beforeAutospacing="1" w:line="260" w:lineRule="exact"/>
        <w:rPr>
          <w:rFonts w:eastAsiaTheme="minorEastAsia"/>
          <w:lang w:eastAsia="zh-CN"/>
        </w:rPr>
      </w:pPr>
      <w:r>
        <w:rPr>
          <w:rFonts w:eastAsiaTheme="minorEastAsia"/>
          <w:lang w:eastAsia="zh-CN"/>
        </w:rPr>
        <w:t xml:space="preserve">During RAN1#102-e meeting, there’re </w:t>
      </w:r>
      <w:r w:rsidR="00005A40">
        <w:rPr>
          <w:rFonts w:eastAsiaTheme="minorEastAsia"/>
          <w:lang w:eastAsia="zh-CN"/>
        </w:rPr>
        <w:t xml:space="preserve">several rounds of </w:t>
      </w:r>
      <w:r>
        <w:rPr>
          <w:rFonts w:eastAsiaTheme="minorEastAsia"/>
          <w:lang w:eastAsia="zh-CN"/>
        </w:rPr>
        <w:t xml:space="preserve">discussions on the above DL PRS priority issue. However, </w:t>
      </w:r>
      <w:r w:rsidR="00005A40">
        <w:rPr>
          <w:rFonts w:eastAsiaTheme="minorEastAsia"/>
          <w:lang w:eastAsia="zh-CN"/>
        </w:rPr>
        <w:t xml:space="preserve">there’s no </w:t>
      </w:r>
      <w:r w:rsidR="00CD7A92">
        <w:rPr>
          <w:rFonts w:eastAsiaTheme="minorEastAsia"/>
          <w:lang w:eastAsia="zh-CN"/>
        </w:rPr>
        <w:t xml:space="preserve">consensus </w:t>
      </w:r>
      <w:r w:rsidR="00005A40">
        <w:rPr>
          <w:rFonts w:eastAsiaTheme="minorEastAsia"/>
          <w:lang w:eastAsia="zh-CN"/>
        </w:rPr>
        <w:t>to agree</w:t>
      </w:r>
      <w:r w:rsidR="00CD7A92">
        <w:rPr>
          <w:rFonts w:eastAsiaTheme="minorEastAsia"/>
          <w:lang w:eastAsia="zh-CN"/>
        </w:rPr>
        <w:t xml:space="preserve"> on</w:t>
      </w:r>
      <w:r w:rsidR="00005A40">
        <w:rPr>
          <w:rFonts w:eastAsiaTheme="minorEastAsia"/>
          <w:lang w:eastAsia="zh-CN"/>
        </w:rPr>
        <w:t xml:space="preserve"> the above FFS points.</w:t>
      </w:r>
    </w:p>
    <w:p w:rsidR="00145E67" w:rsidRDefault="00005A40" w:rsidP="00416E58">
      <w:pPr>
        <w:pStyle w:val="BodyText"/>
        <w:spacing w:before="100" w:beforeAutospacing="1" w:line="260" w:lineRule="exact"/>
        <w:rPr>
          <w:rFonts w:eastAsiaTheme="minorEastAsia"/>
          <w:lang w:eastAsia="zh-CN"/>
        </w:rPr>
      </w:pPr>
      <w:r>
        <w:rPr>
          <w:rFonts w:eastAsiaTheme="minorEastAsia"/>
          <w:lang w:eastAsia="zh-CN"/>
        </w:rPr>
        <w:t xml:space="preserve">One </w:t>
      </w:r>
      <w:r w:rsidR="00F56EA6">
        <w:rPr>
          <w:rFonts w:eastAsiaTheme="minorEastAsia"/>
          <w:lang w:eastAsia="zh-CN"/>
        </w:rPr>
        <w:t xml:space="preserve">argument </w:t>
      </w:r>
      <w:r>
        <w:rPr>
          <w:rFonts w:eastAsiaTheme="minorEastAsia"/>
          <w:lang w:eastAsia="zh-CN"/>
        </w:rPr>
        <w:t xml:space="preserve">to support priority order of DL PRS is that </w:t>
      </w:r>
      <w:r w:rsidR="00F56EA6">
        <w:rPr>
          <w:rFonts w:eastAsiaTheme="minorEastAsia"/>
          <w:lang w:eastAsia="zh-CN"/>
        </w:rPr>
        <w:t xml:space="preserve">LTE support such priority ordering. </w:t>
      </w:r>
      <w:bookmarkStart w:id="5" w:name="_Hlk47426752"/>
      <w:r w:rsidR="008E5BD5">
        <w:rPr>
          <w:rFonts w:eastAsiaTheme="minorEastAsia"/>
          <w:lang w:eastAsia="zh-CN"/>
        </w:rPr>
        <w:t>For reference,</w:t>
      </w:r>
      <w:bookmarkEnd w:id="5"/>
      <w:r w:rsidR="001D614A">
        <w:rPr>
          <w:rFonts w:eastAsiaTheme="minorEastAsia"/>
          <w:lang w:eastAsia="zh-CN"/>
        </w:rPr>
        <w:t xml:space="preserve"> </w:t>
      </w:r>
      <w:r w:rsidR="00B04F86">
        <w:rPr>
          <w:rFonts w:eastAsiaTheme="minorEastAsia"/>
          <w:lang w:eastAsia="zh-CN"/>
        </w:rPr>
        <w:t xml:space="preserve">the </w:t>
      </w:r>
      <w:r w:rsidR="004C6161">
        <w:rPr>
          <w:rFonts w:eastAsiaTheme="minorEastAsia"/>
          <w:lang w:eastAsia="zh-CN"/>
        </w:rPr>
        <w:t>assistance data structure</w:t>
      </w:r>
      <w:r w:rsidR="0064259E">
        <w:rPr>
          <w:rFonts w:eastAsiaTheme="minorEastAsia"/>
          <w:lang w:eastAsia="zh-CN"/>
        </w:rPr>
        <w:t xml:space="preserve"> and priority </w:t>
      </w:r>
      <w:r w:rsidR="00B04F86">
        <w:rPr>
          <w:rFonts w:eastAsiaTheme="minorEastAsia"/>
          <w:lang w:eastAsia="zh-CN"/>
        </w:rPr>
        <w:t>ranking</w:t>
      </w:r>
      <w:r w:rsidR="008E5BD5">
        <w:rPr>
          <w:rFonts w:eastAsiaTheme="minorEastAsia"/>
          <w:lang w:eastAsia="zh-CN"/>
        </w:rPr>
        <w:t xml:space="preserve"> for LTE positioning</w:t>
      </w:r>
      <w:r w:rsidR="00B04F86">
        <w:rPr>
          <w:rFonts w:eastAsiaTheme="minorEastAsia"/>
          <w:lang w:eastAsia="zh-CN"/>
        </w:rPr>
        <w:t xml:space="preserve"> </w:t>
      </w:r>
      <w:r w:rsidR="0064259E">
        <w:rPr>
          <w:rFonts w:eastAsiaTheme="minorEastAsia"/>
          <w:lang w:eastAsia="zh-CN"/>
        </w:rPr>
        <w:t>in TS 36.355</w:t>
      </w:r>
      <w:r w:rsidR="008E5BD5">
        <w:rPr>
          <w:rFonts w:eastAsiaTheme="minorEastAsia"/>
          <w:lang w:eastAsia="zh-CN"/>
        </w:rPr>
        <w:t xml:space="preserve"> </w:t>
      </w:r>
      <w:r w:rsidR="001877F1">
        <w:rPr>
          <w:rFonts w:eastAsiaTheme="minorEastAsia"/>
          <w:lang w:eastAsia="zh-CN"/>
        </w:rPr>
        <w:t>[1]</w:t>
      </w:r>
      <w:bookmarkStart w:id="6" w:name="_Hlk47426746"/>
      <w:r w:rsidR="0064259E">
        <w:rPr>
          <w:rFonts w:eastAsiaTheme="minorEastAsia"/>
          <w:lang w:eastAsia="zh-CN"/>
        </w:rPr>
        <w:t xml:space="preserve"> </w:t>
      </w:r>
      <w:r w:rsidR="00B04F86">
        <w:rPr>
          <w:rFonts w:eastAsiaTheme="minorEastAsia"/>
          <w:lang w:eastAsia="zh-CN"/>
        </w:rPr>
        <w:t xml:space="preserve">is </w:t>
      </w:r>
      <w:r w:rsidR="008E5BD5">
        <w:rPr>
          <w:rFonts w:eastAsiaTheme="minorEastAsia"/>
          <w:lang w:eastAsia="zh-CN"/>
        </w:rPr>
        <w:t>shown in</w:t>
      </w:r>
      <w:bookmarkEnd w:id="6"/>
      <w:r w:rsidR="008E5BD5">
        <w:rPr>
          <w:rFonts w:eastAsiaTheme="minorEastAsia"/>
          <w:lang w:eastAsia="zh-CN"/>
        </w:rPr>
        <w:t xml:space="preserve"> </w:t>
      </w:r>
      <w:r w:rsidR="00464CF2">
        <w:rPr>
          <w:rFonts w:eastAsiaTheme="minorEastAsia"/>
          <w:lang w:eastAsia="zh-CN"/>
        </w:rPr>
        <w:fldChar w:fldCharType="begin"/>
      </w:r>
      <w:r w:rsidR="00B04F86">
        <w:rPr>
          <w:rFonts w:eastAsiaTheme="minorEastAsia"/>
          <w:lang w:eastAsia="zh-CN"/>
        </w:rPr>
        <w:instrText xml:space="preserve"> REF _Ref46396570 \h </w:instrText>
      </w:r>
      <w:r w:rsidR="00464CF2">
        <w:rPr>
          <w:rFonts w:eastAsiaTheme="minorEastAsia"/>
          <w:lang w:eastAsia="zh-CN"/>
        </w:rPr>
      </w:r>
      <w:r w:rsidR="00464CF2">
        <w:rPr>
          <w:rFonts w:eastAsiaTheme="minorEastAsia"/>
          <w:lang w:eastAsia="zh-CN"/>
        </w:rPr>
        <w:fldChar w:fldCharType="separate"/>
      </w:r>
      <w:r w:rsidR="00B04F86">
        <w:t xml:space="preserve">Figure </w:t>
      </w:r>
      <w:r w:rsidR="00B04F86">
        <w:rPr>
          <w:noProof/>
        </w:rPr>
        <w:t>1</w:t>
      </w:r>
      <w:r w:rsidR="00464CF2">
        <w:rPr>
          <w:rFonts w:eastAsiaTheme="minorEastAsia"/>
          <w:lang w:eastAsia="zh-CN"/>
        </w:rPr>
        <w:fldChar w:fldCharType="end"/>
      </w:r>
      <w:r w:rsidR="0064259E">
        <w:rPr>
          <w:rFonts w:eastAsiaTheme="minorEastAsia"/>
          <w:lang w:eastAsia="zh-CN"/>
        </w:rPr>
        <w:t>.</w:t>
      </w:r>
      <w:r w:rsidR="00B04F86">
        <w:rPr>
          <w:rFonts w:eastAsiaTheme="minorEastAsia"/>
          <w:lang w:eastAsia="zh-CN"/>
        </w:rPr>
        <w:t xml:space="preserve"> </w:t>
      </w:r>
      <w:r w:rsidR="00B75DE7">
        <w:rPr>
          <w:rFonts w:eastAsiaTheme="minorEastAsia"/>
          <w:lang w:eastAsia="zh-CN"/>
        </w:rPr>
        <w:t>I</w:t>
      </w:r>
      <w:r w:rsidR="00B04F86">
        <w:rPr>
          <w:rFonts w:eastAsiaTheme="minorEastAsia"/>
          <w:lang w:eastAsia="zh-CN"/>
        </w:rPr>
        <w:t xml:space="preserve">t is observed that </w:t>
      </w:r>
      <w:r w:rsidR="00B04F86">
        <w:rPr>
          <w:noProof/>
        </w:rPr>
        <w:t xml:space="preserve">only </w:t>
      </w:r>
      <w:r w:rsidR="008E5BD5">
        <w:rPr>
          <w:noProof/>
        </w:rPr>
        <w:t>Frequency Layer (</w:t>
      </w:r>
      <w:r w:rsidR="00B04F86">
        <w:rPr>
          <w:noProof/>
        </w:rPr>
        <w:t>FL</w:t>
      </w:r>
      <w:r w:rsidR="008E5BD5">
        <w:rPr>
          <w:noProof/>
        </w:rPr>
        <w:t>)</w:t>
      </w:r>
      <w:r w:rsidR="00B04F86">
        <w:rPr>
          <w:noProof/>
        </w:rPr>
        <w:t xml:space="preserve"> and</w:t>
      </w:r>
      <w:r w:rsidR="00B04F86" w:rsidRPr="008142CB">
        <w:rPr>
          <w:noProof/>
        </w:rPr>
        <w:t xml:space="preserve"> cell</w:t>
      </w:r>
      <w:r w:rsidR="00B04F86">
        <w:rPr>
          <w:noProof/>
        </w:rPr>
        <w:t xml:space="preserve"> </w:t>
      </w:r>
      <w:r w:rsidR="00B04F86" w:rsidRPr="00B04F86">
        <w:t>are sorted in decreasing order</w:t>
      </w:r>
      <w:r w:rsidR="00B04F86">
        <w:t xml:space="preserve">, and </w:t>
      </w:r>
      <w:r w:rsidR="00B04F86" w:rsidRPr="00B04F86">
        <w:rPr>
          <w:i/>
          <w:iCs/>
        </w:rPr>
        <w:t>PRS-info</w:t>
      </w:r>
      <w:r w:rsidR="00B04F86">
        <w:t xml:space="preserve"> is not sorted</w:t>
      </w:r>
      <w:r w:rsidR="00B04F86">
        <w:rPr>
          <w:noProof/>
        </w:rPr>
        <w:t>.</w:t>
      </w:r>
      <w:r w:rsidR="00B04F86">
        <w:rPr>
          <w:rFonts w:eastAsiaTheme="minorEastAsia"/>
          <w:lang w:eastAsia="zh-CN"/>
        </w:rPr>
        <w:t xml:space="preserve"> The structure of LTE </w:t>
      </w:r>
      <w:r w:rsidR="008E5BD5">
        <w:rPr>
          <w:rFonts w:eastAsiaTheme="minorEastAsia"/>
          <w:lang w:eastAsia="zh-CN"/>
        </w:rPr>
        <w:t xml:space="preserve">positioning assistance data </w:t>
      </w:r>
      <w:r w:rsidR="00B04F86">
        <w:rPr>
          <w:rFonts w:eastAsiaTheme="minorEastAsia"/>
          <w:lang w:eastAsia="zh-CN"/>
        </w:rPr>
        <w:t>seems the same as the</w:t>
      </w:r>
      <w:r w:rsidR="008D4C97">
        <w:rPr>
          <w:rFonts w:eastAsiaTheme="minorEastAsia"/>
          <w:lang w:eastAsia="zh-CN"/>
        </w:rPr>
        <w:t xml:space="preserve"> combination of </w:t>
      </w:r>
      <w:r w:rsidR="008E5BD5">
        <w:rPr>
          <w:rFonts w:eastAsiaTheme="minorEastAsia"/>
          <w:lang w:eastAsia="zh-CN"/>
        </w:rPr>
        <w:t xml:space="preserve">sub-bullet </w:t>
      </w:r>
      <w:proofErr w:type="gramStart"/>
      <w:r w:rsidR="00B04F86">
        <w:rPr>
          <w:rFonts w:eastAsiaTheme="minorEastAsia"/>
          <w:lang w:eastAsia="zh-CN"/>
        </w:rPr>
        <w:t>a and</w:t>
      </w:r>
      <w:proofErr w:type="gramEnd"/>
      <w:r w:rsidR="00B04F86">
        <w:rPr>
          <w:rFonts w:eastAsiaTheme="minorEastAsia"/>
          <w:lang w:eastAsia="zh-CN"/>
        </w:rPr>
        <w:t xml:space="preserve"> b in the </w:t>
      </w:r>
      <w:r w:rsidR="008D4C97">
        <w:rPr>
          <w:rFonts w:eastAsiaTheme="minorEastAsia"/>
          <w:lang w:eastAsia="zh-CN"/>
        </w:rPr>
        <w:t>above</w:t>
      </w:r>
      <w:r w:rsidR="00B04F86">
        <w:rPr>
          <w:rFonts w:eastAsiaTheme="minorEastAsia"/>
          <w:lang w:eastAsia="zh-CN"/>
        </w:rPr>
        <w:t xml:space="preserve"> agreement</w:t>
      </w:r>
      <w:r w:rsidR="008E5BD5">
        <w:rPr>
          <w:rFonts w:eastAsiaTheme="minorEastAsia"/>
          <w:lang w:eastAsia="zh-CN"/>
        </w:rPr>
        <w:t>. B</w:t>
      </w:r>
      <w:r w:rsidR="00B04F86">
        <w:rPr>
          <w:rFonts w:eastAsiaTheme="minorEastAsia"/>
          <w:lang w:eastAsia="zh-CN"/>
        </w:rPr>
        <w:t>ut it is much different because of the different definition of LTE and NR for FL and PRS.</w:t>
      </w:r>
    </w:p>
    <w:p w:rsidR="0064259E" w:rsidRDefault="00065E93" w:rsidP="0064259E">
      <w:pPr>
        <w:pStyle w:val="BodyText"/>
        <w:jc w:val="center"/>
      </w:pPr>
      <w:r>
        <w:object w:dxaOrig="6270" w:dyaOrig="1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pt;height:60.95pt" o:ole="">
            <v:imagedata r:id="rId10" o:title=""/>
          </v:shape>
          <o:OLEObject Type="Embed" ProgID="Visio.Drawing.15" ShapeID="_x0000_i1025" DrawAspect="Content" ObjectID="_1664358950" r:id="rId11"/>
        </w:object>
      </w:r>
    </w:p>
    <w:p w:rsidR="0064259E" w:rsidRDefault="0064259E" w:rsidP="0064259E">
      <w:pPr>
        <w:pStyle w:val="Caption"/>
        <w:jc w:val="center"/>
        <w:rPr>
          <w:rFonts w:eastAsiaTheme="minorEastAsia"/>
          <w:lang w:eastAsia="zh-CN"/>
        </w:rPr>
      </w:pPr>
      <w:bookmarkStart w:id="7" w:name="_Ref46396570"/>
      <w:r>
        <w:t xml:space="preserve">Figure </w:t>
      </w:r>
      <w:r w:rsidR="00464CF2">
        <w:fldChar w:fldCharType="begin"/>
      </w:r>
      <w:r>
        <w:instrText xml:space="preserve"> SEQ Figure \* ARABIC </w:instrText>
      </w:r>
      <w:r w:rsidR="00464CF2">
        <w:fldChar w:fldCharType="separate"/>
      </w:r>
      <w:r w:rsidR="001877F1">
        <w:rPr>
          <w:noProof/>
        </w:rPr>
        <w:t>1</w:t>
      </w:r>
      <w:r w:rsidR="00464CF2">
        <w:fldChar w:fldCharType="end"/>
      </w:r>
      <w:bookmarkEnd w:id="7"/>
      <w:r>
        <w:t xml:space="preserve">: </w:t>
      </w:r>
      <w:r>
        <w:rPr>
          <w:rFonts w:eastAsiaTheme="minorEastAsia"/>
          <w:lang w:eastAsia="zh-CN"/>
        </w:rPr>
        <w:t>Assistance data structure and priority in TS 36.355</w:t>
      </w:r>
    </w:p>
    <w:p w:rsidR="00B04F86" w:rsidRDefault="00B04F86" w:rsidP="00065E93">
      <w:pPr>
        <w:spacing w:line="260" w:lineRule="exact"/>
        <w:jc w:val="both"/>
        <w:rPr>
          <w:rFonts w:eastAsiaTheme="minorEastAsia"/>
          <w:lang w:val="en-GB" w:eastAsia="zh-CN"/>
        </w:rPr>
      </w:pPr>
      <w:r>
        <w:rPr>
          <w:rFonts w:eastAsiaTheme="minorEastAsia"/>
          <w:lang w:val="en-GB" w:eastAsia="zh-CN"/>
        </w:rPr>
        <w:t xml:space="preserve">In LTE, an FL </w:t>
      </w:r>
      <w:r>
        <w:t xml:space="preserve">consists of one or more cells </w:t>
      </w:r>
      <w:r w:rsidR="003B699C">
        <w:t>that</w:t>
      </w:r>
      <w:r>
        <w:rPr>
          <w:rFonts w:eastAsiaTheme="minorEastAsia"/>
          <w:lang w:val="en-GB" w:eastAsia="zh-CN"/>
        </w:rPr>
        <w:t xml:space="preserve"> have the same </w:t>
      </w:r>
      <w:proofErr w:type="spellStart"/>
      <w:r w:rsidRPr="00B04F86">
        <w:rPr>
          <w:rFonts w:eastAsiaTheme="minorEastAsia"/>
          <w:i/>
          <w:iCs/>
          <w:lang w:val="en-GB" w:eastAsia="zh-CN"/>
        </w:rPr>
        <w:t>earfcn</w:t>
      </w:r>
      <w:proofErr w:type="spellEnd"/>
      <w:r>
        <w:rPr>
          <w:rFonts w:eastAsiaTheme="minorEastAsia"/>
          <w:lang w:val="en-GB" w:eastAsia="zh-CN"/>
        </w:rPr>
        <w:t xml:space="preserve"> or </w:t>
      </w:r>
      <w:proofErr w:type="spellStart"/>
      <w:r>
        <w:rPr>
          <w:rFonts w:eastAsiaTheme="minorEastAsia"/>
          <w:lang w:val="en-GB" w:eastAsia="zh-CN"/>
        </w:rPr>
        <w:t>cent</w:t>
      </w:r>
      <w:r w:rsidR="003B699C">
        <w:rPr>
          <w:rFonts w:eastAsiaTheme="minorEastAsia"/>
          <w:lang w:val="en-GB" w:eastAsia="zh-CN"/>
        </w:rPr>
        <w:t>er</w:t>
      </w:r>
      <w:proofErr w:type="spellEnd"/>
      <w:r>
        <w:rPr>
          <w:rFonts w:eastAsiaTheme="minorEastAsia"/>
          <w:lang w:val="en-GB" w:eastAsia="zh-CN"/>
        </w:rPr>
        <w:t xml:space="preserve"> of the carrier. </w:t>
      </w:r>
      <w:r w:rsidR="008E5BD5">
        <w:rPr>
          <w:rFonts w:eastAsiaTheme="minorEastAsia"/>
          <w:lang w:val="en-GB" w:eastAsia="zh-CN"/>
        </w:rPr>
        <w:t>However</w:t>
      </w:r>
      <w:r>
        <w:rPr>
          <w:rFonts w:eastAsiaTheme="minorEastAsia"/>
          <w:lang w:val="en-GB" w:eastAsia="zh-CN"/>
        </w:rPr>
        <w:t>,</w:t>
      </w:r>
      <w:r>
        <w:t xml:space="preserve"> a positioning frequency layer</w:t>
      </w:r>
      <w:r>
        <w:rPr>
          <w:rFonts w:eastAsiaTheme="minorEastAsia"/>
          <w:lang w:val="en-GB" w:eastAsia="zh-CN"/>
        </w:rPr>
        <w:t xml:space="preserve"> in NR </w:t>
      </w:r>
      <w:r w:rsidR="00005653">
        <w:rPr>
          <w:rFonts w:eastAsiaTheme="minorEastAsia"/>
          <w:lang w:val="en-GB" w:eastAsia="zh-CN"/>
        </w:rPr>
        <w:t>consists of sets with</w:t>
      </w:r>
      <w:r>
        <w:rPr>
          <w:rFonts w:eastAsiaTheme="minorEastAsia"/>
          <w:lang w:val="en-GB" w:eastAsia="zh-CN"/>
        </w:rPr>
        <w:t xml:space="preserve"> the same value for ‘</w:t>
      </w:r>
      <w:r>
        <w:rPr>
          <w:i/>
        </w:rPr>
        <w:t>DL-PRS-</w:t>
      </w:r>
      <w:proofErr w:type="spellStart"/>
      <w:r>
        <w:rPr>
          <w:i/>
        </w:rPr>
        <w:t>SubcarrierSpacing</w:t>
      </w:r>
      <w:proofErr w:type="spellEnd"/>
      <w:r>
        <w:rPr>
          <w:rFonts w:eastAsiaTheme="minorEastAsia"/>
          <w:lang w:val="en-GB" w:eastAsia="zh-CN"/>
        </w:rPr>
        <w:t>’,</w:t>
      </w:r>
      <w:r w:rsidRPr="00B04F86">
        <w:rPr>
          <w:i/>
        </w:rPr>
        <w:t xml:space="preserve"> </w:t>
      </w:r>
      <w:r>
        <w:rPr>
          <w:i/>
        </w:rPr>
        <w:t>‘DL-PRS-</w:t>
      </w:r>
      <w:proofErr w:type="spellStart"/>
      <w:r>
        <w:rPr>
          <w:i/>
        </w:rPr>
        <w:t>PointA</w:t>
      </w:r>
      <w:proofErr w:type="spellEnd"/>
      <w:r>
        <w:rPr>
          <w:i/>
        </w:rPr>
        <w:t>’,’</w:t>
      </w:r>
      <w:r w:rsidRPr="00B04F86">
        <w:rPr>
          <w:i/>
        </w:rPr>
        <w:t xml:space="preserve"> </w:t>
      </w:r>
      <w:r>
        <w:rPr>
          <w:i/>
        </w:rPr>
        <w:t>DL-PRS-</w:t>
      </w:r>
      <w:proofErr w:type="spellStart"/>
      <w:r>
        <w:rPr>
          <w:i/>
        </w:rPr>
        <w:t>StartPRB</w:t>
      </w:r>
      <w:proofErr w:type="spellEnd"/>
      <w:r>
        <w:rPr>
          <w:i/>
        </w:rPr>
        <w:t>’,’</w:t>
      </w:r>
      <w:r w:rsidRPr="00B04F86">
        <w:rPr>
          <w:i/>
        </w:rPr>
        <w:t xml:space="preserve"> </w:t>
      </w:r>
      <w:r>
        <w:rPr>
          <w:i/>
        </w:rPr>
        <w:t>DL-PRS-</w:t>
      </w:r>
      <w:proofErr w:type="spellStart"/>
      <w:r>
        <w:rPr>
          <w:i/>
        </w:rPr>
        <w:t>ResourceBandwidth</w:t>
      </w:r>
      <w:proofErr w:type="spellEnd"/>
      <w:r>
        <w:rPr>
          <w:i/>
        </w:rPr>
        <w:t>’ and ‘DL-PRS-</w:t>
      </w:r>
      <w:proofErr w:type="spellStart"/>
      <w:r>
        <w:rPr>
          <w:i/>
        </w:rPr>
        <w:t>CombSizeN</w:t>
      </w:r>
      <w:proofErr w:type="spellEnd"/>
      <w:r>
        <w:rPr>
          <w:i/>
        </w:rPr>
        <w:t xml:space="preserve">’. </w:t>
      </w:r>
      <w:r w:rsidRPr="00B04F86">
        <w:rPr>
          <w:rFonts w:eastAsiaTheme="minorEastAsia"/>
          <w:lang w:val="en-GB" w:eastAsia="zh-CN"/>
        </w:rPr>
        <w:t>That is</w:t>
      </w:r>
      <w:r>
        <w:rPr>
          <w:rFonts w:eastAsiaTheme="minorEastAsia"/>
          <w:lang w:val="en-GB" w:eastAsia="zh-CN"/>
        </w:rPr>
        <w:t>,</w:t>
      </w:r>
      <w:r w:rsidRPr="00B04F86">
        <w:rPr>
          <w:rFonts w:eastAsiaTheme="minorEastAsia"/>
          <w:lang w:val="en-GB" w:eastAsia="zh-CN"/>
        </w:rPr>
        <w:t xml:space="preserve"> the </w:t>
      </w:r>
      <w:r w:rsidR="008E5BD5">
        <w:rPr>
          <w:rFonts w:eastAsiaTheme="minorEastAsia"/>
          <w:lang w:val="en-GB" w:eastAsia="zh-CN"/>
        </w:rPr>
        <w:t xml:space="preserve">NR </w:t>
      </w:r>
      <w:r w:rsidRPr="00B04F86">
        <w:rPr>
          <w:rFonts w:eastAsiaTheme="minorEastAsia"/>
          <w:lang w:val="en-GB" w:eastAsia="zh-CN"/>
        </w:rPr>
        <w:t>positioning frequency layer</w:t>
      </w:r>
      <w:r>
        <w:rPr>
          <w:rFonts w:eastAsiaTheme="minorEastAsia"/>
          <w:lang w:val="en-GB" w:eastAsia="zh-CN"/>
        </w:rPr>
        <w:t xml:space="preserve"> will be different</w:t>
      </w:r>
      <w:bookmarkStart w:id="8" w:name="_Hlk47426786"/>
      <w:r w:rsidRPr="00B04F86">
        <w:rPr>
          <w:rFonts w:eastAsiaTheme="minorEastAsia"/>
          <w:lang w:val="en-GB" w:eastAsia="zh-CN"/>
        </w:rPr>
        <w:t xml:space="preserve"> </w:t>
      </w:r>
      <w:r>
        <w:rPr>
          <w:rFonts w:eastAsiaTheme="minorEastAsia"/>
          <w:lang w:val="en-GB" w:eastAsia="zh-CN"/>
        </w:rPr>
        <w:t>when</w:t>
      </w:r>
      <w:r w:rsidRPr="00B04F86">
        <w:rPr>
          <w:rFonts w:eastAsiaTheme="minorEastAsia"/>
          <w:lang w:val="en-GB" w:eastAsia="zh-CN"/>
        </w:rPr>
        <w:t xml:space="preserve"> </w:t>
      </w:r>
      <w:r w:rsidR="008E5BD5">
        <w:rPr>
          <w:rFonts w:eastAsiaTheme="minorEastAsia"/>
          <w:lang w:val="en-GB" w:eastAsia="zh-CN"/>
        </w:rPr>
        <w:t xml:space="preserve">any </w:t>
      </w:r>
      <w:r w:rsidRPr="00B04F86">
        <w:rPr>
          <w:rFonts w:eastAsiaTheme="minorEastAsia"/>
          <w:lang w:val="en-GB" w:eastAsia="zh-CN"/>
        </w:rPr>
        <w:t xml:space="preserve">one </w:t>
      </w:r>
      <w:r w:rsidR="008E5BD5">
        <w:rPr>
          <w:rFonts w:eastAsiaTheme="minorEastAsia"/>
          <w:lang w:val="en-GB" w:eastAsia="zh-CN"/>
        </w:rPr>
        <w:t xml:space="preserve">of the above </w:t>
      </w:r>
      <w:r w:rsidRPr="00B04F86">
        <w:rPr>
          <w:rFonts w:eastAsiaTheme="minorEastAsia"/>
          <w:lang w:val="en-GB" w:eastAsia="zh-CN"/>
        </w:rPr>
        <w:t>parameter</w:t>
      </w:r>
      <w:r w:rsidR="00466304">
        <w:rPr>
          <w:rFonts w:eastAsiaTheme="minorEastAsia"/>
          <w:lang w:val="en-GB" w:eastAsia="zh-CN"/>
        </w:rPr>
        <w:t>s</w:t>
      </w:r>
      <w:r w:rsidRPr="00B04F86">
        <w:rPr>
          <w:rFonts w:eastAsiaTheme="minorEastAsia"/>
          <w:lang w:val="en-GB" w:eastAsia="zh-CN"/>
        </w:rPr>
        <w:t xml:space="preserve"> is different</w:t>
      </w:r>
      <w:bookmarkEnd w:id="8"/>
      <w:r>
        <w:rPr>
          <w:rFonts w:eastAsiaTheme="minorEastAsia"/>
          <w:lang w:val="en-GB" w:eastAsia="zh-CN"/>
        </w:rPr>
        <w:t xml:space="preserve">. For example, </w:t>
      </w:r>
      <w:r w:rsidR="008D4C97">
        <w:rPr>
          <w:rFonts w:eastAsiaTheme="minorEastAsia"/>
          <w:lang w:val="en-GB" w:eastAsia="zh-CN"/>
        </w:rPr>
        <w:t xml:space="preserve">in </w:t>
      </w:r>
      <w:r w:rsidR="008D4C97">
        <w:rPr>
          <w:rFonts w:eastAsiaTheme="minorEastAsia"/>
          <w:lang w:val="en-GB" w:eastAsia="zh-CN"/>
        </w:rPr>
        <w:lastRenderedPageBreak/>
        <w:t>LTE, Resource set 0 and the Resource set 0’ (</w:t>
      </w:r>
      <w:r w:rsidR="00F56EA6">
        <w:rPr>
          <w:rFonts w:eastAsiaTheme="minorEastAsia"/>
          <w:lang w:val="en-GB" w:eastAsia="zh-CN"/>
        </w:rPr>
        <w:t xml:space="preserve">left and right in </w:t>
      </w:r>
      <w:r w:rsidR="006E40BD">
        <w:fldChar w:fldCharType="begin"/>
      </w:r>
      <w:r w:rsidR="006E40BD">
        <w:instrText xml:space="preserve"> REF _Ref46416581 \h  \* MERGEFORMAT </w:instrText>
      </w:r>
      <w:r w:rsidR="006E40BD">
        <w:fldChar w:fldCharType="separate"/>
      </w:r>
      <w:r w:rsidR="008D4C97">
        <w:t>Figure 2</w:t>
      </w:r>
      <w:r w:rsidR="006E40BD">
        <w:fldChar w:fldCharType="end"/>
      </w:r>
      <w:proofErr w:type="gramStart"/>
      <w:r w:rsidR="008D4C97">
        <w:rPr>
          <w:rFonts w:eastAsiaTheme="minorEastAsia"/>
          <w:lang w:val="en-GB" w:eastAsia="zh-CN"/>
        </w:rPr>
        <w:t xml:space="preserve">) </w:t>
      </w:r>
      <w:r>
        <w:rPr>
          <w:rFonts w:eastAsiaTheme="minorEastAsia"/>
          <w:lang w:val="en-GB" w:eastAsia="zh-CN"/>
        </w:rPr>
        <w:t xml:space="preserve"> belongs</w:t>
      </w:r>
      <w:proofErr w:type="gramEnd"/>
      <w:r>
        <w:rPr>
          <w:rFonts w:eastAsiaTheme="minorEastAsia"/>
          <w:lang w:val="en-GB" w:eastAsia="zh-CN"/>
        </w:rPr>
        <w:t xml:space="preserve"> to an FL</w:t>
      </w:r>
      <w:r w:rsidR="008D4C97">
        <w:rPr>
          <w:rFonts w:eastAsiaTheme="minorEastAsia"/>
          <w:lang w:val="en-GB" w:eastAsia="zh-CN"/>
        </w:rPr>
        <w:t xml:space="preserve"> </w:t>
      </w:r>
      <w:r>
        <w:rPr>
          <w:rFonts w:eastAsiaTheme="minorEastAsia"/>
          <w:lang w:val="en-GB" w:eastAsia="zh-CN"/>
        </w:rPr>
        <w:t>with different PRS-info</w:t>
      </w:r>
      <w:r w:rsidR="00F56EA6">
        <w:rPr>
          <w:rFonts w:eastAsiaTheme="minorEastAsia"/>
          <w:lang w:val="en-GB" w:eastAsia="zh-CN"/>
        </w:rPr>
        <w:t xml:space="preserve">. </w:t>
      </w:r>
      <w:r w:rsidR="00F56EA6" w:rsidRPr="00F56EA6">
        <w:rPr>
          <w:rFonts w:eastAsiaTheme="minorEastAsia"/>
          <w:lang w:val="en-GB" w:eastAsia="zh-CN"/>
        </w:rPr>
        <w:t xml:space="preserve"> </w:t>
      </w:r>
      <w:r w:rsidR="00F56EA6">
        <w:rPr>
          <w:rFonts w:eastAsiaTheme="minorEastAsia"/>
          <w:lang w:val="en-GB" w:eastAsia="zh-CN"/>
        </w:rPr>
        <w:t>Resource set 0 and the Resource set 0’</w:t>
      </w:r>
      <w:r w:rsidR="008D4C97">
        <w:rPr>
          <w:rFonts w:eastAsiaTheme="minorEastAsia"/>
          <w:lang w:val="en-GB" w:eastAsia="zh-CN"/>
        </w:rPr>
        <w:t xml:space="preserve"> </w:t>
      </w:r>
      <w:r w:rsidR="00F56EA6">
        <w:rPr>
          <w:rFonts w:eastAsiaTheme="minorEastAsia"/>
          <w:lang w:val="en-GB" w:eastAsia="zh-CN"/>
        </w:rPr>
        <w:t xml:space="preserve">have </w:t>
      </w:r>
      <w:r w:rsidR="008D4C97">
        <w:rPr>
          <w:rFonts w:eastAsiaTheme="minorEastAsia"/>
          <w:lang w:val="en-GB" w:eastAsia="zh-CN"/>
        </w:rPr>
        <w:t>the same priority</w:t>
      </w:r>
      <w:bookmarkStart w:id="9" w:name="_Hlk47426814"/>
      <w:r w:rsidR="00F56EA6">
        <w:rPr>
          <w:rFonts w:eastAsiaTheme="minorEastAsia"/>
          <w:lang w:val="en-GB" w:eastAsia="zh-CN"/>
        </w:rPr>
        <w:t xml:space="preserve"> given they are of the same FL</w:t>
      </w:r>
      <w:bookmarkEnd w:id="9"/>
      <w:r>
        <w:rPr>
          <w:rFonts w:eastAsiaTheme="minorEastAsia"/>
          <w:lang w:val="en-GB" w:eastAsia="zh-CN"/>
        </w:rPr>
        <w:t>.</w:t>
      </w:r>
      <w:r w:rsidR="007611B5">
        <w:rPr>
          <w:rFonts w:eastAsiaTheme="minorEastAsia"/>
          <w:lang w:val="en-GB" w:eastAsia="zh-CN"/>
        </w:rPr>
        <w:t xml:space="preserve"> </w:t>
      </w:r>
      <w:r w:rsidR="00F56EA6">
        <w:rPr>
          <w:rFonts w:eastAsiaTheme="minorEastAsia"/>
          <w:lang w:val="en-GB" w:eastAsia="zh-CN"/>
        </w:rPr>
        <w:t>However, Resource set 0 and the Resource set 0’</w:t>
      </w:r>
      <w:r w:rsidR="008D4C97">
        <w:rPr>
          <w:rFonts w:eastAsiaTheme="minorEastAsia"/>
          <w:lang w:val="en-GB" w:eastAsia="zh-CN"/>
        </w:rPr>
        <w:t xml:space="preserve"> belong to two FL</w:t>
      </w:r>
      <w:r w:rsidR="00F56EA6">
        <w:rPr>
          <w:rFonts w:eastAsiaTheme="minorEastAsia"/>
          <w:lang w:val="en-GB" w:eastAsia="zh-CN"/>
        </w:rPr>
        <w:t>s</w:t>
      </w:r>
      <w:r w:rsidR="008D4C97">
        <w:rPr>
          <w:rFonts w:eastAsiaTheme="minorEastAsia"/>
          <w:lang w:val="en-GB" w:eastAsia="zh-CN"/>
        </w:rPr>
        <w:t xml:space="preserve"> in NR </w:t>
      </w:r>
      <w:r w:rsidR="003B699C">
        <w:rPr>
          <w:rFonts w:eastAsiaTheme="minorEastAsia"/>
          <w:lang w:val="en-GB" w:eastAsia="zh-CN"/>
        </w:rPr>
        <w:t>and</w:t>
      </w:r>
      <w:r w:rsidRPr="007C14B1">
        <w:rPr>
          <w:rFonts w:eastAsiaTheme="minorEastAsia"/>
          <w:lang w:val="en-GB" w:eastAsia="zh-CN"/>
        </w:rPr>
        <w:t xml:space="preserve"> </w:t>
      </w:r>
      <w:r w:rsidR="008D4C97" w:rsidRPr="007C14B1">
        <w:rPr>
          <w:rFonts w:eastAsiaTheme="minorEastAsia"/>
          <w:lang w:val="en-GB" w:eastAsia="zh-CN"/>
        </w:rPr>
        <w:t xml:space="preserve">the priority of Resource set 0 and the Resource set 0’ is different </w:t>
      </w:r>
      <w:bookmarkStart w:id="10" w:name="_Hlk47426836"/>
      <w:r w:rsidR="008D4C97" w:rsidRPr="007C14B1">
        <w:rPr>
          <w:rFonts w:eastAsiaTheme="minorEastAsia"/>
          <w:lang w:val="en-GB" w:eastAsia="zh-CN"/>
        </w:rPr>
        <w:t xml:space="preserve">if </w:t>
      </w:r>
      <w:r w:rsidR="00F56EA6">
        <w:rPr>
          <w:rFonts w:eastAsiaTheme="minorEastAsia"/>
          <w:lang w:val="en-GB" w:eastAsia="zh-CN"/>
        </w:rPr>
        <w:t>following sub-bullet a</w:t>
      </w:r>
      <w:bookmarkEnd w:id="10"/>
      <w:r w:rsidR="008D4C97" w:rsidRPr="007C14B1">
        <w:rPr>
          <w:rFonts w:eastAsiaTheme="minorEastAsia"/>
          <w:lang w:val="en-GB" w:eastAsia="zh-CN"/>
        </w:rPr>
        <w:t xml:space="preserve">. </w:t>
      </w:r>
      <w:r w:rsidR="004E7777" w:rsidRPr="007C14B1">
        <w:rPr>
          <w:rFonts w:eastAsiaTheme="minorEastAsia"/>
          <w:lang w:val="en-GB" w:eastAsia="zh-CN"/>
        </w:rPr>
        <w:t>I</w:t>
      </w:r>
      <w:r w:rsidR="004E7777" w:rsidRPr="007C14B1">
        <w:rPr>
          <w:rFonts w:eastAsiaTheme="minorEastAsia" w:hint="eastAsia"/>
          <w:lang w:val="en-GB" w:eastAsia="zh-CN"/>
        </w:rPr>
        <w:t>n</w:t>
      </w:r>
      <w:r w:rsidR="004E7777" w:rsidRPr="007C14B1">
        <w:rPr>
          <w:rFonts w:eastAsiaTheme="minorEastAsia"/>
          <w:lang w:val="en-GB" w:eastAsia="zh-CN"/>
        </w:rPr>
        <w:t xml:space="preserve"> short, </w:t>
      </w:r>
      <w:r w:rsidR="007611B5">
        <w:rPr>
          <w:rFonts w:eastAsiaTheme="minorEastAsia" w:hint="eastAsia"/>
          <w:lang w:val="en-GB" w:eastAsia="zh-CN"/>
        </w:rPr>
        <w:t>even</w:t>
      </w:r>
      <w:r w:rsidR="007611B5">
        <w:rPr>
          <w:rFonts w:eastAsiaTheme="minorEastAsia"/>
          <w:lang w:val="en-GB" w:eastAsia="zh-CN"/>
        </w:rPr>
        <w:t xml:space="preserve"> </w:t>
      </w:r>
      <w:r w:rsidR="007611B5">
        <w:rPr>
          <w:rFonts w:eastAsiaTheme="minorEastAsia" w:hint="eastAsia"/>
          <w:lang w:val="en-GB" w:eastAsia="zh-CN"/>
        </w:rPr>
        <w:t>though</w:t>
      </w:r>
      <w:r w:rsidR="007611B5">
        <w:rPr>
          <w:rFonts w:eastAsiaTheme="minorEastAsia"/>
          <w:lang w:val="en-GB" w:eastAsia="zh-CN"/>
        </w:rPr>
        <w:t xml:space="preserve"> the </w:t>
      </w:r>
      <w:r w:rsidR="00221912" w:rsidRPr="007C14B1">
        <w:rPr>
          <w:noProof/>
        </w:rPr>
        <w:t xml:space="preserve">frequency layer </w:t>
      </w:r>
      <w:r w:rsidR="003B699C">
        <w:rPr>
          <w:noProof/>
        </w:rPr>
        <w:t>is</w:t>
      </w:r>
      <w:r w:rsidR="00221912" w:rsidRPr="007C14B1">
        <w:rPr>
          <w:noProof/>
        </w:rPr>
        <w:t xml:space="preserve"> sorted in the decreasing order </w:t>
      </w:r>
      <w:r w:rsidR="00F56EA6">
        <w:rPr>
          <w:noProof/>
        </w:rPr>
        <w:t xml:space="preserve">as </w:t>
      </w:r>
      <w:r w:rsidR="00221912" w:rsidRPr="007C14B1">
        <w:rPr>
          <w:noProof/>
        </w:rPr>
        <w:t xml:space="preserve">in LTE, </w:t>
      </w:r>
      <w:r w:rsidR="00ED39C3" w:rsidRPr="007C14B1">
        <w:rPr>
          <w:noProof/>
        </w:rPr>
        <w:t xml:space="preserve">the frequency layer in NR is not </w:t>
      </w:r>
      <w:r w:rsidR="00F56EA6">
        <w:rPr>
          <w:noProof/>
        </w:rPr>
        <w:t xml:space="preserve">the </w:t>
      </w:r>
      <w:r w:rsidR="007611B5" w:rsidRPr="007928D6">
        <w:rPr>
          <w:noProof/>
        </w:rPr>
        <w:t>same</w:t>
      </w:r>
      <w:r w:rsidR="007611B5">
        <w:rPr>
          <w:noProof/>
        </w:rPr>
        <w:t xml:space="preserve"> </w:t>
      </w:r>
      <w:r w:rsidR="007611B5" w:rsidRPr="007928D6">
        <w:rPr>
          <w:noProof/>
        </w:rPr>
        <w:t>as</w:t>
      </w:r>
      <w:r w:rsidR="007611B5">
        <w:rPr>
          <w:noProof/>
        </w:rPr>
        <w:t xml:space="preserve"> </w:t>
      </w:r>
      <w:r w:rsidR="00ED39C3" w:rsidRPr="007C14B1">
        <w:rPr>
          <w:noProof/>
        </w:rPr>
        <w:t>in LTE</w:t>
      </w:r>
      <w:r w:rsidR="00F56EA6">
        <w:rPr>
          <w:noProof/>
        </w:rPr>
        <w:t xml:space="preserve">. Agreeing </w:t>
      </w:r>
      <w:r w:rsidR="00F56EA6">
        <w:rPr>
          <w:rFonts w:eastAsiaTheme="minorEastAsia"/>
          <w:lang w:val="en-GB" w:eastAsia="zh-CN"/>
        </w:rPr>
        <w:t xml:space="preserve">sub-bullet </w:t>
      </w:r>
      <w:r w:rsidR="007C14B1" w:rsidRPr="007C14B1">
        <w:rPr>
          <w:rFonts w:eastAsiaTheme="minorEastAsia"/>
          <w:lang w:val="en-GB" w:eastAsia="zh-CN"/>
        </w:rPr>
        <w:t>a</w:t>
      </w:r>
      <w:r w:rsidR="00466304">
        <w:rPr>
          <w:rFonts w:eastAsiaTheme="minorEastAsia"/>
          <w:lang w:val="en-GB" w:eastAsia="zh-CN"/>
        </w:rPr>
        <w:t>n</w:t>
      </w:r>
      <w:r w:rsidR="007C14B1" w:rsidRPr="007C14B1">
        <w:rPr>
          <w:rFonts w:eastAsiaTheme="minorEastAsia"/>
          <w:lang w:val="en-GB" w:eastAsia="zh-CN"/>
        </w:rPr>
        <w:t xml:space="preserve"> </w:t>
      </w:r>
      <w:r w:rsidR="00F56EA6">
        <w:rPr>
          <w:rFonts w:eastAsiaTheme="minorEastAsia"/>
          <w:lang w:val="en-GB" w:eastAsia="zh-CN"/>
        </w:rPr>
        <w:t xml:space="preserve">actually </w:t>
      </w:r>
      <w:r w:rsidR="007C14B1" w:rsidRPr="007C14B1">
        <w:rPr>
          <w:rFonts w:eastAsiaTheme="minorEastAsia"/>
          <w:lang w:val="en-GB" w:eastAsia="zh-CN"/>
        </w:rPr>
        <w:t xml:space="preserve">cannot </w:t>
      </w:r>
      <w:r w:rsidR="0067170D">
        <w:rPr>
          <w:rFonts w:eastAsiaTheme="minorEastAsia"/>
          <w:lang w:val="en-GB" w:eastAsia="zh-CN"/>
        </w:rPr>
        <w:t>support</w:t>
      </w:r>
      <w:r w:rsidR="0067170D" w:rsidRPr="007C14B1">
        <w:rPr>
          <w:rFonts w:eastAsiaTheme="minorEastAsia"/>
          <w:lang w:val="en-GB" w:eastAsia="zh-CN"/>
        </w:rPr>
        <w:t xml:space="preserve"> </w:t>
      </w:r>
      <w:r w:rsidR="007C14B1" w:rsidRPr="007C14B1">
        <w:rPr>
          <w:rFonts w:eastAsiaTheme="minorEastAsia"/>
          <w:lang w:val="en-GB" w:eastAsia="zh-CN"/>
        </w:rPr>
        <w:t xml:space="preserve">the same </w:t>
      </w:r>
      <w:r w:rsidR="0067170D">
        <w:rPr>
          <w:rFonts w:eastAsiaTheme="minorEastAsia"/>
          <w:lang w:val="en-GB" w:eastAsia="zh-CN"/>
        </w:rPr>
        <w:t xml:space="preserve">priority </w:t>
      </w:r>
      <w:r w:rsidR="007C14B1" w:rsidRPr="007C14B1">
        <w:rPr>
          <w:rFonts w:eastAsiaTheme="minorEastAsia"/>
          <w:lang w:val="en-GB" w:eastAsia="zh-CN"/>
        </w:rPr>
        <w:t>function as in LTE.</w:t>
      </w:r>
    </w:p>
    <w:p w:rsidR="007611B5" w:rsidRPr="007928D6" w:rsidRDefault="007611B5" w:rsidP="003B699C">
      <w:pPr>
        <w:jc w:val="both"/>
        <w:rPr>
          <w:rFonts w:eastAsiaTheme="minorEastAsia"/>
          <w:lang w:val="en-GB" w:eastAsia="zh-CN"/>
        </w:rPr>
      </w:pPr>
    </w:p>
    <w:p w:rsidR="00B04F86" w:rsidRDefault="00065E93" w:rsidP="00762F04">
      <w:pPr>
        <w:keepNext/>
        <w:jc w:val="center"/>
      </w:pPr>
      <w:r>
        <w:object w:dxaOrig="7605" w:dyaOrig="2190">
          <v:shape id="_x0000_i1026" type="#_x0000_t75" style="width:379.9pt;height:96.3pt" o:ole="">
            <v:imagedata r:id="rId12" o:title=""/>
          </v:shape>
          <o:OLEObject Type="Embed" ProgID="Visio.Drawing.15" ShapeID="_x0000_i1026" DrawAspect="Content" ObjectID="_1664358951" r:id="rId13"/>
        </w:object>
      </w:r>
    </w:p>
    <w:p w:rsidR="00B04F86" w:rsidRDefault="00B04F86" w:rsidP="00B04F86">
      <w:pPr>
        <w:pStyle w:val="Caption"/>
        <w:jc w:val="center"/>
        <w:rPr>
          <w:rFonts w:eastAsiaTheme="minorEastAsia"/>
          <w:lang w:eastAsia="zh-CN"/>
        </w:rPr>
      </w:pPr>
      <w:bookmarkStart w:id="11" w:name="_Ref46416581"/>
      <w:r>
        <w:t xml:space="preserve">Figure </w:t>
      </w:r>
      <w:r w:rsidR="00464CF2">
        <w:fldChar w:fldCharType="begin"/>
      </w:r>
      <w:r>
        <w:instrText xml:space="preserve"> SEQ Figure \* ARABIC </w:instrText>
      </w:r>
      <w:r w:rsidR="00464CF2">
        <w:fldChar w:fldCharType="separate"/>
      </w:r>
      <w:r w:rsidR="001877F1">
        <w:rPr>
          <w:noProof/>
        </w:rPr>
        <w:t>2</w:t>
      </w:r>
      <w:r w:rsidR="00464CF2">
        <w:fldChar w:fldCharType="end"/>
      </w:r>
      <w:bookmarkEnd w:id="11"/>
      <w:r>
        <w:t xml:space="preserve"> </w:t>
      </w:r>
      <w:r>
        <w:rPr>
          <w:rFonts w:eastAsiaTheme="minorEastAsia"/>
          <w:lang w:eastAsia="zh-CN"/>
        </w:rPr>
        <w:t xml:space="preserve">Two Resource sets with the same </w:t>
      </w:r>
      <w:proofErr w:type="spellStart"/>
      <w:r>
        <w:rPr>
          <w:rFonts w:eastAsiaTheme="minorEastAsia"/>
          <w:lang w:eastAsia="zh-CN"/>
        </w:rPr>
        <w:t>cent</w:t>
      </w:r>
      <w:r w:rsidR="00A528E8">
        <w:rPr>
          <w:rFonts w:eastAsiaTheme="minorEastAsia"/>
          <w:lang w:eastAsia="zh-CN"/>
        </w:rPr>
        <w:t>er</w:t>
      </w:r>
      <w:proofErr w:type="spellEnd"/>
      <w:r>
        <w:rPr>
          <w:rFonts w:eastAsiaTheme="minorEastAsia"/>
          <w:lang w:eastAsia="zh-CN"/>
        </w:rPr>
        <w:t xml:space="preserve"> frequency and different Bandwidth</w:t>
      </w:r>
    </w:p>
    <w:p w:rsidR="00762F04" w:rsidRPr="007928D6" w:rsidRDefault="007611B5" w:rsidP="00977BF7">
      <w:pPr>
        <w:pStyle w:val="BodyText"/>
        <w:spacing w:line="260" w:lineRule="exact"/>
        <w:rPr>
          <w:rFonts w:eastAsiaTheme="minorEastAsia"/>
          <w:b/>
          <w:i/>
          <w:lang w:eastAsia="zh-CN"/>
        </w:rPr>
      </w:pPr>
      <w:r>
        <w:rPr>
          <w:rFonts w:eastAsia="SimSun"/>
          <w:b/>
          <w:i/>
          <w:szCs w:val="21"/>
        </w:rPr>
        <w:t>Observation 1</w:t>
      </w:r>
      <w:r w:rsidR="00977BF7">
        <w:rPr>
          <w:rFonts w:eastAsia="SimSun"/>
          <w:b/>
          <w:i/>
          <w:szCs w:val="21"/>
        </w:rPr>
        <w:t xml:space="preserve">: </w:t>
      </w:r>
      <w:r w:rsidR="0067170D">
        <w:rPr>
          <w:rFonts w:eastAsiaTheme="minorEastAsia"/>
          <w:b/>
          <w:i/>
          <w:lang w:eastAsia="zh-CN"/>
        </w:rPr>
        <w:t>T</w:t>
      </w:r>
      <w:r w:rsidRPr="007928D6">
        <w:rPr>
          <w:rFonts w:eastAsiaTheme="minorEastAsia"/>
          <w:b/>
          <w:i/>
          <w:lang w:eastAsia="zh-CN"/>
        </w:rPr>
        <w:t xml:space="preserve">he </w:t>
      </w:r>
      <w:r w:rsidR="0067170D">
        <w:rPr>
          <w:rFonts w:eastAsiaTheme="minorEastAsia"/>
          <w:b/>
          <w:i/>
          <w:lang w:eastAsia="zh-CN"/>
        </w:rPr>
        <w:t xml:space="preserve">definition of positioning </w:t>
      </w:r>
      <w:r w:rsidRPr="007928D6">
        <w:rPr>
          <w:rFonts w:eastAsiaTheme="minorEastAsia"/>
          <w:b/>
          <w:i/>
          <w:lang w:eastAsia="zh-CN"/>
        </w:rPr>
        <w:t xml:space="preserve">frequency layer in NR is not </w:t>
      </w:r>
      <w:r w:rsidR="0067170D">
        <w:rPr>
          <w:rFonts w:eastAsiaTheme="minorEastAsia"/>
          <w:b/>
          <w:i/>
          <w:lang w:eastAsia="zh-CN"/>
        </w:rPr>
        <w:t>the</w:t>
      </w:r>
      <w:r w:rsidR="0067170D" w:rsidRPr="007928D6">
        <w:rPr>
          <w:rFonts w:eastAsiaTheme="minorEastAsia"/>
          <w:b/>
          <w:i/>
          <w:lang w:eastAsia="zh-CN"/>
        </w:rPr>
        <w:t xml:space="preserve"> </w:t>
      </w:r>
      <w:r w:rsidRPr="007928D6">
        <w:rPr>
          <w:rFonts w:eastAsiaTheme="minorEastAsia"/>
          <w:b/>
          <w:i/>
          <w:lang w:eastAsia="zh-CN"/>
        </w:rPr>
        <w:t>same as in LTE</w:t>
      </w:r>
      <w:r>
        <w:rPr>
          <w:rFonts w:eastAsiaTheme="minorEastAsia"/>
          <w:b/>
          <w:i/>
          <w:lang w:eastAsia="zh-CN"/>
        </w:rPr>
        <w:t>.</w:t>
      </w:r>
    </w:p>
    <w:p w:rsidR="008D4C97" w:rsidRDefault="008D4C97" w:rsidP="00065E93">
      <w:pPr>
        <w:spacing w:line="260" w:lineRule="exact"/>
        <w:jc w:val="both"/>
        <w:rPr>
          <w:rFonts w:eastAsiaTheme="minorEastAsia"/>
          <w:lang w:val="en-GB" w:eastAsia="zh-CN"/>
        </w:rPr>
      </w:pPr>
      <w:r>
        <w:rPr>
          <w:rFonts w:eastAsiaTheme="minorEastAsia" w:hint="eastAsia"/>
          <w:lang w:val="en-GB" w:eastAsia="zh-CN"/>
        </w:rPr>
        <w:t>Furthermore,</w:t>
      </w:r>
      <w:r>
        <w:rPr>
          <w:rFonts w:eastAsiaTheme="minorEastAsia"/>
          <w:lang w:val="en-GB" w:eastAsia="zh-CN"/>
        </w:rPr>
        <w:t xml:space="preserve"> the assistance data priority is </w:t>
      </w:r>
      <w:r w:rsidR="00B75DE7">
        <w:rPr>
          <w:rFonts w:eastAsiaTheme="minorEastAsia"/>
          <w:lang w:val="en-GB" w:eastAsia="zh-CN"/>
        </w:rPr>
        <w:t>used</w:t>
      </w:r>
      <w:r>
        <w:rPr>
          <w:rFonts w:eastAsiaTheme="minorEastAsia"/>
          <w:lang w:val="en-GB" w:eastAsia="zh-CN"/>
        </w:rPr>
        <w:t xml:space="preserve"> for unicast and broadcast case</w:t>
      </w:r>
      <w:r w:rsidR="00A528E8">
        <w:rPr>
          <w:rFonts w:eastAsiaTheme="minorEastAsia"/>
          <w:lang w:val="en-GB" w:eastAsia="zh-CN"/>
        </w:rPr>
        <w:t>s</w:t>
      </w:r>
      <w:r>
        <w:rPr>
          <w:rFonts w:eastAsiaTheme="minorEastAsia"/>
          <w:lang w:val="en-GB" w:eastAsia="zh-CN"/>
        </w:rPr>
        <w:t>.</w:t>
      </w:r>
      <w:r w:rsidR="00B75DE7" w:rsidRPr="00065E93">
        <w:rPr>
          <w:rFonts w:eastAsiaTheme="minorEastAsia"/>
          <w:lang w:val="en-GB" w:eastAsia="zh-CN"/>
        </w:rPr>
        <w:t xml:space="preserve"> In the broadcast case</w:t>
      </w:r>
      <w:proofErr w:type="gramStart"/>
      <w:r w:rsidR="00B75DE7" w:rsidRPr="00065E93">
        <w:rPr>
          <w:rFonts w:eastAsiaTheme="minorEastAsia"/>
          <w:lang w:val="en-GB" w:eastAsia="zh-CN"/>
        </w:rPr>
        <w:t xml:space="preserve">, </w:t>
      </w:r>
      <w:r>
        <w:rPr>
          <w:rFonts w:eastAsiaTheme="minorEastAsia"/>
          <w:lang w:val="en-GB" w:eastAsia="zh-CN"/>
        </w:rPr>
        <w:t xml:space="preserve"> </w:t>
      </w:r>
      <w:r w:rsidR="00B75DE7">
        <w:rPr>
          <w:rFonts w:eastAsiaTheme="minorEastAsia"/>
          <w:lang w:val="en-GB" w:eastAsia="zh-CN"/>
        </w:rPr>
        <w:t>the</w:t>
      </w:r>
      <w:proofErr w:type="gramEnd"/>
      <w:r w:rsidR="00B75DE7">
        <w:rPr>
          <w:rFonts w:eastAsiaTheme="minorEastAsia"/>
          <w:lang w:val="en-GB" w:eastAsia="zh-CN"/>
        </w:rPr>
        <w:t xml:space="preserve"> assistance data priority is the same for different UE</w:t>
      </w:r>
      <w:r w:rsidR="0067170D">
        <w:rPr>
          <w:rFonts w:eastAsiaTheme="minorEastAsia"/>
          <w:lang w:val="en-GB" w:eastAsia="zh-CN"/>
        </w:rPr>
        <w:t>s whose</w:t>
      </w:r>
      <w:r w:rsidR="00B75DE7">
        <w:rPr>
          <w:rFonts w:eastAsiaTheme="minorEastAsia"/>
          <w:lang w:val="en-GB" w:eastAsia="zh-CN"/>
        </w:rPr>
        <w:t xml:space="preserve"> performance requirement</w:t>
      </w:r>
      <w:r w:rsidR="0067170D">
        <w:rPr>
          <w:rFonts w:eastAsiaTheme="minorEastAsia"/>
          <w:lang w:val="en-GB" w:eastAsia="zh-CN"/>
        </w:rPr>
        <w:t>s</w:t>
      </w:r>
      <w:r w:rsidR="00B75DE7">
        <w:rPr>
          <w:rFonts w:eastAsiaTheme="minorEastAsia"/>
          <w:lang w:val="en-GB" w:eastAsia="zh-CN"/>
        </w:rPr>
        <w:t xml:space="preserve"> may be different. </w:t>
      </w:r>
      <w:r>
        <w:rPr>
          <w:rFonts w:eastAsiaTheme="minorEastAsia"/>
          <w:lang w:val="en-GB" w:eastAsia="zh-CN"/>
        </w:rPr>
        <w:t>It may lead to some UE</w:t>
      </w:r>
      <w:r w:rsidR="0067170D">
        <w:rPr>
          <w:rFonts w:eastAsiaTheme="minorEastAsia"/>
          <w:lang w:val="en-GB" w:eastAsia="zh-CN"/>
        </w:rPr>
        <w:t>s</w:t>
      </w:r>
      <w:r>
        <w:rPr>
          <w:rFonts w:eastAsiaTheme="minorEastAsia"/>
          <w:lang w:val="en-GB" w:eastAsia="zh-CN"/>
        </w:rPr>
        <w:t xml:space="preserve"> </w:t>
      </w:r>
      <w:r w:rsidR="0067170D">
        <w:rPr>
          <w:rFonts w:eastAsiaTheme="minorEastAsia"/>
          <w:lang w:val="en-GB" w:eastAsia="zh-CN"/>
        </w:rPr>
        <w:t xml:space="preserve">cannot </w:t>
      </w:r>
      <w:r>
        <w:rPr>
          <w:rFonts w:eastAsiaTheme="minorEastAsia"/>
          <w:lang w:val="en-GB" w:eastAsia="zh-CN"/>
        </w:rPr>
        <w:t>satisfy the requirement if the priority of FL1</w:t>
      </w:r>
      <w:r w:rsidR="00B75DE7">
        <w:rPr>
          <w:rFonts w:eastAsiaTheme="minorEastAsia"/>
          <w:lang w:val="en-GB" w:eastAsia="zh-CN"/>
        </w:rPr>
        <w:t xml:space="preserve"> is</w:t>
      </w:r>
      <w:r>
        <w:rPr>
          <w:rFonts w:eastAsiaTheme="minorEastAsia"/>
          <w:lang w:val="en-GB" w:eastAsia="zh-CN"/>
        </w:rPr>
        <w:t xml:space="preserve"> always higher than FL2. </w:t>
      </w:r>
      <w:bookmarkStart w:id="12" w:name="_Hlk47426885"/>
      <w:r w:rsidR="0067170D">
        <w:rPr>
          <w:rFonts w:eastAsiaTheme="minorEastAsia"/>
          <w:lang w:val="en-GB" w:eastAsia="zh-CN"/>
        </w:rPr>
        <w:t>For instance</w:t>
      </w:r>
      <w:bookmarkEnd w:id="12"/>
      <w:r w:rsidR="0067170D">
        <w:rPr>
          <w:rFonts w:eastAsiaTheme="minorEastAsia"/>
          <w:lang w:val="en-GB" w:eastAsia="zh-CN"/>
        </w:rPr>
        <w:t>,</w:t>
      </w:r>
      <w:r>
        <w:rPr>
          <w:rFonts w:eastAsiaTheme="minorEastAsia"/>
          <w:lang w:val="en-GB" w:eastAsia="zh-CN"/>
        </w:rPr>
        <w:t xml:space="preserve"> the bandwidth of FL1 is 20</w:t>
      </w:r>
      <w:r w:rsidR="0067170D">
        <w:rPr>
          <w:rFonts w:eastAsiaTheme="minorEastAsia"/>
          <w:lang w:val="en-GB" w:eastAsia="zh-CN"/>
        </w:rPr>
        <w:t xml:space="preserve"> </w:t>
      </w:r>
      <w:r>
        <w:rPr>
          <w:rFonts w:eastAsiaTheme="minorEastAsia"/>
          <w:lang w:val="en-GB" w:eastAsia="zh-CN"/>
        </w:rPr>
        <w:t>M</w:t>
      </w:r>
      <w:r w:rsidR="0067170D">
        <w:rPr>
          <w:rFonts w:eastAsiaTheme="minorEastAsia"/>
          <w:lang w:val="en-GB" w:eastAsia="zh-CN"/>
        </w:rPr>
        <w:t>Hz</w:t>
      </w:r>
      <w:r>
        <w:rPr>
          <w:rFonts w:eastAsiaTheme="minorEastAsia"/>
          <w:lang w:val="en-GB" w:eastAsia="zh-CN"/>
        </w:rPr>
        <w:t>, the bandwidth of FL2 is 100</w:t>
      </w:r>
      <w:r w:rsidR="0067170D">
        <w:rPr>
          <w:rFonts w:eastAsiaTheme="minorEastAsia"/>
          <w:lang w:val="en-GB" w:eastAsia="zh-CN"/>
        </w:rPr>
        <w:t xml:space="preserve"> </w:t>
      </w:r>
      <w:r>
        <w:rPr>
          <w:rFonts w:eastAsiaTheme="minorEastAsia"/>
          <w:lang w:val="en-GB" w:eastAsia="zh-CN"/>
        </w:rPr>
        <w:t>M</w:t>
      </w:r>
      <w:r w:rsidR="0067170D">
        <w:rPr>
          <w:rFonts w:eastAsiaTheme="minorEastAsia"/>
          <w:lang w:val="en-GB" w:eastAsia="zh-CN"/>
        </w:rPr>
        <w:t>Hz</w:t>
      </w:r>
      <w:r w:rsidR="00B75DE7">
        <w:rPr>
          <w:rFonts w:eastAsiaTheme="minorEastAsia"/>
          <w:lang w:val="en-GB" w:eastAsia="zh-CN"/>
        </w:rPr>
        <w:t>,</w:t>
      </w:r>
      <w:r w:rsidR="00B75DE7" w:rsidRPr="00B75DE7">
        <w:rPr>
          <w:rFonts w:eastAsiaTheme="minorEastAsia"/>
          <w:lang w:val="en-GB" w:eastAsia="zh-CN"/>
        </w:rPr>
        <w:t xml:space="preserve"> </w:t>
      </w:r>
      <w:r w:rsidR="00B75DE7">
        <w:rPr>
          <w:rFonts w:eastAsiaTheme="minorEastAsia"/>
          <w:lang w:val="en-GB" w:eastAsia="zh-CN"/>
        </w:rPr>
        <w:t>and the priority of FL1 is higher than FL2</w:t>
      </w:r>
      <w:r w:rsidR="0067170D">
        <w:rPr>
          <w:rFonts w:eastAsiaTheme="minorEastAsia"/>
          <w:lang w:val="en-GB" w:eastAsia="zh-CN"/>
        </w:rPr>
        <w:t>.</w:t>
      </w:r>
      <w:r w:rsidR="00B75DE7">
        <w:rPr>
          <w:rFonts w:eastAsiaTheme="minorEastAsia"/>
          <w:lang w:val="en-GB" w:eastAsia="zh-CN"/>
        </w:rPr>
        <w:t xml:space="preserve"> </w:t>
      </w:r>
      <w:r w:rsidR="00CF5870">
        <w:rPr>
          <w:rFonts w:eastAsiaTheme="minorEastAsia"/>
          <w:lang w:val="en-GB" w:eastAsia="zh-CN"/>
        </w:rPr>
        <w:t xml:space="preserve">For </w:t>
      </w:r>
      <w:r w:rsidR="00B75DE7">
        <w:rPr>
          <w:rFonts w:eastAsiaTheme="minorEastAsia"/>
          <w:lang w:val="en-GB" w:eastAsia="zh-CN"/>
        </w:rPr>
        <w:t>UE</w:t>
      </w:r>
      <w:r w:rsidR="00CF5870">
        <w:rPr>
          <w:rFonts w:eastAsiaTheme="minorEastAsia"/>
          <w:lang w:val="en-GB" w:eastAsia="zh-CN"/>
        </w:rPr>
        <w:t>s</w:t>
      </w:r>
      <w:r w:rsidR="00B75DE7">
        <w:rPr>
          <w:rFonts w:eastAsiaTheme="minorEastAsia"/>
          <w:lang w:val="en-GB" w:eastAsia="zh-CN"/>
        </w:rPr>
        <w:t xml:space="preserve"> </w:t>
      </w:r>
      <w:r w:rsidR="00CF5870">
        <w:rPr>
          <w:rFonts w:eastAsiaTheme="minorEastAsia"/>
          <w:lang w:val="en-GB" w:eastAsia="zh-CN"/>
        </w:rPr>
        <w:t>want</w:t>
      </w:r>
      <w:r w:rsidR="00B75DE7">
        <w:rPr>
          <w:rFonts w:eastAsiaTheme="minorEastAsia"/>
          <w:lang w:val="en-GB" w:eastAsia="zh-CN"/>
        </w:rPr>
        <w:t xml:space="preserve"> to achieve high accuracy positioning</w:t>
      </w:r>
      <w:r w:rsidR="00CF5870">
        <w:rPr>
          <w:rFonts w:eastAsiaTheme="minorEastAsia"/>
          <w:lang w:val="en-GB" w:eastAsia="zh-CN"/>
        </w:rPr>
        <w:t xml:space="preserve"> by utilizing FL2</w:t>
      </w:r>
      <w:r w:rsidR="00065E93">
        <w:rPr>
          <w:rFonts w:eastAsiaTheme="minorEastAsia"/>
          <w:lang w:val="en-GB" w:eastAsia="zh-CN"/>
        </w:rPr>
        <w:t xml:space="preserve">, </w:t>
      </w:r>
      <w:r w:rsidR="00CF5870">
        <w:rPr>
          <w:rFonts w:eastAsiaTheme="minorEastAsia"/>
          <w:lang w:val="en-GB" w:eastAsia="zh-CN"/>
        </w:rPr>
        <w:t xml:space="preserve">such network indicated priority of positioning layer may restrict UE’s ability to </w:t>
      </w:r>
      <w:r w:rsidR="00F61337">
        <w:rPr>
          <w:rFonts w:eastAsiaTheme="minorEastAsia"/>
          <w:lang w:val="en-GB" w:eastAsia="zh-CN"/>
        </w:rPr>
        <w:t xml:space="preserve">measure </w:t>
      </w:r>
      <w:r w:rsidR="00CF5870">
        <w:rPr>
          <w:rFonts w:eastAsiaTheme="minorEastAsia"/>
          <w:lang w:val="en-GB" w:eastAsia="zh-CN"/>
        </w:rPr>
        <w:t>FL2</w:t>
      </w:r>
      <w:r w:rsidR="00B75DE7">
        <w:rPr>
          <w:rFonts w:eastAsiaTheme="minorEastAsia"/>
          <w:lang w:val="en-GB" w:eastAsia="zh-CN"/>
        </w:rPr>
        <w:t>.</w:t>
      </w:r>
    </w:p>
    <w:p w:rsidR="00CA1DD6" w:rsidRPr="007928D6" w:rsidRDefault="00CA1DD6" w:rsidP="008825F3">
      <w:pPr>
        <w:pStyle w:val="BodyText"/>
        <w:spacing w:before="120" w:line="260" w:lineRule="exact"/>
        <w:rPr>
          <w:rFonts w:eastAsiaTheme="minorEastAsia"/>
          <w:b/>
          <w:i/>
          <w:lang w:eastAsia="zh-CN"/>
        </w:rPr>
      </w:pPr>
      <w:r>
        <w:rPr>
          <w:rFonts w:eastAsia="SimSun"/>
          <w:b/>
          <w:i/>
          <w:szCs w:val="21"/>
        </w:rPr>
        <w:t>Observation 2</w:t>
      </w:r>
      <w:r w:rsidR="00977BF7">
        <w:rPr>
          <w:rFonts w:eastAsia="SimSun"/>
          <w:b/>
          <w:i/>
          <w:szCs w:val="21"/>
        </w:rPr>
        <w:t xml:space="preserve">: </w:t>
      </w:r>
      <w:r w:rsidR="00CF5870">
        <w:rPr>
          <w:rFonts w:eastAsiaTheme="minorEastAsia"/>
          <w:b/>
          <w:i/>
          <w:lang w:eastAsia="zh-CN"/>
        </w:rPr>
        <w:t>S</w:t>
      </w:r>
      <w:r w:rsidR="00CF5870" w:rsidRPr="00CF5870">
        <w:rPr>
          <w:rFonts w:eastAsiaTheme="minorEastAsia"/>
          <w:b/>
          <w:i/>
          <w:lang w:eastAsia="zh-CN"/>
        </w:rPr>
        <w:t>uch network indicated priority of positioning layer may rest</w:t>
      </w:r>
      <w:r w:rsidR="00CF5870">
        <w:rPr>
          <w:rFonts w:eastAsiaTheme="minorEastAsia"/>
          <w:b/>
          <w:i/>
          <w:lang w:eastAsia="zh-CN"/>
        </w:rPr>
        <w:t xml:space="preserve">rict UE’s ability to </w:t>
      </w:r>
      <w:r w:rsidR="00F61337">
        <w:rPr>
          <w:rFonts w:eastAsiaTheme="minorEastAsia"/>
          <w:b/>
          <w:i/>
          <w:lang w:eastAsia="zh-CN"/>
        </w:rPr>
        <w:t xml:space="preserve">measure </w:t>
      </w:r>
      <w:r w:rsidR="00CF5870">
        <w:rPr>
          <w:rFonts w:eastAsiaTheme="minorEastAsia"/>
          <w:b/>
          <w:i/>
          <w:lang w:eastAsia="zh-CN"/>
        </w:rPr>
        <w:t>different positioning frequency layer</w:t>
      </w:r>
      <w:r>
        <w:rPr>
          <w:rFonts w:eastAsiaTheme="minorEastAsia"/>
          <w:b/>
          <w:i/>
          <w:lang w:eastAsia="zh-CN"/>
        </w:rPr>
        <w:t>.</w:t>
      </w:r>
    </w:p>
    <w:p w:rsidR="00B04F86" w:rsidRDefault="00C66170" w:rsidP="00065E93">
      <w:pPr>
        <w:spacing w:line="260" w:lineRule="exact"/>
        <w:jc w:val="both"/>
        <w:rPr>
          <w:rFonts w:eastAsiaTheme="minorEastAsia"/>
          <w:lang w:val="en-GB" w:eastAsia="zh-CN"/>
        </w:rPr>
      </w:pPr>
      <w:r>
        <w:rPr>
          <w:rFonts w:eastAsiaTheme="minorEastAsia"/>
          <w:lang w:val="en-GB" w:eastAsia="zh-CN"/>
        </w:rPr>
        <w:t xml:space="preserve">Based on the above discussion, we don’t think positioning </w:t>
      </w:r>
      <w:r w:rsidRPr="00C66170">
        <w:rPr>
          <w:rFonts w:eastAsiaTheme="minorEastAsia"/>
          <w:lang w:val="en-GB" w:eastAsia="zh-CN"/>
        </w:rPr>
        <w:t xml:space="preserve">frequency layers are sorted according to priority </w:t>
      </w:r>
      <w:r>
        <w:rPr>
          <w:rFonts w:eastAsiaTheme="minorEastAsia"/>
          <w:lang w:val="en-GB" w:eastAsia="zh-CN"/>
        </w:rPr>
        <w:t xml:space="preserve">should be supported in NR. </w:t>
      </w:r>
    </w:p>
    <w:p w:rsidR="00B75DE7" w:rsidRDefault="00B75DE7" w:rsidP="008825F3">
      <w:pPr>
        <w:pStyle w:val="BodyText"/>
        <w:spacing w:before="120" w:line="260" w:lineRule="exact"/>
        <w:rPr>
          <w:rFonts w:eastAsiaTheme="minorEastAsia"/>
          <w:b/>
          <w:i/>
          <w:lang w:eastAsia="zh-CN"/>
        </w:rPr>
      </w:pPr>
      <w:r w:rsidRPr="00844017">
        <w:rPr>
          <w:rFonts w:eastAsia="SimSun"/>
          <w:b/>
          <w:i/>
          <w:szCs w:val="21"/>
        </w:rPr>
        <w:t xml:space="preserve">Proposal </w:t>
      </w:r>
      <w:r>
        <w:rPr>
          <w:rFonts w:eastAsiaTheme="minorEastAsia"/>
          <w:b/>
          <w:i/>
          <w:szCs w:val="21"/>
        </w:rPr>
        <w:t>1:</w:t>
      </w:r>
      <w:r w:rsidR="008825F3">
        <w:rPr>
          <w:rFonts w:eastAsiaTheme="minorEastAsia"/>
          <w:b/>
          <w:i/>
          <w:szCs w:val="21"/>
        </w:rPr>
        <w:t xml:space="preserve"> In Rel-16, DL PRS p</w:t>
      </w:r>
      <w:r w:rsidR="00C66170">
        <w:rPr>
          <w:rFonts w:eastAsiaTheme="minorEastAsia"/>
          <w:b/>
          <w:i/>
          <w:lang w:eastAsia="zh-CN"/>
        </w:rPr>
        <w:t xml:space="preserve">ositioning </w:t>
      </w:r>
      <w:r w:rsidR="00C66170" w:rsidRPr="00C66170">
        <w:rPr>
          <w:rFonts w:eastAsiaTheme="minorEastAsia"/>
          <w:b/>
          <w:i/>
          <w:lang w:eastAsia="zh-CN"/>
        </w:rPr>
        <w:t xml:space="preserve">frequency layers </w:t>
      </w:r>
      <w:r w:rsidR="00C66170">
        <w:rPr>
          <w:rFonts w:eastAsiaTheme="minorEastAsia"/>
          <w:b/>
          <w:i/>
          <w:lang w:eastAsia="zh-CN"/>
        </w:rPr>
        <w:t xml:space="preserve">in NR </w:t>
      </w:r>
      <w:r w:rsidR="00C66170" w:rsidRPr="00C66170">
        <w:rPr>
          <w:rFonts w:eastAsiaTheme="minorEastAsia"/>
          <w:b/>
          <w:i/>
          <w:lang w:eastAsia="zh-CN"/>
        </w:rPr>
        <w:t xml:space="preserve">are </w:t>
      </w:r>
      <w:r w:rsidR="00C66170">
        <w:rPr>
          <w:rFonts w:eastAsiaTheme="minorEastAsia"/>
          <w:b/>
          <w:i/>
          <w:lang w:eastAsia="zh-CN"/>
        </w:rPr>
        <w:t xml:space="preserve">not </w:t>
      </w:r>
      <w:r w:rsidR="00C66170" w:rsidRPr="00C66170">
        <w:rPr>
          <w:rFonts w:eastAsiaTheme="minorEastAsia"/>
          <w:b/>
          <w:i/>
          <w:lang w:eastAsia="zh-CN"/>
        </w:rPr>
        <w:t>sorted according to priority</w:t>
      </w:r>
      <w:r w:rsidR="008825F3" w:rsidRPr="008825F3">
        <w:rPr>
          <w:rFonts w:eastAsiaTheme="minorEastAsia"/>
          <w:b/>
          <w:i/>
          <w:lang w:eastAsia="zh-CN"/>
        </w:rPr>
        <w:t xml:space="preserve"> of UE processing</w:t>
      </w:r>
      <w:r w:rsidR="008825F3">
        <w:rPr>
          <w:rFonts w:eastAsiaTheme="minorEastAsia"/>
          <w:b/>
          <w:i/>
          <w:lang w:eastAsia="zh-CN"/>
        </w:rPr>
        <w:t>.</w:t>
      </w:r>
      <w:r w:rsidRPr="00B75DE7">
        <w:rPr>
          <w:rFonts w:eastAsiaTheme="minorEastAsia"/>
          <w:b/>
          <w:i/>
          <w:lang w:eastAsia="zh-CN"/>
        </w:rPr>
        <w:t xml:space="preserve"> </w:t>
      </w:r>
      <w:r w:rsidRPr="0058126E">
        <w:rPr>
          <w:rFonts w:eastAsiaTheme="minorEastAsia"/>
          <w:b/>
          <w:i/>
          <w:lang w:eastAsia="zh-CN"/>
        </w:rPr>
        <w:t xml:space="preserve"> </w:t>
      </w:r>
    </w:p>
    <w:p w:rsidR="000D5319" w:rsidRPr="000112E1" w:rsidRDefault="00E62FAA" w:rsidP="000D5319">
      <w:pPr>
        <w:pStyle w:val="BodyText"/>
        <w:rPr>
          <w:rFonts w:eastAsiaTheme="minorEastAsia"/>
          <w:lang w:eastAsia="zh-CN"/>
        </w:rPr>
      </w:pPr>
      <w:r w:rsidRPr="000112E1">
        <w:rPr>
          <w:rFonts w:eastAsiaTheme="minorEastAsia"/>
          <w:lang w:eastAsia="zh-CN"/>
        </w:rPr>
        <w:t>Regarding</w:t>
      </w:r>
      <w:r>
        <w:rPr>
          <w:rFonts w:eastAsiaTheme="minorEastAsia"/>
          <w:lang w:eastAsia="zh-CN"/>
        </w:rPr>
        <w:t xml:space="preserve"> the</w:t>
      </w:r>
      <w:r w:rsidRPr="000112E1">
        <w:rPr>
          <w:rFonts w:eastAsiaTheme="minorEastAsia"/>
          <w:lang w:eastAsia="zh-CN"/>
        </w:rPr>
        <w:t xml:space="preserve"> </w:t>
      </w:r>
      <w:r>
        <w:rPr>
          <w:rFonts w:eastAsiaTheme="minorEastAsia"/>
          <w:lang w:eastAsia="zh-CN"/>
        </w:rPr>
        <w:t xml:space="preserve">priority of PRS resource, we note that the following previous agreements on PRS resource. </w:t>
      </w:r>
    </w:p>
    <w:tbl>
      <w:tblPr>
        <w:tblStyle w:val="TableGrid"/>
        <w:tblW w:w="0" w:type="auto"/>
        <w:tblInd w:w="108" w:type="dxa"/>
        <w:tblLook w:val="04A0" w:firstRow="1" w:lastRow="0" w:firstColumn="1" w:lastColumn="0" w:noHBand="0" w:noVBand="1"/>
      </w:tblPr>
      <w:tblGrid>
        <w:gridCol w:w="9178"/>
      </w:tblGrid>
      <w:tr w:rsidR="006C0031" w:rsidTr="006C0031">
        <w:tc>
          <w:tcPr>
            <w:tcW w:w="9178" w:type="dxa"/>
          </w:tcPr>
          <w:p w:rsidR="006C0031" w:rsidRPr="0090636F" w:rsidRDefault="006C0031" w:rsidP="006C0031">
            <w:pPr>
              <w:pStyle w:val="BodyText"/>
              <w:rPr>
                <w:rFonts w:eastAsiaTheme="minorEastAsia"/>
                <w:lang w:eastAsia="zh-CN"/>
              </w:rPr>
            </w:pPr>
            <w:bookmarkStart w:id="13" w:name="_Ref46431394"/>
            <w:bookmarkStart w:id="14" w:name="_Hlk47427414"/>
            <w:r w:rsidRPr="0090636F">
              <w:rPr>
                <w:rFonts w:eastAsiaTheme="minorEastAsia"/>
                <w:highlight w:val="green"/>
                <w:lang w:eastAsia="zh-CN"/>
              </w:rPr>
              <w:t>RAN1 #</w:t>
            </w:r>
            <w:r w:rsidRPr="0090636F">
              <w:rPr>
                <w:rFonts w:eastAsiaTheme="minorEastAsia" w:hint="eastAsia"/>
                <w:highlight w:val="green"/>
                <w:lang w:eastAsia="zh-CN"/>
              </w:rPr>
              <w:t>9</w:t>
            </w:r>
            <w:r w:rsidRPr="0090636F">
              <w:rPr>
                <w:rFonts w:eastAsiaTheme="minorEastAsia"/>
                <w:highlight w:val="green"/>
                <w:lang w:eastAsia="zh-CN"/>
              </w:rPr>
              <w:t>6</w:t>
            </w:r>
            <w:r w:rsidRPr="0090636F">
              <w:rPr>
                <w:rFonts w:eastAsiaTheme="minorEastAsia" w:hint="eastAsia"/>
                <w:highlight w:val="green"/>
                <w:lang w:eastAsia="zh-CN"/>
              </w:rPr>
              <w:t>bis</w:t>
            </w:r>
            <w:r w:rsidRPr="0090636F">
              <w:rPr>
                <w:rFonts w:eastAsiaTheme="minorEastAsia"/>
                <w:highlight w:val="green"/>
                <w:lang w:eastAsia="zh-CN"/>
              </w:rPr>
              <w:t xml:space="preserve"> </w:t>
            </w:r>
            <w:bookmarkStart w:id="15" w:name="_Ref46431525"/>
            <w:r w:rsidRPr="0090636F">
              <w:rPr>
                <w:highlight w:val="green"/>
              </w:rPr>
              <w:t xml:space="preserve">Agreement </w:t>
            </w:r>
            <w:r w:rsidR="00464CF2" w:rsidRPr="0090636F">
              <w:rPr>
                <w:highlight w:val="green"/>
              </w:rPr>
              <w:fldChar w:fldCharType="begin"/>
            </w:r>
            <w:r w:rsidRPr="0090636F">
              <w:rPr>
                <w:highlight w:val="green"/>
              </w:rPr>
              <w:instrText xml:space="preserve"> SEQ Agreement \* ARABIC </w:instrText>
            </w:r>
            <w:r w:rsidR="00464CF2" w:rsidRPr="0090636F">
              <w:rPr>
                <w:highlight w:val="green"/>
              </w:rPr>
              <w:fldChar w:fldCharType="separate"/>
            </w:r>
            <w:r>
              <w:rPr>
                <w:noProof/>
                <w:highlight w:val="green"/>
              </w:rPr>
              <w:t>2</w:t>
            </w:r>
            <w:r w:rsidR="00464CF2" w:rsidRPr="0090636F">
              <w:rPr>
                <w:highlight w:val="green"/>
              </w:rPr>
              <w:fldChar w:fldCharType="end"/>
            </w:r>
            <w:bookmarkEnd w:id="13"/>
            <w:bookmarkEnd w:id="15"/>
          </w:p>
          <w:p w:rsidR="006C0031" w:rsidRDefault="006C0031" w:rsidP="00466304">
            <w:pPr>
              <w:numPr>
                <w:ilvl w:val="0"/>
                <w:numId w:val="18"/>
              </w:numPr>
            </w:pPr>
            <w:r>
              <w:t xml:space="preserve">A </w:t>
            </w:r>
            <w:r w:rsidRPr="00DD6FB1">
              <w:t>DL PRS Resource Set is defined as a set of DL PRS Resources</w:t>
            </w:r>
            <w:r>
              <w:t>, where each DL PRS Resource has a DL PRS Resource ID</w:t>
            </w:r>
          </w:p>
          <w:p w:rsidR="006C0031" w:rsidRDefault="006C0031" w:rsidP="006C0031">
            <w:pPr>
              <w:numPr>
                <w:ilvl w:val="1"/>
                <w:numId w:val="18"/>
              </w:numPr>
            </w:pPr>
            <w:r>
              <w:t>The DL PRS Resources in a DL PRS Resource set are associated with the same TRP</w:t>
            </w:r>
          </w:p>
          <w:p w:rsidR="006C0031" w:rsidRPr="00A83AF1" w:rsidRDefault="006C0031" w:rsidP="006C0031">
            <w:pPr>
              <w:numPr>
                <w:ilvl w:val="0"/>
                <w:numId w:val="18"/>
              </w:numPr>
              <w:rPr>
                <w:highlight w:val="yellow"/>
              </w:rPr>
            </w:pPr>
            <w:r w:rsidRPr="00A83AF1">
              <w:rPr>
                <w:highlight w:val="yellow"/>
              </w:rPr>
              <w:t>A DL PRS Resource ID in a DL PRS Resource set is associated with a single beam transmitted from a single TRP (A TRP may transmit one or more beams)</w:t>
            </w:r>
          </w:p>
          <w:p w:rsidR="006C0031" w:rsidRPr="0090636F" w:rsidRDefault="006C0031" w:rsidP="006C0031">
            <w:pPr>
              <w:numPr>
                <w:ilvl w:val="0"/>
                <w:numId w:val="18"/>
              </w:numPr>
            </w:pPr>
            <w:r>
              <w:t xml:space="preserve">Note: This does not have any implications on whether the TRPs and beams from which signals are transmitted are known to the UE. </w:t>
            </w:r>
          </w:p>
          <w:p w:rsidR="006C0031" w:rsidRPr="0090636F" w:rsidRDefault="006C0031" w:rsidP="006C0031">
            <w:pPr>
              <w:pStyle w:val="Caption"/>
              <w:rPr>
                <w:rFonts w:eastAsiaTheme="minorEastAsia"/>
                <w:lang w:eastAsia="zh-CN"/>
              </w:rPr>
            </w:pPr>
            <w:r w:rsidRPr="0090636F">
              <w:rPr>
                <w:rFonts w:eastAsiaTheme="minorEastAsia"/>
                <w:highlight w:val="green"/>
                <w:lang w:eastAsia="zh-CN"/>
              </w:rPr>
              <w:t>RAN1 #</w:t>
            </w:r>
            <w:r w:rsidRPr="0090636F">
              <w:rPr>
                <w:rFonts w:eastAsiaTheme="minorEastAsia" w:hint="eastAsia"/>
                <w:highlight w:val="green"/>
                <w:lang w:eastAsia="zh-CN"/>
              </w:rPr>
              <w:t>9</w:t>
            </w:r>
            <w:r>
              <w:rPr>
                <w:rFonts w:eastAsiaTheme="minorEastAsia"/>
                <w:highlight w:val="green"/>
                <w:lang w:eastAsia="zh-CN"/>
              </w:rPr>
              <w:t xml:space="preserve">8bis </w:t>
            </w:r>
            <w:bookmarkStart w:id="16" w:name="_Ref46431542"/>
            <w:r w:rsidRPr="0090636F">
              <w:rPr>
                <w:highlight w:val="green"/>
              </w:rPr>
              <w:t xml:space="preserve">Agreement </w:t>
            </w:r>
            <w:r w:rsidR="00464CF2" w:rsidRPr="0090636F">
              <w:rPr>
                <w:highlight w:val="green"/>
              </w:rPr>
              <w:fldChar w:fldCharType="begin"/>
            </w:r>
            <w:r w:rsidRPr="0090636F">
              <w:rPr>
                <w:highlight w:val="green"/>
              </w:rPr>
              <w:instrText xml:space="preserve"> SEQ Agreement \* ARABIC </w:instrText>
            </w:r>
            <w:r w:rsidR="00464CF2" w:rsidRPr="0090636F">
              <w:rPr>
                <w:highlight w:val="green"/>
              </w:rPr>
              <w:fldChar w:fldCharType="separate"/>
            </w:r>
            <w:r>
              <w:rPr>
                <w:noProof/>
                <w:highlight w:val="green"/>
              </w:rPr>
              <w:t>3</w:t>
            </w:r>
            <w:r w:rsidR="00464CF2" w:rsidRPr="0090636F">
              <w:rPr>
                <w:highlight w:val="green"/>
              </w:rPr>
              <w:fldChar w:fldCharType="end"/>
            </w:r>
            <w:bookmarkEnd w:id="16"/>
            <w:r w:rsidRPr="0090636F">
              <w:rPr>
                <w:highlight w:val="green"/>
              </w:rPr>
              <w:t>:</w:t>
            </w:r>
          </w:p>
          <w:p w:rsidR="006C0031" w:rsidRDefault="006C0031" w:rsidP="006C0031">
            <w:r>
              <w:t>For positioning purposes, to assist UE to perform Rx beamforming, the following can be used (option 1 from previous related agreement in RAN1#97):</w:t>
            </w:r>
          </w:p>
          <w:p w:rsidR="006C0031" w:rsidRPr="004A6736" w:rsidRDefault="006C0031" w:rsidP="006C0031">
            <w:pPr>
              <w:numPr>
                <w:ilvl w:val="0"/>
                <w:numId w:val="19"/>
              </w:numPr>
              <w:rPr>
                <w:highlight w:val="yellow"/>
              </w:rPr>
            </w:pPr>
            <w:r w:rsidRPr="004A6736">
              <w:rPr>
                <w:highlight w:val="yellow"/>
              </w:rPr>
              <w:t xml:space="preserve">The DL PRS can be configured to be QCL Type D with a DL Reference Signal from a serving or </w:t>
            </w:r>
            <w:proofErr w:type="spellStart"/>
            <w:r w:rsidRPr="004A6736">
              <w:rPr>
                <w:highlight w:val="yellow"/>
              </w:rPr>
              <w:t>neighbouring</w:t>
            </w:r>
            <w:proofErr w:type="spellEnd"/>
            <w:r w:rsidRPr="004A6736">
              <w:rPr>
                <w:highlight w:val="yellow"/>
              </w:rPr>
              <w:t xml:space="preserve"> cell. SSB or DL-PRS can be the QCL Type D source of DL-PRS.</w:t>
            </w:r>
          </w:p>
          <w:p w:rsidR="001B0107" w:rsidRDefault="001B0107" w:rsidP="006C0031">
            <w:pPr>
              <w:keepNext/>
              <w:rPr>
                <w:rFonts w:eastAsiaTheme="minorEastAsia"/>
                <w:highlight w:val="green"/>
                <w:lang w:eastAsia="zh-CN"/>
              </w:rPr>
            </w:pPr>
          </w:p>
          <w:p w:rsidR="006C0031" w:rsidRPr="0090636F" w:rsidRDefault="006C0031" w:rsidP="006C0031">
            <w:pPr>
              <w:keepNext/>
            </w:pPr>
            <w:r w:rsidRPr="0090636F">
              <w:rPr>
                <w:rFonts w:eastAsiaTheme="minorEastAsia"/>
                <w:highlight w:val="green"/>
                <w:lang w:eastAsia="zh-CN"/>
              </w:rPr>
              <w:t>RAN4</w:t>
            </w:r>
            <w:bookmarkStart w:id="17" w:name="_Ref46431549"/>
            <w:r w:rsidRPr="0090636F">
              <w:rPr>
                <w:highlight w:val="green"/>
              </w:rPr>
              <w:t xml:space="preserve">Agreement </w:t>
            </w:r>
            <w:r w:rsidR="00464CF2" w:rsidRPr="0090636F">
              <w:rPr>
                <w:highlight w:val="green"/>
              </w:rPr>
              <w:fldChar w:fldCharType="begin"/>
            </w:r>
            <w:r w:rsidRPr="0090636F">
              <w:rPr>
                <w:highlight w:val="green"/>
              </w:rPr>
              <w:instrText xml:space="preserve"> SEQ Agreement \* ARABIC </w:instrText>
            </w:r>
            <w:r w:rsidR="00464CF2" w:rsidRPr="0090636F">
              <w:rPr>
                <w:highlight w:val="green"/>
              </w:rPr>
              <w:fldChar w:fldCharType="separate"/>
            </w:r>
            <w:r>
              <w:rPr>
                <w:noProof/>
                <w:highlight w:val="green"/>
              </w:rPr>
              <w:t>4</w:t>
            </w:r>
            <w:r w:rsidR="00464CF2" w:rsidRPr="0090636F">
              <w:rPr>
                <w:highlight w:val="green"/>
              </w:rPr>
              <w:fldChar w:fldCharType="end"/>
            </w:r>
            <w:bookmarkEnd w:id="17"/>
            <w:r w:rsidRPr="0090636F">
              <w:rPr>
                <w:highlight w:val="green"/>
              </w:rPr>
              <w:t xml:space="preserve">: </w:t>
            </w:r>
          </w:p>
          <w:p w:rsidR="006C0031" w:rsidRPr="0090636F" w:rsidRDefault="006C0031" w:rsidP="006C0031">
            <w:r w:rsidRPr="0090636F">
              <w:rPr>
                <w:highlight w:val="yellow"/>
              </w:rPr>
              <w:t xml:space="preserve">UE is not required to </w:t>
            </w:r>
            <w:r w:rsidRPr="00065E93">
              <w:rPr>
                <w:highlight w:val="yellow"/>
              </w:rPr>
              <w:t>perform additional SSB measurements fo</w:t>
            </w:r>
            <w:r w:rsidRPr="0090636F">
              <w:rPr>
                <w:highlight w:val="yellow"/>
              </w:rPr>
              <w:t>r the SSB configured as QCL source of PRS resources.</w:t>
            </w:r>
          </w:p>
          <w:p w:rsidR="006C0031" w:rsidRPr="0090636F" w:rsidRDefault="006C0031" w:rsidP="006C0031">
            <w:pPr>
              <w:pStyle w:val="Caption"/>
            </w:pPr>
            <w:r>
              <w:rPr>
                <w:rFonts w:ascii="Times" w:eastAsia="MS Mincho" w:hAnsi="Times" w:cs="Times"/>
                <w:highlight w:val="green"/>
              </w:rPr>
              <w:t>RAN1 #</w:t>
            </w:r>
            <w:r w:rsidRPr="0090636F">
              <w:rPr>
                <w:rFonts w:ascii="Times" w:eastAsia="MS Mincho" w:hAnsi="Times" w:cs="Times"/>
                <w:highlight w:val="green"/>
              </w:rPr>
              <w:t xml:space="preserve">101 </w:t>
            </w:r>
            <w:bookmarkStart w:id="18" w:name="_Ref46431560"/>
            <w:r w:rsidRPr="0090636F">
              <w:rPr>
                <w:highlight w:val="green"/>
              </w:rPr>
              <w:t xml:space="preserve">Agreement </w:t>
            </w:r>
            <w:r w:rsidR="00464CF2" w:rsidRPr="0090636F">
              <w:rPr>
                <w:highlight w:val="green"/>
              </w:rPr>
              <w:fldChar w:fldCharType="begin"/>
            </w:r>
            <w:r w:rsidRPr="0090636F">
              <w:rPr>
                <w:highlight w:val="green"/>
              </w:rPr>
              <w:instrText xml:space="preserve"> SEQ Agreement \* ARABIC </w:instrText>
            </w:r>
            <w:r w:rsidR="00464CF2" w:rsidRPr="0090636F">
              <w:rPr>
                <w:highlight w:val="green"/>
              </w:rPr>
              <w:fldChar w:fldCharType="separate"/>
            </w:r>
            <w:r>
              <w:rPr>
                <w:noProof/>
                <w:highlight w:val="green"/>
              </w:rPr>
              <w:t>5</w:t>
            </w:r>
            <w:r w:rsidR="00464CF2" w:rsidRPr="0090636F">
              <w:rPr>
                <w:highlight w:val="green"/>
              </w:rPr>
              <w:fldChar w:fldCharType="end"/>
            </w:r>
            <w:bookmarkEnd w:id="18"/>
            <w:r w:rsidRPr="0090636F">
              <w:rPr>
                <w:rFonts w:ascii="Times" w:eastAsia="MS Mincho" w:hAnsi="Times" w:cs="Times"/>
                <w:highlight w:val="green"/>
              </w:rPr>
              <w:t>:</w:t>
            </w:r>
          </w:p>
          <w:p w:rsidR="006C0031" w:rsidRDefault="006C0031" w:rsidP="00065E93">
            <w:pPr>
              <w:numPr>
                <w:ilvl w:val="0"/>
                <w:numId w:val="20"/>
              </w:numPr>
              <w:spacing w:after="180"/>
              <w:ind w:hanging="418"/>
              <w:jc w:val="both"/>
              <w:rPr>
                <w:rFonts w:ascii="Times" w:eastAsia="Batang" w:hAnsi="Times" w:cs="Times"/>
                <w:szCs w:val="20"/>
                <w:lang w:eastAsia="ko-KR"/>
              </w:rPr>
            </w:pPr>
            <w:r w:rsidRPr="00F20699">
              <w:rPr>
                <w:rFonts w:ascii="Times" w:eastAsia="MS Gothic" w:hAnsi="Times" w:cs="Times"/>
                <w:szCs w:val="20"/>
                <w:lang w:val="en-GB"/>
              </w:rPr>
              <w:t xml:space="preserve">FG 13-7 for “Support of SSB from </w:t>
            </w:r>
            <w:proofErr w:type="spellStart"/>
            <w:r w:rsidRPr="00F20699">
              <w:rPr>
                <w:rFonts w:ascii="Times" w:eastAsia="MS Gothic" w:hAnsi="Times" w:cs="Times"/>
                <w:szCs w:val="20"/>
                <w:lang w:val="en-GB"/>
              </w:rPr>
              <w:t>neighbor</w:t>
            </w:r>
            <w:proofErr w:type="spellEnd"/>
            <w:r w:rsidRPr="00F20699">
              <w:rPr>
                <w:rFonts w:ascii="Times" w:eastAsia="MS Gothic" w:hAnsi="Times" w:cs="Times"/>
                <w:szCs w:val="20"/>
                <w:lang w:val="en-GB"/>
              </w:rPr>
              <w:t xml:space="preserve"> cell as QCL source of a DL PRS” is kept in the UE features </w:t>
            </w:r>
            <w:r w:rsidRPr="00F20699">
              <w:rPr>
                <w:rFonts w:ascii="Times" w:eastAsia="MS Gothic" w:hAnsi="Times" w:cs="Times"/>
                <w:szCs w:val="20"/>
                <w:lang w:val="en-GB"/>
              </w:rPr>
              <w:lastRenderedPageBreak/>
              <w:t>list for Positioning</w:t>
            </w:r>
          </w:p>
          <w:p w:rsidR="006C0031" w:rsidRDefault="006C0031" w:rsidP="00065E93">
            <w:pPr>
              <w:numPr>
                <w:ilvl w:val="1"/>
                <w:numId w:val="20"/>
              </w:numPr>
              <w:spacing w:after="180" w:line="260" w:lineRule="exact"/>
              <w:jc w:val="both"/>
              <w:rPr>
                <w:rFonts w:ascii="Times" w:eastAsia="Batang" w:hAnsi="Times" w:cs="Times"/>
                <w:szCs w:val="20"/>
                <w:lang w:eastAsia="ko-KR"/>
              </w:rPr>
            </w:pPr>
            <w:r w:rsidRPr="00F20699">
              <w:rPr>
                <w:rFonts w:ascii="Times" w:eastAsia="MS Gothic" w:hAnsi="Times" w:cs="Times"/>
                <w:szCs w:val="20"/>
                <w:lang w:val="en-GB"/>
              </w:rPr>
              <w:t>Component 1 is kept as below</w:t>
            </w:r>
          </w:p>
          <w:p w:rsidR="006C0031" w:rsidRDefault="006C0031" w:rsidP="00065E93">
            <w:pPr>
              <w:numPr>
                <w:ilvl w:val="2"/>
                <w:numId w:val="20"/>
              </w:numPr>
              <w:spacing w:after="180" w:line="260" w:lineRule="exact"/>
              <w:jc w:val="both"/>
              <w:rPr>
                <w:rFonts w:ascii="Times" w:eastAsia="Batang" w:hAnsi="Times" w:cs="Times"/>
                <w:szCs w:val="20"/>
                <w:lang w:eastAsia="ko-KR"/>
              </w:rPr>
            </w:pPr>
            <w:r w:rsidRPr="00F20699">
              <w:rPr>
                <w:rFonts w:ascii="Times" w:eastAsia="Batang" w:hAnsi="Times" w:cs="Times"/>
                <w:szCs w:val="20"/>
                <w:lang w:eastAsia="ko-KR"/>
              </w:rPr>
              <w:t>1. Support of SSB from neighbor cell as QCL source of a DL PRS</w:t>
            </w:r>
          </w:p>
          <w:p w:rsidR="006C0031" w:rsidRDefault="006C0031" w:rsidP="00065E93">
            <w:pPr>
              <w:numPr>
                <w:ilvl w:val="3"/>
                <w:numId w:val="20"/>
              </w:numPr>
              <w:spacing w:after="180" w:line="260" w:lineRule="exact"/>
              <w:jc w:val="both"/>
              <w:rPr>
                <w:rFonts w:ascii="Times" w:eastAsia="Batang" w:hAnsi="Times" w:cs="Times"/>
                <w:szCs w:val="20"/>
                <w:highlight w:val="yellow"/>
                <w:lang w:eastAsia="ko-KR"/>
              </w:rPr>
            </w:pPr>
            <w:r w:rsidRPr="0090636F">
              <w:rPr>
                <w:rFonts w:ascii="Times" w:eastAsia="Batang" w:hAnsi="Times" w:cs="Times"/>
                <w:szCs w:val="20"/>
                <w:highlight w:val="yellow"/>
                <w:lang w:eastAsia="ko-KR"/>
              </w:rPr>
              <w:t>Support of reuse SSB measurement from RRM for receiving PRS</w:t>
            </w:r>
          </w:p>
          <w:p w:rsidR="006C0031" w:rsidRDefault="006C0031" w:rsidP="00065E93">
            <w:pPr>
              <w:numPr>
                <w:ilvl w:val="1"/>
                <w:numId w:val="20"/>
              </w:numPr>
              <w:spacing w:after="180" w:line="260" w:lineRule="exact"/>
              <w:jc w:val="both"/>
              <w:rPr>
                <w:rFonts w:ascii="Times" w:eastAsia="Batang" w:hAnsi="Times" w:cs="Times"/>
                <w:szCs w:val="20"/>
                <w:lang w:eastAsia="ko-KR"/>
              </w:rPr>
            </w:pPr>
            <w:r w:rsidRPr="00F20699">
              <w:rPr>
                <w:rFonts w:ascii="Times" w:eastAsia="MS Gothic" w:hAnsi="Times" w:cs="Times"/>
                <w:szCs w:val="20"/>
                <w:lang w:val="en-GB"/>
              </w:rPr>
              <w:t>13-1 is prerequisite feature group for FG13-7</w:t>
            </w:r>
          </w:p>
          <w:p w:rsidR="006C0031" w:rsidRPr="006C0031" w:rsidRDefault="006C0031" w:rsidP="006C0031">
            <w:pPr>
              <w:numPr>
                <w:ilvl w:val="1"/>
                <w:numId w:val="20"/>
              </w:numPr>
              <w:spacing w:after="120" w:line="260" w:lineRule="exact"/>
              <w:jc w:val="both"/>
              <w:rPr>
                <w:rFonts w:ascii="Times" w:eastAsia="Batang" w:hAnsi="Times" w:cs="Times"/>
                <w:szCs w:val="20"/>
                <w:lang w:eastAsia="ko-KR"/>
              </w:rPr>
            </w:pPr>
            <w:r w:rsidRPr="00F20699">
              <w:rPr>
                <w:rFonts w:ascii="Times" w:eastAsia="MS Gothic" w:hAnsi="Times" w:cs="Times"/>
                <w:szCs w:val="20"/>
                <w:lang w:val="en-GB"/>
              </w:rPr>
              <w:t>Type of FG13-7 is “Per band”</w:t>
            </w:r>
          </w:p>
        </w:tc>
      </w:tr>
    </w:tbl>
    <w:p w:rsidR="006C0031" w:rsidRDefault="006C0031" w:rsidP="00194176">
      <w:pPr>
        <w:spacing w:line="260" w:lineRule="exact"/>
        <w:jc w:val="both"/>
        <w:rPr>
          <w:rFonts w:ascii="Times" w:eastAsiaTheme="minorEastAsia" w:hAnsi="Times" w:cs="Times"/>
          <w:szCs w:val="20"/>
          <w:lang w:val="en-GB" w:eastAsia="zh-CN"/>
        </w:rPr>
      </w:pPr>
    </w:p>
    <w:p w:rsidR="004442E2" w:rsidRDefault="00E62FAA" w:rsidP="00065E93">
      <w:pPr>
        <w:spacing w:line="260" w:lineRule="exact"/>
        <w:jc w:val="both"/>
        <w:rPr>
          <w:rFonts w:ascii="Times" w:eastAsiaTheme="minorEastAsia" w:hAnsi="Times" w:cs="Times"/>
          <w:szCs w:val="20"/>
          <w:lang w:val="en-GB" w:eastAsia="zh-CN"/>
        </w:rPr>
      </w:pPr>
      <w:r>
        <w:rPr>
          <w:rFonts w:ascii="Times" w:eastAsiaTheme="minorEastAsia" w:hAnsi="Times" w:cs="Times"/>
          <w:szCs w:val="20"/>
          <w:lang w:val="en-GB" w:eastAsia="zh-CN"/>
        </w:rPr>
        <w:t>Looking at the above agreements, it is quite obviou</w:t>
      </w:r>
      <w:bookmarkEnd w:id="14"/>
      <w:r>
        <w:rPr>
          <w:rFonts w:ascii="Times" w:eastAsiaTheme="minorEastAsia" w:hAnsi="Times" w:cs="Times"/>
          <w:szCs w:val="20"/>
          <w:lang w:val="en-GB" w:eastAsia="zh-CN"/>
        </w:rPr>
        <w:t xml:space="preserve">s that </w:t>
      </w:r>
      <w:proofErr w:type="gramStart"/>
      <w:r>
        <w:rPr>
          <w:rFonts w:ascii="Times" w:eastAsiaTheme="minorEastAsia" w:hAnsi="Times" w:cs="Times"/>
          <w:szCs w:val="20"/>
          <w:lang w:val="en-GB" w:eastAsia="zh-CN"/>
        </w:rPr>
        <w:t>PRS resource</w:t>
      </w:r>
      <w:r w:rsidR="00276247">
        <w:rPr>
          <w:rFonts w:ascii="Times" w:eastAsiaTheme="minorEastAsia" w:hAnsi="Times" w:cs="Times"/>
          <w:szCs w:val="20"/>
          <w:lang w:val="en-GB" w:eastAsia="zh-CN"/>
        </w:rPr>
        <w:t xml:space="preserve">s </w:t>
      </w:r>
      <w:r>
        <w:rPr>
          <w:rFonts w:ascii="Times" w:eastAsiaTheme="minorEastAsia" w:hAnsi="Times" w:cs="Times"/>
          <w:szCs w:val="20"/>
          <w:lang w:val="en-GB" w:eastAsia="zh-CN"/>
        </w:rPr>
        <w:t>in NR is</w:t>
      </w:r>
      <w:proofErr w:type="gramEnd"/>
      <w:r>
        <w:rPr>
          <w:rFonts w:ascii="Times" w:eastAsiaTheme="minorEastAsia" w:hAnsi="Times" w:cs="Times"/>
          <w:szCs w:val="20"/>
          <w:lang w:val="en-GB" w:eastAsia="zh-CN"/>
        </w:rPr>
        <w:t xml:space="preserve"> likely associated with different beams of a TRP. </w:t>
      </w:r>
    </w:p>
    <w:p w:rsidR="00F53BCD" w:rsidRDefault="00E62FAA" w:rsidP="00F53BCD">
      <w:pPr>
        <w:jc w:val="both"/>
      </w:pPr>
      <w:r>
        <w:rPr>
          <w:rFonts w:ascii="Times" w:eastAsiaTheme="minorEastAsia" w:hAnsi="Times" w:cs="Times"/>
          <w:szCs w:val="20"/>
          <w:lang w:val="en-GB" w:eastAsia="zh-CN"/>
        </w:rPr>
        <w:t>If</w:t>
      </w:r>
      <w:r w:rsidR="00E623E2">
        <w:rPr>
          <w:rFonts w:ascii="Times" w:eastAsiaTheme="minorEastAsia" w:hAnsi="Times" w:cs="Times"/>
          <w:szCs w:val="20"/>
          <w:lang w:val="en-GB" w:eastAsia="zh-CN"/>
        </w:rPr>
        <w:t xml:space="preserve"> combing the </w:t>
      </w:r>
      <w:r>
        <w:rPr>
          <w:rFonts w:ascii="Times" w:eastAsiaTheme="minorEastAsia" w:hAnsi="Times" w:cs="Times"/>
          <w:szCs w:val="20"/>
          <w:lang w:val="en-GB" w:eastAsia="zh-CN"/>
        </w:rPr>
        <w:t xml:space="preserve">sub-bullets </w:t>
      </w:r>
      <w:r w:rsidR="00E623E2">
        <w:rPr>
          <w:rFonts w:ascii="Times" w:eastAsiaTheme="minorEastAsia" w:hAnsi="Times" w:cs="Times"/>
          <w:szCs w:val="20"/>
          <w:lang w:val="en-GB" w:eastAsia="zh-CN"/>
        </w:rPr>
        <w:t>b, c</w:t>
      </w:r>
      <w:r w:rsidR="00F53BCD">
        <w:rPr>
          <w:rFonts w:ascii="Times" w:eastAsiaTheme="minorEastAsia" w:hAnsi="Times" w:cs="Times"/>
          <w:szCs w:val="20"/>
          <w:lang w:val="en-GB" w:eastAsia="zh-CN"/>
        </w:rPr>
        <w:t>,</w:t>
      </w:r>
      <w:r w:rsidR="00E623E2">
        <w:rPr>
          <w:rFonts w:ascii="Times" w:eastAsiaTheme="minorEastAsia" w:hAnsi="Times" w:cs="Times"/>
          <w:szCs w:val="20"/>
          <w:lang w:val="en-GB" w:eastAsia="zh-CN"/>
        </w:rPr>
        <w:t xml:space="preserve"> and d</w:t>
      </w:r>
      <w:r w:rsidR="00E623E2">
        <w:rPr>
          <w:rFonts w:ascii="Times" w:eastAsiaTheme="minorEastAsia" w:hAnsi="Times" w:cs="Times" w:hint="eastAsia"/>
          <w:szCs w:val="20"/>
          <w:lang w:val="en-GB" w:eastAsia="zh-CN"/>
        </w:rPr>
        <w:t xml:space="preserve"> </w:t>
      </w:r>
      <w:r w:rsidR="00E623E2">
        <w:rPr>
          <w:rFonts w:ascii="Times" w:eastAsiaTheme="minorEastAsia" w:hAnsi="Times" w:cs="Times"/>
          <w:szCs w:val="20"/>
          <w:lang w:val="en-GB" w:eastAsia="zh-CN"/>
        </w:rPr>
        <w:t>in Agreement 1</w:t>
      </w:r>
      <w:r w:rsidR="00F53BCD">
        <w:rPr>
          <w:rFonts w:ascii="Times" w:eastAsiaTheme="minorEastAsia" w:hAnsi="Times" w:cs="Times"/>
          <w:szCs w:val="20"/>
          <w:lang w:val="en-GB" w:eastAsia="zh-CN"/>
        </w:rPr>
        <w:t>, t</w:t>
      </w:r>
      <w:r w:rsidR="00F53BCD">
        <w:t>he UE behavior is as follows:</w:t>
      </w:r>
    </w:p>
    <w:p w:rsidR="00F53BCD" w:rsidRDefault="00F53BCD" w:rsidP="00F53BCD">
      <w:pPr>
        <w:ind w:leftChars="200" w:left="400"/>
        <w:rPr>
          <w:rFonts w:eastAsiaTheme="minorEastAsia"/>
          <w:lang w:eastAsia="zh-CN"/>
        </w:rPr>
      </w:pPr>
      <w:r w:rsidRPr="00065E93">
        <w:rPr>
          <w:rFonts w:eastAsiaTheme="minorEastAsia"/>
          <w:b/>
          <w:lang w:eastAsia="zh-CN"/>
        </w:rPr>
        <w:t>Step 1</w:t>
      </w:r>
      <w:r>
        <w:rPr>
          <w:rFonts w:eastAsiaTheme="minorEastAsia"/>
          <w:lang w:eastAsia="zh-CN"/>
        </w:rPr>
        <w:t>: UE measures 64 resources of the first set of the first TRP,</w:t>
      </w:r>
    </w:p>
    <w:p w:rsidR="00F53BCD" w:rsidRDefault="00F53BCD" w:rsidP="00F53BCD">
      <w:pPr>
        <w:ind w:leftChars="200" w:left="400"/>
        <w:rPr>
          <w:rFonts w:eastAsiaTheme="minorEastAsia"/>
          <w:lang w:eastAsia="zh-CN"/>
        </w:rPr>
      </w:pPr>
      <w:r w:rsidRPr="00065E93">
        <w:rPr>
          <w:rFonts w:eastAsiaTheme="minorEastAsia"/>
          <w:b/>
          <w:lang w:eastAsia="zh-CN"/>
        </w:rPr>
        <w:t>Step 2</w:t>
      </w:r>
      <w:r>
        <w:rPr>
          <w:rFonts w:eastAsiaTheme="minorEastAsia"/>
          <w:lang w:eastAsia="zh-CN"/>
        </w:rPr>
        <w:t>: UE measures 64 resources of the second set of the first TRP,</w:t>
      </w:r>
    </w:p>
    <w:p w:rsidR="00F53BCD" w:rsidRDefault="00F53BCD" w:rsidP="00F53BCD">
      <w:pPr>
        <w:ind w:leftChars="200" w:left="400"/>
        <w:rPr>
          <w:rFonts w:eastAsiaTheme="minorEastAsia"/>
          <w:lang w:eastAsia="zh-CN"/>
        </w:rPr>
      </w:pPr>
      <w:r w:rsidRPr="00065E93">
        <w:rPr>
          <w:rFonts w:eastAsiaTheme="minorEastAsia"/>
          <w:b/>
          <w:lang w:eastAsia="zh-CN"/>
        </w:rPr>
        <w:t>Step 3</w:t>
      </w:r>
      <w:r>
        <w:rPr>
          <w:rFonts w:eastAsiaTheme="minorEastAsia"/>
          <w:lang w:eastAsia="zh-CN"/>
        </w:rPr>
        <w:t>: UE measures 64 resources of the first set of the second TRP</w:t>
      </w:r>
      <w:r w:rsidR="00005A40">
        <w:rPr>
          <w:rFonts w:eastAsiaTheme="minorEastAsia"/>
          <w:lang w:eastAsia="zh-CN"/>
        </w:rPr>
        <w:t>,</w:t>
      </w:r>
      <w:r>
        <w:rPr>
          <w:rFonts w:eastAsiaTheme="minorEastAsia"/>
          <w:lang w:eastAsia="zh-CN"/>
        </w:rPr>
        <w:t xml:space="preserve"> </w:t>
      </w:r>
    </w:p>
    <w:p w:rsidR="00F53BCD" w:rsidRPr="00700E3E" w:rsidRDefault="00F53BCD" w:rsidP="00F53BCD">
      <w:pPr>
        <w:ind w:leftChars="200" w:left="400"/>
        <w:rPr>
          <w:rFonts w:eastAsiaTheme="minorEastAsia"/>
          <w:lang w:eastAsia="zh-CN"/>
        </w:rPr>
      </w:pPr>
      <m:oMathPara>
        <m:oMathParaPr>
          <m:jc m:val="left"/>
        </m:oMathParaPr>
        <m:oMath>
          <m:r>
            <w:rPr>
              <w:rFonts w:ascii="Cambria Math" w:eastAsiaTheme="minorEastAsia" w:hAnsi="Cambria Math"/>
              <w:lang w:eastAsia="zh-CN"/>
            </w:rPr>
            <m:t>⋯</m:t>
          </m:r>
        </m:oMath>
      </m:oMathPara>
    </w:p>
    <w:p w:rsidR="00F53BCD" w:rsidRDefault="00F53BCD" w:rsidP="00F53BCD">
      <w:pPr>
        <w:ind w:leftChars="200" w:left="400"/>
        <w:rPr>
          <w:rFonts w:eastAsiaTheme="minorEastAsia"/>
          <w:lang w:eastAsia="zh-CN"/>
        </w:rPr>
      </w:pPr>
      <w:r w:rsidRPr="00065E93">
        <w:rPr>
          <w:rFonts w:eastAsiaTheme="minorEastAsia"/>
          <w:b/>
          <w:lang w:eastAsia="zh-CN"/>
        </w:rPr>
        <w:t xml:space="preserve">Step </w:t>
      </w:r>
      <w:r w:rsidR="00E62FAA" w:rsidRPr="00065E93">
        <w:rPr>
          <w:rFonts w:eastAsiaTheme="minorEastAsia"/>
          <w:b/>
          <w:lang w:eastAsia="zh-CN"/>
        </w:rPr>
        <w:t>2</w:t>
      </w:r>
      <w:r w:rsidRPr="00065E93">
        <w:rPr>
          <w:rFonts w:eastAsiaTheme="minorEastAsia"/>
          <w:b/>
          <w:lang w:eastAsia="zh-CN"/>
        </w:rPr>
        <w:t>N</w:t>
      </w:r>
      <w:r>
        <w:rPr>
          <w:rFonts w:eastAsiaTheme="minorEastAsia"/>
          <w:lang w:eastAsia="zh-CN"/>
        </w:rPr>
        <w:t>: UE measures 64 resources of the second set of the N</w:t>
      </w:r>
      <w:r w:rsidR="00E62FAA">
        <w:rPr>
          <w:rFonts w:eastAsiaTheme="minorEastAsia"/>
          <w:lang w:eastAsia="zh-CN"/>
        </w:rPr>
        <w:t>th</w:t>
      </w:r>
      <w:r>
        <w:rPr>
          <w:rFonts w:eastAsiaTheme="minorEastAsia"/>
          <w:lang w:eastAsia="zh-CN"/>
        </w:rPr>
        <w:t xml:space="preserve"> TRP.</w:t>
      </w:r>
    </w:p>
    <w:p w:rsidR="00E623E2" w:rsidRDefault="00276247" w:rsidP="007202AC">
      <w:pPr>
        <w:spacing w:afterLines="50" w:after="180" w:line="260" w:lineRule="exact"/>
        <w:jc w:val="both"/>
        <w:rPr>
          <w:rFonts w:eastAsiaTheme="minorEastAsia"/>
          <w:lang w:eastAsia="zh-CN"/>
        </w:rPr>
      </w:pPr>
      <w:bookmarkStart w:id="19" w:name="_Hlk47427229"/>
      <w:r>
        <w:rPr>
          <w:rFonts w:eastAsiaTheme="minorEastAsia"/>
          <w:lang w:eastAsia="zh-CN"/>
        </w:rPr>
        <w:t>Take the example as shown in</w:t>
      </w:r>
      <w:r w:rsidR="00F53BCD">
        <w:rPr>
          <w:rFonts w:eastAsiaTheme="minorEastAsia"/>
          <w:lang w:eastAsia="zh-CN"/>
        </w:rPr>
        <w:t xml:space="preserve"> </w:t>
      </w:r>
      <w:r w:rsidR="006E40BD">
        <w:fldChar w:fldCharType="begin"/>
      </w:r>
      <w:r w:rsidR="006E40BD">
        <w:instrText xml:space="preserve"> REF _Ref46433778 \h  \* MERGEFORMAT </w:instrText>
      </w:r>
      <w:r w:rsidR="006E40BD">
        <w:fldChar w:fldCharType="separate"/>
      </w:r>
      <w:r w:rsidR="00F53BCD">
        <w:t>Figure 3</w:t>
      </w:r>
      <w:r w:rsidR="006E40BD">
        <w:fldChar w:fldCharType="end"/>
      </w:r>
      <w:bookmarkEnd w:id="19"/>
      <w:proofErr w:type="gramStart"/>
      <w:r w:rsidR="00F53BCD">
        <w:rPr>
          <w:rFonts w:eastAsiaTheme="minorEastAsia"/>
          <w:lang w:eastAsia="zh-CN"/>
        </w:rPr>
        <w:t>,</w:t>
      </w:r>
      <w:proofErr w:type="gramEnd"/>
      <w:r w:rsidR="00F53BCD">
        <w:rPr>
          <w:rFonts w:eastAsiaTheme="minorEastAsia"/>
          <w:lang w:eastAsia="zh-CN"/>
        </w:rPr>
        <w:t xml:space="preserve"> </w:t>
      </w:r>
      <w:r>
        <w:rPr>
          <w:rFonts w:eastAsiaTheme="minorEastAsia"/>
          <w:lang w:eastAsia="zh-CN"/>
        </w:rPr>
        <w:t xml:space="preserve">a </w:t>
      </w:r>
      <w:r w:rsidR="00F53BCD">
        <w:rPr>
          <w:rFonts w:eastAsiaTheme="minorEastAsia"/>
          <w:lang w:eastAsia="zh-CN"/>
        </w:rPr>
        <w:t xml:space="preserve">UE </w:t>
      </w:r>
      <w:r>
        <w:rPr>
          <w:rFonts w:eastAsiaTheme="minorEastAsia"/>
          <w:lang w:eastAsia="zh-CN"/>
        </w:rPr>
        <w:t xml:space="preserve">can only </w:t>
      </w:r>
      <w:r w:rsidR="00F53BCD">
        <w:rPr>
          <w:rFonts w:eastAsiaTheme="minorEastAsia"/>
          <w:lang w:eastAsia="zh-CN"/>
        </w:rPr>
        <w:t>measure TRP2 after it has measured all the beams</w:t>
      </w:r>
      <w:r>
        <w:rPr>
          <w:rFonts w:eastAsiaTheme="minorEastAsia"/>
          <w:lang w:eastAsia="zh-CN"/>
        </w:rPr>
        <w:t xml:space="preserve"> of </w:t>
      </w:r>
      <w:r w:rsidR="00F53BCD">
        <w:rPr>
          <w:rFonts w:eastAsiaTheme="minorEastAsia"/>
          <w:lang w:eastAsia="zh-CN"/>
        </w:rPr>
        <w:t xml:space="preserve">TRP1. It is unreasonable that </w:t>
      </w:r>
      <w:r>
        <w:rPr>
          <w:rFonts w:eastAsiaTheme="minorEastAsia"/>
          <w:lang w:eastAsia="zh-CN"/>
        </w:rPr>
        <w:t xml:space="preserve">those </w:t>
      </w:r>
      <w:r w:rsidR="00F53BCD">
        <w:rPr>
          <w:rFonts w:eastAsiaTheme="minorEastAsia"/>
          <w:lang w:eastAsia="zh-CN"/>
        </w:rPr>
        <w:t xml:space="preserve">beams </w:t>
      </w:r>
      <w:r>
        <w:rPr>
          <w:rFonts w:eastAsiaTheme="minorEastAsia"/>
          <w:lang w:eastAsia="zh-CN"/>
        </w:rPr>
        <w:t xml:space="preserve">of </w:t>
      </w:r>
      <w:r w:rsidR="00F53BCD">
        <w:rPr>
          <w:rFonts w:eastAsiaTheme="minorEastAsia"/>
          <w:lang w:eastAsia="zh-CN"/>
        </w:rPr>
        <w:t xml:space="preserve">TRP1 </w:t>
      </w:r>
      <w:bookmarkStart w:id="20" w:name="_Hlk47427253"/>
      <w:r>
        <w:rPr>
          <w:rFonts w:eastAsiaTheme="minorEastAsia"/>
          <w:lang w:eastAsia="zh-CN"/>
        </w:rPr>
        <w:t xml:space="preserve">not toward </w:t>
      </w:r>
      <w:bookmarkEnd w:id="20"/>
      <w:r>
        <w:rPr>
          <w:rFonts w:eastAsiaTheme="minorEastAsia"/>
          <w:lang w:eastAsia="zh-CN"/>
        </w:rPr>
        <w:t>the target UE (i.e., beams not color-filled) have</w:t>
      </w:r>
      <w:r w:rsidR="00F53BCD">
        <w:rPr>
          <w:rFonts w:eastAsiaTheme="minorEastAsia"/>
          <w:lang w:eastAsia="zh-CN"/>
        </w:rPr>
        <w:t xml:space="preserve"> a higher priority than th</w:t>
      </w:r>
      <w:r>
        <w:rPr>
          <w:rFonts w:eastAsiaTheme="minorEastAsia"/>
          <w:lang w:eastAsia="zh-CN"/>
        </w:rPr>
        <w:t xml:space="preserve">ose </w:t>
      </w:r>
      <w:r w:rsidR="00F53BCD">
        <w:rPr>
          <w:rFonts w:eastAsiaTheme="minorEastAsia"/>
          <w:lang w:eastAsia="zh-CN"/>
        </w:rPr>
        <w:t xml:space="preserve">beams </w:t>
      </w:r>
      <w:r>
        <w:rPr>
          <w:rFonts w:eastAsiaTheme="minorEastAsia"/>
          <w:lang w:eastAsia="zh-CN"/>
        </w:rPr>
        <w:t xml:space="preserve">toward the target UE </w:t>
      </w:r>
      <w:r w:rsidR="00F53BCD">
        <w:rPr>
          <w:rFonts w:eastAsiaTheme="minorEastAsia"/>
          <w:lang w:eastAsia="zh-CN"/>
        </w:rPr>
        <w:t>in TRP2</w:t>
      </w:r>
      <w:r>
        <w:rPr>
          <w:rFonts w:eastAsiaTheme="minorEastAsia"/>
          <w:lang w:eastAsia="zh-CN"/>
        </w:rPr>
        <w:t xml:space="preserve"> (i.e., beams color-filled)</w:t>
      </w:r>
      <w:r w:rsidR="00F53BCD">
        <w:rPr>
          <w:rFonts w:eastAsiaTheme="minorEastAsia"/>
          <w:lang w:eastAsia="zh-CN"/>
        </w:rPr>
        <w:t xml:space="preserve">. </w:t>
      </w:r>
      <w:bookmarkStart w:id="21" w:name="_Hlk47427275"/>
      <w:r>
        <w:rPr>
          <w:rFonts w:eastAsiaTheme="minorEastAsia"/>
          <w:lang w:eastAsia="zh-CN"/>
        </w:rPr>
        <w:t>I</w:t>
      </w:r>
      <w:r w:rsidR="00F53BCD">
        <w:rPr>
          <w:rFonts w:eastAsiaTheme="minorEastAsia"/>
          <w:lang w:eastAsia="zh-CN"/>
        </w:rPr>
        <w:t xml:space="preserve">t is </w:t>
      </w:r>
      <w:r>
        <w:rPr>
          <w:rFonts w:eastAsiaTheme="minorEastAsia"/>
          <w:lang w:eastAsia="zh-CN"/>
        </w:rPr>
        <w:t xml:space="preserve">desirable </w:t>
      </w:r>
      <w:r w:rsidR="00F53BCD">
        <w:rPr>
          <w:rFonts w:eastAsiaTheme="minorEastAsia"/>
          <w:lang w:eastAsia="zh-CN"/>
        </w:rPr>
        <w:t xml:space="preserve">to </w:t>
      </w:r>
      <w:bookmarkEnd w:id="21"/>
      <w:r w:rsidR="00F53BCD">
        <w:rPr>
          <w:rFonts w:eastAsiaTheme="minorEastAsia"/>
          <w:lang w:eastAsia="zh-CN"/>
        </w:rPr>
        <w:t xml:space="preserve">choose </w:t>
      </w:r>
      <w:r>
        <w:rPr>
          <w:rFonts w:eastAsiaTheme="minorEastAsia"/>
          <w:lang w:eastAsia="zh-CN"/>
        </w:rPr>
        <w:t xml:space="preserve">a </w:t>
      </w:r>
      <w:r w:rsidR="00F53BCD">
        <w:rPr>
          <w:rFonts w:eastAsiaTheme="minorEastAsia"/>
          <w:lang w:eastAsia="zh-CN"/>
        </w:rPr>
        <w:t xml:space="preserve">part </w:t>
      </w:r>
      <w:r>
        <w:rPr>
          <w:rFonts w:eastAsiaTheme="minorEastAsia"/>
          <w:lang w:eastAsia="zh-CN"/>
        </w:rPr>
        <w:t xml:space="preserve">of </w:t>
      </w:r>
      <w:r w:rsidR="00F53BCD">
        <w:rPr>
          <w:rFonts w:eastAsiaTheme="minorEastAsia"/>
          <w:lang w:eastAsia="zh-CN"/>
        </w:rPr>
        <w:t xml:space="preserve">PRS resources to measure for device efficiency and capability. </w:t>
      </w:r>
    </w:p>
    <w:p w:rsidR="00F53BCD" w:rsidRDefault="00F53BCD" w:rsidP="00F53BCD">
      <w:pPr>
        <w:pStyle w:val="BodyText"/>
        <w:jc w:val="center"/>
      </w:pPr>
      <w:r>
        <w:object w:dxaOrig="9240" w:dyaOrig="4441">
          <v:shape id="_x0000_i1027" type="#_x0000_t75" style="width:294.2pt;height:142.65pt" o:ole="">
            <v:imagedata r:id="rId14" o:title=""/>
          </v:shape>
          <o:OLEObject Type="Embed" ProgID="Visio.Drawing.15" ShapeID="_x0000_i1027" DrawAspect="Content" ObjectID="_1664358952" r:id="rId15"/>
        </w:object>
      </w:r>
    </w:p>
    <w:p w:rsidR="00F53BCD" w:rsidRDefault="00F53BCD" w:rsidP="00F53BCD">
      <w:pPr>
        <w:pStyle w:val="BodyText"/>
        <w:keepNext/>
        <w:jc w:val="center"/>
      </w:pPr>
      <w:r>
        <w:t xml:space="preserve">Figure </w:t>
      </w:r>
      <w:r w:rsidR="006E40BD">
        <w:fldChar w:fldCharType="begin"/>
      </w:r>
      <w:r w:rsidR="006E40BD">
        <w:instrText xml:space="preserve"> SEQ Figure \* ARABIC </w:instrText>
      </w:r>
      <w:r w:rsidR="006E40BD">
        <w:fldChar w:fldCharType="separate"/>
      </w:r>
      <w:r>
        <w:rPr>
          <w:noProof/>
        </w:rPr>
        <w:t>3</w:t>
      </w:r>
      <w:r w:rsidR="006E40BD">
        <w:rPr>
          <w:noProof/>
        </w:rPr>
        <w:fldChar w:fldCharType="end"/>
      </w:r>
      <w:r>
        <w:t xml:space="preserve"> </w:t>
      </w:r>
      <w:r w:rsidRPr="0090636F">
        <w:t>The DL PRS Resource with beam</w:t>
      </w:r>
    </w:p>
    <w:p w:rsidR="0090636F" w:rsidRDefault="0090636F" w:rsidP="00065E93">
      <w:pPr>
        <w:spacing w:after="120" w:line="260" w:lineRule="exact"/>
        <w:jc w:val="both"/>
      </w:pPr>
      <w:bookmarkStart w:id="22" w:name="_Hlk47192608"/>
      <w:r>
        <w:rPr>
          <w:rFonts w:eastAsiaTheme="minorEastAsia"/>
          <w:lang w:eastAsia="zh-CN"/>
        </w:rPr>
        <w:t xml:space="preserve">According to the part </w:t>
      </w:r>
      <w:r w:rsidR="00005A40">
        <w:rPr>
          <w:rFonts w:eastAsiaTheme="minorEastAsia"/>
          <w:lang w:eastAsia="zh-CN"/>
        </w:rPr>
        <w:t xml:space="preserve">(highlighted in yellow) </w:t>
      </w:r>
      <w:r>
        <w:rPr>
          <w:rFonts w:eastAsiaTheme="minorEastAsia"/>
          <w:lang w:eastAsia="zh-CN"/>
        </w:rPr>
        <w:t xml:space="preserve">of </w:t>
      </w:r>
      <w:r w:rsidR="006E40BD">
        <w:fldChar w:fldCharType="begin"/>
      </w:r>
      <w:r w:rsidR="006E40BD">
        <w:instrText xml:space="preserve"> REF _Ref46431525 \h  \* MERGEFORMAT </w:instrText>
      </w:r>
      <w:r w:rsidR="006E40BD">
        <w:fldChar w:fldCharType="separate"/>
      </w:r>
      <w:r w:rsidRPr="0090636F">
        <w:t>Agreement 2</w:t>
      </w:r>
      <w:r w:rsidR="006E40BD">
        <w:fldChar w:fldCharType="end"/>
      </w:r>
      <w:r w:rsidRPr="0090636F">
        <w:rPr>
          <w:rFonts w:eastAsiaTheme="minorEastAsia"/>
          <w:lang w:eastAsia="zh-CN"/>
        </w:rPr>
        <w:t xml:space="preserve">, </w:t>
      </w:r>
      <w:r w:rsidR="006E40BD">
        <w:fldChar w:fldCharType="begin"/>
      </w:r>
      <w:r w:rsidR="006E40BD">
        <w:instrText xml:space="preserve"> REF _Ref46431542 \h  \* MERGEFORMAT </w:instrText>
      </w:r>
      <w:r w:rsidR="006E40BD">
        <w:fldChar w:fldCharType="separate"/>
      </w:r>
      <w:r w:rsidRPr="0090636F">
        <w:t>Agreement 3</w:t>
      </w:r>
      <w:r w:rsidR="006E40BD">
        <w:fldChar w:fldCharType="end"/>
      </w:r>
      <w:r>
        <w:rPr>
          <w:rFonts w:eastAsiaTheme="minorEastAsia"/>
          <w:lang w:eastAsia="zh-CN"/>
        </w:rPr>
        <w:t xml:space="preserve">, it is observed that </w:t>
      </w:r>
      <w:r w:rsidR="00276247">
        <w:rPr>
          <w:rFonts w:eastAsiaTheme="minorEastAsia"/>
          <w:lang w:eastAsia="zh-CN"/>
        </w:rPr>
        <w:t>a</w:t>
      </w:r>
      <w:r w:rsidR="00276247" w:rsidRPr="0090636F">
        <w:rPr>
          <w:rFonts w:eastAsiaTheme="minorEastAsia"/>
          <w:lang w:eastAsia="zh-CN"/>
        </w:rPr>
        <w:t xml:space="preserve"> </w:t>
      </w:r>
      <w:r w:rsidRPr="0090636F">
        <w:t>DL PRS Resource is associated with a single beam, a</w:t>
      </w:r>
      <w:r>
        <w:t>nd may be configured to be ‘QCL-Type-D’ with a DL PRS or SS/PBCH Block from a serving cell or a non-serving cell. That is UE can be configured all DL PRS resource with QCL</w:t>
      </w:r>
      <w:r w:rsidR="00276247">
        <w:t xml:space="preserve"> </w:t>
      </w:r>
      <w:proofErr w:type="gramStart"/>
      <w:r>
        <w:t>( such</w:t>
      </w:r>
      <w:proofErr w:type="gramEnd"/>
      <w:r>
        <w:t xml:space="preserve"> as SSB). Furthermore, RAN4 reached </w:t>
      </w:r>
      <w:r w:rsidR="00005A40">
        <w:t>an</w:t>
      </w:r>
      <w:r>
        <w:t xml:space="preserve"> agreement tha</w:t>
      </w:r>
      <w:r w:rsidRPr="0090636F">
        <w:t>t UE is not required to perform additional SSB measurement</w:t>
      </w:r>
      <w:r w:rsidR="003B699C">
        <w:t>s</w:t>
      </w:r>
      <w:r w:rsidRPr="0090636F">
        <w:t xml:space="preserve"> for the SSB configured as </w:t>
      </w:r>
      <w:r w:rsidR="003B699C">
        <w:t xml:space="preserve">a </w:t>
      </w:r>
      <w:r w:rsidRPr="0090636F">
        <w:t>QCL source of PRS resources.</w:t>
      </w:r>
      <w:r>
        <w:t xml:space="preserve"> So, the UE behaviors can be described as below.</w:t>
      </w:r>
    </w:p>
    <w:p w:rsidR="0090636F" w:rsidRDefault="0090636F" w:rsidP="00065E93">
      <w:pPr>
        <w:spacing w:line="260" w:lineRule="exact"/>
        <w:ind w:firstLineChars="196" w:firstLine="394"/>
      </w:pPr>
      <w:r w:rsidRPr="00065E93">
        <w:rPr>
          <w:b/>
        </w:rPr>
        <w:t>Step 1</w:t>
      </w:r>
      <w:r>
        <w:t xml:space="preserve">: </w:t>
      </w:r>
      <w:r w:rsidRPr="0090636F">
        <w:t>UE perform SSB measurement for RRM</w:t>
      </w:r>
      <w:r>
        <w:t>;</w:t>
      </w:r>
    </w:p>
    <w:p w:rsidR="0090636F" w:rsidRDefault="0090636F" w:rsidP="00065E93">
      <w:pPr>
        <w:spacing w:after="120" w:line="260" w:lineRule="exact"/>
        <w:ind w:firstLineChars="195" w:firstLine="392"/>
      </w:pPr>
      <w:r w:rsidRPr="00065E93">
        <w:rPr>
          <w:rFonts w:eastAsiaTheme="minorEastAsia"/>
          <w:b/>
          <w:lang w:eastAsia="zh-CN"/>
        </w:rPr>
        <w:t>Step 2</w:t>
      </w:r>
      <w:r>
        <w:rPr>
          <w:rFonts w:eastAsiaTheme="minorEastAsia" w:hint="eastAsia"/>
          <w:lang w:eastAsia="zh-CN"/>
        </w:rPr>
        <w:t>:</w:t>
      </w:r>
      <w:r>
        <w:rPr>
          <w:rFonts w:eastAsiaTheme="minorEastAsia"/>
          <w:lang w:eastAsia="zh-CN"/>
        </w:rPr>
        <w:t xml:space="preserve"> UE is configured DL PRS assistance data which is </w:t>
      </w:r>
      <w:r>
        <w:t>configured to be ‘QCL-Type-D’ with SSB</w:t>
      </w:r>
      <w:r w:rsidR="00005A40">
        <w:t>.</w:t>
      </w:r>
    </w:p>
    <w:p w:rsidR="00F53BCD" w:rsidRPr="00F53BCD" w:rsidRDefault="00AC7874" w:rsidP="00065E93">
      <w:pPr>
        <w:spacing w:after="120" w:line="260" w:lineRule="exact"/>
        <w:jc w:val="both"/>
        <w:rPr>
          <w:rFonts w:eastAsiaTheme="minorEastAsia"/>
          <w:lang w:eastAsia="zh-CN"/>
        </w:rPr>
      </w:pPr>
      <w:bookmarkStart w:id="23" w:name="_Hlk47427494"/>
      <w:r>
        <w:rPr>
          <w:rFonts w:eastAsiaTheme="minorEastAsia"/>
          <w:lang w:eastAsia="zh-CN"/>
        </w:rPr>
        <w:t xml:space="preserve">In this case, UE may be aware of </w:t>
      </w:r>
      <w:bookmarkEnd w:id="23"/>
      <w:r>
        <w:rPr>
          <w:rFonts w:eastAsiaTheme="minorEastAsia"/>
          <w:lang w:eastAsia="zh-CN"/>
        </w:rPr>
        <w:t>some PRS resource/beam direction information and possible signal/beam quality.</w:t>
      </w:r>
      <w:bookmarkStart w:id="24" w:name="_Hlk47427534"/>
      <w:r>
        <w:rPr>
          <w:rFonts w:eastAsiaTheme="minorEastAsia"/>
          <w:lang w:eastAsia="zh-CN"/>
        </w:rPr>
        <w:t xml:space="preserve"> It is not clear to </w:t>
      </w:r>
      <w:bookmarkEnd w:id="24"/>
      <w:r>
        <w:rPr>
          <w:rFonts w:eastAsiaTheme="minorEastAsia"/>
          <w:lang w:eastAsia="zh-CN"/>
        </w:rPr>
        <w:t xml:space="preserve">us following the PRS resource priority as indicated by the assistant data (as in sub-bullet d) would lead to better positioning performance. </w:t>
      </w:r>
    </w:p>
    <w:p w:rsidR="003D0C90" w:rsidRDefault="00CC4DA8" w:rsidP="00065E93">
      <w:pPr>
        <w:spacing w:after="120" w:line="260" w:lineRule="exact"/>
        <w:jc w:val="both"/>
        <w:rPr>
          <w:rFonts w:eastAsiaTheme="minorEastAsia"/>
          <w:lang w:eastAsia="zh-CN"/>
        </w:rPr>
      </w:pPr>
      <w:r>
        <w:rPr>
          <w:rFonts w:eastAsiaTheme="minorEastAsia"/>
          <w:lang w:eastAsia="zh-CN"/>
        </w:rPr>
        <w:t>Furthermore</w:t>
      </w:r>
      <w:r w:rsidR="0090636F">
        <w:rPr>
          <w:rFonts w:eastAsiaTheme="minorEastAsia"/>
          <w:lang w:eastAsia="zh-CN"/>
        </w:rPr>
        <w:t xml:space="preserve">, </w:t>
      </w:r>
      <w:r w:rsidR="00F53BCD">
        <w:rPr>
          <w:rFonts w:eastAsiaTheme="minorEastAsia"/>
          <w:lang w:eastAsia="zh-CN"/>
        </w:rPr>
        <w:t xml:space="preserve">in some cases, such as UE-based positioning, </w:t>
      </w:r>
      <w:r w:rsidR="0090636F">
        <w:rPr>
          <w:rFonts w:eastAsiaTheme="minorEastAsia"/>
          <w:lang w:eastAsia="zh-CN"/>
        </w:rPr>
        <w:t xml:space="preserve">the UE has more information about beam </w:t>
      </w:r>
      <w:r>
        <w:rPr>
          <w:rFonts w:eastAsiaTheme="minorEastAsia"/>
          <w:lang w:eastAsia="zh-CN"/>
        </w:rPr>
        <w:t>selection</w:t>
      </w:r>
      <w:r w:rsidR="0090636F">
        <w:rPr>
          <w:rFonts w:eastAsiaTheme="minorEastAsia"/>
          <w:lang w:eastAsia="zh-CN"/>
        </w:rPr>
        <w:t xml:space="preserve">. </w:t>
      </w:r>
      <w:r w:rsidR="00F53BCD">
        <w:rPr>
          <w:rFonts w:eastAsiaTheme="minorEastAsia"/>
          <w:lang w:eastAsia="zh-CN"/>
        </w:rPr>
        <w:t>T</w:t>
      </w:r>
      <w:r w:rsidR="0090636F">
        <w:rPr>
          <w:rFonts w:eastAsiaTheme="minorEastAsia"/>
          <w:lang w:eastAsia="zh-CN"/>
        </w:rPr>
        <w:t>he SSB measurement result, optional TRP (such as UE based positioning) and UE location information (GPS, etc</w:t>
      </w:r>
      <w:r>
        <w:rPr>
          <w:rFonts w:eastAsiaTheme="minorEastAsia"/>
          <w:lang w:eastAsia="zh-CN"/>
        </w:rPr>
        <w:t>.</w:t>
      </w:r>
      <w:r w:rsidR="0090636F">
        <w:rPr>
          <w:rFonts w:eastAsiaTheme="minorEastAsia"/>
          <w:lang w:eastAsia="zh-CN"/>
        </w:rPr>
        <w:t xml:space="preserve">) can help to choose </w:t>
      </w:r>
      <w:r>
        <w:rPr>
          <w:rFonts w:eastAsiaTheme="minorEastAsia"/>
          <w:lang w:eastAsia="zh-CN"/>
        </w:rPr>
        <w:t xml:space="preserve">better </w:t>
      </w:r>
      <w:r w:rsidR="0090636F">
        <w:rPr>
          <w:rFonts w:eastAsiaTheme="minorEastAsia"/>
          <w:lang w:eastAsia="zh-CN"/>
        </w:rPr>
        <w:t>DL PRS resource</w:t>
      </w:r>
      <w:r>
        <w:rPr>
          <w:rFonts w:eastAsiaTheme="minorEastAsia"/>
          <w:lang w:eastAsia="zh-CN"/>
        </w:rPr>
        <w:t>s</w:t>
      </w:r>
      <w:r w:rsidR="0090636F">
        <w:rPr>
          <w:rFonts w:eastAsiaTheme="minorEastAsia"/>
          <w:lang w:eastAsia="zh-CN"/>
        </w:rPr>
        <w:t xml:space="preserve"> and decide the priority of the DL PRS resource</w:t>
      </w:r>
      <w:r>
        <w:rPr>
          <w:rFonts w:eastAsiaTheme="minorEastAsia"/>
          <w:lang w:eastAsia="zh-CN"/>
        </w:rPr>
        <w:t>s</w:t>
      </w:r>
      <w:r w:rsidR="0090636F">
        <w:rPr>
          <w:rFonts w:eastAsiaTheme="minorEastAsia"/>
          <w:lang w:eastAsia="zh-CN"/>
        </w:rPr>
        <w:t xml:space="preserve">. </w:t>
      </w:r>
      <w:bookmarkStart w:id="25" w:name="_Hlk47427580"/>
      <w:r>
        <w:rPr>
          <w:rFonts w:eastAsiaTheme="minorEastAsia"/>
          <w:lang w:eastAsia="zh-CN"/>
        </w:rPr>
        <w:t>Strictly following priority order from the assistance data may actually restrict UE s</w:t>
      </w:r>
      <w:r w:rsidR="00065E93">
        <w:rPr>
          <w:rFonts w:eastAsiaTheme="minorEastAsia"/>
          <w:lang w:eastAsia="zh-CN"/>
        </w:rPr>
        <w:t>e</w:t>
      </w:r>
      <w:r>
        <w:rPr>
          <w:rFonts w:eastAsiaTheme="minorEastAsia"/>
          <w:lang w:eastAsia="zh-CN"/>
        </w:rPr>
        <w:t xml:space="preserve">lection and degrade UE-based </w:t>
      </w:r>
      <w:r>
        <w:rPr>
          <w:rFonts w:eastAsiaTheme="minorEastAsia"/>
          <w:lang w:eastAsia="zh-CN"/>
        </w:rPr>
        <w:lastRenderedPageBreak/>
        <w:t>positioning performance</w:t>
      </w:r>
      <w:r w:rsidR="00F53BCD">
        <w:rPr>
          <w:rFonts w:eastAsiaTheme="minorEastAsia"/>
          <w:lang w:eastAsia="zh-CN"/>
        </w:rPr>
        <w:t>.</w:t>
      </w:r>
      <w:bookmarkEnd w:id="25"/>
      <w:r w:rsidR="00F53BCD">
        <w:rPr>
          <w:rFonts w:eastAsiaTheme="minorEastAsia"/>
          <w:lang w:eastAsia="zh-CN"/>
        </w:rPr>
        <w:t xml:space="preserve"> </w:t>
      </w:r>
      <w:r w:rsidR="003D0C90">
        <w:rPr>
          <w:rFonts w:eastAsiaTheme="minorEastAsia"/>
          <w:lang w:val="en-GB" w:eastAsia="zh-CN"/>
        </w:rPr>
        <w:t>Therefore, in some cases,</w:t>
      </w:r>
      <w:r w:rsidR="003D0C90" w:rsidRPr="00F53BCD">
        <w:rPr>
          <w:rFonts w:eastAsiaTheme="minorEastAsia"/>
          <w:lang w:eastAsia="zh-CN"/>
        </w:rPr>
        <w:t xml:space="preserve"> </w:t>
      </w:r>
      <w:r w:rsidR="003D0C90">
        <w:rPr>
          <w:rFonts w:eastAsiaTheme="minorEastAsia"/>
          <w:lang w:eastAsia="zh-CN"/>
        </w:rPr>
        <w:t>it is better to let UE decide the priority of the DL PRS resources.</w:t>
      </w:r>
    </w:p>
    <w:p w:rsidR="00F53BCD" w:rsidRDefault="003D0C90" w:rsidP="00065E93">
      <w:pPr>
        <w:spacing w:after="120" w:line="260" w:lineRule="exact"/>
        <w:jc w:val="both"/>
        <w:rPr>
          <w:rFonts w:eastAsiaTheme="minorEastAsia"/>
          <w:lang w:eastAsia="zh-CN"/>
        </w:rPr>
      </w:pPr>
      <w:r>
        <w:rPr>
          <w:rFonts w:eastAsiaTheme="minorEastAsia"/>
          <w:lang w:eastAsia="zh-CN"/>
        </w:rPr>
        <w:t>Note that</w:t>
      </w:r>
      <w:r w:rsidR="0090636F">
        <w:rPr>
          <w:rFonts w:eastAsiaTheme="minorEastAsia"/>
          <w:lang w:eastAsia="zh-CN"/>
        </w:rPr>
        <w:t xml:space="preserve"> </w:t>
      </w:r>
      <w:r w:rsidR="0090636F">
        <w:rPr>
          <w:rFonts w:eastAsiaTheme="minorEastAsia"/>
          <w:lang w:val="en-GB" w:eastAsia="zh-CN"/>
        </w:rPr>
        <w:t xml:space="preserve">the assistance data priority needs to be provided in </w:t>
      </w:r>
      <w:r>
        <w:rPr>
          <w:rFonts w:eastAsiaTheme="minorEastAsia"/>
          <w:lang w:val="en-GB" w:eastAsia="zh-CN"/>
        </w:rPr>
        <w:t xml:space="preserve">both </w:t>
      </w:r>
      <w:r w:rsidR="0090636F">
        <w:rPr>
          <w:rFonts w:eastAsiaTheme="minorEastAsia"/>
          <w:lang w:val="en-GB" w:eastAsia="zh-CN"/>
        </w:rPr>
        <w:t xml:space="preserve">unicast and broadcast cases. For the broadcast case, </w:t>
      </w:r>
      <w:r>
        <w:rPr>
          <w:rFonts w:eastAsiaTheme="minorEastAsia"/>
          <w:lang w:val="en-GB" w:eastAsia="zh-CN"/>
        </w:rPr>
        <w:t xml:space="preserve">it is not clear to us how the </w:t>
      </w:r>
      <w:r w:rsidR="0090636F">
        <w:rPr>
          <w:rFonts w:eastAsiaTheme="minorEastAsia"/>
          <w:lang w:val="en-GB" w:eastAsia="zh-CN"/>
        </w:rPr>
        <w:t xml:space="preserve">LMF can </w:t>
      </w:r>
      <w:r>
        <w:rPr>
          <w:rFonts w:eastAsiaTheme="minorEastAsia"/>
          <w:lang w:val="en-GB" w:eastAsia="zh-CN"/>
        </w:rPr>
        <w:t>gu</w:t>
      </w:r>
      <w:r w:rsidR="00065E93">
        <w:rPr>
          <w:rFonts w:eastAsiaTheme="minorEastAsia"/>
          <w:lang w:val="en-GB" w:eastAsia="zh-CN"/>
        </w:rPr>
        <w:t>a</w:t>
      </w:r>
      <w:r>
        <w:rPr>
          <w:rFonts w:eastAsiaTheme="minorEastAsia"/>
          <w:lang w:val="en-GB" w:eastAsia="zh-CN"/>
        </w:rPr>
        <w:t>rantee or even be able to configure a common priority order good for</w:t>
      </w:r>
      <w:r w:rsidR="0090636F">
        <w:rPr>
          <w:rFonts w:eastAsiaTheme="minorEastAsia"/>
          <w:lang w:val="en-GB" w:eastAsia="zh-CN"/>
        </w:rPr>
        <w:t xml:space="preserve"> all the UE</w:t>
      </w:r>
      <w:r>
        <w:rPr>
          <w:rFonts w:eastAsiaTheme="minorEastAsia"/>
          <w:lang w:val="en-GB" w:eastAsia="zh-CN"/>
        </w:rPr>
        <w:t>s</w:t>
      </w:r>
      <w:r w:rsidR="0090636F">
        <w:rPr>
          <w:rFonts w:eastAsiaTheme="minorEastAsia"/>
          <w:lang w:val="en-GB" w:eastAsia="zh-CN"/>
        </w:rPr>
        <w:t xml:space="preserve">. </w:t>
      </w:r>
    </w:p>
    <w:p w:rsidR="008825F3" w:rsidRDefault="00740EAB" w:rsidP="008825F3">
      <w:pPr>
        <w:pStyle w:val="BodyText"/>
        <w:spacing w:before="120" w:line="260" w:lineRule="exact"/>
        <w:rPr>
          <w:rFonts w:eastAsiaTheme="minorEastAsia"/>
          <w:b/>
          <w:i/>
          <w:lang w:eastAsia="zh-CN"/>
        </w:rPr>
      </w:pPr>
      <w:r>
        <w:rPr>
          <w:rFonts w:eastAsiaTheme="minorEastAsia"/>
          <w:b/>
          <w:i/>
          <w:lang w:eastAsia="zh-CN"/>
        </w:rPr>
        <w:t>Proposal 2:</w:t>
      </w:r>
      <w:r w:rsidR="008825F3">
        <w:rPr>
          <w:rFonts w:eastAsiaTheme="minorEastAsia"/>
          <w:b/>
          <w:i/>
          <w:lang w:eastAsia="zh-CN"/>
        </w:rPr>
        <w:t xml:space="preserve"> In Rel-</w:t>
      </w:r>
      <w:r w:rsidR="008825F3" w:rsidRPr="008825F3">
        <w:rPr>
          <w:rFonts w:eastAsiaTheme="minorEastAsia"/>
          <w:b/>
          <w:i/>
          <w:lang w:eastAsia="zh-CN"/>
        </w:rPr>
        <w:t>16</w:t>
      </w:r>
      <w:r w:rsidR="008825F3">
        <w:rPr>
          <w:rFonts w:eastAsiaTheme="minorEastAsia"/>
          <w:b/>
          <w:i/>
          <w:lang w:eastAsia="zh-CN"/>
        </w:rPr>
        <w:t>,</w:t>
      </w:r>
      <w:r w:rsidR="008825F3" w:rsidRPr="008825F3">
        <w:rPr>
          <w:rFonts w:eastAsiaTheme="minorEastAsia"/>
          <w:b/>
          <w:i/>
          <w:lang w:eastAsia="zh-CN"/>
        </w:rPr>
        <w:t xml:space="preserve"> DL PRS resources within DL PRS Resource Set are not sorted according to priority of UE processing</w:t>
      </w:r>
      <w:r w:rsidR="008825F3">
        <w:rPr>
          <w:rFonts w:eastAsiaTheme="minorEastAsia"/>
          <w:b/>
          <w:i/>
          <w:lang w:eastAsia="zh-CN"/>
        </w:rPr>
        <w:t>.</w:t>
      </w:r>
    </w:p>
    <w:p w:rsidR="008825F3" w:rsidRPr="008825F3" w:rsidRDefault="008825F3" w:rsidP="008825F3">
      <w:pPr>
        <w:pStyle w:val="BodyText"/>
        <w:spacing w:before="120" w:line="260" w:lineRule="exact"/>
        <w:rPr>
          <w:rFonts w:eastAsiaTheme="minorEastAsia"/>
          <w:lang w:eastAsia="zh-CN"/>
        </w:rPr>
      </w:pPr>
      <w:r>
        <w:rPr>
          <w:rFonts w:eastAsiaTheme="minorEastAsia"/>
          <w:lang w:eastAsia="zh-CN"/>
        </w:rPr>
        <w:t xml:space="preserve">During </w:t>
      </w:r>
      <w:r w:rsidR="00317B2D">
        <w:rPr>
          <w:rFonts w:eastAsiaTheme="minorEastAsia"/>
          <w:lang w:eastAsia="zh-CN"/>
        </w:rPr>
        <w:t xml:space="preserve">RAN1#102-e </w:t>
      </w:r>
      <w:r>
        <w:rPr>
          <w:rFonts w:eastAsiaTheme="minorEastAsia"/>
          <w:lang w:eastAsia="zh-CN"/>
        </w:rPr>
        <w:t xml:space="preserve">discussion, one argument raised by the proponents of DL PRS priority ordering is to </w:t>
      </w:r>
      <w:r w:rsidR="001713D6">
        <w:rPr>
          <w:rFonts w:eastAsiaTheme="minorEastAsia"/>
          <w:lang w:eastAsia="zh-CN"/>
        </w:rPr>
        <w:t xml:space="preserve">use UE DL PRS processing priority order to </w:t>
      </w:r>
      <w:proofErr w:type="spellStart"/>
      <w:r w:rsidR="001713D6">
        <w:rPr>
          <w:rFonts w:eastAsiaTheme="minorEastAsia"/>
          <w:lang w:eastAsia="zh-CN"/>
        </w:rPr>
        <w:t>gurantee</w:t>
      </w:r>
      <w:proofErr w:type="spellEnd"/>
      <w:r w:rsidR="001713D6">
        <w:rPr>
          <w:rFonts w:eastAsiaTheme="minorEastAsia"/>
          <w:lang w:eastAsia="zh-CN"/>
        </w:rPr>
        <w:t xml:space="preserve"> some measurement for all UEs in case of broadcast. We acknowledge </w:t>
      </w:r>
      <w:r w:rsidR="001713D6" w:rsidRPr="001713D6">
        <w:rPr>
          <w:rFonts w:eastAsiaTheme="minorEastAsia"/>
          <w:lang w:eastAsia="zh-CN"/>
        </w:rPr>
        <w:t>the motivation from network side to have some control of what UE measures. But on the other hand, this approach to restrict UE PRS processing order (full FL/TRP/set) is too restrictive</w:t>
      </w:r>
      <w:bookmarkStart w:id="26" w:name="_GoBack"/>
      <w:bookmarkEnd w:id="26"/>
      <w:r w:rsidR="001713D6" w:rsidRPr="001713D6">
        <w:rPr>
          <w:rFonts w:eastAsiaTheme="minorEastAsia"/>
          <w:lang w:eastAsia="zh-CN"/>
        </w:rPr>
        <w:t xml:space="preserve"> and not efficient at all. </w:t>
      </w:r>
      <w:r w:rsidR="001713D6">
        <w:rPr>
          <w:rFonts w:eastAsiaTheme="minorEastAsia"/>
          <w:lang w:eastAsia="zh-CN"/>
        </w:rPr>
        <w:t>Furthermore, in our view, such failsafe UE measurements can still be obtained when a</w:t>
      </w:r>
      <w:r w:rsidR="001713D6" w:rsidRPr="001713D6">
        <w:rPr>
          <w:rFonts w:eastAsiaTheme="minorEastAsia"/>
          <w:lang w:eastAsia="zh-CN"/>
        </w:rPr>
        <w:t xml:space="preserve"> minimum set of PRS resource indication in the assistance data for UE to process in a set for each TRP per layer.</w:t>
      </w:r>
      <w:r w:rsidR="001713D6">
        <w:rPr>
          <w:rFonts w:eastAsiaTheme="minorEastAsia"/>
          <w:lang w:eastAsia="zh-CN"/>
        </w:rPr>
        <w:t xml:space="preserve"> Such minimum set of PRS resource processing indication can be used </w:t>
      </w:r>
      <w:r w:rsidR="00317B2D">
        <w:rPr>
          <w:rFonts w:eastAsiaTheme="minorEastAsia"/>
          <w:lang w:eastAsia="zh-CN"/>
        </w:rPr>
        <w:t xml:space="preserve">with </w:t>
      </w:r>
      <w:r w:rsidR="007244A2">
        <w:rPr>
          <w:rFonts w:eastAsiaTheme="minorEastAsia"/>
          <w:lang w:eastAsia="zh-CN"/>
        </w:rPr>
        <w:t xml:space="preserve">or without </w:t>
      </w:r>
      <w:r w:rsidR="00317B2D">
        <w:rPr>
          <w:rFonts w:eastAsiaTheme="minorEastAsia"/>
          <w:lang w:eastAsia="zh-CN"/>
        </w:rPr>
        <w:t>the sorted positioning frequency layers in the assistant data.</w:t>
      </w:r>
    </w:p>
    <w:p w:rsidR="008825F3" w:rsidRPr="001713D6" w:rsidRDefault="00317B2D" w:rsidP="008825F3">
      <w:pPr>
        <w:pStyle w:val="BodyText"/>
        <w:spacing w:before="120" w:line="260" w:lineRule="exact"/>
        <w:rPr>
          <w:rFonts w:eastAsiaTheme="minorEastAsia"/>
          <w:lang w:eastAsia="zh-CN"/>
        </w:rPr>
      </w:pPr>
      <w:r>
        <w:rPr>
          <w:rFonts w:eastAsiaTheme="minorEastAsia"/>
          <w:lang w:eastAsia="zh-CN"/>
        </w:rPr>
        <w:t>Take the following example when DL PRS positioning frequency layers are also sorted in the assistant data. The network indicates</w:t>
      </w:r>
      <w:r w:rsidR="001713D6" w:rsidRPr="001713D6">
        <w:rPr>
          <w:rFonts w:eastAsiaTheme="minorEastAsia"/>
          <w:lang w:eastAsia="zh-CN"/>
        </w:rPr>
        <w:t xml:space="preserve"> a smaller set of PRS resources </w:t>
      </w:r>
      <w:r>
        <w:rPr>
          <w:rFonts w:eastAsiaTheme="minorEastAsia"/>
          <w:lang w:eastAsia="zh-CN"/>
        </w:rPr>
        <w:t xml:space="preserve">in a set for each TRP per layer </w:t>
      </w:r>
      <w:r w:rsidR="001713D6" w:rsidRPr="001713D6">
        <w:rPr>
          <w:rFonts w:eastAsiaTheme="minorEastAsia"/>
          <w:lang w:eastAsia="zh-CN"/>
        </w:rPr>
        <w:t xml:space="preserve">which </w:t>
      </w:r>
      <w:r>
        <w:rPr>
          <w:rFonts w:eastAsiaTheme="minorEastAsia"/>
          <w:lang w:eastAsia="zh-CN"/>
        </w:rPr>
        <w:t>likely</w:t>
      </w:r>
      <w:r w:rsidR="001713D6" w:rsidRPr="001713D6">
        <w:rPr>
          <w:rFonts w:eastAsiaTheme="minorEastAsia"/>
          <w:lang w:eastAsia="zh-CN"/>
        </w:rPr>
        <w:t xml:space="preserve"> can be within the reported maxNrOfDL-PRS-ResourcesPerResourceSet-r16 capability for many </w:t>
      </w:r>
      <w:r>
        <w:rPr>
          <w:rFonts w:eastAsiaTheme="minorEastAsia"/>
          <w:lang w:eastAsia="zh-CN"/>
        </w:rPr>
        <w:t xml:space="preserve">if not all </w:t>
      </w:r>
      <w:r w:rsidR="001713D6" w:rsidRPr="001713D6">
        <w:rPr>
          <w:rFonts w:eastAsiaTheme="minorEastAsia"/>
          <w:lang w:eastAsia="zh-CN"/>
        </w:rPr>
        <w:t>UEs. The “minimum set of PRS resource” is just for the same reason where the network can control and main</w:t>
      </w:r>
      <w:r>
        <w:rPr>
          <w:rFonts w:eastAsiaTheme="minorEastAsia"/>
          <w:lang w:eastAsia="zh-CN"/>
        </w:rPr>
        <w:t xml:space="preserve">tain the failsafe measurement. Instead of process and measure all PRS resources in a set of a TRP per layer, a UE may just </w:t>
      </w:r>
      <w:r w:rsidR="007244A2">
        <w:rPr>
          <w:rFonts w:eastAsiaTheme="minorEastAsia"/>
          <w:lang w:eastAsia="zh-CN"/>
        </w:rPr>
        <w:t xml:space="preserve">process and </w:t>
      </w:r>
      <w:r>
        <w:rPr>
          <w:rFonts w:eastAsiaTheme="minorEastAsia"/>
          <w:lang w:eastAsia="zh-CN"/>
        </w:rPr>
        <w:t xml:space="preserve">measure </w:t>
      </w:r>
      <w:r w:rsidR="007244A2">
        <w:rPr>
          <w:rFonts w:eastAsiaTheme="minorEastAsia"/>
          <w:lang w:eastAsia="zh-CN"/>
        </w:rPr>
        <w:t xml:space="preserve">the </w:t>
      </w:r>
      <w:r w:rsidR="007244A2" w:rsidRPr="001713D6">
        <w:rPr>
          <w:rFonts w:eastAsiaTheme="minorEastAsia"/>
          <w:lang w:eastAsia="zh-CN"/>
        </w:rPr>
        <w:t>“minimum set of PRS resource”</w:t>
      </w:r>
      <w:r w:rsidR="007244A2">
        <w:rPr>
          <w:rFonts w:eastAsiaTheme="minorEastAsia"/>
          <w:lang w:eastAsia="zh-CN"/>
        </w:rPr>
        <w:t xml:space="preserve"> for each DL PRS resource set of a TRP on a frequency layer. </w:t>
      </w:r>
      <w:r w:rsidR="001713D6" w:rsidRPr="001713D6">
        <w:rPr>
          <w:rFonts w:eastAsiaTheme="minorEastAsia"/>
          <w:lang w:eastAsia="zh-CN"/>
        </w:rPr>
        <w:t>This may leave some UEs some flexibility to process/measure PRS on different frequency layer if they want. The motivation to measure other (e.g., wider) frequency layer is mainly due to our design of NR positioning frequency layer where now PRS resource sets with different bandwidth have to be on different frequency layer, not as in LTE any more.</w:t>
      </w:r>
    </w:p>
    <w:p w:rsidR="00700E3E" w:rsidRDefault="007244A2" w:rsidP="00065E93">
      <w:pPr>
        <w:spacing w:after="120" w:line="260" w:lineRule="exact"/>
        <w:jc w:val="both"/>
      </w:pPr>
      <w:r>
        <w:rPr>
          <w:rFonts w:eastAsiaTheme="minorEastAsia"/>
          <w:lang w:eastAsia="zh-CN"/>
        </w:rPr>
        <w:t>I</w:t>
      </w:r>
      <w:r w:rsidR="004849F5">
        <w:rPr>
          <w:rFonts w:eastAsiaTheme="minorEastAsia"/>
          <w:lang w:eastAsia="zh-CN"/>
        </w:rPr>
        <w:t xml:space="preserve">nstead of sort all the PRS </w:t>
      </w:r>
      <w:proofErr w:type="spellStart"/>
      <w:r w:rsidR="004849F5">
        <w:rPr>
          <w:rFonts w:eastAsiaTheme="minorEastAsia"/>
          <w:lang w:eastAsia="zh-CN"/>
        </w:rPr>
        <w:t>reosurces</w:t>
      </w:r>
      <w:proofErr w:type="spellEnd"/>
      <w:r w:rsidR="004849F5">
        <w:rPr>
          <w:rFonts w:eastAsiaTheme="minorEastAsia"/>
          <w:lang w:eastAsia="zh-CN"/>
        </w:rPr>
        <w:t xml:space="preserve"> in a </w:t>
      </w:r>
      <w:r>
        <w:rPr>
          <w:rFonts w:eastAsiaTheme="minorEastAsia"/>
          <w:lang w:eastAsia="zh-CN"/>
        </w:rPr>
        <w:t xml:space="preserve">PRS </w:t>
      </w:r>
      <w:r w:rsidR="00CD7A92">
        <w:rPr>
          <w:rFonts w:eastAsiaTheme="minorEastAsia"/>
          <w:lang w:eastAsia="zh-CN"/>
        </w:rPr>
        <w:t xml:space="preserve">resource </w:t>
      </w:r>
      <w:r w:rsidR="004849F5">
        <w:rPr>
          <w:rFonts w:eastAsiaTheme="minorEastAsia"/>
          <w:lang w:eastAsia="zh-CN"/>
        </w:rPr>
        <w:t xml:space="preserve">set, the LMF can indicate a </w:t>
      </w:r>
      <w:r>
        <w:rPr>
          <w:rFonts w:eastAsiaTheme="minorEastAsia"/>
          <w:lang w:eastAsia="zh-CN"/>
        </w:rPr>
        <w:t>minimum set</w:t>
      </w:r>
      <w:r w:rsidR="004849F5">
        <w:rPr>
          <w:rFonts w:eastAsiaTheme="minorEastAsia"/>
          <w:lang w:eastAsia="zh-CN"/>
        </w:rPr>
        <w:t xml:space="preserve"> of PRS resources as high priority for UE.</w:t>
      </w:r>
      <w:r w:rsidR="00F53BCD">
        <w:rPr>
          <w:rFonts w:eastAsiaTheme="minorEastAsia"/>
          <w:lang w:eastAsia="zh-CN"/>
        </w:rPr>
        <w:t xml:space="preserve"> </w:t>
      </w:r>
      <w:r w:rsidR="00740EAB">
        <w:rPr>
          <w:rFonts w:eastAsiaTheme="minorEastAsia"/>
          <w:lang w:eastAsia="zh-CN"/>
        </w:rPr>
        <w:t xml:space="preserve">It is not necessary to have different </w:t>
      </w:r>
      <w:r w:rsidR="00CD7A92">
        <w:rPr>
          <w:rFonts w:eastAsiaTheme="minorEastAsia"/>
          <w:lang w:eastAsia="zh-CN"/>
        </w:rPr>
        <w:t xml:space="preserve">priorities </w:t>
      </w:r>
      <w:r w:rsidR="00740EAB">
        <w:rPr>
          <w:rFonts w:eastAsiaTheme="minorEastAsia"/>
          <w:lang w:eastAsia="zh-CN"/>
        </w:rPr>
        <w:t xml:space="preserve">for the PRS resources </w:t>
      </w:r>
      <w:r>
        <w:rPr>
          <w:rFonts w:eastAsiaTheme="minorEastAsia"/>
          <w:lang w:eastAsia="zh-CN"/>
        </w:rPr>
        <w:t xml:space="preserve">inside that minimum </w:t>
      </w:r>
      <w:r w:rsidR="00740EAB">
        <w:rPr>
          <w:rFonts w:eastAsiaTheme="minorEastAsia"/>
          <w:lang w:eastAsia="zh-CN"/>
        </w:rPr>
        <w:t xml:space="preserve">measurement group for a PRS resource set in a TRP. </w:t>
      </w:r>
      <w:r>
        <w:rPr>
          <w:rFonts w:eastAsiaTheme="minorEastAsia"/>
          <w:lang w:eastAsia="zh-CN"/>
        </w:rPr>
        <w:t>I</w:t>
      </w:r>
      <w:r w:rsidR="00740EAB">
        <w:t>n other words, th</w:t>
      </w:r>
      <w:r w:rsidR="00700E3E">
        <w:t xml:space="preserve">e </w:t>
      </w:r>
      <w:r w:rsidR="004849F5">
        <w:t xml:space="preserve">corresponding </w:t>
      </w:r>
      <w:r w:rsidR="00700E3E">
        <w:t>UE behavior</w:t>
      </w:r>
      <w:r w:rsidR="00F53BCD">
        <w:t xml:space="preserve"> </w:t>
      </w:r>
      <w:r w:rsidR="003850B2" w:rsidRPr="007928D6">
        <w:t>is</w:t>
      </w:r>
      <w:r w:rsidR="00700E3E">
        <w:t xml:space="preserve"> as follows:</w:t>
      </w:r>
    </w:p>
    <w:p w:rsidR="004849F5" w:rsidRPr="004849F5" w:rsidRDefault="00700E3E" w:rsidP="00DE3EC6">
      <w:pPr>
        <w:pStyle w:val="BodyText"/>
        <w:spacing w:before="120" w:line="260" w:lineRule="exact"/>
        <w:rPr>
          <w:rFonts w:eastAsiaTheme="minorEastAsia"/>
          <w:b/>
          <w:i/>
          <w:lang w:eastAsia="zh-CN"/>
        </w:rPr>
      </w:pPr>
      <w:r>
        <w:rPr>
          <w:rFonts w:eastAsiaTheme="minorEastAsia"/>
          <w:b/>
          <w:i/>
          <w:lang w:eastAsia="zh-CN"/>
        </w:rPr>
        <w:t>Proposal 3:</w:t>
      </w:r>
      <w:r w:rsidR="00DE3EC6">
        <w:rPr>
          <w:rFonts w:eastAsiaTheme="minorEastAsia"/>
          <w:b/>
          <w:i/>
          <w:lang w:eastAsia="zh-CN"/>
        </w:rPr>
        <w:t xml:space="preserve"> </w:t>
      </w:r>
      <w:r w:rsidR="004849F5" w:rsidRPr="004849F5">
        <w:rPr>
          <w:rFonts w:eastAsiaTheme="minorEastAsia"/>
          <w:b/>
          <w:i/>
          <w:lang w:eastAsia="zh-CN"/>
        </w:rPr>
        <w:t>When a UE is configured in the assistance data of a positioning method with a number of PRS resources beyond its capability (FG 13-2</w:t>
      </w:r>
      <w:proofErr w:type="gramStart"/>
      <w:r w:rsidR="004849F5" w:rsidRPr="004849F5">
        <w:rPr>
          <w:rFonts w:eastAsiaTheme="minorEastAsia"/>
          <w:b/>
          <w:i/>
          <w:lang w:eastAsia="zh-CN"/>
        </w:rPr>
        <w:t>,13</w:t>
      </w:r>
      <w:proofErr w:type="gramEnd"/>
      <w:r w:rsidR="004849F5" w:rsidRPr="004849F5">
        <w:rPr>
          <w:rFonts w:eastAsiaTheme="minorEastAsia"/>
          <w:b/>
          <w:i/>
          <w:lang w:eastAsia="zh-CN"/>
        </w:rPr>
        <w:t xml:space="preserve">-3,13-4 for </w:t>
      </w:r>
      <w:proofErr w:type="spellStart"/>
      <w:r w:rsidR="004849F5" w:rsidRPr="004849F5">
        <w:rPr>
          <w:rFonts w:eastAsiaTheme="minorEastAsia"/>
          <w:b/>
          <w:i/>
          <w:lang w:eastAsia="zh-CN"/>
        </w:rPr>
        <w:t>AoD</w:t>
      </w:r>
      <w:proofErr w:type="spellEnd"/>
      <w:r w:rsidR="004849F5" w:rsidRPr="004849F5">
        <w:rPr>
          <w:rFonts w:eastAsiaTheme="minorEastAsia"/>
          <w:b/>
          <w:i/>
          <w:lang w:eastAsia="zh-CN"/>
        </w:rPr>
        <w:t xml:space="preserve">, TDOA, MRTT respectively),  the UE </w:t>
      </w:r>
      <w:r w:rsidR="00DE3EC6">
        <w:rPr>
          <w:rFonts w:eastAsiaTheme="minorEastAsia"/>
          <w:b/>
          <w:i/>
          <w:lang w:eastAsia="zh-CN"/>
        </w:rPr>
        <w:t>is expected to process</w:t>
      </w:r>
      <w:r w:rsidR="004849F5" w:rsidRPr="004849F5">
        <w:rPr>
          <w:rFonts w:eastAsiaTheme="minorEastAsia"/>
          <w:b/>
          <w:i/>
          <w:lang w:eastAsia="zh-CN"/>
        </w:rPr>
        <w:t xml:space="preserve"> </w:t>
      </w:r>
      <w:r w:rsidR="00DE3EC6">
        <w:rPr>
          <w:rFonts w:eastAsiaTheme="minorEastAsia"/>
          <w:b/>
          <w:i/>
          <w:lang w:eastAsia="zh-CN"/>
        </w:rPr>
        <w:t xml:space="preserve">at least </w:t>
      </w:r>
      <w:r w:rsidR="004849F5" w:rsidRPr="004849F5">
        <w:rPr>
          <w:rFonts w:eastAsiaTheme="minorEastAsia"/>
          <w:b/>
          <w:i/>
          <w:lang w:eastAsia="zh-CN"/>
        </w:rPr>
        <w:t xml:space="preserve">the DL-PRS Resources in </w:t>
      </w:r>
      <w:r w:rsidR="00DE3EC6">
        <w:rPr>
          <w:rFonts w:eastAsiaTheme="minorEastAsia"/>
          <w:b/>
          <w:i/>
          <w:lang w:eastAsia="zh-CN"/>
        </w:rPr>
        <w:t xml:space="preserve">a group indicated in </w:t>
      </w:r>
      <w:r w:rsidR="00DE3EC6" w:rsidRPr="004849F5">
        <w:rPr>
          <w:rFonts w:eastAsiaTheme="minorEastAsia"/>
          <w:b/>
          <w:i/>
          <w:lang w:eastAsia="zh-CN"/>
        </w:rPr>
        <w:t xml:space="preserve">the assistance data </w:t>
      </w:r>
      <w:r w:rsidR="00DE3EC6">
        <w:rPr>
          <w:rFonts w:eastAsiaTheme="minorEastAsia"/>
          <w:b/>
          <w:i/>
          <w:lang w:eastAsia="zh-CN"/>
        </w:rPr>
        <w:t>for a PRS resource set of a TRP in a frequency layer</w:t>
      </w:r>
      <w:r w:rsidR="004849F5" w:rsidRPr="004849F5">
        <w:rPr>
          <w:rFonts w:eastAsiaTheme="minorEastAsia"/>
          <w:b/>
          <w:i/>
          <w:lang w:eastAsia="zh-CN"/>
        </w:rPr>
        <w:t>.</w:t>
      </w:r>
    </w:p>
    <w:p w:rsidR="003D4BA8" w:rsidRPr="00065E93" w:rsidRDefault="00983204" w:rsidP="003D4BA8">
      <w:pPr>
        <w:pStyle w:val="BodyText"/>
        <w:rPr>
          <w:rFonts w:eastAsiaTheme="minorEastAsia"/>
          <w:lang w:eastAsia="zh-CN"/>
        </w:rPr>
      </w:pPr>
      <w:r w:rsidRPr="00065E93">
        <w:rPr>
          <w:rFonts w:eastAsiaTheme="minorEastAsia"/>
          <w:lang w:eastAsia="zh-CN"/>
        </w:rPr>
        <w:t>Finally, t</w:t>
      </w:r>
      <w:r w:rsidR="003D4BA8" w:rsidRPr="00065E93">
        <w:rPr>
          <w:rFonts w:eastAsiaTheme="minorEastAsia"/>
          <w:lang w:eastAsia="zh-CN"/>
        </w:rPr>
        <w:t>he collision with the measurement gap and priority</w:t>
      </w:r>
      <w:r w:rsidR="00616F0F">
        <w:rPr>
          <w:rFonts w:eastAsiaTheme="minorEastAsia" w:hint="eastAsia"/>
          <w:lang w:eastAsia="zh-CN"/>
        </w:rPr>
        <w:t xml:space="preserve"> is discussed.</w:t>
      </w:r>
    </w:p>
    <w:tbl>
      <w:tblPr>
        <w:tblStyle w:val="TableGrid"/>
        <w:tblW w:w="0" w:type="auto"/>
        <w:tblInd w:w="108" w:type="dxa"/>
        <w:tblLook w:val="04A0" w:firstRow="1" w:lastRow="0" w:firstColumn="1" w:lastColumn="0" w:noHBand="0" w:noVBand="1"/>
      </w:tblPr>
      <w:tblGrid>
        <w:gridCol w:w="9178"/>
      </w:tblGrid>
      <w:tr w:rsidR="004A3866" w:rsidTr="004A3866">
        <w:tc>
          <w:tcPr>
            <w:tcW w:w="9178" w:type="dxa"/>
          </w:tcPr>
          <w:p w:rsidR="004A3866" w:rsidRDefault="004A3866" w:rsidP="004A3866">
            <w:pPr>
              <w:pStyle w:val="Caption"/>
            </w:pPr>
            <w:r w:rsidRPr="00762F04">
              <w:rPr>
                <w:highlight w:val="green"/>
              </w:rPr>
              <w:t xml:space="preserve">Agreement </w:t>
            </w:r>
            <w:r w:rsidR="00464CF2" w:rsidRPr="00762F04">
              <w:rPr>
                <w:highlight w:val="green"/>
              </w:rPr>
              <w:fldChar w:fldCharType="begin"/>
            </w:r>
            <w:r w:rsidRPr="00762F04">
              <w:rPr>
                <w:highlight w:val="green"/>
              </w:rPr>
              <w:instrText xml:space="preserve"> SEQ Agreement \* ARABIC </w:instrText>
            </w:r>
            <w:r w:rsidR="00464CF2" w:rsidRPr="00762F04">
              <w:rPr>
                <w:highlight w:val="green"/>
              </w:rPr>
              <w:fldChar w:fldCharType="separate"/>
            </w:r>
            <w:r>
              <w:rPr>
                <w:noProof/>
                <w:highlight w:val="green"/>
              </w:rPr>
              <w:t>6</w:t>
            </w:r>
            <w:r w:rsidR="00464CF2" w:rsidRPr="00762F04">
              <w:rPr>
                <w:highlight w:val="green"/>
              </w:rPr>
              <w:fldChar w:fldCharType="end"/>
            </w:r>
            <w:r w:rsidRPr="00762F04">
              <w:rPr>
                <w:highlight w:val="green"/>
              </w:rPr>
              <w:t>:</w:t>
            </w:r>
          </w:p>
          <w:p w:rsidR="004A3866" w:rsidRPr="0041223D" w:rsidRDefault="004A3866" w:rsidP="004A3866">
            <w:pPr>
              <w:numPr>
                <w:ilvl w:val="0"/>
                <w:numId w:val="21"/>
              </w:numPr>
              <w:rPr>
                <w:color w:val="FF0000"/>
              </w:rPr>
            </w:pPr>
            <w:r w:rsidRPr="0041223D">
              <w:rPr>
                <w:color w:val="FF0000"/>
              </w:rPr>
              <w:t>UE is not expected to process DL PRS without configuration of measurement gap in Rel-16</w:t>
            </w:r>
          </w:p>
          <w:p w:rsidR="004A3866" w:rsidRDefault="004A3866" w:rsidP="00065E93">
            <w:pPr>
              <w:numPr>
                <w:ilvl w:val="0"/>
                <w:numId w:val="21"/>
              </w:numPr>
              <w:spacing w:line="260" w:lineRule="exact"/>
              <w:ind w:left="357" w:hanging="357"/>
            </w:pPr>
            <w:r>
              <w:t>RAN1 assumes that no RAN4 requirements are to be defined for the case w/o configured measurement gap in Release 16</w:t>
            </w:r>
          </w:p>
          <w:p w:rsidR="004A3866" w:rsidRPr="004A3866" w:rsidRDefault="004A3866" w:rsidP="004A3866">
            <w:pPr>
              <w:numPr>
                <w:ilvl w:val="0"/>
                <w:numId w:val="21"/>
              </w:numPr>
            </w:pPr>
            <w:r>
              <w:t>Inform RAN4 about this agreement</w:t>
            </w:r>
          </w:p>
        </w:tc>
      </w:tr>
    </w:tbl>
    <w:p w:rsidR="004A3866" w:rsidRDefault="004A3866" w:rsidP="00853E27">
      <w:pPr>
        <w:pStyle w:val="BodyText"/>
        <w:spacing w:line="260" w:lineRule="exact"/>
        <w:rPr>
          <w:rFonts w:eastAsiaTheme="minorEastAsia"/>
          <w:lang w:eastAsia="zh-CN"/>
        </w:rPr>
      </w:pPr>
    </w:p>
    <w:p w:rsidR="00D261BF" w:rsidRDefault="003968B0" w:rsidP="00065E93">
      <w:pPr>
        <w:pStyle w:val="BodyText"/>
        <w:spacing w:line="260" w:lineRule="exact"/>
        <w:rPr>
          <w:rFonts w:eastAsiaTheme="minorEastAsia"/>
          <w:lang w:eastAsia="zh-CN"/>
        </w:rPr>
      </w:pPr>
      <w:r w:rsidRPr="00604A15">
        <w:rPr>
          <w:rFonts w:eastAsiaTheme="minorEastAsia"/>
          <w:lang w:eastAsia="zh-CN"/>
        </w:rPr>
        <w:t>A</w:t>
      </w:r>
      <w:r w:rsidRPr="00604A15">
        <w:rPr>
          <w:rFonts w:eastAsiaTheme="minorEastAsia" w:hint="eastAsia"/>
          <w:lang w:eastAsia="zh-CN"/>
        </w:rPr>
        <w:t>s</w:t>
      </w:r>
      <w:r w:rsidRPr="00604A15">
        <w:rPr>
          <w:rFonts w:eastAsiaTheme="minorEastAsia"/>
          <w:lang w:eastAsia="zh-CN"/>
        </w:rPr>
        <w:t xml:space="preserve"> </w:t>
      </w:r>
      <w:r w:rsidRPr="00604A15">
        <w:rPr>
          <w:rFonts w:eastAsiaTheme="minorEastAsia" w:hint="eastAsia"/>
          <w:lang w:eastAsia="zh-CN"/>
        </w:rPr>
        <w:t>our</w:t>
      </w:r>
      <w:r w:rsidRPr="00604A15">
        <w:rPr>
          <w:rFonts w:eastAsiaTheme="minorEastAsia"/>
          <w:lang w:eastAsia="zh-CN"/>
        </w:rPr>
        <w:t xml:space="preserve"> </w:t>
      </w:r>
      <w:r w:rsidRPr="00604A15">
        <w:rPr>
          <w:rFonts w:eastAsiaTheme="minorEastAsia" w:hint="eastAsia"/>
          <w:lang w:eastAsia="zh-CN"/>
        </w:rPr>
        <w:t>understanding,</w:t>
      </w:r>
      <w:r w:rsidRPr="00604A15">
        <w:rPr>
          <w:rFonts w:eastAsiaTheme="minorEastAsia"/>
          <w:lang w:eastAsia="zh-CN"/>
        </w:rPr>
        <w:t xml:space="preserve"> the measurement gap is configured by </w:t>
      </w:r>
      <w:proofErr w:type="spellStart"/>
      <w:r w:rsidR="006B645B">
        <w:rPr>
          <w:rFonts w:eastAsiaTheme="minorEastAsia"/>
          <w:lang w:eastAsia="zh-CN"/>
        </w:rPr>
        <w:t>gNB</w:t>
      </w:r>
      <w:proofErr w:type="spellEnd"/>
      <w:r w:rsidR="006B645B" w:rsidRPr="00604A15">
        <w:rPr>
          <w:rFonts w:eastAsiaTheme="minorEastAsia"/>
          <w:lang w:eastAsia="zh-CN"/>
        </w:rPr>
        <w:t xml:space="preserve"> </w:t>
      </w:r>
      <w:r w:rsidRPr="00604A15">
        <w:rPr>
          <w:rFonts w:eastAsiaTheme="minorEastAsia"/>
          <w:lang w:eastAsia="zh-CN"/>
        </w:rPr>
        <w:t xml:space="preserve">and the </w:t>
      </w:r>
      <w:r w:rsidR="00604A15" w:rsidRPr="00604A15">
        <w:rPr>
          <w:rFonts w:eastAsiaTheme="minorEastAsia"/>
          <w:lang w:eastAsia="zh-CN"/>
        </w:rPr>
        <w:t>priority of PRS is configured by LMF.</w:t>
      </w:r>
      <w:r w:rsidR="00D261BF">
        <w:rPr>
          <w:rFonts w:eastAsiaTheme="minorEastAsia"/>
          <w:lang w:eastAsia="zh-CN"/>
        </w:rPr>
        <w:t xml:space="preserve"> </w:t>
      </w:r>
      <w:r w:rsidR="00762F04">
        <w:rPr>
          <w:rFonts w:eastAsiaTheme="minorEastAsia"/>
          <w:lang w:eastAsia="zh-CN"/>
        </w:rPr>
        <w:t>There is a high probability that t</w:t>
      </w:r>
      <w:r w:rsidR="00D261BF">
        <w:rPr>
          <w:rFonts w:eastAsiaTheme="minorEastAsia"/>
          <w:lang w:eastAsia="zh-CN"/>
        </w:rPr>
        <w:t xml:space="preserve">he measurement gap </w:t>
      </w:r>
      <w:r w:rsidR="00762F04">
        <w:rPr>
          <w:rFonts w:eastAsiaTheme="minorEastAsia"/>
          <w:lang w:eastAsia="zh-CN"/>
        </w:rPr>
        <w:t xml:space="preserve">is inconsistent with </w:t>
      </w:r>
      <w:proofErr w:type="gramStart"/>
      <w:r w:rsidR="00762F04">
        <w:rPr>
          <w:rFonts w:eastAsiaTheme="minorEastAsia"/>
          <w:lang w:eastAsia="zh-CN"/>
        </w:rPr>
        <w:t xml:space="preserve">the </w:t>
      </w:r>
      <w:r w:rsidR="00D261BF">
        <w:rPr>
          <w:rFonts w:eastAsiaTheme="minorEastAsia"/>
          <w:lang w:eastAsia="zh-CN"/>
        </w:rPr>
        <w:t xml:space="preserve"> PRS</w:t>
      </w:r>
      <w:proofErr w:type="gramEnd"/>
      <w:r w:rsidR="00762F04">
        <w:rPr>
          <w:rFonts w:eastAsiaTheme="minorEastAsia"/>
          <w:lang w:eastAsia="zh-CN"/>
        </w:rPr>
        <w:t xml:space="preserve"> configuration</w:t>
      </w:r>
      <w:r w:rsidR="00D261BF">
        <w:rPr>
          <w:rFonts w:eastAsiaTheme="minorEastAsia"/>
          <w:lang w:eastAsia="zh-CN"/>
        </w:rPr>
        <w:t>.</w:t>
      </w:r>
      <w:r w:rsidR="00B7571E">
        <w:rPr>
          <w:rFonts w:eastAsiaTheme="minorEastAsia"/>
          <w:lang w:eastAsia="zh-CN"/>
        </w:rPr>
        <w:t xml:space="preserve"> </w:t>
      </w:r>
      <w:r w:rsidR="000B6922">
        <w:rPr>
          <w:rFonts w:eastAsiaTheme="minorEastAsia"/>
          <w:lang w:eastAsia="zh-CN"/>
        </w:rPr>
        <w:t xml:space="preserve"> For example, </w:t>
      </w:r>
      <w:r w:rsidR="008E1EE9">
        <w:rPr>
          <w:rFonts w:eastAsiaTheme="minorEastAsia" w:hint="eastAsia"/>
          <w:lang w:eastAsia="zh-CN"/>
        </w:rPr>
        <w:t>t</w:t>
      </w:r>
      <w:r w:rsidR="008E1EE9">
        <w:rPr>
          <w:rFonts w:eastAsiaTheme="minorEastAsia"/>
          <w:lang w:eastAsia="zh-CN"/>
        </w:rPr>
        <w:t xml:space="preserve">he </w:t>
      </w:r>
      <w:r w:rsidR="000B6922">
        <w:rPr>
          <w:rFonts w:eastAsiaTheme="minorEastAsia"/>
          <w:lang w:eastAsia="zh-CN"/>
        </w:rPr>
        <w:t xml:space="preserve">measurement gap window </w:t>
      </w:r>
      <w:r w:rsidR="006B645B">
        <w:rPr>
          <w:rFonts w:eastAsiaTheme="minorEastAsia"/>
          <w:lang w:eastAsia="zh-CN"/>
        </w:rPr>
        <w:t xml:space="preserve">may </w:t>
      </w:r>
      <w:r w:rsidR="000B6922">
        <w:rPr>
          <w:rFonts w:eastAsiaTheme="minorEastAsia"/>
          <w:lang w:eastAsia="zh-CN"/>
        </w:rPr>
        <w:t xml:space="preserve">only include the medium and lower priority PRS as </w:t>
      </w:r>
      <w:r w:rsidR="00464CF2">
        <w:rPr>
          <w:rFonts w:eastAsiaTheme="minorEastAsia"/>
          <w:lang w:eastAsia="zh-CN"/>
        </w:rPr>
        <w:fldChar w:fldCharType="begin"/>
      </w:r>
      <w:r w:rsidR="000B6922">
        <w:rPr>
          <w:rFonts w:eastAsiaTheme="minorEastAsia"/>
          <w:lang w:eastAsia="zh-CN"/>
        </w:rPr>
        <w:instrText xml:space="preserve"> REF _Ref46505814 \h </w:instrText>
      </w:r>
      <w:r w:rsidR="00464CF2">
        <w:rPr>
          <w:rFonts w:eastAsiaTheme="minorEastAsia"/>
          <w:lang w:eastAsia="zh-CN"/>
        </w:rPr>
      </w:r>
      <w:r w:rsidR="00464CF2">
        <w:rPr>
          <w:rFonts w:eastAsiaTheme="minorEastAsia"/>
          <w:lang w:eastAsia="zh-CN"/>
        </w:rPr>
        <w:fldChar w:fldCharType="separate"/>
      </w:r>
      <w:r w:rsidR="000B6922">
        <w:t xml:space="preserve">Figure </w:t>
      </w:r>
      <w:r w:rsidR="000B6922">
        <w:rPr>
          <w:noProof/>
        </w:rPr>
        <w:t>4</w:t>
      </w:r>
      <w:r w:rsidR="00464CF2">
        <w:rPr>
          <w:rFonts w:eastAsiaTheme="minorEastAsia"/>
          <w:lang w:eastAsia="zh-CN"/>
        </w:rPr>
        <w:fldChar w:fldCharType="end"/>
      </w:r>
      <w:r w:rsidR="000B6922">
        <w:rPr>
          <w:rFonts w:eastAsiaTheme="minorEastAsia"/>
          <w:lang w:eastAsia="zh-CN"/>
        </w:rPr>
        <w:t>. If the measurement rule must follow the priority of LMF provided</w:t>
      </w:r>
      <w:proofErr w:type="gramStart"/>
      <w:r w:rsidR="000B6922">
        <w:rPr>
          <w:rFonts w:eastAsiaTheme="minorEastAsia"/>
          <w:lang w:eastAsia="zh-CN"/>
        </w:rPr>
        <w:t>,  the</w:t>
      </w:r>
      <w:proofErr w:type="gramEnd"/>
      <w:r w:rsidR="000B6922">
        <w:rPr>
          <w:rFonts w:eastAsiaTheme="minorEastAsia"/>
          <w:lang w:eastAsia="zh-CN"/>
        </w:rPr>
        <w:t xml:space="preserve"> medium and lower priority PRS can’t be measured when high priority PRS is not measured because of without measurement gap for it.</w:t>
      </w:r>
    </w:p>
    <w:p w:rsidR="000B6922" w:rsidRDefault="00065E93" w:rsidP="000B6922">
      <w:pPr>
        <w:pStyle w:val="BodyText"/>
        <w:keepNext/>
        <w:jc w:val="center"/>
      </w:pPr>
      <w:r>
        <w:object w:dxaOrig="6165" w:dyaOrig="2460">
          <v:shape id="_x0000_i1028" type="#_x0000_t75" style="width:194.8pt;height:78.2pt" o:ole="">
            <v:imagedata r:id="rId16" o:title=""/>
          </v:shape>
          <o:OLEObject Type="Embed" ProgID="Visio.Drawing.15" ShapeID="_x0000_i1028" DrawAspect="Content" ObjectID="_1664358953" r:id="rId17"/>
        </w:object>
      </w:r>
    </w:p>
    <w:p w:rsidR="005A5066" w:rsidRDefault="000B6922" w:rsidP="000B6922">
      <w:pPr>
        <w:pStyle w:val="Caption"/>
        <w:jc w:val="center"/>
        <w:rPr>
          <w:rFonts w:eastAsiaTheme="minorEastAsia"/>
          <w:lang w:eastAsia="zh-CN"/>
        </w:rPr>
      </w:pPr>
      <w:bookmarkStart w:id="27" w:name="_Ref46505814"/>
      <w:r>
        <w:t xml:space="preserve">Figure </w:t>
      </w:r>
      <w:r w:rsidR="00464CF2">
        <w:fldChar w:fldCharType="begin"/>
      </w:r>
      <w:r>
        <w:instrText xml:space="preserve"> SEQ Figure \* ARABIC </w:instrText>
      </w:r>
      <w:r w:rsidR="00464CF2">
        <w:fldChar w:fldCharType="separate"/>
      </w:r>
      <w:r w:rsidR="001877F1">
        <w:rPr>
          <w:noProof/>
        </w:rPr>
        <w:t>4</w:t>
      </w:r>
      <w:r w:rsidR="00464CF2">
        <w:fldChar w:fldCharType="end"/>
      </w:r>
      <w:bookmarkEnd w:id="27"/>
      <w:r>
        <w:t xml:space="preserve"> </w:t>
      </w:r>
      <w:proofErr w:type="gramStart"/>
      <w:r w:rsidRPr="000B6922">
        <w:rPr>
          <w:rFonts w:eastAsiaTheme="minorEastAsia"/>
          <w:lang w:eastAsia="zh-CN"/>
        </w:rPr>
        <w:t>The</w:t>
      </w:r>
      <w:proofErr w:type="gramEnd"/>
      <w:r w:rsidRPr="000B6922">
        <w:rPr>
          <w:rFonts w:eastAsiaTheme="minorEastAsia"/>
          <w:lang w:eastAsia="zh-CN"/>
        </w:rPr>
        <w:t xml:space="preserve"> diagram with the measurement gap and priority</w:t>
      </w:r>
    </w:p>
    <w:p w:rsidR="000B6922" w:rsidRPr="000B6922" w:rsidRDefault="000B6922" w:rsidP="00065E93">
      <w:pPr>
        <w:spacing w:line="260" w:lineRule="exact"/>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for this case, the priority rule only is valid for the PRS in the measurement gap windows. Then, it avoids the PRS </w:t>
      </w:r>
      <w:proofErr w:type="spellStart"/>
      <w:r>
        <w:rPr>
          <w:rFonts w:eastAsiaTheme="minorEastAsia" w:hint="eastAsia"/>
          <w:lang w:val="en-GB" w:eastAsia="zh-CN"/>
        </w:rPr>
        <w:t>can</w:t>
      </w:r>
      <w:r>
        <w:rPr>
          <w:rFonts w:eastAsiaTheme="minorEastAsia"/>
          <w:lang w:val="en-GB" w:eastAsia="zh-CN"/>
        </w:rPr>
        <w:t xml:space="preserve"> not</w:t>
      </w:r>
      <w:proofErr w:type="spellEnd"/>
      <w:r>
        <w:rPr>
          <w:rFonts w:eastAsiaTheme="minorEastAsia"/>
          <w:lang w:val="en-GB" w:eastAsia="zh-CN"/>
        </w:rPr>
        <w:t xml:space="preserve"> </w:t>
      </w:r>
      <w:r>
        <w:rPr>
          <w:rFonts w:eastAsiaTheme="minorEastAsia" w:hint="eastAsia"/>
          <w:lang w:val="en-GB" w:eastAsia="zh-CN"/>
        </w:rPr>
        <w:t>be</w:t>
      </w:r>
      <w:r>
        <w:rPr>
          <w:rFonts w:eastAsiaTheme="minorEastAsia"/>
          <w:lang w:val="en-GB" w:eastAsia="zh-CN"/>
        </w:rPr>
        <w:t xml:space="preserve"> measured because the </w:t>
      </w:r>
      <w:r>
        <w:rPr>
          <w:rFonts w:eastAsiaTheme="minorEastAsia" w:hint="eastAsia"/>
          <w:lang w:val="en-GB" w:eastAsia="zh-CN"/>
        </w:rPr>
        <w:t>high</w:t>
      </w:r>
      <w:r>
        <w:rPr>
          <w:rFonts w:eastAsiaTheme="minorEastAsia"/>
          <w:lang w:val="en-GB" w:eastAsia="zh-CN"/>
        </w:rPr>
        <w:t xml:space="preserve"> </w:t>
      </w:r>
      <w:r>
        <w:rPr>
          <w:rFonts w:eastAsiaTheme="minorEastAsia" w:hint="eastAsia"/>
          <w:lang w:val="en-GB" w:eastAsia="zh-CN"/>
        </w:rPr>
        <w:t>priority</w:t>
      </w:r>
      <w:r>
        <w:rPr>
          <w:rFonts w:eastAsiaTheme="minorEastAsia"/>
          <w:lang w:val="en-GB" w:eastAsia="zh-CN"/>
        </w:rPr>
        <w:t xml:space="preserve"> PRS </w:t>
      </w:r>
      <w:r>
        <w:rPr>
          <w:rFonts w:eastAsiaTheme="minorEastAsia" w:hint="eastAsia"/>
          <w:lang w:val="en-GB" w:eastAsia="zh-CN"/>
        </w:rPr>
        <w:t>is</w:t>
      </w:r>
      <w:r>
        <w:rPr>
          <w:rFonts w:eastAsiaTheme="minorEastAsia"/>
          <w:lang w:val="en-GB" w:eastAsia="zh-CN"/>
        </w:rPr>
        <w:t xml:space="preserve"> </w:t>
      </w:r>
      <w:r>
        <w:rPr>
          <w:rFonts w:eastAsiaTheme="minorEastAsia" w:hint="eastAsia"/>
          <w:lang w:val="en-GB" w:eastAsia="zh-CN"/>
        </w:rPr>
        <w:t>not</w:t>
      </w:r>
      <w:r>
        <w:rPr>
          <w:rFonts w:eastAsiaTheme="minorEastAsia"/>
          <w:lang w:val="en-GB" w:eastAsia="zh-CN"/>
        </w:rPr>
        <w:t xml:space="preserve"> </w:t>
      </w:r>
      <w:r>
        <w:rPr>
          <w:rFonts w:eastAsiaTheme="minorEastAsia" w:hint="eastAsia"/>
          <w:lang w:val="en-GB" w:eastAsia="zh-CN"/>
        </w:rPr>
        <w:t>configured</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the </w:t>
      </w:r>
      <w:r>
        <w:rPr>
          <w:rFonts w:eastAsiaTheme="minorEastAsia" w:hint="eastAsia"/>
          <w:lang w:val="en-GB" w:eastAsia="zh-CN"/>
        </w:rPr>
        <w:t>measurement</w:t>
      </w:r>
      <w:r>
        <w:rPr>
          <w:rFonts w:eastAsiaTheme="minorEastAsia"/>
          <w:lang w:val="en-GB" w:eastAsia="zh-CN"/>
        </w:rPr>
        <w:t xml:space="preserve"> </w:t>
      </w:r>
      <w:r>
        <w:rPr>
          <w:rFonts w:eastAsiaTheme="minorEastAsia" w:hint="eastAsia"/>
          <w:lang w:val="en-GB" w:eastAsia="zh-CN"/>
        </w:rPr>
        <w:t>gap.</w:t>
      </w:r>
      <w:r>
        <w:rPr>
          <w:rFonts w:eastAsiaTheme="minorEastAsia"/>
          <w:lang w:val="en-GB" w:eastAsia="zh-CN"/>
        </w:rPr>
        <w:t xml:space="preserve"> For example, </w:t>
      </w:r>
      <w:r w:rsidRPr="000B6922">
        <w:rPr>
          <w:rFonts w:eastAsiaTheme="minorEastAsia"/>
          <w:lang w:val="en-GB" w:eastAsia="zh-CN"/>
        </w:rPr>
        <w:t xml:space="preserve">there are PRS </w:t>
      </w:r>
      <w:r>
        <w:rPr>
          <w:rFonts w:eastAsiaTheme="minorEastAsia"/>
          <w:lang w:val="en-GB" w:eastAsia="zh-CN"/>
        </w:rPr>
        <w:t>#</w:t>
      </w:r>
      <w:r w:rsidRPr="000B6922">
        <w:rPr>
          <w:rFonts w:eastAsiaTheme="minorEastAsia"/>
          <w:lang w:val="en-GB" w:eastAsia="zh-CN"/>
        </w:rPr>
        <w:t>1~</w:t>
      </w:r>
      <w:r>
        <w:rPr>
          <w:rFonts w:eastAsiaTheme="minorEastAsia"/>
          <w:lang w:val="en-GB" w:eastAsia="zh-CN"/>
        </w:rPr>
        <w:t>#</w:t>
      </w:r>
      <w:r w:rsidRPr="000B6922">
        <w:rPr>
          <w:rFonts w:eastAsiaTheme="minorEastAsia"/>
          <w:lang w:val="en-GB" w:eastAsia="zh-CN"/>
        </w:rPr>
        <w:t xml:space="preserve">10 with </w:t>
      </w:r>
      <w:r w:rsidRPr="000B6922">
        <w:t xml:space="preserve">a decreasing order for measurement, and the UE is configured </w:t>
      </w:r>
      <w:r>
        <w:t xml:space="preserve">with </w:t>
      </w:r>
      <w:r w:rsidRPr="000B6922">
        <w:t xml:space="preserve">a measurement gap in that window only includes </w:t>
      </w:r>
      <w:r w:rsidRPr="000B6922">
        <w:rPr>
          <w:rFonts w:eastAsiaTheme="minorEastAsia"/>
          <w:lang w:val="en-GB" w:eastAsia="zh-CN"/>
        </w:rPr>
        <w:t xml:space="preserve">PRS </w:t>
      </w:r>
      <w:r>
        <w:rPr>
          <w:rFonts w:eastAsiaTheme="minorEastAsia"/>
          <w:lang w:val="en-GB" w:eastAsia="zh-CN"/>
        </w:rPr>
        <w:t>#</w:t>
      </w:r>
      <w:r w:rsidRPr="000B6922">
        <w:rPr>
          <w:rFonts w:eastAsiaTheme="minorEastAsia"/>
          <w:lang w:val="en-GB" w:eastAsia="zh-CN"/>
        </w:rPr>
        <w:t xml:space="preserve">2, </w:t>
      </w:r>
      <w:r>
        <w:rPr>
          <w:rFonts w:eastAsiaTheme="minorEastAsia"/>
          <w:lang w:val="en-GB" w:eastAsia="zh-CN"/>
        </w:rPr>
        <w:t>#</w:t>
      </w:r>
      <w:r w:rsidRPr="000B6922">
        <w:rPr>
          <w:rFonts w:eastAsiaTheme="minorEastAsia"/>
          <w:lang w:val="en-GB" w:eastAsia="zh-CN"/>
        </w:rPr>
        <w:t xml:space="preserve">3, </w:t>
      </w:r>
      <w:r>
        <w:rPr>
          <w:rFonts w:eastAsiaTheme="minorEastAsia"/>
          <w:lang w:val="en-GB" w:eastAsia="zh-CN"/>
        </w:rPr>
        <w:t>#</w:t>
      </w:r>
      <w:r w:rsidRPr="000B6922">
        <w:rPr>
          <w:rFonts w:eastAsiaTheme="minorEastAsia"/>
          <w:lang w:val="en-GB" w:eastAsia="zh-CN"/>
        </w:rPr>
        <w:t xml:space="preserve">5, </w:t>
      </w:r>
      <w:r>
        <w:rPr>
          <w:rFonts w:eastAsiaTheme="minorEastAsia"/>
          <w:lang w:val="en-GB" w:eastAsia="zh-CN"/>
        </w:rPr>
        <w:t>#</w:t>
      </w:r>
      <w:r w:rsidRPr="000B6922">
        <w:rPr>
          <w:rFonts w:eastAsiaTheme="minorEastAsia"/>
          <w:lang w:val="en-GB" w:eastAsia="zh-CN"/>
        </w:rPr>
        <w:t>9.</w:t>
      </w:r>
      <w:r>
        <w:rPr>
          <w:rFonts w:eastAsiaTheme="minorEastAsia"/>
          <w:lang w:val="en-GB" w:eastAsia="zh-CN"/>
        </w:rPr>
        <w:t xml:space="preserve"> Then the UE can measure PRS #2,</w:t>
      </w:r>
      <w:r w:rsidRPr="000B6922">
        <w:rPr>
          <w:rFonts w:eastAsiaTheme="minorEastAsia"/>
          <w:lang w:val="en-GB" w:eastAsia="zh-CN"/>
        </w:rPr>
        <w:t xml:space="preserve"> </w:t>
      </w:r>
      <w:r>
        <w:rPr>
          <w:rFonts w:eastAsiaTheme="minorEastAsia"/>
          <w:lang w:val="en-GB" w:eastAsia="zh-CN"/>
        </w:rPr>
        <w:t>#3,</w:t>
      </w:r>
      <w:r w:rsidRPr="000B6922">
        <w:rPr>
          <w:rFonts w:eastAsiaTheme="minorEastAsia"/>
          <w:lang w:val="en-GB" w:eastAsia="zh-CN"/>
        </w:rPr>
        <w:t xml:space="preserve"> </w:t>
      </w:r>
      <w:r>
        <w:rPr>
          <w:rFonts w:eastAsiaTheme="minorEastAsia"/>
          <w:lang w:val="en-GB" w:eastAsia="zh-CN"/>
        </w:rPr>
        <w:t>#5,</w:t>
      </w:r>
      <w:r w:rsidRPr="000B6922">
        <w:rPr>
          <w:rFonts w:eastAsiaTheme="minorEastAsia"/>
          <w:lang w:val="en-GB" w:eastAsia="zh-CN"/>
        </w:rPr>
        <w:t xml:space="preserve"> </w:t>
      </w:r>
      <w:r>
        <w:rPr>
          <w:rFonts w:eastAsiaTheme="minorEastAsia"/>
          <w:lang w:val="en-GB" w:eastAsia="zh-CN"/>
        </w:rPr>
        <w:t>#9 before measure PRS #1.</w:t>
      </w:r>
    </w:p>
    <w:p w:rsidR="000B6922" w:rsidRDefault="000B6922" w:rsidP="00DE3EC6">
      <w:pPr>
        <w:pStyle w:val="BodyText"/>
        <w:spacing w:before="120" w:line="260" w:lineRule="exact"/>
        <w:rPr>
          <w:rFonts w:eastAsiaTheme="minorEastAsia"/>
          <w:b/>
          <w:i/>
          <w:lang w:eastAsia="zh-CN"/>
        </w:rPr>
      </w:pPr>
      <w:r>
        <w:rPr>
          <w:rFonts w:eastAsiaTheme="minorEastAsia"/>
          <w:b/>
          <w:i/>
          <w:lang w:eastAsia="zh-CN"/>
        </w:rPr>
        <w:t>Proposal 4:</w:t>
      </w:r>
      <w:r w:rsidR="00DE3EC6">
        <w:rPr>
          <w:rFonts w:eastAsiaTheme="minorEastAsia"/>
          <w:b/>
          <w:i/>
          <w:lang w:eastAsia="zh-CN"/>
        </w:rPr>
        <w:t xml:space="preserve"> </w:t>
      </w:r>
      <w:r w:rsidR="001670DF">
        <w:rPr>
          <w:rFonts w:eastAsiaTheme="minorEastAsia"/>
          <w:b/>
          <w:i/>
          <w:lang w:eastAsia="zh-CN"/>
        </w:rPr>
        <w:t>T</w:t>
      </w:r>
      <w:r w:rsidR="001670DF">
        <w:rPr>
          <w:rFonts w:eastAsiaTheme="minorEastAsia" w:hint="eastAsia"/>
          <w:b/>
          <w:i/>
          <w:lang w:eastAsia="zh-CN"/>
        </w:rPr>
        <w:t>he</w:t>
      </w:r>
      <w:r>
        <w:rPr>
          <w:rFonts w:eastAsiaTheme="minorEastAsia"/>
          <w:b/>
          <w:i/>
          <w:lang w:eastAsia="zh-CN"/>
        </w:rPr>
        <w:t xml:space="preserve"> </w:t>
      </w:r>
      <w:r w:rsidR="006B645B">
        <w:rPr>
          <w:rFonts w:eastAsiaTheme="minorEastAsia"/>
          <w:b/>
          <w:i/>
          <w:lang w:eastAsia="zh-CN"/>
        </w:rPr>
        <w:t xml:space="preserve">sorted PRS </w:t>
      </w:r>
      <w:r w:rsidR="006B645B">
        <w:rPr>
          <w:rFonts w:eastAsiaTheme="minorEastAsia" w:hint="eastAsia"/>
          <w:b/>
          <w:i/>
          <w:lang w:eastAsia="zh-CN"/>
        </w:rPr>
        <w:t>resource</w:t>
      </w:r>
      <w:r w:rsidR="006B645B">
        <w:rPr>
          <w:rFonts w:eastAsiaTheme="minorEastAsia"/>
          <w:b/>
          <w:i/>
          <w:lang w:eastAsia="zh-CN"/>
        </w:rPr>
        <w:t xml:space="preserve"> </w:t>
      </w:r>
      <w:r w:rsidR="000010CD">
        <w:rPr>
          <w:rFonts w:eastAsiaTheme="minorEastAsia"/>
          <w:b/>
          <w:i/>
          <w:lang w:eastAsia="zh-CN"/>
        </w:rPr>
        <w:t>p</w:t>
      </w:r>
      <w:r>
        <w:rPr>
          <w:rFonts w:eastAsiaTheme="minorEastAsia"/>
          <w:b/>
          <w:i/>
          <w:lang w:eastAsia="zh-CN"/>
        </w:rPr>
        <w:t>riority</w:t>
      </w:r>
      <w:r w:rsidR="001670DF">
        <w:rPr>
          <w:rFonts w:eastAsiaTheme="minorEastAsia"/>
          <w:b/>
          <w:i/>
          <w:lang w:eastAsia="zh-CN"/>
        </w:rPr>
        <w:t xml:space="preserve"> </w:t>
      </w:r>
      <w:r w:rsidR="006B645B">
        <w:rPr>
          <w:rFonts w:eastAsiaTheme="minorEastAsia"/>
          <w:b/>
          <w:i/>
          <w:lang w:eastAsia="zh-CN"/>
        </w:rPr>
        <w:t xml:space="preserve">is assumed only </w:t>
      </w:r>
      <w:r w:rsidR="00BA5431">
        <w:rPr>
          <w:rFonts w:eastAsiaTheme="minorEastAsia" w:hint="eastAsia"/>
          <w:b/>
          <w:i/>
          <w:lang w:eastAsia="zh-CN"/>
        </w:rPr>
        <w:t>within</w:t>
      </w:r>
      <w:r w:rsidR="00BA5431" w:rsidRPr="000010CD">
        <w:rPr>
          <w:rFonts w:eastAsiaTheme="minorEastAsia"/>
          <w:b/>
          <w:i/>
          <w:lang w:eastAsia="zh-CN"/>
        </w:rPr>
        <w:t xml:space="preserve"> </w:t>
      </w:r>
      <w:r w:rsidR="007509EC">
        <w:rPr>
          <w:rFonts w:eastAsiaTheme="minorEastAsia"/>
          <w:b/>
          <w:i/>
          <w:lang w:eastAsia="zh-CN"/>
        </w:rPr>
        <w:t xml:space="preserve">the </w:t>
      </w:r>
      <w:r w:rsidR="00BA5431" w:rsidRPr="000010CD">
        <w:rPr>
          <w:rFonts w:eastAsiaTheme="minorEastAsia"/>
          <w:b/>
          <w:i/>
          <w:lang w:eastAsia="zh-CN"/>
        </w:rPr>
        <w:t>measurement gap window</w:t>
      </w:r>
      <w:r w:rsidR="000010CD">
        <w:rPr>
          <w:rFonts w:eastAsiaTheme="minorEastAsia"/>
          <w:b/>
          <w:i/>
          <w:lang w:eastAsia="zh-CN"/>
        </w:rPr>
        <w:t xml:space="preserve"> on the UE side</w:t>
      </w:r>
      <w:r>
        <w:rPr>
          <w:rFonts w:eastAsiaTheme="minorEastAsia"/>
          <w:b/>
          <w:i/>
          <w:lang w:eastAsia="zh-CN"/>
        </w:rPr>
        <w:t>.</w:t>
      </w:r>
    </w:p>
    <w:bookmarkEnd w:id="22"/>
    <w:p w:rsidR="00305F56" w:rsidRPr="000D669B" w:rsidRDefault="00A045D1" w:rsidP="00EA778C">
      <w:pPr>
        <w:pStyle w:val="Heading1"/>
        <w:rPr>
          <w:b/>
          <w:bCs/>
        </w:rPr>
      </w:pPr>
      <w:r w:rsidRPr="000D669B">
        <w:t>Conclusion</w:t>
      </w:r>
    </w:p>
    <w:p w:rsidR="00305F56" w:rsidRDefault="00A045D1" w:rsidP="00627D66">
      <w:pPr>
        <w:pStyle w:val="BodyText"/>
        <w:spacing w:line="260" w:lineRule="exact"/>
        <w:rPr>
          <w:rFonts w:eastAsia="SimSun"/>
          <w:lang w:eastAsia="zh-CN"/>
        </w:rPr>
      </w:pPr>
      <w:r w:rsidRPr="000D669B">
        <w:rPr>
          <w:rFonts w:eastAsia="SimSun"/>
          <w:lang w:eastAsia="zh-CN"/>
        </w:rPr>
        <w:t xml:space="preserve">In this contribution, we discuss </w:t>
      </w:r>
      <w:r w:rsidR="00B73BF0">
        <w:rPr>
          <w:rFonts w:eastAsia="SimSun"/>
          <w:lang w:eastAsia="zh-CN"/>
        </w:rPr>
        <w:t>on remaining issues</w:t>
      </w:r>
      <w:r w:rsidRPr="000D669B">
        <w:rPr>
          <w:rFonts w:eastAsia="SimSun"/>
          <w:lang w:eastAsia="zh-CN"/>
        </w:rPr>
        <w:t xml:space="preserve"> </w:t>
      </w:r>
      <w:r w:rsidR="00B73BF0">
        <w:rPr>
          <w:rFonts w:eastAsia="SimSun"/>
          <w:lang w:eastAsia="zh-CN"/>
        </w:rPr>
        <w:t xml:space="preserve">on </w:t>
      </w:r>
      <w:r w:rsidR="00775F20">
        <w:rPr>
          <w:rFonts w:eastAsiaTheme="minorEastAsia" w:hint="eastAsia"/>
          <w:szCs w:val="20"/>
          <w:lang w:eastAsia="zh-CN"/>
        </w:rPr>
        <w:t xml:space="preserve">prioritization of </w:t>
      </w:r>
      <w:proofErr w:type="spellStart"/>
      <w:r w:rsidR="00775F20">
        <w:rPr>
          <w:rFonts w:eastAsiaTheme="minorEastAsia" w:hint="eastAsia"/>
          <w:szCs w:val="20"/>
          <w:lang w:eastAsia="zh-CN"/>
        </w:rPr>
        <w:t>postioning</w:t>
      </w:r>
      <w:proofErr w:type="spellEnd"/>
      <w:r w:rsidR="00775F20">
        <w:rPr>
          <w:rFonts w:eastAsiaTheme="minorEastAsia" w:hint="eastAsia"/>
          <w:szCs w:val="20"/>
          <w:lang w:eastAsia="zh-CN"/>
        </w:rPr>
        <w:t xml:space="preserve"> assistance data</w:t>
      </w:r>
      <w:r w:rsidR="00B73BF0">
        <w:rPr>
          <w:rFonts w:eastAsia="SimSun"/>
          <w:lang w:eastAsia="zh-CN"/>
        </w:rPr>
        <w:t xml:space="preserve"> for NR positioning</w:t>
      </w:r>
      <w:r w:rsidR="00DE24A5">
        <w:rPr>
          <w:rFonts w:eastAsia="SimSun"/>
          <w:lang w:eastAsia="zh-CN"/>
        </w:rPr>
        <w:t xml:space="preserve"> </w:t>
      </w:r>
      <w:r w:rsidRPr="000D669B">
        <w:rPr>
          <w:rFonts w:eastAsia="SimSun"/>
          <w:lang w:eastAsia="zh-CN"/>
        </w:rPr>
        <w:t>with the following proposals:</w:t>
      </w:r>
    </w:p>
    <w:p w:rsidR="00A00B9B" w:rsidRPr="00CC3B70" w:rsidRDefault="00A00B9B" w:rsidP="00DE3EC6">
      <w:pPr>
        <w:pStyle w:val="BodyText"/>
        <w:spacing w:line="260" w:lineRule="exact"/>
        <w:rPr>
          <w:rFonts w:eastAsiaTheme="minorEastAsia"/>
          <w:b/>
          <w:i/>
          <w:lang w:eastAsia="zh-CN"/>
        </w:rPr>
      </w:pPr>
      <w:r>
        <w:rPr>
          <w:rFonts w:eastAsia="SimSun"/>
          <w:b/>
          <w:i/>
          <w:szCs w:val="21"/>
        </w:rPr>
        <w:t>Observation 1</w:t>
      </w:r>
      <w:r w:rsidR="00DE3EC6">
        <w:rPr>
          <w:rFonts w:eastAsia="SimSun"/>
          <w:b/>
          <w:i/>
          <w:szCs w:val="21"/>
        </w:rPr>
        <w:t xml:space="preserve">: </w:t>
      </w:r>
      <w:r w:rsidR="00B93CE6">
        <w:rPr>
          <w:rFonts w:eastAsiaTheme="minorEastAsia"/>
          <w:b/>
          <w:i/>
          <w:lang w:eastAsia="zh-CN"/>
        </w:rPr>
        <w:t>T</w:t>
      </w:r>
      <w:r w:rsidR="00B93CE6" w:rsidRPr="007928D6">
        <w:rPr>
          <w:rFonts w:eastAsiaTheme="minorEastAsia"/>
          <w:b/>
          <w:i/>
          <w:lang w:eastAsia="zh-CN"/>
        </w:rPr>
        <w:t xml:space="preserve">he </w:t>
      </w:r>
      <w:r w:rsidR="00B93CE6">
        <w:rPr>
          <w:rFonts w:eastAsiaTheme="minorEastAsia"/>
          <w:b/>
          <w:i/>
          <w:lang w:eastAsia="zh-CN"/>
        </w:rPr>
        <w:t xml:space="preserve">definition of positioning </w:t>
      </w:r>
      <w:r w:rsidR="00B93CE6" w:rsidRPr="007928D6">
        <w:rPr>
          <w:rFonts w:eastAsiaTheme="minorEastAsia"/>
          <w:b/>
          <w:i/>
          <w:lang w:eastAsia="zh-CN"/>
        </w:rPr>
        <w:t xml:space="preserve">frequency layer in NR is not </w:t>
      </w:r>
      <w:r w:rsidR="00B93CE6">
        <w:rPr>
          <w:rFonts w:eastAsiaTheme="minorEastAsia"/>
          <w:b/>
          <w:i/>
          <w:lang w:eastAsia="zh-CN"/>
        </w:rPr>
        <w:t>the</w:t>
      </w:r>
      <w:r w:rsidR="00B93CE6" w:rsidRPr="007928D6">
        <w:rPr>
          <w:rFonts w:eastAsiaTheme="minorEastAsia"/>
          <w:b/>
          <w:i/>
          <w:lang w:eastAsia="zh-CN"/>
        </w:rPr>
        <w:t xml:space="preserve"> same as in LTE</w:t>
      </w:r>
      <w:r>
        <w:rPr>
          <w:rFonts w:eastAsiaTheme="minorEastAsia"/>
          <w:b/>
          <w:i/>
          <w:lang w:eastAsia="zh-CN"/>
        </w:rPr>
        <w:t>.</w:t>
      </w:r>
    </w:p>
    <w:p w:rsidR="00F47E2B" w:rsidRPr="007928D6" w:rsidRDefault="00A00B9B" w:rsidP="00DE3EC6">
      <w:pPr>
        <w:pStyle w:val="BodyText"/>
        <w:spacing w:line="260" w:lineRule="exact"/>
        <w:rPr>
          <w:rFonts w:eastAsiaTheme="minorEastAsia"/>
          <w:b/>
          <w:i/>
          <w:lang w:eastAsia="zh-CN"/>
        </w:rPr>
      </w:pPr>
      <w:r>
        <w:rPr>
          <w:rFonts w:eastAsia="SimSun"/>
          <w:b/>
          <w:i/>
          <w:szCs w:val="21"/>
        </w:rPr>
        <w:t>Observation 2</w:t>
      </w:r>
      <w:r w:rsidR="00DE3EC6">
        <w:rPr>
          <w:rFonts w:eastAsia="SimSun"/>
          <w:b/>
          <w:i/>
          <w:szCs w:val="21"/>
        </w:rPr>
        <w:t xml:space="preserve">: </w:t>
      </w:r>
      <w:r w:rsidR="00F47E2B">
        <w:rPr>
          <w:rFonts w:eastAsiaTheme="minorEastAsia"/>
          <w:b/>
          <w:i/>
          <w:lang w:eastAsia="zh-CN"/>
        </w:rPr>
        <w:t>S</w:t>
      </w:r>
      <w:r w:rsidR="00F47E2B" w:rsidRPr="00CF5870">
        <w:rPr>
          <w:rFonts w:eastAsiaTheme="minorEastAsia"/>
          <w:b/>
          <w:i/>
          <w:lang w:eastAsia="zh-CN"/>
        </w:rPr>
        <w:t>uch network indicated priority of positioning layer may rest</w:t>
      </w:r>
      <w:r w:rsidR="00F47E2B">
        <w:rPr>
          <w:rFonts w:eastAsiaTheme="minorEastAsia"/>
          <w:b/>
          <w:i/>
          <w:lang w:eastAsia="zh-CN"/>
        </w:rPr>
        <w:t xml:space="preserve">rict UE’s ability to </w:t>
      </w:r>
      <w:r w:rsidR="00F61337">
        <w:rPr>
          <w:rFonts w:eastAsiaTheme="minorEastAsia"/>
          <w:b/>
          <w:i/>
          <w:lang w:eastAsia="zh-CN"/>
        </w:rPr>
        <w:t xml:space="preserve">measure </w:t>
      </w:r>
      <w:r w:rsidR="00F47E2B">
        <w:rPr>
          <w:rFonts w:eastAsiaTheme="minorEastAsia"/>
          <w:b/>
          <w:i/>
          <w:lang w:eastAsia="zh-CN"/>
        </w:rPr>
        <w:t>different positioning frequency layer.</w:t>
      </w:r>
    </w:p>
    <w:p w:rsidR="00DE3EC6" w:rsidRDefault="00DE3EC6" w:rsidP="00DE3EC6">
      <w:pPr>
        <w:pStyle w:val="BodyText"/>
        <w:spacing w:before="120" w:line="260" w:lineRule="exact"/>
        <w:rPr>
          <w:rFonts w:eastAsia="SimSun"/>
          <w:b/>
          <w:i/>
          <w:szCs w:val="21"/>
        </w:rPr>
      </w:pPr>
      <w:r w:rsidRPr="00DE3EC6">
        <w:rPr>
          <w:rFonts w:eastAsia="SimSun"/>
          <w:b/>
          <w:i/>
          <w:szCs w:val="21"/>
        </w:rPr>
        <w:t xml:space="preserve">Proposal 1: In Rel-16, DL PRS positioning frequency layers in NR are not sorted according to priority of UE processing.  </w:t>
      </w:r>
    </w:p>
    <w:p w:rsidR="00DE3EC6" w:rsidRDefault="00DE3EC6" w:rsidP="00DE3EC6">
      <w:pPr>
        <w:pStyle w:val="BodyText"/>
        <w:spacing w:before="120" w:line="260" w:lineRule="exact"/>
        <w:rPr>
          <w:rFonts w:eastAsiaTheme="minorEastAsia"/>
          <w:b/>
          <w:i/>
          <w:lang w:eastAsia="zh-CN"/>
        </w:rPr>
      </w:pPr>
      <w:r>
        <w:rPr>
          <w:rFonts w:eastAsiaTheme="minorEastAsia"/>
          <w:b/>
          <w:i/>
          <w:lang w:eastAsia="zh-CN"/>
        </w:rPr>
        <w:t>Proposal 2: In Rel-</w:t>
      </w:r>
      <w:r w:rsidRPr="008825F3">
        <w:rPr>
          <w:rFonts w:eastAsiaTheme="minorEastAsia"/>
          <w:b/>
          <w:i/>
          <w:lang w:eastAsia="zh-CN"/>
        </w:rPr>
        <w:t>16</w:t>
      </w:r>
      <w:r>
        <w:rPr>
          <w:rFonts w:eastAsiaTheme="minorEastAsia"/>
          <w:b/>
          <w:i/>
          <w:lang w:eastAsia="zh-CN"/>
        </w:rPr>
        <w:t>,</w:t>
      </w:r>
      <w:r w:rsidRPr="008825F3">
        <w:rPr>
          <w:rFonts w:eastAsiaTheme="minorEastAsia"/>
          <w:b/>
          <w:i/>
          <w:lang w:eastAsia="zh-CN"/>
        </w:rPr>
        <w:t xml:space="preserve"> DL PRS resources within DL PRS Resource Set are not sorted according to priority of UE processing</w:t>
      </w:r>
      <w:r>
        <w:rPr>
          <w:rFonts w:eastAsiaTheme="minorEastAsia"/>
          <w:b/>
          <w:i/>
          <w:lang w:eastAsia="zh-CN"/>
        </w:rPr>
        <w:t>.</w:t>
      </w:r>
    </w:p>
    <w:p w:rsidR="00DE3EC6" w:rsidRPr="004849F5" w:rsidRDefault="00DE3EC6" w:rsidP="00DE3EC6">
      <w:pPr>
        <w:pStyle w:val="BodyText"/>
        <w:spacing w:before="120" w:line="260" w:lineRule="exact"/>
        <w:rPr>
          <w:rFonts w:eastAsiaTheme="minorEastAsia"/>
          <w:b/>
          <w:i/>
          <w:lang w:eastAsia="zh-CN"/>
        </w:rPr>
      </w:pPr>
      <w:r>
        <w:rPr>
          <w:rFonts w:eastAsiaTheme="minorEastAsia"/>
          <w:b/>
          <w:i/>
          <w:lang w:eastAsia="zh-CN"/>
        </w:rPr>
        <w:t xml:space="preserve">Proposal 3: </w:t>
      </w:r>
      <w:r w:rsidRPr="004849F5">
        <w:rPr>
          <w:rFonts w:eastAsiaTheme="minorEastAsia"/>
          <w:b/>
          <w:i/>
          <w:lang w:eastAsia="zh-CN"/>
        </w:rPr>
        <w:t>When a UE is configured in the assistance data of a positioning method with a number of PRS resources beyond its capability (FG 13-2</w:t>
      </w:r>
      <w:proofErr w:type="gramStart"/>
      <w:r w:rsidRPr="004849F5">
        <w:rPr>
          <w:rFonts w:eastAsiaTheme="minorEastAsia"/>
          <w:b/>
          <w:i/>
          <w:lang w:eastAsia="zh-CN"/>
        </w:rPr>
        <w:t>,13</w:t>
      </w:r>
      <w:proofErr w:type="gramEnd"/>
      <w:r w:rsidRPr="004849F5">
        <w:rPr>
          <w:rFonts w:eastAsiaTheme="minorEastAsia"/>
          <w:b/>
          <w:i/>
          <w:lang w:eastAsia="zh-CN"/>
        </w:rPr>
        <w:t xml:space="preserve">-3,13-4 for </w:t>
      </w:r>
      <w:proofErr w:type="spellStart"/>
      <w:r w:rsidRPr="004849F5">
        <w:rPr>
          <w:rFonts w:eastAsiaTheme="minorEastAsia"/>
          <w:b/>
          <w:i/>
          <w:lang w:eastAsia="zh-CN"/>
        </w:rPr>
        <w:t>AoD</w:t>
      </w:r>
      <w:proofErr w:type="spellEnd"/>
      <w:r w:rsidRPr="004849F5">
        <w:rPr>
          <w:rFonts w:eastAsiaTheme="minorEastAsia"/>
          <w:b/>
          <w:i/>
          <w:lang w:eastAsia="zh-CN"/>
        </w:rPr>
        <w:t xml:space="preserve">, TDOA, MRTT respectively),  the UE </w:t>
      </w:r>
      <w:r>
        <w:rPr>
          <w:rFonts w:eastAsiaTheme="minorEastAsia"/>
          <w:b/>
          <w:i/>
          <w:lang w:eastAsia="zh-CN"/>
        </w:rPr>
        <w:t>is expected to process</w:t>
      </w:r>
      <w:r w:rsidRPr="004849F5">
        <w:rPr>
          <w:rFonts w:eastAsiaTheme="minorEastAsia"/>
          <w:b/>
          <w:i/>
          <w:lang w:eastAsia="zh-CN"/>
        </w:rPr>
        <w:t xml:space="preserve"> </w:t>
      </w:r>
      <w:r>
        <w:rPr>
          <w:rFonts w:eastAsiaTheme="minorEastAsia"/>
          <w:b/>
          <w:i/>
          <w:lang w:eastAsia="zh-CN"/>
        </w:rPr>
        <w:t xml:space="preserve">at least </w:t>
      </w:r>
      <w:r w:rsidRPr="004849F5">
        <w:rPr>
          <w:rFonts w:eastAsiaTheme="minorEastAsia"/>
          <w:b/>
          <w:i/>
          <w:lang w:eastAsia="zh-CN"/>
        </w:rPr>
        <w:t xml:space="preserve">the DL-PRS Resources in </w:t>
      </w:r>
      <w:r>
        <w:rPr>
          <w:rFonts w:eastAsiaTheme="minorEastAsia"/>
          <w:b/>
          <w:i/>
          <w:lang w:eastAsia="zh-CN"/>
        </w:rPr>
        <w:t xml:space="preserve">a group indicated in </w:t>
      </w:r>
      <w:r w:rsidRPr="004849F5">
        <w:rPr>
          <w:rFonts w:eastAsiaTheme="minorEastAsia"/>
          <w:b/>
          <w:i/>
          <w:lang w:eastAsia="zh-CN"/>
        </w:rPr>
        <w:t xml:space="preserve">the assistance data </w:t>
      </w:r>
      <w:r>
        <w:rPr>
          <w:rFonts w:eastAsiaTheme="minorEastAsia"/>
          <w:b/>
          <w:i/>
          <w:lang w:eastAsia="zh-CN"/>
        </w:rPr>
        <w:t>for a PRS resource set of a TRP in a frequency layer</w:t>
      </w:r>
      <w:r w:rsidRPr="004849F5">
        <w:rPr>
          <w:rFonts w:eastAsiaTheme="minorEastAsia"/>
          <w:b/>
          <w:i/>
          <w:lang w:eastAsia="zh-CN"/>
        </w:rPr>
        <w:t>.</w:t>
      </w:r>
    </w:p>
    <w:p w:rsidR="00A00B9B" w:rsidRPr="005F4B59" w:rsidRDefault="00A00B9B" w:rsidP="00DE3EC6">
      <w:pPr>
        <w:pStyle w:val="BodyText"/>
        <w:spacing w:before="120" w:line="260" w:lineRule="exact"/>
        <w:rPr>
          <w:rFonts w:eastAsiaTheme="minorEastAsia"/>
          <w:b/>
          <w:i/>
          <w:lang w:eastAsia="zh-CN"/>
        </w:rPr>
      </w:pPr>
      <w:r>
        <w:rPr>
          <w:rFonts w:eastAsiaTheme="minorEastAsia"/>
          <w:b/>
          <w:i/>
          <w:lang w:eastAsia="zh-CN"/>
        </w:rPr>
        <w:t>Proposal 4:</w:t>
      </w:r>
      <w:r w:rsidR="00DE3EC6">
        <w:rPr>
          <w:rFonts w:eastAsiaTheme="minorEastAsia"/>
          <w:b/>
          <w:i/>
          <w:lang w:eastAsia="zh-CN"/>
        </w:rPr>
        <w:t xml:space="preserve"> </w:t>
      </w:r>
      <w:r w:rsidR="005F4B59">
        <w:rPr>
          <w:rFonts w:eastAsiaTheme="minorEastAsia"/>
          <w:b/>
          <w:i/>
          <w:lang w:eastAsia="zh-CN"/>
        </w:rPr>
        <w:t>T</w:t>
      </w:r>
      <w:r w:rsidR="005F4B59">
        <w:rPr>
          <w:rFonts w:eastAsiaTheme="minorEastAsia" w:hint="eastAsia"/>
          <w:b/>
          <w:i/>
          <w:lang w:eastAsia="zh-CN"/>
        </w:rPr>
        <w:t>he</w:t>
      </w:r>
      <w:r w:rsidR="005F4B59">
        <w:rPr>
          <w:rFonts w:eastAsiaTheme="minorEastAsia"/>
          <w:b/>
          <w:i/>
          <w:lang w:eastAsia="zh-CN"/>
        </w:rPr>
        <w:t xml:space="preserve"> sorted PRS </w:t>
      </w:r>
      <w:r w:rsidR="005F4B59">
        <w:rPr>
          <w:rFonts w:eastAsiaTheme="minorEastAsia" w:hint="eastAsia"/>
          <w:b/>
          <w:i/>
          <w:lang w:eastAsia="zh-CN"/>
        </w:rPr>
        <w:t>resource</w:t>
      </w:r>
      <w:r w:rsidR="005F4B59">
        <w:rPr>
          <w:rFonts w:eastAsiaTheme="minorEastAsia"/>
          <w:b/>
          <w:i/>
          <w:lang w:eastAsia="zh-CN"/>
        </w:rPr>
        <w:t xml:space="preserve"> priority is assumed only </w:t>
      </w:r>
      <w:r w:rsidR="005F4B59">
        <w:rPr>
          <w:rFonts w:eastAsiaTheme="minorEastAsia" w:hint="eastAsia"/>
          <w:b/>
          <w:i/>
          <w:lang w:eastAsia="zh-CN"/>
        </w:rPr>
        <w:t>within</w:t>
      </w:r>
      <w:r w:rsidR="005F4B59" w:rsidRPr="000010CD">
        <w:rPr>
          <w:rFonts w:eastAsiaTheme="minorEastAsia"/>
          <w:b/>
          <w:i/>
          <w:lang w:eastAsia="zh-CN"/>
        </w:rPr>
        <w:t xml:space="preserve"> </w:t>
      </w:r>
      <w:r w:rsidR="005F4B59">
        <w:rPr>
          <w:rFonts w:eastAsiaTheme="minorEastAsia"/>
          <w:b/>
          <w:i/>
          <w:lang w:eastAsia="zh-CN"/>
        </w:rPr>
        <w:t xml:space="preserve">the </w:t>
      </w:r>
      <w:r w:rsidR="005F4B59" w:rsidRPr="000010CD">
        <w:rPr>
          <w:rFonts w:eastAsiaTheme="minorEastAsia"/>
          <w:b/>
          <w:i/>
          <w:lang w:eastAsia="zh-CN"/>
        </w:rPr>
        <w:t>measurement gap window</w:t>
      </w:r>
      <w:r w:rsidR="005F4B59">
        <w:rPr>
          <w:rFonts w:eastAsiaTheme="minorEastAsia"/>
          <w:b/>
          <w:i/>
          <w:lang w:eastAsia="zh-CN"/>
        </w:rPr>
        <w:t xml:space="preserve"> on the UE side.</w:t>
      </w:r>
    </w:p>
    <w:p w:rsidR="00305F56" w:rsidRPr="000D669B" w:rsidRDefault="00A045D1" w:rsidP="001736AF">
      <w:pPr>
        <w:pStyle w:val="Heading1"/>
        <w:numPr>
          <w:ilvl w:val="0"/>
          <w:numId w:val="0"/>
        </w:numPr>
        <w:rPr>
          <w:b/>
          <w:bCs/>
        </w:rPr>
      </w:pPr>
      <w:r w:rsidRPr="000D669B">
        <w:t>References</w:t>
      </w:r>
    </w:p>
    <w:bookmarkEnd w:id="3"/>
    <w:bookmarkEnd w:id="4"/>
    <w:p w:rsidR="001877F1" w:rsidRPr="001877F1" w:rsidRDefault="001877F1" w:rsidP="001877F1">
      <w:pPr>
        <w:pStyle w:val="BodyText"/>
        <w:numPr>
          <w:ilvl w:val="0"/>
          <w:numId w:val="6"/>
        </w:numPr>
        <w:spacing w:after="0"/>
        <w:rPr>
          <w:rFonts w:eastAsia="SimSun"/>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w:t>
      </w:r>
      <w:r>
        <w:t>6</w:t>
      </w:r>
      <w:r w:rsidRPr="00844017">
        <w:t>.</w:t>
      </w:r>
      <w:r>
        <w:rPr>
          <w:rFonts w:eastAsiaTheme="minorEastAsia"/>
          <w:lang w:eastAsia="zh-CN"/>
        </w:rPr>
        <w:t>355</w:t>
      </w:r>
      <w:r w:rsidRPr="00844017">
        <w:t>, “</w:t>
      </w:r>
      <w:r>
        <w:rPr>
          <w:rFonts w:eastAsiaTheme="minorEastAsia"/>
          <w:lang w:eastAsia="zh-CN"/>
        </w:rPr>
        <w:t>LTE Positioning protocol (LPP)</w:t>
      </w:r>
      <w:r w:rsidRPr="00844017">
        <w:t>”</w:t>
      </w:r>
      <w:r w:rsidRPr="00844017">
        <w:rPr>
          <w:rFonts w:eastAsia="SimSun" w:hint="eastAsia"/>
          <w:bCs/>
          <w:szCs w:val="20"/>
          <w:lang w:eastAsia="zh-CN"/>
        </w:rPr>
        <w:t>, v1</w:t>
      </w:r>
      <w:r>
        <w:rPr>
          <w:rFonts w:eastAsia="SimSun"/>
          <w:bCs/>
          <w:szCs w:val="20"/>
          <w:lang w:eastAsia="zh-CN"/>
        </w:rPr>
        <w:t>4</w:t>
      </w:r>
      <w:r w:rsidRPr="00844017">
        <w:rPr>
          <w:rFonts w:eastAsia="SimSun"/>
          <w:bCs/>
          <w:szCs w:val="20"/>
          <w:lang w:eastAsia="zh-CN"/>
        </w:rPr>
        <w:t>.</w:t>
      </w:r>
      <w:r>
        <w:rPr>
          <w:rFonts w:eastAsia="SimSun"/>
          <w:bCs/>
          <w:szCs w:val="20"/>
          <w:lang w:eastAsia="zh-CN"/>
        </w:rPr>
        <w:t>0</w:t>
      </w:r>
      <w:r w:rsidRPr="00844017">
        <w:rPr>
          <w:rFonts w:eastAsia="SimSun"/>
          <w:bCs/>
          <w:szCs w:val="20"/>
          <w:lang w:eastAsia="zh-CN"/>
        </w:rPr>
        <w:t>.0</w:t>
      </w:r>
      <w:r w:rsidRPr="00844017">
        <w:rPr>
          <w:rFonts w:eastAsia="SimSun" w:hint="eastAsia"/>
          <w:bCs/>
          <w:szCs w:val="20"/>
          <w:lang w:eastAsia="zh-CN"/>
        </w:rPr>
        <w:t>,</w:t>
      </w:r>
      <w:r>
        <w:rPr>
          <w:rFonts w:eastAsia="SimSun"/>
          <w:bCs/>
          <w:szCs w:val="20"/>
          <w:lang w:eastAsia="zh-CN"/>
        </w:rPr>
        <w:t xml:space="preserve"> </w:t>
      </w:r>
      <w:r>
        <w:t>September</w:t>
      </w:r>
      <w:r w:rsidRPr="00844017">
        <w:rPr>
          <w:rFonts w:eastAsia="SimSun" w:hint="eastAsia"/>
          <w:bCs/>
          <w:szCs w:val="20"/>
          <w:lang w:eastAsia="zh-CN"/>
        </w:rPr>
        <w:t>, 20</w:t>
      </w:r>
      <w:r>
        <w:rPr>
          <w:rFonts w:eastAsia="SimSun"/>
          <w:bCs/>
          <w:szCs w:val="20"/>
          <w:lang w:eastAsia="zh-CN"/>
        </w:rPr>
        <w:t>18</w:t>
      </w:r>
    </w:p>
    <w:p w:rsidR="0066559F" w:rsidRPr="00D72727" w:rsidRDefault="0066559F" w:rsidP="0066559F">
      <w:pPr>
        <w:pStyle w:val="BodyText"/>
        <w:numPr>
          <w:ilvl w:val="0"/>
          <w:numId w:val="6"/>
        </w:numPr>
        <w:spacing w:after="0"/>
        <w:rPr>
          <w:szCs w:val="20"/>
        </w:rPr>
      </w:pPr>
      <w:r w:rsidRPr="00844017">
        <w:rPr>
          <w:rFonts w:hint="eastAsia"/>
          <w:szCs w:val="20"/>
        </w:rPr>
        <w:t>TS 3</w:t>
      </w:r>
      <w:r w:rsidRPr="00844017">
        <w:rPr>
          <w:szCs w:val="20"/>
        </w:rPr>
        <w:t>8</w:t>
      </w:r>
      <w:r w:rsidRPr="00844017">
        <w:rPr>
          <w:rFonts w:hint="eastAsia"/>
          <w:szCs w:val="20"/>
        </w:rPr>
        <w:t>.</w:t>
      </w:r>
      <w:r w:rsidRPr="00844017">
        <w:rPr>
          <w:szCs w:val="20"/>
        </w:rPr>
        <w:t>214</w:t>
      </w:r>
      <w:r w:rsidRPr="00844017">
        <w:rPr>
          <w:rFonts w:hint="eastAsia"/>
          <w:szCs w:val="20"/>
        </w:rPr>
        <w:t xml:space="preserve">, </w:t>
      </w:r>
      <w:r w:rsidRPr="00844017">
        <w:rPr>
          <w:szCs w:val="20"/>
        </w:rPr>
        <w:t>“Physical layer procedures for data</w:t>
      </w:r>
      <w:r w:rsidRPr="00844017">
        <w:rPr>
          <w:rFonts w:eastAsia="SimSun"/>
          <w:bCs/>
          <w:szCs w:val="20"/>
          <w:lang w:eastAsia="zh-CN"/>
        </w:rPr>
        <w:t>”</w:t>
      </w:r>
      <w:r w:rsidRPr="00844017">
        <w:rPr>
          <w:rFonts w:eastAsia="SimSun" w:hint="eastAsia"/>
          <w:bCs/>
          <w:szCs w:val="20"/>
          <w:lang w:eastAsia="zh-CN"/>
        </w:rPr>
        <w:t>, v1</w:t>
      </w:r>
      <w:r w:rsidRPr="00844017">
        <w:rPr>
          <w:rFonts w:eastAsia="SimSun"/>
          <w:bCs/>
          <w:szCs w:val="20"/>
          <w:lang w:eastAsia="zh-CN"/>
        </w:rPr>
        <w:t>6.</w:t>
      </w:r>
      <w:r w:rsidR="007928D6">
        <w:rPr>
          <w:rFonts w:eastAsia="SimSun"/>
          <w:bCs/>
          <w:szCs w:val="20"/>
          <w:lang w:eastAsia="zh-CN"/>
        </w:rPr>
        <w:t>2</w:t>
      </w:r>
      <w:r w:rsidRPr="00844017">
        <w:rPr>
          <w:rFonts w:eastAsia="SimSun"/>
          <w:bCs/>
          <w:szCs w:val="20"/>
          <w:lang w:eastAsia="zh-CN"/>
        </w:rPr>
        <w:t>.0</w:t>
      </w:r>
      <w:r w:rsidRPr="00844017">
        <w:rPr>
          <w:rFonts w:eastAsia="SimSun" w:hint="eastAsia"/>
          <w:bCs/>
          <w:szCs w:val="20"/>
          <w:lang w:eastAsia="zh-CN"/>
        </w:rPr>
        <w:t>,</w:t>
      </w:r>
      <w:r w:rsidR="00B95FE9">
        <w:rPr>
          <w:rFonts w:eastAsia="SimSun"/>
          <w:bCs/>
          <w:szCs w:val="20"/>
          <w:lang w:eastAsia="zh-CN"/>
        </w:rPr>
        <w:t xml:space="preserve"> </w:t>
      </w:r>
      <w:r w:rsidR="00F61337">
        <w:t>June</w:t>
      </w:r>
      <w:r w:rsidRPr="00844017">
        <w:rPr>
          <w:rFonts w:eastAsia="SimSun" w:hint="eastAsia"/>
          <w:bCs/>
          <w:szCs w:val="20"/>
          <w:lang w:eastAsia="zh-CN"/>
        </w:rPr>
        <w:t>, 20</w:t>
      </w:r>
      <w:r w:rsidRPr="00844017">
        <w:rPr>
          <w:rFonts w:eastAsia="SimSun"/>
          <w:bCs/>
          <w:szCs w:val="20"/>
          <w:lang w:eastAsia="zh-CN"/>
        </w:rPr>
        <w:t>20</w:t>
      </w:r>
    </w:p>
    <w:p w:rsidR="0066559F" w:rsidRPr="001877F1" w:rsidRDefault="0066559F" w:rsidP="0066559F">
      <w:pPr>
        <w:pStyle w:val="BodyText"/>
        <w:numPr>
          <w:ilvl w:val="0"/>
          <w:numId w:val="6"/>
        </w:numPr>
        <w:spacing w:after="0"/>
        <w:rPr>
          <w:rFonts w:eastAsia="SimSun"/>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w:t>
      </w:r>
      <w:r>
        <w:t>7</w:t>
      </w:r>
      <w:r w:rsidRPr="00844017">
        <w:t>.</w:t>
      </w:r>
      <w:r>
        <w:rPr>
          <w:rFonts w:eastAsiaTheme="minorEastAsia"/>
          <w:lang w:eastAsia="zh-CN"/>
        </w:rPr>
        <w:t>355</w:t>
      </w:r>
      <w:r w:rsidRPr="00844017">
        <w:t>, “</w:t>
      </w:r>
      <w:r w:rsidR="005E0C39">
        <w:rPr>
          <w:rFonts w:eastAsiaTheme="minorEastAsia"/>
          <w:lang w:eastAsia="zh-CN"/>
        </w:rPr>
        <w:t xml:space="preserve">LTE Positioning </w:t>
      </w:r>
      <w:r w:rsidR="006E7516">
        <w:rPr>
          <w:rFonts w:eastAsiaTheme="minorEastAsia"/>
          <w:lang w:eastAsia="zh-CN"/>
        </w:rPr>
        <w:t>protocol</w:t>
      </w:r>
      <w:r w:rsidR="00B95FE9">
        <w:rPr>
          <w:rFonts w:eastAsiaTheme="minorEastAsia"/>
          <w:lang w:eastAsia="zh-CN"/>
        </w:rPr>
        <w:t xml:space="preserve"> (LPP)</w:t>
      </w:r>
      <w:r w:rsidRPr="00844017">
        <w:t>”</w:t>
      </w:r>
      <w:r w:rsidR="00B95FE9" w:rsidRPr="00844017">
        <w:rPr>
          <w:rFonts w:eastAsia="SimSun" w:hint="eastAsia"/>
          <w:bCs/>
          <w:szCs w:val="20"/>
          <w:lang w:eastAsia="zh-CN"/>
        </w:rPr>
        <w:t>, v1</w:t>
      </w:r>
      <w:r w:rsidR="00B95FE9" w:rsidRPr="00844017">
        <w:rPr>
          <w:rFonts w:eastAsia="SimSun"/>
          <w:bCs/>
          <w:szCs w:val="20"/>
          <w:lang w:eastAsia="zh-CN"/>
        </w:rPr>
        <w:t>6.</w:t>
      </w:r>
      <w:r w:rsidR="007928D6">
        <w:rPr>
          <w:rFonts w:eastAsia="SimSun"/>
          <w:bCs/>
          <w:szCs w:val="20"/>
          <w:lang w:eastAsia="zh-CN"/>
        </w:rPr>
        <w:t>1</w:t>
      </w:r>
      <w:r w:rsidR="00B95FE9" w:rsidRPr="00844017">
        <w:rPr>
          <w:rFonts w:eastAsia="SimSun"/>
          <w:bCs/>
          <w:szCs w:val="20"/>
          <w:lang w:eastAsia="zh-CN"/>
        </w:rPr>
        <w:t>.0</w:t>
      </w:r>
      <w:r w:rsidR="00B95FE9" w:rsidRPr="00844017">
        <w:rPr>
          <w:rFonts w:eastAsia="SimSun" w:hint="eastAsia"/>
          <w:bCs/>
          <w:szCs w:val="20"/>
          <w:lang w:eastAsia="zh-CN"/>
        </w:rPr>
        <w:t>,</w:t>
      </w:r>
      <w:r w:rsidR="00B95FE9">
        <w:rPr>
          <w:rFonts w:eastAsia="SimSun"/>
          <w:bCs/>
          <w:szCs w:val="20"/>
          <w:lang w:eastAsia="zh-CN"/>
        </w:rPr>
        <w:t xml:space="preserve"> </w:t>
      </w:r>
      <w:r w:rsidR="00F61337">
        <w:t>July</w:t>
      </w:r>
      <w:r w:rsidR="00B95FE9" w:rsidRPr="00844017">
        <w:rPr>
          <w:rFonts w:eastAsia="SimSun" w:hint="eastAsia"/>
          <w:bCs/>
          <w:szCs w:val="20"/>
          <w:lang w:eastAsia="zh-CN"/>
        </w:rPr>
        <w:t>, 20</w:t>
      </w:r>
      <w:r w:rsidR="00B95FE9" w:rsidRPr="00844017">
        <w:rPr>
          <w:rFonts w:eastAsia="SimSun"/>
          <w:bCs/>
          <w:szCs w:val="20"/>
          <w:lang w:eastAsia="zh-CN"/>
        </w:rPr>
        <w:t>20</w:t>
      </w:r>
    </w:p>
    <w:sectPr w:rsidR="0066559F" w:rsidRPr="001877F1" w:rsidSect="00305F56">
      <w:headerReference w:type="default" r:id="rId1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C19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3682" w16cex:dateUtc="2020-10-13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C197E9" w16cid:durableId="233036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0BD" w:rsidRDefault="006E40BD" w:rsidP="00305F56">
      <w:r>
        <w:separator/>
      </w:r>
    </w:p>
  </w:endnote>
  <w:endnote w:type="continuationSeparator" w:id="0">
    <w:p w:rsidR="006E40BD" w:rsidRDefault="006E40B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0BD" w:rsidRDefault="006E40BD" w:rsidP="00305F56">
      <w:r>
        <w:separator/>
      </w:r>
    </w:p>
  </w:footnote>
  <w:footnote w:type="continuationSeparator" w:id="0">
    <w:p w:rsidR="006E40BD" w:rsidRDefault="006E40BD"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870" w:rsidRDefault="00CF587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19602F93"/>
    <w:multiLevelType w:val="hybridMultilevel"/>
    <w:tmpl w:val="BC30F392"/>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05E6E4C"/>
    <w:multiLevelType w:val="hybridMultilevel"/>
    <w:tmpl w:val="2F1A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F491325"/>
    <w:multiLevelType w:val="hybridMultilevel"/>
    <w:tmpl w:val="6EAA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576C1F05"/>
    <w:multiLevelType w:val="hybridMultilevel"/>
    <w:tmpl w:val="642A04BC"/>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43E44F6"/>
    <w:multiLevelType w:val="multilevel"/>
    <w:tmpl w:val="9AAAD1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4975"/>
        </w:tabs>
        <w:ind w:left="4975"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785820F5"/>
    <w:multiLevelType w:val="hybridMultilevel"/>
    <w:tmpl w:val="189A1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7E2C3819"/>
    <w:multiLevelType w:val="hybridMultilevel"/>
    <w:tmpl w:val="0798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4"/>
  </w:num>
  <w:num w:numId="4">
    <w:abstractNumId w:val="0"/>
  </w:num>
  <w:num w:numId="5">
    <w:abstractNumId w:val="17"/>
  </w:num>
  <w:num w:numId="6">
    <w:abstractNumId w:val="25"/>
  </w:num>
  <w:num w:numId="7">
    <w:abstractNumId w:val="9"/>
  </w:num>
  <w:num w:numId="8">
    <w:abstractNumId w:val="21"/>
  </w:num>
  <w:num w:numId="9">
    <w:abstractNumId w:val="15"/>
  </w:num>
  <w:num w:numId="10">
    <w:abstractNumId w:val="6"/>
  </w:num>
  <w:num w:numId="11">
    <w:abstractNumId w:val="12"/>
  </w:num>
  <w:num w:numId="12">
    <w:abstractNumId w:val="2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26"/>
  </w:num>
  <w:num w:numId="17">
    <w:abstractNumId w:val="7"/>
  </w:num>
  <w:num w:numId="18">
    <w:abstractNumId w:val="24"/>
  </w:num>
  <w:num w:numId="19">
    <w:abstractNumId w:val="5"/>
  </w:num>
  <w:num w:numId="20">
    <w:abstractNumId w:val="11"/>
  </w:num>
  <w:num w:numId="21">
    <w:abstractNumId w:val="3"/>
  </w:num>
  <w:num w:numId="22">
    <w:abstractNumId w:val="10"/>
  </w:num>
  <w:num w:numId="23">
    <w:abstractNumId w:val="13"/>
  </w:num>
  <w:num w:numId="24">
    <w:abstractNumId w:val="15"/>
  </w:num>
  <w:num w:numId="25">
    <w:abstractNumId w:val="16"/>
  </w:num>
  <w:num w:numId="26">
    <w:abstractNumId w:val="2"/>
  </w:num>
  <w:num w:numId="27">
    <w:abstractNumId w:val="4"/>
  </w:num>
  <w:num w:numId="28">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Yuan)">
    <w15:presenceInfo w15:providerId="None" w15:userId="vivo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jQwt7QwNDMxMDE2NjRU0lEKTi0uzszPAykwqgUAVGxmaSwAAAA="/>
  </w:docVars>
  <w:rsids>
    <w:rsidRoot w:val="00B87FBC"/>
    <w:rsid w:val="0000069E"/>
    <w:rsid w:val="00000826"/>
    <w:rsid w:val="000010CD"/>
    <w:rsid w:val="000012F9"/>
    <w:rsid w:val="00001524"/>
    <w:rsid w:val="00001DCE"/>
    <w:rsid w:val="00001F94"/>
    <w:rsid w:val="00002134"/>
    <w:rsid w:val="0000242B"/>
    <w:rsid w:val="00002EEC"/>
    <w:rsid w:val="0000314A"/>
    <w:rsid w:val="0000330A"/>
    <w:rsid w:val="0000331D"/>
    <w:rsid w:val="000036B1"/>
    <w:rsid w:val="00003886"/>
    <w:rsid w:val="000040CE"/>
    <w:rsid w:val="0000410D"/>
    <w:rsid w:val="0000460A"/>
    <w:rsid w:val="00004F59"/>
    <w:rsid w:val="00005012"/>
    <w:rsid w:val="0000539E"/>
    <w:rsid w:val="000054C0"/>
    <w:rsid w:val="00005653"/>
    <w:rsid w:val="00005A40"/>
    <w:rsid w:val="00005C84"/>
    <w:rsid w:val="000060C1"/>
    <w:rsid w:val="000063A7"/>
    <w:rsid w:val="000063B8"/>
    <w:rsid w:val="000065F8"/>
    <w:rsid w:val="0000694F"/>
    <w:rsid w:val="00007387"/>
    <w:rsid w:val="0001068D"/>
    <w:rsid w:val="00010791"/>
    <w:rsid w:val="00011136"/>
    <w:rsid w:val="000112E1"/>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0C3"/>
    <w:rsid w:val="0002730B"/>
    <w:rsid w:val="0002754F"/>
    <w:rsid w:val="00027650"/>
    <w:rsid w:val="0002788F"/>
    <w:rsid w:val="00027A1E"/>
    <w:rsid w:val="00027B02"/>
    <w:rsid w:val="00027DD0"/>
    <w:rsid w:val="00030815"/>
    <w:rsid w:val="00030BD6"/>
    <w:rsid w:val="00030DF0"/>
    <w:rsid w:val="00030DFC"/>
    <w:rsid w:val="00030F4B"/>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12A"/>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46A"/>
    <w:rsid w:val="000517C0"/>
    <w:rsid w:val="00051C37"/>
    <w:rsid w:val="00051F63"/>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5C3A"/>
    <w:rsid w:val="00065E93"/>
    <w:rsid w:val="0006633A"/>
    <w:rsid w:val="00066496"/>
    <w:rsid w:val="0006651A"/>
    <w:rsid w:val="00066AC2"/>
    <w:rsid w:val="00066EFF"/>
    <w:rsid w:val="0006745B"/>
    <w:rsid w:val="00067478"/>
    <w:rsid w:val="000675DF"/>
    <w:rsid w:val="0006761F"/>
    <w:rsid w:val="000677E8"/>
    <w:rsid w:val="0006783B"/>
    <w:rsid w:val="00067C74"/>
    <w:rsid w:val="00067D94"/>
    <w:rsid w:val="00067D9C"/>
    <w:rsid w:val="00070506"/>
    <w:rsid w:val="00070E18"/>
    <w:rsid w:val="00070F5F"/>
    <w:rsid w:val="000710A9"/>
    <w:rsid w:val="00071646"/>
    <w:rsid w:val="00071A17"/>
    <w:rsid w:val="00071CD5"/>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33"/>
    <w:rsid w:val="000749EF"/>
    <w:rsid w:val="00074E57"/>
    <w:rsid w:val="00075EFD"/>
    <w:rsid w:val="00075FDA"/>
    <w:rsid w:val="00076186"/>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04"/>
    <w:rsid w:val="000951E0"/>
    <w:rsid w:val="00095268"/>
    <w:rsid w:val="00095889"/>
    <w:rsid w:val="00095CA8"/>
    <w:rsid w:val="00095F77"/>
    <w:rsid w:val="00096039"/>
    <w:rsid w:val="00096648"/>
    <w:rsid w:val="00096E01"/>
    <w:rsid w:val="00096F93"/>
    <w:rsid w:val="0009777D"/>
    <w:rsid w:val="00097909"/>
    <w:rsid w:val="00097962"/>
    <w:rsid w:val="00097DE8"/>
    <w:rsid w:val="00097E27"/>
    <w:rsid w:val="000A0183"/>
    <w:rsid w:val="000A07A7"/>
    <w:rsid w:val="000A08D3"/>
    <w:rsid w:val="000A09D3"/>
    <w:rsid w:val="000A0E0D"/>
    <w:rsid w:val="000A178F"/>
    <w:rsid w:val="000A18DE"/>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2AD"/>
    <w:rsid w:val="000A6331"/>
    <w:rsid w:val="000A6734"/>
    <w:rsid w:val="000A6BF8"/>
    <w:rsid w:val="000A6C80"/>
    <w:rsid w:val="000A6E4E"/>
    <w:rsid w:val="000A6E7B"/>
    <w:rsid w:val="000A78B8"/>
    <w:rsid w:val="000A7B2D"/>
    <w:rsid w:val="000A7C09"/>
    <w:rsid w:val="000A7FBE"/>
    <w:rsid w:val="000B012E"/>
    <w:rsid w:val="000B03CC"/>
    <w:rsid w:val="000B064C"/>
    <w:rsid w:val="000B06E4"/>
    <w:rsid w:val="000B0969"/>
    <w:rsid w:val="000B1004"/>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922"/>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315"/>
    <w:rsid w:val="000D360C"/>
    <w:rsid w:val="000D3A53"/>
    <w:rsid w:val="000D3C4D"/>
    <w:rsid w:val="000D3DE3"/>
    <w:rsid w:val="000D40A6"/>
    <w:rsid w:val="000D4983"/>
    <w:rsid w:val="000D4C7F"/>
    <w:rsid w:val="000D5319"/>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D9A"/>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5E91"/>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503"/>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606"/>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5E67"/>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C29"/>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401"/>
    <w:rsid w:val="0015773D"/>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6CAA"/>
    <w:rsid w:val="001670DF"/>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3D6"/>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2A3F"/>
    <w:rsid w:val="001830A4"/>
    <w:rsid w:val="00183510"/>
    <w:rsid w:val="0018370D"/>
    <w:rsid w:val="00183C1A"/>
    <w:rsid w:val="00183C8D"/>
    <w:rsid w:val="00184249"/>
    <w:rsid w:val="00184800"/>
    <w:rsid w:val="0018573F"/>
    <w:rsid w:val="00185B5F"/>
    <w:rsid w:val="00186DEA"/>
    <w:rsid w:val="001877F1"/>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2F4C"/>
    <w:rsid w:val="001932DB"/>
    <w:rsid w:val="001932E5"/>
    <w:rsid w:val="001934A6"/>
    <w:rsid w:val="001938A7"/>
    <w:rsid w:val="00193FB1"/>
    <w:rsid w:val="00194176"/>
    <w:rsid w:val="001941FA"/>
    <w:rsid w:val="0019423B"/>
    <w:rsid w:val="00194C1C"/>
    <w:rsid w:val="00195321"/>
    <w:rsid w:val="00196A3C"/>
    <w:rsid w:val="00196DC5"/>
    <w:rsid w:val="00196F6F"/>
    <w:rsid w:val="001970DE"/>
    <w:rsid w:val="00197B2C"/>
    <w:rsid w:val="00197C5E"/>
    <w:rsid w:val="001A0275"/>
    <w:rsid w:val="001A0308"/>
    <w:rsid w:val="001A057E"/>
    <w:rsid w:val="001A1084"/>
    <w:rsid w:val="001A15EE"/>
    <w:rsid w:val="001A1682"/>
    <w:rsid w:val="001A181F"/>
    <w:rsid w:val="001A1CCE"/>
    <w:rsid w:val="001A2279"/>
    <w:rsid w:val="001A236E"/>
    <w:rsid w:val="001A248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107"/>
    <w:rsid w:val="001B03B7"/>
    <w:rsid w:val="001B071E"/>
    <w:rsid w:val="001B09AD"/>
    <w:rsid w:val="001B16C0"/>
    <w:rsid w:val="001B1D92"/>
    <w:rsid w:val="001B1E09"/>
    <w:rsid w:val="001B1E4A"/>
    <w:rsid w:val="001B2212"/>
    <w:rsid w:val="001B2958"/>
    <w:rsid w:val="001B311D"/>
    <w:rsid w:val="001B3217"/>
    <w:rsid w:val="001B33B8"/>
    <w:rsid w:val="001B3934"/>
    <w:rsid w:val="001B3A67"/>
    <w:rsid w:val="001B3B5D"/>
    <w:rsid w:val="001B3C54"/>
    <w:rsid w:val="001B3C75"/>
    <w:rsid w:val="001B3C7E"/>
    <w:rsid w:val="001B455B"/>
    <w:rsid w:val="001B4718"/>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4F"/>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63EB"/>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14A"/>
    <w:rsid w:val="001D6414"/>
    <w:rsid w:val="001D6C50"/>
    <w:rsid w:val="001D6D7C"/>
    <w:rsid w:val="001D6DB4"/>
    <w:rsid w:val="001D6E2D"/>
    <w:rsid w:val="001D74FE"/>
    <w:rsid w:val="001D7F12"/>
    <w:rsid w:val="001E0178"/>
    <w:rsid w:val="001E085D"/>
    <w:rsid w:val="001E1051"/>
    <w:rsid w:val="001E1F07"/>
    <w:rsid w:val="001E23CB"/>
    <w:rsid w:val="001E254A"/>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090"/>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5C3"/>
    <w:rsid w:val="00203616"/>
    <w:rsid w:val="0020379F"/>
    <w:rsid w:val="00203BDA"/>
    <w:rsid w:val="00203C89"/>
    <w:rsid w:val="00203CB6"/>
    <w:rsid w:val="002040FB"/>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58E"/>
    <w:rsid w:val="002157BD"/>
    <w:rsid w:val="00215939"/>
    <w:rsid w:val="00216096"/>
    <w:rsid w:val="0021612A"/>
    <w:rsid w:val="0021641A"/>
    <w:rsid w:val="0021696C"/>
    <w:rsid w:val="00216A15"/>
    <w:rsid w:val="00217444"/>
    <w:rsid w:val="002176D8"/>
    <w:rsid w:val="002179B9"/>
    <w:rsid w:val="002179E1"/>
    <w:rsid w:val="00217AE5"/>
    <w:rsid w:val="00217CF8"/>
    <w:rsid w:val="00220752"/>
    <w:rsid w:val="00220968"/>
    <w:rsid w:val="00220D39"/>
    <w:rsid w:val="00220DAD"/>
    <w:rsid w:val="00220DAE"/>
    <w:rsid w:val="002210AD"/>
    <w:rsid w:val="002214C5"/>
    <w:rsid w:val="00221675"/>
    <w:rsid w:val="00221912"/>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03D"/>
    <w:rsid w:val="002263E3"/>
    <w:rsid w:val="00226865"/>
    <w:rsid w:val="00226BB0"/>
    <w:rsid w:val="00227099"/>
    <w:rsid w:val="002270F6"/>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370"/>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491"/>
    <w:rsid w:val="00252753"/>
    <w:rsid w:val="00252844"/>
    <w:rsid w:val="0025291F"/>
    <w:rsid w:val="00252D43"/>
    <w:rsid w:val="002532EE"/>
    <w:rsid w:val="0025337F"/>
    <w:rsid w:val="002534E6"/>
    <w:rsid w:val="0025351C"/>
    <w:rsid w:val="002539E4"/>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146"/>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3EC1"/>
    <w:rsid w:val="00274054"/>
    <w:rsid w:val="0027460D"/>
    <w:rsid w:val="00274641"/>
    <w:rsid w:val="00274BDE"/>
    <w:rsid w:val="00274FDD"/>
    <w:rsid w:val="00275037"/>
    <w:rsid w:val="00275303"/>
    <w:rsid w:val="00275884"/>
    <w:rsid w:val="00275952"/>
    <w:rsid w:val="00275ADA"/>
    <w:rsid w:val="00275DB2"/>
    <w:rsid w:val="00276247"/>
    <w:rsid w:val="0027628C"/>
    <w:rsid w:val="002763EA"/>
    <w:rsid w:val="0027662B"/>
    <w:rsid w:val="002766C7"/>
    <w:rsid w:val="0027735A"/>
    <w:rsid w:val="0027765A"/>
    <w:rsid w:val="00277B9B"/>
    <w:rsid w:val="00277BC5"/>
    <w:rsid w:val="002802DC"/>
    <w:rsid w:val="002802E9"/>
    <w:rsid w:val="002802F5"/>
    <w:rsid w:val="0028075E"/>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591E"/>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535"/>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21A"/>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9A9"/>
    <w:rsid w:val="002C1A70"/>
    <w:rsid w:val="002C1FF8"/>
    <w:rsid w:val="002C20FE"/>
    <w:rsid w:val="002C22B6"/>
    <w:rsid w:val="002C247F"/>
    <w:rsid w:val="002C2645"/>
    <w:rsid w:val="002C2D40"/>
    <w:rsid w:val="002C340B"/>
    <w:rsid w:val="002C362D"/>
    <w:rsid w:val="002C3896"/>
    <w:rsid w:val="002C3953"/>
    <w:rsid w:val="002C3DC8"/>
    <w:rsid w:val="002C4414"/>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4E4"/>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0EBF"/>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8B9"/>
    <w:rsid w:val="00315C95"/>
    <w:rsid w:val="00315D43"/>
    <w:rsid w:val="00315EF4"/>
    <w:rsid w:val="0031601C"/>
    <w:rsid w:val="00316464"/>
    <w:rsid w:val="00316C69"/>
    <w:rsid w:val="00317030"/>
    <w:rsid w:val="00317230"/>
    <w:rsid w:val="003175CB"/>
    <w:rsid w:val="003178FD"/>
    <w:rsid w:val="00317AF2"/>
    <w:rsid w:val="00317B2D"/>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4665"/>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CB9"/>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40A"/>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EDA"/>
    <w:rsid w:val="0035652A"/>
    <w:rsid w:val="00356934"/>
    <w:rsid w:val="00356BB4"/>
    <w:rsid w:val="003575BF"/>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0B2"/>
    <w:rsid w:val="00385E72"/>
    <w:rsid w:val="00385F14"/>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8B0"/>
    <w:rsid w:val="00396C26"/>
    <w:rsid w:val="00397617"/>
    <w:rsid w:val="0039790C"/>
    <w:rsid w:val="00397A79"/>
    <w:rsid w:val="003A00CB"/>
    <w:rsid w:val="003A0B14"/>
    <w:rsid w:val="003A0B7F"/>
    <w:rsid w:val="003A11AA"/>
    <w:rsid w:val="003A1B46"/>
    <w:rsid w:val="003A1BD2"/>
    <w:rsid w:val="003A1DA5"/>
    <w:rsid w:val="003A2B9E"/>
    <w:rsid w:val="003A2DA8"/>
    <w:rsid w:val="003A375E"/>
    <w:rsid w:val="003A38F1"/>
    <w:rsid w:val="003A402D"/>
    <w:rsid w:val="003A489C"/>
    <w:rsid w:val="003A4DFA"/>
    <w:rsid w:val="003A4EB3"/>
    <w:rsid w:val="003A5013"/>
    <w:rsid w:val="003A5188"/>
    <w:rsid w:val="003A5312"/>
    <w:rsid w:val="003A571D"/>
    <w:rsid w:val="003A5AF4"/>
    <w:rsid w:val="003A603C"/>
    <w:rsid w:val="003A64D1"/>
    <w:rsid w:val="003A66D7"/>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99C"/>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C31"/>
    <w:rsid w:val="003C6EB9"/>
    <w:rsid w:val="003C702D"/>
    <w:rsid w:val="003C7031"/>
    <w:rsid w:val="003C749D"/>
    <w:rsid w:val="003C7B3B"/>
    <w:rsid w:val="003C7ED7"/>
    <w:rsid w:val="003D0811"/>
    <w:rsid w:val="003D0A0C"/>
    <w:rsid w:val="003D0C90"/>
    <w:rsid w:val="003D0DE4"/>
    <w:rsid w:val="003D13FF"/>
    <w:rsid w:val="003D19EF"/>
    <w:rsid w:val="003D1B2E"/>
    <w:rsid w:val="003D1B7D"/>
    <w:rsid w:val="003D1F9C"/>
    <w:rsid w:val="003D2438"/>
    <w:rsid w:val="003D247B"/>
    <w:rsid w:val="003D272A"/>
    <w:rsid w:val="003D2926"/>
    <w:rsid w:val="003D2939"/>
    <w:rsid w:val="003D29B8"/>
    <w:rsid w:val="003D3672"/>
    <w:rsid w:val="003D36FE"/>
    <w:rsid w:val="003D3B4F"/>
    <w:rsid w:val="003D40AE"/>
    <w:rsid w:val="003D4221"/>
    <w:rsid w:val="003D45F8"/>
    <w:rsid w:val="003D485D"/>
    <w:rsid w:val="003D4BA8"/>
    <w:rsid w:val="003D5B2D"/>
    <w:rsid w:val="003D6245"/>
    <w:rsid w:val="003D68CA"/>
    <w:rsid w:val="003D6999"/>
    <w:rsid w:val="003D6BCD"/>
    <w:rsid w:val="003D6E9F"/>
    <w:rsid w:val="003D7269"/>
    <w:rsid w:val="003D7328"/>
    <w:rsid w:val="003D7850"/>
    <w:rsid w:val="003E0C02"/>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2A"/>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844"/>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0E41"/>
    <w:rsid w:val="0041126A"/>
    <w:rsid w:val="00412A5D"/>
    <w:rsid w:val="00412B42"/>
    <w:rsid w:val="00412EFB"/>
    <w:rsid w:val="00413096"/>
    <w:rsid w:val="0041344F"/>
    <w:rsid w:val="00413684"/>
    <w:rsid w:val="00413768"/>
    <w:rsid w:val="00413DAD"/>
    <w:rsid w:val="00413E9E"/>
    <w:rsid w:val="004143FC"/>
    <w:rsid w:val="00414968"/>
    <w:rsid w:val="00414A8B"/>
    <w:rsid w:val="00414CA2"/>
    <w:rsid w:val="00414CFC"/>
    <w:rsid w:val="00414D76"/>
    <w:rsid w:val="00414E85"/>
    <w:rsid w:val="004152FC"/>
    <w:rsid w:val="004154C1"/>
    <w:rsid w:val="0041593A"/>
    <w:rsid w:val="00415DAE"/>
    <w:rsid w:val="004161C9"/>
    <w:rsid w:val="004165DC"/>
    <w:rsid w:val="0041678F"/>
    <w:rsid w:val="00416BCC"/>
    <w:rsid w:val="00416E58"/>
    <w:rsid w:val="00416EA4"/>
    <w:rsid w:val="00416FF7"/>
    <w:rsid w:val="00417AD0"/>
    <w:rsid w:val="00417DBA"/>
    <w:rsid w:val="00417FBC"/>
    <w:rsid w:val="00420571"/>
    <w:rsid w:val="004209B9"/>
    <w:rsid w:val="00420C30"/>
    <w:rsid w:val="00421071"/>
    <w:rsid w:val="004213CE"/>
    <w:rsid w:val="00421F83"/>
    <w:rsid w:val="004223AF"/>
    <w:rsid w:val="004223DF"/>
    <w:rsid w:val="0042241C"/>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2E2"/>
    <w:rsid w:val="0044435E"/>
    <w:rsid w:val="00444467"/>
    <w:rsid w:val="00444530"/>
    <w:rsid w:val="00444904"/>
    <w:rsid w:val="00444F2C"/>
    <w:rsid w:val="00445B35"/>
    <w:rsid w:val="00445F2B"/>
    <w:rsid w:val="004463B0"/>
    <w:rsid w:val="004467E3"/>
    <w:rsid w:val="00446870"/>
    <w:rsid w:val="0045005E"/>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74E"/>
    <w:rsid w:val="00463A16"/>
    <w:rsid w:val="00463AF1"/>
    <w:rsid w:val="004646C3"/>
    <w:rsid w:val="00464C7A"/>
    <w:rsid w:val="00464CF2"/>
    <w:rsid w:val="00464FC7"/>
    <w:rsid w:val="004659F3"/>
    <w:rsid w:val="00465BC4"/>
    <w:rsid w:val="00465E8A"/>
    <w:rsid w:val="00466304"/>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77EB8"/>
    <w:rsid w:val="00480373"/>
    <w:rsid w:val="00480BFA"/>
    <w:rsid w:val="00480DD5"/>
    <w:rsid w:val="00480FB7"/>
    <w:rsid w:val="004813E0"/>
    <w:rsid w:val="0048152B"/>
    <w:rsid w:val="0048166C"/>
    <w:rsid w:val="0048231A"/>
    <w:rsid w:val="00482710"/>
    <w:rsid w:val="00482AA0"/>
    <w:rsid w:val="0048308B"/>
    <w:rsid w:val="00483752"/>
    <w:rsid w:val="004837A8"/>
    <w:rsid w:val="00483CBD"/>
    <w:rsid w:val="00484197"/>
    <w:rsid w:val="0048476D"/>
    <w:rsid w:val="004849F5"/>
    <w:rsid w:val="00484F97"/>
    <w:rsid w:val="00485049"/>
    <w:rsid w:val="00485F31"/>
    <w:rsid w:val="004866B4"/>
    <w:rsid w:val="00486742"/>
    <w:rsid w:val="00486923"/>
    <w:rsid w:val="00486BF7"/>
    <w:rsid w:val="004900BE"/>
    <w:rsid w:val="004903F5"/>
    <w:rsid w:val="00490991"/>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866"/>
    <w:rsid w:val="004A3E5D"/>
    <w:rsid w:val="004A3F5F"/>
    <w:rsid w:val="004A3FF5"/>
    <w:rsid w:val="004A43FF"/>
    <w:rsid w:val="004A4E75"/>
    <w:rsid w:val="004A504D"/>
    <w:rsid w:val="004A5363"/>
    <w:rsid w:val="004A6736"/>
    <w:rsid w:val="004A736A"/>
    <w:rsid w:val="004B010F"/>
    <w:rsid w:val="004B02F0"/>
    <w:rsid w:val="004B0837"/>
    <w:rsid w:val="004B0ADC"/>
    <w:rsid w:val="004B13FE"/>
    <w:rsid w:val="004B177D"/>
    <w:rsid w:val="004B1795"/>
    <w:rsid w:val="004B18E8"/>
    <w:rsid w:val="004B1A7D"/>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11A"/>
    <w:rsid w:val="004C31F3"/>
    <w:rsid w:val="004C32EB"/>
    <w:rsid w:val="004C3C3E"/>
    <w:rsid w:val="004C40CC"/>
    <w:rsid w:val="004C438D"/>
    <w:rsid w:val="004C4EA2"/>
    <w:rsid w:val="004C50F7"/>
    <w:rsid w:val="004C51AE"/>
    <w:rsid w:val="004C54C0"/>
    <w:rsid w:val="004C55A1"/>
    <w:rsid w:val="004C5610"/>
    <w:rsid w:val="004C57B0"/>
    <w:rsid w:val="004C5F11"/>
    <w:rsid w:val="004C616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3FC0"/>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397"/>
    <w:rsid w:val="004E2BDF"/>
    <w:rsid w:val="004E3753"/>
    <w:rsid w:val="004E3BBF"/>
    <w:rsid w:val="004E4146"/>
    <w:rsid w:val="004E4320"/>
    <w:rsid w:val="004E451E"/>
    <w:rsid w:val="004E46A5"/>
    <w:rsid w:val="004E4845"/>
    <w:rsid w:val="004E4F1B"/>
    <w:rsid w:val="004E50E3"/>
    <w:rsid w:val="004E530C"/>
    <w:rsid w:val="004E5851"/>
    <w:rsid w:val="004E6072"/>
    <w:rsid w:val="004E6648"/>
    <w:rsid w:val="004E6C49"/>
    <w:rsid w:val="004E6F94"/>
    <w:rsid w:val="004E72B2"/>
    <w:rsid w:val="004E7364"/>
    <w:rsid w:val="004E7561"/>
    <w:rsid w:val="004E7777"/>
    <w:rsid w:val="004E7965"/>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350C"/>
    <w:rsid w:val="004F45ED"/>
    <w:rsid w:val="004F50AA"/>
    <w:rsid w:val="004F5310"/>
    <w:rsid w:val="004F58EB"/>
    <w:rsid w:val="004F592B"/>
    <w:rsid w:val="004F5F62"/>
    <w:rsid w:val="004F6759"/>
    <w:rsid w:val="004F7427"/>
    <w:rsid w:val="004F751E"/>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E44"/>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303"/>
    <w:rsid w:val="0053446A"/>
    <w:rsid w:val="005348E9"/>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A13"/>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439"/>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86A"/>
    <w:rsid w:val="00566D6D"/>
    <w:rsid w:val="00566EEB"/>
    <w:rsid w:val="00567666"/>
    <w:rsid w:val="0056768A"/>
    <w:rsid w:val="00567994"/>
    <w:rsid w:val="00567B60"/>
    <w:rsid w:val="00567BA3"/>
    <w:rsid w:val="00567C5B"/>
    <w:rsid w:val="005701A1"/>
    <w:rsid w:val="005703DB"/>
    <w:rsid w:val="005704F4"/>
    <w:rsid w:val="005712BD"/>
    <w:rsid w:val="005712F8"/>
    <w:rsid w:val="00571774"/>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6EC"/>
    <w:rsid w:val="005767D9"/>
    <w:rsid w:val="00576F34"/>
    <w:rsid w:val="00577146"/>
    <w:rsid w:val="0057732A"/>
    <w:rsid w:val="005773A0"/>
    <w:rsid w:val="0057765B"/>
    <w:rsid w:val="005800F8"/>
    <w:rsid w:val="005801AA"/>
    <w:rsid w:val="00580A07"/>
    <w:rsid w:val="0058107E"/>
    <w:rsid w:val="0058126E"/>
    <w:rsid w:val="0058141C"/>
    <w:rsid w:val="0058156A"/>
    <w:rsid w:val="00581789"/>
    <w:rsid w:val="00581869"/>
    <w:rsid w:val="00581BD2"/>
    <w:rsid w:val="00581E0B"/>
    <w:rsid w:val="00581F77"/>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34F5"/>
    <w:rsid w:val="005A3C75"/>
    <w:rsid w:val="005A4223"/>
    <w:rsid w:val="005A452B"/>
    <w:rsid w:val="005A5066"/>
    <w:rsid w:val="005A5A35"/>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DBA"/>
    <w:rsid w:val="005C3FEC"/>
    <w:rsid w:val="005C41EA"/>
    <w:rsid w:val="005C44B6"/>
    <w:rsid w:val="005C44C7"/>
    <w:rsid w:val="005C5053"/>
    <w:rsid w:val="005C571B"/>
    <w:rsid w:val="005C5858"/>
    <w:rsid w:val="005C5ACE"/>
    <w:rsid w:val="005C67AF"/>
    <w:rsid w:val="005C67B4"/>
    <w:rsid w:val="005C6840"/>
    <w:rsid w:val="005C68E9"/>
    <w:rsid w:val="005C6BF8"/>
    <w:rsid w:val="005C6C10"/>
    <w:rsid w:val="005C6F4B"/>
    <w:rsid w:val="005C707F"/>
    <w:rsid w:val="005C7397"/>
    <w:rsid w:val="005C7950"/>
    <w:rsid w:val="005C7953"/>
    <w:rsid w:val="005C7AD2"/>
    <w:rsid w:val="005C7BCD"/>
    <w:rsid w:val="005C7C42"/>
    <w:rsid w:val="005D03D7"/>
    <w:rsid w:val="005D09DB"/>
    <w:rsid w:val="005D0B4A"/>
    <w:rsid w:val="005D0D1A"/>
    <w:rsid w:val="005D0F2E"/>
    <w:rsid w:val="005D12C7"/>
    <w:rsid w:val="005D13A0"/>
    <w:rsid w:val="005D13F4"/>
    <w:rsid w:val="005D1856"/>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0C39"/>
    <w:rsid w:val="005E1333"/>
    <w:rsid w:val="005E146D"/>
    <w:rsid w:val="005E1A6C"/>
    <w:rsid w:val="005E1D74"/>
    <w:rsid w:val="005E2996"/>
    <w:rsid w:val="005E2C8A"/>
    <w:rsid w:val="005E2F66"/>
    <w:rsid w:val="005E2FB4"/>
    <w:rsid w:val="005E34FF"/>
    <w:rsid w:val="005E3F63"/>
    <w:rsid w:val="005E49C2"/>
    <w:rsid w:val="005E502D"/>
    <w:rsid w:val="005E5134"/>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B59"/>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4DE"/>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A15"/>
    <w:rsid w:val="00604B8F"/>
    <w:rsid w:val="00604BE2"/>
    <w:rsid w:val="0060517F"/>
    <w:rsid w:val="006052CB"/>
    <w:rsid w:val="006054AD"/>
    <w:rsid w:val="00605AB0"/>
    <w:rsid w:val="006064E4"/>
    <w:rsid w:val="006066BB"/>
    <w:rsid w:val="00606739"/>
    <w:rsid w:val="00606B38"/>
    <w:rsid w:val="00606EA2"/>
    <w:rsid w:val="006070F7"/>
    <w:rsid w:val="006075E7"/>
    <w:rsid w:val="0060782F"/>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DFA"/>
    <w:rsid w:val="00616F0F"/>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67F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259E"/>
    <w:rsid w:val="00642E01"/>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5B7"/>
    <w:rsid w:val="0065075B"/>
    <w:rsid w:val="00650A2C"/>
    <w:rsid w:val="00651426"/>
    <w:rsid w:val="00651696"/>
    <w:rsid w:val="0065172D"/>
    <w:rsid w:val="00651C67"/>
    <w:rsid w:val="00652145"/>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933"/>
    <w:rsid w:val="006624A8"/>
    <w:rsid w:val="006635E6"/>
    <w:rsid w:val="00663BE1"/>
    <w:rsid w:val="00663C11"/>
    <w:rsid w:val="00663CA8"/>
    <w:rsid w:val="006642CE"/>
    <w:rsid w:val="00664A1A"/>
    <w:rsid w:val="006651EE"/>
    <w:rsid w:val="0066559F"/>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70D"/>
    <w:rsid w:val="00671B7B"/>
    <w:rsid w:val="00671E25"/>
    <w:rsid w:val="00672002"/>
    <w:rsid w:val="00672322"/>
    <w:rsid w:val="006727A1"/>
    <w:rsid w:val="00672FBC"/>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3A0"/>
    <w:rsid w:val="00696768"/>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39"/>
    <w:rsid w:val="006A3F77"/>
    <w:rsid w:val="006A403F"/>
    <w:rsid w:val="006A444D"/>
    <w:rsid w:val="006A44A4"/>
    <w:rsid w:val="006A47AA"/>
    <w:rsid w:val="006A4A44"/>
    <w:rsid w:val="006A4B54"/>
    <w:rsid w:val="006A597F"/>
    <w:rsid w:val="006A6319"/>
    <w:rsid w:val="006A655C"/>
    <w:rsid w:val="006A6560"/>
    <w:rsid w:val="006A6604"/>
    <w:rsid w:val="006A6666"/>
    <w:rsid w:val="006A66EC"/>
    <w:rsid w:val="006A68E5"/>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3A7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45B"/>
    <w:rsid w:val="006B6522"/>
    <w:rsid w:val="006B6589"/>
    <w:rsid w:val="006B6C86"/>
    <w:rsid w:val="006B7469"/>
    <w:rsid w:val="006B7F08"/>
    <w:rsid w:val="006C0031"/>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0D6"/>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2A5E"/>
    <w:rsid w:val="006E3036"/>
    <w:rsid w:val="006E31CF"/>
    <w:rsid w:val="006E328A"/>
    <w:rsid w:val="006E3530"/>
    <w:rsid w:val="006E3737"/>
    <w:rsid w:val="006E3DAD"/>
    <w:rsid w:val="006E40B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516"/>
    <w:rsid w:val="006E7FE2"/>
    <w:rsid w:val="006F0287"/>
    <w:rsid w:val="006F0658"/>
    <w:rsid w:val="006F09FC"/>
    <w:rsid w:val="006F0B4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0E3E"/>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825"/>
    <w:rsid w:val="00706AA0"/>
    <w:rsid w:val="00706B18"/>
    <w:rsid w:val="00706BAA"/>
    <w:rsid w:val="007072F8"/>
    <w:rsid w:val="007076A4"/>
    <w:rsid w:val="0070780F"/>
    <w:rsid w:val="00710228"/>
    <w:rsid w:val="0071023B"/>
    <w:rsid w:val="00710512"/>
    <w:rsid w:val="00710FEE"/>
    <w:rsid w:val="00711060"/>
    <w:rsid w:val="007118B9"/>
    <w:rsid w:val="007128C0"/>
    <w:rsid w:val="007129E9"/>
    <w:rsid w:val="00712E29"/>
    <w:rsid w:val="00713426"/>
    <w:rsid w:val="00713D36"/>
    <w:rsid w:val="00714613"/>
    <w:rsid w:val="00714744"/>
    <w:rsid w:val="0071576B"/>
    <w:rsid w:val="00715965"/>
    <w:rsid w:val="007159A6"/>
    <w:rsid w:val="00715C65"/>
    <w:rsid w:val="007169C2"/>
    <w:rsid w:val="00716DAF"/>
    <w:rsid w:val="00717306"/>
    <w:rsid w:val="0071761A"/>
    <w:rsid w:val="00717866"/>
    <w:rsid w:val="0071792C"/>
    <w:rsid w:val="00717988"/>
    <w:rsid w:val="007202AC"/>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4A2"/>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7D"/>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81"/>
    <w:rsid w:val="00737CB1"/>
    <w:rsid w:val="00740257"/>
    <w:rsid w:val="007407AF"/>
    <w:rsid w:val="00740D27"/>
    <w:rsid w:val="00740EAB"/>
    <w:rsid w:val="0074192E"/>
    <w:rsid w:val="007419AF"/>
    <w:rsid w:val="00741EBF"/>
    <w:rsid w:val="00741F43"/>
    <w:rsid w:val="00742095"/>
    <w:rsid w:val="007422A7"/>
    <w:rsid w:val="00742462"/>
    <w:rsid w:val="00742481"/>
    <w:rsid w:val="00742B3F"/>
    <w:rsid w:val="00742FC5"/>
    <w:rsid w:val="00743FB3"/>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9EC"/>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576F4"/>
    <w:rsid w:val="0076017C"/>
    <w:rsid w:val="007608D7"/>
    <w:rsid w:val="007611B5"/>
    <w:rsid w:val="0076171C"/>
    <w:rsid w:val="00761C27"/>
    <w:rsid w:val="00761EE6"/>
    <w:rsid w:val="0076254C"/>
    <w:rsid w:val="0076265F"/>
    <w:rsid w:val="00762957"/>
    <w:rsid w:val="00762DB4"/>
    <w:rsid w:val="00762F0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3E56"/>
    <w:rsid w:val="007743CF"/>
    <w:rsid w:val="00774593"/>
    <w:rsid w:val="00774D8F"/>
    <w:rsid w:val="00775395"/>
    <w:rsid w:val="00775491"/>
    <w:rsid w:val="0077561E"/>
    <w:rsid w:val="0077593F"/>
    <w:rsid w:val="00775BFF"/>
    <w:rsid w:val="00775DDB"/>
    <w:rsid w:val="00775E28"/>
    <w:rsid w:val="00775F20"/>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60F3"/>
    <w:rsid w:val="007863BB"/>
    <w:rsid w:val="00786BCF"/>
    <w:rsid w:val="00786C1B"/>
    <w:rsid w:val="007878D3"/>
    <w:rsid w:val="0079036A"/>
    <w:rsid w:val="0079038F"/>
    <w:rsid w:val="00790A12"/>
    <w:rsid w:val="00790AFD"/>
    <w:rsid w:val="00790B19"/>
    <w:rsid w:val="00790BE7"/>
    <w:rsid w:val="00790F90"/>
    <w:rsid w:val="00791429"/>
    <w:rsid w:val="00791787"/>
    <w:rsid w:val="007918B3"/>
    <w:rsid w:val="00791F2F"/>
    <w:rsid w:val="007923B6"/>
    <w:rsid w:val="007924CA"/>
    <w:rsid w:val="007928D6"/>
    <w:rsid w:val="00792AD8"/>
    <w:rsid w:val="007934F1"/>
    <w:rsid w:val="0079378D"/>
    <w:rsid w:val="007939DA"/>
    <w:rsid w:val="0079416C"/>
    <w:rsid w:val="007942DD"/>
    <w:rsid w:val="00794579"/>
    <w:rsid w:val="00794598"/>
    <w:rsid w:val="00794609"/>
    <w:rsid w:val="007947C0"/>
    <w:rsid w:val="00794AA9"/>
    <w:rsid w:val="007956B5"/>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6D60"/>
    <w:rsid w:val="007B72BB"/>
    <w:rsid w:val="007B7413"/>
    <w:rsid w:val="007B744E"/>
    <w:rsid w:val="007B74D2"/>
    <w:rsid w:val="007B77F3"/>
    <w:rsid w:val="007B780D"/>
    <w:rsid w:val="007B7C30"/>
    <w:rsid w:val="007B7FFD"/>
    <w:rsid w:val="007C023A"/>
    <w:rsid w:val="007C0B17"/>
    <w:rsid w:val="007C0ECD"/>
    <w:rsid w:val="007C13FC"/>
    <w:rsid w:val="007C14B1"/>
    <w:rsid w:val="007C18FB"/>
    <w:rsid w:val="007C1973"/>
    <w:rsid w:val="007C207E"/>
    <w:rsid w:val="007C2098"/>
    <w:rsid w:val="007C2309"/>
    <w:rsid w:val="007C2860"/>
    <w:rsid w:val="007C2BC3"/>
    <w:rsid w:val="007C2E62"/>
    <w:rsid w:val="007C31D1"/>
    <w:rsid w:val="007C3671"/>
    <w:rsid w:val="007C36C8"/>
    <w:rsid w:val="007C3FCB"/>
    <w:rsid w:val="007C4519"/>
    <w:rsid w:val="007C48E6"/>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A95"/>
    <w:rsid w:val="007E3BCD"/>
    <w:rsid w:val="007E3FB4"/>
    <w:rsid w:val="007E41D8"/>
    <w:rsid w:val="007E4229"/>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4BC4"/>
    <w:rsid w:val="007F55ED"/>
    <w:rsid w:val="007F5E32"/>
    <w:rsid w:val="007F5F22"/>
    <w:rsid w:val="007F6705"/>
    <w:rsid w:val="007F675E"/>
    <w:rsid w:val="007F6CBB"/>
    <w:rsid w:val="007F6D53"/>
    <w:rsid w:val="007F6E98"/>
    <w:rsid w:val="007F70AB"/>
    <w:rsid w:val="007F7296"/>
    <w:rsid w:val="007F7AE2"/>
    <w:rsid w:val="007F7BCF"/>
    <w:rsid w:val="007F7FC6"/>
    <w:rsid w:val="00800219"/>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4EFB"/>
    <w:rsid w:val="00805662"/>
    <w:rsid w:val="00805EB6"/>
    <w:rsid w:val="008062B3"/>
    <w:rsid w:val="008062E1"/>
    <w:rsid w:val="00806636"/>
    <w:rsid w:val="0080680B"/>
    <w:rsid w:val="00806BF7"/>
    <w:rsid w:val="00807393"/>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22B"/>
    <w:rsid w:val="008524E3"/>
    <w:rsid w:val="00852660"/>
    <w:rsid w:val="008526FB"/>
    <w:rsid w:val="0085307E"/>
    <w:rsid w:val="00853453"/>
    <w:rsid w:val="0085392E"/>
    <w:rsid w:val="00853E27"/>
    <w:rsid w:val="008540B2"/>
    <w:rsid w:val="00854140"/>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2A"/>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5D2"/>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5F3"/>
    <w:rsid w:val="008826F4"/>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9C7"/>
    <w:rsid w:val="008870AE"/>
    <w:rsid w:val="0088728A"/>
    <w:rsid w:val="00887CC8"/>
    <w:rsid w:val="00890253"/>
    <w:rsid w:val="0089046F"/>
    <w:rsid w:val="00890AB0"/>
    <w:rsid w:val="00890F6B"/>
    <w:rsid w:val="008910E5"/>
    <w:rsid w:val="00891487"/>
    <w:rsid w:val="00891924"/>
    <w:rsid w:val="00891B06"/>
    <w:rsid w:val="008927D2"/>
    <w:rsid w:val="008927D9"/>
    <w:rsid w:val="00892C3E"/>
    <w:rsid w:val="00892F75"/>
    <w:rsid w:val="0089355D"/>
    <w:rsid w:val="00893E9F"/>
    <w:rsid w:val="0089429D"/>
    <w:rsid w:val="008942D5"/>
    <w:rsid w:val="0089534A"/>
    <w:rsid w:val="00895837"/>
    <w:rsid w:val="00895870"/>
    <w:rsid w:val="00895CD6"/>
    <w:rsid w:val="00896415"/>
    <w:rsid w:val="00896D7E"/>
    <w:rsid w:val="00896F84"/>
    <w:rsid w:val="00897033"/>
    <w:rsid w:val="00897754"/>
    <w:rsid w:val="00897D1E"/>
    <w:rsid w:val="00897E6C"/>
    <w:rsid w:val="008A033D"/>
    <w:rsid w:val="008A0717"/>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230"/>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4C97"/>
    <w:rsid w:val="008D5541"/>
    <w:rsid w:val="008D5C81"/>
    <w:rsid w:val="008D5FAE"/>
    <w:rsid w:val="008D6DE3"/>
    <w:rsid w:val="008D774E"/>
    <w:rsid w:val="008D7D55"/>
    <w:rsid w:val="008E009A"/>
    <w:rsid w:val="008E01AC"/>
    <w:rsid w:val="008E0421"/>
    <w:rsid w:val="008E063D"/>
    <w:rsid w:val="008E074A"/>
    <w:rsid w:val="008E10FD"/>
    <w:rsid w:val="008E14AC"/>
    <w:rsid w:val="008E1538"/>
    <w:rsid w:val="008E1DE8"/>
    <w:rsid w:val="008E1DFD"/>
    <w:rsid w:val="008E1EE9"/>
    <w:rsid w:val="008E2141"/>
    <w:rsid w:val="008E2150"/>
    <w:rsid w:val="008E274C"/>
    <w:rsid w:val="008E2CD8"/>
    <w:rsid w:val="008E2E26"/>
    <w:rsid w:val="008E3217"/>
    <w:rsid w:val="008E336D"/>
    <w:rsid w:val="008E354E"/>
    <w:rsid w:val="008E3773"/>
    <w:rsid w:val="008E3F0E"/>
    <w:rsid w:val="008E42F8"/>
    <w:rsid w:val="008E45B9"/>
    <w:rsid w:val="008E4BCC"/>
    <w:rsid w:val="008E5771"/>
    <w:rsid w:val="008E5BC3"/>
    <w:rsid w:val="008E5BD5"/>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16E"/>
    <w:rsid w:val="00903619"/>
    <w:rsid w:val="00903A52"/>
    <w:rsid w:val="009040E6"/>
    <w:rsid w:val="009044C2"/>
    <w:rsid w:val="00904A95"/>
    <w:rsid w:val="00904D2F"/>
    <w:rsid w:val="00905060"/>
    <w:rsid w:val="0090561D"/>
    <w:rsid w:val="009056C8"/>
    <w:rsid w:val="00905983"/>
    <w:rsid w:val="00905A2C"/>
    <w:rsid w:val="009060E6"/>
    <w:rsid w:val="009062D6"/>
    <w:rsid w:val="0090636F"/>
    <w:rsid w:val="00906C20"/>
    <w:rsid w:val="00906E3C"/>
    <w:rsid w:val="009071FC"/>
    <w:rsid w:val="0090744B"/>
    <w:rsid w:val="009074A1"/>
    <w:rsid w:val="00907520"/>
    <w:rsid w:val="00907862"/>
    <w:rsid w:val="00907CF5"/>
    <w:rsid w:val="00907D5B"/>
    <w:rsid w:val="00910582"/>
    <w:rsid w:val="00910611"/>
    <w:rsid w:val="009109A0"/>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C86"/>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202"/>
    <w:rsid w:val="009509FD"/>
    <w:rsid w:val="00950A82"/>
    <w:rsid w:val="00950CAA"/>
    <w:rsid w:val="00950CE7"/>
    <w:rsid w:val="00950F6D"/>
    <w:rsid w:val="00951AE4"/>
    <w:rsid w:val="00951EAB"/>
    <w:rsid w:val="009531B4"/>
    <w:rsid w:val="00953349"/>
    <w:rsid w:val="009537FA"/>
    <w:rsid w:val="009546E2"/>
    <w:rsid w:val="00954A06"/>
    <w:rsid w:val="00954B89"/>
    <w:rsid w:val="00954B9B"/>
    <w:rsid w:val="00955481"/>
    <w:rsid w:val="00955679"/>
    <w:rsid w:val="00955916"/>
    <w:rsid w:val="00955AEB"/>
    <w:rsid w:val="00955E9D"/>
    <w:rsid w:val="00955F76"/>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93B"/>
    <w:rsid w:val="00962A3E"/>
    <w:rsid w:val="00962A99"/>
    <w:rsid w:val="00962EE7"/>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4B76"/>
    <w:rsid w:val="009759C5"/>
    <w:rsid w:val="00976625"/>
    <w:rsid w:val="00976826"/>
    <w:rsid w:val="0097699E"/>
    <w:rsid w:val="00976C71"/>
    <w:rsid w:val="009771F6"/>
    <w:rsid w:val="00977BF7"/>
    <w:rsid w:val="00977CA9"/>
    <w:rsid w:val="00977D86"/>
    <w:rsid w:val="009808BE"/>
    <w:rsid w:val="00980FD5"/>
    <w:rsid w:val="009814BA"/>
    <w:rsid w:val="00981B3B"/>
    <w:rsid w:val="00981DF3"/>
    <w:rsid w:val="00982786"/>
    <w:rsid w:val="00982AAE"/>
    <w:rsid w:val="00982BE2"/>
    <w:rsid w:val="00982C3A"/>
    <w:rsid w:val="00982D7E"/>
    <w:rsid w:val="00983204"/>
    <w:rsid w:val="009832C1"/>
    <w:rsid w:val="0098338E"/>
    <w:rsid w:val="00983A4F"/>
    <w:rsid w:val="00984371"/>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118"/>
    <w:rsid w:val="0099124F"/>
    <w:rsid w:val="0099140B"/>
    <w:rsid w:val="0099163D"/>
    <w:rsid w:val="0099163F"/>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5C8"/>
    <w:rsid w:val="009A2D35"/>
    <w:rsid w:val="009A3042"/>
    <w:rsid w:val="009A38D8"/>
    <w:rsid w:val="009A396B"/>
    <w:rsid w:val="009A39E3"/>
    <w:rsid w:val="009A4154"/>
    <w:rsid w:val="009A4214"/>
    <w:rsid w:val="009A497C"/>
    <w:rsid w:val="009A4E11"/>
    <w:rsid w:val="009A4F48"/>
    <w:rsid w:val="009A4F7F"/>
    <w:rsid w:val="009A519B"/>
    <w:rsid w:val="009A5411"/>
    <w:rsid w:val="009A5AF6"/>
    <w:rsid w:val="009A5FF9"/>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D36"/>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565"/>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4AD"/>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2E5"/>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33"/>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D0"/>
    <w:rsid w:val="009F60FF"/>
    <w:rsid w:val="009F68C4"/>
    <w:rsid w:val="009F690C"/>
    <w:rsid w:val="009F6EAC"/>
    <w:rsid w:val="009F7A82"/>
    <w:rsid w:val="009F7B77"/>
    <w:rsid w:val="00A009FA"/>
    <w:rsid w:val="00A00B9B"/>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2539"/>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D8B"/>
    <w:rsid w:val="00A17D8E"/>
    <w:rsid w:val="00A17D93"/>
    <w:rsid w:val="00A17DF3"/>
    <w:rsid w:val="00A20177"/>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8DB"/>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4B39"/>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8E8"/>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2DD"/>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3AF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4A2"/>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673"/>
    <w:rsid w:val="00AA3E0E"/>
    <w:rsid w:val="00AA4960"/>
    <w:rsid w:val="00AA4D19"/>
    <w:rsid w:val="00AA4EDA"/>
    <w:rsid w:val="00AA4FC9"/>
    <w:rsid w:val="00AA54B6"/>
    <w:rsid w:val="00AA6030"/>
    <w:rsid w:val="00AA6941"/>
    <w:rsid w:val="00AA6984"/>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1C0"/>
    <w:rsid w:val="00AC423B"/>
    <w:rsid w:val="00AC4D20"/>
    <w:rsid w:val="00AC53C8"/>
    <w:rsid w:val="00AC5535"/>
    <w:rsid w:val="00AC5D47"/>
    <w:rsid w:val="00AC5DE1"/>
    <w:rsid w:val="00AC6094"/>
    <w:rsid w:val="00AC62E4"/>
    <w:rsid w:val="00AC6423"/>
    <w:rsid w:val="00AC66BF"/>
    <w:rsid w:val="00AC6D33"/>
    <w:rsid w:val="00AC6EFD"/>
    <w:rsid w:val="00AC7469"/>
    <w:rsid w:val="00AC7874"/>
    <w:rsid w:val="00AC79C8"/>
    <w:rsid w:val="00AD02BF"/>
    <w:rsid w:val="00AD04E0"/>
    <w:rsid w:val="00AD0ADA"/>
    <w:rsid w:val="00AD1109"/>
    <w:rsid w:val="00AD15A6"/>
    <w:rsid w:val="00AD1681"/>
    <w:rsid w:val="00AD20D0"/>
    <w:rsid w:val="00AD220B"/>
    <w:rsid w:val="00AD2B53"/>
    <w:rsid w:val="00AD300B"/>
    <w:rsid w:val="00AD3376"/>
    <w:rsid w:val="00AD3B38"/>
    <w:rsid w:val="00AD45A0"/>
    <w:rsid w:val="00AD49EE"/>
    <w:rsid w:val="00AD4B79"/>
    <w:rsid w:val="00AD545D"/>
    <w:rsid w:val="00AD5A35"/>
    <w:rsid w:val="00AD5B84"/>
    <w:rsid w:val="00AD62D3"/>
    <w:rsid w:val="00AD733A"/>
    <w:rsid w:val="00AD741B"/>
    <w:rsid w:val="00AD7A74"/>
    <w:rsid w:val="00AD7CC0"/>
    <w:rsid w:val="00AE0042"/>
    <w:rsid w:val="00AE0204"/>
    <w:rsid w:val="00AE0270"/>
    <w:rsid w:val="00AE0274"/>
    <w:rsid w:val="00AE0F81"/>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1EC9"/>
    <w:rsid w:val="00AF2065"/>
    <w:rsid w:val="00AF2AF0"/>
    <w:rsid w:val="00AF2F3A"/>
    <w:rsid w:val="00AF33F6"/>
    <w:rsid w:val="00AF3A2C"/>
    <w:rsid w:val="00AF3BA1"/>
    <w:rsid w:val="00AF405D"/>
    <w:rsid w:val="00AF4587"/>
    <w:rsid w:val="00AF4D31"/>
    <w:rsid w:val="00AF5142"/>
    <w:rsid w:val="00AF5DA7"/>
    <w:rsid w:val="00AF623E"/>
    <w:rsid w:val="00AF62F1"/>
    <w:rsid w:val="00AF6484"/>
    <w:rsid w:val="00AF6491"/>
    <w:rsid w:val="00AF685B"/>
    <w:rsid w:val="00AF764A"/>
    <w:rsid w:val="00AF78F7"/>
    <w:rsid w:val="00B006E8"/>
    <w:rsid w:val="00B011A3"/>
    <w:rsid w:val="00B01619"/>
    <w:rsid w:val="00B017B4"/>
    <w:rsid w:val="00B01A50"/>
    <w:rsid w:val="00B022FC"/>
    <w:rsid w:val="00B0289D"/>
    <w:rsid w:val="00B02B6D"/>
    <w:rsid w:val="00B032BE"/>
    <w:rsid w:val="00B03CD6"/>
    <w:rsid w:val="00B04780"/>
    <w:rsid w:val="00B04B09"/>
    <w:rsid w:val="00B04C7F"/>
    <w:rsid w:val="00B04D85"/>
    <w:rsid w:val="00B04F86"/>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E13"/>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29"/>
    <w:rsid w:val="00B24953"/>
    <w:rsid w:val="00B24F10"/>
    <w:rsid w:val="00B2539D"/>
    <w:rsid w:val="00B25660"/>
    <w:rsid w:val="00B25AB0"/>
    <w:rsid w:val="00B25F14"/>
    <w:rsid w:val="00B25F56"/>
    <w:rsid w:val="00B26183"/>
    <w:rsid w:val="00B262AF"/>
    <w:rsid w:val="00B263FB"/>
    <w:rsid w:val="00B267D9"/>
    <w:rsid w:val="00B26AEA"/>
    <w:rsid w:val="00B26D31"/>
    <w:rsid w:val="00B27546"/>
    <w:rsid w:val="00B27732"/>
    <w:rsid w:val="00B27A7D"/>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07A2"/>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1E"/>
    <w:rsid w:val="00B75760"/>
    <w:rsid w:val="00B7595E"/>
    <w:rsid w:val="00B75A21"/>
    <w:rsid w:val="00B75DE7"/>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14B"/>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CE6"/>
    <w:rsid w:val="00B93D4F"/>
    <w:rsid w:val="00B93F82"/>
    <w:rsid w:val="00B93FB1"/>
    <w:rsid w:val="00B946B7"/>
    <w:rsid w:val="00B9511E"/>
    <w:rsid w:val="00B95EF4"/>
    <w:rsid w:val="00B95FE9"/>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151"/>
    <w:rsid w:val="00BA543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69"/>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209"/>
    <w:rsid w:val="00BE54CA"/>
    <w:rsid w:val="00BE55DA"/>
    <w:rsid w:val="00BE5798"/>
    <w:rsid w:val="00BE58BB"/>
    <w:rsid w:val="00BE5D4C"/>
    <w:rsid w:val="00BE5F8A"/>
    <w:rsid w:val="00BE6124"/>
    <w:rsid w:val="00BE664A"/>
    <w:rsid w:val="00BE6731"/>
    <w:rsid w:val="00BE68FA"/>
    <w:rsid w:val="00BE69F5"/>
    <w:rsid w:val="00BE6BA3"/>
    <w:rsid w:val="00BE6D31"/>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305E"/>
    <w:rsid w:val="00BF34A2"/>
    <w:rsid w:val="00BF400D"/>
    <w:rsid w:val="00BF4290"/>
    <w:rsid w:val="00BF4BDA"/>
    <w:rsid w:val="00BF4D5B"/>
    <w:rsid w:val="00BF53B1"/>
    <w:rsid w:val="00BF54A9"/>
    <w:rsid w:val="00BF5E27"/>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177BA"/>
    <w:rsid w:val="00C204CF"/>
    <w:rsid w:val="00C20646"/>
    <w:rsid w:val="00C20B7F"/>
    <w:rsid w:val="00C20CEE"/>
    <w:rsid w:val="00C21031"/>
    <w:rsid w:val="00C2105A"/>
    <w:rsid w:val="00C21185"/>
    <w:rsid w:val="00C214D0"/>
    <w:rsid w:val="00C21C63"/>
    <w:rsid w:val="00C22122"/>
    <w:rsid w:val="00C22364"/>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1FF7"/>
    <w:rsid w:val="00C329C7"/>
    <w:rsid w:val="00C3370B"/>
    <w:rsid w:val="00C33775"/>
    <w:rsid w:val="00C3384E"/>
    <w:rsid w:val="00C33B1E"/>
    <w:rsid w:val="00C33C74"/>
    <w:rsid w:val="00C33D5D"/>
    <w:rsid w:val="00C3401C"/>
    <w:rsid w:val="00C34951"/>
    <w:rsid w:val="00C34E7E"/>
    <w:rsid w:val="00C35693"/>
    <w:rsid w:val="00C35C61"/>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82"/>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170"/>
    <w:rsid w:val="00C663BF"/>
    <w:rsid w:val="00C6653B"/>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0C59"/>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93"/>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DD6"/>
    <w:rsid w:val="00CA1F3D"/>
    <w:rsid w:val="00CA21D4"/>
    <w:rsid w:val="00CA2256"/>
    <w:rsid w:val="00CA23D9"/>
    <w:rsid w:val="00CA287D"/>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A7D1A"/>
    <w:rsid w:val="00CB0613"/>
    <w:rsid w:val="00CB071C"/>
    <w:rsid w:val="00CB0CC1"/>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4D88"/>
    <w:rsid w:val="00CB52C0"/>
    <w:rsid w:val="00CB5326"/>
    <w:rsid w:val="00CB53EB"/>
    <w:rsid w:val="00CB6D27"/>
    <w:rsid w:val="00CB6E99"/>
    <w:rsid w:val="00CB7895"/>
    <w:rsid w:val="00CB7E92"/>
    <w:rsid w:val="00CB7E9B"/>
    <w:rsid w:val="00CB7F96"/>
    <w:rsid w:val="00CC0203"/>
    <w:rsid w:val="00CC18EB"/>
    <w:rsid w:val="00CC19B5"/>
    <w:rsid w:val="00CC1BE8"/>
    <w:rsid w:val="00CC1E9E"/>
    <w:rsid w:val="00CC212F"/>
    <w:rsid w:val="00CC228B"/>
    <w:rsid w:val="00CC2516"/>
    <w:rsid w:val="00CC2827"/>
    <w:rsid w:val="00CC2CC2"/>
    <w:rsid w:val="00CC3E48"/>
    <w:rsid w:val="00CC3F96"/>
    <w:rsid w:val="00CC43A7"/>
    <w:rsid w:val="00CC4658"/>
    <w:rsid w:val="00CC4DA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6FDB"/>
    <w:rsid w:val="00CD71C9"/>
    <w:rsid w:val="00CD7260"/>
    <w:rsid w:val="00CD752A"/>
    <w:rsid w:val="00CD7A92"/>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53C"/>
    <w:rsid w:val="00CE281C"/>
    <w:rsid w:val="00CE2E71"/>
    <w:rsid w:val="00CE34DC"/>
    <w:rsid w:val="00CE4012"/>
    <w:rsid w:val="00CE430A"/>
    <w:rsid w:val="00CE445D"/>
    <w:rsid w:val="00CE4D0E"/>
    <w:rsid w:val="00CE5471"/>
    <w:rsid w:val="00CE5CE8"/>
    <w:rsid w:val="00CE5D05"/>
    <w:rsid w:val="00CE5D29"/>
    <w:rsid w:val="00CE5F66"/>
    <w:rsid w:val="00CE607A"/>
    <w:rsid w:val="00CE6091"/>
    <w:rsid w:val="00CE60C3"/>
    <w:rsid w:val="00CE694C"/>
    <w:rsid w:val="00CE6C6A"/>
    <w:rsid w:val="00CE712E"/>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870"/>
    <w:rsid w:val="00CF5939"/>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5C4"/>
    <w:rsid w:val="00D0688D"/>
    <w:rsid w:val="00D06CC9"/>
    <w:rsid w:val="00D06F3E"/>
    <w:rsid w:val="00D07188"/>
    <w:rsid w:val="00D07220"/>
    <w:rsid w:val="00D0740D"/>
    <w:rsid w:val="00D07520"/>
    <w:rsid w:val="00D077E7"/>
    <w:rsid w:val="00D07A39"/>
    <w:rsid w:val="00D07B88"/>
    <w:rsid w:val="00D07DF9"/>
    <w:rsid w:val="00D10017"/>
    <w:rsid w:val="00D10473"/>
    <w:rsid w:val="00D105A7"/>
    <w:rsid w:val="00D11308"/>
    <w:rsid w:val="00D1192F"/>
    <w:rsid w:val="00D11A99"/>
    <w:rsid w:val="00D1259D"/>
    <w:rsid w:val="00D12750"/>
    <w:rsid w:val="00D12912"/>
    <w:rsid w:val="00D1295E"/>
    <w:rsid w:val="00D12F51"/>
    <w:rsid w:val="00D130A5"/>
    <w:rsid w:val="00D1316B"/>
    <w:rsid w:val="00D13670"/>
    <w:rsid w:val="00D13858"/>
    <w:rsid w:val="00D13913"/>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6FCD"/>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799"/>
    <w:rsid w:val="00D25984"/>
    <w:rsid w:val="00D261BF"/>
    <w:rsid w:val="00D2674D"/>
    <w:rsid w:val="00D268D0"/>
    <w:rsid w:val="00D2706C"/>
    <w:rsid w:val="00D270A4"/>
    <w:rsid w:val="00D271E5"/>
    <w:rsid w:val="00D27D99"/>
    <w:rsid w:val="00D3012E"/>
    <w:rsid w:val="00D313A0"/>
    <w:rsid w:val="00D31681"/>
    <w:rsid w:val="00D31FA1"/>
    <w:rsid w:val="00D32B68"/>
    <w:rsid w:val="00D333C9"/>
    <w:rsid w:val="00D3344B"/>
    <w:rsid w:val="00D3367D"/>
    <w:rsid w:val="00D33963"/>
    <w:rsid w:val="00D33B69"/>
    <w:rsid w:val="00D33DAD"/>
    <w:rsid w:val="00D34BA2"/>
    <w:rsid w:val="00D34FD4"/>
    <w:rsid w:val="00D3537D"/>
    <w:rsid w:val="00D35817"/>
    <w:rsid w:val="00D359C9"/>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CD2"/>
    <w:rsid w:val="00D44D6F"/>
    <w:rsid w:val="00D44E5C"/>
    <w:rsid w:val="00D45272"/>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D2"/>
    <w:rsid w:val="00D5173C"/>
    <w:rsid w:val="00D51D7B"/>
    <w:rsid w:val="00D51DBE"/>
    <w:rsid w:val="00D51E6F"/>
    <w:rsid w:val="00D523FE"/>
    <w:rsid w:val="00D52B7C"/>
    <w:rsid w:val="00D52B90"/>
    <w:rsid w:val="00D52D8F"/>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6927"/>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E3F"/>
    <w:rsid w:val="00DC2F23"/>
    <w:rsid w:val="00DC37CD"/>
    <w:rsid w:val="00DC42BA"/>
    <w:rsid w:val="00DC4497"/>
    <w:rsid w:val="00DC45F8"/>
    <w:rsid w:val="00DC4CB9"/>
    <w:rsid w:val="00DC5381"/>
    <w:rsid w:val="00DC563A"/>
    <w:rsid w:val="00DC5BE4"/>
    <w:rsid w:val="00DC5EEE"/>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B3A"/>
    <w:rsid w:val="00DD4C03"/>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602"/>
    <w:rsid w:val="00DE0CA6"/>
    <w:rsid w:val="00DE134F"/>
    <w:rsid w:val="00DE16C5"/>
    <w:rsid w:val="00DE1B2E"/>
    <w:rsid w:val="00DE21A8"/>
    <w:rsid w:val="00DE24A5"/>
    <w:rsid w:val="00DE2BF4"/>
    <w:rsid w:val="00DE3456"/>
    <w:rsid w:val="00DE3794"/>
    <w:rsid w:val="00DE3D67"/>
    <w:rsid w:val="00DE3EC6"/>
    <w:rsid w:val="00DE40FE"/>
    <w:rsid w:val="00DE4144"/>
    <w:rsid w:val="00DE42CD"/>
    <w:rsid w:val="00DE42E3"/>
    <w:rsid w:val="00DE45AC"/>
    <w:rsid w:val="00DE5321"/>
    <w:rsid w:val="00DE53E7"/>
    <w:rsid w:val="00DE5700"/>
    <w:rsid w:val="00DE57B1"/>
    <w:rsid w:val="00DE5A67"/>
    <w:rsid w:val="00DE6164"/>
    <w:rsid w:val="00DE6365"/>
    <w:rsid w:val="00DE64F6"/>
    <w:rsid w:val="00DE6B8A"/>
    <w:rsid w:val="00DE6BD0"/>
    <w:rsid w:val="00DE6E62"/>
    <w:rsid w:val="00DE77E5"/>
    <w:rsid w:val="00DE7824"/>
    <w:rsid w:val="00DE7F4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154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BC8"/>
    <w:rsid w:val="00E23C24"/>
    <w:rsid w:val="00E23DA9"/>
    <w:rsid w:val="00E23E3D"/>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62F"/>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D8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44E"/>
    <w:rsid w:val="00E53B08"/>
    <w:rsid w:val="00E53B66"/>
    <w:rsid w:val="00E5402B"/>
    <w:rsid w:val="00E54141"/>
    <w:rsid w:val="00E55AA0"/>
    <w:rsid w:val="00E55AAB"/>
    <w:rsid w:val="00E55C38"/>
    <w:rsid w:val="00E55D8A"/>
    <w:rsid w:val="00E561C6"/>
    <w:rsid w:val="00E56532"/>
    <w:rsid w:val="00E567C9"/>
    <w:rsid w:val="00E568EE"/>
    <w:rsid w:val="00E56B10"/>
    <w:rsid w:val="00E56EC1"/>
    <w:rsid w:val="00E571B0"/>
    <w:rsid w:val="00E572B0"/>
    <w:rsid w:val="00E57DFC"/>
    <w:rsid w:val="00E57E46"/>
    <w:rsid w:val="00E6003F"/>
    <w:rsid w:val="00E60C2A"/>
    <w:rsid w:val="00E60D47"/>
    <w:rsid w:val="00E60E3C"/>
    <w:rsid w:val="00E61042"/>
    <w:rsid w:val="00E61407"/>
    <w:rsid w:val="00E61543"/>
    <w:rsid w:val="00E62132"/>
    <w:rsid w:val="00E62296"/>
    <w:rsid w:val="00E623E2"/>
    <w:rsid w:val="00E62939"/>
    <w:rsid w:val="00E62FAA"/>
    <w:rsid w:val="00E6326A"/>
    <w:rsid w:val="00E63ADC"/>
    <w:rsid w:val="00E63E6F"/>
    <w:rsid w:val="00E6446D"/>
    <w:rsid w:val="00E6462C"/>
    <w:rsid w:val="00E646DE"/>
    <w:rsid w:val="00E64968"/>
    <w:rsid w:val="00E65044"/>
    <w:rsid w:val="00E65190"/>
    <w:rsid w:val="00E65589"/>
    <w:rsid w:val="00E65646"/>
    <w:rsid w:val="00E662AD"/>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BF8"/>
    <w:rsid w:val="00E73C44"/>
    <w:rsid w:val="00E74744"/>
    <w:rsid w:val="00E749C6"/>
    <w:rsid w:val="00E74A6E"/>
    <w:rsid w:val="00E74D7E"/>
    <w:rsid w:val="00E74DCB"/>
    <w:rsid w:val="00E74DFE"/>
    <w:rsid w:val="00E74FDB"/>
    <w:rsid w:val="00E75707"/>
    <w:rsid w:val="00E75D4C"/>
    <w:rsid w:val="00E76286"/>
    <w:rsid w:val="00E762C6"/>
    <w:rsid w:val="00E76342"/>
    <w:rsid w:val="00E76410"/>
    <w:rsid w:val="00E7654F"/>
    <w:rsid w:val="00E767A7"/>
    <w:rsid w:val="00E77CF8"/>
    <w:rsid w:val="00E77F9A"/>
    <w:rsid w:val="00E80347"/>
    <w:rsid w:val="00E80B86"/>
    <w:rsid w:val="00E814A0"/>
    <w:rsid w:val="00E814CD"/>
    <w:rsid w:val="00E81C17"/>
    <w:rsid w:val="00E81EF5"/>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6A95"/>
    <w:rsid w:val="00E87C43"/>
    <w:rsid w:val="00E87D16"/>
    <w:rsid w:val="00E87FD2"/>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451"/>
    <w:rsid w:val="00EA55F1"/>
    <w:rsid w:val="00EA661F"/>
    <w:rsid w:val="00EA6932"/>
    <w:rsid w:val="00EA6CD3"/>
    <w:rsid w:val="00EA73AE"/>
    <w:rsid w:val="00EA769B"/>
    <w:rsid w:val="00EA778C"/>
    <w:rsid w:val="00EA780C"/>
    <w:rsid w:val="00EA7AF6"/>
    <w:rsid w:val="00EB0279"/>
    <w:rsid w:val="00EB03ED"/>
    <w:rsid w:val="00EB0869"/>
    <w:rsid w:val="00EB0AAA"/>
    <w:rsid w:val="00EB0C2E"/>
    <w:rsid w:val="00EB0E39"/>
    <w:rsid w:val="00EB0FEA"/>
    <w:rsid w:val="00EB1036"/>
    <w:rsid w:val="00EB11BD"/>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371"/>
    <w:rsid w:val="00EC04A4"/>
    <w:rsid w:val="00EC0E82"/>
    <w:rsid w:val="00EC0F10"/>
    <w:rsid w:val="00EC103D"/>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D7F"/>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9C3"/>
    <w:rsid w:val="00ED3CEB"/>
    <w:rsid w:val="00ED44C2"/>
    <w:rsid w:val="00ED502F"/>
    <w:rsid w:val="00ED5194"/>
    <w:rsid w:val="00ED5218"/>
    <w:rsid w:val="00ED5572"/>
    <w:rsid w:val="00ED55C7"/>
    <w:rsid w:val="00ED5752"/>
    <w:rsid w:val="00ED59A1"/>
    <w:rsid w:val="00ED5C4B"/>
    <w:rsid w:val="00ED6955"/>
    <w:rsid w:val="00ED6DA9"/>
    <w:rsid w:val="00ED72BB"/>
    <w:rsid w:val="00ED738E"/>
    <w:rsid w:val="00ED74E2"/>
    <w:rsid w:val="00EE03E7"/>
    <w:rsid w:val="00EE06BC"/>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4D"/>
    <w:rsid w:val="00EF3874"/>
    <w:rsid w:val="00EF38BD"/>
    <w:rsid w:val="00EF3EA8"/>
    <w:rsid w:val="00EF4310"/>
    <w:rsid w:val="00EF4651"/>
    <w:rsid w:val="00EF48C7"/>
    <w:rsid w:val="00EF4BEF"/>
    <w:rsid w:val="00EF5031"/>
    <w:rsid w:val="00EF599E"/>
    <w:rsid w:val="00EF60F7"/>
    <w:rsid w:val="00EF6373"/>
    <w:rsid w:val="00EF63FF"/>
    <w:rsid w:val="00EF668F"/>
    <w:rsid w:val="00EF7978"/>
    <w:rsid w:val="00EF7D66"/>
    <w:rsid w:val="00F00159"/>
    <w:rsid w:val="00F001C1"/>
    <w:rsid w:val="00F0060E"/>
    <w:rsid w:val="00F0095C"/>
    <w:rsid w:val="00F00B84"/>
    <w:rsid w:val="00F00C09"/>
    <w:rsid w:val="00F00FA0"/>
    <w:rsid w:val="00F012F8"/>
    <w:rsid w:val="00F01646"/>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8F1"/>
    <w:rsid w:val="00F0793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B8"/>
    <w:rsid w:val="00F153FF"/>
    <w:rsid w:val="00F15557"/>
    <w:rsid w:val="00F15733"/>
    <w:rsid w:val="00F15B46"/>
    <w:rsid w:val="00F161FF"/>
    <w:rsid w:val="00F16861"/>
    <w:rsid w:val="00F16D2A"/>
    <w:rsid w:val="00F176B7"/>
    <w:rsid w:val="00F17AD5"/>
    <w:rsid w:val="00F17D24"/>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14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D2"/>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47E2B"/>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325"/>
    <w:rsid w:val="00F53906"/>
    <w:rsid w:val="00F53BCD"/>
    <w:rsid w:val="00F53BE5"/>
    <w:rsid w:val="00F541E4"/>
    <w:rsid w:val="00F544CB"/>
    <w:rsid w:val="00F5468E"/>
    <w:rsid w:val="00F54A51"/>
    <w:rsid w:val="00F54B59"/>
    <w:rsid w:val="00F55954"/>
    <w:rsid w:val="00F55A42"/>
    <w:rsid w:val="00F55BC9"/>
    <w:rsid w:val="00F55BEC"/>
    <w:rsid w:val="00F55CB3"/>
    <w:rsid w:val="00F56969"/>
    <w:rsid w:val="00F56C09"/>
    <w:rsid w:val="00F56EA6"/>
    <w:rsid w:val="00F6011B"/>
    <w:rsid w:val="00F60493"/>
    <w:rsid w:val="00F6062E"/>
    <w:rsid w:val="00F60920"/>
    <w:rsid w:val="00F60F4F"/>
    <w:rsid w:val="00F60F6A"/>
    <w:rsid w:val="00F6125D"/>
    <w:rsid w:val="00F61337"/>
    <w:rsid w:val="00F61710"/>
    <w:rsid w:val="00F617CC"/>
    <w:rsid w:val="00F61C02"/>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5A5D"/>
    <w:rsid w:val="00F769F3"/>
    <w:rsid w:val="00F77167"/>
    <w:rsid w:val="00F77EBB"/>
    <w:rsid w:val="00F80204"/>
    <w:rsid w:val="00F80723"/>
    <w:rsid w:val="00F80AE1"/>
    <w:rsid w:val="00F81119"/>
    <w:rsid w:val="00F8141B"/>
    <w:rsid w:val="00F81C53"/>
    <w:rsid w:val="00F81C62"/>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4E57"/>
    <w:rsid w:val="00F85233"/>
    <w:rsid w:val="00F85D8B"/>
    <w:rsid w:val="00F8643C"/>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18"/>
    <w:rsid w:val="00F9363F"/>
    <w:rsid w:val="00F93999"/>
    <w:rsid w:val="00F93ACE"/>
    <w:rsid w:val="00F93E5B"/>
    <w:rsid w:val="00F94049"/>
    <w:rsid w:val="00F942F1"/>
    <w:rsid w:val="00F9470F"/>
    <w:rsid w:val="00F94C9A"/>
    <w:rsid w:val="00F94CBD"/>
    <w:rsid w:val="00F94F2E"/>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3E4"/>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DF6"/>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F3"/>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4C2"/>
    <w:rsid w:val="00FF36D4"/>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0270C3"/>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uiPriority w:val="99"/>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Normal"/>
    <w:rsid w:val="00FF36D4"/>
    <w:pPr>
      <w:spacing w:after="180"/>
      <w:ind w:left="1418" w:hanging="284"/>
    </w:pPr>
    <w:rPr>
      <w:rFonts w:eastAsiaTheme="minorEastAsia"/>
      <w:szCs w:val="20"/>
      <w:lang w:val="en-GB"/>
    </w:rPr>
  </w:style>
  <w:style w:type="paragraph" w:customStyle="1" w:styleId="Bulletedo1">
    <w:name w:val="Bulleted o 1"/>
    <w:basedOn w:val="Normal"/>
    <w:rsid w:val="00FF36D4"/>
    <w:pPr>
      <w:numPr>
        <w:numId w:val="10"/>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uiPriority w:val="99"/>
    <w:rsid w:val="00074933"/>
    <w:pPr>
      <w:numPr>
        <w:numId w:val="1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TALChar">
    <w:name w:val="TAL Char"/>
    <w:link w:val="TAL"/>
    <w:qFormat/>
    <w:locked/>
    <w:rsid w:val="0058126E"/>
    <w:rPr>
      <w:rFonts w:ascii="Arial" w:eastAsia="Times New Roman" w:hAnsi="Arial"/>
      <w:sz w:val="18"/>
      <w:lang w:val="en-GB" w:eastAsia="en-US"/>
    </w:rPr>
  </w:style>
  <w:style w:type="character" w:styleId="PlaceholderText">
    <w:name w:val="Placeholder Text"/>
    <w:basedOn w:val="DefaultParagraphFont"/>
    <w:uiPriority w:val="99"/>
    <w:unhideWhenUsed/>
    <w:rsid w:val="00700E3E"/>
    <w:rPr>
      <w:color w:val="808080"/>
    </w:rPr>
  </w:style>
  <w:style w:type="character" w:customStyle="1" w:styleId="B1Zchn">
    <w:name w:val="B1 Zchn"/>
    <w:qFormat/>
    <w:rsid w:val="006963A0"/>
    <w:rPr>
      <w:lang w:eastAsia="en-US"/>
    </w:rPr>
  </w:style>
  <w:style w:type="paragraph" w:styleId="Revision">
    <w:name w:val="Revision"/>
    <w:hidden/>
    <w:uiPriority w:val="99"/>
    <w:semiHidden/>
    <w:rsid w:val="0067170D"/>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0270C3"/>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uiPriority w:val="99"/>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Normal"/>
    <w:rsid w:val="00FF36D4"/>
    <w:pPr>
      <w:spacing w:after="180"/>
      <w:ind w:left="1418" w:hanging="284"/>
    </w:pPr>
    <w:rPr>
      <w:rFonts w:eastAsiaTheme="minorEastAsia"/>
      <w:szCs w:val="20"/>
      <w:lang w:val="en-GB"/>
    </w:rPr>
  </w:style>
  <w:style w:type="paragraph" w:customStyle="1" w:styleId="Bulletedo1">
    <w:name w:val="Bulleted o 1"/>
    <w:basedOn w:val="Normal"/>
    <w:rsid w:val="00FF36D4"/>
    <w:pPr>
      <w:numPr>
        <w:numId w:val="10"/>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uiPriority w:val="99"/>
    <w:rsid w:val="00074933"/>
    <w:pPr>
      <w:numPr>
        <w:numId w:val="1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TALChar">
    <w:name w:val="TAL Char"/>
    <w:link w:val="TAL"/>
    <w:qFormat/>
    <w:locked/>
    <w:rsid w:val="0058126E"/>
    <w:rPr>
      <w:rFonts w:ascii="Arial" w:eastAsia="Times New Roman" w:hAnsi="Arial"/>
      <w:sz w:val="18"/>
      <w:lang w:val="en-GB" w:eastAsia="en-US"/>
    </w:rPr>
  </w:style>
  <w:style w:type="character" w:styleId="PlaceholderText">
    <w:name w:val="Placeholder Text"/>
    <w:basedOn w:val="DefaultParagraphFont"/>
    <w:uiPriority w:val="99"/>
    <w:unhideWhenUsed/>
    <w:rsid w:val="00700E3E"/>
    <w:rPr>
      <w:color w:val="808080"/>
    </w:rPr>
  </w:style>
  <w:style w:type="character" w:customStyle="1" w:styleId="B1Zchn">
    <w:name w:val="B1 Zchn"/>
    <w:qFormat/>
    <w:rsid w:val="006963A0"/>
    <w:rPr>
      <w:lang w:eastAsia="en-US"/>
    </w:rPr>
  </w:style>
  <w:style w:type="paragraph" w:styleId="Revision">
    <w:name w:val="Revision"/>
    <w:hidden/>
    <w:uiPriority w:val="99"/>
    <w:semiHidden/>
    <w:rsid w:val="0067170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76226">
      <w:bodyDiv w:val="1"/>
      <w:marLeft w:val="0"/>
      <w:marRight w:val="0"/>
      <w:marTop w:val="0"/>
      <w:marBottom w:val="0"/>
      <w:divBdr>
        <w:top w:val="none" w:sz="0" w:space="0" w:color="auto"/>
        <w:left w:val="none" w:sz="0" w:space="0" w:color="auto"/>
        <w:bottom w:val="none" w:sz="0" w:space="0" w:color="auto"/>
        <w:right w:val="none" w:sz="0" w:space="0" w:color="auto"/>
      </w:divBdr>
    </w:div>
    <w:div w:id="414858887">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87512258">
      <w:bodyDiv w:val="1"/>
      <w:marLeft w:val="0"/>
      <w:marRight w:val="0"/>
      <w:marTop w:val="0"/>
      <w:marBottom w:val="0"/>
      <w:divBdr>
        <w:top w:val="none" w:sz="0" w:space="0" w:color="auto"/>
        <w:left w:val="none" w:sz="0" w:space="0" w:color="auto"/>
        <w:bottom w:val="none" w:sz="0" w:space="0" w:color="auto"/>
        <w:right w:val="none" w:sz="0" w:space="0" w:color="auto"/>
      </w:divBdr>
    </w:div>
    <w:div w:id="1000157070">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212134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22.vsdx"/><Relationship Id="rId18"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4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233.vsdx"/><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7F6E11-399B-45D5-B2BF-2053507D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2020-10-16T20:09:00Z</dcterms:created>
  <dcterms:modified xsi:type="dcterms:W3CDTF">2020-10-16T20:09:00Z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