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658D8C2C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#10</w:t>
      </w:r>
      <w:r w:rsidR="003B2260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1A3349" w:rsidRPr="001A3349">
        <w:rPr>
          <w:rFonts w:ascii="Arial" w:hAnsi="Arial" w:cs="Arial"/>
          <w:b/>
          <w:bCs/>
          <w:snapToGrid w:val="0"/>
          <w:sz w:val="24"/>
          <w:lang w:val="en-GB"/>
        </w:rPr>
        <w:t>R1-20</w:t>
      </w:r>
      <w:r w:rsidR="007F18F6">
        <w:rPr>
          <w:rFonts w:ascii="Arial" w:hAnsi="Arial" w:cs="Arial"/>
          <w:b/>
          <w:bCs/>
          <w:snapToGrid w:val="0"/>
          <w:sz w:val="24"/>
          <w:lang w:val="en-GB"/>
        </w:rPr>
        <w:t>08576</w:t>
      </w:r>
    </w:p>
    <w:p w14:paraId="461C0EE6" w14:textId="0EB72395" w:rsidR="00F94CAF" w:rsidRPr="00E441A1" w:rsidRDefault="003B2260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proofErr w:type="gramStart"/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proofErr w:type="gramEnd"/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>, October 26</w:t>
      </w:r>
      <w:r w:rsidRPr="003B226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 xml:space="preserve"> – November 13</w:t>
      </w:r>
      <w:r w:rsidRPr="003B226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>, 2020</w:t>
      </w:r>
    </w:p>
    <w:p w14:paraId="7FB91595" w14:textId="4F77EFE2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682A33">
        <w:rPr>
          <w:rFonts w:ascii="Times New Roman" w:hAnsi="Times New Roman"/>
          <w:sz w:val="24"/>
          <w:szCs w:val="24"/>
        </w:rPr>
        <w:t>8.1.2.3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2908365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1A3349" w:rsidRPr="001A3349">
        <w:rPr>
          <w:rFonts w:ascii="Times New Roman" w:hAnsi="Times New Roman"/>
          <w:sz w:val="24"/>
          <w:szCs w:val="24"/>
        </w:rPr>
        <w:t>Enhancements on beam management for multi-TRP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27DA66A1" w14:textId="25B1158B" w:rsidR="00F426F9" w:rsidRDefault="00F426F9" w:rsidP="00F426F9">
      <w:pPr>
        <w:ind w:firstLineChars="193" w:firstLine="425"/>
        <w:jc w:val="both"/>
        <w:rPr>
          <w:rFonts w:ascii="Times New Roman" w:hAnsi="Times New Roman"/>
        </w:rPr>
      </w:pPr>
      <w:r w:rsidRPr="0042054D">
        <w:rPr>
          <w:rFonts w:ascii="Times New Roman" w:hAnsi="Times New Roman"/>
        </w:rPr>
        <w:t xml:space="preserve">The approved WID [1] includes </w:t>
      </w:r>
      <w:r>
        <w:rPr>
          <w:rFonts w:ascii="Times New Roman" w:hAnsi="Times New Roman"/>
        </w:rPr>
        <w:t>enhancements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MIMO for NR</w:t>
      </w:r>
      <w:r w:rsidRPr="0042054D">
        <w:rPr>
          <w:rFonts w:ascii="Times New Roman" w:hAnsi="Times New Roman"/>
        </w:rPr>
        <w:t xml:space="preserve">, and main target of the enhancements is to enhance </w:t>
      </w:r>
      <w:r>
        <w:rPr>
          <w:rFonts w:ascii="Times New Roman" w:hAnsi="Times New Roman"/>
        </w:rPr>
        <w:t>multi-beam operation, multi-TRP transmission and reception, SRS and CSI measurement and reporting</w:t>
      </w:r>
      <w:r w:rsidRPr="0042054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Specifically </w:t>
      </w:r>
      <w:r w:rsidR="00B95588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multi-TRP</w:t>
      </w:r>
      <w:r w:rsidR="00925B55">
        <w:rPr>
          <w:rFonts w:ascii="Times New Roman" w:hAnsi="Times New Roman"/>
        </w:rPr>
        <w:t xml:space="preserve"> enhancements</w:t>
      </w:r>
      <w:r w:rsidRPr="0042054D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there are four </w:t>
      </w:r>
      <w:r w:rsidR="00B95588">
        <w:rPr>
          <w:rFonts w:ascii="Times New Roman" w:hAnsi="Times New Roman"/>
        </w:rPr>
        <w:t>sub-topics</w:t>
      </w:r>
      <w:r>
        <w:rPr>
          <w:rFonts w:ascii="Times New Roman" w:hAnsi="Times New Roman"/>
        </w:rPr>
        <w:t>, regarding reliability enhancement</w:t>
      </w:r>
      <w:r w:rsidR="00925B5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on PDCCH, PUSCH and PUCCH using multi-TRP, </w:t>
      </w:r>
      <w:r w:rsidRPr="00F426F9">
        <w:rPr>
          <w:rFonts w:ascii="Times New Roman" w:hAnsi="Times New Roman"/>
        </w:rPr>
        <w:t>inter-cell multi-TRP operations</w:t>
      </w:r>
      <w:r>
        <w:rPr>
          <w:rFonts w:ascii="Times New Roman" w:hAnsi="Times New Roman"/>
        </w:rPr>
        <w:t>, beam management for multi-TRP, and HST-SFN deployment, respectively</w:t>
      </w:r>
      <w:r w:rsidRPr="0042054D"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F426F9" w14:paraId="0677A450" w14:textId="77777777" w:rsidTr="003C5F3D">
        <w:tc>
          <w:tcPr>
            <w:tcW w:w="9017" w:type="dxa"/>
          </w:tcPr>
          <w:p w14:paraId="50457D42" w14:textId="77777777" w:rsidR="00F426F9" w:rsidRPr="00F426F9" w:rsidRDefault="00F426F9" w:rsidP="008153E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Enhancement on the support for multi-TRP deployment, targeting both FR1 and FR2:</w:t>
            </w:r>
          </w:p>
          <w:p w14:paraId="14E3367B" w14:textId="77777777" w:rsidR="00F426F9" w:rsidRPr="00F426F9" w:rsidRDefault="00F426F9" w:rsidP="008153E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6BADB691" w14:textId="77777777" w:rsidR="00F426F9" w:rsidRPr="00F426F9" w:rsidRDefault="00F426F9" w:rsidP="008153E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Identify and specify QCL/TCI-related enhancements to enable inter-cell multi-TRP operations, assuming multi-DCI based multi-PDSCH reception</w:t>
            </w:r>
          </w:p>
          <w:p w14:paraId="0241C720" w14:textId="77777777" w:rsidR="00F426F9" w:rsidRPr="00F426F9" w:rsidRDefault="00F426F9" w:rsidP="008153E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Evaluate and, if needed, specify beam-management-related enhancements for simultaneous multi-TRP transmission with multi-panel reception</w:t>
            </w:r>
          </w:p>
          <w:p w14:paraId="3080C036" w14:textId="77777777" w:rsidR="00F426F9" w:rsidRPr="00F426F9" w:rsidRDefault="00F426F9" w:rsidP="008153E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Enhancement to support HST-SFN deployment scenario:</w:t>
            </w:r>
          </w:p>
          <w:p w14:paraId="565AAA31" w14:textId="77777777" w:rsidR="00F426F9" w:rsidRPr="00F426F9" w:rsidRDefault="00F426F9" w:rsidP="008153EB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72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Identify and specify solution(s) on QCL assumption for DMRS, e.g. multiple QCL assumptions for the same DMRS port(s), targeting DL-only transmission</w:t>
            </w:r>
          </w:p>
          <w:p w14:paraId="66B34554" w14:textId="51A794AF" w:rsidR="00F426F9" w:rsidRPr="00F426F9" w:rsidRDefault="00F426F9" w:rsidP="008153EB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72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</w:tc>
      </w:tr>
    </w:tbl>
    <w:p w14:paraId="36E7455D" w14:textId="77777777" w:rsidR="00F426F9" w:rsidRDefault="00F426F9" w:rsidP="00F426F9">
      <w:pPr>
        <w:ind w:firstLineChars="193" w:firstLine="425"/>
        <w:jc w:val="both"/>
        <w:rPr>
          <w:rFonts w:ascii="Times New Roman" w:hAnsi="Times New Roman"/>
        </w:rPr>
      </w:pPr>
    </w:p>
    <w:p w14:paraId="42D18828" w14:textId="1E784BC7" w:rsidR="00E344F9" w:rsidRPr="007E318D" w:rsidRDefault="00F426F9" w:rsidP="00F426F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>
        <w:rPr>
          <w:rFonts w:ascii="Times New Roman" w:hAnsi="Times New Roman"/>
        </w:rPr>
        <w:t xml:space="preserve">discuss the </w:t>
      </w:r>
      <w:r w:rsidRPr="007E318D">
        <w:rPr>
          <w:rFonts w:ascii="Times New Roman" w:hAnsi="Times New Roman"/>
        </w:rPr>
        <w:t xml:space="preserve">enhancements </w:t>
      </w:r>
      <w:r>
        <w:rPr>
          <w:rFonts w:ascii="Times New Roman" w:hAnsi="Times New Roman"/>
        </w:rPr>
        <w:t xml:space="preserve">on </w:t>
      </w:r>
      <w:r w:rsidR="00925B55">
        <w:rPr>
          <w:rFonts w:ascii="Times New Roman" w:hAnsi="Times New Roman"/>
        </w:rPr>
        <w:t>beam management for multi-TRP including simultaneous multi-TRP transmission with UE multi-panel reception</w:t>
      </w:r>
      <w:r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7039A4A9" w:rsidR="006939BD" w:rsidRPr="003F1975" w:rsidRDefault="009808A2" w:rsidP="00281745">
      <w:pPr>
        <w:pStyle w:val="2"/>
      </w:pPr>
      <w:r>
        <w:rPr>
          <w:i w:val="0"/>
        </w:rPr>
        <w:t>Beam measurement and reporting e</w:t>
      </w:r>
      <w:r w:rsidR="00855A27">
        <w:rPr>
          <w:i w:val="0"/>
        </w:rPr>
        <w:t>nhancements for per-TRP beam management</w:t>
      </w:r>
    </w:p>
    <w:p w14:paraId="4C393D9A" w14:textId="28453FE7" w:rsidR="00855A27" w:rsidRDefault="00855A27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Rel-15/16 </w:t>
      </w:r>
      <w:r w:rsidR="00995CF2">
        <w:rPr>
          <w:rFonts w:ascii="Times New Roman" w:hAnsi="Times New Roman"/>
        </w:rPr>
        <w:t xml:space="preserve">beam management </w:t>
      </w:r>
      <w:r w:rsidR="00DC24AC">
        <w:rPr>
          <w:rFonts w:ascii="Times New Roman" w:hAnsi="Times New Roman"/>
        </w:rPr>
        <w:t xml:space="preserve">had </w:t>
      </w:r>
      <w:r>
        <w:rPr>
          <w:rFonts w:ascii="Times New Roman" w:hAnsi="Times New Roman"/>
        </w:rPr>
        <w:t>been designed for S</w:t>
      </w:r>
      <w:r w:rsidR="00995CF2">
        <w:rPr>
          <w:rFonts w:ascii="Times New Roman" w:hAnsi="Times New Roman"/>
        </w:rPr>
        <w:t>-</w:t>
      </w:r>
      <w:r>
        <w:rPr>
          <w:rFonts w:ascii="Times New Roman" w:hAnsi="Times New Roman"/>
        </w:rPr>
        <w:t>TRP operation and there is some room to optimize it for M</w:t>
      </w:r>
      <w:r w:rsidR="00DC24AC">
        <w:rPr>
          <w:rFonts w:ascii="Times New Roman" w:hAnsi="Times New Roman"/>
        </w:rPr>
        <w:t>-</w:t>
      </w:r>
      <w:r>
        <w:rPr>
          <w:rFonts w:ascii="Times New Roman" w:hAnsi="Times New Roman"/>
        </w:rPr>
        <w:t>TRP. In order to facilitate M</w:t>
      </w:r>
      <w:r w:rsidR="00DC24AC">
        <w:rPr>
          <w:rFonts w:ascii="Times New Roman" w:hAnsi="Times New Roman"/>
        </w:rPr>
        <w:t>-</w:t>
      </w:r>
      <w:r>
        <w:rPr>
          <w:rFonts w:ascii="Times New Roman" w:hAnsi="Times New Roman"/>
        </w:rPr>
        <w:t>TRP operation in FR2, UE would need to activate multiple panels for MTRP reception as discussed in Rel-16, i.e.</w:t>
      </w:r>
      <w:r w:rsidR="00DC24A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one Rx panel activated for each TRP. With this assumption, </w:t>
      </w:r>
      <w:r w:rsidR="00DC24AC">
        <w:rPr>
          <w:rFonts w:ascii="Times New Roman" w:hAnsi="Times New Roman"/>
        </w:rPr>
        <w:t xml:space="preserve">beam management </w:t>
      </w:r>
      <w:r>
        <w:rPr>
          <w:rFonts w:ascii="Times New Roman" w:hAnsi="Times New Roman"/>
        </w:rPr>
        <w:t>can be operated per TRP-UE</w:t>
      </w:r>
      <w:r w:rsidR="00DC24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panel pair basis, i.e.</w:t>
      </w:r>
      <w:r w:rsidR="00DC24A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BM for TRP#0-UE</w:t>
      </w:r>
      <w:r w:rsidR="00DC24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panel#0 pair and BM for TRP#1-UE</w:t>
      </w:r>
      <w:r w:rsidR="00DC24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panel#1 pair. </w:t>
      </w:r>
    </w:p>
    <w:p w14:paraId="425489A5" w14:textId="03B13F30" w:rsidR="00855A27" w:rsidRPr="001A3349" w:rsidRDefault="00855A27" w:rsidP="00E344F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3349">
        <w:rPr>
          <w:rFonts w:ascii="Times New Roman" w:hAnsi="Times New Roman"/>
          <w:b/>
          <w:i/>
        </w:rPr>
        <w:t>Proposal</w:t>
      </w:r>
      <w:r w:rsidR="00DC24AC" w:rsidRPr="001A3349">
        <w:rPr>
          <w:rFonts w:ascii="Times New Roman" w:hAnsi="Times New Roman"/>
          <w:b/>
          <w:i/>
        </w:rPr>
        <w:t xml:space="preserve"> #</w:t>
      </w:r>
      <w:r w:rsidRPr="001A3349">
        <w:rPr>
          <w:rFonts w:ascii="Times New Roman" w:hAnsi="Times New Roman"/>
          <w:b/>
          <w:i/>
        </w:rPr>
        <w:t>1: B</w:t>
      </w:r>
      <w:r w:rsidR="00DC24AC" w:rsidRPr="001A3349">
        <w:rPr>
          <w:rFonts w:ascii="Times New Roman" w:hAnsi="Times New Roman"/>
          <w:b/>
          <w:i/>
        </w:rPr>
        <w:t>eam management</w:t>
      </w:r>
      <w:r w:rsidRPr="001A3349">
        <w:rPr>
          <w:rFonts w:ascii="Times New Roman" w:hAnsi="Times New Roman"/>
          <w:b/>
          <w:i/>
        </w:rPr>
        <w:t xml:space="preserve"> enhancement can be considered for multiple pairs of TRP-UE</w:t>
      </w:r>
      <w:r w:rsidR="00DC24AC" w:rsidRPr="001A3349">
        <w:rPr>
          <w:rFonts w:ascii="Times New Roman" w:hAnsi="Times New Roman"/>
          <w:b/>
          <w:i/>
        </w:rPr>
        <w:t xml:space="preserve"> </w:t>
      </w:r>
      <w:r w:rsidRPr="001A3349">
        <w:rPr>
          <w:rFonts w:ascii="Times New Roman" w:hAnsi="Times New Roman"/>
          <w:b/>
          <w:i/>
        </w:rPr>
        <w:t>panel.</w:t>
      </w:r>
    </w:p>
    <w:p w14:paraId="215FEC68" w14:textId="77777777" w:rsidR="00DC24AC" w:rsidRDefault="00DC24AC" w:rsidP="00537C10">
      <w:pPr>
        <w:ind w:firstLineChars="193" w:firstLine="425"/>
        <w:jc w:val="both"/>
        <w:rPr>
          <w:rFonts w:ascii="Times New Roman" w:hAnsi="Times New Roman"/>
        </w:rPr>
      </w:pPr>
    </w:p>
    <w:p w14:paraId="70B57DC4" w14:textId="64865621" w:rsidR="00537C10" w:rsidRDefault="009808A2" w:rsidP="00537C1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855A27">
        <w:rPr>
          <w:rFonts w:ascii="Times New Roman" w:hAnsi="Times New Roman"/>
        </w:rPr>
        <w:t>ne potential enhancement is the beam measurement</w:t>
      </w:r>
      <w:r w:rsidR="00DC24AC">
        <w:rPr>
          <w:rFonts w:ascii="Times New Roman" w:hAnsi="Times New Roman"/>
        </w:rPr>
        <w:t xml:space="preserve"> and</w:t>
      </w:r>
      <w:r w:rsidR="00855A27">
        <w:rPr>
          <w:rFonts w:ascii="Times New Roman" w:hAnsi="Times New Roman"/>
        </w:rPr>
        <w:t xml:space="preserve"> reporting. </w:t>
      </w:r>
      <w:r w:rsidR="00D94623">
        <w:rPr>
          <w:rFonts w:ascii="Times New Roman" w:hAnsi="Times New Roman"/>
        </w:rPr>
        <w:t xml:space="preserve">Regarding beam management for </w:t>
      </w:r>
      <w:r w:rsidR="00D94623" w:rsidRPr="00115F6B">
        <w:rPr>
          <w:rFonts w:ascii="Times New Roman" w:hAnsi="Times New Roman"/>
        </w:rPr>
        <w:t>simultaneous multi-TRP transmission with multi-panel reception</w:t>
      </w:r>
      <w:r w:rsidR="00D94623">
        <w:rPr>
          <w:rFonts w:ascii="Times New Roman" w:hAnsi="Times New Roman"/>
        </w:rPr>
        <w:t>,</w:t>
      </w:r>
      <w:r w:rsidR="008967EF">
        <w:rPr>
          <w:rFonts w:ascii="Times New Roman" w:hAnsi="Times New Roman"/>
        </w:rPr>
        <w:t xml:space="preserve"> </w:t>
      </w:r>
      <w:r w:rsidR="0045463A">
        <w:rPr>
          <w:rFonts w:ascii="Times New Roman" w:hAnsi="Times New Roman"/>
        </w:rPr>
        <w:t xml:space="preserve">SSB/CSI-RS based </w:t>
      </w:r>
      <w:r w:rsidR="008967EF">
        <w:rPr>
          <w:rFonts w:ascii="Times New Roman" w:hAnsi="Times New Roman"/>
        </w:rPr>
        <w:t>beam reporting mechanism</w:t>
      </w:r>
      <w:r w:rsidR="0045463A">
        <w:rPr>
          <w:rFonts w:ascii="Times New Roman" w:hAnsi="Times New Roman"/>
        </w:rPr>
        <w:t xml:space="preserve"> can be enhanced. </w:t>
      </w:r>
      <w:r w:rsidR="00706B3A">
        <w:rPr>
          <w:rFonts w:ascii="Times New Roman" w:hAnsi="Times New Roman"/>
        </w:rPr>
        <w:t>In the current specification, for SSB/CSI-RS based beam reporting,</w:t>
      </w:r>
      <w:r w:rsidR="00D3778D">
        <w:rPr>
          <w:rFonts w:ascii="Times New Roman" w:hAnsi="Times New Roman"/>
        </w:rPr>
        <w:t xml:space="preserve"> a</w:t>
      </w:r>
      <w:r w:rsidR="00706B3A">
        <w:rPr>
          <w:rFonts w:ascii="Times New Roman" w:hAnsi="Times New Roman"/>
        </w:rPr>
        <w:t xml:space="preserve">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>
        <w:rPr>
          <w:rFonts w:ascii="Times New Roman" w:hAnsi="Times New Roman"/>
          <w:i/>
        </w:rPr>
        <w:t>R</w:t>
      </w:r>
      <w:r w:rsidR="00706B3A" w:rsidRPr="00706B3A">
        <w:rPr>
          <w:rFonts w:ascii="Times New Roman" w:hAnsi="Times New Roman"/>
          <w:i/>
        </w:rPr>
        <w:t>esourceConfig</w:t>
      </w:r>
      <w:proofErr w:type="spellEnd"/>
      <w:r w:rsidR="00706B3A">
        <w:rPr>
          <w:rFonts w:ascii="Times New Roman" w:hAnsi="Times New Roman"/>
        </w:rPr>
        <w:t xml:space="preserve"> which is composed of NZP-CSI-RS resource set(s) and/or SSB resource set(s) can be configured for</w:t>
      </w:r>
      <w:r w:rsidR="00D3778D">
        <w:rPr>
          <w:rFonts w:ascii="Times New Roman" w:hAnsi="Times New Roman"/>
        </w:rPr>
        <w:t xml:space="preserve"> a</w:t>
      </w:r>
      <w:r w:rsidR="00706B3A">
        <w:rPr>
          <w:rFonts w:ascii="Times New Roman" w:hAnsi="Times New Roman"/>
        </w:rPr>
        <w:t xml:space="preserve">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 w:rsidRPr="00706B3A">
        <w:rPr>
          <w:rFonts w:ascii="Times New Roman" w:hAnsi="Times New Roman"/>
          <w:i/>
        </w:rPr>
        <w:t>ReportConfig</w:t>
      </w:r>
      <w:proofErr w:type="spellEnd"/>
      <w:r w:rsidR="00706B3A">
        <w:rPr>
          <w:rFonts w:ascii="Times New Roman" w:hAnsi="Times New Roman"/>
        </w:rPr>
        <w:t>. Then</w:t>
      </w:r>
      <w:r w:rsidR="00D3778D">
        <w:rPr>
          <w:rFonts w:ascii="Times New Roman" w:hAnsi="Times New Roman"/>
        </w:rPr>
        <w:t>,</w:t>
      </w:r>
      <w:r w:rsidR="00706B3A">
        <w:rPr>
          <w:rFonts w:ascii="Times New Roman" w:hAnsi="Times New Roman"/>
        </w:rPr>
        <w:t xml:space="preserve"> according to the </w:t>
      </w:r>
      <w:proofErr w:type="spellStart"/>
      <w:r w:rsidR="00706B3A" w:rsidRPr="00706B3A">
        <w:rPr>
          <w:rFonts w:ascii="Times New Roman" w:hAnsi="Times New Roman"/>
          <w:i/>
        </w:rPr>
        <w:t>reportQuantity</w:t>
      </w:r>
      <w:proofErr w:type="spellEnd"/>
      <w:r w:rsidR="00706B3A">
        <w:rPr>
          <w:rFonts w:ascii="Times New Roman" w:hAnsi="Times New Roman"/>
        </w:rPr>
        <w:t xml:space="preserve"> of the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 w:rsidRPr="00706B3A">
        <w:rPr>
          <w:rFonts w:ascii="Times New Roman" w:hAnsi="Times New Roman"/>
          <w:i/>
        </w:rPr>
        <w:t>ReportConfig</w:t>
      </w:r>
      <w:proofErr w:type="spellEnd"/>
      <w:r w:rsidR="00706B3A">
        <w:rPr>
          <w:rFonts w:ascii="Times New Roman" w:hAnsi="Times New Roman"/>
        </w:rPr>
        <w:t xml:space="preserve">, maximum 4 best </w:t>
      </w:r>
      <w:r w:rsidR="00D3778D">
        <w:rPr>
          <w:rFonts w:ascii="Times New Roman" w:hAnsi="Times New Roman"/>
        </w:rPr>
        <w:t xml:space="preserve">CSI-RS </w:t>
      </w:r>
      <w:r w:rsidR="00706B3A">
        <w:rPr>
          <w:rFonts w:ascii="Times New Roman" w:hAnsi="Times New Roman"/>
        </w:rPr>
        <w:t>beam(s)</w:t>
      </w:r>
      <w:r w:rsidR="00D3778D">
        <w:rPr>
          <w:rFonts w:ascii="Times New Roman" w:hAnsi="Times New Roman"/>
        </w:rPr>
        <w:t xml:space="preserve"> or SSB beam(s)</w:t>
      </w:r>
      <w:r w:rsidR="00706B3A">
        <w:rPr>
          <w:rFonts w:ascii="Times New Roman" w:hAnsi="Times New Roman"/>
        </w:rPr>
        <w:t xml:space="preserve"> </w:t>
      </w:r>
      <w:r w:rsidR="00D3778D">
        <w:rPr>
          <w:rFonts w:ascii="Times New Roman" w:hAnsi="Times New Roman"/>
        </w:rPr>
        <w:t>with</w:t>
      </w:r>
      <w:r w:rsidR="00706B3A">
        <w:rPr>
          <w:rFonts w:ascii="Times New Roman" w:hAnsi="Times New Roman"/>
        </w:rPr>
        <w:t xml:space="preserve">in the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>
        <w:rPr>
          <w:rFonts w:ascii="Times New Roman" w:hAnsi="Times New Roman"/>
          <w:i/>
        </w:rPr>
        <w:t>R</w:t>
      </w:r>
      <w:r w:rsidR="00706B3A" w:rsidRPr="00706B3A">
        <w:rPr>
          <w:rFonts w:ascii="Times New Roman" w:hAnsi="Times New Roman"/>
          <w:i/>
        </w:rPr>
        <w:t>esourceConfig</w:t>
      </w:r>
      <w:proofErr w:type="spellEnd"/>
      <w:r w:rsidR="00706B3A">
        <w:rPr>
          <w:rFonts w:ascii="Times New Roman" w:hAnsi="Times New Roman"/>
        </w:rPr>
        <w:t xml:space="preserve"> </w:t>
      </w:r>
      <w:r w:rsidR="00716E25">
        <w:rPr>
          <w:rFonts w:ascii="Times New Roman" w:hAnsi="Times New Roman"/>
        </w:rPr>
        <w:t>are</w:t>
      </w:r>
      <w:r w:rsidR="00706B3A">
        <w:rPr>
          <w:rFonts w:ascii="Times New Roman" w:hAnsi="Times New Roman"/>
        </w:rPr>
        <w:t xml:space="preserve"> reported by</w:t>
      </w:r>
      <w:r w:rsidR="00A45524">
        <w:rPr>
          <w:rFonts w:ascii="Times New Roman" w:hAnsi="Times New Roman"/>
        </w:rPr>
        <w:t xml:space="preserve"> UE with</w:t>
      </w:r>
      <w:r w:rsidR="00706B3A">
        <w:rPr>
          <w:rFonts w:ascii="Times New Roman" w:hAnsi="Times New Roman"/>
        </w:rPr>
        <w:t xml:space="preserve"> measuring </w:t>
      </w:r>
      <w:r w:rsidR="00716E25">
        <w:rPr>
          <w:rFonts w:ascii="Times New Roman" w:hAnsi="Times New Roman"/>
        </w:rPr>
        <w:t xml:space="preserve">their </w:t>
      </w:r>
      <w:r w:rsidR="00706B3A">
        <w:rPr>
          <w:rFonts w:ascii="Times New Roman" w:hAnsi="Times New Roman"/>
        </w:rPr>
        <w:t>L1-RSRP</w:t>
      </w:r>
      <w:r w:rsidR="00716E25">
        <w:rPr>
          <w:rFonts w:ascii="Times New Roman" w:hAnsi="Times New Roman"/>
        </w:rPr>
        <w:t>s</w:t>
      </w:r>
      <w:r w:rsidR="00706B3A">
        <w:rPr>
          <w:rFonts w:ascii="Times New Roman" w:hAnsi="Times New Roman"/>
        </w:rPr>
        <w:t xml:space="preserve"> or L1-SINR</w:t>
      </w:r>
      <w:r w:rsidR="00716E25">
        <w:rPr>
          <w:rFonts w:ascii="Times New Roman" w:hAnsi="Times New Roman"/>
        </w:rPr>
        <w:t>s</w:t>
      </w:r>
      <w:r w:rsidR="00CB1B5A">
        <w:rPr>
          <w:rFonts w:ascii="Times New Roman" w:hAnsi="Times New Roman"/>
        </w:rPr>
        <w:t>, if the group-based reporting is disabled</w:t>
      </w:r>
      <w:r w:rsidR="00706B3A">
        <w:rPr>
          <w:rFonts w:ascii="Times New Roman" w:hAnsi="Times New Roman"/>
        </w:rPr>
        <w:t>.</w:t>
      </w:r>
      <w:r w:rsidR="00CB1B5A">
        <w:rPr>
          <w:rFonts w:ascii="Times New Roman" w:hAnsi="Times New Roman"/>
        </w:rPr>
        <w:t xml:space="preserve"> Otherwise, if the group-based reporting is enabled, best 2 CSI-RS beam(s) or SSB beam(s) within the </w:t>
      </w:r>
      <w:r w:rsidR="00CB1B5A" w:rsidRPr="00706B3A">
        <w:rPr>
          <w:rFonts w:ascii="Times New Roman" w:hAnsi="Times New Roman"/>
          <w:i/>
        </w:rPr>
        <w:t>CSI-</w:t>
      </w:r>
      <w:proofErr w:type="spellStart"/>
      <w:r w:rsidR="00CB1B5A">
        <w:rPr>
          <w:rFonts w:ascii="Times New Roman" w:hAnsi="Times New Roman"/>
          <w:i/>
        </w:rPr>
        <w:t>R</w:t>
      </w:r>
      <w:r w:rsidR="00CB1B5A" w:rsidRPr="00706B3A">
        <w:rPr>
          <w:rFonts w:ascii="Times New Roman" w:hAnsi="Times New Roman"/>
          <w:i/>
        </w:rPr>
        <w:t>esourceConfig</w:t>
      </w:r>
      <w:proofErr w:type="spellEnd"/>
      <w:r w:rsidR="00CB1B5A">
        <w:rPr>
          <w:rFonts w:ascii="Times New Roman" w:hAnsi="Times New Roman"/>
        </w:rPr>
        <w:t xml:space="preserve"> are reported by UE, where the best 2 beams can be received simultaneously.</w:t>
      </w:r>
    </w:p>
    <w:p w14:paraId="4C2572EB" w14:textId="77777777" w:rsidR="00A27A5E" w:rsidRDefault="00A27A5E" w:rsidP="00537C10">
      <w:pPr>
        <w:ind w:firstLineChars="193" w:firstLine="425"/>
        <w:jc w:val="both"/>
        <w:rPr>
          <w:rFonts w:ascii="Times New Roman" w:hAnsi="Times New Roman"/>
        </w:rPr>
      </w:pPr>
    </w:p>
    <w:p w14:paraId="6E32B60C" w14:textId="3D13AE9E" w:rsidR="00A2348A" w:rsidRDefault="00A2348A" w:rsidP="00537C1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>the last meeting, enhancement on the beam measurement and reporting for M-TRP had been discussed and it had been agreed as below: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2348A" w14:paraId="027E3EAA" w14:textId="77777777" w:rsidTr="00A2348A">
        <w:tc>
          <w:tcPr>
            <w:tcW w:w="9017" w:type="dxa"/>
          </w:tcPr>
          <w:p w14:paraId="497688C9" w14:textId="77777777" w:rsidR="00A2348A" w:rsidRPr="00A2348A" w:rsidRDefault="00A2348A" w:rsidP="00A2348A">
            <w:pPr>
              <w:spacing w:after="0" w:line="240" w:lineRule="auto"/>
              <w:rPr>
                <w:rFonts w:eastAsia="SimSun" w:cs="Times"/>
              </w:rPr>
            </w:pPr>
            <w:r w:rsidRPr="00A2348A">
              <w:rPr>
                <w:rFonts w:eastAsia="SimSun" w:cs="Times"/>
                <w:b/>
                <w:b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14:paraId="636A67C0" w14:textId="77777777" w:rsidR="00A2348A" w:rsidRPr="00A2348A" w:rsidRDefault="00A2348A" w:rsidP="00A2348A">
            <w:pPr>
              <w:spacing w:after="0" w:line="240" w:lineRule="auto"/>
              <w:rPr>
                <w:rFonts w:eastAsia="SimSun" w:cs="Times"/>
                <w:lang w:val="en-GB" w:eastAsia="en-US"/>
              </w:rPr>
            </w:pPr>
            <w:r w:rsidRPr="00A2348A">
              <w:rPr>
                <w:rFonts w:eastAsia="SimSun" w:cs="Times"/>
                <w:color w:val="000000"/>
                <w:szCs w:val="20"/>
                <w:lang w:eastAsia="zh-CN"/>
              </w:rPr>
              <w:t xml:space="preserve">For L1-RSRP, consider measurement / reporting enhancement to facilitate inter-TRP beam pairing </w:t>
            </w:r>
          </w:p>
          <w:p w14:paraId="041B1DB3" w14:textId="77777777" w:rsidR="00A2348A" w:rsidRPr="00A2348A" w:rsidRDefault="00A2348A" w:rsidP="008153E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szCs w:val="20"/>
                <w:lang w:eastAsia="x-none"/>
              </w:rPr>
            </w:pPr>
            <w:r w:rsidRPr="00A2348A">
              <w:rPr>
                <w:rFonts w:eastAsia="SimSun" w:cs="Times"/>
                <w:szCs w:val="20"/>
                <w:lang w:eastAsia="x-none"/>
              </w:rPr>
              <w:t>Option-1: Group-based reporting,  </w:t>
            </w:r>
          </w:p>
          <w:p w14:paraId="1F4F138D" w14:textId="77777777" w:rsidR="00A2348A" w:rsidRPr="00A2348A" w:rsidRDefault="00A2348A" w:rsidP="008153EB">
            <w:pPr>
              <w:numPr>
                <w:ilvl w:val="1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szCs w:val="20"/>
                <w:lang w:eastAsia="x-none"/>
              </w:rPr>
            </w:pPr>
            <w:r w:rsidRPr="00A2348A">
              <w:rPr>
                <w:rFonts w:eastAsia="SimSun" w:cs="Times"/>
                <w:szCs w:val="20"/>
                <w:lang w:eastAsia="x-none"/>
              </w:rPr>
              <w:t>e.g., beam restriction to facilitate inter-TRP pairing.</w:t>
            </w:r>
          </w:p>
          <w:p w14:paraId="37ADD28D" w14:textId="77777777" w:rsidR="00A2348A" w:rsidRPr="00A2348A" w:rsidRDefault="00A2348A" w:rsidP="008153E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szCs w:val="20"/>
                <w:lang w:eastAsia="x-none"/>
              </w:rPr>
            </w:pPr>
            <w:r w:rsidRPr="00A2348A">
              <w:rPr>
                <w:rFonts w:eastAsia="SimSun" w:cs="Times"/>
                <w:szCs w:val="20"/>
                <w:lang w:eastAsia="x-none"/>
              </w:rPr>
              <w:t>Option-2: Non-group-based reporting</w:t>
            </w:r>
          </w:p>
          <w:p w14:paraId="22734C42" w14:textId="77777777" w:rsidR="00A2348A" w:rsidRPr="00A2348A" w:rsidRDefault="00A2348A" w:rsidP="00A2348A">
            <w:pPr>
              <w:spacing w:after="0" w:line="240" w:lineRule="auto"/>
              <w:jc w:val="both"/>
              <w:rPr>
                <w:rFonts w:eastAsia="SimSun" w:cs="Times"/>
                <w:szCs w:val="24"/>
                <w:lang w:val="en-GB" w:eastAsia="zh-CN"/>
              </w:rPr>
            </w:pPr>
            <w:r w:rsidRPr="00A2348A">
              <w:rPr>
                <w:rFonts w:eastAsia="SimSun" w:cs="Times"/>
                <w:color w:val="000000"/>
                <w:szCs w:val="20"/>
                <w:lang w:eastAsia="zh-CN"/>
              </w:rPr>
              <w:t> </w:t>
            </w:r>
          </w:p>
          <w:p w14:paraId="3C413C12" w14:textId="77777777" w:rsidR="00A2348A" w:rsidRPr="00A2348A" w:rsidRDefault="00A2348A" w:rsidP="00A2348A">
            <w:pPr>
              <w:spacing w:after="0" w:line="240" w:lineRule="auto"/>
              <w:rPr>
                <w:rFonts w:eastAsia="SimSun" w:cs="Times"/>
              </w:rPr>
            </w:pPr>
            <w:r w:rsidRPr="00A2348A">
              <w:rPr>
                <w:rFonts w:eastAsia="SimSun" w:cs="Times"/>
                <w:b/>
                <w:b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14:paraId="2DAA4BF1" w14:textId="77777777" w:rsidR="00A2348A" w:rsidRPr="00A2348A" w:rsidRDefault="00A2348A" w:rsidP="00A2348A">
            <w:pPr>
              <w:spacing w:after="0" w:line="240" w:lineRule="auto"/>
              <w:rPr>
                <w:rFonts w:eastAsia="SimSun" w:cs="Calibri"/>
                <w:color w:val="000000"/>
                <w:szCs w:val="20"/>
                <w:lang w:val="en-GB" w:eastAsia="en-US"/>
              </w:rPr>
            </w:pPr>
            <w:r w:rsidRPr="00A2348A">
              <w:rPr>
                <w:rFonts w:eastAsia="SimSun" w:cs="Times"/>
                <w:lang w:eastAsia="zh-CN"/>
              </w:rPr>
              <w:t>Evaluate and study at least but not limited to the following issues for multi-beam enhancement</w:t>
            </w:r>
          </w:p>
          <w:p w14:paraId="79302860" w14:textId="77777777" w:rsidR="00A2348A" w:rsidRPr="00A2348A" w:rsidRDefault="00A2348A" w:rsidP="008153E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Calibri"/>
                <w:szCs w:val="24"/>
                <w:lang w:eastAsia="x-none"/>
              </w:rPr>
            </w:pPr>
            <w:r w:rsidRPr="00A2348A">
              <w:rPr>
                <w:rFonts w:eastAsia="SimSun" w:cs="Times"/>
                <w:lang w:eastAsia="x-none"/>
              </w:rPr>
              <w:t>Issue 1: Consideration of inter-beam interference</w:t>
            </w:r>
          </w:p>
          <w:p w14:paraId="4789E42F" w14:textId="77777777" w:rsidR="00A2348A" w:rsidRPr="00A2348A" w:rsidRDefault="00A2348A" w:rsidP="008153E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A2348A">
              <w:rPr>
                <w:rFonts w:eastAsia="SimSun" w:cs="Times"/>
                <w:lang w:eastAsia="x-none"/>
              </w:rPr>
              <w:t>Issue 2: For group-based reporting, increased number of groups and/or beams per group</w:t>
            </w:r>
          </w:p>
          <w:p w14:paraId="1003BBEA" w14:textId="77777777" w:rsidR="00A2348A" w:rsidRPr="00A2348A" w:rsidRDefault="00A2348A" w:rsidP="008153E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A2348A">
              <w:rPr>
                <w:rFonts w:eastAsia="SimSun" w:cs="Times"/>
                <w:lang w:eastAsia="x-none"/>
              </w:rPr>
              <w:t>Issue 3: UE Rx panel related beam measurement/report</w:t>
            </w:r>
          </w:p>
          <w:p w14:paraId="771F2FEB" w14:textId="7A4CB581" w:rsidR="00A2348A" w:rsidRDefault="00A2348A" w:rsidP="00A2348A">
            <w:pPr>
              <w:spacing w:after="0"/>
              <w:jc w:val="both"/>
              <w:rPr>
                <w:rFonts w:ascii="Times New Roman" w:hAnsi="Times New Roman"/>
              </w:rPr>
            </w:pPr>
            <w:r w:rsidRPr="00A2348A">
              <w:rPr>
                <w:rFonts w:eastAsia="SimSun" w:cs="Times"/>
                <w:lang w:eastAsia="zh-CN"/>
              </w:rPr>
              <w:t>NOTE: “UE panel” is used for discussion purpose only</w:t>
            </w:r>
          </w:p>
        </w:tc>
      </w:tr>
    </w:tbl>
    <w:p w14:paraId="3231D70C" w14:textId="77777777" w:rsidR="00A2348A" w:rsidRDefault="00A2348A" w:rsidP="00537C10">
      <w:pPr>
        <w:ind w:firstLineChars="193" w:firstLine="425"/>
        <w:jc w:val="both"/>
        <w:rPr>
          <w:rFonts w:ascii="Times New Roman" w:hAnsi="Times New Roman"/>
        </w:rPr>
      </w:pPr>
    </w:p>
    <w:p w14:paraId="6A78A49E" w14:textId="10A31AD7" w:rsidR="003D0D24" w:rsidRDefault="0078420E" w:rsidP="00537C1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irstly,</w:t>
      </w:r>
      <w:r>
        <w:rPr>
          <w:rFonts w:ascii="Times New Roman" w:hAnsi="Times New Roman"/>
        </w:rPr>
        <w:t xml:space="preserve"> for </w:t>
      </w:r>
      <w:r w:rsidR="003D0D24">
        <w:rPr>
          <w:rFonts w:ascii="Times New Roman" w:hAnsi="Times New Roman"/>
        </w:rPr>
        <w:t>M-TRP</w:t>
      </w:r>
      <w:r>
        <w:rPr>
          <w:rFonts w:ascii="Times New Roman" w:hAnsi="Times New Roman"/>
        </w:rPr>
        <w:t xml:space="preserve"> beam measurement and reporting, both option-1(group-based beam reporting) and option-2(Non-group-based reporting) should be considered to </w:t>
      </w:r>
      <w:r w:rsidRPr="0078420E">
        <w:rPr>
          <w:rFonts w:ascii="Times New Roman" w:hAnsi="Times New Roman"/>
        </w:rPr>
        <w:t>facilitate inter-TRP beam pairing</w:t>
      </w:r>
      <w:r>
        <w:rPr>
          <w:rFonts w:ascii="Times New Roman" w:hAnsi="Times New Roman"/>
        </w:rPr>
        <w:t xml:space="preserve"> as a baseline. </w:t>
      </w:r>
    </w:p>
    <w:p w14:paraId="02F6B42E" w14:textId="4760642D" w:rsidR="004305D5" w:rsidRPr="0078420E" w:rsidRDefault="004305D5" w:rsidP="00537C10">
      <w:pPr>
        <w:ind w:firstLineChars="193" w:firstLine="425"/>
        <w:jc w:val="both"/>
        <w:rPr>
          <w:rFonts w:ascii="Times New Roman" w:hAnsi="Times New Roman"/>
          <w:color w:val="FF0000"/>
        </w:rPr>
      </w:pPr>
      <w:r w:rsidRPr="00FA718C">
        <w:rPr>
          <w:rFonts w:ascii="Times New Roman" w:hAnsi="Times New Roman"/>
        </w:rPr>
        <w:t xml:space="preserve">In order to </w:t>
      </w:r>
      <w:r w:rsidR="00716E25" w:rsidRPr="00FA718C">
        <w:rPr>
          <w:rFonts w:ascii="Times New Roman" w:hAnsi="Times New Roman"/>
        </w:rPr>
        <w:t xml:space="preserve">support </w:t>
      </w:r>
      <w:r w:rsidRPr="00FA718C">
        <w:rPr>
          <w:rFonts w:ascii="Times New Roman" w:hAnsi="Times New Roman"/>
        </w:rPr>
        <w:t xml:space="preserve">M-TRP specific </w:t>
      </w:r>
      <w:r w:rsidR="004B3892">
        <w:rPr>
          <w:rFonts w:ascii="Times New Roman" w:hAnsi="Times New Roman"/>
        </w:rPr>
        <w:t>non-</w:t>
      </w:r>
      <w:r w:rsidR="003D0D24">
        <w:rPr>
          <w:rFonts w:ascii="Times New Roman" w:hAnsi="Times New Roman"/>
        </w:rPr>
        <w:t>group-based beam reporting</w:t>
      </w:r>
      <w:r w:rsidRPr="00FA718C">
        <w:rPr>
          <w:rFonts w:ascii="Times New Roman" w:hAnsi="Times New Roman"/>
        </w:rPr>
        <w:t xml:space="preserve">, NZP-CSI-RS resource set(s) and/or SSB resource set(s) can be grouped with two or more groups in a </w:t>
      </w:r>
      <w:r w:rsidRPr="00FA718C">
        <w:rPr>
          <w:rFonts w:ascii="Times New Roman" w:hAnsi="Times New Roman"/>
          <w:i/>
        </w:rPr>
        <w:t>CSI-</w:t>
      </w:r>
      <w:proofErr w:type="spellStart"/>
      <w:r w:rsidRPr="00FA718C">
        <w:rPr>
          <w:rFonts w:ascii="Times New Roman" w:hAnsi="Times New Roman"/>
          <w:i/>
        </w:rPr>
        <w:t>ResourceConfig</w:t>
      </w:r>
      <w:proofErr w:type="spellEnd"/>
      <w:r w:rsidRPr="00FA718C">
        <w:rPr>
          <w:rFonts w:ascii="Times New Roman" w:hAnsi="Times New Roman"/>
        </w:rPr>
        <w:t xml:space="preserve">. If each group </w:t>
      </w:r>
      <w:r w:rsidR="00716E25" w:rsidRPr="00FA718C">
        <w:rPr>
          <w:rFonts w:ascii="Times New Roman" w:hAnsi="Times New Roman"/>
        </w:rPr>
        <w:t>is intended for</w:t>
      </w:r>
      <w:r w:rsidRPr="00FA718C">
        <w:rPr>
          <w:rFonts w:ascii="Times New Roman" w:hAnsi="Times New Roman"/>
        </w:rPr>
        <w:t xml:space="preserve"> each</w:t>
      </w:r>
      <w:r w:rsidR="00716E25" w:rsidRPr="00FA718C">
        <w:rPr>
          <w:rFonts w:ascii="Times New Roman" w:hAnsi="Times New Roman"/>
        </w:rPr>
        <w:t xml:space="preserve"> pair of </w:t>
      </w:r>
      <w:r w:rsidRPr="00FA718C">
        <w:rPr>
          <w:rFonts w:ascii="Times New Roman" w:hAnsi="Times New Roman"/>
        </w:rPr>
        <w:t>TRP</w:t>
      </w:r>
      <w:r w:rsidR="00716E25" w:rsidRPr="00FA718C">
        <w:rPr>
          <w:rFonts w:ascii="Times New Roman" w:hAnsi="Times New Roman"/>
        </w:rPr>
        <w:t xml:space="preserve">-UE panel, </w:t>
      </w:r>
      <w:r w:rsidR="00DF7A40" w:rsidRPr="00FA718C">
        <w:rPr>
          <w:rFonts w:ascii="Times New Roman" w:hAnsi="Times New Roman"/>
        </w:rPr>
        <w:t xml:space="preserve">a UE can report </w:t>
      </w:r>
      <w:r w:rsidR="00455E79" w:rsidRPr="00FA718C">
        <w:rPr>
          <w:rFonts w:ascii="Times New Roman" w:hAnsi="Times New Roman"/>
        </w:rPr>
        <w:t xml:space="preserve">each </w:t>
      </w:r>
      <w:r w:rsidR="00DF7A40" w:rsidRPr="00FA718C">
        <w:rPr>
          <w:rFonts w:ascii="Times New Roman" w:hAnsi="Times New Roman"/>
        </w:rPr>
        <w:t xml:space="preserve">best </w:t>
      </w:r>
      <w:r w:rsidR="00DF7A40" w:rsidRPr="00FA718C">
        <w:rPr>
          <w:rFonts w:ascii="Times New Roman" w:hAnsi="Times New Roman"/>
          <w:i/>
        </w:rPr>
        <w:t>N</w:t>
      </w:r>
      <w:r w:rsidR="00DF7A40" w:rsidRPr="00FA718C">
        <w:rPr>
          <w:rFonts w:ascii="Times New Roman" w:hAnsi="Times New Roman"/>
        </w:rPr>
        <w:t xml:space="preserve"> beam(s) </w:t>
      </w:r>
      <w:r w:rsidR="00716E25" w:rsidRPr="00FA718C">
        <w:rPr>
          <w:rFonts w:ascii="Times New Roman" w:hAnsi="Times New Roman"/>
        </w:rPr>
        <w:t>per</w:t>
      </w:r>
      <w:r w:rsidR="00DF7A40" w:rsidRPr="00FA718C">
        <w:rPr>
          <w:rFonts w:ascii="Times New Roman" w:hAnsi="Times New Roman"/>
        </w:rPr>
        <w:t xml:space="preserve"> </w:t>
      </w:r>
      <w:r w:rsidR="00716E25" w:rsidRPr="00FA718C">
        <w:rPr>
          <w:rFonts w:ascii="Times New Roman" w:hAnsi="Times New Roman"/>
        </w:rPr>
        <w:t xml:space="preserve">each </w:t>
      </w:r>
      <w:r w:rsidR="00DF7A40" w:rsidRPr="00FA718C">
        <w:rPr>
          <w:rFonts w:ascii="Times New Roman" w:hAnsi="Times New Roman"/>
        </w:rPr>
        <w:t>group of NZP-CSI-RS resource(s) or SSB resource(s)</w:t>
      </w:r>
      <w:r w:rsidR="00716E25" w:rsidRPr="00FA718C">
        <w:rPr>
          <w:rFonts w:ascii="Times New Roman" w:hAnsi="Times New Roman"/>
        </w:rPr>
        <w:t>. In this way</w:t>
      </w:r>
      <w:r w:rsidRPr="00FA718C">
        <w:rPr>
          <w:rFonts w:ascii="Times New Roman" w:hAnsi="Times New Roman"/>
        </w:rPr>
        <w:t>, TRP/panel-specific beam reporting can be achieved with</w:t>
      </w:r>
      <w:r w:rsidR="00DF7A40" w:rsidRPr="00FA718C">
        <w:rPr>
          <w:rFonts w:ascii="Times New Roman" w:hAnsi="Times New Roman"/>
        </w:rPr>
        <w:t xml:space="preserve"> </w:t>
      </w:r>
      <w:r w:rsidR="00DF7A40" w:rsidRPr="00FA718C">
        <w:rPr>
          <w:rFonts w:ascii="Times New Roman" w:hAnsi="Times New Roman"/>
          <w:i/>
        </w:rPr>
        <w:t>‘a’</w:t>
      </w:r>
      <w:r w:rsidR="00DF7A40" w:rsidRPr="00FA718C">
        <w:rPr>
          <w:rFonts w:ascii="Times New Roman" w:hAnsi="Times New Roman"/>
        </w:rPr>
        <w:t xml:space="preserve"> </w:t>
      </w:r>
      <w:r w:rsidR="00DF7A40" w:rsidRPr="00FA718C">
        <w:rPr>
          <w:rFonts w:ascii="Times New Roman" w:hAnsi="Times New Roman"/>
          <w:i/>
        </w:rPr>
        <w:t>CSI-</w:t>
      </w:r>
      <w:proofErr w:type="spellStart"/>
      <w:r w:rsidR="00DF7A40" w:rsidRPr="00FA718C">
        <w:rPr>
          <w:rFonts w:ascii="Times New Roman" w:hAnsi="Times New Roman"/>
          <w:i/>
        </w:rPr>
        <w:t>ReportConfig</w:t>
      </w:r>
      <w:proofErr w:type="spellEnd"/>
      <w:r w:rsidR="00DF7A40" w:rsidRPr="00FA718C">
        <w:rPr>
          <w:rFonts w:ascii="Times New Roman" w:hAnsi="Times New Roman"/>
        </w:rPr>
        <w:t>, which brings</w:t>
      </w:r>
      <w:r w:rsidRPr="00FA718C">
        <w:rPr>
          <w:rFonts w:ascii="Times New Roman" w:hAnsi="Times New Roman"/>
        </w:rPr>
        <w:t xml:space="preserve"> lower RRC configuration overhead</w:t>
      </w:r>
      <w:r w:rsidR="00DF7A40" w:rsidRPr="00FA718C">
        <w:rPr>
          <w:rFonts w:ascii="Times New Roman" w:hAnsi="Times New Roman"/>
        </w:rPr>
        <w:t xml:space="preserve"> </w:t>
      </w:r>
      <w:r w:rsidR="00716E25" w:rsidRPr="00FA718C">
        <w:rPr>
          <w:rFonts w:ascii="Times New Roman" w:hAnsi="Times New Roman"/>
        </w:rPr>
        <w:t>for M</w:t>
      </w:r>
      <w:r w:rsidR="007B6B34">
        <w:rPr>
          <w:rFonts w:ascii="Times New Roman" w:hAnsi="Times New Roman"/>
        </w:rPr>
        <w:t>-</w:t>
      </w:r>
      <w:r w:rsidR="00716E25" w:rsidRPr="00FA718C">
        <w:rPr>
          <w:rFonts w:ascii="Times New Roman" w:hAnsi="Times New Roman"/>
        </w:rPr>
        <w:t xml:space="preserve">TRP beam reporting </w:t>
      </w:r>
      <w:r w:rsidR="00DF7A40" w:rsidRPr="00FA718C">
        <w:rPr>
          <w:rFonts w:ascii="Times New Roman" w:hAnsi="Times New Roman"/>
        </w:rPr>
        <w:t>to</w:t>
      </w:r>
      <w:r w:rsidRPr="00FA718C">
        <w:rPr>
          <w:rFonts w:ascii="Times New Roman" w:hAnsi="Times New Roman"/>
        </w:rPr>
        <w:t xml:space="preserve"> </w:t>
      </w:r>
      <w:r w:rsidRPr="00FA718C">
        <w:rPr>
          <w:rFonts w:ascii="Times New Roman" w:hAnsi="Times New Roman"/>
          <w:i/>
        </w:rPr>
        <w:t>CSI-</w:t>
      </w:r>
      <w:proofErr w:type="spellStart"/>
      <w:r w:rsidRPr="00FA718C">
        <w:rPr>
          <w:rFonts w:ascii="Times New Roman" w:hAnsi="Times New Roman"/>
          <w:i/>
        </w:rPr>
        <w:t>ReportConfig</w:t>
      </w:r>
      <w:proofErr w:type="spellEnd"/>
      <w:r w:rsidR="00DF7A40" w:rsidRPr="00FA718C">
        <w:rPr>
          <w:rFonts w:ascii="Times New Roman" w:hAnsi="Times New Roman"/>
          <w:i/>
        </w:rPr>
        <w:t xml:space="preserve"> </w:t>
      </w:r>
      <w:r w:rsidR="00716E25" w:rsidRPr="00FA718C">
        <w:rPr>
          <w:rFonts w:ascii="Times New Roman" w:hAnsi="Times New Roman"/>
        </w:rPr>
        <w:t>and saving UL resource for M</w:t>
      </w:r>
      <w:r w:rsidR="003D0D24">
        <w:rPr>
          <w:rFonts w:ascii="Times New Roman" w:hAnsi="Times New Roman"/>
        </w:rPr>
        <w:t>-</w:t>
      </w:r>
      <w:r w:rsidR="00716E25" w:rsidRPr="00FA718C">
        <w:rPr>
          <w:rFonts w:ascii="Times New Roman" w:hAnsi="Times New Roman"/>
        </w:rPr>
        <w:t>TRP beam report as</w:t>
      </w:r>
      <w:r w:rsidR="005D12E2" w:rsidRPr="00FA718C">
        <w:rPr>
          <w:rFonts w:ascii="Times New Roman" w:hAnsi="Times New Roman"/>
        </w:rPr>
        <w:t xml:space="preserve"> a single PUCCH resource </w:t>
      </w:r>
      <w:r w:rsidR="00716E25" w:rsidRPr="00FA718C">
        <w:rPr>
          <w:rFonts w:ascii="Times New Roman" w:hAnsi="Times New Roman"/>
        </w:rPr>
        <w:t xml:space="preserve">can be used </w:t>
      </w:r>
      <w:r w:rsidR="005D12E2" w:rsidRPr="00FA718C">
        <w:rPr>
          <w:rFonts w:ascii="Times New Roman" w:hAnsi="Times New Roman"/>
        </w:rPr>
        <w:t xml:space="preserve">for the TRP/panel-specific beam reporting, </w:t>
      </w:r>
      <w:r w:rsidR="00716E25" w:rsidRPr="00FA718C">
        <w:rPr>
          <w:rFonts w:ascii="Times New Roman" w:hAnsi="Times New Roman"/>
        </w:rPr>
        <w:t>compared with legacy method based on M beam reports using</w:t>
      </w:r>
      <w:r w:rsidR="005D12E2" w:rsidRPr="00FA718C">
        <w:rPr>
          <w:rFonts w:ascii="Times New Roman" w:hAnsi="Times New Roman"/>
        </w:rPr>
        <w:t xml:space="preserve"> M PUCCH resources</w:t>
      </w:r>
      <w:r w:rsidR="003D44CD" w:rsidRPr="00FA718C">
        <w:rPr>
          <w:rFonts w:ascii="Times New Roman" w:hAnsi="Times New Roman"/>
        </w:rPr>
        <w:t>.</w:t>
      </w:r>
      <w:r w:rsidR="00FA718C">
        <w:rPr>
          <w:rFonts w:ascii="Times New Roman" w:hAnsi="Times New Roman"/>
        </w:rPr>
        <w:t xml:space="preserve"> Moreover, </w:t>
      </w:r>
      <w:r w:rsidR="00FA718C" w:rsidRPr="00FA718C">
        <w:rPr>
          <w:rFonts w:ascii="Times New Roman" w:hAnsi="Times New Roman"/>
        </w:rPr>
        <w:t>for</w:t>
      </w:r>
      <w:r w:rsidR="00FA718C">
        <w:rPr>
          <w:rFonts w:ascii="Times New Roman" w:hAnsi="Times New Roman"/>
        </w:rPr>
        <w:t xml:space="preserve"> a scenario with</w:t>
      </w:r>
      <w:r w:rsidR="00FA718C" w:rsidRPr="00FA718C">
        <w:rPr>
          <w:rFonts w:ascii="Times New Roman" w:hAnsi="Times New Roman"/>
        </w:rPr>
        <w:t xml:space="preserve"> different TDD DL/UL configuration across multiple TRPs</w:t>
      </w:r>
      <w:r w:rsidR="00FA718C">
        <w:rPr>
          <w:rFonts w:ascii="Times New Roman" w:hAnsi="Times New Roman"/>
        </w:rPr>
        <w:t xml:space="preserve">, </w:t>
      </w:r>
      <w:r w:rsidR="007B6B34">
        <w:rPr>
          <w:rFonts w:ascii="Times New Roman" w:hAnsi="Times New Roman"/>
        </w:rPr>
        <w:t xml:space="preserve">it is </w:t>
      </w:r>
      <w:r w:rsidR="004721C7">
        <w:rPr>
          <w:rFonts w:ascii="Times New Roman" w:hAnsi="Times New Roman"/>
        </w:rPr>
        <w:t xml:space="preserve">also </w:t>
      </w:r>
      <w:r w:rsidR="007B6B34">
        <w:rPr>
          <w:rFonts w:ascii="Times New Roman" w:hAnsi="Times New Roman"/>
        </w:rPr>
        <w:t xml:space="preserve">considerable to allow SRS to be configured in </w:t>
      </w:r>
      <w:r w:rsidR="007B6B34" w:rsidRPr="00FA718C">
        <w:rPr>
          <w:rFonts w:ascii="Times New Roman" w:hAnsi="Times New Roman"/>
          <w:i/>
        </w:rPr>
        <w:t>CSI-</w:t>
      </w:r>
      <w:proofErr w:type="spellStart"/>
      <w:r w:rsidR="007B6B34" w:rsidRPr="00FA718C">
        <w:rPr>
          <w:rFonts w:ascii="Times New Roman" w:hAnsi="Times New Roman"/>
          <w:i/>
        </w:rPr>
        <w:t>ResourceConfig</w:t>
      </w:r>
      <w:proofErr w:type="spellEnd"/>
      <w:r w:rsidR="007B6B34">
        <w:rPr>
          <w:rFonts w:ascii="Times New Roman" w:hAnsi="Times New Roman"/>
        </w:rPr>
        <w:t xml:space="preserve"> for </w:t>
      </w:r>
      <w:r w:rsidR="00FA718C">
        <w:rPr>
          <w:rFonts w:ascii="Times New Roman" w:hAnsi="Times New Roman"/>
        </w:rPr>
        <w:t xml:space="preserve">cross-link </w:t>
      </w:r>
      <w:r w:rsidR="007B6B34">
        <w:rPr>
          <w:rFonts w:ascii="Times New Roman" w:hAnsi="Times New Roman" w:hint="eastAsia"/>
        </w:rPr>
        <w:t xml:space="preserve">beam </w:t>
      </w:r>
      <w:r w:rsidR="007B6B34">
        <w:rPr>
          <w:rFonts w:ascii="Times New Roman" w:hAnsi="Times New Roman"/>
        </w:rPr>
        <w:t>management, e.g.</w:t>
      </w:r>
      <w:r w:rsidR="00C35FFA">
        <w:rPr>
          <w:rFonts w:ascii="Times New Roman" w:hAnsi="Times New Roman"/>
        </w:rPr>
        <w:t>,</w:t>
      </w:r>
      <w:r w:rsidR="004721C7">
        <w:rPr>
          <w:rFonts w:ascii="Times New Roman" w:hAnsi="Times New Roman"/>
        </w:rPr>
        <w:t xml:space="preserve"> to control UE </w:t>
      </w:r>
      <w:proofErr w:type="spellStart"/>
      <w:r w:rsidR="004721C7">
        <w:rPr>
          <w:rFonts w:ascii="Times New Roman" w:hAnsi="Times New Roman"/>
        </w:rPr>
        <w:t>Tx</w:t>
      </w:r>
      <w:proofErr w:type="spellEnd"/>
      <w:r w:rsidR="004721C7">
        <w:rPr>
          <w:rFonts w:ascii="Times New Roman" w:hAnsi="Times New Roman"/>
        </w:rPr>
        <w:t xml:space="preserve"> beam to UE Rx beam interference when TRP#0 is in UL and TRP#1 is in DL, where this scenario can happen frequently in typical NR FR2 deployments.</w:t>
      </w:r>
    </w:p>
    <w:p w14:paraId="57EFE418" w14:textId="77777777" w:rsidR="00C35FFA" w:rsidRDefault="0078420E" w:rsidP="00537C10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lastRenderedPageBreak/>
        <w:t>Proposal #</w:t>
      </w:r>
      <w:r>
        <w:rPr>
          <w:rFonts w:ascii="Times New Roman" w:hAnsi="Times New Roman"/>
          <w:b/>
          <w:i/>
          <w:szCs w:val="24"/>
        </w:rPr>
        <w:t>2</w:t>
      </w:r>
      <w:r>
        <w:t xml:space="preserve">: </w:t>
      </w:r>
      <w:r w:rsidRPr="0078420E">
        <w:rPr>
          <w:rFonts w:ascii="Times New Roman" w:hAnsi="Times New Roman"/>
          <w:b/>
          <w:i/>
          <w:szCs w:val="24"/>
        </w:rPr>
        <w:t>Both group-based beam reporting and non-group-based beam reporting should be considered to facilitate inter-TRP beam pairing.</w:t>
      </w:r>
    </w:p>
    <w:p w14:paraId="06DB403E" w14:textId="290E4D14" w:rsidR="00815484" w:rsidRPr="00FA718C" w:rsidRDefault="00815484" w:rsidP="00537C10">
      <w:pPr>
        <w:ind w:firstLineChars="193" w:firstLine="425"/>
        <w:jc w:val="both"/>
        <w:rPr>
          <w:rFonts w:ascii="Times New Roman" w:hAnsi="Times New Roman"/>
        </w:rPr>
      </w:pPr>
      <w:r w:rsidRPr="00FA718C">
        <w:rPr>
          <w:rFonts w:ascii="Times New Roman" w:hAnsi="Times New Roman"/>
          <w:b/>
          <w:i/>
          <w:szCs w:val="24"/>
        </w:rPr>
        <w:t>Proposal #</w:t>
      </w:r>
      <w:r w:rsidR="0078420E" w:rsidRPr="00FA718C">
        <w:rPr>
          <w:rFonts w:ascii="Times New Roman" w:hAnsi="Times New Roman"/>
          <w:b/>
          <w:i/>
          <w:szCs w:val="24"/>
        </w:rPr>
        <w:t>3</w:t>
      </w:r>
      <w:r w:rsidRPr="00FA718C">
        <w:rPr>
          <w:rFonts w:ascii="Times New Roman" w:hAnsi="Times New Roman"/>
          <w:b/>
          <w:i/>
          <w:szCs w:val="24"/>
        </w:rPr>
        <w:t xml:space="preserve">: </w:t>
      </w:r>
      <w:r w:rsidR="00FA718C" w:rsidRPr="00FA718C">
        <w:rPr>
          <w:rFonts w:ascii="Times New Roman" w:hAnsi="Times New Roman"/>
          <w:b/>
          <w:i/>
          <w:szCs w:val="24"/>
        </w:rPr>
        <w:t xml:space="preserve">Consider beam measurement and reporting enhancement for different </w:t>
      </w:r>
      <w:r w:rsidR="00FA718C">
        <w:rPr>
          <w:rFonts w:ascii="Times New Roman" w:hAnsi="Times New Roman"/>
          <w:b/>
          <w:i/>
          <w:szCs w:val="24"/>
        </w:rPr>
        <w:t xml:space="preserve">TDD </w:t>
      </w:r>
      <w:r w:rsidR="00FA718C" w:rsidRPr="00FA718C">
        <w:rPr>
          <w:rFonts w:ascii="Times New Roman" w:hAnsi="Times New Roman"/>
          <w:b/>
          <w:i/>
          <w:szCs w:val="24"/>
        </w:rPr>
        <w:t>DL/UL configuration across multiple TRPs.</w:t>
      </w:r>
    </w:p>
    <w:p w14:paraId="28D625B8" w14:textId="77777777" w:rsidR="00DC24AC" w:rsidRDefault="00DC24AC" w:rsidP="00537C10">
      <w:pPr>
        <w:ind w:firstLineChars="193" w:firstLine="425"/>
        <w:jc w:val="both"/>
        <w:rPr>
          <w:rFonts w:ascii="Times New Roman" w:hAnsi="Times New Roman"/>
        </w:rPr>
      </w:pPr>
    </w:p>
    <w:p w14:paraId="6714571B" w14:textId="223C7E46" w:rsidR="00DF7A40" w:rsidRPr="00DF7A40" w:rsidRDefault="00DF7A40" w:rsidP="00985DA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Furthermore, </w:t>
      </w:r>
      <w:r w:rsidR="003D0D24">
        <w:rPr>
          <w:rFonts w:ascii="Times New Roman" w:hAnsi="Times New Roman"/>
        </w:rPr>
        <w:t xml:space="preserve">regarding </w:t>
      </w:r>
      <w:r w:rsidR="003D0D24" w:rsidRPr="00FA718C">
        <w:rPr>
          <w:rFonts w:ascii="Times New Roman" w:hAnsi="Times New Roman"/>
        </w:rPr>
        <w:t xml:space="preserve">M-TRP specific </w:t>
      </w:r>
      <w:r w:rsidR="003D0D24">
        <w:rPr>
          <w:rFonts w:ascii="Times New Roman" w:hAnsi="Times New Roman"/>
        </w:rPr>
        <w:t>group-based reporting</w:t>
      </w:r>
      <w:r w:rsidR="0059081D">
        <w:rPr>
          <w:rFonts w:ascii="Times New Roman" w:hAnsi="Times New Roman"/>
        </w:rPr>
        <w:t>,</w:t>
      </w:r>
      <w:r w:rsidR="00C45659">
        <w:rPr>
          <w:rFonts w:ascii="Times New Roman" w:hAnsi="Times New Roman"/>
        </w:rPr>
        <w:t xml:space="preserve"> </w:t>
      </w:r>
      <w:r w:rsidR="0059081D">
        <w:rPr>
          <w:rFonts w:ascii="Times New Roman" w:hAnsi="Times New Roman"/>
        </w:rPr>
        <w:t xml:space="preserve">in order to report </w:t>
      </w:r>
      <w:r w:rsidR="00C45659">
        <w:rPr>
          <w:rFonts w:ascii="Times New Roman" w:hAnsi="Times New Roman"/>
        </w:rPr>
        <w:t>best transmission beam pair</w:t>
      </w:r>
      <w:r w:rsidR="00985DA0">
        <w:rPr>
          <w:rFonts w:ascii="Times New Roman" w:hAnsi="Times New Roman"/>
        </w:rPr>
        <w:t>/group</w:t>
      </w:r>
      <w:r w:rsidR="00C45659">
        <w:rPr>
          <w:rFonts w:ascii="Times New Roman" w:hAnsi="Times New Roman"/>
        </w:rPr>
        <w:t xml:space="preserve"> for NCJT</w:t>
      </w:r>
      <w:r w:rsidR="00427C64">
        <w:rPr>
          <w:rFonts w:ascii="Times New Roman" w:hAnsi="Times New Roman"/>
        </w:rPr>
        <w:t xml:space="preserve">, </w:t>
      </w:r>
      <w:r w:rsidR="00D662ED">
        <w:rPr>
          <w:rFonts w:ascii="Times New Roman" w:hAnsi="Times New Roman"/>
        </w:rPr>
        <w:t>NZP-CSI-RS resource(s) from a TRP</w:t>
      </w:r>
      <w:r w:rsidR="00FC6228">
        <w:rPr>
          <w:rFonts w:ascii="Times New Roman" w:hAnsi="Times New Roman"/>
        </w:rPr>
        <w:t xml:space="preserve"> (TRP</w:t>
      </w:r>
      <w:r w:rsidR="00A40EEB">
        <w:rPr>
          <w:rFonts w:ascii="Times New Roman" w:hAnsi="Times New Roman"/>
        </w:rPr>
        <w:t>#</w:t>
      </w:r>
      <w:r w:rsidR="00FC6228">
        <w:rPr>
          <w:rFonts w:ascii="Times New Roman" w:hAnsi="Times New Roman"/>
        </w:rPr>
        <w:t>1)</w:t>
      </w:r>
      <w:r w:rsidR="00D662ED">
        <w:rPr>
          <w:rFonts w:ascii="Times New Roman" w:hAnsi="Times New Roman"/>
        </w:rPr>
        <w:t xml:space="preserve"> and NZP-CSI-RS resource(s) from another TRP</w:t>
      </w:r>
      <w:r w:rsidR="00FC6228">
        <w:rPr>
          <w:rFonts w:ascii="Times New Roman" w:hAnsi="Times New Roman"/>
        </w:rPr>
        <w:t xml:space="preserve"> (TRP</w:t>
      </w:r>
      <w:r w:rsidR="00A40EEB">
        <w:rPr>
          <w:rFonts w:ascii="Times New Roman" w:hAnsi="Times New Roman"/>
        </w:rPr>
        <w:t>#</w:t>
      </w:r>
      <w:r w:rsidR="00FC6228">
        <w:rPr>
          <w:rFonts w:ascii="Times New Roman" w:hAnsi="Times New Roman"/>
        </w:rPr>
        <w:t>2)</w:t>
      </w:r>
      <w:r w:rsidR="00D662ED">
        <w:rPr>
          <w:rFonts w:ascii="Times New Roman" w:hAnsi="Times New Roman"/>
        </w:rPr>
        <w:t xml:space="preserve"> can be paired</w:t>
      </w:r>
      <w:r w:rsidR="00F55176">
        <w:rPr>
          <w:rFonts w:ascii="Times New Roman" w:hAnsi="Times New Roman" w:hint="eastAsia"/>
        </w:rPr>
        <w:t>/grouped</w:t>
      </w:r>
      <w:r w:rsidR="00D662ED">
        <w:rPr>
          <w:rFonts w:ascii="Times New Roman" w:hAnsi="Times New Roman"/>
        </w:rPr>
        <w:t xml:space="preserve"> for both CMR and IMR measurement</w:t>
      </w:r>
      <w:r w:rsidR="00985DA0">
        <w:rPr>
          <w:rFonts w:ascii="Times New Roman" w:hAnsi="Times New Roman"/>
        </w:rPr>
        <w:t xml:space="preserve"> which can be configured as group candidate(s)</w:t>
      </w:r>
      <w:r w:rsidR="00CE226F">
        <w:rPr>
          <w:rFonts w:ascii="Times New Roman" w:hAnsi="Times New Roman"/>
        </w:rPr>
        <w:t xml:space="preserve"> as shown in figure </w:t>
      </w:r>
      <w:r w:rsidR="00C35FFA">
        <w:rPr>
          <w:rFonts w:ascii="Times New Roman" w:hAnsi="Times New Roman"/>
        </w:rPr>
        <w:t>1</w:t>
      </w:r>
      <w:r w:rsidR="00D662ED">
        <w:rPr>
          <w:rFonts w:ascii="Times New Roman" w:hAnsi="Times New Roman"/>
        </w:rPr>
        <w:t>.</w:t>
      </w:r>
      <w:r w:rsidR="00FC6228">
        <w:rPr>
          <w:rFonts w:ascii="Times New Roman" w:hAnsi="Times New Roman"/>
        </w:rPr>
        <w:t xml:space="preserve"> In each pair</w:t>
      </w:r>
      <w:r w:rsidR="00985DA0">
        <w:rPr>
          <w:rFonts w:ascii="Times New Roman" w:hAnsi="Times New Roman"/>
        </w:rPr>
        <w:t>/group</w:t>
      </w:r>
      <w:r w:rsidR="00FC6228">
        <w:rPr>
          <w:rFonts w:ascii="Times New Roman" w:hAnsi="Times New Roman"/>
        </w:rPr>
        <w:t>, UE can simultaneously measure L1-SINR of TRP</w:t>
      </w:r>
      <w:r w:rsidR="00A40EEB">
        <w:rPr>
          <w:rFonts w:ascii="Times New Roman" w:hAnsi="Times New Roman"/>
        </w:rPr>
        <w:t>#</w:t>
      </w:r>
      <w:r w:rsidR="00FC6228">
        <w:rPr>
          <w:rFonts w:ascii="Times New Roman" w:hAnsi="Times New Roman"/>
        </w:rPr>
        <w:t>1 (</w:t>
      </w:r>
      <w:r w:rsidR="004721C7">
        <w:rPr>
          <w:rFonts w:ascii="Times New Roman" w:hAnsi="Times New Roman"/>
        </w:rPr>
        <w:t>channel from</w:t>
      </w:r>
      <w:r w:rsidR="00FC6228">
        <w:rPr>
          <w:rFonts w:ascii="Times New Roman" w:hAnsi="Times New Roman"/>
        </w:rPr>
        <w:t xml:space="preserve"> NZP-CSI-RS of TRP</w:t>
      </w:r>
      <w:r w:rsidR="00A40EEB">
        <w:rPr>
          <w:rFonts w:ascii="Times New Roman" w:hAnsi="Times New Roman"/>
        </w:rPr>
        <w:t>#</w:t>
      </w:r>
      <w:r w:rsidR="00FC6228">
        <w:rPr>
          <w:rFonts w:ascii="Times New Roman" w:hAnsi="Times New Roman"/>
        </w:rPr>
        <w:t xml:space="preserve">1, </w:t>
      </w:r>
      <w:r w:rsidR="004721C7">
        <w:rPr>
          <w:rFonts w:ascii="Times New Roman" w:hAnsi="Times New Roman"/>
        </w:rPr>
        <w:t xml:space="preserve">interference from </w:t>
      </w:r>
      <w:r w:rsidR="00FC6228">
        <w:rPr>
          <w:rFonts w:ascii="Times New Roman" w:hAnsi="Times New Roman"/>
        </w:rPr>
        <w:t>NZP-CSI-RS of TRP2) and L1-SINR of TRP</w:t>
      </w:r>
      <w:r w:rsidR="00A40EEB">
        <w:rPr>
          <w:rFonts w:ascii="Times New Roman" w:hAnsi="Times New Roman"/>
        </w:rPr>
        <w:t>#</w:t>
      </w:r>
      <w:r w:rsidR="00FC6228">
        <w:rPr>
          <w:rFonts w:ascii="Times New Roman" w:hAnsi="Times New Roman"/>
        </w:rPr>
        <w:t>2 (</w:t>
      </w:r>
      <w:r w:rsidR="004721C7">
        <w:rPr>
          <w:rFonts w:ascii="Times New Roman" w:hAnsi="Times New Roman"/>
        </w:rPr>
        <w:t>channel from</w:t>
      </w:r>
      <w:r w:rsidR="00FC6228">
        <w:rPr>
          <w:rFonts w:ascii="Times New Roman" w:hAnsi="Times New Roman"/>
        </w:rPr>
        <w:t xml:space="preserve"> NZP-CSI-RS of TRP</w:t>
      </w:r>
      <w:r w:rsidR="00A40EEB">
        <w:rPr>
          <w:rFonts w:ascii="Times New Roman" w:hAnsi="Times New Roman"/>
        </w:rPr>
        <w:t>#</w:t>
      </w:r>
      <w:r w:rsidR="00FC6228">
        <w:rPr>
          <w:rFonts w:ascii="Times New Roman" w:hAnsi="Times New Roman"/>
        </w:rPr>
        <w:t xml:space="preserve">2, </w:t>
      </w:r>
      <w:r w:rsidR="004721C7">
        <w:rPr>
          <w:rFonts w:ascii="Times New Roman" w:hAnsi="Times New Roman"/>
        </w:rPr>
        <w:t>interference from</w:t>
      </w:r>
      <w:r w:rsidR="00FC6228">
        <w:rPr>
          <w:rFonts w:ascii="Times New Roman" w:hAnsi="Times New Roman"/>
        </w:rPr>
        <w:t xml:space="preserve"> NZP-CSI-RS of TRP</w:t>
      </w:r>
      <w:r w:rsidR="00A40EEB">
        <w:rPr>
          <w:rFonts w:ascii="Times New Roman" w:hAnsi="Times New Roman"/>
        </w:rPr>
        <w:t>#</w:t>
      </w:r>
      <w:r w:rsidR="00FC6228">
        <w:rPr>
          <w:rFonts w:ascii="Times New Roman" w:hAnsi="Times New Roman"/>
        </w:rPr>
        <w:t xml:space="preserve">1) using multiple Rx panels, and then report best </w:t>
      </w:r>
      <w:r w:rsidR="00FC6228" w:rsidRPr="00FC6228">
        <w:rPr>
          <w:rFonts w:ascii="Times New Roman" w:hAnsi="Times New Roman"/>
          <w:i/>
        </w:rPr>
        <w:t>N</w:t>
      </w:r>
      <w:r w:rsidR="00FC6228">
        <w:rPr>
          <w:rFonts w:ascii="Times New Roman" w:hAnsi="Times New Roman"/>
        </w:rPr>
        <w:t xml:space="preserve"> pair(s)</w:t>
      </w:r>
      <w:r w:rsidR="00985DA0">
        <w:rPr>
          <w:rFonts w:ascii="Times New Roman" w:hAnsi="Times New Roman"/>
        </w:rPr>
        <w:t>/group(s</w:t>
      </w:r>
      <w:r w:rsidR="00985DA0">
        <w:rPr>
          <w:rFonts w:ascii="Times New Roman" w:hAnsi="Times New Roman" w:hint="eastAsia"/>
        </w:rPr>
        <w:t>)</w:t>
      </w:r>
      <w:r w:rsidR="00FC6228">
        <w:rPr>
          <w:rFonts w:ascii="Times New Roman" w:hAnsi="Times New Roman"/>
        </w:rPr>
        <w:t xml:space="preserve"> of NZP-CSI-RS resource</w:t>
      </w:r>
      <w:r w:rsidR="00A0284A">
        <w:rPr>
          <w:rFonts w:ascii="Times New Roman" w:hAnsi="Times New Roman"/>
        </w:rPr>
        <w:t>s</w:t>
      </w:r>
      <w:bookmarkStart w:id="0" w:name="_GoBack"/>
      <w:bookmarkEnd w:id="0"/>
      <w:r w:rsidR="00FC6228">
        <w:rPr>
          <w:rFonts w:ascii="Times New Roman" w:hAnsi="Times New Roman"/>
        </w:rPr>
        <w:t>. It means the best pair</w:t>
      </w:r>
      <w:r w:rsidR="00CE226F">
        <w:rPr>
          <w:rFonts w:ascii="Times New Roman" w:hAnsi="Times New Roman"/>
        </w:rPr>
        <w:t>/group</w:t>
      </w:r>
      <w:r w:rsidR="00FC6228">
        <w:rPr>
          <w:rFonts w:ascii="Times New Roman" w:hAnsi="Times New Roman"/>
        </w:rPr>
        <w:t xml:space="preserve"> of transmission beam</w:t>
      </w:r>
      <w:r w:rsidR="00A0284A">
        <w:rPr>
          <w:rFonts w:ascii="Times New Roman" w:hAnsi="Times New Roman"/>
        </w:rPr>
        <w:t>s</w:t>
      </w:r>
      <w:r w:rsidR="00FC6228">
        <w:rPr>
          <w:rFonts w:ascii="Times New Roman" w:hAnsi="Times New Roman"/>
        </w:rPr>
        <w:t xml:space="preserve"> from </w:t>
      </w:r>
      <w:r w:rsidR="00716E25">
        <w:rPr>
          <w:rFonts w:ascii="Times New Roman" w:hAnsi="Times New Roman"/>
        </w:rPr>
        <w:t xml:space="preserve">two </w:t>
      </w:r>
      <w:r w:rsidR="00FC6228">
        <w:rPr>
          <w:rFonts w:ascii="Times New Roman" w:hAnsi="Times New Roman"/>
        </w:rPr>
        <w:t xml:space="preserve">different TRPs can be reported with </w:t>
      </w:r>
      <w:r w:rsidR="00815484">
        <w:rPr>
          <w:rFonts w:ascii="Times New Roman" w:hAnsi="Times New Roman"/>
        </w:rPr>
        <w:t xml:space="preserve">consideration of </w:t>
      </w:r>
      <w:r w:rsidR="00FC6228">
        <w:rPr>
          <w:rFonts w:ascii="Times New Roman" w:hAnsi="Times New Roman"/>
        </w:rPr>
        <w:t>interference between those 2 TRPs.</w:t>
      </w:r>
    </w:p>
    <w:p w14:paraId="4F22E814" w14:textId="1F7571EE" w:rsidR="00537C10" w:rsidRDefault="00AB4393" w:rsidP="00E344F9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B50079"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="0059081D">
        <w:rPr>
          <w:rFonts w:ascii="Times New Roman" w:hAnsi="Times New Roman"/>
          <w:b/>
          <w:i/>
          <w:szCs w:val="24"/>
        </w:rPr>
        <w:t xml:space="preserve">For group-based beam reporting, </w:t>
      </w:r>
      <w:r>
        <w:rPr>
          <w:rFonts w:ascii="Times New Roman" w:hAnsi="Times New Roman"/>
          <w:b/>
          <w:i/>
          <w:szCs w:val="24"/>
        </w:rPr>
        <w:t>L1-SINR based NCJT beam pair reporting can be considered by reporting best N beam pair(s), each of which corresponds to (NZP-CSI-RS of TRP</w:t>
      </w:r>
      <w:r w:rsidR="00A40EEB">
        <w:rPr>
          <w:rFonts w:ascii="Times New Roman" w:hAnsi="Times New Roman"/>
          <w:b/>
          <w:i/>
          <w:szCs w:val="24"/>
        </w:rPr>
        <w:t>#</w:t>
      </w:r>
      <w:r>
        <w:rPr>
          <w:rFonts w:ascii="Times New Roman" w:hAnsi="Times New Roman"/>
          <w:b/>
          <w:i/>
          <w:szCs w:val="24"/>
        </w:rPr>
        <w:t xml:space="preserve"> 1, NZP-CSI-RS of TRP </w:t>
      </w:r>
      <w:r w:rsidR="00A40EEB">
        <w:rPr>
          <w:rFonts w:ascii="Times New Roman" w:hAnsi="Times New Roman"/>
          <w:b/>
          <w:i/>
          <w:szCs w:val="24"/>
        </w:rPr>
        <w:t>#</w:t>
      </w:r>
      <w:r>
        <w:rPr>
          <w:rFonts w:ascii="Times New Roman" w:hAnsi="Times New Roman"/>
          <w:b/>
          <w:i/>
          <w:szCs w:val="24"/>
        </w:rPr>
        <w:t>2).</w:t>
      </w:r>
    </w:p>
    <w:p w14:paraId="6FE05909" w14:textId="77777777" w:rsidR="00855A27" w:rsidRPr="00925011" w:rsidRDefault="00855A27" w:rsidP="00E344F9">
      <w:pPr>
        <w:ind w:firstLineChars="193" w:firstLine="425"/>
        <w:jc w:val="both"/>
        <w:rPr>
          <w:rFonts w:ascii="Times New Roman" w:hAnsi="Times New Roman"/>
          <w:szCs w:val="24"/>
        </w:rPr>
      </w:pPr>
    </w:p>
    <w:p w14:paraId="3C5D71B4" w14:textId="2D19DCDA" w:rsidR="00A27A5E" w:rsidRDefault="00A40EEB" w:rsidP="009135C8">
      <w:pPr>
        <w:ind w:firstLineChars="193" w:firstLine="42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32AB1CA5" wp14:editId="1EDBD64D">
            <wp:extent cx="3379622" cy="2369159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721" cy="2379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2D7386" w14:textId="171D69B1" w:rsidR="009135C8" w:rsidRPr="00200752" w:rsidRDefault="009135C8" w:rsidP="009135C8">
      <w:pPr>
        <w:ind w:firstLineChars="193" w:firstLine="425"/>
        <w:jc w:val="center"/>
        <w:rPr>
          <w:rFonts w:ascii="Times New Roman" w:hAnsi="Times New Roman"/>
          <w:szCs w:val="24"/>
        </w:rPr>
      </w:pPr>
      <w:r w:rsidRPr="00200752">
        <w:rPr>
          <w:rFonts w:ascii="Times New Roman" w:hAnsi="Times New Roman"/>
        </w:rPr>
        <w:t>F</w:t>
      </w:r>
      <w:r w:rsidRPr="00200752">
        <w:rPr>
          <w:rFonts w:ascii="Times New Roman" w:hAnsi="Times New Roman" w:hint="eastAsia"/>
        </w:rPr>
        <w:t xml:space="preserve">igure </w:t>
      </w:r>
      <w:r w:rsidR="006E09AC">
        <w:rPr>
          <w:rFonts w:ascii="Times New Roman" w:hAnsi="Times New Roman"/>
        </w:rPr>
        <w:t>1</w:t>
      </w:r>
      <w:r w:rsidRPr="00200752">
        <w:rPr>
          <w:rFonts w:ascii="Times New Roman" w:hAnsi="Times New Roman" w:hint="eastAsia"/>
        </w:rPr>
        <w:t xml:space="preserve">. </w:t>
      </w:r>
      <w:r w:rsidRPr="00200752">
        <w:rPr>
          <w:rFonts w:ascii="Times New Roman" w:hAnsi="Times New Roman"/>
        </w:rPr>
        <w:t xml:space="preserve">Potential enhancements for </w:t>
      </w:r>
      <w:r w:rsidR="002962D8">
        <w:rPr>
          <w:rFonts w:ascii="Times New Roman" w:hAnsi="Times New Roman"/>
        </w:rPr>
        <w:t>group-based</w:t>
      </w:r>
      <w:r w:rsidRPr="00200752">
        <w:rPr>
          <w:rFonts w:ascii="Times New Roman" w:hAnsi="Times New Roman" w:hint="eastAsia"/>
        </w:rPr>
        <w:t xml:space="preserve"> based beam reporting</w:t>
      </w:r>
    </w:p>
    <w:p w14:paraId="2676F338" w14:textId="77777777" w:rsidR="00A27A5E" w:rsidRPr="009135C8" w:rsidRDefault="00A27A5E" w:rsidP="00E344F9">
      <w:pPr>
        <w:ind w:firstLineChars="193" w:firstLine="425"/>
        <w:jc w:val="both"/>
        <w:rPr>
          <w:rFonts w:ascii="Times New Roman" w:hAnsi="Times New Roman"/>
          <w:szCs w:val="24"/>
        </w:rPr>
      </w:pPr>
    </w:p>
    <w:p w14:paraId="16DEA56A" w14:textId="77777777" w:rsidR="00203DD7" w:rsidRPr="003F1975" w:rsidRDefault="00203DD7" w:rsidP="00203DD7">
      <w:pPr>
        <w:pStyle w:val="2"/>
      </w:pPr>
      <w:r w:rsidRPr="005D2DCF">
        <w:rPr>
          <w:i w:val="0"/>
        </w:rPr>
        <w:t>Beam failure recovery for multi-TRP</w:t>
      </w:r>
    </w:p>
    <w:p w14:paraId="6FD343D8" w14:textId="35105386" w:rsidR="00203DD7" w:rsidRPr="00995CF2" w:rsidRDefault="00995CF2" w:rsidP="00E344F9">
      <w:pPr>
        <w:ind w:firstLineChars="193" w:firstLine="425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the Rel-15 NR, PRACH-based beam failure recovery was specified for </w:t>
      </w:r>
      <w:proofErr w:type="spellStart"/>
      <w:r>
        <w:rPr>
          <w:rFonts w:ascii="Times New Roman" w:hAnsi="Times New Roman"/>
        </w:rPr>
        <w:t>SpCell</w:t>
      </w:r>
      <w:proofErr w:type="spellEnd"/>
      <w:r>
        <w:rPr>
          <w:rFonts w:ascii="Times New Roman" w:hAnsi="Times New Roman"/>
        </w:rPr>
        <w:t xml:space="preserve"> when beam failure event is occurred on all of the CORESET beams in the </w:t>
      </w:r>
      <w:proofErr w:type="spellStart"/>
      <w:r>
        <w:rPr>
          <w:rFonts w:ascii="Times New Roman" w:hAnsi="Times New Roman"/>
        </w:rPr>
        <w:t>SpCell</w:t>
      </w:r>
      <w:proofErr w:type="spellEnd"/>
      <w:r>
        <w:rPr>
          <w:rFonts w:ascii="Times New Roman" w:hAnsi="Times New Roman"/>
        </w:rPr>
        <w:t xml:space="preserve"> or occurred on the UE-specific beam failure detection RS. Additionally, in Rel-16 </w:t>
      </w:r>
      <w:proofErr w:type="spellStart"/>
      <w:r>
        <w:rPr>
          <w:rFonts w:ascii="Times New Roman" w:hAnsi="Times New Roman"/>
        </w:rPr>
        <w:t>eMIMO</w:t>
      </w:r>
      <w:proofErr w:type="spellEnd"/>
      <w:r>
        <w:rPr>
          <w:rFonts w:ascii="Times New Roman" w:hAnsi="Times New Roman"/>
        </w:rPr>
        <w:t xml:space="preserve"> beam management enhancement, PUCCH-based beam failure recovery was introduced for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beam failure.</w:t>
      </w:r>
    </w:p>
    <w:p w14:paraId="7053087B" w14:textId="3CAA0DE7" w:rsidR="0078420E" w:rsidRDefault="00855A27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Another potential area</w:t>
      </w:r>
      <w:r w:rsidR="00DC24AC">
        <w:rPr>
          <w:rFonts w:ascii="Times New Roman" w:hAnsi="Times New Roman"/>
        </w:rPr>
        <w:t xml:space="preserve"> in beam management</w:t>
      </w:r>
      <w:r w:rsidR="00066106">
        <w:rPr>
          <w:rFonts w:ascii="Times New Roman" w:hAnsi="Times New Roman"/>
        </w:rPr>
        <w:t xml:space="preserve"> for M-TRP</w:t>
      </w:r>
      <w:r>
        <w:rPr>
          <w:rFonts w:ascii="Times New Roman" w:hAnsi="Times New Roman"/>
        </w:rPr>
        <w:t xml:space="preserve"> to be enhanced</w:t>
      </w:r>
      <w:r w:rsidR="00995C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 </w:t>
      </w:r>
      <w:r w:rsidR="00DC24AC">
        <w:rPr>
          <w:rFonts w:ascii="Times New Roman" w:hAnsi="Times New Roman"/>
        </w:rPr>
        <w:t>beam failure recovery</w:t>
      </w:r>
      <w:r>
        <w:rPr>
          <w:rFonts w:ascii="Times New Roman" w:hAnsi="Times New Roman"/>
        </w:rPr>
        <w:t xml:space="preserve">. </w:t>
      </w:r>
      <w:r w:rsidR="0078420E">
        <w:rPr>
          <w:rFonts w:ascii="Times New Roman" w:hAnsi="Times New Roman"/>
        </w:rPr>
        <w:t>Regarding BFR enhancement for M-TRP, it had been discussed</w:t>
      </w:r>
      <w:r w:rsidR="00B50079">
        <w:rPr>
          <w:rFonts w:ascii="Times New Roman" w:hAnsi="Times New Roman"/>
        </w:rPr>
        <w:t xml:space="preserve"> in RAN1#102-e meeting</w:t>
      </w:r>
      <w:r w:rsidR="0078420E">
        <w:rPr>
          <w:rFonts w:ascii="Times New Roman" w:hAnsi="Times New Roman"/>
        </w:rPr>
        <w:t xml:space="preserve"> </w:t>
      </w:r>
      <w:r w:rsidR="00014014">
        <w:rPr>
          <w:rFonts w:ascii="Times New Roman" w:hAnsi="Times New Roman"/>
        </w:rPr>
        <w:t xml:space="preserve">including entire procedure of </w:t>
      </w:r>
      <w:r w:rsidR="00B50079">
        <w:rPr>
          <w:rFonts w:ascii="Times New Roman" w:hAnsi="Times New Roman"/>
        </w:rPr>
        <w:t>TRP-specific BFR behavior as follow</w:t>
      </w:r>
      <w:r w:rsidR="00260A9C">
        <w:rPr>
          <w:rFonts w:ascii="Times New Roman" w:hAnsi="Times New Roman"/>
        </w:rPr>
        <w:t>s</w:t>
      </w:r>
      <w:r w:rsidR="00B50079"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14014" w14:paraId="4637E719" w14:textId="77777777" w:rsidTr="00014014">
        <w:tc>
          <w:tcPr>
            <w:tcW w:w="9017" w:type="dxa"/>
          </w:tcPr>
          <w:p w14:paraId="332DDE15" w14:textId="77777777" w:rsidR="00014014" w:rsidRPr="00014014" w:rsidRDefault="00014014" w:rsidP="00014014">
            <w:pPr>
              <w:spacing w:after="0" w:line="240" w:lineRule="auto"/>
              <w:rPr>
                <w:rFonts w:eastAsia="SimSun" w:cs="Times"/>
              </w:rPr>
            </w:pPr>
            <w:r w:rsidRPr="00014014">
              <w:rPr>
                <w:rFonts w:eastAsia="SimSun" w:cs="Times"/>
                <w:b/>
                <w:b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14:paraId="01AD9E5B" w14:textId="77777777" w:rsidR="00014014" w:rsidRPr="00014014" w:rsidRDefault="00014014" w:rsidP="008153E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014014">
              <w:rPr>
                <w:rFonts w:eastAsia="SimSun" w:cs="Times"/>
                <w:lang w:eastAsia="x-none"/>
              </w:rPr>
              <w:t>Evaluate enhancement to enable per-TRP based beam failure recovery starting with Rel-15/16 BFR as the baseline.</w:t>
            </w:r>
          </w:p>
          <w:p w14:paraId="7CA0AA8C" w14:textId="77777777" w:rsidR="00014014" w:rsidRPr="00014014" w:rsidRDefault="00014014" w:rsidP="008153E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014014">
              <w:rPr>
                <w:rFonts w:eastAsia="SimSun" w:cs="Times"/>
                <w:lang w:eastAsia="x-none"/>
              </w:rPr>
              <w:t>Consider following potential enhancement aspects to enable per-TRP based beam failure recovery </w:t>
            </w:r>
          </w:p>
          <w:p w14:paraId="3ABBC47C" w14:textId="77777777" w:rsidR="00014014" w:rsidRPr="00014014" w:rsidRDefault="00014014" w:rsidP="008153EB">
            <w:pPr>
              <w:numPr>
                <w:ilvl w:val="1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014014">
              <w:rPr>
                <w:rFonts w:eastAsia="SimSun" w:cs="Times"/>
                <w:lang w:eastAsia="x-none"/>
              </w:rPr>
              <w:t>Issue 1: TRP-specific BFD</w:t>
            </w:r>
          </w:p>
          <w:p w14:paraId="506D8AC2" w14:textId="77777777" w:rsidR="00014014" w:rsidRPr="00014014" w:rsidRDefault="00014014" w:rsidP="008153EB">
            <w:pPr>
              <w:numPr>
                <w:ilvl w:val="1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014014">
              <w:rPr>
                <w:rFonts w:eastAsia="SimSun" w:cs="Times"/>
                <w:lang w:eastAsia="x-none"/>
              </w:rPr>
              <w:t>Issue 2: TRP-specific new candidate beam identification</w:t>
            </w:r>
          </w:p>
          <w:p w14:paraId="157119C8" w14:textId="77777777" w:rsidR="00014014" w:rsidRPr="00014014" w:rsidRDefault="00014014" w:rsidP="008153EB">
            <w:pPr>
              <w:numPr>
                <w:ilvl w:val="1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014014">
              <w:rPr>
                <w:rFonts w:eastAsia="SimSun" w:cs="Times"/>
                <w:lang w:eastAsia="x-none"/>
              </w:rPr>
              <w:t>Issue 3: TRP-specific BFRQ</w:t>
            </w:r>
          </w:p>
          <w:p w14:paraId="2EF6D750" w14:textId="77777777" w:rsidR="00014014" w:rsidRPr="00014014" w:rsidRDefault="00014014" w:rsidP="008153EB">
            <w:pPr>
              <w:numPr>
                <w:ilvl w:val="1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014014">
              <w:rPr>
                <w:rFonts w:eastAsia="SimSun" w:cs="Times"/>
                <w:lang w:eastAsia="x-none"/>
              </w:rPr>
              <w:t xml:space="preserve">Issue 4: </w:t>
            </w:r>
            <w:proofErr w:type="spellStart"/>
            <w:r w:rsidRPr="00014014">
              <w:rPr>
                <w:rFonts w:eastAsia="SimSun" w:cs="Times"/>
                <w:lang w:eastAsia="x-none"/>
              </w:rPr>
              <w:t>gNB</w:t>
            </w:r>
            <w:proofErr w:type="spellEnd"/>
            <w:r w:rsidRPr="00014014">
              <w:rPr>
                <w:rFonts w:eastAsia="SimSun" w:cs="Times"/>
                <w:lang w:eastAsia="x-none"/>
              </w:rPr>
              <w:t xml:space="preserve"> response enhancement</w:t>
            </w:r>
          </w:p>
          <w:p w14:paraId="10271406" w14:textId="26E7746F" w:rsidR="00014014" w:rsidRPr="00014014" w:rsidRDefault="00014014" w:rsidP="008153EB">
            <w:pPr>
              <w:numPr>
                <w:ilvl w:val="1"/>
                <w:numId w:val="9"/>
              </w:numPr>
              <w:spacing w:after="0" w:line="240" w:lineRule="auto"/>
              <w:contextualSpacing/>
              <w:jc w:val="both"/>
              <w:rPr>
                <w:rFonts w:eastAsia="SimSun" w:cs="Times"/>
                <w:lang w:eastAsia="x-none"/>
              </w:rPr>
            </w:pPr>
            <w:r w:rsidRPr="00014014">
              <w:rPr>
                <w:rFonts w:eastAsia="SimSun" w:cs="Times"/>
                <w:lang w:eastAsia="x-none"/>
              </w:rPr>
              <w:t xml:space="preserve">Issue 5: UE behavior on QCL/spatial relation assumption/UL power control for DL and UL channels/RSs after receiving </w:t>
            </w:r>
            <w:proofErr w:type="spellStart"/>
            <w:r w:rsidRPr="00014014">
              <w:rPr>
                <w:rFonts w:eastAsia="SimSun" w:cs="Times"/>
                <w:lang w:eastAsia="x-none"/>
              </w:rPr>
              <w:t>gNB</w:t>
            </w:r>
            <w:proofErr w:type="spellEnd"/>
            <w:r w:rsidRPr="00014014">
              <w:rPr>
                <w:rFonts w:eastAsia="SimSun" w:cs="Times"/>
                <w:lang w:eastAsia="x-none"/>
              </w:rPr>
              <w:t xml:space="preserve"> response</w:t>
            </w:r>
          </w:p>
        </w:tc>
      </w:tr>
    </w:tbl>
    <w:p w14:paraId="186A9EF8" w14:textId="77777777" w:rsidR="00014014" w:rsidRPr="00014014" w:rsidRDefault="00014014" w:rsidP="00E344F9">
      <w:pPr>
        <w:ind w:firstLineChars="193" w:firstLine="425"/>
        <w:jc w:val="both"/>
        <w:rPr>
          <w:rFonts w:ascii="Times New Roman" w:hAnsi="Times New Roman"/>
        </w:rPr>
      </w:pPr>
    </w:p>
    <w:p w14:paraId="129F3771" w14:textId="0F677025" w:rsidR="00855A27" w:rsidRDefault="00066106" w:rsidP="00E344F9">
      <w:pPr>
        <w:ind w:firstLineChars="193" w:firstLine="425"/>
        <w:jc w:val="both"/>
        <w:rPr>
          <w:rFonts w:ascii="Times New Roman" w:hAnsi="Times New Roman"/>
        </w:rPr>
      </w:pPr>
      <w:r w:rsidRPr="008C64B1">
        <w:rPr>
          <w:rFonts w:ascii="Times New Roman" w:hAnsi="Times New Roman"/>
        </w:rPr>
        <w:t xml:space="preserve">In typical </w:t>
      </w:r>
      <w:r>
        <w:rPr>
          <w:rFonts w:ascii="Times New Roman" w:hAnsi="Times New Roman"/>
        </w:rPr>
        <w:t>M-</w:t>
      </w:r>
      <w:r w:rsidRPr="008C64B1">
        <w:rPr>
          <w:rFonts w:ascii="Times New Roman" w:hAnsi="Times New Roman"/>
        </w:rPr>
        <w:t xml:space="preserve">TRP scenario, one </w:t>
      </w:r>
      <w:proofErr w:type="gramStart"/>
      <w:r w:rsidRPr="008C64B1">
        <w:rPr>
          <w:rFonts w:ascii="Times New Roman" w:hAnsi="Times New Roman"/>
        </w:rPr>
        <w:t>TRP</w:t>
      </w:r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TRP</w:t>
      </w:r>
      <w:r w:rsidR="00200752">
        <w:rPr>
          <w:rFonts w:ascii="Times New Roman" w:hAnsi="Times New Roman"/>
        </w:rPr>
        <w:t>#</w:t>
      </w:r>
      <w:r>
        <w:rPr>
          <w:rFonts w:ascii="Times New Roman" w:hAnsi="Times New Roman"/>
        </w:rPr>
        <w:t>1)</w:t>
      </w:r>
      <w:r w:rsidRPr="008C64B1">
        <w:rPr>
          <w:rFonts w:ascii="Times New Roman" w:hAnsi="Times New Roman"/>
        </w:rPr>
        <w:t xml:space="preserve"> may transmit system information, paging and RACH message and another TRP</w:t>
      </w:r>
      <w:r>
        <w:rPr>
          <w:rFonts w:ascii="Times New Roman" w:hAnsi="Times New Roman"/>
        </w:rPr>
        <w:t>(TRP</w:t>
      </w:r>
      <w:r w:rsidR="00200752">
        <w:rPr>
          <w:rFonts w:ascii="Times New Roman" w:hAnsi="Times New Roman"/>
        </w:rPr>
        <w:t>#</w:t>
      </w:r>
      <w:r>
        <w:rPr>
          <w:rFonts w:ascii="Times New Roman" w:hAnsi="Times New Roman"/>
        </w:rPr>
        <w:t>2)</w:t>
      </w:r>
      <w:r w:rsidRPr="008C64B1">
        <w:rPr>
          <w:rFonts w:ascii="Times New Roman" w:hAnsi="Times New Roman"/>
        </w:rPr>
        <w:t xml:space="preserve"> just transmits UE dedicated PDSCH to improve DL throughput without broadcast information.</w:t>
      </w:r>
      <w:r>
        <w:rPr>
          <w:rFonts w:ascii="Times New Roman" w:hAnsi="Times New Roman"/>
        </w:rPr>
        <w:t xml:space="preserve"> According to the current specification, </w:t>
      </w:r>
      <w:r w:rsidRPr="008C64B1">
        <w:rPr>
          <w:rFonts w:ascii="Times New Roman" w:hAnsi="Times New Roman"/>
        </w:rPr>
        <w:t xml:space="preserve">if hypothetical BLERs of </w:t>
      </w:r>
      <w:r>
        <w:rPr>
          <w:rFonts w:ascii="Times New Roman" w:hAnsi="Times New Roman"/>
        </w:rPr>
        <w:t>CORESET beams for TRP</w:t>
      </w:r>
      <w:r w:rsidR="00AC47E3">
        <w:rPr>
          <w:rFonts w:ascii="Times New Roman" w:hAnsi="Times New Roman"/>
        </w:rPr>
        <w:t>#</w:t>
      </w:r>
      <w:r>
        <w:rPr>
          <w:rFonts w:ascii="Times New Roman" w:hAnsi="Times New Roman"/>
        </w:rPr>
        <w:t>1</w:t>
      </w:r>
      <w:r w:rsidRPr="008C64B1">
        <w:rPr>
          <w:rFonts w:ascii="Times New Roman" w:hAnsi="Times New Roman"/>
        </w:rPr>
        <w:t xml:space="preserve"> are above a threshold </w:t>
      </w:r>
      <w:r>
        <w:rPr>
          <w:rFonts w:ascii="Times New Roman" w:hAnsi="Times New Roman"/>
        </w:rPr>
        <w:t>and not for all of CORESET beams within a BWP</w:t>
      </w:r>
      <w:r w:rsidRPr="008C64B1">
        <w:rPr>
          <w:rFonts w:ascii="Times New Roman" w:hAnsi="Times New Roman"/>
        </w:rPr>
        <w:t>, beam failure event may not occur (i.e.</w:t>
      </w:r>
      <w:r>
        <w:rPr>
          <w:rFonts w:ascii="Times New Roman" w:hAnsi="Times New Roman"/>
        </w:rPr>
        <w:t>,</w:t>
      </w:r>
      <w:r w:rsidRPr="008C64B1">
        <w:rPr>
          <w:rFonts w:ascii="Times New Roman" w:hAnsi="Times New Roman"/>
        </w:rPr>
        <w:t xml:space="preserve"> BF is claimed only when all CORESET TCIs</w:t>
      </w:r>
      <w:r>
        <w:rPr>
          <w:rFonts w:ascii="Times New Roman" w:hAnsi="Times New Roman"/>
        </w:rPr>
        <w:t xml:space="preserve"> within a BWP</w:t>
      </w:r>
      <w:r w:rsidRPr="008C64B1">
        <w:rPr>
          <w:rFonts w:ascii="Times New Roman" w:hAnsi="Times New Roman"/>
        </w:rPr>
        <w:t xml:space="preserve"> fail), but UE cannot receive broadcast information such as SIB, unfortunately.</w:t>
      </w:r>
      <w:r>
        <w:rPr>
          <w:rFonts w:ascii="Times New Roman" w:hAnsi="Times New Roman"/>
        </w:rPr>
        <w:t xml:space="preserve"> In that regard, t</w:t>
      </w:r>
      <w:r w:rsidR="009808A2">
        <w:rPr>
          <w:rFonts w:ascii="Times New Roman" w:hAnsi="Times New Roman"/>
        </w:rPr>
        <w:t>wo approaches can be considered for BFD</w:t>
      </w:r>
      <w:r w:rsidR="00DC24AC">
        <w:rPr>
          <w:rFonts w:ascii="Times New Roman" w:hAnsi="Times New Roman"/>
        </w:rPr>
        <w:t xml:space="preserve"> in M-TRP scenario</w:t>
      </w:r>
      <w:r w:rsidR="009808A2">
        <w:rPr>
          <w:rFonts w:ascii="Times New Roman" w:hAnsi="Times New Roman"/>
        </w:rPr>
        <w:t>.</w:t>
      </w:r>
    </w:p>
    <w:p w14:paraId="6FC7D3F3" w14:textId="5684C737" w:rsidR="009808A2" w:rsidRDefault="009808A2" w:rsidP="001A3349">
      <w:pPr>
        <w:spacing w:after="0"/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</w:t>
      </w:r>
      <w:r w:rsidR="00DC24AC">
        <w:rPr>
          <w:rFonts w:ascii="Times New Roman" w:hAnsi="Times New Roman"/>
        </w:rPr>
        <w:t xml:space="preserve">roach </w:t>
      </w:r>
      <w:r>
        <w:rPr>
          <w:rFonts w:ascii="Times New Roman" w:hAnsi="Times New Roman"/>
        </w:rPr>
        <w:t>1: BFD is performed on</w:t>
      </w:r>
      <w:r w:rsidR="00E1537B">
        <w:rPr>
          <w:rFonts w:ascii="Times New Roman" w:hAnsi="Times New Roman"/>
        </w:rPr>
        <w:t xml:space="preserve"> </w:t>
      </w:r>
      <w:r w:rsidR="003858A2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primary TRP only</w:t>
      </w:r>
    </w:p>
    <w:p w14:paraId="0918B1D5" w14:textId="478192B2" w:rsidR="009808A2" w:rsidRDefault="009808A2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</w:t>
      </w:r>
      <w:r w:rsidR="00DC24AC">
        <w:rPr>
          <w:rFonts w:ascii="Times New Roman" w:hAnsi="Times New Roman"/>
        </w:rPr>
        <w:t xml:space="preserve">roach </w:t>
      </w:r>
      <w:r>
        <w:rPr>
          <w:rFonts w:ascii="Times New Roman" w:hAnsi="Times New Roman"/>
        </w:rPr>
        <w:t>2: BFD is performed per TRP</w:t>
      </w:r>
    </w:p>
    <w:p w14:paraId="0A0D5A45" w14:textId="1006064B" w:rsidR="009808A2" w:rsidRDefault="009808A2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066106">
        <w:rPr>
          <w:rFonts w:ascii="Times New Roman" w:hAnsi="Times New Roman"/>
        </w:rPr>
        <w:t xml:space="preserve">Approach 1, </w:t>
      </w:r>
      <w:r w:rsidR="009B3EF1">
        <w:rPr>
          <w:rFonts w:ascii="Times New Roman" w:hAnsi="Times New Roman"/>
        </w:rPr>
        <w:t>BFD needs to be enhanced to</w:t>
      </w:r>
      <w:r w:rsidR="00E1537B">
        <w:rPr>
          <w:rFonts w:ascii="Times New Roman" w:hAnsi="Times New Roman"/>
        </w:rPr>
        <w:t xml:space="preserve"> when all </w:t>
      </w:r>
      <w:r w:rsidR="00E1537B" w:rsidRPr="008C64B1">
        <w:rPr>
          <w:rFonts w:ascii="Times New Roman" w:hAnsi="Times New Roman"/>
        </w:rPr>
        <w:t xml:space="preserve">of </w:t>
      </w:r>
      <w:r w:rsidR="00E1537B">
        <w:rPr>
          <w:rFonts w:ascii="Times New Roman" w:hAnsi="Times New Roman"/>
        </w:rPr>
        <w:t>CORESET beams for default/primary TRP are in beam failure event (i.e., but not for all of the CORESET beams within a CC/BWP).</w:t>
      </w:r>
    </w:p>
    <w:p w14:paraId="426BA35E" w14:textId="1F40410B" w:rsidR="009808A2" w:rsidRPr="009808A2" w:rsidRDefault="009808A2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066106" w:rsidRPr="00066106">
        <w:rPr>
          <w:rFonts w:ascii="Times New Roman" w:hAnsi="Times New Roman"/>
        </w:rPr>
        <w:t xml:space="preserve"> </w:t>
      </w:r>
      <w:r w:rsidR="00066106">
        <w:rPr>
          <w:rFonts w:ascii="Times New Roman" w:hAnsi="Times New Roman"/>
        </w:rPr>
        <w:t>Approach 2</w:t>
      </w:r>
      <w:r>
        <w:rPr>
          <w:rFonts w:ascii="Times New Roman" w:hAnsi="Times New Roman"/>
        </w:rPr>
        <w:t>, two separated BFR procedures can be defined within a CC</w:t>
      </w:r>
      <w:r w:rsidR="00E1537B">
        <w:rPr>
          <w:rFonts w:ascii="Times New Roman" w:hAnsi="Times New Roman"/>
        </w:rPr>
        <w:t>/BWP</w:t>
      </w:r>
      <w:r>
        <w:rPr>
          <w:rFonts w:ascii="Times New Roman" w:hAnsi="Times New Roman"/>
        </w:rPr>
        <w:t>, i.e.</w:t>
      </w:r>
      <w:r w:rsidR="00E1537B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BFD is performed per CORESET pool </w:t>
      </w:r>
      <w:r w:rsidR="009330CA">
        <w:rPr>
          <w:rFonts w:ascii="Times New Roman" w:hAnsi="Times New Roman"/>
        </w:rPr>
        <w:t>or BFD RS set</w:t>
      </w:r>
      <w:r>
        <w:rPr>
          <w:rFonts w:ascii="Times New Roman" w:hAnsi="Times New Roman"/>
        </w:rPr>
        <w:t>.</w:t>
      </w:r>
      <w:r w:rsidR="0096450C">
        <w:rPr>
          <w:rFonts w:ascii="Times New Roman" w:hAnsi="Times New Roman"/>
        </w:rPr>
        <w:t xml:space="preserve"> New beam RS candidates can be configured separately for each TRP.</w:t>
      </w:r>
    </w:p>
    <w:p w14:paraId="6497F6A3" w14:textId="4EA3E2DB" w:rsidR="00855A27" w:rsidRDefault="009808A2" w:rsidP="00E344F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3349">
        <w:rPr>
          <w:rFonts w:ascii="Times New Roman" w:hAnsi="Times New Roman"/>
          <w:b/>
          <w:i/>
        </w:rPr>
        <w:t>Proposal</w:t>
      </w:r>
      <w:r w:rsidR="00066106" w:rsidRPr="001A3349">
        <w:rPr>
          <w:rFonts w:ascii="Times New Roman" w:hAnsi="Times New Roman"/>
          <w:b/>
          <w:i/>
        </w:rPr>
        <w:t xml:space="preserve"> #</w:t>
      </w:r>
      <w:r w:rsidR="00B50079">
        <w:rPr>
          <w:rFonts w:ascii="Times New Roman" w:hAnsi="Times New Roman"/>
          <w:b/>
          <w:i/>
        </w:rPr>
        <w:t>5</w:t>
      </w:r>
      <w:r w:rsidRPr="001A3349">
        <w:rPr>
          <w:rFonts w:ascii="Times New Roman" w:hAnsi="Times New Roman"/>
          <w:b/>
          <w:i/>
        </w:rPr>
        <w:t>: Support BFR enhancement for M</w:t>
      </w:r>
      <w:r w:rsidR="00E1537B">
        <w:rPr>
          <w:rFonts w:ascii="Times New Roman" w:hAnsi="Times New Roman"/>
          <w:b/>
          <w:i/>
        </w:rPr>
        <w:t>-</w:t>
      </w:r>
      <w:r w:rsidRPr="001A3349">
        <w:rPr>
          <w:rFonts w:ascii="Times New Roman" w:hAnsi="Times New Roman"/>
          <w:b/>
          <w:i/>
        </w:rPr>
        <w:t>TRP, where BFD is operated on</w:t>
      </w:r>
      <w:r w:rsidR="003858A2">
        <w:rPr>
          <w:rFonts w:ascii="Times New Roman" w:hAnsi="Times New Roman"/>
          <w:b/>
          <w:i/>
        </w:rPr>
        <w:t xml:space="preserve"> the</w:t>
      </w:r>
      <w:r w:rsidRPr="001A3349">
        <w:rPr>
          <w:rFonts w:ascii="Times New Roman" w:hAnsi="Times New Roman"/>
          <w:b/>
          <w:i/>
        </w:rPr>
        <w:t xml:space="preserve"> primary TRP only or on each TRP.</w:t>
      </w:r>
    </w:p>
    <w:p w14:paraId="047908C4" w14:textId="7F0BF74B" w:rsidR="00260A9C" w:rsidRPr="00260A9C" w:rsidRDefault="00260A9C" w:rsidP="008153EB">
      <w:pPr>
        <w:pStyle w:val="a4"/>
        <w:numPr>
          <w:ilvl w:val="0"/>
          <w:numId w:val="10"/>
        </w:numPr>
        <w:jc w:val="both"/>
        <w:rPr>
          <w:rFonts w:ascii="Times New Roman" w:hAnsi="Times New Roman"/>
          <w:b/>
          <w:i/>
        </w:rPr>
      </w:pPr>
      <w:r w:rsidRPr="00260A9C">
        <w:rPr>
          <w:rFonts w:ascii="Times New Roman" w:hAnsi="Times New Roman"/>
          <w:b/>
          <w:i/>
        </w:rPr>
        <w:t>TRP-specific BFD can be performed for a specific CORESET pool</w:t>
      </w:r>
      <w:r w:rsidR="00AF758F">
        <w:rPr>
          <w:rFonts w:ascii="Times New Roman" w:hAnsi="Times New Roman"/>
          <w:b/>
          <w:i/>
        </w:rPr>
        <w:t xml:space="preserve"> or per CORESET pool</w:t>
      </w:r>
    </w:p>
    <w:p w14:paraId="4320BE76" w14:textId="77777777" w:rsidR="009135C8" w:rsidRPr="00260A9C" w:rsidRDefault="009135C8" w:rsidP="00E344F9">
      <w:pPr>
        <w:ind w:firstLineChars="193" w:firstLine="425"/>
        <w:jc w:val="both"/>
        <w:rPr>
          <w:rFonts w:ascii="Times New Roman" w:hAnsi="Times New Roman"/>
        </w:rPr>
      </w:pPr>
    </w:p>
    <w:p w14:paraId="286EF6F0" w14:textId="48128ABE" w:rsidR="00B50079" w:rsidRPr="009808A2" w:rsidRDefault="008F29D1" w:rsidP="00B5007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TRP-specific beam failure event is occurred, UE should declare the event to </w:t>
      </w:r>
      <w:proofErr w:type="spellStart"/>
      <w:r>
        <w:rPr>
          <w:rFonts w:ascii="Times New Roman" w:hAnsi="Times New Roman"/>
        </w:rPr>
        <w:t>gNB</w:t>
      </w:r>
      <w:proofErr w:type="spellEnd"/>
      <w:r w:rsidR="00B5007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497420">
        <w:rPr>
          <w:rFonts w:ascii="Times New Roman" w:hAnsi="Times New Roman"/>
        </w:rPr>
        <w:t>Both</w:t>
      </w:r>
      <w:r>
        <w:rPr>
          <w:rFonts w:ascii="Times New Roman" w:hAnsi="Times New Roman"/>
        </w:rPr>
        <w:t xml:space="preserve"> Rel-15</w:t>
      </w:r>
      <w:r w:rsidR="00497420">
        <w:rPr>
          <w:rFonts w:ascii="Times New Roman" w:hAnsi="Times New Roman"/>
        </w:rPr>
        <w:t>(PRACH-based)</w:t>
      </w:r>
      <w:r>
        <w:rPr>
          <w:rFonts w:ascii="Times New Roman" w:hAnsi="Times New Roman"/>
        </w:rPr>
        <w:t xml:space="preserve"> and Rel-16</w:t>
      </w:r>
      <w:r w:rsidR="00497420">
        <w:rPr>
          <w:rFonts w:ascii="Times New Roman" w:hAnsi="Times New Roman"/>
        </w:rPr>
        <w:t>(PUCCH-based)</w:t>
      </w:r>
      <w:r>
        <w:rPr>
          <w:rFonts w:ascii="Times New Roman" w:hAnsi="Times New Roman"/>
        </w:rPr>
        <w:t xml:space="preserve"> BFRQ</w:t>
      </w:r>
      <w:r w:rsidR="00497420">
        <w:rPr>
          <w:rFonts w:ascii="Times New Roman" w:hAnsi="Times New Roman"/>
        </w:rPr>
        <w:t xml:space="preserve"> procedure can be </w:t>
      </w:r>
      <w:r w:rsidR="00972C6F">
        <w:rPr>
          <w:rFonts w:ascii="Times New Roman" w:hAnsi="Times New Roman"/>
        </w:rPr>
        <w:t>considered</w:t>
      </w:r>
      <w:r w:rsidR="00497420">
        <w:rPr>
          <w:rFonts w:ascii="Times New Roman" w:hAnsi="Times New Roman"/>
        </w:rPr>
        <w:t xml:space="preserve"> for M-TRP BFRQ. However, </w:t>
      </w:r>
      <w:r w:rsidR="00972C6F">
        <w:rPr>
          <w:rFonts w:ascii="Times New Roman" w:hAnsi="Times New Roman"/>
        </w:rPr>
        <w:t>since</w:t>
      </w:r>
      <w:r w:rsidR="00497420">
        <w:rPr>
          <w:rFonts w:ascii="Times New Roman" w:hAnsi="Times New Roman"/>
        </w:rPr>
        <w:t xml:space="preserve"> M-TRP transmission/reception can be operated even on </w:t>
      </w:r>
      <w:proofErr w:type="spellStart"/>
      <w:r w:rsidR="00497420">
        <w:rPr>
          <w:rFonts w:ascii="Times New Roman" w:hAnsi="Times New Roman"/>
        </w:rPr>
        <w:t>SCell</w:t>
      </w:r>
      <w:proofErr w:type="spellEnd"/>
      <w:r w:rsidR="00497420">
        <w:rPr>
          <w:rFonts w:ascii="Times New Roman" w:hAnsi="Times New Roman"/>
        </w:rPr>
        <w:t xml:space="preserve">, Rel-16 PUCCH-based approach is more natural for TRP-specific BFRQ operation. </w:t>
      </w:r>
      <w:r w:rsidR="009330CA">
        <w:rPr>
          <w:rFonts w:ascii="Times New Roman" w:hAnsi="Times New Roman"/>
        </w:rPr>
        <w:t xml:space="preserve">For Approach 2, separate BFR-PUCCH resource can be assigned for each TRP but this would consume more SR-PUCCH resources for BFRQ. </w:t>
      </w:r>
      <w:r w:rsidR="0096450C">
        <w:rPr>
          <w:rFonts w:ascii="Times New Roman" w:hAnsi="Times New Roman"/>
        </w:rPr>
        <w:t>Accordingly</w:t>
      </w:r>
      <w:r w:rsidR="009330CA">
        <w:rPr>
          <w:rFonts w:ascii="Times New Roman" w:hAnsi="Times New Roman"/>
        </w:rPr>
        <w:t xml:space="preserve">, it </w:t>
      </w:r>
      <w:r w:rsidR="0096450C">
        <w:rPr>
          <w:rFonts w:ascii="Times New Roman" w:hAnsi="Times New Roman"/>
        </w:rPr>
        <w:t xml:space="preserve">is also considerable to use a common BFR-PUCCH resource and report BF status by </w:t>
      </w:r>
      <w:r w:rsidR="0096450C">
        <w:rPr>
          <w:rFonts w:ascii="Times New Roman" w:hAnsi="Times New Roman"/>
        </w:rPr>
        <w:lastRenderedPageBreak/>
        <w:t xml:space="preserve">BFR MAC-CE. The BF status can indicate which TRP(s) is in beam failure, and this status can also include that all TRPs are in beam failure. </w:t>
      </w:r>
      <w:r w:rsidR="009330CA">
        <w:rPr>
          <w:rFonts w:ascii="Times New Roman" w:hAnsi="Times New Roman"/>
        </w:rPr>
        <w:t xml:space="preserve"> </w:t>
      </w:r>
    </w:p>
    <w:p w14:paraId="4C2EB4B8" w14:textId="0042D1D7" w:rsidR="00A154B8" w:rsidRDefault="00B50079" w:rsidP="00B50079">
      <w:pPr>
        <w:ind w:firstLineChars="193" w:firstLine="425"/>
        <w:jc w:val="both"/>
        <w:rPr>
          <w:rFonts w:ascii="Times New Roman" w:hAnsi="Times New Roman"/>
          <w:b/>
          <w:bCs/>
          <w:i/>
          <w:iCs/>
        </w:rPr>
      </w:pPr>
      <w:r w:rsidRPr="001A3349">
        <w:rPr>
          <w:rFonts w:ascii="Times New Roman" w:hAnsi="Times New Roman"/>
          <w:b/>
          <w:i/>
        </w:rPr>
        <w:t>Proposal #</w:t>
      </w:r>
      <w:r>
        <w:rPr>
          <w:rFonts w:ascii="Times New Roman" w:hAnsi="Times New Roman"/>
          <w:b/>
          <w:i/>
        </w:rPr>
        <w:t>6</w:t>
      </w:r>
      <w:r w:rsidRPr="001A3349">
        <w:rPr>
          <w:rFonts w:ascii="Times New Roman" w:hAnsi="Times New Roman"/>
          <w:b/>
          <w:i/>
        </w:rPr>
        <w:t xml:space="preserve">: </w:t>
      </w:r>
      <w:r w:rsidR="00972C6F">
        <w:rPr>
          <w:rFonts w:ascii="Times New Roman" w:hAnsi="Times New Roman"/>
          <w:b/>
          <w:bCs/>
          <w:i/>
          <w:iCs/>
        </w:rPr>
        <w:t>Rel-16(PUCCH-based) BFR</w:t>
      </w:r>
      <w:r w:rsidR="00A154B8">
        <w:rPr>
          <w:rFonts w:ascii="Times New Roman" w:hAnsi="Times New Roman"/>
          <w:b/>
          <w:bCs/>
          <w:i/>
          <w:iCs/>
        </w:rPr>
        <w:t xml:space="preserve"> is the starting point for TRP-specific BFR</w:t>
      </w:r>
    </w:p>
    <w:p w14:paraId="44041075" w14:textId="235F2F33" w:rsidR="00B50079" w:rsidRPr="001A3349" w:rsidRDefault="00A154B8" w:rsidP="00B50079">
      <w:pPr>
        <w:ind w:firstLineChars="193" w:firstLine="425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  <w:iCs/>
        </w:rPr>
        <w:t>Proposal#</w:t>
      </w:r>
      <w:r w:rsidR="0096450C">
        <w:rPr>
          <w:rFonts w:ascii="Times New Roman" w:hAnsi="Times New Roman"/>
          <w:b/>
          <w:bCs/>
          <w:i/>
          <w:iCs/>
        </w:rPr>
        <w:t>7</w:t>
      </w:r>
      <w:r>
        <w:rPr>
          <w:rFonts w:ascii="Times New Roman" w:hAnsi="Times New Roman"/>
          <w:b/>
          <w:bCs/>
          <w:i/>
          <w:iCs/>
        </w:rPr>
        <w:t xml:space="preserve">: </w:t>
      </w:r>
      <w:r w:rsidR="0096450C">
        <w:rPr>
          <w:rFonts w:ascii="Times New Roman" w:hAnsi="Times New Roman"/>
          <w:b/>
          <w:bCs/>
          <w:i/>
          <w:iCs/>
        </w:rPr>
        <w:t xml:space="preserve">A single BFR-PUCCH resource can be used for BFRQ and Rel-16 BFR MAC-CE can be enhanced by including a BF status report, where </w:t>
      </w:r>
      <w:r w:rsidR="00F40E2C">
        <w:rPr>
          <w:rFonts w:ascii="Times New Roman" w:hAnsi="Times New Roman"/>
          <w:b/>
          <w:bCs/>
          <w:i/>
          <w:iCs/>
        </w:rPr>
        <w:t xml:space="preserve">the </w:t>
      </w:r>
      <w:r w:rsidR="0096450C">
        <w:rPr>
          <w:rFonts w:ascii="Times New Roman" w:hAnsi="Times New Roman"/>
          <w:b/>
          <w:bCs/>
          <w:i/>
          <w:iCs/>
        </w:rPr>
        <w:t>BF status indicate</w:t>
      </w:r>
      <w:r w:rsidR="00F40E2C">
        <w:rPr>
          <w:rFonts w:ascii="Times New Roman" w:hAnsi="Times New Roman"/>
          <w:b/>
          <w:bCs/>
          <w:i/>
          <w:iCs/>
        </w:rPr>
        <w:t>s</w:t>
      </w:r>
      <w:r w:rsidR="0096450C">
        <w:rPr>
          <w:rFonts w:ascii="Times New Roman" w:hAnsi="Times New Roman"/>
          <w:b/>
          <w:bCs/>
          <w:i/>
          <w:iCs/>
        </w:rPr>
        <w:t xml:space="preserve"> the TRP(s) in beam failure.</w:t>
      </w:r>
    </w:p>
    <w:p w14:paraId="7AD715DF" w14:textId="77777777" w:rsidR="00B50079" w:rsidRPr="00B50079" w:rsidRDefault="00B50079" w:rsidP="00E344F9">
      <w:pPr>
        <w:ind w:firstLineChars="193" w:firstLine="425"/>
        <w:jc w:val="both"/>
        <w:rPr>
          <w:rFonts w:ascii="Times New Roman" w:hAnsi="Times New Roman"/>
        </w:rPr>
      </w:pPr>
    </w:p>
    <w:p w14:paraId="58AF95E3" w14:textId="69DB8D9D" w:rsidR="005D2DCF" w:rsidRPr="003F1975" w:rsidRDefault="009808A2" w:rsidP="005D2DCF">
      <w:pPr>
        <w:pStyle w:val="2"/>
      </w:pPr>
      <w:r>
        <w:rPr>
          <w:i w:val="0"/>
        </w:rPr>
        <w:t>Enhancements related to enhanced PDCCH transmission for</w:t>
      </w:r>
      <w:r w:rsidR="005D2DCF">
        <w:rPr>
          <w:i w:val="0"/>
        </w:rPr>
        <w:t xml:space="preserve"> multi-TRP </w:t>
      </w:r>
    </w:p>
    <w:p w14:paraId="63161CE6" w14:textId="168D6D65" w:rsidR="005D2DCF" w:rsidRDefault="005D2DCF" w:rsidP="005D2DC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4A63DA">
        <w:rPr>
          <w:rFonts w:ascii="Times New Roman" w:hAnsi="Times New Roman"/>
        </w:rPr>
        <w:t xml:space="preserve">the Rel-16 M-TRP enhancement, </w:t>
      </w:r>
      <w:r w:rsidR="00DD3B55">
        <w:rPr>
          <w:rFonts w:ascii="Times New Roman" w:hAnsi="Times New Roman"/>
        </w:rPr>
        <w:t xml:space="preserve">a UE can receive </w:t>
      </w:r>
      <w:r w:rsidR="00F40E2C">
        <w:rPr>
          <w:rFonts w:ascii="Times New Roman" w:hAnsi="Times New Roman"/>
        </w:rPr>
        <w:t xml:space="preserve">a </w:t>
      </w:r>
      <w:r w:rsidR="00DD3B55">
        <w:rPr>
          <w:rFonts w:ascii="Times New Roman" w:hAnsi="Times New Roman"/>
        </w:rPr>
        <w:t>PDCCH from a TRP</w:t>
      </w:r>
      <w:r w:rsidR="009B3EF1">
        <w:rPr>
          <w:rFonts w:ascii="Times New Roman" w:hAnsi="Times New Roman"/>
        </w:rPr>
        <w:t xml:space="preserve"> </w:t>
      </w:r>
      <w:r w:rsidR="00DD3B55">
        <w:rPr>
          <w:rFonts w:ascii="Times New Roman" w:hAnsi="Times New Roman"/>
        </w:rPr>
        <w:t xml:space="preserve">since only a single TCI state can be activated for a CORESET. In Rel-17 M-TRP enhancement, </w:t>
      </w:r>
      <w:r w:rsidR="00AD5FF6">
        <w:rPr>
          <w:rFonts w:ascii="Times New Roman" w:hAnsi="Times New Roman"/>
        </w:rPr>
        <w:t xml:space="preserve">in order to improve PDCCH reliability, PDCCH can be transmitted from </w:t>
      </w:r>
      <w:r w:rsidR="00B63186">
        <w:rPr>
          <w:rFonts w:ascii="Times New Roman" w:hAnsi="Times New Roman"/>
        </w:rPr>
        <w:t xml:space="preserve">multiple </w:t>
      </w:r>
      <w:r w:rsidR="00AD5FF6">
        <w:rPr>
          <w:rFonts w:ascii="Times New Roman" w:hAnsi="Times New Roman"/>
        </w:rPr>
        <w:t>TRPs using FDM/TDM</w:t>
      </w:r>
      <w:r w:rsidR="00775634">
        <w:rPr>
          <w:rFonts w:ascii="Times New Roman" w:hAnsi="Times New Roman"/>
        </w:rPr>
        <w:t xml:space="preserve"> </w:t>
      </w:r>
      <w:r w:rsidR="00B63186">
        <w:rPr>
          <w:rFonts w:ascii="Times New Roman" w:hAnsi="Times New Roman"/>
        </w:rPr>
        <w:t xml:space="preserve">or </w:t>
      </w:r>
      <w:r w:rsidR="00F40E2C">
        <w:rPr>
          <w:rFonts w:ascii="Times New Roman" w:hAnsi="Times New Roman"/>
        </w:rPr>
        <w:t xml:space="preserve">in </w:t>
      </w:r>
      <w:r w:rsidR="00B63186">
        <w:rPr>
          <w:rFonts w:ascii="Times New Roman" w:hAnsi="Times New Roman"/>
        </w:rPr>
        <w:t xml:space="preserve">SFN </w:t>
      </w:r>
      <w:r w:rsidR="00F40E2C">
        <w:rPr>
          <w:rFonts w:ascii="Times New Roman" w:hAnsi="Times New Roman"/>
        </w:rPr>
        <w:t>manner</w:t>
      </w:r>
      <w:r w:rsidR="00B63186">
        <w:rPr>
          <w:rFonts w:ascii="Times New Roman" w:hAnsi="Times New Roman"/>
        </w:rPr>
        <w:t xml:space="preserve">. </w:t>
      </w:r>
      <w:r w:rsidR="009B3EF1">
        <w:rPr>
          <w:rFonts w:ascii="Times New Roman" w:hAnsi="Times New Roman"/>
        </w:rPr>
        <w:t>Potential schemes for PDCCH can be found in our companion contribution [</w:t>
      </w:r>
      <w:r w:rsidR="00A27A5E">
        <w:rPr>
          <w:rFonts w:ascii="Times New Roman" w:hAnsi="Times New Roman"/>
        </w:rPr>
        <w:t>2</w:t>
      </w:r>
      <w:r w:rsidR="009B3EF1">
        <w:rPr>
          <w:rFonts w:ascii="Times New Roman" w:hAnsi="Times New Roman"/>
        </w:rPr>
        <w:t>].</w:t>
      </w:r>
      <w:r w:rsidR="00AD5FF6">
        <w:rPr>
          <w:rFonts w:ascii="Times New Roman" w:hAnsi="Times New Roman"/>
        </w:rPr>
        <w:t xml:space="preserve"> </w:t>
      </w:r>
      <w:r w:rsidR="009B3EF1">
        <w:rPr>
          <w:rFonts w:ascii="Times New Roman" w:hAnsi="Times New Roman"/>
        </w:rPr>
        <w:t>As discussed in [</w:t>
      </w:r>
      <w:r w:rsidR="00A27A5E">
        <w:rPr>
          <w:rFonts w:ascii="Times New Roman" w:hAnsi="Times New Roman"/>
        </w:rPr>
        <w:t>2</w:t>
      </w:r>
      <w:r w:rsidR="009B3EF1">
        <w:rPr>
          <w:rFonts w:ascii="Times New Roman" w:hAnsi="Times New Roman"/>
        </w:rPr>
        <w:t xml:space="preserve">], PDCCH MTRP transmission would </w:t>
      </w:r>
      <w:r w:rsidR="00F41EB5">
        <w:rPr>
          <w:rFonts w:ascii="Times New Roman" w:hAnsi="Times New Roman"/>
        </w:rPr>
        <w:t xml:space="preserve">likely </w:t>
      </w:r>
      <w:r w:rsidR="009B3EF1">
        <w:rPr>
          <w:rFonts w:ascii="Times New Roman" w:hAnsi="Times New Roman"/>
        </w:rPr>
        <w:t xml:space="preserve">require </w:t>
      </w:r>
      <w:r w:rsidR="00AD5FF6">
        <w:rPr>
          <w:rFonts w:ascii="Times New Roman" w:hAnsi="Times New Roman"/>
        </w:rPr>
        <w:t xml:space="preserve">allowing </w:t>
      </w:r>
      <w:r w:rsidR="00AD5FF6" w:rsidRPr="00AD5FF6">
        <w:rPr>
          <w:rFonts w:ascii="Times New Roman" w:hAnsi="Times New Roman"/>
        </w:rPr>
        <w:t xml:space="preserve">multiple TCI state(s) </w:t>
      </w:r>
      <w:r w:rsidR="00B63186">
        <w:rPr>
          <w:rFonts w:ascii="Times New Roman" w:hAnsi="Times New Roman"/>
        </w:rPr>
        <w:t>configuration/</w:t>
      </w:r>
      <w:r w:rsidR="00AD5FF6" w:rsidRPr="00AD5FF6">
        <w:rPr>
          <w:rFonts w:ascii="Times New Roman" w:hAnsi="Times New Roman"/>
        </w:rPr>
        <w:t>activation on a CORESET</w:t>
      </w:r>
      <w:r w:rsidR="00AD5FF6">
        <w:rPr>
          <w:rFonts w:ascii="Times New Roman" w:hAnsi="Times New Roman"/>
        </w:rPr>
        <w:t>.</w:t>
      </w:r>
      <w:r w:rsidR="00F41EB5">
        <w:rPr>
          <w:rFonts w:ascii="Times New Roman" w:hAnsi="Times New Roman"/>
        </w:rPr>
        <w:t xml:space="preserve"> </w:t>
      </w:r>
      <w:r w:rsidR="00E506A8">
        <w:rPr>
          <w:rFonts w:ascii="Times New Roman" w:hAnsi="Times New Roman"/>
        </w:rPr>
        <w:t xml:space="preserve">This enhancement is required from QCL type-D RS indication perspective as well as for other QCL parameters. </w:t>
      </w:r>
      <w:r w:rsidR="00F41EB5">
        <w:rPr>
          <w:rFonts w:ascii="Times New Roman" w:hAnsi="Times New Roman"/>
        </w:rPr>
        <w:t xml:space="preserve">With this </w:t>
      </w:r>
      <w:r w:rsidR="00E506A8">
        <w:rPr>
          <w:rFonts w:ascii="Times New Roman" w:hAnsi="Times New Roman"/>
        </w:rPr>
        <w:t>enhancement</w:t>
      </w:r>
      <w:r w:rsidR="00F41EB5">
        <w:rPr>
          <w:rFonts w:ascii="Times New Roman" w:hAnsi="Times New Roman"/>
        </w:rPr>
        <w:t>, QCL type-D indication method for PDSCH should be carefully investigated as CORESET TCI is often used for PDSCH TCI, e.g.</w:t>
      </w:r>
      <w:r w:rsidR="001A3349">
        <w:rPr>
          <w:rFonts w:ascii="Times New Roman" w:hAnsi="Times New Roman"/>
        </w:rPr>
        <w:t>,</w:t>
      </w:r>
      <w:r w:rsidR="00F41EB5">
        <w:rPr>
          <w:rFonts w:ascii="Times New Roman" w:hAnsi="Times New Roman"/>
        </w:rPr>
        <w:t xml:space="preserve"> DCI format 1_0, no TCI in DCI, PDSCH within the threshold</w:t>
      </w:r>
      <w:r w:rsidR="00E16F3C">
        <w:rPr>
          <w:rFonts w:ascii="Times New Roman" w:hAnsi="Times New Roman"/>
        </w:rPr>
        <w:t xml:space="preserve"> </w:t>
      </w:r>
      <w:proofErr w:type="spellStart"/>
      <w:r w:rsidR="00E16F3C" w:rsidRPr="00C35FFA">
        <w:rPr>
          <w:rFonts w:ascii="Times New Roman" w:hAnsi="Times New Roman"/>
          <w:i/>
        </w:rPr>
        <w:t>timeDurationForQCL</w:t>
      </w:r>
      <w:proofErr w:type="spellEnd"/>
      <w:r w:rsidR="00F41EB5">
        <w:rPr>
          <w:rFonts w:ascii="Times New Roman" w:hAnsi="Times New Roman"/>
        </w:rPr>
        <w:t xml:space="preserve">. </w:t>
      </w:r>
    </w:p>
    <w:p w14:paraId="008B0706" w14:textId="4AAA7E74" w:rsidR="00E506A8" w:rsidRDefault="00E506A8" w:rsidP="005D2DCF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 w:hint="eastAsia"/>
          <w:b/>
          <w:i/>
          <w:szCs w:val="24"/>
        </w:rPr>
        <w:t>Proposal</w:t>
      </w:r>
      <w:r w:rsidR="001A3349">
        <w:rPr>
          <w:rFonts w:ascii="Times New Roman" w:hAnsi="Times New Roman"/>
          <w:b/>
          <w:i/>
          <w:szCs w:val="24"/>
        </w:rPr>
        <w:t xml:space="preserve"> #</w:t>
      </w:r>
      <w:r w:rsidR="00985DA0">
        <w:rPr>
          <w:rFonts w:ascii="Times New Roman" w:hAnsi="Times New Roman"/>
          <w:b/>
          <w:i/>
          <w:szCs w:val="24"/>
        </w:rPr>
        <w:t>8</w:t>
      </w:r>
      <w:r>
        <w:rPr>
          <w:rFonts w:ascii="Times New Roman" w:hAnsi="Times New Roman" w:hint="eastAsia"/>
          <w:b/>
          <w:i/>
          <w:szCs w:val="24"/>
        </w:rPr>
        <w:t>: B</w:t>
      </w:r>
      <w:r>
        <w:rPr>
          <w:rFonts w:ascii="Times New Roman" w:hAnsi="Times New Roman"/>
          <w:b/>
          <w:i/>
          <w:szCs w:val="24"/>
        </w:rPr>
        <w:t>e</w:t>
      </w:r>
      <w:r>
        <w:rPr>
          <w:rFonts w:ascii="Times New Roman" w:hAnsi="Times New Roman" w:hint="eastAsia"/>
          <w:b/>
          <w:i/>
          <w:szCs w:val="24"/>
        </w:rPr>
        <w:t xml:space="preserve">am </w:t>
      </w:r>
      <w:r>
        <w:rPr>
          <w:rFonts w:ascii="Times New Roman" w:hAnsi="Times New Roman"/>
          <w:b/>
          <w:i/>
          <w:szCs w:val="24"/>
        </w:rPr>
        <w:t>indication for PDCCH needs to be enhanced by taking M</w:t>
      </w:r>
      <w:r w:rsidR="008056F6">
        <w:rPr>
          <w:rFonts w:ascii="Times New Roman" w:hAnsi="Times New Roman"/>
          <w:b/>
          <w:i/>
          <w:szCs w:val="24"/>
        </w:rPr>
        <w:t>-</w:t>
      </w:r>
      <w:r>
        <w:rPr>
          <w:rFonts w:ascii="Times New Roman" w:hAnsi="Times New Roman"/>
          <w:b/>
          <w:i/>
          <w:szCs w:val="24"/>
        </w:rPr>
        <w:t>TRP PDCCH reliability enhancement into account.</w:t>
      </w:r>
    </w:p>
    <w:p w14:paraId="6C127DB4" w14:textId="09C1FBEA" w:rsidR="00E35949" w:rsidRPr="00D742FB" w:rsidRDefault="005D2DCF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985DA0">
        <w:rPr>
          <w:rFonts w:ascii="Times New Roman" w:hAnsi="Times New Roman"/>
          <w:b/>
          <w:i/>
          <w:szCs w:val="24"/>
        </w:rPr>
        <w:t>9</w:t>
      </w:r>
      <w:r w:rsidRPr="00D742FB">
        <w:rPr>
          <w:rFonts w:ascii="Times New Roman" w:hAnsi="Times New Roman"/>
          <w:b/>
          <w:i/>
          <w:szCs w:val="24"/>
        </w:rPr>
        <w:t>:</w:t>
      </w:r>
      <w:r w:rsidR="00AD5FF6">
        <w:rPr>
          <w:rFonts w:ascii="Times New Roman" w:hAnsi="Times New Roman"/>
          <w:b/>
          <w:i/>
          <w:szCs w:val="24"/>
        </w:rPr>
        <w:t xml:space="preserve"> </w:t>
      </w:r>
      <w:r w:rsidR="00F41EB5">
        <w:rPr>
          <w:rFonts w:ascii="Times New Roman" w:hAnsi="Times New Roman"/>
          <w:b/>
          <w:i/>
          <w:szCs w:val="24"/>
        </w:rPr>
        <w:t>Beam indication for PDSCH should</w:t>
      </w:r>
      <w:r w:rsidR="00E506A8">
        <w:rPr>
          <w:rFonts w:ascii="Times New Roman" w:hAnsi="Times New Roman"/>
          <w:b/>
          <w:i/>
          <w:szCs w:val="24"/>
        </w:rPr>
        <w:t xml:space="preserve"> also</w:t>
      </w:r>
      <w:r w:rsidR="00F41EB5">
        <w:rPr>
          <w:rFonts w:ascii="Times New Roman" w:hAnsi="Times New Roman"/>
          <w:b/>
          <w:i/>
          <w:szCs w:val="24"/>
        </w:rPr>
        <w:t xml:space="preserve"> be investigated according to the enhanced beam indication for MTRP PDCCH, e.g.</w:t>
      </w:r>
      <w:r w:rsidR="0031236C">
        <w:rPr>
          <w:rFonts w:ascii="Times New Roman" w:hAnsi="Times New Roman"/>
          <w:b/>
          <w:i/>
          <w:szCs w:val="24"/>
        </w:rPr>
        <w:t>,</w:t>
      </w:r>
      <w:r w:rsidR="00F41EB5">
        <w:rPr>
          <w:rFonts w:ascii="Times New Roman" w:hAnsi="Times New Roman"/>
          <w:b/>
          <w:i/>
          <w:szCs w:val="24"/>
        </w:rPr>
        <w:t xml:space="preserve"> PDCCH repetition from M</w:t>
      </w:r>
      <w:r w:rsidR="0031236C">
        <w:rPr>
          <w:rFonts w:ascii="Times New Roman" w:hAnsi="Times New Roman"/>
          <w:b/>
          <w:i/>
          <w:szCs w:val="24"/>
        </w:rPr>
        <w:t>-</w:t>
      </w:r>
      <w:r w:rsidR="00F41EB5">
        <w:rPr>
          <w:rFonts w:ascii="Times New Roman" w:hAnsi="Times New Roman"/>
          <w:b/>
          <w:i/>
          <w:szCs w:val="24"/>
        </w:rPr>
        <w:t xml:space="preserve">TRP. </w:t>
      </w:r>
    </w:p>
    <w:p w14:paraId="2119E838" w14:textId="77777777" w:rsidR="005D2DCF" w:rsidRDefault="005D2DCF" w:rsidP="00E344F9">
      <w:pPr>
        <w:ind w:firstLineChars="193" w:firstLine="425"/>
        <w:jc w:val="both"/>
        <w:rPr>
          <w:rFonts w:ascii="Times New Roman" w:hAnsi="Times New Roman"/>
        </w:rPr>
      </w:pPr>
    </w:p>
    <w:p w14:paraId="770415B6" w14:textId="02F207FD" w:rsidR="00FC1C0C" w:rsidRPr="003F1975" w:rsidRDefault="00FC1C0C" w:rsidP="00FC1C0C">
      <w:pPr>
        <w:pStyle w:val="2"/>
      </w:pPr>
      <w:r w:rsidRPr="00FC1C0C">
        <w:rPr>
          <w:i w:val="0"/>
        </w:rPr>
        <w:t>Simultaneous reception of same/different type of channel/RS with different QCL-</w:t>
      </w:r>
      <w:proofErr w:type="spellStart"/>
      <w:r w:rsidRPr="00FC1C0C">
        <w:rPr>
          <w:i w:val="0"/>
        </w:rPr>
        <w:t>TypeD</w:t>
      </w:r>
      <w:proofErr w:type="spellEnd"/>
    </w:p>
    <w:p w14:paraId="39F14FB7" w14:textId="12F92129" w:rsidR="00FC1C0C" w:rsidRDefault="00FC1C0C" w:rsidP="00FC1C0C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According to the agreement below in the last meeting, the enhancements on s</w:t>
      </w:r>
      <w:r w:rsidRPr="00FC1C0C">
        <w:rPr>
          <w:rFonts w:ascii="Times New Roman" w:hAnsi="Times New Roman"/>
        </w:rPr>
        <w:t>imultaneous reception of same/different type of channel/RS with different QCL-</w:t>
      </w:r>
      <w:proofErr w:type="spellStart"/>
      <w:r w:rsidRPr="00FC1C0C">
        <w:rPr>
          <w:rFonts w:ascii="Times New Roman" w:hAnsi="Times New Roman"/>
        </w:rPr>
        <w:t>TypeD</w:t>
      </w:r>
      <w:proofErr w:type="spellEnd"/>
      <w:r>
        <w:rPr>
          <w:rFonts w:ascii="Times New Roman" w:hAnsi="Times New Roman"/>
        </w:rPr>
        <w:t xml:space="preserve"> are considered as low priority topic for study. </w:t>
      </w:r>
      <w:r w:rsidR="00D72CAD">
        <w:rPr>
          <w:rFonts w:ascii="Times New Roman" w:hAnsi="Times New Roman"/>
        </w:rPr>
        <w:t xml:space="preserve">We think prioritized topics such as M-TRP beam measurement/reporting framework should firstly be handled and finished, and the deprioritized topics can be studied/discussed if the time allows.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FC1C0C" w14:paraId="1A22537A" w14:textId="77777777" w:rsidTr="00FC1C0C">
        <w:tc>
          <w:tcPr>
            <w:tcW w:w="9017" w:type="dxa"/>
          </w:tcPr>
          <w:p w14:paraId="6D737299" w14:textId="77777777" w:rsidR="00FC1C0C" w:rsidRPr="00FC1C0C" w:rsidRDefault="00FC1C0C" w:rsidP="00FC1C0C">
            <w:pPr>
              <w:spacing w:after="0" w:line="240" w:lineRule="auto"/>
              <w:rPr>
                <w:rFonts w:eastAsia="SimSun" w:cs="Times"/>
              </w:rPr>
            </w:pPr>
            <w:r w:rsidRPr="00FC1C0C">
              <w:rPr>
                <w:rFonts w:eastAsia="SimSun" w:cs="Times"/>
                <w:b/>
                <w:b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14:paraId="01004FD9" w14:textId="77777777" w:rsidR="00FC1C0C" w:rsidRPr="00FC1C0C" w:rsidRDefault="00FC1C0C" w:rsidP="00FC1C0C">
            <w:pPr>
              <w:spacing w:after="0" w:line="240" w:lineRule="auto"/>
              <w:rPr>
                <w:rFonts w:eastAsia="SimSun" w:cs="Times"/>
                <w:lang w:eastAsia="x-none"/>
              </w:rPr>
            </w:pPr>
            <w:r w:rsidRPr="00FC1C0C">
              <w:rPr>
                <w:rFonts w:eastAsia="SimSun" w:cs="Times"/>
                <w:lang w:eastAsia="x-none"/>
              </w:rPr>
              <w:t>Study Rel.17 enhancements on beam management for multi-TRPs with following priority</w:t>
            </w:r>
          </w:p>
          <w:p w14:paraId="0403D97B" w14:textId="77777777" w:rsidR="00FC1C0C" w:rsidRPr="00FC1C0C" w:rsidRDefault="00FC1C0C" w:rsidP="008153EB">
            <w:pPr>
              <w:numPr>
                <w:ilvl w:val="0"/>
                <w:numId w:val="11"/>
              </w:numPr>
              <w:spacing w:after="0" w:line="240" w:lineRule="auto"/>
              <w:rPr>
                <w:rFonts w:eastAsia="SimSun" w:cs="Times"/>
                <w:lang w:val="en-GB" w:eastAsia="x-none"/>
              </w:rPr>
            </w:pPr>
            <w:r w:rsidRPr="00FC1C0C">
              <w:rPr>
                <w:rFonts w:eastAsia="SimSun" w:cs="Times"/>
                <w:lang w:eastAsia="x-none"/>
              </w:rPr>
              <w:t>High priority:</w:t>
            </w:r>
          </w:p>
          <w:p w14:paraId="22BAE627" w14:textId="77777777" w:rsidR="00FC1C0C" w:rsidRPr="00FC1C0C" w:rsidRDefault="00FC1C0C" w:rsidP="008153EB">
            <w:pPr>
              <w:numPr>
                <w:ilvl w:val="1"/>
                <w:numId w:val="11"/>
              </w:numPr>
              <w:spacing w:after="0" w:line="240" w:lineRule="auto"/>
              <w:rPr>
                <w:rFonts w:eastAsia="SimSun" w:cs="Times"/>
                <w:lang w:eastAsia="x-none"/>
              </w:rPr>
            </w:pPr>
            <w:r w:rsidRPr="00FC1C0C">
              <w:rPr>
                <w:rFonts w:eastAsia="SimSun" w:cs="Times"/>
                <w:lang w:eastAsia="x-none"/>
              </w:rPr>
              <w:t>Beam measurement/reporting enhancement</w:t>
            </w:r>
          </w:p>
          <w:p w14:paraId="771C3A6B" w14:textId="77777777" w:rsidR="00FC1C0C" w:rsidRPr="00FC1C0C" w:rsidRDefault="00FC1C0C" w:rsidP="008153EB">
            <w:pPr>
              <w:numPr>
                <w:ilvl w:val="1"/>
                <w:numId w:val="11"/>
              </w:numPr>
              <w:spacing w:after="0" w:line="240" w:lineRule="auto"/>
              <w:rPr>
                <w:rFonts w:eastAsia="SimSun" w:cs="Times"/>
                <w:lang w:eastAsia="x-none"/>
              </w:rPr>
            </w:pPr>
            <w:r w:rsidRPr="00FC1C0C">
              <w:rPr>
                <w:rFonts w:eastAsia="SimSun" w:cs="Times"/>
                <w:lang w:eastAsia="x-none"/>
              </w:rPr>
              <w:t>Beam failure recovery for multi-TRP</w:t>
            </w:r>
          </w:p>
          <w:p w14:paraId="10FA0A08" w14:textId="77777777" w:rsidR="00FC1C0C" w:rsidRPr="00FC1C0C" w:rsidRDefault="00FC1C0C" w:rsidP="008153EB">
            <w:pPr>
              <w:numPr>
                <w:ilvl w:val="0"/>
                <w:numId w:val="11"/>
              </w:numPr>
              <w:spacing w:after="0" w:line="240" w:lineRule="auto"/>
              <w:rPr>
                <w:rFonts w:eastAsia="SimSun" w:cs="Times"/>
                <w:lang w:eastAsia="x-none"/>
              </w:rPr>
            </w:pPr>
            <w:r w:rsidRPr="00FC1C0C">
              <w:rPr>
                <w:rFonts w:eastAsia="SimSun" w:cs="Times"/>
                <w:lang w:eastAsia="x-none"/>
              </w:rPr>
              <w:t>Low priority</w:t>
            </w:r>
          </w:p>
          <w:p w14:paraId="635F8708" w14:textId="77777777" w:rsidR="00FC1C0C" w:rsidRPr="00FC1C0C" w:rsidRDefault="00FC1C0C" w:rsidP="008153EB">
            <w:pPr>
              <w:numPr>
                <w:ilvl w:val="1"/>
                <w:numId w:val="11"/>
              </w:numPr>
              <w:spacing w:after="0" w:line="240" w:lineRule="auto"/>
              <w:rPr>
                <w:rFonts w:eastAsia="SimSun" w:cs="Times"/>
                <w:lang w:eastAsia="x-none"/>
              </w:rPr>
            </w:pPr>
            <w:r w:rsidRPr="00FC1C0C">
              <w:rPr>
                <w:rFonts w:eastAsia="SimSun" w:cs="Times"/>
                <w:lang w:eastAsia="x-none"/>
              </w:rPr>
              <w:t>Simultaneous reception of same type of channel/RS with different QCL-</w:t>
            </w:r>
            <w:proofErr w:type="spellStart"/>
            <w:r w:rsidRPr="00FC1C0C">
              <w:rPr>
                <w:rFonts w:eastAsia="SimSun" w:cs="Times"/>
                <w:lang w:eastAsia="x-none"/>
              </w:rPr>
              <w:t>TypeD</w:t>
            </w:r>
            <w:proofErr w:type="spellEnd"/>
          </w:p>
          <w:p w14:paraId="78EC3E63" w14:textId="62CC2B99" w:rsidR="00FC1C0C" w:rsidRDefault="00FC1C0C" w:rsidP="008153EB">
            <w:pPr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FC1C0C">
              <w:rPr>
                <w:rFonts w:eastAsia="SimSun" w:cs="Times"/>
                <w:lang w:eastAsia="x-none"/>
              </w:rPr>
              <w:t>Simultaneous</w:t>
            </w:r>
            <w:r w:rsidRPr="00FC1C0C">
              <w:rPr>
                <w:rFonts w:eastAsia="SimSun" w:cs="Times"/>
                <w:lang w:eastAsia="zh-CN"/>
              </w:rPr>
              <w:t xml:space="preserve"> reception of different type of channel/RS with different QCL-</w:t>
            </w:r>
            <w:proofErr w:type="spellStart"/>
            <w:r w:rsidRPr="00FC1C0C">
              <w:rPr>
                <w:rFonts w:eastAsia="SimSun" w:cs="Times"/>
                <w:lang w:eastAsia="zh-CN"/>
              </w:rPr>
              <w:t>TypeD</w:t>
            </w:r>
            <w:proofErr w:type="spellEnd"/>
          </w:p>
        </w:tc>
      </w:tr>
    </w:tbl>
    <w:p w14:paraId="798BFB90" w14:textId="77777777" w:rsidR="00FC1C0C" w:rsidRDefault="00FC1C0C" w:rsidP="00E344F9">
      <w:pPr>
        <w:ind w:firstLineChars="193" w:firstLine="425"/>
        <w:jc w:val="both"/>
        <w:rPr>
          <w:rFonts w:ascii="Times New Roman" w:hAnsi="Times New Roman"/>
        </w:rPr>
      </w:pPr>
    </w:p>
    <w:p w14:paraId="27CC2015" w14:textId="4CC55077" w:rsidR="00FC1C0C" w:rsidRDefault="00D72CAD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In addition, it should be </w:t>
      </w:r>
      <w:r w:rsidRPr="00D72CAD">
        <w:rPr>
          <w:rFonts w:ascii="Times New Roman" w:hAnsi="Times New Roman"/>
        </w:rPr>
        <w:t>guaranteed</w:t>
      </w:r>
      <w:r>
        <w:rPr>
          <w:rFonts w:ascii="Times New Roman" w:hAnsi="Times New Roman"/>
        </w:rPr>
        <w:t xml:space="preserve"> the enhancements on s</w:t>
      </w:r>
      <w:r w:rsidRPr="00FC1C0C">
        <w:rPr>
          <w:rFonts w:ascii="Times New Roman" w:hAnsi="Times New Roman"/>
        </w:rPr>
        <w:t>imultaneous reception of same/different type of channel/RS</w:t>
      </w:r>
      <w:r>
        <w:rPr>
          <w:rFonts w:ascii="Times New Roman" w:hAnsi="Times New Roman"/>
        </w:rPr>
        <w:t xml:space="preserve"> are targeting multiple Rx panel UE, not targeting single Rx panel UE</w:t>
      </w:r>
      <w:r w:rsidR="00285214">
        <w:rPr>
          <w:rFonts w:ascii="Times New Roman" w:hAnsi="Times New Roman"/>
        </w:rPr>
        <w:t xml:space="preserve"> as the WID objective is clearly written as ‘</w:t>
      </w:r>
      <w:r w:rsidR="00285214" w:rsidRPr="00285214">
        <w:rPr>
          <w:rFonts w:ascii="Times New Roman" w:hAnsi="Times New Roman"/>
        </w:rPr>
        <w:t>simultaneous multi-TRP transmission with multi-panel reception</w:t>
      </w:r>
      <w:r w:rsidR="00285214">
        <w:rPr>
          <w:rFonts w:ascii="Times New Roman" w:hAnsi="Times New Roman"/>
        </w:rPr>
        <w:t>’</w:t>
      </w:r>
      <w:r>
        <w:rPr>
          <w:rFonts w:ascii="Times New Roman" w:hAnsi="Times New Roman"/>
        </w:rPr>
        <w:t xml:space="preserve">. </w:t>
      </w:r>
    </w:p>
    <w:p w14:paraId="2D2F604C" w14:textId="02737C51" w:rsidR="00285214" w:rsidRPr="00D742FB" w:rsidRDefault="00285214" w:rsidP="00285214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3D0D24">
        <w:rPr>
          <w:rFonts w:ascii="Times New Roman" w:hAnsi="Times New Roman"/>
          <w:b/>
          <w:i/>
          <w:szCs w:val="24"/>
        </w:rPr>
        <w:t>1</w:t>
      </w:r>
      <w:r w:rsidR="00985DA0">
        <w:rPr>
          <w:rFonts w:ascii="Times New Roman" w:hAnsi="Times New Roman"/>
          <w:b/>
          <w:i/>
          <w:szCs w:val="24"/>
        </w:rPr>
        <w:t>0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Enhancement related to simultaneous reception, if any, should be app</w:t>
      </w:r>
      <w:r w:rsidR="006E09AC">
        <w:rPr>
          <w:rFonts w:ascii="Times New Roman" w:hAnsi="Times New Roman"/>
          <w:b/>
          <w:i/>
          <w:szCs w:val="24"/>
        </w:rPr>
        <w:t>licable only to multi-panel UE.</w:t>
      </w:r>
    </w:p>
    <w:p w14:paraId="5CF7919B" w14:textId="77777777" w:rsidR="00FC1C0C" w:rsidRPr="00285214" w:rsidRDefault="00FC1C0C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6B6F5039" w:rsidR="003F278A" w:rsidRPr="007706B7" w:rsidRDefault="00091DE5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Pr="007706B7">
        <w:rPr>
          <w:rFonts w:ascii="Times New Roman" w:hAnsi="Times New Roman"/>
        </w:rPr>
        <w:t xml:space="preserve">discuss </w:t>
      </w:r>
      <w:r w:rsidRPr="007E318D">
        <w:rPr>
          <w:rFonts w:ascii="Times New Roman" w:hAnsi="Times New Roman"/>
        </w:rPr>
        <w:t xml:space="preserve">our views </w:t>
      </w:r>
      <w:r>
        <w:rPr>
          <w:rFonts w:ascii="Times New Roman" w:hAnsi="Times New Roman"/>
        </w:rPr>
        <w:t xml:space="preserve">for Rel-17 </w:t>
      </w:r>
      <w:r w:rsidRPr="007E318D">
        <w:rPr>
          <w:rFonts w:ascii="Times New Roman" w:hAnsi="Times New Roman"/>
        </w:rPr>
        <w:t xml:space="preserve">enhancements </w:t>
      </w:r>
      <w:r>
        <w:rPr>
          <w:rFonts w:ascii="Times New Roman" w:hAnsi="Times New Roman"/>
        </w:rPr>
        <w:t xml:space="preserve">on beam management for multi-TRP including simultaneous multi-TRP transmission with UE multi-panel reception, </w:t>
      </w:r>
      <w:r w:rsidRPr="007706B7">
        <w:rPr>
          <w:rFonts w:ascii="Times New Roman" w:hAnsi="Times New Roman"/>
        </w:rPr>
        <w:t>and propose the following</w:t>
      </w:r>
      <w:r>
        <w:rPr>
          <w:rFonts w:ascii="Times New Roman" w:hAnsi="Times New Roman"/>
        </w:rPr>
        <w:t>s</w:t>
      </w:r>
      <w:r w:rsidRPr="007706B7">
        <w:rPr>
          <w:rFonts w:ascii="Times New Roman" w:hAnsi="Times New Roman"/>
        </w:rPr>
        <w:t xml:space="preserve"> based on the discussion.</w:t>
      </w:r>
    </w:p>
    <w:p w14:paraId="67591E40" w14:textId="77777777" w:rsidR="003858A2" w:rsidRPr="00307352" w:rsidRDefault="003858A2" w:rsidP="003858A2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07352">
        <w:rPr>
          <w:rFonts w:ascii="Times New Roman" w:hAnsi="Times New Roman"/>
          <w:b/>
          <w:i/>
        </w:rPr>
        <w:t>Proposal #1: Beam management enhancement can be considered for multiple pairs of TRP-UE panel.</w:t>
      </w:r>
    </w:p>
    <w:p w14:paraId="164CD0BA" w14:textId="77777777" w:rsidR="0034272A" w:rsidRDefault="0034272A" w:rsidP="0034272A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2</w:t>
      </w:r>
      <w:r>
        <w:t xml:space="preserve">: </w:t>
      </w:r>
      <w:r w:rsidRPr="0078420E">
        <w:rPr>
          <w:rFonts w:ascii="Times New Roman" w:hAnsi="Times New Roman"/>
          <w:b/>
          <w:i/>
          <w:szCs w:val="24"/>
        </w:rPr>
        <w:t>Both group-based beam reporting and non-group-based beam reporting should be considered to facilitate inter-TRP beam pairing.</w:t>
      </w:r>
    </w:p>
    <w:p w14:paraId="1BF01E67" w14:textId="77777777" w:rsidR="0034272A" w:rsidRPr="00FA718C" w:rsidRDefault="0034272A" w:rsidP="0034272A">
      <w:pPr>
        <w:ind w:firstLineChars="193" w:firstLine="425"/>
        <w:jc w:val="both"/>
        <w:rPr>
          <w:rFonts w:ascii="Times New Roman" w:hAnsi="Times New Roman"/>
        </w:rPr>
      </w:pPr>
      <w:r w:rsidRPr="00FA718C">
        <w:rPr>
          <w:rFonts w:ascii="Times New Roman" w:hAnsi="Times New Roman"/>
          <w:b/>
          <w:i/>
          <w:szCs w:val="24"/>
        </w:rPr>
        <w:t xml:space="preserve">Proposal #3: Consider beam measurement and reporting enhancement for different </w:t>
      </w:r>
      <w:r>
        <w:rPr>
          <w:rFonts w:ascii="Times New Roman" w:hAnsi="Times New Roman"/>
          <w:b/>
          <w:i/>
          <w:szCs w:val="24"/>
        </w:rPr>
        <w:t xml:space="preserve">TDD </w:t>
      </w:r>
      <w:r w:rsidRPr="00FA718C">
        <w:rPr>
          <w:rFonts w:ascii="Times New Roman" w:hAnsi="Times New Roman"/>
          <w:b/>
          <w:i/>
          <w:szCs w:val="24"/>
        </w:rPr>
        <w:t>DL/UL configuration across multiple TRPs.</w:t>
      </w:r>
    </w:p>
    <w:p w14:paraId="49B77CF8" w14:textId="23A7DE44" w:rsidR="008056F6" w:rsidRPr="00D742FB" w:rsidRDefault="0034272A" w:rsidP="0034272A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For group-based beam reporting, L1-SINR based NCJT beam pair reporting can be considered by reporting best N beam pair(s), each of which corresponds to (NZP-CSI-RS of TRP# 1, NZP-CSI-RS of TRP #2).</w:t>
      </w:r>
    </w:p>
    <w:p w14:paraId="08E076D3" w14:textId="77777777" w:rsidR="0034272A" w:rsidRDefault="0034272A" w:rsidP="0034272A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3349">
        <w:rPr>
          <w:rFonts w:ascii="Times New Roman" w:hAnsi="Times New Roman"/>
          <w:b/>
          <w:i/>
        </w:rPr>
        <w:t>Proposal #</w:t>
      </w:r>
      <w:r>
        <w:rPr>
          <w:rFonts w:ascii="Times New Roman" w:hAnsi="Times New Roman"/>
          <w:b/>
          <w:i/>
        </w:rPr>
        <w:t>5</w:t>
      </w:r>
      <w:r w:rsidRPr="001A3349">
        <w:rPr>
          <w:rFonts w:ascii="Times New Roman" w:hAnsi="Times New Roman"/>
          <w:b/>
          <w:i/>
        </w:rPr>
        <w:t>: Support BFR enhancement for M</w:t>
      </w:r>
      <w:r>
        <w:rPr>
          <w:rFonts w:ascii="Times New Roman" w:hAnsi="Times New Roman"/>
          <w:b/>
          <w:i/>
        </w:rPr>
        <w:t>-</w:t>
      </w:r>
      <w:r w:rsidRPr="001A3349">
        <w:rPr>
          <w:rFonts w:ascii="Times New Roman" w:hAnsi="Times New Roman"/>
          <w:b/>
          <w:i/>
        </w:rPr>
        <w:t>TRP, where BFD is operated on</w:t>
      </w:r>
      <w:r>
        <w:rPr>
          <w:rFonts w:ascii="Times New Roman" w:hAnsi="Times New Roman"/>
          <w:b/>
          <w:i/>
        </w:rPr>
        <w:t xml:space="preserve"> the</w:t>
      </w:r>
      <w:r w:rsidRPr="001A3349">
        <w:rPr>
          <w:rFonts w:ascii="Times New Roman" w:hAnsi="Times New Roman"/>
          <w:b/>
          <w:i/>
        </w:rPr>
        <w:t xml:space="preserve"> primary TRP only or on each TRP.</w:t>
      </w:r>
    </w:p>
    <w:p w14:paraId="263B2C89" w14:textId="77777777" w:rsidR="0034272A" w:rsidRPr="00260A9C" w:rsidRDefault="0034272A" w:rsidP="0034272A">
      <w:pPr>
        <w:pStyle w:val="a4"/>
        <w:numPr>
          <w:ilvl w:val="0"/>
          <w:numId w:val="10"/>
        </w:numPr>
        <w:jc w:val="both"/>
        <w:rPr>
          <w:rFonts w:ascii="Times New Roman" w:hAnsi="Times New Roman"/>
          <w:b/>
          <w:i/>
        </w:rPr>
      </w:pPr>
      <w:r w:rsidRPr="00260A9C">
        <w:rPr>
          <w:rFonts w:ascii="Times New Roman" w:hAnsi="Times New Roman"/>
          <w:b/>
          <w:i/>
        </w:rPr>
        <w:t>TRP-specific BFD can be performed for a specific CORESET pool</w:t>
      </w:r>
      <w:r>
        <w:rPr>
          <w:rFonts w:ascii="Times New Roman" w:hAnsi="Times New Roman"/>
          <w:b/>
          <w:i/>
        </w:rPr>
        <w:t xml:space="preserve"> or per CORESET pool</w:t>
      </w:r>
    </w:p>
    <w:p w14:paraId="6BD2EA82" w14:textId="77777777" w:rsidR="0034272A" w:rsidRDefault="0034272A" w:rsidP="0034272A">
      <w:pPr>
        <w:ind w:firstLineChars="193" w:firstLine="425"/>
        <w:jc w:val="both"/>
        <w:rPr>
          <w:rFonts w:ascii="Times New Roman" w:hAnsi="Times New Roman"/>
          <w:b/>
          <w:bCs/>
          <w:i/>
          <w:iCs/>
        </w:rPr>
      </w:pPr>
      <w:r w:rsidRPr="001A3349">
        <w:rPr>
          <w:rFonts w:ascii="Times New Roman" w:hAnsi="Times New Roman"/>
          <w:b/>
          <w:i/>
        </w:rPr>
        <w:t>Proposal #</w:t>
      </w:r>
      <w:r>
        <w:rPr>
          <w:rFonts w:ascii="Times New Roman" w:hAnsi="Times New Roman"/>
          <w:b/>
          <w:i/>
        </w:rPr>
        <w:t>6</w:t>
      </w:r>
      <w:r w:rsidRPr="001A3349"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/>
          <w:b/>
          <w:bCs/>
          <w:i/>
          <w:iCs/>
        </w:rPr>
        <w:t>Rel-16(PUCCH-based) BFR is the starting point for TRP-specific BFR</w:t>
      </w:r>
    </w:p>
    <w:p w14:paraId="157B7EEE" w14:textId="77777777" w:rsidR="0034272A" w:rsidRPr="001A3349" w:rsidRDefault="0034272A" w:rsidP="0034272A">
      <w:pPr>
        <w:ind w:firstLineChars="193" w:firstLine="425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  <w:iCs/>
        </w:rPr>
        <w:t>Proposal#7: A single BFR-PUCCH resource can be used for BFRQ and Rel-16 BFR MAC-CE can be enhanced by including a BF status report, where the BF status indicates the TRP(s) in beam failure.</w:t>
      </w:r>
    </w:p>
    <w:p w14:paraId="757B4CB1" w14:textId="77777777" w:rsidR="0034272A" w:rsidRDefault="0034272A" w:rsidP="0034272A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 w:hint="eastAsia"/>
          <w:b/>
          <w:i/>
          <w:szCs w:val="24"/>
        </w:rPr>
        <w:t>Proposal</w:t>
      </w:r>
      <w:r>
        <w:rPr>
          <w:rFonts w:ascii="Times New Roman" w:hAnsi="Times New Roman"/>
          <w:b/>
          <w:i/>
          <w:szCs w:val="24"/>
        </w:rPr>
        <w:t xml:space="preserve"> #8</w:t>
      </w:r>
      <w:r>
        <w:rPr>
          <w:rFonts w:ascii="Times New Roman" w:hAnsi="Times New Roman" w:hint="eastAsia"/>
          <w:b/>
          <w:i/>
          <w:szCs w:val="24"/>
        </w:rPr>
        <w:t>: B</w:t>
      </w:r>
      <w:r>
        <w:rPr>
          <w:rFonts w:ascii="Times New Roman" w:hAnsi="Times New Roman"/>
          <w:b/>
          <w:i/>
          <w:szCs w:val="24"/>
        </w:rPr>
        <w:t>e</w:t>
      </w:r>
      <w:r>
        <w:rPr>
          <w:rFonts w:ascii="Times New Roman" w:hAnsi="Times New Roman" w:hint="eastAsia"/>
          <w:b/>
          <w:i/>
          <w:szCs w:val="24"/>
        </w:rPr>
        <w:t xml:space="preserve">am </w:t>
      </w:r>
      <w:r>
        <w:rPr>
          <w:rFonts w:ascii="Times New Roman" w:hAnsi="Times New Roman"/>
          <w:b/>
          <w:i/>
          <w:szCs w:val="24"/>
        </w:rPr>
        <w:t>indication for PDCCH needs to be enhanced by taking M-TRP PDCCH reliability enhancement into account.</w:t>
      </w:r>
    </w:p>
    <w:p w14:paraId="163A1B17" w14:textId="77777777" w:rsidR="0034272A" w:rsidRPr="00D742FB" w:rsidRDefault="0034272A" w:rsidP="0034272A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9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Beam indication for PDSCH should also be investigated according to the enhanced beam indication for MTRP PDCCH, e.g., PDCCH repetition from M-TRP. </w:t>
      </w:r>
    </w:p>
    <w:p w14:paraId="52F6EDFC" w14:textId="77777777" w:rsidR="0034272A" w:rsidRPr="00D742FB" w:rsidRDefault="0034272A" w:rsidP="0034272A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10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Enhancement related to simultaneous reception, if any, should be applicable only to multi-panel UE.</w:t>
      </w:r>
    </w:p>
    <w:p w14:paraId="0A726576" w14:textId="77777777" w:rsidR="003858A2" w:rsidRPr="0034272A" w:rsidRDefault="003858A2" w:rsidP="002A1714">
      <w:pPr>
        <w:ind w:firstLineChars="193" w:firstLine="425"/>
        <w:jc w:val="both"/>
        <w:rPr>
          <w:rFonts w:ascii="Times New Roman" w:hAnsi="Times New Roman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lastRenderedPageBreak/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4B91A3AE" w14:textId="7EBB8DE9" w:rsidR="006B0118" w:rsidRDefault="002A1714" w:rsidP="006B0118">
      <w:pPr>
        <w:pStyle w:val="LGTdoc"/>
        <w:spacing w:before="120" w:afterLines="0" w:after="0" w:line="240" w:lineRule="auto"/>
        <w:ind w:firstLine="360"/>
      </w:pPr>
      <w:r>
        <w:t xml:space="preserve">[1] </w:t>
      </w:r>
      <w:r w:rsidR="001D60EC" w:rsidRPr="00053060">
        <w:rPr>
          <w:szCs w:val="22"/>
        </w:rPr>
        <w:t>RP-1</w:t>
      </w:r>
      <w:r w:rsidR="001D60EC">
        <w:rPr>
          <w:szCs w:val="22"/>
        </w:rPr>
        <w:t xml:space="preserve">93133, </w:t>
      </w:r>
      <w:r w:rsidR="001D60EC" w:rsidRPr="001D60EC">
        <w:t>WID proposal for Rel.17 enhancements on MIMO for NR</w:t>
      </w:r>
    </w:p>
    <w:p w14:paraId="1816412A" w14:textId="74C897C9" w:rsidR="002A1714" w:rsidRPr="007706B7" w:rsidRDefault="006B0118" w:rsidP="006B0118">
      <w:pPr>
        <w:pStyle w:val="LGTdoc"/>
        <w:spacing w:before="120" w:afterLines="0" w:after="0" w:line="240" w:lineRule="auto"/>
        <w:ind w:firstLine="360"/>
      </w:pPr>
      <w:r>
        <w:t xml:space="preserve">[2] </w:t>
      </w:r>
      <w:r w:rsidR="0031236C" w:rsidRPr="0031236C">
        <w:t>R1-2006597</w:t>
      </w:r>
      <w:r w:rsidR="0031236C">
        <w:t xml:space="preserve">, </w:t>
      </w:r>
      <w:r w:rsidR="0031236C" w:rsidRPr="0031236C">
        <w:t>Enhancements on Multi-TRP for PDCCH, PUCCH and PUSCH</w:t>
      </w:r>
      <w:r w:rsidR="0031236C">
        <w:t>, LG Electronics</w:t>
      </w:r>
    </w:p>
    <w:sectPr w:rsidR="002A1714" w:rsidRPr="007706B7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F548A" w14:textId="77777777" w:rsidR="00F37A0D" w:rsidRDefault="00F37A0D" w:rsidP="00C01439">
      <w:pPr>
        <w:spacing w:after="0" w:line="240" w:lineRule="auto"/>
      </w:pPr>
      <w:r>
        <w:separator/>
      </w:r>
    </w:p>
  </w:endnote>
  <w:endnote w:type="continuationSeparator" w:id="0">
    <w:p w14:paraId="14A634AD" w14:textId="77777777" w:rsidR="00F37A0D" w:rsidRDefault="00F37A0D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AC5EBB" w:rsidRPr="00473EE7" w:rsidRDefault="00AC5EB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F55176">
      <w:rPr>
        <w:b/>
        <w:noProof/>
        <w:sz w:val="20"/>
        <w:szCs w:val="20"/>
      </w:rPr>
      <w:t>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F55176" w:rsidRPr="00F55176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98DA0" w14:textId="77777777" w:rsidR="00F37A0D" w:rsidRDefault="00F37A0D" w:rsidP="00C01439">
      <w:pPr>
        <w:spacing w:after="0" w:line="240" w:lineRule="auto"/>
      </w:pPr>
      <w:r>
        <w:separator/>
      </w:r>
    </w:p>
  </w:footnote>
  <w:footnote w:type="continuationSeparator" w:id="0">
    <w:p w14:paraId="539CC594" w14:textId="77777777" w:rsidR="00F37A0D" w:rsidRDefault="00F37A0D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B3F28"/>
    <w:multiLevelType w:val="hybridMultilevel"/>
    <w:tmpl w:val="3B0ED288"/>
    <w:lvl w:ilvl="0" w:tplc="FE3E2E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0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070DF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014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401A6"/>
    <w:rsid w:val="00041768"/>
    <w:rsid w:val="00042B67"/>
    <w:rsid w:val="00042BB6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106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DE5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97D39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6D3D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3FD"/>
    <w:rsid w:val="000D65FD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96C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5F6B"/>
    <w:rsid w:val="0011617B"/>
    <w:rsid w:val="001172D5"/>
    <w:rsid w:val="00117B61"/>
    <w:rsid w:val="00117E3E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0C6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349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0EC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0752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3DD7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B35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19D7"/>
    <w:rsid w:val="00232862"/>
    <w:rsid w:val="00232EED"/>
    <w:rsid w:val="002331B7"/>
    <w:rsid w:val="00234064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1F4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A9C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214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2D8"/>
    <w:rsid w:val="00297025"/>
    <w:rsid w:val="00297CBC"/>
    <w:rsid w:val="002A0102"/>
    <w:rsid w:val="002A16FB"/>
    <w:rsid w:val="002A1714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807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C83"/>
    <w:rsid w:val="00310DB1"/>
    <w:rsid w:val="00311782"/>
    <w:rsid w:val="00311956"/>
    <w:rsid w:val="00311A0D"/>
    <w:rsid w:val="0031236C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72A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2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260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0D24"/>
    <w:rsid w:val="003D2734"/>
    <w:rsid w:val="003D28B2"/>
    <w:rsid w:val="003D2B56"/>
    <w:rsid w:val="003D2C43"/>
    <w:rsid w:val="003D3164"/>
    <w:rsid w:val="003D33DF"/>
    <w:rsid w:val="003D37D3"/>
    <w:rsid w:val="003D3D7E"/>
    <w:rsid w:val="003D44CD"/>
    <w:rsid w:val="003D48AD"/>
    <w:rsid w:val="003D5534"/>
    <w:rsid w:val="003D5CE8"/>
    <w:rsid w:val="003D61EE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18E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C64"/>
    <w:rsid w:val="00427E5C"/>
    <w:rsid w:val="004300B2"/>
    <w:rsid w:val="004305D5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47E5A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63A"/>
    <w:rsid w:val="004547AC"/>
    <w:rsid w:val="00454CE4"/>
    <w:rsid w:val="00455E2C"/>
    <w:rsid w:val="00455E6E"/>
    <w:rsid w:val="00455E79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C7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0A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420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3DA"/>
    <w:rsid w:val="004A6993"/>
    <w:rsid w:val="004A728C"/>
    <w:rsid w:val="004A7A31"/>
    <w:rsid w:val="004B0048"/>
    <w:rsid w:val="004B1170"/>
    <w:rsid w:val="004B1F29"/>
    <w:rsid w:val="004B3719"/>
    <w:rsid w:val="004B3892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76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5A3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37C10"/>
    <w:rsid w:val="00540AB6"/>
    <w:rsid w:val="00540D7F"/>
    <w:rsid w:val="005419F6"/>
    <w:rsid w:val="00542141"/>
    <w:rsid w:val="005433C7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B5C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4F10"/>
    <w:rsid w:val="005753E3"/>
    <w:rsid w:val="00575AA2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90E"/>
    <w:rsid w:val="00586DAA"/>
    <w:rsid w:val="0059081D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4D4A"/>
    <w:rsid w:val="005A561B"/>
    <w:rsid w:val="005A5AD9"/>
    <w:rsid w:val="005A5F84"/>
    <w:rsid w:val="005A60C3"/>
    <w:rsid w:val="005A6A75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12E2"/>
    <w:rsid w:val="005D22AE"/>
    <w:rsid w:val="005D2B9B"/>
    <w:rsid w:val="005D2DCF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3B7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A33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118"/>
    <w:rsid w:val="006B087B"/>
    <w:rsid w:val="006B0BB0"/>
    <w:rsid w:val="006B0C85"/>
    <w:rsid w:val="006B0CF9"/>
    <w:rsid w:val="006B101B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6CA3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020F"/>
    <w:rsid w:val="006E09AC"/>
    <w:rsid w:val="006E117B"/>
    <w:rsid w:val="006E1952"/>
    <w:rsid w:val="006E19BC"/>
    <w:rsid w:val="006E22E3"/>
    <w:rsid w:val="006E2D73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6B3A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857"/>
    <w:rsid w:val="00716E25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252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2F51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5634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0E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6B34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D11"/>
    <w:rsid w:val="007E0E19"/>
    <w:rsid w:val="007E1A34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18F6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56F6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50E"/>
    <w:rsid w:val="00814671"/>
    <w:rsid w:val="008146C5"/>
    <w:rsid w:val="0081498D"/>
    <w:rsid w:val="008153EB"/>
    <w:rsid w:val="00815484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C57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0E3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37B5A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A27"/>
    <w:rsid w:val="00855E15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6A55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67E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059A"/>
    <w:rsid w:val="008B16BE"/>
    <w:rsid w:val="008B26A5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64B1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597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651F"/>
    <w:rsid w:val="008D6CD2"/>
    <w:rsid w:val="008D7CB2"/>
    <w:rsid w:val="008E02F4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9D1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5C8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7F6"/>
    <w:rsid w:val="0092199E"/>
    <w:rsid w:val="009229E6"/>
    <w:rsid w:val="00922B73"/>
    <w:rsid w:val="00922C24"/>
    <w:rsid w:val="00922D56"/>
    <w:rsid w:val="009232B0"/>
    <w:rsid w:val="00924C12"/>
    <w:rsid w:val="00925011"/>
    <w:rsid w:val="0092572F"/>
    <w:rsid w:val="00925B55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0C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43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5EC"/>
    <w:rsid w:val="00963AE9"/>
    <w:rsid w:val="00963FC8"/>
    <w:rsid w:val="00964443"/>
    <w:rsid w:val="0096450C"/>
    <w:rsid w:val="00964760"/>
    <w:rsid w:val="00965864"/>
    <w:rsid w:val="009668E0"/>
    <w:rsid w:val="00967A4E"/>
    <w:rsid w:val="00970222"/>
    <w:rsid w:val="00971DC4"/>
    <w:rsid w:val="009720E4"/>
    <w:rsid w:val="009722C3"/>
    <w:rsid w:val="009724A6"/>
    <w:rsid w:val="00972A0B"/>
    <w:rsid w:val="00972C6F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519"/>
    <w:rsid w:val="009808A2"/>
    <w:rsid w:val="00981550"/>
    <w:rsid w:val="009821D8"/>
    <w:rsid w:val="00983788"/>
    <w:rsid w:val="00984734"/>
    <w:rsid w:val="00984DCE"/>
    <w:rsid w:val="00984FF2"/>
    <w:rsid w:val="009851C5"/>
    <w:rsid w:val="00985A73"/>
    <w:rsid w:val="00985DA0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5CF2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3EF1"/>
    <w:rsid w:val="009B44AA"/>
    <w:rsid w:val="009B4A43"/>
    <w:rsid w:val="009B4A45"/>
    <w:rsid w:val="009B4A70"/>
    <w:rsid w:val="009B5BBF"/>
    <w:rsid w:val="009B5D2F"/>
    <w:rsid w:val="009B63E6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84A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4B8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348A"/>
    <w:rsid w:val="00A2449B"/>
    <w:rsid w:val="00A24A14"/>
    <w:rsid w:val="00A24E1B"/>
    <w:rsid w:val="00A26345"/>
    <w:rsid w:val="00A266CB"/>
    <w:rsid w:val="00A272E7"/>
    <w:rsid w:val="00A275D9"/>
    <w:rsid w:val="00A27797"/>
    <w:rsid w:val="00A27A5E"/>
    <w:rsid w:val="00A27BF8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403C5"/>
    <w:rsid w:val="00A403FD"/>
    <w:rsid w:val="00A40C67"/>
    <w:rsid w:val="00A40EEB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24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C0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393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7E3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5FF6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1EE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58F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D9F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6D85"/>
    <w:rsid w:val="00B47A6C"/>
    <w:rsid w:val="00B50079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186"/>
    <w:rsid w:val="00B63490"/>
    <w:rsid w:val="00B63B02"/>
    <w:rsid w:val="00B63F4A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710"/>
    <w:rsid w:val="00B9360D"/>
    <w:rsid w:val="00B94E31"/>
    <w:rsid w:val="00B95588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48CA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47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4FA"/>
    <w:rsid w:val="00BE2B95"/>
    <w:rsid w:val="00BE31DE"/>
    <w:rsid w:val="00BE38F2"/>
    <w:rsid w:val="00BE39FD"/>
    <w:rsid w:val="00BE39FE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382F"/>
    <w:rsid w:val="00C35FFA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59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809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66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7168"/>
    <w:rsid w:val="00C80397"/>
    <w:rsid w:val="00C804DF"/>
    <w:rsid w:val="00C80C5B"/>
    <w:rsid w:val="00C80E66"/>
    <w:rsid w:val="00C81A27"/>
    <w:rsid w:val="00C81A44"/>
    <w:rsid w:val="00C82E37"/>
    <w:rsid w:val="00C83148"/>
    <w:rsid w:val="00C83150"/>
    <w:rsid w:val="00C83697"/>
    <w:rsid w:val="00C83A74"/>
    <w:rsid w:val="00C83D04"/>
    <w:rsid w:val="00C83D71"/>
    <w:rsid w:val="00C840DC"/>
    <w:rsid w:val="00C8420C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1B5A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26F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78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158"/>
    <w:rsid w:val="00D54A87"/>
    <w:rsid w:val="00D54B58"/>
    <w:rsid w:val="00D552B7"/>
    <w:rsid w:val="00D5766E"/>
    <w:rsid w:val="00D57BBD"/>
    <w:rsid w:val="00D6058A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2ED"/>
    <w:rsid w:val="00D663F8"/>
    <w:rsid w:val="00D66A6A"/>
    <w:rsid w:val="00D66BA0"/>
    <w:rsid w:val="00D66CE0"/>
    <w:rsid w:val="00D670EC"/>
    <w:rsid w:val="00D710C0"/>
    <w:rsid w:val="00D713DA"/>
    <w:rsid w:val="00D715F0"/>
    <w:rsid w:val="00D72178"/>
    <w:rsid w:val="00D72724"/>
    <w:rsid w:val="00D72CAD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5A8A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4623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4AC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3B55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221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A40"/>
    <w:rsid w:val="00DF7D52"/>
    <w:rsid w:val="00DF7F83"/>
    <w:rsid w:val="00E0122E"/>
    <w:rsid w:val="00E01D04"/>
    <w:rsid w:val="00E0232C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537B"/>
    <w:rsid w:val="00E16355"/>
    <w:rsid w:val="00E16F3C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4D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19"/>
    <w:rsid w:val="00E3594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6A8"/>
    <w:rsid w:val="00E5072D"/>
    <w:rsid w:val="00E50BC0"/>
    <w:rsid w:val="00E50C61"/>
    <w:rsid w:val="00E50E5D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1EA1"/>
    <w:rsid w:val="00E82EF4"/>
    <w:rsid w:val="00E8327B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4982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5C2E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BF2"/>
    <w:rsid w:val="00F357B7"/>
    <w:rsid w:val="00F35DEB"/>
    <w:rsid w:val="00F36714"/>
    <w:rsid w:val="00F37143"/>
    <w:rsid w:val="00F37A0D"/>
    <w:rsid w:val="00F40259"/>
    <w:rsid w:val="00F40E2C"/>
    <w:rsid w:val="00F40F6F"/>
    <w:rsid w:val="00F40FAB"/>
    <w:rsid w:val="00F41EB5"/>
    <w:rsid w:val="00F426F9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176"/>
    <w:rsid w:val="00F55713"/>
    <w:rsid w:val="00F563E9"/>
    <w:rsid w:val="00F5796B"/>
    <w:rsid w:val="00F601E6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18C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1C0C"/>
    <w:rsid w:val="00FC2555"/>
    <w:rsid w:val="00FC296F"/>
    <w:rsid w:val="00FC38BC"/>
    <w:rsid w:val="00FC45E4"/>
    <w:rsid w:val="00FC48D6"/>
    <w:rsid w:val="00FC4B22"/>
    <w:rsid w:val="00FC5984"/>
    <w:rsid w:val="00FC6146"/>
    <w:rsid w:val="00FC6228"/>
    <w:rsid w:val="00FC6C52"/>
    <w:rsid w:val="00FC77B0"/>
    <w:rsid w:val="00FD0635"/>
    <w:rsid w:val="00FD1ABB"/>
    <w:rsid w:val="00FD208C"/>
    <w:rsid w:val="00FD25B0"/>
    <w:rsid w:val="00FD25F6"/>
    <w:rsid w:val="00FD2E97"/>
    <w:rsid w:val="00FD37AD"/>
    <w:rsid w:val="00FD3CCE"/>
    <w:rsid w:val="00FD4013"/>
    <w:rsid w:val="00FD57C3"/>
    <w:rsid w:val="00FD5E1D"/>
    <w:rsid w:val="00FD6056"/>
    <w:rsid w:val="00FD6AEA"/>
    <w:rsid w:val="00FD74F6"/>
    <w:rsid w:val="00FD775A"/>
    <w:rsid w:val="00FD7A6D"/>
    <w:rsid w:val="00FD7B23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7FD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AA337-44A0-436B-A1CB-063C094C9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2145</Words>
  <Characters>12232</Characters>
  <Application>Microsoft Office Word</Application>
  <DocSecurity>0</DocSecurity>
  <Lines>101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SeongWon Go</cp:lastModifiedBy>
  <cp:revision>20</cp:revision>
  <cp:lastPrinted>2019-08-16T06:32:00Z</cp:lastPrinted>
  <dcterms:created xsi:type="dcterms:W3CDTF">2020-10-20T03:10:00Z</dcterms:created>
  <dcterms:modified xsi:type="dcterms:W3CDTF">2020-10-23T07:39:00Z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