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6040C032"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1C0838">
        <w:rPr>
          <w:rFonts w:cs="Arial"/>
          <w:noProof w:val="0"/>
          <w:sz w:val="28"/>
          <w:szCs w:val="28"/>
          <w:lang w:val="en-US"/>
        </w:rPr>
        <w:t>3</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621E94" w:rsidRPr="00621E94">
        <w:rPr>
          <w:rFonts w:cs="Arial"/>
          <w:noProof w:val="0"/>
          <w:sz w:val="28"/>
          <w:szCs w:val="28"/>
          <w:lang w:val="en-US"/>
        </w:rPr>
        <w:t>2008386</w:t>
      </w:r>
    </w:p>
    <w:p w14:paraId="7A7325BA" w14:textId="7F4F7758" w:rsidR="00A26C9B" w:rsidRPr="00F329F8" w:rsidRDefault="001C083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-Meeting, October 26</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November 13</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5F62A650"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21E94" w:rsidRPr="00621E94">
        <w:rPr>
          <w:rFonts w:ascii="Arial" w:hAnsi="Arial" w:cs="Arial"/>
          <w:b/>
          <w:sz w:val="28"/>
          <w:szCs w:val="28"/>
          <w:lang w:val="en-US"/>
        </w:rPr>
        <w:t>Remaining corrections for wideband operation for NR-U</w:t>
      </w:r>
    </w:p>
    <w:p w14:paraId="26DC8AEB" w14:textId="2B5082AB"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4745DC">
        <w:rPr>
          <w:rFonts w:ascii="Arial" w:eastAsiaTheme="minorEastAsia" w:hAnsi="Arial" w:cs="Arial"/>
          <w:b/>
          <w:sz w:val="28"/>
          <w:szCs w:val="28"/>
          <w:lang w:val="pt-BR"/>
        </w:rPr>
        <w:t>7.</w:t>
      </w:r>
      <w:r w:rsidR="00662879" w:rsidRPr="004745DC">
        <w:rPr>
          <w:rFonts w:ascii="Arial" w:eastAsiaTheme="minorEastAsia" w:hAnsi="Arial" w:cs="Arial"/>
          <w:b/>
          <w:sz w:val="28"/>
          <w:szCs w:val="28"/>
          <w:lang w:val="pt-BR"/>
        </w:rPr>
        <w:t>2.2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 xml:space="preserve">Document </w:t>
      </w:r>
      <w:bookmarkStart w:id="2" w:name="_GoBack"/>
      <w:bookmarkEnd w:id="2"/>
      <w:r w:rsidRPr="004266BD">
        <w:rPr>
          <w:rFonts w:ascii="Arial" w:hAnsi="Arial" w:cs="Arial"/>
          <w:b/>
          <w:sz w:val="28"/>
          <w:szCs w:val="28"/>
          <w:lang w:val="en-US"/>
        </w:rPr>
        <w:t>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5131807E" w14:textId="5D6EE7C7" w:rsidR="008E66B9" w:rsidRPr="00470423" w:rsidRDefault="001C0838" w:rsidP="00126482">
      <w:pPr>
        <w:pStyle w:val="Style1"/>
        <w:snapToGrid w:val="0"/>
        <w:spacing w:line="240" w:lineRule="auto"/>
        <w:ind w:firstLine="0"/>
        <w:contextualSpacing w:val="0"/>
        <w:rPr>
          <w:szCs w:val="24"/>
        </w:rPr>
      </w:pPr>
      <w:r>
        <w:rPr>
          <w:rFonts w:eastAsiaTheme="minorEastAsia"/>
          <w:sz w:val="24"/>
          <w:szCs w:val="24"/>
          <w:lang w:eastAsia="ko-KR"/>
        </w:rPr>
        <w:t>At RAN2#111-e meeting, a correction on RRC parameter</w:t>
      </w:r>
      <w:r w:rsidR="007B3C15">
        <w:rPr>
          <w:rFonts w:eastAsiaTheme="minorEastAsia"/>
          <w:sz w:val="24"/>
          <w:szCs w:val="24"/>
          <w:lang w:eastAsia="ko-KR"/>
        </w:rPr>
        <w:t>s for intra-cell guard bands are made to configure intra-cell guard bands per SCS.</w:t>
      </w:r>
      <w:r w:rsidR="00662879">
        <w:rPr>
          <w:rFonts w:eastAsiaTheme="minorEastAsia"/>
          <w:sz w:val="24"/>
          <w:szCs w:val="24"/>
          <w:lang w:eastAsia="ko-KR"/>
        </w:rPr>
        <w:t xml:space="preserve"> </w:t>
      </w:r>
      <w:r w:rsidR="007B3C15">
        <w:rPr>
          <w:rFonts w:eastAsiaTheme="minorEastAsia"/>
          <w:sz w:val="24"/>
          <w:szCs w:val="24"/>
          <w:lang w:eastAsia="ko-KR"/>
        </w:rPr>
        <w:t>Following the correction, RAN1 specification should be also updated.</w:t>
      </w:r>
      <w:r w:rsidR="00126482" w:rsidRPr="00470423">
        <w:rPr>
          <w:szCs w:val="24"/>
        </w:rPr>
        <w:t xml:space="preserve"> </w:t>
      </w:r>
    </w:p>
    <w:p w14:paraId="52EBAE40" w14:textId="0DE360CB" w:rsidR="003D799D" w:rsidRDefault="00470423" w:rsidP="00A50CB2">
      <w:pPr>
        <w:pStyle w:val="10"/>
        <w:spacing w:after="180"/>
        <w:rPr>
          <w:lang w:val="en-US"/>
        </w:rPr>
      </w:pPr>
      <w:r>
        <w:rPr>
          <w:rFonts w:hint="eastAsia"/>
          <w:lang w:val="en-US"/>
        </w:rPr>
        <w:t>R</w:t>
      </w:r>
      <w:r>
        <w:rPr>
          <w:lang w:val="en-US"/>
        </w:rPr>
        <w:t>emaining corrections for</w:t>
      </w:r>
      <w:r w:rsidR="00DD25D5">
        <w:rPr>
          <w:lang w:val="en-US"/>
        </w:rPr>
        <w:t xml:space="preserve"> </w:t>
      </w:r>
      <w:r w:rsidR="00BC062F">
        <w:rPr>
          <w:lang w:val="en-US"/>
        </w:rPr>
        <w:t xml:space="preserve">wideband operation </w:t>
      </w:r>
    </w:p>
    <w:p w14:paraId="3BB35E1D" w14:textId="282C45BE" w:rsidR="00D479F5" w:rsidRDefault="00D479F5" w:rsidP="00754239">
      <w:pPr>
        <w:rPr>
          <w:rFonts w:eastAsiaTheme="minorEastAsia"/>
          <w:szCs w:val="24"/>
          <w:lang w:val="en-US"/>
        </w:rPr>
      </w:pPr>
      <w:r>
        <w:rPr>
          <w:rFonts w:eastAsiaTheme="minorEastAsia"/>
          <w:szCs w:val="24"/>
          <w:lang w:val="en-US"/>
        </w:rPr>
        <w:t>The latest TS38.331 specifies RRC parameters for intra-cell guard bands as follows [1].</w:t>
      </w:r>
    </w:p>
    <w:p w14:paraId="2ADBB789" w14:textId="77777777" w:rsidR="00495DD1" w:rsidRPr="00495DD1" w:rsidRDefault="00495DD1" w:rsidP="00495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color w:val="808080"/>
          <w:sz w:val="16"/>
          <w:lang w:eastAsia="en-GB"/>
        </w:rPr>
      </w:pPr>
      <w:r w:rsidRPr="00495DD1">
        <w:rPr>
          <w:rFonts w:ascii="Courier New" w:eastAsia="Times New Roman" w:hAnsi="Courier New"/>
          <w:noProof/>
          <w:sz w:val="16"/>
          <w:lang w:eastAsia="en-GB"/>
        </w:rPr>
        <w:t xml:space="preserve">intraCellGuardBandsDL-List-r16      </w:t>
      </w:r>
      <w:r w:rsidRPr="00495DD1">
        <w:rPr>
          <w:rFonts w:ascii="Courier New" w:eastAsia="Times New Roman" w:hAnsi="Courier New"/>
          <w:noProof/>
          <w:color w:val="993366"/>
          <w:sz w:val="16"/>
          <w:lang w:eastAsia="en-GB"/>
        </w:rPr>
        <w:t>SEQUENCE</w:t>
      </w:r>
      <w:r w:rsidRPr="00495DD1">
        <w:rPr>
          <w:rFonts w:ascii="Courier New" w:eastAsia="Times New Roman" w:hAnsi="Courier New"/>
          <w:noProof/>
          <w:sz w:val="16"/>
          <w:lang w:eastAsia="en-GB"/>
        </w:rPr>
        <w:t xml:space="preserve"> (</w:t>
      </w:r>
      <w:r w:rsidRPr="00495DD1">
        <w:rPr>
          <w:rFonts w:ascii="Courier New" w:eastAsia="Times New Roman" w:hAnsi="Courier New"/>
          <w:noProof/>
          <w:color w:val="993366"/>
          <w:sz w:val="16"/>
          <w:lang w:eastAsia="en-GB"/>
        </w:rPr>
        <w:t>SIZE</w:t>
      </w:r>
      <w:r w:rsidRPr="00495DD1">
        <w:rPr>
          <w:rFonts w:ascii="Courier New" w:eastAsia="Times New Roman" w:hAnsi="Courier New"/>
          <w:noProof/>
          <w:sz w:val="16"/>
          <w:lang w:eastAsia="en-GB"/>
        </w:rPr>
        <w:t xml:space="preserve"> (1..maxSCSs))</w:t>
      </w:r>
      <w:r w:rsidRPr="00495DD1">
        <w:rPr>
          <w:rFonts w:ascii="Courier New" w:eastAsia="Times New Roman" w:hAnsi="Courier New"/>
          <w:noProof/>
          <w:color w:val="993366"/>
          <w:sz w:val="16"/>
          <w:lang w:eastAsia="en-GB"/>
        </w:rPr>
        <w:t xml:space="preserve"> OF</w:t>
      </w:r>
      <w:r w:rsidRPr="00495DD1">
        <w:rPr>
          <w:rFonts w:ascii="Courier New" w:eastAsia="Times New Roman" w:hAnsi="Courier New"/>
          <w:noProof/>
          <w:sz w:val="16"/>
          <w:lang w:eastAsia="en-GB"/>
        </w:rPr>
        <w:t xml:space="preserve"> IntraCellGuardBandsPerSCS-r16           </w:t>
      </w:r>
      <w:r w:rsidRPr="00495DD1">
        <w:rPr>
          <w:rFonts w:ascii="Courier New" w:eastAsia="Times New Roman" w:hAnsi="Courier New"/>
          <w:noProof/>
          <w:color w:val="993366"/>
          <w:sz w:val="16"/>
          <w:lang w:eastAsia="en-GB"/>
        </w:rPr>
        <w:t>OPTIONAL</w:t>
      </w:r>
      <w:r w:rsidRPr="00495DD1">
        <w:rPr>
          <w:rFonts w:ascii="Courier New" w:eastAsia="Times New Roman" w:hAnsi="Courier New"/>
          <w:noProof/>
          <w:sz w:val="16"/>
          <w:lang w:eastAsia="en-GB"/>
        </w:rPr>
        <w:t xml:space="preserve">,   </w:t>
      </w:r>
      <w:r w:rsidRPr="00495DD1">
        <w:rPr>
          <w:rFonts w:ascii="Courier New" w:eastAsia="Times New Roman" w:hAnsi="Courier New"/>
          <w:noProof/>
          <w:color w:val="808080"/>
          <w:sz w:val="16"/>
          <w:lang w:eastAsia="en-GB"/>
        </w:rPr>
        <w:t>-- Need S</w:t>
      </w:r>
    </w:p>
    <w:p w14:paraId="4A1CC4EE" w14:textId="77777777" w:rsidR="00495DD1" w:rsidRPr="00495DD1" w:rsidRDefault="00495DD1" w:rsidP="00495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color w:val="808080"/>
          <w:sz w:val="16"/>
          <w:lang w:eastAsia="en-GB"/>
        </w:rPr>
      </w:pPr>
      <w:r w:rsidRPr="00495DD1">
        <w:rPr>
          <w:rFonts w:ascii="Courier New" w:eastAsia="Times New Roman" w:hAnsi="Courier New"/>
          <w:noProof/>
          <w:sz w:val="16"/>
          <w:lang w:eastAsia="en-GB"/>
        </w:rPr>
        <w:t xml:space="preserve">    intraCellGuardBandsUL-List-r16      </w:t>
      </w:r>
      <w:r w:rsidRPr="00495DD1">
        <w:rPr>
          <w:rFonts w:ascii="Courier New" w:eastAsia="Times New Roman" w:hAnsi="Courier New"/>
          <w:noProof/>
          <w:color w:val="993366"/>
          <w:sz w:val="16"/>
          <w:lang w:eastAsia="en-GB"/>
        </w:rPr>
        <w:t>SEQUENCE</w:t>
      </w:r>
      <w:r w:rsidRPr="00495DD1">
        <w:rPr>
          <w:rFonts w:ascii="Courier New" w:eastAsia="Times New Roman" w:hAnsi="Courier New"/>
          <w:noProof/>
          <w:sz w:val="16"/>
          <w:lang w:eastAsia="en-GB"/>
        </w:rPr>
        <w:t xml:space="preserve"> (</w:t>
      </w:r>
      <w:r w:rsidRPr="00495DD1">
        <w:rPr>
          <w:rFonts w:ascii="Courier New" w:eastAsia="Times New Roman" w:hAnsi="Courier New"/>
          <w:noProof/>
          <w:color w:val="993366"/>
          <w:sz w:val="16"/>
          <w:lang w:eastAsia="en-GB"/>
        </w:rPr>
        <w:t>SIZE</w:t>
      </w:r>
      <w:r w:rsidRPr="00495DD1">
        <w:rPr>
          <w:rFonts w:ascii="Courier New" w:eastAsia="Times New Roman" w:hAnsi="Courier New"/>
          <w:noProof/>
          <w:sz w:val="16"/>
          <w:lang w:eastAsia="en-GB"/>
        </w:rPr>
        <w:t xml:space="preserve"> (1..maxSCSs))</w:t>
      </w:r>
      <w:r w:rsidRPr="00495DD1">
        <w:rPr>
          <w:rFonts w:ascii="Courier New" w:eastAsia="Times New Roman" w:hAnsi="Courier New"/>
          <w:noProof/>
          <w:color w:val="993366"/>
          <w:sz w:val="16"/>
          <w:lang w:eastAsia="en-GB"/>
        </w:rPr>
        <w:t xml:space="preserve"> OF</w:t>
      </w:r>
      <w:r w:rsidRPr="00495DD1">
        <w:rPr>
          <w:rFonts w:ascii="Courier New" w:eastAsia="Times New Roman" w:hAnsi="Courier New"/>
          <w:noProof/>
          <w:sz w:val="16"/>
          <w:lang w:eastAsia="en-GB"/>
        </w:rPr>
        <w:t xml:space="preserve"> IntraCellGuardBandsPerSCS-r16           </w:t>
      </w:r>
      <w:r w:rsidRPr="00495DD1">
        <w:rPr>
          <w:rFonts w:ascii="Courier New" w:eastAsia="Times New Roman" w:hAnsi="Courier New"/>
          <w:noProof/>
          <w:color w:val="993366"/>
          <w:sz w:val="16"/>
          <w:lang w:eastAsia="en-GB"/>
        </w:rPr>
        <w:t>OPTIONAL</w:t>
      </w:r>
      <w:r w:rsidRPr="00495DD1">
        <w:rPr>
          <w:rFonts w:ascii="Courier New" w:eastAsia="Times New Roman" w:hAnsi="Courier New"/>
          <w:noProof/>
          <w:sz w:val="16"/>
          <w:lang w:eastAsia="en-GB"/>
        </w:rPr>
        <w:t xml:space="preserve">,   </w:t>
      </w:r>
      <w:r w:rsidRPr="00495DD1">
        <w:rPr>
          <w:rFonts w:ascii="Courier New" w:eastAsia="Times New Roman" w:hAnsi="Courier New"/>
          <w:noProof/>
          <w:color w:val="808080"/>
          <w:sz w:val="16"/>
          <w:lang w:eastAsia="en-GB"/>
        </w:rPr>
        <w:t>-- Need S</w:t>
      </w:r>
    </w:p>
    <w:p w14:paraId="0490FC05" w14:textId="77777777" w:rsidR="00D479F5" w:rsidRPr="00495DD1" w:rsidRDefault="00D479F5" w:rsidP="00754239">
      <w:pPr>
        <w:rPr>
          <w:rFonts w:eastAsiaTheme="minorEastAsia"/>
          <w:szCs w:val="24"/>
        </w:rPr>
      </w:pPr>
    </w:p>
    <w:p w14:paraId="69F8E3F4" w14:textId="42D3AFF8" w:rsidR="00D479F5" w:rsidRDefault="00905B5F" w:rsidP="00754239">
      <w:pPr>
        <w:rPr>
          <w:rFonts w:eastAsiaTheme="minorEastAsia"/>
          <w:szCs w:val="24"/>
          <w:lang w:val="en-US"/>
        </w:rPr>
      </w:pPr>
      <w:r>
        <w:rPr>
          <w:rFonts w:eastAsiaTheme="minorEastAsia"/>
          <w:szCs w:val="24"/>
          <w:lang w:val="en-US"/>
        </w:rPr>
        <w:t>As above, intra-cell guard band configuration is updated to include configuration per SCS (</w:t>
      </w:r>
      <w:r w:rsidRPr="00905B5F">
        <w:rPr>
          <w:rFonts w:eastAsiaTheme="minorEastAsia"/>
          <w:i/>
          <w:szCs w:val="24"/>
          <w:lang w:val="en-US"/>
        </w:rPr>
        <w:t>IntraCellGuardBandsPerSCS-r16</w:t>
      </w:r>
      <w:r>
        <w:rPr>
          <w:rFonts w:eastAsiaTheme="minorEastAsia"/>
          <w:szCs w:val="24"/>
          <w:lang w:val="en-US"/>
        </w:rPr>
        <w:t>).</w:t>
      </w:r>
      <w:r w:rsidR="00495DD1">
        <w:rPr>
          <w:rFonts w:eastAsiaTheme="minorEastAsia"/>
          <w:szCs w:val="24"/>
          <w:lang w:val="en-US"/>
        </w:rPr>
        <w:t xml:space="preserve"> The structure of </w:t>
      </w:r>
      <w:r w:rsidR="00495DD1" w:rsidRPr="00905B5F">
        <w:rPr>
          <w:rFonts w:eastAsiaTheme="minorEastAsia"/>
          <w:i/>
          <w:szCs w:val="24"/>
          <w:lang w:val="en-US"/>
        </w:rPr>
        <w:t>IntraCellGuardBandsPerSCS-r16</w:t>
      </w:r>
      <w:r w:rsidR="00495DD1">
        <w:rPr>
          <w:rFonts w:eastAsiaTheme="minorEastAsia"/>
          <w:szCs w:val="24"/>
          <w:lang w:val="en-US"/>
        </w:rPr>
        <w:t xml:space="preserve"> is as follows.</w:t>
      </w:r>
    </w:p>
    <w:p w14:paraId="3FDC08F2" w14:textId="77777777" w:rsidR="00495DD1" w:rsidRPr="00495DD1" w:rsidRDefault="00495DD1" w:rsidP="00495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495DD1">
        <w:rPr>
          <w:rFonts w:ascii="Courier New" w:eastAsia="Times New Roman" w:hAnsi="Courier New"/>
          <w:noProof/>
          <w:sz w:val="16"/>
          <w:lang w:eastAsia="en-GB"/>
        </w:rPr>
        <w:t xml:space="preserve">IntraCellGuardBandsPerSCS-r16 ::=      </w:t>
      </w:r>
      <w:r w:rsidRPr="00495DD1">
        <w:rPr>
          <w:rFonts w:ascii="Courier New" w:eastAsia="Times New Roman" w:hAnsi="Courier New"/>
          <w:noProof/>
          <w:color w:val="993366"/>
          <w:sz w:val="16"/>
          <w:lang w:eastAsia="en-GB"/>
        </w:rPr>
        <w:t>SEQUENCE</w:t>
      </w:r>
      <w:r w:rsidRPr="00495DD1">
        <w:rPr>
          <w:rFonts w:ascii="Courier New" w:eastAsia="Times New Roman" w:hAnsi="Courier New"/>
          <w:noProof/>
          <w:sz w:val="16"/>
          <w:lang w:eastAsia="en-GB"/>
        </w:rPr>
        <w:t xml:space="preserve"> {</w:t>
      </w:r>
    </w:p>
    <w:p w14:paraId="775006F3" w14:textId="77777777" w:rsidR="00495DD1" w:rsidRPr="00495DD1" w:rsidRDefault="00495DD1" w:rsidP="00495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495DD1">
        <w:rPr>
          <w:rFonts w:ascii="Courier New" w:eastAsia="Times New Roman" w:hAnsi="Courier New"/>
          <w:noProof/>
          <w:sz w:val="16"/>
          <w:lang w:eastAsia="en-GB"/>
        </w:rPr>
        <w:t xml:space="preserve">    guardBandSCS-r16                       SubcarrierSpacing,</w:t>
      </w:r>
    </w:p>
    <w:p w14:paraId="54278CB7" w14:textId="77777777" w:rsidR="00495DD1" w:rsidRPr="00495DD1" w:rsidRDefault="00495DD1" w:rsidP="00495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495DD1">
        <w:rPr>
          <w:rFonts w:ascii="Courier New" w:eastAsia="Times New Roman" w:hAnsi="Courier New"/>
          <w:noProof/>
          <w:sz w:val="16"/>
          <w:lang w:eastAsia="en-GB"/>
        </w:rPr>
        <w:t xml:space="preserve">    intraCellGuardBands-r16                </w:t>
      </w:r>
      <w:r w:rsidRPr="00495DD1">
        <w:rPr>
          <w:rFonts w:ascii="Courier New" w:eastAsia="Times New Roman" w:hAnsi="Courier New"/>
          <w:noProof/>
          <w:color w:val="993366"/>
          <w:sz w:val="16"/>
          <w:lang w:eastAsia="en-GB"/>
        </w:rPr>
        <w:t>SEQUENCE</w:t>
      </w:r>
      <w:r w:rsidRPr="00495DD1">
        <w:rPr>
          <w:rFonts w:ascii="Courier New" w:eastAsia="Times New Roman" w:hAnsi="Courier New"/>
          <w:noProof/>
          <w:sz w:val="16"/>
          <w:lang w:eastAsia="en-GB"/>
        </w:rPr>
        <w:t xml:space="preserve"> (</w:t>
      </w:r>
      <w:r w:rsidRPr="00495DD1">
        <w:rPr>
          <w:rFonts w:ascii="Courier New" w:eastAsia="Times New Roman" w:hAnsi="Courier New"/>
          <w:noProof/>
          <w:color w:val="993366"/>
          <w:sz w:val="16"/>
          <w:lang w:eastAsia="en-GB"/>
        </w:rPr>
        <w:t>SIZE</w:t>
      </w:r>
      <w:r w:rsidRPr="00495DD1">
        <w:rPr>
          <w:rFonts w:ascii="Courier New" w:eastAsia="Times New Roman" w:hAnsi="Courier New"/>
          <w:noProof/>
          <w:sz w:val="16"/>
          <w:lang w:eastAsia="en-GB"/>
        </w:rPr>
        <w:t xml:space="preserve"> (1..4))</w:t>
      </w:r>
      <w:r w:rsidRPr="00495DD1">
        <w:rPr>
          <w:rFonts w:ascii="Courier New" w:eastAsia="Times New Roman" w:hAnsi="Courier New"/>
          <w:noProof/>
          <w:color w:val="993366"/>
          <w:sz w:val="16"/>
          <w:lang w:eastAsia="en-GB"/>
        </w:rPr>
        <w:t xml:space="preserve"> OF</w:t>
      </w:r>
      <w:r w:rsidRPr="00495DD1">
        <w:rPr>
          <w:rFonts w:ascii="Courier New" w:eastAsia="Times New Roman" w:hAnsi="Courier New"/>
          <w:noProof/>
          <w:sz w:val="16"/>
          <w:lang w:eastAsia="en-GB"/>
        </w:rPr>
        <w:t xml:space="preserve"> GuardBand-r16</w:t>
      </w:r>
    </w:p>
    <w:p w14:paraId="0C4E2CD0" w14:textId="77777777" w:rsidR="00495DD1" w:rsidRPr="00495DD1" w:rsidRDefault="00495DD1" w:rsidP="00495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495DD1">
        <w:rPr>
          <w:rFonts w:ascii="Courier New" w:eastAsia="Times New Roman" w:hAnsi="Courier New"/>
          <w:noProof/>
          <w:sz w:val="16"/>
          <w:lang w:eastAsia="en-GB"/>
        </w:rPr>
        <w:t>}</w:t>
      </w:r>
    </w:p>
    <w:p w14:paraId="254E20A6" w14:textId="77777777" w:rsidR="00D479F5" w:rsidRDefault="00D479F5" w:rsidP="00754239">
      <w:pPr>
        <w:rPr>
          <w:rFonts w:eastAsiaTheme="minorEastAsia"/>
          <w:szCs w:val="24"/>
          <w:lang w:val="en-US"/>
        </w:rPr>
      </w:pPr>
    </w:p>
    <w:p w14:paraId="2419563E" w14:textId="4FDF8E58" w:rsidR="00677A04" w:rsidRDefault="00495DD1" w:rsidP="00754239">
      <w:pPr>
        <w:rPr>
          <w:rFonts w:eastAsiaTheme="minorEastAsia"/>
          <w:szCs w:val="24"/>
          <w:lang w:val="en-US"/>
        </w:rPr>
      </w:pPr>
      <w:r>
        <w:rPr>
          <w:rFonts w:eastAsiaTheme="minorEastAsia"/>
          <w:szCs w:val="24"/>
          <w:lang w:val="en-US"/>
        </w:rPr>
        <w:t>Section 7 of TS38.214V16.3,0 doesn’t reflect this change. Therefore, we propose to update the spec. as follows.</w:t>
      </w:r>
      <w:r w:rsidR="00AF3066">
        <w:rPr>
          <w:rFonts w:eastAsiaTheme="minorEastAsia"/>
          <w:szCs w:val="24"/>
          <w:lang w:val="en-US"/>
        </w:rPr>
        <w:t xml:space="preserve"> In addition, </w:t>
      </w:r>
      <w:r w:rsidR="00AF3066" w:rsidRPr="00AF3066">
        <w:rPr>
          <w:rFonts w:eastAsiaTheme="minorEastAsia"/>
          <w:i/>
          <w:szCs w:val="24"/>
          <w:lang w:val="en-US"/>
        </w:rPr>
        <w:t>intraCellGuardBandDL-r16</w:t>
      </w:r>
      <w:r w:rsidR="00AF3066">
        <w:rPr>
          <w:rFonts w:eastAsiaTheme="minorEastAsia"/>
          <w:szCs w:val="24"/>
          <w:lang w:val="en-US"/>
        </w:rPr>
        <w:t xml:space="preserve"> and </w:t>
      </w:r>
      <w:r w:rsidR="00AF3066" w:rsidRPr="00AF3066">
        <w:rPr>
          <w:rFonts w:eastAsiaTheme="minorEastAsia"/>
          <w:i/>
          <w:szCs w:val="24"/>
          <w:lang w:val="en-US"/>
        </w:rPr>
        <w:t>intraCellGuardBandUL-r16</w:t>
      </w:r>
      <w:r w:rsidR="00AF3066">
        <w:rPr>
          <w:rFonts w:eastAsiaTheme="minorEastAsia"/>
          <w:szCs w:val="24"/>
          <w:lang w:val="en-US"/>
        </w:rPr>
        <w:t xml:space="preserve"> are replaced by </w:t>
      </w:r>
      <w:r w:rsidR="00AF3066" w:rsidRPr="00AF3066">
        <w:rPr>
          <w:rFonts w:eastAsiaTheme="minorEastAsia"/>
          <w:i/>
          <w:szCs w:val="24"/>
          <w:lang w:val="en-US"/>
        </w:rPr>
        <w:t>intraCellGuardBands-r16</w:t>
      </w:r>
      <w:r w:rsidR="00AF3066">
        <w:rPr>
          <w:rFonts w:eastAsiaTheme="minorEastAsia"/>
          <w:szCs w:val="24"/>
          <w:lang w:val="en-US"/>
        </w:rPr>
        <w:t>. This change should also be reflected.</w:t>
      </w:r>
    </w:p>
    <w:p w14:paraId="0CE8E261" w14:textId="12C409F7" w:rsidR="00495DD1" w:rsidRPr="00DD3AF5" w:rsidRDefault="00495DD1" w:rsidP="00754239">
      <w:pPr>
        <w:rPr>
          <w:rFonts w:eastAsiaTheme="minorEastAsia"/>
          <w:b/>
          <w:szCs w:val="24"/>
          <w:lang w:val="en-US"/>
        </w:rPr>
      </w:pPr>
      <w:r w:rsidRPr="00DD3AF5">
        <w:rPr>
          <w:rFonts w:eastAsiaTheme="minorEastAsia" w:hint="eastAsia"/>
          <w:b/>
          <w:szCs w:val="24"/>
          <w:lang w:val="en-US"/>
        </w:rPr>
        <w:t>P</w:t>
      </w:r>
      <w:r w:rsidRPr="00DD3AF5">
        <w:rPr>
          <w:rFonts w:eastAsiaTheme="minorEastAsia"/>
          <w:b/>
          <w:szCs w:val="24"/>
          <w:lang w:val="en-US"/>
        </w:rPr>
        <w:t>roposal: Adopt the following Text Proposal.</w:t>
      </w:r>
    </w:p>
    <w:p w14:paraId="6411EC2C" w14:textId="7DC5341B" w:rsidR="006C27B6" w:rsidRPr="00C96FCE" w:rsidRDefault="006C27B6" w:rsidP="00754239">
      <w:pPr>
        <w:rPr>
          <w:rFonts w:eastAsiaTheme="minorEastAsia"/>
          <w:b/>
          <w:szCs w:val="24"/>
          <w:lang w:val="en-US"/>
        </w:rPr>
      </w:pPr>
    </w:p>
    <w:tbl>
      <w:tblPr>
        <w:tblStyle w:val="af0"/>
        <w:tblW w:w="0" w:type="auto"/>
        <w:tblLook w:val="04A0" w:firstRow="1" w:lastRow="0" w:firstColumn="1" w:lastColumn="0" w:noHBand="0" w:noVBand="1"/>
      </w:tblPr>
      <w:tblGrid>
        <w:gridCol w:w="9631"/>
      </w:tblGrid>
      <w:tr w:rsidR="005D4609" w14:paraId="29476299" w14:textId="77777777" w:rsidTr="00BC062F">
        <w:tc>
          <w:tcPr>
            <w:tcW w:w="9631" w:type="dxa"/>
          </w:tcPr>
          <w:p w14:paraId="6EF001B2" w14:textId="4850280E" w:rsidR="005D4609" w:rsidRPr="00231834" w:rsidRDefault="005D4609" w:rsidP="00BC062F">
            <w:pPr>
              <w:pStyle w:val="aff5"/>
              <w:ind w:left="960" w:firstLine="482"/>
              <w:jc w:val="center"/>
              <w:rPr>
                <w:b/>
                <w:szCs w:val="24"/>
                <w:lang w:val="x-none"/>
              </w:rPr>
            </w:pPr>
            <w:r>
              <w:rPr>
                <w:b/>
                <w:szCs w:val="24"/>
                <w:lang w:val="x-none"/>
              </w:rPr>
              <w:t>Text proposal</w:t>
            </w:r>
          </w:p>
          <w:p w14:paraId="087DF6C3" w14:textId="77777777" w:rsidR="005D4609" w:rsidRPr="004A48CB" w:rsidRDefault="005D4609" w:rsidP="00BC062F">
            <w:pPr>
              <w:rPr>
                <w:sz w:val="20"/>
                <w:lang w:val="x-none"/>
              </w:rPr>
            </w:pPr>
            <w:r w:rsidRPr="00231834">
              <w:rPr>
                <w:sz w:val="20"/>
                <w:lang w:val="x-none"/>
              </w:rPr>
              <w:lastRenderedPageBreak/>
              <w:t>--------- beginnin</w:t>
            </w:r>
            <w:r>
              <w:rPr>
                <w:sz w:val="20"/>
                <w:lang w:val="x-none"/>
              </w:rPr>
              <w:t>g of text proposal for TS 38.214</w:t>
            </w:r>
          </w:p>
          <w:p w14:paraId="4C3523C0" w14:textId="77777777" w:rsidR="00866E77" w:rsidRDefault="00866E77" w:rsidP="00866E77">
            <w:pPr>
              <w:keepNext/>
              <w:keepLines/>
              <w:pBdr>
                <w:top w:val="single" w:sz="12" w:space="3" w:color="auto"/>
              </w:pBdr>
              <w:spacing w:before="240"/>
              <w:ind w:left="1134" w:hanging="1134"/>
              <w:outlineLvl w:val="0"/>
              <w:rPr>
                <w:rFonts w:ascii="Arial" w:eastAsia="Gulim" w:hAnsi="Arial"/>
                <w:sz w:val="36"/>
              </w:rPr>
            </w:pPr>
            <w:r>
              <w:rPr>
                <w:rFonts w:ascii="Arial" w:eastAsia="Gulim" w:hAnsi="Arial"/>
                <w:sz w:val="36"/>
              </w:rPr>
              <w:t>7</w:t>
            </w:r>
            <w:r>
              <w:rPr>
                <w:rFonts w:ascii="Arial" w:eastAsia="Gulim" w:hAnsi="Arial"/>
                <w:sz w:val="36"/>
              </w:rPr>
              <w:tab/>
              <w:t>UE procedures for transmitting and receiving on a carrier with intra-cell guard bands</w:t>
            </w:r>
          </w:p>
          <w:p w14:paraId="71D7329E" w14:textId="0B45CA4D" w:rsidR="00DD3AF5" w:rsidRPr="00DD3AF5" w:rsidRDefault="00DD3AF5" w:rsidP="00DD3AF5">
            <w:pPr>
              <w:snapToGrid/>
              <w:spacing w:after="180" w:afterAutospacing="0"/>
              <w:jc w:val="left"/>
              <w:rPr>
                <w:rFonts w:eastAsia="Malgun Gothic"/>
                <w:sz w:val="20"/>
                <w:lang w:eastAsia="en-US"/>
              </w:rPr>
            </w:pPr>
            <w:r w:rsidRPr="00DD3AF5">
              <w:rPr>
                <w:rFonts w:eastAsia="Malgun Gothic"/>
                <w:sz w:val="20"/>
                <w:lang w:val="en-US" w:eastAsia="en-US"/>
              </w:rPr>
              <w:t xml:space="preserve">For operation with shared spectrum channel access, when the UE is configured with any of </w:t>
            </w:r>
            <w:r w:rsidRPr="00DD3AF5">
              <w:rPr>
                <w:rFonts w:eastAsia="Malgun Gothic"/>
                <w:i/>
                <w:sz w:val="20"/>
                <w:lang w:val="en-US" w:eastAsia="en-US"/>
              </w:rPr>
              <w:t>intraCellGuardBand</w:t>
            </w:r>
            <w:ins w:id="4" w:author="Sharp" w:date="2020-10-15T08:15:00Z">
              <w:r w:rsidR="00CF547D">
                <w:rPr>
                  <w:rFonts w:eastAsia="Malgun Gothic"/>
                  <w:i/>
                  <w:sz w:val="20"/>
                  <w:lang w:val="en-US" w:eastAsia="en-US"/>
                </w:rPr>
                <w:t>s</w:t>
              </w:r>
            </w:ins>
            <w:del w:id="5" w:author="Sharp" w:date="2020-10-15T08:15:00Z">
              <w:r w:rsidRPr="00DD3AF5" w:rsidDel="00CF547D">
                <w:rPr>
                  <w:rFonts w:eastAsia="Malgun Gothic"/>
                  <w:i/>
                  <w:sz w:val="20"/>
                  <w:lang w:val="en-US" w:eastAsia="en-US"/>
                </w:rPr>
                <w:delText>UL</w:delText>
              </w:r>
            </w:del>
            <w:r w:rsidRPr="00DD3AF5">
              <w:rPr>
                <w:rFonts w:eastAsia="Malgun Gothic"/>
                <w:i/>
                <w:sz w:val="20"/>
                <w:lang w:val="en-US" w:eastAsia="en-US"/>
              </w:rPr>
              <w:t xml:space="preserve">-r16 </w:t>
            </w:r>
            <w:r w:rsidRPr="00DD3AF5">
              <w:rPr>
                <w:rFonts w:eastAsia="Malgun Gothic"/>
                <w:sz w:val="20"/>
                <w:lang w:val="en-US" w:eastAsia="en-US"/>
              </w:rPr>
              <w:t>for UL carrier and</w:t>
            </w:r>
            <w:del w:id="6" w:author="Sharp" w:date="2020-10-15T08:15:00Z">
              <w:r w:rsidRPr="00DD3AF5" w:rsidDel="00CF547D">
                <w:rPr>
                  <w:rFonts w:eastAsia="Malgun Gothic"/>
                  <w:sz w:val="20"/>
                  <w:lang w:val="en-US" w:eastAsia="en-US"/>
                </w:rPr>
                <w:delText xml:space="preserve"> </w:delText>
              </w:r>
              <w:r w:rsidRPr="00DD3AF5" w:rsidDel="00CF547D">
                <w:rPr>
                  <w:rFonts w:eastAsia="Malgun Gothic"/>
                  <w:i/>
                  <w:sz w:val="20"/>
                  <w:lang w:val="en-US" w:eastAsia="en-US"/>
                </w:rPr>
                <w:delText>intraCellGuardBandDL-r16</w:delText>
              </w:r>
            </w:del>
            <w:r w:rsidRPr="00DD3AF5">
              <w:rPr>
                <w:rFonts w:eastAsia="Malgun Gothic"/>
                <w:i/>
                <w:sz w:val="20"/>
                <w:lang w:val="en-US" w:eastAsia="en-US"/>
              </w:rPr>
              <w:t xml:space="preserve"> </w:t>
            </w:r>
            <w:r w:rsidRPr="00DD3AF5">
              <w:rPr>
                <w:rFonts w:eastAsia="Malgun Gothic"/>
                <w:sz w:val="20"/>
                <w:lang w:val="en-US" w:eastAsia="en-US"/>
              </w:rPr>
              <w:t>for DL carrier</w:t>
            </w:r>
            <w:ins w:id="7" w:author="Sharp" w:date="2020-10-09T11:47:00Z">
              <w:r w:rsidR="00DB3F18">
                <w:rPr>
                  <w:rFonts w:eastAsia="Malgun Gothic"/>
                  <w:sz w:val="20"/>
                  <w:lang w:val="en-US" w:eastAsia="en-US"/>
                </w:rPr>
                <w:t xml:space="preserve"> </w:t>
              </w:r>
            </w:ins>
            <w:ins w:id="8" w:author="Sharp" w:date="2020-10-09T12:04:00Z">
              <w:r w:rsidR="000D6E0D">
                <w:rPr>
                  <w:rFonts w:eastAsia="Malgun Gothic"/>
                  <w:sz w:val="20"/>
                  <w:lang w:val="en-US" w:eastAsia="en-US"/>
                </w:rPr>
                <w:t>with SCS configuration</w:t>
              </w:r>
            </w:ins>
            <w:ins w:id="9" w:author="Sharp" w:date="2020-10-09T11:47:00Z">
              <w:r w:rsidR="00DB3F18">
                <w:rPr>
                  <w:rFonts w:eastAsia="Malgun Gothic"/>
                  <w:sz w:val="20"/>
                  <w:lang w:val="en-US" w:eastAsia="en-US"/>
                </w:rPr>
                <w:t xml:space="preserve"> </w:t>
              </w:r>
            </w:ins>
            <m:oMath>
              <m:r>
                <w:ins w:id="10" w:author="Sharp" w:date="2020-10-09T11:48:00Z">
                  <w:rPr>
                    <w:rFonts w:ascii="Cambria Math" w:eastAsia="SimSun" w:hAnsi="Cambria Math"/>
                    <w:sz w:val="20"/>
                    <w:lang w:val="en-US" w:eastAsia="en-US"/>
                  </w:rPr>
                  <m:t>μ</m:t>
                </w:ins>
              </m:r>
            </m:oMath>
            <w:r w:rsidRPr="00DD3AF5">
              <w:rPr>
                <w:rFonts w:eastAsia="Malgun Gothic"/>
                <w:sz w:val="20"/>
                <w:lang w:val="en-CA" w:eastAsia="en-US"/>
              </w:rPr>
              <w:t xml:space="preserve">, the UE is provided with </w:t>
            </w:r>
            <m:oMath>
              <m:r>
                <w:del w:id="11" w:author="Sharp" w:date="2020-10-09T12:07:00Z">
                  <m:rPr>
                    <m:sty m:val="p"/>
                  </m:rPr>
                  <w:rPr>
                    <w:rFonts w:ascii="Cambria Math" w:eastAsia="Malgun Gothic" w:hAnsi="Cambria Math"/>
                    <w:sz w:val="20"/>
                    <w:lang w:val="en-CA" w:eastAsia="en-US"/>
                  </w:rPr>
                  <m:t xml:space="preserve"> </m:t>
                </w:del>
              </m:r>
              <m:sSub>
                <m:sSubPr>
                  <m:ctrlPr>
                    <w:rPr>
                      <w:rFonts w:ascii="Cambria Math" w:eastAsia="Malgun Gothic" w:hAnsi="Cambria Math"/>
                      <w:i/>
                      <w:sz w:val="20"/>
                      <w:lang w:eastAsia="en-US"/>
                    </w:rPr>
                  </m:ctrlPr>
                </m:sSubPr>
                <m:e>
                  <m:r>
                    <w:rPr>
                      <w:rFonts w:ascii="Cambria Math" w:eastAsia="Malgun Gothic" w:hAnsi="Cambria Math"/>
                      <w:sz w:val="20"/>
                      <w:lang w:val="en-US" w:eastAsia="en-US"/>
                    </w:rPr>
                    <m:t>N</m:t>
                  </m:r>
                </m:e>
                <m:sub>
                  <m:r>
                    <m:rPr>
                      <m:sty m:val="p"/>
                    </m:rPr>
                    <w:rPr>
                      <w:rFonts w:ascii="Cambria Math" w:eastAsia="Malgun Gothic" w:hAnsi="Cambria Math"/>
                      <w:sz w:val="20"/>
                      <w:lang w:val="en-US" w:eastAsia="en-US"/>
                    </w:rPr>
                    <m:t>RB-set,</m:t>
                  </m:r>
                  <m:r>
                    <w:rPr>
                      <w:rFonts w:ascii="Cambria Math" w:eastAsia="Malgun Gothic" w:hAnsi="Cambria Math"/>
                      <w:sz w:val="20"/>
                      <w:lang w:val="en-US" w:eastAsia="en-US"/>
                    </w:rPr>
                    <m:t>x</m:t>
                  </m:r>
                </m:sub>
              </m:sSub>
              <m:r>
                <w:rPr>
                  <w:rFonts w:ascii="Cambria Math" w:eastAsia="Malgun Gothic" w:hAnsi="Cambria Math"/>
                  <w:sz w:val="20"/>
                  <w:lang w:val="en-US" w:eastAsia="en-US"/>
                </w:rPr>
                <m:t>-1</m:t>
              </m:r>
              <m:r>
                <w:del w:id="12" w:author="Sharp" w:date="2020-10-09T11:48:00Z">
                  <w:rPr>
                    <w:rFonts w:ascii="Cambria Math" w:eastAsia="Malgun Gothic" w:hAnsi="Cambria Math"/>
                    <w:sz w:val="20"/>
                    <w:lang w:val="en-US" w:eastAsia="en-US"/>
                  </w:rPr>
                  <m:t xml:space="preserve"> </m:t>
                </w:del>
              </m:r>
              <m:r>
                <w:del w:id="13" w:author="Sharp" w:date="2020-10-09T11:48:00Z">
                  <m:rPr>
                    <m:sty m:val="p"/>
                  </m:rPr>
                  <w:rPr>
                    <w:rFonts w:ascii="Cambria Math" w:eastAsia="Malgun Gothic" w:hAnsi="Cambria Math"/>
                    <w:sz w:val="20"/>
                    <w:lang w:val="en-US" w:eastAsia="en-US"/>
                  </w:rPr>
                  <m:t xml:space="preserve"> </m:t>
                </w:del>
              </m:r>
              <m:r>
                <w:del w:id="14" w:author="Sharp" w:date="2020-10-09T11:48:00Z">
                  <w:rPr>
                    <w:rFonts w:ascii="Cambria Math" w:eastAsia="Malgun Gothic" w:hAnsi="Cambria Math"/>
                    <w:sz w:val="20"/>
                    <w:lang w:val="en-US" w:eastAsia="en-US"/>
                  </w:rPr>
                  <m:t xml:space="preserve"> </m:t>
                </w:del>
              </m:r>
            </m:oMath>
            <w:r w:rsidRPr="00DD3AF5">
              <w:rPr>
                <w:rFonts w:eastAsia="Malgun Gothic"/>
                <w:sz w:val="20"/>
                <w:lang w:val="en-US" w:eastAsia="en-US"/>
              </w:rPr>
              <w:t xml:space="preserve"> intra-cell guard bands on a carrier</w:t>
            </w:r>
            <w:ins w:id="15" w:author="Sharp" w:date="2020-10-09T12:05:00Z">
              <w:r w:rsidR="000D6E0D">
                <w:rPr>
                  <w:rFonts w:eastAsia="Malgun Gothic"/>
                  <w:sz w:val="20"/>
                  <w:lang w:val="en-US" w:eastAsia="en-US"/>
                </w:rPr>
                <w:t xml:space="preserve"> with SCS configuration</w:t>
              </w:r>
            </w:ins>
            <w:ins w:id="16" w:author="Sharp" w:date="2020-10-09T11:51:00Z">
              <w:r w:rsidR="00DB3F18">
                <w:rPr>
                  <w:rFonts w:eastAsia="Malgun Gothic"/>
                  <w:sz w:val="20"/>
                  <w:lang w:val="en-US" w:eastAsia="en-US"/>
                </w:rPr>
                <w:t xml:space="preserve"> </w:t>
              </w:r>
              <m:oMath>
                <m:r>
                  <w:rPr>
                    <w:rFonts w:ascii="Cambria Math" w:eastAsia="SimSun" w:hAnsi="Cambria Math"/>
                    <w:sz w:val="20"/>
                    <w:lang w:val="en-US" w:eastAsia="en-US"/>
                  </w:rPr>
                  <m:t>μ</m:t>
                </m:r>
              </m:oMath>
            </w:ins>
            <w:r w:rsidRPr="00DD3AF5">
              <w:rPr>
                <w:rFonts w:eastAsia="Malgun Gothic"/>
                <w:sz w:val="20"/>
                <w:lang w:val="en-US" w:eastAsia="en-US"/>
              </w:rPr>
              <w:t xml:space="preserve">, each defined by start CRB and size in number of CRBs, </w:t>
            </w:r>
            <m:oMath>
              <m:r>
                <w:rPr>
                  <w:rFonts w:ascii="Cambria Math" w:eastAsia="Malgun Gothic" w:hAnsi="Cambria Math"/>
                  <w:sz w:val="20"/>
                  <w:lang w:val="en-US" w:eastAsia="en-US"/>
                </w:rPr>
                <m:t>G</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s,x</m:t>
                  </m:r>
                </m:sub>
                <m:sup>
                  <m:r>
                    <m:rPr>
                      <m:sty m:val="p"/>
                    </m:rPr>
                    <w:rPr>
                      <w:rFonts w:ascii="Cambria Math" w:eastAsia="Malgun Gothic" w:hAnsi="Cambria Math"/>
                      <w:sz w:val="20"/>
                      <w:lang w:val="en-US" w:eastAsia="en-US"/>
                    </w:rPr>
                    <m:t>start,</m:t>
                  </m:r>
                  <m:r>
                    <w:rPr>
                      <w:rFonts w:ascii="Cambria Math" w:eastAsia="Malgun Gothic" w:hAnsi="Cambria Math"/>
                      <w:sz w:val="20"/>
                      <w:lang w:val="en-US" w:eastAsia="en-US"/>
                    </w:rPr>
                    <m:t>μ</m:t>
                  </m:r>
                </m:sup>
              </m:sSubSup>
              <m:r>
                <w:del w:id="17" w:author="大内渉/研究員" w:date="2020-10-13T16:44:00Z">
                  <w:rPr>
                    <w:rFonts w:ascii="Cambria Math" w:eastAsia="Malgun Gothic" w:hAnsi="Cambria Math"/>
                    <w:sz w:val="20"/>
                    <w:lang w:val="en-US" w:eastAsia="en-US"/>
                  </w:rPr>
                  <m:t xml:space="preserve"> </m:t>
                </w:del>
              </m:r>
            </m:oMath>
            <w:r w:rsidRPr="00DD3AF5">
              <w:rPr>
                <w:rFonts w:eastAsia="Malgun Gothic"/>
                <w:sz w:val="20"/>
                <w:lang w:val="en-US" w:eastAsia="en-US"/>
              </w:rPr>
              <w:t xml:space="preserve"> and </w:t>
            </w:r>
            <m:oMath>
              <m:r>
                <w:rPr>
                  <w:rFonts w:ascii="Cambria Math" w:eastAsia="Malgun Gothic" w:hAnsi="Cambria Math"/>
                  <w:sz w:val="20"/>
                  <w:lang w:val="en-US" w:eastAsia="en-US"/>
                </w:rPr>
                <m:t>G</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s,x</m:t>
                  </m:r>
                </m:sub>
                <m:sup>
                  <m:r>
                    <w:del w:id="18" w:author="Sharp" w:date="2020-10-15T08:15:00Z">
                      <m:rPr>
                        <m:sty m:val="p"/>
                      </m:rPr>
                      <w:rPr>
                        <w:rFonts w:ascii="Cambria Math" w:eastAsia="Malgun Gothic" w:hAnsi="Cambria Math"/>
                        <w:sz w:val="20"/>
                        <w:lang w:val="en-US" w:eastAsia="en-US"/>
                      </w:rPr>
                      <m:t>start</m:t>
                    </w:del>
                  </m:r>
                  <m:r>
                    <w:ins w:id="19" w:author="Sharp" w:date="2020-10-15T08:15:00Z">
                      <m:rPr>
                        <m:sty m:val="p"/>
                      </m:rPr>
                      <w:rPr>
                        <w:rFonts w:ascii="Cambria Math" w:eastAsia="Malgun Gothic" w:hAnsi="Cambria Math"/>
                        <w:sz w:val="20"/>
                        <w:lang w:val="en-US" w:eastAsia="en-US"/>
                      </w:rPr>
                      <m:t>size</m:t>
                    </w:ins>
                  </m:r>
                  <m:r>
                    <m:rPr>
                      <m:sty m:val="p"/>
                    </m:rPr>
                    <w:rPr>
                      <w:rFonts w:ascii="Cambria Math" w:eastAsia="Malgun Gothic" w:hAnsi="Cambria Math"/>
                      <w:sz w:val="20"/>
                      <w:lang w:val="en-US" w:eastAsia="en-US"/>
                    </w:rPr>
                    <m:t>,</m:t>
                  </m:r>
                  <m:r>
                    <w:rPr>
                      <w:rFonts w:ascii="Cambria Math" w:eastAsia="Malgun Gothic" w:hAnsi="Cambria Math"/>
                      <w:sz w:val="20"/>
                      <w:lang w:val="en-US" w:eastAsia="en-US"/>
                    </w:rPr>
                    <m:t>μ</m:t>
                  </m:r>
                </m:sup>
              </m:sSubSup>
              <m:r>
                <w:del w:id="20" w:author="大内渉/研究員" w:date="2020-10-13T16:44:00Z">
                  <w:rPr>
                    <w:rFonts w:ascii="Cambria Math" w:eastAsia="Malgun Gothic" w:hAnsi="Cambria Math"/>
                    <w:sz w:val="20"/>
                    <w:lang w:val="en-US" w:eastAsia="en-US"/>
                  </w:rPr>
                  <m:t xml:space="preserve"> </m:t>
                </w:del>
              </m:r>
            </m:oMath>
            <w:r w:rsidRPr="00DD3AF5">
              <w:rPr>
                <w:rFonts w:eastAsia="Malgun Gothic"/>
                <w:sz w:val="20"/>
                <w:lang w:val="en-US" w:eastAsia="en-US"/>
              </w:rPr>
              <w:t xml:space="preserve">, provided by higher layer parameters </w:t>
            </w:r>
            <w:r w:rsidRPr="00DD3AF5">
              <w:rPr>
                <w:rFonts w:eastAsia="Malgun Gothic"/>
                <w:i/>
                <w:sz w:val="20"/>
                <w:lang w:val="en-US" w:eastAsia="en-US"/>
              </w:rPr>
              <w:t>startCRB-r16</w:t>
            </w:r>
            <w:r w:rsidRPr="00DD3AF5">
              <w:rPr>
                <w:rFonts w:eastAsia="Malgun Gothic"/>
                <w:sz w:val="20"/>
                <w:lang w:val="en-US" w:eastAsia="en-US"/>
              </w:rPr>
              <w:t xml:space="preserve"> and </w:t>
            </w:r>
            <w:r w:rsidRPr="00DD3AF5">
              <w:rPr>
                <w:rFonts w:eastAsia="Malgun Gothic"/>
                <w:i/>
                <w:sz w:val="20"/>
                <w:lang w:val="en-US" w:eastAsia="en-US"/>
              </w:rPr>
              <w:t>nrofCRBs-r16</w:t>
            </w:r>
            <w:r w:rsidRPr="00DD3AF5">
              <w:rPr>
                <w:rFonts w:eastAsia="Malgun Gothic"/>
                <w:sz w:val="20"/>
                <w:lang w:val="en-US" w:eastAsia="en-US"/>
              </w:rPr>
              <w:t xml:space="preserve">, respectively, where </w:t>
            </w:r>
            <m:oMath>
              <m:r>
                <w:rPr>
                  <w:rFonts w:ascii="Cambria Math" w:eastAsia="Malgun Gothic" w:hAnsi="Cambria Math"/>
                  <w:kern w:val="2"/>
                  <w:sz w:val="20"/>
                  <w:lang w:val="en-US" w:eastAsia="ko-KR"/>
                </w:rPr>
                <m:t>s∈</m:t>
              </m:r>
              <m:d>
                <m:dPr>
                  <m:begChr m:val="{"/>
                  <m:endChr m:val="}"/>
                  <m:ctrlPr>
                    <w:rPr>
                      <w:rFonts w:ascii="Cambria Math" w:eastAsia="Malgun Gothic" w:hAnsi="Cambria Math"/>
                      <w:i/>
                      <w:kern w:val="2"/>
                      <w:sz w:val="20"/>
                      <w:lang w:val="en-US" w:eastAsia="ko-KR"/>
                    </w:rPr>
                  </m:ctrlPr>
                </m:dPr>
                <m:e>
                  <m:r>
                    <w:rPr>
                      <w:rFonts w:ascii="Cambria Math" w:eastAsia="Malgun Gothic" w:hAnsi="Cambria Math"/>
                      <w:kern w:val="2"/>
                      <w:sz w:val="20"/>
                      <w:lang w:val="en-US" w:eastAsia="ko-KR"/>
                    </w:rPr>
                    <m:t>0,1,…,</m:t>
                  </m:r>
                  <m:sSub>
                    <m:sSubPr>
                      <m:ctrlPr>
                        <w:rPr>
                          <w:rFonts w:ascii="Cambria Math" w:eastAsia="Malgun Gothic" w:hAnsi="Cambria Math"/>
                          <w:i/>
                          <w:kern w:val="2"/>
                          <w:sz w:val="20"/>
                          <w:lang w:val="en-US" w:eastAsia="ko-KR"/>
                        </w:rPr>
                      </m:ctrlPr>
                    </m:sSubPr>
                    <m:e>
                      <m:r>
                        <w:rPr>
                          <w:rFonts w:ascii="Cambria Math" w:eastAsia="Malgun Gothic" w:hAnsi="Cambria Math"/>
                          <w:kern w:val="2"/>
                          <w:sz w:val="20"/>
                          <w:lang w:val="en-US" w:eastAsia="ko-KR"/>
                        </w:rPr>
                        <m:t>N</m:t>
                      </m:r>
                    </m:e>
                    <m:sub>
                      <m:r>
                        <m:rPr>
                          <m:nor/>
                        </m:rPr>
                        <w:rPr>
                          <w:rFonts w:ascii="Cambria Math" w:eastAsia="Malgun Gothic" w:hAnsi="Cambria Math"/>
                          <w:kern w:val="2"/>
                          <w:sz w:val="20"/>
                          <w:lang w:val="en-US" w:eastAsia="ko-KR"/>
                        </w:rPr>
                        <m:t>RB-set</m:t>
                      </m:r>
                      <m:r>
                        <w:rPr>
                          <w:rFonts w:ascii="Cambria Math" w:eastAsia="Malgun Gothic" w:hAnsi="Cambria Math"/>
                          <w:kern w:val="2"/>
                          <w:sz w:val="20"/>
                          <w:lang w:val="en-US" w:eastAsia="ko-KR"/>
                        </w:rPr>
                        <m:t>,x</m:t>
                      </m:r>
                    </m:sub>
                  </m:sSub>
                  <m:r>
                    <w:rPr>
                      <w:rFonts w:ascii="Cambria Math" w:eastAsia="Malgun Gothic" w:hAnsi="Cambria Math"/>
                      <w:kern w:val="2"/>
                      <w:sz w:val="20"/>
                      <w:lang w:val="en-US" w:eastAsia="ko-KR"/>
                    </w:rPr>
                    <m:t>-2</m:t>
                  </m:r>
                </m:e>
              </m:d>
            </m:oMath>
            <w:r w:rsidRPr="00DD3AF5">
              <w:rPr>
                <w:rFonts w:eastAsia="Malgun Gothic"/>
                <w:sz w:val="20"/>
                <w:lang w:val="en-US" w:eastAsia="en-US"/>
              </w:rPr>
              <w:t>.</w:t>
            </w:r>
            <w:r w:rsidRPr="00DD3AF5">
              <w:rPr>
                <w:rFonts w:eastAsia="SimSun"/>
                <w:sz w:val="20"/>
                <w:lang w:eastAsia="en-US"/>
              </w:rPr>
              <w:t xml:space="preserve"> </w:t>
            </w:r>
            <w:r w:rsidRPr="00DD3AF5">
              <w:rPr>
                <w:rFonts w:eastAsia="Malgun Gothic"/>
                <w:sz w:val="20"/>
                <w:lang w:val="en-US" w:eastAsia="en-US"/>
              </w:rPr>
              <w:t xml:space="preserve">The subscript </w:t>
            </w:r>
            <w:r w:rsidRPr="00DD3AF5">
              <w:rPr>
                <w:rFonts w:eastAsia="Malgun Gothic"/>
                <w:i/>
                <w:sz w:val="20"/>
                <w:lang w:val="en-US" w:eastAsia="en-US"/>
              </w:rPr>
              <w:t>x</w:t>
            </w:r>
            <w:r w:rsidRPr="00DD3AF5">
              <w:rPr>
                <w:rFonts w:eastAsia="Malgun Gothic"/>
                <w:sz w:val="20"/>
                <w:lang w:val="en-US" w:eastAsia="en-US"/>
              </w:rPr>
              <w:t xml:space="preserve"> is set to DL and UL for the downlink and uplink, respectively. Where there is no risk of confusion, the subscript </w:t>
            </w:r>
            <w:r w:rsidRPr="00DD3AF5">
              <w:rPr>
                <w:rFonts w:eastAsia="Malgun Gothic"/>
                <w:i/>
                <w:sz w:val="20"/>
                <w:lang w:val="en-US" w:eastAsia="en-US"/>
              </w:rPr>
              <w:t>x</w:t>
            </w:r>
            <w:r w:rsidRPr="00DD3AF5">
              <w:rPr>
                <w:rFonts w:eastAsia="Malgun Gothic"/>
                <w:sz w:val="20"/>
                <w:lang w:val="en-US" w:eastAsia="en-US"/>
              </w:rPr>
              <w:t xml:space="preserve"> can be dropped. The intra-cell guard bands separate </w:t>
            </w:r>
            <m:oMath>
              <m:sSub>
                <m:sSubPr>
                  <m:ctrlPr>
                    <w:rPr>
                      <w:rFonts w:ascii="Cambria Math" w:eastAsia="Malgun Gothic" w:hAnsi="Cambria Math"/>
                      <w:i/>
                      <w:sz w:val="20"/>
                      <w:lang w:eastAsia="en-US"/>
                    </w:rPr>
                  </m:ctrlPr>
                </m:sSubPr>
                <m:e>
                  <m:r>
                    <w:rPr>
                      <w:rFonts w:ascii="Cambria Math" w:eastAsia="Malgun Gothic" w:hAnsi="Cambria Math"/>
                      <w:sz w:val="20"/>
                      <w:lang w:val="en-US" w:eastAsia="en-US"/>
                    </w:rPr>
                    <m:t>N</m:t>
                  </m:r>
                </m:e>
                <m:sub>
                  <m:r>
                    <m:rPr>
                      <m:sty m:val="p"/>
                    </m:rPr>
                    <w:rPr>
                      <w:rFonts w:ascii="Cambria Math" w:eastAsia="Malgun Gothic" w:hAnsi="Cambria Math"/>
                      <w:sz w:val="20"/>
                      <w:lang w:val="en-US" w:eastAsia="en-US"/>
                    </w:rPr>
                    <m:t>RB-set,</m:t>
                  </m:r>
                  <m:r>
                    <w:rPr>
                      <w:rFonts w:ascii="Cambria Math" w:eastAsia="Malgun Gothic" w:hAnsi="Cambria Math"/>
                      <w:sz w:val="20"/>
                      <w:lang w:val="en-US" w:eastAsia="en-US"/>
                    </w:rPr>
                    <m:t>x</m:t>
                  </m:r>
                </m:sub>
              </m:sSub>
              <m:r>
                <w:rPr>
                  <w:rFonts w:ascii="Cambria Math" w:eastAsia="Malgun Gothic" w:hAnsi="Cambria Math"/>
                  <w:sz w:val="20"/>
                  <w:lang w:val="en-US" w:eastAsia="en-US"/>
                </w:rPr>
                <m:t xml:space="preserve"> </m:t>
              </m:r>
            </m:oMath>
            <w:r w:rsidRPr="00DD3AF5">
              <w:rPr>
                <w:rFonts w:eastAsia="Malgun Gothic"/>
                <w:sz w:val="20"/>
                <w:lang w:val="en-US" w:eastAsia="en-US"/>
              </w:rPr>
              <w:t xml:space="preserve">RB sets, each defined by start and end CRB, </w:t>
            </w:r>
            <m:oMath>
              <m:r>
                <w:rPr>
                  <w:rFonts w:ascii="Cambria Math" w:eastAsia="Malgun Gothic" w:hAnsi="Cambria Math"/>
                  <w:sz w:val="20"/>
                  <w:lang w:val="en-US" w:eastAsia="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m:t>
                  </m:r>
                  <m:r>
                    <m:rPr>
                      <m:sty m:val="p"/>
                    </m:rPr>
                    <w:rPr>
                      <w:rFonts w:ascii="Cambria Math" w:eastAsia="Malgun Gothic" w:hAnsi="Cambria Math"/>
                      <w:sz w:val="20"/>
                      <w:lang w:val="en-US" w:eastAsia="en-US"/>
                    </w:rPr>
                    <m:t>,</m:t>
                  </m:r>
                  <m:r>
                    <w:rPr>
                      <w:rFonts w:ascii="Cambria Math" w:eastAsia="Malgun Gothic" w:hAnsi="Cambria Math"/>
                      <w:sz w:val="20"/>
                      <w:lang w:val="en-US" w:eastAsia="en-US"/>
                    </w:rPr>
                    <m:t>x</m:t>
                  </m:r>
                </m:sub>
                <m:sup>
                  <m:r>
                    <m:rPr>
                      <m:sty m:val="p"/>
                    </m:rPr>
                    <w:rPr>
                      <w:rFonts w:ascii="Cambria Math" w:eastAsia="Malgun Gothic" w:hAnsi="Cambria Math"/>
                      <w:sz w:val="20"/>
                      <w:lang w:val="en-US" w:eastAsia="en-US"/>
                    </w:rPr>
                    <m:t>start,</m:t>
                  </m:r>
                  <m:r>
                    <w:rPr>
                      <w:rFonts w:ascii="Cambria Math" w:eastAsia="Malgun Gothic" w:hAnsi="Cambria Math"/>
                      <w:sz w:val="20"/>
                      <w:lang w:val="en-US" w:eastAsia="en-US"/>
                    </w:rPr>
                    <m:t>μ</m:t>
                  </m:r>
                </m:sup>
              </m:sSubSup>
              <m:r>
                <w:rPr>
                  <w:rFonts w:ascii="Cambria Math" w:eastAsia="Malgun Gothic" w:hAnsi="Cambria Math"/>
                  <w:sz w:val="20"/>
                  <w:lang w:val="en-US" w:eastAsia="en-US"/>
                </w:rPr>
                <m:t xml:space="preserve"> </m:t>
              </m:r>
            </m:oMath>
            <w:r w:rsidRPr="00DD3AF5">
              <w:rPr>
                <w:rFonts w:eastAsia="Malgun Gothic"/>
                <w:sz w:val="20"/>
                <w:lang w:val="en-US" w:eastAsia="en-US"/>
              </w:rPr>
              <w:t xml:space="preserve">and </w:t>
            </w:r>
            <m:oMath>
              <m:r>
                <w:rPr>
                  <w:rFonts w:ascii="Cambria Math" w:eastAsia="Malgun Gothic" w:hAnsi="Cambria Math"/>
                  <w:sz w:val="20"/>
                  <w:lang w:val="en-US" w:eastAsia="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m:t>
                  </m:r>
                  <m:r>
                    <m:rPr>
                      <m:sty m:val="p"/>
                    </m:rPr>
                    <w:rPr>
                      <w:rFonts w:ascii="Cambria Math" w:eastAsia="Malgun Gothic" w:hAnsi="Cambria Math"/>
                      <w:sz w:val="20"/>
                      <w:lang w:val="en-US" w:eastAsia="en-US"/>
                    </w:rPr>
                    <m:t>,</m:t>
                  </m:r>
                  <m:r>
                    <w:rPr>
                      <w:rFonts w:ascii="Cambria Math" w:eastAsia="Malgun Gothic" w:hAnsi="Cambria Math"/>
                      <w:sz w:val="20"/>
                      <w:lang w:val="en-US" w:eastAsia="en-US"/>
                    </w:rPr>
                    <m:t>x</m:t>
                  </m:r>
                </m:sub>
                <m:sup>
                  <m:r>
                    <m:rPr>
                      <m:sty m:val="p"/>
                    </m:rPr>
                    <w:rPr>
                      <w:rFonts w:ascii="Cambria Math" w:eastAsia="Malgun Gothic" w:hAnsi="Cambria Math"/>
                      <w:sz w:val="20"/>
                      <w:lang w:val="en-US" w:eastAsia="en-US"/>
                    </w:rPr>
                    <m:t>end,</m:t>
                  </m:r>
                  <m:r>
                    <w:rPr>
                      <w:rFonts w:ascii="Cambria Math" w:eastAsia="Malgun Gothic" w:hAnsi="Cambria Math"/>
                      <w:sz w:val="20"/>
                      <w:lang w:val="en-US" w:eastAsia="en-US"/>
                    </w:rPr>
                    <m:t>μ</m:t>
                  </m:r>
                </m:sup>
              </m:sSubSup>
            </m:oMath>
            <w:r w:rsidRPr="00DD3AF5">
              <w:rPr>
                <w:rFonts w:eastAsia="Malgun Gothic"/>
                <w:sz w:val="20"/>
                <w:lang w:val="en-US" w:eastAsia="en-US"/>
              </w:rPr>
              <w:t xml:space="preserve">, respectively. The </w:t>
            </w:r>
            <w:r w:rsidRPr="00DD3AF5">
              <w:rPr>
                <w:rFonts w:eastAsia="Malgun Gothic"/>
                <w:sz w:val="20"/>
                <w:lang w:eastAsia="en-US"/>
              </w:rPr>
              <w:t>UE does not expect that</w:t>
            </w:r>
            <w:r w:rsidRPr="00DD3AF5">
              <w:rPr>
                <w:rFonts w:eastAsia="Malgun Gothic"/>
                <w:i/>
                <w:sz w:val="20"/>
                <w:lang w:val="en-US" w:eastAsia="en-US"/>
              </w:rPr>
              <w:t xml:space="preserve"> nrofCRBs-r16</w:t>
            </w:r>
            <w:r w:rsidRPr="00DD3AF5">
              <w:rPr>
                <w:rFonts w:eastAsia="Malgun Gothic"/>
                <w:sz w:val="20"/>
                <w:lang w:eastAsia="en-US"/>
              </w:rPr>
              <w:t xml:space="preserve"> is configured with non-zero value smaller than the applicable </w:t>
            </w:r>
            <w:r w:rsidRPr="00DD3AF5">
              <w:rPr>
                <w:rFonts w:eastAsia="Malgun Gothic"/>
                <w:sz w:val="20"/>
                <w:lang w:val="en-US" w:eastAsia="en-US"/>
              </w:rPr>
              <w:t>intra-cell guard bands as specified in [8, TS 38.101-1] corresponding to</w:t>
            </w:r>
            <w:ins w:id="21" w:author="Sharp" w:date="2020-10-09T12:06:00Z">
              <w:r w:rsidR="000D6E0D">
                <w:rPr>
                  <w:rFonts w:eastAsia="Malgun Gothic"/>
                  <w:sz w:val="20"/>
                  <w:lang w:val="en-US" w:eastAsia="en-US"/>
                </w:rPr>
                <w:t xml:space="preserve"> </w:t>
              </w:r>
              <w:commentRangeStart w:id="22"/>
              <w:r w:rsidR="000D6E0D">
                <w:rPr>
                  <w:rFonts w:eastAsia="Malgun Gothic"/>
                  <w:sz w:val="20"/>
                  <w:lang w:val="en-US" w:eastAsia="en-US"/>
                </w:rPr>
                <w:t>SCS</w:t>
              </w:r>
            </w:ins>
            <w:commentRangeEnd w:id="22"/>
            <w:ins w:id="23" w:author="Sharp" w:date="2020-10-15T08:22:00Z">
              <w:r w:rsidR="00CF547D">
                <w:rPr>
                  <w:rStyle w:val="a8"/>
                </w:rPr>
                <w:commentReference w:id="22"/>
              </w:r>
            </w:ins>
            <w:ins w:id="24" w:author="Sharp" w:date="2020-10-09T12:06:00Z">
              <w:r w:rsidR="000D6E0D">
                <w:rPr>
                  <w:rFonts w:eastAsia="Malgun Gothic"/>
                  <w:sz w:val="20"/>
                  <w:lang w:val="en-US" w:eastAsia="en-US"/>
                </w:rPr>
                <w:t xml:space="preserve"> configuration</w:t>
              </w:r>
            </w:ins>
            <w:r w:rsidRPr="00DD3AF5">
              <w:rPr>
                <w:rFonts w:eastAsia="Malgun Gothic"/>
                <w:sz w:val="20"/>
                <w:lang w:val="en-US" w:eastAsia="en-US"/>
              </w:rPr>
              <w:t xml:space="preserve"> </w:t>
            </w:r>
            <m:oMath>
              <m:r>
                <w:rPr>
                  <w:rFonts w:ascii="Cambria Math" w:eastAsia="Malgun Gothic" w:hAnsi="Cambria Math"/>
                  <w:sz w:val="20"/>
                  <w:lang w:val="en-US" w:eastAsia="en-US"/>
                </w:rPr>
                <m:t>μ</m:t>
              </m:r>
            </m:oMath>
            <w:r w:rsidRPr="00DD3AF5">
              <w:rPr>
                <w:rFonts w:eastAsia="Malgun Gothic"/>
                <w:sz w:val="20"/>
                <w:lang w:val="en-US" w:eastAsia="en-US"/>
              </w:rPr>
              <w:t xml:space="preserve"> and carrier size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eastAsia="Malgun Gothic"/>
                      <w:sz w:val="20"/>
                      <w:lang w:eastAsia="en-US"/>
                    </w:rPr>
                    <m:t>grid,</m:t>
                  </m:r>
                  <m:r>
                    <m:rPr>
                      <m:nor/>
                    </m:rPr>
                    <w:rPr>
                      <w:rFonts w:eastAsia="Malgun Gothic"/>
                      <w:i/>
                      <w:sz w:val="20"/>
                      <w:lang w:eastAsia="en-US"/>
                    </w:rPr>
                    <m:t>x</m:t>
                  </m:r>
                </m:sub>
                <m:sup>
                  <m:r>
                    <m:rPr>
                      <m:nor/>
                    </m:rPr>
                    <w:rPr>
                      <w:rFonts w:eastAsia="Malgun Gothic"/>
                      <w:sz w:val="20"/>
                      <w:lang w:eastAsia="en-US"/>
                    </w:rPr>
                    <m:t>size</m:t>
                  </m:r>
                  <m:r>
                    <w:rPr>
                      <w:rFonts w:ascii="Cambria Math" w:eastAsia="Malgun Gothic" w:hAnsi="Cambria Math"/>
                      <w:sz w:val="20"/>
                      <w:lang w:eastAsia="en-US"/>
                    </w:rPr>
                    <m:t>,μ</m:t>
                  </m:r>
                </m:sup>
              </m:sSubSup>
            </m:oMath>
            <w:r w:rsidRPr="00DD3AF5">
              <w:rPr>
                <w:rFonts w:eastAsia="Malgun Gothic" w:hint="eastAsia"/>
                <w:sz w:val="20"/>
                <w:lang w:eastAsia="ko-KR"/>
              </w:rPr>
              <w:t xml:space="preserve">. </w:t>
            </w:r>
            <w:r w:rsidRPr="00DD3AF5">
              <w:rPr>
                <w:rFonts w:eastAsia="Malgun Gothic"/>
                <w:sz w:val="20"/>
                <w:lang w:eastAsia="ko-KR"/>
              </w:rPr>
              <w:t xml:space="preserve">The </w:t>
            </w:r>
            <w:r w:rsidRPr="00DD3AF5">
              <w:rPr>
                <w:rFonts w:eastAsia="Malgun Gothic"/>
                <w:sz w:val="20"/>
                <w:lang w:val="en-US" w:eastAsia="en-US"/>
              </w:rPr>
              <w:t xml:space="preserve">UE determines </w:t>
            </w:r>
            <w:r w:rsidRPr="00DD3AF5">
              <w:rPr>
                <w:rFonts w:eastAsia="Malgun Gothic"/>
                <w:sz w:val="20"/>
                <w:lang w:eastAsia="en-US"/>
              </w:rPr>
              <w:t xml:space="preserve">the start and end CRB indices for </w:t>
            </w:r>
            <m:oMath>
              <m:r>
                <w:rPr>
                  <w:rFonts w:ascii="Cambria Math" w:eastAsia="Malgun Gothic" w:hAnsi="Cambria Math"/>
                  <w:kern w:val="2"/>
                  <w:sz w:val="20"/>
                  <w:lang w:val="en-US" w:eastAsia="ko-KR"/>
                </w:rPr>
                <m:t>s∈</m:t>
              </m:r>
              <m:d>
                <m:dPr>
                  <m:begChr m:val="{"/>
                  <m:endChr m:val="}"/>
                  <m:ctrlPr>
                    <w:rPr>
                      <w:rFonts w:ascii="Cambria Math" w:eastAsia="Malgun Gothic" w:hAnsi="Cambria Math"/>
                      <w:i/>
                      <w:kern w:val="2"/>
                      <w:sz w:val="20"/>
                      <w:lang w:val="en-US" w:eastAsia="ko-KR"/>
                    </w:rPr>
                  </m:ctrlPr>
                </m:dPr>
                <m:e>
                  <m:r>
                    <w:rPr>
                      <w:rFonts w:ascii="Cambria Math" w:eastAsia="Malgun Gothic" w:hAnsi="Cambria Math"/>
                      <w:kern w:val="2"/>
                      <w:sz w:val="20"/>
                      <w:lang w:val="en-US" w:eastAsia="ko-KR"/>
                    </w:rPr>
                    <m:t>0,1,…,</m:t>
                  </m:r>
                  <m:sSub>
                    <m:sSubPr>
                      <m:ctrlPr>
                        <w:rPr>
                          <w:rFonts w:ascii="Cambria Math" w:eastAsia="Malgun Gothic" w:hAnsi="Cambria Math"/>
                          <w:i/>
                          <w:kern w:val="2"/>
                          <w:sz w:val="20"/>
                          <w:lang w:val="en-US" w:eastAsia="ko-KR"/>
                        </w:rPr>
                      </m:ctrlPr>
                    </m:sSubPr>
                    <m:e>
                      <m:r>
                        <w:rPr>
                          <w:rFonts w:ascii="Cambria Math" w:eastAsia="Malgun Gothic" w:hAnsi="Cambria Math"/>
                          <w:kern w:val="2"/>
                          <w:sz w:val="20"/>
                          <w:lang w:val="en-US" w:eastAsia="ko-KR"/>
                        </w:rPr>
                        <m:t>N</m:t>
                      </m:r>
                    </m:e>
                    <m:sub>
                      <m:r>
                        <m:rPr>
                          <m:nor/>
                        </m:rPr>
                        <w:rPr>
                          <w:rFonts w:ascii="Cambria Math" w:eastAsia="Malgun Gothic" w:hAnsi="Cambria Math"/>
                          <w:kern w:val="2"/>
                          <w:sz w:val="20"/>
                          <w:lang w:val="en-US" w:eastAsia="ko-KR"/>
                        </w:rPr>
                        <m:t>RB-set</m:t>
                      </m:r>
                      <m:r>
                        <w:rPr>
                          <w:rFonts w:ascii="Cambria Math" w:eastAsia="Malgun Gothic" w:hAnsi="Cambria Math"/>
                          <w:kern w:val="2"/>
                          <w:sz w:val="20"/>
                          <w:lang w:val="en-US" w:eastAsia="ko-KR"/>
                        </w:rPr>
                        <m:t>,x</m:t>
                      </m:r>
                    </m:sub>
                  </m:sSub>
                  <m:r>
                    <w:rPr>
                      <w:rFonts w:ascii="Cambria Math" w:eastAsia="Malgun Gothic" w:hAnsi="Cambria Math"/>
                      <w:kern w:val="2"/>
                      <w:sz w:val="20"/>
                      <w:lang w:val="en-US" w:eastAsia="ko-KR"/>
                    </w:rPr>
                    <m:t>-1</m:t>
                  </m:r>
                </m:e>
              </m:d>
            </m:oMath>
            <w:r w:rsidRPr="00DD3AF5">
              <w:rPr>
                <w:rFonts w:eastAsia="Malgun Gothic"/>
                <w:sz w:val="20"/>
                <w:lang w:eastAsia="en-US"/>
              </w:rPr>
              <w:t xml:space="preserve"> as</w:t>
            </w:r>
          </w:p>
          <w:p w14:paraId="67BDC9D0" w14:textId="77777777" w:rsidR="00DD3AF5" w:rsidRPr="00DD3AF5" w:rsidRDefault="00806074" w:rsidP="00DD3AF5">
            <w:pPr>
              <w:snapToGrid/>
              <w:spacing w:after="180" w:afterAutospacing="0"/>
              <w:ind w:left="568" w:hanging="284"/>
              <w:jc w:val="left"/>
              <w:rPr>
                <w:rFonts w:eastAsia="SimSun"/>
                <w:sz w:val="20"/>
                <w:lang w:val="en-US" w:eastAsia="en-US"/>
              </w:rPr>
            </w:pP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sty m:val="p"/>
                    </m:rPr>
                    <w:rPr>
                      <w:rFonts w:ascii="Cambria Math" w:eastAsia="SimSun" w:hAnsi="Cambria Math"/>
                      <w:sz w:val="20"/>
                      <w:lang w:val="x-none" w:eastAsia="en-US"/>
                    </w:rPr>
                    <m:t xml:space="preserve"> </m:t>
                  </m:r>
                  <m:r>
                    <w:rPr>
                      <w:rFonts w:ascii="Cambria Math" w:eastAsia="SimSun" w:hAnsi="Cambria Math"/>
                      <w:sz w:val="20"/>
                      <w:lang w:val="x-none" w:eastAsia="en-US"/>
                    </w:rPr>
                    <m:t>s</m:t>
                  </m:r>
                  <m:r>
                    <m:rPr>
                      <m:sty m:val="p"/>
                    </m:rPr>
                    <w:rPr>
                      <w:rFonts w:ascii="Cambria Math" w:eastAsia="SimSun" w:hAnsi="Cambria Math"/>
                      <w:sz w:val="20"/>
                      <w:lang w:val="x-none" w:eastAsia="en-US"/>
                    </w:rPr>
                    <m:t>,</m:t>
                  </m:r>
                  <m:r>
                    <w:rPr>
                      <w:rFonts w:ascii="Cambria Math" w:eastAsia="SimSun" w:hAnsi="Cambria Math"/>
                      <w:sz w:val="20"/>
                      <w:lang w:val="x-none" w:eastAsia="en-US"/>
                    </w:rPr>
                    <m:t>x</m:t>
                  </m:r>
                </m:sub>
                <m:sup>
                  <m:r>
                    <m:rPr>
                      <m:nor/>
                    </m:rPr>
                    <w:rPr>
                      <w:rFonts w:eastAsia="SimSun"/>
                      <w:sz w:val="20"/>
                      <w:lang w:val="x-none" w:eastAsia="en-US"/>
                    </w:rPr>
                    <m:t>start,</m:t>
                  </m:r>
                  <m:r>
                    <w:rPr>
                      <w:rFonts w:ascii="Cambria Math" w:eastAsia="SimSun" w:hAnsi="Cambria Math"/>
                      <w:sz w:val="20"/>
                      <w:lang w:val="x-none" w:eastAsia="en-US"/>
                    </w:rPr>
                    <m:t>μ</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eastAsia="SimSun"/>
                      <w:sz w:val="20"/>
                      <w:lang w:val="x-none" w:eastAsia="en-US"/>
                    </w:rPr>
                    <m:t>grid,</m:t>
                  </m:r>
                  <m:r>
                    <w:rPr>
                      <w:rFonts w:ascii="Cambria Math" w:eastAsia="SimSun" w:hAnsi="Cambria Math"/>
                      <w:sz w:val="20"/>
                      <w:lang w:val="x-none" w:eastAsia="en-US"/>
                    </w:rPr>
                    <m:t>x</m:t>
                  </m:r>
                </m:sub>
                <m:sup>
                  <m:r>
                    <m:rPr>
                      <m:nor/>
                    </m:rPr>
                    <w:rPr>
                      <w:rFonts w:eastAsia="SimSun"/>
                      <w:sz w:val="20"/>
                      <w:lang w:val="x-none" w:eastAsia="en-US"/>
                    </w:rPr>
                    <m:t>start</m:t>
                  </m:r>
                  <m:r>
                    <m:rPr>
                      <m:sty m:val="p"/>
                    </m:rPr>
                    <w:rPr>
                      <w:rFonts w:ascii="Cambria Math" w:eastAsia="SimSun" w:hAnsi="Cambria Math"/>
                      <w:sz w:val="20"/>
                      <w:lang w:val="x-none" w:eastAsia="en-US"/>
                    </w:rPr>
                    <m:t>,</m:t>
                  </m:r>
                  <m:r>
                    <w:rPr>
                      <w:rFonts w:ascii="Cambria Math" w:eastAsia="SimSun" w:hAnsi="Cambria Math"/>
                      <w:sz w:val="20"/>
                      <w:lang w:val="x-none" w:eastAsia="en-US"/>
                    </w:rPr>
                    <m:t>μ</m:t>
                  </m:r>
                </m:sup>
              </m:sSubSup>
              <m:r>
                <m:rPr>
                  <m:sty m:val="p"/>
                </m:rPr>
                <w:rPr>
                  <w:rFonts w:ascii="Cambria Math" w:eastAsia="SimSun" w:hAnsi="Cambria Math"/>
                  <w:sz w:val="20"/>
                  <w:lang w:val="x-none" w:eastAsia="en-US"/>
                </w:rPr>
                <m:t>+</m:t>
              </m:r>
              <m:d>
                <m:dPr>
                  <m:begChr m:val="{"/>
                  <m:endChr m:val=""/>
                  <m:ctrlPr>
                    <w:rPr>
                      <w:rFonts w:ascii="Cambria Math" w:eastAsia="SimSun" w:hAnsi="Cambria Math"/>
                      <w:sz w:val="20"/>
                      <w:lang w:val="x-none" w:eastAsia="en-US"/>
                    </w:rPr>
                  </m:ctrlPr>
                </m:dPr>
                <m:e>
                  <m:m>
                    <m:mPr>
                      <m:cGp m:val="8"/>
                      <m:mcs>
                        <m:mc>
                          <m:mcPr>
                            <m:count m:val="2"/>
                            <m:mcJc m:val="left"/>
                          </m:mcPr>
                        </m:mc>
                      </m:mcs>
                      <m:ctrlPr>
                        <w:rPr>
                          <w:rFonts w:ascii="Cambria Math" w:eastAsia="SimSun" w:hAnsi="Cambria Math"/>
                          <w:sz w:val="20"/>
                          <w:lang w:val="x-none" w:eastAsia="en-US"/>
                        </w:rPr>
                      </m:ctrlPr>
                    </m:mPr>
                    <m:mr>
                      <m:e>
                        <m:r>
                          <m:rPr>
                            <m:sty m:val="p"/>
                          </m:rPr>
                          <w:rPr>
                            <w:rFonts w:ascii="Cambria Math" w:eastAsia="SimSun" w:hAnsi="Cambria Math"/>
                            <w:sz w:val="20"/>
                            <w:lang w:val="x-none" w:eastAsia="en-US"/>
                          </w:rPr>
                          <m:t>0</m:t>
                        </m:r>
                      </m:e>
                      <m:e>
                        <m:r>
                          <w:rPr>
                            <w:rFonts w:ascii="Cambria Math" w:eastAsia="SimSun" w:hAnsi="Cambria Math"/>
                            <w:sz w:val="20"/>
                            <w:lang w:val="x-none" w:eastAsia="en-US"/>
                          </w:rPr>
                          <m:t>s</m:t>
                        </m:r>
                        <m:r>
                          <m:rPr>
                            <m:sty m:val="p"/>
                          </m:rPr>
                          <w:rPr>
                            <w:rFonts w:ascii="Cambria Math" w:eastAsia="SimSun" w:hAnsi="Cambria Math"/>
                            <w:sz w:val="20"/>
                            <w:lang w:val="x-none" w:eastAsia="en-US"/>
                          </w:rPr>
                          <m:t>=0</m:t>
                        </m:r>
                      </m:e>
                    </m:mr>
                    <m:mr>
                      <m:e>
                        <m:r>
                          <w:rPr>
                            <w:rFonts w:ascii="Cambria Math" w:eastAsia="Malgun Gothic" w:hAnsi="Cambria Math"/>
                            <w:sz w:val="20"/>
                            <w:lang w:val="x-none" w:eastAsia="en-US"/>
                          </w:rPr>
                          <m:t>G</m:t>
                        </m:r>
                        <m:sSubSup>
                          <m:sSubSupPr>
                            <m:ctrlPr>
                              <w:rPr>
                                <w:rFonts w:ascii="Cambria Math" w:eastAsia="Malgun Gothic" w:hAnsi="Cambria Math"/>
                                <w:sz w:val="20"/>
                                <w:lang w:val="x-none" w:eastAsia="en-US"/>
                              </w:rPr>
                            </m:ctrlPr>
                          </m:sSubSupPr>
                          <m:e>
                            <m:r>
                              <w:rPr>
                                <w:rFonts w:ascii="Cambria Math" w:eastAsia="Malgun Gothic" w:hAnsi="Cambria Math"/>
                                <w:sz w:val="20"/>
                                <w:lang w:val="x-none" w:eastAsia="en-US"/>
                              </w:rPr>
                              <m:t>B</m:t>
                            </m:r>
                          </m:e>
                          <m:sub>
                            <m:r>
                              <m:rPr>
                                <m:sty m:val="p"/>
                              </m:rPr>
                              <w:rPr>
                                <w:rFonts w:ascii="Cambria Math" w:eastAsia="Malgun Gothic" w:hAnsi="Cambria Math"/>
                                <w:sz w:val="20"/>
                                <w:lang w:val="x-none" w:eastAsia="en-US"/>
                              </w:rPr>
                              <m:t xml:space="preserve"> </m:t>
                            </m:r>
                            <m:r>
                              <w:rPr>
                                <w:rFonts w:ascii="Cambria Math" w:eastAsia="Malgun Gothic" w:hAnsi="Cambria Math"/>
                                <w:sz w:val="20"/>
                                <w:lang w:val="x-none" w:eastAsia="en-US"/>
                              </w:rPr>
                              <m:t>s</m:t>
                            </m:r>
                            <m:r>
                              <m:rPr>
                                <m:sty m:val="p"/>
                              </m:rPr>
                              <w:rPr>
                                <w:rFonts w:ascii="Cambria Math" w:eastAsia="Malgun Gothic" w:hAnsi="Cambria Math"/>
                                <w:sz w:val="20"/>
                                <w:lang w:val="x-none" w:eastAsia="en-US"/>
                              </w:rPr>
                              <m:t>-1,</m:t>
                            </m:r>
                            <m:r>
                              <w:rPr>
                                <w:rFonts w:ascii="Cambria Math" w:eastAsia="Malgun Gothic" w:hAnsi="Cambria Math"/>
                                <w:sz w:val="20"/>
                                <w:lang w:val="x-none" w:eastAsia="en-US"/>
                              </w:rPr>
                              <m:t>x</m:t>
                            </m:r>
                          </m:sub>
                          <m:sup>
                            <m:r>
                              <m:rPr>
                                <m:nor/>
                              </m:rPr>
                              <w:rPr>
                                <w:rFonts w:eastAsia="Malgun Gothic"/>
                                <w:sz w:val="20"/>
                                <w:lang w:val="x-none" w:eastAsia="en-US"/>
                              </w:rPr>
                              <m:t>start</m:t>
                            </m:r>
                            <m:r>
                              <m:rPr>
                                <m:sty m:val="p"/>
                              </m:rPr>
                              <w:rPr>
                                <w:rFonts w:ascii="Cambria Math" w:eastAsia="Malgun Gothic" w:hAnsi="Cambria Math"/>
                                <w:sz w:val="20"/>
                                <w:lang w:val="x-none" w:eastAsia="en-US"/>
                              </w:rPr>
                              <m:t>,</m:t>
                            </m:r>
                            <m:r>
                              <w:rPr>
                                <w:rFonts w:ascii="Cambria Math" w:eastAsia="Malgun Gothic" w:hAnsi="Cambria Math"/>
                                <w:sz w:val="20"/>
                                <w:lang w:val="x-none" w:eastAsia="en-US"/>
                              </w:rPr>
                              <m:t>μ</m:t>
                            </m:r>
                          </m:sup>
                        </m:sSubSup>
                        <m:r>
                          <m:rPr>
                            <m:sty m:val="p"/>
                          </m:rPr>
                          <w:rPr>
                            <w:rFonts w:ascii="Cambria Math" w:eastAsia="Malgun Gothic" w:hAnsi="Cambria Math"/>
                            <w:sz w:val="20"/>
                            <w:lang w:val="x-none" w:eastAsia="en-US"/>
                          </w:rPr>
                          <m:t>+</m:t>
                        </m:r>
                        <m:r>
                          <w:rPr>
                            <w:rFonts w:ascii="Cambria Math" w:eastAsia="Malgun Gothic" w:hAnsi="Cambria Math"/>
                            <w:sz w:val="20"/>
                            <w:lang w:val="x-none" w:eastAsia="en-US"/>
                          </w:rPr>
                          <m:t>G</m:t>
                        </m:r>
                        <m:sSubSup>
                          <m:sSubSupPr>
                            <m:ctrlPr>
                              <w:rPr>
                                <w:rFonts w:ascii="Cambria Math" w:eastAsia="Malgun Gothic" w:hAnsi="Cambria Math"/>
                                <w:sz w:val="20"/>
                                <w:lang w:val="x-none" w:eastAsia="en-US"/>
                              </w:rPr>
                            </m:ctrlPr>
                          </m:sSubSupPr>
                          <m:e>
                            <m:r>
                              <w:rPr>
                                <w:rFonts w:ascii="Cambria Math" w:eastAsia="Malgun Gothic" w:hAnsi="Cambria Math"/>
                                <w:sz w:val="20"/>
                                <w:lang w:val="x-none" w:eastAsia="en-US"/>
                              </w:rPr>
                              <m:t>B</m:t>
                            </m:r>
                          </m:e>
                          <m:sub>
                            <m:r>
                              <m:rPr>
                                <m:sty m:val="p"/>
                              </m:rPr>
                              <w:rPr>
                                <w:rFonts w:ascii="Cambria Math" w:eastAsia="Malgun Gothic" w:hAnsi="Cambria Math"/>
                                <w:sz w:val="20"/>
                                <w:lang w:val="x-none" w:eastAsia="en-US"/>
                              </w:rPr>
                              <m:t xml:space="preserve"> </m:t>
                            </m:r>
                            <m:r>
                              <w:rPr>
                                <w:rFonts w:ascii="Cambria Math" w:eastAsia="Malgun Gothic" w:hAnsi="Cambria Math"/>
                                <w:sz w:val="20"/>
                                <w:lang w:val="x-none" w:eastAsia="en-US"/>
                              </w:rPr>
                              <m:t>s</m:t>
                            </m:r>
                            <m:r>
                              <m:rPr>
                                <m:sty m:val="p"/>
                              </m:rPr>
                              <w:rPr>
                                <w:rFonts w:ascii="Cambria Math" w:eastAsia="Malgun Gothic" w:hAnsi="Cambria Math"/>
                                <w:sz w:val="20"/>
                                <w:lang w:val="x-none" w:eastAsia="en-US"/>
                              </w:rPr>
                              <m:t>-1,</m:t>
                            </m:r>
                            <m:r>
                              <w:rPr>
                                <w:rFonts w:ascii="Cambria Math" w:eastAsia="Malgun Gothic" w:hAnsi="Cambria Math"/>
                                <w:sz w:val="20"/>
                                <w:lang w:val="x-none" w:eastAsia="en-US"/>
                              </w:rPr>
                              <m:t>x</m:t>
                            </m:r>
                          </m:sub>
                          <m:sup>
                            <m:r>
                              <m:rPr>
                                <m:nor/>
                              </m:rPr>
                              <w:rPr>
                                <w:rFonts w:eastAsia="Malgun Gothic"/>
                                <w:sz w:val="20"/>
                                <w:lang w:val="x-none" w:eastAsia="en-US"/>
                              </w:rPr>
                              <m:t>size</m:t>
                            </m:r>
                            <m:r>
                              <m:rPr>
                                <m:sty m:val="p"/>
                              </m:rPr>
                              <w:rPr>
                                <w:rFonts w:ascii="Cambria Math" w:eastAsia="Malgun Gothic" w:hAnsi="Cambria Math"/>
                                <w:sz w:val="20"/>
                                <w:lang w:val="x-none" w:eastAsia="en-US"/>
                              </w:rPr>
                              <m:t>,</m:t>
                            </m:r>
                            <m:r>
                              <w:rPr>
                                <w:rFonts w:ascii="Cambria Math" w:eastAsia="Malgun Gothic" w:hAnsi="Cambria Math"/>
                                <w:sz w:val="20"/>
                                <w:lang w:val="x-none" w:eastAsia="en-US"/>
                              </w:rPr>
                              <m:t>μ</m:t>
                            </m:r>
                          </m:sup>
                        </m:sSubSup>
                      </m:e>
                      <m:e>
                        <m:r>
                          <m:rPr>
                            <m:nor/>
                          </m:rPr>
                          <w:rPr>
                            <w:rFonts w:eastAsia="SimSun"/>
                            <w:sz w:val="20"/>
                            <w:lang w:val="x-none" w:eastAsia="en-US"/>
                          </w:rPr>
                          <m:t>otherwise</m:t>
                        </m:r>
                      </m:e>
                    </m:mr>
                  </m:m>
                </m:e>
              </m:d>
            </m:oMath>
            <w:r w:rsidR="00DD3AF5" w:rsidRPr="00DD3AF5">
              <w:rPr>
                <w:rFonts w:eastAsia="SimSun"/>
                <w:sz w:val="20"/>
                <w:lang w:val="en-US" w:eastAsia="en-US"/>
              </w:rPr>
              <w:t xml:space="preserve"> </w:t>
            </w:r>
          </w:p>
          <w:p w14:paraId="76F4187C" w14:textId="77777777" w:rsidR="00DD3AF5" w:rsidRPr="00DD3AF5" w:rsidRDefault="00DD3AF5" w:rsidP="00DD3AF5">
            <w:pPr>
              <w:snapToGrid/>
              <w:spacing w:after="180" w:afterAutospacing="0"/>
              <w:jc w:val="left"/>
              <w:rPr>
                <w:rFonts w:eastAsia="SimSun"/>
                <w:sz w:val="20"/>
                <w:lang w:eastAsia="en-US"/>
              </w:rPr>
            </w:pPr>
            <w:r w:rsidRPr="00DD3AF5">
              <w:rPr>
                <w:rFonts w:eastAsia="SimSun"/>
                <w:sz w:val="20"/>
                <w:lang w:eastAsia="en-US"/>
              </w:rPr>
              <w:t>and</w:t>
            </w:r>
          </w:p>
          <w:p w14:paraId="0D5C4AC8" w14:textId="77777777" w:rsidR="00DD3AF5" w:rsidRPr="00DD3AF5" w:rsidRDefault="00806074" w:rsidP="00DD3AF5">
            <w:pPr>
              <w:snapToGrid/>
              <w:spacing w:after="180" w:afterAutospacing="0"/>
              <w:ind w:left="568" w:hanging="284"/>
              <w:jc w:val="left"/>
              <w:rPr>
                <w:rFonts w:eastAsia="Malgun Gothic"/>
                <w:sz w:val="20"/>
                <w:lang w:val="en-US" w:eastAsia="en-US"/>
              </w:rPr>
            </w:pP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sty m:val="p"/>
                    </m:rPr>
                    <w:rPr>
                      <w:rFonts w:ascii="Cambria Math" w:eastAsia="SimSun" w:hAnsi="Cambria Math"/>
                      <w:sz w:val="20"/>
                      <w:lang w:val="x-none" w:eastAsia="en-US"/>
                    </w:rPr>
                    <m:t xml:space="preserve"> </m:t>
                  </m:r>
                  <m:r>
                    <w:rPr>
                      <w:rFonts w:ascii="Cambria Math" w:eastAsia="SimSun" w:hAnsi="Cambria Math"/>
                      <w:sz w:val="20"/>
                      <w:lang w:val="x-none" w:eastAsia="en-US"/>
                    </w:rPr>
                    <m:t>s</m:t>
                  </m:r>
                  <m:r>
                    <m:rPr>
                      <m:sty m:val="p"/>
                    </m:rPr>
                    <w:rPr>
                      <w:rFonts w:ascii="Cambria Math" w:eastAsia="SimSun" w:hAnsi="Cambria Math"/>
                      <w:sz w:val="20"/>
                      <w:lang w:val="x-none" w:eastAsia="en-US"/>
                    </w:rPr>
                    <m:t>,</m:t>
                  </m:r>
                  <m:r>
                    <w:rPr>
                      <w:rFonts w:ascii="Cambria Math" w:eastAsia="SimSun" w:hAnsi="Cambria Math"/>
                      <w:sz w:val="20"/>
                      <w:lang w:val="x-none" w:eastAsia="en-US"/>
                    </w:rPr>
                    <m:t>x</m:t>
                  </m:r>
                </m:sub>
                <m:sup>
                  <m:r>
                    <m:rPr>
                      <m:nor/>
                    </m:rPr>
                    <w:rPr>
                      <w:rFonts w:eastAsia="SimSun"/>
                      <w:sz w:val="20"/>
                      <w:lang w:val="x-none" w:eastAsia="en-US"/>
                    </w:rPr>
                    <m:t>end,</m:t>
                  </m:r>
                  <m:r>
                    <w:rPr>
                      <w:rFonts w:ascii="Cambria Math" w:eastAsia="SimSun" w:hAnsi="Cambria Math"/>
                      <w:sz w:val="20"/>
                      <w:lang w:val="x-none" w:eastAsia="en-US"/>
                    </w:rPr>
                    <m:t>μ</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eastAsia="SimSun"/>
                      <w:sz w:val="20"/>
                      <w:lang w:val="x-none" w:eastAsia="en-US"/>
                    </w:rPr>
                    <m:t>grid</m:t>
                  </m:r>
                  <m:r>
                    <m:rPr>
                      <m:sty m:val="p"/>
                    </m:rPr>
                    <w:rPr>
                      <w:rFonts w:ascii="Cambria Math" w:eastAsia="SimSun" w:hAnsi="Cambria Math"/>
                      <w:sz w:val="20"/>
                      <w:lang w:val="x-none" w:eastAsia="en-US"/>
                    </w:rPr>
                    <m:t>,</m:t>
                  </m:r>
                  <m:r>
                    <w:rPr>
                      <w:rFonts w:ascii="Cambria Math" w:eastAsia="SimSun" w:hAnsi="Cambria Math"/>
                      <w:sz w:val="20"/>
                      <w:lang w:val="x-none" w:eastAsia="en-US"/>
                    </w:rPr>
                    <m:t>x</m:t>
                  </m:r>
                </m:sub>
                <m:sup>
                  <m:r>
                    <m:rPr>
                      <m:nor/>
                    </m:rPr>
                    <w:rPr>
                      <w:rFonts w:eastAsia="SimSun"/>
                      <w:sz w:val="20"/>
                      <w:lang w:val="x-none" w:eastAsia="en-US"/>
                    </w:rPr>
                    <m:t>start</m:t>
                  </m:r>
                  <m:r>
                    <m:rPr>
                      <m:sty m:val="p"/>
                    </m:rPr>
                    <w:rPr>
                      <w:rFonts w:ascii="Cambria Math" w:eastAsia="SimSun" w:hAnsi="Cambria Math"/>
                      <w:sz w:val="20"/>
                      <w:lang w:val="x-none" w:eastAsia="en-US"/>
                    </w:rPr>
                    <m:t>,</m:t>
                  </m:r>
                  <m:r>
                    <w:rPr>
                      <w:rFonts w:ascii="Cambria Math" w:eastAsia="SimSun" w:hAnsi="Cambria Math"/>
                      <w:sz w:val="20"/>
                      <w:lang w:val="x-none" w:eastAsia="en-US"/>
                    </w:rPr>
                    <m:t>μ</m:t>
                  </m:r>
                </m:sup>
              </m:sSubSup>
              <m:r>
                <m:rPr>
                  <m:sty m:val="p"/>
                </m:rPr>
                <w:rPr>
                  <w:rFonts w:ascii="Cambria Math" w:eastAsia="SimSun" w:hAnsi="Cambria Math"/>
                  <w:sz w:val="20"/>
                  <w:lang w:val="x-none" w:eastAsia="en-US"/>
                </w:rPr>
                <m:t>+</m:t>
              </m:r>
              <m:d>
                <m:dPr>
                  <m:begChr m:val="{"/>
                  <m:endChr m:val=""/>
                  <m:ctrlPr>
                    <w:rPr>
                      <w:rFonts w:ascii="Cambria Math" w:eastAsia="SimSun" w:hAnsi="Cambria Math"/>
                      <w:sz w:val="20"/>
                      <w:lang w:val="x-none" w:eastAsia="en-US"/>
                    </w:rPr>
                  </m:ctrlPr>
                </m:dPr>
                <m:e>
                  <m:m>
                    <m:mPr>
                      <m:cGp m:val="8"/>
                      <m:mcs>
                        <m:mc>
                          <m:mcPr>
                            <m:count m:val="2"/>
                            <m:mcJc m:val="left"/>
                          </m:mcPr>
                        </m:mc>
                      </m:mcs>
                      <m:ctrlPr>
                        <w:rPr>
                          <w:rFonts w:ascii="Cambria Math" w:eastAsia="SimSun" w:hAnsi="Cambria Math"/>
                          <w:sz w:val="20"/>
                          <w:lang w:val="x-none" w:eastAsia="en-US"/>
                        </w:rPr>
                      </m:ctrlPr>
                    </m:mPr>
                    <m:m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eastAsia="SimSun"/>
                                <w:sz w:val="20"/>
                                <w:lang w:val="x-none" w:eastAsia="en-US"/>
                              </w:rPr>
                              <m:t>grid</m:t>
                            </m:r>
                            <m:r>
                              <m:rPr>
                                <m:sty m:val="p"/>
                              </m:rPr>
                              <w:rPr>
                                <w:rFonts w:ascii="Cambria Math" w:eastAsia="SimSun" w:hAnsi="Cambria Math"/>
                                <w:sz w:val="20"/>
                                <w:lang w:val="x-none" w:eastAsia="en-US"/>
                              </w:rPr>
                              <m:t>,</m:t>
                            </m:r>
                            <m:r>
                              <w:rPr>
                                <w:rFonts w:ascii="Cambria Math" w:eastAsia="SimSun" w:hAnsi="Cambria Math"/>
                                <w:sz w:val="20"/>
                                <w:lang w:val="x-none" w:eastAsia="en-US"/>
                              </w:rPr>
                              <m:t>x</m:t>
                            </m:r>
                          </m:sub>
                          <m:sup>
                            <m:r>
                              <m:rPr>
                                <m:nor/>
                              </m:rPr>
                              <w:rPr>
                                <w:rFonts w:eastAsia="SimSun"/>
                                <w:sz w:val="20"/>
                                <w:lang w:val="x-none" w:eastAsia="en-US"/>
                              </w:rPr>
                              <m:t>size</m:t>
                            </m:r>
                            <m:r>
                              <m:rPr>
                                <m:sty m:val="p"/>
                              </m:rPr>
                              <w:rPr>
                                <w:rFonts w:ascii="Cambria Math" w:eastAsia="SimSun" w:hAnsi="Cambria Math"/>
                                <w:sz w:val="20"/>
                                <w:lang w:val="x-none" w:eastAsia="en-US"/>
                              </w:rPr>
                              <m:t>,</m:t>
                            </m:r>
                            <m:r>
                              <w:rPr>
                                <w:rFonts w:ascii="Cambria Math" w:eastAsia="SimSun" w:hAnsi="Cambria Math"/>
                                <w:sz w:val="20"/>
                                <w:lang w:val="x-none" w:eastAsia="en-US"/>
                              </w:rPr>
                              <m:t>μ</m:t>
                            </m:r>
                          </m:sup>
                        </m:sSubSup>
                        <m:r>
                          <m:rPr>
                            <m:sty m:val="p"/>
                          </m:rPr>
                          <w:rPr>
                            <w:rFonts w:ascii="Cambria Math" w:eastAsia="SimSun" w:hAnsi="Cambria Math"/>
                            <w:sz w:val="20"/>
                            <w:lang w:val="x-none" w:eastAsia="en-US"/>
                          </w:rPr>
                          <m:t>-1</m:t>
                        </m:r>
                      </m:e>
                      <m:e>
                        <m:r>
                          <w:rPr>
                            <w:rFonts w:ascii="Cambria Math" w:eastAsia="SimSun" w:hAnsi="Cambria Math"/>
                            <w:sz w:val="20"/>
                            <w:lang w:val="x-none" w:eastAsia="en-US"/>
                          </w:rPr>
                          <m:t>s</m:t>
                        </m:r>
                        <m:r>
                          <m:rPr>
                            <m:sty m:val="p"/>
                          </m:rPr>
                          <w:rPr>
                            <w:rFonts w:ascii="Cambria Math" w:eastAsia="SimSun" w:hAnsi="Cambria Math"/>
                            <w:sz w:val="20"/>
                            <w:lang w:val="x-none" w:eastAsia="en-US"/>
                          </w:rPr>
                          <m:t>=</m:t>
                        </m:r>
                        <m:sSub>
                          <m:sSubPr>
                            <m:ctrlPr>
                              <w:rPr>
                                <w:rFonts w:ascii="Cambria Math" w:eastAsia="Malgun Gothic" w:hAnsi="Cambria Math"/>
                                <w:sz w:val="20"/>
                                <w:lang w:val="x-none" w:eastAsia="en-US"/>
                              </w:rPr>
                            </m:ctrlPr>
                          </m:sSubPr>
                          <m:e>
                            <m:r>
                              <w:rPr>
                                <w:rFonts w:ascii="Cambria Math" w:eastAsia="Malgun Gothic" w:hAnsi="Cambria Math"/>
                                <w:sz w:val="20"/>
                                <w:lang w:val="x-none" w:eastAsia="en-US"/>
                              </w:rPr>
                              <m:t>N</m:t>
                            </m:r>
                          </m:e>
                          <m:sub>
                            <m:r>
                              <m:rPr>
                                <m:nor/>
                              </m:rPr>
                              <w:rPr>
                                <w:rFonts w:eastAsia="Malgun Gothic"/>
                                <w:sz w:val="20"/>
                                <w:lang w:val="x-none" w:eastAsia="en-US"/>
                              </w:rPr>
                              <m:t>RB-set</m:t>
                            </m:r>
                            <m:r>
                              <m:rPr>
                                <m:sty m:val="p"/>
                              </m:rPr>
                              <w:rPr>
                                <w:rFonts w:ascii="Cambria Math" w:eastAsia="Malgun Gothic" w:hAnsi="Cambria Math"/>
                                <w:sz w:val="20"/>
                                <w:lang w:val="x-none" w:eastAsia="en-US"/>
                              </w:rPr>
                              <m:t>,</m:t>
                            </m:r>
                            <m:r>
                              <w:rPr>
                                <w:rFonts w:ascii="Cambria Math" w:eastAsia="Malgun Gothic" w:hAnsi="Cambria Math"/>
                                <w:sz w:val="20"/>
                                <w:lang w:val="x-none" w:eastAsia="en-US"/>
                              </w:rPr>
                              <m:t>x</m:t>
                            </m:r>
                          </m:sub>
                        </m:sSub>
                        <m:r>
                          <m:rPr>
                            <m:sty m:val="p"/>
                          </m:rPr>
                          <w:rPr>
                            <w:rFonts w:ascii="Cambria Math" w:eastAsia="SimSun" w:hAnsi="Cambria Math"/>
                            <w:sz w:val="20"/>
                            <w:lang w:val="x-none" w:eastAsia="en-US"/>
                          </w:rPr>
                          <m:t>-1</m:t>
                        </m:r>
                      </m:e>
                    </m:mr>
                    <m:mr>
                      <m:e>
                        <m:r>
                          <w:rPr>
                            <w:rFonts w:ascii="Cambria Math" w:eastAsia="Malgun Gothic" w:hAnsi="Cambria Math"/>
                            <w:sz w:val="20"/>
                            <w:lang w:val="x-none" w:eastAsia="en-US"/>
                          </w:rPr>
                          <m:t>G</m:t>
                        </m:r>
                        <m:sSubSup>
                          <m:sSubSupPr>
                            <m:ctrlPr>
                              <w:rPr>
                                <w:rFonts w:ascii="Cambria Math" w:eastAsia="Malgun Gothic" w:hAnsi="Cambria Math"/>
                                <w:sz w:val="20"/>
                                <w:lang w:val="x-none" w:eastAsia="en-US"/>
                              </w:rPr>
                            </m:ctrlPr>
                          </m:sSubSupPr>
                          <m:e>
                            <m:r>
                              <w:rPr>
                                <w:rFonts w:ascii="Cambria Math" w:eastAsia="Malgun Gothic" w:hAnsi="Cambria Math"/>
                                <w:sz w:val="20"/>
                                <w:lang w:val="x-none" w:eastAsia="en-US"/>
                              </w:rPr>
                              <m:t>B</m:t>
                            </m:r>
                          </m:e>
                          <m:sub>
                            <m:r>
                              <m:rPr>
                                <m:sty m:val="p"/>
                              </m:rPr>
                              <w:rPr>
                                <w:rFonts w:ascii="Cambria Math" w:eastAsia="Malgun Gothic" w:hAnsi="Cambria Math"/>
                                <w:sz w:val="20"/>
                                <w:lang w:val="x-none" w:eastAsia="en-US"/>
                              </w:rPr>
                              <m:t xml:space="preserve"> </m:t>
                            </m:r>
                            <m:r>
                              <w:rPr>
                                <w:rFonts w:ascii="Cambria Math" w:eastAsia="Malgun Gothic" w:hAnsi="Cambria Math"/>
                                <w:sz w:val="20"/>
                                <w:lang w:val="x-none" w:eastAsia="en-US"/>
                              </w:rPr>
                              <m:t>s</m:t>
                            </m:r>
                            <m:r>
                              <m:rPr>
                                <m:sty m:val="p"/>
                              </m:rPr>
                              <w:rPr>
                                <w:rFonts w:ascii="Cambria Math" w:eastAsia="Malgun Gothic" w:hAnsi="Cambria Math"/>
                                <w:sz w:val="20"/>
                                <w:lang w:val="x-none" w:eastAsia="en-US"/>
                              </w:rPr>
                              <m:t>,</m:t>
                            </m:r>
                            <m:r>
                              <w:rPr>
                                <w:rFonts w:ascii="Cambria Math" w:eastAsia="Malgun Gothic" w:hAnsi="Cambria Math"/>
                                <w:sz w:val="20"/>
                                <w:lang w:val="x-none" w:eastAsia="en-US"/>
                              </w:rPr>
                              <m:t>x</m:t>
                            </m:r>
                          </m:sub>
                          <m:sup>
                            <m:r>
                              <m:rPr>
                                <m:nor/>
                              </m:rPr>
                              <w:rPr>
                                <w:rFonts w:eastAsia="Malgun Gothic"/>
                                <w:sz w:val="20"/>
                                <w:lang w:val="x-none" w:eastAsia="en-US"/>
                              </w:rPr>
                              <m:t>start</m:t>
                            </m:r>
                            <m:r>
                              <m:rPr>
                                <m:sty m:val="p"/>
                              </m:rPr>
                              <w:rPr>
                                <w:rFonts w:ascii="Cambria Math" w:eastAsia="Malgun Gothic" w:hAnsi="Cambria Math"/>
                                <w:sz w:val="20"/>
                                <w:lang w:val="x-none" w:eastAsia="en-US"/>
                              </w:rPr>
                              <m:t>,</m:t>
                            </m:r>
                            <m:r>
                              <w:rPr>
                                <w:rFonts w:ascii="Cambria Math" w:eastAsia="Malgun Gothic" w:hAnsi="Cambria Math"/>
                                <w:sz w:val="20"/>
                                <w:lang w:val="x-none" w:eastAsia="en-US"/>
                              </w:rPr>
                              <m:t>μ</m:t>
                            </m:r>
                          </m:sup>
                        </m:sSubSup>
                        <m:r>
                          <m:rPr>
                            <m:sty m:val="p"/>
                          </m:rPr>
                          <w:rPr>
                            <w:rFonts w:ascii="Cambria Math" w:eastAsia="Malgun Gothic" w:hAnsi="Cambria Math"/>
                            <w:sz w:val="20"/>
                            <w:lang w:val="x-none" w:eastAsia="en-US"/>
                          </w:rPr>
                          <m:t>-1</m:t>
                        </m:r>
                      </m:e>
                      <m:e>
                        <m:r>
                          <m:rPr>
                            <m:nor/>
                          </m:rPr>
                          <w:rPr>
                            <w:rFonts w:eastAsia="SimSun"/>
                            <w:sz w:val="20"/>
                            <w:lang w:val="x-none" w:eastAsia="en-US"/>
                          </w:rPr>
                          <m:t>otherwise</m:t>
                        </m:r>
                      </m:e>
                    </m:mr>
                  </m:m>
                </m:e>
              </m:d>
            </m:oMath>
            <w:r w:rsidR="00DD3AF5" w:rsidRPr="00DD3AF5">
              <w:rPr>
                <w:rFonts w:eastAsia="Malgun Gothic"/>
                <w:sz w:val="20"/>
                <w:lang w:val="en-US" w:eastAsia="en-US"/>
              </w:rPr>
              <w:t xml:space="preserve"> </w:t>
            </w:r>
          </w:p>
          <w:p w14:paraId="28AD8657" w14:textId="361CFACF" w:rsidR="00DD3AF5" w:rsidRPr="00DD3AF5" w:rsidRDefault="00DD3AF5" w:rsidP="00DD3AF5">
            <w:pPr>
              <w:snapToGrid/>
              <w:spacing w:after="180" w:afterAutospacing="0"/>
              <w:jc w:val="left"/>
              <w:rPr>
                <w:rFonts w:eastAsia="SimSun"/>
                <w:sz w:val="20"/>
                <w:lang w:val="en-US" w:eastAsia="en-US"/>
              </w:rPr>
            </w:pPr>
            <w:r w:rsidRPr="00DD3AF5">
              <w:rPr>
                <w:rFonts w:eastAsia="SimSun"/>
                <w:sz w:val="20"/>
                <w:lang w:val="en-US" w:eastAsia="en-US"/>
              </w:rPr>
              <w:t xml:space="preserve">The RB set </w:t>
            </w:r>
            <w:r w:rsidRPr="00DD3AF5">
              <w:rPr>
                <w:rFonts w:eastAsia="Malgun Gothic"/>
                <w:sz w:val="20"/>
                <w:lang w:val="en-US" w:eastAsia="en-US"/>
              </w:rPr>
              <w:t>with index</w:t>
            </w:r>
            <w:r w:rsidRPr="00DD3AF5">
              <w:rPr>
                <w:rFonts w:eastAsia="SimSun"/>
                <w:sz w:val="20"/>
                <w:lang w:val="en-US" w:eastAsia="en-US"/>
              </w:rPr>
              <w:t xml:space="preserve"> </w:t>
            </w:r>
            <m:oMath>
              <m:r>
                <w:rPr>
                  <w:rFonts w:ascii="Cambria Math" w:eastAsia="SimSun" w:hAnsi="Cambria Math"/>
                  <w:sz w:val="20"/>
                  <w:lang w:eastAsia="en-US"/>
                </w:rPr>
                <m:t>s</m:t>
              </m:r>
            </m:oMath>
            <w:r w:rsidRPr="00DD3AF5">
              <w:rPr>
                <w:rFonts w:eastAsia="SimSun"/>
                <w:sz w:val="20"/>
                <w:lang w:val="en-US" w:eastAsia="en-US"/>
              </w:rPr>
              <w:t xml:space="preserve"> consists of </w:t>
            </w:r>
            <m:oMath>
              <m:r>
                <w:rPr>
                  <w:rFonts w:ascii="Cambria Math" w:eastAsia="Malgun Gothic" w:hAnsi="Cambria Math"/>
                  <w:sz w:val="20"/>
                  <w:lang w:val="en-US" w:eastAsia="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s</m:t>
                  </m:r>
                  <m:r>
                    <m:rPr>
                      <m:sty m:val="p"/>
                    </m:rPr>
                    <w:rPr>
                      <w:rFonts w:ascii="Cambria Math" w:eastAsia="Malgun Gothic" w:hAnsi="Cambria Math"/>
                      <w:sz w:val="20"/>
                      <w:lang w:val="en-US" w:eastAsia="en-US"/>
                    </w:rPr>
                    <m:t>,</m:t>
                  </m:r>
                  <m:r>
                    <w:rPr>
                      <w:rFonts w:ascii="Cambria Math" w:eastAsia="Malgun Gothic" w:hAnsi="Cambria Math"/>
                      <w:sz w:val="20"/>
                      <w:lang w:val="en-US" w:eastAsia="en-US"/>
                    </w:rPr>
                    <m:t>x</m:t>
                  </m:r>
                </m:sub>
                <m:sup>
                  <m:r>
                    <m:rPr>
                      <m:sty m:val="p"/>
                    </m:rPr>
                    <w:rPr>
                      <w:rFonts w:ascii="Cambria Math" w:eastAsia="Malgun Gothic" w:hAnsi="Cambria Math"/>
                      <w:sz w:val="20"/>
                      <w:lang w:val="en-US" w:eastAsia="en-US"/>
                    </w:rPr>
                    <m:t>size,</m:t>
                  </m:r>
                  <m:r>
                    <w:rPr>
                      <w:rFonts w:ascii="Cambria Math" w:eastAsia="Malgun Gothic" w:hAnsi="Cambria Math"/>
                      <w:sz w:val="20"/>
                      <w:lang w:val="en-US" w:eastAsia="en-US"/>
                    </w:rPr>
                    <m:t>μ</m:t>
                  </m:r>
                </m:sup>
              </m:sSubSup>
            </m:oMath>
            <w:r w:rsidRPr="00DD3AF5">
              <w:rPr>
                <w:rFonts w:eastAsia="SimSun" w:hint="eastAsia"/>
                <w:sz w:val="20"/>
                <w:lang w:eastAsia="ko-KR"/>
              </w:rPr>
              <w:t xml:space="preserve"> resource blocks</w:t>
            </w:r>
            <w:r w:rsidRPr="00DD3AF5">
              <w:rPr>
                <w:rFonts w:eastAsia="SimSun"/>
                <w:sz w:val="20"/>
                <w:lang w:eastAsia="ko-KR"/>
              </w:rPr>
              <w:t xml:space="preserve"> where </w:t>
            </w:r>
            <m:oMath>
              <m:r>
                <w:del w:id="25" w:author="大内渉/研究員" w:date="2020-10-13T17:33:00Z">
                  <m:rPr>
                    <m:sty m:val="p"/>
                  </m:rPr>
                  <w:rPr>
                    <w:rFonts w:ascii="Cambria Math" w:eastAsia="SimSun" w:hAnsi="Cambria Math"/>
                    <w:sz w:val="20"/>
                    <w:lang w:val="en-US" w:eastAsia="en-US"/>
                  </w:rPr>
                  <m:t xml:space="preserve"> </m:t>
                </w:del>
              </m:r>
              <m:r>
                <w:rPr>
                  <w:rFonts w:ascii="Cambria Math" w:eastAsia="Malgun Gothic" w:hAnsi="Cambria Math"/>
                  <w:sz w:val="20"/>
                  <w:lang w:val="en-US" w:eastAsia="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s</m:t>
                  </m:r>
                  <m:r>
                    <m:rPr>
                      <m:sty m:val="p"/>
                    </m:rPr>
                    <w:rPr>
                      <w:rFonts w:ascii="Cambria Math" w:eastAsia="Malgun Gothic" w:hAnsi="Cambria Math"/>
                      <w:sz w:val="20"/>
                      <w:lang w:val="en-US" w:eastAsia="en-US"/>
                    </w:rPr>
                    <m:t>,</m:t>
                  </m:r>
                  <m:r>
                    <w:rPr>
                      <w:rFonts w:ascii="Cambria Math" w:eastAsia="Malgun Gothic" w:hAnsi="Cambria Math"/>
                      <w:sz w:val="20"/>
                      <w:lang w:val="en-US" w:eastAsia="en-US"/>
                    </w:rPr>
                    <m:t>x</m:t>
                  </m:r>
                </m:sub>
                <m:sup>
                  <m:r>
                    <m:rPr>
                      <m:sty m:val="p"/>
                    </m:rPr>
                    <w:rPr>
                      <w:rFonts w:ascii="Cambria Math" w:eastAsia="Malgun Gothic" w:hAnsi="Cambria Math"/>
                      <w:sz w:val="20"/>
                      <w:lang w:val="en-US" w:eastAsia="en-US"/>
                    </w:rPr>
                    <m:t>size,</m:t>
                  </m:r>
                  <m:r>
                    <w:rPr>
                      <w:rFonts w:ascii="Cambria Math" w:eastAsia="Malgun Gothic" w:hAnsi="Cambria Math"/>
                      <w:sz w:val="20"/>
                      <w:lang w:val="en-US" w:eastAsia="en-US"/>
                    </w:rPr>
                    <m:t>μ</m:t>
                  </m:r>
                </m:sup>
              </m:sSubSup>
              <m:r>
                <w:rPr>
                  <w:rFonts w:ascii="Cambria Math" w:eastAsia="Malgun Gothic" w:hAnsi="Cambria Math"/>
                  <w:sz w:val="20"/>
                  <w:lang w:eastAsia="en-US"/>
                </w:rPr>
                <m:t>=</m:t>
              </m:r>
              <m:r>
                <w:rPr>
                  <w:rFonts w:ascii="Cambria Math" w:eastAsia="Malgun Gothic" w:hAnsi="Cambria Math"/>
                  <w:sz w:val="20"/>
                  <w:lang w:val="en-US" w:eastAsia="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m:t>
                  </m:r>
                  <m:r>
                    <m:rPr>
                      <m:sty m:val="p"/>
                    </m:rPr>
                    <w:rPr>
                      <w:rFonts w:ascii="Cambria Math" w:eastAsia="Malgun Gothic" w:hAnsi="Cambria Math"/>
                      <w:sz w:val="20"/>
                      <w:lang w:val="en-US" w:eastAsia="en-US"/>
                    </w:rPr>
                    <m:t>,</m:t>
                  </m:r>
                  <m:r>
                    <w:rPr>
                      <w:rFonts w:ascii="Cambria Math" w:eastAsia="Malgun Gothic" w:hAnsi="Cambria Math"/>
                      <w:sz w:val="20"/>
                      <w:lang w:val="en-US" w:eastAsia="en-US"/>
                    </w:rPr>
                    <m:t>x</m:t>
                  </m:r>
                </m:sub>
                <m:sup>
                  <m:r>
                    <m:rPr>
                      <m:sty m:val="p"/>
                    </m:rPr>
                    <w:rPr>
                      <w:rFonts w:ascii="Cambria Math" w:eastAsia="Malgun Gothic" w:hAnsi="Cambria Math"/>
                      <w:sz w:val="20"/>
                      <w:lang w:val="en-US" w:eastAsia="en-US"/>
                    </w:rPr>
                    <m:t>end,</m:t>
                  </m:r>
                  <m:r>
                    <w:rPr>
                      <w:rFonts w:ascii="Cambria Math" w:eastAsia="Malgun Gothic" w:hAnsi="Cambria Math"/>
                      <w:sz w:val="20"/>
                      <w:lang w:val="en-US" w:eastAsia="en-US"/>
                    </w:rPr>
                    <m:t>μ</m:t>
                  </m:r>
                </m:sup>
              </m:sSubSup>
              <m:r>
                <w:rPr>
                  <w:rFonts w:ascii="Cambria Math" w:eastAsia="Malgun Gothic" w:hAnsi="Cambria Math"/>
                  <w:sz w:val="20"/>
                  <w:lang w:eastAsia="en-US"/>
                </w:rPr>
                <m:t>-</m:t>
              </m:r>
              <m:r>
                <w:rPr>
                  <w:rFonts w:ascii="Cambria Math" w:eastAsia="Malgun Gothic" w:hAnsi="Cambria Math"/>
                  <w:sz w:val="20"/>
                  <w:lang w:val="en-US" w:eastAsia="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m:t>
                  </m:r>
                  <m:r>
                    <m:rPr>
                      <m:sty m:val="p"/>
                    </m:rPr>
                    <w:rPr>
                      <w:rFonts w:ascii="Cambria Math" w:eastAsia="Malgun Gothic" w:hAnsi="Cambria Math"/>
                      <w:sz w:val="20"/>
                      <w:lang w:val="en-US" w:eastAsia="en-US"/>
                    </w:rPr>
                    <m:t>,</m:t>
                  </m:r>
                  <m:r>
                    <w:rPr>
                      <w:rFonts w:ascii="Cambria Math" w:eastAsia="Malgun Gothic" w:hAnsi="Cambria Math"/>
                      <w:sz w:val="20"/>
                      <w:lang w:val="en-US" w:eastAsia="en-US"/>
                    </w:rPr>
                    <m:t>x</m:t>
                  </m:r>
                </m:sub>
                <m:sup>
                  <m:r>
                    <m:rPr>
                      <m:sty m:val="p"/>
                    </m:rPr>
                    <w:rPr>
                      <w:rFonts w:ascii="Cambria Math" w:eastAsia="Malgun Gothic" w:hAnsi="Cambria Math"/>
                      <w:sz w:val="20"/>
                      <w:lang w:val="en-US" w:eastAsia="en-US"/>
                    </w:rPr>
                    <m:t>start,</m:t>
                  </m:r>
                  <m:r>
                    <w:rPr>
                      <w:rFonts w:ascii="Cambria Math" w:eastAsia="Malgun Gothic" w:hAnsi="Cambria Math"/>
                      <w:sz w:val="20"/>
                      <w:lang w:val="en-US" w:eastAsia="en-US"/>
                    </w:rPr>
                    <m:t>μ</m:t>
                  </m:r>
                </m:sup>
              </m:sSubSup>
              <m:r>
                <w:rPr>
                  <w:rFonts w:ascii="Cambria Math" w:eastAsia="Malgun Gothic" w:hAnsi="Cambria Math"/>
                  <w:sz w:val="20"/>
                  <w:lang w:eastAsia="en-US"/>
                </w:rPr>
                <m:t>+1</m:t>
              </m:r>
            </m:oMath>
            <w:r w:rsidRPr="00DD3AF5">
              <w:rPr>
                <w:rFonts w:eastAsia="SimSun" w:hint="eastAsia"/>
                <w:sz w:val="20"/>
                <w:lang w:eastAsia="ko-KR"/>
              </w:rPr>
              <w:t xml:space="preserve">. </w:t>
            </w:r>
            <w:r w:rsidRPr="00DD3AF5">
              <w:rPr>
                <w:rFonts w:eastAsia="SimSun"/>
                <w:sz w:val="20"/>
                <w:lang w:val="en-US" w:eastAsia="en-US"/>
              </w:rPr>
              <w:t xml:space="preserve">When the UE is not configured with </w:t>
            </w:r>
            <w:r w:rsidRPr="00DD3AF5">
              <w:rPr>
                <w:rFonts w:eastAsia="SimSun"/>
                <w:i/>
                <w:sz w:val="20"/>
                <w:lang w:val="en-US" w:eastAsia="en-US"/>
              </w:rPr>
              <w:t>intraCellGuardBand</w:t>
            </w:r>
            <w:ins w:id="26" w:author="Sharp" w:date="2020-10-15T08:16:00Z">
              <w:r w:rsidR="00CF547D">
                <w:rPr>
                  <w:rFonts w:eastAsia="SimSun"/>
                  <w:i/>
                  <w:sz w:val="20"/>
                  <w:lang w:val="en-US" w:eastAsia="en-US"/>
                </w:rPr>
                <w:t>s</w:t>
              </w:r>
            </w:ins>
            <w:del w:id="27" w:author="Sharp" w:date="2020-10-15T08:16:00Z">
              <w:r w:rsidRPr="00DD3AF5" w:rsidDel="00CF547D">
                <w:rPr>
                  <w:rFonts w:eastAsia="SimSun"/>
                  <w:i/>
                  <w:sz w:val="20"/>
                  <w:lang w:val="en-US" w:eastAsia="en-US"/>
                </w:rPr>
                <w:delText>UL</w:delText>
              </w:r>
            </w:del>
            <w:r w:rsidRPr="00DD3AF5">
              <w:rPr>
                <w:rFonts w:eastAsia="SimSun"/>
                <w:i/>
                <w:sz w:val="20"/>
                <w:lang w:val="en-US" w:eastAsia="en-US"/>
              </w:rPr>
              <w:t>-r16</w:t>
            </w:r>
            <w:ins w:id="28" w:author="Sharp" w:date="2020-10-09T11:55:00Z">
              <w:r w:rsidR="00DB3F18">
                <w:rPr>
                  <w:rFonts w:eastAsia="SimSun"/>
                  <w:sz w:val="20"/>
                  <w:lang w:val="en-US" w:eastAsia="en-US"/>
                </w:rPr>
                <w:t xml:space="preserve"> for</w:t>
              </w:r>
            </w:ins>
            <w:ins w:id="29" w:author="Sharp" w:date="2020-10-09T12:07:00Z">
              <w:r w:rsidR="000D6E0D">
                <w:rPr>
                  <w:rFonts w:eastAsia="SimSun"/>
                  <w:sz w:val="20"/>
                  <w:lang w:val="en-US" w:eastAsia="en-US"/>
                </w:rPr>
                <w:t xml:space="preserve"> </w:t>
              </w:r>
              <w:r w:rsidR="000D6E0D">
                <w:rPr>
                  <w:rFonts w:eastAsia="Malgun Gothic"/>
                  <w:sz w:val="20"/>
                  <w:lang w:val="en-US" w:eastAsia="en-US"/>
                </w:rPr>
                <w:t>SCS configuration</w:t>
              </w:r>
            </w:ins>
            <w:ins w:id="30" w:author="Sharp" w:date="2020-10-09T11:55:00Z">
              <w:r w:rsidR="00DB3F18">
                <w:rPr>
                  <w:rFonts w:eastAsia="SimSun"/>
                  <w:sz w:val="20"/>
                  <w:lang w:val="en-US" w:eastAsia="en-US"/>
                </w:rPr>
                <w:t xml:space="preserve"> </w:t>
              </w:r>
              <m:oMath>
                <m:r>
                  <w:rPr>
                    <w:rFonts w:ascii="Cambria Math" w:eastAsia="SimSun" w:hAnsi="Cambria Math"/>
                    <w:sz w:val="20"/>
                    <w:lang w:val="en-US" w:eastAsia="en-US"/>
                  </w:rPr>
                  <m:t>μ</m:t>
                </m:r>
              </m:oMath>
            </w:ins>
            <w:r w:rsidRPr="00DD3AF5">
              <w:rPr>
                <w:rFonts w:eastAsia="SimSun"/>
                <w:sz w:val="20"/>
                <w:lang w:val="en-US" w:eastAsia="en-US"/>
              </w:rPr>
              <w:t>, the UE determines the CRB indices for the intra-cell guard band(s), if any, and corresponding RB set(s) according to the nominal intra-cell guard band and RB set pattern as specified in [8, TS 38.101-1] corresponding to</w:t>
            </w:r>
            <w:ins w:id="31" w:author="Sharp" w:date="2020-10-09T12:07:00Z">
              <w:r w:rsidR="000D6E0D">
                <w:rPr>
                  <w:rFonts w:eastAsia="SimSun"/>
                  <w:sz w:val="20"/>
                  <w:lang w:val="en-US" w:eastAsia="en-US"/>
                </w:rPr>
                <w:t xml:space="preserve"> </w:t>
              </w:r>
              <w:r w:rsidR="000D6E0D">
                <w:rPr>
                  <w:rFonts w:eastAsia="Malgun Gothic"/>
                  <w:sz w:val="20"/>
                  <w:lang w:val="en-US" w:eastAsia="en-US"/>
                </w:rPr>
                <w:t>SCS configuration</w:t>
              </w:r>
            </w:ins>
            <w:r w:rsidRPr="00DD3AF5">
              <w:rPr>
                <w:rFonts w:eastAsia="SimSun"/>
                <w:sz w:val="20"/>
                <w:lang w:val="en-US" w:eastAsia="en-US"/>
              </w:rPr>
              <w:t xml:space="preserve"> </w:t>
            </w:r>
            <m:oMath>
              <m:r>
                <w:rPr>
                  <w:rFonts w:ascii="Cambria Math" w:eastAsia="SimSun" w:hAnsi="Cambria Math"/>
                  <w:sz w:val="20"/>
                  <w:lang w:val="en-US" w:eastAsia="en-US"/>
                </w:rPr>
                <m:t>μ</m:t>
              </m:r>
            </m:oMath>
            <w:r w:rsidRPr="00DD3AF5">
              <w:rPr>
                <w:rFonts w:eastAsia="SimSun"/>
                <w:sz w:val="20"/>
                <w:lang w:val="en-US" w:eastAsia="en-US"/>
              </w:rPr>
              <w:t xml:space="preserve"> and carrier size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grid,</m:t>
                  </m:r>
                  <m:r>
                    <w:rPr>
                      <w:rFonts w:ascii="Cambria Math" w:eastAsia="Malgun Gothic" w:hAnsi="Cambria Math"/>
                      <w:sz w:val="20"/>
                      <w:lang w:eastAsia="en-US"/>
                    </w:rPr>
                    <m:t>x</m:t>
                  </m:r>
                </m:sub>
                <m:sup>
                  <m:r>
                    <m:rPr>
                      <m:nor/>
                    </m:rPr>
                    <w:rPr>
                      <w:rFonts w:ascii="Cambria Math" w:eastAsia="Malgun Gothic" w:hAnsi="Cambria Math"/>
                      <w:sz w:val="20"/>
                      <w:lang w:eastAsia="en-US"/>
                    </w:rPr>
                    <m:t>size</m:t>
                  </m:r>
                  <m:r>
                    <m:rPr>
                      <m:sty m:val="p"/>
                    </m:rPr>
                    <w:rPr>
                      <w:rFonts w:ascii="Cambria Math" w:eastAsia="Malgun Gothic" w:hAnsi="Cambria Math"/>
                      <w:sz w:val="20"/>
                      <w:lang w:eastAsia="en-US"/>
                    </w:rPr>
                    <m:t>,</m:t>
                  </m:r>
                  <m:r>
                    <w:rPr>
                      <w:rFonts w:ascii="Cambria Math" w:eastAsia="Malgun Gothic" w:hAnsi="Cambria Math"/>
                      <w:sz w:val="20"/>
                      <w:lang w:eastAsia="en-US"/>
                    </w:rPr>
                    <m:t>μ</m:t>
                  </m:r>
                </m:sup>
              </m:sSubSup>
            </m:oMath>
            <w:r w:rsidRPr="00DD3AF5">
              <w:rPr>
                <w:rFonts w:eastAsia="SimSun"/>
                <w:sz w:val="20"/>
                <w:lang w:val="en-US" w:eastAsia="en-US"/>
              </w:rPr>
              <w:t xml:space="preserve">. </w:t>
            </w:r>
            <w:del w:id="32" w:author="Sharp" w:date="2020-10-15T08:17:00Z">
              <w:r w:rsidRPr="00DD3AF5" w:rsidDel="00CF547D">
                <w:rPr>
                  <w:rFonts w:eastAsia="SimSun"/>
                  <w:sz w:val="20"/>
                  <w:lang w:val="en-US" w:eastAsia="en-US"/>
                </w:rPr>
                <w:delText xml:space="preserve">When the UE is not configured with </w:delText>
              </w:r>
              <w:r w:rsidRPr="00DD3AF5" w:rsidDel="00CF547D">
                <w:rPr>
                  <w:rFonts w:eastAsia="SimSun"/>
                  <w:i/>
                  <w:sz w:val="20"/>
                  <w:lang w:val="en-US" w:eastAsia="en-US"/>
                </w:rPr>
                <w:delText>intraCellGuardBandDL-r16</w:delText>
              </w:r>
              <w:r w:rsidRPr="00DD3AF5" w:rsidDel="00CF547D">
                <w:rPr>
                  <w:rFonts w:eastAsia="SimSun"/>
                  <w:sz w:val="20"/>
                  <w:lang w:val="en-US" w:eastAsia="en-US"/>
                </w:rPr>
                <w:delText xml:space="preserve">, the UE determines the CRB indices for the intra-cell guard band(s), if any, and corresponding RB set(s) according to the nominal intra-cell guard band and RB set pattern as specified in [8, TS 38.101-1] corresponding to </w:delText>
              </w:r>
              <m:oMath>
                <m:r>
                  <w:rPr>
                    <w:rFonts w:ascii="Cambria Math" w:eastAsia="SimSun" w:hAnsi="Cambria Math"/>
                    <w:sz w:val="20"/>
                    <w:lang w:val="en-US" w:eastAsia="en-US"/>
                  </w:rPr>
                  <m:t>μ</m:t>
                </m:r>
              </m:oMath>
              <w:r w:rsidRPr="00DD3AF5" w:rsidDel="00CF547D">
                <w:rPr>
                  <w:rFonts w:eastAsia="SimSun"/>
                  <w:sz w:val="20"/>
                  <w:lang w:val="en-US" w:eastAsia="en-US"/>
                </w:rPr>
                <w:delText xml:space="preserve"> and carrier size </w:delTex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grid,</m:t>
                    </m:r>
                    <m:r>
                      <w:rPr>
                        <w:rFonts w:ascii="Cambria Math" w:eastAsia="Malgun Gothic" w:hAnsi="Cambria Math"/>
                        <w:sz w:val="20"/>
                        <w:lang w:eastAsia="en-US"/>
                      </w:rPr>
                      <m:t>x</m:t>
                    </m:r>
                  </m:sub>
                  <m:sup>
                    <m:r>
                      <m:rPr>
                        <m:nor/>
                      </m:rPr>
                      <w:rPr>
                        <w:rFonts w:ascii="Cambria Math" w:eastAsia="Malgun Gothic" w:hAnsi="Cambria Math"/>
                        <w:sz w:val="20"/>
                        <w:lang w:eastAsia="en-US"/>
                      </w:rPr>
                      <m:t>size</m:t>
                    </m:r>
                    <m:r>
                      <w:rPr>
                        <w:rFonts w:ascii="Cambria Math" w:eastAsia="Malgun Gothic" w:hAnsi="Cambria Math"/>
                        <w:sz w:val="20"/>
                        <w:lang w:eastAsia="en-US"/>
                      </w:rPr>
                      <m:t>,μ</m:t>
                    </m:r>
                  </m:sup>
                </m:sSubSup>
              </m:oMath>
              <w:r w:rsidRPr="00DD3AF5" w:rsidDel="00CF547D">
                <w:rPr>
                  <w:rFonts w:eastAsia="SimSun"/>
                  <w:sz w:val="20"/>
                  <w:lang w:val="en-US" w:eastAsia="en-US"/>
                </w:rPr>
                <w:delText xml:space="preserve">. </w:delText>
              </w:r>
            </w:del>
            <w:r w:rsidRPr="00DD3AF5">
              <w:rPr>
                <w:rFonts w:eastAsia="SimSun"/>
                <w:sz w:val="20"/>
                <w:lang w:val="en-US" w:eastAsia="en-US"/>
              </w:rPr>
              <w:t xml:space="preserve">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m:rPr>
                      <m:sty m:val="p"/>
                    </m:rPr>
                    <w:rPr>
                      <w:rFonts w:ascii="Cambria Math" w:eastAsia="SimSun" w:hAnsi="Cambria Math"/>
                      <w:color w:val="000000"/>
                      <w:sz w:val="20"/>
                      <w:lang w:eastAsia="en-US"/>
                    </w:rPr>
                    <m:t>RB</m:t>
                  </m:r>
                  <m:r>
                    <m:rPr>
                      <m:nor/>
                    </m:rPr>
                    <w:rPr>
                      <w:rFonts w:ascii="Cambria Math" w:eastAsia="Malgun Gothic" w:hAnsi="Cambria Math"/>
                      <w:kern w:val="2"/>
                      <w:sz w:val="20"/>
                      <w:lang w:val="en-US" w:eastAsia="ko-KR"/>
                    </w:rPr>
                    <m:t>-</m:t>
                  </m:r>
                  <m:r>
                    <m:rPr>
                      <m:sty m:val="p"/>
                    </m:rPr>
                    <w:rPr>
                      <w:rFonts w:ascii="Cambria Math" w:eastAsia="SimSun" w:hAnsi="Cambria Math"/>
                      <w:color w:val="000000"/>
                      <w:sz w:val="20"/>
                      <w:lang w:eastAsia="en-US"/>
                    </w:rPr>
                    <m:t>set,</m:t>
                  </m:r>
                  <m:r>
                    <w:rPr>
                      <w:rFonts w:ascii="Cambria Math" w:eastAsia="SimSun" w:hAnsi="Cambria Math"/>
                      <w:color w:val="000000"/>
                      <w:sz w:val="20"/>
                      <w:lang w:eastAsia="en-US"/>
                    </w:rPr>
                    <m:t>x</m:t>
                  </m:r>
                </m:sub>
              </m:sSub>
              <m:r>
                <w:rPr>
                  <w:rFonts w:ascii="Cambria Math" w:eastAsia="SimSun" w:hAnsi="Cambria Math"/>
                  <w:color w:val="000000"/>
                  <w:sz w:val="20"/>
                  <w:lang w:eastAsia="en-US"/>
                </w:rPr>
                <m:t>=1</m:t>
              </m:r>
            </m:oMath>
            <w:r w:rsidRPr="00DD3AF5">
              <w:rPr>
                <w:rFonts w:eastAsia="SimSun" w:hint="eastAsia"/>
                <w:color w:val="000000"/>
                <w:sz w:val="20"/>
                <w:lang w:eastAsia="ko-KR"/>
              </w:rPr>
              <w:t>.</w:t>
            </w:r>
          </w:p>
          <w:p w14:paraId="24078D7A" w14:textId="1B9541F5" w:rsidR="00DD3AF5" w:rsidRPr="00DD3AF5" w:rsidRDefault="00DD3AF5" w:rsidP="00DD3AF5">
            <w:pPr>
              <w:snapToGrid/>
              <w:spacing w:after="180" w:afterAutospacing="0"/>
              <w:jc w:val="left"/>
              <w:rPr>
                <w:rFonts w:eastAsia="SimSun"/>
                <w:color w:val="000000"/>
                <w:sz w:val="20"/>
                <w:lang w:val="en-US" w:eastAsia="en-US"/>
              </w:rPr>
            </w:pPr>
            <w:r w:rsidRPr="00DD3AF5">
              <w:rPr>
                <w:rFonts w:eastAsia="SimSun"/>
                <w:color w:val="000000"/>
                <w:sz w:val="20"/>
                <w:lang w:eastAsia="en-US"/>
              </w:rPr>
              <w:t>For a carrier</w:t>
            </w:r>
            <w:ins w:id="33" w:author="Sharp" w:date="2020-10-15T08:20:00Z">
              <w:r w:rsidR="00CF547D">
                <w:rPr>
                  <w:rFonts w:eastAsia="Malgun Gothic"/>
                  <w:sz w:val="20"/>
                  <w:lang w:val="en-US" w:eastAsia="en-US"/>
                </w:rPr>
                <w:t xml:space="preserve"> with SCS configuration </w:t>
              </w:r>
              <m:oMath>
                <m:r>
                  <w:rPr>
                    <w:rFonts w:ascii="Cambria Math" w:eastAsia="SimSun" w:hAnsi="Cambria Math"/>
                    <w:sz w:val="20"/>
                    <w:lang w:val="en-US" w:eastAsia="en-US"/>
                  </w:rPr>
                  <m:t>μ</m:t>
                </m:r>
              </m:oMath>
            </w:ins>
            <w:r w:rsidRPr="00DD3AF5">
              <w:rPr>
                <w:rFonts w:eastAsia="SimSun"/>
                <w:color w:val="000000"/>
                <w:sz w:val="20"/>
                <w:lang w:eastAsia="en-US"/>
              </w:rPr>
              <w:t xml:space="preserve">, the UE expects </w:t>
            </w:r>
            <m:oMath>
              <m:r>
                <m:rPr>
                  <m:sty m:val="p"/>
                </m:rPr>
                <w:rPr>
                  <w:rFonts w:ascii="Cambria Math" w:eastAsia="SimSun" w:hAnsi="Cambria Math"/>
                  <w:sz w:val="20"/>
                  <w:lang w:val="en-US" w:eastAsia="en-US"/>
                </w:rPr>
                <m:t xml:space="preserve"> </m:t>
              </m:r>
              <m:r>
                <w:rPr>
                  <w:rFonts w:ascii="Cambria Math" w:eastAsia="Malgun Gothic" w:hAnsi="Cambria Math"/>
                  <w:sz w:val="20"/>
                  <w:lang w:val="en-US" w:eastAsia="en-US"/>
                </w:rPr>
                <m:t xml:space="preserve"> </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N</m:t>
                  </m:r>
                </m:e>
                <m:sub>
                  <m:r>
                    <m:rPr>
                      <m:sty m:val="p"/>
                    </m:rPr>
                    <w:rPr>
                      <w:rFonts w:ascii="Cambria Math" w:eastAsia="Malgun Gothic" w:hAnsi="Cambria Math"/>
                      <w:sz w:val="20"/>
                      <w:lang w:val="en-US" w:eastAsia="en-US"/>
                    </w:rPr>
                    <m:t xml:space="preserve"> </m:t>
                  </m:r>
                  <m:r>
                    <m:rPr>
                      <m:nor/>
                    </m:rPr>
                    <w:rPr>
                      <w:rFonts w:ascii="Cambria Math" w:eastAsia="Malgun Gothic" w:hAnsi="Cambria Math"/>
                      <w:sz w:val="20"/>
                      <w:lang w:val="en-US" w:eastAsia="en-US"/>
                    </w:rPr>
                    <m:t>BWP</m:t>
                  </m:r>
                  <m:r>
                    <m:rPr>
                      <m:sty m:val="p"/>
                    </m:rPr>
                    <w:rPr>
                      <w:rFonts w:ascii="Cambria Math" w:eastAsia="Malgun Gothic" w:hAnsi="Cambria Math"/>
                      <w:sz w:val="20"/>
                      <w:lang w:val="en-US" w:eastAsia="en-US"/>
                    </w:rPr>
                    <m:t>,</m:t>
                  </m:r>
                  <m:r>
                    <w:rPr>
                      <w:rFonts w:ascii="Cambria Math" w:eastAsia="Malgun Gothic" w:hAnsi="Cambria Math"/>
                      <w:sz w:val="20"/>
                      <w:lang w:val="en-US" w:eastAsia="en-US"/>
                    </w:rPr>
                    <m:t>i</m:t>
                  </m:r>
                </m:sub>
                <m:sup>
                  <m:r>
                    <m:rPr>
                      <m:sty m:val="p"/>
                    </m:rPr>
                    <w:rPr>
                      <w:rFonts w:ascii="Cambria Math" w:eastAsia="Malgun Gothic" w:hAnsi="Cambria Math"/>
                      <w:sz w:val="20"/>
                      <w:lang w:val="en-US" w:eastAsia="en-US"/>
                    </w:rPr>
                    <m:t>start,</m:t>
                  </m:r>
                  <m:r>
                    <w:rPr>
                      <w:rFonts w:ascii="Cambria Math" w:eastAsia="Malgun Gothic" w:hAnsi="Cambria Math"/>
                      <w:sz w:val="20"/>
                      <w:lang w:val="en-US" w:eastAsia="en-US"/>
                    </w:rPr>
                    <m:t>μ</m:t>
                  </m:r>
                </m:sup>
              </m:sSubSup>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RB</m:t>
                  </m:r>
                </m:e>
                <m:sub>
                  <m:r>
                    <w:rPr>
                      <w:rFonts w:ascii="Cambria Math" w:eastAsia="Malgun Gothic" w:hAnsi="Cambria Math"/>
                      <w:sz w:val="20"/>
                      <w:lang w:val="en-US" w:eastAsia="en-US"/>
                    </w:rPr>
                    <m:t xml:space="preserve"> s</m:t>
                  </m:r>
                  <m:r>
                    <m:rPr>
                      <m:sty m:val="p"/>
                    </m:rPr>
                    <w:rPr>
                      <w:rFonts w:ascii="Cambria Math" w:eastAsia="Malgun Gothic" w:hAnsi="Cambria Math"/>
                      <w:sz w:val="20"/>
                      <w:lang w:val="en-US" w:eastAsia="en-US"/>
                    </w:rPr>
                    <m:t>0,</m:t>
                  </m:r>
                  <m:r>
                    <w:rPr>
                      <w:rFonts w:ascii="Cambria Math" w:eastAsia="Malgun Gothic" w:hAnsi="Cambria Math"/>
                      <w:sz w:val="20"/>
                      <w:lang w:val="en-US" w:eastAsia="en-US"/>
                    </w:rPr>
                    <m:t>x</m:t>
                  </m:r>
                </m:sub>
                <m:sup>
                  <m:r>
                    <m:rPr>
                      <m:sty m:val="p"/>
                    </m:rPr>
                    <w:rPr>
                      <w:rFonts w:ascii="Cambria Math" w:eastAsia="Malgun Gothic" w:hAnsi="Cambria Math"/>
                      <w:sz w:val="20"/>
                      <w:lang w:val="en-US" w:eastAsia="en-US"/>
                    </w:rPr>
                    <m:t>start,</m:t>
                  </m:r>
                  <m:r>
                    <w:rPr>
                      <w:rFonts w:ascii="Cambria Math" w:eastAsia="Malgun Gothic" w:hAnsi="Cambria Math"/>
                      <w:sz w:val="20"/>
                      <w:lang w:val="en-US" w:eastAsia="en-US"/>
                    </w:rPr>
                    <m:t>μ</m:t>
                  </m:r>
                </m:sup>
              </m:sSubSup>
            </m:oMath>
            <w:r w:rsidRPr="00DD3AF5">
              <w:rPr>
                <w:rFonts w:eastAsia="SimSun"/>
                <w:color w:val="000000"/>
                <w:sz w:val="20"/>
                <w:lang w:eastAsia="en-US"/>
              </w:rPr>
              <w:t xml:space="preserve"> and </w:t>
            </w:r>
            <m:oMath>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N</m:t>
                  </m:r>
                </m:e>
                <m:sub>
                  <m:r>
                    <w:rPr>
                      <w:rFonts w:ascii="Cambria Math" w:eastAsia="Malgun Gothic" w:hAnsi="Cambria Math"/>
                      <w:sz w:val="20"/>
                      <w:lang w:val="en-US" w:eastAsia="en-US"/>
                    </w:rPr>
                    <m:t xml:space="preserve"> </m:t>
                  </m:r>
                  <m:r>
                    <m:rPr>
                      <m:nor/>
                    </m:rPr>
                    <w:rPr>
                      <w:rFonts w:ascii="Cambria Math" w:eastAsia="Malgun Gothic" w:hAnsi="Cambria Math"/>
                      <w:sz w:val="20"/>
                      <w:lang w:val="en-US" w:eastAsia="en-US"/>
                    </w:rPr>
                    <m:t>BWP</m:t>
                  </m:r>
                  <m:r>
                    <m:rPr>
                      <m:sty m:val="p"/>
                    </m:rPr>
                    <w:rPr>
                      <w:rFonts w:ascii="Cambria Math" w:eastAsia="Malgun Gothic" w:hAnsi="Cambria Math"/>
                      <w:sz w:val="20"/>
                      <w:lang w:val="en-US" w:eastAsia="en-US"/>
                    </w:rPr>
                    <m:t>,</m:t>
                  </m:r>
                  <m:r>
                    <w:rPr>
                      <w:rFonts w:ascii="Cambria Math" w:eastAsia="Malgun Gothic" w:hAnsi="Cambria Math"/>
                      <w:sz w:val="20"/>
                      <w:lang w:val="en-US" w:eastAsia="en-US"/>
                    </w:rPr>
                    <m:t>i</m:t>
                  </m:r>
                </m:sub>
                <m:sup>
                  <m:r>
                    <m:rPr>
                      <m:sty m:val="p"/>
                    </m:rPr>
                    <w:rPr>
                      <w:rFonts w:ascii="Cambria Math" w:eastAsia="Malgun Gothic" w:hAnsi="Cambria Math"/>
                      <w:sz w:val="20"/>
                      <w:lang w:val="en-US" w:eastAsia="en-US"/>
                    </w:rPr>
                    <m:t>size,</m:t>
                  </m:r>
                  <m:r>
                    <w:rPr>
                      <w:rFonts w:ascii="Cambria Math" w:eastAsia="Malgun Gothic" w:hAnsi="Cambria Math"/>
                      <w:sz w:val="20"/>
                      <w:lang w:val="en-US" w:eastAsia="en-US"/>
                    </w:rPr>
                    <m:t>μ</m:t>
                  </m:r>
                </m:sup>
              </m:sSubSup>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RB</m:t>
                  </m:r>
                </m:e>
                <m:sub>
                  <m:r>
                    <w:rPr>
                      <w:rFonts w:ascii="Cambria Math" w:eastAsia="Malgun Gothic" w:hAnsi="Cambria Math"/>
                      <w:sz w:val="20"/>
                      <w:lang w:val="en-US" w:eastAsia="en-US"/>
                    </w:rPr>
                    <m:t xml:space="preserve"> s</m:t>
                  </m:r>
                  <m:r>
                    <m:rPr>
                      <m:sty m:val="p"/>
                    </m:rPr>
                    <w:rPr>
                      <w:rFonts w:ascii="Cambria Math" w:eastAsia="Malgun Gothic" w:hAnsi="Cambria Math"/>
                      <w:sz w:val="20"/>
                      <w:lang w:val="en-US" w:eastAsia="en-US"/>
                    </w:rPr>
                    <m:t>1,</m:t>
                  </m:r>
                  <m:r>
                    <w:rPr>
                      <w:rFonts w:ascii="Cambria Math" w:eastAsia="Malgun Gothic" w:hAnsi="Cambria Math"/>
                      <w:sz w:val="20"/>
                      <w:lang w:val="en-US" w:eastAsia="en-US"/>
                    </w:rPr>
                    <m:t>x</m:t>
                  </m:r>
                </m:sub>
                <m:sup>
                  <m:r>
                    <m:rPr>
                      <m:sty m:val="p"/>
                    </m:rPr>
                    <w:rPr>
                      <w:rFonts w:ascii="Cambria Math" w:eastAsia="Malgun Gothic" w:hAnsi="Cambria Math"/>
                      <w:sz w:val="20"/>
                      <w:lang w:val="en-US" w:eastAsia="en-US"/>
                    </w:rPr>
                    <m:t>end,</m:t>
                  </m:r>
                  <m:r>
                    <w:rPr>
                      <w:rFonts w:ascii="Cambria Math" w:eastAsia="Malgun Gothic" w:hAnsi="Cambria Math"/>
                      <w:sz w:val="20"/>
                      <w:lang w:val="en-US" w:eastAsia="en-US"/>
                    </w:rPr>
                    <m:t>μ</m:t>
                  </m:r>
                </m:sup>
              </m:sSubSup>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RB</m:t>
                  </m:r>
                </m:e>
                <m:sub>
                  <m:r>
                    <m:rPr>
                      <m:sty m:val="p"/>
                    </m:rPr>
                    <w:rPr>
                      <w:rFonts w:ascii="Cambria Math" w:eastAsia="Malgun Gothic" w:hAnsi="Cambria Math"/>
                      <w:sz w:val="20"/>
                      <w:lang w:val="en-US" w:eastAsia="en-US"/>
                    </w:rPr>
                    <m:t xml:space="preserve"> </m:t>
                  </m:r>
                  <m:r>
                    <w:rPr>
                      <w:rFonts w:ascii="Cambria Math" w:eastAsia="Malgun Gothic" w:hAnsi="Cambria Math"/>
                      <w:sz w:val="20"/>
                      <w:lang w:val="en-US" w:eastAsia="en-US"/>
                    </w:rPr>
                    <m:t>s</m:t>
                  </m:r>
                  <m:r>
                    <m:rPr>
                      <m:sty m:val="p"/>
                    </m:rPr>
                    <w:rPr>
                      <w:rFonts w:ascii="Cambria Math" w:eastAsia="Malgun Gothic" w:hAnsi="Cambria Math"/>
                      <w:sz w:val="20"/>
                      <w:lang w:val="en-US" w:eastAsia="en-US"/>
                    </w:rPr>
                    <m:t>0,</m:t>
                  </m:r>
                  <m:r>
                    <w:rPr>
                      <w:rFonts w:ascii="Cambria Math" w:eastAsia="Malgun Gothic" w:hAnsi="Cambria Math"/>
                      <w:sz w:val="20"/>
                      <w:lang w:val="en-US" w:eastAsia="en-US"/>
                    </w:rPr>
                    <m:t>x</m:t>
                  </m:r>
                </m:sub>
                <m:sup>
                  <m:r>
                    <m:rPr>
                      <m:sty m:val="p"/>
                    </m:rPr>
                    <w:rPr>
                      <w:rFonts w:ascii="Cambria Math" w:eastAsia="Malgun Gothic" w:hAnsi="Cambria Math"/>
                      <w:sz w:val="20"/>
                      <w:lang w:val="en-US" w:eastAsia="en-US"/>
                    </w:rPr>
                    <m:t>start,</m:t>
                  </m:r>
                  <m:r>
                    <w:rPr>
                      <w:rFonts w:ascii="Cambria Math" w:eastAsia="Malgun Gothic" w:hAnsi="Cambria Math"/>
                      <w:sz w:val="20"/>
                      <w:lang w:val="en-US" w:eastAsia="en-US"/>
                    </w:rPr>
                    <m:t>μ</m:t>
                  </m:r>
                </m:sup>
              </m:sSubSup>
              <m:r>
                <w:rPr>
                  <w:rFonts w:ascii="Cambria Math" w:eastAsia="Malgun Gothic" w:hAnsi="Cambria Math"/>
                  <w:sz w:val="20"/>
                  <w:lang w:eastAsia="en-US"/>
                </w:rPr>
                <m:t>+1</m:t>
              </m:r>
              <m:r>
                <m:rPr>
                  <m:sty m:val="p"/>
                </m:rPr>
                <w:rPr>
                  <w:rFonts w:ascii="Cambria Math" w:eastAsia="SimSun" w:hAnsi="Cambria Math"/>
                  <w:color w:val="000000"/>
                  <w:sz w:val="20"/>
                  <w:lang w:eastAsia="en-US"/>
                </w:rPr>
                <m:t xml:space="preserve"> </m:t>
              </m:r>
            </m:oMath>
            <w:r w:rsidRPr="00DD3AF5">
              <w:rPr>
                <w:rFonts w:eastAsia="SimSun"/>
                <w:color w:val="000000"/>
                <w:sz w:val="20"/>
                <w:lang w:eastAsia="en-US"/>
              </w:rPr>
              <w:t xml:space="preserve"> where </w:t>
            </w:r>
            <m:oMath>
              <m:r>
                <m:rPr>
                  <m:sty m:val="p"/>
                </m:rPr>
                <w:rPr>
                  <w:rFonts w:ascii="Cambria Math" w:eastAsia="SimSun" w:hAnsi="Cambria Math"/>
                  <w:color w:val="000000"/>
                  <w:sz w:val="20"/>
                  <w:lang w:eastAsia="en-US"/>
                </w:rPr>
                <m:t>0≤</m:t>
              </m:r>
              <m:r>
                <w:rPr>
                  <w:rFonts w:ascii="Cambria Math" w:eastAsia="SimSun" w:hAnsi="Cambria Math"/>
                  <w:color w:val="000000"/>
                  <w:sz w:val="20"/>
                  <w:lang w:eastAsia="en-US"/>
                </w:rPr>
                <m:t>s</m:t>
              </m:r>
              <m:r>
                <m:rPr>
                  <m:sty m:val="p"/>
                </m:rPr>
                <w:rPr>
                  <w:rFonts w:ascii="Cambria Math" w:eastAsia="SimSun" w:hAnsi="Cambria Math"/>
                  <w:color w:val="000000"/>
                  <w:sz w:val="20"/>
                  <w:lang w:eastAsia="en-US"/>
                </w:rPr>
                <m:t>0≤</m:t>
              </m:r>
              <m:r>
                <w:rPr>
                  <w:rFonts w:ascii="Cambria Math" w:eastAsia="SimSun" w:hAnsi="Cambria Math"/>
                  <w:color w:val="000000"/>
                  <w:sz w:val="20"/>
                  <w:lang w:eastAsia="en-US"/>
                </w:rPr>
                <m:t>s</m:t>
              </m:r>
              <m:r>
                <m:rPr>
                  <m:sty m:val="p"/>
                </m:rPr>
                <w:rPr>
                  <w:rFonts w:ascii="Cambria Math" w:eastAsia="SimSun" w:hAnsi="Cambria Math"/>
                  <w:color w:val="000000"/>
                  <w:sz w:val="20"/>
                  <w:lang w:eastAsia="en-US"/>
                </w:rPr>
                <m:t>1≤</m:t>
              </m:r>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m:rPr>
                      <m:sty m:val="p"/>
                    </m:rPr>
                    <w:rPr>
                      <w:rFonts w:ascii="Cambria Math" w:eastAsia="SimSun" w:hAnsi="Cambria Math"/>
                      <w:color w:val="000000"/>
                      <w:sz w:val="20"/>
                      <w:lang w:eastAsia="en-US"/>
                    </w:rPr>
                    <m:t>RB</m:t>
                  </m:r>
                  <m:r>
                    <m:rPr>
                      <m:nor/>
                    </m:rPr>
                    <w:rPr>
                      <w:rFonts w:ascii="Cambria Math" w:eastAsia="Malgun Gothic" w:hAnsi="Cambria Math"/>
                      <w:kern w:val="2"/>
                      <w:sz w:val="20"/>
                      <w:lang w:val="en-US" w:eastAsia="ko-KR"/>
                    </w:rPr>
                    <m:t>-</m:t>
                  </m:r>
                  <m:r>
                    <m:rPr>
                      <m:sty m:val="p"/>
                    </m:rPr>
                    <w:rPr>
                      <w:rFonts w:ascii="Cambria Math" w:eastAsia="SimSun" w:hAnsi="Cambria Math"/>
                      <w:color w:val="000000"/>
                      <w:sz w:val="20"/>
                      <w:lang w:eastAsia="en-US"/>
                    </w:rPr>
                    <m:t>set,</m:t>
                  </m:r>
                  <m:r>
                    <w:rPr>
                      <w:rFonts w:ascii="Cambria Math" w:eastAsia="SimSun" w:hAnsi="Cambria Math"/>
                      <w:color w:val="000000"/>
                      <w:sz w:val="20"/>
                      <w:lang w:eastAsia="en-US"/>
                    </w:rPr>
                    <m:t>x</m:t>
                  </m:r>
                </m:sub>
              </m:sSub>
              <m:r>
                <m:rPr>
                  <m:sty m:val="p"/>
                </m:rPr>
                <w:rPr>
                  <w:rFonts w:ascii="Cambria Math" w:eastAsia="SimSun" w:hAnsi="Cambria Math"/>
                  <w:color w:val="000000"/>
                  <w:sz w:val="20"/>
                  <w:lang w:eastAsia="en-US"/>
                </w:rPr>
                <m:t>-1</m:t>
              </m:r>
            </m:oMath>
            <w:r w:rsidRPr="00DD3AF5">
              <w:rPr>
                <w:rFonts w:eastAsia="SimSun"/>
                <w:color w:val="000000"/>
                <w:sz w:val="20"/>
                <w:lang w:eastAsia="en-US"/>
              </w:rPr>
              <w:t xml:space="preserve"> for a BWP i configured by </w:t>
            </w:r>
            <w:r w:rsidRPr="00DD3AF5">
              <w:rPr>
                <w:rFonts w:eastAsia="SimSun"/>
                <w:i/>
                <w:noProof/>
                <w:sz w:val="20"/>
                <w:lang w:val="en-US" w:eastAsia="en-US"/>
              </w:rPr>
              <w:t>BWP-DownlinkCommon</w:t>
            </w:r>
            <w:r w:rsidRPr="00DD3AF5">
              <w:rPr>
                <w:rFonts w:eastAsia="SimSun"/>
                <w:sz w:val="20"/>
                <w:lang w:val="en-US" w:eastAsia="en-US"/>
              </w:rPr>
              <w:t xml:space="preserve"> or </w:t>
            </w:r>
            <w:r w:rsidRPr="00DD3AF5">
              <w:rPr>
                <w:rFonts w:eastAsia="SimSun"/>
                <w:i/>
                <w:noProof/>
                <w:sz w:val="20"/>
                <w:lang w:val="en-US" w:eastAsia="en-US"/>
              </w:rPr>
              <w:t>BWP-DownlinkDedicated</w:t>
            </w:r>
            <w:r w:rsidRPr="00DD3AF5">
              <w:rPr>
                <w:rFonts w:eastAsia="SimSun"/>
                <w:noProof/>
                <w:sz w:val="20"/>
                <w:lang w:val="en-US" w:eastAsia="en-US"/>
              </w:rPr>
              <w:t xml:space="preserve"> for the DL BWP, or</w:t>
            </w:r>
            <w:r w:rsidRPr="00DD3AF5">
              <w:rPr>
                <w:rFonts w:eastAsia="SimSun"/>
                <w:sz w:val="20"/>
                <w:lang w:val="en-US" w:eastAsia="en-US"/>
              </w:rPr>
              <w:t xml:space="preserve"> </w:t>
            </w:r>
            <w:r w:rsidRPr="00DD3AF5">
              <w:rPr>
                <w:rFonts w:eastAsia="SimSun"/>
                <w:i/>
                <w:noProof/>
                <w:sz w:val="20"/>
                <w:lang w:val="en-US" w:eastAsia="en-US"/>
              </w:rPr>
              <w:t>BWP-UplinkCommon</w:t>
            </w:r>
            <w:r w:rsidRPr="00DD3AF5">
              <w:rPr>
                <w:rFonts w:eastAsia="SimSun"/>
                <w:sz w:val="20"/>
                <w:lang w:val="en-US" w:eastAsia="en-US"/>
              </w:rPr>
              <w:t xml:space="preserve"> or </w:t>
            </w:r>
            <w:r w:rsidRPr="00DD3AF5">
              <w:rPr>
                <w:rFonts w:eastAsia="SimSun"/>
                <w:i/>
                <w:noProof/>
                <w:sz w:val="20"/>
                <w:lang w:val="en-US" w:eastAsia="en-US"/>
              </w:rPr>
              <w:t>BWP-UplinkDedicated</w:t>
            </w:r>
            <w:r w:rsidRPr="00DD3AF5">
              <w:rPr>
                <w:rFonts w:eastAsia="SimSun"/>
                <w:noProof/>
                <w:sz w:val="20"/>
                <w:lang w:val="en-US" w:eastAsia="en-US"/>
              </w:rPr>
              <w:t xml:space="preserve"> for the UL BWP</w:t>
            </w:r>
            <w:r w:rsidRPr="00DD3AF5">
              <w:rPr>
                <w:rFonts w:eastAsia="SimSun"/>
                <w:color w:val="000000"/>
                <w:sz w:val="20"/>
                <w:lang w:eastAsia="en-US"/>
              </w:rPr>
              <w:t>.</w:t>
            </w:r>
            <w:r w:rsidRPr="00DD3AF5">
              <w:rPr>
                <w:rFonts w:eastAsia="SimSun"/>
                <w:color w:val="000000"/>
                <w:sz w:val="20"/>
                <w:lang w:val="en-US" w:eastAsia="en-US"/>
              </w:rPr>
              <w:t xml:space="preserve"> </w:t>
            </w:r>
            <w:del w:id="34" w:author="Sharp" w:date="2020-10-09T11:59:00Z">
              <w:r w:rsidRPr="00DD3AF5" w:rsidDel="00BC2DA5">
                <w:rPr>
                  <w:rFonts w:eastAsia="SimSun"/>
                  <w:color w:val="000000"/>
                  <w:sz w:val="20"/>
                  <w:lang w:val="en-US" w:eastAsia="en-US"/>
                </w:rPr>
                <w:delText xml:space="preserve"> </w:delText>
              </w:r>
            </w:del>
            <w:r w:rsidRPr="00DD3AF5">
              <w:rPr>
                <w:rFonts w:eastAsia="SimSun"/>
                <w:color w:val="000000"/>
                <w:sz w:val="20"/>
                <w:lang w:val="en-US" w:eastAsia="en-US"/>
              </w:rPr>
              <w:t xml:space="preserve">Within the BWP </w:t>
            </w:r>
            <w:proofErr w:type="spellStart"/>
            <w:r w:rsidRPr="00DD3AF5">
              <w:rPr>
                <w:rFonts w:eastAsia="SimSun"/>
                <w:color w:val="000000"/>
                <w:sz w:val="20"/>
                <w:lang w:val="en-US" w:eastAsia="en-US"/>
              </w:rPr>
              <w:t>i</w:t>
            </w:r>
            <w:proofErr w:type="spellEnd"/>
            <w:r w:rsidRPr="00DD3AF5">
              <w:rPr>
                <w:rFonts w:eastAsia="SimSun"/>
                <w:color w:val="000000"/>
                <w:sz w:val="20"/>
                <w:lang w:val="en-US" w:eastAsia="en-US"/>
              </w:rPr>
              <w:t>, RB sets</w:t>
            </w:r>
            <w:r w:rsidRPr="00DD3AF5">
              <w:rPr>
                <w:rFonts w:eastAsia="SimSun"/>
                <w:color w:val="000000"/>
                <w:sz w:val="20"/>
                <w:lang w:eastAsia="en-US"/>
              </w:rPr>
              <w:t xml:space="preserve"> </w:t>
            </w:r>
            <w:r w:rsidRPr="00DD3AF5">
              <w:rPr>
                <w:rFonts w:eastAsia="SimSun"/>
                <w:color w:val="000000"/>
                <w:sz w:val="20"/>
                <w:lang w:val="en-US" w:eastAsia="en-US"/>
              </w:rPr>
              <w:t xml:space="preserve">are numbered in increasing order from 0 to </w:t>
            </w:r>
            <m:oMath>
              <m:sSubSup>
                <m:sSubSupPr>
                  <m:ctrlPr>
                    <w:rPr>
                      <w:rFonts w:ascii="Cambria Math" w:eastAsia="SimSun" w:hAnsi="Cambria Math"/>
                      <w:i/>
                      <w:color w:val="000000"/>
                      <w:sz w:val="20"/>
                      <w:lang w:eastAsia="en-US"/>
                    </w:rPr>
                  </m:ctrlPr>
                </m:sSubSupPr>
                <m:e>
                  <m:r>
                    <w:rPr>
                      <w:rFonts w:ascii="Cambria Math" w:eastAsia="SimSun" w:hAnsi="Cambria Math"/>
                      <w:color w:val="000000"/>
                      <w:sz w:val="20"/>
                      <w:lang w:eastAsia="en-US"/>
                    </w:rPr>
                    <m:t>N</m:t>
                  </m:r>
                </m:e>
                <m:sub>
                  <m:r>
                    <m:rPr>
                      <m:sty m:val="p"/>
                    </m:rPr>
                    <w:rPr>
                      <w:rFonts w:ascii="Cambria Math" w:eastAsia="SimSun" w:hAnsi="Cambria Math"/>
                      <w:color w:val="000000"/>
                      <w:sz w:val="20"/>
                      <w:lang w:eastAsia="en-US"/>
                    </w:rPr>
                    <m:t>RB</m:t>
                  </m:r>
                  <m:r>
                    <m:rPr>
                      <m:nor/>
                    </m:rPr>
                    <w:rPr>
                      <w:rFonts w:ascii="Cambria Math" w:eastAsia="Malgun Gothic" w:hAnsi="Cambria Math"/>
                      <w:kern w:val="2"/>
                      <w:sz w:val="20"/>
                      <w:lang w:val="en-US" w:eastAsia="ko-KR"/>
                    </w:rPr>
                    <m:t>-</m:t>
                  </m:r>
                  <m:r>
                    <m:rPr>
                      <m:sty m:val="p"/>
                    </m:rPr>
                    <w:rPr>
                      <w:rFonts w:ascii="Cambria Math" w:eastAsia="SimSun" w:hAnsi="Cambria Math"/>
                      <w:color w:val="000000"/>
                      <w:sz w:val="20"/>
                      <w:lang w:eastAsia="en-US"/>
                    </w:rPr>
                    <m:t>set,</m:t>
                  </m:r>
                  <m:r>
                    <w:rPr>
                      <w:rFonts w:ascii="Cambria Math" w:eastAsia="SimSun" w:hAnsi="Cambria Math"/>
                      <w:color w:val="000000"/>
                      <w:sz w:val="20"/>
                      <w:lang w:eastAsia="en-US"/>
                    </w:rPr>
                    <m:t>x</m:t>
                  </m:r>
                </m:sub>
                <m:sup>
                  <m:r>
                    <m:rPr>
                      <m:nor/>
                    </m:rPr>
                    <w:rPr>
                      <w:rFonts w:ascii="Cambria Math" w:eastAsia="SimSun" w:hAnsi="Cambria Math"/>
                      <w:color w:val="000000"/>
                      <w:sz w:val="20"/>
                      <w:lang w:eastAsia="en-US"/>
                    </w:rPr>
                    <m:t>BWP</m:t>
                  </m:r>
                </m:sup>
              </m:sSubSup>
              <m:r>
                <w:rPr>
                  <w:rFonts w:ascii="Cambria Math" w:eastAsia="SimSun" w:hAnsi="Cambria Math"/>
                  <w:color w:val="000000"/>
                  <w:sz w:val="20"/>
                  <w:lang w:eastAsia="en-US"/>
                </w:rPr>
                <m:t>-1</m:t>
              </m:r>
              <m:r>
                <m:rPr>
                  <m:sty m:val="p"/>
                </m:rPr>
                <w:rPr>
                  <w:rFonts w:ascii="Cambria Math" w:eastAsia="Malgun Gothic" w:hAnsi="Cambria Math" w:hint="eastAsia"/>
                  <w:color w:val="000000"/>
                  <w:sz w:val="20"/>
                  <w:lang w:val="en-US" w:eastAsia="ko-KR"/>
                </w:rPr>
                <m:t xml:space="preserve"> </m:t>
              </m:r>
            </m:oMath>
            <w:r w:rsidRPr="00DD3AF5">
              <w:rPr>
                <w:rFonts w:eastAsia="SimSun" w:hint="eastAsia"/>
                <w:color w:val="000000"/>
                <w:sz w:val="20"/>
                <w:lang w:val="en-US" w:eastAsia="ko-KR"/>
              </w:rPr>
              <w:t xml:space="preserve"> where </w:t>
            </w:r>
            <m:oMath>
              <m:sSubSup>
                <m:sSubSupPr>
                  <m:ctrlPr>
                    <w:rPr>
                      <w:rFonts w:ascii="Cambria Math" w:eastAsia="SimSun" w:hAnsi="Cambria Math"/>
                      <w:i/>
                      <w:color w:val="000000"/>
                      <w:sz w:val="20"/>
                      <w:lang w:eastAsia="en-US"/>
                    </w:rPr>
                  </m:ctrlPr>
                </m:sSubSupPr>
                <m:e>
                  <m:r>
                    <w:rPr>
                      <w:rFonts w:ascii="Cambria Math" w:eastAsia="SimSun" w:hAnsi="Cambria Math"/>
                      <w:color w:val="000000"/>
                      <w:sz w:val="20"/>
                      <w:lang w:eastAsia="en-US"/>
                    </w:rPr>
                    <m:t>N</m:t>
                  </m:r>
                </m:e>
                <m:sub>
                  <m:r>
                    <m:rPr>
                      <m:sty m:val="p"/>
                    </m:rPr>
                    <w:rPr>
                      <w:rFonts w:ascii="Cambria Math" w:eastAsia="SimSun" w:hAnsi="Cambria Math"/>
                      <w:color w:val="000000"/>
                      <w:sz w:val="20"/>
                      <w:lang w:eastAsia="en-US"/>
                    </w:rPr>
                    <m:t>RB</m:t>
                  </m:r>
                  <m:r>
                    <m:rPr>
                      <m:nor/>
                    </m:rPr>
                    <w:rPr>
                      <w:rFonts w:ascii="Cambria Math" w:eastAsia="Malgun Gothic" w:hAnsi="Cambria Math"/>
                      <w:kern w:val="2"/>
                      <w:sz w:val="20"/>
                      <w:lang w:val="en-US" w:eastAsia="ko-KR"/>
                    </w:rPr>
                    <m:t>-</m:t>
                  </m:r>
                  <m:r>
                    <m:rPr>
                      <m:sty m:val="p"/>
                    </m:rPr>
                    <w:rPr>
                      <w:rFonts w:ascii="Cambria Math" w:eastAsia="SimSun" w:hAnsi="Cambria Math"/>
                      <w:color w:val="000000"/>
                      <w:sz w:val="20"/>
                      <w:lang w:eastAsia="en-US"/>
                    </w:rPr>
                    <m:t>set,</m:t>
                  </m:r>
                  <m:r>
                    <w:rPr>
                      <w:rFonts w:ascii="Cambria Math" w:eastAsia="SimSun" w:hAnsi="Cambria Math"/>
                      <w:color w:val="000000"/>
                      <w:sz w:val="20"/>
                      <w:lang w:eastAsia="en-US"/>
                    </w:rPr>
                    <m:t>x</m:t>
                  </m:r>
                </m:sub>
                <m:sup>
                  <m:r>
                    <m:rPr>
                      <m:nor/>
                    </m:rPr>
                    <w:rPr>
                      <w:rFonts w:ascii="Cambria Math" w:eastAsia="SimSun" w:hAnsi="Cambria Math"/>
                      <w:color w:val="000000"/>
                      <w:sz w:val="20"/>
                      <w:lang w:eastAsia="en-US"/>
                    </w:rPr>
                    <m:t>BWP</m:t>
                  </m:r>
                </m:sup>
              </m:sSubSup>
              <m:r>
                <m:rPr>
                  <m:sty m:val="p"/>
                </m:rPr>
                <w:rPr>
                  <w:rFonts w:ascii="Cambria Math" w:eastAsia="Malgun Gothic" w:hAnsi="Cambria Math" w:hint="eastAsia"/>
                  <w:color w:val="000000"/>
                  <w:sz w:val="20"/>
                  <w:lang w:eastAsia="ko-KR"/>
                </w:rPr>
                <m:t xml:space="preserve"> </m:t>
              </m:r>
            </m:oMath>
            <w:r w:rsidRPr="00DD3AF5">
              <w:rPr>
                <w:rFonts w:eastAsia="SimSun" w:hint="eastAsia"/>
                <w:color w:val="000000"/>
                <w:sz w:val="20"/>
                <w:lang w:eastAsia="ko-KR"/>
              </w:rPr>
              <w:t xml:space="preserve"> </w:t>
            </w:r>
            <w:r w:rsidRPr="00DD3AF5">
              <w:rPr>
                <w:rFonts w:eastAsia="SimSun"/>
                <w:color w:val="000000"/>
                <w:sz w:val="20"/>
                <w:lang w:eastAsia="ko-KR"/>
              </w:rPr>
              <w:t xml:space="preserve">is the number of RB </w:t>
            </w:r>
            <w:r w:rsidRPr="00DD3AF5">
              <w:rPr>
                <w:rFonts w:eastAsia="SimSun"/>
                <w:color w:val="000000"/>
                <w:sz w:val="20"/>
                <w:lang w:eastAsia="ko-KR"/>
              </w:rPr>
              <w:lastRenderedPageBreak/>
              <w:t xml:space="preserve">sets contained in the BWP </w:t>
            </w:r>
            <w:proofErr w:type="spellStart"/>
            <w:r w:rsidRPr="00DD3AF5">
              <w:rPr>
                <w:rFonts w:eastAsia="SimSun"/>
                <w:color w:val="000000"/>
                <w:sz w:val="20"/>
                <w:lang w:eastAsia="ko-KR"/>
              </w:rPr>
              <w:t>i</w:t>
            </w:r>
            <w:proofErr w:type="spellEnd"/>
            <w:r w:rsidRPr="00DD3AF5">
              <w:rPr>
                <w:rFonts w:eastAsia="SimSun"/>
                <w:color w:val="000000"/>
                <w:sz w:val="20"/>
                <w:lang w:eastAsia="ko-KR"/>
              </w:rPr>
              <w:t xml:space="preserve"> and RB set 0 within the BWP </w:t>
            </w:r>
            <w:proofErr w:type="spellStart"/>
            <w:r w:rsidRPr="00DD3AF5">
              <w:rPr>
                <w:rFonts w:eastAsia="SimSun"/>
                <w:color w:val="000000"/>
                <w:sz w:val="20"/>
                <w:lang w:eastAsia="ko-KR"/>
              </w:rPr>
              <w:t>i</w:t>
            </w:r>
            <w:proofErr w:type="spellEnd"/>
            <w:r w:rsidRPr="00DD3AF5">
              <w:rPr>
                <w:rFonts w:eastAsia="SimSun"/>
                <w:color w:val="000000"/>
                <w:sz w:val="20"/>
                <w:lang w:eastAsia="ko-KR"/>
              </w:rPr>
              <w:t xml:space="preserve"> corresponds to RB set</w:t>
            </w:r>
            <w:r w:rsidRPr="00DD3AF5">
              <w:rPr>
                <w:rFonts w:eastAsia="SimSun"/>
                <w:color w:val="000000"/>
                <w:sz w:val="20"/>
                <w:lang w:val="en-US" w:eastAsia="en-US"/>
              </w:rPr>
              <w:t xml:space="preserve"> </w:t>
            </w:r>
            <m:oMath>
              <m:r>
                <w:rPr>
                  <w:rFonts w:ascii="Cambria Math" w:eastAsia="SimSun" w:hAnsi="Cambria Math"/>
                  <w:color w:val="000000"/>
                  <w:sz w:val="20"/>
                  <w:lang w:eastAsia="en-US"/>
                </w:rPr>
                <m:t>s</m:t>
              </m:r>
              <m:r>
                <m:rPr>
                  <m:sty m:val="p"/>
                </m:rPr>
                <w:rPr>
                  <w:rFonts w:ascii="Cambria Math" w:eastAsia="SimSun" w:hAnsi="Cambria Math"/>
                  <w:color w:val="000000"/>
                  <w:sz w:val="20"/>
                  <w:lang w:eastAsia="en-US"/>
                </w:rPr>
                <m:t>0</m:t>
              </m:r>
            </m:oMath>
            <w:r w:rsidRPr="00DD3AF5">
              <w:rPr>
                <w:rFonts w:eastAsia="SimSun"/>
                <w:color w:val="000000"/>
                <w:sz w:val="20"/>
                <w:lang w:eastAsia="en-US"/>
              </w:rPr>
              <w:t xml:space="preserve"> in the carrier and RB set </w:t>
            </w:r>
            <m:oMath>
              <m:sSubSup>
                <m:sSubSupPr>
                  <m:ctrlPr>
                    <w:rPr>
                      <w:rFonts w:ascii="Cambria Math" w:eastAsia="SimSun" w:hAnsi="Cambria Math"/>
                      <w:i/>
                      <w:color w:val="000000"/>
                      <w:sz w:val="20"/>
                      <w:lang w:eastAsia="en-US"/>
                    </w:rPr>
                  </m:ctrlPr>
                </m:sSubSupPr>
                <m:e>
                  <m:r>
                    <w:rPr>
                      <w:rFonts w:ascii="Cambria Math" w:eastAsia="SimSun" w:hAnsi="Cambria Math"/>
                      <w:color w:val="000000"/>
                      <w:sz w:val="20"/>
                      <w:lang w:eastAsia="en-US"/>
                    </w:rPr>
                    <m:t>N</m:t>
                  </m:r>
                </m:e>
                <m:sub>
                  <m:r>
                    <m:rPr>
                      <m:sty m:val="p"/>
                    </m:rPr>
                    <w:rPr>
                      <w:rFonts w:ascii="Cambria Math" w:eastAsia="SimSun" w:hAnsi="Cambria Math"/>
                      <w:color w:val="000000"/>
                      <w:sz w:val="20"/>
                      <w:lang w:eastAsia="en-US"/>
                    </w:rPr>
                    <m:t>RB</m:t>
                  </m:r>
                  <m:r>
                    <m:rPr>
                      <m:nor/>
                    </m:rPr>
                    <w:rPr>
                      <w:rFonts w:ascii="Cambria Math" w:eastAsia="Malgun Gothic" w:hAnsi="Cambria Math"/>
                      <w:kern w:val="2"/>
                      <w:sz w:val="20"/>
                      <w:lang w:val="en-US" w:eastAsia="ko-KR"/>
                    </w:rPr>
                    <m:t>-</m:t>
                  </m:r>
                  <m:r>
                    <m:rPr>
                      <m:sty m:val="p"/>
                    </m:rPr>
                    <w:rPr>
                      <w:rFonts w:ascii="Cambria Math" w:eastAsia="SimSun" w:hAnsi="Cambria Math"/>
                      <w:color w:val="000000"/>
                      <w:sz w:val="20"/>
                      <w:lang w:eastAsia="en-US"/>
                    </w:rPr>
                    <m:t>set,</m:t>
                  </m:r>
                  <m:r>
                    <w:rPr>
                      <w:rFonts w:ascii="Cambria Math" w:eastAsia="SimSun" w:hAnsi="Cambria Math"/>
                      <w:color w:val="000000"/>
                      <w:sz w:val="20"/>
                      <w:lang w:eastAsia="en-US"/>
                    </w:rPr>
                    <m:t>x</m:t>
                  </m:r>
                </m:sub>
                <m:sup>
                  <m:r>
                    <m:rPr>
                      <m:nor/>
                    </m:rPr>
                    <w:rPr>
                      <w:rFonts w:ascii="Cambria Math" w:eastAsia="SimSun" w:hAnsi="Cambria Math"/>
                      <w:color w:val="000000"/>
                      <w:sz w:val="20"/>
                      <w:lang w:eastAsia="en-US"/>
                    </w:rPr>
                    <m:t>BWP</m:t>
                  </m:r>
                </m:sup>
              </m:sSubSup>
              <m:r>
                <m:rPr>
                  <m:sty m:val="p"/>
                </m:rPr>
                <w:rPr>
                  <w:rFonts w:ascii="Cambria Math" w:eastAsia="SimSun" w:hAnsi="Cambria Math"/>
                  <w:color w:val="000000"/>
                  <w:sz w:val="20"/>
                  <w:lang w:eastAsia="en-US"/>
                </w:rPr>
                <m:t>-1</m:t>
              </m:r>
            </m:oMath>
            <w:r w:rsidRPr="00DD3AF5">
              <w:rPr>
                <w:rFonts w:eastAsia="SimSun" w:hint="eastAsia"/>
                <w:color w:val="000000"/>
                <w:sz w:val="20"/>
                <w:lang w:eastAsia="ko-KR"/>
              </w:rPr>
              <w:t xml:space="preserve"> </w:t>
            </w:r>
            <w:r w:rsidRPr="00DD3AF5">
              <w:rPr>
                <w:rFonts w:eastAsia="SimSun"/>
                <w:color w:val="000000"/>
                <w:sz w:val="20"/>
                <w:lang w:eastAsia="ko-KR"/>
              </w:rPr>
              <w:t xml:space="preserve">within the BWP </w:t>
            </w:r>
            <w:proofErr w:type="spellStart"/>
            <w:r w:rsidRPr="00DD3AF5">
              <w:rPr>
                <w:rFonts w:eastAsia="SimSun"/>
                <w:color w:val="000000"/>
                <w:sz w:val="20"/>
                <w:lang w:eastAsia="ko-KR"/>
              </w:rPr>
              <w:t>i</w:t>
            </w:r>
            <w:proofErr w:type="spellEnd"/>
            <w:r w:rsidRPr="00DD3AF5">
              <w:rPr>
                <w:rFonts w:eastAsia="SimSun"/>
                <w:color w:val="000000"/>
                <w:sz w:val="20"/>
                <w:lang w:eastAsia="ko-KR"/>
              </w:rPr>
              <w:t xml:space="preserve"> corresponds </w:t>
            </w:r>
            <w:r w:rsidRPr="00DD3AF5">
              <w:rPr>
                <w:rFonts w:eastAsia="SimSun"/>
                <w:color w:val="000000"/>
                <w:sz w:val="20"/>
                <w:lang w:eastAsia="en-US"/>
              </w:rPr>
              <w:t xml:space="preserve">to RB set </w:t>
            </w:r>
            <m:oMath>
              <m:r>
                <w:rPr>
                  <w:rFonts w:ascii="Cambria Math" w:eastAsia="SimSun" w:hAnsi="Cambria Math"/>
                  <w:color w:val="000000"/>
                  <w:sz w:val="20"/>
                  <w:lang w:eastAsia="en-US"/>
                </w:rPr>
                <m:t>s</m:t>
              </m:r>
              <m:r>
                <m:rPr>
                  <m:sty m:val="p"/>
                </m:rPr>
                <w:rPr>
                  <w:rFonts w:ascii="Cambria Math" w:eastAsia="SimSun" w:hAnsi="Cambria Math"/>
                  <w:color w:val="000000"/>
                  <w:sz w:val="20"/>
                  <w:lang w:eastAsia="en-US"/>
                </w:rPr>
                <m:t>1</m:t>
              </m:r>
            </m:oMath>
            <w:r w:rsidRPr="00DD3AF5">
              <w:rPr>
                <w:rFonts w:eastAsia="SimSun" w:hint="eastAsia"/>
                <w:color w:val="000000"/>
                <w:sz w:val="20"/>
                <w:lang w:eastAsia="ko-KR"/>
              </w:rPr>
              <w:t xml:space="preserve"> in the carrier</w:t>
            </w:r>
            <w:r w:rsidRPr="00DD3AF5">
              <w:rPr>
                <w:rFonts w:eastAsia="SimSun"/>
                <w:color w:val="000000"/>
                <w:sz w:val="20"/>
                <w:lang w:val="en-US" w:eastAsia="en-US"/>
              </w:rPr>
              <w:t>.</w:t>
            </w:r>
          </w:p>
          <w:p w14:paraId="50CB3AF1" w14:textId="48101351" w:rsidR="00DD3AF5" w:rsidRPr="00DD3AF5" w:rsidRDefault="00DD3AF5" w:rsidP="00DD3AF5">
            <w:pPr>
              <w:snapToGrid/>
              <w:spacing w:after="180" w:afterAutospacing="0"/>
              <w:jc w:val="left"/>
              <w:rPr>
                <w:rFonts w:eastAsia="SimSun"/>
                <w:sz w:val="20"/>
                <w:lang w:eastAsia="en-US"/>
              </w:rPr>
            </w:pPr>
            <w:r w:rsidRPr="00DD3AF5">
              <w:rPr>
                <w:rFonts w:eastAsia="Malgun Gothic" w:hint="eastAsia"/>
                <w:sz w:val="20"/>
                <w:lang w:val="en-US" w:eastAsia="ko-KR"/>
              </w:rPr>
              <w:t xml:space="preserve">When a UE is </w:t>
            </w:r>
            <w:r w:rsidRPr="00DD3AF5">
              <w:rPr>
                <w:rFonts w:eastAsia="Malgun Gothic"/>
                <w:sz w:val="20"/>
                <w:lang w:val="en-US" w:eastAsia="ko-KR"/>
              </w:rPr>
              <w:t>provided</w:t>
            </w:r>
            <w:r w:rsidRPr="00DD3AF5">
              <w:rPr>
                <w:rFonts w:eastAsia="Malgun Gothic" w:hint="eastAsia"/>
                <w:sz w:val="20"/>
                <w:lang w:val="en-US" w:eastAsia="ko-KR"/>
              </w:rPr>
              <w:t xml:space="preserve"> with </w:t>
            </w:r>
            <w:r w:rsidRPr="00DD3AF5">
              <w:rPr>
                <w:rFonts w:eastAsia="Malgun Gothic"/>
                <w:i/>
                <w:sz w:val="20"/>
                <w:lang w:val="en-US" w:eastAsia="en-US"/>
              </w:rPr>
              <w:t>nrofCRBs-r16=</w:t>
            </w:r>
            <w:r w:rsidRPr="00DD3AF5">
              <w:rPr>
                <w:rFonts w:eastAsia="SimSun"/>
                <w:sz w:val="20"/>
                <w:lang w:val="en-US" w:eastAsia="en-US"/>
              </w:rPr>
              <w:t>0 for all intra-cell guard band(s) on a carrier</w:t>
            </w:r>
            <w:ins w:id="35" w:author="Sharp" w:date="2020-10-15T08:21:00Z">
              <w:r w:rsidR="00CF547D">
                <w:rPr>
                  <w:rFonts w:eastAsia="Malgun Gothic"/>
                  <w:sz w:val="20"/>
                  <w:lang w:val="en-US" w:eastAsia="en-US"/>
                </w:rPr>
                <w:t xml:space="preserve"> with SCS configuration </w:t>
              </w:r>
              <m:oMath>
                <m:r>
                  <w:rPr>
                    <w:rFonts w:ascii="Cambria Math" w:eastAsia="SimSun" w:hAnsi="Cambria Math"/>
                    <w:sz w:val="20"/>
                    <w:lang w:val="en-US" w:eastAsia="en-US"/>
                  </w:rPr>
                  <m:t>μ</m:t>
                </m:r>
              </m:oMath>
            </w:ins>
            <w:r w:rsidRPr="00DD3AF5">
              <w:rPr>
                <w:rFonts w:eastAsia="SimSun"/>
                <w:sz w:val="20"/>
              </w:rPr>
              <w:t>, the UE is indicated that no intra-cell guard-bands are configured for the carrier and</w:t>
            </w:r>
            <w:r w:rsidRPr="00DD3AF5">
              <w:rPr>
                <w:rFonts w:eastAsia="Malgun Gothic"/>
                <w:color w:val="000000"/>
                <w:sz w:val="20"/>
                <w:lang w:eastAsia="en-US"/>
              </w:rPr>
              <w:t xml:space="preserve"> </w:t>
            </w:r>
            <w:r w:rsidRPr="00DD3AF5">
              <w:rPr>
                <w:rFonts w:eastAsia="SimSun"/>
                <w:color w:val="000000"/>
                <w:sz w:val="20"/>
                <w:lang w:eastAsia="en-US"/>
              </w:rPr>
              <w:t xml:space="preserve">expects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m:rPr>
                      <m:sty m:val="p"/>
                    </m:rPr>
                    <w:rPr>
                      <w:rFonts w:ascii="Cambria Math" w:eastAsia="SimSun" w:hAnsi="Cambria Math"/>
                      <w:color w:val="000000"/>
                      <w:sz w:val="20"/>
                      <w:lang w:eastAsia="en-US"/>
                    </w:rPr>
                    <m:t>RB-set</m:t>
                  </m:r>
                  <m:r>
                    <w:rPr>
                      <w:rFonts w:ascii="Cambria Math" w:eastAsia="SimSun" w:hAnsi="Cambria Math"/>
                      <w:color w:val="000000"/>
                      <w:sz w:val="20"/>
                      <w:lang w:eastAsia="en-US"/>
                    </w:rPr>
                    <m:t>,x</m:t>
                  </m:r>
                </m:sub>
              </m:sSub>
              <m:r>
                <w:rPr>
                  <w:rFonts w:ascii="Cambria Math" w:eastAsia="SimSun" w:hAnsi="Cambria Math"/>
                  <w:color w:val="000000"/>
                  <w:sz w:val="20"/>
                  <w:lang w:eastAsia="en-US"/>
                </w:rPr>
                <m:t>&gt;1</m:t>
              </m:r>
            </m:oMath>
            <w:r w:rsidRPr="00DD3AF5">
              <w:rPr>
                <w:rFonts w:eastAsia="Malgun Gothic"/>
                <w:color w:val="000000"/>
                <w:sz w:val="20"/>
                <w:lang w:val="en-US" w:eastAsia="ko-KR"/>
              </w:rPr>
              <w:t xml:space="preserve">. </w:t>
            </w:r>
            <w:r w:rsidRPr="00DD3AF5">
              <w:rPr>
                <w:rFonts w:eastAsia="Malgun Gothic"/>
                <w:color w:val="000000"/>
                <w:sz w:val="20"/>
                <w:lang w:val="en-US" w:eastAsia="en-US"/>
              </w:rPr>
              <w:t>For</w:t>
            </w:r>
            <w:ins w:id="36" w:author="Sharp" w:date="2020-10-09T12:07:00Z">
              <w:r w:rsidR="000D6E0D">
                <w:rPr>
                  <w:rFonts w:eastAsia="Malgun Gothic"/>
                  <w:sz w:val="20"/>
                  <w:lang w:val="en-US" w:eastAsia="en-US"/>
                </w:rPr>
                <w:t xml:space="preserve"> SCS configuration</w:t>
              </w:r>
            </w:ins>
            <w:r w:rsidRPr="00DD3AF5">
              <w:rPr>
                <w:rFonts w:eastAsia="Malgun Gothic"/>
                <w:color w:val="000000"/>
                <w:sz w:val="20"/>
                <w:lang w:val="en-US" w:eastAsia="en-US"/>
              </w:rPr>
              <w:t xml:space="preserve"> </w:t>
            </w:r>
            <m:oMath>
              <m:r>
                <w:rPr>
                  <w:rFonts w:ascii="Cambria Math" w:eastAsia="ＭＳ 明朝" w:hAnsi="Cambria Math"/>
                  <w:kern w:val="2"/>
                  <w:sz w:val="20"/>
                  <w:lang w:eastAsia="en-US"/>
                </w:rPr>
                <m:t>μ=0</m:t>
              </m:r>
            </m:oMath>
            <w:r w:rsidRPr="00DD3AF5">
              <w:rPr>
                <w:rFonts w:eastAsia="Malgun Gothic"/>
                <w:color w:val="000000"/>
                <w:sz w:val="20"/>
                <w:lang w:val="en-US" w:eastAsia="en-US"/>
              </w:rPr>
              <w:t>, the UE expects the number of RBs within a RB set is between 100 and 110. For</w:t>
            </w:r>
            <w:ins w:id="37" w:author="Sharp" w:date="2020-10-09T12:07:00Z">
              <w:r w:rsidR="000D6E0D">
                <w:rPr>
                  <w:rFonts w:eastAsia="Malgun Gothic"/>
                  <w:color w:val="000000"/>
                  <w:sz w:val="20"/>
                  <w:lang w:val="en-US" w:eastAsia="en-US"/>
                </w:rPr>
                <w:t xml:space="preserve"> </w:t>
              </w:r>
              <w:r w:rsidR="000D6E0D">
                <w:rPr>
                  <w:rFonts w:eastAsia="Malgun Gothic"/>
                  <w:sz w:val="20"/>
                  <w:lang w:val="en-US" w:eastAsia="en-US"/>
                </w:rPr>
                <w:t>SCS configuration</w:t>
              </w:r>
            </w:ins>
            <w:r w:rsidRPr="00DD3AF5">
              <w:rPr>
                <w:rFonts w:eastAsia="Malgun Gothic"/>
                <w:color w:val="000000"/>
                <w:sz w:val="20"/>
                <w:lang w:val="en-US" w:eastAsia="en-US"/>
              </w:rPr>
              <w:t xml:space="preserve"> </w:t>
            </w:r>
            <m:oMath>
              <m:r>
                <w:rPr>
                  <w:rFonts w:ascii="Cambria Math" w:eastAsia="ＭＳ 明朝" w:hAnsi="Cambria Math"/>
                  <w:kern w:val="2"/>
                  <w:sz w:val="20"/>
                  <w:lang w:eastAsia="en-US"/>
                </w:rPr>
                <m:t>μ=1</m:t>
              </m:r>
            </m:oMath>
            <w:r w:rsidRPr="00DD3AF5">
              <w:rPr>
                <w:rFonts w:eastAsia="Malgun Gothic"/>
                <w:color w:val="000000"/>
                <w:sz w:val="20"/>
                <w:lang w:val="en-US" w:eastAsia="en-US"/>
              </w:rPr>
              <w:t>, the UE expects the number of RBs within a RB set is between 50 and 55 except for at most one RB set which may contain 56 RBs.</w:t>
            </w:r>
          </w:p>
          <w:p w14:paraId="56D0F78A" w14:textId="1FB65E37" w:rsidR="005D4609" w:rsidRPr="00231834" w:rsidRDefault="005D4609" w:rsidP="00866E77">
            <w:pPr>
              <w:rPr>
                <w:sz w:val="20"/>
              </w:rPr>
            </w:pPr>
            <w:r w:rsidRPr="00231834">
              <w:rPr>
                <w:sz w:val="20"/>
                <w:lang w:val="x-none"/>
              </w:rPr>
              <w:t>-------- Unchanged contents are omitted</w:t>
            </w:r>
          </w:p>
          <w:p w14:paraId="29B53F3A" w14:textId="77777777" w:rsidR="005D4609" w:rsidRPr="004A48CB" w:rsidRDefault="005D4609" w:rsidP="00BC062F">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5FD45510" w14:textId="77777777" w:rsidR="005D4609" w:rsidRPr="003334E1" w:rsidRDefault="005D4609" w:rsidP="00754239">
      <w:pPr>
        <w:rPr>
          <w:rFonts w:eastAsiaTheme="minorEastAsia"/>
          <w:szCs w:val="24"/>
          <w:lang w:val="en-US"/>
        </w:rPr>
      </w:pP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7BEEA698" w:rsidR="00305CC6" w:rsidRDefault="00305CC6" w:rsidP="00305CC6">
      <w:pPr>
        <w:rPr>
          <w:lang w:val="en-US"/>
        </w:rPr>
      </w:pPr>
      <w:r w:rsidRPr="00E86817">
        <w:rPr>
          <w:lang w:val="en-US"/>
        </w:rPr>
        <w:t xml:space="preserve">In this contribution, we have the following </w:t>
      </w:r>
      <w:r w:rsidR="00621E94">
        <w:rPr>
          <w:rFonts w:hint="eastAsia"/>
          <w:lang w:val="en-US"/>
        </w:rPr>
        <w:t>p</w:t>
      </w:r>
      <w:r w:rsidR="00621E94">
        <w:rPr>
          <w:lang w:val="en-US"/>
        </w:rPr>
        <w:t>roposal</w:t>
      </w:r>
      <w:r w:rsidRPr="00E86817">
        <w:rPr>
          <w:lang w:val="en-US"/>
        </w:rPr>
        <w:t>:</w:t>
      </w:r>
    </w:p>
    <w:p w14:paraId="5FC31E67" w14:textId="76B388BA" w:rsidR="00983E29" w:rsidRPr="00983E29" w:rsidRDefault="00621E94" w:rsidP="00305CC6">
      <w:pPr>
        <w:rPr>
          <w:lang w:val="en-US"/>
        </w:rPr>
      </w:pPr>
      <w:r w:rsidRPr="00DD3AF5">
        <w:rPr>
          <w:rFonts w:eastAsiaTheme="minorEastAsia" w:hint="eastAsia"/>
          <w:b/>
          <w:szCs w:val="24"/>
          <w:lang w:val="en-US"/>
        </w:rPr>
        <w:t>P</w:t>
      </w:r>
      <w:r w:rsidRPr="00DD3AF5">
        <w:rPr>
          <w:rFonts w:eastAsiaTheme="minorEastAsia"/>
          <w:b/>
          <w:szCs w:val="24"/>
          <w:lang w:val="en-US"/>
        </w:rPr>
        <w:t>roposal: Adopt the following Text Proposal.</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6AB97E89" w:rsidR="00CC0CA8" w:rsidRDefault="00D479F5" w:rsidP="00F56E31">
      <w:pPr>
        <w:pStyle w:val="textintend2"/>
        <w:widowControl w:val="0"/>
        <w:numPr>
          <w:ilvl w:val="0"/>
          <w:numId w:val="11"/>
        </w:numPr>
        <w:snapToGrid w:val="0"/>
        <w:spacing w:after="0"/>
        <w:ind w:left="720" w:hanging="720"/>
        <w:rPr>
          <w:szCs w:val="24"/>
        </w:rPr>
      </w:pPr>
      <w:r>
        <w:rPr>
          <w:szCs w:val="24"/>
          <w:lang w:eastAsia="ja-JP"/>
        </w:rPr>
        <w:t>3GPP TS38.331V16.2.0, September 2020</w:t>
      </w:r>
    </w:p>
    <w:sectPr w:rsidR="00CC0CA8" w:rsidSect="008C6B64">
      <w:footerReference w:type="default" r:id="rId11"/>
      <w:pgSz w:w="12240" w:h="15840" w:code="1"/>
      <w:pgMar w:top="1411" w:right="1138" w:bottom="1138" w:left="1138" w:header="850" w:footer="0"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Sharp" w:date="2020-10-15T08:22:00Z" w:initials="S">
    <w:p w14:paraId="4B2A962C" w14:textId="393E4A62" w:rsidR="00CF547D" w:rsidRDefault="00CF547D">
      <w:pPr>
        <w:pStyle w:val="a9"/>
      </w:pPr>
      <w:r>
        <w:rPr>
          <w:rStyle w:val="a8"/>
        </w:rPr>
        <w:annotationRef/>
      </w:r>
      <w:r>
        <w:rPr>
          <w:rFonts w:hint="eastAsia"/>
        </w:rPr>
        <w:t>T</w:t>
      </w:r>
      <w:r>
        <w:t>o align with the other part of TS38.214, we propose to use “SCS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2A96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2A962C" w16cid:durableId="233285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3A6CF" w14:textId="77777777" w:rsidR="00806074" w:rsidRDefault="00806074">
      <w:r>
        <w:separator/>
      </w:r>
    </w:p>
  </w:endnote>
  <w:endnote w:type="continuationSeparator" w:id="0">
    <w:p w14:paraId="2229958F" w14:textId="77777777" w:rsidR="00806074" w:rsidRDefault="00806074">
      <w:r>
        <w:continuationSeparator/>
      </w:r>
    </w:p>
  </w:endnote>
  <w:endnote w:type="continuationNotice" w:id="1">
    <w:p w14:paraId="39FBAB28" w14:textId="77777777" w:rsidR="00806074" w:rsidRDefault="00806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98381" w14:textId="77777777" w:rsidR="00806074" w:rsidRDefault="00806074">
      <w:r>
        <w:separator/>
      </w:r>
    </w:p>
  </w:footnote>
  <w:footnote w:type="continuationSeparator" w:id="0">
    <w:p w14:paraId="0233B71D" w14:textId="77777777" w:rsidR="00806074" w:rsidRDefault="00806074">
      <w:r>
        <w:continuationSeparator/>
      </w:r>
    </w:p>
  </w:footnote>
  <w:footnote w:type="continuationNotice" w:id="1">
    <w:p w14:paraId="6783295E" w14:textId="77777777" w:rsidR="00806074" w:rsidRDefault="008060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4"/>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num>
  <w:num w:numId="6">
    <w:abstractNumId w:val="12"/>
  </w:num>
  <w:num w:numId="7">
    <w:abstractNumId w:val="10"/>
  </w:num>
  <w:num w:numId="8">
    <w:abstractNumId w:val="2"/>
  </w:num>
  <w:num w:numId="9">
    <w:abstractNumId w:val="16"/>
  </w:num>
  <w:num w:numId="10">
    <w:abstractNumId w:val="8"/>
  </w:num>
  <w:num w:numId="11">
    <w:abstractNumId w:val="9"/>
  </w:num>
  <w:num w:numId="12">
    <w:abstractNumId w:val="17"/>
  </w:num>
  <w:num w:numId="13">
    <w:abstractNumId w:val="4"/>
  </w:num>
  <w:num w:numId="14">
    <w:abstractNumId w:val="18"/>
  </w:num>
  <w:num w:numId="15">
    <w:abstractNumId w:val="7"/>
  </w:num>
  <w:num w:numId="16">
    <w:abstractNumId w:val="1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 w:numId="19">
    <w:abstractNumId w:val="6"/>
  </w:num>
  <w:num w:numId="2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rson w15:author="大内渉/研究員">
    <w15:presenceInfo w15:providerId="AD" w15:userId="S::S130541@win.sharp.co.jp::3405f631-23b6-4ceb-a345-be9769f34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43A9"/>
    <w:rsid w:val="00265BCB"/>
    <w:rsid w:val="00265E5E"/>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0423"/>
    <w:rsid w:val="00471317"/>
    <w:rsid w:val="00471BAC"/>
    <w:rsid w:val="004726AE"/>
    <w:rsid w:val="00472C34"/>
    <w:rsid w:val="0047321E"/>
    <w:rsid w:val="00473F26"/>
    <w:rsid w:val="0047429E"/>
    <w:rsid w:val="004745DC"/>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7109A"/>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4DF2"/>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171"/>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A23"/>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D45CE-5E5C-4766-B0EF-8AB52F7EA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824</Words>
  <Characters>4702</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cp:revision>
  <cp:lastPrinted>2019-03-18T06:48:00Z</cp:lastPrinted>
  <dcterms:created xsi:type="dcterms:W3CDTF">2020-10-13T10:42:00Z</dcterms:created>
  <dcterms:modified xsi:type="dcterms:W3CDTF">2020-10-16T07:48:00Z</dcterms:modified>
</cp:coreProperties>
</file>