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F7658" w14:textId="27266557" w:rsidR="005D191B" w:rsidRPr="00D71EBE" w:rsidRDefault="005D191B" w:rsidP="00F17830">
      <w:pPr>
        <w:tabs>
          <w:tab w:val="right" w:pos="9639"/>
        </w:tabs>
        <w:ind w:right="2"/>
        <w:rPr>
          <w:rFonts w:ascii="Arial" w:eastAsia="游明朝" w:hAnsi="Arial" w:cs="Arial"/>
          <w:b/>
          <w:bCs/>
          <w:sz w:val="28"/>
          <w:lang w:eastAsia="ja-JP"/>
        </w:rPr>
      </w:pPr>
      <w:r w:rsidRPr="0052548E">
        <w:rPr>
          <w:rFonts w:ascii="Arial" w:hAnsi="Arial" w:cs="Arial"/>
          <w:b/>
          <w:bCs/>
          <w:sz w:val="28"/>
        </w:rPr>
        <w:t xml:space="preserve">3GPP TSG RAN WG1 </w:t>
      </w:r>
      <w:r w:rsidR="0073150F">
        <w:rPr>
          <w:rFonts w:ascii="Arial" w:hAnsi="Arial" w:cs="Arial"/>
          <w:b/>
          <w:bCs/>
          <w:sz w:val="28"/>
        </w:rPr>
        <w:t>#</w:t>
      </w:r>
      <w:r w:rsidR="006813AB">
        <w:rPr>
          <w:rFonts w:ascii="Arial" w:hAnsi="Arial" w:cs="Arial"/>
          <w:b/>
          <w:bCs/>
          <w:sz w:val="28"/>
        </w:rPr>
        <w:t>10</w:t>
      </w:r>
      <w:r w:rsidR="00016284">
        <w:rPr>
          <w:rFonts w:ascii="Arial" w:hAnsi="Arial" w:cs="Arial"/>
          <w:b/>
          <w:bCs/>
          <w:sz w:val="28"/>
        </w:rPr>
        <w:t>3</w:t>
      </w:r>
      <w:r w:rsidR="006813AB">
        <w:rPr>
          <w:rFonts w:ascii="Arial" w:hAnsi="Arial" w:cs="Arial"/>
          <w:b/>
          <w:bCs/>
          <w:sz w:val="28"/>
        </w:rPr>
        <w:t>-e</w:t>
      </w:r>
      <w:r w:rsidR="00F17830">
        <w:rPr>
          <w:rFonts w:ascii="Arial" w:hAnsi="Arial" w:cs="Arial"/>
          <w:b/>
          <w:bCs/>
          <w:sz w:val="28"/>
        </w:rPr>
        <w:tab/>
      </w:r>
      <w:r w:rsidR="008E7A1F" w:rsidRPr="009C0109">
        <w:rPr>
          <w:rFonts w:ascii="Arial" w:hAnsi="Arial" w:cs="Arial"/>
          <w:b/>
          <w:bCs/>
          <w:sz w:val="28"/>
        </w:rPr>
        <w:t>R1-</w:t>
      </w:r>
      <w:r w:rsidR="00F0559D" w:rsidRPr="00F0559D">
        <w:rPr>
          <w:rFonts w:ascii="Arial" w:hAnsi="Arial" w:cs="Arial"/>
          <w:b/>
          <w:bCs/>
          <w:sz w:val="28"/>
        </w:rPr>
        <w:t>2008374</w:t>
      </w:r>
    </w:p>
    <w:p w14:paraId="021BFC58" w14:textId="7B4F871A" w:rsidR="005D191B" w:rsidRPr="009513AC" w:rsidRDefault="00357143"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00A716BD">
        <w:rPr>
          <w:rFonts w:ascii="Arial" w:eastAsia="ＭＳ 明朝" w:hAnsi="Arial" w:cs="Arial"/>
          <w:b/>
          <w:bCs/>
          <w:sz w:val="28"/>
          <w:lang w:eastAsia="ja-JP"/>
        </w:rPr>
        <w:t xml:space="preserve">, </w:t>
      </w:r>
      <w:r w:rsidR="00016284">
        <w:rPr>
          <w:rFonts w:ascii="Arial" w:eastAsia="ＭＳ 明朝" w:hAnsi="Arial" w:cs="Arial"/>
          <w:b/>
          <w:bCs/>
          <w:sz w:val="28"/>
          <w:lang w:eastAsia="ja-JP"/>
        </w:rPr>
        <w:t>October 26</w:t>
      </w:r>
      <w:r w:rsidR="00016284" w:rsidRPr="003B4031">
        <w:rPr>
          <w:rFonts w:ascii="Arial" w:eastAsia="ＭＳ 明朝" w:hAnsi="Arial" w:cs="Arial"/>
          <w:b/>
          <w:bCs/>
          <w:sz w:val="28"/>
          <w:vertAlign w:val="superscript"/>
          <w:lang w:eastAsia="ja-JP"/>
        </w:rPr>
        <w:t>th</w:t>
      </w:r>
      <w:r w:rsidR="00016284">
        <w:rPr>
          <w:rFonts w:ascii="Arial" w:eastAsia="ＭＳ 明朝" w:hAnsi="Arial" w:cs="Arial"/>
          <w:b/>
          <w:bCs/>
          <w:sz w:val="28"/>
          <w:lang w:eastAsia="ja-JP"/>
        </w:rPr>
        <w:t xml:space="preserve"> – November 13</w:t>
      </w:r>
      <w:r w:rsidR="00016284" w:rsidRPr="003B4031">
        <w:rPr>
          <w:rFonts w:ascii="Arial" w:eastAsia="ＭＳ 明朝" w:hAnsi="Arial" w:cs="Arial"/>
          <w:b/>
          <w:bCs/>
          <w:sz w:val="28"/>
          <w:vertAlign w:val="superscript"/>
          <w:lang w:eastAsia="ja-JP"/>
        </w:rPr>
        <w:t>th</w:t>
      </w:r>
      <w:r w:rsidR="00016284">
        <w:rPr>
          <w:rFonts w:ascii="Arial" w:eastAsia="ＭＳ 明朝" w:hAnsi="Arial" w:cs="Arial"/>
          <w:b/>
          <w:bCs/>
          <w:sz w:val="28"/>
          <w:lang w:eastAsia="ja-JP"/>
        </w:rPr>
        <w:t>,</w:t>
      </w:r>
      <w:r w:rsidR="002826AF">
        <w:rPr>
          <w:rFonts w:ascii="Arial" w:eastAsia="ＭＳ 明朝" w:hAnsi="Arial" w:cs="Arial"/>
          <w:b/>
          <w:bCs/>
          <w:sz w:val="28"/>
          <w:lang w:eastAsia="ja-JP"/>
        </w:rPr>
        <w:t xml:space="preserve"> 20</w:t>
      </w:r>
      <w:r w:rsidR="00A716BD">
        <w:rPr>
          <w:rFonts w:ascii="Arial" w:eastAsia="ＭＳ 明朝" w:hAnsi="Arial" w:cs="Arial"/>
          <w:b/>
          <w:bCs/>
          <w:sz w:val="28"/>
          <w:lang w:eastAsia="ja-JP"/>
        </w:rPr>
        <w:t>20</w:t>
      </w:r>
    </w:p>
    <w:p w14:paraId="06AC5E71" w14:textId="77777777" w:rsidR="005D191B" w:rsidRPr="00A44DC8" w:rsidRDefault="005D191B" w:rsidP="005D191B">
      <w:pPr>
        <w:tabs>
          <w:tab w:val="left" w:pos="1701"/>
          <w:tab w:val="right" w:pos="9072"/>
          <w:tab w:val="right" w:pos="10206"/>
        </w:tabs>
        <w:rPr>
          <w:rFonts w:ascii="Arial" w:hAnsi="Arial"/>
          <w:b/>
          <w:sz w:val="18"/>
          <w:szCs w:val="20"/>
        </w:rPr>
      </w:pPr>
    </w:p>
    <w:p w14:paraId="1DAFB773" w14:textId="77777777"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8.11.2.</w:t>
      </w:r>
      <w:r>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45F07C82"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4E1906" w:rsidRPr="004E1906">
        <w:rPr>
          <w:rFonts w:ascii="Arial" w:hAnsi="Arial"/>
          <w:b/>
          <w:sz w:val="22"/>
          <w:szCs w:val="22"/>
        </w:rPr>
        <w:t>Discussion on reliability and latency enhancements for mode 2</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Default="00F757FE" w:rsidP="006813AB">
      <w:pPr>
        <w:pStyle w:val="1"/>
      </w:pPr>
      <w:r>
        <w:t>Introduction</w:t>
      </w:r>
    </w:p>
    <w:p w14:paraId="46359B3E" w14:textId="77777777" w:rsidR="00F757FE" w:rsidRDefault="00F757FE" w:rsidP="00F757FE">
      <w:pPr>
        <w:rPr>
          <w:lang w:eastAsia="x-none"/>
        </w:rPr>
      </w:pPr>
    </w:p>
    <w:p w14:paraId="11917A09" w14:textId="4E24AA07" w:rsidR="00EB4538" w:rsidRDefault="00EB4538" w:rsidP="00F757FE">
      <w:pPr>
        <w:rPr>
          <w:lang w:eastAsia="x-none"/>
        </w:rPr>
      </w:pPr>
      <w:r w:rsidRPr="00EB4538">
        <w:rPr>
          <w:lang w:eastAsia="x-none"/>
        </w:rPr>
        <w:t>RAN</w:t>
      </w:r>
      <w:r w:rsidR="001D5A41">
        <w:rPr>
          <w:lang w:eastAsia="x-none"/>
        </w:rPr>
        <w:t xml:space="preserve"> plenary</w:t>
      </w:r>
      <w:r w:rsidRPr="00EB4538">
        <w:rPr>
          <w:lang w:eastAsia="x-none"/>
        </w:rPr>
        <w:t xml:space="preserve"> started discussions in RAN#84 to identify the detailed motivations and work areas for NR sidelink enhancements in Rel-17. </w:t>
      </w:r>
      <w:r w:rsidR="00B13FBF">
        <w:rPr>
          <w:lang w:eastAsia="x-none"/>
        </w:rPr>
        <w:t>Based on [1], o</w:t>
      </w:r>
      <w:r w:rsidR="001D5A41">
        <w:rPr>
          <w:lang w:eastAsia="x-none"/>
        </w:rPr>
        <w:t xml:space="preserve">ne of the identified enhancements </w:t>
      </w:r>
      <w:r w:rsidR="006B01B4">
        <w:rPr>
          <w:lang w:eastAsia="x-none"/>
        </w:rPr>
        <w:t>is</w:t>
      </w:r>
      <w:r w:rsidR="001D5A41">
        <w:rPr>
          <w:lang w:eastAsia="x-none"/>
        </w:rPr>
        <w:t xml:space="preserve"> related to </w:t>
      </w:r>
      <w:r w:rsidR="00A26F44">
        <w:rPr>
          <w:lang w:eastAsia="x-none"/>
        </w:rPr>
        <w:t>e</w:t>
      </w:r>
      <w:r w:rsidR="00A26F44" w:rsidRPr="00A26F44">
        <w:rPr>
          <w:lang w:eastAsia="x-none"/>
        </w:rPr>
        <w:t xml:space="preserve">nhanced reliability and reduced latency </w:t>
      </w:r>
      <w:r w:rsidR="001D5A41">
        <w:rPr>
          <w:lang w:eastAsia="x-none"/>
        </w:rPr>
        <w:t>as</w:t>
      </w:r>
      <w:r w:rsidRPr="00EB4538">
        <w:rPr>
          <w:lang w:eastAsia="x-none"/>
        </w:rPr>
        <w:t xml:space="preserve"> follow</w:t>
      </w:r>
      <w:r w:rsidR="001D5A41">
        <w:rPr>
          <w:lang w:eastAsia="x-none"/>
        </w:rPr>
        <w:t>s</w:t>
      </w:r>
      <w:r w:rsidRPr="00EB4538">
        <w:rPr>
          <w:lang w:eastAsia="x-none"/>
        </w:rPr>
        <w:t>:</w:t>
      </w:r>
    </w:p>
    <w:p w14:paraId="15035CF3" w14:textId="77777777" w:rsidR="00EB4538" w:rsidRDefault="00EB4538"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B4538" w14:paraId="67540676" w14:textId="77777777" w:rsidTr="00276311">
        <w:tc>
          <w:tcPr>
            <w:tcW w:w="9857" w:type="dxa"/>
            <w:shd w:val="clear" w:color="auto" w:fill="auto"/>
          </w:tcPr>
          <w:p w14:paraId="3D119A2A" w14:textId="77777777" w:rsidR="00EB4538" w:rsidRPr="00A26F44" w:rsidRDefault="00A26F44" w:rsidP="00A26F44">
            <w:pPr>
              <w:numPr>
                <w:ilvl w:val="0"/>
                <w:numId w:val="37"/>
              </w:numPr>
              <w:overflowPunct w:val="0"/>
              <w:autoSpaceDE w:val="0"/>
              <w:autoSpaceDN w:val="0"/>
              <w:adjustRightInd w:val="0"/>
              <w:spacing w:after="180"/>
              <w:rPr>
                <w:rFonts w:ascii="Times New Roman" w:hAnsi="Times New Roman"/>
                <w:szCs w:val="20"/>
                <w:lang w:eastAsia="ko-KR"/>
              </w:rPr>
            </w:pPr>
            <w:r>
              <w:rPr>
                <w:b/>
                <w:lang w:eastAsia="ko-KR"/>
              </w:rPr>
              <w:t>Enhanced reliability and reduced latency</w:t>
            </w:r>
            <w:r>
              <w:rPr>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tc>
      </w:tr>
    </w:tbl>
    <w:p w14:paraId="1D88C877" w14:textId="77777777" w:rsidR="00EB4538" w:rsidRDefault="00EB4538" w:rsidP="00F757FE">
      <w:pPr>
        <w:rPr>
          <w:lang w:eastAsia="x-none"/>
        </w:rPr>
      </w:pPr>
    </w:p>
    <w:p w14:paraId="237F50C7" w14:textId="77777777" w:rsidR="00EB4538" w:rsidRDefault="00EB4538" w:rsidP="00F757FE">
      <w:pPr>
        <w:rPr>
          <w:lang w:eastAsia="x-none"/>
        </w:rPr>
      </w:pPr>
    </w:p>
    <w:p w14:paraId="664AAA12" w14:textId="6F9BA455" w:rsidR="00F757FE" w:rsidRDefault="00F757FE" w:rsidP="00F757FE">
      <w:pPr>
        <w:rPr>
          <w:lang w:eastAsia="x-none"/>
        </w:rPr>
      </w:pPr>
      <w:r w:rsidRPr="00F757FE">
        <w:rPr>
          <w:lang w:eastAsia="x-none"/>
        </w:rPr>
        <w:t xml:space="preserve">At RAN#86, a WI on </w:t>
      </w:r>
      <w:r w:rsidR="00FF2421">
        <w:rPr>
          <w:lang w:eastAsia="x-none"/>
        </w:rPr>
        <w:t xml:space="preserve">Rel-17 </w:t>
      </w:r>
      <w:r w:rsidRPr="00F757FE">
        <w:rPr>
          <w:lang w:eastAsia="x-none"/>
        </w:rPr>
        <w:t xml:space="preserve">NR </w:t>
      </w:r>
      <w:r w:rsidR="00EB4762">
        <w:rPr>
          <w:lang w:eastAsia="x-none"/>
        </w:rPr>
        <w:t>sidelink enhancement</w:t>
      </w:r>
      <w:r w:rsidRPr="00F757FE">
        <w:rPr>
          <w:lang w:eastAsia="x-none"/>
        </w:rPr>
        <w:t xml:space="preserve"> </w:t>
      </w:r>
      <w:r w:rsidR="00E33E98">
        <w:rPr>
          <w:lang w:eastAsia="x-none"/>
        </w:rPr>
        <w:t>was</w:t>
      </w:r>
      <w:r w:rsidRPr="00F757FE">
        <w:rPr>
          <w:lang w:eastAsia="x-none"/>
        </w:rPr>
        <w:t xml:space="preserve"> </w:t>
      </w:r>
      <w:r w:rsidR="00EB4762">
        <w:rPr>
          <w:lang w:eastAsia="x-none"/>
        </w:rPr>
        <w:t>approved, and</w:t>
      </w:r>
      <w:r w:rsidRPr="00F757FE">
        <w:rPr>
          <w:lang w:eastAsia="x-none"/>
        </w:rPr>
        <w:t xml:space="preserve"> </w:t>
      </w:r>
      <w:r w:rsidR="00EB4762">
        <w:rPr>
          <w:lang w:eastAsia="x-none"/>
        </w:rPr>
        <w:t>t</w:t>
      </w:r>
      <w:r w:rsidRPr="00F757FE">
        <w:rPr>
          <w:lang w:eastAsia="x-none"/>
        </w:rPr>
        <w:t xml:space="preserve">he WI has the following objective related to </w:t>
      </w:r>
      <w:r w:rsidR="00A26F44">
        <w:rPr>
          <w:lang w:eastAsia="x-none"/>
        </w:rPr>
        <w:t>e</w:t>
      </w:r>
      <w:r w:rsidR="00A26F44" w:rsidRPr="00A26F44">
        <w:rPr>
          <w:lang w:eastAsia="x-none"/>
        </w:rPr>
        <w:t>nhanced reliability and reduced latency</w:t>
      </w:r>
      <w:r w:rsidRPr="00F757FE">
        <w:rPr>
          <w:lang w:eastAsia="x-none"/>
        </w:rPr>
        <w:t xml:space="preserve"> in sidelink</w:t>
      </w:r>
      <w:r w:rsidR="00EB4762">
        <w:rPr>
          <w:lang w:eastAsia="x-none"/>
        </w:rPr>
        <w:t xml:space="preserve"> [2]</w:t>
      </w:r>
      <w:r w:rsidRPr="00F757FE">
        <w:rPr>
          <w:lang w:eastAsia="x-none"/>
        </w:rPr>
        <w:t>:</w:t>
      </w:r>
    </w:p>
    <w:p w14:paraId="596B7531" w14:textId="77777777" w:rsidR="00F757FE" w:rsidRDefault="00F757FE"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757FE" w14:paraId="68257087" w14:textId="77777777" w:rsidTr="00276311">
        <w:tc>
          <w:tcPr>
            <w:tcW w:w="9857" w:type="dxa"/>
            <w:shd w:val="clear" w:color="auto" w:fill="auto"/>
          </w:tcPr>
          <w:p w14:paraId="0A7BADEC" w14:textId="77777777" w:rsidR="00A26F44" w:rsidRDefault="00A26F44" w:rsidP="00A26F44">
            <w:pPr>
              <w:numPr>
                <w:ilvl w:val="0"/>
                <w:numId w:val="35"/>
              </w:numPr>
              <w:overflowPunct w:val="0"/>
              <w:autoSpaceDE w:val="0"/>
              <w:autoSpaceDN w:val="0"/>
              <w:adjustRightInd w:val="0"/>
              <w:spacing w:after="180"/>
              <w:rPr>
                <w:rFonts w:ascii="Times New Roman" w:hAnsi="Times New Roman"/>
                <w:szCs w:val="20"/>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5CBF766" w14:textId="77777777" w:rsidR="00A26F44" w:rsidRDefault="00A26F44" w:rsidP="00A26F44">
            <w:pPr>
              <w:numPr>
                <w:ilvl w:val="1"/>
                <w:numId w:val="35"/>
              </w:numPr>
              <w:overflowPunct w:val="0"/>
              <w:autoSpaceDE w:val="0"/>
              <w:autoSpaceDN w:val="0"/>
              <w:adjustRightInd w:val="0"/>
              <w:spacing w:after="180"/>
              <w:rPr>
                <w:lang w:eastAsia="ko-KR"/>
              </w:rPr>
            </w:pPr>
            <w:r>
              <w:rPr>
                <w:lang w:eastAsia="ko-KR"/>
              </w:rPr>
              <w:t>Inter-UE coordination with the following until RAN#90.</w:t>
            </w:r>
          </w:p>
          <w:p w14:paraId="3CDED487" w14:textId="77777777" w:rsidR="00A26F44" w:rsidRDefault="00A26F44" w:rsidP="00A26F44">
            <w:pPr>
              <w:numPr>
                <w:ilvl w:val="2"/>
                <w:numId w:val="35"/>
              </w:numPr>
              <w:overflowPunct w:val="0"/>
              <w:autoSpaceDE w:val="0"/>
              <w:autoSpaceDN w:val="0"/>
              <w:adjustRightInd w:val="0"/>
              <w:spacing w:after="180"/>
              <w:rPr>
                <w:lang w:eastAsia="ko-KR"/>
              </w:rPr>
            </w:pPr>
            <w:r>
              <w:rPr>
                <w:lang w:eastAsia="ko-KR"/>
              </w:rPr>
              <w:t>A set of resources is determined at UE-A. This set is sent to UE-B in mode 2, and UE-B takes this into account in the resource selection for its own transmission.</w:t>
            </w:r>
          </w:p>
          <w:p w14:paraId="4B8C1C07" w14:textId="77777777" w:rsidR="00A26F44" w:rsidRDefault="00A26F44" w:rsidP="00A26F44">
            <w:pPr>
              <w:numPr>
                <w:ilvl w:val="1"/>
                <w:numId w:val="35"/>
              </w:numPr>
              <w:overflowPunct w:val="0"/>
              <w:autoSpaceDE w:val="0"/>
              <w:autoSpaceDN w:val="0"/>
              <w:adjustRightInd w:val="0"/>
              <w:spacing w:after="180"/>
              <w:rPr>
                <w:lang w:eastAsia="ko-KR"/>
              </w:rPr>
            </w:pPr>
            <w:r>
              <w:rPr>
                <w:lang w:eastAsia="ko-KR"/>
              </w:rPr>
              <w:t>Note: The study scope after RAN#90 is to be decided in RAN#90.</w:t>
            </w:r>
          </w:p>
          <w:p w14:paraId="591C2257" w14:textId="77777777" w:rsidR="00A26F44" w:rsidRDefault="00A26F44" w:rsidP="00A26F44">
            <w:pPr>
              <w:numPr>
                <w:ilvl w:val="1"/>
                <w:numId w:val="35"/>
              </w:numPr>
              <w:overflowPunct w:val="0"/>
              <w:autoSpaceDE w:val="0"/>
              <w:autoSpaceDN w:val="0"/>
              <w:adjustRightInd w:val="0"/>
              <w:spacing w:after="180"/>
              <w:rPr>
                <w:lang w:eastAsia="ko-KR"/>
              </w:rPr>
            </w:pPr>
            <w:r>
              <w:rPr>
                <w:lang w:eastAsia="ko-KR"/>
              </w:rPr>
              <w:t>Note: The solution should be able to operate in-coverage, partial coverage, and out-of-coverage and to address consecutive packet loss in all coverage scenarios.</w:t>
            </w:r>
          </w:p>
          <w:p w14:paraId="275E4FBB" w14:textId="77777777" w:rsidR="00F757FE" w:rsidRPr="00A26F44" w:rsidRDefault="00A26F44" w:rsidP="00A26F44">
            <w:pPr>
              <w:numPr>
                <w:ilvl w:val="1"/>
                <w:numId w:val="35"/>
              </w:numPr>
              <w:overflowPunct w:val="0"/>
              <w:autoSpaceDE w:val="0"/>
              <w:autoSpaceDN w:val="0"/>
              <w:adjustRightInd w:val="0"/>
              <w:spacing w:after="180"/>
              <w:rPr>
                <w:lang w:eastAsia="ko-KR"/>
              </w:rPr>
            </w:pPr>
            <w:r>
              <w:rPr>
                <w:lang w:eastAsia="ko-KR"/>
              </w:rPr>
              <w:t>Note: RAN2 work will start after [RAN#89].</w:t>
            </w:r>
          </w:p>
        </w:tc>
      </w:tr>
    </w:tbl>
    <w:p w14:paraId="7F5AE2B3" w14:textId="35E56350" w:rsidR="00F757FE" w:rsidRDefault="00F757FE" w:rsidP="00F757FE">
      <w:pPr>
        <w:rPr>
          <w:lang w:eastAsia="x-none"/>
        </w:rPr>
      </w:pPr>
    </w:p>
    <w:p w14:paraId="3C1FD6F8" w14:textId="269F3EA5" w:rsidR="004E1906" w:rsidRDefault="004E1906" w:rsidP="00F757FE">
      <w:pPr>
        <w:rPr>
          <w:lang w:eastAsia="x-none"/>
        </w:rPr>
      </w:pPr>
      <w:r w:rsidRPr="00AD4ED9">
        <w:rPr>
          <w:rFonts w:ascii="游明朝" w:eastAsia="游明朝" w:hAnsi="游明朝" w:hint="eastAsia"/>
          <w:lang w:eastAsia="ja-JP"/>
        </w:rPr>
        <w:t>At</w:t>
      </w:r>
      <w:r>
        <w:rPr>
          <w:lang w:eastAsia="x-none"/>
        </w:rPr>
        <w:t xml:space="preserve"> RAN1#102-e, we had an email discussion for this AI focusing on high-level concept</w:t>
      </w:r>
      <w:r w:rsidR="00E531D9">
        <w:rPr>
          <w:lang w:eastAsia="x-none"/>
        </w:rPr>
        <w:t>s</w:t>
      </w:r>
      <w:r>
        <w:rPr>
          <w:lang w:eastAsia="x-none"/>
        </w:rPr>
        <w:t>. In the email discussion, we had discussed some details of “A set of resources” in the WID and summarised the discussion in [3].</w:t>
      </w:r>
    </w:p>
    <w:p w14:paraId="4771CF04" w14:textId="77777777" w:rsidR="004E1906" w:rsidRDefault="004E1906" w:rsidP="00F757FE">
      <w:pPr>
        <w:rPr>
          <w:lang w:eastAsia="x-none"/>
        </w:rPr>
      </w:pPr>
    </w:p>
    <w:p w14:paraId="5CB7F04D" w14:textId="77777777" w:rsidR="00F757FE" w:rsidRDefault="00F757FE" w:rsidP="00F757FE">
      <w:pPr>
        <w:rPr>
          <w:lang w:eastAsia="x-none"/>
        </w:rPr>
      </w:pPr>
      <w:r>
        <w:rPr>
          <w:lang w:eastAsia="x-none"/>
        </w:rPr>
        <w:t xml:space="preserve">In this contribution, we discuss our view on </w:t>
      </w:r>
      <w:r w:rsidR="00A26F44">
        <w:rPr>
          <w:lang w:eastAsia="ko-KR"/>
        </w:rPr>
        <w:t>mode 2 enhancements for enhanced reliability and reduced latency</w:t>
      </w:r>
      <w:r>
        <w:rPr>
          <w:lang w:eastAsia="x-none"/>
        </w:rPr>
        <w:t>.</w:t>
      </w:r>
    </w:p>
    <w:p w14:paraId="178A9CCE" w14:textId="77777777" w:rsidR="00F757FE" w:rsidRDefault="00F757FE" w:rsidP="00F757FE">
      <w:pPr>
        <w:rPr>
          <w:lang w:eastAsia="x-none"/>
        </w:rPr>
      </w:pPr>
    </w:p>
    <w:p w14:paraId="6516B039" w14:textId="77777777" w:rsidR="00AB1669" w:rsidRDefault="00F757FE" w:rsidP="00AB1669">
      <w:pPr>
        <w:pStyle w:val="1"/>
      </w:pPr>
      <w:r>
        <w:t>Discussion</w:t>
      </w:r>
    </w:p>
    <w:p w14:paraId="26E9C11B" w14:textId="10DC0E21" w:rsidR="00AB1669" w:rsidRPr="00AB1669" w:rsidRDefault="00AB1669" w:rsidP="00AB1669">
      <w:pPr>
        <w:pStyle w:val="2"/>
      </w:pPr>
      <w:r w:rsidRPr="00AB1669">
        <w:t>High-level concepts for mode 2 enhancements</w:t>
      </w:r>
    </w:p>
    <w:p w14:paraId="17549FCB" w14:textId="77777777" w:rsidR="00F07E50" w:rsidRDefault="00F07E50" w:rsidP="00F757FE">
      <w:pPr>
        <w:rPr>
          <w:rFonts w:ascii="Times New Roman" w:eastAsia="Malgun Gothic" w:hAnsi="Times New Roman"/>
          <w:szCs w:val="20"/>
          <w:lang w:eastAsia="ko-KR"/>
        </w:rPr>
      </w:pPr>
    </w:p>
    <w:p w14:paraId="2482E958" w14:textId="46330E64" w:rsidR="00560993" w:rsidRDefault="00905158" w:rsidP="00F757FE">
      <w:pPr>
        <w:rPr>
          <w:lang w:eastAsia="x-none"/>
        </w:rPr>
      </w:pPr>
      <w:r>
        <w:rPr>
          <w:rFonts w:ascii="Times New Roman" w:eastAsia="Malgun Gothic" w:hAnsi="Times New Roman"/>
          <w:szCs w:val="20"/>
          <w:lang w:eastAsia="ko-KR"/>
        </w:rPr>
        <w:t>In</w:t>
      </w:r>
      <w:r w:rsidR="001A1CFB">
        <w:rPr>
          <w:rFonts w:ascii="Times New Roman" w:eastAsia="Malgun Gothic" w:hAnsi="Times New Roman"/>
          <w:szCs w:val="20"/>
          <w:lang w:eastAsia="ko-KR"/>
        </w:rPr>
        <w:t xml:space="preserve"> the study phase for NR V2X</w:t>
      </w:r>
      <w:r w:rsidR="00560993">
        <w:rPr>
          <w:rFonts w:ascii="Times New Roman" w:eastAsia="Malgun Gothic" w:hAnsi="Times New Roman"/>
          <w:szCs w:val="20"/>
          <w:lang w:eastAsia="ko-KR"/>
        </w:rPr>
        <w:t>, RAN1 discussed two resource allocation</w:t>
      </w:r>
      <w:r w:rsidR="00560993" w:rsidRPr="00560993">
        <w:t xml:space="preserve"> </w:t>
      </w:r>
      <w:r w:rsidR="00560993" w:rsidRPr="00612A12">
        <w:t>modes</w:t>
      </w:r>
      <w:r w:rsidR="00AB66C8">
        <w:t>:</w:t>
      </w:r>
      <w:r w:rsidR="00560993" w:rsidRPr="00612A12">
        <w:t xml:space="preserve"> </w:t>
      </w:r>
      <w:proofErr w:type="spellStart"/>
      <w:r w:rsidR="00560993" w:rsidRPr="00612A12">
        <w:t>gNB</w:t>
      </w:r>
      <w:proofErr w:type="spellEnd"/>
      <w:r w:rsidR="00560993" w:rsidRPr="00612A12">
        <w:t>-controlled (Mode-1) and UE-autonomous resource allocation modes (Mode-2)</w:t>
      </w:r>
      <w:r w:rsidR="00560993">
        <w:t xml:space="preserve">. </w:t>
      </w:r>
      <w:r w:rsidR="00560993" w:rsidRPr="00560993">
        <w:rPr>
          <w:lang w:eastAsia="x-none"/>
        </w:rPr>
        <w:t xml:space="preserve">In </w:t>
      </w:r>
      <w:r w:rsidR="00091B3A">
        <w:rPr>
          <w:lang w:eastAsia="x-none"/>
        </w:rPr>
        <w:t xml:space="preserve">the </w:t>
      </w:r>
      <w:r w:rsidR="00560993" w:rsidRPr="00560993">
        <w:rPr>
          <w:lang w:eastAsia="x-none"/>
        </w:rPr>
        <w:t xml:space="preserve">case of Mode-2, additional functionality or potential sub-modes </w:t>
      </w:r>
      <w:r w:rsidR="00560993">
        <w:rPr>
          <w:lang w:eastAsia="x-none"/>
        </w:rPr>
        <w:t>have been</w:t>
      </w:r>
      <w:r w:rsidR="00560993" w:rsidRPr="00560993">
        <w:rPr>
          <w:lang w:eastAsia="x-none"/>
        </w:rPr>
        <w:t xml:space="preserve"> proposed including aspects such as whether </w:t>
      </w:r>
      <w:r w:rsidR="003B3E45">
        <w:rPr>
          <w:lang w:eastAsia="x-none"/>
        </w:rPr>
        <w:t xml:space="preserve">a </w:t>
      </w:r>
      <w:r w:rsidR="00560993" w:rsidRPr="00560993">
        <w:rPr>
          <w:lang w:eastAsia="x-none"/>
        </w:rPr>
        <w:t xml:space="preserve">UE can autonomously select sidelink resource for transmission, or whether </w:t>
      </w:r>
      <w:r w:rsidR="003B3E45">
        <w:rPr>
          <w:lang w:eastAsia="x-none"/>
        </w:rPr>
        <w:t xml:space="preserve">a </w:t>
      </w:r>
      <w:proofErr w:type="spellStart"/>
      <w:r w:rsidR="00560993" w:rsidRPr="00560993">
        <w:rPr>
          <w:lang w:eastAsia="x-none"/>
        </w:rPr>
        <w:t>gNB</w:t>
      </w:r>
      <w:proofErr w:type="spellEnd"/>
      <w:r w:rsidR="00560993" w:rsidRPr="00560993">
        <w:rPr>
          <w:lang w:eastAsia="x-none"/>
        </w:rPr>
        <w:t xml:space="preserve"> can control or (pre-)configure subset</w:t>
      </w:r>
      <w:r w:rsidR="003B3E45">
        <w:rPr>
          <w:lang w:eastAsia="x-none"/>
        </w:rPr>
        <w:t>s</w:t>
      </w:r>
      <w:r w:rsidR="00560993" w:rsidRPr="00560993">
        <w:rPr>
          <w:lang w:eastAsia="x-none"/>
        </w:rPr>
        <w:t xml:space="preserve"> of sidelink resources among which </w:t>
      </w:r>
      <w:r w:rsidR="003B3E45">
        <w:rPr>
          <w:lang w:eastAsia="x-none"/>
        </w:rPr>
        <w:t xml:space="preserve">a </w:t>
      </w:r>
      <w:r w:rsidR="00560993" w:rsidRPr="00560993">
        <w:rPr>
          <w:lang w:eastAsia="x-none"/>
        </w:rPr>
        <w:t xml:space="preserve">UE can </w:t>
      </w:r>
      <w:r w:rsidR="00560993" w:rsidRPr="00560993">
        <w:rPr>
          <w:lang w:eastAsia="x-none"/>
        </w:rPr>
        <w:lastRenderedPageBreak/>
        <w:t>select resource</w:t>
      </w:r>
      <w:r w:rsidR="003B3E45">
        <w:rPr>
          <w:lang w:eastAsia="x-none"/>
        </w:rPr>
        <w:t>s</w:t>
      </w:r>
      <w:r w:rsidR="00560993" w:rsidRPr="00560993">
        <w:rPr>
          <w:lang w:eastAsia="x-none"/>
        </w:rPr>
        <w:t xml:space="preserve"> for sidelink transmissions or whether</w:t>
      </w:r>
      <w:r w:rsidR="00902327">
        <w:rPr>
          <w:lang w:eastAsia="x-none"/>
        </w:rPr>
        <w:t xml:space="preserve"> a</w:t>
      </w:r>
      <w:r w:rsidR="00560993" w:rsidRPr="00560993">
        <w:rPr>
          <w:lang w:eastAsia="x-none"/>
        </w:rPr>
        <w:t xml:space="preserve"> UE can allocate resources for sidelink transmission of other UEs or assist in resource selection of other UEs.</w:t>
      </w:r>
      <w:r>
        <w:rPr>
          <w:lang w:eastAsia="x-none"/>
        </w:rPr>
        <w:t xml:space="preserve"> RAN1 </w:t>
      </w:r>
      <w:r w:rsidR="00B45A98">
        <w:rPr>
          <w:lang w:eastAsia="x-none"/>
        </w:rPr>
        <w:t xml:space="preserve">then </w:t>
      </w:r>
      <w:r>
        <w:rPr>
          <w:lang w:eastAsia="x-none"/>
        </w:rPr>
        <w:t>made the following four sub-modes for mode 2.</w:t>
      </w:r>
    </w:p>
    <w:p w14:paraId="4D3E8A18" w14:textId="77777777" w:rsidR="00905158" w:rsidRPr="00905158" w:rsidRDefault="00905158" w:rsidP="00905158">
      <w:pPr>
        <w:numPr>
          <w:ilvl w:val="0"/>
          <w:numId w:val="44"/>
        </w:numPr>
        <w:rPr>
          <w:lang w:val="en-US" w:eastAsia="x-none"/>
        </w:rPr>
      </w:pPr>
      <w:r>
        <w:rPr>
          <w:lang w:val="en-US" w:eastAsia="x-none"/>
        </w:rPr>
        <w:t xml:space="preserve">Mode 2(a): </w:t>
      </w:r>
      <w:r w:rsidRPr="00905158">
        <w:rPr>
          <w:lang w:val="en-US" w:eastAsia="x-none"/>
        </w:rPr>
        <w:t>UE autonomously selects sidelink resource for transmission</w:t>
      </w:r>
    </w:p>
    <w:p w14:paraId="73448C3D" w14:textId="77777777" w:rsidR="00905158" w:rsidRPr="00905158" w:rsidRDefault="00905158" w:rsidP="00905158">
      <w:pPr>
        <w:numPr>
          <w:ilvl w:val="0"/>
          <w:numId w:val="44"/>
        </w:numPr>
        <w:rPr>
          <w:lang w:val="en-US" w:eastAsia="x-none"/>
        </w:rPr>
      </w:pPr>
      <w:r>
        <w:rPr>
          <w:lang w:val="en-US" w:eastAsia="x-none"/>
        </w:rPr>
        <w:t xml:space="preserve">Mode 2(b): </w:t>
      </w:r>
      <w:r w:rsidRPr="00905158">
        <w:rPr>
          <w:lang w:val="en-US" w:eastAsia="x-none"/>
        </w:rPr>
        <w:t>UE assists sidelink resource selection for other UE(s)</w:t>
      </w:r>
    </w:p>
    <w:p w14:paraId="27C4F1FA" w14:textId="77777777" w:rsidR="00905158" w:rsidRPr="00905158" w:rsidRDefault="00905158" w:rsidP="00905158">
      <w:pPr>
        <w:numPr>
          <w:ilvl w:val="0"/>
          <w:numId w:val="44"/>
        </w:numPr>
        <w:rPr>
          <w:lang w:val="en-US" w:eastAsia="x-none"/>
        </w:rPr>
      </w:pPr>
      <w:r>
        <w:rPr>
          <w:lang w:val="en-US" w:eastAsia="x-none"/>
        </w:rPr>
        <w:t xml:space="preserve">Mode 2(c): </w:t>
      </w:r>
      <w:r w:rsidRPr="00905158">
        <w:rPr>
          <w:lang w:val="en-US" w:eastAsia="x-none"/>
        </w:rPr>
        <w:t>UE is configured with NR configured grant (type-1 like) for sidelink transmission</w:t>
      </w:r>
    </w:p>
    <w:p w14:paraId="4983DA5D" w14:textId="77777777" w:rsidR="00905158" w:rsidRPr="00905158" w:rsidRDefault="00905158" w:rsidP="00B80521">
      <w:pPr>
        <w:numPr>
          <w:ilvl w:val="0"/>
          <w:numId w:val="44"/>
        </w:numPr>
        <w:spacing w:after="240"/>
        <w:rPr>
          <w:lang w:val="en-US" w:eastAsia="x-none"/>
        </w:rPr>
      </w:pPr>
      <w:r>
        <w:rPr>
          <w:lang w:val="en-US" w:eastAsia="x-none"/>
        </w:rPr>
        <w:t xml:space="preserve">Mode 2(d): </w:t>
      </w:r>
      <w:r w:rsidRPr="00905158">
        <w:rPr>
          <w:lang w:val="en-US" w:eastAsia="x-none"/>
        </w:rPr>
        <w:t>UE schedules sidelink transmissions of other UEs</w:t>
      </w:r>
    </w:p>
    <w:p w14:paraId="23002861" w14:textId="2FBBF2FD" w:rsidR="00905158" w:rsidRDefault="00905158" w:rsidP="00B80521">
      <w:pPr>
        <w:spacing w:after="240"/>
      </w:pPr>
      <w:r>
        <w:rPr>
          <w:lang w:eastAsia="x-none"/>
        </w:rPr>
        <w:t xml:space="preserve">After discussion, </w:t>
      </w:r>
      <w:r w:rsidRPr="00905158">
        <w:rPr>
          <w:rFonts w:eastAsia="游明朝"/>
          <w:lang w:eastAsia="zh-CN"/>
        </w:rPr>
        <w:t xml:space="preserve">Mode 2(b) was agreed </w:t>
      </w:r>
      <w:r w:rsidRPr="00C30805">
        <w:t xml:space="preserve">as </w:t>
      </w:r>
      <w:r w:rsidRPr="002F42FB">
        <w:rPr>
          <w:noProof/>
        </w:rPr>
        <w:t>functionality</w:t>
      </w:r>
      <w:r w:rsidRPr="00C30805">
        <w:t xml:space="preserve"> that can be a part of </w:t>
      </w:r>
      <w:r w:rsidR="002E7C6B">
        <w:t>m</w:t>
      </w:r>
      <w:r w:rsidRPr="00C30805">
        <w:t>ode</w:t>
      </w:r>
      <w:r w:rsidR="002E7C6B">
        <w:t xml:space="preserve"> </w:t>
      </w:r>
      <w:r w:rsidRPr="00C30805">
        <w:t>2(a)(c)(d) operation</w:t>
      </w:r>
      <w:r>
        <w:t xml:space="preserve"> and </w:t>
      </w:r>
      <w:r w:rsidR="00032CFD">
        <w:t xml:space="preserve">has </w:t>
      </w:r>
      <w:r>
        <w:t xml:space="preserve">not </w:t>
      </w:r>
      <w:r w:rsidR="005B6831">
        <w:t xml:space="preserve">been </w:t>
      </w:r>
      <w:r>
        <w:t>treated as a standalone resource allocation mode.</w:t>
      </w:r>
      <w:r w:rsidR="002E7C6B">
        <w:t xml:space="preserve"> RAN1 has discussed m</w:t>
      </w:r>
      <w:r w:rsidR="002E7C6B" w:rsidRPr="00C30805">
        <w:t>ode</w:t>
      </w:r>
      <w:r w:rsidR="002E7C6B">
        <w:t xml:space="preserve"> </w:t>
      </w:r>
      <w:r w:rsidR="002E7C6B" w:rsidRPr="00C30805">
        <w:t>2(a)(c)(d)</w:t>
      </w:r>
      <w:r w:rsidR="002E7C6B">
        <w:t xml:space="preserve"> in the SI phase. But Rel-16 V2X has supported </w:t>
      </w:r>
      <w:r w:rsidR="00F708D2">
        <w:t xml:space="preserve">only </w:t>
      </w:r>
      <w:r w:rsidR="002E7C6B">
        <w:t>mode 2(a).</w:t>
      </w:r>
    </w:p>
    <w:p w14:paraId="5819CEFA" w14:textId="4BD95DAF" w:rsidR="00905158" w:rsidRDefault="00905158" w:rsidP="00F757FE">
      <w:pPr>
        <w:rPr>
          <w:lang w:eastAsia="x-none"/>
        </w:rPr>
      </w:pPr>
      <w:r>
        <w:t xml:space="preserve">In </w:t>
      </w:r>
      <w:r w:rsidR="000B70DE">
        <w:t xml:space="preserve">the </w:t>
      </w:r>
      <w:r>
        <w:t xml:space="preserve">WID for Rel-17 sidelink enhancements, </w:t>
      </w:r>
      <w:r w:rsidR="00BA68B3">
        <w:t xml:space="preserve">inter-UE coordination </w:t>
      </w:r>
      <w:r w:rsidR="002E7C6B">
        <w:t xml:space="preserve">has been considered as one of </w:t>
      </w:r>
      <w:r w:rsidR="009B4E0B">
        <w:t xml:space="preserve">the </w:t>
      </w:r>
      <w:r w:rsidR="002E7C6B">
        <w:t xml:space="preserve">potential solutions for </w:t>
      </w:r>
      <w:r w:rsidR="002E7C6B" w:rsidRPr="002E7C6B">
        <w:t>mode 2</w:t>
      </w:r>
      <w:r w:rsidR="002E7C6B">
        <w:t xml:space="preserve"> </w:t>
      </w:r>
      <w:r w:rsidR="002E7C6B" w:rsidRPr="002E7C6B">
        <w:t>enhancement</w:t>
      </w:r>
      <w:r w:rsidR="002E7C6B">
        <w:t>s</w:t>
      </w:r>
      <w:r w:rsidR="002E7C6B" w:rsidRPr="002E7C6B">
        <w:t xml:space="preserve"> for enhanced reliability and reduced latency</w:t>
      </w:r>
      <w:r w:rsidR="002E7C6B">
        <w:t xml:space="preserve">. </w:t>
      </w:r>
      <w:r w:rsidR="000B0071">
        <w:t>The</w:t>
      </w:r>
      <w:r w:rsidR="002E7C6B">
        <w:t xml:space="preserve"> description of inter-UE coordination in the WID</w:t>
      </w:r>
      <w:r w:rsidR="000B0071">
        <w:t xml:space="preserve"> (i.e. </w:t>
      </w:r>
      <w:r w:rsidR="000B0071" w:rsidRPr="000B0071">
        <w:rPr>
          <w:i/>
          <w:lang w:eastAsia="ko-KR"/>
        </w:rPr>
        <w:t>A set of resources is determined at UE-A. This set is sent to UE-B in mode 2, and UE-B takes this into account in the resource selection for its own transmission.</w:t>
      </w:r>
      <w:r w:rsidR="000B0071">
        <w:t xml:space="preserve">) could be considered as mode 2(b) and 2(d). </w:t>
      </w:r>
      <w:proofErr w:type="gramStart"/>
      <w:r w:rsidR="000B0071">
        <w:t>Therefore</w:t>
      </w:r>
      <w:proofErr w:type="gramEnd"/>
      <w:r w:rsidR="000B0071">
        <w:t xml:space="preserve"> we </w:t>
      </w:r>
      <w:r w:rsidR="004D53B2">
        <w:t>should</w:t>
      </w:r>
      <w:r w:rsidR="000B0071">
        <w:t xml:space="preserve"> reuse the outcome regarding mode 2(b) and 2(d) in </w:t>
      </w:r>
      <w:r w:rsidR="005D7862">
        <w:t xml:space="preserve">the </w:t>
      </w:r>
      <w:r w:rsidR="000D03C6">
        <w:t>Rel-16</w:t>
      </w:r>
      <w:r w:rsidR="000B0071">
        <w:t xml:space="preserve"> SI</w:t>
      </w:r>
      <w:r w:rsidR="007F5145">
        <w:t xml:space="preserve"> (e.g. evaluation results)</w:t>
      </w:r>
      <w:r w:rsidR="000D03C6">
        <w:t xml:space="preserve"> [</w:t>
      </w:r>
      <w:r w:rsidR="00AB1669">
        <w:t>4</w:t>
      </w:r>
      <w:r w:rsidR="000D03C6">
        <w:t>]</w:t>
      </w:r>
      <w:r w:rsidR="000B0071">
        <w:t xml:space="preserve"> to reduce </w:t>
      </w:r>
      <w:r w:rsidR="009E19D9">
        <w:t xml:space="preserve">the </w:t>
      </w:r>
      <w:r w:rsidR="000B0071">
        <w:t>study effort</w:t>
      </w:r>
      <w:r w:rsidR="00A45991">
        <w:t xml:space="preserve"> in Rel-17</w:t>
      </w:r>
      <w:r w:rsidR="000B0071">
        <w:t>.</w:t>
      </w:r>
      <w:r w:rsidR="00125788">
        <w:t xml:space="preserve"> </w:t>
      </w:r>
      <w:r w:rsidR="000B0071">
        <w:t xml:space="preserve">In our view, </w:t>
      </w:r>
      <w:r w:rsidR="00125788">
        <w:t>a difference between mode 2(b) and 2(d) is whether a master UE (i.e. UE-A in the WID) inform</w:t>
      </w:r>
      <w:r w:rsidR="009E19D9">
        <w:t>s the</w:t>
      </w:r>
      <w:r w:rsidR="00125788">
        <w:t xml:space="preserve"> exact resource information or assistance information for sidelink transmission to a remote UE (i.e. UE-B in the WID).</w:t>
      </w:r>
    </w:p>
    <w:p w14:paraId="7126406F" w14:textId="77777777" w:rsidR="00905158" w:rsidRDefault="00905158" w:rsidP="00F757FE">
      <w:pPr>
        <w:rPr>
          <w:lang w:eastAsia="x-none"/>
        </w:rPr>
      </w:pPr>
    </w:p>
    <w:p w14:paraId="6382C694" w14:textId="120316EA" w:rsidR="00894568" w:rsidRDefault="006A4DFC" w:rsidP="00F757FE">
      <w:pPr>
        <w:rPr>
          <w:lang w:eastAsia="x-none"/>
        </w:rPr>
      </w:pPr>
      <w:r>
        <w:rPr>
          <w:lang w:eastAsia="x-none"/>
        </w:rPr>
        <w:t xml:space="preserve">In Rel-16, sidelink functionalities </w:t>
      </w:r>
      <w:r w:rsidR="00D012CB">
        <w:rPr>
          <w:lang w:eastAsia="x-none"/>
        </w:rPr>
        <w:t xml:space="preserve">have </w:t>
      </w:r>
      <w:r>
        <w:rPr>
          <w:lang w:eastAsia="x-none"/>
        </w:rPr>
        <w:t>been specified without a hierarchy between UEs. But Rel-17 sidelink enhancement</w:t>
      </w:r>
      <w:r w:rsidR="00D5501D">
        <w:rPr>
          <w:lang w:eastAsia="x-none"/>
        </w:rPr>
        <w:t>s</w:t>
      </w:r>
      <w:r>
        <w:rPr>
          <w:lang w:eastAsia="x-none"/>
        </w:rPr>
        <w:t xml:space="preserve"> </w:t>
      </w:r>
      <w:r w:rsidR="00D5501D">
        <w:rPr>
          <w:lang w:eastAsia="x-none"/>
        </w:rPr>
        <w:t xml:space="preserve">are </w:t>
      </w:r>
      <w:r w:rsidR="00D63491">
        <w:rPr>
          <w:lang w:eastAsia="x-none"/>
        </w:rPr>
        <w:t xml:space="preserve">expected </w:t>
      </w:r>
      <w:r w:rsidR="00D5501D">
        <w:rPr>
          <w:lang w:eastAsia="x-none"/>
        </w:rPr>
        <w:t xml:space="preserve">to be applicable </w:t>
      </w:r>
      <w:r w:rsidR="00D63491">
        <w:rPr>
          <w:lang w:eastAsia="x-none"/>
        </w:rPr>
        <w:t xml:space="preserve">in </w:t>
      </w:r>
      <w:r w:rsidR="00D63491">
        <w:rPr>
          <w:lang w:eastAsia="ko-KR"/>
        </w:rPr>
        <w:t>wider operation scenarios</w:t>
      </w:r>
      <w:r w:rsidR="00D5501D">
        <w:rPr>
          <w:lang w:eastAsia="x-none"/>
        </w:rPr>
        <w:t>,</w:t>
      </w:r>
      <w:r>
        <w:rPr>
          <w:lang w:eastAsia="x-none"/>
        </w:rPr>
        <w:t xml:space="preserve"> not only V2X but also</w:t>
      </w:r>
      <w:r w:rsidR="00D5501D">
        <w:rPr>
          <w:lang w:eastAsia="x-none"/>
        </w:rPr>
        <w:t xml:space="preserve"> for</w:t>
      </w:r>
      <w:r>
        <w:rPr>
          <w:lang w:eastAsia="x-none"/>
        </w:rPr>
        <w:t xml:space="preserve"> public safety and commercial use-cases.</w:t>
      </w:r>
      <w:r w:rsidR="00D63491">
        <w:rPr>
          <w:lang w:eastAsia="x-none"/>
        </w:rPr>
        <w:t xml:space="preserve"> </w:t>
      </w:r>
      <w:r w:rsidR="00894568">
        <w:rPr>
          <w:lang w:eastAsia="x-none"/>
        </w:rPr>
        <w:t>Considering some</w:t>
      </w:r>
      <w:r w:rsidR="00C405E2">
        <w:rPr>
          <w:lang w:eastAsia="x-none"/>
        </w:rPr>
        <w:t xml:space="preserve"> URLLC-type</w:t>
      </w:r>
      <w:r w:rsidR="00894568">
        <w:rPr>
          <w:lang w:eastAsia="x-none"/>
        </w:rPr>
        <w:t xml:space="preserve"> commercial use-cases, </w:t>
      </w:r>
      <w:r w:rsidR="00D5501D">
        <w:rPr>
          <w:lang w:eastAsia="x-none"/>
        </w:rPr>
        <w:t xml:space="preserve">a </w:t>
      </w:r>
      <w:r w:rsidR="00BC7C0F">
        <w:rPr>
          <w:lang w:eastAsia="x-none"/>
        </w:rPr>
        <w:t xml:space="preserve">hierarchy between UEs would be beneficial </w:t>
      </w:r>
      <w:r w:rsidR="00D63491">
        <w:rPr>
          <w:lang w:eastAsia="x-none"/>
        </w:rPr>
        <w:t>in terms of reliability and latency.</w:t>
      </w:r>
    </w:p>
    <w:p w14:paraId="2B08F71B" w14:textId="77777777" w:rsidR="00D63491" w:rsidRDefault="00D63491" w:rsidP="00F757FE">
      <w:pPr>
        <w:rPr>
          <w:lang w:eastAsia="x-none"/>
        </w:rPr>
      </w:pPr>
    </w:p>
    <w:p w14:paraId="11FC8A66" w14:textId="5C413B78" w:rsidR="00D63491" w:rsidRDefault="00D63491" w:rsidP="00F757FE">
      <w:pPr>
        <w:rPr>
          <w:lang w:eastAsia="x-none"/>
        </w:rPr>
      </w:pPr>
      <w:r>
        <w:rPr>
          <w:lang w:eastAsia="x-none"/>
        </w:rPr>
        <w:t xml:space="preserve">For example, if a master UE within a certain group manages all sidelink resources for all other remote UEs within the group, </w:t>
      </w:r>
      <w:r w:rsidR="00782976">
        <w:rPr>
          <w:lang w:eastAsia="x-none"/>
        </w:rPr>
        <w:t>no collision</w:t>
      </w:r>
      <w:r w:rsidR="00D5501D">
        <w:rPr>
          <w:lang w:eastAsia="x-none"/>
        </w:rPr>
        <w:t>s</w:t>
      </w:r>
      <w:r w:rsidR="00782976">
        <w:rPr>
          <w:lang w:eastAsia="x-none"/>
        </w:rPr>
        <w:t xml:space="preserve"> will </w:t>
      </w:r>
      <w:r w:rsidR="00D5501D">
        <w:rPr>
          <w:lang w:eastAsia="x-none"/>
        </w:rPr>
        <w:t>o</w:t>
      </w:r>
      <w:r w:rsidR="00782976">
        <w:rPr>
          <w:lang w:eastAsia="x-none"/>
        </w:rPr>
        <w:t>ccur</w:t>
      </w:r>
      <w:r w:rsidR="00D5501D">
        <w:rPr>
          <w:lang w:eastAsia="x-none"/>
        </w:rPr>
        <w:t>,</w:t>
      </w:r>
      <w:r w:rsidR="00782976">
        <w:rPr>
          <w:lang w:eastAsia="x-none"/>
        </w:rPr>
        <w:t xml:space="preserve"> at least within the group. In addition, if a dedicated resource for the group is allocated by </w:t>
      </w:r>
      <w:r w:rsidR="000450EA">
        <w:rPr>
          <w:lang w:eastAsia="x-none"/>
        </w:rPr>
        <w:t xml:space="preserve">the </w:t>
      </w:r>
      <w:proofErr w:type="spellStart"/>
      <w:r w:rsidR="00782976">
        <w:rPr>
          <w:lang w:eastAsia="x-none"/>
        </w:rPr>
        <w:t>gNB</w:t>
      </w:r>
      <w:proofErr w:type="spellEnd"/>
      <w:r w:rsidR="00782976">
        <w:rPr>
          <w:lang w:eastAsia="x-none"/>
        </w:rPr>
        <w:t xml:space="preserve"> to the master UE, a high reliability can be realised because </w:t>
      </w:r>
      <w:r w:rsidR="000450EA">
        <w:rPr>
          <w:lang w:eastAsia="x-none"/>
        </w:rPr>
        <w:t xml:space="preserve">there are </w:t>
      </w:r>
      <w:r w:rsidR="00782976">
        <w:rPr>
          <w:lang w:eastAsia="x-none"/>
        </w:rPr>
        <w:t>no collision</w:t>
      </w:r>
      <w:r w:rsidR="000450EA">
        <w:rPr>
          <w:lang w:eastAsia="x-none"/>
        </w:rPr>
        <w:t>s</w:t>
      </w:r>
      <w:r w:rsidR="00782976">
        <w:rPr>
          <w:lang w:eastAsia="x-none"/>
        </w:rPr>
        <w:t xml:space="preserve"> between any sidelink transmissions. At the same time, a low latency </w:t>
      </w:r>
      <w:r w:rsidR="00A573E4">
        <w:rPr>
          <w:lang w:eastAsia="x-none"/>
        </w:rPr>
        <w:t>may</w:t>
      </w:r>
      <w:r w:rsidR="00782976">
        <w:rPr>
          <w:lang w:eastAsia="x-none"/>
        </w:rPr>
        <w:t xml:space="preserve"> be realised </w:t>
      </w:r>
      <w:r w:rsidR="00A573E4">
        <w:rPr>
          <w:lang w:eastAsia="x-none"/>
        </w:rPr>
        <w:t xml:space="preserve">if a remote UE is not required to perform sensing for sidelink transmission. This would be beneficial </w:t>
      </w:r>
      <w:r w:rsidR="00782976">
        <w:rPr>
          <w:lang w:eastAsia="x-none"/>
        </w:rPr>
        <w:t xml:space="preserve">especially </w:t>
      </w:r>
      <w:r w:rsidR="00A573E4">
        <w:rPr>
          <w:lang w:eastAsia="x-none"/>
        </w:rPr>
        <w:t xml:space="preserve">in the case of a limited battery UE. </w:t>
      </w:r>
    </w:p>
    <w:p w14:paraId="20561863" w14:textId="77777777" w:rsidR="00894568" w:rsidRDefault="00894568" w:rsidP="00F757FE">
      <w:pPr>
        <w:rPr>
          <w:lang w:eastAsia="x-none"/>
        </w:rPr>
      </w:pPr>
    </w:p>
    <w:p w14:paraId="21F263AF" w14:textId="4D934734" w:rsidR="00A573E4" w:rsidRDefault="00A573E4" w:rsidP="00F757FE">
      <w:pPr>
        <w:rPr>
          <w:b/>
          <w:lang w:eastAsia="x-none"/>
        </w:rPr>
      </w:pPr>
      <w:r>
        <w:rPr>
          <w:b/>
          <w:lang w:eastAsia="x-none"/>
        </w:rPr>
        <w:t xml:space="preserve">Observation </w:t>
      </w:r>
      <w:r w:rsidR="00A07227">
        <w:rPr>
          <w:b/>
          <w:lang w:eastAsia="x-none"/>
        </w:rPr>
        <w:t>1</w:t>
      </w:r>
      <w:r w:rsidRPr="00C60653">
        <w:rPr>
          <w:b/>
          <w:lang w:eastAsia="x-none"/>
        </w:rPr>
        <w:t>:</w:t>
      </w:r>
      <w:r>
        <w:rPr>
          <w:b/>
          <w:lang w:eastAsia="x-none"/>
        </w:rPr>
        <w:t xml:space="preserve"> </w:t>
      </w:r>
      <w:r w:rsidR="00580541">
        <w:rPr>
          <w:b/>
          <w:lang w:eastAsia="x-none"/>
        </w:rPr>
        <w:t>A</w:t>
      </w:r>
      <w:r w:rsidR="00580541" w:rsidRPr="00A573E4">
        <w:rPr>
          <w:b/>
          <w:lang w:eastAsia="x-none"/>
        </w:rPr>
        <w:t xml:space="preserve"> </w:t>
      </w:r>
      <w:r w:rsidRPr="00A573E4">
        <w:rPr>
          <w:b/>
          <w:lang w:eastAsia="x-none"/>
        </w:rPr>
        <w:t>hierarchy between UEs</w:t>
      </w:r>
      <w:r w:rsidRPr="00A573E4">
        <w:t xml:space="preserve"> </w:t>
      </w:r>
      <w:r w:rsidRPr="00A573E4">
        <w:rPr>
          <w:b/>
          <w:lang w:eastAsia="x-none"/>
        </w:rPr>
        <w:t>would be beneficial in terms of reliability and latency</w:t>
      </w:r>
      <w:r>
        <w:rPr>
          <w:b/>
          <w:lang w:eastAsia="x-none"/>
        </w:rPr>
        <w:t>.</w:t>
      </w:r>
    </w:p>
    <w:p w14:paraId="6AE7029E" w14:textId="77777777" w:rsidR="00A573E4" w:rsidRDefault="00A573E4" w:rsidP="00F757FE">
      <w:pPr>
        <w:rPr>
          <w:b/>
          <w:lang w:eastAsia="x-none"/>
        </w:rPr>
      </w:pPr>
    </w:p>
    <w:p w14:paraId="3B5C63A1" w14:textId="21F988FC" w:rsidR="00A573E4" w:rsidRDefault="00A573E4" w:rsidP="00F757FE">
      <w:pPr>
        <w:rPr>
          <w:lang w:eastAsia="x-none"/>
        </w:rPr>
      </w:pPr>
      <w:r>
        <w:rPr>
          <w:b/>
          <w:lang w:eastAsia="x-none"/>
        </w:rPr>
        <w:t xml:space="preserve">Proposal 1: </w:t>
      </w:r>
      <w:r w:rsidR="00580541">
        <w:rPr>
          <w:b/>
          <w:lang w:eastAsia="x-none"/>
        </w:rPr>
        <w:t>I</w:t>
      </w:r>
      <w:r>
        <w:rPr>
          <w:b/>
          <w:lang w:eastAsia="x-none"/>
        </w:rPr>
        <w:t>nter-UE coordination should be supported as mode 2 enhancements in Rel-17.</w:t>
      </w:r>
    </w:p>
    <w:p w14:paraId="6266F79F" w14:textId="26A0B63B" w:rsidR="007E7939" w:rsidRDefault="007E7939" w:rsidP="00F757FE">
      <w:pPr>
        <w:rPr>
          <w:lang w:eastAsia="x-none"/>
        </w:rPr>
      </w:pPr>
    </w:p>
    <w:p w14:paraId="6D335477" w14:textId="7C904D64" w:rsidR="00FE1CB4" w:rsidRPr="006A4DFC" w:rsidRDefault="00FE1CB4" w:rsidP="00FE1CB4">
      <w:r>
        <w:t>In inter-UE coordination</w:t>
      </w:r>
      <w:r w:rsidRPr="006A4DFC">
        <w:t xml:space="preserve">, </w:t>
      </w:r>
      <w:r>
        <w:t>the master UE</w:t>
      </w:r>
      <w:r w:rsidRPr="006A4DFC">
        <w:rPr>
          <w:rFonts w:hint="eastAsia"/>
        </w:rPr>
        <w:t xml:space="preserve"> coordinate</w:t>
      </w:r>
      <w:r>
        <w:t>s</w:t>
      </w:r>
      <w:r w:rsidRPr="006A4DFC">
        <w:rPr>
          <w:rFonts w:hint="eastAsia"/>
        </w:rPr>
        <w:t xml:space="preserve"> sidelink communication resources among UEs</w:t>
      </w:r>
      <w:r>
        <w:t xml:space="preserve"> within a certain group</w:t>
      </w:r>
      <w:r w:rsidRPr="006A4DFC">
        <w:rPr>
          <w:rFonts w:hint="eastAsia"/>
        </w:rPr>
        <w:t xml:space="preserve">. Regarding the </w:t>
      </w:r>
      <w:r>
        <w:t>master</w:t>
      </w:r>
      <w:r w:rsidRPr="006A4DFC">
        <w:rPr>
          <w:rFonts w:hint="eastAsia"/>
        </w:rPr>
        <w:t xml:space="preserve"> UE determination, we think any </w:t>
      </w:r>
      <w:r>
        <w:t>master</w:t>
      </w:r>
      <w:r w:rsidRPr="006A4DFC">
        <w:rPr>
          <w:rFonts w:hint="eastAsia"/>
        </w:rPr>
        <w:t xml:space="preserve"> UE </w:t>
      </w:r>
      <w:r w:rsidRPr="006A4DFC">
        <w:t>behavio</w:t>
      </w:r>
      <w:r>
        <w:t>u</w:t>
      </w:r>
      <w:r w:rsidRPr="006A4DFC">
        <w:t>r</w:t>
      </w:r>
      <w:r w:rsidRPr="006A4DFC">
        <w:rPr>
          <w:rFonts w:hint="eastAsia"/>
        </w:rPr>
        <w:t xml:space="preserve"> should be </w:t>
      </w:r>
      <w:r w:rsidRPr="006A4DFC">
        <w:t>properly</w:t>
      </w:r>
      <w:r w:rsidRPr="006A4DFC">
        <w:rPr>
          <w:rFonts w:hint="eastAsia"/>
        </w:rPr>
        <w:t xml:space="preserve"> controlled by </w:t>
      </w:r>
      <w:r w:rsidRPr="006A4DFC">
        <w:t xml:space="preserve">the </w:t>
      </w:r>
      <w:r w:rsidRPr="006A4DFC">
        <w:rPr>
          <w:rFonts w:hint="eastAsia"/>
        </w:rPr>
        <w:t>network side. Therefore</w:t>
      </w:r>
      <w:r w:rsidRPr="006A4DFC">
        <w:t>,</w:t>
      </w:r>
      <w:r w:rsidRPr="006A4DFC">
        <w:rPr>
          <w:rFonts w:hint="eastAsia"/>
        </w:rPr>
        <w:t xml:space="preserve"> for </w:t>
      </w:r>
      <w:r>
        <w:t>the master</w:t>
      </w:r>
      <w:r w:rsidRPr="006A4DFC">
        <w:rPr>
          <w:rFonts w:hint="eastAsia"/>
        </w:rPr>
        <w:t xml:space="preserve"> UE determination</w:t>
      </w:r>
      <w:r>
        <w:t>,</w:t>
      </w:r>
      <w:r w:rsidRPr="006A4DFC">
        <w:rPr>
          <w:rFonts w:hint="eastAsia"/>
        </w:rPr>
        <w:t xml:space="preserve"> </w:t>
      </w:r>
      <w:r>
        <w:t xml:space="preserve">the master </w:t>
      </w:r>
      <w:r w:rsidRPr="006A4DFC">
        <w:t>UE</w:t>
      </w:r>
      <w:r>
        <w:t xml:space="preserve"> within a certain group should be</w:t>
      </w:r>
      <w:r w:rsidRPr="006A4DFC">
        <w:t xml:space="preserve"> configured by </w:t>
      </w:r>
      <w:r w:rsidR="00F720C3">
        <w:t xml:space="preserve">the </w:t>
      </w:r>
      <w:proofErr w:type="spellStart"/>
      <w:r w:rsidRPr="006A4DFC">
        <w:t>gNB</w:t>
      </w:r>
      <w:proofErr w:type="spellEnd"/>
      <w:r>
        <w:t>.</w:t>
      </w:r>
    </w:p>
    <w:p w14:paraId="653C3C5C" w14:textId="77777777" w:rsidR="00FE1CB4" w:rsidRPr="006A4DFC" w:rsidRDefault="00FE1CB4" w:rsidP="00FE1CB4"/>
    <w:p w14:paraId="52E47B40" w14:textId="2BFDB470" w:rsidR="00FE1CB4" w:rsidRPr="006A4DFC" w:rsidRDefault="00FE1CB4" w:rsidP="00FE1CB4">
      <w:pPr>
        <w:rPr>
          <w:b/>
        </w:rPr>
      </w:pPr>
      <w:r w:rsidRPr="006A4DFC">
        <w:rPr>
          <w:b/>
        </w:rPr>
        <w:t xml:space="preserve">Proposal </w:t>
      </w:r>
      <w:r>
        <w:rPr>
          <w:b/>
        </w:rPr>
        <w:t>2</w:t>
      </w:r>
      <w:r w:rsidRPr="006A4DFC">
        <w:rPr>
          <w:b/>
        </w:rPr>
        <w:t xml:space="preserve">: </w:t>
      </w:r>
      <w:r>
        <w:rPr>
          <w:b/>
        </w:rPr>
        <w:t>a master</w:t>
      </w:r>
      <w:r w:rsidRPr="006A4DFC">
        <w:rPr>
          <w:b/>
        </w:rPr>
        <w:t xml:space="preserve"> UE</w:t>
      </w:r>
      <w:r>
        <w:rPr>
          <w:b/>
        </w:rPr>
        <w:t xml:space="preserve"> for the inter-UE coordination within a certain group</w:t>
      </w:r>
      <w:r w:rsidRPr="006A4DFC">
        <w:rPr>
          <w:b/>
        </w:rPr>
        <w:t xml:space="preserve"> </w:t>
      </w:r>
      <w:r>
        <w:rPr>
          <w:b/>
        </w:rPr>
        <w:t>should be</w:t>
      </w:r>
      <w:r w:rsidRPr="006A4DFC">
        <w:rPr>
          <w:b/>
        </w:rPr>
        <w:t xml:space="preserve"> configured by </w:t>
      </w:r>
      <w:r>
        <w:rPr>
          <w:b/>
        </w:rPr>
        <w:t xml:space="preserve">the </w:t>
      </w:r>
      <w:proofErr w:type="spellStart"/>
      <w:r w:rsidRPr="006A4DFC">
        <w:rPr>
          <w:b/>
        </w:rPr>
        <w:t>gNB</w:t>
      </w:r>
      <w:proofErr w:type="spellEnd"/>
      <w:r>
        <w:rPr>
          <w:b/>
        </w:rPr>
        <w:t>.</w:t>
      </w:r>
    </w:p>
    <w:p w14:paraId="1BFFE347" w14:textId="77777777" w:rsidR="00A07227" w:rsidRDefault="00A07227" w:rsidP="00F757FE">
      <w:pPr>
        <w:rPr>
          <w:lang w:eastAsia="x-none"/>
        </w:rPr>
      </w:pPr>
    </w:p>
    <w:p w14:paraId="42BECB46" w14:textId="22CCA690" w:rsidR="00F07E50" w:rsidRPr="00AB1669" w:rsidRDefault="00AB1669" w:rsidP="00F757FE">
      <w:pPr>
        <w:pStyle w:val="2"/>
      </w:pPr>
      <w:r w:rsidRPr="00AB1669">
        <w:t>Definition of “A set of resources”</w:t>
      </w:r>
    </w:p>
    <w:p w14:paraId="2C8903EA" w14:textId="55252159" w:rsidR="006B12D3" w:rsidRDefault="006B12D3" w:rsidP="00F757FE">
      <w:pPr>
        <w:rPr>
          <w:lang w:eastAsia="x-none"/>
        </w:rPr>
      </w:pPr>
    </w:p>
    <w:p w14:paraId="0C7D423B" w14:textId="32D1F962" w:rsidR="00AB1669" w:rsidRPr="00AD4ED9" w:rsidRDefault="00AB1669" w:rsidP="00F757FE">
      <w:pPr>
        <w:rPr>
          <w:rFonts w:eastAsia="游明朝"/>
          <w:lang w:eastAsia="ja-JP"/>
        </w:rPr>
      </w:pPr>
      <w:r w:rsidRPr="00AD4ED9">
        <w:rPr>
          <w:rFonts w:eastAsia="游明朝" w:hint="eastAsia"/>
          <w:lang w:eastAsia="ja-JP"/>
        </w:rPr>
        <w:t>A</w:t>
      </w:r>
      <w:r w:rsidRPr="00AD4ED9">
        <w:rPr>
          <w:rFonts w:eastAsia="游明朝"/>
          <w:lang w:eastAsia="ja-JP"/>
        </w:rPr>
        <w:t xml:space="preserve">t </w:t>
      </w:r>
      <w:r w:rsidR="00D512C4" w:rsidRPr="00AD4ED9">
        <w:rPr>
          <w:rFonts w:eastAsia="游明朝"/>
          <w:lang w:eastAsia="ja-JP"/>
        </w:rPr>
        <w:t xml:space="preserve">RAN1#102-e, we had an email discussion on a definition of “A set of resources” in the WID for Rel-17 sidelink enhancement. </w:t>
      </w:r>
      <w:r w:rsidR="00B96040" w:rsidRPr="00AD4ED9">
        <w:rPr>
          <w:rFonts w:eastAsia="游明朝"/>
          <w:lang w:eastAsia="ja-JP"/>
        </w:rPr>
        <w:t xml:space="preserve">During the email discussion, we </w:t>
      </w:r>
      <w:r w:rsidR="006D16E1">
        <w:rPr>
          <w:rFonts w:eastAsia="游明朝"/>
          <w:lang w:eastAsia="ja-JP"/>
        </w:rPr>
        <w:t>listed</w:t>
      </w:r>
      <w:r w:rsidR="00B96040" w:rsidRPr="00AD4ED9">
        <w:rPr>
          <w:rFonts w:eastAsia="游明朝"/>
          <w:lang w:eastAsia="ja-JP"/>
        </w:rPr>
        <w:t xml:space="preserve"> some options for the definition to be considered as follows;</w:t>
      </w:r>
    </w:p>
    <w:p w14:paraId="18CDCF42" w14:textId="77777777" w:rsidR="00B96040" w:rsidRPr="00AD4ED9" w:rsidRDefault="00B96040" w:rsidP="00F757FE">
      <w:pPr>
        <w:rPr>
          <w:rFonts w:eastAsia="游明朝"/>
          <w:lang w:eastAsia="ja-JP"/>
        </w:rPr>
      </w:pPr>
    </w:p>
    <w:p w14:paraId="6B4E220A" w14:textId="1BF1D7E3" w:rsidR="00B96040" w:rsidRPr="00AD4ED9" w:rsidRDefault="00B96040" w:rsidP="00B96040">
      <w:pPr>
        <w:numPr>
          <w:ilvl w:val="0"/>
          <w:numId w:val="35"/>
        </w:numPr>
        <w:rPr>
          <w:rFonts w:eastAsia="游明朝"/>
          <w:lang w:eastAsia="ja-JP"/>
        </w:rPr>
      </w:pPr>
      <w:r w:rsidRPr="00AD4ED9">
        <w:rPr>
          <w:rFonts w:eastAsia="游明朝" w:hint="eastAsia"/>
          <w:lang w:eastAsia="ja-JP"/>
        </w:rPr>
        <w:t>R</w:t>
      </w:r>
      <w:r w:rsidRPr="00AD4ED9">
        <w:rPr>
          <w:rFonts w:eastAsia="游明朝"/>
          <w:lang w:eastAsia="ja-JP"/>
        </w:rPr>
        <w:t>esource set which is preferred for UE-B’s transmission, e.g.</w:t>
      </w:r>
    </w:p>
    <w:p w14:paraId="2AD63DE7" w14:textId="77777777" w:rsidR="00B96040" w:rsidRPr="00B96040" w:rsidRDefault="00B96040" w:rsidP="00B96040">
      <w:pPr>
        <w:numPr>
          <w:ilvl w:val="1"/>
          <w:numId w:val="35"/>
        </w:numPr>
        <w:rPr>
          <w:rFonts w:eastAsia="游明朝"/>
          <w:lang w:eastAsia="ja-JP"/>
        </w:rPr>
      </w:pPr>
      <w:r w:rsidRPr="00B96040">
        <w:rPr>
          <w:rFonts w:eastAsia="游明朝"/>
          <w:lang w:eastAsia="ja-JP"/>
        </w:rPr>
        <w:t>Resource set which is preferred for UE-A’s reception</w:t>
      </w:r>
    </w:p>
    <w:p w14:paraId="29D40E0E" w14:textId="17A9DF43" w:rsidR="00B96040" w:rsidRPr="00AD4ED9" w:rsidRDefault="00B96040" w:rsidP="00B96040">
      <w:pPr>
        <w:numPr>
          <w:ilvl w:val="1"/>
          <w:numId w:val="35"/>
        </w:numPr>
        <w:rPr>
          <w:rFonts w:eastAsia="游明朝"/>
          <w:lang w:eastAsia="ja-JP"/>
        </w:rPr>
      </w:pPr>
      <w:r w:rsidRPr="00B96040">
        <w:rPr>
          <w:rFonts w:eastAsia="游明朝"/>
          <w:lang w:eastAsia="ja-JP"/>
        </w:rPr>
        <w:t>Resource set which is preferred for intended receiver(s) of UE-B’s transmission</w:t>
      </w:r>
    </w:p>
    <w:p w14:paraId="39F403FD" w14:textId="0EF34CD6" w:rsidR="00B96040" w:rsidRPr="00B96040" w:rsidRDefault="00B96040" w:rsidP="00B96040">
      <w:pPr>
        <w:numPr>
          <w:ilvl w:val="0"/>
          <w:numId w:val="35"/>
        </w:numPr>
        <w:rPr>
          <w:rFonts w:eastAsia="游明朝"/>
          <w:lang w:eastAsia="ja-JP"/>
        </w:rPr>
      </w:pPr>
      <w:r w:rsidRPr="00B96040">
        <w:rPr>
          <w:rFonts w:eastAsia="游明朝"/>
          <w:lang w:eastAsia="ja-JP"/>
        </w:rPr>
        <w:t>Resource set which is preferred not to be used by UE-B’s transmission,</w:t>
      </w:r>
      <w:r>
        <w:rPr>
          <w:rFonts w:eastAsia="游明朝" w:hint="eastAsia"/>
          <w:lang w:eastAsia="ja-JP"/>
        </w:rPr>
        <w:t xml:space="preserve"> </w:t>
      </w:r>
      <w:r w:rsidRPr="00B96040">
        <w:rPr>
          <w:rFonts w:eastAsia="游明朝"/>
          <w:lang w:eastAsia="ja-JP"/>
        </w:rPr>
        <w:t>e.g.</w:t>
      </w:r>
    </w:p>
    <w:p w14:paraId="6149D38E" w14:textId="77777777" w:rsidR="00B96040" w:rsidRPr="00B96040" w:rsidRDefault="00B96040" w:rsidP="00B96040">
      <w:pPr>
        <w:numPr>
          <w:ilvl w:val="1"/>
          <w:numId w:val="35"/>
        </w:numPr>
        <w:rPr>
          <w:rFonts w:eastAsia="游明朝"/>
          <w:lang w:eastAsia="ja-JP"/>
        </w:rPr>
      </w:pPr>
      <w:r w:rsidRPr="00B96040">
        <w:rPr>
          <w:rFonts w:eastAsia="游明朝"/>
          <w:lang w:eastAsia="ja-JP"/>
        </w:rPr>
        <w:t>Resource set which is not preferred for UE-A’s reception</w:t>
      </w:r>
    </w:p>
    <w:p w14:paraId="6845D5D6" w14:textId="77777777" w:rsidR="00B96040" w:rsidRPr="00B96040" w:rsidRDefault="00B96040" w:rsidP="00B96040">
      <w:pPr>
        <w:numPr>
          <w:ilvl w:val="1"/>
          <w:numId w:val="35"/>
        </w:numPr>
        <w:rPr>
          <w:rFonts w:eastAsia="游明朝"/>
          <w:lang w:eastAsia="ja-JP"/>
        </w:rPr>
      </w:pPr>
      <w:r w:rsidRPr="00B96040">
        <w:rPr>
          <w:rFonts w:eastAsia="游明朝"/>
          <w:lang w:eastAsia="ja-JP"/>
        </w:rPr>
        <w:t>Resource set with a problem for intended receiver(s) of UE-B’s transmission</w:t>
      </w:r>
    </w:p>
    <w:p w14:paraId="2994BBB3" w14:textId="22AF204A" w:rsidR="00AB1669" w:rsidRDefault="00AB1669" w:rsidP="00F757FE">
      <w:pPr>
        <w:rPr>
          <w:lang w:eastAsia="x-none"/>
        </w:rPr>
      </w:pPr>
    </w:p>
    <w:p w14:paraId="33768662" w14:textId="01BB6134" w:rsidR="00951D71" w:rsidRDefault="007911B1" w:rsidP="00951D71">
      <w:pPr>
        <w:jc w:val="center"/>
        <w:rPr>
          <w:lang w:eastAsia="x-none"/>
        </w:rPr>
      </w:pPr>
      <w:r>
        <w:rPr>
          <w:lang w:eastAsia="x-none"/>
        </w:rPr>
        <w:lastRenderedPageBreak/>
        <w:pict w14:anchorId="0E4F4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95.5pt;mso-left-percent:-10001;mso-top-percent:-10001;mso-position-horizontal:absolute;mso-position-horizontal-relative:char;mso-position-vertical:absolute;mso-position-vertical-relative:line;mso-left-percent:-10001;mso-top-percent:-10001">
            <v:imagedata r:id="rId12" o:title=""/>
          </v:shape>
        </w:pict>
      </w:r>
    </w:p>
    <w:p w14:paraId="34B0EDCA" w14:textId="10FA32FC" w:rsidR="00951D71" w:rsidRPr="007963EC" w:rsidRDefault="00951D71" w:rsidP="00951D71">
      <w:pPr>
        <w:jc w:val="center"/>
        <w:rPr>
          <w:rFonts w:eastAsia="DengXian"/>
          <w:lang w:eastAsia="zh-CN"/>
        </w:rPr>
      </w:pPr>
      <w:r>
        <w:rPr>
          <w:rFonts w:eastAsia="DengXian" w:hint="eastAsia"/>
          <w:lang w:eastAsia="zh-CN"/>
        </w:rPr>
        <w:t>F</w:t>
      </w:r>
      <w:r>
        <w:rPr>
          <w:rFonts w:eastAsia="DengXian"/>
          <w:lang w:eastAsia="zh-CN"/>
        </w:rPr>
        <w:t>igure 1:</w:t>
      </w:r>
      <w:r w:rsidR="00B35E7B" w:rsidRPr="00B35E7B">
        <w:rPr>
          <w:rFonts w:eastAsia="游明朝"/>
          <w:lang w:eastAsia="ja-JP"/>
        </w:rPr>
        <w:t xml:space="preserve"> </w:t>
      </w:r>
      <w:r w:rsidR="00B35E7B" w:rsidRPr="00AD4ED9">
        <w:rPr>
          <w:rFonts w:eastAsia="游明朝"/>
          <w:lang w:eastAsia="ja-JP"/>
        </w:rPr>
        <w:t>an example of UE-B’s transmission based on information on resource set determined by UE-A</w:t>
      </w:r>
    </w:p>
    <w:p w14:paraId="6BD6AE37" w14:textId="0C8CAEC8" w:rsidR="00951D71" w:rsidRDefault="00951D71" w:rsidP="00F757FE">
      <w:pPr>
        <w:rPr>
          <w:lang w:eastAsia="x-none"/>
        </w:rPr>
      </w:pPr>
    </w:p>
    <w:p w14:paraId="0C19EC8E" w14:textId="3BCD163E" w:rsidR="00951D71" w:rsidRPr="00AD4ED9" w:rsidRDefault="00951D71" w:rsidP="00F757FE">
      <w:pPr>
        <w:rPr>
          <w:rFonts w:eastAsia="游明朝"/>
          <w:lang w:eastAsia="ja-JP"/>
        </w:rPr>
      </w:pPr>
      <w:r w:rsidRPr="00AD4ED9">
        <w:rPr>
          <w:rFonts w:eastAsia="游明朝" w:hint="eastAsia"/>
          <w:lang w:eastAsia="ja-JP"/>
        </w:rPr>
        <w:t>F</w:t>
      </w:r>
      <w:r w:rsidRPr="00AD4ED9">
        <w:rPr>
          <w:rFonts w:eastAsia="游明朝"/>
          <w:lang w:eastAsia="ja-JP"/>
        </w:rPr>
        <w:t xml:space="preserve">igure 1 shows an example of UE-B’s transmission based on information on resource set determined by UE-A. In this figure, UE-A would be the master UE. UE-B could transmit data to UE-A and </w:t>
      </w:r>
      <w:r w:rsidR="00C419D6">
        <w:rPr>
          <w:rFonts w:eastAsia="游明朝"/>
          <w:lang w:eastAsia="ja-JP"/>
        </w:rPr>
        <w:t xml:space="preserve">the </w:t>
      </w:r>
      <w:r w:rsidRPr="00AD4ED9">
        <w:rPr>
          <w:rFonts w:eastAsia="游明朝"/>
          <w:lang w:eastAsia="ja-JP"/>
        </w:rPr>
        <w:t>other UE</w:t>
      </w:r>
      <w:r w:rsidR="00B35E7B">
        <w:rPr>
          <w:rFonts w:eastAsia="游明朝"/>
          <w:lang w:eastAsia="ja-JP"/>
        </w:rPr>
        <w:t xml:space="preserve"> based on the information from the UE-A</w:t>
      </w:r>
      <w:r w:rsidRPr="00AD4ED9">
        <w:rPr>
          <w:rFonts w:eastAsia="游明朝"/>
          <w:lang w:eastAsia="ja-JP"/>
        </w:rPr>
        <w:t>.</w:t>
      </w:r>
      <w:r w:rsidR="00B35E7B">
        <w:rPr>
          <w:rFonts w:eastAsia="游明朝"/>
          <w:lang w:eastAsia="ja-JP"/>
        </w:rPr>
        <w:t xml:space="preserve"> Therefore, both resource set information for UE-A’s reception and </w:t>
      </w:r>
      <w:r w:rsidR="00BF53C1">
        <w:rPr>
          <w:rFonts w:eastAsia="游明朝"/>
          <w:lang w:eastAsia="ja-JP"/>
        </w:rPr>
        <w:t xml:space="preserve">the </w:t>
      </w:r>
      <w:r w:rsidR="00B35E7B">
        <w:rPr>
          <w:rFonts w:eastAsia="游明朝"/>
          <w:lang w:eastAsia="ja-JP"/>
        </w:rPr>
        <w:t xml:space="preserve">other UE should be supported. In our understanding, the </w:t>
      </w:r>
      <w:r w:rsidR="00B35E7B" w:rsidRPr="00B96040">
        <w:rPr>
          <w:rFonts w:eastAsia="游明朝"/>
          <w:lang w:eastAsia="ja-JP"/>
        </w:rPr>
        <w:t>intended receiver(s) of UE-B’s transmission</w:t>
      </w:r>
      <w:r w:rsidR="00D23E82">
        <w:rPr>
          <w:rFonts w:eastAsia="游明朝"/>
          <w:lang w:eastAsia="ja-JP"/>
        </w:rPr>
        <w:t xml:space="preserve"> could include UE-A since we don’t have to restrict the </w:t>
      </w:r>
      <w:r w:rsidR="00D23E82" w:rsidRPr="00B96040">
        <w:rPr>
          <w:rFonts w:eastAsia="游明朝"/>
          <w:lang w:eastAsia="ja-JP"/>
        </w:rPr>
        <w:t>intended receiver(s) of UE-B’s transmission</w:t>
      </w:r>
      <w:r w:rsidR="00B35E7B">
        <w:rPr>
          <w:rFonts w:eastAsia="游明朝"/>
          <w:lang w:eastAsia="ja-JP"/>
        </w:rPr>
        <w:t>.</w:t>
      </w:r>
      <w:r w:rsidR="00D23E82">
        <w:rPr>
          <w:rFonts w:eastAsia="游明朝"/>
          <w:lang w:eastAsia="ja-JP"/>
        </w:rPr>
        <w:t xml:space="preserve"> Therefore,</w:t>
      </w:r>
      <w:r w:rsidR="00866EF0">
        <w:rPr>
          <w:rFonts w:eastAsia="游明朝"/>
          <w:lang w:eastAsia="ja-JP"/>
        </w:rPr>
        <w:t xml:space="preserve"> UE-A can transmit information on </w:t>
      </w:r>
      <w:r w:rsidR="00B53860">
        <w:rPr>
          <w:rFonts w:eastAsia="游明朝"/>
          <w:lang w:eastAsia="ja-JP"/>
        </w:rPr>
        <w:t xml:space="preserve">the </w:t>
      </w:r>
      <w:r w:rsidR="00866EF0">
        <w:rPr>
          <w:rFonts w:eastAsia="游明朝"/>
          <w:lang w:eastAsia="ja-JP"/>
        </w:rPr>
        <w:t xml:space="preserve">resource set for </w:t>
      </w:r>
      <w:r w:rsidR="00866EF0" w:rsidRPr="00B96040">
        <w:rPr>
          <w:rFonts w:eastAsia="游明朝"/>
          <w:lang w:eastAsia="ja-JP"/>
        </w:rPr>
        <w:t>intended receiver(s) of UE-B’s transmission</w:t>
      </w:r>
      <w:r w:rsidR="00B53860">
        <w:rPr>
          <w:rFonts w:eastAsia="游明朝"/>
          <w:lang w:eastAsia="ja-JP"/>
        </w:rPr>
        <w:t>,</w:t>
      </w:r>
      <w:r w:rsidR="00E0267A">
        <w:rPr>
          <w:rFonts w:eastAsia="游明朝"/>
          <w:lang w:eastAsia="ja-JP"/>
        </w:rPr>
        <w:t xml:space="preserve"> </w:t>
      </w:r>
      <w:r w:rsidR="00866EF0">
        <w:rPr>
          <w:rFonts w:eastAsia="游明朝"/>
          <w:lang w:eastAsia="ja-JP"/>
        </w:rPr>
        <w:t>including UE-A.</w:t>
      </w:r>
    </w:p>
    <w:p w14:paraId="3725CEAF" w14:textId="535C586E" w:rsidR="00951D71" w:rsidRDefault="00951D71" w:rsidP="00F757FE">
      <w:pPr>
        <w:rPr>
          <w:lang w:eastAsia="x-none"/>
        </w:rPr>
      </w:pPr>
    </w:p>
    <w:p w14:paraId="18B9432A" w14:textId="3E218F34" w:rsidR="00866EF0" w:rsidRDefault="00866EF0" w:rsidP="00F757FE">
      <w:pPr>
        <w:rPr>
          <w:b/>
        </w:rPr>
      </w:pPr>
      <w:r w:rsidRPr="006A4DFC">
        <w:rPr>
          <w:b/>
        </w:rPr>
        <w:t xml:space="preserve">Proposal </w:t>
      </w:r>
      <w:r w:rsidR="00334923">
        <w:rPr>
          <w:b/>
        </w:rPr>
        <w:t>3</w:t>
      </w:r>
      <w:r w:rsidRPr="006A4DFC">
        <w:rPr>
          <w:b/>
        </w:rPr>
        <w:t>:</w:t>
      </w:r>
      <w:r w:rsidRPr="00866EF0">
        <w:t xml:space="preserve"> </w:t>
      </w:r>
      <w:r w:rsidRPr="00866EF0">
        <w:rPr>
          <w:b/>
        </w:rPr>
        <w:t>UE-A can transmit information on resource set for intended receiver(s) of UE-B’s transmission</w:t>
      </w:r>
      <w:r w:rsidR="00E0267A">
        <w:rPr>
          <w:b/>
        </w:rPr>
        <w:t>,</w:t>
      </w:r>
      <w:r w:rsidRPr="00866EF0">
        <w:rPr>
          <w:b/>
        </w:rPr>
        <w:t xml:space="preserve"> including UE-A.</w:t>
      </w:r>
    </w:p>
    <w:p w14:paraId="1BAE2AE5" w14:textId="53F394F8" w:rsidR="00866EF0" w:rsidRDefault="00866EF0" w:rsidP="00F757FE">
      <w:pPr>
        <w:rPr>
          <w:bCs/>
        </w:rPr>
      </w:pPr>
    </w:p>
    <w:p w14:paraId="22AB16AE" w14:textId="50EEA9F6" w:rsidR="000424B3" w:rsidRDefault="006B12D3" w:rsidP="006A4DFC">
      <w:r w:rsidRPr="006A4DFC">
        <w:rPr>
          <w:rFonts w:hint="eastAsia"/>
        </w:rPr>
        <w:t xml:space="preserve">Regarding </w:t>
      </w:r>
      <w:r w:rsidR="00456A7B">
        <w:t>the</w:t>
      </w:r>
      <w:r w:rsidR="00456A7B" w:rsidRPr="006A4DFC">
        <w:rPr>
          <w:rFonts w:hint="eastAsia"/>
        </w:rPr>
        <w:t xml:space="preserve"> </w:t>
      </w:r>
      <w:r w:rsidRPr="006A4DFC">
        <w:rPr>
          <w:rFonts w:hint="eastAsia"/>
        </w:rPr>
        <w:t xml:space="preserve">set of </w:t>
      </w:r>
      <w:r w:rsidRPr="006A4DFC">
        <w:t>sidelink</w:t>
      </w:r>
      <w:r w:rsidRPr="006A4DFC">
        <w:rPr>
          <w:rFonts w:hint="eastAsia"/>
        </w:rPr>
        <w:t xml:space="preserve"> resources </w:t>
      </w:r>
      <w:r w:rsidR="000424B3">
        <w:t>which is managed by</w:t>
      </w:r>
      <w:r w:rsidRPr="006A4DFC">
        <w:rPr>
          <w:rFonts w:hint="eastAsia"/>
        </w:rPr>
        <w:t xml:space="preserve"> </w:t>
      </w:r>
      <w:r w:rsidR="005D679D">
        <w:t xml:space="preserve">the </w:t>
      </w:r>
      <w:r w:rsidR="001C223B">
        <w:t>UE-A</w:t>
      </w:r>
      <w:r w:rsidRPr="006A4DFC">
        <w:rPr>
          <w:rFonts w:hint="eastAsia"/>
        </w:rPr>
        <w:t xml:space="preserve"> </w:t>
      </w:r>
      <w:r w:rsidR="000424B3">
        <w:t xml:space="preserve">for the </w:t>
      </w:r>
      <w:r w:rsidR="001C223B">
        <w:t>UE-B</w:t>
      </w:r>
      <w:r w:rsidR="000424B3">
        <w:t xml:space="preserve"> within a group</w:t>
      </w:r>
      <w:r w:rsidRPr="006A4DFC">
        <w:rPr>
          <w:rFonts w:hint="eastAsia"/>
        </w:rPr>
        <w:t xml:space="preserve">, we think </w:t>
      </w:r>
      <w:r w:rsidR="000424B3">
        <w:t xml:space="preserve">there are two </w:t>
      </w:r>
      <w:r w:rsidR="00F205EA">
        <w:t>schemes</w:t>
      </w:r>
      <w:r w:rsidR="00047B9D">
        <w:t xml:space="preserve"> on how to determine the resource set</w:t>
      </w:r>
      <w:r w:rsidR="000424B3">
        <w:t xml:space="preserve"> as follows;</w:t>
      </w:r>
    </w:p>
    <w:p w14:paraId="1891C909" w14:textId="5D396DB3" w:rsidR="000424B3" w:rsidRDefault="000424B3" w:rsidP="000424B3">
      <w:pPr>
        <w:numPr>
          <w:ilvl w:val="0"/>
          <w:numId w:val="49"/>
        </w:numPr>
      </w:pPr>
      <w:r>
        <w:t xml:space="preserve">The set of </w:t>
      </w:r>
      <w:r w:rsidRPr="006A4DFC">
        <w:t>sidelink</w:t>
      </w:r>
      <w:r w:rsidRPr="006A4DFC">
        <w:rPr>
          <w:rFonts w:hint="eastAsia"/>
        </w:rPr>
        <w:t xml:space="preserve"> resources</w:t>
      </w:r>
      <w:r>
        <w:t xml:space="preserve"> for the </w:t>
      </w:r>
      <w:r w:rsidR="001C223B">
        <w:t>UE-A</w:t>
      </w:r>
      <w:r>
        <w:t xml:space="preserve"> is allocated by </w:t>
      </w:r>
      <w:r w:rsidR="00456A7B">
        <w:t xml:space="preserve">the </w:t>
      </w:r>
      <w:proofErr w:type="spellStart"/>
      <w:r>
        <w:t>gNB</w:t>
      </w:r>
      <w:proofErr w:type="spellEnd"/>
      <w:r>
        <w:t>.</w:t>
      </w:r>
    </w:p>
    <w:p w14:paraId="2BDA1E1C" w14:textId="4D5353D0" w:rsidR="008917BB" w:rsidRDefault="000424B3" w:rsidP="000424B3">
      <w:pPr>
        <w:numPr>
          <w:ilvl w:val="1"/>
          <w:numId w:val="49"/>
        </w:numPr>
      </w:pPr>
      <w:r>
        <w:t xml:space="preserve">In this </w:t>
      </w:r>
      <w:r w:rsidR="00F205EA">
        <w:t>scheme</w:t>
      </w:r>
      <w:r>
        <w:t xml:space="preserve">, the </w:t>
      </w:r>
      <w:proofErr w:type="spellStart"/>
      <w:r>
        <w:t>gNB</w:t>
      </w:r>
      <w:proofErr w:type="spellEnd"/>
      <w:r>
        <w:t xml:space="preserve"> can allocate a dedicated resource which is </w:t>
      </w:r>
      <w:r w:rsidR="00456A7B">
        <w:t>interference-</w:t>
      </w:r>
      <w:r>
        <w:t>free from other group</w:t>
      </w:r>
      <w:r w:rsidR="008917BB">
        <w:t>s</w:t>
      </w:r>
      <w:r>
        <w:t xml:space="preserve">. </w:t>
      </w:r>
      <w:r w:rsidR="00456A7B">
        <w:t>Therefore,</w:t>
      </w:r>
      <w:r w:rsidR="008917BB">
        <w:t xml:space="preserve"> a sensing </w:t>
      </w:r>
      <w:r w:rsidR="00456A7B">
        <w:t xml:space="preserve">procedure </w:t>
      </w:r>
      <w:r w:rsidR="008917BB">
        <w:t>before sidelink transmission may not be necessary. This would be beneficial in terms of low latency and power saving as well as high reliability.</w:t>
      </w:r>
    </w:p>
    <w:p w14:paraId="69C1E8B8" w14:textId="3CAF0577" w:rsidR="000424B3" w:rsidRDefault="000424B3" w:rsidP="000424B3">
      <w:pPr>
        <w:numPr>
          <w:ilvl w:val="1"/>
          <w:numId w:val="49"/>
        </w:numPr>
      </w:pPr>
      <w:r>
        <w:t xml:space="preserve">This allocation may be available </w:t>
      </w:r>
      <w:r w:rsidR="008917BB">
        <w:t xml:space="preserve">only </w:t>
      </w:r>
      <w:r>
        <w:t xml:space="preserve">when </w:t>
      </w:r>
      <w:r w:rsidR="008917BB">
        <w:t xml:space="preserve">at least </w:t>
      </w:r>
      <w:r w:rsidR="003B2BD4">
        <w:t xml:space="preserve">the </w:t>
      </w:r>
      <w:r w:rsidR="001C223B">
        <w:t>UE-B</w:t>
      </w:r>
      <w:r w:rsidR="008917BB">
        <w:t xml:space="preserve"> is in-coverage.</w:t>
      </w:r>
    </w:p>
    <w:p w14:paraId="47D86AB6" w14:textId="40B0FB2B" w:rsidR="001C223B" w:rsidRDefault="001C223B" w:rsidP="000424B3">
      <w:pPr>
        <w:numPr>
          <w:ilvl w:val="1"/>
          <w:numId w:val="49"/>
        </w:numPr>
      </w:pPr>
      <w:r w:rsidRPr="00E23B07">
        <w:rPr>
          <w:rFonts w:eastAsia="游明朝" w:hint="eastAsia"/>
          <w:lang w:eastAsia="ja-JP"/>
        </w:rPr>
        <w:t>I</w:t>
      </w:r>
      <w:r w:rsidRPr="00E23B07">
        <w:rPr>
          <w:rFonts w:eastAsia="游明朝"/>
          <w:lang w:eastAsia="ja-JP"/>
        </w:rPr>
        <w:t xml:space="preserve">n this scheme, </w:t>
      </w:r>
      <w:r>
        <w:rPr>
          <w:rFonts w:eastAsia="游明朝"/>
          <w:lang w:eastAsia="ja-JP"/>
        </w:rPr>
        <w:t>the r</w:t>
      </w:r>
      <w:r w:rsidRPr="001C223B">
        <w:rPr>
          <w:rFonts w:eastAsia="游明朝"/>
          <w:lang w:eastAsia="ja-JP"/>
        </w:rPr>
        <w:t>esource set</w:t>
      </w:r>
      <w:r w:rsidR="00047B9D">
        <w:rPr>
          <w:rFonts w:eastAsia="游明朝"/>
          <w:lang w:eastAsia="ja-JP"/>
        </w:rPr>
        <w:t xml:space="preserve"> informed from UE-A</w:t>
      </w:r>
      <w:r w:rsidRPr="001C223B">
        <w:rPr>
          <w:rFonts w:eastAsia="游明朝"/>
          <w:lang w:eastAsia="ja-JP"/>
        </w:rPr>
        <w:t xml:space="preserve"> </w:t>
      </w:r>
      <w:r>
        <w:rPr>
          <w:rFonts w:eastAsia="游明朝"/>
          <w:lang w:eastAsia="ja-JP"/>
        </w:rPr>
        <w:t>would be</w:t>
      </w:r>
      <w:r w:rsidRPr="001C223B">
        <w:rPr>
          <w:rFonts w:eastAsia="游明朝"/>
          <w:lang w:eastAsia="ja-JP"/>
        </w:rPr>
        <w:t xml:space="preserve"> preferred for UE-B’s transmission</w:t>
      </w:r>
      <w:r>
        <w:rPr>
          <w:rFonts w:eastAsia="游明朝"/>
          <w:lang w:eastAsia="ja-JP"/>
        </w:rPr>
        <w:t>.</w:t>
      </w:r>
    </w:p>
    <w:p w14:paraId="4F09BECC" w14:textId="77777777" w:rsidR="008917BB" w:rsidRDefault="008917BB" w:rsidP="008917BB">
      <w:pPr>
        <w:numPr>
          <w:ilvl w:val="0"/>
          <w:numId w:val="49"/>
        </w:numPr>
      </w:pPr>
      <w:r>
        <w:t>The set of sidelink resources for the master UE is determined by the master UE based on sensing within a resource pool.</w:t>
      </w:r>
    </w:p>
    <w:p w14:paraId="43E97DCA" w14:textId="3920BA70" w:rsidR="008917BB" w:rsidRDefault="008917BB" w:rsidP="008917BB">
      <w:pPr>
        <w:numPr>
          <w:ilvl w:val="1"/>
          <w:numId w:val="49"/>
        </w:numPr>
      </w:pPr>
      <w:r>
        <w:t xml:space="preserve">In this </w:t>
      </w:r>
      <w:r w:rsidR="00F205EA">
        <w:t>scheme</w:t>
      </w:r>
      <w:r>
        <w:t>, the master UE</w:t>
      </w:r>
      <w:r w:rsidR="0085236F">
        <w:t xml:space="preserve"> and/or remote UE</w:t>
      </w:r>
      <w:r>
        <w:t xml:space="preserve"> perform the sensing to determine the set of sidelink resources</w:t>
      </w:r>
      <w:r w:rsidR="001C223B">
        <w:t xml:space="preserve"> by the master UE. The sensing result could be shared within the group, and</w:t>
      </w:r>
      <w:r>
        <w:t xml:space="preserve"> the remote UE </w:t>
      </w:r>
      <w:r w:rsidR="00CB6EFF">
        <w:t xml:space="preserve">sensing procedure requirements </w:t>
      </w:r>
      <w:r>
        <w:t>could be relaxed.</w:t>
      </w:r>
    </w:p>
    <w:p w14:paraId="6F8B7483" w14:textId="03BB61F3" w:rsidR="00F205EA" w:rsidRDefault="007F4608" w:rsidP="008917BB">
      <w:pPr>
        <w:numPr>
          <w:ilvl w:val="1"/>
          <w:numId w:val="49"/>
        </w:numPr>
      </w:pPr>
      <w:r>
        <w:t xml:space="preserve">The set of sidelink resources </w:t>
      </w:r>
      <w:r w:rsidR="00F205EA">
        <w:t xml:space="preserve">would be available </w:t>
      </w:r>
      <w:r w:rsidR="0005600E">
        <w:t>based on</w:t>
      </w:r>
      <w:r w:rsidR="00F205EA">
        <w:t xml:space="preserve"> a pre-configured resource pool</w:t>
      </w:r>
      <w:r w:rsidR="0005600E">
        <w:t>,</w:t>
      </w:r>
      <w:r w:rsidR="00F205EA">
        <w:t xml:space="preserve"> even when the master UE is out-of-coverage.</w:t>
      </w:r>
    </w:p>
    <w:p w14:paraId="46A96C70" w14:textId="64B6D2DD" w:rsidR="00047B9D" w:rsidRDefault="00047B9D" w:rsidP="008917BB">
      <w:pPr>
        <w:numPr>
          <w:ilvl w:val="1"/>
          <w:numId w:val="49"/>
        </w:numPr>
      </w:pPr>
      <w:r w:rsidRPr="00E23B07">
        <w:rPr>
          <w:rFonts w:eastAsia="游明朝" w:hint="eastAsia"/>
          <w:lang w:eastAsia="ja-JP"/>
        </w:rPr>
        <w:t>I</w:t>
      </w:r>
      <w:r w:rsidRPr="00E23B07">
        <w:rPr>
          <w:rFonts w:eastAsia="游明朝"/>
          <w:lang w:eastAsia="ja-JP"/>
        </w:rPr>
        <w:t>n this scheme, both information on preferred and non-preferred resource set</w:t>
      </w:r>
      <w:r w:rsidR="00FD5A1A">
        <w:rPr>
          <w:rFonts w:eastAsia="游明朝"/>
          <w:lang w:eastAsia="ja-JP"/>
        </w:rPr>
        <w:t>s</w:t>
      </w:r>
      <w:r w:rsidRPr="00E23B07">
        <w:rPr>
          <w:rFonts w:eastAsia="游明朝"/>
          <w:lang w:eastAsia="ja-JP"/>
        </w:rPr>
        <w:t xml:space="preserve"> would be beneficial.</w:t>
      </w:r>
    </w:p>
    <w:p w14:paraId="0D765A42" w14:textId="77777777" w:rsidR="00FD5A1A" w:rsidRDefault="00FD5A1A" w:rsidP="006A4DFC"/>
    <w:p w14:paraId="5401C664" w14:textId="4F052BC6" w:rsidR="006B12D3" w:rsidRPr="006A4DFC" w:rsidRDefault="00F205EA" w:rsidP="006A4DFC">
      <w:r>
        <w:t xml:space="preserve">Considering </w:t>
      </w:r>
      <w:r w:rsidR="0005600E">
        <w:t xml:space="preserve">the </w:t>
      </w:r>
      <w:r>
        <w:t>pros/cons of the above schemes, it would be beneficial to support both schemes.</w:t>
      </w:r>
      <w:r w:rsidR="00047B9D">
        <w:t xml:space="preserve"> </w:t>
      </w:r>
      <w:proofErr w:type="gramStart"/>
      <w:r w:rsidR="00047B9D">
        <w:t>And also</w:t>
      </w:r>
      <w:proofErr w:type="gramEnd"/>
      <w:r w:rsidR="00047B9D">
        <w:t>, on preferred vs non-preferred resource set</w:t>
      </w:r>
      <w:r w:rsidR="00FD5A1A">
        <w:t>s</w:t>
      </w:r>
      <w:r w:rsidR="00047B9D">
        <w:t xml:space="preserve">, since we think both </w:t>
      </w:r>
      <w:r w:rsidR="001F5972">
        <w:t xml:space="preserve">types of </w:t>
      </w:r>
      <w:r w:rsidR="00047B9D">
        <w:t xml:space="preserve">information would be beneficial, RAN1 should </w:t>
      </w:r>
      <w:r w:rsidR="00334923">
        <w:t>support</w:t>
      </w:r>
      <w:r w:rsidR="00047B9D">
        <w:t xml:space="preserve"> both </w:t>
      </w:r>
      <w:r w:rsidR="001F5972">
        <w:t xml:space="preserve">types of </w:t>
      </w:r>
      <w:r w:rsidR="00047B9D">
        <w:t>information.</w:t>
      </w:r>
    </w:p>
    <w:p w14:paraId="6324CD75" w14:textId="77777777" w:rsidR="006B12D3" w:rsidRPr="00334923" w:rsidRDefault="006B12D3" w:rsidP="006A4DFC"/>
    <w:p w14:paraId="15EAE742" w14:textId="22FB717A" w:rsidR="00F07E50" w:rsidRDefault="006B12D3" w:rsidP="006A4DFC">
      <w:pPr>
        <w:rPr>
          <w:b/>
        </w:rPr>
      </w:pPr>
      <w:r w:rsidRPr="006A4DFC">
        <w:rPr>
          <w:b/>
        </w:rPr>
        <w:t xml:space="preserve">Proposal </w:t>
      </w:r>
      <w:r w:rsidR="00A07227">
        <w:rPr>
          <w:b/>
        </w:rPr>
        <w:t>4</w:t>
      </w:r>
      <w:r w:rsidRPr="006A4DFC">
        <w:rPr>
          <w:b/>
        </w:rPr>
        <w:t xml:space="preserve">: </w:t>
      </w:r>
      <w:r w:rsidR="00FA410E">
        <w:rPr>
          <w:b/>
        </w:rPr>
        <w:t>A</w:t>
      </w:r>
      <w:r w:rsidR="00923693">
        <w:rPr>
          <w:b/>
        </w:rPr>
        <w:t xml:space="preserve"> set of sidelink resources which are used for a certain group is either configured by </w:t>
      </w:r>
      <w:r w:rsidR="005D7161">
        <w:rPr>
          <w:b/>
        </w:rPr>
        <w:t xml:space="preserve">the </w:t>
      </w:r>
      <w:proofErr w:type="spellStart"/>
      <w:r w:rsidR="00923693">
        <w:rPr>
          <w:b/>
        </w:rPr>
        <w:t>gNB</w:t>
      </w:r>
      <w:proofErr w:type="spellEnd"/>
      <w:r w:rsidR="00923693">
        <w:rPr>
          <w:b/>
        </w:rPr>
        <w:t xml:space="preserve"> or determined based on </w:t>
      </w:r>
      <w:r w:rsidR="00685DA4">
        <w:rPr>
          <w:b/>
        </w:rPr>
        <w:t xml:space="preserve">a </w:t>
      </w:r>
      <w:r w:rsidR="00923693">
        <w:rPr>
          <w:b/>
        </w:rPr>
        <w:t xml:space="preserve">sensing procedure within a </w:t>
      </w:r>
      <w:r w:rsidR="00F205EA">
        <w:rPr>
          <w:b/>
        </w:rPr>
        <w:t>(pre-)</w:t>
      </w:r>
      <w:r w:rsidR="00923693">
        <w:rPr>
          <w:b/>
        </w:rPr>
        <w:t>configured resource pool.</w:t>
      </w:r>
    </w:p>
    <w:p w14:paraId="6FB69C13" w14:textId="21D94CBB" w:rsidR="00F07E50" w:rsidRDefault="00F07E50" w:rsidP="006A4DFC">
      <w:pPr>
        <w:rPr>
          <w:b/>
        </w:rPr>
      </w:pPr>
    </w:p>
    <w:p w14:paraId="286168D1" w14:textId="233D1430" w:rsidR="00047B9D" w:rsidRDefault="00047B9D" w:rsidP="006A4DFC">
      <w:pPr>
        <w:rPr>
          <w:b/>
        </w:rPr>
      </w:pPr>
      <w:r w:rsidRPr="006A4DFC">
        <w:rPr>
          <w:b/>
        </w:rPr>
        <w:t xml:space="preserve">Proposal </w:t>
      </w:r>
      <w:r w:rsidR="00334923">
        <w:rPr>
          <w:b/>
        </w:rPr>
        <w:t>5</w:t>
      </w:r>
      <w:r w:rsidRPr="006A4DFC">
        <w:rPr>
          <w:b/>
        </w:rPr>
        <w:t>:</w:t>
      </w:r>
      <w:r>
        <w:rPr>
          <w:b/>
        </w:rPr>
        <w:t xml:space="preserve"> Both </w:t>
      </w:r>
      <w:r w:rsidR="00334923">
        <w:rPr>
          <w:b/>
        </w:rPr>
        <w:t>information on preferred and non-preferred resource set</w:t>
      </w:r>
      <w:r w:rsidR="005D7161">
        <w:rPr>
          <w:b/>
        </w:rPr>
        <w:t>s</w:t>
      </w:r>
      <w:r w:rsidR="00334923">
        <w:rPr>
          <w:b/>
        </w:rPr>
        <w:t xml:space="preserve"> should be supported.</w:t>
      </w:r>
    </w:p>
    <w:p w14:paraId="3004D3FB" w14:textId="77777777" w:rsidR="00047B9D" w:rsidRDefault="00047B9D" w:rsidP="006A4DFC">
      <w:pPr>
        <w:rPr>
          <w:b/>
        </w:rPr>
      </w:pPr>
    </w:p>
    <w:p w14:paraId="365160E8" w14:textId="2BD6F1FD" w:rsidR="001C223B" w:rsidRPr="00CB3C41" w:rsidRDefault="00AD0EB1" w:rsidP="00CB3C41">
      <w:pPr>
        <w:pStyle w:val="2"/>
      </w:pPr>
      <w:r w:rsidRPr="00CB3C41">
        <w:t>H</w:t>
      </w:r>
      <w:r w:rsidR="001C223B" w:rsidRPr="00CB3C41">
        <w:t>idden node problem</w:t>
      </w:r>
      <w:r w:rsidR="00631944" w:rsidRPr="00CB3C41">
        <w:t xml:space="preserve"> and exposed node problem</w:t>
      </w:r>
    </w:p>
    <w:p w14:paraId="350E148F" w14:textId="77777777" w:rsidR="00FF05A0" w:rsidRPr="00FF05A0" w:rsidRDefault="00FF05A0" w:rsidP="00FF05A0"/>
    <w:p w14:paraId="640749DD" w14:textId="32F8BB5A" w:rsidR="00430A98" w:rsidRDefault="0019726A">
      <w:pPr>
        <w:spacing w:afterLines="50" w:after="120"/>
        <w:rPr>
          <w:rFonts w:eastAsia="DengXian"/>
          <w:lang w:eastAsia="zh-CN"/>
        </w:rPr>
      </w:pPr>
      <w:r>
        <w:rPr>
          <w:rFonts w:eastAsia="DengXian"/>
          <w:lang w:eastAsia="zh-CN"/>
        </w:rPr>
        <w:t>In R</w:t>
      </w:r>
      <w:r>
        <w:rPr>
          <w:rFonts w:eastAsia="DengXian" w:hint="eastAsia"/>
          <w:lang w:eastAsia="zh-CN"/>
        </w:rPr>
        <w:t>e</w:t>
      </w:r>
      <w:r>
        <w:rPr>
          <w:rFonts w:eastAsia="DengXian"/>
          <w:lang w:eastAsia="zh-CN"/>
        </w:rPr>
        <w:t xml:space="preserve">l-16 mode 2 resource allocation, TX UE determines sidelink transmission resource for a transmission pair by </w:t>
      </w:r>
      <w:r w:rsidR="005D7161">
        <w:rPr>
          <w:rFonts w:eastAsia="DengXian"/>
          <w:lang w:eastAsia="zh-CN"/>
        </w:rPr>
        <w:t xml:space="preserve">a </w:t>
      </w:r>
      <w:r>
        <w:rPr>
          <w:rFonts w:eastAsia="DengXian"/>
          <w:lang w:eastAsia="zh-CN"/>
        </w:rPr>
        <w:t>sensing and reservation mechanism.</w:t>
      </w:r>
      <w:r w:rsidR="00430A98">
        <w:rPr>
          <w:rFonts w:eastAsia="DengXian"/>
          <w:lang w:eastAsia="zh-CN"/>
        </w:rPr>
        <w:t xml:space="preserve"> </w:t>
      </w:r>
      <w:r w:rsidR="00C27C01">
        <w:rPr>
          <w:rFonts w:eastAsia="DengXian"/>
          <w:lang w:eastAsia="zh-CN"/>
        </w:rPr>
        <w:t>T</w:t>
      </w:r>
      <w:r w:rsidR="005D7161">
        <w:rPr>
          <w:rFonts w:eastAsia="DengXian"/>
          <w:lang w:eastAsia="zh-CN"/>
        </w:rPr>
        <w:t xml:space="preserve">he </w:t>
      </w:r>
      <w:r w:rsidR="00430A98">
        <w:rPr>
          <w:rFonts w:eastAsia="DengXian"/>
          <w:lang w:eastAsia="zh-CN"/>
        </w:rPr>
        <w:t xml:space="preserve">TX UE </w:t>
      </w:r>
      <w:r w:rsidR="00430A98">
        <w:rPr>
          <w:rFonts w:eastAsia="DengXian" w:hint="eastAsia"/>
          <w:lang w:eastAsia="zh-CN"/>
        </w:rPr>
        <w:t>ex</w:t>
      </w:r>
      <w:r w:rsidR="00430A98">
        <w:rPr>
          <w:rFonts w:eastAsia="DengXian"/>
          <w:lang w:eastAsia="zh-CN"/>
        </w:rPr>
        <w:t>clude</w:t>
      </w:r>
      <w:r w:rsidR="003E42AC">
        <w:rPr>
          <w:rFonts w:eastAsia="DengXian"/>
          <w:lang w:eastAsia="zh-CN"/>
        </w:rPr>
        <w:t>s</w:t>
      </w:r>
      <w:r w:rsidR="00430A98">
        <w:rPr>
          <w:rFonts w:eastAsia="DengXian"/>
          <w:lang w:eastAsia="zh-CN"/>
        </w:rPr>
        <w:t xml:space="preserve"> resource</w:t>
      </w:r>
      <w:r w:rsidR="00165C41">
        <w:rPr>
          <w:rFonts w:eastAsia="DengXian"/>
          <w:lang w:eastAsia="zh-CN"/>
        </w:rPr>
        <w:t>s</w:t>
      </w:r>
      <w:r w:rsidR="00430A98">
        <w:rPr>
          <w:rFonts w:eastAsia="DengXian"/>
          <w:lang w:eastAsia="zh-CN"/>
        </w:rPr>
        <w:t xml:space="preserve"> </w:t>
      </w:r>
      <w:r w:rsidR="00165C41">
        <w:rPr>
          <w:rFonts w:eastAsia="DengXian"/>
          <w:lang w:eastAsia="zh-CN"/>
        </w:rPr>
        <w:t xml:space="preserve">which </w:t>
      </w:r>
      <w:r w:rsidR="00994E60">
        <w:rPr>
          <w:rFonts w:eastAsia="DengXian"/>
          <w:lang w:eastAsia="zh-CN"/>
        </w:rPr>
        <w:t xml:space="preserve">are </w:t>
      </w:r>
      <w:r w:rsidR="00430A98">
        <w:rPr>
          <w:rFonts w:eastAsia="DengXian"/>
          <w:lang w:eastAsia="zh-CN"/>
        </w:rPr>
        <w:t xml:space="preserve">indicated by SCI received from other UE(s) </w:t>
      </w:r>
      <w:r w:rsidR="00165C41">
        <w:rPr>
          <w:rFonts w:eastAsia="DengXian"/>
          <w:lang w:eastAsia="zh-CN"/>
        </w:rPr>
        <w:t xml:space="preserve">or exceed the threshold about the </w:t>
      </w:r>
      <w:r w:rsidR="00430A98">
        <w:rPr>
          <w:rFonts w:eastAsia="DengXian"/>
          <w:lang w:eastAsia="zh-CN"/>
        </w:rPr>
        <w:t>measurement of SL-RSRP.</w:t>
      </w:r>
      <w:r w:rsidR="00165C41">
        <w:rPr>
          <w:rFonts w:eastAsia="DengXian"/>
          <w:lang w:eastAsia="zh-CN"/>
        </w:rPr>
        <w:t xml:space="preserve"> This mechanism can avoid interference of other </w:t>
      </w:r>
      <w:r w:rsidR="00165C41">
        <w:rPr>
          <w:rFonts w:eastAsia="DengXian"/>
          <w:lang w:eastAsia="zh-CN"/>
        </w:rPr>
        <w:lastRenderedPageBreak/>
        <w:t xml:space="preserve">transmission pairs but </w:t>
      </w:r>
      <w:r w:rsidR="00C27C01">
        <w:rPr>
          <w:rFonts w:eastAsia="DengXian"/>
          <w:lang w:eastAsia="zh-CN"/>
        </w:rPr>
        <w:t xml:space="preserve">there </w:t>
      </w:r>
      <w:r w:rsidR="00525BD3">
        <w:rPr>
          <w:rFonts w:eastAsia="DengXian"/>
          <w:lang w:eastAsia="zh-CN"/>
        </w:rPr>
        <w:t>remain</w:t>
      </w:r>
      <w:r w:rsidR="00C27C01">
        <w:rPr>
          <w:rFonts w:eastAsia="DengXian"/>
          <w:lang w:eastAsia="zh-CN"/>
        </w:rPr>
        <w:t>s an</w:t>
      </w:r>
      <w:r w:rsidR="00165C41">
        <w:rPr>
          <w:rFonts w:eastAsia="DengXian"/>
          <w:lang w:eastAsia="zh-CN"/>
        </w:rPr>
        <w:t xml:space="preserve"> interference risk caused by </w:t>
      </w:r>
      <w:r w:rsidR="00C27C01">
        <w:rPr>
          <w:rFonts w:eastAsia="DengXian"/>
          <w:lang w:eastAsia="zh-CN"/>
        </w:rPr>
        <w:t xml:space="preserve">the </w:t>
      </w:r>
      <w:r w:rsidR="00165C41">
        <w:rPr>
          <w:rFonts w:eastAsia="DengXian"/>
          <w:lang w:eastAsia="zh-CN"/>
        </w:rPr>
        <w:t xml:space="preserve">hidden node problem and exposed node problem </w:t>
      </w:r>
      <w:r w:rsidR="00C27C01">
        <w:rPr>
          <w:rFonts w:eastAsia="DengXian"/>
          <w:lang w:eastAsia="zh-CN"/>
        </w:rPr>
        <w:t>discussed</w:t>
      </w:r>
      <w:r w:rsidR="00165C41">
        <w:rPr>
          <w:rFonts w:eastAsia="DengXian"/>
          <w:lang w:eastAsia="zh-CN"/>
        </w:rPr>
        <w:t xml:space="preserve"> below.</w:t>
      </w:r>
      <w:r w:rsidR="00430A98">
        <w:rPr>
          <w:rFonts w:eastAsia="DengXian"/>
          <w:lang w:eastAsia="zh-CN"/>
        </w:rPr>
        <w:t xml:space="preserve"> </w:t>
      </w:r>
    </w:p>
    <w:p w14:paraId="0B3831AF" w14:textId="77777777" w:rsidR="007911B1" w:rsidRDefault="007911B1">
      <w:pPr>
        <w:spacing w:afterLines="50" w:after="120"/>
        <w:rPr>
          <w:rFonts w:eastAsia="DengXian"/>
          <w:lang w:eastAsia="zh-CN"/>
        </w:rPr>
      </w:pPr>
    </w:p>
    <w:p w14:paraId="03FFF2C6" w14:textId="3661ACE1" w:rsidR="00EA787B" w:rsidRPr="00CB3C41" w:rsidRDefault="00165C41">
      <w:pPr>
        <w:spacing w:afterLines="50" w:after="120"/>
        <w:rPr>
          <w:rFonts w:eastAsia="DengXian"/>
          <w:b/>
          <w:u w:val="single"/>
          <w:lang w:eastAsia="zh-CN"/>
        </w:rPr>
      </w:pPr>
      <w:bookmarkStart w:id="3" w:name="OLE_LINK2"/>
      <w:bookmarkStart w:id="4" w:name="OLE_LINK3"/>
      <w:r w:rsidRPr="00CB3C41">
        <w:rPr>
          <w:rFonts w:eastAsia="DengXian"/>
          <w:b/>
          <w:u w:val="single"/>
          <w:lang w:eastAsia="zh-CN"/>
        </w:rPr>
        <w:t>Hidden node problem</w:t>
      </w:r>
    </w:p>
    <w:bookmarkEnd w:id="3"/>
    <w:bookmarkEnd w:id="4"/>
    <w:p w14:paraId="2DC2BAEA" w14:textId="695B5533" w:rsidR="00A05DE7" w:rsidRDefault="00165C41">
      <w:pPr>
        <w:spacing w:afterLines="50" w:after="120"/>
        <w:rPr>
          <w:rFonts w:eastAsia="DengXian"/>
          <w:lang w:eastAsia="zh-CN"/>
        </w:rPr>
      </w:pPr>
      <w:r>
        <w:rPr>
          <w:rFonts w:eastAsia="DengXian"/>
          <w:lang w:eastAsia="zh-CN"/>
        </w:rPr>
        <w:t>Figure</w:t>
      </w:r>
      <w:r w:rsidR="00BA0C0C">
        <w:rPr>
          <w:rFonts w:eastAsia="DengXian"/>
          <w:lang w:eastAsia="zh-CN"/>
        </w:rPr>
        <w:t xml:space="preserve"> </w:t>
      </w:r>
      <w:r>
        <w:rPr>
          <w:rFonts w:eastAsia="DengXian"/>
          <w:lang w:eastAsia="zh-CN"/>
        </w:rPr>
        <w:t>2</w:t>
      </w:r>
      <w:r w:rsidR="00D05C3D">
        <w:rPr>
          <w:rFonts w:eastAsia="DengXian"/>
          <w:lang w:eastAsia="zh-CN"/>
        </w:rPr>
        <w:t xml:space="preserve"> illustrate</w:t>
      </w:r>
      <w:r w:rsidR="00A6027B">
        <w:rPr>
          <w:rFonts w:eastAsia="DengXian" w:hint="eastAsia"/>
          <w:lang w:eastAsia="zh-CN"/>
        </w:rPr>
        <w:t>s</w:t>
      </w:r>
      <w:r w:rsidR="00D05C3D">
        <w:rPr>
          <w:rFonts w:eastAsia="DengXian"/>
          <w:lang w:eastAsia="zh-CN"/>
        </w:rPr>
        <w:t xml:space="preserve"> </w:t>
      </w:r>
      <w:r w:rsidR="00CA4CD7" w:rsidRPr="00524452">
        <w:rPr>
          <w:rFonts w:eastAsia="游明朝" w:hint="eastAsia"/>
          <w:lang w:eastAsia="ja-JP"/>
        </w:rPr>
        <w:t>a</w:t>
      </w:r>
      <w:r w:rsidR="00CA4CD7" w:rsidRPr="00524452">
        <w:rPr>
          <w:rFonts w:eastAsia="游明朝"/>
          <w:lang w:eastAsia="ja-JP"/>
        </w:rPr>
        <w:t xml:space="preserve">n example of </w:t>
      </w:r>
      <w:r w:rsidR="00D05C3D">
        <w:rPr>
          <w:rFonts w:eastAsia="DengXian"/>
          <w:lang w:eastAsia="zh-CN"/>
        </w:rPr>
        <w:t>the hidden node problem</w:t>
      </w:r>
      <w:r w:rsidR="00A6027B">
        <w:rPr>
          <w:rFonts w:eastAsia="DengXian"/>
          <w:lang w:eastAsia="zh-CN"/>
        </w:rPr>
        <w:t>.</w:t>
      </w:r>
      <w:r w:rsidR="00A05DE7">
        <w:rPr>
          <w:rFonts w:eastAsia="DengXian"/>
          <w:lang w:eastAsia="zh-CN"/>
        </w:rPr>
        <w:t xml:space="preserve"> TX UE</w:t>
      </w:r>
      <w:r w:rsidR="002A58D3">
        <w:rPr>
          <w:rFonts w:eastAsia="DengXian"/>
          <w:lang w:eastAsia="zh-CN"/>
        </w:rPr>
        <w:t>-</w:t>
      </w:r>
      <w:r w:rsidR="00A05DE7">
        <w:rPr>
          <w:rFonts w:eastAsia="DengXian"/>
          <w:lang w:eastAsia="zh-CN"/>
        </w:rPr>
        <w:t xml:space="preserve">B </w:t>
      </w:r>
      <w:r w:rsidR="00A05DE7">
        <w:rPr>
          <w:rFonts w:eastAsia="DengXian" w:hint="eastAsia"/>
          <w:lang w:eastAsia="zh-CN"/>
        </w:rPr>
        <w:t>a</w:t>
      </w:r>
      <w:r w:rsidR="00A05DE7">
        <w:rPr>
          <w:rFonts w:eastAsia="DengXian"/>
          <w:lang w:eastAsia="zh-CN"/>
        </w:rPr>
        <w:t>nd RX UE</w:t>
      </w:r>
      <w:r w:rsidR="002A58D3">
        <w:rPr>
          <w:rFonts w:eastAsia="DengXian"/>
          <w:lang w:eastAsia="zh-CN"/>
        </w:rPr>
        <w:t>-</w:t>
      </w:r>
      <w:r w:rsidR="00A05DE7">
        <w:rPr>
          <w:rFonts w:eastAsia="DengXian"/>
          <w:lang w:eastAsia="zh-CN"/>
        </w:rPr>
        <w:t xml:space="preserve">A </w:t>
      </w:r>
      <w:r w:rsidR="005D0098">
        <w:rPr>
          <w:rFonts w:eastAsia="DengXian"/>
          <w:lang w:eastAsia="zh-CN"/>
        </w:rPr>
        <w:t xml:space="preserve">are </w:t>
      </w:r>
      <w:r w:rsidR="00A6027B">
        <w:rPr>
          <w:rFonts w:eastAsia="DengXian"/>
          <w:lang w:eastAsia="zh-CN"/>
        </w:rPr>
        <w:t>a</w:t>
      </w:r>
      <w:r w:rsidR="00A05DE7">
        <w:rPr>
          <w:rFonts w:eastAsia="DengXian"/>
          <w:lang w:eastAsia="zh-CN"/>
        </w:rPr>
        <w:t xml:space="preserve"> transmission pair, TX UE</w:t>
      </w:r>
      <w:r w:rsidR="002A58D3">
        <w:rPr>
          <w:rFonts w:eastAsia="DengXian"/>
          <w:lang w:eastAsia="zh-CN"/>
        </w:rPr>
        <w:t>-</w:t>
      </w:r>
      <w:r w:rsidR="00A05DE7">
        <w:rPr>
          <w:rFonts w:eastAsia="DengXian"/>
          <w:lang w:eastAsia="zh-CN"/>
        </w:rPr>
        <w:t xml:space="preserve">C is another UE close to RX </w:t>
      </w:r>
      <w:r w:rsidR="003E42AC">
        <w:rPr>
          <w:rFonts w:eastAsia="DengXian"/>
          <w:lang w:eastAsia="zh-CN"/>
        </w:rPr>
        <w:t>UE</w:t>
      </w:r>
      <w:r w:rsidR="002A58D3">
        <w:rPr>
          <w:rFonts w:eastAsia="DengXian"/>
          <w:lang w:eastAsia="zh-CN"/>
        </w:rPr>
        <w:t>-</w:t>
      </w:r>
      <w:r w:rsidR="00A05DE7">
        <w:rPr>
          <w:rFonts w:eastAsia="DengXian"/>
          <w:lang w:eastAsia="zh-CN"/>
        </w:rPr>
        <w:t>A and far away from TX UE</w:t>
      </w:r>
      <w:r w:rsidR="002A58D3">
        <w:rPr>
          <w:rFonts w:eastAsia="DengXian"/>
          <w:lang w:eastAsia="zh-CN"/>
        </w:rPr>
        <w:t>-</w:t>
      </w:r>
      <w:r w:rsidR="00A05DE7">
        <w:rPr>
          <w:rFonts w:eastAsia="DengXian"/>
          <w:lang w:eastAsia="zh-CN"/>
        </w:rPr>
        <w:t>B. I</w:t>
      </w:r>
      <w:r w:rsidR="00A05DE7">
        <w:rPr>
          <w:rFonts w:eastAsia="DengXian" w:hint="eastAsia"/>
          <w:lang w:eastAsia="zh-CN"/>
        </w:rPr>
        <w:t xml:space="preserve">f </w:t>
      </w:r>
      <w:r w:rsidR="00A05DE7">
        <w:rPr>
          <w:rFonts w:eastAsia="DengXian"/>
          <w:lang w:eastAsia="zh-CN"/>
        </w:rPr>
        <w:t xml:space="preserve">the distance between </w:t>
      </w:r>
      <w:r w:rsidR="00D05C3D">
        <w:rPr>
          <w:rFonts w:eastAsia="DengXian"/>
          <w:lang w:eastAsia="zh-CN"/>
        </w:rPr>
        <w:t>TX UE</w:t>
      </w:r>
      <w:r w:rsidR="002A58D3">
        <w:rPr>
          <w:rFonts w:eastAsia="DengXian"/>
          <w:lang w:eastAsia="zh-CN"/>
        </w:rPr>
        <w:t>-</w:t>
      </w:r>
      <w:r w:rsidR="00D05C3D">
        <w:rPr>
          <w:rFonts w:eastAsia="DengXian"/>
          <w:lang w:eastAsia="zh-CN"/>
        </w:rPr>
        <w:t xml:space="preserve">C </w:t>
      </w:r>
      <w:r w:rsidR="00D05C3D">
        <w:rPr>
          <w:rFonts w:eastAsia="DengXian" w:hint="eastAsia"/>
          <w:lang w:eastAsia="zh-CN"/>
        </w:rPr>
        <w:t>and</w:t>
      </w:r>
      <w:r w:rsidR="00D05C3D">
        <w:rPr>
          <w:rFonts w:eastAsia="DengXian"/>
          <w:lang w:eastAsia="zh-CN"/>
        </w:rPr>
        <w:t xml:space="preserve"> RX UE</w:t>
      </w:r>
      <w:r w:rsidR="002A58D3">
        <w:rPr>
          <w:rFonts w:eastAsia="DengXian"/>
          <w:lang w:eastAsia="zh-CN"/>
        </w:rPr>
        <w:t>-</w:t>
      </w:r>
      <w:r w:rsidR="00D05C3D">
        <w:rPr>
          <w:rFonts w:eastAsia="DengXian"/>
          <w:lang w:eastAsia="zh-CN"/>
        </w:rPr>
        <w:t xml:space="preserve">A </w:t>
      </w:r>
      <w:r w:rsidR="002A58D3">
        <w:rPr>
          <w:rFonts w:eastAsia="DengXian"/>
          <w:lang w:eastAsia="zh-CN"/>
        </w:rPr>
        <w:t xml:space="preserve">does </w:t>
      </w:r>
      <w:r w:rsidR="00D05C3D">
        <w:rPr>
          <w:rFonts w:eastAsia="DengXian"/>
          <w:lang w:eastAsia="zh-CN"/>
        </w:rPr>
        <w:t>not exceed the transmission range of TX UE</w:t>
      </w:r>
      <w:r w:rsidR="002A58D3">
        <w:rPr>
          <w:rFonts w:eastAsia="DengXian"/>
          <w:lang w:eastAsia="zh-CN"/>
        </w:rPr>
        <w:t>-</w:t>
      </w:r>
      <w:r w:rsidR="00D05C3D">
        <w:rPr>
          <w:rFonts w:eastAsia="DengXian"/>
          <w:lang w:eastAsia="zh-CN"/>
        </w:rPr>
        <w:t>C</w:t>
      </w:r>
      <w:r w:rsidR="00D05C3D">
        <w:rPr>
          <w:rFonts w:eastAsia="DengXian" w:hint="eastAsia"/>
          <w:lang w:eastAsia="zh-CN"/>
        </w:rPr>
        <w:t>,</w:t>
      </w:r>
      <w:r w:rsidR="00D05C3D">
        <w:rPr>
          <w:rFonts w:eastAsia="DengXian"/>
          <w:lang w:eastAsia="zh-CN"/>
        </w:rPr>
        <w:t xml:space="preserve"> and the distance between TX UE</w:t>
      </w:r>
      <w:r w:rsidR="005D0098">
        <w:rPr>
          <w:rFonts w:eastAsia="DengXian"/>
          <w:lang w:eastAsia="zh-CN"/>
        </w:rPr>
        <w:t>-</w:t>
      </w:r>
      <w:r w:rsidR="00D05C3D">
        <w:rPr>
          <w:rFonts w:eastAsia="DengXian"/>
          <w:lang w:eastAsia="zh-CN"/>
        </w:rPr>
        <w:t>B and TX UE</w:t>
      </w:r>
      <w:r w:rsidR="005D0098">
        <w:rPr>
          <w:rFonts w:eastAsia="DengXian"/>
          <w:lang w:eastAsia="zh-CN"/>
        </w:rPr>
        <w:t>-</w:t>
      </w:r>
      <w:r w:rsidR="00D05C3D">
        <w:rPr>
          <w:rFonts w:eastAsia="DengXian"/>
          <w:lang w:eastAsia="zh-CN"/>
        </w:rPr>
        <w:t>C exceed</w:t>
      </w:r>
      <w:r w:rsidR="002A58D3">
        <w:rPr>
          <w:rFonts w:eastAsia="DengXian"/>
          <w:lang w:eastAsia="zh-CN"/>
        </w:rPr>
        <w:t>s</w:t>
      </w:r>
      <w:r w:rsidR="00D05C3D">
        <w:rPr>
          <w:rFonts w:eastAsia="DengXian"/>
          <w:lang w:eastAsia="zh-CN"/>
        </w:rPr>
        <w:t xml:space="preserve"> the transmission range of TX UE</w:t>
      </w:r>
      <w:r w:rsidR="002A58D3">
        <w:rPr>
          <w:rFonts w:eastAsia="DengXian"/>
          <w:lang w:eastAsia="zh-CN"/>
        </w:rPr>
        <w:t>-</w:t>
      </w:r>
      <w:r w:rsidR="00D05C3D">
        <w:rPr>
          <w:rFonts w:eastAsia="DengXian"/>
          <w:lang w:eastAsia="zh-CN"/>
        </w:rPr>
        <w:t>C. TX UE</w:t>
      </w:r>
      <w:r w:rsidR="002A58D3">
        <w:rPr>
          <w:rFonts w:eastAsia="DengXian"/>
          <w:lang w:eastAsia="zh-CN"/>
        </w:rPr>
        <w:t>-</w:t>
      </w:r>
      <w:r w:rsidR="00D05C3D">
        <w:rPr>
          <w:rFonts w:eastAsia="DengXian"/>
          <w:lang w:eastAsia="zh-CN"/>
        </w:rPr>
        <w:t xml:space="preserve">B can’t receive SCI </w:t>
      </w:r>
      <w:r w:rsidR="00D05C3D">
        <w:rPr>
          <w:rFonts w:eastAsia="DengXian" w:hint="eastAsia"/>
          <w:lang w:eastAsia="zh-CN"/>
        </w:rPr>
        <w:t>f</w:t>
      </w:r>
      <w:r w:rsidR="00D05C3D">
        <w:rPr>
          <w:rFonts w:eastAsia="DengXian"/>
          <w:lang w:eastAsia="zh-CN"/>
        </w:rPr>
        <w:t>rom the TX UE</w:t>
      </w:r>
      <w:r w:rsidR="005D0098">
        <w:rPr>
          <w:rFonts w:eastAsia="DengXian"/>
          <w:lang w:eastAsia="zh-CN"/>
        </w:rPr>
        <w:t>-</w:t>
      </w:r>
      <w:r w:rsidR="00D05C3D">
        <w:rPr>
          <w:rFonts w:eastAsia="DengXian"/>
          <w:lang w:eastAsia="zh-CN"/>
        </w:rPr>
        <w:t>C and can’t derive the information about resource</w:t>
      </w:r>
      <w:r w:rsidR="005D0098">
        <w:rPr>
          <w:rFonts w:eastAsia="DengXian"/>
          <w:lang w:eastAsia="zh-CN"/>
        </w:rPr>
        <w:t>s</w:t>
      </w:r>
      <w:r w:rsidR="003E42AC">
        <w:rPr>
          <w:rFonts w:eastAsia="DengXian"/>
          <w:lang w:eastAsia="zh-CN"/>
        </w:rPr>
        <w:t xml:space="preserve"> </w:t>
      </w:r>
      <w:r w:rsidR="003E42AC">
        <w:rPr>
          <w:rFonts w:eastAsia="DengXian" w:hint="eastAsia"/>
          <w:lang w:eastAsia="zh-CN"/>
        </w:rPr>
        <w:t>reser</w:t>
      </w:r>
      <w:r w:rsidR="003E42AC">
        <w:rPr>
          <w:rFonts w:eastAsia="DengXian"/>
          <w:lang w:eastAsia="zh-CN"/>
        </w:rPr>
        <w:t>ved</w:t>
      </w:r>
      <w:r w:rsidR="00D05C3D">
        <w:rPr>
          <w:rFonts w:eastAsia="DengXian"/>
          <w:lang w:eastAsia="zh-CN"/>
        </w:rPr>
        <w:t xml:space="preserve"> by TX UE</w:t>
      </w:r>
      <w:r w:rsidR="002A58D3">
        <w:rPr>
          <w:rFonts w:eastAsia="DengXian"/>
          <w:lang w:eastAsia="zh-CN"/>
        </w:rPr>
        <w:t>-</w:t>
      </w:r>
      <w:r w:rsidR="00D05C3D">
        <w:rPr>
          <w:rFonts w:eastAsia="DengXian"/>
          <w:lang w:eastAsia="zh-CN"/>
        </w:rPr>
        <w:t>C. H</w:t>
      </w:r>
      <w:r w:rsidR="00D05C3D">
        <w:rPr>
          <w:rFonts w:eastAsia="DengXian" w:hint="eastAsia"/>
          <w:lang w:eastAsia="zh-CN"/>
        </w:rPr>
        <w:t>ence,</w:t>
      </w:r>
      <w:r w:rsidR="00D05C3D">
        <w:rPr>
          <w:rFonts w:eastAsia="DengXian"/>
          <w:lang w:eastAsia="zh-CN"/>
        </w:rPr>
        <w:t xml:space="preserve"> TX UE</w:t>
      </w:r>
      <w:r w:rsidR="002A58D3">
        <w:rPr>
          <w:rFonts w:eastAsia="DengXian"/>
          <w:lang w:eastAsia="zh-CN"/>
        </w:rPr>
        <w:t>-</w:t>
      </w:r>
      <w:r w:rsidR="00D05C3D">
        <w:rPr>
          <w:rFonts w:eastAsia="DengXian"/>
          <w:lang w:eastAsia="zh-CN"/>
        </w:rPr>
        <w:t xml:space="preserve">B </w:t>
      </w:r>
      <w:r w:rsidR="00D05C3D">
        <w:rPr>
          <w:rFonts w:eastAsia="DengXian" w:hint="eastAsia"/>
          <w:lang w:eastAsia="zh-CN"/>
        </w:rPr>
        <w:t>will</w:t>
      </w:r>
      <w:r w:rsidR="00D05C3D">
        <w:rPr>
          <w:rFonts w:eastAsia="DengXian"/>
          <w:lang w:eastAsia="zh-CN"/>
        </w:rPr>
        <w:t xml:space="preserve"> not exclude the resource</w:t>
      </w:r>
      <w:r w:rsidR="005D0098">
        <w:rPr>
          <w:rFonts w:eastAsia="DengXian"/>
          <w:lang w:eastAsia="zh-CN"/>
        </w:rPr>
        <w:t>s</w:t>
      </w:r>
      <w:r w:rsidR="00D05C3D">
        <w:rPr>
          <w:rFonts w:eastAsia="DengXian"/>
          <w:lang w:eastAsia="zh-CN"/>
        </w:rPr>
        <w:t xml:space="preserve"> reserved by TX UE</w:t>
      </w:r>
      <w:r w:rsidR="002A58D3">
        <w:rPr>
          <w:rFonts w:eastAsia="DengXian"/>
          <w:lang w:eastAsia="zh-CN"/>
        </w:rPr>
        <w:t>-</w:t>
      </w:r>
      <w:r w:rsidR="00D05C3D">
        <w:rPr>
          <w:rFonts w:eastAsia="DengXian"/>
          <w:lang w:eastAsia="zh-CN"/>
        </w:rPr>
        <w:t>C according to the Rel-16 mode 2 resource allocation mechanism. If TX UE</w:t>
      </w:r>
      <w:r w:rsidR="002A58D3">
        <w:rPr>
          <w:rFonts w:eastAsia="DengXian"/>
          <w:lang w:eastAsia="zh-CN"/>
        </w:rPr>
        <w:t>-</w:t>
      </w:r>
      <w:r w:rsidR="00D05C3D">
        <w:rPr>
          <w:rFonts w:eastAsia="DengXian"/>
          <w:lang w:eastAsia="zh-CN"/>
        </w:rPr>
        <w:t>B and TX UE</w:t>
      </w:r>
      <w:r w:rsidR="002A58D3">
        <w:rPr>
          <w:rFonts w:eastAsia="DengXian"/>
          <w:lang w:eastAsia="zh-CN"/>
        </w:rPr>
        <w:t>-</w:t>
      </w:r>
      <w:r w:rsidR="00D05C3D">
        <w:rPr>
          <w:rFonts w:eastAsia="DengXian"/>
          <w:lang w:eastAsia="zh-CN"/>
        </w:rPr>
        <w:t>C select the same transmission resource, RX UE</w:t>
      </w:r>
      <w:r w:rsidR="002A58D3">
        <w:rPr>
          <w:rFonts w:eastAsia="DengXian"/>
          <w:lang w:eastAsia="zh-CN"/>
        </w:rPr>
        <w:t>-</w:t>
      </w:r>
      <w:r w:rsidR="00D05C3D">
        <w:rPr>
          <w:rFonts w:eastAsia="DengXian"/>
          <w:lang w:eastAsia="zh-CN"/>
        </w:rPr>
        <w:t xml:space="preserve">A will </w:t>
      </w:r>
      <w:r w:rsidR="00E75C73">
        <w:rPr>
          <w:rFonts w:eastAsia="DengXian"/>
          <w:lang w:eastAsia="zh-CN"/>
        </w:rPr>
        <w:t>be interfered</w:t>
      </w:r>
      <w:r w:rsidR="00D05C3D">
        <w:rPr>
          <w:rFonts w:eastAsia="DengXian"/>
          <w:lang w:eastAsia="zh-CN"/>
        </w:rPr>
        <w:t xml:space="preserve"> </w:t>
      </w:r>
      <w:r w:rsidR="005D0098">
        <w:rPr>
          <w:rFonts w:eastAsia="DengXian"/>
          <w:lang w:eastAsia="zh-CN"/>
        </w:rPr>
        <w:t xml:space="preserve">with </w:t>
      </w:r>
      <w:r w:rsidR="00D05C3D">
        <w:rPr>
          <w:rFonts w:eastAsia="DengXian"/>
          <w:lang w:eastAsia="zh-CN"/>
        </w:rPr>
        <w:t>by TX UE</w:t>
      </w:r>
      <w:r w:rsidR="002A58D3">
        <w:rPr>
          <w:rFonts w:eastAsia="DengXian"/>
          <w:lang w:eastAsia="zh-CN"/>
        </w:rPr>
        <w:t>-</w:t>
      </w:r>
      <w:r w:rsidR="00D05C3D">
        <w:rPr>
          <w:rFonts w:eastAsia="DengXian"/>
          <w:lang w:eastAsia="zh-CN"/>
        </w:rPr>
        <w:t>C</w:t>
      </w:r>
      <w:r w:rsidR="00E75C73">
        <w:rPr>
          <w:rFonts w:eastAsia="DengXian"/>
          <w:lang w:eastAsia="zh-CN"/>
        </w:rPr>
        <w:t xml:space="preserve"> and </w:t>
      </w:r>
      <w:r w:rsidR="002A58D3">
        <w:rPr>
          <w:rFonts w:eastAsia="DengXian"/>
          <w:lang w:eastAsia="zh-CN"/>
        </w:rPr>
        <w:t xml:space="preserve">then </w:t>
      </w:r>
      <w:r w:rsidR="00D05C3D">
        <w:rPr>
          <w:rFonts w:eastAsia="DengXian"/>
          <w:lang w:eastAsia="zh-CN"/>
        </w:rPr>
        <w:t>reception fail</w:t>
      </w:r>
      <w:r w:rsidR="005D0098">
        <w:rPr>
          <w:rFonts w:eastAsia="DengXian"/>
          <w:lang w:eastAsia="zh-CN"/>
        </w:rPr>
        <w:t>ure</w:t>
      </w:r>
      <w:r w:rsidR="002A58D3">
        <w:rPr>
          <w:rFonts w:eastAsia="DengXian"/>
          <w:lang w:eastAsia="zh-CN"/>
        </w:rPr>
        <w:t xml:space="preserve"> will occur</w:t>
      </w:r>
      <w:r w:rsidR="00D05C3D">
        <w:rPr>
          <w:rFonts w:eastAsia="DengXian"/>
          <w:lang w:eastAsia="zh-CN"/>
        </w:rPr>
        <w:t xml:space="preserve">. </w:t>
      </w:r>
    </w:p>
    <w:p w14:paraId="3BA05EE4" w14:textId="63022863" w:rsidR="00165C41" w:rsidRDefault="007911B1" w:rsidP="00A05DE7">
      <w:pPr>
        <w:spacing w:afterLines="50" w:after="120"/>
        <w:jc w:val="center"/>
        <w:rPr>
          <w:rFonts w:eastAsia="DengXian"/>
          <w:lang w:eastAsia="zh-CN"/>
        </w:rPr>
      </w:pPr>
      <w:r>
        <w:rPr>
          <w:rFonts w:eastAsia="DengXian"/>
          <w:lang w:eastAsia="zh-CN"/>
        </w:rPr>
        <w:pict w14:anchorId="3F571E26">
          <v:shape id="_x0000_i1026" type="#_x0000_t75" style="width:284.5pt;height:110pt;mso-left-percent:-10001;mso-top-percent:-10001;mso-position-horizontal:absolute;mso-position-horizontal-relative:char;mso-position-vertical:absolute;mso-position-vertical-relative:line;mso-left-percent:-10001;mso-top-percent:-10001">
            <v:imagedata r:id="rId13" o:title=""/>
          </v:shape>
        </w:pict>
      </w:r>
    </w:p>
    <w:p w14:paraId="72CC9A97" w14:textId="64D44643" w:rsidR="00A05DE7" w:rsidRDefault="00A05DE7" w:rsidP="00CB3C41">
      <w:pPr>
        <w:spacing w:afterLines="50" w:after="120"/>
        <w:jc w:val="center"/>
        <w:rPr>
          <w:rFonts w:eastAsia="DengXian"/>
          <w:lang w:eastAsia="zh-CN"/>
        </w:rPr>
      </w:pPr>
      <w:r>
        <w:rPr>
          <w:rFonts w:eastAsia="DengXian"/>
          <w:lang w:eastAsia="zh-CN"/>
        </w:rPr>
        <w:t>Figure</w:t>
      </w:r>
      <w:r w:rsidR="00BA0C0C">
        <w:rPr>
          <w:rFonts w:eastAsia="DengXian"/>
          <w:lang w:eastAsia="zh-CN"/>
        </w:rPr>
        <w:t xml:space="preserve"> </w:t>
      </w:r>
      <w:r>
        <w:rPr>
          <w:rFonts w:eastAsia="DengXian"/>
          <w:lang w:eastAsia="zh-CN"/>
        </w:rPr>
        <w:t>2</w:t>
      </w:r>
      <w:r w:rsidR="00BA0C0C">
        <w:rPr>
          <w:rFonts w:eastAsia="DengXian"/>
          <w:lang w:eastAsia="zh-CN"/>
        </w:rPr>
        <w:t>:</w:t>
      </w:r>
      <w:r>
        <w:rPr>
          <w:rFonts w:eastAsia="DengXian"/>
          <w:lang w:eastAsia="zh-CN"/>
        </w:rPr>
        <w:t xml:space="preserve"> </w:t>
      </w:r>
      <w:r w:rsidR="00BA0C0C">
        <w:rPr>
          <w:rFonts w:eastAsia="DengXian"/>
          <w:lang w:eastAsia="zh-CN"/>
        </w:rPr>
        <w:t>an example of h</w:t>
      </w:r>
      <w:r>
        <w:rPr>
          <w:rFonts w:eastAsia="DengXian" w:hint="eastAsia"/>
          <w:lang w:eastAsia="zh-CN"/>
        </w:rPr>
        <w:t>idden</w:t>
      </w:r>
      <w:r>
        <w:rPr>
          <w:rFonts w:eastAsia="DengXian"/>
          <w:lang w:eastAsia="zh-CN"/>
        </w:rPr>
        <w:t xml:space="preserve"> node problem</w:t>
      </w:r>
    </w:p>
    <w:p w14:paraId="1A71B6C4" w14:textId="796F4883" w:rsidR="00165C41" w:rsidRPr="002A58D3" w:rsidRDefault="00BA0C0C">
      <w:pPr>
        <w:spacing w:afterLines="50" w:after="120"/>
        <w:rPr>
          <w:b/>
          <w:lang w:eastAsia="x-none"/>
        </w:rPr>
      </w:pPr>
      <w:r w:rsidRPr="002A58D3">
        <w:rPr>
          <w:b/>
          <w:lang w:eastAsia="x-none"/>
        </w:rPr>
        <w:t>Proposal 6</w:t>
      </w:r>
      <w:r w:rsidR="00D05C3D" w:rsidRPr="002A58D3">
        <w:rPr>
          <w:b/>
          <w:lang w:eastAsia="x-none"/>
        </w:rPr>
        <w:t xml:space="preserve">: </w:t>
      </w:r>
      <w:r w:rsidR="00475D9F" w:rsidRPr="002A58D3">
        <w:rPr>
          <w:b/>
          <w:lang w:eastAsia="x-none"/>
        </w:rPr>
        <w:t xml:space="preserve">Rel-17 mode 2 </w:t>
      </w:r>
      <w:r w:rsidR="00923BF0" w:rsidRPr="002A58D3">
        <w:rPr>
          <w:b/>
          <w:lang w:eastAsia="x-none"/>
        </w:rPr>
        <w:t>enhancement</w:t>
      </w:r>
      <w:r w:rsidR="00475D9F" w:rsidRPr="002A58D3">
        <w:rPr>
          <w:b/>
          <w:lang w:eastAsia="x-none"/>
        </w:rPr>
        <w:t xml:space="preserve"> should address the hidden node problem caused by Rel-16 resource allocation mechanism.</w:t>
      </w:r>
    </w:p>
    <w:p w14:paraId="0D7F3C50" w14:textId="77777777" w:rsidR="00BA0C0C" w:rsidRDefault="00BA0C0C">
      <w:pPr>
        <w:spacing w:afterLines="50" w:after="120"/>
        <w:rPr>
          <w:b/>
          <w:lang w:eastAsia="x-none"/>
        </w:rPr>
      </w:pPr>
    </w:p>
    <w:p w14:paraId="68C997DF" w14:textId="03F0F343" w:rsidR="00475D9F" w:rsidRPr="00CB3C41" w:rsidRDefault="00475D9F">
      <w:pPr>
        <w:spacing w:afterLines="50" w:after="120"/>
        <w:rPr>
          <w:rFonts w:eastAsia="DengXian"/>
          <w:b/>
          <w:u w:val="single"/>
          <w:lang w:eastAsia="zh-CN"/>
        </w:rPr>
      </w:pPr>
      <w:r w:rsidRPr="00CB3C41">
        <w:rPr>
          <w:rFonts w:eastAsia="DengXian"/>
          <w:b/>
          <w:u w:val="single"/>
          <w:lang w:eastAsia="zh-CN"/>
        </w:rPr>
        <w:t>E</w:t>
      </w:r>
      <w:r w:rsidRPr="00CB3C41">
        <w:rPr>
          <w:rFonts w:eastAsia="DengXian" w:hint="eastAsia"/>
          <w:b/>
          <w:u w:val="single"/>
          <w:lang w:eastAsia="zh-CN"/>
        </w:rPr>
        <w:t>xposed</w:t>
      </w:r>
      <w:r w:rsidRPr="00CB3C41">
        <w:rPr>
          <w:rFonts w:eastAsia="DengXian"/>
          <w:b/>
          <w:u w:val="single"/>
          <w:lang w:eastAsia="zh-CN"/>
        </w:rPr>
        <w:t xml:space="preserve"> node problem</w:t>
      </w:r>
    </w:p>
    <w:p w14:paraId="4DB10B7C" w14:textId="039177CF" w:rsidR="00475D9F" w:rsidRDefault="00475D9F">
      <w:pPr>
        <w:spacing w:afterLines="50" w:after="120"/>
        <w:rPr>
          <w:rFonts w:eastAsia="DengXian"/>
          <w:lang w:eastAsia="zh-CN"/>
        </w:rPr>
      </w:pPr>
      <w:r w:rsidRPr="00CB3C41">
        <w:rPr>
          <w:rFonts w:eastAsia="DengXian"/>
          <w:lang w:eastAsia="zh-CN"/>
        </w:rPr>
        <w:t>Figure</w:t>
      </w:r>
      <w:r w:rsidR="00BA0C0C">
        <w:rPr>
          <w:rFonts w:eastAsia="DengXian"/>
          <w:lang w:eastAsia="zh-CN"/>
        </w:rPr>
        <w:t xml:space="preserve"> </w:t>
      </w:r>
      <w:r>
        <w:rPr>
          <w:rFonts w:eastAsia="DengXian"/>
          <w:lang w:eastAsia="zh-CN"/>
        </w:rPr>
        <w:t>3 illustrate</w:t>
      </w:r>
      <w:r w:rsidR="003E42AC">
        <w:rPr>
          <w:rFonts w:eastAsia="DengXian"/>
          <w:lang w:eastAsia="zh-CN"/>
        </w:rPr>
        <w:t>s</w:t>
      </w:r>
      <w:r>
        <w:rPr>
          <w:rFonts w:eastAsia="DengXian"/>
          <w:lang w:eastAsia="zh-CN"/>
        </w:rPr>
        <w:t xml:space="preserve"> </w:t>
      </w:r>
      <w:r w:rsidR="00CA4CD7">
        <w:rPr>
          <w:rFonts w:eastAsia="DengXian"/>
          <w:lang w:eastAsia="zh-CN"/>
        </w:rPr>
        <w:t xml:space="preserve">an example of </w:t>
      </w:r>
      <w:r>
        <w:rPr>
          <w:rFonts w:eastAsia="DengXian"/>
          <w:lang w:eastAsia="zh-CN"/>
        </w:rPr>
        <w:t>the exposed node problem</w:t>
      </w:r>
      <w:r w:rsidR="00923BF0">
        <w:rPr>
          <w:rFonts w:eastAsia="DengXian"/>
          <w:lang w:eastAsia="zh-CN"/>
        </w:rPr>
        <w:t xml:space="preserve">. </w:t>
      </w:r>
      <w:r w:rsidR="00923BF0">
        <w:rPr>
          <w:rFonts w:eastAsia="DengXian" w:hint="eastAsia"/>
          <w:lang w:eastAsia="zh-CN"/>
        </w:rPr>
        <w:t>T</w:t>
      </w:r>
      <w:r w:rsidR="00923BF0">
        <w:rPr>
          <w:rFonts w:eastAsia="DengXian"/>
          <w:lang w:eastAsia="zh-CN"/>
        </w:rPr>
        <w:t>X UE</w:t>
      </w:r>
      <w:r w:rsidR="00CA4CD7">
        <w:rPr>
          <w:rFonts w:eastAsia="DengXian"/>
          <w:lang w:eastAsia="zh-CN"/>
        </w:rPr>
        <w:t>-</w:t>
      </w:r>
      <w:r w:rsidR="00923BF0">
        <w:rPr>
          <w:rFonts w:eastAsia="DengXian"/>
          <w:lang w:eastAsia="zh-CN"/>
        </w:rPr>
        <w:t>B and RX UE</w:t>
      </w:r>
      <w:r w:rsidR="00CA4CD7">
        <w:rPr>
          <w:rFonts w:eastAsia="DengXian"/>
          <w:lang w:eastAsia="zh-CN"/>
        </w:rPr>
        <w:t>-</w:t>
      </w:r>
      <w:r w:rsidR="00923BF0">
        <w:rPr>
          <w:rFonts w:eastAsia="DengXian"/>
          <w:lang w:eastAsia="zh-CN"/>
        </w:rPr>
        <w:t xml:space="preserve">A </w:t>
      </w:r>
      <w:r w:rsidR="005D0098">
        <w:rPr>
          <w:rFonts w:eastAsia="DengXian"/>
          <w:lang w:eastAsia="zh-CN"/>
        </w:rPr>
        <w:t xml:space="preserve">are </w:t>
      </w:r>
      <w:r w:rsidR="00923BF0">
        <w:rPr>
          <w:rFonts w:eastAsia="DengXian"/>
          <w:lang w:eastAsia="zh-CN"/>
        </w:rPr>
        <w:t>a transmission pair and TX UE</w:t>
      </w:r>
      <w:r w:rsidR="00CA4CD7">
        <w:rPr>
          <w:rFonts w:eastAsia="DengXian"/>
          <w:lang w:eastAsia="zh-CN"/>
        </w:rPr>
        <w:t>-</w:t>
      </w:r>
      <w:r w:rsidR="00923BF0">
        <w:rPr>
          <w:rFonts w:eastAsia="DengXian"/>
          <w:lang w:eastAsia="zh-CN"/>
        </w:rPr>
        <w:t>C and RX UE</w:t>
      </w:r>
      <w:r w:rsidR="00CA4CD7">
        <w:rPr>
          <w:rFonts w:eastAsia="DengXian"/>
          <w:lang w:eastAsia="zh-CN"/>
        </w:rPr>
        <w:t>-</w:t>
      </w:r>
      <w:r w:rsidR="00923BF0">
        <w:rPr>
          <w:rFonts w:eastAsia="DengXian"/>
          <w:lang w:eastAsia="zh-CN"/>
        </w:rPr>
        <w:t xml:space="preserve">D </w:t>
      </w:r>
      <w:r w:rsidR="005D0098">
        <w:rPr>
          <w:rFonts w:eastAsia="DengXian"/>
          <w:lang w:eastAsia="zh-CN"/>
        </w:rPr>
        <w:t xml:space="preserve">are </w:t>
      </w:r>
      <w:r w:rsidR="00923BF0">
        <w:rPr>
          <w:rFonts w:eastAsia="DengXian"/>
          <w:lang w:eastAsia="zh-CN"/>
        </w:rPr>
        <w:t>another transmission pair. The distance between TX UE</w:t>
      </w:r>
      <w:r w:rsidR="00CA4CD7">
        <w:rPr>
          <w:rFonts w:eastAsia="DengXian"/>
          <w:lang w:eastAsia="zh-CN"/>
        </w:rPr>
        <w:t>-</w:t>
      </w:r>
      <w:r w:rsidR="00923BF0">
        <w:rPr>
          <w:rFonts w:eastAsia="DengXian"/>
          <w:lang w:eastAsia="zh-CN"/>
        </w:rPr>
        <w:t xml:space="preserve">B </w:t>
      </w:r>
      <w:r w:rsidR="00923BF0">
        <w:rPr>
          <w:rFonts w:eastAsia="DengXian" w:hint="eastAsia"/>
          <w:lang w:eastAsia="zh-CN"/>
        </w:rPr>
        <w:t>a</w:t>
      </w:r>
      <w:r w:rsidR="00923BF0">
        <w:rPr>
          <w:rFonts w:eastAsia="DengXian"/>
          <w:lang w:eastAsia="zh-CN"/>
        </w:rPr>
        <w:t>nd TX UE</w:t>
      </w:r>
      <w:r w:rsidR="00CA4CD7">
        <w:rPr>
          <w:rFonts w:eastAsia="DengXian"/>
          <w:lang w:eastAsia="zh-CN"/>
        </w:rPr>
        <w:t>-</w:t>
      </w:r>
      <w:r w:rsidR="00923BF0">
        <w:rPr>
          <w:rFonts w:eastAsia="DengXian"/>
          <w:lang w:eastAsia="zh-CN"/>
        </w:rPr>
        <w:t xml:space="preserve">C </w:t>
      </w:r>
      <w:r w:rsidR="00CA4CD7">
        <w:rPr>
          <w:rFonts w:eastAsia="DengXian"/>
          <w:lang w:eastAsia="zh-CN"/>
        </w:rPr>
        <w:t xml:space="preserve">does </w:t>
      </w:r>
      <w:r w:rsidR="00923BF0">
        <w:rPr>
          <w:rFonts w:eastAsia="DengXian"/>
          <w:lang w:eastAsia="zh-CN"/>
        </w:rPr>
        <w:t>not exceed the transmission range of TX UE</w:t>
      </w:r>
      <w:r w:rsidR="00CA4CD7">
        <w:rPr>
          <w:rFonts w:eastAsia="DengXian"/>
          <w:lang w:eastAsia="zh-CN"/>
        </w:rPr>
        <w:t>-</w:t>
      </w:r>
      <w:r w:rsidR="00923BF0">
        <w:rPr>
          <w:rFonts w:eastAsia="DengXian"/>
          <w:lang w:eastAsia="zh-CN"/>
        </w:rPr>
        <w:t>C, the distance between RX UE</w:t>
      </w:r>
      <w:r w:rsidR="00870666">
        <w:rPr>
          <w:rFonts w:eastAsia="DengXian"/>
          <w:lang w:eastAsia="zh-CN"/>
        </w:rPr>
        <w:t>-</w:t>
      </w:r>
      <w:r w:rsidR="00923BF0">
        <w:rPr>
          <w:rFonts w:eastAsia="DengXian"/>
          <w:lang w:eastAsia="zh-CN"/>
        </w:rPr>
        <w:t>A</w:t>
      </w:r>
      <w:r w:rsidR="00E75C73">
        <w:rPr>
          <w:rFonts w:eastAsia="DengXian"/>
          <w:lang w:eastAsia="zh-CN"/>
        </w:rPr>
        <w:t xml:space="preserve"> and TX UE</w:t>
      </w:r>
      <w:r w:rsidR="00870666">
        <w:rPr>
          <w:rFonts w:eastAsia="DengXian"/>
          <w:lang w:eastAsia="zh-CN"/>
        </w:rPr>
        <w:t>-</w:t>
      </w:r>
      <w:r w:rsidR="00E75C73">
        <w:rPr>
          <w:rFonts w:eastAsia="DengXian"/>
          <w:lang w:eastAsia="zh-CN"/>
        </w:rPr>
        <w:t>C</w:t>
      </w:r>
      <w:r w:rsidR="00923BF0">
        <w:rPr>
          <w:rFonts w:eastAsia="DengXian"/>
          <w:lang w:eastAsia="zh-CN"/>
        </w:rPr>
        <w:t xml:space="preserve"> exceed</w:t>
      </w:r>
      <w:r w:rsidR="00870666">
        <w:rPr>
          <w:rFonts w:eastAsia="DengXian"/>
          <w:lang w:eastAsia="zh-CN"/>
        </w:rPr>
        <w:t>s</w:t>
      </w:r>
      <w:r w:rsidR="00923BF0">
        <w:rPr>
          <w:rFonts w:eastAsia="DengXian"/>
          <w:lang w:eastAsia="zh-CN"/>
        </w:rPr>
        <w:t xml:space="preserve"> the transmission range of TX UE</w:t>
      </w:r>
      <w:r w:rsidR="00870666">
        <w:rPr>
          <w:rFonts w:eastAsia="DengXian"/>
          <w:lang w:eastAsia="zh-CN"/>
        </w:rPr>
        <w:t>-</w:t>
      </w:r>
      <w:r w:rsidR="00923BF0">
        <w:rPr>
          <w:rFonts w:eastAsia="DengXian"/>
          <w:lang w:eastAsia="zh-CN"/>
        </w:rPr>
        <w:t>C</w:t>
      </w:r>
      <w:r w:rsidR="00923BF0">
        <w:rPr>
          <w:rFonts w:eastAsia="DengXian" w:hint="eastAsia"/>
          <w:lang w:eastAsia="zh-CN"/>
        </w:rPr>
        <w:t>.</w:t>
      </w:r>
      <w:r w:rsidR="00923BF0">
        <w:rPr>
          <w:rFonts w:eastAsia="DengXian"/>
          <w:lang w:eastAsia="zh-CN"/>
        </w:rPr>
        <w:t xml:space="preserve"> Using </w:t>
      </w:r>
      <w:r w:rsidR="00EE4A67">
        <w:rPr>
          <w:rFonts w:eastAsia="DengXian"/>
          <w:lang w:eastAsia="zh-CN"/>
        </w:rPr>
        <w:t xml:space="preserve">the </w:t>
      </w:r>
      <w:r w:rsidR="00923BF0">
        <w:rPr>
          <w:rFonts w:eastAsia="DengXian"/>
          <w:lang w:eastAsia="zh-CN"/>
        </w:rPr>
        <w:t>Rel-16 resource allocation mechanism, TX UE</w:t>
      </w:r>
      <w:r w:rsidR="00870666">
        <w:rPr>
          <w:rFonts w:eastAsia="DengXian"/>
          <w:lang w:eastAsia="zh-CN"/>
        </w:rPr>
        <w:t>-</w:t>
      </w:r>
      <w:r w:rsidR="00923BF0">
        <w:rPr>
          <w:rFonts w:eastAsia="DengXian"/>
          <w:lang w:eastAsia="zh-CN"/>
        </w:rPr>
        <w:t xml:space="preserve">B </w:t>
      </w:r>
      <w:r w:rsidR="00923BF0">
        <w:rPr>
          <w:rFonts w:eastAsia="DengXian" w:hint="eastAsia"/>
          <w:lang w:eastAsia="zh-CN"/>
        </w:rPr>
        <w:t>wi</w:t>
      </w:r>
      <w:r w:rsidR="00923BF0">
        <w:rPr>
          <w:rFonts w:eastAsia="DengXian"/>
          <w:lang w:eastAsia="zh-CN"/>
        </w:rPr>
        <w:t>ll receive and decode the SCI from TX UE</w:t>
      </w:r>
      <w:r w:rsidR="00870666">
        <w:rPr>
          <w:rFonts w:eastAsia="DengXian"/>
          <w:lang w:eastAsia="zh-CN"/>
        </w:rPr>
        <w:t>-</w:t>
      </w:r>
      <w:r w:rsidR="00923BF0">
        <w:rPr>
          <w:rFonts w:eastAsia="DengXian"/>
          <w:lang w:eastAsia="zh-CN"/>
        </w:rPr>
        <w:t xml:space="preserve">C and exclude </w:t>
      </w:r>
      <w:r w:rsidR="00923BF0">
        <w:rPr>
          <w:rFonts w:eastAsia="DengXian" w:hint="eastAsia"/>
          <w:lang w:eastAsia="zh-CN"/>
        </w:rPr>
        <w:t>re</w:t>
      </w:r>
      <w:r w:rsidR="00923BF0">
        <w:rPr>
          <w:rFonts w:eastAsia="DengXian"/>
          <w:lang w:eastAsia="zh-CN"/>
        </w:rPr>
        <w:t>source</w:t>
      </w:r>
      <w:r w:rsidR="00EE4A67">
        <w:rPr>
          <w:rFonts w:eastAsia="DengXian"/>
          <w:lang w:eastAsia="zh-CN"/>
        </w:rPr>
        <w:t>s</w:t>
      </w:r>
      <w:r w:rsidR="00923BF0">
        <w:rPr>
          <w:rFonts w:eastAsia="DengXian"/>
          <w:lang w:eastAsia="zh-CN"/>
        </w:rPr>
        <w:t xml:space="preserve"> reserved by TX UE</w:t>
      </w:r>
      <w:r w:rsidR="00870666">
        <w:rPr>
          <w:rFonts w:eastAsia="DengXian"/>
          <w:lang w:eastAsia="zh-CN"/>
        </w:rPr>
        <w:t>-</w:t>
      </w:r>
      <w:r w:rsidR="00923BF0">
        <w:rPr>
          <w:rFonts w:eastAsia="DengXian"/>
          <w:lang w:eastAsia="zh-CN"/>
        </w:rPr>
        <w:t>C. However, since RX UE</w:t>
      </w:r>
      <w:r w:rsidR="00870666">
        <w:rPr>
          <w:rFonts w:eastAsia="DengXian"/>
          <w:lang w:eastAsia="zh-CN"/>
        </w:rPr>
        <w:t>-</w:t>
      </w:r>
      <w:r w:rsidR="00923BF0">
        <w:rPr>
          <w:rFonts w:eastAsia="DengXian"/>
          <w:lang w:eastAsia="zh-CN"/>
        </w:rPr>
        <w:t>A is far away from TX UE</w:t>
      </w:r>
      <w:r w:rsidR="00870666">
        <w:rPr>
          <w:rFonts w:eastAsia="DengXian"/>
          <w:lang w:eastAsia="zh-CN"/>
        </w:rPr>
        <w:t>-</w:t>
      </w:r>
      <w:r w:rsidR="00923BF0">
        <w:rPr>
          <w:rFonts w:eastAsia="DengXian"/>
          <w:lang w:eastAsia="zh-CN"/>
        </w:rPr>
        <w:t>C</w:t>
      </w:r>
      <w:r w:rsidR="00923BF0">
        <w:rPr>
          <w:rFonts w:eastAsia="DengXian" w:hint="eastAsia"/>
          <w:lang w:eastAsia="zh-CN"/>
        </w:rPr>
        <w:t>,</w:t>
      </w:r>
      <w:r w:rsidR="00923BF0">
        <w:rPr>
          <w:rFonts w:eastAsia="DengXian"/>
          <w:lang w:eastAsia="zh-CN"/>
        </w:rPr>
        <w:t xml:space="preserve"> TX UE</w:t>
      </w:r>
      <w:r w:rsidR="00870666">
        <w:rPr>
          <w:rFonts w:eastAsia="DengXian"/>
          <w:lang w:eastAsia="zh-CN"/>
        </w:rPr>
        <w:t>-</w:t>
      </w:r>
      <w:r w:rsidR="00923BF0">
        <w:rPr>
          <w:rFonts w:eastAsia="DengXian"/>
          <w:lang w:eastAsia="zh-CN"/>
        </w:rPr>
        <w:t>B can use resource</w:t>
      </w:r>
      <w:r w:rsidR="00EE4A67">
        <w:rPr>
          <w:rFonts w:eastAsia="DengXian"/>
          <w:lang w:eastAsia="zh-CN"/>
        </w:rPr>
        <w:t>s</w:t>
      </w:r>
      <w:r w:rsidR="00923BF0">
        <w:rPr>
          <w:rFonts w:eastAsia="DengXian"/>
          <w:lang w:eastAsia="zh-CN"/>
        </w:rPr>
        <w:t xml:space="preserve"> reserved by TX UE</w:t>
      </w:r>
      <w:r w:rsidR="00870666">
        <w:rPr>
          <w:rFonts w:eastAsia="DengXian"/>
          <w:lang w:eastAsia="zh-CN"/>
        </w:rPr>
        <w:t>-</w:t>
      </w:r>
      <w:r w:rsidR="00923BF0">
        <w:rPr>
          <w:rFonts w:eastAsia="DengXian"/>
          <w:lang w:eastAsia="zh-CN"/>
        </w:rPr>
        <w:t>C</w:t>
      </w:r>
      <w:r w:rsidR="003E42AC">
        <w:rPr>
          <w:rFonts w:eastAsia="DengXian"/>
          <w:lang w:eastAsia="zh-CN"/>
        </w:rPr>
        <w:t xml:space="preserve"> as tra</w:t>
      </w:r>
      <w:r w:rsidR="003E42AC">
        <w:rPr>
          <w:rFonts w:eastAsia="DengXian" w:hint="eastAsia"/>
          <w:lang w:eastAsia="zh-CN"/>
        </w:rPr>
        <w:t>n</w:t>
      </w:r>
      <w:r w:rsidR="003E42AC">
        <w:rPr>
          <w:rFonts w:eastAsia="DengXian"/>
          <w:lang w:eastAsia="zh-CN"/>
        </w:rPr>
        <w:t>smission resource to RX UE</w:t>
      </w:r>
      <w:r w:rsidR="00870666">
        <w:rPr>
          <w:rFonts w:eastAsia="DengXian"/>
          <w:lang w:eastAsia="zh-CN"/>
        </w:rPr>
        <w:t>-</w:t>
      </w:r>
      <w:r w:rsidR="003E42AC">
        <w:rPr>
          <w:rFonts w:eastAsia="DengXian"/>
          <w:lang w:eastAsia="zh-CN"/>
        </w:rPr>
        <w:t>A</w:t>
      </w:r>
      <w:r w:rsidR="00923BF0">
        <w:rPr>
          <w:rFonts w:eastAsia="DengXian"/>
          <w:lang w:eastAsia="zh-CN"/>
        </w:rPr>
        <w:t xml:space="preserve"> </w:t>
      </w:r>
      <w:r w:rsidR="00923BF0">
        <w:rPr>
          <w:rFonts w:eastAsia="DengXian" w:hint="eastAsia"/>
          <w:lang w:eastAsia="zh-CN"/>
        </w:rPr>
        <w:t>with</w:t>
      </w:r>
      <w:r w:rsidR="00923BF0">
        <w:rPr>
          <w:rFonts w:eastAsia="DengXian"/>
          <w:lang w:eastAsia="zh-CN"/>
        </w:rPr>
        <w:t xml:space="preserve"> no interference. So, an excessive exclusion of resource happens in this case.  </w:t>
      </w:r>
    </w:p>
    <w:p w14:paraId="1F70EDE7" w14:textId="5ADC1B4E" w:rsidR="00475D9F" w:rsidRDefault="007911B1" w:rsidP="00475D9F">
      <w:pPr>
        <w:spacing w:afterLines="50" w:after="120"/>
        <w:jc w:val="center"/>
        <w:rPr>
          <w:rFonts w:eastAsia="DengXian"/>
          <w:lang w:eastAsia="zh-CN"/>
        </w:rPr>
      </w:pPr>
      <w:r>
        <w:rPr>
          <w:rFonts w:eastAsia="DengXian"/>
          <w:lang w:eastAsia="zh-CN"/>
        </w:rPr>
        <w:pict w14:anchorId="335AA631">
          <v:shape id="_x0000_i1027" type="#_x0000_t75" style="width:248.5pt;height:127.5pt;mso-left-percent:-10001;mso-top-percent:-10001;mso-position-horizontal:absolute;mso-position-horizontal-relative:char;mso-position-vertical:absolute;mso-position-vertical-relative:line;mso-left-percent:-10001;mso-top-percent:-10001">
            <v:imagedata r:id="rId14" o:title=""/>
          </v:shape>
        </w:pict>
      </w:r>
    </w:p>
    <w:p w14:paraId="491057FA" w14:textId="3D3DB9C2" w:rsidR="00475D9F" w:rsidRDefault="00475D9F" w:rsidP="00475D9F">
      <w:pPr>
        <w:spacing w:afterLines="50" w:after="120"/>
        <w:jc w:val="center"/>
        <w:rPr>
          <w:rFonts w:eastAsia="DengXian"/>
          <w:lang w:eastAsia="zh-CN"/>
        </w:rPr>
      </w:pPr>
      <w:r>
        <w:rPr>
          <w:rFonts w:eastAsia="DengXian"/>
          <w:lang w:eastAsia="zh-CN"/>
        </w:rPr>
        <w:t>Figure</w:t>
      </w:r>
      <w:r w:rsidR="00BA0C0C">
        <w:rPr>
          <w:rFonts w:eastAsia="DengXian"/>
          <w:lang w:eastAsia="zh-CN"/>
        </w:rPr>
        <w:t xml:space="preserve"> </w:t>
      </w:r>
      <w:r>
        <w:rPr>
          <w:rFonts w:eastAsia="DengXian"/>
          <w:lang w:eastAsia="zh-CN"/>
        </w:rPr>
        <w:t>3</w:t>
      </w:r>
      <w:r w:rsidR="00BA0C0C">
        <w:rPr>
          <w:rFonts w:eastAsia="DengXian"/>
          <w:lang w:eastAsia="zh-CN"/>
        </w:rPr>
        <w:t>:</w:t>
      </w:r>
      <w:r>
        <w:rPr>
          <w:rFonts w:eastAsia="DengXian"/>
          <w:lang w:eastAsia="zh-CN"/>
        </w:rPr>
        <w:t xml:space="preserve"> </w:t>
      </w:r>
      <w:r w:rsidR="00BA0C0C">
        <w:rPr>
          <w:rFonts w:eastAsia="DengXian"/>
          <w:lang w:eastAsia="zh-CN"/>
        </w:rPr>
        <w:t>an example of e</w:t>
      </w:r>
      <w:r>
        <w:rPr>
          <w:rFonts w:eastAsia="DengXian"/>
          <w:lang w:eastAsia="zh-CN"/>
        </w:rPr>
        <w:t>xposed node problem</w:t>
      </w:r>
    </w:p>
    <w:p w14:paraId="0C720D12" w14:textId="5FEE3787" w:rsidR="00923BF0" w:rsidRDefault="00BA0C0C">
      <w:pPr>
        <w:spacing w:afterLines="50" w:after="120"/>
        <w:rPr>
          <w:b/>
          <w:lang w:eastAsia="x-none"/>
        </w:rPr>
      </w:pPr>
      <w:r>
        <w:rPr>
          <w:b/>
          <w:lang w:eastAsia="x-none"/>
        </w:rPr>
        <w:t>Proposal 7</w:t>
      </w:r>
      <w:r w:rsidR="00923BF0" w:rsidRPr="00C60653">
        <w:rPr>
          <w:b/>
          <w:lang w:eastAsia="x-none"/>
        </w:rPr>
        <w:t>:</w:t>
      </w:r>
      <w:r w:rsidR="00923BF0">
        <w:rPr>
          <w:b/>
          <w:lang w:eastAsia="x-none"/>
        </w:rPr>
        <w:t xml:space="preserve"> Rel-17 mode 2 enhancement should address the exposed node problem caused by Rel-16 resource allocation mechanism.</w:t>
      </w:r>
    </w:p>
    <w:p w14:paraId="011AED22" w14:textId="77777777" w:rsidR="00BA0C0C" w:rsidRPr="00CB3C41" w:rsidRDefault="00BA0C0C" w:rsidP="00CB3C41">
      <w:pPr>
        <w:spacing w:afterLines="50" w:after="120"/>
        <w:rPr>
          <w:b/>
          <w:lang w:eastAsia="x-none"/>
        </w:rPr>
      </w:pPr>
    </w:p>
    <w:p w14:paraId="66457067" w14:textId="670806C9" w:rsidR="009918EE" w:rsidRDefault="00E709C5" w:rsidP="00CB3C41">
      <w:pPr>
        <w:spacing w:afterLines="50" w:after="120"/>
        <w:rPr>
          <w:rFonts w:eastAsia="DengXian"/>
          <w:lang w:eastAsia="zh-CN"/>
        </w:rPr>
      </w:pPr>
      <w:r>
        <w:rPr>
          <w:rFonts w:eastAsia="DengXian" w:hint="eastAsia"/>
          <w:lang w:eastAsia="zh-CN"/>
        </w:rPr>
        <w:t>A</w:t>
      </w:r>
      <w:r>
        <w:rPr>
          <w:rFonts w:eastAsia="DengXian"/>
          <w:lang w:eastAsia="zh-CN"/>
        </w:rPr>
        <w:t>s illustrate</w:t>
      </w:r>
      <w:r w:rsidR="00F32C20">
        <w:rPr>
          <w:rFonts w:eastAsia="DengXian"/>
          <w:lang w:eastAsia="zh-CN"/>
        </w:rPr>
        <w:t>d</w:t>
      </w:r>
      <w:r>
        <w:rPr>
          <w:rFonts w:eastAsia="DengXian"/>
          <w:lang w:eastAsia="zh-CN"/>
        </w:rPr>
        <w:t xml:space="preserve"> in Figure </w:t>
      </w:r>
      <w:r w:rsidR="00923BF0">
        <w:rPr>
          <w:rFonts w:eastAsia="DengXian"/>
          <w:lang w:eastAsia="zh-CN"/>
        </w:rPr>
        <w:t>4</w:t>
      </w:r>
      <w:r w:rsidR="0063679C">
        <w:rPr>
          <w:rFonts w:eastAsia="DengXian"/>
          <w:lang w:eastAsia="zh-CN"/>
        </w:rPr>
        <w:t xml:space="preserve"> as an example</w:t>
      </w:r>
      <w:r w:rsidR="00F12940">
        <w:rPr>
          <w:rFonts w:eastAsia="DengXian"/>
          <w:lang w:eastAsia="zh-CN"/>
        </w:rPr>
        <w:t>,</w:t>
      </w:r>
      <w:r>
        <w:rPr>
          <w:rFonts w:eastAsia="DengXian"/>
          <w:lang w:eastAsia="zh-CN"/>
        </w:rPr>
        <w:t xml:space="preserve"> TX UE2 </w:t>
      </w:r>
      <w:r>
        <w:rPr>
          <w:rFonts w:eastAsia="DengXian" w:hint="eastAsia"/>
          <w:lang w:eastAsia="zh-CN"/>
        </w:rPr>
        <w:t>a</w:t>
      </w:r>
      <w:r>
        <w:rPr>
          <w:rFonts w:eastAsia="DengXian"/>
          <w:lang w:eastAsia="zh-CN"/>
        </w:rPr>
        <w:t xml:space="preserve">nd RX UE </w:t>
      </w:r>
      <w:r w:rsidR="00F3666B">
        <w:rPr>
          <w:rFonts w:eastAsia="DengXian"/>
          <w:lang w:eastAsia="zh-CN"/>
        </w:rPr>
        <w:t xml:space="preserve">are </w:t>
      </w:r>
      <w:r>
        <w:rPr>
          <w:rFonts w:eastAsia="DengXian" w:hint="eastAsia"/>
          <w:lang w:eastAsia="zh-CN"/>
        </w:rPr>
        <w:t>a</w:t>
      </w:r>
      <w:r>
        <w:rPr>
          <w:rFonts w:eastAsia="DengXian"/>
          <w:lang w:eastAsia="zh-CN"/>
        </w:rPr>
        <w:t xml:space="preserve"> transmission </w:t>
      </w:r>
      <w:r w:rsidR="000E16F1">
        <w:rPr>
          <w:rFonts w:eastAsia="DengXian"/>
          <w:lang w:eastAsia="zh-CN"/>
        </w:rPr>
        <w:t>pair and</w:t>
      </w:r>
      <w:r>
        <w:rPr>
          <w:rFonts w:eastAsia="DengXian"/>
          <w:lang w:eastAsia="zh-CN"/>
        </w:rPr>
        <w:t xml:space="preserve"> there </w:t>
      </w:r>
      <w:r w:rsidR="00E75C73">
        <w:rPr>
          <w:rFonts w:eastAsia="DengXian" w:hint="eastAsia"/>
          <w:lang w:eastAsia="zh-CN"/>
        </w:rPr>
        <w:t>are</w:t>
      </w:r>
      <w:r>
        <w:rPr>
          <w:rFonts w:eastAsia="DengXian"/>
          <w:lang w:eastAsia="zh-CN"/>
        </w:rPr>
        <w:t xml:space="preserve"> </w:t>
      </w:r>
      <w:r w:rsidR="00211697">
        <w:rPr>
          <w:rFonts w:eastAsia="DengXian"/>
          <w:lang w:eastAsia="zh-CN"/>
        </w:rPr>
        <w:t xml:space="preserve">also </w:t>
      </w:r>
      <w:r>
        <w:rPr>
          <w:rFonts w:eastAsia="DengXian"/>
          <w:lang w:eastAsia="zh-CN"/>
        </w:rPr>
        <w:t>TX UE</w:t>
      </w:r>
      <w:r>
        <w:rPr>
          <w:rFonts w:eastAsia="DengXian" w:hint="eastAsia"/>
          <w:lang w:eastAsia="zh-CN"/>
        </w:rPr>
        <w:t>1</w:t>
      </w:r>
      <w:r>
        <w:rPr>
          <w:rFonts w:eastAsia="DengXian"/>
          <w:lang w:eastAsia="zh-CN"/>
        </w:rPr>
        <w:t xml:space="preserve"> </w:t>
      </w:r>
      <w:r>
        <w:rPr>
          <w:rFonts w:eastAsia="DengXian" w:hint="eastAsia"/>
          <w:lang w:eastAsia="zh-CN"/>
        </w:rPr>
        <w:t>a</w:t>
      </w:r>
      <w:r>
        <w:rPr>
          <w:rFonts w:eastAsia="DengXian"/>
          <w:lang w:eastAsia="zh-CN"/>
        </w:rPr>
        <w:t>nd TX UE3</w:t>
      </w:r>
      <w:r w:rsidR="0063679C">
        <w:rPr>
          <w:rFonts w:eastAsia="DengXian"/>
          <w:lang w:eastAsia="zh-CN"/>
        </w:rPr>
        <w:t xml:space="preserve">. </w:t>
      </w:r>
      <w:r>
        <w:rPr>
          <w:rFonts w:eastAsia="DengXian"/>
          <w:lang w:eastAsia="zh-CN"/>
        </w:rPr>
        <w:t>TX UE1</w:t>
      </w:r>
      <w:r w:rsidR="0019726A">
        <w:rPr>
          <w:rFonts w:eastAsia="DengXian"/>
          <w:lang w:eastAsia="zh-CN"/>
        </w:rPr>
        <w:t xml:space="preserve"> is close to TX UE2 </w:t>
      </w:r>
      <w:r w:rsidR="0019726A">
        <w:rPr>
          <w:rFonts w:eastAsia="DengXian" w:hint="eastAsia"/>
          <w:lang w:eastAsia="zh-CN"/>
        </w:rPr>
        <w:t>a</w:t>
      </w:r>
      <w:r w:rsidR="0019726A">
        <w:rPr>
          <w:rFonts w:eastAsia="DengXian"/>
          <w:lang w:eastAsia="zh-CN"/>
        </w:rPr>
        <w:t xml:space="preserve">nd far away from RX UE, TX UE3 is close to RX UE and far away from TX UE2. </w:t>
      </w:r>
      <w:proofErr w:type="gramStart"/>
      <w:r w:rsidR="0019726A">
        <w:rPr>
          <w:rFonts w:eastAsia="DengXian"/>
          <w:lang w:eastAsia="zh-CN"/>
        </w:rPr>
        <w:t>S</w:t>
      </w:r>
      <w:r w:rsidR="0019726A">
        <w:rPr>
          <w:rFonts w:eastAsia="DengXian" w:hint="eastAsia"/>
          <w:lang w:eastAsia="zh-CN"/>
        </w:rPr>
        <w:t>o</w:t>
      </w:r>
      <w:proofErr w:type="gramEnd"/>
      <w:r w:rsidR="0019726A">
        <w:rPr>
          <w:rFonts w:eastAsia="DengXian"/>
          <w:lang w:eastAsia="zh-CN"/>
        </w:rPr>
        <w:t xml:space="preserve"> TX UE2 </w:t>
      </w:r>
      <w:r w:rsidR="0063679C">
        <w:rPr>
          <w:rFonts w:eastAsia="DengXian"/>
          <w:lang w:eastAsia="zh-CN"/>
        </w:rPr>
        <w:t>would simultaneously suffer from the</w:t>
      </w:r>
      <w:r w:rsidR="0019726A">
        <w:rPr>
          <w:rFonts w:eastAsia="DengXian"/>
          <w:lang w:eastAsia="zh-CN"/>
        </w:rPr>
        <w:t xml:space="preserve"> hidden node problem caused by </w:t>
      </w:r>
      <w:r w:rsidR="009918EE">
        <w:rPr>
          <w:rFonts w:eastAsia="DengXian"/>
          <w:lang w:eastAsia="zh-CN"/>
        </w:rPr>
        <w:t xml:space="preserve">TX UE3 </w:t>
      </w:r>
      <w:r w:rsidR="009918EE">
        <w:rPr>
          <w:rFonts w:eastAsia="DengXian" w:hint="eastAsia"/>
          <w:lang w:eastAsia="zh-CN"/>
        </w:rPr>
        <w:t>a</w:t>
      </w:r>
      <w:r w:rsidR="009918EE">
        <w:rPr>
          <w:rFonts w:eastAsia="DengXian"/>
          <w:lang w:eastAsia="zh-CN"/>
        </w:rPr>
        <w:t>nd</w:t>
      </w:r>
      <w:r w:rsidR="0063679C">
        <w:rPr>
          <w:rFonts w:eastAsia="DengXian"/>
          <w:lang w:eastAsia="zh-CN"/>
        </w:rPr>
        <w:t xml:space="preserve"> the</w:t>
      </w:r>
      <w:r w:rsidR="009918EE">
        <w:rPr>
          <w:rFonts w:eastAsia="DengXian"/>
          <w:lang w:eastAsia="zh-CN"/>
        </w:rPr>
        <w:t xml:space="preserve"> exposed </w:t>
      </w:r>
      <w:r w:rsidR="000E16F1">
        <w:rPr>
          <w:rFonts w:eastAsia="DengXian"/>
          <w:lang w:eastAsia="zh-CN"/>
        </w:rPr>
        <w:t xml:space="preserve">node </w:t>
      </w:r>
      <w:r w:rsidR="009918EE">
        <w:rPr>
          <w:rFonts w:eastAsia="DengXian"/>
          <w:lang w:eastAsia="zh-CN"/>
        </w:rPr>
        <w:t xml:space="preserve">problem caused by TX UE1. </w:t>
      </w:r>
      <w:r w:rsidR="00065141">
        <w:rPr>
          <w:rFonts w:eastAsia="DengXian"/>
          <w:lang w:eastAsia="zh-CN"/>
        </w:rPr>
        <w:t>To reduce specification effort,</w:t>
      </w:r>
      <w:r w:rsidR="009918EE">
        <w:rPr>
          <w:rFonts w:eastAsia="DengXian"/>
          <w:lang w:eastAsia="zh-CN"/>
        </w:rPr>
        <w:t xml:space="preserve"> a common solution to solve </w:t>
      </w:r>
      <w:r w:rsidR="00065141">
        <w:rPr>
          <w:rFonts w:eastAsia="DengXian"/>
          <w:lang w:eastAsia="zh-CN"/>
        </w:rPr>
        <w:t xml:space="preserve">both the </w:t>
      </w:r>
      <w:r w:rsidR="00923BF0">
        <w:rPr>
          <w:rFonts w:eastAsia="DengXian"/>
          <w:lang w:eastAsia="zh-CN"/>
        </w:rPr>
        <w:t>hidden node</w:t>
      </w:r>
      <w:r w:rsidR="009918EE">
        <w:rPr>
          <w:rFonts w:eastAsia="DengXian"/>
          <w:lang w:eastAsia="zh-CN"/>
        </w:rPr>
        <w:t xml:space="preserve"> problem</w:t>
      </w:r>
      <w:r w:rsidR="00923BF0">
        <w:rPr>
          <w:rFonts w:eastAsia="DengXian"/>
          <w:lang w:eastAsia="zh-CN"/>
        </w:rPr>
        <w:t xml:space="preserve"> and </w:t>
      </w:r>
      <w:r w:rsidR="00065141">
        <w:rPr>
          <w:rFonts w:eastAsia="DengXian"/>
          <w:lang w:eastAsia="zh-CN"/>
        </w:rPr>
        <w:t xml:space="preserve">the </w:t>
      </w:r>
      <w:r w:rsidR="00923BF0">
        <w:rPr>
          <w:rFonts w:eastAsia="DengXian"/>
          <w:lang w:eastAsia="zh-CN"/>
        </w:rPr>
        <w:t>exposed node problem</w:t>
      </w:r>
      <w:r w:rsidR="009918EE">
        <w:rPr>
          <w:rFonts w:eastAsia="DengXian"/>
          <w:lang w:eastAsia="zh-CN"/>
        </w:rPr>
        <w:t xml:space="preserve"> </w:t>
      </w:r>
      <w:r w:rsidR="005F1263">
        <w:rPr>
          <w:rFonts w:eastAsia="DengXian"/>
          <w:lang w:eastAsia="zh-CN"/>
        </w:rPr>
        <w:t xml:space="preserve">would </w:t>
      </w:r>
      <w:r w:rsidR="009918EE">
        <w:rPr>
          <w:rFonts w:eastAsia="DengXian"/>
          <w:lang w:eastAsia="zh-CN"/>
        </w:rPr>
        <w:t xml:space="preserve">be </w:t>
      </w:r>
      <w:r w:rsidR="00065141">
        <w:rPr>
          <w:rFonts w:eastAsia="DengXian"/>
          <w:lang w:eastAsia="zh-CN"/>
        </w:rPr>
        <w:t>beneficial</w:t>
      </w:r>
      <w:r w:rsidR="009918EE">
        <w:rPr>
          <w:rFonts w:eastAsia="DengXian"/>
          <w:lang w:eastAsia="zh-CN"/>
        </w:rPr>
        <w:t xml:space="preserve"> </w:t>
      </w:r>
      <w:r w:rsidR="00065141">
        <w:rPr>
          <w:rFonts w:eastAsia="DengXian"/>
          <w:lang w:eastAsia="zh-CN"/>
        </w:rPr>
        <w:t>for</w:t>
      </w:r>
      <w:r w:rsidR="009918EE">
        <w:rPr>
          <w:rFonts w:eastAsia="DengXian"/>
          <w:lang w:eastAsia="zh-CN"/>
        </w:rPr>
        <w:t xml:space="preserve"> R</w:t>
      </w:r>
      <w:r w:rsidR="009918EE">
        <w:rPr>
          <w:rFonts w:eastAsia="DengXian" w:hint="eastAsia"/>
          <w:lang w:eastAsia="zh-CN"/>
        </w:rPr>
        <w:t>el-17</w:t>
      </w:r>
      <w:r w:rsidR="00E75C73">
        <w:rPr>
          <w:rFonts w:eastAsia="DengXian"/>
          <w:lang w:eastAsia="zh-CN"/>
        </w:rPr>
        <w:t xml:space="preserve"> mode2 enhancement</w:t>
      </w:r>
      <w:r w:rsidR="009918EE">
        <w:rPr>
          <w:rFonts w:eastAsia="DengXian" w:hint="eastAsia"/>
          <w:lang w:eastAsia="zh-CN"/>
        </w:rPr>
        <w:t>.</w:t>
      </w:r>
    </w:p>
    <w:p w14:paraId="03C14362" w14:textId="797C2D57" w:rsidR="003A24CB" w:rsidRPr="00CB3C41" w:rsidRDefault="009918EE">
      <w:pPr>
        <w:spacing w:afterLines="50" w:after="120"/>
        <w:rPr>
          <w:rFonts w:eastAsia="DengXian"/>
          <w:lang w:eastAsia="zh-CN"/>
        </w:rPr>
      </w:pPr>
      <w:r w:rsidRPr="00CB3C41">
        <w:rPr>
          <w:rFonts w:eastAsia="DengXian"/>
          <w:lang w:eastAsia="zh-CN"/>
        </w:rPr>
        <w:t xml:space="preserve">The </w:t>
      </w:r>
      <w:r w:rsidR="00923BF0" w:rsidRPr="00CB3C41">
        <w:rPr>
          <w:rFonts w:eastAsia="DengXian"/>
          <w:lang w:eastAsia="zh-CN"/>
        </w:rPr>
        <w:t>key point</w:t>
      </w:r>
      <w:r w:rsidRPr="00CB3C41">
        <w:rPr>
          <w:rFonts w:eastAsia="DengXian"/>
          <w:lang w:eastAsia="zh-CN"/>
        </w:rPr>
        <w:t xml:space="preserve"> </w:t>
      </w:r>
      <w:r w:rsidR="00923BF0" w:rsidRPr="00CB3C41">
        <w:rPr>
          <w:rFonts w:eastAsia="DengXian"/>
          <w:lang w:eastAsia="zh-CN"/>
        </w:rPr>
        <w:t>of</w:t>
      </w:r>
      <w:r w:rsidR="00440651" w:rsidRPr="00CB3C41">
        <w:rPr>
          <w:rFonts w:eastAsia="DengXian"/>
          <w:lang w:eastAsia="zh-CN"/>
        </w:rPr>
        <w:t xml:space="preserve"> </w:t>
      </w:r>
      <w:r w:rsidR="00440651" w:rsidRPr="00CB3C41">
        <w:rPr>
          <w:rFonts w:eastAsia="DengXian" w:hint="eastAsia"/>
          <w:lang w:eastAsia="zh-CN"/>
        </w:rPr>
        <w:t>solving</w:t>
      </w:r>
      <w:r w:rsidRPr="00CB3C41">
        <w:rPr>
          <w:rFonts w:eastAsia="DengXian"/>
          <w:lang w:eastAsia="zh-CN"/>
        </w:rPr>
        <w:t xml:space="preserve"> </w:t>
      </w:r>
      <w:r w:rsidR="00065141" w:rsidRPr="00CB3C41">
        <w:rPr>
          <w:rFonts w:eastAsia="DengXian"/>
          <w:lang w:eastAsia="zh-CN"/>
        </w:rPr>
        <w:t xml:space="preserve">the </w:t>
      </w:r>
      <w:r w:rsidRPr="00CB3C41">
        <w:rPr>
          <w:rFonts w:eastAsia="DengXian"/>
          <w:lang w:eastAsia="zh-CN"/>
        </w:rPr>
        <w:t xml:space="preserve">hidden node problem and </w:t>
      </w:r>
      <w:r w:rsidR="00065141" w:rsidRPr="00CB3C41">
        <w:rPr>
          <w:rFonts w:eastAsia="DengXian"/>
          <w:lang w:eastAsia="zh-CN"/>
        </w:rPr>
        <w:t xml:space="preserve">the </w:t>
      </w:r>
      <w:r w:rsidRPr="00CB3C41">
        <w:rPr>
          <w:rFonts w:eastAsia="DengXian"/>
          <w:lang w:eastAsia="zh-CN"/>
        </w:rPr>
        <w:t>exposed node problem</w:t>
      </w:r>
      <w:r w:rsidR="00F07F64" w:rsidRPr="00CB3C41">
        <w:rPr>
          <w:rFonts w:ascii="游明朝" w:eastAsia="游明朝" w:hAnsi="游明朝" w:hint="eastAsia"/>
          <w:lang w:eastAsia="ja-JP"/>
        </w:rPr>
        <w:t xml:space="preserve"> </w:t>
      </w:r>
      <w:r w:rsidR="00F07F64" w:rsidRPr="00CB3C41">
        <w:rPr>
          <w:rFonts w:ascii="游明朝" w:eastAsia="游明朝" w:hAnsi="游明朝"/>
          <w:lang w:eastAsia="ja-JP"/>
        </w:rPr>
        <w:t>in TX UE2</w:t>
      </w:r>
      <w:r w:rsidRPr="00CB3C41">
        <w:rPr>
          <w:rFonts w:eastAsia="DengXian"/>
          <w:lang w:eastAsia="zh-CN"/>
        </w:rPr>
        <w:t xml:space="preserve"> is </w:t>
      </w:r>
      <w:r w:rsidR="00A52D63">
        <w:rPr>
          <w:rFonts w:eastAsia="DengXian"/>
          <w:lang w:eastAsia="zh-CN"/>
        </w:rPr>
        <w:t xml:space="preserve">for TX UE2 </w:t>
      </w:r>
      <w:r w:rsidR="00F07F64" w:rsidRPr="00CB3C41">
        <w:rPr>
          <w:rFonts w:eastAsia="DengXian"/>
          <w:lang w:eastAsia="zh-CN"/>
        </w:rPr>
        <w:t>to recognise</w:t>
      </w:r>
      <w:r w:rsidR="00440651" w:rsidRPr="00CB3C41">
        <w:rPr>
          <w:rFonts w:eastAsia="DengXian"/>
          <w:lang w:eastAsia="zh-CN"/>
        </w:rPr>
        <w:t xml:space="preserve"> </w:t>
      </w:r>
      <w:r w:rsidR="00F07F64" w:rsidRPr="00CB3C41">
        <w:rPr>
          <w:rFonts w:eastAsia="DengXian"/>
          <w:lang w:eastAsia="zh-CN"/>
        </w:rPr>
        <w:t>TX UE1 and TX UE3</w:t>
      </w:r>
      <w:r w:rsidR="00A52D63">
        <w:rPr>
          <w:rFonts w:eastAsia="DengXian"/>
          <w:lang w:eastAsia="zh-CN"/>
        </w:rPr>
        <w:t>’</w:t>
      </w:r>
      <w:r w:rsidR="00440651" w:rsidRPr="00CB3C41">
        <w:rPr>
          <w:rFonts w:eastAsia="DengXian" w:hint="eastAsia"/>
          <w:lang w:eastAsia="zh-CN"/>
        </w:rPr>
        <w:t>s</w:t>
      </w:r>
      <w:r w:rsidR="00440651" w:rsidRPr="00CB3C41">
        <w:rPr>
          <w:rFonts w:eastAsia="DengXian"/>
          <w:lang w:eastAsia="zh-CN"/>
        </w:rPr>
        <w:t xml:space="preserve"> location</w:t>
      </w:r>
      <w:r w:rsidR="00F07F64" w:rsidRPr="00CB3C41">
        <w:rPr>
          <w:rFonts w:eastAsia="DengXian"/>
          <w:lang w:eastAsia="zh-CN"/>
        </w:rPr>
        <w:t>s</w:t>
      </w:r>
      <w:r w:rsidR="00440651" w:rsidRPr="00CB3C41">
        <w:rPr>
          <w:rFonts w:eastAsia="DengXian"/>
          <w:lang w:eastAsia="zh-CN"/>
        </w:rPr>
        <w:t>.</w:t>
      </w:r>
      <w:r w:rsidR="00F07F64" w:rsidRPr="00CB3C41">
        <w:rPr>
          <w:rFonts w:eastAsia="DengXian"/>
          <w:lang w:eastAsia="zh-CN"/>
        </w:rPr>
        <w:t xml:space="preserve"> RX UE</w:t>
      </w:r>
      <w:r w:rsidR="003A24CB" w:rsidRPr="00CB3C41">
        <w:rPr>
          <w:rFonts w:eastAsia="DengXian"/>
          <w:lang w:eastAsia="zh-CN"/>
        </w:rPr>
        <w:t xml:space="preserve"> </w:t>
      </w:r>
      <w:r w:rsidR="00002939" w:rsidRPr="00CB3C41">
        <w:rPr>
          <w:rFonts w:eastAsia="DengXian"/>
          <w:lang w:eastAsia="zh-CN"/>
        </w:rPr>
        <w:t>may</w:t>
      </w:r>
      <w:r w:rsidR="00F07F64" w:rsidRPr="00CB3C41">
        <w:rPr>
          <w:rFonts w:eastAsia="DengXian"/>
          <w:lang w:eastAsia="zh-CN"/>
        </w:rPr>
        <w:t xml:space="preserve"> recognise TX UE 2’s location </w:t>
      </w:r>
      <w:r w:rsidR="00002939" w:rsidRPr="00CB3C41">
        <w:rPr>
          <w:rFonts w:eastAsia="DengXian"/>
          <w:lang w:eastAsia="zh-CN"/>
        </w:rPr>
        <w:t xml:space="preserve">by </w:t>
      </w:r>
      <w:proofErr w:type="spellStart"/>
      <w:r w:rsidR="003A24CB" w:rsidRPr="00CB3C41">
        <w:rPr>
          <w:rFonts w:eastAsia="DengXian"/>
          <w:lang w:eastAsia="zh-CN"/>
        </w:rPr>
        <w:t>zoneID</w:t>
      </w:r>
      <w:proofErr w:type="spellEnd"/>
      <w:r w:rsidR="003A24CB" w:rsidRPr="00CB3C41">
        <w:rPr>
          <w:rFonts w:eastAsia="DengXian"/>
          <w:lang w:eastAsia="zh-CN"/>
        </w:rPr>
        <w:t xml:space="preserve"> </w:t>
      </w:r>
      <w:r w:rsidR="00002939" w:rsidRPr="00CB3C41">
        <w:rPr>
          <w:rFonts w:eastAsia="DengXian"/>
          <w:lang w:eastAsia="zh-CN"/>
        </w:rPr>
        <w:t xml:space="preserve">if PSSCH is </w:t>
      </w:r>
      <w:r w:rsidR="00002939" w:rsidRPr="00CB3C41">
        <w:rPr>
          <w:rFonts w:eastAsia="DengXian"/>
          <w:lang w:eastAsia="zh-CN"/>
        </w:rPr>
        <w:lastRenderedPageBreak/>
        <w:t xml:space="preserve">scheduled by using </w:t>
      </w:r>
      <w:r w:rsidR="003A24CB" w:rsidRPr="00CB3C41">
        <w:rPr>
          <w:rFonts w:eastAsia="DengXian"/>
          <w:lang w:eastAsia="zh-CN"/>
        </w:rPr>
        <w:t xml:space="preserve">SCI </w:t>
      </w:r>
      <w:r w:rsidR="003A24CB" w:rsidRPr="00CB3C41">
        <w:rPr>
          <w:rFonts w:eastAsia="DengXian" w:hint="eastAsia"/>
          <w:lang w:eastAsia="zh-CN"/>
        </w:rPr>
        <w:t>format</w:t>
      </w:r>
      <w:r w:rsidR="003A24CB" w:rsidRPr="00CB3C41">
        <w:rPr>
          <w:rFonts w:eastAsia="DengXian"/>
          <w:lang w:eastAsia="zh-CN"/>
        </w:rPr>
        <w:t xml:space="preserve"> </w:t>
      </w:r>
      <w:r w:rsidR="003A24CB" w:rsidRPr="00CB3C41">
        <w:rPr>
          <w:rFonts w:eastAsia="DengXian" w:hint="eastAsia"/>
          <w:lang w:eastAsia="zh-CN"/>
        </w:rPr>
        <w:t>2-</w:t>
      </w:r>
      <w:r w:rsidR="003A24CB" w:rsidRPr="00CB3C41">
        <w:rPr>
          <w:rFonts w:eastAsia="DengXian"/>
          <w:lang w:eastAsia="zh-CN"/>
        </w:rPr>
        <w:t xml:space="preserve">B. </w:t>
      </w:r>
      <w:r w:rsidR="00002939" w:rsidRPr="00CB3C41">
        <w:rPr>
          <w:rFonts w:eastAsia="DengXian"/>
          <w:lang w:eastAsia="zh-CN"/>
        </w:rPr>
        <w:t>But such 2nd-stage SCI will not be decoded by other UE</w:t>
      </w:r>
      <w:r w:rsidR="00A52D63">
        <w:rPr>
          <w:rFonts w:eastAsia="DengXian"/>
          <w:lang w:eastAsia="zh-CN"/>
        </w:rPr>
        <w:t>s</w:t>
      </w:r>
      <w:r w:rsidR="00002939" w:rsidRPr="00CB3C41">
        <w:rPr>
          <w:rFonts w:eastAsia="DengXian"/>
          <w:lang w:eastAsia="zh-CN"/>
        </w:rPr>
        <w:t xml:space="preserve">. </w:t>
      </w:r>
      <w:proofErr w:type="gramStart"/>
      <w:r w:rsidR="00002939" w:rsidRPr="00CB3C41">
        <w:rPr>
          <w:rFonts w:eastAsia="DengXian"/>
          <w:lang w:eastAsia="zh-CN"/>
        </w:rPr>
        <w:t>Therefore</w:t>
      </w:r>
      <w:proofErr w:type="gramEnd"/>
      <w:r w:rsidR="00002939" w:rsidRPr="00CB3C41">
        <w:rPr>
          <w:rFonts w:eastAsia="DengXian"/>
          <w:lang w:eastAsia="zh-CN"/>
        </w:rPr>
        <w:t xml:space="preserve"> we think </w:t>
      </w:r>
      <w:r w:rsidR="00A105A7">
        <w:rPr>
          <w:rFonts w:eastAsia="DengXian"/>
          <w:lang w:eastAsia="zh-CN"/>
        </w:rPr>
        <w:t>sharing</w:t>
      </w:r>
      <w:r w:rsidR="0042499D">
        <w:rPr>
          <w:rFonts w:eastAsia="DengXian"/>
          <w:lang w:eastAsia="zh-CN"/>
        </w:rPr>
        <w:t xml:space="preserve"> of </w:t>
      </w:r>
      <w:r w:rsidR="00567E18" w:rsidRPr="00CB3C41">
        <w:rPr>
          <w:rFonts w:eastAsia="DengXian"/>
          <w:lang w:eastAsia="zh-CN"/>
        </w:rPr>
        <w:t xml:space="preserve">location information </w:t>
      </w:r>
      <w:r w:rsidR="005B48B1">
        <w:rPr>
          <w:rFonts w:eastAsia="DengXian"/>
          <w:lang w:eastAsia="zh-CN"/>
        </w:rPr>
        <w:t>of</w:t>
      </w:r>
      <w:r w:rsidR="005B48B1" w:rsidRPr="00CB3C41">
        <w:rPr>
          <w:rFonts w:eastAsia="DengXian"/>
          <w:lang w:eastAsia="zh-CN"/>
        </w:rPr>
        <w:t xml:space="preserve"> </w:t>
      </w:r>
      <w:r w:rsidR="00567E18" w:rsidRPr="00CB3C41">
        <w:rPr>
          <w:rFonts w:eastAsia="DengXian"/>
          <w:lang w:eastAsia="zh-CN"/>
        </w:rPr>
        <w:t>other UEs should be considered to solve the hidden node problem and the exposed node problem.</w:t>
      </w:r>
    </w:p>
    <w:p w14:paraId="78CC52CC" w14:textId="1C7FABEA" w:rsidR="00E709C5" w:rsidRPr="00CF0CA6" w:rsidRDefault="007911B1" w:rsidP="00E709C5">
      <w:pPr>
        <w:spacing w:beforeLines="50" w:before="120" w:afterLines="50" w:after="120"/>
        <w:jc w:val="center"/>
        <w:rPr>
          <w:rFonts w:ascii="游明朝" w:eastAsia="游明朝" w:hAnsi="游明朝" w:cs="游明朝"/>
          <w:noProof/>
          <w:szCs w:val="22"/>
          <w:lang w:eastAsia="zh-CN"/>
        </w:rPr>
      </w:pPr>
      <w:r>
        <w:rPr>
          <w:rFonts w:ascii="游明朝" w:eastAsia="游明朝" w:hAnsi="游明朝" w:cs="游明朝"/>
          <w:noProof/>
          <w:szCs w:val="22"/>
          <w:lang w:eastAsia="zh-CN"/>
        </w:rPr>
        <w:pict w14:anchorId="10BCA1D9">
          <v:shape id="_x0000_i1028" type="#_x0000_t75" style="width:276.5pt;height:115.5pt;mso-left-percent:-10001;mso-top-percent:-10001;mso-position-horizontal:absolute;mso-position-horizontal-relative:char;mso-position-vertical:absolute;mso-position-vertical-relative:line;mso-left-percent:-10001;mso-top-percent:-10001">
            <v:imagedata r:id="rId15" o:title=""/>
          </v:shape>
        </w:pict>
      </w:r>
    </w:p>
    <w:p w14:paraId="5191580A" w14:textId="2BE468A7" w:rsidR="00E709C5" w:rsidRPr="00587616" w:rsidRDefault="00E709C5" w:rsidP="00E709C5">
      <w:pPr>
        <w:spacing w:beforeLines="50" w:before="120" w:afterLines="50" w:after="120"/>
        <w:jc w:val="center"/>
        <w:rPr>
          <w:rFonts w:eastAsia="DengXian"/>
          <w:bCs/>
          <w:iCs/>
          <w:lang w:eastAsia="zh-CN"/>
        </w:rPr>
      </w:pPr>
      <w:r w:rsidRPr="00587616">
        <w:rPr>
          <w:rFonts w:eastAsia="DengXian" w:hint="eastAsia"/>
          <w:bCs/>
          <w:iCs/>
          <w:lang w:eastAsia="zh-CN"/>
        </w:rPr>
        <w:t>F</w:t>
      </w:r>
      <w:r w:rsidRPr="00587616">
        <w:rPr>
          <w:rFonts w:eastAsia="DengXian"/>
          <w:bCs/>
          <w:iCs/>
          <w:lang w:eastAsia="zh-CN"/>
        </w:rPr>
        <w:t>ig</w:t>
      </w:r>
      <w:r>
        <w:rPr>
          <w:rFonts w:eastAsia="DengXian"/>
          <w:bCs/>
          <w:iCs/>
          <w:lang w:eastAsia="zh-CN"/>
        </w:rPr>
        <w:t>ure</w:t>
      </w:r>
      <w:r w:rsidR="00F32C20">
        <w:rPr>
          <w:rFonts w:eastAsia="DengXian"/>
          <w:bCs/>
          <w:iCs/>
          <w:lang w:eastAsia="zh-CN"/>
        </w:rPr>
        <w:t xml:space="preserve"> </w:t>
      </w:r>
      <w:r w:rsidR="00475D9F">
        <w:rPr>
          <w:rFonts w:eastAsia="DengXian"/>
          <w:bCs/>
          <w:iCs/>
          <w:lang w:eastAsia="zh-CN"/>
        </w:rPr>
        <w:t>4</w:t>
      </w:r>
      <w:r w:rsidR="00F32C20">
        <w:rPr>
          <w:rFonts w:eastAsia="DengXian"/>
          <w:bCs/>
          <w:iCs/>
          <w:lang w:eastAsia="zh-CN"/>
        </w:rPr>
        <w:t>:</w:t>
      </w:r>
      <w:r w:rsidRPr="00587616">
        <w:rPr>
          <w:rFonts w:eastAsia="DengXian"/>
          <w:bCs/>
          <w:iCs/>
          <w:lang w:eastAsia="zh-CN"/>
        </w:rPr>
        <w:t xml:space="preserve"> Hidden node and exposed node problem </w:t>
      </w:r>
      <w:proofErr w:type="spellStart"/>
      <w:r w:rsidR="00630C9A">
        <w:rPr>
          <w:rFonts w:eastAsia="DengXian"/>
          <w:bCs/>
          <w:iCs/>
          <w:lang w:eastAsia="zh-CN"/>
        </w:rPr>
        <w:t>occuring</w:t>
      </w:r>
      <w:proofErr w:type="spellEnd"/>
      <w:r w:rsidR="00630C9A" w:rsidRPr="00587616">
        <w:rPr>
          <w:rFonts w:eastAsia="DengXian"/>
          <w:bCs/>
          <w:iCs/>
          <w:lang w:eastAsia="zh-CN"/>
        </w:rPr>
        <w:t xml:space="preserve"> </w:t>
      </w:r>
      <w:r w:rsidR="00EA787B" w:rsidRPr="00587616">
        <w:rPr>
          <w:rFonts w:eastAsia="DengXian"/>
          <w:bCs/>
          <w:iCs/>
          <w:lang w:eastAsia="zh-CN"/>
        </w:rPr>
        <w:t>simultaneously</w:t>
      </w:r>
    </w:p>
    <w:p w14:paraId="52C965E2" w14:textId="748FA6DB" w:rsidR="007E69B3" w:rsidRDefault="00166360" w:rsidP="00F757FE">
      <w:pPr>
        <w:rPr>
          <w:rFonts w:ascii="DengXian" w:eastAsia="DengXian" w:hAnsi="DengXian"/>
          <w:b/>
          <w:lang w:eastAsia="zh-CN"/>
        </w:rPr>
      </w:pPr>
      <w:r w:rsidRPr="00CB3C41">
        <w:rPr>
          <w:b/>
        </w:rPr>
        <w:t>Propos</w:t>
      </w:r>
      <w:r w:rsidR="00015FC1">
        <w:rPr>
          <w:b/>
        </w:rPr>
        <w:t>al</w:t>
      </w:r>
      <w:r w:rsidRPr="00CB3C41">
        <w:rPr>
          <w:b/>
        </w:rPr>
        <w:t xml:space="preserve"> </w:t>
      </w:r>
      <w:r w:rsidR="00015FC1">
        <w:rPr>
          <w:b/>
        </w:rPr>
        <w:t>8</w:t>
      </w:r>
      <w:r w:rsidRPr="00CB3C41">
        <w:rPr>
          <w:b/>
        </w:rPr>
        <w:t xml:space="preserve">: </w:t>
      </w:r>
      <w:r w:rsidR="00630C9A">
        <w:rPr>
          <w:b/>
        </w:rPr>
        <w:t xml:space="preserve">sharing </w:t>
      </w:r>
      <w:r w:rsidR="005B48B1">
        <w:rPr>
          <w:b/>
        </w:rPr>
        <w:t xml:space="preserve">of </w:t>
      </w:r>
      <w:r w:rsidR="00567E18" w:rsidRPr="00567E18">
        <w:rPr>
          <w:b/>
        </w:rPr>
        <w:t xml:space="preserve">location information </w:t>
      </w:r>
      <w:r w:rsidR="005B48B1">
        <w:rPr>
          <w:b/>
        </w:rPr>
        <w:t>of</w:t>
      </w:r>
      <w:r w:rsidR="005B48B1" w:rsidRPr="00567E18">
        <w:rPr>
          <w:b/>
        </w:rPr>
        <w:t xml:space="preserve"> </w:t>
      </w:r>
      <w:r w:rsidR="00567E18" w:rsidRPr="00567E18">
        <w:rPr>
          <w:b/>
        </w:rPr>
        <w:t xml:space="preserve">other UEs should be </w:t>
      </w:r>
      <w:r w:rsidR="00567E18">
        <w:rPr>
          <w:b/>
        </w:rPr>
        <w:t>considered</w:t>
      </w:r>
      <w:r w:rsidR="00567E18" w:rsidRPr="00567E18">
        <w:rPr>
          <w:b/>
        </w:rPr>
        <w:t xml:space="preserve"> to solve the hidden node problem and the exposed node problem</w:t>
      </w:r>
      <w:r w:rsidR="00567E18">
        <w:rPr>
          <w:b/>
        </w:rPr>
        <w:t>.</w:t>
      </w:r>
      <w:r>
        <w:rPr>
          <w:rFonts w:ascii="DengXian" w:eastAsia="DengXian" w:hAnsi="DengXian"/>
          <w:b/>
          <w:lang w:eastAsia="zh-CN"/>
        </w:rPr>
        <w:t xml:space="preserve"> </w:t>
      </w:r>
    </w:p>
    <w:p w14:paraId="1CC13049" w14:textId="37585533" w:rsidR="00E709C5" w:rsidRPr="00CB3C41" w:rsidRDefault="00E709C5" w:rsidP="00F757FE">
      <w:pPr>
        <w:rPr>
          <w:rFonts w:eastAsia="DengXian"/>
          <w:b/>
          <w:lang w:eastAsia="zh-CN"/>
        </w:rPr>
      </w:pPr>
    </w:p>
    <w:p w14:paraId="51EC091E" w14:textId="77777777" w:rsidR="001D5A41" w:rsidRDefault="00B041CE" w:rsidP="001D5A41">
      <w:pPr>
        <w:pStyle w:val="1"/>
      </w:pPr>
      <w:r>
        <w:t>Conclusion</w:t>
      </w:r>
    </w:p>
    <w:p w14:paraId="52DF6667" w14:textId="3D1CEBDE" w:rsidR="00B041CE" w:rsidRDefault="00B041CE" w:rsidP="00936DF7">
      <w:pPr>
        <w:rPr>
          <w:lang w:eastAsia="x-none"/>
        </w:rPr>
      </w:pPr>
    </w:p>
    <w:p w14:paraId="07864E53" w14:textId="4BC1A41B" w:rsidR="00843542" w:rsidRDefault="00843542" w:rsidP="00843542">
      <w:pPr>
        <w:rPr>
          <w:b/>
          <w:lang w:eastAsia="x-none"/>
        </w:rPr>
      </w:pPr>
      <w:r>
        <w:rPr>
          <w:b/>
          <w:lang w:eastAsia="x-none"/>
        </w:rPr>
        <w:t>Observation 1</w:t>
      </w:r>
      <w:r w:rsidRPr="00C60653">
        <w:rPr>
          <w:b/>
          <w:lang w:eastAsia="x-none"/>
        </w:rPr>
        <w:t>:</w:t>
      </w:r>
      <w:r>
        <w:rPr>
          <w:b/>
          <w:lang w:eastAsia="x-none"/>
        </w:rPr>
        <w:t xml:space="preserve"> A</w:t>
      </w:r>
      <w:r w:rsidRPr="00A573E4">
        <w:rPr>
          <w:b/>
          <w:lang w:eastAsia="x-none"/>
        </w:rPr>
        <w:t xml:space="preserve"> hierarchy between UEs</w:t>
      </w:r>
      <w:r w:rsidRPr="00A573E4">
        <w:t xml:space="preserve"> </w:t>
      </w:r>
      <w:r w:rsidRPr="00A573E4">
        <w:rPr>
          <w:b/>
          <w:lang w:eastAsia="x-none"/>
        </w:rPr>
        <w:t>would be beneficial in terms of reliability and latency</w:t>
      </w:r>
      <w:r>
        <w:rPr>
          <w:b/>
          <w:lang w:eastAsia="x-none"/>
        </w:rPr>
        <w:t>.</w:t>
      </w:r>
    </w:p>
    <w:p w14:paraId="5EC18E67" w14:textId="77777777" w:rsidR="00E75C73" w:rsidRDefault="00E75C73" w:rsidP="00843542">
      <w:pPr>
        <w:rPr>
          <w:b/>
          <w:lang w:eastAsia="x-none"/>
        </w:rPr>
      </w:pPr>
    </w:p>
    <w:p w14:paraId="7122DFEA" w14:textId="77777777" w:rsidR="00843542" w:rsidRDefault="00843542" w:rsidP="00843542">
      <w:pPr>
        <w:rPr>
          <w:lang w:eastAsia="x-none"/>
        </w:rPr>
      </w:pPr>
      <w:r>
        <w:rPr>
          <w:b/>
          <w:lang w:eastAsia="x-none"/>
        </w:rPr>
        <w:t>Proposal 1: Inter-UE coordination should be supported as mode 2 enhancements in Rel-17.</w:t>
      </w:r>
    </w:p>
    <w:p w14:paraId="61F51329" w14:textId="77777777" w:rsidR="00843542" w:rsidRDefault="00843542" w:rsidP="00843542">
      <w:pPr>
        <w:rPr>
          <w:lang w:eastAsia="x-none"/>
        </w:rPr>
      </w:pPr>
    </w:p>
    <w:p w14:paraId="0DAADB6B" w14:textId="213A24BD" w:rsidR="00843542" w:rsidRPr="006A4DFC" w:rsidRDefault="00843542" w:rsidP="00843542">
      <w:pPr>
        <w:rPr>
          <w:b/>
        </w:rPr>
      </w:pPr>
      <w:r>
        <w:rPr>
          <w:b/>
          <w:lang w:eastAsia="x-none"/>
        </w:rPr>
        <w:t>Proposal 2</w:t>
      </w:r>
      <w:r w:rsidRPr="00C60653">
        <w:rPr>
          <w:b/>
          <w:lang w:eastAsia="x-none"/>
        </w:rPr>
        <w:t xml:space="preserve">: </w:t>
      </w:r>
      <w:r>
        <w:rPr>
          <w:b/>
        </w:rPr>
        <w:t>a master</w:t>
      </w:r>
      <w:r w:rsidRPr="006A4DFC">
        <w:rPr>
          <w:b/>
        </w:rPr>
        <w:t xml:space="preserve"> UE</w:t>
      </w:r>
      <w:r>
        <w:rPr>
          <w:b/>
        </w:rPr>
        <w:t xml:space="preserve"> for the inter-UE coordination within a certain group</w:t>
      </w:r>
      <w:r w:rsidRPr="006A4DFC">
        <w:rPr>
          <w:b/>
        </w:rPr>
        <w:t xml:space="preserve"> </w:t>
      </w:r>
      <w:r>
        <w:rPr>
          <w:b/>
        </w:rPr>
        <w:t>should be</w:t>
      </w:r>
      <w:r w:rsidRPr="006A4DFC">
        <w:rPr>
          <w:b/>
        </w:rPr>
        <w:t xml:space="preserve"> configured by </w:t>
      </w:r>
      <w:r>
        <w:rPr>
          <w:b/>
        </w:rPr>
        <w:t xml:space="preserve">the </w:t>
      </w:r>
      <w:proofErr w:type="spellStart"/>
      <w:r w:rsidRPr="006A4DFC">
        <w:rPr>
          <w:b/>
        </w:rPr>
        <w:t>gNB</w:t>
      </w:r>
      <w:proofErr w:type="spellEnd"/>
      <w:r>
        <w:rPr>
          <w:b/>
        </w:rPr>
        <w:t>.</w:t>
      </w:r>
    </w:p>
    <w:p w14:paraId="003EEA0D" w14:textId="03565B8E" w:rsidR="007963EC" w:rsidRDefault="007963EC" w:rsidP="00936DF7">
      <w:pPr>
        <w:rPr>
          <w:lang w:eastAsia="x-none"/>
        </w:rPr>
      </w:pPr>
    </w:p>
    <w:p w14:paraId="40AC0B17" w14:textId="77777777" w:rsidR="00334923" w:rsidRDefault="00334923" w:rsidP="00334923">
      <w:pPr>
        <w:rPr>
          <w:b/>
        </w:rPr>
      </w:pPr>
      <w:r w:rsidRPr="006A4DFC">
        <w:rPr>
          <w:b/>
        </w:rPr>
        <w:t xml:space="preserve">Proposal </w:t>
      </w:r>
      <w:r>
        <w:rPr>
          <w:b/>
        </w:rPr>
        <w:t>3</w:t>
      </w:r>
      <w:r w:rsidRPr="006A4DFC">
        <w:rPr>
          <w:b/>
        </w:rPr>
        <w:t>:</w:t>
      </w:r>
      <w:r w:rsidRPr="00866EF0">
        <w:t xml:space="preserve"> </w:t>
      </w:r>
      <w:r w:rsidRPr="00866EF0">
        <w:rPr>
          <w:b/>
        </w:rPr>
        <w:t>UE-A can transmit information on resource set for intended receiver(s) of UE-B’s transmission including UE-A.</w:t>
      </w:r>
    </w:p>
    <w:p w14:paraId="5BEE89A9" w14:textId="77777777" w:rsidR="00334923" w:rsidRDefault="00334923" w:rsidP="00843542">
      <w:pPr>
        <w:rPr>
          <w:b/>
        </w:rPr>
      </w:pPr>
    </w:p>
    <w:p w14:paraId="31FC2FDC" w14:textId="23324E32" w:rsidR="00843542" w:rsidRDefault="00843542" w:rsidP="00843542">
      <w:pPr>
        <w:rPr>
          <w:b/>
        </w:rPr>
      </w:pPr>
      <w:r w:rsidRPr="006A4DFC">
        <w:rPr>
          <w:b/>
        </w:rPr>
        <w:t xml:space="preserve">Proposal </w:t>
      </w:r>
      <w:r>
        <w:rPr>
          <w:b/>
        </w:rPr>
        <w:t>4</w:t>
      </w:r>
      <w:r w:rsidRPr="006A4DFC">
        <w:rPr>
          <w:b/>
        </w:rPr>
        <w:t xml:space="preserve">: </w:t>
      </w:r>
      <w:r>
        <w:rPr>
          <w:b/>
        </w:rPr>
        <w:t xml:space="preserve">A set of sidelink resources which are used for a certain group is either configured by </w:t>
      </w:r>
      <w:proofErr w:type="spellStart"/>
      <w:r>
        <w:rPr>
          <w:b/>
        </w:rPr>
        <w:t>gNB</w:t>
      </w:r>
      <w:proofErr w:type="spellEnd"/>
      <w:r>
        <w:rPr>
          <w:b/>
        </w:rPr>
        <w:t xml:space="preserve"> or determined based on a sensing procedure within a (pre-)configured resource pool.</w:t>
      </w:r>
    </w:p>
    <w:p w14:paraId="230311EE" w14:textId="76C3C52B" w:rsidR="007963EC" w:rsidRDefault="007963EC" w:rsidP="00936DF7">
      <w:pPr>
        <w:rPr>
          <w:lang w:eastAsia="x-none"/>
        </w:rPr>
      </w:pPr>
    </w:p>
    <w:p w14:paraId="17A4C4EA" w14:textId="77777777" w:rsidR="00334923" w:rsidRDefault="00334923" w:rsidP="00334923">
      <w:pPr>
        <w:rPr>
          <w:b/>
        </w:rPr>
      </w:pPr>
      <w:r w:rsidRPr="006A4DFC">
        <w:rPr>
          <w:b/>
        </w:rPr>
        <w:t xml:space="preserve">Proposal </w:t>
      </w:r>
      <w:r>
        <w:rPr>
          <w:b/>
        </w:rPr>
        <w:t>5</w:t>
      </w:r>
      <w:r w:rsidRPr="006A4DFC">
        <w:rPr>
          <w:b/>
        </w:rPr>
        <w:t>:</w:t>
      </w:r>
      <w:r>
        <w:rPr>
          <w:b/>
        </w:rPr>
        <w:t xml:space="preserve"> Both information on preferred and non-preferred resource set should be supported.</w:t>
      </w:r>
    </w:p>
    <w:p w14:paraId="4F70060B" w14:textId="77777777" w:rsidR="00334923" w:rsidRPr="00334923" w:rsidRDefault="00334923" w:rsidP="00936DF7">
      <w:pPr>
        <w:rPr>
          <w:lang w:eastAsia="x-none"/>
        </w:rPr>
      </w:pPr>
    </w:p>
    <w:p w14:paraId="0988BEFE" w14:textId="3FA8995E" w:rsidR="00015FC1" w:rsidRDefault="00015FC1" w:rsidP="00015FC1">
      <w:pPr>
        <w:rPr>
          <w:b/>
          <w:lang w:eastAsia="x-none"/>
        </w:rPr>
      </w:pPr>
      <w:r w:rsidRPr="006A4DFC">
        <w:rPr>
          <w:b/>
        </w:rPr>
        <w:t xml:space="preserve">Proposal </w:t>
      </w:r>
      <w:r>
        <w:rPr>
          <w:b/>
        </w:rPr>
        <w:t>6</w:t>
      </w:r>
      <w:r w:rsidRPr="00C60653">
        <w:rPr>
          <w:b/>
          <w:lang w:eastAsia="x-none"/>
        </w:rPr>
        <w:t>:</w:t>
      </w:r>
      <w:r>
        <w:rPr>
          <w:b/>
          <w:lang w:eastAsia="x-none"/>
        </w:rPr>
        <w:t xml:space="preserve"> Rel-17 mode 2 enhancement should address the hidden node problem caused by Rel-16 resource allocation mechanism.</w:t>
      </w:r>
    </w:p>
    <w:p w14:paraId="5E13D2AA" w14:textId="77777777" w:rsidR="00015FC1" w:rsidRDefault="00015FC1" w:rsidP="00015FC1">
      <w:pPr>
        <w:rPr>
          <w:b/>
          <w:lang w:eastAsia="x-none"/>
        </w:rPr>
      </w:pPr>
      <w:bookmarkStart w:id="5" w:name="_GoBack"/>
      <w:bookmarkEnd w:id="5"/>
    </w:p>
    <w:p w14:paraId="3985AD08" w14:textId="4FAB0DBB" w:rsidR="00015FC1" w:rsidRPr="00E75C73" w:rsidRDefault="00015FC1" w:rsidP="00015FC1">
      <w:pPr>
        <w:rPr>
          <w:b/>
          <w:lang w:eastAsia="x-none"/>
        </w:rPr>
      </w:pPr>
      <w:r w:rsidRPr="006A4DFC">
        <w:rPr>
          <w:b/>
        </w:rPr>
        <w:t xml:space="preserve">Proposal </w:t>
      </w:r>
      <w:r>
        <w:rPr>
          <w:b/>
        </w:rPr>
        <w:t>7</w:t>
      </w:r>
      <w:r w:rsidRPr="00C60653">
        <w:rPr>
          <w:b/>
          <w:lang w:eastAsia="x-none"/>
        </w:rPr>
        <w:t>:</w:t>
      </w:r>
      <w:r>
        <w:rPr>
          <w:b/>
          <w:lang w:eastAsia="x-none"/>
        </w:rPr>
        <w:t xml:space="preserve"> Rel-17 mode 2 enhancement should address the exposed node problem caused by Rel-16 resource allocation mechanism.</w:t>
      </w:r>
    </w:p>
    <w:p w14:paraId="584BED9D" w14:textId="77777777" w:rsidR="00015FC1" w:rsidRDefault="00015FC1" w:rsidP="00015FC1">
      <w:pPr>
        <w:rPr>
          <w:b/>
          <w:lang w:eastAsia="x-none"/>
        </w:rPr>
      </w:pPr>
    </w:p>
    <w:p w14:paraId="26BBB494" w14:textId="460117BE" w:rsidR="00567E18" w:rsidRDefault="00567E18" w:rsidP="00E75C73">
      <w:pPr>
        <w:rPr>
          <w:rFonts w:ascii="DengXian" w:eastAsia="DengXian" w:hAnsi="DengXian"/>
          <w:b/>
          <w:lang w:eastAsia="zh-CN"/>
        </w:rPr>
      </w:pPr>
      <w:bookmarkStart w:id="6" w:name="OLE_LINK6"/>
      <w:r w:rsidRPr="00093DBE">
        <w:rPr>
          <w:b/>
        </w:rPr>
        <w:t>Propos</w:t>
      </w:r>
      <w:r>
        <w:rPr>
          <w:b/>
        </w:rPr>
        <w:t>al</w:t>
      </w:r>
      <w:r w:rsidRPr="00093DBE">
        <w:rPr>
          <w:b/>
        </w:rPr>
        <w:t xml:space="preserve"> </w:t>
      </w:r>
      <w:r>
        <w:rPr>
          <w:b/>
        </w:rPr>
        <w:t>8</w:t>
      </w:r>
      <w:r w:rsidRPr="00093DBE">
        <w:rPr>
          <w:b/>
        </w:rPr>
        <w:t xml:space="preserve">: </w:t>
      </w:r>
      <w:r w:rsidR="00932BBE">
        <w:rPr>
          <w:b/>
        </w:rPr>
        <w:t xml:space="preserve">sharing of </w:t>
      </w:r>
      <w:r w:rsidRPr="00567E18">
        <w:rPr>
          <w:b/>
        </w:rPr>
        <w:t xml:space="preserve">location information </w:t>
      </w:r>
      <w:r w:rsidR="00932BBE">
        <w:rPr>
          <w:b/>
        </w:rPr>
        <w:t>of</w:t>
      </w:r>
      <w:r w:rsidRPr="00567E18">
        <w:rPr>
          <w:b/>
        </w:rPr>
        <w:t xml:space="preserve"> other UEs should be </w:t>
      </w:r>
      <w:r>
        <w:rPr>
          <w:b/>
        </w:rPr>
        <w:t>considered</w:t>
      </w:r>
      <w:r w:rsidRPr="00567E18">
        <w:rPr>
          <w:b/>
        </w:rPr>
        <w:t xml:space="preserve"> to solve the hidden node problem and the exposed node problem</w:t>
      </w:r>
      <w:r>
        <w:rPr>
          <w:b/>
        </w:rPr>
        <w:t>.</w:t>
      </w:r>
    </w:p>
    <w:bookmarkEnd w:id="6"/>
    <w:p w14:paraId="51E21039" w14:textId="77777777" w:rsidR="00015FC1" w:rsidRPr="0012424B" w:rsidRDefault="00015FC1" w:rsidP="00E75C73">
      <w:pPr>
        <w:rPr>
          <w:rFonts w:eastAsia="DengXian"/>
          <w:b/>
          <w:lang w:eastAsia="zh-CN"/>
        </w:rPr>
      </w:pPr>
    </w:p>
    <w:p w14:paraId="44AB4553" w14:textId="77777777" w:rsidR="001D5A41" w:rsidRDefault="001D5A41" w:rsidP="001D5A41">
      <w:pPr>
        <w:pStyle w:val="1"/>
      </w:pPr>
      <w:r>
        <w:t>Reference</w:t>
      </w:r>
    </w:p>
    <w:p w14:paraId="79E62370" w14:textId="3832DB23" w:rsidR="007963EC" w:rsidRDefault="007963EC" w:rsidP="007963EC">
      <w:pPr>
        <w:numPr>
          <w:ilvl w:val="0"/>
          <w:numId w:val="38"/>
        </w:numPr>
        <w:ind w:left="357" w:hanging="357"/>
        <w:rPr>
          <w:lang w:eastAsia="x-none"/>
        </w:rPr>
      </w:pPr>
      <w:r w:rsidRPr="001D5A41">
        <w:rPr>
          <w:lang w:eastAsia="x-none"/>
        </w:rPr>
        <w:t>RP-192745</w:t>
      </w:r>
      <w:r>
        <w:rPr>
          <w:lang w:eastAsia="x-none"/>
        </w:rPr>
        <w:t>, “</w:t>
      </w:r>
      <w:r w:rsidRPr="003F7186">
        <w:rPr>
          <w:lang w:eastAsia="x-none"/>
        </w:rPr>
        <w:t>Summary of email discussion on Rel-17 sidelink enhancement</w:t>
      </w:r>
      <w:r>
        <w:rPr>
          <w:lang w:eastAsia="x-none"/>
        </w:rPr>
        <w:t>,” LG</w:t>
      </w:r>
      <w:r w:rsidR="00AB1669">
        <w:rPr>
          <w:lang w:eastAsia="x-none"/>
        </w:rPr>
        <w:t>E</w:t>
      </w:r>
      <w:r>
        <w:rPr>
          <w:lang w:eastAsia="x-none"/>
        </w:rPr>
        <w:t xml:space="preserve">, </w:t>
      </w:r>
      <w:r w:rsidRPr="003F7186">
        <w:rPr>
          <w:lang w:eastAsia="x-none"/>
        </w:rPr>
        <w:t>RAN#86</w:t>
      </w:r>
      <w:r w:rsidR="00AB1669">
        <w:rPr>
          <w:lang w:eastAsia="x-none"/>
        </w:rPr>
        <w:t>.</w:t>
      </w:r>
    </w:p>
    <w:p w14:paraId="0CEA77A7" w14:textId="3209D6F0" w:rsidR="007963EC" w:rsidRDefault="007963EC" w:rsidP="007963EC">
      <w:pPr>
        <w:numPr>
          <w:ilvl w:val="0"/>
          <w:numId w:val="38"/>
        </w:numPr>
        <w:ind w:left="357" w:hanging="357"/>
        <w:rPr>
          <w:lang w:eastAsia="x-none"/>
        </w:rPr>
      </w:pPr>
      <w:r>
        <w:rPr>
          <w:lang w:eastAsia="x-none"/>
        </w:rPr>
        <w:t>RP-201385, “</w:t>
      </w:r>
      <w:r w:rsidRPr="003F7186">
        <w:rPr>
          <w:lang w:eastAsia="x-none"/>
        </w:rPr>
        <w:t>WID revision: NR sidelink enhancement</w:t>
      </w:r>
      <w:r>
        <w:rPr>
          <w:lang w:eastAsia="x-none"/>
        </w:rPr>
        <w:t>,” LG</w:t>
      </w:r>
      <w:r w:rsidR="00AB1669">
        <w:rPr>
          <w:lang w:eastAsia="x-none"/>
        </w:rPr>
        <w:t>E</w:t>
      </w:r>
      <w:r>
        <w:rPr>
          <w:lang w:eastAsia="x-none"/>
        </w:rPr>
        <w:t xml:space="preserve">, </w:t>
      </w:r>
      <w:r w:rsidRPr="003F7186">
        <w:rPr>
          <w:lang w:eastAsia="x-none"/>
        </w:rPr>
        <w:t>RAN#88-e</w:t>
      </w:r>
      <w:r w:rsidR="00AB1669">
        <w:rPr>
          <w:lang w:eastAsia="x-none"/>
        </w:rPr>
        <w:t>.</w:t>
      </w:r>
    </w:p>
    <w:p w14:paraId="69E47C75" w14:textId="0ADB52D5" w:rsidR="00AB1669" w:rsidRDefault="00AB1669" w:rsidP="007963EC">
      <w:pPr>
        <w:numPr>
          <w:ilvl w:val="0"/>
          <w:numId w:val="38"/>
        </w:numPr>
        <w:ind w:left="357" w:hanging="357"/>
        <w:rPr>
          <w:lang w:eastAsia="x-none"/>
        </w:rPr>
      </w:pPr>
      <w:r w:rsidRPr="00AB1669">
        <w:rPr>
          <w:lang w:eastAsia="x-none"/>
        </w:rPr>
        <w:t>R1-2007412</w:t>
      </w:r>
      <w:r>
        <w:rPr>
          <w:lang w:eastAsia="x-none"/>
        </w:rPr>
        <w:t>, “</w:t>
      </w:r>
      <w:r w:rsidRPr="00AB1669">
        <w:rPr>
          <w:lang w:eastAsia="x-none"/>
        </w:rPr>
        <w:t>Summary for AI 8.11.2.2 Feasibility and benefits for mode 2 enhancements</w:t>
      </w:r>
      <w:r>
        <w:rPr>
          <w:lang w:eastAsia="x-none"/>
        </w:rPr>
        <w:t>,” LGE, RAN1#102-e.</w:t>
      </w:r>
    </w:p>
    <w:p w14:paraId="57FCE352" w14:textId="3E878C1B" w:rsidR="000D03C6" w:rsidRDefault="00A06CD5" w:rsidP="007963EC">
      <w:pPr>
        <w:numPr>
          <w:ilvl w:val="0"/>
          <w:numId w:val="38"/>
        </w:numPr>
        <w:ind w:left="357" w:hanging="357"/>
        <w:rPr>
          <w:lang w:eastAsia="x-none"/>
        </w:rPr>
      </w:pPr>
      <w:r>
        <w:rPr>
          <w:lang w:eastAsia="x-none"/>
        </w:rPr>
        <w:t>T</w:t>
      </w:r>
      <w:r w:rsidR="00B56DBF">
        <w:rPr>
          <w:lang w:eastAsia="x-none"/>
        </w:rPr>
        <w:t>R</w:t>
      </w:r>
      <w:r>
        <w:rPr>
          <w:lang w:eastAsia="x-none"/>
        </w:rPr>
        <w:t xml:space="preserve">38.885, </w:t>
      </w:r>
      <w:r w:rsidR="00E301C5" w:rsidRPr="00E301C5">
        <w:rPr>
          <w:lang w:eastAsia="x-none"/>
        </w:rPr>
        <w:t>Study on NR Vehicle-to-Everything (V2X)</w:t>
      </w:r>
      <w:r w:rsidR="00E301C5">
        <w:rPr>
          <w:lang w:eastAsia="x-none"/>
        </w:rPr>
        <w:t xml:space="preserve"> (</w:t>
      </w:r>
      <w:r w:rsidR="006D2E55" w:rsidRPr="006D2E55">
        <w:rPr>
          <w:lang w:eastAsia="x-none"/>
        </w:rPr>
        <w:t>Release 16</w:t>
      </w:r>
      <w:r w:rsidR="00E301C5">
        <w:rPr>
          <w:lang w:eastAsia="x-none"/>
        </w:rPr>
        <w:t>)</w:t>
      </w:r>
      <w:r w:rsidR="00AB1669">
        <w:rPr>
          <w:lang w:eastAsia="x-none"/>
        </w:rPr>
        <w:t>.</w:t>
      </w:r>
    </w:p>
    <w:p w14:paraId="6558EE44" w14:textId="77777777" w:rsidR="001D5A41" w:rsidRDefault="001D5A41" w:rsidP="00936DF7">
      <w:pPr>
        <w:rPr>
          <w:lang w:eastAsia="x-none"/>
        </w:rPr>
      </w:pPr>
    </w:p>
    <w:sectPr w:rsidR="001D5A41"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85E0AC6" w16cex:dateUtc="2020-08-06T10:03:48.517Z"/>
  <w16cex:commentExtensible w16cex:durableId="2F01DC73" w16cex:dateUtc="2020-08-06T10:06:53.366Z"/>
  <w16cex:commentExtensible w16cex:durableId="22271B33" w16cex:dateUtc="2020-08-07T01:08:17.149Z"/>
</w16cex:commentsExtensible>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FEB67" w14:textId="77777777" w:rsidR="00480291" w:rsidRDefault="00480291">
      <w:r>
        <w:separator/>
      </w:r>
    </w:p>
  </w:endnote>
  <w:endnote w:type="continuationSeparator" w:id="0">
    <w:p w14:paraId="007C2F93" w14:textId="77777777" w:rsidR="00480291" w:rsidRDefault="00480291">
      <w:r>
        <w:continuationSeparator/>
      </w:r>
    </w:p>
  </w:endnote>
  <w:endnote w:type="continuationNotice" w:id="1">
    <w:p w14:paraId="3C7726A0" w14:textId="77777777" w:rsidR="00480291" w:rsidRDefault="00480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DF697" w14:textId="77777777" w:rsidR="00480291" w:rsidRDefault="00480291">
      <w:r>
        <w:separator/>
      </w:r>
    </w:p>
  </w:footnote>
  <w:footnote w:type="continuationSeparator" w:id="0">
    <w:p w14:paraId="15542515" w14:textId="77777777" w:rsidR="00480291" w:rsidRDefault="00480291">
      <w:r>
        <w:continuationSeparator/>
      </w:r>
    </w:p>
  </w:footnote>
  <w:footnote w:type="continuationNotice" w:id="1">
    <w:p w14:paraId="43B57C1E" w14:textId="77777777" w:rsidR="00480291" w:rsidRDefault="004802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1E75"/>
    <w:multiLevelType w:val="hybridMultilevel"/>
    <w:tmpl w:val="42E6D4AE"/>
    <w:lvl w:ilvl="0" w:tplc="B1EE88BA">
      <w:start w:val="1"/>
      <w:numFmt w:val="bullet"/>
      <w:lvlText w:val=""/>
      <w:lvlJc w:val="left"/>
      <w:pPr>
        <w:tabs>
          <w:tab w:val="num" w:pos="720"/>
        </w:tabs>
        <w:ind w:left="720" w:hanging="360"/>
      </w:pPr>
      <w:rPr>
        <w:rFonts w:ascii="Symbol" w:hAnsi="Symbol" w:hint="default"/>
      </w:rPr>
    </w:lvl>
    <w:lvl w:ilvl="1" w:tplc="BE5EA05A" w:tentative="1">
      <w:start w:val="1"/>
      <w:numFmt w:val="bullet"/>
      <w:lvlText w:val=""/>
      <w:lvlJc w:val="left"/>
      <w:pPr>
        <w:tabs>
          <w:tab w:val="num" w:pos="1440"/>
        </w:tabs>
        <w:ind w:left="1440" w:hanging="360"/>
      </w:pPr>
      <w:rPr>
        <w:rFonts w:ascii="Symbol" w:hAnsi="Symbol" w:hint="default"/>
      </w:rPr>
    </w:lvl>
    <w:lvl w:ilvl="2" w:tplc="2090845C" w:tentative="1">
      <w:start w:val="1"/>
      <w:numFmt w:val="bullet"/>
      <w:lvlText w:val=""/>
      <w:lvlJc w:val="left"/>
      <w:pPr>
        <w:tabs>
          <w:tab w:val="num" w:pos="2160"/>
        </w:tabs>
        <w:ind w:left="2160" w:hanging="360"/>
      </w:pPr>
      <w:rPr>
        <w:rFonts w:ascii="Symbol" w:hAnsi="Symbol" w:hint="default"/>
      </w:rPr>
    </w:lvl>
    <w:lvl w:ilvl="3" w:tplc="5AD65A60" w:tentative="1">
      <w:start w:val="1"/>
      <w:numFmt w:val="bullet"/>
      <w:lvlText w:val=""/>
      <w:lvlJc w:val="left"/>
      <w:pPr>
        <w:tabs>
          <w:tab w:val="num" w:pos="2880"/>
        </w:tabs>
        <w:ind w:left="2880" w:hanging="360"/>
      </w:pPr>
      <w:rPr>
        <w:rFonts w:ascii="Symbol" w:hAnsi="Symbol" w:hint="default"/>
      </w:rPr>
    </w:lvl>
    <w:lvl w:ilvl="4" w:tplc="71A8C418" w:tentative="1">
      <w:start w:val="1"/>
      <w:numFmt w:val="bullet"/>
      <w:lvlText w:val=""/>
      <w:lvlJc w:val="left"/>
      <w:pPr>
        <w:tabs>
          <w:tab w:val="num" w:pos="3600"/>
        </w:tabs>
        <w:ind w:left="3600" w:hanging="360"/>
      </w:pPr>
      <w:rPr>
        <w:rFonts w:ascii="Symbol" w:hAnsi="Symbol" w:hint="default"/>
      </w:rPr>
    </w:lvl>
    <w:lvl w:ilvl="5" w:tplc="84F2B420" w:tentative="1">
      <w:start w:val="1"/>
      <w:numFmt w:val="bullet"/>
      <w:lvlText w:val=""/>
      <w:lvlJc w:val="left"/>
      <w:pPr>
        <w:tabs>
          <w:tab w:val="num" w:pos="4320"/>
        </w:tabs>
        <w:ind w:left="4320" w:hanging="360"/>
      </w:pPr>
      <w:rPr>
        <w:rFonts w:ascii="Symbol" w:hAnsi="Symbol" w:hint="default"/>
      </w:rPr>
    </w:lvl>
    <w:lvl w:ilvl="6" w:tplc="B11C0884" w:tentative="1">
      <w:start w:val="1"/>
      <w:numFmt w:val="bullet"/>
      <w:lvlText w:val=""/>
      <w:lvlJc w:val="left"/>
      <w:pPr>
        <w:tabs>
          <w:tab w:val="num" w:pos="5040"/>
        </w:tabs>
        <w:ind w:left="5040" w:hanging="360"/>
      </w:pPr>
      <w:rPr>
        <w:rFonts w:ascii="Symbol" w:hAnsi="Symbol" w:hint="default"/>
      </w:rPr>
    </w:lvl>
    <w:lvl w:ilvl="7" w:tplc="0B60AE76" w:tentative="1">
      <w:start w:val="1"/>
      <w:numFmt w:val="bullet"/>
      <w:lvlText w:val=""/>
      <w:lvlJc w:val="left"/>
      <w:pPr>
        <w:tabs>
          <w:tab w:val="num" w:pos="5760"/>
        </w:tabs>
        <w:ind w:left="5760" w:hanging="360"/>
      </w:pPr>
      <w:rPr>
        <w:rFonts w:ascii="Symbol" w:hAnsi="Symbol" w:hint="default"/>
      </w:rPr>
    </w:lvl>
    <w:lvl w:ilvl="8" w:tplc="99BAFE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2706A"/>
    <w:multiLevelType w:val="hybridMultilevel"/>
    <w:tmpl w:val="D560429E"/>
    <w:lvl w:ilvl="0" w:tplc="04220A84">
      <w:start w:val="1"/>
      <w:numFmt w:val="bullet"/>
      <w:lvlText w:val=""/>
      <w:lvlJc w:val="left"/>
      <w:pPr>
        <w:tabs>
          <w:tab w:val="num" w:pos="720"/>
        </w:tabs>
        <w:ind w:left="720" w:hanging="360"/>
      </w:pPr>
      <w:rPr>
        <w:rFonts w:ascii="Symbol" w:hAnsi="Symbol" w:hint="default"/>
      </w:rPr>
    </w:lvl>
    <w:lvl w:ilvl="1" w:tplc="A56A62B6" w:tentative="1">
      <w:start w:val="1"/>
      <w:numFmt w:val="bullet"/>
      <w:lvlText w:val=""/>
      <w:lvlJc w:val="left"/>
      <w:pPr>
        <w:tabs>
          <w:tab w:val="num" w:pos="1440"/>
        </w:tabs>
        <w:ind w:left="1440" w:hanging="360"/>
      </w:pPr>
      <w:rPr>
        <w:rFonts w:ascii="Symbol" w:hAnsi="Symbol" w:hint="default"/>
      </w:rPr>
    </w:lvl>
    <w:lvl w:ilvl="2" w:tplc="3FAE76A6" w:tentative="1">
      <w:start w:val="1"/>
      <w:numFmt w:val="bullet"/>
      <w:lvlText w:val=""/>
      <w:lvlJc w:val="left"/>
      <w:pPr>
        <w:tabs>
          <w:tab w:val="num" w:pos="2160"/>
        </w:tabs>
        <w:ind w:left="2160" w:hanging="360"/>
      </w:pPr>
      <w:rPr>
        <w:rFonts w:ascii="Symbol" w:hAnsi="Symbol" w:hint="default"/>
      </w:rPr>
    </w:lvl>
    <w:lvl w:ilvl="3" w:tplc="5AB2FBA8" w:tentative="1">
      <w:start w:val="1"/>
      <w:numFmt w:val="bullet"/>
      <w:lvlText w:val=""/>
      <w:lvlJc w:val="left"/>
      <w:pPr>
        <w:tabs>
          <w:tab w:val="num" w:pos="2880"/>
        </w:tabs>
        <w:ind w:left="2880" w:hanging="360"/>
      </w:pPr>
      <w:rPr>
        <w:rFonts w:ascii="Symbol" w:hAnsi="Symbol" w:hint="default"/>
      </w:rPr>
    </w:lvl>
    <w:lvl w:ilvl="4" w:tplc="1F6844B2" w:tentative="1">
      <w:start w:val="1"/>
      <w:numFmt w:val="bullet"/>
      <w:lvlText w:val=""/>
      <w:lvlJc w:val="left"/>
      <w:pPr>
        <w:tabs>
          <w:tab w:val="num" w:pos="3600"/>
        </w:tabs>
        <w:ind w:left="3600" w:hanging="360"/>
      </w:pPr>
      <w:rPr>
        <w:rFonts w:ascii="Symbol" w:hAnsi="Symbol" w:hint="default"/>
      </w:rPr>
    </w:lvl>
    <w:lvl w:ilvl="5" w:tplc="E1E2459A" w:tentative="1">
      <w:start w:val="1"/>
      <w:numFmt w:val="bullet"/>
      <w:lvlText w:val=""/>
      <w:lvlJc w:val="left"/>
      <w:pPr>
        <w:tabs>
          <w:tab w:val="num" w:pos="4320"/>
        </w:tabs>
        <w:ind w:left="4320" w:hanging="360"/>
      </w:pPr>
      <w:rPr>
        <w:rFonts w:ascii="Symbol" w:hAnsi="Symbol" w:hint="default"/>
      </w:rPr>
    </w:lvl>
    <w:lvl w:ilvl="6" w:tplc="7B9A5AFA" w:tentative="1">
      <w:start w:val="1"/>
      <w:numFmt w:val="bullet"/>
      <w:lvlText w:val=""/>
      <w:lvlJc w:val="left"/>
      <w:pPr>
        <w:tabs>
          <w:tab w:val="num" w:pos="5040"/>
        </w:tabs>
        <w:ind w:left="5040" w:hanging="360"/>
      </w:pPr>
      <w:rPr>
        <w:rFonts w:ascii="Symbol" w:hAnsi="Symbol" w:hint="default"/>
      </w:rPr>
    </w:lvl>
    <w:lvl w:ilvl="7" w:tplc="93A6D97E" w:tentative="1">
      <w:start w:val="1"/>
      <w:numFmt w:val="bullet"/>
      <w:lvlText w:val=""/>
      <w:lvlJc w:val="left"/>
      <w:pPr>
        <w:tabs>
          <w:tab w:val="num" w:pos="5760"/>
        </w:tabs>
        <w:ind w:left="5760" w:hanging="360"/>
      </w:pPr>
      <w:rPr>
        <w:rFonts w:ascii="Symbol" w:hAnsi="Symbol" w:hint="default"/>
      </w:rPr>
    </w:lvl>
    <w:lvl w:ilvl="8" w:tplc="3D58AB8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7D8086A"/>
    <w:multiLevelType w:val="hybridMultilevel"/>
    <w:tmpl w:val="A018240E"/>
    <w:lvl w:ilvl="0" w:tplc="6AA6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E5783A"/>
    <w:multiLevelType w:val="hybridMultilevel"/>
    <w:tmpl w:val="1A9E6F82"/>
    <w:lvl w:ilvl="0" w:tplc="6E74E578">
      <w:start w:val="1"/>
      <w:numFmt w:val="bullet"/>
      <w:lvlText w:val=""/>
      <w:lvlJc w:val="left"/>
      <w:pPr>
        <w:tabs>
          <w:tab w:val="num" w:pos="720"/>
        </w:tabs>
        <w:ind w:left="720" w:hanging="360"/>
      </w:pPr>
      <w:rPr>
        <w:rFonts w:ascii="Symbol" w:hAnsi="Symbol" w:hint="default"/>
      </w:rPr>
    </w:lvl>
    <w:lvl w:ilvl="1" w:tplc="B77A6A08" w:tentative="1">
      <w:start w:val="1"/>
      <w:numFmt w:val="bullet"/>
      <w:lvlText w:val=""/>
      <w:lvlJc w:val="left"/>
      <w:pPr>
        <w:tabs>
          <w:tab w:val="num" w:pos="1440"/>
        </w:tabs>
        <w:ind w:left="1440" w:hanging="360"/>
      </w:pPr>
      <w:rPr>
        <w:rFonts w:ascii="Symbol" w:hAnsi="Symbol" w:hint="default"/>
      </w:rPr>
    </w:lvl>
    <w:lvl w:ilvl="2" w:tplc="210411B4" w:tentative="1">
      <w:start w:val="1"/>
      <w:numFmt w:val="bullet"/>
      <w:lvlText w:val=""/>
      <w:lvlJc w:val="left"/>
      <w:pPr>
        <w:tabs>
          <w:tab w:val="num" w:pos="2160"/>
        </w:tabs>
        <w:ind w:left="2160" w:hanging="360"/>
      </w:pPr>
      <w:rPr>
        <w:rFonts w:ascii="Symbol" w:hAnsi="Symbol" w:hint="default"/>
      </w:rPr>
    </w:lvl>
    <w:lvl w:ilvl="3" w:tplc="9FBEC3DC" w:tentative="1">
      <w:start w:val="1"/>
      <w:numFmt w:val="bullet"/>
      <w:lvlText w:val=""/>
      <w:lvlJc w:val="left"/>
      <w:pPr>
        <w:tabs>
          <w:tab w:val="num" w:pos="2880"/>
        </w:tabs>
        <w:ind w:left="2880" w:hanging="360"/>
      </w:pPr>
      <w:rPr>
        <w:rFonts w:ascii="Symbol" w:hAnsi="Symbol" w:hint="default"/>
      </w:rPr>
    </w:lvl>
    <w:lvl w:ilvl="4" w:tplc="40FA0BB2" w:tentative="1">
      <w:start w:val="1"/>
      <w:numFmt w:val="bullet"/>
      <w:lvlText w:val=""/>
      <w:lvlJc w:val="left"/>
      <w:pPr>
        <w:tabs>
          <w:tab w:val="num" w:pos="3600"/>
        </w:tabs>
        <w:ind w:left="3600" w:hanging="360"/>
      </w:pPr>
      <w:rPr>
        <w:rFonts w:ascii="Symbol" w:hAnsi="Symbol" w:hint="default"/>
      </w:rPr>
    </w:lvl>
    <w:lvl w:ilvl="5" w:tplc="1BE0D874" w:tentative="1">
      <w:start w:val="1"/>
      <w:numFmt w:val="bullet"/>
      <w:lvlText w:val=""/>
      <w:lvlJc w:val="left"/>
      <w:pPr>
        <w:tabs>
          <w:tab w:val="num" w:pos="4320"/>
        </w:tabs>
        <w:ind w:left="4320" w:hanging="360"/>
      </w:pPr>
      <w:rPr>
        <w:rFonts w:ascii="Symbol" w:hAnsi="Symbol" w:hint="default"/>
      </w:rPr>
    </w:lvl>
    <w:lvl w:ilvl="6" w:tplc="60D41628" w:tentative="1">
      <w:start w:val="1"/>
      <w:numFmt w:val="bullet"/>
      <w:lvlText w:val=""/>
      <w:lvlJc w:val="left"/>
      <w:pPr>
        <w:tabs>
          <w:tab w:val="num" w:pos="5040"/>
        </w:tabs>
        <w:ind w:left="5040" w:hanging="360"/>
      </w:pPr>
      <w:rPr>
        <w:rFonts w:ascii="Symbol" w:hAnsi="Symbol" w:hint="default"/>
      </w:rPr>
    </w:lvl>
    <w:lvl w:ilvl="7" w:tplc="473E62D6" w:tentative="1">
      <w:start w:val="1"/>
      <w:numFmt w:val="bullet"/>
      <w:lvlText w:val=""/>
      <w:lvlJc w:val="left"/>
      <w:pPr>
        <w:tabs>
          <w:tab w:val="num" w:pos="5760"/>
        </w:tabs>
        <w:ind w:left="5760" w:hanging="360"/>
      </w:pPr>
      <w:rPr>
        <w:rFonts w:ascii="Symbol" w:hAnsi="Symbol" w:hint="default"/>
      </w:rPr>
    </w:lvl>
    <w:lvl w:ilvl="8" w:tplc="31A0546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712C87"/>
    <w:multiLevelType w:val="hybridMultilevel"/>
    <w:tmpl w:val="F7005C3C"/>
    <w:lvl w:ilvl="0" w:tplc="2A74E8A6">
      <w:start w:val="1"/>
      <w:numFmt w:val="bullet"/>
      <w:lvlText w:val="•"/>
      <w:lvlJc w:val="left"/>
      <w:pPr>
        <w:ind w:left="808" w:hanging="420"/>
      </w:pPr>
      <w:rPr>
        <w:rFonts w:ascii="Arial" w:hAnsi="Arial" w:cs="Times New Roman" w:hint="default"/>
      </w:rPr>
    </w:lvl>
    <w:lvl w:ilvl="1" w:tplc="0409000B">
      <w:start w:val="1"/>
      <w:numFmt w:val="bullet"/>
      <w:lvlText w:val=""/>
      <w:lvlJc w:val="left"/>
      <w:pPr>
        <w:ind w:left="1228" w:hanging="420"/>
      </w:pPr>
      <w:rPr>
        <w:rFonts w:ascii="Wingdings" w:hAnsi="Wingdings" w:hint="default"/>
      </w:rPr>
    </w:lvl>
    <w:lvl w:ilvl="2" w:tplc="0409000D">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B" w:tentative="1">
      <w:start w:val="1"/>
      <w:numFmt w:val="bullet"/>
      <w:lvlText w:val=""/>
      <w:lvlJc w:val="left"/>
      <w:pPr>
        <w:ind w:left="2488" w:hanging="420"/>
      </w:pPr>
      <w:rPr>
        <w:rFonts w:ascii="Wingdings" w:hAnsi="Wingdings" w:hint="default"/>
      </w:rPr>
    </w:lvl>
    <w:lvl w:ilvl="5" w:tplc="0409000D"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B" w:tentative="1">
      <w:start w:val="1"/>
      <w:numFmt w:val="bullet"/>
      <w:lvlText w:val=""/>
      <w:lvlJc w:val="left"/>
      <w:pPr>
        <w:ind w:left="3748" w:hanging="420"/>
      </w:pPr>
      <w:rPr>
        <w:rFonts w:ascii="Wingdings" w:hAnsi="Wingdings" w:hint="default"/>
      </w:rPr>
    </w:lvl>
    <w:lvl w:ilvl="8" w:tplc="0409000D" w:tentative="1">
      <w:start w:val="1"/>
      <w:numFmt w:val="bullet"/>
      <w:lvlText w:val=""/>
      <w:lvlJc w:val="left"/>
      <w:pPr>
        <w:ind w:left="4168" w:hanging="420"/>
      </w:pPr>
      <w:rPr>
        <w:rFonts w:ascii="Wingdings" w:hAnsi="Wingdings" w:hint="default"/>
      </w:rPr>
    </w:lvl>
  </w:abstractNum>
  <w:abstractNum w:abstractNumId="22" w15:restartNumberingAfterBreak="0">
    <w:nsid w:val="3C1373C8"/>
    <w:multiLevelType w:val="hybridMultilevel"/>
    <w:tmpl w:val="1754503A"/>
    <w:lvl w:ilvl="0" w:tplc="21643DF6">
      <w:start w:val="1"/>
      <w:numFmt w:val="bullet"/>
      <w:lvlText w:val=""/>
      <w:lvlJc w:val="left"/>
      <w:pPr>
        <w:tabs>
          <w:tab w:val="num" w:pos="720"/>
        </w:tabs>
        <w:ind w:left="720" w:hanging="360"/>
      </w:pPr>
      <w:rPr>
        <w:rFonts w:ascii="Symbol" w:hAnsi="Symbol" w:hint="default"/>
      </w:rPr>
    </w:lvl>
    <w:lvl w:ilvl="1" w:tplc="8026A09A" w:tentative="1">
      <w:start w:val="1"/>
      <w:numFmt w:val="bullet"/>
      <w:lvlText w:val=""/>
      <w:lvlJc w:val="left"/>
      <w:pPr>
        <w:tabs>
          <w:tab w:val="num" w:pos="1440"/>
        </w:tabs>
        <w:ind w:left="1440" w:hanging="360"/>
      </w:pPr>
      <w:rPr>
        <w:rFonts w:ascii="Symbol" w:hAnsi="Symbol" w:hint="default"/>
      </w:rPr>
    </w:lvl>
    <w:lvl w:ilvl="2" w:tplc="9D10D818" w:tentative="1">
      <w:start w:val="1"/>
      <w:numFmt w:val="bullet"/>
      <w:lvlText w:val=""/>
      <w:lvlJc w:val="left"/>
      <w:pPr>
        <w:tabs>
          <w:tab w:val="num" w:pos="2160"/>
        </w:tabs>
        <w:ind w:left="2160" w:hanging="360"/>
      </w:pPr>
      <w:rPr>
        <w:rFonts w:ascii="Symbol" w:hAnsi="Symbol" w:hint="default"/>
      </w:rPr>
    </w:lvl>
    <w:lvl w:ilvl="3" w:tplc="9A369EF6" w:tentative="1">
      <w:start w:val="1"/>
      <w:numFmt w:val="bullet"/>
      <w:lvlText w:val=""/>
      <w:lvlJc w:val="left"/>
      <w:pPr>
        <w:tabs>
          <w:tab w:val="num" w:pos="2880"/>
        </w:tabs>
        <w:ind w:left="2880" w:hanging="360"/>
      </w:pPr>
      <w:rPr>
        <w:rFonts w:ascii="Symbol" w:hAnsi="Symbol" w:hint="default"/>
      </w:rPr>
    </w:lvl>
    <w:lvl w:ilvl="4" w:tplc="DEDEA4EA" w:tentative="1">
      <w:start w:val="1"/>
      <w:numFmt w:val="bullet"/>
      <w:lvlText w:val=""/>
      <w:lvlJc w:val="left"/>
      <w:pPr>
        <w:tabs>
          <w:tab w:val="num" w:pos="3600"/>
        </w:tabs>
        <w:ind w:left="3600" w:hanging="360"/>
      </w:pPr>
      <w:rPr>
        <w:rFonts w:ascii="Symbol" w:hAnsi="Symbol" w:hint="default"/>
      </w:rPr>
    </w:lvl>
    <w:lvl w:ilvl="5" w:tplc="53AA22B0" w:tentative="1">
      <w:start w:val="1"/>
      <w:numFmt w:val="bullet"/>
      <w:lvlText w:val=""/>
      <w:lvlJc w:val="left"/>
      <w:pPr>
        <w:tabs>
          <w:tab w:val="num" w:pos="4320"/>
        </w:tabs>
        <w:ind w:left="4320" w:hanging="360"/>
      </w:pPr>
      <w:rPr>
        <w:rFonts w:ascii="Symbol" w:hAnsi="Symbol" w:hint="default"/>
      </w:rPr>
    </w:lvl>
    <w:lvl w:ilvl="6" w:tplc="08D89CBC" w:tentative="1">
      <w:start w:val="1"/>
      <w:numFmt w:val="bullet"/>
      <w:lvlText w:val=""/>
      <w:lvlJc w:val="left"/>
      <w:pPr>
        <w:tabs>
          <w:tab w:val="num" w:pos="5040"/>
        </w:tabs>
        <w:ind w:left="5040" w:hanging="360"/>
      </w:pPr>
      <w:rPr>
        <w:rFonts w:ascii="Symbol" w:hAnsi="Symbol" w:hint="default"/>
      </w:rPr>
    </w:lvl>
    <w:lvl w:ilvl="7" w:tplc="4FEC875C" w:tentative="1">
      <w:start w:val="1"/>
      <w:numFmt w:val="bullet"/>
      <w:lvlText w:val=""/>
      <w:lvlJc w:val="left"/>
      <w:pPr>
        <w:tabs>
          <w:tab w:val="num" w:pos="5760"/>
        </w:tabs>
        <w:ind w:left="5760" w:hanging="360"/>
      </w:pPr>
      <w:rPr>
        <w:rFonts w:ascii="Symbol" w:hAnsi="Symbol" w:hint="default"/>
      </w:rPr>
    </w:lvl>
    <w:lvl w:ilvl="8" w:tplc="565CA03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4"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5" w15:restartNumberingAfterBreak="0">
    <w:nsid w:val="42D76CED"/>
    <w:multiLevelType w:val="hybridMultilevel"/>
    <w:tmpl w:val="0DFCFF00"/>
    <w:lvl w:ilvl="0" w:tplc="F6DE335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4D54F3D"/>
    <w:multiLevelType w:val="hybridMultilevel"/>
    <w:tmpl w:val="53BA74D2"/>
    <w:lvl w:ilvl="0" w:tplc="099613BC">
      <w:start w:val="1"/>
      <w:numFmt w:val="bullet"/>
      <w:lvlText w:val=""/>
      <w:lvlJc w:val="left"/>
      <w:pPr>
        <w:tabs>
          <w:tab w:val="num" w:pos="720"/>
        </w:tabs>
        <w:ind w:left="720" w:hanging="360"/>
      </w:pPr>
      <w:rPr>
        <w:rFonts w:ascii="Symbol" w:hAnsi="Symbol" w:hint="default"/>
      </w:rPr>
    </w:lvl>
    <w:lvl w:ilvl="1" w:tplc="55202C4E" w:tentative="1">
      <w:start w:val="1"/>
      <w:numFmt w:val="bullet"/>
      <w:lvlText w:val=""/>
      <w:lvlJc w:val="left"/>
      <w:pPr>
        <w:tabs>
          <w:tab w:val="num" w:pos="1440"/>
        </w:tabs>
        <w:ind w:left="1440" w:hanging="360"/>
      </w:pPr>
      <w:rPr>
        <w:rFonts w:ascii="Symbol" w:hAnsi="Symbol" w:hint="default"/>
      </w:rPr>
    </w:lvl>
    <w:lvl w:ilvl="2" w:tplc="FE549D94" w:tentative="1">
      <w:start w:val="1"/>
      <w:numFmt w:val="bullet"/>
      <w:lvlText w:val=""/>
      <w:lvlJc w:val="left"/>
      <w:pPr>
        <w:tabs>
          <w:tab w:val="num" w:pos="2160"/>
        </w:tabs>
        <w:ind w:left="2160" w:hanging="360"/>
      </w:pPr>
      <w:rPr>
        <w:rFonts w:ascii="Symbol" w:hAnsi="Symbol" w:hint="default"/>
      </w:rPr>
    </w:lvl>
    <w:lvl w:ilvl="3" w:tplc="E46CB786" w:tentative="1">
      <w:start w:val="1"/>
      <w:numFmt w:val="bullet"/>
      <w:lvlText w:val=""/>
      <w:lvlJc w:val="left"/>
      <w:pPr>
        <w:tabs>
          <w:tab w:val="num" w:pos="2880"/>
        </w:tabs>
        <w:ind w:left="2880" w:hanging="360"/>
      </w:pPr>
      <w:rPr>
        <w:rFonts w:ascii="Symbol" w:hAnsi="Symbol" w:hint="default"/>
      </w:rPr>
    </w:lvl>
    <w:lvl w:ilvl="4" w:tplc="2EB686BA" w:tentative="1">
      <w:start w:val="1"/>
      <w:numFmt w:val="bullet"/>
      <w:lvlText w:val=""/>
      <w:lvlJc w:val="left"/>
      <w:pPr>
        <w:tabs>
          <w:tab w:val="num" w:pos="3600"/>
        </w:tabs>
        <w:ind w:left="3600" w:hanging="360"/>
      </w:pPr>
      <w:rPr>
        <w:rFonts w:ascii="Symbol" w:hAnsi="Symbol" w:hint="default"/>
      </w:rPr>
    </w:lvl>
    <w:lvl w:ilvl="5" w:tplc="065092D2" w:tentative="1">
      <w:start w:val="1"/>
      <w:numFmt w:val="bullet"/>
      <w:lvlText w:val=""/>
      <w:lvlJc w:val="left"/>
      <w:pPr>
        <w:tabs>
          <w:tab w:val="num" w:pos="4320"/>
        </w:tabs>
        <w:ind w:left="4320" w:hanging="360"/>
      </w:pPr>
      <w:rPr>
        <w:rFonts w:ascii="Symbol" w:hAnsi="Symbol" w:hint="default"/>
      </w:rPr>
    </w:lvl>
    <w:lvl w:ilvl="6" w:tplc="2BE6968C" w:tentative="1">
      <w:start w:val="1"/>
      <w:numFmt w:val="bullet"/>
      <w:lvlText w:val=""/>
      <w:lvlJc w:val="left"/>
      <w:pPr>
        <w:tabs>
          <w:tab w:val="num" w:pos="5040"/>
        </w:tabs>
        <w:ind w:left="5040" w:hanging="360"/>
      </w:pPr>
      <w:rPr>
        <w:rFonts w:ascii="Symbol" w:hAnsi="Symbol" w:hint="default"/>
      </w:rPr>
    </w:lvl>
    <w:lvl w:ilvl="7" w:tplc="E4A2D2BA" w:tentative="1">
      <w:start w:val="1"/>
      <w:numFmt w:val="bullet"/>
      <w:lvlText w:val=""/>
      <w:lvlJc w:val="left"/>
      <w:pPr>
        <w:tabs>
          <w:tab w:val="num" w:pos="5760"/>
        </w:tabs>
        <w:ind w:left="5760" w:hanging="360"/>
      </w:pPr>
      <w:rPr>
        <w:rFonts w:ascii="Symbol" w:hAnsi="Symbol" w:hint="default"/>
      </w:rPr>
    </w:lvl>
    <w:lvl w:ilvl="8" w:tplc="D142579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50A46B3"/>
    <w:multiLevelType w:val="hybridMultilevel"/>
    <w:tmpl w:val="EF6CAC46"/>
    <w:lvl w:ilvl="0" w:tplc="6A628CD2">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0407CB"/>
    <w:multiLevelType w:val="hybridMultilevel"/>
    <w:tmpl w:val="6768709A"/>
    <w:lvl w:ilvl="0" w:tplc="F6DE335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7"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3895C3A"/>
    <w:multiLevelType w:val="hybridMultilevel"/>
    <w:tmpl w:val="CD500076"/>
    <w:lvl w:ilvl="0" w:tplc="F6DE335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666FAE"/>
    <w:multiLevelType w:val="hybridMultilevel"/>
    <w:tmpl w:val="66C61598"/>
    <w:lvl w:ilvl="0" w:tplc="2A74E8A6">
      <w:start w:val="1"/>
      <w:numFmt w:val="bullet"/>
      <w:lvlText w:val="•"/>
      <w:lvlJc w:val="left"/>
      <w:pPr>
        <w:ind w:left="806" w:hanging="420"/>
      </w:pPr>
      <w:rPr>
        <w:rFonts w:ascii="Arial" w:hAnsi="Arial" w:cs="Times New Roman"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41" w15:restartNumberingAfterBreak="0">
    <w:nsid w:val="693D0825"/>
    <w:multiLevelType w:val="hybridMultilevel"/>
    <w:tmpl w:val="374CE852"/>
    <w:lvl w:ilvl="0" w:tplc="F6DE335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33498C"/>
    <w:multiLevelType w:val="hybridMultilevel"/>
    <w:tmpl w:val="2DEE62C6"/>
    <w:lvl w:ilvl="0" w:tplc="1A84829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4E1B4A"/>
    <w:multiLevelType w:val="hybridMultilevel"/>
    <w:tmpl w:val="D954FACC"/>
    <w:lvl w:ilvl="0" w:tplc="3BBE752A">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color w:val="auto"/>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4C20248"/>
    <w:multiLevelType w:val="hybridMultilevel"/>
    <w:tmpl w:val="6D7825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31"/>
  </w:num>
  <w:num w:numId="3">
    <w:abstractNumId w:val="49"/>
  </w:num>
  <w:num w:numId="4">
    <w:abstractNumId w:val="48"/>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3"/>
  </w:num>
  <w:num w:numId="8">
    <w:abstractNumId w:val="27"/>
  </w:num>
  <w:num w:numId="9">
    <w:abstractNumId w:val="15"/>
  </w:num>
  <w:num w:numId="10">
    <w:abstractNumId w:val="14"/>
  </w:num>
  <w:num w:numId="11">
    <w:abstractNumId w:val="2"/>
  </w:num>
  <w:num w:numId="12">
    <w:abstractNumId w:val="7"/>
  </w:num>
  <w:num w:numId="13">
    <w:abstractNumId w:val="17"/>
  </w:num>
  <w:num w:numId="14">
    <w:abstractNumId w:val="26"/>
  </w:num>
  <w:num w:numId="15">
    <w:abstractNumId w:val="6"/>
  </w:num>
  <w:num w:numId="16">
    <w:abstractNumId w:val="12"/>
  </w:num>
  <w:num w:numId="17">
    <w:abstractNumId w:val="16"/>
  </w:num>
  <w:num w:numId="18">
    <w:abstractNumId w:val="9"/>
  </w:num>
  <w:num w:numId="19">
    <w:abstractNumId w:val="23"/>
  </w:num>
  <w:num w:numId="20">
    <w:abstractNumId w:val="42"/>
  </w:num>
  <w:num w:numId="21">
    <w:abstractNumId w:val="50"/>
  </w:num>
  <w:num w:numId="22">
    <w:abstractNumId w:val="47"/>
  </w:num>
  <w:num w:numId="23">
    <w:abstractNumId w:val="4"/>
  </w:num>
  <w:num w:numId="24">
    <w:abstractNumId w:val="36"/>
  </w:num>
  <w:num w:numId="25">
    <w:abstractNumId w:val="24"/>
  </w:num>
  <w:num w:numId="26">
    <w:abstractNumId w:val="18"/>
  </w:num>
  <w:num w:numId="27">
    <w:abstractNumId w:val="10"/>
  </w:num>
  <w:num w:numId="28">
    <w:abstractNumId w:val="35"/>
  </w:num>
  <w:num w:numId="29">
    <w:abstractNumId w:val="22"/>
  </w:num>
  <w:num w:numId="30">
    <w:abstractNumId w:val="38"/>
  </w:num>
  <w:num w:numId="31">
    <w:abstractNumId w:val="28"/>
  </w:num>
  <w:num w:numId="32">
    <w:abstractNumId w:val="20"/>
  </w:num>
  <w:num w:numId="33">
    <w:abstractNumId w:val="11"/>
  </w:num>
  <w:num w:numId="34">
    <w:abstractNumId w:val="13"/>
  </w:num>
  <w:num w:numId="35">
    <w:abstractNumId w:val="45"/>
  </w:num>
  <w:num w:numId="36">
    <w:abstractNumId w:val="30"/>
  </w:num>
  <w:num w:numId="37">
    <w:abstractNumId w:val="33"/>
  </w:num>
  <w:num w:numId="38">
    <w:abstractNumId w:val="37"/>
  </w:num>
  <w:num w:numId="39">
    <w:abstractNumId w:val="33"/>
  </w:num>
  <w:num w:numId="40">
    <w:abstractNumId w:val="45"/>
  </w:num>
  <w:num w:numId="4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21"/>
  </w:num>
  <w:num w:numId="44">
    <w:abstractNumId w:val="39"/>
  </w:num>
  <w:num w:numId="45">
    <w:abstractNumId w:val="46"/>
  </w:num>
  <w:num w:numId="46">
    <w:abstractNumId w:val="25"/>
  </w:num>
  <w:num w:numId="47">
    <w:abstractNumId w:val="41"/>
  </w:num>
  <w:num w:numId="48">
    <w:abstractNumId w:val="32"/>
  </w:num>
  <w:num w:numId="49">
    <w:abstractNumId w:val="34"/>
  </w:num>
  <w:num w:numId="50">
    <w:abstractNumId w:val="29"/>
  </w:num>
  <w:num w:numId="51">
    <w:abstractNumId w:val="44"/>
  </w:num>
  <w:num w:numId="52">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1CFB"/>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2B4"/>
    <w:rsid w:val="001C13BB"/>
    <w:rsid w:val="001C15B7"/>
    <w:rsid w:val="001C1D5D"/>
    <w:rsid w:val="001C1EBA"/>
    <w:rsid w:val="001C2197"/>
    <w:rsid w:val="001C223B"/>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3E19"/>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972"/>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9BB"/>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AC"/>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8E7"/>
    <w:rsid w:val="00431C08"/>
    <w:rsid w:val="00431C9A"/>
    <w:rsid w:val="0043213F"/>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ABD"/>
    <w:rsid w:val="00524AFD"/>
    <w:rsid w:val="00524E34"/>
    <w:rsid w:val="005251F0"/>
    <w:rsid w:val="00525403"/>
    <w:rsid w:val="005254B3"/>
    <w:rsid w:val="00525BD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8B1"/>
    <w:rsid w:val="005B4BDD"/>
    <w:rsid w:val="005B513A"/>
    <w:rsid w:val="005B53E5"/>
    <w:rsid w:val="005B5987"/>
    <w:rsid w:val="005B5A5D"/>
    <w:rsid w:val="005B6078"/>
    <w:rsid w:val="005B628E"/>
    <w:rsid w:val="005B62ED"/>
    <w:rsid w:val="005B655B"/>
    <w:rsid w:val="005B678E"/>
    <w:rsid w:val="005B6831"/>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A9"/>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DA4"/>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460"/>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83A"/>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A50"/>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08"/>
    <w:rsid w:val="007F46C2"/>
    <w:rsid w:val="007F4862"/>
    <w:rsid w:val="007F4C99"/>
    <w:rsid w:val="007F5145"/>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693"/>
    <w:rsid w:val="0092377F"/>
    <w:rsid w:val="00923827"/>
    <w:rsid w:val="00923BF0"/>
    <w:rsid w:val="00923CA7"/>
    <w:rsid w:val="00923FBF"/>
    <w:rsid w:val="0092433B"/>
    <w:rsid w:val="00924789"/>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AE5"/>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4E0B"/>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109"/>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669"/>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5E7B"/>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3860"/>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1E5"/>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1202"/>
    <w:rsid w:val="00B8146A"/>
    <w:rsid w:val="00B81702"/>
    <w:rsid w:val="00B81E75"/>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6FAF"/>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040"/>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B72"/>
    <w:rsid w:val="00BD70DB"/>
    <w:rsid w:val="00BD740D"/>
    <w:rsid w:val="00BD7418"/>
    <w:rsid w:val="00BD77A8"/>
    <w:rsid w:val="00BD7980"/>
    <w:rsid w:val="00BE03BE"/>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5E2"/>
    <w:rsid w:val="00C40683"/>
    <w:rsid w:val="00C40945"/>
    <w:rsid w:val="00C40D88"/>
    <w:rsid w:val="00C41755"/>
    <w:rsid w:val="00C419D6"/>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FD2"/>
    <w:rsid w:val="00C666C7"/>
    <w:rsid w:val="00C66A89"/>
    <w:rsid w:val="00C66DFD"/>
    <w:rsid w:val="00C67390"/>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2C4"/>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491"/>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6F21"/>
    <w:rsid w:val="00D67537"/>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44"/>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24"/>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572"/>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3E6C"/>
    <w:rsid w:val="00EA4227"/>
    <w:rsid w:val="00EA45BF"/>
    <w:rsid w:val="00EA4EC4"/>
    <w:rsid w:val="00EA4F63"/>
    <w:rsid w:val="00EA59DB"/>
    <w:rsid w:val="00EA5D51"/>
    <w:rsid w:val="00EA64B9"/>
    <w:rsid w:val="00EA652A"/>
    <w:rsid w:val="00EA6A01"/>
    <w:rsid w:val="00EA6B98"/>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3C9"/>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94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9B6"/>
    <w:rsid w:val="00F30B6F"/>
    <w:rsid w:val="00F31194"/>
    <w:rsid w:val="00F31298"/>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7B8"/>
    <w:rsid w:val="00F76CDF"/>
    <w:rsid w:val="00F76F2A"/>
    <w:rsid w:val="00F77C8B"/>
    <w:rsid w:val="00F77C93"/>
    <w:rsid w:val="00F77CC1"/>
    <w:rsid w:val="00F80463"/>
    <w:rsid w:val="00F808D7"/>
    <w:rsid w:val="00F80F2A"/>
    <w:rsid w:val="00F818CD"/>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EB6C93C"/>
    <w:rsid w:val="270A2451"/>
    <w:rsid w:val="4327F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FD4970F5-6FF6-4546-8239-5510FC6F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492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semiHidden/>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
    <w:link w:val="af4"/>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4286112fc49043bf"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6C770C-F84E-4E4D-809F-6DCD2834B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B7310BB5-A27E-4890-A7C5-D5C5E2A8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940</TotalTime>
  <Pages>5</Pages>
  <Words>2157</Words>
  <Characters>12301</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RAN1 Chairman's Notes RAN1#75</vt:lpstr>
    </vt:vector>
  </TitlesOfParts>
  <Company>Alcatel-Lucent</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Shimezawa, Kazuyuki (Sony)</cp:lastModifiedBy>
  <cp:revision>190</cp:revision>
  <cp:lastPrinted>2013-05-13T11:37:00Z</cp:lastPrinted>
  <dcterms:created xsi:type="dcterms:W3CDTF">2020-08-02T12:11:00Z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