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Ref465963108"/>
    <w:p w14:paraId="1A8E44A8" w14:textId="51E5CFD3" w:rsidR="00F36C0E" w:rsidRPr="006D547E" w:rsidRDefault="00F36C0E" w:rsidP="00C04225">
      <w:pPr>
        <w:tabs>
          <w:tab w:val="right" w:pos="9216"/>
        </w:tabs>
        <w:spacing w:after="0"/>
        <w:jc w:val="both"/>
        <w:rPr>
          <w:b/>
          <w:kern w:val="2"/>
          <w:sz w:val="24"/>
          <w:lang w:eastAsia="zh-CN"/>
        </w:rPr>
      </w:pPr>
      <w:r w:rsidRPr="006D547E">
        <w:rPr>
          <w:noProof/>
          <w:sz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BADEDF3" wp14:editId="3029CB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876B6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4rHQUAAGc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ELKjisdBQAAZxYAAA4AAAAAAAAAAAAAAAAALgIA&#10;AGRycy9lMm9Eb2MueG1sUEsBAi0AFAAGAAgAAAAhAAjbM2/WAAAA/wAAAA8AAAAAAAAAAAAAAAAA&#10;dwcAAGRycy9kb3ducmV2LnhtbFBLBQYAAAAABAAEAPMAAAB6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62FAF">
        <w:rPr>
          <w:b/>
          <w:kern w:val="2"/>
          <w:sz w:val="24"/>
          <w:lang w:eastAsia="zh-CN"/>
        </w:rPr>
        <w:softHyphen/>
      </w:r>
      <w:r w:rsidRPr="006D547E">
        <w:rPr>
          <w:b/>
          <w:kern w:val="2"/>
          <w:sz w:val="24"/>
          <w:lang w:eastAsia="zh-CN"/>
        </w:rPr>
        <w:t>3GPP TSG RAN WG1 Meeting #</w:t>
      </w:r>
      <w:r w:rsidR="006D547E" w:rsidRPr="006D547E">
        <w:rPr>
          <w:b/>
          <w:kern w:val="2"/>
          <w:sz w:val="24"/>
          <w:lang w:eastAsia="zh-CN"/>
        </w:rPr>
        <w:t>10</w:t>
      </w:r>
      <w:r w:rsidR="00B94736">
        <w:rPr>
          <w:b/>
          <w:kern w:val="2"/>
          <w:sz w:val="24"/>
          <w:lang w:eastAsia="zh-CN"/>
        </w:rPr>
        <w:t>3</w:t>
      </w:r>
      <w:r w:rsidR="00806F9B" w:rsidRPr="006D547E">
        <w:rPr>
          <w:b/>
          <w:kern w:val="2"/>
          <w:sz w:val="24"/>
          <w:lang w:eastAsia="zh-CN"/>
        </w:rPr>
        <w:t>-</w:t>
      </w:r>
      <w:r w:rsidR="00361E57" w:rsidRPr="006D547E">
        <w:rPr>
          <w:b/>
          <w:kern w:val="2"/>
          <w:sz w:val="24"/>
          <w:lang w:eastAsia="zh-CN"/>
        </w:rPr>
        <w:t>e</w:t>
      </w:r>
      <w:r w:rsidRPr="006D547E">
        <w:rPr>
          <w:b/>
          <w:kern w:val="2"/>
          <w:sz w:val="24"/>
          <w:lang w:eastAsia="zh-CN"/>
        </w:rPr>
        <w:tab/>
      </w:r>
      <w:r w:rsidR="00B50F8C" w:rsidRPr="00B50F8C">
        <w:rPr>
          <w:b/>
          <w:kern w:val="2"/>
          <w:sz w:val="24"/>
          <w:lang w:eastAsia="zh-CN"/>
        </w:rPr>
        <w:t>R1-2006455</w:t>
      </w:r>
    </w:p>
    <w:p w14:paraId="5EEC93D5" w14:textId="198886D5" w:rsidR="00F36C0E" w:rsidRPr="00A0412F" w:rsidRDefault="00B94736" w:rsidP="00C04225">
      <w:pPr>
        <w:jc w:val="both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Oct</w:t>
      </w:r>
      <w:r w:rsidR="00F36C0E" w:rsidRPr="006D547E">
        <w:rPr>
          <w:b/>
          <w:kern w:val="2"/>
          <w:sz w:val="24"/>
          <w:lang w:eastAsia="zh-CN"/>
        </w:rPr>
        <w:t xml:space="preserve"> </w:t>
      </w:r>
      <w:r>
        <w:rPr>
          <w:b/>
          <w:kern w:val="2"/>
          <w:sz w:val="24"/>
          <w:lang w:eastAsia="zh-CN"/>
        </w:rPr>
        <w:t>26</w:t>
      </w:r>
      <w:r w:rsidR="006D547E" w:rsidRPr="008D6B0E">
        <w:rPr>
          <w:b/>
          <w:kern w:val="2"/>
          <w:sz w:val="24"/>
          <w:vertAlign w:val="superscript"/>
          <w:lang w:eastAsia="zh-CN"/>
        </w:rPr>
        <w:t>th</w:t>
      </w:r>
      <w:r w:rsidR="00F36C0E" w:rsidRPr="006D547E">
        <w:rPr>
          <w:b/>
          <w:kern w:val="2"/>
          <w:sz w:val="24"/>
          <w:lang w:eastAsia="zh-CN"/>
        </w:rPr>
        <w:t xml:space="preserve"> – </w:t>
      </w:r>
      <w:r>
        <w:rPr>
          <w:b/>
          <w:kern w:val="2"/>
          <w:sz w:val="24"/>
          <w:lang w:eastAsia="zh-CN"/>
        </w:rPr>
        <w:t>Nov</w:t>
      </w:r>
      <w:r w:rsidR="008D6B0E">
        <w:rPr>
          <w:b/>
          <w:kern w:val="2"/>
          <w:sz w:val="24"/>
          <w:lang w:eastAsia="zh-CN"/>
        </w:rPr>
        <w:t xml:space="preserve"> </w:t>
      </w:r>
      <w:r>
        <w:rPr>
          <w:b/>
          <w:kern w:val="2"/>
          <w:sz w:val="24"/>
          <w:lang w:eastAsia="zh-CN"/>
        </w:rPr>
        <w:t>13</w:t>
      </w:r>
      <w:r w:rsidR="008D6B0E" w:rsidRPr="008D6B0E">
        <w:rPr>
          <w:b/>
          <w:kern w:val="2"/>
          <w:sz w:val="24"/>
          <w:vertAlign w:val="superscript"/>
          <w:lang w:eastAsia="zh-CN"/>
        </w:rPr>
        <w:t>th</w:t>
      </w:r>
      <w:r w:rsidR="00F36C0E" w:rsidRPr="006D547E">
        <w:rPr>
          <w:b/>
          <w:kern w:val="2"/>
          <w:sz w:val="24"/>
          <w:lang w:eastAsia="zh-CN"/>
        </w:rPr>
        <w:t xml:space="preserve">, </w:t>
      </w:r>
      <w:r w:rsidR="00C0480D" w:rsidRPr="006D547E">
        <w:rPr>
          <w:b/>
          <w:kern w:val="2"/>
          <w:sz w:val="24"/>
          <w:lang w:eastAsia="zh-CN"/>
        </w:rPr>
        <w:t>2020</w:t>
      </w:r>
    </w:p>
    <w:p w14:paraId="34F03210" w14:textId="77777777" w:rsidR="00F36C0E" w:rsidRPr="00A0412F" w:rsidRDefault="00F36C0E" w:rsidP="00C04225">
      <w:pPr>
        <w:pBdr>
          <w:top w:val="single" w:sz="4" w:space="1" w:color="auto"/>
        </w:pBdr>
        <w:spacing w:after="0"/>
        <w:jc w:val="both"/>
        <w:rPr>
          <w:b/>
          <w:kern w:val="2"/>
          <w:szCs w:val="16"/>
          <w:lang w:eastAsia="zh-CN"/>
        </w:rPr>
      </w:pPr>
    </w:p>
    <w:p w14:paraId="7DBD67ED" w14:textId="247D95EF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8"/>
          <w:szCs w:val="22"/>
          <w:lang w:eastAsia="zh-CN"/>
        </w:rPr>
      </w:pPr>
      <w:r w:rsidRPr="00A0412F">
        <w:rPr>
          <w:b/>
          <w:kern w:val="2"/>
          <w:sz w:val="24"/>
          <w:lang w:eastAsia="zh-CN"/>
        </w:rPr>
        <w:t>Agenda Item:</w:t>
      </w:r>
      <w:r w:rsidRPr="00A0412F">
        <w:rPr>
          <w:b/>
          <w:kern w:val="2"/>
          <w:sz w:val="24"/>
          <w:lang w:eastAsia="zh-CN"/>
        </w:rPr>
        <w:tab/>
      </w:r>
      <w:r w:rsidR="00562D26">
        <w:rPr>
          <w:b/>
          <w:kern w:val="2"/>
          <w:sz w:val="24"/>
          <w:lang w:eastAsia="zh-CN"/>
        </w:rPr>
        <w:t>8.</w:t>
      </w:r>
      <w:r w:rsidR="00891E74">
        <w:rPr>
          <w:b/>
          <w:kern w:val="2"/>
          <w:sz w:val="24"/>
          <w:lang w:eastAsia="zh-CN"/>
        </w:rPr>
        <w:t>8</w:t>
      </w:r>
      <w:r w:rsidR="00562D26">
        <w:rPr>
          <w:b/>
          <w:kern w:val="2"/>
          <w:sz w:val="24"/>
          <w:lang w:eastAsia="zh-CN"/>
        </w:rPr>
        <w:t>.1</w:t>
      </w:r>
      <w:r w:rsidR="00891E74">
        <w:rPr>
          <w:b/>
          <w:kern w:val="2"/>
          <w:sz w:val="24"/>
          <w:lang w:eastAsia="zh-CN"/>
        </w:rPr>
        <w:t>.1</w:t>
      </w:r>
    </w:p>
    <w:p w14:paraId="6648E050" w14:textId="5D06C5AA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Source:</w:t>
      </w:r>
      <w:r w:rsidRPr="00A0412F">
        <w:rPr>
          <w:b/>
          <w:kern w:val="2"/>
          <w:sz w:val="24"/>
          <w:lang w:eastAsia="zh-CN"/>
        </w:rPr>
        <w:tab/>
        <w:t>IITH</w:t>
      </w:r>
      <w:r w:rsidR="008F19E3" w:rsidRPr="00A0412F">
        <w:rPr>
          <w:b/>
          <w:kern w:val="2"/>
          <w:sz w:val="24"/>
          <w:lang w:eastAsia="zh-CN"/>
        </w:rPr>
        <w:t xml:space="preserve">, </w:t>
      </w:r>
      <w:proofErr w:type="spellStart"/>
      <w:r w:rsidR="002A7D2F" w:rsidRPr="00A0412F">
        <w:rPr>
          <w:b/>
          <w:kern w:val="2"/>
          <w:sz w:val="24"/>
          <w:lang w:eastAsia="zh-CN"/>
        </w:rPr>
        <w:t>CeWiT</w:t>
      </w:r>
      <w:proofErr w:type="spellEnd"/>
      <w:r w:rsidR="00EA7D52" w:rsidRPr="00A0412F">
        <w:rPr>
          <w:b/>
          <w:kern w:val="2"/>
          <w:sz w:val="24"/>
          <w:lang w:eastAsia="zh-CN"/>
        </w:rPr>
        <w:t>, IITM</w:t>
      </w:r>
      <w:r w:rsidR="007347ED">
        <w:rPr>
          <w:b/>
          <w:kern w:val="2"/>
          <w:sz w:val="24"/>
          <w:lang w:eastAsia="zh-CN"/>
        </w:rPr>
        <w:t>,</w:t>
      </w:r>
      <w:r w:rsidR="007347ED" w:rsidRPr="007347ED">
        <w:rPr>
          <w:b/>
          <w:kern w:val="2"/>
          <w:sz w:val="24"/>
          <w:lang w:eastAsia="zh-CN"/>
        </w:rPr>
        <w:t xml:space="preserve"> </w:t>
      </w:r>
      <w:r w:rsidR="007347ED" w:rsidRPr="00A0412F">
        <w:rPr>
          <w:b/>
          <w:kern w:val="2"/>
          <w:sz w:val="24"/>
          <w:lang w:eastAsia="zh-CN"/>
        </w:rPr>
        <w:t xml:space="preserve">Reliance Jio, </w:t>
      </w:r>
      <w:proofErr w:type="spellStart"/>
      <w:r w:rsidR="007347ED" w:rsidRPr="00A0412F">
        <w:rPr>
          <w:b/>
          <w:kern w:val="2"/>
          <w:sz w:val="24"/>
          <w:lang w:eastAsia="zh-CN"/>
        </w:rPr>
        <w:t>Tejas</w:t>
      </w:r>
      <w:proofErr w:type="spellEnd"/>
      <w:r w:rsidR="007347ED" w:rsidRPr="00A0412F">
        <w:rPr>
          <w:b/>
          <w:kern w:val="2"/>
          <w:sz w:val="24"/>
          <w:lang w:eastAsia="zh-CN"/>
        </w:rPr>
        <w:t xml:space="preserve"> Networks</w:t>
      </w:r>
    </w:p>
    <w:p w14:paraId="14D24896" w14:textId="3C5B82B4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Title:</w:t>
      </w:r>
      <w:r w:rsidRPr="00A0412F">
        <w:rPr>
          <w:b/>
          <w:kern w:val="2"/>
          <w:sz w:val="24"/>
          <w:lang w:eastAsia="zh-CN"/>
        </w:rPr>
        <w:tab/>
      </w:r>
      <w:r w:rsidR="00CE3E6B" w:rsidRPr="00CE3E6B">
        <w:rPr>
          <w:b/>
          <w:kern w:val="2"/>
          <w:sz w:val="24"/>
          <w:lang w:eastAsia="zh-CN"/>
        </w:rPr>
        <w:t xml:space="preserve">Baseline coverage performance </w:t>
      </w:r>
      <w:r w:rsidR="00CE3E6B">
        <w:rPr>
          <w:b/>
          <w:kern w:val="2"/>
          <w:sz w:val="24"/>
          <w:lang w:eastAsia="zh-CN"/>
        </w:rPr>
        <w:t xml:space="preserve">for </w:t>
      </w:r>
      <w:r w:rsidR="00F35925">
        <w:rPr>
          <w:b/>
          <w:kern w:val="2"/>
          <w:sz w:val="24"/>
          <w:lang w:eastAsia="zh-CN"/>
        </w:rPr>
        <w:t>uplink</w:t>
      </w:r>
      <w:r w:rsidR="003262B6">
        <w:rPr>
          <w:b/>
          <w:kern w:val="2"/>
          <w:sz w:val="24"/>
          <w:lang w:eastAsia="zh-CN"/>
        </w:rPr>
        <w:t xml:space="preserve"> in FR1</w:t>
      </w:r>
    </w:p>
    <w:p w14:paraId="03C8E7A4" w14:textId="328E1F1E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Document for:</w:t>
      </w:r>
      <w:r w:rsidRPr="00A0412F">
        <w:rPr>
          <w:b/>
          <w:kern w:val="2"/>
          <w:sz w:val="24"/>
          <w:lang w:eastAsia="zh-CN"/>
        </w:rPr>
        <w:tab/>
        <w:t xml:space="preserve">Discussion and decision </w:t>
      </w:r>
    </w:p>
    <w:bookmarkEnd w:id="0"/>
    <w:p w14:paraId="01F3A771" w14:textId="02B38E80" w:rsidR="003F48D7" w:rsidRDefault="003F48D7" w:rsidP="00C04225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Motivation</w:t>
      </w:r>
    </w:p>
    <w:p w14:paraId="302382C2" w14:textId="6EFDC2CD" w:rsidR="00A05E5B" w:rsidRDefault="003720F9" w:rsidP="00C04225">
      <w:pPr>
        <w:jc w:val="both"/>
        <w:rPr>
          <w:lang w:eastAsia="zh-CN"/>
        </w:rPr>
      </w:pPr>
      <w:r>
        <w:rPr>
          <w:rFonts w:eastAsia="Malgun Gothic"/>
          <w:lang w:eastAsia="ko-KR"/>
        </w:rPr>
        <w:t>In RAN#86</w:t>
      </w:r>
      <w:r w:rsidR="00A05E5B" w:rsidRPr="00756E50">
        <w:rPr>
          <w:rFonts w:eastAsia="Malgun Gothic"/>
          <w:lang w:eastAsia="ko-KR"/>
        </w:rPr>
        <w:t>, NR coverage enhancement was identified as one RAN work area for Rel-17</w:t>
      </w:r>
      <w:r w:rsidR="007F69F3">
        <w:rPr>
          <w:rFonts w:eastAsia="Malgun Gothic"/>
          <w:lang w:eastAsia="ko-KR"/>
        </w:rPr>
        <w:t xml:space="preserve"> [1]</w:t>
      </w:r>
      <w:r w:rsidR="00A05E5B" w:rsidRPr="00756E50">
        <w:rPr>
          <w:rFonts w:eastAsia="Malgun Gothic"/>
          <w:lang w:eastAsia="ko-KR"/>
        </w:rPr>
        <w:t xml:space="preserve">. </w:t>
      </w:r>
      <w:r w:rsidR="00DB349D">
        <w:rPr>
          <w:rFonts w:eastAsia="Malgun Gothic"/>
          <w:lang w:eastAsia="ko-KR"/>
        </w:rPr>
        <w:t xml:space="preserve">The SI requires to </w:t>
      </w:r>
      <w:r w:rsidR="00DB349D">
        <w:rPr>
          <w:lang w:eastAsia="zh-CN"/>
        </w:rPr>
        <w:t>i</w:t>
      </w:r>
      <w:r w:rsidR="00A05E5B">
        <w:rPr>
          <w:lang w:eastAsia="zh-CN"/>
        </w:rPr>
        <w:t>dentify the performance target</w:t>
      </w:r>
      <w:r w:rsidR="00B804E9">
        <w:rPr>
          <w:lang w:eastAsia="zh-CN"/>
        </w:rPr>
        <w:t>s</w:t>
      </w:r>
      <w:r w:rsidR="00A05E5B">
        <w:rPr>
          <w:lang w:eastAsia="zh-CN"/>
        </w:rPr>
        <w:t xml:space="preserve"> for coverage enhancement, and s</w:t>
      </w:r>
      <w:r w:rsidR="00A05E5B">
        <w:rPr>
          <w:rFonts w:hint="eastAsia"/>
          <w:lang w:eastAsia="zh-CN"/>
        </w:rPr>
        <w:t xml:space="preserve">tudy </w:t>
      </w:r>
      <w:r w:rsidR="00A05E5B">
        <w:rPr>
          <w:lang w:eastAsia="zh-CN"/>
        </w:rPr>
        <w:t xml:space="preserve">the potential solutions for coverage enhancements for the </w:t>
      </w:r>
      <w:r w:rsidR="002C13E1">
        <w:rPr>
          <w:lang w:eastAsia="zh-CN"/>
        </w:rPr>
        <w:t>identified</w:t>
      </w:r>
      <w:r w:rsidR="002C13E1" w:rsidRPr="002949B4">
        <w:rPr>
          <w:lang w:eastAsia="zh-CN"/>
        </w:rPr>
        <w:t xml:space="preserve"> </w:t>
      </w:r>
      <w:r w:rsidR="00A05E5B" w:rsidRPr="002949B4">
        <w:rPr>
          <w:lang w:eastAsia="zh-CN"/>
        </w:rPr>
        <w:t>scenarios and services</w:t>
      </w:r>
    </w:p>
    <w:p w14:paraId="5D5C1083" w14:textId="77777777" w:rsidR="00A05E5B" w:rsidRDefault="00A05E5B" w:rsidP="00C0422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The target channel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clude </w:t>
      </w:r>
      <w:r>
        <w:rPr>
          <w:rFonts w:hint="eastAsia"/>
          <w:lang w:eastAsia="zh-CN"/>
        </w:rPr>
        <w:t xml:space="preserve">at least </w:t>
      </w:r>
      <w:r>
        <w:rPr>
          <w:lang w:eastAsia="zh-CN"/>
        </w:rPr>
        <w:t>PUSCH/PUCCH</w:t>
      </w:r>
      <w:r>
        <w:rPr>
          <w:rFonts w:hint="eastAsia"/>
          <w:lang w:eastAsia="zh-CN"/>
        </w:rPr>
        <w:t xml:space="preserve"> </w:t>
      </w:r>
    </w:p>
    <w:p w14:paraId="2FF248BC" w14:textId="77777777" w:rsidR="00A05E5B" w:rsidRDefault="00A05E5B" w:rsidP="00C0422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Study enhanced solutions, e.g., time domain/frequency domain/DM-RS enhancement (including DM-RS-less transmissions)</w:t>
      </w:r>
    </w:p>
    <w:p w14:paraId="7CDD1149" w14:textId="5B4E733F" w:rsidR="00A05E5B" w:rsidRPr="00A40D68" w:rsidRDefault="00A05E5B" w:rsidP="00C0422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 w:rsidRPr="001B0F9B">
        <w:rPr>
          <w:lang w:eastAsia="zh-CN"/>
        </w:rPr>
        <w:t>S</w:t>
      </w:r>
      <w:r w:rsidRPr="001B0F9B">
        <w:rPr>
          <w:rFonts w:hint="eastAsia"/>
          <w:lang w:eastAsia="zh-CN"/>
        </w:rPr>
        <w:t xml:space="preserve">tudy </w:t>
      </w:r>
      <w:r w:rsidRPr="001B0F9B">
        <w:rPr>
          <w:lang w:eastAsia="zh-CN"/>
        </w:rPr>
        <w:t>additional enhance</w:t>
      </w:r>
      <w:r w:rsidRPr="00A40D68">
        <w:rPr>
          <w:lang w:eastAsia="zh-CN"/>
        </w:rPr>
        <w:t>d solutions for FR2</w:t>
      </w:r>
      <w:r w:rsidR="002C13E1">
        <w:rPr>
          <w:lang w:eastAsia="zh-CN"/>
        </w:rPr>
        <w:t>,</w:t>
      </w:r>
      <w:r w:rsidRPr="00A40D68">
        <w:rPr>
          <w:lang w:eastAsia="zh-CN"/>
        </w:rPr>
        <w:t xml:space="preserve"> if any</w:t>
      </w:r>
    </w:p>
    <w:p w14:paraId="47ED182D" w14:textId="4127B238" w:rsidR="00A05E5B" w:rsidRDefault="00A05E5B" w:rsidP="00C0422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Evaluate the performance of the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3311E0">
        <w:rPr>
          <w:lang w:eastAsia="zh-CN"/>
        </w:rPr>
        <w:t>link level simulation</w:t>
      </w:r>
      <w:r w:rsidR="003011AD">
        <w:rPr>
          <w:lang w:eastAsia="zh-CN"/>
        </w:rPr>
        <w:t>s</w:t>
      </w:r>
      <w:r>
        <w:rPr>
          <w:lang w:eastAsia="zh-CN"/>
        </w:rPr>
        <w:t>.</w:t>
      </w:r>
    </w:p>
    <w:p w14:paraId="2AECDF58" w14:textId="02ED1CB3" w:rsidR="000D0844" w:rsidRDefault="000D0844" w:rsidP="00C04225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In RAN1#101e</w:t>
      </w:r>
      <w:r w:rsidR="006156E1">
        <w:rPr>
          <w:lang w:eastAsia="zh-CN"/>
        </w:rPr>
        <w:t xml:space="preserve"> and RAN1#102e</w:t>
      </w:r>
      <w:r>
        <w:rPr>
          <w:lang w:eastAsia="zh-CN"/>
        </w:rPr>
        <w:t xml:space="preserve">, several agreements were made </w:t>
      </w:r>
      <w:r w:rsidR="00350CBC">
        <w:rPr>
          <w:lang w:eastAsia="zh-CN"/>
        </w:rPr>
        <w:t>regarding</w:t>
      </w:r>
      <w:r w:rsidR="0007479B">
        <w:rPr>
          <w:lang w:eastAsia="zh-CN"/>
        </w:rPr>
        <w:t xml:space="preserve"> the parameters to be used for</w:t>
      </w:r>
      <w:r>
        <w:rPr>
          <w:lang w:eastAsia="zh-CN"/>
        </w:rPr>
        <w:t xml:space="preserve"> baseline evaluations </w:t>
      </w:r>
      <w:r w:rsidR="001F5606">
        <w:rPr>
          <w:lang w:eastAsia="zh-CN"/>
        </w:rPr>
        <w:t xml:space="preserve">of the Rel-15/16 5G NR </w:t>
      </w:r>
      <w:r>
        <w:rPr>
          <w:lang w:eastAsia="zh-CN"/>
        </w:rPr>
        <w:t xml:space="preserve">to identify the bottleneck channels </w:t>
      </w:r>
      <w:r w:rsidR="0001134A">
        <w:rPr>
          <w:lang w:eastAsia="zh-CN"/>
        </w:rPr>
        <w:t>so that necessary enhancements could be identified for</w:t>
      </w:r>
      <w:r>
        <w:rPr>
          <w:lang w:eastAsia="zh-CN"/>
        </w:rPr>
        <w:t xml:space="preserve"> Rel-17</w:t>
      </w:r>
      <w:r w:rsidR="003D7E2A">
        <w:rPr>
          <w:lang w:eastAsia="zh-CN"/>
        </w:rPr>
        <w:t xml:space="preserve"> [2]</w:t>
      </w:r>
      <w:r>
        <w:rPr>
          <w:lang w:eastAsia="zh-CN"/>
        </w:rPr>
        <w:t xml:space="preserve">. </w:t>
      </w:r>
      <w:r w:rsidR="00E33CC8">
        <w:rPr>
          <w:lang w:eastAsia="zh-CN"/>
        </w:rPr>
        <w:t>In this contribution, we give the baseline evaluations for the</w:t>
      </w:r>
      <w:r w:rsidR="00602A2C">
        <w:rPr>
          <w:lang w:eastAsia="zh-CN"/>
        </w:rPr>
        <w:t xml:space="preserve"> </w:t>
      </w:r>
      <w:r w:rsidR="00E33CC8">
        <w:rPr>
          <w:lang w:eastAsia="zh-CN"/>
        </w:rPr>
        <w:t xml:space="preserve">UL PUSCH channel and make several observations regarding the same. </w:t>
      </w:r>
      <w:r w:rsidR="00DF688F">
        <w:rPr>
          <w:lang w:eastAsia="zh-CN"/>
        </w:rPr>
        <w:t>In our companion contributions [</w:t>
      </w:r>
      <w:r w:rsidR="00780D1A">
        <w:rPr>
          <w:lang w:eastAsia="zh-CN"/>
        </w:rPr>
        <w:t>3</w:t>
      </w:r>
      <w:r w:rsidR="00DF688F">
        <w:rPr>
          <w:lang w:eastAsia="zh-CN"/>
        </w:rPr>
        <w:t>], [</w:t>
      </w:r>
      <w:r w:rsidR="00780D1A">
        <w:rPr>
          <w:lang w:eastAsia="zh-CN"/>
        </w:rPr>
        <w:t>4</w:t>
      </w:r>
      <w:r w:rsidR="00DF688F">
        <w:rPr>
          <w:lang w:eastAsia="zh-CN"/>
        </w:rPr>
        <w:t>],</w:t>
      </w:r>
      <w:r w:rsidR="00005FD6">
        <w:rPr>
          <w:lang w:eastAsia="zh-CN"/>
        </w:rPr>
        <w:t xml:space="preserve"> [5] and [6]</w:t>
      </w:r>
      <w:r w:rsidR="00DF688F">
        <w:rPr>
          <w:lang w:eastAsia="zh-CN"/>
        </w:rPr>
        <w:t xml:space="preserve"> we propose way forwards to </w:t>
      </w:r>
      <w:r w:rsidR="00826F0E">
        <w:rPr>
          <w:lang w:eastAsia="zh-CN"/>
        </w:rPr>
        <w:t>enhance</w:t>
      </w:r>
      <w:r w:rsidR="00DF688F">
        <w:rPr>
          <w:lang w:eastAsia="zh-CN"/>
        </w:rPr>
        <w:t xml:space="preserve"> the coverage performance of the U</w:t>
      </w:r>
      <w:r w:rsidR="001661E3">
        <w:rPr>
          <w:lang w:eastAsia="zh-CN"/>
        </w:rPr>
        <w:t>L</w:t>
      </w:r>
      <w:r w:rsidR="00DF688F">
        <w:rPr>
          <w:lang w:eastAsia="zh-CN"/>
        </w:rPr>
        <w:t xml:space="preserve"> channels. </w:t>
      </w:r>
    </w:p>
    <w:p w14:paraId="73D66FC9" w14:textId="222D93DF" w:rsidR="00E06E74" w:rsidRDefault="0084495A" w:rsidP="00C04225">
      <w:pPr>
        <w:pStyle w:val="Heading1"/>
        <w:jc w:val="both"/>
        <w:rPr>
          <w:sz w:val="32"/>
        </w:rPr>
      </w:pPr>
      <w:r>
        <w:rPr>
          <w:sz w:val="32"/>
        </w:rPr>
        <w:t xml:space="preserve">Baseline </w:t>
      </w:r>
      <w:r w:rsidR="00A50332">
        <w:rPr>
          <w:sz w:val="32"/>
        </w:rPr>
        <w:t xml:space="preserve">Link Level </w:t>
      </w:r>
      <w:r w:rsidR="00E06E74">
        <w:rPr>
          <w:sz w:val="32"/>
        </w:rPr>
        <w:t>Evaluations for Coverage Enhancement</w:t>
      </w:r>
    </w:p>
    <w:p w14:paraId="78E52EE0" w14:textId="6A8AF8EC" w:rsidR="000F297C" w:rsidRPr="001D1FAB" w:rsidRDefault="0010344B" w:rsidP="00C04225">
      <w:pPr>
        <w:jc w:val="both"/>
        <w:rPr>
          <w:bCs/>
          <w:iCs/>
        </w:rPr>
      </w:pPr>
      <w:r>
        <w:t>W</w:t>
      </w:r>
      <w:r w:rsidR="002E00ED">
        <w:t>e consider the eMBB and VOIP settings as per the agreements in [</w:t>
      </w:r>
      <w:r w:rsidR="00EA5715">
        <w:t>2</w:t>
      </w:r>
      <w:r w:rsidR="002E00ED">
        <w:t>].</w:t>
      </w:r>
      <w:r w:rsidR="005A52F4">
        <w:t xml:space="preserve"> </w:t>
      </w:r>
      <w:r w:rsidR="00167147">
        <w:t>The</w:t>
      </w:r>
      <w:r w:rsidR="009B3625">
        <w:t xml:space="preserve"> link budget results</w:t>
      </w:r>
      <w:r w:rsidR="00167147">
        <w:t xml:space="preserve"> are attached as an excel sheet to our contribution</w:t>
      </w:r>
      <w:r w:rsidR="009B3625">
        <w:t xml:space="preserve">. </w:t>
      </w:r>
      <w:r w:rsidR="0090234C">
        <w:t xml:space="preserve">We focus on the rural long distance TDD setting. </w:t>
      </w:r>
    </w:p>
    <w:p w14:paraId="0329CE99" w14:textId="4D331B44" w:rsidR="00FA0979" w:rsidRDefault="00064939" w:rsidP="00C04225">
      <w:pPr>
        <w:pStyle w:val="Heading2"/>
        <w:jc w:val="both"/>
      </w:pPr>
      <w:r>
        <w:t>VOIP</w:t>
      </w:r>
      <w:r w:rsidR="002D0A3D">
        <w:t xml:space="preserve"> evaluations</w:t>
      </w:r>
    </w:p>
    <w:p w14:paraId="4A73A7F3" w14:textId="41330A09" w:rsidR="00E50991" w:rsidRDefault="00E50991" w:rsidP="00C04225">
      <w:pPr>
        <w:jc w:val="both"/>
        <w:rPr>
          <w:lang w:val="en-GB"/>
        </w:rPr>
      </w:pPr>
      <w:r>
        <w:rPr>
          <w:lang w:val="en-GB"/>
        </w:rPr>
        <w:t>The following simulation criteria is considered in our analysis</w:t>
      </w:r>
    </w:p>
    <w:p w14:paraId="5E14C4C6" w14:textId="45F95D74" w:rsidR="00507012" w:rsidRPr="00507012" w:rsidRDefault="00507012" w:rsidP="00507012">
      <w:pPr>
        <w:jc w:val="center"/>
        <w:rPr>
          <w:b/>
          <w:bCs/>
          <w:lang w:val="en-GB"/>
        </w:rPr>
      </w:pPr>
      <w:r w:rsidRPr="00507012">
        <w:rPr>
          <w:b/>
          <w:bCs/>
          <w:lang w:val="en-GB"/>
        </w:rPr>
        <w:t>Table 1: Simulation settings for VOIP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E50991" w14:paraId="4F32DF07" w14:textId="77777777" w:rsidTr="00B474F0">
        <w:tc>
          <w:tcPr>
            <w:tcW w:w="2547" w:type="dxa"/>
          </w:tcPr>
          <w:p w14:paraId="372A5CBD" w14:textId="68D09BF2" w:rsidR="00E50991" w:rsidRPr="00E50991" w:rsidRDefault="00E50991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Parameter</w:t>
            </w:r>
          </w:p>
        </w:tc>
        <w:tc>
          <w:tcPr>
            <w:tcW w:w="6469" w:type="dxa"/>
          </w:tcPr>
          <w:p w14:paraId="6F349487" w14:textId="7FC2B884" w:rsidR="00E50991" w:rsidRPr="00E50991" w:rsidRDefault="00E50991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Value</w:t>
            </w:r>
          </w:p>
        </w:tc>
      </w:tr>
      <w:tr w:rsidR="00E50991" w14:paraId="327D65A1" w14:textId="77777777" w:rsidTr="00B474F0">
        <w:tc>
          <w:tcPr>
            <w:tcW w:w="2547" w:type="dxa"/>
          </w:tcPr>
          <w:p w14:paraId="1E2B99AB" w14:textId="2DB443F3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6469" w:type="dxa"/>
          </w:tcPr>
          <w:p w14:paraId="09B2FC15" w14:textId="11FEEA4B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 GHz (TDD)</w:t>
            </w:r>
          </w:p>
        </w:tc>
      </w:tr>
      <w:tr w:rsidR="00E50991" w14:paraId="79F47E8B" w14:textId="77777777" w:rsidTr="00B474F0">
        <w:tc>
          <w:tcPr>
            <w:tcW w:w="2547" w:type="dxa"/>
          </w:tcPr>
          <w:p w14:paraId="0FB0AD94" w14:textId="6CACDA7E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Frame structure for TDD</w:t>
            </w:r>
          </w:p>
        </w:tc>
        <w:tc>
          <w:tcPr>
            <w:tcW w:w="6469" w:type="dxa"/>
          </w:tcPr>
          <w:p w14:paraId="07FFC350" w14:textId="229A0975" w:rsidR="00E50991" w:rsidRPr="00E50991" w:rsidRDefault="00E50991" w:rsidP="00C04225">
            <w:pPr>
              <w:pStyle w:val="BodyText"/>
              <w:spacing w:beforeLines="50" w:before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DDDSU only for 4GHz</w:t>
            </w:r>
            <w:r>
              <w:rPr>
                <w:lang w:eastAsia="zh-CN"/>
              </w:rPr>
              <w:t xml:space="preserve">; No scheduling for UL in S slot. </w:t>
            </w:r>
          </w:p>
        </w:tc>
      </w:tr>
      <w:tr w:rsidR="00E50991" w14:paraId="64D5D8B4" w14:textId="77777777" w:rsidTr="00B474F0">
        <w:tc>
          <w:tcPr>
            <w:tcW w:w="2547" w:type="dxa"/>
          </w:tcPr>
          <w:p w14:paraId="33A79A53" w14:textId="7F0CD0D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BWP</w:t>
            </w:r>
          </w:p>
        </w:tc>
        <w:tc>
          <w:tcPr>
            <w:tcW w:w="6469" w:type="dxa"/>
          </w:tcPr>
          <w:p w14:paraId="3FD8377F" w14:textId="62B8F0CB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100MHz</w:t>
            </w:r>
          </w:p>
        </w:tc>
      </w:tr>
      <w:tr w:rsidR="00E50991" w14:paraId="010E00EE" w14:textId="77777777" w:rsidTr="00B474F0">
        <w:tc>
          <w:tcPr>
            <w:tcW w:w="2547" w:type="dxa"/>
          </w:tcPr>
          <w:p w14:paraId="7AE75BDC" w14:textId="73B79DBD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6469" w:type="dxa"/>
          </w:tcPr>
          <w:p w14:paraId="18BC0B66" w14:textId="282C0953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30 kHz</w:t>
            </w:r>
          </w:p>
        </w:tc>
      </w:tr>
      <w:tr w:rsidR="00E50991" w14:paraId="6683FF5B" w14:textId="77777777" w:rsidTr="00B474F0">
        <w:tc>
          <w:tcPr>
            <w:tcW w:w="2547" w:type="dxa"/>
          </w:tcPr>
          <w:p w14:paraId="114658C5" w14:textId="31FCC25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469" w:type="dxa"/>
          </w:tcPr>
          <w:p w14:paraId="52C83AC8" w14:textId="39EF8BB4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TDL-D, 30ns</w:t>
            </w:r>
            <w:r w:rsidR="008E1789">
              <w:rPr>
                <w:lang w:val="en-GB"/>
              </w:rPr>
              <w:t xml:space="preserve"> (valid for Rural)</w:t>
            </w:r>
          </w:p>
        </w:tc>
      </w:tr>
      <w:tr w:rsidR="00E50991" w14:paraId="512C05E7" w14:textId="77777777" w:rsidTr="00B474F0">
        <w:tc>
          <w:tcPr>
            <w:tcW w:w="2547" w:type="dxa"/>
          </w:tcPr>
          <w:p w14:paraId="70E82F68" w14:textId="380067BB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velocity</w:t>
            </w:r>
          </w:p>
        </w:tc>
        <w:tc>
          <w:tcPr>
            <w:tcW w:w="6469" w:type="dxa"/>
          </w:tcPr>
          <w:p w14:paraId="166F9175" w14:textId="2AC9905D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 kmph</w:t>
            </w:r>
          </w:p>
        </w:tc>
      </w:tr>
      <w:tr w:rsidR="00E50991" w14:paraId="7DFECEC4" w14:textId="77777777" w:rsidTr="00B474F0">
        <w:tc>
          <w:tcPr>
            <w:tcW w:w="2547" w:type="dxa"/>
          </w:tcPr>
          <w:p w14:paraId="20EB44F0" w14:textId="0E6F178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 Hopping</w:t>
            </w:r>
          </w:p>
        </w:tc>
        <w:tc>
          <w:tcPr>
            <w:tcW w:w="6469" w:type="dxa"/>
          </w:tcPr>
          <w:p w14:paraId="7CC072BE" w14:textId="17E6DB13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E50991" w14:paraId="46A92808" w14:textId="77777777" w:rsidTr="00B474F0">
        <w:tc>
          <w:tcPr>
            <w:tcW w:w="2547" w:type="dxa"/>
          </w:tcPr>
          <w:p w14:paraId="334F3D33" w14:textId="188276A2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Waveform</w:t>
            </w:r>
          </w:p>
        </w:tc>
        <w:tc>
          <w:tcPr>
            <w:tcW w:w="6469" w:type="dxa"/>
          </w:tcPr>
          <w:p w14:paraId="01EB9B15" w14:textId="45F7E7C1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</w:tr>
      <w:tr w:rsidR="00E50991" w14:paraId="31374439" w14:textId="77777777" w:rsidTr="00B474F0">
        <w:tc>
          <w:tcPr>
            <w:tcW w:w="2547" w:type="dxa"/>
          </w:tcPr>
          <w:p w14:paraId="6271859C" w14:textId="460CBEAC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  <w:tc>
          <w:tcPr>
            <w:tcW w:w="6469" w:type="dxa"/>
          </w:tcPr>
          <w:p w14:paraId="381FA630" w14:textId="52CA7810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2% </w:t>
            </w:r>
            <w:proofErr w:type="spellStart"/>
            <w:r>
              <w:rPr>
                <w:lang w:val="en-GB"/>
              </w:rPr>
              <w:t>rBLER</w:t>
            </w:r>
            <w:proofErr w:type="spellEnd"/>
          </w:p>
        </w:tc>
      </w:tr>
      <w:tr w:rsidR="00CE2D1A" w14:paraId="12C79526" w14:textId="77777777" w:rsidTr="00B474F0">
        <w:tc>
          <w:tcPr>
            <w:tcW w:w="2547" w:type="dxa"/>
          </w:tcPr>
          <w:p w14:paraId="7546C48D" w14:textId="671B7A4B" w:rsidR="00CE2D1A" w:rsidRDefault="00CE2D1A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>HARQ</w:t>
            </w:r>
          </w:p>
        </w:tc>
        <w:tc>
          <w:tcPr>
            <w:tcW w:w="6469" w:type="dxa"/>
          </w:tcPr>
          <w:p w14:paraId="36EF3B6D" w14:textId="242F6E08" w:rsidR="00CE2D1A" w:rsidRDefault="00CE2D1A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  <w:tr w:rsidR="00E50991" w14:paraId="54C26902" w14:textId="77777777" w:rsidTr="00B474F0">
        <w:tc>
          <w:tcPr>
            <w:tcW w:w="2547" w:type="dxa"/>
          </w:tcPr>
          <w:p w14:paraId="30410ECF" w14:textId="67AEBC5C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T</w:t>
            </w:r>
            <w:r w:rsidR="005F572D">
              <w:rPr>
                <w:lang w:val="en-GB"/>
              </w:rPr>
              <w:t>x</w:t>
            </w:r>
          </w:p>
        </w:tc>
        <w:tc>
          <w:tcPr>
            <w:tcW w:w="6469" w:type="dxa"/>
          </w:tcPr>
          <w:p w14:paraId="4AE1D558" w14:textId="208B6CF5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5F572D" w14:paraId="7A78D25E" w14:textId="77777777" w:rsidTr="00B474F0">
        <w:tc>
          <w:tcPr>
            <w:tcW w:w="2547" w:type="dxa"/>
          </w:tcPr>
          <w:p w14:paraId="288D8747" w14:textId="607D5DC2" w:rsidR="005F572D" w:rsidRDefault="005F572D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gNB Rx</w:t>
            </w:r>
          </w:p>
        </w:tc>
        <w:tc>
          <w:tcPr>
            <w:tcW w:w="6469" w:type="dxa"/>
          </w:tcPr>
          <w:p w14:paraId="588B7E4A" w14:textId="357D06B7" w:rsidR="005F572D" w:rsidRDefault="005F572D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06BD9" w14:paraId="4046768E" w14:textId="77777777" w:rsidTr="00B474F0">
        <w:tc>
          <w:tcPr>
            <w:tcW w:w="2547" w:type="dxa"/>
          </w:tcPr>
          <w:p w14:paraId="7DFE6F93" w14:textId="3D13DB1E" w:rsidR="00006BD9" w:rsidRDefault="00006BD9" w:rsidP="00006BD9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 xml:space="preserve">Number of </w:t>
            </w:r>
            <w:proofErr w:type="spellStart"/>
            <w:r>
              <w:rPr>
                <w:rFonts w:hint="eastAsia"/>
              </w:rPr>
              <w:t>TxRUs</w:t>
            </w:r>
            <w:proofErr w:type="spellEnd"/>
            <w:r>
              <w:rPr>
                <w:rFonts w:hint="eastAsia"/>
              </w:rPr>
              <w:t xml:space="preserve"> for </w:t>
            </w:r>
            <w:r w:rsidR="004C526E">
              <w:t>gNB</w:t>
            </w:r>
          </w:p>
        </w:tc>
        <w:tc>
          <w:tcPr>
            <w:tcW w:w="6469" w:type="dxa"/>
          </w:tcPr>
          <w:p w14:paraId="250B5EF4" w14:textId="01F65ED2" w:rsidR="00006BD9" w:rsidRDefault="00006BD9" w:rsidP="00006BD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 receive chains simulated in LLS</w:t>
            </w:r>
          </w:p>
        </w:tc>
      </w:tr>
      <w:tr w:rsidR="00E50991" w14:paraId="4EE084C7" w14:textId="77777777" w:rsidTr="00B474F0">
        <w:tc>
          <w:tcPr>
            <w:tcW w:w="2547" w:type="dxa"/>
          </w:tcPr>
          <w:p w14:paraId="41435BFA" w14:textId="4AD8CE6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DMRS configuration</w:t>
            </w:r>
          </w:p>
        </w:tc>
        <w:tc>
          <w:tcPr>
            <w:tcW w:w="6469" w:type="dxa"/>
          </w:tcPr>
          <w:p w14:paraId="502C4F06" w14:textId="04CA4BB6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2 symbols, </w:t>
            </w:r>
            <w:r>
              <w:rPr>
                <w:rFonts w:hint="eastAsia"/>
              </w:rPr>
              <w:t>no multiplexing with data.</w:t>
            </w:r>
            <w:r w:rsidR="005E3CC0">
              <w:t xml:space="preserve"> </w:t>
            </w:r>
            <w:r w:rsidR="002002B4">
              <w:t>2n</w:t>
            </w:r>
            <w:r w:rsidR="005E3CC0" w:rsidRPr="005E3CC0">
              <w:t xml:space="preserve">d </w:t>
            </w:r>
            <w:r w:rsidR="005E3CC0">
              <w:t>and 1</w:t>
            </w:r>
            <w:r w:rsidR="002002B4">
              <w:t>1</w:t>
            </w:r>
            <w:r w:rsidR="005E3CC0" w:rsidRPr="005E3CC0">
              <w:rPr>
                <w:vertAlign w:val="superscript"/>
              </w:rPr>
              <w:t>th</w:t>
            </w:r>
            <w:r w:rsidR="005E3CC0">
              <w:t xml:space="preserve"> </w:t>
            </w:r>
            <w:r w:rsidR="005E3CC0" w:rsidRPr="005E3CC0">
              <w:t xml:space="preserve">OFDM </w:t>
            </w:r>
            <w:r w:rsidR="005E3CC0">
              <w:t>symbols.</w:t>
            </w:r>
            <w:r w:rsidR="001F21CF">
              <w:t xml:space="preserve"> Type-I</w:t>
            </w:r>
          </w:p>
        </w:tc>
      </w:tr>
      <w:tr w:rsidR="00B474F0" w14:paraId="6B14E9FC" w14:textId="77777777" w:rsidTr="00B474F0">
        <w:tc>
          <w:tcPr>
            <w:tcW w:w="2547" w:type="dxa"/>
          </w:tcPr>
          <w:p w14:paraId="77C3A67A" w14:textId="6FC59812" w:rsidR="00B474F0" w:rsidRDefault="00C93977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="00B474F0">
              <w:rPr>
                <w:lang w:val="en-GB"/>
              </w:rPr>
              <w:t xml:space="preserve"> size</w:t>
            </w:r>
          </w:p>
        </w:tc>
        <w:tc>
          <w:tcPr>
            <w:tcW w:w="6469" w:type="dxa"/>
          </w:tcPr>
          <w:p w14:paraId="27D680B8" w14:textId="16DFE721" w:rsidR="00B474F0" w:rsidRDefault="00295C93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320 bits</w:t>
            </w:r>
          </w:p>
        </w:tc>
      </w:tr>
      <w:tr w:rsidR="00E50991" w14:paraId="5130A2C1" w14:textId="77777777" w:rsidTr="00B474F0">
        <w:tc>
          <w:tcPr>
            <w:tcW w:w="2547" w:type="dxa"/>
          </w:tcPr>
          <w:p w14:paraId="165299D7" w14:textId="080D2ABD" w:rsidR="00E50991" w:rsidRDefault="00027DE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Repetition</w:t>
            </w:r>
          </w:p>
        </w:tc>
        <w:tc>
          <w:tcPr>
            <w:tcW w:w="6469" w:type="dxa"/>
          </w:tcPr>
          <w:p w14:paraId="79E494E2" w14:textId="1161B5E4" w:rsidR="00E50991" w:rsidRDefault="00CD6B30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Type-B, 2 repetit</w:t>
            </w:r>
            <w:r w:rsidR="009A5747">
              <w:rPr>
                <w:lang w:val="en-GB"/>
              </w:rPr>
              <w:t>i</w:t>
            </w:r>
            <w:r>
              <w:rPr>
                <w:lang w:val="en-GB"/>
              </w:rPr>
              <w:t>ons</w:t>
            </w:r>
          </w:p>
        </w:tc>
      </w:tr>
      <w:tr w:rsidR="00027DE2" w14:paraId="7287A88A" w14:textId="77777777" w:rsidTr="00B474F0">
        <w:tc>
          <w:tcPr>
            <w:tcW w:w="2547" w:type="dxa"/>
            <w:vAlign w:val="center"/>
          </w:tcPr>
          <w:p w14:paraId="47B1BBF9" w14:textId="0D92D989" w:rsidR="00027DE2" w:rsidRDefault="00027DE2" w:rsidP="00C04225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PUSCH duration</w:t>
            </w:r>
            <w:r>
              <w:rPr>
                <w:rFonts w:hint="eastAsia"/>
              </w:rPr>
              <w:tab/>
            </w:r>
          </w:p>
        </w:tc>
        <w:tc>
          <w:tcPr>
            <w:tcW w:w="6469" w:type="dxa"/>
            <w:vAlign w:val="center"/>
          </w:tcPr>
          <w:p w14:paraId="088507C4" w14:textId="55B0242D" w:rsidR="00027DE2" w:rsidRDefault="00027DE2" w:rsidP="00C04225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14 OS</w:t>
            </w:r>
          </w:p>
        </w:tc>
      </w:tr>
      <w:tr w:rsidR="007A69BC" w14:paraId="47A9C337" w14:textId="77777777" w:rsidTr="002073AE">
        <w:tc>
          <w:tcPr>
            <w:tcW w:w="2547" w:type="dxa"/>
          </w:tcPr>
          <w:p w14:paraId="6B7DB161" w14:textId="36D863B1" w:rsidR="007A69BC" w:rsidRDefault="007A69BC" w:rsidP="007A69BC">
            <w:pPr>
              <w:jc w:val="both"/>
            </w:pPr>
            <w:r>
              <w:rPr>
                <w:lang w:val="en-GB"/>
              </w:rPr>
              <w:t xml:space="preserve">PUSCH </w:t>
            </w:r>
          </w:p>
        </w:tc>
        <w:tc>
          <w:tcPr>
            <w:tcW w:w="6469" w:type="dxa"/>
          </w:tcPr>
          <w:p w14:paraId="500AC163" w14:textId="267554BE" w:rsidR="007A69BC" w:rsidRDefault="007A69BC" w:rsidP="007A69BC">
            <w:pPr>
              <w:jc w:val="both"/>
            </w:pPr>
            <w:r>
              <w:rPr>
                <w:lang w:val="en-GB"/>
              </w:rPr>
              <w:t>Mapping type-A</w:t>
            </w:r>
          </w:p>
        </w:tc>
      </w:tr>
      <w:tr w:rsidR="00027DE2" w14:paraId="481ABE2B" w14:textId="77777777" w:rsidTr="00B474F0">
        <w:tc>
          <w:tcPr>
            <w:tcW w:w="2547" w:type="dxa"/>
          </w:tcPr>
          <w:p w14:paraId="28D7B5E3" w14:textId="6A57EB1C" w:rsidR="00027DE2" w:rsidRDefault="00027DE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6469" w:type="dxa"/>
          </w:tcPr>
          <w:p w14:paraId="21CCF04D" w14:textId="087A7ED5" w:rsidR="00A42A30" w:rsidRDefault="0011381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MCS 1; </w:t>
            </w:r>
            <w:r w:rsidR="00027DE2">
              <w:rPr>
                <w:lang w:val="en-GB"/>
              </w:rPr>
              <w:t>QPSK</w:t>
            </w:r>
            <w:r w:rsidR="0062534A">
              <w:rPr>
                <w:lang w:val="en-GB"/>
              </w:rPr>
              <w:t>, pi/2 BPSK</w:t>
            </w:r>
          </w:p>
          <w:p w14:paraId="58C611B2" w14:textId="77777777" w:rsidR="00027DE2" w:rsidRDefault="00FB538C" w:rsidP="00C04225">
            <w:pPr>
              <w:jc w:val="both"/>
              <w:rPr>
                <w:lang w:val="en-GB"/>
              </w:rPr>
            </w:pPr>
            <w:r w:rsidRPr="00FB538C">
              <w:rPr>
                <w:lang w:val="en-GB"/>
              </w:rPr>
              <w:t>Table 6.1.4.1-1: MCS index table for PUSCH with transform precoding and 64QAM</w:t>
            </w:r>
            <w:r w:rsidR="001969DC">
              <w:rPr>
                <w:lang w:val="en-GB"/>
              </w:rPr>
              <w:t xml:space="preserve"> 38.214</w:t>
            </w:r>
          </w:p>
          <w:p w14:paraId="76697E2F" w14:textId="4B54BDAC" w:rsidR="005913FA" w:rsidRDefault="00403CE8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For pi/2 BPSK, the q=1 in the MCS table. </w:t>
            </w:r>
          </w:p>
        </w:tc>
      </w:tr>
      <w:tr w:rsidR="0025122A" w14:paraId="63CB7273" w14:textId="77777777" w:rsidTr="00B474F0">
        <w:tc>
          <w:tcPr>
            <w:tcW w:w="2547" w:type="dxa"/>
          </w:tcPr>
          <w:p w14:paraId="52A718C3" w14:textId="4956C2BE" w:rsidR="0025122A" w:rsidRDefault="0025122A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6469" w:type="dxa"/>
          </w:tcPr>
          <w:p w14:paraId="6F6DD684" w14:textId="4F17BCFE" w:rsidR="0025122A" w:rsidRDefault="004C139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Non-Ideal (channel is estimated using appropriate methods)</w:t>
            </w:r>
          </w:p>
        </w:tc>
      </w:tr>
    </w:tbl>
    <w:p w14:paraId="5E46B8A0" w14:textId="77777777" w:rsidR="00E50991" w:rsidRPr="00E50991" w:rsidRDefault="00E50991" w:rsidP="00C04225">
      <w:pPr>
        <w:jc w:val="both"/>
        <w:rPr>
          <w:lang w:val="en-GB"/>
        </w:rPr>
      </w:pPr>
    </w:p>
    <w:p w14:paraId="0C382236" w14:textId="2ED7F56C" w:rsidR="003B7B87" w:rsidRDefault="00C1226A" w:rsidP="008A197C">
      <w:pPr>
        <w:jc w:val="both"/>
        <w:rPr>
          <w:lang w:val="en-GB"/>
        </w:rPr>
      </w:pPr>
      <w:r>
        <w:rPr>
          <w:lang w:val="en-GB"/>
        </w:rPr>
        <w:t>For the VOIP simulation</w:t>
      </w:r>
      <w:r w:rsidR="000103D7">
        <w:rPr>
          <w:lang w:val="en-GB"/>
        </w:rPr>
        <w:t>s</w:t>
      </w:r>
      <w:r>
        <w:rPr>
          <w:lang w:val="en-GB"/>
        </w:rPr>
        <w:t xml:space="preserve">, we generate 1 new </w:t>
      </w:r>
      <w:r w:rsidR="000103D7">
        <w:rPr>
          <w:lang w:val="en-GB"/>
        </w:rPr>
        <w:t>transport block (TB)</w:t>
      </w:r>
      <w:r>
        <w:rPr>
          <w:lang w:val="en-GB"/>
        </w:rPr>
        <w:t xml:space="preserve"> every 20ms and drop it at the end of 20ms if it is not delivered. The TDD frame structure has 8 UL slots in 20ms time frame</w:t>
      </w:r>
      <w:r w:rsidR="008D35AA">
        <w:rPr>
          <w:lang w:val="en-GB"/>
        </w:rPr>
        <w:t xml:space="preserve"> which are used for </w:t>
      </w:r>
      <w:r w:rsidR="00F14540">
        <w:rPr>
          <w:lang w:val="en-GB"/>
        </w:rPr>
        <w:t>the</w:t>
      </w:r>
      <w:r w:rsidR="008D35AA">
        <w:rPr>
          <w:lang w:val="en-GB"/>
        </w:rPr>
        <w:t xml:space="preserve"> transmission of the voice packets.</w:t>
      </w:r>
      <w:r w:rsidR="00713677">
        <w:rPr>
          <w:lang w:val="en-GB"/>
        </w:rPr>
        <w:t xml:space="preserve"> </w:t>
      </w:r>
      <w:r w:rsidR="00DB34C1">
        <w:rPr>
          <w:lang w:val="en-GB"/>
        </w:rPr>
        <w:t xml:space="preserve">The SINR to achieve 2% </w:t>
      </w:r>
      <w:proofErr w:type="spellStart"/>
      <w:r w:rsidR="00BA3852">
        <w:rPr>
          <w:lang w:val="en-GB"/>
        </w:rPr>
        <w:t>r</w:t>
      </w:r>
      <w:r w:rsidR="00DB34C1">
        <w:rPr>
          <w:lang w:val="en-GB"/>
        </w:rPr>
        <w:t>BLER</w:t>
      </w:r>
      <w:proofErr w:type="spellEnd"/>
      <w:r w:rsidR="00DB34C1">
        <w:rPr>
          <w:lang w:val="en-GB"/>
        </w:rPr>
        <w:t xml:space="preserve"> from these results is used in the</w:t>
      </w:r>
      <w:r w:rsidR="00815EDC">
        <w:rPr>
          <w:lang w:val="en-GB"/>
        </w:rPr>
        <w:t xml:space="preserve"> </w:t>
      </w:r>
      <w:r w:rsidR="0007457E">
        <w:rPr>
          <w:lang w:val="en-GB"/>
        </w:rPr>
        <w:t xml:space="preserve">link budget. For </w:t>
      </w:r>
      <w:r w:rsidR="00F556C9">
        <w:rPr>
          <w:lang w:val="en-GB"/>
        </w:rPr>
        <w:t xml:space="preserve">these settings, the </w:t>
      </w:r>
      <w:r w:rsidR="0007457E">
        <w:rPr>
          <w:lang w:val="en-GB"/>
        </w:rPr>
        <w:t xml:space="preserve">SNR was identified to be </w:t>
      </w:r>
      <w:r w:rsidR="00982388">
        <w:rPr>
          <w:lang w:val="en-GB"/>
        </w:rPr>
        <w:t xml:space="preserve">-12 dB for QPSK and </w:t>
      </w:r>
      <w:r w:rsidR="0007457E">
        <w:rPr>
          <w:lang w:val="en-GB"/>
        </w:rPr>
        <w:t>-13.5 dB</w:t>
      </w:r>
      <w:r w:rsidR="00982388">
        <w:rPr>
          <w:lang w:val="en-GB"/>
        </w:rPr>
        <w:t xml:space="preserve"> for pi/2 BPSK</w:t>
      </w:r>
      <w:r w:rsidR="0007457E">
        <w:rPr>
          <w:lang w:val="en-GB"/>
        </w:rPr>
        <w:t xml:space="preserve">. </w:t>
      </w:r>
      <w:r w:rsidR="003B7B87">
        <w:rPr>
          <w:lang w:val="en-GB"/>
        </w:rPr>
        <w:t xml:space="preserve">The </w:t>
      </w:r>
      <w:r w:rsidR="008E4FDC">
        <w:rPr>
          <w:lang w:val="en-GB"/>
        </w:rPr>
        <w:t>summary of the findings for MCL/MIL/MPL as per the templates agreed in [</w:t>
      </w:r>
      <w:r w:rsidR="0007653C">
        <w:rPr>
          <w:lang w:val="en-GB"/>
        </w:rPr>
        <w:t>7</w:t>
      </w:r>
      <w:r w:rsidR="008E4FDC">
        <w:rPr>
          <w:lang w:val="en-GB"/>
        </w:rPr>
        <w:t xml:space="preserve">] are shown below. </w:t>
      </w:r>
      <w:r w:rsidR="00133FC2">
        <w:rPr>
          <w:lang w:val="en-GB"/>
        </w:rPr>
        <w:t xml:space="preserve">Apart from the above assumptions for link, the following assumptions were made for the link budget evaluations – </w:t>
      </w:r>
    </w:p>
    <w:p w14:paraId="2DAAB6E2" w14:textId="5E14E62E" w:rsidR="00133FC2" w:rsidRDefault="00133FC2" w:rsidP="008A197C">
      <w:pPr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33FC2" w14:paraId="62B3B12B" w14:textId="77777777" w:rsidTr="00133FC2">
        <w:tc>
          <w:tcPr>
            <w:tcW w:w="4508" w:type="dxa"/>
          </w:tcPr>
          <w:p w14:paraId="0EA637ED" w14:textId="712FA226" w:rsidR="00133FC2" w:rsidRPr="00133FC2" w:rsidRDefault="00133FC2" w:rsidP="008A197C">
            <w:pPr>
              <w:jc w:val="both"/>
              <w:rPr>
                <w:b/>
                <w:bCs/>
                <w:lang w:val="en-GB"/>
              </w:rPr>
            </w:pPr>
            <w:r w:rsidRPr="00133FC2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4508" w:type="dxa"/>
          </w:tcPr>
          <w:p w14:paraId="19BC2A69" w14:textId="063FA998" w:rsidR="00133FC2" w:rsidRPr="00133FC2" w:rsidRDefault="00133FC2" w:rsidP="008A197C">
            <w:pPr>
              <w:jc w:val="both"/>
              <w:rPr>
                <w:b/>
                <w:bCs/>
                <w:lang w:val="en-GB"/>
              </w:rPr>
            </w:pPr>
            <w:r w:rsidRPr="00133FC2">
              <w:rPr>
                <w:b/>
                <w:bCs/>
                <w:lang w:val="en-GB"/>
              </w:rPr>
              <w:t>Value</w:t>
            </w:r>
          </w:p>
        </w:tc>
      </w:tr>
      <w:tr w:rsidR="00133FC2" w14:paraId="6CB70A7D" w14:textId="77777777" w:rsidTr="00133FC2">
        <w:tc>
          <w:tcPr>
            <w:tcW w:w="4508" w:type="dxa"/>
          </w:tcPr>
          <w:p w14:paraId="22A0B336" w14:textId="488B0014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Fc</w:t>
            </w:r>
          </w:p>
        </w:tc>
        <w:tc>
          <w:tcPr>
            <w:tcW w:w="4508" w:type="dxa"/>
          </w:tcPr>
          <w:p w14:paraId="0A07EA60" w14:textId="0E194F90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</w:tr>
      <w:tr w:rsidR="00133FC2" w14:paraId="68D1EFB7" w14:textId="77777777" w:rsidTr="00133FC2">
        <w:tc>
          <w:tcPr>
            <w:tcW w:w="4508" w:type="dxa"/>
          </w:tcPr>
          <w:p w14:paraId="451A3E4B" w14:textId="469BC9FB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BS Height</w:t>
            </w:r>
          </w:p>
        </w:tc>
        <w:tc>
          <w:tcPr>
            <w:tcW w:w="4508" w:type="dxa"/>
          </w:tcPr>
          <w:p w14:paraId="1AD497D8" w14:textId="5BA8AE2B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35m</w:t>
            </w:r>
          </w:p>
        </w:tc>
      </w:tr>
      <w:tr w:rsidR="00133FC2" w14:paraId="00E183D5" w14:textId="77777777" w:rsidTr="00133FC2">
        <w:tc>
          <w:tcPr>
            <w:tcW w:w="4508" w:type="dxa"/>
          </w:tcPr>
          <w:p w14:paraId="58E62CCD" w14:textId="4358BBD3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Height</w:t>
            </w:r>
          </w:p>
        </w:tc>
        <w:tc>
          <w:tcPr>
            <w:tcW w:w="4508" w:type="dxa"/>
          </w:tcPr>
          <w:p w14:paraId="11518ED7" w14:textId="77EB3AD4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1.5m</w:t>
            </w:r>
          </w:p>
        </w:tc>
      </w:tr>
      <w:tr w:rsidR="00133FC2" w14:paraId="34919D0F" w14:textId="77777777" w:rsidTr="00133FC2">
        <w:tc>
          <w:tcPr>
            <w:tcW w:w="4508" w:type="dxa"/>
          </w:tcPr>
          <w:p w14:paraId="668B3EEB" w14:textId="2E4E7D19" w:rsidR="00133FC2" w:rsidRPr="00D27BE1" w:rsidRDefault="00D27BE1" w:rsidP="00D27BE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</w:rPr>
              <w:t>Lognormal shadow fading std deviation (dB)</w:t>
            </w:r>
          </w:p>
        </w:tc>
        <w:tc>
          <w:tcPr>
            <w:tcW w:w="4508" w:type="dxa"/>
          </w:tcPr>
          <w:p w14:paraId="06F9B496" w14:textId="38F51C61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6 dB</w:t>
            </w:r>
          </w:p>
        </w:tc>
      </w:tr>
      <w:tr w:rsidR="00133FC2" w14:paraId="6E953373" w14:textId="77777777" w:rsidTr="00133FC2">
        <w:tc>
          <w:tcPr>
            <w:tcW w:w="4508" w:type="dxa"/>
          </w:tcPr>
          <w:p w14:paraId="514315A0" w14:textId="429A0D92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Pathloss Model</w:t>
            </w:r>
          </w:p>
        </w:tc>
        <w:tc>
          <w:tcPr>
            <w:tcW w:w="4508" w:type="dxa"/>
          </w:tcPr>
          <w:p w14:paraId="15A1786A" w14:textId="703738FE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Rural, LOS, O2O</w:t>
            </w:r>
          </w:p>
        </w:tc>
      </w:tr>
      <w:tr w:rsidR="00133FC2" w14:paraId="327DC045" w14:textId="77777777" w:rsidTr="00133FC2">
        <w:tc>
          <w:tcPr>
            <w:tcW w:w="4508" w:type="dxa"/>
          </w:tcPr>
          <w:p w14:paraId="6CE3C4C7" w14:textId="591906B5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Number of antenna elements</w:t>
            </w:r>
          </w:p>
        </w:tc>
        <w:tc>
          <w:tcPr>
            <w:tcW w:w="4508" w:type="dxa"/>
          </w:tcPr>
          <w:p w14:paraId="7900E5D3" w14:textId="53D1B46D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</w:tr>
      <w:tr w:rsidR="00133FC2" w14:paraId="72CBA297" w14:textId="77777777" w:rsidTr="00133FC2">
        <w:tc>
          <w:tcPr>
            <w:tcW w:w="4508" w:type="dxa"/>
          </w:tcPr>
          <w:p w14:paraId="1D45F135" w14:textId="72360034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Number of RF chains in LLS</w:t>
            </w:r>
          </w:p>
        </w:tc>
        <w:tc>
          <w:tcPr>
            <w:tcW w:w="4508" w:type="dxa"/>
          </w:tcPr>
          <w:p w14:paraId="1F434570" w14:textId="1CB2BC2F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D27BE1" w14:paraId="175C87A1" w14:textId="77777777" w:rsidTr="00133FC2">
        <w:tc>
          <w:tcPr>
            <w:tcW w:w="4508" w:type="dxa"/>
          </w:tcPr>
          <w:p w14:paraId="346D0C5F" w14:textId="419333B5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gain per element</w:t>
            </w:r>
          </w:p>
        </w:tc>
        <w:tc>
          <w:tcPr>
            <w:tcW w:w="4508" w:type="dxa"/>
          </w:tcPr>
          <w:p w14:paraId="56806982" w14:textId="2A0FDE7C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8 </w:t>
            </w:r>
            <w:proofErr w:type="spellStart"/>
            <w:r>
              <w:rPr>
                <w:lang w:val="en-GB"/>
              </w:rPr>
              <w:t>dBi</w:t>
            </w:r>
            <w:proofErr w:type="spellEnd"/>
          </w:p>
        </w:tc>
      </w:tr>
      <w:tr w:rsidR="00D27BE1" w14:paraId="1424DEC7" w14:textId="77777777" w:rsidTr="00133FC2">
        <w:tc>
          <w:tcPr>
            <w:tcW w:w="4508" w:type="dxa"/>
          </w:tcPr>
          <w:p w14:paraId="118A8A37" w14:textId="5CF1786C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gain loss</w:t>
            </w:r>
          </w:p>
        </w:tc>
        <w:tc>
          <w:tcPr>
            <w:tcW w:w="4508" w:type="dxa"/>
          </w:tcPr>
          <w:p w14:paraId="0AE52764" w14:textId="3036C4D4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13 dB (60 degree away from boresight in Azimuth and 10 degree away from boresight in Elevation)</w:t>
            </w:r>
          </w:p>
        </w:tc>
      </w:tr>
      <w:tr w:rsidR="00D27BE1" w14:paraId="6078C0CF" w14:textId="77777777" w:rsidTr="00133FC2">
        <w:tc>
          <w:tcPr>
            <w:tcW w:w="4508" w:type="dxa"/>
          </w:tcPr>
          <w:p w14:paraId="47509AA2" w14:textId="6CCCBD86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Cable loss</w:t>
            </w:r>
          </w:p>
        </w:tc>
        <w:tc>
          <w:tcPr>
            <w:tcW w:w="4508" w:type="dxa"/>
          </w:tcPr>
          <w:p w14:paraId="7A49135D" w14:textId="754952FC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 dB</w:t>
            </w:r>
          </w:p>
        </w:tc>
      </w:tr>
      <w:tr w:rsidR="00D27BE1" w14:paraId="09E8D9B3" w14:textId="77777777" w:rsidTr="00133FC2">
        <w:tc>
          <w:tcPr>
            <w:tcW w:w="4508" w:type="dxa"/>
          </w:tcPr>
          <w:p w14:paraId="19E754DB" w14:textId="084A8115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BS Noise Figure</w:t>
            </w:r>
          </w:p>
        </w:tc>
        <w:tc>
          <w:tcPr>
            <w:tcW w:w="4508" w:type="dxa"/>
          </w:tcPr>
          <w:p w14:paraId="5AAF15EC" w14:textId="3FC00028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5 dB</w:t>
            </w:r>
          </w:p>
        </w:tc>
      </w:tr>
      <w:tr w:rsidR="00D27BE1" w14:paraId="4DE33490" w14:textId="77777777" w:rsidTr="00133FC2">
        <w:tc>
          <w:tcPr>
            <w:tcW w:w="4508" w:type="dxa"/>
          </w:tcPr>
          <w:p w14:paraId="078E0184" w14:textId="127BB465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Thermal Noise Density</w:t>
            </w:r>
          </w:p>
        </w:tc>
        <w:tc>
          <w:tcPr>
            <w:tcW w:w="4508" w:type="dxa"/>
          </w:tcPr>
          <w:p w14:paraId="6DDCE251" w14:textId="53D655E3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-174 dBm/Hz</w:t>
            </w:r>
          </w:p>
        </w:tc>
      </w:tr>
      <w:tr w:rsidR="00D27BE1" w14:paraId="73584E1C" w14:textId="77777777" w:rsidTr="00133FC2">
        <w:tc>
          <w:tcPr>
            <w:tcW w:w="4508" w:type="dxa"/>
          </w:tcPr>
          <w:p w14:paraId="08F122FF" w14:textId="25B4430B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Receiver </w:t>
            </w:r>
            <w:proofErr w:type="spellStart"/>
            <w:r>
              <w:rPr>
                <w:lang w:val="en-GB"/>
              </w:rPr>
              <w:t>Intf</w:t>
            </w:r>
            <w:proofErr w:type="spellEnd"/>
            <w:r>
              <w:rPr>
                <w:lang w:val="en-GB"/>
              </w:rPr>
              <w:t xml:space="preserve"> Density</w:t>
            </w:r>
          </w:p>
        </w:tc>
        <w:tc>
          <w:tcPr>
            <w:tcW w:w="4508" w:type="dxa"/>
          </w:tcPr>
          <w:p w14:paraId="25D83AE6" w14:textId="52877A9A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-174 dBm/Hz (same or below noise floor, valid for large cells, identified using SLS)</w:t>
            </w:r>
          </w:p>
        </w:tc>
      </w:tr>
      <w:tr w:rsidR="00D27BE1" w14:paraId="49F0E736" w14:textId="77777777" w:rsidTr="00133FC2">
        <w:tc>
          <w:tcPr>
            <w:tcW w:w="4508" w:type="dxa"/>
          </w:tcPr>
          <w:p w14:paraId="77DC7417" w14:textId="117E17BD" w:rsidR="00D27BE1" w:rsidRPr="00D27BE1" w:rsidRDefault="00D27BE1" w:rsidP="00D27BE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22"/>
                <w:szCs w:val="22"/>
                <w:lang w:val="en-IN"/>
              </w:rPr>
            </w:pPr>
            <w:r>
              <w:rPr>
                <w:color w:val="000000"/>
                <w:sz w:val="22"/>
                <w:szCs w:val="22"/>
              </w:rPr>
              <w:t>Receiver implementation margin (dB)</w:t>
            </w:r>
          </w:p>
        </w:tc>
        <w:tc>
          <w:tcPr>
            <w:tcW w:w="4508" w:type="dxa"/>
          </w:tcPr>
          <w:p w14:paraId="5F5E9116" w14:textId="50C36EB8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 dB</w:t>
            </w:r>
          </w:p>
        </w:tc>
      </w:tr>
      <w:tr w:rsidR="00D27BE1" w14:paraId="63DCD512" w14:textId="77777777" w:rsidTr="00133FC2">
        <w:tc>
          <w:tcPr>
            <w:tcW w:w="4508" w:type="dxa"/>
          </w:tcPr>
          <w:p w14:paraId="1A271D44" w14:textId="5EA8B73E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Shadow fading margin</w:t>
            </w:r>
          </w:p>
        </w:tc>
        <w:tc>
          <w:tcPr>
            <w:tcW w:w="4508" w:type="dxa"/>
          </w:tcPr>
          <w:p w14:paraId="699A69E1" w14:textId="729DC1F7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9.87 dB</w:t>
            </w:r>
          </w:p>
        </w:tc>
      </w:tr>
      <w:tr w:rsidR="00D27BE1" w14:paraId="7A90A6BF" w14:textId="77777777" w:rsidTr="00133FC2">
        <w:tc>
          <w:tcPr>
            <w:tcW w:w="4508" w:type="dxa"/>
          </w:tcPr>
          <w:p w14:paraId="2F3BF8EA" w14:textId="3EF3A01E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HARQ gain</w:t>
            </w:r>
          </w:p>
        </w:tc>
        <w:tc>
          <w:tcPr>
            <w:tcW w:w="4508" w:type="dxa"/>
          </w:tcPr>
          <w:p w14:paraId="2AC8F5F6" w14:textId="0EDC858F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Considered in LLS</w:t>
            </w:r>
          </w:p>
        </w:tc>
      </w:tr>
    </w:tbl>
    <w:p w14:paraId="62CF6859" w14:textId="1ABCBFC5" w:rsidR="00133FC2" w:rsidRPr="00133FC2" w:rsidRDefault="00133FC2" w:rsidP="00506111">
      <w:pPr>
        <w:jc w:val="center"/>
        <w:rPr>
          <w:b/>
          <w:bCs/>
          <w:lang w:val="en-GB"/>
        </w:rPr>
      </w:pPr>
      <w:r w:rsidRPr="00133FC2">
        <w:rPr>
          <w:b/>
          <w:bCs/>
          <w:lang w:val="en-GB"/>
        </w:rPr>
        <w:t xml:space="preserve">Table: Parameters for </w:t>
      </w:r>
      <w:r w:rsidR="00E268DC">
        <w:rPr>
          <w:b/>
          <w:bCs/>
          <w:lang w:val="en-GB"/>
        </w:rPr>
        <w:t xml:space="preserve">VOIP </w:t>
      </w:r>
      <w:r w:rsidRPr="00133FC2">
        <w:rPr>
          <w:b/>
          <w:bCs/>
          <w:lang w:val="en-GB"/>
        </w:rPr>
        <w:t>link budget evaluations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848"/>
        <w:gridCol w:w="850"/>
        <w:gridCol w:w="992"/>
        <w:gridCol w:w="1134"/>
        <w:gridCol w:w="993"/>
        <w:gridCol w:w="1275"/>
        <w:gridCol w:w="3360"/>
      </w:tblGrid>
      <w:tr w:rsidR="009F44BC" w:rsidRPr="00755D48" w14:paraId="7181D95D" w14:textId="77777777" w:rsidTr="007F30DC">
        <w:trPr>
          <w:jc w:val="center"/>
        </w:trPr>
        <w:tc>
          <w:tcPr>
            <w:tcW w:w="1274" w:type="dxa"/>
            <w:vAlign w:val="center"/>
          </w:tcPr>
          <w:p w14:paraId="2650B049" w14:textId="77777777" w:rsidR="009F44BC" w:rsidRPr="001C6544" w:rsidRDefault="009F44BC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T</w:t>
            </w:r>
            <w:r w:rsidRPr="001C6544">
              <w:rPr>
                <w:b/>
                <w:bCs/>
                <w:sz w:val="18"/>
                <w:lang w:eastAsia="zh-CN"/>
              </w:rPr>
              <w:t>he required SNR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087AD2D" w14:textId="77777777" w:rsidR="009F44BC" w:rsidRPr="001C6544" w:rsidRDefault="009F44BC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M</w:t>
            </w:r>
            <w:r w:rsidRPr="001C6544">
              <w:rPr>
                <w:b/>
                <w:bCs/>
                <w:sz w:val="18"/>
                <w:lang w:eastAsia="zh-CN"/>
              </w:rPr>
              <w:t>CL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0B43DA" w14:textId="77777777" w:rsidR="009F44BC" w:rsidRPr="001C6544" w:rsidRDefault="009F44BC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M</w:t>
            </w:r>
            <w:r w:rsidRPr="001C6544">
              <w:rPr>
                <w:b/>
                <w:bCs/>
                <w:sz w:val="18"/>
                <w:lang w:eastAsia="zh-CN"/>
              </w:rPr>
              <w:t>IL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36FE59" w14:textId="77777777" w:rsidR="009F44BC" w:rsidRPr="001C6544" w:rsidRDefault="009F44BC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M</w:t>
            </w:r>
            <w:r w:rsidRPr="001C6544">
              <w:rPr>
                <w:b/>
                <w:bCs/>
                <w:sz w:val="18"/>
                <w:lang w:eastAsia="zh-CN"/>
              </w:rPr>
              <w:t>PL</w:t>
            </w:r>
          </w:p>
        </w:tc>
        <w:tc>
          <w:tcPr>
            <w:tcW w:w="1134" w:type="dxa"/>
          </w:tcPr>
          <w:p w14:paraId="4826EC97" w14:textId="6E989596" w:rsidR="009F44BC" w:rsidRPr="001C6544" w:rsidRDefault="009F44BC" w:rsidP="009F44BC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Range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C8A754" w14:textId="589ADD41" w:rsidR="009F44BC" w:rsidRPr="001C6544" w:rsidRDefault="009F44BC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LOS/</w:t>
            </w:r>
            <w:r w:rsidRPr="001C6544">
              <w:rPr>
                <w:b/>
                <w:bCs/>
                <w:sz w:val="18"/>
                <w:lang w:eastAsia="zh-CN"/>
              </w:rPr>
              <w:br/>
              <w:t>NLOS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C7F2E5" w14:textId="77777777" w:rsidR="009F44BC" w:rsidRPr="001C6544" w:rsidRDefault="009F44BC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O2I/</w:t>
            </w:r>
            <w:r w:rsidRPr="001C6544">
              <w:rPr>
                <w:b/>
                <w:bCs/>
                <w:sz w:val="18"/>
                <w:lang w:eastAsia="zh-CN"/>
              </w:rPr>
              <w:br/>
              <w:t>O2O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0CBE0992" w14:textId="77777777" w:rsidR="009F44BC" w:rsidRPr="001C6544" w:rsidRDefault="009F44BC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Key assumptions</w:t>
            </w:r>
          </w:p>
        </w:tc>
      </w:tr>
      <w:tr w:rsidR="009F44BC" w:rsidRPr="00755D48" w14:paraId="1D30AB20" w14:textId="77777777" w:rsidTr="007F30DC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09B9" w14:textId="31F29BDF" w:rsidR="009F44BC" w:rsidRPr="00755D48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</w:t>
            </w:r>
            <w:r w:rsidR="009010C4">
              <w:rPr>
                <w:sz w:val="18"/>
                <w:lang w:eastAsia="zh-CN"/>
              </w:rPr>
              <w:t>1</w:t>
            </w:r>
            <w:r w:rsidR="00D34B80">
              <w:rPr>
                <w:sz w:val="18"/>
                <w:lang w:eastAsia="zh-CN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F245" w14:textId="6E0C88E5" w:rsidR="009F44BC" w:rsidRPr="00755D48" w:rsidRDefault="00D72879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</w:t>
            </w:r>
            <w:r w:rsidR="00C67B7D">
              <w:rPr>
                <w:sz w:val="18"/>
                <w:lang w:eastAsia="zh-CN"/>
              </w:rPr>
              <w:t>6</w:t>
            </w:r>
            <w:r>
              <w:rPr>
                <w:sz w:val="18"/>
                <w:lang w:eastAsia="zh-CN"/>
              </w:rPr>
              <w:t>.</w:t>
            </w:r>
            <w:r w:rsidR="00C67B7D">
              <w:rPr>
                <w:sz w:val="18"/>
                <w:lang w:eastAsia="zh-CN"/>
              </w:rPr>
              <w:t>2</w:t>
            </w: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3FC5" w14:textId="3349402B" w:rsidR="009F44BC" w:rsidRPr="00755D48" w:rsidRDefault="00D72879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</w:t>
            </w:r>
            <w:r w:rsidR="00C67B7D">
              <w:rPr>
                <w:sz w:val="18"/>
                <w:lang w:eastAsia="zh-CN"/>
              </w:rPr>
              <w:t>3</w:t>
            </w:r>
            <w:r>
              <w:rPr>
                <w:sz w:val="18"/>
                <w:lang w:eastAsia="zh-CN"/>
              </w:rPr>
              <w:t>.</w:t>
            </w:r>
            <w:r w:rsidR="00C67B7D">
              <w:rPr>
                <w:sz w:val="18"/>
                <w:lang w:eastAsia="zh-CN"/>
              </w:rPr>
              <w:t>2</w:t>
            </w:r>
            <w:r>
              <w:rPr>
                <w:sz w:val="18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4866" w14:textId="6A18879E" w:rsidR="009F44BC" w:rsidRPr="00755D48" w:rsidRDefault="00D72879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</w:t>
            </w:r>
            <w:r w:rsidR="00C67B7D">
              <w:rPr>
                <w:sz w:val="18"/>
                <w:lang w:eastAsia="zh-CN"/>
              </w:rPr>
              <w:t>3</w:t>
            </w:r>
            <w:r>
              <w:rPr>
                <w:sz w:val="18"/>
                <w:lang w:eastAsia="zh-CN"/>
              </w:rPr>
              <w:t>.</w:t>
            </w:r>
            <w:r w:rsidR="00C67B7D">
              <w:rPr>
                <w:sz w:val="18"/>
                <w:lang w:eastAsia="zh-CN"/>
              </w:rPr>
              <w:t>3</w:t>
            </w:r>
            <w:r>
              <w:rPr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6E3E" w14:textId="6EA987C5" w:rsidR="009F44BC" w:rsidRDefault="00D72879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7.</w:t>
            </w:r>
            <w:r w:rsidR="005E4EA2">
              <w:rPr>
                <w:sz w:val="18"/>
                <w:lang w:eastAsia="zh-CN"/>
              </w:rPr>
              <w:t>3</w:t>
            </w:r>
            <w:r>
              <w:rPr>
                <w:sz w:val="18"/>
                <w:lang w:eastAsia="zh-CN"/>
              </w:rPr>
              <w:t xml:space="preserve"> km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571B" w14:textId="184F3EDD" w:rsidR="009F44BC" w:rsidRPr="00755D48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8FC9" w14:textId="77777777" w:rsidR="009F44BC" w:rsidRPr="00755D48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D7DA" w14:textId="77777777" w:rsidR="009F44BC" w:rsidRPr="00755D48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QPSK</w:t>
            </w:r>
          </w:p>
        </w:tc>
      </w:tr>
      <w:tr w:rsidR="009F44BC" w:rsidRPr="00755D48" w14:paraId="4C1B01D6" w14:textId="77777777" w:rsidTr="007F30DC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5441" w14:textId="77777777" w:rsidR="009F44BC" w:rsidRPr="00755D48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-13.5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15C2" w14:textId="259E52F8" w:rsidR="009F44BC" w:rsidRPr="00755D48" w:rsidRDefault="00E25ECA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140.71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8CA4" w14:textId="7105174C" w:rsidR="009F44BC" w:rsidRPr="00755D48" w:rsidRDefault="00E25ECA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147.76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4F44" w14:textId="00086654" w:rsidR="009F44BC" w:rsidRPr="00755D48" w:rsidRDefault="00E25ECA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137.89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CC99" w14:textId="418B1C4F" w:rsidR="009F44BC" w:rsidRPr="001C1818" w:rsidRDefault="00E25ECA" w:rsidP="001C1818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9.5 km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09576" w14:textId="09BD473E" w:rsidR="009F44BC" w:rsidRPr="00755D48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745B" w14:textId="77777777" w:rsidR="009F44BC" w:rsidRPr="00755D48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B282" w14:textId="62835663" w:rsidR="009F44BC" w:rsidRPr="00755D48" w:rsidRDefault="009F44BC" w:rsidP="00580F11">
            <w:pPr>
              <w:widowControl w:val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Pi/2 BPSK with Pmax=26</w:t>
            </w:r>
            <w:r w:rsidR="00171228">
              <w:rPr>
                <w:sz w:val="18"/>
                <w:lang w:eastAsia="zh-CN"/>
              </w:rPr>
              <w:t xml:space="preserve"> dBm</w:t>
            </w:r>
            <w:r>
              <w:rPr>
                <w:sz w:val="18"/>
                <w:lang w:eastAsia="zh-CN"/>
              </w:rPr>
              <w:t>, average power is 23 dBm</w:t>
            </w:r>
            <w:r w:rsidR="00EA0942">
              <w:rPr>
                <w:sz w:val="18"/>
                <w:lang w:eastAsia="zh-CN"/>
              </w:rPr>
              <w:t>, antenna gain correction factor is 13 dB</w:t>
            </w:r>
          </w:p>
        </w:tc>
      </w:tr>
      <w:tr w:rsidR="009F44BC" w:rsidRPr="00755D48" w14:paraId="4F5FB2F0" w14:textId="77777777" w:rsidTr="009A6B2B">
        <w:trPr>
          <w:trHeight w:val="501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9C87" w14:textId="6A42CA8A" w:rsidR="009F44BC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-13.5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B259" w14:textId="4EE6955C" w:rsidR="009F44BC" w:rsidRDefault="00E25ECA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143.71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8DD" w14:textId="3F568A14" w:rsidR="009F44BC" w:rsidRDefault="00E25ECA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150.76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9988" w14:textId="18601E40" w:rsidR="009F44BC" w:rsidRDefault="00E25ECA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140.89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C8AD" w14:textId="5659897E" w:rsidR="009F44BC" w:rsidRPr="001C1818" w:rsidRDefault="00E25ECA" w:rsidP="001C1818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11.3 km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7F9E" w14:textId="76080030" w:rsidR="009F44BC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CA61" w14:textId="2F1DFA7C" w:rsidR="009F44BC" w:rsidRDefault="009F44BC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E05A" w14:textId="53041ECC" w:rsidR="009F44BC" w:rsidRDefault="009F44BC" w:rsidP="00580F11">
            <w:pPr>
              <w:widowControl w:val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Pi/2 BPSK with Pmax=29</w:t>
            </w:r>
            <w:r w:rsidR="00171228">
              <w:rPr>
                <w:sz w:val="18"/>
                <w:lang w:eastAsia="zh-CN"/>
              </w:rPr>
              <w:t>dBm</w:t>
            </w:r>
            <w:r>
              <w:rPr>
                <w:sz w:val="18"/>
                <w:lang w:eastAsia="zh-CN"/>
              </w:rPr>
              <w:t>, average power is 23 dBm</w:t>
            </w:r>
            <w:r w:rsidR="00EA0942">
              <w:rPr>
                <w:sz w:val="18"/>
                <w:lang w:eastAsia="zh-CN"/>
              </w:rPr>
              <w:t>, antenna gain correction factor is 13 dB</w:t>
            </w:r>
          </w:p>
        </w:tc>
      </w:tr>
      <w:tr w:rsidR="00C8160D" w:rsidRPr="00755D48" w14:paraId="00232CB5" w14:textId="77777777" w:rsidTr="007F30DC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3041" w14:textId="6993F081" w:rsidR="00C8160D" w:rsidRDefault="00C8160D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-13.5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28CD" w14:textId="0A797073" w:rsidR="00C8160D" w:rsidRDefault="00B74B5E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140.71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E544" w14:textId="070D5076" w:rsidR="00C8160D" w:rsidRDefault="00B74B5E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157.76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1C4C" w14:textId="3A4C1C7B" w:rsidR="00C8160D" w:rsidRDefault="00B74B5E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147.89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6B19" w14:textId="717D0C78" w:rsidR="00C8160D" w:rsidRPr="001C1818" w:rsidRDefault="00B74B5E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16.9 km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6F9B" w14:textId="1B58BE53" w:rsidR="00C8160D" w:rsidRDefault="00C8160D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58C4" w14:textId="368A401C" w:rsidR="00C8160D" w:rsidRDefault="00C8160D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074E" w14:textId="704280A7" w:rsidR="00C8160D" w:rsidRDefault="00C8160D" w:rsidP="00580F11">
            <w:pPr>
              <w:widowControl w:val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Pi/2 BPSK with Pmax=26</w:t>
            </w:r>
            <w:r w:rsidR="00DC54F6">
              <w:rPr>
                <w:sz w:val="18"/>
                <w:lang w:eastAsia="zh-CN"/>
              </w:rPr>
              <w:t>dBm</w:t>
            </w:r>
            <w:r>
              <w:rPr>
                <w:sz w:val="18"/>
                <w:lang w:eastAsia="zh-CN"/>
              </w:rPr>
              <w:t>, average power is 23 dBm, antenna gain correction factor is 3 dB</w:t>
            </w:r>
          </w:p>
        </w:tc>
      </w:tr>
      <w:tr w:rsidR="00C8160D" w:rsidRPr="00755D48" w14:paraId="3534714F" w14:textId="77777777" w:rsidTr="007F30DC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8496" w14:textId="6E9E7C09" w:rsidR="00C8160D" w:rsidRDefault="00C8160D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-13.5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3DC5" w14:textId="06B8F35A" w:rsidR="00C8160D" w:rsidRDefault="00B74B5E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143.71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68C9" w14:textId="74687AF7" w:rsidR="00C8160D" w:rsidRDefault="00B74B5E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160.76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C608" w14:textId="7C72A976" w:rsidR="00C8160D" w:rsidRDefault="00B74B5E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150.89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EC2B" w14:textId="058BF4F8" w:rsidR="00C8160D" w:rsidRPr="001C1818" w:rsidRDefault="00B74B5E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20.1km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2C36" w14:textId="0C9DC2EB" w:rsidR="00C8160D" w:rsidRDefault="00C8160D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FC24" w14:textId="1B4B5903" w:rsidR="00C8160D" w:rsidRDefault="00C8160D" w:rsidP="00C8160D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D9D3" w14:textId="34A27EF0" w:rsidR="00C8160D" w:rsidRDefault="00C8160D" w:rsidP="00580F11">
            <w:pPr>
              <w:widowControl w:val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Pi/2 BPSK with Pmax=29dBm, average power is 23 dBm, antenna gain correction factor is 3 dB</w:t>
            </w:r>
          </w:p>
        </w:tc>
      </w:tr>
    </w:tbl>
    <w:p w14:paraId="115C3497" w14:textId="025ADC9E" w:rsidR="00B35A50" w:rsidRPr="00133FC2" w:rsidRDefault="00B35A50" w:rsidP="00B35A50">
      <w:pPr>
        <w:jc w:val="center"/>
        <w:rPr>
          <w:b/>
          <w:bCs/>
          <w:lang w:val="en-GB"/>
        </w:rPr>
      </w:pPr>
      <w:r w:rsidRPr="00133FC2">
        <w:rPr>
          <w:b/>
          <w:bCs/>
          <w:lang w:val="en-GB"/>
        </w:rPr>
        <w:t xml:space="preserve">Table: </w:t>
      </w:r>
      <w:r>
        <w:rPr>
          <w:b/>
          <w:bCs/>
          <w:lang w:val="en-GB"/>
        </w:rPr>
        <w:t>Link evaluation</w:t>
      </w:r>
      <w:r w:rsidRPr="00133FC2">
        <w:rPr>
          <w:b/>
          <w:bCs/>
          <w:lang w:val="en-GB"/>
        </w:rPr>
        <w:t xml:space="preserve"> for </w:t>
      </w:r>
      <w:r w:rsidR="000C0E05">
        <w:rPr>
          <w:b/>
          <w:bCs/>
          <w:lang w:val="en-GB"/>
        </w:rPr>
        <w:t>VOIP</w:t>
      </w:r>
      <w:r>
        <w:rPr>
          <w:b/>
          <w:bCs/>
          <w:lang w:val="en-GB"/>
        </w:rPr>
        <w:t xml:space="preserve"> PUSCH for </w:t>
      </w:r>
      <w:r w:rsidR="000C0E05">
        <w:rPr>
          <w:b/>
          <w:bCs/>
          <w:lang w:val="en-GB"/>
        </w:rPr>
        <w:t>320 bits</w:t>
      </w:r>
    </w:p>
    <w:p w14:paraId="694E1EB0" w14:textId="220B56F4" w:rsidR="0007653C" w:rsidRDefault="00B15CA1" w:rsidP="008A197C">
      <w:pPr>
        <w:jc w:val="both"/>
        <w:rPr>
          <w:lang w:val="en-GB"/>
        </w:rPr>
      </w:pPr>
      <w:r>
        <w:rPr>
          <w:lang w:val="en-GB"/>
        </w:rPr>
        <w:t>For detailed link budget evaluation</w:t>
      </w:r>
      <w:r w:rsidR="00036BA6">
        <w:rPr>
          <w:lang w:val="en-GB"/>
        </w:rPr>
        <w:t xml:space="preserve"> along with the assumptions</w:t>
      </w:r>
      <w:r>
        <w:rPr>
          <w:lang w:val="en-GB"/>
        </w:rPr>
        <w:t xml:space="preserve">, please see the excel sheets attached in our contribution. </w:t>
      </w:r>
    </w:p>
    <w:p w14:paraId="2FDFE8E0" w14:textId="71966AD2" w:rsidR="00C435CA" w:rsidRDefault="00C435CA" w:rsidP="00C04225">
      <w:pPr>
        <w:pStyle w:val="Heading3"/>
        <w:jc w:val="both"/>
      </w:pPr>
      <w:r>
        <w:t>Observations</w:t>
      </w:r>
    </w:p>
    <w:p w14:paraId="395A353E" w14:textId="443A7F04" w:rsidR="00211852" w:rsidRDefault="00B7227C" w:rsidP="00195E44">
      <w:pPr>
        <w:jc w:val="both"/>
        <w:rPr>
          <w:lang w:val="en-GB"/>
        </w:rPr>
      </w:pPr>
      <w:r>
        <w:rPr>
          <w:lang w:val="en-GB"/>
        </w:rPr>
        <w:t>It is clear that o</w:t>
      </w:r>
      <w:r w:rsidR="009F0C50">
        <w:rPr>
          <w:lang w:val="en-GB"/>
        </w:rPr>
        <w:t>ne</w:t>
      </w:r>
      <w:r w:rsidR="00E03F58">
        <w:rPr>
          <w:lang w:val="en-GB"/>
        </w:rPr>
        <w:t xml:space="preserve"> way to improve th</w:t>
      </w:r>
      <w:r w:rsidR="009F0C50">
        <w:rPr>
          <w:lang w:val="en-GB"/>
        </w:rPr>
        <w:t>e data rate</w:t>
      </w:r>
      <w:r w:rsidR="00E03F58">
        <w:rPr>
          <w:lang w:val="en-GB"/>
        </w:rPr>
        <w:t xml:space="preserve"> is to improve the transmi</w:t>
      </w:r>
      <w:r w:rsidR="009F0C50">
        <w:rPr>
          <w:lang w:val="en-GB"/>
        </w:rPr>
        <w:t>ssion</w:t>
      </w:r>
      <w:r w:rsidR="00E03F58">
        <w:rPr>
          <w:lang w:val="en-GB"/>
        </w:rPr>
        <w:t xml:space="preserve"> power</w:t>
      </w:r>
      <w:r w:rsidR="00E160FB">
        <w:rPr>
          <w:lang w:val="en-GB"/>
        </w:rPr>
        <w:t xml:space="preserve"> and </w:t>
      </w:r>
      <w:r w:rsidR="0091260D">
        <w:rPr>
          <w:lang w:val="en-GB"/>
        </w:rPr>
        <w:t xml:space="preserve">also by </w:t>
      </w:r>
      <w:r w:rsidR="00E160FB">
        <w:rPr>
          <w:lang w:val="en-GB"/>
        </w:rPr>
        <w:t>employ</w:t>
      </w:r>
      <w:r w:rsidR="0091260D">
        <w:rPr>
          <w:lang w:val="en-GB"/>
        </w:rPr>
        <w:t>ing</w:t>
      </w:r>
      <w:r w:rsidR="00E160FB">
        <w:rPr>
          <w:lang w:val="en-GB"/>
        </w:rPr>
        <w:t xml:space="preserve"> low PAPR waveforms such as pi/2 BPSK</w:t>
      </w:r>
      <w:r w:rsidR="00EC1494">
        <w:rPr>
          <w:lang w:val="en-GB"/>
        </w:rPr>
        <w:t xml:space="preserve">. </w:t>
      </w:r>
      <w:r w:rsidR="009016E0">
        <w:rPr>
          <w:lang w:val="en-GB"/>
        </w:rPr>
        <w:t>Specifically, w</w:t>
      </w:r>
      <w:r w:rsidR="0073158C">
        <w:rPr>
          <w:lang w:val="en-GB"/>
        </w:rPr>
        <w:t>e should evaluate the performance of pi/2 BPSK with power boosting up</w:t>
      </w:r>
      <w:r w:rsidR="0051407C">
        <w:rPr>
          <w:lang w:val="en-GB"/>
        </w:rPr>
        <w:t xml:space="preserve"> </w:t>
      </w:r>
      <w:r w:rsidR="0073158C">
        <w:rPr>
          <w:lang w:val="en-GB"/>
        </w:rPr>
        <w:t xml:space="preserve">to </w:t>
      </w:r>
      <w:r w:rsidR="00562FAF">
        <w:rPr>
          <w:lang w:val="en-GB"/>
        </w:rPr>
        <w:t xml:space="preserve">26 dBm for duty cycles of UL &lt; 50% and until </w:t>
      </w:r>
      <w:r w:rsidR="0073158C">
        <w:rPr>
          <w:lang w:val="en-GB"/>
        </w:rPr>
        <w:t xml:space="preserve">29 dBm for </w:t>
      </w:r>
      <w:r w:rsidR="00562FAF">
        <w:rPr>
          <w:lang w:val="en-GB"/>
        </w:rPr>
        <w:t>UL duty cycles &lt;25%,</w:t>
      </w:r>
      <w:r w:rsidR="0073158C">
        <w:rPr>
          <w:lang w:val="en-GB"/>
        </w:rPr>
        <w:t xml:space="preserve"> to enhance the coverage </w:t>
      </w:r>
      <w:r w:rsidR="00EC17AE">
        <w:rPr>
          <w:lang w:val="en-GB"/>
        </w:rPr>
        <w:t xml:space="preserve">performance </w:t>
      </w:r>
      <w:r w:rsidR="0073158C">
        <w:rPr>
          <w:lang w:val="en-GB"/>
        </w:rPr>
        <w:t xml:space="preserve">and cell edge data rates. </w:t>
      </w:r>
    </w:p>
    <w:p w14:paraId="1B710884" w14:textId="05DEFEB2" w:rsidR="0050090B" w:rsidRDefault="0050090B" w:rsidP="00C04225">
      <w:pPr>
        <w:pStyle w:val="Heading2"/>
        <w:jc w:val="both"/>
      </w:pPr>
      <w:r>
        <w:t>eMBB evaluations</w:t>
      </w:r>
    </w:p>
    <w:p w14:paraId="7D65402C" w14:textId="24041A91" w:rsidR="005C17D1" w:rsidRDefault="005C17D1" w:rsidP="005C17D1">
      <w:pPr>
        <w:jc w:val="both"/>
        <w:rPr>
          <w:lang w:val="en-GB"/>
        </w:rPr>
      </w:pPr>
      <w:r>
        <w:rPr>
          <w:lang w:val="en-GB"/>
        </w:rPr>
        <w:t>The following simulation criteria is considered in our analysis</w:t>
      </w:r>
    </w:p>
    <w:p w14:paraId="4A4FA770" w14:textId="26970913" w:rsidR="00881AAF" w:rsidRPr="00507012" w:rsidRDefault="00881AAF" w:rsidP="00881AAF">
      <w:pPr>
        <w:jc w:val="center"/>
        <w:rPr>
          <w:b/>
          <w:bCs/>
          <w:lang w:val="en-GB"/>
        </w:rPr>
      </w:pPr>
      <w:r w:rsidRPr="00507012">
        <w:rPr>
          <w:b/>
          <w:bCs/>
          <w:lang w:val="en-GB"/>
        </w:rPr>
        <w:t xml:space="preserve">Table </w:t>
      </w:r>
      <w:r w:rsidR="00595E5B">
        <w:rPr>
          <w:b/>
          <w:bCs/>
          <w:lang w:val="en-GB"/>
        </w:rPr>
        <w:t>3</w:t>
      </w:r>
      <w:r w:rsidRPr="00507012">
        <w:rPr>
          <w:b/>
          <w:bCs/>
          <w:lang w:val="en-GB"/>
        </w:rPr>
        <w:t xml:space="preserve">: Simulation settings for </w:t>
      </w:r>
      <w:r w:rsidR="00595E5B">
        <w:rPr>
          <w:b/>
          <w:bCs/>
          <w:lang w:val="en-GB"/>
        </w:rPr>
        <w:t>eMBB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5C17D1" w14:paraId="275DF78E" w14:textId="77777777" w:rsidTr="00056DF7">
        <w:tc>
          <w:tcPr>
            <w:tcW w:w="2547" w:type="dxa"/>
          </w:tcPr>
          <w:p w14:paraId="305BCF32" w14:textId="77777777" w:rsidR="005C17D1" w:rsidRPr="00E50991" w:rsidRDefault="005C17D1" w:rsidP="00056DF7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Parameter</w:t>
            </w:r>
          </w:p>
        </w:tc>
        <w:tc>
          <w:tcPr>
            <w:tcW w:w="6469" w:type="dxa"/>
          </w:tcPr>
          <w:p w14:paraId="4D288AB4" w14:textId="77777777" w:rsidR="005C17D1" w:rsidRPr="00E50991" w:rsidRDefault="005C17D1" w:rsidP="00056DF7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Value</w:t>
            </w:r>
          </w:p>
        </w:tc>
      </w:tr>
      <w:tr w:rsidR="005C17D1" w14:paraId="4C77D40A" w14:textId="77777777" w:rsidTr="00056DF7">
        <w:tc>
          <w:tcPr>
            <w:tcW w:w="2547" w:type="dxa"/>
          </w:tcPr>
          <w:p w14:paraId="5AEEC618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6469" w:type="dxa"/>
          </w:tcPr>
          <w:p w14:paraId="153279D0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 GHz (TDD)</w:t>
            </w:r>
          </w:p>
        </w:tc>
      </w:tr>
      <w:tr w:rsidR="005C17D1" w14:paraId="2E6A2FCC" w14:textId="77777777" w:rsidTr="00056DF7">
        <w:tc>
          <w:tcPr>
            <w:tcW w:w="2547" w:type="dxa"/>
          </w:tcPr>
          <w:p w14:paraId="2C0E554E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Frame structure for TDD</w:t>
            </w:r>
          </w:p>
        </w:tc>
        <w:tc>
          <w:tcPr>
            <w:tcW w:w="6469" w:type="dxa"/>
          </w:tcPr>
          <w:p w14:paraId="3CEB6ABA" w14:textId="52159FA3" w:rsidR="005C17D1" w:rsidRPr="00E50991" w:rsidRDefault="005C17D1" w:rsidP="00056DF7">
            <w:pPr>
              <w:pStyle w:val="BodyText"/>
              <w:spacing w:beforeLines="50" w:before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DDDSU only for 4GHz</w:t>
            </w:r>
            <w:r>
              <w:rPr>
                <w:lang w:eastAsia="zh-CN"/>
              </w:rPr>
              <w:t>; No scheduling for UL in S slot.</w:t>
            </w:r>
          </w:p>
        </w:tc>
      </w:tr>
      <w:tr w:rsidR="005C17D1" w14:paraId="2100DD39" w14:textId="77777777" w:rsidTr="00056DF7">
        <w:tc>
          <w:tcPr>
            <w:tcW w:w="2547" w:type="dxa"/>
          </w:tcPr>
          <w:p w14:paraId="3AB870DD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BWP</w:t>
            </w:r>
          </w:p>
        </w:tc>
        <w:tc>
          <w:tcPr>
            <w:tcW w:w="6469" w:type="dxa"/>
          </w:tcPr>
          <w:p w14:paraId="50CE9A4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100MHz</w:t>
            </w:r>
          </w:p>
        </w:tc>
      </w:tr>
      <w:tr w:rsidR="005C17D1" w14:paraId="0874CD90" w14:textId="77777777" w:rsidTr="00056DF7">
        <w:tc>
          <w:tcPr>
            <w:tcW w:w="2547" w:type="dxa"/>
          </w:tcPr>
          <w:p w14:paraId="3933A83A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6469" w:type="dxa"/>
          </w:tcPr>
          <w:p w14:paraId="0DC98EB7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30 kHz</w:t>
            </w:r>
          </w:p>
        </w:tc>
      </w:tr>
      <w:tr w:rsidR="005C17D1" w14:paraId="3271E142" w14:textId="77777777" w:rsidTr="00056DF7">
        <w:tc>
          <w:tcPr>
            <w:tcW w:w="2547" w:type="dxa"/>
          </w:tcPr>
          <w:p w14:paraId="03FEC0F1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469" w:type="dxa"/>
          </w:tcPr>
          <w:p w14:paraId="5F3C96CB" w14:textId="70D2772C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TDL-D, 30ns</w:t>
            </w:r>
            <w:r w:rsidR="008E1789">
              <w:rPr>
                <w:lang w:val="en-GB"/>
              </w:rPr>
              <w:t xml:space="preserve"> (valid for Rural</w:t>
            </w:r>
            <w:r w:rsidR="006E454C">
              <w:rPr>
                <w:lang w:val="en-GB"/>
              </w:rPr>
              <w:t>, LOS, O2</w:t>
            </w:r>
            <w:r w:rsidR="009E337F">
              <w:rPr>
                <w:lang w:val="en-GB"/>
              </w:rPr>
              <w:t>O</w:t>
            </w:r>
            <w:r w:rsidR="008E1789">
              <w:rPr>
                <w:lang w:val="en-GB"/>
              </w:rPr>
              <w:t>)</w:t>
            </w:r>
          </w:p>
        </w:tc>
      </w:tr>
      <w:tr w:rsidR="005C17D1" w14:paraId="09E14DD4" w14:textId="77777777" w:rsidTr="00056DF7">
        <w:tc>
          <w:tcPr>
            <w:tcW w:w="2547" w:type="dxa"/>
          </w:tcPr>
          <w:p w14:paraId="55DB6FF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velocity</w:t>
            </w:r>
          </w:p>
        </w:tc>
        <w:tc>
          <w:tcPr>
            <w:tcW w:w="6469" w:type="dxa"/>
          </w:tcPr>
          <w:p w14:paraId="5E62A859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 kmph</w:t>
            </w:r>
          </w:p>
        </w:tc>
      </w:tr>
      <w:tr w:rsidR="005C17D1" w14:paraId="10E03F10" w14:textId="77777777" w:rsidTr="00056DF7">
        <w:tc>
          <w:tcPr>
            <w:tcW w:w="2547" w:type="dxa"/>
          </w:tcPr>
          <w:p w14:paraId="23737C48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 Hopping</w:t>
            </w:r>
          </w:p>
        </w:tc>
        <w:tc>
          <w:tcPr>
            <w:tcW w:w="6469" w:type="dxa"/>
          </w:tcPr>
          <w:p w14:paraId="2073ADD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5C17D1" w14:paraId="51BE312E" w14:textId="77777777" w:rsidTr="00056DF7">
        <w:tc>
          <w:tcPr>
            <w:tcW w:w="2547" w:type="dxa"/>
          </w:tcPr>
          <w:p w14:paraId="05E0004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>Waveform</w:t>
            </w:r>
          </w:p>
        </w:tc>
        <w:tc>
          <w:tcPr>
            <w:tcW w:w="6469" w:type="dxa"/>
          </w:tcPr>
          <w:p w14:paraId="7D76CDB2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</w:tr>
      <w:tr w:rsidR="005C17D1" w14:paraId="69038B55" w14:textId="77777777" w:rsidTr="00056DF7">
        <w:tc>
          <w:tcPr>
            <w:tcW w:w="2547" w:type="dxa"/>
          </w:tcPr>
          <w:p w14:paraId="087193F2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  <w:tc>
          <w:tcPr>
            <w:tcW w:w="6469" w:type="dxa"/>
          </w:tcPr>
          <w:p w14:paraId="0845636A" w14:textId="44198A4A" w:rsidR="005C17D1" w:rsidRDefault="0008522F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5C17D1">
              <w:rPr>
                <w:lang w:val="en-GB"/>
              </w:rPr>
              <w:t>%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</w:t>
            </w:r>
            <w:r w:rsidR="005C17D1">
              <w:rPr>
                <w:lang w:val="en-GB"/>
              </w:rPr>
              <w:t>BLER</w:t>
            </w:r>
            <w:proofErr w:type="spellEnd"/>
          </w:p>
        </w:tc>
      </w:tr>
      <w:tr w:rsidR="00CE2D1A" w14:paraId="6AB70E93" w14:textId="77777777" w:rsidTr="00056DF7">
        <w:tc>
          <w:tcPr>
            <w:tcW w:w="2547" w:type="dxa"/>
          </w:tcPr>
          <w:p w14:paraId="27F7A3D4" w14:textId="5C28CE46" w:rsidR="00CE2D1A" w:rsidRDefault="00CE2D1A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HARQ</w:t>
            </w:r>
          </w:p>
        </w:tc>
        <w:tc>
          <w:tcPr>
            <w:tcW w:w="6469" w:type="dxa"/>
          </w:tcPr>
          <w:p w14:paraId="6254CFDC" w14:textId="337DE294" w:rsidR="00CE2D1A" w:rsidRDefault="00CE2D1A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506454" w14:paraId="2DA027F5" w14:textId="77777777" w:rsidTr="00056DF7">
        <w:tc>
          <w:tcPr>
            <w:tcW w:w="2547" w:type="dxa"/>
          </w:tcPr>
          <w:p w14:paraId="3F476C3C" w14:textId="329A3DFD" w:rsidR="00506454" w:rsidRDefault="00506454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Repetition</w:t>
            </w:r>
          </w:p>
        </w:tc>
        <w:tc>
          <w:tcPr>
            <w:tcW w:w="6469" w:type="dxa"/>
          </w:tcPr>
          <w:p w14:paraId="32101270" w14:textId="217041C7" w:rsidR="00506454" w:rsidRDefault="00506454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5C17D1" w14:paraId="6488F80F" w14:textId="77777777" w:rsidTr="00056DF7">
        <w:tc>
          <w:tcPr>
            <w:tcW w:w="2547" w:type="dxa"/>
          </w:tcPr>
          <w:p w14:paraId="48053410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Tx</w:t>
            </w:r>
          </w:p>
        </w:tc>
        <w:tc>
          <w:tcPr>
            <w:tcW w:w="6469" w:type="dxa"/>
          </w:tcPr>
          <w:p w14:paraId="0AAB3124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5C17D1" w14:paraId="4ADC0975" w14:textId="77777777" w:rsidTr="00056DF7">
        <w:tc>
          <w:tcPr>
            <w:tcW w:w="2547" w:type="dxa"/>
          </w:tcPr>
          <w:p w14:paraId="75A14A50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gNB Rx</w:t>
            </w:r>
          </w:p>
        </w:tc>
        <w:tc>
          <w:tcPr>
            <w:tcW w:w="6469" w:type="dxa"/>
          </w:tcPr>
          <w:p w14:paraId="47ACCA5C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8E3833" w14:paraId="3CF056D0" w14:textId="77777777" w:rsidTr="00056DF7">
        <w:tc>
          <w:tcPr>
            <w:tcW w:w="2547" w:type="dxa"/>
          </w:tcPr>
          <w:p w14:paraId="6D81F83F" w14:textId="7B3ED354" w:rsidR="008E3833" w:rsidRDefault="008E3833" w:rsidP="008E3833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 xml:space="preserve">Number of </w:t>
            </w:r>
            <w:proofErr w:type="spellStart"/>
            <w:r>
              <w:rPr>
                <w:rFonts w:hint="eastAsia"/>
              </w:rPr>
              <w:t>TxRUs</w:t>
            </w:r>
            <w:proofErr w:type="spellEnd"/>
            <w:r>
              <w:rPr>
                <w:rFonts w:hint="eastAsia"/>
              </w:rPr>
              <w:t xml:space="preserve"> for </w:t>
            </w:r>
            <w:r>
              <w:t>gNB</w:t>
            </w:r>
          </w:p>
        </w:tc>
        <w:tc>
          <w:tcPr>
            <w:tcW w:w="6469" w:type="dxa"/>
          </w:tcPr>
          <w:p w14:paraId="2E1D8126" w14:textId="525465B1" w:rsidR="008E3833" w:rsidRDefault="008E3833" w:rsidP="008E3833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 receive chains simulated in LLS</w:t>
            </w:r>
          </w:p>
        </w:tc>
      </w:tr>
      <w:tr w:rsidR="005C17D1" w14:paraId="63803956" w14:textId="77777777" w:rsidTr="00056DF7">
        <w:tc>
          <w:tcPr>
            <w:tcW w:w="2547" w:type="dxa"/>
          </w:tcPr>
          <w:p w14:paraId="7663A5C4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DMRS configuration</w:t>
            </w:r>
          </w:p>
        </w:tc>
        <w:tc>
          <w:tcPr>
            <w:tcW w:w="6469" w:type="dxa"/>
          </w:tcPr>
          <w:p w14:paraId="67DB4F5B" w14:textId="3FAF82A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2 symbols, </w:t>
            </w:r>
            <w:r>
              <w:rPr>
                <w:rFonts w:hint="eastAsia"/>
              </w:rPr>
              <w:t>no multiplexing with data.</w:t>
            </w:r>
            <w:r w:rsidR="00992599">
              <w:t xml:space="preserve"> </w:t>
            </w:r>
            <w:r w:rsidR="00E52E9D">
              <w:t>2</w:t>
            </w:r>
            <w:r w:rsidR="00E52E9D" w:rsidRPr="00E52E9D">
              <w:rPr>
                <w:vertAlign w:val="superscript"/>
              </w:rPr>
              <w:t>nd</w:t>
            </w:r>
            <w:r w:rsidR="00E52E9D">
              <w:t xml:space="preserve"> </w:t>
            </w:r>
            <w:r w:rsidR="00D50EE9">
              <w:t>and</w:t>
            </w:r>
            <w:r w:rsidR="0024089F">
              <w:t xml:space="preserve"> </w:t>
            </w:r>
            <w:r w:rsidR="00992599">
              <w:t>1</w:t>
            </w:r>
            <w:r w:rsidR="00E52E9D">
              <w:t>1</w:t>
            </w:r>
            <w:r w:rsidR="00992599" w:rsidRPr="005E3CC0">
              <w:rPr>
                <w:vertAlign w:val="superscript"/>
              </w:rPr>
              <w:t>th</w:t>
            </w:r>
            <w:r w:rsidR="00992599">
              <w:t xml:space="preserve"> </w:t>
            </w:r>
            <w:r w:rsidR="00992599" w:rsidRPr="005E3CC0">
              <w:t xml:space="preserve">OFDM </w:t>
            </w:r>
            <w:r w:rsidR="00992599">
              <w:t>symbols.</w:t>
            </w:r>
            <w:r w:rsidR="001F21CF">
              <w:t xml:space="preserve"> Type-I</w:t>
            </w:r>
            <w:r w:rsidR="00F04B18">
              <w:br/>
              <w:t xml:space="preserve">For pi/2 BPSK, Rel-16 DMRS is used. </w:t>
            </w:r>
          </w:p>
        </w:tc>
      </w:tr>
      <w:tr w:rsidR="005C17D1" w14:paraId="4F3B54A4" w14:textId="77777777" w:rsidTr="00056DF7">
        <w:tc>
          <w:tcPr>
            <w:tcW w:w="2547" w:type="dxa"/>
          </w:tcPr>
          <w:p w14:paraId="49248BEE" w14:textId="374E4089" w:rsidR="005C17D1" w:rsidRDefault="00F27098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="005C17D1">
              <w:rPr>
                <w:lang w:val="en-GB"/>
              </w:rPr>
              <w:t xml:space="preserve"> size</w:t>
            </w:r>
          </w:p>
        </w:tc>
        <w:tc>
          <w:tcPr>
            <w:tcW w:w="6469" w:type="dxa"/>
          </w:tcPr>
          <w:p w14:paraId="1A1914B0" w14:textId="496CCF29" w:rsidR="005C17D1" w:rsidRDefault="004364E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Chosen to achieve 100</w:t>
            </w:r>
            <w:r w:rsidR="006159EE">
              <w:rPr>
                <w:lang w:val="en-GB"/>
              </w:rPr>
              <w:t xml:space="preserve"> k</w:t>
            </w:r>
            <w:r>
              <w:rPr>
                <w:lang w:val="en-GB"/>
              </w:rPr>
              <w:t>bps</w:t>
            </w:r>
            <w:r w:rsidR="006D6A7A">
              <w:rPr>
                <w:lang w:val="en-GB"/>
              </w:rPr>
              <w:t xml:space="preserve">, </w:t>
            </w:r>
            <w:r w:rsidR="006159EE" w:rsidRPr="006159EE">
              <w:rPr>
                <w:lang w:val="en-GB"/>
              </w:rPr>
              <w:t>272 for pi2BPSK and 288 for QPSK</w:t>
            </w:r>
          </w:p>
        </w:tc>
      </w:tr>
      <w:tr w:rsidR="005C17D1" w14:paraId="564865FE" w14:textId="77777777" w:rsidTr="00056DF7">
        <w:tc>
          <w:tcPr>
            <w:tcW w:w="2547" w:type="dxa"/>
            <w:vAlign w:val="center"/>
          </w:tcPr>
          <w:p w14:paraId="7F8410F1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PUSCH duration</w:t>
            </w:r>
            <w:r>
              <w:rPr>
                <w:rFonts w:hint="eastAsia"/>
              </w:rPr>
              <w:tab/>
            </w:r>
          </w:p>
        </w:tc>
        <w:tc>
          <w:tcPr>
            <w:tcW w:w="6469" w:type="dxa"/>
            <w:vAlign w:val="center"/>
          </w:tcPr>
          <w:p w14:paraId="088AF79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14 OS</w:t>
            </w:r>
          </w:p>
        </w:tc>
      </w:tr>
      <w:tr w:rsidR="00AE7BC6" w14:paraId="0267DC59" w14:textId="77777777" w:rsidTr="000B41A1">
        <w:tc>
          <w:tcPr>
            <w:tcW w:w="2547" w:type="dxa"/>
          </w:tcPr>
          <w:p w14:paraId="139388AF" w14:textId="7F2B84C0" w:rsidR="00AE7BC6" w:rsidRDefault="00AE7BC6" w:rsidP="00AE7BC6">
            <w:pPr>
              <w:jc w:val="both"/>
            </w:pPr>
            <w:r>
              <w:rPr>
                <w:lang w:val="en-GB"/>
              </w:rPr>
              <w:t>PUSCH</w:t>
            </w:r>
          </w:p>
        </w:tc>
        <w:tc>
          <w:tcPr>
            <w:tcW w:w="6469" w:type="dxa"/>
          </w:tcPr>
          <w:p w14:paraId="1DEF5A4C" w14:textId="4390BDA0" w:rsidR="00AE7BC6" w:rsidRDefault="00AE7BC6" w:rsidP="00AE7BC6">
            <w:pPr>
              <w:jc w:val="both"/>
            </w:pPr>
            <w:r>
              <w:rPr>
                <w:lang w:val="en-GB"/>
              </w:rPr>
              <w:t>Mapping type A</w:t>
            </w:r>
          </w:p>
        </w:tc>
      </w:tr>
      <w:tr w:rsidR="005C17D1" w14:paraId="1AC7228E" w14:textId="77777777" w:rsidTr="00056DF7">
        <w:tc>
          <w:tcPr>
            <w:tcW w:w="2547" w:type="dxa"/>
          </w:tcPr>
          <w:p w14:paraId="0057B82B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6469" w:type="dxa"/>
          </w:tcPr>
          <w:p w14:paraId="75331CED" w14:textId="77777777" w:rsidR="005C17D1" w:rsidRDefault="005C17D1" w:rsidP="00056DF7">
            <w:pPr>
              <w:jc w:val="both"/>
              <w:rPr>
                <w:lang w:val="en-GB"/>
              </w:rPr>
            </w:pPr>
            <w:r w:rsidRPr="00FB538C">
              <w:rPr>
                <w:lang w:val="en-GB"/>
              </w:rPr>
              <w:t>Table 6.1.4.1-1: MCS index table for PUSCH with transform precoding and 64QAM</w:t>
            </w:r>
            <w:r>
              <w:rPr>
                <w:lang w:val="en-GB"/>
              </w:rPr>
              <w:t xml:space="preserve"> 38.214</w:t>
            </w:r>
          </w:p>
          <w:p w14:paraId="10FF3629" w14:textId="77777777" w:rsidR="0072671A" w:rsidRDefault="00D111DB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MCS</w:t>
            </w:r>
            <w:r w:rsidR="0072671A">
              <w:rPr>
                <w:lang w:val="en-GB"/>
              </w:rPr>
              <w:t xml:space="preserve"> 3 for QPSK</w:t>
            </w:r>
          </w:p>
          <w:p w14:paraId="15633A7A" w14:textId="736D686E" w:rsidR="00D111DB" w:rsidRDefault="0072671A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MCS 1 for pi/2 BPSK</w:t>
            </w:r>
          </w:p>
        </w:tc>
      </w:tr>
      <w:tr w:rsidR="001B4D6D" w14:paraId="1AAED1E1" w14:textId="77777777" w:rsidTr="00056DF7">
        <w:tc>
          <w:tcPr>
            <w:tcW w:w="2547" w:type="dxa"/>
          </w:tcPr>
          <w:p w14:paraId="1E0C3F8C" w14:textId="3AF01205" w:rsidR="001B4D6D" w:rsidRDefault="001B4D6D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PRBs</w:t>
            </w:r>
          </w:p>
        </w:tc>
        <w:tc>
          <w:tcPr>
            <w:tcW w:w="6469" w:type="dxa"/>
          </w:tcPr>
          <w:p w14:paraId="6725C442" w14:textId="77777777" w:rsidR="00DF61F6" w:rsidRDefault="001B4D6D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6 PRBs for pi/2 BPSK </w:t>
            </w:r>
          </w:p>
          <w:p w14:paraId="56EE9AA0" w14:textId="22991E22" w:rsidR="001B4D6D" w:rsidRPr="00FB538C" w:rsidRDefault="001B4D6D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 PRBs for QPSK</w:t>
            </w:r>
          </w:p>
        </w:tc>
      </w:tr>
      <w:tr w:rsidR="0056543B" w14:paraId="24DC08FE" w14:textId="77777777" w:rsidTr="00056DF7">
        <w:tc>
          <w:tcPr>
            <w:tcW w:w="2547" w:type="dxa"/>
          </w:tcPr>
          <w:p w14:paraId="6E258F97" w14:textId="3BCF8DCB" w:rsidR="0056543B" w:rsidRDefault="0056543B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Spectrum shaping</w:t>
            </w:r>
          </w:p>
        </w:tc>
        <w:tc>
          <w:tcPr>
            <w:tcW w:w="6469" w:type="dxa"/>
          </w:tcPr>
          <w:p w14:paraId="32027F57" w14:textId="219D68CA" w:rsidR="0056543B" w:rsidRDefault="0056543B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2-tap shaping for pi/2 BPSK modulation</w:t>
            </w:r>
          </w:p>
        </w:tc>
      </w:tr>
      <w:tr w:rsidR="005C17D1" w14:paraId="5F8EA8C0" w14:textId="77777777" w:rsidTr="00056DF7">
        <w:tc>
          <w:tcPr>
            <w:tcW w:w="2547" w:type="dxa"/>
          </w:tcPr>
          <w:p w14:paraId="648558F5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6469" w:type="dxa"/>
          </w:tcPr>
          <w:p w14:paraId="6AB291C2" w14:textId="44B016FE" w:rsidR="005C17D1" w:rsidRDefault="003D1956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Non-</w:t>
            </w:r>
            <w:r w:rsidR="00BC789B">
              <w:rPr>
                <w:lang w:val="en-GB"/>
              </w:rPr>
              <w:t>I</w:t>
            </w:r>
            <w:r>
              <w:rPr>
                <w:lang w:val="en-GB"/>
              </w:rPr>
              <w:t>deal</w:t>
            </w:r>
            <w:r w:rsidR="00BC789B">
              <w:rPr>
                <w:lang w:val="en-GB"/>
              </w:rPr>
              <w:t xml:space="preserve"> (channel is estimated using appropriate methods)</w:t>
            </w:r>
          </w:p>
        </w:tc>
      </w:tr>
    </w:tbl>
    <w:p w14:paraId="78CBACF8" w14:textId="77777777" w:rsidR="006B6C7C" w:rsidRDefault="006B6C7C" w:rsidP="008D571E">
      <w:pPr>
        <w:jc w:val="both"/>
        <w:rPr>
          <w:lang w:val="en-GB"/>
        </w:rPr>
      </w:pPr>
    </w:p>
    <w:p w14:paraId="536EF813" w14:textId="1EC6BD8F" w:rsidR="0061166F" w:rsidRDefault="008D571E" w:rsidP="00AB6AC2">
      <w:pPr>
        <w:jc w:val="center"/>
      </w:pPr>
      <w:r>
        <w:rPr>
          <w:lang w:val="en-GB"/>
        </w:rPr>
        <w:t>For the eMBB simulations, we generate 1 new transport block (TB) every UL slot of the DDDSU frame structure. We have no</w:t>
      </w:r>
      <w:r w:rsidR="00FE28F6">
        <w:rPr>
          <w:lang w:val="en-GB"/>
        </w:rPr>
        <w:t>t</w:t>
      </w:r>
      <w:r>
        <w:rPr>
          <w:lang w:val="en-GB"/>
        </w:rPr>
        <w:t xml:space="preserve"> considered HARQ and repetitions for this an</w:t>
      </w:r>
      <w:r w:rsidR="00FE28F6">
        <w:rPr>
          <w:lang w:val="en-GB"/>
        </w:rPr>
        <w:t>a</w:t>
      </w:r>
      <w:r>
        <w:rPr>
          <w:lang w:val="en-GB"/>
        </w:rPr>
        <w:t xml:space="preserve">lysis. </w:t>
      </w:r>
      <w:r w:rsidR="00906AED">
        <w:t>The link level performance results are shown below.</w:t>
      </w:r>
      <w:r w:rsidR="00C0680D">
        <w:t xml:space="preserve"> </w:t>
      </w:r>
      <w:r w:rsidR="00AB6AC2">
        <w:rPr>
          <w:lang w:val="en-GB"/>
        </w:rPr>
        <w:t xml:space="preserve">The SINR to achieve 10% </w:t>
      </w:r>
      <w:proofErr w:type="spellStart"/>
      <w:r w:rsidR="00AB6AC2">
        <w:rPr>
          <w:lang w:val="en-GB"/>
        </w:rPr>
        <w:t>iBLER</w:t>
      </w:r>
      <w:proofErr w:type="spellEnd"/>
      <w:r w:rsidR="00AB6AC2">
        <w:rPr>
          <w:lang w:val="en-GB"/>
        </w:rPr>
        <w:t xml:space="preserve"> from these results is -2.3 dB for QPSK and -5.95 dB for pi/2 BPSK. </w:t>
      </w:r>
      <w:r w:rsidR="00E60409">
        <w:rPr>
          <w:noProof/>
        </w:rPr>
        <w:drawing>
          <wp:inline distT="0" distB="0" distL="0" distR="0" wp14:anchorId="477B8DAA" wp14:editId="4DC69D66">
            <wp:extent cx="3390622" cy="2542059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530" cy="2561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A84FD" w14:textId="4EBB9B6A" w:rsidR="002D2B25" w:rsidRDefault="002D2B25" w:rsidP="002D2B25">
      <w:pPr>
        <w:jc w:val="center"/>
        <w:rPr>
          <w:b/>
          <w:bCs/>
          <w:lang w:val="en-GB"/>
        </w:rPr>
      </w:pPr>
      <w:r w:rsidRPr="003F4493">
        <w:rPr>
          <w:b/>
          <w:bCs/>
          <w:lang w:val="en-GB"/>
        </w:rPr>
        <w:t xml:space="preserve">Figure: Link Level Performance </w:t>
      </w:r>
      <w:r>
        <w:rPr>
          <w:b/>
          <w:bCs/>
          <w:lang w:val="en-GB"/>
        </w:rPr>
        <w:t>with simulation settings in Table-</w:t>
      </w:r>
      <w:r w:rsidR="00AB326F">
        <w:rPr>
          <w:b/>
          <w:bCs/>
          <w:lang w:val="en-GB"/>
        </w:rPr>
        <w:t>3</w:t>
      </w:r>
      <w:r w:rsidR="007D7248">
        <w:rPr>
          <w:b/>
          <w:bCs/>
          <w:lang w:val="en-GB"/>
        </w:rPr>
        <w:t xml:space="preserve"> to achieve 100</w:t>
      </w:r>
      <w:r w:rsidR="00101E30">
        <w:rPr>
          <w:b/>
          <w:bCs/>
          <w:lang w:val="en-GB"/>
        </w:rPr>
        <w:t xml:space="preserve"> </w:t>
      </w:r>
      <w:r w:rsidR="007D7248">
        <w:rPr>
          <w:b/>
          <w:bCs/>
          <w:lang w:val="en-GB"/>
        </w:rPr>
        <w:t>kbps</w:t>
      </w:r>
    </w:p>
    <w:p w14:paraId="719F861C" w14:textId="2C846D0B" w:rsidR="00D71C2C" w:rsidRDefault="00D71C2C" w:rsidP="00D71C2C">
      <w:pPr>
        <w:jc w:val="both"/>
        <w:rPr>
          <w:lang w:val="en-GB"/>
        </w:rPr>
      </w:pPr>
      <w:r>
        <w:rPr>
          <w:lang w:val="en-GB"/>
        </w:rPr>
        <w:t xml:space="preserve">The summary of the findings for MCL/MIL/MPL as per the templates agreed in [7] are shown below. </w:t>
      </w:r>
      <w:r w:rsidR="005264AA">
        <w:rPr>
          <w:lang w:val="en-GB"/>
        </w:rPr>
        <w:t xml:space="preserve">The parameters used for the same are also shown.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A2078" w14:paraId="2F5CDA08" w14:textId="77777777" w:rsidTr="00DE5E20">
        <w:tc>
          <w:tcPr>
            <w:tcW w:w="4508" w:type="dxa"/>
          </w:tcPr>
          <w:p w14:paraId="5BAB196B" w14:textId="77777777" w:rsidR="00AA2078" w:rsidRPr="00133FC2" w:rsidRDefault="00AA2078" w:rsidP="00DE5E20">
            <w:pPr>
              <w:jc w:val="both"/>
              <w:rPr>
                <w:b/>
                <w:bCs/>
                <w:lang w:val="en-GB"/>
              </w:rPr>
            </w:pPr>
            <w:r w:rsidRPr="00133FC2">
              <w:rPr>
                <w:b/>
                <w:bCs/>
                <w:lang w:val="en-GB"/>
              </w:rPr>
              <w:lastRenderedPageBreak/>
              <w:t>Parameter</w:t>
            </w:r>
          </w:p>
        </w:tc>
        <w:tc>
          <w:tcPr>
            <w:tcW w:w="4508" w:type="dxa"/>
          </w:tcPr>
          <w:p w14:paraId="4DFAF383" w14:textId="77777777" w:rsidR="00AA2078" w:rsidRPr="00133FC2" w:rsidRDefault="00AA2078" w:rsidP="00DE5E20">
            <w:pPr>
              <w:jc w:val="both"/>
              <w:rPr>
                <w:b/>
                <w:bCs/>
                <w:lang w:val="en-GB"/>
              </w:rPr>
            </w:pPr>
            <w:r w:rsidRPr="00133FC2">
              <w:rPr>
                <w:b/>
                <w:bCs/>
                <w:lang w:val="en-GB"/>
              </w:rPr>
              <w:t>Value</w:t>
            </w:r>
          </w:p>
        </w:tc>
      </w:tr>
      <w:tr w:rsidR="00AA2078" w14:paraId="3273A79F" w14:textId="77777777" w:rsidTr="00DE5E20">
        <w:tc>
          <w:tcPr>
            <w:tcW w:w="4508" w:type="dxa"/>
          </w:tcPr>
          <w:p w14:paraId="18253EE6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Fc</w:t>
            </w:r>
          </w:p>
        </w:tc>
        <w:tc>
          <w:tcPr>
            <w:tcW w:w="4508" w:type="dxa"/>
          </w:tcPr>
          <w:p w14:paraId="67EAB6CC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</w:tr>
      <w:tr w:rsidR="00AA2078" w14:paraId="4789D5A4" w14:textId="77777777" w:rsidTr="00DE5E20">
        <w:tc>
          <w:tcPr>
            <w:tcW w:w="4508" w:type="dxa"/>
          </w:tcPr>
          <w:p w14:paraId="19F24DBD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BS Height</w:t>
            </w:r>
          </w:p>
        </w:tc>
        <w:tc>
          <w:tcPr>
            <w:tcW w:w="4508" w:type="dxa"/>
          </w:tcPr>
          <w:p w14:paraId="7F9D105E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35m</w:t>
            </w:r>
          </w:p>
        </w:tc>
      </w:tr>
      <w:tr w:rsidR="00AA2078" w14:paraId="2C892E24" w14:textId="77777777" w:rsidTr="00DE5E20">
        <w:tc>
          <w:tcPr>
            <w:tcW w:w="4508" w:type="dxa"/>
          </w:tcPr>
          <w:p w14:paraId="0DD5D936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Height</w:t>
            </w:r>
          </w:p>
        </w:tc>
        <w:tc>
          <w:tcPr>
            <w:tcW w:w="4508" w:type="dxa"/>
          </w:tcPr>
          <w:p w14:paraId="5FFA9DEB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1.5m</w:t>
            </w:r>
          </w:p>
        </w:tc>
      </w:tr>
      <w:tr w:rsidR="00AA2078" w14:paraId="61224497" w14:textId="77777777" w:rsidTr="00DE5E20">
        <w:tc>
          <w:tcPr>
            <w:tcW w:w="4508" w:type="dxa"/>
          </w:tcPr>
          <w:p w14:paraId="25BBF8E4" w14:textId="77777777" w:rsidR="00AA2078" w:rsidRPr="00D27BE1" w:rsidRDefault="00AA2078" w:rsidP="00DE5E2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</w:rPr>
              <w:t>Lognormal shadow fading std deviation (dB)</w:t>
            </w:r>
          </w:p>
        </w:tc>
        <w:tc>
          <w:tcPr>
            <w:tcW w:w="4508" w:type="dxa"/>
          </w:tcPr>
          <w:p w14:paraId="37480631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6 dB</w:t>
            </w:r>
          </w:p>
        </w:tc>
      </w:tr>
      <w:tr w:rsidR="00AA2078" w14:paraId="7420209A" w14:textId="77777777" w:rsidTr="00DE5E20">
        <w:tc>
          <w:tcPr>
            <w:tcW w:w="4508" w:type="dxa"/>
          </w:tcPr>
          <w:p w14:paraId="7AAE36EF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Pathloss Model</w:t>
            </w:r>
          </w:p>
        </w:tc>
        <w:tc>
          <w:tcPr>
            <w:tcW w:w="4508" w:type="dxa"/>
          </w:tcPr>
          <w:p w14:paraId="087E661D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Rural, LOS, O2O</w:t>
            </w:r>
          </w:p>
        </w:tc>
      </w:tr>
      <w:tr w:rsidR="00AA2078" w14:paraId="65DA673E" w14:textId="77777777" w:rsidTr="00DE5E20">
        <w:tc>
          <w:tcPr>
            <w:tcW w:w="4508" w:type="dxa"/>
          </w:tcPr>
          <w:p w14:paraId="0F8FAB62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Number of antenna elements</w:t>
            </w:r>
          </w:p>
        </w:tc>
        <w:tc>
          <w:tcPr>
            <w:tcW w:w="4508" w:type="dxa"/>
          </w:tcPr>
          <w:p w14:paraId="15AE96C3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</w:tr>
      <w:tr w:rsidR="00AA2078" w14:paraId="5C0ABEDE" w14:textId="77777777" w:rsidTr="00DE5E20">
        <w:tc>
          <w:tcPr>
            <w:tcW w:w="4508" w:type="dxa"/>
          </w:tcPr>
          <w:p w14:paraId="06B79C67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Number of RF chains in LLS</w:t>
            </w:r>
          </w:p>
        </w:tc>
        <w:tc>
          <w:tcPr>
            <w:tcW w:w="4508" w:type="dxa"/>
          </w:tcPr>
          <w:p w14:paraId="4CF7DDF4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AA2078" w14:paraId="264B73D3" w14:textId="77777777" w:rsidTr="00DE5E20">
        <w:tc>
          <w:tcPr>
            <w:tcW w:w="4508" w:type="dxa"/>
          </w:tcPr>
          <w:p w14:paraId="234933B3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gain per element</w:t>
            </w:r>
          </w:p>
        </w:tc>
        <w:tc>
          <w:tcPr>
            <w:tcW w:w="4508" w:type="dxa"/>
          </w:tcPr>
          <w:p w14:paraId="4A5126D4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8 </w:t>
            </w:r>
            <w:proofErr w:type="spellStart"/>
            <w:r>
              <w:rPr>
                <w:lang w:val="en-GB"/>
              </w:rPr>
              <w:t>dBi</w:t>
            </w:r>
            <w:proofErr w:type="spellEnd"/>
          </w:p>
        </w:tc>
      </w:tr>
      <w:tr w:rsidR="00AA2078" w14:paraId="31EB96BC" w14:textId="77777777" w:rsidTr="00DE5E20">
        <w:tc>
          <w:tcPr>
            <w:tcW w:w="4508" w:type="dxa"/>
          </w:tcPr>
          <w:p w14:paraId="37A73334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gain loss</w:t>
            </w:r>
          </w:p>
        </w:tc>
        <w:tc>
          <w:tcPr>
            <w:tcW w:w="4508" w:type="dxa"/>
          </w:tcPr>
          <w:p w14:paraId="24642BA8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13 dB (60 degree away from boresight in Azimuth and 10 degree away from boresight in Elevation)</w:t>
            </w:r>
          </w:p>
        </w:tc>
      </w:tr>
      <w:tr w:rsidR="00AA2078" w14:paraId="79F367FE" w14:textId="77777777" w:rsidTr="00DE5E20">
        <w:tc>
          <w:tcPr>
            <w:tcW w:w="4508" w:type="dxa"/>
          </w:tcPr>
          <w:p w14:paraId="360287CF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Cable loss</w:t>
            </w:r>
          </w:p>
        </w:tc>
        <w:tc>
          <w:tcPr>
            <w:tcW w:w="4508" w:type="dxa"/>
          </w:tcPr>
          <w:p w14:paraId="1A20DE0D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 dB</w:t>
            </w:r>
          </w:p>
        </w:tc>
      </w:tr>
      <w:tr w:rsidR="00AA2078" w14:paraId="4519ABB1" w14:textId="77777777" w:rsidTr="00DE5E20">
        <w:tc>
          <w:tcPr>
            <w:tcW w:w="4508" w:type="dxa"/>
          </w:tcPr>
          <w:p w14:paraId="09E98239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BS Noise Figure</w:t>
            </w:r>
          </w:p>
        </w:tc>
        <w:tc>
          <w:tcPr>
            <w:tcW w:w="4508" w:type="dxa"/>
          </w:tcPr>
          <w:p w14:paraId="5E357D6D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5 dB</w:t>
            </w:r>
          </w:p>
        </w:tc>
      </w:tr>
      <w:tr w:rsidR="00AA2078" w14:paraId="62B139E6" w14:textId="77777777" w:rsidTr="00DE5E20">
        <w:tc>
          <w:tcPr>
            <w:tcW w:w="4508" w:type="dxa"/>
          </w:tcPr>
          <w:p w14:paraId="04DC9120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Thermal Noise Density</w:t>
            </w:r>
          </w:p>
        </w:tc>
        <w:tc>
          <w:tcPr>
            <w:tcW w:w="4508" w:type="dxa"/>
          </w:tcPr>
          <w:p w14:paraId="1CB83AB7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-174 dBm/Hz</w:t>
            </w:r>
          </w:p>
        </w:tc>
      </w:tr>
      <w:tr w:rsidR="00AA2078" w14:paraId="3932D2E1" w14:textId="77777777" w:rsidTr="00DE5E20">
        <w:tc>
          <w:tcPr>
            <w:tcW w:w="4508" w:type="dxa"/>
          </w:tcPr>
          <w:p w14:paraId="440707F8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Receiver </w:t>
            </w:r>
            <w:proofErr w:type="spellStart"/>
            <w:r>
              <w:rPr>
                <w:lang w:val="en-GB"/>
              </w:rPr>
              <w:t>Intf</w:t>
            </w:r>
            <w:proofErr w:type="spellEnd"/>
            <w:r>
              <w:rPr>
                <w:lang w:val="en-GB"/>
              </w:rPr>
              <w:t xml:space="preserve"> Density</w:t>
            </w:r>
          </w:p>
        </w:tc>
        <w:tc>
          <w:tcPr>
            <w:tcW w:w="4508" w:type="dxa"/>
          </w:tcPr>
          <w:p w14:paraId="5CC97FA5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-174 dBm/Hz (same or below noise floor, valid for large cells, identified using SLS)</w:t>
            </w:r>
          </w:p>
        </w:tc>
      </w:tr>
      <w:tr w:rsidR="00AA2078" w14:paraId="6E98898B" w14:textId="77777777" w:rsidTr="00DE5E20">
        <w:tc>
          <w:tcPr>
            <w:tcW w:w="4508" w:type="dxa"/>
          </w:tcPr>
          <w:p w14:paraId="6DD0D7D4" w14:textId="77777777" w:rsidR="00AA2078" w:rsidRPr="00D27BE1" w:rsidRDefault="00AA2078" w:rsidP="00DE5E2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22"/>
                <w:szCs w:val="22"/>
                <w:lang w:val="en-IN"/>
              </w:rPr>
            </w:pPr>
            <w:r>
              <w:rPr>
                <w:color w:val="000000"/>
                <w:sz w:val="22"/>
                <w:szCs w:val="22"/>
              </w:rPr>
              <w:t>Receiver implementation margin (dB)</w:t>
            </w:r>
          </w:p>
        </w:tc>
        <w:tc>
          <w:tcPr>
            <w:tcW w:w="4508" w:type="dxa"/>
          </w:tcPr>
          <w:p w14:paraId="7FF4D4E6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 dB</w:t>
            </w:r>
          </w:p>
        </w:tc>
      </w:tr>
      <w:tr w:rsidR="00AA2078" w14:paraId="05E0258A" w14:textId="77777777" w:rsidTr="00DE5E20">
        <w:tc>
          <w:tcPr>
            <w:tcW w:w="4508" w:type="dxa"/>
          </w:tcPr>
          <w:p w14:paraId="6CE17B6D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Shadow fading margin</w:t>
            </w:r>
          </w:p>
        </w:tc>
        <w:tc>
          <w:tcPr>
            <w:tcW w:w="4508" w:type="dxa"/>
          </w:tcPr>
          <w:p w14:paraId="2148EE06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9.87 dB</w:t>
            </w:r>
          </w:p>
        </w:tc>
      </w:tr>
      <w:tr w:rsidR="00AA2078" w14:paraId="0A4C4518" w14:textId="77777777" w:rsidTr="00DE5E20">
        <w:tc>
          <w:tcPr>
            <w:tcW w:w="4508" w:type="dxa"/>
          </w:tcPr>
          <w:p w14:paraId="030CCBF2" w14:textId="77777777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HARQ gain</w:t>
            </w:r>
          </w:p>
        </w:tc>
        <w:tc>
          <w:tcPr>
            <w:tcW w:w="4508" w:type="dxa"/>
          </w:tcPr>
          <w:p w14:paraId="1CF8A7DB" w14:textId="3EAE562D" w:rsidR="00AA2078" w:rsidRDefault="00AA2078" w:rsidP="00DE5E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Assumed 0 dB </w:t>
            </w:r>
          </w:p>
        </w:tc>
      </w:tr>
    </w:tbl>
    <w:p w14:paraId="2B036D9B" w14:textId="347D326E" w:rsidR="00AA2078" w:rsidRPr="00133FC2" w:rsidRDefault="00AA2078" w:rsidP="00B35A50">
      <w:pPr>
        <w:jc w:val="center"/>
        <w:rPr>
          <w:b/>
          <w:bCs/>
          <w:lang w:val="en-GB"/>
        </w:rPr>
      </w:pPr>
      <w:r w:rsidRPr="00133FC2">
        <w:rPr>
          <w:b/>
          <w:bCs/>
          <w:lang w:val="en-GB"/>
        </w:rPr>
        <w:t xml:space="preserve">Table: Parameters for </w:t>
      </w:r>
      <w:r w:rsidR="00FB238B">
        <w:rPr>
          <w:b/>
          <w:bCs/>
          <w:lang w:val="en-GB"/>
        </w:rPr>
        <w:t xml:space="preserve">eMBB </w:t>
      </w:r>
      <w:r w:rsidRPr="00133FC2">
        <w:rPr>
          <w:b/>
          <w:bCs/>
          <w:lang w:val="en-GB"/>
        </w:rPr>
        <w:t>link budget evaluations</w:t>
      </w:r>
    </w:p>
    <w:p w14:paraId="19187E1F" w14:textId="77777777" w:rsidR="00AA2078" w:rsidRDefault="00AA2078" w:rsidP="00D71C2C">
      <w:pPr>
        <w:jc w:val="both"/>
        <w:rPr>
          <w:lang w:val="en-GB"/>
        </w:rPr>
      </w:pP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989"/>
        <w:gridCol w:w="993"/>
        <w:gridCol w:w="1134"/>
        <w:gridCol w:w="1134"/>
        <w:gridCol w:w="992"/>
        <w:gridCol w:w="1134"/>
        <w:gridCol w:w="3076"/>
      </w:tblGrid>
      <w:tr w:rsidR="00C32E71" w:rsidRPr="00755D48" w14:paraId="4CE0D7D8" w14:textId="77777777" w:rsidTr="00740C7F">
        <w:trPr>
          <w:jc w:val="center"/>
        </w:trPr>
        <w:tc>
          <w:tcPr>
            <w:tcW w:w="1274" w:type="dxa"/>
            <w:vAlign w:val="center"/>
          </w:tcPr>
          <w:p w14:paraId="6F7AD2C0" w14:textId="77777777" w:rsidR="00C32E71" w:rsidRPr="001C6544" w:rsidRDefault="00C32E71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T</w:t>
            </w:r>
            <w:r w:rsidRPr="001C6544">
              <w:rPr>
                <w:b/>
                <w:bCs/>
                <w:sz w:val="18"/>
                <w:lang w:eastAsia="zh-CN"/>
              </w:rPr>
              <w:t>he required SNR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5F3FA86" w14:textId="77777777" w:rsidR="00C32E71" w:rsidRPr="001C6544" w:rsidRDefault="00C32E71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M</w:t>
            </w:r>
            <w:r w:rsidRPr="001C6544">
              <w:rPr>
                <w:b/>
                <w:bCs/>
                <w:sz w:val="18"/>
                <w:lang w:eastAsia="zh-CN"/>
              </w:rPr>
              <w:t>CL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DEBA61" w14:textId="77777777" w:rsidR="00C32E71" w:rsidRPr="001C6544" w:rsidRDefault="00C32E71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M</w:t>
            </w:r>
            <w:r w:rsidRPr="001C6544">
              <w:rPr>
                <w:b/>
                <w:bCs/>
                <w:sz w:val="18"/>
                <w:lang w:eastAsia="zh-CN"/>
              </w:rPr>
              <w:t>IL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0CA97" w14:textId="77777777" w:rsidR="00C32E71" w:rsidRPr="001C6544" w:rsidRDefault="00C32E71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M</w:t>
            </w:r>
            <w:r w:rsidRPr="001C6544">
              <w:rPr>
                <w:b/>
                <w:bCs/>
                <w:sz w:val="18"/>
                <w:lang w:eastAsia="zh-CN"/>
              </w:rPr>
              <w:t>PL</w:t>
            </w:r>
          </w:p>
        </w:tc>
        <w:tc>
          <w:tcPr>
            <w:tcW w:w="1134" w:type="dxa"/>
          </w:tcPr>
          <w:p w14:paraId="45573E96" w14:textId="7349B6B1" w:rsidR="00C32E71" w:rsidRPr="001C6544" w:rsidRDefault="00C32E71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Range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88FB45" w14:textId="6FD479F2" w:rsidR="00C32E71" w:rsidRPr="001C6544" w:rsidRDefault="00C32E71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LOS/</w:t>
            </w:r>
            <w:r w:rsidRPr="001C6544">
              <w:rPr>
                <w:b/>
                <w:bCs/>
                <w:sz w:val="18"/>
                <w:lang w:eastAsia="zh-CN"/>
              </w:rPr>
              <w:br/>
              <w:t>NLOS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1C35A5" w14:textId="77777777" w:rsidR="00C32E71" w:rsidRPr="001C6544" w:rsidRDefault="00C32E71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O2I/</w:t>
            </w:r>
            <w:r w:rsidRPr="001C6544">
              <w:rPr>
                <w:b/>
                <w:bCs/>
                <w:sz w:val="18"/>
                <w:lang w:eastAsia="zh-CN"/>
              </w:rPr>
              <w:br/>
              <w:t>O2O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C42E1E5" w14:textId="77777777" w:rsidR="00C32E71" w:rsidRPr="001C6544" w:rsidRDefault="00C32E71" w:rsidP="00DE5E20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Key assumptions</w:t>
            </w:r>
          </w:p>
        </w:tc>
      </w:tr>
      <w:tr w:rsidR="00C32E71" w:rsidRPr="00755D48" w14:paraId="5ECC8921" w14:textId="77777777" w:rsidTr="00740C7F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2870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-2.31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4E58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129.53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50E6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136.58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539B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126.71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BD72" w14:textId="72EC21ED" w:rsidR="00C32E71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5</w:t>
            </w:r>
            <w:r w:rsidR="00836C17">
              <w:rPr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4928" w14:textId="3F08DC21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7A4B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06557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QPSK</w:t>
            </w:r>
          </w:p>
        </w:tc>
      </w:tr>
      <w:tr w:rsidR="00C32E71" w:rsidRPr="00755D48" w14:paraId="16AB8D01" w14:textId="77777777" w:rsidTr="00740C7F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F2BB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-5.95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E13B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134.41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3A1F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141.46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9F1C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131.59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772" w14:textId="3A4F8354" w:rsidR="00C32E71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6.6</w:t>
            </w:r>
            <w:r w:rsidR="00836C17">
              <w:rPr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EBEE" w14:textId="329AF1F3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05D7" w14:textId="77777777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F706" w14:textId="6E915ECB" w:rsidR="00C32E71" w:rsidRPr="00755D48" w:rsidRDefault="00C32E71" w:rsidP="00DE5E20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Pi/2 BPSK with Pmax=26, average power is 23 dBm</w:t>
            </w:r>
            <w:r w:rsidR="00A151D4">
              <w:rPr>
                <w:sz w:val="18"/>
                <w:lang w:eastAsia="zh-CN"/>
              </w:rPr>
              <w:t>, antenna gain correction factor is 13 dB</w:t>
            </w:r>
          </w:p>
        </w:tc>
      </w:tr>
      <w:tr w:rsidR="00C32E71" w:rsidRPr="00755D48" w14:paraId="17ACD392" w14:textId="77777777" w:rsidTr="00740C7F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D837" w14:textId="6365463C" w:rsidR="00C32E71" w:rsidRDefault="00C32E71" w:rsidP="009D0D71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-5.95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63C2" w14:textId="2D3AAF8F" w:rsidR="00C32E71" w:rsidRDefault="00C32E71" w:rsidP="009D0D71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137.41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0902" w14:textId="6F70229A" w:rsidR="00C32E71" w:rsidRDefault="00C32E71" w:rsidP="009D0D71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144.46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58FB" w14:textId="7716E750" w:rsidR="00C32E71" w:rsidRDefault="00C32E71" w:rsidP="009D0D71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134.59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879C" w14:textId="180CB384" w:rsidR="00C32E71" w:rsidRDefault="00C32E71" w:rsidP="009D0D71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7.8</w:t>
            </w:r>
            <w:r w:rsidR="00836C17">
              <w:rPr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8B6C" w14:textId="39306E41" w:rsidR="00C32E71" w:rsidRDefault="00C32E71" w:rsidP="009D0D71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79D6" w14:textId="34DEBF02" w:rsidR="00C32E71" w:rsidRDefault="00C32E71" w:rsidP="009D0D71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EB26" w14:textId="49A00B9B" w:rsidR="00C32E71" w:rsidRDefault="00C32E71" w:rsidP="009D0D71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Pi/2 BPSK with Pmax=29dBm, average power is 23 dBm</w:t>
            </w:r>
            <w:r w:rsidR="00A151D4">
              <w:rPr>
                <w:sz w:val="18"/>
                <w:lang w:eastAsia="zh-CN"/>
              </w:rPr>
              <w:t>, antenna gain correction factor is 13 dB</w:t>
            </w:r>
          </w:p>
        </w:tc>
      </w:tr>
      <w:tr w:rsidR="00A151D4" w:rsidRPr="00755D48" w14:paraId="476628A1" w14:textId="77777777" w:rsidTr="00740C7F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2125" w14:textId="26930C4C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-5.95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69B4" w14:textId="724B78C7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134.41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C907" w14:textId="2686D524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  <w:r w:rsidR="003C09E6">
              <w:rPr>
                <w:sz w:val="18"/>
                <w:lang w:eastAsia="zh-CN"/>
              </w:rPr>
              <w:t>51</w:t>
            </w:r>
            <w:r>
              <w:rPr>
                <w:sz w:val="18"/>
                <w:lang w:eastAsia="zh-CN"/>
              </w:rPr>
              <w:t>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D295" w14:textId="308C9941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  <w:r w:rsidR="003C09E6">
              <w:rPr>
                <w:sz w:val="18"/>
                <w:lang w:eastAsia="zh-CN"/>
              </w:rPr>
              <w:t>4</w:t>
            </w:r>
            <w:r>
              <w:rPr>
                <w:sz w:val="18"/>
                <w:lang w:eastAsia="zh-CN"/>
              </w:rPr>
              <w:t>1.59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6B14" w14:textId="608DA9A9" w:rsidR="00A151D4" w:rsidRDefault="003C09E6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11.8</w:t>
            </w:r>
            <w:r w:rsidR="00A151D4">
              <w:rPr>
                <w:sz w:val="18"/>
                <w:lang w:eastAsia="zh-CN"/>
              </w:rPr>
              <w:t xml:space="preserve"> 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CD03" w14:textId="1D47E17C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B18C" w14:textId="69A225AA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3050" w14:textId="15937C5F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Pi/2 BPSK with Pmax=26, average power is 23 dBm, antenna gain correction factor is 3 dB</w:t>
            </w:r>
          </w:p>
        </w:tc>
      </w:tr>
      <w:tr w:rsidR="00A151D4" w:rsidRPr="00755D48" w14:paraId="63FE293A" w14:textId="77777777" w:rsidTr="00740C7F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6B67" w14:textId="6D18442D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-5.95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2E1B" w14:textId="56FC6E34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137.41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738F" w14:textId="5B95F261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  <w:r w:rsidR="003C09E6">
              <w:rPr>
                <w:sz w:val="18"/>
                <w:lang w:eastAsia="zh-CN"/>
              </w:rPr>
              <w:t>5</w:t>
            </w:r>
            <w:r>
              <w:rPr>
                <w:sz w:val="18"/>
                <w:lang w:eastAsia="zh-CN"/>
              </w:rPr>
              <w:t>4.46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262A" w14:textId="5FD6C725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  <w:r w:rsidR="003C09E6">
              <w:rPr>
                <w:sz w:val="18"/>
                <w:lang w:eastAsia="zh-CN"/>
              </w:rPr>
              <w:t>4</w:t>
            </w:r>
            <w:r>
              <w:rPr>
                <w:sz w:val="18"/>
                <w:lang w:eastAsia="zh-CN"/>
              </w:rPr>
              <w:t>4.59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4B5" w14:textId="313524AF" w:rsidR="00A151D4" w:rsidRDefault="003C09E6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</w:t>
            </w:r>
            <w:r w:rsidR="00A151D4">
              <w:rPr>
                <w:sz w:val="18"/>
                <w:lang w:eastAsia="zh-CN"/>
              </w:rPr>
              <w:t xml:space="preserve"> 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5983" w14:textId="0980139E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D48D" w14:textId="117D3C7D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O2O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F684" w14:textId="56170427" w:rsidR="00A151D4" w:rsidRDefault="00A151D4" w:rsidP="00A151D4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Pi/2 BPSK with Pmax=29dBm, average power is 23 dBm, antenna gain correction factor is 3 dB</w:t>
            </w:r>
          </w:p>
        </w:tc>
      </w:tr>
    </w:tbl>
    <w:p w14:paraId="43B8C657" w14:textId="497F9E16" w:rsidR="00B35A50" w:rsidRPr="00133FC2" w:rsidRDefault="00B35A50" w:rsidP="00B35A50">
      <w:pPr>
        <w:jc w:val="center"/>
        <w:rPr>
          <w:b/>
          <w:bCs/>
          <w:lang w:val="en-GB"/>
        </w:rPr>
      </w:pPr>
      <w:r w:rsidRPr="00133FC2">
        <w:rPr>
          <w:b/>
          <w:bCs/>
          <w:lang w:val="en-GB"/>
        </w:rPr>
        <w:t xml:space="preserve">Table: </w:t>
      </w:r>
      <w:r>
        <w:rPr>
          <w:b/>
          <w:bCs/>
          <w:lang w:val="en-GB"/>
        </w:rPr>
        <w:t>Link evaluation</w:t>
      </w:r>
      <w:r w:rsidRPr="00133FC2">
        <w:rPr>
          <w:b/>
          <w:bCs/>
          <w:lang w:val="en-GB"/>
        </w:rPr>
        <w:t xml:space="preserve"> for </w:t>
      </w:r>
      <w:r>
        <w:rPr>
          <w:b/>
          <w:bCs/>
          <w:lang w:val="en-GB"/>
        </w:rPr>
        <w:t>eMBB PUSCH for 100 kbps</w:t>
      </w:r>
    </w:p>
    <w:p w14:paraId="334150E9" w14:textId="0FE8E3E7" w:rsidR="00AE5E68" w:rsidRDefault="00AE5E68" w:rsidP="00D708D3">
      <w:pPr>
        <w:jc w:val="both"/>
        <w:rPr>
          <w:lang w:val="en-GB"/>
        </w:rPr>
      </w:pPr>
    </w:p>
    <w:p w14:paraId="2C801BC7" w14:textId="325F5575" w:rsidR="004A439F" w:rsidRPr="004A439F" w:rsidRDefault="00314658" w:rsidP="00C04225">
      <w:pPr>
        <w:pStyle w:val="Heading3"/>
        <w:jc w:val="both"/>
      </w:pPr>
      <w:r>
        <w:lastRenderedPageBreak/>
        <w:t>Observations</w:t>
      </w:r>
    </w:p>
    <w:p w14:paraId="0948A598" w14:textId="77777777" w:rsidR="00FC0A13" w:rsidRDefault="007907DC" w:rsidP="00C04225">
      <w:pPr>
        <w:jc w:val="both"/>
        <w:rPr>
          <w:lang w:val="en-GB"/>
        </w:rPr>
      </w:pPr>
      <w:r>
        <w:rPr>
          <w:lang w:val="en-GB"/>
        </w:rPr>
        <w:t xml:space="preserve">One of the ways to improve the data rate is to improve the transmission power and also by employing low PAPR waveforms such as pi/2 BPSK. Specifically, we should evaluate the performance of pi/2 BPSK with power boosting up to 26 dBm for duty cycles of UL &lt; 50% and until 29 dBm for UL duty cycles &lt;25%, to enhance the coverage performance and cell edge data rates. </w:t>
      </w:r>
    </w:p>
    <w:p w14:paraId="6449AEAA" w14:textId="2FCA91D0" w:rsidR="0084495A" w:rsidRDefault="00FF4A0D" w:rsidP="00C04225">
      <w:pPr>
        <w:jc w:val="both"/>
        <w:rPr>
          <w:bCs/>
          <w:iCs/>
        </w:rPr>
      </w:pPr>
      <w:r>
        <w:rPr>
          <w:bCs/>
          <w:iCs/>
        </w:rPr>
        <w:t>We also</w:t>
      </w:r>
      <w:r w:rsidR="00E5451B">
        <w:rPr>
          <w:bCs/>
          <w:iCs/>
        </w:rPr>
        <w:t xml:space="preserve"> present several enhancements in [3]</w:t>
      </w:r>
      <w:r w:rsidR="00001C94">
        <w:rPr>
          <w:bCs/>
          <w:iCs/>
        </w:rPr>
        <w:t xml:space="preserve">, </w:t>
      </w:r>
      <w:r w:rsidR="00E5451B">
        <w:rPr>
          <w:bCs/>
          <w:iCs/>
        </w:rPr>
        <w:t>[4]</w:t>
      </w:r>
      <w:r w:rsidR="00001C94">
        <w:rPr>
          <w:bCs/>
          <w:iCs/>
        </w:rPr>
        <w:t>, [5] and [6]</w:t>
      </w:r>
      <w:r w:rsidR="00E5451B">
        <w:rPr>
          <w:bCs/>
          <w:iCs/>
        </w:rPr>
        <w:t xml:space="preserve"> that </w:t>
      </w:r>
      <w:r w:rsidR="004C10C5">
        <w:rPr>
          <w:bCs/>
          <w:iCs/>
        </w:rPr>
        <w:t>should</w:t>
      </w:r>
      <w:r w:rsidR="00E5451B">
        <w:rPr>
          <w:bCs/>
          <w:iCs/>
        </w:rPr>
        <w:t xml:space="preserve"> be </w:t>
      </w:r>
      <w:r w:rsidR="004C10C5">
        <w:rPr>
          <w:bCs/>
          <w:iCs/>
        </w:rPr>
        <w:t>used</w:t>
      </w:r>
      <w:r w:rsidR="00E5451B">
        <w:rPr>
          <w:bCs/>
          <w:iCs/>
        </w:rPr>
        <w:t xml:space="preserve"> for </w:t>
      </w:r>
      <w:r w:rsidR="008A5C49">
        <w:rPr>
          <w:bCs/>
          <w:iCs/>
        </w:rPr>
        <w:t xml:space="preserve">NR </w:t>
      </w:r>
      <w:r w:rsidR="00E5451B">
        <w:rPr>
          <w:bCs/>
          <w:iCs/>
        </w:rPr>
        <w:t xml:space="preserve">coverage improvement. </w:t>
      </w:r>
    </w:p>
    <w:p w14:paraId="06A2AAB1" w14:textId="076DE4EB" w:rsidR="00A50332" w:rsidRDefault="00737C1E" w:rsidP="00737C1E">
      <w:pPr>
        <w:pStyle w:val="Heading1"/>
      </w:pPr>
      <w:r>
        <w:t xml:space="preserve">Baseline </w:t>
      </w:r>
      <w:r w:rsidR="0045530D">
        <w:t xml:space="preserve">Multi-cell </w:t>
      </w:r>
      <w:r>
        <w:t xml:space="preserve">System </w:t>
      </w:r>
      <w:r w:rsidR="009556EF">
        <w:t>Simulation</w:t>
      </w:r>
    </w:p>
    <w:p w14:paraId="591D4DEC" w14:textId="25ED1A0A" w:rsidR="00737C1E" w:rsidRDefault="006038CA" w:rsidP="00737C1E">
      <w:pPr>
        <w:rPr>
          <w:lang w:val="en-GB"/>
        </w:rPr>
      </w:pPr>
      <w:r>
        <w:rPr>
          <w:lang w:val="en-GB"/>
        </w:rPr>
        <w:t xml:space="preserve">In this section, we show the system level evaluations in the form of SINR CDF and spectral efficiency/ data rate calculations for the rural setup. </w:t>
      </w:r>
      <w:r w:rsidR="00BE1B78">
        <w:rPr>
          <w:lang w:val="en-GB"/>
        </w:rPr>
        <w:t>We specifically show the benefits of employing the pi/2 BPSK modulation with power boosting as per the frame structure.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588"/>
      </w:tblGrid>
      <w:tr w:rsidR="00655BF6" w:rsidRPr="00FC130D" w14:paraId="28E6DEEB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46771A34" w14:textId="77777777" w:rsidR="00655BF6" w:rsidRPr="00FC130D" w:rsidRDefault="00655BF6" w:rsidP="00DE5E2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/>
                <w:b/>
                <w:bCs/>
                <w:sz w:val="24"/>
                <w:szCs w:val="24"/>
                <w:lang w:val="en-IN" w:eastAsia="en-IN"/>
              </w:rPr>
            </w:pPr>
            <w:r w:rsidRPr="00FC130D">
              <w:rPr>
                <w:rFonts w:ascii="Calibri" w:hAnsi="Calibri"/>
                <w:b/>
                <w:bCs/>
                <w:sz w:val="24"/>
                <w:szCs w:val="24"/>
                <w:lang w:val="en-IN" w:eastAsia="en-IN"/>
              </w:rPr>
              <w:t>Parameter</w:t>
            </w:r>
          </w:p>
        </w:tc>
        <w:tc>
          <w:tcPr>
            <w:tcW w:w="5588" w:type="dxa"/>
            <w:hideMark/>
          </w:tcPr>
          <w:p w14:paraId="62351155" w14:textId="77777777" w:rsidR="00655BF6" w:rsidRPr="00FC130D" w:rsidRDefault="00655BF6" w:rsidP="00DE5E2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/>
                <w:b/>
                <w:bCs/>
                <w:sz w:val="24"/>
                <w:szCs w:val="24"/>
                <w:lang w:val="en-IN" w:eastAsia="en-IN"/>
              </w:rPr>
            </w:pPr>
            <w:r w:rsidRPr="00FC130D">
              <w:rPr>
                <w:rFonts w:ascii="Calibri" w:hAnsi="Calibri"/>
                <w:b/>
                <w:bCs/>
                <w:sz w:val="24"/>
                <w:szCs w:val="24"/>
                <w:lang w:val="en-IN" w:eastAsia="en-IN"/>
              </w:rPr>
              <w:t>Value</w:t>
            </w:r>
          </w:p>
        </w:tc>
      </w:tr>
      <w:tr w:rsidR="00655BF6" w:rsidRPr="00FC130D" w14:paraId="097487CD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3C02AC92" w14:textId="77777777" w:rsidR="00655BF6" w:rsidRPr="00FC130D" w:rsidRDefault="00655BF6" w:rsidP="00DE5E20">
            <w:pPr>
              <w:jc w:val="both"/>
            </w:pPr>
            <w:r w:rsidRPr="00FC130D">
              <w:t>Carrier frequency</w:t>
            </w:r>
          </w:p>
        </w:tc>
        <w:tc>
          <w:tcPr>
            <w:tcW w:w="5588" w:type="dxa"/>
            <w:hideMark/>
          </w:tcPr>
          <w:p w14:paraId="4DA336A7" w14:textId="77777777" w:rsidR="00655BF6" w:rsidRPr="00FC130D" w:rsidRDefault="00655BF6" w:rsidP="00DE5E20">
            <w:pPr>
              <w:jc w:val="both"/>
            </w:pPr>
            <w:r w:rsidRPr="00FC130D">
              <w:t>4 GHz</w:t>
            </w:r>
          </w:p>
        </w:tc>
      </w:tr>
      <w:tr w:rsidR="00655BF6" w:rsidRPr="00FC130D" w14:paraId="7E661D47" w14:textId="77777777" w:rsidTr="00DE5E20">
        <w:trPr>
          <w:trHeight w:val="220"/>
        </w:trPr>
        <w:tc>
          <w:tcPr>
            <w:tcW w:w="2830" w:type="dxa"/>
            <w:hideMark/>
          </w:tcPr>
          <w:p w14:paraId="568A82DC" w14:textId="77777777" w:rsidR="00655BF6" w:rsidRPr="00FC130D" w:rsidRDefault="00655BF6" w:rsidP="00DE5E20">
            <w:pPr>
              <w:jc w:val="both"/>
            </w:pPr>
            <w:r>
              <w:t>Antennas at BS</w:t>
            </w:r>
          </w:p>
        </w:tc>
        <w:tc>
          <w:tcPr>
            <w:tcW w:w="5588" w:type="dxa"/>
            <w:hideMark/>
          </w:tcPr>
          <w:p w14:paraId="1ACB2564" w14:textId="77777777" w:rsidR="00655BF6" w:rsidRPr="00FC130D" w:rsidRDefault="00655BF6" w:rsidP="00DE5E20">
            <w:pPr>
              <w:jc w:val="both"/>
            </w:pPr>
            <w:r w:rsidRPr="00FC130D">
              <w:t>8×4×2= 64 antenna elements for fc=4 GHz</w:t>
            </w:r>
          </w:p>
        </w:tc>
      </w:tr>
      <w:tr w:rsidR="00655BF6" w:rsidRPr="00FC130D" w14:paraId="2E96F5F7" w14:textId="77777777" w:rsidTr="00DE5E20">
        <w:trPr>
          <w:trHeight w:val="309"/>
        </w:trPr>
        <w:tc>
          <w:tcPr>
            <w:tcW w:w="2830" w:type="dxa"/>
            <w:noWrap/>
            <w:hideMark/>
          </w:tcPr>
          <w:p w14:paraId="2E7E3696" w14:textId="77777777" w:rsidR="00655BF6" w:rsidRPr="00FC130D" w:rsidRDefault="00655BF6" w:rsidP="00DE5E20">
            <w:pPr>
              <w:jc w:val="both"/>
            </w:pPr>
            <w:r w:rsidRPr="00FC130D">
              <w:t>Tx RUs per sector</w:t>
            </w:r>
          </w:p>
        </w:tc>
        <w:tc>
          <w:tcPr>
            <w:tcW w:w="5588" w:type="dxa"/>
            <w:hideMark/>
          </w:tcPr>
          <w:p w14:paraId="3B00F3D5" w14:textId="78CBB14E" w:rsidR="00655BF6" w:rsidRPr="00FC130D" w:rsidRDefault="00655BF6" w:rsidP="00DE5E20">
            <w:pPr>
              <w:jc w:val="both"/>
            </w:pPr>
            <w:r w:rsidRPr="00FC130D">
              <w:t xml:space="preserve">8 </w:t>
            </w:r>
          </w:p>
        </w:tc>
      </w:tr>
      <w:tr w:rsidR="00655BF6" w:rsidRPr="00FC130D" w14:paraId="1F4B2C79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7066D86C" w14:textId="77777777" w:rsidR="00655BF6" w:rsidRPr="00FC130D" w:rsidRDefault="00655BF6" w:rsidP="00DE5E20">
            <w:pPr>
              <w:jc w:val="both"/>
            </w:pPr>
            <w:r w:rsidRPr="00FC130D">
              <w:t>Inter-site Distance</w:t>
            </w:r>
          </w:p>
        </w:tc>
        <w:tc>
          <w:tcPr>
            <w:tcW w:w="5588" w:type="dxa"/>
            <w:hideMark/>
          </w:tcPr>
          <w:p w14:paraId="3489A351" w14:textId="77777777" w:rsidR="00655BF6" w:rsidRPr="00FC130D" w:rsidRDefault="00655BF6" w:rsidP="00DE5E20">
            <w:pPr>
              <w:jc w:val="both"/>
            </w:pPr>
            <w:r w:rsidRPr="00FC130D">
              <w:t>30 Km</w:t>
            </w:r>
          </w:p>
        </w:tc>
      </w:tr>
      <w:tr w:rsidR="00655BF6" w:rsidRPr="00FC130D" w14:paraId="2085CBD8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21F5F3D4" w14:textId="77777777" w:rsidR="00655BF6" w:rsidRPr="00FC130D" w:rsidRDefault="00655BF6" w:rsidP="00DE5E20">
            <w:pPr>
              <w:jc w:val="both"/>
            </w:pPr>
            <w:r w:rsidRPr="00FC130D">
              <w:t>Antenna at UE</w:t>
            </w:r>
          </w:p>
        </w:tc>
        <w:tc>
          <w:tcPr>
            <w:tcW w:w="5588" w:type="dxa"/>
            <w:hideMark/>
          </w:tcPr>
          <w:p w14:paraId="7397C5A2" w14:textId="77777777" w:rsidR="00655BF6" w:rsidRPr="00FC130D" w:rsidRDefault="00655BF6" w:rsidP="00DE5E20">
            <w:pPr>
              <w:jc w:val="both"/>
            </w:pPr>
            <w:r w:rsidRPr="00FC130D">
              <w:t>1</w:t>
            </w:r>
          </w:p>
        </w:tc>
      </w:tr>
      <w:tr w:rsidR="00655BF6" w:rsidRPr="00FC130D" w14:paraId="2B8852D3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47E9D7D6" w14:textId="77777777" w:rsidR="00655BF6" w:rsidRPr="00FC130D" w:rsidRDefault="00655BF6" w:rsidP="00DE5E20">
            <w:pPr>
              <w:jc w:val="both"/>
            </w:pPr>
            <w:r w:rsidRPr="00FC130D">
              <w:t>Pathloss Model</w:t>
            </w:r>
          </w:p>
        </w:tc>
        <w:tc>
          <w:tcPr>
            <w:tcW w:w="5588" w:type="dxa"/>
            <w:hideMark/>
          </w:tcPr>
          <w:p w14:paraId="710A19AF" w14:textId="77777777" w:rsidR="00655BF6" w:rsidRPr="00FC130D" w:rsidRDefault="00655BF6" w:rsidP="00DE5E20">
            <w:pPr>
              <w:jc w:val="both"/>
            </w:pPr>
            <w:proofErr w:type="spellStart"/>
            <w:r w:rsidRPr="00FC130D">
              <w:t>RMa</w:t>
            </w:r>
            <w:proofErr w:type="spellEnd"/>
            <w:r w:rsidRPr="00FC130D">
              <w:t>-LMLC [ITU M.2412]</w:t>
            </w:r>
          </w:p>
        </w:tc>
      </w:tr>
      <w:tr w:rsidR="00655BF6" w:rsidRPr="00FC130D" w14:paraId="0FC69255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27DE330F" w14:textId="77777777" w:rsidR="00655BF6" w:rsidRPr="00FC130D" w:rsidRDefault="00655BF6" w:rsidP="00DE5E20">
            <w:pPr>
              <w:jc w:val="both"/>
            </w:pPr>
            <w:r w:rsidRPr="00FC130D">
              <w:t>Fast Fading Model</w:t>
            </w:r>
          </w:p>
        </w:tc>
        <w:tc>
          <w:tcPr>
            <w:tcW w:w="5588" w:type="dxa"/>
            <w:hideMark/>
          </w:tcPr>
          <w:p w14:paraId="12598817" w14:textId="77777777" w:rsidR="00655BF6" w:rsidRPr="00FC130D" w:rsidRDefault="00655BF6" w:rsidP="00DE5E20">
            <w:pPr>
              <w:jc w:val="both"/>
            </w:pPr>
            <w:proofErr w:type="spellStart"/>
            <w:r w:rsidRPr="00FC130D">
              <w:t>RMa</w:t>
            </w:r>
            <w:proofErr w:type="spellEnd"/>
            <w:r w:rsidRPr="00FC130D">
              <w:t xml:space="preserve"> [3GPP TR 38.901]</w:t>
            </w:r>
          </w:p>
        </w:tc>
      </w:tr>
      <w:tr w:rsidR="00655BF6" w:rsidRPr="00FC130D" w14:paraId="6C4E34ED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4FE86E4A" w14:textId="77777777" w:rsidR="00655BF6" w:rsidRPr="00FC130D" w:rsidRDefault="00655BF6" w:rsidP="00DE5E20">
            <w:pPr>
              <w:jc w:val="both"/>
            </w:pPr>
            <w:r w:rsidRPr="00FC130D">
              <w:t>System Bandwidth</w:t>
            </w:r>
          </w:p>
        </w:tc>
        <w:tc>
          <w:tcPr>
            <w:tcW w:w="5588" w:type="dxa"/>
            <w:hideMark/>
          </w:tcPr>
          <w:p w14:paraId="22DBFB8E" w14:textId="77777777" w:rsidR="00655BF6" w:rsidRPr="00FC130D" w:rsidRDefault="00655BF6" w:rsidP="00DE5E20">
            <w:pPr>
              <w:jc w:val="both"/>
            </w:pPr>
            <w:r w:rsidRPr="00FC130D">
              <w:t>10 MHz</w:t>
            </w:r>
          </w:p>
        </w:tc>
      </w:tr>
      <w:tr w:rsidR="00655BF6" w:rsidRPr="00FC130D" w14:paraId="4DFCDB2F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0F5146BC" w14:textId="77777777" w:rsidR="00655BF6" w:rsidRPr="00FC130D" w:rsidRDefault="00655BF6" w:rsidP="00DE5E20">
            <w:pPr>
              <w:jc w:val="both"/>
            </w:pPr>
            <w:r w:rsidRPr="00FC130D">
              <w:t>User Density</w:t>
            </w:r>
          </w:p>
        </w:tc>
        <w:tc>
          <w:tcPr>
            <w:tcW w:w="5588" w:type="dxa"/>
            <w:hideMark/>
          </w:tcPr>
          <w:p w14:paraId="3C135DA8" w14:textId="77777777" w:rsidR="00655BF6" w:rsidRPr="00FC130D" w:rsidRDefault="00655BF6" w:rsidP="00DE5E20">
            <w:pPr>
              <w:jc w:val="both"/>
            </w:pPr>
            <w:r w:rsidRPr="00FC130D">
              <w:t>10 per sector</w:t>
            </w:r>
          </w:p>
        </w:tc>
      </w:tr>
      <w:tr w:rsidR="00655BF6" w:rsidRPr="00FC130D" w14:paraId="1953D193" w14:textId="77777777" w:rsidTr="00DE5E20">
        <w:trPr>
          <w:trHeight w:val="440"/>
        </w:trPr>
        <w:tc>
          <w:tcPr>
            <w:tcW w:w="2830" w:type="dxa"/>
            <w:noWrap/>
            <w:hideMark/>
          </w:tcPr>
          <w:p w14:paraId="78717C27" w14:textId="77777777" w:rsidR="00655BF6" w:rsidRPr="00FC130D" w:rsidRDefault="00655BF6" w:rsidP="00DE5E20">
            <w:pPr>
              <w:jc w:val="both"/>
            </w:pPr>
            <w:r w:rsidRPr="00FC130D">
              <w:t>User Distribution</w:t>
            </w:r>
          </w:p>
        </w:tc>
        <w:tc>
          <w:tcPr>
            <w:tcW w:w="5588" w:type="dxa"/>
            <w:hideMark/>
          </w:tcPr>
          <w:p w14:paraId="34B4DB74" w14:textId="77777777" w:rsidR="00655BF6" w:rsidRPr="00FC130D" w:rsidRDefault="00655BF6" w:rsidP="00DE5E20">
            <w:pPr>
              <w:jc w:val="both"/>
            </w:pPr>
            <w:r w:rsidRPr="00FC130D">
              <w:t>40% indoor, 40% outdoor, 20% outdoor in car</w:t>
            </w:r>
          </w:p>
        </w:tc>
      </w:tr>
      <w:tr w:rsidR="00655BF6" w:rsidRPr="00FC130D" w14:paraId="7E80DC58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3F9BC57A" w14:textId="77777777" w:rsidR="00655BF6" w:rsidRPr="00FC130D" w:rsidRDefault="00655BF6" w:rsidP="00DE5E20">
            <w:pPr>
              <w:jc w:val="both"/>
            </w:pPr>
            <w:r w:rsidRPr="00FC130D">
              <w:t>Mechanical/Electrical Tilt</w:t>
            </w:r>
          </w:p>
        </w:tc>
        <w:tc>
          <w:tcPr>
            <w:tcW w:w="5588" w:type="dxa"/>
            <w:hideMark/>
          </w:tcPr>
          <w:p w14:paraId="55F3A153" w14:textId="77777777" w:rsidR="00655BF6" w:rsidRPr="00FC130D" w:rsidRDefault="00655BF6" w:rsidP="00DE5E20">
            <w:pPr>
              <w:jc w:val="both"/>
            </w:pPr>
            <w:r w:rsidRPr="00FC130D">
              <w:t>90 in GCS/92 in LCS</w:t>
            </w:r>
          </w:p>
        </w:tc>
      </w:tr>
      <w:tr w:rsidR="00655BF6" w:rsidRPr="00FC130D" w14:paraId="0179B839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30920B17" w14:textId="77777777" w:rsidR="00655BF6" w:rsidRPr="00FC130D" w:rsidRDefault="00655BF6" w:rsidP="00DE5E20">
            <w:pPr>
              <w:jc w:val="both"/>
            </w:pPr>
            <w:r w:rsidRPr="00FC130D">
              <w:t>BS/UE Height</w:t>
            </w:r>
          </w:p>
        </w:tc>
        <w:tc>
          <w:tcPr>
            <w:tcW w:w="5588" w:type="dxa"/>
            <w:hideMark/>
          </w:tcPr>
          <w:p w14:paraId="6DC03337" w14:textId="77777777" w:rsidR="00655BF6" w:rsidRPr="00FC130D" w:rsidRDefault="00655BF6" w:rsidP="00DE5E20">
            <w:pPr>
              <w:jc w:val="both"/>
            </w:pPr>
            <w:r w:rsidRPr="00FC130D">
              <w:t>35 m/1.5 m</w:t>
            </w:r>
          </w:p>
        </w:tc>
      </w:tr>
      <w:tr w:rsidR="00655BF6" w:rsidRPr="00FC130D" w14:paraId="5B5279AF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359D2445" w14:textId="77777777" w:rsidR="00655BF6" w:rsidRPr="00FC130D" w:rsidRDefault="00655BF6" w:rsidP="00DE5E20">
            <w:pPr>
              <w:jc w:val="both"/>
            </w:pPr>
            <w:r w:rsidRPr="00FC130D">
              <w:t>UE transmit power</w:t>
            </w:r>
          </w:p>
        </w:tc>
        <w:tc>
          <w:tcPr>
            <w:tcW w:w="5588" w:type="dxa"/>
            <w:hideMark/>
          </w:tcPr>
          <w:p w14:paraId="6885426F" w14:textId="77777777" w:rsidR="00655BF6" w:rsidRPr="00FC130D" w:rsidRDefault="00655BF6" w:rsidP="00DE5E20">
            <w:pPr>
              <w:jc w:val="both"/>
            </w:pPr>
            <w:r w:rsidRPr="00FC130D">
              <w:t>23 dBm</w:t>
            </w:r>
          </w:p>
        </w:tc>
      </w:tr>
      <w:tr w:rsidR="00655BF6" w:rsidRPr="00FC130D" w14:paraId="02BB13F4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061314DB" w14:textId="77777777" w:rsidR="00655BF6" w:rsidRPr="00FC130D" w:rsidRDefault="00655BF6" w:rsidP="00DE5E20">
            <w:pPr>
              <w:jc w:val="both"/>
            </w:pPr>
            <w:r w:rsidRPr="00FC130D">
              <w:t>BS/UE antenna gain</w:t>
            </w:r>
          </w:p>
        </w:tc>
        <w:tc>
          <w:tcPr>
            <w:tcW w:w="5588" w:type="dxa"/>
            <w:hideMark/>
          </w:tcPr>
          <w:p w14:paraId="2513C6B7" w14:textId="77777777" w:rsidR="00655BF6" w:rsidRPr="00FC130D" w:rsidRDefault="00655BF6" w:rsidP="00DE5E20">
            <w:pPr>
              <w:jc w:val="both"/>
            </w:pPr>
            <w:r w:rsidRPr="00FC130D">
              <w:t xml:space="preserve">8 </w:t>
            </w:r>
            <w:proofErr w:type="spellStart"/>
            <w:r w:rsidRPr="00FC130D">
              <w:t>dBi</w:t>
            </w:r>
            <w:proofErr w:type="spellEnd"/>
            <w:r w:rsidRPr="00FC130D">
              <w:t xml:space="preserve">/0 </w:t>
            </w:r>
            <w:proofErr w:type="spellStart"/>
            <w:r w:rsidRPr="00FC130D">
              <w:t>dBi</w:t>
            </w:r>
            <w:proofErr w:type="spellEnd"/>
          </w:p>
        </w:tc>
      </w:tr>
      <w:tr w:rsidR="00655BF6" w:rsidRPr="00FC130D" w14:paraId="0B84109D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5DF93754" w14:textId="77777777" w:rsidR="00655BF6" w:rsidRPr="00FC130D" w:rsidRDefault="00655BF6" w:rsidP="00DE5E20">
            <w:pPr>
              <w:jc w:val="both"/>
            </w:pPr>
            <w:r w:rsidRPr="00FC130D">
              <w:t>BS Noise Figure</w:t>
            </w:r>
          </w:p>
        </w:tc>
        <w:tc>
          <w:tcPr>
            <w:tcW w:w="5588" w:type="dxa"/>
            <w:hideMark/>
          </w:tcPr>
          <w:p w14:paraId="3CCC7A7E" w14:textId="77F8674A" w:rsidR="00655BF6" w:rsidRPr="00FC130D" w:rsidRDefault="001E3F45" w:rsidP="00DE5E20">
            <w:pPr>
              <w:jc w:val="both"/>
            </w:pPr>
            <w:r>
              <w:t>3</w:t>
            </w:r>
            <w:r w:rsidR="00655BF6" w:rsidRPr="00FC130D">
              <w:t xml:space="preserve"> dB</w:t>
            </w:r>
          </w:p>
        </w:tc>
      </w:tr>
      <w:tr w:rsidR="00655BF6" w:rsidRPr="00FC130D" w14:paraId="52B7AFC7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647E0C88" w14:textId="77777777" w:rsidR="00655BF6" w:rsidRPr="00FC130D" w:rsidRDefault="00655BF6" w:rsidP="00DE5E20">
            <w:pPr>
              <w:jc w:val="both"/>
            </w:pPr>
            <w:r w:rsidRPr="00FC130D">
              <w:t>Resource allocation</w:t>
            </w:r>
          </w:p>
        </w:tc>
        <w:tc>
          <w:tcPr>
            <w:tcW w:w="5588" w:type="dxa"/>
            <w:hideMark/>
          </w:tcPr>
          <w:p w14:paraId="52B3B1C5" w14:textId="77777777" w:rsidR="00655BF6" w:rsidRPr="00FC130D" w:rsidRDefault="00655BF6" w:rsidP="00DE5E20">
            <w:pPr>
              <w:jc w:val="both"/>
            </w:pPr>
            <w:r w:rsidRPr="00FC130D">
              <w:t>Equal allocation</w:t>
            </w:r>
          </w:p>
        </w:tc>
      </w:tr>
      <w:tr w:rsidR="00655BF6" w:rsidRPr="00FC130D" w14:paraId="0096F2E9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6BDF3DA2" w14:textId="77777777" w:rsidR="00655BF6" w:rsidRPr="00FC130D" w:rsidRDefault="00655BF6" w:rsidP="00DE5E20">
            <w:pPr>
              <w:jc w:val="both"/>
            </w:pPr>
            <w:r w:rsidRPr="00FC130D">
              <w:t>Receiver Type</w:t>
            </w:r>
          </w:p>
        </w:tc>
        <w:tc>
          <w:tcPr>
            <w:tcW w:w="5588" w:type="dxa"/>
            <w:hideMark/>
          </w:tcPr>
          <w:p w14:paraId="6E4C4F9C" w14:textId="77777777" w:rsidR="00655BF6" w:rsidRPr="00FC130D" w:rsidRDefault="00655BF6" w:rsidP="00DE5E20">
            <w:pPr>
              <w:jc w:val="both"/>
            </w:pPr>
            <w:r w:rsidRPr="00FC130D">
              <w:t>MMSE</w:t>
            </w:r>
          </w:p>
        </w:tc>
      </w:tr>
      <w:tr w:rsidR="00655BF6" w:rsidRPr="00FC130D" w14:paraId="05643B1E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39F18307" w14:textId="77777777" w:rsidR="00655BF6" w:rsidRPr="00FC130D" w:rsidRDefault="00655BF6" w:rsidP="00DE5E20">
            <w:pPr>
              <w:jc w:val="both"/>
            </w:pPr>
            <w:r w:rsidRPr="00FC130D">
              <w:t>Uplink Power Control</w:t>
            </w:r>
          </w:p>
        </w:tc>
        <w:tc>
          <w:tcPr>
            <w:tcW w:w="5588" w:type="dxa"/>
            <w:hideMark/>
          </w:tcPr>
          <w:p w14:paraId="013C67BC" w14:textId="77777777" w:rsidR="00655BF6" w:rsidRPr="00FC130D" w:rsidRDefault="00655BF6" w:rsidP="00DE5E20">
            <w:pPr>
              <w:jc w:val="both"/>
            </w:pPr>
            <w:r w:rsidRPr="00FC130D">
              <w:t>P0=-118 dBm, alpha=0.9</w:t>
            </w:r>
          </w:p>
        </w:tc>
      </w:tr>
      <w:tr w:rsidR="00655BF6" w:rsidRPr="00FC130D" w14:paraId="052AF546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713C9AA1" w14:textId="77777777" w:rsidR="00655BF6" w:rsidRPr="00FC130D" w:rsidRDefault="00655BF6" w:rsidP="00DE5E20">
            <w:pPr>
              <w:jc w:val="both"/>
            </w:pPr>
            <w:r w:rsidRPr="00FC130D">
              <w:t>Interference Modelling</w:t>
            </w:r>
          </w:p>
        </w:tc>
        <w:tc>
          <w:tcPr>
            <w:tcW w:w="5588" w:type="dxa"/>
            <w:hideMark/>
          </w:tcPr>
          <w:p w14:paraId="3D0508AF" w14:textId="77777777" w:rsidR="00655BF6" w:rsidRPr="00FC130D" w:rsidRDefault="00655BF6" w:rsidP="00DE5E20">
            <w:pPr>
              <w:jc w:val="both"/>
            </w:pPr>
            <w:r w:rsidRPr="00FC130D">
              <w:t>Explicit</w:t>
            </w:r>
          </w:p>
        </w:tc>
      </w:tr>
      <w:tr w:rsidR="00655BF6" w:rsidRPr="00FC130D" w14:paraId="164E3A22" w14:textId="77777777" w:rsidTr="00DE5E20">
        <w:trPr>
          <w:trHeight w:val="220"/>
        </w:trPr>
        <w:tc>
          <w:tcPr>
            <w:tcW w:w="2830" w:type="dxa"/>
            <w:noWrap/>
          </w:tcPr>
          <w:p w14:paraId="5C102DC8" w14:textId="77777777" w:rsidR="00655BF6" w:rsidRPr="00FC130D" w:rsidRDefault="00655BF6" w:rsidP="00DE5E20">
            <w:pPr>
              <w:jc w:val="both"/>
            </w:pPr>
            <w:r>
              <w:t>CQI Tables</w:t>
            </w:r>
          </w:p>
        </w:tc>
        <w:tc>
          <w:tcPr>
            <w:tcW w:w="5588" w:type="dxa"/>
          </w:tcPr>
          <w:p w14:paraId="73B94A10" w14:textId="77777777" w:rsidR="00655BF6" w:rsidRDefault="00655BF6" w:rsidP="00DE5E20">
            <w:pPr>
              <w:jc w:val="both"/>
            </w:pPr>
            <w:r>
              <w:t>For the current scheme, existing CQI tables in Rel-15/Rel-16 are used.</w:t>
            </w:r>
          </w:p>
          <w:p w14:paraId="265B440C" w14:textId="77777777" w:rsidR="00655BF6" w:rsidRPr="00FC130D" w:rsidRDefault="00655BF6" w:rsidP="00DE5E20">
            <w:pPr>
              <w:jc w:val="both"/>
            </w:pPr>
            <w:r>
              <w:t xml:space="preserve">For the proposed scheme, enhanced CQI tables with lower code rates are used. </w:t>
            </w:r>
          </w:p>
        </w:tc>
      </w:tr>
    </w:tbl>
    <w:p w14:paraId="37C3CD16" w14:textId="2D556497" w:rsidR="00BE1B78" w:rsidRDefault="00AC59F5" w:rsidP="00D33F71">
      <w:pPr>
        <w:jc w:val="center"/>
        <w:rPr>
          <w:b/>
          <w:bCs/>
          <w:lang w:val="en-GB"/>
        </w:rPr>
      </w:pPr>
      <w:r w:rsidRPr="00FC130D">
        <w:rPr>
          <w:b/>
          <w:bCs/>
          <w:lang w:val="en-GB"/>
        </w:rPr>
        <w:t>Table 3: SLS Setup</w:t>
      </w:r>
    </w:p>
    <w:p w14:paraId="1A6EAA2B" w14:textId="77777777" w:rsidR="00DA0669" w:rsidRDefault="00DA0669" w:rsidP="00655BF6">
      <w:pPr>
        <w:jc w:val="both"/>
        <w:rPr>
          <w:lang w:val="en-GB"/>
        </w:rPr>
      </w:pPr>
    </w:p>
    <w:p w14:paraId="1286C027" w14:textId="77777777" w:rsidR="00DA0669" w:rsidRDefault="00DA0669" w:rsidP="00655BF6">
      <w:pPr>
        <w:jc w:val="both"/>
        <w:rPr>
          <w:lang w:val="en-GB"/>
        </w:rPr>
      </w:pPr>
    </w:p>
    <w:p w14:paraId="75E763CC" w14:textId="2282E48D" w:rsidR="00655BF6" w:rsidRDefault="00655BF6" w:rsidP="00655BF6">
      <w:pPr>
        <w:jc w:val="both"/>
        <w:rPr>
          <w:lang w:val="en-GB"/>
        </w:rPr>
      </w:pPr>
      <w:r>
        <w:rPr>
          <w:lang w:val="en-GB"/>
        </w:rPr>
        <w:lastRenderedPageBreak/>
        <w:t xml:space="preserve">To support lower SNRs encountered in large cell scenarios, we propose a new CQI table as </w:t>
      </w:r>
      <w:r w:rsidRPr="00254B27">
        <w:rPr>
          <w:lang w:val="en-GB"/>
        </w:rPr>
        <w:t>shown below</w:t>
      </w:r>
    </w:p>
    <w:tbl>
      <w:tblPr>
        <w:tblW w:w="60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1920"/>
        <w:gridCol w:w="1760"/>
        <w:gridCol w:w="1480"/>
      </w:tblGrid>
      <w:tr w:rsidR="00655BF6" w:rsidRPr="00254B27" w14:paraId="2692D7F8" w14:textId="77777777" w:rsidTr="003B40B7">
        <w:trPr>
          <w:trHeight w:val="686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EC72C2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rPr>
                <w:b/>
                <w:bCs/>
              </w:rPr>
              <w:t>CQI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FB5AD0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rPr>
                <w:b/>
                <w:bCs/>
              </w:rPr>
              <w:t>Modulation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D7AB57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rPr>
                <w:b/>
                <w:bCs/>
              </w:rPr>
              <w:t>code-rate</w:t>
            </w:r>
          </w:p>
          <w:p w14:paraId="76D4F0E9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rPr>
                <w:i/>
                <w:iCs/>
              </w:rPr>
              <w:t xml:space="preserve">× </w:t>
            </w:r>
            <w:r w:rsidRPr="00254B27">
              <w:rPr>
                <w:b/>
                <w:bCs/>
              </w:rPr>
              <w:t>1024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2AFF59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rPr>
                <w:b/>
                <w:bCs/>
              </w:rPr>
              <w:t>Efficiency</w:t>
            </w:r>
          </w:p>
        </w:tc>
      </w:tr>
      <w:tr w:rsidR="00655BF6" w:rsidRPr="00254B27" w14:paraId="33D68A37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740861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724F6D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5DC870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11/q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DF413C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0.0107</w:t>
            </w:r>
          </w:p>
        </w:tc>
      </w:tr>
      <w:tr w:rsidR="00655BF6" w:rsidRPr="00254B27" w14:paraId="7C03C054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813DB7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29783D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F67F12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14/q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75B73E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0.0136</w:t>
            </w:r>
          </w:p>
        </w:tc>
      </w:tr>
      <w:tr w:rsidR="00655BF6" w:rsidRPr="00254B27" w14:paraId="3A50696B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F64B8E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3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BD55F0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96995F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21/q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86D2C3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0.0205</w:t>
            </w:r>
          </w:p>
        </w:tc>
      </w:tr>
      <w:tr w:rsidR="00655BF6" w:rsidRPr="00254B27" w14:paraId="1DFDF843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E8FAE6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4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EE18E8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3E3D77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36/q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C8FF7C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0.0351</w:t>
            </w:r>
          </w:p>
        </w:tc>
      </w:tr>
      <w:tr w:rsidR="00655BF6" w:rsidRPr="00254B27" w14:paraId="496795E5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29EF5E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5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D0B87F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42C7B0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63/q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F385F9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0.0615</w:t>
            </w:r>
          </w:p>
        </w:tc>
      </w:tr>
      <w:tr w:rsidR="00655BF6" w:rsidRPr="00254B27" w14:paraId="5D6D60E3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EE5686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6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7A0E79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8A0FD9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106/q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8ED425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0.1036</w:t>
            </w:r>
          </w:p>
        </w:tc>
      </w:tr>
      <w:tr w:rsidR="00655BF6" w:rsidRPr="00254B27" w14:paraId="5F2A0723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2ACF50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7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600AA7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85734C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156/q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A50128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0.1523</w:t>
            </w:r>
          </w:p>
        </w:tc>
      </w:tr>
      <w:tr w:rsidR="00655BF6" w:rsidRPr="00254B27" w14:paraId="5DBBE0AE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60BEFA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8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8B60ED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12315A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240/q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FC0797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0.2344</w:t>
            </w:r>
          </w:p>
        </w:tc>
      </w:tr>
      <w:tr w:rsidR="00655BF6" w:rsidRPr="00254B27" w14:paraId="1442D704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A74F3A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9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9719A5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BFA3E9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386/q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FFFABC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0.3770</w:t>
            </w:r>
          </w:p>
        </w:tc>
      </w:tr>
      <w:tr w:rsidR="00655BF6" w:rsidRPr="00254B27" w14:paraId="42C3D5CF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3F6A53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10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DEE2FF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B7193F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716/q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5039BE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0.6016</w:t>
            </w:r>
          </w:p>
        </w:tc>
      </w:tr>
      <w:tr w:rsidR="00655BF6" w:rsidRPr="00254B27" w14:paraId="1B435CFE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EE5158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B3936E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2BC38C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898/q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F98A81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0.8770</w:t>
            </w:r>
          </w:p>
        </w:tc>
      </w:tr>
      <w:tr w:rsidR="00655BF6" w:rsidRPr="00254B27" w14:paraId="7D3F3098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5345DB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ABA445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C9D060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1204/q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4BAD2C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1.1758</w:t>
            </w:r>
          </w:p>
        </w:tc>
      </w:tr>
      <w:tr w:rsidR="00655BF6" w:rsidRPr="00254B27" w14:paraId="2CC81EFB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383F96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13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EC4DD0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16QAM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71E2D4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378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17B6AE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1.4766</w:t>
            </w:r>
          </w:p>
        </w:tc>
      </w:tr>
      <w:tr w:rsidR="00655BF6" w:rsidRPr="00254B27" w14:paraId="44C34127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5960FF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14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EAD9FF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16QAM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B9F0CB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490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575777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1.9141</w:t>
            </w:r>
          </w:p>
        </w:tc>
      </w:tr>
      <w:tr w:rsidR="00655BF6" w:rsidRPr="00254B27" w14:paraId="333FA5CE" w14:textId="77777777" w:rsidTr="003B40B7">
        <w:trPr>
          <w:trHeight w:val="393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A7559B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15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8BC604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16QAM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3875D3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616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0CE87C" w14:textId="77777777" w:rsidR="00655BF6" w:rsidRPr="00254B27" w:rsidRDefault="00655BF6" w:rsidP="003B40B7">
            <w:pPr>
              <w:jc w:val="center"/>
              <w:rPr>
                <w:lang w:val="en-IN"/>
              </w:rPr>
            </w:pPr>
            <w:r w:rsidRPr="00254B27">
              <w:t>2.4063</w:t>
            </w:r>
          </w:p>
        </w:tc>
      </w:tr>
    </w:tbl>
    <w:p w14:paraId="2BC891A0" w14:textId="693AD9F0" w:rsidR="00655BF6" w:rsidRDefault="006C6AE7" w:rsidP="003B40B7">
      <w:pPr>
        <w:jc w:val="center"/>
        <w:rPr>
          <w:b/>
          <w:bCs/>
          <w:lang w:val="en-GB"/>
        </w:rPr>
      </w:pPr>
      <w:r>
        <w:rPr>
          <w:b/>
          <w:bCs/>
          <w:lang w:val="en-GB"/>
        </w:rPr>
        <w:t>Table: Enhanced CQI table for coverage enhancement</w:t>
      </w:r>
    </w:p>
    <w:p w14:paraId="48876D08" w14:textId="66B1A25D" w:rsidR="00655BF6" w:rsidRDefault="00655BF6" w:rsidP="00655BF6">
      <w:pPr>
        <w:jc w:val="both"/>
        <w:rPr>
          <w:lang w:val="en-GB"/>
        </w:rPr>
      </w:pPr>
      <w:r w:rsidRPr="00084DDE">
        <w:rPr>
          <w:lang w:val="en-GB"/>
        </w:rPr>
        <w:t xml:space="preserve">The SLS results </w:t>
      </w:r>
      <w:r>
        <w:rPr>
          <w:lang w:val="en-GB"/>
        </w:rPr>
        <w:t xml:space="preserve">with the proposed enhancements using pi/2 BPSK modulation scheme are shown below. </w:t>
      </w:r>
      <w:r w:rsidR="004B5E2E">
        <w:rPr>
          <w:lang w:val="en-GB"/>
        </w:rPr>
        <w:t xml:space="preserve"> In the results below, the current scheme refers to the </w:t>
      </w:r>
      <w:r w:rsidR="0033173D">
        <w:rPr>
          <w:lang w:val="en-GB"/>
        </w:rPr>
        <w:t xml:space="preserve">evaluations done using the current CQI table in Rel-15/Rel-16 specifications. </w:t>
      </w:r>
      <w:r w:rsidR="002473A9">
        <w:rPr>
          <w:lang w:val="en-GB"/>
        </w:rPr>
        <w:t xml:space="preserve">The results using the proposed scheme refers to the evaluations done using the proposed CQI table. </w:t>
      </w:r>
      <w:r>
        <w:rPr>
          <w:lang w:val="en-GB"/>
        </w:rPr>
        <w:t xml:space="preserve">Whenever pi/2 BPSK modulation is used, </w:t>
      </w:r>
      <w:proofErr w:type="spellStart"/>
      <w:r>
        <w:rPr>
          <w:lang w:val="en-GB"/>
        </w:rPr>
        <w:t>Pcmax</w:t>
      </w:r>
      <w:proofErr w:type="spellEnd"/>
      <w:r>
        <w:rPr>
          <w:lang w:val="en-GB"/>
        </w:rPr>
        <w:t xml:space="preserve"> is allowed to be boosted to 26 dBm and 29 dBm based on the UL duty cycle. </w:t>
      </w:r>
    </w:p>
    <w:p w14:paraId="29FC24EB" w14:textId="6B430411" w:rsidR="00FC130D" w:rsidRDefault="00430777" w:rsidP="00737C1E">
      <w:pPr>
        <w:rPr>
          <w:b/>
          <w:bCs/>
          <w:lang w:val="en-GB"/>
        </w:rPr>
      </w:pPr>
      <w:r>
        <w:rPr>
          <w:b/>
          <w:bCs/>
          <w:noProof/>
          <w:lang w:val="en-GB"/>
        </w:rPr>
        <w:drawing>
          <wp:inline distT="0" distB="0" distL="0" distR="0" wp14:anchorId="27872878" wp14:editId="2E767C8D">
            <wp:extent cx="2708031" cy="2452575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40" r="6526"/>
                    <a:stretch/>
                  </pic:blipFill>
                  <pic:spPr bwMode="auto">
                    <a:xfrm>
                      <a:off x="0" y="0"/>
                      <a:ext cx="2745226" cy="2486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drawing>
          <wp:inline distT="0" distB="0" distL="0" distR="0" wp14:anchorId="04FFECAD" wp14:editId="6C3CB5CB">
            <wp:extent cx="2778369" cy="2453682"/>
            <wp:effectExtent l="0" t="0" r="3175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03" r="4647"/>
                    <a:stretch/>
                  </pic:blipFill>
                  <pic:spPr bwMode="auto">
                    <a:xfrm>
                      <a:off x="0" y="0"/>
                      <a:ext cx="2805200" cy="247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1FC7EB" w14:textId="01358D13" w:rsidR="00D33F71" w:rsidRPr="00D33F71" w:rsidRDefault="001F03FB" w:rsidP="00D33F71">
      <w:pPr>
        <w:rPr>
          <w:b/>
          <w:bCs/>
          <w:lang w:val="en-IN"/>
        </w:rPr>
      </w:pPr>
      <w:r w:rsidRPr="001F03FB">
        <w:rPr>
          <w:b/>
          <w:bCs/>
        </w:rPr>
        <w:t xml:space="preserve"> </w:t>
      </w:r>
      <w:r w:rsidR="00D33F71">
        <w:rPr>
          <w:b/>
          <w:bCs/>
          <w:lang w:val="en-GB"/>
        </w:rPr>
        <w:t xml:space="preserve">Figure: </w:t>
      </w:r>
      <w:r w:rsidR="00D33F71" w:rsidRPr="00D33F71">
        <w:rPr>
          <w:b/>
          <w:bCs/>
        </w:rPr>
        <w:t xml:space="preserve">CDF of UL SINR </w:t>
      </w:r>
      <w:r w:rsidR="005B1BEF">
        <w:rPr>
          <w:b/>
          <w:bCs/>
        </w:rPr>
        <w:t xml:space="preserve">and UL Throughput with </w:t>
      </w:r>
      <w:r w:rsidR="00D33F71" w:rsidRPr="00D33F71">
        <w:rPr>
          <w:b/>
          <w:bCs/>
        </w:rPr>
        <w:t>ISD=30 Km and 40% duty cycle</w:t>
      </w:r>
      <w:r w:rsidR="005B1BEF">
        <w:rPr>
          <w:b/>
          <w:bCs/>
        </w:rPr>
        <w:t xml:space="preserve"> in the frame structure for UL</w:t>
      </w:r>
      <w:r w:rsidR="00134911">
        <w:rPr>
          <w:b/>
          <w:bCs/>
        </w:rPr>
        <w:t>.</w:t>
      </w:r>
      <w:r w:rsidR="00D33F71">
        <w:rPr>
          <w:b/>
          <w:bCs/>
        </w:rPr>
        <w:t xml:space="preserve"> </w:t>
      </w:r>
      <w:r w:rsidR="00D33F71" w:rsidRPr="00D33F71">
        <w:rPr>
          <w:b/>
          <w:bCs/>
        </w:rPr>
        <w:t xml:space="preserve">For a 40% duty cycle case, proposed scheme uses </w:t>
      </w:r>
      <w:proofErr w:type="spellStart"/>
      <w:r w:rsidR="00D33F71" w:rsidRPr="00D33F71">
        <w:rPr>
          <w:b/>
          <w:bCs/>
        </w:rPr>
        <w:t>Ptx</w:t>
      </w:r>
      <w:proofErr w:type="spellEnd"/>
      <w:r w:rsidR="00D33F71" w:rsidRPr="00D33F71">
        <w:rPr>
          <w:b/>
          <w:bCs/>
        </w:rPr>
        <w:t>=26 dBm with pi/2 waveform</w:t>
      </w:r>
    </w:p>
    <w:tbl>
      <w:tblPr>
        <w:tblW w:w="615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53"/>
        <w:gridCol w:w="2050"/>
        <w:gridCol w:w="2054"/>
      </w:tblGrid>
      <w:tr w:rsidR="0062647B" w:rsidRPr="00815061" w14:paraId="482A087D" w14:textId="77777777" w:rsidTr="0062647B">
        <w:trPr>
          <w:trHeight w:val="81"/>
          <w:jc w:val="center"/>
        </w:trPr>
        <w:tc>
          <w:tcPr>
            <w:tcW w:w="2053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F68155" w14:textId="0E594D12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IN"/>
              </w:rPr>
              <w:lastRenderedPageBreak/>
              <w:t>Metric</w:t>
            </w:r>
          </w:p>
        </w:tc>
        <w:tc>
          <w:tcPr>
            <w:tcW w:w="410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FED47A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GB"/>
              </w:rPr>
              <w:t>fc=4GHz</w:t>
            </w:r>
          </w:p>
        </w:tc>
      </w:tr>
      <w:tr w:rsidR="0062647B" w:rsidRPr="00815061" w14:paraId="1228B508" w14:textId="77777777" w:rsidTr="0062647B">
        <w:trPr>
          <w:trHeight w:val="8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0F9477C8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</w:p>
        </w:tc>
        <w:tc>
          <w:tcPr>
            <w:tcW w:w="20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EACF0C" w14:textId="0B83F921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GB"/>
              </w:rPr>
              <w:t>Current</w:t>
            </w:r>
          </w:p>
        </w:tc>
        <w:tc>
          <w:tcPr>
            <w:tcW w:w="20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15E615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GB"/>
              </w:rPr>
              <w:t>Proposed</w:t>
            </w:r>
          </w:p>
        </w:tc>
      </w:tr>
      <w:tr w:rsidR="0062647B" w:rsidRPr="00815061" w14:paraId="2744ED6D" w14:textId="77777777" w:rsidTr="0062647B">
        <w:trPr>
          <w:trHeight w:val="143"/>
          <w:jc w:val="center"/>
        </w:trPr>
        <w:tc>
          <w:tcPr>
            <w:tcW w:w="20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B5C20F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GB"/>
              </w:rPr>
              <w:t>5% UE throughput</w:t>
            </w:r>
          </w:p>
        </w:tc>
        <w:tc>
          <w:tcPr>
            <w:tcW w:w="2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6398B4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IN"/>
              </w:rPr>
              <w:t>12.26 Kbps</w:t>
            </w:r>
          </w:p>
        </w:tc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E5E311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IN"/>
              </w:rPr>
              <w:t>21.00 Kbps</w:t>
            </w:r>
          </w:p>
        </w:tc>
      </w:tr>
      <w:tr w:rsidR="0062647B" w:rsidRPr="00815061" w14:paraId="53C0C546" w14:textId="77777777" w:rsidTr="0062647B">
        <w:trPr>
          <w:trHeight w:val="143"/>
          <w:jc w:val="center"/>
        </w:trPr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5537F5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GB"/>
              </w:rPr>
              <w:t>50% UE throughput</w:t>
            </w:r>
          </w:p>
        </w:tc>
        <w:tc>
          <w:tcPr>
            <w:tcW w:w="2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2A392F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IN"/>
              </w:rPr>
              <w:t>74.47 Kbps</w:t>
            </w:r>
          </w:p>
        </w:tc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E06CF6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IN"/>
              </w:rPr>
              <w:t>142.2 Kbps</w:t>
            </w:r>
          </w:p>
        </w:tc>
      </w:tr>
      <w:tr w:rsidR="0062647B" w:rsidRPr="00815061" w14:paraId="6B6523A1" w14:textId="77777777" w:rsidTr="0062647B">
        <w:trPr>
          <w:trHeight w:val="143"/>
          <w:jc w:val="center"/>
        </w:trPr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5CF934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GB"/>
              </w:rPr>
              <w:t>Mean UE throughput</w:t>
            </w:r>
          </w:p>
        </w:tc>
        <w:tc>
          <w:tcPr>
            <w:tcW w:w="2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B17AD9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IN"/>
              </w:rPr>
              <w:t>83.75 Kbps</w:t>
            </w:r>
          </w:p>
        </w:tc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2B34A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IN"/>
              </w:rPr>
              <w:t>149.2 Kbps</w:t>
            </w:r>
          </w:p>
        </w:tc>
      </w:tr>
      <w:tr w:rsidR="0062647B" w:rsidRPr="00815061" w14:paraId="5D997E19" w14:textId="77777777" w:rsidTr="0062647B">
        <w:trPr>
          <w:trHeight w:val="291"/>
          <w:jc w:val="center"/>
        </w:trPr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14BA2C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GB"/>
              </w:rPr>
              <w:t>Mean Cell throughput</w:t>
            </w:r>
          </w:p>
        </w:tc>
        <w:tc>
          <w:tcPr>
            <w:tcW w:w="2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CDB40F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IN"/>
              </w:rPr>
              <w:t>837.5 Kbps</w:t>
            </w:r>
          </w:p>
        </w:tc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817606" w14:textId="77777777" w:rsidR="0062647B" w:rsidRPr="00815061" w:rsidRDefault="0062647B" w:rsidP="00D33F71">
            <w:pPr>
              <w:rPr>
                <w:b/>
                <w:bCs/>
                <w:lang w:val="en-IN"/>
              </w:rPr>
            </w:pPr>
            <w:r w:rsidRPr="00815061">
              <w:rPr>
                <w:b/>
                <w:bCs/>
                <w:lang w:val="en-IN"/>
              </w:rPr>
              <w:t>1.492 Mbps</w:t>
            </w:r>
          </w:p>
        </w:tc>
      </w:tr>
    </w:tbl>
    <w:p w14:paraId="586827EE" w14:textId="3B183133" w:rsidR="00D33F71" w:rsidRDefault="00CA3714" w:rsidP="00737C1E">
      <w:pPr>
        <w:rPr>
          <w:b/>
          <w:bCs/>
          <w:lang w:val="en-GB"/>
        </w:rPr>
      </w:pPr>
      <w:r>
        <w:rPr>
          <w:b/>
          <w:bCs/>
          <w:lang w:val="en-GB"/>
        </w:rPr>
        <w:t>Table 4: Comparison with the current and proposed methods for coverage enhancement</w:t>
      </w:r>
      <w:r w:rsidR="00325C15">
        <w:rPr>
          <w:b/>
          <w:bCs/>
          <w:lang w:val="en-GB"/>
        </w:rPr>
        <w:t xml:space="preserve"> </w:t>
      </w:r>
      <w:r w:rsidR="00655BF6">
        <w:rPr>
          <w:b/>
          <w:bCs/>
          <w:lang w:val="en-GB"/>
        </w:rPr>
        <w:t>-</w:t>
      </w:r>
      <w:r w:rsidR="00325C15">
        <w:rPr>
          <w:b/>
          <w:bCs/>
          <w:lang w:val="en-GB"/>
        </w:rPr>
        <w:t xml:space="preserve"> 40% duty cycle</w:t>
      </w:r>
    </w:p>
    <w:p w14:paraId="3F6DCE09" w14:textId="55F5610B" w:rsidR="00946655" w:rsidRPr="00946655" w:rsidRDefault="00946655" w:rsidP="00737C1E">
      <w:pPr>
        <w:rPr>
          <w:lang w:val="en-GB"/>
        </w:rPr>
      </w:pPr>
      <w:r w:rsidRPr="00946655">
        <w:rPr>
          <w:lang w:val="en-GB"/>
        </w:rPr>
        <w:t>Below we show results when the UL occupancy is 20% of the entire frame structure i.e., 20% duty cycle.</w:t>
      </w:r>
      <w:r w:rsidR="00A71BA7">
        <w:rPr>
          <w:lang w:val="en-GB"/>
        </w:rPr>
        <w:t xml:space="preserve"> In this case, the </w:t>
      </w:r>
      <w:proofErr w:type="spellStart"/>
      <w:r w:rsidR="00A71BA7">
        <w:rPr>
          <w:lang w:val="en-GB"/>
        </w:rPr>
        <w:t>Pcmax</w:t>
      </w:r>
      <w:proofErr w:type="spellEnd"/>
      <w:r w:rsidR="00A71BA7">
        <w:rPr>
          <w:lang w:val="en-GB"/>
        </w:rPr>
        <w:t>, for the case of pi/2 BPSK can be allowed to go to 29dBm while the average still remains at 23 dBm.</w:t>
      </w:r>
    </w:p>
    <w:p w14:paraId="04958A79" w14:textId="1B9D0F27" w:rsidR="00D33F71" w:rsidRDefault="006B3BAE" w:rsidP="00737C1E">
      <w:pPr>
        <w:rPr>
          <w:b/>
          <w:bCs/>
          <w:lang w:val="en-GB"/>
        </w:rPr>
      </w:pPr>
      <w:r w:rsidRPr="006B3BAE">
        <w:rPr>
          <w:b/>
          <w:bCs/>
        </w:rPr>
        <w:t xml:space="preserve"> </w:t>
      </w:r>
      <w:r w:rsidR="008A2387">
        <w:rPr>
          <w:b/>
          <w:bCs/>
          <w:noProof/>
        </w:rPr>
        <w:drawing>
          <wp:inline distT="0" distB="0" distL="0" distR="0" wp14:anchorId="7D14D59B" wp14:editId="20F0AAAB">
            <wp:extent cx="2924907" cy="2469857"/>
            <wp:effectExtent l="0" t="0" r="889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34" r="5932"/>
                    <a:stretch/>
                  </pic:blipFill>
                  <pic:spPr bwMode="auto">
                    <a:xfrm>
                      <a:off x="0" y="0"/>
                      <a:ext cx="2982418" cy="2518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A2387">
        <w:rPr>
          <w:b/>
          <w:bCs/>
          <w:noProof/>
        </w:rPr>
        <w:drawing>
          <wp:inline distT="0" distB="0" distL="0" distR="0" wp14:anchorId="2BF69A7F" wp14:editId="062326BC">
            <wp:extent cx="2759409" cy="2497015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71" r="6339"/>
                    <a:stretch/>
                  </pic:blipFill>
                  <pic:spPr bwMode="auto">
                    <a:xfrm>
                      <a:off x="0" y="0"/>
                      <a:ext cx="2821506" cy="255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FA1BAE" w14:textId="43F949D9" w:rsidR="00D33F71" w:rsidRDefault="00D33F71" w:rsidP="00D33F71">
      <w:pPr>
        <w:rPr>
          <w:b/>
          <w:bCs/>
        </w:rPr>
      </w:pPr>
      <w:r>
        <w:rPr>
          <w:b/>
          <w:bCs/>
        </w:rPr>
        <w:t>Figure</w:t>
      </w:r>
      <w:r w:rsidR="006B3BAE">
        <w:rPr>
          <w:b/>
          <w:bCs/>
          <w:lang w:val="en-GB"/>
        </w:rPr>
        <w:t xml:space="preserve">: </w:t>
      </w:r>
      <w:r w:rsidR="006B3BAE" w:rsidRPr="00D33F71">
        <w:rPr>
          <w:b/>
          <w:bCs/>
        </w:rPr>
        <w:t xml:space="preserve">CDF of UL SINR </w:t>
      </w:r>
      <w:r w:rsidR="006B3BAE">
        <w:rPr>
          <w:b/>
          <w:bCs/>
        </w:rPr>
        <w:t xml:space="preserve">and UL Throughput with </w:t>
      </w:r>
      <w:r w:rsidR="006B3BAE" w:rsidRPr="00D33F71">
        <w:rPr>
          <w:b/>
          <w:bCs/>
        </w:rPr>
        <w:t xml:space="preserve">ISD=30 Km and </w:t>
      </w:r>
      <w:r w:rsidR="006B3BAE">
        <w:rPr>
          <w:b/>
          <w:bCs/>
        </w:rPr>
        <w:t>2</w:t>
      </w:r>
      <w:r w:rsidR="006B3BAE" w:rsidRPr="00D33F71">
        <w:rPr>
          <w:b/>
          <w:bCs/>
        </w:rPr>
        <w:t>0% duty cycle</w:t>
      </w:r>
      <w:r w:rsidR="006B3BAE">
        <w:rPr>
          <w:b/>
          <w:bCs/>
        </w:rPr>
        <w:t xml:space="preserve"> in the frame structure for UL. </w:t>
      </w:r>
      <w:r w:rsidR="006B3BAE" w:rsidRPr="00D33F71">
        <w:rPr>
          <w:b/>
          <w:bCs/>
        </w:rPr>
        <w:t xml:space="preserve">For a </w:t>
      </w:r>
      <w:r w:rsidR="006B3BAE">
        <w:rPr>
          <w:b/>
          <w:bCs/>
        </w:rPr>
        <w:t>2</w:t>
      </w:r>
      <w:r w:rsidR="006B3BAE" w:rsidRPr="00D33F71">
        <w:rPr>
          <w:b/>
          <w:bCs/>
        </w:rPr>
        <w:t xml:space="preserve">0% duty cycle case, proposed scheme uses </w:t>
      </w:r>
      <w:proofErr w:type="spellStart"/>
      <w:r w:rsidR="006B3BAE" w:rsidRPr="00D33F71">
        <w:rPr>
          <w:b/>
          <w:bCs/>
        </w:rPr>
        <w:t>Ptx</w:t>
      </w:r>
      <w:proofErr w:type="spellEnd"/>
      <w:r w:rsidR="006B3BAE" w:rsidRPr="00D33F71">
        <w:rPr>
          <w:b/>
          <w:bCs/>
        </w:rPr>
        <w:t>=2</w:t>
      </w:r>
      <w:r w:rsidR="006B3BAE">
        <w:rPr>
          <w:b/>
          <w:bCs/>
        </w:rPr>
        <w:t>9</w:t>
      </w:r>
      <w:r w:rsidR="006B3BAE" w:rsidRPr="00D33F71">
        <w:rPr>
          <w:b/>
          <w:bCs/>
        </w:rPr>
        <w:t xml:space="preserve"> dBm with pi/2 waveform</w:t>
      </w:r>
      <w:r w:rsidR="006B3BAE">
        <w:rPr>
          <w:b/>
          <w:bCs/>
        </w:rPr>
        <w:t>.</w:t>
      </w:r>
    </w:p>
    <w:p w14:paraId="24C3EC7A" w14:textId="77777777" w:rsidR="00B818B0" w:rsidRPr="00D33F71" w:rsidRDefault="00B818B0" w:rsidP="00D33F71">
      <w:pPr>
        <w:rPr>
          <w:b/>
          <w:bCs/>
          <w:lang w:val="en-IN"/>
        </w:rPr>
      </w:pPr>
    </w:p>
    <w:tbl>
      <w:tblPr>
        <w:tblW w:w="714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85"/>
        <w:gridCol w:w="2151"/>
        <w:gridCol w:w="2310"/>
      </w:tblGrid>
      <w:tr w:rsidR="00A20C38" w:rsidRPr="00D33F71" w14:paraId="2BFA3E06" w14:textId="77777777" w:rsidTr="00004D3C">
        <w:trPr>
          <w:trHeight w:val="77"/>
          <w:jc w:val="center"/>
        </w:trPr>
        <w:tc>
          <w:tcPr>
            <w:tcW w:w="268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629D33" w14:textId="564F4469" w:rsidR="00A20C38" w:rsidRPr="00D33F71" w:rsidRDefault="00A20C38" w:rsidP="00D33F71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Metric</w:t>
            </w:r>
          </w:p>
        </w:tc>
        <w:tc>
          <w:tcPr>
            <w:tcW w:w="446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F03A52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fc=4GHz</w:t>
            </w:r>
          </w:p>
        </w:tc>
      </w:tr>
      <w:tr w:rsidR="00A20C38" w:rsidRPr="00D33F71" w14:paraId="448E2644" w14:textId="77777777" w:rsidTr="00004D3C">
        <w:trPr>
          <w:trHeight w:val="77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A2A24AD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</w:p>
        </w:tc>
        <w:tc>
          <w:tcPr>
            <w:tcW w:w="21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2C1778" w14:textId="7F8F79F5" w:rsidR="00A20C38" w:rsidRPr="00D33F71" w:rsidRDefault="00A20C38" w:rsidP="00D33F71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GB"/>
              </w:rPr>
              <w:t>Current</w:t>
            </w:r>
          </w:p>
        </w:tc>
        <w:tc>
          <w:tcPr>
            <w:tcW w:w="23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8D1C93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Proposed</w:t>
            </w:r>
          </w:p>
        </w:tc>
      </w:tr>
      <w:tr w:rsidR="00A20C38" w:rsidRPr="00D33F71" w14:paraId="28E54E0F" w14:textId="77777777" w:rsidTr="00004D3C">
        <w:trPr>
          <w:trHeight w:val="135"/>
          <w:jc w:val="center"/>
        </w:trPr>
        <w:tc>
          <w:tcPr>
            <w:tcW w:w="26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5EEA01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5% UE throughput</w:t>
            </w:r>
          </w:p>
        </w:tc>
        <w:tc>
          <w:tcPr>
            <w:tcW w:w="2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3A0D8F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6.130 Kbps</w:t>
            </w:r>
          </w:p>
        </w:tc>
        <w:tc>
          <w:tcPr>
            <w:tcW w:w="2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27188A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21.79 Kbps</w:t>
            </w:r>
          </w:p>
        </w:tc>
      </w:tr>
      <w:tr w:rsidR="00A20C38" w:rsidRPr="00D33F71" w14:paraId="7D1704E0" w14:textId="77777777" w:rsidTr="00004D3C">
        <w:trPr>
          <w:trHeight w:val="135"/>
          <w:jc w:val="center"/>
        </w:trPr>
        <w:tc>
          <w:tcPr>
            <w:tcW w:w="2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F06CD0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50% UE throughput</w:t>
            </w:r>
          </w:p>
        </w:tc>
        <w:tc>
          <w:tcPr>
            <w:tcW w:w="2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FBC139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37.23 Kbps</w:t>
            </w:r>
          </w:p>
        </w:tc>
        <w:tc>
          <w:tcPr>
            <w:tcW w:w="2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3096D3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100.4 Kbps</w:t>
            </w:r>
          </w:p>
        </w:tc>
      </w:tr>
      <w:tr w:rsidR="00A20C38" w:rsidRPr="00D33F71" w14:paraId="62EB9725" w14:textId="77777777" w:rsidTr="00004D3C">
        <w:trPr>
          <w:trHeight w:val="135"/>
          <w:jc w:val="center"/>
        </w:trPr>
        <w:tc>
          <w:tcPr>
            <w:tcW w:w="2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22F89D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Mean UE throughput</w:t>
            </w:r>
          </w:p>
        </w:tc>
        <w:tc>
          <w:tcPr>
            <w:tcW w:w="2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317811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41.87 Kbps</w:t>
            </w:r>
          </w:p>
        </w:tc>
        <w:tc>
          <w:tcPr>
            <w:tcW w:w="2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D7E7FC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104.9 Kbps</w:t>
            </w:r>
          </w:p>
        </w:tc>
      </w:tr>
      <w:tr w:rsidR="00A20C38" w:rsidRPr="00D33F71" w14:paraId="687BA4C6" w14:textId="77777777" w:rsidTr="00004D3C">
        <w:trPr>
          <w:trHeight w:val="490"/>
          <w:jc w:val="center"/>
        </w:trPr>
        <w:tc>
          <w:tcPr>
            <w:tcW w:w="2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12562A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Mean Cell throughput</w:t>
            </w:r>
          </w:p>
        </w:tc>
        <w:tc>
          <w:tcPr>
            <w:tcW w:w="2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244F38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418.7 Kbps</w:t>
            </w:r>
          </w:p>
        </w:tc>
        <w:tc>
          <w:tcPr>
            <w:tcW w:w="2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FE185" w14:textId="77777777" w:rsidR="00A20C38" w:rsidRPr="00D33F71" w:rsidRDefault="00A20C38" w:rsidP="00D33F71">
            <w:pPr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1.049 Mbps</w:t>
            </w:r>
          </w:p>
        </w:tc>
      </w:tr>
    </w:tbl>
    <w:p w14:paraId="45809AED" w14:textId="30E45CCA" w:rsidR="00AE5DE3" w:rsidRDefault="00AE5DE3" w:rsidP="00AE5DE3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Table 4: Comparison with the current and proposed methods for coverage enhancement </w:t>
      </w:r>
      <w:r w:rsidR="008C7EBE">
        <w:rPr>
          <w:b/>
          <w:bCs/>
          <w:lang w:val="en-GB"/>
        </w:rPr>
        <w:t>-</w:t>
      </w:r>
      <w:r>
        <w:rPr>
          <w:b/>
          <w:bCs/>
          <w:lang w:val="en-GB"/>
        </w:rPr>
        <w:t xml:space="preserve"> 20% duty cycle</w:t>
      </w:r>
    </w:p>
    <w:p w14:paraId="7FDE9928" w14:textId="414706D8" w:rsidR="00306851" w:rsidRDefault="00306851" w:rsidP="00306851">
      <w:pPr>
        <w:pStyle w:val="Heading2"/>
      </w:pPr>
      <w:r>
        <w:lastRenderedPageBreak/>
        <w:t>Observations</w:t>
      </w:r>
    </w:p>
    <w:p w14:paraId="4B4DC456" w14:textId="56554B15" w:rsidR="00306851" w:rsidRDefault="00306851" w:rsidP="00306851">
      <w:r w:rsidRPr="00306851">
        <w:t xml:space="preserve">For ISD=30 Km, in case of 40% duty cycle, with </w:t>
      </w:r>
      <w:proofErr w:type="spellStart"/>
      <w:r w:rsidRPr="00306851">
        <w:t>Ptx</w:t>
      </w:r>
      <w:proofErr w:type="spellEnd"/>
      <w:r w:rsidRPr="00306851">
        <w:t xml:space="preserve">=26 dBm, we observe 2x gains and in case of 20% duty cycle, with </w:t>
      </w:r>
      <w:proofErr w:type="spellStart"/>
      <w:r w:rsidRPr="00306851">
        <w:t>Ptx</w:t>
      </w:r>
      <w:proofErr w:type="spellEnd"/>
      <w:r w:rsidRPr="00306851">
        <w:t>=29 dBm, we observe close to 4x gains</w:t>
      </w:r>
      <w:r w:rsidR="00D1683B">
        <w:t xml:space="preserve">. </w:t>
      </w:r>
      <w:r w:rsidR="00205EF2">
        <w:t xml:space="preserve">As seen, new enhanced code rates should be supported to enhance the coverage. One such solution in the proposed new CQI tables. </w:t>
      </w:r>
    </w:p>
    <w:p w14:paraId="212E357B" w14:textId="5AB47016" w:rsidR="00900566" w:rsidRPr="00306851" w:rsidRDefault="00900566" w:rsidP="00306851">
      <w:pPr>
        <w:rPr>
          <w:lang w:val="en-IN"/>
        </w:rPr>
      </w:pPr>
      <w:r>
        <w:t>Note that, and ISD of 30km at 4 GHz carrier frequency in rural areas is a substantial improvement over the existing releases.</w:t>
      </w:r>
    </w:p>
    <w:p w14:paraId="48C01183" w14:textId="1DF3CF99" w:rsidR="0067749C" w:rsidRPr="00A0412F" w:rsidRDefault="0067749C" w:rsidP="00C04225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References</w:t>
      </w:r>
    </w:p>
    <w:p w14:paraId="4222DFB3" w14:textId="4C1D91B2" w:rsidR="00EC702F" w:rsidRPr="00C6651F" w:rsidRDefault="0067749C" w:rsidP="00C6651F">
      <w:pPr>
        <w:jc w:val="both"/>
        <w:rPr>
          <w:bCs/>
          <w:iCs/>
        </w:rPr>
      </w:pPr>
      <w:r w:rsidRPr="00C6651F">
        <w:rPr>
          <w:bCs/>
          <w:iCs/>
        </w:rPr>
        <w:t>[</w:t>
      </w:r>
      <w:r w:rsidR="000E3834" w:rsidRPr="00C6651F">
        <w:rPr>
          <w:bCs/>
          <w:iCs/>
        </w:rPr>
        <w:t>1</w:t>
      </w:r>
      <w:r w:rsidRPr="00C6651F">
        <w:rPr>
          <w:bCs/>
          <w:iCs/>
        </w:rPr>
        <w:t xml:space="preserve">] </w:t>
      </w:r>
      <w:r w:rsidR="00EC702F" w:rsidRPr="00C6651F">
        <w:rPr>
          <w:bCs/>
          <w:iCs/>
        </w:rPr>
        <w:t>RAN1 Chairman</w:t>
      </w:r>
      <w:r w:rsidR="00784A4E">
        <w:rPr>
          <w:bCs/>
          <w:iCs/>
        </w:rPr>
        <w:t>’</w:t>
      </w:r>
      <w:r w:rsidR="00EC702F" w:rsidRPr="00C6651F">
        <w:rPr>
          <w:bCs/>
          <w:iCs/>
        </w:rPr>
        <w:t>s Report, RAN1#101e, June 2020.</w:t>
      </w:r>
    </w:p>
    <w:p w14:paraId="3EFB3CD9" w14:textId="60132725" w:rsidR="006932F1" w:rsidRPr="00C6651F" w:rsidRDefault="00EC702F" w:rsidP="00C6651F">
      <w:pPr>
        <w:jc w:val="both"/>
        <w:rPr>
          <w:bCs/>
          <w:iCs/>
        </w:rPr>
      </w:pPr>
      <w:r w:rsidRPr="00C6651F">
        <w:rPr>
          <w:bCs/>
          <w:iCs/>
        </w:rPr>
        <w:t xml:space="preserve">[2] </w:t>
      </w:r>
      <w:r w:rsidR="006932F1" w:rsidRPr="00C6651F">
        <w:rPr>
          <w:bCs/>
          <w:iCs/>
        </w:rPr>
        <w:t>RP-193240, New SID on NR coverage enhancement</w:t>
      </w:r>
    </w:p>
    <w:p w14:paraId="14A304EE" w14:textId="48641BBF" w:rsidR="00D31D3E" w:rsidRPr="00C6651F" w:rsidRDefault="00D31D3E" w:rsidP="00C6651F">
      <w:pPr>
        <w:jc w:val="both"/>
        <w:rPr>
          <w:bCs/>
          <w:iCs/>
        </w:rPr>
      </w:pPr>
      <w:r w:rsidRPr="00C6651F">
        <w:rPr>
          <w:bCs/>
          <w:iCs/>
        </w:rPr>
        <w:t xml:space="preserve">[3] </w:t>
      </w:r>
      <w:r w:rsidR="003443E4" w:rsidRPr="00C6651F">
        <w:rPr>
          <w:bCs/>
          <w:iCs/>
        </w:rPr>
        <w:t xml:space="preserve">R1-2006456, </w:t>
      </w:r>
      <w:r w:rsidR="00255D22" w:rsidRPr="00C6651F">
        <w:rPr>
          <w:bCs/>
          <w:iCs/>
        </w:rPr>
        <w:t>PUSCH coverage enhancement</w:t>
      </w:r>
      <w:r w:rsidR="003443E4" w:rsidRPr="00C6651F">
        <w:rPr>
          <w:bCs/>
          <w:iCs/>
        </w:rPr>
        <w:t>s</w:t>
      </w:r>
      <w:r w:rsidR="00255D22" w:rsidRPr="00C6651F">
        <w:rPr>
          <w:bCs/>
          <w:iCs/>
        </w:rPr>
        <w:t xml:space="preserve">, IITH, </w:t>
      </w:r>
      <w:proofErr w:type="spellStart"/>
      <w:r w:rsidR="00255D22" w:rsidRPr="00C6651F">
        <w:rPr>
          <w:bCs/>
          <w:iCs/>
        </w:rPr>
        <w:t>CeWiT</w:t>
      </w:r>
      <w:proofErr w:type="spellEnd"/>
      <w:r w:rsidR="00255D22" w:rsidRPr="00C6651F">
        <w:rPr>
          <w:bCs/>
          <w:iCs/>
        </w:rPr>
        <w:t xml:space="preserve">, IITM, Reliance Jio, </w:t>
      </w:r>
      <w:proofErr w:type="spellStart"/>
      <w:r w:rsidR="00255D22" w:rsidRPr="00C6651F">
        <w:rPr>
          <w:bCs/>
          <w:iCs/>
        </w:rPr>
        <w:t>Tejas</w:t>
      </w:r>
      <w:proofErr w:type="spellEnd"/>
      <w:r w:rsidR="00255D22" w:rsidRPr="00C6651F">
        <w:rPr>
          <w:bCs/>
          <w:iCs/>
        </w:rPr>
        <w:t xml:space="preserve"> Networks</w:t>
      </w:r>
    </w:p>
    <w:p w14:paraId="53E870DB" w14:textId="1E581AF5" w:rsidR="00D31D3E" w:rsidRPr="00C6651F" w:rsidRDefault="00D31D3E" w:rsidP="00C6651F">
      <w:pPr>
        <w:jc w:val="both"/>
        <w:rPr>
          <w:bCs/>
          <w:iCs/>
        </w:rPr>
      </w:pPr>
      <w:r w:rsidRPr="00C6651F">
        <w:rPr>
          <w:bCs/>
          <w:iCs/>
        </w:rPr>
        <w:t xml:space="preserve">[4] </w:t>
      </w:r>
      <w:r w:rsidR="00FC6BA6" w:rsidRPr="00C6651F">
        <w:rPr>
          <w:bCs/>
          <w:iCs/>
        </w:rPr>
        <w:t>R1-2006457</w:t>
      </w:r>
      <w:r w:rsidRPr="00C6651F">
        <w:rPr>
          <w:bCs/>
          <w:iCs/>
        </w:rPr>
        <w:t>,</w:t>
      </w:r>
      <w:r w:rsidR="00255D22" w:rsidRPr="00C6651F">
        <w:rPr>
          <w:bCs/>
          <w:iCs/>
        </w:rPr>
        <w:t xml:space="preserve"> PUCCH coverage enhancement</w:t>
      </w:r>
      <w:r w:rsidR="00FC6BA6" w:rsidRPr="00C6651F">
        <w:rPr>
          <w:bCs/>
          <w:iCs/>
        </w:rPr>
        <w:t>s</w:t>
      </w:r>
      <w:r w:rsidR="00255D22" w:rsidRPr="00C6651F">
        <w:rPr>
          <w:bCs/>
          <w:iCs/>
        </w:rPr>
        <w:t xml:space="preserve">, IITH, </w:t>
      </w:r>
      <w:proofErr w:type="spellStart"/>
      <w:r w:rsidR="00255D22" w:rsidRPr="00C6651F">
        <w:rPr>
          <w:bCs/>
          <w:iCs/>
        </w:rPr>
        <w:t>CeWiT</w:t>
      </w:r>
      <w:proofErr w:type="spellEnd"/>
      <w:r w:rsidR="00255D22" w:rsidRPr="00C6651F">
        <w:rPr>
          <w:bCs/>
          <w:iCs/>
        </w:rPr>
        <w:t xml:space="preserve">, IITM, Reliance Jio, </w:t>
      </w:r>
      <w:proofErr w:type="spellStart"/>
      <w:r w:rsidR="00255D22" w:rsidRPr="00C6651F">
        <w:rPr>
          <w:bCs/>
          <w:iCs/>
        </w:rPr>
        <w:t>Tejas</w:t>
      </w:r>
      <w:proofErr w:type="spellEnd"/>
      <w:r w:rsidR="00255D22" w:rsidRPr="00C6651F">
        <w:rPr>
          <w:bCs/>
          <w:iCs/>
        </w:rPr>
        <w:t xml:space="preserve"> Networks</w:t>
      </w:r>
    </w:p>
    <w:p w14:paraId="1D888DAF" w14:textId="589EF23B" w:rsidR="00B004EE" w:rsidRPr="00C6651F" w:rsidRDefault="00B004EE" w:rsidP="00B004EE">
      <w:pPr>
        <w:jc w:val="both"/>
        <w:rPr>
          <w:bCs/>
          <w:iCs/>
        </w:rPr>
      </w:pPr>
      <w:r w:rsidRPr="00C6651F">
        <w:rPr>
          <w:bCs/>
          <w:iCs/>
        </w:rPr>
        <w:t>[</w:t>
      </w:r>
      <w:r>
        <w:rPr>
          <w:bCs/>
          <w:iCs/>
        </w:rPr>
        <w:t>5</w:t>
      </w:r>
      <w:r w:rsidRPr="00C6651F">
        <w:rPr>
          <w:bCs/>
          <w:iCs/>
        </w:rPr>
        <w:t>] R1-200</w:t>
      </w:r>
      <w:r>
        <w:rPr>
          <w:bCs/>
          <w:iCs/>
        </w:rPr>
        <w:t>7905</w:t>
      </w:r>
      <w:r w:rsidRPr="00C6651F">
        <w:rPr>
          <w:bCs/>
          <w:iCs/>
        </w:rPr>
        <w:t xml:space="preserve">, PUSCH coverage enhancements, IITH, </w:t>
      </w:r>
      <w:proofErr w:type="spellStart"/>
      <w:r w:rsidRPr="00C6651F">
        <w:rPr>
          <w:bCs/>
          <w:iCs/>
        </w:rPr>
        <w:t>CeWiT</w:t>
      </w:r>
      <w:proofErr w:type="spellEnd"/>
      <w:r w:rsidRPr="00C6651F">
        <w:rPr>
          <w:bCs/>
          <w:iCs/>
        </w:rPr>
        <w:t xml:space="preserve">, IITM, Reliance Jio, </w:t>
      </w:r>
      <w:proofErr w:type="spellStart"/>
      <w:r w:rsidRPr="00C6651F">
        <w:rPr>
          <w:bCs/>
          <w:iCs/>
        </w:rPr>
        <w:t>Tejas</w:t>
      </w:r>
      <w:proofErr w:type="spellEnd"/>
      <w:r w:rsidRPr="00C6651F">
        <w:rPr>
          <w:bCs/>
          <w:iCs/>
        </w:rPr>
        <w:t xml:space="preserve"> Networks</w:t>
      </w:r>
    </w:p>
    <w:p w14:paraId="1AB03DA8" w14:textId="2012A68E" w:rsidR="00B004EE" w:rsidRDefault="00B004EE" w:rsidP="00B004EE">
      <w:pPr>
        <w:jc w:val="both"/>
        <w:rPr>
          <w:bCs/>
          <w:iCs/>
        </w:rPr>
      </w:pPr>
      <w:r w:rsidRPr="00C6651F">
        <w:rPr>
          <w:bCs/>
          <w:iCs/>
        </w:rPr>
        <w:t>[</w:t>
      </w:r>
      <w:r>
        <w:rPr>
          <w:bCs/>
          <w:iCs/>
        </w:rPr>
        <w:t>6</w:t>
      </w:r>
      <w:r w:rsidRPr="00C6651F">
        <w:rPr>
          <w:bCs/>
          <w:iCs/>
        </w:rPr>
        <w:t>] R1-200</w:t>
      </w:r>
      <w:r>
        <w:rPr>
          <w:bCs/>
          <w:iCs/>
        </w:rPr>
        <w:t>7906</w:t>
      </w:r>
      <w:r w:rsidRPr="00C6651F">
        <w:rPr>
          <w:bCs/>
          <w:iCs/>
        </w:rPr>
        <w:t xml:space="preserve">, </w:t>
      </w:r>
      <w:r w:rsidR="00644807">
        <w:rPr>
          <w:bCs/>
          <w:iCs/>
        </w:rPr>
        <w:t>C</w:t>
      </w:r>
      <w:r w:rsidRPr="00C6651F">
        <w:rPr>
          <w:bCs/>
          <w:iCs/>
        </w:rPr>
        <w:t>overage enhancements</w:t>
      </w:r>
      <w:r w:rsidR="00644807">
        <w:rPr>
          <w:bCs/>
          <w:iCs/>
        </w:rPr>
        <w:t xml:space="preserve"> for Msg3</w:t>
      </w:r>
      <w:r w:rsidRPr="00C6651F">
        <w:rPr>
          <w:bCs/>
          <w:iCs/>
        </w:rPr>
        <w:t xml:space="preserve">, IITH, </w:t>
      </w:r>
      <w:proofErr w:type="spellStart"/>
      <w:r w:rsidRPr="00C6651F">
        <w:rPr>
          <w:bCs/>
          <w:iCs/>
        </w:rPr>
        <w:t>CeWiT</w:t>
      </w:r>
      <w:proofErr w:type="spellEnd"/>
      <w:r w:rsidRPr="00C6651F">
        <w:rPr>
          <w:bCs/>
          <w:iCs/>
        </w:rPr>
        <w:t xml:space="preserve">, IITM, Reliance Jio, </w:t>
      </w:r>
      <w:proofErr w:type="spellStart"/>
      <w:r w:rsidRPr="00C6651F">
        <w:rPr>
          <w:bCs/>
          <w:iCs/>
        </w:rPr>
        <w:t>Tejas</w:t>
      </w:r>
      <w:proofErr w:type="spellEnd"/>
      <w:r w:rsidRPr="00C6651F">
        <w:rPr>
          <w:bCs/>
          <w:iCs/>
        </w:rPr>
        <w:t xml:space="preserve"> Networks</w:t>
      </w:r>
    </w:p>
    <w:p w14:paraId="4E744124" w14:textId="116FC5EB" w:rsidR="00AF43DD" w:rsidRPr="00C6651F" w:rsidRDefault="00AF43DD" w:rsidP="00AF43DD">
      <w:pPr>
        <w:jc w:val="both"/>
        <w:rPr>
          <w:bCs/>
          <w:iCs/>
        </w:rPr>
      </w:pPr>
      <w:r w:rsidRPr="00C6651F">
        <w:rPr>
          <w:bCs/>
          <w:iCs/>
        </w:rPr>
        <w:t>[</w:t>
      </w:r>
      <w:r w:rsidR="0007653C">
        <w:rPr>
          <w:bCs/>
          <w:iCs/>
        </w:rPr>
        <w:t>7</w:t>
      </w:r>
      <w:r w:rsidRPr="00C6651F">
        <w:rPr>
          <w:bCs/>
          <w:iCs/>
        </w:rPr>
        <w:t>] RAN1 Chairman</w:t>
      </w:r>
      <w:r>
        <w:rPr>
          <w:bCs/>
          <w:iCs/>
        </w:rPr>
        <w:t>’</w:t>
      </w:r>
      <w:r w:rsidRPr="00C6651F">
        <w:rPr>
          <w:bCs/>
          <w:iCs/>
        </w:rPr>
        <w:t>s Report, RAN1#10</w:t>
      </w:r>
      <w:r>
        <w:rPr>
          <w:bCs/>
          <w:iCs/>
        </w:rPr>
        <w:t>2</w:t>
      </w:r>
      <w:r w:rsidRPr="00C6651F">
        <w:rPr>
          <w:bCs/>
          <w:iCs/>
        </w:rPr>
        <w:t xml:space="preserve">e, </w:t>
      </w:r>
      <w:r w:rsidR="00DE5297">
        <w:rPr>
          <w:bCs/>
          <w:iCs/>
        </w:rPr>
        <w:t>August</w:t>
      </w:r>
      <w:r w:rsidRPr="00C6651F">
        <w:rPr>
          <w:bCs/>
          <w:iCs/>
        </w:rPr>
        <w:t xml:space="preserve"> 2020.</w:t>
      </w:r>
    </w:p>
    <w:p w14:paraId="068C465E" w14:textId="77777777" w:rsidR="00AF43DD" w:rsidRPr="00C6651F" w:rsidRDefault="00AF43DD" w:rsidP="00B004EE">
      <w:pPr>
        <w:jc w:val="both"/>
        <w:rPr>
          <w:bCs/>
          <w:iCs/>
        </w:rPr>
      </w:pPr>
    </w:p>
    <w:p w14:paraId="7DB66449" w14:textId="173E65F7" w:rsidR="00D31D3E" w:rsidRPr="006932F1" w:rsidRDefault="00D31D3E" w:rsidP="00C0422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</w:p>
    <w:p w14:paraId="66016E70" w14:textId="77777777" w:rsidR="007E7AD0" w:rsidRPr="00152B54" w:rsidRDefault="007E7AD0" w:rsidP="00C04225">
      <w:pPr>
        <w:jc w:val="both"/>
        <w:rPr>
          <w:noProof/>
          <w:kern w:val="2"/>
          <w:sz w:val="22"/>
          <w:highlight w:val="yellow"/>
          <w:lang w:eastAsia="zh-CN"/>
        </w:rPr>
      </w:pPr>
    </w:p>
    <w:p w14:paraId="13E8F65D" w14:textId="7C06EA0B" w:rsidR="004D4B5F" w:rsidRDefault="004D4B5F" w:rsidP="00C04225">
      <w:pPr>
        <w:jc w:val="both"/>
        <w:rPr>
          <w:noProof/>
          <w:kern w:val="2"/>
          <w:sz w:val="22"/>
          <w:lang w:eastAsia="zh-CN"/>
        </w:rPr>
      </w:pPr>
    </w:p>
    <w:p w14:paraId="5DE22C08" w14:textId="6B400AC6" w:rsidR="0067749C" w:rsidRPr="00A0412F" w:rsidRDefault="0067749C" w:rsidP="00C04225">
      <w:pPr>
        <w:jc w:val="both"/>
        <w:rPr>
          <w:sz w:val="22"/>
          <w:lang w:val="en-GB"/>
        </w:rPr>
      </w:pPr>
    </w:p>
    <w:sectPr w:rsidR="0067749C" w:rsidRPr="00A0412F" w:rsidSect="007957F2">
      <w:headerReference w:type="default" r:id="rId13"/>
      <w:pgSz w:w="11906" w:h="16838"/>
      <w:pgMar w:top="1440" w:right="1440" w:bottom="993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D3CAB" w14:textId="77777777" w:rsidR="009568D4" w:rsidRDefault="009568D4" w:rsidP="00595CED">
      <w:pPr>
        <w:spacing w:after="0"/>
      </w:pPr>
      <w:r>
        <w:separator/>
      </w:r>
    </w:p>
  </w:endnote>
  <w:endnote w:type="continuationSeparator" w:id="0">
    <w:p w14:paraId="6CAB1657" w14:textId="77777777" w:rsidR="009568D4" w:rsidRDefault="009568D4" w:rsidP="00595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EF1C5" w14:textId="77777777" w:rsidR="009568D4" w:rsidRDefault="009568D4" w:rsidP="00595CED">
      <w:pPr>
        <w:spacing w:after="0"/>
      </w:pPr>
      <w:r>
        <w:separator/>
      </w:r>
    </w:p>
  </w:footnote>
  <w:footnote w:type="continuationSeparator" w:id="0">
    <w:p w14:paraId="1063AA3D" w14:textId="77777777" w:rsidR="009568D4" w:rsidRDefault="009568D4" w:rsidP="00595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0FAB5" w14:textId="1692914F" w:rsidR="00B03DF4" w:rsidRDefault="00B03DF4">
    <w:pPr>
      <w:pStyle w:val="Header"/>
    </w:pPr>
  </w:p>
  <w:p w14:paraId="0FDD4D0F" w14:textId="77777777" w:rsidR="00B03DF4" w:rsidRDefault="00B03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E5F231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33D26"/>
    <w:multiLevelType w:val="hybridMultilevel"/>
    <w:tmpl w:val="4EF2F674"/>
    <w:lvl w:ilvl="0" w:tplc="587CF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3C9D92">
      <w:start w:val="104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6A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48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EB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A2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20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EE8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27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B236A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B0380"/>
    <w:multiLevelType w:val="hybridMultilevel"/>
    <w:tmpl w:val="F540410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083650"/>
    <w:multiLevelType w:val="hybridMultilevel"/>
    <w:tmpl w:val="96081F8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F028D0"/>
    <w:multiLevelType w:val="hybridMultilevel"/>
    <w:tmpl w:val="BC3CE6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7D82033"/>
    <w:multiLevelType w:val="hybridMultilevel"/>
    <w:tmpl w:val="D4A691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B65C662A"/>
    <w:lvl w:ilvl="0" w:tplc="A9301D9E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A74024"/>
    <w:multiLevelType w:val="hybridMultilevel"/>
    <w:tmpl w:val="DBC48E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F7399"/>
    <w:multiLevelType w:val="hybridMultilevel"/>
    <w:tmpl w:val="F2461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656EB"/>
    <w:multiLevelType w:val="hybridMultilevel"/>
    <w:tmpl w:val="F2647978"/>
    <w:lvl w:ilvl="0" w:tplc="A732D3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827EB4"/>
    <w:multiLevelType w:val="hybridMultilevel"/>
    <w:tmpl w:val="C8748656"/>
    <w:lvl w:ilvl="0" w:tplc="40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8" w15:restartNumberingAfterBreak="0">
    <w:nsid w:val="5652463F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D2710"/>
    <w:multiLevelType w:val="hybridMultilevel"/>
    <w:tmpl w:val="B00C4C4C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1" w15:restartNumberingAfterBreak="0">
    <w:nsid w:val="66EF3B33"/>
    <w:multiLevelType w:val="hybridMultilevel"/>
    <w:tmpl w:val="EAFC4A48"/>
    <w:lvl w:ilvl="0" w:tplc="867A76CA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0F3020"/>
    <w:multiLevelType w:val="hybridMultilevel"/>
    <w:tmpl w:val="DA8A65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51412"/>
    <w:multiLevelType w:val="hybridMultilevel"/>
    <w:tmpl w:val="477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E67BE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6D0571"/>
    <w:multiLevelType w:val="hybridMultilevel"/>
    <w:tmpl w:val="03287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5"/>
  </w:num>
  <w:num w:numId="9">
    <w:abstractNumId w:val="15"/>
  </w:num>
  <w:num w:numId="10">
    <w:abstractNumId w:val="24"/>
  </w:num>
  <w:num w:numId="11">
    <w:abstractNumId w:val="6"/>
  </w:num>
  <w:num w:numId="12">
    <w:abstractNumId w:val="12"/>
  </w:num>
  <w:num w:numId="13">
    <w:abstractNumId w:val="4"/>
  </w:num>
  <w:num w:numId="14">
    <w:abstractNumId w:val="4"/>
  </w:num>
  <w:num w:numId="15">
    <w:abstractNumId w:val="18"/>
  </w:num>
  <w:num w:numId="16">
    <w:abstractNumId w:val="13"/>
  </w:num>
  <w:num w:numId="17">
    <w:abstractNumId w:val="19"/>
  </w:num>
  <w:num w:numId="18">
    <w:abstractNumId w:val="7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21"/>
  </w:num>
  <w:num w:numId="23">
    <w:abstractNumId w:val="5"/>
  </w:num>
  <w:num w:numId="24">
    <w:abstractNumId w:val="1"/>
  </w:num>
  <w:num w:numId="25">
    <w:abstractNumId w:val="17"/>
  </w:num>
  <w:num w:numId="26">
    <w:abstractNumId w:val="8"/>
  </w:num>
  <w:num w:numId="27">
    <w:abstractNumId w:val="14"/>
  </w:num>
  <w:num w:numId="28">
    <w:abstractNumId w:val="3"/>
  </w:num>
  <w:num w:numId="29">
    <w:abstractNumId w:val="1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AFA"/>
    <w:rsid w:val="00001C94"/>
    <w:rsid w:val="00001CA9"/>
    <w:rsid w:val="0000280C"/>
    <w:rsid w:val="00002879"/>
    <w:rsid w:val="00004D3C"/>
    <w:rsid w:val="000056FD"/>
    <w:rsid w:val="00005FD6"/>
    <w:rsid w:val="00006282"/>
    <w:rsid w:val="00006BD9"/>
    <w:rsid w:val="000103D7"/>
    <w:rsid w:val="000103E1"/>
    <w:rsid w:val="0001134A"/>
    <w:rsid w:val="00011E73"/>
    <w:rsid w:val="00013B5E"/>
    <w:rsid w:val="000140D3"/>
    <w:rsid w:val="00023486"/>
    <w:rsid w:val="00027DE1"/>
    <w:rsid w:val="00027DE2"/>
    <w:rsid w:val="00032EE5"/>
    <w:rsid w:val="000340F6"/>
    <w:rsid w:val="000357A2"/>
    <w:rsid w:val="00035C75"/>
    <w:rsid w:val="00036BA6"/>
    <w:rsid w:val="0004137A"/>
    <w:rsid w:val="00042613"/>
    <w:rsid w:val="000445CC"/>
    <w:rsid w:val="000463F5"/>
    <w:rsid w:val="000478BB"/>
    <w:rsid w:val="00054587"/>
    <w:rsid w:val="0006045F"/>
    <w:rsid w:val="000610DA"/>
    <w:rsid w:val="000619EE"/>
    <w:rsid w:val="0006490E"/>
    <w:rsid w:val="00064939"/>
    <w:rsid w:val="0006597F"/>
    <w:rsid w:val="00066421"/>
    <w:rsid w:val="0007457E"/>
    <w:rsid w:val="0007479B"/>
    <w:rsid w:val="0007653C"/>
    <w:rsid w:val="00081AD5"/>
    <w:rsid w:val="00083DE3"/>
    <w:rsid w:val="00084F3A"/>
    <w:rsid w:val="0008522F"/>
    <w:rsid w:val="0008532A"/>
    <w:rsid w:val="00085901"/>
    <w:rsid w:val="00087DDF"/>
    <w:rsid w:val="00091DB9"/>
    <w:rsid w:val="000942C7"/>
    <w:rsid w:val="00095BB8"/>
    <w:rsid w:val="000970C6"/>
    <w:rsid w:val="000A3D31"/>
    <w:rsid w:val="000A6498"/>
    <w:rsid w:val="000A681A"/>
    <w:rsid w:val="000B3D12"/>
    <w:rsid w:val="000B557C"/>
    <w:rsid w:val="000B5AE9"/>
    <w:rsid w:val="000B5D47"/>
    <w:rsid w:val="000C0E05"/>
    <w:rsid w:val="000C1549"/>
    <w:rsid w:val="000C1B66"/>
    <w:rsid w:val="000C51A6"/>
    <w:rsid w:val="000C5685"/>
    <w:rsid w:val="000C5787"/>
    <w:rsid w:val="000C78B9"/>
    <w:rsid w:val="000C7B6C"/>
    <w:rsid w:val="000D0844"/>
    <w:rsid w:val="000D2863"/>
    <w:rsid w:val="000D2EB2"/>
    <w:rsid w:val="000D439F"/>
    <w:rsid w:val="000D447D"/>
    <w:rsid w:val="000D4EB4"/>
    <w:rsid w:val="000D5857"/>
    <w:rsid w:val="000D5B88"/>
    <w:rsid w:val="000D6147"/>
    <w:rsid w:val="000D6B2A"/>
    <w:rsid w:val="000D7D66"/>
    <w:rsid w:val="000E0D45"/>
    <w:rsid w:val="000E1022"/>
    <w:rsid w:val="000E23BF"/>
    <w:rsid w:val="000E2BA1"/>
    <w:rsid w:val="000E33BE"/>
    <w:rsid w:val="000E3834"/>
    <w:rsid w:val="000E4F62"/>
    <w:rsid w:val="000F0BF5"/>
    <w:rsid w:val="000F10F7"/>
    <w:rsid w:val="000F297C"/>
    <w:rsid w:val="000F399A"/>
    <w:rsid w:val="000F4B22"/>
    <w:rsid w:val="000F5D5C"/>
    <w:rsid w:val="0010102C"/>
    <w:rsid w:val="001010AC"/>
    <w:rsid w:val="00101E30"/>
    <w:rsid w:val="00102459"/>
    <w:rsid w:val="0010344B"/>
    <w:rsid w:val="00103D66"/>
    <w:rsid w:val="00106555"/>
    <w:rsid w:val="0010669E"/>
    <w:rsid w:val="00107D5E"/>
    <w:rsid w:val="001109FA"/>
    <w:rsid w:val="001110C7"/>
    <w:rsid w:val="0011165B"/>
    <w:rsid w:val="0011302F"/>
    <w:rsid w:val="001134FD"/>
    <w:rsid w:val="00113811"/>
    <w:rsid w:val="001152EB"/>
    <w:rsid w:val="00117ACE"/>
    <w:rsid w:val="00124F90"/>
    <w:rsid w:val="00125DAE"/>
    <w:rsid w:val="001313B2"/>
    <w:rsid w:val="00132BC4"/>
    <w:rsid w:val="00133FC2"/>
    <w:rsid w:val="00134911"/>
    <w:rsid w:val="001349C2"/>
    <w:rsid w:val="001349FE"/>
    <w:rsid w:val="001373A9"/>
    <w:rsid w:val="00137A45"/>
    <w:rsid w:val="001415EF"/>
    <w:rsid w:val="0014170B"/>
    <w:rsid w:val="00142F5A"/>
    <w:rsid w:val="00143D07"/>
    <w:rsid w:val="00145070"/>
    <w:rsid w:val="0014555F"/>
    <w:rsid w:val="00146CF4"/>
    <w:rsid w:val="00150380"/>
    <w:rsid w:val="001526DC"/>
    <w:rsid w:val="00152B54"/>
    <w:rsid w:val="001539DC"/>
    <w:rsid w:val="00153CFA"/>
    <w:rsid w:val="00157DB4"/>
    <w:rsid w:val="0016147D"/>
    <w:rsid w:val="001618F2"/>
    <w:rsid w:val="00161968"/>
    <w:rsid w:val="0016530A"/>
    <w:rsid w:val="001658A5"/>
    <w:rsid w:val="001661E3"/>
    <w:rsid w:val="00167147"/>
    <w:rsid w:val="00167172"/>
    <w:rsid w:val="00167207"/>
    <w:rsid w:val="001676A1"/>
    <w:rsid w:val="00167B7F"/>
    <w:rsid w:val="00167C6E"/>
    <w:rsid w:val="00170805"/>
    <w:rsid w:val="00171228"/>
    <w:rsid w:val="00172F4C"/>
    <w:rsid w:val="001741A0"/>
    <w:rsid w:val="001752E2"/>
    <w:rsid w:val="00176F27"/>
    <w:rsid w:val="00177B21"/>
    <w:rsid w:val="00177BE9"/>
    <w:rsid w:val="00181D58"/>
    <w:rsid w:val="00181F14"/>
    <w:rsid w:val="001824FA"/>
    <w:rsid w:val="00182FA2"/>
    <w:rsid w:val="001837A4"/>
    <w:rsid w:val="00184687"/>
    <w:rsid w:val="0018498A"/>
    <w:rsid w:val="00185467"/>
    <w:rsid w:val="00186CE4"/>
    <w:rsid w:val="00192631"/>
    <w:rsid w:val="00192A57"/>
    <w:rsid w:val="00192E99"/>
    <w:rsid w:val="00193E64"/>
    <w:rsid w:val="00194B19"/>
    <w:rsid w:val="00195E44"/>
    <w:rsid w:val="0019690D"/>
    <w:rsid w:val="001969DC"/>
    <w:rsid w:val="0019716A"/>
    <w:rsid w:val="00197B78"/>
    <w:rsid w:val="001A1FF0"/>
    <w:rsid w:val="001A38AB"/>
    <w:rsid w:val="001A4861"/>
    <w:rsid w:val="001A4ED8"/>
    <w:rsid w:val="001A597C"/>
    <w:rsid w:val="001A5DB0"/>
    <w:rsid w:val="001A7E6F"/>
    <w:rsid w:val="001B0241"/>
    <w:rsid w:val="001B0F17"/>
    <w:rsid w:val="001B111E"/>
    <w:rsid w:val="001B2CBB"/>
    <w:rsid w:val="001B38C1"/>
    <w:rsid w:val="001B3916"/>
    <w:rsid w:val="001B4D6D"/>
    <w:rsid w:val="001B5B64"/>
    <w:rsid w:val="001C1818"/>
    <w:rsid w:val="001C6544"/>
    <w:rsid w:val="001D06F0"/>
    <w:rsid w:val="001D1FAB"/>
    <w:rsid w:val="001D7D2A"/>
    <w:rsid w:val="001E1CEB"/>
    <w:rsid w:val="001E26C9"/>
    <w:rsid w:val="001E3F45"/>
    <w:rsid w:val="001E4377"/>
    <w:rsid w:val="001E4C2D"/>
    <w:rsid w:val="001E76A8"/>
    <w:rsid w:val="001F03FB"/>
    <w:rsid w:val="001F21CF"/>
    <w:rsid w:val="001F468A"/>
    <w:rsid w:val="001F5107"/>
    <w:rsid w:val="001F547A"/>
    <w:rsid w:val="001F5606"/>
    <w:rsid w:val="001F5830"/>
    <w:rsid w:val="001F71BC"/>
    <w:rsid w:val="001F7247"/>
    <w:rsid w:val="001F7B3A"/>
    <w:rsid w:val="002002B4"/>
    <w:rsid w:val="00200567"/>
    <w:rsid w:val="0020102E"/>
    <w:rsid w:val="00202362"/>
    <w:rsid w:val="00203574"/>
    <w:rsid w:val="00203D05"/>
    <w:rsid w:val="00205EF2"/>
    <w:rsid w:val="00206161"/>
    <w:rsid w:val="00207B02"/>
    <w:rsid w:val="00210CF9"/>
    <w:rsid w:val="00211852"/>
    <w:rsid w:val="00212105"/>
    <w:rsid w:val="00212CD6"/>
    <w:rsid w:val="002144D1"/>
    <w:rsid w:val="00216A24"/>
    <w:rsid w:val="0022052E"/>
    <w:rsid w:val="002246B8"/>
    <w:rsid w:val="00224F9E"/>
    <w:rsid w:val="00225AD5"/>
    <w:rsid w:val="00226A4C"/>
    <w:rsid w:val="00232546"/>
    <w:rsid w:val="0023289E"/>
    <w:rsid w:val="00232F5C"/>
    <w:rsid w:val="0023367B"/>
    <w:rsid w:val="002337D4"/>
    <w:rsid w:val="00235A06"/>
    <w:rsid w:val="0023617B"/>
    <w:rsid w:val="0024089F"/>
    <w:rsid w:val="00240A93"/>
    <w:rsid w:val="00241D6F"/>
    <w:rsid w:val="00243FA3"/>
    <w:rsid w:val="0024469B"/>
    <w:rsid w:val="00244D23"/>
    <w:rsid w:val="00244EA2"/>
    <w:rsid w:val="002451DA"/>
    <w:rsid w:val="002473A9"/>
    <w:rsid w:val="00250BAB"/>
    <w:rsid w:val="00250FE3"/>
    <w:rsid w:val="0025122A"/>
    <w:rsid w:val="002525D3"/>
    <w:rsid w:val="00252631"/>
    <w:rsid w:val="00252ED2"/>
    <w:rsid w:val="002553EA"/>
    <w:rsid w:val="00255CF4"/>
    <w:rsid w:val="00255D22"/>
    <w:rsid w:val="00256398"/>
    <w:rsid w:val="00256F14"/>
    <w:rsid w:val="00260084"/>
    <w:rsid w:val="002639CE"/>
    <w:rsid w:val="00264BCA"/>
    <w:rsid w:val="00265926"/>
    <w:rsid w:val="00265935"/>
    <w:rsid w:val="00265E67"/>
    <w:rsid w:val="00265F80"/>
    <w:rsid w:val="00266229"/>
    <w:rsid w:val="002663A0"/>
    <w:rsid w:val="0027186E"/>
    <w:rsid w:val="002729E5"/>
    <w:rsid w:val="002769D8"/>
    <w:rsid w:val="002824DB"/>
    <w:rsid w:val="002827FD"/>
    <w:rsid w:val="002842E5"/>
    <w:rsid w:val="00284527"/>
    <w:rsid w:val="0028607C"/>
    <w:rsid w:val="00286EC0"/>
    <w:rsid w:val="0028797A"/>
    <w:rsid w:val="002905E4"/>
    <w:rsid w:val="00294E5A"/>
    <w:rsid w:val="002950E2"/>
    <w:rsid w:val="00295380"/>
    <w:rsid w:val="00295C93"/>
    <w:rsid w:val="0029645A"/>
    <w:rsid w:val="00296950"/>
    <w:rsid w:val="002A26F9"/>
    <w:rsid w:val="002A3163"/>
    <w:rsid w:val="002A4E4C"/>
    <w:rsid w:val="002A5465"/>
    <w:rsid w:val="002A7D2F"/>
    <w:rsid w:val="002B1BE4"/>
    <w:rsid w:val="002B1CF5"/>
    <w:rsid w:val="002B20B1"/>
    <w:rsid w:val="002B3598"/>
    <w:rsid w:val="002B5B45"/>
    <w:rsid w:val="002B66A0"/>
    <w:rsid w:val="002B6B5D"/>
    <w:rsid w:val="002B6FFF"/>
    <w:rsid w:val="002C01CB"/>
    <w:rsid w:val="002C043A"/>
    <w:rsid w:val="002C043D"/>
    <w:rsid w:val="002C13E1"/>
    <w:rsid w:val="002C18FC"/>
    <w:rsid w:val="002C2695"/>
    <w:rsid w:val="002C2F22"/>
    <w:rsid w:val="002C3FFB"/>
    <w:rsid w:val="002C40E8"/>
    <w:rsid w:val="002C50F9"/>
    <w:rsid w:val="002C668B"/>
    <w:rsid w:val="002D0888"/>
    <w:rsid w:val="002D0A3D"/>
    <w:rsid w:val="002D1EA5"/>
    <w:rsid w:val="002D2B25"/>
    <w:rsid w:val="002D2DE8"/>
    <w:rsid w:val="002D5593"/>
    <w:rsid w:val="002D6B39"/>
    <w:rsid w:val="002D74DC"/>
    <w:rsid w:val="002D7A6D"/>
    <w:rsid w:val="002E00ED"/>
    <w:rsid w:val="002E062F"/>
    <w:rsid w:val="002E0F74"/>
    <w:rsid w:val="002E2624"/>
    <w:rsid w:val="002E3416"/>
    <w:rsid w:val="002E5485"/>
    <w:rsid w:val="002E63C0"/>
    <w:rsid w:val="002E6B97"/>
    <w:rsid w:val="002E771F"/>
    <w:rsid w:val="002E7C2F"/>
    <w:rsid w:val="002F144D"/>
    <w:rsid w:val="002F1ED3"/>
    <w:rsid w:val="002F3ABA"/>
    <w:rsid w:val="002F5A02"/>
    <w:rsid w:val="002F5D2C"/>
    <w:rsid w:val="002F6120"/>
    <w:rsid w:val="00300581"/>
    <w:rsid w:val="003011AD"/>
    <w:rsid w:val="0030239E"/>
    <w:rsid w:val="0030275A"/>
    <w:rsid w:val="0030283D"/>
    <w:rsid w:val="00302D7C"/>
    <w:rsid w:val="00302E54"/>
    <w:rsid w:val="00303BCD"/>
    <w:rsid w:val="00306719"/>
    <w:rsid w:val="00306851"/>
    <w:rsid w:val="003070E7"/>
    <w:rsid w:val="00307188"/>
    <w:rsid w:val="0031454D"/>
    <w:rsid w:val="0031464B"/>
    <w:rsid w:val="00314658"/>
    <w:rsid w:val="00314DCF"/>
    <w:rsid w:val="00315F1C"/>
    <w:rsid w:val="00320EB0"/>
    <w:rsid w:val="0032115B"/>
    <w:rsid w:val="0032176C"/>
    <w:rsid w:val="00323D19"/>
    <w:rsid w:val="00323F62"/>
    <w:rsid w:val="00324539"/>
    <w:rsid w:val="00325C15"/>
    <w:rsid w:val="0032619A"/>
    <w:rsid w:val="003262B6"/>
    <w:rsid w:val="003272AC"/>
    <w:rsid w:val="0033095E"/>
    <w:rsid w:val="0033173D"/>
    <w:rsid w:val="00332526"/>
    <w:rsid w:val="00333524"/>
    <w:rsid w:val="00335345"/>
    <w:rsid w:val="00337613"/>
    <w:rsid w:val="0034256E"/>
    <w:rsid w:val="00343EDE"/>
    <w:rsid w:val="00344326"/>
    <w:rsid w:val="003443E4"/>
    <w:rsid w:val="00344896"/>
    <w:rsid w:val="00344A01"/>
    <w:rsid w:val="00344DBD"/>
    <w:rsid w:val="00350CBC"/>
    <w:rsid w:val="00356A1B"/>
    <w:rsid w:val="00356FA4"/>
    <w:rsid w:val="0035704F"/>
    <w:rsid w:val="0035705B"/>
    <w:rsid w:val="00357BF5"/>
    <w:rsid w:val="00361E57"/>
    <w:rsid w:val="00363ABD"/>
    <w:rsid w:val="00363C09"/>
    <w:rsid w:val="00364308"/>
    <w:rsid w:val="00364FB2"/>
    <w:rsid w:val="00365747"/>
    <w:rsid w:val="00366994"/>
    <w:rsid w:val="003673CF"/>
    <w:rsid w:val="0037098B"/>
    <w:rsid w:val="00370C33"/>
    <w:rsid w:val="003720F9"/>
    <w:rsid w:val="00372174"/>
    <w:rsid w:val="00373020"/>
    <w:rsid w:val="003817FE"/>
    <w:rsid w:val="003832CF"/>
    <w:rsid w:val="003844C3"/>
    <w:rsid w:val="003847F0"/>
    <w:rsid w:val="00384E1E"/>
    <w:rsid w:val="00386F71"/>
    <w:rsid w:val="0039011D"/>
    <w:rsid w:val="003902A5"/>
    <w:rsid w:val="0039316B"/>
    <w:rsid w:val="0039382C"/>
    <w:rsid w:val="00394AE5"/>
    <w:rsid w:val="0039740B"/>
    <w:rsid w:val="00397C87"/>
    <w:rsid w:val="003A008C"/>
    <w:rsid w:val="003A0AAB"/>
    <w:rsid w:val="003A20AF"/>
    <w:rsid w:val="003A499D"/>
    <w:rsid w:val="003B0AB5"/>
    <w:rsid w:val="003B1FED"/>
    <w:rsid w:val="003B3E5A"/>
    <w:rsid w:val="003B40B7"/>
    <w:rsid w:val="003B42EC"/>
    <w:rsid w:val="003B47BD"/>
    <w:rsid w:val="003B59D5"/>
    <w:rsid w:val="003B5E65"/>
    <w:rsid w:val="003B6430"/>
    <w:rsid w:val="003B7B87"/>
    <w:rsid w:val="003C0546"/>
    <w:rsid w:val="003C09E6"/>
    <w:rsid w:val="003C0C06"/>
    <w:rsid w:val="003C33A1"/>
    <w:rsid w:val="003C378F"/>
    <w:rsid w:val="003C4F79"/>
    <w:rsid w:val="003D1956"/>
    <w:rsid w:val="003D34C1"/>
    <w:rsid w:val="003D4C88"/>
    <w:rsid w:val="003D4F95"/>
    <w:rsid w:val="003D7550"/>
    <w:rsid w:val="003D7E2A"/>
    <w:rsid w:val="003E09C5"/>
    <w:rsid w:val="003E1FD9"/>
    <w:rsid w:val="003E6D3B"/>
    <w:rsid w:val="003E735E"/>
    <w:rsid w:val="003E7596"/>
    <w:rsid w:val="003F06E8"/>
    <w:rsid w:val="003F3000"/>
    <w:rsid w:val="003F334E"/>
    <w:rsid w:val="003F33E5"/>
    <w:rsid w:val="003F3A94"/>
    <w:rsid w:val="003F4493"/>
    <w:rsid w:val="003F48D7"/>
    <w:rsid w:val="003F5277"/>
    <w:rsid w:val="003F5FC3"/>
    <w:rsid w:val="003F6B79"/>
    <w:rsid w:val="00400181"/>
    <w:rsid w:val="0040057A"/>
    <w:rsid w:val="00401355"/>
    <w:rsid w:val="0040279A"/>
    <w:rsid w:val="00403579"/>
    <w:rsid w:val="00403CE8"/>
    <w:rsid w:val="00404345"/>
    <w:rsid w:val="004066C7"/>
    <w:rsid w:val="00412375"/>
    <w:rsid w:val="00413630"/>
    <w:rsid w:val="0041384C"/>
    <w:rsid w:val="00414D0E"/>
    <w:rsid w:val="004151DD"/>
    <w:rsid w:val="00415DD6"/>
    <w:rsid w:val="00416C68"/>
    <w:rsid w:val="00417EAD"/>
    <w:rsid w:val="0042200C"/>
    <w:rsid w:val="004229D3"/>
    <w:rsid w:val="004236E4"/>
    <w:rsid w:val="004270CB"/>
    <w:rsid w:val="00427119"/>
    <w:rsid w:val="00427448"/>
    <w:rsid w:val="00427565"/>
    <w:rsid w:val="004275C5"/>
    <w:rsid w:val="00430777"/>
    <w:rsid w:val="00430B77"/>
    <w:rsid w:val="0043276E"/>
    <w:rsid w:val="00432F06"/>
    <w:rsid w:val="004338ED"/>
    <w:rsid w:val="004363A4"/>
    <w:rsid w:val="004364E1"/>
    <w:rsid w:val="00436549"/>
    <w:rsid w:val="00446480"/>
    <w:rsid w:val="0044701E"/>
    <w:rsid w:val="00447FD8"/>
    <w:rsid w:val="0045258A"/>
    <w:rsid w:val="00453668"/>
    <w:rsid w:val="0045450D"/>
    <w:rsid w:val="0045530D"/>
    <w:rsid w:val="00460D96"/>
    <w:rsid w:val="00464472"/>
    <w:rsid w:val="0046511A"/>
    <w:rsid w:val="00465272"/>
    <w:rsid w:val="00465354"/>
    <w:rsid w:val="004663C9"/>
    <w:rsid w:val="004664D3"/>
    <w:rsid w:val="00470F26"/>
    <w:rsid w:val="00470F38"/>
    <w:rsid w:val="00473BD5"/>
    <w:rsid w:val="00475A1C"/>
    <w:rsid w:val="0048095E"/>
    <w:rsid w:val="00480ABC"/>
    <w:rsid w:val="00484B6F"/>
    <w:rsid w:val="00486B12"/>
    <w:rsid w:val="00490326"/>
    <w:rsid w:val="004907EF"/>
    <w:rsid w:val="00491069"/>
    <w:rsid w:val="00493D12"/>
    <w:rsid w:val="00493FBA"/>
    <w:rsid w:val="0049483C"/>
    <w:rsid w:val="0049509B"/>
    <w:rsid w:val="004963B2"/>
    <w:rsid w:val="004A2072"/>
    <w:rsid w:val="004A2BCA"/>
    <w:rsid w:val="004A354A"/>
    <w:rsid w:val="004A439F"/>
    <w:rsid w:val="004A50EF"/>
    <w:rsid w:val="004B55C0"/>
    <w:rsid w:val="004B5E2E"/>
    <w:rsid w:val="004B60AF"/>
    <w:rsid w:val="004C0F9F"/>
    <w:rsid w:val="004C10C5"/>
    <w:rsid w:val="004C1392"/>
    <w:rsid w:val="004C4161"/>
    <w:rsid w:val="004C526E"/>
    <w:rsid w:val="004C64FA"/>
    <w:rsid w:val="004C6F01"/>
    <w:rsid w:val="004C72BD"/>
    <w:rsid w:val="004C77AF"/>
    <w:rsid w:val="004D0D74"/>
    <w:rsid w:val="004D1D0A"/>
    <w:rsid w:val="004D2E95"/>
    <w:rsid w:val="004D4059"/>
    <w:rsid w:val="004D4798"/>
    <w:rsid w:val="004D4B5F"/>
    <w:rsid w:val="004D6CE6"/>
    <w:rsid w:val="004D7330"/>
    <w:rsid w:val="004E0DDE"/>
    <w:rsid w:val="004E3C91"/>
    <w:rsid w:val="004E3E79"/>
    <w:rsid w:val="004E3F22"/>
    <w:rsid w:val="004F29CA"/>
    <w:rsid w:val="004F2AEB"/>
    <w:rsid w:val="004F301C"/>
    <w:rsid w:val="004F5118"/>
    <w:rsid w:val="0050046E"/>
    <w:rsid w:val="0050090B"/>
    <w:rsid w:val="00501E4F"/>
    <w:rsid w:val="005034F8"/>
    <w:rsid w:val="00503907"/>
    <w:rsid w:val="00505881"/>
    <w:rsid w:val="00505B38"/>
    <w:rsid w:val="00506111"/>
    <w:rsid w:val="00506454"/>
    <w:rsid w:val="00507012"/>
    <w:rsid w:val="005078E6"/>
    <w:rsid w:val="00510EB0"/>
    <w:rsid w:val="00511245"/>
    <w:rsid w:val="00511C5B"/>
    <w:rsid w:val="005129D9"/>
    <w:rsid w:val="0051379F"/>
    <w:rsid w:val="0051407C"/>
    <w:rsid w:val="00514C6F"/>
    <w:rsid w:val="00514F8C"/>
    <w:rsid w:val="00515044"/>
    <w:rsid w:val="005176A0"/>
    <w:rsid w:val="00517C30"/>
    <w:rsid w:val="0052044D"/>
    <w:rsid w:val="005206B6"/>
    <w:rsid w:val="005213A6"/>
    <w:rsid w:val="005236EA"/>
    <w:rsid w:val="005264AA"/>
    <w:rsid w:val="00526E4E"/>
    <w:rsid w:val="0052749A"/>
    <w:rsid w:val="00527630"/>
    <w:rsid w:val="00530362"/>
    <w:rsid w:val="0053268D"/>
    <w:rsid w:val="005330D7"/>
    <w:rsid w:val="00533A2D"/>
    <w:rsid w:val="00535B81"/>
    <w:rsid w:val="005422C4"/>
    <w:rsid w:val="005431A9"/>
    <w:rsid w:val="00544241"/>
    <w:rsid w:val="0054446C"/>
    <w:rsid w:val="00544DF9"/>
    <w:rsid w:val="00546A19"/>
    <w:rsid w:val="00547947"/>
    <w:rsid w:val="005506DC"/>
    <w:rsid w:val="005564E1"/>
    <w:rsid w:val="00557B59"/>
    <w:rsid w:val="005604BF"/>
    <w:rsid w:val="00561407"/>
    <w:rsid w:val="00562D26"/>
    <w:rsid w:val="00562FAF"/>
    <w:rsid w:val="005646F8"/>
    <w:rsid w:val="0056543B"/>
    <w:rsid w:val="0057257A"/>
    <w:rsid w:val="005733FE"/>
    <w:rsid w:val="0057741A"/>
    <w:rsid w:val="00580F11"/>
    <w:rsid w:val="00581217"/>
    <w:rsid w:val="005812BE"/>
    <w:rsid w:val="00581AE5"/>
    <w:rsid w:val="00582CD7"/>
    <w:rsid w:val="005841E2"/>
    <w:rsid w:val="00586E01"/>
    <w:rsid w:val="005879FF"/>
    <w:rsid w:val="005913FA"/>
    <w:rsid w:val="0059180A"/>
    <w:rsid w:val="0059291B"/>
    <w:rsid w:val="005946C9"/>
    <w:rsid w:val="005949C6"/>
    <w:rsid w:val="00595CED"/>
    <w:rsid w:val="00595E52"/>
    <w:rsid w:val="00595E5B"/>
    <w:rsid w:val="00596C46"/>
    <w:rsid w:val="005973F1"/>
    <w:rsid w:val="005A2635"/>
    <w:rsid w:val="005A2793"/>
    <w:rsid w:val="005A2A4E"/>
    <w:rsid w:val="005A52F4"/>
    <w:rsid w:val="005B1BEF"/>
    <w:rsid w:val="005B2BB5"/>
    <w:rsid w:val="005B3381"/>
    <w:rsid w:val="005B3418"/>
    <w:rsid w:val="005B452C"/>
    <w:rsid w:val="005B5B93"/>
    <w:rsid w:val="005B6FEB"/>
    <w:rsid w:val="005B7B5E"/>
    <w:rsid w:val="005C16F0"/>
    <w:rsid w:val="005C17D1"/>
    <w:rsid w:val="005C2163"/>
    <w:rsid w:val="005C312E"/>
    <w:rsid w:val="005C388B"/>
    <w:rsid w:val="005C40F0"/>
    <w:rsid w:val="005C67F4"/>
    <w:rsid w:val="005D0C05"/>
    <w:rsid w:val="005D0E32"/>
    <w:rsid w:val="005D47B3"/>
    <w:rsid w:val="005D699D"/>
    <w:rsid w:val="005E025E"/>
    <w:rsid w:val="005E1DBD"/>
    <w:rsid w:val="005E2CCD"/>
    <w:rsid w:val="005E3419"/>
    <w:rsid w:val="005E3CC0"/>
    <w:rsid w:val="005E44DE"/>
    <w:rsid w:val="005E4EA2"/>
    <w:rsid w:val="005E69FB"/>
    <w:rsid w:val="005E7E96"/>
    <w:rsid w:val="005F35B3"/>
    <w:rsid w:val="005F572D"/>
    <w:rsid w:val="00601DF9"/>
    <w:rsid w:val="00602A2C"/>
    <w:rsid w:val="006038CA"/>
    <w:rsid w:val="0060522E"/>
    <w:rsid w:val="00605A8C"/>
    <w:rsid w:val="00606D97"/>
    <w:rsid w:val="00607B1F"/>
    <w:rsid w:val="0061166F"/>
    <w:rsid w:val="00612C6C"/>
    <w:rsid w:val="006131FA"/>
    <w:rsid w:val="006134FB"/>
    <w:rsid w:val="00614AAA"/>
    <w:rsid w:val="006156E1"/>
    <w:rsid w:val="006159EE"/>
    <w:rsid w:val="006166DD"/>
    <w:rsid w:val="00617378"/>
    <w:rsid w:val="006209B4"/>
    <w:rsid w:val="00622C76"/>
    <w:rsid w:val="006244C9"/>
    <w:rsid w:val="0062534A"/>
    <w:rsid w:val="0062647B"/>
    <w:rsid w:val="00627BBC"/>
    <w:rsid w:val="00632225"/>
    <w:rsid w:val="0064016D"/>
    <w:rsid w:val="006442B3"/>
    <w:rsid w:val="00644807"/>
    <w:rsid w:val="006529A8"/>
    <w:rsid w:val="00652A22"/>
    <w:rsid w:val="006539DC"/>
    <w:rsid w:val="00654771"/>
    <w:rsid w:val="00654F5A"/>
    <w:rsid w:val="00655BF6"/>
    <w:rsid w:val="00655DEC"/>
    <w:rsid w:val="00662115"/>
    <w:rsid w:val="00665389"/>
    <w:rsid w:val="00665931"/>
    <w:rsid w:val="00666090"/>
    <w:rsid w:val="0066631D"/>
    <w:rsid w:val="006663D0"/>
    <w:rsid w:val="0067058B"/>
    <w:rsid w:val="00670E14"/>
    <w:rsid w:val="00671CAE"/>
    <w:rsid w:val="00672821"/>
    <w:rsid w:val="0067288B"/>
    <w:rsid w:val="0067499D"/>
    <w:rsid w:val="0067749C"/>
    <w:rsid w:val="00681C99"/>
    <w:rsid w:val="00682189"/>
    <w:rsid w:val="00683562"/>
    <w:rsid w:val="00683AAE"/>
    <w:rsid w:val="0068479D"/>
    <w:rsid w:val="00684A27"/>
    <w:rsid w:val="00685144"/>
    <w:rsid w:val="006867F7"/>
    <w:rsid w:val="00687233"/>
    <w:rsid w:val="00687B51"/>
    <w:rsid w:val="00690DFE"/>
    <w:rsid w:val="006910C9"/>
    <w:rsid w:val="006932F1"/>
    <w:rsid w:val="00693FF7"/>
    <w:rsid w:val="00697D7D"/>
    <w:rsid w:val="00697E48"/>
    <w:rsid w:val="006A2057"/>
    <w:rsid w:val="006A2FD2"/>
    <w:rsid w:val="006A3830"/>
    <w:rsid w:val="006A3BD6"/>
    <w:rsid w:val="006A607D"/>
    <w:rsid w:val="006B2C16"/>
    <w:rsid w:val="006B3BAE"/>
    <w:rsid w:val="006B4A8B"/>
    <w:rsid w:val="006B5E5E"/>
    <w:rsid w:val="006B6C7C"/>
    <w:rsid w:val="006B7877"/>
    <w:rsid w:val="006C0EF0"/>
    <w:rsid w:val="006C20C1"/>
    <w:rsid w:val="006C2C7C"/>
    <w:rsid w:val="006C36F7"/>
    <w:rsid w:val="006C69B5"/>
    <w:rsid w:val="006C6AE7"/>
    <w:rsid w:val="006C7201"/>
    <w:rsid w:val="006C7E08"/>
    <w:rsid w:val="006D0531"/>
    <w:rsid w:val="006D0FD0"/>
    <w:rsid w:val="006D14F9"/>
    <w:rsid w:val="006D35CC"/>
    <w:rsid w:val="006D547E"/>
    <w:rsid w:val="006D6A7A"/>
    <w:rsid w:val="006D70C4"/>
    <w:rsid w:val="006E08A4"/>
    <w:rsid w:val="006E20E6"/>
    <w:rsid w:val="006E454C"/>
    <w:rsid w:val="006E47B7"/>
    <w:rsid w:val="006E68E7"/>
    <w:rsid w:val="006E7BF3"/>
    <w:rsid w:val="006E7EEC"/>
    <w:rsid w:val="006F423D"/>
    <w:rsid w:val="006F69C9"/>
    <w:rsid w:val="006F749F"/>
    <w:rsid w:val="006F7808"/>
    <w:rsid w:val="007002F5"/>
    <w:rsid w:val="0070293D"/>
    <w:rsid w:val="00706234"/>
    <w:rsid w:val="007102AC"/>
    <w:rsid w:val="00711B37"/>
    <w:rsid w:val="00712D81"/>
    <w:rsid w:val="00713677"/>
    <w:rsid w:val="00714028"/>
    <w:rsid w:val="00714BAE"/>
    <w:rsid w:val="00714D4F"/>
    <w:rsid w:val="00717AA2"/>
    <w:rsid w:val="0072061F"/>
    <w:rsid w:val="00720666"/>
    <w:rsid w:val="00720C4B"/>
    <w:rsid w:val="00721374"/>
    <w:rsid w:val="00723264"/>
    <w:rsid w:val="00723DAF"/>
    <w:rsid w:val="007240EB"/>
    <w:rsid w:val="007245CD"/>
    <w:rsid w:val="0072671A"/>
    <w:rsid w:val="0073158C"/>
    <w:rsid w:val="0073360E"/>
    <w:rsid w:val="00733ECD"/>
    <w:rsid w:val="007347AC"/>
    <w:rsid w:val="007347ED"/>
    <w:rsid w:val="00734AD4"/>
    <w:rsid w:val="0073508B"/>
    <w:rsid w:val="00735B9E"/>
    <w:rsid w:val="007366B1"/>
    <w:rsid w:val="00736B2B"/>
    <w:rsid w:val="00737025"/>
    <w:rsid w:val="00737C1E"/>
    <w:rsid w:val="007403FA"/>
    <w:rsid w:val="00740C7F"/>
    <w:rsid w:val="007421ED"/>
    <w:rsid w:val="00742AD1"/>
    <w:rsid w:val="00742D5D"/>
    <w:rsid w:val="007451CA"/>
    <w:rsid w:val="00745FEF"/>
    <w:rsid w:val="00746744"/>
    <w:rsid w:val="0074714B"/>
    <w:rsid w:val="007474BF"/>
    <w:rsid w:val="00747C4F"/>
    <w:rsid w:val="00751502"/>
    <w:rsid w:val="0075485C"/>
    <w:rsid w:val="00757BA4"/>
    <w:rsid w:val="007631D3"/>
    <w:rsid w:val="007638FF"/>
    <w:rsid w:val="00766C68"/>
    <w:rsid w:val="007672B7"/>
    <w:rsid w:val="007674DB"/>
    <w:rsid w:val="0077007F"/>
    <w:rsid w:val="00774499"/>
    <w:rsid w:val="00780D1A"/>
    <w:rsid w:val="007811FD"/>
    <w:rsid w:val="00781DA2"/>
    <w:rsid w:val="007826D2"/>
    <w:rsid w:val="007836CF"/>
    <w:rsid w:val="00784A4E"/>
    <w:rsid w:val="00784F3A"/>
    <w:rsid w:val="007907DC"/>
    <w:rsid w:val="00791421"/>
    <w:rsid w:val="0079169F"/>
    <w:rsid w:val="00791D39"/>
    <w:rsid w:val="007935F8"/>
    <w:rsid w:val="007941E8"/>
    <w:rsid w:val="0079486C"/>
    <w:rsid w:val="007957F2"/>
    <w:rsid w:val="0079606D"/>
    <w:rsid w:val="00796691"/>
    <w:rsid w:val="0079676B"/>
    <w:rsid w:val="007976BA"/>
    <w:rsid w:val="007977DF"/>
    <w:rsid w:val="00797C07"/>
    <w:rsid w:val="00797D2A"/>
    <w:rsid w:val="007A08E5"/>
    <w:rsid w:val="007A0AFE"/>
    <w:rsid w:val="007A197F"/>
    <w:rsid w:val="007A42B2"/>
    <w:rsid w:val="007A5DD9"/>
    <w:rsid w:val="007A69BC"/>
    <w:rsid w:val="007B01F4"/>
    <w:rsid w:val="007B076E"/>
    <w:rsid w:val="007B0BB4"/>
    <w:rsid w:val="007B10B4"/>
    <w:rsid w:val="007B17CA"/>
    <w:rsid w:val="007B2D97"/>
    <w:rsid w:val="007B44BA"/>
    <w:rsid w:val="007B70D5"/>
    <w:rsid w:val="007C2B17"/>
    <w:rsid w:val="007C4913"/>
    <w:rsid w:val="007C4919"/>
    <w:rsid w:val="007C5BE7"/>
    <w:rsid w:val="007C64BB"/>
    <w:rsid w:val="007C695D"/>
    <w:rsid w:val="007D147A"/>
    <w:rsid w:val="007D2A83"/>
    <w:rsid w:val="007D7248"/>
    <w:rsid w:val="007E0499"/>
    <w:rsid w:val="007E06A9"/>
    <w:rsid w:val="007E0BEB"/>
    <w:rsid w:val="007E19F3"/>
    <w:rsid w:val="007E19FF"/>
    <w:rsid w:val="007E2279"/>
    <w:rsid w:val="007E28C0"/>
    <w:rsid w:val="007E2DD7"/>
    <w:rsid w:val="007E2F55"/>
    <w:rsid w:val="007E43B0"/>
    <w:rsid w:val="007E6D83"/>
    <w:rsid w:val="007E6D86"/>
    <w:rsid w:val="007E7AD0"/>
    <w:rsid w:val="007F30DC"/>
    <w:rsid w:val="007F4209"/>
    <w:rsid w:val="007F47D9"/>
    <w:rsid w:val="007F51A6"/>
    <w:rsid w:val="007F589F"/>
    <w:rsid w:val="007F5B02"/>
    <w:rsid w:val="007F69F3"/>
    <w:rsid w:val="00802C05"/>
    <w:rsid w:val="00802C0B"/>
    <w:rsid w:val="00802F73"/>
    <w:rsid w:val="0080396D"/>
    <w:rsid w:val="00803F74"/>
    <w:rsid w:val="00806F9B"/>
    <w:rsid w:val="00810B0E"/>
    <w:rsid w:val="00812DF4"/>
    <w:rsid w:val="008134DA"/>
    <w:rsid w:val="00814B27"/>
    <w:rsid w:val="00815061"/>
    <w:rsid w:val="00815EDC"/>
    <w:rsid w:val="0081624A"/>
    <w:rsid w:val="008166E3"/>
    <w:rsid w:val="008208A8"/>
    <w:rsid w:val="00821A06"/>
    <w:rsid w:val="008258EE"/>
    <w:rsid w:val="00826F0E"/>
    <w:rsid w:val="0082709C"/>
    <w:rsid w:val="008315C6"/>
    <w:rsid w:val="00831934"/>
    <w:rsid w:val="00832BA4"/>
    <w:rsid w:val="00834568"/>
    <w:rsid w:val="00835207"/>
    <w:rsid w:val="00836B3F"/>
    <w:rsid w:val="00836C17"/>
    <w:rsid w:val="008402FB"/>
    <w:rsid w:val="00843C16"/>
    <w:rsid w:val="0084495A"/>
    <w:rsid w:val="00845825"/>
    <w:rsid w:val="00845A79"/>
    <w:rsid w:val="00845DE0"/>
    <w:rsid w:val="008463B0"/>
    <w:rsid w:val="0084671D"/>
    <w:rsid w:val="0084766C"/>
    <w:rsid w:val="00847EC0"/>
    <w:rsid w:val="00850C77"/>
    <w:rsid w:val="00851070"/>
    <w:rsid w:val="0085177A"/>
    <w:rsid w:val="0085413C"/>
    <w:rsid w:val="0085471A"/>
    <w:rsid w:val="0085705D"/>
    <w:rsid w:val="00857F0D"/>
    <w:rsid w:val="008607B8"/>
    <w:rsid w:val="00860FD0"/>
    <w:rsid w:val="008622CF"/>
    <w:rsid w:val="008645C9"/>
    <w:rsid w:val="00865D45"/>
    <w:rsid w:val="00865FE4"/>
    <w:rsid w:val="00867298"/>
    <w:rsid w:val="00867BBE"/>
    <w:rsid w:val="008701DA"/>
    <w:rsid w:val="00870DC1"/>
    <w:rsid w:val="00872E29"/>
    <w:rsid w:val="00874078"/>
    <w:rsid w:val="00876BFA"/>
    <w:rsid w:val="00877318"/>
    <w:rsid w:val="008774F4"/>
    <w:rsid w:val="008777EF"/>
    <w:rsid w:val="00877CE4"/>
    <w:rsid w:val="0088043C"/>
    <w:rsid w:val="00880FDE"/>
    <w:rsid w:val="00881AAF"/>
    <w:rsid w:val="00881BDD"/>
    <w:rsid w:val="008828E5"/>
    <w:rsid w:val="008835F5"/>
    <w:rsid w:val="00885AD8"/>
    <w:rsid w:val="00891D48"/>
    <w:rsid w:val="00891E74"/>
    <w:rsid w:val="0089408E"/>
    <w:rsid w:val="00896266"/>
    <w:rsid w:val="008A0496"/>
    <w:rsid w:val="008A197C"/>
    <w:rsid w:val="008A2387"/>
    <w:rsid w:val="008A27AA"/>
    <w:rsid w:val="008A3B16"/>
    <w:rsid w:val="008A5135"/>
    <w:rsid w:val="008A5C49"/>
    <w:rsid w:val="008A6A7F"/>
    <w:rsid w:val="008A7968"/>
    <w:rsid w:val="008B0F0F"/>
    <w:rsid w:val="008B1878"/>
    <w:rsid w:val="008B39D2"/>
    <w:rsid w:val="008B3CC9"/>
    <w:rsid w:val="008B4F4B"/>
    <w:rsid w:val="008B5147"/>
    <w:rsid w:val="008B6ACE"/>
    <w:rsid w:val="008B7872"/>
    <w:rsid w:val="008C03E6"/>
    <w:rsid w:val="008C10FB"/>
    <w:rsid w:val="008C13C1"/>
    <w:rsid w:val="008C206D"/>
    <w:rsid w:val="008C47B2"/>
    <w:rsid w:val="008C7EBE"/>
    <w:rsid w:val="008D052D"/>
    <w:rsid w:val="008D09CD"/>
    <w:rsid w:val="008D0F22"/>
    <w:rsid w:val="008D32E5"/>
    <w:rsid w:val="008D35AA"/>
    <w:rsid w:val="008D571E"/>
    <w:rsid w:val="008D5F1D"/>
    <w:rsid w:val="008D6B0E"/>
    <w:rsid w:val="008D74B1"/>
    <w:rsid w:val="008E0174"/>
    <w:rsid w:val="008E1709"/>
    <w:rsid w:val="008E1789"/>
    <w:rsid w:val="008E3833"/>
    <w:rsid w:val="008E411E"/>
    <w:rsid w:val="008E4FDC"/>
    <w:rsid w:val="008F0728"/>
    <w:rsid w:val="008F1986"/>
    <w:rsid w:val="008F19E3"/>
    <w:rsid w:val="008F392D"/>
    <w:rsid w:val="008F7979"/>
    <w:rsid w:val="00900274"/>
    <w:rsid w:val="00900566"/>
    <w:rsid w:val="009010C4"/>
    <w:rsid w:val="009016E0"/>
    <w:rsid w:val="0090234C"/>
    <w:rsid w:val="009035D5"/>
    <w:rsid w:val="00906AED"/>
    <w:rsid w:val="0090739C"/>
    <w:rsid w:val="0091154B"/>
    <w:rsid w:val="0091206F"/>
    <w:rsid w:val="0091260D"/>
    <w:rsid w:val="009129A1"/>
    <w:rsid w:val="00912CDF"/>
    <w:rsid w:val="0091366B"/>
    <w:rsid w:val="009151B4"/>
    <w:rsid w:val="0091706C"/>
    <w:rsid w:val="009207B4"/>
    <w:rsid w:val="00922F51"/>
    <w:rsid w:val="00925F50"/>
    <w:rsid w:val="0093056A"/>
    <w:rsid w:val="009318B2"/>
    <w:rsid w:val="00931C5A"/>
    <w:rsid w:val="00931E64"/>
    <w:rsid w:val="009338B2"/>
    <w:rsid w:val="00934FA5"/>
    <w:rsid w:val="00935DED"/>
    <w:rsid w:val="00937346"/>
    <w:rsid w:val="009373CA"/>
    <w:rsid w:val="00937ACD"/>
    <w:rsid w:val="00940CA1"/>
    <w:rsid w:val="00941063"/>
    <w:rsid w:val="0094199D"/>
    <w:rsid w:val="00944297"/>
    <w:rsid w:val="00946655"/>
    <w:rsid w:val="00952FA7"/>
    <w:rsid w:val="009556EF"/>
    <w:rsid w:val="00956492"/>
    <w:rsid w:val="009568D4"/>
    <w:rsid w:val="009614B3"/>
    <w:rsid w:val="00962C27"/>
    <w:rsid w:val="00962E74"/>
    <w:rsid w:val="00963A1E"/>
    <w:rsid w:val="00963AAA"/>
    <w:rsid w:val="00963AD9"/>
    <w:rsid w:val="00964491"/>
    <w:rsid w:val="009650B8"/>
    <w:rsid w:val="00966D21"/>
    <w:rsid w:val="00967127"/>
    <w:rsid w:val="009704B8"/>
    <w:rsid w:val="009736CB"/>
    <w:rsid w:val="00975FF5"/>
    <w:rsid w:val="009763A2"/>
    <w:rsid w:val="00976449"/>
    <w:rsid w:val="009769A0"/>
    <w:rsid w:val="00976C81"/>
    <w:rsid w:val="009771F3"/>
    <w:rsid w:val="00977305"/>
    <w:rsid w:val="00977A88"/>
    <w:rsid w:val="00977C3C"/>
    <w:rsid w:val="009822BC"/>
    <w:rsid w:val="00982388"/>
    <w:rsid w:val="00982D88"/>
    <w:rsid w:val="00983090"/>
    <w:rsid w:val="009836E2"/>
    <w:rsid w:val="009863B3"/>
    <w:rsid w:val="009866A8"/>
    <w:rsid w:val="00992599"/>
    <w:rsid w:val="00992F50"/>
    <w:rsid w:val="00994F0B"/>
    <w:rsid w:val="00995226"/>
    <w:rsid w:val="00996081"/>
    <w:rsid w:val="009A023A"/>
    <w:rsid w:val="009A2984"/>
    <w:rsid w:val="009A42AB"/>
    <w:rsid w:val="009A571F"/>
    <w:rsid w:val="009A5747"/>
    <w:rsid w:val="009A6B2B"/>
    <w:rsid w:val="009A6CB4"/>
    <w:rsid w:val="009B21A4"/>
    <w:rsid w:val="009B2A2D"/>
    <w:rsid w:val="009B3625"/>
    <w:rsid w:val="009B43B8"/>
    <w:rsid w:val="009B43F6"/>
    <w:rsid w:val="009B4626"/>
    <w:rsid w:val="009B5EB8"/>
    <w:rsid w:val="009B62DC"/>
    <w:rsid w:val="009B6F5D"/>
    <w:rsid w:val="009C06EF"/>
    <w:rsid w:val="009C437C"/>
    <w:rsid w:val="009C660B"/>
    <w:rsid w:val="009C72BD"/>
    <w:rsid w:val="009C73DB"/>
    <w:rsid w:val="009D050F"/>
    <w:rsid w:val="009D0D71"/>
    <w:rsid w:val="009D23CB"/>
    <w:rsid w:val="009D3459"/>
    <w:rsid w:val="009D655D"/>
    <w:rsid w:val="009D6887"/>
    <w:rsid w:val="009D6C50"/>
    <w:rsid w:val="009E17BA"/>
    <w:rsid w:val="009E2A14"/>
    <w:rsid w:val="009E337F"/>
    <w:rsid w:val="009E4A93"/>
    <w:rsid w:val="009E5339"/>
    <w:rsid w:val="009E651D"/>
    <w:rsid w:val="009E66D3"/>
    <w:rsid w:val="009F0C50"/>
    <w:rsid w:val="009F0E85"/>
    <w:rsid w:val="009F2E74"/>
    <w:rsid w:val="009F44BC"/>
    <w:rsid w:val="009F5F74"/>
    <w:rsid w:val="009F5FFF"/>
    <w:rsid w:val="009F6CDD"/>
    <w:rsid w:val="009F6F36"/>
    <w:rsid w:val="009F7785"/>
    <w:rsid w:val="00A023AE"/>
    <w:rsid w:val="00A02CA1"/>
    <w:rsid w:val="00A0412F"/>
    <w:rsid w:val="00A05579"/>
    <w:rsid w:val="00A05BFB"/>
    <w:rsid w:val="00A05E5B"/>
    <w:rsid w:val="00A12191"/>
    <w:rsid w:val="00A12310"/>
    <w:rsid w:val="00A14935"/>
    <w:rsid w:val="00A151D4"/>
    <w:rsid w:val="00A15560"/>
    <w:rsid w:val="00A16220"/>
    <w:rsid w:val="00A164DF"/>
    <w:rsid w:val="00A168BB"/>
    <w:rsid w:val="00A179AD"/>
    <w:rsid w:val="00A17E33"/>
    <w:rsid w:val="00A20C38"/>
    <w:rsid w:val="00A20F9D"/>
    <w:rsid w:val="00A212CD"/>
    <w:rsid w:val="00A21B86"/>
    <w:rsid w:val="00A22EF2"/>
    <w:rsid w:val="00A26783"/>
    <w:rsid w:val="00A35D36"/>
    <w:rsid w:val="00A40AF8"/>
    <w:rsid w:val="00A41E8B"/>
    <w:rsid w:val="00A42331"/>
    <w:rsid w:val="00A42A30"/>
    <w:rsid w:val="00A45547"/>
    <w:rsid w:val="00A50332"/>
    <w:rsid w:val="00A50520"/>
    <w:rsid w:val="00A527B6"/>
    <w:rsid w:val="00A52AEE"/>
    <w:rsid w:val="00A554CB"/>
    <w:rsid w:val="00A56DFB"/>
    <w:rsid w:val="00A56F31"/>
    <w:rsid w:val="00A604B6"/>
    <w:rsid w:val="00A63328"/>
    <w:rsid w:val="00A64747"/>
    <w:rsid w:val="00A65A92"/>
    <w:rsid w:val="00A67F05"/>
    <w:rsid w:val="00A7128F"/>
    <w:rsid w:val="00A71BA7"/>
    <w:rsid w:val="00A72D62"/>
    <w:rsid w:val="00A73819"/>
    <w:rsid w:val="00A746DC"/>
    <w:rsid w:val="00A80566"/>
    <w:rsid w:val="00A86807"/>
    <w:rsid w:val="00A86C52"/>
    <w:rsid w:val="00A933B5"/>
    <w:rsid w:val="00A94018"/>
    <w:rsid w:val="00A95545"/>
    <w:rsid w:val="00A95DD3"/>
    <w:rsid w:val="00AA0DE6"/>
    <w:rsid w:val="00AA2078"/>
    <w:rsid w:val="00AA3C9A"/>
    <w:rsid w:val="00AA5D19"/>
    <w:rsid w:val="00AB0145"/>
    <w:rsid w:val="00AB2742"/>
    <w:rsid w:val="00AB2CEF"/>
    <w:rsid w:val="00AB326F"/>
    <w:rsid w:val="00AB5A9B"/>
    <w:rsid w:val="00AB6AC2"/>
    <w:rsid w:val="00AB7105"/>
    <w:rsid w:val="00AB72F1"/>
    <w:rsid w:val="00AB7EEB"/>
    <w:rsid w:val="00AC0C4B"/>
    <w:rsid w:val="00AC17F4"/>
    <w:rsid w:val="00AC1CE0"/>
    <w:rsid w:val="00AC3D08"/>
    <w:rsid w:val="00AC5579"/>
    <w:rsid w:val="00AC59F5"/>
    <w:rsid w:val="00AC6E57"/>
    <w:rsid w:val="00AC7B93"/>
    <w:rsid w:val="00AD115B"/>
    <w:rsid w:val="00AD28F5"/>
    <w:rsid w:val="00AD4EC8"/>
    <w:rsid w:val="00AD56E3"/>
    <w:rsid w:val="00AD57A8"/>
    <w:rsid w:val="00AD594C"/>
    <w:rsid w:val="00AD651C"/>
    <w:rsid w:val="00AE286A"/>
    <w:rsid w:val="00AE451B"/>
    <w:rsid w:val="00AE5DE3"/>
    <w:rsid w:val="00AE5E68"/>
    <w:rsid w:val="00AE5EAA"/>
    <w:rsid w:val="00AE7BC6"/>
    <w:rsid w:val="00AF42FE"/>
    <w:rsid w:val="00AF43DD"/>
    <w:rsid w:val="00AF51D5"/>
    <w:rsid w:val="00AF7CE3"/>
    <w:rsid w:val="00B004EE"/>
    <w:rsid w:val="00B009F3"/>
    <w:rsid w:val="00B00A65"/>
    <w:rsid w:val="00B01D85"/>
    <w:rsid w:val="00B03DF4"/>
    <w:rsid w:val="00B04086"/>
    <w:rsid w:val="00B04A71"/>
    <w:rsid w:val="00B05D62"/>
    <w:rsid w:val="00B10106"/>
    <w:rsid w:val="00B12D6E"/>
    <w:rsid w:val="00B143C8"/>
    <w:rsid w:val="00B15026"/>
    <w:rsid w:val="00B15C01"/>
    <w:rsid w:val="00B15CA1"/>
    <w:rsid w:val="00B17514"/>
    <w:rsid w:val="00B17A7D"/>
    <w:rsid w:val="00B17CAF"/>
    <w:rsid w:val="00B20174"/>
    <w:rsid w:val="00B2347E"/>
    <w:rsid w:val="00B23BF3"/>
    <w:rsid w:val="00B24877"/>
    <w:rsid w:val="00B25829"/>
    <w:rsid w:val="00B318D8"/>
    <w:rsid w:val="00B31BE7"/>
    <w:rsid w:val="00B3220E"/>
    <w:rsid w:val="00B35A50"/>
    <w:rsid w:val="00B3653E"/>
    <w:rsid w:val="00B365E5"/>
    <w:rsid w:val="00B374D8"/>
    <w:rsid w:val="00B410D8"/>
    <w:rsid w:val="00B42040"/>
    <w:rsid w:val="00B43D76"/>
    <w:rsid w:val="00B46F03"/>
    <w:rsid w:val="00B474F0"/>
    <w:rsid w:val="00B50F8C"/>
    <w:rsid w:val="00B5102F"/>
    <w:rsid w:val="00B51421"/>
    <w:rsid w:val="00B51FE6"/>
    <w:rsid w:val="00B52DC0"/>
    <w:rsid w:val="00B530B6"/>
    <w:rsid w:val="00B535B4"/>
    <w:rsid w:val="00B55211"/>
    <w:rsid w:val="00B56A43"/>
    <w:rsid w:val="00B5734C"/>
    <w:rsid w:val="00B57732"/>
    <w:rsid w:val="00B6082D"/>
    <w:rsid w:val="00B6128F"/>
    <w:rsid w:val="00B642D5"/>
    <w:rsid w:val="00B671DC"/>
    <w:rsid w:val="00B67595"/>
    <w:rsid w:val="00B7227C"/>
    <w:rsid w:val="00B73D2C"/>
    <w:rsid w:val="00B74B5E"/>
    <w:rsid w:val="00B7573F"/>
    <w:rsid w:val="00B804E9"/>
    <w:rsid w:val="00B818B0"/>
    <w:rsid w:val="00B822FF"/>
    <w:rsid w:val="00B82A19"/>
    <w:rsid w:val="00B83E4A"/>
    <w:rsid w:val="00B83FC6"/>
    <w:rsid w:val="00B84752"/>
    <w:rsid w:val="00B84D29"/>
    <w:rsid w:val="00B90706"/>
    <w:rsid w:val="00B91027"/>
    <w:rsid w:val="00B94736"/>
    <w:rsid w:val="00BA065B"/>
    <w:rsid w:val="00BA0E7C"/>
    <w:rsid w:val="00BA2C64"/>
    <w:rsid w:val="00BA3852"/>
    <w:rsid w:val="00BA4106"/>
    <w:rsid w:val="00BA5F1B"/>
    <w:rsid w:val="00BA7272"/>
    <w:rsid w:val="00BC67ED"/>
    <w:rsid w:val="00BC789B"/>
    <w:rsid w:val="00BD1DC7"/>
    <w:rsid w:val="00BD282A"/>
    <w:rsid w:val="00BD2D03"/>
    <w:rsid w:val="00BD4B7D"/>
    <w:rsid w:val="00BD5695"/>
    <w:rsid w:val="00BD5856"/>
    <w:rsid w:val="00BE1B78"/>
    <w:rsid w:val="00BE207C"/>
    <w:rsid w:val="00BE48DB"/>
    <w:rsid w:val="00BE6A1A"/>
    <w:rsid w:val="00BF0044"/>
    <w:rsid w:val="00BF07CB"/>
    <w:rsid w:val="00BF147D"/>
    <w:rsid w:val="00BF1D6E"/>
    <w:rsid w:val="00BF2C0E"/>
    <w:rsid w:val="00BF2D5F"/>
    <w:rsid w:val="00BF326A"/>
    <w:rsid w:val="00BF5B06"/>
    <w:rsid w:val="00BF6061"/>
    <w:rsid w:val="00C01354"/>
    <w:rsid w:val="00C021EB"/>
    <w:rsid w:val="00C02F11"/>
    <w:rsid w:val="00C03CF3"/>
    <w:rsid w:val="00C04225"/>
    <w:rsid w:val="00C04500"/>
    <w:rsid w:val="00C0480D"/>
    <w:rsid w:val="00C0680D"/>
    <w:rsid w:val="00C077A7"/>
    <w:rsid w:val="00C077C2"/>
    <w:rsid w:val="00C1226A"/>
    <w:rsid w:val="00C12939"/>
    <w:rsid w:val="00C13021"/>
    <w:rsid w:val="00C17C4C"/>
    <w:rsid w:val="00C202D3"/>
    <w:rsid w:val="00C20D62"/>
    <w:rsid w:val="00C223E2"/>
    <w:rsid w:val="00C22D44"/>
    <w:rsid w:val="00C23C03"/>
    <w:rsid w:val="00C25371"/>
    <w:rsid w:val="00C26298"/>
    <w:rsid w:val="00C26403"/>
    <w:rsid w:val="00C3079C"/>
    <w:rsid w:val="00C30CE6"/>
    <w:rsid w:val="00C3195D"/>
    <w:rsid w:val="00C32E71"/>
    <w:rsid w:val="00C3584F"/>
    <w:rsid w:val="00C35EEF"/>
    <w:rsid w:val="00C363E1"/>
    <w:rsid w:val="00C36C9B"/>
    <w:rsid w:val="00C37118"/>
    <w:rsid w:val="00C40E0F"/>
    <w:rsid w:val="00C41778"/>
    <w:rsid w:val="00C4235F"/>
    <w:rsid w:val="00C43510"/>
    <w:rsid w:val="00C435CA"/>
    <w:rsid w:val="00C46A8C"/>
    <w:rsid w:val="00C5072C"/>
    <w:rsid w:val="00C52C35"/>
    <w:rsid w:val="00C5654E"/>
    <w:rsid w:val="00C56AB8"/>
    <w:rsid w:val="00C63280"/>
    <w:rsid w:val="00C64C70"/>
    <w:rsid w:val="00C65081"/>
    <w:rsid w:val="00C65BFC"/>
    <w:rsid w:val="00C6651F"/>
    <w:rsid w:val="00C67B7D"/>
    <w:rsid w:val="00C70F8E"/>
    <w:rsid w:val="00C73F36"/>
    <w:rsid w:val="00C74342"/>
    <w:rsid w:val="00C75E2D"/>
    <w:rsid w:val="00C77173"/>
    <w:rsid w:val="00C7782D"/>
    <w:rsid w:val="00C8049A"/>
    <w:rsid w:val="00C80A83"/>
    <w:rsid w:val="00C810A2"/>
    <w:rsid w:val="00C8160D"/>
    <w:rsid w:val="00C81A5B"/>
    <w:rsid w:val="00C84CEB"/>
    <w:rsid w:val="00C85BC3"/>
    <w:rsid w:val="00C90B7D"/>
    <w:rsid w:val="00C93977"/>
    <w:rsid w:val="00C93C3D"/>
    <w:rsid w:val="00C93D44"/>
    <w:rsid w:val="00C97346"/>
    <w:rsid w:val="00CA3714"/>
    <w:rsid w:val="00CA7C6C"/>
    <w:rsid w:val="00CA7F44"/>
    <w:rsid w:val="00CB0B8B"/>
    <w:rsid w:val="00CB2BD9"/>
    <w:rsid w:val="00CB3349"/>
    <w:rsid w:val="00CB446C"/>
    <w:rsid w:val="00CB4718"/>
    <w:rsid w:val="00CB4C00"/>
    <w:rsid w:val="00CB6313"/>
    <w:rsid w:val="00CC0B81"/>
    <w:rsid w:val="00CC0E2F"/>
    <w:rsid w:val="00CC1087"/>
    <w:rsid w:val="00CC5D6B"/>
    <w:rsid w:val="00CC6564"/>
    <w:rsid w:val="00CC6869"/>
    <w:rsid w:val="00CC7277"/>
    <w:rsid w:val="00CD13A2"/>
    <w:rsid w:val="00CD4548"/>
    <w:rsid w:val="00CD6B30"/>
    <w:rsid w:val="00CD736F"/>
    <w:rsid w:val="00CD7904"/>
    <w:rsid w:val="00CD7BD5"/>
    <w:rsid w:val="00CD7F9E"/>
    <w:rsid w:val="00CE0D99"/>
    <w:rsid w:val="00CE1B51"/>
    <w:rsid w:val="00CE2D1A"/>
    <w:rsid w:val="00CE3913"/>
    <w:rsid w:val="00CE3E6B"/>
    <w:rsid w:val="00CE785F"/>
    <w:rsid w:val="00CF0557"/>
    <w:rsid w:val="00CF6D38"/>
    <w:rsid w:val="00D008B6"/>
    <w:rsid w:val="00D00AE6"/>
    <w:rsid w:val="00D01ACC"/>
    <w:rsid w:val="00D07C48"/>
    <w:rsid w:val="00D07C77"/>
    <w:rsid w:val="00D111DB"/>
    <w:rsid w:val="00D11A25"/>
    <w:rsid w:val="00D123C7"/>
    <w:rsid w:val="00D13052"/>
    <w:rsid w:val="00D15739"/>
    <w:rsid w:val="00D15A88"/>
    <w:rsid w:val="00D1683B"/>
    <w:rsid w:val="00D174E0"/>
    <w:rsid w:val="00D230B4"/>
    <w:rsid w:val="00D23666"/>
    <w:rsid w:val="00D2387B"/>
    <w:rsid w:val="00D2515F"/>
    <w:rsid w:val="00D25427"/>
    <w:rsid w:val="00D261B8"/>
    <w:rsid w:val="00D2678A"/>
    <w:rsid w:val="00D26A61"/>
    <w:rsid w:val="00D27BE1"/>
    <w:rsid w:val="00D302C4"/>
    <w:rsid w:val="00D30A78"/>
    <w:rsid w:val="00D31D3E"/>
    <w:rsid w:val="00D3235E"/>
    <w:rsid w:val="00D33F71"/>
    <w:rsid w:val="00D34B80"/>
    <w:rsid w:val="00D36605"/>
    <w:rsid w:val="00D41CA8"/>
    <w:rsid w:val="00D437A5"/>
    <w:rsid w:val="00D441F2"/>
    <w:rsid w:val="00D47598"/>
    <w:rsid w:val="00D47815"/>
    <w:rsid w:val="00D50E25"/>
    <w:rsid w:val="00D50EE9"/>
    <w:rsid w:val="00D51C6C"/>
    <w:rsid w:val="00D5211E"/>
    <w:rsid w:val="00D5567E"/>
    <w:rsid w:val="00D5727F"/>
    <w:rsid w:val="00D60A4F"/>
    <w:rsid w:val="00D61E39"/>
    <w:rsid w:val="00D62144"/>
    <w:rsid w:val="00D64DFC"/>
    <w:rsid w:val="00D65BD6"/>
    <w:rsid w:val="00D6748A"/>
    <w:rsid w:val="00D67616"/>
    <w:rsid w:val="00D708D3"/>
    <w:rsid w:val="00D71C2C"/>
    <w:rsid w:val="00D72879"/>
    <w:rsid w:val="00D742CA"/>
    <w:rsid w:val="00D74365"/>
    <w:rsid w:val="00D74991"/>
    <w:rsid w:val="00D74A56"/>
    <w:rsid w:val="00D74BA4"/>
    <w:rsid w:val="00D75449"/>
    <w:rsid w:val="00D80AC4"/>
    <w:rsid w:val="00D81F6D"/>
    <w:rsid w:val="00D81FFD"/>
    <w:rsid w:val="00D8434A"/>
    <w:rsid w:val="00D87ECB"/>
    <w:rsid w:val="00D90C08"/>
    <w:rsid w:val="00D91D98"/>
    <w:rsid w:val="00D955BC"/>
    <w:rsid w:val="00D96292"/>
    <w:rsid w:val="00D96FFB"/>
    <w:rsid w:val="00DA042E"/>
    <w:rsid w:val="00DA0669"/>
    <w:rsid w:val="00DA200F"/>
    <w:rsid w:val="00DA2F00"/>
    <w:rsid w:val="00DA3066"/>
    <w:rsid w:val="00DA43A3"/>
    <w:rsid w:val="00DA46B3"/>
    <w:rsid w:val="00DA4D63"/>
    <w:rsid w:val="00DA5859"/>
    <w:rsid w:val="00DA6BBB"/>
    <w:rsid w:val="00DA6D30"/>
    <w:rsid w:val="00DB349D"/>
    <w:rsid w:val="00DB34C1"/>
    <w:rsid w:val="00DC11C6"/>
    <w:rsid w:val="00DC1CC7"/>
    <w:rsid w:val="00DC2E05"/>
    <w:rsid w:val="00DC34CD"/>
    <w:rsid w:val="00DC4D95"/>
    <w:rsid w:val="00DC54F6"/>
    <w:rsid w:val="00DC6D3A"/>
    <w:rsid w:val="00DC7D73"/>
    <w:rsid w:val="00DD149F"/>
    <w:rsid w:val="00DD2D94"/>
    <w:rsid w:val="00DD5C1D"/>
    <w:rsid w:val="00DE0AFB"/>
    <w:rsid w:val="00DE5297"/>
    <w:rsid w:val="00DE6A85"/>
    <w:rsid w:val="00DE711A"/>
    <w:rsid w:val="00DF0466"/>
    <w:rsid w:val="00DF3B75"/>
    <w:rsid w:val="00DF6109"/>
    <w:rsid w:val="00DF61F6"/>
    <w:rsid w:val="00DF688F"/>
    <w:rsid w:val="00DF7DC7"/>
    <w:rsid w:val="00E013F3"/>
    <w:rsid w:val="00E02842"/>
    <w:rsid w:val="00E03F58"/>
    <w:rsid w:val="00E04648"/>
    <w:rsid w:val="00E04F85"/>
    <w:rsid w:val="00E06E74"/>
    <w:rsid w:val="00E07575"/>
    <w:rsid w:val="00E11053"/>
    <w:rsid w:val="00E11216"/>
    <w:rsid w:val="00E12466"/>
    <w:rsid w:val="00E13CE2"/>
    <w:rsid w:val="00E13FEB"/>
    <w:rsid w:val="00E14CCB"/>
    <w:rsid w:val="00E154C5"/>
    <w:rsid w:val="00E15D99"/>
    <w:rsid w:val="00E160FB"/>
    <w:rsid w:val="00E212F1"/>
    <w:rsid w:val="00E217CF"/>
    <w:rsid w:val="00E23FBF"/>
    <w:rsid w:val="00E25983"/>
    <w:rsid w:val="00E25ECA"/>
    <w:rsid w:val="00E268DC"/>
    <w:rsid w:val="00E271B2"/>
    <w:rsid w:val="00E279C5"/>
    <w:rsid w:val="00E33807"/>
    <w:rsid w:val="00E33A69"/>
    <w:rsid w:val="00E33ADB"/>
    <w:rsid w:val="00E33CC8"/>
    <w:rsid w:val="00E33D8C"/>
    <w:rsid w:val="00E35C2F"/>
    <w:rsid w:val="00E36953"/>
    <w:rsid w:val="00E36E3B"/>
    <w:rsid w:val="00E37E9E"/>
    <w:rsid w:val="00E40574"/>
    <w:rsid w:val="00E41D18"/>
    <w:rsid w:val="00E45119"/>
    <w:rsid w:val="00E45725"/>
    <w:rsid w:val="00E457EF"/>
    <w:rsid w:val="00E458AE"/>
    <w:rsid w:val="00E45C92"/>
    <w:rsid w:val="00E465D3"/>
    <w:rsid w:val="00E46991"/>
    <w:rsid w:val="00E47434"/>
    <w:rsid w:val="00E475EC"/>
    <w:rsid w:val="00E478D3"/>
    <w:rsid w:val="00E508E5"/>
    <w:rsid w:val="00E50991"/>
    <w:rsid w:val="00E5167E"/>
    <w:rsid w:val="00E52135"/>
    <w:rsid w:val="00E52E9D"/>
    <w:rsid w:val="00E53B53"/>
    <w:rsid w:val="00E5451B"/>
    <w:rsid w:val="00E54645"/>
    <w:rsid w:val="00E54B73"/>
    <w:rsid w:val="00E54EDA"/>
    <w:rsid w:val="00E55736"/>
    <w:rsid w:val="00E55AFA"/>
    <w:rsid w:val="00E60409"/>
    <w:rsid w:val="00E61E0C"/>
    <w:rsid w:val="00E65067"/>
    <w:rsid w:val="00E67AD0"/>
    <w:rsid w:val="00E716B1"/>
    <w:rsid w:val="00E72E12"/>
    <w:rsid w:val="00E74498"/>
    <w:rsid w:val="00E879CF"/>
    <w:rsid w:val="00E91741"/>
    <w:rsid w:val="00E93907"/>
    <w:rsid w:val="00E962DE"/>
    <w:rsid w:val="00EA0942"/>
    <w:rsid w:val="00EA2144"/>
    <w:rsid w:val="00EA3510"/>
    <w:rsid w:val="00EA5715"/>
    <w:rsid w:val="00EA59E9"/>
    <w:rsid w:val="00EA6C73"/>
    <w:rsid w:val="00EA7D52"/>
    <w:rsid w:val="00EB0B16"/>
    <w:rsid w:val="00EB0E34"/>
    <w:rsid w:val="00EB2AFF"/>
    <w:rsid w:val="00EB34FF"/>
    <w:rsid w:val="00EB4202"/>
    <w:rsid w:val="00EB7C7D"/>
    <w:rsid w:val="00EC08CF"/>
    <w:rsid w:val="00EC0E23"/>
    <w:rsid w:val="00EC105A"/>
    <w:rsid w:val="00EC1494"/>
    <w:rsid w:val="00EC17AE"/>
    <w:rsid w:val="00EC43E1"/>
    <w:rsid w:val="00EC4933"/>
    <w:rsid w:val="00EC5524"/>
    <w:rsid w:val="00EC5A8D"/>
    <w:rsid w:val="00EC62D5"/>
    <w:rsid w:val="00EC6511"/>
    <w:rsid w:val="00EC6D44"/>
    <w:rsid w:val="00EC6ED6"/>
    <w:rsid w:val="00EC702F"/>
    <w:rsid w:val="00EC7ADE"/>
    <w:rsid w:val="00EC7F0D"/>
    <w:rsid w:val="00ED0F6F"/>
    <w:rsid w:val="00ED1BAF"/>
    <w:rsid w:val="00ED2DDC"/>
    <w:rsid w:val="00ED3238"/>
    <w:rsid w:val="00ED50E9"/>
    <w:rsid w:val="00ED5407"/>
    <w:rsid w:val="00ED77F6"/>
    <w:rsid w:val="00EE14A6"/>
    <w:rsid w:val="00EE20FD"/>
    <w:rsid w:val="00EE27BA"/>
    <w:rsid w:val="00EE352F"/>
    <w:rsid w:val="00EE4161"/>
    <w:rsid w:val="00EE44B2"/>
    <w:rsid w:val="00EE571E"/>
    <w:rsid w:val="00EE6CF4"/>
    <w:rsid w:val="00EE71B7"/>
    <w:rsid w:val="00EF0108"/>
    <w:rsid w:val="00EF03E2"/>
    <w:rsid w:val="00EF0813"/>
    <w:rsid w:val="00EF2B52"/>
    <w:rsid w:val="00EF3CFD"/>
    <w:rsid w:val="00EF4626"/>
    <w:rsid w:val="00EF4D4B"/>
    <w:rsid w:val="00EF6FAF"/>
    <w:rsid w:val="00EF7609"/>
    <w:rsid w:val="00F01A1A"/>
    <w:rsid w:val="00F02271"/>
    <w:rsid w:val="00F026F6"/>
    <w:rsid w:val="00F02DC2"/>
    <w:rsid w:val="00F030FF"/>
    <w:rsid w:val="00F0390E"/>
    <w:rsid w:val="00F04B18"/>
    <w:rsid w:val="00F04F76"/>
    <w:rsid w:val="00F05BB8"/>
    <w:rsid w:val="00F06349"/>
    <w:rsid w:val="00F07035"/>
    <w:rsid w:val="00F07BB8"/>
    <w:rsid w:val="00F10561"/>
    <w:rsid w:val="00F124F1"/>
    <w:rsid w:val="00F12D07"/>
    <w:rsid w:val="00F14540"/>
    <w:rsid w:val="00F14948"/>
    <w:rsid w:val="00F16A39"/>
    <w:rsid w:val="00F214DE"/>
    <w:rsid w:val="00F2173F"/>
    <w:rsid w:val="00F2199D"/>
    <w:rsid w:val="00F2457E"/>
    <w:rsid w:val="00F24F00"/>
    <w:rsid w:val="00F25B44"/>
    <w:rsid w:val="00F27098"/>
    <w:rsid w:val="00F2749D"/>
    <w:rsid w:val="00F30BD7"/>
    <w:rsid w:val="00F32BB1"/>
    <w:rsid w:val="00F35605"/>
    <w:rsid w:val="00F35925"/>
    <w:rsid w:val="00F36C0E"/>
    <w:rsid w:val="00F41942"/>
    <w:rsid w:val="00F41FD2"/>
    <w:rsid w:val="00F422CD"/>
    <w:rsid w:val="00F42851"/>
    <w:rsid w:val="00F43733"/>
    <w:rsid w:val="00F469AB"/>
    <w:rsid w:val="00F50E8A"/>
    <w:rsid w:val="00F52696"/>
    <w:rsid w:val="00F53CA6"/>
    <w:rsid w:val="00F556C9"/>
    <w:rsid w:val="00F568DE"/>
    <w:rsid w:val="00F60E01"/>
    <w:rsid w:val="00F63C86"/>
    <w:rsid w:val="00F643AA"/>
    <w:rsid w:val="00F647D6"/>
    <w:rsid w:val="00F65D7E"/>
    <w:rsid w:val="00F6614D"/>
    <w:rsid w:val="00F669FF"/>
    <w:rsid w:val="00F7361A"/>
    <w:rsid w:val="00F76000"/>
    <w:rsid w:val="00F77FDD"/>
    <w:rsid w:val="00F811D1"/>
    <w:rsid w:val="00F81286"/>
    <w:rsid w:val="00F82DEC"/>
    <w:rsid w:val="00F8312E"/>
    <w:rsid w:val="00F83930"/>
    <w:rsid w:val="00F83CAB"/>
    <w:rsid w:val="00F83DE4"/>
    <w:rsid w:val="00F83E8A"/>
    <w:rsid w:val="00F867C5"/>
    <w:rsid w:val="00F86985"/>
    <w:rsid w:val="00F90051"/>
    <w:rsid w:val="00F90947"/>
    <w:rsid w:val="00F91A81"/>
    <w:rsid w:val="00F92610"/>
    <w:rsid w:val="00F9368B"/>
    <w:rsid w:val="00F978FC"/>
    <w:rsid w:val="00FA0979"/>
    <w:rsid w:val="00FA11DB"/>
    <w:rsid w:val="00FA2218"/>
    <w:rsid w:val="00FA2B48"/>
    <w:rsid w:val="00FA3B7E"/>
    <w:rsid w:val="00FA556A"/>
    <w:rsid w:val="00FA55B9"/>
    <w:rsid w:val="00FB00FC"/>
    <w:rsid w:val="00FB238B"/>
    <w:rsid w:val="00FB26A7"/>
    <w:rsid w:val="00FB3C84"/>
    <w:rsid w:val="00FB538C"/>
    <w:rsid w:val="00FB60F3"/>
    <w:rsid w:val="00FB644D"/>
    <w:rsid w:val="00FB6510"/>
    <w:rsid w:val="00FC0A13"/>
    <w:rsid w:val="00FC0B2E"/>
    <w:rsid w:val="00FC12B1"/>
    <w:rsid w:val="00FC130D"/>
    <w:rsid w:val="00FC276B"/>
    <w:rsid w:val="00FC581B"/>
    <w:rsid w:val="00FC58E5"/>
    <w:rsid w:val="00FC6BA6"/>
    <w:rsid w:val="00FD09D8"/>
    <w:rsid w:val="00FD0D58"/>
    <w:rsid w:val="00FD16C0"/>
    <w:rsid w:val="00FD4C99"/>
    <w:rsid w:val="00FD562F"/>
    <w:rsid w:val="00FE1675"/>
    <w:rsid w:val="00FE1F16"/>
    <w:rsid w:val="00FE28F6"/>
    <w:rsid w:val="00FE3123"/>
    <w:rsid w:val="00FE4EC9"/>
    <w:rsid w:val="00FF010C"/>
    <w:rsid w:val="00FF12D1"/>
    <w:rsid w:val="00FF2360"/>
    <w:rsid w:val="00FF25D4"/>
    <w:rsid w:val="00FF2CEC"/>
    <w:rsid w:val="00FF2DBB"/>
    <w:rsid w:val="00FF4A0D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D856D"/>
  <w15:chartTrackingRefBased/>
  <w15:docId w15:val="{63406F5F-C064-4F2D-89CC-296F9C39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A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1"/>
    <w:qFormat/>
    <w:rsid w:val="00E55A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5AF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5AFA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55AF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5AF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5AF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E55A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55AF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5AF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55AF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55AF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5AFA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55AFA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E55AF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Bulletedo1">
    <w:name w:val="Bulleted o 1"/>
    <w:basedOn w:val="Normal"/>
    <w:rsid w:val="00E55AFA"/>
    <w:pPr>
      <w:numPr>
        <w:numId w:val="2"/>
      </w:numPr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A94018"/>
    <w:rPr>
      <w:rFonts w:ascii="SimSun" w:eastAsia="SimSun" w:hAnsi="SimSun"/>
      <w:lang w:eastAsia="ja-JP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A94018"/>
    <w:pPr>
      <w:ind w:left="720"/>
      <w:contextualSpacing/>
      <w:textAlignment w:val="auto"/>
    </w:pPr>
    <w:rPr>
      <w:rFonts w:ascii="SimSun" w:hAnsi="SimSun" w:cstheme="minorBidi"/>
      <w:sz w:val="22"/>
      <w:szCs w:val="22"/>
      <w:lang w:val="en-IN" w:eastAsia="ja-JP"/>
    </w:rPr>
  </w:style>
  <w:style w:type="paragraph" w:styleId="NormalWeb">
    <w:name w:val="Normal (Web)"/>
    <w:basedOn w:val="Normal"/>
    <w:uiPriority w:val="99"/>
    <w:semiHidden/>
    <w:unhideWhenUsed/>
    <w:rsid w:val="000A3D31"/>
    <w:pPr>
      <w:overflowPunct/>
      <w:autoSpaceDE/>
      <w:autoSpaceDN/>
      <w:adjustRightInd/>
      <w:spacing w:after="200" w:line="276" w:lineRule="auto"/>
      <w:textAlignment w:val="auto"/>
    </w:pPr>
    <w:rPr>
      <w:rFonts w:eastAsia="Calibri"/>
      <w:sz w:val="24"/>
      <w:szCs w:val="24"/>
    </w:rPr>
  </w:style>
  <w:style w:type="character" w:customStyle="1" w:styleId="BodyTextChar">
    <w:name w:val="Body Text Char"/>
    <w:aliases w:val="bt Char,AvtalBrödtext Char,ändrad Char"/>
    <w:basedOn w:val="DefaultParagraphFont"/>
    <w:link w:val="BodyText"/>
    <w:locked/>
    <w:rsid w:val="000A3D3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BodyText">
    <w:name w:val="Body Text"/>
    <w:aliases w:val="bt,AvtalBrödtext,ändrad"/>
    <w:basedOn w:val="Normal"/>
    <w:link w:val="BodyTextChar"/>
    <w:unhideWhenUsed/>
    <w:rsid w:val="000A3D3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0A3D31"/>
    <w:rPr>
      <w:rFonts w:ascii="Times New Roman" w:eastAsia="SimSu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D47598"/>
    <w:rPr>
      <w:color w:val="808080"/>
    </w:rPr>
  </w:style>
  <w:style w:type="table" w:styleId="TableGrid">
    <w:name w:val="Table Grid"/>
    <w:basedOn w:val="TableNormal"/>
    <w:uiPriority w:val="39"/>
    <w:rsid w:val="001F7B3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6B"/>
    <w:rPr>
      <w:rFonts w:ascii="Segoe UI" w:eastAsia="SimSun" w:hAnsi="Segoe UI" w:cs="Segoe UI"/>
      <w:sz w:val="18"/>
      <w:szCs w:val="18"/>
      <w:lang w:val="en-US"/>
    </w:rPr>
  </w:style>
  <w:style w:type="character" w:styleId="Hyperlink">
    <w:name w:val="Hyperlink"/>
    <w:uiPriority w:val="99"/>
    <w:rsid w:val="008F392D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8F392D"/>
    <w:pPr>
      <w:numPr>
        <w:numId w:val="16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8F392D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Light">
    <w:name w:val="Grid Table Light"/>
    <w:basedOn w:val="TableNormal"/>
    <w:uiPriority w:val="40"/>
    <w:rsid w:val="00831934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EQ">
    <w:name w:val="EQ"/>
    <w:basedOn w:val="Normal"/>
    <w:next w:val="Normal"/>
    <w:link w:val="EQChar"/>
    <w:qFormat/>
    <w:rsid w:val="00E15D99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Normal"/>
    <w:link w:val="B10"/>
    <w:qFormat/>
    <w:rsid w:val="00E15D99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E15D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AN1bullet2">
    <w:name w:val="RAN1 bullet2"/>
    <w:basedOn w:val="Normal"/>
    <w:qFormat/>
    <w:rsid w:val="00E15D99"/>
    <w:pPr>
      <w:numPr>
        <w:ilvl w:val="1"/>
        <w:numId w:val="19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paragraph" w:customStyle="1" w:styleId="H6">
    <w:name w:val="H6"/>
    <w:basedOn w:val="Heading5"/>
    <w:next w:val="Normal"/>
    <w:rsid w:val="006539D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sz w:val="20"/>
    </w:rPr>
  </w:style>
  <w:style w:type="character" w:customStyle="1" w:styleId="B2Char">
    <w:name w:val="B2 Char"/>
    <w:link w:val="B2"/>
    <w:uiPriority w:val="99"/>
    <w:qFormat/>
    <w:locked/>
    <w:rsid w:val="004664D3"/>
  </w:style>
  <w:style w:type="paragraph" w:customStyle="1" w:styleId="B2">
    <w:name w:val="B2"/>
    <w:basedOn w:val="Normal"/>
    <w:link w:val="B2Char"/>
    <w:uiPriority w:val="99"/>
    <w:qFormat/>
    <w:rsid w:val="004664D3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customStyle="1" w:styleId="TAH">
    <w:name w:val="TAH"/>
    <w:basedOn w:val="TAC"/>
    <w:link w:val="TAHCar"/>
    <w:rsid w:val="006C36F7"/>
    <w:rPr>
      <w:b/>
    </w:rPr>
  </w:style>
  <w:style w:type="paragraph" w:customStyle="1" w:styleId="TAC">
    <w:name w:val="TAC"/>
    <w:basedOn w:val="Normal"/>
    <w:link w:val="TACChar"/>
    <w:rsid w:val="006C36F7"/>
    <w:pPr>
      <w:keepNext/>
      <w:keepLines/>
      <w:spacing w:after="0"/>
      <w:jc w:val="center"/>
    </w:pPr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6C36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C36F7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Normal"/>
    <w:link w:val="TANChar"/>
    <w:rsid w:val="006C36F7"/>
    <w:pPr>
      <w:keepNext/>
      <w:keepLines/>
      <w:spacing w:after="0"/>
      <w:ind w:left="851" w:hanging="851"/>
    </w:pPr>
    <w:rPr>
      <w:rFonts w:ascii="Arial" w:eastAsia="Times New Roman" w:hAnsi="Arial"/>
      <w:sz w:val="18"/>
      <w:lang w:val="en-GB" w:eastAsia="en-GB"/>
    </w:rPr>
  </w:style>
  <w:style w:type="paragraph" w:customStyle="1" w:styleId="EditorsNote">
    <w:name w:val="Editor's Note"/>
    <w:basedOn w:val="Normal"/>
    <w:rsid w:val="006C36F7"/>
    <w:pPr>
      <w:keepLines/>
      <w:ind w:left="1135" w:hanging="851"/>
    </w:pPr>
    <w:rPr>
      <w:rFonts w:eastAsia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C36F7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QChar">
    <w:name w:val="EQ Char"/>
    <w:link w:val="EQ"/>
    <w:rsid w:val="006C36F7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CRCoverPage">
    <w:name w:val="CR Cover Page"/>
    <w:rsid w:val="006932F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12C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2C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2C6C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2C6C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027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6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09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ABFC9-DAD9-4675-9D03-AB2A9FE4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2673</TotalTime>
  <Pages>9</Pages>
  <Words>1914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 Rao</dc:creator>
  <cp:keywords/>
  <dc:description/>
  <cp:lastModifiedBy>IITH</cp:lastModifiedBy>
  <cp:revision>623</cp:revision>
  <dcterms:created xsi:type="dcterms:W3CDTF">2020-05-15T09:04:00Z</dcterms:created>
  <dcterms:modified xsi:type="dcterms:W3CDTF">2020-10-17T02:45:00Z</dcterms:modified>
</cp:coreProperties>
</file>