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857" w:rsidRPr="00FF1C2A" w:rsidRDefault="00B26857" w:rsidP="004873FD">
      <w:pPr>
        <w:tabs>
          <w:tab w:val="center" w:pos="4536"/>
          <w:tab w:val="right" w:pos="7020"/>
          <w:tab w:val="right" w:pos="9639"/>
        </w:tabs>
        <w:ind w:right="2"/>
        <w:rPr>
          <w:rFonts w:ascii="Arial" w:eastAsiaTheme="minorEastAsia" w:hAnsi="Arial" w:cs="Arial"/>
          <w:b/>
          <w:bCs/>
          <w:sz w:val="21"/>
          <w:szCs w:val="20"/>
          <w:lang w:eastAsia="zh-CN"/>
        </w:rPr>
      </w:pPr>
      <w:r w:rsidRPr="00FF1C2A">
        <w:rPr>
          <w:rFonts w:ascii="Arial" w:hAnsi="Arial" w:cs="Arial"/>
          <w:b/>
          <w:bCs/>
          <w:sz w:val="21"/>
          <w:szCs w:val="20"/>
        </w:rPr>
        <w:t xml:space="preserve">3GPP TSG RAN WG1 </w:t>
      </w:r>
      <w:r w:rsidR="004873FD" w:rsidRPr="00FF1C2A">
        <w:rPr>
          <w:rFonts w:ascii="Arial" w:hAnsi="Arial" w:cs="Arial"/>
          <w:b/>
          <w:bCs/>
          <w:sz w:val="21"/>
          <w:szCs w:val="20"/>
        </w:rPr>
        <w:t>#</w:t>
      </w:r>
      <w:r w:rsidR="005F12D3" w:rsidRPr="00FF1C2A">
        <w:rPr>
          <w:rFonts w:ascii="Arial" w:eastAsia="宋体" w:hAnsi="Arial" w:cs="Arial"/>
          <w:b/>
          <w:bCs/>
          <w:sz w:val="21"/>
          <w:szCs w:val="20"/>
          <w:lang w:eastAsia="zh-CN"/>
        </w:rPr>
        <w:t>10</w:t>
      </w:r>
      <w:r w:rsidR="005F12D3">
        <w:rPr>
          <w:rFonts w:ascii="Arial" w:eastAsia="宋体" w:hAnsi="Arial" w:cs="Arial" w:hint="eastAsia"/>
          <w:b/>
          <w:bCs/>
          <w:sz w:val="21"/>
          <w:szCs w:val="20"/>
          <w:lang w:eastAsia="zh-CN"/>
        </w:rPr>
        <w:t>3-</w:t>
      </w:r>
      <w:r w:rsidR="005F12D3" w:rsidRPr="00FF1C2A">
        <w:rPr>
          <w:rFonts w:ascii="Arial" w:eastAsia="宋体" w:hAnsi="Arial" w:cs="Arial"/>
          <w:b/>
          <w:bCs/>
          <w:sz w:val="21"/>
          <w:szCs w:val="20"/>
          <w:lang w:eastAsia="zh-CN"/>
        </w:rPr>
        <w:t>e</w:t>
      </w:r>
      <w:r w:rsidR="004873FD" w:rsidRPr="00FF1C2A">
        <w:rPr>
          <w:rFonts w:ascii="Arial" w:hAnsi="Arial" w:cs="Arial"/>
          <w:b/>
          <w:bCs/>
          <w:sz w:val="21"/>
          <w:szCs w:val="20"/>
        </w:rPr>
        <w:tab/>
      </w:r>
      <w:r w:rsidR="004873FD" w:rsidRPr="00FF1C2A">
        <w:rPr>
          <w:rFonts w:ascii="Arial" w:hAnsi="Arial" w:cs="Arial"/>
          <w:b/>
          <w:bCs/>
          <w:sz w:val="21"/>
          <w:szCs w:val="20"/>
        </w:rPr>
        <w:tab/>
        <w:t xml:space="preserve">                        </w:t>
      </w:r>
      <w:r w:rsidR="00F57380" w:rsidRPr="00FF1C2A">
        <w:rPr>
          <w:rFonts w:ascii="Arial" w:eastAsiaTheme="minorEastAsia" w:hAnsi="Arial" w:cs="Arial"/>
          <w:b/>
          <w:bCs/>
          <w:sz w:val="21"/>
          <w:szCs w:val="20"/>
          <w:lang w:eastAsia="zh-CN"/>
        </w:rPr>
        <w:t xml:space="preserve">     </w:t>
      </w:r>
      <w:r w:rsidR="00D506D7">
        <w:rPr>
          <w:rFonts w:ascii="Arial" w:eastAsiaTheme="minorEastAsia" w:hAnsi="Arial" w:cs="Arial" w:hint="eastAsia"/>
          <w:b/>
          <w:bCs/>
          <w:sz w:val="21"/>
          <w:szCs w:val="20"/>
          <w:lang w:eastAsia="zh-CN"/>
        </w:rPr>
        <w:t xml:space="preserve">            </w:t>
      </w:r>
      <w:r w:rsidR="00F57380" w:rsidRPr="00FF1C2A">
        <w:rPr>
          <w:rFonts w:ascii="Arial" w:eastAsiaTheme="minorEastAsia" w:hAnsi="Arial" w:cs="Arial"/>
          <w:b/>
          <w:bCs/>
          <w:sz w:val="21"/>
          <w:szCs w:val="20"/>
          <w:lang w:eastAsia="zh-CN"/>
        </w:rPr>
        <w:t xml:space="preserve">    </w:t>
      </w:r>
      <w:r w:rsidR="00E1031D" w:rsidRPr="00FF1C2A">
        <w:rPr>
          <w:rFonts w:ascii="Arial" w:eastAsiaTheme="minorEastAsia" w:hAnsi="Arial" w:cs="Arial"/>
          <w:b/>
          <w:bCs/>
          <w:sz w:val="21"/>
          <w:szCs w:val="20"/>
          <w:lang w:eastAsia="zh-CN"/>
        </w:rPr>
        <w:t xml:space="preserve">      </w:t>
      </w:r>
      <w:r w:rsidR="004873FD" w:rsidRPr="00FF1C2A">
        <w:rPr>
          <w:rFonts w:ascii="Arial" w:hAnsi="Arial" w:cs="Arial"/>
          <w:b/>
          <w:bCs/>
          <w:sz w:val="21"/>
          <w:szCs w:val="20"/>
        </w:rPr>
        <w:t xml:space="preserve">          </w:t>
      </w:r>
      <w:r w:rsidR="00BB453D" w:rsidRPr="00FF1C2A">
        <w:rPr>
          <w:rFonts w:ascii="Arial" w:hAnsi="Arial" w:cs="Arial"/>
          <w:b/>
          <w:bCs/>
          <w:sz w:val="21"/>
          <w:szCs w:val="20"/>
        </w:rPr>
        <w:t>R1-</w:t>
      </w:r>
      <w:r w:rsidR="00D5510D" w:rsidRPr="00FF1C2A">
        <w:rPr>
          <w:rFonts w:ascii="Arial" w:hAnsi="Arial" w:cs="Arial"/>
          <w:b/>
          <w:bCs/>
          <w:sz w:val="21"/>
          <w:szCs w:val="20"/>
        </w:rPr>
        <w:t>200</w:t>
      </w:r>
      <w:r w:rsidR="00C36B88">
        <w:rPr>
          <w:rFonts w:ascii="Arial" w:eastAsiaTheme="minorEastAsia" w:hAnsi="Arial" w:cs="Arial" w:hint="eastAsia"/>
          <w:b/>
          <w:bCs/>
          <w:sz w:val="21"/>
          <w:szCs w:val="20"/>
          <w:lang w:eastAsia="zh-CN"/>
        </w:rPr>
        <w:t>7836</w:t>
      </w:r>
    </w:p>
    <w:p w:rsidR="00E1031D" w:rsidRPr="00FF1C2A" w:rsidRDefault="00693A00" w:rsidP="00F97A78">
      <w:pPr>
        <w:pStyle w:val="a5"/>
        <w:tabs>
          <w:tab w:val="clear" w:pos="4536"/>
          <w:tab w:val="left" w:pos="1800"/>
        </w:tabs>
        <w:ind w:left="1800" w:hanging="1800"/>
        <w:rPr>
          <w:rFonts w:eastAsiaTheme="minorEastAsia"/>
          <w:sz w:val="21"/>
          <w:szCs w:val="20"/>
          <w:lang w:eastAsia="zh-CN"/>
        </w:rPr>
      </w:pPr>
      <w:proofErr w:type="gramStart"/>
      <w:r w:rsidRPr="00FF1C2A">
        <w:rPr>
          <w:rFonts w:eastAsia="Times New Roman" w:cs="Arial"/>
          <w:bCs/>
          <w:sz w:val="21"/>
          <w:szCs w:val="20"/>
        </w:rPr>
        <w:t>e-Meeting</w:t>
      </w:r>
      <w:proofErr w:type="gramEnd"/>
      <w:r w:rsidRPr="00FF1C2A">
        <w:rPr>
          <w:rFonts w:eastAsia="Times New Roman" w:cs="Arial"/>
          <w:bCs/>
          <w:sz w:val="21"/>
          <w:szCs w:val="20"/>
        </w:rPr>
        <w:t xml:space="preserve">, </w:t>
      </w:r>
      <w:r w:rsidR="005F12D3">
        <w:rPr>
          <w:rFonts w:eastAsiaTheme="minorEastAsia" w:cs="Arial" w:hint="eastAsia"/>
          <w:bCs/>
          <w:sz w:val="21"/>
          <w:szCs w:val="20"/>
          <w:lang w:eastAsia="zh-CN"/>
        </w:rPr>
        <w:t>October</w:t>
      </w:r>
      <w:r w:rsidR="005F12D3" w:rsidRPr="00FF1C2A">
        <w:rPr>
          <w:rFonts w:eastAsia="Times New Roman" w:cs="Arial"/>
          <w:bCs/>
          <w:sz w:val="21"/>
          <w:szCs w:val="20"/>
        </w:rPr>
        <w:t xml:space="preserve"> </w:t>
      </w:r>
      <w:r w:rsidR="005F12D3">
        <w:rPr>
          <w:rFonts w:eastAsiaTheme="minorEastAsia" w:cs="Arial" w:hint="eastAsia"/>
          <w:bCs/>
          <w:sz w:val="21"/>
          <w:szCs w:val="20"/>
          <w:lang w:eastAsia="zh-CN"/>
        </w:rPr>
        <w:t>26</w:t>
      </w:r>
      <w:r w:rsidR="005F12D3" w:rsidRPr="005F12D3">
        <w:rPr>
          <w:rFonts w:eastAsia="Times New Roman" w:cs="Arial"/>
          <w:bCs/>
          <w:sz w:val="21"/>
          <w:szCs w:val="20"/>
          <w:vertAlign w:val="superscript"/>
        </w:rPr>
        <w:t>th</w:t>
      </w:r>
      <w:r w:rsidR="005F12D3" w:rsidRPr="00FF1C2A">
        <w:rPr>
          <w:rFonts w:eastAsia="Times New Roman" w:cs="Arial"/>
          <w:bCs/>
          <w:sz w:val="21"/>
          <w:szCs w:val="20"/>
        </w:rPr>
        <w:t xml:space="preserve"> </w:t>
      </w:r>
      <w:r w:rsidRPr="00FF1C2A">
        <w:rPr>
          <w:rFonts w:eastAsia="Times New Roman" w:cs="Arial"/>
          <w:bCs/>
          <w:sz w:val="21"/>
          <w:szCs w:val="20"/>
        </w:rPr>
        <w:t xml:space="preserve">– </w:t>
      </w:r>
      <w:r w:rsidR="005F12D3">
        <w:rPr>
          <w:rFonts w:eastAsiaTheme="minorEastAsia" w:cs="Arial" w:hint="eastAsia"/>
          <w:bCs/>
          <w:sz w:val="21"/>
          <w:szCs w:val="20"/>
          <w:lang w:eastAsia="zh-CN"/>
        </w:rPr>
        <w:t>November 13</w:t>
      </w:r>
      <w:r w:rsidR="005F12D3" w:rsidRPr="005F12D3">
        <w:rPr>
          <w:rFonts w:eastAsiaTheme="minorEastAsia" w:cs="Arial" w:hint="eastAsia"/>
          <w:bCs/>
          <w:sz w:val="21"/>
          <w:szCs w:val="20"/>
          <w:vertAlign w:val="superscript"/>
          <w:lang w:eastAsia="zh-CN"/>
        </w:rPr>
        <w:t>th</w:t>
      </w:r>
      <w:r w:rsidRPr="00FF1C2A">
        <w:rPr>
          <w:rFonts w:eastAsia="Times New Roman" w:cs="Arial"/>
          <w:bCs/>
          <w:sz w:val="21"/>
          <w:szCs w:val="20"/>
        </w:rPr>
        <w:t>, 2020</w:t>
      </w:r>
    </w:p>
    <w:p w:rsidR="00514CBD" w:rsidRPr="00FF1C2A" w:rsidRDefault="00514CBD" w:rsidP="00F97A78">
      <w:pPr>
        <w:pStyle w:val="a5"/>
        <w:tabs>
          <w:tab w:val="clear" w:pos="4536"/>
          <w:tab w:val="left" w:pos="1800"/>
        </w:tabs>
        <w:ind w:left="1800" w:hanging="1800"/>
        <w:rPr>
          <w:rFonts w:eastAsiaTheme="minorEastAsia"/>
          <w:sz w:val="21"/>
          <w:szCs w:val="20"/>
          <w:lang w:eastAsia="zh-CN"/>
        </w:rPr>
      </w:pPr>
    </w:p>
    <w:p w:rsidR="00F97A78" w:rsidRPr="00FF1C2A" w:rsidRDefault="00F97A78" w:rsidP="00F97A78">
      <w:pPr>
        <w:pStyle w:val="a5"/>
        <w:tabs>
          <w:tab w:val="clear" w:pos="4536"/>
          <w:tab w:val="left" w:pos="1800"/>
        </w:tabs>
        <w:ind w:left="1800" w:hanging="1800"/>
        <w:rPr>
          <w:sz w:val="21"/>
          <w:szCs w:val="20"/>
        </w:rPr>
      </w:pPr>
      <w:r w:rsidRPr="00FF1C2A">
        <w:rPr>
          <w:sz w:val="21"/>
          <w:szCs w:val="20"/>
        </w:rPr>
        <w:t>Source:</w:t>
      </w:r>
      <w:r w:rsidRPr="00FF1C2A">
        <w:rPr>
          <w:sz w:val="21"/>
          <w:szCs w:val="20"/>
        </w:rPr>
        <w:tab/>
        <w:t>CATT</w:t>
      </w:r>
    </w:p>
    <w:p w:rsidR="00F97A78" w:rsidRPr="00FF1C2A" w:rsidRDefault="00F97A78" w:rsidP="00FF1C2A">
      <w:pPr>
        <w:pStyle w:val="a5"/>
        <w:tabs>
          <w:tab w:val="clear" w:pos="4536"/>
          <w:tab w:val="left" w:pos="1800"/>
        </w:tabs>
        <w:ind w:left="1897" w:hangingChars="900" w:hanging="1897"/>
        <w:rPr>
          <w:rFonts w:eastAsiaTheme="minorEastAsia"/>
          <w:sz w:val="21"/>
          <w:szCs w:val="20"/>
          <w:lang w:eastAsia="zh-CN"/>
        </w:rPr>
      </w:pPr>
      <w:r w:rsidRPr="00FF1C2A">
        <w:rPr>
          <w:sz w:val="21"/>
          <w:szCs w:val="20"/>
        </w:rPr>
        <w:t>Title:</w:t>
      </w:r>
      <w:r w:rsidRPr="00FF1C2A">
        <w:rPr>
          <w:sz w:val="21"/>
          <w:szCs w:val="20"/>
        </w:rPr>
        <w:tab/>
      </w:r>
      <w:r w:rsidR="00514CBD" w:rsidRPr="00FF1C2A">
        <w:rPr>
          <w:rFonts w:eastAsiaTheme="minorEastAsia"/>
          <w:sz w:val="21"/>
          <w:szCs w:val="20"/>
          <w:lang w:eastAsia="zh-CN"/>
        </w:rPr>
        <w:t xml:space="preserve">Discussion </w:t>
      </w:r>
      <w:r w:rsidR="003204AE" w:rsidRPr="00FF1C2A">
        <w:rPr>
          <w:sz w:val="21"/>
          <w:szCs w:val="20"/>
        </w:rPr>
        <w:t xml:space="preserve">on reliability improvement </w:t>
      </w:r>
      <w:r w:rsidR="00704E77" w:rsidRPr="00FF1C2A">
        <w:rPr>
          <w:rFonts w:eastAsiaTheme="minorEastAsia"/>
          <w:sz w:val="21"/>
          <w:szCs w:val="20"/>
          <w:lang w:eastAsia="zh-CN"/>
        </w:rPr>
        <w:t xml:space="preserve">mechanism </w:t>
      </w:r>
      <w:r w:rsidR="003204AE" w:rsidRPr="00FF1C2A">
        <w:rPr>
          <w:sz w:val="21"/>
          <w:szCs w:val="20"/>
        </w:rPr>
        <w:t>for RRC_CONNECTED UEs</w:t>
      </w:r>
      <w:r w:rsidR="00704E77" w:rsidRPr="00FF1C2A">
        <w:rPr>
          <w:rFonts w:eastAsiaTheme="minorEastAsia"/>
          <w:sz w:val="21"/>
          <w:szCs w:val="20"/>
          <w:lang w:eastAsia="zh-CN"/>
        </w:rPr>
        <w:t xml:space="preserve"> in MBS</w:t>
      </w:r>
    </w:p>
    <w:p w:rsidR="00F97A78" w:rsidRPr="00FF1C2A" w:rsidRDefault="00F97A78" w:rsidP="00F97A78">
      <w:pPr>
        <w:pStyle w:val="a5"/>
        <w:tabs>
          <w:tab w:val="left" w:pos="1800"/>
        </w:tabs>
        <w:rPr>
          <w:rFonts w:eastAsia="宋体"/>
          <w:sz w:val="21"/>
          <w:szCs w:val="20"/>
          <w:lang w:eastAsia="zh-CN"/>
        </w:rPr>
      </w:pPr>
      <w:r w:rsidRPr="00FF1C2A">
        <w:rPr>
          <w:sz w:val="21"/>
          <w:szCs w:val="20"/>
        </w:rPr>
        <w:t>Agenda Item:</w:t>
      </w:r>
      <w:r w:rsidRPr="00FF1C2A">
        <w:rPr>
          <w:sz w:val="21"/>
          <w:szCs w:val="20"/>
        </w:rPr>
        <w:tab/>
      </w:r>
      <w:r w:rsidR="003D2BE9" w:rsidRPr="00FF1C2A">
        <w:rPr>
          <w:rFonts w:eastAsia="宋体"/>
          <w:sz w:val="21"/>
          <w:szCs w:val="20"/>
          <w:lang w:eastAsia="zh-CN"/>
        </w:rPr>
        <w:t>8</w:t>
      </w:r>
      <w:r w:rsidR="009774B5" w:rsidRPr="00FF1C2A">
        <w:rPr>
          <w:sz w:val="21"/>
          <w:szCs w:val="20"/>
        </w:rPr>
        <w:t>.</w:t>
      </w:r>
      <w:r w:rsidR="003204AE" w:rsidRPr="00FF1C2A">
        <w:rPr>
          <w:rFonts w:eastAsiaTheme="minorEastAsia"/>
          <w:sz w:val="21"/>
          <w:szCs w:val="20"/>
          <w:lang w:eastAsia="zh-CN"/>
        </w:rPr>
        <w:t>1</w:t>
      </w:r>
      <w:r w:rsidR="00693A00" w:rsidRPr="00FF1C2A">
        <w:rPr>
          <w:rFonts w:eastAsia="宋体"/>
          <w:sz w:val="21"/>
          <w:szCs w:val="20"/>
          <w:lang w:eastAsia="zh-CN"/>
        </w:rPr>
        <w:t>2</w:t>
      </w:r>
      <w:r w:rsidR="003707FC" w:rsidRPr="00FF1C2A">
        <w:rPr>
          <w:sz w:val="21"/>
          <w:szCs w:val="20"/>
        </w:rPr>
        <w:t>.</w:t>
      </w:r>
      <w:r w:rsidR="003204AE" w:rsidRPr="00FF1C2A">
        <w:rPr>
          <w:rFonts w:eastAsia="宋体"/>
          <w:sz w:val="21"/>
          <w:szCs w:val="20"/>
          <w:lang w:eastAsia="zh-CN"/>
        </w:rPr>
        <w:t>2</w:t>
      </w:r>
    </w:p>
    <w:p w:rsidR="00F97A78" w:rsidRPr="00FF1C2A" w:rsidRDefault="00F97A78" w:rsidP="00F97A78">
      <w:pPr>
        <w:pStyle w:val="a5"/>
        <w:tabs>
          <w:tab w:val="left" w:pos="1800"/>
        </w:tabs>
        <w:rPr>
          <w:sz w:val="21"/>
          <w:szCs w:val="20"/>
        </w:rPr>
      </w:pPr>
      <w:r w:rsidRPr="00FF1C2A">
        <w:rPr>
          <w:sz w:val="21"/>
          <w:szCs w:val="20"/>
        </w:rPr>
        <w:t>Document for:</w:t>
      </w:r>
      <w:r w:rsidRPr="00FF1C2A">
        <w:rPr>
          <w:sz w:val="21"/>
          <w:szCs w:val="20"/>
        </w:rPr>
        <w:tab/>
        <w:t>Discussion and Decision</w:t>
      </w:r>
    </w:p>
    <w:p w:rsidR="00FE5799" w:rsidRPr="00F827BF" w:rsidRDefault="00FE5799" w:rsidP="00FE5799">
      <w:pPr>
        <w:pBdr>
          <w:bottom w:val="single" w:sz="4" w:space="1" w:color="auto"/>
        </w:pBdr>
        <w:tabs>
          <w:tab w:val="left" w:pos="2552"/>
        </w:tabs>
        <w:rPr>
          <w:sz w:val="24"/>
        </w:rPr>
      </w:pPr>
    </w:p>
    <w:p w:rsidR="00A50001" w:rsidRPr="001F0CE4" w:rsidRDefault="00CB17EE" w:rsidP="00A5224B">
      <w:pPr>
        <w:pStyle w:val="1"/>
        <w:rPr>
          <w:rFonts w:ascii="Arial" w:eastAsia="Arial Unicode MS" w:hAnsi="Arial" w:cs="Arial"/>
          <w:sz w:val="24"/>
          <w:szCs w:val="24"/>
        </w:rPr>
      </w:pPr>
      <w:r w:rsidRPr="001F0CE4">
        <w:rPr>
          <w:rFonts w:ascii="Arial" w:eastAsia="Arial Unicode MS" w:hAnsi="Arial" w:cs="Arial"/>
          <w:sz w:val="24"/>
          <w:szCs w:val="24"/>
        </w:rPr>
        <w:t>Introduction</w:t>
      </w:r>
    </w:p>
    <w:p w:rsidR="005A2E7F" w:rsidRDefault="005A2E7F" w:rsidP="00E462FF">
      <w:pPr>
        <w:pStyle w:val="Content"/>
        <w:spacing w:line="276" w:lineRule="auto"/>
        <w:rPr>
          <w:rFonts w:eastAsia="宋体"/>
          <w:lang w:eastAsia="zh-CN"/>
        </w:rPr>
      </w:pPr>
      <w:r>
        <w:rPr>
          <w:rFonts w:eastAsia="宋体" w:hint="eastAsia"/>
          <w:lang w:eastAsia="zh-CN"/>
        </w:rPr>
        <w:t xml:space="preserve">The </w:t>
      </w:r>
      <w:r w:rsidR="003204AE">
        <w:rPr>
          <w:rFonts w:eastAsiaTheme="minorEastAsia" w:cs="Arial" w:hint="eastAsia"/>
          <w:lang w:eastAsia="zh-CN"/>
        </w:rPr>
        <w:t>work</w:t>
      </w:r>
      <w:r w:rsidR="003204AE" w:rsidRPr="00D85910">
        <w:rPr>
          <w:rFonts w:eastAsia="宋体" w:cs="Arial" w:hint="eastAsia"/>
          <w:lang w:eastAsia="zh-CN"/>
        </w:rPr>
        <w:t xml:space="preserve"> </w:t>
      </w:r>
      <w:r w:rsidRPr="00D85910">
        <w:rPr>
          <w:rFonts w:eastAsia="宋体" w:cs="Arial" w:hint="eastAsia"/>
          <w:lang w:eastAsia="zh-CN"/>
        </w:rPr>
        <w:t>item</w:t>
      </w:r>
      <w:r>
        <w:rPr>
          <w:rFonts w:eastAsia="Batang" w:cs="Arial"/>
          <w:lang w:eastAsia="zh-CN"/>
        </w:rPr>
        <w:t xml:space="preserve"> on</w:t>
      </w:r>
      <w:r w:rsidR="00586425" w:rsidRPr="00586425">
        <w:t xml:space="preserve"> </w:t>
      </w:r>
      <w:r w:rsidR="00586425" w:rsidRPr="00586425">
        <w:rPr>
          <w:rFonts w:eastAsia="Batang" w:cs="Arial"/>
          <w:lang w:eastAsia="zh-CN"/>
        </w:rPr>
        <w:t xml:space="preserve">NR Multicast and Broadcast Services </w:t>
      </w:r>
      <w:r w:rsidRPr="00D85910">
        <w:rPr>
          <w:rFonts w:eastAsia="宋体" w:cs="Arial" w:hint="eastAsia"/>
          <w:lang w:eastAsia="zh-CN"/>
        </w:rPr>
        <w:t>was</w:t>
      </w:r>
      <w:r>
        <w:rPr>
          <w:rFonts w:hint="eastAsia"/>
          <w:lang w:eastAsia="zh-CN"/>
        </w:rPr>
        <w:t xml:space="preserve"> approved </w:t>
      </w:r>
      <w:r>
        <w:rPr>
          <w:lang w:eastAsia="zh-CN"/>
        </w:rPr>
        <w:t>in RAN 86 meeting</w:t>
      </w:r>
      <w:r w:rsidR="004C2B66">
        <w:rPr>
          <w:rFonts w:eastAsiaTheme="minorEastAsia" w:hint="eastAsia"/>
          <w:lang w:eastAsia="zh-CN"/>
        </w:rPr>
        <w:t xml:space="preserve"> </w:t>
      </w:r>
      <w:r w:rsidRPr="00D85910">
        <w:rPr>
          <w:rFonts w:eastAsia="宋体" w:hint="eastAsia"/>
          <w:lang w:eastAsia="zh-CN"/>
        </w:rPr>
        <w:t>[1]</w:t>
      </w:r>
      <w:r>
        <w:rPr>
          <w:lang w:eastAsia="zh-CN"/>
        </w:rPr>
        <w:t xml:space="preserve">, </w:t>
      </w:r>
      <w:r w:rsidRPr="00D85910">
        <w:rPr>
          <w:rFonts w:eastAsia="宋体" w:hint="eastAsia"/>
          <w:lang w:eastAsia="zh-CN"/>
        </w:rPr>
        <w:t xml:space="preserve">the objects of </w:t>
      </w:r>
      <w:r w:rsidR="00586425">
        <w:rPr>
          <w:rFonts w:eastAsia="宋体" w:hint="eastAsia"/>
          <w:lang w:eastAsia="zh-CN"/>
        </w:rPr>
        <w:t>WI</w:t>
      </w:r>
      <w:r w:rsidR="00586425" w:rsidRPr="00D85910">
        <w:rPr>
          <w:rFonts w:eastAsia="宋体" w:hint="eastAsia"/>
          <w:lang w:eastAsia="zh-CN"/>
        </w:rPr>
        <w:t xml:space="preserve"> </w:t>
      </w:r>
      <w:r w:rsidRPr="00D85910">
        <w:rPr>
          <w:rFonts w:eastAsia="宋体" w:hint="eastAsia"/>
          <w:lang w:eastAsia="zh-CN"/>
        </w:rPr>
        <w:t xml:space="preserve">are listed as following </w:t>
      </w:r>
    </w:p>
    <w:tbl>
      <w:tblPr>
        <w:tblStyle w:val="a7"/>
        <w:tblW w:w="0" w:type="auto"/>
        <w:tblLook w:val="04A0" w:firstRow="1" w:lastRow="0" w:firstColumn="1" w:lastColumn="0" w:noHBand="0" w:noVBand="1"/>
      </w:tblPr>
      <w:tblGrid>
        <w:gridCol w:w="9530"/>
      </w:tblGrid>
      <w:tr w:rsidR="00781057" w:rsidTr="00781057">
        <w:tc>
          <w:tcPr>
            <w:tcW w:w="9530" w:type="dxa"/>
          </w:tcPr>
          <w:p w:rsidR="004C2B66" w:rsidRDefault="004C2B66" w:rsidP="004C2B66">
            <w:pPr>
              <w:numPr>
                <w:ilvl w:val="0"/>
                <w:numId w:val="40"/>
              </w:numPr>
              <w:overflowPunct w:val="0"/>
              <w:autoSpaceDE w:val="0"/>
              <w:autoSpaceDN w:val="0"/>
              <w:adjustRightInd w:val="0"/>
              <w:spacing w:after="180"/>
              <w:ind w:right="-99"/>
              <w:textAlignment w:val="baseline"/>
              <w:rPr>
                <w:color w:val="000000"/>
              </w:rPr>
            </w:pPr>
            <w:r>
              <w:rPr>
                <w:color w:val="000000"/>
              </w:rPr>
              <w:t xml:space="preserve">Specify RAN basic functions for broadcast/multicast </w:t>
            </w:r>
            <w:r>
              <w:rPr>
                <w:color w:val="000000"/>
                <w:lang w:eastAsia="zh-CN"/>
              </w:rPr>
              <w:t>for UEs in RRC_CONNECTED state</w:t>
            </w:r>
            <w:r>
              <w:rPr>
                <w:color w:val="000000"/>
              </w:rPr>
              <w:t xml:space="preserve"> [RAN1, RAN2, RAN3]:</w:t>
            </w:r>
          </w:p>
          <w:p w:rsidR="004C2B66" w:rsidRDefault="004C2B66" w:rsidP="004C2B66">
            <w:pPr>
              <w:numPr>
                <w:ilvl w:val="1"/>
                <w:numId w:val="40"/>
              </w:numPr>
              <w:overflowPunct w:val="0"/>
              <w:autoSpaceDE w:val="0"/>
              <w:autoSpaceDN w:val="0"/>
              <w:adjustRightInd w:val="0"/>
              <w:spacing w:after="180"/>
              <w:ind w:right="-99"/>
              <w:textAlignment w:val="baseline"/>
              <w:rPr>
                <w:color w:val="000000"/>
              </w:rPr>
            </w:pPr>
            <w:r>
              <w:rPr>
                <w:color w:val="000000"/>
                <w:lang w:eastAsia="zh-CN"/>
              </w:rPr>
              <w:t>Specify a</w:t>
            </w:r>
            <w:r>
              <w:rPr>
                <w:color w:val="000000"/>
              </w:rPr>
              <w:t xml:space="preserve"> group scheduling mechanism to allow UEs to receive Broadcast/Multicast service [RAN1</w:t>
            </w:r>
            <w:r>
              <w:rPr>
                <w:color w:val="000000"/>
                <w:lang w:eastAsia="zh-CN"/>
              </w:rPr>
              <w:t>, RAN2</w:t>
            </w:r>
            <w:r>
              <w:rPr>
                <w:color w:val="000000"/>
              </w:rPr>
              <w:t>]</w:t>
            </w:r>
          </w:p>
          <w:p w:rsidR="004C2B66" w:rsidRDefault="004C2B66" w:rsidP="004C2B66">
            <w:pPr>
              <w:numPr>
                <w:ilvl w:val="2"/>
                <w:numId w:val="40"/>
              </w:numPr>
              <w:overflowPunct w:val="0"/>
              <w:autoSpaceDE w:val="0"/>
              <w:autoSpaceDN w:val="0"/>
              <w:adjustRightInd w:val="0"/>
              <w:spacing w:after="180"/>
              <w:ind w:right="-99"/>
              <w:textAlignment w:val="baseline"/>
              <w:rPr>
                <w:color w:val="000000"/>
              </w:rPr>
            </w:pPr>
            <w:r>
              <w:rPr>
                <w:color w:val="000000"/>
              </w:rPr>
              <w:t>This objective includes specifying necessary enhancements that are required to enable simultaneous operation with unicast reception.</w:t>
            </w:r>
          </w:p>
          <w:p w:rsidR="004C2B66" w:rsidRDefault="004C2B66" w:rsidP="004C2B66">
            <w:pPr>
              <w:numPr>
                <w:ilvl w:val="1"/>
                <w:numId w:val="40"/>
              </w:numPr>
              <w:overflowPunct w:val="0"/>
              <w:autoSpaceDE w:val="0"/>
              <w:autoSpaceDN w:val="0"/>
              <w:spacing w:after="120"/>
              <w:rPr>
                <w:color w:val="000000"/>
                <w:lang w:eastAsia="zh-CN"/>
              </w:rPr>
            </w:pPr>
            <w:r>
              <w:rPr>
                <w:color w:val="000000"/>
              </w:rPr>
              <w:t>Specify support for dynamic change of Broadcast/Multicast service delivery between multicast (PTM) and unicast (PTP) with service continuity for a given UE [RAN2, RAN3]</w:t>
            </w:r>
          </w:p>
          <w:p w:rsidR="004C2B66" w:rsidRDefault="004C2B66" w:rsidP="004C2B66">
            <w:pPr>
              <w:numPr>
                <w:ilvl w:val="1"/>
                <w:numId w:val="40"/>
              </w:numPr>
              <w:overflowPunct w:val="0"/>
              <w:autoSpaceDE w:val="0"/>
              <w:autoSpaceDN w:val="0"/>
              <w:spacing w:after="120"/>
              <w:rPr>
                <w:color w:val="000000"/>
              </w:rPr>
            </w:pPr>
            <w:r>
              <w:rPr>
                <w:color w:val="000000"/>
              </w:rPr>
              <w:t>Specify support for basic mobility with service continuity [RAN2, RAN3]</w:t>
            </w:r>
          </w:p>
          <w:p w:rsidR="004C2B66" w:rsidRDefault="004C2B66" w:rsidP="004C2B66">
            <w:pPr>
              <w:numPr>
                <w:ilvl w:val="1"/>
                <w:numId w:val="40"/>
              </w:numPr>
              <w:overflowPunct w:val="0"/>
              <w:autoSpaceDE w:val="0"/>
              <w:autoSpaceDN w:val="0"/>
              <w:adjustRightInd w:val="0"/>
              <w:spacing w:after="180"/>
              <w:textAlignment w:val="baseline"/>
              <w:rPr>
                <w:color w:val="000000"/>
                <w:lang w:eastAsia="zh-CN"/>
              </w:rPr>
            </w:pPr>
            <w:r>
              <w:rPr>
                <w:color w:val="000000"/>
                <w:lang w:eastAsia="zh-CN"/>
              </w:rPr>
              <w:t xml:space="preserve">Assuming that the necessary coordination function (like functions hosted by MCE, if any) resides in the </w:t>
            </w:r>
            <w:proofErr w:type="spellStart"/>
            <w:r>
              <w:rPr>
                <w:color w:val="000000"/>
                <w:lang w:eastAsia="zh-CN"/>
              </w:rPr>
              <w:t>gNB</w:t>
            </w:r>
            <w:proofErr w:type="spellEnd"/>
            <w:r>
              <w:rPr>
                <w:color w:val="000000"/>
                <w:lang w:eastAsia="zh-CN"/>
              </w:rPr>
              <w:t>-CU, specify required changes on the RAN architecture and interfaces, considering the results of the SA2 SI on Broadcast/Multicast (</w:t>
            </w:r>
            <w:r>
              <w:t>SP-190625</w:t>
            </w:r>
            <w:r>
              <w:rPr>
                <w:color w:val="000000"/>
                <w:lang w:eastAsia="zh-CN"/>
              </w:rPr>
              <w:t>) [RAN3]</w:t>
            </w:r>
          </w:p>
          <w:p w:rsidR="004C2B66" w:rsidRDefault="004C2B66" w:rsidP="004C2B66">
            <w:pPr>
              <w:numPr>
                <w:ilvl w:val="1"/>
                <w:numId w:val="40"/>
              </w:numPr>
              <w:overflowPunct w:val="0"/>
              <w:autoSpaceDE w:val="0"/>
              <w:autoSpaceDN w:val="0"/>
              <w:adjustRightInd w:val="0"/>
              <w:spacing w:after="180"/>
              <w:textAlignment w:val="baseline"/>
              <w:rPr>
                <w:color w:val="000000"/>
                <w:lang w:eastAsia="zh-CN"/>
              </w:rPr>
            </w:pPr>
            <w:r>
              <w:rPr>
                <w:color w:val="000000"/>
                <w:lang w:eastAsia="zh-CN"/>
              </w:rPr>
              <w:t xml:space="preserve">Specify required changes to </w:t>
            </w:r>
            <w:r>
              <w:rPr>
                <w:color w:val="000000"/>
              </w:rPr>
              <w:t xml:space="preserve">improve reliability of Broadcast/Multicast service, </w:t>
            </w:r>
            <w:r>
              <w:rPr>
                <w:color w:val="000000"/>
                <w:lang w:eastAsia="zh-CN"/>
              </w:rPr>
              <w:t>e.g. by UL feedback. The level of reliability should be based on the requirements of the application/service provided.[RAN1, RAN2]</w:t>
            </w:r>
          </w:p>
          <w:p w:rsidR="004C2B66" w:rsidRDefault="004C2B66" w:rsidP="004C2B66">
            <w:pPr>
              <w:numPr>
                <w:ilvl w:val="1"/>
                <w:numId w:val="40"/>
              </w:numPr>
              <w:overflowPunct w:val="0"/>
              <w:autoSpaceDE w:val="0"/>
              <w:autoSpaceDN w:val="0"/>
              <w:adjustRightInd w:val="0"/>
              <w:spacing w:after="180"/>
              <w:textAlignment w:val="baseline"/>
              <w:rPr>
                <w:color w:val="000000"/>
                <w:lang w:eastAsia="zh-CN"/>
              </w:rPr>
            </w:pPr>
            <w:r>
              <w:rPr>
                <w:color w:val="000000"/>
                <w:lang w:eastAsia="zh-CN"/>
              </w:rPr>
              <w:t>Study the support for d</w:t>
            </w:r>
            <w:r>
              <w:rPr>
                <w:rFonts w:hint="eastAsia"/>
                <w:color w:val="000000"/>
                <w:lang w:eastAsia="zh-CN"/>
              </w:rPr>
              <w:t xml:space="preserve">ynamic </w:t>
            </w:r>
            <w:r>
              <w:rPr>
                <w:color w:val="000000"/>
              </w:rPr>
              <w:t xml:space="preserve">control of the Broadcast/Multicast transmission area within one </w:t>
            </w:r>
            <w:proofErr w:type="spellStart"/>
            <w:r>
              <w:rPr>
                <w:color w:val="000000"/>
              </w:rPr>
              <w:t>gNB</w:t>
            </w:r>
            <w:proofErr w:type="spellEnd"/>
            <w:r>
              <w:rPr>
                <w:color w:val="000000"/>
              </w:rPr>
              <w:t xml:space="preserve">-DU and </w:t>
            </w:r>
            <w:r>
              <w:rPr>
                <w:color w:val="000000"/>
                <w:lang w:eastAsia="zh-CN"/>
              </w:rPr>
              <w:t>specify what is needed to enable it, if anything</w:t>
            </w:r>
            <w:r>
              <w:rPr>
                <w:color w:val="000000"/>
              </w:rPr>
              <w:t xml:space="preserve"> [RAN2, RAN3]</w:t>
            </w:r>
          </w:p>
          <w:p w:rsidR="004C2B66" w:rsidRDefault="004C2B66" w:rsidP="004C2B66">
            <w:pPr>
              <w:numPr>
                <w:ilvl w:val="0"/>
                <w:numId w:val="40"/>
              </w:numPr>
              <w:overflowPunct w:val="0"/>
              <w:autoSpaceDE w:val="0"/>
              <w:autoSpaceDN w:val="0"/>
              <w:adjustRightInd w:val="0"/>
              <w:spacing w:after="180"/>
              <w:ind w:right="-99"/>
              <w:textAlignment w:val="baseline"/>
              <w:rPr>
                <w:color w:val="000000"/>
              </w:rPr>
            </w:pPr>
            <w:r>
              <w:rPr>
                <w:color w:val="000000"/>
              </w:rPr>
              <w:t xml:space="preserve">Specify RAN basic functions for broadcast/multicast </w:t>
            </w:r>
            <w:r>
              <w:rPr>
                <w:color w:val="000000"/>
                <w:lang w:eastAsia="zh-CN"/>
              </w:rPr>
              <w:t>for UEs in RRC_IDLE/ RRC_INACTIVE states</w:t>
            </w:r>
            <w:r>
              <w:rPr>
                <w:color w:val="000000"/>
              </w:rPr>
              <w:t xml:space="preserve"> [RAN2, RAN1]:</w:t>
            </w:r>
          </w:p>
          <w:p w:rsidR="004C2B66" w:rsidRDefault="004C2B66" w:rsidP="004C2B66">
            <w:pPr>
              <w:numPr>
                <w:ilvl w:val="1"/>
                <w:numId w:val="40"/>
              </w:numPr>
              <w:overflowPunct w:val="0"/>
              <w:autoSpaceDE w:val="0"/>
              <w:autoSpaceDN w:val="0"/>
              <w:adjustRightInd w:val="0"/>
              <w:spacing w:after="180"/>
              <w:textAlignment w:val="baseline"/>
              <w:rPr>
                <w:color w:val="000000"/>
                <w:lang w:eastAsia="zh-CN"/>
              </w:rPr>
            </w:pPr>
            <w:r>
              <w:rPr>
                <w:color w:val="000000"/>
                <w:lang w:eastAsia="zh-CN"/>
              </w:rPr>
              <w:t xml:space="preserve">Specify required changes to enable the reception of </w:t>
            </w:r>
            <w:r>
              <w:rPr>
                <w:color w:val="000000"/>
              </w:rPr>
              <w:t>Point to Multipoint transmissions by UEs in</w:t>
            </w:r>
            <w:r>
              <w:rPr>
                <w:color w:val="000000"/>
                <w:lang w:eastAsia="zh-CN"/>
              </w:rPr>
              <w:t xml:space="preserve"> RRC_IDLE/ RRC_INACTIVE states, </w:t>
            </w:r>
            <w:r>
              <w:rPr>
                <w:color w:val="000000"/>
              </w:rPr>
              <w:t>with the aim of keeping maximum commonality between RRC_CONNECTED state and RRC_IDLE/RRC_INACTIVE state for the configuration of PTM reception. [RAN2, RAN1].</w:t>
            </w:r>
          </w:p>
          <w:p w:rsidR="00781057" w:rsidRPr="004C2B66" w:rsidRDefault="004C2B66" w:rsidP="004C2B66">
            <w:pPr>
              <w:spacing w:line="276" w:lineRule="auto"/>
              <w:ind w:leftChars="350" w:left="1200" w:hangingChars="250" w:hanging="500"/>
              <w:rPr>
                <w:rFonts w:eastAsiaTheme="minorEastAsia"/>
                <w:bCs/>
                <w:lang w:eastAsia="zh-CN"/>
              </w:rPr>
            </w:pPr>
            <w:r>
              <w:rPr>
                <w:rFonts w:hint="eastAsia"/>
                <w:lang w:eastAsia="zh-CN"/>
              </w:rPr>
              <w:t xml:space="preserve">Note: </w:t>
            </w:r>
            <w:r>
              <w:rPr>
                <w:lang w:eastAsia="zh-CN"/>
              </w:rPr>
              <w:t xml:space="preserve">the possibility of receiving </w:t>
            </w:r>
            <w:r>
              <w:rPr>
                <w:color w:val="000000"/>
              </w:rPr>
              <w:t xml:space="preserve">Point to Multipoint transmissions </w:t>
            </w:r>
            <w:r>
              <w:t xml:space="preserve">by </w:t>
            </w:r>
            <w:r>
              <w:rPr>
                <w:lang w:eastAsia="zh-CN"/>
              </w:rPr>
              <w:t xml:space="preserve">UEs in RRC_IDLE/ RRC_INACTIVE states, without the need for those UEs to get the </w:t>
            </w:r>
            <w:r>
              <w:t>configuration of the PTM bearer carrying the Broadcast/Multicast service while in RRC CONNECTED state beforehand, is subject to verification of service subscription and authorization assumptions during the WI.</w:t>
            </w:r>
          </w:p>
        </w:tc>
      </w:tr>
    </w:tbl>
    <w:p w:rsidR="00781057" w:rsidRDefault="00781057" w:rsidP="00E462FF">
      <w:pPr>
        <w:pStyle w:val="Content"/>
        <w:spacing w:line="276" w:lineRule="auto"/>
        <w:rPr>
          <w:rFonts w:eastAsia="宋体"/>
          <w:bCs/>
          <w:lang w:eastAsia="zh-CN"/>
        </w:rPr>
      </w:pPr>
    </w:p>
    <w:p w:rsidR="00A75EAA" w:rsidRDefault="00A75EAA" w:rsidP="00E462FF">
      <w:pPr>
        <w:pStyle w:val="Content"/>
        <w:spacing w:line="276" w:lineRule="auto"/>
        <w:rPr>
          <w:rFonts w:eastAsia="宋体"/>
          <w:bCs/>
          <w:lang w:eastAsia="zh-CN"/>
        </w:rPr>
      </w:pPr>
      <w:r>
        <w:rPr>
          <w:rFonts w:eastAsia="宋体" w:hint="eastAsia"/>
          <w:bCs/>
          <w:lang w:eastAsia="zh-CN"/>
        </w:rPr>
        <w:t>In RAN1 #102-e meeting</w:t>
      </w:r>
      <w:r w:rsidR="0082378D">
        <w:rPr>
          <w:rFonts w:eastAsia="宋体" w:hint="eastAsia"/>
          <w:bCs/>
          <w:lang w:eastAsia="zh-CN"/>
        </w:rPr>
        <w:t xml:space="preserve"> [2]</w:t>
      </w:r>
      <w:r>
        <w:rPr>
          <w:rFonts w:eastAsia="宋体" w:hint="eastAsia"/>
          <w:bCs/>
          <w:lang w:eastAsia="zh-CN"/>
        </w:rPr>
        <w:t>, the following agreements were reached:</w:t>
      </w:r>
    </w:p>
    <w:tbl>
      <w:tblPr>
        <w:tblStyle w:val="a7"/>
        <w:tblW w:w="0" w:type="auto"/>
        <w:tblLook w:val="04A0" w:firstRow="1" w:lastRow="0" w:firstColumn="1" w:lastColumn="0" w:noHBand="0" w:noVBand="1"/>
      </w:tblPr>
      <w:tblGrid>
        <w:gridCol w:w="9530"/>
      </w:tblGrid>
      <w:tr w:rsidR="00A75EAA" w:rsidTr="00A75EAA">
        <w:tc>
          <w:tcPr>
            <w:tcW w:w="9530" w:type="dxa"/>
          </w:tcPr>
          <w:p w:rsidR="00263F20" w:rsidRPr="00263F20" w:rsidRDefault="00263F20" w:rsidP="00263F20">
            <w:pPr>
              <w:pStyle w:val="af0"/>
              <w:ind w:left="0"/>
              <w:rPr>
                <w:bCs/>
                <w:highlight w:val="green"/>
              </w:rPr>
            </w:pPr>
            <w:r w:rsidRPr="00263F20">
              <w:rPr>
                <w:bCs/>
                <w:highlight w:val="green"/>
              </w:rPr>
              <w:t>Agreements:</w:t>
            </w:r>
          </w:p>
          <w:p w:rsidR="00263F20" w:rsidRPr="009E56DF" w:rsidRDefault="00263F20" w:rsidP="00263F20">
            <w:pPr>
              <w:pStyle w:val="af0"/>
              <w:ind w:left="0"/>
              <w:rPr>
                <w:highlight w:val="cyan"/>
              </w:rPr>
            </w:pPr>
            <w:r w:rsidRPr="00263F20">
              <w:t>For RRC_CONNECTED UEs, HARQ-ACK feedback is supported for multicast an</w:t>
            </w:r>
            <w:r w:rsidRPr="00AC7848">
              <w:t>d no addition</w:t>
            </w:r>
            <w:r w:rsidRPr="0082378D">
              <w:t>al evaluation is needed to justify this.</w:t>
            </w:r>
          </w:p>
          <w:p w:rsidR="00263F20" w:rsidRPr="00270AAE" w:rsidRDefault="00263F20" w:rsidP="00263F20">
            <w:pPr>
              <w:pStyle w:val="af0"/>
              <w:numPr>
                <w:ilvl w:val="1"/>
                <w:numId w:val="63"/>
              </w:numPr>
              <w:spacing w:after="0" w:line="240" w:lineRule="auto"/>
              <w:contextualSpacing w:val="0"/>
            </w:pPr>
            <w:r w:rsidRPr="009E56DF">
              <w:t>FFS: The detailed HARQ-ACK feedback solutions</w:t>
            </w:r>
            <w:r w:rsidRPr="00FA2700">
              <w:t>,</w:t>
            </w:r>
            <w:r w:rsidRPr="00D8119F">
              <w:t xml:space="preserve"> e.g., ACK/NACK based</w:t>
            </w:r>
            <w:r w:rsidRPr="00270AAE">
              <w:t>, NACK-only based.</w:t>
            </w:r>
          </w:p>
          <w:p w:rsidR="00263F20" w:rsidRPr="00263F20" w:rsidRDefault="00263F20" w:rsidP="00263F20">
            <w:pPr>
              <w:pStyle w:val="af0"/>
              <w:numPr>
                <w:ilvl w:val="1"/>
                <w:numId w:val="63"/>
              </w:numPr>
              <w:spacing w:after="0" w:line="240" w:lineRule="auto"/>
              <w:contextualSpacing w:val="0"/>
            </w:pPr>
            <w:r w:rsidRPr="00263F20">
              <w:t>FFS: HARQ-ACK feedback can be optionally disabled and/or enabled.</w:t>
            </w:r>
          </w:p>
          <w:p w:rsidR="00263F20" w:rsidRPr="00263F20" w:rsidRDefault="00263F20" w:rsidP="00263F20">
            <w:r w:rsidRPr="00263F20">
              <w:rPr>
                <w:highlight w:val="green"/>
              </w:rPr>
              <w:t>Agreements</w:t>
            </w:r>
            <w:r w:rsidRPr="00263F20">
              <w:t>:</w:t>
            </w:r>
          </w:p>
          <w:p w:rsidR="00263F20" w:rsidRPr="00263F20" w:rsidRDefault="00263F20" w:rsidP="00263F20">
            <w:pPr>
              <w:pStyle w:val="af0"/>
              <w:numPr>
                <w:ilvl w:val="0"/>
                <w:numId w:val="65"/>
              </w:numPr>
              <w:spacing w:after="0" w:line="240" w:lineRule="auto"/>
              <w:contextualSpacing w:val="0"/>
              <w:rPr>
                <w:lang w:eastAsia="zh-CN"/>
              </w:rPr>
            </w:pPr>
            <w:r w:rsidRPr="00263F20">
              <w:t>For RRC_CONNECTED UEs, at least support group-common PDCCH with CRC scrambled by a common RNTI to schedule a group-common PDSCH, where the scrambling of the group-common PDSCH is based on the same common RNTI.</w:t>
            </w:r>
          </w:p>
          <w:p w:rsidR="00263F20" w:rsidRPr="00263F20" w:rsidRDefault="00263F20" w:rsidP="00263F20">
            <w:pPr>
              <w:pStyle w:val="af0"/>
              <w:ind w:left="1240" w:hanging="360"/>
              <w:jc w:val="both"/>
              <w:rPr>
                <w:rFonts w:eastAsiaTheme="minorEastAsia"/>
                <w:sz w:val="24"/>
                <w:szCs w:val="24"/>
                <w:lang w:eastAsia="zh-CN"/>
              </w:rPr>
            </w:pPr>
            <w:proofErr w:type="gramStart"/>
            <w:r w:rsidRPr="00263F20">
              <w:lastRenderedPageBreak/>
              <w:t>o</w:t>
            </w:r>
            <w:proofErr w:type="gramEnd"/>
            <w:r w:rsidRPr="00263F20">
              <w:rPr>
                <w:sz w:val="14"/>
                <w:szCs w:val="14"/>
              </w:rPr>
              <w:t xml:space="preserve">   </w:t>
            </w:r>
            <w:r w:rsidRPr="00263F20">
              <w:t>FFS: whether to support UE-specific PDCCH to schedule a PDSCH for MBS.</w:t>
            </w:r>
          </w:p>
          <w:p w:rsidR="00263F20" w:rsidRPr="00E436CC" w:rsidRDefault="00263F20" w:rsidP="00263F20">
            <w:r w:rsidRPr="00263F20">
              <w:rPr>
                <w:highlight w:val="green"/>
              </w:rPr>
              <w:t>Agreement</w:t>
            </w:r>
            <w:r w:rsidRPr="00AC7848">
              <w:rPr>
                <w:highlight w:val="green"/>
              </w:rPr>
              <w:t>s</w:t>
            </w:r>
            <w:r w:rsidRPr="00E436CC">
              <w:t>:</w:t>
            </w:r>
          </w:p>
          <w:p w:rsidR="00263F20" w:rsidRPr="009E56DF" w:rsidRDefault="00263F20" w:rsidP="00263F20">
            <w:pPr>
              <w:pStyle w:val="af0"/>
              <w:numPr>
                <w:ilvl w:val="0"/>
                <w:numId w:val="65"/>
              </w:numPr>
              <w:spacing w:after="0" w:line="240" w:lineRule="auto"/>
              <w:contextualSpacing w:val="0"/>
              <w:rPr>
                <w:color w:val="000000"/>
              </w:rPr>
            </w:pPr>
            <w:r w:rsidRPr="009E56DF">
              <w:rPr>
                <w:color w:val="000000"/>
              </w:rPr>
              <w:t>For RRC_CONNECTED UEs, define/configure common frequency resource for group-common PDSCH.</w:t>
            </w:r>
          </w:p>
          <w:p w:rsidR="00263F20" w:rsidRPr="009E56DF" w:rsidRDefault="00263F20" w:rsidP="00263F20">
            <w:pPr>
              <w:pStyle w:val="af0"/>
              <w:numPr>
                <w:ilvl w:val="1"/>
                <w:numId w:val="65"/>
              </w:numPr>
              <w:spacing w:after="0" w:line="240" w:lineRule="auto"/>
              <w:contextualSpacing w:val="0"/>
              <w:rPr>
                <w:color w:val="000000"/>
              </w:rPr>
            </w:pPr>
            <w:r w:rsidRPr="009E56DF">
              <w:rPr>
                <w:color w:val="000000"/>
              </w:rPr>
              <w:t xml:space="preserve">FFS: whether to reuse the BWP framework or not </w:t>
            </w:r>
          </w:p>
          <w:p w:rsidR="00263F20" w:rsidRPr="00270AAE" w:rsidRDefault="00263F20" w:rsidP="00263F20">
            <w:pPr>
              <w:pStyle w:val="af0"/>
              <w:numPr>
                <w:ilvl w:val="1"/>
                <w:numId w:val="65"/>
              </w:numPr>
              <w:spacing w:after="0" w:line="240" w:lineRule="auto"/>
              <w:contextualSpacing w:val="0"/>
              <w:rPr>
                <w:color w:val="000000"/>
              </w:rPr>
            </w:pPr>
            <w:r w:rsidRPr="009E56DF">
              <w:rPr>
                <w:color w:val="000000"/>
              </w:rPr>
              <w:t>FFS: the relation between the common frequency resource and UE dedicated BWP</w:t>
            </w:r>
            <w:r w:rsidRPr="00FA2700">
              <w:rPr>
                <w:color w:val="000000"/>
              </w:rPr>
              <w:t>, e.g., the</w:t>
            </w:r>
            <w:r w:rsidRPr="00EA3E5E">
              <w:rPr>
                <w:color w:val="000000"/>
              </w:rPr>
              <w:t xml:space="preserve"> common frequency resource is a MBS specific BWP, or the </w:t>
            </w:r>
            <w:r w:rsidRPr="00270AAE">
              <w:rPr>
                <w:color w:val="000000"/>
              </w:rPr>
              <w:t xml:space="preserve">common frequency resource is confined within UE’s dedicated BWP, etc. </w:t>
            </w:r>
          </w:p>
          <w:p w:rsidR="00263F20" w:rsidRPr="00263F20" w:rsidRDefault="00263F20" w:rsidP="00263F20">
            <w:pPr>
              <w:pStyle w:val="af0"/>
              <w:numPr>
                <w:ilvl w:val="1"/>
                <w:numId w:val="65"/>
              </w:numPr>
              <w:spacing w:after="0" w:line="240" w:lineRule="auto"/>
              <w:contextualSpacing w:val="0"/>
              <w:rPr>
                <w:color w:val="000000"/>
              </w:rPr>
            </w:pPr>
            <w:r w:rsidRPr="00263F20">
              <w:rPr>
                <w:color w:val="000000"/>
              </w:rPr>
              <w:t>FFS: whether more than one common frequency resource can be configured per UE</w:t>
            </w:r>
          </w:p>
          <w:p w:rsidR="00263F20" w:rsidRPr="00263F20" w:rsidRDefault="00263F20" w:rsidP="00263F20">
            <w:r w:rsidRPr="00263F20">
              <w:rPr>
                <w:highlight w:val="green"/>
              </w:rPr>
              <w:t>Agreements</w:t>
            </w:r>
            <w:r w:rsidRPr="00263F20">
              <w:t>:</w:t>
            </w:r>
          </w:p>
          <w:p w:rsidR="00263F20" w:rsidRPr="00263F20" w:rsidRDefault="00263F20" w:rsidP="00263F20">
            <w:pPr>
              <w:pStyle w:val="af0"/>
              <w:numPr>
                <w:ilvl w:val="0"/>
                <w:numId w:val="65"/>
              </w:numPr>
              <w:spacing w:after="0" w:line="240" w:lineRule="auto"/>
              <w:contextualSpacing w:val="0"/>
              <w:rPr>
                <w:color w:val="000000"/>
              </w:rPr>
            </w:pPr>
            <w:r w:rsidRPr="00263F20">
              <w:rPr>
                <w:color w:val="000000"/>
              </w:rPr>
              <w:t>For RRC_CONNECTED UEs, at least support FDM between unicast PDSCH and group-common PDSCH in a slot based on UE capability.</w:t>
            </w:r>
          </w:p>
          <w:p w:rsidR="00263F20" w:rsidRPr="00263F20" w:rsidRDefault="00263F20" w:rsidP="00263F20">
            <w:pPr>
              <w:pStyle w:val="af0"/>
              <w:widowControl w:val="0"/>
              <w:numPr>
                <w:ilvl w:val="1"/>
                <w:numId w:val="64"/>
              </w:numPr>
              <w:spacing w:after="0" w:line="240" w:lineRule="auto"/>
              <w:contextualSpacing w:val="0"/>
            </w:pPr>
            <w:r w:rsidRPr="00263F20">
              <w:rPr>
                <w:szCs w:val="20"/>
              </w:rPr>
              <w:t>FFS: TDM or SDM in a slot.</w:t>
            </w:r>
          </w:p>
          <w:p w:rsidR="00263F20" w:rsidRPr="00263F20" w:rsidRDefault="00263F20" w:rsidP="00263F20">
            <w:r w:rsidRPr="00263F20">
              <w:rPr>
                <w:highlight w:val="green"/>
              </w:rPr>
              <w:t>Agreements</w:t>
            </w:r>
            <w:r w:rsidRPr="00263F20">
              <w:t>:</w:t>
            </w:r>
          </w:p>
          <w:p w:rsidR="00263F20" w:rsidRPr="00263F20" w:rsidRDefault="00263F20" w:rsidP="00263F20">
            <w:pPr>
              <w:pStyle w:val="af0"/>
              <w:widowControl w:val="0"/>
              <w:numPr>
                <w:ilvl w:val="0"/>
                <w:numId w:val="64"/>
              </w:numPr>
              <w:spacing w:after="0" w:line="240" w:lineRule="auto"/>
              <w:contextualSpacing w:val="0"/>
              <w:jc w:val="both"/>
              <w:rPr>
                <w:szCs w:val="20"/>
              </w:rPr>
            </w:pPr>
            <w:r w:rsidRPr="00263F20">
              <w:rPr>
                <w:szCs w:val="20"/>
              </w:rPr>
              <w:t xml:space="preserve">For RRC_CONNECTED UEs, at least support slot-level repetition for group-common PDSCH. </w:t>
            </w:r>
          </w:p>
          <w:p w:rsidR="00263F20" w:rsidRPr="00263F20" w:rsidRDefault="00263F20" w:rsidP="00263F20">
            <w:pPr>
              <w:pStyle w:val="af0"/>
              <w:widowControl w:val="0"/>
              <w:numPr>
                <w:ilvl w:val="1"/>
                <w:numId w:val="64"/>
              </w:numPr>
              <w:spacing w:after="0" w:line="240" w:lineRule="auto"/>
              <w:contextualSpacing w:val="0"/>
            </w:pPr>
            <w:r w:rsidRPr="00263F20">
              <w:rPr>
                <w:szCs w:val="20"/>
              </w:rPr>
              <w:t>FFS: whether enhancement is needed</w:t>
            </w:r>
          </w:p>
          <w:p w:rsidR="00263F20" w:rsidRPr="00263F20" w:rsidRDefault="00263F20" w:rsidP="00263F20">
            <w:r w:rsidRPr="00263F20">
              <w:rPr>
                <w:highlight w:val="green"/>
              </w:rPr>
              <w:t>Agreements</w:t>
            </w:r>
            <w:r w:rsidRPr="00263F20">
              <w:t>:</w:t>
            </w:r>
          </w:p>
          <w:p w:rsidR="00263F20" w:rsidRPr="00263F20" w:rsidRDefault="00263F20" w:rsidP="00263F20">
            <w:pPr>
              <w:pStyle w:val="af0"/>
              <w:widowControl w:val="0"/>
              <w:numPr>
                <w:ilvl w:val="0"/>
                <w:numId w:val="64"/>
              </w:numPr>
              <w:spacing w:after="0" w:line="240" w:lineRule="auto"/>
              <w:contextualSpacing w:val="0"/>
              <w:jc w:val="both"/>
              <w:rPr>
                <w:szCs w:val="20"/>
              </w:rPr>
            </w:pPr>
            <w:r w:rsidRPr="00263F20">
              <w:rPr>
                <w:szCs w:val="20"/>
              </w:rPr>
              <w:t>For RRC_CONNECTED UEs, existing CSI feedback can be used for multicast transmission.</w:t>
            </w:r>
          </w:p>
          <w:p w:rsidR="00A75EAA" w:rsidRPr="00263F20" w:rsidRDefault="00263F20" w:rsidP="00263F20">
            <w:pPr>
              <w:pStyle w:val="af0"/>
              <w:widowControl w:val="0"/>
              <w:numPr>
                <w:ilvl w:val="1"/>
                <w:numId w:val="64"/>
              </w:numPr>
              <w:spacing w:after="0" w:line="240" w:lineRule="auto"/>
              <w:contextualSpacing w:val="0"/>
              <w:jc w:val="both"/>
              <w:rPr>
                <w:szCs w:val="20"/>
              </w:rPr>
            </w:pPr>
            <w:r w:rsidRPr="00263F20">
              <w:rPr>
                <w:szCs w:val="20"/>
              </w:rPr>
              <w:t xml:space="preserve">FFS: whether enhancement is needed </w:t>
            </w:r>
          </w:p>
        </w:tc>
      </w:tr>
    </w:tbl>
    <w:p w:rsidR="00A75EAA" w:rsidRPr="00A75EAA" w:rsidRDefault="00A75EAA" w:rsidP="00E462FF">
      <w:pPr>
        <w:pStyle w:val="Content"/>
        <w:spacing w:line="276" w:lineRule="auto"/>
        <w:rPr>
          <w:rFonts w:eastAsia="宋体"/>
          <w:bCs/>
          <w:lang w:eastAsia="zh-CN"/>
        </w:rPr>
      </w:pPr>
    </w:p>
    <w:p w:rsidR="005B2E05" w:rsidRDefault="001C4EAA" w:rsidP="005B2E05">
      <w:pPr>
        <w:spacing w:line="276" w:lineRule="auto"/>
        <w:rPr>
          <w:rFonts w:eastAsia="宋体"/>
          <w:bCs/>
          <w:lang w:eastAsia="zh-CN"/>
        </w:rPr>
      </w:pPr>
      <w:r>
        <w:rPr>
          <w:rFonts w:eastAsia="宋体" w:hint="eastAsia"/>
          <w:bCs/>
          <w:lang w:eastAsia="zh-CN"/>
        </w:rPr>
        <w:t xml:space="preserve">In this document, </w:t>
      </w:r>
      <w:r w:rsidR="00586425">
        <w:rPr>
          <w:rFonts w:eastAsia="宋体" w:hint="eastAsia"/>
          <w:bCs/>
          <w:lang w:eastAsia="zh-CN"/>
        </w:rPr>
        <w:t xml:space="preserve">the issue on </w:t>
      </w:r>
      <w:r w:rsidR="00586425">
        <w:rPr>
          <w:color w:val="000000"/>
        </w:rPr>
        <w:t>improv</w:t>
      </w:r>
      <w:r w:rsidR="00586425">
        <w:rPr>
          <w:rFonts w:eastAsiaTheme="minorEastAsia" w:hint="eastAsia"/>
          <w:color w:val="000000"/>
          <w:lang w:eastAsia="zh-CN"/>
        </w:rPr>
        <w:t>ing</w:t>
      </w:r>
      <w:r w:rsidR="00586425">
        <w:rPr>
          <w:color w:val="000000"/>
        </w:rPr>
        <w:t xml:space="preserve"> reliability of Broadcast/Multicast service</w:t>
      </w:r>
      <w:r w:rsidR="00586425">
        <w:rPr>
          <w:rFonts w:eastAsiaTheme="minorEastAsia" w:hint="eastAsia"/>
          <w:color w:val="000000"/>
          <w:lang w:eastAsia="zh-CN"/>
        </w:rPr>
        <w:t xml:space="preserve"> is </w:t>
      </w:r>
      <w:r w:rsidR="00586425">
        <w:rPr>
          <w:rFonts w:eastAsiaTheme="minorEastAsia"/>
          <w:color w:val="000000"/>
          <w:lang w:eastAsia="zh-CN"/>
        </w:rPr>
        <w:t>discussed</w:t>
      </w:r>
      <w:r w:rsidR="00F3662D">
        <w:rPr>
          <w:rFonts w:eastAsiaTheme="minorEastAsia" w:hint="eastAsia"/>
          <w:color w:val="000000"/>
          <w:lang w:eastAsia="zh-CN"/>
        </w:rPr>
        <w:t xml:space="preserve">, </w:t>
      </w:r>
      <w:r w:rsidR="00F3662D">
        <w:rPr>
          <w:rFonts w:eastAsiaTheme="minorEastAsia"/>
          <w:color w:val="000000"/>
          <w:lang w:eastAsia="zh-CN"/>
        </w:rPr>
        <w:t>including</w:t>
      </w:r>
      <w:r w:rsidR="00F3662D">
        <w:rPr>
          <w:rFonts w:eastAsiaTheme="minorEastAsia" w:hint="eastAsia"/>
          <w:color w:val="000000"/>
          <w:lang w:eastAsia="zh-CN"/>
        </w:rPr>
        <w:t xml:space="preserve"> UL feedback and </w:t>
      </w:r>
      <w:r w:rsidR="00F3662D">
        <w:rPr>
          <w:rFonts w:eastAsiaTheme="minorEastAsia"/>
          <w:color w:val="000000"/>
          <w:lang w:eastAsia="zh-CN"/>
        </w:rPr>
        <w:t>receiving</w:t>
      </w:r>
      <w:r w:rsidR="00F3662D">
        <w:rPr>
          <w:rFonts w:eastAsiaTheme="minorEastAsia" w:hint="eastAsia"/>
          <w:color w:val="000000"/>
          <w:lang w:eastAsia="zh-CN"/>
        </w:rPr>
        <w:t xml:space="preserve"> MBS data from multi-SSB beams. The</w:t>
      </w:r>
      <w:r w:rsidR="00586425">
        <w:rPr>
          <w:rFonts w:eastAsiaTheme="minorEastAsia" w:hint="eastAsia"/>
          <w:color w:val="000000"/>
          <w:lang w:eastAsia="zh-CN"/>
        </w:rPr>
        <w:t xml:space="preserve"> proposals are</w:t>
      </w:r>
      <w:r w:rsidR="00F3662D">
        <w:rPr>
          <w:rFonts w:eastAsiaTheme="minorEastAsia" w:hint="eastAsia"/>
          <w:color w:val="000000"/>
          <w:lang w:eastAsia="zh-CN"/>
        </w:rPr>
        <w:t xml:space="preserve"> also</w:t>
      </w:r>
      <w:r w:rsidR="00586425">
        <w:rPr>
          <w:rFonts w:eastAsiaTheme="minorEastAsia" w:hint="eastAsia"/>
          <w:color w:val="000000"/>
          <w:lang w:eastAsia="zh-CN"/>
        </w:rPr>
        <w:t xml:space="preserve"> given</w:t>
      </w:r>
      <w:proofErr w:type="gramStart"/>
      <w:r w:rsidR="00586425">
        <w:rPr>
          <w:rFonts w:eastAsia="宋体" w:hint="eastAsia"/>
          <w:bCs/>
          <w:lang w:eastAsia="zh-CN"/>
        </w:rPr>
        <w:t>.</w:t>
      </w:r>
      <w:r w:rsidR="001E4CE7">
        <w:rPr>
          <w:rFonts w:eastAsia="宋体" w:hint="eastAsia"/>
          <w:bCs/>
          <w:lang w:eastAsia="zh-CN"/>
        </w:rPr>
        <w:t>.</w:t>
      </w:r>
      <w:proofErr w:type="gramEnd"/>
    </w:p>
    <w:p w:rsidR="005E7A6B" w:rsidRPr="001F0CE4" w:rsidRDefault="007D6DE2" w:rsidP="001F0CE4">
      <w:pPr>
        <w:pStyle w:val="1"/>
        <w:rPr>
          <w:rFonts w:ascii="Arial" w:eastAsia="Arial Unicode MS" w:hAnsi="Arial" w:cs="Arial"/>
          <w:sz w:val="24"/>
          <w:szCs w:val="24"/>
        </w:rPr>
      </w:pPr>
      <w:r w:rsidRPr="001F0CE4">
        <w:rPr>
          <w:rFonts w:ascii="Arial" w:eastAsia="Arial Unicode MS" w:hAnsi="Arial" w:cs="Arial"/>
          <w:sz w:val="24"/>
          <w:szCs w:val="24"/>
        </w:rPr>
        <w:t>Discussion</w:t>
      </w:r>
      <w:r w:rsidR="0083108C" w:rsidRPr="001F0CE4">
        <w:rPr>
          <w:rFonts w:ascii="Arial" w:eastAsia="Arial Unicode MS" w:hAnsi="Arial" w:cs="Arial"/>
          <w:sz w:val="24"/>
          <w:szCs w:val="24"/>
        </w:rPr>
        <w:t xml:space="preserve"> </w:t>
      </w:r>
    </w:p>
    <w:p w:rsidR="00157580" w:rsidRPr="003E3377" w:rsidRDefault="00107B73" w:rsidP="003E3377">
      <w:pPr>
        <w:pStyle w:val="11"/>
        <w:ind w:hangingChars="360"/>
        <w:outlineLvl w:val="1"/>
        <w:rPr>
          <w:rFonts w:ascii="Arial" w:eastAsia="Arial Unicode MS" w:hAnsi="Arial" w:cs="Arial"/>
          <w:b/>
          <w:sz w:val="20"/>
          <w:lang w:eastAsia="zh-CN"/>
        </w:rPr>
      </w:pPr>
      <w:r w:rsidRPr="003E3377">
        <w:rPr>
          <w:rFonts w:ascii="Arial" w:eastAsia="Arial Unicode MS" w:hAnsi="Arial" w:cs="Arial"/>
          <w:b/>
          <w:sz w:val="20"/>
          <w:lang w:eastAsia="zh-CN"/>
        </w:rPr>
        <w:t xml:space="preserve">Supporting </w:t>
      </w:r>
      <w:r w:rsidR="00F4558D" w:rsidRPr="003E3377">
        <w:rPr>
          <w:rFonts w:ascii="Arial" w:eastAsia="Arial Unicode MS" w:hAnsi="Arial" w:cs="Arial"/>
          <w:b/>
          <w:sz w:val="20"/>
          <w:lang w:eastAsia="zh-CN"/>
        </w:rPr>
        <w:t xml:space="preserve">CSI </w:t>
      </w:r>
      <w:r w:rsidR="00844D48" w:rsidRPr="003E3377">
        <w:rPr>
          <w:rFonts w:ascii="Arial" w:eastAsia="Arial Unicode MS" w:hAnsi="Arial" w:cs="Arial"/>
          <w:b/>
          <w:sz w:val="20"/>
          <w:lang w:eastAsia="zh-CN"/>
        </w:rPr>
        <w:t xml:space="preserve">report </w:t>
      </w:r>
      <w:r w:rsidR="00667BA9">
        <w:rPr>
          <w:rFonts w:ascii="Arial" w:eastAsia="Arial Unicode MS" w:hAnsi="Arial" w:cs="Arial" w:hint="eastAsia"/>
          <w:b/>
          <w:sz w:val="20"/>
          <w:lang w:eastAsia="zh-CN"/>
        </w:rPr>
        <w:t>for MBS</w:t>
      </w:r>
    </w:p>
    <w:p w:rsidR="00DB1FB3" w:rsidRPr="00F76140" w:rsidRDefault="007459A5" w:rsidP="00FE77DE">
      <w:pPr>
        <w:pStyle w:val="a1"/>
        <w:spacing w:beforeLines="50" w:before="120"/>
        <w:rPr>
          <w:rFonts w:eastAsiaTheme="minorEastAsia"/>
          <w:lang w:val="en-GB" w:eastAsia="zh-CN"/>
        </w:rPr>
      </w:pPr>
      <w:r>
        <w:rPr>
          <w:rFonts w:eastAsiaTheme="minorEastAsia" w:hint="eastAsia"/>
          <w:lang w:eastAsia="zh-CN"/>
        </w:rPr>
        <w:t xml:space="preserve">To improve the </w:t>
      </w:r>
      <w:r w:rsidR="00092268">
        <w:rPr>
          <w:rFonts w:eastAsiaTheme="minorEastAsia" w:hint="eastAsia"/>
          <w:lang w:eastAsia="zh-CN"/>
        </w:rPr>
        <w:t>reliability</w:t>
      </w:r>
      <w:r>
        <w:rPr>
          <w:rFonts w:eastAsiaTheme="minorEastAsia" w:hint="eastAsia"/>
          <w:lang w:eastAsia="zh-CN"/>
        </w:rPr>
        <w:t xml:space="preserve"> of unicast</w:t>
      </w:r>
      <w:r w:rsidR="00092268">
        <w:rPr>
          <w:rFonts w:eastAsiaTheme="minorEastAsia" w:hint="eastAsia"/>
          <w:lang w:eastAsia="zh-CN"/>
        </w:rPr>
        <w:t xml:space="preserve"> transmission, UL feedback </w:t>
      </w:r>
      <w:r w:rsidR="00092268">
        <w:rPr>
          <w:rFonts w:eastAsiaTheme="minorEastAsia"/>
          <w:lang w:eastAsia="zh-CN"/>
        </w:rPr>
        <w:t>includ</w:t>
      </w:r>
      <w:r w:rsidR="00DB1FB3">
        <w:rPr>
          <w:rFonts w:eastAsiaTheme="minorEastAsia" w:hint="eastAsia"/>
          <w:lang w:eastAsia="zh-CN"/>
        </w:rPr>
        <w:t>ing</w:t>
      </w:r>
      <w:r w:rsidR="00092268">
        <w:rPr>
          <w:rFonts w:eastAsiaTheme="minorEastAsia" w:hint="eastAsia"/>
          <w:lang w:eastAsia="zh-CN"/>
        </w:rPr>
        <w:t xml:space="preserve"> CSI and HARQ-ACK feedback</w:t>
      </w:r>
      <w:r w:rsidR="00B74510" w:rsidRPr="00B74510">
        <w:rPr>
          <w:rFonts w:eastAsiaTheme="minorEastAsia" w:hint="eastAsia"/>
          <w:lang w:eastAsia="zh-CN"/>
        </w:rPr>
        <w:t xml:space="preserve"> </w:t>
      </w:r>
      <w:r w:rsidR="00B74510">
        <w:rPr>
          <w:rFonts w:eastAsiaTheme="minorEastAsia" w:hint="eastAsia"/>
          <w:lang w:eastAsia="zh-CN"/>
        </w:rPr>
        <w:t>is supported</w:t>
      </w:r>
      <w:r w:rsidR="00092268">
        <w:rPr>
          <w:rFonts w:eastAsiaTheme="minorEastAsia" w:hint="eastAsia"/>
          <w:lang w:eastAsia="zh-CN"/>
        </w:rPr>
        <w:t>. CSI report is used for l</w:t>
      </w:r>
      <w:r w:rsidR="00092268" w:rsidRPr="00653C72">
        <w:t>ink adaptation with various modulation schemes and channel coding rates</w:t>
      </w:r>
      <w:r w:rsidR="00092268">
        <w:rPr>
          <w:rFonts w:eastAsiaTheme="minorEastAsia" w:hint="eastAsia"/>
          <w:lang w:eastAsia="zh-CN"/>
        </w:rPr>
        <w:t xml:space="preserve">, which can </w:t>
      </w:r>
      <w:r w:rsidR="00A66896">
        <w:rPr>
          <w:rFonts w:eastAsiaTheme="minorEastAsia" w:hint="eastAsia"/>
          <w:lang w:eastAsia="zh-CN"/>
        </w:rPr>
        <w:t>improve the radio resource efficiency</w:t>
      </w:r>
      <w:r w:rsidR="00092268" w:rsidRPr="00DB1FB3">
        <w:rPr>
          <w:rFonts w:eastAsiaTheme="minorEastAsia" w:hint="eastAsia"/>
          <w:lang w:eastAsia="zh-CN"/>
        </w:rPr>
        <w:t xml:space="preserve">. </w:t>
      </w:r>
      <w:r w:rsidR="00C026DA" w:rsidRPr="00DB1FB3">
        <w:rPr>
          <w:lang w:eastAsia="x-none"/>
        </w:rPr>
        <w:t xml:space="preserve">For channel state </w:t>
      </w:r>
      <w:r w:rsidR="00C026DA" w:rsidRPr="00DB1FB3">
        <w:rPr>
          <w:rFonts w:eastAsiaTheme="minorEastAsia" w:hint="eastAsia"/>
          <w:lang w:eastAsia="zh-CN"/>
        </w:rPr>
        <w:t>measurement and report</w:t>
      </w:r>
      <w:r w:rsidR="00092268" w:rsidRPr="00DB1FB3">
        <w:rPr>
          <w:lang w:eastAsia="x-none"/>
        </w:rPr>
        <w:t xml:space="preserve">, the UE </w:t>
      </w:r>
      <w:r w:rsidR="0092460D">
        <w:rPr>
          <w:rFonts w:eastAsiaTheme="minorEastAsia" w:hint="eastAsia"/>
          <w:lang w:eastAsia="zh-CN"/>
        </w:rPr>
        <w:t>can</w:t>
      </w:r>
      <w:r w:rsidR="0092460D" w:rsidRPr="00DB1FB3">
        <w:rPr>
          <w:lang w:eastAsia="x-none"/>
        </w:rPr>
        <w:t xml:space="preserve"> </w:t>
      </w:r>
      <w:r w:rsidR="00092268" w:rsidRPr="00DB1FB3">
        <w:rPr>
          <w:lang w:eastAsia="x-none"/>
        </w:rPr>
        <w:t>be configured</w:t>
      </w:r>
      <w:r w:rsidR="00A66896">
        <w:rPr>
          <w:rFonts w:eastAsiaTheme="minorEastAsia" w:hint="eastAsia"/>
          <w:lang w:eastAsia="zh-CN"/>
        </w:rPr>
        <w:t xml:space="preserve"> </w:t>
      </w:r>
      <w:r w:rsidR="0092460D">
        <w:rPr>
          <w:rFonts w:eastAsiaTheme="minorEastAsia" w:hint="eastAsia"/>
          <w:lang w:eastAsia="zh-CN"/>
        </w:rPr>
        <w:t>with</w:t>
      </w:r>
      <w:r w:rsidR="00DB1FB3" w:rsidRPr="00DB1FB3">
        <w:rPr>
          <w:rFonts w:eastAsiaTheme="minorEastAsia" w:hint="eastAsia"/>
          <w:lang w:eastAsia="zh-CN"/>
        </w:rPr>
        <w:t xml:space="preserve"> </w:t>
      </w:r>
      <w:r w:rsidR="00DB1FB3" w:rsidRPr="00FF1C2A">
        <w:rPr>
          <w:i/>
          <w:lang w:val="en-GB"/>
        </w:rPr>
        <w:t>CSI-</w:t>
      </w:r>
      <w:proofErr w:type="spellStart"/>
      <w:r w:rsidR="00DB1FB3" w:rsidRPr="00FF1C2A">
        <w:rPr>
          <w:i/>
          <w:lang w:val="en-GB"/>
        </w:rPr>
        <w:t>MeasConfig</w:t>
      </w:r>
      <w:proofErr w:type="spellEnd"/>
      <w:r w:rsidR="00DB1FB3" w:rsidRPr="00DB1FB3">
        <w:rPr>
          <w:rFonts w:eastAsiaTheme="minorEastAsia" w:hint="eastAsia"/>
          <w:lang w:val="en-GB" w:eastAsia="zh-CN"/>
        </w:rPr>
        <w:t xml:space="preserve"> which </w:t>
      </w:r>
      <w:r w:rsidR="00DB1FB3" w:rsidRPr="00DB1FB3">
        <w:rPr>
          <w:rFonts w:eastAsiaTheme="minorEastAsia"/>
          <w:lang w:val="en-GB" w:eastAsia="zh-CN"/>
        </w:rPr>
        <w:t>include</w:t>
      </w:r>
      <w:r w:rsidR="00A66896">
        <w:rPr>
          <w:rFonts w:eastAsiaTheme="minorEastAsia" w:hint="eastAsia"/>
          <w:lang w:val="en-GB" w:eastAsia="zh-CN"/>
        </w:rPr>
        <w:t>s the</w:t>
      </w:r>
      <w:r w:rsidR="00DB1FB3" w:rsidRPr="00DB1FB3">
        <w:rPr>
          <w:rFonts w:eastAsiaTheme="minorEastAsia" w:hint="eastAsia"/>
          <w:lang w:val="en-GB" w:eastAsia="zh-CN"/>
        </w:rPr>
        <w:t xml:space="preserve"> reference signal configuration and </w:t>
      </w:r>
      <w:r w:rsidR="00DB1FB3" w:rsidRPr="00DB1FB3">
        <w:rPr>
          <w:rFonts w:eastAsiaTheme="minorEastAsia"/>
          <w:lang w:val="en-GB" w:eastAsia="zh-CN"/>
        </w:rPr>
        <w:t>measurement</w:t>
      </w:r>
      <w:r w:rsidR="00DB1FB3" w:rsidRPr="00DB1FB3">
        <w:rPr>
          <w:rFonts w:eastAsiaTheme="minorEastAsia" w:hint="eastAsia"/>
          <w:lang w:val="en-GB" w:eastAsia="zh-CN"/>
        </w:rPr>
        <w:t xml:space="preserve"> report configuration</w:t>
      </w:r>
      <w:r w:rsidR="00DB1FB3">
        <w:rPr>
          <w:rFonts w:eastAsiaTheme="minorEastAsia" w:hint="eastAsia"/>
          <w:lang w:val="en-GB" w:eastAsia="zh-CN"/>
        </w:rPr>
        <w:t>.</w:t>
      </w:r>
      <w:r w:rsidR="00F76140">
        <w:rPr>
          <w:rFonts w:eastAsiaTheme="minorEastAsia" w:hint="eastAsia"/>
          <w:lang w:val="en-GB" w:eastAsia="zh-CN"/>
        </w:rPr>
        <w:t xml:space="preserve"> </w:t>
      </w:r>
      <w:r w:rsidR="00F4558D">
        <w:rPr>
          <w:rFonts w:eastAsiaTheme="minorEastAsia" w:hint="eastAsia"/>
          <w:lang w:val="en-GB" w:eastAsia="zh-CN"/>
        </w:rPr>
        <w:t>Similar with</w:t>
      </w:r>
      <w:r w:rsidR="00A66896">
        <w:rPr>
          <w:rFonts w:eastAsiaTheme="minorEastAsia" w:hint="eastAsia"/>
          <w:lang w:val="en-GB" w:eastAsia="zh-CN"/>
        </w:rPr>
        <w:t xml:space="preserve"> </w:t>
      </w:r>
      <w:r w:rsidR="00F76140">
        <w:rPr>
          <w:rFonts w:eastAsiaTheme="minorEastAsia" w:hint="eastAsia"/>
          <w:lang w:val="en-GB" w:eastAsia="zh-CN"/>
        </w:rPr>
        <w:t>unicast CSI feedback, UE</w:t>
      </w:r>
      <w:r w:rsidR="004E6FDE">
        <w:rPr>
          <w:rFonts w:eastAsiaTheme="minorEastAsia" w:hint="eastAsia"/>
          <w:lang w:val="en-GB" w:eastAsia="zh-CN"/>
        </w:rPr>
        <w:t xml:space="preserve"> is configured by RRC </w:t>
      </w:r>
      <w:r w:rsidR="00211E81">
        <w:rPr>
          <w:rFonts w:eastAsiaTheme="minorEastAsia"/>
          <w:lang w:val="en-GB" w:eastAsia="zh-CN"/>
        </w:rPr>
        <w:t>signalling</w:t>
      </w:r>
      <w:r w:rsidR="00F76140">
        <w:rPr>
          <w:rFonts w:eastAsiaTheme="minorEastAsia" w:hint="eastAsia"/>
          <w:lang w:val="en-GB" w:eastAsia="zh-CN"/>
        </w:rPr>
        <w:t xml:space="preserve"> to estimate </w:t>
      </w:r>
      <w:r w:rsidR="00F76140">
        <w:rPr>
          <w:rFonts w:eastAsiaTheme="minorEastAsia"/>
          <w:lang w:val="en-GB" w:eastAsia="zh-CN"/>
        </w:rPr>
        <w:t>channel</w:t>
      </w:r>
      <w:r w:rsidR="00F76140">
        <w:rPr>
          <w:rFonts w:eastAsiaTheme="minorEastAsia" w:hint="eastAsia"/>
          <w:lang w:val="en-GB" w:eastAsia="zh-CN"/>
        </w:rPr>
        <w:t xml:space="preserve"> state and report</w:t>
      </w:r>
      <w:r w:rsidR="00A66896">
        <w:rPr>
          <w:rFonts w:eastAsiaTheme="minorEastAsia" w:hint="eastAsia"/>
          <w:lang w:val="en-GB" w:eastAsia="zh-CN"/>
        </w:rPr>
        <w:t>s</w:t>
      </w:r>
      <w:r w:rsidR="00F76140">
        <w:rPr>
          <w:rFonts w:eastAsiaTheme="minorEastAsia" w:hint="eastAsia"/>
          <w:lang w:val="en-GB" w:eastAsia="zh-CN"/>
        </w:rPr>
        <w:t xml:space="preserve"> it to </w:t>
      </w:r>
      <w:proofErr w:type="spellStart"/>
      <w:r w:rsidR="00F76140">
        <w:rPr>
          <w:rFonts w:eastAsiaTheme="minorEastAsia" w:hint="eastAsia"/>
          <w:lang w:val="en-GB" w:eastAsia="zh-CN"/>
        </w:rPr>
        <w:t>gNB</w:t>
      </w:r>
      <w:proofErr w:type="spellEnd"/>
      <w:r w:rsidR="00F76140">
        <w:rPr>
          <w:rFonts w:eastAsiaTheme="minorEastAsia" w:hint="eastAsia"/>
          <w:lang w:val="en-GB" w:eastAsia="zh-CN"/>
        </w:rPr>
        <w:t xml:space="preserve">, and </w:t>
      </w:r>
      <w:r w:rsidR="00A66896">
        <w:rPr>
          <w:rFonts w:eastAsiaTheme="minorEastAsia" w:hint="eastAsia"/>
          <w:lang w:val="en-GB" w:eastAsia="zh-CN"/>
        </w:rPr>
        <w:t>it is not necessary for the UE</w:t>
      </w:r>
      <w:r w:rsidR="00F76140">
        <w:rPr>
          <w:rFonts w:eastAsiaTheme="minorEastAsia" w:hint="eastAsia"/>
          <w:lang w:val="en-GB" w:eastAsia="zh-CN"/>
        </w:rPr>
        <w:t xml:space="preserve"> to know</w:t>
      </w:r>
      <w:r w:rsidR="00A66896">
        <w:rPr>
          <w:rFonts w:eastAsiaTheme="minorEastAsia" w:hint="eastAsia"/>
          <w:lang w:val="en-GB" w:eastAsia="zh-CN"/>
        </w:rPr>
        <w:t xml:space="preserve"> </w:t>
      </w:r>
      <w:r w:rsidR="00F76140">
        <w:rPr>
          <w:rFonts w:eastAsiaTheme="minorEastAsia" w:hint="eastAsia"/>
          <w:lang w:val="en-GB" w:eastAsia="zh-CN"/>
        </w:rPr>
        <w:t xml:space="preserve">the </w:t>
      </w:r>
      <w:r w:rsidR="00F76140">
        <w:rPr>
          <w:rFonts w:eastAsiaTheme="minorEastAsia"/>
          <w:lang w:val="en-GB" w:eastAsia="zh-CN"/>
        </w:rPr>
        <w:t xml:space="preserve">CSI report is </w:t>
      </w:r>
      <w:r w:rsidR="004E6FDE">
        <w:rPr>
          <w:rFonts w:eastAsiaTheme="minorEastAsia" w:hint="eastAsia"/>
          <w:lang w:val="en-GB" w:eastAsia="zh-CN"/>
        </w:rPr>
        <w:t xml:space="preserve">used </w:t>
      </w:r>
      <w:r w:rsidR="00F76140">
        <w:rPr>
          <w:rFonts w:eastAsiaTheme="minorEastAsia"/>
          <w:lang w:val="en-GB" w:eastAsia="zh-CN"/>
        </w:rPr>
        <w:t>for unicast or MBS transmission.</w:t>
      </w:r>
      <w:r w:rsidR="00C302BF">
        <w:rPr>
          <w:rFonts w:eastAsiaTheme="minorEastAsia" w:hint="eastAsia"/>
          <w:lang w:val="en-GB" w:eastAsia="zh-CN"/>
        </w:rPr>
        <w:t xml:space="preserve"> T</w:t>
      </w:r>
      <w:r w:rsidR="00C302BF" w:rsidRPr="00C302BF">
        <w:rPr>
          <w:rFonts w:eastAsiaTheme="minorEastAsia" w:hint="eastAsia"/>
          <w:lang w:val="en-GB" w:eastAsia="zh-CN"/>
        </w:rPr>
        <w:t xml:space="preserve">ransparent </w:t>
      </w:r>
      <w:r w:rsidR="00C302BF">
        <w:rPr>
          <w:rFonts w:eastAsiaTheme="minorEastAsia"/>
          <w:lang w:val="en-GB" w:eastAsia="zh-CN"/>
        </w:rPr>
        <w:t>principle</w:t>
      </w:r>
      <w:r w:rsidR="00C302BF">
        <w:rPr>
          <w:rFonts w:eastAsiaTheme="minorEastAsia" w:hint="eastAsia"/>
          <w:lang w:val="en-GB" w:eastAsia="zh-CN"/>
        </w:rPr>
        <w:t xml:space="preserve"> </w:t>
      </w:r>
      <w:r w:rsidR="00C302BF" w:rsidRPr="00C302BF">
        <w:rPr>
          <w:rFonts w:eastAsiaTheme="minorEastAsia" w:hint="eastAsia"/>
          <w:lang w:val="en-GB" w:eastAsia="zh-CN"/>
        </w:rPr>
        <w:t>for UE</w:t>
      </w:r>
      <w:r w:rsidR="00297E8F">
        <w:rPr>
          <w:rFonts w:eastAsiaTheme="minorEastAsia" w:hint="eastAsia"/>
          <w:lang w:val="en-GB" w:eastAsia="zh-CN"/>
        </w:rPr>
        <w:t xml:space="preserve"> of reporting CSI</w:t>
      </w:r>
      <w:r w:rsidR="00C302BF">
        <w:rPr>
          <w:rFonts w:eastAsiaTheme="minorEastAsia" w:hint="eastAsia"/>
          <w:lang w:val="en-GB" w:eastAsia="zh-CN"/>
        </w:rPr>
        <w:t xml:space="preserve"> minimize</w:t>
      </w:r>
      <w:r w:rsidR="00A66896">
        <w:rPr>
          <w:rFonts w:eastAsiaTheme="minorEastAsia" w:hint="eastAsia"/>
          <w:lang w:val="en-GB" w:eastAsia="zh-CN"/>
        </w:rPr>
        <w:t xml:space="preserve">s </w:t>
      </w:r>
      <w:r w:rsidR="00C302BF">
        <w:rPr>
          <w:rFonts w:eastAsiaTheme="minorEastAsia" w:hint="eastAsia"/>
          <w:lang w:val="en-GB" w:eastAsia="zh-CN"/>
        </w:rPr>
        <w:t>standard</w:t>
      </w:r>
      <w:r w:rsidR="004E6FDE">
        <w:rPr>
          <w:rFonts w:eastAsiaTheme="minorEastAsia" w:hint="eastAsia"/>
          <w:lang w:val="en-GB" w:eastAsia="zh-CN"/>
        </w:rPr>
        <w:t>ization work</w:t>
      </w:r>
      <w:r w:rsidR="00C302BF">
        <w:rPr>
          <w:rFonts w:eastAsiaTheme="minorEastAsia" w:hint="eastAsia"/>
          <w:lang w:val="en-GB" w:eastAsia="zh-CN"/>
        </w:rPr>
        <w:t>.</w:t>
      </w:r>
    </w:p>
    <w:p w:rsidR="00DB1FB3" w:rsidRDefault="00F76140" w:rsidP="00FE77DE">
      <w:pPr>
        <w:pStyle w:val="a1"/>
        <w:spacing w:beforeLines="50" w:before="120"/>
        <w:rPr>
          <w:rFonts w:eastAsiaTheme="minorEastAsia"/>
          <w:lang w:val="en-GB" w:eastAsia="zh-CN"/>
        </w:rPr>
      </w:pPr>
      <w:r>
        <w:rPr>
          <w:rFonts w:eastAsiaTheme="minorEastAsia"/>
          <w:lang w:val="en-GB" w:eastAsia="zh-CN"/>
        </w:rPr>
        <w:t>O</w:t>
      </w:r>
      <w:r>
        <w:rPr>
          <w:rFonts w:eastAsiaTheme="minorEastAsia" w:hint="eastAsia"/>
          <w:lang w:val="en-GB" w:eastAsia="zh-CN"/>
        </w:rPr>
        <w:t>n the other hand, f</w:t>
      </w:r>
      <w:r w:rsidR="00DB1FB3">
        <w:rPr>
          <w:rFonts w:eastAsiaTheme="minorEastAsia" w:hint="eastAsia"/>
          <w:lang w:val="en-GB" w:eastAsia="zh-CN"/>
        </w:rPr>
        <w:t>or MBS transmission, l</w:t>
      </w:r>
      <w:r w:rsidR="00DB1FB3">
        <w:rPr>
          <w:rFonts w:eastAsiaTheme="minorEastAsia"/>
          <w:lang w:val="en-GB" w:eastAsia="zh-CN"/>
        </w:rPr>
        <w:t xml:space="preserve">ink adaptation </w:t>
      </w:r>
      <w:r w:rsidR="00DB1FB3">
        <w:rPr>
          <w:rFonts w:eastAsiaTheme="minorEastAsia" w:hint="eastAsia"/>
          <w:lang w:val="en-GB" w:eastAsia="zh-CN"/>
        </w:rPr>
        <w:t>is based on multi-UE</w:t>
      </w:r>
      <w:r w:rsidR="00DB1FB3">
        <w:rPr>
          <w:rFonts w:eastAsiaTheme="minorEastAsia"/>
          <w:lang w:val="en-GB" w:eastAsia="zh-CN"/>
        </w:rPr>
        <w:t>’</w:t>
      </w:r>
      <w:r w:rsidR="00DB1FB3">
        <w:rPr>
          <w:rFonts w:eastAsiaTheme="minorEastAsia" w:hint="eastAsia"/>
          <w:lang w:val="en-GB" w:eastAsia="zh-CN"/>
        </w:rPr>
        <w:t>s CSI report</w:t>
      </w:r>
      <w:r w:rsidR="00C23F18">
        <w:rPr>
          <w:rFonts w:eastAsiaTheme="minorEastAsia" w:hint="eastAsia"/>
          <w:lang w:val="en-GB" w:eastAsia="zh-CN"/>
        </w:rPr>
        <w:t xml:space="preserve">. Since there are a lot of UEs to receive the MBS PDSCH at the same time and the location of UEs are scattered in a cell, the </w:t>
      </w:r>
      <w:r w:rsidR="00FF1C2A">
        <w:rPr>
          <w:rFonts w:eastAsiaTheme="minorEastAsia" w:hint="eastAsia"/>
          <w:lang w:val="en-GB" w:eastAsia="zh-CN"/>
        </w:rPr>
        <w:t xml:space="preserve">benefit of AMC according to </w:t>
      </w:r>
      <w:r w:rsidR="00C23F18">
        <w:rPr>
          <w:rFonts w:eastAsiaTheme="minorEastAsia" w:hint="eastAsia"/>
          <w:lang w:val="en-GB" w:eastAsia="zh-CN"/>
        </w:rPr>
        <w:t>multi-UE CSI report</w:t>
      </w:r>
      <w:r w:rsidR="008673FE">
        <w:rPr>
          <w:rFonts w:eastAsiaTheme="minorEastAsia" w:hint="eastAsia"/>
          <w:lang w:val="en-GB" w:eastAsia="zh-CN"/>
        </w:rPr>
        <w:t>s</w:t>
      </w:r>
      <w:r w:rsidR="00C23F18">
        <w:rPr>
          <w:rFonts w:eastAsiaTheme="minorEastAsia" w:hint="eastAsia"/>
          <w:lang w:val="en-GB" w:eastAsia="zh-CN"/>
        </w:rPr>
        <w:t xml:space="preserve"> </w:t>
      </w:r>
      <w:r w:rsidR="00FF1C2A">
        <w:rPr>
          <w:rFonts w:eastAsiaTheme="minorEastAsia" w:hint="eastAsia"/>
          <w:lang w:val="en-GB" w:eastAsia="zh-CN"/>
        </w:rPr>
        <w:t>may not be obvious</w:t>
      </w:r>
      <w:r w:rsidR="00C23F18">
        <w:rPr>
          <w:rFonts w:eastAsiaTheme="minorEastAsia" w:hint="eastAsia"/>
          <w:lang w:val="en-GB" w:eastAsia="zh-CN"/>
        </w:rPr>
        <w:t xml:space="preserve"> for the MBS </w:t>
      </w:r>
      <w:r w:rsidR="00C23F18">
        <w:rPr>
          <w:rFonts w:eastAsiaTheme="minorEastAsia"/>
          <w:lang w:val="en-GB" w:eastAsia="zh-CN"/>
        </w:rPr>
        <w:t>transmission</w:t>
      </w:r>
      <w:r w:rsidR="008673FE">
        <w:rPr>
          <w:rFonts w:eastAsiaTheme="minorEastAsia" w:hint="eastAsia"/>
          <w:lang w:val="en-GB" w:eastAsia="zh-CN"/>
        </w:rPr>
        <w:t xml:space="preserve"> compared with unicast</w:t>
      </w:r>
      <w:r w:rsidR="00C23F18">
        <w:rPr>
          <w:rFonts w:eastAsiaTheme="minorEastAsia" w:hint="eastAsia"/>
          <w:lang w:val="en-GB" w:eastAsia="zh-CN"/>
        </w:rPr>
        <w:t xml:space="preserve">. </w:t>
      </w:r>
    </w:p>
    <w:p w:rsidR="00F76140" w:rsidRDefault="001501B9" w:rsidP="00FE77DE">
      <w:pPr>
        <w:pStyle w:val="a1"/>
        <w:spacing w:beforeLines="50" w:before="120"/>
        <w:rPr>
          <w:rFonts w:eastAsiaTheme="minorEastAsia"/>
          <w:b/>
          <w:i/>
          <w:lang w:eastAsia="zh-CN"/>
        </w:rPr>
      </w:pPr>
      <w:r w:rsidRPr="00FF1C2A">
        <w:rPr>
          <w:rFonts w:eastAsiaTheme="minorEastAsia"/>
          <w:b/>
          <w:i/>
          <w:lang w:eastAsia="zh-CN"/>
        </w:rPr>
        <w:t xml:space="preserve">Proposal </w:t>
      </w:r>
      <w:r w:rsidR="00386072" w:rsidRPr="00FF1C2A">
        <w:rPr>
          <w:rFonts w:eastAsiaTheme="minorEastAsia"/>
          <w:b/>
          <w:i/>
          <w:lang w:eastAsia="zh-CN"/>
        </w:rPr>
        <w:t>1:</w:t>
      </w:r>
      <w:r w:rsidR="00B80A1E" w:rsidRPr="00FF1C2A">
        <w:rPr>
          <w:rFonts w:eastAsiaTheme="minorEastAsia"/>
          <w:b/>
          <w:i/>
          <w:lang w:eastAsia="zh-CN"/>
        </w:rPr>
        <w:t xml:space="preserve"> CSI measurement</w:t>
      </w:r>
      <w:r w:rsidR="00386072" w:rsidRPr="00FF1C2A">
        <w:rPr>
          <w:rFonts w:eastAsiaTheme="minorEastAsia"/>
          <w:b/>
          <w:i/>
          <w:lang w:eastAsia="zh-CN"/>
        </w:rPr>
        <w:t>/</w:t>
      </w:r>
      <w:r w:rsidR="00B80A1E" w:rsidRPr="00FF1C2A">
        <w:rPr>
          <w:rFonts w:eastAsiaTheme="minorEastAsia"/>
          <w:b/>
          <w:i/>
          <w:lang w:eastAsia="zh-CN"/>
        </w:rPr>
        <w:t xml:space="preserve"> report</w:t>
      </w:r>
      <w:r w:rsidR="00A431FF" w:rsidRPr="00FF1C2A">
        <w:rPr>
          <w:rFonts w:eastAsiaTheme="minorEastAsia"/>
          <w:b/>
          <w:i/>
          <w:lang w:eastAsia="zh-CN"/>
        </w:rPr>
        <w:t>, if applied,</w:t>
      </w:r>
      <w:r w:rsidR="00386072" w:rsidRPr="00FF1C2A">
        <w:rPr>
          <w:rFonts w:eastAsiaTheme="minorEastAsia"/>
          <w:b/>
          <w:i/>
          <w:lang w:eastAsia="zh-CN"/>
        </w:rPr>
        <w:t xml:space="preserve"> for MBS can reuse the R</w:t>
      </w:r>
      <w:r w:rsidR="00977AE5">
        <w:rPr>
          <w:rFonts w:eastAsiaTheme="minorEastAsia" w:hint="eastAsia"/>
          <w:b/>
          <w:i/>
          <w:lang w:eastAsia="zh-CN"/>
        </w:rPr>
        <w:t>el</w:t>
      </w:r>
      <w:r w:rsidR="00386072" w:rsidRPr="00FF1C2A">
        <w:rPr>
          <w:rFonts w:eastAsiaTheme="minorEastAsia"/>
          <w:b/>
          <w:i/>
          <w:lang w:eastAsia="zh-CN"/>
        </w:rPr>
        <w:t xml:space="preserve">-15 </w:t>
      </w:r>
      <w:r w:rsidR="00A431FF" w:rsidRPr="00FF1C2A">
        <w:rPr>
          <w:rFonts w:eastAsiaTheme="minorEastAsia"/>
          <w:b/>
          <w:i/>
          <w:lang w:eastAsia="zh-CN"/>
        </w:rPr>
        <w:t>mechanism in unicast</w:t>
      </w:r>
      <w:r w:rsidR="002E4ABA">
        <w:rPr>
          <w:rFonts w:eastAsiaTheme="minorEastAsia" w:hint="eastAsia"/>
          <w:b/>
          <w:i/>
          <w:lang w:eastAsia="zh-CN"/>
        </w:rPr>
        <w:t>.</w:t>
      </w:r>
      <w:r w:rsidR="00386072" w:rsidRPr="00FF1C2A">
        <w:rPr>
          <w:rFonts w:eastAsiaTheme="minorEastAsia"/>
          <w:b/>
          <w:i/>
          <w:lang w:eastAsia="zh-CN"/>
        </w:rPr>
        <w:t xml:space="preserve"> </w:t>
      </w:r>
      <w:r w:rsidR="00F76140" w:rsidRPr="00FF1C2A">
        <w:rPr>
          <w:rFonts w:eastAsiaTheme="minorEastAsia"/>
          <w:b/>
          <w:i/>
          <w:lang w:eastAsia="zh-CN"/>
        </w:rPr>
        <w:t>CSI report</w:t>
      </w:r>
      <w:r w:rsidRPr="00FF1C2A">
        <w:rPr>
          <w:rFonts w:eastAsiaTheme="minorEastAsia"/>
          <w:b/>
          <w:i/>
          <w:lang w:eastAsia="zh-CN"/>
        </w:rPr>
        <w:t xml:space="preserve"> for unicast and MBS is not differentiated by UE</w:t>
      </w:r>
      <w:r w:rsidR="00F76140" w:rsidRPr="00FF1C2A">
        <w:rPr>
          <w:rFonts w:eastAsiaTheme="minorEastAsia"/>
          <w:b/>
          <w:i/>
          <w:lang w:eastAsia="zh-CN"/>
        </w:rPr>
        <w:t>.</w:t>
      </w:r>
    </w:p>
    <w:p w:rsidR="00F33C3C" w:rsidRPr="00FF1C2A" w:rsidRDefault="00F33C3C" w:rsidP="00FE77DE">
      <w:pPr>
        <w:pStyle w:val="a1"/>
        <w:spacing w:beforeLines="50" w:before="120"/>
        <w:rPr>
          <w:rFonts w:eastAsiaTheme="minorEastAsia"/>
          <w:b/>
          <w:i/>
          <w:lang w:eastAsia="zh-CN"/>
        </w:rPr>
      </w:pPr>
    </w:p>
    <w:p w:rsidR="00667BA9" w:rsidRPr="009E56DF" w:rsidRDefault="00667BA9" w:rsidP="00F33C3C">
      <w:pPr>
        <w:pStyle w:val="11"/>
        <w:spacing w:beforeLines="50" w:before="120" w:afterLines="50" w:after="120"/>
        <w:ind w:hangingChars="360"/>
        <w:outlineLvl w:val="1"/>
        <w:rPr>
          <w:rFonts w:ascii="Arial" w:eastAsia="Arial Unicode MS" w:hAnsi="Arial" w:cs="Arial"/>
          <w:b/>
          <w:sz w:val="20"/>
          <w:lang w:eastAsia="zh-CN"/>
        </w:rPr>
      </w:pPr>
      <w:r w:rsidRPr="009E56DF">
        <w:rPr>
          <w:rFonts w:ascii="Arial" w:eastAsia="Arial Unicode MS" w:hAnsi="Arial" w:cs="Arial"/>
          <w:b/>
          <w:sz w:val="20"/>
          <w:lang w:eastAsia="zh-CN"/>
        </w:rPr>
        <w:t>Supporting HARQ-ACK feedback</w:t>
      </w:r>
      <w:r w:rsidRPr="009E56DF">
        <w:rPr>
          <w:rFonts w:ascii="Arial" w:eastAsia="Arial Unicode MS" w:hAnsi="Arial" w:cs="Arial" w:hint="eastAsia"/>
          <w:b/>
          <w:sz w:val="20"/>
          <w:lang w:eastAsia="zh-CN"/>
        </w:rPr>
        <w:t xml:space="preserve"> for </w:t>
      </w:r>
      <w:r w:rsidR="00445089">
        <w:rPr>
          <w:rFonts w:ascii="Arial" w:eastAsia="Arial Unicode MS" w:hAnsi="Arial" w:cs="Arial" w:hint="eastAsia"/>
          <w:b/>
          <w:sz w:val="20"/>
          <w:lang w:eastAsia="zh-CN"/>
        </w:rPr>
        <w:t>MBS</w:t>
      </w:r>
    </w:p>
    <w:p w:rsidR="00BC0DFA" w:rsidRPr="009E56DF" w:rsidRDefault="00B30ED0" w:rsidP="00F33C3C">
      <w:pPr>
        <w:pStyle w:val="Style1"/>
        <w:spacing w:beforeLines="50" w:afterLines="50" w:after="120"/>
        <w:ind w:left="723" w:hangingChars="360" w:hanging="723"/>
        <w:outlineLvl w:val="2"/>
        <w:rPr>
          <w:sz w:val="20"/>
        </w:rPr>
      </w:pPr>
      <w:r>
        <w:rPr>
          <w:rFonts w:hint="eastAsia"/>
          <w:sz w:val="20"/>
        </w:rPr>
        <w:t xml:space="preserve">Requirement of </w:t>
      </w:r>
      <w:r w:rsidR="00BC0DFA" w:rsidRPr="009E56DF">
        <w:rPr>
          <w:rFonts w:hint="eastAsia"/>
          <w:sz w:val="20"/>
        </w:rPr>
        <w:t>HARQ</w:t>
      </w:r>
      <w:r>
        <w:rPr>
          <w:rFonts w:hint="eastAsia"/>
          <w:sz w:val="20"/>
        </w:rPr>
        <w:t>-ACK feedback</w:t>
      </w:r>
    </w:p>
    <w:p w:rsidR="00B30ED0" w:rsidRDefault="00D8119F" w:rsidP="0075765A">
      <w:pPr>
        <w:spacing w:beforeLines="50" w:before="120"/>
        <w:jc w:val="both"/>
        <w:rPr>
          <w:rFonts w:eastAsiaTheme="minorEastAsia"/>
          <w:lang w:eastAsia="zh-CN"/>
        </w:rPr>
      </w:pPr>
      <w:r>
        <w:rPr>
          <w:rFonts w:eastAsiaTheme="minorEastAsia"/>
          <w:lang w:eastAsia="zh-CN"/>
        </w:rPr>
        <w:t xml:space="preserve">It </w:t>
      </w:r>
      <w:r>
        <w:rPr>
          <w:rFonts w:eastAsiaTheme="minorEastAsia" w:hint="eastAsia"/>
          <w:lang w:eastAsia="zh-CN"/>
        </w:rPr>
        <w:t>was agreed that HARQ-ACK feedback is supported for RRC_CONNECTED UEs in MBS to enhance the reliability of services.</w:t>
      </w:r>
      <w:r w:rsidR="00270AAE">
        <w:rPr>
          <w:rFonts w:eastAsiaTheme="minorEastAsia" w:hint="eastAsia"/>
          <w:lang w:eastAsia="zh-CN"/>
        </w:rPr>
        <w:t xml:space="preserve"> </w:t>
      </w:r>
      <w:r w:rsidR="00270AAE">
        <w:rPr>
          <w:rFonts w:eastAsiaTheme="minorEastAsia"/>
          <w:lang w:eastAsia="zh-CN"/>
        </w:rPr>
        <w:t>W</w:t>
      </w:r>
      <w:r w:rsidR="00270AAE">
        <w:rPr>
          <w:rFonts w:eastAsiaTheme="minorEastAsia" w:hint="eastAsia"/>
          <w:lang w:eastAsia="zh-CN"/>
        </w:rPr>
        <w:t xml:space="preserve">ith considering </w:t>
      </w:r>
      <w:r w:rsidR="000159B4">
        <w:rPr>
          <w:rFonts w:eastAsiaTheme="minorEastAsia" w:hint="eastAsia"/>
          <w:lang w:eastAsia="zh-CN"/>
        </w:rPr>
        <w:t xml:space="preserve">the </w:t>
      </w:r>
      <w:r w:rsidR="00FB30D3">
        <w:rPr>
          <w:rFonts w:eastAsiaTheme="minorEastAsia" w:hint="eastAsia"/>
          <w:lang w:eastAsia="zh-CN"/>
        </w:rPr>
        <w:t>coverage requirement</w:t>
      </w:r>
      <w:r w:rsidR="00270AAE">
        <w:rPr>
          <w:rFonts w:eastAsiaTheme="minorEastAsia" w:hint="eastAsia"/>
          <w:lang w:eastAsia="zh-CN"/>
        </w:rPr>
        <w:t>, services reliability and</w:t>
      </w:r>
      <w:r w:rsidR="000159B4">
        <w:rPr>
          <w:rFonts w:eastAsiaTheme="minorEastAsia" w:hint="eastAsia"/>
          <w:lang w:eastAsia="zh-CN"/>
        </w:rPr>
        <w:t xml:space="preserve"> the</w:t>
      </w:r>
      <w:r w:rsidR="00270AAE">
        <w:rPr>
          <w:rFonts w:eastAsiaTheme="minorEastAsia" w:hint="eastAsia"/>
          <w:lang w:eastAsia="zh-CN"/>
        </w:rPr>
        <w:t xml:space="preserve"> specification work load, following requirement and principles can be taken into account when designing HARQ-ACK mechanism for MBS:</w:t>
      </w:r>
    </w:p>
    <w:p w:rsidR="00270AAE" w:rsidRDefault="00786595" w:rsidP="0075765A">
      <w:pPr>
        <w:pStyle w:val="af0"/>
        <w:numPr>
          <w:ilvl w:val="0"/>
          <w:numId w:val="64"/>
        </w:numPr>
        <w:spacing w:beforeLines="50" w:before="120" w:afterLines="50" w:after="120" w:line="240" w:lineRule="auto"/>
        <w:ind w:left="356" w:hangingChars="178" w:hanging="356"/>
        <w:jc w:val="both"/>
        <w:rPr>
          <w:rFonts w:eastAsiaTheme="minorEastAsia"/>
          <w:lang w:eastAsia="zh-CN"/>
        </w:rPr>
      </w:pPr>
      <w:r>
        <w:rPr>
          <w:rFonts w:eastAsiaTheme="minorEastAsia" w:hint="eastAsia"/>
          <w:lang w:eastAsia="zh-CN"/>
        </w:rPr>
        <w:t>Configuration of different</w:t>
      </w:r>
      <w:r w:rsidR="00904FE1">
        <w:rPr>
          <w:rFonts w:eastAsiaTheme="minorEastAsia" w:hint="eastAsia"/>
          <w:lang w:eastAsia="zh-CN"/>
        </w:rPr>
        <w:t xml:space="preserve"> PUCCH format to </w:t>
      </w:r>
      <w:r w:rsidR="00ED4940">
        <w:rPr>
          <w:rFonts w:eastAsiaTheme="minorEastAsia" w:hint="eastAsia"/>
          <w:lang w:eastAsia="zh-CN"/>
        </w:rPr>
        <w:t>adapt</w:t>
      </w:r>
      <w:r w:rsidR="00904FE1">
        <w:rPr>
          <w:rFonts w:eastAsiaTheme="minorEastAsia" w:hint="eastAsia"/>
          <w:lang w:eastAsia="zh-CN"/>
        </w:rPr>
        <w:t xml:space="preserve"> </w:t>
      </w:r>
      <w:r w:rsidR="00B25E53">
        <w:rPr>
          <w:rFonts w:eastAsiaTheme="minorEastAsia" w:hint="eastAsia"/>
          <w:lang w:eastAsia="zh-CN"/>
        </w:rPr>
        <w:t xml:space="preserve">various </w:t>
      </w:r>
      <w:r w:rsidR="00A90308">
        <w:rPr>
          <w:rFonts w:eastAsiaTheme="minorEastAsia"/>
          <w:lang w:eastAsia="zh-CN"/>
        </w:rPr>
        <w:t>distances</w:t>
      </w:r>
      <w:r w:rsidR="00904FE1">
        <w:rPr>
          <w:rFonts w:eastAsiaTheme="minorEastAsia" w:hint="eastAsia"/>
          <w:lang w:eastAsia="zh-CN"/>
        </w:rPr>
        <w:t>.</w:t>
      </w:r>
      <w:r w:rsidR="00746A3F">
        <w:rPr>
          <w:rFonts w:eastAsiaTheme="minorEastAsia" w:hint="eastAsia"/>
          <w:lang w:eastAsia="zh-CN"/>
        </w:rPr>
        <w:t xml:space="preserve"> </w:t>
      </w:r>
      <w:r w:rsidR="00746A3F">
        <w:rPr>
          <w:rFonts w:eastAsiaTheme="minorEastAsia"/>
          <w:lang w:eastAsia="zh-CN"/>
        </w:rPr>
        <w:t>W</w:t>
      </w:r>
      <w:r w:rsidR="00746A3F">
        <w:rPr>
          <w:rFonts w:eastAsiaTheme="minorEastAsia" w:hint="eastAsia"/>
          <w:lang w:eastAsia="zh-CN"/>
        </w:rPr>
        <w:t xml:space="preserve">hen a </w:t>
      </w:r>
      <w:r w:rsidR="006B593D">
        <w:rPr>
          <w:rFonts w:eastAsiaTheme="minorEastAsia" w:hint="eastAsia"/>
          <w:lang w:eastAsia="zh-CN"/>
        </w:rPr>
        <w:t>cell</w:t>
      </w:r>
      <w:bookmarkStart w:id="0" w:name="_GoBack"/>
      <w:bookmarkEnd w:id="0"/>
      <w:r w:rsidR="00746A3F">
        <w:rPr>
          <w:rFonts w:eastAsiaTheme="minorEastAsia" w:hint="eastAsia"/>
          <w:lang w:eastAsia="zh-CN"/>
        </w:rPr>
        <w:t xml:space="preserve"> coverage is large (e.g. </w:t>
      </w:r>
      <w:r w:rsidR="00813C93">
        <w:rPr>
          <w:rFonts w:eastAsiaTheme="minorEastAsia" w:hint="eastAsia"/>
          <w:lang w:eastAsia="zh-CN"/>
        </w:rPr>
        <w:t xml:space="preserve">with radium of </w:t>
      </w:r>
      <w:r w:rsidR="00746A3F">
        <w:rPr>
          <w:rFonts w:eastAsiaTheme="minorEastAsia" w:hint="eastAsia"/>
          <w:lang w:eastAsia="zh-CN"/>
        </w:rPr>
        <w:t xml:space="preserve">500m) and UEs are randomly </w:t>
      </w:r>
      <w:r w:rsidR="000159B4">
        <w:rPr>
          <w:rFonts w:eastAsiaTheme="minorEastAsia" w:hint="eastAsia"/>
          <w:lang w:eastAsia="zh-CN"/>
        </w:rPr>
        <w:t>allocated</w:t>
      </w:r>
      <w:r w:rsidR="00813C93">
        <w:rPr>
          <w:rFonts w:eastAsiaTheme="minorEastAsia" w:hint="eastAsia"/>
          <w:lang w:eastAsia="zh-CN"/>
        </w:rPr>
        <w:t>, there is a case that UE may</w:t>
      </w:r>
      <w:r w:rsidR="000159B4">
        <w:rPr>
          <w:rFonts w:eastAsiaTheme="minorEastAsia" w:hint="eastAsia"/>
          <w:lang w:eastAsia="zh-CN"/>
        </w:rPr>
        <w:t xml:space="preserve"> be</w:t>
      </w:r>
      <w:r w:rsidR="00813C93">
        <w:rPr>
          <w:rFonts w:eastAsiaTheme="minorEastAsia" w:hint="eastAsia"/>
          <w:lang w:eastAsia="zh-CN"/>
        </w:rPr>
        <w:t xml:space="preserve"> located near the edge of the cell, which is far from </w:t>
      </w:r>
      <w:proofErr w:type="spellStart"/>
      <w:r w:rsidR="00813C93">
        <w:rPr>
          <w:rFonts w:eastAsiaTheme="minorEastAsia" w:hint="eastAsia"/>
          <w:lang w:eastAsia="zh-CN"/>
        </w:rPr>
        <w:t>gNB</w:t>
      </w:r>
      <w:proofErr w:type="spellEnd"/>
      <w:r w:rsidR="00813C93">
        <w:rPr>
          <w:rFonts w:eastAsiaTheme="minorEastAsia" w:hint="eastAsia"/>
          <w:lang w:eastAsia="zh-CN"/>
        </w:rPr>
        <w:t xml:space="preserve">. In order to ensure </w:t>
      </w:r>
      <w:r w:rsidR="000A1553">
        <w:rPr>
          <w:rFonts w:eastAsiaTheme="minorEastAsia" w:hint="eastAsia"/>
          <w:lang w:eastAsia="zh-CN"/>
        </w:rPr>
        <w:t xml:space="preserve">that </w:t>
      </w:r>
      <w:r w:rsidR="00813C93">
        <w:rPr>
          <w:rFonts w:eastAsiaTheme="minorEastAsia" w:hint="eastAsia"/>
          <w:lang w:eastAsia="zh-CN"/>
        </w:rPr>
        <w:t xml:space="preserve">the PUCCH can be received and decoded successfully by </w:t>
      </w:r>
      <w:proofErr w:type="spellStart"/>
      <w:r w:rsidR="00813C93">
        <w:rPr>
          <w:rFonts w:eastAsiaTheme="minorEastAsia" w:hint="eastAsia"/>
          <w:lang w:eastAsia="zh-CN"/>
        </w:rPr>
        <w:t>gNB</w:t>
      </w:r>
      <w:proofErr w:type="spellEnd"/>
      <w:r w:rsidR="00813C93">
        <w:rPr>
          <w:rFonts w:eastAsiaTheme="minorEastAsia" w:hint="eastAsia"/>
          <w:lang w:eastAsia="zh-CN"/>
        </w:rPr>
        <w:t xml:space="preserve">, a proper PUCCH transmission </w:t>
      </w:r>
      <w:r w:rsidR="00813C93">
        <w:rPr>
          <w:rFonts w:eastAsiaTheme="minorEastAsia"/>
          <w:lang w:eastAsia="zh-CN"/>
        </w:rPr>
        <w:t>that</w:t>
      </w:r>
      <w:r w:rsidR="00813C93">
        <w:rPr>
          <w:rFonts w:eastAsiaTheme="minorEastAsia" w:hint="eastAsia"/>
          <w:lang w:eastAsia="zh-CN"/>
        </w:rPr>
        <w:t xml:space="preserve"> carrying HARQ-ACK should be selected</w:t>
      </w:r>
      <w:r w:rsidR="000A1553">
        <w:rPr>
          <w:rFonts w:eastAsiaTheme="minorEastAsia" w:hint="eastAsia"/>
          <w:lang w:eastAsia="zh-CN"/>
        </w:rPr>
        <w:t>, e.g. PUCCH consumes 14 symbols,</w:t>
      </w:r>
      <w:r w:rsidR="000159B4">
        <w:rPr>
          <w:rFonts w:eastAsiaTheme="minorEastAsia" w:hint="eastAsia"/>
          <w:lang w:eastAsia="zh-CN"/>
        </w:rPr>
        <w:t xml:space="preserve"> and</w:t>
      </w:r>
      <w:r w:rsidR="004A7D0E">
        <w:rPr>
          <w:rFonts w:eastAsiaTheme="minorEastAsia" w:hint="eastAsia"/>
          <w:lang w:eastAsia="zh-CN"/>
        </w:rPr>
        <w:t xml:space="preserve"> </w:t>
      </w:r>
      <w:r w:rsidR="000A1553">
        <w:rPr>
          <w:rFonts w:eastAsiaTheme="minorEastAsia" w:hint="eastAsia"/>
          <w:lang w:eastAsia="zh-CN"/>
        </w:rPr>
        <w:t xml:space="preserve">slot-level repetition. </w:t>
      </w:r>
      <w:r w:rsidR="000159B4">
        <w:rPr>
          <w:rFonts w:eastAsiaTheme="minorEastAsia" w:hint="eastAsia"/>
          <w:lang w:eastAsia="zh-CN"/>
        </w:rPr>
        <w:t>However, when</w:t>
      </w:r>
      <w:r w:rsidR="000A1553">
        <w:rPr>
          <w:rFonts w:eastAsiaTheme="minorEastAsia" w:hint="eastAsia"/>
          <w:lang w:eastAsia="zh-CN"/>
        </w:rPr>
        <w:t xml:space="preserve"> UEs is near the </w:t>
      </w:r>
      <w:proofErr w:type="spellStart"/>
      <w:r w:rsidR="000A1553">
        <w:rPr>
          <w:rFonts w:eastAsiaTheme="minorEastAsia" w:hint="eastAsia"/>
          <w:lang w:eastAsia="zh-CN"/>
        </w:rPr>
        <w:t>gNB</w:t>
      </w:r>
      <w:proofErr w:type="spellEnd"/>
      <w:r w:rsidR="000A1553">
        <w:rPr>
          <w:rFonts w:eastAsiaTheme="minorEastAsia" w:hint="eastAsia"/>
          <w:lang w:eastAsia="zh-CN"/>
        </w:rPr>
        <w:t xml:space="preserve">, the PUCCH can be shortened, e.g. </w:t>
      </w:r>
      <w:r w:rsidR="005C41A6">
        <w:rPr>
          <w:rFonts w:eastAsiaTheme="minorEastAsia" w:hint="eastAsia"/>
          <w:lang w:eastAsia="zh-CN"/>
        </w:rPr>
        <w:t>2 symbols,</w:t>
      </w:r>
      <w:r w:rsidR="000159B4">
        <w:rPr>
          <w:rFonts w:eastAsiaTheme="minorEastAsia" w:hint="eastAsia"/>
          <w:lang w:eastAsia="zh-CN"/>
        </w:rPr>
        <w:t xml:space="preserve"> and</w:t>
      </w:r>
      <w:r w:rsidR="005C41A6">
        <w:rPr>
          <w:rFonts w:eastAsiaTheme="minorEastAsia" w:hint="eastAsia"/>
          <w:lang w:eastAsia="zh-CN"/>
        </w:rPr>
        <w:t xml:space="preserve"> </w:t>
      </w:r>
      <w:r w:rsidR="000159B4">
        <w:rPr>
          <w:rFonts w:eastAsiaTheme="minorEastAsia" w:hint="eastAsia"/>
          <w:lang w:eastAsia="zh-CN"/>
        </w:rPr>
        <w:t xml:space="preserve">the </w:t>
      </w:r>
      <w:r w:rsidR="005C41A6">
        <w:rPr>
          <w:rFonts w:eastAsiaTheme="minorEastAsia" w:hint="eastAsia"/>
          <w:lang w:eastAsia="zh-CN"/>
        </w:rPr>
        <w:t>PUCCH can be CDM among different UEs</w:t>
      </w:r>
      <w:r w:rsidR="005C41A6">
        <w:rPr>
          <w:rFonts w:eastAsiaTheme="minorEastAsia"/>
          <w:lang w:eastAsia="zh-CN"/>
        </w:rPr>
        <w:t>’</w:t>
      </w:r>
      <w:r w:rsidR="005C41A6">
        <w:rPr>
          <w:rFonts w:eastAsiaTheme="minorEastAsia" w:hint="eastAsia"/>
          <w:lang w:eastAsia="zh-CN"/>
        </w:rPr>
        <w:t xml:space="preserve"> HARQ-ACK feedback. </w:t>
      </w:r>
      <w:r w:rsidR="005C41A6">
        <w:rPr>
          <w:rFonts w:eastAsiaTheme="minorEastAsia"/>
          <w:lang w:eastAsia="zh-CN"/>
        </w:rPr>
        <w:t>T</w:t>
      </w:r>
      <w:r w:rsidR="005C41A6">
        <w:rPr>
          <w:rFonts w:eastAsiaTheme="minorEastAsia" w:hint="eastAsia"/>
          <w:lang w:eastAsia="zh-CN"/>
        </w:rPr>
        <w:t xml:space="preserve">he </w:t>
      </w:r>
      <w:r w:rsidR="00F22601">
        <w:rPr>
          <w:rFonts w:eastAsiaTheme="minorEastAsia" w:hint="eastAsia"/>
          <w:lang w:eastAsia="zh-CN"/>
        </w:rPr>
        <w:t xml:space="preserve">PUCCH format can be configured by </w:t>
      </w:r>
      <w:proofErr w:type="spellStart"/>
      <w:r w:rsidR="00F22601">
        <w:rPr>
          <w:rFonts w:eastAsiaTheme="minorEastAsia" w:hint="eastAsia"/>
          <w:lang w:eastAsia="zh-CN"/>
        </w:rPr>
        <w:t>gNB</w:t>
      </w:r>
      <w:proofErr w:type="spellEnd"/>
      <w:r w:rsidR="00F22601">
        <w:rPr>
          <w:rFonts w:eastAsiaTheme="minorEastAsia" w:hint="eastAsia"/>
          <w:lang w:eastAsia="zh-CN"/>
        </w:rPr>
        <w:t xml:space="preserve"> according to different </w:t>
      </w:r>
      <w:r w:rsidR="00F22601">
        <w:rPr>
          <w:rFonts w:eastAsiaTheme="minorEastAsia"/>
          <w:lang w:eastAsia="zh-CN"/>
        </w:rPr>
        <w:t>communication</w:t>
      </w:r>
      <w:r w:rsidR="00F22601">
        <w:rPr>
          <w:rFonts w:eastAsiaTheme="minorEastAsia" w:hint="eastAsia"/>
          <w:lang w:eastAsia="zh-CN"/>
        </w:rPr>
        <w:t xml:space="preserve"> distances by considering path loss and other corresponding conditions.</w:t>
      </w:r>
    </w:p>
    <w:p w:rsidR="00904FE1" w:rsidRDefault="00163C40" w:rsidP="0075765A">
      <w:pPr>
        <w:pStyle w:val="af0"/>
        <w:numPr>
          <w:ilvl w:val="0"/>
          <w:numId w:val="64"/>
        </w:numPr>
        <w:spacing w:beforeLines="50" w:before="120" w:afterLines="50" w:after="120" w:line="240" w:lineRule="auto"/>
        <w:ind w:left="356" w:hangingChars="178" w:hanging="356"/>
        <w:jc w:val="both"/>
        <w:rPr>
          <w:rFonts w:eastAsiaTheme="minorEastAsia"/>
          <w:lang w:eastAsia="zh-CN"/>
        </w:rPr>
      </w:pPr>
      <w:r>
        <w:rPr>
          <w:rFonts w:eastAsiaTheme="minorEastAsia" w:hint="eastAsia"/>
          <w:lang w:eastAsia="zh-CN"/>
        </w:rPr>
        <w:t>Reusing</w:t>
      </w:r>
      <w:r w:rsidR="00904FE1">
        <w:rPr>
          <w:rFonts w:eastAsiaTheme="minorEastAsia" w:hint="eastAsia"/>
          <w:lang w:eastAsia="zh-CN"/>
        </w:rPr>
        <w:t xml:space="preserve"> Rel-16 HARQ-ACK feedback mechanism as much as possible.</w:t>
      </w:r>
      <w:r w:rsidR="009D60D7">
        <w:rPr>
          <w:rFonts w:eastAsiaTheme="minorEastAsia" w:hint="eastAsia"/>
          <w:lang w:eastAsia="zh-CN"/>
        </w:rPr>
        <w:t xml:space="preserve"> </w:t>
      </w:r>
      <w:r w:rsidR="000159B4">
        <w:rPr>
          <w:rFonts w:eastAsiaTheme="minorEastAsia" w:hint="eastAsia"/>
          <w:lang w:eastAsia="zh-CN"/>
        </w:rPr>
        <w:t>The c</w:t>
      </w:r>
      <w:r w:rsidR="009D60D7">
        <w:rPr>
          <w:rFonts w:eastAsiaTheme="minorEastAsia" w:hint="eastAsia"/>
          <w:lang w:eastAsia="zh-CN"/>
        </w:rPr>
        <w:t>urrent Rel-16 specification can support HARQ-ACK feedback for unicast,</w:t>
      </w:r>
      <w:r w:rsidR="008815B2">
        <w:rPr>
          <w:rFonts w:eastAsiaTheme="minorEastAsia" w:hint="eastAsia"/>
          <w:lang w:eastAsia="zh-CN"/>
        </w:rPr>
        <w:t xml:space="preserve"> and the corresponding mechanism and design have been analyzed and discussed </w:t>
      </w:r>
      <w:r w:rsidR="008815B2">
        <w:rPr>
          <w:rFonts w:eastAsiaTheme="minorEastAsia"/>
          <w:lang w:eastAsia="zh-CN"/>
        </w:rPr>
        <w:t>comprehensively</w:t>
      </w:r>
      <w:r w:rsidR="008815B2">
        <w:rPr>
          <w:rFonts w:eastAsiaTheme="minorEastAsia" w:hint="eastAsia"/>
          <w:lang w:eastAsia="zh-CN"/>
        </w:rPr>
        <w:t xml:space="preserve">. </w:t>
      </w:r>
      <w:r w:rsidR="008815B2">
        <w:rPr>
          <w:rFonts w:eastAsiaTheme="minorEastAsia"/>
          <w:lang w:eastAsia="zh-CN"/>
        </w:rPr>
        <w:t>W</w:t>
      </w:r>
      <w:r w:rsidR="008815B2">
        <w:rPr>
          <w:rFonts w:eastAsiaTheme="minorEastAsia" w:hint="eastAsia"/>
          <w:lang w:eastAsia="zh-CN"/>
        </w:rPr>
        <w:t xml:space="preserve">hen design MBS HARQ-ACK feedback, </w:t>
      </w:r>
      <w:r w:rsidR="000E3573">
        <w:rPr>
          <w:rFonts w:eastAsiaTheme="minorEastAsia" w:hint="eastAsia"/>
          <w:lang w:eastAsia="zh-CN"/>
        </w:rPr>
        <w:t xml:space="preserve">the unicast HARQ-ACK mechanism can be reused or as a baseline. </w:t>
      </w:r>
      <w:r w:rsidR="000E3573">
        <w:rPr>
          <w:rFonts w:eastAsiaTheme="minorEastAsia"/>
          <w:lang w:eastAsia="zh-CN"/>
        </w:rPr>
        <w:t>W</w:t>
      </w:r>
      <w:r w:rsidR="000E3573">
        <w:rPr>
          <w:rFonts w:eastAsiaTheme="minorEastAsia" w:hint="eastAsia"/>
          <w:lang w:eastAsia="zh-CN"/>
        </w:rPr>
        <w:t xml:space="preserve">hen broadcast is used for MBS transmission, HARQ-ACK </w:t>
      </w:r>
      <w:r w:rsidR="000E3573">
        <w:rPr>
          <w:rFonts w:eastAsiaTheme="minorEastAsia" w:hint="eastAsia"/>
          <w:lang w:eastAsia="zh-CN"/>
        </w:rPr>
        <w:lastRenderedPageBreak/>
        <w:t>feedback is disabled</w:t>
      </w:r>
      <w:r w:rsidR="0069799E">
        <w:rPr>
          <w:rFonts w:eastAsiaTheme="minorEastAsia" w:hint="eastAsia"/>
          <w:lang w:eastAsia="zh-CN"/>
        </w:rPr>
        <w:t>. It is because that enable HARQ-ACK feedback for broadcast requires extra effort on designing the feedback mechanism.</w:t>
      </w:r>
    </w:p>
    <w:p w:rsidR="00904FE1" w:rsidRPr="00270AAE" w:rsidRDefault="00746A3F" w:rsidP="0075765A">
      <w:pPr>
        <w:pStyle w:val="af0"/>
        <w:numPr>
          <w:ilvl w:val="0"/>
          <w:numId w:val="64"/>
        </w:numPr>
        <w:spacing w:beforeLines="50" w:before="120" w:afterLines="50" w:after="120" w:line="240" w:lineRule="auto"/>
        <w:ind w:left="356" w:hangingChars="178" w:hanging="356"/>
        <w:jc w:val="both"/>
        <w:rPr>
          <w:rFonts w:eastAsiaTheme="minorEastAsia"/>
          <w:lang w:eastAsia="zh-CN"/>
        </w:rPr>
      </w:pPr>
      <w:r>
        <w:rPr>
          <w:rFonts w:eastAsiaTheme="minorEastAsia" w:hint="eastAsia"/>
          <w:lang w:eastAsia="zh-CN"/>
        </w:rPr>
        <w:t>HARQ-ACK enable</w:t>
      </w:r>
      <w:r w:rsidR="000159B4">
        <w:rPr>
          <w:rFonts w:eastAsiaTheme="minorEastAsia" w:hint="eastAsia"/>
          <w:lang w:eastAsia="zh-CN"/>
        </w:rPr>
        <w:t xml:space="preserve"> only</w:t>
      </w:r>
      <w:r>
        <w:rPr>
          <w:rFonts w:eastAsiaTheme="minorEastAsia" w:hint="eastAsia"/>
          <w:lang w:eastAsia="zh-CN"/>
        </w:rPr>
        <w:t xml:space="preserve"> for interested services.</w:t>
      </w:r>
      <w:r w:rsidR="0069799E">
        <w:rPr>
          <w:rFonts w:eastAsiaTheme="minorEastAsia" w:hint="eastAsia"/>
          <w:lang w:eastAsia="zh-CN"/>
        </w:rPr>
        <w:t xml:space="preserve"> </w:t>
      </w:r>
      <w:r w:rsidR="0069799E">
        <w:rPr>
          <w:rFonts w:eastAsiaTheme="minorEastAsia"/>
          <w:lang w:eastAsia="zh-CN"/>
        </w:rPr>
        <w:t>G</w:t>
      </w:r>
      <w:r w:rsidR="0069799E">
        <w:rPr>
          <w:rFonts w:eastAsiaTheme="minorEastAsia" w:hint="eastAsia"/>
          <w:lang w:eastAsia="zh-CN"/>
        </w:rPr>
        <w:t xml:space="preserve">enerally, </w:t>
      </w:r>
      <w:r w:rsidR="00255230">
        <w:rPr>
          <w:rFonts w:eastAsiaTheme="minorEastAsia" w:hint="eastAsia"/>
          <w:lang w:eastAsia="zh-CN"/>
        </w:rPr>
        <w:t xml:space="preserve">hundreds of MBS services can be supported in a cell, e.g. LTE can support as many as 1023 MBMS. </w:t>
      </w:r>
      <w:r w:rsidR="00255230">
        <w:rPr>
          <w:rFonts w:eastAsiaTheme="minorEastAsia"/>
          <w:lang w:eastAsia="zh-CN"/>
        </w:rPr>
        <w:t>A</w:t>
      </w:r>
      <w:r w:rsidR="00255230">
        <w:rPr>
          <w:rFonts w:eastAsiaTheme="minorEastAsia" w:hint="eastAsia"/>
          <w:lang w:eastAsia="zh-CN"/>
        </w:rPr>
        <w:t xml:space="preserve"> UE </w:t>
      </w:r>
      <w:r w:rsidR="00910D65">
        <w:rPr>
          <w:rFonts w:eastAsiaTheme="minorEastAsia" w:hint="eastAsia"/>
          <w:lang w:eastAsia="zh-CN"/>
        </w:rPr>
        <w:t>is not required to receive all the</w:t>
      </w:r>
      <w:r w:rsidR="00255230">
        <w:rPr>
          <w:rFonts w:eastAsiaTheme="minorEastAsia" w:hint="eastAsia"/>
          <w:lang w:eastAsia="zh-CN"/>
        </w:rPr>
        <w:t xml:space="preserve"> MBS services </w:t>
      </w:r>
      <w:r w:rsidR="00910D65">
        <w:rPr>
          <w:rFonts w:eastAsiaTheme="minorEastAsia" w:hint="eastAsia"/>
          <w:lang w:eastAsia="zh-CN"/>
        </w:rPr>
        <w:t xml:space="preserve">at </w:t>
      </w:r>
      <w:r w:rsidR="000159B4">
        <w:rPr>
          <w:rFonts w:eastAsiaTheme="minorEastAsia" w:hint="eastAsia"/>
          <w:lang w:eastAsia="zh-CN"/>
        </w:rPr>
        <w:t xml:space="preserve">a </w:t>
      </w:r>
      <w:r w:rsidR="00910D65">
        <w:rPr>
          <w:rFonts w:eastAsiaTheme="minorEastAsia" w:hint="eastAsia"/>
          <w:lang w:eastAsia="zh-CN"/>
        </w:rPr>
        <w:t>specific time</w:t>
      </w:r>
      <w:r w:rsidR="000159B4">
        <w:rPr>
          <w:rFonts w:eastAsiaTheme="minorEastAsia" w:hint="eastAsia"/>
          <w:lang w:eastAsia="zh-CN"/>
        </w:rPr>
        <w:t>.</w:t>
      </w:r>
      <w:r w:rsidR="003A09DD">
        <w:rPr>
          <w:rFonts w:eastAsiaTheme="minorEastAsia" w:hint="eastAsia"/>
          <w:lang w:eastAsia="zh-CN"/>
        </w:rPr>
        <w:t xml:space="preserve"> </w:t>
      </w:r>
      <w:proofErr w:type="spellStart"/>
      <w:proofErr w:type="gramStart"/>
      <w:r w:rsidR="003A09DD">
        <w:rPr>
          <w:rFonts w:eastAsiaTheme="minorEastAsia" w:hint="eastAsia"/>
          <w:lang w:eastAsia="zh-CN"/>
        </w:rPr>
        <w:t>gNB</w:t>
      </w:r>
      <w:proofErr w:type="spellEnd"/>
      <w:proofErr w:type="gramEnd"/>
      <w:r w:rsidR="003A09DD">
        <w:rPr>
          <w:rFonts w:eastAsiaTheme="minorEastAsia" w:hint="eastAsia"/>
          <w:lang w:eastAsia="zh-CN"/>
        </w:rPr>
        <w:t xml:space="preserve"> has the whole map that UEs</w:t>
      </w:r>
      <w:r w:rsidR="003A09DD">
        <w:rPr>
          <w:rFonts w:eastAsiaTheme="minorEastAsia"/>
          <w:lang w:eastAsia="zh-CN"/>
        </w:rPr>
        <w:t>’</w:t>
      </w:r>
      <w:r w:rsidR="003A09DD">
        <w:rPr>
          <w:rFonts w:eastAsiaTheme="minorEastAsia" w:hint="eastAsia"/>
          <w:lang w:eastAsia="zh-CN"/>
        </w:rPr>
        <w:t xml:space="preserve"> interests on </w:t>
      </w:r>
      <w:r w:rsidR="003A09DD">
        <w:rPr>
          <w:rFonts w:eastAsiaTheme="minorEastAsia"/>
          <w:lang w:eastAsia="zh-CN"/>
        </w:rPr>
        <w:t>the</w:t>
      </w:r>
      <w:r w:rsidR="003A09DD">
        <w:rPr>
          <w:rFonts w:eastAsiaTheme="minorEastAsia" w:hint="eastAsia"/>
          <w:lang w:eastAsia="zh-CN"/>
        </w:rPr>
        <w:t xml:space="preserve"> MBS services and enable/disable of HARQ-ACK feedback.</w:t>
      </w:r>
      <w:r w:rsidR="000159B4">
        <w:rPr>
          <w:rFonts w:eastAsiaTheme="minorEastAsia" w:hint="eastAsia"/>
          <w:lang w:eastAsia="zh-CN"/>
        </w:rPr>
        <w:t xml:space="preserve"> T</w:t>
      </w:r>
      <w:r w:rsidR="00910D65">
        <w:rPr>
          <w:rFonts w:eastAsiaTheme="minorEastAsia" w:hint="eastAsia"/>
          <w:lang w:eastAsia="zh-CN"/>
        </w:rPr>
        <w:t>herefore,</w:t>
      </w:r>
      <w:r w:rsidR="00255230">
        <w:rPr>
          <w:rFonts w:eastAsiaTheme="minorEastAsia" w:hint="eastAsia"/>
          <w:lang w:eastAsia="zh-CN"/>
        </w:rPr>
        <w:t xml:space="preserve"> a UE </w:t>
      </w:r>
      <w:r w:rsidR="00910D65">
        <w:rPr>
          <w:rFonts w:eastAsiaTheme="minorEastAsia" w:hint="eastAsia"/>
          <w:lang w:eastAsia="zh-CN"/>
        </w:rPr>
        <w:t>can only</w:t>
      </w:r>
      <w:r w:rsidR="00255230">
        <w:rPr>
          <w:rFonts w:eastAsiaTheme="minorEastAsia" w:hint="eastAsia"/>
          <w:lang w:eastAsia="zh-CN"/>
        </w:rPr>
        <w:t xml:space="preserve"> feedback </w:t>
      </w:r>
      <w:r w:rsidR="00910D65">
        <w:rPr>
          <w:rFonts w:eastAsiaTheme="minorEastAsia" w:hint="eastAsia"/>
          <w:lang w:eastAsia="zh-CN"/>
        </w:rPr>
        <w:t xml:space="preserve">the corresponding </w:t>
      </w:r>
      <w:r w:rsidR="00255230">
        <w:rPr>
          <w:rFonts w:eastAsiaTheme="minorEastAsia" w:hint="eastAsia"/>
          <w:lang w:eastAsia="zh-CN"/>
        </w:rPr>
        <w:t xml:space="preserve">HARQ-ACK information for </w:t>
      </w:r>
      <w:r w:rsidR="00910D65">
        <w:rPr>
          <w:rFonts w:eastAsiaTheme="minorEastAsia" w:hint="eastAsia"/>
          <w:lang w:eastAsia="zh-CN"/>
        </w:rPr>
        <w:t>its inter</w:t>
      </w:r>
      <w:r w:rsidR="00F95A37">
        <w:rPr>
          <w:rFonts w:eastAsiaTheme="minorEastAsia" w:hint="eastAsia"/>
          <w:lang w:eastAsia="zh-CN"/>
        </w:rPr>
        <w:t>ested and received MBS services</w:t>
      </w:r>
      <w:r w:rsidR="00255230">
        <w:rPr>
          <w:rFonts w:eastAsiaTheme="minorEastAsia" w:hint="eastAsia"/>
          <w:lang w:eastAsia="zh-CN"/>
        </w:rPr>
        <w:t>.</w:t>
      </w:r>
    </w:p>
    <w:p w:rsidR="00D8119F" w:rsidRPr="00004552" w:rsidRDefault="00005743" w:rsidP="00004552">
      <w:pPr>
        <w:spacing w:beforeLines="50" w:before="120" w:afterLines="50" w:after="120"/>
        <w:jc w:val="both"/>
        <w:rPr>
          <w:rFonts w:eastAsiaTheme="minorEastAsia"/>
          <w:b/>
          <w:i/>
          <w:lang w:eastAsia="zh-CN"/>
        </w:rPr>
      </w:pPr>
      <w:r>
        <w:rPr>
          <w:rFonts w:eastAsiaTheme="minorEastAsia" w:hint="eastAsia"/>
          <w:b/>
          <w:i/>
          <w:lang w:eastAsia="zh-CN"/>
        </w:rPr>
        <w:t>Proposal 2</w:t>
      </w:r>
      <w:r w:rsidR="00F95A37" w:rsidRPr="00004552">
        <w:rPr>
          <w:rFonts w:eastAsiaTheme="minorEastAsia" w:hint="eastAsia"/>
          <w:b/>
          <w:i/>
          <w:lang w:eastAsia="zh-CN"/>
        </w:rPr>
        <w:t xml:space="preserve">: </w:t>
      </w:r>
      <w:r w:rsidR="00382FF0" w:rsidRPr="00004552">
        <w:rPr>
          <w:rFonts w:eastAsiaTheme="minorEastAsia" w:hint="eastAsia"/>
          <w:b/>
          <w:i/>
          <w:lang w:eastAsia="zh-CN"/>
        </w:rPr>
        <w:t xml:space="preserve">Different PUCCH format can be configured by </w:t>
      </w:r>
      <w:proofErr w:type="spellStart"/>
      <w:r w:rsidR="00382FF0" w:rsidRPr="00004552">
        <w:rPr>
          <w:rFonts w:eastAsiaTheme="minorEastAsia" w:hint="eastAsia"/>
          <w:b/>
          <w:i/>
          <w:lang w:eastAsia="zh-CN"/>
        </w:rPr>
        <w:t>gNB</w:t>
      </w:r>
      <w:proofErr w:type="spellEnd"/>
      <w:r w:rsidR="00382FF0" w:rsidRPr="00004552">
        <w:rPr>
          <w:rFonts w:eastAsiaTheme="minorEastAsia" w:hint="eastAsia"/>
          <w:b/>
          <w:i/>
          <w:lang w:eastAsia="zh-CN"/>
        </w:rPr>
        <w:t xml:space="preserve"> to adapt different </w:t>
      </w:r>
      <w:r w:rsidR="005B7D2E">
        <w:rPr>
          <w:rFonts w:eastAsiaTheme="minorEastAsia" w:hint="eastAsia"/>
          <w:b/>
          <w:i/>
          <w:lang w:eastAsia="zh-CN"/>
        </w:rPr>
        <w:t>coverage requirement</w:t>
      </w:r>
      <w:r w:rsidR="00002381" w:rsidRPr="00004552">
        <w:rPr>
          <w:rFonts w:eastAsiaTheme="minorEastAsia" w:hint="eastAsia"/>
          <w:b/>
          <w:i/>
          <w:lang w:eastAsia="zh-CN"/>
        </w:rPr>
        <w:t>.</w:t>
      </w:r>
    </w:p>
    <w:p w:rsidR="00002381" w:rsidRPr="00004552" w:rsidRDefault="00005743" w:rsidP="00004552">
      <w:pPr>
        <w:spacing w:beforeLines="50" w:before="120" w:afterLines="50" w:after="120"/>
        <w:jc w:val="both"/>
        <w:rPr>
          <w:rFonts w:eastAsiaTheme="minorEastAsia"/>
          <w:b/>
          <w:i/>
          <w:lang w:eastAsia="zh-CN"/>
        </w:rPr>
      </w:pPr>
      <w:r>
        <w:rPr>
          <w:rFonts w:eastAsiaTheme="minorEastAsia" w:hint="eastAsia"/>
          <w:b/>
          <w:i/>
          <w:lang w:eastAsia="zh-CN"/>
        </w:rPr>
        <w:t>Proposal 3</w:t>
      </w:r>
      <w:r w:rsidR="00002381" w:rsidRPr="00004552">
        <w:rPr>
          <w:rFonts w:eastAsiaTheme="minorEastAsia" w:hint="eastAsia"/>
          <w:b/>
          <w:i/>
          <w:lang w:eastAsia="zh-CN"/>
        </w:rPr>
        <w:t>: Rel-16 NR HARQ-ACK feedback mechanism for unicast can be reused by NR MBS as much as possible.</w:t>
      </w:r>
    </w:p>
    <w:p w:rsidR="00004552" w:rsidRPr="00004552" w:rsidRDefault="00005743" w:rsidP="00004552">
      <w:pPr>
        <w:spacing w:beforeLines="50" w:before="120" w:afterLines="50" w:after="120"/>
        <w:jc w:val="both"/>
        <w:rPr>
          <w:rFonts w:eastAsiaTheme="minorEastAsia"/>
          <w:b/>
          <w:i/>
          <w:lang w:eastAsia="zh-CN"/>
        </w:rPr>
      </w:pPr>
      <w:r>
        <w:rPr>
          <w:rFonts w:eastAsiaTheme="minorEastAsia" w:hint="eastAsia"/>
          <w:b/>
          <w:i/>
          <w:lang w:eastAsia="zh-CN"/>
        </w:rPr>
        <w:t>Proposal 4</w:t>
      </w:r>
      <w:r w:rsidR="00004552" w:rsidRPr="00004552">
        <w:rPr>
          <w:rFonts w:eastAsiaTheme="minorEastAsia" w:hint="eastAsia"/>
          <w:b/>
          <w:i/>
          <w:lang w:eastAsia="zh-CN"/>
        </w:rPr>
        <w:t>: A UE can only feedback HARQ-ACK information according to its interested/received MBS services.</w:t>
      </w:r>
    </w:p>
    <w:p w:rsidR="00B30ED0" w:rsidRPr="00D8119F" w:rsidRDefault="00B30ED0" w:rsidP="00BC0DFA">
      <w:pPr>
        <w:rPr>
          <w:rFonts w:eastAsiaTheme="minorEastAsia"/>
          <w:lang w:eastAsia="zh-CN"/>
        </w:rPr>
      </w:pPr>
    </w:p>
    <w:p w:rsidR="004315DA" w:rsidRPr="00CA2A8A" w:rsidRDefault="00766F7F" w:rsidP="00CA2A8A">
      <w:pPr>
        <w:pStyle w:val="Style1"/>
        <w:spacing w:beforeLines="50" w:afterLines="50" w:after="120"/>
        <w:ind w:left="723" w:hangingChars="360" w:hanging="723"/>
        <w:outlineLvl w:val="2"/>
        <w:rPr>
          <w:sz w:val="20"/>
        </w:rPr>
      </w:pPr>
      <w:r w:rsidRPr="00ED1415">
        <w:rPr>
          <w:sz w:val="20"/>
        </w:rPr>
        <w:t>HARQ-ACK</w:t>
      </w:r>
      <w:r w:rsidR="00A34F17">
        <w:rPr>
          <w:rFonts w:hint="eastAsia"/>
          <w:sz w:val="20"/>
        </w:rPr>
        <w:t xml:space="preserve"> feedback resource indication</w:t>
      </w:r>
    </w:p>
    <w:p w:rsidR="00AA1D24" w:rsidRDefault="00DE47EE" w:rsidP="00FE77DE">
      <w:pPr>
        <w:pStyle w:val="a1"/>
        <w:spacing w:beforeLines="50" w:before="120"/>
        <w:rPr>
          <w:rFonts w:eastAsiaTheme="minorEastAsia"/>
          <w:lang w:eastAsia="zh-CN"/>
        </w:rPr>
      </w:pPr>
      <w:r>
        <w:rPr>
          <w:rFonts w:eastAsiaTheme="minorEastAsia" w:hint="eastAsia"/>
          <w:lang w:eastAsia="zh-CN"/>
        </w:rPr>
        <w:t xml:space="preserve">PUCCH resource set is supported </w:t>
      </w:r>
      <w:r w:rsidR="00806198">
        <w:rPr>
          <w:rFonts w:eastAsiaTheme="minorEastAsia" w:hint="eastAsia"/>
          <w:lang w:eastAsia="zh-CN"/>
        </w:rPr>
        <w:t xml:space="preserve">for unicast </w:t>
      </w:r>
      <w:r>
        <w:rPr>
          <w:rFonts w:eastAsiaTheme="minorEastAsia" w:hint="eastAsia"/>
          <w:lang w:eastAsia="zh-CN"/>
        </w:rPr>
        <w:t xml:space="preserve">in current NR </w:t>
      </w:r>
      <w:r w:rsidR="000E2AB9">
        <w:rPr>
          <w:rFonts w:eastAsiaTheme="minorEastAsia" w:hint="eastAsia"/>
          <w:lang w:eastAsia="zh-CN"/>
        </w:rPr>
        <w:t xml:space="preserve">UL </w:t>
      </w:r>
      <w:r>
        <w:rPr>
          <w:rFonts w:eastAsiaTheme="minorEastAsia" w:hint="eastAsia"/>
          <w:lang w:eastAsia="zh-CN"/>
        </w:rPr>
        <w:t xml:space="preserve">mechanism in order to have flexible mechanism to fulfill the requirement of low latency, high spectrum efficiency, </w:t>
      </w:r>
      <w:r w:rsidR="00680513">
        <w:rPr>
          <w:rFonts w:eastAsiaTheme="minorEastAsia" w:hint="eastAsia"/>
          <w:lang w:eastAsia="zh-CN"/>
        </w:rPr>
        <w:t xml:space="preserve">and </w:t>
      </w:r>
      <w:r>
        <w:rPr>
          <w:rFonts w:eastAsiaTheme="minorEastAsia" w:hint="eastAsia"/>
          <w:lang w:eastAsia="zh-CN"/>
        </w:rPr>
        <w:t>dynamic TDD and carrier aggregation of different UEs.</w:t>
      </w:r>
      <w:r w:rsidR="00DA5C6C">
        <w:rPr>
          <w:rFonts w:eastAsiaTheme="minorEastAsia" w:hint="eastAsia"/>
          <w:lang w:eastAsia="zh-CN"/>
        </w:rPr>
        <w:t xml:space="preserve"> </w:t>
      </w:r>
      <w:r w:rsidR="00DA5C6C">
        <w:rPr>
          <w:rFonts w:eastAsiaTheme="minorEastAsia"/>
          <w:lang w:eastAsia="zh-CN"/>
        </w:rPr>
        <w:t>U</w:t>
      </w:r>
      <w:r w:rsidR="00DA5C6C">
        <w:rPr>
          <w:rFonts w:eastAsiaTheme="minorEastAsia" w:hint="eastAsia"/>
          <w:lang w:eastAsia="zh-CN"/>
        </w:rPr>
        <w:t xml:space="preserve">p to 4 PUCCH resource </w:t>
      </w:r>
      <w:r w:rsidR="00680513">
        <w:rPr>
          <w:rFonts w:eastAsiaTheme="minorEastAsia" w:hint="eastAsia"/>
          <w:lang w:eastAsia="zh-CN"/>
        </w:rPr>
        <w:t>sets can be configured for a UE</w:t>
      </w:r>
      <w:r w:rsidR="00330824">
        <w:rPr>
          <w:rFonts w:eastAsiaTheme="minorEastAsia" w:hint="eastAsia"/>
          <w:lang w:eastAsia="zh-CN"/>
        </w:rPr>
        <w:t xml:space="preserve">, and the selection of PUCCH resource set is based on the payload </w:t>
      </w:r>
      <w:r w:rsidR="00DD7832">
        <w:rPr>
          <w:rFonts w:eastAsiaTheme="minorEastAsia" w:hint="eastAsia"/>
          <w:lang w:eastAsia="zh-CN"/>
        </w:rPr>
        <w:t xml:space="preserve">size </w:t>
      </w:r>
      <w:r w:rsidR="00330824">
        <w:rPr>
          <w:rFonts w:eastAsiaTheme="minorEastAsia" w:hint="eastAsia"/>
          <w:lang w:eastAsia="zh-CN"/>
        </w:rPr>
        <w:t xml:space="preserve">of </w:t>
      </w:r>
      <w:r w:rsidR="009E78B3">
        <w:rPr>
          <w:rFonts w:eastAsiaTheme="minorEastAsia" w:hint="eastAsia"/>
          <w:lang w:eastAsia="zh-CN"/>
        </w:rPr>
        <w:t xml:space="preserve">transmitted </w:t>
      </w:r>
      <w:r w:rsidR="00330824">
        <w:rPr>
          <w:rFonts w:eastAsiaTheme="minorEastAsia" w:hint="eastAsia"/>
          <w:lang w:eastAsia="zh-CN"/>
        </w:rPr>
        <w:t>UCI</w:t>
      </w:r>
      <w:r w:rsidR="00DD7832">
        <w:rPr>
          <w:rFonts w:eastAsiaTheme="minorEastAsia" w:hint="eastAsia"/>
          <w:lang w:eastAsia="zh-CN"/>
        </w:rPr>
        <w:t>.</w:t>
      </w:r>
      <w:r w:rsidR="0018513E">
        <w:rPr>
          <w:rFonts w:eastAsiaTheme="minorEastAsia" w:hint="eastAsia"/>
          <w:lang w:eastAsia="zh-CN"/>
        </w:rPr>
        <w:t xml:space="preserve"> </w:t>
      </w:r>
      <w:r w:rsidR="0018513E">
        <w:rPr>
          <w:rFonts w:eastAsiaTheme="minorEastAsia"/>
          <w:lang w:eastAsia="zh-CN"/>
        </w:rPr>
        <w:t>W</w:t>
      </w:r>
      <w:r w:rsidR="0018513E">
        <w:rPr>
          <w:rFonts w:eastAsiaTheme="minorEastAsia" w:hint="eastAsia"/>
          <w:lang w:eastAsia="zh-CN"/>
        </w:rPr>
        <w:t xml:space="preserve">ithin a PUCCH resource set, </w:t>
      </w:r>
      <w:r w:rsidR="009E78B3">
        <w:rPr>
          <w:rFonts w:eastAsiaTheme="minorEastAsia" w:hint="eastAsia"/>
          <w:lang w:eastAsia="zh-CN"/>
        </w:rPr>
        <w:t xml:space="preserve">a </w:t>
      </w:r>
      <w:r w:rsidR="0018513E">
        <w:rPr>
          <w:rFonts w:eastAsiaTheme="minorEastAsia" w:hint="eastAsia"/>
          <w:lang w:eastAsia="zh-CN"/>
        </w:rPr>
        <w:t>DCI with PUCCH resource indicat</w:t>
      </w:r>
      <w:r w:rsidR="0048766C">
        <w:rPr>
          <w:rFonts w:eastAsiaTheme="minorEastAsia" w:hint="eastAsia"/>
          <w:lang w:eastAsia="zh-CN"/>
        </w:rPr>
        <w:t>or</w:t>
      </w:r>
      <w:r w:rsidR="0018513E">
        <w:rPr>
          <w:rFonts w:eastAsiaTheme="minorEastAsia" w:hint="eastAsia"/>
          <w:lang w:eastAsia="zh-CN"/>
        </w:rPr>
        <w:t xml:space="preserve"> field indicates the PUCCH resource configuration to be selected.</w:t>
      </w:r>
      <w:r w:rsidR="0048766C">
        <w:rPr>
          <w:rFonts w:eastAsiaTheme="minorEastAsia" w:hint="eastAsia"/>
          <w:lang w:eastAsia="zh-CN"/>
        </w:rPr>
        <w:t xml:space="preserve"> </w:t>
      </w:r>
      <w:r w:rsidR="0048766C">
        <w:rPr>
          <w:rFonts w:eastAsiaTheme="minorEastAsia"/>
          <w:lang w:eastAsia="zh-CN"/>
        </w:rPr>
        <w:t>F</w:t>
      </w:r>
      <w:r w:rsidR="0048766C">
        <w:rPr>
          <w:rFonts w:eastAsiaTheme="minorEastAsia" w:hint="eastAsia"/>
          <w:lang w:eastAsia="zh-CN"/>
        </w:rPr>
        <w:t xml:space="preserve">urthermore, </w:t>
      </w:r>
      <w:r w:rsidR="005529D5">
        <w:rPr>
          <w:rFonts w:eastAsiaTheme="minorEastAsia" w:hint="eastAsia"/>
          <w:lang w:eastAsia="zh-CN"/>
        </w:rPr>
        <w:t xml:space="preserve">DCI with PDSCH-to-HARQ feedback timing indicator field </w:t>
      </w:r>
      <w:r w:rsidR="00F40B35">
        <w:rPr>
          <w:rFonts w:eastAsiaTheme="minorEastAsia" w:hint="eastAsia"/>
          <w:lang w:eastAsia="zh-CN"/>
        </w:rPr>
        <w:t>indicates the</w:t>
      </w:r>
      <w:r w:rsidR="00A933ED">
        <w:rPr>
          <w:rFonts w:eastAsiaTheme="minorEastAsia" w:hint="eastAsia"/>
          <w:lang w:eastAsia="zh-CN"/>
        </w:rPr>
        <w:t xml:space="preserve"> slot</w:t>
      </w:r>
      <w:r w:rsidR="00F40B35">
        <w:rPr>
          <w:rFonts w:eastAsiaTheme="minorEastAsia" w:hint="eastAsia"/>
          <w:lang w:eastAsia="zh-CN"/>
        </w:rPr>
        <w:t xml:space="preserve"> of HARQ-ACK feedback </w:t>
      </w:r>
      <w:r w:rsidR="00C86F31">
        <w:rPr>
          <w:rFonts w:eastAsiaTheme="minorEastAsia" w:hint="eastAsia"/>
          <w:lang w:eastAsia="zh-CN"/>
        </w:rPr>
        <w:t xml:space="preserve">transmission </w:t>
      </w:r>
      <w:r w:rsidR="00F40B35">
        <w:rPr>
          <w:rFonts w:eastAsiaTheme="minorEastAsia" w:hint="eastAsia"/>
          <w:lang w:eastAsia="zh-CN"/>
        </w:rPr>
        <w:t>of the PDSCH</w:t>
      </w:r>
      <w:r w:rsidR="00C86F31">
        <w:rPr>
          <w:rFonts w:eastAsiaTheme="minorEastAsia" w:hint="eastAsia"/>
          <w:lang w:eastAsia="zh-CN"/>
        </w:rPr>
        <w:t xml:space="preserve"> reception.</w:t>
      </w:r>
    </w:p>
    <w:p w:rsidR="00766F7F" w:rsidRDefault="00505F4C" w:rsidP="00FE77DE">
      <w:pPr>
        <w:pStyle w:val="a1"/>
        <w:spacing w:beforeLines="50" w:before="120"/>
        <w:rPr>
          <w:rFonts w:eastAsiaTheme="minorEastAsia"/>
          <w:lang w:eastAsia="zh-CN"/>
        </w:rPr>
      </w:pPr>
      <w:r>
        <w:rPr>
          <w:rFonts w:eastAsiaTheme="minorEastAsia"/>
          <w:lang w:eastAsia="zh-CN"/>
        </w:rPr>
        <w:t>I</w:t>
      </w:r>
      <w:r>
        <w:rPr>
          <w:rFonts w:eastAsiaTheme="minorEastAsia" w:hint="eastAsia"/>
          <w:lang w:eastAsia="zh-CN"/>
        </w:rPr>
        <w:t>n Rel-16, PUCCH resource set can be configured for UE by higher layer signaling, including the number of PUCCH format for each set</w:t>
      </w:r>
      <w:r w:rsidR="00F53801">
        <w:rPr>
          <w:rFonts w:eastAsiaTheme="minorEastAsia" w:hint="eastAsia"/>
          <w:lang w:eastAsia="zh-CN"/>
        </w:rPr>
        <w:t xml:space="preserve">. </w:t>
      </w:r>
      <w:r w:rsidR="00C4692C">
        <w:rPr>
          <w:rFonts w:eastAsiaTheme="minorEastAsia"/>
          <w:lang w:eastAsia="zh-CN"/>
        </w:rPr>
        <w:t>F</w:t>
      </w:r>
      <w:r w:rsidR="00C4692C">
        <w:rPr>
          <w:rFonts w:eastAsiaTheme="minorEastAsia" w:hint="eastAsia"/>
          <w:lang w:eastAsia="zh-CN"/>
        </w:rPr>
        <w:t>or NR MBS HARQ-ACK feedback mechanism, the PUCCH resource design and indication mechanism can reuse the current unicast feedback mechanism as much as possible.</w:t>
      </w:r>
      <w:r w:rsidR="00A247AA">
        <w:rPr>
          <w:rFonts w:eastAsiaTheme="minorEastAsia" w:hint="eastAsia"/>
          <w:lang w:eastAsia="zh-CN"/>
        </w:rPr>
        <w:t xml:space="preserve"> When designing the PUCCH resource indication mechanism</w:t>
      </w:r>
      <w:r w:rsidR="00F53801">
        <w:rPr>
          <w:rFonts w:eastAsiaTheme="minorEastAsia" w:hint="eastAsia"/>
          <w:lang w:eastAsia="zh-CN"/>
        </w:rPr>
        <w:t xml:space="preserve"> through DCI</w:t>
      </w:r>
      <w:r w:rsidR="00A247AA">
        <w:rPr>
          <w:rFonts w:eastAsiaTheme="minorEastAsia" w:hint="eastAsia"/>
          <w:lang w:eastAsia="zh-CN"/>
        </w:rPr>
        <w:t xml:space="preserve"> for NR MBS</w:t>
      </w:r>
      <w:r w:rsidR="00F53801">
        <w:rPr>
          <w:rFonts w:eastAsiaTheme="minorEastAsia" w:hint="eastAsia"/>
          <w:lang w:eastAsia="zh-CN"/>
        </w:rPr>
        <w:t xml:space="preserve"> group scheduling</w:t>
      </w:r>
      <w:r w:rsidR="00A247AA">
        <w:rPr>
          <w:rFonts w:eastAsiaTheme="minorEastAsia" w:hint="eastAsia"/>
          <w:lang w:eastAsia="zh-CN"/>
        </w:rPr>
        <w:t>, the following methods can be considered:</w:t>
      </w:r>
    </w:p>
    <w:p w:rsidR="00A247AA" w:rsidRDefault="000A698E" w:rsidP="00C50C43">
      <w:pPr>
        <w:pStyle w:val="a1"/>
        <w:numPr>
          <w:ilvl w:val="0"/>
          <w:numId w:val="70"/>
        </w:numPr>
        <w:spacing w:beforeLines="50" w:before="120"/>
        <w:rPr>
          <w:rFonts w:eastAsiaTheme="minorEastAsia"/>
          <w:lang w:eastAsia="zh-CN"/>
        </w:rPr>
      </w:pPr>
      <w:r>
        <w:rPr>
          <w:rFonts w:eastAsiaTheme="minorEastAsia" w:hint="eastAsia"/>
          <w:lang w:eastAsia="zh-CN"/>
        </w:rPr>
        <w:t>UE-specific PDCCH to indicate PUCCH resources</w:t>
      </w:r>
      <w:r w:rsidR="003130A8">
        <w:rPr>
          <w:rFonts w:eastAsiaTheme="minorEastAsia" w:hint="eastAsia"/>
          <w:lang w:eastAsia="zh-CN"/>
        </w:rPr>
        <w:t xml:space="preserve"> for </w:t>
      </w:r>
      <w:r w:rsidR="003D32B8">
        <w:rPr>
          <w:rFonts w:eastAsiaTheme="minorEastAsia" w:hint="eastAsia"/>
          <w:lang w:eastAsia="zh-CN"/>
        </w:rPr>
        <w:t>common</w:t>
      </w:r>
      <w:r w:rsidR="003130A8">
        <w:rPr>
          <w:rFonts w:eastAsiaTheme="minorEastAsia" w:hint="eastAsia"/>
          <w:lang w:eastAsia="zh-CN"/>
        </w:rPr>
        <w:t xml:space="preserve"> PDSCH</w:t>
      </w:r>
      <w:r>
        <w:rPr>
          <w:rFonts w:eastAsiaTheme="minorEastAsia" w:hint="eastAsia"/>
          <w:lang w:eastAsia="zh-CN"/>
        </w:rPr>
        <w:t>.</w:t>
      </w:r>
    </w:p>
    <w:p w:rsidR="000A698E" w:rsidRDefault="000A698E" w:rsidP="00C50C43">
      <w:pPr>
        <w:pStyle w:val="a1"/>
        <w:numPr>
          <w:ilvl w:val="0"/>
          <w:numId w:val="70"/>
        </w:numPr>
        <w:spacing w:beforeLines="50" w:before="120"/>
        <w:rPr>
          <w:rFonts w:eastAsiaTheme="minorEastAsia"/>
          <w:lang w:eastAsia="zh-CN"/>
        </w:rPr>
      </w:pPr>
      <w:r>
        <w:rPr>
          <w:rFonts w:eastAsiaTheme="minorEastAsia" w:hint="eastAsia"/>
          <w:lang w:eastAsia="zh-CN"/>
        </w:rPr>
        <w:t>Group-common PDCCH to indicate PUCCH resource</w:t>
      </w:r>
      <w:r w:rsidR="003130A8">
        <w:rPr>
          <w:rFonts w:eastAsiaTheme="minorEastAsia" w:hint="eastAsia"/>
          <w:lang w:eastAsia="zh-CN"/>
        </w:rPr>
        <w:t xml:space="preserve"> for </w:t>
      </w:r>
      <w:r w:rsidR="003D32B8">
        <w:rPr>
          <w:rFonts w:eastAsiaTheme="minorEastAsia" w:hint="eastAsia"/>
          <w:lang w:eastAsia="zh-CN"/>
        </w:rPr>
        <w:t>common</w:t>
      </w:r>
      <w:r w:rsidR="003130A8">
        <w:rPr>
          <w:rFonts w:eastAsiaTheme="minorEastAsia" w:hint="eastAsia"/>
          <w:lang w:eastAsia="zh-CN"/>
        </w:rPr>
        <w:t xml:space="preserve"> PDSCH</w:t>
      </w:r>
      <w:r>
        <w:rPr>
          <w:rFonts w:eastAsiaTheme="minorEastAsia" w:hint="eastAsia"/>
          <w:lang w:eastAsia="zh-CN"/>
        </w:rPr>
        <w:t>.</w:t>
      </w:r>
    </w:p>
    <w:p w:rsidR="000A698E" w:rsidRDefault="00E51C17" w:rsidP="00C50C43">
      <w:pPr>
        <w:pStyle w:val="a1"/>
        <w:numPr>
          <w:ilvl w:val="0"/>
          <w:numId w:val="70"/>
        </w:numPr>
        <w:spacing w:beforeLines="50" w:before="120"/>
        <w:rPr>
          <w:rFonts w:eastAsiaTheme="minorEastAsia"/>
          <w:lang w:eastAsia="zh-CN"/>
        </w:rPr>
      </w:pPr>
      <w:r>
        <w:rPr>
          <w:rFonts w:eastAsiaTheme="minorEastAsia"/>
          <w:lang w:eastAsia="zh-CN"/>
        </w:rPr>
        <w:t>M</w:t>
      </w:r>
      <w:r>
        <w:rPr>
          <w:rFonts w:eastAsiaTheme="minorEastAsia" w:hint="eastAsia"/>
          <w:lang w:eastAsia="zh-CN"/>
        </w:rPr>
        <w:t>ultiple group-common PDCCHs to indicate PUCCH resources</w:t>
      </w:r>
      <w:r w:rsidR="003130A8">
        <w:rPr>
          <w:rFonts w:eastAsiaTheme="minorEastAsia" w:hint="eastAsia"/>
          <w:lang w:eastAsia="zh-CN"/>
        </w:rPr>
        <w:t xml:space="preserve"> for </w:t>
      </w:r>
      <w:r w:rsidR="003D32B8">
        <w:rPr>
          <w:rFonts w:eastAsiaTheme="minorEastAsia" w:hint="eastAsia"/>
          <w:lang w:eastAsia="zh-CN"/>
        </w:rPr>
        <w:t>common</w:t>
      </w:r>
      <w:r w:rsidR="003130A8">
        <w:rPr>
          <w:rFonts w:eastAsiaTheme="minorEastAsia" w:hint="eastAsia"/>
          <w:lang w:eastAsia="zh-CN"/>
        </w:rPr>
        <w:t xml:space="preserve"> PDSCH</w:t>
      </w:r>
      <w:r>
        <w:rPr>
          <w:rFonts w:eastAsiaTheme="minorEastAsia" w:hint="eastAsia"/>
          <w:lang w:eastAsia="zh-CN"/>
        </w:rPr>
        <w:t>.</w:t>
      </w:r>
    </w:p>
    <w:p w:rsidR="00E51C17" w:rsidRDefault="009F0996" w:rsidP="00C50C43">
      <w:pPr>
        <w:pStyle w:val="a1"/>
        <w:numPr>
          <w:ilvl w:val="0"/>
          <w:numId w:val="70"/>
        </w:numPr>
        <w:spacing w:beforeLines="50" w:before="120"/>
        <w:rPr>
          <w:rFonts w:eastAsiaTheme="minorEastAsia"/>
          <w:lang w:eastAsia="zh-CN"/>
        </w:rPr>
      </w:pPr>
      <w:r>
        <w:rPr>
          <w:rFonts w:eastAsiaTheme="minorEastAsia" w:hint="eastAsia"/>
          <w:lang w:eastAsia="zh-CN"/>
        </w:rPr>
        <w:t xml:space="preserve">Group-common PDCCH to indicate </w:t>
      </w:r>
      <w:r w:rsidR="00E51C17">
        <w:rPr>
          <w:rFonts w:eastAsiaTheme="minorEastAsia" w:hint="eastAsia"/>
          <w:lang w:eastAsia="zh-CN"/>
        </w:rPr>
        <w:t>UE-specific periodic PUCCH resources.</w:t>
      </w:r>
    </w:p>
    <w:p w:rsidR="00E51C17" w:rsidRDefault="0051376B" w:rsidP="00C50C43">
      <w:pPr>
        <w:pStyle w:val="a1"/>
        <w:numPr>
          <w:ilvl w:val="0"/>
          <w:numId w:val="70"/>
        </w:numPr>
        <w:spacing w:beforeLines="50" w:before="120"/>
        <w:rPr>
          <w:rFonts w:eastAsiaTheme="minorEastAsia"/>
          <w:lang w:eastAsia="zh-CN"/>
        </w:rPr>
      </w:pPr>
      <w:r>
        <w:rPr>
          <w:rFonts w:eastAsiaTheme="minorEastAsia" w:hint="eastAsia"/>
          <w:lang w:eastAsia="zh-CN"/>
        </w:rPr>
        <w:t>DCI of UE-specific</w:t>
      </w:r>
      <w:r w:rsidR="00595058">
        <w:rPr>
          <w:rFonts w:eastAsiaTheme="minorEastAsia" w:hint="eastAsia"/>
          <w:lang w:eastAsia="zh-CN"/>
        </w:rPr>
        <w:t xml:space="preserve"> PDCCH </w:t>
      </w:r>
      <w:r w:rsidR="00E51C17">
        <w:rPr>
          <w:rFonts w:eastAsiaTheme="minorEastAsia" w:hint="eastAsia"/>
          <w:lang w:eastAsia="zh-CN"/>
        </w:rPr>
        <w:t>to indicate PUCCH resources for MBS</w:t>
      </w:r>
      <w:r w:rsidR="00BD5024">
        <w:rPr>
          <w:rFonts w:eastAsiaTheme="minorEastAsia" w:hint="eastAsia"/>
          <w:lang w:eastAsia="zh-CN"/>
        </w:rPr>
        <w:t>.</w:t>
      </w:r>
    </w:p>
    <w:p w:rsidR="00E6313E" w:rsidRPr="00E73E09" w:rsidRDefault="00E6313E" w:rsidP="00F27627">
      <w:pPr>
        <w:pStyle w:val="a1"/>
        <w:spacing w:beforeLines="50" w:before="120"/>
        <w:rPr>
          <w:rFonts w:eastAsiaTheme="minorEastAsia"/>
          <w:lang w:eastAsia="zh-CN"/>
        </w:rPr>
      </w:pPr>
    </w:p>
    <w:p w:rsidR="00E6313E" w:rsidRDefault="00D55ED6" w:rsidP="00E6313E">
      <w:pPr>
        <w:pStyle w:val="a1"/>
        <w:numPr>
          <w:ilvl w:val="0"/>
          <w:numId w:val="73"/>
        </w:numPr>
        <w:spacing w:beforeLines="50" w:before="120"/>
        <w:rPr>
          <w:rFonts w:eastAsiaTheme="minorEastAsia"/>
          <w:lang w:eastAsia="zh-CN"/>
        </w:rPr>
      </w:pPr>
      <w:r>
        <w:rPr>
          <w:rFonts w:eastAsiaTheme="minorEastAsia" w:hint="eastAsia"/>
          <w:lang w:eastAsia="zh-CN"/>
        </w:rPr>
        <w:t>UE-specific PDCCH to indicate PUCCH resources for common PDSCH</w:t>
      </w:r>
      <w:r w:rsidR="00E6313E">
        <w:rPr>
          <w:rFonts w:eastAsiaTheme="minorEastAsia" w:hint="eastAsia"/>
          <w:lang w:eastAsia="zh-CN"/>
        </w:rPr>
        <w:t>.</w:t>
      </w:r>
    </w:p>
    <w:p w:rsidR="00E6313E" w:rsidRDefault="0051376B" w:rsidP="00E6313E">
      <w:pPr>
        <w:pStyle w:val="a1"/>
        <w:spacing w:beforeLines="50" w:before="120"/>
        <w:ind w:left="420"/>
        <w:rPr>
          <w:rFonts w:eastAsiaTheme="minorEastAsia"/>
          <w:lang w:eastAsia="zh-CN"/>
        </w:rPr>
      </w:pPr>
      <w:r>
        <w:rPr>
          <w:rFonts w:eastAsiaTheme="minorEastAsia" w:hint="eastAsia"/>
          <w:lang w:eastAsia="zh-CN"/>
        </w:rPr>
        <w:t xml:space="preserve">In this </w:t>
      </w:r>
      <w:r>
        <w:rPr>
          <w:rFonts w:eastAsiaTheme="minorEastAsia"/>
          <w:lang w:eastAsia="zh-CN"/>
        </w:rPr>
        <w:t>method</w:t>
      </w:r>
      <w:r>
        <w:rPr>
          <w:rFonts w:eastAsiaTheme="minorEastAsia" w:hint="eastAsia"/>
          <w:lang w:eastAsia="zh-CN"/>
        </w:rPr>
        <w:t xml:space="preserve">, different UE-specific </w:t>
      </w:r>
      <w:r>
        <w:rPr>
          <w:rFonts w:eastAsiaTheme="minorEastAsia"/>
          <w:lang w:eastAsia="zh-CN"/>
        </w:rPr>
        <w:t>PDCCHs indicate</w:t>
      </w:r>
      <w:r>
        <w:rPr>
          <w:rFonts w:eastAsiaTheme="minorEastAsia" w:hint="eastAsia"/>
          <w:lang w:eastAsia="zh-CN"/>
        </w:rPr>
        <w:t xml:space="preserve"> the different PUCCH resources </w:t>
      </w:r>
      <w:r>
        <w:rPr>
          <w:rFonts w:eastAsiaTheme="minorEastAsia"/>
          <w:lang w:eastAsia="zh-CN"/>
        </w:rPr>
        <w:t>of HARQ</w:t>
      </w:r>
      <w:r>
        <w:rPr>
          <w:rFonts w:eastAsiaTheme="minorEastAsia" w:hint="eastAsia"/>
          <w:lang w:eastAsia="zh-CN"/>
        </w:rPr>
        <w:t xml:space="preserve">-ACK feedback for UEs </w:t>
      </w:r>
      <w:r>
        <w:rPr>
          <w:rFonts w:eastAsiaTheme="minorEastAsia"/>
          <w:lang w:eastAsia="zh-CN"/>
        </w:rPr>
        <w:t>among an</w:t>
      </w:r>
      <w:r>
        <w:rPr>
          <w:rFonts w:eastAsiaTheme="minorEastAsia" w:hint="eastAsia"/>
          <w:lang w:eastAsia="zh-CN"/>
        </w:rPr>
        <w:t xml:space="preserve"> MBS group.  All UEs have the </w:t>
      </w:r>
      <w:r>
        <w:rPr>
          <w:rFonts w:eastAsiaTheme="minorEastAsia"/>
          <w:lang w:eastAsia="zh-CN"/>
        </w:rPr>
        <w:t>corresponding</w:t>
      </w:r>
      <w:r>
        <w:rPr>
          <w:rFonts w:eastAsiaTheme="minorEastAsia" w:hint="eastAsia"/>
          <w:lang w:eastAsia="zh-CN"/>
        </w:rPr>
        <w:t xml:space="preserve"> information to schedule the same PDSCH</w:t>
      </w:r>
      <w:r w:rsidR="004817C7">
        <w:rPr>
          <w:rFonts w:eastAsiaTheme="minorEastAsia" w:hint="eastAsia"/>
          <w:lang w:eastAsia="zh-CN"/>
        </w:rPr>
        <w:t>. As shown in Figure 1, five PDCCHs scrambled with C-RNTI are used to indicate the same PDSCH for</w:t>
      </w:r>
      <w:r w:rsidR="003526D1">
        <w:rPr>
          <w:rFonts w:eastAsiaTheme="minorEastAsia" w:hint="eastAsia"/>
          <w:lang w:eastAsia="zh-CN"/>
        </w:rPr>
        <w:t xml:space="preserve"> </w:t>
      </w:r>
      <w:r w:rsidR="00D00146">
        <w:rPr>
          <w:rFonts w:eastAsiaTheme="minorEastAsia" w:hint="eastAsia"/>
          <w:lang w:eastAsia="zh-CN"/>
        </w:rPr>
        <w:t xml:space="preserve">five </w:t>
      </w:r>
      <w:r w:rsidR="009E78B3">
        <w:rPr>
          <w:rFonts w:eastAsiaTheme="minorEastAsia" w:hint="eastAsia"/>
          <w:lang w:eastAsia="zh-CN"/>
        </w:rPr>
        <w:t>UEs in the same group</w:t>
      </w:r>
      <w:r w:rsidR="00D00146">
        <w:rPr>
          <w:rFonts w:eastAsiaTheme="minorEastAsia" w:hint="eastAsia"/>
          <w:lang w:eastAsia="zh-CN"/>
        </w:rPr>
        <w:t>. E</w:t>
      </w:r>
      <w:r w:rsidR="004817C7">
        <w:rPr>
          <w:rFonts w:eastAsiaTheme="minorEastAsia" w:hint="eastAsia"/>
          <w:lang w:eastAsia="zh-CN"/>
        </w:rPr>
        <w:t>ach DCI indicates the corresponding PUCCH frequency</w:t>
      </w:r>
      <w:r w:rsidR="00D00146">
        <w:rPr>
          <w:rFonts w:eastAsiaTheme="minorEastAsia" w:hint="eastAsia"/>
          <w:lang w:eastAsia="zh-CN"/>
        </w:rPr>
        <w:t xml:space="preserve"> resource</w:t>
      </w:r>
      <w:r w:rsidR="004817C7">
        <w:rPr>
          <w:rFonts w:eastAsiaTheme="minorEastAsia" w:hint="eastAsia"/>
          <w:lang w:eastAsia="zh-CN"/>
        </w:rPr>
        <w:t xml:space="preserve"> and </w:t>
      </w:r>
      <w:r w:rsidR="00D00146">
        <w:rPr>
          <w:rFonts w:eastAsiaTheme="minorEastAsia" w:hint="eastAsia"/>
          <w:lang w:eastAsia="zh-CN"/>
        </w:rPr>
        <w:t>the feedback time slot</w:t>
      </w:r>
      <w:r w:rsidR="004817C7">
        <w:rPr>
          <w:rFonts w:eastAsiaTheme="minorEastAsia" w:hint="eastAsia"/>
          <w:lang w:eastAsia="zh-CN"/>
        </w:rPr>
        <w:t xml:space="preserve"> for each UE.</w:t>
      </w:r>
      <w:r w:rsidR="00DA2CA9">
        <w:rPr>
          <w:rFonts w:eastAsiaTheme="minorEastAsia" w:hint="eastAsia"/>
          <w:lang w:eastAsia="zh-CN"/>
        </w:rPr>
        <w:t xml:space="preserve"> This </w:t>
      </w:r>
      <w:r w:rsidR="00DA2CA9">
        <w:rPr>
          <w:rFonts w:eastAsiaTheme="minorEastAsia"/>
          <w:lang w:eastAsia="zh-CN"/>
        </w:rPr>
        <w:t>scheduling</w:t>
      </w:r>
      <w:r w:rsidR="00DA2CA9">
        <w:rPr>
          <w:rFonts w:eastAsiaTheme="minorEastAsia" w:hint="eastAsia"/>
          <w:lang w:eastAsia="zh-CN"/>
        </w:rPr>
        <w:t xml:space="preserve"> and indication method is easy to design with lowest standardization effort, </w:t>
      </w:r>
      <w:r w:rsidR="006E46F2">
        <w:rPr>
          <w:rFonts w:eastAsiaTheme="minorEastAsia" w:hint="eastAsia"/>
          <w:lang w:eastAsia="zh-CN"/>
        </w:rPr>
        <w:t xml:space="preserve">because </w:t>
      </w:r>
      <w:r w:rsidR="00DA2CA9">
        <w:rPr>
          <w:rFonts w:eastAsiaTheme="minorEastAsia" w:hint="eastAsia"/>
          <w:lang w:eastAsia="zh-CN"/>
        </w:rPr>
        <w:t xml:space="preserve">it can </w:t>
      </w:r>
      <w:r w:rsidR="00D00146">
        <w:rPr>
          <w:rFonts w:eastAsiaTheme="minorEastAsia" w:hint="eastAsia"/>
          <w:lang w:eastAsia="zh-CN"/>
        </w:rPr>
        <w:t xml:space="preserve">largely </w:t>
      </w:r>
      <w:r w:rsidR="00DA2CA9">
        <w:rPr>
          <w:rFonts w:eastAsiaTheme="minorEastAsia" w:hint="eastAsia"/>
          <w:lang w:eastAsia="zh-CN"/>
        </w:rPr>
        <w:t>reuse the current unicast</w:t>
      </w:r>
      <w:r w:rsidR="00D00146">
        <w:rPr>
          <w:rFonts w:eastAsiaTheme="minorEastAsia" w:hint="eastAsia"/>
          <w:lang w:eastAsia="zh-CN"/>
        </w:rPr>
        <w:t xml:space="preserve"> scheduling</w:t>
      </w:r>
      <w:r w:rsidR="00DA2CA9">
        <w:rPr>
          <w:rFonts w:eastAsiaTheme="minorEastAsia" w:hint="eastAsia"/>
          <w:lang w:eastAsia="zh-CN"/>
        </w:rPr>
        <w:t xml:space="preserve"> mechanism</w:t>
      </w:r>
      <w:r w:rsidR="000D057E">
        <w:rPr>
          <w:rFonts w:eastAsiaTheme="minorEastAsia" w:hint="eastAsia"/>
          <w:lang w:eastAsia="zh-CN"/>
        </w:rPr>
        <w:t xml:space="preserve">. </w:t>
      </w:r>
      <w:r w:rsidR="000D057E">
        <w:rPr>
          <w:rFonts w:eastAsiaTheme="minorEastAsia"/>
          <w:lang w:eastAsia="zh-CN"/>
        </w:rPr>
        <w:t>H</w:t>
      </w:r>
      <w:r w:rsidR="000D057E">
        <w:rPr>
          <w:rFonts w:eastAsiaTheme="minorEastAsia" w:hint="eastAsia"/>
          <w:lang w:eastAsia="zh-CN"/>
        </w:rPr>
        <w:t xml:space="preserve">owever, the system DL signaling load </w:t>
      </w:r>
      <w:r w:rsidR="006E46F2">
        <w:rPr>
          <w:rFonts w:eastAsiaTheme="minorEastAsia" w:hint="eastAsia"/>
          <w:lang w:eastAsia="zh-CN"/>
        </w:rPr>
        <w:t>increases dramatically</w:t>
      </w:r>
      <w:r w:rsidR="00906174">
        <w:rPr>
          <w:rFonts w:eastAsiaTheme="minorEastAsia" w:hint="eastAsia"/>
          <w:lang w:eastAsia="zh-CN"/>
        </w:rPr>
        <w:t xml:space="preserve">. </w:t>
      </w:r>
      <w:r w:rsidR="007F26EB">
        <w:rPr>
          <w:rFonts w:eastAsiaTheme="minorEastAsia"/>
          <w:lang w:eastAsia="zh-CN"/>
        </w:rPr>
        <w:t>A</w:t>
      </w:r>
      <w:r w:rsidR="007F26EB">
        <w:rPr>
          <w:rFonts w:eastAsiaTheme="minorEastAsia" w:hint="eastAsia"/>
          <w:lang w:eastAsia="zh-CN"/>
        </w:rPr>
        <w:t xml:space="preserve">n example is analyzed as listed in Table 1 about the scheduling </w:t>
      </w:r>
      <w:r w:rsidR="007F26EB">
        <w:rPr>
          <w:rFonts w:eastAsiaTheme="minorEastAsia"/>
          <w:lang w:eastAsia="zh-CN"/>
        </w:rPr>
        <w:t>signaling</w:t>
      </w:r>
      <w:r w:rsidR="007F26EB">
        <w:rPr>
          <w:rFonts w:eastAsiaTheme="minorEastAsia" w:hint="eastAsia"/>
          <w:lang w:eastAsia="zh-CN"/>
        </w:rPr>
        <w:t xml:space="preserve"> load for MBS with BW of 20MHz, SCS of 15KHz, 20 UEs of receiving the same service, scheduled PDSCH of 1 slot with 14 symbols.</w:t>
      </w:r>
      <w:r>
        <w:rPr>
          <w:rFonts w:eastAsiaTheme="minorEastAsia" w:hint="eastAsia"/>
          <w:lang w:eastAsia="zh-CN"/>
        </w:rPr>
        <w:t xml:space="preserve">. </w:t>
      </w:r>
    </w:p>
    <w:p w:rsidR="00FB75B7" w:rsidRDefault="00CA4352" w:rsidP="00B149C7">
      <w:pPr>
        <w:pStyle w:val="a1"/>
        <w:spacing w:beforeLines="50" w:before="120" w:after="0"/>
        <w:ind w:left="420"/>
        <w:rPr>
          <w:rFonts w:eastAsiaTheme="minorEastAsia"/>
          <w:lang w:eastAsia="zh-CN"/>
        </w:rPr>
      </w:pPr>
      <w:r>
        <w:object w:dxaOrig="10484" w:dyaOrig="39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85pt;height:162.8pt" o:ole="">
            <v:imagedata r:id="rId9" o:title=""/>
          </v:shape>
          <o:OLEObject Type="Embed" ProgID="Visio.Drawing.11" ShapeID="_x0000_i1025" DrawAspect="Content" ObjectID="_1665049903" r:id="rId10"/>
        </w:object>
      </w:r>
    </w:p>
    <w:p w:rsidR="00FB75B7" w:rsidRPr="00B149C7" w:rsidRDefault="00FB75B7" w:rsidP="00B149C7">
      <w:pPr>
        <w:pStyle w:val="a1"/>
        <w:spacing w:after="240"/>
        <w:ind w:left="420"/>
        <w:jc w:val="center"/>
        <w:rPr>
          <w:rFonts w:eastAsiaTheme="minorEastAsia"/>
          <w:b/>
          <w:lang w:eastAsia="zh-CN"/>
        </w:rPr>
      </w:pPr>
      <w:proofErr w:type="gramStart"/>
      <w:r w:rsidRPr="00B149C7">
        <w:rPr>
          <w:rFonts w:eastAsiaTheme="minorEastAsia" w:hint="eastAsia"/>
          <w:b/>
          <w:lang w:eastAsia="zh-CN"/>
        </w:rPr>
        <w:t>Figure 1.</w:t>
      </w:r>
      <w:proofErr w:type="gramEnd"/>
      <w:r w:rsidRPr="00B149C7">
        <w:rPr>
          <w:rFonts w:eastAsiaTheme="minorEastAsia" w:hint="eastAsia"/>
          <w:b/>
          <w:lang w:eastAsia="zh-CN"/>
        </w:rPr>
        <w:t xml:space="preserve"> </w:t>
      </w:r>
      <w:r w:rsidR="00B149C7" w:rsidRPr="00B149C7">
        <w:rPr>
          <w:rFonts w:eastAsiaTheme="minorEastAsia" w:hint="eastAsia"/>
          <w:b/>
          <w:lang w:eastAsia="zh-CN"/>
        </w:rPr>
        <w:t>UE-specific PDCCH to indicate PUCCH resources</w:t>
      </w:r>
    </w:p>
    <w:p w:rsidR="005B7BC5" w:rsidRPr="005B7BC5" w:rsidRDefault="005B7BC5" w:rsidP="005B7BC5">
      <w:pPr>
        <w:pStyle w:val="a1"/>
        <w:spacing w:beforeLines="50" w:before="120" w:after="0"/>
        <w:ind w:left="420"/>
        <w:jc w:val="center"/>
        <w:rPr>
          <w:rFonts w:eastAsiaTheme="minorEastAsia"/>
          <w:b/>
          <w:sz w:val="18"/>
          <w:lang w:eastAsia="zh-CN"/>
        </w:rPr>
      </w:pPr>
      <w:proofErr w:type="gramStart"/>
      <w:r w:rsidRPr="005B7BC5">
        <w:rPr>
          <w:rFonts w:eastAsiaTheme="minorEastAsia" w:hint="eastAsia"/>
          <w:b/>
          <w:sz w:val="18"/>
          <w:lang w:eastAsia="zh-CN"/>
        </w:rPr>
        <w:t>Table 1.</w:t>
      </w:r>
      <w:proofErr w:type="gramEnd"/>
      <w:r w:rsidRPr="005B7BC5">
        <w:rPr>
          <w:rFonts w:eastAsiaTheme="minorEastAsia" w:hint="eastAsia"/>
          <w:b/>
          <w:sz w:val="18"/>
          <w:lang w:eastAsia="zh-CN"/>
        </w:rPr>
        <w:t xml:space="preserve"> Scheduling PDCCH load for BW 20MHz of 20 UEs</w:t>
      </w:r>
    </w:p>
    <w:tbl>
      <w:tblPr>
        <w:tblStyle w:val="a7"/>
        <w:tblW w:w="0" w:type="auto"/>
        <w:tblInd w:w="420" w:type="dxa"/>
        <w:tblLook w:val="04A0" w:firstRow="1" w:lastRow="0" w:firstColumn="1" w:lastColumn="0" w:noHBand="0" w:noVBand="1"/>
      </w:tblPr>
      <w:tblGrid>
        <w:gridCol w:w="1531"/>
        <w:gridCol w:w="1701"/>
        <w:gridCol w:w="1843"/>
        <w:gridCol w:w="2208"/>
        <w:gridCol w:w="1827"/>
      </w:tblGrid>
      <w:tr w:rsidR="00E058C0" w:rsidRPr="00BE289A" w:rsidTr="00E058C0">
        <w:tc>
          <w:tcPr>
            <w:tcW w:w="1531" w:type="dxa"/>
          </w:tcPr>
          <w:p w:rsidR="007F26EB" w:rsidRPr="00BE289A" w:rsidRDefault="007F26EB" w:rsidP="00BE289A">
            <w:pPr>
              <w:pStyle w:val="a1"/>
              <w:spacing w:beforeLines="50" w:before="120"/>
              <w:jc w:val="center"/>
              <w:rPr>
                <w:rFonts w:eastAsiaTheme="minorEastAsia"/>
                <w:b/>
                <w:lang w:eastAsia="zh-CN"/>
              </w:rPr>
            </w:pPr>
            <w:r w:rsidRPr="00BE289A">
              <w:rPr>
                <w:rFonts w:eastAsiaTheme="minorEastAsia" w:hint="eastAsia"/>
                <w:b/>
                <w:lang w:eastAsia="zh-CN"/>
              </w:rPr>
              <w:t>CCE of DCI</w:t>
            </w:r>
          </w:p>
        </w:tc>
        <w:tc>
          <w:tcPr>
            <w:tcW w:w="1701" w:type="dxa"/>
          </w:tcPr>
          <w:p w:rsidR="007F26EB" w:rsidRPr="00BE289A" w:rsidRDefault="00BE289A" w:rsidP="00BE289A">
            <w:pPr>
              <w:pStyle w:val="a1"/>
              <w:spacing w:beforeLines="50" w:before="120"/>
              <w:jc w:val="center"/>
              <w:rPr>
                <w:rFonts w:eastAsiaTheme="minorEastAsia"/>
                <w:b/>
                <w:lang w:eastAsia="zh-CN"/>
              </w:rPr>
            </w:pPr>
            <w:r>
              <w:rPr>
                <w:rFonts w:eastAsiaTheme="minorEastAsia"/>
                <w:b/>
                <w:lang w:eastAsia="zh-CN"/>
              </w:rPr>
              <w:t>S</w:t>
            </w:r>
            <w:r>
              <w:rPr>
                <w:rFonts w:eastAsiaTheme="minorEastAsia" w:hint="eastAsia"/>
                <w:b/>
                <w:lang w:eastAsia="zh-CN"/>
              </w:rPr>
              <w:t>ystem BW</w:t>
            </w:r>
          </w:p>
        </w:tc>
        <w:tc>
          <w:tcPr>
            <w:tcW w:w="1843" w:type="dxa"/>
          </w:tcPr>
          <w:p w:rsidR="007F26EB" w:rsidRPr="00BE289A" w:rsidRDefault="007F26EB" w:rsidP="00FE21AE">
            <w:pPr>
              <w:pStyle w:val="a1"/>
              <w:spacing w:beforeLines="50" w:before="120"/>
              <w:jc w:val="center"/>
              <w:rPr>
                <w:rFonts w:eastAsiaTheme="minorEastAsia"/>
                <w:b/>
                <w:lang w:eastAsia="zh-CN"/>
              </w:rPr>
            </w:pPr>
            <w:r w:rsidRPr="00BE289A">
              <w:rPr>
                <w:rFonts w:eastAsiaTheme="minorEastAsia" w:hint="eastAsia"/>
                <w:b/>
                <w:lang w:eastAsia="zh-CN"/>
              </w:rPr>
              <w:t xml:space="preserve">PDSCH </w:t>
            </w:r>
            <w:r w:rsidR="00FE21AE">
              <w:rPr>
                <w:rFonts w:eastAsiaTheme="minorEastAsia" w:hint="eastAsia"/>
                <w:b/>
                <w:lang w:eastAsia="zh-CN"/>
              </w:rPr>
              <w:t>resources</w:t>
            </w:r>
          </w:p>
        </w:tc>
        <w:tc>
          <w:tcPr>
            <w:tcW w:w="2208" w:type="dxa"/>
          </w:tcPr>
          <w:p w:rsidR="007F26EB" w:rsidRPr="00BE289A" w:rsidRDefault="007F26EB" w:rsidP="00BE289A">
            <w:pPr>
              <w:pStyle w:val="a1"/>
              <w:spacing w:beforeLines="50" w:before="120"/>
              <w:jc w:val="center"/>
              <w:rPr>
                <w:rFonts w:eastAsiaTheme="minorEastAsia"/>
                <w:b/>
                <w:lang w:eastAsia="zh-CN"/>
              </w:rPr>
            </w:pPr>
            <w:r w:rsidRPr="00BE289A">
              <w:rPr>
                <w:rFonts w:eastAsiaTheme="minorEastAsia" w:hint="eastAsia"/>
                <w:b/>
                <w:lang w:eastAsia="zh-CN"/>
              </w:rPr>
              <w:t>Total DCI resources</w:t>
            </w:r>
          </w:p>
        </w:tc>
        <w:tc>
          <w:tcPr>
            <w:tcW w:w="1827" w:type="dxa"/>
          </w:tcPr>
          <w:p w:rsidR="007F26EB" w:rsidRPr="00BE289A" w:rsidRDefault="00BE289A" w:rsidP="00BE289A">
            <w:pPr>
              <w:pStyle w:val="a1"/>
              <w:spacing w:beforeLines="50" w:before="120"/>
              <w:jc w:val="center"/>
              <w:rPr>
                <w:rFonts w:eastAsiaTheme="minorEastAsia"/>
                <w:b/>
                <w:lang w:eastAsia="zh-CN"/>
              </w:rPr>
            </w:pPr>
            <w:r w:rsidRPr="00BE289A">
              <w:rPr>
                <w:rFonts w:eastAsiaTheme="minorEastAsia" w:hint="eastAsia"/>
                <w:b/>
                <w:lang w:eastAsia="zh-CN"/>
              </w:rPr>
              <w:t>PDCCH : PDSCH</w:t>
            </w:r>
          </w:p>
        </w:tc>
      </w:tr>
      <w:tr w:rsidR="00E058C0" w:rsidTr="00E058C0">
        <w:tc>
          <w:tcPr>
            <w:tcW w:w="1531" w:type="dxa"/>
          </w:tcPr>
          <w:p w:rsidR="007F26EB" w:rsidRDefault="00BE289A" w:rsidP="00E6313E">
            <w:pPr>
              <w:pStyle w:val="a1"/>
              <w:spacing w:beforeLines="50" w:before="120"/>
              <w:rPr>
                <w:rFonts w:eastAsiaTheme="minorEastAsia"/>
                <w:lang w:eastAsia="zh-CN"/>
              </w:rPr>
            </w:pPr>
            <w:r>
              <w:rPr>
                <w:rFonts w:eastAsiaTheme="minorEastAsia" w:hint="eastAsia"/>
                <w:lang w:eastAsia="zh-CN"/>
              </w:rPr>
              <w:t>16</w:t>
            </w:r>
          </w:p>
        </w:tc>
        <w:tc>
          <w:tcPr>
            <w:tcW w:w="1701" w:type="dxa"/>
          </w:tcPr>
          <w:p w:rsidR="007F26EB" w:rsidRDefault="00BE289A" w:rsidP="00E6313E">
            <w:pPr>
              <w:pStyle w:val="a1"/>
              <w:spacing w:beforeLines="50" w:before="120"/>
              <w:rPr>
                <w:rFonts w:eastAsiaTheme="minorEastAsia"/>
                <w:lang w:eastAsia="zh-CN"/>
              </w:rPr>
            </w:pPr>
            <w:r>
              <w:rPr>
                <w:rFonts w:eastAsiaTheme="minorEastAsia" w:hint="eastAsia"/>
                <w:lang w:eastAsia="zh-CN"/>
              </w:rPr>
              <w:t>100 RBs</w:t>
            </w:r>
          </w:p>
        </w:tc>
        <w:tc>
          <w:tcPr>
            <w:tcW w:w="1843"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14*1</w:t>
            </w:r>
            <w:r w:rsidR="00BE289A">
              <w:rPr>
                <w:rFonts w:eastAsiaTheme="minorEastAsia" w:hint="eastAsia"/>
                <w:lang w:eastAsia="zh-CN"/>
              </w:rPr>
              <w:t>00 RBs</w:t>
            </w:r>
          </w:p>
        </w:tc>
        <w:tc>
          <w:tcPr>
            <w:tcW w:w="2208"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20*16*6</w:t>
            </w:r>
          </w:p>
        </w:tc>
        <w:tc>
          <w:tcPr>
            <w:tcW w:w="1827"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48 : 35</w:t>
            </w:r>
          </w:p>
        </w:tc>
      </w:tr>
      <w:tr w:rsidR="00E058C0" w:rsidTr="00E058C0">
        <w:tc>
          <w:tcPr>
            <w:tcW w:w="1531" w:type="dxa"/>
          </w:tcPr>
          <w:p w:rsidR="007F26EB" w:rsidRDefault="00BE289A" w:rsidP="00E6313E">
            <w:pPr>
              <w:pStyle w:val="a1"/>
              <w:spacing w:beforeLines="50" w:before="120"/>
              <w:rPr>
                <w:rFonts w:eastAsiaTheme="minorEastAsia"/>
                <w:lang w:eastAsia="zh-CN"/>
              </w:rPr>
            </w:pPr>
            <w:r>
              <w:rPr>
                <w:rFonts w:eastAsiaTheme="minorEastAsia" w:hint="eastAsia"/>
                <w:lang w:eastAsia="zh-CN"/>
              </w:rPr>
              <w:t>8</w:t>
            </w:r>
          </w:p>
        </w:tc>
        <w:tc>
          <w:tcPr>
            <w:tcW w:w="1701" w:type="dxa"/>
          </w:tcPr>
          <w:p w:rsidR="007F26EB" w:rsidRDefault="00BE289A" w:rsidP="00E6313E">
            <w:pPr>
              <w:pStyle w:val="a1"/>
              <w:spacing w:beforeLines="50" w:before="120"/>
              <w:rPr>
                <w:rFonts w:eastAsiaTheme="minorEastAsia"/>
                <w:lang w:eastAsia="zh-CN"/>
              </w:rPr>
            </w:pPr>
            <w:r>
              <w:rPr>
                <w:rFonts w:eastAsiaTheme="minorEastAsia" w:hint="eastAsia"/>
                <w:lang w:eastAsia="zh-CN"/>
              </w:rPr>
              <w:t>100 RBs</w:t>
            </w:r>
          </w:p>
        </w:tc>
        <w:tc>
          <w:tcPr>
            <w:tcW w:w="1843"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14*1</w:t>
            </w:r>
            <w:r w:rsidR="00BE289A">
              <w:rPr>
                <w:rFonts w:eastAsiaTheme="minorEastAsia" w:hint="eastAsia"/>
                <w:lang w:eastAsia="zh-CN"/>
              </w:rPr>
              <w:t>00 RBs</w:t>
            </w:r>
          </w:p>
        </w:tc>
        <w:tc>
          <w:tcPr>
            <w:tcW w:w="2208"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20*8*6</w:t>
            </w:r>
          </w:p>
        </w:tc>
        <w:tc>
          <w:tcPr>
            <w:tcW w:w="1827" w:type="dxa"/>
          </w:tcPr>
          <w:p w:rsidR="007F26EB" w:rsidRDefault="005B7BC5" w:rsidP="00E6313E">
            <w:pPr>
              <w:pStyle w:val="a1"/>
              <w:spacing w:beforeLines="50" w:before="120"/>
              <w:rPr>
                <w:rFonts w:eastAsiaTheme="minorEastAsia"/>
                <w:lang w:eastAsia="zh-CN"/>
              </w:rPr>
            </w:pPr>
            <w:r>
              <w:rPr>
                <w:rFonts w:eastAsiaTheme="minorEastAsia" w:hint="eastAsia"/>
                <w:lang w:eastAsia="zh-CN"/>
              </w:rPr>
              <w:t>24 : 35</w:t>
            </w:r>
          </w:p>
        </w:tc>
      </w:tr>
    </w:tbl>
    <w:p w:rsidR="007F26EB" w:rsidRDefault="007F26EB" w:rsidP="00E6313E">
      <w:pPr>
        <w:pStyle w:val="a1"/>
        <w:spacing w:beforeLines="50" w:before="120"/>
        <w:ind w:left="420"/>
        <w:rPr>
          <w:rFonts w:eastAsiaTheme="minorEastAsia"/>
          <w:lang w:eastAsia="zh-CN"/>
        </w:rPr>
      </w:pPr>
    </w:p>
    <w:p w:rsidR="00E6313E" w:rsidRDefault="00D55ED6" w:rsidP="00E6313E">
      <w:pPr>
        <w:pStyle w:val="a1"/>
        <w:numPr>
          <w:ilvl w:val="0"/>
          <w:numId w:val="73"/>
        </w:numPr>
        <w:spacing w:beforeLines="50" w:before="120"/>
        <w:rPr>
          <w:rFonts w:eastAsiaTheme="minorEastAsia"/>
          <w:lang w:eastAsia="zh-CN"/>
        </w:rPr>
      </w:pPr>
      <w:r>
        <w:rPr>
          <w:rFonts w:eastAsiaTheme="minorEastAsia" w:hint="eastAsia"/>
          <w:lang w:eastAsia="zh-CN"/>
        </w:rPr>
        <w:t>Group-common PDCCH to indicate PUCCH resource for common PDSCH</w:t>
      </w:r>
      <w:r w:rsidR="00E6313E">
        <w:rPr>
          <w:rFonts w:eastAsiaTheme="minorEastAsia" w:hint="eastAsia"/>
          <w:lang w:eastAsia="zh-CN"/>
        </w:rPr>
        <w:t>.</w:t>
      </w:r>
    </w:p>
    <w:p w:rsidR="00CA5297" w:rsidRPr="00795032" w:rsidRDefault="00524ED6" w:rsidP="002A22AF">
      <w:pPr>
        <w:pStyle w:val="a1"/>
        <w:spacing w:beforeLines="50" w:before="120"/>
        <w:ind w:left="420"/>
        <w:rPr>
          <w:rFonts w:eastAsiaTheme="minorEastAsia"/>
          <w:lang w:eastAsia="zh-CN"/>
        </w:rPr>
      </w:pPr>
      <w:r>
        <w:rPr>
          <w:rFonts w:eastAsiaTheme="minorEastAsia"/>
          <w:lang w:eastAsia="zh-CN"/>
        </w:rPr>
        <w:t>I</w:t>
      </w:r>
      <w:r>
        <w:rPr>
          <w:rFonts w:eastAsiaTheme="minorEastAsia" w:hint="eastAsia"/>
          <w:lang w:eastAsia="zh-CN"/>
        </w:rPr>
        <w:t>n this method, a group-common PDCCH is used to schedule a common PDSCH and a common PUCCH resource block</w:t>
      </w:r>
      <w:r w:rsidR="006E46F2">
        <w:rPr>
          <w:rFonts w:eastAsiaTheme="minorEastAsia" w:hint="eastAsia"/>
          <w:lang w:eastAsia="zh-CN"/>
        </w:rPr>
        <w:t xml:space="preserve"> is allocated</w:t>
      </w:r>
      <w:r w:rsidRPr="00524ED6">
        <w:rPr>
          <w:rFonts w:eastAsiaTheme="minorEastAsia" w:hint="eastAsia"/>
          <w:lang w:eastAsia="zh-CN"/>
        </w:rPr>
        <w:t xml:space="preserve"> </w:t>
      </w:r>
      <w:r>
        <w:rPr>
          <w:rFonts w:eastAsiaTheme="minorEastAsia" w:hint="eastAsia"/>
          <w:lang w:eastAsia="zh-CN"/>
        </w:rPr>
        <w:t>for all UEs.</w:t>
      </w:r>
      <w:r w:rsidR="003174AD">
        <w:rPr>
          <w:rFonts w:eastAsiaTheme="minorEastAsia" w:hint="eastAsia"/>
          <w:lang w:eastAsia="zh-CN"/>
        </w:rPr>
        <w:t xml:space="preserve"> </w:t>
      </w:r>
      <w:r w:rsidR="00CA5297">
        <w:rPr>
          <w:rFonts w:eastAsiaTheme="minorEastAsia"/>
          <w:lang w:eastAsia="zh-CN"/>
        </w:rPr>
        <w:t>A</w:t>
      </w:r>
      <w:r w:rsidR="00CA5297">
        <w:rPr>
          <w:rFonts w:eastAsiaTheme="minorEastAsia" w:hint="eastAsia"/>
          <w:lang w:eastAsia="zh-CN"/>
        </w:rPr>
        <w:t>s it is shown in Figure 2, t</w:t>
      </w:r>
      <w:r w:rsidR="003174AD">
        <w:rPr>
          <w:rFonts w:eastAsiaTheme="minorEastAsia" w:hint="eastAsia"/>
          <w:lang w:eastAsia="zh-CN"/>
        </w:rPr>
        <w:t xml:space="preserve">he common PUCCH block contains </w:t>
      </w:r>
      <w:r w:rsidR="00B37347">
        <w:rPr>
          <w:rFonts w:eastAsiaTheme="minorEastAsia" w:hint="eastAsia"/>
          <w:lang w:eastAsia="zh-CN"/>
        </w:rPr>
        <w:t>a series of PUCCH resources, and the</w:t>
      </w:r>
      <w:r w:rsidR="00A66234">
        <w:rPr>
          <w:rFonts w:eastAsiaTheme="minorEastAsia" w:hint="eastAsia"/>
          <w:lang w:eastAsia="zh-CN"/>
        </w:rPr>
        <w:t>se</w:t>
      </w:r>
      <w:r w:rsidR="00B37347">
        <w:rPr>
          <w:rFonts w:eastAsiaTheme="minorEastAsia" w:hint="eastAsia"/>
          <w:lang w:eastAsia="zh-CN"/>
        </w:rPr>
        <w:t xml:space="preserve"> PUCCH resources can be </w:t>
      </w:r>
      <w:r w:rsidR="00A02826">
        <w:rPr>
          <w:rFonts w:eastAsiaTheme="minorEastAsia" w:hint="eastAsia"/>
          <w:lang w:eastAsia="zh-CN"/>
        </w:rPr>
        <w:t xml:space="preserve">multiplexed with FDM, TDM or based on </w:t>
      </w:r>
      <w:r w:rsidR="006E46F2">
        <w:rPr>
          <w:rFonts w:eastAsiaTheme="minorEastAsia" w:hint="eastAsia"/>
          <w:lang w:eastAsia="zh-CN"/>
        </w:rPr>
        <w:t xml:space="preserve">the </w:t>
      </w:r>
      <w:r w:rsidR="00A02826">
        <w:rPr>
          <w:rFonts w:eastAsiaTheme="minorEastAsia" w:hint="eastAsia"/>
          <w:lang w:eastAsia="zh-CN"/>
        </w:rPr>
        <w:t>different initial cyclic shift.</w:t>
      </w:r>
      <w:r w:rsidR="00342339">
        <w:rPr>
          <w:rFonts w:eastAsiaTheme="minorEastAsia" w:hint="eastAsia"/>
          <w:lang w:eastAsia="zh-CN"/>
        </w:rPr>
        <w:t xml:space="preserve"> The allocation of the PUCCH resources to each UE can be </w:t>
      </w:r>
      <w:r w:rsidR="00C4470B">
        <w:rPr>
          <w:rFonts w:eastAsiaTheme="minorEastAsia" w:hint="eastAsia"/>
          <w:lang w:eastAsia="zh-CN"/>
        </w:rPr>
        <w:t xml:space="preserve">configured by higher layer. </w:t>
      </w:r>
      <w:r w:rsidR="00C4470B">
        <w:rPr>
          <w:rFonts w:eastAsiaTheme="minorEastAsia"/>
          <w:lang w:eastAsia="zh-CN"/>
        </w:rPr>
        <w:t>O</w:t>
      </w:r>
      <w:r w:rsidR="00C4470B">
        <w:rPr>
          <w:rFonts w:eastAsiaTheme="minorEastAsia" w:hint="eastAsia"/>
          <w:lang w:eastAsia="zh-CN"/>
        </w:rPr>
        <w:t>ne or more PUCCH resource block(s) can be configured by network</w:t>
      </w:r>
      <w:r w:rsidR="003911E6">
        <w:rPr>
          <w:rFonts w:eastAsiaTheme="minorEastAsia" w:hint="eastAsia"/>
          <w:lang w:eastAsia="zh-CN"/>
        </w:rPr>
        <w:t xml:space="preserve">, and each PUCCH resource block contains multiple PUCCH resources. </w:t>
      </w:r>
      <w:r w:rsidR="003911E6">
        <w:rPr>
          <w:rFonts w:eastAsiaTheme="minorEastAsia"/>
          <w:lang w:eastAsia="zh-CN"/>
        </w:rPr>
        <w:t>A</w:t>
      </w:r>
      <w:r w:rsidR="003911E6">
        <w:rPr>
          <w:rFonts w:eastAsiaTheme="minorEastAsia" w:hint="eastAsia"/>
          <w:lang w:eastAsia="zh-CN"/>
        </w:rPr>
        <w:t xml:space="preserve"> UE can be configured one or more PUCCH resources in </w:t>
      </w:r>
      <w:r w:rsidR="006E46F2">
        <w:rPr>
          <w:rFonts w:eastAsiaTheme="minorEastAsia" w:hint="eastAsia"/>
          <w:lang w:eastAsia="zh-CN"/>
        </w:rPr>
        <w:t xml:space="preserve">a </w:t>
      </w:r>
      <w:r w:rsidR="003911E6">
        <w:rPr>
          <w:rFonts w:eastAsiaTheme="minorEastAsia" w:hint="eastAsia"/>
          <w:lang w:eastAsia="zh-CN"/>
        </w:rPr>
        <w:t>PUCCH block.</w:t>
      </w:r>
      <w:r w:rsidR="00AB7431">
        <w:rPr>
          <w:rFonts w:eastAsiaTheme="minorEastAsia" w:hint="eastAsia"/>
          <w:lang w:eastAsia="zh-CN"/>
        </w:rPr>
        <w:t xml:space="preserve"> </w:t>
      </w:r>
      <w:r w:rsidR="00AB7431">
        <w:rPr>
          <w:rFonts w:eastAsiaTheme="minorEastAsia"/>
          <w:lang w:eastAsia="zh-CN"/>
        </w:rPr>
        <w:t>W</w:t>
      </w:r>
      <w:r w:rsidR="00AB7431">
        <w:rPr>
          <w:rFonts w:eastAsiaTheme="minorEastAsia" w:hint="eastAsia"/>
          <w:lang w:eastAsia="zh-CN"/>
        </w:rPr>
        <w:t>hen a UE is enabled to feedback HARQ-ACK information, a corresponding PUCCH resource is indicated by higher layer configuration or other methods, e.g. calculation-based.</w:t>
      </w:r>
      <w:r w:rsidR="00F12FC0">
        <w:rPr>
          <w:rFonts w:eastAsiaTheme="minorEastAsia" w:hint="eastAsia"/>
          <w:lang w:eastAsia="zh-CN"/>
        </w:rPr>
        <w:t xml:space="preserve"> </w:t>
      </w:r>
      <w:r w:rsidR="00F12FC0">
        <w:rPr>
          <w:rFonts w:eastAsiaTheme="minorEastAsia"/>
          <w:lang w:eastAsia="zh-CN"/>
        </w:rPr>
        <w:t>U</w:t>
      </w:r>
      <w:r w:rsidR="00F12FC0">
        <w:rPr>
          <w:rFonts w:eastAsiaTheme="minorEastAsia" w:hint="eastAsia"/>
          <w:lang w:eastAsia="zh-CN"/>
        </w:rPr>
        <w:t xml:space="preserve">E can also adapt its PUCCH resource for feedback based on </w:t>
      </w:r>
      <w:r w:rsidR="00920AA4">
        <w:rPr>
          <w:rFonts w:eastAsiaTheme="minorEastAsia" w:hint="eastAsia"/>
          <w:lang w:eastAsia="zh-CN"/>
        </w:rPr>
        <w:t xml:space="preserve">the </w:t>
      </w:r>
      <w:r w:rsidR="00B2260B">
        <w:rPr>
          <w:rFonts w:eastAsiaTheme="minorEastAsia" w:hint="eastAsia"/>
          <w:lang w:eastAsia="zh-CN"/>
        </w:rPr>
        <w:t xml:space="preserve">payload sizes, which is similar with </w:t>
      </w:r>
      <w:r w:rsidR="00920AA4">
        <w:rPr>
          <w:rFonts w:eastAsiaTheme="minorEastAsia" w:hint="eastAsia"/>
          <w:lang w:eastAsia="zh-CN"/>
        </w:rPr>
        <w:t>the</w:t>
      </w:r>
      <w:r w:rsidR="00B2260B">
        <w:rPr>
          <w:rFonts w:eastAsiaTheme="minorEastAsia" w:hint="eastAsia"/>
          <w:lang w:eastAsia="zh-CN"/>
        </w:rPr>
        <w:t xml:space="preserve"> unicast </w:t>
      </w:r>
      <w:r w:rsidR="00B2260B">
        <w:rPr>
          <w:rFonts w:eastAsiaTheme="minorEastAsia"/>
          <w:lang w:eastAsia="zh-CN"/>
        </w:rPr>
        <w:t>mechanism</w:t>
      </w:r>
      <w:r w:rsidR="00B2260B">
        <w:rPr>
          <w:rFonts w:eastAsiaTheme="minorEastAsia" w:hint="eastAsia"/>
          <w:lang w:eastAsia="zh-CN"/>
        </w:rPr>
        <w:t>.</w:t>
      </w:r>
      <w:r w:rsidR="00795032">
        <w:rPr>
          <w:rFonts w:eastAsiaTheme="minorEastAsia" w:hint="eastAsia"/>
          <w:lang w:eastAsia="zh-CN"/>
        </w:rPr>
        <w:t xml:space="preserve"> </w:t>
      </w:r>
      <w:r w:rsidR="00920AA4">
        <w:rPr>
          <w:rFonts w:eastAsiaTheme="minorEastAsia"/>
          <w:lang w:eastAsia="zh-CN"/>
        </w:rPr>
        <w:t>C</w:t>
      </w:r>
      <w:r w:rsidR="00920AA4">
        <w:rPr>
          <w:rFonts w:eastAsiaTheme="minorEastAsia" w:hint="eastAsia"/>
          <w:lang w:eastAsia="zh-CN"/>
        </w:rPr>
        <w:t xml:space="preserve">omparing </w:t>
      </w:r>
      <w:r w:rsidR="00795032">
        <w:rPr>
          <w:rFonts w:eastAsiaTheme="minorEastAsia" w:hint="eastAsia"/>
          <w:lang w:eastAsia="zh-CN"/>
        </w:rPr>
        <w:t xml:space="preserve">with UE-specific PDCCH scheduling, group-common PDCCH scheduling method can save much more DL signaling. </w:t>
      </w:r>
      <w:r w:rsidR="00110D0F">
        <w:rPr>
          <w:rFonts w:eastAsiaTheme="minorEastAsia" w:hint="eastAsia"/>
          <w:lang w:eastAsia="zh-CN"/>
        </w:rPr>
        <w:t xml:space="preserve">On </w:t>
      </w:r>
      <w:r w:rsidR="009B6D9D">
        <w:rPr>
          <w:rFonts w:eastAsiaTheme="minorEastAsia" w:hint="eastAsia"/>
          <w:lang w:eastAsia="zh-CN"/>
        </w:rPr>
        <w:t xml:space="preserve">the other hand, this method may </w:t>
      </w:r>
      <w:r w:rsidR="00405CB8">
        <w:rPr>
          <w:rFonts w:eastAsiaTheme="minorEastAsia" w:hint="eastAsia"/>
          <w:lang w:eastAsia="zh-CN"/>
        </w:rPr>
        <w:t>results in the</w:t>
      </w:r>
      <w:r w:rsidR="009B6D9D">
        <w:rPr>
          <w:rFonts w:eastAsiaTheme="minorEastAsia" w:hint="eastAsia"/>
          <w:lang w:eastAsia="zh-CN"/>
        </w:rPr>
        <w:t xml:space="preserve"> PUCCH resource congestion </w:t>
      </w:r>
      <w:r w:rsidR="00920AA4">
        <w:rPr>
          <w:rFonts w:eastAsiaTheme="minorEastAsia"/>
          <w:lang w:eastAsia="zh-CN"/>
        </w:rPr>
        <w:t>and</w:t>
      </w:r>
      <w:r w:rsidR="00920AA4">
        <w:rPr>
          <w:rFonts w:eastAsiaTheme="minorEastAsia" w:hint="eastAsia"/>
          <w:lang w:eastAsia="zh-CN"/>
        </w:rPr>
        <w:t xml:space="preserve"> </w:t>
      </w:r>
      <w:proofErr w:type="gramStart"/>
      <w:r w:rsidR="00920AA4">
        <w:rPr>
          <w:rFonts w:eastAsiaTheme="minorEastAsia" w:hint="eastAsia"/>
          <w:lang w:eastAsia="zh-CN"/>
        </w:rPr>
        <w:t xml:space="preserve">the  </w:t>
      </w:r>
      <w:r w:rsidR="009B6D9D">
        <w:rPr>
          <w:rFonts w:eastAsiaTheme="minorEastAsia" w:hint="eastAsia"/>
          <w:lang w:eastAsia="zh-CN"/>
        </w:rPr>
        <w:t>PUCCH</w:t>
      </w:r>
      <w:proofErr w:type="gramEnd"/>
      <w:r w:rsidR="009B6D9D">
        <w:rPr>
          <w:rFonts w:eastAsiaTheme="minorEastAsia" w:hint="eastAsia"/>
          <w:lang w:eastAsia="zh-CN"/>
        </w:rPr>
        <w:t xml:space="preserve"> resource insufficient when </w:t>
      </w:r>
      <w:r w:rsidR="00920AA4">
        <w:rPr>
          <w:rFonts w:eastAsiaTheme="minorEastAsia" w:hint="eastAsia"/>
          <w:lang w:eastAsia="zh-CN"/>
        </w:rPr>
        <w:t>lots</w:t>
      </w:r>
      <w:r w:rsidR="009B6D9D">
        <w:rPr>
          <w:rFonts w:eastAsiaTheme="minorEastAsia" w:hint="eastAsia"/>
          <w:lang w:eastAsia="zh-CN"/>
        </w:rPr>
        <w:t xml:space="preserve"> UEs in a group need to feedback on the same PUCCH resource block. </w:t>
      </w:r>
      <w:r w:rsidR="009B6D9D">
        <w:rPr>
          <w:rFonts w:eastAsiaTheme="minorEastAsia"/>
          <w:lang w:eastAsia="zh-CN"/>
        </w:rPr>
        <w:t>F</w:t>
      </w:r>
      <w:r w:rsidR="00405CB8">
        <w:rPr>
          <w:rFonts w:eastAsiaTheme="minorEastAsia" w:hint="eastAsia"/>
          <w:lang w:eastAsia="zh-CN"/>
        </w:rPr>
        <w:t>urthermore,</w:t>
      </w:r>
      <w:r w:rsidR="00920AA4">
        <w:rPr>
          <w:rFonts w:eastAsiaTheme="minorEastAsia" w:hint="eastAsia"/>
          <w:lang w:eastAsia="zh-CN"/>
        </w:rPr>
        <w:t xml:space="preserve"> the PUCCH coverage of all UE in the group may not be guaranteed due to sharing the same PUCCH </w:t>
      </w:r>
      <w:r w:rsidR="00920AA4">
        <w:rPr>
          <w:rFonts w:eastAsiaTheme="minorEastAsia"/>
          <w:lang w:eastAsia="zh-CN"/>
        </w:rPr>
        <w:t>resource</w:t>
      </w:r>
      <w:r w:rsidR="00920AA4">
        <w:rPr>
          <w:rFonts w:eastAsiaTheme="minorEastAsia" w:hint="eastAsia"/>
          <w:lang w:eastAsia="zh-CN"/>
        </w:rPr>
        <w:t xml:space="preserve"> block </w:t>
      </w:r>
      <w:r w:rsidR="0096181E">
        <w:rPr>
          <w:rFonts w:eastAsiaTheme="minorEastAsia" w:hint="eastAsia"/>
          <w:lang w:eastAsia="zh-CN"/>
        </w:rPr>
        <w:t>with the</w:t>
      </w:r>
      <w:r w:rsidR="00920AA4">
        <w:rPr>
          <w:rFonts w:eastAsiaTheme="minorEastAsia" w:hint="eastAsia"/>
          <w:lang w:eastAsia="zh-CN"/>
        </w:rPr>
        <w:t xml:space="preserve"> same PUCCH format.  </w:t>
      </w:r>
    </w:p>
    <w:p w:rsidR="00CA5297" w:rsidRDefault="00F22D18" w:rsidP="00901018">
      <w:pPr>
        <w:pStyle w:val="a1"/>
        <w:spacing w:beforeLines="50" w:before="120"/>
        <w:ind w:left="420"/>
        <w:rPr>
          <w:rFonts w:eastAsiaTheme="minorEastAsia"/>
          <w:lang w:eastAsia="zh-CN"/>
        </w:rPr>
      </w:pPr>
      <w:r>
        <w:object w:dxaOrig="10172" w:dyaOrig="5183">
          <v:shape id="_x0000_i1026" type="#_x0000_t75" style="width:435.75pt;height:222.9pt" o:ole="">
            <v:imagedata r:id="rId11" o:title=""/>
          </v:shape>
          <o:OLEObject Type="Embed" ProgID="Visio.Drawing.11" ShapeID="_x0000_i1026" DrawAspect="Content" ObjectID="_1665049904" r:id="rId12"/>
        </w:object>
      </w:r>
    </w:p>
    <w:p w:rsidR="00CA5297" w:rsidRPr="00E42861" w:rsidRDefault="00CA5297" w:rsidP="00E42861">
      <w:pPr>
        <w:pStyle w:val="a1"/>
        <w:spacing w:beforeLines="50" w:before="120"/>
        <w:ind w:left="420"/>
        <w:jc w:val="center"/>
        <w:rPr>
          <w:rFonts w:eastAsiaTheme="minorEastAsia"/>
          <w:b/>
          <w:lang w:eastAsia="zh-CN"/>
        </w:rPr>
      </w:pPr>
      <w:proofErr w:type="gramStart"/>
      <w:r w:rsidRPr="00E42861">
        <w:rPr>
          <w:rFonts w:eastAsiaTheme="minorEastAsia" w:hint="eastAsia"/>
          <w:b/>
          <w:lang w:eastAsia="zh-CN"/>
        </w:rPr>
        <w:t>Figure 2.</w:t>
      </w:r>
      <w:proofErr w:type="gramEnd"/>
      <w:r w:rsidRPr="00E42861">
        <w:rPr>
          <w:rFonts w:eastAsiaTheme="minorEastAsia" w:hint="eastAsia"/>
          <w:b/>
          <w:lang w:eastAsia="zh-CN"/>
        </w:rPr>
        <w:t xml:space="preserve"> </w:t>
      </w:r>
      <w:r w:rsidR="00E42861" w:rsidRPr="00E42861">
        <w:rPr>
          <w:rFonts w:eastAsiaTheme="minorEastAsia" w:hint="eastAsia"/>
          <w:b/>
          <w:lang w:eastAsia="zh-CN"/>
        </w:rPr>
        <w:t>Group-common PDCCH to indicate PUCCH resource block</w:t>
      </w:r>
    </w:p>
    <w:p w:rsidR="00B7480A" w:rsidRDefault="00696501" w:rsidP="00901018">
      <w:pPr>
        <w:pStyle w:val="a1"/>
        <w:spacing w:beforeLines="50" w:before="120"/>
        <w:ind w:left="420"/>
        <w:rPr>
          <w:rFonts w:eastAsiaTheme="minorEastAsia"/>
          <w:lang w:eastAsia="zh-CN"/>
        </w:rPr>
      </w:pPr>
      <w:r>
        <w:rPr>
          <w:rFonts w:eastAsiaTheme="minorEastAsia" w:hint="eastAsia"/>
          <w:lang w:eastAsia="zh-CN"/>
        </w:rPr>
        <w:lastRenderedPageBreak/>
        <w:t>In current HARQ-ACK feedback mechanism</w:t>
      </w:r>
      <w:r w:rsidR="007B7F88">
        <w:rPr>
          <w:rFonts w:eastAsiaTheme="minorEastAsia" w:hint="eastAsia"/>
          <w:lang w:eastAsia="zh-CN"/>
        </w:rPr>
        <w:t xml:space="preserve">, there are some </w:t>
      </w:r>
      <w:r w:rsidR="000806D6">
        <w:rPr>
          <w:rFonts w:eastAsiaTheme="minorEastAsia" w:hint="eastAsia"/>
          <w:lang w:eastAsia="zh-CN"/>
        </w:rPr>
        <w:t xml:space="preserve">conditions that PUCCH cannot </w:t>
      </w:r>
      <w:r w:rsidR="000A5E2A">
        <w:rPr>
          <w:rFonts w:eastAsiaTheme="minorEastAsia" w:hint="eastAsia"/>
          <w:lang w:eastAsia="zh-CN"/>
        </w:rPr>
        <w:t xml:space="preserve">be </w:t>
      </w:r>
      <w:r w:rsidR="000806D6">
        <w:rPr>
          <w:rFonts w:eastAsiaTheme="minorEastAsia" w:hint="eastAsia"/>
          <w:lang w:eastAsia="zh-CN"/>
        </w:rPr>
        <w:t>used for HARQ-ACK transmission</w:t>
      </w:r>
      <w:r w:rsidR="007B7F88">
        <w:rPr>
          <w:rFonts w:eastAsiaTheme="minorEastAsia" w:hint="eastAsia"/>
          <w:lang w:eastAsia="zh-CN"/>
        </w:rPr>
        <w:t>.</w:t>
      </w:r>
      <w:r w:rsidR="007E3412">
        <w:rPr>
          <w:rFonts w:eastAsiaTheme="minorEastAsia" w:hint="eastAsia"/>
          <w:lang w:eastAsia="zh-CN"/>
        </w:rPr>
        <w:t xml:space="preserve"> A UE is not expected that a second PDSCH starting later than the first PDSCH with its corresponding HARQ-ACK assigned to be transmitted in a slot before the slot with HARQ-ACK of the first PDSCH.</w:t>
      </w:r>
      <w:r w:rsidR="000806D6">
        <w:rPr>
          <w:rFonts w:eastAsiaTheme="minorEastAsia" w:hint="eastAsia"/>
          <w:lang w:eastAsia="zh-CN"/>
        </w:rPr>
        <w:t xml:space="preserve"> </w:t>
      </w:r>
      <w:r w:rsidR="00675B75">
        <w:rPr>
          <w:rFonts w:eastAsiaTheme="minorEastAsia" w:hint="eastAsia"/>
          <w:lang w:eastAsia="zh-CN"/>
        </w:rPr>
        <w:t xml:space="preserve">A UE is not expected to transmit HARQ-ACK information on the PUCCH which is </w:t>
      </w:r>
      <w:r w:rsidR="00AA5AB0">
        <w:rPr>
          <w:rFonts w:eastAsiaTheme="minorEastAsia" w:hint="eastAsia"/>
          <w:lang w:eastAsia="zh-CN"/>
        </w:rPr>
        <w:t>configured for PUSCH/CSI-RS report/SR/DL</w:t>
      </w:r>
      <w:r w:rsidR="00675B75">
        <w:rPr>
          <w:rFonts w:eastAsiaTheme="minorEastAsia" w:hint="eastAsia"/>
          <w:lang w:eastAsia="zh-CN"/>
        </w:rPr>
        <w:t>.</w:t>
      </w:r>
      <w:r w:rsidR="009A1EA2">
        <w:rPr>
          <w:rFonts w:eastAsiaTheme="minorEastAsia" w:hint="eastAsia"/>
          <w:lang w:eastAsia="zh-CN"/>
        </w:rPr>
        <w:t xml:space="preserve"> Since </w:t>
      </w:r>
      <w:proofErr w:type="spellStart"/>
      <w:r w:rsidR="009A1EA2">
        <w:rPr>
          <w:rFonts w:eastAsiaTheme="minorEastAsia" w:hint="eastAsia"/>
          <w:lang w:eastAsia="zh-CN"/>
        </w:rPr>
        <w:t>gNB</w:t>
      </w:r>
      <w:proofErr w:type="spellEnd"/>
      <w:r w:rsidR="009A1EA2">
        <w:rPr>
          <w:rFonts w:eastAsiaTheme="minorEastAsia" w:hint="eastAsia"/>
          <w:lang w:eastAsia="zh-CN"/>
        </w:rPr>
        <w:t xml:space="preserve"> has the whole picture on its configurations and resource allocation, most collisions can be </w:t>
      </w:r>
      <w:r w:rsidR="009A1EA2">
        <w:rPr>
          <w:rFonts w:eastAsiaTheme="minorEastAsia"/>
          <w:lang w:eastAsia="zh-CN"/>
        </w:rPr>
        <w:t>avoided</w:t>
      </w:r>
      <w:r w:rsidR="009A1EA2">
        <w:rPr>
          <w:rFonts w:eastAsiaTheme="minorEastAsia" w:hint="eastAsia"/>
          <w:lang w:eastAsia="zh-CN"/>
        </w:rPr>
        <w:t xml:space="preserve"> by proper scheduling.</w:t>
      </w:r>
    </w:p>
    <w:p w:rsidR="00CA5297" w:rsidRDefault="00E037CA" w:rsidP="00901018">
      <w:pPr>
        <w:pStyle w:val="a1"/>
        <w:spacing w:beforeLines="50" w:before="120"/>
        <w:ind w:left="420"/>
        <w:rPr>
          <w:rFonts w:eastAsiaTheme="minorEastAsia"/>
          <w:lang w:eastAsia="zh-CN"/>
        </w:rPr>
      </w:pPr>
      <w:r>
        <w:rPr>
          <w:rFonts w:eastAsiaTheme="minorEastAsia"/>
          <w:lang w:eastAsia="zh-CN"/>
        </w:rPr>
        <w:t>W</w:t>
      </w:r>
      <w:r>
        <w:rPr>
          <w:rFonts w:eastAsiaTheme="minorEastAsia" w:hint="eastAsia"/>
          <w:lang w:eastAsia="zh-CN"/>
        </w:rPr>
        <w:t xml:space="preserve">hen supporting HARQ-ACK feedback mechanism in MBS, </w:t>
      </w:r>
      <w:r w:rsidR="004B7C85">
        <w:rPr>
          <w:rFonts w:eastAsiaTheme="minorEastAsia" w:hint="eastAsia"/>
          <w:lang w:eastAsia="zh-CN"/>
        </w:rPr>
        <w:t>some of the current design can be reused for MBS.</w:t>
      </w:r>
      <w:r w:rsidR="00B2361F">
        <w:rPr>
          <w:rFonts w:eastAsiaTheme="minorEastAsia" w:hint="eastAsia"/>
          <w:lang w:eastAsia="zh-CN"/>
        </w:rPr>
        <w:t xml:space="preserve"> </w:t>
      </w:r>
      <w:r w:rsidR="00B2361F">
        <w:rPr>
          <w:rFonts w:eastAsiaTheme="minorEastAsia"/>
          <w:lang w:eastAsia="zh-CN"/>
        </w:rPr>
        <w:t>F</w:t>
      </w:r>
      <w:r w:rsidR="00B2361F">
        <w:rPr>
          <w:rFonts w:eastAsiaTheme="minorEastAsia" w:hint="eastAsia"/>
          <w:lang w:eastAsia="zh-CN"/>
        </w:rPr>
        <w:t>or MBS, each UE can reuse some of the configurations for unicast, e.g. K1 and PRI.</w:t>
      </w:r>
      <w:r w:rsidR="00BE4802">
        <w:rPr>
          <w:rFonts w:eastAsiaTheme="minorEastAsia" w:hint="eastAsia"/>
          <w:lang w:eastAsia="zh-CN"/>
        </w:rPr>
        <w:t xml:space="preserve"> </w:t>
      </w:r>
      <w:r w:rsidR="00BE4802">
        <w:rPr>
          <w:rFonts w:eastAsiaTheme="minorEastAsia"/>
          <w:lang w:eastAsia="zh-CN"/>
        </w:rPr>
        <w:t>W</w:t>
      </w:r>
      <w:r w:rsidR="00BE4802">
        <w:rPr>
          <w:rFonts w:eastAsiaTheme="minorEastAsia" w:hint="eastAsia"/>
          <w:lang w:eastAsia="zh-CN"/>
        </w:rPr>
        <w:t>hen a UE received group-common PDCCH containing K1</w:t>
      </w:r>
      <w:r w:rsidR="00BE4802">
        <w:rPr>
          <w:rFonts w:eastAsiaTheme="minorEastAsia"/>
          <w:lang w:eastAsia="zh-CN"/>
        </w:rPr>
        <w:t>’</w:t>
      </w:r>
      <w:r w:rsidR="00BE4802">
        <w:rPr>
          <w:rFonts w:eastAsiaTheme="minorEastAsia" w:hint="eastAsia"/>
          <w:lang w:eastAsia="zh-CN"/>
        </w:rPr>
        <w:t xml:space="preserve">/PRI </w:t>
      </w:r>
      <w:r w:rsidR="00BE4802">
        <w:rPr>
          <w:rFonts w:eastAsiaTheme="minorEastAsia"/>
          <w:lang w:eastAsia="zh-CN"/>
        </w:rPr>
        <w:t>‘</w:t>
      </w:r>
      <w:r w:rsidR="00BE4802">
        <w:rPr>
          <w:rFonts w:eastAsiaTheme="minorEastAsia" w:hint="eastAsia"/>
          <w:lang w:eastAsia="zh-CN"/>
        </w:rPr>
        <w:t>indications, UE can derive UE-specific PUCCH resource according to K1/PRI and K1</w:t>
      </w:r>
      <w:r w:rsidR="00BE4802">
        <w:rPr>
          <w:rFonts w:eastAsiaTheme="minorEastAsia"/>
          <w:lang w:eastAsia="zh-CN"/>
        </w:rPr>
        <w:t>’</w:t>
      </w:r>
      <w:r w:rsidR="00BE4802">
        <w:rPr>
          <w:rFonts w:eastAsiaTheme="minorEastAsia" w:hint="eastAsia"/>
          <w:lang w:eastAsia="zh-CN"/>
        </w:rPr>
        <w:t>/PRI</w:t>
      </w:r>
      <w:r w:rsidR="00BE4802">
        <w:rPr>
          <w:rFonts w:eastAsiaTheme="minorEastAsia"/>
          <w:lang w:eastAsia="zh-CN"/>
        </w:rPr>
        <w:t>’</w:t>
      </w:r>
      <w:r w:rsidR="00BE4802">
        <w:rPr>
          <w:rFonts w:eastAsiaTheme="minorEastAsia" w:hint="eastAsia"/>
          <w:lang w:eastAsia="zh-CN"/>
        </w:rPr>
        <w:t xml:space="preserve">. </w:t>
      </w:r>
      <w:r w:rsidR="00BE4802">
        <w:rPr>
          <w:rFonts w:eastAsiaTheme="minorEastAsia"/>
          <w:lang w:eastAsia="zh-CN"/>
        </w:rPr>
        <w:t>B</w:t>
      </w:r>
      <w:r w:rsidR="00BE4802">
        <w:rPr>
          <w:rFonts w:eastAsiaTheme="minorEastAsia" w:hint="eastAsia"/>
          <w:lang w:eastAsia="zh-CN"/>
        </w:rPr>
        <w:t>ased on this analysis,</w:t>
      </w:r>
      <w:r w:rsidR="00FC09F9">
        <w:rPr>
          <w:rFonts w:eastAsiaTheme="minorEastAsia" w:hint="eastAsia"/>
          <w:lang w:eastAsia="zh-CN"/>
        </w:rPr>
        <w:t xml:space="preserve"> HARQ-ACK feedback information from different UEs in a MBS group can be transmitted on differ</w:t>
      </w:r>
      <w:r w:rsidR="00E706AF">
        <w:rPr>
          <w:rFonts w:eastAsiaTheme="minorEastAsia" w:hint="eastAsia"/>
          <w:lang w:eastAsia="zh-CN"/>
        </w:rPr>
        <w:t>ent UE-specific PUCCH resource.</w:t>
      </w:r>
      <w:r w:rsidR="00C157C9">
        <w:rPr>
          <w:rFonts w:eastAsiaTheme="minorEastAsia" w:hint="eastAsia"/>
          <w:lang w:eastAsia="zh-CN"/>
        </w:rPr>
        <w:t xml:space="preserve"> </w:t>
      </w:r>
      <w:r w:rsidR="00C157C9">
        <w:rPr>
          <w:rFonts w:eastAsiaTheme="minorEastAsia"/>
          <w:lang w:eastAsia="zh-CN"/>
        </w:rPr>
        <w:t>F</w:t>
      </w:r>
      <w:r w:rsidR="00C157C9">
        <w:rPr>
          <w:rFonts w:eastAsiaTheme="minorEastAsia" w:hint="eastAsia"/>
          <w:lang w:eastAsia="zh-CN"/>
        </w:rPr>
        <w:t>or a group-common PDCCH scheduling, there is only one DCI containing one K1</w:t>
      </w:r>
      <w:r w:rsidR="00C157C9">
        <w:rPr>
          <w:rFonts w:eastAsiaTheme="minorEastAsia"/>
          <w:lang w:eastAsia="zh-CN"/>
        </w:rPr>
        <w:t>’</w:t>
      </w:r>
      <w:r w:rsidR="00C157C9">
        <w:rPr>
          <w:rFonts w:eastAsiaTheme="minorEastAsia" w:hint="eastAsia"/>
          <w:lang w:eastAsia="zh-CN"/>
        </w:rPr>
        <w:t>/PRI</w:t>
      </w:r>
      <w:r w:rsidR="00C157C9">
        <w:rPr>
          <w:rFonts w:eastAsiaTheme="minorEastAsia"/>
          <w:lang w:eastAsia="zh-CN"/>
        </w:rPr>
        <w:t>’</w:t>
      </w:r>
      <w:r w:rsidR="00A00135">
        <w:rPr>
          <w:rFonts w:eastAsiaTheme="minorEastAsia" w:hint="eastAsia"/>
          <w:lang w:eastAsia="zh-CN"/>
        </w:rPr>
        <w:t xml:space="preserve"> which can be mapping to different K1/PRI values for different UEs.</w:t>
      </w:r>
      <w:r w:rsidR="000A5E2A">
        <w:rPr>
          <w:rFonts w:eastAsiaTheme="minorEastAsia" w:hint="eastAsia"/>
          <w:lang w:eastAsia="zh-CN"/>
        </w:rPr>
        <w:t xml:space="preserve"> </w:t>
      </w:r>
      <w:r w:rsidR="000A5E2A">
        <w:rPr>
          <w:rFonts w:eastAsiaTheme="minorEastAsia"/>
          <w:lang w:eastAsia="zh-CN"/>
        </w:rPr>
        <w:t>B</w:t>
      </w:r>
      <w:r w:rsidR="000A5E2A">
        <w:rPr>
          <w:rFonts w:eastAsiaTheme="minorEastAsia" w:hint="eastAsia"/>
          <w:lang w:eastAsia="zh-CN"/>
        </w:rPr>
        <w:t xml:space="preserve">y </w:t>
      </w:r>
      <w:r w:rsidR="00B7480A">
        <w:rPr>
          <w:rFonts w:eastAsiaTheme="minorEastAsia" w:hint="eastAsia"/>
          <w:lang w:eastAsia="zh-CN"/>
        </w:rPr>
        <w:t>considering the above conditions, it would be difficult for the network to always schedule the proper PUCCH resources for each UE in the group.</w:t>
      </w:r>
    </w:p>
    <w:p w:rsidR="00E6313E" w:rsidRDefault="00D55ED6" w:rsidP="00E6313E">
      <w:pPr>
        <w:pStyle w:val="a1"/>
        <w:numPr>
          <w:ilvl w:val="0"/>
          <w:numId w:val="73"/>
        </w:numPr>
        <w:spacing w:beforeLines="50" w:before="120"/>
        <w:rPr>
          <w:rFonts w:eastAsiaTheme="minorEastAsia"/>
          <w:lang w:eastAsia="zh-CN"/>
        </w:rPr>
      </w:pPr>
      <w:r>
        <w:rPr>
          <w:rFonts w:eastAsiaTheme="minorEastAsia"/>
          <w:lang w:eastAsia="zh-CN"/>
        </w:rPr>
        <w:t>M</w:t>
      </w:r>
      <w:r>
        <w:rPr>
          <w:rFonts w:eastAsiaTheme="minorEastAsia" w:hint="eastAsia"/>
          <w:lang w:eastAsia="zh-CN"/>
        </w:rPr>
        <w:t>ultiple group-common PDCCHs to indicate PUCCH resources for common PDSCH</w:t>
      </w:r>
      <w:r w:rsidR="00E6313E">
        <w:rPr>
          <w:rFonts w:eastAsiaTheme="minorEastAsia" w:hint="eastAsia"/>
          <w:lang w:eastAsia="zh-CN"/>
        </w:rPr>
        <w:t>.</w:t>
      </w:r>
    </w:p>
    <w:p w:rsidR="004168B4" w:rsidRDefault="001D5D4A" w:rsidP="004168B4">
      <w:pPr>
        <w:pStyle w:val="a1"/>
        <w:spacing w:beforeLines="50" w:before="120"/>
        <w:ind w:left="420"/>
        <w:rPr>
          <w:rFonts w:eastAsiaTheme="minorEastAsia"/>
          <w:lang w:eastAsia="zh-CN"/>
        </w:rPr>
      </w:pPr>
      <w:r>
        <w:rPr>
          <w:rFonts w:eastAsiaTheme="minorEastAsia"/>
          <w:lang w:eastAsia="zh-CN"/>
        </w:rPr>
        <w:t>T</w:t>
      </w:r>
      <w:r>
        <w:rPr>
          <w:rFonts w:eastAsiaTheme="minorEastAsia" w:hint="eastAsia"/>
          <w:lang w:eastAsia="zh-CN"/>
        </w:rPr>
        <w:t xml:space="preserve">his method is based on the second </w:t>
      </w:r>
      <w:r w:rsidR="00E226E8">
        <w:rPr>
          <w:rFonts w:eastAsiaTheme="minorEastAsia" w:hint="eastAsia"/>
          <w:lang w:eastAsia="zh-CN"/>
        </w:rPr>
        <w:t>method as discussed above</w:t>
      </w:r>
      <w:r>
        <w:rPr>
          <w:rFonts w:eastAsiaTheme="minorEastAsia" w:hint="eastAsia"/>
          <w:lang w:eastAsia="zh-CN"/>
        </w:rPr>
        <w:t xml:space="preserve">. </w:t>
      </w:r>
      <w:r w:rsidR="00612476">
        <w:rPr>
          <w:rFonts w:eastAsiaTheme="minorEastAsia"/>
          <w:lang w:eastAsia="zh-CN"/>
        </w:rPr>
        <w:t>A</w:t>
      </w:r>
      <w:r w:rsidR="00612476">
        <w:rPr>
          <w:rFonts w:eastAsiaTheme="minorEastAsia" w:hint="eastAsia"/>
          <w:lang w:eastAsia="zh-CN"/>
        </w:rPr>
        <w:t xml:space="preserve"> common PDSCH is scheduled by a few PDCCHs for a MBS service, which is a tradeoff</w:t>
      </w:r>
      <w:r w:rsidR="00E226E8">
        <w:rPr>
          <w:rFonts w:eastAsiaTheme="minorEastAsia" w:hint="eastAsia"/>
          <w:lang w:eastAsia="zh-CN"/>
        </w:rPr>
        <w:t xml:space="preserve"> of the disadvantages</w:t>
      </w:r>
      <w:r w:rsidR="00612476">
        <w:rPr>
          <w:rFonts w:eastAsiaTheme="minorEastAsia" w:hint="eastAsia"/>
          <w:lang w:eastAsia="zh-CN"/>
        </w:rPr>
        <w:t xml:space="preserve"> between the first and second method</w:t>
      </w:r>
      <w:r w:rsidR="00E226E8">
        <w:rPr>
          <w:rFonts w:eastAsiaTheme="minorEastAsia" w:hint="eastAsia"/>
          <w:lang w:eastAsia="zh-CN"/>
        </w:rPr>
        <w:t>s</w:t>
      </w:r>
      <w:r w:rsidR="00612476">
        <w:rPr>
          <w:rFonts w:eastAsiaTheme="minorEastAsia" w:hint="eastAsia"/>
          <w:lang w:eastAsia="zh-CN"/>
        </w:rPr>
        <w:t>, i.e. large DL signaling overhead, different PUCCH coverage requirement.</w:t>
      </w:r>
      <w:r w:rsidR="007F182D">
        <w:rPr>
          <w:rFonts w:eastAsiaTheme="minorEastAsia" w:hint="eastAsia"/>
          <w:lang w:eastAsia="zh-CN"/>
        </w:rPr>
        <w:t xml:space="preserve"> </w:t>
      </w:r>
      <w:r w:rsidR="00E226E8">
        <w:rPr>
          <w:rFonts w:eastAsiaTheme="minorEastAsia" w:hint="eastAsia"/>
          <w:lang w:eastAsia="zh-CN"/>
        </w:rPr>
        <w:t xml:space="preserve">This method is </w:t>
      </w:r>
      <w:r w:rsidR="00E226E8">
        <w:rPr>
          <w:rFonts w:eastAsiaTheme="minorEastAsia"/>
          <w:lang w:eastAsia="zh-CN"/>
        </w:rPr>
        <w:t>illustrated</w:t>
      </w:r>
      <w:r w:rsidR="00E226E8">
        <w:rPr>
          <w:rFonts w:eastAsiaTheme="minorEastAsia" w:hint="eastAsia"/>
          <w:lang w:eastAsia="zh-CN"/>
        </w:rPr>
        <w:t xml:space="preserve"> in Figure 3. In Figure 3</w:t>
      </w:r>
      <w:r w:rsidR="003526D1">
        <w:rPr>
          <w:rFonts w:eastAsiaTheme="minorEastAsia" w:hint="eastAsia"/>
          <w:lang w:eastAsia="zh-CN"/>
        </w:rPr>
        <w:t xml:space="preserve">, </w:t>
      </w:r>
      <w:r w:rsidR="007F182D">
        <w:rPr>
          <w:rFonts w:eastAsiaTheme="minorEastAsia" w:hint="eastAsia"/>
          <w:lang w:eastAsia="zh-CN"/>
        </w:rPr>
        <w:t xml:space="preserve">a MBS PDSCH </w:t>
      </w:r>
      <w:r w:rsidR="00E226E8">
        <w:rPr>
          <w:rFonts w:eastAsiaTheme="minorEastAsia" w:hint="eastAsia"/>
          <w:lang w:eastAsia="zh-CN"/>
        </w:rPr>
        <w:t xml:space="preserve">is </w:t>
      </w:r>
      <w:r w:rsidR="007F182D">
        <w:rPr>
          <w:rFonts w:eastAsiaTheme="minorEastAsia" w:hint="eastAsia"/>
          <w:lang w:eastAsia="zh-CN"/>
        </w:rPr>
        <w:t>scheduled by a few PDCCHs which are scrambled</w:t>
      </w:r>
      <w:r w:rsidR="00E226E8">
        <w:rPr>
          <w:rFonts w:eastAsiaTheme="minorEastAsia" w:hint="eastAsia"/>
          <w:lang w:eastAsia="zh-CN"/>
        </w:rPr>
        <w:t xml:space="preserve"> independently</w:t>
      </w:r>
      <w:r w:rsidR="007F182D">
        <w:rPr>
          <w:rFonts w:eastAsiaTheme="minorEastAsia" w:hint="eastAsia"/>
          <w:lang w:eastAsia="zh-CN"/>
        </w:rPr>
        <w:t xml:space="preserve"> with </w:t>
      </w:r>
      <w:r w:rsidR="00E226E8">
        <w:rPr>
          <w:rFonts w:eastAsiaTheme="minorEastAsia" w:hint="eastAsia"/>
          <w:lang w:eastAsia="zh-CN"/>
        </w:rPr>
        <w:t xml:space="preserve">different </w:t>
      </w:r>
      <w:r w:rsidR="007F182D">
        <w:rPr>
          <w:rFonts w:eastAsiaTheme="minorEastAsia" w:hint="eastAsia"/>
          <w:lang w:eastAsia="zh-CN"/>
        </w:rPr>
        <w:t xml:space="preserve">G-RNTI. </w:t>
      </w:r>
      <w:r w:rsidR="00E226E8">
        <w:rPr>
          <w:rFonts w:eastAsiaTheme="minorEastAsia" w:hint="eastAsia"/>
          <w:lang w:eastAsia="zh-CN"/>
        </w:rPr>
        <w:t>More specifically, t</w:t>
      </w:r>
      <w:r w:rsidR="007F182D">
        <w:rPr>
          <w:rFonts w:eastAsiaTheme="minorEastAsia" w:hint="eastAsia"/>
          <w:lang w:eastAsia="zh-CN"/>
        </w:rPr>
        <w:t xml:space="preserve">he total group of UEs can be divided into several </w:t>
      </w:r>
      <w:r w:rsidR="00E226E8">
        <w:rPr>
          <w:rFonts w:eastAsiaTheme="minorEastAsia" w:hint="eastAsia"/>
          <w:lang w:eastAsia="zh-CN"/>
        </w:rPr>
        <w:t xml:space="preserve">sub </w:t>
      </w:r>
      <w:r w:rsidR="00987642">
        <w:rPr>
          <w:rFonts w:eastAsiaTheme="minorEastAsia" w:hint="eastAsia"/>
          <w:lang w:eastAsia="zh-CN"/>
        </w:rPr>
        <w:t>groups,</w:t>
      </w:r>
      <w:r w:rsidR="00E226E8">
        <w:rPr>
          <w:rFonts w:eastAsiaTheme="minorEastAsia" w:hint="eastAsia"/>
          <w:lang w:eastAsia="zh-CN"/>
        </w:rPr>
        <w:t xml:space="preserve"> and in each sub group the UEs share the same </w:t>
      </w:r>
      <w:r w:rsidR="00E226E8">
        <w:rPr>
          <w:rFonts w:eastAsiaTheme="minorEastAsia"/>
          <w:lang w:eastAsia="zh-CN"/>
        </w:rPr>
        <w:t>scheduling</w:t>
      </w:r>
      <w:r w:rsidR="00E226E8">
        <w:rPr>
          <w:rFonts w:eastAsiaTheme="minorEastAsia" w:hint="eastAsia"/>
          <w:lang w:eastAsia="zh-CN"/>
        </w:rPr>
        <w:t xml:space="preserve"> PDCCH which </w:t>
      </w:r>
      <w:r w:rsidR="00E226E8">
        <w:rPr>
          <w:rFonts w:eastAsiaTheme="minorEastAsia"/>
          <w:lang w:eastAsia="zh-CN"/>
        </w:rPr>
        <w:t>scrambled</w:t>
      </w:r>
      <w:r w:rsidR="00E226E8">
        <w:rPr>
          <w:rFonts w:eastAsiaTheme="minorEastAsia" w:hint="eastAsia"/>
          <w:lang w:eastAsia="zh-CN"/>
        </w:rPr>
        <w:t xml:space="preserve"> by a G-</w:t>
      </w:r>
      <w:proofErr w:type="gramStart"/>
      <w:r w:rsidR="00E226E8">
        <w:rPr>
          <w:rFonts w:eastAsiaTheme="minorEastAsia" w:hint="eastAsia"/>
          <w:lang w:eastAsia="zh-CN"/>
        </w:rPr>
        <w:t xml:space="preserve">RNTI </w:t>
      </w:r>
      <w:r w:rsidR="007F182D">
        <w:rPr>
          <w:rFonts w:eastAsiaTheme="minorEastAsia" w:hint="eastAsia"/>
          <w:lang w:eastAsia="zh-CN"/>
        </w:rPr>
        <w:t>.</w:t>
      </w:r>
      <w:proofErr w:type="gramEnd"/>
      <w:r w:rsidR="0089198D">
        <w:rPr>
          <w:rFonts w:eastAsiaTheme="minorEastAsia" w:hint="eastAsia"/>
          <w:lang w:eastAsia="zh-CN"/>
        </w:rPr>
        <w:t xml:space="preserve"> </w:t>
      </w:r>
      <w:r w:rsidR="00F2323C">
        <w:rPr>
          <w:rFonts w:eastAsiaTheme="minorEastAsia" w:hint="eastAsia"/>
          <w:lang w:eastAsia="zh-CN"/>
        </w:rPr>
        <w:t>Then, a</w:t>
      </w:r>
      <w:r w:rsidR="0089198D">
        <w:rPr>
          <w:rFonts w:eastAsiaTheme="minorEastAsia" w:hint="eastAsia"/>
          <w:lang w:eastAsia="zh-CN"/>
        </w:rPr>
        <w:t xml:space="preserve">ccording to the PUCCH resource indication in each PDCCH, </w:t>
      </w:r>
      <w:r w:rsidR="00BC59C1">
        <w:rPr>
          <w:rFonts w:eastAsiaTheme="minorEastAsia" w:hint="eastAsia"/>
          <w:lang w:eastAsia="zh-CN"/>
        </w:rPr>
        <w:t xml:space="preserve">separate PUCCH resource blocks </w:t>
      </w:r>
      <w:r w:rsidR="00F2323C">
        <w:rPr>
          <w:rFonts w:eastAsiaTheme="minorEastAsia" w:hint="eastAsia"/>
          <w:lang w:eastAsia="zh-CN"/>
        </w:rPr>
        <w:t>is allocated</w:t>
      </w:r>
      <w:r w:rsidR="00BC59C1">
        <w:rPr>
          <w:rFonts w:eastAsiaTheme="minorEastAsia" w:hint="eastAsia"/>
          <w:lang w:eastAsia="zh-CN"/>
        </w:rPr>
        <w:t xml:space="preserve"> for each </w:t>
      </w:r>
      <w:r w:rsidR="00F2323C">
        <w:rPr>
          <w:rFonts w:eastAsiaTheme="minorEastAsia" w:hint="eastAsia"/>
          <w:lang w:eastAsia="zh-CN"/>
        </w:rPr>
        <w:t xml:space="preserve">sub </w:t>
      </w:r>
      <w:r w:rsidR="00BC59C1">
        <w:rPr>
          <w:rFonts w:eastAsiaTheme="minorEastAsia" w:hint="eastAsia"/>
          <w:lang w:eastAsia="zh-CN"/>
        </w:rPr>
        <w:t>group</w:t>
      </w:r>
      <w:r w:rsidR="004E191A">
        <w:rPr>
          <w:rFonts w:eastAsiaTheme="minorEastAsia" w:hint="eastAsia"/>
          <w:lang w:eastAsia="zh-CN"/>
        </w:rPr>
        <w:t xml:space="preserve"> for </w:t>
      </w:r>
      <w:r w:rsidR="00F2323C">
        <w:rPr>
          <w:rFonts w:eastAsiaTheme="minorEastAsia" w:hint="eastAsia"/>
          <w:lang w:eastAsia="zh-CN"/>
        </w:rPr>
        <w:t xml:space="preserve">the </w:t>
      </w:r>
      <w:r w:rsidR="004E191A">
        <w:rPr>
          <w:rFonts w:eastAsiaTheme="minorEastAsia" w:hint="eastAsia"/>
          <w:lang w:eastAsia="zh-CN"/>
        </w:rPr>
        <w:t>HARQ-ACK feedback transmission.</w:t>
      </w:r>
      <w:r w:rsidR="00797FE3">
        <w:rPr>
          <w:rFonts w:eastAsiaTheme="minorEastAsia" w:hint="eastAsia"/>
          <w:lang w:eastAsia="zh-CN"/>
        </w:rPr>
        <w:t xml:space="preserve"> </w:t>
      </w:r>
      <w:r w:rsidR="00F2323C">
        <w:rPr>
          <w:rFonts w:eastAsiaTheme="minorEastAsia" w:hint="eastAsia"/>
          <w:lang w:eastAsia="zh-CN"/>
        </w:rPr>
        <w:t>Moreover, e</w:t>
      </w:r>
      <w:r w:rsidR="00797FE3">
        <w:rPr>
          <w:rFonts w:eastAsiaTheme="minorEastAsia" w:hint="eastAsia"/>
          <w:lang w:eastAsia="zh-CN"/>
        </w:rPr>
        <w:t>ach UE</w:t>
      </w:r>
      <w:r w:rsidR="00F2323C">
        <w:rPr>
          <w:rFonts w:eastAsiaTheme="minorEastAsia" w:hint="eastAsia"/>
          <w:lang w:eastAsia="zh-CN"/>
        </w:rPr>
        <w:t xml:space="preserve"> in the sub group</w:t>
      </w:r>
      <w:r w:rsidR="00797FE3">
        <w:rPr>
          <w:rFonts w:eastAsiaTheme="minorEastAsia" w:hint="eastAsia"/>
          <w:lang w:eastAsia="zh-CN"/>
        </w:rPr>
        <w:t xml:space="preserve"> knows in advance the PDSCH scrambled with G-RNTI(-x)</w:t>
      </w:r>
      <w:r w:rsidR="00F2323C">
        <w:rPr>
          <w:rFonts w:eastAsiaTheme="minorEastAsia" w:hint="eastAsia"/>
          <w:lang w:eastAsia="zh-CN"/>
        </w:rPr>
        <w:t xml:space="preserve"> </w:t>
      </w:r>
      <w:r w:rsidR="00FE5663">
        <w:rPr>
          <w:rFonts w:eastAsiaTheme="minorEastAsia"/>
          <w:lang w:eastAsia="zh-CN"/>
        </w:rPr>
        <w:t>information</w:t>
      </w:r>
      <w:r w:rsidR="00797FE3">
        <w:rPr>
          <w:rFonts w:eastAsiaTheme="minorEastAsia" w:hint="eastAsia"/>
          <w:lang w:eastAsia="zh-CN"/>
        </w:rPr>
        <w:t>, e.g. G-RNTI(1) means the G-RNTI used for PDCCH scrambling in small group-1</w:t>
      </w:r>
      <w:r w:rsidR="00F2323C">
        <w:rPr>
          <w:rFonts w:eastAsiaTheme="minorEastAsia" w:hint="eastAsia"/>
          <w:lang w:eastAsia="zh-CN"/>
        </w:rPr>
        <w:t xml:space="preserve">, </w:t>
      </w:r>
      <w:r w:rsidR="00F2323C" w:rsidRPr="00F2323C">
        <w:rPr>
          <w:rFonts w:eastAsiaTheme="minorEastAsia" w:hint="eastAsia"/>
          <w:lang w:eastAsia="zh-CN"/>
        </w:rPr>
        <w:t xml:space="preserve"> </w:t>
      </w:r>
      <w:r w:rsidR="00F2323C">
        <w:rPr>
          <w:rFonts w:eastAsiaTheme="minorEastAsia" w:hint="eastAsia"/>
          <w:lang w:eastAsia="zh-CN"/>
        </w:rPr>
        <w:t>G-RNTI(2) means the G-RNTI used for PDCCH scrambling in sub group-2.</w:t>
      </w:r>
    </w:p>
    <w:p w:rsidR="00797FE3" w:rsidRDefault="004C6EF4" w:rsidP="004168B4">
      <w:pPr>
        <w:pStyle w:val="a1"/>
        <w:spacing w:beforeLines="50" w:before="120"/>
        <w:ind w:left="420"/>
        <w:rPr>
          <w:rFonts w:eastAsiaTheme="minorEastAsia"/>
          <w:lang w:eastAsia="zh-CN"/>
        </w:rPr>
      </w:pPr>
      <w:r>
        <w:object w:dxaOrig="11251" w:dyaOrig="6895">
          <v:shape id="_x0000_i1027" type="#_x0000_t75" style="width:403.85pt;height:247.95pt" o:ole="">
            <v:imagedata r:id="rId13" o:title=""/>
          </v:shape>
          <o:OLEObject Type="Embed" ProgID="Visio.Drawing.11" ShapeID="_x0000_i1027" DrawAspect="Content" ObjectID="_1665049905" r:id="rId14"/>
        </w:object>
      </w:r>
    </w:p>
    <w:p w:rsidR="00797FE3" w:rsidRPr="00E42861" w:rsidRDefault="00797FE3" w:rsidP="00797FE3">
      <w:pPr>
        <w:pStyle w:val="a1"/>
        <w:spacing w:beforeLines="50" w:before="120"/>
        <w:ind w:left="420"/>
        <w:jc w:val="center"/>
        <w:rPr>
          <w:rFonts w:eastAsiaTheme="minorEastAsia"/>
          <w:b/>
          <w:lang w:eastAsia="zh-CN"/>
        </w:rPr>
      </w:pPr>
      <w:proofErr w:type="gramStart"/>
      <w:r>
        <w:rPr>
          <w:rFonts w:eastAsiaTheme="minorEastAsia" w:hint="eastAsia"/>
          <w:b/>
          <w:lang w:eastAsia="zh-CN"/>
        </w:rPr>
        <w:t>Figure 3</w:t>
      </w:r>
      <w:r w:rsidRPr="00E42861">
        <w:rPr>
          <w:rFonts w:eastAsiaTheme="minorEastAsia" w:hint="eastAsia"/>
          <w:b/>
          <w:lang w:eastAsia="zh-CN"/>
        </w:rPr>
        <w:t>.</w:t>
      </w:r>
      <w:proofErr w:type="gramEnd"/>
      <w:r w:rsidRPr="00E42861">
        <w:rPr>
          <w:rFonts w:eastAsiaTheme="minorEastAsia" w:hint="eastAsia"/>
          <w:b/>
          <w:lang w:eastAsia="zh-CN"/>
        </w:rPr>
        <w:t xml:space="preserve"> </w:t>
      </w:r>
      <w:r>
        <w:rPr>
          <w:rFonts w:eastAsiaTheme="minorEastAsia" w:hint="eastAsia"/>
          <w:b/>
          <w:lang w:eastAsia="zh-CN"/>
        </w:rPr>
        <w:t>Multiple group-common PDCCHs to indicate PUCCH resources</w:t>
      </w:r>
    </w:p>
    <w:p w:rsidR="00797FE3" w:rsidRPr="00797FE3" w:rsidRDefault="00797FE3" w:rsidP="004168B4">
      <w:pPr>
        <w:pStyle w:val="a1"/>
        <w:spacing w:beforeLines="50" w:before="120"/>
        <w:ind w:left="420"/>
        <w:rPr>
          <w:rFonts w:eastAsiaTheme="minorEastAsia"/>
          <w:lang w:eastAsia="zh-CN"/>
        </w:rPr>
      </w:pPr>
    </w:p>
    <w:p w:rsidR="00E6313E" w:rsidRDefault="00D55ED6" w:rsidP="00E6313E">
      <w:pPr>
        <w:pStyle w:val="a1"/>
        <w:numPr>
          <w:ilvl w:val="0"/>
          <w:numId w:val="73"/>
        </w:numPr>
        <w:spacing w:beforeLines="50" w:before="120"/>
        <w:rPr>
          <w:rFonts w:eastAsiaTheme="minorEastAsia"/>
          <w:lang w:eastAsia="zh-CN"/>
        </w:rPr>
      </w:pPr>
      <w:r>
        <w:rPr>
          <w:rFonts w:eastAsiaTheme="minorEastAsia" w:hint="eastAsia"/>
          <w:lang w:eastAsia="zh-CN"/>
        </w:rPr>
        <w:t>Group-common PDCCH to indicate UE-specific periodic PUCCH resources</w:t>
      </w:r>
      <w:r w:rsidR="00E6313E">
        <w:rPr>
          <w:rFonts w:eastAsiaTheme="minorEastAsia" w:hint="eastAsia"/>
          <w:lang w:eastAsia="zh-CN"/>
        </w:rPr>
        <w:t>.</w:t>
      </w:r>
    </w:p>
    <w:p w:rsidR="001D3E47" w:rsidRDefault="00086D31" w:rsidP="001D3E47">
      <w:pPr>
        <w:pStyle w:val="a1"/>
        <w:spacing w:beforeLines="50" w:before="120"/>
        <w:ind w:left="420"/>
        <w:rPr>
          <w:rFonts w:eastAsiaTheme="minorEastAsia"/>
          <w:lang w:eastAsia="zh-CN"/>
        </w:rPr>
      </w:pPr>
      <w:r>
        <w:rPr>
          <w:rFonts w:eastAsiaTheme="minorEastAsia" w:hint="eastAsia"/>
          <w:lang w:eastAsia="zh-CN"/>
        </w:rPr>
        <w:t>In this method,</w:t>
      </w:r>
      <w:r w:rsidR="00F2323C">
        <w:rPr>
          <w:rFonts w:eastAsiaTheme="minorEastAsia" w:hint="eastAsia"/>
          <w:lang w:eastAsia="zh-CN"/>
        </w:rPr>
        <w:t xml:space="preserve"> a</w:t>
      </w:r>
      <w:r w:rsidR="003526D1">
        <w:rPr>
          <w:rFonts w:eastAsiaTheme="minorEastAsia" w:hint="eastAsia"/>
          <w:lang w:eastAsia="zh-CN"/>
        </w:rPr>
        <w:t xml:space="preserve"> </w:t>
      </w:r>
      <w:r w:rsidR="00D22698">
        <w:rPr>
          <w:rFonts w:eastAsiaTheme="minorEastAsia" w:hint="eastAsia"/>
          <w:lang w:eastAsia="zh-CN"/>
        </w:rPr>
        <w:t>periodic PUCCH resource can be configured through RRC signaling for each UE.</w:t>
      </w:r>
      <w:r w:rsidR="001D3E47">
        <w:rPr>
          <w:rFonts w:eastAsiaTheme="minorEastAsia" w:hint="eastAsia"/>
          <w:lang w:eastAsia="zh-CN"/>
        </w:rPr>
        <w:t xml:space="preserve"> </w:t>
      </w:r>
      <w:r w:rsidR="00C93F77">
        <w:rPr>
          <w:rFonts w:eastAsiaTheme="minorEastAsia" w:hint="eastAsia"/>
          <w:lang w:eastAsia="zh-CN"/>
        </w:rPr>
        <w:t xml:space="preserve">The </w:t>
      </w:r>
      <w:r w:rsidR="00C93F77">
        <w:rPr>
          <w:rFonts w:eastAsiaTheme="minorEastAsia"/>
          <w:lang w:eastAsia="zh-CN"/>
        </w:rPr>
        <w:t>parameter</w:t>
      </w:r>
      <w:r w:rsidR="00C93F77">
        <w:rPr>
          <w:rFonts w:eastAsiaTheme="minorEastAsia" w:hint="eastAsia"/>
          <w:lang w:eastAsia="zh-CN"/>
        </w:rPr>
        <w:t xml:space="preserve"> K1 </w:t>
      </w:r>
      <w:r w:rsidR="00C93F77">
        <w:rPr>
          <w:rFonts w:eastAsiaTheme="minorEastAsia"/>
          <w:lang w:eastAsia="zh-CN"/>
        </w:rPr>
        <w:t>an</w:t>
      </w:r>
      <w:r w:rsidR="00C93F77">
        <w:rPr>
          <w:rFonts w:eastAsiaTheme="minorEastAsia" w:hint="eastAsia"/>
          <w:lang w:eastAsia="zh-CN"/>
        </w:rPr>
        <w:t xml:space="preserve">d PRI in DCI field indicate the gap between the common PDSCH and a virtual PUCCH </w:t>
      </w:r>
      <w:r w:rsidR="00C93F77">
        <w:rPr>
          <w:rFonts w:eastAsiaTheme="minorEastAsia"/>
          <w:lang w:eastAsia="zh-CN"/>
        </w:rPr>
        <w:t>resource</w:t>
      </w:r>
      <w:r w:rsidR="00C93F77">
        <w:rPr>
          <w:rFonts w:eastAsiaTheme="minorEastAsia" w:hint="eastAsia"/>
          <w:lang w:eastAsia="zh-CN"/>
        </w:rPr>
        <w:t xml:space="preserve">. </w:t>
      </w:r>
      <w:r w:rsidR="0051376B">
        <w:rPr>
          <w:rFonts w:eastAsiaTheme="minorEastAsia" w:hint="eastAsia"/>
          <w:lang w:eastAsia="zh-CN"/>
        </w:rPr>
        <w:t xml:space="preserve">Based on this </w:t>
      </w:r>
      <w:r w:rsidR="0051376B">
        <w:rPr>
          <w:rFonts w:eastAsiaTheme="minorEastAsia"/>
          <w:lang w:eastAsia="zh-CN"/>
        </w:rPr>
        <w:t>virtual</w:t>
      </w:r>
      <w:r w:rsidR="0051376B">
        <w:rPr>
          <w:rFonts w:eastAsiaTheme="minorEastAsia" w:hint="eastAsia"/>
          <w:lang w:eastAsia="zh-CN"/>
        </w:rPr>
        <w:t xml:space="preserve"> PUCCH </w:t>
      </w:r>
      <w:r w:rsidR="0051376B">
        <w:rPr>
          <w:rFonts w:eastAsiaTheme="minorEastAsia"/>
          <w:lang w:eastAsia="zh-CN"/>
        </w:rPr>
        <w:t>resource</w:t>
      </w:r>
      <w:r w:rsidR="0051376B">
        <w:rPr>
          <w:rFonts w:eastAsiaTheme="minorEastAsia" w:hint="eastAsia"/>
          <w:lang w:eastAsia="zh-CN"/>
        </w:rPr>
        <w:t xml:space="preserve">, a MBS HARQ feedback timing window can be </w:t>
      </w:r>
      <w:r w:rsidR="0051376B">
        <w:rPr>
          <w:rFonts w:eastAsiaTheme="minorEastAsia"/>
          <w:lang w:eastAsia="zh-CN"/>
        </w:rPr>
        <w:t>selected</w:t>
      </w:r>
      <w:r w:rsidR="0051376B">
        <w:rPr>
          <w:rFonts w:eastAsiaTheme="minorEastAsia" w:hint="eastAsia"/>
          <w:lang w:eastAsia="zh-CN"/>
        </w:rPr>
        <w:t xml:space="preserve"> to cover the PUCCH </w:t>
      </w:r>
      <w:r w:rsidR="0051376B">
        <w:rPr>
          <w:rFonts w:eastAsiaTheme="minorEastAsia"/>
          <w:lang w:eastAsia="zh-CN"/>
        </w:rPr>
        <w:t>resources</w:t>
      </w:r>
      <w:r w:rsidR="0051376B">
        <w:rPr>
          <w:rFonts w:eastAsiaTheme="minorEastAsia" w:hint="eastAsia"/>
          <w:lang w:eastAsia="zh-CN"/>
        </w:rPr>
        <w:t xml:space="preserve">. </w:t>
      </w:r>
      <w:r w:rsidR="00C93F77">
        <w:rPr>
          <w:rFonts w:eastAsiaTheme="minorEastAsia" w:hint="eastAsia"/>
          <w:lang w:eastAsia="zh-CN"/>
        </w:rPr>
        <w:t xml:space="preserve">The PUCCH </w:t>
      </w:r>
      <w:r w:rsidR="00C93F77">
        <w:rPr>
          <w:rFonts w:eastAsiaTheme="minorEastAsia"/>
          <w:lang w:eastAsia="zh-CN"/>
        </w:rPr>
        <w:t>resource</w:t>
      </w:r>
      <w:r w:rsidR="00C93F77">
        <w:rPr>
          <w:rFonts w:eastAsiaTheme="minorEastAsia" w:hint="eastAsia"/>
          <w:lang w:eastAsia="zh-CN"/>
        </w:rPr>
        <w:t xml:space="preserve">s which allocated in the </w:t>
      </w:r>
      <w:r w:rsidR="00C93F77">
        <w:rPr>
          <w:rFonts w:eastAsiaTheme="minorEastAsia"/>
          <w:lang w:eastAsia="zh-CN"/>
        </w:rPr>
        <w:t>selected</w:t>
      </w:r>
      <w:r w:rsidR="00C93F77">
        <w:rPr>
          <w:rFonts w:eastAsiaTheme="minorEastAsia" w:hint="eastAsia"/>
          <w:lang w:eastAsia="zh-CN"/>
        </w:rPr>
        <w:t xml:space="preserve"> MBS HARQ feedback timing window will be applied for </w:t>
      </w:r>
      <w:r w:rsidR="0051376B">
        <w:rPr>
          <w:rFonts w:eastAsiaTheme="minorEastAsia" w:hint="eastAsia"/>
          <w:lang w:eastAsia="zh-CN"/>
        </w:rPr>
        <w:t xml:space="preserve">UE </w:t>
      </w:r>
      <w:r w:rsidR="00C93F77">
        <w:rPr>
          <w:rFonts w:eastAsiaTheme="minorEastAsia" w:hint="eastAsia"/>
          <w:lang w:eastAsia="zh-CN"/>
        </w:rPr>
        <w:t xml:space="preserve">feedback.  </w:t>
      </w:r>
      <w:r w:rsidR="00F2323C">
        <w:rPr>
          <w:rFonts w:eastAsiaTheme="minorEastAsia" w:hint="eastAsia"/>
          <w:lang w:eastAsia="zh-CN"/>
        </w:rPr>
        <w:t xml:space="preserve">, </w:t>
      </w:r>
      <w:r w:rsidR="00C93F77">
        <w:rPr>
          <w:rFonts w:eastAsiaTheme="minorEastAsia" w:hint="eastAsia"/>
          <w:lang w:eastAsia="zh-CN"/>
        </w:rPr>
        <w:t xml:space="preserve">More details of this method are </w:t>
      </w:r>
      <w:r w:rsidR="00757167">
        <w:rPr>
          <w:rFonts w:eastAsiaTheme="minorEastAsia" w:hint="eastAsia"/>
          <w:lang w:eastAsia="zh-CN"/>
        </w:rPr>
        <w:t>shown in Figure 4.</w:t>
      </w:r>
      <w:r w:rsidR="001D3E47" w:rsidRPr="001D3E47">
        <w:rPr>
          <w:rFonts w:eastAsiaTheme="minorEastAsia" w:hint="eastAsia"/>
          <w:lang w:eastAsia="zh-CN"/>
        </w:rPr>
        <w:t xml:space="preserve"> </w:t>
      </w:r>
    </w:p>
    <w:p w:rsidR="00A845FC" w:rsidRPr="00C93F77" w:rsidRDefault="00A845FC" w:rsidP="00C90F0A">
      <w:pPr>
        <w:pStyle w:val="a1"/>
        <w:spacing w:beforeLines="50" w:before="120"/>
        <w:ind w:left="420"/>
        <w:rPr>
          <w:rFonts w:eastAsiaTheme="minorEastAsia"/>
          <w:lang w:eastAsia="zh-CN"/>
        </w:rPr>
      </w:pPr>
    </w:p>
    <w:p w:rsidR="00757167" w:rsidRPr="00353B18" w:rsidRDefault="001D3E47" w:rsidP="00987642">
      <w:pPr>
        <w:pStyle w:val="a1"/>
        <w:spacing w:beforeLines="50" w:before="120"/>
        <w:ind w:left="420"/>
        <w:jc w:val="center"/>
        <w:rPr>
          <w:rFonts w:eastAsiaTheme="minorEastAsia"/>
          <w:b/>
          <w:lang w:eastAsia="zh-CN"/>
        </w:rPr>
      </w:pPr>
      <w:r>
        <w:object w:dxaOrig="9646" w:dyaOrig="7029">
          <v:shape id="_x0000_i1028" type="#_x0000_t75" style="width:448.9pt;height:327.45pt" o:ole="">
            <v:imagedata r:id="rId15" o:title=""/>
          </v:shape>
          <o:OLEObject Type="Embed" ProgID="Visio.Drawing.11" ShapeID="_x0000_i1028" DrawAspect="Content" ObjectID="_1665049906" r:id="rId16"/>
        </w:object>
      </w:r>
      <w:proofErr w:type="gramStart"/>
      <w:r w:rsidR="00757167" w:rsidRPr="00353B18">
        <w:rPr>
          <w:rFonts w:eastAsiaTheme="minorEastAsia" w:hint="eastAsia"/>
          <w:b/>
          <w:lang w:eastAsia="zh-CN"/>
        </w:rPr>
        <w:t>Figure 4.</w:t>
      </w:r>
      <w:proofErr w:type="gramEnd"/>
      <w:r w:rsidR="00757167" w:rsidRPr="00353B18">
        <w:rPr>
          <w:rFonts w:eastAsiaTheme="minorEastAsia" w:hint="eastAsia"/>
          <w:b/>
          <w:lang w:eastAsia="zh-CN"/>
        </w:rPr>
        <w:t xml:space="preserve"> </w:t>
      </w:r>
      <w:r w:rsidR="006701B3" w:rsidRPr="00353B18">
        <w:rPr>
          <w:rFonts w:eastAsiaTheme="minorEastAsia" w:hint="eastAsia"/>
          <w:b/>
          <w:lang w:eastAsia="zh-CN"/>
        </w:rPr>
        <w:t>UE-specific RRC configuration on periodic</w:t>
      </w:r>
      <w:r w:rsidR="00757167" w:rsidRPr="00353B18">
        <w:rPr>
          <w:rFonts w:eastAsiaTheme="minorEastAsia" w:hint="eastAsia"/>
          <w:b/>
          <w:lang w:eastAsia="zh-CN"/>
        </w:rPr>
        <w:t xml:space="preserve"> PUCCH resources</w:t>
      </w:r>
    </w:p>
    <w:p w:rsidR="00757167" w:rsidRPr="00757167" w:rsidRDefault="00757167" w:rsidP="00C90F0A">
      <w:pPr>
        <w:pStyle w:val="a1"/>
        <w:spacing w:beforeLines="50" w:before="120"/>
        <w:ind w:left="420"/>
        <w:rPr>
          <w:rFonts w:eastAsiaTheme="minorEastAsia"/>
          <w:lang w:eastAsia="zh-CN"/>
        </w:rPr>
      </w:pPr>
    </w:p>
    <w:p w:rsidR="00D32012" w:rsidRPr="001C117F" w:rsidRDefault="00D55ED6" w:rsidP="00A2511E">
      <w:pPr>
        <w:pStyle w:val="a1"/>
        <w:numPr>
          <w:ilvl w:val="0"/>
          <w:numId w:val="73"/>
        </w:numPr>
        <w:spacing w:beforeLines="50" w:before="120"/>
        <w:rPr>
          <w:rFonts w:eastAsiaTheme="minorEastAsia"/>
          <w:lang w:eastAsia="zh-CN"/>
        </w:rPr>
      </w:pPr>
      <w:r w:rsidRPr="00D55ED6">
        <w:rPr>
          <w:rFonts w:eastAsiaTheme="minorEastAsia" w:hint="eastAsia"/>
          <w:lang w:eastAsia="zh-CN"/>
        </w:rPr>
        <w:t xml:space="preserve"> </w:t>
      </w:r>
      <w:r>
        <w:rPr>
          <w:rFonts w:eastAsiaTheme="minorEastAsia" w:hint="eastAsia"/>
          <w:lang w:eastAsia="zh-CN"/>
        </w:rPr>
        <w:t>DCI of UE-specific PDCCH to indicate PUCCH resources for MBS</w:t>
      </w:r>
      <w:r w:rsidR="00E6313E">
        <w:rPr>
          <w:rFonts w:eastAsiaTheme="minorEastAsia" w:hint="eastAsia"/>
          <w:lang w:eastAsia="zh-CN"/>
        </w:rPr>
        <w:t>.</w:t>
      </w:r>
    </w:p>
    <w:p w:rsidR="006E27AC" w:rsidRDefault="000C7271" w:rsidP="006E27AC">
      <w:pPr>
        <w:pStyle w:val="a1"/>
        <w:spacing w:beforeLines="50" w:before="120"/>
        <w:rPr>
          <w:rFonts w:eastAsiaTheme="minorEastAsia"/>
          <w:lang w:eastAsia="zh-CN"/>
        </w:rPr>
      </w:pPr>
      <w:r>
        <w:rPr>
          <w:rFonts w:eastAsiaTheme="minorEastAsia" w:hint="eastAsia"/>
          <w:lang w:eastAsia="zh-CN"/>
        </w:rPr>
        <w:t xml:space="preserve">HARQ-ACK feedback information for MBS can be carried by </w:t>
      </w:r>
      <w:r w:rsidR="0011245A">
        <w:rPr>
          <w:rFonts w:eastAsiaTheme="minorEastAsia" w:hint="eastAsia"/>
          <w:lang w:eastAsia="zh-CN"/>
        </w:rPr>
        <w:t xml:space="preserve">a </w:t>
      </w:r>
      <w:r w:rsidR="0051376B">
        <w:rPr>
          <w:rFonts w:eastAsiaTheme="minorEastAsia" w:hint="eastAsia"/>
          <w:lang w:eastAsia="zh-CN"/>
        </w:rPr>
        <w:t>DCI of UE specific PDCCH</w:t>
      </w:r>
      <w:proofErr w:type="gramStart"/>
      <w:r w:rsidR="0051376B">
        <w:rPr>
          <w:rFonts w:eastAsiaTheme="minorEastAsia" w:hint="eastAsia"/>
          <w:lang w:eastAsia="zh-CN"/>
        </w:rPr>
        <w:t>.</w:t>
      </w:r>
      <w:r>
        <w:rPr>
          <w:rFonts w:eastAsiaTheme="minorEastAsia" w:hint="eastAsia"/>
          <w:lang w:eastAsia="zh-CN"/>
        </w:rPr>
        <w:t>.</w:t>
      </w:r>
      <w:proofErr w:type="gramEnd"/>
      <w:r w:rsidR="00423C89">
        <w:rPr>
          <w:rFonts w:eastAsiaTheme="minorEastAsia" w:hint="eastAsia"/>
          <w:lang w:eastAsia="zh-CN"/>
        </w:rPr>
        <w:t xml:space="preserve"> </w:t>
      </w:r>
      <w:r w:rsidR="002A7637">
        <w:rPr>
          <w:rFonts w:eastAsiaTheme="minorEastAsia" w:hint="eastAsia"/>
          <w:lang w:eastAsia="zh-CN"/>
        </w:rPr>
        <w:t>I</w:t>
      </w:r>
      <w:r w:rsidR="0011245A">
        <w:rPr>
          <w:rFonts w:eastAsiaTheme="minorEastAsia" w:hint="eastAsia"/>
          <w:lang w:eastAsia="zh-CN"/>
        </w:rPr>
        <w:t>n Figure 5, a</w:t>
      </w:r>
      <w:r w:rsidR="00CD7B93">
        <w:rPr>
          <w:rFonts w:eastAsiaTheme="minorEastAsia" w:hint="eastAsia"/>
          <w:lang w:eastAsia="zh-CN"/>
        </w:rPr>
        <w:t xml:space="preserve"> group-common PDCCH indicate</w:t>
      </w:r>
      <w:r w:rsidR="0011245A">
        <w:rPr>
          <w:rFonts w:eastAsiaTheme="minorEastAsia" w:hint="eastAsia"/>
          <w:lang w:eastAsia="zh-CN"/>
        </w:rPr>
        <w:t>s</w:t>
      </w:r>
      <w:r w:rsidR="00CD7B93">
        <w:rPr>
          <w:rFonts w:eastAsiaTheme="minorEastAsia" w:hint="eastAsia"/>
          <w:lang w:eastAsia="zh-CN"/>
        </w:rPr>
        <w:t xml:space="preserve"> the gap between PDSCH</w:t>
      </w:r>
      <w:r w:rsidR="002A7637">
        <w:rPr>
          <w:rFonts w:eastAsiaTheme="minorEastAsia" w:hint="eastAsia"/>
          <w:lang w:eastAsia="zh-CN"/>
        </w:rPr>
        <w:t>s</w:t>
      </w:r>
      <w:r w:rsidR="00CD7B93">
        <w:rPr>
          <w:rFonts w:eastAsiaTheme="minorEastAsia" w:hint="eastAsia"/>
          <w:lang w:eastAsia="zh-CN"/>
        </w:rPr>
        <w:t xml:space="preserve"> and </w:t>
      </w:r>
      <w:r w:rsidR="0011245A">
        <w:rPr>
          <w:rFonts w:eastAsiaTheme="minorEastAsia" w:hint="eastAsia"/>
          <w:lang w:eastAsia="zh-CN"/>
        </w:rPr>
        <w:t xml:space="preserve">the </w:t>
      </w:r>
      <w:r w:rsidR="002A7637">
        <w:rPr>
          <w:rFonts w:eastAsiaTheme="minorEastAsia" w:hint="eastAsia"/>
          <w:lang w:eastAsia="zh-CN"/>
        </w:rPr>
        <w:t xml:space="preserve">virtual </w:t>
      </w:r>
      <w:r w:rsidR="00CD7B93">
        <w:rPr>
          <w:rFonts w:eastAsiaTheme="minorEastAsia" w:hint="eastAsia"/>
          <w:lang w:eastAsia="zh-CN"/>
        </w:rPr>
        <w:t>PUCCH for HARQ-ACK feedback.</w:t>
      </w:r>
      <w:r w:rsidR="00231422">
        <w:rPr>
          <w:rFonts w:eastAsiaTheme="minorEastAsia" w:hint="eastAsia"/>
          <w:lang w:eastAsia="zh-CN"/>
        </w:rPr>
        <w:t xml:space="preserve"> </w:t>
      </w:r>
      <w:r w:rsidR="002A7637">
        <w:rPr>
          <w:rFonts w:eastAsiaTheme="minorEastAsia" w:hint="eastAsia"/>
          <w:lang w:eastAsia="zh-CN"/>
        </w:rPr>
        <w:t>B</w:t>
      </w:r>
      <w:r w:rsidR="00571A3C">
        <w:rPr>
          <w:rFonts w:eastAsiaTheme="minorEastAsia" w:hint="eastAsia"/>
          <w:lang w:eastAsia="zh-CN"/>
        </w:rPr>
        <w:t>efore the virtual</w:t>
      </w:r>
      <w:r w:rsidR="002A7637">
        <w:rPr>
          <w:rFonts w:eastAsiaTheme="minorEastAsia" w:hint="eastAsia"/>
          <w:lang w:eastAsia="zh-CN"/>
        </w:rPr>
        <w:t xml:space="preserve"> PUCCH </w:t>
      </w:r>
      <w:r w:rsidR="002A7637">
        <w:rPr>
          <w:rFonts w:eastAsiaTheme="minorEastAsia"/>
          <w:lang w:eastAsia="zh-CN"/>
        </w:rPr>
        <w:t>resource</w:t>
      </w:r>
      <w:r w:rsidR="002A7637">
        <w:rPr>
          <w:rFonts w:eastAsiaTheme="minorEastAsia" w:hint="eastAsia"/>
          <w:lang w:eastAsia="zh-CN"/>
        </w:rPr>
        <w:t xml:space="preserve">, </w:t>
      </w:r>
      <w:r w:rsidR="0011245A">
        <w:rPr>
          <w:rFonts w:eastAsiaTheme="minorEastAsia" w:hint="eastAsia"/>
          <w:lang w:eastAsia="zh-CN"/>
        </w:rPr>
        <w:t xml:space="preserve">a </w:t>
      </w:r>
      <w:r w:rsidR="002A7637">
        <w:rPr>
          <w:rFonts w:eastAsiaTheme="minorEastAsia" w:hint="eastAsia"/>
          <w:lang w:eastAsia="zh-CN"/>
        </w:rPr>
        <w:t xml:space="preserve">DCI of UE specific PDCCH is </w:t>
      </w:r>
      <w:r w:rsidR="002A7637">
        <w:rPr>
          <w:rFonts w:eastAsiaTheme="minorEastAsia"/>
          <w:lang w:eastAsia="zh-CN"/>
        </w:rPr>
        <w:t>configured</w:t>
      </w:r>
      <w:r w:rsidR="002A7637">
        <w:rPr>
          <w:rFonts w:eastAsiaTheme="minorEastAsia" w:hint="eastAsia"/>
          <w:lang w:eastAsia="zh-CN"/>
        </w:rPr>
        <w:t xml:space="preserve"> to </w:t>
      </w:r>
      <w:r w:rsidR="002A7637">
        <w:rPr>
          <w:rFonts w:eastAsiaTheme="minorEastAsia"/>
          <w:lang w:eastAsia="zh-CN"/>
        </w:rPr>
        <w:t>indicate</w:t>
      </w:r>
      <w:r w:rsidR="002A7637">
        <w:rPr>
          <w:rFonts w:eastAsiaTheme="minorEastAsia" w:hint="eastAsia"/>
          <w:lang w:eastAsia="zh-CN"/>
        </w:rPr>
        <w:t xml:space="preserve"> a real PUCCH resource for the feedback. </w:t>
      </w:r>
      <w:r w:rsidR="002001BE">
        <w:rPr>
          <w:rFonts w:eastAsiaTheme="minorEastAsia" w:hint="eastAsia"/>
          <w:lang w:eastAsia="zh-CN"/>
        </w:rPr>
        <w:t>.</w:t>
      </w:r>
      <w:r w:rsidR="0011245A">
        <w:rPr>
          <w:rFonts w:eastAsiaTheme="minorEastAsia" w:hint="eastAsia"/>
          <w:lang w:eastAsia="zh-CN"/>
        </w:rPr>
        <w:t xml:space="preserve"> In this way, the </w:t>
      </w:r>
      <w:r w:rsidR="00EE4F97">
        <w:rPr>
          <w:rFonts w:eastAsiaTheme="minorEastAsia" w:hint="eastAsia"/>
          <w:lang w:eastAsia="zh-CN"/>
        </w:rPr>
        <w:t>UE</w:t>
      </w:r>
      <w:r w:rsidR="002A7637">
        <w:rPr>
          <w:rFonts w:eastAsiaTheme="minorEastAsia" w:hint="eastAsia"/>
          <w:lang w:eastAsia="zh-CN"/>
        </w:rPr>
        <w:t xml:space="preserve"> </w:t>
      </w:r>
      <w:r w:rsidR="0011245A">
        <w:rPr>
          <w:rFonts w:eastAsiaTheme="minorEastAsia" w:hint="eastAsia"/>
          <w:lang w:eastAsia="zh-CN"/>
        </w:rPr>
        <w:t xml:space="preserve">will use the PUCCH resource indicated by the </w:t>
      </w:r>
      <w:r w:rsidR="002A7637">
        <w:rPr>
          <w:rFonts w:eastAsiaTheme="minorEastAsia" w:hint="eastAsia"/>
          <w:lang w:eastAsia="zh-CN"/>
        </w:rPr>
        <w:t>UE specific</w:t>
      </w:r>
      <w:r w:rsidR="002A7637" w:rsidDel="002A7637">
        <w:rPr>
          <w:rFonts w:eastAsiaTheme="minorEastAsia" w:hint="eastAsia"/>
          <w:lang w:eastAsia="zh-CN"/>
        </w:rPr>
        <w:t xml:space="preserve"> </w:t>
      </w:r>
      <w:r w:rsidR="0011245A">
        <w:rPr>
          <w:rFonts w:eastAsiaTheme="minorEastAsia" w:hint="eastAsia"/>
          <w:lang w:eastAsia="zh-CN"/>
        </w:rPr>
        <w:t xml:space="preserve">DCI instead of using the </w:t>
      </w:r>
      <w:r w:rsidR="002A7637">
        <w:rPr>
          <w:rFonts w:eastAsiaTheme="minorEastAsia" w:hint="eastAsia"/>
          <w:lang w:eastAsia="zh-CN"/>
        </w:rPr>
        <w:t xml:space="preserve">virtual </w:t>
      </w:r>
      <w:r w:rsidR="0011245A">
        <w:rPr>
          <w:rFonts w:eastAsiaTheme="minorEastAsia" w:hint="eastAsia"/>
          <w:lang w:eastAsia="zh-CN"/>
        </w:rPr>
        <w:t>PUCCH resource</w:t>
      </w:r>
      <w:r w:rsidR="002A7637">
        <w:rPr>
          <w:rFonts w:eastAsiaTheme="minorEastAsia" w:hint="eastAsia"/>
          <w:lang w:eastAsia="zh-CN"/>
        </w:rPr>
        <w:t xml:space="preserve"> which</w:t>
      </w:r>
      <w:r w:rsidR="0011245A">
        <w:rPr>
          <w:rFonts w:eastAsiaTheme="minorEastAsia" w:hint="eastAsia"/>
          <w:lang w:eastAsia="zh-CN"/>
        </w:rPr>
        <w:t xml:space="preserve"> indicated by the group common PDCCH. </w:t>
      </w:r>
      <w:r w:rsidR="00EE4F97">
        <w:rPr>
          <w:rFonts w:eastAsiaTheme="minorEastAsia" w:hint="eastAsia"/>
          <w:lang w:eastAsia="zh-CN"/>
        </w:rPr>
        <w:t>.</w:t>
      </w:r>
      <w:r w:rsidR="00940EE1">
        <w:rPr>
          <w:rFonts w:eastAsiaTheme="minorEastAsia" w:hint="eastAsia"/>
          <w:lang w:eastAsia="zh-CN"/>
        </w:rPr>
        <w:t xml:space="preserve"> </w:t>
      </w:r>
      <w:r w:rsidR="0011245A">
        <w:rPr>
          <w:rFonts w:eastAsiaTheme="minorEastAsia"/>
          <w:lang w:eastAsia="zh-CN"/>
        </w:rPr>
        <w:t>Although</w:t>
      </w:r>
      <w:r w:rsidR="0011245A">
        <w:rPr>
          <w:rFonts w:eastAsiaTheme="minorEastAsia" w:hint="eastAsia"/>
          <w:lang w:eastAsia="zh-CN"/>
        </w:rPr>
        <w:t xml:space="preserve"> t</w:t>
      </w:r>
      <w:r w:rsidR="00B841E7">
        <w:rPr>
          <w:rFonts w:eastAsiaTheme="minorEastAsia" w:hint="eastAsia"/>
          <w:lang w:eastAsia="zh-CN"/>
        </w:rPr>
        <w:t xml:space="preserve">his method requires the scheduling of </w:t>
      </w:r>
      <w:r w:rsidR="002A7637">
        <w:rPr>
          <w:rFonts w:eastAsiaTheme="minorEastAsia" w:hint="eastAsia"/>
          <w:lang w:eastAsia="zh-CN"/>
        </w:rPr>
        <w:t xml:space="preserve">the UE specific DCI </w:t>
      </w:r>
      <w:r w:rsidR="0011245A">
        <w:rPr>
          <w:rFonts w:eastAsiaTheme="minorEastAsia" w:hint="eastAsia"/>
          <w:lang w:eastAsia="zh-CN"/>
        </w:rPr>
        <w:t xml:space="preserve">should </w:t>
      </w:r>
      <w:r w:rsidR="00B841E7">
        <w:rPr>
          <w:rFonts w:eastAsiaTheme="minorEastAsia" w:hint="eastAsia"/>
          <w:lang w:eastAsia="zh-CN"/>
        </w:rPr>
        <w:t>happen</w:t>
      </w:r>
      <w:r w:rsidR="002A7637">
        <w:rPr>
          <w:rFonts w:eastAsiaTheme="minorEastAsia" w:hint="eastAsia"/>
          <w:lang w:eastAsia="zh-CN"/>
        </w:rPr>
        <w:t>s</w:t>
      </w:r>
      <w:r w:rsidR="00F92398">
        <w:rPr>
          <w:rFonts w:eastAsiaTheme="minorEastAsia" w:hint="eastAsia"/>
          <w:lang w:eastAsia="zh-CN"/>
        </w:rPr>
        <w:t xml:space="preserve"> before the</w:t>
      </w:r>
      <w:r w:rsidR="002A7637">
        <w:rPr>
          <w:rFonts w:eastAsiaTheme="minorEastAsia" w:hint="eastAsia"/>
          <w:lang w:eastAsia="zh-CN"/>
        </w:rPr>
        <w:t xml:space="preserve"> virtual PUCCH that</w:t>
      </w:r>
      <w:r w:rsidR="00B841E7">
        <w:rPr>
          <w:rFonts w:eastAsiaTheme="minorEastAsia" w:hint="eastAsia"/>
          <w:lang w:eastAsia="zh-CN"/>
        </w:rPr>
        <w:t xml:space="preserve"> </w:t>
      </w:r>
      <w:r w:rsidR="00E0536B">
        <w:rPr>
          <w:rFonts w:eastAsiaTheme="minorEastAsia" w:hint="eastAsia"/>
          <w:lang w:eastAsia="zh-CN"/>
        </w:rPr>
        <w:t xml:space="preserve">scheduling </w:t>
      </w:r>
      <w:r w:rsidR="002A7637">
        <w:rPr>
          <w:rFonts w:eastAsiaTheme="minorEastAsia" w:hint="eastAsia"/>
          <w:lang w:eastAsia="zh-CN"/>
        </w:rPr>
        <w:t xml:space="preserve">the </w:t>
      </w:r>
      <w:r w:rsidR="00B841E7">
        <w:rPr>
          <w:rFonts w:eastAsiaTheme="minorEastAsia" w:hint="eastAsia"/>
          <w:lang w:eastAsia="zh-CN"/>
        </w:rPr>
        <w:t>MBS services</w:t>
      </w:r>
      <w:r w:rsidR="0011245A">
        <w:rPr>
          <w:rFonts w:eastAsiaTheme="minorEastAsia" w:hint="eastAsia"/>
          <w:lang w:eastAsia="zh-CN"/>
        </w:rPr>
        <w:t>,</w:t>
      </w:r>
      <w:r w:rsidR="00A23FB5">
        <w:rPr>
          <w:rFonts w:eastAsiaTheme="minorEastAsia" w:hint="eastAsia"/>
          <w:lang w:eastAsia="zh-CN"/>
        </w:rPr>
        <w:t xml:space="preserve"> </w:t>
      </w:r>
      <w:r w:rsidR="0015109E">
        <w:rPr>
          <w:rFonts w:eastAsiaTheme="minorEastAsia" w:hint="eastAsia"/>
          <w:lang w:eastAsia="zh-CN"/>
        </w:rPr>
        <w:t xml:space="preserve">it </w:t>
      </w:r>
      <w:r w:rsidR="002A7637">
        <w:rPr>
          <w:rFonts w:eastAsiaTheme="minorEastAsia" w:hint="eastAsia"/>
          <w:lang w:eastAsia="zh-CN"/>
        </w:rPr>
        <w:t xml:space="preserve">brings </w:t>
      </w:r>
      <w:r w:rsidR="0015109E">
        <w:rPr>
          <w:rFonts w:eastAsiaTheme="minorEastAsia" w:hint="eastAsia"/>
          <w:lang w:eastAsia="zh-CN"/>
        </w:rPr>
        <w:t>low PDCCH signaling overhead</w:t>
      </w:r>
      <w:r w:rsidR="002A7637">
        <w:rPr>
          <w:rFonts w:eastAsiaTheme="minorEastAsia" w:hint="eastAsia"/>
          <w:lang w:eastAsia="zh-CN"/>
        </w:rPr>
        <w:t xml:space="preserve">.  Moreover, </w:t>
      </w:r>
      <w:r w:rsidR="004F2D32">
        <w:rPr>
          <w:rFonts w:eastAsiaTheme="minorEastAsia" w:hint="eastAsia"/>
          <w:lang w:eastAsia="zh-CN"/>
        </w:rPr>
        <w:t xml:space="preserve">based on the current mechanism, the design of the HARQ-ACK feedback is easily implemented by applying this method. </w:t>
      </w:r>
    </w:p>
    <w:p w:rsidR="00E2393F" w:rsidRDefault="00571A3C" w:rsidP="007E79BA">
      <w:pPr>
        <w:pStyle w:val="a1"/>
        <w:spacing w:beforeLines="50" w:before="120"/>
        <w:rPr>
          <w:rFonts w:eastAsiaTheme="minorEastAsia"/>
          <w:lang w:eastAsia="zh-CN"/>
        </w:rPr>
      </w:pPr>
      <w:r>
        <w:object w:dxaOrig="10484" w:dyaOrig="5222">
          <v:shape id="_x0000_i1029" type="#_x0000_t75" style="width:465.2pt;height:231.65pt" o:ole="">
            <v:imagedata r:id="rId17" o:title=""/>
          </v:shape>
          <o:OLEObject Type="Embed" ProgID="Visio.Drawing.11" ShapeID="_x0000_i1029" DrawAspect="Content" ObjectID="_1665049907" r:id="rId18"/>
        </w:object>
      </w:r>
    </w:p>
    <w:p w:rsidR="00585CEC" w:rsidRPr="005E21C1" w:rsidRDefault="00585CEC" w:rsidP="00585CEC">
      <w:pPr>
        <w:pStyle w:val="a1"/>
        <w:spacing w:beforeLines="50" w:before="120"/>
        <w:ind w:left="420"/>
        <w:jc w:val="center"/>
        <w:rPr>
          <w:rFonts w:eastAsiaTheme="minorEastAsia"/>
          <w:b/>
          <w:lang w:eastAsia="zh-CN"/>
        </w:rPr>
      </w:pPr>
      <w:proofErr w:type="gramStart"/>
      <w:r w:rsidRPr="005E21C1">
        <w:rPr>
          <w:rFonts w:eastAsiaTheme="minorEastAsia" w:hint="eastAsia"/>
          <w:b/>
          <w:lang w:eastAsia="zh-CN"/>
        </w:rPr>
        <w:lastRenderedPageBreak/>
        <w:t>Figure 5.</w:t>
      </w:r>
      <w:proofErr w:type="gramEnd"/>
      <w:r w:rsidRPr="005E21C1">
        <w:rPr>
          <w:rFonts w:eastAsiaTheme="minorEastAsia" w:hint="eastAsia"/>
          <w:b/>
          <w:lang w:eastAsia="zh-CN"/>
        </w:rPr>
        <w:t xml:space="preserve"> </w:t>
      </w:r>
      <w:r w:rsidR="003A3432" w:rsidRPr="005E21C1">
        <w:rPr>
          <w:rFonts w:eastAsiaTheme="minorEastAsia" w:hint="eastAsia"/>
          <w:b/>
          <w:lang w:eastAsia="zh-CN"/>
        </w:rPr>
        <w:t xml:space="preserve">PDCCH for unicast to indicate </w:t>
      </w:r>
      <w:r w:rsidRPr="005E21C1">
        <w:rPr>
          <w:rFonts w:eastAsiaTheme="minorEastAsia" w:hint="eastAsia"/>
          <w:b/>
          <w:lang w:eastAsia="zh-CN"/>
        </w:rPr>
        <w:t>PUCCH resources</w:t>
      </w:r>
      <w:r w:rsidR="003A3432" w:rsidRPr="005E21C1">
        <w:rPr>
          <w:rFonts w:eastAsiaTheme="minorEastAsia" w:hint="eastAsia"/>
          <w:b/>
          <w:lang w:eastAsia="zh-CN"/>
        </w:rPr>
        <w:t xml:space="preserve"> for MBS</w:t>
      </w:r>
    </w:p>
    <w:p w:rsidR="00585CEC" w:rsidRPr="00FD2117" w:rsidRDefault="00585CEC" w:rsidP="007E79BA">
      <w:pPr>
        <w:pStyle w:val="a1"/>
        <w:spacing w:beforeLines="50" w:before="120"/>
        <w:rPr>
          <w:rFonts w:eastAsiaTheme="minorEastAsia"/>
          <w:lang w:eastAsia="zh-CN"/>
        </w:rPr>
      </w:pPr>
    </w:p>
    <w:p w:rsidR="00223CC4" w:rsidRPr="00D70699" w:rsidRDefault="002C253A" w:rsidP="00E2393F">
      <w:pPr>
        <w:pStyle w:val="a1"/>
        <w:spacing w:beforeLines="50" w:before="120"/>
        <w:rPr>
          <w:rFonts w:eastAsiaTheme="minorEastAsia"/>
          <w:b/>
          <w:i/>
          <w:lang w:eastAsia="zh-CN"/>
        </w:rPr>
      </w:pPr>
      <w:r w:rsidRPr="00D70699">
        <w:rPr>
          <w:rFonts w:eastAsiaTheme="minorEastAsia" w:hint="eastAsia"/>
          <w:b/>
          <w:i/>
          <w:lang w:eastAsia="zh-CN"/>
        </w:rPr>
        <w:t xml:space="preserve">Proposal </w:t>
      </w:r>
      <w:r w:rsidR="00005743">
        <w:rPr>
          <w:rFonts w:eastAsiaTheme="minorEastAsia" w:hint="eastAsia"/>
          <w:b/>
          <w:i/>
          <w:lang w:eastAsia="zh-CN"/>
        </w:rPr>
        <w:t>5</w:t>
      </w:r>
      <w:r w:rsidRPr="00D70699">
        <w:rPr>
          <w:rFonts w:eastAsiaTheme="minorEastAsia" w:hint="eastAsia"/>
          <w:b/>
          <w:i/>
          <w:lang w:eastAsia="zh-CN"/>
        </w:rPr>
        <w:t>:</w:t>
      </w:r>
      <w:r w:rsidR="00DE4185" w:rsidRPr="00D70699">
        <w:rPr>
          <w:rFonts w:eastAsiaTheme="minorEastAsia" w:hint="eastAsia"/>
          <w:b/>
          <w:i/>
          <w:lang w:eastAsia="zh-CN"/>
        </w:rPr>
        <w:t xml:space="preserve"> For HARQ-ACK feedback mechanism in MBS, the foll</w:t>
      </w:r>
      <w:r w:rsidR="00D70699" w:rsidRPr="00D70699">
        <w:rPr>
          <w:rFonts w:eastAsiaTheme="minorEastAsia" w:hint="eastAsia"/>
          <w:b/>
          <w:i/>
          <w:lang w:eastAsia="zh-CN"/>
        </w:rPr>
        <w:t>owing methods can be considered:</w:t>
      </w:r>
    </w:p>
    <w:p w:rsidR="00BD5024" w:rsidRPr="00BD5024" w:rsidRDefault="00BD5024" w:rsidP="00BD5024">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UE-specific PDCCH to indicate PUCCH resources for common PDSCH.</w:t>
      </w:r>
    </w:p>
    <w:p w:rsidR="00BD5024" w:rsidRPr="00BD5024" w:rsidRDefault="00BD5024" w:rsidP="00BD5024">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Group-common PDCCH to indicate PUCCH resource for common PDSCH.</w:t>
      </w:r>
    </w:p>
    <w:p w:rsidR="00BD5024" w:rsidRPr="00BD5024" w:rsidRDefault="00BD5024" w:rsidP="00BD5024">
      <w:pPr>
        <w:pStyle w:val="a1"/>
        <w:numPr>
          <w:ilvl w:val="0"/>
          <w:numId w:val="73"/>
        </w:numPr>
        <w:spacing w:beforeLines="50" w:before="120"/>
        <w:rPr>
          <w:rFonts w:eastAsiaTheme="minorEastAsia"/>
          <w:b/>
          <w:i/>
          <w:lang w:eastAsia="zh-CN"/>
        </w:rPr>
      </w:pPr>
      <w:r w:rsidRPr="00BD5024">
        <w:rPr>
          <w:rFonts w:eastAsiaTheme="minorEastAsia"/>
          <w:b/>
          <w:i/>
          <w:lang w:eastAsia="zh-CN"/>
        </w:rPr>
        <w:t>M</w:t>
      </w:r>
      <w:r w:rsidRPr="00BD5024">
        <w:rPr>
          <w:rFonts w:eastAsiaTheme="minorEastAsia" w:hint="eastAsia"/>
          <w:b/>
          <w:i/>
          <w:lang w:eastAsia="zh-CN"/>
        </w:rPr>
        <w:t>ultiple group-common PDCCHs to indicate PUCCH resources for common PDSCH.</w:t>
      </w:r>
    </w:p>
    <w:p w:rsidR="00BD5024" w:rsidRPr="00BD5024" w:rsidRDefault="00BD5024" w:rsidP="00BD5024">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Group-common PDCCH to indicate UE-specific periodic PUCCH resources.</w:t>
      </w:r>
    </w:p>
    <w:p w:rsidR="00BD5024" w:rsidRPr="00BD5024" w:rsidRDefault="00BD5024" w:rsidP="00BD5024">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DCI of UE-specific PDCCH to indicate PUCCH resources for MBS.</w:t>
      </w:r>
    </w:p>
    <w:p w:rsidR="00BB3B7D" w:rsidRDefault="00BB3B7D" w:rsidP="00E2393F">
      <w:pPr>
        <w:pStyle w:val="a1"/>
        <w:spacing w:beforeLines="50" w:before="120"/>
        <w:rPr>
          <w:rFonts w:eastAsiaTheme="minorEastAsia"/>
          <w:lang w:eastAsia="zh-CN"/>
        </w:rPr>
      </w:pPr>
    </w:p>
    <w:p w:rsidR="00BB3B7D" w:rsidRPr="00770F8E" w:rsidRDefault="00BB3B7D" w:rsidP="00770F8E">
      <w:pPr>
        <w:pStyle w:val="Style1"/>
        <w:spacing w:beforeLines="50" w:afterLines="50" w:after="120"/>
        <w:ind w:left="723" w:hangingChars="360" w:hanging="723"/>
        <w:outlineLvl w:val="2"/>
        <w:rPr>
          <w:sz w:val="20"/>
        </w:rPr>
      </w:pPr>
      <w:r w:rsidRPr="00770F8E">
        <w:rPr>
          <w:sz w:val="20"/>
        </w:rPr>
        <w:t>MBS HARQ-ACK</w:t>
      </w:r>
      <w:r w:rsidR="00770F8E">
        <w:rPr>
          <w:rFonts w:hint="eastAsia"/>
          <w:sz w:val="20"/>
        </w:rPr>
        <w:t xml:space="preserve"> codebook</w:t>
      </w:r>
      <w:r w:rsidR="00A13831">
        <w:rPr>
          <w:rFonts w:hint="eastAsia"/>
          <w:sz w:val="20"/>
        </w:rPr>
        <w:t xml:space="preserve"> determination</w:t>
      </w:r>
    </w:p>
    <w:p w:rsidR="007B2831" w:rsidRPr="0066600A" w:rsidRDefault="00AA422C" w:rsidP="007B2831">
      <w:pPr>
        <w:pStyle w:val="a1"/>
        <w:spacing w:beforeLines="50" w:before="120"/>
        <w:rPr>
          <w:rFonts w:eastAsiaTheme="minorEastAsia"/>
          <w:lang w:eastAsia="zh-CN"/>
        </w:rPr>
      </w:pPr>
      <w:r w:rsidRPr="0066600A">
        <w:rPr>
          <w:rFonts w:eastAsiaTheme="minorEastAsia"/>
          <w:lang w:eastAsia="zh-CN"/>
        </w:rPr>
        <w:t>T</w:t>
      </w:r>
      <w:r w:rsidRPr="0066600A">
        <w:rPr>
          <w:rFonts w:eastAsiaTheme="minorEastAsia" w:hint="eastAsia"/>
          <w:lang w:eastAsia="zh-CN"/>
        </w:rPr>
        <w:t>here are three types of HARQ-ACK codebook determination mechanism in current specification, Type-1 as semi-static codebook, Type-2 as dynamic codebook, another Type-2 as enhanced dynamic codebook, and Type-</w:t>
      </w:r>
      <w:r w:rsidR="0083587B">
        <w:rPr>
          <w:rFonts w:eastAsiaTheme="minorEastAsia" w:hint="eastAsia"/>
          <w:lang w:eastAsia="zh-CN"/>
        </w:rPr>
        <w:t>3</w:t>
      </w:r>
      <w:r w:rsidR="0083587B" w:rsidRPr="0066600A">
        <w:rPr>
          <w:rFonts w:eastAsiaTheme="minorEastAsia" w:hint="eastAsia"/>
          <w:lang w:eastAsia="zh-CN"/>
        </w:rPr>
        <w:t xml:space="preserve"> </w:t>
      </w:r>
      <w:r w:rsidRPr="0066600A">
        <w:rPr>
          <w:rFonts w:eastAsiaTheme="minorEastAsia" w:hint="eastAsia"/>
          <w:lang w:eastAsia="zh-CN"/>
        </w:rPr>
        <w:t>as one shot feedback codebook.</w:t>
      </w:r>
      <w:r w:rsidR="00436726" w:rsidRPr="0066600A">
        <w:rPr>
          <w:rFonts w:eastAsiaTheme="minorEastAsia" w:hint="eastAsia"/>
          <w:lang w:eastAsia="zh-CN"/>
        </w:rPr>
        <w:t xml:space="preserve"> MBS HARQ-ACK codebook can only consider Type-1 and Type-2 codebook since Type-2 enhanced and Type-3 codebook are used for </w:t>
      </w:r>
      <w:r w:rsidR="00436726" w:rsidRPr="0066600A">
        <w:rPr>
          <w:rFonts w:eastAsiaTheme="minorEastAsia"/>
          <w:lang w:eastAsia="zh-CN"/>
        </w:rPr>
        <w:t>unlicensed</w:t>
      </w:r>
      <w:r w:rsidR="00436726" w:rsidRPr="0066600A">
        <w:rPr>
          <w:rFonts w:eastAsiaTheme="minorEastAsia" w:hint="eastAsia"/>
          <w:lang w:eastAsia="zh-CN"/>
        </w:rPr>
        <w:t xml:space="preserve"> band deployment</w:t>
      </w:r>
      <w:r w:rsidR="0083587B">
        <w:rPr>
          <w:rFonts w:eastAsiaTheme="minorEastAsia" w:hint="eastAsia"/>
          <w:lang w:eastAsia="zh-CN"/>
        </w:rPr>
        <w:t xml:space="preserve">, </w:t>
      </w:r>
      <w:r w:rsidR="008F2FB8">
        <w:rPr>
          <w:rFonts w:eastAsiaTheme="minorEastAsia" w:hint="eastAsia"/>
          <w:lang w:eastAsia="zh-CN"/>
        </w:rPr>
        <w:t xml:space="preserve">which </w:t>
      </w:r>
      <w:r w:rsidR="008F2FB8">
        <w:rPr>
          <w:rFonts w:eastAsiaTheme="minorEastAsia"/>
          <w:lang w:eastAsia="zh-CN"/>
        </w:rPr>
        <w:t>s</w:t>
      </w:r>
      <w:r w:rsidR="008F2FB8">
        <w:rPr>
          <w:rFonts w:eastAsiaTheme="minorEastAsia" w:hint="eastAsia"/>
          <w:lang w:eastAsia="zh-CN"/>
        </w:rPr>
        <w:t>cheme considering LBT failure issue for PUCCH transmission and give more oppo</w:t>
      </w:r>
      <w:r w:rsidR="00615A39">
        <w:rPr>
          <w:rFonts w:eastAsiaTheme="minorEastAsia" w:hint="eastAsia"/>
          <w:lang w:eastAsia="zh-CN"/>
        </w:rPr>
        <w:t>rt</w:t>
      </w:r>
      <w:r w:rsidR="004632AC">
        <w:rPr>
          <w:rFonts w:eastAsiaTheme="minorEastAsia" w:hint="eastAsia"/>
          <w:lang w:eastAsia="zh-CN"/>
        </w:rPr>
        <w:t>u</w:t>
      </w:r>
      <w:r w:rsidR="008F2FB8">
        <w:rPr>
          <w:rFonts w:eastAsiaTheme="minorEastAsia" w:hint="eastAsia"/>
          <w:lang w:eastAsia="zh-CN"/>
        </w:rPr>
        <w:t>nity for HARQ-ACK feedback</w:t>
      </w:r>
      <w:proofErr w:type="gramStart"/>
      <w:r w:rsidR="008F2FB8">
        <w:rPr>
          <w:rFonts w:eastAsiaTheme="minorEastAsia" w:hint="eastAsia"/>
          <w:lang w:eastAsia="zh-CN"/>
        </w:rPr>
        <w:t>.</w:t>
      </w:r>
      <w:r w:rsidR="00436726" w:rsidRPr="0066600A">
        <w:rPr>
          <w:rFonts w:eastAsiaTheme="minorEastAsia" w:hint="eastAsia"/>
          <w:lang w:eastAsia="zh-CN"/>
        </w:rPr>
        <w:t>.</w:t>
      </w:r>
      <w:proofErr w:type="gramEnd"/>
    </w:p>
    <w:p w:rsidR="0066600A" w:rsidRPr="00CF1C37" w:rsidRDefault="0066600A" w:rsidP="007B2831">
      <w:pPr>
        <w:pStyle w:val="a1"/>
        <w:spacing w:beforeLines="50" w:before="120"/>
        <w:rPr>
          <w:rFonts w:eastAsiaTheme="minorEastAsia"/>
          <w:b/>
          <w:i/>
          <w:lang w:eastAsia="zh-CN"/>
        </w:rPr>
      </w:pPr>
      <w:r w:rsidRPr="00CF1C37">
        <w:rPr>
          <w:rFonts w:eastAsiaTheme="minorEastAsia" w:hint="eastAsia"/>
          <w:b/>
          <w:i/>
          <w:lang w:eastAsia="zh-CN"/>
        </w:rPr>
        <w:t xml:space="preserve">Proposal </w:t>
      </w:r>
      <w:r w:rsidR="00005743">
        <w:rPr>
          <w:rFonts w:eastAsiaTheme="minorEastAsia" w:hint="eastAsia"/>
          <w:b/>
          <w:i/>
          <w:lang w:eastAsia="zh-CN"/>
        </w:rPr>
        <w:t>6</w:t>
      </w:r>
      <w:r w:rsidRPr="00CF1C37">
        <w:rPr>
          <w:rFonts w:eastAsiaTheme="minorEastAsia" w:hint="eastAsia"/>
          <w:b/>
          <w:i/>
          <w:lang w:eastAsia="zh-CN"/>
        </w:rPr>
        <w:t>: Rel-17 MBS HARQ-ACK codebook determination</w:t>
      </w:r>
      <w:r w:rsidR="00E5137B">
        <w:rPr>
          <w:rFonts w:eastAsiaTheme="minorEastAsia" w:hint="eastAsia"/>
          <w:b/>
          <w:i/>
          <w:lang w:eastAsia="zh-CN"/>
        </w:rPr>
        <w:t xml:space="preserve"> can reuse the current NR Type-1 semi-static</w:t>
      </w:r>
      <w:r w:rsidRPr="00CF1C37">
        <w:rPr>
          <w:rFonts w:eastAsiaTheme="minorEastAsia" w:hint="eastAsia"/>
          <w:b/>
          <w:i/>
          <w:lang w:eastAsia="zh-CN"/>
        </w:rPr>
        <w:t xml:space="preserve"> and Type-2 </w:t>
      </w:r>
      <w:r w:rsidR="00E5137B">
        <w:rPr>
          <w:rFonts w:eastAsiaTheme="minorEastAsia" w:hint="eastAsia"/>
          <w:b/>
          <w:i/>
          <w:lang w:eastAsia="zh-CN"/>
        </w:rPr>
        <w:t xml:space="preserve">dynamic </w:t>
      </w:r>
      <w:r w:rsidRPr="00CF1C37">
        <w:rPr>
          <w:rFonts w:eastAsiaTheme="minorEastAsia" w:hint="eastAsia"/>
          <w:b/>
          <w:i/>
          <w:lang w:eastAsia="zh-CN"/>
        </w:rPr>
        <w:t>codebook determination mechanism as baseline.</w:t>
      </w:r>
    </w:p>
    <w:p w:rsidR="00DC3187" w:rsidRDefault="0088696E" w:rsidP="00DC3187">
      <w:pPr>
        <w:pStyle w:val="a1"/>
        <w:spacing w:beforeLines="50" w:before="120"/>
        <w:rPr>
          <w:rFonts w:eastAsiaTheme="minorEastAsia"/>
          <w:lang w:eastAsia="zh-CN"/>
        </w:rPr>
      </w:pPr>
      <w:r>
        <w:rPr>
          <w:rFonts w:eastAsiaTheme="minorEastAsia"/>
          <w:lang w:eastAsia="zh-CN"/>
        </w:rPr>
        <w:t xml:space="preserve">HARQ-ACK feedback </w:t>
      </w:r>
      <w:r w:rsidR="00460FDB">
        <w:rPr>
          <w:rFonts w:eastAsiaTheme="minorEastAsia" w:hint="eastAsia"/>
          <w:lang w:eastAsia="zh-CN"/>
        </w:rPr>
        <w:t>codebook</w:t>
      </w:r>
      <w:r>
        <w:rPr>
          <w:rFonts w:eastAsiaTheme="minorEastAsia"/>
          <w:lang w:eastAsia="zh-CN"/>
        </w:rPr>
        <w:t xml:space="preserve"> is determined based on the PDCCH indication and corresponding</w:t>
      </w:r>
      <w:r>
        <w:rPr>
          <w:rFonts w:eastAsiaTheme="minorEastAsia" w:hint="eastAsia"/>
          <w:lang w:eastAsia="zh-CN"/>
        </w:rPr>
        <w:t>ly scheduled</w:t>
      </w:r>
      <w:r>
        <w:rPr>
          <w:rFonts w:eastAsiaTheme="minorEastAsia"/>
          <w:lang w:eastAsia="zh-CN"/>
        </w:rPr>
        <w:t xml:space="preserve"> PDSCH</w:t>
      </w:r>
      <w:r w:rsidR="00F3338E">
        <w:rPr>
          <w:rFonts w:eastAsiaTheme="minorEastAsia" w:hint="eastAsia"/>
          <w:lang w:eastAsia="zh-CN"/>
        </w:rPr>
        <w:t>s</w:t>
      </w:r>
      <w:r>
        <w:rPr>
          <w:rFonts w:eastAsiaTheme="minorEastAsia" w:hint="eastAsia"/>
          <w:lang w:eastAsia="zh-CN"/>
        </w:rPr>
        <w:t>.</w:t>
      </w:r>
      <w:r w:rsidR="005B36FD">
        <w:rPr>
          <w:rFonts w:eastAsiaTheme="minorEastAsia" w:hint="eastAsia"/>
          <w:lang w:eastAsia="zh-CN"/>
        </w:rPr>
        <w:t xml:space="preserve"> </w:t>
      </w:r>
      <w:r w:rsidR="0083587B">
        <w:rPr>
          <w:rFonts w:eastAsiaTheme="minorEastAsia" w:hint="eastAsia"/>
          <w:lang w:eastAsia="zh-CN"/>
        </w:rPr>
        <w:t xml:space="preserve">When the PUCCH </w:t>
      </w:r>
      <w:r w:rsidR="004D518E">
        <w:rPr>
          <w:rFonts w:eastAsiaTheme="minorEastAsia"/>
          <w:lang w:eastAsia="zh-CN"/>
        </w:rPr>
        <w:t>resources</w:t>
      </w:r>
      <w:r w:rsidR="0083587B">
        <w:rPr>
          <w:rFonts w:eastAsiaTheme="minorEastAsia" w:hint="eastAsia"/>
          <w:lang w:eastAsia="zh-CN"/>
        </w:rPr>
        <w:t xml:space="preserve"> for MBS and unicast</w:t>
      </w:r>
      <w:r w:rsidR="004D518E">
        <w:rPr>
          <w:rFonts w:eastAsiaTheme="minorEastAsia" w:hint="eastAsia"/>
          <w:lang w:eastAsia="zh-CN"/>
        </w:rPr>
        <w:t xml:space="preserve"> is allocated in a slot</w:t>
      </w:r>
      <w:r w:rsidR="00744E0C">
        <w:rPr>
          <w:rFonts w:eastAsiaTheme="minorEastAsia" w:hint="eastAsia"/>
          <w:lang w:eastAsia="zh-CN"/>
        </w:rPr>
        <w:t>, the HARQ-ACK feedback codebook</w:t>
      </w:r>
      <w:r w:rsidR="00F97B25">
        <w:rPr>
          <w:rFonts w:eastAsiaTheme="minorEastAsia" w:hint="eastAsia"/>
          <w:lang w:eastAsia="zh-CN"/>
        </w:rPr>
        <w:t>s</w:t>
      </w:r>
      <w:r w:rsidR="00744E0C">
        <w:rPr>
          <w:rFonts w:eastAsiaTheme="minorEastAsia" w:hint="eastAsia"/>
          <w:lang w:eastAsia="zh-CN"/>
        </w:rPr>
        <w:t xml:space="preserve"> for </w:t>
      </w:r>
      <w:r w:rsidR="00F97B25">
        <w:rPr>
          <w:rFonts w:eastAsiaTheme="minorEastAsia" w:hint="eastAsia"/>
          <w:lang w:eastAsia="zh-CN"/>
        </w:rPr>
        <w:t xml:space="preserve">both </w:t>
      </w:r>
      <w:r w:rsidR="00744E0C">
        <w:rPr>
          <w:rFonts w:eastAsiaTheme="minorEastAsia" w:hint="eastAsia"/>
          <w:lang w:eastAsia="zh-CN"/>
        </w:rPr>
        <w:t xml:space="preserve">MBS and unicast </w:t>
      </w:r>
      <w:r w:rsidR="00F97B25">
        <w:rPr>
          <w:rFonts w:eastAsiaTheme="minorEastAsia" w:hint="eastAsia"/>
          <w:lang w:eastAsia="zh-CN"/>
        </w:rPr>
        <w:t xml:space="preserve">should </w:t>
      </w:r>
      <w:r w:rsidR="00744E0C">
        <w:rPr>
          <w:rFonts w:eastAsiaTheme="minorEastAsia" w:hint="eastAsia"/>
          <w:lang w:eastAsia="zh-CN"/>
        </w:rPr>
        <w:t xml:space="preserve">be considered </w:t>
      </w:r>
      <w:r w:rsidR="00F97B25">
        <w:rPr>
          <w:rFonts w:eastAsiaTheme="minorEastAsia" w:hint="eastAsia"/>
          <w:lang w:eastAsia="zh-CN"/>
        </w:rPr>
        <w:t xml:space="preserve">and </w:t>
      </w:r>
      <w:r w:rsidR="008048DD">
        <w:rPr>
          <w:rFonts w:eastAsiaTheme="minorEastAsia" w:hint="eastAsia"/>
          <w:lang w:eastAsia="zh-CN"/>
        </w:rPr>
        <w:t>determined</w:t>
      </w:r>
      <w:r w:rsidR="003970E6">
        <w:rPr>
          <w:rFonts w:eastAsiaTheme="minorEastAsia" w:hint="eastAsia"/>
          <w:lang w:eastAsia="zh-CN"/>
        </w:rPr>
        <w:t xml:space="preserve"> by taking</w:t>
      </w:r>
      <w:r w:rsidR="00CD30FD">
        <w:rPr>
          <w:rFonts w:eastAsiaTheme="minorEastAsia" w:hint="eastAsia"/>
          <w:lang w:eastAsia="zh-CN"/>
        </w:rPr>
        <w:t xml:space="preserve"> the following conditions into account.</w:t>
      </w:r>
      <w:r w:rsidR="00197DD8">
        <w:rPr>
          <w:rFonts w:eastAsiaTheme="minorEastAsia" w:hint="eastAsia"/>
          <w:lang w:eastAsia="zh-CN"/>
        </w:rPr>
        <w:t xml:space="preserve"> Group-common PDCCH scheduling for MBS is considered in this part.</w:t>
      </w:r>
    </w:p>
    <w:p w:rsidR="00CD30FD" w:rsidRDefault="00AF24DF" w:rsidP="00230556">
      <w:pPr>
        <w:pStyle w:val="a1"/>
        <w:numPr>
          <w:ilvl w:val="0"/>
          <w:numId w:val="73"/>
        </w:numPr>
        <w:spacing w:beforeLines="50" w:before="120"/>
        <w:rPr>
          <w:rFonts w:eastAsiaTheme="minorEastAsia"/>
          <w:lang w:eastAsia="zh-CN"/>
        </w:rPr>
      </w:pPr>
      <w:r>
        <w:rPr>
          <w:rFonts w:eastAsiaTheme="minorEastAsia" w:hint="eastAsia"/>
          <w:lang w:eastAsia="zh-CN"/>
        </w:rPr>
        <w:t xml:space="preserve">Case 1: </w:t>
      </w:r>
      <w:r w:rsidR="003970E6">
        <w:rPr>
          <w:rFonts w:eastAsiaTheme="minorEastAsia" w:hint="eastAsia"/>
          <w:lang w:eastAsia="zh-CN"/>
        </w:rPr>
        <w:t>Jointly HARQ-ACK feedback codebooks for MBS and unicast</w:t>
      </w:r>
    </w:p>
    <w:p w:rsidR="008F09CD" w:rsidRDefault="00230556" w:rsidP="00230556">
      <w:pPr>
        <w:pStyle w:val="a1"/>
        <w:numPr>
          <w:ilvl w:val="1"/>
          <w:numId w:val="73"/>
        </w:numPr>
        <w:spacing w:beforeLines="50" w:before="120"/>
        <w:rPr>
          <w:rFonts w:eastAsiaTheme="minorEastAsia"/>
          <w:lang w:eastAsia="zh-CN"/>
        </w:rPr>
      </w:pPr>
      <w:r>
        <w:rPr>
          <w:rFonts w:eastAsiaTheme="minorEastAsia"/>
          <w:lang w:eastAsia="zh-CN"/>
        </w:rPr>
        <w:t>W</w:t>
      </w:r>
      <w:r>
        <w:rPr>
          <w:rFonts w:eastAsiaTheme="minorEastAsia" w:hint="eastAsia"/>
          <w:lang w:eastAsia="zh-CN"/>
        </w:rPr>
        <w:t xml:space="preserve">hen </w:t>
      </w:r>
      <w:r w:rsidR="00F97B25">
        <w:rPr>
          <w:rFonts w:eastAsiaTheme="minorEastAsia" w:hint="eastAsia"/>
          <w:lang w:eastAsia="zh-CN"/>
        </w:rPr>
        <w:t xml:space="preserve">both </w:t>
      </w:r>
      <w:r>
        <w:rPr>
          <w:rFonts w:eastAsiaTheme="minorEastAsia" w:hint="eastAsia"/>
          <w:lang w:eastAsia="zh-CN"/>
        </w:rPr>
        <w:t>MBS and unicast are configured</w:t>
      </w:r>
      <w:r w:rsidR="00F97B25">
        <w:rPr>
          <w:rFonts w:eastAsiaTheme="minorEastAsia" w:hint="eastAsia"/>
          <w:lang w:eastAsia="zh-CN"/>
        </w:rPr>
        <w:t xml:space="preserve"> </w:t>
      </w:r>
      <w:r>
        <w:rPr>
          <w:rFonts w:eastAsiaTheme="minorEastAsia" w:hint="eastAsia"/>
          <w:lang w:eastAsia="zh-CN"/>
        </w:rPr>
        <w:t xml:space="preserve">using Type-1 codebook, the size of codebooks are pre-determined semi-statically, and it is </w:t>
      </w:r>
      <w:r w:rsidR="00EC5DA8">
        <w:rPr>
          <w:rFonts w:eastAsiaTheme="minorEastAsia" w:hint="eastAsia"/>
          <w:lang w:eastAsia="zh-CN"/>
        </w:rPr>
        <w:t>feasible</w:t>
      </w:r>
      <w:r>
        <w:rPr>
          <w:rFonts w:eastAsiaTheme="minorEastAsia" w:hint="eastAsia"/>
          <w:lang w:eastAsia="zh-CN"/>
        </w:rPr>
        <w:t xml:space="preserve"> to </w:t>
      </w:r>
      <w:r w:rsidR="00EC5DA8">
        <w:rPr>
          <w:rFonts w:eastAsiaTheme="minorEastAsia" w:hint="eastAsia"/>
          <w:lang w:eastAsia="zh-CN"/>
        </w:rPr>
        <w:t>manage</w:t>
      </w:r>
      <w:r>
        <w:rPr>
          <w:rFonts w:eastAsiaTheme="minorEastAsia" w:hint="eastAsia"/>
          <w:lang w:eastAsia="zh-CN"/>
        </w:rPr>
        <w:t xml:space="preserve"> the HARQ-ACK fe</w:t>
      </w:r>
      <w:r w:rsidR="00EC5DA8">
        <w:rPr>
          <w:rFonts w:eastAsiaTheme="minorEastAsia" w:hint="eastAsia"/>
          <w:lang w:eastAsia="zh-CN"/>
        </w:rPr>
        <w:t>edback information bits jointly for both MBS and unicast.</w:t>
      </w:r>
    </w:p>
    <w:p w:rsidR="003970E6" w:rsidRDefault="00AF24DF" w:rsidP="00672E45">
      <w:pPr>
        <w:pStyle w:val="a1"/>
        <w:numPr>
          <w:ilvl w:val="0"/>
          <w:numId w:val="73"/>
        </w:numPr>
        <w:spacing w:beforeLines="50" w:before="120"/>
        <w:rPr>
          <w:rFonts w:eastAsiaTheme="minorEastAsia"/>
          <w:lang w:eastAsia="zh-CN"/>
        </w:rPr>
      </w:pPr>
      <w:r>
        <w:rPr>
          <w:rFonts w:eastAsiaTheme="minorEastAsia" w:hint="eastAsia"/>
          <w:lang w:eastAsia="zh-CN"/>
        </w:rPr>
        <w:t xml:space="preserve">Case 2: </w:t>
      </w:r>
      <w:r w:rsidR="003970E6">
        <w:rPr>
          <w:rFonts w:eastAsiaTheme="minorEastAsia"/>
          <w:lang w:eastAsia="zh-CN"/>
        </w:rPr>
        <w:t>S</w:t>
      </w:r>
      <w:r w:rsidR="003970E6">
        <w:rPr>
          <w:rFonts w:eastAsiaTheme="minorEastAsia" w:hint="eastAsia"/>
          <w:lang w:eastAsia="zh-CN"/>
        </w:rPr>
        <w:t>eparately HARQ-ACK feedback codebooks for MBS and unicast</w:t>
      </w:r>
    </w:p>
    <w:p w:rsidR="00F9077F" w:rsidRDefault="004F41E3" w:rsidP="00672E45">
      <w:pPr>
        <w:pStyle w:val="a1"/>
        <w:numPr>
          <w:ilvl w:val="1"/>
          <w:numId w:val="73"/>
        </w:numPr>
        <w:spacing w:beforeLines="50" w:before="120"/>
        <w:rPr>
          <w:rFonts w:eastAsiaTheme="minorEastAsia"/>
          <w:lang w:eastAsia="zh-CN"/>
        </w:rPr>
      </w:pPr>
      <w:r>
        <w:rPr>
          <w:rFonts w:eastAsiaTheme="minorEastAsia"/>
          <w:lang w:eastAsia="zh-CN"/>
        </w:rPr>
        <w:t>When MBS and unicast are configured using different types of codebook</w:t>
      </w:r>
      <w:r>
        <w:rPr>
          <w:rFonts w:eastAsiaTheme="minorEastAsia" w:hint="eastAsia"/>
          <w:lang w:eastAsia="zh-CN"/>
        </w:rPr>
        <w:t xml:space="preserve"> for HARQ-ACK feedback</w:t>
      </w:r>
      <w:r>
        <w:rPr>
          <w:rFonts w:eastAsiaTheme="minorEastAsia"/>
          <w:lang w:eastAsia="zh-CN"/>
        </w:rPr>
        <w:t>, UE should determine the codebook separately.</w:t>
      </w:r>
      <w:r w:rsidR="00521785">
        <w:rPr>
          <w:rFonts w:eastAsiaTheme="minorEastAsia" w:hint="eastAsia"/>
          <w:lang w:eastAsia="zh-CN"/>
        </w:rPr>
        <w:t xml:space="preserve"> </w:t>
      </w:r>
      <w:r w:rsidR="0005723D">
        <w:rPr>
          <w:rFonts w:eastAsiaTheme="minorEastAsia"/>
          <w:lang w:eastAsia="zh-CN"/>
        </w:rPr>
        <w:t>F</w:t>
      </w:r>
      <w:r w:rsidR="0005723D">
        <w:rPr>
          <w:rFonts w:eastAsiaTheme="minorEastAsia" w:hint="eastAsia"/>
          <w:lang w:eastAsia="zh-CN"/>
        </w:rPr>
        <w:t xml:space="preserve">or </w:t>
      </w:r>
      <w:r w:rsidR="0005723D">
        <w:rPr>
          <w:rFonts w:eastAsiaTheme="minorEastAsia"/>
          <w:lang w:eastAsia="zh-CN"/>
        </w:rPr>
        <w:t>example</w:t>
      </w:r>
      <w:r w:rsidR="0005723D">
        <w:rPr>
          <w:rFonts w:eastAsiaTheme="minorEastAsia" w:hint="eastAsia"/>
          <w:lang w:eastAsia="zh-CN"/>
        </w:rPr>
        <w:t xml:space="preserve">, </w:t>
      </w:r>
      <w:r w:rsidR="000D5A62">
        <w:rPr>
          <w:rFonts w:eastAsiaTheme="minorEastAsia" w:hint="eastAsia"/>
          <w:lang w:eastAsia="zh-CN"/>
        </w:rPr>
        <w:t xml:space="preserve">when </w:t>
      </w:r>
      <w:r w:rsidR="0005723D">
        <w:rPr>
          <w:rFonts w:eastAsiaTheme="minorEastAsia" w:hint="eastAsia"/>
          <w:lang w:eastAsia="zh-CN"/>
        </w:rPr>
        <w:t>unicast is configured</w:t>
      </w:r>
      <w:r w:rsidR="00F97B25">
        <w:rPr>
          <w:rFonts w:eastAsiaTheme="minorEastAsia" w:hint="eastAsia"/>
          <w:lang w:eastAsia="zh-CN"/>
        </w:rPr>
        <w:t xml:space="preserve"> </w:t>
      </w:r>
      <w:r w:rsidR="0005723D">
        <w:rPr>
          <w:rFonts w:eastAsiaTheme="minorEastAsia" w:hint="eastAsia"/>
          <w:lang w:eastAsia="zh-CN"/>
        </w:rPr>
        <w:t>using Type-1 semi-static codebook</w:t>
      </w:r>
      <w:r w:rsidR="000D5A62">
        <w:rPr>
          <w:rFonts w:eastAsiaTheme="minorEastAsia" w:hint="eastAsia"/>
          <w:lang w:eastAsia="zh-CN"/>
        </w:rPr>
        <w:t xml:space="preserve"> and</w:t>
      </w:r>
      <w:r w:rsidR="0005723D">
        <w:rPr>
          <w:rFonts w:eastAsiaTheme="minorEastAsia" w:hint="eastAsia"/>
          <w:lang w:eastAsia="zh-CN"/>
        </w:rPr>
        <w:t xml:space="preserve"> MBS is configured using Type-2 dynamic</w:t>
      </w:r>
      <w:r w:rsidR="000D5A62">
        <w:rPr>
          <w:rFonts w:eastAsiaTheme="minorEastAsia" w:hint="eastAsia"/>
          <w:lang w:eastAsia="zh-CN"/>
        </w:rPr>
        <w:t xml:space="preserve">, it is not feasible to jointly generate one codebook for MBS and unicast. </w:t>
      </w:r>
      <w:r w:rsidR="000D5A62">
        <w:rPr>
          <w:rFonts w:eastAsiaTheme="minorEastAsia"/>
          <w:lang w:eastAsia="zh-CN"/>
        </w:rPr>
        <w:t>I</w:t>
      </w:r>
      <w:r w:rsidR="000D5A62">
        <w:rPr>
          <w:rFonts w:eastAsiaTheme="minorEastAsia" w:hint="eastAsia"/>
          <w:lang w:eastAsia="zh-CN"/>
        </w:rPr>
        <w:t xml:space="preserve">t is </w:t>
      </w:r>
      <w:r w:rsidR="000D5A62">
        <w:rPr>
          <w:rFonts w:eastAsiaTheme="minorEastAsia"/>
          <w:lang w:eastAsia="zh-CN"/>
        </w:rPr>
        <w:t>because</w:t>
      </w:r>
      <w:r w:rsidR="000D5A62">
        <w:rPr>
          <w:rFonts w:eastAsiaTheme="minorEastAsia" w:hint="eastAsia"/>
          <w:lang w:eastAsia="zh-CN"/>
        </w:rPr>
        <w:t xml:space="preserve"> that Type-2 codebook for MBS has variable HARQ-ACK feedback information bits.</w:t>
      </w:r>
    </w:p>
    <w:p w:rsidR="00044D53" w:rsidRPr="00044D53" w:rsidRDefault="002A520C" w:rsidP="00DC3187">
      <w:pPr>
        <w:pStyle w:val="a1"/>
        <w:numPr>
          <w:ilvl w:val="1"/>
          <w:numId w:val="73"/>
        </w:numPr>
        <w:spacing w:beforeLines="50" w:before="120"/>
        <w:rPr>
          <w:rFonts w:eastAsiaTheme="minorEastAsia"/>
          <w:lang w:eastAsia="zh-CN"/>
        </w:rPr>
      </w:pPr>
      <w:r>
        <w:rPr>
          <w:rFonts w:eastAsiaTheme="minorEastAsia"/>
          <w:lang w:eastAsia="zh-CN"/>
        </w:rPr>
        <w:t xml:space="preserve">When </w:t>
      </w:r>
      <w:r>
        <w:rPr>
          <w:rFonts w:eastAsiaTheme="minorEastAsia" w:hint="eastAsia"/>
          <w:lang w:eastAsia="zh-CN"/>
        </w:rPr>
        <w:t xml:space="preserve">MBS and unicast are both configured using Type-2 codebook for HARQ-ACK feedback, </w:t>
      </w:r>
      <w:r w:rsidR="000B086E">
        <w:rPr>
          <w:rFonts w:eastAsiaTheme="minorEastAsia" w:hint="eastAsia"/>
          <w:lang w:eastAsia="zh-CN"/>
        </w:rPr>
        <w:t xml:space="preserve">the DAI for MBS and unicast may be counted independently due to the number of scheduled UE is </w:t>
      </w:r>
      <w:r w:rsidR="000B086E">
        <w:rPr>
          <w:rFonts w:eastAsiaTheme="minorEastAsia"/>
          <w:lang w:eastAsia="zh-CN"/>
        </w:rPr>
        <w:t>uncertainty</w:t>
      </w:r>
      <w:r w:rsidR="000B086E">
        <w:rPr>
          <w:rFonts w:eastAsiaTheme="minorEastAsia" w:hint="eastAsia"/>
          <w:lang w:eastAsia="zh-CN"/>
        </w:rPr>
        <w:t xml:space="preserve">. Thus, two codebooks should be </w:t>
      </w:r>
      <w:r w:rsidR="000B086E">
        <w:rPr>
          <w:rFonts w:eastAsiaTheme="minorEastAsia"/>
          <w:lang w:eastAsia="zh-CN"/>
        </w:rPr>
        <w:t>configured</w:t>
      </w:r>
      <w:r w:rsidR="000B086E">
        <w:rPr>
          <w:rFonts w:eastAsiaTheme="minorEastAsia" w:hint="eastAsia"/>
          <w:lang w:eastAsia="zh-CN"/>
        </w:rPr>
        <w:t xml:space="preserve"> in this case. </w:t>
      </w:r>
    </w:p>
    <w:p w:rsidR="00044D53" w:rsidRPr="00044D53" w:rsidRDefault="00005743" w:rsidP="00044D53">
      <w:pPr>
        <w:pStyle w:val="a1"/>
        <w:spacing w:beforeLines="50" w:before="120"/>
        <w:rPr>
          <w:rFonts w:eastAsiaTheme="minorEastAsia"/>
          <w:b/>
          <w:i/>
          <w:lang w:eastAsia="zh-CN"/>
        </w:rPr>
      </w:pPr>
      <w:r>
        <w:rPr>
          <w:rFonts w:eastAsiaTheme="minorEastAsia" w:hint="eastAsia"/>
          <w:b/>
          <w:i/>
          <w:lang w:eastAsia="zh-CN"/>
        </w:rPr>
        <w:t>Proposal 7</w:t>
      </w:r>
      <w:r w:rsidR="00044D53" w:rsidRPr="00044D53">
        <w:rPr>
          <w:rFonts w:eastAsiaTheme="minorEastAsia" w:hint="eastAsia"/>
          <w:b/>
          <w:i/>
          <w:lang w:eastAsia="zh-CN"/>
        </w:rPr>
        <w:t>: Joint codebook determination is considered when Type-1 codebook is used for both MBS and unicast.</w:t>
      </w:r>
    </w:p>
    <w:p w:rsidR="00DC3187" w:rsidRDefault="00BB1052" w:rsidP="00DC3187">
      <w:pPr>
        <w:pStyle w:val="a1"/>
        <w:spacing w:beforeLines="50" w:before="120"/>
        <w:rPr>
          <w:rFonts w:eastAsiaTheme="minorEastAsia"/>
          <w:lang w:eastAsia="zh-CN"/>
        </w:rPr>
      </w:pPr>
      <w:r>
        <w:rPr>
          <w:rFonts w:eastAsiaTheme="minorEastAsia"/>
          <w:lang w:eastAsia="zh-CN"/>
        </w:rPr>
        <w:t>F</w:t>
      </w:r>
      <w:r>
        <w:rPr>
          <w:rFonts w:eastAsiaTheme="minorEastAsia" w:hint="eastAsia"/>
          <w:lang w:eastAsia="zh-CN"/>
        </w:rPr>
        <w:t xml:space="preserve">or </w:t>
      </w:r>
      <w:r w:rsidR="000B086E">
        <w:rPr>
          <w:rFonts w:eastAsiaTheme="minorEastAsia" w:hint="eastAsia"/>
          <w:lang w:eastAsia="zh-CN"/>
        </w:rPr>
        <w:t xml:space="preserve">the </w:t>
      </w:r>
      <w:r>
        <w:rPr>
          <w:rFonts w:eastAsiaTheme="minorEastAsia" w:hint="eastAsia"/>
          <w:lang w:eastAsia="zh-CN"/>
        </w:rPr>
        <w:t>case 2</w:t>
      </w:r>
      <w:r w:rsidR="000B086E">
        <w:rPr>
          <w:rFonts w:eastAsiaTheme="minorEastAsia" w:hint="eastAsia"/>
          <w:lang w:eastAsia="zh-CN"/>
        </w:rPr>
        <w:t xml:space="preserve"> as discussed</w:t>
      </w:r>
      <w:r>
        <w:rPr>
          <w:rFonts w:eastAsiaTheme="minorEastAsia" w:hint="eastAsia"/>
          <w:lang w:eastAsia="zh-CN"/>
        </w:rPr>
        <w:t xml:space="preserve"> above, the codebooks for MBS and unicast are determined independently</w:t>
      </w:r>
      <w:r w:rsidR="00086D31">
        <w:rPr>
          <w:rFonts w:eastAsiaTheme="minorEastAsia" w:hint="eastAsia"/>
          <w:lang w:eastAsia="zh-CN"/>
        </w:rPr>
        <w:t xml:space="preserve"> by reusing Rel-15 HARQ-ACK feedback codebook determination mechanism</w:t>
      </w:r>
      <w:r>
        <w:rPr>
          <w:rFonts w:eastAsiaTheme="minorEastAsia" w:hint="eastAsia"/>
          <w:lang w:eastAsia="zh-CN"/>
        </w:rPr>
        <w:t xml:space="preserve">. </w:t>
      </w:r>
      <w:r>
        <w:rPr>
          <w:rFonts w:eastAsiaTheme="minorEastAsia"/>
          <w:lang w:eastAsia="zh-CN"/>
        </w:rPr>
        <w:t>W</w:t>
      </w:r>
      <w:r w:rsidR="003B1D96">
        <w:rPr>
          <w:rFonts w:eastAsiaTheme="minorEastAsia" w:hint="eastAsia"/>
          <w:lang w:eastAsia="zh-CN"/>
        </w:rPr>
        <w:t>hen</w:t>
      </w:r>
      <w:r w:rsidR="004D518E">
        <w:rPr>
          <w:rFonts w:eastAsiaTheme="minorEastAsia" w:hint="eastAsia"/>
          <w:lang w:eastAsia="zh-CN"/>
        </w:rPr>
        <w:t xml:space="preserve"> the MBS and unicast PUCCH </w:t>
      </w:r>
      <w:r w:rsidR="004D518E">
        <w:rPr>
          <w:rFonts w:eastAsiaTheme="minorEastAsia"/>
          <w:lang w:eastAsia="zh-CN"/>
        </w:rPr>
        <w:t>resources are</w:t>
      </w:r>
      <w:r w:rsidR="004D518E">
        <w:rPr>
          <w:rFonts w:eastAsiaTheme="minorEastAsia" w:hint="eastAsia"/>
          <w:lang w:eastAsia="zh-CN"/>
        </w:rPr>
        <w:t xml:space="preserve"> scheduled</w:t>
      </w:r>
      <w:r w:rsidR="004D518E">
        <w:rPr>
          <w:rFonts w:eastAsiaTheme="minorEastAsia"/>
          <w:lang w:eastAsia="zh-CN"/>
        </w:rPr>
        <w:t xml:space="preserve"> in</w:t>
      </w:r>
      <w:r w:rsidR="004D518E">
        <w:rPr>
          <w:rFonts w:eastAsiaTheme="minorEastAsia" w:hint="eastAsia"/>
          <w:lang w:eastAsia="zh-CN"/>
        </w:rPr>
        <w:t xml:space="preserve"> a slot</w:t>
      </w:r>
      <w:r>
        <w:rPr>
          <w:rFonts w:eastAsiaTheme="minorEastAsia" w:hint="eastAsia"/>
          <w:lang w:eastAsia="zh-CN"/>
        </w:rPr>
        <w:t xml:space="preserve">, </w:t>
      </w:r>
      <w:r w:rsidR="004D518E">
        <w:rPr>
          <w:rFonts w:eastAsiaTheme="minorEastAsia" w:hint="eastAsia"/>
          <w:lang w:eastAsia="zh-CN"/>
        </w:rPr>
        <w:t xml:space="preserve">a UE can multiplex HARQ-ACK </w:t>
      </w:r>
      <w:r w:rsidR="004D518E">
        <w:rPr>
          <w:rFonts w:eastAsiaTheme="minorEastAsia"/>
          <w:lang w:eastAsia="zh-CN"/>
        </w:rPr>
        <w:t>information</w:t>
      </w:r>
      <w:r w:rsidR="004D518E">
        <w:rPr>
          <w:rFonts w:eastAsiaTheme="minorEastAsia" w:hint="eastAsia"/>
          <w:lang w:eastAsia="zh-CN"/>
        </w:rPr>
        <w:t xml:space="preserve"> according to the current </w:t>
      </w:r>
      <w:r w:rsidR="004D518E">
        <w:rPr>
          <w:rFonts w:eastAsiaTheme="minorEastAsia"/>
          <w:lang w:eastAsia="zh-CN"/>
        </w:rPr>
        <w:t>multiplex</w:t>
      </w:r>
      <w:r w:rsidR="004D518E">
        <w:rPr>
          <w:rFonts w:eastAsiaTheme="minorEastAsia" w:hint="eastAsia"/>
          <w:lang w:eastAsia="zh-CN"/>
        </w:rPr>
        <w:t xml:space="preserve"> </w:t>
      </w:r>
      <w:r w:rsidR="004D518E">
        <w:rPr>
          <w:rFonts w:eastAsiaTheme="minorEastAsia"/>
          <w:lang w:eastAsia="zh-CN"/>
        </w:rPr>
        <w:t>mechanism</w:t>
      </w:r>
      <w:r w:rsidR="004D518E">
        <w:rPr>
          <w:rFonts w:eastAsiaTheme="minorEastAsia" w:hint="eastAsia"/>
          <w:lang w:eastAsia="zh-CN"/>
        </w:rPr>
        <w:t xml:space="preserve">. </w:t>
      </w:r>
      <w:r>
        <w:rPr>
          <w:rFonts w:eastAsiaTheme="minorEastAsia" w:hint="eastAsia"/>
          <w:lang w:eastAsia="zh-CN"/>
        </w:rPr>
        <w:t>.</w:t>
      </w:r>
      <w:r w:rsidR="00C1198B">
        <w:rPr>
          <w:rFonts w:eastAsiaTheme="minorEastAsia" w:hint="eastAsia"/>
          <w:lang w:eastAsia="zh-CN"/>
        </w:rPr>
        <w:t xml:space="preserve"> </w:t>
      </w:r>
      <w:r w:rsidR="004D518E">
        <w:rPr>
          <w:rFonts w:eastAsiaTheme="minorEastAsia" w:hint="eastAsia"/>
          <w:lang w:eastAsia="zh-CN"/>
        </w:rPr>
        <w:t xml:space="preserve">For example, </w:t>
      </w:r>
      <w:r w:rsidR="00DB2A01">
        <w:rPr>
          <w:rFonts w:eastAsiaTheme="minorEastAsia" w:hint="eastAsia"/>
          <w:lang w:eastAsia="zh-CN"/>
        </w:rPr>
        <w:t xml:space="preserve">in </w:t>
      </w:r>
      <w:r w:rsidR="00DB2A01">
        <w:rPr>
          <w:rFonts w:eastAsiaTheme="minorEastAsia"/>
          <w:lang w:eastAsia="zh-CN"/>
        </w:rPr>
        <w:t>current</w:t>
      </w:r>
      <w:r w:rsidR="00DB2A01">
        <w:rPr>
          <w:rFonts w:eastAsiaTheme="minorEastAsia" w:hint="eastAsia"/>
          <w:lang w:eastAsia="zh-CN"/>
        </w:rPr>
        <w:t xml:space="preserve"> mechanism, when</w:t>
      </w:r>
      <w:r w:rsidR="00336108">
        <w:rPr>
          <w:rFonts w:eastAsiaTheme="minorEastAsia" w:hint="eastAsia"/>
          <w:lang w:eastAsia="zh-CN"/>
        </w:rPr>
        <w:t xml:space="preserve"> </w:t>
      </w:r>
      <w:r w:rsidR="00DB2A01">
        <w:rPr>
          <w:rFonts w:eastAsiaTheme="minorEastAsia" w:hint="eastAsia"/>
          <w:lang w:eastAsia="zh-CN"/>
        </w:rPr>
        <w:t>two sub-codebooks i.e. TB-based and CBG-based HARQ-ACK codebook</w:t>
      </w:r>
      <w:r w:rsidR="00336108">
        <w:rPr>
          <w:rFonts w:eastAsiaTheme="minorEastAsia" w:hint="eastAsia"/>
          <w:lang w:eastAsia="zh-CN"/>
        </w:rPr>
        <w:t>s</w:t>
      </w:r>
      <w:r w:rsidR="00DB2A01">
        <w:rPr>
          <w:rFonts w:eastAsiaTheme="minorEastAsia" w:hint="eastAsia"/>
          <w:lang w:eastAsia="zh-CN"/>
        </w:rPr>
        <w:t xml:space="preserve"> are determined</w:t>
      </w:r>
      <w:r w:rsidR="00336108">
        <w:rPr>
          <w:rFonts w:eastAsiaTheme="minorEastAsia" w:hint="eastAsia"/>
          <w:lang w:eastAsia="zh-CN"/>
        </w:rPr>
        <w:t xml:space="preserve">, the UE </w:t>
      </w:r>
      <w:r w:rsidR="00336108" w:rsidRPr="003B1D96">
        <w:rPr>
          <w:rFonts w:eastAsia="DengXian"/>
        </w:rPr>
        <w:t>concatenates</w:t>
      </w:r>
      <w:r w:rsidR="00336108" w:rsidRPr="003B1D96">
        <w:rPr>
          <w:rFonts w:eastAsia="DengXian" w:hint="eastAsia"/>
          <w:lang w:eastAsia="zh-CN"/>
        </w:rPr>
        <w:t xml:space="preserve"> the</w:t>
      </w:r>
      <w:r w:rsidR="00336108">
        <w:rPr>
          <w:rFonts w:eastAsia="DengXian" w:hint="eastAsia"/>
          <w:color w:val="FF0000"/>
          <w:lang w:eastAsia="zh-CN"/>
        </w:rPr>
        <w:t xml:space="preserve"> </w:t>
      </w:r>
      <w:r w:rsidR="00336108">
        <w:rPr>
          <w:rFonts w:eastAsiaTheme="minorEastAsia" w:hint="eastAsia"/>
          <w:lang w:eastAsia="zh-CN"/>
        </w:rPr>
        <w:t>TB-based</w:t>
      </w:r>
      <w:r w:rsidR="00336108" w:rsidRPr="00336108">
        <w:rPr>
          <w:rFonts w:eastAsiaTheme="minorEastAsia" w:hint="eastAsia"/>
          <w:lang w:eastAsia="zh-CN"/>
        </w:rPr>
        <w:t xml:space="preserve"> </w:t>
      </w:r>
      <w:r w:rsidR="00336108">
        <w:rPr>
          <w:rFonts w:eastAsiaTheme="minorEastAsia" w:hint="eastAsia"/>
          <w:lang w:eastAsia="zh-CN"/>
        </w:rPr>
        <w:t xml:space="preserve">HARQ-ACK codebook </w:t>
      </w:r>
      <w:r w:rsidR="00336108">
        <w:rPr>
          <w:rFonts w:eastAsia="DengXian"/>
        </w:rPr>
        <w:t>followed by</w:t>
      </w:r>
      <w:r w:rsidR="00336108">
        <w:rPr>
          <w:rFonts w:eastAsia="DengXian" w:hint="eastAsia"/>
          <w:lang w:eastAsia="zh-CN"/>
        </w:rPr>
        <w:t xml:space="preserve"> the </w:t>
      </w:r>
      <w:r w:rsidR="00336108">
        <w:rPr>
          <w:rFonts w:eastAsiaTheme="minorEastAsia" w:hint="eastAsia"/>
          <w:lang w:eastAsia="zh-CN"/>
        </w:rPr>
        <w:t xml:space="preserve">CBG-based HARQ-ACK codebook to obtain a total of </w:t>
      </w:r>
      <w:r w:rsidR="00336108">
        <w:rPr>
          <w:rFonts w:eastAsia="DengXian"/>
        </w:rPr>
        <w:t>HARQ-ACK information bits.</w:t>
      </w:r>
      <w:r w:rsidR="00336108">
        <w:rPr>
          <w:rFonts w:eastAsia="DengXian" w:hint="eastAsia"/>
          <w:lang w:eastAsia="zh-CN"/>
        </w:rPr>
        <w:t xml:space="preserve">  Similarly, two sub-codebooks (e.g. unicast-based and MBS-based HARQ-ACK codebooks) can determined when MBS and unicast PUCCH </w:t>
      </w:r>
      <w:r w:rsidR="00336108">
        <w:rPr>
          <w:rFonts w:eastAsia="DengXian"/>
          <w:lang w:eastAsia="zh-CN"/>
        </w:rPr>
        <w:t>transmitted in</w:t>
      </w:r>
      <w:r w:rsidR="00336108">
        <w:rPr>
          <w:rFonts w:eastAsia="DengXian" w:hint="eastAsia"/>
          <w:lang w:eastAsia="zh-CN"/>
        </w:rPr>
        <w:t xml:space="preserve"> a slot. After that, </w:t>
      </w:r>
      <w:r w:rsidR="00027ECA">
        <w:rPr>
          <w:rFonts w:eastAsia="DengXian"/>
          <w:lang w:eastAsia="zh-CN"/>
        </w:rPr>
        <w:t>these</w:t>
      </w:r>
      <w:r w:rsidR="00336108">
        <w:rPr>
          <w:rFonts w:eastAsia="DengXian" w:hint="eastAsia"/>
          <w:lang w:eastAsia="zh-CN"/>
        </w:rPr>
        <w:t xml:space="preserve"> two sub-codebooks can be </w:t>
      </w:r>
      <w:r w:rsidR="00027ECA">
        <w:rPr>
          <w:rFonts w:eastAsia="DengXian" w:hint="eastAsia"/>
          <w:lang w:eastAsia="zh-CN"/>
        </w:rPr>
        <w:t xml:space="preserve">multiplexed into a same PUCCH. </w:t>
      </w:r>
    </w:p>
    <w:p w:rsidR="00CD6287" w:rsidRDefault="00005743" w:rsidP="00DC3187">
      <w:pPr>
        <w:pStyle w:val="a1"/>
        <w:spacing w:beforeLines="50" w:before="120"/>
        <w:rPr>
          <w:rFonts w:eastAsiaTheme="minorEastAsia"/>
          <w:b/>
          <w:i/>
          <w:lang w:eastAsia="zh-CN"/>
        </w:rPr>
      </w:pPr>
      <w:r w:rsidRPr="003B1D96">
        <w:rPr>
          <w:rFonts w:eastAsiaTheme="minorEastAsia" w:hint="eastAsia"/>
          <w:b/>
          <w:i/>
          <w:lang w:eastAsia="zh-CN"/>
        </w:rPr>
        <w:t>Proposal 8</w:t>
      </w:r>
      <w:r w:rsidR="00044D53" w:rsidRPr="003B1D96">
        <w:rPr>
          <w:rFonts w:eastAsiaTheme="minorEastAsia" w:hint="eastAsia"/>
          <w:b/>
          <w:i/>
          <w:lang w:eastAsia="zh-CN"/>
        </w:rPr>
        <w:t xml:space="preserve">: </w:t>
      </w:r>
      <w:r w:rsidR="00027ECA" w:rsidRPr="003B1D96">
        <w:rPr>
          <w:rFonts w:eastAsiaTheme="minorEastAsia"/>
          <w:b/>
          <w:i/>
          <w:lang w:eastAsia="zh-CN"/>
        </w:rPr>
        <w:t>The</w:t>
      </w:r>
      <w:r w:rsidR="00027ECA" w:rsidRPr="003B1D96">
        <w:rPr>
          <w:rFonts w:eastAsiaTheme="minorEastAsia" w:hint="eastAsia"/>
          <w:b/>
          <w:i/>
          <w:lang w:eastAsia="zh-CN"/>
        </w:rPr>
        <w:t xml:space="preserve"> current multiplex mechanism (i.e. </w:t>
      </w:r>
      <w:r w:rsidR="00027ECA" w:rsidRPr="003B1D96">
        <w:rPr>
          <w:rFonts w:eastAsia="DengXian"/>
          <w:b/>
          <w:i/>
        </w:rPr>
        <w:t>concatenates</w:t>
      </w:r>
      <w:r w:rsidR="00027ECA" w:rsidRPr="003B1D96">
        <w:rPr>
          <w:rFonts w:eastAsia="DengXian" w:hint="eastAsia"/>
          <w:b/>
          <w:i/>
          <w:lang w:eastAsia="zh-CN"/>
        </w:rPr>
        <w:t xml:space="preserve"> the</w:t>
      </w:r>
      <w:r w:rsidR="00027ECA" w:rsidRPr="003B1D96">
        <w:rPr>
          <w:rFonts w:eastAsia="DengXian" w:hint="eastAsia"/>
          <w:b/>
          <w:i/>
          <w:color w:val="FF0000"/>
          <w:lang w:eastAsia="zh-CN"/>
        </w:rPr>
        <w:t xml:space="preserve"> </w:t>
      </w:r>
      <w:r w:rsidR="00027ECA" w:rsidRPr="003B1D96">
        <w:rPr>
          <w:rFonts w:eastAsiaTheme="minorEastAsia" w:hint="eastAsia"/>
          <w:b/>
          <w:i/>
          <w:lang w:eastAsia="zh-CN"/>
        </w:rPr>
        <w:t xml:space="preserve">TB-based HARQ-ACK codebook </w:t>
      </w:r>
      <w:r w:rsidR="00027ECA" w:rsidRPr="003B1D96">
        <w:rPr>
          <w:rFonts w:eastAsia="DengXian"/>
          <w:b/>
          <w:i/>
        </w:rPr>
        <w:t>followed by</w:t>
      </w:r>
      <w:r w:rsidR="00027ECA" w:rsidRPr="003B1D96">
        <w:rPr>
          <w:rFonts w:eastAsia="DengXian" w:hint="eastAsia"/>
          <w:b/>
          <w:i/>
          <w:lang w:eastAsia="zh-CN"/>
        </w:rPr>
        <w:t xml:space="preserve"> the </w:t>
      </w:r>
      <w:r w:rsidR="00027ECA" w:rsidRPr="003B1D96">
        <w:rPr>
          <w:rFonts w:eastAsiaTheme="minorEastAsia" w:hint="eastAsia"/>
          <w:b/>
          <w:i/>
          <w:lang w:eastAsia="zh-CN"/>
        </w:rPr>
        <w:t xml:space="preserve">CBG-based HARQ-ACK </w:t>
      </w:r>
      <w:r w:rsidR="007E74E8" w:rsidRPr="003B1D96">
        <w:rPr>
          <w:rFonts w:eastAsiaTheme="minorEastAsia"/>
          <w:b/>
          <w:i/>
          <w:lang w:eastAsia="zh-CN"/>
        </w:rPr>
        <w:t>codebook</w:t>
      </w:r>
      <w:r w:rsidR="007E74E8" w:rsidRPr="003B1D96" w:rsidDel="00027ECA">
        <w:rPr>
          <w:rFonts w:eastAsiaTheme="minorEastAsia"/>
          <w:b/>
          <w:i/>
          <w:lang w:eastAsia="zh-CN"/>
        </w:rPr>
        <w:t>)</w:t>
      </w:r>
      <w:r w:rsidR="00027ECA" w:rsidRPr="003B1D96">
        <w:rPr>
          <w:rFonts w:eastAsiaTheme="minorEastAsia" w:hint="eastAsia"/>
          <w:b/>
          <w:i/>
          <w:lang w:eastAsia="zh-CN"/>
        </w:rPr>
        <w:t xml:space="preserve"> can be </w:t>
      </w:r>
      <w:r w:rsidR="00027ECA" w:rsidRPr="003B1D96">
        <w:rPr>
          <w:rFonts w:eastAsiaTheme="minorEastAsia"/>
          <w:b/>
          <w:i/>
          <w:lang w:eastAsia="zh-CN"/>
        </w:rPr>
        <w:t>reused</w:t>
      </w:r>
      <w:r w:rsidR="00027ECA" w:rsidRPr="003B1D96">
        <w:rPr>
          <w:rFonts w:eastAsiaTheme="minorEastAsia" w:hint="eastAsia"/>
          <w:b/>
          <w:i/>
          <w:lang w:eastAsia="zh-CN"/>
        </w:rPr>
        <w:t xml:space="preserve"> for MBS and unicast codebook </w:t>
      </w:r>
      <w:r w:rsidR="00027ECA" w:rsidRPr="003B1D96">
        <w:rPr>
          <w:rFonts w:eastAsiaTheme="minorEastAsia"/>
          <w:b/>
          <w:i/>
          <w:lang w:eastAsia="zh-CN"/>
        </w:rPr>
        <w:t>determination</w:t>
      </w:r>
      <w:r w:rsidR="00027ECA" w:rsidRPr="003B1D96">
        <w:rPr>
          <w:rFonts w:eastAsiaTheme="minorEastAsia" w:hint="eastAsia"/>
          <w:b/>
          <w:i/>
          <w:lang w:eastAsia="zh-CN"/>
        </w:rPr>
        <w:t xml:space="preserve">. </w:t>
      </w:r>
    </w:p>
    <w:p w:rsidR="00F6745E" w:rsidRPr="003B1D96" w:rsidRDefault="00F6745E" w:rsidP="00DC3187">
      <w:pPr>
        <w:pStyle w:val="a1"/>
        <w:spacing w:beforeLines="50" w:before="120"/>
        <w:rPr>
          <w:rFonts w:eastAsiaTheme="minorEastAsia"/>
          <w:b/>
          <w:i/>
          <w:lang w:eastAsia="zh-CN"/>
        </w:rPr>
      </w:pPr>
    </w:p>
    <w:p w:rsidR="005E7A6B" w:rsidRPr="003E3377" w:rsidRDefault="00107B73" w:rsidP="003E3377">
      <w:pPr>
        <w:pStyle w:val="11"/>
        <w:ind w:hangingChars="360"/>
        <w:outlineLvl w:val="1"/>
        <w:rPr>
          <w:rFonts w:ascii="Arial" w:eastAsia="Arial Unicode MS" w:hAnsi="Arial" w:cs="Arial"/>
          <w:b/>
          <w:sz w:val="20"/>
          <w:lang w:eastAsia="zh-CN"/>
        </w:rPr>
      </w:pPr>
      <w:r w:rsidRPr="003E3377">
        <w:rPr>
          <w:rFonts w:ascii="Arial" w:eastAsia="Arial Unicode MS" w:hAnsi="Arial" w:cs="Arial" w:hint="eastAsia"/>
          <w:b/>
          <w:sz w:val="20"/>
          <w:lang w:eastAsia="zh-CN"/>
        </w:rPr>
        <w:t xml:space="preserve">Supporting </w:t>
      </w:r>
      <w:r w:rsidR="00157580" w:rsidRPr="003E3377">
        <w:rPr>
          <w:rFonts w:ascii="Arial" w:eastAsia="Arial Unicode MS" w:hAnsi="Arial" w:cs="Arial"/>
          <w:b/>
          <w:sz w:val="20"/>
          <w:lang w:eastAsia="zh-CN"/>
        </w:rPr>
        <w:t>multi</w:t>
      </w:r>
      <w:r w:rsidR="008A6535" w:rsidRPr="003E3377">
        <w:rPr>
          <w:rFonts w:ascii="Arial" w:eastAsia="Arial Unicode MS" w:hAnsi="Arial" w:cs="Arial" w:hint="eastAsia"/>
          <w:b/>
          <w:sz w:val="20"/>
          <w:lang w:eastAsia="zh-CN"/>
        </w:rPr>
        <w:t>ple</w:t>
      </w:r>
      <w:r w:rsidR="00117567" w:rsidRPr="003E3377">
        <w:rPr>
          <w:rFonts w:ascii="Arial" w:eastAsia="Arial Unicode MS" w:hAnsi="Arial" w:cs="Arial" w:hint="eastAsia"/>
          <w:b/>
          <w:sz w:val="20"/>
          <w:lang w:eastAsia="zh-CN"/>
        </w:rPr>
        <w:t xml:space="preserve"> </w:t>
      </w:r>
      <w:r w:rsidR="00157580" w:rsidRPr="003E3377">
        <w:rPr>
          <w:rFonts w:ascii="Arial" w:eastAsia="Arial Unicode MS" w:hAnsi="Arial" w:cs="Arial"/>
          <w:b/>
          <w:sz w:val="20"/>
          <w:lang w:eastAsia="zh-CN"/>
        </w:rPr>
        <w:t>SSB beams</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In R</w:t>
      </w:r>
      <w:r w:rsidR="00146365">
        <w:rPr>
          <w:rFonts w:eastAsiaTheme="minorEastAsia" w:hint="eastAsia"/>
          <w:lang w:eastAsia="zh-CN"/>
        </w:rPr>
        <w:t>el</w:t>
      </w:r>
      <w:r>
        <w:rPr>
          <w:rFonts w:eastAsiaTheme="minorEastAsia" w:hint="eastAsia"/>
          <w:lang w:eastAsia="zh-CN"/>
        </w:rPr>
        <w:t xml:space="preserve">-15, Paging and </w:t>
      </w:r>
      <w:proofErr w:type="spellStart"/>
      <w:r>
        <w:rPr>
          <w:rFonts w:eastAsiaTheme="minorEastAsia" w:hint="eastAsia"/>
          <w:lang w:eastAsia="zh-CN"/>
        </w:rPr>
        <w:t>SIBx</w:t>
      </w:r>
      <w:proofErr w:type="spellEnd"/>
      <w:r>
        <w:rPr>
          <w:rFonts w:eastAsiaTheme="minorEastAsia" w:hint="eastAsia"/>
          <w:lang w:eastAsia="zh-CN"/>
        </w:rPr>
        <w:t xml:space="preserve"> message will be broadcasted for </w:t>
      </w:r>
      <w:r w:rsidR="00F57A63">
        <w:rPr>
          <w:rFonts w:eastAsiaTheme="minorEastAsia" w:hint="eastAsia"/>
          <w:lang w:eastAsia="zh-CN"/>
        </w:rPr>
        <w:t>all UE in a cell</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single-beam </w:t>
      </w:r>
      <w:r>
        <w:rPr>
          <w:rFonts w:eastAsiaTheme="minorEastAsia"/>
          <w:lang w:eastAsia="zh-CN"/>
        </w:rPr>
        <w:t>operation</w:t>
      </w:r>
      <w:r>
        <w:rPr>
          <w:rFonts w:eastAsiaTheme="minorEastAsia" w:hint="eastAsia"/>
          <w:lang w:eastAsia="zh-CN"/>
        </w:rPr>
        <w:t>, only one SSB is configured</w:t>
      </w:r>
      <w:r w:rsidR="00146365">
        <w:rPr>
          <w:rFonts w:eastAsiaTheme="minorEastAsia" w:hint="eastAsia"/>
          <w:lang w:eastAsia="zh-CN"/>
        </w:rPr>
        <w:t>.</w:t>
      </w:r>
      <w:r>
        <w:rPr>
          <w:rFonts w:eastAsiaTheme="minorEastAsia" w:hint="eastAsia"/>
          <w:lang w:eastAsia="zh-CN"/>
        </w:rPr>
        <w:t xml:space="preserve"> </w:t>
      </w:r>
      <w:r w:rsidR="00146365">
        <w:rPr>
          <w:rFonts w:eastAsiaTheme="minorEastAsia" w:hint="eastAsia"/>
          <w:lang w:eastAsia="zh-CN"/>
        </w:rPr>
        <w:t>T</w:t>
      </w:r>
      <w:r>
        <w:rPr>
          <w:rFonts w:eastAsiaTheme="minorEastAsia"/>
          <w:lang w:eastAsia="zh-CN"/>
        </w:rPr>
        <w:t>he</w:t>
      </w:r>
      <w:r w:rsidR="00FF1C2A">
        <w:rPr>
          <w:rFonts w:eastAsiaTheme="minorEastAsia" w:hint="eastAsia"/>
          <w:lang w:eastAsia="zh-CN"/>
        </w:rPr>
        <w:t xml:space="preserve"> </w:t>
      </w:r>
      <w:r>
        <w:rPr>
          <w:rFonts w:eastAsiaTheme="minorEastAsia" w:hint="eastAsia"/>
          <w:lang w:eastAsia="zh-CN"/>
        </w:rPr>
        <w:t>message</w:t>
      </w:r>
      <w:r w:rsidR="00146365">
        <w:rPr>
          <w:rFonts w:eastAsiaTheme="minorEastAsia" w:hint="eastAsia"/>
          <w:lang w:eastAsia="zh-CN"/>
        </w:rPr>
        <w:t>s</w:t>
      </w:r>
      <w:r>
        <w:rPr>
          <w:rFonts w:eastAsiaTheme="minorEastAsia" w:hint="eastAsia"/>
          <w:lang w:eastAsia="zh-CN"/>
        </w:rPr>
        <w:t xml:space="preserve"> </w:t>
      </w:r>
      <w:r w:rsidR="00146365">
        <w:rPr>
          <w:rFonts w:eastAsiaTheme="minorEastAsia" w:hint="eastAsia"/>
          <w:lang w:eastAsia="zh-CN"/>
        </w:rPr>
        <w:t xml:space="preserve">are </w:t>
      </w:r>
      <w:r>
        <w:rPr>
          <w:rFonts w:eastAsiaTheme="minorEastAsia" w:hint="eastAsia"/>
          <w:lang w:eastAsia="zh-CN"/>
        </w:rPr>
        <w:t xml:space="preserve">transmitted </w:t>
      </w:r>
      <w:r w:rsidR="00490DE1">
        <w:rPr>
          <w:rFonts w:eastAsiaTheme="minorEastAsia" w:hint="eastAsia"/>
          <w:lang w:eastAsia="zh-CN"/>
        </w:rPr>
        <w:t>one</w:t>
      </w:r>
      <w:r>
        <w:rPr>
          <w:rFonts w:eastAsiaTheme="minorEastAsia" w:hint="eastAsia"/>
          <w:lang w:eastAsia="zh-CN"/>
        </w:rPr>
        <w:t xml:space="preserve"> time within a </w:t>
      </w:r>
      <w:r w:rsidR="00117567">
        <w:rPr>
          <w:rFonts w:eastAsiaTheme="minorEastAsia"/>
          <w:lang w:eastAsia="zh-CN"/>
        </w:rPr>
        <w:t>configured window</w:t>
      </w:r>
      <w:r w:rsidR="00F57A63">
        <w:rPr>
          <w:rFonts w:eastAsiaTheme="minorEastAsia" w:hint="eastAsia"/>
          <w:lang w:eastAsia="zh-CN"/>
        </w:rPr>
        <w:t xml:space="preserve">. </w:t>
      </w:r>
      <w:r w:rsidR="00DE78AA">
        <w:rPr>
          <w:rFonts w:eastAsiaTheme="minorEastAsia" w:hint="eastAsia"/>
          <w:lang w:eastAsia="zh-CN"/>
        </w:rPr>
        <w:t>In</w:t>
      </w:r>
      <w:r w:rsidR="00DE78AA" w:rsidRPr="008C521F">
        <w:t xml:space="preserve"> </w:t>
      </w:r>
      <w:r w:rsidR="006D1DCD" w:rsidRPr="008C521F">
        <w:t>multi-beam operation,</w:t>
      </w:r>
      <w:r w:rsidR="00DE78AA">
        <w:rPr>
          <w:rFonts w:eastAsiaTheme="minorEastAsia" w:hint="eastAsia"/>
          <w:lang w:eastAsia="zh-CN"/>
        </w:rPr>
        <w:t xml:space="preserve"> </w:t>
      </w:r>
      <w:r w:rsidR="00490DE1">
        <w:rPr>
          <w:rFonts w:eastAsiaTheme="minorEastAsia" w:hint="eastAsia"/>
          <w:lang w:eastAsia="zh-CN"/>
        </w:rPr>
        <w:lastRenderedPageBreak/>
        <w:t xml:space="preserve">more than </w:t>
      </w:r>
      <w:r w:rsidR="009160CB">
        <w:rPr>
          <w:rFonts w:eastAsiaTheme="minorEastAsia" w:hint="eastAsia"/>
          <w:lang w:eastAsia="zh-CN"/>
        </w:rPr>
        <w:t>one</w:t>
      </w:r>
      <w:r w:rsidR="00117567">
        <w:rPr>
          <w:rFonts w:eastAsiaTheme="minorEastAsia" w:hint="eastAsia"/>
          <w:lang w:eastAsia="zh-CN"/>
        </w:rPr>
        <w:t xml:space="preserve"> SSB</w:t>
      </w:r>
      <w:r>
        <w:rPr>
          <w:rFonts w:eastAsiaTheme="minorEastAsia" w:hint="eastAsia"/>
          <w:lang w:eastAsia="zh-CN"/>
        </w:rPr>
        <w:t xml:space="preserve"> are configured in SIB1,</w:t>
      </w:r>
      <w:r w:rsidR="00F57A63">
        <w:rPr>
          <w:rFonts w:eastAsiaTheme="minorEastAsia" w:hint="eastAsia"/>
          <w:lang w:eastAsia="zh-CN"/>
        </w:rPr>
        <w:t xml:space="preserve"> </w:t>
      </w:r>
      <w:r w:rsidR="003D0E22">
        <w:rPr>
          <w:rFonts w:eastAsiaTheme="minorEastAsia" w:hint="eastAsia"/>
          <w:lang w:eastAsia="zh-CN"/>
        </w:rPr>
        <w:t xml:space="preserve">and </w:t>
      </w:r>
      <w:r>
        <w:rPr>
          <w:rFonts w:eastAsiaTheme="minorEastAsia" w:hint="eastAsia"/>
          <w:lang w:eastAsia="zh-CN"/>
        </w:rPr>
        <w:t>U</w:t>
      </w:r>
      <w:r w:rsidR="006D1DCD" w:rsidRPr="008C521F">
        <w:t xml:space="preserve">E assumes that the same paging message and the same </w:t>
      </w:r>
      <w:proofErr w:type="spellStart"/>
      <w:r>
        <w:rPr>
          <w:rFonts w:eastAsiaTheme="minorEastAsia" w:hint="eastAsia"/>
          <w:lang w:eastAsia="zh-CN"/>
        </w:rPr>
        <w:t>SIBx</w:t>
      </w:r>
      <w:proofErr w:type="spellEnd"/>
      <w:r w:rsidR="00F57A63" w:rsidRPr="00F57A63">
        <w:t xml:space="preserve"> </w:t>
      </w:r>
      <w:r w:rsidR="00F57A63" w:rsidRPr="008C521F">
        <w:t>message</w:t>
      </w:r>
      <w:r w:rsidR="006D1DCD" w:rsidRPr="008C521F">
        <w:t xml:space="preserve"> are repeated in all transmitted </w:t>
      </w:r>
      <w:r>
        <w:rPr>
          <w:rFonts w:eastAsiaTheme="minorEastAsia" w:hint="eastAsia"/>
          <w:lang w:eastAsia="zh-CN"/>
        </w:rPr>
        <w:t>SSB-</w:t>
      </w:r>
      <w:r w:rsidR="006D1DCD" w:rsidRPr="008C521F">
        <w:t>beams</w:t>
      </w:r>
      <w:r>
        <w:rPr>
          <w:rFonts w:eastAsiaTheme="minorEastAsia" w:hint="eastAsia"/>
          <w:lang w:eastAsia="zh-CN"/>
        </w:rPr>
        <w:t>.</w:t>
      </w:r>
    </w:p>
    <w:p w:rsidR="001A06C2" w:rsidRDefault="001A06C2" w:rsidP="00FE77DE">
      <w:pPr>
        <w:spacing w:beforeLines="50" w:before="120" w:afterLines="50" w:after="120"/>
        <w:rPr>
          <w:rFonts w:eastAsiaTheme="minorEastAsia"/>
          <w:lang w:eastAsia="zh-CN"/>
        </w:rPr>
      </w:pPr>
      <w:r>
        <w:rPr>
          <w:rFonts w:eastAsiaTheme="minorEastAsia" w:hint="eastAsia"/>
          <w:lang w:eastAsia="zh-CN"/>
        </w:rPr>
        <w:t xml:space="preserve">For </w:t>
      </w:r>
      <w:r w:rsidR="009160CB">
        <w:rPr>
          <w:rFonts w:eastAsiaTheme="minorEastAsia" w:hint="eastAsia"/>
          <w:lang w:eastAsia="zh-CN"/>
        </w:rPr>
        <w:t xml:space="preserve">a </w:t>
      </w:r>
      <w:r>
        <w:rPr>
          <w:rFonts w:eastAsiaTheme="minorEastAsia" w:hint="eastAsia"/>
          <w:lang w:eastAsia="zh-CN"/>
        </w:rPr>
        <w:t>MBS</w:t>
      </w:r>
      <w:r w:rsidR="009160CB">
        <w:rPr>
          <w:rFonts w:eastAsiaTheme="minorEastAsia" w:hint="eastAsia"/>
          <w:lang w:eastAsia="zh-CN"/>
        </w:rPr>
        <w:t xml:space="preserve"> </w:t>
      </w:r>
      <w:r w:rsidR="009160CB">
        <w:rPr>
          <w:rFonts w:eastAsiaTheme="minorEastAsia"/>
          <w:lang w:eastAsia="zh-CN"/>
        </w:rPr>
        <w:t>traffic</w:t>
      </w:r>
      <w:r w:rsidR="009160CB">
        <w:rPr>
          <w:rFonts w:eastAsiaTheme="minorEastAsia" w:hint="eastAsia"/>
          <w:lang w:eastAsia="zh-CN"/>
        </w:rPr>
        <w:t xml:space="preserve"> </w:t>
      </w:r>
      <w:r>
        <w:rPr>
          <w:rFonts w:eastAsiaTheme="minorEastAsia"/>
          <w:lang w:eastAsia="zh-CN"/>
        </w:rPr>
        <w:t>transmission</w:t>
      </w:r>
      <w:r>
        <w:rPr>
          <w:rFonts w:eastAsiaTheme="minorEastAsia" w:hint="eastAsia"/>
          <w:lang w:eastAsia="zh-CN"/>
        </w:rPr>
        <w:t xml:space="preserve">, </w:t>
      </w:r>
      <w:r w:rsidR="009160CB">
        <w:rPr>
          <w:rFonts w:eastAsiaTheme="minorEastAsia" w:hint="eastAsia"/>
          <w:lang w:eastAsia="zh-CN"/>
        </w:rPr>
        <w:t>the interest</w:t>
      </w:r>
      <w:r w:rsidR="00490DE1">
        <w:rPr>
          <w:rFonts w:eastAsiaTheme="minorEastAsia" w:hint="eastAsia"/>
          <w:lang w:eastAsia="zh-CN"/>
        </w:rPr>
        <w:t>ed</w:t>
      </w:r>
      <w:r w:rsidR="009160CB">
        <w:rPr>
          <w:rFonts w:eastAsiaTheme="minorEastAsia" w:hint="eastAsia"/>
          <w:lang w:eastAsia="zh-CN"/>
        </w:rPr>
        <w:t xml:space="preserve"> UEs may</w:t>
      </w:r>
      <w:r w:rsidR="00061076">
        <w:rPr>
          <w:rFonts w:eastAsiaTheme="minorEastAsia" w:hint="eastAsia"/>
          <w:lang w:eastAsia="zh-CN"/>
        </w:rPr>
        <w:t xml:space="preserve"> be</w:t>
      </w:r>
      <w:r w:rsidR="009160CB">
        <w:rPr>
          <w:rFonts w:eastAsiaTheme="minorEastAsia" w:hint="eastAsia"/>
          <w:lang w:eastAsia="zh-CN"/>
        </w:rPr>
        <w:t xml:space="preserve"> </w:t>
      </w:r>
      <w:r w:rsidR="00747BC6">
        <w:rPr>
          <w:rFonts w:eastAsiaTheme="minorEastAsia" w:hint="eastAsia"/>
          <w:lang w:eastAsia="zh-CN"/>
        </w:rPr>
        <w:t>anywhere</w:t>
      </w:r>
      <w:r w:rsidR="00547082">
        <w:rPr>
          <w:rFonts w:eastAsiaTheme="minorEastAsia" w:hint="eastAsia"/>
          <w:lang w:eastAsia="zh-CN"/>
        </w:rPr>
        <w:t xml:space="preserve"> </w:t>
      </w:r>
      <w:r w:rsidR="009160CB">
        <w:rPr>
          <w:rFonts w:eastAsiaTheme="minorEastAsia" w:hint="eastAsia"/>
          <w:lang w:eastAsia="zh-CN"/>
        </w:rPr>
        <w:t xml:space="preserve">in </w:t>
      </w:r>
      <w:r w:rsidR="007702DE">
        <w:rPr>
          <w:rFonts w:eastAsiaTheme="minorEastAsia" w:hint="eastAsia"/>
          <w:lang w:eastAsia="zh-CN"/>
        </w:rPr>
        <w:t>an</w:t>
      </w:r>
      <w:r w:rsidR="00F15B25">
        <w:rPr>
          <w:rFonts w:eastAsiaTheme="minorEastAsia" w:hint="eastAsia"/>
          <w:lang w:eastAsia="zh-CN"/>
        </w:rPr>
        <w:t xml:space="preserve"> </w:t>
      </w:r>
      <w:r w:rsidR="009160CB">
        <w:rPr>
          <w:rFonts w:eastAsiaTheme="minorEastAsia" w:hint="eastAsia"/>
          <w:lang w:eastAsia="zh-CN"/>
        </w:rPr>
        <w:t>SSB-beam area</w:t>
      </w:r>
      <w:r w:rsidR="00061076">
        <w:rPr>
          <w:rFonts w:eastAsiaTheme="minorEastAsia" w:hint="eastAsia"/>
          <w:lang w:eastAsia="zh-CN"/>
        </w:rPr>
        <w:t xml:space="preserve">. In order to provide </w:t>
      </w:r>
      <w:r w:rsidR="009160CB">
        <w:rPr>
          <w:rFonts w:eastAsiaTheme="minorEastAsia"/>
          <w:lang w:eastAsia="zh-CN"/>
        </w:rPr>
        <w:t xml:space="preserve">good coverage </w:t>
      </w:r>
      <w:r w:rsidR="00061076">
        <w:rPr>
          <w:rFonts w:eastAsiaTheme="minorEastAsia" w:hint="eastAsia"/>
          <w:lang w:eastAsia="zh-CN"/>
        </w:rPr>
        <w:t>for</w:t>
      </w:r>
      <w:r w:rsidR="00061076">
        <w:rPr>
          <w:rFonts w:eastAsiaTheme="minorEastAsia"/>
          <w:lang w:eastAsia="zh-CN"/>
        </w:rPr>
        <w:t xml:space="preserve"> </w:t>
      </w:r>
      <w:r w:rsidR="009160CB">
        <w:rPr>
          <w:rFonts w:eastAsiaTheme="minorEastAsia"/>
          <w:lang w:eastAsia="zh-CN"/>
        </w:rPr>
        <w:t>all UEs</w:t>
      </w:r>
      <w:r w:rsidR="002D6294">
        <w:rPr>
          <w:rFonts w:eastAsiaTheme="minorEastAsia" w:hint="eastAsia"/>
          <w:lang w:eastAsia="zh-CN"/>
        </w:rPr>
        <w:t xml:space="preserve">, </w:t>
      </w:r>
      <w:proofErr w:type="spellStart"/>
      <w:r w:rsidR="009160CB">
        <w:rPr>
          <w:rFonts w:eastAsiaTheme="minorEastAsia" w:hint="eastAsia"/>
          <w:lang w:eastAsia="zh-CN"/>
        </w:rPr>
        <w:t>gNB</w:t>
      </w:r>
      <w:proofErr w:type="spellEnd"/>
      <w:r w:rsidR="009160CB">
        <w:rPr>
          <w:rFonts w:eastAsiaTheme="minorEastAsia" w:hint="eastAsia"/>
          <w:lang w:eastAsia="zh-CN"/>
        </w:rPr>
        <w:t xml:space="preserve"> </w:t>
      </w:r>
      <w:r w:rsidR="007702DE">
        <w:rPr>
          <w:rFonts w:eastAsiaTheme="minorEastAsia" w:hint="eastAsia"/>
          <w:lang w:eastAsia="zh-CN"/>
        </w:rPr>
        <w:t>should</w:t>
      </w:r>
      <w:r w:rsidR="002D6294">
        <w:rPr>
          <w:rFonts w:eastAsiaTheme="minorEastAsia" w:hint="eastAsia"/>
          <w:lang w:eastAsia="zh-CN"/>
        </w:rPr>
        <w:t xml:space="preserve"> </w:t>
      </w:r>
      <w:r w:rsidR="009160CB">
        <w:rPr>
          <w:rFonts w:eastAsiaTheme="minorEastAsia" w:hint="eastAsia"/>
          <w:lang w:eastAsia="zh-CN"/>
        </w:rPr>
        <w:t xml:space="preserve">repeat </w:t>
      </w:r>
      <w:r w:rsidR="00061076">
        <w:rPr>
          <w:rFonts w:eastAsiaTheme="minorEastAsia" w:hint="eastAsia"/>
          <w:lang w:eastAsia="zh-CN"/>
        </w:rPr>
        <w:t xml:space="preserve">the </w:t>
      </w:r>
      <w:r w:rsidR="009160CB">
        <w:rPr>
          <w:rFonts w:eastAsiaTheme="minorEastAsia" w:hint="eastAsia"/>
          <w:lang w:eastAsia="zh-CN"/>
        </w:rPr>
        <w:t>same MBS traffic data in all transmitted SSB-beam</w:t>
      </w:r>
      <w:r w:rsidR="00061076">
        <w:rPr>
          <w:rFonts w:eastAsiaTheme="minorEastAsia" w:hint="eastAsia"/>
          <w:lang w:eastAsia="zh-CN"/>
        </w:rPr>
        <w:t>s</w:t>
      </w:r>
      <w:r w:rsidR="009160CB">
        <w:rPr>
          <w:rFonts w:eastAsiaTheme="minorEastAsia" w:hint="eastAsia"/>
          <w:lang w:eastAsia="zh-CN"/>
        </w:rPr>
        <w:t xml:space="preserve">, </w:t>
      </w:r>
      <w:r w:rsidR="009160CB">
        <w:rPr>
          <w:rFonts w:eastAsiaTheme="minorEastAsia"/>
          <w:lang w:eastAsia="zh-CN"/>
        </w:rPr>
        <w:t>especially</w:t>
      </w:r>
      <w:r w:rsidR="009160CB">
        <w:rPr>
          <w:rFonts w:eastAsiaTheme="minorEastAsia" w:hint="eastAsia"/>
          <w:lang w:eastAsia="zh-CN"/>
        </w:rPr>
        <w:t xml:space="preserve"> </w:t>
      </w:r>
      <w:r w:rsidR="00061076">
        <w:rPr>
          <w:rFonts w:eastAsiaTheme="minorEastAsia" w:hint="eastAsia"/>
          <w:lang w:eastAsia="zh-CN"/>
        </w:rPr>
        <w:t xml:space="preserve">for the </w:t>
      </w:r>
      <w:r w:rsidR="009160CB">
        <w:rPr>
          <w:rFonts w:eastAsiaTheme="minorEastAsia" w:hint="eastAsia"/>
          <w:lang w:eastAsia="zh-CN"/>
        </w:rPr>
        <w:t>interest</w:t>
      </w:r>
      <w:r w:rsidR="00490DE1">
        <w:rPr>
          <w:rFonts w:eastAsiaTheme="minorEastAsia" w:hint="eastAsia"/>
          <w:lang w:eastAsia="zh-CN"/>
        </w:rPr>
        <w:t>ed</w:t>
      </w:r>
      <w:r w:rsidR="009160CB">
        <w:rPr>
          <w:rFonts w:eastAsiaTheme="minorEastAsia" w:hint="eastAsia"/>
          <w:lang w:eastAsia="zh-CN"/>
        </w:rPr>
        <w:t xml:space="preserve"> UEs</w:t>
      </w:r>
      <w:r w:rsidR="00061076">
        <w:rPr>
          <w:rFonts w:eastAsiaTheme="minorEastAsia" w:hint="eastAsia"/>
          <w:lang w:eastAsia="zh-CN"/>
        </w:rPr>
        <w:t xml:space="preserve"> </w:t>
      </w:r>
      <w:r w:rsidR="009160CB">
        <w:rPr>
          <w:rFonts w:eastAsiaTheme="minorEastAsia" w:hint="eastAsia"/>
          <w:lang w:eastAsia="zh-CN"/>
        </w:rPr>
        <w:t>in IDLE/IN_ACTIVE state.</w:t>
      </w:r>
    </w:p>
    <w:p w:rsidR="001A06C2" w:rsidRPr="00FE77DE" w:rsidRDefault="0052426F" w:rsidP="00FE77DE">
      <w:pPr>
        <w:spacing w:beforeLines="50" w:before="120" w:afterLines="50" w:after="120"/>
        <w:rPr>
          <w:rFonts w:eastAsiaTheme="minorEastAsia"/>
          <w:b/>
          <w:i/>
          <w:lang w:eastAsia="zh-CN"/>
        </w:rPr>
      </w:pPr>
      <w:r>
        <w:rPr>
          <w:rFonts w:eastAsiaTheme="minorEastAsia"/>
          <w:b/>
          <w:i/>
          <w:lang w:eastAsia="zh-CN"/>
        </w:rPr>
        <w:t xml:space="preserve">Proposal </w:t>
      </w:r>
      <w:r w:rsidR="00005743">
        <w:rPr>
          <w:rFonts w:eastAsiaTheme="minorEastAsia" w:hint="eastAsia"/>
          <w:b/>
          <w:i/>
          <w:lang w:eastAsia="zh-CN"/>
        </w:rPr>
        <w:t>9</w:t>
      </w:r>
      <w:r w:rsidR="002710BA" w:rsidRPr="00FF1C2A">
        <w:rPr>
          <w:rFonts w:eastAsiaTheme="minorEastAsia"/>
          <w:b/>
          <w:i/>
          <w:lang w:eastAsia="zh-CN"/>
        </w:rPr>
        <w:t xml:space="preserve">: To support multi-beam transmission in MBS, </w:t>
      </w:r>
      <w:proofErr w:type="spellStart"/>
      <w:r w:rsidR="001A7AAF" w:rsidRPr="00FF1C2A">
        <w:rPr>
          <w:rFonts w:eastAsiaTheme="minorEastAsia"/>
          <w:b/>
          <w:i/>
          <w:lang w:eastAsia="zh-CN"/>
        </w:rPr>
        <w:t>gNB</w:t>
      </w:r>
      <w:proofErr w:type="spellEnd"/>
      <w:r w:rsidR="001A7AAF" w:rsidRPr="00FF1C2A">
        <w:rPr>
          <w:rFonts w:eastAsiaTheme="minorEastAsia"/>
          <w:b/>
          <w:i/>
          <w:lang w:eastAsia="zh-CN"/>
        </w:rPr>
        <w:t xml:space="preserve"> can transmit same MBS data on all SSB beams.</w:t>
      </w:r>
    </w:p>
    <w:p w:rsidR="00E67ADC" w:rsidRPr="00FE77DE" w:rsidRDefault="00BA67DB" w:rsidP="00FE77DE">
      <w:pPr>
        <w:spacing w:beforeLines="50" w:before="120" w:afterLines="50" w:after="120"/>
        <w:rPr>
          <w:rFonts w:eastAsiaTheme="minorEastAsia"/>
          <w:lang w:eastAsia="zh-CN"/>
        </w:rPr>
      </w:pPr>
      <w:r>
        <w:rPr>
          <w:rFonts w:eastAsiaTheme="minorEastAsia" w:hint="eastAsia"/>
          <w:lang w:eastAsia="zh-CN"/>
        </w:rPr>
        <w:t>For UE</w:t>
      </w:r>
      <w:r w:rsidR="0074102C" w:rsidRPr="0074102C">
        <w:rPr>
          <w:rFonts w:eastAsiaTheme="minorEastAsia" w:hint="eastAsia"/>
          <w:lang w:eastAsia="zh-CN"/>
        </w:rPr>
        <w:t xml:space="preserve"> in</w:t>
      </w:r>
      <w:r>
        <w:rPr>
          <w:rFonts w:eastAsiaTheme="minorEastAsia" w:hint="eastAsia"/>
          <w:lang w:eastAsia="zh-CN"/>
        </w:rPr>
        <w:t xml:space="preserve"> the</w:t>
      </w:r>
      <w:r w:rsidR="0074102C" w:rsidRPr="0074102C">
        <w:rPr>
          <w:rFonts w:eastAsiaTheme="minorEastAsia" w:hint="eastAsia"/>
          <w:lang w:eastAsia="zh-CN"/>
        </w:rPr>
        <w:t xml:space="preserve"> center of SSB-bean area, MBS receiving </w:t>
      </w:r>
      <w:r w:rsidR="0074102C" w:rsidRPr="0074102C">
        <w:rPr>
          <w:rFonts w:eastAsiaTheme="minorEastAsia"/>
          <w:lang w:eastAsia="zh-CN"/>
        </w:rPr>
        <w:t>performance</w:t>
      </w:r>
      <w:r w:rsidR="0074102C" w:rsidRPr="0074102C">
        <w:rPr>
          <w:rFonts w:eastAsiaTheme="minorEastAsia" w:hint="eastAsia"/>
          <w:lang w:eastAsia="zh-CN"/>
        </w:rPr>
        <w:t xml:space="preserve"> may be </w:t>
      </w:r>
      <w:r w:rsidR="0074102C" w:rsidRPr="0074102C">
        <w:rPr>
          <w:rFonts w:eastAsiaTheme="minorEastAsia"/>
          <w:lang w:eastAsia="zh-CN"/>
        </w:rPr>
        <w:t>good enough</w:t>
      </w:r>
      <w:r w:rsidR="00DD36B3">
        <w:rPr>
          <w:rFonts w:eastAsiaTheme="minorEastAsia" w:hint="eastAsia"/>
          <w:lang w:eastAsia="zh-CN"/>
        </w:rPr>
        <w:t>. However,</w:t>
      </w:r>
      <w:r w:rsidRPr="0074102C">
        <w:rPr>
          <w:rFonts w:eastAsiaTheme="minorEastAsia"/>
          <w:lang w:eastAsia="zh-CN"/>
        </w:rPr>
        <w:t xml:space="preserve"> </w:t>
      </w:r>
      <w:r w:rsidR="0074102C" w:rsidRPr="0074102C">
        <w:rPr>
          <w:rFonts w:eastAsiaTheme="minorEastAsia"/>
          <w:lang w:eastAsia="zh-CN"/>
        </w:rPr>
        <w:t>for the UE in</w:t>
      </w:r>
      <w:r>
        <w:rPr>
          <w:rFonts w:eastAsiaTheme="minorEastAsia" w:hint="eastAsia"/>
          <w:lang w:eastAsia="zh-CN"/>
        </w:rPr>
        <w:t xml:space="preserve"> the</w:t>
      </w:r>
      <w:r w:rsidR="0074102C" w:rsidRPr="0074102C">
        <w:rPr>
          <w:rFonts w:eastAsiaTheme="minorEastAsia"/>
          <w:lang w:eastAsia="zh-CN"/>
        </w:rPr>
        <w:t xml:space="preserve"> edge of SSB-beam area, </w:t>
      </w:r>
      <w:r>
        <w:rPr>
          <w:rFonts w:eastAsiaTheme="minorEastAsia" w:hint="eastAsia"/>
          <w:lang w:eastAsia="zh-CN"/>
        </w:rPr>
        <w:t xml:space="preserve">the </w:t>
      </w:r>
      <w:r w:rsidR="0074102C" w:rsidRPr="0074102C">
        <w:rPr>
          <w:rFonts w:eastAsiaTheme="minorEastAsia" w:hint="eastAsia"/>
          <w:lang w:eastAsia="zh-CN"/>
        </w:rPr>
        <w:t xml:space="preserve">down link </w:t>
      </w:r>
      <w:r w:rsidR="0074102C" w:rsidRPr="0074102C">
        <w:rPr>
          <w:rFonts w:eastAsiaTheme="minorEastAsia"/>
          <w:lang w:eastAsia="zh-CN"/>
        </w:rPr>
        <w:t xml:space="preserve">channel </w:t>
      </w:r>
      <w:r w:rsidR="0074102C" w:rsidRPr="0074102C">
        <w:rPr>
          <w:rFonts w:eastAsiaTheme="minorEastAsia" w:hint="eastAsia"/>
          <w:lang w:eastAsia="zh-CN"/>
        </w:rPr>
        <w:t xml:space="preserve">state may be worse </w:t>
      </w:r>
      <w:r>
        <w:rPr>
          <w:rFonts w:eastAsiaTheme="minorEastAsia" w:hint="eastAsia"/>
          <w:lang w:eastAsia="zh-CN"/>
        </w:rPr>
        <w:t xml:space="preserve">no </w:t>
      </w:r>
      <w:proofErr w:type="gramStart"/>
      <w:r>
        <w:rPr>
          <w:rFonts w:eastAsiaTheme="minorEastAsia" w:hint="eastAsia"/>
          <w:lang w:eastAsia="zh-CN"/>
        </w:rPr>
        <w:t xml:space="preserve">matter </w:t>
      </w:r>
      <w:r w:rsidRPr="0074102C">
        <w:rPr>
          <w:rFonts w:eastAsiaTheme="minorEastAsia" w:hint="eastAsia"/>
          <w:lang w:eastAsia="zh-CN"/>
        </w:rPr>
        <w:t xml:space="preserve"> </w:t>
      </w:r>
      <w:r w:rsidR="0074102C" w:rsidRPr="0074102C">
        <w:rPr>
          <w:rFonts w:eastAsiaTheme="minorEastAsia" w:hint="eastAsia"/>
          <w:lang w:eastAsia="zh-CN"/>
        </w:rPr>
        <w:t>UE</w:t>
      </w:r>
      <w:proofErr w:type="gramEnd"/>
      <w:r w:rsidR="0074102C" w:rsidRPr="0074102C">
        <w:rPr>
          <w:rFonts w:eastAsiaTheme="minorEastAsia" w:hint="eastAsia"/>
          <w:lang w:eastAsia="zh-CN"/>
        </w:rPr>
        <w:t xml:space="preserve"> select which one SSB-beam to receive MBS data. </w:t>
      </w:r>
      <w:r w:rsidR="0074102C">
        <w:rPr>
          <w:rFonts w:eastAsiaTheme="minorEastAsia"/>
          <w:lang w:eastAsia="zh-CN"/>
        </w:rPr>
        <w:t>S</w:t>
      </w:r>
      <w:r w:rsidR="0074102C">
        <w:rPr>
          <w:rFonts w:eastAsiaTheme="minorEastAsia" w:hint="eastAsia"/>
          <w:lang w:eastAsia="zh-CN"/>
        </w:rPr>
        <w:t xml:space="preserve">ince same MBS </w:t>
      </w:r>
      <w:r w:rsidR="0074102C">
        <w:rPr>
          <w:rFonts w:eastAsiaTheme="minorEastAsia"/>
          <w:lang w:eastAsia="zh-CN"/>
        </w:rPr>
        <w:t>traffic</w:t>
      </w:r>
      <w:r w:rsidR="0074102C">
        <w:rPr>
          <w:rFonts w:eastAsiaTheme="minorEastAsia" w:hint="eastAsia"/>
          <w:lang w:eastAsia="zh-CN"/>
        </w:rPr>
        <w:t xml:space="preserve"> data may be </w:t>
      </w:r>
      <w:r>
        <w:rPr>
          <w:rFonts w:eastAsiaTheme="minorEastAsia"/>
          <w:lang w:eastAsia="zh-CN"/>
        </w:rPr>
        <w:t>repeatedly</w:t>
      </w:r>
      <w:r>
        <w:rPr>
          <w:rFonts w:eastAsiaTheme="minorEastAsia" w:hint="eastAsia"/>
          <w:lang w:eastAsia="zh-CN"/>
        </w:rPr>
        <w:t xml:space="preserve"> </w:t>
      </w:r>
      <w:r>
        <w:rPr>
          <w:rFonts w:eastAsiaTheme="minorEastAsia"/>
          <w:lang w:eastAsia="zh-CN"/>
        </w:rPr>
        <w:t>transmitted</w:t>
      </w:r>
      <w:r>
        <w:rPr>
          <w:rFonts w:eastAsiaTheme="minorEastAsia" w:hint="eastAsia"/>
          <w:lang w:eastAsia="zh-CN"/>
        </w:rPr>
        <w:t xml:space="preserve"> </w:t>
      </w:r>
      <w:r w:rsidR="0074102C">
        <w:rPr>
          <w:rFonts w:eastAsiaTheme="minorEastAsia" w:hint="eastAsia"/>
          <w:lang w:eastAsia="zh-CN"/>
        </w:rPr>
        <w:t xml:space="preserve">in </w:t>
      </w:r>
      <w:r w:rsidR="0074102C">
        <w:rPr>
          <w:rFonts w:eastAsiaTheme="minorEastAsia"/>
          <w:lang w:eastAsia="zh-CN"/>
        </w:rPr>
        <w:t>neighbor</w:t>
      </w:r>
      <w:r w:rsidR="0074102C">
        <w:rPr>
          <w:rFonts w:eastAsiaTheme="minorEastAsia" w:hint="eastAsia"/>
          <w:lang w:eastAsia="zh-CN"/>
        </w:rPr>
        <w:t xml:space="preserve"> SSB-beams, soft combin</w:t>
      </w:r>
      <w:r w:rsidR="00CB16AF">
        <w:rPr>
          <w:rFonts w:eastAsiaTheme="minorEastAsia" w:hint="eastAsia"/>
          <w:lang w:eastAsia="zh-CN"/>
        </w:rPr>
        <w:t>ation</w:t>
      </w:r>
      <w:r w:rsidR="0074102C">
        <w:rPr>
          <w:rFonts w:eastAsiaTheme="minorEastAsia" w:hint="eastAsia"/>
          <w:lang w:eastAsia="zh-CN"/>
        </w:rPr>
        <w:t xml:space="preserve"> </w:t>
      </w:r>
      <w:r w:rsidR="00CB16AF">
        <w:rPr>
          <w:rFonts w:eastAsiaTheme="minorEastAsia" w:hint="eastAsia"/>
          <w:lang w:eastAsia="zh-CN"/>
        </w:rPr>
        <w:t xml:space="preserve">of </w:t>
      </w:r>
      <w:r w:rsidR="0007550D">
        <w:rPr>
          <w:rFonts w:eastAsiaTheme="minorEastAsia" w:hint="eastAsia"/>
          <w:lang w:eastAsia="zh-CN"/>
        </w:rPr>
        <w:t>the data from current</w:t>
      </w:r>
      <w:r w:rsidR="00CB16AF">
        <w:rPr>
          <w:rFonts w:eastAsiaTheme="minorEastAsia" w:hint="eastAsia"/>
          <w:lang w:eastAsia="zh-CN"/>
        </w:rPr>
        <w:t xml:space="preserve"> </w:t>
      </w:r>
      <w:r w:rsidR="00E67ADC">
        <w:rPr>
          <w:rFonts w:eastAsiaTheme="minorEastAsia" w:hint="eastAsia"/>
          <w:lang w:eastAsia="zh-CN"/>
        </w:rPr>
        <w:t>SSB</w:t>
      </w:r>
      <w:r w:rsidR="00E67ADC">
        <w:rPr>
          <w:rFonts w:eastAsiaTheme="minorEastAsia"/>
          <w:lang w:eastAsia="zh-CN"/>
        </w:rPr>
        <w:t>-beam</w:t>
      </w:r>
      <w:r w:rsidR="0074102C">
        <w:rPr>
          <w:rFonts w:eastAsiaTheme="minorEastAsia" w:hint="eastAsia"/>
          <w:lang w:eastAsia="zh-CN"/>
        </w:rPr>
        <w:t xml:space="preserve"> and </w:t>
      </w:r>
      <w:r w:rsidR="0074102C">
        <w:rPr>
          <w:rFonts w:eastAsiaTheme="minorEastAsia"/>
          <w:lang w:eastAsia="zh-CN"/>
        </w:rPr>
        <w:t>neighbor</w:t>
      </w:r>
      <w:r w:rsidR="0074102C">
        <w:rPr>
          <w:rFonts w:eastAsiaTheme="minorEastAsia" w:hint="eastAsia"/>
          <w:lang w:eastAsia="zh-CN"/>
        </w:rPr>
        <w:t xml:space="preserve"> SSB</w:t>
      </w:r>
      <w:r w:rsidR="0074102C">
        <w:rPr>
          <w:rFonts w:eastAsiaTheme="minorEastAsia"/>
          <w:lang w:eastAsia="zh-CN"/>
        </w:rPr>
        <w:t>-beam</w:t>
      </w:r>
      <w:r w:rsidR="000305B9">
        <w:rPr>
          <w:rFonts w:eastAsiaTheme="minorEastAsia" w:hint="eastAsia"/>
          <w:lang w:eastAsia="zh-CN"/>
        </w:rPr>
        <w:t>s</w:t>
      </w:r>
      <w:r w:rsidR="0074102C">
        <w:rPr>
          <w:rFonts w:eastAsiaTheme="minorEastAsia"/>
          <w:lang w:eastAsia="zh-CN"/>
        </w:rPr>
        <w:t xml:space="preserve"> can </w:t>
      </w:r>
      <w:r>
        <w:rPr>
          <w:rFonts w:eastAsiaTheme="minorEastAsia" w:hint="eastAsia"/>
          <w:lang w:eastAsia="zh-CN"/>
        </w:rPr>
        <w:t xml:space="preserve">be applied to </w:t>
      </w:r>
      <w:r w:rsidR="0074102C">
        <w:rPr>
          <w:rFonts w:eastAsiaTheme="minorEastAsia"/>
          <w:lang w:eastAsia="zh-CN"/>
        </w:rPr>
        <w:t xml:space="preserve">improve </w:t>
      </w:r>
      <w:r w:rsidR="00C22AC2">
        <w:rPr>
          <w:rFonts w:eastAsiaTheme="minorEastAsia" w:hint="eastAsia"/>
          <w:lang w:eastAsia="zh-CN"/>
        </w:rPr>
        <w:t xml:space="preserve">the </w:t>
      </w:r>
      <w:r w:rsidR="0074102C">
        <w:rPr>
          <w:rFonts w:hint="eastAsia"/>
          <w:lang w:eastAsia="zh-CN"/>
        </w:rPr>
        <w:t>reliability</w:t>
      </w:r>
      <w:r w:rsidR="0074102C">
        <w:rPr>
          <w:rFonts w:eastAsiaTheme="minorEastAsia" w:hint="eastAsia"/>
          <w:lang w:eastAsia="zh-CN"/>
        </w:rPr>
        <w:t xml:space="preserve"> of</w:t>
      </w:r>
      <w:r w:rsidR="00C22AC2">
        <w:rPr>
          <w:rFonts w:eastAsiaTheme="minorEastAsia" w:hint="eastAsia"/>
          <w:lang w:eastAsia="zh-CN"/>
        </w:rPr>
        <w:t xml:space="preserve"> the </w:t>
      </w:r>
      <w:r w:rsidR="0074102C">
        <w:rPr>
          <w:rFonts w:eastAsiaTheme="minorEastAsia" w:hint="eastAsia"/>
          <w:lang w:eastAsia="zh-CN"/>
        </w:rPr>
        <w:t xml:space="preserve">MBS </w:t>
      </w:r>
      <w:r w:rsidR="0007550D">
        <w:rPr>
          <w:rFonts w:eastAsiaTheme="minorEastAsia" w:hint="eastAsia"/>
          <w:lang w:eastAsia="zh-CN"/>
        </w:rPr>
        <w:t>reception</w:t>
      </w:r>
      <w:r w:rsidR="0074102C">
        <w:rPr>
          <w:rFonts w:eastAsiaTheme="minorEastAsia" w:hint="eastAsia"/>
          <w:lang w:eastAsia="zh-CN"/>
        </w:rPr>
        <w:t xml:space="preserve">. </w:t>
      </w:r>
      <w:r w:rsidR="00AC5992">
        <w:rPr>
          <w:rFonts w:eastAsiaTheme="minorEastAsia" w:hint="eastAsia"/>
          <w:lang w:eastAsia="zh-CN"/>
        </w:rPr>
        <w:t>For implementation,</w:t>
      </w:r>
      <w:r w:rsidR="00490DE1">
        <w:rPr>
          <w:rFonts w:eastAsiaTheme="minorEastAsia" w:hint="eastAsia"/>
          <w:lang w:eastAsia="zh-CN"/>
        </w:rPr>
        <w:t xml:space="preserve"> </w:t>
      </w:r>
      <w:proofErr w:type="spellStart"/>
      <w:r w:rsidR="0074102C">
        <w:rPr>
          <w:rFonts w:eastAsiaTheme="minorEastAsia" w:hint="eastAsia"/>
          <w:lang w:eastAsia="zh-CN"/>
        </w:rPr>
        <w:t>gNB</w:t>
      </w:r>
      <w:proofErr w:type="spellEnd"/>
      <w:r w:rsidR="0074102C">
        <w:rPr>
          <w:rFonts w:eastAsiaTheme="minorEastAsia" w:hint="eastAsia"/>
          <w:lang w:eastAsia="zh-CN"/>
        </w:rPr>
        <w:t xml:space="preserve"> </w:t>
      </w:r>
      <w:r w:rsidR="00AC5992">
        <w:rPr>
          <w:rFonts w:eastAsiaTheme="minorEastAsia" w:hint="eastAsia"/>
          <w:lang w:eastAsia="zh-CN"/>
        </w:rPr>
        <w:t xml:space="preserve">should </w:t>
      </w:r>
      <w:r w:rsidR="0074102C">
        <w:rPr>
          <w:rFonts w:eastAsiaTheme="minorEastAsia"/>
          <w:lang w:eastAsia="zh-CN"/>
        </w:rPr>
        <w:t>configure</w:t>
      </w:r>
      <w:r w:rsidR="0074102C">
        <w:rPr>
          <w:rFonts w:eastAsiaTheme="minorEastAsia" w:hint="eastAsia"/>
          <w:lang w:eastAsia="zh-CN"/>
        </w:rPr>
        <w:t xml:space="preserve"> </w:t>
      </w:r>
      <w:r w:rsidR="00C22AC2">
        <w:rPr>
          <w:rFonts w:eastAsiaTheme="minorEastAsia" w:hint="eastAsia"/>
          <w:lang w:eastAsia="zh-CN"/>
        </w:rPr>
        <w:t xml:space="preserve">the </w:t>
      </w:r>
      <w:r w:rsidR="00AC5992">
        <w:rPr>
          <w:rFonts w:eastAsiaTheme="minorEastAsia" w:hint="eastAsia"/>
          <w:lang w:eastAsia="zh-CN"/>
        </w:rPr>
        <w:t xml:space="preserve">adjacent </w:t>
      </w:r>
      <w:r w:rsidR="0074102C">
        <w:rPr>
          <w:rFonts w:eastAsiaTheme="minorEastAsia" w:hint="eastAsia"/>
          <w:lang w:eastAsia="zh-CN"/>
        </w:rPr>
        <w:t>SSB-beam</w:t>
      </w:r>
      <w:r w:rsidR="00C22AC2">
        <w:rPr>
          <w:rFonts w:eastAsiaTheme="minorEastAsia" w:hint="eastAsia"/>
          <w:lang w:eastAsia="zh-CN"/>
        </w:rPr>
        <w:t>s</w:t>
      </w:r>
      <w:r w:rsidR="0074102C">
        <w:rPr>
          <w:rFonts w:eastAsiaTheme="minorEastAsia" w:hint="eastAsia"/>
          <w:lang w:eastAsia="zh-CN"/>
        </w:rPr>
        <w:t xml:space="preserve"> in MCCH or </w:t>
      </w:r>
      <w:r w:rsidR="00AA5FC5">
        <w:rPr>
          <w:rFonts w:eastAsiaTheme="minorEastAsia" w:hint="eastAsia"/>
          <w:lang w:eastAsia="zh-CN"/>
        </w:rPr>
        <w:t>through</w:t>
      </w:r>
      <w:r w:rsidR="0074102C">
        <w:rPr>
          <w:rFonts w:eastAsiaTheme="minorEastAsia" w:hint="eastAsia"/>
          <w:lang w:eastAsia="zh-CN"/>
        </w:rPr>
        <w:t xml:space="preserve"> RRC </w:t>
      </w:r>
      <w:r w:rsidR="002E3D04">
        <w:rPr>
          <w:rFonts w:eastAsiaTheme="minorEastAsia" w:hint="eastAsia"/>
          <w:lang w:eastAsia="zh-CN"/>
        </w:rPr>
        <w:t>signaling</w:t>
      </w:r>
      <w:r w:rsidR="0074102C">
        <w:rPr>
          <w:rFonts w:eastAsiaTheme="minorEastAsia" w:hint="eastAsia"/>
          <w:lang w:eastAsia="zh-CN"/>
        </w:rPr>
        <w:t xml:space="preserve">, and </w:t>
      </w:r>
      <w:r w:rsidR="00C22AC2">
        <w:rPr>
          <w:rFonts w:eastAsiaTheme="minorEastAsia" w:hint="eastAsia"/>
          <w:lang w:eastAsia="zh-CN"/>
        </w:rPr>
        <w:t xml:space="preserve">the </w:t>
      </w:r>
      <w:r w:rsidR="0074102C">
        <w:rPr>
          <w:rFonts w:eastAsiaTheme="minorEastAsia" w:hint="eastAsia"/>
          <w:lang w:eastAsia="zh-CN"/>
        </w:rPr>
        <w:t>soft-combin</w:t>
      </w:r>
      <w:r w:rsidR="002E3D04">
        <w:rPr>
          <w:rFonts w:eastAsiaTheme="minorEastAsia" w:hint="eastAsia"/>
          <w:lang w:eastAsia="zh-CN"/>
        </w:rPr>
        <w:t>ation</w:t>
      </w:r>
      <w:r w:rsidR="0074102C">
        <w:rPr>
          <w:rFonts w:eastAsiaTheme="minorEastAsia" w:hint="eastAsia"/>
          <w:lang w:eastAsia="zh-CN"/>
        </w:rPr>
        <w:t xml:space="preserve"> indication is transmitted in MBS </w:t>
      </w:r>
      <w:r w:rsidR="0074102C">
        <w:rPr>
          <w:rFonts w:eastAsiaTheme="minorEastAsia"/>
          <w:lang w:eastAsia="zh-CN"/>
        </w:rPr>
        <w:t>scheduling</w:t>
      </w:r>
      <w:r w:rsidR="0074102C">
        <w:rPr>
          <w:rFonts w:eastAsiaTheme="minorEastAsia" w:hint="eastAsia"/>
          <w:lang w:eastAsia="zh-CN"/>
        </w:rPr>
        <w:t xml:space="preserve"> </w:t>
      </w:r>
      <w:r w:rsidR="0074102C">
        <w:rPr>
          <w:rFonts w:eastAsiaTheme="minorEastAsia"/>
          <w:lang w:eastAsia="zh-CN"/>
        </w:rPr>
        <w:t>signaling</w:t>
      </w:r>
      <w:r w:rsidR="0074102C">
        <w:rPr>
          <w:rFonts w:eastAsiaTheme="minorEastAsia" w:hint="eastAsia"/>
          <w:lang w:eastAsia="zh-CN"/>
        </w:rPr>
        <w:t>.</w:t>
      </w:r>
    </w:p>
    <w:p w:rsidR="00F65F69" w:rsidRPr="00FF1C2A" w:rsidRDefault="00737EC3" w:rsidP="0052426F">
      <w:pPr>
        <w:pStyle w:val="a1"/>
        <w:spacing w:beforeLines="50" w:before="120" w:afterLines="50"/>
        <w:rPr>
          <w:rFonts w:eastAsiaTheme="minorEastAsia"/>
          <w:i/>
          <w:lang w:eastAsia="zh-CN"/>
        </w:rPr>
      </w:pPr>
      <w:r w:rsidRPr="00FF1C2A">
        <w:rPr>
          <w:rFonts w:eastAsiaTheme="minorEastAsia"/>
          <w:b/>
          <w:i/>
          <w:lang w:eastAsia="zh-CN"/>
        </w:rPr>
        <w:t xml:space="preserve">Proposal </w:t>
      </w:r>
      <w:r w:rsidR="00005743">
        <w:rPr>
          <w:rFonts w:eastAsiaTheme="minorEastAsia" w:hint="eastAsia"/>
          <w:b/>
          <w:i/>
          <w:lang w:eastAsia="zh-CN"/>
        </w:rPr>
        <w:t>10</w:t>
      </w:r>
      <w:r w:rsidRPr="00FF1C2A">
        <w:rPr>
          <w:rFonts w:eastAsiaTheme="minorEastAsia"/>
          <w:b/>
          <w:i/>
          <w:lang w:eastAsia="zh-CN"/>
        </w:rPr>
        <w:t xml:space="preserve">: </w:t>
      </w:r>
      <w:r w:rsidR="0074102C" w:rsidRPr="00FF1C2A">
        <w:rPr>
          <w:rFonts w:eastAsiaTheme="minorEastAsia"/>
          <w:b/>
          <w:i/>
          <w:lang w:eastAsia="zh-CN"/>
        </w:rPr>
        <w:t xml:space="preserve">UE can receive MBS data from neighbor SSB-beam, and </w:t>
      </w:r>
      <w:r w:rsidR="00CC0061" w:rsidRPr="00FF1C2A">
        <w:rPr>
          <w:rFonts w:eastAsiaTheme="minorEastAsia"/>
          <w:b/>
          <w:i/>
          <w:lang w:eastAsia="zh-CN"/>
        </w:rPr>
        <w:t xml:space="preserve">the </w:t>
      </w:r>
      <w:r w:rsidR="0074102C" w:rsidRPr="00FF1C2A">
        <w:rPr>
          <w:rFonts w:eastAsiaTheme="minorEastAsia"/>
          <w:b/>
          <w:i/>
          <w:lang w:eastAsia="zh-CN"/>
        </w:rPr>
        <w:t>soft-</w:t>
      </w:r>
      <w:r w:rsidR="00BA67DB" w:rsidRPr="00FF1C2A">
        <w:rPr>
          <w:rFonts w:eastAsiaTheme="minorEastAsia"/>
          <w:b/>
          <w:i/>
          <w:lang w:eastAsia="zh-CN"/>
        </w:rPr>
        <w:t>combination</w:t>
      </w:r>
      <w:r w:rsidR="0074102C" w:rsidRPr="00FF1C2A">
        <w:rPr>
          <w:rFonts w:eastAsiaTheme="minorEastAsia"/>
          <w:b/>
          <w:i/>
          <w:lang w:eastAsia="zh-CN"/>
        </w:rPr>
        <w:t xml:space="preserve"> is </w:t>
      </w:r>
      <w:r w:rsidR="00CC0061" w:rsidRPr="00FF1C2A">
        <w:rPr>
          <w:rFonts w:eastAsiaTheme="minorEastAsia"/>
          <w:b/>
          <w:i/>
          <w:lang w:eastAsia="zh-CN"/>
        </w:rPr>
        <w:t xml:space="preserve">used </w:t>
      </w:r>
      <w:r w:rsidR="0074102C" w:rsidRPr="00FF1C2A">
        <w:rPr>
          <w:rFonts w:eastAsiaTheme="minorEastAsia"/>
          <w:b/>
          <w:i/>
          <w:lang w:eastAsia="zh-CN"/>
        </w:rPr>
        <w:t xml:space="preserve">to improve </w:t>
      </w:r>
      <w:r w:rsidR="00E67ADC" w:rsidRPr="00FF1C2A">
        <w:rPr>
          <w:rFonts w:eastAsiaTheme="minorEastAsia"/>
          <w:b/>
          <w:i/>
          <w:lang w:eastAsia="zh-CN"/>
        </w:rPr>
        <w:t xml:space="preserve">the </w:t>
      </w:r>
      <w:r w:rsidR="0074102C" w:rsidRPr="00FF1C2A">
        <w:rPr>
          <w:rFonts w:eastAsiaTheme="minorEastAsia"/>
          <w:b/>
          <w:i/>
          <w:lang w:eastAsia="zh-CN"/>
        </w:rPr>
        <w:t xml:space="preserve">reliability of MBS </w:t>
      </w:r>
      <w:r w:rsidR="00CC0061" w:rsidRPr="00FF1C2A">
        <w:rPr>
          <w:rFonts w:eastAsiaTheme="minorEastAsia"/>
          <w:b/>
          <w:i/>
          <w:lang w:eastAsia="zh-CN"/>
        </w:rPr>
        <w:t>receptions</w:t>
      </w:r>
      <w:r w:rsidR="0074102C" w:rsidRPr="00FF1C2A">
        <w:rPr>
          <w:rFonts w:eastAsiaTheme="minorEastAsia"/>
          <w:b/>
          <w:i/>
          <w:lang w:eastAsia="zh-CN"/>
        </w:rPr>
        <w:t>.</w:t>
      </w:r>
    </w:p>
    <w:p w:rsidR="00017253" w:rsidRPr="001F0CE4" w:rsidRDefault="00315058" w:rsidP="001F0CE4">
      <w:pPr>
        <w:pStyle w:val="1"/>
        <w:rPr>
          <w:rFonts w:ascii="Arial" w:eastAsia="Arial Unicode MS" w:hAnsi="Arial" w:cs="Arial"/>
          <w:sz w:val="24"/>
          <w:szCs w:val="24"/>
        </w:rPr>
      </w:pPr>
      <w:r w:rsidRPr="001F0CE4">
        <w:rPr>
          <w:rFonts w:ascii="Arial" w:eastAsia="Arial Unicode MS" w:hAnsi="Arial" w:cs="Arial" w:hint="eastAsia"/>
          <w:sz w:val="24"/>
          <w:szCs w:val="24"/>
        </w:rPr>
        <w:t>Conclusion</w:t>
      </w:r>
      <w:r w:rsidR="00017253" w:rsidRPr="001F0CE4">
        <w:rPr>
          <w:rFonts w:ascii="Arial" w:eastAsia="Arial Unicode MS" w:hAnsi="Arial" w:cs="Arial"/>
          <w:sz w:val="24"/>
          <w:szCs w:val="24"/>
        </w:rPr>
        <w:t xml:space="preserve"> </w:t>
      </w:r>
    </w:p>
    <w:p w:rsidR="00CC5769" w:rsidRDefault="00CC5769" w:rsidP="00246B7D">
      <w:pPr>
        <w:pStyle w:val="ab"/>
        <w:rPr>
          <w:rFonts w:eastAsiaTheme="minorEastAsia"/>
          <w:b/>
          <w:bCs/>
          <w:lang w:eastAsia="zh-CN"/>
        </w:rPr>
      </w:pPr>
      <w:r w:rsidRPr="00CC5769">
        <w:rPr>
          <w:rFonts w:eastAsiaTheme="minorEastAsia" w:hint="eastAsia"/>
          <w:lang w:eastAsia="zh-CN"/>
        </w:rPr>
        <w:t xml:space="preserve">In this document, the issue on </w:t>
      </w:r>
      <w:r w:rsidRPr="00CC5769">
        <w:rPr>
          <w:rFonts w:eastAsiaTheme="minorEastAsia"/>
          <w:lang w:eastAsia="zh-CN"/>
        </w:rPr>
        <w:t>improv</w:t>
      </w:r>
      <w:r w:rsidRPr="00CC5769">
        <w:rPr>
          <w:rFonts w:eastAsiaTheme="minorEastAsia" w:hint="eastAsia"/>
          <w:lang w:eastAsia="zh-CN"/>
        </w:rPr>
        <w:t>ing</w:t>
      </w:r>
      <w:r w:rsidRPr="00CC5769">
        <w:rPr>
          <w:rFonts w:eastAsiaTheme="minorEastAsia"/>
          <w:lang w:eastAsia="zh-CN"/>
        </w:rPr>
        <w:t xml:space="preserve"> reliability of Broadcast/Multicast service</w:t>
      </w:r>
      <w:r w:rsidRPr="00CC5769">
        <w:rPr>
          <w:rFonts w:eastAsiaTheme="minorEastAsia" w:hint="eastAsia"/>
          <w:lang w:eastAsia="zh-CN"/>
        </w:rPr>
        <w:t xml:space="preserve"> is </w:t>
      </w:r>
      <w:r w:rsidRPr="00CC5769">
        <w:rPr>
          <w:rFonts w:eastAsiaTheme="minorEastAsia"/>
          <w:lang w:eastAsia="zh-CN"/>
        </w:rPr>
        <w:t>discussed</w:t>
      </w:r>
      <w:r w:rsidRPr="00CC5769">
        <w:rPr>
          <w:rFonts w:eastAsiaTheme="minorEastAsia" w:hint="eastAsia"/>
          <w:lang w:eastAsia="zh-CN"/>
        </w:rPr>
        <w:t>. The</w:t>
      </w:r>
      <w:r>
        <w:rPr>
          <w:rFonts w:eastAsiaTheme="minorEastAsia" w:hint="eastAsia"/>
          <w:lang w:eastAsia="zh-CN"/>
        </w:rPr>
        <w:t xml:space="preserve"> </w:t>
      </w:r>
      <w:r w:rsidRPr="00CC5769">
        <w:rPr>
          <w:rFonts w:eastAsiaTheme="minorEastAsia" w:hint="eastAsia"/>
          <w:lang w:eastAsia="zh-CN"/>
        </w:rPr>
        <w:t>proposals are given as following</w:t>
      </w:r>
      <w:r w:rsidR="005706D1">
        <w:rPr>
          <w:rFonts w:eastAsiaTheme="minorEastAsia" w:hint="eastAsia"/>
          <w:lang w:eastAsia="zh-CN"/>
        </w:rPr>
        <w:t>:</w:t>
      </w:r>
    </w:p>
    <w:p w:rsidR="009168C3" w:rsidRDefault="009168C3" w:rsidP="004320E0">
      <w:pPr>
        <w:pStyle w:val="a1"/>
        <w:spacing w:beforeLines="50" w:before="120"/>
        <w:rPr>
          <w:rFonts w:eastAsiaTheme="minorEastAsia"/>
          <w:b/>
          <w:i/>
          <w:lang w:eastAsia="zh-CN"/>
        </w:rPr>
      </w:pPr>
      <w:r w:rsidRPr="00FF1C2A">
        <w:rPr>
          <w:rFonts w:eastAsiaTheme="minorEastAsia"/>
          <w:b/>
          <w:i/>
          <w:lang w:eastAsia="zh-CN"/>
        </w:rPr>
        <w:t>Proposal 1: CSI measurement/ report, if applied, for MBS can reuse the R</w:t>
      </w:r>
      <w:r>
        <w:rPr>
          <w:rFonts w:eastAsiaTheme="minorEastAsia" w:hint="eastAsia"/>
          <w:b/>
          <w:i/>
          <w:lang w:eastAsia="zh-CN"/>
        </w:rPr>
        <w:t>el</w:t>
      </w:r>
      <w:r w:rsidRPr="00FF1C2A">
        <w:rPr>
          <w:rFonts w:eastAsiaTheme="minorEastAsia"/>
          <w:b/>
          <w:i/>
          <w:lang w:eastAsia="zh-CN"/>
        </w:rPr>
        <w:t>-15 mechanism in unicast</w:t>
      </w:r>
      <w:r>
        <w:rPr>
          <w:rFonts w:eastAsiaTheme="minorEastAsia" w:hint="eastAsia"/>
          <w:b/>
          <w:i/>
          <w:lang w:eastAsia="zh-CN"/>
        </w:rPr>
        <w:t>.</w:t>
      </w:r>
      <w:r w:rsidRPr="00FF1C2A">
        <w:rPr>
          <w:rFonts w:eastAsiaTheme="minorEastAsia"/>
          <w:b/>
          <w:i/>
          <w:lang w:eastAsia="zh-CN"/>
        </w:rPr>
        <w:t xml:space="preserve"> CSI report for unicast and MBS is not differentiated by UE.</w:t>
      </w:r>
    </w:p>
    <w:p w:rsidR="009168C3" w:rsidRPr="00004552" w:rsidRDefault="009168C3" w:rsidP="004320E0">
      <w:pPr>
        <w:spacing w:beforeLines="50" w:before="120" w:after="120"/>
        <w:jc w:val="both"/>
        <w:rPr>
          <w:rFonts w:eastAsiaTheme="minorEastAsia"/>
          <w:b/>
          <w:i/>
          <w:lang w:eastAsia="zh-CN"/>
        </w:rPr>
      </w:pPr>
      <w:r>
        <w:rPr>
          <w:rFonts w:eastAsiaTheme="minorEastAsia" w:hint="eastAsia"/>
          <w:b/>
          <w:i/>
          <w:lang w:eastAsia="zh-CN"/>
        </w:rPr>
        <w:t>Proposal 2</w:t>
      </w:r>
      <w:r w:rsidRPr="00004552">
        <w:rPr>
          <w:rFonts w:eastAsiaTheme="minorEastAsia" w:hint="eastAsia"/>
          <w:b/>
          <w:i/>
          <w:lang w:eastAsia="zh-CN"/>
        </w:rPr>
        <w:t xml:space="preserve">: Different PUCCH format can be configured by </w:t>
      </w:r>
      <w:proofErr w:type="spellStart"/>
      <w:r w:rsidRPr="00004552">
        <w:rPr>
          <w:rFonts w:eastAsiaTheme="minorEastAsia" w:hint="eastAsia"/>
          <w:b/>
          <w:i/>
          <w:lang w:eastAsia="zh-CN"/>
        </w:rPr>
        <w:t>gNB</w:t>
      </w:r>
      <w:proofErr w:type="spellEnd"/>
      <w:r w:rsidRPr="00004552">
        <w:rPr>
          <w:rFonts w:eastAsiaTheme="minorEastAsia" w:hint="eastAsia"/>
          <w:b/>
          <w:i/>
          <w:lang w:eastAsia="zh-CN"/>
        </w:rPr>
        <w:t xml:space="preserve"> to adapt different </w:t>
      </w:r>
      <w:r>
        <w:rPr>
          <w:rFonts w:eastAsiaTheme="minorEastAsia" w:hint="eastAsia"/>
          <w:b/>
          <w:i/>
          <w:lang w:eastAsia="zh-CN"/>
        </w:rPr>
        <w:t>coverage requirement</w:t>
      </w:r>
      <w:r w:rsidRPr="00004552">
        <w:rPr>
          <w:rFonts w:eastAsiaTheme="minorEastAsia" w:hint="eastAsia"/>
          <w:b/>
          <w:i/>
          <w:lang w:eastAsia="zh-CN"/>
        </w:rPr>
        <w:t>.</w:t>
      </w:r>
    </w:p>
    <w:p w:rsidR="009168C3" w:rsidRPr="00004552" w:rsidRDefault="009168C3" w:rsidP="004320E0">
      <w:pPr>
        <w:spacing w:beforeLines="50" w:before="120" w:after="120"/>
        <w:jc w:val="both"/>
        <w:rPr>
          <w:rFonts w:eastAsiaTheme="minorEastAsia"/>
          <w:b/>
          <w:i/>
          <w:lang w:eastAsia="zh-CN"/>
        </w:rPr>
      </w:pPr>
      <w:r>
        <w:rPr>
          <w:rFonts w:eastAsiaTheme="minorEastAsia" w:hint="eastAsia"/>
          <w:b/>
          <w:i/>
          <w:lang w:eastAsia="zh-CN"/>
        </w:rPr>
        <w:t>Proposal 3</w:t>
      </w:r>
      <w:r w:rsidRPr="00004552">
        <w:rPr>
          <w:rFonts w:eastAsiaTheme="minorEastAsia" w:hint="eastAsia"/>
          <w:b/>
          <w:i/>
          <w:lang w:eastAsia="zh-CN"/>
        </w:rPr>
        <w:t>: Rel-16 NR HARQ-ACK feedback mechanism for unicast can be reused by NR MBS as much as possible.</w:t>
      </w:r>
    </w:p>
    <w:p w:rsidR="009168C3" w:rsidRPr="00004552" w:rsidRDefault="009168C3" w:rsidP="004320E0">
      <w:pPr>
        <w:spacing w:beforeLines="50" w:before="120" w:after="120"/>
        <w:jc w:val="both"/>
        <w:rPr>
          <w:rFonts w:eastAsiaTheme="minorEastAsia"/>
          <w:b/>
          <w:i/>
          <w:lang w:eastAsia="zh-CN"/>
        </w:rPr>
      </w:pPr>
      <w:r>
        <w:rPr>
          <w:rFonts w:eastAsiaTheme="minorEastAsia" w:hint="eastAsia"/>
          <w:b/>
          <w:i/>
          <w:lang w:eastAsia="zh-CN"/>
        </w:rPr>
        <w:t>Proposal 4</w:t>
      </w:r>
      <w:r w:rsidRPr="00004552">
        <w:rPr>
          <w:rFonts w:eastAsiaTheme="minorEastAsia" w:hint="eastAsia"/>
          <w:b/>
          <w:i/>
          <w:lang w:eastAsia="zh-CN"/>
        </w:rPr>
        <w:t>: A UE can only feedback HARQ-ACK information according to its interested/received MBS services.</w:t>
      </w:r>
    </w:p>
    <w:p w:rsidR="009168C3" w:rsidRPr="00D70699" w:rsidRDefault="009168C3" w:rsidP="004320E0">
      <w:pPr>
        <w:pStyle w:val="a1"/>
        <w:spacing w:beforeLines="50" w:before="120"/>
        <w:rPr>
          <w:rFonts w:eastAsiaTheme="minorEastAsia"/>
          <w:b/>
          <w:i/>
          <w:lang w:eastAsia="zh-CN"/>
        </w:rPr>
      </w:pPr>
      <w:r w:rsidRPr="00D70699">
        <w:rPr>
          <w:rFonts w:eastAsiaTheme="minorEastAsia" w:hint="eastAsia"/>
          <w:b/>
          <w:i/>
          <w:lang w:eastAsia="zh-CN"/>
        </w:rPr>
        <w:t xml:space="preserve">Proposal </w:t>
      </w:r>
      <w:r>
        <w:rPr>
          <w:rFonts w:eastAsiaTheme="minorEastAsia" w:hint="eastAsia"/>
          <w:b/>
          <w:i/>
          <w:lang w:eastAsia="zh-CN"/>
        </w:rPr>
        <w:t>5</w:t>
      </w:r>
      <w:r w:rsidRPr="00D70699">
        <w:rPr>
          <w:rFonts w:eastAsiaTheme="minorEastAsia" w:hint="eastAsia"/>
          <w:b/>
          <w:i/>
          <w:lang w:eastAsia="zh-CN"/>
        </w:rPr>
        <w:t>: For HARQ-ACK feedback mechanism in MBS, the following methods can be considered:</w:t>
      </w:r>
    </w:p>
    <w:p w:rsidR="009168C3" w:rsidRPr="00BD5024" w:rsidRDefault="009168C3" w:rsidP="004320E0">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UE-specific PDCCH to indicate PUCCH resources for common PDSCH.</w:t>
      </w:r>
    </w:p>
    <w:p w:rsidR="009168C3" w:rsidRPr="00BD5024" w:rsidRDefault="009168C3" w:rsidP="004320E0">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Group-common PDCCH to indicate PUCCH resource for common PDSCH.</w:t>
      </w:r>
    </w:p>
    <w:p w:rsidR="009168C3" w:rsidRPr="00BD5024" w:rsidRDefault="009168C3" w:rsidP="004320E0">
      <w:pPr>
        <w:pStyle w:val="a1"/>
        <w:numPr>
          <w:ilvl w:val="0"/>
          <w:numId w:val="73"/>
        </w:numPr>
        <w:spacing w:beforeLines="50" w:before="120"/>
        <w:rPr>
          <w:rFonts w:eastAsiaTheme="minorEastAsia"/>
          <w:b/>
          <w:i/>
          <w:lang w:eastAsia="zh-CN"/>
        </w:rPr>
      </w:pPr>
      <w:r w:rsidRPr="00BD5024">
        <w:rPr>
          <w:rFonts w:eastAsiaTheme="minorEastAsia"/>
          <w:b/>
          <w:i/>
          <w:lang w:eastAsia="zh-CN"/>
        </w:rPr>
        <w:t>M</w:t>
      </w:r>
      <w:r w:rsidRPr="00BD5024">
        <w:rPr>
          <w:rFonts w:eastAsiaTheme="minorEastAsia" w:hint="eastAsia"/>
          <w:b/>
          <w:i/>
          <w:lang w:eastAsia="zh-CN"/>
        </w:rPr>
        <w:t>ultiple group-common PDCCHs to indicate PUCCH resources for common PDSCH.</w:t>
      </w:r>
    </w:p>
    <w:p w:rsidR="009168C3" w:rsidRPr="00BD5024" w:rsidRDefault="009168C3" w:rsidP="004320E0">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Group-common PDCCH to indicate UE-specific periodic PUCCH resources.</w:t>
      </w:r>
    </w:p>
    <w:p w:rsidR="004320E0" w:rsidRPr="004320E0" w:rsidRDefault="009168C3" w:rsidP="004320E0">
      <w:pPr>
        <w:pStyle w:val="a1"/>
        <w:numPr>
          <w:ilvl w:val="0"/>
          <w:numId w:val="73"/>
        </w:numPr>
        <w:spacing w:beforeLines="50" w:before="120"/>
        <w:rPr>
          <w:rFonts w:eastAsiaTheme="minorEastAsia"/>
          <w:b/>
          <w:i/>
          <w:lang w:eastAsia="zh-CN"/>
        </w:rPr>
      </w:pPr>
      <w:r w:rsidRPr="00BD5024">
        <w:rPr>
          <w:rFonts w:eastAsiaTheme="minorEastAsia" w:hint="eastAsia"/>
          <w:b/>
          <w:i/>
          <w:lang w:eastAsia="zh-CN"/>
        </w:rPr>
        <w:t>DCI of UE-specific PDCCH to indicate PUCCH resources for MBS.</w:t>
      </w:r>
    </w:p>
    <w:p w:rsidR="004320E0" w:rsidRPr="004320E0" w:rsidRDefault="004320E0" w:rsidP="004320E0">
      <w:pPr>
        <w:pStyle w:val="a1"/>
        <w:spacing w:beforeLines="50" w:before="120"/>
        <w:rPr>
          <w:rFonts w:eastAsiaTheme="minorEastAsia"/>
          <w:b/>
          <w:i/>
          <w:lang w:eastAsia="zh-CN"/>
        </w:rPr>
      </w:pPr>
      <w:r w:rsidRPr="00CF1C37">
        <w:rPr>
          <w:rFonts w:eastAsiaTheme="minorEastAsia" w:hint="eastAsia"/>
          <w:b/>
          <w:i/>
          <w:lang w:eastAsia="zh-CN"/>
        </w:rPr>
        <w:t xml:space="preserve">Proposal </w:t>
      </w:r>
      <w:r>
        <w:rPr>
          <w:rFonts w:eastAsiaTheme="minorEastAsia" w:hint="eastAsia"/>
          <w:b/>
          <w:i/>
          <w:lang w:eastAsia="zh-CN"/>
        </w:rPr>
        <w:t>6</w:t>
      </w:r>
      <w:r w:rsidRPr="00CF1C37">
        <w:rPr>
          <w:rFonts w:eastAsiaTheme="minorEastAsia" w:hint="eastAsia"/>
          <w:b/>
          <w:i/>
          <w:lang w:eastAsia="zh-CN"/>
        </w:rPr>
        <w:t>: Rel-17 MBS HARQ-ACK codebook determination</w:t>
      </w:r>
      <w:r>
        <w:rPr>
          <w:rFonts w:eastAsiaTheme="minorEastAsia" w:hint="eastAsia"/>
          <w:b/>
          <w:i/>
          <w:lang w:eastAsia="zh-CN"/>
        </w:rPr>
        <w:t xml:space="preserve"> can reuse the current NR Type-1 semi-static</w:t>
      </w:r>
      <w:r w:rsidRPr="00CF1C37">
        <w:rPr>
          <w:rFonts w:eastAsiaTheme="minorEastAsia" w:hint="eastAsia"/>
          <w:b/>
          <w:i/>
          <w:lang w:eastAsia="zh-CN"/>
        </w:rPr>
        <w:t xml:space="preserve"> and Type-2 </w:t>
      </w:r>
      <w:r>
        <w:rPr>
          <w:rFonts w:eastAsiaTheme="minorEastAsia" w:hint="eastAsia"/>
          <w:b/>
          <w:i/>
          <w:lang w:eastAsia="zh-CN"/>
        </w:rPr>
        <w:t xml:space="preserve">dynamic </w:t>
      </w:r>
      <w:r w:rsidRPr="00CF1C37">
        <w:rPr>
          <w:rFonts w:eastAsiaTheme="minorEastAsia" w:hint="eastAsia"/>
          <w:b/>
          <w:i/>
          <w:lang w:eastAsia="zh-CN"/>
        </w:rPr>
        <w:t>codebook determination mechanism as baseline.</w:t>
      </w:r>
    </w:p>
    <w:p w:rsidR="009168C3" w:rsidRPr="00044D53" w:rsidRDefault="009168C3" w:rsidP="004320E0">
      <w:pPr>
        <w:pStyle w:val="a1"/>
        <w:spacing w:beforeLines="50" w:before="120"/>
        <w:rPr>
          <w:rFonts w:eastAsiaTheme="minorEastAsia"/>
          <w:b/>
          <w:i/>
          <w:lang w:eastAsia="zh-CN"/>
        </w:rPr>
      </w:pPr>
      <w:r>
        <w:rPr>
          <w:rFonts w:eastAsiaTheme="minorEastAsia" w:hint="eastAsia"/>
          <w:b/>
          <w:i/>
          <w:lang w:eastAsia="zh-CN"/>
        </w:rPr>
        <w:t>Proposal 7</w:t>
      </w:r>
      <w:r w:rsidRPr="00044D53">
        <w:rPr>
          <w:rFonts w:eastAsiaTheme="minorEastAsia" w:hint="eastAsia"/>
          <w:b/>
          <w:i/>
          <w:lang w:eastAsia="zh-CN"/>
        </w:rPr>
        <w:t>: Joint codebook determination is considered when Type-1 codebook is used for both MBS and unicast.</w:t>
      </w:r>
    </w:p>
    <w:p w:rsidR="004320E0" w:rsidRDefault="004320E0" w:rsidP="004320E0">
      <w:pPr>
        <w:pStyle w:val="a1"/>
        <w:spacing w:beforeLines="50" w:before="120"/>
        <w:rPr>
          <w:rFonts w:eastAsiaTheme="minorEastAsia"/>
          <w:b/>
          <w:i/>
          <w:lang w:eastAsia="zh-CN"/>
        </w:rPr>
      </w:pPr>
      <w:r w:rsidRPr="003B1D96">
        <w:rPr>
          <w:rFonts w:eastAsiaTheme="minorEastAsia" w:hint="eastAsia"/>
          <w:b/>
          <w:i/>
          <w:lang w:eastAsia="zh-CN"/>
        </w:rPr>
        <w:t xml:space="preserve">Proposal 8: </w:t>
      </w:r>
      <w:r w:rsidRPr="003B1D96">
        <w:rPr>
          <w:rFonts w:eastAsiaTheme="minorEastAsia"/>
          <w:b/>
          <w:i/>
          <w:lang w:eastAsia="zh-CN"/>
        </w:rPr>
        <w:t>The</w:t>
      </w:r>
      <w:r w:rsidRPr="003B1D96">
        <w:rPr>
          <w:rFonts w:eastAsiaTheme="minorEastAsia" w:hint="eastAsia"/>
          <w:b/>
          <w:i/>
          <w:lang w:eastAsia="zh-CN"/>
        </w:rPr>
        <w:t xml:space="preserve"> current multiplex mechanism (i.e. </w:t>
      </w:r>
      <w:r w:rsidRPr="003B1D96">
        <w:rPr>
          <w:rFonts w:eastAsia="DengXian"/>
          <w:b/>
          <w:i/>
        </w:rPr>
        <w:t>concatenates</w:t>
      </w:r>
      <w:r w:rsidRPr="003B1D96">
        <w:rPr>
          <w:rFonts w:eastAsia="DengXian" w:hint="eastAsia"/>
          <w:b/>
          <w:i/>
          <w:lang w:eastAsia="zh-CN"/>
        </w:rPr>
        <w:t xml:space="preserve"> the</w:t>
      </w:r>
      <w:r w:rsidRPr="003B1D96">
        <w:rPr>
          <w:rFonts w:eastAsia="DengXian" w:hint="eastAsia"/>
          <w:b/>
          <w:i/>
          <w:color w:val="FF0000"/>
          <w:lang w:eastAsia="zh-CN"/>
        </w:rPr>
        <w:t xml:space="preserve"> </w:t>
      </w:r>
      <w:r w:rsidRPr="003B1D96">
        <w:rPr>
          <w:rFonts w:eastAsiaTheme="minorEastAsia" w:hint="eastAsia"/>
          <w:b/>
          <w:i/>
          <w:lang w:eastAsia="zh-CN"/>
        </w:rPr>
        <w:t xml:space="preserve">TB-based HARQ-ACK codebook </w:t>
      </w:r>
      <w:r w:rsidRPr="003B1D96">
        <w:rPr>
          <w:rFonts w:eastAsia="DengXian"/>
          <w:b/>
          <w:i/>
        </w:rPr>
        <w:t>followed by</w:t>
      </w:r>
      <w:r w:rsidRPr="003B1D96">
        <w:rPr>
          <w:rFonts w:eastAsia="DengXian" w:hint="eastAsia"/>
          <w:b/>
          <w:i/>
          <w:lang w:eastAsia="zh-CN"/>
        </w:rPr>
        <w:t xml:space="preserve"> the </w:t>
      </w:r>
      <w:r w:rsidRPr="003B1D96">
        <w:rPr>
          <w:rFonts w:eastAsiaTheme="minorEastAsia" w:hint="eastAsia"/>
          <w:b/>
          <w:i/>
          <w:lang w:eastAsia="zh-CN"/>
        </w:rPr>
        <w:t xml:space="preserve">CBG-based HARQ-ACK </w:t>
      </w:r>
      <w:r w:rsidRPr="003B1D96">
        <w:rPr>
          <w:rFonts w:eastAsiaTheme="minorEastAsia"/>
          <w:b/>
          <w:i/>
          <w:lang w:eastAsia="zh-CN"/>
        </w:rPr>
        <w:t>codebook</w:t>
      </w:r>
      <w:r w:rsidRPr="003B1D96" w:rsidDel="00027ECA">
        <w:rPr>
          <w:rFonts w:eastAsiaTheme="minorEastAsia"/>
          <w:b/>
          <w:i/>
          <w:lang w:eastAsia="zh-CN"/>
        </w:rPr>
        <w:t>)</w:t>
      </w:r>
      <w:r w:rsidRPr="003B1D96">
        <w:rPr>
          <w:rFonts w:eastAsiaTheme="minorEastAsia" w:hint="eastAsia"/>
          <w:b/>
          <w:i/>
          <w:lang w:eastAsia="zh-CN"/>
        </w:rPr>
        <w:t xml:space="preserve"> can be </w:t>
      </w:r>
      <w:r w:rsidRPr="003B1D96">
        <w:rPr>
          <w:rFonts w:eastAsiaTheme="minorEastAsia"/>
          <w:b/>
          <w:i/>
          <w:lang w:eastAsia="zh-CN"/>
        </w:rPr>
        <w:t>reused</w:t>
      </w:r>
      <w:r w:rsidRPr="003B1D96">
        <w:rPr>
          <w:rFonts w:eastAsiaTheme="minorEastAsia" w:hint="eastAsia"/>
          <w:b/>
          <w:i/>
          <w:lang w:eastAsia="zh-CN"/>
        </w:rPr>
        <w:t xml:space="preserve"> for MBS and unicast codebook </w:t>
      </w:r>
      <w:r w:rsidRPr="003B1D96">
        <w:rPr>
          <w:rFonts w:eastAsiaTheme="minorEastAsia"/>
          <w:b/>
          <w:i/>
          <w:lang w:eastAsia="zh-CN"/>
        </w:rPr>
        <w:t>determination</w:t>
      </w:r>
      <w:r w:rsidRPr="003B1D96">
        <w:rPr>
          <w:rFonts w:eastAsiaTheme="minorEastAsia" w:hint="eastAsia"/>
          <w:b/>
          <w:i/>
          <w:lang w:eastAsia="zh-CN"/>
        </w:rPr>
        <w:t xml:space="preserve">. </w:t>
      </w:r>
    </w:p>
    <w:p w:rsidR="004320E0" w:rsidRPr="00FE77DE" w:rsidRDefault="004320E0" w:rsidP="004320E0">
      <w:pPr>
        <w:spacing w:beforeLines="50" w:before="120" w:afterLines="50" w:after="120"/>
        <w:rPr>
          <w:rFonts w:eastAsiaTheme="minorEastAsia"/>
          <w:b/>
          <w:i/>
          <w:lang w:eastAsia="zh-CN"/>
        </w:rPr>
      </w:pPr>
      <w:r>
        <w:rPr>
          <w:rFonts w:eastAsiaTheme="minorEastAsia"/>
          <w:b/>
          <w:i/>
          <w:lang w:eastAsia="zh-CN"/>
        </w:rPr>
        <w:t xml:space="preserve">Proposal </w:t>
      </w:r>
      <w:r>
        <w:rPr>
          <w:rFonts w:eastAsiaTheme="minorEastAsia" w:hint="eastAsia"/>
          <w:b/>
          <w:i/>
          <w:lang w:eastAsia="zh-CN"/>
        </w:rPr>
        <w:t>9</w:t>
      </w:r>
      <w:r w:rsidRPr="00FF1C2A">
        <w:rPr>
          <w:rFonts w:eastAsiaTheme="minorEastAsia"/>
          <w:b/>
          <w:i/>
          <w:lang w:eastAsia="zh-CN"/>
        </w:rPr>
        <w:t xml:space="preserve">: To support multi-beam transmission in MBS, </w:t>
      </w:r>
      <w:proofErr w:type="spellStart"/>
      <w:r w:rsidRPr="00FF1C2A">
        <w:rPr>
          <w:rFonts w:eastAsiaTheme="minorEastAsia"/>
          <w:b/>
          <w:i/>
          <w:lang w:eastAsia="zh-CN"/>
        </w:rPr>
        <w:t>gNB</w:t>
      </w:r>
      <w:proofErr w:type="spellEnd"/>
      <w:r w:rsidRPr="00FF1C2A">
        <w:rPr>
          <w:rFonts w:eastAsiaTheme="minorEastAsia"/>
          <w:b/>
          <w:i/>
          <w:lang w:eastAsia="zh-CN"/>
        </w:rPr>
        <w:t xml:space="preserve"> can transmit same MBS data on all SSB beams.</w:t>
      </w:r>
    </w:p>
    <w:p w:rsidR="004320E0" w:rsidRPr="00FF1C2A" w:rsidRDefault="004320E0" w:rsidP="004320E0">
      <w:pPr>
        <w:pStyle w:val="a1"/>
        <w:spacing w:beforeLines="50" w:before="120" w:afterLines="50"/>
        <w:rPr>
          <w:rFonts w:eastAsiaTheme="minorEastAsia"/>
          <w:i/>
          <w:lang w:eastAsia="zh-CN"/>
        </w:rPr>
      </w:pPr>
      <w:r w:rsidRPr="00FF1C2A">
        <w:rPr>
          <w:rFonts w:eastAsiaTheme="minorEastAsia"/>
          <w:b/>
          <w:i/>
          <w:lang w:eastAsia="zh-CN"/>
        </w:rPr>
        <w:t xml:space="preserve">Proposal </w:t>
      </w:r>
      <w:r>
        <w:rPr>
          <w:rFonts w:eastAsiaTheme="minorEastAsia" w:hint="eastAsia"/>
          <w:b/>
          <w:i/>
          <w:lang w:eastAsia="zh-CN"/>
        </w:rPr>
        <w:t>10</w:t>
      </w:r>
      <w:r w:rsidRPr="00FF1C2A">
        <w:rPr>
          <w:rFonts w:eastAsiaTheme="minorEastAsia"/>
          <w:b/>
          <w:i/>
          <w:lang w:eastAsia="zh-CN"/>
        </w:rPr>
        <w:t>: UE can receive MBS data from neighbor SSB-beam, and the soft-combination is used to improve the reliability of MBS receptions.</w:t>
      </w:r>
    </w:p>
    <w:p w:rsidR="005706D1" w:rsidRPr="004320E0" w:rsidRDefault="005706D1" w:rsidP="00A73D66">
      <w:pPr>
        <w:pStyle w:val="a1"/>
        <w:spacing w:beforeLines="50" w:before="120"/>
        <w:rPr>
          <w:rFonts w:eastAsiaTheme="minorEastAsia"/>
          <w:i/>
          <w:lang w:eastAsia="zh-CN"/>
        </w:rPr>
      </w:pPr>
    </w:p>
    <w:p w:rsidR="00890E07" w:rsidRPr="001F0CE4" w:rsidRDefault="00890E07" w:rsidP="001F0CE4">
      <w:pPr>
        <w:pStyle w:val="1"/>
        <w:rPr>
          <w:rFonts w:ascii="Arial" w:eastAsia="Arial Unicode MS" w:hAnsi="Arial" w:cs="Arial"/>
          <w:sz w:val="24"/>
          <w:szCs w:val="24"/>
        </w:rPr>
      </w:pPr>
      <w:r w:rsidRPr="001F0CE4">
        <w:rPr>
          <w:rFonts w:ascii="Arial" w:eastAsia="Arial Unicode MS" w:hAnsi="Arial" w:cs="Arial"/>
          <w:sz w:val="24"/>
          <w:szCs w:val="24"/>
        </w:rPr>
        <w:t>Reference</w:t>
      </w:r>
      <w:r w:rsidR="00315058" w:rsidRPr="001F0CE4">
        <w:rPr>
          <w:rFonts w:ascii="Arial" w:eastAsia="Arial Unicode MS" w:hAnsi="Arial" w:cs="Arial" w:hint="eastAsia"/>
          <w:sz w:val="24"/>
          <w:szCs w:val="24"/>
        </w:rPr>
        <w:t>s</w:t>
      </w:r>
    </w:p>
    <w:p w:rsidR="002060C9" w:rsidRPr="0082378D" w:rsidRDefault="005A2E7F" w:rsidP="00586425">
      <w:pPr>
        <w:pStyle w:val="Reference"/>
        <w:rPr>
          <w:sz w:val="18"/>
          <w:szCs w:val="18"/>
        </w:rPr>
      </w:pPr>
      <w:r>
        <w:rPr>
          <w:rFonts w:hint="eastAsia"/>
          <w:lang w:eastAsia="zh-CN"/>
        </w:rPr>
        <w:t>RP-1932</w:t>
      </w:r>
      <w:r w:rsidR="00586425">
        <w:rPr>
          <w:rFonts w:eastAsiaTheme="minorEastAsia" w:hint="eastAsia"/>
          <w:lang w:eastAsia="zh-CN"/>
        </w:rPr>
        <w:t>48</w:t>
      </w:r>
      <w:r w:rsidR="00CD6539" w:rsidRPr="00434A25">
        <w:rPr>
          <w:sz w:val="18"/>
          <w:szCs w:val="18"/>
        </w:rPr>
        <w:t xml:space="preserve">, </w:t>
      </w:r>
      <w:r w:rsidR="00CD6539" w:rsidRPr="00434A25">
        <w:rPr>
          <w:rFonts w:eastAsia="宋体"/>
          <w:sz w:val="18"/>
          <w:szCs w:val="18"/>
          <w:lang w:eastAsia="zh-CN"/>
        </w:rPr>
        <w:t>“</w:t>
      </w:r>
      <w:r w:rsidR="00586425" w:rsidRPr="00586425">
        <w:rPr>
          <w:rFonts w:eastAsia="Batang" w:cs="Arial"/>
          <w:lang w:eastAsia="zh-CN"/>
        </w:rPr>
        <w:t>New Work Item on NR support of Multicast and Broadcast Services</w:t>
      </w:r>
      <w:r w:rsidR="00CD6539" w:rsidRPr="00434A25">
        <w:rPr>
          <w:rFonts w:eastAsia="宋体"/>
          <w:sz w:val="18"/>
          <w:szCs w:val="18"/>
          <w:lang w:eastAsia="zh-CN"/>
        </w:rPr>
        <w:t>”</w:t>
      </w:r>
      <w:r w:rsidR="00CD6539" w:rsidRPr="00434A25">
        <w:rPr>
          <w:sz w:val="18"/>
          <w:szCs w:val="18"/>
        </w:rPr>
        <w:t xml:space="preserve">, </w:t>
      </w:r>
      <w:r w:rsidR="00586425" w:rsidRPr="00F3662D">
        <w:rPr>
          <w:sz w:val="18"/>
          <w:szCs w:val="18"/>
        </w:rPr>
        <w:t>Huawei</w:t>
      </w:r>
      <w:r w:rsidR="00163BEA" w:rsidRPr="00434A25">
        <w:rPr>
          <w:sz w:val="18"/>
          <w:szCs w:val="18"/>
        </w:rPr>
        <w:t>, RAN #8</w:t>
      </w:r>
      <w:r w:rsidRPr="00D85910">
        <w:rPr>
          <w:rFonts w:eastAsia="宋体" w:hint="eastAsia"/>
          <w:sz w:val="18"/>
          <w:szCs w:val="18"/>
          <w:lang w:eastAsia="zh-CN"/>
        </w:rPr>
        <w:t>6</w:t>
      </w:r>
      <w:r w:rsidR="00163BEA" w:rsidRPr="00434A25">
        <w:rPr>
          <w:sz w:val="18"/>
          <w:szCs w:val="18"/>
        </w:rPr>
        <w:t xml:space="preserve">, </w:t>
      </w:r>
      <w:r w:rsidRPr="005A2E7F">
        <w:rPr>
          <w:sz w:val="18"/>
          <w:szCs w:val="18"/>
        </w:rPr>
        <w:t xml:space="preserve">December </w:t>
      </w:r>
      <w:r w:rsidR="006C2637">
        <w:rPr>
          <w:sz w:val="18"/>
          <w:szCs w:val="18"/>
        </w:rPr>
        <w:t>2019</w:t>
      </w:r>
      <w:r w:rsidR="001A6BD2" w:rsidRPr="00434A25">
        <w:rPr>
          <w:sz w:val="18"/>
          <w:szCs w:val="18"/>
        </w:rPr>
        <w:t xml:space="preserve">, </w:t>
      </w:r>
      <w:proofErr w:type="spellStart"/>
      <w:r w:rsidRPr="005A2E7F">
        <w:rPr>
          <w:sz w:val="18"/>
          <w:szCs w:val="18"/>
        </w:rPr>
        <w:t>Sitges</w:t>
      </w:r>
      <w:proofErr w:type="spellEnd"/>
      <w:r w:rsidRPr="005A2E7F">
        <w:rPr>
          <w:sz w:val="18"/>
          <w:szCs w:val="18"/>
        </w:rPr>
        <w:t>, Spain</w:t>
      </w:r>
      <w:r w:rsidR="0082378D">
        <w:rPr>
          <w:rFonts w:eastAsiaTheme="minorEastAsia" w:hint="eastAsia"/>
          <w:sz w:val="18"/>
          <w:szCs w:val="18"/>
          <w:lang w:eastAsia="zh-CN"/>
        </w:rPr>
        <w:t>.</w:t>
      </w:r>
    </w:p>
    <w:p w:rsidR="0082378D" w:rsidRPr="00BA5377" w:rsidRDefault="007E5027" w:rsidP="00586425">
      <w:pPr>
        <w:pStyle w:val="Reference"/>
        <w:rPr>
          <w:sz w:val="18"/>
          <w:szCs w:val="18"/>
        </w:rPr>
      </w:pPr>
      <w:r w:rsidRPr="00B34EBA">
        <w:rPr>
          <w:rFonts w:eastAsia="宋体"/>
          <w:noProof/>
          <w:lang w:eastAsia="zh-CN"/>
        </w:rPr>
        <w:t>3GPP TSG RAN WG1 Meeting RAN1 #</w:t>
      </w:r>
      <w:r w:rsidRPr="00B34EBA">
        <w:rPr>
          <w:rFonts w:eastAsia="宋体" w:hint="eastAsia"/>
          <w:noProof/>
          <w:lang w:eastAsia="zh-CN"/>
        </w:rPr>
        <w:t>10</w:t>
      </w:r>
      <w:r>
        <w:rPr>
          <w:rFonts w:eastAsia="宋体" w:hint="eastAsia"/>
          <w:noProof/>
          <w:lang w:eastAsia="zh-CN"/>
        </w:rPr>
        <w:t>2</w:t>
      </w:r>
      <w:r w:rsidRPr="00B34EBA">
        <w:rPr>
          <w:rFonts w:eastAsia="宋体" w:hint="eastAsia"/>
          <w:noProof/>
          <w:lang w:eastAsia="zh-CN"/>
        </w:rPr>
        <w:t>-e</w:t>
      </w:r>
      <w:r w:rsidRPr="00B34EBA">
        <w:rPr>
          <w:rFonts w:eastAsia="宋体"/>
          <w:noProof/>
          <w:lang w:eastAsia="zh-CN"/>
        </w:rPr>
        <w:t xml:space="preserve"> chairman notes,</w:t>
      </w:r>
      <w:r w:rsidRPr="00B34EBA">
        <w:rPr>
          <w:rFonts w:eastAsia="宋体" w:hint="eastAsia"/>
          <w:noProof/>
          <w:lang w:eastAsia="zh-CN"/>
        </w:rPr>
        <w:t xml:space="preserve"> </w:t>
      </w:r>
      <w:r>
        <w:rPr>
          <w:rFonts w:eastAsia="宋体" w:hint="eastAsia"/>
          <w:noProof/>
          <w:lang w:eastAsia="zh-CN"/>
        </w:rPr>
        <w:t>August</w:t>
      </w:r>
      <w:r w:rsidR="00582FF6">
        <w:rPr>
          <w:rFonts w:eastAsia="宋体" w:hint="eastAsia"/>
          <w:noProof/>
          <w:lang w:eastAsia="zh-CN"/>
        </w:rPr>
        <w:t xml:space="preserve"> 17</w:t>
      </w:r>
      <w:r w:rsidR="00582FF6" w:rsidRPr="00582FF6">
        <w:rPr>
          <w:rFonts w:eastAsia="宋体" w:hint="eastAsia"/>
          <w:noProof/>
          <w:vertAlign w:val="superscript"/>
          <w:lang w:eastAsia="zh-CN"/>
        </w:rPr>
        <w:t>th</w:t>
      </w:r>
      <w:r w:rsidR="00582FF6">
        <w:rPr>
          <w:rFonts w:eastAsia="宋体" w:hint="eastAsia"/>
          <w:noProof/>
          <w:lang w:eastAsia="zh-CN"/>
        </w:rPr>
        <w:t xml:space="preserve"> </w:t>
      </w:r>
      <w:r w:rsidR="00582FF6">
        <w:rPr>
          <w:rFonts w:eastAsia="宋体"/>
          <w:noProof/>
          <w:lang w:eastAsia="zh-CN"/>
        </w:rPr>
        <w:t>–</w:t>
      </w:r>
      <w:r w:rsidR="00582FF6">
        <w:rPr>
          <w:rFonts w:eastAsia="宋体" w:hint="eastAsia"/>
          <w:noProof/>
          <w:lang w:eastAsia="zh-CN"/>
        </w:rPr>
        <w:t xml:space="preserve"> 18</w:t>
      </w:r>
      <w:r w:rsidR="00582FF6" w:rsidRPr="00582FF6">
        <w:rPr>
          <w:rFonts w:eastAsia="宋体" w:hint="eastAsia"/>
          <w:noProof/>
          <w:vertAlign w:val="superscript"/>
          <w:lang w:eastAsia="zh-CN"/>
        </w:rPr>
        <w:t>th</w:t>
      </w:r>
      <w:r w:rsidR="00582FF6">
        <w:rPr>
          <w:rFonts w:eastAsia="宋体" w:hint="eastAsia"/>
          <w:noProof/>
          <w:lang w:eastAsia="zh-CN"/>
        </w:rPr>
        <w:t>,</w:t>
      </w:r>
      <w:r>
        <w:rPr>
          <w:rFonts w:eastAsia="宋体" w:hint="eastAsia"/>
          <w:noProof/>
          <w:lang w:eastAsia="zh-CN"/>
        </w:rPr>
        <w:t xml:space="preserve"> </w:t>
      </w:r>
      <w:r w:rsidRPr="00B34EBA">
        <w:rPr>
          <w:rFonts w:eastAsia="宋体"/>
          <w:noProof/>
          <w:lang w:eastAsia="zh-CN"/>
        </w:rPr>
        <w:t>2</w:t>
      </w:r>
      <w:r w:rsidRPr="00B34EBA">
        <w:rPr>
          <w:rFonts w:eastAsia="宋体" w:hint="eastAsia"/>
          <w:noProof/>
          <w:lang w:eastAsia="zh-CN"/>
        </w:rPr>
        <w:t>020</w:t>
      </w:r>
    </w:p>
    <w:sectPr w:rsidR="0082378D" w:rsidRPr="00BA5377" w:rsidSect="00F50A0A">
      <w:headerReference w:type="default" r:id="rId19"/>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F29" w:rsidRDefault="00D63F29">
      <w:r>
        <w:separator/>
      </w:r>
    </w:p>
  </w:endnote>
  <w:endnote w:type="continuationSeparator" w:id="0">
    <w:p w:rsidR="00D63F29" w:rsidRDefault="00D63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charset w:val="00"/>
    <w:family w:val="swiss"/>
    <w:pitch w:val="variable"/>
    <w:sig w:usb0="E4002EFF" w:usb1="C000247B" w:usb2="00000009" w:usb3="00000000" w:csb0="000001FF" w:csb1="00000000"/>
  </w:font>
  <w:font w:name="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F29" w:rsidRDefault="00D63F29">
      <w:r>
        <w:separator/>
      </w:r>
    </w:p>
  </w:footnote>
  <w:footnote w:type="continuationSeparator" w:id="0">
    <w:p w:rsidR="00D63F29" w:rsidRDefault="00D63F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3F87" w:rsidRDefault="00393F87"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222F5A"/>
    <w:multiLevelType w:val="hybridMultilevel"/>
    <w:tmpl w:val="0E82D894"/>
    <w:lvl w:ilvl="0" w:tplc="2E1C5B3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5D30CD"/>
    <w:multiLevelType w:val="hybridMultilevel"/>
    <w:tmpl w:val="C6E6FC92"/>
    <w:lvl w:ilvl="0" w:tplc="49FE12AC">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5B81554"/>
    <w:multiLevelType w:val="hybridMultilevel"/>
    <w:tmpl w:val="D146E206"/>
    <w:lvl w:ilvl="0" w:tplc="8438EBB6">
      <w:start w:val="1"/>
      <w:numFmt w:val="bullet"/>
      <w:lvlText w:val="•"/>
      <w:lvlJc w:val="left"/>
      <w:pPr>
        <w:tabs>
          <w:tab w:val="num" w:pos="720"/>
        </w:tabs>
        <w:ind w:left="720" w:hanging="360"/>
      </w:pPr>
      <w:rPr>
        <w:rFonts w:ascii="Arial" w:hAnsi="Arial" w:hint="default"/>
      </w:rPr>
    </w:lvl>
    <w:lvl w:ilvl="1" w:tplc="4D3202F0" w:tentative="1">
      <w:start w:val="1"/>
      <w:numFmt w:val="bullet"/>
      <w:lvlText w:val="•"/>
      <w:lvlJc w:val="left"/>
      <w:pPr>
        <w:tabs>
          <w:tab w:val="num" w:pos="1440"/>
        </w:tabs>
        <w:ind w:left="1440" w:hanging="360"/>
      </w:pPr>
      <w:rPr>
        <w:rFonts w:ascii="Arial" w:hAnsi="Arial" w:hint="default"/>
      </w:rPr>
    </w:lvl>
    <w:lvl w:ilvl="2" w:tplc="21F898E4" w:tentative="1">
      <w:start w:val="1"/>
      <w:numFmt w:val="bullet"/>
      <w:lvlText w:val="•"/>
      <w:lvlJc w:val="left"/>
      <w:pPr>
        <w:tabs>
          <w:tab w:val="num" w:pos="2160"/>
        </w:tabs>
        <w:ind w:left="2160" w:hanging="360"/>
      </w:pPr>
      <w:rPr>
        <w:rFonts w:ascii="Arial" w:hAnsi="Arial" w:hint="default"/>
      </w:rPr>
    </w:lvl>
    <w:lvl w:ilvl="3" w:tplc="CE2C211E" w:tentative="1">
      <w:start w:val="1"/>
      <w:numFmt w:val="bullet"/>
      <w:lvlText w:val="•"/>
      <w:lvlJc w:val="left"/>
      <w:pPr>
        <w:tabs>
          <w:tab w:val="num" w:pos="2880"/>
        </w:tabs>
        <w:ind w:left="2880" w:hanging="360"/>
      </w:pPr>
      <w:rPr>
        <w:rFonts w:ascii="Arial" w:hAnsi="Arial" w:hint="default"/>
      </w:rPr>
    </w:lvl>
    <w:lvl w:ilvl="4" w:tplc="DE784D54" w:tentative="1">
      <w:start w:val="1"/>
      <w:numFmt w:val="bullet"/>
      <w:lvlText w:val="•"/>
      <w:lvlJc w:val="left"/>
      <w:pPr>
        <w:tabs>
          <w:tab w:val="num" w:pos="3600"/>
        </w:tabs>
        <w:ind w:left="3600" w:hanging="360"/>
      </w:pPr>
      <w:rPr>
        <w:rFonts w:ascii="Arial" w:hAnsi="Arial" w:hint="default"/>
      </w:rPr>
    </w:lvl>
    <w:lvl w:ilvl="5" w:tplc="1084D702" w:tentative="1">
      <w:start w:val="1"/>
      <w:numFmt w:val="bullet"/>
      <w:lvlText w:val="•"/>
      <w:lvlJc w:val="left"/>
      <w:pPr>
        <w:tabs>
          <w:tab w:val="num" w:pos="4320"/>
        </w:tabs>
        <w:ind w:left="4320" w:hanging="360"/>
      </w:pPr>
      <w:rPr>
        <w:rFonts w:ascii="Arial" w:hAnsi="Arial" w:hint="default"/>
      </w:rPr>
    </w:lvl>
    <w:lvl w:ilvl="6" w:tplc="01205FC2" w:tentative="1">
      <w:start w:val="1"/>
      <w:numFmt w:val="bullet"/>
      <w:lvlText w:val="•"/>
      <w:lvlJc w:val="left"/>
      <w:pPr>
        <w:tabs>
          <w:tab w:val="num" w:pos="5040"/>
        </w:tabs>
        <w:ind w:left="5040" w:hanging="360"/>
      </w:pPr>
      <w:rPr>
        <w:rFonts w:ascii="Arial" w:hAnsi="Arial" w:hint="default"/>
      </w:rPr>
    </w:lvl>
    <w:lvl w:ilvl="7" w:tplc="13A61CE0" w:tentative="1">
      <w:start w:val="1"/>
      <w:numFmt w:val="bullet"/>
      <w:lvlText w:val="•"/>
      <w:lvlJc w:val="left"/>
      <w:pPr>
        <w:tabs>
          <w:tab w:val="num" w:pos="5760"/>
        </w:tabs>
        <w:ind w:left="5760" w:hanging="360"/>
      </w:pPr>
      <w:rPr>
        <w:rFonts w:ascii="Arial" w:hAnsi="Arial" w:hint="default"/>
      </w:rPr>
    </w:lvl>
    <w:lvl w:ilvl="8" w:tplc="1B38A0D8" w:tentative="1">
      <w:start w:val="1"/>
      <w:numFmt w:val="bullet"/>
      <w:lvlText w:val="•"/>
      <w:lvlJc w:val="left"/>
      <w:pPr>
        <w:tabs>
          <w:tab w:val="num" w:pos="6480"/>
        </w:tabs>
        <w:ind w:left="6480" w:hanging="360"/>
      </w:pPr>
      <w:rPr>
        <w:rFonts w:ascii="Arial" w:hAnsi="Arial"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A86FD5"/>
    <w:multiLevelType w:val="hybridMultilevel"/>
    <w:tmpl w:val="1040A4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EC30499"/>
    <w:multiLevelType w:val="hybridMultilevel"/>
    <w:tmpl w:val="C2B07B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FE86C7C"/>
    <w:multiLevelType w:val="hybridMultilevel"/>
    <w:tmpl w:val="4112C6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C127B1"/>
    <w:multiLevelType w:val="hybridMultilevel"/>
    <w:tmpl w:val="E5489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38F04AD"/>
    <w:multiLevelType w:val="hybridMultilevel"/>
    <w:tmpl w:val="B262014E"/>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8CD202F"/>
    <w:multiLevelType w:val="hybridMultilevel"/>
    <w:tmpl w:val="A5B8FD1E"/>
    <w:lvl w:ilvl="0" w:tplc="F2ECC83A">
      <w:start w:val="1"/>
      <w:numFmt w:val="bullet"/>
      <w:lvlText w:val="•"/>
      <w:lvlJc w:val="left"/>
      <w:pPr>
        <w:tabs>
          <w:tab w:val="num" w:pos="720"/>
        </w:tabs>
        <w:ind w:left="720" w:hanging="360"/>
      </w:pPr>
      <w:rPr>
        <w:rFonts w:ascii="Arial" w:hAnsi="Arial" w:hint="default"/>
      </w:rPr>
    </w:lvl>
    <w:lvl w:ilvl="1" w:tplc="D1F40E88" w:tentative="1">
      <w:start w:val="1"/>
      <w:numFmt w:val="bullet"/>
      <w:lvlText w:val="•"/>
      <w:lvlJc w:val="left"/>
      <w:pPr>
        <w:tabs>
          <w:tab w:val="num" w:pos="1440"/>
        </w:tabs>
        <w:ind w:left="1440" w:hanging="360"/>
      </w:pPr>
      <w:rPr>
        <w:rFonts w:ascii="Arial" w:hAnsi="Arial" w:hint="default"/>
      </w:rPr>
    </w:lvl>
    <w:lvl w:ilvl="2" w:tplc="C1A4593E" w:tentative="1">
      <w:start w:val="1"/>
      <w:numFmt w:val="bullet"/>
      <w:lvlText w:val="•"/>
      <w:lvlJc w:val="left"/>
      <w:pPr>
        <w:tabs>
          <w:tab w:val="num" w:pos="2160"/>
        </w:tabs>
        <w:ind w:left="2160" w:hanging="360"/>
      </w:pPr>
      <w:rPr>
        <w:rFonts w:ascii="Arial" w:hAnsi="Arial" w:hint="default"/>
      </w:rPr>
    </w:lvl>
    <w:lvl w:ilvl="3" w:tplc="F3FA7EC0" w:tentative="1">
      <w:start w:val="1"/>
      <w:numFmt w:val="bullet"/>
      <w:lvlText w:val="•"/>
      <w:lvlJc w:val="left"/>
      <w:pPr>
        <w:tabs>
          <w:tab w:val="num" w:pos="2880"/>
        </w:tabs>
        <w:ind w:left="2880" w:hanging="360"/>
      </w:pPr>
      <w:rPr>
        <w:rFonts w:ascii="Arial" w:hAnsi="Arial" w:hint="default"/>
      </w:rPr>
    </w:lvl>
    <w:lvl w:ilvl="4" w:tplc="0E6A5B02" w:tentative="1">
      <w:start w:val="1"/>
      <w:numFmt w:val="bullet"/>
      <w:lvlText w:val="•"/>
      <w:lvlJc w:val="left"/>
      <w:pPr>
        <w:tabs>
          <w:tab w:val="num" w:pos="3600"/>
        </w:tabs>
        <w:ind w:left="3600" w:hanging="360"/>
      </w:pPr>
      <w:rPr>
        <w:rFonts w:ascii="Arial" w:hAnsi="Arial" w:hint="default"/>
      </w:rPr>
    </w:lvl>
    <w:lvl w:ilvl="5" w:tplc="C09EF82E" w:tentative="1">
      <w:start w:val="1"/>
      <w:numFmt w:val="bullet"/>
      <w:lvlText w:val="•"/>
      <w:lvlJc w:val="left"/>
      <w:pPr>
        <w:tabs>
          <w:tab w:val="num" w:pos="4320"/>
        </w:tabs>
        <w:ind w:left="4320" w:hanging="360"/>
      </w:pPr>
      <w:rPr>
        <w:rFonts w:ascii="Arial" w:hAnsi="Arial" w:hint="default"/>
      </w:rPr>
    </w:lvl>
    <w:lvl w:ilvl="6" w:tplc="908EF916" w:tentative="1">
      <w:start w:val="1"/>
      <w:numFmt w:val="bullet"/>
      <w:lvlText w:val="•"/>
      <w:lvlJc w:val="left"/>
      <w:pPr>
        <w:tabs>
          <w:tab w:val="num" w:pos="5040"/>
        </w:tabs>
        <w:ind w:left="5040" w:hanging="360"/>
      </w:pPr>
      <w:rPr>
        <w:rFonts w:ascii="Arial" w:hAnsi="Arial" w:hint="default"/>
      </w:rPr>
    </w:lvl>
    <w:lvl w:ilvl="7" w:tplc="7722B5D4" w:tentative="1">
      <w:start w:val="1"/>
      <w:numFmt w:val="bullet"/>
      <w:lvlText w:val="•"/>
      <w:lvlJc w:val="left"/>
      <w:pPr>
        <w:tabs>
          <w:tab w:val="num" w:pos="5760"/>
        </w:tabs>
        <w:ind w:left="5760" w:hanging="360"/>
      </w:pPr>
      <w:rPr>
        <w:rFonts w:ascii="Arial" w:hAnsi="Arial" w:hint="default"/>
      </w:rPr>
    </w:lvl>
    <w:lvl w:ilvl="8" w:tplc="3AE0081E" w:tentative="1">
      <w:start w:val="1"/>
      <w:numFmt w:val="bullet"/>
      <w:lvlText w:val="•"/>
      <w:lvlJc w:val="left"/>
      <w:pPr>
        <w:tabs>
          <w:tab w:val="num" w:pos="6480"/>
        </w:tabs>
        <w:ind w:left="6480" w:hanging="360"/>
      </w:pPr>
      <w:rPr>
        <w:rFonts w:ascii="Arial" w:hAnsi="Arial" w:hint="default"/>
      </w:rPr>
    </w:lvl>
  </w:abstractNum>
  <w:abstractNum w:abstractNumId="12">
    <w:nsid w:val="1E350B11"/>
    <w:multiLevelType w:val="hybridMultilevel"/>
    <w:tmpl w:val="964ED0C2"/>
    <w:lvl w:ilvl="0" w:tplc="49FE12AC">
      <w:numFmt w:val="bullet"/>
      <w:lvlText w:val="-"/>
      <w:lvlJc w:val="left"/>
      <w:pPr>
        <w:tabs>
          <w:tab w:val="num" w:pos="720"/>
        </w:tabs>
        <w:ind w:left="720" w:hanging="360"/>
      </w:pPr>
      <w:rPr>
        <w:rFonts w:ascii="Times New Roman" w:eastAsia="MS Mincho" w:hAnsi="Times New Roman" w:cs="Times New Roman" w:hint="default"/>
      </w:rPr>
    </w:lvl>
    <w:lvl w:ilvl="1" w:tplc="4D3202F0" w:tentative="1">
      <w:start w:val="1"/>
      <w:numFmt w:val="bullet"/>
      <w:lvlText w:val="•"/>
      <w:lvlJc w:val="left"/>
      <w:pPr>
        <w:tabs>
          <w:tab w:val="num" w:pos="1440"/>
        </w:tabs>
        <w:ind w:left="1440" w:hanging="360"/>
      </w:pPr>
      <w:rPr>
        <w:rFonts w:ascii="Arial" w:hAnsi="Arial" w:hint="default"/>
      </w:rPr>
    </w:lvl>
    <w:lvl w:ilvl="2" w:tplc="21F898E4" w:tentative="1">
      <w:start w:val="1"/>
      <w:numFmt w:val="bullet"/>
      <w:lvlText w:val="•"/>
      <w:lvlJc w:val="left"/>
      <w:pPr>
        <w:tabs>
          <w:tab w:val="num" w:pos="2160"/>
        </w:tabs>
        <w:ind w:left="2160" w:hanging="360"/>
      </w:pPr>
      <w:rPr>
        <w:rFonts w:ascii="Arial" w:hAnsi="Arial" w:hint="default"/>
      </w:rPr>
    </w:lvl>
    <w:lvl w:ilvl="3" w:tplc="CE2C211E" w:tentative="1">
      <w:start w:val="1"/>
      <w:numFmt w:val="bullet"/>
      <w:lvlText w:val="•"/>
      <w:lvlJc w:val="left"/>
      <w:pPr>
        <w:tabs>
          <w:tab w:val="num" w:pos="2880"/>
        </w:tabs>
        <w:ind w:left="2880" w:hanging="360"/>
      </w:pPr>
      <w:rPr>
        <w:rFonts w:ascii="Arial" w:hAnsi="Arial" w:hint="default"/>
      </w:rPr>
    </w:lvl>
    <w:lvl w:ilvl="4" w:tplc="DE784D54" w:tentative="1">
      <w:start w:val="1"/>
      <w:numFmt w:val="bullet"/>
      <w:lvlText w:val="•"/>
      <w:lvlJc w:val="left"/>
      <w:pPr>
        <w:tabs>
          <w:tab w:val="num" w:pos="3600"/>
        </w:tabs>
        <w:ind w:left="3600" w:hanging="360"/>
      </w:pPr>
      <w:rPr>
        <w:rFonts w:ascii="Arial" w:hAnsi="Arial" w:hint="default"/>
      </w:rPr>
    </w:lvl>
    <w:lvl w:ilvl="5" w:tplc="1084D702" w:tentative="1">
      <w:start w:val="1"/>
      <w:numFmt w:val="bullet"/>
      <w:lvlText w:val="•"/>
      <w:lvlJc w:val="left"/>
      <w:pPr>
        <w:tabs>
          <w:tab w:val="num" w:pos="4320"/>
        </w:tabs>
        <w:ind w:left="4320" w:hanging="360"/>
      </w:pPr>
      <w:rPr>
        <w:rFonts w:ascii="Arial" w:hAnsi="Arial" w:hint="default"/>
      </w:rPr>
    </w:lvl>
    <w:lvl w:ilvl="6" w:tplc="01205FC2" w:tentative="1">
      <w:start w:val="1"/>
      <w:numFmt w:val="bullet"/>
      <w:lvlText w:val="•"/>
      <w:lvlJc w:val="left"/>
      <w:pPr>
        <w:tabs>
          <w:tab w:val="num" w:pos="5040"/>
        </w:tabs>
        <w:ind w:left="5040" w:hanging="360"/>
      </w:pPr>
      <w:rPr>
        <w:rFonts w:ascii="Arial" w:hAnsi="Arial" w:hint="default"/>
      </w:rPr>
    </w:lvl>
    <w:lvl w:ilvl="7" w:tplc="13A61CE0" w:tentative="1">
      <w:start w:val="1"/>
      <w:numFmt w:val="bullet"/>
      <w:lvlText w:val="•"/>
      <w:lvlJc w:val="left"/>
      <w:pPr>
        <w:tabs>
          <w:tab w:val="num" w:pos="5760"/>
        </w:tabs>
        <w:ind w:left="5760" w:hanging="360"/>
      </w:pPr>
      <w:rPr>
        <w:rFonts w:ascii="Arial" w:hAnsi="Arial" w:hint="default"/>
      </w:rPr>
    </w:lvl>
    <w:lvl w:ilvl="8" w:tplc="1B38A0D8" w:tentative="1">
      <w:start w:val="1"/>
      <w:numFmt w:val="bullet"/>
      <w:lvlText w:val="•"/>
      <w:lvlJc w:val="left"/>
      <w:pPr>
        <w:tabs>
          <w:tab w:val="num" w:pos="6480"/>
        </w:tabs>
        <w:ind w:left="6480" w:hanging="360"/>
      </w:pPr>
      <w:rPr>
        <w:rFonts w:ascii="Arial" w:hAnsi="Arial" w:hint="default"/>
      </w:rPr>
    </w:lvl>
  </w:abstractNum>
  <w:abstractNum w:abstractNumId="13">
    <w:nsid w:val="20F873B1"/>
    <w:multiLevelType w:val="hybridMultilevel"/>
    <w:tmpl w:val="602CFD02"/>
    <w:lvl w:ilvl="0" w:tplc="D8C6DB1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C9930E2"/>
    <w:multiLevelType w:val="hybridMultilevel"/>
    <w:tmpl w:val="231AE6E4"/>
    <w:lvl w:ilvl="0" w:tplc="566CF822">
      <w:start w:val="1"/>
      <w:numFmt w:val="bullet"/>
      <w:lvlText w:val="•"/>
      <w:lvlJc w:val="left"/>
      <w:pPr>
        <w:tabs>
          <w:tab w:val="num" w:pos="720"/>
        </w:tabs>
        <w:ind w:left="720" w:hanging="360"/>
      </w:pPr>
      <w:rPr>
        <w:rFonts w:ascii="Arial" w:hAnsi="Arial" w:hint="default"/>
      </w:rPr>
    </w:lvl>
    <w:lvl w:ilvl="1" w:tplc="BD5C2B4C" w:tentative="1">
      <w:start w:val="1"/>
      <w:numFmt w:val="bullet"/>
      <w:lvlText w:val="•"/>
      <w:lvlJc w:val="left"/>
      <w:pPr>
        <w:tabs>
          <w:tab w:val="num" w:pos="1440"/>
        </w:tabs>
        <w:ind w:left="1440" w:hanging="360"/>
      </w:pPr>
      <w:rPr>
        <w:rFonts w:ascii="Arial" w:hAnsi="Arial" w:hint="default"/>
      </w:rPr>
    </w:lvl>
    <w:lvl w:ilvl="2" w:tplc="5194ED14" w:tentative="1">
      <w:start w:val="1"/>
      <w:numFmt w:val="bullet"/>
      <w:lvlText w:val="•"/>
      <w:lvlJc w:val="left"/>
      <w:pPr>
        <w:tabs>
          <w:tab w:val="num" w:pos="2160"/>
        </w:tabs>
        <w:ind w:left="2160" w:hanging="360"/>
      </w:pPr>
      <w:rPr>
        <w:rFonts w:ascii="Arial" w:hAnsi="Arial" w:hint="default"/>
      </w:rPr>
    </w:lvl>
    <w:lvl w:ilvl="3" w:tplc="C2360FA8" w:tentative="1">
      <w:start w:val="1"/>
      <w:numFmt w:val="bullet"/>
      <w:lvlText w:val="•"/>
      <w:lvlJc w:val="left"/>
      <w:pPr>
        <w:tabs>
          <w:tab w:val="num" w:pos="2880"/>
        </w:tabs>
        <w:ind w:left="2880" w:hanging="360"/>
      </w:pPr>
      <w:rPr>
        <w:rFonts w:ascii="Arial" w:hAnsi="Arial" w:hint="default"/>
      </w:rPr>
    </w:lvl>
    <w:lvl w:ilvl="4" w:tplc="2786C7A2" w:tentative="1">
      <w:start w:val="1"/>
      <w:numFmt w:val="bullet"/>
      <w:lvlText w:val="•"/>
      <w:lvlJc w:val="left"/>
      <w:pPr>
        <w:tabs>
          <w:tab w:val="num" w:pos="3600"/>
        </w:tabs>
        <w:ind w:left="3600" w:hanging="360"/>
      </w:pPr>
      <w:rPr>
        <w:rFonts w:ascii="Arial" w:hAnsi="Arial" w:hint="default"/>
      </w:rPr>
    </w:lvl>
    <w:lvl w:ilvl="5" w:tplc="261C48D2" w:tentative="1">
      <w:start w:val="1"/>
      <w:numFmt w:val="bullet"/>
      <w:lvlText w:val="•"/>
      <w:lvlJc w:val="left"/>
      <w:pPr>
        <w:tabs>
          <w:tab w:val="num" w:pos="4320"/>
        </w:tabs>
        <w:ind w:left="4320" w:hanging="360"/>
      </w:pPr>
      <w:rPr>
        <w:rFonts w:ascii="Arial" w:hAnsi="Arial" w:hint="default"/>
      </w:rPr>
    </w:lvl>
    <w:lvl w:ilvl="6" w:tplc="2CB22476" w:tentative="1">
      <w:start w:val="1"/>
      <w:numFmt w:val="bullet"/>
      <w:lvlText w:val="•"/>
      <w:lvlJc w:val="left"/>
      <w:pPr>
        <w:tabs>
          <w:tab w:val="num" w:pos="5040"/>
        </w:tabs>
        <w:ind w:left="5040" w:hanging="360"/>
      </w:pPr>
      <w:rPr>
        <w:rFonts w:ascii="Arial" w:hAnsi="Arial" w:hint="default"/>
      </w:rPr>
    </w:lvl>
    <w:lvl w:ilvl="7" w:tplc="13CCF4A4" w:tentative="1">
      <w:start w:val="1"/>
      <w:numFmt w:val="bullet"/>
      <w:lvlText w:val="•"/>
      <w:lvlJc w:val="left"/>
      <w:pPr>
        <w:tabs>
          <w:tab w:val="num" w:pos="5760"/>
        </w:tabs>
        <w:ind w:left="5760" w:hanging="360"/>
      </w:pPr>
      <w:rPr>
        <w:rFonts w:ascii="Arial" w:hAnsi="Arial" w:hint="default"/>
      </w:rPr>
    </w:lvl>
    <w:lvl w:ilvl="8" w:tplc="C2AE125A" w:tentative="1">
      <w:start w:val="1"/>
      <w:numFmt w:val="bullet"/>
      <w:lvlText w:val="•"/>
      <w:lvlJc w:val="left"/>
      <w:pPr>
        <w:tabs>
          <w:tab w:val="num" w:pos="6480"/>
        </w:tabs>
        <w:ind w:left="6480" w:hanging="360"/>
      </w:pPr>
      <w:rPr>
        <w:rFonts w:ascii="Arial" w:hAnsi="Arial"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nsid w:val="2E4A028C"/>
    <w:multiLevelType w:val="hybridMultilevel"/>
    <w:tmpl w:val="B01A78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4427992"/>
    <w:multiLevelType w:val="hybridMultilevel"/>
    <w:tmpl w:val="54C69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nsid w:val="35194991"/>
    <w:multiLevelType w:val="hybridMultilevel"/>
    <w:tmpl w:val="246A6CB2"/>
    <w:lvl w:ilvl="0" w:tplc="4D8A0AF6">
      <w:start w:val="1"/>
      <w:numFmt w:val="bullet"/>
      <w:lvlText w:val="•"/>
      <w:lvlJc w:val="left"/>
      <w:pPr>
        <w:tabs>
          <w:tab w:val="num" w:pos="780"/>
        </w:tabs>
        <w:ind w:left="780" w:hanging="360"/>
      </w:pPr>
      <w:rPr>
        <w:rFonts w:ascii="Arial" w:hAnsi="Arial" w:hint="default"/>
      </w:rPr>
    </w:lvl>
    <w:lvl w:ilvl="1" w:tplc="DFAC758E" w:tentative="1">
      <w:start w:val="1"/>
      <w:numFmt w:val="bullet"/>
      <w:lvlText w:val="•"/>
      <w:lvlJc w:val="left"/>
      <w:pPr>
        <w:tabs>
          <w:tab w:val="num" w:pos="1500"/>
        </w:tabs>
        <w:ind w:left="1500" w:hanging="360"/>
      </w:pPr>
      <w:rPr>
        <w:rFonts w:ascii="Arial" w:hAnsi="Arial" w:hint="default"/>
      </w:rPr>
    </w:lvl>
    <w:lvl w:ilvl="2" w:tplc="68BC565A" w:tentative="1">
      <w:start w:val="1"/>
      <w:numFmt w:val="bullet"/>
      <w:lvlText w:val="•"/>
      <w:lvlJc w:val="left"/>
      <w:pPr>
        <w:tabs>
          <w:tab w:val="num" w:pos="2220"/>
        </w:tabs>
        <w:ind w:left="2220" w:hanging="360"/>
      </w:pPr>
      <w:rPr>
        <w:rFonts w:ascii="Arial" w:hAnsi="Arial" w:hint="default"/>
      </w:rPr>
    </w:lvl>
    <w:lvl w:ilvl="3" w:tplc="3AB83144" w:tentative="1">
      <w:start w:val="1"/>
      <w:numFmt w:val="bullet"/>
      <w:lvlText w:val="•"/>
      <w:lvlJc w:val="left"/>
      <w:pPr>
        <w:tabs>
          <w:tab w:val="num" w:pos="2940"/>
        </w:tabs>
        <w:ind w:left="2940" w:hanging="360"/>
      </w:pPr>
      <w:rPr>
        <w:rFonts w:ascii="Arial" w:hAnsi="Arial" w:hint="default"/>
      </w:rPr>
    </w:lvl>
    <w:lvl w:ilvl="4" w:tplc="849CBC78" w:tentative="1">
      <w:start w:val="1"/>
      <w:numFmt w:val="bullet"/>
      <w:lvlText w:val="•"/>
      <w:lvlJc w:val="left"/>
      <w:pPr>
        <w:tabs>
          <w:tab w:val="num" w:pos="3660"/>
        </w:tabs>
        <w:ind w:left="3660" w:hanging="360"/>
      </w:pPr>
      <w:rPr>
        <w:rFonts w:ascii="Arial" w:hAnsi="Arial" w:hint="default"/>
      </w:rPr>
    </w:lvl>
    <w:lvl w:ilvl="5" w:tplc="CC5A14C6" w:tentative="1">
      <w:start w:val="1"/>
      <w:numFmt w:val="bullet"/>
      <w:lvlText w:val="•"/>
      <w:lvlJc w:val="left"/>
      <w:pPr>
        <w:tabs>
          <w:tab w:val="num" w:pos="4380"/>
        </w:tabs>
        <w:ind w:left="4380" w:hanging="360"/>
      </w:pPr>
      <w:rPr>
        <w:rFonts w:ascii="Arial" w:hAnsi="Arial" w:hint="default"/>
      </w:rPr>
    </w:lvl>
    <w:lvl w:ilvl="6" w:tplc="7046B632" w:tentative="1">
      <w:start w:val="1"/>
      <w:numFmt w:val="bullet"/>
      <w:lvlText w:val="•"/>
      <w:lvlJc w:val="left"/>
      <w:pPr>
        <w:tabs>
          <w:tab w:val="num" w:pos="5100"/>
        </w:tabs>
        <w:ind w:left="5100" w:hanging="360"/>
      </w:pPr>
      <w:rPr>
        <w:rFonts w:ascii="Arial" w:hAnsi="Arial" w:hint="default"/>
      </w:rPr>
    </w:lvl>
    <w:lvl w:ilvl="7" w:tplc="4E86D56A" w:tentative="1">
      <w:start w:val="1"/>
      <w:numFmt w:val="bullet"/>
      <w:lvlText w:val="•"/>
      <w:lvlJc w:val="left"/>
      <w:pPr>
        <w:tabs>
          <w:tab w:val="num" w:pos="5820"/>
        </w:tabs>
        <w:ind w:left="5820" w:hanging="360"/>
      </w:pPr>
      <w:rPr>
        <w:rFonts w:ascii="Arial" w:hAnsi="Arial" w:hint="default"/>
      </w:rPr>
    </w:lvl>
    <w:lvl w:ilvl="8" w:tplc="D774F42A" w:tentative="1">
      <w:start w:val="1"/>
      <w:numFmt w:val="bullet"/>
      <w:lvlText w:val="•"/>
      <w:lvlJc w:val="left"/>
      <w:pPr>
        <w:tabs>
          <w:tab w:val="num" w:pos="6540"/>
        </w:tabs>
        <w:ind w:left="6540" w:hanging="360"/>
      </w:pPr>
      <w:rPr>
        <w:rFonts w:ascii="Arial" w:hAnsi="Arial" w:hint="default"/>
      </w:rPr>
    </w:lvl>
  </w:abstractNum>
  <w:abstractNum w:abstractNumId="22">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9482E5F"/>
    <w:multiLevelType w:val="hybridMultilevel"/>
    <w:tmpl w:val="07E2C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9C444B6"/>
    <w:multiLevelType w:val="hybridMultilevel"/>
    <w:tmpl w:val="9F98302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F380A52"/>
    <w:multiLevelType w:val="hybridMultilevel"/>
    <w:tmpl w:val="58D41B54"/>
    <w:lvl w:ilvl="0" w:tplc="49FE12AC">
      <w:numFmt w:val="bullet"/>
      <w:lvlText w:val="-"/>
      <w:lvlJc w:val="left"/>
      <w:pPr>
        <w:ind w:left="1260" w:hanging="42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7">
    <w:nsid w:val="40B176AF"/>
    <w:multiLevelType w:val="hybridMultilevel"/>
    <w:tmpl w:val="BEC88654"/>
    <w:lvl w:ilvl="0" w:tplc="D0ACF110">
      <w:start w:val="1"/>
      <w:numFmt w:val="bullet"/>
      <w:lvlText w:val="•"/>
      <w:lvlJc w:val="left"/>
      <w:pPr>
        <w:tabs>
          <w:tab w:val="num" w:pos="720"/>
        </w:tabs>
        <w:ind w:left="720" w:hanging="360"/>
      </w:pPr>
      <w:rPr>
        <w:rFonts w:ascii="Arial" w:hAnsi="Arial" w:hint="default"/>
      </w:rPr>
    </w:lvl>
    <w:lvl w:ilvl="1" w:tplc="B9D6BC48" w:tentative="1">
      <w:start w:val="1"/>
      <w:numFmt w:val="bullet"/>
      <w:lvlText w:val="•"/>
      <w:lvlJc w:val="left"/>
      <w:pPr>
        <w:tabs>
          <w:tab w:val="num" w:pos="1440"/>
        </w:tabs>
        <w:ind w:left="1440" w:hanging="360"/>
      </w:pPr>
      <w:rPr>
        <w:rFonts w:ascii="Arial" w:hAnsi="Arial" w:hint="default"/>
      </w:rPr>
    </w:lvl>
    <w:lvl w:ilvl="2" w:tplc="A07648FC" w:tentative="1">
      <w:start w:val="1"/>
      <w:numFmt w:val="bullet"/>
      <w:lvlText w:val="•"/>
      <w:lvlJc w:val="left"/>
      <w:pPr>
        <w:tabs>
          <w:tab w:val="num" w:pos="2160"/>
        </w:tabs>
        <w:ind w:left="2160" w:hanging="360"/>
      </w:pPr>
      <w:rPr>
        <w:rFonts w:ascii="Arial" w:hAnsi="Arial" w:hint="default"/>
      </w:rPr>
    </w:lvl>
    <w:lvl w:ilvl="3" w:tplc="7C30C4EC" w:tentative="1">
      <w:start w:val="1"/>
      <w:numFmt w:val="bullet"/>
      <w:lvlText w:val="•"/>
      <w:lvlJc w:val="left"/>
      <w:pPr>
        <w:tabs>
          <w:tab w:val="num" w:pos="2880"/>
        </w:tabs>
        <w:ind w:left="2880" w:hanging="360"/>
      </w:pPr>
      <w:rPr>
        <w:rFonts w:ascii="Arial" w:hAnsi="Arial" w:hint="default"/>
      </w:rPr>
    </w:lvl>
    <w:lvl w:ilvl="4" w:tplc="08D88C78" w:tentative="1">
      <w:start w:val="1"/>
      <w:numFmt w:val="bullet"/>
      <w:lvlText w:val="•"/>
      <w:lvlJc w:val="left"/>
      <w:pPr>
        <w:tabs>
          <w:tab w:val="num" w:pos="3600"/>
        </w:tabs>
        <w:ind w:left="3600" w:hanging="360"/>
      </w:pPr>
      <w:rPr>
        <w:rFonts w:ascii="Arial" w:hAnsi="Arial" w:hint="default"/>
      </w:rPr>
    </w:lvl>
    <w:lvl w:ilvl="5" w:tplc="3D80BE76" w:tentative="1">
      <w:start w:val="1"/>
      <w:numFmt w:val="bullet"/>
      <w:lvlText w:val="•"/>
      <w:lvlJc w:val="left"/>
      <w:pPr>
        <w:tabs>
          <w:tab w:val="num" w:pos="4320"/>
        </w:tabs>
        <w:ind w:left="4320" w:hanging="360"/>
      </w:pPr>
      <w:rPr>
        <w:rFonts w:ascii="Arial" w:hAnsi="Arial" w:hint="default"/>
      </w:rPr>
    </w:lvl>
    <w:lvl w:ilvl="6" w:tplc="4CA6156E" w:tentative="1">
      <w:start w:val="1"/>
      <w:numFmt w:val="bullet"/>
      <w:lvlText w:val="•"/>
      <w:lvlJc w:val="left"/>
      <w:pPr>
        <w:tabs>
          <w:tab w:val="num" w:pos="5040"/>
        </w:tabs>
        <w:ind w:left="5040" w:hanging="360"/>
      </w:pPr>
      <w:rPr>
        <w:rFonts w:ascii="Arial" w:hAnsi="Arial" w:hint="default"/>
      </w:rPr>
    </w:lvl>
    <w:lvl w:ilvl="7" w:tplc="5DDE60D6" w:tentative="1">
      <w:start w:val="1"/>
      <w:numFmt w:val="bullet"/>
      <w:lvlText w:val="•"/>
      <w:lvlJc w:val="left"/>
      <w:pPr>
        <w:tabs>
          <w:tab w:val="num" w:pos="5760"/>
        </w:tabs>
        <w:ind w:left="5760" w:hanging="360"/>
      </w:pPr>
      <w:rPr>
        <w:rFonts w:ascii="Arial" w:hAnsi="Arial" w:hint="default"/>
      </w:rPr>
    </w:lvl>
    <w:lvl w:ilvl="8" w:tplc="50A89E68" w:tentative="1">
      <w:start w:val="1"/>
      <w:numFmt w:val="bullet"/>
      <w:lvlText w:val="•"/>
      <w:lvlJc w:val="left"/>
      <w:pPr>
        <w:tabs>
          <w:tab w:val="num" w:pos="6480"/>
        </w:tabs>
        <w:ind w:left="6480" w:hanging="360"/>
      </w:pPr>
      <w:rPr>
        <w:rFonts w:ascii="Arial" w:hAnsi="Arial" w:hint="default"/>
      </w:rPr>
    </w:lvl>
  </w:abstractNum>
  <w:abstractNum w:abstractNumId="2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nsid w:val="4271189D"/>
    <w:multiLevelType w:val="multilevel"/>
    <w:tmpl w:val="8F60C022"/>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720" w:hanging="720"/>
      </w:pPr>
      <w:rPr>
        <w:rFonts w:hint="default"/>
      </w:rPr>
    </w:lvl>
    <w:lvl w:ilvl="2">
      <w:start w:val="1"/>
      <w:numFmt w:val="decimal"/>
      <w:pStyle w:val="Style1"/>
      <w:isLgl/>
      <w:lvlText w:val="%1.%2.%3."/>
      <w:lvlJc w:val="left"/>
      <w:pPr>
        <w:ind w:left="720" w:hanging="720"/>
      </w:pPr>
      <w:rPr>
        <w:rFonts w:hint="default"/>
        <w:sz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nsid w:val="47C50FF3"/>
    <w:multiLevelType w:val="hybridMultilevel"/>
    <w:tmpl w:val="46C45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8D27153"/>
    <w:multiLevelType w:val="hybridMultilevel"/>
    <w:tmpl w:val="160C161E"/>
    <w:lvl w:ilvl="0" w:tplc="8190F2AA">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94C1F94"/>
    <w:multiLevelType w:val="hybridMultilevel"/>
    <w:tmpl w:val="44B43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9F15774"/>
    <w:multiLevelType w:val="hybridMultilevel"/>
    <w:tmpl w:val="685ABB5E"/>
    <w:lvl w:ilvl="0" w:tplc="A51A467E">
      <w:start w:val="1"/>
      <w:numFmt w:val="bullet"/>
      <w:lvlText w:val="•"/>
      <w:lvlJc w:val="left"/>
      <w:pPr>
        <w:tabs>
          <w:tab w:val="num" w:pos="720"/>
        </w:tabs>
        <w:ind w:left="720" w:hanging="360"/>
      </w:pPr>
      <w:rPr>
        <w:rFonts w:ascii="Arial" w:hAnsi="Arial" w:hint="default"/>
      </w:rPr>
    </w:lvl>
    <w:lvl w:ilvl="1" w:tplc="C326174C" w:tentative="1">
      <w:start w:val="1"/>
      <w:numFmt w:val="bullet"/>
      <w:lvlText w:val="•"/>
      <w:lvlJc w:val="left"/>
      <w:pPr>
        <w:tabs>
          <w:tab w:val="num" w:pos="1440"/>
        </w:tabs>
        <w:ind w:left="1440" w:hanging="360"/>
      </w:pPr>
      <w:rPr>
        <w:rFonts w:ascii="Arial" w:hAnsi="Arial" w:hint="default"/>
      </w:rPr>
    </w:lvl>
    <w:lvl w:ilvl="2" w:tplc="12E07006" w:tentative="1">
      <w:start w:val="1"/>
      <w:numFmt w:val="bullet"/>
      <w:lvlText w:val="•"/>
      <w:lvlJc w:val="left"/>
      <w:pPr>
        <w:tabs>
          <w:tab w:val="num" w:pos="2160"/>
        </w:tabs>
        <w:ind w:left="2160" w:hanging="360"/>
      </w:pPr>
      <w:rPr>
        <w:rFonts w:ascii="Arial" w:hAnsi="Arial" w:hint="default"/>
      </w:rPr>
    </w:lvl>
    <w:lvl w:ilvl="3" w:tplc="34701C90" w:tentative="1">
      <w:start w:val="1"/>
      <w:numFmt w:val="bullet"/>
      <w:lvlText w:val="•"/>
      <w:lvlJc w:val="left"/>
      <w:pPr>
        <w:tabs>
          <w:tab w:val="num" w:pos="2880"/>
        </w:tabs>
        <w:ind w:left="2880" w:hanging="360"/>
      </w:pPr>
      <w:rPr>
        <w:rFonts w:ascii="Arial" w:hAnsi="Arial" w:hint="default"/>
      </w:rPr>
    </w:lvl>
    <w:lvl w:ilvl="4" w:tplc="23F4B596" w:tentative="1">
      <w:start w:val="1"/>
      <w:numFmt w:val="bullet"/>
      <w:lvlText w:val="•"/>
      <w:lvlJc w:val="left"/>
      <w:pPr>
        <w:tabs>
          <w:tab w:val="num" w:pos="3600"/>
        </w:tabs>
        <w:ind w:left="3600" w:hanging="360"/>
      </w:pPr>
      <w:rPr>
        <w:rFonts w:ascii="Arial" w:hAnsi="Arial" w:hint="default"/>
      </w:rPr>
    </w:lvl>
    <w:lvl w:ilvl="5" w:tplc="E6F4AF82" w:tentative="1">
      <w:start w:val="1"/>
      <w:numFmt w:val="bullet"/>
      <w:lvlText w:val="•"/>
      <w:lvlJc w:val="left"/>
      <w:pPr>
        <w:tabs>
          <w:tab w:val="num" w:pos="4320"/>
        </w:tabs>
        <w:ind w:left="4320" w:hanging="360"/>
      </w:pPr>
      <w:rPr>
        <w:rFonts w:ascii="Arial" w:hAnsi="Arial" w:hint="default"/>
      </w:rPr>
    </w:lvl>
    <w:lvl w:ilvl="6" w:tplc="B136E1AA" w:tentative="1">
      <w:start w:val="1"/>
      <w:numFmt w:val="bullet"/>
      <w:lvlText w:val="•"/>
      <w:lvlJc w:val="left"/>
      <w:pPr>
        <w:tabs>
          <w:tab w:val="num" w:pos="5040"/>
        </w:tabs>
        <w:ind w:left="5040" w:hanging="360"/>
      </w:pPr>
      <w:rPr>
        <w:rFonts w:ascii="Arial" w:hAnsi="Arial" w:hint="default"/>
      </w:rPr>
    </w:lvl>
    <w:lvl w:ilvl="7" w:tplc="D220CDDA" w:tentative="1">
      <w:start w:val="1"/>
      <w:numFmt w:val="bullet"/>
      <w:lvlText w:val="•"/>
      <w:lvlJc w:val="left"/>
      <w:pPr>
        <w:tabs>
          <w:tab w:val="num" w:pos="5760"/>
        </w:tabs>
        <w:ind w:left="5760" w:hanging="360"/>
      </w:pPr>
      <w:rPr>
        <w:rFonts w:ascii="Arial" w:hAnsi="Arial" w:hint="default"/>
      </w:rPr>
    </w:lvl>
    <w:lvl w:ilvl="8" w:tplc="D3DAF78E" w:tentative="1">
      <w:start w:val="1"/>
      <w:numFmt w:val="bullet"/>
      <w:lvlText w:val="•"/>
      <w:lvlJc w:val="left"/>
      <w:pPr>
        <w:tabs>
          <w:tab w:val="num" w:pos="6480"/>
        </w:tabs>
        <w:ind w:left="6480" w:hanging="360"/>
      </w:pPr>
      <w:rPr>
        <w:rFonts w:ascii="Arial" w:hAnsi="Arial" w:hint="default"/>
      </w:rPr>
    </w:lvl>
  </w:abstractNum>
  <w:abstractNum w:abstractNumId="3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D353B55"/>
    <w:multiLevelType w:val="hybridMultilevel"/>
    <w:tmpl w:val="F30CA7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4">
    <w:nsid w:val="53E66AD6"/>
    <w:multiLevelType w:val="hybridMultilevel"/>
    <w:tmpl w:val="A1860098"/>
    <w:lvl w:ilvl="0" w:tplc="49FE12AC">
      <w:numFmt w:val="bullet"/>
      <w:lvlText w:val="-"/>
      <w:lvlJc w:val="left"/>
      <w:pPr>
        <w:tabs>
          <w:tab w:val="num" w:pos="780"/>
        </w:tabs>
        <w:ind w:left="780" w:hanging="360"/>
      </w:pPr>
      <w:rPr>
        <w:rFonts w:ascii="Times New Roman" w:eastAsia="MS Mincho" w:hAnsi="Times New Roman" w:cs="Times New Roman" w:hint="default"/>
      </w:rPr>
    </w:lvl>
    <w:lvl w:ilvl="1" w:tplc="DFAC758E" w:tentative="1">
      <w:start w:val="1"/>
      <w:numFmt w:val="bullet"/>
      <w:lvlText w:val="•"/>
      <w:lvlJc w:val="left"/>
      <w:pPr>
        <w:tabs>
          <w:tab w:val="num" w:pos="1500"/>
        </w:tabs>
        <w:ind w:left="1500" w:hanging="360"/>
      </w:pPr>
      <w:rPr>
        <w:rFonts w:ascii="Arial" w:hAnsi="Arial" w:hint="default"/>
      </w:rPr>
    </w:lvl>
    <w:lvl w:ilvl="2" w:tplc="68BC565A" w:tentative="1">
      <w:start w:val="1"/>
      <w:numFmt w:val="bullet"/>
      <w:lvlText w:val="•"/>
      <w:lvlJc w:val="left"/>
      <w:pPr>
        <w:tabs>
          <w:tab w:val="num" w:pos="2220"/>
        </w:tabs>
        <w:ind w:left="2220" w:hanging="360"/>
      </w:pPr>
      <w:rPr>
        <w:rFonts w:ascii="Arial" w:hAnsi="Arial" w:hint="default"/>
      </w:rPr>
    </w:lvl>
    <w:lvl w:ilvl="3" w:tplc="3AB83144" w:tentative="1">
      <w:start w:val="1"/>
      <w:numFmt w:val="bullet"/>
      <w:lvlText w:val="•"/>
      <w:lvlJc w:val="left"/>
      <w:pPr>
        <w:tabs>
          <w:tab w:val="num" w:pos="2940"/>
        </w:tabs>
        <w:ind w:left="2940" w:hanging="360"/>
      </w:pPr>
      <w:rPr>
        <w:rFonts w:ascii="Arial" w:hAnsi="Arial" w:hint="default"/>
      </w:rPr>
    </w:lvl>
    <w:lvl w:ilvl="4" w:tplc="849CBC78" w:tentative="1">
      <w:start w:val="1"/>
      <w:numFmt w:val="bullet"/>
      <w:lvlText w:val="•"/>
      <w:lvlJc w:val="left"/>
      <w:pPr>
        <w:tabs>
          <w:tab w:val="num" w:pos="3660"/>
        </w:tabs>
        <w:ind w:left="3660" w:hanging="360"/>
      </w:pPr>
      <w:rPr>
        <w:rFonts w:ascii="Arial" w:hAnsi="Arial" w:hint="default"/>
      </w:rPr>
    </w:lvl>
    <w:lvl w:ilvl="5" w:tplc="CC5A14C6" w:tentative="1">
      <w:start w:val="1"/>
      <w:numFmt w:val="bullet"/>
      <w:lvlText w:val="•"/>
      <w:lvlJc w:val="left"/>
      <w:pPr>
        <w:tabs>
          <w:tab w:val="num" w:pos="4380"/>
        </w:tabs>
        <w:ind w:left="4380" w:hanging="360"/>
      </w:pPr>
      <w:rPr>
        <w:rFonts w:ascii="Arial" w:hAnsi="Arial" w:hint="default"/>
      </w:rPr>
    </w:lvl>
    <w:lvl w:ilvl="6" w:tplc="7046B632" w:tentative="1">
      <w:start w:val="1"/>
      <w:numFmt w:val="bullet"/>
      <w:lvlText w:val="•"/>
      <w:lvlJc w:val="left"/>
      <w:pPr>
        <w:tabs>
          <w:tab w:val="num" w:pos="5100"/>
        </w:tabs>
        <w:ind w:left="5100" w:hanging="360"/>
      </w:pPr>
      <w:rPr>
        <w:rFonts w:ascii="Arial" w:hAnsi="Arial" w:hint="default"/>
      </w:rPr>
    </w:lvl>
    <w:lvl w:ilvl="7" w:tplc="4E86D56A" w:tentative="1">
      <w:start w:val="1"/>
      <w:numFmt w:val="bullet"/>
      <w:lvlText w:val="•"/>
      <w:lvlJc w:val="left"/>
      <w:pPr>
        <w:tabs>
          <w:tab w:val="num" w:pos="5820"/>
        </w:tabs>
        <w:ind w:left="5820" w:hanging="360"/>
      </w:pPr>
      <w:rPr>
        <w:rFonts w:ascii="Arial" w:hAnsi="Arial" w:hint="default"/>
      </w:rPr>
    </w:lvl>
    <w:lvl w:ilvl="8" w:tplc="D774F42A" w:tentative="1">
      <w:start w:val="1"/>
      <w:numFmt w:val="bullet"/>
      <w:lvlText w:val="•"/>
      <w:lvlJc w:val="left"/>
      <w:pPr>
        <w:tabs>
          <w:tab w:val="num" w:pos="6540"/>
        </w:tabs>
        <w:ind w:left="6540" w:hanging="360"/>
      </w:pPr>
      <w:rPr>
        <w:rFonts w:ascii="Arial" w:hAnsi="Arial" w:hint="default"/>
      </w:rPr>
    </w:lvl>
  </w:abstractNum>
  <w:abstractNum w:abstractNumId="45">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nsid w:val="57674CF1"/>
    <w:multiLevelType w:val="hybridMultilevel"/>
    <w:tmpl w:val="F0185BAC"/>
    <w:lvl w:ilvl="0" w:tplc="72941806">
      <w:start w:val="1"/>
      <w:numFmt w:val="bullet"/>
      <w:lvlText w:val="•"/>
      <w:lvlJc w:val="left"/>
      <w:pPr>
        <w:tabs>
          <w:tab w:val="num" w:pos="720"/>
        </w:tabs>
        <w:ind w:left="720" w:hanging="360"/>
      </w:pPr>
      <w:rPr>
        <w:rFonts w:ascii="Arial" w:hAnsi="Arial" w:hint="default"/>
      </w:rPr>
    </w:lvl>
    <w:lvl w:ilvl="1" w:tplc="F2D6B0A4" w:tentative="1">
      <w:start w:val="1"/>
      <w:numFmt w:val="bullet"/>
      <w:lvlText w:val="•"/>
      <w:lvlJc w:val="left"/>
      <w:pPr>
        <w:tabs>
          <w:tab w:val="num" w:pos="1440"/>
        </w:tabs>
        <w:ind w:left="1440" w:hanging="360"/>
      </w:pPr>
      <w:rPr>
        <w:rFonts w:ascii="Arial" w:hAnsi="Arial" w:hint="default"/>
      </w:rPr>
    </w:lvl>
    <w:lvl w:ilvl="2" w:tplc="2486A626" w:tentative="1">
      <w:start w:val="1"/>
      <w:numFmt w:val="bullet"/>
      <w:lvlText w:val="•"/>
      <w:lvlJc w:val="left"/>
      <w:pPr>
        <w:tabs>
          <w:tab w:val="num" w:pos="2160"/>
        </w:tabs>
        <w:ind w:left="2160" w:hanging="360"/>
      </w:pPr>
      <w:rPr>
        <w:rFonts w:ascii="Arial" w:hAnsi="Arial" w:hint="default"/>
      </w:rPr>
    </w:lvl>
    <w:lvl w:ilvl="3" w:tplc="861A26E0" w:tentative="1">
      <w:start w:val="1"/>
      <w:numFmt w:val="bullet"/>
      <w:lvlText w:val="•"/>
      <w:lvlJc w:val="left"/>
      <w:pPr>
        <w:tabs>
          <w:tab w:val="num" w:pos="2880"/>
        </w:tabs>
        <w:ind w:left="2880" w:hanging="360"/>
      </w:pPr>
      <w:rPr>
        <w:rFonts w:ascii="Arial" w:hAnsi="Arial" w:hint="default"/>
      </w:rPr>
    </w:lvl>
    <w:lvl w:ilvl="4" w:tplc="C8FCE204" w:tentative="1">
      <w:start w:val="1"/>
      <w:numFmt w:val="bullet"/>
      <w:lvlText w:val="•"/>
      <w:lvlJc w:val="left"/>
      <w:pPr>
        <w:tabs>
          <w:tab w:val="num" w:pos="3600"/>
        </w:tabs>
        <w:ind w:left="3600" w:hanging="360"/>
      </w:pPr>
      <w:rPr>
        <w:rFonts w:ascii="Arial" w:hAnsi="Arial" w:hint="default"/>
      </w:rPr>
    </w:lvl>
    <w:lvl w:ilvl="5" w:tplc="30BAA53A" w:tentative="1">
      <w:start w:val="1"/>
      <w:numFmt w:val="bullet"/>
      <w:lvlText w:val="•"/>
      <w:lvlJc w:val="left"/>
      <w:pPr>
        <w:tabs>
          <w:tab w:val="num" w:pos="4320"/>
        </w:tabs>
        <w:ind w:left="4320" w:hanging="360"/>
      </w:pPr>
      <w:rPr>
        <w:rFonts w:ascii="Arial" w:hAnsi="Arial" w:hint="default"/>
      </w:rPr>
    </w:lvl>
    <w:lvl w:ilvl="6" w:tplc="2B7A65D2" w:tentative="1">
      <w:start w:val="1"/>
      <w:numFmt w:val="bullet"/>
      <w:lvlText w:val="•"/>
      <w:lvlJc w:val="left"/>
      <w:pPr>
        <w:tabs>
          <w:tab w:val="num" w:pos="5040"/>
        </w:tabs>
        <w:ind w:left="5040" w:hanging="360"/>
      </w:pPr>
      <w:rPr>
        <w:rFonts w:ascii="Arial" w:hAnsi="Arial" w:hint="default"/>
      </w:rPr>
    </w:lvl>
    <w:lvl w:ilvl="7" w:tplc="9E627D5A" w:tentative="1">
      <w:start w:val="1"/>
      <w:numFmt w:val="bullet"/>
      <w:lvlText w:val="•"/>
      <w:lvlJc w:val="left"/>
      <w:pPr>
        <w:tabs>
          <w:tab w:val="num" w:pos="5760"/>
        </w:tabs>
        <w:ind w:left="5760" w:hanging="360"/>
      </w:pPr>
      <w:rPr>
        <w:rFonts w:ascii="Arial" w:hAnsi="Arial" w:hint="default"/>
      </w:rPr>
    </w:lvl>
    <w:lvl w:ilvl="8" w:tplc="4F40BA46" w:tentative="1">
      <w:start w:val="1"/>
      <w:numFmt w:val="bullet"/>
      <w:lvlText w:val="•"/>
      <w:lvlJc w:val="left"/>
      <w:pPr>
        <w:tabs>
          <w:tab w:val="num" w:pos="6480"/>
        </w:tabs>
        <w:ind w:left="6480" w:hanging="360"/>
      </w:pPr>
      <w:rPr>
        <w:rFonts w:ascii="Arial" w:hAnsi="Arial" w:hint="default"/>
      </w:rPr>
    </w:lvl>
  </w:abstractNum>
  <w:abstractNum w:abstractNumId="47">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2342538"/>
    <w:multiLevelType w:val="hybridMultilevel"/>
    <w:tmpl w:val="349A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51E6FE7"/>
    <w:multiLevelType w:val="hybridMultilevel"/>
    <w:tmpl w:val="79341D0C"/>
    <w:lvl w:ilvl="0" w:tplc="D8C6DB1E">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52">
    <w:nsid w:val="741B7D78"/>
    <w:multiLevelType w:val="hybridMultilevel"/>
    <w:tmpl w:val="8D0A5C5C"/>
    <w:lvl w:ilvl="0" w:tplc="AC968F4C">
      <w:start w:val="3"/>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nsid w:val="754413CD"/>
    <w:multiLevelType w:val="hybridMultilevel"/>
    <w:tmpl w:val="AA5862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5"/>
  </w:num>
  <w:num w:numId="3">
    <w:abstractNumId w:val="54"/>
  </w:num>
  <w:num w:numId="4">
    <w:abstractNumId w:val="2"/>
  </w:num>
  <w:num w:numId="5">
    <w:abstractNumId w:val="29"/>
  </w:num>
  <w:num w:numId="6">
    <w:abstractNumId w:val="51"/>
  </w:num>
  <w:num w:numId="7">
    <w:abstractNumId w:val="41"/>
  </w:num>
  <w:num w:numId="8">
    <w:abstractNumId w:val="22"/>
  </w:num>
  <w:num w:numId="9">
    <w:abstractNumId w:val="37"/>
  </w:num>
  <w:num w:numId="10">
    <w:abstractNumId w:val="57"/>
  </w:num>
  <w:num w:numId="11">
    <w:abstractNumId w:val="38"/>
  </w:num>
  <w:num w:numId="12">
    <w:abstractNumId w:val="31"/>
  </w:num>
  <w:num w:numId="13">
    <w:abstractNumId w:val="55"/>
  </w:num>
  <w:num w:numId="14">
    <w:abstractNumId w:val="28"/>
  </w:num>
  <w:num w:numId="15">
    <w:abstractNumId w:val="48"/>
  </w:num>
  <w:num w:numId="16">
    <w:abstractNumId w:val="32"/>
  </w:num>
  <w:num w:numId="17">
    <w:abstractNumId w:val="16"/>
  </w:num>
  <w:num w:numId="18">
    <w:abstractNumId w:val="0"/>
  </w:num>
  <w:num w:numId="19">
    <w:abstractNumId w:val="43"/>
  </w:num>
  <w:num w:numId="20">
    <w:abstractNumId w:val="56"/>
  </w:num>
  <w:num w:numId="21">
    <w:abstractNumId w:val="18"/>
  </w:num>
  <w:num w:numId="22">
    <w:abstractNumId w:val="30"/>
  </w:num>
  <w:num w:numId="23">
    <w:abstractNumId w:val="23"/>
  </w:num>
  <w:num w:numId="24">
    <w:abstractNumId w:val="20"/>
  </w:num>
  <w:num w:numId="25">
    <w:abstractNumId w:val="15"/>
  </w:num>
  <w:num w:numId="26">
    <w:abstractNumId w:val="29"/>
  </w:num>
  <w:num w:numId="27">
    <w:abstractNumId w:val="52"/>
  </w:num>
  <w:num w:numId="28">
    <w:abstractNumId w:val="17"/>
  </w:num>
  <w:num w:numId="29">
    <w:abstractNumId w:val="29"/>
  </w:num>
  <w:num w:numId="30">
    <w:abstractNumId w:val="29"/>
  </w:num>
  <w:num w:numId="31">
    <w:abstractNumId w:val="29"/>
  </w:num>
  <w:num w:numId="32">
    <w:abstractNumId w:val="24"/>
  </w:num>
  <w:num w:numId="33">
    <w:abstractNumId w:val="19"/>
  </w:num>
  <w:num w:numId="34">
    <w:abstractNumId w:val="9"/>
  </w:num>
  <w:num w:numId="35">
    <w:abstractNumId w:val="49"/>
  </w:num>
  <w:num w:numId="36">
    <w:abstractNumId w:val="8"/>
  </w:num>
  <w:num w:numId="37">
    <w:abstractNumId w:val="29"/>
  </w:num>
  <w:num w:numId="38">
    <w:abstractNumId w:val="47"/>
  </w:num>
  <w:num w:numId="39">
    <w:abstractNumId w:val="33"/>
  </w:num>
  <w:num w:numId="40">
    <w:abstractNumId w:val="45"/>
  </w:num>
  <w:num w:numId="41">
    <w:abstractNumId w:val="13"/>
  </w:num>
  <w:num w:numId="42">
    <w:abstractNumId w:val="53"/>
  </w:num>
  <w:num w:numId="43">
    <w:abstractNumId w:val="50"/>
  </w:num>
  <w:num w:numId="44">
    <w:abstractNumId w:val="7"/>
  </w:num>
  <w:num w:numId="45">
    <w:abstractNumId w:val="29"/>
  </w:num>
  <w:num w:numId="46">
    <w:abstractNumId w:val="29"/>
  </w:num>
  <w:num w:numId="47">
    <w:abstractNumId w:val="29"/>
  </w:num>
  <w:num w:numId="48">
    <w:abstractNumId w:val="29"/>
  </w:num>
  <w:num w:numId="49">
    <w:abstractNumId w:val="4"/>
  </w:num>
  <w:num w:numId="50">
    <w:abstractNumId w:val="6"/>
  </w:num>
  <w:num w:numId="51">
    <w:abstractNumId w:val="1"/>
  </w:num>
  <w:num w:numId="52">
    <w:abstractNumId w:val="12"/>
  </w:num>
  <w:num w:numId="53">
    <w:abstractNumId w:val="36"/>
  </w:num>
  <w:num w:numId="54">
    <w:abstractNumId w:val="11"/>
  </w:num>
  <w:num w:numId="55">
    <w:abstractNumId w:val="26"/>
  </w:num>
  <w:num w:numId="56">
    <w:abstractNumId w:val="21"/>
  </w:num>
  <w:num w:numId="57">
    <w:abstractNumId w:val="44"/>
  </w:num>
  <w:num w:numId="58">
    <w:abstractNumId w:val="14"/>
  </w:num>
  <w:num w:numId="59">
    <w:abstractNumId w:val="46"/>
  </w:num>
  <w:num w:numId="60">
    <w:abstractNumId w:val="40"/>
  </w:num>
  <w:num w:numId="61">
    <w:abstractNumId w:val="27"/>
  </w:num>
  <w:num w:numId="62">
    <w:abstractNumId w:val="3"/>
  </w:num>
  <w:num w:numId="63">
    <w:abstractNumId w:val="34"/>
  </w:num>
  <w:num w:numId="64">
    <w:abstractNumId w:val="35"/>
  </w:num>
  <w:num w:numId="65">
    <w:abstractNumId w:val="42"/>
  </w:num>
  <w:num w:numId="66">
    <w:abstractNumId w:val="29"/>
  </w:num>
  <w:num w:numId="67">
    <w:abstractNumId w:val="29"/>
  </w:num>
  <w:num w:numId="68">
    <w:abstractNumId w:val="29"/>
  </w:num>
  <w:num w:numId="69">
    <w:abstractNumId w:val="29"/>
  </w:num>
  <w:num w:numId="70">
    <w:abstractNumId w:val="25"/>
  </w:num>
  <w:num w:numId="71">
    <w:abstractNumId w:val="29"/>
  </w:num>
  <w:num w:numId="72">
    <w:abstractNumId w:val="29"/>
  </w:num>
  <w:num w:numId="73">
    <w:abstractNumId w:val="10"/>
  </w:num>
  <w:num w:numId="74">
    <w:abstractNumId w:val="2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7E1"/>
    <w:rsid w:val="00000AD9"/>
    <w:rsid w:val="0000113C"/>
    <w:rsid w:val="00002381"/>
    <w:rsid w:val="000025D1"/>
    <w:rsid w:val="00002DFC"/>
    <w:rsid w:val="00003983"/>
    <w:rsid w:val="00003AEB"/>
    <w:rsid w:val="00003B8D"/>
    <w:rsid w:val="00003D61"/>
    <w:rsid w:val="00004139"/>
    <w:rsid w:val="00004552"/>
    <w:rsid w:val="000047ED"/>
    <w:rsid w:val="00004897"/>
    <w:rsid w:val="00004C04"/>
    <w:rsid w:val="00004FA5"/>
    <w:rsid w:val="00005743"/>
    <w:rsid w:val="00005DD4"/>
    <w:rsid w:val="00006B6F"/>
    <w:rsid w:val="0000707D"/>
    <w:rsid w:val="000070BC"/>
    <w:rsid w:val="00010688"/>
    <w:rsid w:val="00010A58"/>
    <w:rsid w:val="00010C00"/>
    <w:rsid w:val="0001205F"/>
    <w:rsid w:val="0001230A"/>
    <w:rsid w:val="00012EA9"/>
    <w:rsid w:val="00012EBA"/>
    <w:rsid w:val="000132DD"/>
    <w:rsid w:val="00013477"/>
    <w:rsid w:val="0001411C"/>
    <w:rsid w:val="00014306"/>
    <w:rsid w:val="000150D5"/>
    <w:rsid w:val="000150E7"/>
    <w:rsid w:val="0001533D"/>
    <w:rsid w:val="000154A1"/>
    <w:rsid w:val="000155F1"/>
    <w:rsid w:val="000156E0"/>
    <w:rsid w:val="000159B4"/>
    <w:rsid w:val="00015A3E"/>
    <w:rsid w:val="00015A4B"/>
    <w:rsid w:val="00015D85"/>
    <w:rsid w:val="00016090"/>
    <w:rsid w:val="00016129"/>
    <w:rsid w:val="000166A3"/>
    <w:rsid w:val="00017253"/>
    <w:rsid w:val="000214F2"/>
    <w:rsid w:val="00021AEF"/>
    <w:rsid w:val="00021BB0"/>
    <w:rsid w:val="00022009"/>
    <w:rsid w:val="0002219A"/>
    <w:rsid w:val="00022F4F"/>
    <w:rsid w:val="00023814"/>
    <w:rsid w:val="0002412F"/>
    <w:rsid w:val="00024860"/>
    <w:rsid w:val="00024B1B"/>
    <w:rsid w:val="00025212"/>
    <w:rsid w:val="00025378"/>
    <w:rsid w:val="00025D7D"/>
    <w:rsid w:val="000264F4"/>
    <w:rsid w:val="00027ECA"/>
    <w:rsid w:val="0003004F"/>
    <w:rsid w:val="00030074"/>
    <w:rsid w:val="000305B9"/>
    <w:rsid w:val="00030C4F"/>
    <w:rsid w:val="00030DE9"/>
    <w:rsid w:val="000316A5"/>
    <w:rsid w:val="0003199B"/>
    <w:rsid w:val="00031E0F"/>
    <w:rsid w:val="00032434"/>
    <w:rsid w:val="00032476"/>
    <w:rsid w:val="0003284E"/>
    <w:rsid w:val="00032904"/>
    <w:rsid w:val="00032D76"/>
    <w:rsid w:val="00032D7F"/>
    <w:rsid w:val="00032E2C"/>
    <w:rsid w:val="000335C3"/>
    <w:rsid w:val="0003368A"/>
    <w:rsid w:val="00033715"/>
    <w:rsid w:val="00033A38"/>
    <w:rsid w:val="00033D74"/>
    <w:rsid w:val="00033FED"/>
    <w:rsid w:val="00034182"/>
    <w:rsid w:val="00034B76"/>
    <w:rsid w:val="000358EC"/>
    <w:rsid w:val="00035A5C"/>
    <w:rsid w:val="00036266"/>
    <w:rsid w:val="0003670D"/>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4D53"/>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B05"/>
    <w:rsid w:val="000512D8"/>
    <w:rsid w:val="0005141E"/>
    <w:rsid w:val="000514DD"/>
    <w:rsid w:val="00051D85"/>
    <w:rsid w:val="00052674"/>
    <w:rsid w:val="00052E39"/>
    <w:rsid w:val="00052E5A"/>
    <w:rsid w:val="000532BF"/>
    <w:rsid w:val="00053312"/>
    <w:rsid w:val="00053D8D"/>
    <w:rsid w:val="0005406F"/>
    <w:rsid w:val="00054455"/>
    <w:rsid w:val="000548F5"/>
    <w:rsid w:val="00054CB0"/>
    <w:rsid w:val="000551D6"/>
    <w:rsid w:val="0005537A"/>
    <w:rsid w:val="0005555B"/>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D2A"/>
    <w:rsid w:val="000620A8"/>
    <w:rsid w:val="000624DE"/>
    <w:rsid w:val="00062817"/>
    <w:rsid w:val="00063D49"/>
    <w:rsid w:val="00064266"/>
    <w:rsid w:val="00065000"/>
    <w:rsid w:val="000654DA"/>
    <w:rsid w:val="000655E9"/>
    <w:rsid w:val="0006586B"/>
    <w:rsid w:val="00065B23"/>
    <w:rsid w:val="000669E5"/>
    <w:rsid w:val="00066C6B"/>
    <w:rsid w:val="00067C08"/>
    <w:rsid w:val="00067EF6"/>
    <w:rsid w:val="000701A5"/>
    <w:rsid w:val="00070301"/>
    <w:rsid w:val="000705B4"/>
    <w:rsid w:val="0007085B"/>
    <w:rsid w:val="000709FA"/>
    <w:rsid w:val="0007152A"/>
    <w:rsid w:val="00072074"/>
    <w:rsid w:val="000727C6"/>
    <w:rsid w:val="00072914"/>
    <w:rsid w:val="000729E8"/>
    <w:rsid w:val="00072ACD"/>
    <w:rsid w:val="00073806"/>
    <w:rsid w:val="000747FB"/>
    <w:rsid w:val="00074B3A"/>
    <w:rsid w:val="00074F2E"/>
    <w:rsid w:val="00075108"/>
    <w:rsid w:val="0007550D"/>
    <w:rsid w:val="00075A08"/>
    <w:rsid w:val="000760C0"/>
    <w:rsid w:val="00076214"/>
    <w:rsid w:val="0007649C"/>
    <w:rsid w:val="00076DBA"/>
    <w:rsid w:val="00076F38"/>
    <w:rsid w:val="00077451"/>
    <w:rsid w:val="0007790B"/>
    <w:rsid w:val="00077B7B"/>
    <w:rsid w:val="00080020"/>
    <w:rsid w:val="000806D6"/>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EF2"/>
    <w:rsid w:val="00084188"/>
    <w:rsid w:val="00084713"/>
    <w:rsid w:val="00084B38"/>
    <w:rsid w:val="000850C3"/>
    <w:rsid w:val="000850EC"/>
    <w:rsid w:val="00085768"/>
    <w:rsid w:val="000858A1"/>
    <w:rsid w:val="00085D12"/>
    <w:rsid w:val="00086166"/>
    <w:rsid w:val="00086604"/>
    <w:rsid w:val="00086B8C"/>
    <w:rsid w:val="00086D31"/>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68"/>
    <w:rsid w:val="000922E8"/>
    <w:rsid w:val="0009232D"/>
    <w:rsid w:val="00092AA6"/>
    <w:rsid w:val="00092B7E"/>
    <w:rsid w:val="00092C53"/>
    <w:rsid w:val="00093429"/>
    <w:rsid w:val="0009350F"/>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E3"/>
    <w:rsid w:val="000A1553"/>
    <w:rsid w:val="000A1AC5"/>
    <w:rsid w:val="000A1AC8"/>
    <w:rsid w:val="000A258F"/>
    <w:rsid w:val="000A26FE"/>
    <w:rsid w:val="000A31B2"/>
    <w:rsid w:val="000A33B0"/>
    <w:rsid w:val="000A35B6"/>
    <w:rsid w:val="000A3C7E"/>
    <w:rsid w:val="000A480A"/>
    <w:rsid w:val="000A48B4"/>
    <w:rsid w:val="000A4ACF"/>
    <w:rsid w:val="000A4E08"/>
    <w:rsid w:val="000A5145"/>
    <w:rsid w:val="000A5E2A"/>
    <w:rsid w:val="000A64F0"/>
    <w:rsid w:val="000A68BD"/>
    <w:rsid w:val="000A698E"/>
    <w:rsid w:val="000A709B"/>
    <w:rsid w:val="000A7416"/>
    <w:rsid w:val="000A77D3"/>
    <w:rsid w:val="000A78AE"/>
    <w:rsid w:val="000A7D41"/>
    <w:rsid w:val="000B086E"/>
    <w:rsid w:val="000B0CB5"/>
    <w:rsid w:val="000B0DD7"/>
    <w:rsid w:val="000B1295"/>
    <w:rsid w:val="000B29CA"/>
    <w:rsid w:val="000B2A33"/>
    <w:rsid w:val="000B39C6"/>
    <w:rsid w:val="000B3A45"/>
    <w:rsid w:val="000B3C11"/>
    <w:rsid w:val="000B470B"/>
    <w:rsid w:val="000B474F"/>
    <w:rsid w:val="000B57C1"/>
    <w:rsid w:val="000B661F"/>
    <w:rsid w:val="000B6CB7"/>
    <w:rsid w:val="000B6E4E"/>
    <w:rsid w:val="000B716A"/>
    <w:rsid w:val="000B7212"/>
    <w:rsid w:val="000B72A7"/>
    <w:rsid w:val="000B76AA"/>
    <w:rsid w:val="000B7CC3"/>
    <w:rsid w:val="000B7FB0"/>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FF6"/>
    <w:rsid w:val="000C5D2F"/>
    <w:rsid w:val="000C6BC2"/>
    <w:rsid w:val="000C6F98"/>
    <w:rsid w:val="000C7271"/>
    <w:rsid w:val="000C7317"/>
    <w:rsid w:val="000C735A"/>
    <w:rsid w:val="000D057E"/>
    <w:rsid w:val="000D0FAF"/>
    <w:rsid w:val="000D1204"/>
    <w:rsid w:val="000D1702"/>
    <w:rsid w:val="000D1EB9"/>
    <w:rsid w:val="000D1FE9"/>
    <w:rsid w:val="000D2240"/>
    <w:rsid w:val="000D23DA"/>
    <w:rsid w:val="000D292A"/>
    <w:rsid w:val="000D2D51"/>
    <w:rsid w:val="000D2E50"/>
    <w:rsid w:val="000D2F30"/>
    <w:rsid w:val="000D32E8"/>
    <w:rsid w:val="000D42B8"/>
    <w:rsid w:val="000D4DA5"/>
    <w:rsid w:val="000D4E43"/>
    <w:rsid w:val="000D4FD0"/>
    <w:rsid w:val="000D51AD"/>
    <w:rsid w:val="000D51BA"/>
    <w:rsid w:val="000D5483"/>
    <w:rsid w:val="000D55DF"/>
    <w:rsid w:val="000D5A62"/>
    <w:rsid w:val="000D5B79"/>
    <w:rsid w:val="000D5C70"/>
    <w:rsid w:val="000D5C9C"/>
    <w:rsid w:val="000D6367"/>
    <w:rsid w:val="000D6F63"/>
    <w:rsid w:val="000D77A1"/>
    <w:rsid w:val="000D786F"/>
    <w:rsid w:val="000D7D77"/>
    <w:rsid w:val="000E00A1"/>
    <w:rsid w:val="000E032C"/>
    <w:rsid w:val="000E09B1"/>
    <w:rsid w:val="000E0AA1"/>
    <w:rsid w:val="000E0B12"/>
    <w:rsid w:val="000E100C"/>
    <w:rsid w:val="000E10A9"/>
    <w:rsid w:val="000E11F2"/>
    <w:rsid w:val="000E1B41"/>
    <w:rsid w:val="000E1C47"/>
    <w:rsid w:val="000E1D3B"/>
    <w:rsid w:val="000E2098"/>
    <w:rsid w:val="000E2AB9"/>
    <w:rsid w:val="000E30BC"/>
    <w:rsid w:val="000E3573"/>
    <w:rsid w:val="000E47FE"/>
    <w:rsid w:val="000E4CFD"/>
    <w:rsid w:val="000E5B07"/>
    <w:rsid w:val="000E5B5F"/>
    <w:rsid w:val="000E5DF2"/>
    <w:rsid w:val="000E5FF1"/>
    <w:rsid w:val="000E6A04"/>
    <w:rsid w:val="000E6E2F"/>
    <w:rsid w:val="000E6F13"/>
    <w:rsid w:val="000E746E"/>
    <w:rsid w:val="000E758F"/>
    <w:rsid w:val="000E76DC"/>
    <w:rsid w:val="000F02CA"/>
    <w:rsid w:val="000F05AD"/>
    <w:rsid w:val="000F12B6"/>
    <w:rsid w:val="000F16D7"/>
    <w:rsid w:val="000F174A"/>
    <w:rsid w:val="000F2A85"/>
    <w:rsid w:val="000F308E"/>
    <w:rsid w:val="000F337B"/>
    <w:rsid w:val="000F36DA"/>
    <w:rsid w:val="000F3E2A"/>
    <w:rsid w:val="000F4C4F"/>
    <w:rsid w:val="000F53E4"/>
    <w:rsid w:val="000F5538"/>
    <w:rsid w:val="000F58AA"/>
    <w:rsid w:val="000F5E7B"/>
    <w:rsid w:val="000F6113"/>
    <w:rsid w:val="000F6187"/>
    <w:rsid w:val="000F61AE"/>
    <w:rsid w:val="000F64FB"/>
    <w:rsid w:val="000F6C36"/>
    <w:rsid w:val="000F77FB"/>
    <w:rsid w:val="000F7898"/>
    <w:rsid w:val="000F79D5"/>
    <w:rsid w:val="000F7DCF"/>
    <w:rsid w:val="0010032C"/>
    <w:rsid w:val="00100860"/>
    <w:rsid w:val="0010094E"/>
    <w:rsid w:val="00100F2C"/>
    <w:rsid w:val="00102087"/>
    <w:rsid w:val="0010217D"/>
    <w:rsid w:val="00102A99"/>
    <w:rsid w:val="00102B0C"/>
    <w:rsid w:val="0010327E"/>
    <w:rsid w:val="0010336C"/>
    <w:rsid w:val="001035B8"/>
    <w:rsid w:val="00103C3D"/>
    <w:rsid w:val="00104617"/>
    <w:rsid w:val="00105309"/>
    <w:rsid w:val="001064E6"/>
    <w:rsid w:val="00106870"/>
    <w:rsid w:val="00107469"/>
    <w:rsid w:val="00107AB8"/>
    <w:rsid w:val="00107B73"/>
    <w:rsid w:val="0011006D"/>
    <w:rsid w:val="0011085C"/>
    <w:rsid w:val="00110A5E"/>
    <w:rsid w:val="00110D0F"/>
    <w:rsid w:val="001115EE"/>
    <w:rsid w:val="001119A9"/>
    <w:rsid w:val="00111EE3"/>
    <w:rsid w:val="00112006"/>
    <w:rsid w:val="0011245A"/>
    <w:rsid w:val="00112709"/>
    <w:rsid w:val="00112A0F"/>
    <w:rsid w:val="00112AF6"/>
    <w:rsid w:val="00112B92"/>
    <w:rsid w:val="00112E18"/>
    <w:rsid w:val="0011370D"/>
    <w:rsid w:val="001137A8"/>
    <w:rsid w:val="001140C1"/>
    <w:rsid w:val="001143BA"/>
    <w:rsid w:val="00114C45"/>
    <w:rsid w:val="00114C86"/>
    <w:rsid w:val="00114E4C"/>
    <w:rsid w:val="0011530D"/>
    <w:rsid w:val="001157CF"/>
    <w:rsid w:val="00115C3E"/>
    <w:rsid w:val="00116443"/>
    <w:rsid w:val="00116921"/>
    <w:rsid w:val="00116BAA"/>
    <w:rsid w:val="00116CD7"/>
    <w:rsid w:val="00116E97"/>
    <w:rsid w:val="00117567"/>
    <w:rsid w:val="001177FE"/>
    <w:rsid w:val="001178F4"/>
    <w:rsid w:val="00117907"/>
    <w:rsid w:val="00120215"/>
    <w:rsid w:val="00120899"/>
    <w:rsid w:val="00120A61"/>
    <w:rsid w:val="00122902"/>
    <w:rsid w:val="00123604"/>
    <w:rsid w:val="00123689"/>
    <w:rsid w:val="001236B2"/>
    <w:rsid w:val="00123BA1"/>
    <w:rsid w:val="00123C7E"/>
    <w:rsid w:val="001240FF"/>
    <w:rsid w:val="00124145"/>
    <w:rsid w:val="0012443D"/>
    <w:rsid w:val="00124B80"/>
    <w:rsid w:val="00125577"/>
    <w:rsid w:val="001258DE"/>
    <w:rsid w:val="001259E9"/>
    <w:rsid w:val="00125CEC"/>
    <w:rsid w:val="0012630C"/>
    <w:rsid w:val="00127064"/>
    <w:rsid w:val="00127409"/>
    <w:rsid w:val="00127A09"/>
    <w:rsid w:val="001301B9"/>
    <w:rsid w:val="001305A0"/>
    <w:rsid w:val="00130EB6"/>
    <w:rsid w:val="00131386"/>
    <w:rsid w:val="00131793"/>
    <w:rsid w:val="00131BBB"/>
    <w:rsid w:val="0013204E"/>
    <w:rsid w:val="0013208C"/>
    <w:rsid w:val="001321C8"/>
    <w:rsid w:val="00132233"/>
    <w:rsid w:val="00132D1E"/>
    <w:rsid w:val="00132F2B"/>
    <w:rsid w:val="00133034"/>
    <w:rsid w:val="0013343D"/>
    <w:rsid w:val="001336E3"/>
    <w:rsid w:val="00133961"/>
    <w:rsid w:val="00133BA8"/>
    <w:rsid w:val="0013461F"/>
    <w:rsid w:val="0013506E"/>
    <w:rsid w:val="001352DB"/>
    <w:rsid w:val="00135B30"/>
    <w:rsid w:val="00135C2E"/>
    <w:rsid w:val="00135C9B"/>
    <w:rsid w:val="00136BAE"/>
    <w:rsid w:val="00136BC9"/>
    <w:rsid w:val="00136EE1"/>
    <w:rsid w:val="001375EC"/>
    <w:rsid w:val="00137EDD"/>
    <w:rsid w:val="0014022E"/>
    <w:rsid w:val="001405BD"/>
    <w:rsid w:val="00140E56"/>
    <w:rsid w:val="00140F81"/>
    <w:rsid w:val="00141448"/>
    <w:rsid w:val="001416F0"/>
    <w:rsid w:val="00141C3E"/>
    <w:rsid w:val="00142663"/>
    <w:rsid w:val="00142A01"/>
    <w:rsid w:val="001431B1"/>
    <w:rsid w:val="00144265"/>
    <w:rsid w:val="0014430E"/>
    <w:rsid w:val="00144BBA"/>
    <w:rsid w:val="00144DCD"/>
    <w:rsid w:val="0014536B"/>
    <w:rsid w:val="001453E8"/>
    <w:rsid w:val="00145CBD"/>
    <w:rsid w:val="00146365"/>
    <w:rsid w:val="0014671D"/>
    <w:rsid w:val="001469C3"/>
    <w:rsid w:val="00146FEC"/>
    <w:rsid w:val="00147490"/>
    <w:rsid w:val="001475F0"/>
    <w:rsid w:val="00147B7C"/>
    <w:rsid w:val="00147CC5"/>
    <w:rsid w:val="0015017F"/>
    <w:rsid w:val="001501B9"/>
    <w:rsid w:val="00150683"/>
    <w:rsid w:val="0015085F"/>
    <w:rsid w:val="00150CB8"/>
    <w:rsid w:val="0015109E"/>
    <w:rsid w:val="001513DF"/>
    <w:rsid w:val="00152269"/>
    <w:rsid w:val="00152402"/>
    <w:rsid w:val="00152471"/>
    <w:rsid w:val="00152C31"/>
    <w:rsid w:val="00152DAE"/>
    <w:rsid w:val="00152E51"/>
    <w:rsid w:val="00152FA8"/>
    <w:rsid w:val="00152FEC"/>
    <w:rsid w:val="0015307D"/>
    <w:rsid w:val="001533D2"/>
    <w:rsid w:val="00153993"/>
    <w:rsid w:val="00153F9A"/>
    <w:rsid w:val="001548DA"/>
    <w:rsid w:val="001549DE"/>
    <w:rsid w:val="00154A1E"/>
    <w:rsid w:val="00154EF0"/>
    <w:rsid w:val="0015502D"/>
    <w:rsid w:val="0015508D"/>
    <w:rsid w:val="0015522F"/>
    <w:rsid w:val="00156402"/>
    <w:rsid w:val="00156451"/>
    <w:rsid w:val="00156D29"/>
    <w:rsid w:val="001574C9"/>
    <w:rsid w:val="00157580"/>
    <w:rsid w:val="001578B6"/>
    <w:rsid w:val="00157AA4"/>
    <w:rsid w:val="00160542"/>
    <w:rsid w:val="001606F0"/>
    <w:rsid w:val="0016071A"/>
    <w:rsid w:val="0016071D"/>
    <w:rsid w:val="00161B53"/>
    <w:rsid w:val="00161E17"/>
    <w:rsid w:val="00161E21"/>
    <w:rsid w:val="00162920"/>
    <w:rsid w:val="00162DCA"/>
    <w:rsid w:val="00163577"/>
    <w:rsid w:val="001636DF"/>
    <w:rsid w:val="00163751"/>
    <w:rsid w:val="001637FD"/>
    <w:rsid w:val="00163908"/>
    <w:rsid w:val="00163967"/>
    <w:rsid w:val="00163BEA"/>
    <w:rsid w:val="00163C40"/>
    <w:rsid w:val="0016424E"/>
    <w:rsid w:val="001642EB"/>
    <w:rsid w:val="001648A2"/>
    <w:rsid w:val="001653B2"/>
    <w:rsid w:val="0016545F"/>
    <w:rsid w:val="00165AA0"/>
    <w:rsid w:val="001661EE"/>
    <w:rsid w:val="0016678D"/>
    <w:rsid w:val="00166BD6"/>
    <w:rsid w:val="00166C0D"/>
    <w:rsid w:val="00167929"/>
    <w:rsid w:val="00167976"/>
    <w:rsid w:val="00170097"/>
    <w:rsid w:val="00170DF7"/>
    <w:rsid w:val="001710D3"/>
    <w:rsid w:val="001712D2"/>
    <w:rsid w:val="001719F4"/>
    <w:rsid w:val="00171C0B"/>
    <w:rsid w:val="00172D32"/>
    <w:rsid w:val="00173465"/>
    <w:rsid w:val="00173680"/>
    <w:rsid w:val="001741BC"/>
    <w:rsid w:val="00174453"/>
    <w:rsid w:val="001745E4"/>
    <w:rsid w:val="00174DF2"/>
    <w:rsid w:val="0017512A"/>
    <w:rsid w:val="00175BAE"/>
    <w:rsid w:val="00175C90"/>
    <w:rsid w:val="00175D0C"/>
    <w:rsid w:val="00176238"/>
    <w:rsid w:val="00176C20"/>
    <w:rsid w:val="00176E2C"/>
    <w:rsid w:val="001772DC"/>
    <w:rsid w:val="001776C5"/>
    <w:rsid w:val="0018024A"/>
    <w:rsid w:val="0018031A"/>
    <w:rsid w:val="001809EF"/>
    <w:rsid w:val="00180C7A"/>
    <w:rsid w:val="00180FE2"/>
    <w:rsid w:val="001813A3"/>
    <w:rsid w:val="001818DF"/>
    <w:rsid w:val="00181A8F"/>
    <w:rsid w:val="00182051"/>
    <w:rsid w:val="00182D95"/>
    <w:rsid w:val="00183111"/>
    <w:rsid w:val="00183182"/>
    <w:rsid w:val="0018366A"/>
    <w:rsid w:val="00183A54"/>
    <w:rsid w:val="00183CE0"/>
    <w:rsid w:val="00183FDC"/>
    <w:rsid w:val="00184C5E"/>
    <w:rsid w:val="0018513E"/>
    <w:rsid w:val="00185952"/>
    <w:rsid w:val="001859A6"/>
    <w:rsid w:val="001859F6"/>
    <w:rsid w:val="00185A69"/>
    <w:rsid w:val="00185A83"/>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DD8"/>
    <w:rsid w:val="00197E3E"/>
    <w:rsid w:val="001A000F"/>
    <w:rsid w:val="001A02C9"/>
    <w:rsid w:val="001A06C2"/>
    <w:rsid w:val="001A1542"/>
    <w:rsid w:val="001A1CE7"/>
    <w:rsid w:val="001A1FCB"/>
    <w:rsid w:val="001A22B6"/>
    <w:rsid w:val="001A2890"/>
    <w:rsid w:val="001A3104"/>
    <w:rsid w:val="001A359D"/>
    <w:rsid w:val="001A3A44"/>
    <w:rsid w:val="001A3E6F"/>
    <w:rsid w:val="001A42A6"/>
    <w:rsid w:val="001A496B"/>
    <w:rsid w:val="001A4C38"/>
    <w:rsid w:val="001A5046"/>
    <w:rsid w:val="001A51A9"/>
    <w:rsid w:val="001A528C"/>
    <w:rsid w:val="001A546C"/>
    <w:rsid w:val="001A5518"/>
    <w:rsid w:val="001A594D"/>
    <w:rsid w:val="001A655A"/>
    <w:rsid w:val="001A66D6"/>
    <w:rsid w:val="001A6798"/>
    <w:rsid w:val="001A6B30"/>
    <w:rsid w:val="001A6BD2"/>
    <w:rsid w:val="001A73B5"/>
    <w:rsid w:val="001A747C"/>
    <w:rsid w:val="001A7AAF"/>
    <w:rsid w:val="001A7BB4"/>
    <w:rsid w:val="001B0A68"/>
    <w:rsid w:val="001B0F55"/>
    <w:rsid w:val="001B128E"/>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A5"/>
    <w:rsid w:val="001B6C0B"/>
    <w:rsid w:val="001B6D1E"/>
    <w:rsid w:val="001B756B"/>
    <w:rsid w:val="001C0B74"/>
    <w:rsid w:val="001C117F"/>
    <w:rsid w:val="001C11A0"/>
    <w:rsid w:val="001C1628"/>
    <w:rsid w:val="001C1657"/>
    <w:rsid w:val="001C1789"/>
    <w:rsid w:val="001C181F"/>
    <w:rsid w:val="001C1E21"/>
    <w:rsid w:val="001C20E8"/>
    <w:rsid w:val="001C2DA6"/>
    <w:rsid w:val="001C30E4"/>
    <w:rsid w:val="001C33C3"/>
    <w:rsid w:val="001C36BC"/>
    <w:rsid w:val="001C3B31"/>
    <w:rsid w:val="001C3C03"/>
    <w:rsid w:val="001C4024"/>
    <w:rsid w:val="001C40BD"/>
    <w:rsid w:val="001C434E"/>
    <w:rsid w:val="001C43E1"/>
    <w:rsid w:val="001C4755"/>
    <w:rsid w:val="001C4930"/>
    <w:rsid w:val="001C4EAA"/>
    <w:rsid w:val="001C505D"/>
    <w:rsid w:val="001C5189"/>
    <w:rsid w:val="001C5445"/>
    <w:rsid w:val="001C5B16"/>
    <w:rsid w:val="001C68AE"/>
    <w:rsid w:val="001C6CEA"/>
    <w:rsid w:val="001C7176"/>
    <w:rsid w:val="001C774C"/>
    <w:rsid w:val="001C7770"/>
    <w:rsid w:val="001C77C9"/>
    <w:rsid w:val="001D01FC"/>
    <w:rsid w:val="001D0253"/>
    <w:rsid w:val="001D04B8"/>
    <w:rsid w:val="001D07D2"/>
    <w:rsid w:val="001D0A01"/>
    <w:rsid w:val="001D1BF6"/>
    <w:rsid w:val="001D2915"/>
    <w:rsid w:val="001D37A1"/>
    <w:rsid w:val="001D38CD"/>
    <w:rsid w:val="001D3C84"/>
    <w:rsid w:val="001D3E47"/>
    <w:rsid w:val="001D42D0"/>
    <w:rsid w:val="001D44C0"/>
    <w:rsid w:val="001D4981"/>
    <w:rsid w:val="001D4EC4"/>
    <w:rsid w:val="001D5918"/>
    <w:rsid w:val="001D5D4A"/>
    <w:rsid w:val="001D5FDA"/>
    <w:rsid w:val="001D641C"/>
    <w:rsid w:val="001D645F"/>
    <w:rsid w:val="001D68F9"/>
    <w:rsid w:val="001D6BF3"/>
    <w:rsid w:val="001D6D24"/>
    <w:rsid w:val="001D6F5F"/>
    <w:rsid w:val="001D7652"/>
    <w:rsid w:val="001D78B3"/>
    <w:rsid w:val="001D7911"/>
    <w:rsid w:val="001D7AE6"/>
    <w:rsid w:val="001E01F6"/>
    <w:rsid w:val="001E0E45"/>
    <w:rsid w:val="001E1102"/>
    <w:rsid w:val="001E1462"/>
    <w:rsid w:val="001E1793"/>
    <w:rsid w:val="001E2049"/>
    <w:rsid w:val="001E278D"/>
    <w:rsid w:val="001E27ED"/>
    <w:rsid w:val="001E3267"/>
    <w:rsid w:val="001E3FAC"/>
    <w:rsid w:val="001E3FC7"/>
    <w:rsid w:val="001E4CCA"/>
    <w:rsid w:val="001E4CE7"/>
    <w:rsid w:val="001E50E2"/>
    <w:rsid w:val="001E548E"/>
    <w:rsid w:val="001E5945"/>
    <w:rsid w:val="001E65F9"/>
    <w:rsid w:val="001E6C97"/>
    <w:rsid w:val="001E77CD"/>
    <w:rsid w:val="001E7C56"/>
    <w:rsid w:val="001E7CE6"/>
    <w:rsid w:val="001E7F45"/>
    <w:rsid w:val="001F05B2"/>
    <w:rsid w:val="001F0CE4"/>
    <w:rsid w:val="001F210A"/>
    <w:rsid w:val="001F2294"/>
    <w:rsid w:val="001F2424"/>
    <w:rsid w:val="001F2431"/>
    <w:rsid w:val="001F3DCC"/>
    <w:rsid w:val="001F4610"/>
    <w:rsid w:val="001F4E6D"/>
    <w:rsid w:val="001F5127"/>
    <w:rsid w:val="001F597B"/>
    <w:rsid w:val="001F5AC1"/>
    <w:rsid w:val="001F5AF6"/>
    <w:rsid w:val="001F5F3A"/>
    <w:rsid w:val="001F6122"/>
    <w:rsid w:val="001F6367"/>
    <w:rsid w:val="001F64FA"/>
    <w:rsid w:val="001F67E0"/>
    <w:rsid w:val="001F67FD"/>
    <w:rsid w:val="001F6939"/>
    <w:rsid w:val="001F6DBC"/>
    <w:rsid w:val="001F71AF"/>
    <w:rsid w:val="001F76EE"/>
    <w:rsid w:val="001F79B8"/>
    <w:rsid w:val="001F7B0A"/>
    <w:rsid w:val="001F7B98"/>
    <w:rsid w:val="002001BE"/>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6EC"/>
    <w:rsid w:val="00203D02"/>
    <w:rsid w:val="00203EED"/>
    <w:rsid w:val="0020459B"/>
    <w:rsid w:val="00204987"/>
    <w:rsid w:val="002051D9"/>
    <w:rsid w:val="002055B1"/>
    <w:rsid w:val="00205C68"/>
    <w:rsid w:val="002060C9"/>
    <w:rsid w:val="0020659C"/>
    <w:rsid w:val="00206C82"/>
    <w:rsid w:val="00207B61"/>
    <w:rsid w:val="00207E21"/>
    <w:rsid w:val="0021013F"/>
    <w:rsid w:val="00210694"/>
    <w:rsid w:val="0021090A"/>
    <w:rsid w:val="0021197D"/>
    <w:rsid w:val="00211994"/>
    <w:rsid w:val="00211A6A"/>
    <w:rsid w:val="00211E0F"/>
    <w:rsid w:val="00211E81"/>
    <w:rsid w:val="00212EF8"/>
    <w:rsid w:val="002130C0"/>
    <w:rsid w:val="002131D4"/>
    <w:rsid w:val="002132EF"/>
    <w:rsid w:val="00213F64"/>
    <w:rsid w:val="0021489D"/>
    <w:rsid w:val="00214A43"/>
    <w:rsid w:val="00214AFB"/>
    <w:rsid w:val="002158D0"/>
    <w:rsid w:val="002169B1"/>
    <w:rsid w:val="00216FE1"/>
    <w:rsid w:val="00217430"/>
    <w:rsid w:val="00217631"/>
    <w:rsid w:val="00217A15"/>
    <w:rsid w:val="00220112"/>
    <w:rsid w:val="002201B7"/>
    <w:rsid w:val="002203B7"/>
    <w:rsid w:val="00220671"/>
    <w:rsid w:val="00220D98"/>
    <w:rsid w:val="00220E7E"/>
    <w:rsid w:val="0022116C"/>
    <w:rsid w:val="0022134C"/>
    <w:rsid w:val="00221698"/>
    <w:rsid w:val="00221A06"/>
    <w:rsid w:val="00221B30"/>
    <w:rsid w:val="00221EFC"/>
    <w:rsid w:val="00221F18"/>
    <w:rsid w:val="00222087"/>
    <w:rsid w:val="0022240C"/>
    <w:rsid w:val="00222525"/>
    <w:rsid w:val="00222889"/>
    <w:rsid w:val="00222AA6"/>
    <w:rsid w:val="00223CC4"/>
    <w:rsid w:val="00223F35"/>
    <w:rsid w:val="00224645"/>
    <w:rsid w:val="002246D7"/>
    <w:rsid w:val="0022492C"/>
    <w:rsid w:val="00224B22"/>
    <w:rsid w:val="002264AD"/>
    <w:rsid w:val="00226547"/>
    <w:rsid w:val="002271BA"/>
    <w:rsid w:val="00227399"/>
    <w:rsid w:val="0023027D"/>
    <w:rsid w:val="00230556"/>
    <w:rsid w:val="00230796"/>
    <w:rsid w:val="00230E32"/>
    <w:rsid w:val="00230E8E"/>
    <w:rsid w:val="00231422"/>
    <w:rsid w:val="00231708"/>
    <w:rsid w:val="00231856"/>
    <w:rsid w:val="00231B8A"/>
    <w:rsid w:val="002320DD"/>
    <w:rsid w:val="002320F1"/>
    <w:rsid w:val="002321F8"/>
    <w:rsid w:val="002322A3"/>
    <w:rsid w:val="00232411"/>
    <w:rsid w:val="00232DAF"/>
    <w:rsid w:val="0023350E"/>
    <w:rsid w:val="002336E8"/>
    <w:rsid w:val="002339E2"/>
    <w:rsid w:val="00233AD7"/>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4A0"/>
    <w:rsid w:val="00241009"/>
    <w:rsid w:val="0024153E"/>
    <w:rsid w:val="002415E7"/>
    <w:rsid w:val="00241E36"/>
    <w:rsid w:val="00242260"/>
    <w:rsid w:val="002425C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B7D"/>
    <w:rsid w:val="00246DC3"/>
    <w:rsid w:val="00246EDC"/>
    <w:rsid w:val="00246FA2"/>
    <w:rsid w:val="00247273"/>
    <w:rsid w:val="0024736B"/>
    <w:rsid w:val="00247CB4"/>
    <w:rsid w:val="002508F8"/>
    <w:rsid w:val="00250AFD"/>
    <w:rsid w:val="002513B2"/>
    <w:rsid w:val="00251ADA"/>
    <w:rsid w:val="00251E19"/>
    <w:rsid w:val="00252EE7"/>
    <w:rsid w:val="0025391B"/>
    <w:rsid w:val="00254114"/>
    <w:rsid w:val="00255230"/>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3F20"/>
    <w:rsid w:val="0026455E"/>
    <w:rsid w:val="002650B4"/>
    <w:rsid w:val="002651FA"/>
    <w:rsid w:val="0026526C"/>
    <w:rsid w:val="002654F8"/>
    <w:rsid w:val="00265D4B"/>
    <w:rsid w:val="00265E34"/>
    <w:rsid w:val="002668F2"/>
    <w:rsid w:val="0026710C"/>
    <w:rsid w:val="00267118"/>
    <w:rsid w:val="0026728B"/>
    <w:rsid w:val="0026733A"/>
    <w:rsid w:val="00267DE7"/>
    <w:rsid w:val="00267FF0"/>
    <w:rsid w:val="00270004"/>
    <w:rsid w:val="00270AAE"/>
    <w:rsid w:val="002710BA"/>
    <w:rsid w:val="00271659"/>
    <w:rsid w:val="00271F7C"/>
    <w:rsid w:val="0027220E"/>
    <w:rsid w:val="00272FD7"/>
    <w:rsid w:val="002738DD"/>
    <w:rsid w:val="00273D27"/>
    <w:rsid w:val="00274181"/>
    <w:rsid w:val="002743C0"/>
    <w:rsid w:val="0027484D"/>
    <w:rsid w:val="00275062"/>
    <w:rsid w:val="002755FB"/>
    <w:rsid w:val="00275784"/>
    <w:rsid w:val="0027587A"/>
    <w:rsid w:val="0027628B"/>
    <w:rsid w:val="00276524"/>
    <w:rsid w:val="00276956"/>
    <w:rsid w:val="00276E51"/>
    <w:rsid w:val="0027709E"/>
    <w:rsid w:val="002773B3"/>
    <w:rsid w:val="00277607"/>
    <w:rsid w:val="00277878"/>
    <w:rsid w:val="002805D0"/>
    <w:rsid w:val="002808F1"/>
    <w:rsid w:val="00280F4E"/>
    <w:rsid w:val="00281B3F"/>
    <w:rsid w:val="00282355"/>
    <w:rsid w:val="00282549"/>
    <w:rsid w:val="0028352B"/>
    <w:rsid w:val="002835D5"/>
    <w:rsid w:val="00283684"/>
    <w:rsid w:val="002836A4"/>
    <w:rsid w:val="0028384D"/>
    <w:rsid w:val="00283E25"/>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B65"/>
    <w:rsid w:val="00290099"/>
    <w:rsid w:val="00290113"/>
    <w:rsid w:val="002902D0"/>
    <w:rsid w:val="002912FA"/>
    <w:rsid w:val="00291356"/>
    <w:rsid w:val="00291487"/>
    <w:rsid w:val="00291BC2"/>
    <w:rsid w:val="00291FEB"/>
    <w:rsid w:val="002920A6"/>
    <w:rsid w:val="002921EC"/>
    <w:rsid w:val="002923B4"/>
    <w:rsid w:val="002924DD"/>
    <w:rsid w:val="00292CE8"/>
    <w:rsid w:val="00292DAE"/>
    <w:rsid w:val="0029378B"/>
    <w:rsid w:val="00293EF1"/>
    <w:rsid w:val="0029422F"/>
    <w:rsid w:val="002949EB"/>
    <w:rsid w:val="00294C2A"/>
    <w:rsid w:val="00294DC1"/>
    <w:rsid w:val="00295A27"/>
    <w:rsid w:val="002962E6"/>
    <w:rsid w:val="002962EF"/>
    <w:rsid w:val="0029661A"/>
    <w:rsid w:val="0029669C"/>
    <w:rsid w:val="002967F9"/>
    <w:rsid w:val="00297AB5"/>
    <w:rsid w:val="00297E8F"/>
    <w:rsid w:val="002A0DD1"/>
    <w:rsid w:val="002A1358"/>
    <w:rsid w:val="002A1481"/>
    <w:rsid w:val="002A14DC"/>
    <w:rsid w:val="002A1640"/>
    <w:rsid w:val="002A1671"/>
    <w:rsid w:val="002A22AF"/>
    <w:rsid w:val="002A26AE"/>
    <w:rsid w:val="002A2806"/>
    <w:rsid w:val="002A3292"/>
    <w:rsid w:val="002A396A"/>
    <w:rsid w:val="002A4314"/>
    <w:rsid w:val="002A4336"/>
    <w:rsid w:val="002A4834"/>
    <w:rsid w:val="002A520C"/>
    <w:rsid w:val="002A52D2"/>
    <w:rsid w:val="002A563B"/>
    <w:rsid w:val="002A5B11"/>
    <w:rsid w:val="002A5CB1"/>
    <w:rsid w:val="002A66A2"/>
    <w:rsid w:val="002A6821"/>
    <w:rsid w:val="002A683F"/>
    <w:rsid w:val="002A6A72"/>
    <w:rsid w:val="002A6CE3"/>
    <w:rsid w:val="002A6D64"/>
    <w:rsid w:val="002A6EAF"/>
    <w:rsid w:val="002A7245"/>
    <w:rsid w:val="002A7637"/>
    <w:rsid w:val="002A7BB9"/>
    <w:rsid w:val="002A7DAB"/>
    <w:rsid w:val="002A7E9C"/>
    <w:rsid w:val="002B02D2"/>
    <w:rsid w:val="002B037D"/>
    <w:rsid w:val="002B04C1"/>
    <w:rsid w:val="002B0654"/>
    <w:rsid w:val="002B0A83"/>
    <w:rsid w:val="002B0DFE"/>
    <w:rsid w:val="002B0F82"/>
    <w:rsid w:val="002B1CB3"/>
    <w:rsid w:val="002B1D7A"/>
    <w:rsid w:val="002B26F8"/>
    <w:rsid w:val="002B2877"/>
    <w:rsid w:val="002B3692"/>
    <w:rsid w:val="002B3870"/>
    <w:rsid w:val="002B3939"/>
    <w:rsid w:val="002B4AC9"/>
    <w:rsid w:val="002B4AD2"/>
    <w:rsid w:val="002B57DA"/>
    <w:rsid w:val="002B6559"/>
    <w:rsid w:val="002B669F"/>
    <w:rsid w:val="002B6C23"/>
    <w:rsid w:val="002B7524"/>
    <w:rsid w:val="002B7A45"/>
    <w:rsid w:val="002C04FB"/>
    <w:rsid w:val="002C0FA3"/>
    <w:rsid w:val="002C14A3"/>
    <w:rsid w:val="002C17D4"/>
    <w:rsid w:val="002C1C85"/>
    <w:rsid w:val="002C2220"/>
    <w:rsid w:val="002C2520"/>
    <w:rsid w:val="002C253A"/>
    <w:rsid w:val="002C294E"/>
    <w:rsid w:val="002C295A"/>
    <w:rsid w:val="002C3309"/>
    <w:rsid w:val="002C3447"/>
    <w:rsid w:val="002C3621"/>
    <w:rsid w:val="002C3B85"/>
    <w:rsid w:val="002C3CB2"/>
    <w:rsid w:val="002C3CC9"/>
    <w:rsid w:val="002C3E4E"/>
    <w:rsid w:val="002C4051"/>
    <w:rsid w:val="002C479D"/>
    <w:rsid w:val="002C4C0A"/>
    <w:rsid w:val="002C507A"/>
    <w:rsid w:val="002C5374"/>
    <w:rsid w:val="002C590D"/>
    <w:rsid w:val="002C5C51"/>
    <w:rsid w:val="002C5FAD"/>
    <w:rsid w:val="002C6798"/>
    <w:rsid w:val="002C695E"/>
    <w:rsid w:val="002C7CB7"/>
    <w:rsid w:val="002D029B"/>
    <w:rsid w:val="002D076D"/>
    <w:rsid w:val="002D08AA"/>
    <w:rsid w:val="002D0C1A"/>
    <w:rsid w:val="002D14E1"/>
    <w:rsid w:val="002D1903"/>
    <w:rsid w:val="002D19C1"/>
    <w:rsid w:val="002D1A11"/>
    <w:rsid w:val="002D2244"/>
    <w:rsid w:val="002D2521"/>
    <w:rsid w:val="002D31D8"/>
    <w:rsid w:val="002D3700"/>
    <w:rsid w:val="002D3ED0"/>
    <w:rsid w:val="002D4247"/>
    <w:rsid w:val="002D44C5"/>
    <w:rsid w:val="002D4507"/>
    <w:rsid w:val="002D4547"/>
    <w:rsid w:val="002D4837"/>
    <w:rsid w:val="002D49B3"/>
    <w:rsid w:val="002D4A92"/>
    <w:rsid w:val="002D4C5C"/>
    <w:rsid w:val="002D5244"/>
    <w:rsid w:val="002D5948"/>
    <w:rsid w:val="002D5F3C"/>
    <w:rsid w:val="002D5FA5"/>
    <w:rsid w:val="002D6294"/>
    <w:rsid w:val="002D6804"/>
    <w:rsid w:val="002D6C07"/>
    <w:rsid w:val="002D6CEF"/>
    <w:rsid w:val="002D704F"/>
    <w:rsid w:val="002D741D"/>
    <w:rsid w:val="002D79D0"/>
    <w:rsid w:val="002D7FE9"/>
    <w:rsid w:val="002E01C6"/>
    <w:rsid w:val="002E0785"/>
    <w:rsid w:val="002E096D"/>
    <w:rsid w:val="002E0D79"/>
    <w:rsid w:val="002E0DBA"/>
    <w:rsid w:val="002E10F7"/>
    <w:rsid w:val="002E1153"/>
    <w:rsid w:val="002E1A45"/>
    <w:rsid w:val="002E1D33"/>
    <w:rsid w:val="002E1D6E"/>
    <w:rsid w:val="002E2093"/>
    <w:rsid w:val="002E2AC4"/>
    <w:rsid w:val="002E2CA6"/>
    <w:rsid w:val="002E2FDC"/>
    <w:rsid w:val="002E3D04"/>
    <w:rsid w:val="002E4267"/>
    <w:rsid w:val="002E440D"/>
    <w:rsid w:val="002E458B"/>
    <w:rsid w:val="002E46A9"/>
    <w:rsid w:val="002E47F8"/>
    <w:rsid w:val="002E4ABA"/>
    <w:rsid w:val="002E50A3"/>
    <w:rsid w:val="002E5DAB"/>
    <w:rsid w:val="002E67F9"/>
    <w:rsid w:val="002E6AAE"/>
    <w:rsid w:val="002E7057"/>
    <w:rsid w:val="002E720E"/>
    <w:rsid w:val="002E7987"/>
    <w:rsid w:val="002F0495"/>
    <w:rsid w:val="002F1187"/>
    <w:rsid w:val="002F17F1"/>
    <w:rsid w:val="002F1963"/>
    <w:rsid w:val="002F1D05"/>
    <w:rsid w:val="002F1D26"/>
    <w:rsid w:val="002F22CA"/>
    <w:rsid w:val="002F23AB"/>
    <w:rsid w:val="002F25FA"/>
    <w:rsid w:val="002F2C8E"/>
    <w:rsid w:val="002F3652"/>
    <w:rsid w:val="002F368C"/>
    <w:rsid w:val="002F3869"/>
    <w:rsid w:val="002F3C0F"/>
    <w:rsid w:val="002F3D46"/>
    <w:rsid w:val="002F41B8"/>
    <w:rsid w:val="002F41DD"/>
    <w:rsid w:val="002F47EE"/>
    <w:rsid w:val="002F527E"/>
    <w:rsid w:val="002F5695"/>
    <w:rsid w:val="002F5B13"/>
    <w:rsid w:val="002F6D80"/>
    <w:rsid w:val="002F73EF"/>
    <w:rsid w:val="002F7423"/>
    <w:rsid w:val="002F776D"/>
    <w:rsid w:val="002F7C1B"/>
    <w:rsid w:val="00300276"/>
    <w:rsid w:val="003006DE"/>
    <w:rsid w:val="00300821"/>
    <w:rsid w:val="00300A06"/>
    <w:rsid w:val="00300BFA"/>
    <w:rsid w:val="00300D05"/>
    <w:rsid w:val="00301173"/>
    <w:rsid w:val="003011B9"/>
    <w:rsid w:val="00301504"/>
    <w:rsid w:val="00301768"/>
    <w:rsid w:val="00301A32"/>
    <w:rsid w:val="00301AB9"/>
    <w:rsid w:val="00302321"/>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764A"/>
    <w:rsid w:val="00307D4E"/>
    <w:rsid w:val="00310223"/>
    <w:rsid w:val="00310FB3"/>
    <w:rsid w:val="00311741"/>
    <w:rsid w:val="00311975"/>
    <w:rsid w:val="003122B9"/>
    <w:rsid w:val="00312395"/>
    <w:rsid w:val="003130A8"/>
    <w:rsid w:val="0031342E"/>
    <w:rsid w:val="003135B9"/>
    <w:rsid w:val="003137BE"/>
    <w:rsid w:val="0031396E"/>
    <w:rsid w:val="00314B99"/>
    <w:rsid w:val="00314DA1"/>
    <w:rsid w:val="00315058"/>
    <w:rsid w:val="00315421"/>
    <w:rsid w:val="0031550D"/>
    <w:rsid w:val="00315EF5"/>
    <w:rsid w:val="00316796"/>
    <w:rsid w:val="00316C73"/>
    <w:rsid w:val="00316E47"/>
    <w:rsid w:val="00317143"/>
    <w:rsid w:val="003171FB"/>
    <w:rsid w:val="003173AE"/>
    <w:rsid w:val="003174AD"/>
    <w:rsid w:val="00317CE6"/>
    <w:rsid w:val="00317FCA"/>
    <w:rsid w:val="0032030E"/>
    <w:rsid w:val="003204AE"/>
    <w:rsid w:val="00320D03"/>
    <w:rsid w:val="00320F91"/>
    <w:rsid w:val="003213D8"/>
    <w:rsid w:val="00321426"/>
    <w:rsid w:val="00321B1E"/>
    <w:rsid w:val="0032234C"/>
    <w:rsid w:val="00322512"/>
    <w:rsid w:val="003225C7"/>
    <w:rsid w:val="0032281F"/>
    <w:rsid w:val="00322E0A"/>
    <w:rsid w:val="003235AF"/>
    <w:rsid w:val="00323A89"/>
    <w:rsid w:val="00323EE1"/>
    <w:rsid w:val="00324851"/>
    <w:rsid w:val="00324CD5"/>
    <w:rsid w:val="00325470"/>
    <w:rsid w:val="0032578D"/>
    <w:rsid w:val="003265B5"/>
    <w:rsid w:val="00326AAE"/>
    <w:rsid w:val="00326BE2"/>
    <w:rsid w:val="00326FBA"/>
    <w:rsid w:val="003275CC"/>
    <w:rsid w:val="00327706"/>
    <w:rsid w:val="00327C5B"/>
    <w:rsid w:val="00330166"/>
    <w:rsid w:val="00330824"/>
    <w:rsid w:val="00330DBB"/>
    <w:rsid w:val="00330EFF"/>
    <w:rsid w:val="00331553"/>
    <w:rsid w:val="003319C5"/>
    <w:rsid w:val="00331B1A"/>
    <w:rsid w:val="00331C10"/>
    <w:rsid w:val="003321E7"/>
    <w:rsid w:val="00332553"/>
    <w:rsid w:val="00333630"/>
    <w:rsid w:val="00333A69"/>
    <w:rsid w:val="00333D3A"/>
    <w:rsid w:val="00333D47"/>
    <w:rsid w:val="003340C4"/>
    <w:rsid w:val="00334339"/>
    <w:rsid w:val="00334923"/>
    <w:rsid w:val="00334EF8"/>
    <w:rsid w:val="00335036"/>
    <w:rsid w:val="00335064"/>
    <w:rsid w:val="00335207"/>
    <w:rsid w:val="003354E7"/>
    <w:rsid w:val="00336108"/>
    <w:rsid w:val="00336133"/>
    <w:rsid w:val="0033618B"/>
    <w:rsid w:val="00336458"/>
    <w:rsid w:val="00336701"/>
    <w:rsid w:val="00336B27"/>
    <w:rsid w:val="00336DEB"/>
    <w:rsid w:val="00337024"/>
    <w:rsid w:val="0033708F"/>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339"/>
    <w:rsid w:val="0034253F"/>
    <w:rsid w:val="003425D5"/>
    <w:rsid w:val="003433F0"/>
    <w:rsid w:val="0034371A"/>
    <w:rsid w:val="00343B15"/>
    <w:rsid w:val="0034439B"/>
    <w:rsid w:val="003448C2"/>
    <w:rsid w:val="00344AF4"/>
    <w:rsid w:val="00345E4A"/>
    <w:rsid w:val="00345E57"/>
    <w:rsid w:val="003460ED"/>
    <w:rsid w:val="0034650A"/>
    <w:rsid w:val="00346575"/>
    <w:rsid w:val="00347F8B"/>
    <w:rsid w:val="00350070"/>
    <w:rsid w:val="00350091"/>
    <w:rsid w:val="003501DC"/>
    <w:rsid w:val="00350648"/>
    <w:rsid w:val="0035189B"/>
    <w:rsid w:val="003518BA"/>
    <w:rsid w:val="003520DD"/>
    <w:rsid w:val="00352148"/>
    <w:rsid w:val="003522FA"/>
    <w:rsid w:val="003523B3"/>
    <w:rsid w:val="003526D1"/>
    <w:rsid w:val="0035298A"/>
    <w:rsid w:val="00352A56"/>
    <w:rsid w:val="0035330E"/>
    <w:rsid w:val="0035363D"/>
    <w:rsid w:val="00353ABB"/>
    <w:rsid w:val="00353B18"/>
    <w:rsid w:val="003541C0"/>
    <w:rsid w:val="003549F4"/>
    <w:rsid w:val="00354AC1"/>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0E7F"/>
    <w:rsid w:val="003614E0"/>
    <w:rsid w:val="00362110"/>
    <w:rsid w:val="00362387"/>
    <w:rsid w:val="003623F7"/>
    <w:rsid w:val="00363163"/>
    <w:rsid w:val="003634DA"/>
    <w:rsid w:val="0036350C"/>
    <w:rsid w:val="00363B93"/>
    <w:rsid w:val="00364148"/>
    <w:rsid w:val="00364692"/>
    <w:rsid w:val="00364DB3"/>
    <w:rsid w:val="00364F7A"/>
    <w:rsid w:val="0036607F"/>
    <w:rsid w:val="0036615F"/>
    <w:rsid w:val="003662EA"/>
    <w:rsid w:val="003663CE"/>
    <w:rsid w:val="00366C79"/>
    <w:rsid w:val="00366F5A"/>
    <w:rsid w:val="00367235"/>
    <w:rsid w:val="003678F6"/>
    <w:rsid w:val="00367CC5"/>
    <w:rsid w:val="00367D4B"/>
    <w:rsid w:val="00367FE7"/>
    <w:rsid w:val="00370440"/>
    <w:rsid w:val="003707FC"/>
    <w:rsid w:val="00371A63"/>
    <w:rsid w:val="00371A66"/>
    <w:rsid w:val="00371C39"/>
    <w:rsid w:val="00371DFA"/>
    <w:rsid w:val="0037247D"/>
    <w:rsid w:val="00372656"/>
    <w:rsid w:val="00373222"/>
    <w:rsid w:val="00373935"/>
    <w:rsid w:val="00373E62"/>
    <w:rsid w:val="00373FDD"/>
    <w:rsid w:val="00374043"/>
    <w:rsid w:val="003745C0"/>
    <w:rsid w:val="0037628B"/>
    <w:rsid w:val="003775CB"/>
    <w:rsid w:val="00377BE1"/>
    <w:rsid w:val="003801ED"/>
    <w:rsid w:val="00380579"/>
    <w:rsid w:val="003806BC"/>
    <w:rsid w:val="00380AF4"/>
    <w:rsid w:val="0038298C"/>
    <w:rsid w:val="00382C72"/>
    <w:rsid w:val="00382FF0"/>
    <w:rsid w:val="00383E88"/>
    <w:rsid w:val="00384131"/>
    <w:rsid w:val="003846D4"/>
    <w:rsid w:val="00384C62"/>
    <w:rsid w:val="003853A8"/>
    <w:rsid w:val="00386072"/>
    <w:rsid w:val="003862FB"/>
    <w:rsid w:val="0038671D"/>
    <w:rsid w:val="003868E7"/>
    <w:rsid w:val="003869A1"/>
    <w:rsid w:val="00386A59"/>
    <w:rsid w:val="00386B29"/>
    <w:rsid w:val="00387396"/>
    <w:rsid w:val="003875A3"/>
    <w:rsid w:val="00387646"/>
    <w:rsid w:val="00387F13"/>
    <w:rsid w:val="003904FB"/>
    <w:rsid w:val="00390864"/>
    <w:rsid w:val="00390C58"/>
    <w:rsid w:val="0039111E"/>
    <w:rsid w:val="003911E6"/>
    <w:rsid w:val="00391796"/>
    <w:rsid w:val="00392077"/>
    <w:rsid w:val="003925C6"/>
    <w:rsid w:val="00392949"/>
    <w:rsid w:val="00392F94"/>
    <w:rsid w:val="00392FE6"/>
    <w:rsid w:val="00393481"/>
    <w:rsid w:val="00393F87"/>
    <w:rsid w:val="00394FFE"/>
    <w:rsid w:val="003951E6"/>
    <w:rsid w:val="0039520A"/>
    <w:rsid w:val="00395226"/>
    <w:rsid w:val="00395845"/>
    <w:rsid w:val="00396D66"/>
    <w:rsid w:val="003970E6"/>
    <w:rsid w:val="00397ACB"/>
    <w:rsid w:val="003A0343"/>
    <w:rsid w:val="003A0433"/>
    <w:rsid w:val="003A05E9"/>
    <w:rsid w:val="003A09DD"/>
    <w:rsid w:val="003A1025"/>
    <w:rsid w:val="003A124D"/>
    <w:rsid w:val="003A16AF"/>
    <w:rsid w:val="003A174E"/>
    <w:rsid w:val="003A1B49"/>
    <w:rsid w:val="003A1CD8"/>
    <w:rsid w:val="003A24EF"/>
    <w:rsid w:val="003A279E"/>
    <w:rsid w:val="003A289E"/>
    <w:rsid w:val="003A2CDC"/>
    <w:rsid w:val="003A2FD5"/>
    <w:rsid w:val="003A3165"/>
    <w:rsid w:val="003A3380"/>
    <w:rsid w:val="003A3432"/>
    <w:rsid w:val="003A362D"/>
    <w:rsid w:val="003A3A70"/>
    <w:rsid w:val="003A3B81"/>
    <w:rsid w:val="003A3C09"/>
    <w:rsid w:val="003A43D0"/>
    <w:rsid w:val="003A45D8"/>
    <w:rsid w:val="003A50DE"/>
    <w:rsid w:val="003A551B"/>
    <w:rsid w:val="003A5897"/>
    <w:rsid w:val="003A5E5E"/>
    <w:rsid w:val="003A6BDF"/>
    <w:rsid w:val="003A6DFB"/>
    <w:rsid w:val="003A719A"/>
    <w:rsid w:val="003B0BE3"/>
    <w:rsid w:val="003B1511"/>
    <w:rsid w:val="003B154F"/>
    <w:rsid w:val="003B15FC"/>
    <w:rsid w:val="003B1D96"/>
    <w:rsid w:val="003B2121"/>
    <w:rsid w:val="003B2C51"/>
    <w:rsid w:val="003B2D70"/>
    <w:rsid w:val="003B2DD3"/>
    <w:rsid w:val="003B2FC7"/>
    <w:rsid w:val="003B3BAA"/>
    <w:rsid w:val="003B4157"/>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EC7"/>
    <w:rsid w:val="003B7FB0"/>
    <w:rsid w:val="003C0D0E"/>
    <w:rsid w:val="003C0DB7"/>
    <w:rsid w:val="003C12AD"/>
    <w:rsid w:val="003C1372"/>
    <w:rsid w:val="003C1D98"/>
    <w:rsid w:val="003C3653"/>
    <w:rsid w:val="003C3B66"/>
    <w:rsid w:val="003C458F"/>
    <w:rsid w:val="003C4A65"/>
    <w:rsid w:val="003C4AFF"/>
    <w:rsid w:val="003C5791"/>
    <w:rsid w:val="003C5B76"/>
    <w:rsid w:val="003C5DFD"/>
    <w:rsid w:val="003C6031"/>
    <w:rsid w:val="003C64EC"/>
    <w:rsid w:val="003C67EF"/>
    <w:rsid w:val="003C6961"/>
    <w:rsid w:val="003C6BFC"/>
    <w:rsid w:val="003C6E70"/>
    <w:rsid w:val="003C6FB0"/>
    <w:rsid w:val="003C739D"/>
    <w:rsid w:val="003C7819"/>
    <w:rsid w:val="003C7969"/>
    <w:rsid w:val="003D013A"/>
    <w:rsid w:val="003D08E1"/>
    <w:rsid w:val="003D0AC8"/>
    <w:rsid w:val="003D0E14"/>
    <w:rsid w:val="003D0E22"/>
    <w:rsid w:val="003D1497"/>
    <w:rsid w:val="003D166B"/>
    <w:rsid w:val="003D265B"/>
    <w:rsid w:val="003D269C"/>
    <w:rsid w:val="003D2865"/>
    <w:rsid w:val="003D2BE9"/>
    <w:rsid w:val="003D2D22"/>
    <w:rsid w:val="003D2D45"/>
    <w:rsid w:val="003D2DB9"/>
    <w:rsid w:val="003D32B8"/>
    <w:rsid w:val="003D3697"/>
    <w:rsid w:val="003D36C7"/>
    <w:rsid w:val="003D4141"/>
    <w:rsid w:val="003D4499"/>
    <w:rsid w:val="003D4865"/>
    <w:rsid w:val="003D487A"/>
    <w:rsid w:val="003D4B0B"/>
    <w:rsid w:val="003D4F5C"/>
    <w:rsid w:val="003D5990"/>
    <w:rsid w:val="003D5A99"/>
    <w:rsid w:val="003D647B"/>
    <w:rsid w:val="003D662D"/>
    <w:rsid w:val="003D6A1A"/>
    <w:rsid w:val="003D6A56"/>
    <w:rsid w:val="003D6FB9"/>
    <w:rsid w:val="003D6FDB"/>
    <w:rsid w:val="003D7346"/>
    <w:rsid w:val="003D7734"/>
    <w:rsid w:val="003D7CCD"/>
    <w:rsid w:val="003D7E47"/>
    <w:rsid w:val="003E038C"/>
    <w:rsid w:val="003E064A"/>
    <w:rsid w:val="003E07C1"/>
    <w:rsid w:val="003E174B"/>
    <w:rsid w:val="003E194C"/>
    <w:rsid w:val="003E1DD0"/>
    <w:rsid w:val="003E2023"/>
    <w:rsid w:val="003E2A98"/>
    <w:rsid w:val="003E3377"/>
    <w:rsid w:val="003E379A"/>
    <w:rsid w:val="003E38C4"/>
    <w:rsid w:val="003E3A23"/>
    <w:rsid w:val="003E4299"/>
    <w:rsid w:val="003E4AD8"/>
    <w:rsid w:val="003E4BC1"/>
    <w:rsid w:val="003E5859"/>
    <w:rsid w:val="003E6437"/>
    <w:rsid w:val="003E6688"/>
    <w:rsid w:val="003E675D"/>
    <w:rsid w:val="003E7B4A"/>
    <w:rsid w:val="003F0BC2"/>
    <w:rsid w:val="003F1AEA"/>
    <w:rsid w:val="003F1E4A"/>
    <w:rsid w:val="003F1F17"/>
    <w:rsid w:val="003F27D5"/>
    <w:rsid w:val="003F4142"/>
    <w:rsid w:val="003F4670"/>
    <w:rsid w:val="003F4A75"/>
    <w:rsid w:val="003F4C9A"/>
    <w:rsid w:val="003F4D46"/>
    <w:rsid w:val="003F56B3"/>
    <w:rsid w:val="003F5912"/>
    <w:rsid w:val="003F61BF"/>
    <w:rsid w:val="003F6529"/>
    <w:rsid w:val="003F66AD"/>
    <w:rsid w:val="003F679A"/>
    <w:rsid w:val="003F695E"/>
    <w:rsid w:val="003F6EF2"/>
    <w:rsid w:val="003F7024"/>
    <w:rsid w:val="003F73CB"/>
    <w:rsid w:val="003F787C"/>
    <w:rsid w:val="003F7C5B"/>
    <w:rsid w:val="003F7FA7"/>
    <w:rsid w:val="00400095"/>
    <w:rsid w:val="00400B82"/>
    <w:rsid w:val="00401F2C"/>
    <w:rsid w:val="00402E9F"/>
    <w:rsid w:val="00402ECF"/>
    <w:rsid w:val="004034C6"/>
    <w:rsid w:val="00403DA5"/>
    <w:rsid w:val="0040402C"/>
    <w:rsid w:val="00404315"/>
    <w:rsid w:val="00404493"/>
    <w:rsid w:val="0040456B"/>
    <w:rsid w:val="004049C3"/>
    <w:rsid w:val="00405210"/>
    <w:rsid w:val="00405257"/>
    <w:rsid w:val="0040551D"/>
    <w:rsid w:val="00405912"/>
    <w:rsid w:val="00405942"/>
    <w:rsid w:val="00405CB8"/>
    <w:rsid w:val="00405EC6"/>
    <w:rsid w:val="00406213"/>
    <w:rsid w:val="00406709"/>
    <w:rsid w:val="00407033"/>
    <w:rsid w:val="00407168"/>
    <w:rsid w:val="00407CE6"/>
    <w:rsid w:val="00410F98"/>
    <w:rsid w:val="00411150"/>
    <w:rsid w:val="00411CBB"/>
    <w:rsid w:val="004123EB"/>
    <w:rsid w:val="00412491"/>
    <w:rsid w:val="00412FBC"/>
    <w:rsid w:val="00413FFB"/>
    <w:rsid w:val="00415A67"/>
    <w:rsid w:val="00416723"/>
    <w:rsid w:val="004168B4"/>
    <w:rsid w:val="004169E8"/>
    <w:rsid w:val="0041709B"/>
    <w:rsid w:val="004174F3"/>
    <w:rsid w:val="0041757C"/>
    <w:rsid w:val="00417848"/>
    <w:rsid w:val="00417FDA"/>
    <w:rsid w:val="0042006C"/>
    <w:rsid w:val="004200DE"/>
    <w:rsid w:val="004203BF"/>
    <w:rsid w:val="00420B0C"/>
    <w:rsid w:val="00420DEE"/>
    <w:rsid w:val="00420DFB"/>
    <w:rsid w:val="0042123C"/>
    <w:rsid w:val="00421248"/>
    <w:rsid w:val="00421481"/>
    <w:rsid w:val="00421C79"/>
    <w:rsid w:val="00422182"/>
    <w:rsid w:val="00422419"/>
    <w:rsid w:val="00422898"/>
    <w:rsid w:val="00422EF1"/>
    <w:rsid w:val="00423544"/>
    <w:rsid w:val="0042393F"/>
    <w:rsid w:val="00423C88"/>
    <w:rsid w:val="00423C89"/>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F9E"/>
    <w:rsid w:val="00430FFB"/>
    <w:rsid w:val="00431011"/>
    <w:rsid w:val="00431127"/>
    <w:rsid w:val="00431290"/>
    <w:rsid w:val="004313BD"/>
    <w:rsid w:val="00431523"/>
    <w:rsid w:val="004315DA"/>
    <w:rsid w:val="004316B8"/>
    <w:rsid w:val="00431E4A"/>
    <w:rsid w:val="00431E7C"/>
    <w:rsid w:val="00431F58"/>
    <w:rsid w:val="004320E0"/>
    <w:rsid w:val="00432485"/>
    <w:rsid w:val="0043261B"/>
    <w:rsid w:val="00432630"/>
    <w:rsid w:val="00432AA9"/>
    <w:rsid w:val="00432B56"/>
    <w:rsid w:val="00433A65"/>
    <w:rsid w:val="00433EC4"/>
    <w:rsid w:val="004345BC"/>
    <w:rsid w:val="004347C4"/>
    <w:rsid w:val="00434A25"/>
    <w:rsid w:val="00434A4C"/>
    <w:rsid w:val="004350E7"/>
    <w:rsid w:val="004355C2"/>
    <w:rsid w:val="0043563C"/>
    <w:rsid w:val="004361F1"/>
    <w:rsid w:val="00436726"/>
    <w:rsid w:val="00436C11"/>
    <w:rsid w:val="00440034"/>
    <w:rsid w:val="004400B2"/>
    <w:rsid w:val="004401E5"/>
    <w:rsid w:val="00440A61"/>
    <w:rsid w:val="00440BE9"/>
    <w:rsid w:val="00440D7D"/>
    <w:rsid w:val="004410DD"/>
    <w:rsid w:val="004422AD"/>
    <w:rsid w:val="004423D0"/>
    <w:rsid w:val="0044260B"/>
    <w:rsid w:val="0044268D"/>
    <w:rsid w:val="00442FF0"/>
    <w:rsid w:val="00443591"/>
    <w:rsid w:val="00443653"/>
    <w:rsid w:val="004438DE"/>
    <w:rsid w:val="00443A49"/>
    <w:rsid w:val="00444531"/>
    <w:rsid w:val="004446AB"/>
    <w:rsid w:val="0044476D"/>
    <w:rsid w:val="00444993"/>
    <w:rsid w:val="004449D1"/>
    <w:rsid w:val="00444B86"/>
    <w:rsid w:val="00445089"/>
    <w:rsid w:val="0044636E"/>
    <w:rsid w:val="00446683"/>
    <w:rsid w:val="00446C83"/>
    <w:rsid w:val="00447364"/>
    <w:rsid w:val="0044742F"/>
    <w:rsid w:val="0044774E"/>
    <w:rsid w:val="00447A18"/>
    <w:rsid w:val="00447CA9"/>
    <w:rsid w:val="00447E12"/>
    <w:rsid w:val="00450E90"/>
    <w:rsid w:val="0045147E"/>
    <w:rsid w:val="004515C1"/>
    <w:rsid w:val="0045199E"/>
    <w:rsid w:val="00452CEB"/>
    <w:rsid w:val="00453575"/>
    <w:rsid w:val="0045424A"/>
    <w:rsid w:val="0045487C"/>
    <w:rsid w:val="00454B3B"/>
    <w:rsid w:val="00454CC6"/>
    <w:rsid w:val="00454DBA"/>
    <w:rsid w:val="004554DF"/>
    <w:rsid w:val="00455808"/>
    <w:rsid w:val="004569DC"/>
    <w:rsid w:val="004575B7"/>
    <w:rsid w:val="00457F49"/>
    <w:rsid w:val="004602A5"/>
    <w:rsid w:val="00460FDB"/>
    <w:rsid w:val="0046164E"/>
    <w:rsid w:val="004616A7"/>
    <w:rsid w:val="00461AE4"/>
    <w:rsid w:val="00461AEA"/>
    <w:rsid w:val="00461D2C"/>
    <w:rsid w:val="004624A9"/>
    <w:rsid w:val="00462590"/>
    <w:rsid w:val="0046299B"/>
    <w:rsid w:val="00462BE0"/>
    <w:rsid w:val="00462C72"/>
    <w:rsid w:val="00462CEA"/>
    <w:rsid w:val="00463191"/>
    <w:rsid w:val="00463259"/>
    <w:rsid w:val="004632AC"/>
    <w:rsid w:val="00463731"/>
    <w:rsid w:val="00463B6D"/>
    <w:rsid w:val="004640DC"/>
    <w:rsid w:val="004644B7"/>
    <w:rsid w:val="00465738"/>
    <w:rsid w:val="0046583C"/>
    <w:rsid w:val="004658DA"/>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259C"/>
    <w:rsid w:val="00472CE4"/>
    <w:rsid w:val="00472D6B"/>
    <w:rsid w:val="004735AC"/>
    <w:rsid w:val="004737F9"/>
    <w:rsid w:val="00473DAE"/>
    <w:rsid w:val="004743CF"/>
    <w:rsid w:val="00474544"/>
    <w:rsid w:val="00475015"/>
    <w:rsid w:val="00475D34"/>
    <w:rsid w:val="004766EE"/>
    <w:rsid w:val="004768DC"/>
    <w:rsid w:val="00476924"/>
    <w:rsid w:val="00476AFA"/>
    <w:rsid w:val="00476B10"/>
    <w:rsid w:val="00476C02"/>
    <w:rsid w:val="00476D0D"/>
    <w:rsid w:val="004770F6"/>
    <w:rsid w:val="0048008D"/>
    <w:rsid w:val="00480589"/>
    <w:rsid w:val="00480ED6"/>
    <w:rsid w:val="004814CE"/>
    <w:rsid w:val="004814F8"/>
    <w:rsid w:val="004817C7"/>
    <w:rsid w:val="00481A10"/>
    <w:rsid w:val="00481AAC"/>
    <w:rsid w:val="00481D7A"/>
    <w:rsid w:val="0048200B"/>
    <w:rsid w:val="00482760"/>
    <w:rsid w:val="00482B92"/>
    <w:rsid w:val="00482D4C"/>
    <w:rsid w:val="00482F75"/>
    <w:rsid w:val="00483201"/>
    <w:rsid w:val="00483C59"/>
    <w:rsid w:val="0048432A"/>
    <w:rsid w:val="004848E7"/>
    <w:rsid w:val="00484D86"/>
    <w:rsid w:val="00484ECD"/>
    <w:rsid w:val="004855CB"/>
    <w:rsid w:val="0048561B"/>
    <w:rsid w:val="0048697B"/>
    <w:rsid w:val="00486EA2"/>
    <w:rsid w:val="0048714C"/>
    <w:rsid w:val="004873FD"/>
    <w:rsid w:val="0048766C"/>
    <w:rsid w:val="00490B3C"/>
    <w:rsid w:val="00490C16"/>
    <w:rsid w:val="00490DE1"/>
    <w:rsid w:val="00490FA0"/>
    <w:rsid w:val="00491108"/>
    <w:rsid w:val="00492044"/>
    <w:rsid w:val="0049209E"/>
    <w:rsid w:val="00492997"/>
    <w:rsid w:val="00492ED3"/>
    <w:rsid w:val="004936DE"/>
    <w:rsid w:val="0049425F"/>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97FC5"/>
    <w:rsid w:val="004A00C1"/>
    <w:rsid w:val="004A05C5"/>
    <w:rsid w:val="004A08B1"/>
    <w:rsid w:val="004A0906"/>
    <w:rsid w:val="004A09B4"/>
    <w:rsid w:val="004A0BCA"/>
    <w:rsid w:val="004A0F3B"/>
    <w:rsid w:val="004A0FED"/>
    <w:rsid w:val="004A10A8"/>
    <w:rsid w:val="004A1972"/>
    <w:rsid w:val="004A1C0E"/>
    <w:rsid w:val="004A36B0"/>
    <w:rsid w:val="004A3AB0"/>
    <w:rsid w:val="004A3B59"/>
    <w:rsid w:val="004A494C"/>
    <w:rsid w:val="004A49E5"/>
    <w:rsid w:val="004A62C4"/>
    <w:rsid w:val="004A674D"/>
    <w:rsid w:val="004A7236"/>
    <w:rsid w:val="004A7C01"/>
    <w:rsid w:val="004A7D0E"/>
    <w:rsid w:val="004A7D28"/>
    <w:rsid w:val="004B041D"/>
    <w:rsid w:val="004B0A37"/>
    <w:rsid w:val="004B0C2C"/>
    <w:rsid w:val="004B13A9"/>
    <w:rsid w:val="004B168E"/>
    <w:rsid w:val="004B1845"/>
    <w:rsid w:val="004B1880"/>
    <w:rsid w:val="004B1AE8"/>
    <w:rsid w:val="004B1D19"/>
    <w:rsid w:val="004B1E0D"/>
    <w:rsid w:val="004B24AC"/>
    <w:rsid w:val="004B26A0"/>
    <w:rsid w:val="004B2E44"/>
    <w:rsid w:val="004B341E"/>
    <w:rsid w:val="004B34E5"/>
    <w:rsid w:val="004B3842"/>
    <w:rsid w:val="004B3922"/>
    <w:rsid w:val="004B419A"/>
    <w:rsid w:val="004B442F"/>
    <w:rsid w:val="004B5532"/>
    <w:rsid w:val="004B561A"/>
    <w:rsid w:val="004B584F"/>
    <w:rsid w:val="004B62D5"/>
    <w:rsid w:val="004B6872"/>
    <w:rsid w:val="004B6B88"/>
    <w:rsid w:val="004B720A"/>
    <w:rsid w:val="004B748F"/>
    <w:rsid w:val="004B74C5"/>
    <w:rsid w:val="004B7C85"/>
    <w:rsid w:val="004C0555"/>
    <w:rsid w:val="004C061D"/>
    <w:rsid w:val="004C0989"/>
    <w:rsid w:val="004C0B54"/>
    <w:rsid w:val="004C0C6D"/>
    <w:rsid w:val="004C11E0"/>
    <w:rsid w:val="004C1B3F"/>
    <w:rsid w:val="004C1FE7"/>
    <w:rsid w:val="004C20EA"/>
    <w:rsid w:val="004C2976"/>
    <w:rsid w:val="004C2B66"/>
    <w:rsid w:val="004C33A5"/>
    <w:rsid w:val="004C479A"/>
    <w:rsid w:val="004C4B6D"/>
    <w:rsid w:val="004C4B8F"/>
    <w:rsid w:val="004C4E69"/>
    <w:rsid w:val="004C669B"/>
    <w:rsid w:val="004C67BF"/>
    <w:rsid w:val="004C6EF4"/>
    <w:rsid w:val="004C78DC"/>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46D7"/>
    <w:rsid w:val="004D4A5E"/>
    <w:rsid w:val="004D4FE7"/>
    <w:rsid w:val="004D518E"/>
    <w:rsid w:val="004D55BA"/>
    <w:rsid w:val="004D5DFC"/>
    <w:rsid w:val="004D5E85"/>
    <w:rsid w:val="004D65DB"/>
    <w:rsid w:val="004D68CA"/>
    <w:rsid w:val="004D6A80"/>
    <w:rsid w:val="004D7177"/>
    <w:rsid w:val="004D7778"/>
    <w:rsid w:val="004D7F1C"/>
    <w:rsid w:val="004E0443"/>
    <w:rsid w:val="004E057C"/>
    <w:rsid w:val="004E0CC6"/>
    <w:rsid w:val="004E191A"/>
    <w:rsid w:val="004E1921"/>
    <w:rsid w:val="004E1B2E"/>
    <w:rsid w:val="004E1DC8"/>
    <w:rsid w:val="004E2296"/>
    <w:rsid w:val="004E28E4"/>
    <w:rsid w:val="004E368F"/>
    <w:rsid w:val="004E3DC8"/>
    <w:rsid w:val="004E3F2A"/>
    <w:rsid w:val="004E4494"/>
    <w:rsid w:val="004E45D6"/>
    <w:rsid w:val="004E476B"/>
    <w:rsid w:val="004E5325"/>
    <w:rsid w:val="004E54D2"/>
    <w:rsid w:val="004E58D1"/>
    <w:rsid w:val="004E6236"/>
    <w:rsid w:val="004E627B"/>
    <w:rsid w:val="004E6FDE"/>
    <w:rsid w:val="004E70EF"/>
    <w:rsid w:val="004F061A"/>
    <w:rsid w:val="004F1893"/>
    <w:rsid w:val="004F1A94"/>
    <w:rsid w:val="004F205F"/>
    <w:rsid w:val="004F226D"/>
    <w:rsid w:val="004F249A"/>
    <w:rsid w:val="004F2D32"/>
    <w:rsid w:val="004F3AC9"/>
    <w:rsid w:val="004F3BA2"/>
    <w:rsid w:val="004F409E"/>
    <w:rsid w:val="004F41E3"/>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2D3F"/>
    <w:rsid w:val="005033BE"/>
    <w:rsid w:val="00503795"/>
    <w:rsid w:val="00503B58"/>
    <w:rsid w:val="00503C9A"/>
    <w:rsid w:val="00504A83"/>
    <w:rsid w:val="00504F0B"/>
    <w:rsid w:val="005050F7"/>
    <w:rsid w:val="00505660"/>
    <w:rsid w:val="00505F4C"/>
    <w:rsid w:val="00506277"/>
    <w:rsid w:val="005069E3"/>
    <w:rsid w:val="005069F8"/>
    <w:rsid w:val="005076A9"/>
    <w:rsid w:val="00507A6B"/>
    <w:rsid w:val="00507FB7"/>
    <w:rsid w:val="005100AA"/>
    <w:rsid w:val="0051048D"/>
    <w:rsid w:val="005106CD"/>
    <w:rsid w:val="00510CA4"/>
    <w:rsid w:val="00510CCE"/>
    <w:rsid w:val="00510D65"/>
    <w:rsid w:val="0051114E"/>
    <w:rsid w:val="005116F0"/>
    <w:rsid w:val="00511CA6"/>
    <w:rsid w:val="00512CEE"/>
    <w:rsid w:val="00512DE7"/>
    <w:rsid w:val="00512F72"/>
    <w:rsid w:val="005130B8"/>
    <w:rsid w:val="005131CE"/>
    <w:rsid w:val="00513641"/>
    <w:rsid w:val="0051376B"/>
    <w:rsid w:val="0051378E"/>
    <w:rsid w:val="005139B4"/>
    <w:rsid w:val="00514242"/>
    <w:rsid w:val="00514278"/>
    <w:rsid w:val="005142D3"/>
    <w:rsid w:val="00514662"/>
    <w:rsid w:val="0051471E"/>
    <w:rsid w:val="00514933"/>
    <w:rsid w:val="00514CBD"/>
    <w:rsid w:val="00514FA6"/>
    <w:rsid w:val="0051505C"/>
    <w:rsid w:val="0051533B"/>
    <w:rsid w:val="005155D2"/>
    <w:rsid w:val="005156CB"/>
    <w:rsid w:val="0051578A"/>
    <w:rsid w:val="00515853"/>
    <w:rsid w:val="00515B28"/>
    <w:rsid w:val="005161CF"/>
    <w:rsid w:val="00516477"/>
    <w:rsid w:val="0051676D"/>
    <w:rsid w:val="00516C0E"/>
    <w:rsid w:val="00516C36"/>
    <w:rsid w:val="005177DD"/>
    <w:rsid w:val="00517E9F"/>
    <w:rsid w:val="0052056C"/>
    <w:rsid w:val="00520971"/>
    <w:rsid w:val="005209F2"/>
    <w:rsid w:val="00520B51"/>
    <w:rsid w:val="00520C22"/>
    <w:rsid w:val="00520CF2"/>
    <w:rsid w:val="00520F61"/>
    <w:rsid w:val="00521785"/>
    <w:rsid w:val="00522086"/>
    <w:rsid w:val="00522217"/>
    <w:rsid w:val="00522BDD"/>
    <w:rsid w:val="00522D8C"/>
    <w:rsid w:val="00523013"/>
    <w:rsid w:val="005234D9"/>
    <w:rsid w:val="00523AF9"/>
    <w:rsid w:val="00523C84"/>
    <w:rsid w:val="00523EC7"/>
    <w:rsid w:val="0052426F"/>
    <w:rsid w:val="005246EC"/>
    <w:rsid w:val="00524836"/>
    <w:rsid w:val="005249E8"/>
    <w:rsid w:val="00524ED6"/>
    <w:rsid w:val="00525AAF"/>
    <w:rsid w:val="00525F81"/>
    <w:rsid w:val="005269B1"/>
    <w:rsid w:val="00526D95"/>
    <w:rsid w:val="00526DA1"/>
    <w:rsid w:val="005274A3"/>
    <w:rsid w:val="0052776B"/>
    <w:rsid w:val="0052782A"/>
    <w:rsid w:val="00527F52"/>
    <w:rsid w:val="005302A3"/>
    <w:rsid w:val="005305F0"/>
    <w:rsid w:val="00530D0D"/>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C04"/>
    <w:rsid w:val="00537157"/>
    <w:rsid w:val="00537FE5"/>
    <w:rsid w:val="00540047"/>
    <w:rsid w:val="00540100"/>
    <w:rsid w:val="00540614"/>
    <w:rsid w:val="005406BC"/>
    <w:rsid w:val="00540DD3"/>
    <w:rsid w:val="00540EE2"/>
    <w:rsid w:val="00540FF4"/>
    <w:rsid w:val="005411FC"/>
    <w:rsid w:val="0054134B"/>
    <w:rsid w:val="00541F0B"/>
    <w:rsid w:val="00541FD5"/>
    <w:rsid w:val="0054247B"/>
    <w:rsid w:val="0054286D"/>
    <w:rsid w:val="00543895"/>
    <w:rsid w:val="0054392B"/>
    <w:rsid w:val="00545C03"/>
    <w:rsid w:val="00545C50"/>
    <w:rsid w:val="00545E25"/>
    <w:rsid w:val="00546029"/>
    <w:rsid w:val="00546224"/>
    <w:rsid w:val="00546CC5"/>
    <w:rsid w:val="00546DE1"/>
    <w:rsid w:val="00547082"/>
    <w:rsid w:val="00547084"/>
    <w:rsid w:val="0054714B"/>
    <w:rsid w:val="005477F3"/>
    <w:rsid w:val="005479B9"/>
    <w:rsid w:val="00547B76"/>
    <w:rsid w:val="00547E3F"/>
    <w:rsid w:val="005500ED"/>
    <w:rsid w:val="005502E0"/>
    <w:rsid w:val="0055047B"/>
    <w:rsid w:val="005504A9"/>
    <w:rsid w:val="00550647"/>
    <w:rsid w:val="00550685"/>
    <w:rsid w:val="00550B18"/>
    <w:rsid w:val="00551241"/>
    <w:rsid w:val="005525C9"/>
    <w:rsid w:val="005529D5"/>
    <w:rsid w:val="00552BA3"/>
    <w:rsid w:val="005535ED"/>
    <w:rsid w:val="0055382F"/>
    <w:rsid w:val="00553ADF"/>
    <w:rsid w:val="005542FC"/>
    <w:rsid w:val="005545D3"/>
    <w:rsid w:val="0055542B"/>
    <w:rsid w:val="005559C7"/>
    <w:rsid w:val="005560D8"/>
    <w:rsid w:val="00556353"/>
    <w:rsid w:val="0055646B"/>
    <w:rsid w:val="00556570"/>
    <w:rsid w:val="00556653"/>
    <w:rsid w:val="005573FB"/>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9A0"/>
    <w:rsid w:val="00566DD2"/>
    <w:rsid w:val="00566E68"/>
    <w:rsid w:val="00566ED2"/>
    <w:rsid w:val="00567D82"/>
    <w:rsid w:val="00570472"/>
    <w:rsid w:val="005706D1"/>
    <w:rsid w:val="00570A8C"/>
    <w:rsid w:val="00570C83"/>
    <w:rsid w:val="00570CC0"/>
    <w:rsid w:val="00570D58"/>
    <w:rsid w:val="005716A6"/>
    <w:rsid w:val="00571A3C"/>
    <w:rsid w:val="00571B3A"/>
    <w:rsid w:val="0057217E"/>
    <w:rsid w:val="005726EB"/>
    <w:rsid w:val="00572ACD"/>
    <w:rsid w:val="005736AA"/>
    <w:rsid w:val="00573F5B"/>
    <w:rsid w:val="00574020"/>
    <w:rsid w:val="00574235"/>
    <w:rsid w:val="00574A0A"/>
    <w:rsid w:val="00574BA9"/>
    <w:rsid w:val="00575B5D"/>
    <w:rsid w:val="0057600A"/>
    <w:rsid w:val="005766B0"/>
    <w:rsid w:val="00576770"/>
    <w:rsid w:val="005767B3"/>
    <w:rsid w:val="00577365"/>
    <w:rsid w:val="00577430"/>
    <w:rsid w:val="005775D2"/>
    <w:rsid w:val="00577C6F"/>
    <w:rsid w:val="00577E23"/>
    <w:rsid w:val="00580279"/>
    <w:rsid w:val="00580EAA"/>
    <w:rsid w:val="00581441"/>
    <w:rsid w:val="005815DA"/>
    <w:rsid w:val="00581E8D"/>
    <w:rsid w:val="00582107"/>
    <w:rsid w:val="00582543"/>
    <w:rsid w:val="005827EF"/>
    <w:rsid w:val="00582B53"/>
    <w:rsid w:val="00582E2A"/>
    <w:rsid w:val="00582EFF"/>
    <w:rsid w:val="00582FF6"/>
    <w:rsid w:val="005836A3"/>
    <w:rsid w:val="00583E42"/>
    <w:rsid w:val="00583ECE"/>
    <w:rsid w:val="005848D1"/>
    <w:rsid w:val="005854D7"/>
    <w:rsid w:val="00585CEC"/>
    <w:rsid w:val="00586082"/>
    <w:rsid w:val="00586425"/>
    <w:rsid w:val="00586648"/>
    <w:rsid w:val="00586A5D"/>
    <w:rsid w:val="00586EC8"/>
    <w:rsid w:val="00586EF7"/>
    <w:rsid w:val="00587834"/>
    <w:rsid w:val="00587B54"/>
    <w:rsid w:val="00591168"/>
    <w:rsid w:val="00591205"/>
    <w:rsid w:val="0059125B"/>
    <w:rsid w:val="00591282"/>
    <w:rsid w:val="00591758"/>
    <w:rsid w:val="00592568"/>
    <w:rsid w:val="005926A8"/>
    <w:rsid w:val="00592A18"/>
    <w:rsid w:val="00592DF6"/>
    <w:rsid w:val="00593181"/>
    <w:rsid w:val="005931E7"/>
    <w:rsid w:val="005932A3"/>
    <w:rsid w:val="005932C2"/>
    <w:rsid w:val="005937DA"/>
    <w:rsid w:val="00593808"/>
    <w:rsid w:val="0059485D"/>
    <w:rsid w:val="00595058"/>
    <w:rsid w:val="005956B7"/>
    <w:rsid w:val="00595CA7"/>
    <w:rsid w:val="00596810"/>
    <w:rsid w:val="00596FE5"/>
    <w:rsid w:val="005975BA"/>
    <w:rsid w:val="0059773C"/>
    <w:rsid w:val="005A00A7"/>
    <w:rsid w:val="005A0376"/>
    <w:rsid w:val="005A051F"/>
    <w:rsid w:val="005A0E28"/>
    <w:rsid w:val="005A0ECE"/>
    <w:rsid w:val="005A1508"/>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6FF6"/>
    <w:rsid w:val="005A76C9"/>
    <w:rsid w:val="005A782D"/>
    <w:rsid w:val="005A7FB5"/>
    <w:rsid w:val="005B06D1"/>
    <w:rsid w:val="005B1196"/>
    <w:rsid w:val="005B15E0"/>
    <w:rsid w:val="005B1C13"/>
    <w:rsid w:val="005B1E9B"/>
    <w:rsid w:val="005B1F46"/>
    <w:rsid w:val="005B1FBB"/>
    <w:rsid w:val="005B215A"/>
    <w:rsid w:val="005B2E05"/>
    <w:rsid w:val="005B36FD"/>
    <w:rsid w:val="005B3755"/>
    <w:rsid w:val="005B39EA"/>
    <w:rsid w:val="005B3CE8"/>
    <w:rsid w:val="005B43D5"/>
    <w:rsid w:val="005B4E16"/>
    <w:rsid w:val="005B51A7"/>
    <w:rsid w:val="005B53F0"/>
    <w:rsid w:val="005B5456"/>
    <w:rsid w:val="005B69D0"/>
    <w:rsid w:val="005B6AFB"/>
    <w:rsid w:val="005B6E3F"/>
    <w:rsid w:val="005B708D"/>
    <w:rsid w:val="005B7221"/>
    <w:rsid w:val="005B736E"/>
    <w:rsid w:val="005B7BC5"/>
    <w:rsid w:val="005B7D2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DF4"/>
    <w:rsid w:val="005C6022"/>
    <w:rsid w:val="005C6621"/>
    <w:rsid w:val="005D0172"/>
    <w:rsid w:val="005D0231"/>
    <w:rsid w:val="005D0533"/>
    <w:rsid w:val="005D062F"/>
    <w:rsid w:val="005D0A1A"/>
    <w:rsid w:val="005D1BA0"/>
    <w:rsid w:val="005D2503"/>
    <w:rsid w:val="005D2D5E"/>
    <w:rsid w:val="005D382F"/>
    <w:rsid w:val="005D41DF"/>
    <w:rsid w:val="005D453D"/>
    <w:rsid w:val="005D4718"/>
    <w:rsid w:val="005D4838"/>
    <w:rsid w:val="005D4C42"/>
    <w:rsid w:val="005D4EB1"/>
    <w:rsid w:val="005D52CA"/>
    <w:rsid w:val="005D5509"/>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1758"/>
    <w:rsid w:val="005E21C1"/>
    <w:rsid w:val="005E2433"/>
    <w:rsid w:val="005E29E1"/>
    <w:rsid w:val="005E2BAD"/>
    <w:rsid w:val="005E2EB6"/>
    <w:rsid w:val="005E300E"/>
    <w:rsid w:val="005E3022"/>
    <w:rsid w:val="005E30F2"/>
    <w:rsid w:val="005E3B98"/>
    <w:rsid w:val="005E3F3E"/>
    <w:rsid w:val="005E4494"/>
    <w:rsid w:val="005E44E0"/>
    <w:rsid w:val="005E4704"/>
    <w:rsid w:val="005E489F"/>
    <w:rsid w:val="005E4D25"/>
    <w:rsid w:val="005E5059"/>
    <w:rsid w:val="005E5434"/>
    <w:rsid w:val="005E5443"/>
    <w:rsid w:val="005E552D"/>
    <w:rsid w:val="005E66B4"/>
    <w:rsid w:val="005E68FB"/>
    <w:rsid w:val="005E6A47"/>
    <w:rsid w:val="005E70DA"/>
    <w:rsid w:val="005E7642"/>
    <w:rsid w:val="005E7A6B"/>
    <w:rsid w:val="005E7D34"/>
    <w:rsid w:val="005E7F13"/>
    <w:rsid w:val="005F12D3"/>
    <w:rsid w:val="005F1443"/>
    <w:rsid w:val="005F14FB"/>
    <w:rsid w:val="005F1BB7"/>
    <w:rsid w:val="005F22A1"/>
    <w:rsid w:val="005F2B0C"/>
    <w:rsid w:val="005F312A"/>
    <w:rsid w:val="005F3509"/>
    <w:rsid w:val="005F369B"/>
    <w:rsid w:val="005F3C73"/>
    <w:rsid w:val="005F43D1"/>
    <w:rsid w:val="005F471A"/>
    <w:rsid w:val="005F551E"/>
    <w:rsid w:val="005F584A"/>
    <w:rsid w:val="005F5A5B"/>
    <w:rsid w:val="005F6176"/>
    <w:rsid w:val="005F6548"/>
    <w:rsid w:val="005F66F9"/>
    <w:rsid w:val="005F6EA3"/>
    <w:rsid w:val="005F705C"/>
    <w:rsid w:val="005F7AB4"/>
    <w:rsid w:val="006003DA"/>
    <w:rsid w:val="00600417"/>
    <w:rsid w:val="006009A1"/>
    <w:rsid w:val="00600A76"/>
    <w:rsid w:val="00600EDF"/>
    <w:rsid w:val="0060173F"/>
    <w:rsid w:val="00602B28"/>
    <w:rsid w:val="00602D10"/>
    <w:rsid w:val="00603AAF"/>
    <w:rsid w:val="00604403"/>
    <w:rsid w:val="00604526"/>
    <w:rsid w:val="006045CF"/>
    <w:rsid w:val="00605F2E"/>
    <w:rsid w:val="006069B3"/>
    <w:rsid w:val="00606A66"/>
    <w:rsid w:val="0060742A"/>
    <w:rsid w:val="00607973"/>
    <w:rsid w:val="00607D56"/>
    <w:rsid w:val="00610C51"/>
    <w:rsid w:val="00610E88"/>
    <w:rsid w:val="0061122D"/>
    <w:rsid w:val="006114B9"/>
    <w:rsid w:val="006115CF"/>
    <w:rsid w:val="0061167A"/>
    <w:rsid w:val="006119F9"/>
    <w:rsid w:val="00611B43"/>
    <w:rsid w:val="00612476"/>
    <w:rsid w:val="006125BF"/>
    <w:rsid w:val="006126F2"/>
    <w:rsid w:val="00612E11"/>
    <w:rsid w:val="006131EB"/>
    <w:rsid w:val="0061408A"/>
    <w:rsid w:val="00614268"/>
    <w:rsid w:val="0061444B"/>
    <w:rsid w:val="0061465A"/>
    <w:rsid w:val="00614928"/>
    <w:rsid w:val="00614D17"/>
    <w:rsid w:val="0061543E"/>
    <w:rsid w:val="00615682"/>
    <w:rsid w:val="006157CF"/>
    <w:rsid w:val="006159A1"/>
    <w:rsid w:val="00615A39"/>
    <w:rsid w:val="0061614D"/>
    <w:rsid w:val="00616349"/>
    <w:rsid w:val="00616384"/>
    <w:rsid w:val="006164AA"/>
    <w:rsid w:val="0061692D"/>
    <w:rsid w:val="00616EBA"/>
    <w:rsid w:val="0061705E"/>
    <w:rsid w:val="00617554"/>
    <w:rsid w:val="00617635"/>
    <w:rsid w:val="006177F6"/>
    <w:rsid w:val="00617BBB"/>
    <w:rsid w:val="0062010E"/>
    <w:rsid w:val="00620359"/>
    <w:rsid w:val="00620974"/>
    <w:rsid w:val="006210BB"/>
    <w:rsid w:val="0062150B"/>
    <w:rsid w:val="0062185F"/>
    <w:rsid w:val="00621DB8"/>
    <w:rsid w:val="0062224C"/>
    <w:rsid w:val="00622B7D"/>
    <w:rsid w:val="00622B9D"/>
    <w:rsid w:val="00623163"/>
    <w:rsid w:val="0062319A"/>
    <w:rsid w:val="006233C8"/>
    <w:rsid w:val="00623666"/>
    <w:rsid w:val="0062455F"/>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1E3"/>
    <w:rsid w:val="006308FB"/>
    <w:rsid w:val="00630BB9"/>
    <w:rsid w:val="00631405"/>
    <w:rsid w:val="006319F3"/>
    <w:rsid w:val="00632232"/>
    <w:rsid w:val="00632562"/>
    <w:rsid w:val="00632BA3"/>
    <w:rsid w:val="00632C3F"/>
    <w:rsid w:val="00632E2B"/>
    <w:rsid w:val="00632F50"/>
    <w:rsid w:val="0063338E"/>
    <w:rsid w:val="00633794"/>
    <w:rsid w:val="00633E04"/>
    <w:rsid w:val="00633E2E"/>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3A9"/>
    <w:rsid w:val="00640CB0"/>
    <w:rsid w:val="00641881"/>
    <w:rsid w:val="006419AE"/>
    <w:rsid w:val="00641A23"/>
    <w:rsid w:val="00641B62"/>
    <w:rsid w:val="00641D43"/>
    <w:rsid w:val="006421CB"/>
    <w:rsid w:val="00642976"/>
    <w:rsid w:val="00644446"/>
    <w:rsid w:val="00644919"/>
    <w:rsid w:val="00644971"/>
    <w:rsid w:val="00644E63"/>
    <w:rsid w:val="00644FB6"/>
    <w:rsid w:val="006451D2"/>
    <w:rsid w:val="006454AF"/>
    <w:rsid w:val="006455C0"/>
    <w:rsid w:val="00646B43"/>
    <w:rsid w:val="00646D84"/>
    <w:rsid w:val="0064797F"/>
    <w:rsid w:val="00647BA1"/>
    <w:rsid w:val="00647F2B"/>
    <w:rsid w:val="006506C8"/>
    <w:rsid w:val="00650B88"/>
    <w:rsid w:val="00650CF1"/>
    <w:rsid w:val="00651620"/>
    <w:rsid w:val="00651622"/>
    <w:rsid w:val="0065188C"/>
    <w:rsid w:val="006522E5"/>
    <w:rsid w:val="00652465"/>
    <w:rsid w:val="0065296D"/>
    <w:rsid w:val="006531D8"/>
    <w:rsid w:val="00653DDD"/>
    <w:rsid w:val="00654149"/>
    <w:rsid w:val="006544B7"/>
    <w:rsid w:val="006546B7"/>
    <w:rsid w:val="00654AAE"/>
    <w:rsid w:val="00654CF5"/>
    <w:rsid w:val="00655508"/>
    <w:rsid w:val="00655542"/>
    <w:rsid w:val="00655D31"/>
    <w:rsid w:val="00655F92"/>
    <w:rsid w:val="00656283"/>
    <w:rsid w:val="006578BD"/>
    <w:rsid w:val="006600E6"/>
    <w:rsid w:val="00660522"/>
    <w:rsid w:val="006609A0"/>
    <w:rsid w:val="006609D0"/>
    <w:rsid w:val="006609EE"/>
    <w:rsid w:val="00660CD3"/>
    <w:rsid w:val="0066137D"/>
    <w:rsid w:val="0066198F"/>
    <w:rsid w:val="00661A98"/>
    <w:rsid w:val="00662097"/>
    <w:rsid w:val="00662709"/>
    <w:rsid w:val="00662737"/>
    <w:rsid w:val="006632A1"/>
    <w:rsid w:val="00663820"/>
    <w:rsid w:val="006639AE"/>
    <w:rsid w:val="00664938"/>
    <w:rsid w:val="00664A90"/>
    <w:rsid w:val="00664C97"/>
    <w:rsid w:val="00664F31"/>
    <w:rsid w:val="00665439"/>
    <w:rsid w:val="006657D5"/>
    <w:rsid w:val="0066600A"/>
    <w:rsid w:val="00666BB2"/>
    <w:rsid w:val="00666F09"/>
    <w:rsid w:val="0066711A"/>
    <w:rsid w:val="0066732D"/>
    <w:rsid w:val="00667BA9"/>
    <w:rsid w:val="006701B3"/>
    <w:rsid w:val="00670544"/>
    <w:rsid w:val="006705D6"/>
    <w:rsid w:val="006711C9"/>
    <w:rsid w:val="00671611"/>
    <w:rsid w:val="0067195C"/>
    <w:rsid w:val="00671E30"/>
    <w:rsid w:val="00671EE8"/>
    <w:rsid w:val="006720BE"/>
    <w:rsid w:val="00672E45"/>
    <w:rsid w:val="00673A52"/>
    <w:rsid w:val="00673A55"/>
    <w:rsid w:val="00673E0C"/>
    <w:rsid w:val="0067451F"/>
    <w:rsid w:val="00675B75"/>
    <w:rsid w:val="006760EF"/>
    <w:rsid w:val="006769EC"/>
    <w:rsid w:val="00676D97"/>
    <w:rsid w:val="0068039A"/>
    <w:rsid w:val="006803FE"/>
    <w:rsid w:val="00680513"/>
    <w:rsid w:val="00680D24"/>
    <w:rsid w:val="006815C8"/>
    <w:rsid w:val="00681F60"/>
    <w:rsid w:val="00682B29"/>
    <w:rsid w:val="00682B3A"/>
    <w:rsid w:val="00682C08"/>
    <w:rsid w:val="00682E45"/>
    <w:rsid w:val="006837C4"/>
    <w:rsid w:val="00683C67"/>
    <w:rsid w:val="00685683"/>
    <w:rsid w:val="00685BBB"/>
    <w:rsid w:val="00686495"/>
    <w:rsid w:val="00686E63"/>
    <w:rsid w:val="006876FA"/>
    <w:rsid w:val="00687796"/>
    <w:rsid w:val="006901B5"/>
    <w:rsid w:val="00690456"/>
    <w:rsid w:val="00690508"/>
    <w:rsid w:val="00690586"/>
    <w:rsid w:val="006907E6"/>
    <w:rsid w:val="0069098D"/>
    <w:rsid w:val="00690A21"/>
    <w:rsid w:val="00690BBC"/>
    <w:rsid w:val="006919F5"/>
    <w:rsid w:val="00693213"/>
    <w:rsid w:val="006933C6"/>
    <w:rsid w:val="00693541"/>
    <w:rsid w:val="00693545"/>
    <w:rsid w:val="006935B9"/>
    <w:rsid w:val="00693A00"/>
    <w:rsid w:val="00694158"/>
    <w:rsid w:val="0069444E"/>
    <w:rsid w:val="00694638"/>
    <w:rsid w:val="006949CF"/>
    <w:rsid w:val="00694C6E"/>
    <w:rsid w:val="00694F07"/>
    <w:rsid w:val="00694FE6"/>
    <w:rsid w:val="00695445"/>
    <w:rsid w:val="0069559E"/>
    <w:rsid w:val="00696501"/>
    <w:rsid w:val="006966E2"/>
    <w:rsid w:val="00696A32"/>
    <w:rsid w:val="00696EAC"/>
    <w:rsid w:val="0069799E"/>
    <w:rsid w:val="00697D57"/>
    <w:rsid w:val="00697F36"/>
    <w:rsid w:val="006A179A"/>
    <w:rsid w:val="006A19BB"/>
    <w:rsid w:val="006A1BB5"/>
    <w:rsid w:val="006A1C46"/>
    <w:rsid w:val="006A1D45"/>
    <w:rsid w:val="006A1E36"/>
    <w:rsid w:val="006A2700"/>
    <w:rsid w:val="006A27D8"/>
    <w:rsid w:val="006A286A"/>
    <w:rsid w:val="006A375B"/>
    <w:rsid w:val="006A3826"/>
    <w:rsid w:val="006A3A28"/>
    <w:rsid w:val="006A3D41"/>
    <w:rsid w:val="006A3DAE"/>
    <w:rsid w:val="006A496A"/>
    <w:rsid w:val="006A4CA8"/>
    <w:rsid w:val="006A55DA"/>
    <w:rsid w:val="006A57D1"/>
    <w:rsid w:val="006A5B68"/>
    <w:rsid w:val="006A5C3A"/>
    <w:rsid w:val="006A6679"/>
    <w:rsid w:val="006A6A35"/>
    <w:rsid w:val="006A6B66"/>
    <w:rsid w:val="006A6B77"/>
    <w:rsid w:val="006A730F"/>
    <w:rsid w:val="006A736A"/>
    <w:rsid w:val="006A754E"/>
    <w:rsid w:val="006A78BB"/>
    <w:rsid w:val="006B05E7"/>
    <w:rsid w:val="006B0D0C"/>
    <w:rsid w:val="006B0EB3"/>
    <w:rsid w:val="006B1522"/>
    <w:rsid w:val="006B15DD"/>
    <w:rsid w:val="006B1A17"/>
    <w:rsid w:val="006B1E6C"/>
    <w:rsid w:val="006B23D9"/>
    <w:rsid w:val="006B2644"/>
    <w:rsid w:val="006B2787"/>
    <w:rsid w:val="006B2B0D"/>
    <w:rsid w:val="006B3821"/>
    <w:rsid w:val="006B3E40"/>
    <w:rsid w:val="006B4249"/>
    <w:rsid w:val="006B555B"/>
    <w:rsid w:val="006B58A1"/>
    <w:rsid w:val="006B593D"/>
    <w:rsid w:val="006B5F09"/>
    <w:rsid w:val="006B603D"/>
    <w:rsid w:val="006B619D"/>
    <w:rsid w:val="006B62D0"/>
    <w:rsid w:val="006B654B"/>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803"/>
    <w:rsid w:val="006D0BB9"/>
    <w:rsid w:val="006D124C"/>
    <w:rsid w:val="006D1382"/>
    <w:rsid w:val="006D1815"/>
    <w:rsid w:val="006D1859"/>
    <w:rsid w:val="006D1C1F"/>
    <w:rsid w:val="006D1DCD"/>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D7E80"/>
    <w:rsid w:val="006E0004"/>
    <w:rsid w:val="006E00BB"/>
    <w:rsid w:val="006E04F3"/>
    <w:rsid w:val="006E0E63"/>
    <w:rsid w:val="006E0F81"/>
    <w:rsid w:val="006E127D"/>
    <w:rsid w:val="006E27AC"/>
    <w:rsid w:val="006E2E9B"/>
    <w:rsid w:val="006E33CB"/>
    <w:rsid w:val="006E394A"/>
    <w:rsid w:val="006E3A68"/>
    <w:rsid w:val="006E3AA8"/>
    <w:rsid w:val="006E46F2"/>
    <w:rsid w:val="006E4F6D"/>
    <w:rsid w:val="006E502E"/>
    <w:rsid w:val="006E52D1"/>
    <w:rsid w:val="006E57B4"/>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B05"/>
    <w:rsid w:val="006F1DBC"/>
    <w:rsid w:val="006F213D"/>
    <w:rsid w:val="006F224A"/>
    <w:rsid w:val="006F295F"/>
    <w:rsid w:val="006F2DD9"/>
    <w:rsid w:val="006F2F8F"/>
    <w:rsid w:val="006F33D7"/>
    <w:rsid w:val="006F35DC"/>
    <w:rsid w:val="006F3E55"/>
    <w:rsid w:val="006F3EA6"/>
    <w:rsid w:val="006F411B"/>
    <w:rsid w:val="006F419C"/>
    <w:rsid w:val="006F4989"/>
    <w:rsid w:val="006F4E29"/>
    <w:rsid w:val="006F595D"/>
    <w:rsid w:val="006F62A0"/>
    <w:rsid w:val="006F6681"/>
    <w:rsid w:val="006F6B69"/>
    <w:rsid w:val="006F6C76"/>
    <w:rsid w:val="006F71F3"/>
    <w:rsid w:val="006F7B9B"/>
    <w:rsid w:val="00700874"/>
    <w:rsid w:val="00700BCD"/>
    <w:rsid w:val="00700E94"/>
    <w:rsid w:val="0070128E"/>
    <w:rsid w:val="00701435"/>
    <w:rsid w:val="0070181E"/>
    <w:rsid w:val="00701B27"/>
    <w:rsid w:val="00701DFF"/>
    <w:rsid w:val="00702121"/>
    <w:rsid w:val="007025B4"/>
    <w:rsid w:val="00702B05"/>
    <w:rsid w:val="00702EE7"/>
    <w:rsid w:val="00703F92"/>
    <w:rsid w:val="007043C7"/>
    <w:rsid w:val="00704D40"/>
    <w:rsid w:val="00704E77"/>
    <w:rsid w:val="00705706"/>
    <w:rsid w:val="00705A39"/>
    <w:rsid w:val="00705A61"/>
    <w:rsid w:val="007066C9"/>
    <w:rsid w:val="007071D4"/>
    <w:rsid w:val="00707665"/>
    <w:rsid w:val="00707ECA"/>
    <w:rsid w:val="00710167"/>
    <w:rsid w:val="00710643"/>
    <w:rsid w:val="00710A73"/>
    <w:rsid w:val="00711095"/>
    <w:rsid w:val="0071190A"/>
    <w:rsid w:val="007119B2"/>
    <w:rsid w:val="00712200"/>
    <w:rsid w:val="007123E8"/>
    <w:rsid w:val="007128E8"/>
    <w:rsid w:val="00712B7F"/>
    <w:rsid w:val="007130DB"/>
    <w:rsid w:val="00713764"/>
    <w:rsid w:val="00713BDA"/>
    <w:rsid w:val="00715498"/>
    <w:rsid w:val="0071586F"/>
    <w:rsid w:val="00715916"/>
    <w:rsid w:val="00715BE2"/>
    <w:rsid w:val="00715CAF"/>
    <w:rsid w:val="00715ECE"/>
    <w:rsid w:val="00716CC0"/>
    <w:rsid w:val="00717106"/>
    <w:rsid w:val="0071715D"/>
    <w:rsid w:val="007178CA"/>
    <w:rsid w:val="00717BFE"/>
    <w:rsid w:val="00717F3A"/>
    <w:rsid w:val="00720761"/>
    <w:rsid w:val="00720FF4"/>
    <w:rsid w:val="00721278"/>
    <w:rsid w:val="007213D0"/>
    <w:rsid w:val="00721BB4"/>
    <w:rsid w:val="00721C85"/>
    <w:rsid w:val="00721FF0"/>
    <w:rsid w:val="00722B2E"/>
    <w:rsid w:val="00722C3C"/>
    <w:rsid w:val="00722E8C"/>
    <w:rsid w:val="00722FB1"/>
    <w:rsid w:val="007231FB"/>
    <w:rsid w:val="0072405B"/>
    <w:rsid w:val="00724188"/>
    <w:rsid w:val="007243BD"/>
    <w:rsid w:val="007248E6"/>
    <w:rsid w:val="00724DA5"/>
    <w:rsid w:val="007251B1"/>
    <w:rsid w:val="0072548B"/>
    <w:rsid w:val="007254A1"/>
    <w:rsid w:val="007254ED"/>
    <w:rsid w:val="00725925"/>
    <w:rsid w:val="00725A95"/>
    <w:rsid w:val="00725DBF"/>
    <w:rsid w:val="00726959"/>
    <w:rsid w:val="00727F4E"/>
    <w:rsid w:val="0073013A"/>
    <w:rsid w:val="00730544"/>
    <w:rsid w:val="00730BA7"/>
    <w:rsid w:val="00730E97"/>
    <w:rsid w:val="00731991"/>
    <w:rsid w:val="00731F34"/>
    <w:rsid w:val="0073254D"/>
    <w:rsid w:val="0073262E"/>
    <w:rsid w:val="00733017"/>
    <w:rsid w:val="00733438"/>
    <w:rsid w:val="00733636"/>
    <w:rsid w:val="00733AF1"/>
    <w:rsid w:val="00734142"/>
    <w:rsid w:val="0073484A"/>
    <w:rsid w:val="00734C1E"/>
    <w:rsid w:val="00734C9B"/>
    <w:rsid w:val="00734E11"/>
    <w:rsid w:val="0073524C"/>
    <w:rsid w:val="0073583E"/>
    <w:rsid w:val="00735905"/>
    <w:rsid w:val="00735AD0"/>
    <w:rsid w:val="00735B8E"/>
    <w:rsid w:val="00735BDA"/>
    <w:rsid w:val="00736772"/>
    <w:rsid w:val="00736913"/>
    <w:rsid w:val="00736C9D"/>
    <w:rsid w:val="00736EB8"/>
    <w:rsid w:val="00737696"/>
    <w:rsid w:val="00737EC3"/>
    <w:rsid w:val="0074009D"/>
    <w:rsid w:val="007409B1"/>
    <w:rsid w:val="0074102C"/>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4E0C"/>
    <w:rsid w:val="007450A8"/>
    <w:rsid w:val="007459A5"/>
    <w:rsid w:val="00745A17"/>
    <w:rsid w:val="00745A57"/>
    <w:rsid w:val="007465AC"/>
    <w:rsid w:val="00746867"/>
    <w:rsid w:val="00746A3F"/>
    <w:rsid w:val="00746D4B"/>
    <w:rsid w:val="00746E16"/>
    <w:rsid w:val="007476C5"/>
    <w:rsid w:val="00747920"/>
    <w:rsid w:val="00747A26"/>
    <w:rsid w:val="00747BC6"/>
    <w:rsid w:val="00747F04"/>
    <w:rsid w:val="00750324"/>
    <w:rsid w:val="0075040E"/>
    <w:rsid w:val="007504A3"/>
    <w:rsid w:val="00750624"/>
    <w:rsid w:val="00750F3A"/>
    <w:rsid w:val="0075182B"/>
    <w:rsid w:val="00751891"/>
    <w:rsid w:val="00751AF7"/>
    <w:rsid w:val="00752125"/>
    <w:rsid w:val="00752359"/>
    <w:rsid w:val="00752469"/>
    <w:rsid w:val="0075259D"/>
    <w:rsid w:val="00752752"/>
    <w:rsid w:val="007529E0"/>
    <w:rsid w:val="00752FF4"/>
    <w:rsid w:val="007541C5"/>
    <w:rsid w:val="0075434E"/>
    <w:rsid w:val="00755519"/>
    <w:rsid w:val="007558C7"/>
    <w:rsid w:val="007559FB"/>
    <w:rsid w:val="007560D7"/>
    <w:rsid w:val="007560FC"/>
    <w:rsid w:val="007565EE"/>
    <w:rsid w:val="00756CF6"/>
    <w:rsid w:val="00757167"/>
    <w:rsid w:val="0075765A"/>
    <w:rsid w:val="00757884"/>
    <w:rsid w:val="00757A0E"/>
    <w:rsid w:val="00757C90"/>
    <w:rsid w:val="007614C7"/>
    <w:rsid w:val="00761568"/>
    <w:rsid w:val="007615B3"/>
    <w:rsid w:val="007617B8"/>
    <w:rsid w:val="0076187F"/>
    <w:rsid w:val="00761A9A"/>
    <w:rsid w:val="0076220E"/>
    <w:rsid w:val="007628BD"/>
    <w:rsid w:val="00762922"/>
    <w:rsid w:val="007635A3"/>
    <w:rsid w:val="0076460F"/>
    <w:rsid w:val="007649DC"/>
    <w:rsid w:val="007651D9"/>
    <w:rsid w:val="00765416"/>
    <w:rsid w:val="00765530"/>
    <w:rsid w:val="00765930"/>
    <w:rsid w:val="007661AC"/>
    <w:rsid w:val="0076654F"/>
    <w:rsid w:val="00766B13"/>
    <w:rsid w:val="00766F7F"/>
    <w:rsid w:val="0076757C"/>
    <w:rsid w:val="007677A6"/>
    <w:rsid w:val="00767CAC"/>
    <w:rsid w:val="00767DEA"/>
    <w:rsid w:val="00770018"/>
    <w:rsid w:val="0077020E"/>
    <w:rsid w:val="007702DE"/>
    <w:rsid w:val="007704E9"/>
    <w:rsid w:val="0077080B"/>
    <w:rsid w:val="007708E1"/>
    <w:rsid w:val="00770D8F"/>
    <w:rsid w:val="00770EED"/>
    <w:rsid w:val="00770F8E"/>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6BA"/>
    <w:rsid w:val="007748C9"/>
    <w:rsid w:val="00775210"/>
    <w:rsid w:val="00775824"/>
    <w:rsid w:val="007762B6"/>
    <w:rsid w:val="00777590"/>
    <w:rsid w:val="00777A58"/>
    <w:rsid w:val="00777CC9"/>
    <w:rsid w:val="00777FB8"/>
    <w:rsid w:val="007803A9"/>
    <w:rsid w:val="00780454"/>
    <w:rsid w:val="0078089E"/>
    <w:rsid w:val="00780D91"/>
    <w:rsid w:val="00781057"/>
    <w:rsid w:val="00781703"/>
    <w:rsid w:val="00781A45"/>
    <w:rsid w:val="00781CEE"/>
    <w:rsid w:val="00781EA8"/>
    <w:rsid w:val="00781EB8"/>
    <w:rsid w:val="00782012"/>
    <w:rsid w:val="007835C2"/>
    <w:rsid w:val="00783C6C"/>
    <w:rsid w:val="007841E6"/>
    <w:rsid w:val="00784504"/>
    <w:rsid w:val="00784572"/>
    <w:rsid w:val="00784ACB"/>
    <w:rsid w:val="007851F2"/>
    <w:rsid w:val="00785326"/>
    <w:rsid w:val="007855CE"/>
    <w:rsid w:val="0078569F"/>
    <w:rsid w:val="0078629C"/>
    <w:rsid w:val="00786595"/>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24"/>
    <w:rsid w:val="00793AE9"/>
    <w:rsid w:val="00794201"/>
    <w:rsid w:val="007942AC"/>
    <w:rsid w:val="00794D7C"/>
    <w:rsid w:val="00795032"/>
    <w:rsid w:val="00795380"/>
    <w:rsid w:val="0079546C"/>
    <w:rsid w:val="00795970"/>
    <w:rsid w:val="0079686A"/>
    <w:rsid w:val="007969B5"/>
    <w:rsid w:val="00796C61"/>
    <w:rsid w:val="0079765B"/>
    <w:rsid w:val="00797A13"/>
    <w:rsid w:val="00797A78"/>
    <w:rsid w:val="00797B83"/>
    <w:rsid w:val="00797FE3"/>
    <w:rsid w:val="00797FFD"/>
    <w:rsid w:val="007A0A7E"/>
    <w:rsid w:val="007A0F2B"/>
    <w:rsid w:val="007A12D0"/>
    <w:rsid w:val="007A1B1A"/>
    <w:rsid w:val="007A1E39"/>
    <w:rsid w:val="007A20D1"/>
    <w:rsid w:val="007A24E8"/>
    <w:rsid w:val="007A2623"/>
    <w:rsid w:val="007A2B30"/>
    <w:rsid w:val="007A2E22"/>
    <w:rsid w:val="007A3753"/>
    <w:rsid w:val="007A4268"/>
    <w:rsid w:val="007A4500"/>
    <w:rsid w:val="007A4ADE"/>
    <w:rsid w:val="007A5395"/>
    <w:rsid w:val="007A55E5"/>
    <w:rsid w:val="007A5711"/>
    <w:rsid w:val="007A61C9"/>
    <w:rsid w:val="007A64BF"/>
    <w:rsid w:val="007A6705"/>
    <w:rsid w:val="007A73DB"/>
    <w:rsid w:val="007A7483"/>
    <w:rsid w:val="007A7A02"/>
    <w:rsid w:val="007A7A7F"/>
    <w:rsid w:val="007A7E8C"/>
    <w:rsid w:val="007B01ED"/>
    <w:rsid w:val="007B04AB"/>
    <w:rsid w:val="007B107D"/>
    <w:rsid w:val="007B120A"/>
    <w:rsid w:val="007B1346"/>
    <w:rsid w:val="007B13A9"/>
    <w:rsid w:val="007B14A2"/>
    <w:rsid w:val="007B15B0"/>
    <w:rsid w:val="007B17A7"/>
    <w:rsid w:val="007B1A4B"/>
    <w:rsid w:val="007B1F69"/>
    <w:rsid w:val="007B2044"/>
    <w:rsid w:val="007B2230"/>
    <w:rsid w:val="007B2831"/>
    <w:rsid w:val="007B2877"/>
    <w:rsid w:val="007B2960"/>
    <w:rsid w:val="007B2DFF"/>
    <w:rsid w:val="007B3981"/>
    <w:rsid w:val="007B3D6B"/>
    <w:rsid w:val="007B41D3"/>
    <w:rsid w:val="007B6893"/>
    <w:rsid w:val="007B6E60"/>
    <w:rsid w:val="007B7F88"/>
    <w:rsid w:val="007C003A"/>
    <w:rsid w:val="007C01A2"/>
    <w:rsid w:val="007C04DD"/>
    <w:rsid w:val="007C082B"/>
    <w:rsid w:val="007C0921"/>
    <w:rsid w:val="007C0C14"/>
    <w:rsid w:val="007C0F40"/>
    <w:rsid w:val="007C132D"/>
    <w:rsid w:val="007C2043"/>
    <w:rsid w:val="007C23B8"/>
    <w:rsid w:val="007C25BA"/>
    <w:rsid w:val="007C36F2"/>
    <w:rsid w:val="007C3B48"/>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39"/>
    <w:rsid w:val="007C7851"/>
    <w:rsid w:val="007C7A75"/>
    <w:rsid w:val="007C7D0B"/>
    <w:rsid w:val="007C7EE6"/>
    <w:rsid w:val="007D037D"/>
    <w:rsid w:val="007D068F"/>
    <w:rsid w:val="007D0FF8"/>
    <w:rsid w:val="007D28B3"/>
    <w:rsid w:val="007D330F"/>
    <w:rsid w:val="007D3493"/>
    <w:rsid w:val="007D39C1"/>
    <w:rsid w:val="007D3C63"/>
    <w:rsid w:val="007D4CAA"/>
    <w:rsid w:val="007D4CC8"/>
    <w:rsid w:val="007D54DA"/>
    <w:rsid w:val="007D65F8"/>
    <w:rsid w:val="007D66E1"/>
    <w:rsid w:val="007D6A99"/>
    <w:rsid w:val="007D6B5B"/>
    <w:rsid w:val="007D6DE2"/>
    <w:rsid w:val="007D7564"/>
    <w:rsid w:val="007D7FB9"/>
    <w:rsid w:val="007E0057"/>
    <w:rsid w:val="007E0953"/>
    <w:rsid w:val="007E0C7D"/>
    <w:rsid w:val="007E150C"/>
    <w:rsid w:val="007E174F"/>
    <w:rsid w:val="007E1E30"/>
    <w:rsid w:val="007E1E72"/>
    <w:rsid w:val="007E1E94"/>
    <w:rsid w:val="007E1FC4"/>
    <w:rsid w:val="007E240C"/>
    <w:rsid w:val="007E2D41"/>
    <w:rsid w:val="007E3246"/>
    <w:rsid w:val="007E3412"/>
    <w:rsid w:val="007E360C"/>
    <w:rsid w:val="007E36B9"/>
    <w:rsid w:val="007E3C7F"/>
    <w:rsid w:val="007E3E23"/>
    <w:rsid w:val="007E47B6"/>
    <w:rsid w:val="007E4B90"/>
    <w:rsid w:val="007E4F22"/>
    <w:rsid w:val="007E5027"/>
    <w:rsid w:val="007E506C"/>
    <w:rsid w:val="007E543E"/>
    <w:rsid w:val="007E563E"/>
    <w:rsid w:val="007E56EF"/>
    <w:rsid w:val="007E588F"/>
    <w:rsid w:val="007E5BB3"/>
    <w:rsid w:val="007E5CD3"/>
    <w:rsid w:val="007E5E7C"/>
    <w:rsid w:val="007E60C5"/>
    <w:rsid w:val="007E693B"/>
    <w:rsid w:val="007E69CA"/>
    <w:rsid w:val="007E6E2A"/>
    <w:rsid w:val="007E6FE7"/>
    <w:rsid w:val="007E73F4"/>
    <w:rsid w:val="007E74E8"/>
    <w:rsid w:val="007E773E"/>
    <w:rsid w:val="007E7955"/>
    <w:rsid w:val="007E79BA"/>
    <w:rsid w:val="007E7B6A"/>
    <w:rsid w:val="007F0EE2"/>
    <w:rsid w:val="007F182D"/>
    <w:rsid w:val="007F1DC3"/>
    <w:rsid w:val="007F26EB"/>
    <w:rsid w:val="007F2B93"/>
    <w:rsid w:val="007F2E4C"/>
    <w:rsid w:val="007F3275"/>
    <w:rsid w:val="007F3A55"/>
    <w:rsid w:val="007F3D88"/>
    <w:rsid w:val="007F3EFB"/>
    <w:rsid w:val="007F4711"/>
    <w:rsid w:val="007F51C1"/>
    <w:rsid w:val="007F5C39"/>
    <w:rsid w:val="007F605B"/>
    <w:rsid w:val="007F6455"/>
    <w:rsid w:val="007F6716"/>
    <w:rsid w:val="007F6BCB"/>
    <w:rsid w:val="007F745A"/>
    <w:rsid w:val="007F7732"/>
    <w:rsid w:val="007F776C"/>
    <w:rsid w:val="007F7C88"/>
    <w:rsid w:val="007F7D9B"/>
    <w:rsid w:val="0080005B"/>
    <w:rsid w:val="008000E8"/>
    <w:rsid w:val="008001F1"/>
    <w:rsid w:val="00800305"/>
    <w:rsid w:val="00800746"/>
    <w:rsid w:val="008007A5"/>
    <w:rsid w:val="00800F43"/>
    <w:rsid w:val="008010E6"/>
    <w:rsid w:val="00801196"/>
    <w:rsid w:val="00801280"/>
    <w:rsid w:val="0080158F"/>
    <w:rsid w:val="008026DF"/>
    <w:rsid w:val="00802C3E"/>
    <w:rsid w:val="0080302B"/>
    <w:rsid w:val="00803A79"/>
    <w:rsid w:val="00803E1A"/>
    <w:rsid w:val="00804511"/>
    <w:rsid w:val="00804852"/>
    <w:rsid w:val="008048DD"/>
    <w:rsid w:val="0080503E"/>
    <w:rsid w:val="008051D3"/>
    <w:rsid w:val="0080560D"/>
    <w:rsid w:val="0080562F"/>
    <w:rsid w:val="0080584B"/>
    <w:rsid w:val="00806198"/>
    <w:rsid w:val="008067E7"/>
    <w:rsid w:val="00806FF8"/>
    <w:rsid w:val="0080770A"/>
    <w:rsid w:val="00807AA3"/>
    <w:rsid w:val="00807BDA"/>
    <w:rsid w:val="00807D24"/>
    <w:rsid w:val="0081093A"/>
    <w:rsid w:val="00810C47"/>
    <w:rsid w:val="00811402"/>
    <w:rsid w:val="00811404"/>
    <w:rsid w:val="00811A06"/>
    <w:rsid w:val="008124C3"/>
    <w:rsid w:val="008128E2"/>
    <w:rsid w:val="00812D44"/>
    <w:rsid w:val="00813271"/>
    <w:rsid w:val="008134CC"/>
    <w:rsid w:val="00813658"/>
    <w:rsid w:val="008139B5"/>
    <w:rsid w:val="00813A45"/>
    <w:rsid w:val="00813C93"/>
    <w:rsid w:val="00813F3C"/>
    <w:rsid w:val="00814039"/>
    <w:rsid w:val="008140A1"/>
    <w:rsid w:val="008143CF"/>
    <w:rsid w:val="008147B5"/>
    <w:rsid w:val="00814918"/>
    <w:rsid w:val="00814A47"/>
    <w:rsid w:val="0081506A"/>
    <w:rsid w:val="00815640"/>
    <w:rsid w:val="00815C3B"/>
    <w:rsid w:val="008165DB"/>
    <w:rsid w:val="008168C3"/>
    <w:rsid w:val="00816F89"/>
    <w:rsid w:val="0082046C"/>
    <w:rsid w:val="0082049F"/>
    <w:rsid w:val="00820636"/>
    <w:rsid w:val="00820D62"/>
    <w:rsid w:val="0082129B"/>
    <w:rsid w:val="00821535"/>
    <w:rsid w:val="00821692"/>
    <w:rsid w:val="00821746"/>
    <w:rsid w:val="00822444"/>
    <w:rsid w:val="008232A9"/>
    <w:rsid w:val="008233DA"/>
    <w:rsid w:val="0082378D"/>
    <w:rsid w:val="00823F3C"/>
    <w:rsid w:val="00824544"/>
    <w:rsid w:val="00824D4D"/>
    <w:rsid w:val="00825262"/>
    <w:rsid w:val="008253FA"/>
    <w:rsid w:val="00825D8A"/>
    <w:rsid w:val="00826843"/>
    <w:rsid w:val="00826BCA"/>
    <w:rsid w:val="00826CAB"/>
    <w:rsid w:val="00827AD4"/>
    <w:rsid w:val="00830221"/>
    <w:rsid w:val="00830CC5"/>
    <w:rsid w:val="0083108C"/>
    <w:rsid w:val="008314E3"/>
    <w:rsid w:val="00831B51"/>
    <w:rsid w:val="00831D20"/>
    <w:rsid w:val="00831E1B"/>
    <w:rsid w:val="00832166"/>
    <w:rsid w:val="00832190"/>
    <w:rsid w:val="0083220D"/>
    <w:rsid w:val="00832289"/>
    <w:rsid w:val="00832838"/>
    <w:rsid w:val="00832964"/>
    <w:rsid w:val="00833864"/>
    <w:rsid w:val="00833D51"/>
    <w:rsid w:val="008347D6"/>
    <w:rsid w:val="00834884"/>
    <w:rsid w:val="00834BDC"/>
    <w:rsid w:val="00834C21"/>
    <w:rsid w:val="00834DE7"/>
    <w:rsid w:val="00835081"/>
    <w:rsid w:val="0083536B"/>
    <w:rsid w:val="008353E8"/>
    <w:rsid w:val="0083587B"/>
    <w:rsid w:val="00835C48"/>
    <w:rsid w:val="00836041"/>
    <w:rsid w:val="00836203"/>
    <w:rsid w:val="00836680"/>
    <w:rsid w:val="00836B71"/>
    <w:rsid w:val="00836EA4"/>
    <w:rsid w:val="008371EC"/>
    <w:rsid w:val="00837768"/>
    <w:rsid w:val="00837D69"/>
    <w:rsid w:val="00840597"/>
    <w:rsid w:val="008405DC"/>
    <w:rsid w:val="008407C9"/>
    <w:rsid w:val="00840C87"/>
    <w:rsid w:val="0084123C"/>
    <w:rsid w:val="0084160F"/>
    <w:rsid w:val="008417B2"/>
    <w:rsid w:val="0084198F"/>
    <w:rsid w:val="00841BDE"/>
    <w:rsid w:val="008424DB"/>
    <w:rsid w:val="0084256B"/>
    <w:rsid w:val="008426DD"/>
    <w:rsid w:val="00842A35"/>
    <w:rsid w:val="00842AB2"/>
    <w:rsid w:val="00842B7B"/>
    <w:rsid w:val="00843238"/>
    <w:rsid w:val="0084391B"/>
    <w:rsid w:val="008441EC"/>
    <w:rsid w:val="00844275"/>
    <w:rsid w:val="0084459D"/>
    <w:rsid w:val="0084467F"/>
    <w:rsid w:val="008446B8"/>
    <w:rsid w:val="00844BAE"/>
    <w:rsid w:val="00844D48"/>
    <w:rsid w:val="00844D7D"/>
    <w:rsid w:val="00845242"/>
    <w:rsid w:val="00845786"/>
    <w:rsid w:val="00845E19"/>
    <w:rsid w:val="00846BCF"/>
    <w:rsid w:val="00846C03"/>
    <w:rsid w:val="00846E34"/>
    <w:rsid w:val="00850716"/>
    <w:rsid w:val="00850733"/>
    <w:rsid w:val="00850A42"/>
    <w:rsid w:val="00850E62"/>
    <w:rsid w:val="008511CC"/>
    <w:rsid w:val="00851947"/>
    <w:rsid w:val="00852787"/>
    <w:rsid w:val="008527F6"/>
    <w:rsid w:val="008529DD"/>
    <w:rsid w:val="00853D1B"/>
    <w:rsid w:val="008543DE"/>
    <w:rsid w:val="00855201"/>
    <w:rsid w:val="008555E7"/>
    <w:rsid w:val="00855619"/>
    <w:rsid w:val="008559FA"/>
    <w:rsid w:val="00856064"/>
    <w:rsid w:val="008563FD"/>
    <w:rsid w:val="008568A1"/>
    <w:rsid w:val="008570EB"/>
    <w:rsid w:val="0085777E"/>
    <w:rsid w:val="008577FA"/>
    <w:rsid w:val="00857BE7"/>
    <w:rsid w:val="0086068D"/>
    <w:rsid w:val="00861699"/>
    <w:rsid w:val="00861EC1"/>
    <w:rsid w:val="0086206F"/>
    <w:rsid w:val="00863120"/>
    <w:rsid w:val="0086313A"/>
    <w:rsid w:val="0086378C"/>
    <w:rsid w:val="008640EB"/>
    <w:rsid w:val="008650A6"/>
    <w:rsid w:val="00865729"/>
    <w:rsid w:val="00865F3E"/>
    <w:rsid w:val="00866587"/>
    <w:rsid w:val="008673FE"/>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B76"/>
    <w:rsid w:val="00873B82"/>
    <w:rsid w:val="00873C98"/>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5B2"/>
    <w:rsid w:val="00881BBF"/>
    <w:rsid w:val="00882BAA"/>
    <w:rsid w:val="00882FC0"/>
    <w:rsid w:val="0088390D"/>
    <w:rsid w:val="00883EE8"/>
    <w:rsid w:val="00883F51"/>
    <w:rsid w:val="00884A00"/>
    <w:rsid w:val="00884A3C"/>
    <w:rsid w:val="00885722"/>
    <w:rsid w:val="00886359"/>
    <w:rsid w:val="008863D0"/>
    <w:rsid w:val="008867E7"/>
    <w:rsid w:val="0088696E"/>
    <w:rsid w:val="008873AB"/>
    <w:rsid w:val="0088764D"/>
    <w:rsid w:val="00887688"/>
    <w:rsid w:val="00887D3F"/>
    <w:rsid w:val="00890286"/>
    <w:rsid w:val="00890645"/>
    <w:rsid w:val="00890848"/>
    <w:rsid w:val="0089087F"/>
    <w:rsid w:val="00890E07"/>
    <w:rsid w:val="0089159F"/>
    <w:rsid w:val="0089198D"/>
    <w:rsid w:val="0089227D"/>
    <w:rsid w:val="00892480"/>
    <w:rsid w:val="008925C3"/>
    <w:rsid w:val="00892D21"/>
    <w:rsid w:val="00894449"/>
    <w:rsid w:val="0089463D"/>
    <w:rsid w:val="00895112"/>
    <w:rsid w:val="008956FF"/>
    <w:rsid w:val="00895F8C"/>
    <w:rsid w:val="00896039"/>
    <w:rsid w:val="008970C4"/>
    <w:rsid w:val="008A07FD"/>
    <w:rsid w:val="008A0927"/>
    <w:rsid w:val="008A0A2F"/>
    <w:rsid w:val="008A1153"/>
    <w:rsid w:val="008A1911"/>
    <w:rsid w:val="008A2437"/>
    <w:rsid w:val="008A299C"/>
    <w:rsid w:val="008A38E6"/>
    <w:rsid w:val="008A3E00"/>
    <w:rsid w:val="008A47A8"/>
    <w:rsid w:val="008A4917"/>
    <w:rsid w:val="008A4E1E"/>
    <w:rsid w:val="008A4F76"/>
    <w:rsid w:val="008A5E5E"/>
    <w:rsid w:val="008A62BC"/>
    <w:rsid w:val="008A64EC"/>
    <w:rsid w:val="008A6535"/>
    <w:rsid w:val="008A6F01"/>
    <w:rsid w:val="008A7666"/>
    <w:rsid w:val="008A76AF"/>
    <w:rsid w:val="008A7949"/>
    <w:rsid w:val="008A7E44"/>
    <w:rsid w:val="008B107A"/>
    <w:rsid w:val="008B1317"/>
    <w:rsid w:val="008B1E9F"/>
    <w:rsid w:val="008B21B1"/>
    <w:rsid w:val="008B21C1"/>
    <w:rsid w:val="008B2763"/>
    <w:rsid w:val="008B28A6"/>
    <w:rsid w:val="008B2D24"/>
    <w:rsid w:val="008B343A"/>
    <w:rsid w:val="008B3DD9"/>
    <w:rsid w:val="008B46B1"/>
    <w:rsid w:val="008B5100"/>
    <w:rsid w:val="008B5AA1"/>
    <w:rsid w:val="008B5AF4"/>
    <w:rsid w:val="008B5D12"/>
    <w:rsid w:val="008B5DAC"/>
    <w:rsid w:val="008B5FA9"/>
    <w:rsid w:val="008B6A65"/>
    <w:rsid w:val="008B7FC8"/>
    <w:rsid w:val="008B7FF8"/>
    <w:rsid w:val="008C060F"/>
    <w:rsid w:val="008C0827"/>
    <w:rsid w:val="008C0FF0"/>
    <w:rsid w:val="008C114B"/>
    <w:rsid w:val="008C133B"/>
    <w:rsid w:val="008C2430"/>
    <w:rsid w:val="008C2C1D"/>
    <w:rsid w:val="008C3678"/>
    <w:rsid w:val="008C3A67"/>
    <w:rsid w:val="008C3A9E"/>
    <w:rsid w:val="008C3EF8"/>
    <w:rsid w:val="008C3F24"/>
    <w:rsid w:val="008C428B"/>
    <w:rsid w:val="008C4B99"/>
    <w:rsid w:val="008C508A"/>
    <w:rsid w:val="008C523F"/>
    <w:rsid w:val="008C5453"/>
    <w:rsid w:val="008C59FD"/>
    <w:rsid w:val="008C5DA3"/>
    <w:rsid w:val="008C6016"/>
    <w:rsid w:val="008C61E3"/>
    <w:rsid w:val="008C6660"/>
    <w:rsid w:val="008C69E0"/>
    <w:rsid w:val="008C6A85"/>
    <w:rsid w:val="008C6B93"/>
    <w:rsid w:val="008C7501"/>
    <w:rsid w:val="008C765E"/>
    <w:rsid w:val="008C782C"/>
    <w:rsid w:val="008C7926"/>
    <w:rsid w:val="008C7DDB"/>
    <w:rsid w:val="008D0326"/>
    <w:rsid w:val="008D0840"/>
    <w:rsid w:val="008D0E14"/>
    <w:rsid w:val="008D0F34"/>
    <w:rsid w:val="008D0F82"/>
    <w:rsid w:val="008D0F98"/>
    <w:rsid w:val="008D1404"/>
    <w:rsid w:val="008D146D"/>
    <w:rsid w:val="008D1D7F"/>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9BC"/>
    <w:rsid w:val="008E0C0C"/>
    <w:rsid w:val="008E1DE1"/>
    <w:rsid w:val="008E2196"/>
    <w:rsid w:val="008E2354"/>
    <w:rsid w:val="008E23BC"/>
    <w:rsid w:val="008E2597"/>
    <w:rsid w:val="008E2609"/>
    <w:rsid w:val="008E2814"/>
    <w:rsid w:val="008E2BE2"/>
    <w:rsid w:val="008E323A"/>
    <w:rsid w:val="008E3AA4"/>
    <w:rsid w:val="008E4BC3"/>
    <w:rsid w:val="008E4C9E"/>
    <w:rsid w:val="008E54E6"/>
    <w:rsid w:val="008E5F11"/>
    <w:rsid w:val="008E63C2"/>
    <w:rsid w:val="008E66C6"/>
    <w:rsid w:val="008E6A60"/>
    <w:rsid w:val="008E6EFE"/>
    <w:rsid w:val="008E6FBB"/>
    <w:rsid w:val="008E7AEA"/>
    <w:rsid w:val="008E7B73"/>
    <w:rsid w:val="008E7DD5"/>
    <w:rsid w:val="008F08F2"/>
    <w:rsid w:val="008F09CD"/>
    <w:rsid w:val="008F0BC8"/>
    <w:rsid w:val="008F1508"/>
    <w:rsid w:val="008F1551"/>
    <w:rsid w:val="008F1A27"/>
    <w:rsid w:val="008F2AC4"/>
    <w:rsid w:val="008F2C5A"/>
    <w:rsid w:val="008F2D62"/>
    <w:rsid w:val="008F2E50"/>
    <w:rsid w:val="008F2FB8"/>
    <w:rsid w:val="008F359F"/>
    <w:rsid w:val="008F3825"/>
    <w:rsid w:val="008F389F"/>
    <w:rsid w:val="008F3FE1"/>
    <w:rsid w:val="008F40B6"/>
    <w:rsid w:val="008F4553"/>
    <w:rsid w:val="008F4C28"/>
    <w:rsid w:val="008F550A"/>
    <w:rsid w:val="008F58D9"/>
    <w:rsid w:val="008F66BE"/>
    <w:rsid w:val="008F6906"/>
    <w:rsid w:val="008F6929"/>
    <w:rsid w:val="008F6ACE"/>
    <w:rsid w:val="008F7542"/>
    <w:rsid w:val="008F7A18"/>
    <w:rsid w:val="008F7DDC"/>
    <w:rsid w:val="009005BA"/>
    <w:rsid w:val="009006C2"/>
    <w:rsid w:val="009007C8"/>
    <w:rsid w:val="009008F5"/>
    <w:rsid w:val="0090093D"/>
    <w:rsid w:val="00900DF7"/>
    <w:rsid w:val="00900E2C"/>
    <w:rsid w:val="00901018"/>
    <w:rsid w:val="00901DE4"/>
    <w:rsid w:val="00902462"/>
    <w:rsid w:val="009026A3"/>
    <w:rsid w:val="0090271F"/>
    <w:rsid w:val="00902A3D"/>
    <w:rsid w:val="009030DB"/>
    <w:rsid w:val="00903177"/>
    <w:rsid w:val="0090396E"/>
    <w:rsid w:val="00903AC2"/>
    <w:rsid w:val="00904020"/>
    <w:rsid w:val="00904183"/>
    <w:rsid w:val="0090458F"/>
    <w:rsid w:val="00904E5F"/>
    <w:rsid w:val="00904FE1"/>
    <w:rsid w:val="009053C7"/>
    <w:rsid w:val="00905B96"/>
    <w:rsid w:val="00905D64"/>
    <w:rsid w:val="00905E25"/>
    <w:rsid w:val="00906174"/>
    <w:rsid w:val="009068C0"/>
    <w:rsid w:val="0090788A"/>
    <w:rsid w:val="00907DB9"/>
    <w:rsid w:val="00910308"/>
    <w:rsid w:val="0091051D"/>
    <w:rsid w:val="00910746"/>
    <w:rsid w:val="00910D65"/>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0CB"/>
    <w:rsid w:val="009163F2"/>
    <w:rsid w:val="00916566"/>
    <w:rsid w:val="00916801"/>
    <w:rsid w:val="009168C3"/>
    <w:rsid w:val="009168F4"/>
    <w:rsid w:val="00916AD3"/>
    <w:rsid w:val="00916B4D"/>
    <w:rsid w:val="0091703E"/>
    <w:rsid w:val="00917352"/>
    <w:rsid w:val="00917660"/>
    <w:rsid w:val="009178C2"/>
    <w:rsid w:val="00917CE8"/>
    <w:rsid w:val="00917E91"/>
    <w:rsid w:val="00920176"/>
    <w:rsid w:val="00920AA4"/>
    <w:rsid w:val="00920F98"/>
    <w:rsid w:val="009215E5"/>
    <w:rsid w:val="00921EE9"/>
    <w:rsid w:val="00921F19"/>
    <w:rsid w:val="00922325"/>
    <w:rsid w:val="00922334"/>
    <w:rsid w:val="00922612"/>
    <w:rsid w:val="00922DE8"/>
    <w:rsid w:val="009235DB"/>
    <w:rsid w:val="00923F6B"/>
    <w:rsid w:val="009241A6"/>
    <w:rsid w:val="0092460D"/>
    <w:rsid w:val="009256C3"/>
    <w:rsid w:val="0092576C"/>
    <w:rsid w:val="00925A15"/>
    <w:rsid w:val="0092606D"/>
    <w:rsid w:val="00926721"/>
    <w:rsid w:val="00926A40"/>
    <w:rsid w:val="00926A5E"/>
    <w:rsid w:val="00926C7B"/>
    <w:rsid w:val="00927885"/>
    <w:rsid w:val="00927B48"/>
    <w:rsid w:val="00927B84"/>
    <w:rsid w:val="00930642"/>
    <w:rsid w:val="009317D4"/>
    <w:rsid w:val="00931FE3"/>
    <w:rsid w:val="00932265"/>
    <w:rsid w:val="00932531"/>
    <w:rsid w:val="00932B59"/>
    <w:rsid w:val="00932DAB"/>
    <w:rsid w:val="00932EA0"/>
    <w:rsid w:val="00932EEA"/>
    <w:rsid w:val="00933246"/>
    <w:rsid w:val="009335EF"/>
    <w:rsid w:val="009336BE"/>
    <w:rsid w:val="009339BD"/>
    <w:rsid w:val="00933D2B"/>
    <w:rsid w:val="00934A37"/>
    <w:rsid w:val="00934D6D"/>
    <w:rsid w:val="009350F9"/>
    <w:rsid w:val="009352B3"/>
    <w:rsid w:val="00935B35"/>
    <w:rsid w:val="00935D22"/>
    <w:rsid w:val="00935ED1"/>
    <w:rsid w:val="00936411"/>
    <w:rsid w:val="0093676F"/>
    <w:rsid w:val="00936791"/>
    <w:rsid w:val="00936AEE"/>
    <w:rsid w:val="00936F37"/>
    <w:rsid w:val="0093708D"/>
    <w:rsid w:val="009375DA"/>
    <w:rsid w:val="00937777"/>
    <w:rsid w:val="0093791D"/>
    <w:rsid w:val="00937A6E"/>
    <w:rsid w:val="00937E09"/>
    <w:rsid w:val="00940416"/>
    <w:rsid w:val="00940EE1"/>
    <w:rsid w:val="0094142D"/>
    <w:rsid w:val="00941878"/>
    <w:rsid w:val="00941942"/>
    <w:rsid w:val="00941A7D"/>
    <w:rsid w:val="00941EFF"/>
    <w:rsid w:val="0094207A"/>
    <w:rsid w:val="009423CC"/>
    <w:rsid w:val="0094284D"/>
    <w:rsid w:val="0094305B"/>
    <w:rsid w:val="0094308B"/>
    <w:rsid w:val="00943248"/>
    <w:rsid w:val="00943A08"/>
    <w:rsid w:val="00943E05"/>
    <w:rsid w:val="00943EAE"/>
    <w:rsid w:val="0094409A"/>
    <w:rsid w:val="0094452C"/>
    <w:rsid w:val="00944533"/>
    <w:rsid w:val="00944CA4"/>
    <w:rsid w:val="00944CB0"/>
    <w:rsid w:val="009456D5"/>
    <w:rsid w:val="0094592E"/>
    <w:rsid w:val="00945C6E"/>
    <w:rsid w:val="00945EA9"/>
    <w:rsid w:val="0094622D"/>
    <w:rsid w:val="009462E1"/>
    <w:rsid w:val="009463FF"/>
    <w:rsid w:val="0094643D"/>
    <w:rsid w:val="009468BB"/>
    <w:rsid w:val="00946A37"/>
    <w:rsid w:val="00946E8D"/>
    <w:rsid w:val="009470BB"/>
    <w:rsid w:val="009474FE"/>
    <w:rsid w:val="00947D19"/>
    <w:rsid w:val="00947E33"/>
    <w:rsid w:val="00947F56"/>
    <w:rsid w:val="009503CB"/>
    <w:rsid w:val="009507AC"/>
    <w:rsid w:val="00950B5D"/>
    <w:rsid w:val="00950EB3"/>
    <w:rsid w:val="0095109E"/>
    <w:rsid w:val="00951121"/>
    <w:rsid w:val="00951B54"/>
    <w:rsid w:val="00951C62"/>
    <w:rsid w:val="00952310"/>
    <w:rsid w:val="0095267B"/>
    <w:rsid w:val="00952ABE"/>
    <w:rsid w:val="0095325B"/>
    <w:rsid w:val="00954F6E"/>
    <w:rsid w:val="00954F96"/>
    <w:rsid w:val="00955A05"/>
    <w:rsid w:val="00955B07"/>
    <w:rsid w:val="00955E64"/>
    <w:rsid w:val="00956165"/>
    <w:rsid w:val="00956258"/>
    <w:rsid w:val="00956776"/>
    <w:rsid w:val="00956BBD"/>
    <w:rsid w:val="00956F57"/>
    <w:rsid w:val="00957272"/>
    <w:rsid w:val="00957461"/>
    <w:rsid w:val="00960B2E"/>
    <w:rsid w:val="00960CCF"/>
    <w:rsid w:val="0096131C"/>
    <w:rsid w:val="009614E5"/>
    <w:rsid w:val="009615E4"/>
    <w:rsid w:val="0096181E"/>
    <w:rsid w:val="00961844"/>
    <w:rsid w:val="00961F9E"/>
    <w:rsid w:val="00963564"/>
    <w:rsid w:val="00963BAD"/>
    <w:rsid w:val="00963DCF"/>
    <w:rsid w:val="00963E77"/>
    <w:rsid w:val="0096430B"/>
    <w:rsid w:val="0096442C"/>
    <w:rsid w:val="0096608B"/>
    <w:rsid w:val="009660C8"/>
    <w:rsid w:val="009661F4"/>
    <w:rsid w:val="0096645F"/>
    <w:rsid w:val="00966A77"/>
    <w:rsid w:val="00966B1D"/>
    <w:rsid w:val="00966B4E"/>
    <w:rsid w:val="00967436"/>
    <w:rsid w:val="00970272"/>
    <w:rsid w:val="00970392"/>
    <w:rsid w:val="00970559"/>
    <w:rsid w:val="00970E80"/>
    <w:rsid w:val="00970F64"/>
    <w:rsid w:val="0097126F"/>
    <w:rsid w:val="00971339"/>
    <w:rsid w:val="009719CA"/>
    <w:rsid w:val="00971EBA"/>
    <w:rsid w:val="009726DA"/>
    <w:rsid w:val="00972B5A"/>
    <w:rsid w:val="0097329D"/>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8BD"/>
    <w:rsid w:val="00976D69"/>
    <w:rsid w:val="0097748D"/>
    <w:rsid w:val="009774B5"/>
    <w:rsid w:val="00977534"/>
    <w:rsid w:val="00977786"/>
    <w:rsid w:val="00977A43"/>
    <w:rsid w:val="00977A66"/>
    <w:rsid w:val="00977AE5"/>
    <w:rsid w:val="00977DF7"/>
    <w:rsid w:val="00980242"/>
    <w:rsid w:val="00980425"/>
    <w:rsid w:val="0098046F"/>
    <w:rsid w:val="009805E4"/>
    <w:rsid w:val="00980960"/>
    <w:rsid w:val="00980AD9"/>
    <w:rsid w:val="009825FB"/>
    <w:rsid w:val="00982825"/>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87642"/>
    <w:rsid w:val="009900AE"/>
    <w:rsid w:val="009905A6"/>
    <w:rsid w:val="00990B5A"/>
    <w:rsid w:val="009914C3"/>
    <w:rsid w:val="0099155C"/>
    <w:rsid w:val="00991980"/>
    <w:rsid w:val="009923E6"/>
    <w:rsid w:val="00992423"/>
    <w:rsid w:val="00992BB0"/>
    <w:rsid w:val="00992CDE"/>
    <w:rsid w:val="0099316C"/>
    <w:rsid w:val="0099392E"/>
    <w:rsid w:val="0099397E"/>
    <w:rsid w:val="00994359"/>
    <w:rsid w:val="00994F66"/>
    <w:rsid w:val="00995240"/>
    <w:rsid w:val="009953A7"/>
    <w:rsid w:val="009954D2"/>
    <w:rsid w:val="00995630"/>
    <w:rsid w:val="00996400"/>
    <w:rsid w:val="00996C4D"/>
    <w:rsid w:val="00996CCC"/>
    <w:rsid w:val="00997097"/>
    <w:rsid w:val="009970F9"/>
    <w:rsid w:val="009973C0"/>
    <w:rsid w:val="00997849"/>
    <w:rsid w:val="00997946"/>
    <w:rsid w:val="009A0231"/>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5A9"/>
    <w:rsid w:val="009A4EDA"/>
    <w:rsid w:val="009A5001"/>
    <w:rsid w:val="009A55E5"/>
    <w:rsid w:val="009A5A63"/>
    <w:rsid w:val="009A5BBE"/>
    <w:rsid w:val="009A5FE4"/>
    <w:rsid w:val="009A62B2"/>
    <w:rsid w:val="009A6788"/>
    <w:rsid w:val="009A67C4"/>
    <w:rsid w:val="009A6956"/>
    <w:rsid w:val="009A6BB8"/>
    <w:rsid w:val="009A6BFA"/>
    <w:rsid w:val="009A6E70"/>
    <w:rsid w:val="009A6FEC"/>
    <w:rsid w:val="009A7DFF"/>
    <w:rsid w:val="009A7E4C"/>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594"/>
    <w:rsid w:val="009B3781"/>
    <w:rsid w:val="009B37A3"/>
    <w:rsid w:val="009B4244"/>
    <w:rsid w:val="009B46C8"/>
    <w:rsid w:val="009B4C4A"/>
    <w:rsid w:val="009B5030"/>
    <w:rsid w:val="009B51BD"/>
    <w:rsid w:val="009B54CF"/>
    <w:rsid w:val="009B5900"/>
    <w:rsid w:val="009B6240"/>
    <w:rsid w:val="009B65F3"/>
    <w:rsid w:val="009B6B16"/>
    <w:rsid w:val="009B6C2B"/>
    <w:rsid w:val="009B6D9D"/>
    <w:rsid w:val="009B7312"/>
    <w:rsid w:val="009B75AD"/>
    <w:rsid w:val="009B7F0A"/>
    <w:rsid w:val="009B7F7B"/>
    <w:rsid w:val="009C0CF0"/>
    <w:rsid w:val="009C0DB5"/>
    <w:rsid w:val="009C0F96"/>
    <w:rsid w:val="009C13D0"/>
    <w:rsid w:val="009C147C"/>
    <w:rsid w:val="009C198D"/>
    <w:rsid w:val="009C1C76"/>
    <w:rsid w:val="009C1D9E"/>
    <w:rsid w:val="009C2344"/>
    <w:rsid w:val="009C2D07"/>
    <w:rsid w:val="009C3516"/>
    <w:rsid w:val="009C368C"/>
    <w:rsid w:val="009C3CBA"/>
    <w:rsid w:val="009C4083"/>
    <w:rsid w:val="009C480D"/>
    <w:rsid w:val="009C4E2E"/>
    <w:rsid w:val="009C64F6"/>
    <w:rsid w:val="009C6FCD"/>
    <w:rsid w:val="009C73D9"/>
    <w:rsid w:val="009C77BC"/>
    <w:rsid w:val="009D0998"/>
    <w:rsid w:val="009D13F5"/>
    <w:rsid w:val="009D28AE"/>
    <w:rsid w:val="009D358F"/>
    <w:rsid w:val="009D3769"/>
    <w:rsid w:val="009D389A"/>
    <w:rsid w:val="009D3FC3"/>
    <w:rsid w:val="009D401A"/>
    <w:rsid w:val="009D44FC"/>
    <w:rsid w:val="009D4937"/>
    <w:rsid w:val="009D4BEE"/>
    <w:rsid w:val="009D5027"/>
    <w:rsid w:val="009D590C"/>
    <w:rsid w:val="009D5B40"/>
    <w:rsid w:val="009D5DCC"/>
    <w:rsid w:val="009D60D7"/>
    <w:rsid w:val="009D614B"/>
    <w:rsid w:val="009D6588"/>
    <w:rsid w:val="009D6758"/>
    <w:rsid w:val="009D6C46"/>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56DF"/>
    <w:rsid w:val="009E5700"/>
    <w:rsid w:val="009E5B09"/>
    <w:rsid w:val="009E5BCF"/>
    <w:rsid w:val="009E5D91"/>
    <w:rsid w:val="009E6534"/>
    <w:rsid w:val="009E78B3"/>
    <w:rsid w:val="009E7930"/>
    <w:rsid w:val="009F0996"/>
    <w:rsid w:val="009F0DE1"/>
    <w:rsid w:val="009F1FC7"/>
    <w:rsid w:val="009F28C1"/>
    <w:rsid w:val="009F2DCC"/>
    <w:rsid w:val="009F2F2E"/>
    <w:rsid w:val="009F3A36"/>
    <w:rsid w:val="009F41E1"/>
    <w:rsid w:val="009F430B"/>
    <w:rsid w:val="009F4669"/>
    <w:rsid w:val="009F46C5"/>
    <w:rsid w:val="009F4B96"/>
    <w:rsid w:val="009F5179"/>
    <w:rsid w:val="009F53DF"/>
    <w:rsid w:val="009F54A1"/>
    <w:rsid w:val="009F5C76"/>
    <w:rsid w:val="009F62AC"/>
    <w:rsid w:val="009F6993"/>
    <w:rsid w:val="009F7035"/>
    <w:rsid w:val="009F75B8"/>
    <w:rsid w:val="009F76F3"/>
    <w:rsid w:val="009F798A"/>
    <w:rsid w:val="009F7B76"/>
    <w:rsid w:val="009F7BBC"/>
    <w:rsid w:val="00A00135"/>
    <w:rsid w:val="00A00AC4"/>
    <w:rsid w:val="00A00C82"/>
    <w:rsid w:val="00A0101A"/>
    <w:rsid w:val="00A01BA4"/>
    <w:rsid w:val="00A01D22"/>
    <w:rsid w:val="00A020BB"/>
    <w:rsid w:val="00A02673"/>
    <w:rsid w:val="00A02826"/>
    <w:rsid w:val="00A02A78"/>
    <w:rsid w:val="00A02C67"/>
    <w:rsid w:val="00A02ED2"/>
    <w:rsid w:val="00A02F73"/>
    <w:rsid w:val="00A0388A"/>
    <w:rsid w:val="00A039B8"/>
    <w:rsid w:val="00A04755"/>
    <w:rsid w:val="00A0685C"/>
    <w:rsid w:val="00A06E1D"/>
    <w:rsid w:val="00A071B7"/>
    <w:rsid w:val="00A071F4"/>
    <w:rsid w:val="00A07D84"/>
    <w:rsid w:val="00A102F6"/>
    <w:rsid w:val="00A10500"/>
    <w:rsid w:val="00A107D2"/>
    <w:rsid w:val="00A10B99"/>
    <w:rsid w:val="00A12709"/>
    <w:rsid w:val="00A13241"/>
    <w:rsid w:val="00A13303"/>
    <w:rsid w:val="00A134F4"/>
    <w:rsid w:val="00A13831"/>
    <w:rsid w:val="00A14241"/>
    <w:rsid w:val="00A1455A"/>
    <w:rsid w:val="00A14694"/>
    <w:rsid w:val="00A151C2"/>
    <w:rsid w:val="00A17318"/>
    <w:rsid w:val="00A1741F"/>
    <w:rsid w:val="00A175AC"/>
    <w:rsid w:val="00A17B96"/>
    <w:rsid w:val="00A204A0"/>
    <w:rsid w:val="00A20663"/>
    <w:rsid w:val="00A21186"/>
    <w:rsid w:val="00A21436"/>
    <w:rsid w:val="00A216A0"/>
    <w:rsid w:val="00A219F3"/>
    <w:rsid w:val="00A21C36"/>
    <w:rsid w:val="00A22325"/>
    <w:rsid w:val="00A225BF"/>
    <w:rsid w:val="00A22DC6"/>
    <w:rsid w:val="00A23499"/>
    <w:rsid w:val="00A234CA"/>
    <w:rsid w:val="00A234F8"/>
    <w:rsid w:val="00A23A13"/>
    <w:rsid w:val="00A23E84"/>
    <w:rsid w:val="00A23FB5"/>
    <w:rsid w:val="00A242A5"/>
    <w:rsid w:val="00A2441B"/>
    <w:rsid w:val="00A24739"/>
    <w:rsid w:val="00A247AA"/>
    <w:rsid w:val="00A24BF3"/>
    <w:rsid w:val="00A24F36"/>
    <w:rsid w:val="00A2511E"/>
    <w:rsid w:val="00A256D3"/>
    <w:rsid w:val="00A25A10"/>
    <w:rsid w:val="00A27188"/>
    <w:rsid w:val="00A27932"/>
    <w:rsid w:val="00A27B27"/>
    <w:rsid w:val="00A30281"/>
    <w:rsid w:val="00A302BF"/>
    <w:rsid w:val="00A307DD"/>
    <w:rsid w:val="00A30AA7"/>
    <w:rsid w:val="00A30CC1"/>
    <w:rsid w:val="00A30E1E"/>
    <w:rsid w:val="00A31263"/>
    <w:rsid w:val="00A31520"/>
    <w:rsid w:val="00A31C43"/>
    <w:rsid w:val="00A3296A"/>
    <w:rsid w:val="00A32CBE"/>
    <w:rsid w:val="00A32EC1"/>
    <w:rsid w:val="00A33078"/>
    <w:rsid w:val="00A33604"/>
    <w:rsid w:val="00A34CB1"/>
    <w:rsid w:val="00A34F17"/>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1FF"/>
    <w:rsid w:val="00A432BF"/>
    <w:rsid w:val="00A43BDA"/>
    <w:rsid w:val="00A43E03"/>
    <w:rsid w:val="00A44304"/>
    <w:rsid w:val="00A44639"/>
    <w:rsid w:val="00A44A3E"/>
    <w:rsid w:val="00A44BC1"/>
    <w:rsid w:val="00A44FB1"/>
    <w:rsid w:val="00A451C3"/>
    <w:rsid w:val="00A45428"/>
    <w:rsid w:val="00A457BC"/>
    <w:rsid w:val="00A45AC5"/>
    <w:rsid w:val="00A46047"/>
    <w:rsid w:val="00A46123"/>
    <w:rsid w:val="00A462E7"/>
    <w:rsid w:val="00A467DE"/>
    <w:rsid w:val="00A4700B"/>
    <w:rsid w:val="00A47255"/>
    <w:rsid w:val="00A4787B"/>
    <w:rsid w:val="00A47FC2"/>
    <w:rsid w:val="00A50001"/>
    <w:rsid w:val="00A50157"/>
    <w:rsid w:val="00A50B88"/>
    <w:rsid w:val="00A50E4D"/>
    <w:rsid w:val="00A517F3"/>
    <w:rsid w:val="00A51ECF"/>
    <w:rsid w:val="00A5224B"/>
    <w:rsid w:val="00A52374"/>
    <w:rsid w:val="00A5240F"/>
    <w:rsid w:val="00A529AA"/>
    <w:rsid w:val="00A538DF"/>
    <w:rsid w:val="00A53B42"/>
    <w:rsid w:val="00A543F8"/>
    <w:rsid w:val="00A545AD"/>
    <w:rsid w:val="00A54AFB"/>
    <w:rsid w:val="00A54CD9"/>
    <w:rsid w:val="00A55263"/>
    <w:rsid w:val="00A55440"/>
    <w:rsid w:val="00A5590F"/>
    <w:rsid w:val="00A559EE"/>
    <w:rsid w:val="00A55D5C"/>
    <w:rsid w:val="00A56766"/>
    <w:rsid w:val="00A603EF"/>
    <w:rsid w:val="00A60B88"/>
    <w:rsid w:val="00A61489"/>
    <w:rsid w:val="00A617B3"/>
    <w:rsid w:val="00A61B56"/>
    <w:rsid w:val="00A61ED0"/>
    <w:rsid w:val="00A62146"/>
    <w:rsid w:val="00A62BA5"/>
    <w:rsid w:val="00A637A1"/>
    <w:rsid w:val="00A6388E"/>
    <w:rsid w:val="00A63D54"/>
    <w:rsid w:val="00A645F0"/>
    <w:rsid w:val="00A64634"/>
    <w:rsid w:val="00A652DE"/>
    <w:rsid w:val="00A65E86"/>
    <w:rsid w:val="00A66234"/>
    <w:rsid w:val="00A66779"/>
    <w:rsid w:val="00A66813"/>
    <w:rsid w:val="00A66896"/>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3D66"/>
    <w:rsid w:val="00A74AD5"/>
    <w:rsid w:val="00A74D27"/>
    <w:rsid w:val="00A74F68"/>
    <w:rsid w:val="00A755C5"/>
    <w:rsid w:val="00A75928"/>
    <w:rsid w:val="00A75EAA"/>
    <w:rsid w:val="00A7692B"/>
    <w:rsid w:val="00A7741F"/>
    <w:rsid w:val="00A77688"/>
    <w:rsid w:val="00A81A21"/>
    <w:rsid w:val="00A81AA1"/>
    <w:rsid w:val="00A81B0A"/>
    <w:rsid w:val="00A820F6"/>
    <w:rsid w:val="00A821F1"/>
    <w:rsid w:val="00A82491"/>
    <w:rsid w:val="00A82901"/>
    <w:rsid w:val="00A82A13"/>
    <w:rsid w:val="00A83122"/>
    <w:rsid w:val="00A83424"/>
    <w:rsid w:val="00A83792"/>
    <w:rsid w:val="00A83866"/>
    <w:rsid w:val="00A84021"/>
    <w:rsid w:val="00A84177"/>
    <w:rsid w:val="00A84544"/>
    <w:rsid w:val="00A845FC"/>
    <w:rsid w:val="00A84627"/>
    <w:rsid w:val="00A84DCC"/>
    <w:rsid w:val="00A8519F"/>
    <w:rsid w:val="00A8549D"/>
    <w:rsid w:val="00A85E86"/>
    <w:rsid w:val="00A8664F"/>
    <w:rsid w:val="00A8696D"/>
    <w:rsid w:val="00A869F0"/>
    <w:rsid w:val="00A86D61"/>
    <w:rsid w:val="00A86DA5"/>
    <w:rsid w:val="00A8782F"/>
    <w:rsid w:val="00A87E7E"/>
    <w:rsid w:val="00A90308"/>
    <w:rsid w:val="00A9099A"/>
    <w:rsid w:val="00A90B15"/>
    <w:rsid w:val="00A90DA5"/>
    <w:rsid w:val="00A912D6"/>
    <w:rsid w:val="00A916F4"/>
    <w:rsid w:val="00A91B82"/>
    <w:rsid w:val="00A91C97"/>
    <w:rsid w:val="00A922E7"/>
    <w:rsid w:val="00A92F9B"/>
    <w:rsid w:val="00A92FAA"/>
    <w:rsid w:val="00A930D5"/>
    <w:rsid w:val="00A933ED"/>
    <w:rsid w:val="00A939C2"/>
    <w:rsid w:val="00A93A59"/>
    <w:rsid w:val="00A93BB4"/>
    <w:rsid w:val="00A94CB6"/>
    <w:rsid w:val="00A957BF"/>
    <w:rsid w:val="00A95DCE"/>
    <w:rsid w:val="00A95FDF"/>
    <w:rsid w:val="00A979CC"/>
    <w:rsid w:val="00A97BDD"/>
    <w:rsid w:val="00A97DDE"/>
    <w:rsid w:val="00A97EFB"/>
    <w:rsid w:val="00A97FBB"/>
    <w:rsid w:val="00AA00A6"/>
    <w:rsid w:val="00AA0A3C"/>
    <w:rsid w:val="00AA0AB6"/>
    <w:rsid w:val="00AA0FAB"/>
    <w:rsid w:val="00AA11F0"/>
    <w:rsid w:val="00AA124E"/>
    <w:rsid w:val="00AA12F2"/>
    <w:rsid w:val="00AA13EF"/>
    <w:rsid w:val="00AA192A"/>
    <w:rsid w:val="00AA1A3F"/>
    <w:rsid w:val="00AA1D24"/>
    <w:rsid w:val="00AA2094"/>
    <w:rsid w:val="00AA2A6B"/>
    <w:rsid w:val="00AA2B54"/>
    <w:rsid w:val="00AA2E96"/>
    <w:rsid w:val="00AA3B08"/>
    <w:rsid w:val="00AA3C30"/>
    <w:rsid w:val="00AA422C"/>
    <w:rsid w:val="00AA473B"/>
    <w:rsid w:val="00AA4E05"/>
    <w:rsid w:val="00AA58FF"/>
    <w:rsid w:val="00AA5AB0"/>
    <w:rsid w:val="00AA5F2E"/>
    <w:rsid w:val="00AA5FC5"/>
    <w:rsid w:val="00AA62BE"/>
    <w:rsid w:val="00AA631D"/>
    <w:rsid w:val="00AA645B"/>
    <w:rsid w:val="00AA6B37"/>
    <w:rsid w:val="00AA77A7"/>
    <w:rsid w:val="00AA7906"/>
    <w:rsid w:val="00AA7AEB"/>
    <w:rsid w:val="00AB111D"/>
    <w:rsid w:val="00AB1545"/>
    <w:rsid w:val="00AB16FE"/>
    <w:rsid w:val="00AB1A2D"/>
    <w:rsid w:val="00AB1BC0"/>
    <w:rsid w:val="00AB2FBE"/>
    <w:rsid w:val="00AB34F1"/>
    <w:rsid w:val="00AB35D0"/>
    <w:rsid w:val="00AB396F"/>
    <w:rsid w:val="00AB42B4"/>
    <w:rsid w:val="00AB4A6E"/>
    <w:rsid w:val="00AB4BA0"/>
    <w:rsid w:val="00AB55EC"/>
    <w:rsid w:val="00AB5B0B"/>
    <w:rsid w:val="00AB5B46"/>
    <w:rsid w:val="00AB5F08"/>
    <w:rsid w:val="00AB5F6A"/>
    <w:rsid w:val="00AB6A48"/>
    <w:rsid w:val="00AB6AB9"/>
    <w:rsid w:val="00AB6D46"/>
    <w:rsid w:val="00AB7431"/>
    <w:rsid w:val="00AC0057"/>
    <w:rsid w:val="00AC096E"/>
    <w:rsid w:val="00AC0D35"/>
    <w:rsid w:val="00AC0F03"/>
    <w:rsid w:val="00AC0FF7"/>
    <w:rsid w:val="00AC10CA"/>
    <w:rsid w:val="00AC1472"/>
    <w:rsid w:val="00AC1AFC"/>
    <w:rsid w:val="00AC24A2"/>
    <w:rsid w:val="00AC28A7"/>
    <w:rsid w:val="00AC2961"/>
    <w:rsid w:val="00AC2B75"/>
    <w:rsid w:val="00AC2CEC"/>
    <w:rsid w:val="00AC32C7"/>
    <w:rsid w:val="00AC34EB"/>
    <w:rsid w:val="00AC3AD2"/>
    <w:rsid w:val="00AC3B36"/>
    <w:rsid w:val="00AC3CAC"/>
    <w:rsid w:val="00AC40BE"/>
    <w:rsid w:val="00AC4474"/>
    <w:rsid w:val="00AC463C"/>
    <w:rsid w:val="00AC4651"/>
    <w:rsid w:val="00AC4920"/>
    <w:rsid w:val="00AC49BF"/>
    <w:rsid w:val="00AC4CE8"/>
    <w:rsid w:val="00AC4EAE"/>
    <w:rsid w:val="00AC4F8F"/>
    <w:rsid w:val="00AC5537"/>
    <w:rsid w:val="00AC5547"/>
    <w:rsid w:val="00AC5744"/>
    <w:rsid w:val="00AC5992"/>
    <w:rsid w:val="00AC60A2"/>
    <w:rsid w:val="00AC6357"/>
    <w:rsid w:val="00AC6DC9"/>
    <w:rsid w:val="00AC7044"/>
    <w:rsid w:val="00AC7848"/>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917"/>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E"/>
    <w:rsid w:val="00AE2F90"/>
    <w:rsid w:val="00AE338F"/>
    <w:rsid w:val="00AE3B1D"/>
    <w:rsid w:val="00AE3BFF"/>
    <w:rsid w:val="00AE4367"/>
    <w:rsid w:val="00AE4723"/>
    <w:rsid w:val="00AE4900"/>
    <w:rsid w:val="00AE4F4C"/>
    <w:rsid w:val="00AE5054"/>
    <w:rsid w:val="00AE5089"/>
    <w:rsid w:val="00AE51A7"/>
    <w:rsid w:val="00AE554E"/>
    <w:rsid w:val="00AE5A88"/>
    <w:rsid w:val="00AE682F"/>
    <w:rsid w:val="00AE6E61"/>
    <w:rsid w:val="00AE6F4B"/>
    <w:rsid w:val="00AE74A9"/>
    <w:rsid w:val="00AF09D7"/>
    <w:rsid w:val="00AF0B6F"/>
    <w:rsid w:val="00AF0C83"/>
    <w:rsid w:val="00AF0E6C"/>
    <w:rsid w:val="00AF0FC4"/>
    <w:rsid w:val="00AF12CD"/>
    <w:rsid w:val="00AF1C81"/>
    <w:rsid w:val="00AF2052"/>
    <w:rsid w:val="00AF2103"/>
    <w:rsid w:val="00AF24DF"/>
    <w:rsid w:val="00AF268F"/>
    <w:rsid w:val="00AF2ADF"/>
    <w:rsid w:val="00AF384C"/>
    <w:rsid w:val="00AF3D8C"/>
    <w:rsid w:val="00AF4767"/>
    <w:rsid w:val="00AF4AD9"/>
    <w:rsid w:val="00AF665E"/>
    <w:rsid w:val="00AF6995"/>
    <w:rsid w:val="00AF7093"/>
    <w:rsid w:val="00AF75AA"/>
    <w:rsid w:val="00AF764B"/>
    <w:rsid w:val="00AF78CF"/>
    <w:rsid w:val="00AF7FB6"/>
    <w:rsid w:val="00B008AD"/>
    <w:rsid w:val="00B014B6"/>
    <w:rsid w:val="00B02510"/>
    <w:rsid w:val="00B02B34"/>
    <w:rsid w:val="00B02F32"/>
    <w:rsid w:val="00B03A33"/>
    <w:rsid w:val="00B03BE7"/>
    <w:rsid w:val="00B04097"/>
    <w:rsid w:val="00B046E6"/>
    <w:rsid w:val="00B04EA4"/>
    <w:rsid w:val="00B04F3C"/>
    <w:rsid w:val="00B051FE"/>
    <w:rsid w:val="00B05675"/>
    <w:rsid w:val="00B057CC"/>
    <w:rsid w:val="00B05BA8"/>
    <w:rsid w:val="00B05DF1"/>
    <w:rsid w:val="00B05EBC"/>
    <w:rsid w:val="00B0619D"/>
    <w:rsid w:val="00B06E33"/>
    <w:rsid w:val="00B07231"/>
    <w:rsid w:val="00B07B9A"/>
    <w:rsid w:val="00B07C81"/>
    <w:rsid w:val="00B10826"/>
    <w:rsid w:val="00B115DF"/>
    <w:rsid w:val="00B11917"/>
    <w:rsid w:val="00B11C63"/>
    <w:rsid w:val="00B11F2C"/>
    <w:rsid w:val="00B13B79"/>
    <w:rsid w:val="00B14874"/>
    <w:rsid w:val="00B149C7"/>
    <w:rsid w:val="00B15263"/>
    <w:rsid w:val="00B15273"/>
    <w:rsid w:val="00B159B8"/>
    <w:rsid w:val="00B15E73"/>
    <w:rsid w:val="00B168AF"/>
    <w:rsid w:val="00B16DA6"/>
    <w:rsid w:val="00B1735E"/>
    <w:rsid w:val="00B17982"/>
    <w:rsid w:val="00B200AE"/>
    <w:rsid w:val="00B20389"/>
    <w:rsid w:val="00B205F4"/>
    <w:rsid w:val="00B20645"/>
    <w:rsid w:val="00B206B7"/>
    <w:rsid w:val="00B20A7C"/>
    <w:rsid w:val="00B20C9C"/>
    <w:rsid w:val="00B20F89"/>
    <w:rsid w:val="00B214BE"/>
    <w:rsid w:val="00B2161B"/>
    <w:rsid w:val="00B21DC3"/>
    <w:rsid w:val="00B2260B"/>
    <w:rsid w:val="00B22750"/>
    <w:rsid w:val="00B22A6E"/>
    <w:rsid w:val="00B22E07"/>
    <w:rsid w:val="00B22E65"/>
    <w:rsid w:val="00B23136"/>
    <w:rsid w:val="00B2361F"/>
    <w:rsid w:val="00B239FB"/>
    <w:rsid w:val="00B23B72"/>
    <w:rsid w:val="00B240AE"/>
    <w:rsid w:val="00B2415D"/>
    <w:rsid w:val="00B24265"/>
    <w:rsid w:val="00B24ED9"/>
    <w:rsid w:val="00B252D5"/>
    <w:rsid w:val="00B25668"/>
    <w:rsid w:val="00B256DC"/>
    <w:rsid w:val="00B25DAD"/>
    <w:rsid w:val="00B25DEB"/>
    <w:rsid w:val="00B25E53"/>
    <w:rsid w:val="00B26063"/>
    <w:rsid w:val="00B261AA"/>
    <w:rsid w:val="00B263A2"/>
    <w:rsid w:val="00B26857"/>
    <w:rsid w:val="00B270F9"/>
    <w:rsid w:val="00B272CC"/>
    <w:rsid w:val="00B27F2F"/>
    <w:rsid w:val="00B306D8"/>
    <w:rsid w:val="00B30ED0"/>
    <w:rsid w:val="00B31192"/>
    <w:rsid w:val="00B319E5"/>
    <w:rsid w:val="00B31F19"/>
    <w:rsid w:val="00B31FCD"/>
    <w:rsid w:val="00B321AE"/>
    <w:rsid w:val="00B32791"/>
    <w:rsid w:val="00B33563"/>
    <w:rsid w:val="00B33BA4"/>
    <w:rsid w:val="00B34055"/>
    <w:rsid w:val="00B34CD6"/>
    <w:rsid w:val="00B34EBB"/>
    <w:rsid w:val="00B3595A"/>
    <w:rsid w:val="00B35BB4"/>
    <w:rsid w:val="00B35CD2"/>
    <w:rsid w:val="00B360B6"/>
    <w:rsid w:val="00B360D6"/>
    <w:rsid w:val="00B368D9"/>
    <w:rsid w:val="00B37347"/>
    <w:rsid w:val="00B375A7"/>
    <w:rsid w:val="00B37DE3"/>
    <w:rsid w:val="00B412A7"/>
    <w:rsid w:val="00B41F22"/>
    <w:rsid w:val="00B42D76"/>
    <w:rsid w:val="00B436A7"/>
    <w:rsid w:val="00B438BC"/>
    <w:rsid w:val="00B43BF3"/>
    <w:rsid w:val="00B43F40"/>
    <w:rsid w:val="00B440A1"/>
    <w:rsid w:val="00B44CAA"/>
    <w:rsid w:val="00B46776"/>
    <w:rsid w:val="00B4734B"/>
    <w:rsid w:val="00B47DF7"/>
    <w:rsid w:val="00B50276"/>
    <w:rsid w:val="00B503E4"/>
    <w:rsid w:val="00B50712"/>
    <w:rsid w:val="00B50BAB"/>
    <w:rsid w:val="00B51115"/>
    <w:rsid w:val="00B513E8"/>
    <w:rsid w:val="00B51601"/>
    <w:rsid w:val="00B53864"/>
    <w:rsid w:val="00B53F4B"/>
    <w:rsid w:val="00B53FE7"/>
    <w:rsid w:val="00B54313"/>
    <w:rsid w:val="00B54551"/>
    <w:rsid w:val="00B54FB7"/>
    <w:rsid w:val="00B55383"/>
    <w:rsid w:val="00B55B6F"/>
    <w:rsid w:val="00B564BC"/>
    <w:rsid w:val="00B569AD"/>
    <w:rsid w:val="00B572AB"/>
    <w:rsid w:val="00B60B94"/>
    <w:rsid w:val="00B6117A"/>
    <w:rsid w:val="00B611E5"/>
    <w:rsid w:val="00B62624"/>
    <w:rsid w:val="00B62F4E"/>
    <w:rsid w:val="00B6403B"/>
    <w:rsid w:val="00B6426D"/>
    <w:rsid w:val="00B64C9A"/>
    <w:rsid w:val="00B64E66"/>
    <w:rsid w:val="00B65257"/>
    <w:rsid w:val="00B65284"/>
    <w:rsid w:val="00B65286"/>
    <w:rsid w:val="00B65718"/>
    <w:rsid w:val="00B66741"/>
    <w:rsid w:val="00B66797"/>
    <w:rsid w:val="00B667E5"/>
    <w:rsid w:val="00B669A2"/>
    <w:rsid w:val="00B672D3"/>
    <w:rsid w:val="00B67560"/>
    <w:rsid w:val="00B707D5"/>
    <w:rsid w:val="00B711C1"/>
    <w:rsid w:val="00B7142C"/>
    <w:rsid w:val="00B71463"/>
    <w:rsid w:val="00B7169E"/>
    <w:rsid w:val="00B71800"/>
    <w:rsid w:val="00B71809"/>
    <w:rsid w:val="00B71DE3"/>
    <w:rsid w:val="00B71E10"/>
    <w:rsid w:val="00B72247"/>
    <w:rsid w:val="00B724F1"/>
    <w:rsid w:val="00B7276A"/>
    <w:rsid w:val="00B73B25"/>
    <w:rsid w:val="00B73B8F"/>
    <w:rsid w:val="00B74510"/>
    <w:rsid w:val="00B745D7"/>
    <w:rsid w:val="00B746C4"/>
    <w:rsid w:val="00B7480A"/>
    <w:rsid w:val="00B74931"/>
    <w:rsid w:val="00B75E3F"/>
    <w:rsid w:val="00B76160"/>
    <w:rsid w:val="00B7662A"/>
    <w:rsid w:val="00B7664F"/>
    <w:rsid w:val="00B767A7"/>
    <w:rsid w:val="00B77250"/>
    <w:rsid w:val="00B77281"/>
    <w:rsid w:val="00B775A1"/>
    <w:rsid w:val="00B77A04"/>
    <w:rsid w:val="00B804E5"/>
    <w:rsid w:val="00B80615"/>
    <w:rsid w:val="00B80A1E"/>
    <w:rsid w:val="00B80CF6"/>
    <w:rsid w:val="00B80D64"/>
    <w:rsid w:val="00B816B3"/>
    <w:rsid w:val="00B81D2F"/>
    <w:rsid w:val="00B81D8C"/>
    <w:rsid w:val="00B821DA"/>
    <w:rsid w:val="00B82DC3"/>
    <w:rsid w:val="00B83172"/>
    <w:rsid w:val="00B8377E"/>
    <w:rsid w:val="00B83EDB"/>
    <w:rsid w:val="00B841E7"/>
    <w:rsid w:val="00B844EB"/>
    <w:rsid w:val="00B84707"/>
    <w:rsid w:val="00B84C66"/>
    <w:rsid w:val="00B8513E"/>
    <w:rsid w:val="00B85500"/>
    <w:rsid w:val="00B85602"/>
    <w:rsid w:val="00B85DF6"/>
    <w:rsid w:val="00B8675C"/>
    <w:rsid w:val="00B87502"/>
    <w:rsid w:val="00B87FF6"/>
    <w:rsid w:val="00B9062F"/>
    <w:rsid w:val="00B90AAA"/>
    <w:rsid w:val="00B90D19"/>
    <w:rsid w:val="00B910F0"/>
    <w:rsid w:val="00B91902"/>
    <w:rsid w:val="00B919E5"/>
    <w:rsid w:val="00B91BE0"/>
    <w:rsid w:val="00B92545"/>
    <w:rsid w:val="00B927DB"/>
    <w:rsid w:val="00B928DB"/>
    <w:rsid w:val="00B929A6"/>
    <w:rsid w:val="00B92DA0"/>
    <w:rsid w:val="00B93118"/>
    <w:rsid w:val="00B93390"/>
    <w:rsid w:val="00B93ACC"/>
    <w:rsid w:val="00B93E91"/>
    <w:rsid w:val="00B94746"/>
    <w:rsid w:val="00B95168"/>
    <w:rsid w:val="00B9567B"/>
    <w:rsid w:val="00B96108"/>
    <w:rsid w:val="00B96250"/>
    <w:rsid w:val="00B96535"/>
    <w:rsid w:val="00B96651"/>
    <w:rsid w:val="00B9698A"/>
    <w:rsid w:val="00B96BE2"/>
    <w:rsid w:val="00B96CC9"/>
    <w:rsid w:val="00B96D06"/>
    <w:rsid w:val="00B9754C"/>
    <w:rsid w:val="00B97BD3"/>
    <w:rsid w:val="00B97CB1"/>
    <w:rsid w:val="00BA0AFA"/>
    <w:rsid w:val="00BA0D68"/>
    <w:rsid w:val="00BA0EEF"/>
    <w:rsid w:val="00BA1A80"/>
    <w:rsid w:val="00BA1FA0"/>
    <w:rsid w:val="00BA22FD"/>
    <w:rsid w:val="00BA256E"/>
    <w:rsid w:val="00BA2CDD"/>
    <w:rsid w:val="00BA3373"/>
    <w:rsid w:val="00BA347A"/>
    <w:rsid w:val="00BA3914"/>
    <w:rsid w:val="00BA3ECD"/>
    <w:rsid w:val="00BA417A"/>
    <w:rsid w:val="00BA44AA"/>
    <w:rsid w:val="00BA50F2"/>
    <w:rsid w:val="00BA5377"/>
    <w:rsid w:val="00BA5A7E"/>
    <w:rsid w:val="00BA5EF1"/>
    <w:rsid w:val="00BA67DB"/>
    <w:rsid w:val="00BA7070"/>
    <w:rsid w:val="00BA7776"/>
    <w:rsid w:val="00BB0C15"/>
    <w:rsid w:val="00BB1052"/>
    <w:rsid w:val="00BB1333"/>
    <w:rsid w:val="00BB1842"/>
    <w:rsid w:val="00BB2C52"/>
    <w:rsid w:val="00BB3824"/>
    <w:rsid w:val="00BB38BD"/>
    <w:rsid w:val="00BB3B36"/>
    <w:rsid w:val="00BB3B7D"/>
    <w:rsid w:val="00BB453D"/>
    <w:rsid w:val="00BB4A38"/>
    <w:rsid w:val="00BB4EFB"/>
    <w:rsid w:val="00BB50D6"/>
    <w:rsid w:val="00BB52A7"/>
    <w:rsid w:val="00BB5637"/>
    <w:rsid w:val="00BB5E84"/>
    <w:rsid w:val="00BB7047"/>
    <w:rsid w:val="00BB710F"/>
    <w:rsid w:val="00BB7537"/>
    <w:rsid w:val="00BB78A2"/>
    <w:rsid w:val="00BB7CD3"/>
    <w:rsid w:val="00BC0134"/>
    <w:rsid w:val="00BC01F5"/>
    <w:rsid w:val="00BC09DA"/>
    <w:rsid w:val="00BC0C96"/>
    <w:rsid w:val="00BC0DFA"/>
    <w:rsid w:val="00BC1038"/>
    <w:rsid w:val="00BC1045"/>
    <w:rsid w:val="00BC13B2"/>
    <w:rsid w:val="00BC154A"/>
    <w:rsid w:val="00BC173F"/>
    <w:rsid w:val="00BC1871"/>
    <w:rsid w:val="00BC1C6E"/>
    <w:rsid w:val="00BC1D40"/>
    <w:rsid w:val="00BC1EB2"/>
    <w:rsid w:val="00BC23A4"/>
    <w:rsid w:val="00BC2A66"/>
    <w:rsid w:val="00BC2C6F"/>
    <w:rsid w:val="00BC2E76"/>
    <w:rsid w:val="00BC30AC"/>
    <w:rsid w:val="00BC346A"/>
    <w:rsid w:val="00BC3876"/>
    <w:rsid w:val="00BC39A6"/>
    <w:rsid w:val="00BC3BB8"/>
    <w:rsid w:val="00BC5037"/>
    <w:rsid w:val="00BC510F"/>
    <w:rsid w:val="00BC59C1"/>
    <w:rsid w:val="00BC5EB8"/>
    <w:rsid w:val="00BC62CB"/>
    <w:rsid w:val="00BC6463"/>
    <w:rsid w:val="00BC6E89"/>
    <w:rsid w:val="00BD095E"/>
    <w:rsid w:val="00BD11AF"/>
    <w:rsid w:val="00BD18D0"/>
    <w:rsid w:val="00BD1EC3"/>
    <w:rsid w:val="00BD2FE6"/>
    <w:rsid w:val="00BD3BB4"/>
    <w:rsid w:val="00BD3CB8"/>
    <w:rsid w:val="00BD40A3"/>
    <w:rsid w:val="00BD4ECF"/>
    <w:rsid w:val="00BD5024"/>
    <w:rsid w:val="00BD526E"/>
    <w:rsid w:val="00BD5547"/>
    <w:rsid w:val="00BD5998"/>
    <w:rsid w:val="00BD5B14"/>
    <w:rsid w:val="00BD6729"/>
    <w:rsid w:val="00BD6A79"/>
    <w:rsid w:val="00BD6B03"/>
    <w:rsid w:val="00BD6DF0"/>
    <w:rsid w:val="00BD7AE8"/>
    <w:rsid w:val="00BE0E17"/>
    <w:rsid w:val="00BE10CB"/>
    <w:rsid w:val="00BE14A4"/>
    <w:rsid w:val="00BE17A5"/>
    <w:rsid w:val="00BE1CB2"/>
    <w:rsid w:val="00BE2808"/>
    <w:rsid w:val="00BE289A"/>
    <w:rsid w:val="00BE2E8A"/>
    <w:rsid w:val="00BE2F83"/>
    <w:rsid w:val="00BE3C85"/>
    <w:rsid w:val="00BE3D57"/>
    <w:rsid w:val="00BE3DBE"/>
    <w:rsid w:val="00BE4802"/>
    <w:rsid w:val="00BE4878"/>
    <w:rsid w:val="00BE4FDD"/>
    <w:rsid w:val="00BE54BF"/>
    <w:rsid w:val="00BE5958"/>
    <w:rsid w:val="00BE5B55"/>
    <w:rsid w:val="00BE5CA6"/>
    <w:rsid w:val="00BE5E30"/>
    <w:rsid w:val="00BE5E6B"/>
    <w:rsid w:val="00BE6590"/>
    <w:rsid w:val="00BE673A"/>
    <w:rsid w:val="00BE6F43"/>
    <w:rsid w:val="00BE782D"/>
    <w:rsid w:val="00BE7D5F"/>
    <w:rsid w:val="00BF0080"/>
    <w:rsid w:val="00BF01A4"/>
    <w:rsid w:val="00BF0574"/>
    <w:rsid w:val="00BF08A1"/>
    <w:rsid w:val="00BF1030"/>
    <w:rsid w:val="00BF159D"/>
    <w:rsid w:val="00BF1732"/>
    <w:rsid w:val="00BF1743"/>
    <w:rsid w:val="00BF1905"/>
    <w:rsid w:val="00BF2076"/>
    <w:rsid w:val="00BF2670"/>
    <w:rsid w:val="00BF281B"/>
    <w:rsid w:val="00BF2F75"/>
    <w:rsid w:val="00BF315E"/>
    <w:rsid w:val="00BF378C"/>
    <w:rsid w:val="00BF3BA9"/>
    <w:rsid w:val="00BF3CD9"/>
    <w:rsid w:val="00BF4038"/>
    <w:rsid w:val="00BF465E"/>
    <w:rsid w:val="00BF4846"/>
    <w:rsid w:val="00BF59A6"/>
    <w:rsid w:val="00BF5CCE"/>
    <w:rsid w:val="00BF5EA5"/>
    <w:rsid w:val="00BF6261"/>
    <w:rsid w:val="00BF63B2"/>
    <w:rsid w:val="00BF6B3E"/>
    <w:rsid w:val="00BF6CC5"/>
    <w:rsid w:val="00BF7111"/>
    <w:rsid w:val="00BF7486"/>
    <w:rsid w:val="00BF75FF"/>
    <w:rsid w:val="00BF79F4"/>
    <w:rsid w:val="00BF7A46"/>
    <w:rsid w:val="00C004EF"/>
    <w:rsid w:val="00C005B9"/>
    <w:rsid w:val="00C0071E"/>
    <w:rsid w:val="00C00F9C"/>
    <w:rsid w:val="00C01AF2"/>
    <w:rsid w:val="00C02033"/>
    <w:rsid w:val="00C021E5"/>
    <w:rsid w:val="00C025D7"/>
    <w:rsid w:val="00C026DA"/>
    <w:rsid w:val="00C0273B"/>
    <w:rsid w:val="00C027D6"/>
    <w:rsid w:val="00C030D0"/>
    <w:rsid w:val="00C04B29"/>
    <w:rsid w:val="00C04C89"/>
    <w:rsid w:val="00C05526"/>
    <w:rsid w:val="00C0617E"/>
    <w:rsid w:val="00C074F4"/>
    <w:rsid w:val="00C07A94"/>
    <w:rsid w:val="00C10054"/>
    <w:rsid w:val="00C10B9B"/>
    <w:rsid w:val="00C10C55"/>
    <w:rsid w:val="00C10D24"/>
    <w:rsid w:val="00C10F1F"/>
    <w:rsid w:val="00C11034"/>
    <w:rsid w:val="00C113A8"/>
    <w:rsid w:val="00C1198B"/>
    <w:rsid w:val="00C120E9"/>
    <w:rsid w:val="00C121C0"/>
    <w:rsid w:val="00C133AC"/>
    <w:rsid w:val="00C136FC"/>
    <w:rsid w:val="00C13A7F"/>
    <w:rsid w:val="00C13C98"/>
    <w:rsid w:val="00C14B8C"/>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C0B"/>
    <w:rsid w:val="00C20CD8"/>
    <w:rsid w:val="00C218AE"/>
    <w:rsid w:val="00C21DCC"/>
    <w:rsid w:val="00C21F1A"/>
    <w:rsid w:val="00C22AC2"/>
    <w:rsid w:val="00C22C8D"/>
    <w:rsid w:val="00C23268"/>
    <w:rsid w:val="00C23291"/>
    <w:rsid w:val="00C23A38"/>
    <w:rsid w:val="00C23F17"/>
    <w:rsid w:val="00C23F18"/>
    <w:rsid w:val="00C242FB"/>
    <w:rsid w:val="00C24AA6"/>
    <w:rsid w:val="00C24C29"/>
    <w:rsid w:val="00C251D8"/>
    <w:rsid w:val="00C254B8"/>
    <w:rsid w:val="00C2637C"/>
    <w:rsid w:val="00C2664C"/>
    <w:rsid w:val="00C269CB"/>
    <w:rsid w:val="00C2715A"/>
    <w:rsid w:val="00C27451"/>
    <w:rsid w:val="00C27D95"/>
    <w:rsid w:val="00C302BF"/>
    <w:rsid w:val="00C303C9"/>
    <w:rsid w:val="00C3121F"/>
    <w:rsid w:val="00C3147E"/>
    <w:rsid w:val="00C319F1"/>
    <w:rsid w:val="00C31AA4"/>
    <w:rsid w:val="00C328A5"/>
    <w:rsid w:val="00C338CF"/>
    <w:rsid w:val="00C33BA4"/>
    <w:rsid w:val="00C33E3A"/>
    <w:rsid w:val="00C33E84"/>
    <w:rsid w:val="00C3443C"/>
    <w:rsid w:val="00C34F15"/>
    <w:rsid w:val="00C350CC"/>
    <w:rsid w:val="00C3598A"/>
    <w:rsid w:val="00C35E7E"/>
    <w:rsid w:val="00C36163"/>
    <w:rsid w:val="00C36221"/>
    <w:rsid w:val="00C365AB"/>
    <w:rsid w:val="00C36718"/>
    <w:rsid w:val="00C36757"/>
    <w:rsid w:val="00C36B88"/>
    <w:rsid w:val="00C36C1B"/>
    <w:rsid w:val="00C37363"/>
    <w:rsid w:val="00C37E2C"/>
    <w:rsid w:val="00C37F00"/>
    <w:rsid w:val="00C4075C"/>
    <w:rsid w:val="00C40885"/>
    <w:rsid w:val="00C4121D"/>
    <w:rsid w:val="00C4183C"/>
    <w:rsid w:val="00C41E45"/>
    <w:rsid w:val="00C41E83"/>
    <w:rsid w:val="00C41FFC"/>
    <w:rsid w:val="00C43371"/>
    <w:rsid w:val="00C43F03"/>
    <w:rsid w:val="00C44483"/>
    <w:rsid w:val="00C4470B"/>
    <w:rsid w:val="00C44884"/>
    <w:rsid w:val="00C44D2D"/>
    <w:rsid w:val="00C44F90"/>
    <w:rsid w:val="00C456F9"/>
    <w:rsid w:val="00C45A4C"/>
    <w:rsid w:val="00C460DE"/>
    <w:rsid w:val="00C4644A"/>
    <w:rsid w:val="00C465FC"/>
    <w:rsid w:val="00C4692C"/>
    <w:rsid w:val="00C46BBE"/>
    <w:rsid w:val="00C4739E"/>
    <w:rsid w:val="00C475D1"/>
    <w:rsid w:val="00C50798"/>
    <w:rsid w:val="00C50C43"/>
    <w:rsid w:val="00C50D02"/>
    <w:rsid w:val="00C50FAA"/>
    <w:rsid w:val="00C51590"/>
    <w:rsid w:val="00C51A45"/>
    <w:rsid w:val="00C520E4"/>
    <w:rsid w:val="00C52447"/>
    <w:rsid w:val="00C52B1D"/>
    <w:rsid w:val="00C52B37"/>
    <w:rsid w:val="00C537FA"/>
    <w:rsid w:val="00C53801"/>
    <w:rsid w:val="00C538B6"/>
    <w:rsid w:val="00C541B5"/>
    <w:rsid w:val="00C54296"/>
    <w:rsid w:val="00C546A0"/>
    <w:rsid w:val="00C54BC8"/>
    <w:rsid w:val="00C54F0F"/>
    <w:rsid w:val="00C5542D"/>
    <w:rsid w:val="00C554E7"/>
    <w:rsid w:val="00C55680"/>
    <w:rsid w:val="00C55FF5"/>
    <w:rsid w:val="00C56B5D"/>
    <w:rsid w:val="00C602D6"/>
    <w:rsid w:val="00C60A49"/>
    <w:rsid w:val="00C60BC6"/>
    <w:rsid w:val="00C61295"/>
    <w:rsid w:val="00C61496"/>
    <w:rsid w:val="00C61B47"/>
    <w:rsid w:val="00C61BF1"/>
    <w:rsid w:val="00C61E8D"/>
    <w:rsid w:val="00C62142"/>
    <w:rsid w:val="00C62AEF"/>
    <w:rsid w:val="00C62D23"/>
    <w:rsid w:val="00C62D32"/>
    <w:rsid w:val="00C637A1"/>
    <w:rsid w:val="00C63BB6"/>
    <w:rsid w:val="00C63E2E"/>
    <w:rsid w:val="00C64F8A"/>
    <w:rsid w:val="00C6550E"/>
    <w:rsid w:val="00C656B4"/>
    <w:rsid w:val="00C6580F"/>
    <w:rsid w:val="00C65A70"/>
    <w:rsid w:val="00C65AF7"/>
    <w:rsid w:val="00C663DA"/>
    <w:rsid w:val="00C669F6"/>
    <w:rsid w:val="00C66D4A"/>
    <w:rsid w:val="00C67558"/>
    <w:rsid w:val="00C67D7F"/>
    <w:rsid w:val="00C70305"/>
    <w:rsid w:val="00C708E0"/>
    <w:rsid w:val="00C71118"/>
    <w:rsid w:val="00C71186"/>
    <w:rsid w:val="00C712F8"/>
    <w:rsid w:val="00C7156D"/>
    <w:rsid w:val="00C71F53"/>
    <w:rsid w:val="00C72459"/>
    <w:rsid w:val="00C72A00"/>
    <w:rsid w:val="00C72F8A"/>
    <w:rsid w:val="00C731D5"/>
    <w:rsid w:val="00C7320B"/>
    <w:rsid w:val="00C73CA6"/>
    <w:rsid w:val="00C73E89"/>
    <w:rsid w:val="00C7427F"/>
    <w:rsid w:val="00C74713"/>
    <w:rsid w:val="00C74829"/>
    <w:rsid w:val="00C74E70"/>
    <w:rsid w:val="00C75403"/>
    <w:rsid w:val="00C758D2"/>
    <w:rsid w:val="00C75A96"/>
    <w:rsid w:val="00C75C4E"/>
    <w:rsid w:val="00C75C7C"/>
    <w:rsid w:val="00C75F86"/>
    <w:rsid w:val="00C761B8"/>
    <w:rsid w:val="00C765E8"/>
    <w:rsid w:val="00C77001"/>
    <w:rsid w:val="00C779EF"/>
    <w:rsid w:val="00C80D8C"/>
    <w:rsid w:val="00C80DD3"/>
    <w:rsid w:val="00C80DE9"/>
    <w:rsid w:val="00C814D6"/>
    <w:rsid w:val="00C81927"/>
    <w:rsid w:val="00C81FAD"/>
    <w:rsid w:val="00C820E3"/>
    <w:rsid w:val="00C8288F"/>
    <w:rsid w:val="00C8297D"/>
    <w:rsid w:val="00C830E2"/>
    <w:rsid w:val="00C832CB"/>
    <w:rsid w:val="00C83879"/>
    <w:rsid w:val="00C84075"/>
    <w:rsid w:val="00C845E6"/>
    <w:rsid w:val="00C85712"/>
    <w:rsid w:val="00C85E64"/>
    <w:rsid w:val="00C85FC4"/>
    <w:rsid w:val="00C8661A"/>
    <w:rsid w:val="00C86788"/>
    <w:rsid w:val="00C8681F"/>
    <w:rsid w:val="00C86A69"/>
    <w:rsid w:val="00C86A77"/>
    <w:rsid w:val="00C86F31"/>
    <w:rsid w:val="00C87293"/>
    <w:rsid w:val="00C87B32"/>
    <w:rsid w:val="00C907DA"/>
    <w:rsid w:val="00C90BE6"/>
    <w:rsid w:val="00C90C92"/>
    <w:rsid w:val="00C90E96"/>
    <w:rsid w:val="00C90F0A"/>
    <w:rsid w:val="00C91047"/>
    <w:rsid w:val="00C91092"/>
    <w:rsid w:val="00C91123"/>
    <w:rsid w:val="00C913BC"/>
    <w:rsid w:val="00C914C5"/>
    <w:rsid w:val="00C9226C"/>
    <w:rsid w:val="00C93774"/>
    <w:rsid w:val="00C93A0D"/>
    <w:rsid w:val="00C93D10"/>
    <w:rsid w:val="00C93F77"/>
    <w:rsid w:val="00C94505"/>
    <w:rsid w:val="00C945A3"/>
    <w:rsid w:val="00C94EF3"/>
    <w:rsid w:val="00C95349"/>
    <w:rsid w:val="00C95460"/>
    <w:rsid w:val="00C957A2"/>
    <w:rsid w:val="00C95E6A"/>
    <w:rsid w:val="00C95F78"/>
    <w:rsid w:val="00C95F86"/>
    <w:rsid w:val="00C96236"/>
    <w:rsid w:val="00C96922"/>
    <w:rsid w:val="00C969BE"/>
    <w:rsid w:val="00C97756"/>
    <w:rsid w:val="00C97D55"/>
    <w:rsid w:val="00CA0359"/>
    <w:rsid w:val="00CA0CDF"/>
    <w:rsid w:val="00CA14DF"/>
    <w:rsid w:val="00CA1D91"/>
    <w:rsid w:val="00CA20AB"/>
    <w:rsid w:val="00CA2352"/>
    <w:rsid w:val="00CA24AF"/>
    <w:rsid w:val="00CA2965"/>
    <w:rsid w:val="00CA2A8A"/>
    <w:rsid w:val="00CA2B5A"/>
    <w:rsid w:val="00CA36A2"/>
    <w:rsid w:val="00CA3CDD"/>
    <w:rsid w:val="00CA41D7"/>
    <w:rsid w:val="00CA4351"/>
    <w:rsid w:val="00CA4352"/>
    <w:rsid w:val="00CA4C0C"/>
    <w:rsid w:val="00CA4EAA"/>
    <w:rsid w:val="00CA5297"/>
    <w:rsid w:val="00CA60CD"/>
    <w:rsid w:val="00CA60D0"/>
    <w:rsid w:val="00CA6D39"/>
    <w:rsid w:val="00CA70CD"/>
    <w:rsid w:val="00CA7198"/>
    <w:rsid w:val="00CA72F9"/>
    <w:rsid w:val="00CA79C5"/>
    <w:rsid w:val="00CA7D3C"/>
    <w:rsid w:val="00CB02E6"/>
    <w:rsid w:val="00CB0465"/>
    <w:rsid w:val="00CB063E"/>
    <w:rsid w:val="00CB0EB7"/>
    <w:rsid w:val="00CB0F48"/>
    <w:rsid w:val="00CB16AF"/>
    <w:rsid w:val="00CB17EE"/>
    <w:rsid w:val="00CB2CBF"/>
    <w:rsid w:val="00CB2D89"/>
    <w:rsid w:val="00CB307D"/>
    <w:rsid w:val="00CB313F"/>
    <w:rsid w:val="00CB3806"/>
    <w:rsid w:val="00CB3DFE"/>
    <w:rsid w:val="00CB4054"/>
    <w:rsid w:val="00CB41C8"/>
    <w:rsid w:val="00CB50E8"/>
    <w:rsid w:val="00CB56C7"/>
    <w:rsid w:val="00CB576F"/>
    <w:rsid w:val="00CB60D2"/>
    <w:rsid w:val="00CB683B"/>
    <w:rsid w:val="00CB6912"/>
    <w:rsid w:val="00CB6C8F"/>
    <w:rsid w:val="00CB6CAA"/>
    <w:rsid w:val="00CC0061"/>
    <w:rsid w:val="00CC0293"/>
    <w:rsid w:val="00CC10A0"/>
    <w:rsid w:val="00CC17F9"/>
    <w:rsid w:val="00CC1B02"/>
    <w:rsid w:val="00CC1C50"/>
    <w:rsid w:val="00CC1EA6"/>
    <w:rsid w:val="00CC264D"/>
    <w:rsid w:val="00CC2771"/>
    <w:rsid w:val="00CC30B8"/>
    <w:rsid w:val="00CC32A1"/>
    <w:rsid w:val="00CC34BA"/>
    <w:rsid w:val="00CC35C3"/>
    <w:rsid w:val="00CC368E"/>
    <w:rsid w:val="00CC3A5A"/>
    <w:rsid w:val="00CC3BFF"/>
    <w:rsid w:val="00CC3C5C"/>
    <w:rsid w:val="00CC4A76"/>
    <w:rsid w:val="00CC4AE0"/>
    <w:rsid w:val="00CC4B39"/>
    <w:rsid w:val="00CC4F16"/>
    <w:rsid w:val="00CC54E7"/>
    <w:rsid w:val="00CC5676"/>
    <w:rsid w:val="00CC5769"/>
    <w:rsid w:val="00CC57CD"/>
    <w:rsid w:val="00CC5C25"/>
    <w:rsid w:val="00CC656E"/>
    <w:rsid w:val="00CC6996"/>
    <w:rsid w:val="00CC6A43"/>
    <w:rsid w:val="00CC70BE"/>
    <w:rsid w:val="00CC753E"/>
    <w:rsid w:val="00CC7C2B"/>
    <w:rsid w:val="00CD0230"/>
    <w:rsid w:val="00CD07C0"/>
    <w:rsid w:val="00CD0893"/>
    <w:rsid w:val="00CD0BA4"/>
    <w:rsid w:val="00CD0DD6"/>
    <w:rsid w:val="00CD183A"/>
    <w:rsid w:val="00CD1BB3"/>
    <w:rsid w:val="00CD30FD"/>
    <w:rsid w:val="00CD367B"/>
    <w:rsid w:val="00CD36F3"/>
    <w:rsid w:val="00CD38C8"/>
    <w:rsid w:val="00CD449E"/>
    <w:rsid w:val="00CD5930"/>
    <w:rsid w:val="00CD5EB2"/>
    <w:rsid w:val="00CD5ED4"/>
    <w:rsid w:val="00CD6287"/>
    <w:rsid w:val="00CD64EE"/>
    <w:rsid w:val="00CD6539"/>
    <w:rsid w:val="00CD6A8F"/>
    <w:rsid w:val="00CD6C4B"/>
    <w:rsid w:val="00CD6C95"/>
    <w:rsid w:val="00CD7111"/>
    <w:rsid w:val="00CD73ED"/>
    <w:rsid w:val="00CD78BA"/>
    <w:rsid w:val="00CD7B93"/>
    <w:rsid w:val="00CE0B04"/>
    <w:rsid w:val="00CE112A"/>
    <w:rsid w:val="00CE13D4"/>
    <w:rsid w:val="00CE1F5D"/>
    <w:rsid w:val="00CE24C7"/>
    <w:rsid w:val="00CE28B2"/>
    <w:rsid w:val="00CE3179"/>
    <w:rsid w:val="00CE4213"/>
    <w:rsid w:val="00CE4358"/>
    <w:rsid w:val="00CE55E1"/>
    <w:rsid w:val="00CE6470"/>
    <w:rsid w:val="00CE64DA"/>
    <w:rsid w:val="00CE6E59"/>
    <w:rsid w:val="00CE701B"/>
    <w:rsid w:val="00CE71CC"/>
    <w:rsid w:val="00CE7D6B"/>
    <w:rsid w:val="00CE7F59"/>
    <w:rsid w:val="00CF0057"/>
    <w:rsid w:val="00CF0456"/>
    <w:rsid w:val="00CF0766"/>
    <w:rsid w:val="00CF16C5"/>
    <w:rsid w:val="00CF1C37"/>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635"/>
    <w:rsid w:val="00CF7EEC"/>
    <w:rsid w:val="00D00146"/>
    <w:rsid w:val="00D00611"/>
    <w:rsid w:val="00D00C64"/>
    <w:rsid w:val="00D011A9"/>
    <w:rsid w:val="00D01852"/>
    <w:rsid w:val="00D018CF"/>
    <w:rsid w:val="00D021D9"/>
    <w:rsid w:val="00D025CA"/>
    <w:rsid w:val="00D02AAF"/>
    <w:rsid w:val="00D03119"/>
    <w:rsid w:val="00D03787"/>
    <w:rsid w:val="00D046DB"/>
    <w:rsid w:val="00D04B60"/>
    <w:rsid w:val="00D05354"/>
    <w:rsid w:val="00D054D5"/>
    <w:rsid w:val="00D05576"/>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B71"/>
    <w:rsid w:val="00D21081"/>
    <w:rsid w:val="00D21880"/>
    <w:rsid w:val="00D2191F"/>
    <w:rsid w:val="00D21A24"/>
    <w:rsid w:val="00D21B4B"/>
    <w:rsid w:val="00D21E9E"/>
    <w:rsid w:val="00D21F37"/>
    <w:rsid w:val="00D2240D"/>
    <w:rsid w:val="00D2251F"/>
    <w:rsid w:val="00D22698"/>
    <w:rsid w:val="00D22BAF"/>
    <w:rsid w:val="00D23019"/>
    <w:rsid w:val="00D23096"/>
    <w:rsid w:val="00D2334F"/>
    <w:rsid w:val="00D23974"/>
    <w:rsid w:val="00D24012"/>
    <w:rsid w:val="00D243E6"/>
    <w:rsid w:val="00D246B6"/>
    <w:rsid w:val="00D24F0D"/>
    <w:rsid w:val="00D25013"/>
    <w:rsid w:val="00D2543A"/>
    <w:rsid w:val="00D26316"/>
    <w:rsid w:val="00D2643C"/>
    <w:rsid w:val="00D26A54"/>
    <w:rsid w:val="00D26E32"/>
    <w:rsid w:val="00D26FC0"/>
    <w:rsid w:val="00D27597"/>
    <w:rsid w:val="00D3048A"/>
    <w:rsid w:val="00D30918"/>
    <w:rsid w:val="00D30FD2"/>
    <w:rsid w:val="00D3105C"/>
    <w:rsid w:val="00D312F4"/>
    <w:rsid w:val="00D3132C"/>
    <w:rsid w:val="00D319A2"/>
    <w:rsid w:val="00D32012"/>
    <w:rsid w:val="00D321F7"/>
    <w:rsid w:val="00D3220F"/>
    <w:rsid w:val="00D323B0"/>
    <w:rsid w:val="00D3299B"/>
    <w:rsid w:val="00D32EEF"/>
    <w:rsid w:val="00D3300C"/>
    <w:rsid w:val="00D3323C"/>
    <w:rsid w:val="00D33C56"/>
    <w:rsid w:val="00D346EE"/>
    <w:rsid w:val="00D347CC"/>
    <w:rsid w:val="00D348F9"/>
    <w:rsid w:val="00D34A67"/>
    <w:rsid w:val="00D34D8F"/>
    <w:rsid w:val="00D34F58"/>
    <w:rsid w:val="00D3569D"/>
    <w:rsid w:val="00D35713"/>
    <w:rsid w:val="00D35815"/>
    <w:rsid w:val="00D35C5E"/>
    <w:rsid w:val="00D35DB2"/>
    <w:rsid w:val="00D35DC1"/>
    <w:rsid w:val="00D36109"/>
    <w:rsid w:val="00D364D1"/>
    <w:rsid w:val="00D36A31"/>
    <w:rsid w:val="00D3730D"/>
    <w:rsid w:val="00D37405"/>
    <w:rsid w:val="00D37964"/>
    <w:rsid w:val="00D400CA"/>
    <w:rsid w:val="00D40185"/>
    <w:rsid w:val="00D402AA"/>
    <w:rsid w:val="00D40308"/>
    <w:rsid w:val="00D41603"/>
    <w:rsid w:val="00D4203F"/>
    <w:rsid w:val="00D42B71"/>
    <w:rsid w:val="00D42EDF"/>
    <w:rsid w:val="00D4344D"/>
    <w:rsid w:val="00D43749"/>
    <w:rsid w:val="00D438B8"/>
    <w:rsid w:val="00D43CB7"/>
    <w:rsid w:val="00D44147"/>
    <w:rsid w:val="00D442B6"/>
    <w:rsid w:val="00D444B7"/>
    <w:rsid w:val="00D44A5C"/>
    <w:rsid w:val="00D44CF7"/>
    <w:rsid w:val="00D45C3A"/>
    <w:rsid w:val="00D46B06"/>
    <w:rsid w:val="00D46FEF"/>
    <w:rsid w:val="00D4714F"/>
    <w:rsid w:val="00D47628"/>
    <w:rsid w:val="00D47AB6"/>
    <w:rsid w:val="00D506D7"/>
    <w:rsid w:val="00D511EE"/>
    <w:rsid w:val="00D51E51"/>
    <w:rsid w:val="00D520A1"/>
    <w:rsid w:val="00D522A0"/>
    <w:rsid w:val="00D53066"/>
    <w:rsid w:val="00D53381"/>
    <w:rsid w:val="00D540D7"/>
    <w:rsid w:val="00D54F5C"/>
    <w:rsid w:val="00D5510D"/>
    <w:rsid w:val="00D55C0B"/>
    <w:rsid w:val="00D55CA3"/>
    <w:rsid w:val="00D55DF4"/>
    <w:rsid w:val="00D55EB7"/>
    <w:rsid w:val="00D55ED6"/>
    <w:rsid w:val="00D568BF"/>
    <w:rsid w:val="00D569C5"/>
    <w:rsid w:val="00D56EC6"/>
    <w:rsid w:val="00D56FD2"/>
    <w:rsid w:val="00D57676"/>
    <w:rsid w:val="00D5768B"/>
    <w:rsid w:val="00D57D2C"/>
    <w:rsid w:val="00D57E0A"/>
    <w:rsid w:val="00D6006E"/>
    <w:rsid w:val="00D604B5"/>
    <w:rsid w:val="00D60D26"/>
    <w:rsid w:val="00D60FCA"/>
    <w:rsid w:val="00D61093"/>
    <w:rsid w:val="00D612FB"/>
    <w:rsid w:val="00D616FA"/>
    <w:rsid w:val="00D61A9A"/>
    <w:rsid w:val="00D61D37"/>
    <w:rsid w:val="00D6209D"/>
    <w:rsid w:val="00D62189"/>
    <w:rsid w:val="00D621BC"/>
    <w:rsid w:val="00D62BC9"/>
    <w:rsid w:val="00D62C90"/>
    <w:rsid w:val="00D63397"/>
    <w:rsid w:val="00D63774"/>
    <w:rsid w:val="00D63AF1"/>
    <w:rsid w:val="00D63F29"/>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700AC"/>
    <w:rsid w:val="00D70699"/>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690E"/>
    <w:rsid w:val="00D7691A"/>
    <w:rsid w:val="00D77597"/>
    <w:rsid w:val="00D77A9A"/>
    <w:rsid w:val="00D8013F"/>
    <w:rsid w:val="00D80421"/>
    <w:rsid w:val="00D80455"/>
    <w:rsid w:val="00D805BA"/>
    <w:rsid w:val="00D80702"/>
    <w:rsid w:val="00D80D2E"/>
    <w:rsid w:val="00D80E38"/>
    <w:rsid w:val="00D81192"/>
    <w:rsid w:val="00D8119F"/>
    <w:rsid w:val="00D812B9"/>
    <w:rsid w:val="00D81B5C"/>
    <w:rsid w:val="00D81C99"/>
    <w:rsid w:val="00D8327A"/>
    <w:rsid w:val="00D83312"/>
    <w:rsid w:val="00D83A3E"/>
    <w:rsid w:val="00D840C1"/>
    <w:rsid w:val="00D845AE"/>
    <w:rsid w:val="00D8474D"/>
    <w:rsid w:val="00D84EE2"/>
    <w:rsid w:val="00D850A1"/>
    <w:rsid w:val="00D852E1"/>
    <w:rsid w:val="00D85910"/>
    <w:rsid w:val="00D85A6D"/>
    <w:rsid w:val="00D85D43"/>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F83"/>
    <w:rsid w:val="00DA02EC"/>
    <w:rsid w:val="00DA035A"/>
    <w:rsid w:val="00DA06BA"/>
    <w:rsid w:val="00DA087E"/>
    <w:rsid w:val="00DA110D"/>
    <w:rsid w:val="00DA1881"/>
    <w:rsid w:val="00DA2017"/>
    <w:rsid w:val="00DA2CA9"/>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5C6C"/>
    <w:rsid w:val="00DA667E"/>
    <w:rsid w:val="00DA7654"/>
    <w:rsid w:val="00DA7841"/>
    <w:rsid w:val="00DA7B40"/>
    <w:rsid w:val="00DB0434"/>
    <w:rsid w:val="00DB088E"/>
    <w:rsid w:val="00DB0B74"/>
    <w:rsid w:val="00DB0C11"/>
    <w:rsid w:val="00DB0EA3"/>
    <w:rsid w:val="00DB1148"/>
    <w:rsid w:val="00DB1919"/>
    <w:rsid w:val="00DB1FB3"/>
    <w:rsid w:val="00DB2098"/>
    <w:rsid w:val="00DB2A01"/>
    <w:rsid w:val="00DB2DF5"/>
    <w:rsid w:val="00DB33E2"/>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6BE"/>
    <w:rsid w:val="00DC0679"/>
    <w:rsid w:val="00DC0E59"/>
    <w:rsid w:val="00DC15DD"/>
    <w:rsid w:val="00DC188D"/>
    <w:rsid w:val="00DC18E7"/>
    <w:rsid w:val="00DC221D"/>
    <w:rsid w:val="00DC3011"/>
    <w:rsid w:val="00DC3187"/>
    <w:rsid w:val="00DC35C3"/>
    <w:rsid w:val="00DC3C24"/>
    <w:rsid w:val="00DC438F"/>
    <w:rsid w:val="00DC4EF0"/>
    <w:rsid w:val="00DC5230"/>
    <w:rsid w:val="00DC5C08"/>
    <w:rsid w:val="00DC661B"/>
    <w:rsid w:val="00DC705C"/>
    <w:rsid w:val="00DC7955"/>
    <w:rsid w:val="00DC7CB3"/>
    <w:rsid w:val="00DD0263"/>
    <w:rsid w:val="00DD05E9"/>
    <w:rsid w:val="00DD0AAB"/>
    <w:rsid w:val="00DD0D1B"/>
    <w:rsid w:val="00DD13CD"/>
    <w:rsid w:val="00DD171D"/>
    <w:rsid w:val="00DD1912"/>
    <w:rsid w:val="00DD1F8F"/>
    <w:rsid w:val="00DD24B4"/>
    <w:rsid w:val="00DD3145"/>
    <w:rsid w:val="00DD33B0"/>
    <w:rsid w:val="00DD36B3"/>
    <w:rsid w:val="00DD38E0"/>
    <w:rsid w:val="00DD4E7E"/>
    <w:rsid w:val="00DD510B"/>
    <w:rsid w:val="00DD536D"/>
    <w:rsid w:val="00DD53B2"/>
    <w:rsid w:val="00DD57B7"/>
    <w:rsid w:val="00DD5862"/>
    <w:rsid w:val="00DD5FEA"/>
    <w:rsid w:val="00DD741C"/>
    <w:rsid w:val="00DD77F8"/>
    <w:rsid w:val="00DD7832"/>
    <w:rsid w:val="00DD7A9E"/>
    <w:rsid w:val="00DE04A0"/>
    <w:rsid w:val="00DE05EA"/>
    <w:rsid w:val="00DE06C9"/>
    <w:rsid w:val="00DE08FF"/>
    <w:rsid w:val="00DE1078"/>
    <w:rsid w:val="00DE15C8"/>
    <w:rsid w:val="00DE1982"/>
    <w:rsid w:val="00DE23D9"/>
    <w:rsid w:val="00DE267D"/>
    <w:rsid w:val="00DE2C2B"/>
    <w:rsid w:val="00DE2DB0"/>
    <w:rsid w:val="00DE39D2"/>
    <w:rsid w:val="00DE4185"/>
    <w:rsid w:val="00DE47EE"/>
    <w:rsid w:val="00DE6092"/>
    <w:rsid w:val="00DE6385"/>
    <w:rsid w:val="00DE7317"/>
    <w:rsid w:val="00DE7440"/>
    <w:rsid w:val="00DE755F"/>
    <w:rsid w:val="00DE782D"/>
    <w:rsid w:val="00DE78AA"/>
    <w:rsid w:val="00DE7A06"/>
    <w:rsid w:val="00DE7D8C"/>
    <w:rsid w:val="00DF04D5"/>
    <w:rsid w:val="00DF1007"/>
    <w:rsid w:val="00DF1466"/>
    <w:rsid w:val="00DF1521"/>
    <w:rsid w:val="00DF1529"/>
    <w:rsid w:val="00DF1970"/>
    <w:rsid w:val="00DF1B9F"/>
    <w:rsid w:val="00DF2436"/>
    <w:rsid w:val="00DF2B9C"/>
    <w:rsid w:val="00DF3473"/>
    <w:rsid w:val="00DF351F"/>
    <w:rsid w:val="00DF3536"/>
    <w:rsid w:val="00DF35DE"/>
    <w:rsid w:val="00DF3AF1"/>
    <w:rsid w:val="00DF3E1A"/>
    <w:rsid w:val="00DF4C0C"/>
    <w:rsid w:val="00DF4C77"/>
    <w:rsid w:val="00DF4FA9"/>
    <w:rsid w:val="00DF5462"/>
    <w:rsid w:val="00DF556C"/>
    <w:rsid w:val="00DF5691"/>
    <w:rsid w:val="00DF5AC7"/>
    <w:rsid w:val="00DF683B"/>
    <w:rsid w:val="00DF6EE8"/>
    <w:rsid w:val="00DF77B8"/>
    <w:rsid w:val="00DF7AF2"/>
    <w:rsid w:val="00E00449"/>
    <w:rsid w:val="00E00C5A"/>
    <w:rsid w:val="00E00FE5"/>
    <w:rsid w:val="00E01829"/>
    <w:rsid w:val="00E01D41"/>
    <w:rsid w:val="00E01F19"/>
    <w:rsid w:val="00E025F8"/>
    <w:rsid w:val="00E0266A"/>
    <w:rsid w:val="00E02ABF"/>
    <w:rsid w:val="00E02C2B"/>
    <w:rsid w:val="00E037CA"/>
    <w:rsid w:val="00E0398B"/>
    <w:rsid w:val="00E04454"/>
    <w:rsid w:val="00E0457C"/>
    <w:rsid w:val="00E0536B"/>
    <w:rsid w:val="00E055CD"/>
    <w:rsid w:val="00E05701"/>
    <w:rsid w:val="00E058C0"/>
    <w:rsid w:val="00E05EC8"/>
    <w:rsid w:val="00E06003"/>
    <w:rsid w:val="00E06341"/>
    <w:rsid w:val="00E0665B"/>
    <w:rsid w:val="00E06C36"/>
    <w:rsid w:val="00E079C3"/>
    <w:rsid w:val="00E1031D"/>
    <w:rsid w:val="00E104FA"/>
    <w:rsid w:val="00E1078B"/>
    <w:rsid w:val="00E11D8C"/>
    <w:rsid w:val="00E1222B"/>
    <w:rsid w:val="00E12962"/>
    <w:rsid w:val="00E130F0"/>
    <w:rsid w:val="00E132D0"/>
    <w:rsid w:val="00E13880"/>
    <w:rsid w:val="00E155B6"/>
    <w:rsid w:val="00E16D93"/>
    <w:rsid w:val="00E16EE4"/>
    <w:rsid w:val="00E17129"/>
    <w:rsid w:val="00E172E5"/>
    <w:rsid w:val="00E174B8"/>
    <w:rsid w:val="00E17F5E"/>
    <w:rsid w:val="00E17FA9"/>
    <w:rsid w:val="00E20756"/>
    <w:rsid w:val="00E20853"/>
    <w:rsid w:val="00E20C47"/>
    <w:rsid w:val="00E210F0"/>
    <w:rsid w:val="00E2134B"/>
    <w:rsid w:val="00E219CA"/>
    <w:rsid w:val="00E21BED"/>
    <w:rsid w:val="00E21C82"/>
    <w:rsid w:val="00E21F9E"/>
    <w:rsid w:val="00E22434"/>
    <w:rsid w:val="00E22508"/>
    <w:rsid w:val="00E226E8"/>
    <w:rsid w:val="00E228E3"/>
    <w:rsid w:val="00E22960"/>
    <w:rsid w:val="00E229DA"/>
    <w:rsid w:val="00E22E8D"/>
    <w:rsid w:val="00E22EF8"/>
    <w:rsid w:val="00E23259"/>
    <w:rsid w:val="00E2371B"/>
    <w:rsid w:val="00E2393F"/>
    <w:rsid w:val="00E23D55"/>
    <w:rsid w:val="00E23DBE"/>
    <w:rsid w:val="00E2449B"/>
    <w:rsid w:val="00E24544"/>
    <w:rsid w:val="00E24662"/>
    <w:rsid w:val="00E24946"/>
    <w:rsid w:val="00E24D48"/>
    <w:rsid w:val="00E24D50"/>
    <w:rsid w:val="00E258B7"/>
    <w:rsid w:val="00E25D6C"/>
    <w:rsid w:val="00E26982"/>
    <w:rsid w:val="00E27323"/>
    <w:rsid w:val="00E278D1"/>
    <w:rsid w:val="00E279A1"/>
    <w:rsid w:val="00E302FF"/>
    <w:rsid w:val="00E30764"/>
    <w:rsid w:val="00E30B5A"/>
    <w:rsid w:val="00E31337"/>
    <w:rsid w:val="00E31BA6"/>
    <w:rsid w:val="00E3225D"/>
    <w:rsid w:val="00E32378"/>
    <w:rsid w:val="00E3288A"/>
    <w:rsid w:val="00E32F3C"/>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40DD1"/>
    <w:rsid w:val="00E4138D"/>
    <w:rsid w:val="00E41D06"/>
    <w:rsid w:val="00E41E13"/>
    <w:rsid w:val="00E41FB0"/>
    <w:rsid w:val="00E42861"/>
    <w:rsid w:val="00E436CC"/>
    <w:rsid w:val="00E43C59"/>
    <w:rsid w:val="00E44158"/>
    <w:rsid w:val="00E44D33"/>
    <w:rsid w:val="00E45C06"/>
    <w:rsid w:val="00E45F11"/>
    <w:rsid w:val="00E462FF"/>
    <w:rsid w:val="00E478C8"/>
    <w:rsid w:val="00E47E1F"/>
    <w:rsid w:val="00E5041E"/>
    <w:rsid w:val="00E50886"/>
    <w:rsid w:val="00E5137B"/>
    <w:rsid w:val="00E51925"/>
    <w:rsid w:val="00E51C17"/>
    <w:rsid w:val="00E51E59"/>
    <w:rsid w:val="00E52983"/>
    <w:rsid w:val="00E53548"/>
    <w:rsid w:val="00E53803"/>
    <w:rsid w:val="00E538CD"/>
    <w:rsid w:val="00E53979"/>
    <w:rsid w:val="00E5420E"/>
    <w:rsid w:val="00E54672"/>
    <w:rsid w:val="00E5498B"/>
    <w:rsid w:val="00E55CB2"/>
    <w:rsid w:val="00E56739"/>
    <w:rsid w:val="00E56BBE"/>
    <w:rsid w:val="00E56C9A"/>
    <w:rsid w:val="00E574E9"/>
    <w:rsid w:val="00E57559"/>
    <w:rsid w:val="00E57A17"/>
    <w:rsid w:val="00E57D83"/>
    <w:rsid w:val="00E60630"/>
    <w:rsid w:val="00E609EF"/>
    <w:rsid w:val="00E60B05"/>
    <w:rsid w:val="00E61AA7"/>
    <w:rsid w:val="00E6206E"/>
    <w:rsid w:val="00E623D9"/>
    <w:rsid w:val="00E6313E"/>
    <w:rsid w:val="00E63C2A"/>
    <w:rsid w:val="00E63D30"/>
    <w:rsid w:val="00E63D88"/>
    <w:rsid w:val="00E64073"/>
    <w:rsid w:val="00E647B2"/>
    <w:rsid w:val="00E64990"/>
    <w:rsid w:val="00E649BF"/>
    <w:rsid w:val="00E64AB7"/>
    <w:rsid w:val="00E657E4"/>
    <w:rsid w:val="00E65B20"/>
    <w:rsid w:val="00E65E82"/>
    <w:rsid w:val="00E662C4"/>
    <w:rsid w:val="00E67151"/>
    <w:rsid w:val="00E67448"/>
    <w:rsid w:val="00E6796C"/>
    <w:rsid w:val="00E67ADC"/>
    <w:rsid w:val="00E67D7E"/>
    <w:rsid w:val="00E701E4"/>
    <w:rsid w:val="00E706AF"/>
    <w:rsid w:val="00E7124D"/>
    <w:rsid w:val="00E7138A"/>
    <w:rsid w:val="00E7199B"/>
    <w:rsid w:val="00E7263C"/>
    <w:rsid w:val="00E727BF"/>
    <w:rsid w:val="00E72A28"/>
    <w:rsid w:val="00E7326A"/>
    <w:rsid w:val="00E73798"/>
    <w:rsid w:val="00E73E09"/>
    <w:rsid w:val="00E74368"/>
    <w:rsid w:val="00E758E2"/>
    <w:rsid w:val="00E7598E"/>
    <w:rsid w:val="00E765A4"/>
    <w:rsid w:val="00E76A8A"/>
    <w:rsid w:val="00E77055"/>
    <w:rsid w:val="00E777BC"/>
    <w:rsid w:val="00E805FE"/>
    <w:rsid w:val="00E80830"/>
    <w:rsid w:val="00E809B0"/>
    <w:rsid w:val="00E812AA"/>
    <w:rsid w:val="00E81A31"/>
    <w:rsid w:val="00E82C0B"/>
    <w:rsid w:val="00E82C50"/>
    <w:rsid w:val="00E8327C"/>
    <w:rsid w:val="00E8347E"/>
    <w:rsid w:val="00E83677"/>
    <w:rsid w:val="00E843A2"/>
    <w:rsid w:val="00E845B5"/>
    <w:rsid w:val="00E848FD"/>
    <w:rsid w:val="00E84A9D"/>
    <w:rsid w:val="00E856D2"/>
    <w:rsid w:val="00E85894"/>
    <w:rsid w:val="00E85C65"/>
    <w:rsid w:val="00E85F5D"/>
    <w:rsid w:val="00E86000"/>
    <w:rsid w:val="00E87514"/>
    <w:rsid w:val="00E878A1"/>
    <w:rsid w:val="00E87A57"/>
    <w:rsid w:val="00E87CE7"/>
    <w:rsid w:val="00E9087D"/>
    <w:rsid w:val="00E9151B"/>
    <w:rsid w:val="00E91954"/>
    <w:rsid w:val="00E919C1"/>
    <w:rsid w:val="00E91BB4"/>
    <w:rsid w:val="00E9215F"/>
    <w:rsid w:val="00E92AA3"/>
    <w:rsid w:val="00E9434E"/>
    <w:rsid w:val="00E951F3"/>
    <w:rsid w:val="00E956F8"/>
    <w:rsid w:val="00E958F5"/>
    <w:rsid w:val="00E95BE6"/>
    <w:rsid w:val="00E95C71"/>
    <w:rsid w:val="00E96376"/>
    <w:rsid w:val="00E965FD"/>
    <w:rsid w:val="00E96C62"/>
    <w:rsid w:val="00E96E51"/>
    <w:rsid w:val="00E96E8D"/>
    <w:rsid w:val="00E97A7E"/>
    <w:rsid w:val="00EA0101"/>
    <w:rsid w:val="00EA0253"/>
    <w:rsid w:val="00EA0425"/>
    <w:rsid w:val="00EA04F1"/>
    <w:rsid w:val="00EA0BE4"/>
    <w:rsid w:val="00EA1D2C"/>
    <w:rsid w:val="00EA295E"/>
    <w:rsid w:val="00EA361E"/>
    <w:rsid w:val="00EA39E7"/>
    <w:rsid w:val="00EA3E5E"/>
    <w:rsid w:val="00EA3E86"/>
    <w:rsid w:val="00EA3F2E"/>
    <w:rsid w:val="00EA4545"/>
    <w:rsid w:val="00EA47B0"/>
    <w:rsid w:val="00EA49D6"/>
    <w:rsid w:val="00EA4E31"/>
    <w:rsid w:val="00EA5725"/>
    <w:rsid w:val="00EA5753"/>
    <w:rsid w:val="00EA63C4"/>
    <w:rsid w:val="00EA6B1F"/>
    <w:rsid w:val="00EA6BE3"/>
    <w:rsid w:val="00EA6EBA"/>
    <w:rsid w:val="00EA7002"/>
    <w:rsid w:val="00EA794A"/>
    <w:rsid w:val="00EA7AF5"/>
    <w:rsid w:val="00EB01C3"/>
    <w:rsid w:val="00EB036D"/>
    <w:rsid w:val="00EB046B"/>
    <w:rsid w:val="00EB0993"/>
    <w:rsid w:val="00EB27D4"/>
    <w:rsid w:val="00EB2C7F"/>
    <w:rsid w:val="00EB34E9"/>
    <w:rsid w:val="00EB3F5D"/>
    <w:rsid w:val="00EB3F65"/>
    <w:rsid w:val="00EB4731"/>
    <w:rsid w:val="00EB51B4"/>
    <w:rsid w:val="00EB629D"/>
    <w:rsid w:val="00EB6582"/>
    <w:rsid w:val="00EB6BB2"/>
    <w:rsid w:val="00EB6BFD"/>
    <w:rsid w:val="00EB6DA3"/>
    <w:rsid w:val="00EB7A98"/>
    <w:rsid w:val="00EC019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701"/>
    <w:rsid w:val="00EC59F0"/>
    <w:rsid w:val="00EC5DA8"/>
    <w:rsid w:val="00EC5F97"/>
    <w:rsid w:val="00EC62BD"/>
    <w:rsid w:val="00EC6BE0"/>
    <w:rsid w:val="00EC6DE4"/>
    <w:rsid w:val="00EC7444"/>
    <w:rsid w:val="00EC76C8"/>
    <w:rsid w:val="00EC79E8"/>
    <w:rsid w:val="00EC79EB"/>
    <w:rsid w:val="00EC7A11"/>
    <w:rsid w:val="00EC7B90"/>
    <w:rsid w:val="00EC7BDB"/>
    <w:rsid w:val="00ED0124"/>
    <w:rsid w:val="00ED0903"/>
    <w:rsid w:val="00ED0999"/>
    <w:rsid w:val="00ED0E56"/>
    <w:rsid w:val="00ED115A"/>
    <w:rsid w:val="00ED1415"/>
    <w:rsid w:val="00ED158E"/>
    <w:rsid w:val="00ED1811"/>
    <w:rsid w:val="00ED3576"/>
    <w:rsid w:val="00ED36CA"/>
    <w:rsid w:val="00ED3D0D"/>
    <w:rsid w:val="00ED447B"/>
    <w:rsid w:val="00ED4940"/>
    <w:rsid w:val="00ED53AA"/>
    <w:rsid w:val="00ED647D"/>
    <w:rsid w:val="00ED6563"/>
    <w:rsid w:val="00ED69A5"/>
    <w:rsid w:val="00ED7111"/>
    <w:rsid w:val="00ED724E"/>
    <w:rsid w:val="00ED7686"/>
    <w:rsid w:val="00ED7BA0"/>
    <w:rsid w:val="00EE01D9"/>
    <w:rsid w:val="00EE08B3"/>
    <w:rsid w:val="00EE08BC"/>
    <w:rsid w:val="00EE16D2"/>
    <w:rsid w:val="00EE1D6F"/>
    <w:rsid w:val="00EE20A8"/>
    <w:rsid w:val="00EE2728"/>
    <w:rsid w:val="00EE2AC4"/>
    <w:rsid w:val="00EE3327"/>
    <w:rsid w:val="00EE45E6"/>
    <w:rsid w:val="00EE491A"/>
    <w:rsid w:val="00EE49F2"/>
    <w:rsid w:val="00EE4F97"/>
    <w:rsid w:val="00EE5314"/>
    <w:rsid w:val="00EE56BF"/>
    <w:rsid w:val="00EE5ADD"/>
    <w:rsid w:val="00EE5F8E"/>
    <w:rsid w:val="00EE60D7"/>
    <w:rsid w:val="00EE71F7"/>
    <w:rsid w:val="00EE7546"/>
    <w:rsid w:val="00EE7683"/>
    <w:rsid w:val="00EE7A86"/>
    <w:rsid w:val="00EF03BA"/>
    <w:rsid w:val="00EF06A5"/>
    <w:rsid w:val="00EF099D"/>
    <w:rsid w:val="00EF09FB"/>
    <w:rsid w:val="00EF0D44"/>
    <w:rsid w:val="00EF1077"/>
    <w:rsid w:val="00EF15EC"/>
    <w:rsid w:val="00EF161B"/>
    <w:rsid w:val="00EF18E5"/>
    <w:rsid w:val="00EF1D2D"/>
    <w:rsid w:val="00EF1DA3"/>
    <w:rsid w:val="00EF1E08"/>
    <w:rsid w:val="00EF1EF0"/>
    <w:rsid w:val="00EF21DC"/>
    <w:rsid w:val="00EF24BD"/>
    <w:rsid w:val="00EF3BC9"/>
    <w:rsid w:val="00EF3EC7"/>
    <w:rsid w:val="00EF3EF2"/>
    <w:rsid w:val="00EF3EF9"/>
    <w:rsid w:val="00EF464C"/>
    <w:rsid w:val="00EF4EB8"/>
    <w:rsid w:val="00EF4F33"/>
    <w:rsid w:val="00EF50C2"/>
    <w:rsid w:val="00EF581E"/>
    <w:rsid w:val="00EF5CF4"/>
    <w:rsid w:val="00EF679B"/>
    <w:rsid w:val="00EF6BBC"/>
    <w:rsid w:val="00EF6E66"/>
    <w:rsid w:val="00EF6EA9"/>
    <w:rsid w:val="00EF7142"/>
    <w:rsid w:val="00EF73E0"/>
    <w:rsid w:val="00EF7AB9"/>
    <w:rsid w:val="00EF7D24"/>
    <w:rsid w:val="00F004DA"/>
    <w:rsid w:val="00F00A24"/>
    <w:rsid w:val="00F01583"/>
    <w:rsid w:val="00F0163C"/>
    <w:rsid w:val="00F01A18"/>
    <w:rsid w:val="00F01AA3"/>
    <w:rsid w:val="00F01B81"/>
    <w:rsid w:val="00F0219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11B7"/>
    <w:rsid w:val="00F11B5A"/>
    <w:rsid w:val="00F11F31"/>
    <w:rsid w:val="00F12142"/>
    <w:rsid w:val="00F1233A"/>
    <w:rsid w:val="00F124EA"/>
    <w:rsid w:val="00F1288C"/>
    <w:rsid w:val="00F12B74"/>
    <w:rsid w:val="00F12C4A"/>
    <w:rsid w:val="00F12D3A"/>
    <w:rsid w:val="00F12D7C"/>
    <w:rsid w:val="00F12E5C"/>
    <w:rsid w:val="00F12FC0"/>
    <w:rsid w:val="00F13361"/>
    <w:rsid w:val="00F1353C"/>
    <w:rsid w:val="00F13A36"/>
    <w:rsid w:val="00F1439F"/>
    <w:rsid w:val="00F143AB"/>
    <w:rsid w:val="00F1476B"/>
    <w:rsid w:val="00F14788"/>
    <w:rsid w:val="00F14D70"/>
    <w:rsid w:val="00F14D76"/>
    <w:rsid w:val="00F14F8B"/>
    <w:rsid w:val="00F15351"/>
    <w:rsid w:val="00F159A0"/>
    <w:rsid w:val="00F15B25"/>
    <w:rsid w:val="00F16115"/>
    <w:rsid w:val="00F1651D"/>
    <w:rsid w:val="00F16629"/>
    <w:rsid w:val="00F16A76"/>
    <w:rsid w:val="00F17D18"/>
    <w:rsid w:val="00F17D40"/>
    <w:rsid w:val="00F17F3C"/>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23C"/>
    <w:rsid w:val="00F2352B"/>
    <w:rsid w:val="00F235C6"/>
    <w:rsid w:val="00F23865"/>
    <w:rsid w:val="00F23976"/>
    <w:rsid w:val="00F23E4C"/>
    <w:rsid w:val="00F23EDB"/>
    <w:rsid w:val="00F23FD8"/>
    <w:rsid w:val="00F24533"/>
    <w:rsid w:val="00F24998"/>
    <w:rsid w:val="00F24E2E"/>
    <w:rsid w:val="00F24F2D"/>
    <w:rsid w:val="00F2522E"/>
    <w:rsid w:val="00F2547F"/>
    <w:rsid w:val="00F25785"/>
    <w:rsid w:val="00F265AC"/>
    <w:rsid w:val="00F267B6"/>
    <w:rsid w:val="00F26C71"/>
    <w:rsid w:val="00F27286"/>
    <w:rsid w:val="00F272C9"/>
    <w:rsid w:val="00F274BD"/>
    <w:rsid w:val="00F27627"/>
    <w:rsid w:val="00F3063D"/>
    <w:rsid w:val="00F30837"/>
    <w:rsid w:val="00F30C36"/>
    <w:rsid w:val="00F32488"/>
    <w:rsid w:val="00F32595"/>
    <w:rsid w:val="00F33092"/>
    <w:rsid w:val="00F33309"/>
    <w:rsid w:val="00F3338E"/>
    <w:rsid w:val="00F33519"/>
    <w:rsid w:val="00F337BE"/>
    <w:rsid w:val="00F3393A"/>
    <w:rsid w:val="00F33B87"/>
    <w:rsid w:val="00F33C3C"/>
    <w:rsid w:val="00F3417E"/>
    <w:rsid w:val="00F349F1"/>
    <w:rsid w:val="00F34C3B"/>
    <w:rsid w:val="00F35014"/>
    <w:rsid w:val="00F350BC"/>
    <w:rsid w:val="00F36384"/>
    <w:rsid w:val="00F3662D"/>
    <w:rsid w:val="00F36B0D"/>
    <w:rsid w:val="00F36CF4"/>
    <w:rsid w:val="00F36E51"/>
    <w:rsid w:val="00F36F89"/>
    <w:rsid w:val="00F37188"/>
    <w:rsid w:val="00F37343"/>
    <w:rsid w:val="00F379DA"/>
    <w:rsid w:val="00F4023E"/>
    <w:rsid w:val="00F403B5"/>
    <w:rsid w:val="00F40965"/>
    <w:rsid w:val="00F40B35"/>
    <w:rsid w:val="00F40F35"/>
    <w:rsid w:val="00F41A6A"/>
    <w:rsid w:val="00F41C14"/>
    <w:rsid w:val="00F41C6F"/>
    <w:rsid w:val="00F428CC"/>
    <w:rsid w:val="00F4350E"/>
    <w:rsid w:val="00F439C2"/>
    <w:rsid w:val="00F43E2F"/>
    <w:rsid w:val="00F44525"/>
    <w:rsid w:val="00F446C2"/>
    <w:rsid w:val="00F44D12"/>
    <w:rsid w:val="00F4505B"/>
    <w:rsid w:val="00F451AC"/>
    <w:rsid w:val="00F4558D"/>
    <w:rsid w:val="00F4675B"/>
    <w:rsid w:val="00F46A19"/>
    <w:rsid w:val="00F471A5"/>
    <w:rsid w:val="00F4785A"/>
    <w:rsid w:val="00F500F5"/>
    <w:rsid w:val="00F503D1"/>
    <w:rsid w:val="00F50A0A"/>
    <w:rsid w:val="00F51330"/>
    <w:rsid w:val="00F51360"/>
    <w:rsid w:val="00F51628"/>
    <w:rsid w:val="00F51AAB"/>
    <w:rsid w:val="00F52090"/>
    <w:rsid w:val="00F52AA1"/>
    <w:rsid w:val="00F52CB1"/>
    <w:rsid w:val="00F53801"/>
    <w:rsid w:val="00F54505"/>
    <w:rsid w:val="00F54D89"/>
    <w:rsid w:val="00F54EBF"/>
    <w:rsid w:val="00F55A15"/>
    <w:rsid w:val="00F55D51"/>
    <w:rsid w:val="00F56AFC"/>
    <w:rsid w:val="00F56E41"/>
    <w:rsid w:val="00F56ECB"/>
    <w:rsid w:val="00F56F33"/>
    <w:rsid w:val="00F57364"/>
    <w:rsid w:val="00F57380"/>
    <w:rsid w:val="00F57456"/>
    <w:rsid w:val="00F57A63"/>
    <w:rsid w:val="00F60492"/>
    <w:rsid w:val="00F60A22"/>
    <w:rsid w:val="00F613AB"/>
    <w:rsid w:val="00F61446"/>
    <w:rsid w:val="00F6230E"/>
    <w:rsid w:val="00F624C4"/>
    <w:rsid w:val="00F62910"/>
    <w:rsid w:val="00F62DC5"/>
    <w:rsid w:val="00F636F3"/>
    <w:rsid w:val="00F63D1F"/>
    <w:rsid w:val="00F63E72"/>
    <w:rsid w:val="00F6410B"/>
    <w:rsid w:val="00F6476C"/>
    <w:rsid w:val="00F649EE"/>
    <w:rsid w:val="00F65075"/>
    <w:rsid w:val="00F65382"/>
    <w:rsid w:val="00F655F9"/>
    <w:rsid w:val="00F65D36"/>
    <w:rsid w:val="00F65F30"/>
    <w:rsid w:val="00F65F69"/>
    <w:rsid w:val="00F6602C"/>
    <w:rsid w:val="00F6629D"/>
    <w:rsid w:val="00F6631E"/>
    <w:rsid w:val="00F66652"/>
    <w:rsid w:val="00F66CD5"/>
    <w:rsid w:val="00F6722B"/>
    <w:rsid w:val="00F673D0"/>
    <w:rsid w:val="00F6745E"/>
    <w:rsid w:val="00F67E59"/>
    <w:rsid w:val="00F67EF8"/>
    <w:rsid w:val="00F701B6"/>
    <w:rsid w:val="00F704DC"/>
    <w:rsid w:val="00F70CC5"/>
    <w:rsid w:val="00F71012"/>
    <w:rsid w:val="00F710AB"/>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140"/>
    <w:rsid w:val="00F76672"/>
    <w:rsid w:val="00F76A0D"/>
    <w:rsid w:val="00F776ED"/>
    <w:rsid w:val="00F77DB0"/>
    <w:rsid w:val="00F8003D"/>
    <w:rsid w:val="00F80279"/>
    <w:rsid w:val="00F805EB"/>
    <w:rsid w:val="00F8172C"/>
    <w:rsid w:val="00F81F0F"/>
    <w:rsid w:val="00F82501"/>
    <w:rsid w:val="00F827BF"/>
    <w:rsid w:val="00F829AE"/>
    <w:rsid w:val="00F82C39"/>
    <w:rsid w:val="00F82ED0"/>
    <w:rsid w:val="00F83213"/>
    <w:rsid w:val="00F8348E"/>
    <w:rsid w:val="00F8364D"/>
    <w:rsid w:val="00F83C91"/>
    <w:rsid w:val="00F83EE1"/>
    <w:rsid w:val="00F8435B"/>
    <w:rsid w:val="00F84B68"/>
    <w:rsid w:val="00F850F5"/>
    <w:rsid w:val="00F8538B"/>
    <w:rsid w:val="00F853BF"/>
    <w:rsid w:val="00F85E3F"/>
    <w:rsid w:val="00F86062"/>
    <w:rsid w:val="00F8656B"/>
    <w:rsid w:val="00F86940"/>
    <w:rsid w:val="00F87135"/>
    <w:rsid w:val="00F9031B"/>
    <w:rsid w:val="00F9077F"/>
    <w:rsid w:val="00F90942"/>
    <w:rsid w:val="00F90A44"/>
    <w:rsid w:val="00F9108F"/>
    <w:rsid w:val="00F91A64"/>
    <w:rsid w:val="00F91F92"/>
    <w:rsid w:val="00F92076"/>
    <w:rsid w:val="00F92295"/>
    <w:rsid w:val="00F92398"/>
    <w:rsid w:val="00F92407"/>
    <w:rsid w:val="00F9240C"/>
    <w:rsid w:val="00F9240F"/>
    <w:rsid w:val="00F92A29"/>
    <w:rsid w:val="00F92A2E"/>
    <w:rsid w:val="00F9345F"/>
    <w:rsid w:val="00F93560"/>
    <w:rsid w:val="00F937E3"/>
    <w:rsid w:val="00F93F33"/>
    <w:rsid w:val="00F94055"/>
    <w:rsid w:val="00F9432F"/>
    <w:rsid w:val="00F94F58"/>
    <w:rsid w:val="00F9517F"/>
    <w:rsid w:val="00F95A30"/>
    <w:rsid w:val="00F95A37"/>
    <w:rsid w:val="00F95AD7"/>
    <w:rsid w:val="00F97901"/>
    <w:rsid w:val="00F97A78"/>
    <w:rsid w:val="00F97B25"/>
    <w:rsid w:val="00F97B4A"/>
    <w:rsid w:val="00F97E9D"/>
    <w:rsid w:val="00FA00C7"/>
    <w:rsid w:val="00FA00EB"/>
    <w:rsid w:val="00FA1033"/>
    <w:rsid w:val="00FA13C5"/>
    <w:rsid w:val="00FA1947"/>
    <w:rsid w:val="00FA1F2B"/>
    <w:rsid w:val="00FA264C"/>
    <w:rsid w:val="00FA2700"/>
    <w:rsid w:val="00FA37E7"/>
    <w:rsid w:val="00FA3A91"/>
    <w:rsid w:val="00FA3DA2"/>
    <w:rsid w:val="00FA46FB"/>
    <w:rsid w:val="00FA4EF2"/>
    <w:rsid w:val="00FA63B0"/>
    <w:rsid w:val="00FA63C0"/>
    <w:rsid w:val="00FA64A6"/>
    <w:rsid w:val="00FA651E"/>
    <w:rsid w:val="00FA6905"/>
    <w:rsid w:val="00FA6C67"/>
    <w:rsid w:val="00FA7E2E"/>
    <w:rsid w:val="00FB0792"/>
    <w:rsid w:val="00FB0C9D"/>
    <w:rsid w:val="00FB108B"/>
    <w:rsid w:val="00FB157D"/>
    <w:rsid w:val="00FB1586"/>
    <w:rsid w:val="00FB1777"/>
    <w:rsid w:val="00FB1F24"/>
    <w:rsid w:val="00FB1F84"/>
    <w:rsid w:val="00FB2456"/>
    <w:rsid w:val="00FB25E4"/>
    <w:rsid w:val="00FB26CE"/>
    <w:rsid w:val="00FB30D3"/>
    <w:rsid w:val="00FB3B1E"/>
    <w:rsid w:val="00FB414C"/>
    <w:rsid w:val="00FB4263"/>
    <w:rsid w:val="00FB4648"/>
    <w:rsid w:val="00FB4815"/>
    <w:rsid w:val="00FB5980"/>
    <w:rsid w:val="00FB60FE"/>
    <w:rsid w:val="00FB6163"/>
    <w:rsid w:val="00FB633E"/>
    <w:rsid w:val="00FB67A2"/>
    <w:rsid w:val="00FB6B85"/>
    <w:rsid w:val="00FB75B7"/>
    <w:rsid w:val="00FC002D"/>
    <w:rsid w:val="00FC00F1"/>
    <w:rsid w:val="00FC011E"/>
    <w:rsid w:val="00FC0905"/>
    <w:rsid w:val="00FC09F9"/>
    <w:rsid w:val="00FC0E12"/>
    <w:rsid w:val="00FC1723"/>
    <w:rsid w:val="00FC36C7"/>
    <w:rsid w:val="00FC4E96"/>
    <w:rsid w:val="00FC50DF"/>
    <w:rsid w:val="00FC55AC"/>
    <w:rsid w:val="00FC6119"/>
    <w:rsid w:val="00FC6196"/>
    <w:rsid w:val="00FC66F5"/>
    <w:rsid w:val="00FC6784"/>
    <w:rsid w:val="00FC67DA"/>
    <w:rsid w:val="00FC6997"/>
    <w:rsid w:val="00FC7068"/>
    <w:rsid w:val="00FC774E"/>
    <w:rsid w:val="00FD01DC"/>
    <w:rsid w:val="00FD11CE"/>
    <w:rsid w:val="00FD1D9B"/>
    <w:rsid w:val="00FD1F87"/>
    <w:rsid w:val="00FD1FDE"/>
    <w:rsid w:val="00FD2117"/>
    <w:rsid w:val="00FD21EE"/>
    <w:rsid w:val="00FD2282"/>
    <w:rsid w:val="00FD2348"/>
    <w:rsid w:val="00FD26D5"/>
    <w:rsid w:val="00FD2AC8"/>
    <w:rsid w:val="00FD329A"/>
    <w:rsid w:val="00FD36CC"/>
    <w:rsid w:val="00FD37BC"/>
    <w:rsid w:val="00FD3A60"/>
    <w:rsid w:val="00FD41E1"/>
    <w:rsid w:val="00FD436A"/>
    <w:rsid w:val="00FD43FF"/>
    <w:rsid w:val="00FD4DE0"/>
    <w:rsid w:val="00FD4F3E"/>
    <w:rsid w:val="00FD56C4"/>
    <w:rsid w:val="00FD575A"/>
    <w:rsid w:val="00FD57BA"/>
    <w:rsid w:val="00FD5820"/>
    <w:rsid w:val="00FD76DA"/>
    <w:rsid w:val="00FD795F"/>
    <w:rsid w:val="00FD79C9"/>
    <w:rsid w:val="00FD7BD4"/>
    <w:rsid w:val="00FD7C3C"/>
    <w:rsid w:val="00FD7DE6"/>
    <w:rsid w:val="00FD7EB5"/>
    <w:rsid w:val="00FD7F6F"/>
    <w:rsid w:val="00FD7FDB"/>
    <w:rsid w:val="00FE0057"/>
    <w:rsid w:val="00FE21AE"/>
    <w:rsid w:val="00FE323D"/>
    <w:rsid w:val="00FE3441"/>
    <w:rsid w:val="00FE54E9"/>
    <w:rsid w:val="00FE5663"/>
    <w:rsid w:val="00FE5799"/>
    <w:rsid w:val="00FE603C"/>
    <w:rsid w:val="00FE62F4"/>
    <w:rsid w:val="00FE68A8"/>
    <w:rsid w:val="00FE71F4"/>
    <w:rsid w:val="00FE77DE"/>
    <w:rsid w:val="00FF034B"/>
    <w:rsid w:val="00FF068C"/>
    <w:rsid w:val="00FF06D2"/>
    <w:rsid w:val="00FF1C2A"/>
    <w:rsid w:val="00FF1E86"/>
    <w:rsid w:val="00FF2D2B"/>
    <w:rsid w:val="00FF2EE4"/>
    <w:rsid w:val="00FF30CA"/>
    <w:rsid w:val="00FF3300"/>
    <w:rsid w:val="00FF3D02"/>
    <w:rsid w:val="00FF3EE3"/>
    <w:rsid w:val="00FF484A"/>
    <w:rsid w:val="00FF4FAD"/>
    <w:rsid w:val="00FF533C"/>
    <w:rsid w:val="00FF5A9B"/>
    <w:rsid w:val="00FF5CF8"/>
    <w:rsid w:val="00FF60A7"/>
    <w:rsid w:val="00FF6609"/>
    <w:rsid w:val="00FF6702"/>
    <w:rsid w:val="00FF75CE"/>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rPr>
      <w:rFonts w:ascii="Helvetica" w:eastAsia="MS Mincho"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 w:id="382367403">
          <w:marLeft w:val="547"/>
          <w:marRight w:val="0"/>
          <w:marTop w:val="40"/>
          <w:marBottom w:val="0"/>
          <w:divBdr>
            <w:top w:val="none" w:sz="0" w:space="0" w:color="auto"/>
            <w:left w:val="none" w:sz="0" w:space="0" w:color="auto"/>
            <w:bottom w:val="none" w:sz="0" w:space="0" w:color="auto"/>
            <w:right w:val="none" w:sz="0" w:space="0" w:color="auto"/>
          </w:divBdr>
        </w:div>
      </w:divsChild>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 w:id="252712062">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84108086">
          <w:marLeft w:val="547"/>
          <w:marRight w:val="0"/>
          <w:marTop w:val="40"/>
          <w:marBottom w:val="0"/>
          <w:divBdr>
            <w:top w:val="none" w:sz="0" w:space="0" w:color="auto"/>
            <w:left w:val="none" w:sz="0" w:space="0" w:color="auto"/>
            <w:bottom w:val="none" w:sz="0" w:space="0" w:color="auto"/>
            <w:right w:val="none" w:sz="0" w:space="0" w:color="auto"/>
          </w:divBdr>
        </w:div>
        <w:div w:id="362900339">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 w:id="627666007">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1977837829">
          <w:marLeft w:val="547"/>
          <w:marRight w:val="0"/>
          <w:marTop w:val="40"/>
          <w:marBottom w:val="0"/>
          <w:divBdr>
            <w:top w:val="none" w:sz="0" w:space="0" w:color="auto"/>
            <w:left w:val="none" w:sz="0" w:space="0" w:color="auto"/>
            <w:bottom w:val="none" w:sz="0" w:space="0" w:color="auto"/>
            <w:right w:val="none" w:sz="0" w:space="0" w:color="auto"/>
          </w:divBdr>
        </w:div>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009B2-BB31-4A4D-BB13-596166CA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3488</Words>
  <Characters>19887</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2016-08-08T13:12:00Z</cp:lastPrinted>
  <dcterms:created xsi:type="dcterms:W3CDTF">2020-10-24T05:05:00Z</dcterms:created>
  <dcterms:modified xsi:type="dcterms:W3CDTF">2020-10-24T05:05:00Z</dcterms:modified>
</cp:coreProperties>
</file>