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B95ED7A" w14:textId="7236CA31" w:rsidR="00E15C10" w:rsidRPr="0052548E" w:rsidRDefault="00E15C10" w:rsidP="00E15C10">
      <w:pPr>
        <w:tabs>
          <w:tab w:val="center" w:pos="4536"/>
          <w:tab w:val="right" w:pos="8280"/>
          <w:tab w:val="right" w:pos="9639"/>
        </w:tabs>
        <w:ind w:right="2"/>
        <w:rPr>
          <w:rFonts w:ascii="Arial" w:hAnsi="Arial" w:cs="Arial"/>
          <w:b/>
          <w:bCs/>
          <w:sz w:val="28"/>
        </w:rPr>
      </w:pPr>
      <w:bookmarkStart w:id="0" w:name="_Hlk47516216"/>
      <w:bookmarkStart w:id="1" w:name="_Hlk4231204"/>
      <w:bookmarkStart w:id="2" w:name="_Ref513464071"/>
      <w:bookmarkStart w:id="3" w:name="_GoBack"/>
      <w:bookmarkEnd w:id="0"/>
      <w:bookmarkEnd w:id="3"/>
      <w:r w:rsidRPr="0052548E">
        <w:rPr>
          <w:rFonts w:ascii="Arial" w:hAnsi="Arial" w:cs="Arial"/>
          <w:b/>
          <w:bCs/>
          <w:sz w:val="28"/>
        </w:rPr>
        <w:t xml:space="preserve">3GPP TSG RAN WG1 </w:t>
      </w:r>
      <w:r>
        <w:rPr>
          <w:rFonts w:ascii="Arial" w:hAnsi="Arial" w:cs="Arial"/>
          <w:b/>
          <w:bCs/>
          <w:sz w:val="28"/>
        </w:rPr>
        <w:t>#103-e</w:t>
      </w:r>
      <w:r>
        <w:rPr>
          <w:rFonts w:ascii="Arial" w:hAnsi="Arial" w:cs="Arial"/>
          <w:b/>
          <w:bCs/>
          <w:sz w:val="28"/>
        </w:rPr>
        <w:tab/>
      </w:r>
      <w:r>
        <w:rPr>
          <w:rFonts w:ascii="Arial" w:hAnsi="Arial" w:cs="Arial"/>
          <w:b/>
          <w:bCs/>
          <w:sz w:val="28"/>
        </w:rPr>
        <w:tab/>
      </w:r>
      <w:r>
        <w:rPr>
          <w:rFonts w:ascii="Arial" w:hAnsi="Arial" w:cs="Arial"/>
          <w:b/>
          <w:bCs/>
          <w:sz w:val="28"/>
        </w:rPr>
        <w:tab/>
      </w:r>
      <w:r w:rsidRPr="00F52B89">
        <w:rPr>
          <w:rFonts w:ascii="Arial" w:hAnsi="Arial" w:cs="Arial"/>
          <w:b/>
          <w:bCs/>
          <w:sz w:val="28"/>
        </w:rPr>
        <w:t>R1-20</w:t>
      </w:r>
      <w:r w:rsidR="008E4FAF">
        <w:rPr>
          <w:rFonts w:ascii="Arial" w:hAnsi="Arial" w:cs="Arial"/>
          <w:b/>
          <w:bCs/>
          <w:sz w:val="28"/>
        </w:rPr>
        <w:t>07792</w:t>
      </w:r>
    </w:p>
    <w:p w14:paraId="61C4291A" w14:textId="77777777" w:rsidR="00E15C10" w:rsidRPr="009513AC" w:rsidRDefault="00E15C10" w:rsidP="00E15C10">
      <w:pPr>
        <w:tabs>
          <w:tab w:val="center" w:pos="4536"/>
          <w:tab w:val="right" w:pos="9072"/>
        </w:tabs>
        <w:rPr>
          <w:rFonts w:ascii="Arial" w:eastAsia="MS Mincho" w:hAnsi="Arial" w:cs="Arial"/>
          <w:b/>
          <w:bCs/>
          <w:sz w:val="28"/>
          <w:lang w:eastAsia="ja-JP"/>
        </w:rPr>
      </w:pPr>
      <w:r>
        <w:rPr>
          <w:rFonts w:ascii="Arial" w:eastAsia="MS Mincho" w:hAnsi="Arial" w:cs="Arial"/>
          <w:b/>
          <w:bCs/>
          <w:sz w:val="28"/>
          <w:lang w:eastAsia="ja-JP"/>
        </w:rPr>
        <w:t>e-Meeting, October 26</w:t>
      </w:r>
      <w:r w:rsidRPr="003B4031">
        <w:rPr>
          <w:rFonts w:ascii="Arial" w:eastAsia="MS Mincho" w:hAnsi="Arial" w:cs="Arial"/>
          <w:b/>
          <w:bCs/>
          <w:sz w:val="28"/>
          <w:vertAlign w:val="superscript"/>
          <w:lang w:eastAsia="ja-JP"/>
        </w:rPr>
        <w:t>th</w:t>
      </w:r>
      <w:r>
        <w:rPr>
          <w:rFonts w:ascii="Arial" w:eastAsia="MS Mincho" w:hAnsi="Arial" w:cs="Arial"/>
          <w:b/>
          <w:bCs/>
          <w:sz w:val="28"/>
          <w:lang w:eastAsia="ja-JP"/>
        </w:rPr>
        <w:t xml:space="preserve"> – November 13</w:t>
      </w:r>
      <w:r w:rsidRPr="003B4031">
        <w:rPr>
          <w:rFonts w:ascii="Arial" w:eastAsia="MS Mincho" w:hAnsi="Arial" w:cs="Arial"/>
          <w:b/>
          <w:bCs/>
          <w:sz w:val="28"/>
          <w:vertAlign w:val="superscript"/>
          <w:lang w:eastAsia="ja-JP"/>
        </w:rPr>
        <w:t>th</w:t>
      </w:r>
      <w:r>
        <w:rPr>
          <w:rFonts w:ascii="Arial" w:eastAsia="MS Mincho" w:hAnsi="Arial" w:cs="Arial"/>
          <w:b/>
          <w:bCs/>
          <w:sz w:val="28"/>
          <w:lang w:eastAsia="ja-JP"/>
        </w:rPr>
        <w:t>, 2020</w:t>
      </w:r>
    </w:p>
    <w:p w14:paraId="626B27CD" w14:textId="77777777" w:rsidR="00F76DA7" w:rsidRPr="00983ACF" w:rsidRDefault="00F76DA7" w:rsidP="00637413">
      <w:pPr>
        <w:pStyle w:val="CRCoverPage"/>
        <w:tabs>
          <w:tab w:val="left" w:pos="1980"/>
        </w:tabs>
        <w:spacing w:line="276" w:lineRule="auto"/>
        <w:jc w:val="both"/>
        <w:rPr>
          <w:rFonts w:ascii="Times New Roman" w:hAnsi="Times New Roman"/>
          <w:b/>
          <w:bCs/>
          <w:sz w:val="24"/>
          <w:szCs w:val="24"/>
          <w:lang w:val="en-US"/>
        </w:rPr>
      </w:pPr>
    </w:p>
    <w:p w14:paraId="1D31EC8B" w14:textId="05AB1DD1" w:rsidR="008F71D4" w:rsidRPr="00983ACF" w:rsidRDefault="008F71D4" w:rsidP="00637413">
      <w:pPr>
        <w:pStyle w:val="CRCoverPage"/>
        <w:tabs>
          <w:tab w:val="left" w:pos="1980"/>
        </w:tabs>
        <w:spacing w:line="276" w:lineRule="auto"/>
        <w:jc w:val="both"/>
        <w:rPr>
          <w:rFonts w:cs="Arial"/>
          <w:b/>
          <w:bCs/>
          <w:sz w:val="24"/>
          <w:szCs w:val="24"/>
          <w:lang w:val="en-US" w:eastAsia="ja-JP"/>
        </w:rPr>
      </w:pPr>
      <w:r w:rsidRPr="00983ACF">
        <w:rPr>
          <w:rFonts w:cs="Arial"/>
          <w:b/>
          <w:bCs/>
          <w:sz w:val="24"/>
          <w:szCs w:val="24"/>
          <w:lang w:val="en-US"/>
        </w:rPr>
        <w:t>Agenda Item:</w:t>
      </w:r>
      <w:r w:rsidRPr="00983ACF">
        <w:rPr>
          <w:rFonts w:cs="Arial"/>
          <w:b/>
          <w:bCs/>
          <w:sz w:val="24"/>
          <w:szCs w:val="24"/>
          <w:lang w:val="en-US"/>
        </w:rPr>
        <w:tab/>
      </w:r>
      <w:r w:rsidR="00F66461" w:rsidRPr="00983ACF">
        <w:rPr>
          <w:rFonts w:cs="Arial"/>
          <w:b/>
          <w:bCs/>
          <w:sz w:val="24"/>
          <w:szCs w:val="24"/>
          <w:lang w:val="en-US"/>
        </w:rPr>
        <w:t>8</w:t>
      </w:r>
      <w:r w:rsidRPr="00983ACF">
        <w:rPr>
          <w:rFonts w:cs="Arial"/>
          <w:b/>
          <w:bCs/>
          <w:sz w:val="24"/>
          <w:szCs w:val="24"/>
          <w:lang w:val="en-US"/>
        </w:rPr>
        <w:t>.</w:t>
      </w:r>
      <w:r w:rsidR="0079133A">
        <w:rPr>
          <w:rFonts w:cs="Arial"/>
          <w:b/>
          <w:bCs/>
          <w:sz w:val="24"/>
          <w:szCs w:val="24"/>
          <w:lang w:val="en-US"/>
        </w:rPr>
        <w:t>2</w:t>
      </w:r>
      <w:r w:rsidRPr="00983ACF">
        <w:rPr>
          <w:rFonts w:cs="Arial"/>
          <w:b/>
          <w:bCs/>
          <w:sz w:val="24"/>
          <w:szCs w:val="24"/>
          <w:lang w:val="en-US"/>
        </w:rPr>
        <w:t>.</w:t>
      </w:r>
      <w:r w:rsidR="0028396B">
        <w:rPr>
          <w:rFonts w:cs="Arial"/>
          <w:b/>
          <w:bCs/>
          <w:sz w:val="24"/>
          <w:szCs w:val="24"/>
          <w:lang w:val="en-US"/>
        </w:rPr>
        <w:t>3</w:t>
      </w:r>
    </w:p>
    <w:p w14:paraId="1F4C5309" w14:textId="7CAB9985" w:rsidR="008F71D4" w:rsidRPr="00983ACF" w:rsidRDefault="008F71D4" w:rsidP="00637413">
      <w:pPr>
        <w:tabs>
          <w:tab w:val="left" w:pos="1985"/>
        </w:tabs>
        <w:spacing w:line="276" w:lineRule="auto"/>
        <w:rPr>
          <w:rFonts w:ascii="Arial" w:hAnsi="Arial" w:cs="Arial"/>
          <w:bCs/>
        </w:rPr>
      </w:pPr>
      <w:r w:rsidRPr="00983ACF">
        <w:rPr>
          <w:rFonts w:ascii="Arial" w:hAnsi="Arial" w:cs="Arial"/>
          <w:b/>
          <w:bCs/>
        </w:rPr>
        <w:t>Source:</w:t>
      </w:r>
      <w:r w:rsidRPr="00983ACF">
        <w:rPr>
          <w:rFonts w:ascii="Arial" w:hAnsi="Arial" w:cs="Arial"/>
          <w:b/>
          <w:bCs/>
        </w:rPr>
        <w:tab/>
      </w:r>
      <w:proofErr w:type="spellStart"/>
      <w:r w:rsidRPr="00983ACF">
        <w:rPr>
          <w:rFonts w:ascii="Arial" w:hAnsi="Arial" w:cs="Arial"/>
          <w:b/>
          <w:bCs/>
        </w:rPr>
        <w:t>InterDigital</w:t>
      </w:r>
      <w:proofErr w:type="spellEnd"/>
      <w:r w:rsidR="009F153B" w:rsidRPr="00983ACF">
        <w:rPr>
          <w:rFonts w:ascii="Arial" w:hAnsi="Arial" w:cs="Arial"/>
          <w:b/>
          <w:bCs/>
        </w:rPr>
        <w:t>,</w:t>
      </w:r>
      <w:r w:rsidRPr="00983ACF">
        <w:rPr>
          <w:rFonts w:ascii="Arial" w:hAnsi="Arial" w:cs="Arial"/>
          <w:b/>
          <w:bCs/>
        </w:rPr>
        <w:t xml:space="preserve"> Inc.</w:t>
      </w:r>
    </w:p>
    <w:p w14:paraId="4E1A3F22" w14:textId="01F5AA1D" w:rsidR="008F71D4" w:rsidRPr="00983ACF" w:rsidRDefault="008F71D4" w:rsidP="00637413">
      <w:pPr>
        <w:spacing w:line="276" w:lineRule="auto"/>
        <w:ind w:left="1985" w:hanging="1985"/>
        <w:rPr>
          <w:rFonts w:ascii="Arial" w:hAnsi="Arial" w:cs="Arial"/>
          <w:b/>
          <w:bCs/>
        </w:rPr>
      </w:pPr>
      <w:r w:rsidRPr="00983ACF">
        <w:rPr>
          <w:rFonts w:ascii="Arial" w:hAnsi="Arial" w:cs="Arial"/>
          <w:b/>
          <w:bCs/>
        </w:rPr>
        <w:t>Title:</w:t>
      </w:r>
      <w:r w:rsidRPr="00983ACF">
        <w:rPr>
          <w:rFonts w:ascii="Arial" w:hAnsi="Arial" w:cs="Arial"/>
          <w:b/>
          <w:bCs/>
        </w:rPr>
        <w:tab/>
      </w:r>
      <w:r w:rsidR="00900068">
        <w:rPr>
          <w:rFonts w:ascii="Arial" w:hAnsi="Arial" w:cs="Arial"/>
          <w:b/>
          <w:bCs/>
        </w:rPr>
        <w:t>Evaluation</w:t>
      </w:r>
      <w:r w:rsidR="0024143A" w:rsidRPr="00983ACF">
        <w:rPr>
          <w:rFonts w:ascii="Arial" w:hAnsi="Arial" w:cs="Arial"/>
          <w:b/>
          <w:bCs/>
        </w:rPr>
        <w:t xml:space="preserve"> </w:t>
      </w:r>
      <w:r w:rsidR="00C769F4">
        <w:rPr>
          <w:rFonts w:ascii="Arial" w:hAnsi="Arial" w:cs="Arial"/>
          <w:b/>
          <w:bCs/>
        </w:rPr>
        <w:t>results for above 52.6 GHz</w:t>
      </w:r>
    </w:p>
    <w:p w14:paraId="5FF4E466" w14:textId="27879518" w:rsidR="008F71D4" w:rsidRPr="00983ACF" w:rsidRDefault="008F71D4" w:rsidP="00637413">
      <w:pPr>
        <w:spacing w:line="276" w:lineRule="auto"/>
        <w:ind w:left="1985" w:hanging="1985"/>
        <w:rPr>
          <w:rFonts w:ascii="Arial" w:hAnsi="Arial" w:cs="Arial"/>
          <w:b/>
          <w:bCs/>
        </w:rPr>
      </w:pPr>
      <w:r w:rsidRPr="00983ACF">
        <w:rPr>
          <w:rFonts w:ascii="Arial" w:hAnsi="Arial" w:cs="Arial"/>
          <w:b/>
          <w:bCs/>
        </w:rPr>
        <w:t>Document for:</w:t>
      </w:r>
      <w:r w:rsidRPr="00983ACF">
        <w:rPr>
          <w:rFonts w:ascii="Arial" w:hAnsi="Arial" w:cs="Arial"/>
          <w:b/>
          <w:bCs/>
        </w:rPr>
        <w:tab/>
        <w:t>Discussion and Decision</w:t>
      </w:r>
    </w:p>
    <w:bookmarkEnd w:id="1"/>
    <w:p w14:paraId="3788C036" w14:textId="6804DA4E" w:rsidR="00261A3A" w:rsidRPr="00983ACF" w:rsidRDefault="00A35469" w:rsidP="00C34D28">
      <w:pPr>
        <w:pStyle w:val="Heading1"/>
        <w:rPr>
          <w:rFonts w:cs="Arial"/>
          <w:b/>
          <w:sz w:val="32"/>
          <w:szCs w:val="32"/>
        </w:rPr>
      </w:pPr>
      <w:r w:rsidRPr="00983ACF">
        <w:rPr>
          <w:rFonts w:cs="Arial"/>
          <w:b/>
          <w:sz w:val="32"/>
          <w:szCs w:val="32"/>
        </w:rPr>
        <w:t>Introduction</w:t>
      </w:r>
      <w:bookmarkEnd w:id="2"/>
    </w:p>
    <w:p w14:paraId="39D66DA2" w14:textId="7D91A841" w:rsidR="00A2486D" w:rsidRPr="00983ACF" w:rsidRDefault="00EA58D4" w:rsidP="00A2486D">
      <w:pPr>
        <w:spacing w:line="276" w:lineRule="auto"/>
        <w:jc w:val="both"/>
        <w:rPr>
          <w:rFonts w:ascii="Arial" w:hAnsi="Arial" w:cs="Arial"/>
        </w:rPr>
      </w:pPr>
      <w:r w:rsidRPr="007F2DBB">
        <w:rPr>
          <w:rFonts w:ascii="Arial" w:hAnsi="Arial" w:cs="Arial"/>
        </w:rPr>
        <w:t>In RAN1#10</w:t>
      </w:r>
      <w:r w:rsidR="00E15C10">
        <w:rPr>
          <w:rFonts w:ascii="Arial" w:hAnsi="Arial" w:cs="Arial"/>
        </w:rPr>
        <w:t>2</w:t>
      </w:r>
      <w:r w:rsidRPr="007F2DBB">
        <w:rPr>
          <w:rFonts w:ascii="Arial" w:hAnsi="Arial" w:cs="Arial"/>
        </w:rPr>
        <w:t xml:space="preserve">-e [1], evaluation assumptions and technical aspects to study </w:t>
      </w:r>
      <w:r w:rsidR="00A2486D" w:rsidRPr="007F2DBB">
        <w:rPr>
          <w:rFonts w:ascii="Arial" w:hAnsi="Arial" w:cs="Arial"/>
        </w:rPr>
        <w:t>higher frequency support (up to 71</w:t>
      </w:r>
      <w:r w:rsidR="001060D1" w:rsidRPr="007F2DBB">
        <w:rPr>
          <w:rFonts w:ascii="Arial" w:hAnsi="Arial" w:cs="Arial"/>
        </w:rPr>
        <w:t xml:space="preserve"> </w:t>
      </w:r>
      <w:r w:rsidR="00A2486D" w:rsidRPr="007F2DBB">
        <w:rPr>
          <w:rFonts w:ascii="Arial" w:hAnsi="Arial" w:cs="Arial"/>
        </w:rPr>
        <w:t>GHz) ha</w:t>
      </w:r>
      <w:r w:rsidRPr="007F2DBB">
        <w:rPr>
          <w:rFonts w:ascii="Arial" w:hAnsi="Arial" w:cs="Arial"/>
        </w:rPr>
        <w:t>ve</w:t>
      </w:r>
      <w:r w:rsidR="00A2486D" w:rsidRPr="007F2DBB">
        <w:rPr>
          <w:rFonts w:ascii="Arial" w:hAnsi="Arial" w:cs="Arial"/>
        </w:rPr>
        <w:t xml:space="preserve"> been </w:t>
      </w:r>
      <w:r w:rsidRPr="007F2DBB">
        <w:rPr>
          <w:rFonts w:ascii="Arial" w:hAnsi="Arial" w:cs="Arial"/>
        </w:rPr>
        <w:t xml:space="preserve">agreed. </w:t>
      </w:r>
      <w:r w:rsidR="00A2486D" w:rsidRPr="007F2DBB">
        <w:rPr>
          <w:rFonts w:ascii="Arial" w:hAnsi="Arial" w:cs="Arial"/>
        </w:rPr>
        <w:t xml:space="preserve">In this contribution, we </w:t>
      </w:r>
      <w:r w:rsidR="00B118FC" w:rsidRPr="007F2DBB">
        <w:rPr>
          <w:rFonts w:ascii="Arial" w:hAnsi="Arial" w:cs="Arial"/>
        </w:rPr>
        <w:t xml:space="preserve">provide evaluation results </w:t>
      </w:r>
      <w:r w:rsidR="007F2DBB" w:rsidRPr="007F2DBB">
        <w:rPr>
          <w:rFonts w:ascii="Arial" w:hAnsi="Arial" w:cs="Arial"/>
        </w:rPr>
        <w:t xml:space="preserve">on DM-RS and PT-RS performances </w:t>
      </w:r>
      <w:r w:rsidR="00B118FC" w:rsidRPr="007F2DBB">
        <w:rPr>
          <w:rFonts w:ascii="Arial" w:hAnsi="Arial" w:cs="Arial"/>
        </w:rPr>
        <w:t xml:space="preserve">and </w:t>
      </w:r>
      <w:r w:rsidR="00F4046F" w:rsidRPr="007F2DBB">
        <w:rPr>
          <w:rFonts w:ascii="Arial" w:hAnsi="Arial" w:cs="Arial"/>
        </w:rPr>
        <w:t xml:space="preserve">corresponding </w:t>
      </w:r>
      <w:r w:rsidR="00B118FC" w:rsidRPr="007F2DBB">
        <w:rPr>
          <w:rFonts w:ascii="Arial" w:hAnsi="Arial" w:cs="Arial"/>
        </w:rPr>
        <w:t>observations based on the agreed evaluation assumptions</w:t>
      </w:r>
      <w:r w:rsidR="00A2486D" w:rsidRPr="007F2DBB">
        <w:rPr>
          <w:rFonts w:ascii="Arial" w:hAnsi="Arial" w:cs="Arial"/>
        </w:rPr>
        <w:t>.</w:t>
      </w:r>
    </w:p>
    <w:p w14:paraId="29E3ADC6" w14:textId="4293EBD5" w:rsidR="000C0BAE" w:rsidRDefault="000C0BAE" w:rsidP="00F6195A">
      <w:pPr>
        <w:pStyle w:val="Heading1"/>
        <w:pBdr>
          <w:top w:val="single" w:sz="12" w:space="5" w:color="auto"/>
        </w:pBdr>
        <w:spacing w:after="120"/>
        <w:rPr>
          <w:rFonts w:cs="Arial"/>
          <w:b/>
          <w:sz w:val="32"/>
          <w:szCs w:val="32"/>
        </w:rPr>
      </w:pPr>
      <w:r>
        <w:rPr>
          <w:rFonts w:cs="Arial"/>
          <w:b/>
          <w:sz w:val="32"/>
          <w:szCs w:val="32"/>
        </w:rPr>
        <w:t xml:space="preserve">Evaluation Results on Different </w:t>
      </w:r>
      <w:r w:rsidR="00E15C10">
        <w:rPr>
          <w:rFonts w:cs="Arial"/>
          <w:b/>
          <w:sz w:val="32"/>
          <w:szCs w:val="32"/>
        </w:rPr>
        <w:t>Subcarrier spacing</w:t>
      </w:r>
    </w:p>
    <w:p w14:paraId="6589277B" w14:textId="16224608" w:rsidR="000C0BAE" w:rsidRDefault="000C0BAE" w:rsidP="0087540C">
      <w:pPr>
        <w:spacing w:line="276" w:lineRule="auto"/>
        <w:jc w:val="both"/>
        <w:rPr>
          <w:rFonts w:ascii="Arial" w:hAnsi="Arial" w:cs="Arial"/>
        </w:rPr>
      </w:pPr>
      <w:r w:rsidRPr="00BB0E2B">
        <w:rPr>
          <w:rFonts w:ascii="Arial" w:hAnsi="Arial" w:cs="Arial"/>
        </w:rPr>
        <w:t xml:space="preserve">In this section, </w:t>
      </w:r>
      <w:r>
        <w:rPr>
          <w:rFonts w:ascii="Arial" w:hAnsi="Arial" w:cs="Arial"/>
        </w:rPr>
        <w:t>we provide evaluation results with the agreed evaluation assumptions [1]. Table 1 provides SNRs</w:t>
      </w:r>
      <w:r w:rsidR="00C051D6">
        <w:rPr>
          <w:rFonts w:ascii="Arial" w:hAnsi="Arial" w:cs="Arial"/>
        </w:rPr>
        <w:t xml:space="preserve"> (in dB scale)</w:t>
      </w:r>
      <w:r>
        <w:rPr>
          <w:rFonts w:ascii="Arial" w:hAnsi="Arial" w:cs="Arial"/>
        </w:rPr>
        <w:t>, for the given assumptions, which achieve 10% BLER and 1% BLER</w:t>
      </w:r>
      <w:r w:rsidR="00F63E56">
        <w:rPr>
          <w:rFonts w:ascii="Arial" w:hAnsi="Arial" w:cs="Arial"/>
        </w:rPr>
        <w:t xml:space="preserve">. </w:t>
      </w:r>
      <w:r w:rsidR="00AC0006">
        <w:rPr>
          <w:rFonts w:ascii="Arial" w:hAnsi="Arial" w:cs="Arial"/>
        </w:rPr>
        <w:t xml:space="preserve">In addition, </w:t>
      </w:r>
      <w:r w:rsidR="002C5D7F">
        <w:rPr>
          <w:rFonts w:ascii="Arial" w:hAnsi="Arial" w:cs="Arial"/>
        </w:rPr>
        <w:t xml:space="preserve">the </w:t>
      </w:r>
      <w:r w:rsidR="00F63E56">
        <w:rPr>
          <w:rFonts w:ascii="Arial" w:hAnsi="Arial" w:cs="Arial"/>
        </w:rPr>
        <w:t>Figure</w:t>
      </w:r>
      <w:r w:rsidR="002C5D7F">
        <w:rPr>
          <w:rFonts w:ascii="Arial" w:hAnsi="Arial" w:cs="Arial"/>
        </w:rPr>
        <w:t>s</w:t>
      </w:r>
      <w:r w:rsidR="00F63E56">
        <w:rPr>
          <w:rFonts w:ascii="Arial" w:hAnsi="Arial" w:cs="Arial"/>
        </w:rPr>
        <w:t xml:space="preserve"> 1, 2</w:t>
      </w:r>
      <w:r w:rsidR="00AC0006">
        <w:rPr>
          <w:rFonts w:ascii="Arial" w:hAnsi="Arial" w:cs="Arial"/>
        </w:rPr>
        <w:t xml:space="preserve">, 3 </w:t>
      </w:r>
      <w:r w:rsidR="00F7193E">
        <w:rPr>
          <w:rFonts w:ascii="Arial" w:hAnsi="Arial" w:cs="Arial"/>
        </w:rPr>
        <w:t xml:space="preserve">and 4 </w:t>
      </w:r>
      <w:r w:rsidR="00AC0006">
        <w:rPr>
          <w:rFonts w:ascii="Arial" w:hAnsi="Arial" w:cs="Arial"/>
        </w:rPr>
        <w:t>show the BLER performance according to the subcarrier spacing with and without the presence of RF impairments using TDL-A with 400 MHz bandwidth, TDL-A with 2 GHz bandwidth</w:t>
      </w:r>
      <w:r w:rsidR="00F7193E">
        <w:rPr>
          <w:rFonts w:ascii="Arial" w:hAnsi="Arial" w:cs="Arial"/>
        </w:rPr>
        <w:t>,</w:t>
      </w:r>
      <w:r w:rsidR="00AC0006">
        <w:rPr>
          <w:rFonts w:ascii="Arial" w:hAnsi="Arial" w:cs="Arial"/>
        </w:rPr>
        <w:t xml:space="preserve"> CDL-B with 400 MHz bandwidth</w:t>
      </w:r>
      <w:r w:rsidR="00F7193E">
        <w:rPr>
          <w:rFonts w:ascii="Arial" w:hAnsi="Arial" w:cs="Arial"/>
        </w:rPr>
        <w:t xml:space="preserve"> and CDL-B with 2 GHz bandwidth</w:t>
      </w:r>
      <w:r w:rsidR="00B80EE0">
        <w:rPr>
          <w:rFonts w:ascii="Arial" w:hAnsi="Arial" w:cs="Arial"/>
        </w:rPr>
        <w:t>, respectively</w:t>
      </w:r>
      <w:r w:rsidR="004338C9">
        <w:rPr>
          <w:rFonts w:ascii="Arial" w:hAnsi="Arial" w:cs="Arial"/>
        </w:rPr>
        <w:t>.</w:t>
      </w:r>
      <w:r w:rsidR="00AC0006">
        <w:rPr>
          <w:rFonts w:ascii="Arial" w:hAnsi="Arial" w:cs="Arial"/>
        </w:rPr>
        <w:t xml:space="preserve"> </w:t>
      </w:r>
      <w:r w:rsidR="00F63E56">
        <w:rPr>
          <w:rFonts w:ascii="Arial" w:hAnsi="Arial" w:cs="Arial"/>
        </w:rPr>
        <w:t xml:space="preserve">  </w:t>
      </w:r>
      <w:r>
        <w:rPr>
          <w:rFonts w:ascii="Arial" w:hAnsi="Arial" w:cs="Arial"/>
        </w:rPr>
        <w:t xml:space="preserve"> </w:t>
      </w:r>
    </w:p>
    <w:p w14:paraId="3293B4B5" w14:textId="77777777" w:rsidR="000C0BAE" w:rsidRDefault="000C0BAE" w:rsidP="0087540C">
      <w:pPr>
        <w:spacing w:line="276" w:lineRule="auto"/>
        <w:jc w:val="both"/>
        <w:rPr>
          <w:rFonts w:ascii="Arial" w:hAnsi="Arial" w:cs="Arial"/>
        </w:rPr>
      </w:pPr>
    </w:p>
    <w:tbl>
      <w:tblPr>
        <w:tblW w:w="79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0"/>
        <w:gridCol w:w="1225"/>
        <w:gridCol w:w="1278"/>
        <w:gridCol w:w="1166"/>
        <w:gridCol w:w="1205"/>
        <w:gridCol w:w="1166"/>
        <w:gridCol w:w="1205"/>
      </w:tblGrid>
      <w:tr w:rsidR="00AE0360" w14:paraId="3848A346" w14:textId="77777777" w:rsidTr="00BB0E2B">
        <w:trPr>
          <w:trHeight w:val="314"/>
          <w:jc w:val="center"/>
        </w:trPr>
        <w:tc>
          <w:tcPr>
            <w:tcW w:w="75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1CF996" w14:textId="77777777" w:rsidR="000C0BAE" w:rsidRPr="00BB0E2B" w:rsidRDefault="000C0BAE" w:rsidP="00BB0E2B">
            <w:pPr>
              <w:spacing w:line="276" w:lineRule="auto"/>
              <w:jc w:val="both"/>
              <w:rPr>
                <w:rFonts w:ascii="Arial" w:hAnsi="Arial" w:cs="Arial"/>
              </w:rPr>
            </w:pPr>
            <w:r w:rsidRPr="00BB0E2B">
              <w:rPr>
                <w:rFonts w:ascii="Arial" w:hAnsi="Arial" w:cs="Arial"/>
              </w:rPr>
              <w:t>MCS</w:t>
            </w:r>
          </w:p>
        </w:tc>
        <w:tc>
          <w:tcPr>
            <w:tcW w:w="122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9FBAA6" w14:textId="77777777" w:rsidR="000C0BAE" w:rsidRPr="00BB0E2B" w:rsidRDefault="000C0BAE" w:rsidP="00BB0E2B">
            <w:pPr>
              <w:spacing w:line="276" w:lineRule="auto"/>
              <w:jc w:val="both"/>
              <w:rPr>
                <w:rFonts w:ascii="Arial" w:hAnsi="Arial" w:cs="Arial"/>
              </w:rPr>
            </w:pPr>
            <w:r w:rsidRPr="00BB0E2B">
              <w:rPr>
                <w:rFonts w:ascii="Arial" w:hAnsi="Arial" w:cs="Arial"/>
              </w:rPr>
              <w:t>Channel</w:t>
            </w:r>
          </w:p>
        </w:tc>
        <w:tc>
          <w:tcPr>
            <w:tcW w:w="127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C82CE6" w14:textId="77777777" w:rsidR="000C0BAE" w:rsidRPr="00BB0E2B" w:rsidRDefault="000C0BAE" w:rsidP="00BB0E2B">
            <w:pPr>
              <w:spacing w:line="276" w:lineRule="auto"/>
              <w:jc w:val="both"/>
              <w:rPr>
                <w:rFonts w:ascii="Arial" w:hAnsi="Arial" w:cs="Arial"/>
              </w:rPr>
            </w:pPr>
            <w:r w:rsidRPr="00BB0E2B">
              <w:rPr>
                <w:rFonts w:ascii="Arial" w:hAnsi="Arial" w:cs="Arial"/>
              </w:rPr>
              <w:t>120KHz</w:t>
            </w:r>
            <w:r w:rsidRPr="00BB0E2B">
              <w:rPr>
                <w:rFonts w:ascii="Arial" w:hAnsi="Arial" w:cs="Arial"/>
              </w:rPr>
              <w:br/>
              <w:t>/400MHz</w:t>
            </w:r>
          </w:p>
        </w:tc>
        <w:tc>
          <w:tcPr>
            <w:tcW w:w="116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6F4F0B" w14:textId="77777777" w:rsidR="000C0BAE" w:rsidRPr="00BB0E2B" w:rsidRDefault="000C0BAE" w:rsidP="00BB0E2B">
            <w:pPr>
              <w:spacing w:line="276" w:lineRule="auto"/>
              <w:jc w:val="both"/>
              <w:rPr>
                <w:rFonts w:ascii="Arial" w:hAnsi="Arial" w:cs="Arial"/>
              </w:rPr>
            </w:pPr>
            <w:r w:rsidRPr="00BB0E2B">
              <w:rPr>
                <w:rFonts w:ascii="Arial" w:hAnsi="Arial" w:cs="Arial"/>
              </w:rPr>
              <w:t>240KHz</w:t>
            </w:r>
            <w:r w:rsidRPr="00BB0E2B">
              <w:rPr>
                <w:rFonts w:ascii="Arial" w:hAnsi="Arial" w:cs="Arial"/>
              </w:rPr>
              <w:br/>
              <w:t>/400MHz</w:t>
            </w:r>
          </w:p>
        </w:tc>
        <w:tc>
          <w:tcPr>
            <w:tcW w:w="120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382A84" w14:textId="77777777" w:rsidR="000C0BAE" w:rsidRPr="00BB0E2B" w:rsidRDefault="000C0BAE" w:rsidP="00BB0E2B">
            <w:pPr>
              <w:spacing w:line="276" w:lineRule="auto"/>
              <w:jc w:val="both"/>
              <w:rPr>
                <w:rFonts w:ascii="Arial" w:hAnsi="Arial" w:cs="Arial"/>
              </w:rPr>
            </w:pPr>
            <w:r w:rsidRPr="00BB0E2B">
              <w:rPr>
                <w:rFonts w:ascii="Arial" w:hAnsi="Arial" w:cs="Arial"/>
              </w:rPr>
              <w:t>480KHz</w:t>
            </w:r>
            <w:r w:rsidRPr="00BB0E2B">
              <w:rPr>
                <w:rFonts w:ascii="Arial" w:hAnsi="Arial" w:cs="Arial"/>
              </w:rPr>
              <w:br/>
              <w:t>/400MHz</w:t>
            </w:r>
          </w:p>
        </w:tc>
        <w:tc>
          <w:tcPr>
            <w:tcW w:w="116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C3FBC5" w14:textId="77777777" w:rsidR="000C0BAE" w:rsidRPr="00BB0E2B" w:rsidRDefault="000C0BAE" w:rsidP="00BB0E2B">
            <w:pPr>
              <w:spacing w:line="276" w:lineRule="auto"/>
              <w:jc w:val="both"/>
              <w:rPr>
                <w:rFonts w:ascii="Arial" w:hAnsi="Arial" w:cs="Arial"/>
              </w:rPr>
            </w:pPr>
            <w:r w:rsidRPr="00BB0E2B">
              <w:rPr>
                <w:rFonts w:ascii="Arial" w:hAnsi="Arial" w:cs="Arial"/>
              </w:rPr>
              <w:t>960KHz</w:t>
            </w:r>
            <w:r w:rsidRPr="00BB0E2B">
              <w:rPr>
                <w:rFonts w:ascii="Arial" w:hAnsi="Arial" w:cs="Arial"/>
              </w:rPr>
              <w:br/>
              <w:t>/400MHz</w:t>
            </w:r>
          </w:p>
        </w:tc>
        <w:tc>
          <w:tcPr>
            <w:tcW w:w="120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9E8B09" w14:textId="77777777" w:rsidR="000C0BAE" w:rsidRPr="00BB0E2B" w:rsidRDefault="000C0BAE" w:rsidP="00BB0E2B">
            <w:pPr>
              <w:spacing w:line="276" w:lineRule="auto"/>
              <w:jc w:val="both"/>
              <w:rPr>
                <w:rFonts w:ascii="Arial" w:hAnsi="Arial" w:cs="Arial"/>
              </w:rPr>
            </w:pPr>
            <w:r w:rsidRPr="00BB0E2B">
              <w:rPr>
                <w:rFonts w:ascii="Arial" w:hAnsi="Arial" w:cs="Arial"/>
              </w:rPr>
              <w:t>960KHz</w:t>
            </w:r>
            <w:r w:rsidRPr="00BB0E2B">
              <w:rPr>
                <w:rFonts w:ascii="Arial" w:hAnsi="Arial" w:cs="Arial"/>
              </w:rPr>
              <w:br/>
              <w:t>/2GHz</w:t>
            </w:r>
          </w:p>
        </w:tc>
      </w:tr>
      <w:tr w:rsidR="00AE0360" w14:paraId="21ECAC11" w14:textId="77777777" w:rsidTr="00BB0E2B">
        <w:trPr>
          <w:trHeight w:val="45"/>
          <w:jc w:val="center"/>
        </w:trPr>
        <w:tc>
          <w:tcPr>
            <w:tcW w:w="750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AC8773" w14:textId="77777777" w:rsidR="000C0BAE" w:rsidRPr="00BB0E2B" w:rsidRDefault="000C0BAE" w:rsidP="00BB0E2B">
            <w:pPr>
              <w:spacing w:line="276" w:lineRule="auto"/>
              <w:jc w:val="both"/>
              <w:rPr>
                <w:rFonts w:ascii="Arial" w:hAnsi="Arial" w:cs="Arial"/>
              </w:rPr>
            </w:pPr>
            <w:r w:rsidRPr="00BB0E2B">
              <w:rPr>
                <w:rFonts w:ascii="Arial" w:hAnsi="Arial" w:cs="Arial"/>
              </w:rPr>
              <w:t>7</w:t>
            </w:r>
          </w:p>
        </w:tc>
        <w:tc>
          <w:tcPr>
            <w:tcW w:w="122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D52A81" w14:textId="77777777" w:rsidR="000C0BAE" w:rsidRPr="00BB0E2B" w:rsidRDefault="000C0BAE" w:rsidP="00BB0E2B">
            <w:pPr>
              <w:spacing w:line="276" w:lineRule="auto"/>
              <w:jc w:val="both"/>
              <w:rPr>
                <w:rFonts w:ascii="Arial" w:hAnsi="Arial" w:cs="Arial"/>
              </w:rPr>
            </w:pPr>
            <w:r w:rsidRPr="00BB0E2B">
              <w:rPr>
                <w:rFonts w:ascii="Arial" w:hAnsi="Arial" w:cs="Arial"/>
              </w:rPr>
              <w:t>TDL-A, 5ns</w:t>
            </w:r>
          </w:p>
        </w:tc>
        <w:tc>
          <w:tcPr>
            <w:tcW w:w="1278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ACC8E00" w14:textId="68673F53" w:rsidR="000C0BAE" w:rsidRPr="00BB0E2B" w:rsidRDefault="00C051D6" w:rsidP="00BB0E2B">
            <w:pPr>
              <w:spacing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3.1</w:t>
            </w:r>
            <w:r w:rsidR="0087540C">
              <w:rPr>
                <w:rFonts w:ascii="Arial" w:hAnsi="Arial" w:cs="Arial"/>
              </w:rPr>
              <w:br/>
            </w:r>
            <w:r w:rsidR="000C0BAE" w:rsidRPr="00BB0E2B">
              <w:rPr>
                <w:rFonts w:ascii="Arial" w:hAnsi="Arial" w:cs="Arial"/>
              </w:rPr>
              <w:t>/</w:t>
            </w:r>
            <w:r w:rsidR="00AE0360">
              <w:rPr>
                <w:rFonts w:ascii="Arial" w:hAnsi="Arial" w:cs="Arial"/>
              </w:rPr>
              <w:t>5.</w:t>
            </w:r>
            <w:r w:rsidR="00717485">
              <w:rPr>
                <w:rFonts w:ascii="Arial" w:hAnsi="Arial" w:cs="Arial"/>
              </w:rPr>
              <w:t>2</w:t>
            </w:r>
            <w:r w:rsidR="000C0BAE" w:rsidRPr="00BB0E2B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706880" w14:textId="6810DAD7" w:rsidR="000C0BAE" w:rsidRPr="00BB0E2B" w:rsidRDefault="00C051D6" w:rsidP="00BB0E2B">
            <w:pPr>
              <w:spacing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3.</w:t>
            </w:r>
            <w:r w:rsidR="00717485">
              <w:rPr>
                <w:rFonts w:ascii="Arial" w:hAnsi="Arial" w:cs="Arial"/>
              </w:rPr>
              <w:t>3</w:t>
            </w:r>
            <w:r w:rsidR="0087540C">
              <w:rPr>
                <w:rFonts w:ascii="Arial" w:hAnsi="Arial" w:cs="Arial"/>
              </w:rPr>
              <w:br/>
            </w:r>
            <w:r w:rsidR="00AE0360">
              <w:rPr>
                <w:rFonts w:ascii="Arial" w:hAnsi="Arial" w:cs="Arial"/>
              </w:rPr>
              <w:t>/4.6</w:t>
            </w:r>
            <w:r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0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65A974" w14:textId="799F116D" w:rsidR="000C0BAE" w:rsidRPr="00BB0E2B" w:rsidRDefault="00717485" w:rsidP="00BB0E2B">
            <w:pPr>
              <w:spacing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3.0</w:t>
            </w:r>
            <w:r w:rsidR="0087540C">
              <w:rPr>
                <w:rFonts w:ascii="Arial" w:hAnsi="Arial" w:cs="Arial"/>
              </w:rPr>
              <w:br/>
            </w:r>
            <w:r w:rsidR="00C051D6">
              <w:rPr>
                <w:rFonts w:ascii="Arial" w:hAnsi="Arial" w:cs="Arial"/>
              </w:rPr>
              <w:t>/</w:t>
            </w:r>
            <w:r w:rsidR="00AE0360">
              <w:rPr>
                <w:rFonts w:ascii="Arial" w:hAnsi="Arial" w:cs="Arial"/>
              </w:rPr>
              <w:t>4.6</w:t>
            </w:r>
          </w:p>
        </w:tc>
        <w:tc>
          <w:tcPr>
            <w:tcW w:w="1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228E65" w14:textId="666C6CEB" w:rsidR="000C0BAE" w:rsidRPr="00BB0E2B" w:rsidRDefault="00C051D6" w:rsidP="00BB0E2B">
            <w:pPr>
              <w:spacing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3.6</w:t>
            </w:r>
            <w:r w:rsidR="0087540C">
              <w:rPr>
                <w:rFonts w:ascii="Arial" w:hAnsi="Arial" w:cs="Arial"/>
              </w:rPr>
              <w:br/>
            </w:r>
            <w:r w:rsidR="00AE0360">
              <w:rPr>
                <w:rFonts w:ascii="Arial" w:hAnsi="Arial" w:cs="Arial"/>
              </w:rPr>
              <w:t>/5.3</w:t>
            </w:r>
          </w:p>
        </w:tc>
        <w:tc>
          <w:tcPr>
            <w:tcW w:w="120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BDAEED" w14:textId="32ADE04A" w:rsidR="000C0BAE" w:rsidRPr="00BB0E2B" w:rsidRDefault="0009537E" w:rsidP="00BB0E2B">
            <w:pPr>
              <w:spacing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2.</w:t>
            </w:r>
            <w:r w:rsidR="00C244B7">
              <w:rPr>
                <w:rFonts w:ascii="Arial" w:hAnsi="Arial" w:cs="Arial"/>
              </w:rPr>
              <w:t>1</w:t>
            </w:r>
            <w:r w:rsidR="00C244B7">
              <w:rPr>
                <w:rFonts w:ascii="Arial" w:hAnsi="Arial" w:cs="Arial"/>
              </w:rPr>
              <w:br/>
              <w:t>/2.7</w:t>
            </w:r>
          </w:p>
        </w:tc>
      </w:tr>
      <w:tr w:rsidR="00AE0360" w14:paraId="03EF5944" w14:textId="77777777" w:rsidTr="00BB0E2B">
        <w:trPr>
          <w:trHeight w:val="272"/>
          <w:jc w:val="center"/>
        </w:trPr>
        <w:tc>
          <w:tcPr>
            <w:tcW w:w="0" w:type="auto"/>
            <w:vMerge/>
            <w:vAlign w:val="center"/>
            <w:hideMark/>
          </w:tcPr>
          <w:p w14:paraId="0F91C638" w14:textId="77777777" w:rsidR="000C0BAE" w:rsidRPr="00BB0E2B" w:rsidRDefault="000C0BAE" w:rsidP="00BB0E2B">
            <w:pPr>
              <w:spacing w:line="276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122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6E151A" w14:textId="77777777" w:rsidR="000C0BAE" w:rsidRPr="00BB0E2B" w:rsidRDefault="000C0BAE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 w:rsidRPr="00BB0E2B">
              <w:rPr>
                <w:rFonts w:ascii="Arial" w:hAnsi="Arial" w:cs="Arial"/>
              </w:rPr>
              <w:t>TDL-A, 10ns</w:t>
            </w:r>
          </w:p>
        </w:tc>
        <w:tc>
          <w:tcPr>
            <w:tcW w:w="12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2C8095" w14:textId="46321F7A" w:rsidR="000C0BAE" w:rsidRPr="00BB0E2B" w:rsidRDefault="00C1173D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2.6</w:t>
            </w:r>
            <w:r>
              <w:rPr>
                <w:rFonts w:ascii="Arial" w:hAnsi="Arial" w:cs="Arial"/>
              </w:rPr>
              <w:br/>
              <w:t>/</w:t>
            </w:r>
            <w:r w:rsidR="00A10492">
              <w:rPr>
                <w:rFonts w:ascii="Arial" w:hAnsi="Arial" w:cs="Arial"/>
              </w:rPr>
              <w:t>4.3</w:t>
            </w:r>
          </w:p>
        </w:tc>
        <w:tc>
          <w:tcPr>
            <w:tcW w:w="1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4D8A74" w14:textId="55E7ADD4" w:rsidR="00C1173D" w:rsidRPr="00BB0E2B" w:rsidRDefault="00C1173D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2.6</w:t>
            </w:r>
            <w:r>
              <w:rPr>
                <w:rFonts w:ascii="Arial" w:hAnsi="Arial" w:cs="Arial"/>
              </w:rPr>
              <w:br/>
              <w:t>/</w:t>
            </w:r>
            <w:r w:rsidR="00A10492">
              <w:rPr>
                <w:rFonts w:ascii="Arial" w:hAnsi="Arial" w:cs="Arial"/>
              </w:rPr>
              <w:t>4.</w:t>
            </w:r>
            <w:r w:rsidR="00717485" w:rsidDel="00CD1B41">
              <w:rPr>
                <w:rFonts w:ascii="Arial" w:hAnsi="Arial" w:cs="Arial"/>
              </w:rPr>
              <w:t>2</w:t>
            </w:r>
          </w:p>
        </w:tc>
        <w:tc>
          <w:tcPr>
            <w:tcW w:w="120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C55212" w14:textId="2DFA95C1" w:rsidR="000C0BAE" w:rsidRPr="00BB0E2B" w:rsidRDefault="00C1173D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2.</w:t>
            </w:r>
            <w:r w:rsidR="00717485">
              <w:rPr>
                <w:rFonts w:ascii="Arial" w:hAnsi="Arial" w:cs="Arial"/>
              </w:rPr>
              <w:t>8</w:t>
            </w:r>
            <w:r>
              <w:rPr>
                <w:rFonts w:ascii="Arial" w:hAnsi="Arial" w:cs="Arial"/>
              </w:rPr>
              <w:br/>
              <w:t>/</w:t>
            </w:r>
            <w:r w:rsidR="00A10492">
              <w:rPr>
                <w:rFonts w:ascii="Arial" w:hAnsi="Arial" w:cs="Arial"/>
              </w:rPr>
              <w:t>4.</w:t>
            </w:r>
            <w:r w:rsidR="00717485">
              <w:rPr>
                <w:rFonts w:ascii="Arial" w:hAnsi="Arial" w:cs="Arial"/>
              </w:rPr>
              <w:t>5</w:t>
            </w:r>
          </w:p>
        </w:tc>
        <w:tc>
          <w:tcPr>
            <w:tcW w:w="1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EA2C6C" w14:textId="6DB5BA57" w:rsidR="000C0BAE" w:rsidRPr="00BB0E2B" w:rsidRDefault="00C1173D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3.</w:t>
            </w:r>
            <w:r w:rsidR="00717485">
              <w:rPr>
                <w:rFonts w:ascii="Arial" w:hAnsi="Arial" w:cs="Arial"/>
              </w:rPr>
              <w:t>1</w:t>
            </w:r>
            <w:r>
              <w:rPr>
                <w:rFonts w:ascii="Arial" w:hAnsi="Arial" w:cs="Arial"/>
              </w:rPr>
              <w:br/>
              <w:t>/</w:t>
            </w:r>
            <w:r w:rsidR="00A10492">
              <w:rPr>
                <w:rFonts w:ascii="Arial" w:hAnsi="Arial" w:cs="Arial"/>
              </w:rPr>
              <w:t>4.5</w:t>
            </w:r>
          </w:p>
        </w:tc>
        <w:tc>
          <w:tcPr>
            <w:tcW w:w="120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B6E154" w14:textId="6FBA97FC" w:rsidR="000C0BAE" w:rsidRPr="00BB0E2B" w:rsidRDefault="00717485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2.1</w:t>
            </w:r>
            <w:r>
              <w:rPr>
                <w:rFonts w:ascii="Arial" w:hAnsi="Arial" w:cs="Arial"/>
              </w:rPr>
              <w:br/>
              <w:t>/2.</w:t>
            </w:r>
            <w:r w:rsidR="00C244B7">
              <w:rPr>
                <w:rFonts w:ascii="Arial" w:hAnsi="Arial" w:cs="Arial"/>
              </w:rPr>
              <w:t>7</w:t>
            </w:r>
          </w:p>
        </w:tc>
      </w:tr>
      <w:tr w:rsidR="00AE0360" w14:paraId="0F13C52F" w14:textId="77777777" w:rsidTr="00BB0E2B">
        <w:trPr>
          <w:trHeight w:val="272"/>
          <w:jc w:val="center"/>
        </w:trPr>
        <w:tc>
          <w:tcPr>
            <w:tcW w:w="0" w:type="auto"/>
            <w:vMerge/>
            <w:vAlign w:val="center"/>
            <w:hideMark/>
          </w:tcPr>
          <w:p w14:paraId="10404206" w14:textId="77777777" w:rsidR="000C0BAE" w:rsidRPr="00BB0E2B" w:rsidRDefault="000C0BAE" w:rsidP="00BB0E2B">
            <w:pPr>
              <w:spacing w:line="276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122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319C20" w14:textId="77777777" w:rsidR="000C0BAE" w:rsidRPr="00BB0E2B" w:rsidRDefault="000C0BAE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 w:rsidRPr="00BB0E2B">
              <w:rPr>
                <w:rFonts w:ascii="Arial" w:hAnsi="Arial" w:cs="Arial"/>
              </w:rPr>
              <w:t>TDL-A, 20ns</w:t>
            </w:r>
          </w:p>
        </w:tc>
        <w:tc>
          <w:tcPr>
            <w:tcW w:w="12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3F3716" w14:textId="28854923" w:rsidR="000C0BAE" w:rsidRPr="00BB0E2B" w:rsidRDefault="00D56B81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2.</w:t>
            </w:r>
            <w:r w:rsidR="00717485">
              <w:rPr>
                <w:rFonts w:ascii="Arial" w:hAnsi="Arial" w:cs="Arial"/>
              </w:rPr>
              <w:t>4</w:t>
            </w:r>
            <w:r>
              <w:rPr>
                <w:rFonts w:ascii="Arial" w:hAnsi="Arial" w:cs="Arial"/>
              </w:rPr>
              <w:br/>
              <w:t>/3.6</w:t>
            </w:r>
          </w:p>
        </w:tc>
        <w:tc>
          <w:tcPr>
            <w:tcW w:w="1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31416D" w14:textId="1C539756" w:rsidR="000C0BAE" w:rsidRPr="00BB0E2B" w:rsidRDefault="00D56B81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2.</w:t>
            </w:r>
            <w:r w:rsidR="00717485">
              <w:rPr>
                <w:rFonts w:ascii="Arial" w:hAnsi="Arial" w:cs="Arial"/>
              </w:rPr>
              <w:t>5</w:t>
            </w:r>
            <w:r>
              <w:rPr>
                <w:rFonts w:ascii="Arial" w:hAnsi="Arial" w:cs="Arial"/>
              </w:rPr>
              <w:br/>
              <w:t>/</w:t>
            </w:r>
            <w:r w:rsidR="00B61351">
              <w:rPr>
                <w:rFonts w:ascii="Arial" w:hAnsi="Arial" w:cs="Arial"/>
              </w:rPr>
              <w:t>4.1</w:t>
            </w:r>
          </w:p>
        </w:tc>
        <w:tc>
          <w:tcPr>
            <w:tcW w:w="120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A7C4CB" w14:textId="4DE18CFE" w:rsidR="000C0BAE" w:rsidRPr="00BB0E2B" w:rsidRDefault="00D56B81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2.6</w:t>
            </w:r>
            <w:r>
              <w:rPr>
                <w:rFonts w:ascii="Arial" w:hAnsi="Arial" w:cs="Arial"/>
              </w:rPr>
              <w:br/>
              <w:t>/</w:t>
            </w:r>
            <w:r w:rsidR="00EF506D">
              <w:rPr>
                <w:rFonts w:ascii="Arial" w:hAnsi="Arial" w:cs="Arial"/>
              </w:rPr>
              <w:t>4.2</w:t>
            </w:r>
          </w:p>
        </w:tc>
        <w:tc>
          <w:tcPr>
            <w:tcW w:w="1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35838C" w14:textId="29323E8C" w:rsidR="000C0BAE" w:rsidRPr="00BB0E2B" w:rsidRDefault="00D56B81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3.1</w:t>
            </w:r>
            <w:r>
              <w:rPr>
                <w:rFonts w:ascii="Arial" w:hAnsi="Arial" w:cs="Arial"/>
              </w:rPr>
              <w:br/>
              <w:t>/4.6</w:t>
            </w:r>
          </w:p>
        </w:tc>
        <w:tc>
          <w:tcPr>
            <w:tcW w:w="120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048FF8" w14:textId="7B0C7E4A" w:rsidR="000C0BAE" w:rsidRPr="00BB0E2B" w:rsidRDefault="00C244B7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2.</w:t>
            </w:r>
            <w:r w:rsidR="00266668">
              <w:rPr>
                <w:rFonts w:ascii="Arial" w:hAnsi="Arial" w:cs="Arial"/>
              </w:rPr>
              <w:t>2</w:t>
            </w:r>
            <w:r>
              <w:rPr>
                <w:rFonts w:ascii="Arial" w:hAnsi="Arial" w:cs="Arial"/>
              </w:rPr>
              <w:br/>
              <w:t>/2.7</w:t>
            </w:r>
          </w:p>
        </w:tc>
      </w:tr>
      <w:tr w:rsidR="00AE0360" w14:paraId="5B15AEF9" w14:textId="77777777" w:rsidTr="00BB0E2B">
        <w:trPr>
          <w:trHeight w:val="158"/>
          <w:jc w:val="center"/>
        </w:trPr>
        <w:tc>
          <w:tcPr>
            <w:tcW w:w="0" w:type="auto"/>
            <w:vMerge/>
            <w:vAlign w:val="center"/>
            <w:hideMark/>
          </w:tcPr>
          <w:p w14:paraId="0480565F" w14:textId="77777777" w:rsidR="000C0BAE" w:rsidRPr="00BB0E2B" w:rsidRDefault="000C0BAE" w:rsidP="00BB0E2B">
            <w:pPr>
              <w:spacing w:line="276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122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7E3A20" w14:textId="77777777" w:rsidR="000C0BAE" w:rsidRPr="00BB0E2B" w:rsidRDefault="000C0BAE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 w:rsidRPr="00BB0E2B">
              <w:rPr>
                <w:rFonts w:ascii="Arial" w:hAnsi="Arial" w:cs="Arial"/>
              </w:rPr>
              <w:t>CDL-B, 20ns</w:t>
            </w:r>
          </w:p>
        </w:tc>
        <w:tc>
          <w:tcPr>
            <w:tcW w:w="12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88BFA1" w14:textId="34EB41D7" w:rsidR="000C0BAE" w:rsidRPr="00BB0E2B" w:rsidRDefault="002030DA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4.6</w:t>
            </w:r>
            <w:r>
              <w:rPr>
                <w:rFonts w:ascii="Arial" w:hAnsi="Arial" w:cs="Arial"/>
              </w:rPr>
              <w:br/>
              <w:t>/9.5</w:t>
            </w:r>
          </w:p>
        </w:tc>
        <w:tc>
          <w:tcPr>
            <w:tcW w:w="1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2C73CF" w14:textId="60E3C266" w:rsidR="000C0BAE" w:rsidRPr="00BB0E2B" w:rsidRDefault="002030DA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4.4</w:t>
            </w:r>
            <w:r>
              <w:rPr>
                <w:rFonts w:ascii="Arial" w:hAnsi="Arial" w:cs="Arial"/>
              </w:rPr>
              <w:br/>
              <w:t>/10.2</w:t>
            </w:r>
          </w:p>
        </w:tc>
        <w:tc>
          <w:tcPr>
            <w:tcW w:w="120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638A64" w14:textId="5E74EC04" w:rsidR="000C0BAE" w:rsidRPr="00BB0E2B" w:rsidRDefault="002030DA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4.5</w:t>
            </w:r>
            <w:r>
              <w:rPr>
                <w:rFonts w:ascii="Arial" w:hAnsi="Arial" w:cs="Arial"/>
              </w:rPr>
              <w:br/>
              <w:t>/10.1</w:t>
            </w:r>
          </w:p>
        </w:tc>
        <w:tc>
          <w:tcPr>
            <w:tcW w:w="1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C0EF06" w14:textId="34CD193F" w:rsidR="000C0BAE" w:rsidRPr="00BB0E2B" w:rsidRDefault="002030DA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4.7</w:t>
            </w:r>
            <w:r>
              <w:rPr>
                <w:rFonts w:ascii="Arial" w:hAnsi="Arial" w:cs="Arial"/>
              </w:rPr>
              <w:br/>
              <w:t>/10.4</w:t>
            </w:r>
          </w:p>
        </w:tc>
        <w:tc>
          <w:tcPr>
            <w:tcW w:w="120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9EAB12" w14:textId="1D0F0F1A" w:rsidR="000C0BAE" w:rsidRPr="00BB0E2B" w:rsidRDefault="00022405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4.3</w:t>
            </w:r>
            <w:r>
              <w:rPr>
                <w:rFonts w:ascii="Arial" w:hAnsi="Arial" w:cs="Arial"/>
              </w:rPr>
              <w:br/>
              <w:t>/10.2</w:t>
            </w:r>
          </w:p>
        </w:tc>
      </w:tr>
      <w:tr w:rsidR="00AE0360" w14:paraId="67B5CAED" w14:textId="77777777" w:rsidTr="00BB0E2B">
        <w:trPr>
          <w:trHeight w:val="45"/>
          <w:jc w:val="center"/>
        </w:trPr>
        <w:tc>
          <w:tcPr>
            <w:tcW w:w="0" w:type="auto"/>
            <w:vMerge/>
            <w:vAlign w:val="center"/>
            <w:hideMark/>
          </w:tcPr>
          <w:p w14:paraId="69E673B3" w14:textId="77777777" w:rsidR="000C0BAE" w:rsidRPr="00BB0E2B" w:rsidRDefault="000C0BAE" w:rsidP="00BB0E2B">
            <w:pPr>
              <w:spacing w:line="276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122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F193C9" w14:textId="77777777" w:rsidR="000C0BAE" w:rsidRPr="00BB0E2B" w:rsidRDefault="000C0BAE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 w:rsidRPr="00BB0E2B">
              <w:rPr>
                <w:rFonts w:ascii="Arial" w:hAnsi="Arial" w:cs="Arial"/>
              </w:rPr>
              <w:t>CDL-B, 50ns</w:t>
            </w:r>
          </w:p>
        </w:tc>
        <w:tc>
          <w:tcPr>
            <w:tcW w:w="12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BF6639" w14:textId="1FD31BE7" w:rsidR="000C0BAE" w:rsidRPr="00BB0E2B" w:rsidRDefault="0031106B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4.6</w:t>
            </w:r>
            <w:r>
              <w:rPr>
                <w:rFonts w:ascii="Arial" w:hAnsi="Arial" w:cs="Arial"/>
              </w:rPr>
              <w:br/>
              <w:t>/9.6</w:t>
            </w:r>
          </w:p>
        </w:tc>
        <w:tc>
          <w:tcPr>
            <w:tcW w:w="1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C1A19A" w14:textId="6C8D30C7" w:rsidR="000C0BAE" w:rsidRPr="00BB0E2B" w:rsidRDefault="0031106B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4.6</w:t>
            </w:r>
            <w:r>
              <w:rPr>
                <w:rFonts w:ascii="Arial" w:hAnsi="Arial" w:cs="Arial"/>
              </w:rPr>
              <w:br/>
              <w:t>/10.2</w:t>
            </w:r>
          </w:p>
        </w:tc>
        <w:tc>
          <w:tcPr>
            <w:tcW w:w="120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616564" w14:textId="0141ECEA" w:rsidR="000C0BAE" w:rsidRPr="00BB0E2B" w:rsidRDefault="0031106B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4.9</w:t>
            </w:r>
            <w:r>
              <w:rPr>
                <w:rFonts w:ascii="Arial" w:hAnsi="Arial" w:cs="Arial"/>
              </w:rPr>
              <w:br/>
              <w:t>/10.9</w:t>
            </w:r>
          </w:p>
        </w:tc>
        <w:tc>
          <w:tcPr>
            <w:tcW w:w="1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7B7C01" w14:textId="3D019AD0" w:rsidR="000C0BAE" w:rsidRPr="00BB0E2B" w:rsidRDefault="0031106B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5.2</w:t>
            </w:r>
            <w:r>
              <w:rPr>
                <w:rFonts w:ascii="Arial" w:hAnsi="Arial" w:cs="Arial"/>
              </w:rPr>
              <w:br/>
              <w:t>/</w:t>
            </w:r>
            <w:r w:rsidR="00100A0E">
              <w:rPr>
                <w:rFonts w:ascii="Arial" w:hAnsi="Arial" w:cs="Arial"/>
              </w:rPr>
              <w:t>11.0</w:t>
            </w:r>
          </w:p>
        </w:tc>
        <w:tc>
          <w:tcPr>
            <w:tcW w:w="120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510190" w14:textId="725E82E2" w:rsidR="000C0BAE" w:rsidRPr="00BB0E2B" w:rsidRDefault="00E6620C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4.8</w:t>
            </w:r>
            <w:r>
              <w:rPr>
                <w:rFonts w:ascii="Arial" w:hAnsi="Arial" w:cs="Arial"/>
              </w:rPr>
              <w:br/>
              <w:t>/11.0</w:t>
            </w:r>
          </w:p>
        </w:tc>
      </w:tr>
      <w:tr w:rsidR="00AE0360" w14:paraId="63642D1B" w14:textId="77777777" w:rsidTr="00BB0E2B">
        <w:trPr>
          <w:trHeight w:val="45"/>
          <w:jc w:val="center"/>
        </w:trPr>
        <w:tc>
          <w:tcPr>
            <w:tcW w:w="750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EAD5FC" w14:textId="77777777" w:rsidR="000C0BAE" w:rsidRPr="00BB0E2B" w:rsidRDefault="000C0BAE" w:rsidP="00BB0E2B">
            <w:pPr>
              <w:spacing w:line="276" w:lineRule="auto"/>
              <w:jc w:val="both"/>
              <w:rPr>
                <w:rFonts w:ascii="Arial" w:hAnsi="Arial" w:cs="Arial"/>
              </w:rPr>
            </w:pPr>
            <w:r w:rsidRPr="00BB0E2B">
              <w:rPr>
                <w:rFonts w:ascii="Arial" w:hAnsi="Arial" w:cs="Arial"/>
              </w:rPr>
              <w:t>16</w:t>
            </w:r>
          </w:p>
        </w:tc>
        <w:tc>
          <w:tcPr>
            <w:tcW w:w="122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200C8C" w14:textId="77777777" w:rsidR="000C0BAE" w:rsidRPr="00BB0E2B" w:rsidRDefault="000C0BAE" w:rsidP="00BB0E2B">
            <w:pPr>
              <w:spacing w:line="276" w:lineRule="auto"/>
              <w:jc w:val="both"/>
              <w:rPr>
                <w:rFonts w:ascii="Arial" w:hAnsi="Arial" w:cs="Arial"/>
              </w:rPr>
            </w:pPr>
            <w:r w:rsidRPr="00BB0E2B">
              <w:rPr>
                <w:rFonts w:ascii="Arial" w:hAnsi="Arial" w:cs="Arial"/>
              </w:rPr>
              <w:t>TDL-A, 5ns</w:t>
            </w:r>
          </w:p>
        </w:tc>
        <w:tc>
          <w:tcPr>
            <w:tcW w:w="12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8E3532" w14:textId="5DD02995" w:rsidR="000C0BAE" w:rsidRPr="00BB0E2B" w:rsidRDefault="00AE0360" w:rsidP="00BB0E2B">
            <w:pPr>
              <w:spacing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11.8</w:t>
            </w:r>
            <w:r w:rsidR="0087540C">
              <w:rPr>
                <w:rFonts w:ascii="Arial" w:hAnsi="Arial" w:cs="Arial"/>
              </w:rPr>
              <w:br/>
            </w:r>
            <w:r>
              <w:rPr>
                <w:rFonts w:ascii="Arial" w:hAnsi="Arial" w:cs="Arial"/>
              </w:rPr>
              <w:t>/13.</w:t>
            </w:r>
            <w:r w:rsidR="00717485">
              <w:rPr>
                <w:rFonts w:ascii="Arial" w:hAnsi="Arial" w:cs="Arial"/>
              </w:rPr>
              <w:t>9</w:t>
            </w:r>
          </w:p>
        </w:tc>
        <w:tc>
          <w:tcPr>
            <w:tcW w:w="1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9B8CF0" w14:textId="206D4276" w:rsidR="000C0BAE" w:rsidRPr="00BB0E2B" w:rsidRDefault="00AE0360" w:rsidP="00BB0E2B">
            <w:pPr>
              <w:spacing w:line="276" w:lineRule="auto"/>
              <w:jc w:val="both"/>
              <w:rPr>
                <w:rFonts w:ascii="Arial" w:hAnsi="Arial" w:cs="Arial"/>
              </w:rPr>
            </w:pPr>
            <w:r w:rsidDel="003359C3">
              <w:rPr>
                <w:rFonts w:ascii="Arial" w:hAnsi="Arial" w:cs="Arial"/>
              </w:rPr>
              <w:t>11.</w:t>
            </w:r>
            <w:r w:rsidR="00717485" w:rsidDel="003359C3">
              <w:rPr>
                <w:rFonts w:ascii="Arial" w:hAnsi="Arial" w:cs="Arial"/>
              </w:rPr>
              <w:t>4</w:t>
            </w:r>
            <w:r w:rsidR="0087540C">
              <w:rPr>
                <w:rFonts w:ascii="Arial" w:hAnsi="Arial" w:cs="Arial"/>
              </w:rPr>
              <w:br/>
            </w:r>
            <w:r>
              <w:rPr>
                <w:rFonts w:ascii="Arial" w:hAnsi="Arial" w:cs="Arial"/>
              </w:rPr>
              <w:t>/13.</w:t>
            </w:r>
            <w:r w:rsidR="00717485">
              <w:rPr>
                <w:rFonts w:ascii="Arial" w:hAnsi="Arial" w:cs="Arial"/>
              </w:rPr>
              <w:t>6</w:t>
            </w:r>
          </w:p>
        </w:tc>
        <w:tc>
          <w:tcPr>
            <w:tcW w:w="120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7AC1DB" w14:textId="5900E1CC" w:rsidR="000C0BAE" w:rsidRPr="00BB0E2B" w:rsidRDefault="00AE0360" w:rsidP="00BB0E2B">
            <w:pPr>
              <w:spacing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11.0</w:t>
            </w:r>
            <w:r w:rsidR="0087540C">
              <w:rPr>
                <w:rFonts w:ascii="Arial" w:hAnsi="Arial" w:cs="Arial"/>
              </w:rPr>
              <w:br/>
            </w:r>
            <w:r>
              <w:rPr>
                <w:rFonts w:ascii="Arial" w:hAnsi="Arial" w:cs="Arial"/>
              </w:rPr>
              <w:t>/1</w:t>
            </w:r>
            <w:r w:rsidR="00717485">
              <w:rPr>
                <w:rFonts w:ascii="Arial" w:hAnsi="Arial" w:cs="Arial"/>
              </w:rPr>
              <w:t>3.0</w:t>
            </w:r>
          </w:p>
        </w:tc>
        <w:tc>
          <w:tcPr>
            <w:tcW w:w="1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6BD343" w14:textId="55F0FE0E" w:rsidR="000C0BAE" w:rsidRPr="00BB0E2B" w:rsidRDefault="00AE0360" w:rsidP="00BB0E2B">
            <w:pPr>
              <w:spacing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11.8</w:t>
            </w:r>
            <w:r w:rsidR="0087540C">
              <w:rPr>
                <w:rFonts w:ascii="Arial" w:hAnsi="Arial" w:cs="Arial"/>
              </w:rPr>
              <w:br/>
            </w:r>
            <w:r>
              <w:rPr>
                <w:rFonts w:ascii="Arial" w:hAnsi="Arial" w:cs="Arial"/>
              </w:rPr>
              <w:t>/13.</w:t>
            </w:r>
            <w:r w:rsidR="00717485">
              <w:rPr>
                <w:rFonts w:ascii="Arial" w:hAnsi="Arial" w:cs="Arial"/>
              </w:rPr>
              <w:t>8</w:t>
            </w:r>
          </w:p>
        </w:tc>
        <w:tc>
          <w:tcPr>
            <w:tcW w:w="120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948FF9" w14:textId="16390134" w:rsidR="000C0BAE" w:rsidRPr="00BB0E2B" w:rsidRDefault="00717485" w:rsidP="00BB0E2B">
            <w:pPr>
              <w:spacing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10.</w:t>
            </w:r>
            <w:r w:rsidR="00C244B7">
              <w:rPr>
                <w:rFonts w:ascii="Arial" w:hAnsi="Arial" w:cs="Arial"/>
              </w:rPr>
              <w:t>1</w:t>
            </w:r>
            <w:r w:rsidR="00C244B7">
              <w:rPr>
                <w:rFonts w:ascii="Arial" w:hAnsi="Arial" w:cs="Arial"/>
              </w:rPr>
              <w:br/>
              <w:t>/11.2</w:t>
            </w:r>
          </w:p>
        </w:tc>
      </w:tr>
      <w:tr w:rsidR="00AE0360" w14:paraId="5595C302" w14:textId="77777777" w:rsidTr="00BB0E2B">
        <w:trPr>
          <w:trHeight w:val="45"/>
          <w:jc w:val="center"/>
        </w:trPr>
        <w:tc>
          <w:tcPr>
            <w:tcW w:w="0" w:type="auto"/>
            <w:vMerge/>
            <w:vAlign w:val="center"/>
            <w:hideMark/>
          </w:tcPr>
          <w:p w14:paraId="152342FF" w14:textId="77777777" w:rsidR="000C0BAE" w:rsidRPr="00BB0E2B" w:rsidRDefault="000C0BAE" w:rsidP="00BB0E2B">
            <w:pPr>
              <w:spacing w:line="276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122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CDF07B" w14:textId="77777777" w:rsidR="000C0BAE" w:rsidRPr="00BB0E2B" w:rsidRDefault="000C0BAE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 w:rsidRPr="00BB0E2B">
              <w:rPr>
                <w:rFonts w:ascii="Arial" w:hAnsi="Arial" w:cs="Arial"/>
              </w:rPr>
              <w:t>TDL-A, 10ns</w:t>
            </w:r>
          </w:p>
        </w:tc>
        <w:tc>
          <w:tcPr>
            <w:tcW w:w="12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8F48DE" w14:textId="4546653B" w:rsidR="000C0BAE" w:rsidRPr="00BB0E2B" w:rsidRDefault="00A10492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11.2</w:t>
            </w:r>
            <w:r>
              <w:rPr>
                <w:rFonts w:ascii="Arial" w:hAnsi="Arial" w:cs="Arial"/>
              </w:rPr>
              <w:br/>
              <w:t>/12.</w:t>
            </w:r>
            <w:r w:rsidR="00717485">
              <w:rPr>
                <w:rFonts w:ascii="Arial" w:hAnsi="Arial" w:cs="Arial"/>
              </w:rPr>
              <w:t>9</w:t>
            </w:r>
          </w:p>
        </w:tc>
        <w:tc>
          <w:tcPr>
            <w:tcW w:w="1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EB509A" w14:textId="38A670CF" w:rsidR="00A10492" w:rsidRPr="00BB0E2B" w:rsidRDefault="00A10492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  <w:r w:rsidR="00717485">
              <w:rPr>
                <w:rFonts w:ascii="Arial" w:hAnsi="Arial" w:cs="Arial"/>
              </w:rPr>
              <w:t>1.0</w:t>
            </w:r>
            <w:r>
              <w:rPr>
                <w:rFonts w:ascii="Arial" w:hAnsi="Arial" w:cs="Arial"/>
              </w:rPr>
              <w:br/>
              <w:t>/12.7</w:t>
            </w:r>
          </w:p>
        </w:tc>
        <w:tc>
          <w:tcPr>
            <w:tcW w:w="120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8009C6" w14:textId="64429003" w:rsidR="000C0BAE" w:rsidRPr="00BB0E2B" w:rsidRDefault="00A10492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10.</w:t>
            </w:r>
            <w:r w:rsidR="00717485">
              <w:rPr>
                <w:rFonts w:ascii="Arial" w:hAnsi="Arial" w:cs="Arial"/>
              </w:rPr>
              <w:t>6</w:t>
            </w:r>
            <w:r>
              <w:rPr>
                <w:rFonts w:ascii="Arial" w:hAnsi="Arial" w:cs="Arial"/>
              </w:rPr>
              <w:br/>
              <w:t>/</w:t>
            </w:r>
            <w:r w:rsidR="00AD098C">
              <w:rPr>
                <w:rFonts w:ascii="Arial" w:hAnsi="Arial" w:cs="Arial"/>
              </w:rPr>
              <w:t>12.2</w:t>
            </w:r>
          </w:p>
        </w:tc>
        <w:tc>
          <w:tcPr>
            <w:tcW w:w="1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03C512" w14:textId="689BA29F" w:rsidR="000C0BAE" w:rsidRPr="00BB0E2B" w:rsidRDefault="00A10492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11.0</w:t>
            </w:r>
            <w:r>
              <w:rPr>
                <w:rFonts w:ascii="Arial" w:hAnsi="Arial" w:cs="Arial"/>
              </w:rPr>
              <w:br/>
              <w:t>/12.6</w:t>
            </w:r>
          </w:p>
        </w:tc>
        <w:tc>
          <w:tcPr>
            <w:tcW w:w="120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AC4310" w14:textId="5357E96E" w:rsidR="000C0BAE" w:rsidRPr="00BB0E2B" w:rsidRDefault="00C244B7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10.1</w:t>
            </w:r>
            <w:r>
              <w:rPr>
                <w:rFonts w:ascii="Arial" w:hAnsi="Arial" w:cs="Arial"/>
              </w:rPr>
              <w:br/>
              <w:t>/10.8</w:t>
            </w:r>
          </w:p>
        </w:tc>
      </w:tr>
      <w:tr w:rsidR="00AE0360" w14:paraId="4A92A6E8" w14:textId="77777777" w:rsidTr="00BB0E2B">
        <w:trPr>
          <w:trHeight w:val="45"/>
          <w:jc w:val="center"/>
        </w:trPr>
        <w:tc>
          <w:tcPr>
            <w:tcW w:w="0" w:type="auto"/>
            <w:vMerge/>
            <w:vAlign w:val="center"/>
            <w:hideMark/>
          </w:tcPr>
          <w:p w14:paraId="6D6709DA" w14:textId="77777777" w:rsidR="000C0BAE" w:rsidRPr="00BB0E2B" w:rsidRDefault="000C0BAE" w:rsidP="00BB0E2B">
            <w:pPr>
              <w:spacing w:line="276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122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F1E024" w14:textId="77777777" w:rsidR="000C0BAE" w:rsidRPr="00BB0E2B" w:rsidRDefault="000C0BAE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 w:rsidRPr="00BB0E2B">
              <w:rPr>
                <w:rFonts w:ascii="Arial" w:hAnsi="Arial" w:cs="Arial"/>
              </w:rPr>
              <w:t>TDL-A, 20ns</w:t>
            </w:r>
          </w:p>
        </w:tc>
        <w:tc>
          <w:tcPr>
            <w:tcW w:w="12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3086F0" w14:textId="6EA30BA8" w:rsidR="000C0BAE" w:rsidRPr="00BB0E2B" w:rsidRDefault="00A60FFC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10.</w:t>
            </w:r>
            <w:r w:rsidR="00717485">
              <w:rPr>
                <w:rFonts w:ascii="Arial" w:hAnsi="Arial" w:cs="Arial"/>
              </w:rPr>
              <w:t>8</w:t>
            </w:r>
            <w:r>
              <w:rPr>
                <w:rFonts w:ascii="Arial" w:hAnsi="Arial" w:cs="Arial"/>
              </w:rPr>
              <w:br/>
              <w:t>/12.3</w:t>
            </w:r>
          </w:p>
        </w:tc>
        <w:tc>
          <w:tcPr>
            <w:tcW w:w="1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B5986D" w14:textId="12CAE24F" w:rsidR="000C0BAE" w:rsidRPr="00BB0E2B" w:rsidRDefault="00A60FFC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10.6</w:t>
            </w:r>
            <w:r>
              <w:rPr>
                <w:rFonts w:ascii="Arial" w:hAnsi="Arial" w:cs="Arial"/>
              </w:rPr>
              <w:br/>
              <w:t>/12.</w:t>
            </w:r>
            <w:r w:rsidR="00717485" w:rsidDel="000937C7">
              <w:rPr>
                <w:rFonts w:ascii="Arial" w:hAnsi="Arial" w:cs="Arial"/>
              </w:rPr>
              <w:t>1</w:t>
            </w:r>
          </w:p>
        </w:tc>
        <w:tc>
          <w:tcPr>
            <w:tcW w:w="120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A57587" w14:textId="400F4CCD" w:rsidR="000C0BAE" w:rsidRPr="00BB0E2B" w:rsidRDefault="00A60FFC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10.3</w:t>
            </w:r>
            <w:r>
              <w:rPr>
                <w:rFonts w:ascii="Arial" w:hAnsi="Arial" w:cs="Arial"/>
              </w:rPr>
              <w:br/>
              <w:t>/11.</w:t>
            </w:r>
            <w:r w:rsidR="00717485">
              <w:rPr>
                <w:rFonts w:ascii="Arial" w:hAnsi="Arial" w:cs="Arial"/>
              </w:rPr>
              <w:t>5</w:t>
            </w:r>
          </w:p>
        </w:tc>
        <w:tc>
          <w:tcPr>
            <w:tcW w:w="1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9A6D0B" w14:textId="26022715" w:rsidR="000C0BAE" w:rsidRPr="00BB0E2B" w:rsidRDefault="00A60FFC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10.</w:t>
            </w:r>
            <w:r w:rsidR="00717485">
              <w:rPr>
                <w:rFonts w:ascii="Arial" w:hAnsi="Arial" w:cs="Arial"/>
              </w:rPr>
              <w:t>8</w:t>
            </w:r>
            <w:r>
              <w:rPr>
                <w:rFonts w:ascii="Arial" w:hAnsi="Arial" w:cs="Arial"/>
              </w:rPr>
              <w:br/>
              <w:t>/</w:t>
            </w:r>
            <w:r w:rsidR="00061FA4">
              <w:rPr>
                <w:rFonts w:ascii="Arial" w:hAnsi="Arial" w:cs="Arial"/>
              </w:rPr>
              <w:t>12.4</w:t>
            </w:r>
          </w:p>
        </w:tc>
        <w:tc>
          <w:tcPr>
            <w:tcW w:w="120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563742" w14:textId="3CC34701" w:rsidR="00717485" w:rsidRPr="00BB0E2B" w:rsidRDefault="005927D7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10.</w:t>
            </w:r>
            <w:r w:rsidR="00C244B7">
              <w:rPr>
                <w:rFonts w:ascii="Arial" w:hAnsi="Arial" w:cs="Arial"/>
              </w:rPr>
              <w:t>1</w:t>
            </w:r>
            <w:r w:rsidR="00C244B7">
              <w:rPr>
                <w:rFonts w:ascii="Arial" w:hAnsi="Arial" w:cs="Arial"/>
              </w:rPr>
              <w:br/>
              <w:t>/10.7</w:t>
            </w:r>
          </w:p>
        </w:tc>
      </w:tr>
      <w:tr w:rsidR="00AE0360" w14:paraId="76DB5E4A" w14:textId="77777777" w:rsidTr="00BB0E2B">
        <w:trPr>
          <w:trHeight w:val="45"/>
          <w:jc w:val="center"/>
        </w:trPr>
        <w:tc>
          <w:tcPr>
            <w:tcW w:w="0" w:type="auto"/>
            <w:vMerge/>
            <w:vAlign w:val="center"/>
            <w:hideMark/>
          </w:tcPr>
          <w:p w14:paraId="7719FA81" w14:textId="77777777" w:rsidR="000C0BAE" w:rsidRPr="00BB0E2B" w:rsidRDefault="000C0BAE" w:rsidP="00BB0E2B">
            <w:pPr>
              <w:spacing w:line="276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122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AC1A1B" w14:textId="77777777" w:rsidR="000C0BAE" w:rsidRPr="00BB0E2B" w:rsidRDefault="000C0BAE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 w:rsidRPr="00BB0E2B">
              <w:rPr>
                <w:rFonts w:ascii="Arial" w:hAnsi="Arial" w:cs="Arial"/>
              </w:rPr>
              <w:t>CDL-B, 20ns</w:t>
            </w:r>
          </w:p>
        </w:tc>
        <w:tc>
          <w:tcPr>
            <w:tcW w:w="12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723F5E" w14:textId="46950288" w:rsidR="000C0BAE" w:rsidRPr="00BB0E2B" w:rsidRDefault="002030DA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12.6</w:t>
            </w:r>
            <w:r>
              <w:rPr>
                <w:rFonts w:ascii="Arial" w:hAnsi="Arial" w:cs="Arial"/>
              </w:rPr>
              <w:br/>
              <w:t>/18.4</w:t>
            </w:r>
          </w:p>
        </w:tc>
        <w:tc>
          <w:tcPr>
            <w:tcW w:w="1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F5F6E0" w14:textId="4B173DCD" w:rsidR="000C0BAE" w:rsidRPr="00BB0E2B" w:rsidRDefault="002030DA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13.2</w:t>
            </w:r>
            <w:r>
              <w:rPr>
                <w:rFonts w:ascii="Arial" w:hAnsi="Arial" w:cs="Arial"/>
              </w:rPr>
              <w:br/>
              <w:t>/18.8</w:t>
            </w:r>
          </w:p>
        </w:tc>
        <w:tc>
          <w:tcPr>
            <w:tcW w:w="120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0CE7CA" w14:textId="3876A6A2" w:rsidR="000C0BAE" w:rsidRPr="00BB0E2B" w:rsidRDefault="002030DA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12.6</w:t>
            </w:r>
            <w:r>
              <w:rPr>
                <w:rFonts w:ascii="Arial" w:hAnsi="Arial" w:cs="Arial"/>
              </w:rPr>
              <w:br/>
              <w:t>/18.1</w:t>
            </w:r>
          </w:p>
        </w:tc>
        <w:tc>
          <w:tcPr>
            <w:tcW w:w="1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24DFF6" w14:textId="61280FE5" w:rsidR="000C0BAE" w:rsidRPr="00BB0E2B" w:rsidRDefault="002030DA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12.6</w:t>
            </w:r>
            <w:r>
              <w:rPr>
                <w:rFonts w:ascii="Arial" w:hAnsi="Arial" w:cs="Arial"/>
              </w:rPr>
              <w:br/>
              <w:t>/18.2</w:t>
            </w:r>
          </w:p>
        </w:tc>
        <w:tc>
          <w:tcPr>
            <w:tcW w:w="120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B0C751" w14:textId="6295BDBB" w:rsidR="000C0BAE" w:rsidRPr="00BB0E2B" w:rsidRDefault="00022405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12.8</w:t>
            </w:r>
            <w:r>
              <w:rPr>
                <w:rFonts w:ascii="Arial" w:hAnsi="Arial" w:cs="Arial"/>
              </w:rPr>
              <w:br/>
              <w:t>/18.8</w:t>
            </w:r>
          </w:p>
        </w:tc>
      </w:tr>
      <w:tr w:rsidR="00AE0360" w14:paraId="40F7B263" w14:textId="77777777" w:rsidTr="00BB0E2B">
        <w:trPr>
          <w:trHeight w:val="45"/>
          <w:jc w:val="center"/>
        </w:trPr>
        <w:tc>
          <w:tcPr>
            <w:tcW w:w="0" w:type="auto"/>
            <w:vMerge/>
            <w:vAlign w:val="center"/>
            <w:hideMark/>
          </w:tcPr>
          <w:p w14:paraId="58BD446D" w14:textId="77777777" w:rsidR="000C0BAE" w:rsidRPr="00BB0E2B" w:rsidRDefault="000C0BAE" w:rsidP="00BB0E2B">
            <w:pPr>
              <w:spacing w:line="276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122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F6FA10" w14:textId="77777777" w:rsidR="000C0BAE" w:rsidRPr="00BB0E2B" w:rsidRDefault="000C0BAE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 w:rsidRPr="00BB0E2B">
              <w:rPr>
                <w:rFonts w:ascii="Arial" w:hAnsi="Arial" w:cs="Arial"/>
              </w:rPr>
              <w:t>CDL-B, 50ns</w:t>
            </w:r>
          </w:p>
        </w:tc>
        <w:tc>
          <w:tcPr>
            <w:tcW w:w="12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E42A4D" w14:textId="32F8186A" w:rsidR="000C0BAE" w:rsidRPr="00BB0E2B" w:rsidRDefault="00C544F8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12.6</w:t>
            </w:r>
            <w:r>
              <w:rPr>
                <w:rFonts w:ascii="Arial" w:hAnsi="Arial" w:cs="Arial"/>
              </w:rPr>
              <w:br/>
              <w:t>/18.4</w:t>
            </w:r>
          </w:p>
        </w:tc>
        <w:tc>
          <w:tcPr>
            <w:tcW w:w="1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37BACA" w14:textId="7EFF7F0C" w:rsidR="000C0BAE" w:rsidRPr="00BB0E2B" w:rsidRDefault="00C544F8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13.3</w:t>
            </w:r>
            <w:r>
              <w:rPr>
                <w:rFonts w:ascii="Arial" w:hAnsi="Arial" w:cs="Arial"/>
              </w:rPr>
              <w:br/>
              <w:t>/18.8</w:t>
            </w:r>
          </w:p>
        </w:tc>
        <w:tc>
          <w:tcPr>
            <w:tcW w:w="120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05CA1A" w14:textId="7CF8B96C" w:rsidR="000C0BAE" w:rsidRPr="00BB0E2B" w:rsidRDefault="00C544F8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12.9</w:t>
            </w:r>
            <w:r>
              <w:rPr>
                <w:rFonts w:ascii="Arial" w:hAnsi="Arial" w:cs="Arial"/>
              </w:rPr>
              <w:br/>
              <w:t>/18.5</w:t>
            </w:r>
          </w:p>
        </w:tc>
        <w:tc>
          <w:tcPr>
            <w:tcW w:w="1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26FE84" w14:textId="69692D5D" w:rsidR="000C0BAE" w:rsidRPr="00BB0E2B" w:rsidRDefault="00C544F8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13.2</w:t>
            </w:r>
            <w:r>
              <w:rPr>
                <w:rFonts w:ascii="Arial" w:hAnsi="Arial" w:cs="Arial"/>
              </w:rPr>
              <w:br/>
              <w:t>/22.4</w:t>
            </w:r>
          </w:p>
        </w:tc>
        <w:tc>
          <w:tcPr>
            <w:tcW w:w="120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FEFB33" w14:textId="2369B3E4" w:rsidR="000C0BAE" w:rsidRPr="00BB0E2B" w:rsidRDefault="00E6620C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13.6</w:t>
            </w:r>
            <w:r>
              <w:rPr>
                <w:rFonts w:ascii="Arial" w:hAnsi="Arial" w:cs="Arial"/>
              </w:rPr>
              <w:br/>
              <w:t>/22.7</w:t>
            </w:r>
          </w:p>
        </w:tc>
      </w:tr>
      <w:tr w:rsidR="00AE0360" w14:paraId="0235910E" w14:textId="77777777" w:rsidTr="00BB0E2B">
        <w:trPr>
          <w:trHeight w:val="45"/>
          <w:jc w:val="center"/>
        </w:trPr>
        <w:tc>
          <w:tcPr>
            <w:tcW w:w="750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E6B529" w14:textId="77777777" w:rsidR="000C0BAE" w:rsidRPr="00BB0E2B" w:rsidRDefault="000C0BAE" w:rsidP="00BB0E2B">
            <w:pPr>
              <w:spacing w:line="276" w:lineRule="auto"/>
              <w:jc w:val="both"/>
              <w:rPr>
                <w:rFonts w:ascii="Arial" w:hAnsi="Arial" w:cs="Arial"/>
              </w:rPr>
            </w:pPr>
            <w:r w:rsidRPr="00BB0E2B">
              <w:rPr>
                <w:rFonts w:ascii="Arial" w:hAnsi="Arial" w:cs="Arial"/>
              </w:rPr>
              <w:t>22</w:t>
            </w:r>
          </w:p>
        </w:tc>
        <w:tc>
          <w:tcPr>
            <w:tcW w:w="122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C0C73A" w14:textId="77777777" w:rsidR="000C0BAE" w:rsidRPr="00BB0E2B" w:rsidRDefault="000C0BAE" w:rsidP="00BB0E2B">
            <w:pPr>
              <w:spacing w:line="276" w:lineRule="auto"/>
              <w:jc w:val="both"/>
              <w:rPr>
                <w:rFonts w:ascii="Arial" w:hAnsi="Arial" w:cs="Arial"/>
              </w:rPr>
            </w:pPr>
            <w:r w:rsidRPr="00BB0E2B">
              <w:rPr>
                <w:rFonts w:ascii="Arial" w:hAnsi="Arial" w:cs="Arial"/>
              </w:rPr>
              <w:t>TDL-A, 5ns</w:t>
            </w:r>
          </w:p>
        </w:tc>
        <w:tc>
          <w:tcPr>
            <w:tcW w:w="12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A7D409" w14:textId="301CEBE9" w:rsidR="000C0BAE" w:rsidRPr="00BB0E2B" w:rsidRDefault="0080221D" w:rsidP="00BB0E2B">
            <w:pPr>
              <w:spacing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</w:t>
            </w:r>
            <w:r w:rsidR="0087540C">
              <w:rPr>
                <w:rFonts w:ascii="Arial" w:hAnsi="Arial" w:cs="Arial"/>
              </w:rPr>
              <w:t>/</w:t>
            </w:r>
            <w:r>
              <w:rPr>
                <w:rFonts w:ascii="Arial" w:hAnsi="Arial" w:cs="Arial"/>
              </w:rPr>
              <w:t>a</w:t>
            </w:r>
            <w:r w:rsidR="0087540C">
              <w:rPr>
                <w:rFonts w:ascii="Arial" w:hAnsi="Arial" w:cs="Arial"/>
              </w:rPr>
              <w:br/>
              <w:t>/</w:t>
            </w:r>
            <w:r>
              <w:rPr>
                <w:rFonts w:ascii="Arial" w:hAnsi="Arial" w:cs="Arial"/>
              </w:rPr>
              <w:t>n</w:t>
            </w:r>
            <w:r w:rsidR="0087540C">
              <w:rPr>
                <w:rFonts w:ascii="Arial" w:hAnsi="Arial" w:cs="Arial"/>
              </w:rPr>
              <w:t>/</w:t>
            </w:r>
            <w:r>
              <w:rPr>
                <w:rFonts w:ascii="Arial" w:hAnsi="Arial" w:cs="Arial"/>
              </w:rPr>
              <w:t>a</w:t>
            </w:r>
          </w:p>
        </w:tc>
        <w:tc>
          <w:tcPr>
            <w:tcW w:w="1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7E408C" w14:textId="087755B4" w:rsidR="000C0BAE" w:rsidRPr="00BB0E2B" w:rsidRDefault="0087540C" w:rsidP="00BB0E2B">
            <w:pPr>
              <w:spacing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25.6</w:t>
            </w:r>
            <w:r>
              <w:rPr>
                <w:rFonts w:ascii="Arial" w:hAnsi="Arial" w:cs="Arial"/>
              </w:rPr>
              <w:br/>
              <w:t>/</w:t>
            </w:r>
            <w:r w:rsidR="0080221D">
              <w:rPr>
                <w:rFonts w:ascii="Arial" w:hAnsi="Arial" w:cs="Arial"/>
              </w:rPr>
              <w:t>n</w:t>
            </w:r>
            <w:r>
              <w:rPr>
                <w:rFonts w:ascii="Arial" w:hAnsi="Arial" w:cs="Arial"/>
              </w:rPr>
              <w:t>/</w:t>
            </w:r>
            <w:r w:rsidR="0080221D">
              <w:rPr>
                <w:rFonts w:ascii="Arial" w:hAnsi="Arial" w:cs="Arial"/>
              </w:rPr>
              <w:t>a</w:t>
            </w:r>
          </w:p>
        </w:tc>
        <w:tc>
          <w:tcPr>
            <w:tcW w:w="120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7F2E8C" w14:textId="7DD765DC" w:rsidR="000C0BAE" w:rsidRPr="00BB0E2B" w:rsidRDefault="0087540C" w:rsidP="00BB0E2B">
            <w:pPr>
              <w:spacing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18.7</w:t>
            </w:r>
            <w:r>
              <w:rPr>
                <w:rFonts w:ascii="Arial" w:hAnsi="Arial" w:cs="Arial"/>
              </w:rPr>
              <w:br/>
              <w:t>/23.3</w:t>
            </w:r>
          </w:p>
        </w:tc>
        <w:tc>
          <w:tcPr>
            <w:tcW w:w="1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299C15" w14:textId="651F9A74" w:rsidR="000C0BAE" w:rsidRPr="00BB0E2B" w:rsidRDefault="0087540C" w:rsidP="00BB0E2B">
            <w:pPr>
              <w:spacing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18.0</w:t>
            </w:r>
            <w:r>
              <w:rPr>
                <w:rFonts w:ascii="Arial" w:hAnsi="Arial" w:cs="Arial"/>
              </w:rPr>
              <w:br/>
              <w:t>/20.1</w:t>
            </w:r>
          </w:p>
        </w:tc>
        <w:tc>
          <w:tcPr>
            <w:tcW w:w="120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55A8B2" w14:textId="142F53D0" w:rsidR="000C0BAE" w:rsidRPr="00BB0E2B" w:rsidRDefault="00C244B7" w:rsidP="00BB0E2B">
            <w:pPr>
              <w:spacing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17</w:t>
            </w:r>
            <w:r w:rsidR="003359C3">
              <w:rPr>
                <w:rFonts w:ascii="Arial" w:hAnsi="Arial" w:cs="Arial"/>
              </w:rPr>
              <w:t>.0</w:t>
            </w:r>
            <w:r w:rsidR="00717485">
              <w:rPr>
                <w:rFonts w:ascii="Arial" w:hAnsi="Arial" w:cs="Arial"/>
              </w:rPr>
              <w:br/>
              <w:t>/</w:t>
            </w:r>
            <w:r>
              <w:rPr>
                <w:rFonts w:ascii="Arial" w:hAnsi="Arial" w:cs="Arial"/>
              </w:rPr>
              <w:t>20.3</w:t>
            </w:r>
          </w:p>
        </w:tc>
      </w:tr>
      <w:tr w:rsidR="00AE0360" w14:paraId="3AC7FCF5" w14:textId="77777777" w:rsidTr="00BB0E2B">
        <w:trPr>
          <w:trHeight w:val="45"/>
          <w:jc w:val="center"/>
        </w:trPr>
        <w:tc>
          <w:tcPr>
            <w:tcW w:w="0" w:type="auto"/>
            <w:vMerge/>
            <w:vAlign w:val="center"/>
            <w:hideMark/>
          </w:tcPr>
          <w:p w14:paraId="5C0A7823" w14:textId="77777777" w:rsidR="000C0BAE" w:rsidRPr="00BB0E2B" w:rsidRDefault="000C0BAE" w:rsidP="00BB0E2B">
            <w:pPr>
              <w:spacing w:line="276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122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AFBD72" w14:textId="77777777" w:rsidR="000C0BAE" w:rsidRPr="00BB0E2B" w:rsidRDefault="000C0BAE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 w:rsidRPr="00BB0E2B">
              <w:rPr>
                <w:rFonts w:ascii="Arial" w:hAnsi="Arial" w:cs="Arial"/>
              </w:rPr>
              <w:t>TDL-A, 10ns</w:t>
            </w:r>
          </w:p>
        </w:tc>
        <w:tc>
          <w:tcPr>
            <w:tcW w:w="12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038A05" w14:textId="2E079442" w:rsidR="000C0BAE" w:rsidRPr="00BB0E2B" w:rsidRDefault="0080221D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n/a</w:t>
            </w:r>
            <w:r>
              <w:rPr>
                <w:rFonts w:ascii="Arial" w:hAnsi="Arial" w:cs="Arial"/>
              </w:rPr>
              <w:br/>
              <w:t>/n/a</w:t>
            </w:r>
          </w:p>
        </w:tc>
        <w:tc>
          <w:tcPr>
            <w:tcW w:w="1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D29FDC" w14:textId="3E536D18" w:rsidR="000C0BAE" w:rsidRPr="00BB0E2B" w:rsidRDefault="0080221D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27.0</w:t>
            </w:r>
            <w:r>
              <w:rPr>
                <w:rFonts w:ascii="Arial" w:hAnsi="Arial" w:cs="Arial"/>
              </w:rPr>
              <w:br/>
              <w:t>/n/a</w:t>
            </w:r>
          </w:p>
        </w:tc>
        <w:tc>
          <w:tcPr>
            <w:tcW w:w="120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4B7DAF" w14:textId="5C4241C9" w:rsidR="000C0BAE" w:rsidRPr="00BB0E2B" w:rsidRDefault="0080221D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18.1</w:t>
            </w:r>
            <w:r>
              <w:rPr>
                <w:rFonts w:ascii="Arial" w:hAnsi="Arial" w:cs="Arial"/>
              </w:rPr>
              <w:br/>
              <w:t>/22.5</w:t>
            </w:r>
          </w:p>
        </w:tc>
        <w:tc>
          <w:tcPr>
            <w:tcW w:w="1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217659" w14:textId="2F732470" w:rsidR="000C0BAE" w:rsidRPr="00BB0E2B" w:rsidRDefault="0080221D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17.0</w:t>
            </w:r>
            <w:r>
              <w:rPr>
                <w:rFonts w:ascii="Arial" w:hAnsi="Arial" w:cs="Arial"/>
              </w:rPr>
              <w:br/>
              <w:t>/19.0</w:t>
            </w:r>
          </w:p>
        </w:tc>
        <w:tc>
          <w:tcPr>
            <w:tcW w:w="120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C5EAA7" w14:textId="3578C8EF" w:rsidR="000C0BAE" w:rsidRPr="00BB0E2B" w:rsidRDefault="00C244B7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17</w:t>
            </w:r>
            <w:r w:rsidR="0000516B">
              <w:rPr>
                <w:rFonts w:ascii="Arial" w:hAnsi="Arial" w:cs="Arial"/>
              </w:rPr>
              <w:t>.0</w:t>
            </w:r>
            <w:r w:rsidR="005927D7">
              <w:rPr>
                <w:rFonts w:ascii="Arial" w:hAnsi="Arial" w:cs="Arial"/>
              </w:rPr>
              <w:br/>
              <w:t>/</w:t>
            </w:r>
            <w:r>
              <w:rPr>
                <w:rFonts w:ascii="Arial" w:hAnsi="Arial" w:cs="Arial"/>
              </w:rPr>
              <w:t>20.1</w:t>
            </w:r>
          </w:p>
        </w:tc>
      </w:tr>
      <w:tr w:rsidR="00AE0360" w14:paraId="106F30B6" w14:textId="77777777" w:rsidTr="00BB0E2B">
        <w:trPr>
          <w:trHeight w:val="45"/>
          <w:jc w:val="center"/>
        </w:trPr>
        <w:tc>
          <w:tcPr>
            <w:tcW w:w="0" w:type="auto"/>
            <w:vMerge/>
            <w:vAlign w:val="center"/>
            <w:hideMark/>
          </w:tcPr>
          <w:p w14:paraId="25401940" w14:textId="77777777" w:rsidR="000C0BAE" w:rsidRPr="00BB0E2B" w:rsidRDefault="000C0BAE" w:rsidP="00BB0E2B">
            <w:pPr>
              <w:spacing w:line="276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122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15625A" w14:textId="77777777" w:rsidR="000C0BAE" w:rsidRPr="00BB0E2B" w:rsidRDefault="000C0BAE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 w:rsidRPr="00BB0E2B">
              <w:rPr>
                <w:rFonts w:ascii="Arial" w:hAnsi="Arial" w:cs="Arial"/>
              </w:rPr>
              <w:t>TDL-A, 20ns</w:t>
            </w:r>
          </w:p>
        </w:tc>
        <w:tc>
          <w:tcPr>
            <w:tcW w:w="12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6ACFB6" w14:textId="4739E755" w:rsidR="000C0BAE" w:rsidRPr="00BB0E2B" w:rsidRDefault="0080221D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n/a</w:t>
            </w:r>
            <w:r>
              <w:rPr>
                <w:rFonts w:ascii="Arial" w:hAnsi="Arial" w:cs="Arial"/>
              </w:rPr>
              <w:br/>
              <w:t>/n/a</w:t>
            </w:r>
          </w:p>
        </w:tc>
        <w:tc>
          <w:tcPr>
            <w:tcW w:w="1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AF8215" w14:textId="728A6A89" w:rsidR="000C0BAE" w:rsidRPr="00BB0E2B" w:rsidRDefault="0080221D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27.4</w:t>
            </w:r>
            <w:r>
              <w:rPr>
                <w:rFonts w:ascii="Arial" w:hAnsi="Arial" w:cs="Arial"/>
              </w:rPr>
              <w:br/>
              <w:t>/n/a</w:t>
            </w:r>
          </w:p>
        </w:tc>
        <w:tc>
          <w:tcPr>
            <w:tcW w:w="120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1E6154" w14:textId="7D666C8F" w:rsidR="000C0BAE" w:rsidRPr="00BB0E2B" w:rsidRDefault="00F336F3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17.8</w:t>
            </w:r>
            <w:r>
              <w:rPr>
                <w:rFonts w:ascii="Arial" w:hAnsi="Arial" w:cs="Arial"/>
              </w:rPr>
              <w:br/>
              <w:t>/22.1</w:t>
            </w:r>
          </w:p>
        </w:tc>
        <w:tc>
          <w:tcPr>
            <w:tcW w:w="1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88BD8A" w14:textId="064B5B22" w:rsidR="000C0BAE" w:rsidRPr="00BB0E2B" w:rsidRDefault="0080221D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17.0</w:t>
            </w:r>
            <w:r w:rsidR="00F336F3">
              <w:rPr>
                <w:rFonts w:ascii="Arial" w:hAnsi="Arial" w:cs="Arial"/>
              </w:rPr>
              <w:br/>
              <w:t>/18.6</w:t>
            </w:r>
          </w:p>
        </w:tc>
        <w:tc>
          <w:tcPr>
            <w:tcW w:w="120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DC31CB" w14:textId="11233CBF" w:rsidR="000C0BAE" w:rsidRPr="00BB0E2B" w:rsidRDefault="00C244B7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17</w:t>
            </w:r>
            <w:r w:rsidR="000937C7">
              <w:rPr>
                <w:rFonts w:ascii="Arial" w:hAnsi="Arial" w:cs="Arial"/>
              </w:rPr>
              <w:t>.3</w:t>
            </w:r>
            <w:r w:rsidR="005927D7">
              <w:rPr>
                <w:rFonts w:ascii="Arial" w:hAnsi="Arial" w:cs="Arial"/>
              </w:rPr>
              <w:br/>
              <w:t>/</w:t>
            </w:r>
            <w:r>
              <w:rPr>
                <w:rFonts w:ascii="Arial" w:hAnsi="Arial" w:cs="Arial"/>
              </w:rPr>
              <w:t>21.2</w:t>
            </w:r>
          </w:p>
        </w:tc>
      </w:tr>
      <w:tr w:rsidR="00AE0360" w14:paraId="28AA8C6A" w14:textId="77777777" w:rsidTr="00BB0E2B">
        <w:trPr>
          <w:trHeight w:val="45"/>
          <w:jc w:val="center"/>
        </w:trPr>
        <w:tc>
          <w:tcPr>
            <w:tcW w:w="0" w:type="auto"/>
            <w:vMerge/>
            <w:vAlign w:val="center"/>
            <w:hideMark/>
          </w:tcPr>
          <w:p w14:paraId="14AC6241" w14:textId="77777777" w:rsidR="000C0BAE" w:rsidRPr="00BB0E2B" w:rsidRDefault="000C0BAE" w:rsidP="00BB0E2B">
            <w:pPr>
              <w:spacing w:line="276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122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420A91" w14:textId="77777777" w:rsidR="000C0BAE" w:rsidRPr="00BB0E2B" w:rsidRDefault="000C0BAE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 w:rsidRPr="00BB0E2B">
              <w:rPr>
                <w:rFonts w:ascii="Arial" w:hAnsi="Arial" w:cs="Arial"/>
              </w:rPr>
              <w:t>CDL-B, 20ns</w:t>
            </w:r>
          </w:p>
        </w:tc>
        <w:tc>
          <w:tcPr>
            <w:tcW w:w="12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9C23EE" w14:textId="7F1029B1" w:rsidR="000C0BAE" w:rsidRPr="00BB0E2B" w:rsidRDefault="002030DA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n/a</w:t>
            </w:r>
            <w:r>
              <w:rPr>
                <w:rFonts w:ascii="Arial" w:hAnsi="Arial" w:cs="Arial"/>
              </w:rPr>
              <w:br/>
              <w:t>/n/a</w:t>
            </w:r>
          </w:p>
        </w:tc>
        <w:tc>
          <w:tcPr>
            <w:tcW w:w="1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1B57B2" w14:textId="231DA640" w:rsidR="000C0BAE" w:rsidRPr="00BB0E2B" w:rsidRDefault="002030DA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29.5</w:t>
            </w:r>
            <w:r>
              <w:rPr>
                <w:rFonts w:ascii="Arial" w:hAnsi="Arial" w:cs="Arial"/>
              </w:rPr>
              <w:br/>
              <w:t>/n/a</w:t>
            </w:r>
          </w:p>
        </w:tc>
        <w:tc>
          <w:tcPr>
            <w:tcW w:w="120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0039A2" w14:textId="12C181BC" w:rsidR="000C0BAE" w:rsidRPr="00BB0E2B" w:rsidRDefault="002030DA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19.1</w:t>
            </w:r>
            <w:r>
              <w:rPr>
                <w:rFonts w:ascii="Arial" w:hAnsi="Arial" w:cs="Arial"/>
              </w:rPr>
              <w:br/>
              <w:t>/25.8</w:t>
            </w:r>
          </w:p>
        </w:tc>
        <w:tc>
          <w:tcPr>
            <w:tcW w:w="1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AFB9E4" w14:textId="7BF295FB" w:rsidR="000C0BAE" w:rsidRPr="00BB0E2B" w:rsidRDefault="002030DA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17.5</w:t>
            </w:r>
            <w:r>
              <w:rPr>
                <w:rFonts w:ascii="Arial" w:hAnsi="Arial" w:cs="Arial"/>
              </w:rPr>
              <w:br/>
              <w:t>/23.1</w:t>
            </w:r>
          </w:p>
        </w:tc>
        <w:tc>
          <w:tcPr>
            <w:tcW w:w="120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7B48F4" w14:textId="6B3B0343" w:rsidR="000C0BAE" w:rsidRPr="00BB0E2B" w:rsidRDefault="00022405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18.8</w:t>
            </w:r>
            <w:r>
              <w:rPr>
                <w:rFonts w:ascii="Arial" w:hAnsi="Arial" w:cs="Arial"/>
              </w:rPr>
              <w:br/>
              <w:t>/27.4</w:t>
            </w:r>
          </w:p>
        </w:tc>
      </w:tr>
      <w:tr w:rsidR="00AE0360" w14:paraId="6C74A14E" w14:textId="77777777" w:rsidTr="00BB0E2B">
        <w:trPr>
          <w:trHeight w:val="45"/>
          <w:jc w:val="center"/>
        </w:trPr>
        <w:tc>
          <w:tcPr>
            <w:tcW w:w="0" w:type="auto"/>
            <w:vMerge/>
            <w:vAlign w:val="center"/>
            <w:hideMark/>
          </w:tcPr>
          <w:p w14:paraId="31D974D5" w14:textId="77777777" w:rsidR="000C0BAE" w:rsidRPr="00BB0E2B" w:rsidRDefault="000C0BAE" w:rsidP="00BB0E2B">
            <w:pPr>
              <w:spacing w:line="276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122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63DD4D" w14:textId="77777777" w:rsidR="000C0BAE" w:rsidRPr="00BB0E2B" w:rsidRDefault="000C0BAE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 w:rsidRPr="00BB0E2B">
              <w:rPr>
                <w:rFonts w:ascii="Arial" w:hAnsi="Arial" w:cs="Arial"/>
              </w:rPr>
              <w:t>CDL-B, 50ns</w:t>
            </w:r>
          </w:p>
        </w:tc>
        <w:tc>
          <w:tcPr>
            <w:tcW w:w="12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2DCF94" w14:textId="08A329A0" w:rsidR="000C0BAE" w:rsidRPr="00BB0E2B" w:rsidRDefault="00C544F8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n/a</w:t>
            </w:r>
            <w:r>
              <w:rPr>
                <w:rFonts w:ascii="Arial" w:hAnsi="Arial" w:cs="Arial"/>
              </w:rPr>
              <w:br/>
              <w:t>/n/a</w:t>
            </w:r>
          </w:p>
        </w:tc>
        <w:tc>
          <w:tcPr>
            <w:tcW w:w="1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813D4D" w14:textId="76809D3D" w:rsidR="000C0BAE" w:rsidRPr="00BB0E2B" w:rsidRDefault="00C544F8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n/a</w:t>
            </w:r>
            <w:r>
              <w:rPr>
                <w:rFonts w:ascii="Arial" w:hAnsi="Arial" w:cs="Arial"/>
              </w:rPr>
              <w:br/>
              <w:t>/n/a</w:t>
            </w:r>
          </w:p>
        </w:tc>
        <w:tc>
          <w:tcPr>
            <w:tcW w:w="120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199954" w14:textId="6444CDBB" w:rsidR="000C0BAE" w:rsidRPr="00BB0E2B" w:rsidRDefault="00C544F8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19.5</w:t>
            </w:r>
            <w:r>
              <w:rPr>
                <w:rFonts w:ascii="Arial" w:hAnsi="Arial" w:cs="Arial"/>
              </w:rPr>
              <w:br/>
              <w:t>/n/a</w:t>
            </w:r>
          </w:p>
        </w:tc>
        <w:tc>
          <w:tcPr>
            <w:tcW w:w="1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1BE3C9" w14:textId="05E09CCA" w:rsidR="000C0BAE" w:rsidRPr="00BB0E2B" w:rsidRDefault="00C544F8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19.6</w:t>
            </w:r>
            <w:r>
              <w:rPr>
                <w:rFonts w:ascii="Arial" w:hAnsi="Arial" w:cs="Arial"/>
              </w:rPr>
              <w:br/>
              <w:t>/n/a</w:t>
            </w:r>
          </w:p>
        </w:tc>
        <w:tc>
          <w:tcPr>
            <w:tcW w:w="120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FE7FAC" w14:textId="3BAC4622" w:rsidR="000C0BAE" w:rsidRPr="00BB0E2B" w:rsidRDefault="005E2F81" w:rsidP="00BB0E2B">
            <w:pPr>
              <w:spacing w:before="120" w:after="6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21.7</w:t>
            </w:r>
            <w:r>
              <w:rPr>
                <w:rFonts w:ascii="Arial" w:hAnsi="Arial" w:cs="Arial"/>
              </w:rPr>
              <w:br/>
              <w:t>/n/a</w:t>
            </w:r>
          </w:p>
        </w:tc>
      </w:tr>
      <w:tr w:rsidR="000C0BAE" w14:paraId="4EB2AEEA" w14:textId="77777777" w:rsidTr="00BB0E2B">
        <w:trPr>
          <w:trHeight w:val="45"/>
          <w:jc w:val="center"/>
        </w:trPr>
        <w:tc>
          <w:tcPr>
            <w:tcW w:w="7995" w:type="dxa"/>
            <w:gridSpan w:val="7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4918ED" w14:textId="0FDE37BE" w:rsidR="000C0BAE" w:rsidRPr="00BB0E2B" w:rsidRDefault="00C051D6" w:rsidP="00BB0E2B">
            <w:pPr>
              <w:spacing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- </w:t>
            </w:r>
            <w:r w:rsidR="000C0BAE" w:rsidRPr="00BB0E2B">
              <w:rPr>
                <w:rFonts w:ascii="Arial" w:hAnsi="Arial" w:cs="Arial"/>
              </w:rPr>
              <w:t xml:space="preserve">CP type: short CP </w:t>
            </w:r>
          </w:p>
          <w:p w14:paraId="3E4E2FCA" w14:textId="6696E6CC" w:rsidR="000C0BAE" w:rsidRPr="00BB0E2B" w:rsidRDefault="00C051D6" w:rsidP="00BB0E2B">
            <w:pPr>
              <w:spacing w:line="276" w:lineRule="auto"/>
              <w:ind w:left="45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 A</w:t>
            </w:r>
            <w:r w:rsidR="000C0BAE" w:rsidRPr="00BB0E2B">
              <w:rPr>
                <w:rFonts w:ascii="Arial" w:hAnsi="Arial" w:cs="Arial"/>
              </w:rPr>
              <w:t>ntenna configuration for CDL model: (</w:t>
            </w:r>
            <w:proofErr w:type="spellStart"/>
            <w:r w:rsidR="000C0BAE" w:rsidRPr="00BB0E2B">
              <w:rPr>
                <w:rFonts w:ascii="Arial" w:hAnsi="Arial" w:cs="Arial"/>
              </w:rPr>
              <w:t>Mg,Ng,M,N,P</w:t>
            </w:r>
            <w:proofErr w:type="spellEnd"/>
            <w:r w:rsidR="000C0BAE" w:rsidRPr="00BB0E2B">
              <w:rPr>
                <w:rFonts w:ascii="Arial" w:hAnsi="Arial" w:cs="Arial"/>
              </w:rPr>
              <w:t xml:space="preserve">) = (1,1,4,8,2) with (0.5 dv, 0.5 </w:t>
            </w:r>
            <w:proofErr w:type="spellStart"/>
            <w:r w:rsidR="000C0BAE" w:rsidRPr="00BB0E2B">
              <w:rPr>
                <w:rFonts w:ascii="Arial" w:hAnsi="Arial" w:cs="Arial"/>
              </w:rPr>
              <w:t>dH</w:t>
            </w:r>
            <w:proofErr w:type="spellEnd"/>
            <w:r w:rsidR="000C0BAE" w:rsidRPr="00BB0E2B">
              <w:rPr>
                <w:rFonts w:ascii="Arial" w:hAnsi="Arial" w:cs="Arial"/>
              </w:rPr>
              <w:t>) for BS and (</w:t>
            </w:r>
            <w:proofErr w:type="spellStart"/>
            <w:r w:rsidR="000C0BAE" w:rsidRPr="00BB0E2B">
              <w:rPr>
                <w:rFonts w:ascii="Arial" w:hAnsi="Arial" w:cs="Arial"/>
              </w:rPr>
              <w:t>Mg,Ng,M,N,P</w:t>
            </w:r>
            <w:proofErr w:type="spellEnd"/>
            <w:r w:rsidR="000C0BAE" w:rsidRPr="00BB0E2B">
              <w:rPr>
                <w:rFonts w:ascii="Arial" w:hAnsi="Arial" w:cs="Arial"/>
              </w:rPr>
              <w:t xml:space="preserve">) = (1,1,2,2,2) with (0.5 dv, 0.5 </w:t>
            </w:r>
            <w:proofErr w:type="spellStart"/>
            <w:r w:rsidR="000C0BAE" w:rsidRPr="00BB0E2B">
              <w:rPr>
                <w:rFonts w:ascii="Arial" w:hAnsi="Arial" w:cs="Arial"/>
              </w:rPr>
              <w:t>dH</w:t>
            </w:r>
            <w:proofErr w:type="spellEnd"/>
            <w:r w:rsidR="000C0BAE" w:rsidRPr="00BB0E2B">
              <w:rPr>
                <w:rFonts w:ascii="Arial" w:hAnsi="Arial" w:cs="Arial"/>
              </w:rPr>
              <w:t>) for UE</w:t>
            </w:r>
          </w:p>
          <w:p w14:paraId="124AAA98" w14:textId="07B83A41" w:rsidR="000C0BAE" w:rsidRPr="00BB0E2B" w:rsidRDefault="00C051D6" w:rsidP="00BB0E2B">
            <w:pPr>
              <w:spacing w:line="276" w:lineRule="auto"/>
              <w:ind w:left="45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- </w:t>
            </w:r>
            <w:r w:rsidR="000C0BAE" w:rsidRPr="00BB0E2B">
              <w:rPr>
                <w:rFonts w:ascii="Arial" w:hAnsi="Arial" w:cs="Arial"/>
              </w:rPr>
              <w:t xml:space="preserve">PTRS configuration: </w:t>
            </w:r>
            <w:r w:rsidRPr="00BB0E2B">
              <w:rPr>
                <w:rFonts w:ascii="Arial" w:hAnsi="Arial" w:cs="Arial"/>
              </w:rPr>
              <w:t>K = 2, L = 1</w:t>
            </w:r>
          </w:p>
          <w:p w14:paraId="557F3F3E" w14:textId="770E7E52" w:rsidR="000C0BAE" w:rsidRPr="00BB0E2B" w:rsidRDefault="00C051D6" w:rsidP="00BB0E2B">
            <w:pPr>
              <w:spacing w:line="276" w:lineRule="auto"/>
              <w:ind w:left="45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- </w:t>
            </w:r>
            <w:r w:rsidR="000C0BAE" w:rsidRPr="00BB0E2B">
              <w:rPr>
                <w:rFonts w:ascii="Arial" w:hAnsi="Arial" w:cs="Arial"/>
              </w:rPr>
              <w:t>DMRS configuration</w:t>
            </w:r>
            <w:r w:rsidRPr="00BB0E2B">
              <w:rPr>
                <w:rFonts w:ascii="Arial" w:hAnsi="Arial" w:cs="Arial"/>
              </w:rPr>
              <w:t>: Type-1 DM-RS with 1 front-loaded DM-RS and 1 additional DM-RS symbol at (2,11) symbol index</w:t>
            </w:r>
          </w:p>
          <w:p w14:paraId="0DAA05F1" w14:textId="74602EC9" w:rsidR="000C0BAE" w:rsidRPr="00BB0E2B" w:rsidRDefault="000C0BAE" w:rsidP="00BB0E2B">
            <w:pPr>
              <w:spacing w:line="276" w:lineRule="auto"/>
              <w:jc w:val="both"/>
              <w:rPr>
                <w:rFonts w:ascii="Arial" w:hAnsi="Arial" w:cs="Arial"/>
              </w:rPr>
            </w:pPr>
          </w:p>
        </w:tc>
      </w:tr>
    </w:tbl>
    <w:p w14:paraId="3BF11B88" w14:textId="77777777" w:rsidR="000C0BAE" w:rsidRDefault="000C0BAE" w:rsidP="000C0BAE">
      <w:pPr>
        <w:pStyle w:val="Caption"/>
        <w:rPr>
          <w:rFonts w:ascii="Arial" w:hAnsi="Arial" w:cs="Arial"/>
        </w:rPr>
      </w:pPr>
    </w:p>
    <w:p w14:paraId="63F9B503" w14:textId="51993B63" w:rsidR="000C0BAE" w:rsidRDefault="000C0BAE" w:rsidP="000C0BAE">
      <w:pPr>
        <w:pStyle w:val="Caption"/>
        <w:rPr>
          <w:rFonts w:ascii="Arial" w:hAnsi="Arial" w:cs="Arial"/>
        </w:rPr>
      </w:pPr>
      <w:r>
        <w:rPr>
          <w:rFonts w:ascii="Arial" w:hAnsi="Arial" w:cs="Arial"/>
        </w:rPr>
        <w:t>Table</w:t>
      </w:r>
      <w:r w:rsidRPr="00983AC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1</w:t>
      </w:r>
      <w:r w:rsidRPr="00983ACF">
        <w:rPr>
          <w:rFonts w:ascii="Arial" w:hAnsi="Arial" w:cs="Arial"/>
        </w:rPr>
        <w:t xml:space="preserve">. </w:t>
      </w:r>
      <w:r w:rsidR="00F94704">
        <w:rPr>
          <w:rFonts w:ascii="Arial" w:hAnsi="Arial" w:cs="Arial"/>
        </w:rPr>
        <w:t>SINRs which achieves 10% BLER and 1% BLER with TDL-A</w:t>
      </w:r>
      <w:r w:rsidR="002943CF">
        <w:rPr>
          <w:rFonts w:ascii="Arial" w:hAnsi="Arial" w:cs="Arial"/>
        </w:rPr>
        <w:t xml:space="preserve"> and</w:t>
      </w:r>
      <w:r w:rsidR="00F94704">
        <w:rPr>
          <w:rFonts w:ascii="Arial" w:hAnsi="Arial" w:cs="Arial"/>
        </w:rPr>
        <w:t xml:space="preserve"> CDL-B</w:t>
      </w:r>
      <w:r w:rsidR="00BB5025">
        <w:rPr>
          <w:rFonts w:ascii="Arial" w:hAnsi="Arial" w:cs="Arial"/>
        </w:rPr>
        <w:t xml:space="preserve"> </w:t>
      </w:r>
    </w:p>
    <w:p w14:paraId="3FCB165B" w14:textId="7DA228E6" w:rsidR="000C0BAE" w:rsidRPr="00BB0E2B" w:rsidRDefault="000C0BAE" w:rsidP="00BB0E2B">
      <w:pPr>
        <w:spacing w:line="276" w:lineRule="auto"/>
        <w:jc w:val="both"/>
        <w:rPr>
          <w:rFonts w:cs="Arial"/>
        </w:rPr>
      </w:pPr>
    </w:p>
    <w:p w14:paraId="2BCDEBBC" w14:textId="32042325" w:rsidR="000C0BAE" w:rsidRDefault="000C0BAE" w:rsidP="0087540C">
      <w:pPr>
        <w:pStyle w:val="Heading2"/>
      </w:pPr>
      <w:r>
        <w:lastRenderedPageBreak/>
        <w:t>TDL-A</w:t>
      </w:r>
    </w:p>
    <w:p w14:paraId="7443788B" w14:textId="28A8006B" w:rsidR="0074269F" w:rsidRDefault="0074269F" w:rsidP="00BB0E2B">
      <w:pPr>
        <w:pStyle w:val="Heading3"/>
      </w:pPr>
      <w:r>
        <w:t>TDL-A with 400 MHz bandwidth</w:t>
      </w:r>
    </w:p>
    <w:p w14:paraId="2473F45D" w14:textId="77777777" w:rsidR="0074269F" w:rsidRPr="00983ACF" w:rsidRDefault="0074269F" w:rsidP="0074269F">
      <w:pPr>
        <w:spacing w:line="276" w:lineRule="auto"/>
        <w:jc w:val="center"/>
      </w:pPr>
      <w:r w:rsidRPr="00EE082D">
        <w:rPr>
          <w:rFonts w:ascii="Arial" w:hAnsi="Arial" w:cs="Arial"/>
          <w:noProof/>
        </w:rPr>
        <w:drawing>
          <wp:inline distT="0" distB="0" distL="0" distR="0" wp14:anchorId="0CF07CA6" wp14:editId="00EA9359">
            <wp:extent cx="3033829" cy="231142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7817" cy="2322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06D3">
        <w:rPr>
          <w:rFonts w:ascii="Arial" w:hAnsi="Arial" w:cs="Arial"/>
          <w:noProof/>
        </w:rPr>
        <w:t xml:space="preserve"> </w:t>
      </w:r>
      <w:r w:rsidRPr="007D565E">
        <w:rPr>
          <w:rFonts w:ascii="Arial" w:hAnsi="Arial" w:cs="Arial"/>
          <w:noProof/>
        </w:rPr>
        <w:drawing>
          <wp:inline distT="0" distB="0" distL="0" distR="0" wp14:anchorId="422362CC" wp14:editId="6291FF0E">
            <wp:extent cx="2952620" cy="2348306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317" cy="2364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565E" w:rsidDel="00EE082D">
        <w:rPr>
          <w:rFonts w:ascii="Arial" w:hAnsi="Arial" w:cs="Arial"/>
          <w:noProof/>
        </w:rPr>
        <w:t xml:space="preserve"> </w:t>
      </w:r>
    </w:p>
    <w:p w14:paraId="0F726CCE" w14:textId="17D23048" w:rsidR="0074269F" w:rsidRPr="00B95CF2" w:rsidRDefault="0074269F" w:rsidP="0074269F">
      <w:pPr>
        <w:pStyle w:val="Caption"/>
        <w:rPr>
          <w:rFonts w:ascii="Arial" w:hAnsi="Arial" w:cs="Arial"/>
          <w:sz w:val="20"/>
          <w:szCs w:val="20"/>
        </w:rPr>
      </w:pPr>
      <w:r w:rsidRPr="00B95CF2">
        <w:rPr>
          <w:rFonts w:ascii="Arial" w:hAnsi="Arial" w:cs="Arial"/>
          <w:sz w:val="20"/>
          <w:szCs w:val="20"/>
        </w:rPr>
        <w:t xml:space="preserve">(a) MCS 22, TDL-A with 5 ns DS </w:t>
      </w:r>
      <w:r w:rsidRPr="00B95CF2">
        <w:rPr>
          <w:rFonts w:ascii="Arial" w:hAnsi="Arial" w:cs="Arial"/>
          <w:sz w:val="20"/>
          <w:szCs w:val="20"/>
        </w:rPr>
        <w:tab/>
      </w:r>
      <w:r w:rsidR="0009537E">
        <w:rPr>
          <w:rFonts w:ascii="Arial" w:hAnsi="Arial" w:cs="Arial"/>
          <w:sz w:val="20"/>
          <w:szCs w:val="20"/>
        </w:rPr>
        <w:tab/>
      </w:r>
      <w:r w:rsidR="0009537E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 w:rsidRPr="00B95CF2">
        <w:rPr>
          <w:rFonts w:ascii="Arial" w:hAnsi="Arial" w:cs="Arial"/>
          <w:sz w:val="20"/>
          <w:szCs w:val="20"/>
        </w:rPr>
        <w:t>(b) MCS 22, TDL-A with 10 ns DS</w:t>
      </w:r>
    </w:p>
    <w:p w14:paraId="33C4C638" w14:textId="77777777" w:rsidR="0074269F" w:rsidRDefault="0074269F" w:rsidP="0074269F">
      <w:pPr>
        <w:pStyle w:val="Caption"/>
        <w:rPr>
          <w:rFonts w:ascii="Arial" w:hAnsi="Arial" w:cs="Arial"/>
        </w:rPr>
      </w:pPr>
      <w:r w:rsidRPr="00D732EC">
        <w:rPr>
          <w:rFonts w:ascii="Arial" w:hAnsi="Arial" w:cs="Arial"/>
          <w:noProof/>
        </w:rPr>
        <w:drawing>
          <wp:inline distT="0" distB="0" distL="0" distR="0" wp14:anchorId="15F2A450" wp14:editId="18965DF1">
            <wp:extent cx="3093720" cy="2283681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031" cy="2296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32EC">
        <w:rPr>
          <w:rFonts w:ascii="Arial" w:hAnsi="Arial" w:cs="Arial"/>
        </w:rPr>
        <w:t xml:space="preserve"> </w:t>
      </w:r>
      <w:r w:rsidRPr="00EE082D">
        <w:rPr>
          <w:noProof/>
        </w:rPr>
        <w:drawing>
          <wp:inline distT="0" distB="0" distL="0" distR="0" wp14:anchorId="5B9EA7F6" wp14:editId="709E7828">
            <wp:extent cx="3131550" cy="233484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2662" cy="2343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F532B4" w14:textId="5D0983F7" w:rsidR="0074269F" w:rsidRDefault="0074269F" w:rsidP="0074269F">
      <w:pPr>
        <w:pStyle w:val="Caption"/>
        <w:rPr>
          <w:rFonts w:ascii="Arial" w:hAnsi="Arial" w:cs="Arial"/>
          <w:sz w:val="20"/>
          <w:szCs w:val="20"/>
        </w:rPr>
      </w:pPr>
      <w:r w:rsidRPr="00B95CF2">
        <w:rPr>
          <w:rFonts w:ascii="Arial" w:hAnsi="Arial" w:cs="Arial"/>
          <w:sz w:val="20"/>
          <w:szCs w:val="20"/>
        </w:rPr>
        <w:t>(</w:t>
      </w:r>
      <w:r>
        <w:rPr>
          <w:rFonts w:ascii="Arial" w:hAnsi="Arial" w:cs="Arial"/>
          <w:sz w:val="20"/>
          <w:szCs w:val="20"/>
        </w:rPr>
        <w:t>c</w:t>
      </w:r>
      <w:r w:rsidRPr="00B95CF2">
        <w:rPr>
          <w:rFonts w:ascii="Arial" w:hAnsi="Arial" w:cs="Arial"/>
          <w:sz w:val="20"/>
          <w:szCs w:val="20"/>
        </w:rPr>
        <w:t xml:space="preserve">) MCS 22, TDL-A with </w:t>
      </w:r>
      <w:r>
        <w:rPr>
          <w:rFonts w:ascii="Arial" w:hAnsi="Arial" w:cs="Arial"/>
          <w:sz w:val="20"/>
          <w:szCs w:val="20"/>
        </w:rPr>
        <w:t>20</w:t>
      </w:r>
      <w:r w:rsidRPr="00B95CF2">
        <w:rPr>
          <w:rFonts w:ascii="Arial" w:hAnsi="Arial" w:cs="Arial"/>
          <w:sz w:val="20"/>
          <w:szCs w:val="20"/>
        </w:rPr>
        <w:t xml:space="preserve"> ns DS </w:t>
      </w:r>
      <w:r w:rsidRPr="00B95CF2">
        <w:rPr>
          <w:rFonts w:ascii="Arial" w:hAnsi="Arial" w:cs="Arial"/>
          <w:sz w:val="20"/>
          <w:szCs w:val="20"/>
        </w:rPr>
        <w:tab/>
      </w:r>
      <w:r w:rsidR="0009537E">
        <w:rPr>
          <w:rFonts w:ascii="Arial" w:hAnsi="Arial" w:cs="Arial"/>
          <w:sz w:val="20"/>
          <w:szCs w:val="20"/>
        </w:rPr>
        <w:tab/>
      </w:r>
      <w:r w:rsidR="0009537E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 w:rsidRPr="00B95CF2">
        <w:rPr>
          <w:rFonts w:ascii="Arial" w:hAnsi="Arial" w:cs="Arial"/>
          <w:sz w:val="20"/>
          <w:szCs w:val="20"/>
        </w:rPr>
        <w:t>(</w:t>
      </w:r>
      <w:r>
        <w:rPr>
          <w:rFonts w:ascii="Arial" w:hAnsi="Arial" w:cs="Arial"/>
          <w:sz w:val="20"/>
          <w:szCs w:val="20"/>
        </w:rPr>
        <w:t>d</w:t>
      </w:r>
      <w:r w:rsidRPr="00B95CF2">
        <w:rPr>
          <w:rFonts w:ascii="Arial" w:hAnsi="Arial" w:cs="Arial"/>
          <w:sz w:val="20"/>
          <w:szCs w:val="20"/>
        </w:rPr>
        <w:t xml:space="preserve">) MCS </w:t>
      </w:r>
      <w:r>
        <w:rPr>
          <w:rFonts w:ascii="Arial" w:hAnsi="Arial" w:cs="Arial"/>
          <w:sz w:val="20"/>
          <w:szCs w:val="20"/>
        </w:rPr>
        <w:t>16</w:t>
      </w:r>
      <w:r w:rsidRPr="00B95CF2">
        <w:rPr>
          <w:rFonts w:ascii="Arial" w:hAnsi="Arial" w:cs="Arial"/>
          <w:sz w:val="20"/>
          <w:szCs w:val="20"/>
        </w:rPr>
        <w:t xml:space="preserve">, TDL-A with </w:t>
      </w:r>
      <w:r>
        <w:rPr>
          <w:rFonts w:ascii="Arial" w:hAnsi="Arial" w:cs="Arial"/>
          <w:sz w:val="20"/>
          <w:szCs w:val="20"/>
        </w:rPr>
        <w:t>5</w:t>
      </w:r>
      <w:r w:rsidRPr="00B95CF2">
        <w:rPr>
          <w:rFonts w:ascii="Arial" w:hAnsi="Arial" w:cs="Arial"/>
          <w:sz w:val="20"/>
          <w:szCs w:val="20"/>
        </w:rPr>
        <w:t xml:space="preserve"> ns DS</w:t>
      </w:r>
    </w:p>
    <w:p w14:paraId="3FA6ED7F" w14:textId="77777777" w:rsidR="0074269F" w:rsidRDefault="0074269F" w:rsidP="0074269F">
      <w:r w:rsidRPr="000F26CB">
        <w:lastRenderedPageBreak/>
        <w:t xml:space="preserve"> </w:t>
      </w:r>
      <w:r w:rsidRPr="000F26CB">
        <w:rPr>
          <w:noProof/>
        </w:rPr>
        <w:drawing>
          <wp:inline distT="0" distB="0" distL="0" distR="0" wp14:anchorId="0A749709" wp14:editId="35D2FB87">
            <wp:extent cx="3116275" cy="2260956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745" cy="2283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565E">
        <w:t xml:space="preserve"> </w:t>
      </w:r>
      <w:r w:rsidRPr="007D565E">
        <w:rPr>
          <w:noProof/>
        </w:rPr>
        <w:drawing>
          <wp:inline distT="0" distB="0" distL="0" distR="0" wp14:anchorId="7A0839EA" wp14:editId="28A2B7FA">
            <wp:extent cx="3065366" cy="2239697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870" cy="2255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F1ED45" w14:textId="6B13DC3A" w:rsidR="0074269F" w:rsidRDefault="0074269F" w:rsidP="0074269F">
      <w:pPr>
        <w:pStyle w:val="Caption"/>
        <w:rPr>
          <w:rFonts w:ascii="Arial" w:hAnsi="Arial" w:cs="Arial"/>
          <w:sz w:val="20"/>
          <w:szCs w:val="20"/>
        </w:rPr>
      </w:pPr>
      <w:r w:rsidRPr="00B95CF2">
        <w:rPr>
          <w:rFonts w:ascii="Arial" w:hAnsi="Arial" w:cs="Arial"/>
          <w:sz w:val="20"/>
          <w:szCs w:val="20"/>
        </w:rPr>
        <w:t>(</w:t>
      </w:r>
      <w:r>
        <w:rPr>
          <w:rFonts w:ascii="Arial" w:hAnsi="Arial" w:cs="Arial"/>
          <w:sz w:val="20"/>
          <w:szCs w:val="20"/>
        </w:rPr>
        <w:t>e</w:t>
      </w:r>
      <w:r w:rsidRPr="00B95CF2">
        <w:rPr>
          <w:rFonts w:ascii="Arial" w:hAnsi="Arial" w:cs="Arial"/>
          <w:sz w:val="20"/>
          <w:szCs w:val="20"/>
        </w:rPr>
        <w:t xml:space="preserve">) MCS </w:t>
      </w:r>
      <w:r>
        <w:rPr>
          <w:rFonts w:ascii="Arial" w:hAnsi="Arial" w:cs="Arial"/>
          <w:sz w:val="20"/>
          <w:szCs w:val="20"/>
        </w:rPr>
        <w:t>16</w:t>
      </w:r>
      <w:r w:rsidRPr="00B95CF2">
        <w:rPr>
          <w:rFonts w:ascii="Arial" w:hAnsi="Arial" w:cs="Arial"/>
          <w:sz w:val="20"/>
          <w:szCs w:val="20"/>
        </w:rPr>
        <w:t xml:space="preserve">, TDL-A with </w:t>
      </w:r>
      <w:r>
        <w:rPr>
          <w:rFonts w:ascii="Arial" w:hAnsi="Arial" w:cs="Arial"/>
          <w:sz w:val="20"/>
          <w:szCs w:val="20"/>
        </w:rPr>
        <w:t>10</w:t>
      </w:r>
      <w:r w:rsidRPr="00B95CF2">
        <w:rPr>
          <w:rFonts w:ascii="Arial" w:hAnsi="Arial" w:cs="Arial"/>
          <w:sz w:val="20"/>
          <w:szCs w:val="20"/>
        </w:rPr>
        <w:t xml:space="preserve"> ns DS </w:t>
      </w:r>
      <w:r w:rsidRPr="00B95CF2">
        <w:rPr>
          <w:rFonts w:ascii="Arial" w:hAnsi="Arial" w:cs="Arial"/>
          <w:sz w:val="20"/>
          <w:szCs w:val="20"/>
        </w:rPr>
        <w:tab/>
      </w:r>
      <w:r w:rsidR="0009537E">
        <w:rPr>
          <w:rFonts w:ascii="Arial" w:hAnsi="Arial" w:cs="Arial"/>
          <w:sz w:val="20"/>
          <w:szCs w:val="20"/>
        </w:rPr>
        <w:tab/>
      </w:r>
      <w:r w:rsidR="0009537E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 w:rsidRPr="00B95CF2">
        <w:rPr>
          <w:rFonts w:ascii="Arial" w:hAnsi="Arial" w:cs="Arial"/>
          <w:sz w:val="20"/>
          <w:szCs w:val="20"/>
        </w:rPr>
        <w:t>(</w:t>
      </w:r>
      <w:r>
        <w:rPr>
          <w:rFonts w:ascii="Arial" w:hAnsi="Arial" w:cs="Arial"/>
          <w:sz w:val="20"/>
          <w:szCs w:val="20"/>
        </w:rPr>
        <w:t>f</w:t>
      </w:r>
      <w:r w:rsidRPr="00B95CF2">
        <w:rPr>
          <w:rFonts w:ascii="Arial" w:hAnsi="Arial" w:cs="Arial"/>
          <w:sz w:val="20"/>
          <w:szCs w:val="20"/>
        </w:rPr>
        <w:t xml:space="preserve">) MCS </w:t>
      </w:r>
      <w:r>
        <w:rPr>
          <w:rFonts w:ascii="Arial" w:hAnsi="Arial" w:cs="Arial"/>
          <w:sz w:val="20"/>
          <w:szCs w:val="20"/>
        </w:rPr>
        <w:t>16</w:t>
      </w:r>
      <w:r w:rsidRPr="00B95CF2">
        <w:rPr>
          <w:rFonts w:ascii="Arial" w:hAnsi="Arial" w:cs="Arial"/>
          <w:sz w:val="20"/>
          <w:szCs w:val="20"/>
        </w:rPr>
        <w:t xml:space="preserve">, TDL-A with </w:t>
      </w:r>
      <w:r>
        <w:rPr>
          <w:rFonts w:ascii="Arial" w:hAnsi="Arial" w:cs="Arial"/>
          <w:sz w:val="20"/>
          <w:szCs w:val="20"/>
        </w:rPr>
        <w:t>20</w:t>
      </w:r>
      <w:r w:rsidRPr="00B95CF2">
        <w:rPr>
          <w:rFonts w:ascii="Arial" w:hAnsi="Arial" w:cs="Arial"/>
          <w:sz w:val="20"/>
          <w:szCs w:val="20"/>
        </w:rPr>
        <w:t xml:space="preserve"> ns DS</w:t>
      </w:r>
    </w:p>
    <w:p w14:paraId="39281229" w14:textId="77777777" w:rsidR="0074269F" w:rsidRPr="00B95CF2" w:rsidRDefault="0074269F" w:rsidP="0074269F">
      <w:r w:rsidRPr="00D514E7">
        <w:rPr>
          <w:noProof/>
        </w:rPr>
        <w:drawing>
          <wp:inline distT="0" distB="0" distL="0" distR="0" wp14:anchorId="0578AFF1" wp14:editId="020253EC">
            <wp:extent cx="3087014" cy="2290048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591" cy="2297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514E7">
        <w:t xml:space="preserve"> </w:t>
      </w:r>
      <w:r w:rsidRPr="007D565E">
        <w:rPr>
          <w:noProof/>
        </w:rPr>
        <w:drawing>
          <wp:inline distT="0" distB="0" distL="0" distR="0" wp14:anchorId="2E5A2E05" wp14:editId="54A452E1">
            <wp:extent cx="3167457" cy="2333029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249" cy="2333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4D7B2C" w14:textId="76528919" w:rsidR="0074269F" w:rsidRPr="00B95CF2" w:rsidRDefault="0074269F" w:rsidP="0074269F">
      <w:pPr>
        <w:pStyle w:val="Caption"/>
        <w:rPr>
          <w:rFonts w:ascii="Arial" w:hAnsi="Arial" w:cs="Arial"/>
          <w:sz w:val="20"/>
          <w:szCs w:val="20"/>
        </w:rPr>
      </w:pPr>
      <w:r w:rsidRPr="00B95CF2">
        <w:rPr>
          <w:rFonts w:ascii="Arial" w:hAnsi="Arial" w:cs="Arial"/>
          <w:sz w:val="20"/>
          <w:szCs w:val="20"/>
        </w:rPr>
        <w:t>(</w:t>
      </w:r>
      <w:r w:rsidR="0009537E">
        <w:rPr>
          <w:rFonts w:ascii="Arial" w:hAnsi="Arial" w:cs="Arial"/>
          <w:sz w:val="20"/>
          <w:szCs w:val="20"/>
        </w:rPr>
        <w:t>g</w:t>
      </w:r>
      <w:r w:rsidRPr="00B95CF2">
        <w:rPr>
          <w:rFonts w:ascii="Arial" w:hAnsi="Arial" w:cs="Arial"/>
          <w:sz w:val="20"/>
          <w:szCs w:val="20"/>
        </w:rPr>
        <w:t xml:space="preserve">) MCS </w:t>
      </w:r>
      <w:r>
        <w:rPr>
          <w:rFonts w:ascii="Arial" w:hAnsi="Arial" w:cs="Arial"/>
          <w:sz w:val="20"/>
          <w:szCs w:val="20"/>
        </w:rPr>
        <w:t>7</w:t>
      </w:r>
      <w:r w:rsidRPr="00B95CF2">
        <w:rPr>
          <w:rFonts w:ascii="Arial" w:hAnsi="Arial" w:cs="Arial"/>
          <w:sz w:val="20"/>
          <w:szCs w:val="20"/>
        </w:rPr>
        <w:t xml:space="preserve">, TDL-A with 5 ns DS </w:t>
      </w:r>
      <w:r w:rsidRPr="00B95CF2">
        <w:rPr>
          <w:rFonts w:ascii="Arial" w:hAnsi="Arial" w:cs="Arial"/>
          <w:sz w:val="20"/>
          <w:szCs w:val="20"/>
        </w:rPr>
        <w:tab/>
      </w:r>
      <w:r w:rsidR="0009537E">
        <w:rPr>
          <w:rFonts w:ascii="Arial" w:hAnsi="Arial" w:cs="Arial"/>
          <w:sz w:val="20"/>
          <w:szCs w:val="20"/>
        </w:rPr>
        <w:tab/>
      </w:r>
      <w:r w:rsidR="0009537E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 w:rsidRPr="00B95CF2">
        <w:rPr>
          <w:rFonts w:ascii="Arial" w:hAnsi="Arial" w:cs="Arial"/>
          <w:sz w:val="20"/>
          <w:szCs w:val="20"/>
        </w:rPr>
        <w:t>(</w:t>
      </w:r>
      <w:r w:rsidR="0009537E">
        <w:rPr>
          <w:rFonts w:ascii="Arial" w:hAnsi="Arial" w:cs="Arial"/>
          <w:sz w:val="20"/>
          <w:szCs w:val="20"/>
        </w:rPr>
        <w:t>h</w:t>
      </w:r>
      <w:r w:rsidRPr="00B95CF2">
        <w:rPr>
          <w:rFonts w:ascii="Arial" w:hAnsi="Arial" w:cs="Arial"/>
          <w:sz w:val="20"/>
          <w:szCs w:val="20"/>
        </w:rPr>
        <w:t xml:space="preserve">) MCS </w:t>
      </w:r>
      <w:r>
        <w:rPr>
          <w:rFonts w:ascii="Arial" w:hAnsi="Arial" w:cs="Arial"/>
          <w:sz w:val="20"/>
          <w:szCs w:val="20"/>
        </w:rPr>
        <w:t>7</w:t>
      </w:r>
      <w:r w:rsidRPr="00B95CF2">
        <w:rPr>
          <w:rFonts w:ascii="Arial" w:hAnsi="Arial" w:cs="Arial"/>
          <w:sz w:val="20"/>
          <w:szCs w:val="20"/>
        </w:rPr>
        <w:t>, TDL-A with 10 ns DS</w:t>
      </w:r>
    </w:p>
    <w:p w14:paraId="247B3462" w14:textId="77777777" w:rsidR="0074269F" w:rsidRDefault="0074269F" w:rsidP="0074269F">
      <w:pPr>
        <w:pStyle w:val="Caption"/>
        <w:rPr>
          <w:rFonts w:ascii="Arial" w:hAnsi="Arial" w:cs="Arial"/>
        </w:rPr>
      </w:pPr>
      <w:r w:rsidRPr="007D565E">
        <w:rPr>
          <w:rFonts w:ascii="Arial" w:hAnsi="Arial" w:cs="Arial"/>
          <w:noProof/>
        </w:rPr>
        <w:drawing>
          <wp:inline distT="0" distB="0" distL="0" distR="0" wp14:anchorId="3F0C6325" wp14:editId="59446160">
            <wp:extent cx="2940989" cy="2205654"/>
            <wp:effectExtent l="0" t="0" r="0" b="444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1085" cy="222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954E92" w14:textId="4E22FAC6" w:rsidR="0074269F" w:rsidRDefault="0074269F" w:rsidP="0074269F">
      <w:pPr>
        <w:pStyle w:val="Caption"/>
        <w:rPr>
          <w:rFonts w:ascii="Arial" w:hAnsi="Arial" w:cs="Arial"/>
        </w:rPr>
      </w:pPr>
      <w:r w:rsidRPr="00B95CF2">
        <w:rPr>
          <w:rFonts w:ascii="Arial" w:hAnsi="Arial" w:cs="Arial"/>
          <w:sz w:val="20"/>
          <w:szCs w:val="20"/>
        </w:rPr>
        <w:t>(</w:t>
      </w:r>
      <w:proofErr w:type="spellStart"/>
      <w:r w:rsidR="0009537E">
        <w:rPr>
          <w:rFonts w:ascii="Arial" w:hAnsi="Arial" w:cs="Arial"/>
          <w:sz w:val="20"/>
          <w:szCs w:val="20"/>
        </w:rPr>
        <w:t>i</w:t>
      </w:r>
      <w:proofErr w:type="spellEnd"/>
      <w:r w:rsidRPr="00B95CF2">
        <w:rPr>
          <w:rFonts w:ascii="Arial" w:hAnsi="Arial" w:cs="Arial"/>
          <w:sz w:val="20"/>
          <w:szCs w:val="20"/>
        </w:rPr>
        <w:t xml:space="preserve">) MCS </w:t>
      </w:r>
      <w:r>
        <w:rPr>
          <w:rFonts w:ascii="Arial" w:hAnsi="Arial" w:cs="Arial"/>
          <w:sz w:val="20"/>
          <w:szCs w:val="20"/>
        </w:rPr>
        <w:t>7</w:t>
      </w:r>
      <w:r w:rsidRPr="00B95CF2">
        <w:rPr>
          <w:rFonts w:ascii="Arial" w:hAnsi="Arial" w:cs="Arial"/>
          <w:sz w:val="20"/>
          <w:szCs w:val="20"/>
        </w:rPr>
        <w:t xml:space="preserve">, TDL-A with </w:t>
      </w:r>
      <w:r>
        <w:rPr>
          <w:rFonts w:ascii="Arial" w:hAnsi="Arial" w:cs="Arial"/>
          <w:sz w:val="20"/>
          <w:szCs w:val="20"/>
        </w:rPr>
        <w:t>20</w:t>
      </w:r>
      <w:r w:rsidRPr="00B95CF2">
        <w:rPr>
          <w:rFonts w:ascii="Arial" w:hAnsi="Arial" w:cs="Arial"/>
          <w:sz w:val="20"/>
          <w:szCs w:val="20"/>
        </w:rPr>
        <w:t xml:space="preserve"> ns DS</w:t>
      </w:r>
    </w:p>
    <w:p w14:paraId="2896F724" w14:textId="6882E188" w:rsidR="000C0BAE" w:rsidRDefault="0074269F" w:rsidP="0074269F">
      <w:pPr>
        <w:jc w:val="center"/>
        <w:rPr>
          <w:rFonts w:ascii="Arial" w:hAnsi="Arial" w:cs="Arial"/>
          <w:b/>
          <w:bCs/>
        </w:rPr>
      </w:pPr>
      <w:r w:rsidRPr="00BB0E2B">
        <w:rPr>
          <w:rFonts w:ascii="Arial" w:hAnsi="Arial" w:cs="Arial"/>
          <w:b/>
          <w:bCs/>
        </w:rPr>
        <w:lastRenderedPageBreak/>
        <w:t>Figure 1. BLER performance based on subcarrier spacing with 400 MHz bandwidth in the presence of RF impairments</w:t>
      </w:r>
    </w:p>
    <w:p w14:paraId="31091E14" w14:textId="5FEBB1D8" w:rsidR="0074269F" w:rsidRDefault="0074269F">
      <w:pPr>
        <w:pStyle w:val="Heading3"/>
      </w:pPr>
      <w:r>
        <w:t>TDL-A with 2 GHz bandwidth</w:t>
      </w:r>
    </w:p>
    <w:p w14:paraId="70128ADA" w14:textId="694B9C66" w:rsidR="00672252" w:rsidRDefault="00672252" w:rsidP="00C244B7">
      <w:pPr>
        <w:rPr>
          <w:lang w:val="en-GB" w:eastAsia="zh-CN"/>
        </w:rPr>
      </w:pPr>
    </w:p>
    <w:p w14:paraId="50A8BA38" w14:textId="2BB02FEC" w:rsidR="00672252" w:rsidRDefault="00672252" w:rsidP="00C244B7">
      <w:pPr>
        <w:rPr>
          <w:lang w:val="en-GB" w:eastAsia="zh-CN"/>
        </w:rPr>
      </w:pPr>
      <w:r w:rsidRPr="00672252">
        <w:rPr>
          <w:noProof/>
          <w:lang w:val="en-GB" w:eastAsia="zh-CN"/>
        </w:rPr>
        <w:drawing>
          <wp:inline distT="0" distB="0" distL="0" distR="0" wp14:anchorId="5DC0977E" wp14:editId="165AC155">
            <wp:extent cx="3212578" cy="2396227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2578" cy="2396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2252">
        <w:rPr>
          <w:lang w:val="en-GB" w:eastAsia="zh-CN"/>
        </w:rPr>
        <w:t xml:space="preserve"> </w:t>
      </w:r>
      <w:r w:rsidRPr="00672252">
        <w:rPr>
          <w:noProof/>
          <w:lang w:val="en-GB" w:eastAsia="zh-CN"/>
        </w:rPr>
        <w:drawing>
          <wp:inline distT="0" distB="0" distL="0" distR="0" wp14:anchorId="5621B1F7" wp14:editId="32B79AEB">
            <wp:extent cx="2984740" cy="2395992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740" cy="2395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DBBD27" w14:textId="01EA772E" w:rsidR="00672252" w:rsidRDefault="00672252" w:rsidP="00BB0E2B">
      <w:pPr>
        <w:pStyle w:val="Caption"/>
        <w:ind w:left="1647" w:firstLine="54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(a) T</w:t>
      </w:r>
      <w:r w:rsidRPr="00B95CF2">
        <w:rPr>
          <w:rFonts w:ascii="Arial" w:hAnsi="Arial" w:cs="Arial"/>
          <w:sz w:val="20"/>
          <w:szCs w:val="20"/>
        </w:rPr>
        <w:t xml:space="preserve">DL-A with 5 ns DS </w:t>
      </w:r>
      <w:r w:rsidRPr="00B95CF2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 w:rsidRPr="00B95CF2">
        <w:rPr>
          <w:rFonts w:ascii="Arial" w:hAnsi="Arial" w:cs="Arial"/>
          <w:sz w:val="20"/>
          <w:szCs w:val="20"/>
        </w:rPr>
        <w:t>(b) TDL-A with 10 ns DS</w:t>
      </w:r>
    </w:p>
    <w:p w14:paraId="1758F282" w14:textId="21627B96" w:rsidR="00672252" w:rsidRDefault="00672252" w:rsidP="00C244B7">
      <w:r w:rsidRPr="00672252">
        <w:rPr>
          <w:noProof/>
        </w:rPr>
        <w:drawing>
          <wp:inline distT="0" distB="0" distL="0" distR="0" wp14:anchorId="72A698C7" wp14:editId="6C01EBA1">
            <wp:extent cx="3131389" cy="240192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6850" cy="2406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37E">
        <w:rPr>
          <w:rFonts w:ascii="Arial" w:hAnsi="Arial" w:cs="Arial"/>
          <w:b/>
          <w:bCs/>
          <w:noProof/>
        </w:rPr>
        <w:drawing>
          <wp:inline distT="0" distB="0" distL="0" distR="0" wp14:anchorId="41477FC9" wp14:editId="3F2611B7">
            <wp:extent cx="3198970" cy="2435477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1047" cy="2437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A0D3DD" w14:textId="3E6F81B5" w:rsidR="00672252" w:rsidRPr="00B95CF2" w:rsidRDefault="00672252" w:rsidP="00BB0E2B">
      <w:pPr>
        <w:pStyle w:val="Caption"/>
        <w:ind w:left="1134" w:firstLine="567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(c) </w:t>
      </w:r>
      <w:r w:rsidRPr="00B95CF2">
        <w:rPr>
          <w:rFonts w:ascii="Arial" w:hAnsi="Arial" w:cs="Arial"/>
          <w:sz w:val="20"/>
          <w:szCs w:val="20"/>
        </w:rPr>
        <w:t xml:space="preserve">TDL-A with </w:t>
      </w:r>
      <w:r>
        <w:rPr>
          <w:rFonts w:ascii="Arial" w:hAnsi="Arial" w:cs="Arial"/>
          <w:sz w:val="20"/>
          <w:szCs w:val="20"/>
        </w:rPr>
        <w:t>20</w:t>
      </w:r>
      <w:r w:rsidRPr="00B95CF2">
        <w:rPr>
          <w:rFonts w:ascii="Arial" w:hAnsi="Arial" w:cs="Arial"/>
          <w:sz w:val="20"/>
          <w:szCs w:val="20"/>
        </w:rPr>
        <w:t xml:space="preserve"> ns DS </w:t>
      </w:r>
      <w:r w:rsidRPr="00B95CF2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 w:rsidRPr="00B95CF2">
        <w:rPr>
          <w:rFonts w:ascii="Arial" w:hAnsi="Arial" w:cs="Arial"/>
          <w:sz w:val="20"/>
          <w:szCs w:val="20"/>
        </w:rPr>
        <w:t>(</w:t>
      </w:r>
      <w:r>
        <w:rPr>
          <w:rFonts w:ascii="Arial" w:hAnsi="Arial" w:cs="Arial"/>
          <w:sz w:val="20"/>
          <w:szCs w:val="20"/>
        </w:rPr>
        <w:t>d</w:t>
      </w:r>
      <w:r w:rsidRPr="00B95CF2">
        <w:rPr>
          <w:rFonts w:ascii="Arial" w:hAnsi="Arial" w:cs="Arial"/>
          <w:sz w:val="20"/>
          <w:szCs w:val="20"/>
        </w:rPr>
        <w:t xml:space="preserve">) TDL-A with </w:t>
      </w:r>
      <w:r>
        <w:rPr>
          <w:rFonts w:ascii="Arial" w:hAnsi="Arial" w:cs="Arial"/>
          <w:sz w:val="20"/>
          <w:szCs w:val="20"/>
        </w:rPr>
        <w:t>5</w:t>
      </w:r>
      <w:r w:rsidRPr="00B95CF2">
        <w:rPr>
          <w:rFonts w:ascii="Arial" w:hAnsi="Arial" w:cs="Arial"/>
          <w:sz w:val="20"/>
          <w:szCs w:val="20"/>
        </w:rPr>
        <w:t xml:space="preserve"> ns DS</w:t>
      </w:r>
      <w:r>
        <w:rPr>
          <w:rFonts w:ascii="Arial" w:hAnsi="Arial" w:cs="Arial"/>
          <w:sz w:val="20"/>
          <w:szCs w:val="20"/>
        </w:rPr>
        <w:t xml:space="preserve"> and extended CP</w:t>
      </w:r>
    </w:p>
    <w:p w14:paraId="4AD33B90" w14:textId="77777777" w:rsidR="00672252" w:rsidRPr="00BB0E2B" w:rsidRDefault="00672252" w:rsidP="00BB0E2B"/>
    <w:p w14:paraId="621626CF" w14:textId="77777777" w:rsidR="00672252" w:rsidRPr="00BB0E2B" w:rsidRDefault="00672252" w:rsidP="00BB0E2B"/>
    <w:p w14:paraId="00130BA8" w14:textId="7638B82C" w:rsidR="0074269F" w:rsidRDefault="0009537E" w:rsidP="0074269F">
      <w:pPr>
        <w:jc w:val="center"/>
        <w:rPr>
          <w:rFonts w:ascii="Arial" w:hAnsi="Arial" w:cs="Arial"/>
          <w:b/>
          <w:bCs/>
        </w:rPr>
      </w:pPr>
      <w:r w:rsidRPr="0009537E">
        <w:rPr>
          <w:rFonts w:ascii="Arial" w:hAnsi="Arial" w:cs="Arial"/>
          <w:b/>
          <w:bCs/>
          <w:noProof/>
        </w:rPr>
        <w:lastRenderedPageBreak/>
        <w:drawing>
          <wp:inline distT="0" distB="0" distL="0" distR="0" wp14:anchorId="3135CF12" wp14:editId="78A10321">
            <wp:extent cx="3125470" cy="232843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225" cy="2413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72252" w:rsidRPr="00672252">
        <w:rPr>
          <w:rFonts w:ascii="Arial" w:hAnsi="Arial" w:cs="Arial"/>
          <w:b/>
          <w:bCs/>
          <w:noProof/>
        </w:rPr>
        <w:t xml:space="preserve"> </w:t>
      </w:r>
      <w:r w:rsidR="00672252" w:rsidRPr="0009537E">
        <w:rPr>
          <w:rFonts w:ascii="Arial" w:hAnsi="Arial" w:cs="Arial"/>
          <w:b/>
          <w:bCs/>
          <w:noProof/>
        </w:rPr>
        <w:drawing>
          <wp:inline distT="0" distB="0" distL="0" distR="0" wp14:anchorId="16CEB392" wp14:editId="12CB941A">
            <wp:extent cx="3124200" cy="2323726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9864" cy="2335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E64BE5" w14:textId="167B9184" w:rsidR="0009537E" w:rsidRPr="00B95CF2" w:rsidRDefault="00672252" w:rsidP="00BB0E2B">
      <w:pPr>
        <w:pStyle w:val="Caption"/>
        <w:ind w:left="3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(e) </w:t>
      </w:r>
      <w:r w:rsidR="0009537E" w:rsidRPr="00B95CF2">
        <w:rPr>
          <w:rFonts w:ascii="Arial" w:hAnsi="Arial" w:cs="Arial"/>
          <w:sz w:val="20"/>
          <w:szCs w:val="20"/>
        </w:rPr>
        <w:t xml:space="preserve">TDL-A with </w:t>
      </w:r>
      <w:r>
        <w:rPr>
          <w:rFonts w:ascii="Arial" w:hAnsi="Arial" w:cs="Arial"/>
          <w:sz w:val="20"/>
          <w:szCs w:val="20"/>
        </w:rPr>
        <w:t>10</w:t>
      </w:r>
      <w:r w:rsidR="0009537E" w:rsidRPr="00B95CF2">
        <w:rPr>
          <w:rFonts w:ascii="Arial" w:hAnsi="Arial" w:cs="Arial"/>
          <w:sz w:val="20"/>
          <w:szCs w:val="20"/>
        </w:rPr>
        <w:t xml:space="preserve"> ns DS </w:t>
      </w:r>
      <w:r>
        <w:rPr>
          <w:rFonts w:ascii="Arial" w:hAnsi="Arial" w:cs="Arial"/>
          <w:sz w:val="20"/>
          <w:szCs w:val="20"/>
        </w:rPr>
        <w:t>and extended CP</w:t>
      </w:r>
      <w:r w:rsidR="0009537E" w:rsidRPr="00B95CF2">
        <w:rPr>
          <w:rFonts w:ascii="Arial" w:hAnsi="Arial" w:cs="Arial"/>
          <w:sz w:val="20"/>
          <w:szCs w:val="20"/>
        </w:rPr>
        <w:t xml:space="preserve"> </w:t>
      </w:r>
      <w:r w:rsidR="0009537E" w:rsidRPr="00B95CF2">
        <w:rPr>
          <w:rFonts w:ascii="Arial" w:hAnsi="Arial" w:cs="Arial"/>
          <w:sz w:val="20"/>
          <w:szCs w:val="20"/>
        </w:rPr>
        <w:tab/>
      </w:r>
      <w:r w:rsidR="0009537E">
        <w:rPr>
          <w:rFonts w:ascii="Arial" w:hAnsi="Arial" w:cs="Arial"/>
          <w:sz w:val="20"/>
          <w:szCs w:val="20"/>
        </w:rPr>
        <w:tab/>
      </w:r>
      <w:r w:rsidR="0009537E" w:rsidRPr="00B95CF2">
        <w:rPr>
          <w:rFonts w:ascii="Arial" w:hAnsi="Arial" w:cs="Arial"/>
          <w:sz w:val="20"/>
          <w:szCs w:val="20"/>
        </w:rPr>
        <w:t>(</w:t>
      </w:r>
      <w:r>
        <w:rPr>
          <w:rFonts w:ascii="Arial" w:hAnsi="Arial" w:cs="Arial"/>
          <w:sz w:val="20"/>
          <w:szCs w:val="20"/>
        </w:rPr>
        <w:t>f</w:t>
      </w:r>
      <w:r w:rsidR="0009537E" w:rsidRPr="00B95CF2">
        <w:rPr>
          <w:rFonts w:ascii="Arial" w:hAnsi="Arial" w:cs="Arial"/>
          <w:sz w:val="20"/>
          <w:szCs w:val="20"/>
        </w:rPr>
        <w:t xml:space="preserve">) TDL-A with </w:t>
      </w:r>
      <w:r>
        <w:rPr>
          <w:rFonts w:ascii="Arial" w:hAnsi="Arial" w:cs="Arial"/>
          <w:sz w:val="20"/>
          <w:szCs w:val="20"/>
        </w:rPr>
        <w:t>2</w:t>
      </w:r>
      <w:r w:rsidR="0009537E" w:rsidRPr="00B95CF2">
        <w:rPr>
          <w:rFonts w:ascii="Arial" w:hAnsi="Arial" w:cs="Arial"/>
          <w:sz w:val="20"/>
          <w:szCs w:val="20"/>
        </w:rPr>
        <w:t>0 ns DS</w:t>
      </w:r>
      <w:r>
        <w:rPr>
          <w:rFonts w:ascii="Arial" w:hAnsi="Arial" w:cs="Arial"/>
          <w:sz w:val="20"/>
          <w:szCs w:val="20"/>
        </w:rPr>
        <w:t xml:space="preserve"> and extended CP</w:t>
      </w:r>
    </w:p>
    <w:p w14:paraId="3ED96832" w14:textId="3680DEEB" w:rsidR="006E36CD" w:rsidRDefault="006E36CD" w:rsidP="006E36CD">
      <w:pPr>
        <w:jc w:val="center"/>
        <w:rPr>
          <w:rFonts w:ascii="Arial" w:hAnsi="Arial" w:cs="Arial"/>
          <w:b/>
          <w:bCs/>
        </w:rPr>
      </w:pPr>
      <w:r w:rsidRPr="00B95CF2">
        <w:rPr>
          <w:rFonts w:ascii="Arial" w:hAnsi="Arial" w:cs="Arial"/>
          <w:b/>
          <w:bCs/>
        </w:rPr>
        <w:t xml:space="preserve">Figure </w:t>
      </w:r>
      <w:r>
        <w:rPr>
          <w:rFonts w:ascii="Arial" w:hAnsi="Arial" w:cs="Arial"/>
          <w:b/>
          <w:bCs/>
        </w:rPr>
        <w:t>2</w:t>
      </w:r>
      <w:r w:rsidRPr="00B95CF2">
        <w:rPr>
          <w:rFonts w:ascii="Arial" w:hAnsi="Arial" w:cs="Arial"/>
          <w:b/>
          <w:bCs/>
        </w:rPr>
        <w:t xml:space="preserve">. BLER performance based on subcarrier spacing with </w:t>
      </w:r>
      <w:r>
        <w:rPr>
          <w:rFonts w:ascii="Arial" w:hAnsi="Arial" w:cs="Arial"/>
          <w:b/>
          <w:bCs/>
        </w:rPr>
        <w:t>2 G</w:t>
      </w:r>
      <w:r w:rsidRPr="00B95CF2">
        <w:rPr>
          <w:rFonts w:ascii="Arial" w:hAnsi="Arial" w:cs="Arial"/>
          <w:b/>
          <w:bCs/>
        </w:rPr>
        <w:t xml:space="preserve">Hz bandwidth </w:t>
      </w:r>
      <w:r w:rsidR="00C244B7">
        <w:rPr>
          <w:rFonts w:ascii="Arial" w:hAnsi="Arial" w:cs="Arial"/>
          <w:b/>
          <w:bCs/>
        </w:rPr>
        <w:t xml:space="preserve">and 960 kHz </w:t>
      </w:r>
      <w:r w:rsidRPr="00B95CF2">
        <w:rPr>
          <w:rFonts w:ascii="Arial" w:hAnsi="Arial" w:cs="Arial"/>
          <w:b/>
          <w:bCs/>
        </w:rPr>
        <w:t>in the presence of RF impairments</w:t>
      </w:r>
    </w:p>
    <w:p w14:paraId="693E1B05" w14:textId="77777777" w:rsidR="0074269F" w:rsidRPr="00BB0E2B" w:rsidRDefault="0074269F" w:rsidP="00BB0E2B">
      <w:pPr>
        <w:jc w:val="center"/>
        <w:rPr>
          <w:b/>
          <w:bCs/>
        </w:rPr>
      </w:pPr>
    </w:p>
    <w:p w14:paraId="352C4886" w14:textId="160DA553" w:rsidR="00E15C10" w:rsidRDefault="000C0BAE">
      <w:pPr>
        <w:pStyle w:val="Heading2"/>
      </w:pPr>
      <w:r>
        <w:t>CDL-</w:t>
      </w:r>
      <w:r w:rsidR="00716E24">
        <w:t>B</w:t>
      </w:r>
    </w:p>
    <w:p w14:paraId="5F95B408" w14:textId="2A3D8911" w:rsidR="006404CC" w:rsidRDefault="006404CC" w:rsidP="006404CC">
      <w:pPr>
        <w:pStyle w:val="Heading3"/>
      </w:pPr>
      <w:r>
        <w:t>CDL-B with 400 MHz bandwidth</w:t>
      </w:r>
    </w:p>
    <w:p w14:paraId="11EA307C" w14:textId="238F65C8" w:rsidR="00AC1ABA" w:rsidRDefault="000E331C" w:rsidP="00AC1ABA">
      <w:pPr>
        <w:pStyle w:val="Caption"/>
        <w:rPr>
          <w:rFonts w:ascii="Arial" w:hAnsi="Arial" w:cs="Arial"/>
          <w:sz w:val="20"/>
          <w:szCs w:val="20"/>
        </w:rPr>
      </w:pPr>
      <w:r w:rsidRPr="000E331C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6E73B651" wp14:editId="24633994">
            <wp:extent cx="3047832" cy="2455197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8869" cy="2472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26523" w:rsidRPr="0052652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43D19DC6" wp14:editId="6EE325AB">
            <wp:extent cx="3236344" cy="2428609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2864" cy="244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494AAA" w14:textId="5B6B8BEC" w:rsidR="00AC1ABA" w:rsidRPr="00B95CF2" w:rsidRDefault="00AC1ABA" w:rsidP="00AC1ABA">
      <w:pPr>
        <w:pStyle w:val="Caption"/>
        <w:rPr>
          <w:rFonts w:ascii="Arial" w:hAnsi="Arial" w:cs="Arial"/>
          <w:sz w:val="20"/>
          <w:szCs w:val="20"/>
        </w:rPr>
      </w:pPr>
      <w:r w:rsidRPr="00B95CF2">
        <w:rPr>
          <w:rFonts w:ascii="Arial" w:hAnsi="Arial" w:cs="Arial"/>
          <w:sz w:val="20"/>
          <w:szCs w:val="20"/>
        </w:rPr>
        <w:t xml:space="preserve">(a) MCS 22, </w:t>
      </w:r>
      <w:r>
        <w:rPr>
          <w:rFonts w:ascii="Arial" w:hAnsi="Arial" w:cs="Arial"/>
          <w:sz w:val="20"/>
          <w:szCs w:val="20"/>
        </w:rPr>
        <w:t>CDL-B</w:t>
      </w:r>
      <w:r w:rsidRPr="00B95CF2">
        <w:rPr>
          <w:rFonts w:ascii="Arial" w:hAnsi="Arial" w:cs="Arial"/>
          <w:sz w:val="20"/>
          <w:szCs w:val="20"/>
        </w:rPr>
        <w:t xml:space="preserve"> with </w:t>
      </w:r>
      <w:r w:rsidR="000E331C">
        <w:rPr>
          <w:rFonts w:ascii="Arial" w:hAnsi="Arial" w:cs="Arial"/>
          <w:sz w:val="20"/>
          <w:szCs w:val="20"/>
        </w:rPr>
        <w:t>20</w:t>
      </w:r>
      <w:r w:rsidRPr="00B95CF2">
        <w:rPr>
          <w:rFonts w:ascii="Arial" w:hAnsi="Arial" w:cs="Arial"/>
          <w:sz w:val="20"/>
          <w:szCs w:val="20"/>
        </w:rPr>
        <w:t xml:space="preserve"> ns DS </w:t>
      </w:r>
      <w:r w:rsidRPr="00B95CF2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 w:rsidRPr="00B95CF2">
        <w:rPr>
          <w:rFonts w:ascii="Arial" w:hAnsi="Arial" w:cs="Arial"/>
          <w:sz w:val="20"/>
          <w:szCs w:val="20"/>
        </w:rPr>
        <w:t xml:space="preserve">(b) MCS 22, </w:t>
      </w:r>
      <w:r>
        <w:rPr>
          <w:rFonts w:ascii="Arial" w:hAnsi="Arial" w:cs="Arial"/>
          <w:sz w:val="20"/>
          <w:szCs w:val="20"/>
        </w:rPr>
        <w:t>CDL-B</w:t>
      </w:r>
      <w:r w:rsidRPr="00B95CF2">
        <w:rPr>
          <w:rFonts w:ascii="Arial" w:hAnsi="Arial" w:cs="Arial"/>
          <w:sz w:val="20"/>
          <w:szCs w:val="20"/>
        </w:rPr>
        <w:t xml:space="preserve"> with </w:t>
      </w:r>
      <w:r w:rsidR="000E331C">
        <w:rPr>
          <w:rFonts w:ascii="Arial" w:hAnsi="Arial" w:cs="Arial"/>
          <w:sz w:val="20"/>
          <w:szCs w:val="20"/>
        </w:rPr>
        <w:t>5</w:t>
      </w:r>
      <w:r w:rsidRPr="00B95CF2">
        <w:rPr>
          <w:rFonts w:ascii="Arial" w:hAnsi="Arial" w:cs="Arial"/>
          <w:sz w:val="20"/>
          <w:szCs w:val="20"/>
        </w:rPr>
        <w:t>0 ns DS</w:t>
      </w:r>
    </w:p>
    <w:p w14:paraId="05C23FDE" w14:textId="5BD20A86" w:rsidR="00AC1ABA" w:rsidRDefault="002030DA" w:rsidP="00AC1ABA">
      <w:pPr>
        <w:pStyle w:val="Caption"/>
        <w:rPr>
          <w:rFonts w:ascii="Arial" w:hAnsi="Arial" w:cs="Arial"/>
        </w:rPr>
      </w:pPr>
      <w:r w:rsidRPr="002030DA">
        <w:rPr>
          <w:rFonts w:ascii="Arial" w:hAnsi="Arial" w:cs="Arial"/>
          <w:noProof/>
        </w:rPr>
        <w:lastRenderedPageBreak/>
        <w:drawing>
          <wp:inline distT="0" distB="0" distL="0" distR="0" wp14:anchorId="35F58B2D" wp14:editId="20344678">
            <wp:extent cx="3076575" cy="2306055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0883" cy="231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C1ABA" w:rsidRPr="00D732EC">
        <w:rPr>
          <w:rFonts w:ascii="Arial" w:hAnsi="Arial" w:cs="Arial"/>
        </w:rPr>
        <w:t xml:space="preserve"> </w:t>
      </w:r>
      <w:r w:rsidR="00526523" w:rsidRPr="00526523">
        <w:rPr>
          <w:rFonts w:ascii="Arial" w:hAnsi="Arial" w:cs="Arial"/>
          <w:b w:val="0"/>
          <w:bCs w:val="0"/>
        </w:rPr>
        <w:t xml:space="preserve"> </w:t>
      </w:r>
      <w:r w:rsidR="00526523" w:rsidRPr="00526523">
        <w:rPr>
          <w:rFonts w:ascii="Arial" w:hAnsi="Arial" w:cs="Arial"/>
          <w:noProof/>
        </w:rPr>
        <w:drawing>
          <wp:inline distT="0" distB="0" distL="0" distR="0" wp14:anchorId="2BA2936F" wp14:editId="59BBABA6">
            <wp:extent cx="3018742" cy="2265317"/>
            <wp:effectExtent l="0" t="0" r="0" b="1905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7806" cy="2272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C9BB5E" w14:textId="764594BC" w:rsidR="00AC1ABA" w:rsidRDefault="00AC1ABA">
      <w:pPr>
        <w:pStyle w:val="Caption"/>
        <w:rPr>
          <w:rFonts w:ascii="Arial" w:hAnsi="Arial" w:cs="Arial"/>
          <w:sz w:val="20"/>
          <w:szCs w:val="20"/>
        </w:rPr>
      </w:pPr>
      <w:r w:rsidRPr="00B95CF2">
        <w:rPr>
          <w:rFonts w:ascii="Arial" w:hAnsi="Arial" w:cs="Arial"/>
          <w:sz w:val="20"/>
          <w:szCs w:val="20"/>
        </w:rPr>
        <w:t>(</w:t>
      </w:r>
      <w:r>
        <w:rPr>
          <w:rFonts w:ascii="Arial" w:hAnsi="Arial" w:cs="Arial"/>
          <w:sz w:val="20"/>
          <w:szCs w:val="20"/>
        </w:rPr>
        <w:t>c</w:t>
      </w:r>
      <w:r w:rsidRPr="00B95CF2">
        <w:rPr>
          <w:rFonts w:ascii="Arial" w:hAnsi="Arial" w:cs="Arial"/>
          <w:sz w:val="20"/>
          <w:szCs w:val="20"/>
        </w:rPr>
        <w:t xml:space="preserve">) MCS </w:t>
      </w:r>
      <w:r w:rsidR="000E331C">
        <w:rPr>
          <w:rFonts w:ascii="Arial" w:hAnsi="Arial" w:cs="Arial"/>
          <w:sz w:val="20"/>
          <w:szCs w:val="20"/>
        </w:rPr>
        <w:t>16</w:t>
      </w:r>
      <w:r w:rsidRPr="00B95CF2">
        <w:rPr>
          <w:rFonts w:ascii="Arial" w:hAnsi="Arial" w:cs="Arial"/>
          <w:sz w:val="20"/>
          <w:szCs w:val="20"/>
        </w:rPr>
        <w:t xml:space="preserve">, </w:t>
      </w:r>
      <w:r>
        <w:rPr>
          <w:rFonts w:ascii="Arial" w:hAnsi="Arial" w:cs="Arial"/>
          <w:sz w:val="20"/>
          <w:szCs w:val="20"/>
        </w:rPr>
        <w:t>CDL-B</w:t>
      </w:r>
      <w:r w:rsidRPr="00B95CF2">
        <w:rPr>
          <w:rFonts w:ascii="Arial" w:hAnsi="Arial" w:cs="Arial"/>
          <w:sz w:val="20"/>
          <w:szCs w:val="20"/>
        </w:rPr>
        <w:t xml:space="preserve"> with </w:t>
      </w:r>
      <w:r>
        <w:rPr>
          <w:rFonts w:ascii="Arial" w:hAnsi="Arial" w:cs="Arial"/>
          <w:sz w:val="20"/>
          <w:szCs w:val="20"/>
        </w:rPr>
        <w:t>20</w:t>
      </w:r>
      <w:r w:rsidRPr="00B95CF2">
        <w:rPr>
          <w:rFonts w:ascii="Arial" w:hAnsi="Arial" w:cs="Arial"/>
          <w:sz w:val="20"/>
          <w:szCs w:val="20"/>
        </w:rPr>
        <w:t xml:space="preserve"> ns DS </w:t>
      </w:r>
      <w:r w:rsidRPr="00B95CF2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 w:rsidRPr="00B95CF2">
        <w:rPr>
          <w:rFonts w:ascii="Arial" w:hAnsi="Arial" w:cs="Arial"/>
          <w:sz w:val="20"/>
          <w:szCs w:val="20"/>
        </w:rPr>
        <w:t>(</w:t>
      </w:r>
      <w:r>
        <w:rPr>
          <w:rFonts w:ascii="Arial" w:hAnsi="Arial" w:cs="Arial"/>
          <w:sz w:val="20"/>
          <w:szCs w:val="20"/>
        </w:rPr>
        <w:t>d</w:t>
      </w:r>
      <w:r w:rsidRPr="00B95CF2">
        <w:rPr>
          <w:rFonts w:ascii="Arial" w:hAnsi="Arial" w:cs="Arial"/>
          <w:sz w:val="20"/>
          <w:szCs w:val="20"/>
        </w:rPr>
        <w:t xml:space="preserve">) MCS </w:t>
      </w:r>
      <w:r>
        <w:rPr>
          <w:rFonts w:ascii="Arial" w:hAnsi="Arial" w:cs="Arial"/>
          <w:sz w:val="20"/>
          <w:szCs w:val="20"/>
        </w:rPr>
        <w:t>16</w:t>
      </w:r>
      <w:r w:rsidRPr="00B95CF2">
        <w:rPr>
          <w:rFonts w:ascii="Arial" w:hAnsi="Arial" w:cs="Arial"/>
          <w:sz w:val="20"/>
          <w:szCs w:val="20"/>
        </w:rPr>
        <w:t xml:space="preserve">, </w:t>
      </w:r>
      <w:r>
        <w:rPr>
          <w:rFonts w:ascii="Arial" w:hAnsi="Arial" w:cs="Arial"/>
          <w:sz w:val="20"/>
          <w:szCs w:val="20"/>
        </w:rPr>
        <w:t>CDL-B</w:t>
      </w:r>
      <w:r w:rsidRPr="00B95CF2">
        <w:rPr>
          <w:rFonts w:ascii="Arial" w:hAnsi="Arial" w:cs="Arial"/>
          <w:sz w:val="20"/>
          <w:szCs w:val="20"/>
        </w:rPr>
        <w:t xml:space="preserve"> with </w:t>
      </w:r>
      <w:r>
        <w:rPr>
          <w:rFonts w:ascii="Arial" w:hAnsi="Arial" w:cs="Arial"/>
          <w:sz w:val="20"/>
          <w:szCs w:val="20"/>
        </w:rPr>
        <w:t>5</w:t>
      </w:r>
      <w:r w:rsidR="000E331C">
        <w:rPr>
          <w:rFonts w:ascii="Arial" w:hAnsi="Arial" w:cs="Arial"/>
          <w:sz w:val="20"/>
          <w:szCs w:val="20"/>
        </w:rPr>
        <w:t>0</w:t>
      </w:r>
      <w:r w:rsidRPr="00B95CF2">
        <w:rPr>
          <w:rFonts w:ascii="Arial" w:hAnsi="Arial" w:cs="Arial"/>
          <w:sz w:val="20"/>
          <w:szCs w:val="20"/>
        </w:rPr>
        <w:t xml:space="preserve"> ns DS</w:t>
      </w:r>
    </w:p>
    <w:p w14:paraId="5B25E129" w14:textId="02AB2390" w:rsidR="00AC1ABA" w:rsidRPr="00B95CF2" w:rsidRDefault="00AC1ABA" w:rsidP="00AC1ABA">
      <w:r w:rsidRPr="00D514E7">
        <w:t xml:space="preserve"> </w:t>
      </w:r>
      <w:r w:rsidR="000E331C" w:rsidRPr="000E331C">
        <w:rPr>
          <w:noProof/>
        </w:rPr>
        <w:drawing>
          <wp:inline distT="0" distB="0" distL="0" distR="0" wp14:anchorId="102D345C" wp14:editId="340F9C66">
            <wp:extent cx="3164691" cy="2442032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8105" cy="2452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E331C" w:rsidRPr="000E331C">
        <w:t xml:space="preserve"> </w:t>
      </w:r>
      <w:r w:rsidR="000E331C" w:rsidRPr="000E331C">
        <w:rPr>
          <w:noProof/>
        </w:rPr>
        <w:drawing>
          <wp:inline distT="0" distB="0" distL="0" distR="0" wp14:anchorId="46C58953" wp14:editId="283C3F9F">
            <wp:extent cx="2976114" cy="2431444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562" cy="2451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3BBDD5" w14:textId="452CBCAD" w:rsidR="00AC1ABA" w:rsidRPr="00B95CF2" w:rsidRDefault="00AC1ABA" w:rsidP="00AC1ABA">
      <w:pPr>
        <w:pStyle w:val="Caption"/>
        <w:rPr>
          <w:rFonts w:ascii="Arial" w:hAnsi="Arial" w:cs="Arial"/>
          <w:sz w:val="20"/>
          <w:szCs w:val="20"/>
        </w:rPr>
      </w:pPr>
      <w:r w:rsidRPr="00B95CF2">
        <w:rPr>
          <w:rFonts w:ascii="Arial" w:hAnsi="Arial" w:cs="Arial"/>
          <w:sz w:val="20"/>
          <w:szCs w:val="20"/>
        </w:rPr>
        <w:t>(</w:t>
      </w:r>
      <w:r w:rsidR="006404CC">
        <w:rPr>
          <w:rFonts w:ascii="Arial" w:hAnsi="Arial" w:cs="Arial"/>
          <w:sz w:val="20"/>
          <w:szCs w:val="20"/>
        </w:rPr>
        <w:t>e</w:t>
      </w:r>
      <w:r w:rsidRPr="00B95CF2">
        <w:rPr>
          <w:rFonts w:ascii="Arial" w:hAnsi="Arial" w:cs="Arial"/>
          <w:sz w:val="20"/>
          <w:szCs w:val="20"/>
        </w:rPr>
        <w:t xml:space="preserve">) MCS </w:t>
      </w:r>
      <w:r>
        <w:rPr>
          <w:rFonts w:ascii="Arial" w:hAnsi="Arial" w:cs="Arial"/>
          <w:sz w:val="20"/>
          <w:szCs w:val="20"/>
        </w:rPr>
        <w:t>7</w:t>
      </w:r>
      <w:r w:rsidRPr="00B95CF2">
        <w:rPr>
          <w:rFonts w:ascii="Arial" w:hAnsi="Arial" w:cs="Arial"/>
          <w:sz w:val="20"/>
          <w:szCs w:val="20"/>
        </w:rPr>
        <w:t xml:space="preserve">, </w:t>
      </w:r>
      <w:r>
        <w:rPr>
          <w:rFonts w:ascii="Arial" w:hAnsi="Arial" w:cs="Arial"/>
          <w:sz w:val="20"/>
          <w:szCs w:val="20"/>
        </w:rPr>
        <w:t>CDL-B</w:t>
      </w:r>
      <w:r w:rsidRPr="00B95CF2">
        <w:rPr>
          <w:rFonts w:ascii="Arial" w:hAnsi="Arial" w:cs="Arial"/>
          <w:sz w:val="20"/>
          <w:szCs w:val="20"/>
        </w:rPr>
        <w:t xml:space="preserve"> with </w:t>
      </w:r>
      <w:r w:rsidR="000E331C">
        <w:rPr>
          <w:rFonts w:ascii="Arial" w:hAnsi="Arial" w:cs="Arial"/>
          <w:sz w:val="20"/>
          <w:szCs w:val="20"/>
        </w:rPr>
        <w:t>20</w:t>
      </w:r>
      <w:r w:rsidRPr="00B95CF2">
        <w:rPr>
          <w:rFonts w:ascii="Arial" w:hAnsi="Arial" w:cs="Arial"/>
          <w:sz w:val="20"/>
          <w:szCs w:val="20"/>
        </w:rPr>
        <w:t xml:space="preserve"> ns DS </w:t>
      </w:r>
      <w:r w:rsidRPr="00B95CF2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 w:rsidRPr="00B95CF2">
        <w:rPr>
          <w:rFonts w:ascii="Arial" w:hAnsi="Arial" w:cs="Arial"/>
          <w:sz w:val="20"/>
          <w:szCs w:val="20"/>
        </w:rPr>
        <w:t>(</w:t>
      </w:r>
      <w:r w:rsidR="006404CC">
        <w:rPr>
          <w:rFonts w:ascii="Arial" w:hAnsi="Arial" w:cs="Arial"/>
          <w:sz w:val="20"/>
          <w:szCs w:val="20"/>
        </w:rPr>
        <w:t>f</w:t>
      </w:r>
      <w:r w:rsidRPr="00B95CF2">
        <w:rPr>
          <w:rFonts w:ascii="Arial" w:hAnsi="Arial" w:cs="Arial"/>
          <w:sz w:val="20"/>
          <w:szCs w:val="20"/>
        </w:rPr>
        <w:t xml:space="preserve">) MCS </w:t>
      </w:r>
      <w:r>
        <w:rPr>
          <w:rFonts w:ascii="Arial" w:hAnsi="Arial" w:cs="Arial"/>
          <w:sz w:val="20"/>
          <w:szCs w:val="20"/>
        </w:rPr>
        <w:t>7</w:t>
      </w:r>
      <w:r w:rsidRPr="00B95CF2">
        <w:rPr>
          <w:rFonts w:ascii="Arial" w:hAnsi="Arial" w:cs="Arial"/>
          <w:sz w:val="20"/>
          <w:szCs w:val="20"/>
        </w:rPr>
        <w:t xml:space="preserve">, </w:t>
      </w:r>
      <w:r>
        <w:rPr>
          <w:rFonts w:ascii="Arial" w:hAnsi="Arial" w:cs="Arial"/>
          <w:sz w:val="20"/>
          <w:szCs w:val="20"/>
        </w:rPr>
        <w:t>CDL-B</w:t>
      </w:r>
      <w:r w:rsidRPr="00B95CF2">
        <w:rPr>
          <w:rFonts w:ascii="Arial" w:hAnsi="Arial" w:cs="Arial"/>
          <w:sz w:val="20"/>
          <w:szCs w:val="20"/>
        </w:rPr>
        <w:t xml:space="preserve"> with </w:t>
      </w:r>
      <w:r w:rsidR="000E331C">
        <w:rPr>
          <w:rFonts w:ascii="Arial" w:hAnsi="Arial" w:cs="Arial"/>
          <w:sz w:val="20"/>
          <w:szCs w:val="20"/>
        </w:rPr>
        <w:t>5</w:t>
      </w:r>
      <w:r w:rsidRPr="00B95CF2">
        <w:rPr>
          <w:rFonts w:ascii="Arial" w:hAnsi="Arial" w:cs="Arial"/>
          <w:sz w:val="20"/>
          <w:szCs w:val="20"/>
        </w:rPr>
        <w:t>0 ns DS</w:t>
      </w:r>
    </w:p>
    <w:p w14:paraId="470609C8" w14:textId="055F2B3C" w:rsidR="00F63E56" w:rsidRDefault="00F63E56" w:rsidP="00F63E56">
      <w:pPr>
        <w:jc w:val="center"/>
        <w:rPr>
          <w:rFonts w:ascii="Arial" w:hAnsi="Arial" w:cs="Arial"/>
          <w:b/>
          <w:bCs/>
        </w:rPr>
      </w:pPr>
      <w:r w:rsidRPr="00B95CF2">
        <w:rPr>
          <w:rFonts w:ascii="Arial" w:hAnsi="Arial" w:cs="Arial"/>
          <w:b/>
          <w:bCs/>
        </w:rPr>
        <w:t xml:space="preserve">Figure </w:t>
      </w:r>
      <w:r>
        <w:rPr>
          <w:rFonts w:ascii="Arial" w:hAnsi="Arial" w:cs="Arial"/>
          <w:b/>
          <w:bCs/>
        </w:rPr>
        <w:t>3</w:t>
      </w:r>
      <w:r w:rsidRPr="00B95CF2">
        <w:rPr>
          <w:rFonts w:ascii="Arial" w:hAnsi="Arial" w:cs="Arial"/>
          <w:b/>
          <w:bCs/>
        </w:rPr>
        <w:t xml:space="preserve">. BLER performance based on subcarrier spacing with </w:t>
      </w:r>
      <w:r>
        <w:rPr>
          <w:rFonts w:ascii="Arial" w:hAnsi="Arial" w:cs="Arial"/>
          <w:b/>
          <w:bCs/>
        </w:rPr>
        <w:t>400 MHz</w:t>
      </w:r>
      <w:r w:rsidRPr="00B95CF2">
        <w:rPr>
          <w:rFonts w:ascii="Arial" w:hAnsi="Arial" w:cs="Arial"/>
          <w:b/>
          <w:bCs/>
        </w:rPr>
        <w:t xml:space="preserve"> bandwidth in the presence of RF impairments</w:t>
      </w:r>
    </w:p>
    <w:p w14:paraId="2F0A6302" w14:textId="3C84FEC5" w:rsidR="006404CC" w:rsidRDefault="006404CC" w:rsidP="00F63E56">
      <w:pPr>
        <w:jc w:val="center"/>
        <w:rPr>
          <w:rFonts w:ascii="Arial" w:hAnsi="Arial" w:cs="Arial"/>
          <w:b/>
          <w:bCs/>
        </w:rPr>
      </w:pPr>
    </w:p>
    <w:p w14:paraId="7A4FCFA8" w14:textId="66FEF1E4" w:rsidR="006404CC" w:rsidRDefault="006404CC" w:rsidP="006404CC">
      <w:pPr>
        <w:pStyle w:val="Heading3"/>
        <w:numPr>
          <w:ilvl w:val="2"/>
          <w:numId w:val="51"/>
        </w:numPr>
      </w:pPr>
      <w:r>
        <w:lastRenderedPageBreak/>
        <w:t>CDL-B with 2 GHz bandwidth</w:t>
      </w:r>
    </w:p>
    <w:p w14:paraId="552EAA80" w14:textId="6F6FFBBA" w:rsidR="006404CC" w:rsidRDefault="00BA12B1" w:rsidP="00F63E56">
      <w:pPr>
        <w:jc w:val="center"/>
        <w:rPr>
          <w:rFonts w:ascii="Arial" w:hAnsi="Arial" w:cs="Arial"/>
          <w:b/>
          <w:bCs/>
        </w:rPr>
      </w:pPr>
      <w:r w:rsidRPr="00BA12B1">
        <w:rPr>
          <w:rFonts w:ascii="Arial" w:hAnsi="Arial" w:cs="Arial"/>
          <w:b/>
          <w:bCs/>
          <w:noProof/>
        </w:rPr>
        <w:drawing>
          <wp:inline distT="0" distB="0" distL="0" distR="0" wp14:anchorId="313D25EA" wp14:editId="4B8E34C2">
            <wp:extent cx="3034030" cy="2203211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2628" cy="2216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12B1">
        <w:rPr>
          <w:rFonts w:ascii="Arial" w:hAnsi="Arial" w:cs="Arial"/>
          <w:b/>
          <w:bCs/>
          <w:noProof/>
        </w:rPr>
        <w:drawing>
          <wp:inline distT="0" distB="0" distL="0" distR="0" wp14:anchorId="3492D521" wp14:editId="09095A83">
            <wp:extent cx="2976227" cy="216563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945" cy="2171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BC665F" w14:textId="6D9BA9DA" w:rsidR="006404CC" w:rsidRPr="00B95CF2" w:rsidRDefault="006404CC" w:rsidP="00BB0E2B">
      <w:pPr>
        <w:pStyle w:val="Caption"/>
        <w:ind w:left="567" w:firstLine="567"/>
        <w:jc w:val="left"/>
        <w:rPr>
          <w:rFonts w:ascii="Arial" w:hAnsi="Arial" w:cs="Arial"/>
          <w:sz w:val="20"/>
          <w:szCs w:val="20"/>
        </w:rPr>
      </w:pPr>
      <w:r w:rsidRPr="00B95CF2">
        <w:rPr>
          <w:rFonts w:ascii="Arial" w:hAnsi="Arial" w:cs="Arial"/>
          <w:sz w:val="20"/>
          <w:szCs w:val="20"/>
        </w:rPr>
        <w:t xml:space="preserve">(a) </w:t>
      </w:r>
      <w:r>
        <w:rPr>
          <w:rFonts w:ascii="Arial" w:hAnsi="Arial" w:cs="Arial"/>
          <w:sz w:val="20"/>
          <w:szCs w:val="20"/>
        </w:rPr>
        <w:t>CDL-B</w:t>
      </w:r>
      <w:r w:rsidRPr="00B95CF2">
        <w:rPr>
          <w:rFonts w:ascii="Arial" w:hAnsi="Arial" w:cs="Arial"/>
          <w:sz w:val="20"/>
          <w:szCs w:val="20"/>
        </w:rPr>
        <w:t xml:space="preserve"> with </w:t>
      </w:r>
      <w:r>
        <w:rPr>
          <w:rFonts w:ascii="Arial" w:hAnsi="Arial" w:cs="Arial"/>
          <w:sz w:val="20"/>
          <w:szCs w:val="20"/>
        </w:rPr>
        <w:t>20</w:t>
      </w:r>
      <w:r w:rsidRPr="00B95CF2">
        <w:rPr>
          <w:rFonts w:ascii="Arial" w:hAnsi="Arial" w:cs="Arial"/>
          <w:sz w:val="20"/>
          <w:szCs w:val="20"/>
        </w:rPr>
        <w:t xml:space="preserve"> ns DS</w:t>
      </w:r>
      <w:r w:rsidR="00BA12B1">
        <w:rPr>
          <w:rFonts w:ascii="Arial" w:hAnsi="Arial" w:cs="Arial"/>
          <w:sz w:val="20"/>
          <w:szCs w:val="20"/>
        </w:rPr>
        <w:tab/>
      </w:r>
      <w:r w:rsidR="00BA12B1">
        <w:rPr>
          <w:rFonts w:ascii="Arial" w:hAnsi="Arial" w:cs="Arial"/>
          <w:sz w:val="20"/>
          <w:szCs w:val="20"/>
        </w:rPr>
        <w:tab/>
      </w:r>
      <w:r w:rsidR="00BA12B1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 w:rsidRPr="00B95CF2">
        <w:rPr>
          <w:rFonts w:ascii="Arial" w:hAnsi="Arial" w:cs="Arial"/>
          <w:sz w:val="20"/>
          <w:szCs w:val="20"/>
        </w:rPr>
        <w:t xml:space="preserve">(b) </w:t>
      </w:r>
      <w:r>
        <w:rPr>
          <w:rFonts w:ascii="Arial" w:hAnsi="Arial" w:cs="Arial"/>
          <w:sz w:val="20"/>
          <w:szCs w:val="20"/>
        </w:rPr>
        <w:t>CDL-B</w:t>
      </w:r>
      <w:r w:rsidRPr="00B95CF2">
        <w:rPr>
          <w:rFonts w:ascii="Arial" w:hAnsi="Arial" w:cs="Arial"/>
          <w:sz w:val="20"/>
          <w:szCs w:val="20"/>
        </w:rPr>
        <w:t xml:space="preserve"> with </w:t>
      </w:r>
      <w:r w:rsidR="00BA12B1">
        <w:rPr>
          <w:rFonts w:ascii="Arial" w:hAnsi="Arial" w:cs="Arial"/>
          <w:sz w:val="20"/>
          <w:szCs w:val="20"/>
        </w:rPr>
        <w:t>2</w:t>
      </w:r>
      <w:r w:rsidRPr="00B95CF2">
        <w:rPr>
          <w:rFonts w:ascii="Arial" w:hAnsi="Arial" w:cs="Arial"/>
          <w:sz w:val="20"/>
          <w:szCs w:val="20"/>
        </w:rPr>
        <w:t>0 ns DS</w:t>
      </w:r>
      <w:r w:rsidR="00BA12B1">
        <w:rPr>
          <w:rFonts w:ascii="Arial" w:hAnsi="Arial" w:cs="Arial"/>
          <w:sz w:val="20"/>
          <w:szCs w:val="20"/>
        </w:rPr>
        <w:t xml:space="preserve"> and extended CP</w:t>
      </w:r>
    </w:p>
    <w:p w14:paraId="27B5A660" w14:textId="19DDD258" w:rsidR="006404CC" w:rsidRDefault="00BA12B1" w:rsidP="00F63E56">
      <w:pPr>
        <w:jc w:val="center"/>
        <w:rPr>
          <w:rFonts w:ascii="Arial" w:hAnsi="Arial" w:cs="Arial"/>
          <w:b/>
          <w:bCs/>
        </w:rPr>
      </w:pPr>
      <w:r w:rsidRPr="00BA12B1">
        <w:rPr>
          <w:rFonts w:ascii="Arial" w:hAnsi="Arial" w:cs="Arial"/>
          <w:b/>
          <w:bCs/>
          <w:noProof/>
        </w:rPr>
        <w:drawing>
          <wp:inline distT="0" distB="0" distL="0" distR="0" wp14:anchorId="32684EB7" wp14:editId="35AFC19D">
            <wp:extent cx="3113727" cy="226568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5846" cy="2274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12B1">
        <w:rPr>
          <w:rFonts w:ascii="Arial" w:hAnsi="Arial" w:cs="Arial"/>
          <w:b/>
          <w:bCs/>
          <w:noProof/>
        </w:rPr>
        <w:drawing>
          <wp:inline distT="0" distB="0" distL="0" distR="0" wp14:anchorId="0FB9D7CB" wp14:editId="1FE66547">
            <wp:extent cx="3129371" cy="2266095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166" cy="2278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FF9308" w14:textId="07CFEFCF" w:rsidR="006404CC" w:rsidRDefault="006404CC" w:rsidP="00BB0E2B">
      <w:pPr>
        <w:pStyle w:val="Caption"/>
        <w:ind w:left="567" w:firstLine="567"/>
        <w:jc w:val="left"/>
        <w:rPr>
          <w:rFonts w:ascii="Arial" w:hAnsi="Arial" w:cs="Arial"/>
          <w:sz w:val="20"/>
          <w:szCs w:val="20"/>
        </w:rPr>
      </w:pPr>
      <w:r w:rsidRPr="00B95CF2">
        <w:rPr>
          <w:rFonts w:ascii="Arial" w:hAnsi="Arial" w:cs="Arial"/>
          <w:sz w:val="20"/>
          <w:szCs w:val="20"/>
        </w:rPr>
        <w:t>(</w:t>
      </w:r>
      <w:r>
        <w:rPr>
          <w:rFonts w:ascii="Arial" w:hAnsi="Arial" w:cs="Arial"/>
          <w:sz w:val="20"/>
          <w:szCs w:val="20"/>
        </w:rPr>
        <w:t>c</w:t>
      </w:r>
      <w:r w:rsidRPr="00B95CF2">
        <w:rPr>
          <w:rFonts w:ascii="Arial" w:hAnsi="Arial" w:cs="Arial"/>
          <w:sz w:val="20"/>
          <w:szCs w:val="20"/>
        </w:rPr>
        <w:t xml:space="preserve">) </w:t>
      </w:r>
      <w:r>
        <w:rPr>
          <w:rFonts w:ascii="Arial" w:hAnsi="Arial" w:cs="Arial"/>
          <w:sz w:val="20"/>
          <w:szCs w:val="20"/>
        </w:rPr>
        <w:t>CDL-B</w:t>
      </w:r>
      <w:r w:rsidRPr="00B95CF2">
        <w:rPr>
          <w:rFonts w:ascii="Arial" w:hAnsi="Arial" w:cs="Arial"/>
          <w:sz w:val="20"/>
          <w:szCs w:val="20"/>
        </w:rPr>
        <w:t xml:space="preserve"> with </w:t>
      </w:r>
      <w:r w:rsidR="00BA12B1">
        <w:rPr>
          <w:rFonts w:ascii="Arial" w:hAnsi="Arial" w:cs="Arial"/>
          <w:sz w:val="20"/>
          <w:szCs w:val="20"/>
        </w:rPr>
        <w:t>5</w:t>
      </w:r>
      <w:r>
        <w:rPr>
          <w:rFonts w:ascii="Arial" w:hAnsi="Arial" w:cs="Arial"/>
          <w:sz w:val="20"/>
          <w:szCs w:val="20"/>
        </w:rPr>
        <w:t>0</w:t>
      </w:r>
      <w:r w:rsidRPr="00B95CF2">
        <w:rPr>
          <w:rFonts w:ascii="Arial" w:hAnsi="Arial" w:cs="Arial"/>
          <w:sz w:val="20"/>
          <w:szCs w:val="20"/>
        </w:rPr>
        <w:t xml:space="preserve"> ns DS</w:t>
      </w:r>
      <w:r w:rsidR="00BA12B1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 w:rsidR="00BA12B1">
        <w:rPr>
          <w:rFonts w:ascii="Arial" w:hAnsi="Arial" w:cs="Arial"/>
          <w:sz w:val="20"/>
          <w:szCs w:val="20"/>
        </w:rPr>
        <w:tab/>
      </w:r>
      <w:r w:rsidRPr="00B95CF2">
        <w:rPr>
          <w:rFonts w:ascii="Arial" w:hAnsi="Arial" w:cs="Arial"/>
          <w:sz w:val="20"/>
          <w:szCs w:val="20"/>
        </w:rPr>
        <w:t>(</w:t>
      </w:r>
      <w:r>
        <w:rPr>
          <w:rFonts w:ascii="Arial" w:hAnsi="Arial" w:cs="Arial"/>
          <w:sz w:val="20"/>
          <w:szCs w:val="20"/>
        </w:rPr>
        <w:t>d</w:t>
      </w:r>
      <w:r w:rsidRPr="00B95CF2">
        <w:rPr>
          <w:rFonts w:ascii="Arial" w:hAnsi="Arial" w:cs="Arial"/>
          <w:sz w:val="20"/>
          <w:szCs w:val="20"/>
        </w:rPr>
        <w:t xml:space="preserve">) </w:t>
      </w:r>
      <w:r>
        <w:rPr>
          <w:rFonts w:ascii="Arial" w:hAnsi="Arial" w:cs="Arial"/>
          <w:sz w:val="20"/>
          <w:szCs w:val="20"/>
        </w:rPr>
        <w:t>CDL-B</w:t>
      </w:r>
      <w:r w:rsidRPr="00B95CF2">
        <w:rPr>
          <w:rFonts w:ascii="Arial" w:hAnsi="Arial" w:cs="Arial"/>
          <w:sz w:val="20"/>
          <w:szCs w:val="20"/>
        </w:rPr>
        <w:t xml:space="preserve"> with </w:t>
      </w:r>
      <w:r>
        <w:rPr>
          <w:rFonts w:ascii="Arial" w:hAnsi="Arial" w:cs="Arial"/>
          <w:sz w:val="20"/>
          <w:szCs w:val="20"/>
        </w:rPr>
        <w:t>50</w:t>
      </w:r>
      <w:r w:rsidRPr="00B95CF2">
        <w:rPr>
          <w:rFonts w:ascii="Arial" w:hAnsi="Arial" w:cs="Arial"/>
          <w:sz w:val="20"/>
          <w:szCs w:val="20"/>
        </w:rPr>
        <w:t xml:space="preserve"> ns DS</w:t>
      </w:r>
      <w:r w:rsidR="00BA12B1">
        <w:rPr>
          <w:rFonts w:ascii="Arial" w:hAnsi="Arial" w:cs="Arial"/>
          <w:sz w:val="20"/>
          <w:szCs w:val="20"/>
        </w:rPr>
        <w:t xml:space="preserve"> and extended CP</w:t>
      </w:r>
    </w:p>
    <w:p w14:paraId="3212BC55" w14:textId="50DF79A7" w:rsidR="00F6195A" w:rsidRDefault="000C0BAE" w:rsidP="00F6195A">
      <w:pPr>
        <w:pStyle w:val="Heading1"/>
        <w:pBdr>
          <w:top w:val="single" w:sz="12" w:space="5" w:color="auto"/>
        </w:pBdr>
        <w:spacing w:after="120"/>
        <w:rPr>
          <w:rFonts w:cs="Arial"/>
          <w:b/>
          <w:sz w:val="32"/>
          <w:szCs w:val="32"/>
        </w:rPr>
      </w:pPr>
      <w:r>
        <w:rPr>
          <w:rFonts w:cs="Arial"/>
          <w:b/>
          <w:sz w:val="32"/>
          <w:szCs w:val="32"/>
        </w:rPr>
        <w:t xml:space="preserve">Evaluation results on </w:t>
      </w:r>
      <w:r w:rsidR="00F6195A">
        <w:rPr>
          <w:rFonts w:cs="Arial"/>
          <w:b/>
          <w:sz w:val="32"/>
          <w:szCs w:val="32"/>
        </w:rPr>
        <w:t>DM-RS</w:t>
      </w:r>
    </w:p>
    <w:p w14:paraId="5FA65255" w14:textId="1A053157" w:rsidR="005C5632" w:rsidRPr="00F6195A" w:rsidRDefault="005C5632" w:rsidP="005C5632">
      <w:pPr>
        <w:rPr>
          <w:rFonts w:ascii="Arial" w:hAnsi="Arial" w:cs="Arial"/>
        </w:rPr>
      </w:pPr>
      <w:r w:rsidRPr="00F6195A">
        <w:rPr>
          <w:rFonts w:ascii="Arial" w:hAnsi="Arial" w:cs="Arial"/>
        </w:rPr>
        <w:t xml:space="preserve">The Figures </w:t>
      </w:r>
      <w:r w:rsidR="009279C7">
        <w:rPr>
          <w:rFonts w:ascii="Arial" w:hAnsi="Arial" w:cs="Arial"/>
        </w:rPr>
        <w:t xml:space="preserve">4 </w:t>
      </w:r>
      <w:r>
        <w:rPr>
          <w:rFonts w:ascii="Arial" w:hAnsi="Arial" w:cs="Arial"/>
        </w:rPr>
        <w:t>and</w:t>
      </w:r>
      <w:r w:rsidRPr="00F6195A">
        <w:rPr>
          <w:rFonts w:ascii="Arial" w:hAnsi="Arial" w:cs="Arial"/>
        </w:rPr>
        <w:t xml:space="preserve"> </w:t>
      </w:r>
      <w:r w:rsidR="009279C7">
        <w:rPr>
          <w:rFonts w:ascii="Arial" w:hAnsi="Arial" w:cs="Arial"/>
        </w:rPr>
        <w:t>5</w:t>
      </w:r>
      <w:r w:rsidR="009279C7" w:rsidRPr="00F6195A">
        <w:rPr>
          <w:rFonts w:ascii="Arial" w:hAnsi="Arial" w:cs="Arial"/>
        </w:rPr>
        <w:t xml:space="preserve"> </w:t>
      </w:r>
      <w:r w:rsidRPr="00F6195A">
        <w:rPr>
          <w:rFonts w:ascii="Arial" w:hAnsi="Arial" w:cs="Arial"/>
        </w:rPr>
        <w:t xml:space="preserve">show BLER performance according to the </w:t>
      </w:r>
      <w:r>
        <w:rPr>
          <w:rFonts w:ascii="Arial" w:hAnsi="Arial" w:cs="Arial"/>
        </w:rPr>
        <w:t xml:space="preserve">number of DM-RS symbols </w:t>
      </w:r>
      <w:bookmarkStart w:id="4" w:name="_Hlk47604315"/>
      <w:r>
        <w:rPr>
          <w:rFonts w:ascii="Arial" w:hAnsi="Arial" w:cs="Arial"/>
        </w:rPr>
        <w:t>(including both front-loaded and additional DM-RS symbols)</w:t>
      </w:r>
      <w:bookmarkEnd w:id="4"/>
      <w:r w:rsidRPr="00F6195A">
        <w:rPr>
          <w:rFonts w:ascii="Arial" w:hAnsi="Arial" w:cs="Arial"/>
        </w:rPr>
        <w:t xml:space="preserve"> with and without the presence of RF impairments using TDL channel models with 400 MHz and 2 GHz bandwidths.</w:t>
      </w:r>
      <w:r>
        <w:rPr>
          <w:rFonts w:ascii="Arial" w:hAnsi="Arial" w:cs="Arial"/>
        </w:rPr>
        <w:t xml:space="preserve"> </w:t>
      </w:r>
      <w:r w:rsidR="007F2DBB">
        <w:rPr>
          <w:rFonts w:ascii="Arial" w:hAnsi="Arial" w:cs="Arial"/>
        </w:rPr>
        <w:t xml:space="preserve">For the evaluation, Rel-15 Type 1 DM-RS has been used and more detailed evaluation assumptions are provided in Annex. </w:t>
      </w:r>
    </w:p>
    <w:p w14:paraId="70406A6C" w14:textId="6DAB586C" w:rsidR="00F7066D" w:rsidRDefault="00E865F4" w:rsidP="006C3941">
      <w:pPr>
        <w:rPr>
          <w:lang w:val="en-GB" w:eastAsia="zh-CN"/>
        </w:rPr>
      </w:pPr>
      <w:r w:rsidRPr="00E865F4">
        <w:rPr>
          <w:noProof/>
          <w:lang w:val="en-GB" w:eastAsia="zh-CN"/>
        </w:rPr>
        <w:lastRenderedPageBreak/>
        <w:drawing>
          <wp:inline distT="0" distB="0" distL="0" distR="0" wp14:anchorId="4E1D3CDB" wp14:editId="1701F538">
            <wp:extent cx="3224569" cy="2100291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3696" cy="2112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65F4" w:rsidDel="00E865F4">
        <w:rPr>
          <w:lang w:val="en-GB" w:eastAsia="zh-CN"/>
        </w:rPr>
        <w:t xml:space="preserve"> </w:t>
      </w:r>
      <w:r w:rsidR="0061725D" w:rsidRPr="0061725D">
        <w:rPr>
          <w:noProof/>
          <w:lang w:val="en-GB" w:eastAsia="zh-CN"/>
        </w:rPr>
        <w:drawing>
          <wp:inline distT="0" distB="0" distL="0" distR="0" wp14:anchorId="28663A6C" wp14:editId="4DE4D619">
            <wp:extent cx="2998291" cy="209994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380" cy="2111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1725D" w:rsidRPr="0061725D" w:rsidDel="00E865F4">
        <w:rPr>
          <w:lang w:val="en-GB" w:eastAsia="zh-CN"/>
        </w:rPr>
        <w:t xml:space="preserve"> </w:t>
      </w:r>
    </w:p>
    <w:p w14:paraId="1A73660E" w14:textId="54429A91" w:rsidR="00F7066D" w:rsidRDefault="00F7066D" w:rsidP="00F7066D">
      <w:pPr>
        <w:pStyle w:val="Caption"/>
        <w:rPr>
          <w:rFonts w:ascii="Arial" w:hAnsi="Arial" w:cs="Arial"/>
        </w:rPr>
      </w:pPr>
      <w:r w:rsidRPr="00983ACF">
        <w:rPr>
          <w:rFonts w:ascii="Arial" w:hAnsi="Arial" w:cs="Arial"/>
        </w:rPr>
        <w:t xml:space="preserve">Figure </w:t>
      </w:r>
      <w:r w:rsidR="00433805">
        <w:rPr>
          <w:rFonts w:ascii="Arial" w:hAnsi="Arial" w:cs="Arial"/>
        </w:rPr>
        <w:t>4</w:t>
      </w:r>
      <w:r w:rsidRPr="00983ACF">
        <w:rPr>
          <w:rFonts w:ascii="Arial" w:hAnsi="Arial" w:cs="Arial"/>
        </w:rPr>
        <w:t xml:space="preserve">. BLER performance based on </w:t>
      </w:r>
      <w:r>
        <w:rPr>
          <w:rFonts w:ascii="Arial" w:hAnsi="Arial" w:cs="Arial"/>
        </w:rPr>
        <w:t>number of DM-RS symbols</w:t>
      </w:r>
      <w:r w:rsidRPr="00983ACF">
        <w:rPr>
          <w:rFonts w:ascii="Arial" w:hAnsi="Arial" w:cs="Arial"/>
        </w:rPr>
        <w:t xml:space="preserve"> in the presence of RF impairments (</w:t>
      </w:r>
      <w:r>
        <w:rPr>
          <w:rFonts w:ascii="Arial" w:hAnsi="Arial" w:cs="Arial"/>
        </w:rPr>
        <w:t>MCS 16 and MCS 22</w:t>
      </w:r>
      <w:r w:rsidRPr="00983ACF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400 MHz BW, 960</w:t>
      </w:r>
      <w:r w:rsidR="0017739A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kHz, </w:t>
      </w:r>
      <w:r w:rsidRPr="00983ACF">
        <w:rPr>
          <w:rFonts w:ascii="Arial" w:hAnsi="Arial" w:cs="Arial"/>
        </w:rPr>
        <w:t xml:space="preserve">TDL-A with </w:t>
      </w:r>
      <w:r w:rsidR="00F6195A">
        <w:rPr>
          <w:rFonts w:ascii="Arial" w:hAnsi="Arial" w:cs="Arial"/>
        </w:rPr>
        <w:t xml:space="preserve">10 ns and </w:t>
      </w:r>
      <w:r w:rsidRPr="00983ACF">
        <w:rPr>
          <w:rFonts w:ascii="Arial" w:hAnsi="Arial" w:cs="Arial"/>
        </w:rPr>
        <w:t xml:space="preserve">5 ns </w:t>
      </w:r>
      <w:r w:rsidR="00F6195A">
        <w:rPr>
          <w:rFonts w:ascii="Arial" w:hAnsi="Arial" w:cs="Arial"/>
        </w:rPr>
        <w:t>DS</w:t>
      </w:r>
      <w:r w:rsidRPr="00983ACF">
        <w:rPr>
          <w:rFonts w:ascii="Arial" w:hAnsi="Arial" w:cs="Arial"/>
        </w:rPr>
        <w:t>)</w:t>
      </w:r>
    </w:p>
    <w:p w14:paraId="111980EB" w14:textId="738DE826" w:rsidR="00F7066D" w:rsidRDefault="00F6195A" w:rsidP="006C3941">
      <w:pPr>
        <w:rPr>
          <w:lang w:eastAsia="zh-CN"/>
        </w:rPr>
      </w:pPr>
      <w:r w:rsidRPr="00F7066D">
        <w:rPr>
          <w:noProof/>
        </w:rPr>
        <w:drawing>
          <wp:inline distT="0" distB="0" distL="0" distR="0" wp14:anchorId="44117472" wp14:editId="6CAD0EC1">
            <wp:extent cx="3145676" cy="2109054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9688" cy="2125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7066D">
        <w:rPr>
          <w:noProof/>
        </w:rPr>
        <w:drawing>
          <wp:inline distT="0" distB="0" distL="0" distR="0" wp14:anchorId="260FE5DA" wp14:editId="02E602FF">
            <wp:extent cx="3178170" cy="211836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7149" cy="213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34C9CC" w14:textId="1A307CDA" w:rsidR="00F7066D" w:rsidRDefault="00F7066D" w:rsidP="00F7066D">
      <w:pPr>
        <w:pStyle w:val="Caption"/>
        <w:rPr>
          <w:rFonts w:ascii="Arial" w:hAnsi="Arial" w:cs="Arial"/>
        </w:rPr>
      </w:pPr>
      <w:r w:rsidRPr="00983ACF">
        <w:rPr>
          <w:rFonts w:ascii="Arial" w:hAnsi="Arial" w:cs="Arial"/>
        </w:rPr>
        <w:t xml:space="preserve">Figure </w:t>
      </w:r>
      <w:r w:rsidR="00433805">
        <w:rPr>
          <w:rFonts w:ascii="Arial" w:hAnsi="Arial" w:cs="Arial"/>
        </w:rPr>
        <w:t>5</w:t>
      </w:r>
      <w:r w:rsidRPr="00983ACF">
        <w:rPr>
          <w:rFonts w:ascii="Arial" w:hAnsi="Arial" w:cs="Arial"/>
        </w:rPr>
        <w:t xml:space="preserve">. BLER performance based on </w:t>
      </w:r>
      <w:r>
        <w:rPr>
          <w:rFonts w:ascii="Arial" w:hAnsi="Arial" w:cs="Arial"/>
        </w:rPr>
        <w:t>number of DM-RS symbols</w:t>
      </w:r>
      <w:r w:rsidRPr="00983ACF">
        <w:rPr>
          <w:rFonts w:ascii="Arial" w:hAnsi="Arial" w:cs="Arial"/>
        </w:rPr>
        <w:t xml:space="preserve"> in the presence of RF impairments (</w:t>
      </w:r>
      <w:r>
        <w:rPr>
          <w:rFonts w:ascii="Arial" w:hAnsi="Arial" w:cs="Arial"/>
        </w:rPr>
        <w:t>MCS 16 and MCS 22</w:t>
      </w:r>
      <w:r w:rsidRPr="00983ACF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2 GHz BW, 1920</w:t>
      </w:r>
      <w:r w:rsidR="0017739A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kHz, </w:t>
      </w:r>
      <w:r w:rsidRPr="00983ACF">
        <w:rPr>
          <w:rFonts w:ascii="Arial" w:hAnsi="Arial" w:cs="Arial"/>
        </w:rPr>
        <w:t xml:space="preserve">TDL-A with </w:t>
      </w:r>
      <w:r w:rsidR="00F6195A">
        <w:rPr>
          <w:rFonts w:ascii="Arial" w:hAnsi="Arial" w:cs="Arial"/>
        </w:rPr>
        <w:t xml:space="preserve">10 ns and </w:t>
      </w:r>
      <w:r w:rsidR="00F6195A" w:rsidRPr="00983ACF">
        <w:rPr>
          <w:rFonts w:ascii="Arial" w:hAnsi="Arial" w:cs="Arial"/>
        </w:rPr>
        <w:t xml:space="preserve">5 ns </w:t>
      </w:r>
      <w:r w:rsidR="00F6195A">
        <w:rPr>
          <w:rFonts w:ascii="Arial" w:hAnsi="Arial" w:cs="Arial"/>
        </w:rPr>
        <w:t>DS</w:t>
      </w:r>
      <w:r w:rsidRPr="00983ACF">
        <w:rPr>
          <w:rFonts w:ascii="Arial" w:hAnsi="Arial" w:cs="Arial"/>
        </w:rPr>
        <w:t>)</w:t>
      </w:r>
    </w:p>
    <w:p w14:paraId="0469564C" w14:textId="77777777" w:rsidR="004616E0" w:rsidRPr="00F6195A" w:rsidRDefault="004616E0" w:rsidP="004616E0">
      <w:pPr>
        <w:rPr>
          <w:rFonts w:ascii="Arial" w:hAnsi="Arial" w:cs="Arial"/>
        </w:rPr>
      </w:pPr>
      <w:r>
        <w:rPr>
          <w:rFonts w:ascii="Arial" w:hAnsi="Arial" w:cs="Arial"/>
        </w:rPr>
        <w:t xml:space="preserve">As shown in the figures, the performance loss from channel estimation error and RF impairments gets mitigated as the number of DM-RS symbols increases especially when higher modulation order and smaller bandwidth are used. </w:t>
      </w:r>
    </w:p>
    <w:p w14:paraId="1F296AD2" w14:textId="6A2F7FA4" w:rsidR="005C5632" w:rsidRDefault="005C5632" w:rsidP="005C5632">
      <w:pPr>
        <w:spacing w:after="120" w:line="276" w:lineRule="auto"/>
        <w:jc w:val="both"/>
        <w:rPr>
          <w:rFonts w:ascii="Arial" w:hAnsi="Arial" w:cs="Arial"/>
          <w:bCs/>
          <w:i/>
          <w:iCs/>
        </w:rPr>
      </w:pPr>
      <w:r w:rsidRPr="001E23A0">
        <w:rPr>
          <w:rFonts w:ascii="Arial" w:hAnsi="Arial" w:cs="Arial"/>
          <w:b/>
          <w:i/>
          <w:iCs/>
        </w:rPr>
        <w:t>Observation 1:</w:t>
      </w:r>
      <w:r w:rsidRPr="001E23A0">
        <w:rPr>
          <w:rFonts w:ascii="Arial" w:hAnsi="Arial" w:cs="Arial"/>
          <w:bCs/>
          <w:i/>
          <w:iCs/>
        </w:rPr>
        <w:t xml:space="preserve"> </w:t>
      </w:r>
      <w:r>
        <w:rPr>
          <w:rFonts w:ascii="Arial" w:hAnsi="Arial" w:cs="Arial"/>
          <w:bCs/>
          <w:i/>
          <w:iCs/>
        </w:rPr>
        <w:t>Increased number of DM-RS symbols mitigates performance degradation from the channel estimation error and the RF impairments especially for higher modulation order and smaller bandwidth</w:t>
      </w:r>
      <w:r w:rsidR="005A41F1">
        <w:rPr>
          <w:rFonts w:ascii="Arial" w:hAnsi="Arial" w:cs="Arial"/>
          <w:bCs/>
          <w:i/>
          <w:iCs/>
        </w:rPr>
        <w:t>.</w:t>
      </w:r>
    </w:p>
    <w:p w14:paraId="15F23919" w14:textId="5C3EA43C" w:rsidR="007F2DBB" w:rsidRPr="001E23A0" w:rsidRDefault="007F2DBB" w:rsidP="007F2DBB">
      <w:pPr>
        <w:spacing w:after="120" w:line="276" w:lineRule="auto"/>
        <w:jc w:val="both"/>
        <w:rPr>
          <w:rFonts w:ascii="Arial" w:hAnsi="Arial" w:cs="Arial"/>
          <w:bCs/>
          <w:i/>
          <w:iCs/>
        </w:rPr>
      </w:pPr>
      <w:r>
        <w:rPr>
          <w:rFonts w:ascii="Arial" w:hAnsi="Arial" w:cs="Arial"/>
          <w:b/>
          <w:i/>
          <w:iCs/>
        </w:rPr>
        <w:t>Proposal</w:t>
      </w:r>
      <w:r w:rsidRPr="001E23A0">
        <w:rPr>
          <w:rFonts w:ascii="Arial" w:hAnsi="Arial" w:cs="Arial"/>
          <w:b/>
          <w:i/>
          <w:iCs/>
        </w:rPr>
        <w:t xml:space="preserve"> 1:</w:t>
      </w:r>
      <w:r w:rsidRPr="001E23A0">
        <w:rPr>
          <w:rFonts w:ascii="Arial" w:hAnsi="Arial" w:cs="Arial"/>
          <w:bCs/>
          <w:i/>
          <w:iCs/>
        </w:rPr>
        <w:t xml:space="preserve"> </w:t>
      </w:r>
      <w:r>
        <w:rPr>
          <w:rFonts w:ascii="Arial" w:hAnsi="Arial" w:cs="Arial"/>
          <w:bCs/>
          <w:i/>
          <w:iCs/>
        </w:rPr>
        <w:t xml:space="preserve">Study </w:t>
      </w:r>
      <w:r w:rsidR="004616E0">
        <w:rPr>
          <w:rFonts w:ascii="Arial" w:hAnsi="Arial" w:cs="Arial"/>
          <w:bCs/>
          <w:i/>
          <w:iCs/>
        </w:rPr>
        <w:t>performance impact of</w:t>
      </w:r>
      <w:r>
        <w:rPr>
          <w:rFonts w:ascii="Arial" w:hAnsi="Arial" w:cs="Arial"/>
          <w:bCs/>
          <w:i/>
          <w:iCs/>
        </w:rPr>
        <w:t xml:space="preserve"> DM-RS </w:t>
      </w:r>
      <w:r w:rsidR="004616E0">
        <w:rPr>
          <w:rFonts w:ascii="Arial" w:hAnsi="Arial" w:cs="Arial"/>
          <w:bCs/>
          <w:i/>
          <w:iCs/>
        </w:rPr>
        <w:t>on</w:t>
      </w:r>
      <w:r>
        <w:rPr>
          <w:rFonts w:ascii="Arial" w:hAnsi="Arial" w:cs="Arial"/>
          <w:bCs/>
          <w:i/>
          <w:iCs/>
        </w:rPr>
        <w:t xml:space="preserve"> the channel estimation error and the RF impairments with minimum RS overhead</w:t>
      </w:r>
      <w:r w:rsidR="004616E0">
        <w:rPr>
          <w:rFonts w:ascii="Arial" w:hAnsi="Arial" w:cs="Arial"/>
          <w:bCs/>
          <w:i/>
          <w:iCs/>
        </w:rPr>
        <w:t xml:space="preserve"> for frequencies from 52.6 GHz to 71 GHz</w:t>
      </w:r>
      <w:r w:rsidR="005A41F1">
        <w:rPr>
          <w:rFonts w:ascii="Arial" w:hAnsi="Arial" w:cs="Arial"/>
          <w:bCs/>
          <w:i/>
          <w:iCs/>
        </w:rPr>
        <w:t>.</w:t>
      </w:r>
    </w:p>
    <w:p w14:paraId="01F966F7" w14:textId="59EDADE6" w:rsidR="00F6195A" w:rsidRDefault="000C0BAE" w:rsidP="00F6195A">
      <w:pPr>
        <w:pStyle w:val="Heading1"/>
        <w:pBdr>
          <w:top w:val="single" w:sz="12" w:space="5" w:color="auto"/>
        </w:pBdr>
        <w:spacing w:after="120"/>
        <w:rPr>
          <w:rFonts w:cs="Arial"/>
          <w:b/>
          <w:sz w:val="32"/>
          <w:szCs w:val="32"/>
        </w:rPr>
      </w:pPr>
      <w:r>
        <w:rPr>
          <w:rFonts w:cs="Arial"/>
          <w:b/>
          <w:sz w:val="32"/>
          <w:szCs w:val="32"/>
        </w:rPr>
        <w:t xml:space="preserve">Evaluation results on </w:t>
      </w:r>
      <w:r w:rsidR="00F6195A">
        <w:rPr>
          <w:rFonts w:cs="Arial"/>
          <w:b/>
          <w:sz w:val="32"/>
          <w:szCs w:val="32"/>
        </w:rPr>
        <w:t>PT-RS</w:t>
      </w:r>
    </w:p>
    <w:p w14:paraId="23E26427" w14:textId="278E9206" w:rsidR="004616E0" w:rsidRDefault="007F2DBB" w:rsidP="007F2DBB">
      <w:pPr>
        <w:rPr>
          <w:rFonts w:ascii="Arial" w:hAnsi="Arial" w:cs="Arial"/>
        </w:rPr>
      </w:pPr>
      <w:r w:rsidRPr="00F6195A">
        <w:rPr>
          <w:rFonts w:ascii="Arial" w:hAnsi="Arial" w:cs="Arial"/>
        </w:rPr>
        <w:t xml:space="preserve">The Figures </w:t>
      </w:r>
      <w:r w:rsidR="004034FE">
        <w:rPr>
          <w:rFonts w:ascii="Arial" w:hAnsi="Arial" w:cs="Arial"/>
        </w:rPr>
        <w:t xml:space="preserve">6 </w:t>
      </w:r>
      <w:r>
        <w:rPr>
          <w:rFonts w:ascii="Arial" w:hAnsi="Arial" w:cs="Arial"/>
        </w:rPr>
        <w:t>and</w:t>
      </w:r>
      <w:r w:rsidRPr="00F6195A">
        <w:rPr>
          <w:rFonts w:ascii="Arial" w:hAnsi="Arial" w:cs="Arial"/>
        </w:rPr>
        <w:t xml:space="preserve"> </w:t>
      </w:r>
      <w:r w:rsidR="004034FE">
        <w:rPr>
          <w:rFonts w:ascii="Arial" w:hAnsi="Arial" w:cs="Arial"/>
        </w:rPr>
        <w:t>7</w:t>
      </w:r>
      <w:r w:rsidR="004034FE" w:rsidRPr="00F6195A">
        <w:rPr>
          <w:rFonts w:ascii="Arial" w:hAnsi="Arial" w:cs="Arial"/>
        </w:rPr>
        <w:t xml:space="preserve"> </w:t>
      </w:r>
      <w:r w:rsidRPr="00F6195A">
        <w:rPr>
          <w:rFonts w:ascii="Arial" w:hAnsi="Arial" w:cs="Arial"/>
        </w:rPr>
        <w:t xml:space="preserve">show BLER performance according to the </w:t>
      </w:r>
      <w:r>
        <w:rPr>
          <w:rFonts w:ascii="Arial" w:hAnsi="Arial" w:cs="Arial"/>
        </w:rPr>
        <w:t>PT-RS configuration</w:t>
      </w:r>
      <w:r w:rsidRPr="00F6195A">
        <w:rPr>
          <w:rFonts w:ascii="Arial" w:hAnsi="Arial" w:cs="Arial"/>
        </w:rPr>
        <w:t xml:space="preserve"> with and without the presence of RF impairments using TDL channel models with 400 MHz and 2 GHz bandwidths.</w:t>
      </w:r>
      <w:r>
        <w:rPr>
          <w:rFonts w:ascii="Arial" w:hAnsi="Arial" w:cs="Arial"/>
        </w:rPr>
        <w:t xml:space="preserve"> For the </w:t>
      </w:r>
      <w:r w:rsidR="004616E0">
        <w:rPr>
          <w:rFonts w:ascii="Arial" w:hAnsi="Arial" w:cs="Arial"/>
        </w:rPr>
        <w:t>comparison</w:t>
      </w:r>
      <w:r>
        <w:rPr>
          <w:rFonts w:ascii="Arial" w:hAnsi="Arial" w:cs="Arial"/>
        </w:rPr>
        <w:t xml:space="preserve">, </w:t>
      </w:r>
      <w:r w:rsidR="00A8032A">
        <w:rPr>
          <w:rFonts w:ascii="Arial" w:hAnsi="Arial" w:cs="Arial"/>
        </w:rPr>
        <w:t xml:space="preserve">following </w:t>
      </w:r>
      <w:r w:rsidR="004616E0">
        <w:rPr>
          <w:rFonts w:ascii="Arial" w:hAnsi="Arial" w:cs="Arial"/>
        </w:rPr>
        <w:t xml:space="preserve">two </w:t>
      </w:r>
      <w:r>
        <w:rPr>
          <w:rFonts w:ascii="Arial" w:hAnsi="Arial" w:cs="Arial"/>
        </w:rPr>
        <w:t>Rel-15 PT-RS configurations</w:t>
      </w:r>
      <w:r w:rsidR="004616E0">
        <w:rPr>
          <w:rFonts w:ascii="Arial" w:hAnsi="Arial" w:cs="Arial"/>
        </w:rPr>
        <w:t xml:space="preserve"> are used</w:t>
      </w:r>
      <w:r w:rsidR="00A8032A">
        <w:rPr>
          <w:rFonts w:ascii="Arial" w:hAnsi="Arial" w:cs="Arial"/>
        </w:rPr>
        <w:t>:</w:t>
      </w:r>
    </w:p>
    <w:p w14:paraId="6CF662F4" w14:textId="2384B5DD" w:rsidR="00A8032A" w:rsidRDefault="00A8032A" w:rsidP="00A8032A">
      <w:pPr>
        <w:pStyle w:val="ListParagraph"/>
        <w:numPr>
          <w:ilvl w:val="0"/>
          <w:numId w:val="44"/>
        </w:numPr>
        <w:rPr>
          <w:rFonts w:ascii="Arial" w:hAnsi="Arial" w:cs="Arial"/>
        </w:rPr>
      </w:pPr>
      <w:r w:rsidRPr="00A8032A">
        <w:rPr>
          <w:rFonts w:ascii="Arial" w:hAnsi="Arial" w:cs="Arial"/>
        </w:rPr>
        <w:lastRenderedPageBreak/>
        <w:t>Config #1</w:t>
      </w:r>
      <w:r>
        <w:rPr>
          <w:rFonts w:ascii="Arial" w:hAnsi="Arial" w:cs="Arial"/>
        </w:rPr>
        <w:t xml:space="preserve"> (labeled as T1 </w:t>
      </w:r>
      <w:r w:rsidR="007B1F75">
        <w:rPr>
          <w:rFonts w:ascii="Arial" w:hAnsi="Arial" w:cs="Arial"/>
        </w:rPr>
        <w:t>F2</w:t>
      </w:r>
      <w:r>
        <w:rPr>
          <w:rFonts w:ascii="Arial" w:hAnsi="Arial" w:cs="Arial"/>
        </w:rPr>
        <w:t>)</w:t>
      </w:r>
      <w:r w:rsidRPr="00A8032A">
        <w:rPr>
          <w:rFonts w:ascii="Arial" w:hAnsi="Arial" w:cs="Arial"/>
        </w:rPr>
        <w:t>: PT-RS REs in every 2</w:t>
      </w:r>
      <w:r w:rsidRPr="00A8032A">
        <w:rPr>
          <w:rFonts w:ascii="Arial" w:hAnsi="Arial" w:cs="Arial"/>
          <w:vertAlign w:val="superscript"/>
        </w:rPr>
        <w:t>nd</w:t>
      </w:r>
      <w:r>
        <w:rPr>
          <w:rFonts w:ascii="Arial" w:hAnsi="Arial" w:cs="Arial"/>
          <w:vertAlign w:val="superscript"/>
        </w:rPr>
        <w:t xml:space="preserve"> </w:t>
      </w:r>
      <w:r>
        <w:rPr>
          <w:rFonts w:ascii="Arial" w:hAnsi="Arial" w:cs="Arial"/>
        </w:rPr>
        <w:t>PRB in frequency and every OFDM symbols in time</w:t>
      </w:r>
    </w:p>
    <w:p w14:paraId="21F21847" w14:textId="3541B647" w:rsidR="00A8032A" w:rsidRPr="00A8032A" w:rsidRDefault="00A8032A" w:rsidP="00A8032A">
      <w:pPr>
        <w:pStyle w:val="ListParagraph"/>
        <w:numPr>
          <w:ilvl w:val="0"/>
          <w:numId w:val="44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Config #2 (labeled as T1 </w:t>
      </w:r>
      <w:r w:rsidR="007B1F75">
        <w:rPr>
          <w:rFonts w:ascii="Arial" w:hAnsi="Arial" w:cs="Arial"/>
        </w:rPr>
        <w:t>F4</w:t>
      </w:r>
      <w:r>
        <w:rPr>
          <w:rFonts w:ascii="Arial" w:hAnsi="Arial" w:cs="Arial"/>
        </w:rPr>
        <w:t xml:space="preserve">): PT-RS REs in every </w:t>
      </w:r>
      <w:r w:rsidRPr="00A8032A">
        <w:rPr>
          <w:rFonts w:ascii="Arial" w:hAnsi="Arial" w:cs="Arial"/>
        </w:rPr>
        <w:t>4</w:t>
      </w:r>
      <w:r w:rsidRPr="00A8032A">
        <w:rPr>
          <w:rFonts w:ascii="Arial" w:hAnsi="Arial" w:cs="Arial"/>
          <w:vertAlign w:val="superscript"/>
        </w:rPr>
        <w:t>th</w:t>
      </w:r>
      <w:r w:rsidRPr="00A8032A">
        <w:rPr>
          <w:rFonts w:ascii="Arial" w:hAnsi="Arial" w:cs="Arial"/>
        </w:rPr>
        <w:t xml:space="preserve"> PRB in frequency and every OFDM symbols in time</w:t>
      </w:r>
      <w:r w:rsidR="005A41F1">
        <w:rPr>
          <w:rFonts w:ascii="Arial" w:hAnsi="Arial" w:cs="Arial"/>
        </w:rPr>
        <w:t>.</w:t>
      </w:r>
    </w:p>
    <w:p w14:paraId="18D62171" w14:textId="462CA305" w:rsidR="008C43AB" w:rsidRDefault="0061725D" w:rsidP="004616E0">
      <w:pPr>
        <w:pStyle w:val="Caption"/>
        <w:rPr>
          <w:rFonts w:ascii="Arial" w:hAnsi="Arial" w:cs="Arial"/>
        </w:rPr>
      </w:pPr>
      <w:r w:rsidRPr="0061725D">
        <w:rPr>
          <w:rFonts w:ascii="Arial" w:hAnsi="Arial" w:cs="Arial"/>
          <w:b w:val="0"/>
          <w:bCs w:val="0"/>
        </w:rPr>
        <w:t xml:space="preserve"> </w:t>
      </w:r>
      <w:r w:rsidRPr="0061725D">
        <w:rPr>
          <w:rFonts w:ascii="Arial" w:hAnsi="Arial" w:cs="Arial"/>
          <w:b w:val="0"/>
          <w:bCs w:val="0"/>
          <w:noProof/>
        </w:rPr>
        <w:drawing>
          <wp:inline distT="0" distB="0" distL="0" distR="0" wp14:anchorId="0F296552" wp14:editId="28368B70">
            <wp:extent cx="3114040" cy="2082787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1484" cy="2134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1725D">
        <w:rPr>
          <w:rFonts w:ascii="Arial" w:hAnsi="Arial" w:cs="Arial"/>
        </w:rPr>
        <w:t xml:space="preserve"> </w:t>
      </w:r>
      <w:r w:rsidRPr="0061725D">
        <w:rPr>
          <w:rFonts w:ascii="Arial" w:hAnsi="Arial" w:cs="Arial"/>
          <w:noProof/>
        </w:rPr>
        <w:drawing>
          <wp:inline distT="0" distB="0" distL="0" distR="0" wp14:anchorId="2FAEB360" wp14:editId="119E0441">
            <wp:extent cx="3052892" cy="211824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6381" cy="215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1725D" w:rsidDel="0061725D">
        <w:rPr>
          <w:rFonts w:ascii="Arial" w:hAnsi="Arial" w:cs="Arial"/>
        </w:rPr>
        <w:t xml:space="preserve"> </w:t>
      </w:r>
    </w:p>
    <w:p w14:paraId="6514C47A" w14:textId="34FA9736" w:rsidR="004616E0" w:rsidRDefault="004616E0" w:rsidP="004616E0">
      <w:pPr>
        <w:pStyle w:val="Caption"/>
        <w:rPr>
          <w:rFonts w:ascii="Arial" w:hAnsi="Arial" w:cs="Arial"/>
        </w:rPr>
      </w:pPr>
      <w:r w:rsidRPr="00983ACF">
        <w:rPr>
          <w:rFonts w:ascii="Arial" w:hAnsi="Arial" w:cs="Arial"/>
        </w:rPr>
        <w:t xml:space="preserve">Figure </w:t>
      </w:r>
      <w:r w:rsidR="00433805">
        <w:rPr>
          <w:rFonts w:ascii="Arial" w:hAnsi="Arial" w:cs="Arial"/>
        </w:rPr>
        <w:t>6</w:t>
      </w:r>
      <w:r w:rsidRPr="00983ACF">
        <w:rPr>
          <w:rFonts w:ascii="Arial" w:hAnsi="Arial" w:cs="Arial"/>
        </w:rPr>
        <w:t xml:space="preserve">. BLER performance based on </w:t>
      </w:r>
      <w:r>
        <w:rPr>
          <w:rFonts w:ascii="Arial" w:hAnsi="Arial" w:cs="Arial"/>
        </w:rPr>
        <w:t>PT-RS configurations</w:t>
      </w:r>
      <w:r w:rsidRPr="00983ACF">
        <w:rPr>
          <w:rFonts w:ascii="Arial" w:hAnsi="Arial" w:cs="Arial"/>
        </w:rPr>
        <w:t xml:space="preserve"> in the presence of RF impairments (</w:t>
      </w:r>
      <w:r>
        <w:rPr>
          <w:rFonts w:ascii="Arial" w:hAnsi="Arial" w:cs="Arial"/>
        </w:rPr>
        <w:t>MCS 16 and MCS 22</w:t>
      </w:r>
      <w:r w:rsidRPr="00983ACF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400 MHz BW, 960</w:t>
      </w:r>
      <w:r w:rsidR="0030390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kHz, </w:t>
      </w:r>
      <w:r w:rsidRPr="00983ACF">
        <w:rPr>
          <w:rFonts w:ascii="Arial" w:hAnsi="Arial" w:cs="Arial"/>
        </w:rPr>
        <w:t xml:space="preserve">TDL-A with </w:t>
      </w:r>
      <w:r>
        <w:rPr>
          <w:rFonts w:ascii="Arial" w:hAnsi="Arial" w:cs="Arial"/>
        </w:rPr>
        <w:t xml:space="preserve">10 ns and </w:t>
      </w:r>
      <w:r w:rsidRPr="00983ACF">
        <w:rPr>
          <w:rFonts w:ascii="Arial" w:hAnsi="Arial" w:cs="Arial"/>
        </w:rPr>
        <w:t xml:space="preserve">5 ns </w:t>
      </w:r>
      <w:r>
        <w:rPr>
          <w:rFonts w:ascii="Arial" w:hAnsi="Arial" w:cs="Arial"/>
        </w:rPr>
        <w:t>DS</w:t>
      </w:r>
      <w:r w:rsidRPr="00983ACF">
        <w:rPr>
          <w:rFonts w:ascii="Arial" w:hAnsi="Arial" w:cs="Arial"/>
        </w:rPr>
        <w:t>)</w:t>
      </w:r>
    </w:p>
    <w:p w14:paraId="212FDE63" w14:textId="2022E96B" w:rsidR="008C43AB" w:rsidRDefault="0061725D" w:rsidP="008C43AB">
      <w:pPr>
        <w:rPr>
          <w:rFonts w:ascii="Arial" w:hAnsi="Arial" w:cs="Arial"/>
        </w:rPr>
      </w:pPr>
      <w:r w:rsidRPr="0061725D">
        <w:rPr>
          <w:rFonts w:ascii="Arial" w:hAnsi="Arial" w:cs="Arial"/>
        </w:rPr>
        <w:t xml:space="preserve"> </w:t>
      </w:r>
      <w:r w:rsidRPr="0061725D">
        <w:rPr>
          <w:rFonts w:ascii="Arial" w:hAnsi="Arial" w:cs="Arial"/>
          <w:noProof/>
        </w:rPr>
        <w:drawing>
          <wp:inline distT="0" distB="0" distL="0" distR="0" wp14:anchorId="1A71AECD" wp14:editId="2C4B3169">
            <wp:extent cx="3054183" cy="2180691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022" cy="2197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C43AB" w:rsidRPr="008C43AB">
        <w:rPr>
          <w:rFonts w:ascii="Arial" w:hAnsi="Arial" w:cs="Arial"/>
        </w:rPr>
        <w:t xml:space="preserve"> </w:t>
      </w:r>
      <w:r w:rsidRPr="0061725D">
        <w:rPr>
          <w:rFonts w:ascii="Arial" w:hAnsi="Arial" w:cs="Arial"/>
          <w:noProof/>
        </w:rPr>
        <w:drawing>
          <wp:inline distT="0" distB="0" distL="0" distR="0" wp14:anchorId="73537763" wp14:editId="62395D07">
            <wp:extent cx="3127375" cy="218376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292" cy="2212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1725D" w:rsidDel="0061725D">
        <w:rPr>
          <w:rFonts w:ascii="Arial" w:hAnsi="Arial" w:cs="Arial"/>
        </w:rPr>
        <w:t xml:space="preserve"> </w:t>
      </w:r>
    </w:p>
    <w:p w14:paraId="223CA172" w14:textId="0C87CF28" w:rsidR="004616E0" w:rsidRDefault="004616E0" w:rsidP="004616E0">
      <w:pPr>
        <w:pStyle w:val="Caption"/>
        <w:rPr>
          <w:rFonts w:ascii="Arial" w:hAnsi="Arial" w:cs="Arial"/>
        </w:rPr>
      </w:pPr>
      <w:r w:rsidRPr="00983ACF">
        <w:rPr>
          <w:rFonts w:ascii="Arial" w:hAnsi="Arial" w:cs="Arial"/>
        </w:rPr>
        <w:t xml:space="preserve">Figure </w:t>
      </w:r>
      <w:r w:rsidR="00433805">
        <w:rPr>
          <w:rFonts w:ascii="Arial" w:hAnsi="Arial" w:cs="Arial"/>
        </w:rPr>
        <w:t>7</w:t>
      </w:r>
      <w:r w:rsidRPr="00983ACF">
        <w:rPr>
          <w:rFonts w:ascii="Arial" w:hAnsi="Arial" w:cs="Arial"/>
        </w:rPr>
        <w:t xml:space="preserve">. BLER performance based on </w:t>
      </w:r>
      <w:r>
        <w:rPr>
          <w:rFonts w:ascii="Arial" w:hAnsi="Arial" w:cs="Arial"/>
        </w:rPr>
        <w:t>number of DM-RS symbols</w:t>
      </w:r>
      <w:r w:rsidRPr="00983ACF">
        <w:rPr>
          <w:rFonts w:ascii="Arial" w:hAnsi="Arial" w:cs="Arial"/>
        </w:rPr>
        <w:t xml:space="preserve"> in the presence of RF impairments (</w:t>
      </w:r>
      <w:r>
        <w:rPr>
          <w:rFonts w:ascii="Arial" w:hAnsi="Arial" w:cs="Arial"/>
        </w:rPr>
        <w:t>MCS 16 and MCS 22</w:t>
      </w:r>
      <w:r w:rsidRPr="00983ACF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 xml:space="preserve">2 GHz BW, </w:t>
      </w:r>
      <w:r w:rsidRPr="00983ACF">
        <w:rPr>
          <w:rFonts w:ascii="Arial" w:hAnsi="Arial" w:cs="Arial"/>
        </w:rPr>
        <w:t xml:space="preserve">TDL-A with </w:t>
      </w:r>
      <w:r>
        <w:rPr>
          <w:rFonts w:ascii="Arial" w:hAnsi="Arial" w:cs="Arial"/>
        </w:rPr>
        <w:t xml:space="preserve">10 ns and </w:t>
      </w:r>
      <w:r w:rsidRPr="00983ACF">
        <w:rPr>
          <w:rFonts w:ascii="Arial" w:hAnsi="Arial" w:cs="Arial"/>
        </w:rPr>
        <w:t xml:space="preserve">5 ns </w:t>
      </w:r>
      <w:r>
        <w:rPr>
          <w:rFonts w:ascii="Arial" w:hAnsi="Arial" w:cs="Arial"/>
        </w:rPr>
        <w:t>DS</w:t>
      </w:r>
      <w:r w:rsidRPr="00983ACF">
        <w:rPr>
          <w:rFonts w:ascii="Arial" w:hAnsi="Arial" w:cs="Arial"/>
        </w:rPr>
        <w:t>)</w:t>
      </w:r>
    </w:p>
    <w:p w14:paraId="1379770C" w14:textId="4E8B10DA" w:rsidR="007F2DBB" w:rsidRPr="00F6195A" w:rsidRDefault="007F2DBB" w:rsidP="007F2DBB">
      <w:pPr>
        <w:rPr>
          <w:rFonts w:ascii="Arial" w:hAnsi="Arial" w:cs="Arial"/>
        </w:rPr>
      </w:pPr>
      <w:r>
        <w:rPr>
          <w:rFonts w:ascii="Arial" w:hAnsi="Arial" w:cs="Arial"/>
        </w:rPr>
        <w:t xml:space="preserve">As shown in the figures, the </w:t>
      </w:r>
      <w:r w:rsidR="00A8032A">
        <w:rPr>
          <w:rFonts w:ascii="Arial" w:hAnsi="Arial" w:cs="Arial"/>
        </w:rPr>
        <w:t xml:space="preserve">increased PT-RS density of Config #1 does not show significant </w:t>
      </w:r>
      <w:r>
        <w:rPr>
          <w:rFonts w:ascii="Arial" w:hAnsi="Arial" w:cs="Arial"/>
        </w:rPr>
        <w:t>performance</w:t>
      </w:r>
      <w:r w:rsidR="00A8032A">
        <w:rPr>
          <w:rFonts w:ascii="Arial" w:hAnsi="Arial" w:cs="Arial"/>
        </w:rPr>
        <w:t xml:space="preserve"> benefits in contrast to Config #2.  </w:t>
      </w:r>
    </w:p>
    <w:p w14:paraId="2D8441A1" w14:textId="77ADC71C" w:rsidR="00A8032A" w:rsidRDefault="00A8032A" w:rsidP="00A8032A">
      <w:pPr>
        <w:spacing w:after="120" w:line="276" w:lineRule="auto"/>
        <w:jc w:val="both"/>
        <w:rPr>
          <w:rFonts w:ascii="Arial" w:hAnsi="Arial" w:cs="Arial"/>
          <w:bCs/>
          <w:i/>
          <w:iCs/>
        </w:rPr>
      </w:pPr>
      <w:r w:rsidRPr="001E23A0">
        <w:rPr>
          <w:rFonts w:ascii="Arial" w:hAnsi="Arial" w:cs="Arial"/>
          <w:b/>
          <w:i/>
          <w:iCs/>
        </w:rPr>
        <w:t xml:space="preserve">Observation </w:t>
      </w:r>
      <w:r>
        <w:rPr>
          <w:rFonts w:ascii="Arial" w:hAnsi="Arial" w:cs="Arial"/>
          <w:b/>
          <w:i/>
          <w:iCs/>
        </w:rPr>
        <w:t>2</w:t>
      </w:r>
      <w:r w:rsidRPr="001E23A0">
        <w:rPr>
          <w:rFonts w:ascii="Arial" w:hAnsi="Arial" w:cs="Arial"/>
          <w:b/>
          <w:i/>
          <w:iCs/>
        </w:rPr>
        <w:t>:</w:t>
      </w:r>
      <w:r w:rsidRPr="001E23A0">
        <w:rPr>
          <w:rFonts w:ascii="Arial" w:hAnsi="Arial" w:cs="Arial"/>
          <w:bCs/>
          <w:i/>
          <w:iCs/>
        </w:rPr>
        <w:t xml:space="preserve"> </w:t>
      </w:r>
      <w:r>
        <w:rPr>
          <w:rFonts w:ascii="Arial" w:hAnsi="Arial" w:cs="Arial"/>
          <w:bCs/>
          <w:i/>
          <w:iCs/>
        </w:rPr>
        <w:t xml:space="preserve">Increased PT-RS density in frequency domain based on Rel-15 </w:t>
      </w:r>
      <w:r w:rsidR="006F53F8">
        <w:rPr>
          <w:rFonts w:ascii="Arial" w:hAnsi="Arial" w:cs="Arial"/>
          <w:bCs/>
          <w:i/>
          <w:iCs/>
        </w:rPr>
        <w:t xml:space="preserve">configuration </w:t>
      </w:r>
      <w:r>
        <w:rPr>
          <w:rFonts w:ascii="Arial" w:hAnsi="Arial" w:cs="Arial"/>
          <w:bCs/>
          <w:i/>
          <w:iCs/>
        </w:rPr>
        <w:t xml:space="preserve">does not </w:t>
      </w:r>
      <w:r w:rsidR="006F53F8">
        <w:rPr>
          <w:rFonts w:ascii="Arial" w:hAnsi="Arial" w:cs="Arial"/>
          <w:bCs/>
          <w:i/>
          <w:iCs/>
        </w:rPr>
        <w:t>provide</w:t>
      </w:r>
      <w:r>
        <w:rPr>
          <w:rFonts w:ascii="Arial" w:hAnsi="Arial" w:cs="Arial"/>
          <w:bCs/>
          <w:i/>
          <w:iCs/>
        </w:rPr>
        <w:t xml:space="preserve"> significant performance benefits</w:t>
      </w:r>
      <w:r w:rsidR="005A41F1">
        <w:rPr>
          <w:rFonts w:ascii="Arial" w:hAnsi="Arial" w:cs="Arial"/>
          <w:bCs/>
          <w:i/>
          <w:iCs/>
        </w:rPr>
        <w:t>.</w:t>
      </w:r>
    </w:p>
    <w:p w14:paraId="4EBEE02F" w14:textId="7DBDDBFF" w:rsidR="00A8032A" w:rsidRPr="00983ACF" w:rsidRDefault="00A8032A" w:rsidP="00A8032A">
      <w:pPr>
        <w:spacing w:after="120" w:line="276" w:lineRule="auto"/>
        <w:jc w:val="both"/>
        <w:rPr>
          <w:rFonts w:ascii="Arial" w:hAnsi="Arial" w:cs="Arial"/>
          <w:bCs/>
          <w:i/>
          <w:iCs/>
        </w:rPr>
      </w:pPr>
      <w:r>
        <w:rPr>
          <w:rFonts w:ascii="Arial" w:hAnsi="Arial" w:cs="Arial"/>
          <w:b/>
          <w:i/>
          <w:iCs/>
        </w:rPr>
        <w:t>Proposal</w:t>
      </w:r>
      <w:r w:rsidRPr="001E23A0">
        <w:rPr>
          <w:rFonts w:ascii="Arial" w:hAnsi="Arial" w:cs="Arial"/>
          <w:b/>
          <w:i/>
          <w:iCs/>
        </w:rPr>
        <w:t xml:space="preserve"> </w:t>
      </w:r>
      <w:r>
        <w:rPr>
          <w:rFonts w:ascii="Arial" w:hAnsi="Arial" w:cs="Arial"/>
          <w:b/>
          <w:i/>
          <w:iCs/>
        </w:rPr>
        <w:t>2</w:t>
      </w:r>
      <w:r w:rsidRPr="001E23A0">
        <w:rPr>
          <w:rFonts w:ascii="Arial" w:hAnsi="Arial" w:cs="Arial"/>
          <w:b/>
          <w:i/>
          <w:iCs/>
        </w:rPr>
        <w:t>:</w:t>
      </w:r>
      <w:r w:rsidRPr="001E23A0">
        <w:rPr>
          <w:rFonts w:ascii="Arial" w:hAnsi="Arial" w:cs="Arial"/>
          <w:bCs/>
          <w:i/>
          <w:iCs/>
        </w:rPr>
        <w:t xml:space="preserve"> </w:t>
      </w:r>
      <w:r>
        <w:rPr>
          <w:rFonts w:ascii="Arial" w:hAnsi="Arial" w:cs="Arial"/>
          <w:bCs/>
          <w:i/>
          <w:iCs/>
        </w:rPr>
        <w:t>Study performance impact of PT-RS on mitigation of the RF impairments for frequencies from 52.6 GHz to 71 GHz</w:t>
      </w:r>
      <w:r w:rsidR="005A41F1">
        <w:rPr>
          <w:rFonts w:ascii="Arial" w:hAnsi="Arial" w:cs="Arial"/>
          <w:bCs/>
          <w:i/>
          <w:iCs/>
        </w:rPr>
        <w:t>.</w:t>
      </w:r>
    </w:p>
    <w:p w14:paraId="0A5187E8" w14:textId="1FFF950A" w:rsidR="000A5764" w:rsidRPr="00983ACF" w:rsidRDefault="00F66461" w:rsidP="000A5764">
      <w:pPr>
        <w:pStyle w:val="Heading1"/>
        <w:rPr>
          <w:rFonts w:cs="Arial"/>
          <w:b/>
          <w:sz w:val="32"/>
          <w:szCs w:val="32"/>
          <w:lang w:val="en-US"/>
        </w:rPr>
      </w:pPr>
      <w:r w:rsidRPr="00983ACF">
        <w:rPr>
          <w:rFonts w:cs="Arial"/>
          <w:b/>
          <w:sz w:val="32"/>
          <w:szCs w:val="32"/>
        </w:rPr>
        <w:lastRenderedPageBreak/>
        <w:t>Summary</w:t>
      </w:r>
    </w:p>
    <w:p w14:paraId="74D77292" w14:textId="449859CD" w:rsidR="000A5764" w:rsidRDefault="00E652D4" w:rsidP="007F142E">
      <w:pPr>
        <w:jc w:val="both"/>
        <w:rPr>
          <w:rFonts w:ascii="Arial" w:hAnsi="Arial" w:cs="Arial"/>
        </w:rPr>
      </w:pPr>
      <w:r w:rsidRPr="00983ACF">
        <w:rPr>
          <w:rFonts w:ascii="Arial" w:hAnsi="Arial" w:cs="Arial"/>
        </w:rPr>
        <w:t xml:space="preserve">In this contribution, </w:t>
      </w:r>
      <w:r w:rsidR="0009537E">
        <w:rPr>
          <w:rFonts w:ascii="Arial" w:hAnsi="Arial" w:cs="Arial"/>
        </w:rPr>
        <w:t>we provided the evaluation results on</w:t>
      </w:r>
      <w:r w:rsidR="0009537E" w:rsidRPr="0009537E">
        <w:rPr>
          <w:rFonts w:ascii="Arial" w:hAnsi="Arial" w:cs="Arial"/>
        </w:rPr>
        <w:t xml:space="preserve"> the BLER performance according to the subcarrier spacing with and without the presence of RF impairments using TDL-A</w:t>
      </w:r>
      <w:r w:rsidR="00466BA7">
        <w:rPr>
          <w:rFonts w:ascii="Arial" w:hAnsi="Arial" w:cs="Arial"/>
        </w:rPr>
        <w:t xml:space="preserve"> and</w:t>
      </w:r>
      <w:r w:rsidR="0009537E">
        <w:rPr>
          <w:rFonts w:ascii="Arial" w:hAnsi="Arial" w:cs="Arial"/>
        </w:rPr>
        <w:t xml:space="preserve"> CDL-B channel models with 400 MHz and 2 GHz bandwidth. In addition, </w:t>
      </w:r>
      <w:r w:rsidR="00E96971" w:rsidRPr="00983ACF">
        <w:rPr>
          <w:rFonts w:ascii="Arial" w:hAnsi="Arial" w:cs="Arial"/>
        </w:rPr>
        <w:t xml:space="preserve">we </w:t>
      </w:r>
      <w:r w:rsidR="0009537E">
        <w:rPr>
          <w:rFonts w:ascii="Arial" w:hAnsi="Arial" w:cs="Arial"/>
        </w:rPr>
        <w:t xml:space="preserve">also </w:t>
      </w:r>
      <w:r w:rsidR="00A8032A">
        <w:rPr>
          <w:rFonts w:ascii="Arial" w:hAnsi="Arial" w:cs="Arial"/>
        </w:rPr>
        <w:t xml:space="preserve">provided </w:t>
      </w:r>
      <w:r w:rsidR="0009537E">
        <w:rPr>
          <w:rFonts w:ascii="Arial" w:hAnsi="Arial" w:cs="Arial"/>
        </w:rPr>
        <w:t xml:space="preserve">the </w:t>
      </w:r>
      <w:r w:rsidR="00A8032A">
        <w:rPr>
          <w:rFonts w:ascii="Arial" w:hAnsi="Arial" w:cs="Arial"/>
        </w:rPr>
        <w:t xml:space="preserve">evaluation results on performance impacts of DM-RS and PT-RS based on the agreed evaluation assumptions. </w:t>
      </w:r>
      <w:r w:rsidR="0023007C" w:rsidRPr="00983ACF">
        <w:rPr>
          <w:rFonts w:ascii="Arial" w:hAnsi="Arial" w:cs="Arial"/>
        </w:rPr>
        <w:t xml:space="preserve">From the </w:t>
      </w:r>
      <w:r w:rsidR="00A8032A">
        <w:rPr>
          <w:rFonts w:ascii="Arial" w:hAnsi="Arial" w:cs="Arial"/>
        </w:rPr>
        <w:t>evaluation result</w:t>
      </w:r>
      <w:r w:rsidR="0023007C" w:rsidRPr="00983ACF">
        <w:rPr>
          <w:rFonts w:ascii="Arial" w:hAnsi="Arial" w:cs="Arial"/>
        </w:rPr>
        <w:t xml:space="preserve">s, we </w:t>
      </w:r>
      <w:r w:rsidR="007B6A6A">
        <w:rPr>
          <w:rFonts w:ascii="Arial" w:hAnsi="Arial" w:cs="Arial"/>
        </w:rPr>
        <w:t xml:space="preserve">made </w:t>
      </w:r>
      <w:r w:rsidR="0023007C" w:rsidRPr="00983ACF">
        <w:rPr>
          <w:rFonts w:ascii="Arial" w:hAnsi="Arial" w:cs="Arial"/>
        </w:rPr>
        <w:t>following</w:t>
      </w:r>
      <w:r w:rsidR="007B6A6A">
        <w:rPr>
          <w:rFonts w:ascii="Arial" w:hAnsi="Arial" w:cs="Arial"/>
        </w:rPr>
        <w:t xml:space="preserve"> observations and proposals</w:t>
      </w:r>
      <w:r w:rsidR="002B075D" w:rsidRPr="00983ACF">
        <w:rPr>
          <w:rFonts w:ascii="Arial" w:hAnsi="Arial" w:cs="Arial"/>
        </w:rPr>
        <w:t>:</w:t>
      </w:r>
      <w:r w:rsidRPr="00983ACF">
        <w:rPr>
          <w:rFonts w:ascii="Arial" w:hAnsi="Arial" w:cs="Arial"/>
        </w:rPr>
        <w:t xml:space="preserve"> </w:t>
      </w:r>
    </w:p>
    <w:p w14:paraId="5C0392FC" w14:textId="6D210B63" w:rsidR="00A8032A" w:rsidRDefault="00A8032A" w:rsidP="00A8032A">
      <w:pPr>
        <w:spacing w:after="120" w:line="276" w:lineRule="auto"/>
        <w:jc w:val="both"/>
        <w:rPr>
          <w:rFonts w:ascii="Arial" w:hAnsi="Arial" w:cs="Arial"/>
          <w:bCs/>
          <w:i/>
          <w:iCs/>
        </w:rPr>
      </w:pPr>
      <w:r w:rsidRPr="001E23A0">
        <w:rPr>
          <w:rFonts w:ascii="Arial" w:hAnsi="Arial" w:cs="Arial"/>
          <w:b/>
          <w:i/>
          <w:iCs/>
        </w:rPr>
        <w:t>Observation 1:</w:t>
      </w:r>
      <w:r w:rsidRPr="001E23A0">
        <w:rPr>
          <w:rFonts w:ascii="Arial" w:hAnsi="Arial" w:cs="Arial"/>
          <w:bCs/>
          <w:i/>
          <w:iCs/>
        </w:rPr>
        <w:t xml:space="preserve"> </w:t>
      </w:r>
      <w:r>
        <w:rPr>
          <w:rFonts w:ascii="Arial" w:hAnsi="Arial" w:cs="Arial"/>
          <w:bCs/>
          <w:i/>
          <w:iCs/>
        </w:rPr>
        <w:t>Increased number of DM-RS symbols mitigates performance degradation from the channel estimation error and the RF impairments especially for higher modulation order and smaller bandwidth</w:t>
      </w:r>
      <w:r w:rsidR="005A41F1">
        <w:rPr>
          <w:rFonts w:ascii="Arial" w:hAnsi="Arial" w:cs="Arial"/>
          <w:bCs/>
          <w:i/>
          <w:iCs/>
        </w:rPr>
        <w:t>.</w:t>
      </w:r>
    </w:p>
    <w:p w14:paraId="5D25C2B1" w14:textId="4B6B441E" w:rsidR="00A8032A" w:rsidRDefault="00A8032A" w:rsidP="00A8032A">
      <w:pPr>
        <w:spacing w:after="120" w:line="276" w:lineRule="auto"/>
        <w:jc w:val="both"/>
        <w:rPr>
          <w:rFonts w:ascii="Arial" w:hAnsi="Arial" w:cs="Arial"/>
          <w:bCs/>
          <w:i/>
          <w:iCs/>
        </w:rPr>
      </w:pPr>
      <w:r w:rsidRPr="001E23A0">
        <w:rPr>
          <w:rFonts w:ascii="Arial" w:hAnsi="Arial" w:cs="Arial"/>
          <w:b/>
          <w:i/>
          <w:iCs/>
        </w:rPr>
        <w:t xml:space="preserve">Observation </w:t>
      </w:r>
      <w:r>
        <w:rPr>
          <w:rFonts w:ascii="Arial" w:hAnsi="Arial" w:cs="Arial"/>
          <w:b/>
          <w:i/>
          <w:iCs/>
        </w:rPr>
        <w:t>2</w:t>
      </w:r>
      <w:r w:rsidRPr="001E23A0">
        <w:rPr>
          <w:rFonts w:ascii="Arial" w:hAnsi="Arial" w:cs="Arial"/>
          <w:b/>
          <w:i/>
          <w:iCs/>
        </w:rPr>
        <w:t>:</w:t>
      </w:r>
      <w:r w:rsidRPr="001E23A0">
        <w:rPr>
          <w:rFonts w:ascii="Arial" w:hAnsi="Arial" w:cs="Arial"/>
          <w:bCs/>
          <w:i/>
          <w:iCs/>
        </w:rPr>
        <w:t xml:space="preserve"> </w:t>
      </w:r>
      <w:r>
        <w:rPr>
          <w:rFonts w:ascii="Arial" w:hAnsi="Arial" w:cs="Arial"/>
          <w:bCs/>
          <w:i/>
          <w:iCs/>
        </w:rPr>
        <w:t xml:space="preserve">Increased PT-RS density in frequency domain based on Rel-15 </w:t>
      </w:r>
      <w:r w:rsidR="006F53F8">
        <w:rPr>
          <w:rFonts w:ascii="Arial" w:hAnsi="Arial" w:cs="Arial"/>
          <w:bCs/>
          <w:i/>
          <w:iCs/>
        </w:rPr>
        <w:t xml:space="preserve">configuration </w:t>
      </w:r>
      <w:r>
        <w:rPr>
          <w:rFonts w:ascii="Arial" w:hAnsi="Arial" w:cs="Arial"/>
          <w:bCs/>
          <w:i/>
          <w:iCs/>
        </w:rPr>
        <w:t xml:space="preserve">does not </w:t>
      </w:r>
      <w:r w:rsidR="006F53F8">
        <w:rPr>
          <w:rFonts w:ascii="Arial" w:hAnsi="Arial" w:cs="Arial"/>
          <w:bCs/>
          <w:i/>
          <w:iCs/>
        </w:rPr>
        <w:t>provide</w:t>
      </w:r>
      <w:r>
        <w:rPr>
          <w:rFonts w:ascii="Arial" w:hAnsi="Arial" w:cs="Arial"/>
          <w:bCs/>
          <w:i/>
          <w:iCs/>
        </w:rPr>
        <w:t xml:space="preserve"> significant performance benefits</w:t>
      </w:r>
      <w:r w:rsidR="005A41F1">
        <w:rPr>
          <w:rFonts w:ascii="Arial" w:hAnsi="Arial" w:cs="Arial"/>
          <w:bCs/>
          <w:i/>
          <w:iCs/>
        </w:rPr>
        <w:t>.</w:t>
      </w:r>
    </w:p>
    <w:p w14:paraId="1B9C663B" w14:textId="396AA5E6" w:rsidR="00A8032A" w:rsidRPr="001E23A0" w:rsidRDefault="00A8032A" w:rsidP="00A8032A">
      <w:pPr>
        <w:spacing w:after="120" w:line="276" w:lineRule="auto"/>
        <w:jc w:val="both"/>
        <w:rPr>
          <w:rFonts w:ascii="Arial" w:hAnsi="Arial" w:cs="Arial"/>
          <w:bCs/>
          <w:i/>
          <w:iCs/>
        </w:rPr>
      </w:pPr>
      <w:r>
        <w:rPr>
          <w:rFonts w:ascii="Arial" w:hAnsi="Arial" w:cs="Arial"/>
          <w:b/>
          <w:i/>
          <w:iCs/>
        </w:rPr>
        <w:t>Proposal</w:t>
      </w:r>
      <w:r w:rsidRPr="001E23A0">
        <w:rPr>
          <w:rFonts w:ascii="Arial" w:hAnsi="Arial" w:cs="Arial"/>
          <w:b/>
          <w:i/>
          <w:iCs/>
        </w:rPr>
        <w:t xml:space="preserve"> 1:</w:t>
      </w:r>
      <w:r w:rsidRPr="001E23A0">
        <w:rPr>
          <w:rFonts w:ascii="Arial" w:hAnsi="Arial" w:cs="Arial"/>
          <w:bCs/>
          <w:i/>
          <w:iCs/>
        </w:rPr>
        <w:t xml:space="preserve"> </w:t>
      </w:r>
      <w:r>
        <w:rPr>
          <w:rFonts w:ascii="Arial" w:hAnsi="Arial" w:cs="Arial"/>
          <w:bCs/>
          <w:i/>
          <w:iCs/>
        </w:rPr>
        <w:t>Study performance impact of DM-RS on the channel estimation error and the RF impairments with minimum RS overhead for frequencies from 52.6 GHz to 71 GHz</w:t>
      </w:r>
      <w:r w:rsidR="005A41F1">
        <w:rPr>
          <w:rFonts w:ascii="Arial" w:hAnsi="Arial" w:cs="Arial"/>
          <w:bCs/>
          <w:i/>
          <w:iCs/>
        </w:rPr>
        <w:t>.</w:t>
      </w:r>
    </w:p>
    <w:p w14:paraId="0CAAE1C9" w14:textId="60BC7894" w:rsidR="00A8032A" w:rsidRPr="00983ACF" w:rsidRDefault="00A8032A" w:rsidP="00A8032A">
      <w:pPr>
        <w:spacing w:after="120" w:line="276" w:lineRule="auto"/>
        <w:jc w:val="both"/>
        <w:rPr>
          <w:rFonts w:ascii="Arial" w:hAnsi="Arial" w:cs="Arial"/>
          <w:bCs/>
          <w:i/>
          <w:iCs/>
        </w:rPr>
      </w:pPr>
      <w:r>
        <w:rPr>
          <w:rFonts w:ascii="Arial" w:hAnsi="Arial" w:cs="Arial"/>
          <w:b/>
          <w:i/>
          <w:iCs/>
        </w:rPr>
        <w:t>Proposal</w:t>
      </w:r>
      <w:r w:rsidRPr="001E23A0">
        <w:rPr>
          <w:rFonts w:ascii="Arial" w:hAnsi="Arial" w:cs="Arial"/>
          <w:b/>
          <w:i/>
          <w:iCs/>
        </w:rPr>
        <w:t xml:space="preserve"> </w:t>
      </w:r>
      <w:r>
        <w:rPr>
          <w:rFonts w:ascii="Arial" w:hAnsi="Arial" w:cs="Arial"/>
          <w:b/>
          <w:i/>
          <w:iCs/>
        </w:rPr>
        <w:t>2</w:t>
      </w:r>
      <w:r w:rsidRPr="001E23A0">
        <w:rPr>
          <w:rFonts w:ascii="Arial" w:hAnsi="Arial" w:cs="Arial"/>
          <w:b/>
          <w:i/>
          <w:iCs/>
        </w:rPr>
        <w:t>:</w:t>
      </w:r>
      <w:r w:rsidRPr="001E23A0">
        <w:rPr>
          <w:rFonts w:ascii="Arial" w:hAnsi="Arial" w:cs="Arial"/>
          <w:bCs/>
          <w:i/>
          <w:iCs/>
        </w:rPr>
        <w:t xml:space="preserve"> </w:t>
      </w:r>
      <w:r>
        <w:rPr>
          <w:rFonts w:ascii="Arial" w:hAnsi="Arial" w:cs="Arial"/>
          <w:bCs/>
          <w:i/>
          <w:iCs/>
        </w:rPr>
        <w:t>Study performance impact of PT-RS on mitigation of the RF impairments for frequencies from 52.6 GHz to 71 GHz</w:t>
      </w:r>
      <w:r w:rsidR="005A41F1">
        <w:rPr>
          <w:rFonts w:ascii="Arial" w:hAnsi="Arial" w:cs="Arial"/>
          <w:bCs/>
          <w:i/>
          <w:iCs/>
        </w:rPr>
        <w:t>.</w:t>
      </w:r>
    </w:p>
    <w:p w14:paraId="12348844" w14:textId="77777777" w:rsidR="000A5764" w:rsidRPr="00983ACF" w:rsidRDefault="000A5764" w:rsidP="000A5764">
      <w:pPr>
        <w:pStyle w:val="Heading1"/>
        <w:rPr>
          <w:rFonts w:cs="Arial"/>
          <w:b/>
          <w:sz w:val="32"/>
          <w:lang w:val="en-US"/>
        </w:rPr>
      </w:pPr>
      <w:r w:rsidRPr="00983ACF">
        <w:rPr>
          <w:rFonts w:cs="Arial"/>
          <w:b/>
          <w:sz w:val="32"/>
          <w:lang w:val="en-US"/>
        </w:rPr>
        <w:t>References</w:t>
      </w:r>
    </w:p>
    <w:p w14:paraId="4A1983BC" w14:textId="3E22BEA0" w:rsidR="00B118FC" w:rsidRDefault="00B118FC" w:rsidP="00B118FC">
      <w:pPr>
        <w:pStyle w:val="Default"/>
        <w:numPr>
          <w:ilvl w:val="0"/>
          <w:numId w:val="10"/>
        </w:numPr>
        <w:rPr>
          <w:rFonts w:ascii="Arial" w:hAnsi="Arial" w:cs="Arial"/>
          <w:sz w:val="22"/>
          <w:szCs w:val="22"/>
        </w:rPr>
      </w:pPr>
      <w:bookmarkStart w:id="5" w:name="_Ref521518965"/>
      <w:r w:rsidRPr="00475598">
        <w:rPr>
          <w:rFonts w:ascii="Arial" w:hAnsi="Arial" w:cs="Arial"/>
          <w:sz w:val="22"/>
          <w:szCs w:val="22"/>
        </w:rPr>
        <w:t>“Final Report of 3GPP TSG RAN WG1 #</w:t>
      </w:r>
      <w:r>
        <w:rPr>
          <w:rFonts w:ascii="Arial" w:hAnsi="Arial" w:cs="Arial"/>
          <w:sz w:val="22"/>
          <w:szCs w:val="22"/>
        </w:rPr>
        <w:t>101-e</w:t>
      </w:r>
      <w:r w:rsidRPr="00475598">
        <w:rPr>
          <w:rFonts w:ascii="Arial" w:hAnsi="Arial" w:cs="Arial"/>
          <w:sz w:val="22"/>
          <w:szCs w:val="22"/>
        </w:rPr>
        <w:t>”, 3GPP RAN1 Meeting #</w:t>
      </w:r>
      <w:r w:rsidR="00E15C10">
        <w:rPr>
          <w:rFonts w:ascii="Arial" w:hAnsi="Arial" w:cs="Arial"/>
          <w:sz w:val="22"/>
          <w:szCs w:val="22"/>
        </w:rPr>
        <w:t>102-e</w:t>
      </w:r>
      <w:r w:rsidRPr="00475598">
        <w:rPr>
          <w:rFonts w:ascii="Arial" w:hAnsi="Arial" w:cs="Arial"/>
          <w:sz w:val="22"/>
          <w:szCs w:val="22"/>
        </w:rPr>
        <w:t xml:space="preserve">, </w:t>
      </w:r>
      <w:r>
        <w:rPr>
          <w:rFonts w:ascii="Arial" w:hAnsi="Arial" w:cs="Arial"/>
          <w:sz w:val="22"/>
          <w:szCs w:val="22"/>
        </w:rPr>
        <w:t>e-Meeting</w:t>
      </w:r>
      <w:r w:rsidRPr="00475598">
        <w:rPr>
          <w:rFonts w:ascii="Arial" w:hAnsi="Arial" w:cs="Arial"/>
          <w:sz w:val="22"/>
          <w:szCs w:val="22"/>
        </w:rPr>
        <w:t xml:space="preserve">, </w:t>
      </w:r>
      <w:r w:rsidR="00E15C10">
        <w:rPr>
          <w:rFonts w:ascii="Arial" w:hAnsi="Arial" w:cs="Arial"/>
          <w:sz w:val="22"/>
          <w:szCs w:val="22"/>
        </w:rPr>
        <w:t>Aug 17</w:t>
      </w:r>
      <w:r w:rsidR="00E15C10" w:rsidRPr="00E15C10">
        <w:rPr>
          <w:rFonts w:ascii="Arial" w:hAnsi="Arial" w:cs="Arial"/>
          <w:sz w:val="22"/>
          <w:szCs w:val="22"/>
        </w:rPr>
        <w:t>th</w:t>
      </w:r>
      <w:r w:rsidR="00E15C10">
        <w:rPr>
          <w:rFonts w:ascii="Arial" w:hAnsi="Arial" w:cs="Arial"/>
          <w:sz w:val="22"/>
          <w:szCs w:val="22"/>
        </w:rPr>
        <w:t xml:space="preserve"> – 28</w:t>
      </w:r>
      <w:r w:rsidR="00E15C10" w:rsidRPr="00E15C10">
        <w:rPr>
          <w:rFonts w:ascii="Arial" w:hAnsi="Arial" w:cs="Arial"/>
          <w:sz w:val="22"/>
          <w:szCs w:val="22"/>
        </w:rPr>
        <w:t>th</w:t>
      </w:r>
      <w:r>
        <w:rPr>
          <w:rFonts w:ascii="Arial" w:hAnsi="Arial" w:cs="Arial"/>
          <w:sz w:val="22"/>
          <w:szCs w:val="22"/>
        </w:rPr>
        <w:t>,</w:t>
      </w:r>
      <w:r w:rsidRPr="00475598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2020</w:t>
      </w:r>
    </w:p>
    <w:p w14:paraId="3255C242" w14:textId="3B67232B" w:rsidR="00C278F4" w:rsidRPr="00475598" w:rsidRDefault="00C278F4" w:rsidP="00B118FC">
      <w:pPr>
        <w:pStyle w:val="Default"/>
        <w:numPr>
          <w:ilvl w:val="0"/>
          <w:numId w:val="10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R1-</w:t>
      </w:r>
      <w:r w:rsidR="00E15C10">
        <w:rPr>
          <w:rFonts w:ascii="Arial" w:hAnsi="Arial" w:cs="Arial"/>
          <w:sz w:val="22"/>
          <w:szCs w:val="22"/>
        </w:rPr>
        <w:t>200</w:t>
      </w:r>
      <w:r w:rsidR="00AB11B0">
        <w:rPr>
          <w:rFonts w:ascii="Arial" w:hAnsi="Arial" w:cs="Arial"/>
          <w:sz w:val="22"/>
          <w:szCs w:val="22"/>
        </w:rPr>
        <w:t>7790</w:t>
      </w:r>
      <w:r>
        <w:rPr>
          <w:rFonts w:ascii="Arial" w:hAnsi="Arial" w:cs="Arial"/>
          <w:sz w:val="22"/>
          <w:szCs w:val="22"/>
        </w:rPr>
        <w:t xml:space="preserve">, “Consideration on supporting above 52.6GHz in NR”, </w:t>
      </w:r>
      <w:proofErr w:type="spellStart"/>
      <w:r>
        <w:rPr>
          <w:rFonts w:ascii="Arial" w:hAnsi="Arial" w:cs="Arial"/>
          <w:sz w:val="22"/>
          <w:szCs w:val="22"/>
        </w:rPr>
        <w:t>InterDigital</w:t>
      </w:r>
      <w:proofErr w:type="spellEnd"/>
      <w:r>
        <w:rPr>
          <w:rFonts w:ascii="Arial" w:hAnsi="Arial" w:cs="Arial"/>
          <w:sz w:val="22"/>
          <w:szCs w:val="22"/>
        </w:rPr>
        <w:t xml:space="preserve">, Inc., </w:t>
      </w:r>
      <w:bookmarkStart w:id="6" w:name="_Hlk53437606"/>
      <w:r>
        <w:rPr>
          <w:rFonts w:ascii="Arial" w:hAnsi="Arial" w:cs="Arial"/>
          <w:sz w:val="22"/>
          <w:szCs w:val="22"/>
        </w:rPr>
        <w:t>RAN1#10</w:t>
      </w:r>
      <w:r w:rsidR="00E15C10">
        <w:rPr>
          <w:rFonts w:ascii="Arial" w:hAnsi="Arial" w:cs="Arial"/>
          <w:sz w:val="22"/>
          <w:szCs w:val="22"/>
        </w:rPr>
        <w:t>3-</w:t>
      </w:r>
      <w:r>
        <w:rPr>
          <w:rFonts w:ascii="Arial" w:hAnsi="Arial" w:cs="Arial"/>
          <w:sz w:val="22"/>
          <w:szCs w:val="22"/>
        </w:rPr>
        <w:t xml:space="preserve">e, </w:t>
      </w:r>
      <w:r w:rsidR="00E15C10">
        <w:rPr>
          <w:rFonts w:ascii="Arial" w:hAnsi="Arial" w:cs="Arial"/>
          <w:sz w:val="22"/>
          <w:szCs w:val="22"/>
        </w:rPr>
        <w:t>Oct 26</w:t>
      </w:r>
      <w:r w:rsidR="00E15C10" w:rsidRPr="00BB0E2B">
        <w:rPr>
          <w:rFonts w:ascii="Arial" w:hAnsi="Arial" w:cs="Arial"/>
          <w:sz w:val="22"/>
          <w:szCs w:val="22"/>
        </w:rPr>
        <w:t>th</w:t>
      </w:r>
      <w:r w:rsidR="00E15C10">
        <w:rPr>
          <w:rFonts w:ascii="Arial" w:hAnsi="Arial" w:cs="Arial"/>
          <w:sz w:val="22"/>
          <w:szCs w:val="22"/>
        </w:rPr>
        <w:t xml:space="preserve"> </w:t>
      </w:r>
      <w:r w:rsidRPr="00C278F4">
        <w:rPr>
          <w:rFonts w:ascii="Arial" w:hAnsi="Arial" w:cs="Arial"/>
          <w:sz w:val="22"/>
          <w:szCs w:val="22"/>
        </w:rPr>
        <w:t xml:space="preserve">– </w:t>
      </w:r>
      <w:r w:rsidR="00E15C10">
        <w:rPr>
          <w:rFonts w:ascii="Arial" w:hAnsi="Arial" w:cs="Arial"/>
          <w:sz w:val="22"/>
          <w:szCs w:val="22"/>
        </w:rPr>
        <w:t>Nov 13</w:t>
      </w:r>
      <w:r w:rsidRPr="00BB0E2B">
        <w:rPr>
          <w:rFonts w:ascii="Arial" w:hAnsi="Arial" w:cs="Arial"/>
          <w:sz w:val="22"/>
          <w:szCs w:val="22"/>
        </w:rPr>
        <w:t>th</w:t>
      </w:r>
      <w:r>
        <w:rPr>
          <w:rFonts w:ascii="Arial" w:hAnsi="Arial" w:cs="Arial"/>
          <w:sz w:val="22"/>
          <w:szCs w:val="22"/>
        </w:rPr>
        <w:t>, 2020</w:t>
      </w:r>
    </w:p>
    <w:bookmarkEnd w:id="6"/>
    <w:p w14:paraId="240E16AA" w14:textId="3E1F8308" w:rsidR="00B2327E" w:rsidRPr="0009537E" w:rsidRDefault="00B2327E" w:rsidP="00BB0E2B">
      <w:pPr>
        <w:pStyle w:val="Default"/>
        <w:numPr>
          <w:ilvl w:val="0"/>
          <w:numId w:val="10"/>
        </w:numPr>
        <w:rPr>
          <w:rFonts w:ascii="Arial" w:hAnsi="Arial" w:cs="Arial"/>
        </w:rPr>
      </w:pPr>
      <w:r w:rsidRPr="00BB0E2B">
        <w:rPr>
          <w:rFonts w:ascii="Arial" w:hAnsi="Arial" w:cs="Arial"/>
          <w:sz w:val="22"/>
          <w:szCs w:val="22"/>
        </w:rPr>
        <w:t>RP-193259, “Study on supporting NR from 52.6GHz to 71 GHz</w:t>
      </w:r>
    </w:p>
    <w:p w14:paraId="400C6181" w14:textId="2374D1EB" w:rsidR="00163644" w:rsidRPr="0009537E" w:rsidRDefault="007528CF" w:rsidP="00BB0E2B">
      <w:pPr>
        <w:pStyle w:val="Default"/>
        <w:numPr>
          <w:ilvl w:val="0"/>
          <w:numId w:val="10"/>
        </w:numPr>
        <w:rPr>
          <w:rFonts w:ascii="Arial" w:hAnsi="Arial" w:cs="Arial"/>
        </w:rPr>
      </w:pPr>
      <w:r w:rsidRPr="00BB0E2B">
        <w:rPr>
          <w:rFonts w:ascii="Arial" w:hAnsi="Arial" w:cs="Arial"/>
          <w:sz w:val="22"/>
          <w:szCs w:val="22"/>
        </w:rPr>
        <w:t>3GPP TR 38.807 (v16.0.0): “Study on requirements for NR beyond 52.6 GHz (Release 16)”</w:t>
      </w:r>
      <w:bookmarkEnd w:id="5"/>
    </w:p>
    <w:p w14:paraId="30D1DE14" w14:textId="4E75F8F7" w:rsidR="00720787" w:rsidRPr="00983ACF" w:rsidRDefault="00B2327E" w:rsidP="003D782B">
      <w:pPr>
        <w:pStyle w:val="Default"/>
        <w:numPr>
          <w:ilvl w:val="0"/>
          <w:numId w:val="10"/>
        </w:numPr>
        <w:rPr>
          <w:rFonts w:ascii="Arial" w:hAnsi="Arial" w:cs="Arial"/>
          <w:sz w:val="22"/>
          <w:szCs w:val="22"/>
        </w:rPr>
      </w:pPr>
      <w:r w:rsidRPr="00983ACF">
        <w:rPr>
          <w:rFonts w:ascii="Arial" w:hAnsi="Arial" w:cs="Arial"/>
          <w:sz w:val="22"/>
          <w:szCs w:val="22"/>
        </w:rPr>
        <w:t>3GPP TR 38.9</w:t>
      </w:r>
      <w:r w:rsidR="00D8665F" w:rsidRPr="00983ACF">
        <w:rPr>
          <w:rFonts w:ascii="Arial" w:hAnsi="Arial" w:cs="Arial"/>
          <w:sz w:val="22"/>
          <w:szCs w:val="22"/>
        </w:rPr>
        <w:t>01</w:t>
      </w:r>
      <w:r w:rsidRPr="00983ACF">
        <w:rPr>
          <w:rFonts w:ascii="Arial" w:hAnsi="Arial" w:cs="Arial"/>
          <w:sz w:val="22"/>
          <w:szCs w:val="22"/>
        </w:rPr>
        <w:t xml:space="preserve"> (v15.0.0):</w:t>
      </w:r>
      <w:r w:rsidR="00720787" w:rsidRPr="00983ACF">
        <w:rPr>
          <w:rFonts w:ascii="Arial" w:hAnsi="Arial" w:cs="Arial"/>
          <w:sz w:val="22"/>
          <w:szCs w:val="22"/>
        </w:rPr>
        <w:t xml:space="preserve"> “Study on channel model for frequencies from 0.5 to 100 GHz (Release 15)”</w:t>
      </w:r>
    </w:p>
    <w:p w14:paraId="50AB4CBC" w14:textId="6C9F2DA4" w:rsidR="005F3E69" w:rsidRPr="00B118FC" w:rsidRDefault="00B2327E" w:rsidP="00B118FC">
      <w:pPr>
        <w:pStyle w:val="Default"/>
        <w:numPr>
          <w:ilvl w:val="0"/>
          <w:numId w:val="10"/>
        </w:numPr>
        <w:rPr>
          <w:rFonts w:ascii="Arial" w:hAnsi="Arial" w:cs="Arial"/>
          <w:sz w:val="22"/>
          <w:szCs w:val="22"/>
        </w:rPr>
      </w:pPr>
      <w:r w:rsidRPr="00983ACF">
        <w:rPr>
          <w:rFonts w:ascii="Arial" w:hAnsi="Arial" w:cs="Arial"/>
          <w:sz w:val="22"/>
          <w:szCs w:val="22"/>
        </w:rPr>
        <w:t>3GPP TR38.803 (v14.2.0)</w:t>
      </w:r>
      <w:r w:rsidR="004C3D3F" w:rsidRPr="00983ACF">
        <w:rPr>
          <w:rFonts w:ascii="Arial" w:hAnsi="Arial" w:cs="Arial"/>
          <w:sz w:val="22"/>
          <w:szCs w:val="22"/>
        </w:rPr>
        <w:t>, “Study on new radio access technology: Radio Frequency (RF) and co-existence Aspects (Release 14)”</w:t>
      </w:r>
      <w:r w:rsidR="005F3E69" w:rsidRPr="00B118FC">
        <w:rPr>
          <w:rFonts w:ascii="Arial" w:hAnsi="Arial" w:cs="Arial"/>
          <w:sz w:val="22"/>
          <w:szCs w:val="22"/>
        </w:rPr>
        <w:t>.</w:t>
      </w:r>
    </w:p>
    <w:p w14:paraId="16E7D425" w14:textId="77777777" w:rsidR="004764F9" w:rsidRPr="00983ACF" w:rsidRDefault="004764F9" w:rsidP="004764F9">
      <w:pPr>
        <w:pStyle w:val="Default"/>
        <w:rPr>
          <w:rFonts w:ascii="Arial" w:hAnsi="Arial" w:cs="Arial"/>
          <w:sz w:val="22"/>
          <w:szCs w:val="22"/>
          <w:lang w:eastAsia="ja-JP"/>
        </w:rPr>
      </w:pPr>
    </w:p>
    <w:p w14:paraId="24D0536C" w14:textId="2DBBC094" w:rsidR="004764F9" w:rsidRPr="00983ACF" w:rsidRDefault="004764F9" w:rsidP="004764F9">
      <w:pPr>
        <w:pStyle w:val="Heading1"/>
        <w:numPr>
          <w:ilvl w:val="0"/>
          <w:numId w:val="0"/>
        </w:numPr>
        <w:rPr>
          <w:rFonts w:cs="Arial"/>
          <w:b/>
          <w:sz w:val="32"/>
          <w:lang w:val="en-US"/>
        </w:rPr>
      </w:pPr>
      <w:r w:rsidRPr="00983ACF">
        <w:rPr>
          <w:rFonts w:cs="Arial"/>
          <w:b/>
          <w:sz w:val="32"/>
          <w:lang w:val="en-US"/>
        </w:rPr>
        <w:t xml:space="preserve">Annex: Simulation assumptions </w:t>
      </w:r>
    </w:p>
    <w:p w14:paraId="2764E757" w14:textId="129AD930" w:rsidR="00A2307A" w:rsidRPr="00983ACF" w:rsidRDefault="00321C1A" w:rsidP="00794E4D">
      <w:pPr>
        <w:keepLines/>
        <w:jc w:val="center"/>
        <w:rPr>
          <w:rFonts w:ascii="Arial" w:hAnsi="Arial" w:cs="Arial"/>
        </w:rPr>
      </w:pPr>
      <w:r w:rsidRPr="00983ACF">
        <w:rPr>
          <w:rFonts w:ascii="Arial" w:hAnsi="Arial" w:cs="Arial"/>
        </w:rPr>
        <w:t xml:space="preserve">Table </w:t>
      </w:r>
      <w:r w:rsidR="00805B37">
        <w:rPr>
          <w:rFonts w:ascii="Arial" w:hAnsi="Arial" w:cs="Arial"/>
        </w:rPr>
        <w:t>1</w:t>
      </w:r>
      <w:r w:rsidRPr="00983ACF">
        <w:rPr>
          <w:rFonts w:ascii="Arial" w:hAnsi="Arial" w:cs="Arial"/>
        </w:rPr>
        <w:t>. simulation assumptions</w:t>
      </w:r>
    </w:p>
    <w:tbl>
      <w:tblPr>
        <w:tblW w:w="1036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13"/>
        <w:gridCol w:w="1769"/>
        <w:gridCol w:w="1769"/>
        <w:gridCol w:w="1770"/>
        <w:gridCol w:w="1769"/>
        <w:gridCol w:w="1770"/>
      </w:tblGrid>
      <w:tr w:rsidR="00A2307A" w:rsidRPr="00983ACF" w14:paraId="07CD7D78" w14:textId="77777777" w:rsidTr="00BB0E2B">
        <w:trPr>
          <w:trHeight w:val="357"/>
        </w:trPr>
        <w:tc>
          <w:tcPr>
            <w:tcW w:w="1513" w:type="dxa"/>
            <w:shd w:val="clear" w:color="auto" w:fill="auto"/>
          </w:tcPr>
          <w:p w14:paraId="4311AD55" w14:textId="77777777" w:rsidR="00A2307A" w:rsidRPr="00983ACF" w:rsidRDefault="00A2307A" w:rsidP="003D782B">
            <w:pPr>
              <w:pStyle w:val="Default"/>
              <w:spacing w:after="180"/>
              <w:rPr>
                <w:sz w:val="20"/>
                <w:szCs w:val="20"/>
              </w:rPr>
            </w:pPr>
            <w:r w:rsidRPr="00983ACF">
              <w:rPr>
                <w:sz w:val="20"/>
                <w:szCs w:val="20"/>
              </w:rPr>
              <w:t>Carrier frequency</w:t>
            </w:r>
          </w:p>
        </w:tc>
        <w:tc>
          <w:tcPr>
            <w:tcW w:w="8847" w:type="dxa"/>
            <w:gridSpan w:val="5"/>
            <w:shd w:val="clear" w:color="auto" w:fill="auto"/>
          </w:tcPr>
          <w:p w14:paraId="18336C46" w14:textId="77777777" w:rsidR="00A2307A" w:rsidRPr="00983ACF" w:rsidRDefault="00A2307A" w:rsidP="003D782B">
            <w:pPr>
              <w:pStyle w:val="Default"/>
              <w:spacing w:after="180"/>
              <w:rPr>
                <w:sz w:val="20"/>
                <w:szCs w:val="20"/>
              </w:rPr>
            </w:pPr>
            <w:r w:rsidRPr="00983ACF">
              <w:rPr>
                <w:sz w:val="20"/>
                <w:szCs w:val="20"/>
              </w:rPr>
              <w:t>60 GHz</w:t>
            </w:r>
          </w:p>
        </w:tc>
      </w:tr>
      <w:tr w:rsidR="00A2307A" w:rsidRPr="00983ACF" w14:paraId="765ED917" w14:textId="77777777" w:rsidTr="00BB0E2B">
        <w:trPr>
          <w:trHeight w:val="357"/>
        </w:trPr>
        <w:tc>
          <w:tcPr>
            <w:tcW w:w="1513" w:type="dxa"/>
            <w:shd w:val="clear" w:color="auto" w:fill="auto"/>
          </w:tcPr>
          <w:p w14:paraId="7153155F" w14:textId="77777777" w:rsidR="00A2307A" w:rsidRPr="00983ACF" w:rsidRDefault="00A2307A" w:rsidP="003D782B">
            <w:pPr>
              <w:pStyle w:val="Default"/>
              <w:spacing w:after="180"/>
              <w:rPr>
                <w:sz w:val="20"/>
                <w:szCs w:val="20"/>
              </w:rPr>
            </w:pPr>
            <w:r w:rsidRPr="00983ACF">
              <w:rPr>
                <w:sz w:val="20"/>
                <w:szCs w:val="20"/>
              </w:rPr>
              <w:t>Duplexing</w:t>
            </w:r>
          </w:p>
        </w:tc>
        <w:tc>
          <w:tcPr>
            <w:tcW w:w="8847" w:type="dxa"/>
            <w:gridSpan w:val="5"/>
            <w:shd w:val="clear" w:color="auto" w:fill="auto"/>
          </w:tcPr>
          <w:p w14:paraId="1B67C0DF" w14:textId="4C790790" w:rsidR="00A2307A" w:rsidRPr="00983ACF" w:rsidRDefault="00A2307A" w:rsidP="003D782B">
            <w:pPr>
              <w:pStyle w:val="Default"/>
              <w:spacing w:after="180"/>
              <w:rPr>
                <w:sz w:val="20"/>
                <w:szCs w:val="20"/>
              </w:rPr>
            </w:pPr>
            <w:r w:rsidRPr="00983ACF">
              <w:rPr>
                <w:sz w:val="20"/>
                <w:szCs w:val="20"/>
              </w:rPr>
              <w:t>FDD</w:t>
            </w:r>
          </w:p>
        </w:tc>
      </w:tr>
      <w:tr w:rsidR="00A2307A" w:rsidRPr="00983ACF" w14:paraId="34BC7EF7" w14:textId="77777777" w:rsidTr="00BB0E2B">
        <w:trPr>
          <w:trHeight w:val="357"/>
        </w:trPr>
        <w:tc>
          <w:tcPr>
            <w:tcW w:w="1513" w:type="dxa"/>
            <w:shd w:val="clear" w:color="auto" w:fill="auto"/>
          </w:tcPr>
          <w:p w14:paraId="2FBB3C65" w14:textId="77777777" w:rsidR="00A2307A" w:rsidRPr="00983ACF" w:rsidRDefault="00A2307A" w:rsidP="003D782B">
            <w:pPr>
              <w:pStyle w:val="Default"/>
              <w:spacing w:after="180"/>
              <w:rPr>
                <w:sz w:val="20"/>
                <w:szCs w:val="20"/>
              </w:rPr>
            </w:pPr>
            <w:r w:rsidRPr="00983ACF">
              <w:rPr>
                <w:sz w:val="20"/>
                <w:szCs w:val="20"/>
              </w:rPr>
              <w:t>Bandwidth</w:t>
            </w:r>
          </w:p>
        </w:tc>
        <w:tc>
          <w:tcPr>
            <w:tcW w:w="7077" w:type="dxa"/>
            <w:gridSpan w:val="4"/>
            <w:shd w:val="clear" w:color="auto" w:fill="auto"/>
          </w:tcPr>
          <w:p w14:paraId="3D08BE0A" w14:textId="77777777" w:rsidR="00A2307A" w:rsidRPr="00983ACF" w:rsidRDefault="00A2307A" w:rsidP="003D782B">
            <w:pPr>
              <w:pStyle w:val="Default"/>
              <w:spacing w:after="180"/>
              <w:rPr>
                <w:sz w:val="20"/>
                <w:szCs w:val="20"/>
              </w:rPr>
            </w:pPr>
            <w:r w:rsidRPr="00983ACF">
              <w:rPr>
                <w:sz w:val="20"/>
                <w:szCs w:val="20"/>
              </w:rPr>
              <w:t>400 MHz</w:t>
            </w:r>
          </w:p>
        </w:tc>
        <w:tc>
          <w:tcPr>
            <w:tcW w:w="1770" w:type="dxa"/>
            <w:shd w:val="clear" w:color="auto" w:fill="auto"/>
          </w:tcPr>
          <w:p w14:paraId="136F6D30" w14:textId="77777777" w:rsidR="00A2307A" w:rsidRPr="00983ACF" w:rsidRDefault="00A2307A" w:rsidP="003D782B">
            <w:pPr>
              <w:pStyle w:val="Default"/>
              <w:spacing w:after="180"/>
              <w:rPr>
                <w:sz w:val="20"/>
                <w:szCs w:val="20"/>
              </w:rPr>
            </w:pPr>
            <w:r w:rsidRPr="00983ACF">
              <w:rPr>
                <w:sz w:val="20"/>
                <w:szCs w:val="20"/>
              </w:rPr>
              <w:t>2 GHz</w:t>
            </w:r>
          </w:p>
        </w:tc>
      </w:tr>
      <w:tr w:rsidR="00C769F4" w:rsidRPr="00983ACF" w14:paraId="524A7467" w14:textId="77777777" w:rsidTr="00BB0E2B">
        <w:trPr>
          <w:trHeight w:val="702"/>
        </w:trPr>
        <w:tc>
          <w:tcPr>
            <w:tcW w:w="1513" w:type="dxa"/>
            <w:shd w:val="clear" w:color="auto" w:fill="auto"/>
          </w:tcPr>
          <w:p w14:paraId="3E5F89DF" w14:textId="77777777" w:rsidR="00C769F4" w:rsidRPr="00983ACF" w:rsidRDefault="00C769F4" w:rsidP="003D782B">
            <w:pPr>
              <w:pStyle w:val="Default"/>
              <w:spacing w:after="180"/>
              <w:rPr>
                <w:sz w:val="20"/>
                <w:szCs w:val="20"/>
              </w:rPr>
            </w:pPr>
            <w:r w:rsidRPr="00983ACF">
              <w:rPr>
                <w:sz w:val="20"/>
                <w:szCs w:val="20"/>
              </w:rPr>
              <w:t>Subcarrier Spacing (kHz)</w:t>
            </w:r>
          </w:p>
        </w:tc>
        <w:tc>
          <w:tcPr>
            <w:tcW w:w="1769" w:type="dxa"/>
            <w:shd w:val="clear" w:color="auto" w:fill="auto"/>
          </w:tcPr>
          <w:p w14:paraId="292B7520" w14:textId="5A240943" w:rsidR="00433805" w:rsidRDefault="00433805">
            <w:pPr>
              <w:pStyle w:val="Default"/>
              <w:spacing w:after="18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</w:t>
            </w:r>
          </w:p>
        </w:tc>
        <w:tc>
          <w:tcPr>
            <w:tcW w:w="1769" w:type="dxa"/>
            <w:shd w:val="clear" w:color="auto" w:fill="auto"/>
          </w:tcPr>
          <w:p w14:paraId="03391A7B" w14:textId="57F8C3F2" w:rsidR="00433805" w:rsidRDefault="00433805">
            <w:pPr>
              <w:pStyle w:val="Default"/>
              <w:spacing w:after="18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240</w:t>
            </w:r>
          </w:p>
        </w:tc>
        <w:tc>
          <w:tcPr>
            <w:tcW w:w="1770" w:type="dxa"/>
            <w:shd w:val="clear" w:color="auto" w:fill="auto"/>
          </w:tcPr>
          <w:p w14:paraId="03EC080F" w14:textId="51C2741B" w:rsidR="00C769F4" w:rsidRPr="00983ACF" w:rsidRDefault="00C769F4">
            <w:pPr>
              <w:pStyle w:val="Default"/>
              <w:spacing w:after="180"/>
              <w:rPr>
                <w:sz w:val="20"/>
                <w:szCs w:val="20"/>
              </w:rPr>
            </w:pPr>
            <w:r w:rsidRPr="00983ACF">
              <w:rPr>
                <w:sz w:val="20"/>
                <w:szCs w:val="20"/>
              </w:rPr>
              <w:t>480</w:t>
            </w:r>
          </w:p>
        </w:tc>
        <w:tc>
          <w:tcPr>
            <w:tcW w:w="1769" w:type="dxa"/>
            <w:shd w:val="clear" w:color="auto" w:fill="auto"/>
          </w:tcPr>
          <w:p w14:paraId="10FDC712" w14:textId="77777777" w:rsidR="00C769F4" w:rsidRPr="00983ACF" w:rsidRDefault="00C769F4" w:rsidP="003D782B">
            <w:pPr>
              <w:pStyle w:val="Default"/>
              <w:spacing w:after="180"/>
              <w:rPr>
                <w:sz w:val="20"/>
                <w:szCs w:val="20"/>
              </w:rPr>
            </w:pPr>
            <w:r w:rsidRPr="00983ACF">
              <w:rPr>
                <w:sz w:val="20"/>
                <w:szCs w:val="20"/>
              </w:rPr>
              <w:t>960</w:t>
            </w:r>
          </w:p>
        </w:tc>
        <w:tc>
          <w:tcPr>
            <w:tcW w:w="1770" w:type="dxa"/>
            <w:shd w:val="clear" w:color="auto" w:fill="auto"/>
          </w:tcPr>
          <w:p w14:paraId="5C2ECA0D" w14:textId="276A9416" w:rsidR="00433805" w:rsidRPr="00983ACF" w:rsidRDefault="00433805" w:rsidP="003D782B">
            <w:pPr>
              <w:pStyle w:val="Default"/>
              <w:spacing w:after="180"/>
              <w:rPr>
                <w:sz w:val="20"/>
                <w:szCs w:val="20"/>
              </w:rPr>
            </w:pPr>
            <w:r w:rsidRPr="00983ACF">
              <w:rPr>
                <w:sz w:val="20"/>
                <w:szCs w:val="20"/>
              </w:rPr>
              <w:t>960</w:t>
            </w:r>
            <w:r w:rsidR="00D2013D">
              <w:rPr>
                <w:sz w:val="20"/>
                <w:szCs w:val="20"/>
              </w:rPr>
              <w:t xml:space="preserve"> &amp; 1920</w:t>
            </w:r>
          </w:p>
          <w:p w14:paraId="2183A480" w14:textId="33842309" w:rsidR="00C769F4" w:rsidRPr="00983ACF" w:rsidRDefault="00C769F4" w:rsidP="003D782B">
            <w:pPr>
              <w:pStyle w:val="Default"/>
              <w:spacing w:after="180"/>
              <w:rPr>
                <w:sz w:val="20"/>
                <w:szCs w:val="20"/>
              </w:rPr>
            </w:pPr>
          </w:p>
        </w:tc>
      </w:tr>
      <w:tr w:rsidR="00C769F4" w:rsidRPr="00983ACF" w14:paraId="58BC99E9" w14:textId="77777777" w:rsidTr="00433805">
        <w:trPr>
          <w:trHeight w:val="440"/>
        </w:trPr>
        <w:tc>
          <w:tcPr>
            <w:tcW w:w="1513" w:type="dxa"/>
            <w:shd w:val="clear" w:color="auto" w:fill="auto"/>
          </w:tcPr>
          <w:p w14:paraId="0D606C36" w14:textId="77777777" w:rsidR="00C769F4" w:rsidRPr="00983ACF" w:rsidRDefault="00C769F4" w:rsidP="003D782B">
            <w:pPr>
              <w:pStyle w:val="Default"/>
              <w:spacing w:after="180"/>
              <w:rPr>
                <w:sz w:val="20"/>
                <w:szCs w:val="20"/>
              </w:rPr>
            </w:pPr>
            <w:r w:rsidRPr="00983ACF">
              <w:rPr>
                <w:sz w:val="20"/>
                <w:szCs w:val="20"/>
              </w:rPr>
              <w:t>CP Type</w:t>
            </w:r>
          </w:p>
        </w:tc>
        <w:tc>
          <w:tcPr>
            <w:tcW w:w="8847" w:type="dxa"/>
            <w:gridSpan w:val="5"/>
            <w:shd w:val="clear" w:color="auto" w:fill="auto"/>
          </w:tcPr>
          <w:p w14:paraId="4CB20F0D" w14:textId="27C3ECF5" w:rsidR="009A6DB0" w:rsidRPr="00983ACF" w:rsidRDefault="00433805">
            <w:pPr>
              <w:pStyle w:val="Default"/>
              <w:spacing w:after="18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Normal CP </w:t>
            </w:r>
            <w:r w:rsidR="009A6DB0">
              <w:rPr>
                <w:sz w:val="20"/>
                <w:szCs w:val="20"/>
              </w:rPr>
              <w:t>unless specified as extended CP</w:t>
            </w:r>
          </w:p>
          <w:p w14:paraId="4CB50CE5" w14:textId="38BD3147" w:rsidR="00C769F4" w:rsidRPr="00983ACF" w:rsidRDefault="00C769F4" w:rsidP="003D782B">
            <w:pPr>
              <w:pStyle w:val="Default"/>
              <w:spacing w:after="180"/>
              <w:rPr>
                <w:sz w:val="20"/>
                <w:szCs w:val="20"/>
              </w:rPr>
            </w:pPr>
          </w:p>
        </w:tc>
      </w:tr>
      <w:tr w:rsidR="008D67CB" w:rsidRPr="00983ACF" w14:paraId="33C4A582" w14:textId="77777777" w:rsidTr="00BB0E2B">
        <w:trPr>
          <w:trHeight w:val="539"/>
        </w:trPr>
        <w:tc>
          <w:tcPr>
            <w:tcW w:w="1513" w:type="dxa"/>
            <w:shd w:val="clear" w:color="auto" w:fill="auto"/>
          </w:tcPr>
          <w:p w14:paraId="0B28B3D6" w14:textId="5C5E7D1A" w:rsidR="008D67CB" w:rsidRPr="00983ACF" w:rsidRDefault="008D67CB" w:rsidP="003D782B">
            <w:pPr>
              <w:pStyle w:val="Default"/>
              <w:spacing w:after="180"/>
              <w:rPr>
                <w:sz w:val="20"/>
                <w:szCs w:val="20"/>
              </w:rPr>
            </w:pPr>
            <w:r w:rsidRPr="00983ACF">
              <w:rPr>
                <w:sz w:val="20"/>
                <w:szCs w:val="20"/>
              </w:rPr>
              <w:lastRenderedPageBreak/>
              <w:t>Antenna Configurations</w:t>
            </w:r>
          </w:p>
        </w:tc>
        <w:tc>
          <w:tcPr>
            <w:tcW w:w="8847" w:type="dxa"/>
            <w:gridSpan w:val="5"/>
            <w:shd w:val="clear" w:color="auto" w:fill="auto"/>
          </w:tcPr>
          <w:p w14:paraId="3E333E47" w14:textId="77777777" w:rsidR="008D67CB" w:rsidRDefault="004F52E1" w:rsidP="003D782B">
            <w:pPr>
              <w:pStyle w:val="Default"/>
              <w:spacing w:after="18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TDL-A: </w:t>
            </w:r>
            <w:r w:rsidR="008D67CB" w:rsidRPr="00983ACF">
              <w:rPr>
                <w:sz w:val="20"/>
                <w:szCs w:val="20"/>
              </w:rPr>
              <w:t>2x2</w:t>
            </w:r>
          </w:p>
          <w:p w14:paraId="7E80F1AE" w14:textId="4D1833DA" w:rsidR="004F52E1" w:rsidRPr="00983ACF" w:rsidRDefault="004F52E1" w:rsidP="003D782B">
            <w:pPr>
              <w:pStyle w:val="Default"/>
              <w:spacing w:after="18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CDL-B: </w:t>
            </w:r>
            <w:r w:rsidR="009B54A0" w:rsidRPr="009B54A0">
              <w:rPr>
                <w:sz w:val="20"/>
                <w:szCs w:val="20"/>
              </w:rPr>
              <w:t>(</w:t>
            </w:r>
            <w:proofErr w:type="spellStart"/>
            <w:r w:rsidR="009B54A0" w:rsidRPr="009B54A0">
              <w:rPr>
                <w:sz w:val="20"/>
                <w:szCs w:val="20"/>
              </w:rPr>
              <w:t>Mg,Ng,M,N,P</w:t>
            </w:r>
            <w:proofErr w:type="spellEnd"/>
            <w:r w:rsidR="009B54A0" w:rsidRPr="009B54A0">
              <w:rPr>
                <w:sz w:val="20"/>
                <w:szCs w:val="20"/>
              </w:rPr>
              <w:t xml:space="preserve">) = (1,1,4,8,2) with (0.5 dv, 0.5 </w:t>
            </w:r>
            <w:proofErr w:type="spellStart"/>
            <w:r w:rsidR="009B54A0" w:rsidRPr="009B54A0">
              <w:rPr>
                <w:sz w:val="20"/>
                <w:szCs w:val="20"/>
              </w:rPr>
              <w:t>dH</w:t>
            </w:r>
            <w:proofErr w:type="spellEnd"/>
            <w:r w:rsidR="009B54A0" w:rsidRPr="009B54A0">
              <w:rPr>
                <w:sz w:val="20"/>
                <w:szCs w:val="20"/>
              </w:rPr>
              <w:t>) for BS and (</w:t>
            </w:r>
            <w:proofErr w:type="spellStart"/>
            <w:r w:rsidR="009B54A0" w:rsidRPr="009B54A0">
              <w:rPr>
                <w:sz w:val="20"/>
                <w:szCs w:val="20"/>
              </w:rPr>
              <w:t>Mg,Ng,M,N,P</w:t>
            </w:r>
            <w:proofErr w:type="spellEnd"/>
            <w:r w:rsidR="009B54A0" w:rsidRPr="009B54A0">
              <w:rPr>
                <w:sz w:val="20"/>
                <w:szCs w:val="20"/>
              </w:rPr>
              <w:t xml:space="preserve">) = (1,1,2,2,2) with (0.5 dv, 0.5 </w:t>
            </w:r>
            <w:proofErr w:type="spellStart"/>
            <w:r w:rsidR="009B54A0" w:rsidRPr="009B54A0">
              <w:rPr>
                <w:sz w:val="20"/>
                <w:szCs w:val="20"/>
              </w:rPr>
              <w:t>dH</w:t>
            </w:r>
            <w:proofErr w:type="spellEnd"/>
            <w:r w:rsidR="009B54A0" w:rsidRPr="009B54A0">
              <w:rPr>
                <w:sz w:val="20"/>
                <w:szCs w:val="20"/>
              </w:rPr>
              <w:t>) for UE</w:t>
            </w:r>
          </w:p>
        </w:tc>
      </w:tr>
      <w:tr w:rsidR="00A2307A" w:rsidRPr="00983ACF" w14:paraId="28EF7629" w14:textId="77777777" w:rsidTr="00BB0E2B">
        <w:trPr>
          <w:trHeight w:val="357"/>
        </w:trPr>
        <w:tc>
          <w:tcPr>
            <w:tcW w:w="1513" w:type="dxa"/>
            <w:shd w:val="clear" w:color="auto" w:fill="auto"/>
          </w:tcPr>
          <w:p w14:paraId="78AB7087" w14:textId="77777777" w:rsidR="00A2307A" w:rsidRPr="00983ACF" w:rsidRDefault="00A2307A" w:rsidP="003D782B">
            <w:pPr>
              <w:pStyle w:val="Default"/>
              <w:spacing w:after="180"/>
              <w:rPr>
                <w:sz w:val="20"/>
                <w:szCs w:val="20"/>
              </w:rPr>
            </w:pPr>
            <w:r w:rsidRPr="00983ACF">
              <w:rPr>
                <w:sz w:val="20"/>
                <w:szCs w:val="20"/>
              </w:rPr>
              <w:t>Channel Model</w:t>
            </w:r>
          </w:p>
        </w:tc>
        <w:tc>
          <w:tcPr>
            <w:tcW w:w="8847" w:type="dxa"/>
            <w:gridSpan w:val="5"/>
            <w:shd w:val="clear" w:color="auto" w:fill="auto"/>
          </w:tcPr>
          <w:p w14:paraId="7A0236BD" w14:textId="02DC0321" w:rsidR="00B35769" w:rsidRDefault="008D67CB" w:rsidP="003D782B">
            <w:pPr>
              <w:pStyle w:val="Default"/>
              <w:spacing w:after="180"/>
              <w:rPr>
                <w:sz w:val="20"/>
                <w:szCs w:val="20"/>
              </w:rPr>
            </w:pPr>
            <w:r w:rsidRPr="00983ACF">
              <w:rPr>
                <w:sz w:val="20"/>
                <w:szCs w:val="20"/>
              </w:rPr>
              <w:t>TDL</w:t>
            </w:r>
            <w:r w:rsidR="009C4894" w:rsidRPr="00983ACF">
              <w:rPr>
                <w:sz w:val="20"/>
                <w:szCs w:val="20"/>
              </w:rPr>
              <w:t>-A</w:t>
            </w:r>
            <w:r w:rsidRPr="00983ACF">
              <w:rPr>
                <w:sz w:val="20"/>
                <w:szCs w:val="20"/>
              </w:rPr>
              <w:t xml:space="preserve"> model</w:t>
            </w:r>
            <w:r w:rsidR="009C4894" w:rsidRPr="00983ACF">
              <w:rPr>
                <w:sz w:val="20"/>
                <w:szCs w:val="20"/>
              </w:rPr>
              <w:t xml:space="preserve"> (</w:t>
            </w:r>
            <w:r w:rsidR="006C3941" w:rsidRPr="00983ACF">
              <w:rPr>
                <w:sz w:val="20"/>
                <w:szCs w:val="20"/>
              </w:rPr>
              <w:t>Delay Spread</w:t>
            </w:r>
            <w:r w:rsidR="006C3941">
              <w:rPr>
                <w:sz w:val="20"/>
                <w:szCs w:val="20"/>
              </w:rPr>
              <w:t xml:space="preserve">: </w:t>
            </w:r>
            <w:r w:rsidR="009C4894" w:rsidRPr="00983ACF">
              <w:rPr>
                <w:sz w:val="20"/>
                <w:szCs w:val="20"/>
              </w:rPr>
              <w:t>5 ns</w:t>
            </w:r>
            <w:r w:rsidR="003E6138">
              <w:rPr>
                <w:sz w:val="20"/>
                <w:szCs w:val="20"/>
              </w:rPr>
              <w:t>,</w:t>
            </w:r>
            <w:r w:rsidR="009C4894" w:rsidRPr="00983ACF">
              <w:rPr>
                <w:sz w:val="20"/>
                <w:szCs w:val="20"/>
              </w:rPr>
              <w:t xml:space="preserve"> 10</w:t>
            </w:r>
            <w:r w:rsidR="003E6138">
              <w:rPr>
                <w:sz w:val="20"/>
                <w:szCs w:val="20"/>
              </w:rPr>
              <w:t xml:space="preserve"> </w:t>
            </w:r>
            <w:r w:rsidR="009C4894" w:rsidRPr="00983ACF">
              <w:rPr>
                <w:sz w:val="20"/>
                <w:szCs w:val="20"/>
              </w:rPr>
              <w:t>ns</w:t>
            </w:r>
            <w:r w:rsidR="006C3941">
              <w:rPr>
                <w:sz w:val="20"/>
                <w:szCs w:val="20"/>
              </w:rPr>
              <w:t xml:space="preserve"> </w:t>
            </w:r>
            <w:r w:rsidR="003E6138">
              <w:rPr>
                <w:sz w:val="20"/>
                <w:szCs w:val="20"/>
              </w:rPr>
              <w:t>and 20 ns</w:t>
            </w:r>
            <w:r w:rsidR="009C4894" w:rsidRPr="00983ACF">
              <w:rPr>
                <w:sz w:val="20"/>
                <w:szCs w:val="20"/>
              </w:rPr>
              <w:t>)</w:t>
            </w:r>
          </w:p>
          <w:p w14:paraId="559DFC93" w14:textId="7654916C" w:rsidR="003E6138" w:rsidRPr="00983ACF" w:rsidRDefault="003E6138" w:rsidP="003D782B">
            <w:pPr>
              <w:pStyle w:val="Default"/>
              <w:spacing w:after="18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CDL-B model (Delay Spread: 20 ns and 50 ns)</w:t>
            </w:r>
          </w:p>
        </w:tc>
      </w:tr>
      <w:tr w:rsidR="00C769F4" w:rsidRPr="00983ACF" w14:paraId="4BE8C9E7" w14:textId="77777777" w:rsidTr="00BB0E2B">
        <w:trPr>
          <w:trHeight w:val="357"/>
        </w:trPr>
        <w:tc>
          <w:tcPr>
            <w:tcW w:w="1513" w:type="dxa"/>
            <w:shd w:val="clear" w:color="auto" w:fill="auto"/>
          </w:tcPr>
          <w:p w14:paraId="12964E36" w14:textId="04469A2E" w:rsidR="00C769F4" w:rsidRPr="00983ACF" w:rsidRDefault="00C769F4" w:rsidP="003D782B">
            <w:pPr>
              <w:pStyle w:val="Default"/>
              <w:spacing w:after="18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UE Mobility</w:t>
            </w:r>
          </w:p>
        </w:tc>
        <w:tc>
          <w:tcPr>
            <w:tcW w:w="8847" w:type="dxa"/>
            <w:gridSpan w:val="5"/>
            <w:shd w:val="clear" w:color="auto" w:fill="auto"/>
          </w:tcPr>
          <w:p w14:paraId="2B43322E" w14:textId="160887AA" w:rsidR="00C769F4" w:rsidRPr="00983ACF" w:rsidRDefault="00C769F4" w:rsidP="003D782B">
            <w:pPr>
              <w:pStyle w:val="Default"/>
              <w:spacing w:after="180"/>
              <w:rPr>
                <w:sz w:val="20"/>
                <w:szCs w:val="20"/>
              </w:rPr>
            </w:pPr>
            <w:r w:rsidRPr="001E23A0">
              <w:rPr>
                <w:sz w:val="20"/>
                <w:szCs w:val="20"/>
              </w:rPr>
              <w:t>3 km/</w:t>
            </w:r>
            <w:proofErr w:type="spellStart"/>
            <w:r w:rsidRPr="001E23A0">
              <w:rPr>
                <w:sz w:val="20"/>
                <w:szCs w:val="20"/>
              </w:rPr>
              <w:t>hr</w:t>
            </w:r>
            <w:proofErr w:type="spellEnd"/>
          </w:p>
        </w:tc>
      </w:tr>
      <w:tr w:rsidR="00A2307A" w:rsidRPr="00983ACF" w14:paraId="3CEAB945" w14:textId="77777777" w:rsidTr="00BB0E2B">
        <w:trPr>
          <w:trHeight w:val="357"/>
        </w:trPr>
        <w:tc>
          <w:tcPr>
            <w:tcW w:w="1513" w:type="dxa"/>
            <w:shd w:val="clear" w:color="auto" w:fill="auto"/>
          </w:tcPr>
          <w:p w14:paraId="0594C5CF" w14:textId="77777777" w:rsidR="00A2307A" w:rsidRPr="00983ACF" w:rsidRDefault="00A2307A" w:rsidP="003D782B">
            <w:pPr>
              <w:pStyle w:val="Default"/>
              <w:spacing w:after="180"/>
              <w:rPr>
                <w:sz w:val="20"/>
                <w:szCs w:val="20"/>
              </w:rPr>
            </w:pPr>
            <w:r w:rsidRPr="00983ACF">
              <w:rPr>
                <w:sz w:val="20"/>
                <w:szCs w:val="20"/>
              </w:rPr>
              <w:t>RF impairments</w:t>
            </w:r>
          </w:p>
        </w:tc>
        <w:tc>
          <w:tcPr>
            <w:tcW w:w="8847" w:type="dxa"/>
            <w:gridSpan w:val="5"/>
            <w:shd w:val="clear" w:color="auto" w:fill="auto"/>
          </w:tcPr>
          <w:p w14:paraId="3775518B" w14:textId="33BFE82F" w:rsidR="00A2307A" w:rsidRPr="00983ACF" w:rsidRDefault="00A2307A" w:rsidP="003D782B">
            <w:pPr>
              <w:pStyle w:val="Default"/>
              <w:spacing w:after="180"/>
              <w:rPr>
                <w:sz w:val="20"/>
                <w:szCs w:val="20"/>
              </w:rPr>
            </w:pPr>
            <w:r w:rsidRPr="00983ACF">
              <w:rPr>
                <w:sz w:val="20"/>
                <w:szCs w:val="20"/>
              </w:rPr>
              <w:t>Phase Noise:</w:t>
            </w:r>
            <w:r w:rsidR="007025D6" w:rsidRPr="00983ACF">
              <w:rPr>
                <w:sz w:val="20"/>
                <w:szCs w:val="20"/>
              </w:rPr>
              <w:t xml:space="preserve"> </w:t>
            </w:r>
            <w:r w:rsidRPr="00983ACF">
              <w:rPr>
                <w:sz w:val="20"/>
                <w:szCs w:val="20"/>
              </w:rPr>
              <w:t>Example 2 as specified in TR38.803 (sec. 6.1.11.2)</w:t>
            </w:r>
          </w:p>
          <w:p w14:paraId="2AC615F1" w14:textId="77777777" w:rsidR="00A2307A" w:rsidRPr="00983ACF" w:rsidRDefault="00A2307A" w:rsidP="003D782B">
            <w:pPr>
              <w:pStyle w:val="Default"/>
              <w:spacing w:after="180"/>
              <w:rPr>
                <w:sz w:val="20"/>
                <w:szCs w:val="20"/>
              </w:rPr>
            </w:pPr>
            <w:r w:rsidRPr="00983ACF">
              <w:rPr>
                <w:sz w:val="20"/>
                <w:szCs w:val="20"/>
              </w:rPr>
              <w:t>PA nonlinearity: Rapp model</w:t>
            </w:r>
          </w:p>
          <w:p w14:paraId="0C448D3B" w14:textId="77777777" w:rsidR="00A2307A" w:rsidRPr="00983ACF" w:rsidRDefault="00A2307A" w:rsidP="003D782B">
            <w:pPr>
              <w:pStyle w:val="Default"/>
              <w:spacing w:after="180"/>
              <w:rPr>
                <w:sz w:val="20"/>
                <w:szCs w:val="20"/>
              </w:rPr>
            </w:pPr>
            <w:r w:rsidRPr="00983ACF">
              <w:rPr>
                <w:sz w:val="20"/>
                <w:szCs w:val="20"/>
              </w:rPr>
              <w:t>No Frequency offset modeling</w:t>
            </w:r>
          </w:p>
        </w:tc>
      </w:tr>
      <w:tr w:rsidR="00A2307A" w:rsidRPr="00983ACF" w14:paraId="00879A5D" w14:textId="77777777" w:rsidTr="00BB0E2B">
        <w:trPr>
          <w:trHeight w:val="357"/>
        </w:trPr>
        <w:tc>
          <w:tcPr>
            <w:tcW w:w="1513" w:type="dxa"/>
            <w:shd w:val="clear" w:color="auto" w:fill="auto"/>
          </w:tcPr>
          <w:p w14:paraId="13D265AF" w14:textId="508952F0" w:rsidR="00A2307A" w:rsidRPr="00983ACF" w:rsidRDefault="00C769F4" w:rsidP="003D782B">
            <w:pPr>
              <w:pStyle w:val="Default"/>
              <w:spacing w:after="18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Transmission scheme</w:t>
            </w:r>
          </w:p>
        </w:tc>
        <w:tc>
          <w:tcPr>
            <w:tcW w:w="8847" w:type="dxa"/>
            <w:gridSpan w:val="5"/>
            <w:shd w:val="clear" w:color="auto" w:fill="auto"/>
          </w:tcPr>
          <w:p w14:paraId="0993A758" w14:textId="3F3F9A6D" w:rsidR="00A2307A" w:rsidRPr="00983ACF" w:rsidRDefault="00C769F4" w:rsidP="003D782B">
            <w:pPr>
              <w:pStyle w:val="Default"/>
              <w:spacing w:after="18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Rank </w:t>
            </w:r>
            <w:r w:rsidR="00A2307A" w:rsidRPr="00983ACF">
              <w:rPr>
                <w:sz w:val="20"/>
                <w:szCs w:val="20"/>
              </w:rPr>
              <w:t>1</w:t>
            </w:r>
            <w:r w:rsidR="00905696">
              <w:rPr>
                <w:sz w:val="20"/>
                <w:szCs w:val="20"/>
              </w:rPr>
              <w:t xml:space="preserve"> using precoder cycling with </w:t>
            </w:r>
            <w:r>
              <w:rPr>
                <w:sz w:val="20"/>
                <w:szCs w:val="20"/>
              </w:rPr>
              <w:t>PR</w:t>
            </w:r>
            <w:r w:rsidR="00905696">
              <w:rPr>
                <w:sz w:val="20"/>
                <w:szCs w:val="20"/>
              </w:rPr>
              <w:t>G size of 4 RB</w:t>
            </w:r>
            <w:r>
              <w:rPr>
                <w:sz w:val="20"/>
                <w:szCs w:val="20"/>
              </w:rPr>
              <w:t>s</w:t>
            </w:r>
          </w:p>
        </w:tc>
      </w:tr>
      <w:tr w:rsidR="00A2307A" w:rsidRPr="00983ACF" w14:paraId="0C77EF9C" w14:textId="77777777" w:rsidTr="00BB0E2B">
        <w:trPr>
          <w:trHeight w:val="357"/>
        </w:trPr>
        <w:tc>
          <w:tcPr>
            <w:tcW w:w="1513" w:type="dxa"/>
            <w:shd w:val="clear" w:color="auto" w:fill="auto"/>
          </w:tcPr>
          <w:p w14:paraId="6D398885" w14:textId="77777777" w:rsidR="00A2307A" w:rsidRPr="00983ACF" w:rsidRDefault="00A2307A" w:rsidP="003D782B">
            <w:pPr>
              <w:pStyle w:val="Default"/>
              <w:spacing w:after="180"/>
              <w:rPr>
                <w:sz w:val="20"/>
                <w:szCs w:val="20"/>
              </w:rPr>
            </w:pPr>
            <w:r w:rsidRPr="00983ACF">
              <w:rPr>
                <w:sz w:val="20"/>
                <w:szCs w:val="20"/>
              </w:rPr>
              <w:t>Channel/Noise Estimation</w:t>
            </w:r>
          </w:p>
        </w:tc>
        <w:tc>
          <w:tcPr>
            <w:tcW w:w="8847" w:type="dxa"/>
            <w:gridSpan w:val="5"/>
            <w:shd w:val="clear" w:color="auto" w:fill="auto"/>
          </w:tcPr>
          <w:p w14:paraId="533752FF" w14:textId="646F6C61" w:rsidR="00A2307A" w:rsidRPr="00983ACF" w:rsidRDefault="00A2307A" w:rsidP="003D782B">
            <w:pPr>
              <w:pStyle w:val="Default"/>
              <w:spacing w:after="180"/>
              <w:rPr>
                <w:sz w:val="20"/>
                <w:szCs w:val="20"/>
              </w:rPr>
            </w:pPr>
            <w:r w:rsidRPr="00983ACF">
              <w:rPr>
                <w:sz w:val="20"/>
                <w:szCs w:val="20"/>
              </w:rPr>
              <w:t>Realistic</w:t>
            </w:r>
          </w:p>
        </w:tc>
      </w:tr>
      <w:tr w:rsidR="00A2307A" w:rsidRPr="00983ACF" w14:paraId="23D2293D" w14:textId="77777777" w:rsidTr="00BB0E2B">
        <w:trPr>
          <w:trHeight w:val="377"/>
        </w:trPr>
        <w:tc>
          <w:tcPr>
            <w:tcW w:w="1513" w:type="dxa"/>
            <w:shd w:val="clear" w:color="auto" w:fill="auto"/>
          </w:tcPr>
          <w:p w14:paraId="702FE785" w14:textId="77777777" w:rsidR="00A2307A" w:rsidRPr="00983ACF" w:rsidRDefault="00A2307A" w:rsidP="003D782B">
            <w:pPr>
              <w:pStyle w:val="Default"/>
              <w:spacing w:after="180"/>
              <w:rPr>
                <w:sz w:val="20"/>
                <w:szCs w:val="20"/>
              </w:rPr>
            </w:pPr>
            <w:r w:rsidRPr="00983ACF">
              <w:rPr>
                <w:sz w:val="20"/>
                <w:szCs w:val="20"/>
              </w:rPr>
              <w:t>PTRS</w:t>
            </w:r>
          </w:p>
        </w:tc>
        <w:tc>
          <w:tcPr>
            <w:tcW w:w="8847" w:type="dxa"/>
            <w:gridSpan w:val="5"/>
            <w:shd w:val="clear" w:color="auto" w:fill="auto"/>
          </w:tcPr>
          <w:p w14:paraId="1E01A086" w14:textId="255BDA1E" w:rsidR="00803638" w:rsidRPr="00803638" w:rsidRDefault="00803638" w:rsidP="00803638">
            <w:pPr>
              <w:pStyle w:val="Default"/>
              <w:spacing w:after="180"/>
              <w:rPr>
                <w:sz w:val="20"/>
                <w:szCs w:val="20"/>
              </w:rPr>
            </w:pPr>
            <w:r w:rsidRPr="00803638">
              <w:rPr>
                <w:sz w:val="20"/>
                <w:szCs w:val="20"/>
              </w:rPr>
              <w:t>Config #1 (</w:t>
            </w:r>
            <w:r w:rsidR="00E01A9C">
              <w:rPr>
                <w:sz w:val="20"/>
                <w:szCs w:val="20"/>
              </w:rPr>
              <w:t xml:space="preserve">All evaluation results except for some PT-RS results, </w:t>
            </w:r>
            <w:r w:rsidRPr="00803638">
              <w:rPr>
                <w:sz w:val="20"/>
                <w:szCs w:val="20"/>
              </w:rPr>
              <w:t xml:space="preserve">labeled as T1 </w:t>
            </w:r>
            <w:r w:rsidR="009B54A0">
              <w:rPr>
                <w:sz w:val="20"/>
                <w:szCs w:val="20"/>
              </w:rPr>
              <w:t>F</w:t>
            </w:r>
            <w:r w:rsidRPr="00803638">
              <w:rPr>
                <w:sz w:val="20"/>
                <w:szCs w:val="20"/>
              </w:rPr>
              <w:t>2): PT-RS REs in every 2nd PRB in frequency and every OFDM symbols in time</w:t>
            </w:r>
          </w:p>
          <w:p w14:paraId="78D1CDD4" w14:textId="4FCB6A5E" w:rsidR="00A2307A" w:rsidRPr="00803638" w:rsidRDefault="00803638" w:rsidP="00803638">
            <w:pPr>
              <w:pStyle w:val="Default"/>
              <w:spacing w:after="180"/>
              <w:rPr>
                <w:rFonts w:ascii="Arial" w:hAnsi="Arial" w:cs="Arial"/>
                <w:sz w:val="22"/>
                <w:szCs w:val="22"/>
              </w:rPr>
            </w:pPr>
            <w:r w:rsidRPr="00803638">
              <w:rPr>
                <w:sz w:val="20"/>
                <w:szCs w:val="20"/>
              </w:rPr>
              <w:t xml:space="preserve">Config #2 (labeled as T1 </w:t>
            </w:r>
            <w:r w:rsidR="009B54A0">
              <w:rPr>
                <w:sz w:val="20"/>
                <w:szCs w:val="20"/>
              </w:rPr>
              <w:t>F</w:t>
            </w:r>
            <w:r w:rsidRPr="00803638">
              <w:rPr>
                <w:sz w:val="20"/>
                <w:szCs w:val="20"/>
              </w:rPr>
              <w:t>4): PT-RS REs in every 4th PRB in frequency and every OFDM symbols in time</w:t>
            </w:r>
          </w:p>
        </w:tc>
      </w:tr>
      <w:tr w:rsidR="00A2307A" w:rsidRPr="00983ACF" w14:paraId="04DAE3D0" w14:textId="77777777" w:rsidTr="00BB0E2B">
        <w:trPr>
          <w:trHeight w:val="357"/>
        </w:trPr>
        <w:tc>
          <w:tcPr>
            <w:tcW w:w="1513" w:type="dxa"/>
            <w:shd w:val="clear" w:color="auto" w:fill="auto"/>
          </w:tcPr>
          <w:p w14:paraId="5084E04D" w14:textId="77777777" w:rsidR="00A2307A" w:rsidRPr="00983ACF" w:rsidRDefault="00A2307A" w:rsidP="003D782B">
            <w:pPr>
              <w:pStyle w:val="Default"/>
              <w:spacing w:after="180"/>
              <w:rPr>
                <w:sz w:val="20"/>
                <w:szCs w:val="20"/>
              </w:rPr>
            </w:pPr>
            <w:r w:rsidRPr="00983ACF">
              <w:rPr>
                <w:sz w:val="20"/>
                <w:szCs w:val="20"/>
              </w:rPr>
              <w:t>DMRS</w:t>
            </w:r>
          </w:p>
        </w:tc>
        <w:tc>
          <w:tcPr>
            <w:tcW w:w="8847" w:type="dxa"/>
            <w:gridSpan w:val="5"/>
            <w:shd w:val="clear" w:color="auto" w:fill="auto"/>
          </w:tcPr>
          <w:p w14:paraId="149DCD55" w14:textId="4BFF65D0" w:rsidR="00A2307A" w:rsidRPr="00983ACF" w:rsidRDefault="00A2307A" w:rsidP="003D782B">
            <w:pPr>
              <w:pStyle w:val="Default"/>
              <w:spacing w:after="180"/>
              <w:rPr>
                <w:sz w:val="20"/>
                <w:szCs w:val="20"/>
              </w:rPr>
            </w:pPr>
            <w:r w:rsidRPr="00983ACF">
              <w:rPr>
                <w:sz w:val="20"/>
                <w:szCs w:val="20"/>
              </w:rPr>
              <w:t>Release 15</w:t>
            </w:r>
            <w:r w:rsidR="006C3941">
              <w:rPr>
                <w:sz w:val="20"/>
                <w:szCs w:val="20"/>
              </w:rPr>
              <w:t xml:space="preserve"> Type 1</w:t>
            </w:r>
            <w:r w:rsidR="00803638">
              <w:rPr>
                <w:sz w:val="20"/>
                <w:szCs w:val="20"/>
              </w:rPr>
              <w:t xml:space="preserve"> with 1 front-loaded DM-RS and 1 additional DM-RS unless specified</w:t>
            </w:r>
          </w:p>
        </w:tc>
      </w:tr>
    </w:tbl>
    <w:p w14:paraId="271B2550" w14:textId="77777777" w:rsidR="00A2307A" w:rsidRDefault="00A2307A" w:rsidP="00A2307A">
      <w:pPr>
        <w:rPr>
          <w:lang w:eastAsia="zh-CN"/>
        </w:rPr>
      </w:pPr>
    </w:p>
    <w:p w14:paraId="20B612AC" w14:textId="77777777" w:rsidR="00A2307A" w:rsidRPr="004764F9" w:rsidRDefault="00A2307A" w:rsidP="004764F9">
      <w:pPr>
        <w:keepLines/>
        <w:rPr>
          <w:rFonts w:ascii="Arial" w:hAnsi="Arial" w:cs="Arial"/>
        </w:rPr>
      </w:pPr>
    </w:p>
    <w:sectPr w:rsidR="00A2307A" w:rsidRPr="004764F9" w:rsidSect="00E74F05">
      <w:footnotePr>
        <w:numRestart w:val="eachSect"/>
      </w:footnotePr>
      <w:pgSz w:w="12240" w:h="15840" w:code="1"/>
      <w:pgMar w:top="1134" w:right="1134" w:bottom="1418" w:left="1134" w:header="680" w:footer="567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4A80E92" w14:textId="77777777" w:rsidR="000E7CAD" w:rsidRDefault="000E7CAD">
      <w:r>
        <w:separator/>
      </w:r>
    </w:p>
  </w:endnote>
  <w:endnote w:type="continuationSeparator" w:id="0">
    <w:p w14:paraId="7B1894C0" w14:textId="77777777" w:rsidR="000E7CAD" w:rsidRDefault="000E7CAD">
      <w:r>
        <w:continuationSeparator/>
      </w:r>
    </w:p>
  </w:endnote>
  <w:endnote w:type="continuationNotice" w:id="1">
    <w:p w14:paraId="64DE5F5E" w14:textId="77777777" w:rsidR="000E7CAD" w:rsidRDefault="000E7CA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3C0480A" w14:textId="77777777" w:rsidR="000E7CAD" w:rsidRDefault="000E7CAD">
      <w:r>
        <w:separator/>
      </w:r>
    </w:p>
  </w:footnote>
  <w:footnote w:type="continuationSeparator" w:id="0">
    <w:p w14:paraId="71BCB8D5" w14:textId="77777777" w:rsidR="000E7CAD" w:rsidRDefault="000E7CAD">
      <w:r>
        <w:continuationSeparator/>
      </w:r>
    </w:p>
  </w:footnote>
  <w:footnote w:type="continuationNotice" w:id="1">
    <w:p w14:paraId="09E2F05A" w14:textId="77777777" w:rsidR="000E7CAD" w:rsidRDefault="000E7CAD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915A2F"/>
    <w:multiLevelType w:val="hybridMultilevel"/>
    <w:tmpl w:val="2B1AD66E"/>
    <w:lvl w:ilvl="0" w:tplc="04090001">
      <w:start w:val="1"/>
      <w:numFmt w:val="bullet"/>
      <w:lvlText w:val=""/>
      <w:lvlJc w:val="left"/>
      <w:pPr>
        <w:ind w:left="833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02552047"/>
    <w:multiLevelType w:val="multilevel"/>
    <w:tmpl w:val="C1766432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sz w:val="28"/>
        <w:lang w:val="en-US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" w15:restartNumberingAfterBreak="0">
    <w:nsid w:val="050655BB"/>
    <w:multiLevelType w:val="hybridMultilevel"/>
    <w:tmpl w:val="877077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30203F"/>
    <w:multiLevelType w:val="multilevel"/>
    <w:tmpl w:val="888A9F1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60" w:hanging="40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4" w15:restartNumberingAfterBreak="0">
    <w:nsid w:val="0B725528"/>
    <w:multiLevelType w:val="hybridMultilevel"/>
    <w:tmpl w:val="6A84C0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D1171CF"/>
    <w:multiLevelType w:val="multilevel"/>
    <w:tmpl w:val="C0C6E3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0D9963BF"/>
    <w:multiLevelType w:val="multilevel"/>
    <w:tmpl w:val="CCF211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0E231300"/>
    <w:multiLevelType w:val="hybridMultilevel"/>
    <w:tmpl w:val="93A213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70B40D8"/>
    <w:multiLevelType w:val="multilevel"/>
    <w:tmpl w:val="170B40D8"/>
    <w:lvl w:ilvl="0">
      <w:start w:val="1"/>
      <w:numFmt w:val="decimal"/>
      <w:lvlText w:val="%1."/>
      <w:lvlJc w:val="left"/>
      <w:pPr>
        <w:ind w:left="405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125" w:hanging="360"/>
      </w:pPr>
    </w:lvl>
    <w:lvl w:ilvl="2">
      <w:start w:val="1"/>
      <w:numFmt w:val="lowerRoman"/>
      <w:lvlText w:val="%3."/>
      <w:lvlJc w:val="right"/>
      <w:pPr>
        <w:ind w:left="1845" w:hanging="180"/>
      </w:pPr>
    </w:lvl>
    <w:lvl w:ilvl="3">
      <w:start w:val="1"/>
      <w:numFmt w:val="decimal"/>
      <w:lvlText w:val="%4."/>
      <w:lvlJc w:val="left"/>
      <w:pPr>
        <w:ind w:left="2565" w:hanging="360"/>
      </w:pPr>
    </w:lvl>
    <w:lvl w:ilvl="4">
      <w:start w:val="1"/>
      <w:numFmt w:val="lowerLetter"/>
      <w:lvlText w:val="%5."/>
      <w:lvlJc w:val="left"/>
      <w:pPr>
        <w:ind w:left="3285" w:hanging="360"/>
      </w:pPr>
    </w:lvl>
    <w:lvl w:ilvl="5">
      <w:start w:val="1"/>
      <w:numFmt w:val="lowerRoman"/>
      <w:lvlText w:val="%6."/>
      <w:lvlJc w:val="right"/>
      <w:pPr>
        <w:ind w:left="4005" w:hanging="180"/>
      </w:pPr>
    </w:lvl>
    <w:lvl w:ilvl="6">
      <w:start w:val="1"/>
      <w:numFmt w:val="decimal"/>
      <w:lvlText w:val="%7."/>
      <w:lvlJc w:val="left"/>
      <w:pPr>
        <w:ind w:left="4725" w:hanging="360"/>
      </w:pPr>
    </w:lvl>
    <w:lvl w:ilvl="7">
      <w:start w:val="1"/>
      <w:numFmt w:val="lowerLetter"/>
      <w:lvlText w:val="%8."/>
      <w:lvlJc w:val="left"/>
      <w:pPr>
        <w:ind w:left="5445" w:hanging="360"/>
      </w:pPr>
    </w:lvl>
    <w:lvl w:ilvl="8">
      <w:start w:val="1"/>
      <w:numFmt w:val="lowerRoman"/>
      <w:lvlText w:val="%9."/>
      <w:lvlJc w:val="right"/>
      <w:pPr>
        <w:ind w:left="6165" w:hanging="180"/>
      </w:pPr>
    </w:lvl>
  </w:abstractNum>
  <w:abstractNum w:abstractNumId="9" w15:restartNumberingAfterBreak="0">
    <w:nsid w:val="18B04913"/>
    <w:multiLevelType w:val="hybridMultilevel"/>
    <w:tmpl w:val="FB6C1FD8"/>
    <w:lvl w:ilvl="0" w:tplc="8E1EB50C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ABE1FC4"/>
    <w:multiLevelType w:val="multilevel"/>
    <w:tmpl w:val="C9A42B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52D630A"/>
    <w:multiLevelType w:val="hybridMultilevel"/>
    <w:tmpl w:val="40020F1A"/>
    <w:lvl w:ilvl="0" w:tplc="1B2EFE58">
      <w:start w:val="3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87130B8"/>
    <w:multiLevelType w:val="multilevel"/>
    <w:tmpl w:val="9A3C99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310B38FD"/>
    <w:multiLevelType w:val="hybridMultilevel"/>
    <w:tmpl w:val="10B2BFC0"/>
    <w:lvl w:ilvl="0" w:tplc="B3428C4A">
      <w:start w:val="1"/>
      <w:numFmt w:val="bullet"/>
      <w:pStyle w:val="List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1CD34B6"/>
    <w:multiLevelType w:val="hybridMultilevel"/>
    <w:tmpl w:val="F2426A34"/>
    <w:lvl w:ilvl="0" w:tplc="AF70FD9E">
      <w:start w:val="1"/>
      <w:numFmt w:val="bullet"/>
      <w:pStyle w:val="ListBullet4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335249A"/>
    <w:multiLevelType w:val="multilevel"/>
    <w:tmpl w:val="A934BB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344214F1"/>
    <w:multiLevelType w:val="multilevel"/>
    <w:tmpl w:val="504017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35F95E11"/>
    <w:multiLevelType w:val="hybridMultilevel"/>
    <w:tmpl w:val="1A7446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6010ADE"/>
    <w:multiLevelType w:val="hybridMultilevel"/>
    <w:tmpl w:val="9C88A7D6"/>
    <w:lvl w:ilvl="0" w:tplc="AA4EF412">
      <w:start w:val="1"/>
      <w:numFmt w:val="decimal"/>
      <w:lvlText w:val="[%1]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9" w15:restartNumberingAfterBreak="0">
    <w:nsid w:val="37020D61"/>
    <w:multiLevelType w:val="hybridMultilevel"/>
    <w:tmpl w:val="06D8EE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80258B9"/>
    <w:multiLevelType w:val="hybridMultilevel"/>
    <w:tmpl w:val="DFAA3D6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AA46647"/>
    <w:multiLevelType w:val="hybridMultilevel"/>
    <w:tmpl w:val="456CAACC"/>
    <w:lvl w:ilvl="0" w:tplc="1952B188">
      <w:start w:val="1"/>
      <w:numFmt w:val="decimal"/>
      <w:pStyle w:val="Proposal"/>
      <w:lvlText w:val="Proposal %1: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3BCA721D"/>
    <w:multiLevelType w:val="hybridMultilevel"/>
    <w:tmpl w:val="CC2A0A5E"/>
    <w:lvl w:ilvl="0" w:tplc="2BC0DF16">
      <w:start w:val="1"/>
      <w:numFmt w:val="bullet"/>
      <w:pStyle w:val="ListBullet5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23" w15:restartNumberingAfterBreak="0">
    <w:nsid w:val="43303F73"/>
    <w:multiLevelType w:val="hybridMultilevel"/>
    <w:tmpl w:val="99E0CBFC"/>
    <w:lvl w:ilvl="0" w:tplc="C1706E3C">
      <w:start w:val="1"/>
      <w:numFmt w:val="bullet"/>
      <w:pStyle w:val="ListBullet2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4EC5FCA"/>
    <w:multiLevelType w:val="hybridMultilevel"/>
    <w:tmpl w:val="3CB2C332"/>
    <w:lvl w:ilvl="0" w:tplc="04090001">
      <w:start w:val="1"/>
      <w:numFmt w:val="bullet"/>
      <w:lvlText w:val=""/>
      <w:lvlJc w:val="left"/>
      <w:pPr>
        <w:ind w:left="833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cs="Wingdings" w:hint="default"/>
      </w:rPr>
    </w:lvl>
  </w:abstractNum>
  <w:abstractNum w:abstractNumId="25" w15:restartNumberingAfterBreak="0">
    <w:nsid w:val="45440918"/>
    <w:multiLevelType w:val="hybridMultilevel"/>
    <w:tmpl w:val="FBDCD85C"/>
    <w:lvl w:ilvl="0" w:tplc="E4B8191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9EC222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B1CD0C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BA4652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B3663F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E40BC5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04488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542674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0F6D99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4D767F2E"/>
    <w:multiLevelType w:val="multilevel"/>
    <w:tmpl w:val="C53036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5101505E"/>
    <w:multiLevelType w:val="hybridMultilevel"/>
    <w:tmpl w:val="6C28A41A"/>
    <w:lvl w:ilvl="0" w:tplc="901E4CC4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549A69FD"/>
    <w:multiLevelType w:val="multilevel"/>
    <w:tmpl w:val="9AAC5E86"/>
    <w:lvl w:ilvl="0">
      <w:start w:val="5"/>
      <w:numFmt w:val="decimal"/>
      <w:pStyle w:val="done"/>
      <w:lvlText w:val="%1"/>
      <w:lvlJc w:val="left"/>
      <w:pPr>
        <w:tabs>
          <w:tab w:val="num" w:pos="1125"/>
        </w:tabs>
        <w:ind w:left="1125" w:hanging="11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259"/>
        </w:tabs>
        <w:ind w:left="2259" w:hanging="112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393"/>
        </w:tabs>
        <w:ind w:left="3393" w:hanging="112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527"/>
        </w:tabs>
        <w:ind w:left="4527" w:hanging="112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61"/>
        </w:tabs>
        <w:ind w:left="5661" w:hanging="112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6795"/>
        </w:tabs>
        <w:ind w:left="6795" w:hanging="112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244"/>
        </w:tabs>
        <w:ind w:left="82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378"/>
        </w:tabs>
        <w:ind w:left="937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0512"/>
        </w:tabs>
        <w:ind w:left="10512" w:hanging="1440"/>
      </w:pPr>
      <w:rPr>
        <w:rFonts w:hint="default"/>
      </w:rPr>
    </w:lvl>
  </w:abstractNum>
  <w:abstractNum w:abstractNumId="30" w15:restartNumberingAfterBreak="0">
    <w:nsid w:val="568E3EB7"/>
    <w:multiLevelType w:val="multilevel"/>
    <w:tmpl w:val="7E6EA5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1" w15:restartNumberingAfterBreak="0">
    <w:nsid w:val="57F52A81"/>
    <w:multiLevelType w:val="hybridMultilevel"/>
    <w:tmpl w:val="A016EECC"/>
    <w:lvl w:ilvl="0" w:tplc="B6A42D6A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8A620CD"/>
    <w:multiLevelType w:val="hybridMultilevel"/>
    <w:tmpl w:val="066CAA8A"/>
    <w:lvl w:ilvl="0" w:tplc="5C6C2CF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92B0CA2"/>
    <w:multiLevelType w:val="multilevel"/>
    <w:tmpl w:val="45BA60B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30" w:hanging="37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4" w15:restartNumberingAfterBreak="0">
    <w:nsid w:val="5BFE7B6F"/>
    <w:multiLevelType w:val="multilevel"/>
    <w:tmpl w:val="5BFE7B6F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F1912B1"/>
    <w:multiLevelType w:val="hybridMultilevel"/>
    <w:tmpl w:val="78503358"/>
    <w:lvl w:ilvl="0" w:tplc="3642DAA0">
      <w:start w:val="1"/>
      <w:numFmt w:val="bullet"/>
      <w:pStyle w:val="bullet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33E8274">
      <w:start w:val="1"/>
      <w:numFmt w:val="bullet"/>
      <w:pStyle w:val="bullet2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13E52E2">
      <w:start w:val="1"/>
      <w:numFmt w:val="bullet"/>
      <w:pStyle w:val="bullet3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2762A62">
      <w:start w:val="1"/>
      <w:numFmt w:val="bullet"/>
      <w:pStyle w:val="bullet4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EF4536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1B61FF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626E0C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3047BF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CD4EBB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F934474"/>
    <w:multiLevelType w:val="multilevel"/>
    <w:tmpl w:val="AA9A6B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7" w15:restartNumberingAfterBreak="0">
    <w:nsid w:val="6A894B12"/>
    <w:multiLevelType w:val="hybridMultilevel"/>
    <w:tmpl w:val="F45C3584"/>
    <w:lvl w:ilvl="0" w:tplc="39DE81E0">
      <w:start w:val="1"/>
      <w:numFmt w:val="upperLetter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 w15:restartNumberingAfterBreak="0">
    <w:nsid w:val="6EC54954"/>
    <w:multiLevelType w:val="hybridMultilevel"/>
    <w:tmpl w:val="B38C9A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6514DDA"/>
    <w:multiLevelType w:val="hybridMultilevel"/>
    <w:tmpl w:val="D50A6A00"/>
    <w:lvl w:ilvl="0" w:tplc="04090001">
      <w:start w:val="1"/>
      <w:numFmt w:val="bullet"/>
      <w:lvlText w:val=""/>
      <w:lvlJc w:val="left"/>
      <w:pPr>
        <w:ind w:left="1058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177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98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3218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93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58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378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609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18" w:hanging="360"/>
      </w:pPr>
      <w:rPr>
        <w:rFonts w:ascii="Wingdings" w:hAnsi="Wingdings" w:cs="Wingdings" w:hint="default"/>
      </w:rPr>
    </w:lvl>
  </w:abstractNum>
  <w:abstractNum w:abstractNumId="40" w15:restartNumberingAfterBreak="0">
    <w:nsid w:val="78E65021"/>
    <w:multiLevelType w:val="multilevel"/>
    <w:tmpl w:val="9822F6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1" w15:restartNumberingAfterBreak="0">
    <w:nsid w:val="7BC330F5"/>
    <w:multiLevelType w:val="hybridMultilevel"/>
    <w:tmpl w:val="C2769C2A"/>
    <w:lvl w:ilvl="0" w:tplc="E41213F0">
      <w:start w:val="1"/>
      <w:numFmt w:val="bullet"/>
      <w:pStyle w:val="CharCharCharCharCharCharChar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F547DFD"/>
    <w:multiLevelType w:val="singleLevel"/>
    <w:tmpl w:val="84089F44"/>
    <w:lvl w:ilvl="0">
      <w:start w:val="1"/>
      <w:numFmt w:val="bullet"/>
      <w:pStyle w:val="textintend2"/>
      <w:lvlText w:val=""/>
      <w:lvlJc w:val="left"/>
      <w:pPr>
        <w:tabs>
          <w:tab w:val="num" w:pos="1418"/>
        </w:tabs>
        <w:ind w:left="1418" w:hanging="426"/>
      </w:pPr>
      <w:rPr>
        <w:rFonts w:ascii="Wingdings" w:hAnsi="Wingdings" w:hint="default"/>
      </w:rPr>
    </w:lvl>
  </w:abstractNum>
  <w:num w:numId="1">
    <w:abstractNumId w:val="1"/>
  </w:num>
  <w:num w:numId="2">
    <w:abstractNumId w:val="26"/>
  </w:num>
  <w:num w:numId="3">
    <w:abstractNumId w:val="21"/>
  </w:num>
  <w:num w:numId="4">
    <w:abstractNumId w:val="22"/>
  </w:num>
  <w:num w:numId="5">
    <w:abstractNumId w:val="13"/>
  </w:num>
  <w:num w:numId="6">
    <w:abstractNumId w:val="23"/>
  </w:num>
  <w:num w:numId="7">
    <w:abstractNumId w:val="31"/>
  </w:num>
  <w:num w:numId="8">
    <w:abstractNumId w:val="14"/>
  </w:num>
  <w:num w:numId="9">
    <w:abstractNumId w:val="41"/>
  </w:num>
  <w:num w:numId="10">
    <w:abstractNumId w:val="18"/>
  </w:num>
  <w:num w:numId="11">
    <w:abstractNumId w:val="35"/>
  </w:num>
  <w:num w:numId="12">
    <w:abstractNumId w:val="28"/>
  </w:num>
  <w:num w:numId="13">
    <w:abstractNumId w:val="42"/>
  </w:num>
  <w:num w:numId="14">
    <w:abstractNumId w:val="16"/>
  </w:num>
  <w:num w:numId="15">
    <w:abstractNumId w:val="12"/>
  </w:num>
  <w:num w:numId="16">
    <w:abstractNumId w:val="40"/>
  </w:num>
  <w:num w:numId="17">
    <w:abstractNumId w:val="10"/>
  </w:num>
  <w:num w:numId="18">
    <w:abstractNumId w:val="36"/>
  </w:num>
  <w:num w:numId="19">
    <w:abstractNumId w:val="5"/>
  </w:num>
  <w:num w:numId="20">
    <w:abstractNumId w:val="30"/>
  </w:num>
  <w:num w:numId="21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5"/>
  </w:num>
  <w:num w:numId="27">
    <w:abstractNumId w:val="6"/>
  </w:num>
  <w:num w:numId="28">
    <w:abstractNumId w:val="27"/>
  </w:num>
  <w:num w:numId="29">
    <w:abstractNumId w:val="38"/>
  </w:num>
  <w:num w:numId="30">
    <w:abstractNumId w:val="32"/>
  </w:num>
  <w:num w:numId="31">
    <w:abstractNumId w:val="4"/>
  </w:num>
  <w:num w:numId="32">
    <w:abstractNumId w:val="2"/>
  </w:num>
  <w:num w:numId="33">
    <w:abstractNumId w:val="7"/>
  </w:num>
  <w:num w:numId="34">
    <w:abstractNumId w:val="3"/>
  </w:num>
  <w:num w:numId="35">
    <w:abstractNumId w:val="17"/>
  </w:num>
  <w:num w:numId="36">
    <w:abstractNumId w:val="33"/>
  </w:num>
  <w:num w:numId="37">
    <w:abstractNumId w:val="39"/>
  </w:num>
  <w:num w:numId="38">
    <w:abstractNumId w:val="25"/>
  </w:num>
  <w:num w:numId="39">
    <w:abstractNumId w:val="29"/>
  </w:num>
  <w:num w:numId="40">
    <w:abstractNumId w:val="24"/>
  </w:num>
  <w:num w:numId="41">
    <w:abstractNumId w:val="0"/>
  </w:num>
  <w:num w:numId="42">
    <w:abstractNumId w:val="20"/>
  </w:num>
  <w:num w:numId="43">
    <w:abstractNumId w:val="34"/>
  </w:num>
  <w:num w:numId="44">
    <w:abstractNumId w:val="19"/>
  </w:num>
  <w:num w:numId="4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9"/>
  </w:num>
  <w:num w:numId="49">
    <w:abstractNumId w:val="11"/>
  </w:num>
  <w:num w:numId="50">
    <w:abstractNumId w:val="37"/>
  </w:num>
  <w:num w:numId="5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80"/>
  <w:removePersonalInformation/>
  <w:removeDateAndTime/>
  <w:doNotDisplayPageBoundaries/>
  <w:printFractionalCharacterWidth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6" w:nlCheck="1" w:checkStyle="1"/>
  <w:activeWritingStyle w:appName="MSWord" w:lang="zh-CN" w:vendorID="64" w:dllVersion="5" w:nlCheck="1" w:checkStyle="1"/>
  <w:activeWritingStyle w:appName="MSWord" w:lang="fr-FR" w:vendorID="64" w:dllVersion="6" w:nlCheck="1" w:checkStyle="1"/>
  <w:activeWritingStyle w:appName="MSWord" w:lang="fr-CA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CA" w:vendorID="64" w:dllVersion="0" w:nlCheck="1" w:checkStyle="0"/>
  <w:activeWritingStyle w:appName="MSWord" w:lang="fr-FR" w:vendorID="64" w:dllVersion="0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proofState w:spelling="clean" w:grammar="clean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67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B1049"/>
    <w:rsid w:val="00000633"/>
    <w:rsid w:val="000006E1"/>
    <w:rsid w:val="00000DF6"/>
    <w:rsid w:val="0000168C"/>
    <w:rsid w:val="000018A8"/>
    <w:rsid w:val="00001D10"/>
    <w:rsid w:val="00002A26"/>
    <w:rsid w:val="00002BC4"/>
    <w:rsid w:val="00002F99"/>
    <w:rsid w:val="0000325C"/>
    <w:rsid w:val="000038DC"/>
    <w:rsid w:val="00003E50"/>
    <w:rsid w:val="00003EC3"/>
    <w:rsid w:val="00004C2D"/>
    <w:rsid w:val="00005012"/>
    <w:rsid w:val="0000516B"/>
    <w:rsid w:val="00005BCE"/>
    <w:rsid w:val="000061D4"/>
    <w:rsid w:val="00006446"/>
    <w:rsid w:val="00006708"/>
    <w:rsid w:val="00006896"/>
    <w:rsid w:val="00007C28"/>
    <w:rsid w:val="00007CDC"/>
    <w:rsid w:val="000103DE"/>
    <w:rsid w:val="000104C6"/>
    <w:rsid w:val="000110C9"/>
    <w:rsid w:val="000119C4"/>
    <w:rsid w:val="00011B28"/>
    <w:rsid w:val="00011EE8"/>
    <w:rsid w:val="0001288B"/>
    <w:rsid w:val="00012B9F"/>
    <w:rsid w:val="00012C16"/>
    <w:rsid w:val="000153E9"/>
    <w:rsid w:val="000157EC"/>
    <w:rsid w:val="00015AD4"/>
    <w:rsid w:val="00015D15"/>
    <w:rsid w:val="0001611C"/>
    <w:rsid w:val="0001694D"/>
    <w:rsid w:val="00017074"/>
    <w:rsid w:val="000179BB"/>
    <w:rsid w:val="000208E4"/>
    <w:rsid w:val="00021025"/>
    <w:rsid w:val="00021143"/>
    <w:rsid w:val="00022405"/>
    <w:rsid w:val="00022522"/>
    <w:rsid w:val="00022953"/>
    <w:rsid w:val="00022C6C"/>
    <w:rsid w:val="00023233"/>
    <w:rsid w:val="0002360A"/>
    <w:rsid w:val="00023A7A"/>
    <w:rsid w:val="000244A8"/>
    <w:rsid w:val="00024F2F"/>
    <w:rsid w:val="00025050"/>
    <w:rsid w:val="0002564D"/>
    <w:rsid w:val="000257F1"/>
    <w:rsid w:val="00025927"/>
    <w:rsid w:val="00025C2A"/>
    <w:rsid w:val="00025D5F"/>
    <w:rsid w:val="00025ECA"/>
    <w:rsid w:val="00026309"/>
    <w:rsid w:val="00026CB5"/>
    <w:rsid w:val="00026E30"/>
    <w:rsid w:val="00027DEF"/>
    <w:rsid w:val="00030015"/>
    <w:rsid w:val="00030C64"/>
    <w:rsid w:val="00031297"/>
    <w:rsid w:val="00031598"/>
    <w:rsid w:val="000325B8"/>
    <w:rsid w:val="00032F20"/>
    <w:rsid w:val="00033351"/>
    <w:rsid w:val="0003410A"/>
    <w:rsid w:val="00034C15"/>
    <w:rsid w:val="000359A3"/>
    <w:rsid w:val="00035EA8"/>
    <w:rsid w:val="00035F74"/>
    <w:rsid w:val="000363B2"/>
    <w:rsid w:val="000369F9"/>
    <w:rsid w:val="00036BA1"/>
    <w:rsid w:val="0003784D"/>
    <w:rsid w:val="00037B91"/>
    <w:rsid w:val="00040254"/>
    <w:rsid w:val="000405A0"/>
    <w:rsid w:val="00040B2C"/>
    <w:rsid w:val="00040B78"/>
    <w:rsid w:val="00040DE9"/>
    <w:rsid w:val="0004149C"/>
    <w:rsid w:val="000422E2"/>
    <w:rsid w:val="000426FC"/>
    <w:rsid w:val="00042BE0"/>
    <w:rsid w:val="00042F22"/>
    <w:rsid w:val="000437FA"/>
    <w:rsid w:val="00043DDF"/>
    <w:rsid w:val="0004407C"/>
    <w:rsid w:val="00044278"/>
    <w:rsid w:val="000444EF"/>
    <w:rsid w:val="00044A9C"/>
    <w:rsid w:val="00045214"/>
    <w:rsid w:val="000455AE"/>
    <w:rsid w:val="00045651"/>
    <w:rsid w:val="00045735"/>
    <w:rsid w:val="00045AD3"/>
    <w:rsid w:val="00045EE7"/>
    <w:rsid w:val="00046945"/>
    <w:rsid w:val="00047793"/>
    <w:rsid w:val="000500FE"/>
    <w:rsid w:val="00050192"/>
    <w:rsid w:val="00050717"/>
    <w:rsid w:val="00050D83"/>
    <w:rsid w:val="00050E2C"/>
    <w:rsid w:val="000511FA"/>
    <w:rsid w:val="00051789"/>
    <w:rsid w:val="0005205A"/>
    <w:rsid w:val="0005264F"/>
    <w:rsid w:val="00052A07"/>
    <w:rsid w:val="000534E3"/>
    <w:rsid w:val="00053756"/>
    <w:rsid w:val="00053C47"/>
    <w:rsid w:val="00053EF9"/>
    <w:rsid w:val="00054303"/>
    <w:rsid w:val="00054815"/>
    <w:rsid w:val="00054EE4"/>
    <w:rsid w:val="00054FF5"/>
    <w:rsid w:val="00055378"/>
    <w:rsid w:val="000555DC"/>
    <w:rsid w:val="00055692"/>
    <w:rsid w:val="00055E34"/>
    <w:rsid w:val="0005606A"/>
    <w:rsid w:val="0005620C"/>
    <w:rsid w:val="00056718"/>
    <w:rsid w:val="00056A67"/>
    <w:rsid w:val="00056BD9"/>
    <w:rsid w:val="00056F02"/>
    <w:rsid w:val="00056FD0"/>
    <w:rsid w:val="00057117"/>
    <w:rsid w:val="00057186"/>
    <w:rsid w:val="000571B8"/>
    <w:rsid w:val="0005757D"/>
    <w:rsid w:val="000575ED"/>
    <w:rsid w:val="00057649"/>
    <w:rsid w:val="000604D2"/>
    <w:rsid w:val="000616E7"/>
    <w:rsid w:val="00061829"/>
    <w:rsid w:val="00061FA4"/>
    <w:rsid w:val="0006232B"/>
    <w:rsid w:val="000625C8"/>
    <w:rsid w:val="00063138"/>
    <w:rsid w:val="00063AC3"/>
    <w:rsid w:val="00063EF3"/>
    <w:rsid w:val="000641AA"/>
    <w:rsid w:val="000645B8"/>
    <w:rsid w:val="0006487E"/>
    <w:rsid w:val="00065243"/>
    <w:rsid w:val="00065E1A"/>
    <w:rsid w:val="00065F7E"/>
    <w:rsid w:val="0006657B"/>
    <w:rsid w:val="00066C46"/>
    <w:rsid w:val="000674D8"/>
    <w:rsid w:val="00067A61"/>
    <w:rsid w:val="00070074"/>
    <w:rsid w:val="00070D25"/>
    <w:rsid w:val="00071225"/>
    <w:rsid w:val="000715A7"/>
    <w:rsid w:val="00071812"/>
    <w:rsid w:val="00071DCA"/>
    <w:rsid w:val="00071EA7"/>
    <w:rsid w:val="0007232F"/>
    <w:rsid w:val="000725A0"/>
    <w:rsid w:val="00072896"/>
    <w:rsid w:val="000729AC"/>
    <w:rsid w:val="0007384D"/>
    <w:rsid w:val="0007415D"/>
    <w:rsid w:val="00074621"/>
    <w:rsid w:val="00074F35"/>
    <w:rsid w:val="00075131"/>
    <w:rsid w:val="00075B26"/>
    <w:rsid w:val="00075BF1"/>
    <w:rsid w:val="00076D61"/>
    <w:rsid w:val="0007787A"/>
    <w:rsid w:val="00077A1C"/>
    <w:rsid w:val="00077CF3"/>
    <w:rsid w:val="00077E5F"/>
    <w:rsid w:val="0008004D"/>
    <w:rsid w:val="00080270"/>
    <w:rsid w:val="00080281"/>
    <w:rsid w:val="0008036A"/>
    <w:rsid w:val="00080930"/>
    <w:rsid w:val="00080E7E"/>
    <w:rsid w:val="00081AE6"/>
    <w:rsid w:val="00081EF5"/>
    <w:rsid w:val="00082135"/>
    <w:rsid w:val="00083BE4"/>
    <w:rsid w:val="00085543"/>
    <w:rsid w:val="000855EB"/>
    <w:rsid w:val="00085A01"/>
    <w:rsid w:val="00085B52"/>
    <w:rsid w:val="00085E11"/>
    <w:rsid w:val="000862B6"/>
    <w:rsid w:val="000866F2"/>
    <w:rsid w:val="00086A43"/>
    <w:rsid w:val="0008785D"/>
    <w:rsid w:val="00087C02"/>
    <w:rsid w:val="00087E01"/>
    <w:rsid w:val="0009009F"/>
    <w:rsid w:val="00090388"/>
    <w:rsid w:val="00090596"/>
    <w:rsid w:val="00090AF4"/>
    <w:rsid w:val="00090D19"/>
    <w:rsid w:val="00091557"/>
    <w:rsid w:val="000923AF"/>
    <w:rsid w:val="000924C1"/>
    <w:rsid w:val="000924F0"/>
    <w:rsid w:val="00092573"/>
    <w:rsid w:val="00092A35"/>
    <w:rsid w:val="00092B27"/>
    <w:rsid w:val="00093009"/>
    <w:rsid w:val="00093474"/>
    <w:rsid w:val="0009356A"/>
    <w:rsid w:val="000937C7"/>
    <w:rsid w:val="00093A02"/>
    <w:rsid w:val="00094022"/>
    <w:rsid w:val="00094047"/>
    <w:rsid w:val="00094180"/>
    <w:rsid w:val="000945DA"/>
    <w:rsid w:val="000946AF"/>
    <w:rsid w:val="00094796"/>
    <w:rsid w:val="00094DA8"/>
    <w:rsid w:val="000950AE"/>
    <w:rsid w:val="0009510F"/>
    <w:rsid w:val="0009537E"/>
    <w:rsid w:val="00096A7E"/>
    <w:rsid w:val="00096C23"/>
    <w:rsid w:val="00096D02"/>
    <w:rsid w:val="00097774"/>
    <w:rsid w:val="00097827"/>
    <w:rsid w:val="000A0028"/>
    <w:rsid w:val="000A0276"/>
    <w:rsid w:val="000A09B2"/>
    <w:rsid w:val="000A181B"/>
    <w:rsid w:val="000A1B7B"/>
    <w:rsid w:val="000A22F2"/>
    <w:rsid w:val="000A2538"/>
    <w:rsid w:val="000A3063"/>
    <w:rsid w:val="000A39DC"/>
    <w:rsid w:val="000A447B"/>
    <w:rsid w:val="000A56F2"/>
    <w:rsid w:val="000A5764"/>
    <w:rsid w:val="000A6B98"/>
    <w:rsid w:val="000A7DC3"/>
    <w:rsid w:val="000B0223"/>
    <w:rsid w:val="000B02A2"/>
    <w:rsid w:val="000B032F"/>
    <w:rsid w:val="000B0640"/>
    <w:rsid w:val="000B0A01"/>
    <w:rsid w:val="000B225B"/>
    <w:rsid w:val="000B254C"/>
    <w:rsid w:val="000B2719"/>
    <w:rsid w:val="000B2A3F"/>
    <w:rsid w:val="000B3347"/>
    <w:rsid w:val="000B3516"/>
    <w:rsid w:val="000B3557"/>
    <w:rsid w:val="000B3A8F"/>
    <w:rsid w:val="000B3F88"/>
    <w:rsid w:val="000B4AB9"/>
    <w:rsid w:val="000B516D"/>
    <w:rsid w:val="000B58C3"/>
    <w:rsid w:val="000B5E2E"/>
    <w:rsid w:val="000B61E9"/>
    <w:rsid w:val="000B64B6"/>
    <w:rsid w:val="000B64DA"/>
    <w:rsid w:val="000B6BB9"/>
    <w:rsid w:val="000B730C"/>
    <w:rsid w:val="000B759A"/>
    <w:rsid w:val="000B7771"/>
    <w:rsid w:val="000B77F0"/>
    <w:rsid w:val="000B781C"/>
    <w:rsid w:val="000C0B76"/>
    <w:rsid w:val="000C0BAE"/>
    <w:rsid w:val="000C14A2"/>
    <w:rsid w:val="000C165A"/>
    <w:rsid w:val="000C189A"/>
    <w:rsid w:val="000C1E19"/>
    <w:rsid w:val="000C2365"/>
    <w:rsid w:val="000C2C1D"/>
    <w:rsid w:val="000C2CD0"/>
    <w:rsid w:val="000C2E19"/>
    <w:rsid w:val="000C3159"/>
    <w:rsid w:val="000C3794"/>
    <w:rsid w:val="000C391E"/>
    <w:rsid w:val="000C3ED0"/>
    <w:rsid w:val="000C4309"/>
    <w:rsid w:val="000C447D"/>
    <w:rsid w:val="000C483B"/>
    <w:rsid w:val="000C4F3C"/>
    <w:rsid w:val="000C501B"/>
    <w:rsid w:val="000C50FA"/>
    <w:rsid w:val="000C64E6"/>
    <w:rsid w:val="000C6F9D"/>
    <w:rsid w:val="000D0A64"/>
    <w:rsid w:val="000D0D07"/>
    <w:rsid w:val="000D162D"/>
    <w:rsid w:val="000D17D6"/>
    <w:rsid w:val="000D1A47"/>
    <w:rsid w:val="000D2F63"/>
    <w:rsid w:val="000D2FB2"/>
    <w:rsid w:val="000D329C"/>
    <w:rsid w:val="000D3E2C"/>
    <w:rsid w:val="000D4797"/>
    <w:rsid w:val="000D4D63"/>
    <w:rsid w:val="000D51D9"/>
    <w:rsid w:val="000D57A7"/>
    <w:rsid w:val="000D5C17"/>
    <w:rsid w:val="000E0527"/>
    <w:rsid w:val="000E0669"/>
    <w:rsid w:val="000E18EA"/>
    <w:rsid w:val="000E1E92"/>
    <w:rsid w:val="000E20F9"/>
    <w:rsid w:val="000E22A6"/>
    <w:rsid w:val="000E23FF"/>
    <w:rsid w:val="000E331C"/>
    <w:rsid w:val="000E371D"/>
    <w:rsid w:val="000E43AB"/>
    <w:rsid w:val="000E5324"/>
    <w:rsid w:val="000E5AD6"/>
    <w:rsid w:val="000E5BBB"/>
    <w:rsid w:val="000E5EBB"/>
    <w:rsid w:val="000E66EF"/>
    <w:rsid w:val="000E6C65"/>
    <w:rsid w:val="000E6F04"/>
    <w:rsid w:val="000E700D"/>
    <w:rsid w:val="000E7644"/>
    <w:rsid w:val="000E78E3"/>
    <w:rsid w:val="000E7CAD"/>
    <w:rsid w:val="000F06D6"/>
    <w:rsid w:val="000F0709"/>
    <w:rsid w:val="000F0EB1"/>
    <w:rsid w:val="000F1106"/>
    <w:rsid w:val="000F184F"/>
    <w:rsid w:val="000F1854"/>
    <w:rsid w:val="000F1AE1"/>
    <w:rsid w:val="000F3BE9"/>
    <w:rsid w:val="000F3F6C"/>
    <w:rsid w:val="000F43E3"/>
    <w:rsid w:val="000F4ED8"/>
    <w:rsid w:val="000F4F9E"/>
    <w:rsid w:val="000F528A"/>
    <w:rsid w:val="000F5397"/>
    <w:rsid w:val="000F557E"/>
    <w:rsid w:val="000F56C3"/>
    <w:rsid w:val="000F5AB7"/>
    <w:rsid w:val="000F5D31"/>
    <w:rsid w:val="000F68BA"/>
    <w:rsid w:val="000F6A64"/>
    <w:rsid w:val="000F6DF3"/>
    <w:rsid w:val="000F6F49"/>
    <w:rsid w:val="001005FF"/>
    <w:rsid w:val="00100770"/>
    <w:rsid w:val="00100A0E"/>
    <w:rsid w:val="0010105B"/>
    <w:rsid w:val="00101244"/>
    <w:rsid w:val="00101BCC"/>
    <w:rsid w:val="0010203E"/>
    <w:rsid w:val="00102BB7"/>
    <w:rsid w:val="00103174"/>
    <w:rsid w:val="00103323"/>
    <w:rsid w:val="00103851"/>
    <w:rsid w:val="00103ADA"/>
    <w:rsid w:val="001040A8"/>
    <w:rsid w:val="001045CB"/>
    <w:rsid w:val="001048B7"/>
    <w:rsid w:val="00104A7C"/>
    <w:rsid w:val="001054B3"/>
    <w:rsid w:val="00105C28"/>
    <w:rsid w:val="00105E18"/>
    <w:rsid w:val="001060D1"/>
    <w:rsid w:val="00106117"/>
    <w:rsid w:val="001062FB"/>
    <w:rsid w:val="001063E6"/>
    <w:rsid w:val="00106B59"/>
    <w:rsid w:val="001070B9"/>
    <w:rsid w:val="001108D9"/>
    <w:rsid w:val="0011092E"/>
    <w:rsid w:val="00110EBC"/>
    <w:rsid w:val="001112E3"/>
    <w:rsid w:val="001118D0"/>
    <w:rsid w:val="00111D66"/>
    <w:rsid w:val="0011224B"/>
    <w:rsid w:val="00112B01"/>
    <w:rsid w:val="00112C4F"/>
    <w:rsid w:val="00112DEF"/>
    <w:rsid w:val="00113CF4"/>
    <w:rsid w:val="00114B17"/>
    <w:rsid w:val="00115027"/>
    <w:rsid w:val="001153EA"/>
    <w:rsid w:val="00115643"/>
    <w:rsid w:val="00116118"/>
    <w:rsid w:val="00116765"/>
    <w:rsid w:val="00116896"/>
    <w:rsid w:val="00116C54"/>
    <w:rsid w:val="00116C75"/>
    <w:rsid w:val="001171D9"/>
    <w:rsid w:val="0011747E"/>
    <w:rsid w:val="00117AE6"/>
    <w:rsid w:val="00117CEA"/>
    <w:rsid w:val="00117D13"/>
    <w:rsid w:val="001203FC"/>
    <w:rsid w:val="0012169D"/>
    <w:rsid w:val="0012189E"/>
    <w:rsid w:val="001218CE"/>
    <w:rsid w:val="001219F5"/>
    <w:rsid w:val="00121A20"/>
    <w:rsid w:val="00121D09"/>
    <w:rsid w:val="0012320A"/>
    <w:rsid w:val="00123CA8"/>
    <w:rsid w:val="00123D2C"/>
    <w:rsid w:val="001248FC"/>
    <w:rsid w:val="001252EB"/>
    <w:rsid w:val="00125448"/>
    <w:rsid w:val="00125B92"/>
    <w:rsid w:val="00125D8C"/>
    <w:rsid w:val="00125FDB"/>
    <w:rsid w:val="00126305"/>
    <w:rsid w:val="00126B4A"/>
    <w:rsid w:val="00127820"/>
    <w:rsid w:val="00127931"/>
    <w:rsid w:val="00127D88"/>
    <w:rsid w:val="00127E83"/>
    <w:rsid w:val="0013192D"/>
    <w:rsid w:val="00131BF9"/>
    <w:rsid w:val="00131FE9"/>
    <w:rsid w:val="001326A2"/>
    <w:rsid w:val="00132FD0"/>
    <w:rsid w:val="001330B8"/>
    <w:rsid w:val="001344C0"/>
    <w:rsid w:val="001346FA"/>
    <w:rsid w:val="00135169"/>
    <w:rsid w:val="00135218"/>
    <w:rsid w:val="00135252"/>
    <w:rsid w:val="0013526B"/>
    <w:rsid w:val="00135394"/>
    <w:rsid w:val="0013580A"/>
    <w:rsid w:val="001358C2"/>
    <w:rsid w:val="001358D4"/>
    <w:rsid w:val="00135999"/>
    <w:rsid w:val="001360E1"/>
    <w:rsid w:val="001365A4"/>
    <w:rsid w:val="00136790"/>
    <w:rsid w:val="00136BBA"/>
    <w:rsid w:val="001375CD"/>
    <w:rsid w:val="0013762F"/>
    <w:rsid w:val="001376DA"/>
    <w:rsid w:val="001376E6"/>
    <w:rsid w:val="00137AB5"/>
    <w:rsid w:val="00137F0B"/>
    <w:rsid w:val="00140509"/>
    <w:rsid w:val="001409CF"/>
    <w:rsid w:val="00141601"/>
    <w:rsid w:val="00141990"/>
    <w:rsid w:val="00141A18"/>
    <w:rsid w:val="00141BE7"/>
    <w:rsid w:val="001420DF"/>
    <w:rsid w:val="001425FB"/>
    <w:rsid w:val="00142ADE"/>
    <w:rsid w:val="00143127"/>
    <w:rsid w:val="00143140"/>
    <w:rsid w:val="00143E76"/>
    <w:rsid w:val="001440F0"/>
    <w:rsid w:val="001445CE"/>
    <w:rsid w:val="00144726"/>
    <w:rsid w:val="001447B7"/>
    <w:rsid w:val="00145B01"/>
    <w:rsid w:val="001465F4"/>
    <w:rsid w:val="00146904"/>
    <w:rsid w:val="00146964"/>
    <w:rsid w:val="00146989"/>
    <w:rsid w:val="00147BDE"/>
    <w:rsid w:val="00147C7F"/>
    <w:rsid w:val="00147D25"/>
    <w:rsid w:val="001506B3"/>
    <w:rsid w:val="00150C1E"/>
    <w:rsid w:val="001510DF"/>
    <w:rsid w:val="0015190F"/>
    <w:rsid w:val="00151E23"/>
    <w:rsid w:val="001523B7"/>
    <w:rsid w:val="001526E0"/>
    <w:rsid w:val="00153B76"/>
    <w:rsid w:val="00154220"/>
    <w:rsid w:val="00154684"/>
    <w:rsid w:val="001549FC"/>
    <w:rsid w:val="001551B5"/>
    <w:rsid w:val="00156DC4"/>
    <w:rsid w:val="0015772B"/>
    <w:rsid w:val="00157A90"/>
    <w:rsid w:val="00157B7B"/>
    <w:rsid w:val="00157F10"/>
    <w:rsid w:val="00160461"/>
    <w:rsid w:val="00160B06"/>
    <w:rsid w:val="00160B11"/>
    <w:rsid w:val="00162135"/>
    <w:rsid w:val="00162353"/>
    <w:rsid w:val="001629FC"/>
    <w:rsid w:val="00162BD1"/>
    <w:rsid w:val="00163554"/>
    <w:rsid w:val="00163644"/>
    <w:rsid w:val="00163BF2"/>
    <w:rsid w:val="00163FBD"/>
    <w:rsid w:val="00164E14"/>
    <w:rsid w:val="00164F6D"/>
    <w:rsid w:val="001659C1"/>
    <w:rsid w:val="00166278"/>
    <w:rsid w:val="0016660C"/>
    <w:rsid w:val="001669BD"/>
    <w:rsid w:val="00166C86"/>
    <w:rsid w:val="0016726A"/>
    <w:rsid w:val="001672AE"/>
    <w:rsid w:val="00167A2F"/>
    <w:rsid w:val="00167A9D"/>
    <w:rsid w:val="00170B78"/>
    <w:rsid w:val="001711A9"/>
    <w:rsid w:val="00171478"/>
    <w:rsid w:val="0017163C"/>
    <w:rsid w:val="00171E9B"/>
    <w:rsid w:val="00171FAE"/>
    <w:rsid w:val="001721D5"/>
    <w:rsid w:val="00173338"/>
    <w:rsid w:val="001735B9"/>
    <w:rsid w:val="00173A8E"/>
    <w:rsid w:val="001742F2"/>
    <w:rsid w:val="0017437B"/>
    <w:rsid w:val="001746D1"/>
    <w:rsid w:val="001747A2"/>
    <w:rsid w:val="00174E5E"/>
    <w:rsid w:val="00174FE7"/>
    <w:rsid w:val="001750CB"/>
    <w:rsid w:val="00175A10"/>
    <w:rsid w:val="00175A7C"/>
    <w:rsid w:val="00175B77"/>
    <w:rsid w:val="001762DB"/>
    <w:rsid w:val="00176547"/>
    <w:rsid w:val="00176850"/>
    <w:rsid w:val="00176C56"/>
    <w:rsid w:val="00176E09"/>
    <w:rsid w:val="00176E1A"/>
    <w:rsid w:val="00176FB5"/>
    <w:rsid w:val="0017739A"/>
    <w:rsid w:val="00180304"/>
    <w:rsid w:val="00180B6F"/>
    <w:rsid w:val="0018143F"/>
    <w:rsid w:val="001817F1"/>
    <w:rsid w:val="00181D12"/>
    <w:rsid w:val="00182BB1"/>
    <w:rsid w:val="001833D1"/>
    <w:rsid w:val="001833FB"/>
    <w:rsid w:val="00183599"/>
    <w:rsid w:val="00183911"/>
    <w:rsid w:val="00184226"/>
    <w:rsid w:val="001846F2"/>
    <w:rsid w:val="001849EF"/>
    <w:rsid w:val="00185251"/>
    <w:rsid w:val="001856D0"/>
    <w:rsid w:val="00185C19"/>
    <w:rsid w:val="00186721"/>
    <w:rsid w:val="00186DD5"/>
    <w:rsid w:val="00186F7A"/>
    <w:rsid w:val="00187149"/>
    <w:rsid w:val="00187FF9"/>
    <w:rsid w:val="00190959"/>
    <w:rsid w:val="00190AC1"/>
    <w:rsid w:val="00190C2B"/>
    <w:rsid w:val="001921DE"/>
    <w:rsid w:val="001924F7"/>
    <w:rsid w:val="001927C8"/>
    <w:rsid w:val="00192B67"/>
    <w:rsid w:val="00192D14"/>
    <w:rsid w:val="00192E38"/>
    <w:rsid w:val="0019341A"/>
    <w:rsid w:val="001934DF"/>
    <w:rsid w:val="0019394F"/>
    <w:rsid w:val="00193ABA"/>
    <w:rsid w:val="001944CD"/>
    <w:rsid w:val="0019468F"/>
    <w:rsid w:val="00194D87"/>
    <w:rsid w:val="00194E68"/>
    <w:rsid w:val="00195220"/>
    <w:rsid w:val="001956D0"/>
    <w:rsid w:val="00196508"/>
    <w:rsid w:val="001965C4"/>
    <w:rsid w:val="001975F2"/>
    <w:rsid w:val="00197DF9"/>
    <w:rsid w:val="001A05D2"/>
    <w:rsid w:val="001A0921"/>
    <w:rsid w:val="001A1457"/>
    <w:rsid w:val="001A1986"/>
    <w:rsid w:val="001A1987"/>
    <w:rsid w:val="001A1F0C"/>
    <w:rsid w:val="001A2564"/>
    <w:rsid w:val="001A2625"/>
    <w:rsid w:val="001A26FB"/>
    <w:rsid w:val="001A2854"/>
    <w:rsid w:val="001A3076"/>
    <w:rsid w:val="001A38BB"/>
    <w:rsid w:val="001A45D5"/>
    <w:rsid w:val="001A4737"/>
    <w:rsid w:val="001A4812"/>
    <w:rsid w:val="001A4EF4"/>
    <w:rsid w:val="001A5065"/>
    <w:rsid w:val="001A5463"/>
    <w:rsid w:val="001A5951"/>
    <w:rsid w:val="001A5E45"/>
    <w:rsid w:val="001A6173"/>
    <w:rsid w:val="001A6ABE"/>
    <w:rsid w:val="001A73FD"/>
    <w:rsid w:val="001A757F"/>
    <w:rsid w:val="001A771A"/>
    <w:rsid w:val="001A7A1E"/>
    <w:rsid w:val="001B0578"/>
    <w:rsid w:val="001B094C"/>
    <w:rsid w:val="001B0D97"/>
    <w:rsid w:val="001B11BE"/>
    <w:rsid w:val="001B12B7"/>
    <w:rsid w:val="001B14BE"/>
    <w:rsid w:val="001B1523"/>
    <w:rsid w:val="001B1BF4"/>
    <w:rsid w:val="001B1D92"/>
    <w:rsid w:val="001B20C3"/>
    <w:rsid w:val="001B21A6"/>
    <w:rsid w:val="001B22B5"/>
    <w:rsid w:val="001B2992"/>
    <w:rsid w:val="001B2A5A"/>
    <w:rsid w:val="001B3010"/>
    <w:rsid w:val="001B34A3"/>
    <w:rsid w:val="001B34D1"/>
    <w:rsid w:val="001B36D6"/>
    <w:rsid w:val="001B3701"/>
    <w:rsid w:val="001B3C08"/>
    <w:rsid w:val="001B53A5"/>
    <w:rsid w:val="001B56D1"/>
    <w:rsid w:val="001B5A5D"/>
    <w:rsid w:val="001B653E"/>
    <w:rsid w:val="001B66D0"/>
    <w:rsid w:val="001B69DB"/>
    <w:rsid w:val="001B7034"/>
    <w:rsid w:val="001B74F6"/>
    <w:rsid w:val="001B7A96"/>
    <w:rsid w:val="001C02A9"/>
    <w:rsid w:val="001C04B4"/>
    <w:rsid w:val="001C07F8"/>
    <w:rsid w:val="001C0AAE"/>
    <w:rsid w:val="001C0B35"/>
    <w:rsid w:val="001C1A1A"/>
    <w:rsid w:val="001C1CE5"/>
    <w:rsid w:val="001C1E98"/>
    <w:rsid w:val="001C27E1"/>
    <w:rsid w:val="001C2A9B"/>
    <w:rsid w:val="001C2AF5"/>
    <w:rsid w:val="001C33C8"/>
    <w:rsid w:val="001C3D2A"/>
    <w:rsid w:val="001C3D34"/>
    <w:rsid w:val="001C508D"/>
    <w:rsid w:val="001C5B0C"/>
    <w:rsid w:val="001C6312"/>
    <w:rsid w:val="001C664F"/>
    <w:rsid w:val="001C7611"/>
    <w:rsid w:val="001C7E29"/>
    <w:rsid w:val="001D0064"/>
    <w:rsid w:val="001D0C44"/>
    <w:rsid w:val="001D11ED"/>
    <w:rsid w:val="001D1452"/>
    <w:rsid w:val="001D1B44"/>
    <w:rsid w:val="001D1C91"/>
    <w:rsid w:val="001D1D1C"/>
    <w:rsid w:val="001D2031"/>
    <w:rsid w:val="001D2B1F"/>
    <w:rsid w:val="001D2C6B"/>
    <w:rsid w:val="001D2DB5"/>
    <w:rsid w:val="001D36A9"/>
    <w:rsid w:val="001D377E"/>
    <w:rsid w:val="001D37DE"/>
    <w:rsid w:val="001D3973"/>
    <w:rsid w:val="001D3974"/>
    <w:rsid w:val="001D40AF"/>
    <w:rsid w:val="001D40B9"/>
    <w:rsid w:val="001D4CB3"/>
    <w:rsid w:val="001D4EE6"/>
    <w:rsid w:val="001D51BA"/>
    <w:rsid w:val="001D52F5"/>
    <w:rsid w:val="001D5914"/>
    <w:rsid w:val="001D5C84"/>
    <w:rsid w:val="001D6342"/>
    <w:rsid w:val="001D66F8"/>
    <w:rsid w:val="001D67BB"/>
    <w:rsid w:val="001D6839"/>
    <w:rsid w:val="001D6D53"/>
    <w:rsid w:val="001D7424"/>
    <w:rsid w:val="001D783F"/>
    <w:rsid w:val="001D7921"/>
    <w:rsid w:val="001D79A1"/>
    <w:rsid w:val="001D7A02"/>
    <w:rsid w:val="001E0119"/>
    <w:rsid w:val="001E018C"/>
    <w:rsid w:val="001E02CF"/>
    <w:rsid w:val="001E0427"/>
    <w:rsid w:val="001E0B68"/>
    <w:rsid w:val="001E0E46"/>
    <w:rsid w:val="001E217E"/>
    <w:rsid w:val="001E23A0"/>
    <w:rsid w:val="001E23E4"/>
    <w:rsid w:val="001E2AD7"/>
    <w:rsid w:val="001E3F06"/>
    <w:rsid w:val="001E58E2"/>
    <w:rsid w:val="001E5A39"/>
    <w:rsid w:val="001E5F35"/>
    <w:rsid w:val="001E6303"/>
    <w:rsid w:val="001E6BB8"/>
    <w:rsid w:val="001E75EA"/>
    <w:rsid w:val="001E786D"/>
    <w:rsid w:val="001E7AED"/>
    <w:rsid w:val="001F0B56"/>
    <w:rsid w:val="001F0CCF"/>
    <w:rsid w:val="001F12F4"/>
    <w:rsid w:val="001F2F31"/>
    <w:rsid w:val="001F36C3"/>
    <w:rsid w:val="001F3916"/>
    <w:rsid w:val="001F39C4"/>
    <w:rsid w:val="001F4037"/>
    <w:rsid w:val="001F41A1"/>
    <w:rsid w:val="001F4676"/>
    <w:rsid w:val="001F54C5"/>
    <w:rsid w:val="001F5B50"/>
    <w:rsid w:val="001F61DB"/>
    <w:rsid w:val="001F662C"/>
    <w:rsid w:val="001F7074"/>
    <w:rsid w:val="001F7654"/>
    <w:rsid w:val="001F7A85"/>
    <w:rsid w:val="002001B7"/>
    <w:rsid w:val="00200370"/>
    <w:rsid w:val="00200490"/>
    <w:rsid w:val="002009A4"/>
    <w:rsid w:val="00200C29"/>
    <w:rsid w:val="00200D0F"/>
    <w:rsid w:val="00201162"/>
    <w:rsid w:val="00201B26"/>
    <w:rsid w:val="00201F3A"/>
    <w:rsid w:val="002030DA"/>
    <w:rsid w:val="0020327F"/>
    <w:rsid w:val="00203A34"/>
    <w:rsid w:val="00203F96"/>
    <w:rsid w:val="002041BF"/>
    <w:rsid w:val="00204539"/>
    <w:rsid w:val="00204831"/>
    <w:rsid w:val="00204E32"/>
    <w:rsid w:val="002050C4"/>
    <w:rsid w:val="0020640E"/>
    <w:rsid w:val="002069B2"/>
    <w:rsid w:val="00207A55"/>
    <w:rsid w:val="00207FA3"/>
    <w:rsid w:val="00210241"/>
    <w:rsid w:val="002111FD"/>
    <w:rsid w:val="00212596"/>
    <w:rsid w:val="002125E4"/>
    <w:rsid w:val="00212D1B"/>
    <w:rsid w:val="00212D2F"/>
    <w:rsid w:val="00212F4C"/>
    <w:rsid w:val="0021336E"/>
    <w:rsid w:val="00214DA8"/>
    <w:rsid w:val="0021529E"/>
    <w:rsid w:val="00215423"/>
    <w:rsid w:val="002158FA"/>
    <w:rsid w:val="00215991"/>
    <w:rsid w:val="00215D3F"/>
    <w:rsid w:val="00215F14"/>
    <w:rsid w:val="00215FAD"/>
    <w:rsid w:val="002160C0"/>
    <w:rsid w:val="00216540"/>
    <w:rsid w:val="00216742"/>
    <w:rsid w:val="00217082"/>
    <w:rsid w:val="002174E3"/>
    <w:rsid w:val="002179C2"/>
    <w:rsid w:val="00217BA3"/>
    <w:rsid w:val="00217C54"/>
    <w:rsid w:val="00220495"/>
    <w:rsid w:val="00220600"/>
    <w:rsid w:val="00220819"/>
    <w:rsid w:val="00220EAB"/>
    <w:rsid w:val="00221404"/>
    <w:rsid w:val="00222102"/>
    <w:rsid w:val="002221C0"/>
    <w:rsid w:val="002224DB"/>
    <w:rsid w:val="00222756"/>
    <w:rsid w:val="0022295E"/>
    <w:rsid w:val="0022299A"/>
    <w:rsid w:val="00223FCB"/>
    <w:rsid w:val="00224412"/>
    <w:rsid w:val="0022451F"/>
    <w:rsid w:val="002245DE"/>
    <w:rsid w:val="00224CC9"/>
    <w:rsid w:val="00224D38"/>
    <w:rsid w:val="0022523C"/>
    <w:rsid w:val="002252C3"/>
    <w:rsid w:val="00225343"/>
    <w:rsid w:val="0022591B"/>
    <w:rsid w:val="00225C54"/>
    <w:rsid w:val="00225C71"/>
    <w:rsid w:val="00225FB6"/>
    <w:rsid w:val="00226404"/>
    <w:rsid w:val="002264CF"/>
    <w:rsid w:val="00226BE1"/>
    <w:rsid w:val="00227027"/>
    <w:rsid w:val="002276E2"/>
    <w:rsid w:val="00227D97"/>
    <w:rsid w:val="0023007C"/>
    <w:rsid w:val="00230765"/>
    <w:rsid w:val="00230BDB"/>
    <w:rsid w:val="0023109F"/>
    <w:rsid w:val="00231470"/>
    <w:rsid w:val="0023156D"/>
    <w:rsid w:val="002319CE"/>
    <w:rsid w:val="002319E4"/>
    <w:rsid w:val="002320DA"/>
    <w:rsid w:val="00232208"/>
    <w:rsid w:val="00232491"/>
    <w:rsid w:val="00233E89"/>
    <w:rsid w:val="002346E3"/>
    <w:rsid w:val="0023488B"/>
    <w:rsid w:val="002349E8"/>
    <w:rsid w:val="00235632"/>
    <w:rsid w:val="00235872"/>
    <w:rsid w:val="00235CAB"/>
    <w:rsid w:val="00235DAD"/>
    <w:rsid w:val="00235DE6"/>
    <w:rsid w:val="00236493"/>
    <w:rsid w:val="00236ED3"/>
    <w:rsid w:val="00237162"/>
    <w:rsid w:val="00237592"/>
    <w:rsid w:val="00237918"/>
    <w:rsid w:val="0024083C"/>
    <w:rsid w:val="0024086E"/>
    <w:rsid w:val="002413CC"/>
    <w:rsid w:val="0024143A"/>
    <w:rsid w:val="00241559"/>
    <w:rsid w:val="00241C0F"/>
    <w:rsid w:val="00242362"/>
    <w:rsid w:val="0024267E"/>
    <w:rsid w:val="002426E0"/>
    <w:rsid w:val="00243179"/>
    <w:rsid w:val="002434D0"/>
    <w:rsid w:val="0024350A"/>
    <w:rsid w:val="002435B3"/>
    <w:rsid w:val="00243EF2"/>
    <w:rsid w:val="00244040"/>
    <w:rsid w:val="0024566A"/>
    <w:rsid w:val="00245766"/>
    <w:rsid w:val="002458EB"/>
    <w:rsid w:val="002462D0"/>
    <w:rsid w:val="00246594"/>
    <w:rsid w:val="002468B7"/>
    <w:rsid w:val="0024729C"/>
    <w:rsid w:val="002502F9"/>
    <w:rsid w:val="00251316"/>
    <w:rsid w:val="00251615"/>
    <w:rsid w:val="002518B0"/>
    <w:rsid w:val="00251B4A"/>
    <w:rsid w:val="00251DE3"/>
    <w:rsid w:val="002522A6"/>
    <w:rsid w:val="0025243C"/>
    <w:rsid w:val="0025276C"/>
    <w:rsid w:val="00252933"/>
    <w:rsid w:val="002536A0"/>
    <w:rsid w:val="002538EB"/>
    <w:rsid w:val="00253EAF"/>
    <w:rsid w:val="00254623"/>
    <w:rsid w:val="00254CA7"/>
    <w:rsid w:val="00255074"/>
    <w:rsid w:val="0025555E"/>
    <w:rsid w:val="00255D36"/>
    <w:rsid w:val="00257543"/>
    <w:rsid w:val="002577E6"/>
    <w:rsid w:val="00257B2B"/>
    <w:rsid w:val="00257E57"/>
    <w:rsid w:val="00260656"/>
    <w:rsid w:val="00260A05"/>
    <w:rsid w:val="00261782"/>
    <w:rsid w:val="002617E7"/>
    <w:rsid w:val="00261A3A"/>
    <w:rsid w:val="00262298"/>
    <w:rsid w:val="00262A43"/>
    <w:rsid w:val="00262A45"/>
    <w:rsid w:val="002637AE"/>
    <w:rsid w:val="00264060"/>
    <w:rsid w:val="00264189"/>
    <w:rsid w:val="00264228"/>
    <w:rsid w:val="00264334"/>
    <w:rsid w:val="0026473E"/>
    <w:rsid w:val="00265521"/>
    <w:rsid w:val="00265716"/>
    <w:rsid w:val="00265C81"/>
    <w:rsid w:val="00266214"/>
    <w:rsid w:val="0026638A"/>
    <w:rsid w:val="00266668"/>
    <w:rsid w:val="00266CC2"/>
    <w:rsid w:val="002677C0"/>
    <w:rsid w:val="00267A3C"/>
    <w:rsid w:val="00267C83"/>
    <w:rsid w:val="00267CEB"/>
    <w:rsid w:val="00270150"/>
    <w:rsid w:val="002704F9"/>
    <w:rsid w:val="0027144F"/>
    <w:rsid w:val="00271A63"/>
    <w:rsid w:val="00271F3A"/>
    <w:rsid w:val="00272ECC"/>
    <w:rsid w:val="00273278"/>
    <w:rsid w:val="002737F4"/>
    <w:rsid w:val="00273D70"/>
    <w:rsid w:val="00273D9E"/>
    <w:rsid w:val="00273E0E"/>
    <w:rsid w:val="00273E84"/>
    <w:rsid w:val="00273FB6"/>
    <w:rsid w:val="00274BB8"/>
    <w:rsid w:val="00274C41"/>
    <w:rsid w:val="00274DFF"/>
    <w:rsid w:val="00275CEB"/>
    <w:rsid w:val="00276081"/>
    <w:rsid w:val="00276B67"/>
    <w:rsid w:val="00277097"/>
    <w:rsid w:val="00277490"/>
    <w:rsid w:val="002805F5"/>
    <w:rsid w:val="00280751"/>
    <w:rsid w:val="00280E8F"/>
    <w:rsid w:val="002811D2"/>
    <w:rsid w:val="00281605"/>
    <w:rsid w:val="002819A4"/>
    <w:rsid w:val="00281C9B"/>
    <w:rsid w:val="002821B7"/>
    <w:rsid w:val="0028265E"/>
    <w:rsid w:val="0028275C"/>
    <w:rsid w:val="0028280A"/>
    <w:rsid w:val="0028305E"/>
    <w:rsid w:val="0028360D"/>
    <w:rsid w:val="002838A1"/>
    <w:rsid w:val="0028396B"/>
    <w:rsid w:val="00283A0A"/>
    <w:rsid w:val="0028409E"/>
    <w:rsid w:val="00284524"/>
    <w:rsid w:val="0028487A"/>
    <w:rsid w:val="00284888"/>
    <w:rsid w:val="00284AA5"/>
    <w:rsid w:val="002850AC"/>
    <w:rsid w:val="00285D3A"/>
    <w:rsid w:val="0028606E"/>
    <w:rsid w:val="00286560"/>
    <w:rsid w:val="00286ACD"/>
    <w:rsid w:val="00286BFC"/>
    <w:rsid w:val="00286C36"/>
    <w:rsid w:val="00286D10"/>
    <w:rsid w:val="002871CF"/>
    <w:rsid w:val="002875DC"/>
    <w:rsid w:val="00287838"/>
    <w:rsid w:val="002907B5"/>
    <w:rsid w:val="00290CC2"/>
    <w:rsid w:val="002911CE"/>
    <w:rsid w:val="002912B7"/>
    <w:rsid w:val="002912C6"/>
    <w:rsid w:val="0029135D"/>
    <w:rsid w:val="00291685"/>
    <w:rsid w:val="00291EF1"/>
    <w:rsid w:val="00291FC4"/>
    <w:rsid w:val="00292174"/>
    <w:rsid w:val="00292EB7"/>
    <w:rsid w:val="002937A1"/>
    <w:rsid w:val="00293D41"/>
    <w:rsid w:val="002943CF"/>
    <w:rsid w:val="00294544"/>
    <w:rsid w:val="00294D44"/>
    <w:rsid w:val="00295410"/>
    <w:rsid w:val="002955BC"/>
    <w:rsid w:val="00295BE1"/>
    <w:rsid w:val="00295FCF"/>
    <w:rsid w:val="00296227"/>
    <w:rsid w:val="00296314"/>
    <w:rsid w:val="00296F44"/>
    <w:rsid w:val="00297311"/>
    <w:rsid w:val="0029777D"/>
    <w:rsid w:val="00297F97"/>
    <w:rsid w:val="002A055E"/>
    <w:rsid w:val="002A1733"/>
    <w:rsid w:val="002A1A5B"/>
    <w:rsid w:val="002A1D4E"/>
    <w:rsid w:val="002A1F3F"/>
    <w:rsid w:val="002A2107"/>
    <w:rsid w:val="002A2499"/>
    <w:rsid w:val="002A25FD"/>
    <w:rsid w:val="002A2869"/>
    <w:rsid w:val="002A2B92"/>
    <w:rsid w:val="002A2C89"/>
    <w:rsid w:val="002A3117"/>
    <w:rsid w:val="002A3257"/>
    <w:rsid w:val="002A33C6"/>
    <w:rsid w:val="002A37EE"/>
    <w:rsid w:val="002A3FC3"/>
    <w:rsid w:val="002A4063"/>
    <w:rsid w:val="002A4C62"/>
    <w:rsid w:val="002A4CC1"/>
    <w:rsid w:val="002A4FCB"/>
    <w:rsid w:val="002A5EB3"/>
    <w:rsid w:val="002A5F35"/>
    <w:rsid w:val="002A6158"/>
    <w:rsid w:val="002A6CFF"/>
    <w:rsid w:val="002A6FF8"/>
    <w:rsid w:val="002A7657"/>
    <w:rsid w:val="002A7683"/>
    <w:rsid w:val="002B075D"/>
    <w:rsid w:val="002B10A1"/>
    <w:rsid w:val="002B1780"/>
    <w:rsid w:val="002B24D6"/>
    <w:rsid w:val="002B2876"/>
    <w:rsid w:val="002B2C00"/>
    <w:rsid w:val="002B3A7C"/>
    <w:rsid w:val="002B3B0D"/>
    <w:rsid w:val="002B3FE9"/>
    <w:rsid w:val="002B4A33"/>
    <w:rsid w:val="002B63FC"/>
    <w:rsid w:val="002B6D00"/>
    <w:rsid w:val="002B6FA2"/>
    <w:rsid w:val="002B74C5"/>
    <w:rsid w:val="002B77BF"/>
    <w:rsid w:val="002C0976"/>
    <w:rsid w:val="002C0ED2"/>
    <w:rsid w:val="002C1174"/>
    <w:rsid w:val="002C151A"/>
    <w:rsid w:val="002C1961"/>
    <w:rsid w:val="002C246F"/>
    <w:rsid w:val="002C2471"/>
    <w:rsid w:val="002C2995"/>
    <w:rsid w:val="002C31B3"/>
    <w:rsid w:val="002C328B"/>
    <w:rsid w:val="002C38A5"/>
    <w:rsid w:val="002C3FD2"/>
    <w:rsid w:val="002C400F"/>
    <w:rsid w:val="002C41E6"/>
    <w:rsid w:val="002C4435"/>
    <w:rsid w:val="002C4558"/>
    <w:rsid w:val="002C4563"/>
    <w:rsid w:val="002C5D7F"/>
    <w:rsid w:val="002C5DD1"/>
    <w:rsid w:val="002C6360"/>
    <w:rsid w:val="002C6364"/>
    <w:rsid w:val="002C6443"/>
    <w:rsid w:val="002C6A9C"/>
    <w:rsid w:val="002C6E1A"/>
    <w:rsid w:val="002C6FCD"/>
    <w:rsid w:val="002C7166"/>
    <w:rsid w:val="002C71A1"/>
    <w:rsid w:val="002C7445"/>
    <w:rsid w:val="002C76BF"/>
    <w:rsid w:val="002C7947"/>
    <w:rsid w:val="002C7D5C"/>
    <w:rsid w:val="002D02C7"/>
    <w:rsid w:val="002D0371"/>
    <w:rsid w:val="002D071A"/>
    <w:rsid w:val="002D102E"/>
    <w:rsid w:val="002D2CA1"/>
    <w:rsid w:val="002D2DF5"/>
    <w:rsid w:val="002D2DFD"/>
    <w:rsid w:val="002D2E85"/>
    <w:rsid w:val="002D34B2"/>
    <w:rsid w:val="002D3B37"/>
    <w:rsid w:val="002D4147"/>
    <w:rsid w:val="002D41BB"/>
    <w:rsid w:val="002D4863"/>
    <w:rsid w:val="002D4ABC"/>
    <w:rsid w:val="002D5255"/>
    <w:rsid w:val="002D5933"/>
    <w:rsid w:val="002D5BFA"/>
    <w:rsid w:val="002D6218"/>
    <w:rsid w:val="002D6854"/>
    <w:rsid w:val="002D6B9B"/>
    <w:rsid w:val="002D6C36"/>
    <w:rsid w:val="002D6E41"/>
    <w:rsid w:val="002D7102"/>
    <w:rsid w:val="002D7637"/>
    <w:rsid w:val="002D7A15"/>
    <w:rsid w:val="002E0B37"/>
    <w:rsid w:val="002E0B70"/>
    <w:rsid w:val="002E0BEF"/>
    <w:rsid w:val="002E0C9B"/>
    <w:rsid w:val="002E17F2"/>
    <w:rsid w:val="002E1D24"/>
    <w:rsid w:val="002E2A11"/>
    <w:rsid w:val="002E2B4D"/>
    <w:rsid w:val="002E368E"/>
    <w:rsid w:val="002E3791"/>
    <w:rsid w:val="002E4943"/>
    <w:rsid w:val="002E4B6C"/>
    <w:rsid w:val="002E4D4A"/>
    <w:rsid w:val="002E5B53"/>
    <w:rsid w:val="002E659A"/>
    <w:rsid w:val="002E689B"/>
    <w:rsid w:val="002E7003"/>
    <w:rsid w:val="002E7CAE"/>
    <w:rsid w:val="002E7F8F"/>
    <w:rsid w:val="002F07A4"/>
    <w:rsid w:val="002F10D2"/>
    <w:rsid w:val="002F1BD8"/>
    <w:rsid w:val="002F2771"/>
    <w:rsid w:val="002F2A3E"/>
    <w:rsid w:val="002F2F73"/>
    <w:rsid w:val="002F30B7"/>
    <w:rsid w:val="002F33B4"/>
    <w:rsid w:val="002F34D7"/>
    <w:rsid w:val="002F37A9"/>
    <w:rsid w:val="002F4AE1"/>
    <w:rsid w:val="002F5609"/>
    <w:rsid w:val="002F585B"/>
    <w:rsid w:val="002F5AFC"/>
    <w:rsid w:val="002F6CB0"/>
    <w:rsid w:val="002F6E9C"/>
    <w:rsid w:val="002F6EF2"/>
    <w:rsid w:val="002F771F"/>
    <w:rsid w:val="002F784D"/>
    <w:rsid w:val="002F7B9F"/>
    <w:rsid w:val="002F7D61"/>
    <w:rsid w:val="003001B2"/>
    <w:rsid w:val="003003EF"/>
    <w:rsid w:val="003003F3"/>
    <w:rsid w:val="0030043A"/>
    <w:rsid w:val="0030075F"/>
    <w:rsid w:val="00300A39"/>
    <w:rsid w:val="003018E3"/>
    <w:rsid w:val="00301BDB"/>
    <w:rsid w:val="00301CB1"/>
    <w:rsid w:val="00301CE6"/>
    <w:rsid w:val="00302569"/>
    <w:rsid w:val="0030256B"/>
    <w:rsid w:val="00302B65"/>
    <w:rsid w:val="00302D11"/>
    <w:rsid w:val="003038EC"/>
    <w:rsid w:val="0030390C"/>
    <w:rsid w:val="0030501F"/>
    <w:rsid w:val="0030522D"/>
    <w:rsid w:val="00305444"/>
    <w:rsid w:val="003060F8"/>
    <w:rsid w:val="0030704D"/>
    <w:rsid w:val="00307A42"/>
    <w:rsid w:val="00307A45"/>
    <w:rsid w:val="00307BA1"/>
    <w:rsid w:val="00307BF3"/>
    <w:rsid w:val="00310A7F"/>
    <w:rsid w:val="0031106B"/>
    <w:rsid w:val="00311702"/>
    <w:rsid w:val="00311E82"/>
    <w:rsid w:val="003124BA"/>
    <w:rsid w:val="00312525"/>
    <w:rsid w:val="00312B75"/>
    <w:rsid w:val="00312C0A"/>
    <w:rsid w:val="00313534"/>
    <w:rsid w:val="00313FD6"/>
    <w:rsid w:val="003143BD"/>
    <w:rsid w:val="00315304"/>
    <w:rsid w:val="003153C1"/>
    <w:rsid w:val="00316549"/>
    <w:rsid w:val="003165B5"/>
    <w:rsid w:val="00317297"/>
    <w:rsid w:val="00320177"/>
    <w:rsid w:val="003203ED"/>
    <w:rsid w:val="003210E0"/>
    <w:rsid w:val="003210FD"/>
    <w:rsid w:val="00321257"/>
    <w:rsid w:val="0032130F"/>
    <w:rsid w:val="00321C1A"/>
    <w:rsid w:val="00322359"/>
    <w:rsid w:val="00322820"/>
    <w:rsid w:val="00322C9F"/>
    <w:rsid w:val="003233E6"/>
    <w:rsid w:val="00324135"/>
    <w:rsid w:val="003242DD"/>
    <w:rsid w:val="00324AA1"/>
    <w:rsid w:val="00324D23"/>
    <w:rsid w:val="00325768"/>
    <w:rsid w:val="00325884"/>
    <w:rsid w:val="003258F0"/>
    <w:rsid w:val="00325F35"/>
    <w:rsid w:val="003260A9"/>
    <w:rsid w:val="003273A2"/>
    <w:rsid w:val="003275BE"/>
    <w:rsid w:val="0032763E"/>
    <w:rsid w:val="00330C34"/>
    <w:rsid w:val="00330D80"/>
    <w:rsid w:val="00331751"/>
    <w:rsid w:val="00331D09"/>
    <w:rsid w:val="00331E4A"/>
    <w:rsid w:val="003329DD"/>
    <w:rsid w:val="00332A98"/>
    <w:rsid w:val="003330BE"/>
    <w:rsid w:val="003334EA"/>
    <w:rsid w:val="0033352E"/>
    <w:rsid w:val="00333FD7"/>
    <w:rsid w:val="00334165"/>
    <w:rsid w:val="00334578"/>
    <w:rsid w:val="00334579"/>
    <w:rsid w:val="00334D0C"/>
    <w:rsid w:val="0033520D"/>
    <w:rsid w:val="00335858"/>
    <w:rsid w:val="003359C3"/>
    <w:rsid w:val="00335BF3"/>
    <w:rsid w:val="00335C0F"/>
    <w:rsid w:val="00336BDA"/>
    <w:rsid w:val="00337135"/>
    <w:rsid w:val="003402E0"/>
    <w:rsid w:val="00340574"/>
    <w:rsid w:val="00340CA8"/>
    <w:rsid w:val="0034106C"/>
    <w:rsid w:val="0034166C"/>
    <w:rsid w:val="003419A8"/>
    <w:rsid w:val="00342989"/>
    <w:rsid w:val="00342BD7"/>
    <w:rsid w:val="00343C63"/>
    <w:rsid w:val="00343CA5"/>
    <w:rsid w:val="0034447A"/>
    <w:rsid w:val="00346527"/>
    <w:rsid w:val="003469D5"/>
    <w:rsid w:val="00346DB5"/>
    <w:rsid w:val="00347574"/>
    <w:rsid w:val="003477B1"/>
    <w:rsid w:val="003479F3"/>
    <w:rsid w:val="00347DB6"/>
    <w:rsid w:val="00347E7F"/>
    <w:rsid w:val="0035020E"/>
    <w:rsid w:val="00350326"/>
    <w:rsid w:val="0035065C"/>
    <w:rsid w:val="003507E3"/>
    <w:rsid w:val="00351639"/>
    <w:rsid w:val="003516FD"/>
    <w:rsid w:val="00351C00"/>
    <w:rsid w:val="00351C21"/>
    <w:rsid w:val="00351D55"/>
    <w:rsid w:val="00352094"/>
    <w:rsid w:val="0035267B"/>
    <w:rsid w:val="00352AAB"/>
    <w:rsid w:val="00352BCD"/>
    <w:rsid w:val="00352BE5"/>
    <w:rsid w:val="00353AA8"/>
    <w:rsid w:val="00354F66"/>
    <w:rsid w:val="0035511B"/>
    <w:rsid w:val="0035538F"/>
    <w:rsid w:val="00356081"/>
    <w:rsid w:val="0035640C"/>
    <w:rsid w:val="00357380"/>
    <w:rsid w:val="00357F00"/>
    <w:rsid w:val="00360259"/>
    <w:rsid w:val="003602D9"/>
    <w:rsid w:val="003602E9"/>
    <w:rsid w:val="00361055"/>
    <w:rsid w:val="00361261"/>
    <w:rsid w:val="003616AD"/>
    <w:rsid w:val="00361F44"/>
    <w:rsid w:val="00362410"/>
    <w:rsid w:val="003626B8"/>
    <w:rsid w:val="00362F2B"/>
    <w:rsid w:val="00363773"/>
    <w:rsid w:val="0036456F"/>
    <w:rsid w:val="003649A8"/>
    <w:rsid w:val="00364BF8"/>
    <w:rsid w:val="00364E62"/>
    <w:rsid w:val="00364E8D"/>
    <w:rsid w:val="00364F51"/>
    <w:rsid w:val="00365071"/>
    <w:rsid w:val="0036558A"/>
    <w:rsid w:val="00365A4B"/>
    <w:rsid w:val="00365BF7"/>
    <w:rsid w:val="00365ED8"/>
    <w:rsid w:val="00366A27"/>
    <w:rsid w:val="00366A3C"/>
    <w:rsid w:val="00366E87"/>
    <w:rsid w:val="00366F82"/>
    <w:rsid w:val="0036722D"/>
    <w:rsid w:val="003673AE"/>
    <w:rsid w:val="0036766D"/>
    <w:rsid w:val="003676DC"/>
    <w:rsid w:val="00367B02"/>
    <w:rsid w:val="00370460"/>
    <w:rsid w:val="00370C16"/>
    <w:rsid w:val="00370E47"/>
    <w:rsid w:val="00371062"/>
    <w:rsid w:val="003711A4"/>
    <w:rsid w:val="00372AAF"/>
    <w:rsid w:val="0037369F"/>
    <w:rsid w:val="00373969"/>
    <w:rsid w:val="00373CD5"/>
    <w:rsid w:val="00373F21"/>
    <w:rsid w:val="003742AC"/>
    <w:rsid w:val="003744CE"/>
    <w:rsid w:val="00374F8B"/>
    <w:rsid w:val="00375331"/>
    <w:rsid w:val="00375719"/>
    <w:rsid w:val="00375C5A"/>
    <w:rsid w:val="00376429"/>
    <w:rsid w:val="0037673C"/>
    <w:rsid w:val="00376795"/>
    <w:rsid w:val="003768AA"/>
    <w:rsid w:val="00376B0A"/>
    <w:rsid w:val="0037719F"/>
    <w:rsid w:val="003773D9"/>
    <w:rsid w:val="00377B3E"/>
    <w:rsid w:val="00377CE1"/>
    <w:rsid w:val="00377DD1"/>
    <w:rsid w:val="00380256"/>
    <w:rsid w:val="00380D7D"/>
    <w:rsid w:val="0038102E"/>
    <w:rsid w:val="00381F84"/>
    <w:rsid w:val="003821E2"/>
    <w:rsid w:val="00383467"/>
    <w:rsid w:val="00383E50"/>
    <w:rsid w:val="00384177"/>
    <w:rsid w:val="00384284"/>
    <w:rsid w:val="00385312"/>
    <w:rsid w:val="00385770"/>
    <w:rsid w:val="00385932"/>
    <w:rsid w:val="003859C1"/>
    <w:rsid w:val="00385BF0"/>
    <w:rsid w:val="003861C1"/>
    <w:rsid w:val="00386578"/>
    <w:rsid w:val="00386747"/>
    <w:rsid w:val="00390D95"/>
    <w:rsid w:val="00390FFE"/>
    <w:rsid w:val="003913DB"/>
    <w:rsid w:val="00391638"/>
    <w:rsid w:val="003918D0"/>
    <w:rsid w:val="00392617"/>
    <w:rsid w:val="003927B8"/>
    <w:rsid w:val="00392D70"/>
    <w:rsid w:val="00393702"/>
    <w:rsid w:val="003939FF"/>
    <w:rsid w:val="00393FE3"/>
    <w:rsid w:val="0039401E"/>
    <w:rsid w:val="003946B1"/>
    <w:rsid w:val="00394D8D"/>
    <w:rsid w:val="0039520F"/>
    <w:rsid w:val="0039548F"/>
    <w:rsid w:val="00395948"/>
    <w:rsid w:val="00395F42"/>
    <w:rsid w:val="003967CC"/>
    <w:rsid w:val="00396C06"/>
    <w:rsid w:val="00397568"/>
    <w:rsid w:val="00397827"/>
    <w:rsid w:val="003978A8"/>
    <w:rsid w:val="00397B14"/>
    <w:rsid w:val="003A0CD7"/>
    <w:rsid w:val="003A0DAE"/>
    <w:rsid w:val="003A21A8"/>
    <w:rsid w:val="003A2207"/>
    <w:rsid w:val="003A2223"/>
    <w:rsid w:val="003A2A0F"/>
    <w:rsid w:val="003A2DD7"/>
    <w:rsid w:val="003A3994"/>
    <w:rsid w:val="003A45A1"/>
    <w:rsid w:val="003A4C34"/>
    <w:rsid w:val="003A4C90"/>
    <w:rsid w:val="003A4EBD"/>
    <w:rsid w:val="003A5124"/>
    <w:rsid w:val="003A5539"/>
    <w:rsid w:val="003A55C7"/>
    <w:rsid w:val="003A5669"/>
    <w:rsid w:val="003A5B0A"/>
    <w:rsid w:val="003A5C85"/>
    <w:rsid w:val="003A5EA3"/>
    <w:rsid w:val="003A6BAC"/>
    <w:rsid w:val="003A6BE0"/>
    <w:rsid w:val="003A6F82"/>
    <w:rsid w:val="003A722F"/>
    <w:rsid w:val="003A74D6"/>
    <w:rsid w:val="003A7BA5"/>
    <w:rsid w:val="003A7D5E"/>
    <w:rsid w:val="003A7EF3"/>
    <w:rsid w:val="003B055B"/>
    <w:rsid w:val="003B0669"/>
    <w:rsid w:val="003B0C53"/>
    <w:rsid w:val="003B0DC8"/>
    <w:rsid w:val="003B159C"/>
    <w:rsid w:val="003B172F"/>
    <w:rsid w:val="003B1DDF"/>
    <w:rsid w:val="003B2343"/>
    <w:rsid w:val="003B29D5"/>
    <w:rsid w:val="003B2AE7"/>
    <w:rsid w:val="003B2B22"/>
    <w:rsid w:val="003B2FC9"/>
    <w:rsid w:val="003B3075"/>
    <w:rsid w:val="003B35D9"/>
    <w:rsid w:val="003B369F"/>
    <w:rsid w:val="003B36A3"/>
    <w:rsid w:val="003B3DB3"/>
    <w:rsid w:val="003B40D9"/>
    <w:rsid w:val="003B4971"/>
    <w:rsid w:val="003B4C05"/>
    <w:rsid w:val="003B4EB4"/>
    <w:rsid w:val="003B53CC"/>
    <w:rsid w:val="003B5D97"/>
    <w:rsid w:val="003B6931"/>
    <w:rsid w:val="003B69FB"/>
    <w:rsid w:val="003B72C3"/>
    <w:rsid w:val="003B78B3"/>
    <w:rsid w:val="003B795B"/>
    <w:rsid w:val="003B7AC3"/>
    <w:rsid w:val="003B7FE5"/>
    <w:rsid w:val="003C05F8"/>
    <w:rsid w:val="003C0B84"/>
    <w:rsid w:val="003C0D50"/>
    <w:rsid w:val="003C11C8"/>
    <w:rsid w:val="003C12B9"/>
    <w:rsid w:val="003C1CA4"/>
    <w:rsid w:val="003C1DEB"/>
    <w:rsid w:val="003C22BF"/>
    <w:rsid w:val="003C2702"/>
    <w:rsid w:val="003C2907"/>
    <w:rsid w:val="003C3076"/>
    <w:rsid w:val="003C359F"/>
    <w:rsid w:val="003C35F9"/>
    <w:rsid w:val="003C3FC4"/>
    <w:rsid w:val="003C4C73"/>
    <w:rsid w:val="003C4FFF"/>
    <w:rsid w:val="003C538E"/>
    <w:rsid w:val="003C5843"/>
    <w:rsid w:val="003C62E9"/>
    <w:rsid w:val="003C62ED"/>
    <w:rsid w:val="003C68BE"/>
    <w:rsid w:val="003C6C78"/>
    <w:rsid w:val="003C6D1B"/>
    <w:rsid w:val="003C6E0C"/>
    <w:rsid w:val="003C733E"/>
    <w:rsid w:val="003C7806"/>
    <w:rsid w:val="003D109F"/>
    <w:rsid w:val="003D18E8"/>
    <w:rsid w:val="003D2478"/>
    <w:rsid w:val="003D290E"/>
    <w:rsid w:val="003D2D0C"/>
    <w:rsid w:val="003D2E03"/>
    <w:rsid w:val="003D334A"/>
    <w:rsid w:val="003D373A"/>
    <w:rsid w:val="003D37DB"/>
    <w:rsid w:val="003D41C3"/>
    <w:rsid w:val="003D4835"/>
    <w:rsid w:val="003D4C1E"/>
    <w:rsid w:val="003D5831"/>
    <w:rsid w:val="003D5B1F"/>
    <w:rsid w:val="003D6122"/>
    <w:rsid w:val="003D6165"/>
    <w:rsid w:val="003D6509"/>
    <w:rsid w:val="003D65C0"/>
    <w:rsid w:val="003D6649"/>
    <w:rsid w:val="003D6BF3"/>
    <w:rsid w:val="003D7146"/>
    <w:rsid w:val="003D782B"/>
    <w:rsid w:val="003D7917"/>
    <w:rsid w:val="003D7999"/>
    <w:rsid w:val="003D7FB1"/>
    <w:rsid w:val="003E00B3"/>
    <w:rsid w:val="003E0936"/>
    <w:rsid w:val="003E0B03"/>
    <w:rsid w:val="003E104F"/>
    <w:rsid w:val="003E128F"/>
    <w:rsid w:val="003E14A6"/>
    <w:rsid w:val="003E15FA"/>
    <w:rsid w:val="003E15FB"/>
    <w:rsid w:val="003E16CC"/>
    <w:rsid w:val="003E179A"/>
    <w:rsid w:val="003E1D16"/>
    <w:rsid w:val="003E1D23"/>
    <w:rsid w:val="003E1FDB"/>
    <w:rsid w:val="003E24A5"/>
    <w:rsid w:val="003E2DEA"/>
    <w:rsid w:val="003E37E3"/>
    <w:rsid w:val="003E3A77"/>
    <w:rsid w:val="003E3DD1"/>
    <w:rsid w:val="003E42D2"/>
    <w:rsid w:val="003E4493"/>
    <w:rsid w:val="003E4681"/>
    <w:rsid w:val="003E46C7"/>
    <w:rsid w:val="003E4789"/>
    <w:rsid w:val="003E4B45"/>
    <w:rsid w:val="003E4B96"/>
    <w:rsid w:val="003E517D"/>
    <w:rsid w:val="003E524B"/>
    <w:rsid w:val="003E527F"/>
    <w:rsid w:val="003E55E4"/>
    <w:rsid w:val="003E5844"/>
    <w:rsid w:val="003E5B3A"/>
    <w:rsid w:val="003E6138"/>
    <w:rsid w:val="003E62CA"/>
    <w:rsid w:val="003E64AD"/>
    <w:rsid w:val="003E669B"/>
    <w:rsid w:val="003E69D8"/>
    <w:rsid w:val="003E7090"/>
    <w:rsid w:val="003E74E3"/>
    <w:rsid w:val="003E7676"/>
    <w:rsid w:val="003E791D"/>
    <w:rsid w:val="003E7BFF"/>
    <w:rsid w:val="003F05C7"/>
    <w:rsid w:val="003F0C9E"/>
    <w:rsid w:val="003F158A"/>
    <w:rsid w:val="003F1D3F"/>
    <w:rsid w:val="003F215B"/>
    <w:rsid w:val="003F228F"/>
    <w:rsid w:val="003F24A2"/>
    <w:rsid w:val="003F25D5"/>
    <w:rsid w:val="003F2CD4"/>
    <w:rsid w:val="003F370E"/>
    <w:rsid w:val="003F4036"/>
    <w:rsid w:val="003F4A38"/>
    <w:rsid w:val="003F4A65"/>
    <w:rsid w:val="003F56D3"/>
    <w:rsid w:val="003F5B82"/>
    <w:rsid w:val="003F5CA0"/>
    <w:rsid w:val="003F5DCE"/>
    <w:rsid w:val="003F6392"/>
    <w:rsid w:val="003F6BBE"/>
    <w:rsid w:val="003F7304"/>
    <w:rsid w:val="003F7674"/>
    <w:rsid w:val="003F77C3"/>
    <w:rsid w:val="003F7E23"/>
    <w:rsid w:val="004000E8"/>
    <w:rsid w:val="004008B0"/>
    <w:rsid w:val="00400CB5"/>
    <w:rsid w:val="00401FDE"/>
    <w:rsid w:val="00402353"/>
    <w:rsid w:val="0040255D"/>
    <w:rsid w:val="004028A6"/>
    <w:rsid w:val="00402E2B"/>
    <w:rsid w:val="0040346C"/>
    <w:rsid w:val="004034FE"/>
    <w:rsid w:val="00403C08"/>
    <w:rsid w:val="00403FB4"/>
    <w:rsid w:val="004040C0"/>
    <w:rsid w:val="00404606"/>
    <w:rsid w:val="00404F21"/>
    <w:rsid w:val="0040512B"/>
    <w:rsid w:val="00405CA5"/>
    <w:rsid w:val="00405DBA"/>
    <w:rsid w:val="00406147"/>
    <w:rsid w:val="004065AA"/>
    <w:rsid w:val="00406620"/>
    <w:rsid w:val="0040664A"/>
    <w:rsid w:val="00406A49"/>
    <w:rsid w:val="00406BA2"/>
    <w:rsid w:val="00406C60"/>
    <w:rsid w:val="00406D09"/>
    <w:rsid w:val="00407498"/>
    <w:rsid w:val="00407C29"/>
    <w:rsid w:val="00407CD3"/>
    <w:rsid w:val="00410134"/>
    <w:rsid w:val="0041078A"/>
    <w:rsid w:val="00410B4D"/>
    <w:rsid w:val="00410B72"/>
    <w:rsid w:val="00410C9B"/>
    <w:rsid w:val="00410F18"/>
    <w:rsid w:val="00411691"/>
    <w:rsid w:val="0041196E"/>
    <w:rsid w:val="00411B1A"/>
    <w:rsid w:val="00412407"/>
    <w:rsid w:val="0041258E"/>
    <w:rsid w:val="0041263E"/>
    <w:rsid w:val="00412B06"/>
    <w:rsid w:val="00412FB3"/>
    <w:rsid w:val="0041384A"/>
    <w:rsid w:val="00413AAC"/>
    <w:rsid w:val="00413BF5"/>
    <w:rsid w:val="00414AB1"/>
    <w:rsid w:val="00414C64"/>
    <w:rsid w:val="00415E8A"/>
    <w:rsid w:val="00416DDF"/>
    <w:rsid w:val="00416EC3"/>
    <w:rsid w:val="00417B86"/>
    <w:rsid w:val="00420230"/>
    <w:rsid w:val="00420A99"/>
    <w:rsid w:val="00421105"/>
    <w:rsid w:val="00421616"/>
    <w:rsid w:val="0042167F"/>
    <w:rsid w:val="00421DF3"/>
    <w:rsid w:val="00421F66"/>
    <w:rsid w:val="00422D12"/>
    <w:rsid w:val="004234DB"/>
    <w:rsid w:val="004234E7"/>
    <w:rsid w:val="00423A90"/>
    <w:rsid w:val="004242F4"/>
    <w:rsid w:val="00424A05"/>
    <w:rsid w:val="004251E3"/>
    <w:rsid w:val="00425A2C"/>
    <w:rsid w:val="00425A2E"/>
    <w:rsid w:val="00425B68"/>
    <w:rsid w:val="0042614B"/>
    <w:rsid w:val="00426910"/>
    <w:rsid w:val="00426A23"/>
    <w:rsid w:val="00426AA7"/>
    <w:rsid w:val="00426ADD"/>
    <w:rsid w:val="00427248"/>
    <w:rsid w:val="00427772"/>
    <w:rsid w:val="004277E9"/>
    <w:rsid w:val="004312D5"/>
    <w:rsid w:val="00431490"/>
    <w:rsid w:val="004319AA"/>
    <w:rsid w:val="00431A9F"/>
    <w:rsid w:val="004324B4"/>
    <w:rsid w:val="004328D6"/>
    <w:rsid w:val="0043299F"/>
    <w:rsid w:val="00432F94"/>
    <w:rsid w:val="00433752"/>
    <w:rsid w:val="00433805"/>
    <w:rsid w:val="004338C9"/>
    <w:rsid w:val="00433B5E"/>
    <w:rsid w:val="00433CB2"/>
    <w:rsid w:val="004345C8"/>
    <w:rsid w:val="0043473D"/>
    <w:rsid w:val="00434E58"/>
    <w:rsid w:val="00434ED0"/>
    <w:rsid w:val="00435252"/>
    <w:rsid w:val="00437447"/>
    <w:rsid w:val="00437DBD"/>
    <w:rsid w:val="0044047F"/>
    <w:rsid w:val="0044062D"/>
    <w:rsid w:val="00440C67"/>
    <w:rsid w:val="004410B9"/>
    <w:rsid w:val="00441829"/>
    <w:rsid w:val="00441903"/>
    <w:rsid w:val="00441A92"/>
    <w:rsid w:val="004427DC"/>
    <w:rsid w:val="00442A5F"/>
    <w:rsid w:val="00442CFD"/>
    <w:rsid w:val="00443C63"/>
    <w:rsid w:val="00444B1D"/>
    <w:rsid w:val="00444F56"/>
    <w:rsid w:val="004452C3"/>
    <w:rsid w:val="00445828"/>
    <w:rsid w:val="004459C8"/>
    <w:rsid w:val="00446488"/>
    <w:rsid w:val="00446A99"/>
    <w:rsid w:val="0044705A"/>
    <w:rsid w:val="004475BC"/>
    <w:rsid w:val="00447BC3"/>
    <w:rsid w:val="00450214"/>
    <w:rsid w:val="004503ED"/>
    <w:rsid w:val="00450677"/>
    <w:rsid w:val="004508F5"/>
    <w:rsid w:val="00450E98"/>
    <w:rsid w:val="00450EB5"/>
    <w:rsid w:val="004517AA"/>
    <w:rsid w:val="00452864"/>
    <w:rsid w:val="00452CAC"/>
    <w:rsid w:val="00453191"/>
    <w:rsid w:val="0045334A"/>
    <w:rsid w:val="00453393"/>
    <w:rsid w:val="00453980"/>
    <w:rsid w:val="004545AE"/>
    <w:rsid w:val="0045486E"/>
    <w:rsid w:val="00454B27"/>
    <w:rsid w:val="004555E3"/>
    <w:rsid w:val="0045566F"/>
    <w:rsid w:val="00455D0D"/>
    <w:rsid w:val="00455E5B"/>
    <w:rsid w:val="0045606C"/>
    <w:rsid w:val="0045630F"/>
    <w:rsid w:val="00456425"/>
    <w:rsid w:val="00456D12"/>
    <w:rsid w:val="00456D2D"/>
    <w:rsid w:val="00456D8C"/>
    <w:rsid w:val="00457173"/>
    <w:rsid w:val="00457565"/>
    <w:rsid w:val="00457982"/>
    <w:rsid w:val="00457B71"/>
    <w:rsid w:val="00460D15"/>
    <w:rsid w:val="004612EF"/>
    <w:rsid w:val="00461301"/>
    <w:rsid w:val="004616E0"/>
    <w:rsid w:val="004616E7"/>
    <w:rsid w:val="00461892"/>
    <w:rsid w:val="00462C36"/>
    <w:rsid w:val="00462D8F"/>
    <w:rsid w:val="00463615"/>
    <w:rsid w:val="0046493F"/>
    <w:rsid w:val="004661B2"/>
    <w:rsid w:val="00466545"/>
    <w:rsid w:val="00466667"/>
    <w:rsid w:val="004669E2"/>
    <w:rsid w:val="00466BA7"/>
    <w:rsid w:val="00466C8A"/>
    <w:rsid w:val="00466F5E"/>
    <w:rsid w:val="00466FFC"/>
    <w:rsid w:val="00467164"/>
    <w:rsid w:val="004677B5"/>
    <w:rsid w:val="00470334"/>
    <w:rsid w:val="00470B4B"/>
    <w:rsid w:val="00470C2E"/>
    <w:rsid w:val="00470C31"/>
    <w:rsid w:val="0047271B"/>
    <w:rsid w:val="00472CF7"/>
    <w:rsid w:val="00472FB6"/>
    <w:rsid w:val="004734D0"/>
    <w:rsid w:val="00473BE8"/>
    <w:rsid w:val="00473DCE"/>
    <w:rsid w:val="0047400F"/>
    <w:rsid w:val="004751F6"/>
    <w:rsid w:val="004754DA"/>
    <w:rsid w:val="0047556B"/>
    <w:rsid w:val="0047579F"/>
    <w:rsid w:val="004759C4"/>
    <w:rsid w:val="004764F9"/>
    <w:rsid w:val="00476675"/>
    <w:rsid w:val="00476AA1"/>
    <w:rsid w:val="0047719A"/>
    <w:rsid w:val="00477493"/>
    <w:rsid w:val="00477768"/>
    <w:rsid w:val="0047789C"/>
    <w:rsid w:val="004800ED"/>
    <w:rsid w:val="004804AB"/>
    <w:rsid w:val="0048061C"/>
    <w:rsid w:val="004809E0"/>
    <w:rsid w:val="00480E5D"/>
    <w:rsid w:val="00481203"/>
    <w:rsid w:val="004815FD"/>
    <w:rsid w:val="00481705"/>
    <w:rsid w:val="00481846"/>
    <w:rsid w:val="00481DE7"/>
    <w:rsid w:val="00481FB4"/>
    <w:rsid w:val="0048266F"/>
    <w:rsid w:val="00482695"/>
    <w:rsid w:val="00482780"/>
    <w:rsid w:val="0048363F"/>
    <w:rsid w:val="00483EFF"/>
    <w:rsid w:val="004842C3"/>
    <w:rsid w:val="00484586"/>
    <w:rsid w:val="00484787"/>
    <w:rsid w:val="00484D07"/>
    <w:rsid w:val="0048579F"/>
    <w:rsid w:val="00485B50"/>
    <w:rsid w:val="0048634B"/>
    <w:rsid w:val="00486739"/>
    <w:rsid w:val="00486CFB"/>
    <w:rsid w:val="00487362"/>
    <w:rsid w:val="00490025"/>
    <w:rsid w:val="004902A7"/>
    <w:rsid w:val="00490B24"/>
    <w:rsid w:val="00490BA0"/>
    <w:rsid w:val="00490C61"/>
    <w:rsid w:val="00490C6F"/>
    <w:rsid w:val="00491816"/>
    <w:rsid w:val="00491B36"/>
    <w:rsid w:val="00492BC5"/>
    <w:rsid w:val="00492E72"/>
    <w:rsid w:val="00493240"/>
    <w:rsid w:val="00495043"/>
    <w:rsid w:val="00496498"/>
    <w:rsid w:val="004964F1"/>
    <w:rsid w:val="00496E03"/>
    <w:rsid w:val="00496FBF"/>
    <w:rsid w:val="0049704C"/>
    <w:rsid w:val="00497314"/>
    <w:rsid w:val="004974EB"/>
    <w:rsid w:val="00497AD6"/>
    <w:rsid w:val="00497C80"/>
    <w:rsid w:val="004A0373"/>
    <w:rsid w:val="004A059A"/>
    <w:rsid w:val="004A05B7"/>
    <w:rsid w:val="004A08E1"/>
    <w:rsid w:val="004A1384"/>
    <w:rsid w:val="004A1610"/>
    <w:rsid w:val="004A16BC"/>
    <w:rsid w:val="004A27DF"/>
    <w:rsid w:val="004A2B94"/>
    <w:rsid w:val="004A2D47"/>
    <w:rsid w:val="004A31E7"/>
    <w:rsid w:val="004A360E"/>
    <w:rsid w:val="004A3A69"/>
    <w:rsid w:val="004A4A51"/>
    <w:rsid w:val="004A4D1E"/>
    <w:rsid w:val="004A5256"/>
    <w:rsid w:val="004A574C"/>
    <w:rsid w:val="004A614C"/>
    <w:rsid w:val="004A6776"/>
    <w:rsid w:val="004A7AB2"/>
    <w:rsid w:val="004A7D0F"/>
    <w:rsid w:val="004B0802"/>
    <w:rsid w:val="004B0840"/>
    <w:rsid w:val="004B0924"/>
    <w:rsid w:val="004B09DB"/>
    <w:rsid w:val="004B0BE0"/>
    <w:rsid w:val="004B1049"/>
    <w:rsid w:val="004B1157"/>
    <w:rsid w:val="004B1790"/>
    <w:rsid w:val="004B1CFE"/>
    <w:rsid w:val="004B1DB8"/>
    <w:rsid w:val="004B2532"/>
    <w:rsid w:val="004B2F6C"/>
    <w:rsid w:val="004B3B1F"/>
    <w:rsid w:val="004B3DBA"/>
    <w:rsid w:val="004B3FDA"/>
    <w:rsid w:val="004B4459"/>
    <w:rsid w:val="004B44CE"/>
    <w:rsid w:val="004B4593"/>
    <w:rsid w:val="004B5D51"/>
    <w:rsid w:val="004B74E1"/>
    <w:rsid w:val="004B7C0C"/>
    <w:rsid w:val="004C0177"/>
    <w:rsid w:val="004C0225"/>
    <w:rsid w:val="004C0483"/>
    <w:rsid w:val="004C0C9D"/>
    <w:rsid w:val="004C1260"/>
    <w:rsid w:val="004C1E01"/>
    <w:rsid w:val="004C23B1"/>
    <w:rsid w:val="004C23BA"/>
    <w:rsid w:val="004C2B95"/>
    <w:rsid w:val="004C3216"/>
    <w:rsid w:val="004C3898"/>
    <w:rsid w:val="004C3B35"/>
    <w:rsid w:val="004C3C55"/>
    <w:rsid w:val="004C3D3F"/>
    <w:rsid w:val="004C4002"/>
    <w:rsid w:val="004C4662"/>
    <w:rsid w:val="004C541A"/>
    <w:rsid w:val="004C5B37"/>
    <w:rsid w:val="004C5EE9"/>
    <w:rsid w:val="004C5EF7"/>
    <w:rsid w:val="004C695C"/>
    <w:rsid w:val="004C6A7A"/>
    <w:rsid w:val="004C6D2F"/>
    <w:rsid w:val="004C6D4F"/>
    <w:rsid w:val="004C6E36"/>
    <w:rsid w:val="004C6ED8"/>
    <w:rsid w:val="004C72BF"/>
    <w:rsid w:val="004C77F7"/>
    <w:rsid w:val="004D06BB"/>
    <w:rsid w:val="004D2254"/>
    <w:rsid w:val="004D22B0"/>
    <w:rsid w:val="004D269D"/>
    <w:rsid w:val="004D2D88"/>
    <w:rsid w:val="004D36B1"/>
    <w:rsid w:val="004D3768"/>
    <w:rsid w:val="004D3827"/>
    <w:rsid w:val="004D3C15"/>
    <w:rsid w:val="004D594B"/>
    <w:rsid w:val="004D6C54"/>
    <w:rsid w:val="004D6E88"/>
    <w:rsid w:val="004D7A36"/>
    <w:rsid w:val="004D7EBD"/>
    <w:rsid w:val="004E0449"/>
    <w:rsid w:val="004E0AFB"/>
    <w:rsid w:val="004E0BC3"/>
    <w:rsid w:val="004E0E11"/>
    <w:rsid w:val="004E11E7"/>
    <w:rsid w:val="004E1513"/>
    <w:rsid w:val="004E165C"/>
    <w:rsid w:val="004E1B0F"/>
    <w:rsid w:val="004E1D13"/>
    <w:rsid w:val="004E1E53"/>
    <w:rsid w:val="004E2043"/>
    <w:rsid w:val="004E23FC"/>
    <w:rsid w:val="004E2680"/>
    <w:rsid w:val="004E269A"/>
    <w:rsid w:val="004E2860"/>
    <w:rsid w:val="004E28F9"/>
    <w:rsid w:val="004E2C0C"/>
    <w:rsid w:val="004E2CD4"/>
    <w:rsid w:val="004E37A5"/>
    <w:rsid w:val="004E3BAF"/>
    <w:rsid w:val="004E3F0D"/>
    <w:rsid w:val="004E45AE"/>
    <w:rsid w:val="004E462E"/>
    <w:rsid w:val="004E53C7"/>
    <w:rsid w:val="004E56DC"/>
    <w:rsid w:val="004E5E3A"/>
    <w:rsid w:val="004E5F91"/>
    <w:rsid w:val="004E63FD"/>
    <w:rsid w:val="004E6C03"/>
    <w:rsid w:val="004E76F4"/>
    <w:rsid w:val="004E7873"/>
    <w:rsid w:val="004E7EB2"/>
    <w:rsid w:val="004F02B9"/>
    <w:rsid w:val="004F0445"/>
    <w:rsid w:val="004F0A81"/>
    <w:rsid w:val="004F0B6C"/>
    <w:rsid w:val="004F19EB"/>
    <w:rsid w:val="004F1AEF"/>
    <w:rsid w:val="004F1B0B"/>
    <w:rsid w:val="004F2078"/>
    <w:rsid w:val="004F224C"/>
    <w:rsid w:val="004F27D0"/>
    <w:rsid w:val="004F30B7"/>
    <w:rsid w:val="004F4990"/>
    <w:rsid w:val="004F4A7F"/>
    <w:rsid w:val="004F4DA3"/>
    <w:rsid w:val="004F52E1"/>
    <w:rsid w:val="004F53E9"/>
    <w:rsid w:val="004F575D"/>
    <w:rsid w:val="004F631B"/>
    <w:rsid w:val="004F6322"/>
    <w:rsid w:val="004F659D"/>
    <w:rsid w:val="004F66A7"/>
    <w:rsid w:val="004F67B0"/>
    <w:rsid w:val="004F735E"/>
    <w:rsid w:val="004F7C51"/>
    <w:rsid w:val="00500362"/>
    <w:rsid w:val="00500B52"/>
    <w:rsid w:val="00500C26"/>
    <w:rsid w:val="005011FB"/>
    <w:rsid w:val="00502124"/>
    <w:rsid w:val="00502401"/>
    <w:rsid w:val="0050268E"/>
    <w:rsid w:val="0050318E"/>
    <w:rsid w:val="00504512"/>
    <w:rsid w:val="00504D78"/>
    <w:rsid w:val="00505152"/>
    <w:rsid w:val="00505539"/>
    <w:rsid w:val="00505A40"/>
    <w:rsid w:val="00506557"/>
    <w:rsid w:val="0050677A"/>
    <w:rsid w:val="00506849"/>
    <w:rsid w:val="00506D5C"/>
    <w:rsid w:val="00507194"/>
    <w:rsid w:val="005079A0"/>
    <w:rsid w:val="005104E2"/>
    <w:rsid w:val="005105CB"/>
    <w:rsid w:val="005108D8"/>
    <w:rsid w:val="005109DF"/>
    <w:rsid w:val="00511392"/>
    <w:rsid w:val="005116F9"/>
    <w:rsid w:val="00511AE3"/>
    <w:rsid w:val="00511B0B"/>
    <w:rsid w:val="00512181"/>
    <w:rsid w:val="0051249C"/>
    <w:rsid w:val="00512811"/>
    <w:rsid w:val="00514531"/>
    <w:rsid w:val="00514539"/>
    <w:rsid w:val="005146A4"/>
    <w:rsid w:val="00514FD1"/>
    <w:rsid w:val="005153A7"/>
    <w:rsid w:val="0051689A"/>
    <w:rsid w:val="005173A8"/>
    <w:rsid w:val="0051769E"/>
    <w:rsid w:val="00517FD4"/>
    <w:rsid w:val="005219CF"/>
    <w:rsid w:val="00522170"/>
    <w:rsid w:val="0052256D"/>
    <w:rsid w:val="00522857"/>
    <w:rsid w:val="00522D5A"/>
    <w:rsid w:val="005233EA"/>
    <w:rsid w:val="005234AA"/>
    <w:rsid w:val="00523536"/>
    <w:rsid w:val="0052372A"/>
    <w:rsid w:val="0052426C"/>
    <w:rsid w:val="005243A0"/>
    <w:rsid w:val="005251B0"/>
    <w:rsid w:val="00525884"/>
    <w:rsid w:val="00525A40"/>
    <w:rsid w:val="00526523"/>
    <w:rsid w:val="005266DD"/>
    <w:rsid w:val="00527D68"/>
    <w:rsid w:val="005301D3"/>
    <w:rsid w:val="00530333"/>
    <w:rsid w:val="00530D7E"/>
    <w:rsid w:val="0053173A"/>
    <w:rsid w:val="00531DA2"/>
    <w:rsid w:val="00532A25"/>
    <w:rsid w:val="00533C5F"/>
    <w:rsid w:val="00534AE0"/>
    <w:rsid w:val="00534B59"/>
    <w:rsid w:val="00534D24"/>
    <w:rsid w:val="00535499"/>
    <w:rsid w:val="00535666"/>
    <w:rsid w:val="00536759"/>
    <w:rsid w:val="00536B97"/>
    <w:rsid w:val="00536DF7"/>
    <w:rsid w:val="00537C62"/>
    <w:rsid w:val="00537DB8"/>
    <w:rsid w:val="005401CB"/>
    <w:rsid w:val="005408C3"/>
    <w:rsid w:val="00541033"/>
    <w:rsid w:val="005417A3"/>
    <w:rsid w:val="0054206F"/>
    <w:rsid w:val="00542D12"/>
    <w:rsid w:val="00542D6E"/>
    <w:rsid w:val="00543B3A"/>
    <w:rsid w:val="00543E1E"/>
    <w:rsid w:val="00544751"/>
    <w:rsid w:val="00544AC8"/>
    <w:rsid w:val="00544E64"/>
    <w:rsid w:val="00545011"/>
    <w:rsid w:val="00545796"/>
    <w:rsid w:val="00545CF3"/>
    <w:rsid w:val="00546101"/>
    <w:rsid w:val="0054634A"/>
    <w:rsid w:val="005464F6"/>
    <w:rsid w:val="005465A6"/>
    <w:rsid w:val="00546970"/>
    <w:rsid w:val="00546D33"/>
    <w:rsid w:val="00546F3E"/>
    <w:rsid w:val="0054704C"/>
    <w:rsid w:val="00547601"/>
    <w:rsid w:val="00547FF5"/>
    <w:rsid w:val="00551810"/>
    <w:rsid w:val="005520B0"/>
    <w:rsid w:val="0055327D"/>
    <w:rsid w:val="00553FD7"/>
    <w:rsid w:val="00554164"/>
    <w:rsid w:val="00554401"/>
    <w:rsid w:val="0055446D"/>
    <w:rsid w:val="00554606"/>
    <w:rsid w:val="00554D82"/>
    <w:rsid w:val="00554D8B"/>
    <w:rsid w:val="00554E19"/>
    <w:rsid w:val="00555048"/>
    <w:rsid w:val="0055688F"/>
    <w:rsid w:val="005574AF"/>
    <w:rsid w:val="005577C0"/>
    <w:rsid w:val="00557DB4"/>
    <w:rsid w:val="00560C31"/>
    <w:rsid w:val="0056121F"/>
    <w:rsid w:val="00563A9A"/>
    <w:rsid w:val="00563ABE"/>
    <w:rsid w:val="00563BB8"/>
    <w:rsid w:val="00563D67"/>
    <w:rsid w:val="005644B2"/>
    <w:rsid w:val="005647E4"/>
    <w:rsid w:val="00564813"/>
    <w:rsid w:val="00564E2E"/>
    <w:rsid w:val="00564FBF"/>
    <w:rsid w:val="00565DED"/>
    <w:rsid w:val="00566557"/>
    <w:rsid w:val="0056662E"/>
    <w:rsid w:val="005666FA"/>
    <w:rsid w:val="00566C80"/>
    <w:rsid w:val="00566C89"/>
    <w:rsid w:val="00566EC0"/>
    <w:rsid w:val="0056778C"/>
    <w:rsid w:val="00567D95"/>
    <w:rsid w:val="005704BB"/>
    <w:rsid w:val="00570632"/>
    <w:rsid w:val="00570C90"/>
    <w:rsid w:val="00570D73"/>
    <w:rsid w:val="00571554"/>
    <w:rsid w:val="005716E3"/>
    <w:rsid w:val="005717FF"/>
    <w:rsid w:val="00571A96"/>
    <w:rsid w:val="00571BD0"/>
    <w:rsid w:val="00571BE1"/>
    <w:rsid w:val="00571D1C"/>
    <w:rsid w:val="00571D3C"/>
    <w:rsid w:val="00572505"/>
    <w:rsid w:val="00572A03"/>
    <w:rsid w:val="005735CE"/>
    <w:rsid w:val="00573678"/>
    <w:rsid w:val="005743DE"/>
    <w:rsid w:val="0057450F"/>
    <w:rsid w:val="00574855"/>
    <w:rsid w:val="005752DA"/>
    <w:rsid w:val="005764C7"/>
    <w:rsid w:val="00576734"/>
    <w:rsid w:val="00576784"/>
    <w:rsid w:val="00577490"/>
    <w:rsid w:val="0057762F"/>
    <w:rsid w:val="00577C68"/>
    <w:rsid w:val="005804A7"/>
    <w:rsid w:val="005807DC"/>
    <w:rsid w:val="0058172D"/>
    <w:rsid w:val="005817C9"/>
    <w:rsid w:val="0058225B"/>
    <w:rsid w:val="00582561"/>
    <w:rsid w:val="00582809"/>
    <w:rsid w:val="00583F52"/>
    <w:rsid w:val="00583F8C"/>
    <w:rsid w:val="00584165"/>
    <w:rsid w:val="0058424E"/>
    <w:rsid w:val="0058485E"/>
    <w:rsid w:val="00584B83"/>
    <w:rsid w:val="0058586C"/>
    <w:rsid w:val="00585C6A"/>
    <w:rsid w:val="00586023"/>
    <w:rsid w:val="0058638E"/>
    <w:rsid w:val="00586451"/>
    <w:rsid w:val="00586D72"/>
    <w:rsid w:val="00587477"/>
    <w:rsid w:val="0058798C"/>
    <w:rsid w:val="00590087"/>
    <w:rsid w:val="005900FA"/>
    <w:rsid w:val="00590A17"/>
    <w:rsid w:val="00590B64"/>
    <w:rsid w:val="00590DA3"/>
    <w:rsid w:val="00590F22"/>
    <w:rsid w:val="00590FB2"/>
    <w:rsid w:val="00591507"/>
    <w:rsid w:val="00592265"/>
    <w:rsid w:val="0059237B"/>
    <w:rsid w:val="005924A4"/>
    <w:rsid w:val="005927D7"/>
    <w:rsid w:val="00592B09"/>
    <w:rsid w:val="00593053"/>
    <w:rsid w:val="00593521"/>
    <w:rsid w:val="005935A4"/>
    <w:rsid w:val="00593AE2"/>
    <w:rsid w:val="00593B07"/>
    <w:rsid w:val="00594752"/>
    <w:rsid w:val="005948C2"/>
    <w:rsid w:val="00594FAF"/>
    <w:rsid w:val="0059588C"/>
    <w:rsid w:val="00595D45"/>
    <w:rsid w:val="00595D84"/>
    <w:rsid w:val="00595DCA"/>
    <w:rsid w:val="00595F33"/>
    <w:rsid w:val="00595F77"/>
    <w:rsid w:val="00596106"/>
    <w:rsid w:val="00596121"/>
    <w:rsid w:val="00596604"/>
    <w:rsid w:val="0059671C"/>
    <w:rsid w:val="005969F7"/>
    <w:rsid w:val="00596E6C"/>
    <w:rsid w:val="0059779B"/>
    <w:rsid w:val="00597B77"/>
    <w:rsid w:val="005A04F4"/>
    <w:rsid w:val="005A0771"/>
    <w:rsid w:val="005A077B"/>
    <w:rsid w:val="005A08A7"/>
    <w:rsid w:val="005A0942"/>
    <w:rsid w:val="005A0A48"/>
    <w:rsid w:val="005A0DAA"/>
    <w:rsid w:val="005A10ED"/>
    <w:rsid w:val="005A1AB5"/>
    <w:rsid w:val="005A1BCB"/>
    <w:rsid w:val="005A209A"/>
    <w:rsid w:val="005A4053"/>
    <w:rsid w:val="005A41F1"/>
    <w:rsid w:val="005A47CD"/>
    <w:rsid w:val="005A481A"/>
    <w:rsid w:val="005A4A47"/>
    <w:rsid w:val="005A5838"/>
    <w:rsid w:val="005A5C8F"/>
    <w:rsid w:val="005A6049"/>
    <w:rsid w:val="005A6075"/>
    <w:rsid w:val="005A6188"/>
    <w:rsid w:val="005A662D"/>
    <w:rsid w:val="005A6991"/>
    <w:rsid w:val="005A6C6B"/>
    <w:rsid w:val="005A752F"/>
    <w:rsid w:val="005A7CC6"/>
    <w:rsid w:val="005B0105"/>
    <w:rsid w:val="005B0595"/>
    <w:rsid w:val="005B08CE"/>
    <w:rsid w:val="005B0BA9"/>
    <w:rsid w:val="005B0E9B"/>
    <w:rsid w:val="005B0EED"/>
    <w:rsid w:val="005B34C7"/>
    <w:rsid w:val="005B35BD"/>
    <w:rsid w:val="005B35D7"/>
    <w:rsid w:val="005B36BF"/>
    <w:rsid w:val="005B392A"/>
    <w:rsid w:val="005B3AA3"/>
    <w:rsid w:val="005B3B9F"/>
    <w:rsid w:val="005B4069"/>
    <w:rsid w:val="005B4074"/>
    <w:rsid w:val="005B4C4E"/>
    <w:rsid w:val="005B4F4D"/>
    <w:rsid w:val="005B5493"/>
    <w:rsid w:val="005B5511"/>
    <w:rsid w:val="005B576D"/>
    <w:rsid w:val="005B5EAF"/>
    <w:rsid w:val="005B62C5"/>
    <w:rsid w:val="005B64E7"/>
    <w:rsid w:val="005B673A"/>
    <w:rsid w:val="005B6972"/>
    <w:rsid w:val="005B6D71"/>
    <w:rsid w:val="005B6F83"/>
    <w:rsid w:val="005C0577"/>
    <w:rsid w:val="005C071C"/>
    <w:rsid w:val="005C15E4"/>
    <w:rsid w:val="005C2555"/>
    <w:rsid w:val="005C2834"/>
    <w:rsid w:val="005C2B83"/>
    <w:rsid w:val="005C34D3"/>
    <w:rsid w:val="005C37F3"/>
    <w:rsid w:val="005C3F85"/>
    <w:rsid w:val="005C42CB"/>
    <w:rsid w:val="005C433B"/>
    <w:rsid w:val="005C5632"/>
    <w:rsid w:val="005C61AC"/>
    <w:rsid w:val="005C63F1"/>
    <w:rsid w:val="005C65B6"/>
    <w:rsid w:val="005C6E03"/>
    <w:rsid w:val="005C71A4"/>
    <w:rsid w:val="005C74FB"/>
    <w:rsid w:val="005C76FB"/>
    <w:rsid w:val="005C7D19"/>
    <w:rsid w:val="005D0018"/>
    <w:rsid w:val="005D030D"/>
    <w:rsid w:val="005D1602"/>
    <w:rsid w:val="005D2490"/>
    <w:rsid w:val="005D28DF"/>
    <w:rsid w:val="005D298E"/>
    <w:rsid w:val="005D2CD2"/>
    <w:rsid w:val="005D2D53"/>
    <w:rsid w:val="005D32AE"/>
    <w:rsid w:val="005D3F72"/>
    <w:rsid w:val="005D47EF"/>
    <w:rsid w:val="005D4AB0"/>
    <w:rsid w:val="005D53C3"/>
    <w:rsid w:val="005D5CDC"/>
    <w:rsid w:val="005D6010"/>
    <w:rsid w:val="005D623C"/>
    <w:rsid w:val="005D6446"/>
    <w:rsid w:val="005D69BE"/>
    <w:rsid w:val="005D7271"/>
    <w:rsid w:val="005D7A1B"/>
    <w:rsid w:val="005D7B61"/>
    <w:rsid w:val="005D7C82"/>
    <w:rsid w:val="005D7ED3"/>
    <w:rsid w:val="005E0C50"/>
    <w:rsid w:val="005E0C55"/>
    <w:rsid w:val="005E18FE"/>
    <w:rsid w:val="005E251B"/>
    <w:rsid w:val="005E26FB"/>
    <w:rsid w:val="005E2DCB"/>
    <w:rsid w:val="005E2F81"/>
    <w:rsid w:val="005E33DA"/>
    <w:rsid w:val="005E33ED"/>
    <w:rsid w:val="005E385F"/>
    <w:rsid w:val="005E4663"/>
    <w:rsid w:val="005E4FCF"/>
    <w:rsid w:val="005E53B7"/>
    <w:rsid w:val="005E5895"/>
    <w:rsid w:val="005E5B81"/>
    <w:rsid w:val="005E6492"/>
    <w:rsid w:val="005E6756"/>
    <w:rsid w:val="005E7CB8"/>
    <w:rsid w:val="005F2CB1"/>
    <w:rsid w:val="005F2D31"/>
    <w:rsid w:val="005F3E69"/>
    <w:rsid w:val="005F3E78"/>
    <w:rsid w:val="005F40F1"/>
    <w:rsid w:val="005F4108"/>
    <w:rsid w:val="005F4EDE"/>
    <w:rsid w:val="005F589E"/>
    <w:rsid w:val="005F5AC9"/>
    <w:rsid w:val="005F5C6B"/>
    <w:rsid w:val="005F5F41"/>
    <w:rsid w:val="005F618C"/>
    <w:rsid w:val="005F68AB"/>
    <w:rsid w:val="005F70BD"/>
    <w:rsid w:val="005F7494"/>
    <w:rsid w:val="005F783A"/>
    <w:rsid w:val="005F7AAE"/>
    <w:rsid w:val="005F7F27"/>
    <w:rsid w:val="0060064D"/>
    <w:rsid w:val="00601F2D"/>
    <w:rsid w:val="0060200F"/>
    <w:rsid w:val="0060251F"/>
    <w:rsid w:val="0060283C"/>
    <w:rsid w:val="00602EF6"/>
    <w:rsid w:val="006035D3"/>
    <w:rsid w:val="00603A84"/>
    <w:rsid w:val="00604078"/>
    <w:rsid w:val="00604F14"/>
    <w:rsid w:val="00605289"/>
    <w:rsid w:val="00605346"/>
    <w:rsid w:val="006059C5"/>
    <w:rsid w:val="00605FB6"/>
    <w:rsid w:val="00606ECD"/>
    <w:rsid w:val="006074C1"/>
    <w:rsid w:val="0060764F"/>
    <w:rsid w:val="006076E6"/>
    <w:rsid w:val="00607ECA"/>
    <w:rsid w:val="00610E1F"/>
    <w:rsid w:val="006110CB"/>
    <w:rsid w:val="00611209"/>
    <w:rsid w:val="00611AB9"/>
    <w:rsid w:val="00611FDB"/>
    <w:rsid w:val="00613257"/>
    <w:rsid w:val="00613718"/>
    <w:rsid w:val="0061411E"/>
    <w:rsid w:val="00614713"/>
    <w:rsid w:val="00614994"/>
    <w:rsid w:val="00614F40"/>
    <w:rsid w:val="006151D2"/>
    <w:rsid w:val="00615318"/>
    <w:rsid w:val="00616D03"/>
    <w:rsid w:val="0061725D"/>
    <w:rsid w:val="00620B97"/>
    <w:rsid w:val="00621662"/>
    <w:rsid w:val="00621731"/>
    <w:rsid w:val="00621751"/>
    <w:rsid w:val="0062281D"/>
    <w:rsid w:val="00623058"/>
    <w:rsid w:val="006232E1"/>
    <w:rsid w:val="006234A6"/>
    <w:rsid w:val="0062412E"/>
    <w:rsid w:val="006252E1"/>
    <w:rsid w:val="006254B7"/>
    <w:rsid w:val="00626130"/>
    <w:rsid w:val="006261B8"/>
    <w:rsid w:val="00626339"/>
    <w:rsid w:val="00626579"/>
    <w:rsid w:val="00627108"/>
    <w:rsid w:val="006274A6"/>
    <w:rsid w:val="0062798D"/>
    <w:rsid w:val="00627DB8"/>
    <w:rsid w:val="00630001"/>
    <w:rsid w:val="00630D0D"/>
    <w:rsid w:val="006311B3"/>
    <w:rsid w:val="006314E9"/>
    <w:rsid w:val="00631622"/>
    <w:rsid w:val="00631957"/>
    <w:rsid w:val="00631AA5"/>
    <w:rsid w:val="00632043"/>
    <w:rsid w:val="006325AF"/>
    <w:rsid w:val="0063284C"/>
    <w:rsid w:val="00632BD0"/>
    <w:rsid w:val="00632CC1"/>
    <w:rsid w:val="006335FF"/>
    <w:rsid w:val="00633697"/>
    <w:rsid w:val="00634786"/>
    <w:rsid w:val="00634BF5"/>
    <w:rsid w:val="00634EEA"/>
    <w:rsid w:val="006357FD"/>
    <w:rsid w:val="006362D2"/>
    <w:rsid w:val="00636398"/>
    <w:rsid w:val="0063672F"/>
    <w:rsid w:val="006367D3"/>
    <w:rsid w:val="006368D3"/>
    <w:rsid w:val="006369E9"/>
    <w:rsid w:val="00637413"/>
    <w:rsid w:val="006377EC"/>
    <w:rsid w:val="00637AAE"/>
    <w:rsid w:val="00637F2C"/>
    <w:rsid w:val="006404CC"/>
    <w:rsid w:val="00640E32"/>
    <w:rsid w:val="00640F0A"/>
    <w:rsid w:val="0064151F"/>
    <w:rsid w:val="00641533"/>
    <w:rsid w:val="006415B3"/>
    <w:rsid w:val="00641A63"/>
    <w:rsid w:val="0064208D"/>
    <w:rsid w:val="006422AC"/>
    <w:rsid w:val="00642330"/>
    <w:rsid w:val="00642735"/>
    <w:rsid w:val="006427F0"/>
    <w:rsid w:val="0064333C"/>
    <w:rsid w:val="00643475"/>
    <w:rsid w:val="0064396A"/>
    <w:rsid w:val="006439CE"/>
    <w:rsid w:val="00643AD5"/>
    <w:rsid w:val="00643CC6"/>
    <w:rsid w:val="00643FD1"/>
    <w:rsid w:val="00644123"/>
    <w:rsid w:val="0064512F"/>
    <w:rsid w:val="00645482"/>
    <w:rsid w:val="00645C2B"/>
    <w:rsid w:val="00645D49"/>
    <w:rsid w:val="00645E2E"/>
    <w:rsid w:val="0064624E"/>
    <w:rsid w:val="00646703"/>
    <w:rsid w:val="00646A44"/>
    <w:rsid w:val="00646E7E"/>
    <w:rsid w:val="00647435"/>
    <w:rsid w:val="006477F5"/>
    <w:rsid w:val="00650A63"/>
    <w:rsid w:val="00650AB9"/>
    <w:rsid w:val="00650C80"/>
    <w:rsid w:val="00650EA2"/>
    <w:rsid w:val="0065127D"/>
    <w:rsid w:val="00651FB6"/>
    <w:rsid w:val="006524D2"/>
    <w:rsid w:val="00652807"/>
    <w:rsid w:val="00652CED"/>
    <w:rsid w:val="00653266"/>
    <w:rsid w:val="006533E6"/>
    <w:rsid w:val="006538FC"/>
    <w:rsid w:val="00653E2C"/>
    <w:rsid w:val="00653FB4"/>
    <w:rsid w:val="00654420"/>
    <w:rsid w:val="00655733"/>
    <w:rsid w:val="00655ACD"/>
    <w:rsid w:val="00655CAD"/>
    <w:rsid w:val="00655CF7"/>
    <w:rsid w:val="00655FBD"/>
    <w:rsid w:val="00656776"/>
    <w:rsid w:val="00656A92"/>
    <w:rsid w:val="00656D4F"/>
    <w:rsid w:val="00656DDE"/>
    <w:rsid w:val="00656DF3"/>
    <w:rsid w:val="0066011D"/>
    <w:rsid w:val="0066058A"/>
    <w:rsid w:val="006607C0"/>
    <w:rsid w:val="00660927"/>
    <w:rsid w:val="006613A6"/>
    <w:rsid w:val="006628F2"/>
    <w:rsid w:val="00662919"/>
    <w:rsid w:val="006634B9"/>
    <w:rsid w:val="006634E6"/>
    <w:rsid w:val="006635AD"/>
    <w:rsid w:val="0066393C"/>
    <w:rsid w:val="006639FE"/>
    <w:rsid w:val="00663AEB"/>
    <w:rsid w:val="00663B9F"/>
    <w:rsid w:val="006643AB"/>
    <w:rsid w:val="00664543"/>
    <w:rsid w:val="00664E1D"/>
    <w:rsid w:val="0066525D"/>
    <w:rsid w:val="006655EE"/>
    <w:rsid w:val="00667ECC"/>
    <w:rsid w:val="00667EE7"/>
    <w:rsid w:val="00670922"/>
    <w:rsid w:val="00670BE1"/>
    <w:rsid w:val="00670E64"/>
    <w:rsid w:val="00670F34"/>
    <w:rsid w:val="0067122C"/>
    <w:rsid w:val="0067129B"/>
    <w:rsid w:val="00671DC9"/>
    <w:rsid w:val="00671E18"/>
    <w:rsid w:val="00671E79"/>
    <w:rsid w:val="0067218F"/>
    <w:rsid w:val="00672252"/>
    <w:rsid w:val="006726A3"/>
    <w:rsid w:val="00672BAF"/>
    <w:rsid w:val="00672F01"/>
    <w:rsid w:val="00673784"/>
    <w:rsid w:val="00673B0F"/>
    <w:rsid w:val="00673EE5"/>
    <w:rsid w:val="006741F2"/>
    <w:rsid w:val="0067421C"/>
    <w:rsid w:val="00674CC3"/>
    <w:rsid w:val="0067586E"/>
    <w:rsid w:val="00675C72"/>
    <w:rsid w:val="00675D32"/>
    <w:rsid w:val="006768BC"/>
    <w:rsid w:val="00676A26"/>
    <w:rsid w:val="00676D1A"/>
    <w:rsid w:val="006771F9"/>
    <w:rsid w:val="006776D7"/>
    <w:rsid w:val="00680545"/>
    <w:rsid w:val="00680A36"/>
    <w:rsid w:val="00680FB1"/>
    <w:rsid w:val="00681003"/>
    <w:rsid w:val="006812CA"/>
    <w:rsid w:val="00681324"/>
    <w:rsid w:val="006814C4"/>
    <w:rsid w:val="0068162E"/>
    <w:rsid w:val="006817C9"/>
    <w:rsid w:val="00681847"/>
    <w:rsid w:val="00681985"/>
    <w:rsid w:val="00681D39"/>
    <w:rsid w:val="00682130"/>
    <w:rsid w:val="00682919"/>
    <w:rsid w:val="006829E0"/>
    <w:rsid w:val="006830A2"/>
    <w:rsid w:val="00683225"/>
    <w:rsid w:val="00683A3B"/>
    <w:rsid w:val="00683DDD"/>
    <w:rsid w:val="00683F92"/>
    <w:rsid w:val="00684179"/>
    <w:rsid w:val="00684721"/>
    <w:rsid w:val="0068481C"/>
    <w:rsid w:val="00684C3C"/>
    <w:rsid w:val="00684C61"/>
    <w:rsid w:val="00685569"/>
    <w:rsid w:val="0068587B"/>
    <w:rsid w:val="00685EAF"/>
    <w:rsid w:val="00685F6F"/>
    <w:rsid w:val="0068608B"/>
    <w:rsid w:val="006867A6"/>
    <w:rsid w:val="00686917"/>
    <w:rsid w:val="00686A87"/>
    <w:rsid w:val="006874C8"/>
    <w:rsid w:val="006878E0"/>
    <w:rsid w:val="006906DB"/>
    <w:rsid w:val="00691839"/>
    <w:rsid w:val="00691A2E"/>
    <w:rsid w:val="00691AEE"/>
    <w:rsid w:val="00691D00"/>
    <w:rsid w:val="00692171"/>
    <w:rsid w:val="006921F6"/>
    <w:rsid w:val="006929B2"/>
    <w:rsid w:val="00692C29"/>
    <w:rsid w:val="00692D04"/>
    <w:rsid w:val="00692E40"/>
    <w:rsid w:val="006931AC"/>
    <w:rsid w:val="00694727"/>
    <w:rsid w:val="00694C87"/>
    <w:rsid w:val="00694E1E"/>
    <w:rsid w:val="0069594C"/>
    <w:rsid w:val="00695A30"/>
    <w:rsid w:val="00695C71"/>
    <w:rsid w:val="00695DC4"/>
    <w:rsid w:val="00695FC2"/>
    <w:rsid w:val="006962FB"/>
    <w:rsid w:val="00696949"/>
    <w:rsid w:val="00696C10"/>
    <w:rsid w:val="00697052"/>
    <w:rsid w:val="00697530"/>
    <w:rsid w:val="00697F2A"/>
    <w:rsid w:val="006A06B2"/>
    <w:rsid w:val="006A0E56"/>
    <w:rsid w:val="006A0ECE"/>
    <w:rsid w:val="006A180A"/>
    <w:rsid w:val="006A2F5F"/>
    <w:rsid w:val="006A325E"/>
    <w:rsid w:val="006A46FB"/>
    <w:rsid w:val="006A4C1F"/>
    <w:rsid w:val="006A52D5"/>
    <w:rsid w:val="006A5382"/>
    <w:rsid w:val="006A539D"/>
    <w:rsid w:val="006A586C"/>
    <w:rsid w:val="006A5E28"/>
    <w:rsid w:val="006A613C"/>
    <w:rsid w:val="006A6555"/>
    <w:rsid w:val="006A6789"/>
    <w:rsid w:val="006A697B"/>
    <w:rsid w:val="006A6EEA"/>
    <w:rsid w:val="006A78F3"/>
    <w:rsid w:val="006A7972"/>
    <w:rsid w:val="006A7AFF"/>
    <w:rsid w:val="006B0090"/>
    <w:rsid w:val="006B040B"/>
    <w:rsid w:val="006B077A"/>
    <w:rsid w:val="006B0EC6"/>
    <w:rsid w:val="006B1816"/>
    <w:rsid w:val="006B1F20"/>
    <w:rsid w:val="006B2099"/>
    <w:rsid w:val="006B2283"/>
    <w:rsid w:val="006B2A51"/>
    <w:rsid w:val="006B2CEB"/>
    <w:rsid w:val="006B2EEB"/>
    <w:rsid w:val="006B383D"/>
    <w:rsid w:val="006B3930"/>
    <w:rsid w:val="006B3DBE"/>
    <w:rsid w:val="006B4329"/>
    <w:rsid w:val="006B49CD"/>
    <w:rsid w:val="006B4B55"/>
    <w:rsid w:val="006B50CF"/>
    <w:rsid w:val="006B56C6"/>
    <w:rsid w:val="006B5AA5"/>
    <w:rsid w:val="006B6E97"/>
    <w:rsid w:val="006B70C9"/>
    <w:rsid w:val="006B7277"/>
    <w:rsid w:val="006B7F40"/>
    <w:rsid w:val="006C03B8"/>
    <w:rsid w:val="006C15BC"/>
    <w:rsid w:val="006C17AD"/>
    <w:rsid w:val="006C29D7"/>
    <w:rsid w:val="006C2D02"/>
    <w:rsid w:val="006C32F5"/>
    <w:rsid w:val="006C3820"/>
    <w:rsid w:val="006C385B"/>
    <w:rsid w:val="006C3941"/>
    <w:rsid w:val="006C3BFD"/>
    <w:rsid w:val="006C405C"/>
    <w:rsid w:val="006C47E5"/>
    <w:rsid w:val="006C4E5C"/>
    <w:rsid w:val="006C545C"/>
    <w:rsid w:val="006C5561"/>
    <w:rsid w:val="006C5686"/>
    <w:rsid w:val="006C58DF"/>
    <w:rsid w:val="006C59FF"/>
    <w:rsid w:val="006C5B25"/>
    <w:rsid w:val="006C5EC9"/>
    <w:rsid w:val="006C6059"/>
    <w:rsid w:val="006C65D0"/>
    <w:rsid w:val="006C7522"/>
    <w:rsid w:val="006D043A"/>
    <w:rsid w:val="006D0AF4"/>
    <w:rsid w:val="006D0EAA"/>
    <w:rsid w:val="006D0EF3"/>
    <w:rsid w:val="006D139D"/>
    <w:rsid w:val="006D13E5"/>
    <w:rsid w:val="006D1544"/>
    <w:rsid w:val="006D157E"/>
    <w:rsid w:val="006D1B49"/>
    <w:rsid w:val="006D2F37"/>
    <w:rsid w:val="006D305F"/>
    <w:rsid w:val="006D34BA"/>
    <w:rsid w:val="006D351A"/>
    <w:rsid w:val="006D44A2"/>
    <w:rsid w:val="006D4C5B"/>
    <w:rsid w:val="006D5987"/>
    <w:rsid w:val="006D5CE4"/>
    <w:rsid w:val="006D5FB2"/>
    <w:rsid w:val="006D6046"/>
    <w:rsid w:val="006D6645"/>
    <w:rsid w:val="006D6F08"/>
    <w:rsid w:val="006D73FC"/>
    <w:rsid w:val="006D74BE"/>
    <w:rsid w:val="006D79AB"/>
    <w:rsid w:val="006D7DA7"/>
    <w:rsid w:val="006E0100"/>
    <w:rsid w:val="006E062C"/>
    <w:rsid w:val="006E1F38"/>
    <w:rsid w:val="006E258F"/>
    <w:rsid w:val="006E25AB"/>
    <w:rsid w:val="006E28B7"/>
    <w:rsid w:val="006E2B61"/>
    <w:rsid w:val="006E3310"/>
    <w:rsid w:val="006E3367"/>
    <w:rsid w:val="006E350F"/>
    <w:rsid w:val="006E36CD"/>
    <w:rsid w:val="006E43EF"/>
    <w:rsid w:val="006E44D2"/>
    <w:rsid w:val="006E44D5"/>
    <w:rsid w:val="006E456A"/>
    <w:rsid w:val="006E4677"/>
    <w:rsid w:val="006E46A8"/>
    <w:rsid w:val="006E46D2"/>
    <w:rsid w:val="006E4A5A"/>
    <w:rsid w:val="006E4E39"/>
    <w:rsid w:val="006E4E84"/>
    <w:rsid w:val="006E545B"/>
    <w:rsid w:val="006E565E"/>
    <w:rsid w:val="006E5A6E"/>
    <w:rsid w:val="006E6DFE"/>
    <w:rsid w:val="006E6E5E"/>
    <w:rsid w:val="006E79E6"/>
    <w:rsid w:val="006E7A6D"/>
    <w:rsid w:val="006E7D3B"/>
    <w:rsid w:val="006E7E11"/>
    <w:rsid w:val="006F028F"/>
    <w:rsid w:val="006F0CF9"/>
    <w:rsid w:val="006F0D29"/>
    <w:rsid w:val="006F0E91"/>
    <w:rsid w:val="006F1B70"/>
    <w:rsid w:val="006F2018"/>
    <w:rsid w:val="006F2504"/>
    <w:rsid w:val="006F3141"/>
    <w:rsid w:val="006F341D"/>
    <w:rsid w:val="006F370B"/>
    <w:rsid w:val="006F3B3A"/>
    <w:rsid w:val="006F4088"/>
    <w:rsid w:val="006F43CD"/>
    <w:rsid w:val="006F4595"/>
    <w:rsid w:val="006F487D"/>
    <w:rsid w:val="006F4FB3"/>
    <w:rsid w:val="006F53F8"/>
    <w:rsid w:val="006F58D4"/>
    <w:rsid w:val="006F5C9A"/>
    <w:rsid w:val="006F5CAA"/>
    <w:rsid w:val="006F71DC"/>
    <w:rsid w:val="006F796C"/>
    <w:rsid w:val="006F7B5A"/>
    <w:rsid w:val="006F7BC8"/>
    <w:rsid w:val="00700142"/>
    <w:rsid w:val="007003CB"/>
    <w:rsid w:val="00700998"/>
    <w:rsid w:val="00700E85"/>
    <w:rsid w:val="00701012"/>
    <w:rsid w:val="00701365"/>
    <w:rsid w:val="007013F1"/>
    <w:rsid w:val="007019AB"/>
    <w:rsid w:val="00701A05"/>
    <w:rsid w:val="00701CC8"/>
    <w:rsid w:val="00702402"/>
    <w:rsid w:val="007025D6"/>
    <w:rsid w:val="007028CD"/>
    <w:rsid w:val="00703123"/>
    <w:rsid w:val="0070346E"/>
    <w:rsid w:val="0070355D"/>
    <w:rsid w:val="00703660"/>
    <w:rsid w:val="00704647"/>
    <w:rsid w:val="00704736"/>
    <w:rsid w:val="00704EDB"/>
    <w:rsid w:val="0070511A"/>
    <w:rsid w:val="00705BC2"/>
    <w:rsid w:val="00705F8A"/>
    <w:rsid w:val="00706101"/>
    <w:rsid w:val="0070666D"/>
    <w:rsid w:val="00706B8A"/>
    <w:rsid w:val="00706DF5"/>
    <w:rsid w:val="00706FAA"/>
    <w:rsid w:val="0070766F"/>
    <w:rsid w:val="007079B4"/>
    <w:rsid w:val="00707ADF"/>
    <w:rsid w:val="00707D61"/>
    <w:rsid w:val="00710185"/>
    <w:rsid w:val="007104E3"/>
    <w:rsid w:val="00710EB0"/>
    <w:rsid w:val="0071151B"/>
    <w:rsid w:val="007118CA"/>
    <w:rsid w:val="00711D31"/>
    <w:rsid w:val="00711FB8"/>
    <w:rsid w:val="00712287"/>
    <w:rsid w:val="00712772"/>
    <w:rsid w:val="00712C81"/>
    <w:rsid w:val="007136DE"/>
    <w:rsid w:val="00713A02"/>
    <w:rsid w:val="00713CF5"/>
    <w:rsid w:val="007140A8"/>
    <w:rsid w:val="007146F0"/>
    <w:rsid w:val="00714750"/>
    <w:rsid w:val="007148D3"/>
    <w:rsid w:val="0071551B"/>
    <w:rsid w:val="00715638"/>
    <w:rsid w:val="00715A32"/>
    <w:rsid w:val="00715B9A"/>
    <w:rsid w:val="00715C07"/>
    <w:rsid w:val="00715E2B"/>
    <w:rsid w:val="0071600C"/>
    <w:rsid w:val="007161DA"/>
    <w:rsid w:val="007163B5"/>
    <w:rsid w:val="00716E24"/>
    <w:rsid w:val="007171A3"/>
    <w:rsid w:val="00717413"/>
    <w:rsid w:val="00717485"/>
    <w:rsid w:val="00717EB4"/>
    <w:rsid w:val="0072006A"/>
    <w:rsid w:val="00720787"/>
    <w:rsid w:val="00720CB6"/>
    <w:rsid w:val="00720E70"/>
    <w:rsid w:val="00721E95"/>
    <w:rsid w:val="007223A7"/>
    <w:rsid w:val="007227FA"/>
    <w:rsid w:val="00723001"/>
    <w:rsid w:val="00723FD5"/>
    <w:rsid w:val="007245A0"/>
    <w:rsid w:val="00724649"/>
    <w:rsid w:val="00724AE1"/>
    <w:rsid w:val="007250FA"/>
    <w:rsid w:val="00725161"/>
    <w:rsid w:val="007251FF"/>
    <w:rsid w:val="0072520E"/>
    <w:rsid w:val="00725300"/>
    <w:rsid w:val="00725B07"/>
    <w:rsid w:val="007262C2"/>
    <w:rsid w:val="0072685A"/>
    <w:rsid w:val="00726EA6"/>
    <w:rsid w:val="00727208"/>
    <w:rsid w:val="00727299"/>
    <w:rsid w:val="00727680"/>
    <w:rsid w:val="00727D2C"/>
    <w:rsid w:val="0073054C"/>
    <w:rsid w:val="00730B11"/>
    <w:rsid w:val="00730C7D"/>
    <w:rsid w:val="00731066"/>
    <w:rsid w:val="0073190B"/>
    <w:rsid w:val="00731A6F"/>
    <w:rsid w:val="00731F6D"/>
    <w:rsid w:val="00732392"/>
    <w:rsid w:val="00733553"/>
    <w:rsid w:val="00733D70"/>
    <w:rsid w:val="007342C6"/>
    <w:rsid w:val="007348B1"/>
    <w:rsid w:val="00734E42"/>
    <w:rsid w:val="00734FCD"/>
    <w:rsid w:val="0073580E"/>
    <w:rsid w:val="007358C2"/>
    <w:rsid w:val="00736143"/>
    <w:rsid w:val="007362A6"/>
    <w:rsid w:val="007362DB"/>
    <w:rsid w:val="00736AA2"/>
    <w:rsid w:val="00736D7D"/>
    <w:rsid w:val="007374F9"/>
    <w:rsid w:val="00737564"/>
    <w:rsid w:val="00737DF8"/>
    <w:rsid w:val="00737FFB"/>
    <w:rsid w:val="007403B3"/>
    <w:rsid w:val="007405F2"/>
    <w:rsid w:val="0074063A"/>
    <w:rsid w:val="00740AD9"/>
    <w:rsid w:val="00740E58"/>
    <w:rsid w:val="007412BA"/>
    <w:rsid w:val="00741368"/>
    <w:rsid w:val="00742465"/>
    <w:rsid w:val="0074269F"/>
    <w:rsid w:val="007427AE"/>
    <w:rsid w:val="007433B5"/>
    <w:rsid w:val="00743823"/>
    <w:rsid w:val="0074420A"/>
    <w:rsid w:val="007445A0"/>
    <w:rsid w:val="00744D12"/>
    <w:rsid w:val="007451E7"/>
    <w:rsid w:val="0074524B"/>
    <w:rsid w:val="0074545D"/>
    <w:rsid w:val="00745C5C"/>
    <w:rsid w:val="00746608"/>
    <w:rsid w:val="00746CE2"/>
    <w:rsid w:val="00746EAC"/>
    <w:rsid w:val="007471D5"/>
    <w:rsid w:val="007474A3"/>
    <w:rsid w:val="00747D8B"/>
    <w:rsid w:val="00751228"/>
    <w:rsid w:val="007528CF"/>
    <w:rsid w:val="00752C50"/>
    <w:rsid w:val="007540AD"/>
    <w:rsid w:val="007543CB"/>
    <w:rsid w:val="00755316"/>
    <w:rsid w:val="00755EC7"/>
    <w:rsid w:val="0075672B"/>
    <w:rsid w:val="00756F2A"/>
    <w:rsid w:val="007571E1"/>
    <w:rsid w:val="007575D7"/>
    <w:rsid w:val="00757F5E"/>
    <w:rsid w:val="007602E4"/>
    <w:rsid w:val="007604B2"/>
    <w:rsid w:val="00760C05"/>
    <w:rsid w:val="00761501"/>
    <w:rsid w:val="007619D7"/>
    <w:rsid w:val="00761C8C"/>
    <w:rsid w:val="007623FB"/>
    <w:rsid w:val="0076319A"/>
    <w:rsid w:val="00763B30"/>
    <w:rsid w:val="00763ED2"/>
    <w:rsid w:val="00764724"/>
    <w:rsid w:val="00765281"/>
    <w:rsid w:val="00765492"/>
    <w:rsid w:val="00766BAD"/>
    <w:rsid w:val="00770099"/>
    <w:rsid w:val="00770226"/>
    <w:rsid w:val="00771706"/>
    <w:rsid w:val="00771AA0"/>
    <w:rsid w:val="0077213F"/>
    <w:rsid w:val="007726A1"/>
    <w:rsid w:val="007729F8"/>
    <w:rsid w:val="00772C20"/>
    <w:rsid w:val="007731AF"/>
    <w:rsid w:val="007731FC"/>
    <w:rsid w:val="00773A66"/>
    <w:rsid w:val="00773FB6"/>
    <w:rsid w:val="00774331"/>
    <w:rsid w:val="00774BD6"/>
    <w:rsid w:val="00774CC1"/>
    <w:rsid w:val="00774D6D"/>
    <w:rsid w:val="007750D5"/>
    <w:rsid w:val="007755F2"/>
    <w:rsid w:val="007756F8"/>
    <w:rsid w:val="00775856"/>
    <w:rsid w:val="007758EB"/>
    <w:rsid w:val="00775A76"/>
    <w:rsid w:val="00775C41"/>
    <w:rsid w:val="007768B6"/>
    <w:rsid w:val="00776971"/>
    <w:rsid w:val="00776B09"/>
    <w:rsid w:val="007774AD"/>
    <w:rsid w:val="00777C9A"/>
    <w:rsid w:val="007801CE"/>
    <w:rsid w:val="007808CF"/>
    <w:rsid w:val="00780C3E"/>
    <w:rsid w:val="007812F3"/>
    <w:rsid w:val="0078177E"/>
    <w:rsid w:val="0078200C"/>
    <w:rsid w:val="0078211C"/>
    <w:rsid w:val="007827F6"/>
    <w:rsid w:val="00782868"/>
    <w:rsid w:val="00782C2A"/>
    <w:rsid w:val="00782DF0"/>
    <w:rsid w:val="00782F54"/>
    <w:rsid w:val="0078304C"/>
    <w:rsid w:val="00783210"/>
    <w:rsid w:val="00783673"/>
    <w:rsid w:val="00783878"/>
    <w:rsid w:val="00783E38"/>
    <w:rsid w:val="00783F0B"/>
    <w:rsid w:val="0078417D"/>
    <w:rsid w:val="007845D1"/>
    <w:rsid w:val="00784EF1"/>
    <w:rsid w:val="00785490"/>
    <w:rsid w:val="0078563C"/>
    <w:rsid w:val="00785863"/>
    <w:rsid w:val="00785889"/>
    <w:rsid w:val="00785D29"/>
    <w:rsid w:val="007865FF"/>
    <w:rsid w:val="007866D5"/>
    <w:rsid w:val="00786E64"/>
    <w:rsid w:val="00786ECC"/>
    <w:rsid w:val="00786EF1"/>
    <w:rsid w:val="00787850"/>
    <w:rsid w:val="00791177"/>
    <w:rsid w:val="0079128B"/>
    <w:rsid w:val="0079133A"/>
    <w:rsid w:val="00791A2B"/>
    <w:rsid w:val="007925EA"/>
    <w:rsid w:val="00792975"/>
    <w:rsid w:val="007929C8"/>
    <w:rsid w:val="007931DE"/>
    <w:rsid w:val="00793339"/>
    <w:rsid w:val="0079357F"/>
    <w:rsid w:val="007938D6"/>
    <w:rsid w:val="00793CD8"/>
    <w:rsid w:val="007942F8"/>
    <w:rsid w:val="00794596"/>
    <w:rsid w:val="00794BA7"/>
    <w:rsid w:val="00794C40"/>
    <w:rsid w:val="00794E4D"/>
    <w:rsid w:val="007957B1"/>
    <w:rsid w:val="00795C73"/>
    <w:rsid w:val="00795C92"/>
    <w:rsid w:val="00796209"/>
    <w:rsid w:val="00797AFF"/>
    <w:rsid w:val="00797D03"/>
    <w:rsid w:val="00797D42"/>
    <w:rsid w:val="007A0239"/>
    <w:rsid w:val="007A0313"/>
    <w:rsid w:val="007A0459"/>
    <w:rsid w:val="007A0E6E"/>
    <w:rsid w:val="007A1CB3"/>
    <w:rsid w:val="007A23F2"/>
    <w:rsid w:val="007A2553"/>
    <w:rsid w:val="007A2677"/>
    <w:rsid w:val="007A27AD"/>
    <w:rsid w:val="007A27AE"/>
    <w:rsid w:val="007A306F"/>
    <w:rsid w:val="007A3EBF"/>
    <w:rsid w:val="007A406C"/>
    <w:rsid w:val="007A43A6"/>
    <w:rsid w:val="007A57A2"/>
    <w:rsid w:val="007A58A6"/>
    <w:rsid w:val="007A5B5A"/>
    <w:rsid w:val="007A5EED"/>
    <w:rsid w:val="007A61D2"/>
    <w:rsid w:val="007A6261"/>
    <w:rsid w:val="007A6495"/>
    <w:rsid w:val="007A64AE"/>
    <w:rsid w:val="007A6F2F"/>
    <w:rsid w:val="007A7053"/>
    <w:rsid w:val="007A728F"/>
    <w:rsid w:val="007A7673"/>
    <w:rsid w:val="007B080A"/>
    <w:rsid w:val="007B127E"/>
    <w:rsid w:val="007B1F75"/>
    <w:rsid w:val="007B2928"/>
    <w:rsid w:val="007B29DB"/>
    <w:rsid w:val="007B30D1"/>
    <w:rsid w:val="007B35ED"/>
    <w:rsid w:val="007B3D2D"/>
    <w:rsid w:val="007B437F"/>
    <w:rsid w:val="007B464A"/>
    <w:rsid w:val="007B485F"/>
    <w:rsid w:val="007B50AE"/>
    <w:rsid w:val="007B51DF"/>
    <w:rsid w:val="007B5C47"/>
    <w:rsid w:val="007B6A6A"/>
    <w:rsid w:val="007B6B74"/>
    <w:rsid w:val="007B75D5"/>
    <w:rsid w:val="007B777C"/>
    <w:rsid w:val="007B7875"/>
    <w:rsid w:val="007C0476"/>
    <w:rsid w:val="007C05DD"/>
    <w:rsid w:val="007C0745"/>
    <w:rsid w:val="007C13CB"/>
    <w:rsid w:val="007C19C1"/>
    <w:rsid w:val="007C21DD"/>
    <w:rsid w:val="007C22DA"/>
    <w:rsid w:val="007C255A"/>
    <w:rsid w:val="007C2568"/>
    <w:rsid w:val="007C28B9"/>
    <w:rsid w:val="007C2A20"/>
    <w:rsid w:val="007C2B96"/>
    <w:rsid w:val="007C2E46"/>
    <w:rsid w:val="007C3D18"/>
    <w:rsid w:val="007C459E"/>
    <w:rsid w:val="007C485A"/>
    <w:rsid w:val="007C4B39"/>
    <w:rsid w:val="007C60BF"/>
    <w:rsid w:val="007C61AB"/>
    <w:rsid w:val="007C69D4"/>
    <w:rsid w:val="007C6A07"/>
    <w:rsid w:val="007C7280"/>
    <w:rsid w:val="007C75A1"/>
    <w:rsid w:val="007C77A5"/>
    <w:rsid w:val="007D0217"/>
    <w:rsid w:val="007D0245"/>
    <w:rsid w:val="007D04E5"/>
    <w:rsid w:val="007D06F3"/>
    <w:rsid w:val="007D08CC"/>
    <w:rsid w:val="007D0F68"/>
    <w:rsid w:val="007D10F1"/>
    <w:rsid w:val="007D131A"/>
    <w:rsid w:val="007D1E22"/>
    <w:rsid w:val="007D1EFD"/>
    <w:rsid w:val="007D261C"/>
    <w:rsid w:val="007D28AC"/>
    <w:rsid w:val="007D2942"/>
    <w:rsid w:val="007D5247"/>
    <w:rsid w:val="007D5809"/>
    <w:rsid w:val="007D5901"/>
    <w:rsid w:val="007D5C39"/>
    <w:rsid w:val="007D5CC9"/>
    <w:rsid w:val="007D5F47"/>
    <w:rsid w:val="007D6142"/>
    <w:rsid w:val="007D6354"/>
    <w:rsid w:val="007D6440"/>
    <w:rsid w:val="007D65F7"/>
    <w:rsid w:val="007D6C7C"/>
    <w:rsid w:val="007D6F7C"/>
    <w:rsid w:val="007D7114"/>
    <w:rsid w:val="007D7526"/>
    <w:rsid w:val="007E0D6D"/>
    <w:rsid w:val="007E1041"/>
    <w:rsid w:val="007E252D"/>
    <w:rsid w:val="007E2A0C"/>
    <w:rsid w:val="007E2FA0"/>
    <w:rsid w:val="007E3957"/>
    <w:rsid w:val="007E3EF5"/>
    <w:rsid w:val="007E4461"/>
    <w:rsid w:val="007E4610"/>
    <w:rsid w:val="007E4715"/>
    <w:rsid w:val="007E4D98"/>
    <w:rsid w:val="007E4E18"/>
    <w:rsid w:val="007E505B"/>
    <w:rsid w:val="007E533C"/>
    <w:rsid w:val="007E53BD"/>
    <w:rsid w:val="007E5AC5"/>
    <w:rsid w:val="007E7091"/>
    <w:rsid w:val="007E7475"/>
    <w:rsid w:val="007F0661"/>
    <w:rsid w:val="007F0BF4"/>
    <w:rsid w:val="007F12B6"/>
    <w:rsid w:val="007F142E"/>
    <w:rsid w:val="007F1726"/>
    <w:rsid w:val="007F1FEA"/>
    <w:rsid w:val="007F2363"/>
    <w:rsid w:val="007F2DBB"/>
    <w:rsid w:val="007F35D6"/>
    <w:rsid w:val="007F3F4A"/>
    <w:rsid w:val="007F4904"/>
    <w:rsid w:val="007F49F7"/>
    <w:rsid w:val="007F4F6C"/>
    <w:rsid w:val="007F56AE"/>
    <w:rsid w:val="007F5988"/>
    <w:rsid w:val="007F5DEB"/>
    <w:rsid w:val="007F7F41"/>
    <w:rsid w:val="0080009E"/>
    <w:rsid w:val="0080051C"/>
    <w:rsid w:val="0080079E"/>
    <w:rsid w:val="008008A2"/>
    <w:rsid w:val="00800A4C"/>
    <w:rsid w:val="00801562"/>
    <w:rsid w:val="0080187F"/>
    <w:rsid w:val="00801CC4"/>
    <w:rsid w:val="0080221D"/>
    <w:rsid w:val="0080236B"/>
    <w:rsid w:val="0080253D"/>
    <w:rsid w:val="00802DEB"/>
    <w:rsid w:val="0080325D"/>
    <w:rsid w:val="00803546"/>
    <w:rsid w:val="00803638"/>
    <w:rsid w:val="008036C5"/>
    <w:rsid w:val="00803ADC"/>
    <w:rsid w:val="00803FAE"/>
    <w:rsid w:val="0080428B"/>
    <w:rsid w:val="00805143"/>
    <w:rsid w:val="008052C1"/>
    <w:rsid w:val="008055CB"/>
    <w:rsid w:val="00805626"/>
    <w:rsid w:val="00805927"/>
    <w:rsid w:val="00805B37"/>
    <w:rsid w:val="0080605F"/>
    <w:rsid w:val="00807786"/>
    <w:rsid w:val="008101B0"/>
    <w:rsid w:val="008103DD"/>
    <w:rsid w:val="008115C7"/>
    <w:rsid w:val="00811A61"/>
    <w:rsid w:val="00811D79"/>
    <w:rsid w:val="00811FCB"/>
    <w:rsid w:val="008121DA"/>
    <w:rsid w:val="008125BB"/>
    <w:rsid w:val="008129EC"/>
    <w:rsid w:val="00812B68"/>
    <w:rsid w:val="00812CE9"/>
    <w:rsid w:val="0081333C"/>
    <w:rsid w:val="00813D91"/>
    <w:rsid w:val="0081429F"/>
    <w:rsid w:val="008143BB"/>
    <w:rsid w:val="00814AD5"/>
    <w:rsid w:val="00814F7B"/>
    <w:rsid w:val="00815681"/>
    <w:rsid w:val="008156D5"/>
    <w:rsid w:val="008158D6"/>
    <w:rsid w:val="00815979"/>
    <w:rsid w:val="0081598F"/>
    <w:rsid w:val="00816749"/>
    <w:rsid w:val="00816DAE"/>
    <w:rsid w:val="00817196"/>
    <w:rsid w:val="0081757C"/>
    <w:rsid w:val="00820715"/>
    <w:rsid w:val="008213E6"/>
    <w:rsid w:val="008216C3"/>
    <w:rsid w:val="00821960"/>
    <w:rsid w:val="00821C42"/>
    <w:rsid w:val="008235DB"/>
    <w:rsid w:val="008240DA"/>
    <w:rsid w:val="0082461E"/>
    <w:rsid w:val="00824AB4"/>
    <w:rsid w:val="00824F71"/>
    <w:rsid w:val="00825AB5"/>
    <w:rsid w:val="00825C42"/>
    <w:rsid w:val="00825D25"/>
    <w:rsid w:val="00825D9F"/>
    <w:rsid w:val="00825EEF"/>
    <w:rsid w:val="00825F51"/>
    <w:rsid w:val="008263DC"/>
    <w:rsid w:val="00826A61"/>
    <w:rsid w:val="00826FF8"/>
    <w:rsid w:val="00827019"/>
    <w:rsid w:val="00827B85"/>
    <w:rsid w:val="00827CAB"/>
    <w:rsid w:val="00827D6F"/>
    <w:rsid w:val="00830321"/>
    <w:rsid w:val="00830677"/>
    <w:rsid w:val="00830E87"/>
    <w:rsid w:val="00831223"/>
    <w:rsid w:val="00831D61"/>
    <w:rsid w:val="0083207E"/>
    <w:rsid w:val="008326C1"/>
    <w:rsid w:val="008328DA"/>
    <w:rsid w:val="0083388B"/>
    <w:rsid w:val="0083391C"/>
    <w:rsid w:val="00833938"/>
    <w:rsid w:val="00834A19"/>
    <w:rsid w:val="00834C82"/>
    <w:rsid w:val="0083565C"/>
    <w:rsid w:val="00835837"/>
    <w:rsid w:val="008360D3"/>
    <w:rsid w:val="008376AC"/>
    <w:rsid w:val="0083778B"/>
    <w:rsid w:val="00840984"/>
    <w:rsid w:val="00840B9A"/>
    <w:rsid w:val="00840F75"/>
    <w:rsid w:val="00841446"/>
    <w:rsid w:val="008427B2"/>
    <w:rsid w:val="00842A83"/>
    <w:rsid w:val="00842B22"/>
    <w:rsid w:val="00842D01"/>
    <w:rsid w:val="00843815"/>
    <w:rsid w:val="00843FEE"/>
    <w:rsid w:val="00844155"/>
    <w:rsid w:val="008443C2"/>
    <w:rsid w:val="008444E8"/>
    <w:rsid w:val="008444E9"/>
    <w:rsid w:val="0084493A"/>
    <w:rsid w:val="00844E80"/>
    <w:rsid w:val="00845BE3"/>
    <w:rsid w:val="00845E1A"/>
    <w:rsid w:val="0084655B"/>
    <w:rsid w:val="008466BA"/>
    <w:rsid w:val="00846CB9"/>
    <w:rsid w:val="00846DF4"/>
    <w:rsid w:val="00846FE7"/>
    <w:rsid w:val="008471AC"/>
    <w:rsid w:val="0084761A"/>
    <w:rsid w:val="00847D83"/>
    <w:rsid w:val="008500C9"/>
    <w:rsid w:val="008500E9"/>
    <w:rsid w:val="00851238"/>
    <w:rsid w:val="00851269"/>
    <w:rsid w:val="0085154B"/>
    <w:rsid w:val="00851C3F"/>
    <w:rsid w:val="00851D99"/>
    <w:rsid w:val="0085231F"/>
    <w:rsid w:val="00852610"/>
    <w:rsid w:val="008528F2"/>
    <w:rsid w:val="008529CC"/>
    <w:rsid w:val="00852E25"/>
    <w:rsid w:val="00852F25"/>
    <w:rsid w:val="00853F72"/>
    <w:rsid w:val="0085465D"/>
    <w:rsid w:val="00854DF6"/>
    <w:rsid w:val="00855081"/>
    <w:rsid w:val="008554B2"/>
    <w:rsid w:val="0085639A"/>
    <w:rsid w:val="00856476"/>
    <w:rsid w:val="0085648F"/>
    <w:rsid w:val="008568F5"/>
    <w:rsid w:val="00856911"/>
    <w:rsid w:val="008569B3"/>
    <w:rsid w:val="00857C50"/>
    <w:rsid w:val="008601DF"/>
    <w:rsid w:val="008607BE"/>
    <w:rsid w:val="0086099B"/>
    <w:rsid w:val="0086143D"/>
    <w:rsid w:val="00861B66"/>
    <w:rsid w:val="00861D8C"/>
    <w:rsid w:val="0086242F"/>
    <w:rsid w:val="00862563"/>
    <w:rsid w:val="00862B9A"/>
    <w:rsid w:val="00863363"/>
    <w:rsid w:val="00863537"/>
    <w:rsid w:val="008637D7"/>
    <w:rsid w:val="00863AF4"/>
    <w:rsid w:val="00863C5D"/>
    <w:rsid w:val="00863D0C"/>
    <w:rsid w:val="00863D38"/>
    <w:rsid w:val="0086425C"/>
    <w:rsid w:val="00864288"/>
    <w:rsid w:val="00864588"/>
    <w:rsid w:val="00864DC3"/>
    <w:rsid w:val="00865802"/>
    <w:rsid w:val="00865DBC"/>
    <w:rsid w:val="00865F3B"/>
    <w:rsid w:val="0086607D"/>
    <w:rsid w:val="008661D4"/>
    <w:rsid w:val="008669E1"/>
    <w:rsid w:val="00866E1D"/>
    <w:rsid w:val="008677EA"/>
    <w:rsid w:val="008677FD"/>
    <w:rsid w:val="00867981"/>
    <w:rsid w:val="00867B26"/>
    <w:rsid w:val="0087055F"/>
    <w:rsid w:val="008705D4"/>
    <w:rsid w:val="008706D4"/>
    <w:rsid w:val="00870786"/>
    <w:rsid w:val="00870F0B"/>
    <w:rsid w:val="00870F8A"/>
    <w:rsid w:val="008719A4"/>
    <w:rsid w:val="00871D23"/>
    <w:rsid w:val="00871D26"/>
    <w:rsid w:val="00871FBC"/>
    <w:rsid w:val="00872DD4"/>
    <w:rsid w:val="00872DF0"/>
    <w:rsid w:val="00872E99"/>
    <w:rsid w:val="008735D7"/>
    <w:rsid w:val="00873921"/>
    <w:rsid w:val="008739E4"/>
    <w:rsid w:val="00874312"/>
    <w:rsid w:val="0087437C"/>
    <w:rsid w:val="008743D3"/>
    <w:rsid w:val="0087540C"/>
    <w:rsid w:val="008759A0"/>
    <w:rsid w:val="00875AF4"/>
    <w:rsid w:val="00875CD7"/>
    <w:rsid w:val="00876329"/>
    <w:rsid w:val="0087655D"/>
    <w:rsid w:val="00876B4D"/>
    <w:rsid w:val="00876C18"/>
    <w:rsid w:val="00877943"/>
    <w:rsid w:val="00877F18"/>
    <w:rsid w:val="00880FCF"/>
    <w:rsid w:val="00881595"/>
    <w:rsid w:val="008819D5"/>
    <w:rsid w:val="00881CDD"/>
    <w:rsid w:val="00882349"/>
    <w:rsid w:val="008824E9"/>
    <w:rsid w:val="00883005"/>
    <w:rsid w:val="0088338C"/>
    <w:rsid w:val="008833F8"/>
    <w:rsid w:val="008839C6"/>
    <w:rsid w:val="00883E95"/>
    <w:rsid w:val="008846AC"/>
    <w:rsid w:val="008847E4"/>
    <w:rsid w:val="008848F9"/>
    <w:rsid w:val="00886D00"/>
    <w:rsid w:val="00886D44"/>
    <w:rsid w:val="00886F61"/>
    <w:rsid w:val="00887859"/>
    <w:rsid w:val="00887A15"/>
    <w:rsid w:val="00887B43"/>
    <w:rsid w:val="00890526"/>
    <w:rsid w:val="008907CA"/>
    <w:rsid w:val="00891245"/>
    <w:rsid w:val="008913FE"/>
    <w:rsid w:val="00891DA1"/>
    <w:rsid w:val="00892CFF"/>
    <w:rsid w:val="0089347C"/>
    <w:rsid w:val="00893E80"/>
    <w:rsid w:val="008947E4"/>
    <w:rsid w:val="00894A88"/>
    <w:rsid w:val="00895310"/>
    <w:rsid w:val="00895386"/>
    <w:rsid w:val="00896985"/>
    <w:rsid w:val="00896998"/>
    <w:rsid w:val="0089757A"/>
    <w:rsid w:val="008A0210"/>
    <w:rsid w:val="008A08E0"/>
    <w:rsid w:val="008A0B24"/>
    <w:rsid w:val="008A0B9C"/>
    <w:rsid w:val="008A14EB"/>
    <w:rsid w:val="008A166F"/>
    <w:rsid w:val="008A1CD7"/>
    <w:rsid w:val="008A21FF"/>
    <w:rsid w:val="008A2698"/>
    <w:rsid w:val="008A2B4B"/>
    <w:rsid w:val="008A2CE2"/>
    <w:rsid w:val="008A30AC"/>
    <w:rsid w:val="008A30BD"/>
    <w:rsid w:val="008A3808"/>
    <w:rsid w:val="008A3AE2"/>
    <w:rsid w:val="008A3C17"/>
    <w:rsid w:val="008A4275"/>
    <w:rsid w:val="008A44B8"/>
    <w:rsid w:val="008A4796"/>
    <w:rsid w:val="008A47F6"/>
    <w:rsid w:val="008A4944"/>
    <w:rsid w:val="008A4C51"/>
    <w:rsid w:val="008A4E29"/>
    <w:rsid w:val="008A4F62"/>
    <w:rsid w:val="008A51A8"/>
    <w:rsid w:val="008A51C9"/>
    <w:rsid w:val="008A547F"/>
    <w:rsid w:val="008A54C7"/>
    <w:rsid w:val="008A5EAF"/>
    <w:rsid w:val="008A618B"/>
    <w:rsid w:val="008A620C"/>
    <w:rsid w:val="008A646C"/>
    <w:rsid w:val="008A7189"/>
    <w:rsid w:val="008A76D3"/>
    <w:rsid w:val="008A77D8"/>
    <w:rsid w:val="008A7F2F"/>
    <w:rsid w:val="008B0483"/>
    <w:rsid w:val="008B120C"/>
    <w:rsid w:val="008B1CAC"/>
    <w:rsid w:val="008B2932"/>
    <w:rsid w:val="008B311C"/>
    <w:rsid w:val="008B45A3"/>
    <w:rsid w:val="008B4D4B"/>
    <w:rsid w:val="008B5058"/>
    <w:rsid w:val="008B5156"/>
    <w:rsid w:val="008B51A0"/>
    <w:rsid w:val="008B5416"/>
    <w:rsid w:val="008B592A"/>
    <w:rsid w:val="008B5D1A"/>
    <w:rsid w:val="008B6276"/>
    <w:rsid w:val="008B6703"/>
    <w:rsid w:val="008B6A55"/>
    <w:rsid w:val="008B6E30"/>
    <w:rsid w:val="008B7248"/>
    <w:rsid w:val="008B7465"/>
    <w:rsid w:val="008B7758"/>
    <w:rsid w:val="008B7926"/>
    <w:rsid w:val="008B7B5C"/>
    <w:rsid w:val="008C035B"/>
    <w:rsid w:val="008C081A"/>
    <w:rsid w:val="008C08D7"/>
    <w:rsid w:val="008C0C99"/>
    <w:rsid w:val="008C10C9"/>
    <w:rsid w:val="008C1A38"/>
    <w:rsid w:val="008C1C27"/>
    <w:rsid w:val="008C1F0E"/>
    <w:rsid w:val="008C1FC4"/>
    <w:rsid w:val="008C2017"/>
    <w:rsid w:val="008C2F00"/>
    <w:rsid w:val="008C31C0"/>
    <w:rsid w:val="008C3A3B"/>
    <w:rsid w:val="008C3D46"/>
    <w:rsid w:val="008C4362"/>
    <w:rsid w:val="008C43AB"/>
    <w:rsid w:val="008C48F8"/>
    <w:rsid w:val="008C4958"/>
    <w:rsid w:val="008C4BAA"/>
    <w:rsid w:val="008C4D22"/>
    <w:rsid w:val="008C4F01"/>
    <w:rsid w:val="008C5365"/>
    <w:rsid w:val="008C5825"/>
    <w:rsid w:val="008C636D"/>
    <w:rsid w:val="008C679E"/>
    <w:rsid w:val="008C6AE8"/>
    <w:rsid w:val="008C6EA8"/>
    <w:rsid w:val="008C74AC"/>
    <w:rsid w:val="008C7573"/>
    <w:rsid w:val="008C7964"/>
    <w:rsid w:val="008C7D4E"/>
    <w:rsid w:val="008C7F2C"/>
    <w:rsid w:val="008C7F46"/>
    <w:rsid w:val="008D0AEE"/>
    <w:rsid w:val="008D114A"/>
    <w:rsid w:val="008D13F8"/>
    <w:rsid w:val="008D1742"/>
    <w:rsid w:val="008D19AA"/>
    <w:rsid w:val="008D1FC0"/>
    <w:rsid w:val="008D224C"/>
    <w:rsid w:val="008D297E"/>
    <w:rsid w:val="008D29ED"/>
    <w:rsid w:val="008D2E1D"/>
    <w:rsid w:val="008D2EBF"/>
    <w:rsid w:val="008D3299"/>
    <w:rsid w:val="008D34F1"/>
    <w:rsid w:val="008D39D8"/>
    <w:rsid w:val="008D3F41"/>
    <w:rsid w:val="008D4FAD"/>
    <w:rsid w:val="008D517C"/>
    <w:rsid w:val="008D5DA9"/>
    <w:rsid w:val="008D67CB"/>
    <w:rsid w:val="008D680E"/>
    <w:rsid w:val="008D6D1A"/>
    <w:rsid w:val="008D74F1"/>
    <w:rsid w:val="008D7AD4"/>
    <w:rsid w:val="008E07F9"/>
    <w:rsid w:val="008E0927"/>
    <w:rsid w:val="008E0A94"/>
    <w:rsid w:val="008E0DC8"/>
    <w:rsid w:val="008E0E1F"/>
    <w:rsid w:val="008E10C0"/>
    <w:rsid w:val="008E1909"/>
    <w:rsid w:val="008E1C1E"/>
    <w:rsid w:val="008E2A65"/>
    <w:rsid w:val="008E2E3A"/>
    <w:rsid w:val="008E2E80"/>
    <w:rsid w:val="008E30B6"/>
    <w:rsid w:val="008E33E0"/>
    <w:rsid w:val="008E34F5"/>
    <w:rsid w:val="008E3C1B"/>
    <w:rsid w:val="008E3E1F"/>
    <w:rsid w:val="008E436E"/>
    <w:rsid w:val="008E4783"/>
    <w:rsid w:val="008E4DF6"/>
    <w:rsid w:val="008E4E82"/>
    <w:rsid w:val="008E4FAF"/>
    <w:rsid w:val="008E548A"/>
    <w:rsid w:val="008E54CF"/>
    <w:rsid w:val="008E5E7C"/>
    <w:rsid w:val="008E61F0"/>
    <w:rsid w:val="008E6321"/>
    <w:rsid w:val="008E64C2"/>
    <w:rsid w:val="008E6D79"/>
    <w:rsid w:val="008E6E06"/>
    <w:rsid w:val="008E6E68"/>
    <w:rsid w:val="008E715E"/>
    <w:rsid w:val="008E75BD"/>
    <w:rsid w:val="008E781E"/>
    <w:rsid w:val="008E7821"/>
    <w:rsid w:val="008E7ABB"/>
    <w:rsid w:val="008F0212"/>
    <w:rsid w:val="008F0A25"/>
    <w:rsid w:val="008F197A"/>
    <w:rsid w:val="008F19BC"/>
    <w:rsid w:val="008F1EAB"/>
    <w:rsid w:val="008F205C"/>
    <w:rsid w:val="008F21F5"/>
    <w:rsid w:val="008F2E6C"/>
    <w:rsid w:val="008F33DC"/>
    <w:rsid w:val="008F37D2"/>
    <w:rsid w:val="008F4050"/>
    <w:rsid w:val="008F44FB"/>
    <w:rsid w:val="008F477F"/>
    <w:rsid w:val="008F53D0"/>
    <w:rsid w:val="008F53F4"/>
    <w:rsid w:val="008F6075"/>
    <w:rsid w:val="008F6796"/>
    <w:rsid w:val="008F6BDC"/>
    <w:rsid w:val="008F6F19"/>
    <w:rsid w:val="008F71D4"/>
    <w:rsid w:val="008F7209"/>
    <w:rsid w:val="008F7390"/>
    <w:rsid w:val="00900068"/>
    <w:rsid w:val="00900CA0"/>
    <w:rsid w:val="0090151D"/>
    <w:rsid w:val="009015A5"/>
    <w:rsid w:val="00902491"/>
    <w:rsid w:val="00902BDA"/>
    <w:rsid w:val="00902E62"/>
    <w:rsid w:val="0090336B"/>
    <w:rsid w:val="009034EF"/>
    <w:rsid w:val="00903880"/>
    <w:rsid w:val="009039E4"/>
    <w:rsid w:val="00903AB3"/>
    <w:rsid w:val="00903F57"/>
    <w:rsid w:val="00904602"/>
    <w:rsid w:val="00904F5D"/>
    <w:rsid w:val="00905214"/>
    <w:rsid w:val="00905285"/>
    <w:rsid w:val="009053AA"/>
    <w:rsid w:val="00905561"/>
    <w:rsid w:val="00905696"/>
    <w:rsid w:val="00906401"/>
    <w:rsid w:val="00906431"/>
    <w:rsid w:val="00906481"/>
    <w:rsid w:val="00906939"/>
    <w:rsid w:val="00906A8B"/>
    <w:rsid w:val="00906C12"/>
    <w:rsid w:val="00906F64"/>
    <w:rsid w:val="00907F25"/>
    <w:rsid w:val="00907F4E"/>
    <w:rsid w:val="00910390"/>
    <w:rsid w:val="0091074F"/>
    <w:rsid w:val="00910B7D"/>
    <w:rsid w:val="009110E8"/>
    <w:rsid w:val="009114D3"/>
    <w:rsid w:val="00911DFB"/>
    <w:rsid w:val="009121B5"/>
    <w:rsid w:val="009125E0"/>
    <w:rsid w:val="00912EF8"/>
    <w:rsid w:val="009132C6"/>
    <w:rsid w:val="0091386C"/>
    <w:rsid w:val="009139D9"/>
    <w:rsid w:val="00913A43"/>
    <w:rsid w:val="00913C79"/>
    <w:rsid w:val="00913D7D"/>
    <w:rsid w:val="00914233"/>
    <w:rsid w:val="009148D2"/>
    <w:rsid w:val="00914AD8"/>
    <w:rsid w:val="00914BC0"/>
    <w:rsid w:val="00914BCA"/>
    <w:rsid w:val="00914CC7"/>
    <w:rsid w:val="009151BC"/>
    <w:rsid w:val="009155B4"/>
    <w:rsid w:val="00916079"/>
    <w:rsid w:val="009164BD"/>
    <w:rsid w:val="0091691E"/>
    <w:rsid w:val="00916FCC"/>
    <w:rsid w:val="00917191"/>
    <w:rsid w:val="0091741C"/>
    <w:rsid w:val="00917956"/>
    <w:rsid w:val="00917B9D"/>
    <w:rsid w:val="00917CE9"/>
    <w:rsid w:val="00917E2D"/>
    <w:rsid w:val="0092027E"/>
    <w:rsid w:val="00920A5F"/>
    <w:rsid w:val="00920BF2"/>
    <w:rsid w:val="0092137F"/>
    <w:rsid w:val="00922010"/>
    <w:rsid w:val="00922060"/>
    <w:rsid w:val="0092265D"/>
    <w:rsid w:val="009226F0"/>
    <w:rsid w:val="0092270D"/>
    <w:rsid w:val="0092272E"/>
    <w:rsid w:val="00922A16"/>
    <w:rsid w:val="00922BFE"/>
    <w:rsid w:val="009237EC"/>
    <w:rsid w:val="00923BD4"/>
    <w:rsid w:val="00924B7B"/>
    <w:rsid w:val="0092533B"/>
    <w:rsid w:val="0092560F"/>
    <w:rsid w:val="00925846"/>
    <w:rsid w:val="00925878"/>
    <w:rsid w:val="00925CBD"/>
    <w:rsid w:val="009279A6"/>
    <w:rsid w:val="009279C7"/>
    <w:rsid w:val="00927AAE"/>
    <w:rsid w:val="00927FE2"/>
    <w:rsid w:val="00931BD9"/>
    <w:rsid w:val="00932130"/>
    <w:rsid w:val="00932952"/>
    <w:rsid w:val="00933367"/>
    <w:rsid w:val="00933565"/>
    <w:rsid w:val="009335FE"/>
    <w:rsid w:val="00933E80"/>
    <w:rsid w:val="00934396"/>
    <w:rsid w:val="009349BB"/>
    <w:rsid w:val="0093582B"/>
    <w:rsid w:val="00935A7F"/>
    <w:rsid w:val="00936F0E"/>
    <w:rsid w:val="00940C00"/>
    <w:rsid w:val="00940D54"/>
    <w:rsid w:val="00941636"/>
    <w:rsid w:val="00942078"/>
    <w:rsid w:val="00942082"/>
    <w:rsid w:val="00942743"/>
    <w:rsid w:val="00942D57"/>
    <w:rsid w:val="009433F1"/>
    <w:rsid w:val="009436AF"/>
    <w:rsid w:val="00943742"/>
    <w:rsid w:val="00943A35"/>
    <w:rsid w:val="0094403B"/>
    <w:rsid w:val="00944A5E"/>
    <w:rsid w:val="00944AF5"/>
    <w:rsid w:val="00944CDB"/>
    <w:rsid w:val="00944DDC"/>
    <w:rsid w:val="0094503B"/>
    <w:rsid w:val="009455CF"/>
    <w:rsid w:val="00945630"/>
    <w:rsid w:val="00945C05"/>
    <w:rsid w:val="00946664"/>
    <w:rsid w:val="00946815"/>
    <w:rsid w:val="00946945"/>
    <w:rsid w:val="00947713"/>
    <w:rsid w:val="0094782B"/>
    <w:rsid w:val="00947CC8"/>
    <w:rsid w:val="00947D62"/>
    <w:rsid w:val="0095092C"/>
    <w:rsid w:val="00950DE7"/>
    <w:rsid w:val="00951A64"/>
    <w:rsid w:val="00951FE9"/>
    <w:rsid w:val="0095278F"/>
    <w:rsid w:val="00953098"/>
    <w:rsid w:val="00953637"/>
    <w:rsid w:val="00953920"/>
    <w:rsid w:val="00953998"/>
    <w:rsid w:val="009539FB"/>
    <w:rsid w:val="00953AD5"/>
    <w:rsid w:val="00953D47"/>
    <w:rsid w:val="00954090"/>
    <w:rsid w:val="009541BE"/>
    <w:rsid w:val="0095461F"/>
    <w:rsid w:val="00954663"/>
    <w:rsid w:val="00954F7B"/>
    <w:rsid w:val="009559ED"/>
    <w:rsid w:val="00956582"/>
    <w:rsid w:val="0095681E"/>
    <w:rsid w:val="00956901"/>
    <w:rsid w:val="00956A8D"/>
    <w:rsid w:val="009572D4"/>
    <w:rsid w:val="00960BD3"/>
    <w:rsid w:val="00960C06"/>
    <w:rsid w:val="00961481"/>
    <w:rsid w:val="009615FF"/>
    <w:rsid w:val="00961921"/>
    <w:rsid w:val="0096240B"/>
    <w:rsid w:val="0096355B"/>
    <w:rsid w:val="00963BD3"/>
    <w:rsid w:val="00963C1E"/>
    <w:rsid w:val="0096430A"/>
    <w:rsid w:val="00964410"/>
    <w:rsid w:val="00964464"/>
    <w:rsid w:val="0096475B"/>
    <w:rsid w:val="00964F05"/>
    <w:rsid w:val="0096554B"/>
    <w:rsid w:val="0096584A"/>
    <w:rsid w:val="00965A4F"/>
    <w:rsid w:val="00965BD7"/>
    <w:rsid w:val="00965E61"/>
    <w:rsid w:val="00966E22"/>
    <w:rsid w:val="00967013"/>
    <w:rsid w:val="0096766E"/>
    <w:rsid w:val="00967764"/>
    <w:rsid w:val="00970A56"/>
    <w:rsid w:val="00971160"/>
    <w:rsid w:val="009713D9"/>
    <w:rsid w:val="00971837"/>
    <w:rsid w:val="0097188B"/>
    <w:rsid w:val="00971A83"/>
    <w:rsid w:val="00971CA8"/>
    <w:rsid w:val="00971F08"/>
    <w:rsid w:val="00972109"/>
    <w:rsid w:val="009727F4"/>
    <w:rsid w:val="00972BFA"/>
    <w:rsid w:val="00972E1B"/>
    <w:rsid w:val="00973266"/>
    <w:rsid w:val="00974A18"/>
    <w:rsid w:val="00974C50"/>
    <w:rsid w:val="00974D5A"/>
    <w:rsid w:val="00975D06"/>
    <w:rsid w:val="009762D2"/>
    <w:rsid w:val="00976949"/>
    <w:rsid w:val="00976B34"/>
    <w:rsid w:val="00976D35"/>
    <w:rsid w:val="00976F30"/>
    <w:rsid w:val="00977A89"/>
    <w:rsid w:val="00977F6E"/>
    <w:rsid w:val="0098037A"/>
    <w:rsid w:val="00980477"/>
    <w:rsid w:val="0098062F"/>
    <w:rsid w:val="009817BF"/>
    <w:rsid w:val="00981FD7"/>
    <w:rsid w:val="009820F4"/>
    <w:rsid w:val="0098318C"/>
    <w:rsid w:val="009831DA"/>
    <w:rsid w:val="00983521"/>
    <w:rsid w:val="009835A1"/>
    <w:rsid w:val="00983ACF"/>
    <w:rsid w:val="00983D22"/>
    <w:rsid w:val="009840D2"/>
    <w:rsid w:val="009842FC"/>
    <w:rsid w:val="00984738"/>
    <w:rsid w:val="00985253"/>
    <w:rsid w:val="009853B3"/>
    <w:rsid w:val="00985796"/>
    <w:rsid w:val="00986635"/>
    <w:rsid w:val="009866A1"/>
    <w:rsid w:val="00986B3C"/>
    <w:rsid w:val="00986EC8"/>
    <w:rsid w:val="009870B6"/>
    <w:rsid w:val="00987AF4"/>
    <w:rsid w:val="00987F9C"/>
    <w:rsid w:val="009900E5"/>
    <w:rsid w:val="00990194"/>
    <w:rsid w:val="00990630"/>
    <w:rsid w:val="0099093F"/>
    <w:rsid w:val="00990B5A"/>
    <w:rsid w:val="00991761"/>
    <w:rsid w:val="0099235B"/>
    <w:rsid w:val="00992C14"/>
    <w:rsid w:val="00992CDF"/>
    <w:rsid w:val="00993321"/>
    <w:rsid w:val="00993D8D"/>
    <w:rsid w:val="00993FA3"/>
    <w:rsid w:val="00994309"/>
    <w:rsid w:val="00994B02"/>
    <w:rsid w:val="00994DCA"/>
    <w:rsid w:val="00995057"/>
    <w:rsid w:val="009955D8"/>
    <w:rsid w:val="00995692"/>
    <w:rsid w:val="00995B06"/>
    <w:rsid w:val="00995E41"/>
    <w:rsid w:val="0099603E"/>
    <w:rsid w:val="009965BD"/>
    <w:rsid w:val="00996BDC"/>
    <w:rsid w:val="009970DD"/>
    <w:rsid w:val="009977EF"/>
    <w:rsid w:val="009A005D"/>
    <w:rsid w:val="009A0F74"/>
    <w:rsid w:val="009A0FAB"/>
    <w:rsid w:val="009A0FBA"/>
    <w:rsid w:val="009A1337"/>
    <w:rsid w:val="009A13D5"/>
    <w:rsid w:val="009A1601"/>
    <w:rsid w:val="009A170B"/>
    <w:rsid w:val="009A1BCA"/>
    <w:rsid w:val="009A1C6E"/>
    <w:rsid w:val="009A1E4F"/>
    <w:rsid w:val="009A1F67"/>
    <w:rsid w:val="009A24C8"/>
    <w:rsid w:val="009A257B"/>
    <w:rsid w:val="009A2773"/>
    <w:rsid w:val="009A2F3C"/>
    <w:rsid w:val="009A42E3"/>
    <w:rsid w:val="009A4538"/>
    <w:rsid w:val="009A462D"/>
    <w:rsid w:val="009A4D84"/>
    <w:rsid w:val="009A58CF"/>
    <w:rsid w:val="009A5CBA"/>
    <w:rsid w:val="009A5F5F"/>
    <w:rsid w:val="009A6274"/>
    <w:rsid w:val="009A627F"/>
    <w:rsid w:val="009A645B"/>
    <w:rsid w:val="009A69CA"/>
    <w:rsid w:val="009A6DB0"/>
    <w:rsid w:val="009A6F5A"/>
    <w:rsid w:val="009A71C9"/>
    <w:rsid w:val="009A747D"/>
    <w:rsid w:val="009A755E"/>
    <w:rsid w:val="009B0D91"/>
    <w:rsid w:val="009B13BD"/>
    <w:rsid w:val="009B238B"/>
    <w:rsid w:val="009B24C3"/>
    <w:rsid w:val="009B27BE"/>
    <w:rsid w:val="009B3104"/>
    <w:rsid w:val="009B396D"/>
    <w:rsid w:val="009B3995"/>
    <w:rsid w:val="009B3AC2"/>
    <w:rsid w:val="009B3BD4"/>
    <w:rsid w:val="009B4103"/>
    <w:rsid w:val="009B44CE"/>
    <w:rsid w:val="009B45BC"/>
    <w:rsid w:val="009B4A4D"/>
    <w:rsid w:val="009B4DF4"/>
    <w:rsid w:val="009B4E5C"/>
    <w:rsid w:val="009B5177"/>
    <w:rsid w:val="009B54A0"/>
    <w:rsid w:val="009B564E"/>
    <w:rsid w:val="009B63E2"/>
    <w:rsid w:val="009B6662"/>
    <w:rsid w:val="009B6871"/>
    <w:rsid w:val="009B6F63"/>
    <w:rsid w:val="009B6F97"/>
    <w:rsid w:val="009B706E"/>
    <w:rsid w:val="009B73EA"/>
    <w:rsid w:val="009B740B"/>
    <w:rsid w:val="009B7AA5"/>
    <w:rsid w:val="009B7ADC"/>
    <w:rsid w:val="009B7B75"/>
    <w:rsid w:val="009B7E87"/>
    <w:rsid w:val="009C0587"/>
    <w:rsid w:val="009C0D4E"/>
    <w:rsid w:val="009C1915"/>
    <w:rsid w:val="009C205A"/>
    <w:rsid w:val="009C25BE"/>
    <w:rsid w:val="009C273D"/>
    <w:rsid w:val="009C2BC5"/>
    <w:rsid w:val="009C2DAB"/>
    <w:rsid w:val="009C30B2"/>
    <w:rsid w:val="009C3528"/>
    <w:rsid w:val="009C403E"/>
    <w:rsid w:val="009C470D"/>
    <w:rsid w:val="009C483E"/>
    <w:rsid w:val="009C4894"/>
    <w:rsid w:val="009C4923"/>
    <w:rsid w:val="009C5410"/>
    <w:rsid w:val="009C5798"/>
    <w:rsid w:val="009C591E"/>
    <w:rsid w:val="009C5948"/>
    <w:rsid w:val="009C5A31"/>
    <w:rsid w:val="009C62EF"/>
    <w:rsid w:val="009C6698"/>
    <w:rsid w:val="009C742A"/>
    <w:rsid w:val="009C78AC"/>
    <w:rsid w:val="009D111B"/>
    <w:rsid w:val="009D1829"/>
    <w:rsid w:val="009D1AC3"/>
    <w:rsid w:val="009D2044"/>
    <w:rsid w:val="009D2ACB"/>
    <w:rsid w:val="009D34E4"/>
    <w:rsid w:val="009D378A"/>
    <w:rsid w:val="009D387A"/>
    <w:rsid w:val="009D492B"/>
    <w:rsid w:val="009D4A54"/>
    <w:rsid w:val="009D4D49"/>
    <w:rsid w:val="009D4F5A"/>
    <w:rsid w:val="009D4FF0"/>
    <w:rsid w:val="009D5262"/>
    <w:rsid w:val="009D5BB6"/>
    <w:rsid w:val="009D610C"/>
    <w:rsid w:val="009D62ED"/>
    <w:rsid w:val="009D67C7"/>
    <w:rsid w:val="009D6C0B"/>
    <w:rsid w:val="009D6E37"/>
    <w:rsid w:val="009D703C"/>
    <w:rsid w:val="009D718F"/>
    <w:rsid w:val="009D7788"/>
    <w:rsid w:val="009D7A83"/>
    <w:rsid w:val="009D7E42"/>
    <w:rsid w:val="009E0213"/>
    <w:rsid w:val="009E068F"/>
    <w:rsid w:val="009E069B"/>
    <w:rsid w:val="009E07DE"/>
    <w:rsid w:val="009E102A"/>
    <w:rsid w:val="009E19D6"/>
    <w:rsid w:val="009E23F6"/>
    <w:rsid w:val="009E35DB"/>
    <w:rsid w:val="009E3889"/>
    <w:rsid w:val="009E3F28"/>
    <w:rsid w:val="009E4004"/>
    <w:rsid w:val="009E42DF"/>
    <w:rsid w:val="009E47A3"/>
    <w:rsid w:val="009E58A8"/>
    <w:rsid w:val="009E5D88"/>
    <w:rsid w:val="009E602D"/>
    <w:rsid w:val="009E6A70"/>
    <w:rsid w:val="009E6AD5"/>
    <w:rsid w:val="009E7CEA"/>
    <w:rsid w:val="009F0370"/>
    <w:rsid w:val="009F08F3"/>
    <w:rsid w:val="009F09EF"/>
    <w:rsid w:val="009F0A74"/>
    <w:rsid w:val="009F153B"/>
    <w:rsid w:val="009F1A8F"/>
    <w:rsid w:val="009F1FBD"/>
    <w:rsid w:val="009F2089"/>
    <w:rsid w:val="009F21A7"/>
    <w:rsid w:val="009F2AE7"/>
    <w:rsid w:val="009F2AF7"/>
    <w:rsid w:val="009F2B2C"/>
    <w:rsid w:val="009F2E03"/>
    <w:rsid w:val="009F344F"/>
    <w:rsid w:val="009F374E"/>
    <w:rsid w:val="009F3B1B"/>
    <w:rsid w:val="009F3C3D"/>
    <w:rsid w:val="009F5E23"/>
    <w:rsid w:val="009F753B"/>
    <w:rsid w:val="009F7BDB"/>
    <w:rsid w:val="009F7C5C"/>
    <w:rsid w:val="009F7DAD"/>
    <w:rsid w:val="00A0009B"/>
    <w:rsid w:val="00A00254"/>
    <w:rsid w:val="00A0026D"/>
    <w:rsid w:val="00A0039D"/>
    <w:rsid w:val="00A0060F"/>
    <w:rsid w:val="00A01E44"/>
    <w:rsid w:val="00A021CA"/>
    <w:rsid w:val="00A02D6D"/>
    <w:rsid w:val="00A04232"/>
    <w:rsid w:val="00A04367"/>
    <w:rsid w:val="00A043BF"/>
    <w:rsid w:val="00A047D2"/>
    <w:rsid w:val="00A048A8"/>
    <w:rsid w:val="00A048D7"/>
    <w:rsid w:val="00A04968"/>
    <w:rsid w:val="00A04DCB"/>
    <w:rsid w:val="00A05545"/>
    <w:rsid w:val="00A05627"/>
    <w:rsid w:val="00A058AF"/>
    <w:rsid w:val="00A05B47"/>
    <w:rsid w:val="00A06D60"/>
    <w:rsid w:val="00A06DB0"/>
    <w:rsid w:val="00A07189"/>
    <w:rsid w:val="00A07876"/>
    <w:rsid w:val="00A079D6"/>
    <w:rsid w:val="00A10090"/>
    <w:rsid w:val="00A103D2"/>
    <w:rsid w:val="00A10432"/>
    <w:rsid w:val="00A10492"/>
    <w:rsid w:val="00A10AE1"/>
    <w:rsid w:val="00A10FBB"/>
    <w:rsid w:val="00A110BC"/>
    <w:rsid w:val="00A11BA9"/>
    <w:rsid w:val="00A12095"/>
    <w:rsid w:val="00A120A5"/>
    <w:rsid w:val="00A12492"/>
    <w:rsid w:val="00A139B6"/>
    <w:rsid w:val="00A13DD6"/>
    <w:rsid w:val="00A13E54"/>
    <w:rsid w:val="00A1420D"/>
    <w:rsid w:val="00A144B1"/>
    <w:rsid w:val="00A147FB"/>
    <w:rsid w:val="00A149B8"/>
    <w:rsid w:val="00A15233"/>
    <w:rsid w:val="00A15385"/>
    <w:rsid w:val="00A1585F"/>
    <w:rsid w:val="00A161A4"/>
    <w:rsid w:val="00A164E3"/>
    <w:rsid w:val="00A16D58"/>
    <w:rsid w:val="00A16D7C"/>
    <w:rsid w:val="00A16EE6"/>
    <w:rsid w:val="00A17AA2"/>
    <w:rsid w:val="00A17F63"/>
    <w:rsid w:val="00A200EF"/>
    <w:rsid w:val="00A20E4F"/>
    <w:rsid w:val="00A2149F"/>
    <w:rsid w:val="00A214F4"/>
    <w:rsid w:val="00A2162A"/>
    <w:rsid w:val="00A2193B"/>
    <w:rsid w:val="00A21B62"/>
    <w:rsid w:val="00A22538"/>
    <w:rsid w:val="00A229BF"/>
    <w:rsid w:val="00A22EE1"/>
    <w:rsid w:val="00A2307A"/>
    <w:rsid w:val="00A2351A"/>
    <w:rsid w:val="00A23934"/>
    <w:rsid w:val="00A23DFC"/>
    <w:rsid w:val="00A23F25"/>
    <w:rsid w:val="00A24349"/>
    <w:rsid w:val="00A24422"/>
    <w:rsid w:val="00A2486D"/>
    <w:rsid w:val="00A24EAC"/>
    <w:rsid w:val="00A24EEA"/>
    <w:rsid w:val="00A253A7"/>
    <w:rsid w:val="00A264A9"/>
    <w:rsid w:val="00A2663B"/>
    <w:rsid w:val="00A26849"/>
    <w:rsid w:val="00A269B0"/>
    <w:rsid w:val="00A27597"/>
    <w:rsid w:val="00A27785"/>
    <w:rsid w:val="00A30187"/>
    <w:rsid w:val="00A30C0E"/>
    <w:rsid w:val="00A313CE"/>
    <w:rsid w:val="00A319C8"/>
    <w:rsid w:val="00A320BF"/>
    <w:rsid w:val="00A321DD"/>
    <w:rsid w:val="00A323AC"/>
    <w:rsid w:val="00A33041"/>
    <w:rsid w:val="00A33EF5"/>
    <w:rsid w:val="00A34314"/>
    <w:rsid w:val="00A3448A"/>
    <w:rsid w:val="00A34624"/>
    <w:rsid w:val="00A35160"/>
    <w:rsid w:val="00A353AD"/>
    <w:rsid w:val="00A35469"/>
    <w:rsid w:val="00A35D03"/>
    <w:rsid w:val="00A36297"/>
    <w:rsid w:val="00A36813"/>
    <w:rsid w:val="00A36EAD"/>
    <w:rsid w:val="00A37368"/>
    <w:rsid w:val="00A3755F"/>
    <w:rsid w:val="00A37CD6"/>
    <w:rsid w:val="00A37E7B"/>
    <w:rsid w:val="00A408D4"/>
    <w:rsid w:val="00A4099A"/>
    <w:rsid w:val="00A40E1E"/>
    <w:rsid w:val="00A418E5"/>
    <w:rsid w:val="00A419C2"/>
    <w:rsid w:val="00A41E2B"/>
    <w:rsid w:val="00A42250"/>
    <w:rsid w:val="00A4252A"/>
    <w:rsid w:val="00A4264A"/>
    <w:rsid w:val="00A4276A"/>
    <w:rsid w:val="00A43013"/>
    <w:rsid w:val="00A4318D"/>
    <w:rsid w:val="00A43E2C"/>
    <w:rsid w:val="00A43ECE"/>
    <w:rsid w:val="00A43F47"/>
    <w:rsid w:val="00A44468"/>
    <w:rsid w:val="00A44506"/>
    <w:rsid w:val="00A44A7C"/>
    <w:rsid w:val="00A44BA7"/>
    <w:rsid w:val="00A453DB"/>
    <w:rsid w:val="00A45AD5"/>
    <w:rsid w:val="00A45B74"/>
    <w:rsid w:val="00A45BB0"/>
    <w:rsid w:val="00A4665B"/>
    <w:rsid w:val="00A4678B"/>
    <w:rsid w:val="00A469EB"/>
    <w:rsid w:val="00A469ED"/>
    <w:rsid w:val="00A46A95"/>
    <w:rsid w:val="00A47A09"/>
    <w:rsid w:val="00A50156"/>
    <w:rsid w:val="00A50F41"/>
    <w:rsid w:val="00A5140E"/>
    <w:rsid w:val="00A51E32"/>
    <w:rsid w:val="00A51F20"/>
    <w:rsid w:val="00A51FE3"/>
    <w:rsid w:val="00A520B8"/>
    <w:rsid w:val="00A520EC"/>
    <w:rsid w:val="00A522DB"/>
    <w:rsid w:val="00A523A0"/>
    <w:rsid w:val="00A525A0"/>
    <w:rsid w:val="00A52B3E"/>
    <w:rsid w:val="00A52E1D"/>
    <w:rsid w:val="00A52F16"/>
    <w:rsid w:val="00A5307E"/>
    <w:rsid w:val="00A5341A"/>
    <w:rsid w:val="00A5412B"/>
    <w:rsid w:val="00A54350"/>
    <w:rsid w:val="00A545D0"/>
    <w:rsid w:val="00A55EE6"/>
    <w:rsid w:val="00A56674"/>
    <w:rsid w:val="00A56A4B"/>
    <w:rsid w:val="00A601E5"/>
    <w:rsid w:val="00A60A36"/>
    <w:rsid w:val="00A60DBF"/>
    <w:rsid w:val="00A60FFC"/>
    <w:rsid w:val="00A6126F"/>
    <w:rsid w:val="00A61499"/>
    <w:rsid w:val="00A62703"/>
    <w:rsid w:val="00A62A61"/>
    <w:rsid w:val="00A62C1F"/>
    <w:rsid w:val="00A63483"/>
    <w:rsid w:val="00A637E4"/>
    <w:rsid w:val="00A647D1"/>
    <w:rsid w:val="00A64DD4"/>
    <w:rsid w:val="00A65943"/>
    <w:rsid w:val="00A660AC"/>
    <w:rsid w:val="00A66720"/>
    <w:rsid w:val="00A6672A"/>
    <w:rsid w:val="00A670EF"/>
    <w:rsid w:val="00A67D49"/>
    <w:rsid w:val="00A67E6C"/>
    <w:rsid w:val="00A67EAC"/>
    <w:rsid w:val="00A705D7"/>
    <w:rsid w:val="00A71539"/>
    <w:rsid w:val="00A716CB"/>
    <w:rsid w:val="00A71B99"/>
    <w:rsid w:val="00A71C98"/>
    <w:rsid w:val="00A71DDC"/>
    <w:rsid w:val="00A71E0A"/>
    <w:rsid w:val="00A71FA7"/>
    <w:rsid w:val="00A7246D"/>
    <w:rsid w:val="00A72943"/>
    <w:rsid w:val="00A72E76"/>
    <w:rsid w:val="00A72E81"/>
    <w:rsid w:val="00A73989"/>
    <w:rsid w:val="00A739D0"/>
    <w:rsid w:val="00A73AE9"/>
    <w:rsid w:val="00A73D7E"/>
    <w:rsid w:val="00A746CE"/>
    <w:rsid w:val="00A74F7D"/>
    <w:rsid w:val="00A7505C"/>
    <w:rsid w:val="00A7508F"/>
    <w:rsid w:val="00A75359"/>
    <w:rsid w:val="00A754EE"/>
    <w:rsid w:val="00A75C40"/>
    <w:rsid w:val="00A761D4"/>
    <w:rsid w:val="00A766D2"/>
    <w:rsid w:val="00A773F0"/>
    <w:rsid w:val="00A776B4"/>
    <w:rsid w:val="00A77C9D"/>
    <w:rsid w:val="00A77EC4"/>
    <w:rsid w:val="00A8032A"/>
    <w:rsid w:val="00A80633"/>
    <w:rsid w:val="00A807B8"/>
    <w:rsid w:val="00A80A31"/>
    <w:rsid w:val="00A80D7B"/>
    <w:rsid w:val="00A80F4F"/>
    <w:rsid w:val="00A81391"/>
    <w:rsid w:val="00A81748"/>
    <w:rsid w:val="00A81B91"/>
    <w:rsid w:val="00A81D0F"/>
    <w:rsid w:val="00A82369"/>
    <w:rsid w:val="00A83B47"/>
    <w:rsid w:val="00A8445F"/>
    <w:rsid w:val="00A8502D"/>
    <w:rsid w:val="00A852ED"/>
    <w:rsid w:val="00A8531C"/>
    <w:rsid w:val="00A85A38"/>
    <w:rsid w:val="00A85D63"/>
    <w:rsid w:val="00A861C1"/>
    <w:rsid w:val="00A8722D"/>
    <w:rsid w:val="00A877A9"/>
    <w:rsid w:val="00A9061D"/>
    <w:rsid w:val="00A91F23"/>
    <w:rsid w:val="00A920C7"/>
    <w:rsid w:val="00A92879"/>
    <w:rsid w:val="00A934E6"/>
    <w:rsid w:val="00A93D59"/>
    <w:rsid w:val="00A9544C"/>
    <w:rsid w:val="00A956A5"/>
    <w:rsid w:val="00A9594B"/>
    <w:rsid w:val="00A96357"/>
    <w:rsid w:val="00A96C8B"/>
    <w:rsid w:val="00A979EE"/>
    <w:rsid w:val="00A97EE2"/>
    <w:rsid w:val="00AA016F"/>
    <w:rsid w:val="00AA0532"/>
    <w:rsid w:val="00AA05E2"/>
    <w:rsid w:val="00AA1CBE"/>
    <w:rsid w:val="00AA1D8A"/>
    <w:rsid w:val="00AA1EB5"/>
    <w:rsid w:val="00AA1ED6"/>
    <w:rsid w:val="00AA22DC"/>
    <w:rsid w:val="00AA23DA"/>
    <w:rsid w:val="00AA2D9C"/>
    <w:rsid w:val="00AA3748"/>
    <w:rsid w:val="00AA446F"/>
    <w:rsid w:val="00AA4766"/>
    <w:rsid w:val="00AA497E"/>
    <w:rsid w:val="00AA51D6"/>
    <w:rsid w:val="00AA548E"/>
    <w:rsid w:val="00AA5D17"/>
    <w:rsid w:val="00AA5D4F"/>
    <w:rsid w:val="00AA5F8B"/>
    <w:rsid w:val="00AA76CD"/>
    <w:rsid w:val="00AA7BEA"/>
    <w:rsid w:val="00AB0338"/>
    <w:rsid w:val="00AB04D2"/>
    <w:rsid w:val="00AB0783"/>
    <w:rsid w:val="00AB0BC8"/>
    <w:rsid w:val="00AB10C6"/>
    <w:rsid w:val="00AB11B0"/>
    <w:rsid w:val="00AB11CA"/>
    <w:rsid w:val="00AB1387"/>
    <w:rsid w:val="00AB14D9"/>
    <w:rsid w:val="00AB19C7"/>
    <w:rsid w:val="00AB1B76"/>
    <w:rsid w:val="00AB1C41"/>
    <w:rsid w:val="00AB1DB3"/>
    <w:rsid w:val="00AB3137"/>
    <w:rsid w:val="00AB3B29"/>
    <w:rsid w:val="00AB4AB8"/>
    <w:rsid w:val="00AB4BAA"/>
    <w:rsid w:val="00AB508B"/>
    <w:rsid w:val="00AB5469"/>
    <w:rsid w:val="00AB5A12"/>
    <w:rsid w:val="00AB5E16"/>
    <w:rsid w:val="00AB655E"/>
    <w:rsid w:val="00AB693B"/>
    <w:rsid w:val="00AB69AC"/>
    <w:rsid w:val="00AB6EAE"/>
    <w:rsid w:val="00AB768B"/>
    <w:rsid w:val="00AB7DA2"/>
    <w:rsid w:val="00AC0006"/>
    <w:rsid w:val="00AC007F"/>
    <w:rsid w:val="00AC158C"/>
    <w:rsid w:val="00AC1AB7"/>
    <w:rsid w:val="00AC1ABA"/>
    <w:rsid w:val="00AC1ACE"/>
    <w:rsid w:val="00AC1D55"/>
    <w:rsid w:val="00AC2DFA"/>
    <w:rsid w:val="00AC2ECD"/>
    <w:rsid w:val="00AC3119"/>
    <w:rsid w:val="00AC3344"/>
    <w:rsid w:val="00AC38AE"/>
    <w:rsid w:val="00AC49FB"/>
    <w:rsid w:val="00AC5199"/>
    <w:rsid w:val="00AC5569"/>
    <w:rsid w:val="00AC5A10"/>
    <w:rsid w:val="00AC5B90"/>
    <w:rsid w:val="00AC630A"/>
    <w:rsid w:val="00AC6962"/>
    <w:rsid w:val="00AC76DF"/>
    <w:rsid w:val="00AC786A"/>
    <w:rsid w:val="00AD0460"/>
    <w:rsid w:val="00AD098C"/>
    <w:rsid w:val="00AD0AA3"/>
    <w:rsid w:val="00AD0B4E"/>
    <w:rsid w:val="00AD1023"/>
    <w:rsid w:val="00AD129F"/>
    <w:rsid w:val="00AD17E6"/>
    <w:rsid w:val="00AD198E"/>
    <w:rsid w:val="00AD19F9"/>
    <w:rsid w:val="00AD1BCB"/>
    <w:rsid w:val="00AD20C2"/>
    <w:rsid w:val="00AD2100"/>
    <w:rsid w:val="00AD2423"/>
    <w:rsid w:val="00AD3535"/>
    <w:rsid w:val="00AD3DC4"/>
    <w:rsid w:val="00AD3F94"/>
    <w:rsid w:val="00AD4389"/>
    <w:rsid w:val="00AD4A5A"/>
    <w:rsid w:val="00AD5247"/>
    <w:rsid w:val="00AD5F33"/>
    <w:rsid w:val="00AD6059"/>
    <w:rsid w:val="00AD6514"/>
    <w:rsid w:val="00AD748F"/>
    <w:rsid w:val="00AD7621"/>
    <w:rsid w:val="00AD7ABF"/>
    <w:rsid w:val="00AD7D2A"/>
    <w:rsid w:val="00AD7F4A"/>
    <w:rsid w:val="00AE01BF"/>
    <w:rsid w:val="00AE0360"/>
    <w:rsid w:val="00AE0416"/>
    <w:rsid w:val="00AE0455"/>
    <w:rsid w:val="00AE0A60"/>
    <w:rsid w:val="00AE0B37"/>
    <w:rsid w:val="00AE150B"/>
    <w:rsid w:val="00AE1722"/>
    <w:rsid w:val="00AE1C9A"/>
    <w:rsid w:val="00AE27AC"/>
    <w:rsid w:val="00AE34E7"/>
    <w:rsid w:val="00AE360D"/>
    <w:rsid w:val="00AE39D2"/>
    <w:rsid w:val="00AE3D3C"/>
    <w:rsid w:val="00AE3E4C"/>
    <w:rsid w:val="00AE3FA0"/>
    <w:rsid w:val="00AE40E0"/>
    <w:rsid w:val="00AE437D"/>
    <w:rsid w:val="00AE46E0"/>
    <w:rsid w:val="00AE4DBA"/>
    <w:rsid w:val="00AE4F07"/>
    <w:rsid w:val="00AE5783"/>
    <w:rsid w:val="00AE71F0"/>
    <w:rsid w:val="00AE7257"/>
    <w:rsid w:val="00AE7707"/>
    <w:rsid w:val="00AE7DEB"/>
    <w:rsid w:val="00AF1C5D"/>
    <w:rsid w:val="00AF1E22"/>
    <w:rsid w:val="00AF271A"/>
    <w:rsid w:val="00AF2A94"/>
    <w:rsid w:val="00AF2FCD"/>
    <w:rsid w:val="00AF3219"/>
    <w:rsid w:val="00AF42D7"/>
    <w:rsid w:val="00AF4320"/>
    <w:rsid w:val="00AF474B"/>
    <w:rsid w:val="00AF4AFF"/>
    <w:rsid w:val="00AF643F"/>
    <w:rsid w:val="00AF66BE"/>
    <w:rsid w:val="00AF6CB8"/>
    <w:rsid w:val="00AF6CEF"/>
    <w:rsid w:val="00AF6DA0"/>
    <w:rsid w:val="00AF71D6"/>
    <w:rsid w:val="00AF770B"/>
    <w:rsid w:val="00AF775D"/>
    <w:rsid w:val="00B003DD"/>
    <w:rsid w:val="00B00572"/>
    <w:rsid w:val="00B006FE"/>
    <w:rsid w:val="00B007CB"/>
    <w:rsid w:val="00B00A65"/>
    <w:rsid w:val="00B02AA9"/>
    <w:rsid w:val="00B02D93"/>
    <w:rsid w:val="00B02FA3"/>
    <w:rsid w:val="00B03281"/>
    <w:rsid w:val="00B05084"/>
    <w:rsid w:val="00B066D0"/>
    <w:rsid w:val="00B07444"/>
    <w:rsid w:val="00B10ADE"/>
    <w:rsid w:val="00B10EEB"/>
    <w:rsid w:val="00B11356"/>
    <w:rsid w:val="00B11379"/>
    <w:rsid w:val="00B11567"/>
    <w:rsid w:val="00B1177A"/>
    <w:rsid w:val="00B118FC"/>
    <w:rsid w:val="00B11D83"/>
    <w:rsid w:val="00B12447"/>
    <w:rsid w:val="00B129E3"/>
    <w:rsid w:val="00B132FF"/>
    <w:rsid w:val="00B143FA"/>
    <w:rsid w:val="00B146E4"/>
    <w:rsid w:val="00B14B7A"/>
    <w:rsid w:val="00B15781"/>
    <w:rsid w:val="00B157F9"/>
    <w:rsid w:val="00B159ED"/>
    <w:rsid w:val="00B167D1"/>
    <w:rsid w:val="00B168FB"/>
    <w:rsid w:val="00B169C0"/>
    <w:rsid w:val="00B175B3"/>
    <w:rsid w:val="00B17846"/>
    <w:rsid w:val="00B17D61"/>
    <w:rsid w:val="00B200EB"/>
    <w:rsid w:val="00B20256"/>
    <w:rsid w:val="00B205A1"/>
    <w:rsid w:val="00B206FF"/>
    <w:rsid w:val="00B2092E"/>
    <w:rsid w:val="00B20D09"/>
    <w:rsid w:val="00B20DD9"/>
    <w:rsid w:val="00B21C08"/>
    <w:rsid w:val="00B21D5E"/>
    <w:rsid w:val="00B223A0"/>
    <w:rsid w:val="00B224F1"/>
    <w:rsid w:val="00B22634"/>
    <w:rsid w:val="00B22CAE"/>
    <w:rsid w:val="00B231A3"/>
    <w:rsid w:val="00B2327E"/>
    <w:rsid w:val="00B23473"/>
    <w:rsid w:val="00B23755"/>
    <w:rsid w:val="00B23D38"/>
    <w:rsid w:val="00B2409E"/>
    <w:rsid w:val="00B24598"/>
    <w:rsid w:val="00B24D34"/>
    <w:rsid w:val="00B25A7A"/>
    <w:rsid w:val="00B25C07"/>
    <w:rsid w:val="00B25C41"/>
    <w:rsid w:val="00B263DB"/>
    <w:rsid w:val="00B26C1E"/>
    <w:rsid w:val="00B2763F"/>
    <w:rsid w:val="00B27AAC"/>
    <w:rsid w:val="00B27B91"/>
    <w:rsid w:val="00B27D16"/>
    <w:rsid w:val="00B27EF6"/>
    <w:rsid w:val="00B30016"/>
    <w:rsid w:val="00B30309"/>
    <w:rsid w:val="00B30462"/>
    <w:rsid w:val="00B30887"/>
    <w:rsid w:val="00B30929"/>
    <w:rsid w:val="00B30D68"/>
    <w:rsid w:val="00B3133B"/>
    <w:rsid w:val="00B318DF"/>
    <w:rsid w:val="00B31A5E"/>
    <w:rsid w:val="00B32210"/>
    <w:rsid w:val="00B3262E"/>
    <w:rsid w:val="00B32BC1"/>
    <w:rsid w:val="00B337BC"/>
    <w:rsid w:val="00B34A46"/>
    <w:rsid w:val="00B35769"/>
    <w:rsid w:val="00B35997"/>
    <w:rsid w:val="00B3635D"/>
    <w:rsid w:val="00B36F25"/>
    <w:rsid w:val="00B36F3A"/>
    <w:rsid w:val="00B372AA"/>
    <w:rsid w:val="00B37C5F"/>
    <w:rsid w:val="00B40445"/>
    <w:rsid w:val="00B41888"/>
    <w:rsid w:val="00B44A42"/>
    <w:rsid w:val="00B44B37"/>
    <w:rsid w:val="00B44EB4"/>
    <w:rsid w:val="00B456C1"/>
    <w:rsid w:val="00B45A52"/>
    <w:rsid w:val="00B4603F"/>
    <w:rsid w:val="00B46175"/>
    <w:rsid w:val="00B46CDB"/>
    <w:rsid w:val="00B4761E"/>
    <w:rsid w:val="00B477B8"/>
    <w:rsid w:val="00B47803"/>
    <w:rsid w:val="00B4791A"/>
    <w:rsid w:val="00B47C29"/>
    <w:rsid w:val="00B47D21"/>
    <w:rsid w:val="00B50916"/>
    <w:rsid w:val="00B51008"/>
    <w:rsid w:val="00B51031"/>
    <w:rsid w:val="00B51D73"/>
    <w:rsid w:val="00B52318"/>
    <w:rsid w:val="00B5286A"/>
    <w:rsid w:val="00B5310E"/>
    <w:rsid w:val="00B53485"/>
    <w:rsid w:val="00B537CE"/>
    <w:rsid w:val="00B53DD8"/>
    <w:rsid w:val="00B540C7"/>
    <w:rsid w:val="00B54858"/>
    <w:rsid w:val="00B556A8"/>
    <w:rsid w:val="00B5620E"/>
    <w:rsid w:val="00B56E59"/>
    <w:rsid w:val="00B57004"/>
    <w:rsid w:val="00B57291"/>
    <w:rsid w:val="00B575E0"/>
    <w:rsid w:val="00B57A4E"/>
    <w:rsid w:val="00B57B83"/>
    <w:rsid w:val="00B57D38"/>
    <w:rsid w:val="00B57D49"/>
    <w:rsid w:val="00B57FF9"/>
    <w:rsid w:val="00B60625"/>
    <w:rsid w:val="00B60BB3"/>
    <w:rsid w:val="00B61079"/>
    <w:rsid w:val="00B61351"/>
    <w:rsid w:val="00B62BEF"/>
    <w:rsid w:val="00B63658"/>
    <w:rsid w:val="00B63B96"/>
    <w:rsid w:val="00B63CEF"/>
    <w:rsid w:val="00B64A5E"/>
    <w:rsid w:val="00B64B37"/>
    <w:rsid w:val="00B66456"/>
    <w:rsid w:val="00B664C7"/>
    <w:rsid w:val="00B665B8"/>
    <w:rsid w:val="00B66939"/>
    <w:rsid w:val="00B66A84"/>
    <w:rsid w:val="00B66F4E"/>
    <w:rsid w:val="00B67E1B"/>
    <w:rsid w:val="00B7019D"/>
    <w:rsid w:val="00B70348"/>
    <w:rsid w:val="00B707E4"/>
    <w:rsid w:val="00B7092A"/>
    <w:rsid w:val="00B714FC"/>
    <w:rsid w:val="00B71916"/>
    <w:rsid w:val="00B7285B"/>
    <w:rsid w:val="00B72868"/>
    <w:rsid w:val="00B7331C"/>
    <w:rsid w:val="00B73583"/>
    <w:rsid w:val="00B739F6"/>
    <w:rsid w:val="00B742B6"/>
    <w:rsid w:val="00B74C0A"/>
    <w:rsid w:val="00B75304"/>
    <w:rsid w:val="00B7691F"/>
    <w:rsid w:val="00B76D2A"/>
    <w:rsid w:val="00B770DC"/>
    <w:rsid w:val="00B777F2"/>
    <w:rsid w:val="00B77FFB"/>
    <w:rsid w:val="00B80838"/>
    <w:rsid w:val="00B80D1B"/>
    <w:rsid w:val="00B80EE0"/>
    <w:rsid w:val="00B81A7B"/>
    <w:rsid w:val="00B81FF6"/>
    <w:rsid w:val="00B8209E"/>
    <w:rsid w:val="00B8337D"/>
    <w:rsid w:val="00B84089"/>
    <w:rsid w:val="00B84373"/>
    <w:rsid w:val="00B84C08"/>
    <w:rsid w:val="00B85203"/>
    <w:rsid w:val="00B852E5"/>
    <w:rsid w:val="00B85920"/>
    <w:rsid w:val="00B85DE5"/>
    <w:rsid w:val="00B85F55"/>
    <w:rsid w:val="00B85F9D"/>
    <w:rsid w:val="00B863E8"/>
    <w:rsid w:val="00B866B2"/>
    <w:rsid w:val="00B86D43"/>
    <w:rsid w:val="00B86FB9"/>
    <w:rsid w:val="00B870C6"/>
    <w:rsid w:val="00B9021E"/>
    <w:rsid w:val="00B90355"/>
    <w:rsid w:val="00B909B5"/>
    <w:rsid w:val="00B90BFF"/>
    <w:rsid w:val="00B90F73"/>
    <w:rsid w:val="00B911CA"/>
    <w:rsid w:val="00B91449"/>
    <w:rsid w:val="00B915F9"/>
    <w:rsid w:val="00B917F9"/>
    <w:rsid w:val="00B92CED"/>
    <w:rsid w:val="00B92FF8"/>
    <w:rsid w:val="00B93454"/>
    <w:rsid w:val="00B93A56"/>
    <w:rsid w:val="00B93B59"/>
    <w:rsid w:val="00B93E70"/>
    <w:rsid w:val="00B9406A"/>
    <w:rsid w:val="00B94676"/>
    <w:rsid w:val="00B94CF9"/>
    <w:rsid w:val="00B951FE"/>
    <w:rsid w:val="00B9569C"/>
    <w:rsid w:val="00B95811"/>
    <w:rsid w:val="00B95DF2"/>
    <w:rsid w:val="00B95EE9"/>
    <w:rsid w:val="00B962D7"/>
    <w:rsid w:val="00B97413"/>
    <w:rsid w:val="00B97BB4"/>
    <w:rsid w:val="00B97C21"/>
    <w:rsid w:val="00B97D91"/>
    <w:rsid w:val="00B97EC2"/>
    <w:rsid w:val="00BA0706"/>
    <w:rsid w:val="00BA081E"/>
    <w:rsid w:val="00BA08A3"/>
    <w:rsid w:val="00BA118B"/>
    <w:rsid w:val="00BA12B1"/>
    <w:rsid w:val="00BA1C53"/>
    <w:rsid w:val="00BA1EFD"/>
    <w:rsid w:val="00BA20C5"/>
    <w:rsid w:val="00BA2280"/>
    <w:rsid w:val="00BA24E3"/>
    <w:rsid w:val="00BA28C0"/>
    <w:rsid w:val="00BA2A08"/>
    <w:rsid w:val="00BA33E1"/>
    <w:rsid w:val="00BA4E8B"/>
    <w:rsid w:val="00BA5484"/>
    <w:rsid w:val="00BA56D2"/>
    <w:rsid w:val="00BA5887"/>
    <w:rsid w:val="00BA58F5"/>
    <w:rsid w:val="00BA5C90"/>
    <w:rsid w:val="00BA5FF2"/>
    <w:rsid w:val="00BA70BB"/>
    <w:rsid w:val="00BA76E0"/>
    <w:rsid w:val="00BB0A24"/>
    <w:rsid w:val="00BB0DE4"/>
    <w:rsid w:val="00BB0E2B"/>
    <w:rsid w:val="00BB0EDF"/>
    <w:rsid w:val="00BB1463"/>
    <w:rsid w:val="00BB1B23"/>
    <w:rsid w:val="00BB21B4"/>
    <w:rsid w:val="00BB25C0"/>
    <w:rsid w:val="00BB2863"/>
    <w:rsid w:val="00BB2A25"/>
    <w:rsid w:val="00BB2B8E"/>
    <w:rsid w:val="00BB2BED"/>
    <w:rsid w:val="00BB30F3"/>
    <w:rsid w:val="00BB3B2A"/>
    <w:rsid w:val="00BB4D1A"/>
    <w:rsid w:val="00BB5025"/>
    <w:rsid w:val="00BB51F7"/>
    <w:rsid w:val="00BB557F"/>
    <w:rsid w:val="00BB56A9"/>
    <w:rsid w:val="00BB608A"/>
    <w:rsid w:val="00BB6114"/>
    <w:rsid w:val="00BB6BE1"/>
    <w:rsid w:val="00BB6E21"/>
    <w:rsid w:val="00BB703C"/>
    <w:rsid w:val="00BC024D"/>
    <w:rsid w:val="00BC0979"/>
    <w:rsid w:val="00BC0BC7"/>
    <w:rsid w:val="00BC0CE6"/>
    <w:rsid w:val="00BC0F31"/>
    <w:rsid w:val="00BC0FC0"/>
    <w:rsid w:val="00BC0FDC"/>
    <w:rsid w:val="00BC1353"/>
    <w:rsid w:val="00BC1A21"/>
    <w:rsid w:val="00BC1B66"/>
    <w:rsid w:val="00BC285A"/>
    <w:rsid w:val="00BC3191"/>
    <w:rsid w:val="00BC4D2E"/>
    <w:rsid w:val="00BC4E54"/>
    <w:rsid w:val="00BC6BDD"/>
    <w:rsid w:val="00BC74D1"/>
    <w:rsid w:val="00BD0073"/>
    <w:rsid w:val="00BD0C44"/>
    <w:rsid w:val="00BD2423"/>
    <w:rsid w:val="00BD2861"/>
    <w:rsid w:val="00BD4448"/>
    <w:rsid w:val="00BD48AC"/>
    <w:rsid w:val="00BD4AE4"/>
    <w:rsid w:val="00BD4FC6"/>
    <w:rsid w:val="00BD55BA"/>
    <w:rsid w:val="00BD5762"/>
    <w:rsid w:val="00BD5F1A"/>
    <w:rsid w:val="00BD6A71"/>
    <w:rsid w:val="00BD7A8B"/>
    <w:rsid w:val="00BD7AFB"/>
    <w:rsid w:val="00BD7DE3"/>
    <w:rsid w:val="00BD7E04"/>
    <w:rsid w:val="00BE079A"/>
    <w:rsid w:val="00BE1234"/>
    <w:rsid w:val="00BE1583"/>
    <w:rsid w:val="00BE1C72"/>
    <w:rsid w:val="00BE1CD1"/>
    <w:rsid w:val="00BE260D"/>
    <w:rsid w:val="00BE294D"/>
    <w:rsid w:val="00BE29A9"/>
    <w:rsid w:val="00BE2FA6"/>
    <w:rsid w:val="00BE333F"/>
    <w:rsid w:val="00BE35D4"/>
    <w:rsid w:val="00BE3EB4"/>
    <w:rsid w:val="00BE4265"/>
    <w:rsid w:val="00BE4619"/>
    <w:rsid w:val="00BE514C"/>
    <w:rsid w:val="00BE5346"/>
    <w:rsid w:val="00BE550C"/>
    <w:rsid w:val="00BE5B4C"/>
    <w:rsid w:val="00BE5CFC"/>
    <w:rsid w:val="00BE7030"/>
    <w:rsid w:val="00BE7406"/>
    <w:rsid w:val="00BE7603"/>
    <w:rsid w:val="00BE78D7"/>
    <w:rsid w:val="00BE78E6"/>
    <w:rsid w:val="00BE7ACA"/>
    <w:rsid w:val="00BF00AD"/>
    <w:rsid w:val="00BF0BBF"/>
    <w:rsid w:val="00BF17FD"/>
    <w:rsid w:val="00BF192B"/>
    <w:rsid w:val="00BF1EDF"/>
    <w:rsid w:val="00BF3279"/>
    <w:rsid w:val="00BF3F37"/>
    <w:rsid w:val="00BF4BBF"/>
    <w:rsid w:val="00BF512B"/>
    <w:rsid w:val="00BF51F4"/>
    <w:rsid w:val="00BF5A7A"/>
    <w:rsid w:val="00BF6170"/>
    <w:rsid w:val="00BF6454"/>
    <w:rsid w:val="00BF657B"/>
    <w:rsid w:val="00BF694A"/>
    <w:rsid w:val="00BF6EEA"/>
    <w:rsid w:val="00BF6FD7"/>
    <w:rsid w:val="00BF74C7"/>
    <w:rsid w:val="00BF7608"/>
    <w:rsid w:val="00C00241"/>
    <w:rsid w:val="00C008A0"/>
    <w:rsid w:val="00C00CCF"/>
    <w:rsid w:val="00C014D9"/>
    <w:rsid w:val="00C015F1"/>
    <w:rsid w:val="00C01F33"/>
    <w:rsid w:val="00C0209C"/>
    <w:rsid w:val="00C02143"/>
    <w:rsid w:val="00C021B6"/>
    <w:rsid w:val="00C02309"/>
    <w:rsid w:val="00C02CC6"/>
    <w:rsid w:val="00C02E7B"/>
    <w:rsid w:val="00C02EB9"/>
    <w:rsid w:val="00C0342D"/>
    <w:rsid w:val="00C035C2"/>
    <w:rsid w:val="00C040F7"/>
    <w:rsid w:val="00C044AB"/>
    <w:rsid w:val="00C048F8"/>
    <w:rsid w:val="00C04C9F"/>
    <w:rsid w:val="00C051D6"/>
    <w:rsid w:val="00C05458"/>
    <w:rsid w:val="00C05706"/>
    <w:rsid w:val="00C06071"/>
    <w:rsid w:val="00C07377"/>
    <w:rsid w:val="00C0744C"/>
    <w:rsid w:val="00C0797B"/>
    <w:rsid w:val="00C10478"/>
    <w:rsid w:val="00C109BC"/>
    <w:rsid w:val="00C11103"/>
    <w:rsid w:val="00C11633"/>
    <w:rsid w:val="00C1173D"/>
    <w:rsid w:val="00C11E79"/>
    <w:rsid w:val="00C12107"/>
    <w:rsid w:val="00C13962"/>
    <w:rsid w:val="00C14011"/>
    <w:rsid w:val="00C14D4B"/>
    <w:rsid w:val="00C154BB"/>
    <w:rsid w:val="00C15D1A"/>
    <w:rsid w:val="00C1608A"/>
    <w:rsid w:val="00C16757"/>
    <w:rsid w:val="00C16D21"/>
    <w:rsid w:val="00C17316"/>
    <w:rsid w:val="00C2242D"/>
    <w:rsid w:val="00C226CD"/>
    <w:rsid w:val="00C22A66"/>
    <w:rsid w:val="00C2338A"/>
    <w:rsid w:val="00C23EAD"/>
    <w:rsid w:val="00C23FF7"/>
    <w:rsid w:val="00C244B7"/>
    <w:rsid w:val="00C24AA4"/>
    <w:rsid w:val="00C24D21"/>
    <w:rsid w:val="00C251A1"/>
    <w:rsid w:val="00C256C6"/>
    <w:rsid w:val="00C26007"/>
    <w:rsid w:val="00C278F4"/>
    <w:rsid w:val="00C279B5"/>
    <w:rsid w:val="00C27C39"/>
    <w:rsid w:val="00C27C45"/>
    <w:rsid w:val="00C27CE5"/>
    <w:rsid w:val="00C304A9"/>
    <w:rsid w:val="00C3137E"/>
    <w:rsid w:val="00C3171B"/>
    <w:rsid w:val="00C31BA5"/>
    <w:rsid w:val="00C31D66"/>
    <w:rsid w:val="00C3223C"/>
    <w:rsid w:val="00C32DE5"/>
    <w:rsid w:val="00C32FA7"/>
    <w:rsid w:val="00C331F5"/>
    <w:rsid w:val="00C33ACE"/>
    <w:rsid w:val="00C33FE6"/>
    <w:rsid w:val="00C3443D"/>
    <w:rsid w:val="00C34465"/>
    <w:rsid w:val="00C348D9"/>
    <w:rsid w:val="00C34D28"/>
    <w:rsid w:val="00C34D4F"/>
    <w:rsid w:val="00C34E2A"/>
    <w:rsid w:val="00C34EA1"/>
    <w:rsid w:val="00C35688"/>
    <w:rsid w:val="00C35901"/>
    <w:rsid w:val="00C35AAF"/>
    <w:rsid w:val="00C35D71"/>
    <w:rsid w:val="00C36539"/>
    <w:rsid w:val="00C3719D"/>
    <w:rsid w:val="00C375B4"/>
    <w:rsid w:val="00C4082F"/>
    <w:rsid w:val="00C40927"/>
    <w:rsid w:val="00C40976"/>
    <w:rsid w:val="00C40F37"/>
    <w:rsid w:val="00C41535"/>
    <w:rsid w:val="00C41EB7"/>
    <w:rsid w:val="00C4200C"/>
    <w:rsid w:val="00C4234B"/>
    <w:rsid w:val="00C4336B"/>
    <w:rsid w:val="00C43A6C"/>
    <w:rsid w:val="00C43F25"/>
    <w:rsid w:val="00C43FCC"/>
    <w:rsid w:val="00C44972"/>
    <w:rsid w:val="00C4501A"/>
    <w:rsid w:val="00C45739"/>
    <w:rsid w:val="00C45ACF"/>
    <w:rsid w:val="00C45F08"/>
    <w:rsid w:val="00C463DA"/>
    <w:rsid w:val="00C46B7B"/>
    <w:rsid w:val="00C46BC0"/>
    <w:rsid w:val="00C4704B"/>
    <w:rsid w:val="00C500B5"/>
    <w:rsid w:val="00C5010D"/>
    <w:rsid w:val="00C5097D"/>
    <w:rsid w:val="00C50C5C"/>
    <w:rsid w:val="00C50D88"/>
    <w:rsid w:val="00C515C8"/>
    <w:rsid w:val="00C5269D"/>
    <w:rsid w:val="00C52986"/>
    <w:rsid w:val="00C52B72"/>
    <w:rsid w:val="00C52FD2"/>
    <w:rsid w:val="00C532DB"/>
    <w:rsid w:val="00C537C2"/>
    <w:rsid w:val="00C53AD2"/>
    <w:rsid w:val="00C53FA7"/>
    <w:rsid w:val="00C544F8"/>
    <w:rsid w:val="00C54995"/>
    <w:rsid w:val="00C54D41"/>
    <w:rsid w:val="00C54D88"/>
    <w:rsid w:val="00C55464"/>
    <w:rsid w:val="00C55D80"/>
    <w:rsid w:val="00C55E1C"/>
    <w:rsid w:val="00C56354"/>
    <w:rsid w:val="00C563BF"/>
    <w:rsid w:val="00C5751B"/>
    <w:rsid w:val="00C57E2F"/>
    <w:rsid w:val="00C60783"/>
    <w:rsid w:val="00C60B0A"/>
    <w:rsid w:val="00C61623"/>
    <w:rsid w:val="00C61F29"/>
    <w:rsid w:val="00C62052"/>
    <w:rsid w:val="00C6223E"/>
    <w:rsid w:val="00C62910"/>
    <w:rsid w:val="00C62B74"/>
    <w:rsid w:val="00C62F5A"/>
    <w:rsid w:val="00C634E4"/>
    <w:rsid w:val="00C63540"/>
    <w:rsid w:val="00C6360A"/>
    <w:rsid w:val="00C637DE"/>
    <w:rsid w:val="00C63F84"/>
    <w:rsid w:val="00C64672"/>
    <w:rsid w:val="00C654C6"/>
    <w:rsid w:val="00C65560"/>
    <w:rsid w:val="00C65765"/>
    <w:rsid w:val="00C65EBC"/>
    <w:rsid w:val="00C65F0C"/>
    <w:rsid w:val="00C66472"/>
    <w:rsid w:val="00C668F7"/>
    <w:rsid w:val="00C6692D"/>
    <w:rsid w:val="00C66A87"/>
    <w:rsid w:val="00C671CA"/>
    <w:rsid w:val="00C67D98"/>
    <w:rsid w:val="00C70697"/>
    <w:rsid w:val="00C70D2F"/>
    <w:rsid w:val="00C711EE"/>
    <w:rsid w:val="00C728F3"/>
    <w:rsid w:val="00C72EF4"/>
    <w:rsid w:val="00C72F0A"/>
    <w:rsid w:val="00C72F4E"/>
    <w:rsid w:val="00C73150"/>
    <w:rsid w:val="00C731A9"/>
    <w:rsid w:val="00C73A2A"/>
    <w:rsid w:val="00C73CCB"/>
    <w:rsid w:val="00C7412A"/>
    <w:rsid w:val="00C74147"/>
    <w:rsid w:val="00C749E7"/>
    <w:rsid w:val="00C754E8"/>
    <w:rsid w:val="00C755E3"/>
    <w:rsid w:val="00C75A7A"/>
    <w:rsid w:val="00C75C83"/>
    <w:rsid w:val="00C75D2F"/>
    <w:rsid w:val="00C769F4"/>
    <w:rsid w:val="00C76D0F"/>
    <w:rsid w:val="00C76D90"/>
    <w:rsid w:val="00C76E3C"/>
    <w:rsid w:val="00C77624"/>
    <w:rsid w:val="00C8008F"/>
    <w:rsid w:val="00C8085D"/>
    <w:rsid w:val="00C81568"/>
    <w:rsid w:val="00C81773"/>
    <w:rsid w:val="00C818FC"/>
    <w:rsid w:val="00C821D1"/>
    <w:rsid w:val="00C82387"/>
    <w:rsid w:val="00C82773"/>
    <w:rsid w:val="00C82DFE"/>
    <w:rsid w:val="00C830E3"/>
    <w:rsid w:val="00C83A87"/>
    <w:rsid w:val="00C84838"/>
    <w:rsid w:val="00C84C4B"/>
    <w:rsid w:val="00C85679"/>
    <w:rsid w:val="00C857B3"/>
    <w:rsid w:val="00C85DC0"/>
    <w:rsid w:val="00C860EE"/>
    <w:rsid w:val="00C866EE"/>
    <w:rsid w:val="00C86CFF"/>
    <w:rsid w:val="00C86F7E"/>
    <w:rsid w:val="00C87AD6"/>
    <w:rsid w:val="00C87B8F"/>
    <w:rsid w:val="00C901D2"/>
    <w:rsid w:val="00C9027A"/>
    <w:rsid w:val="00C9068E"/>
    <w:rsid w:val="00C90B1C"/>
    <w:rsid w:val="00C91176"/>
    <w:rsid w:val="00C92436"/>
    <w:rsid w:val="00C929F7"/>
    <w:rsid w:val="00C93490"/>
    <w:rsid w:val="00C93910"/>
    <w:rsid w:val="00C93BC6"/>
    <w:rsid w:val="00C93C4B"/>
    <w:rsid w:val="00C94083"/>
    <w:rsid w:val="00C944AB"/>
    <w:rsid w:val="00C9469F"/>
    <w:rsid w:val="00C947AA"/>
    <w:rsid w:val="00C94F3C"/>
    <w:rsid w:val="00C95B40"/>
    <w:rsid w:val="00C95D0F"/>
    <w:rsid w:val="00C966F9"/>
    <w:rsid w:val="00C96804"/>
    <w:rsid w:val="00C96B2C"/>
    <w:rsid w:val="00C97567"/>
    <w:rsid w:val="00C97A5F"/>
    <w:rsid w:val="00C97BCB"/>
    <w:rsid w:val="00C97EA2"/>
    <w:rsid w:val="00CA0036"/>
    <w:rsid w:val="00CA0A65"/>
    <w:rsid w:val="00CA17EF"/>
    <w:rsid w:val="00CA1ED8"/>
    <w:rsid w:val="00CA29AB"/>
    <w:rsid w:val="00CA2CE3"/>
    <w:rsid w:val="00CA38D6"/>
    <w:rsid w:val="00CA390E"/>
    <w:rsid w:val="00CA39A2"/>
    <w:rsid w:val="00CA3A68"/>
    <w:rsid w:val="00CA3BE0"/>
    <w:rsid w:val="00CA3DFD"/>
    <w:rsid w:val="00CA3E47"/>
    <w:rsid w:val="00CA3FA1"/>
    <w:rsid w:val="00CA42DE"/>
    <w:rsid w:val="00CA4E1A"/>
    <w:rsid w:val="00CA57E7"/>
    <w:rsid w:val="00CA59E2"/>
    <w:rsid w:val="00CA5D20"/>
    <w:rsid w:val="00CA6781"/>
    <w:rsid w:val="00CA7D65"/>
    <w:rsid w:val="00CB0F89"/>
    <w:rsid w:val="00CB1F63"/>
    <w:rsid w:val="00CB2067"/>
    <w:rsid w:val="00CB2075"/>
    <w:rsid w:val="00CB37DE"/>
    <w:rsid w:val="00CB4899"/>
    <w:rsid w:val="00CB4D5A"/>
    <w:rsid w:val="00CB51CE"/>
    <w:rsid w:val="00CB639A"/>
    <w:rsid w:val="00CB6855"/>
    <w:rsid w:val="00CB6997"/>
    <w:rsid w:val="00CB712F"/>
    <w:rsid w:val="00CB79B1"/>
    <w:rsid w:val="00CC040E"/>
    <w:rsid w:val="00CC05E6"/>
    <w:rsid w:val="00CC111F"/>
    <w:rsid w:val="00CC1E1C"/>
    <w:rsid w:val="00CC2A50"/>
    <w:rsid w:val="00CC3806"/>
    <w:rsid w:val="00CC3874"/>
    <w:rsid w:val="00CC3CBF"/>
    <w:rsid w:val="00CC3E12"/>
    <w:rsid w:val="00CC3EA0"/>
    <w:rsid w:val="00CC469C"/>
    <w:rsid w:val="00CC4E43"/>
    <w:rsid w:val="00CC51F4"/>
    <w:rsid w:val="00CC5C3E"/>
    <w:rsid w:val="00CC5D4D"/>
    <w:rsid w:val="00CC62AA"/>
    <w:rsid w:val="00CC66FA"/>
    <w:rsid w:val="00CC67A1"/>
    <w:rsid w:val="00CC71A0"/>
    <w:rsid w:val="00CC73CC"/>
    <w:rsid w:val="00CC7B45"/>
    <w:rsid w:val="00CD0B1E"/>
    <w:rsid w:val="00CD0D82"/>
    <w:rsid w:val="00CD0EB6"/>
    <w:rsid w:val="00CD1188"/>
    <w:rsid w:val="00CD15BB"/>
    <w:rsid w:val="00CD1B41"/>
    <w:rsid w:val="00CD2D31"/>
    <w:rsid w:val="00CD2ED1"/>
    <w:rsid w:val="00CD337B"/>
    <w:rsid w:val="00CD40DC"/>
    <w:rsid w:val="00CD4CD9"/>
    <w:rsid w:val="00CD55A5"/>
    <w:rsid w:val="00CD5E1A"/>
    <w:rsid w:val="00CD63B2"/>
    <w:rsid w:val="00CD652C"/>
    <w:rsid w:val="00CD6B8F"/>
    <w:rsid w:val="00CD6CA5"/>
    <w:rsid w:val="00CD6FCC"/>
    <w:rsid w:val="00CD7B72"/>
    <w:rsid w:val="00CE0744"/>
    <w:rsid w:val="00CE0F52"/>
    <w:rsid w:val="00CE1237"/>
    <w:rsid w:val="00CE1A49"/>
    <w:rsid w:val="00CE277C"/>
    <w:rsid w:val="00CE292F"/>
    <w:rsid w:val="00CE2A71"/>
    <w:rsid w:val="00CE2C47"/>
    <w:rsid w:val="00CE31E2"/>
    <w:rsid w:val="00CE4955"/>
    <w:rsid w:val="00CE4A12"/>
    <w:rsid w:val="00CE4B16"/>
    <w:rsid w:val="00CE56A9"/>
    <w:rsid w:val="00CE59DC"/>
    <w:rsid w:val="00CE5B18"/>
    <w:rsid w:val="00CE5EBF"/>
    <w:rsid w:val="00CE6233"/>
    <w:rsid w:val="00CE7561"/>
    <w:rsid w:val="00CE75E3"/>
    <w:rsid w:val="00CE7E77"/>
    <w:rsid w:val="00CF07BD"/>
    <w:rsid w:val="00CF0924"/>
    <w:rsid w:val="00CF0C35"/>
    <w:rsid w:val="00CF0C40"/>
    <w:rsid w:val="00CF0DD0"/>
    <w:rsid w:val="00CF1042"/>
    <w:rsid w:val="00CF11F6"/>
    <w:rsid w:val="00CF1354"/>
    <w:rsid w:val="00CF3750"/>
    <w:rsid w:val="00CF3B1F"/>
    <w:rsid w:val="00CF3BEF"/>
    <w:rsid w:val="00CF3BF6"/>
    <w:rsid w:val="00CF3C36"/>
    <w:rsid w:val="00CF4183"/>
    <w:rsid w:val="00CF5117"/>
    <w:rsid w:val="00CF5672"/>
    <w:rsid w:val="00CF57A9"/>
    <w:rsid w:val="00CF625B"/>
    <w:rsid w:val="00CF6712"/>
    <w:rsid w:val="00CF687E"/>
    <w:rsid w:val="00CF743E"/>
    <w:rsid w:val="00D00795"/>
    <w:rsid w:val="00D018A7"/>
    <w:rsid w:val="00D01A7D"/>
    <w:rsid w:val="00D01D27"/>
    <w:rsid w:val="00D02092"/>
    <w:rsid w:val="00D02803"/>
    <w:rsid w:val="00D02D56"/>
    <w:rsid w:val="00D0345B"/>
    <w:rsid w:val="00D0349B"/>
    <w:rsid w:val="00D035EE"/>
    <w:rsid w:val="00D03B52"/>
    <w:rsid w:val="00D03E87"/>
    <w:rsid w:val="00D03EA7"/>
    <w:rsid w:val="00D04EAA"/>
    <w:rsid w:val="00D0576B"/>
    <w:rsid w:val="00D05A48"/>
    <w:rsid w:val="00D060A1"/>
    <w:rsid w:val="00D0634C"/>
    <w:rsid w:val="00D06AD4"/>
    <w:rsid w:val="00D06D04"/>
    <w:rsid w:val="00D07567"/>
    <w:rsid w:val="00D077AF"/>
    <w:rsid w:val="00D07C8C"/>
    <w:rsid w:val="00D07FA5"/>
    <w:rsid w:val="00D10249"/>
    <w:rsid w:val="00D10656"/>
    <w:rsid w:val="00D10659"/>
    <w:rsid w:val="00D115C3"/>
    <w:rsid w:val="00D11897"/>
    <w:rsid w:val="00D11A4D"/>
    <w:rsid w:val="00D11FBD"/>
    <w:rsid w:val="00D120C4"/>
    <w:rsid w:val="00D121BA"/>
    <w:rsid w:val="00D122AC"/>
    <w:rsid w:val="00D1269E"/>
    <w:rsid w:val="00D1276E"/>
    <w:rsid w:val="00D128A7"/>
    <w:rsid w:val="00D12BDC"/>
    <w:rsid w:val="00D13135"/>
    <w:rsid w:val="00D136C1"/>
    <w:rsid w:val="00D13E4E"/>
    <w:rsid w:val="00D1413F"/>
    <w:rsid w:val="00D14227"/>
    <w:rsid w:val="00D14672"/>
    <w:rsid w:val="00D14973"/>
    <w:rsid w:val="00D149FA"/>
    <w:rsid w:val="00D14DCC"/>
    <w:rsid w:val="00D14E15"/>
    <w:rsid w:val="00D14F42"/>
    <w:rsid w:val="00D15D68"/>
    <w:rsid w:val="00D16209"/>
    <w:rsid w:val="00D16579"/>
    <w:rsid w:val="00D16B9D"/>
    <w:rsid w:val="00D2013D"/>
    <w:rsid w:val="00D20A27"/>
    <w:rsid w:val="00D20C7F"/>
    <w:rsid w:val="00D20C89"/>
    <w:rsid w:val="00D20ED2"/>
    <w:rsid w:val="00D212E2"/>
    <w:rsid w:val="00D21443"/>
    <w:rsid w:val="00D22282"/>
    <w:rsid w:val="00D235FD"/>
    <w:rsid w:val="00D239A7"/>
    <w:rsid w:val="00D23F47"/>
    <w:rsid w:val="00D24400"/>
    <w:rsid w:val="00D244BB"/>
    <w:rsid w:val="00D248DC"/>
    <w:rsid w:val="00D24B42"/>
    <w:rsid w:val="00D24B5D"/>
    <w:rsid w:val="00D25297"/>
    <w:rsid w:val="00D252DD"/>
    <w:rsid w:val="00D25AFD"/>
    <w:rsid w:val="00D25F93"/>
    <w:rsid w:val="00D26C60"/>
    <w:rsid w:val="00D26F4D"/>
    <w:rsid w:val="00D27938"/>
    <w:rsid w:val="00D27BE2"/>
    <w:rsid w:val="00D27DA6"/>
    <w:rsid w:val="00D301EC"/>
    <w:rsid w:val="00D30F00"/>
    <w:rsid w:val="00D3122B"/>
    <w:rsid w:val="00D3148F"/>
    <w:rsid w:val="00D31732"/>
    <w:rsid w:val="00D32001"/>
    <w:rsid w:val="00D32390"/>
    <w:rsid w:val="00D324BC"/>
    <w:rsid w:val="00D3256F"/>
    <w:rsid w:val="00D326D7"/>
    <w:rsid w:val="00D32F1F"/>
    <w:rsid w:val="00D337F1"/>
    <w:rsid w:val="00D341A0"/>
    <w:rsid w:val="00D3467D"/>
    <w:rsid w:val="00D352F6"/>
    <w:rsid w:val="00D354FA"/>
    <w:rsid w:val="00D359F8"/>
    <w:rsid w:val="00D3621D"/>
    <w:rsid w:val="00D36DFD"/>
    <w:rsid w:val="00D36E71"/>
    <w:rsid w:val="00D36EB2"/>
    <w:rsid w:val="00D37053"/>
    <w:rsid w:val="00D3771F"/>
    <w:rsid w:val="00D37D87"/>
    <w:rsid w:val="00D4014B"/>
    <w:rsid w:val="00D4059D"/>
    <w:rsid w:val="00D40629"/>
    <w:rsid w:val="00D40B33"/>
    <w:rsid w:val="00D40D8E"/>
    <w:rsid w:val="00D4102D"/>
    <w:rsid w:val="00D417B1"/>
    <w:rsid w:val="00D41A3F"/>
    <w:rsid w:val="00D42335"/>
    <w:rsid w:val="00D42CBB"/>
    <w:rsid w:val="00D4318F"/>
    <w:rsid w:val="00D4329B"/>
    <w:rsid w:val="00D434F3"/>
    <w:rsid w:val="00D438BF"/>
    <w:rsid w:val="00D440F8"/>
    <w:rsid w:val="00D44BFF"/>
    <w:rsid w:val="00D4526B"/>
    <w:rsid w:val="00D46499"/>
    <w:rsid w:val="00D464F4"/>
    <w:rsid w:val="00D464FC"/>
    <w:rsid w:val="00D471BF"/>
    <w:rsid w:val="00D47486"/>
    <w:rsid w:val="00D47625"/>
    <w:rsid w:val="00D47B9A"/>
    <w:rsid w:val="00D47DFC"/>
    <w:rsid w:val="00D5019F"/>
    <w:rsid w:val="00D50B5C"/>
    <w:rsid w:val="00D50E90"/>
    <w:rsid w:val="00D5198F"/>
    <w:rsid w:val="00D52006"/>
    <w:rsid w:val="00D52010"/>
    <w:rsid w:val="00D52236"/>
    <w:rsid w:val="00D52331"/>
    <w:rsid w:val="00D5274F"/>
    <w:rsid w:val="00D52A97"/>
    <w:rsid w:val="00D53014"/>
    <w:rsid w:val="00D530D0"/>
    <w:rsid w:val="00D53189"/>
    <w:rsid w:val="00D532C3"/>
    <w:rsid w:val="00D53494"/>
    <w:rsid w:val="00D53636"/>
    <w:rsid w:val="00D53EA6"/>
    <w:rsid w:val="00D5425F"/>
    <w:rsid w:val="00D54352"/>
    <w:rsid w:val="00D546FF"/>
    <w:rsid w:val="00D54CEE"/>
    <w:rsid w:val="00D54E3E"/>
    <w:rsid w:val="00D55085"/>
    <w:rsid w:val="00D551ED"/>
    <w:rsid w:val="00D55AD5"/>
    <w:rsid w:val="00D55DC1"/>
    <w:rsid w:val="00D56B81"/>
    <w:rsid w:val="00D57239"/>
    <w:rsid w:val="00D5757C"/>
    <w:rsid w:val="00D576CA"/>
    <w:rsid w:val="00D57D14"/>
    <w:rsid w:val="00D57FA3"/>
    <w:rsid w:val="00D61AF5"/>
    <w:rsid w:val="00D61E32"/>
    <w:rsid w:val="00D62095"/>
    <w:rsid w:val="00D623DA"/>
    <w:rsid w:val="00D62986"/>
    <w:rsid w:val="00D62A67"/>
    <w:rsid w:val="00D62C4D"/>
    <w:rsid w:val="00D63D1A"/>
    <w:rsid w:val="00D64533"/>
    <w:rsid w:val="00D64B69"/>
    <w:rsid w:val="00D64E93"/>
    <w:rsid w:val="00D652B5"/>
    <w:rsid w:val="00D657F4"/>
    <w:rsid w:val="00D65966"/>
    <w:rsid w:val="00D65C07"/>
    <w:rsid w:val="00D66499"/>
    <w:rsid w:val="00D6722F"/>
    <w:rsid w:val="00D67AB9"/>
    <w:rsid w:val="00D70025"/>
    <w:rsid w:val="00D708B0"/>
    <w:rsid w:val="00D70EE7"/>
    <w:rsid w:val="00D713FD"/>
    <w:rsid w:val="00D7149A"/>
    <w:rsid w:val="00D71C2E"/>
    <w:rsid w:val="00D72120"/>
    <w:rsid w:val="00D721C5"/>
    <w:rsid w:val="00D722DE"/>
    <w:rsid w:val="00D73397"/>
    <w:rsid w:val="00D733FA"/>
    <w:rsid w:val="00D73412"/>
    <w:rsid w:val="00D7355C"/>
    <w:rsid w:val="00D73775"/>
    <w:rsid w:val="00D7383F"/>
    <w:rsid w:val="00D7389E"/>
    <w:rsid w:val="00D74C2F"/>
    <w:rsid w:val="00D74F10"/>
    <w:rsid w:val="00D74FCF"/>
    <w:rsid w:val="00D753C0"/>
    <w:rsid w:val="00D75620"/>
    <w:rsid w:val="00D75632"/>
    <w:rsid w:val="00D75BA0"/>
    <w:rsid w:val="00D77B1D"/>
    <w:rsid w:val="00D80008"/>
    <w:rsid w:val="00D800BC"/>
    <w:rsid w:val="00D8021F"/>
    <w:rsid w:val="00D80383"/>
    <w:rsid w:val="00D80BDA"/>
    <w:rsid w:val="00D80ED4"/>
    <w:rsid w:val="00D81017"/>
    <w:rsid w:val="00D8178B"/>
    <w:rsid w:val="00D823C6"/>
    <w:rsid w:val="00D83480"/>
    <w:rsid w:val="00D83497"/>
    <w:rsid w:val="00D84E2F"/>
    <w:rsid w:val="00D85917"/>
    <w:rsid w:val="00D85D70"/>
    <w:rsid w:val="00D8665F"/>
    <w:rsid w:val="00D86D11"/>
    <w:rsid w:val="00D871CE"/>
    <w:rsid w:val="00D87270"/>
    <w:rsid w:val="00D87C37"/>
    <w:rsid w:val="00D90375"/>
    <w:rsid w:val="00D90B09"/>
    <w:rsid w:val="00D91078"/>
    <w:rsid w:val="00D9127D"/>
    <w:rsid w:val="00D91733"/>
    <w:rsid w:val="00D9196D"/>
    <w:rsid w:val="00D91D43"/>
    <w:rsid w:val="00D92036"/>
    <w:rsid w:val="00D92982"/>
    <w:rsid w:val="00D92F92"/>
    <w:rsid w:val="00D9383B"/>
    <w:rsid w:val="00D9396B"/>
    <w:rsid w:val="00D94C2B"/>
    <w:rsid w:val="00D9537D"/>
    <w:rsid w:val="00D95A1E"/>
    <w:rsid w:val="00D9613D"/>
    <w:rsid w:val="00D96D18"/>
    <w:rsid w:val="00D9704D"/>
    <w:rsid w:val="00D977E9"/>
    <w:rsid w:val="00D97B8A"/>
    <w:rsid w:val="00DA0017"/>
    <w:rsid w:val="00DA0B7E"/>
    <w:rsid w:val="00DA13D3"/>
    <w:rsid w:val="00DA1E71"/>
    <w:rsid w:val="00DA2086"/>
    <w:rsid w:val="00DA2891"/>
    <w:rsid w:val="00DA2A4E"/>
    <w:rsid w:val="00DA2D31"/>
    <w:rsid w:val="00DA305E"/>
    <w:rsid w:val="00DA4546"/>
    <w:rsid w:val="00DA4A9B"/>
    <w:rsid w:val="00DA4E27"/>
    <w:rsid w:val="00DA5417"/>
    <w:rsid w:val="00DA56E8"/>
    <w:rsid w:val="00DA5B30"/>
    <w:rsid w:val="00DA6066"/>
    <w:rsid w:val="00DA64C6"/>
    <w:rsid w:val="00DA6990"/>
    <w:rsid w:val="00DA7077"/>
    <w:rsid w:val="00DA70FE"/>
    <w:rsid w:val="00DA716E"/>
    <w:rsid w:val="00DB0292"/>
    <w:rsid w:val="00DB0BEF"/>
    <w:rsid w:val="00DB0BF2"/>
    <w:rsid w:val="00DB19A3"/>
    <w:rsid w:val="00DB27F9"/>
    <w:rsid w:val="00DB2DF7"/>
    <w:rsid w:val="00DB34FA"/>
    <w:rsid w:val="00DB35C2"/>
    <w:rsid w:val="00DB377D"/>
    <w:rsid w:val="00DB3C4C"/>
    <w:rsid w:val="00DB4579"/>
    <w:rsid w:val="00DB50C5"/>
    <w:rsid w:val="00DB5804"/>
    <w:rsid w:val="00DB58B9"/>
    <w:rsid w:val="00DB59AD"/>
    <w:rsid w:val="00DB5F9C"/>
    <w:rsid w:val="00DB6054"/>
    <w:rsid w:val="00DB6A32"/>
    <w:rsid w:val="00DB6E10"/>
    <w:rsid w:val="00DB6FD5"/>
    <w:rsid w:val="00DC0BB6"/>
    <w:rsid w:val="00DC112E"/>
    <w:rsid w:val="00DC1234"/>
    <w:rsid w:val="00DC15DB"/>
    <w:rsid w:val="00DC1975"/>
    <w:rsid w:val="00DC2D36"/>
    <w:rsid w:val="00DC3D86"/>
    <w:rsid w:val="00DC4F13"/>
    <w:rsid w:val="00DC53EF"/>
    <w:rsid w:val="00DC5999"/>
    <w:rsid w:val="00DC5E99"/>
    <w:rsid w:val="00DC5FB3"/>
    <w:rsid w:val="00DC60E0"/>
    <w:rsid w:val="00DC6129"/>
    <w:rsid w:val="00DC631A"/>
    <w:rsid w:val="00DC662C"/>
    <w:rsid w:val="00DC66E1"/>
    <w:rsid w:val="00DC6DC7"/>
    <w:rsid w:val="00DC74E0"/>
    <w:rsid w:val="00DC7539"/>
    <w:rsid w:val="00DD017F"/>
    <w:rsid w:val="00DD0D1F"/>
    <w:rsid w:val="00DD0F0A"/>
    <w:rsid w:val="00DD1137"/>
    <w:rsid w:val="00DD126B"/>
    <w:rsid w:val="00DD1AE7"/>
    <w:rsid w:val="00DD1E7D"/>
    <w:rsid w:val="00DD2044"/>
    <w:rsid w:val="00DD3166"/>
    <w:rsid w:val="00DD3225"/>
    <w:rsid w:val="00DD3666"/>
    <w:rsid w:val="00DD395D"/>
    <w:rsid w:val="00DD3A6E"/>
    <w:rsid w:val="00DD3E8B"/>
    <w:rsid w:val="00DD4E02"/>
    <w:rsid w:val="00DD55D8"/>
    <w:rsid w:val="00DD5C13"/>
    <w:rsid w:val="00DD5F83"/>
    <w:rsid w:val="00DD6064"/>
    <w:rsid w:val="00DD698D"/>
    <w:rsid w:val="00DD6A99"/>
    <w:rsid w:val="00DD71B4"/>
    <w:rsid w:val="00DD72E3"/>
    <w:rsid w:val="00DD7666"/>
    <w:rsid w:val="00DD781B"/>
    <w:rsid w:val="00DD7E35"/>
    <w:rsid w:val="00DD7E75"/>
    <w:rsid w:val="00DE02DB"/>
    <w:rsid w:val="00DE0CF1"/>
    <w:rsid w:val="00DE110B"/>
    <w:rsid w:val="00DE11C9"/>
    <w:rsid w:val="00DE1E23"/>
    <w:rsid w:val="00DE1E69"/>
    <w:rsid w:val="00DE1F4C"/>
    <w:rsid w:val="00DE23DC"/>
    <w:rsid w:val="00DE29A9"/>
    <w:rsid w:val="00DE34CF"/>
    <w:rsid w:val="00DE3510"/>
    <w:rsid w:val="00DE48BD"/>
    <w:rsid w:val="00DE48FD"/>
    <w:rsid w:val="00DE4B91"/>
    <w:rsid w:val="00DE5176"/>
    <w:rsid w:val="00DE5608"/>
    <w:rsid w:val="00DE58D0"/>
    <w:rsid w:val="00DE602F"/>
    <w:rsid w:val="00DE625A"/>
    <w:rsid w:val="00DE654F"/>
    <w:rsid w:val="00DE6BFB"/>
    <w:rsid w:val="00DE7B17"/>
    <w:rsid w:val="00DF0054"/>
    <w:rsid w:val="00DF0280"/>
    <w:rsid w:val="00DF1016"/>
    <w:rsid w:val="00DF10A0"/>
    <w:rsid w:val="00DF15E0"/>
    <w:rsid w:val="00DF1A70"/>
    <w:rsid w:val="00DF1FDD"/>
    <w:rsid w:val="00DF2A7B"/>
    <w:rsid w:val="00DF2DFD"/>
    <w:rsid w:val="00DF3203"/>
    <w:rsid w:val="00DF32AC"/>
    <w:rsid w:val="00DF37A0"/>
    <w:rsid w:val="00DF3800"/>
    <w:rsid w:val="00DF47EF"/>
    <w:rsid w:val="00DF4819"/>
    <w:rsid w:val="00DF507A"/>
    <w:rsid w:val="00DF53B0"/>
    <w:rsid w:val="00DF5CEF"/>
    <w:rsid w:val="00DF5F19"/>
    <w:rsid w:val="00DF64A5"/>
    <w:rsid w:val="00DF6C7A"/>
    <w:rsid w:val="00DF6FCF"/>
    <w:rsid w:val="00DF717D"/>
    <w:rsid w:val="00DF7DB1"/>
    <w:rsid w:val="00DF7F58"/>
    <w:rsid w:val="00E001E1"/>
    <w:rsid w:val="00E00356"/>
    <w:rsid w:val="00E00A7B"/>
    <w:rsid w:val="00E013F8"/>
    <w:rsid w:val="00E01504"/>
    <w:rsid w:val="00E0150C"/>
    <w:rsid w:val="00E01521"/>
    <w:rsid w:val="00E01A9C"/>
    <w:rsid w:val="00E0203C"/>
    <w:rsid w:val="00E022FC"/>
    <w:rsid w:val="00E0295D"/>
    <w:rsid w:val="00E029A5"/>
    <w:rsid w:val="00E02CA8"/>
    <w:rsid w:val="00E02F50"/>
    <w:rsid w:val="00E03082"/>
    <w:rsid w:val="00E03A43"/>
    <w:rsid w:val="00E0425C"/>
    <w:rsid w:val="00E04828"/>
    <w:rsid w:val="00E048F6"/>
    <w:rsid w:val="00E04BB2"/>
    <w:rsid w:val="00E05373"/>
    <w:rsid w:val="00E05500"/>
    <w:rsid w:val="00E060FC"/>
    <w:rsid w:val="00E07799"/>
    <w:rsid w:val="00E07DCC"/>
    <w:rsid w:val="00E07DF6"/>
    <w:rsid w:val="00E1073B"/>
    <w:rsid w:val="00E10E81"/>
    <w:rsid w:val="00E110E7"/>
    <w:rsid w:val="00E112D9"/>
    <w:rsid w:val="00E1187D"/>
    <w:rsid w:val="00E11B20"/>
    <w:rsid w:val="00E126FC"/>
    <w:rsid w:val="00E12763"/>
    <w:rsid w:val="00E128BD"/>
    <w:rsid w:val="00E12923"/>
    <w:rsid w:val="00E13310"/>
    <w:rsid w:val="00E13AB8"/>
    <w:rsid w:val="00E140BD"/>
    <w:rsid w:val="00E14C1C"/>
    <w:rsid w:val="00E151C0"/>
    <w:rsid w:val="00E15432"/>
    <w:rsid w:val="00E158A7"/>
    <w:rsid w:val="00E158E4"/>
    <w:rsid w:val="00E15C10"/>
    <w:rsid w:val="00E160EF"/>
    <w:rsid w:val="00E16273"/>
    <w:rsid w:val="00E1643E"/>
    <w:rsid w:val="00E166F2"/>
    <w:rsid w:val="00E16A7F"/>
    <w:rsid w:val="00E16BDC"/>
    <w:rsid w:val="00E16C70"/>
    <w:rsid w:val="00E17889"/>
    <w:rsid w:val="00E17A3B"/>
    <w:rsid w:val="00E17CA0"/>
    <w:rsid w:val="00E17FA2"/>
    <w:rsid w:val="00E20025"/>
    <w:rsid w:val="00E2063D"/>
    <w:rsid w:val="00E21002"/>
    <w:rsid w:val="00E2105A"/>
    <w:rsid w:val="00E21399"/>
    <w:rsid w:val="00E21520"/>
    <w:rsid w:val="00E216B3"/>
    <w:rsid w:val="00E2171D"/>
    <w:rsid w:val="00E21DD4"/>
    <w:rsid w:val="00E225B7"/>
    <w:rsid w:val="00E2326B"/>
    <w:rsid w:val="00E23939"/>
    <w:rsid w:val="00E23A38"/>
    <w:rsid w:val="00E23CD9"/>
    <w:rsid w:val="00E240D8"/>
    <w:rsid w:val="00E246F8"/>
    <w:rsid w:val="00E2479C"/>
    <w:rsid w:val="00E24CA8"/>
    <w:rsid w:val="00E250C0"/>
    <w:rsid w:val="00E25DE2"/>
    <w:rsid w:val="00E266B7"/>
    <w:rsid w:val="00E271A1"/>
    <w:rsid w:val="00E27883"/>
    <w:rsid w:val="00E27B0A"/>
    <w:rsid w:val="00E303AE"/>
    <w:rsid w:val="00E30B5A"/>
    <w:rsid w:val="00E30E6F"/>
    <w:rsid w:val="00E310B0"/>
    <w:rsid w:val="00E3123D"/>
    <w:rsid w:val="00E31461"/>
    <w:rsid w:val="00E3187D"/>
    <w:rsid w:val="00E31D43"/>
    <w:rsid w:val="00E31F8C"/>
    <w:rsid w:val="00E3224A"/>
    <w:rsid w:val="00E32608"/>
    <w:rsid w:val="00E32B0C"/>
    <w:rsid w:val="00E32B8E"/>
    <w:rsid w:val="00E32E11"/>
    <w:rsid w:val="00E3370E"/>
    <w:rsid w:val="00E3484E"/>
    <w:rsid w:val="00E34B6E"/>
    <w:rsid w:val="00E3526B"/>
    <w:rsid w:val="00E35F7A"/>
    <w:rsid w:val="00E364CC"/>
    <w:rsid w:val="00E3723A"/>
    <w:rsid w:val="00E377B0"/>
    <w:rsid w:val="00E377FD"/>
    <w:rsid w:val="00E37860"/>
    <w:rsid w:val="00E37CD6"/>
    <w:rsid w:val="00E40640"/>
    <w:rsid w:val="00E40A4E"/>
    <w:rsid w:val="00E410E5"/>
    <w:rsid w:val="00E416BE"/>
    <w:rsid w:val="00E417CB"/>
    <w:rsid w:val="00E419BA"/>
    <w:rsid w:val="00E41B61"/>
    <w:rsid w:val="00E421D0"/>
    <w:rsid w:val="00E422F7"/>
    <w:rsid w:val="00E42564"/>
    <w:rsid w:val="00E4266E"/>
    <w:rsid w:val="00E427F9"/>
    <w:rsid w:val="00E42E89"/>
    <w:rsid w:val="00E43595"/>
    <w:rsid w:val="00E446F1"/>
    <w:rsid w:val="00E44802"/>
    <w:rsid w:val="00E4545A"/>
    <w:rsid w:val="00E46886"/>
    <w:rsid w:val="00E47701"/>
    <w:rsid w:val="00E47AEF"/>
    <w:rsid w:val="00E50125"/>
    <w:rsid w:val="00E50974"/>
    <w:rsid w:val="00E512D9"/>
    <w:rsid w:val="00E517C3"/>
    <w:rsid w:val="00E5219A"/>
    <w:rsid w:val="00E5280F"/>
    <w:rsid w:val="00E52AB2"/>
    <w:rsid w:val="00E52EB2"/>
    <w:rsid w:val="00E5361F"/>
    <w:rsid w:val="00E53B75"/>
    <w:rsid w:val="00E53B88"/>
    <w:rsid w:val="00E5410D"/>
    <w:rsid w:val="00E543D1"/>
    <w:rsid w:val="00E54E3B"/>
    <w:rsid w:val="00E54E74"/>
    <w:rsid w:val="00E55B56"/>
    <w:rsid w:val="00E55BAF"/>
    <w:rsid w:val="00E55C28"/>
    <w:rsid w:val="00E5616D"/>
    <w:rsid w:val="00E570AD"/>
    <w:rsid w:val="00E57565"/>
    <w:rsid w:val="00E579A7"/>
    <w:rsid w:val="00E6088A"/>
    <w:rsid w:val="00E60943"/>
    <w:rsid w:val="00E60CDC"/>
    <w:rsid w:val="00E61B94"/>
    <w:rsid w:val="00E622FB"/>
    <w:rsid w:val="00E62374"/>
    <w:rsid w:val="00E62855"/>
    <w:rsid w:val="00E629CA"/>
    <w:rsid w:val="00E63250"/>
    <w:rsid w:val="00E63838"/>
    <w:rsid w:val="00E638FF"/>
    <w:rsid w:val="00E64434"/>
    <w:rsid w:val="00E64698"/>
    <w:rsid w:val="00E6485E"/>
    <w:rsid w:val="00E64D8B"/>
    <w:rsid w:val="00E6515D"/>
    <w:rsid w:val="00E652A0"/>
    <w:rsid w:val="00E652D4"/>
    <w:rsid w:val="00E65502"/>
    <w:rsid w:val="00E65A34"/>
    <w:rsid w:val="00E65D80"/>
    <w:rsid w:val="00E65D89"/>
    <w:rsid w:val="00E65D94"/>
    <w:rsid w:val="00E6620C"/>
    <w:rsid w:val="00E66A77"/>
    <w:rsid w:val="00E66A97"/>
    <w:rsid w:val="00E66FDF"/>
    <w:rsid w:val="00E673B6"/>
    <w:rsid w:val="00E67C51"/>
    <w:rsid w:val="00E67D01"/>
    <w:rsid w:val="00E67DF0"/>
    <w:rsid w:val="00E67E5D"/>
    <w:rsid w:val="00E67ED7"/>
    <w:rsid w:val="00E67F2F"/>
    <w:rsid w:val="00E703CA"/>
    <w:rsid w:val="00E71098"/>
    <w:rsid w:val="00E71515"/>
    <w:rsid w:val="00E71A10"/>
    <w:rsid w:val="00E71B86"/>
    <w:rsid w:val="00E72687"/>
    <w:rsid w:val="00E72EFC"/>
    <w:rsid w:val="00E73234"/>
    <w:rsid w:val="00E741CC"/>
    <w:rsid w:val="00E7489F"/>
    <w:rsid w:val="00E749C9"/>
    <w:rsid w:val="00E74F05"/>
    <w:rsid w:val="00E752E3"/>
    <w:rsid w:val="00E758EC"/>
    <w:rsid w:val="00E75B4D"/>
    <w:rsid w:val="00E76421"/>
    <w:rsid w:val="00E7776E"/>
    <w:rsid w:val="00E77CE1"/>
    <w:rsid w:val="00E80470"/>
    <w:rsid w:val="00E80928"/>
    <w:rsid w:val="00E80F82"/>
    <w:rsid w:val="00E8234C"/>
    <w:rsid w:val="00E823A5"/>
    <w:rsid w:val="00E824BF"/>
    <w:rsid w:val="00E8259C"/>
    <w:rsid w:val="00E82E61"/>
    <w:rsid w:val="00E82FA4"/>
    <w:rsid w:val="00E83542"/>
    <w:rsid w:val="00E8360C"/>
    <w:rsid w:val="00E83B48"/>
    <w:rsid w:val="00E84706"/>
    <w:rsid w:val="00E84B86"/>
    <w:rsid w:val="00E84E80"/>
    <w:rsid w:val="00E8504A"/>
    <w:rsid w:val="00E851D4"/>
    <w:rsid w:val="00E85443"/>
    <w:rsid w:val="00E85928"/>
    <w:rsid w:val="00E865F4"/>
    <w:rsid w:val="00E870F5"/>
    <w:rsid w:val="00E8723F"/>
    <w:rsid w:val="00E87822"/>
    <w:rsid w:val="00E87A9B"/>
    <w:rsid w:val="00E87D7F"/>
    <w:rsid w:val="00E90395"/>
    <w:rsid w:val="00E90719"/>
    <w:rsid w:val="00E90922"/>
    <w:rsid w:val="00E90D76"/>
    <w:rsid w:val="00E90E49"/>
    <w:rsid w:val="00E915F1"/>
    <w:rsid w:val="00E917F9"/>
    <w:rsid w:val="00E918EB"/>
    <w:rsid w:val="00E9190A"/>
    <w:rsid w:val="00E91F03"/>
    <w:rsid w:val="00E92273"/>
    <w:rsid w:val="00E9291C"/>
    <w:rsid w:val="00E92D1C"/>
    <w:rsid w:val="00E938CE"/>
    <w:rsid w:val="00E93D7F"/>
    <w:rsid w:val="00E93FFE"/>
    <w:rsid w:val="00E94E34"/>
    <w:rsid w:val="00E94F8A"/>
    <w:rsid w:val="00E9533A"/>
    <w:rsid w:val="00E9603D"/>
    <w:rsid w:val="00E96971"/>
    <w:rsid w:val="00E96A1D"/>
    <w:rsid w:val="00E9708E"/>
    <w:rsid w:val="00E973CE"/>
    <w:rsid w:val="00E97459"/>
    <w:rsid w:val="00EA0802"/>
    <w:rsid w:val="00EA0829"/>
    <w:rsid w:val="00EA0AA6"/>
    <w:rsid w:val="00EA0BDF"/>
    <w:rsid w:val="00EA103A"/>
    <w:rsid w:val="00EA162D"/>
    <w:rsid w:val="00EA1C83"/>
    <w:rsid w:val="00EA1D54"/>
    <w:rsid w:val="00EA1EA8"/>
    <w:rsid w:val="00EA1F15"/>
    <w:rsid w:val="00EA2847"/>
    <w:rsid w:val="00EA2949"/>
    <w:rsid w:val="00EA29CF"/>
    <w:rsid w:val="00EA29F2"/>
    <w:rsid w:val="00EA2B3C"/>
    <w:rsid w:val="00EA3939"/>
    <w:rsid w:val="00EA3A04"/>
    <w:rsid w:val="00EA438B"/>
    <w:rsid w:val="00EA5283"/>
    <w:rsid w:val="00EA5461"/>
    <w:rsid w:val="00EA580E"/>
    <w:rsid w:val="00EA58D4"/>
    <w:rsid w:val="00EA6390"/>
    <w:rsid w:val="00EA64B0"/>
    <w:rsid w:val="00EA66C1"/>
    <w:rsid w:val="00EA6B68"/>
    <w:rsid w:val="00EA7176"/>
    <w:rsid w:val="00EA745A"/>
    <w:rsid w:val="00EA7A41"/>
    <w:rsid w:val="00EB0523"/>
    <w:rsid w:val="00EB077B"/>
    <w:rsid w:val="00EB0A8D"/>
    <w:rsid w:val="00EB0D24"/>
    <w:rsid w:val="00EB1DD7"/>
    <w:rsid w:val="00EB21CF"/>
    <w:rsid w:val="00EB235D"/>
    <w:rsid w:val="00EB24A9"/>
    <w:rsid w:val="00EB29CF"/>
    <w:rsid w:val="00EB325F"/>
    <w:rsid w:val="00EB3D70"/>
    <w:rsid w:val="00EB3E22"/>
    <w:rsid w:val="00EB41B5"/>
    <w:rsid w:val="00EB489A"/>
    <w:rsid w:val="00EB48E5"/>
    <w:rsid w:val="00EB4C35"/>
    <w:rsid w:val="00EB4EA2"/>
    <w:rsid w:val="00EB5B44"/>
    <w:rsid w:val="00EB6685"/>
    <w:rsid w:val="00EB7237"/>
    <w:rsid w:val="00EB73C3"/>
    <w:rsid w:val="00EB7521"/>
    <w:rsid w:val="00EB7B69"/>
    <w:rsid w:val="00EC168A"/>
    <w:rsid w:val="00EC1B26"/>
    <w:rsid w:val="00EC1D1E"/>
    <w:rsid w:val="00EC1DF7"/>
    <w:rsid w:val="00EC2605"/>
    <w:rsid w:val="00EC27C6"/>
    <w:rsid w:val="00EC39C8"/>
    <w:rsid w:val="00EC3D1F"/>
    <w:rsid w:val="00EC3D64"/>
    <w:rsid w:val="00EC3F7B"/>
    <w:rsid w:val="00EC4207"/>
    <w:rsid w:val="00EC42F0"/>
    <w:rsid w:val="00EC4436"/>
    <w:rsid w:val="00EC4696"/>
    <w:rsid w:val="00EC557F"/>
    <w:rsid w:val="00EC5653"/>
    <w:rsid w:val="00EC5A8C"/>
    <w:rsid w:val="00EC5B67"/>
    <w:rsid w:val="00EC5D24"/>
    <w:rsid w:val="00EC60AE"/>
    <w:rsid w:val="00EC61BC"/>
    <w:rsid w:val="00EC640B"/>
    <w:rsid w:val="00EC657C"/>
    <w:rsid w:val="00EC6B56"/>
    <w:rsid w:val="00EC71CE"/>
    <w:rsid w:val="00EC7457"/>
    <w:rsid w:val="00EC7858"/>
    <w:rsid w:val="00ED00DD"/>
    <w:rsid w:val="00ED076C"/>
    <w:rsid w:val="00ED0E14"/>
    <w:rsid w:val="00ED1006"/>
    <w:rsid w:val="00ED11C3"/>
    <w:rsid w:val="00ED1669"/>
    <w:rsid w:val="00ED1E66"/>
    <w:rsid w:val="00ED23DC"/>
    <w:rsid w:val="00ED2A60"/>
    <w:rsid w:val="00ED3808"/>
    <w:rsid w:val="00ED3899"/>
    <w:rsid w:val="00ED3969"/>
    <w:rsid w:val="00ED3F29"/>
    <w:rsid w:val="00ED454D"/>
    <w:rsid w:val="00ED4AFA"/>
    <w:rsid w:val="00ED4F8B"/>
    <w:rsid w:val="00ED635F"/>
    <w:rsid w:val="00ED6BD6"/>
    <w:rsid w:val="00ED6E55"/>
    <w:rsid w:val="00ED78C9"/>
    <w:rsid w:val="00ED7939"/>
    <w:rsid w:val="00EE0388"/>
    <w:rsid w:val="00EE0D13"/>
    <w:rsid w:val="00EE0FE2"/>
    <w:rsid w:val="00EE1034"/>
    <w:rsid w:val="00EE1F98"/>
    <w:rsid w:val="00EE280C"/>
    <w:rsid w:val="00EE2897"/>
    <w:rsid w:val="00EE28F5"/>
    <w:rsid w:val="00EE2980"/>
    <w:rsid w:val="00EE35AB"/>
    <w:rsid w:val="00EE6B5A"/>
    <w:rsid w:val="00EE6C99"/>
    <w:rsid w:val="00EE6F03"/>
    <w:rsid w:val="00EE7CE1"/>
    <w:rsid w:val="00EF00FF"/>
    <w:rsid w:val="00EF0F87"/>
    <w:rsid w:val="00EF0FF5"/>
    <w:rsid w:val="00EF1080"/>
    <w:rsid w:val="00EF18FE"/>
    <w:rsid w:val="00EF20BF"/>
    <w:rsid w:val="00EF2160"/>
    <w:rsid w:val="00EF2193"/>
    <w:rsid w:val="00EF2981"/>
    <w:rsid w:val="00EF2DA3"/>
    <w:rsid w:val="00EF3591"/>
    <w:rsid w:val="00EF35F1"/>
    <w:rsid w:val="00EF3AD5"/>
    <w:rsid w:val="00EF3D20"/>
    <w:rsid w:val="00EF506D"/>
    <w:rsid w:val="00EF53CD"/>
    <w:rsid w:val="00EF5787"/>
    <w:rsid w:val="00EF5E6B"/>
    <w:rsid w:val="00EF60D0"/>
    <w:rsid w:val="00EF751A"/>
    <w:rsid w:val="00EF7A73"/>
    <w:rsid w:val="00EF7C03"/>
    <w:rsid w:val="00F0000C"/>
    <w:rsid w:val="00F00459"/>
    <w:rsid w:val="00F00A11"/>
    <w:rsid w:val="00F00C12"/>
    <w:rsid w:val="00F01A5F"/>
    <w:rsid w:val="00F01AA2"/>
    <w:rsid w:val="00F0404A"/>
    <w:rsid w:val="00F04108"/>
    <w:rsid w:val="00F041D8"/>
    <w:rsid w:val="00F047BD"/>
    <w:rsid w:val="00F04A03"/>
    <w:rsid w:val="00F04AF7"/>
    <w:rsid w:val="00F04D4B"/>
    <w:rsid w:val="00F0528D"/>
    <w:rsid w:val="00F056D5"/>
    <w:rsid w:val="00F05A55"/>
    <w:rsid w:val="00F0617C"/>
    <w:rsid w:val="00F061DF"/>
    <w:rsid w:val="00F06B11"/>
    <w:rsid w:val="00F06C67"/>
    <w:rsid w:val="00F06CB0"/>
    <w:rsid w:val="00F06DFD"/>
    <w:rsid w:val="00F071D1"/>
    <w:rsid w:val="00F07533"/>
    <w:rsid w:val="00F10336"/>
    <w:rsid w:val="00F10629"/>
    <w:rsid w:val="00F10CC8"/>
    <w:rsid w:val="00F110AC"/>
    <w:rsid w:val="00F11372"/>
    <w:rsid w:val="00F11645"/>
    <w:rsid w:val="00F118C9"/>
    <w:rsid w:val="00F11C86"/>
    <w:rsid w:val="00F12093"/>
    <w:rsid w:val="00F12E77"/>
    <w:rsid w:val="00F12EC0"/>
    <w:rsid w:val="00F13364"/>
    <w:rsid w:val="00F135D2"/>
    <w:rsid w:val="00F13946"/>
    <w:rsid w:val="00F142AE"/>
    <w:rsid w:val="00F14369"/>
    <w:rsid w:val="00F144AC"/>
    <w:rsid w:val="00F151AF"/>
    <w:rsid w:val="00F15491"/>
    <w:rsid w:val="00F15FA5"/>
    <w:rsid w:val="00F16018"/>
    <w:rsid w:val="00F16144"/>
    <w:rsid w:val="00F16203"/>
    <w:rsid w:val="00F163C6"/>
    <w:rsid w:val="00F1664B"/>
    <w:rsid w:val="00F168FA"/>
    <w:rsid w:val="00F16A6F"/>
    <w:rsid w:val="00F16F27"/>
    <w:rsid w:val="00F16F51"/>
    <w:rsid w:val="00F1733E"/>
    <w:rsid w:val="00F17C46"/>
    <w:rsid w:val="00F20706"/>
    <w:rsid w:val="00F207FE"/>
    <w:rsid w:val="00F209B7"/>
    <w:rsid w:val="00F21135"/>
    <w:rsid w:val="00F21A5E"/>
    <w:rsid w:val="00F21C5E"/>
    <w:rsid w:val="00F23081"/>
    <w:rsid w:val="00F2399D"/>
    <w:rsid w:val="00F23D23"/>
    <w:rsid w:val="00F243D8"/>
    <w:rsid w:val="00F243E4"/>
    <w:rsid w:val="00F24445"/>
    <w:rsid w:val="00F248D5"/>
    <w:rsid w:val="00F24E73"/>
    <w:rsid w:val="00F257F7"/>
    <w:rsid w:val="00F25B84"/>
    <w:rsid w:val="00F26E23"/>
    <w:rsid w:val="00F276AD"/>
    <w:rsid w:val="00F27994"/>
    <w:rsid w:val="00F27FAF"/>
    <w:rsid w:val="00F30648"/>
    <w:rsid w:val="00F30828"/>
    <w:rsid w:val="00F313D6"/>
    <w:rsid w:val="00F31AED"/>
    <w:rsid w:val="00F31EE4"/>
    <w:rsid w:val="00F32194"/>
    <w:rsid w:val="00F33417"/>
    <w:rsid w:val="00F336F3"/>
    <w:rsid w:val="00F3387A"/>
    <w:rsid w:val="00F33CB0"/>
    <w:rsid w:val="00F33D61"/>
    <w:rsid w:val="00F34480"/>
    <w:rsid w:val="00F34B14"/>
    <w:rsid w:val="00F34C24"/>
    <w:rsid w:val="00F34D4D"/>
    <w:rsid w:val="00F34EDE"/>
    <w:rsid w:val="00F351B8"/>
    <w:rsid w:val="00F35875"/>
    <w:rsid w:val="00F35A95"/>
    <w:rsid w:val="00F35D41"/>
    <w:rsid w:val="00F35DDC"/>
    <w:rsid w:val="00F35F56"/>
    <w:rsid w:val="00F36D47"/>
    <w:rsid w:val="00F36E1A"/>
    <w:rsid w:val="00F376AF"/>
    <w:rsid w:val="00F3773E"/>
    <w:rsid w:val="00F4046F"/>
    <w:rsid w:val="00F406D1"/>
    <w:rsid w:val="00F41114"/>
    <w:rsid w:val="00F411BE"/>
    <w:rsid w:val="00F413CC"/>
    <w:rsid w:val="00F41422"/>
    <w:rsid w:val="00F424BA"/>
    <w:rsid w:val="00F434C6"/>
    <w:rsid w:val="00F43D4A"/>
    <w:rsid w:val="00F43F65"/>
    <w:rsid w:val="00F457DA"/>
    <w:rsid w:val="00F468C8"/>
    <w:rsid w:val="00F4741A"/>
    <w:rsid w:val="00F4766C"/>
    <w:rsid w:val="00F477F2"/>
    <w:rsid w:val="00F503D5"/>
    <w:rsid w:val="00F507D1"/>
    <w:rsid w:val="00F50984"/>
    <w:rsid w:val="00F5103C"/>
    <w:rsid w:val="00F514A1"/>
    <w:rsid w:val="00F517C5"/>
    <w:rsid w:val="00F519CE"/>
    <w:rsid w:val="00F51ADA"/>
    <w:rsid w:val="00F51C70"/>
    <w:rsid w:val="00F523E5"/>
    <w:rsid w:val="00F527D0"/>
    <w:rsid w:val="00F528D3"/>
    <w:rsid w:val="00F52959"/>
    <w:rsid w:val="00F53352"/>
    <w:rsid w:val="00F5337B"/>
    <w:rsid w:val="00F54253"/>
    <w:rsid w:val="00F5450F"/>
    <w:rsid w:val="00F54D17"/>
    <w:rsid w:val="00F54F08"/>
    <w:rsid w:val="00F559FE"/>
    <w:rsid w:val="00F55BAF"/>
    <w:rsid w:val="00F55C20"/>
    <w:rsid w:val="00F55D60"/>
    <w:rsid w:val="00F5650B"/>
    <w:rsid w:val="00F56938"/>
    <w:rsid w:val="00F56D0F"/>
    <w:rsid w:val="00F570BF"/>
    <w:rsid w:val="00F57485"/>
    <w:rsid w:val="00F576E7"/>
    <w:rsid w:val="00F57752"/>
    <w:rsid w:val="00F60639"/>
    <w:rsid w:val="00F607C5"/>
    <w:rsid w:val="00F60DEA"/>
    <w:rsid w:val="00F61363"/>
    <w:rsid w:val="00F6195A"/>
    <w:rsid w:val="00F62034"/>
    <w:rsid w:val="00F6302A"/>
    <w:rsid w:val="00F63461"/>
    <w:rsid w:val="00F634F6"/>
    <w:rsid w:val="00F63838"/>
    <w:rsid w:val="00F63E56"/>
    <w:rsid w:val="00F643D1"/>
    <w:rsid w:val="00F64A3B"/>
    <w:rsid w:val="00F64C2B"/>
    <w:rsid w:val="00F64DC0"/>
    <w:rsid w:val="00F651BE"/>
    <w:rsid w:val="00F65F27"/>
    <w:rsid w:val="00F660C3"/>
    <w:rsid w:val="00F66461"/>
    <w:rsid w:val="00F67C44"/>
    <w:rsid w:val="00F67E37"/>
    <w:rsid w:val="00F67F53"/>
    <w:rsid w:val="00F70104"/>
    <w:rsid w:val="00F703BE"/>
    <w:rsid w:val="00F7051D"/>
    <w:rsid w:val="00F7066D"/>
    <w:rsid w:val="00F706CD"/>
    <w:rsid w:val="00F70A7B"/>
    <w:rsid w:val="00F713A3"/>
    <w:rsid w:val="00F7193E"/>
    <w:rsid w:val="00F71D71"/>
    <w:rsid w:val="00F71F69"/>
    <w:rsid w:val="00F72236"/>
    <w:rsid w:val="00F72B72"/>
    <w:rsid w:val="00F73595"/>
    <w:rsid w:val="00F745E4"/>
    <w:rsid w:val="00F74604"/>
    <w:rsid w:val="00F74BB9"/>
    <w:rsid w:val="00F74D04"/>
    <w:rsid w:val="00F75582"/>
    <w:rsid w:val="00F755A8"/>
    <w:rsid w:val="00F75791"/>
    <w:rsid w:val="00F75A12"/>
    <w:rsid w:val="00F76848"/>
    <w:rsid w:val="00F76DA7"/>
    <w:rsid w:val="00F76EFA"/>
    <w:rsid w:val="00F771F2"/>
    <w:rsid w:val="00F77F2D"/>
    <w:rsid w:val="00F800BF"/>
    <w:rsid w:val="00F80174"/>
    <w:rsid w:val="00F804BE"/>
    <w:rsid w:val="00F80F50"/>
    <w:rsid w:val="00F817CE"/>
    <w:rsid w:val="00F81DA0"/>
    <w:rsid w:val="00F82D94"/>
    <w:rsid w:val="00F82FBC"/>
    <w:rsid w:val="00F8345A"/>
    <w:rsid w:val="00F838AE"/>
    <w:rsid w:val="00F8456C"/>
    <w:rsid w:val="00F851FD"/>
    <w:rsid w:val="00F8565B"/>
    <w:rsid w:val="00F85825"/>
    <w:rsid w:val="00F8592C"/>
    <w:rsid w:val="00F859D8"/>
    <w:rsid w:val="00F85F8F"/>
    <w:rsid w:val="00F86516"/>
    <w:rsid w:val="00F868F5"/>
    <w:rsid w:val="00F86AC9"/>
    <w:rsid w:val="00F872AD"/>
    <w:rsid w:val="00F874F0"/>
    <w:rsid w:val="00F87A58"/>
    <w:rsid w:val="00F90344"/>
    <w:rsid w:val="00F9056A"/>
    <w:rsid w:val="00F90F8D"/>
    <w:rsid w:val="00F918FA"/>
    <w:rsid w:val="00F91ADD"/>
    <w:rsid w:val="00F91C3C"/>
    <w:rsid w:val="00F91DF0"/>
    <w:rsid w:val="00F922AB"/>
    <w:rsid w:val="00F92782"/>
    <w:rsid w:val="00F9378A"/>
    <w:rsid w:val="00F93AA9"/>
    <w:rsid w:val="00F94161"/>
    <w:rsid w:val="00F944DD"/>
    <w:rsid w:val="00F9468B"/>
    <w:rsid w:val="00F94704"/>
    <w:rsid w:val="00F963B0"/>
    <w:rsid w:val="00F963E4"/>
    <w:rsid w:val="00F96985"/>
    <w:rsid w:val="00F96B5B"/>
    <w:rsid w:val="00F96F97"/>
    <w:rsid w:val="00F97838"/>
    <w:rsid w:val="00FA007C"/>
    <w:rsid w:val="00FA00FE"/>
    <w:rsid w:val="00FA070D"/>
    <w:rsid w:val="00FA1A18"/>
    <w:rsid w:val="00FA20F7"/>
    <w:rsid w:val="00FA2205"/>
    <w:rsid w:val="00FA2283"/>
    <w:rsid w:val="00FA22F2"/>
    <w:rsid w:val="00FA22F8"/>
    <w:rsid w:val="00FA2A95"/>
    <w:rsid w:val="00FA2BB3"/>
    <w:rsid w:val="00FA389F"/>
    <w:rsid w:val="00FA3A18"/>
    <w:rsid w:val="00FA4908"/>
    <w:rsid w:val="00FA55BB"/>
    <w:rsid w:val="00FA569F"/>
    <w:rsid w:val="00FA5AB6"/>
    <w:rsid w:val="00FA6068"/>
    <w:rsid w:val="00FA64D7"/>
    <w:rsid w:val="00FA6B4B"/>
    <w:rsid w:val="00FA6C4A"/>
    <w:rsid w:val="00FA6E5B"/>
    <w:rsid w:val="00FA706F"/>
    <w:rsid w:val="00FA7109"/>
    <w:rsid w:val="00FA7755"/>
    <w:rsid w:val="00FA7F00"/>
    <w:rsid w:val="00FB010A"/>
    <w:rsid w:val="00FB0AB2"/>
    <w:rsid w:val="00FB0D27"/>
    <w:rsid w:val="00FB0E2A"/>
    <w:rsid w:val="00FB12E4"/>
    <w:rsid w:val="00FB144E"/>
    <w:rsid w:val="00FB1640"/>
    <w:rsid w:val="00FB187A"/>
    <w:rsid w:val="00FB1B76"/>
    <w:rsid w:val="00FB1E67"/>
    <w:rsid w:val="00FB2011"/>
    <w:rsid w:val="00FB26DB"/>
    <w:rsid w:val="00FB3344"/>
    <w:rsid w:val="00FB3775"/>
    <w:rsid w:val="00FB3CA6"/>
    <w:rsid w:val="00FB4021"/>
    <w:rsid w:val="00FB413D"/>
    <w:rsid w:val="00FB4B2C"/>
    <w:rsid w:val="00FB4C80"/>
    <w:rsid w:val="00FB5017"/>
    <w:rsid w:val="00FB5944"/>
    <w:rsid w:val="00FB5AE1"/>
    <w:rsid w:val="00FB6087"/>
    <w:rsid w:val="00FB61E1"/>
    <w:rsid w:val="00FB679F"/>
    <w:rsid w:val="00FB6BA8"/>
    <w:rsid w:val="00FB7389"/>
    <w:rsid w:val="00FC0C8C"/>
    <w:rsid w:val="00FC186B"/>
    <w:rsid w:val="00FC1DCB"/>
    <w:rsid w:val="00FC2019"/>
    <w:rsid w:val="00FC24E7"/>
    <w:rsid w:val="00FC2E17"/>
    <w:rsid w:val="00FC3355"/>
    <w:rsid w:val="00FC3D44"/>
    <w:rsid w:val="00FC4002"/>
    <w:rsid w:val="00FC49EA"/>
    <w:rsid w:val="00FC4B11"/>
    <w:rsid w:val="00FC4B8F"/>
    <w:rsid w:val="00FC58D4"/>
    <w:rsid w:val="00FC5A27"/>
    <w:rsid w:val="00FC5DE8"/>
    <w:rsid w:val="00FC5E13"/>
    <w:rsid w:val="00FC6035"/>
    <w:rsid w:val="00FC611A"/>
    <w:rsid w:val="00FC6469"/>
    <w:rsid w:val="00FC6D90"/>
    <w:rsid w:val="00FC7349"/>
    <w:rsid w:val="00FC7429"/>
    <w:rsid w:val="00FC79F9"/>
    <w:rsid w:val="00FC7A6D"/>
    <w:rsid w:val="00FD035B"/>
    <w:rsid w:val="00FD07F6"/>
    <w:rsid w:val="00FD080A"/>
    <w:rsid w:val="00FD096B"/>
    <w:rsid w:val="00FD0F09"/>
    <w:rsid w:val="00FD1872"/>
    <w:rsid w:val="00FD1EC8"/>
    <w:rsid w:val="00FD2254"/>
    <w:rsid w:val="00FD2E88"/>
    <w:rsid w:val="00FD3055"/>
    <w:rsid w:val="00FD372A"/>
    <w:rsid w:val="00FD3B87"/>
    <w:rsid w:val="00FD4578"/>
    <w:rsid w:val="00FD4686"/>
    <w:rsid w:val="00FD47ED"/>
    <w:rsid w:val="00FD4ADE"/>
    <w:rsid w:val="00FD5285"/>
    <w:rsid w:val="00FD5D53"/>
    <w:rsid w:val="00FD67EC"/>
    <w:rsid w:val="00FD69B1"/>
    <w:rsid w:val="00FD6E83"/>
    <w:rsid w:val="00FD710F"/>
    <w:rsid w:val="00FD74DB"/>
    <w:rsid w:val="00FD75E6"/>
    <w:rsid w:val="00FD7660"/>
    <w:rsid w:val="00FD7894"/>
    <w:rsid w:val="00FD7A03"/>
    <w:rsid w:val="00FD7BE1"/>
    <w:rsid w:val="00FD7C14"/>
    <w:rsid w:val="00FE0490"/>
    <w:rsid w:val="00FE0655"/>
    <w:rsid w:val="00FE0B57"/>
    <w:rsid w:val="00FE0C58"/>
    <w:rsid w:val="00FE1156"/>
    <w:rsid w:val="00FE1F53"/>
    <w:rsid w:val="00FE220A"/>
    <w:rsid w:val="00FE2365"/>
    <w:rsid w:val="00FE2EB6"/>
    <w:rsid w:val="00FE32C1"/>
    <w:rsid w:val="00FE37D0"/>
    <w:rsid w:val="00FE3898"/>
    <w:rsid w:val="00FE3FFB"/>
    <w:rsid w:val="00FE48EB"/>
    <w:rsid w:val="00FE4C7B"/>
    <w:rsid w:val="00FE4D7E"/>
    <w:rsid w:val="00FE55A8"/>
    <w:rsid w:val="00FE5659"/>
    <w:rsid w:val="00FE57B9"/>
    <w:rsid w:val="00FE5C6A"/>
    <w:rsid w:val="00FE67E0"/>
    <w:rsid w:val="00FE6B82"/>
    <w:rsid w:val="00FE7336"/>
    <w:rsid w:val="00FE787C"/>
    <w:rsid w:val="00FF07B8"/>
    <w:rsid w:val="00FF0AFB"/>
    <w:rsid w:val="00FF10FD"/>
    <w:rsid w:val="00FF1264"/>
    <w:rsid w:val="00FF1F6E"/>
    <w:rsid w:val="00FF2C3B"/>
    <w:rsid w:val="00FF302A"/>
    <w:rsid w:val="00FF3BB8"/>
    <w:rsid w:val="00FF45A5"/>
    <w:rsid w:val="00FF48A3"/>
    <w:rsid w:val="00FF4955"/>
    <w:rsid w:val="00FF4BFC"/>
    <w:rsid w:val="00FF4CD9"/>
    <w:rsid w:val="00FF4F60"/>
    <w:rsid w:val="00FF4F61"/>
    <w:rsid w:val="00FF5673"/>
    <w:rsid w:val="00FF587A"/>
    <w:rsid w:val="00FF5C91"/>
    <w:rsid w:val="00FF62D2"/>
    <w:rsid w:val="00FF6B12"/>
    <w:rsid w:val="00FF6E9D"/>
    <w:rsid w:val="00FF7716"/>
    <w:rsid w:val="00FF77E2"/>
    <w:rsid w:val="00FF7D98"/>
    <w:rsid w:val="00FF7E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24CA2D5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SimSun" w:hAnsi="CG Times (WN)" w:cs="Times New Roman"/>
        <w:lang w:val="en-CA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Hyperlink" w:uiPriority="99" w:qFormat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67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 w:uiPriority="99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99"/>
    <w:lsdException w:name="List Paragraph" w:uiPriority="34" w:qFormat="1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41"/>
    <w:lsdException w:name="Colorful Grid Accent 6" w:uiPriority="42"/>
    <w:lsdException w:name="Subtle Emphasis" w:uiPriority="43"/>
    <w:lsdException w:name="Intense Emphasis" w:uiPriority="44"/>
    <w:lsdException w:name="Subtle Reference" w:uiPriority="45"/>
    <w:lsdException w:name="Intense Reference" w:uiPriority="40"/>
    <w:lsdException w:name="Book Title" w:uiPriority="46"/>
    <w:lsdException w:name="Bibliography" w:semiHidden="1" w:uiPriority="4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96D02"/>
    <w:pPr>
      <w:spacing w:after="160" w:line="259" w:lineRule="auto"/>
    </w:pPr>
    <w:rPr>
      <w:rFonts w:asciiTheme="minorHAnsi" w:eastAsiaTheme="minorEastAsia" w:hAnsiTheme="minorHAnsi" w:cstheme="minorBidi"/>
      <w:sz w:val="22"/>
      <w:szCs w:val="22"/>
      <w:lang w:val="en-US" w:eastAsia="ko-KR"/>
    </w:rPr>
  </w:style>
  <w:style w:type="paragraph" w:styleId="Heading1">
    <w:name w:val="heading 1"/>
    <w:aliases w:val="NMP Heading 1,H1,h11,h12,h13,h14,h15,h16,app heading 1,l1,Memo Heading 1,Heading 1_a,heading 1,h17,h111,h121,h131,h141,h151,h161,h18,h112,h122,h132,h142,h152,h162,h19,h113,h123,h133,h143,h153,h163,标题 1,Alt+1,Alt+11,Alt+12,Alt+13"/>
    <w:next w:val="Normal"/>
    <w:link w:val="Heading1Char"/>
    <w:qFormat/>
    <w:rsid w:val="009E35DB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szCs w:val="36"/>
      <w:lang w:val="en-GB" w:eastAsia="zh-CN"/>
    </w:rPr>
  </w:style>
  <w:style w:type="paragraph" w:styleId="Heading2">
    <w:name w:val="heading 2"/>
    <w:aliases w:val="H2,h2,Head2A,2,UNDERRUBRIK 1-2,DO NOT USE_h2,h21,H2 Char,h2 Char,标题 2,Header 2,Header2,22,heading2,2nd level,H21,H22,H23,H24,H25,R2,E2,†berschrift 2,õberschrift 2"/>
    <w:basedOn w:val="Heading1"/>
    <w:next w:val="Normal"/>
    <w:link w:val="Heading2Char"/>
    <w:qFormat/>
    <w:rsid w:val="009E35DB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  <w:szCs w:val="32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Heading2"/>
    <w:next w:val="Normal"/>
    <w:qFormat/>
    <w:rsid w:val="009E35DB"/>
    <w:pPr>
      <w:numPr>
        <w:ilvl w:val="2"/>
      </w:numPr>
      <w:spacing w:before="120"/>
      <w:outlineLvl w:val="2"/>
    </w:pPr>
    <w:rPr>
      <w:sz w:val="28"/>
      <w:szCs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标题 4,heading 4,heading 4 + Indent: Left 0.5 in,标题3a,4th level"/>
    <w:basedOn w:val="Heading3"/>
    <w:next w:val="Normal"/>
    <w:uiPriority w:val="9"/>
    <w:qFormat/>
    <w:rsid w:val="009E35DB"/>
    <w:pPr>
      <w:numPr>
        <w:ilvl w:val="3"/>
      </w:numPr>
      <w:outlineLvl w:val="3"/>
    </w:pPr>
    <w:rPr>
      <w:sz w:val="24"/>
      <w:szCs w:val="24"/>
    </w:rPr>
  </w:style>
  <w:style w:type="paragraph" w:styleId="Heading5">
    <w:name w:val="heading 5"/>
    <w:basedOn w:val="Heading4"/>
    <w:next w:val="Normal"/>
    <w:uiPriority w:val="9"/>
    <w:qFormat/>
    <w:rsid w:val="009E35DB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uiPriority w:val="9"/>
    <w:qFormat/>
    <w:rsid w:val="009E35DB"/>
    <w:pPr>
      <w:keepNext/>
      <w:keepLines/>
      <w:numPr>
        <w:ilvl w:val="5"/>
        <w:numId w:val="1"/>
      </w:numPr>
      <w:spacing w:before="120"/>
      <w:outlineLvl w:val="5"/>
    </w:pPr>
    <w:rPr>
      <w:rFonts w:ascii="Arial" w:hAnsi="Arial" w:cs="Arial"/>
    </w:rPr>
  </w:style>
  <w:style w:type="paragraph" w:styleId="Heading7">
    <w:name w:val="heading 7"/>
    <w:basedOn w:val="Normal"/>
    <w:next w:val="Normal"/>
    <w:uiPriority w:val="9"/>
    <w:qFormat/>
    <w:rsid w:val="009E35DB"/>
    <w:pPr>
      <w:keepNext/>
      <w:keepLines/>
      <w:numPr>
        <w:ilvl w:val="6"/>
        <w:numId w:val="1"/>
      </w:numPr>
      <w:spacing w:before="120"/>
      <w:outlineLvl w:val="6"/>
    </w:pPr>
    <w:rPr>
      <w:rFonts w:ascii="Arial" w:hAnsi="Arial" w:cs="Arial"/>
    </w:rPr>
  </w:style>
  <w:style w:type="paragraph" w:styleId="Heading8">
    <w:name w:val="heading 8"/>
    <w:basedOn w:val="Heading7"/>
    <w:next w:val="Normal"/>
    <w:uiPriority w:val="9"/>
    <w:qFormat/>
    <w:rsid w:val="009E35DB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uiPriority w:val="9"/>
    <w:qFormat/>
    <w:rsid w:val="009E35DB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096D02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096D02"/>
  </w:style>
  <w:style w:type="paragraph" w:styleId="TOC8">
    <w:name w:val="toc 8"/>
    <w:basedOn w:val="TOC1"/>
    <w:semiHidden/>
    <w:rsid w:val="009E35DB"/>
    <w:pPr>
      <w:spacing w:before="180"/>
      <w:ind w:left="2693" w:hanging="2693"/>
    </w:pPr>
    <w:rPr>
      <w:b/>
      <w:bCs/>
    </w:rPr>
  </w:style>
  <w:style w:type="paragraph" w:styleId="TOC1">
    <w:name w:val="toc 1"/>
    <w:uiPriority w:val="39"/>
    <w:rsid w:val="009E35DB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szCs w:val="22"/>
      <w:lang w:val="en-US" w:eastAsia="zh-CN"/>
    </w:rPr>
  </w:style>
  <w:style w:type="paragraph" w:customStyle="1" w:styleId="Figure">
    <w:name w:val="Figure"/>
    <w:basedOn w:val="Normal"/>
    <w:next w:val="Caption"/>
    <w:rsid w:val="009E35DB"/>
    <w:pPr>
      <w:keepNext/>
      <w:keepLines/>
      <w:spacing w:before="180"/>
      <w:jc w:val="center"/>
    </w:pPr>
  </w:style>
  <w:style w:type="paragraph" w:styleId="Caption">
    <w:name w:val="caption"/>
    <w:aliases w:val="cap,Caption Equation,Caption Char1 Char,cap Char Char1,Caption Char Char1 Char,cap Char2"/>
    <w:basedOn w:val="Normal"/>
    <w:next w:val="Normal"/>
    <w:link w:val="CaptionChar"/>
    <w:qFormat/>
    <w:rsid w:val="009E35DB"/>
    <w:pPr>
      <w:spacing w:after="240"/>
      <w:jc w:val="center"/>
    </w:pPr>
    <w:rPr>
      <w:b/>
      <w:bCs/>
    </w:rPr>
  </w:style>
  <w:style w:type="paragraph" w:styleId="TOC5">
    <w:name w:val="toc 5"/>
    <w:basedOn w:val="TOC4"/>
    <w:semiHidden/>
    <w:rsid w:val="009E35DB"/>
    <w:pPr>
      <w:ind w:left="1701" w:hanging="1701"/>
    </w:pPr>
  </w:style>
  <w:style w:type="paragraph" w:styleId="TOC4">
    <w:name w:val="toc 4"/>
    <w:basedOn w:val="TOC3"/>
    <w:semiHidden/>
    <w:rsid w:val="009E35DB"/>
    <w:pPr>
      <w:ind w:left="1418" w:hanging="1418"/>
    </w:pPr>
  </w:style>
  <w:style w:type="paragraph" w:styleId="TOC3">
    <w:name w:val="toc 3"/>
    <w:basedOn w:val="TOC2"/>
    <w:semiHidden/>
    <w:rsid w:val="009E35DB"/>
    <w:pPr>
      <w:ind w:left="1134" w:hanging="1134"/>
    </w:pPr>
  </w:style>
  <w:style w:type="paragraph" w:styleId="TOC2">
    <w:name w:val="toc 2"/>
    <w:basedOn w:val="TOC1"/>
    <w:semiHidden/>
    <w:rsid w:val="009E35DB"/>
    <w:pPr>
      <w:keepNext w:val="0"/>
      <w:spacing w:before="0"/>
      <w:ind w:left="851" w:hanging="851"/>
    </w:pPr>
    <w:rPr>
      <w:sz w:val="20"/>
      <w:szCs w:val="20"/>
    </w:rPr>
  </w:style>
  <w:style w:type="paragraph" w:styleId="Index2">
    <w:name w:val="index 2"/>
    <w:basedOn w:val="Index1"/>
    <w:semiHidden/>
    <w:rsid w:val="009E35DB"/>
    <w:pPr>
      <w:ind w:left="284"/>
    </w:pPr>
  </w:style>
  <w:style w:type="paragraph" w:styleId="Index1">
    <w:name w:val="index 1"/>
    <w:basedOn w:val="Normal"/>
    <w:semiHidden/>
    <w:rsid w:val="009E35DB"/>
    <w:pPr>
      <w:keepLines/>
    </w:pPr>
  </w:style>
  <w:style w:type="paragraph" w:styleId="DocumentMap">
    <w:name w:val="Document Map"/>
    <w:basedOn w:val="Normal"/>
    <w:semiHidden/>
    <w:rsid w:val="009E35DB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9E35DB"/>
    <w:pPr>
      <w:ind w:left="851"/>
    </w:pPr>
  </w:style>
  <w:style w:type="paragraph" w:styleId="ListNumber">
    <w:name w:val="List Number"/>
    <w:basedOn w:val="List"/>
    <w:rsid w:val="009E35DB"/>
  </w:style>
  <w:style w:type="paragraph" w:styleId="List">
    <w:name w:val="List"/>
    <w:basedOn w:val="Normal"/>
    <w:rsid w:val="009E35DB"/>
    <w:pPr>
      <w:ind w:left="568" w:hanging="284"/>
    </w:pPr>
  </w:style>
  <w:style w:type="paragraph" w:styleId="Header">
    <w:name w:val="header"/>
    <w:aliases w:val="header odd"/>
    <w:link w:val="HeaderChar"/>
    <w:rsid w:val="009E35DB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  <w:lang w:val="en-US" w:eastAsia="zh-CN"/>
    </w:rPr>
  </w:style>
  <w:style w:type="character" w:styleId="FootnoteReference">
    <w:name w:val="footnote reference"/>
    <w:semiHidden/>
    <w:rsid w:val="009E35DB"/>
    <w:rPr>
      <w:b/>
      <w:bCs/>
      <w:position w:val="6"/>
      <w:sz w:val="16"/>
      <w:szCs w:val="16"/>
    </w:rPr>
  </w:style>
  <w:style w:type="paragraph" w:styleId="FootnoteText">
    <w:name w:val="footnote text"/>
    <w:basedOn w:val="Normal"/>
    <w:semiHidden/>
    <w:rsid w:val="009E35DB"/>
    <w:pPr>
      <w:keepLines/>
      <w:ind w:left="454" w:hanging="454"/>
    </w:pPr>
    <w:rPr>
      <w:sz w:val="16"/>
      <w:szCs w:val="16"/>
    </w:rPr>
  </w:style>
  <w:style w:type="paragraph" w:customStyle="1" w:styleId="3GPPHeader">
    <w:name w:val="3GPP_Header"/>
    <w:basedOn w:val="Normal"/>
    <w:rsid w:val="009E35DB"/>
    <w:pPr>
      <w:tabs>
        <w:tab w:val="left" w:pos="1701"/>
        <w:tab w:val="right" w:pos="9639"/>
      </w:tabs>
      <w:spacing w:after="240"/>
    </w:pPr>
    <w:rPr>
      <w:b/>
    </w:rPr>
  </w:style>
  <w:style w:type="paragraph" w:styleId="TOC9">
    <w:name w:val="toc 9"/>
    <w:basedOn w:val="TOC8"/>
    <w:semiHidden/>
    <w:rsid w:val="009E35DB"/>
    <w:pPr>
      <w:ind w:left="1418" w:hanging="1418"/>
    </w:pPr>
  </w:style>
  <w:style w:type="paragraph" w:styleId="TOC6">
    <w:name w:val="toc 6"/>
    <w:basedOn w:val="TOC5"/>
    <w:next w:val="Normal"/>
    <w:semiHidden/>
    <w:rsid w:val="009E35DB"/>
    <w:pPr>
      <w:ind w:left="1985" w:hanging="1985"/>
    </w:pPr>
  </w:style>
  <w:style w:type="paragraph" w:styleId="TOC7">
    <w:name w:val="toc 7"/>
    <w:basedOn w:val="TOC6"/>
    <w:next w:val="Normal"/>
    <w:semiHidden/>
    <w:rsid w:val="009E35DB"/>
    <w:pPr>
      <w:ind w:left="2268" w:hanging="2268"/>
    </w:pPr>
  </w:style>
  <w:style w:type="paragraph" w:styleId="ListBullet2">
    <w:name w:val="List Bullet 2"/>
    <w:basedOn w:val="ListBullet"/>
    <w:rsid w:val="00F313D6"/>
    <w:pPr>
      <w:numPr>
        <w:numId w:val="6"/>
      </w:numPr>
    </w:pPr>
  </w:style>
  <w:style w:type="paragraph" w:styleId="ListBullet">
    <w:name w:val="List Bullet"/>
    <w:basedOn w:val="BodyText"/>
    <w:rsid w:val="00F313D6"/>
    <w:pPr>
      <w:numPr>
        <w:numId w:val="5"/>
      </w:numPr>
    </w:pPr>
  </w:style>
  <w:style w:type="paragraph" w:styleId="ListBullet3">
    <w:name w:val="List Bullet 3"/>
    <w:basedOn w:val="ListBullet2"/>
    <w:rsid w:val="00F313D6"/>
    <w:pPr>
      <w:numPr>
        <w:numId w:val="7"/>
      </w:numPr>
    </w:pPr>
  </w:style>
  <w:style w:type="paragraph" w:customStyle="1" w:styleId="EQ">
    <w:name w:val="EQ"/>
    <w:basedOn w:val="Normal"/>
    <w:next w:val="Normal"/>
    <w:rsid w:val="009E35DB"/>
    <w:pPr>
      <w:keepLines/>
      <w:tabs>
        <w:tab w:val="center" w:pos="4536"/>
        <w:tab w:val="right" w:pos="9072"/>
      </w:tabs>
    </w:pPr>
  </w:style>
  <w:style w:type="paragraph" w:styleId="List2">
    <w:name w:val="List 2"/>
    <w:basedOn w:val="List"/>
    <w:rsid w:val="009E35DB"/>
    <w:pPr>
      <w:ind w:left="851"/>
    </w:pPr>
  </w:style>
  <w:style w:type="paragraph" w:styleId="List3">
    <w:name w:val="List 3"/>
    <w:basedOn w:val="List2"/>
    <w:rsid w:val="009E35DB"/>
    <w:pPr>
      <w:ind w:left="1135"/>
    </w:pPr>
  </w:style>
  <w:style w:type="paragraph" w:styleId="List4">
    <w:name w:val="List 4"/>
    <w:basedOn w:val="List3"/>
    <w:rsid w:val="009E35DB"/>
    <w:pPr>
      <w:ind w:left="1418"/>
    </w:pPr>
  </w:style>
  <w:style w:type="paragraph" w:styleId="List5">
    <w:name w:val="List 5"/>
    <w:basedOn w:val="List4"/>
    <w:rsid w:val="009E35DB"/>
    <w:pPr>
      <w:ind w:left="1702"/>
    </w:pPr>
  </w:style>
  <w:style w:type="paragraph" w:customStyle="1" w:styleId="EditorsNote">
    <w:name w:val="Editor's Note"/>
    <w:aliases w:val="EN"/>
    <w:basedOn w:val="Normal"/>
    <w:link w:val="EditorsNoteChar"/>
    <w:rsid w:val="009E35DB"/>
    <w:pPr>
      <w:keepLines/>
      <w:ind w:left="1135" w:hanging="851"/>
    </w:pPr>
    <w:rPr>
      <w:rFonts w:ascii="CG Times (WN)" w:hAnsi="CG Times (WN)"/>
      <w:color w:val="FF0000"/>
    </w:rPr>
  </w:style>
  <w:style w:type="paragraph" w:styleId="ListBullet4">
    <w:name w:val="List Bullet 4"/>
    <w:basedOn w:val="ListBullet3"/>
    <w:rsid w:val="00641533"/>
    <w:pPr>
      <w:numPr>
        <w:numId w:val="8"/>
      </w:numPr>
    </w:pPr>
  </w:style>
  <w:style w:type="paragraph" w:styleId="ListBullet5">
    <w:name w:val="List Bullet 5"/>
    <w:basedOn w:val="ListBullet4"/>
    <w:rsid w:val="00641533"/>
    <w:pPr>
      <w:numPr>
        <w:numId w:val="4"/>
      </w:numPr>
    </w:pPr>
  </w:style>
  <w:style w:type="paragraph" w:styleId="Footer">
    <w:name w:val="footer"/>
    <w:basedOn w:val="Header"/>
    <w:semiHidden/>
    <w:rsid w:val="009E35DB"/>
    <w:pPr>
      <w:jc w:val="center"/>
    </w:pPr>
    <w:rPr>
      <w:i/>
      <w:iCs/>
    </w:rPr>
  </w:style>
  <w:style w:type="paragraph" w:customStyle="1" w:styleId="Reference">
    <w:name w:val="Reference"/>
    <w:basedOn w:val="Normal"/>
    <w:rsid w:val="009E35DB"/>
    <w:pPr>
      <w:numPr>
        <w:numId w:val="2"/>
      </w:numPr>
    </w:pPr>
  </w:style>
  <w:style w:type="paragraph" w:styleId="BalloonText">
    <w:name w:val="Balloon Text"/>
    <w:basedOn w:val="Normal"/>
    <w:semiHidden/>
    <w:rsid w:val="009E35DB"/>
    <w:rPr>
      <w:rFonts w:ascii="Tahoma" w:hAnsi="Tahoma" w:cs="Tahoma"/>
      <w:sz w:val="16"/>
      <w:szCs w:val="16"/>
    </w:rPr>
  </w:style>
  <w:style w:type="character" w:styleId="PageNumber">
    <w:name w:val="page number"/>
    <w:basedOn w:val="DefaultParagraphFont"/>
    <w:semiHidden/>
    <w:rsid w:val="009E35DB"/>
  </w:style>
  <w:style w:type="paragraph" w:styleId="BodyText">
    <w:name w:val="Body Text"/>
    <w:basedOn w:val="Normal"/>
    <w:link w:val="BodyTextChar"/>
    <w:rsid w:val="0095681E"/>
    <w:rPr>
      <w:rFonts w:ascii="CG Times (WN)" w:hAnsi="CG Times (WN)"/>
    </w:rPr>
  </w:style>
  <w:style w:type="character" w:styleId="Hyperlink">
    <w:name w:val="Hyperlink"/>
    <w:uiPriority w:val="99"/>
    <w:qFormat/>
    <w:rsid w:val="0090336B"/>
    <w:rPr>
      <w:color w:val="0000FF"/>
      <w:u w:val="single"/>
    </w:rPr>
  </w:style>
  <w:style w:type="character" w:styleId="FollowedHyperlink">
    <w:name w:val="FollowedHyperlink"/>
    <w:semiHidden/>
    <w:rsid w:val="00980477"/>
    <w:rPr>
      <w:color w:val="FF0000"/>
      <w:u w:val="single"/>
    </w:rPr>
  </w:style>
  <w:style w:type="character" w:styleId="CommentReference">
    <w:name w:val="annotation reference"/>
    <w:semiHidden/>
    <w:rsid w:val="009C403E"/>
    <w:rPr>
      <w:sz w:val="16"/>
      <w:szCs w:val="16"/>
    </w:rPr>
  </w:style>
  <w:style w:type="paragraph" w:styleId="CommentText">
    <w:name w:val="annotation text"/>
    <w:basedOn w:val="Normal"/>
    <w:semiHidden/>
    <w:rsid w:val="009C403E"/>
    <w:rPr>
      <w:sz w:val="20"/>
    </w:rPr>
  </w:style>
  <w:style w:type="paragraph" w:styleId="CommentSubject">
    <w:name w:val="annotation subject"/>
    <w:basedOn w:val="CommentText"/>
    <w:next w:val="CommentText"/>
    <w:semiHidden/>
    <w:rsid w:val="009C403E"/>
    <w:rPr>
      <w:b/>
      <w:bCs/>
    </w:rPr>
  </w:style>
  <w:style w:type="character" w:customStyle="1" w:styleId="Heading1Char">
    <w:name w:val="Heading 1 Char"/>
    <w:aliases w:val="NMP Heading 1 Char,H1 Char,h11 Char,h12 Char,h13 Char,h14 Char,h15 Char,h16 Char,app heading 1 Char,l1 Char,Memo Heading 1 Char,Heading 1_a Char,heading 1 Char,h17 Char,h111 Char,h121 Char,h131 Char,h141 Char,h151 Char,h161 Char,h18 Char"/>
    <w:link w:val="Heading1"/>
    <w:rsid w:val="00085B52"/>
    <w:rPr>
      <w:rFonts w:ascii="Arial" w:hAnsi="Arial"/>
      <w:sz w:val="36"/>
      <w:szCs w:val="36"/>
      <w:lang w:val="en-GB" w:eastAsia="zh-CN"/>
    </w:rPr>
  </w:style>
  <w:style w:type="paragraph" w:customStyle="1" w:styleId="TH">
    <w:name w:val="TH"/>
    <w:basedOn w:val="Normal"/>
    <w:link w:val="THChar"/>
    <w:rsid w:val="00881CDD"/>
    <w:pPr>
      <w:keepNext/>
      <w:keepLines/>
      <w:spacing w:before="60" w:after="180"/>
      <w:jc w:val="center"/>
    </w:pPr>
    <w:rPr>
      <w:rFonts w:ascii="Arial" w:hAnsi="Arial"/>
      <w:b/>
      <w:sz w:val="20"/>
    </w:rPr>
  </w:style>
  <w:style w:type="paragraph" w:customStyle="1" w:styleId="TF">
    <w:name w:val="TF"/>
    <w:basedOn w:val="TH"/>
    <w:rsid w:val="00881CDD"/>
    <w:pPr>
      <w:keepNext w:val="0"/>
      <w:spacing w:before="0" w:after="240"/>
    </w:pPr>
  </w:style>
  <w:style w:type="character" w:customStyle="1" w:styleId="EditorsNoteChar">
    <w:name w:val="Editor's Note Char"/>
    <w:link w:val="EditorsNote"/>
    <w:rsid w:val="00881CDD"/>
    <w:rPr>
      <w:color w:val="FF0000"/>
      <w:sz w:val="22"/>
      <w:lang w:val="en-GB" w:eastAsia="zh-CN" w:bidi="ar-SA"/>
    </w:rPr>
  </w:style>
  <w:style w:type="paragraph" w:customStyle="1" w:styleId="CharCharCharCharCharCharCharCharChar">
    <w:name w:val="Char Char Char Char Char Char Char Char Char"/>
    <w:autoRedefine/>
    <w:semiHidden/>
    <w:rsid w:val="00093009"/>
    <w:pPr>
      <w:keepNext/>
      <w:numPr>
        <w:numId w:val="9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val="en-US" w:eastAsia="zh-CN"/>
    </w:rPr>
  </w:style>
  <w:style w:type="paragraph" w:customStyle="1" w:styleId="Proposal">
    <w:name w:val="Proposal"/>
    <w:basedOn w:val="Normal"/>
    <w:rsid w:val="00C07377"/>
    <w:pPr>
      <w:numPr>
        <w:numId w:val="3"/>
      </w:numPr>
    </w:pPr>
    <w:rPr>
      <w:b/>
      <w:bCs/>
    </w:rPr>
  </w:style>
  <w:style w:type="character" w:customStyle="1" w:styleId="BodyTextChar">
    <w:name w:val="Body Text Char"/>
    <w:link w:val="BodyText"/>
    <w:rsid w:val="0056121F"/>
    <w:rPr>
      <w:sz w:val="22"/>
      <w:lang w:val="en-GB" w:eastAsia="zh-CN" w:bidi="ar-SA"/>
    </w:rPr>
  </w:style>
  <w:style w:type="paragraph" w:customStyle="1" w:styleId="ZT">
    <w:name w:val="ZT"/>
    <w:rsid w:val="004A1610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customStyle="1" w:styleId="PL">
    <w:name w:val="PL"/>
    <w:link w:val="PLChar"/>
    <w:rsid w:val="00891245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eastAsia="Times New Roman" w:hAnsi="Courier New"/>
      <w:noProof/>
      <w:sz w:val="16"/>
      <w:lang w:val="en-GB"/>
    </w:rPr>
  </w:style>
  <w:style w:type="character" w:customStyle="1" w:styleId="PLChar">
    <w:name w:val="PL Char"/>
    <w:link w:val="PL"/>
    <w:rsid w:val="00891245"/>
    <w:rPr>
      <w:rFonts w:ascii="Courier New" w:eastAsia="Times New Roman" w:hAnsi="Courier New"/>
      <w:noProof/>
      <w:sz w:val="16"/>
      <w:lang w:val="en-GB" w:eastAsia="en-US" w:bidi="ar-SA"/>
    </w:rPr>
  </w:style>
  <w:style w:type="paragraph" w:customStyle="1" w:styleId="TAL">
    <w:name w:val="TAL"/>
    <w:basedOn w:val="Normal"/>
    <w:link w:val="TALCar"/>
    <w:rsid w:val="00891245"/>
    <w:pPr>
      <w:keepNext/>
      <w:keepLines/>
    </w:pPr>
    <w:rPr>
      <w:rFonts w:ascii="Arial" w:hAnsi="Arial"/>
      <w:sz w:val="18"/>
    </w:rPr>
  </w:style>
  <w:style w:type="character" w:customStyle="1" w:styleId="TALCar">
    <w:name w:val="TAL Car"/>
    <w:link w:val="TAL"/>
    <w:rsid w:val="00891245"/>
    <w:rPr>
      <w:rFonts w:ascii="Arial" w:hAnsi="Arial"/>
      <w:sz w:val="18"/>
      <w:lang w:val="en-GB" w:eastAsia="en-US" w:bidi="ar-SA"/>
    </w:rPr>
  </w:style>
  <w:style w:type="paragraph" w:customStyle="1" w:styleId="TAH">
    <w:name w:val="TAH"/>
    <w:basedOn w:val="Normal"/>
    <w:link w:val="TAHCar"/>
    <w:qFormat/>
    <w:rsid w:val="001B36D6"/>
    <w:pPr>
      <w:keepNext/>
      <w:keepLines/>
      <w:jc w:val="center"/>
    </w:pPr>
    <w:rPr>
      <w:rFonts w:ascii="Arial" w:hAnsi="Arial"/>
      <w:b/>
      <w:sz w:val="18"/>
    </w:rPr>
  </w:style>
  <w:style w:type="paragraph" w:customStyle="1" w:styleId="TAN">
    <w:name w:val="TAN"/>
    <w:basedOn w:val="TAL"/>
    <w:rsid w:val="00F755A8"/>
    <w:pPr>
      <w:ind w:left="851" w:hanging="851"/>
    </w:pPr>
  </w:style>
  <w:style w:type="paragraph" w:customStyle="1" w:styleId="B1">
    <w:name w:val="B1"/>
    <w:basedOn w:val="List"/>
    <w:link w:val="B1Char1"/>
    <w:rsid w:val="00E629CA"/>
    <w:pPr>
      <w:spacing w:after="180"/>
    </w:pPr>
    <w:rPr>
      <w:rFonts w:ascii="CG Times (WN)" w:hAnsi="CG Times (WN)"/>
      <w:sz w:val="20"/>
    </w:rPr>
  </w:style>
  <w:style w:type="character" w:customStyle="1" w:styleId="B1Char1">
    <w:name w:val="B1 Char1"/>
    <w:link w:val="B1"/>
    <w:rsid w:val="00E629CA"/>
    <w:rPr>
      <w:lang w:val="en-GB" w:eastAsia="en-US" w:bidi="ar-SA"/>
    </w:rPr>
  </w:style>
  <w:style w:type="paragraph" w:customStyle="1" w:styleId="B2">
    <w:name w:val="B2"/>
    <w:basedOn w:val="List2"/>
    <w:link w:val="B2Char"/>
    <w:rsid w:val="00E629CA"/>
    <w:pPr>
      <w:spacing w:after="180"/>
    </w:pPr>
    <w:rPr>
      <w:rFonts w:ascii="CG Times (WN)" w:hAnsi="CG Times (WN)"/>
      <w:sz w:val="20"/>
    </w:rPr>
  </w:style>
  <w:style w:type="character" w:customStyle="1" w:styleId="B2Char">
    <w:name w:val="B2 Char"/>
    <w:link w:val="B2"/>
    <w:rsid w:val="00E629CA"/>
    <w:rPr>
      <w:lang w:val="en-GB" w:eastAsia="en-US" w:bidi="ar-SA"/>
    </w:rPr>
  </w:style>
  <w:style w:type="paragraph" w:customStyle="1" w:styleId="B3">
    <w:name w:val="B3"/>
    <w:basedOn w:val="List3"/>
    <w:link w:val="B3Char2"/>
    <w:rsid w:val="00E629CA"/>
    <w:pPr>
      <w:spacing w:after="180"/>
    </w:pPr>
    <w:rPr>
      <w:rFonts w:ascii="CG Times (WN)" w:hAnsi="CG Times (WN)"/>
      <w:sz w:val="20"/>
    </w:rPr>
  </w:style>
  <w:style w:type="character" w:customStyle="1" w:styleId="B3Char2">
    <w:name w:val="B3 Char2"/>
    <w:link w:val="B3"/>
    <w:rsid w:val="00E629CA"/>
    <w:rPr>
      <w:lang w:val="en-GB" w:eastAsia="en-US" w:bidi="ar-SA"/>
    </w:rPr>
  </w:style>
  <w:style w:type="paragraph" w:customStyle="1" w:styleId="B4">
    <w:name w:val="B4"/>
    <w:basedOn w:val="List4"/>
    <w:link w:val="B4Char"/>
    <w:rsid w:val="00E629CA"/>
    <w:pPr>
      <w:spacing w:after="180"/>
    </w:pPr>
    <w:rPr>
      <w:rFonts w:ascii="CG Times (WN)" w:hAnsi="CG Times (WN)"/>
      <w:sz w:val="20"/>
    </w:rPr>
  </w:style>
  <w:style w:type="character" w:customStyle="1" w:styleId="B4Char">
    <w:name w:val="B4 Char"/>
    <w:link w:val="B4"/>
    <w:rsid w:val="00E629CA"/>
    <w:rPr>
      <w:lang w:val="en-GB" w:eastAsia="en-US" w:bidi="ar-SA"/>
    </w:rPr>
  </w:style>
  <w:style w:type="paragraph" w:customStyle="1" w:styleId="TALCharChar">
    <w:name w:val="TAL Char Char"/>
    <w:basedOn w:val="Normal"/>
    <w:link w:val="TALCharCharChar"/>
    <w:rsid w:val="006427F0"/>
    <w:pPr>
      <w:keepNext/>
      <w:keepLines/>
    </w:pPr>
    <w:rPr>
      <w:rFonts w:ascii="Arial" w:hAnsi="Arial"/>
      <w:sz w:val="18"/>
    </w:rPr>
  </w:style>
  <w:style w:type="character" w:customStyle="1" w:styleId="TALCharCharChar">
    <w:name w:val="TAL Char Char Char"/>
    <w:link w:val="TALCharChar"/>
    <w:rsid w:val="006427F0"/>
    <w:rPr>
      <w:rFonts w:ascii="Arial" w:hAnsi="Arial"/>
      <w:sz w:val="18"/>
      <w:lang w:val="en-GB" w:eastAsia="en-US" w:bidi="ar-SA"/>
    </w:rPr>
  </w:style>
  <w:style w:type="paragraph" w:customStyle="1" w:styleId="NO">
    <w:name w:val="NO"/>
    <w:basedOn w:val="Normal"/>
    <w:link w:val="NOChar"/>
    <w:rsid w:val="009F0A74"/>
    <w:pPr>
      <w:keepLines/>
      <w:spacing w:after="180"/>
      <w:ind w:left="1135" w:hanging="851"/>
    </w:pPr>
    <w:rPr>
      <w:rFonts w:ascii="CG Times (WN)" w:hAnsi="CG Times (WN)"/>
      <w:sz w:val="20"/>
    </w:rPr>
  </w:style>
  <w:style w:type="paragraph" w:customStyle="1" w:styleId="B5">
    <w:name w:val="B5"/>
    <w:basedOn w:val="List5"/>
    <w:rsid w:val="009F0A74"/>
    <w:pPr>
      <w:spacing w:after="180"/>
    </w:pPr>
    <w:rPr>
      <w:sz w:val="20"/>
    </w:rPr>
  </w:style>
  <w:style w:type="character" w:customStyle="1" w:styleId="NOChar">
    <w:name w:val="NO Char"/>
    <w:link w:val="NO"/>
    <w:rsid w:val="009F0A74"/>
    <w:rPr>
      <w:lang w:val="en-GB" w:eastAsia="en-US" w:bidi="ar-SA"/>
    </w:rPr>
  </w:style>
  <w:style w:type="character" w:customStyle="1" w:styleId="THChar">
    <w:name w:val="TH Char"/>
    <w:link w:val="TH"/>
    <w:rsid w:val="00003EC3"/>
    <w:rPr>
      <w:rFonts w:ascii="Arial" w:eastAsia="SimSun" w:hAnsi="Arial"/>
      <w:b/>
      <w:lang w:val="en-GB" w:eastAsia="en-US" w:bidi="ar-SA"/>
    </w:rPr>
  </w:style>
  <w:style w:type="character" w:styleId="Emphasis">
    <w:name w:val="Emphasis"/>
    <w:qFormat/>
    <w:rsid w:val="005716E3"/>
    <w:rPr>
      <w:i/>
      <w:iCs/>
    </w:rPr>
  </w:style>
  <w:style w:type="paragraph" w:customStyle="1" w:styleId="tah0">
    <w:name w:val="tah"/>
    <w:basedOn w:val="Normal"/>
    <w:rsid w:val="005716E3"/>
    <w:pPr>
      <w:spacing w:before="100" w:beforeAutospacing="1" w:after="100" w:afterAutospacing="1"/>
    </w:pPr>
  </w:style>
  <w:style w:type="character" w:styleId="Strong">
    <w:name w:val="Strong"/>
    <w:qFormat/>
    <w:rsid w:val="005716E3"/>
    <w:rPr>
      <w:b/>
      <w:bCs/>
    </w:rPr>
  </w:style>
  <w:style w:type="paragraph" w:customStyle="1" w:styleId="tal0">
    <w:name w:val="tal"/>
    <w:basedOn w:val="Normal"/>
    <w:rsid w:val="005716E3"/>
    <w:pPr>
      <w:spacing w:before="100" w:beforeAutospacing="1" w:after="100" w:afterAutospacing="1"/>
    </w:pPr>
  </w:style>
  <w:style w:type="paragraph" w:styleId="NormalWeb">
    <w:name w:val="Normal (Web)"/>
    <w:basedOn w:val="Normal"/>
    <w:uiPriority w:val="99"/>
    <w:rsid w:val="00045735"/>
    <w:pPr>
      <w:spacing w:before="100" w:beforeAutospacing="1" w:after="100" w:afterAutospacing="1"/>
    </w:pPr>
  </w:style>
  <w:style w:type="character" w:customStyle="1" w:styleId="Heading2Char">
    <w:name w:val="Heading 2 Char"/>
    <w:aliases w:val="H2 Char1,h2 Char1,Head2A Char,2 Char,UNDERRUBRIK 1-2 Char,DO NOT USE_h2 Char,h21 Char,H2 Char Char,h2 Char Char,标题 2 Char,Header 2 Char,Header2 Char,22 Char,heading2 Char,2nd level Char,H21 Char,H22 Char,H23 Char,H24 Char,H25 Char,R2 Char"/>
    <w:link w:val="Heading2"/>
    <w:rsid w:val="00C35D71"/>
    <w:rPr>
      <w:rFonts w:ascii="Arial" w:hAnsi="Arial"/>
      <w:sz w:val="32"/>
      <w:szCs w:val="32"/>
      <w:lang w:val="en-GB" w:eastAsia="zh-CN"/>
    </w:rPr>
  </w:style>
  <w:style w:type="paragraph" w:styleId="ListParagraph">
    <w:name w:val="List Paragraph"/>
    <w:aliases w:val="- Bullets,목록 단락,リスト段落,列出段落,Lista1,?? ??,?????,????,列出段落1,中等深浅网格 1 - 着色 21,列表段落,¥¡¡¡¡ì¬º¥¹¥È¶ÎÂä,ÁÐ³ö¶ÎÂä,列表段落1,—ño’i—Ž,¥ê¥¹¥È¶ÎÂä,1st level - Bullet List Paragraph,Lettre d'introduction,Paragrafo elenco,Normal bullet 2,Bullet list,목록단락"/>
    <w:basedOn w:val="Normal"/>
    <w:link w:val="ListParagraphChar"/>
    <w:uiPriority w:val="34"/>
    <w:qFormat/>
    <w:rsid w:val="00864588"/>
    <w:pPr>
      <w:ind w:left="720"/>
    </w:pPr>
    <w:rPr>
      <w:rFonts w:ascii="Calibri" w:eastAsia="Calibri" w:hAnsi="Calibri"/>
    </w:rPr>
  </w:style>
  <w:style w:type="table" w:styleId="TableGrid">
    <w:name w:val="Table Grid"/>
    <w:basedOn w:val="TableNormal"/>
    <w:uiPriority w:val="39"/>
    <w:rsid w:val="000B730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9E0213"/>
    <w:rPr>
      <w:rFonts w:ascii="Times New Roman" w:hAnsi="Times New Roman"/>
      <w:sz w:val="22"/>
      <w:lang w:val="en-GB" w:eastAsia="zh-CN"/>
    </w:rPr>
  </w:style>
  <w:style w:type="character" w:customStyle="1" w:styleId="B1Zchn">
    <w:name w:val="B1 Zchn"/>
    <w:rsid w:val="00255D36"/>
    <w:rPr>
      <w:lang w:val="en-GB" w:eastAsia="en-US"/>
    </w:rPr>
  </w:style>
  <w:style w:type="paragraph" w:customStyle="1" w:styleId="Comments">
    <w:name w:val="Comments"/>
    <w:basedOn w:val="Normal"/>
    <w:link w:val="CommentsChar"/>
    <w:qFormat/>
    <w:rsid w:val="00545011"/>
    <w:pPr>
      <w:spacing w:before="40"/>
    </w:pPr>
    <w:rPr>
      <w:rFonts w:ascii="Arial" w:eastAsia="MS Mincho" w:hAnsi="Arial"/>
      <w:i/>
      <w:sz w:val="18"/>
      <w:lang w:eastAsia="en-GB"/>
    </w:rPr>
  </w:style>
  <w:style w:type="character" w:customStyle="1" w:styleId="CommentsChar">
    <w:name w:val="Comments Char"/>
    <w:link w:val="Comments"/>
    <w:rsid w:val="00545011"/>
    <w:rPr>
      <w:rFonts w:ascii="Arial" w:eastAsia="MS Mincho" w:hAnsi="Arial"/>
      <w:i/>
      <w:sz w:val="18"/>
      <w:szCs w:val="24"/>
      <w:lang w:val="en-GB" w:eastAsia="en-GB"/>
    </w:rPr>
  </w:style>
  <w:style w:type="paragraph" w:customStyle="1" w:styleId="CRCoverPage">
    <w:name w:val="CR Cover Page"/>
    <w:rsid w:val="00FA20F7"/>
    <w:pPr>
      <w:spacing w:after="120"/>
    </w:pPr>
    <w:rPr>
      <w:rFonts w:ascii="Arial" w:eastAsia="MS Mincho" w:hAnsi="Arial"/>
      <w:lang w:val="en-GB"/>
    </w:rPr>
  </w:style>
  <w:style w:type="paragraph" w:customStyle="1" w:styleId="Doc-text2">
    <w:name w:val="Doc-text2"/>
    <w:basedOn w:val="Normal"/>
    <w:link w:val="Doc-text2Char"/>
    <w:qFormat/>
    <w:rsid w:val="001A4737"/>
    <w:pPr>
      <w:tabs>
        <w:tab w:val="left" w:pos="1622"/>
      </w:tabs>
      <w:ind w:left="1622" w:hanging="363"/>
    </w:pPr>
    <w:rPr>
      <w:rFonts w:ascii="Arial" w:eastAsia="MS Mincho" w:hAnsi="Arial"/>
      <w:sz w:val="20"/>
      <w:lang w:eastAsia="en-GB"/>
    </w:rPr>
  </w:style>
  <w:style w:type="character" w:customStyle="1" w:styleId="Doc-text2Char">
    <w:name w:val="Doc-text2 Char"/>
    <w:link w:val="Doc-text2"/>
    <w:rsid w:val="001A4737"/>
    <w:rPr>
      <w:rFonts w:ascii="Arial" w:eastAsia="MS Mincho" w:hAnsi="Arial"/>
      <w:szCs w:val="24"/>
      <w:lang w:val="en-GB" w:eastAsia="en-GB"/>
    </w:rPr>
  </w:style>
  <w:style w:type="paragraph" w:customStyle="1" w:styleId="ecxmsonormal">
    <w:name w:val="ecxmsonormal"/>
    <w:basedOn w:val="Normal"/>
    <w:rsid w:val="004345C8"/>
    <w:pPr>
      <w:spacing w:before="100" w:beforeAutospacing="1" w:after="100" w:afterAutospacing="1"/>
    </w:pPr>
    <w:rPr>
      <w:lang w:val="sv-SE" w:eastAsia="sv-SE"/>
    </w:rPr>
  </w:style>
  <w:style w:type="paragraph" w:customStyle="1" w:styleId="ecxmsolistparagraph">
    <w:name w:val="ecxmsolistparagraph"/>
    <w:basedOn w:val="Normal"/>
    <w:rsid w:val="004345C8"/>
    <w:pPr>
      <w:spacing w:before="100" w:beforeAutospacing="1" w:after="100" w:afterAutospacing="1"/>
    </w:pPr>
    <w:rPr>
      <w:lang w:val="sv-SE" w:eastAsia="sv-SE"/>
    </w:rPr>
  </w:style>
  <w:style w:type="character" w:customStyle="1" w:styleId="TAHCar">
    <w:name w:val="TAH Car"/>
    <w:link w:val="TAH"/>
    <w:qFormat/>
    <w:locked/>
    <w:rsid w:val="00D16579"/>
    <w:rPr>
      <w:rFonts w:ascii="Arial" w:eastAsia="Times New Roman" w:hAnsi="Arial"/>
      <w:b/>
      <w:sz w:val="18"/>
      <w:lang w:val="en-GB"/>
    </w:rPr>
  </w:style>
  <w:style w:type="numbering" w:customStyle="1" w:styleId="NoList1">
    <w:name w:val="No List1"/>
    <w:next w:val="NoList"/>
    <w:uiPriority w:val="99"/>
    <w:semiHidden/>
    <w:unhideWhenUsed/>
    <w:rsid w:val="008759A0"/>
  </w:style>
  <w:style w:type="table" w:customStyle="1" w:styleId="TableGrid1">
    <w:name w:val="Table Grid1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itle1">
    <w:name w:val="Title1"/>
    <w:basedOn w:val="Normal"/>
    <w:next w:val="Normal"/>
    <w:uiPriority w:val="10"/>
    <w:qFormat/>
    <w:rsid w:val="008759A0"/>
    <w:pPr>
      <w:contextualSpacing/>
    </w:pPr>
    <w:rPr>
      <w:rFonts w:ascii="Calibri Light" w:hAnsi="Calibri Light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759A0"/>
    <w:rPr>
      <w:rFonts w:ascii="Calibri Light" w:eastAsia="Times New Roman" w:hAnsi="Calibri Light" w:cs="Times New Roman"/>
      <w:spacing w:val="-10"/>
      <w:kern w:val="28"/>
      <w:sz w:val="56"/>
      <w:szCs w:val="56"/>
    </w:rPr>
  </w:style>
  <w:style w:type="paragraph" w:styleId="TOCHeading">
    <w:name w:val="TOC Heading"/>
    <w:basedOn w:val="Heading1"/>
    <w:next w:val="Normal"/>
    <w:uiPriority w:val="39"/>
    <w:unhideWhenUsed/>
    <w:qFormat/>
    <w:rsid w:val="008759A0"/>
    <w:pPr>
      <w:numPr>
        <w:numId w:val="0"/>
      </w:numPr>
      <w:pBdr>
        <w:top w:val="none" w:sz="0" w:space="0" w:color="auto"/>
      </w:pBdr>
      <w:overflowPunct/>
      <w:autoSpaceDE/>
      <w:autoSpaceDN/>
      <w:adjustRightInd/>
      <w:spacing w:after="0" w:line="259" w:lineRule="auto"/>
      <w:textAlignment w:val="auto"/>
      <w:outlineLvl w:val="9"/>
    </w:pPr>
    <w:rPr>
      <w:rFonts w:ascii="Calibri Light" w:eastAsia="Times New Roman" w:hAnsi="Calibri Light"/>
      <w:color w:val="2E74B5"/>
      <w:sz w:val="32"/>
      <w:szCs w:val="32"/>
      <w:lang w:val="en-US" w:eastAsia="en-US"/>
    </w:rPr>
  </w:style>
  <w:style w:type="table" w:customStyle="1" w:styleId="TableGrid3">
    <w:name w:val="Table Grid3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2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">
    <w:name w:val="Table Grid13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">
    <w:name w:val="Table Grid14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uiPriority w:val="10"/>
    <w:qFormat/>
    <w:rsid w:val="008759A0"/>
    <w:pPr>
      <w:contextualSpacing/>
    </w:pPr>
    <w:rPr>
      <w:rFonts w:ascii="Calibri Light" w:hAnsi="Calibri Light"/>
      <w:spacing w:val="-10"/>
      <w:kern w:val="28"/>
      <w:sz w:val="56"/>
      <w:szCs w:val="56"/>
      <w:lang w:val="en-CA"/>
    </w:rPr>
  </w:style>
  <w:style w:type="character" w:customStyle="1" w:styleId="TitleChar1">
    <w:name w:val="Title Char1"/>
    <w:basedOn w:val="DefaultParagraphFont"/>
    <w:rsid w:val="008759A0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zh-CN"/>
    </w:rPr>
  </w:style>
  <w:style w:type="character" w:customStyle="1" w:styleId="HeaderChar">
    <w:name w:val="Header Char"/>
    <w:aliases w:val="header odd Char"/>
    <w:basedOn w:val="DefaultParagraphFont"/>
    <w:link w:val="Header"/>
    <w:rsid w:val="002838A1"/>
    <w:rPr>
      <w:rFonts w:ascii="Arial" w:hAnsi="Arial" w:cs="Arial"/>
      <w:b/>
      <w:bCs/>
      <w:noProof/>
      <w:sz w:val="18"/>
      <w:szCs w:val="18"/>
      <w:lang w:val="en-US" w:eastAsia="zh-CN"/>
    </w:rPr>
  </w:style>
  <w:style w:type="paragraph" w:customStyle="1" w:styleId="Tabletext">
    <w:name w:val="Table_text"/>
    <w:basedOn w:val="Normal"/>
    <w:link w:val="TabletextChar"/>
    <w:rsid w:val="001447B7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87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0"/>
    </w:rPr>
  </w:style>
  <w:style w:type="character" w:customStyle="1" w:styleId="TabletextChar">
    <w:name w:val="Table_text Char"/>
    <w:link w:val="Tabletext"/>
    <w:locked/>
    <w:rsid w:val="001447B7"/>
    <w:rPr>
      <w:rFonts w:ascii="Times New Roman" w:eastAsia="Times New Roman" w:hAnsi="Times New Roman"/>
      <w:lang w:val="en-GB"/>
    </w:rPr>
  </w:style>
  <w:style w:type="paragraph" w:customStyle="1" w:styleId="Default">
    <w:name w:val="Default"/>
    <w:rsid w:val="00C5097D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val="en-US"/>
    </w:rPr>
  </w:style>
  <w:style w:type="paragraph" w:customStyle="1" w:styleId="TICharChar">
    <w:name w:val="TI Char Char"/>
    <w:basedOn w:val="Normal"/>
    <w:semiHidden/>
    <w:rsid w:val="00EF2160"/>
    <w:pPr>
      <w:keepNext/>
      <w:tabs>
        <w:tab w:val="num" w:pos="851"/>
      </w:tabs>
      <w:spacing w:before="60" w:after="60"/>
      <w:ind w:left="851" w:hanging="851"/>
    </w:pPr>
    <w:rPr>
      <w:rFonts w:cs="Arial"/>
      <w:color w:val="0000FF"/>
      <w:kern w:val="2"/>
    </w:rPr>
  </w:style>
  <w:style w:type="paragraph" w:customStyle="1" w:styleId="TAC">
    <w:name w:val="TAC"/>
    <w:basedOn w:val="TAL"/>
    <w:link w:val="TACChar"/>
    <w:qFormat/>
    <w:rsid w:val="00927FE2"/>
    <w:pPr>
      <w:jc w:val="center"/>
    </w:pPr>
  </w:style>
  <w:style w:type="character" w:customStyle="1" w:styleId="CaptionChar">
    <w:name w:val="Caption Char"/>
    <w:aliases w:val="cap Char,Caption Equation Char,Caption Char1 Char Char1,cap Char Char1 Char1,Caption Char Char1 Char Char1,cap Char2 Char1"/>
    <w:link w:val="Caption"/>
    <w:rsid w:val="00927FE2"/>
    <w:rPr>
      <w:rFonts w:asciiTheme="minorHAnsi" w:eastAsiaTheme="minorHAnsi" w:hAnsiTheme="minorHAnsi" w:cstheme="minorBidi"/>
      <w:b/>
      <w:bCs/>
      <w:sz w:val="22"/>
      <w:szCs w:val="22"/>
      <w:lang w:val="en-US"/>
    </w:rPr>
  </w:style>
  <w:style w:type="character" w:customStyle="1" w:styleId="TACChar">
    <w:name w:val="TAC Char"/>
    <w:link w:val="TAC"/>
    <w:rsid w:val="00927FE2"/>
    <w:rPr>
      <w:rFonts w:ascii="Arial" w:eastAsiaTheme="minorHAnsi" w:hAnsi="Arial" w:cstheme="minorBidi"/>
      <w:sz w:val="18"/>
      <w:szCs w:val="22"/>
      <w:lang w:val="en-US"/>
    </w:rPr>
  </w:style>
  <w:style w:type="character" w:styleId="PlaceholderText">
    <w:name w:val="Placeholder Text"/>
    <w:basedOn w:val="DefaultParagraphFont"/>
    <w:uiPriority w:val="67"/>
    <w:semiHidden/>
    <w:rsid w:val="00A62A61"/>
    <w:rPr>
      <w:color w:val="808080"/>
    </w:rPr>
  </w:style>
  <w:style w:type="character" w:customStyle="1" w:styleId="ListParagraphChar">
    <w:name w:val="List Paragraph Char"/>
    <w:aliases w:val="- Bullets Char,목록 단락 Char,リスト段落 Char,列出段落 Char,Lista1 Char,?? ?? Char,????? Char,???? Char,列出段落1 Char,中等深浅网格 1 - 着色 21 Char,列表段落 Char,¥¡¡¡¡ì¬º¥¹¥È¶ÎÂä Char,ÁÐ³ö¶ÎÂä Char,列表段落1 Char,—ño’i—Ž Char,¥ê¥¹¥È¶ÎÂä Char,Paragrafo elenco Char"/>
    <w:link w:val="ListParagraph"/>
    <w:uiPriority w:val="34"/>
    <w:qFormat/>
    <w:locked/>
    <w:rsid w:val="00D252DD"/>
    <w:rPr>
      <w:rFonts w:ascii="Calibri" w:eastAsia="Calibri" w:hAnsi="Calibri" w:cstheme="minorBidi"/>
      <w:sz w:val="22"/>
      <w:szCs w:val="22"/>
      <w:lang w:val="en-US" w:eastAsia="zh-CN"/>
    </w:rPr>
  </w:style>
  <w:style w:type="paragraph" w:customStyle="1" w:styleId="LGTdoc">
    <w:name w:val="LGTdoc_본문"/>
    <w:basedOn w:val="Normal"/>
    <w:link w:val="LGTdocChar"/>
    <w:rsid w:val="0007384D"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eastAsia="Batang"/>
      <w:kern w:val="2"/>
      <w:lang w:val="en-GB"/>
    </w:rPr>
  </w:style>
  <w:style w:type="character" w:customStyle="1" w:styleId="LGTdocChar">
    <w:name w:val="LGTdoc_본문 Char"/>
    <w:link w:val="LGTdoc"/>
    <w:rsid w:val="0007384D"/>
    <w:rPr>
      <w:rFonts w:ascii="Times New Roman" w:eastAsia="Batang" w:hAnsi="Times New Roman"/>
      <w:kern w:val="2"/>
      <w:sz w:val="22"/>
      <w:szCs w:val="24"/>
      <w:lang w:val="en-GB" w:eastAsia="ko-KR"/>
    </w:rPr>
  </w:style>
  <w:style w:type="paragraph" w:customStyle="1" w:styleId="bullet1">
    <w:name w:val="bullet1"/>
    <w:basedOn w:val="Normal"/>
    <w:link w:val="bullet1Char"/>
    <w:qFormat/>
    <w:rsid w:val="00D326D7"/>
    <w:pPr>
      <w:numPr>
        <w:numId w:val="11"/>
      </w:numPr>
    </w:pPr>
    <w:rPr>
      <w:rFonts w:ascii="Times" w:eastAsia="Batang" w:hAnsi="Times"/>
      <w:sz w:val="20"/>
      <w:lang w:val="en-GB"/>
    </w:rPr>
  </w:style>
  <w:style w:type="paragraph" w:customStyle="1" w:styleId="bullet2">
    <w:name w:val="bullet2"/>
    <w:basedOn w:val="Normal"/>
    <w:link w:val="bullet2Char"/>
    <w:qFormat/>
    <w:rsid w:val="00D326D7"/>
    <w:pPr>
      <w:numPr>
        <w:ilvl w:val="1"/>
        <w:numId w:val="11"/>
      </w:numPr>
    </w:pPr>
    <w:rPr>
      <w:rFonts w:ascii="Times" w:eastAsia="Batang" w:hAnsi="Times"/>
      <w:sz w:val="20"/>
      <w:lang w:val="en-GB"/>
    </w:rPr>
  </w:style>
  <w:style w:type="character" w:customStyle="1" w:styleId="bullet1Char">
    <w:name w:val="bullet1 Char"/>
    <w:link w:val="bullet1"/>
    <w:rsid w:val="00D326D7"/>
    <w:rPr>
      <w:rFonts w:ascii="Times" w:eastAsia="Batang" w:hAnsi="Times"/>
      <w:szCs w:val="24"/>
      <w:lang w:val="en-GB" w:eastAsia="ko-KR"/>
    </w:rPr>
  </w:style>
  <w:style w:type="paragraph" w:customStyle="1" w:styleId="bullet3">
    <w:name w:val="bullet3"/>
    <w:basedOn w:val="Normal"/>
    <w:qFormat/>
    <w:rsid w:val="00D326D7"/>
    <w:pPr>
      <w:numPr>
        <w:ilvl w:val="2"/>
        <w:numId w:val="11"/>
      </w:numPr>
      <w:ind w:hanging="180"/>
    </w:pPr>
    <w:rPr>
      <w:rFonts w:ascii="Times" w:eastAsia="Batang" w:hAnsi="Times"/>
      <w:sz w:val="20"/>
      <w:lang w:val="en-GB"/>
    </w:rPr>
  </w:style>
  <w:style w:type="paragraph" w:customStyle="1" w:styleId="bullet4">
    <w:name w:val="bullet4"/>
    <w:basedOn w:val="Normal"/>
    <w:qFormat/>
    <w:rsid w:val="00D326D7"/>
    <w:pPr>
      <w:numPr>
        <w:ilvl w:val="3"/>
        <w:numId w:val="11"/>
      </w:numPr>
    </w:pPr>
    <w:rPr>
      <w:rFonts w:ascii="Times" w:eastAsia="Batang" w:hAnsi="Times"/>
      <w:sz w:val="20"/>
      <w:lang w:val="en-GB"/>
    </w:rPr>
  </w:style>
  <w:style w:type="character" w:customStyle="1" w:styleId="bullet2Char">
    <w:name w:val="bullet2 Char"/>
    <w:link w:val="bullet2"/>
    <w:rsid w:val="00D326D7"/>
    <w:rPr>
      <w:rFonts w:ascii="Times" w:eastAsia="Batang" w:hAnsi="Times"/>
      <w:szCs w:val="24"/>
      <w:lang w:val="en-GB" w:eastAsia="ko-KR"/>
    </w:rPr>
  </w:style>
  <w:style w:type="paragraph" w:customStyle="1" w:styleId="Observation">
    <w:name w:val="Observation"/>
    <w:basedOn w:val="Normal"/>
    <w:qFormat/>
    <w:rsid w:val="003C05F8"/>
    <w:pPr>
      <w:numPr>
        <w:numId w:val="12"/>
      </w:numPr>
      <w:tabs>
        <w:tab w:val="left" w:pos="1701"/>
      </w:tabs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ascii="Arial" w:hAnsi="Arial"/>
      <w:b/>
      <w:bCs/>
      <w:sz w:val="20"/>
      <w:szCs w:val="20"/>
      <w:lang w:val="en-GB"/>
    </w:rPr>
  </w:style>
  <w:style w:type="paragraph" w:customStyle="1" w:styleId="Style1">
    <w:name w:val="Style1"/>
    <w:basedOn w:val="Normal"/>
    <w:link w:val="Style1Char"/>
    <w:qFormat/>
    <w:rsid w:val="009A1337"/>
    <w:pPr>
      <w:spacing w:after="100" w:afterAutospacing="1" w:line="300" w:lineRule="auto"/>
      <w:ind w:firstLine="360"/>
      <w:contextualSpacing/>
      <w:jc w:val="both"/>
    </w:pPr>
    <w:rPr>
      <w:rFonts w:eastAsia="SimSun"/>
      <w:sz w:val="20"/>
      <w:szCs w:val="20"/>
    </w:rPr>
  </w:style>
  <w:style w:type="character" w:customStyle="1" w:styleId="Style1Char">
    <w:name w:val="Style1 Char"/>
    <w:link w:val="Style1"/>
    <w:qFormat/>
    <w:rsid w:val="009A1337"/>
    <w:rPr>
      <w:rFonts w:ascii="Times New Roman" w:hAnsi="Times New Roman"/>
      <w:lang w:val="en-US" w:eastAsia="zh-CN"/>
    </w:rPr>
  </w:style>
  <w:style w:type="paragraph" w:customStyle="1" w:styleId="textintend2">
    <w:name w:val="text intend 2"/>
    <w:basedOn w:val="Normal"/>
    <w:rsid w:val="008E2E3A"/>
    <w:pPr>
      <w:numPr>
        <w:numId w:val="13"/>
      </w:num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szCs w:val="20"/>
      <w:lang w:eastAsia="en-GB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"/>
    <w:rsid w:val="00DF53B0"/>
    <w:rPr>
      <w:rFonts w:eastAsia="SimSun"/>
      <w:b/>
      <w:bCs/>
      <w:lang w:eastAsia="en-US"/>
    </w:rPr>
  </w:style>
  <w:style w:type="character" w:customStyle="1" w:styleId="topic-highlight">
    <w:name w:val="topic-highlight"/>
    <w:basedOn w:val="DefaultParagraphFont"/>
    <w:rsid w:val="00AA4766"/>
  </w:style>
  <w:style w:type="paragraph" w:customStyle="1" w:styleId="done">
    <w:name w:val="done"/>
    <w:basedOn w:val="Normal"/>
    <w:rsid w:val="00720787"/>
    <w:pPr>
      <w:keepNext/>
      <w:keepLines/>
      <w:widowControl w:val="0"/>
      <w:numPr>
        <w:numId w:val="39"/>
      </w:numPr>
      <w:pBdr>
        <w:top w:val="single" w:sz="6" w:space="1" w:color="008000"/>
        <w:left w:val="single" w:sz="6" w:space="4" w:color="008000"/>
        <w:bottom w:val="single" w:sz="6" w:space="1" w:color="008000"/>
        <w:right w:val="single" w:sz="6" w:space="4" w:color="008000"/>
      </w:pBdr>
      <w:tabs>
        <w:tab w:val="num" w:pos="360"/>
        <w:tab w:val="left" w:pos="1843"/>
      </w:tabs>
      <w:spacing w:before="60" w:after="60"/>
      <w:ind w:left="340" w:hanging="340"/>
      <w:jc w:val="both"/>
    </w:pPr>
    <w:rPr>
      <w:rFonts w:ascii="Arial" w:eastAsia="Malgun Gothic" w:hAnsi="Arial" w:cs="Times New Roman"/>
      <w:b/>
      <w:color w:val="008000"/>
      <w:sz w:val="20"/>
      <w:szCs w:val="20"/>
      <w:lang w:val="en-GB"/>
    </w:rPr>
  </w:style>
  <w:style w:type="character" w:customStyle="1" w:styleId="apple-converted-space">
    <w:name w:val="apple-converted-space"/>
    <w:basedOn w:val="DefaultParagraphFont"/>
    <w:rsid w:val="005F3E6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1268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7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4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97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72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000721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157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438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02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22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62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74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93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50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281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52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651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79989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91248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1777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99070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88253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4130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73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1754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68603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779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611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5106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39252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22074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59023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413035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302286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17003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779150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875095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639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022194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90793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014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451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92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97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65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88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988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903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327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8917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94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83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11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21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27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20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7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093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99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40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62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64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53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52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164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14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34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66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08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7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677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65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837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97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1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569701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3691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0498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79335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25702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5045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049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97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768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emf"/><Relationship Id="rId18" Type="http://schemas.openxmlformats.org/officeDocument/2006/relationships/image" Target="media/image8.emf"/><Relationship Id="rId26" Type="http://schemas.openxmlformats.org/officeDocument/2006/relationships/image" Target="media/image16.emf"/><Relationship Id="rId39" Type="http://schemas.openxmlformats.org/officeDocument/2006/relationships/image" Target="media/image29.emf"/><Relationship Id="rId21" Type="http://schemas.openxmlformats.org/officeDocument/2006/relationships/image" Target="media/image11.emf"/><Relationship Id="rId34" Type="http://schemas.openxmlformats.org/officeDocument/2006/relationships/image" Target="media/image24.emf"/><Relationship Id="rId42" Type="http://schemas.openxmlformats.org/officeDocument/2006/relationships/image" Target="media/image32.emf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emf"/><Relationship Id="rId29" Type="http://schemas.openxmlformats.org/officeDocument/2006/relationships/image" Target="media/image19.e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image" Target="media/image14.emf"/><Relationship Id="rId32" Type="http://schemas.openxmlformats.org/officeDocument/2006/relationships/image" Target="media/image22.emf"/><Relationship Id="rId37" Type="http://schemas.openxmlformats.org/officeDocument/2006/relationships/image" Target="media/image27.emf"/><Relationship Id="rId40" Type="http://schemas.openxmlformats.org/officeDocument/2006/relationships/image" Target="media/image30.emf"/><Relationship Id="rId45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emf"/><Relationship Id="rId23" Type="http://schemas.openxmlformats.org/officeDocument/2006/relationships/image" Target="media/image13.emf"/><Relationship Id="rId28" Type="http://schemas.openxmlformats.org/officeDocument/2006/relationships/image" Target="media/image18.emf"/><Relationship Id="rId36" Type="http://schemas.openxmlformats.org/officeDocument/2006/relationships/image" Target="media/image26.emf"/><Relationship Id="rId10" Type="http://schemas.openxmlformats.org/officeDocument/2006/relationships/endnotes" Target="endnotes.xml"/><Relationship Id="rId19" Type="http://schemas.openxmlformats.org/officeDocument/2006/relationships/image" Target="media/image9.emf"/><Relationship Id="rId31" Type="http://schemas.openxmlformats.org/officeDocument/2006/relationships/image" Target="media/image21.emf"/><Relationship Id="rId44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emf"/><Relationship Id="rId22" Type="http://schemas.openxmlformats.org/officeDocument/2006/relationships/image" Target="media/image12.emf"/><Relationship Id="rId27" Type="http://schemas.openxmlformats.org/officeDocument/2006/relationships/image" Target="media/image17.emf"/><Relationship Id="rId30" Type="http://schemas.openxmlformats.org/officeDocument/2006/relationships/image" Target="media/image20.emf"/><Relationship Id="rId35" Type="http://schemas.openxmlformats.org/officeDocument/2006/relationships/image" Target="media/image25.emf"/><Relationship Id="rId43" Type="http://schemas.openxmlformats.org/officeDocument/2006/relationships/image" Target="media/image33.emf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emf"/><Relationship Id="rId17" Type="http://schemas.openxmlformats.org/officeDocument/2006/relationships/image" Target="media/image7.emf"/><Relationship Id="rId25" Type="http://schemas.openxmlformats.org/officeDocument/2006/relationships/image" Target="media/image15.emf"/><Relationship Id="rId33" Type="http://schemas.openxmlformats.org/officeDocument/2006/relationships/image" Target="media/image23.emf"/><Relationship Id="rId38" Type="http://schemas.openxmlformats.org/officeDocument/2006/relationships/image" Target="media/image28.emf"/><Relationship Id="rId20" Type="http://schemas.openxmlformats.org/officeDocument/2006/relationships/image" Target="media/image10.emf"/><Relationship Id="rId41" Type="http://schemas.openxmlformats.org/officeDocument/2006/relationships/image" Target="media/image3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C8E648E97429F4A9C700CA2B719F885" ma:contentTypeVersion="11" ma:contentTypeDescription="Create a new document." ma:contentTypeScope="" ma:versionID="66ce7bebfef01f2c45e8f1c04917a89f">
  <xsd:schema xmlns:xsd="http://www.w3.org/2001/XMLSchema" xmlns:xs="http://www.w3.org/2001/XMLSchema" xmlns:p="http://schemas.microsoft.com/office/2006/metadata/properties" xmlns:ns2="5a888943-97ca-4c93-b605-714bb5e9e285" xmlns:ns3="e32f50e1-6846-4d7d-ad60-ccd6877e6c5e" targetNamespace="http://schemas.microsoft.com/office/2006/metadata/properties" ma:root="true" ma:fieldsID="fa8b6044dce05bdabb27a4ea9c9bcde6" ns2:_="" ns3:_="">
    <xsd:import namespace="5a888943-97ca-4c93-b605-714bb5e9e285"/>
    <xsd:import namespace="e32f50e1-6846-4d7d-ad60-ccd6877e6c5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a888943-97ca-4c93-b605-714bb5e9e2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2f50e1-6846-4d7d-ad60-ccd6877e6c5e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B4DBA1-F8E0-4739-89AB-2B7F665168F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a888943-97ca-4c93-b605-714bb5e9e285"/>
    <ds:schemaRef ds:uri="e32f50e1-6846-4d7d-ad60-ccd6877e6c5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A109CE9-DCAC-44B7-B3E3-4EA6015EAF66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E46479C2-B101-4764-AC5E-F33410D22FDC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523AB9F-B415-48F4-8CA4-9FA9214EE1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1380</Words>
  <Characters>7868</Characters>
  <Application>Microsoft Office Word</Application>
  <DocSecurity>0</DocSecurity>
  <Lines>65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9230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2020-08-06T19:07:00Z</dcterms:created>
  <dcterms:modified xsi:type="dcterms:W3CDTF">2020-10-16T14:36:00Z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0x0101006C8E648E97429F4A9C700CA2B719F885</vt:lpwstr>
  </property>
</Properties>
</file>