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4BD9B" w14:textId="6703CC93" w:rsidR="00C62D97" w:rsidRPr="00C62D97" w:rsidRDefault="007845BB" w:rsidP="00C62D97">
      <w:pPr>
        <w:pStyle w:val="aa"/>
        <w:tabs>
          <w:tab w:val="left" w:pos="1800"/>
        </w:tabs>
        <w:ind w:left="1800" w:hanging="1800"/>
        <w:rPr>
          <w:rFonts w:cs="Arial"/>
          <w:bCs/>
          <w:sz w:val="22"/>
        </w:rPr>
      </w:pPr>
      <w:r w:rsidRPr="000944CF">
        <w:rPr>
          <w:rFonts w:cs="Arial"/>
          <w:bCs/>
          <w:sz w:val="22"/>
        </w:rPr>
        <w:t>3GPP TSG RAN WG1#10</w:t>
      </w:r>
      <w:r w:rsidR="008A7259">
        <w:rPr>
          <w:rFonts w:cs="Arial"/>
          <w:bCs/>
          <w:sz w:val="22"/>
        </w:rPr>
        <w:t>3</w:t>
      </w:r>
      <w:r w:rsidRPr="000944CF">
        <w:rPr>
          <w:rFonts w:cs="Arial"/>
          <w:bCs/>
          <w:sz w:val="22"/>
        </w:rPr>
        <w:t>-e</w:t>
      </w:r>
      <w:r w:rsidR="00C62D97" w:rsidRPr="00C62D97">
        <w:rPr>
          <w:rFonts w:cs="Arial"/>
          <w:bCs/>
          <w:sz w:val="22"/>
        </w:rPr>
        <w:tab/>
      </w:r>
      <w:r w:rsidR="00C62D97" w:rsidRPr="00C62D97">
        <w:rPr>
          <w:rFonts w:cs="Arial"/>
          <w:bCs/>
          <w:sz w:val="22"/>
        </w:rPr>
        <w:tab/>
      </w:r>
      <w:r w:rsidRPr="007845BB">
        <w:rPr>
          <w:rFonts w:cs="Arial"/>
          <w:bCs/>
          <w:sz w:val="22"/>
        </w:rPr>
        <w:t>R1-200</w:t>
      </w:r>
      <w:r w:rsidR="008A7259">
        <w:rPr>
          <w:rFonts w:cs="Arial"/>
          <w:bCs/>
          <w:sz w:val="22"/>
        </w:rPr>
        <w:t>7676</w:t>
      </w:r>
    </w:p>
    <w:p w14:paraId="214AD1E8" w14:textId="283B890E" w:rsidR="00EA5A61" w:rsidRDefault="008A7259" w:rsidP="00C62D97">
      <w:pPr>
        <w:pStyle w:val="aa"/>
        <w:tabs>
          <w:tab w:val="clear" w:pos="4536"/>
          <w:tab w:val="left" w:pos="1800"/>
        </w:tabs>
        <w:ind w:left="1800" w:hanging="1800"/>
        <w:rPr>
          <w:rFonts w:cs="Arial"/>
          <w:bCs/>
          <w:sz w:val="22"/>
        </w:rPr>
      </w:pPr>
      <w:r>
        <w:rPr>
          <w:rFonts w:cs="Arial"/>
          <w:bCs/>
          <w:sz w:val="22"/>
        </w:rPr>
        <w:t>e-Meeting, October 26th – November 13th, 2020</w:t>
      </w:r>
    </w:p>
    <w:p w14:paraId="4E6368A7" w14:textId="77777777" w:rsidR="005E62DE" w:rsidRPr="00C62D97" w:rsidRDefault="005E62DE" w:rsidP="00C62D97">
      <w:pPr>
        <w:pStyle w:val="aa"/>
        <w:tabs>
          <w:tab w:val="clear" w:pos="4536"/>
          <w:tab w:val="left" w:pos="1800"/>
        </w:tabs>
        <w:ind w:left="1800" w:hanging="1800"/>
        <w:rPr>
          <w:rFonts w:eastAsia="宋体" w:cs="Arial"/>
          <w:sz w:val="22"/>
          <w:szCs w:val="22"/>
          <w:lang w:eastAsia="zh-CN"/>
        </w:rPr>
      </w:pPr>
    </w:p>
    <w:p w14:paraId="56B2B16C" w14:textId="23DBF21A"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33FC357C" w:rsidR="0011731B" w:rsidRPr="00C144B6"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8A7259" w:rsidRPr="008A7259">
        <w:rPr>
          <w:rFonts w:cs="Arial"/>
          <w:sz w:val="22"/>
          <w:szCs w:val="22"/>
        </w:rPr>
        <w:t xml:space="preserve">Discussion on </w:t>
      </w:r>
      <w:bookmarkStart w:id="1" w:name="_Hlk54086649"/>
      <w:r w:rsidR="008A7259" w:rsidRPr="008A7259">
        <w:rPr>
          <w:rFonts w:cs="Arial"/>
          <w:sz w:val="22"/>
          <w:szCs w:val="22"/>
        </w:rPr>
        <w:t>DCI-based power saving adaptation in connected mode</w:t>
      </w:r>
      <w:bookmarkEnd w:id="1"/>
    </w:p>
    <w:p w14:paraId="543C0DEF" w14:textId="32C4965D"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4B33D9">
        <w:rPr>
          <w:rFonts w:eastAsia="宋体" w:cs="Arial"/>
          <w:sz w:val="22"/>
          <w:szCs w:val="22"/>
          <w:lang w:eastAsia="zh-CN"/>
        </w:rPr>
        <w:t>2</w:t>
      </w:r>
    </w:p>
    <w:p w14:paraId="1EEF5E45"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Pr="00356AA6" w:rsidRDefault="00EA5A61" w:rsidP="00356AA6">
      <w:pPr>
        <w:pStyle w:val="10"/>
        <w:keepLines/>
        <w:numPr>
          <w:ilvl w:val="0"/>
          <w:numId w:val="6"/>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356AA6">
        <w:rPr>
          <w:rFonts w:eastAsiaTheme="minorEastAsia" w:cs="Times New Roman" w:hint="eastAsia"/>
          <w:b w:val="0"/>
          <w:bCs w:val="0"/>
          <w:kern w:val="0"/>
          <w:sz w:val="36"/>
          <w:szCs w:val="20"/>
          <w:lang w:val="en-GB" w:eastAsia="en-US"/>
        </w:rPr>
        <w:t>Introduction</w:t>
      </w:r>
    </w:p>
    <w:p w14:paraId="0666873A" w14:textId="083A9FA3" w:rsidR="007C5959" w:rsidRPr="0074078B" w:rsidRDefault="005A58C5" w:rsidP="008C30B4">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In Rel-17, there is a UE power saving WID</w:t>
      </w:r>
      <w:r w:rsidR="00275EF6" w:rsidRPr="0074078B">
        <w:rPr>
          <w:rFonts w:ascii="Times New Roman" w:eastAsia="宋体" w:hAnsi="Times New Roman"/>
          <w:szCs w:val="20"/>
          <w:lang w:eastAsia="ja-JP"/>
        </w:rPr>
        <w:t xml:space="preserve"> agreed in RAN 8</w:t>
      </w:r>
      <w:r w:rsidR="00574943" w:rsidRPr="0074078B">
        <w:rPr>
          <w:rFonts w:ascii="Times New Roman" w:eastAsia="宋体" w:hAnsi="Times New Roman"/>
          <w:szCs w:val="20"/>
          <w:lang w:eastAsia="ja-JP"/>
        </w:rPr>
        <w:t>6</w:t>
      </w:r>
      <w:r w:rsidR="00275EF6" w:rsidRPr="0074078B">
        <w:rPr>
          <w:rFonts w:ascii="Times New Roman" w:eastAsia="宋体" w:hAnsi="Times New Roman"/>
          <w:szCs w:val="20"/>
          <w:lang w:eastAsia="ja-JP"/>
        </w:rPr>
        <w:t xml:space="preserve"> </w:t>
      </w:r>
      <w:r w:rsidR="00911A08" w:rsidRPr="0074078B">
        <w:rPr>
          <w:rFonts w:ascii="Times New Roman" w:eastAsia="宋体" w:hAnsi="Times New Roman"/>
          <w:szCs w:val="20"/>
          <w:lang w:eastAsia="ja-JP"/>
        </w:rPr>
        <w:fldChar w:fldCharType="begin"/>
      </w:r>
      <w:r w:rsidR="00911A08" w:rsidRPr="0074078B">
        <w:rPr>
          <w:rFonts w:ascii="Times New Roman" w:eastAsia="宋体" w:hAnsi="Times New Roman"/>
          <w:szCs w:val="20"/>
          <w:lang w:eastAsia="ja-JP"/>
        </w:rPr>
        <w:instrText xml:space="preserve"> REF _Ref20768699 \r \h </w:instrText>
      </w:r>
      <w:r w:rsidR="0074078B">
        <w:rPr>
          <w:rFonts w:ascii="Times New Roman" w:eastAsia="宋体" w:hAnsi="Times New Roman"/>
          <w:szCs w:val="20"/>
          <w:lang w:eastAsia="ja-JP"/>
        </w:rPr>
        <w:instrText xml:space="preserve"> \* MERGEFORMAT </w:instrText>
      </w:r>
      <w:r w:rsidR="00911A08" w:rsidRPr="0074078B">
        <w:rPr>
          <w:rFonts w:ascii="Times New Roman" w:eastAsia="宋体" w:hAnsi="Times New Roman"/>
          <w:szCs w:val="20"/>
          <w:lang w:eastAsia="ja-JP"/>
        </w:rPr>
      </w:r>
      <w:r w:rsidR="00911A08" w:rsidRPr="0074078B">
        <w:rPr>
          <w:rFonts w:ascii="Times New Roman" w:eastAsia="宋体" w:hAnsi="Times New Roman"/>
          <w:szCs w:val="20"/>
          <w:lang w:eastAsia="ja-JP"/>
        </w:rPr>
        <w:fldChar w:fldCharType="separate"/>
      </w:r>
      <w:r w:rsidR="00911A08" w:rsidRPr="0074078B">
        <w:rPr>
          <w:rFonts w:ascii="Times New Roman" w:eastAsia="宋体" w:hAnsi="Times New Roman"/>
          <w:szCs w:val="20"/>
          <w:lang w:eastAsia="ja-JP"/>
        </w:rPr>
        <w:t>[1]</w:t>
      </w:r>
      <w:r w:rsidR="00911A08" w:rsidRPr="0074078B">
        <w:rPr>
          <w:rFonts w:ascii="Times New Roman" w:eastAsia="宋体" w:hAnsi="Times New Roman"/>
          <w:szCs w:val="20"/>
          <w:lang w:eastAsia="ja-JP"/>
        </w:rPr>
        <w:fldChar w:fldCharType="end"/>
      </w:r>
      <w:r w:rsidR="00275EF6" w:rsidRPr="0074078B">
        <w:rPr>
          <w:rFonts w:ascii="Times New Roman" w:eastAsia="宋体" w:hAnsi="Times New Roman"/>
          <w:szCs w:val="20"/>
          <w:lang w:eastAsia="ja-JP"/>
        </w:rPr>
        <w:t>, the scope of</w:t>
      </w:r>
      <w:r w:rsidR="00574943" w:rsidRPr="0074078B">
        <w:rPr>
          <w:rFonts w:ascii="Times New Roman" w:eastAsia="宋体" w:hAnsi="Times New Roman"/>
          <w:szCs w:val="20"/>
          <w:lang w:eastAsia="ja-JP"/>
        </w:rPr>
        <w:t xml:space="preserve"> </w:t>
      </w:r>
      <w:r w:rsidR="00B94FE7">
        <w:rPr>
          <w:rFonts w:ascii="Times New Roman" w:eastAsia="宋体" w:hAnsi="Times New Roman"/>
          <w:szCs w:val="20"/>
          <w:lang w:eastAsia="ja-JP"/>
        </w:rPr>
        <w:t>which</w:t>
      </w:r>
      <w:r w:rsidR="008A7259">
        <w:rPr>
          <w:rFonts w:ascii="Times New Roman" w:eastAsia="宋体" w:hAnsi="Times New Roman"/>
          <w:szCs w:val="20"/>
          <w:lang w:eastAsia="ja-JP"/>
        </w:rPr>
        <w:t xml:space="preserve"> UE power saving for connected mode</w:t>
      </w:r>
      <w:r w:rsidR="00275EF6" w:rsidRPr="0074078B">
        <w:rPr>
          <w:rFonts w:ascii="Times New Roman" w:eastAsia="宋体" w:hAnsi="Times New Roman"/>
          <w:szCs w:val="20"/>
          <w:lang w:eastAsia="ja-JP"/>
        </w:rPr>
        <w:t xml:space="preserve"> </w:t>
      </w:r>
      <w:r w:rsidR="004C7A34" w:rsidRPr="0074078B">
        <w:rPr>
          <w:rFonts w:ascii="Times New Roman" w:eastAsia="宋体" w:hAnsi="Times New Roman"/>
          <w:szCs w:val="20"/>
          <w:lang w:eastAsia="ja-JP"/>
        </w:rPr>
        <w:t>is</w:t>
      </w:r>
      <w:r w:rsidR="00275EF6" w:rsidRPr="0074078B">
        <w:rPr>
          <w:rFonts w:ascii="Times New Roman" w:eastAsia="宋体" w:hAnsi="Times New Roman"/>
          <w:szCs w:val="20"/>
          <w:lang w:eastAsia="ja-JP"/>
        </w:rPr>
        <w:t xml:space="preserve"> given as follow</w:t>
      </w:r>
      <w:r w:rsidR="00100C3F">
        <w:rPr>
          <w:rFonts w:ascii="Times New Roman" w:eastAsia="宋体" w:hAnsi="Times New Roman"/>
          <w:szCs w:val="20"/>
          <w:lang w:eastAsia="ja-JP"/>
        </w:rPr>
        <w:t>s</w:t>
      </w:r>
      <w:r w:rsidR="007C5959" w:rsidRPr="0074078B">
        <w:rPr>
          <w:rFonts w:ascii="Times New Roman" w:eastAsia="宋体" w:hAnsi="Times New Roman" w:hint="eastAsia"/>
          <w:szCs w:val="20"/>
          <w:lang w:eastAsia="ja-JP"/>
        </w:rPr>
        <w:t>:</w:t>
      </w:r>
    </w:p>
    <w:tbl>
      <w:tblPr>
        <w:tblStyle w:val="af4"/>
        <w:tblW w:w="0" w:type="auto"/>
        <w:tblLook w:val="04A0" w:firstRow="1" w:lastRow="0" w:firstColumn="1" w:lastColumn="0" w:noHBand="0" w:noVBand="1"/>
      </w:tblPr>
      <w:tblGrid>
        <w:gridCol w:w="9060"/>
      </w:tblGrid>
      <w:tr w:rsidR="005A58C5" w14:paraId="68B7DDDB" w14:textId="77777777" w:rsidTr="005A58C5">
        <w:tc>
          <w:tcPr>
            <w:tcW w:w="9060" w:type="dxa"/>
          </w:tcPr>
          <w:p w14:paraId="4BE020B3" w14:textId="3A802C61" w:rsidR="00D457FF" w:rsidRPr="00B94FE7" w:rsidRDefault="008A7259" w:rsidP="008A7259">
            <w:pPr>
              <w:overflowPunct w:val="0"/>
              <w:autoSpaceDE w:val="0"/>
              <w:autoSpaceDN w:val="0"/>
              <w:adjustRightInd w:val="0"/>
              <w:spacing w:after="180"/>
              <w:ind w:right="-99"/>
              <w:textAlignment w:val="baseline"/>
              <w:rPr>
                <w:rFonts w:ascii="Times New Roman" w:eastAsia="宋体" w:hAnsi="Times New Roman"/>
                <w:szCs w:val="20"/>
                <w:lang w:eastAsia="ja-JP"/>
              </w:rPr>
            </w:pPr>
            <w:r>
              <w:rPr>
                <w:rFonts w:ascii="Times New Roman" w:eastAsia="宋体" w:hAnsi="Times New Roman"/>
                <w:szCs w:val="20"/>
                <w:lang w:val="en-GB" w:eastAsia="ja-JP"/>
              </w:rPr>
              <w:t>…</w:t>
            </w:r>
          </w:p>
          <w:p w14:paraId="70533DCE" w14:textId="77777777" w:rsidR="00B94FE7" w:rsidRPr="00B94FE7" w:rsidRDefault="00B94FE7" w:rsidP="00B94FE7">
            <w:p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val="en-GB" w:eastAsia="ja-JP"/>
              </w:rPr>
              <w:t>2)  Study and specify, if agreed, enhancements on power saving techniques for connected-mode UE, subject to minimized system performance impact [RAN1, RAN4]</w:t>
            </w:r>
          </w:p>
          <w:p w14:paraId="4476EC51" w14:textId="77777777" w:rsidR="00B94FE7" w:rsidRPr="00B94FE7" w:rsidRDefault="00B94FE7" w:rsidP="00B94FE7">
            <w:p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val="en-GB" w:eastAsia="ja-JP"/>
              </w:rPr>
              <w:t xml:space="preserve">   a) </w:t>
            </w:r>
            <w:r w:rsidRPr="00B94FE7">
              <w:rPr>
                <w:rFonts w:ascii="Times New Roman" w:eastAsia="宋体" w:hAnsi="Times New Roman"/>
                <w:szCs w:val="20"/>
                <w:lang w:eastAsia="ja-JP"/>
              </w:rPr>
              <w:tab/>
            </w:r>
            <w:r w:rsidRPr="00B94FE7">
              <w:rPr>
                <w:rFonts w:ascii="Times New Roman" w:eastAsia="宋体" w:hAnsi="Times New Roman"/>
                <w:szCs w:val="20"/>
                <w:lang w:val="en-GB" w:eastAsia="ja-JP"/>
              </w:rPr>
              <w:t xml:space="preserve">Study and specify, if agreed, extension(s) to Rel-16 DCI-based power saving adaptation during DRX Active Time for an active BWP, including PDCCH monitoring reduction when C-DRX is configured [RAN1] </w:t>
            </w:r>
          </w:p>
          <w:p w14:paraId="2154A93B" w14:textId="77777777" w:rsidR="00D457FF" w:rsidRPr="00B94FE7" w:rsidRDefault="0068685A" w:rsidP="003067F3">
            <w:pPr>
              <w:numPr>
                <w:ilvl w:val="1"/>
                <w:numId w:val="12"/>
              </w:num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val="en-GB" w:eastAsia="ja-JP"/>
              </w:rPr>
              <w:t>NOTE: Rel-15 and Rel-16 available power saving solutions should be supported by the UE and included in the evaluation. RAN1 will ask the confirmation from RAN2 that Rel-15 and Rel-16 available power saving solutions are properly utilized.</w:t>
            </w:r>
          </w:p>
          <w:p w14:paraId="3C000B22" w14:textId="7948FB6B" w:rsidR="005A58C5" w:rsidRPr="00B94FE7" w:rsidRDefault="008A7259" w:rsidP="008A7259">
            <w:pPr>
              <w:overflowPunct w:val="0"/>
              <w:autoSpaceDE w:val="0"/>
              <w:autoSpaceDN w:val="0"/>
              <w:adjustRightInd w:val="0"/>
              <w:spacing w:after="180"/>
              <w:ind w:right="-99"/>
              <w:textAlignment w:val="baseline"/>
              <w:rPr>
                <w:rFonts w:ascii="Times New Roman" w:eastAsia="宋体" w:hAnsi="Times New Roman"/>
                <w:szCs w:val="20"/>
                <w:lang w:eastAsia="ja-JP"/>
              </w:rPr>
            </w:pPr>
            <w:r>
              <w:rPr>
                <w:rFonts w:ascii="Times New Roman" w:eastAsia="宋体" w:hAnsi="Times New Roman"/>
                <w:szCs w:val="20"/>
                <w:lang w:val="en-GB" w:eastAsia="ja-JP"/>
              </w:rPr>
              <w:t>…</w:t>
            </w:r>
          </w:p>
        </w:tc>
      </w:tr>
    </w:tbl>
    <w:p w14:paraId="0B844FBD" w14:textId="292C6155" w:rsidR="00574943" w:rsidRDefault="00574943" w:rsidP="00574943">
      <w:pPr>
        <w:overflowPunct w:val="0"/>
        <w:autoSpaceDE w:val="0"/>
        <w:autoSpaceDN w:val="0"/>
        <w:adjustRightInd w:val="0"/>
        <w:spacing w:after="180"/>
        <w:ind w:right="-99"/>
        <w:textAlignment w:val="baseline"/>
        <w:rPr>
          <w:rFonts w:ascii="Times New Roman" w:eastAsia="MS Mincho" w:hAnsi="Times New Roman"/>
          <w:szCs w:val="20"/>
          <w:lang w:eastAsia="ja-JP"/>
        </w:rPr>
      </w:pPr>
    </w:p>
    <w:p w14:paraId="6DF3AB46" w14:textId="140327D9" w:rsidR="0011731B" w:rsidRDefault="00E269C0" w:rsidP="00E269C0">
      <w:pPr>
        <w:overflowPunct w:val="0"/>
        <w:autoSpaceDE w:val="0"/>
        <w:autoSpaceDN w:val="0"/>
        <w:adjustRightInd w:val="0"/>
        <w:spacing w:after="180"/>
        <w:ind w:right="-99"/>
        <w:textAlignment w:val="baseline"/>
        <w:rPr>
          <w:rFonts w:ascii="Times New Roman" w:eastAsia="宋体" w:hAnsi="Times New Roman"/>
          <w:lang w:eastAsia="zh-CN"/>
        </w:rPr>
      </w:pPr>
      <w:r>
        <w:rPr>
          <w:rFonts w:ascii="Times New Roman" w:eastAsia="MS Mincho" w:hAnsi="Times New Roman" w:hint="eastAsia"/>
          <w:szCs w:val="20"/>
          <w:lang w:eastAsia="ja-JP"/>
        </w:rPr>
        <w:t>In R</w:t>
      </w:r>
      <w:r>
        <w:rPr>
          <w:rFonts w:ascii="Times New Roman" w:eastAsia="MS Mincho" w:hAnsi="Times New Roman"/>
          <w:szCs w:val="20"/>
          <w:lang w:eastAsia="ja-JP"/>
        </w:rPr>
        <w:t>AN1#102-E, the simulation assumptions for power saving evaluation is agreed. And i</w:t>
      </w:r>
      <w:r w:rsidR="000417F0">
        <w:rPr>
          <w:rFonts w:ascii="Times New Roman" w:eastAsia="宋体" w:hAnsi="Times New Roman"/>
          <w:lang w:eastAsia="zh-CN"/>
        </w:rPr>
        <w:t>n this contribution</w:t>
      </w:r>
      <w:r w:rsidR="00D52527">
        <w:rPr>
          <w:rFonts w:ascii="Times New Roman" w:eastAsia="宋体" w:hAnsi="Times New Roman"/>
          <w:lang w:eastAsia="zh-CN"/>
        </w:rPr>
        <w:t xml:space="preserve">, we will discuss evaluation results for </w:t>
      </w:r>
      <w:r w:rsidR="00B94FE7">
        <w:rPr>
          <w:rFonts w:ascii="Times New Roman" w:eastAsia="宋体" w:hAnsi="Times New Roman"/>
          <w:lang w:eastAsia="zh-CN"/>
        </w:rPr>
        <w:t xml:space="preserve">the </w:t>
      </w:r>
      <w:r w:rsidR="00B94FE7" w:rsidRPr="00B94FE7">
        <w:rPr>
          <w:rFonts w:ascii="Times New Roman" w:eastAsia="宋体" w:hAnsi="Times New Roman"/>
          <w:lang w:eastAsia="zh-CN"/>
        </w:rPr>
        <w:t>DCI-based power saving adaptation</w:t>
      </w:r>
      <w:r w:rsidR="00D52527">
        <w:rPr>
          <w:rFonts w:ascii="Times New Roman" w:eastAsia="宋体" w:hAnsi="Times New Roman"/>
          <w:lang w:eastAsia="zh-CN"/>
        </w:rPr>
        <w:t xml:space="preserve"> and specification impacts.</w:t>
      </w:r>
    </w:p>
    <w:p w14:paraId="04FB3CC4" w14:textId="2EC3AE6C" w:rsidR="00B51443" w:rsidRPr="00356AA6" w:rsidRDefault="00853540" w:rsidP="00356AA6">
      <w:pPr>
        <w:pStyle w:val="10"/>
        <w:keepLines/>
        <w:numPr>
          <w:ilvl w:val="0"/>
          <w:numId w:val="6"/>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356AA6">
        <w:rPr>
          <w:rFonts w:eastAsiaTheme="minorEastAsia" w:cs="Times New Roman"/>
          <w:b w:val="0"/>
          <w:bCs w:val="0"/>
          <w:kern w:val="0"/>
          <w:sz w:val="36"/>
          <w:szCs w:val="20"/>
          <w:lang w:val="en-GB" w:eastAsia="en-US"/>
        </w:rPr>
        <w:t>Challenges</w:t>
      </w:r>
      <w:r w:rsidR="008159CB" w:rsidRPr="00356AA6">
        <w:rPr>
          <w:rFonts w:eastAsiaTheme="minorEastAsia" w:cs="Times New Roman"/>
          <w:b w:val="0"/>
          <w:bCs w:val="0"/>
          <w:kern w:val="0"/>
          <w:sz w:val="36"/>
          <w:szCs w:val="20"/>
          <w:lang w:val="en-GB" w:eastAsia="en-US"/>
        </w:rPr>
        <w:t xml:space="preserve"> to be handled</w:t>
      </w:r>
      <w:r w:rsidR="00B51443" w:rsidRPr="00356AA6">
        <w:rPr>
          <w:rFonts w:eastAsiaTheme="minorEastAsia" w:cs="Times New Roman"/>
          <w:b w:val="0"/>
          <w:bCs w:val="0"/>
          <w:kern w:val="0"/>
          <w:sz w:val="36"/>
          <w:szCs w:val="20"/>
          <w:lang w:val="en-GB" w:eastAsia="en-US"/>
        </w:rPr>
        <w:t xml:space="preserve"> for </w:t>
      </w:r>
      <w:r w:rsidR="00D026B0" w:rsidRPr="00356AA6">
        <w:rPr>
          <w:rFonts w:eastAsiaTheme="minorEastAsia" w:cs="Times New Roman"/>
          <w:b w:val="0"/>
          <w:bCs w:val="0"/>
          <w:kern w:val="0"/>
          <w:sz w:val="36"/>
          <w:szCs w:val="20"/>
          <w:lang w:val="en-GB" w:eastAsia="en-US"/>
        </w:rPr>
        <w:t>UE</w:t>
      </w:r>
      <w:r w:rsidR="00B51443" w:rsidRPr="00356AA6">
        <w:rPr>
          <w:rFonts w:eastAsiaTheme="minorEastAsia" w:cs="Times New Roman"/>
          <w:b w:val="0"/>
          <w:bCs w:val="0"/>
          <w:kern w:val="0"/>
          <w:sz w:val="36"/>
          <w:szCs w:val="20"/>
          <w:lang w:val="en-GB" w:eastAsia="en-US"/>
        </w:rPr>
        <w:t xml:space="preserve"> power saving </w:t>
      </w:r>
      <w:r w:rsidR="00D026B0" w:rsidRPr="00356AA6">
        <w:rPr>
          <w:rFonts w:eastAsiaTheme="minorEastAsia" w:cs="Times New Roman"/>
          <w:b w:val="0"/>
          <w:bCs w:val="0"/>
          <w:kern w:val="0"/>
          <w:sz w:val="36"/>
          <w:szCs w:val="20"/>
          <w:lang w:val="en-GB" w:eastAsia="en-US"/>
        </w:rPr>
        <w:t>in connected mode</w:t>
      </w:r>
    </w:p>
    <w:p w14:paraId="029940F4" w14:textId="77777777" w:rsidR="00952330" w:rsidRDefault="00952330" w:rsidP="00952330">
      <w:pPr>
        <w:overflowPunct w:val="0"/>
        <w:autoSpaceDE w:val="0"/>
        <w:autoSpaceDN w:val="0"/>
        <w:adjustRightInd w:val="0"/>
        <w:spacing w:afterLines="50" w:after="120"/>
        <w:ind w:right="-96"/>
        <w:textAlignment w:val="baseline"/>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n Rel-16 WI of UE power saving, the following techniques are specified.</w:t>
      </w:r>
    </w:p>
    <w:p w14:paraId="4C5D8983" w14:textId="77777777" w:rsidR="00952330" w:rsidRPr="005A58C5" w:rsidRDefault="00952330" w:rsidP="003067F3">
      <w:pPr>
        <w:pStyle w:val="ac"/>
        <w:numPr>
          <w:ilvl w:val="0"/>
          <w:numId w:val="13"/>
        </w:numPr>
        <w:overflowPunct w:val="0"/>
        <w:autoSpaceDE w:val="0"/>
        <w:autoSpaceDN w:val="0"/>
        <w:adjustRightInd w:val="0"/>
        <w:spacing w:afterLines="50" w:after="120"/>
        <w:ind w:right="-96" w:firstLineChars="0"/>
        <w:textAlignment w:val="baseline"/>
        <w:rPr>
          <w:rFonts w:ascii="Times New Roman" w:hAnsi="Times New Roman"/>
          <w:szCs w:val="20"/>
        </w:rPr>
      </w:pPr>
      <w:r w:rsidRPr="005A58C5">
        <w:rPr>
          <w:rFonts w:ascii="Times New Roman" w:hAnsi="Times New Roman"/>
          <w:szCs w:val="20"/>
          <w:lang w:val="en-GB"/>
        </w:rPr>
        <w:t xml:space="preserve">WUS </w:t>
      </w:r>
      <w:r>
        <w:rPr>
          <w:rFonts w:ascii="Times New Roman" w:hAnsi="Times New Roman"/>
          <w:szCs w:val="20"/>
          <w:lang w:val="en-GB"/>
        </w:rPr>
        <w:t>linked to</w:t>
      </w:r>
      <w:r w:rsidRPr="005A58C5">
        <w:rPr>
          <w:rFonts w:ascii="Times New Roman" w:hAnsi="Times New Roman"/>
          <w:szCs w:val="20"/>
          <w:lang w:val="en-GB"/>
        </w:rPr>
        <w:t xml:space="preserve"> CDRX</w:t>
      </w:r>
      <w:r>
        <w:rPr>
          <w:rFonts w:ascii="Times New Roman" w:hAnsi="Times New Roman"/>
          <w:szCs w:val="20"/>
          <w:lang w:val="en-GB"/>
        </w:rPr>
        <w:t xml:space="preserve"> onduration</w:t>
      </w:r>
    </w:p>
    <w:p w14:paraId="3B713B43" w14:textId="77777777" w:rsidR="00952330" w:rsidRPr="005A58C5" w:rsidRDefault="00952330" w:rsidP="003067F3">
      <w:pPr>
        <w:pStyle w:val="ac"/>
        <w:numPr>
          <w:ilvl w:val="0"/>
          <w:numId w:val="13"/>
        </w:numPr>
        <w:overflowPunct w:val="0"/>
        <w:autoSpaceDE w:val="0"/>
        <w:autoSpaceDN w:val="0"/>
        <w:adjustRightInd w:val="0"/>
        <w:spacing w:afterLines="50" w:after="120"/>
        <w:ind w:right="-96" w:firstLineChars="0"/>
        <w:textAlignment w:val="baseline"/>
        <w:rPr>
          <w:rFonts w:ascii="Times New Roman" w:hAnsi="Times New Roman"/>
          <w:szCs w:val="20"/>
        </w:rPr>
      </w:pPr>
      <w:r w:rsidRPr="005A58C5">
        <w:rPr>
          <w:rFonts w:ascii="Times New Roman" w:hAnsi="Times New Roman"/>
          <w:szCs w:val="20"/>
          <w:lang w:val="en-GB"/>
        </w:rPr>
        <w:t>Cross-slot scheduling</w:t>
      </w:r>
      <w:r>
        <w:rPr>
          <w:rFonts w:ascii="Times New Roman" w:hAnsi="Times New Roman"/>
          <w:szCs w:val="20"/>
          <w:lang w:val="en-GB"/>
        </w:rPr>
        <w:t xml:space="preserve"> enhancement</w:t>
      </w:r>
    </w:p>
    <w:p w14:paraId="01FB4D90" w14:textId="77777777" w:rsidR="00952330" w:rsidRPr="005A58C5" w:rsidRDefault="00952330" w:rsidP="003067F3">
      <w:pPr>
        <w:pStyle w:val="ac"/>
        <w:numPr>
          <w:ilvl w:val="0"/>
          <w:numId w:val="13"/>
        </w:numPr>
        <w:overflowPunct w:val="0"/>
        <w:autoSpaceDE w:val="0"/>
        <w:autoSpaceDN w:val="0"/>
        <w:adjustRightInd w:val="0"/>
        <w:spacing w:afterLines="50" w:after="120"/>
        <w:ind w:right="-96" w:firstLineChars="0"/>
        <w:textAlignment w:val="baseline"/>
        <w:rPr>
          <w:rFonts w:ascii="Times New Roman" w:hAnsi="Times New Roman"/>
          <w:szCs w:val="20"/>
        </w:rPr>
      </w:pPr>
      <w:r>
        <w:rPr>
          <w:rFonts w:ascii="Times New Roman" w:hAnsi="Times New Roman"/>
          <w:szCs w:val="20"/>
          <w:lang w:val="en-GB"/>
        </w:rPr>
        <w:t>Adaptation of maximum DL MIMO layers</w:t>
      </w:r>
    </w:p>
    <w:p w14:paraId="20DB4716" w14:textId="77777777" w:rsidR="00952330" w:rsidRDefault="00952330" w:rsidP="003067F3">
      <w:pPr>
        <w:pStyle w:val="ac"/>
        <w:numPr>
          <w:ilvl w:val="0"/>
          <w:numId w:val="13"/>
        </w:numPr>
        <w:overflowPunct w:val="0"/>
        <w:autoSpaceDE w:val="0"/>
        <w:autoSpaceDN w:val="0"/>
        <w:adjustRightInd w:val="0"/>
        <w:spacing w:afterLines="50" w:after="120"/>
        <w:ind w:right="-96" w:firstLineChars="0"/>
        <w:textAlignment w:val="baseline"/>
        <w:rPr>
          <w:rFonts w:ascii="Times New Roman" w:hAnsi="Times New Roman"/>
          <w:szCs w:val="20"/>
        </w:rPr>
      </w:pPr>
      <w:r>
        <w:rPr>
          <w:rFonts w:ascii="Times New Roman" w:hAnsi="Times New Roman"/>
          <w:szCs w:val="20"/>
        </w:rPr>
        <w:t>RRM relaxation for neighbor cell in idle/inactive mode</w:t>
      </w:r>
    </w:p>
    <w:p w14:paraId="1742CC32" w14:textId="77777777" w:rsidR="00952330" w:rsidRPr="005A58C5" w:rsidRDefault="00952330" w:rsidP="003067F3">
      <w:pPr>
        <w:pStyle w:val="ac"/>
        <w:numPr>
          <w:ilvl w:val="0"/>
          <w:numId w:val="13"/>
        </w:numPr>
        <w:overflowPunct w:val="0"/>
        <w:autoSpaceDE w:val="0"/>
        <w:autoSpaceDN w:val="0"/>
        <w:adjustRightInd w:val="0"/>
        <w:spacing w:afterLines="50" w:after="120"/>
        <w:ind w:right="-96" w:firstLineChars="0"/>
        <w:textAlignment w:val="baseline"/>
        <w:rPr>
          <w:rFonts w:ascii="Times New Roman" w:hAnsi="Times New Roman"/>
          <w:szCs w:val="20"/>
        </w:rPr>
      </w:pPr>
      <w:r>
        <w:rPr>
          <w:rFonts w:ascii="Times New Roman" w:hAnsi="Times New Roman" w:hint="eastAsia"/>
          <w:szCs w:val="20"/>
        </w:rPr>
        <w:t>U</w:t>
      </w:r>
      <w:r>
        <w:rPr>
          <w:rFonts w:ascii="Times New Roman" w:hAnsi="Times New Roman"/>
          <w:szCs w:val="20"/>
        </w:rPr>
        <w:t>E assistant information of power saving</w:t>
      </w:r>
    </w:p>
    <w:p w14:paraId="78A0634A" w14:textId="77777777" w:rsidR="00952330" w:rsidRPr="005A58C5" w:rsidRDefault="00952330" w:rsidP="003067F3">
      <w:pPr>
        <w:pStyle w:val="ac"/>
        <w:numPr>
          <w:ilvl w:val="0"/>
          <w:numId w:val="13"/>
        </w:numPr>
        <w:overflowPunct w:val="0"/>
        <w:autoSpaceDE w:val="0"/>
        <w:autoSpaceDN w:val="0"/>
        <w:adjustRightInd w:val="0"/>
        <w:spacing w:afterLines="50" w:after="120"/>
        <w:ind w:right="-96" w:firstLineChars="0"/>
        <w:textAlignment w:val="baseline"/>
        <w:rPr>
          <w:rFonts w:ascii="Times New Roman" w:hAnsi="Times New Roman"/>
          <w:szCs w:val="20"/>
        </w:rPr>
      </w:pPr>
      <w:r w:rsidRPr="005A58C5">
        <w:rPr>
          <w:rFonts w:ascii="Times New Roman" w:hAnsi="Times New Roman"/>
          <w:szCs w:val="20"/>
          <w:lang w:val="en-GB"/>
        </w:rPr>
        <w:t>Scell dormancy</w:t>
      </w:r>
    </w:p>
    <w:p w14:paraId="0B7970C0" w14:textId="10EB79C3" w:rsidR="00CC068D" w:rsidRPr="00100C3F" w:rsidRDefault="00100C3F" w:rsidP="00100C3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100C3F">
        <w:rPr>
          <w:rFonts w:ascii="Times New Roman" w:eastAsiaTheme="minorEastAsia" w:hAnsi="Times New Roman"/>
          <w:szCs w:val="20"/>
          <w:lang w:eastAsia="zh-CN"/>
        </w:rPr>
        <w:t>Most of the</w:t>
      </w:r>
      <w:r>
        <w:rPr>
          <w:rFonts w:ascii="Times New Roman" w:eastAsiaTheme="minorEastAsia" w:hAnsi="Times New Roman"/>
          <w:szCs w:val="20"/>
          <w:lang w:eastAsia="zh-CN"/>
        </w:rPr>
        <w:t xml:space="preserve">se </w:t>
      </w:r>
      <w:r w:rsidR="00ED2358">
        <w:rPr>
          <w:rFonts w:ascii="Times New Roman" w:eastAsiaTheme="minorEastAsia" w:hAnsi="Times New Roman"/>
          <w:szCs w:val="20"/>
          <w:lang w:eastAsia="zh-CN"/>
        </w:rPr>
        <w:t xml:space="preserve">Rel-16 </w:t>
      </w:r>
      <w:r>
        <w:rPr>
          <w:rFonts w:ascii="Times New Roman" w:eastAsiaTheme="minorEastAsia" w:hAnsi="Times New Roman"/>
          <w:szCs w:val="20"/>
          <w:lang w:eastAsia="zh-CN"/>
        </w:rPr>
        <w:t>techniques</w:t>
      </w:r>
      <w:r w:rsidR="003F56A5">
        <w:rPr>
          <w:rFonts w:ascii="Times New Roman" w:eastAsiaTheme="minorEastAsia" w:hAnsi="Times New Roman"/>
          <w:szCs w:val="20"/>
          <w:lang w:eastAsia="zh-CN"/>
        </w:rPr>
        <w:t xml:space="preserve"> except </w:t>
      </w:r>
      <w:r w:rsidR="00B02185">
        <w:rPr>
          <w:rFonts w:ascii="Times New Roman" w:hAnsi="Times New Roman"/>
          <w:szCs w:val="20"/>
        </w:rPr>
        <w:t>RRM relaxation for neighbor cell in idle/inactive mode</w:t>
      </w:r>
      <w:r w:rsidR="003F56A5">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are targeting power saving in connected mode. For Rel-17, there are still some </w:t>
      </w:r>
      <w:r w:rsidR="00ED2358">
        <w:rPr>
          <w:rFonts w:ascii="Times New Roman" w:eastAsiaTheme="minorEastAsia" w:hAnsi="Times New Roman"/>
          <w:szCs w:val="20"/>
          <w:lang w:eastAsia="zh-CN"/>
        </w:rPr>
        <w:t xml:space="preserve">power saving </w:t>
      </w:r>
      <w:r>
        <w:rPr>
          <w:rFonts w:ascii="Times New Roman" w:eastAsiaTheme="minorEastAsia" w:hAnsi="Times New Roman"/>
          <w:szCs w:val="20"/>
          <w:lang w:eastAsia="zh-CN"/>
        </w:rPr>
        <w:t>challenges in connected mode</w:t>
      </w:r>
      <w:r w:rsidR="00ED2358">
        <w:rPr>
          <w:rFonts w:ascii="Times New Roman" w:eastAsiaTheme="minorEastAsia" w:hAnsi="Times New Roman"/>
          <w:szCs w:val="20"/>
          <w:lang w:eastAsia="zh-CN"/>
        </w:rPr>
        <w:t xml:space="preserve"> and Rel-16 techniques can’t handle them sufficiently</w:t>
      </w:r>
      <w:r>
        <w:rPr>
          <w:rFonts w:ascii="Times New Roman" w:eastAsiaTheme="minorEastAsia" w:hAnsi="Times New Roman"/>
          <w:szCs w:val="20"/>
          <w:lang w:eastAsia="zh-CN"/>
        </w:rPr>
        <w:t>.</w:t>
      </w:r>
    </w:p>
    <w:p w14:paraId="3D1B1B75" w14:textId="77777777" w:rsidR="00BF5FFF" w:rsidRPr="00BF5FFF" w:rsidRDefault="00BF5FFF" w:rsidP="003067F3">
      <w:pPr>
        <w:pStyle w:val="ac"/>
        <w:keepNext/>
        <w:keepLines/>
        <w:widowControl/>
        <w:numPr>
          <w:ilvl w:val="0"/>
          <w:numId w:val="18"/>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18FB24B6" w14:textId="77777777" w:rsidR="00BF5FFF" w:rsidRPr="00BF5FFF" w:rsidRDefault="00BF5FFF" w:rsidP="003067F3">
      <w:pPr>
        <w:pStyle w:val="ac"/>
        <w:keepNext/>
        <w:keepLines/>
        <w:widowControl/>
        <w:numPr>
          <w:ilvl w:val="0"/>
          <w:numId w:val="18"/>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6B3944CD" w14:textId="53F92B33" w:rsidR="00526E9B" w:rsidRPr="00356AA6" w:rsidRDefault="007F1040" w:rsidP="003067F3">
      <w:pPr>
        <w:pStyle w:val="20"/>
        <w:keepLines/>
        <w:numPr>
          <w:ilvl w:val="1"/>
          <w:numId w:val="18"/>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356AA6">
        <w:rPr>
          <w:rFonts w:eastAsiaTheme="minorEastAsia" w:cs="Times New Roman"/>
          <w:b w:val="0"/>
          <w:bCs w:val="0"/>
          <w:iCs w:val="0"/>
          <w:sz w:val="32"/>
          <w:szCs w:val="20"/>
          <w:lang w:val="en-GB" w:eastAsia="en-US"/>
        </w:rPr>
        <w:t xml:space="preserve">Same </w:t>
      </w:r>
      <w:r w:rsidRPr="00356AA6">
        <w:rPr>
          <w:rFonts w:eastAsiaTheme="minorEastAsia" w:cs="Times New Roman" w:hint="eastAsia"/>
          <w:b w:val="0"/>
          <w:bCs w:val="0"/>
          <w:iCs w:val="0"/>
          <w:sz w:val="32"/>
          <w:szCs w:val="20"/>
          <w:lang w:val="en-GB" w:eastAsia="en-US"/>
        </w:rPr>
        <w:t>s</w:t>
      </w:r>
      <w:r w:rsidRPr="00356AA6">
        <w:rPr>
          <w:rFonts w:eastAsiaTheme="minorEastAsia" w:cs="Times New Roman"/>
          <w:b w:val="0"/>
          <w:bCs w:val="0"/>
          <w:iCs w:val="0"/>
          <w:sz w:val="32"/>
          <w:szCs w:val="20"/>
          <w:lang w:val="en-GB" w:eastAsia="en-US"/>
        </w:rPr>
        <w:t>earch space configuration for DL grant and UL grant</w:t>
      </w:r>
    </w:p>
    <w:p w14:paraId="1D10C98E" w14:textId="39EE91A7" w:rsidR="00100C3F" w:rsidRPr="00100C3F" w:rsidRDefault="007F1040" w:rsidP="00344028">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Pr>
          <w:rFonts w:ascii="Times New Roman" w:eastAsiaTheme="minorEastAsia" w:hAnsi="Times New Roman"/>
          <w:szCs w:val="20"/>
          <w:lang w:eastAsia="zh-CN"/>
        </w:rPr>
        <w:t>In Rel-15/16, t</w:t>
      </w:r>
      <w:r w:rsidRPr="002045A4">
        <w:rPr>
          <w:rFonts w:ascii="Times New Roman" w:eastAsia="宋体" w:hAnsi="Times New Roman"/>
          <w:szCs w:val="20"/>
          <w:lang w:eastAsia="ja-JP"/>
        </w:rPr>
        <w:t xml:space="preserve">he non-fallback </w:t>
      </w:r>
      <w:r>
        <w:rPr>
          <w:rFonts w:ascii="Times New Roman" w:eastAsia="宋体" w:hAnsi="Times New Roman"/>
          <w:szCs w:val="20"/>
          <w:lang w:eastAsia="ja-JP"/>
        </w:rPr>
        <w:t>DCI</w:t>
      </w:r>
      <w:r w:rsidR="00A81FBA">
        <w:rPr>
          <w:rFonts w:ascii="Times New Roman" w:eastAsia="宋体" w:hAnsi="Times New Roman"/>
          <w:szCs w:val="20"/>
          <w:lang w:eastAsia="ja-JP"/>
        </w:rPr>
        <w:t xml:space="preserve"> </w:t>
      </w:r>
      <w:r w:rsidR="006F0BF5">
        <w:rPr>
          <w:rFonts w:ascii="Times New Roman" w:eastAsia="宋体" w:hAnsi="Times New Roman"/>
          <w:szCs w:val="20"/>
          <w:lang w:eastAsia="ja-JP"/>
        </w:rPr>
        <w:t>for DL</w:t>
      </w:r>
      <w:r w:rsidR="00A81FBA">
        <w:rPr>
          <w:rFonts w:ascii="Times New Roman" w:eastAsia="宋体" w:hAnsi="Times New Roman"/>
          <w:szCs w:val="20"/>
          <w:lang w:eastAsia="ja-JP"/>
        </w:rPr>
        <w:t xml:space="preserve"> </w:t>
      </w:r>
      <w:r>
        <w:rPr>
          <w:rFonts w:ascii="Times New Roman" w:eastAsia="宋体" w:hAnsi="Times New Roman"/>
          <w:szCs w:val="20"/>
          <w:lang w:eastAsia="ja-JP"/>
        </w:rPr>
        <w:t xml:space="preserve">and </w:t>
      </w:r>
      <w:r w:rsidRPr="002045A4">
        <w:rPr>
          <w:rFonts w:ascii="Times New Roman" w:eastAsia="宋体" w:hAnsi="Times New Roman"/>
          <w:szCs w:val="20"/>
          <w:lang w:eastAsia="ja-JP"/>
        </w:rPr>
        <w:t xml:space="preserve">UL </w:t>
      </w:r>
      <w:r w:rsidR="00A81FBA">
        <w:rPr>
          <w:rFonts w:ascii="Times New Roman" w:eastAsia="宋体" w:hAnsi="Times New Roman"/>
          <w:szCs w:val="20"/>
          <w:lang w:eastAsia="ja-JP"/>
        </w:rPr>
        <w:t>scheduling</w:t>
      </w:r>
      <w:r w:rsidRPr="002045A4">
        <w:rPr>
          <w:rFonts w:ascii="Times New Roman" w:eastAsia="宋体" w:hAnsi="Times New Roman"/>
          <w:szCs w:val="20"/>
          <w:lang w:eastAsia="ja-JP"/>
        </w:rPr>
        <w:t xml:space="preserve"> are always configured simultaneously</w:t>
      </w:r>
      <w:r>
        <w:rPr>
          <w:rFonts w:ascii="Times New Roman" w:eastAsia="宋体" w:hAnsi="Times New Roman"/>
          <w:szCs w:val="20"/>
          <w:lang w:eastAsia="ja-JP"/>
        </w:rPr>
        <w:t xml:space="preserve"> by search space set as shown </w:t>
      </w:r>
      <w:r w:rsidR="00C13BF6">
        <w:rPr>
          <w:rFonts w:ascii="Times New Roman" w:eastAsia="宋体" w:hAnsi="Times New Roman"/>
          <w:szCs w:val="20"/>
          <w:lang w:eastAsia="ja-JP"/>
        </w:rPr>
        <w:t xml:space="preserve">below </w:t>
      </w:r>
      <w:r>
        <w:rPr>
          <w:rFonts w:ascii="Times New Roman" w:eastAsia="宋体" w:hAnsi="Times New Roman"/>
          <w:szCs w:val="20"/>
          <w:lang w:eastAsia="ja-JP"/>
        </w:rPr>
        <w:t xml:space="preserve">in TS 38.331, i.e. </w:t>
      </w:r>
      <w:r w:rsidRPr="002045A4">
        <w:rPr>
          <w:rFonts w:ascii="Times New Roman" w:eastAsia="宋体" w:hAnsi="Times New Roman"/>
          <w:szCs w:val="20"/>
          <w:lang w:eastAsia="ja-JP"/>
        </w:rPr>
        <w:t>DCI format 0_1 and 1_1, DCI format 0_2 and 1_2</w:t>
      </w:r>
      <w:r>
        <w:rPr>
          <w:rFonts w:ascii="Times New Roman" w:eastAsia="宋体" w:hAnsi="Times New Roman"/>
          <w:szCs w:val="20"/>
          <w:lang w:eastAsia="ja-JP"/>
        </w:rPr>
        <w:t xml:space="preserve"> (marked yellow as below). </w:t>
      </w:r>
      <w:r w:rsidR="00100C3F">
        <w:rPr>
          <w:rFonts w:ascii="Times New Roman" w:eastAsia="宋体" w:hAnsi="Times New Roman"/>
          <w:szCs w:val="20"/>
          <w:lang w:eastAsia="ja-JP"/>
        </w:rPr>
        <w:t>Typically,</w:t>
      </w:r>
      <w:r>
        <w:rPr>
          <w:rFonts w:ascii="Times New Roman" w:eastAsia="宋体" w:hAnsi="Times New Roman"/>
          <w:szCs w:val="20"/>
          <w:lang w:eastAsia="ja-JP"/>
        </w:rPr>
        <w:t xml:space="preserve"> the </w:t>
      </w:r>
      <w:r w:rsidRPr="002045A4">
        <w:rPr>
          <w:rFonts w:ascii="Times New Roman" w:eastAsia="宋体" w:hAnsi="Times New Roman"/>
          <w:szCs w:val="20"/>
          <w:lang w:eastAsia="ja-JP"/>
        </w:rPr>
        <w:t>non-fallback</w:t>
      </w:r>
      <w:r>
        <w:rPr>
          <w:rFonts w:ascii="Times New Roman" w:eastAsia="宋体" w:hAnsi="Times New Roman"/>
          <w:szCs w:val="20"/>
          <w:lang w:eastAsia="ja-JP"/>
        </w:rPr>
        <w:t xml:space="preserve"> </w:t>
      </w:r>
      <w:r w:rsidR="002E5D50">
        <w:rPr>
          <w:rFonts w:ascii="Times New Roman" w:eastAsia="宋体" w:hAnsi="Times New Roman"/>
          <w:szCs w:val="20"/>
          <w:lang w:eastAsia="ja-JP"/>
        </w:rPr>
        <w:t>DCI</w:t>
      </w:r>
      <w:r w:rsidR="003C7CE0">
        <w:rPr>
          <w:rFonts w:ascii="Times New Roman" w:eastAsia="宋体" w:hAnsi="Times New Roman"/>
          <w:szCs w:val="20"/>
          <w:lang w:eastAsia="ja-JP"/>
        </w:rPr>
        <w:t>s</w:t>
      </w:r>
      <w:r w:rsidR="002E5D50">
        <w:rPr>
          <w:rFonts w:ascii="Times New Roman" w:eastAsia="宋体" w:hAnsi="Times New Roman"/>
          <w:szCs w:val="20"/>
          <w:lang w:eastAsia="ja-JP"/>
        </w:rPr>
        <w:t xml:space="preserve"> for </w:t>
      </w:r>
      <w:r>
        <w:rPr>
          <w:rFonts w:ascii="Times New Roman" w:eastAsia="宋体" w:hAnsi="Times New Roman"/>
          <w:szCs w:val="20"/>
          <w:lang w:eastAsia="ja-JP"/>
        </w:rPr>
        <w:t xml:space="preserve">DL and UL </w:t>
      </w:r>
      <w:r w:rsidR="002E5D50">
        <w:rPr>
          <w:rFonts w:ascii="Times New Roman" w:eastAsia="宋体" w:hAnsi="Times New Roman"/>
          <w:szCs w:val="20"/>
          <w:lang w:eastAsia="ja-JP"/>
        </w:rPr>
        <w:t>scheduling</w:t>
      </w:r>
      <w:r>
        <w:rPr>
          <w:rFonts w:ascii="Times New Roman" w:eastAsia="宋体" w:hAnsi="Times New Roman"/>
          <w:szCs w:val="20"/>
          <w:lang w:eastAsia="ja-JP"/>
        </w:rPr>
        <w:t xml:space="preserve"> have different DCI sizes. </w:t>
      </w:r>
      <w:r w:rsidR="002E5D50">
        <w:rPr>
          <w:rFonts w:ascii="Times New Roman" w:eastAsia="宋体" w:hAnsi="Times New Roman"/>
          <w:szCs w:val="20"/>
          <w:lang w:eastAsia="ja-JP"/>
        </w:rPr>
        <w:t xml:space="preserve">That means UE need to blind decoding both. </w:t>
      </w:r>
    </w:p>
    <w:p w14:paraId="30211064"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lastRenderedPageBreak/>
        <w:t>SearchSpace ::=                         SEQUENCE {</w:t>
      </w:r>
    </w:p>
    <w:p w14:paraId="7F7E9FD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searchSpaceId                           SearchSpaceId,</w:t>
      </w:r>
    </w:p>
    <w:p w14:paraId="37C81C28"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controlResourceSetId                    ControlResourceSetId                                        OPTIONAL,   -- Cond SetupOnly</w:t>
      </w:r>
    </w:p>
    <w:p w14:paraId="12ED04F9"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w:t>
      </w:r>
      <w:r>
        <w:rPr>
          <w:rFonts w:ascii="Courier New" w:hAnsi="Courier New"/>
          <w:noProof/>
          <w:sz w:val="11"/>
          <w:szCs w:val="20"/>
          <w:lang w:val="en-GB" w:eastAsia="en-GB"/>
        </w:rPr>
        <w:t xml:space="preserve">     </w:t>
      </w:r>
      <w:r w:rsidRPr="00D459E6">
        <w:rPr>
          <w:rFonts w:ascii="Courier New" w:hAnsi="Courier New"/>
          <w:noProof/>
          <w:sz w:val="11"/>
          <w:szCs w:val="20"/>
          <w:lang w:val="en-GB" w:eastAsia="en-GB"/>
        </w:rPr>
        <w:t>OPTIONAL,   -- Cond Setup</w:t>
      </w:r>
    </w:p>
    <w:p w14:paraId="29E48127"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searchSpaceType                         CHOICE {</w:t>
      </w:r>
    </w:p>
    <w:p w14:paraId="3E3B6D97"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common                                  SEQUENCE {</w:t>
      </w:r>
    </w:p>
    <w:p w14:paraId="08E80B15"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dci-Format0-0-AndFormat1-0              SEQUENCE {</w:t>
      </w:r>
    </w:p>
    <w:p w14:paraId="48FDD435"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4CC2DC34"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6A86A6C2"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dci-Format2-0                           SEQUENCE {</w:t>
      </w:r>
    </w:p>
    <w:p w14:paraId="4AB84195"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nrofCandidates-SFI                      SEQUENCE {</w:t>
      </w:r>
    </w:p>
    <w:p w14:paraId="19B8DA8E"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                       ENUMERATED {n1, n2}                         OPTIONAL,   -- Need R</w:t>
      </w:r>
    </w:p>
    <w:p w14:paraId="63A542DD"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aggregationLevel2                       ENUMERATED {n1, n2}                         OPTIONAL,   -- Need R</w:t>
      </w:r>
    </w:p>
    <w:p w14:paraId="56030AD9"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aggregationLevel4                       ENUMERATED {n1, n2}                         OPTIONAL,   -- Need R</w:t>
      </w:r>
    </w:p>
    <w:p w14:paraId="4DC41C9E"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aggregationLevel8                       ENUMERATED {n1, n2}                         OPTIONAL,   -- Need R</w:t>
      </w:r>
    </w:p>
    <w:p w14:paraId="778AC7EA"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aggregationLevel16                      ENUMERATED {n1, n2}                         OPTIONAL    -- Need R</w:t>
      </w:r>
    </w:p>
    <w:p w14:paraId="22245924"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77C7ABD"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2D7D9B7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46C3341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dci-Format2-1                           SEQUENCE {</w:t>
      </w:r>
    </w:p>
    <w:p w14:paraId="49B3730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451F293"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56D3A900"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dci-Format2-2                           SEQUENCE {</w:t>
      </w:r>
    </w:p>
    <w:p w14:paraId="1107364D"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5CBADE85"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07F77727"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dci-Format2-3                           SEQUENCE {</w:t>
      </w:r>
    </w:p>
    <w:p w14:paraId="3BA2B6A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dummy1                                  ENUMERATED {sl1, sl2, sl4, sl5, sl8, sl10, sl16, sl20}  OPTIONAL, -- Cond Setup</w:t>
      </w:r>
    </w:p>
    <w:p w14:paraId="6C473528"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dummy2                                  ENUMERATED {n1, n2},</w:t>
      </w:r>
    </w:p>
    <w:p w14:paraId="02CF3AB8"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30C49A2"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6971ACC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48FF73B0"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ue-Specific                                 SEQUENCE {</w:t>
      </w:r>
    </w:p>
    <w:p w14:paraId="0B0615C3"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                                 ENUMERATED {formats0-0-And-1-0, formats0-1-And-1-1},</w:t>
      </w:r>
    </w:p>
    <w:p w14:paraId="037D7FC2"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09AE583"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51637043"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dci-FormatsSL-r16                    ENUMERATED {formats0-0-And-1-0, formats0-1-And-1-1, formats3-0, formats3-1,</w:t>
      </w:r>
    </w:p>
    <w:p w14:paraId="6ED6917B"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formats3-0-And-3-1}                        OPTIONAL,    -- Need R</w:t>
      </w:r>
    </w:p>
    <w:p w14:paraId="38980A81"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dci-FormatsExt-r16                   ENUMERATED {</w:t>
      </w:r>
      <w:r w:rsidRPr="00D459E6">
        <w:rPr>
          <w:rFonts w:ascii="Courier New" w:hAnsi="Courier New"/>
          <w:noProof/>
          <w:sz w:val="11"/>
          <w:szCs w:val="20"/>
          <w:highlight w:val="yellow"/>
          <w:lang w:val="en-GB" w:eastAsia="en-GB"/>
        </w:rPr>
        <w:t>formats0-1-And-1-1</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formats0-2-And-1-2</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formats0-1-And-1-1And-0-2-And-1-2</w:t>
      </w:r>
      <w:r w:rsidRPr="00D459E6">
        <w:rPr>
          <w:rFonts w:ascii="Courier New" w:hAnsi="Courier New"/>
          <w:noProof/>
          <w:sz w:val="11"/>
          <w:szCs w:val="20"/>
          <w:lang w:val="en-GB" w:eastAsia="en-GB"/>
        </w:rPr>
        <w:t>}</w:t>
      </w:r>
    </w:p>
    <w:p w14:paraId="3BD7C337"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OPTIONAL,    -- Need N</w:t>
      </w:r>
    </w:p>
    <w:p w14:paraId="5F68F257"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searchSpaceGroupIdList-r16       SEQUENCE (SIZE (1.. 2)) OF INTEGER (0..1)                  OPTIONAL,    -- Need R</w:t>
      </w:r>
    </w:p>
    <w:p w14:paraId="5825D9E2"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freqMonitorLocations-r16             BIT STRING (SIZE (5))                                  OPTIONAL     -- Need R</w:t>
      </w:r>
    </w:p>
    <w:p w14:paraId="3F248A9E"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77E6AF3B"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7DD507C"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Cond Setup2</w:t>
      </w:r>
    </w:p>
    <w:p w14:paraId="30658E2C"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w:t>
      </w:r>
    </w:p>
    <w:p w14:paraId="1F78DDE3" w14:textId="43B72361" w:rsidR="0042268D" w:rsidRDefault="0042268D" w:rsidP="007845BB">
      <w:pPr>
        <w:pStyle w:val="a0"/>
        <w:spacing w:beforeLines="50" w:before="120" w:afterLines="50"/>
        <w:contextualSpacing/>
        <w:rPr>
          <w:rFonts w:ascii="Times New Roman" w:eastAsia="宋体" w:hAnsi="Times New Roman"/>
          <w:lang w:eastAsia="zh-CN"/>
        </w:rPr>
      </w:pPr>
    </w:p>
    <w:p w14:paraId="1C4B134A" w14:textId="22E9FEF9" w:rsidR="00C13BF6" w:rsidRDefault="00C13BF6" w:rsidP="00C13BF6">
      <w:pPr>
        <w:overflowPunct w:val="0"/>
        <w:autoSpaceDE w:val="0"/>
        <w:autoSpaceDN w:val="0"/>
        <w:adjustRightInd w:val="0"/>
        <w:spacing w:after="180"/>
        <w:ind w:right="-99"/>
        <w:jc w:val="both"/>
        <w:textAlignment w:val="baseline"/>
        <w:rPr>
          <w:rFonts w:ascii="Times New Roman" w:eastAsia="宋体" w:hAnsi="Times New Roman"/>
          <w:szCs w:val="20"/>
          <w:lang w:eastAsia="ja-JP"/>
        </w:rPr>
      </w:pPr>
      <w:r>
        <w:rPr>
          <w:rFonts w:ascii="Times New Roman" w:eastAsia="宋体" w:hAnsi="Times New Roman"/>
          <w:szCs w:val="20"/>
          <w:lang w:eastAsia="ja-JP"/>
        </w:rPr>
        <w:t xml:space="preserve">However, most services are </w:t>
      </w:r>
      <w:r w:rsidRPr="00100C3F">
        <w:rPr>
          <w:rFonts w:ascii="Times New Roman" w:eastAsia="宋体" w:hAnsi="Times New Roman"/>
          <w:szCs w:val="20"/>
          <w:lang w:eastAsia="ja-JP"/>
        </w:rPr>
        <w:t>asymmetrical</w:t>
      </w:r>
      <w:r>
        <w:rPr>
          <w:rFonts w:ascii="Times New Roman" w:eastAsia="宋体" w:hAnsi="Times New Roman"/>
          <w:szCs w:val="20"/>
          <w:lang w:eastAsia="ja-JP"/>
        </w:rPr>
        <w:t xml:space="preserve"> in DL and UL. For example, file downloading, file uploading, etc. Another example is </w:t>
      </w:r>
      <w:r w:rsidRPr="00B6132F">
        <w:rPr>
          <w:rFonts w:ascii="Times New Roman" w:eastAsia="宋体" w:hAnsi="Times New Roman"/>
          <w:szCs w:val="20"/>
          <w:lang w:eastAsia="ja-JP"/>
        </w:rPr>
        <w:t>some use cases</w:t>
      </w:r>
      <w:r>
        <w:rPr>
          <w:rFonts w:ascii="Times New Roman" w:eastAsia="宋体" w:hAnsi="Times New Roman"/>
          <w:szCs w:val="20"/>
          <w:lang w:eastAsia="ja-JP"/>
        </w:rPr>
        <w:t xml:space="preserve"> described in the scope of RedCap</w:t>
      </w:r>
      <w:r w:rsidRPr="0074078B">
        <w:rPr>
          <w:rFonts w:ascii="Times New Roman" w:eastAsia="宋体" w:hAnsi="Times New Roman"/>
          <w:szCs w:val="20"/>
          <w:lang w:eastAsia="ja-JP"/>
        </w:rPr>
        <w:t xml:space="preserve"> NR devices</w:t>
      </w:r>
      <w:r>
        <w:rPr>
          <w:rFonts w:ascii="Times New Roman" w:eastAsia="宋体" w:hAnsi="Times New Roman"/>
          <w:szCs w:val="20"/>
          <w:lang w:eastAsia="ja-JP"/>
        </w:rPr>
        <w:t xml:space="preserve">, the traffic is mainly either </w:t>
      </w:r>
      <w:r w:rsidRPr="00B6132F">
        <w:rPr>
          <w:rFonts w:ascii="Times New Roman" w:eastAsia="宋体" w:hAnsi="Times New Roman"/>
          <w:szCs w:val="20"/>
          <w:lang w:eastAsia="ja-JP"/>
        </w:rPr>
        <w:t>DL</w:t>
      </w:r>
      <w:r w:rsidRPr="00C54248">
        <w:rPr>
          <w:rFonts w:ascii="Times New Roman" w:eastAsia="宋体" w:hAnsi="Times New Roman"/>
          <w:szCs w:val="20"/>
          <w:lang w:eastAsia="ja-JP"/>
        </w:rPr>
        <w:t xml:space="preserve"> </w:t>
      </w:r>
      <w:r w:rsidRPr="00B6132F">
        <w:rPr>
          <w:rFonts w:ascii="Times New Roman" w:eastAsia="宋体" w:hAnsi="Times New Roman"/>
          <w:szCs w:val="20"/>
          <w:lang w:eastAsia="ja-JP"/>
        </w:rPr>
        <w:t>dominant or UL dominant, e.g. video surveillance</w:t>
      </w:r>
      <w:r>
        <w:rPr>
          <w:rFonts w:ascii="Times New Roman" w:eastAsia="宋体" w:hAnsi="Times New Roman"/>
          <w:szCs w:val="20"/>
          <w:lang w:eastAsia="ja-JP"/>
        </w:rPr>
        <w:t xml:space="preserve"> and industrial sensors</w:t>
      </w:r>
      <w:r w:rsidRPr="00B6132F">
        <w:rPr>
          <w:rFonts w:ascii="Times New Roman" w:eastAsia="宋体" w:hAnsi="Times New Roman"/>
          <w:szCs w:val="20"/>
          <w:lang w:eastAsia="ja-JP"/>
        </w:rPr>
        <w:t xml:space="preserve"> </w:t>
      </w:r>
      <w:r>
        <w:rPr>
          <w:rFonts w:ascii="Times New Roman" w:eastAsia="宋体" w:hAnsi="Times New Roman"/>
          <w:szCs w:val="20"/>
          <w:lang w:eastAsia="ja-JP"/>
        </w:rPr>
        <w:t>have</w:t>
      </w:r>
      <w:r w:rsidRPr="00B6132F">
        <w:rPr>
          <w:rFonts w:ascii="Times New Roman" w:eastAsia="宋体" w:hAnsi="Times New Roman"/>
          <w:szCs w:val="20"/>
          <w:lang w:eastAsia="ja-JP"/>
        </w:rPr>
        <w:t xml:space="preserve"> UL dominant traffic</w:t>
      </w:r>
      <w:r>
        <w:rPr>
          <w:rFonts w:ascii="Times New Roman" w:eastAsia="宋体" w:hAnsi="Times New Roman"/>
          <w:szCs w:val="20"/>
          <w:lang w:eastAsia="ja-JP"/>
        </w:rPr>
        <w:t xml:space="preserve">, it is desired to configure non-fallback </w:t>
      </w:r>
      <w:r>
        <w:rPr>
          <w:rFonts w:ascii="Times New Roman" w:eastAsia="宋体" w:hAnsi="Times New Roman" w:hint="eastAsia"/>
          <w:szCs w:val="20"/>
          <w:lang w:eastAsia="zh-CN"/>
        </w:rPr>
        <w:t xml:space="preserve">DCI </w:t>
      </w:r>
      <w:r>
        <w:rPr>
          <w:rFonts w:ascii="Times New Roman" w:eastAsia="宋体" w:hAnsi="Times New Roman"/>
          <w:szCs w:val="20"/>
          <w:lang w:eastAsia="zh-CN"/>
        </w:rPr>
        <w:t>for UL scheduling for more frequent monitoring than DL scheduling</w:t>
      </w:r>
      <w:r>
        <w:rPr>
          <w:rFonts w:ascii="Times New Roman" w:eastAsia="宋体" w:hAnsi="Times New Roman"/>
          <w:szCs w:val="20"/>
          <w:lang w:eastAsia="ja-JP"/>
        </w:rPr>
        <w:t xml:space="preserve">. </w:t>
      </w:r>
      <w:r>
        <w:rPr>
          <w:rFonts w:ascii="Times New Roman" w:eastAsia="宋体" w:hAnsi="Times New Roman"/>
          <w:szCs w:val="20"/>
          <w:lang w:eastAsia="zh-CN"/>
        </w:rPr>
        <w:t xml:space="preserve">On one hand, </w:t>
      </w:r>
      <w:r>
        <w:rPr>
          <w:rFonts w:ascii="Times New Roman" w:eastAsia="宋体" w:hAnsi="Times New Roman"/>
          <w:szCs w:val="20"/>
          <w:lang w:eastAsia="ja-JP"/>
        </w:rPr>
        <w:t>when the UL and DL non-fallback DCI sizes are different</w:t>
      </w:r>
      <w:r>
        <w:rPr>
          <w:rFonts w:ascii="Times New Roman" w:eastAsia="宋体" w:hAnsi="Times New Roman"/>
          <w:szCs w:val="20"/>
          <w:lang w:eastAsia="zh-CN"/>
        </w:rPr>
        <w:t xml:space="preserve">, it </w:t>
      </w:r>
      <w:r>
        <w:rPr>
          <w:rFonts w:ascii="Times New Roman" w:eastAsia="宋体" w:hAnsi="Times New Roman"/>
          <w:szCs w:val="20"/>
          <w:lang w:eastAsia="ja-JP"/>
        </w:rPr>
        <w:t xml:space="preserve">increases the BDs; on the other hand, having both DL and UL non-fallback DCI limits the possibility to reduce the DCI size budget, or increases UE complexity for additional DCI size alignment as well as unnecessary overhead. As shown in Figure 1(a), DL packets and UL packets arrives in different slots. In Figure 1(b), from T1 to T6, UE blind decodes both UL and DL grant according search space configurations. In Figure 1(c), only one UL grant is received in T2 and on other slots there is no UL grants successfully decoded. Indeed only one UL grant is transmitted in slot T2. </w:t>
      </w:r>
      <w:r w:rsidRPr="00C13BF6">
        <w:rPr>
          <w:rFonts w:ascii="Times New Roman" w:eastAsia="宋体" w:hAnsi="Times New Roman"/>
          <w:szCs w:val="20"/>
          <w:lang w:eastAsia="ja-JP"/>
        </w:rPr>
        <w:t>This will lead to power wasting due to unnecessary blind decoding for some DCI format</w:t>
      </w:r>
      <w:r>
        <w:rPr>
          <w:rFonts w:ascii="Times New Roman" w:eastAsia="宋体" w:hAnsi="Times New Roman"/>
          <w:szCs w:val="20"/>
          <w:lang w:eastAsia="ja-JP"/>
        </w:rPr>
        <w:t xml:space="preserve"> (e.g., UL grant in Figure 1)</w:t>
      </w:r>
      <w:r w:rsidRPr="00C13BF6">
        <w:rPr>
          <w:rFonts w:ascii="Times New Roman" w:eastAsia="宋体" w:hAnsi="Times New Roman"/>
          <w:szCs w:val="20"/>
          <w:lang w:eastAsia="ja-JP"/>
        </w:rPr>
        <w:t>.</w:t>
      </w:r>
    </w:p>
    <w:p w14:paraId="072FC90A" w14:textId="77777777" w:rsidR="00C13BF6" w:rsidRPr="004A306D" w:rsidRDefault="00C13BF6" w:rsidP="00C13BF6">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4A306D">
        <w:rPr>
          <w:rFonts w:ascii="Times New Roman" w:eastAsiaTheme="minorEastAsia" w:hAnsi="Times New Roman"/>
          <w:b/>
          <w:szCs w:val="20"/>
          <w:lang w:eastAsia="zh-CN"/>
        </w:rPr>
        <w:t xml:space="preserve">Observation 1: </w:t>
      </w:r>
    </w:p>
    <w:p w14:paraId="4F403F3A" w14:textId="2649073F" w:rsidR="00C13BF6" w:rsidRPr="004A306D" w:rsidRDefault="00C13BF6" w:rsidP="00C13BF6">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4A306D">
        <w:rPr>
          <w:rFonts w:ascii="Times New Roman" w:eastAsiaTheme="minorEastAsia" w:hAnsi="Times New Roman"/>
          <w:b/>
          <w:szCs w:val="20"/>
          <w:lang w:eastAsia="zh-CN"/>
        </w:rPr>
        <w:t xml:space="preserve">In Rel-15/16, the non-fallback DCI for DL and UL scheduling are always configured simultaneously by search space set. This means UE need to blind decode both </w:t>
      </w:r>
      <w:r w:rsidR="007814BC" w:rsidRPr="004A306D">
        <w:rPr>
          <w:rFonts w:ascii="Times New Roman" w:eastAsiaTheme="minorEastAsia" w:hAnsi="Times New Roman"/>
          <w:b/>
          <w:szCs w:val="20"/>
          <w:lang w:eastAsia="zh-CN"/>
        </w:rPr>
        <w:t xml:space="preserve">DCI formats </w:t>
      </w:r>
      <w:r w:rsidRPr="004A306D">
        <w:rPr>
          <w:rFonts w:ascii="Times New Roman" w:eastAsiaTheme="minorEastAsia" w:hAnsi="Times New Roman"/>
          <w:b/>
          <w:szCs w:val="20"/>
          <w:lang w:eastAsia="zh-CN"/>
        </w:rPr>
        <w:t>in same time pattern. However, most services are asymmetrical in DL and UL. This will lead to power wasting due to unnecessary blind decoding for some DCI format.</w:t>
      </w:r>
    </w:p>
    <w:p w14:paraId="63D51189" w14:textId="000E91AF" w:rsidR="008C5E06" w:rsidRPr="00C13BF6" w:rsidRDefault="008C5E06" w:rsidP="007845BB">
      <w:pPr>
        <w:pStyle w:val="a0"/>
        <w:spacing w:beforeLines="50" w:before="120" w:afterLines="50"/>
        <w:contextualSpacing/>
        <w:rPr>
          <w:rFonts w:ascii="Times New Roman" w:eastAsia="宋体" w:hAnsi="Times New Roman"/>
          <w:lang w:eastAsia="zh-CN"/>
        </w:rPr>
      </w:pPr>
    </w:p>
    <w:p w14:paraId="49F7A30B" w14:textId="7F243E1F" w:rsidR="008C5E06" w:rsidRDefault="00344028" w:rsidP="00344028">
      <w:pPr>
        <w:pStyle w:val="a0"/>
        <w:spacing w:beforeLines="50" w:before="120" w:afterLines="50"/>
        <w:contextualSpacing/>
        <w:jc w:val="center"/>
      </w:pPr>
      <w:r>
        <w:object w:dxaOrig="9571" w:dyaOrig="5596" w14:anchorId="0AE8F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24.25pt" o:ole="">
            <v:imagedata r:id="rId8" o:title=""/>
          </v:shape>
          <o:OLEObject Type="Embed" ProgID="Visio.Drawing.15" ShapeID="_x0000_i1025" DrawAspect="Content" ObjectID="_1665006472" r:id="rId9"/>
        </w:object>
      </w:r>
    </w:p>
    <w:p w14:paraId="671ABC25" w14:textId="042AE8AC" w:rsidR="0090480D" w:rsidRPr="0090480D" w:rsidRDefault="0090480D" w:rsidP="0090480D">
      <w:pPr>
        <w:pStyle w:val="a0"/>
        <w:spacing w:beforeLines="50" w:before="120" w:afterLines="50"/>
        <w:contextualSpacing/>
        <w:jc w:val="center"/>
        <w:rPr>
          <w:rFonts w:ascii="Times New Roman" w:eastAsia="宋体" w:hAnsi="Times New Roman"/>
          <w:b/>
          <w:lang w:eastAsia="zh-CN"/>
        </w:rPr>
      </w:pPr>
      <w:r w:rsidRPr="0090480D">
        <w:rPr>
          <w:rFonts w:ascii="Times New Roman" w:eastAsia="宋体" w:hAnsi="Times New Roman"/>
          <w:b/>
          <w:lang w:eastAsia="zh-CN"/>
        </w:rPr>
        <w:t xml:space="preserve">Figure </w:t>
      </w:r>
      <w:r>
        <w:rPr>
          <w:rFonts w:ascii="Times New Roman" w:eastAsia="宋体" w:hAnsi="Times New Roman"/>
          <w:b/>
          <w:lang w:eastAsia="zh-CN"/>
        </w:rPr>
        <w:t>1</w:t>
      </w:r>
      <w:r w:rsidRPr="0090480D">
        <w:rPr>
          <w:rFonts w:ascii="Times New Roman" w:eastAsia="宋体" w:hAnsi="Times New Roman"/>
          <w:b/>
          <w:lang w:eastAsia="zh-CN"/>
        </w:rPr>
        <w:t xml:space="preserve">. </w:t>
      </w:r>
      <w:r>
        <w:rPr>
          <w:rFonts w:ascii="Times New Roman" w:eastAsia="宋体" w:hAnsi="Times New Roman"/>
          <w:b/>
          <w:lang w:eastAsia="zh-CN"/>
        </w:rPr>
        <w:t>Mismatch between DL/UL packets and DL/UL grant monitoring</w:t>
      </w:r>
    </w:p>
    <w:p w14:paraId="2C703129" w14:textId="77777777" w:rsidR="0090480D" w:rsidRPr="0090480D" w:rsidRDefault="0090480D" w:rsidP="00344028">
      <w:pPr>
        <w:pStyle w:val="a0"/>
        <w:spacing w:beforeLines="50" w:before="120" w:afterLines="50"/>
        <w:contextualSpacing/>
        <w:jc w:val="center"/>
        <w:rPr>
          <w:rFonts w:ascii="Times New Roman" w:eastAsia="宋体" w:hAnsi="Times New Roman"/>
          <w:lang w:eastAsia="zh-CN"/>
        </w:rPr>
      </w:pPr>
    </w:p>
    <w:p w14:paraId="3753A079" w14:textId="77777777" w:rsidR="0090480D" w:rsidRPr="0090480D" w:rsidRDefault="0090480D" w:rsidP="00F4366F">
      <w:pPr>
        <w:pStyle w:val="a0"/>
        <w:spacing w:beforeLines="50" w:before="120" w:afterLines="50"/>
        <w:contextualSpacing/>
        <w:jc w:val="center"/>
        <w:rPr>
          <w:rFonts w:ascii="Times New Roman" w:eastAsia="宋体" w:hAnsi="Times New Roman"/>
          <w:lang w:eastAsia="zh-CN"/>
        </w:rPr>
      </w:pPr>
    </w:p>
    <w:p w14:paraId="4F7C104A" w14:textId="6F4925C3" w:rsidR="00952330" w:rsidRPr="00BF5FFF" w:rsidRDefault="005E4E44" w:rsidP="003067F3">
      <w:pPr>
        <w:pStyle w:val="20"/>
        <w:keepLines/>
        <w:numPr>
          <w:ilvl w:val="1"/>
          <w:numId w:val="18"/>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BF5FFF">
        <w:rPr>
          <w:rFonts w:eastAsiaTheme="minorEastAsia" w:cs="Times New Roman"/>
          <w:b w:val="0"/>
          <w:bCs w:val="0"/>
          <w:iCs w:val="0"/>
          <w:sz w:val="32"/>
          <w:szCs w:val="20"/>
          <w:lang w:val="en-GB" w:eastAsia="en-US"/>
        </w:rPr>
        <w:t xml:space="preserve">Search space group switching without BWP framework is not </w:t>
      </w:r>
      <w:r w:rsidR="005700B3" w:rsidRPr="00BF5FFF">
        <w:rPr>
          <w:rFonts w:eastAsiaTheme="minorEastAsia" w:cs="Times New Roman"/>
          <w:b w:val="0"/>
          <w:bCs w:val="0"/>
          <w:iCs w:val="0"/>
          <w:sz w:val="32"/>
          <w:szCs w:val="20"/>
          <w:lang w:val="en-GB" w:eastAsia="en-US"/>
        </w:rPr>
        <w:t xml:space="preserve">efficiently </w:t>
      </w:r>
      <w:r w:rsidRPr="00BF5FFF">
        <w:rPr>
          <w:rFonts w:eastAsiaTheme="minorEastAsia" w:cs="Times New Roman"/>
          <w:b w:val="0"/>
          <w:bCs w:val="0"/>
          <w:iCs w:val="0"/>
          <w:sz w:val="32"/>
          <w:szCs w:val="20"/>
          <w:lang w:val="en-GB" w:eastAsia="en-US"/>
        </w:rPr>
        <w:t>supported</w:t>
      </w:r>
    </w:p>
    <w:p w14:paraId="6A61F5ED" w14:textId="77777777" w:rsidR="00952330" w:rsidRDefault="00952330" w:rsidP="000B2DFD">
      <w:pPr>
        <w:pStyle w:val="a0"/>
        <w:snapToGrid w:val="0"/>
        <w:spacing w:beforeLines="50" w:before="120" w:afterLines="5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Rel-16, wake up signal (WUS) is introduced to indicate UE whether to monitor PDCCH in CDRX onduration </w:t>
      </w:r>
      <w:r>
        <w:rPr>
          <w:rFonts w:ascii="Times New Roman" w:eastAsia="宋体" w:hAnsi="Times New Roman" w:hint="eastAsia"/>
          <w:lang w:eastAsia="zh-CN"/>
        </w:rPr>
        <w:t>or</w:t>
      </w:r>
      <w:r>
        <w:rPr>
          <w:rFonts w:ascii="Times New Roman" w:eastAsia="宋体" w:hAnsi="Times New Roman"/>
          <w:lang w:eastAsia="zh-CN"/>
        </w:rPr>
        <w:t xml:space="preserve"> </w:t>
      </w:r>
      <w:r>
        <w:rPr>
          <w:rFonts w:ascii="Times New Roman" w:eastAsia="宋体" w:hAnsi="Times New Roman" w:hint="eastAsia"/>
          <w:lang w:eastAsia="zh-CN"/>
        </w:rPr>
        <w:t>not</w:t>
      </w:r>
      <w:r>
        <w:rPr>
          <w:rFonts w:ascii="Times New Roman" w:eastAsia="宋体" w:hAnsi="Times New Roman"/>
          <w:lang w:eastAsia="zh-CN"/>
        </w:rPr>
        <w:t xml:space="preserve">. </w:t>
      </w:r>
      <w:r>
        <w:rPr>
          <w:rFonts w:ascii="Times New Roman" w:eastAsia="宋体" w:hAnsi="Times New Roman" w:hint="eastAsia"/>
          <w:lang w:eastAsia="zh-CN"/>
        </w:rPr>
        <w:t>H</w:t>
      </w:r>
      <w:r>
        <w:rPr>
          <w:rFonts w:ascii="Times New Roman" w:eastAsia="宋体" w:hAnsi="Times New Roman"/>
          <w:lang w:eastAsia="zh-CN"/>
        </w:rPr>
        <w:t xml:space="preserve">owever, when UE is in CDRX active time, e.g., CDRX-inactivity timer starts, UE need to monitor PDCCH according to search space </w:t>
      </w:r>
      <w:r>
        <w:rPr>
          <w:rFonts w:ascii="Times New Roman" w:eastAsia="宋体" w:hAnsi="Times New Roman" w:hint="eastAsia"/>
          <w:lang w:eastAsia="zh-CN"/>
        </w:rPr>
        <w:t>and</w:t>
      </w:r>
      <w:r>
        <w:rPr>
          <w:rFonts w:ascii="Times New Roman" w:eastAsia="宋体" w:hAnsi="Times New Roman"/>
          <w:lang w:eastAsia="zh-CN"/>
        </w:rPr>
        <w:t xml:space="preserve"> C</w:t>
      </w:r>
      <w:r>
        <w:rPr>
          <w:rFonts w:ascii="Times New Roman" w:eastAsia="宋体" w:hAnsi="Times New Roman" w:hint="eastAsia"/>
          <w:lang w:eastAsia="zh-CN"/>
        </w:rPr>
        <w:t>ORESET</w:t>
      </w:r>
      <w:r>
        <w:rPr>
          <w:rFonts w:ascii="Times New Roman" w:eastAsia="宋体" w:hAnsi="Times New Roman"/>
          <w:lang w:eastAsia="zh-CN"/>
        </w:rPr>
        <w:t xml:space="preserve"> configurations. How to dynamic change the search space </w:t>
      </w:r>
      <w:r>
        <w:rPr>
          <w:rFonts w:ascii="Times New Roman" w:eastAsia="宋体" w:hAnsi="Times New Roman" w:hint="eastAsia"/>
          <w:lang w:eastAsia="zh-CN"/>
        </w:rPr>
        <w:t>and</w:t>
      </w:r>
      <w:r>
        <w:rPr>
          <w:rFonts w:ascii="Times New Roman" w:eastAsia="宋体" w:hAnsi="Times New Roman"/>
          <w:lang w:eastAsia="zh-CN"/>
        </w:rPr>
        <w:t xml:space="preserve"> C</w:t>
      </w:r>
      <w:r>
        <w:rPr>
          <w:rFonts w:ascii="Times New Roman" w:eastAsia="宋体" w:hAnsi="Times New Roman" w:hint="eastAsia"/>
          <w:lang w:eastAsia="zh-CN"/>
        </w:rPr>
        <w:t>ORESET</w:t>
      </w:r>
      <w:r>
        <w:rPr>
          <w:rFonts w:ascii="Times New Roman" w:eastAsia="宋体" w:hAnsi="Times New Roman"/>
          <w:lang w:eastAsia="zh-CN"/>
        </w:rPr>
        <w:t xml:space="preserve"> configurations? </w:t>
      </w:r>
    </w:p>
    <w:p w14:paraId="4B248440" w14:textId="77777777" w:rsidR="00952330" w:rsidRDefault="00952330" w:rsidP="000B2DFD">
      <w:pPr>
        <w:pStyle w:val="a0"/>
        <w:snapToGrid w:val="0"/>
        <w:spacing w:beforeLines="50" w:before="120" w:afterLines="50"/>
        <w:rPr>
          <w:rFonts w:ascii="Times New Roman" w:eastAsia="宋体" w:hAnsi="Times New Roman"/>
          <w:lang w:eastAsia="zh-CN"/>
        </w:rPr>
      </w:pPr>
      <w:r>
        <w:rPr>
          <w:rFonts w:ascii="Times New Roman" w:eastAsia="宋体" w:hAnsi="Times New Roman"/>
          <w:lang w:eastAsia="zh-CN"/>
        </w:rPr>
        <w:t>In Rel-15/16, search space and C</w:t>
      </w:r>
      <w:r>
        <w:rPr>
          <w:rFonts w:ascii="Times New Roman" w:eastAsia="宋体" w:hAnsi="Times New Roman" w:hint="eastAsia"/>
          <w:lang w:eastAsia="zh-CN"/>
        </w:rPr>
        <w:t>ORESET</w:t>
      </w:r>
      <w:r>
        <w:rPr>
          <w:rFonts w:ascii="Times New Roman" w:eastAsia="宋体" w:hAnsi="Times New Roman"/>
          <w:lang w:eastAsia="zh-CN"/>
        </w:rPr>
        <w:t xml:space="preserve"> </w:t>
      </w:r>
      <w:r>
        <w:rPr>
          <w:rFonts w:ascii="Times New Roman" w:eastAsia="宋体" w:hAnsi="Times New Roman" w:hint="eastAsia"/>
          <w:lang w:eastAsia="zh-CN"/>
        </w:rPr>
        <w:t>are</w:t>
      </w:r>
      <w:r>
        <w:rPr>
          <w:rFonts w:ascii="Times New Roman" w:eastAsia="宋体" w:hAnsi="Times New Roman"/>
          <w:lang w:eastAsia="zh-CN"/>
        </w:rPr>
        <w:t xml:space="preserve"> configured per BWP, so for power saving purpose, a UE can dynamically switch SS group by BWP switching. Since the maximum number of BWPs for DL/UL per cell is 4, and different BWP may indicate different bandwidth (e.g., 20MHz BWP and 100MHz BWP) and different maximum DL MIMO layers (e.g., BWP of 2Rx and BWP of 4Rx), the remaining BWPs to indicate different SS is </w:t>
      </w:r>
      <w:r w:rsidRPr="008333EE">
        <w:rPr>
          <w:rFonts w:ascii="Times New Roman" w:eastAsia="宋体" w:hAnsi="Times New Roman"/>
          <w:lang w:eastAsia="zh-CN"/>
        </w:rPr>
        <w:t>scarce</w:t>
      </w:r>
      <w:r>
        <w:rPr>
          <w:rFonts w:ascii="Times New Roman" w:eastAsia="宋体" w:hAnsi="Times New Roman"/>
          <w:lang w:eastAsia="zh-CN"/>
        </w:rPr>
        <w:t>.</w:t>
      </w:r>
    </w:p>
    <w:p w14:paraId="398444DD" w14:textId="28C6570C" w:rsidR="00952330" w:rsidRPr="008333EE" w:rsidRDefault="00952330" w:rsidP="00952330">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 xml:space="preserve">It is understood that techniques in Rel-16 and Rel-17 UE power saving WI can be used for RedCap UEs. However, for RedCap UEs, the system bandwidth of FR1 can be e.g., 20MHz. Dynamic BWP switching is </w:t>
      </w:r>
      <w:r w:rsidRPr="00D85264">
        <w:rPr>
          <w:rFonts w:ascii="Times New Roman" w:eastAsia="宋体" w:hAnsi="Times New Roman"/>
          <w:lang w:eastAsia="zh-CN"/>
        </w:rPr>
        <w:t xml:space="preserve">not </w:t>
      </w:r>
      <w:r>
        <w:rPr>
          <w:rFonts w:ascii="Times New Roman" w:eastAsia="宋体" w:hAnsi="Times New Roman"/>
          <w:lang w:eastAsia="zh-CN"/>
        </w:rPr>
        <w:t xml:space="preserve">likely to </w:t>
      </w:r>
      <w:r w:rsidRPr="00D85264">
        <w:rPr>
          <w:rFonts w:ascii="Times New Roman" w:eastAsia="宋体" w:hAnsi="Times New Roman"/>
          <w:lang w:eastAsia="zh-CN"/>
        </w:rPr>
        <w:t xml:space="preserve">be supported </w:t>
      </w:r>
      <w:r>
        <w:rPr>
          <w:rFonts w:ascii="Times New Roman" w:eastAsia="宋体" w:hAnsi="Times New Roman"/>
          <w:lang w:eastAsia="zh-CN"/>
        </w:rPr>
        <w:t>for RedCap UE with 20MHz bandwidth. Therefore, it is worthwhile to consider PDCCH monitoring adaptation not relying on BWP switch framework</w:t>
      </w:r>
      <w:r w:rsidR="0090480D">
        <w:rPr>
          <w:rFonts w:ascii="Times New Roman" w:eastAsia="宋体" w:hAnsi="Times New Roman"/>
          <w:lang w:eastAsia="zh-CN"/>
        </w:rPr>
        <w:t xml:space="preserve"> (as shown in Figure </w:t>
      </w:r>
      <w:r w:rsidR="00634DBD">
        <w:rPr>
          <w:rFonts w:ascii="Times New Roman" w:eastAsia="宋体" w:hAnsi="Times New Roman"/>
          <w:lang w:eastAsia="zh-CN"/>
        </w:rPr>
        <w:t>2</w:t>
      </w:r>
      <w:r w:rsidR="0090480D">
        <w:rPr>
          <w:rFonts w:ascii="Times New Roman" w:eastAsia="宋体" w:hAnsi="Times New Roman"/>
          <w:lang w:eastAsia="zh-CN"/>
        </w:rPr>
        <w:t>)</w:t>
      </w:r>
      <w:r>
        <w:rPr>
          <w:rFonts w:ascii="Times New Roman" w:eastAsia="宋体" w:hAnsi="Times New Roman"/>
          <w:lang w:eastAsia="zh-CN"/>
        </w:rPr>
        <w:t xml:space="preserve">. </w:t>
      </w:r>
    </w:p>
    <w:p w14:paraId="623FFDC5" w14:textId="77777777" w:rsidR="005700B3" w:rsidRPr="004A306D" w:rsidRDefault="00952330" w:rsidP="00952330">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4A306D">
        <w:rPr>
          <w:rFonts w:ascii="Times New Roman" w:eastAsiaTheme="minorEastAsia" w:hAnsi="Times New Roman"/>
          <w:b/>
          <w:szCs w:val="20"/>
          <w:lang w:eastAsia="zh-CN"/>
        </w:rPr>
        <w:t xml:space="preserve">Observation </w:t>
      </w:r>
      <w:r w:rsidR="00634DBD" w:rsidRPr="004A306D">
        <w:rPr>
          <w:rFonts w:ascii="Times New Roman" w:eastAsiaTheme="minorEastAsia" w:hAnsi="Times New Roman"/>
          <w:b/>
          <w:szCs w:val="20"/>
          <w:lang w:eastAsia="zh-CN"/>
        </w:rPr>
        <w:t>2</w:t>
      </w:r>
      <w:r w:rsidRPr="004A306D">
        <w:rPr>
          <w:rFonts w:ascii="Times New Roman" w:eastAsiaTheme="minorEastAsia" w:hAnsi="Times New Roman"/>
          <w:b/>
          <w:szCs w:val="20"/>
          <w:lang w:eastAsia="zh-CN"/>
        </w:rPr>
        <w:t xml:space="preserve">: </w:t>
      </w:r>
    </w:p>
    <w:p w14:paraId="22529B44" w14:textId="63952D38" w:rsidR="00952330" w:rsidRPr="004A306D" w:rsidRDefault="005700B3" w:rsidP="00952330">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4A306D">
        <w:rPr>
          <w:rFonts w:ascii="Times New Roman" w:eastAsiaTheme="minorEastAsia" w:hAnsi="Times New Roman"/>
          <w:b/>
          <w:szCs w:val="20"/>
          <w:lang w:eastAsia="zh-CN"/>
        </w:rPr>
        <w:t>I</w:t>
      </w:r>
      <w:r w:rsidR="005E4E44" w:rsidRPr="004A306D">
        <w:rPr>
          <w:rFonts w:ascii="Times New Roman" w:eastAsiaTheme="minorEastAsia" w:hAnsi="Times New Roman"/>
          <w:b/>
          <w:szCs w:val="20"/>
          <w:lang w:eastAsia="zh-CN"/>
        </w:rPr>
        <w:t>t</w:t>
      </w:r>
      <w:r w:rsidR="00952330" w:rsidRPr="004A306D">
        <w:rPr>
          <w:rFonts w:ascii="Times New Roman" w:eastAsiaTheme="minorEastAsia" w:hAnsi="Times New Roman"/>
          <w:b/>
          <w:szCs w:val="20"/>
          <w:lang w:eastAsia="zh-CN"/>
        </w:rPr>
        <w:t xml:space="preserve"> is necessary to support search space group switching without BWP framework for both RedCap UE and non-RedCap UEs, due to </w:t>
      </w:r>
      <w:r w:rsidRPr="004A306D">
        <w:rPr>
          <w:rFonts w:ascii="Times New Roman" w:eastAsiaTheme="minorEastAsia" w:hAnsi="Times New Roman"/>
          <w:b/>
          <w:szCs w:val="20"/>
          <w:lang w:eastAsia="zh-CN"/>
        </w:rPr>
        <w:t xml:space="preserve">the following </w:t>
      </w:r>
      <w:r w:rsidR="00952330" w:rsidRPr="004A306D">
        <w:rPr>
          <w:rFonts w:ascii="Times New Roman" w:eastAsiaTheme="minorEastAsia" w:hAnsi="Times New Roman"/>
          <w:b/>
          <w:szCs w:val="20"/>
          <w:lang w:eastAsia="zh-CN"/>
        </w:rPr>
        <w:t>restrictions of BWP framework.</w:t>
      </w:r>
    </w:p>
    <w:p w14:paraId="6B3ACF2A" w14:textId="4CBDC082" w:rsidR="005700B3" w:rsidRPr="004A306D" w:rsidRDefault="005700B3" w:rsidP="004A306D">
      <w:pPr>
        <w:pStyle w:val="ac"/>
        <w:numPr>
          <w:ilvl w:val="0"/>
          <w:numId w:val="39"/>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4A306D">
        <w:rPr>
          <w:rFonts w:ascii="Times New Roman" w:eastAsiaTheme="minorEastAsia" w:hAnsi="Times New Roman"/>
          <w:b/>
          <w:sz w:val="20"/>
          <w:szCs w:val="20"/>
        </w:rPr>
        <w:t>In Rel-15 and Rel-16, the maximum number of configured BWPs for DL/UL per cell is 4. Besides BWP of different bandwidth and different maximum DL MIMO layers, the remaining BWPs to indicate different SS is scarce.</w:t>
      </w:r>
    </w:p>
    <w:p w14:paraId="268F1C7C" w14:textId="6D903302" w:rsidR="005700B3" w:rsidRPr="004A306D" w:rsidRDefault="005700B3" w:rsidP="004A306D">
      <w:pPr>
        <w:pStyle w:val="ac"/>
        <w:numPr>
          <w:ilvl w:val="0"/>
          <w:numId w:val="39"/>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4A306D">
        <w:rPr>
          <w:rFonts w:ascii="Times New Roman" w:eastAsiaTheme="minorEastAsia" w:hAnsi="Times New Roman"/>
          <w:b/>
          <w:sz w:val="20"/>
          <w:szCs w:val="20"/>
        </w:rPr>
        <w:t>For RedCap UEs, dynamic BWP switching is not likely to be supported for RedCap UE with 20MHz bandwidth.</w:t>
      </w:r>
    </w:p>
    <w:p w14:paraId="1143522B" w14:textId="77777777" w:rsidR="005700B3" w:rsidRDefault="005700B3" w:rsidP="00952330">
      <w:pPr>
        <w:overflowPunct w:val="0"/>
        <w:autoSpaceDE w:val="0"/>
        <w:autoSpaceDN w:val="0"/>
        <w:adjustRightInd w:val="0"/>
        <w:spacing w:after="180"/>
        <w:ind w:right="-99"/>
        <w:jc w:val="both"/>
        <w:textAlignment w:val="baseline"/>
        <w:rPr>
          <w:rFonts w:ascii="Times New Roman" w:eastAsia="宋体" w:hAnsi="Times New Roman"/>
          <w:b/>
          <w:lang w:eastAsia="zh-CN"/>
        </w:rPr>
      </w:pPr>
    </w:p>
    <w:p w14:paraId="16ABB630" w14:textId="139AE410" w:rsidR="002A516F" w:rsidRDefault="00045163" w:rsidP="00045163">
      <w:pPr>
        <w:pStyle w:val="a0"/>
        <w:spacing w:beforeLines="50" w:before="120" w:afterLines="50"/>
        <w:contextualSpacing/>
        <w:jc w:val="center"/>
      </w:pPr>
      <w:r>
        <w:object w:dxaOrig="6046" w:dyaOrig="1966" w14:anchorId="26644E93">
          <v:shape id="_x0000_i1026" type="#_x0000_t75" style="width:302.25pt;height:98.25pt" o:ole="">
            <v:imagedata r:id="rId10" o:title=""/>
          </v:shape>
          <o:OLEObject Type="Embed" ProgID="Visio.Drawing.15" ShapeID="_x0000_i1026" DrawAspect="Content" ObjectID="_1665006473" r:id="rId11"/>
        </w:object>
      </w:r>
    </w:p>
    <w:p w14:paraId="382BECD7" w14:textId="2AE8D046" w:rsidR="0090480D" w:rsidRPr="0090480D" w:rsidRDefault="0090480D" w:rsidP="00045163">
      <w:pPr>
        <w:pStyle w:val="a0"/>
        <w:spacing w:beforeLines="50" w:before="120" w:afterLines="50"/>
        <w:contextualSpacing/>
        <w:jc w:val="center"/>
        <w:rPr>
          <w:rFonts w:ascii="Times New Roman" w:eastAsia="宋体" w:hAnsi="Times New Roman"/>
          <w:b/>
          <w:lang w:eastAsia="zh-CN"/>
        </w:rPr>
      </w:pPr>
      <w:r w:rsidRPr="0090480D">
        <w:rPr>
          <w:rFonts w:ascii="Times New Roman" w:eastAsia="宋体" w:hAnsi="Times New Roman"/>
          <w:b/>
          <w:lang w:eastAsia="zh-CN"/>
        </w:rPr>
        <w:t xml:space="preserve">Figure </w:t>
      </w:r>
      <w:r w:rsidR="00634DBD">
        <w:rPr>
          <w:rFonts w:ascii="Times New Roman" w:eastAsia="宋体" w:hAnsi="Times New Roman"/>
          <w:b/>
          <w:lang w:eastAsia="zh-CN"/>
        </w:rPr>
        <w:t>2</w:t>
      </w:r>
      <w:r w:rsidRPr="0090480D">
        <w:rPr>
          <w:rFonts w:ascii="Times New Roman" w:eastAsia="宋体" w:hAnsi="Times New Roman"/>
          <w:b/>
          <w:lang w:eastAsia="zh-CN"/>
        </w:rPr>
        <w:t>. PDCCH monitoring adaptation not relying on BWP switch framework</w:t>
      </w:r>
    </w:p>
    <w:p w14:paraId="458B54C7" w14:textId="66F16230" w:rsidR="00634DBD" w:rsidRPr="00BF5FFF" w:rsidRDefault="00634DBD" w:rsidP="003067F3">
      <w:pPr>
        <w:pStyle w:val="20"/>
        <w:keepLines/>
        <w:numPr>
          <w:ilvl w:val="1"/>
          <w:numId w:val="18"/>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BF5FFF">
        <w:rPr>
          <w:rFonts w:eastAsiaTheme="minorEastAsia" w:cs="Times New Roman" w:hint="eastAsia"/>
          <w:b w:val="0"/>
          <w:bCs w:val="0"/>
          <w:iCs w:val="0"/>
          <w:sz w:val="32"/>
          <w:szCs w:val="20"/>
          <w:lang w:val="en-GB" w:eastAsia="en-US"/>
        </w:rPr>
        <w:t>F</w:t>
      </w:r>
      <w:r w:rsidRPr="00BF5FFF">
        <w:rPr>
          <w:rFonts w:eastAsiaTheme="minorEastAsia" w:cs="Times New Roman"/>
          <w:b w:val="0"/>
          <w:bCs w:val="0"/>
          <w:iCs w:val="0"/>
          <w:sz w:val="32"/>
          <w:szCs w:val="20"/>
          <w:lang w:val="en-GB" w:eastAsia="en-US"/>
        </w:rPr>
        <w:t>R2 analog beam issue</w:t>
      </w:r>
    </w:p>
    <w:p w14:paraId="0D403561" w14:textId="0308DCD8" w:rsidR="00634DBD" w:rsidRDefault="00634DBD" w:rsidP="00634DBD">
      <w:pPr>
        <w:pStyle w:val="a0"/>
        <w:spacing w:beforeLines="50" w:before="120" w:afterLines="50"/>
        <w:contextualSpacing/>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FR2, due to the restriction of analog beamforming, there is only one beam direction across the whole bandwidth at one time. When there are lots of UE in different positions of cell, gNB need to schedule different UEs in different slots. Then for one UE, e.g., the target UE as depicted in Figure 3, from T1 to T7, gNB generates beams to schedule other UE. In slot T8, the target UE can be scheduled. Then there is a time span (T1 to T7) where the target UE can skip monitoring PDCCH to save power. However, the search space configuration for target UE cannot </w:t>
      </w:r>
      <w:r>
        <w:rPr>
          <w:rFonts w:ascii="Times New Roman" w:eastAsia="宋体" w:hAnsi="Times New Roman" w:hint="eastAsia"/>
          <w:lang w:eastAsia="zh-CN"/>
        </w:rPr>
        <w:t>exactly</w:t>
      </w:r>
      <w:r>
        <w:rPr>
          <w:rFonts w:ascii="Times New Roman" w:eastAsia="宋体" w:hAnsi="Times New Roman"/>
          <w:lang w:eastAsia="zh-CN"/>
        </w:rPr>
        <w:t xml:space="preserve"> match the time pattern for analog beam. So there are some </w:t>
      </w:r>
      <w:r w:rsidRPr="003F56A5">
        <w:rPr>
          <w:rFonts w:ascii="Times New Roman" w:eastAsia="宋体" w:hAnsi="Times New Roman"/>
          <w:lang w:eastAsia="zh-CN"/>
        </w:rPr>
        <w:t>optimizations available</w:t>
      </w:r>
      <w:r>
        <w:rPr>
          <w:rFonts w:ascii="Times New Roman" w:eastAsia="宋体" w:hAnsi="Times New Roman"/>
          <w:lang w:eastAsia="zh-CN"/>
        </w:rPr>
        <w:t xml:space="preserve"> to </w:t>
      </w:r>
      <w:r>
        <w:rPr>
          <w:rFonts w:ascii="Times New Roman" w:eastAsiaTheme="minorEastAsia" w:hAnsi="Times New Roman"/>
          <w:b/>
          <w:szCs w:val="20"/>
          <w:lang w:eastAsia="zh-CN"/>
        </w:rPr>
        <w:t>adapt</w:t>
      </w:r>
      <w:r w:rsidRPr="003F56A5">
        <w:rPr>
          <w:rFonts w:ascii="Times New Roman" w:eastAsiaTheme="minorEastAsia" w:hAnsi="Times New Roman"/>
          <w:b/>
          <w:szCs w:val="20"/>
          <w:lang w:eastAsia="zh-CN"/>
        </w:rPr>
        <w:t xml:space="preserve"> </w:t>
      </w:r>
      <w:r>
        <w:rPr>
          <w:rFonts w:ascii="Times New Roman" w:eastAsia="宋体" w:hAnsi="Times New Roman"/>
          <w:lang w:eastAsia="zh-CN"/>
        </w:rPr>
        <w:t>the PDCCH monitoring behavior to match the time pattern for analog beam.</w:t>
      </w:r>
    </w:p>
    <w:p w14:paraId="734C90F8" w14:textId="77777777" w:rsidR="00634DBD" w:rsidRDefault="00634DBD" w:rsidP="00634DBD">
      <w:pPr>
        <w:pStyle w:val="a0"/>
        <w:spacing w:beforeLines="50" w:before="120" w:afterLines="50"/>
        <w:contextualSpacing/>
        <w:rPr>
          <w:rFonts w:ascii="Times New Roman" w:eastAsia="宋体" w:hAnsi="Times New Roman"/>
          <w:lang w:eastAsia="zh-CN"/>
        </w:rPr>
      </w:pPr>
    </w:p>
    <w:p w14:paraId="5B6265EA" w14:textId="3191B44E" w:rsidR="00634DBD" w:rsidRDefault="00634DBD" w:rsidP="00634DBD">
      <w:pPr>
        <w:pStyle w:val="a0"/>
        <w:spacing w:beforeLines="50" w:before="120" w:afterLines="50"/>
        <w:contextualSpacing/>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3</w:t>
      </w:r>
      <w:r w:rsidRPr="00100C3F">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w:t>
      </w:r>
      <w:r w:rsidRPr="003F56A5">
        <w:rPr>
          <w:rFonts w:ascii="Times New Roman" w:eastAsiaTheme="minorEastAsia" w:hAnsi="Times New Roman" w:hint="eastAsia"/>
          <w:b/>
          <w:szCs w:val="20"/>
          <w:lang w:eastAsia="zh-CN"/>
        </w:rPr>
        <w:t>I</w:t>
      </w:r>
      <w:r w:rsidRPr="003F56A5">
        <w:rPr>
          <w:rFonts w:ascii="Times New Roman" w:eastAsiaTheme="minorEastAsia" w:hAnsi="Times New Roman"/>
          <w:b/>
          <w:szCs w:val="20"/>
          <w:lang w:eastAsia="zh-CN"/>
        </w:rPr>
        <w:t xml:space="preserve">n FR2, due to the restriction of analog beamforming, there is only one beam direction across the whole bandwidth at one time. </w:t>
      </w:r>
      <w:r>
        <w:rPr>
          <w:rFonts w:ascii="Times New Roman" w:eastAsiaTheme="minorEastAsia" w:hAnsi="Times New Roman"/>
          <w:b/>
          <w:szCs w:val="20"/>
          <w:lang w:eastAsia="zh-CN"/>
        </w:rPr>
        <w:t>There</w:t>
      </w:r>
      <w:r w:rsidRPr="003F56A5">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are</w:t>
      </w:r>
      <w:r w:rsidRPr="003F56A5">
        <w:rPr>
          <w:rFonts w:ascii="Times New Roman" w:eastAsiaTheme="minorEastAsia" w:hAnsi="Times New Roman"/>
          <w:b/>
          <w:szCs w:val="20"/>
          <w:lang w:eastAsia="zh-CN"/>
        </w:rPr>
        <w:t xml:space="preserve"> some optimizations available to </w:t>
      </w:r>
      <w:r>
        <w:rPr>
          <w:rFonts w:ascii="Times New Roman" w:eastAsiaTheme="minorEastAsia" w:hAnsi="Times New Roman"/>
          <w:b/>
          <w:szCs w:val="20"/>
          <w:lang w:eastAsia="zh-CN"/>
        </w:rPr>
        <w:t>adapt</w:t>
      </w:r>
      <w:r w:rsidRPr="003F56A5">
        <w:rPr>
          <w:rFonts w:ascii="Times New Roman" w:eastAsiaTheme="minorEastAsia" w:hAnsi="Times New Roman"/>
          <w:b/>
          <w:szCs w:val="20"/>
          <w:lang w:eastAsia="zh-CN"/>
        </w:rPr>
        <w:t xml:space="preserve"> the PDCCH monitoring behavior to match the time pattern for analog beam.</w:t>
      </w:r>
    </w:p>
    <w:p w14:paraId="68ECAA88" w14:textId="77777777" w:rsidR="00634DBD" w:rsidRPr="003F56A5" w:rsidRDefault="00634DBD" w:rsidP="00634DBD">
      <w:pPr>
        <w:pStyle w:val="a0"/>
        <w:spacing w:beforeLines="50" w:before="120" w:afterLines="50"/>
        <w:contextualSpacing/>
        <w:rPr>
          <w:rFonts w:ascii="Times New Roman" w:eastAsiaTheme="minorEastAsia" w:hAnsi="Times New Roman"/>
          <w:b/>
          <w:szCs w:val="20"/>
          <w:lang w:eastAsia="zh-CN"/>
        </w:rPr>
      </w:pPr>
    </w:p>
    <w:p w14:paraId="5A570C28" w14:textId="77777777" w:rsidR="00634DBD" w:rsidRDefault="00634DBD" w:rsidP="00634DBD">
      <w:pPr>
        <w:pStyle w:val="a0"/>
        <w:spacing w:beforeLines="50" w:before="120" w:afterLines="50"/>
        <w:contextualSpacing/>
        <w:jc w:val="center"/>
      </w:pPr>
      <w:r>
        <w:object w:dxaOrig="9196" w:dyaOrig="6856" w14:anchorId="4E704EC9">
          <v:shape id="_x0000_i1027" type="#_x0000_t75" style="width:315.75pt;height:235.5pt" o:ole="">
            <v:imagedata r:id="rId12" o:title=""/>
          </v:shape>
          <o:OLEObject Type="Embed" ProgID="Visio.Drawing.15" ShapeID="_x0000_i1027" DrawAspect="Content" ObjectID="_1665006474" r:id="rId13"/>
        </w:object>
      </w:r>
    </w:p>
    <w:p w14:paraId="587A31D2" w14:textId="20A36294" w:rsidR="00634DBD" w:rsidRPr="0090480D" w:rsidRDefault="00634DBD" w:rsidP="00634DBD">
      <w:pPr>
        <w:pStyle w:val="a0"/>
        <w:spacing w:beforeLines="50" w:before="120" w:afterLines="50"/>
        <w:contextualSpacing/>
        <w:jc w:val="center"/>
        <w:rPr>
          <w:rFonts w:ascii="Times New Roman" w:eastAsia="宋体" w:hAnsi="Times New Roman"/>
          <w:b/>
          <w:lang w:eastAsia="zh-CN"/>
        </w:rPr>
      </w:pPr>
      <w:r w:rsidRPr="0090480D">
        <w:rPr>
          <w:rFonts w:ascii="Times New Roman" w:eastAsia="宋体" w:hAnsi="Times New Roman"/>
          <w:b/>
          <w:lang w:eastAsia="zh-CN"/>
        </w:rPr>
        <w:t xml:space="preserve">Figure </w:t>
      </w:r>
      <w:r>
        <w:rPr>
          <w:rFonts w:ascii="Times New Roman" w:eastAsia="宋体" w:hAnsi="Times New Roman"/>
          <w:b/>
          <w:lang w:eastAsia="zh-CN"/>
        </w:rPr>
        <w:t>3</w:t>
      </w:r>
      <w:r w:rsidRPr="0090480D">
        <w:rPr>
          <w:rFonts w:ascii="Times New Roman" w:eastAsia="宋体" w:hAnsi="Times New Roman"/>
          <w:b/>
          <w:lang w:eastAsia="zh-CN"/>
        </w:rPr>
        <w:t xml:space="preserve">. </w:t>
      </w:r>
      <w:r>
        <w:rPr>
          <w:rFonts w:ascii="Times New Roman" w:eastAsia="宋体" w:hAnsi="Times New Roman"/>
          <w:b/>
          <w:lang w:eastAsia="zh-CN"/>
        </w:rPr>
        <w:t>Awaiting time for scheduling target UE due to analog beamforming</w:t>
      </w:r>
    </w:p>
    <w:p w14:paraId="55B45603" w14:textId="0254A169" w:rsidR="007F1040" w:rsidRPr="00634DBD" w:rsidRDefault="007F1040" w:rsidP="007F1040">
      <w:pPr>
        <w:pStyle w:val="a0"/>
        <w:spacing w:beforeLines="50" w:before="120" w:afterLines="50"/>
        <w:contextualSpacing/>
        <w:rPr>
          <w:rFonts w:ascii="Times New Roman" w:eastAsia="宋体" w:hAnsi="Times New Roman"/>
          <w:b/>
          <w:lang w:eastAsia="zh-CN"/>
        </w:rPr>
      </w:pPr>
    </w:p>
    <w:p w14:paraId="37FE7D50" w14:textId="148861A1" w:rsidR="005E62DE" w:rsidRPr="00356AA6" w:rsidRDefault="006B131A" w:rsidP="00356AA6">
      <w:pPr>
        <w:pStyle w:val="10"/>
        <w:keepLines/>
        <w:numPr>
          <w:ilvl w:val="0"/>
          <w:numId w:val="6"/>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bookmarkStart w:id="3" w:name="_Hlk25060711"/>
      <w:bookmarkStart w:id="4" w:name="_Ref498564494"/>
      <w:bookmarkStart w:id="5" w:name="_Hlk521582650"/>
      <w:r w:rsidRPr="00356AA6">
        <w:rPr>
          <w:rFonts w:eastAsiaTheme="minorEastAsia" w:cs="Times New Roman"/>
          <w:b w:val="0"/>
          <w:bCs w:val="0"/>
          <w:kern w:val="0"/>
          <w:sz w:val="36"/>
          <w:szCs w:val="20"/>
          <w:lang w:val="en-GB" w:eastAsia="en-US"/>
        </w:rPr>
        <w:t xml:space="preserve">Enhancements for Rel-17 Power saving </w:t>
      </w:r>
      <w:r w:rsidR="004A306D">
        <w:rPr>
          <w:rFonts w:eastAsiaTheme="minorEastAsia" w:cs="Times New Roman"/>
          <w:b w:val="0"/>
          <w:bCs w:val="0"/>
          <w:kern w:val="0"/>
          <w:sz w:val="36"/>
          <w:szCs w:val="20"/>
          <w:lang w:val="en-GB" w:eastAsia="en-US"/>
        </w:rPr>
        <w:t xml:space="preserve">for </w:t>
      </w:r>
      <w:r w:rsidRPr="00356AA6">
        <w:rPr>
          <w:rFonts w:eastAsiaTheme="minorEastAsia" w:cs="Times New Roman"/>
          <w:b w:val="0"/>
          <w:bCs w:val="0"/>
          <w:kern w:val="0"/>
          <w:sz w:val="36"/>
          <w:szCs w:val="20"/>
          <w:lang w:val="en-GB" w:eastAsia="en-US"/>
        </w:rPr>
        <w:t>Connected Mode</w:t>
      </w:r>
    </w:p>
    <w:p w14:paraId="581C67BA" w14:textId="1B7E60E1" w:rsidR="00D52527" w:rsidRDefault="00D52527" w:rsidP="00D52527">
      <w:pPr>
        <w:pStyle w:val="a7"/>
        <w:rPr>
          <w:rFonts w:ascii="Times New Roman" w:eastAsia="宋体" w:hAnsi="Times New Roman"/>
          <w:lang w:eastAsia="zh-CN"/>
        </w:rPr>
      </w:pPr>
      <w:r w:rsidRPr="00D52527">
        <w:rPr>
          <w:rFonts w:ascii="Times New Roman" w:eastAsia="宋体" w:hAnsi="Times New Roman"/>
          <w:lang w:eastAsia="zh-CN"/>
        </w:rPr>
        <w:t>A</w:t>
      </w:r>
      <w:r w:rsidRPr="00D52527">
        <w:rPr>
          <w:rFonts w:ascii="Times New Roman" w:eastAsia="宋体" w:hAnsi="Times New Roman" w:hint="eastAsia"/>
          <w:lang w:eastAsia="zh-CN"/>
        </w:rPr>
        <w:t xml:space="preserve"> </w:t>
      </w:r>
      <w:r w:rsidRPr="00D52527">
        <w:rPr>
          <w:rFonts w:ascii="Times New Roman" w:eastAsia="宋体" w:hAnsi="Times New Roman"/>
          <w:lang w:eastAsia="zh-CN"/>
        </w:rPr>
        <w:t xml:space="preserve">couple of </w:t>
      </w:r>
      <w:r w:rsidR="00B00F99" w:rsidRPr="00B00F99">
        <w:rPr>
          <w:rFonts w:ascii="Times New Roman" w:eastAsia="宋体" w:hAnsi="Times New Roman"/>
          <w:lang w:eastAsia="zh-CN"/>
        </w:rPr>
        <w:t xml:space="preserve">Rel-17 DCI-based power saving adaptation </w:t>
      </w:r>
      <w:r w:rsidR="00B00F99">
        <w:rPr>
          <w:rFonts w:ascii="Times New Roman" w:eastAsia="宋体" w:hAnsi="Times New Roman"/>
          <w:lang w:eastAsia="zh-CN"/>
        </w:rPr>
        <w:t xml:space="preserve">schemes </w:t>
      </w:r>
      <w:r w:rsidR="00B00F99" w:rsidRPr="00B00F99">
        <w:rPr>
          <w:rFonts w:ascii="Times New Roman" w:eastAsia="宋体" w:hAnsi="Times New Roman"/>
          <w:lang w:eastAsia="zh-CN"/>
        </w:rPr>
        <w:t xml:space="preserve">in active time </w:t>
      </w:r>
      <w:r>
        <w:rPr>
          <w:rFonts w:ascii="Times New Roman" w:eastAsia="宋体" w:hAnsi="Times New Roman"/>
          <w:lang w:eastAsia="zh-CN"/>
        </w:rPr>
        <w:t xml:space="preserve">is </w:t>
      </w:r>
      <w:r w:rsidR="00B00F99">
        <w:rPr>
          <w:rFonts w:ascii="Times New Roman" w:eastAsia="宋体" w:hAnsi="Times New Roman"/>
          <w:lang w:eastAsia="zh-CN"/>
        </w:rPr>
        <w:t>considered during previous discussions</w:t>
      </w:r>
      <w:r>
        <w:rPr>
          <w:rFonts w:ascii="Times New Roman" w:eastAsia="宋体" w:hAnsi="Times New Roman"/>
          <w:lang w:eastAsia="zh-CN"/>
        </w:rPr>
        <w:t>, including the followings,</w:t>
      </w:r>
    </w:p>
    <w:p w14:paraId="7929D6E7" w14:textId="77777777" w:rsidR="00B00F99" w:rsidRPr="00B00F99" w:rsidRDefault="00B00F99" w:rsidP="003067F3">
      <w:pPr>
        <w:pStyle w:val="ac"/>
        <w:widowControl/>
        <w:numPr>
          <w:ilvl w:val="0"/>
          <w:numId w:val="16"/>
        </w:numPr>
        <w:spacing w:line="240" w:lineRule="atLeast"/>
        <w:ind w:leftChars="100" w:left="620" w:firstLineChars="0"/>
        <w:jc w:val="left"/>
        <w:rPr>
          <w:rFonts w:ascii="Times New Roman" w:hAnsi="Times New Roman"/>
          <w:bCs/>
          <w:sz w:val="20"/>
          <w:szCs w:val="20"/>
          <w:lang w:val="en-GB"/>
        </w:rPr>
      </w:pPr>
      <w:r w:rsidRPr="00B00F99">
        <w:rPr>
          <w:rFonts w:ascii="Times New Roman" w:hAnsi="Times New Roman"/>
          <w:bCs/>
          <w:sz w:val="20"/>
          <w:szCs w:val="20"/>
          <w:lang w:val="en-GB"/>
        </w:rPr>
        <w:t xml:space="preserve">Adaptation of PDCCH monitoring behaviours  </w:t>
      </w:r>
    </w:p>
    <w:p w14:paraId="552651C7" w14:textId="77777777" w:rsidR="00B00F99" w:rsidRPr="00B00F99" w:rsidRDefault="00B00F99" w:rsidP="003067F3">
      <w:pPr>
        <w:pStyle w:val="ac"/>
        <w:widowControl/>
        <w:numPr>
          <w:ilvl w:val="1"/>
          <w:numId w:val="16"/>
        </w:numPr>
        <w:spacing w:line="240" w:lineRule="atLeast"/>
        <w:ind w:leftChars="310" w:left="1040" w:firstLineChars="0"/>
        <w:jc w:val="left"/>
        <w:rPr>
          <w:rFonts w:ascii="Times New Roman" w:hAnsi="Times New Roman"/>
          <w:bCs/>
          <w:sz w:val="20"/>
          <w:szCs w:val="20"/>
          <w:lang w:val="en-GB"/>
        </w:rPr>
      </w:pPr>
      <w:r w:rsidRPr="00B00F99">
        <w:rPr>
          <w:rFonts w:ascii="Times New Roman" w:hAnsi="Times New Roman"/>
          <w:bCs/>
          <w:sz w:val="20"/>
          <w:szCs w:val="20"/>
          <w:lang w:val="en-GB"/>
        </w:rPr>
        <w:t xml:space="preserve">Search space set group switching </w:t>
      </w:r>
    </w:p>
    <w:p w14:paraId="3A1C34DB" w14:textId="77777777" w:rsidR="00B00F99" w:rsidRPr="00B00F99" w:rsidRDefault="00B00F99" w:rsidP="003067F3">
      <w:pPr>
        <w:pStyle w:val="ac"/>
        <w:widowControl/>
        <w:numPr>
          <w:ilvl w:val="1"/>
          <w:numId w:val="16"/>
        </w:numPr>
        <w:spacing w:line="240" w:lineRule="atLeast"/>
        <w:ind w:leftChars="310" w:left="1040" w:firstLineChars="0"/>
        <w:jc w:val="left"/>
        <w:rPr>
          <w:rFonts w:ascii="Times New Roman" w:hAnsi="Times New Roman"/>
          <w:bCs/>
          <w:sz w:val="20"/>
          <w:szCs w:val="20"/>
          <w:lang w:val="en-GB"/>
        </w:rPr>
      </w:pPr>
      <w:r w:rsidRPr="00B00F99">
        <w:rPr>
          <w:rFonts w:ascii="Times New Roman" w:hAnsi="Times New Roman"/>
          <w:bCs/>
          <w:sz w:val="20"/>
          <w:szCs w:val="20"/>
          <w:lang w:val="en-GB"/>
        </w:rPr>
        <w:t xml:space="preserve">PDCCH skipping which indicate to change PDCCH monitoring behaviour, e.g., </w:t>
      </w:r>
    </w:p>
    <w:p w14:paraId="67248F2C" w14:textId="77777777" w:rsidR="00B00F99" w:rsidRPr="00B00F99" w:rsidRDefault="00B00F99" w:rsidP="003067F3">
      <w:pPr>
        <w:pStyle w:val="ac"/>
        <w:widowControl/>
        <w:numPr>
          <w:ilvl w:val="2"/>
          <w:numId w:val="17"/>
        </w:numPr>
        <w:spacing w:line="240" w:lineRule="atLeast"/>
        <w:ind w:firstLineChars="0"/>
        <w:jc w:val="left"/>
        <w:rPr>
          <w:rFonts w:ascii="Times New Roman" w:hAnsi="Times New Roman"/>
          <w:bCs/>
          <w:sz w:val="20"/>
          <w:szCs w:val="20"/>
          <w:lang w:val="en-GB"/>
        </w:rPr>
      </w:pPr>
      <w:r w:rsidRPr="00B00F99">
        <w:rPr>
          <w:rFonts w:ascii="Times New Roman" w:hAnsi="Times New Roman"/>
          <w:bCs/>
          <w:sz w:val="20"/>
          <w:szCs w:val="20"/>
          <w:lang w:val="en-GB"/>
        </w:rPr>
        <w:t xml:space="preserve">to monitor PDCCH or to skip monitoring PDCCH, </w:t>
      </w:r>
    </w:p>
    <w:p w14:paraId="00956E1E" w14:textId="77777777" w:rsidR="00B00F99" w:rsidRPr="00B00F99" w:rsidRDefault="00B00F99" w:rsidP="003067F3">
      <w:pPr>
        <w:pStyle w:val="ac"/>
        <w:widowControl/>
        <w:numPr>
          <w:ilvl w:val="2"/>
          <w:numId w:val="17"/>
        </w:numPr>
        <w:spacing w:line="240" w:lineRule="atLeast"/>
        <w:ind w:firstLineChars="0"/>
        <w:jc w:val="left"/>
        <w:rPr>
          <w:rFonts w:ascii="Times New Roman" w:hAnsi="Times New Roman"/>
          <w:bCs/>
          <w:sz w:val="20"/>
          <w:szCs w:val="20"/>
          <w:lang w:val="en-GB"/>
        </w:rPr>
      </w:pPr>
      <w:r w:rsidRPr="00B00F99">
        <w:rPr>
          <w:rFonts w:ascii="Times New Roman" w:hAnsi="Times New Roman"/>
          <w:bCs/>
          <w:sz w:val="20"/>
          <w:szCs w:val="20"/>
          <w:lang w:val="en-GB"/>
        </w:rPr>
        <w:lastRenderedPageBreak/>
        <w:t>to skip PDCCH monitoring for a certain duration,</w:t>
      </w:r>
    </w:p>
    <w:p w14:paraId="7FAE3449" w14:textId="77777777" w:rsidR="00B00F99" w:rsidRPr="00B00F99" w:rsidRDefault="00B00F99" w:rsidP="003067F3">
      <w:pPr>
        <w:pStyle w:val="ac"/>
        <w:widowControl/>
        <w:numPr>
          <w:ilvl w:val="2"/>
          <w:numId w:val="17"/>
        </w:numPr>
        <w:spacing w:line="240" w:lineRule="atLeast"/>
        <w:ind w:firstLineChars="0"/>
        <w:jc w:val="left"/>
        <w:rPr>
          <w:rFonts w:ascii="Times New Roman" w:hAnsi="Times New Roman"/>
          <w:bCs/>
          <w:sz w:val="20"/>
          <w:szCs w:val="20"/>
          <w:lang w:val="en-GB"/>
        </w:rPr>
      </w:pPr>
      <w:r w:rsidRPr="00B00F99">
        <w:rPr>
          <w:rFonts w:ascii="Times New Roman" w:hAnsi="Times New Roman"/>
          <w:bCs/>
          <w:sz w:val="20"/>
          <w:szCs w:val="20"/>
          <w:lang w:val="en-GB"/>
        </w:rPr>
        <w:t>to adapt to different PDCCH parameters</w:t>
      </w:r>
    </w:p>
    <w:p w14:paraId="5918C7FC" w14:textId="77777777" w:rsidR="00B00F99" w:rsidRPr="00B00F99" w:rsidRDefault="00B00F99" w:rsidP="003067F3">
      <w:pPr>
        <w:pStyle w:val="ac"/>
        <w:widowControl/>
        <w:numPr>
          <w:ilvl w:val="2"/>
          <w:numId w:val="17"/>
        </w:numPr>
        <w:spacing w:line="240" w:lineRule="atLeast"/>
        <w:ind w:firstLineChars="0"/>
        <w:jc w:val="left"/>
        <w:rPr>
          <w:rFonts w:ascii="Times New Roman" w:hAnsi="Times New Roman"/>
          <w:bCs/>
          <w:sz w:val="20"/>
          <w:szCs w:val="20"/>
          <w:lang w:val="en-GB"/>
        </w:rPr>
      </w:pPr>
      <w:r w:rsidRPr="00B00F99">
        <w:rPr>
          <w:rFonts w:ascii="Times New Roman" w:hAnsi="Times New Roman"/>
          <w:bCs/>
          <w:sz w:val="20"/>
          <w:szCs w:val="20"/>
          <w:lang w:val="en-GB"/>
        </w:rPr>
        <w:t>search space set level activation/deactivation</w:t>
      </w:r>
    </w:p>
    <w:p w14:paraId="26BCF07B" w14:textId="77777777" w:rsidR="00B00F99" w:rsidRPr="00B00F99" w:rsidRDefault="00B00F99" w:rsidP="003067F3">
      <w:pPr>
        <w:pStyle w:val="ac"/>
        <w:widowControl/>
        <w:numPr>
          <w:ilvl w:val="0"/>
          <w:numId w:val="16"/>
        </w:numPr>
        <w:spacing w:line="240" w:lineRule="atLeast"/>
        <w:ind w:leftChars="100" w:left="620" w:firstLineChars="0"/>
        <w:jc w:val="left"/>
        <w:rPr>
          <w:rFonts w:ascii="Times New Roman" w:hAnsi="Times New Roman"/>
          <w:bCs/>
          <w:sz w:val="20"/>
          <w:szCs w:val="20"/>
          <w:lang w:val="en-GB"/>
        </w:rPr>
      </w:pPr>
      <w:r w:rsidRPr="00B00F99">
        <w:rPr>
          <w:rFonts w:ascii="Times New Roman" w:hAnsi="Times New Roman"/>
          <w:bCs/>
          <w:sz w:val="20"/>
          <w:szCs w:val="20"/>
          <w:lang w:val="en-GB"/>
        </w:rPr>
        <w:t>Dynamic adaptation to the maximum number of MIMO layers within the active BWP</w:t>
      </w:r>
    </w:p>
    <w:p w14:paraId="396261AC" w14:textId="77777777" w:rsidR="00B00F99" w:rsidRPr="00B00F99" w:rsidRDefault="00B00F99" w:rsidP="003067F3">
      <w:pPr>
        <w:pStyle w:val="ac"/>
        <w:widowControl/>
        <w:numPr>
          <w:ilvl w:val="0"/>
          <w:numId w:val="16"/>
        </w:numPr>
        <w:spacing w:line="240" w:lineRule="atLeast"/>
        <w:ind w:leftChars="100" w:left="620" w:firstLineChars="0"/>
        <w:jc w:val="left"/>
        <w:rPr>
          <w:rFonts w:ascii="Times New Roman" w:hAnsi="Times New Roman"/>
          <w:bCs/>
          <w:sz w:val="20"/>
          <w:szCs w:val="20"/>
          <w:lang w:val="en-GB"/>
        </w:rPr>
      </w:pPr>
      <w:r w:rsidRPr="00B00F99">
        <w:rPr>
          <w:rFonts w:ascii="Times New Roman" w:hAnsi="Times New Roman"/>
          <w:bCs/>
          <w:sz w:val="20"/>
          <w:szCs w:val="20"/>
          <w:lang w:val="en-GB"/>
        </w:rPr>
        <w:t>Decoupling non-fallback DCI for DL and UL scheduling, i.e., configure different SS for each, adaptively monitoring non-fallback UL DCI by SR</w:t>
      </w:r>
    </w:p>
    <w:p w14:paraId="0E49C5CD" w14:textId="77777777" w:rsidR="00B00F99" w:rsidRPr="00B00F99" w:rsidRDefault="00B00F99" w:rsidP="003067F3">
      <w:pPr>
        <w:pStyle w:val="ac"/>
        <w:widowControl/>
        <w:numPr>
          <w:ilvl w:val="0"/>
          <w:numId w:val="16"/>
        </w:numPr>
        <w:spacing w:line="240" w:lineRule="atLeast"/>
        <w:ind w:leftChars="100" w:left="620" w:firstLineChars="0"/>
        <w:jc w:val="left"/>
        <w:rPr>
          <w:rFonts w:ascii="Times New Roman" w:hAnsi="Times New Roman"/>
          <w:bCs/>
          <w:sz w:val="20"/>
          <w:szCs w:val="20"/>
          <w:lang w:val="en-GB"/>
        </w:rPr>
      </w:pPr>
      <w:r w:rsidRPr="00B00F99">
        <w:rPr>
          <w:rFonts w:ascii="Times New Roman" w:hAnsi="Times New Roman"/>
          <w:bCs/>
          <w:sz w:val="20"/>
          <w:szCs w:val="20"/>
          <w:lang w:val="en-GB"/>
        </w:rPr>
        <w:t>Extend RB sets adapatation for PDCCH monitoring in frequency domain to licensed band</w:t>
      </w:r>
    </w:p>
    <w:p w14:paraId="3F35F36F" w14:textId="77777777" w:rsidR="00B00F99" w:rsidRPr="00B00F99" w:rsidRDefault="00B00F99" w:rsidP="003067F3">
      <w:pPr>
        <w:pStyle w:val="ac"/>
        <w:widowControl/>
        <w:numPr>
          <w:ilvl w:val="0"/>
          <w:numId w:val="16"/>
        </w:numPr>
        <w:spacing w:line="240" w:lineRule="atLeast"/>
        <w:ind w:leftChars="100" w:left="620" w:firstLineChars="0"/>
        <w:jc w:val="left"/>
        <w:rPr>
          <w:rFonts w:ascii="Times New Roman" w:hAnsi="Times New Roman"/>
          <w:bCs/>
          <w:sz w:val="20"/>
          <w:szCs w:val="20"/>
          <w:lang w:val="en-GB"/>
        </w:rPr>
      </w:pPr>
      <w:r w:rsidRPr="00B00F99">
        <w:rPr>
          <w:rFonts w:ascii="Times New Roman" w:hAnsi="Times New Roman"/>
          <w:bCs/>
          <w:sz w:val="20"/>
          <w:szCs w:val="20"/>
          <w:lang w:val="en-GB"/>
        </w:rPr>
        <w:t> [Relaxing PDSCH processing time]</w:t>
      </w:r>
    </w:p>
    <w:p w14:paraId="13C8B860" w14:textId="0A36C9F8" w:rsidR="00B00F99" w:rsidRPr="00B00F99" w:rsidRDefault="00B00F99" w:rsidP="003067F3">
      <w:pPr>
        <w:pStyle w:val="ac"/>
        <w:widowControl/>
        <w:numPr>
          <w:ilvl w:val="0"/>
          <w:numId w:val="16"/>
        </w:numPr>
        <w:spacing w:line="240" w:lineRule="atLeast"/>
        <w:ind w:leftChars="100" w:left="620" w:firstLineChars="0"/>
        <w:jc w:val="left"/>
        <w:rPr>
          <w:rFonts w:ascii="Times New Roman" w:hAnsi="Times New Roman"/>
          <w:bCs/>
          <w:sz w:val="20"/>
          <w:szCs w:val="20"/>
          <w:lang w:val="en-GB"/>
        </w:rPr>
      </w:pPr>
      <w:r w:rsidRPr="00B00F99">
        <w:rPr>
          <w:rFonts w:ascii="Times New Roman" w:hAnsi="Times New Roman"/>
          <w:bCs/>
          <w:sz w:val="20"/>
          <w:szCs w:val="20"/>
          <w:lang w:val="en-GB"/>
        </w:rPr>
        <w:t>Multi-PDSCH/multi-PUSCH</w:t>
      </w:r>
      <w:r w:rsidR="006B131A">
        <w:rPr>
          <w:rFonts w:ascii="Times New Roman" w:hAnsi="Times New Roman"/>
          <w:bCs/>
          <w:sz w:val="20"/>
          <w:szCs w:val="20"/>
          <w:lang w:val="en-GB"/>
        </w:rPr>
        <w:t xml:space="preserve"> </w:t>
      </w:r>
      <w:r w:rsidRPr="00B00F99">
        <w:rPr>
          <w:rFonts w:ascii="Times New Roman" w:hAnsi="Times New Roman"/>
          <w:bCs/>
          <w:sz w:val="20"/>
          <w:szCs w:val="20"/>
          <w:lang w:val="en-GB"/>
        </w:rPr>
        <w:t>scheduling</w:t>
      </w:r>
    </w:p>
    <w:p w14:paraId="1656068E" w14:textId="77777777" w:rsidR="00B00F99" w:rsidRPr="00B00F99" w:rsidRDefault="00B00F99" w:rsidP="003067F3">
      <w:pPr>
        <w:pStyle w:val="ac"/>
        <w:widowControl/>
        <w:numPr>
          <w:ilvl w:val="0"/>
          <w:numId w:val="16"/>
        </w:numPr>
        <w:spacing w:line="240" w:lineRule="atLeast"/>
        <w:ind w:leftChars="100" w:left="620" w:firstLineChars="0"/>
        <w:jc w:val="left"/>
        <w:rPr>
          <w:rFonts w:ascii="Times New Roman" w:hAnsi="Times New Roman"/>
          <w:bCs/>
          <w:sz w:val="20"/>
          <w:szCs w:val="20"/>
          <w:lang w:val="en-GB"/>
        </w:rPr>
      </w:pPr>
      <w:r w:rsidRPr="00B00F99">
        <w:rPr>
          <w:rFonts w:ascii="Times New Roman" w:hAnsi="Times New Roman"/>
          <w:bCs/>
          <w:sz w:val="20"/>
          <w:szCs w:val="20"/>
          <w:lang w:val="en-GB"/>
        </w:rPr>
        <w:t>WUS for short DRX</w:t>
      </w:r>
    </w:p>
    <w:p w14:paraId="7D463A97" w14:textId="77777777" w:rsidR="00B00F99" w:rsidRPr="007E7A29" w:rsidRDefault="00B00F99" w:rsidP="00B00F99"/>
    <w:p w14:paraId="716C1B8B" w14:textId="77777777" w:rsidR="00BF5FFF" w:rsidRPr="00BF5FFF" w:rsidRDefault="00BF5FFF" w:rsidP="003067F3">
      <w:pPr>
        <w:pStyle w:val="ac"/>
        <w:keepNext/>
        <w:keepLines/>
        <w:widowControl/>
        <w:numPr>
          <w:ilvl w:val="0"/>
          <w:numId w:val="1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7A5E997D" w14:textId="77777777" w:rsidR="00BF5FFF" w:rsidRPr="00BF5FFF" w:rsidRDefault="00BF5FFF" w:rsidP="003067F3">
      <w:pPr>
        <w:pStyle w:val="ac"/>
        <w:keepNext/>
        <w:keepLines/>
        <w:widowControl/>
        <w:numPr>
          <w:ilvl w:val="0"/>
          <w:numId w:val="1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3CA2D47A" w14:textId="77777777" w:rsidR="00BF5FFF" w:rsidRPr="00BF5FFF" w:rsidRDefault="00BF5FFF" w:rsidP="003067F3">
      <w:pPr>
        <w:pStyle w:val="ac"/>
        <w:keepNext/>
        <w:keepLines/>
        <w:widowControl/>
        <w:numPr>
          <w:ilvl w:val="0"/>
          <w:numId w:val="1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6E50BC1B" w14:textId="1A3349CC" w:rsidR="00C563C6" w:rsidRPr="00BF5FFF" w:rsidRDefault="00C563C6" w:rsidP="003067F3">
      <w:pPr>
        <w:pStyle w:val="20"/>
        <w:keepLines/>
        <w:numPr>
          <w:ilvl w:val="1"/>
          <w:numId w:val="1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BF5FFF">
        <w:rPr>
          <w:rFonts w:eastAsiaTheme="minorEastAsia" w:cs="Times New Roman"/>
          <w:b w:val="0"/>
          <w:bCs w:val="0"/>
          <w:iCs w:val="0"/>
          <w:sz w:val="32"/>
          <w:szCs w:val="20"/>
          <w:lang w:val="en-GB" w:eastAsia="en-US"/>
        </w:rPr>
        <w:t>Evaluation of enhanced Re-17 schemes</w:t>
      </w:r>
    </w:p>
    <w:p w14:paraId="306401BA" w14:textId="58DD09F5" w:rsidR="00BF5FFF" w:rsidRDefault="00356AA6" w:rsidP="003067F3">
      <w:pPr>
        <w:pStyle w:val="3"/>
        <w:keepLines/>
        <w:numPr>
          <w:ilvl w:val="2"/>
          <w:numId w:val="19"/>
        </w:numPr>
        <w:tabs>
          <w:tab w:val="clear" w:pos="-5500"/>
        </w:tabs>
        <w:overflowPunct w:val="0"/>
        <w:autoSpaceDE w:val="0"/>
        <w:autoSpaceDN w:val="0"/>
        <w:adjustRightInd w:val="0"/>
        <w:spacing w:before="120" w:after="180" w:line="259" w:lineRule="auto"/>
        <w:textAlignment w:val="baseline"/>
        <w:rPr>
          <w:rFonts w:eastAsia="宋体"/>
          <w:iCs/>
          <w:sz w:val="28"/>
          <w:szCs w:val="28"/>
          <w:lang w:val="fr-FR" w:eastAsia="zh-CN"/>
        </w:rPr>
      </w:pPr>
      <w:r w:rsidRPr="00BF5FFF">
        <w:rPr>
          <w:rFonts w:eastAsia="宋体" w:hint="eastAsia"/>
          <w:iCs/>
          <w:sz w:val="28"/>
          <w:szCs w:val="28"/>
          <w:lang w:val="fr-FR" w:eastAsia="zh-CN"/>
        </w:rPr>
        <w:t>SS switch</w:t>
      </w:r>
      <w:r w:rsidR="00BF5FFF" w:rsidRPr="00BF5FFF">
        <w:rPr>
          <w:rFonts w:eastAsia="宋体"/>
          <w:iCs/>
          <w:sz w:val="28"/>
          <w:szCs w:val="28"/>
          <w:lang w:val="fr-FR" w:eastAsia="zh-CN"/>
        </w:rPr>
        <w:t xml:space="preserve"> and PDCCH skipping</w:t>
      </w:r>
    </w:p>
    <w:tbl>
      <w:tblPr>
        <w:tblStyle w:val="af4"/>
        <w:tblW w:w="0" w:type="auto"/>
        <w:tblLook w:val="04A0" w:firstRow="1" w:lastRow="0" w:firstColumn="1" w:lastColumn="0" w:noHBand="0" w:noVBand="1"/>
      </w:tblPr>
      <w:tblGrid>
        <w:gridCol w:w="9060"/>
      </w:tblGrid>
      <w:tr w:rsidR="00D800FC" w14:paraId="1B7F75EF" w14:textId="77777777" w:rsidTr="00D800FC">
        <w:tc>
          <w:tcPr>
            <w:tcW w:w="9060" w:type="dxa"/>
          </w:tcPr>
          <w:p w14:paraId="59C95EED" w14:textId="77777777" w:rsidR="00D800FC" w:rsidRPr="00D800FC" w:rsidRDefault="00D800FC" w:rsidP="00D800FC">
            <w:pPr>
              <w:rPr>
                <w:rFonts w:ascii="Calibri" w:eastAsia="宋体" w:hAnsi="Calibri" w:cs="Calibri"/>
                <w:color w:val="1F497D"/>
                <w:szCs w:val="20"/>
                <w:highlight w:val="green"/>
                <w:lang w:eastAsia="zh-CN"/>
              </w:rPr>
            </w:pPr>
            <w:r w:rsidRPr="00D800FC">
              <w:rPr>
                <w:rFonts w:ascii="Calibri" w:eastAsia="宋体" w:hAnsi="Calibri" w:cs="Calibri"/>
                <w:color w:val="1F497D"/>
                <w:szCs w:val="20"/>
                <w:highlight w:val="green"/>
                <w:lang w:eastAsia="zh-CN"/>
              </w:rPr>
              <w:t>Agreements:</w:t>
            </w:r>
          </w:p>
          <w:p w14:paraId="1D4B8882" w14:textId="77777777" w:rsidR="00D800FC" w:rsidRPr="00D800FC" w:rsidRDefault="00D800FC" w:rsidP="00D800FC">
            <w:pPr>
              <w:numPr>
                <w:ilvl w:val="0"/>
                <w:numId w:val="25"/>
              </w:numPr>
              <w:rPr>
                <w:rFonts w:ascii="Calibri" w:eastAsia="宋体" w:hAnsi="Calibri" w:cs="Calibri"/>
                <w:sz w:val="18"/>
                <w:szCs w:val="18"/>
                <w:lang w:eastAsia="x-none"/>
              </w:rPr>
            </w:pPr>
            <w:r w:rsidRPr="00D800FC">
              <w:rPr>
                <w:rFonts w:ascii="Calibri" w:eastAsia="宋体" w:hAnsi="Calibri" w:cs="Calibri"/>
                <w:sz w:val="22"/>
                <w:szCs w:val="18"/>
                <w:lang w:eastAsia="x-none"/>
              </w:rPr>
              <w:t>The performance metrics described in TR38.840 section 8.2 is reused for power saving evaluation of Rel-17 DCI-based power saving adaptation during ActiveTime.</w:t>
            </w:r>
          </w:p>
          <w:p w14:paraId="75C0B7F8" w14:textId="77777777" w:rsidR="00D800FC" w:rsidRPr="00D800FC" w:rsidRDefault="00D800FC" w:rsidP="00D800FC">
            <w:pPr>
              <w:numPr>
                <w:ilvl w:val="0"/>
                <w:numId w:val="25"/>
              </w:numPr>
              <w:rPr>
                <w:rFonts w:ascii="Calibri" w:eastAsia="宋体" w:hAnsi="Calibri" w:cs="Calibri"/>
                <w:sz w:val="22"/>
                <w:szCs w:val="18"/>
                <w:lang w:eastAsia="x-none"/>
              </w:rPr>
            </w:pPr>
            <w:r w:rsidRPr="00D800FC">
              <w:rPr>
                <w:rFonts w:ascii="Calibri" w:eastAsia="宋体" w:hAnsi="Calibri" w:cs="Calibri"/>
                <w:sz w:val="22"/>
                <w:szCs w:val="18"/>
                <w:lang w:eastAsia="x-none"/>
              </w:rPr>
              <w:t>The following Rel-15 / 16 features is recommended of the power consumption as reference for baseline. Company can report the feature(s) being used in the baseline.</w:t>
            </w:r>
          </w:p>
          <w:p w14:paraId="7D5E8FA3" w14:textId="77777777" w:rsidR="00D800FC" w:rsidRPr="00D800FC" w:rsidRDefault="00D800FC" w:rsidP="00D800FC">
            <w:pPr>
              <w:numPr>
                <w:ilvl w:val="1"/>
                <w:numId w:val="25"/>
              </w:numPr>
              <w:rPr>
                <w:rFonts w:ascii="Calibri" w:eastAsia="宋体" w:hAnsi="Calibri" w:cs="Calibri"/>
                <w:sz w:val="22"/>
                <w:szCs w:val="18"/>
                <w:lang w:eastAsia="x-none"/>
              </w:rPr>
            </w:pPr>
            <w:r w:rsidRPr="00D800FC">
              <w:rPr>
                <w:rFonts w:ascii="Calibri" w:eastAsia="宋体" w:hAnsi="Calibri" w:cs="Calibri"/>
                <w:sz w:val="22"/>
                <w:szCs w:val="18"/>
                <w:lang w:eastAsia="x-none"/>
              </w:rPr>
              <w:t>DRX</w:t>
            </w:r>
          </w:p>
          <w:p w14:paraId="2FB96BCF" w14:textId="77777777" w:rsidR="00D800FC" w:rsidRPr="00D800FC" w:rsidRDefault="00D800FC" w:rsidP="00D800FC">
            <w:pPr>
              <w:numPr>
                <w:ilvl w:val="2"/>
                <w:numId w:val="25"/>
              </w:numPr>
              <w:rPr>
                <w:rFonts w:ascii="Calibri" w:eastAsia="宋体" w:hAnsi="Calibri" w:cs="Calibri"/>
                <w:sz w:val="22"/>
                <w:szCs w:val="18"/>
                <w:lang w:eastAsia="x-none"/>
              </w:rPr>
            </w:pPr>
            <w:r w:rsidRPr="00D800FC">
              <w:rPr>
                <w:rFonts w:ascii="Calibri" w:eastAsia="宋体" w:hAnsi="Calibri" w:cs="Calibri"/>
                <w:sz w:val="22"/>
                <w:szCs w:val="18"/>
                <w:lang w:eastAsia="x-none"/>
              </w:rPr>
              <w:t>C-DRX cycle 40msec for VoIP</w:t>
            </w:r>
          </w:p>
          <w:p w14:paraId="7769A6F5" w14:textId="77777777" w:rsidR="00D800FC" w:rsidRPr="00D800FC" w:rsidRDefault="00D800FC" w:rsidP="00D800FC">
            <w:pPr>
              <w:numPr>
                <w:ilvl w:val="3"/>
                <w:numId w:val="25"/>
              </w:numPr>
              <w:rPr>
                <w:rFonts w:ascii="Calibri" w:eastAsia="宋体" w:hAnsi="Calibri" w:cs="Calibri"/>
                <w:sz w:val="22"/>
                <w:szCs w:val="18"/>
                <w:lang w:eastAsia="x-none"/>
              </w:rPr>
            </w:pPr>
            <w:r w:rsidRPr="00D800FC">
              <w:rPr>
                <w:rFonts w:ascii="Calibri" w:eastAsia="宋体" w:hAnsi="Calibri" w:cs="Calibri"/>
                <w:sz w:val="22"/>
                <w:szCs w:val="18"/>
                <w:lang w:eastAsia="x-none"/>
              </w:rPr>
              <w:t>10ms IAT, 8ms On-duration</w:t>
            </w:r>
          </w:p>
          <w:p w14:paraId="2B36FF23" w14:textId="77777777" w:rsidR="00D800FC" w:rsidRPr="00D800FC" w:rsidRDefault="00D800FC" w:rsidP="00D800FC">
            <w:pPr>
              <w:numPr>
                <w:ilvl w:val="3"/>
                <w:numId w:val="25"/>
              </w:numPr>
              <w:rPr>
                <w:rFonts w:ascii="Calibri" w:eastAsia="宋体" w:hAnsi="Calibri" w:cs="Calibri"/>
                <w:sz w:val="22"/>
                <w:szCs w:val="18"/>
                <w:lang w:eastAsia="x-none"/>
              </w:rPr>
            </w:pPr>
            <w:r w:rsidRPr="00D800FC">
              <w:rPr>
                <w:rFonts w:ascii="Calibri" w:eastAsia="宋体" w:hAnsi="Calibri" w:cs="Calibri"/>
                <w:sz w:val="22"/>
                <w:szCs w:val="18"/>
                <w:lang w:eastAsia="x-none"/>
              </w:rPr>
              <w:t>Assume max two packets bundled</w:t>
            </w:r>
          </w:p>
          <w:p w14:paraId="77E6BE8C" w14:textId="77777777" w:rsidR="00D800FC" w:rsidRPr="00D800FC" w:rsidRDefault="00D800FC" w:rsidP="00D800FC">
            <w:pPr>
              <w:numPr>
                <w:ilvl w:val="2"/>
                <w:numId w:val="25"/>
              </w:numPr>
              <w:rPr>
                <w:rFonts w:ascii="Calibri" w:eastAsia="宋体" w:hAnsi="Calibri" w:cs="Calibri"/>
                <w:sz w:val="22"/>
                <w:szCs w:val="18"/>
                <w:lang w:eastAsia="x-none"/>
              </w:rPr>
            </w:pPr>
            <w:r w:rsidRPr="00D800FC">
              <w:rPr>
                <w:rFonts w:ascii="Calibri" w:eastAsia="宋体" w:hAnsi="Calibri" w:cs="Calibri"/>
                <w:sz w:val="22"/>
                <w:szCs w:val="18"/>
                <w:lang w:eastAsia="x-none"/>
              </w:rPr>
              <w:t>C-DRX cycle 160msec for FTP</w:t>
            </w:r>
          </w:p>
          <w:p w14:paraId="6A290315" w14:textId="77777777" w:rsidR="00D800FC" w:rsidRPr="00D800FC" w:rsidRDefault="00D800FC" w:rsidP="00D800FC">
            <w:pPr>
              <w:numPr>
                <w:ilvl w:val="3"/>
                <w:numId w:val="25"/>
              </w:numPr>
              <w:rPr>
                <w:rFonts w:ascii="Calibri" w:eastAsia="宋体" w:hAnsi="Calibri" w:cs="Calibri"/>
                <w:sz w:val="22"/>
                <w:szCs w:val="18"/>
                <w:lang w:eastAsia="x-none"/>
              </w:rPr>
            </w:pPr>
            <w:r w:rsidRPr="00D800FC">
              <w:rPr>
                <w:rFonts w:ascii="Calibri" w:eastAsia="宋体" w:hAnsi="Calibri" w:cs="Calibri"/>
                <w:sz w:val="22"/>
                <w:szCs w:val="18"/>
                <w:lang w:eastAsia="x-none"/>
              </w:rPr>
              <w:t>Alt 1: 20 msec IAT, 8ms On-duration</w:t>
            </w:r>
          </w:p>
          <w:p w14:paraId="42683124" w14:textId="77777777" w:rsidR="00D800FC" w:rsidRPr="00D800FC" w:rsidRDefault="00D800FC" w:rsidP="00D800FC">
            <w:pPr>
              <w:numPr>
                <w:ilvl w:val="3"/>
                <w:numId w:val="25"/>
              </w:numPr>
              <w:rPr>
                <w:rFonts w:ascii="Calibri" w:eastAsia="宋体" w:hAnsi="Calibri" w:cs="Calibri"/>
                <w:sz w:val="22"/>
                <w:szCs w:val="18"/>
                <w:lang w:eastAsia="x-none"/>
              </w:rPr>
            </w:pPr>
            <w:r w:rsidRPr="00D800FC">
              <w:rPr>
                <w:rFonts w:ascii="Calibri" w:eastAsia="宋体" w:hAnsi="Calibri" w:cs="Calibri"/>
                <w:sz w:val="22"/>
                <w:szCs w:val="18"/>
                <w:lang w:eastAsia="x-none"/>
              </w:rPr>
              <w:t>Alt 2: short DRX</w:t>
            </w:r>
          </w:p>
          <w:p w14:paraId="32321D3A" w14:textId="77777777" w:rsidR="00D800FC" w:rsidRPr="00D800FC" w:rsidRDefault="00D800FC" w:rsidP="00D800FC">
            <w:pPr>
              <w:numPr>
                <w:ilvl w:val="4"/>
                <w:numId w:val="26"/>
              </w:numPr>
              <w:rPr>
                <w:rFonts w:ascii="Calibri" w:eastAsia="宋体" w:hAnsi="Calibri" w:cs="Calibri"/>
                <w:sz w:val="22"/>
                <w:szCs w:val="18"/>
                <w:lang w:eastAsia="x-none"/>
              </w:rPr>
            </w:pPr>
            <w:r w:rsidRPr="00D800FC">
              <w:rPr>
                <w:rFonts w:ascii="Calibri" w:eastAsia="宋体" w:hAnsi="Calibri" w:cs="Calibri"/>
                <w:sz w:val="22"/>
                <w:szCs w:val="18"/>
                <w:lang w:eastAsia="x-none"/>
              </w:rPr>
              <w:t>20 ms [or 40ms as optional] IAT, 8ms On-duration</w:t>
            </w:r>
          </w:p>
          <w:p w14:paraId="47980A2B" w14:textId="77777777" w:rsidR="00D800FC" w:rsidRPr="00D800FC" w:rsidRDefault="00D800FC" w:rsidP="00D800FC">
            <w:pPr>
              <w:numPr>
                <w:ilvl w:val="4"/>
                <w:numId w:val="26"/>
              </w:numPr>
              <w:rPr>
                <w:rFonts w:ascii="Calibri" w:eastAsia="宋体" w:hAnsi="Calibri" w:cs="Calibri"/>
                <w:sz w:val="22"/>
                <w:szCs w:val="18"/>
                <w:lang w:eastAsia="x-none"/>
              </w:rPr>
            </w:pPr>
            <w:r w:rsidRPr="00D800FC">
              <w:rPr>
                <w:rFonts w:ascii="Calibri" w:eastAsia="宋体" w:hAnsi="Calibri" w:cs="Calibri"/>
                <w:sz w:val="22"/>
                <w:szCs w:val="18"/>
                <w:lang w:eastAsia="x-none"/>
              </w:rPr>
              <w:t>20 ms for short DRX cycle, 4 cycles</w:t>
            </w:r>
          </w:p>
          <w:p w14:paraId="2ECAF421" w14:textId="77777777" w:rsidR="00D800FC" w:rsidRPr="00D800FC" w:rsidRDefault="00D800FC" w:rsidP="00D800FC">
            <w:pPr>
              <w:numPr>
                <w:ilvl w:val="3"/>
                <w:numId w:val="26"/>
              </w:numPr>
              <w:rPr>
                <w:rFonts w:ascii="Calibri" w:eastAsia="宋体" w:hAnsi="Calibri" w:cs="Calibri"/>
                <w:sz w:val="22"/>
                <w:szCs w:val="18"/>
                <w:lang w:eastAsia="x-none"/>
              </w:rPr>
            </w:pPr>
            <w:r w:rsidRPr="00D800FC">
              <w:rPr>
                <w:rFonts w:ascii="Calibri" w:eastAsia="宋体" w:hAnsi="Calibri" w:cs="Calibri"/>
                <w:sz w:val="22"/>
                <w:szCs w:val="18"/>
                <w:lang w:eastAsia="x-none"/>
              </w:rPr>
              <w:t>Note: 100 msec IAT, 8ms On-duration can also be used with sufficient justifications that available Rel-15/16 Techniques being used to reduce UE power saving</w:t>
            </w:r>
          </w:p>
          <w:p w14:paraId="3B046E08" w14:textId="77777777" w:rsidR="00D800FC" w:rsidRPr="00D800FC" w:rsidRDefault="00D800FC" w:rsidP="00D800FC">
            <w:pPr>
              <w:numPr>
                <w:ilvl w:val="1"/>
                <w:numId w:val="25"/>
              </w:numPr>
              <w:rPr>
                <w:rFonts w:ascii="Calibri" w:eastAsia="宋体" w:hAnsi="Calibri" w:cs="Calibri"/>
                <w:szCs w:val="22"/>
                <w:lang w:eastAsia="zh-CN"/>
              </w:rPr>
            </w:pPr>
            <w:r w:rsidRPr="00D800FC">
              <w:rPr>
                <w:rFonts w:ascii="Calibri" w:eastAsia="宋体" w:hAnsi="Calibri" w:cs="Calibri"/>
                <w:szCs w:val="22"/>
                <w:lang w:eastAsia="zh-CN"/>
              </w:rPr>
              <w:t>DCP for DRX adaptation,</w:t>
            </w:r>
          </w:p>
          <w:p w14:paraId="33FDECCB"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DCP offset  to DRX ON = 2 ms, other values are not precluded</w:t>
            </w:r>
          </w:p>
          <w:p w14:paraId="2F71F0F4" w14:textId="77777777" w:rsidR="00D800FC" w:rsidRPr="00D800FC" w:rsidRDefault="00D800FC" w:rsidP="00D800FC">
            <w:pPr>
              <w:numPr>
                <w:ilvl w:val="1"/>
                <w:numId w:val="25"/>
              </w:numPr>
              <w:rPr>
                <w:rFonts w:ascii="Calibri" w:eastAsia="宋体" w:hAnsi="Calibri" w:cs="Calibri"/>
                <w:szCs w:val="22"/>
                <w:lang w:eastAsia="zh-CN"/>
              </w:rPr>
            </w:pPr>
            <w:r w:rsidRPr="00D800FC">
              <w:rPr>
                <w:rFonts w:ascii="Calibri" w:eastAsia="宋体" w:hAnsi="Calibri" w:cs="Calibri"/>
                <w:szCs w:val="22"/>
                <w:lang w:eastAsia="zh-CN"/>
              </w:rPr>
              <w:t>Cross-slot scheduling adaptation</w:t>
            </w:r>
          </w:p>
          <w:p w14:paraId="413585E0"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Minimum K0 can be adapted from 0 to 1 for FR1, 0 to [4] for FR2</w:t>
            </w:r>
          </w:p>
          <w:p w14:paraId="3D5DB5EC" w14:textId="77777777" w:rsidR="00D800FC" w:rsidRPr="00D800FC" w:rsidRDefault="00D800FC" w:rsidP="00D800FC">
            <w:pPr>
              <w:numPr>
                <w:ilvl w:val="1"/>
                <w:numId w:val="25"/>
              </w:numPr>
              <w:rPr>
                <w:rFonts w:ascii="Calibri" w:eastAsia="宋体" w:hAnsi="Calibri" w:cs="Calibri"/>
                <w:szCs w:val="22"/>
                <w:lang w:eastAsia="zh-CN"/>
              </w:rPr>
            </w:pPr>
            <w:r w:rsidRPr="00D800FC">
              <w:rPr>
                <w:rFonts w:ascii="Calibri" w:eastAsia="宋体" w:hAnsi="Calibri" w:cs="Calibri"/>
                <w:szCs w:val="22"/>
                <w:lang w:eastAsia="zh-CN"/>
              </w:rPr>
              <w:t>BWP switching, including</w:t>
            </w:r>
          </w:p>
          <w:p w14:paraId="4F18E684"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MIMO layer adaptation,</w:t>
            </w:r>
          </w:p>
          <w:p w14:paraId="0950303F" w14:textId="77777777" w:rsidR="00D800FC" w:rsidRPr="00D800FC" w:rsidRDefault="00D800FC" w:rsidP="00D800FC">
            <w:pPr>
              <w:numPr>
                <w:ilvl w:val="3"/>
                <w:numId w:val="25"/>
              </w:numPr>
              <w:rPr>
                <w:rFonts w:ascii="Calibri" w:eastAsia="宋体" w:hAnsi="Calibri" w:cs="Calibri"/>
                <w:szCs w:val="22"/>
                <w:lang w:eastAsia="zh-CN"/>
              </w:rPr>
            </w:pPr>
            <w:r w:rsidRPr="00D800FC">
              <w:rPr>
                <w:rFonts w:ascii="Calibri" w:eastAsia="宋体" w:hAnsi="Calibri" w:cs="Calibri"/>
                <w:szCs w:val="22"/>
                <w:lang w:eastAsia="zh-CN"/>
              </w:rPr>
              <w:t>Max # of MIMO layer can be adapted from 4 layer to 2 layer for FR1, 2 layer to 1 layer for FR2</w:t>
            </w:r>
          </w:p>
          <w:p w14:paraId="64578FA4"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PDCCH monitoring period adaptation</w:t>
            </w:r>
          </w:p>
          <w:p w14:paraId="0E2E6D9C" w14:textId="77777777" w:rsidR="00D800FC" w:rsidRPr="00D800FC" w:rsidRDefault="00D800FC" w:rsidP="00D800FC">
            <w:pPr>
              <w:numPr>
                <w:ilvl w:val="3"/>
                <w:numId w:val="25"/>
              </w:numPr>
              <w:rPr>
                <w:rFonts w:ascii="Calibri" w:eastAsia="宋体" w:hAnsi="Calibri" w:cs="Calibri"/>
                <w:szCs w:val="22"/>
                <w:lang w:eastAsia="zh-CN"/>
              </w:rPr>
            </w:pPr>
            <w:r w:rsidRPr="00D800FC">
              <w:rPr>
                <w:rFonts w:ascii="Calibri" w:eastAsia="宋体" w:hAnsi="Calibri" w:cs="Calibri"/>
                <w:szCs w:val="22"/>
                <w:lang w:eastAsia="zh-CN"/>
              </w:rPr>
              <w:t>PDCCH monitoring period can be adapted from per slot monitoring to X slot monitoring</w:t>
            </w:r>
          </w:p>
          <w:p w14:paraId="262FA3C9" w14:textId="77777777" w:rsidR="00D800FC" w:rsidRPr="00D800FC" w:rsidRDefault="00D800FC" w:rsidP="00D800FC">
            <w:pPr>
              <w:numPr>
                <w:ilvl w:val="4"/>
                <w:numId w:val="27"/>
              </w:numPr>
              <w:rPr>
                <w:rFonts w:ascii="Calibri" w:eastAsia="宋体" w:hAnsi="Calibri" w:cs="Calibri"/>
                <w:szCs w:val="22"/>
                <w:lang w:eastAsia="zh-CN"/>
              </w:rPr>
            </w:pPr>
            <w:r w:rsidRPr="00D800FC">
              <w:rPr>
                <w:rFonts w:ascii="Calibri" w:eastAsia="宋体" w:hAnsi="Calibri" w:cs="Calibri"/>
                <w:szCs w:val="22"/>
                <w:lang w:eastAsia="zh-CN"/>
              </w:rPr>
              <w:t>X = [2] for FR1 and [8] for FR2</w:t>
            </w:r>
          </w:p>
          <w:p w14:paraId="0CAB0CA5"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Bandwidth adaptation</w:t>
            </w:r>
          </w:p>
          <w:p w14:paraId="1910D961" w14:textId="77777777" w:rsidR="00D800FC" w:rsidRPr="00D800FC" w:rsidRDefault="00D800FC" w:rsidP="00D800FC">
            <w:pPr>
              <w:numPr>
                <w:ilvl w:val="3"/>
                <w:numId w:val="25"/>
              </w:numPr>
              <w:rPr>
                <w:rFonts w:ascii="Calibri" w:eastAsia="宋体" w:hAnsi="Calibri" w:cs="Calibri"/>
                <w:szCs w:val="22"/>
                <w:lang w:eastAsia="zh-CN"/>
              </w:rPr>
            </w:pPr>
            <w:r w:rsidRPr="00D800FC">
              <w:rPr>
                <w:rFonts w:ascii="Calibri" w:eastAsia="宋体" w:hAnsi="Calibri" w:cs="Calibri"/>
                <w:szCs w:val="22"/>
                <w:lang w:eastAsia="zh-CN"/>
              </w:rPr>
              <w:t>Bandwidth can be adapted from 100MHz to 20MHz for FR1,FFS for FR2</w:t>
            </w:r>
          </w:p>
          <w:p w14:paraId="367023FF"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 xml:space="preserve">Note: </w:t>
            </w:r>
          </w:p>
          <w:p w14:paraId="0721CB9A" w14:textId="77777777" w:rsidR="00D800FC" w:rsidRPr="00D800FC" w:rsidRDefault="00D800FC" w:rsidP="00D800FC">
            <w:pPr>
              <w:numPr>
                <w:ilvl w:val="3"/>
                <w:numId w:val="25"/>
              </w:numPr>
              <w:rPr>
                <w:rFonts w:ascii="Calibri" w:eastAsia="宋体" w:hAnsi="Calibri" w:cs="Calibri"/>
                <w:szCs w:val="22"/>
                <w:lang w:eastAsia="zh-CN"/>
              </w:rPr>
            </w:pPr>
            <w:r w:rsidRPr="00D800FC">
              <w:rPr>
                <w:rFonts w:ascii="Calibri" w:eastAsia="宋体" w:hAnsi="Calibri" w:cs="Calibri"/>
                <w:szCs w:val="22"/>
                <w:lang w:eastAsia="zh-CN"/>
              </w:rPr>
              <w:t>BWP transition time type 2 is assumed, BWP transition duration is</w:t>
            </w:r>
          </w:p>
          <w:p w14:paraId="368C7DE1" w14:textId="77777777" w:rsidR="00D800FC" w:rsidRPr="00D800FC" w:rsidRDefault="00D800FC" w:rsidP="00D800FC">
            <w:pPr>
              <w:numPr>
                <w:ilvl w:val="4"/>
                <w:numId w:val="28"/>
              </w:numPr>
              <w:rPr>
                <w:rFonts w:ascii="Calibri" w:eastAsia="宋体" w:hAnsi="Calibri" w:cs="Calibri"/>
                <w:szCs w:val="22"/>
                <w:lang w:eastAsia="zh-CN"/>
              </w:rPr>
            </w:pPr>
            <w:r w:rsidRPr="00D800FC">
              <w:rPr>
                <w:rFonts w:ascii="Calibri" w:eastAsia="宋体" w:hAnsi="Calibri" w:cs="Calibri"/>
                <w:szCs w:val="22"/>
                <w:lang w:eastAsia="zh-CN"/>
              </w:rPr>
              <w:t xml:space="preserve">5 slot @ 30kHz SCS for FR1, </w:t>
            </w:r>
          </w:p>
          <w:p w14:paraId="46C5FDA6" w14:textId="77777777" w:rsidR="00D800FC" w:rsidRPr="00D800FC" w:rsidRDefault="00D800FC" w:rsidP="00D800FC">
            <w:pPr>
              <w:numPr>
                <w:ilvl w:val="4"/>
                <w:numId w:val="28"/>
              </w:numPr>
              <w:rPr>
                <w:rFonts w:ascii="Calibri" w:eastAsia="宋体" w:hAnsi="Calibri" w:cs="Calibri"/>
                <w:szCs w:val="22"/>
                <w:lang w:eastAsia="zh-CN"/>
              </w:rPr>
            </w:pPr>
            <w:r w:rsidRPr="00D800FC">
              <w:rPr>
                <w:rFonts w:ascii="Calibri" w:eastAsia="宋体" w:hAnsi="Calibri" w:cs="Calibri"/>
                <w:szCs w:val="22"/>
                <w:lang w:eastAsia="zh-CN"/>
              </w:rPr>
              <w:t>18 slot@120kHz SCS for FR2</w:t>
            </w:r>
          </w:p>
          <w:p w14:paraId="34A0AC23" w14:textId="77777777" w:rsidR="00D800FC" w:rsidRPr="00D800FC" w:rsidRDefault="00D800FC" w:rsidP="00D800FC">
            <w:pPr>
              <w:numPr>
                <w:ilvl w:val="4"/>
                <w:numId w:val="28"/>
              </w:numPr>
              <w:rPr>
                <w:rFonts w:ascii="Calibri" w:eastAsia="宋体" w:hAnsi="Calibri" w:cs="Calibri"/>
                <w:szCs w:val="22"/>
                <w:lang w:eastAsia="zh-CN"/>
              </w:rPr>
            </w:pPr>
            <w:r w:rsidRPr="00D800FC">
              <w:rPr>
                <w:rFonts w:ascii="Calibri" w:eastAsia="宋体" w:hAnsi="Calibri" w:cs="Calibri"/>
                <w:szCs w:val="22"/>
                <w:lang w:eastAsia="zh-CN"/>
              </w:rPr>
              <w:t>the slot-average power level for BWP transition duration is according to TR38.840</w:t>
            </w:r>
          </w:p>
          <w:p w14:paraId="12F88499" w14:textId="77777777" w:rsidR="00D800FC" w:rsidRPr="00D800FC" w:rsidRDefault="00D800FC" w:rsidP="00D800FC">
            <w:pPr>
              <w:numPr>
                <w:ilvl w:val="4"/>
                <w:numId w:val="28"/>
              </w:numPr>
              <w:rPr>
                <w:rFonts w:ascii="Calibri" w:eastAsia="宋体" w:hAnsi="Calibri" w:cs="Calibri"/>
                <w:szCs w:val="22"/>
                <w:lang w:eastAsia="zh-CN"/>
              </w:rPr>
            </w:pPr>
            <w:r w:rsidRPr="00D800FC">
              <w:rPr>
                <w:rFonts w:ascii="Calibri" w:eastAsia="宋体" w:hAnsi="Calibri" w:cs="Calibri"/>
                <w:szCs w:val="22"/>
                <w:lang w:eastAsia="zh-CN"/>
              </w:rPr>
              <w:t>BWP transition time type 1 can be optional modelled</w:t>
            </w:r>
          </w:p>
          <w:p w14:paraId="630398CD" w14:textId="77777777" w:rsidR="00D800FC" w:rsidRPr="00D800FC" w:rsidRDefault="00D800FC" w:rsidP="00D800FC">
            <w:pPr>
              <w:numPr>
                <w:ilvl w:val="3"/>
                <w:numId w:val="25"/>
              </w:numPr>
              <w:rPr>
                <w:rFonts w:ascii="Calibri" w:eastAsia="宋体" w:hAnsi="Calibri" w:cs="Calibri"/>
                <w:szCs w:val="22"/>
                <w:lang w:eastAsia="zh-CN"/>
              </w:rPr>
            </w:pPr>
            <w:r w:rsidRPr="00D800FC">
              <w:rPr>
                <w:rFonts w:ascii="Calibri" w:eastAsia="宋体" w:hAnsi="Calibri" w:cs="Calibri"/>
                <w:szCs w:val="22"/>
                <w:lang w:eastAsia="zh-CN"/>
              </w:rPr>
              <w:t xml:space="preserve">BWP switching is Y (ms) after last packet/data burst. </w:t>
            </w:r>
          </w:p>
          <w:p w14:paraId="1C09EBA8" w14:textId="77777777" w:rsidR="00D800FC" w:rsidRPr="00D800FC" w:rsidRDefault="00D800FC" w:rsidP="00D800FC">
            <w:pPr>
              <w:numPr>
                <w:ilvl w:val="4"/>
                <w:numId w:val="29"/>
              </w:numPr>
              <w:rPr>
                <w:rFonts w:ascii="Calibri" w:eastAsia="宋体" w:hAnsi="Calibri" w:cs="Calibri"/>
                <w:szCs w:val="22"/>
                <w:lang w:eastAsia="zh-CN"/>
              </w:rPr>
            </w:pPr>
            <w:r w:rsidRPr="00D800FC">
              <w:rPr>
                <w:rFonts w:ascii="Calibri" w:eastAsia="宋体" w:hAnsi="Calibri" w:cs="Calibri"/>
                <w:szCs w:val="22"/>
                <w:lang w:eastAsia="zh-CN"/>
              </w:rPr>
              <w:t>Y = [8], other values are not precluded</w:t>
            </w:r>
          </w:p>
          <w:p w14:paraId="43A2572F" w14:textId="77777777" w:rsidR="00D800FC" w:rsidRPr="00D800FC" w:rsidRDefault="00D800FC" w:rsidP="00D800FC">
            <w:pPr>
              <w:numPr>
                <w:ilvl w:val="3"/>
                <w:numId w:val="25"/>
              </w:numPr>
              <w:rPr>
                <w:rFonts w:ascii="Calibri" w:eastAsia="宋体" w:hAnsi="Calibri" w:cs="Calibri"/>
                <w:szCs w:val="22"/>
                <w:lang w:eastAsia="zh-CN"/>
              </w:rPr>
            </w:pPr>
            <w:r w:rsidRPr="00D800FC">
              <w:rPr>
                <w:rFonts w:ascii="Calibri" w:eastAsia="宋体" w:hAnsi="Calibri" w:cs="Calibri"/>
                <w:szCs w:val="22"/>
                <w:lang w:eastAsia="zh-CN"/>
              </w:rPr>
              <w:lastRenderedPageBreak/>
              <w:t>Whether BWP switching is modeled depends on the assumed UE capability and evaluated schemes.</w:t>
            </w:r>
          </w:p>
          <w:p w14:paraId="45F78708" w14:textId="77777777" w:rsidR="00D800FC" w:rsidRPr="00D800FC" w:rsidRDefault="00D800FC" w:rsidP="00D800FC">
            <w:pPr>
              <w:numPr>
                <w:ilvl w:val="1"/>
                <w:numId w:val="25"/>
              </w:numPr>
              <w:rPr>
                <w:rFonts w:ascii="Calibri" w:eastAsia="宋体" w:hAnsi="Calibri" w:cs="Calibri"/>
                <w:szCs w:val="22"/>
                <w:lang w:eastAsia="zh-CN"/>
              </w:rPr>
            </w:pPr>
            <w:r w:rsidRPr="00D800FC">
              <w:rPr>
                <w:rFonts w:ascii="Calibri" w:eastAsia="宋体" w:hAnsi="Calibri" w:cs="Calibri"/>
                <w:szCs w:val="22"/>
                <w:lang w:eastAsia="zh-CN"/>
              </w:rPr>
              <w:t>Scell dormancy assumption for CA capable UEs</w:t>
            </w:r>
          </w:p>
          <w:p w14:paraId="44041965"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FR1 &amp; FR2: SCell dormancy with [160 ms] periodic CSI measurement and reporting</w:t>
            </w:r>
          </w:p>
          <w:p w14:paraId="6C4F0936" w14:textId="77777777" w:rsidR="00D800FC" w:rsidRPr="00D800FC" w:rsidRDefault="00D800FC" w:rsidP="00D800FC">
            <w:pPr>
              <w:numPr>
                <w:ilvl w:val="0"/>
                <w:numId w:val="25"/>
              </w:numPr>
              <w:rPr>
                <w:rFonts w:ascii="Calibri" w:eastAsia="宋体" w:hAnsi="Calibri" w:cs="Calibri"/>
                <w:szCs w:val="22"/>
                <w:lang w:eastAsia="zh-CN"/>
              </w:rPr>
            </w:pPr>
            <w:r w:rsidRPr="00D800FC">
              <w:rPr>
                <w:rFonts w:ascii="Calibri" w:eastAsia="宋体" w:hAnsi="Calibri" w:cs="Calibri"/>
                <w:szCs w:val="22"/>
                <w:lang w:eastAsia="zh-CN"/>
              </w:rPr>
              <w:t>Other settings</w:t>
            </w:r>
          </w:p>
          <w:p w14:paraId="2F214E6F" w14:textId="77777777" w:rsidR="00D800FC" w:rsidRPr="00D800FC" w:rsidRDefault="00D800FC" w:rsidP="00D800FC">
            <w:pPr>
              <w:numPr>
                <w:ilvl w:val="1"/>
                <w:numId w:val="25"/>
              </w:numPr>
              <w:rPr>
                <w:rFonts w:ascii="Calibri" w:eastAsia="宋体" w:hAnsi="Calibri" w:cs="Calibri"/>
                <w:szCs w:val="22"/>
                <w:lang w:eastAsia="zh-CN"/>
              </w:rPr>
            </w:pPr>
            <w:r w:rsidRPr="00D800FC">
              <w:rPr>
                <w:rFonts w:ascii="Calibri" w:eastAsia="宋体" w:hAnsi="Calibri" w:cs="Calibri"/>
                <w:szCs w:val="22"/>
                <w:lang w:eastAsia="zh-CN"/>
              </w:rPr>
              <w:t>CA assumption if configured for CA capable UEs</w:t>
            </w:r>
          </w:p>
          <w:p w14:paraId="2BCACEDE"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For FR1, FFS</w:t>
            </w:r>
          </w:p>
          <w:p w14:paraId="1E6EEC9F"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For FR2, 4*100MHz can be considered.</w:t>
            </w:r>
          </w:p>
          <w:p w14:paraId="20785EAA" w14:textId="77777777" w:rsidR="00D800FC" w:rsidRPr="00D800FC" w:rsidRDefault="00D800FC" w:rsidP="00D800FC">
            <w:pPr>
              <w:numPr>
                <w:ilvl w:val="1"/>
                <w:numId w:val="25"/>
              </w:numPr>
              <w:rPr>
                <w:rFonts w:ascii="Calibri" w:eastAsia="宋体" w:hAnsi="Calibri" w:cs="Calibri"/>
                <w:szCs w:val="22"/>
                <w:lang w:eastAsia="zh-CN"/>
              </w:rPr>
            </w:pPr>
            <w:r w:rsidRPr="00D800FC">
              <w:rPr>
                <w:rFonts w:ascii="Calibri" w:eastAsia="宋体" w:hAnsi="Calibri" w:cs="Calibri"/>
                <w:szCs w:val="22"/>
                <w:lang w:eastAsia="zh-CN"/>
              </w:rPr>
              <w:t>Assumptions for scheduler</w:t>
            </w:r>
          </w:p>
          <w:p w14:paraId="44D45D80"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For FR1, no restriction on the beam assumptions being used in each slot</w:t>
            </w:r>
          </w:p>
          <w:p w14:paraId="2213C4C1" w14:textId="77777777" w:rsidR="00D800FC" w:rsidRPr="00D800FC" w:rsidRDefault="00D800FC" w:rsidP="00D800FC">
            <w:pPr>
              <w:numPr>
                <w:ilvl w:val="2"/>
                <w:numId w:val="25"/>
              </w:numPr>
              <w:rPr>
                <w:rFonts w:ascii="Calibri" w:eastAsia="宋体" w:hAnsi="Calibri" w:cs="Calibri"/>
                <w:szCs w:val="22"/>
                <w:lang w:eastAsia="zh-CN"/>
              </w:rPr>
            </w:pPr>
            <w:r w:rsidRPr="00D800FC">
              <w:rPr>
                <w:rFonts w:ascii="Calibri" w:eastAsia="宋体" w:hAnsi="Calibri" w:cs="Calibri"/>
                <w:szCs w:val="22"/>
                <w:lang w:eastAsia="zh-CN"/>
              </w:rPr>
              <w:t xml:space="preserve">For FR2, up to each company, e.g., gNB equally schedule the slots for UEs targeting to different beams. </w:t>
            </w:r>
          </w:p>
          <w:p w14:paraId="6B6FDE00" w14:textId="77777777" w:rsidR="00D800FC" w:rsidRPr="00D800FC" w:rsidRDefault="00D800FC" w:rsidP="00D800FC">
            <w:pPr>
              <w:numPr>
                <w:ilvl w:val="2"/>
                <w:numId w:val="28"/>
              </w:numPr>
              <w:rPr>
                <w:rFonts w:ascii="Calibri" w:eastAsia="宋体" w:hAnsi="Calibri" w:cs="Calibri"/>
                <w:szCs w:val="22"/>
                <w:lang w:eastAsia="zh-CN"/>
              </w:rPr>
            </w:pPr>
            <w:r w:rsidRPr="00D800FC">
              <w:rPr>
                <w:rFonts w:ascii="Calibri" w:eastAsia="宋体" w:hAnsi="Calibri" w:cs="Calibri"/>
                <w:szCs w:val="22"/>
                <w:lang w:eastAsia="zh-CN"/>
              </w:rPr>
              <w:t>Note: the assumptions does not necessary mean to restrict or precluded any implementation. Other assumptions are not precluded and can be reported by companies.</w:t>
            </w:r>
          </w:p>
          <w:p w14:paraId="53BD2D4B" w14:textId="30D14916" w:rsidR="00D800FC" w:rsidRPr="00D800FC" w:rsidRDefault="00D800FC" w:rsidP="00D800FC">
            <w:pPr>
              <w:numPr>
                <w:ilvl w:val="1"/>
                <w:numId w:val="25"/>
              </w:numPr>
              <w:rPr>
                <w:rFonts w:ascii="Calibri" w:eastAsia="宋体" w:hAnsi="Calibri" w:cs="Calibri"/>
                <w:szCs w:val="22"/>
                <w:lang w:eastAsia="zh-CN"/>
              </w:rPr>
            </w:pPr>
            <w:r w:rsidRPr="00D800FC">
              <w:rPr>
                <w:rFonts w:ascii="Calibri" w:eastAsia="宋体" w:hAnsi="Calibri" w:cs="Calibri"/>
                <w:szCs w:val="22"/>
                <w:lang w:eastAsia="zh-CN"/>
              </w:rPr>
              <w:t>Company to report the used assumption for the interruption and also power savings impact due to presence/absence of interruptions .</w:t>
            </w:r>
          </w:p>
        </w:tc>
      </w:tr>
    </w:tbl>
    <w:p w14:paraId="7C9ECC52" w14:textId="77777777" w:rsidR="00D800FC" w:rsidRDefault="00D800FC" w:rsidP="00D800FC">
      <w:pPr>
        <w:pStyle w:val="a7"/>
        <w:rPr>
          <w:rFonts w:ascii="Times New Roman" w:eastAsia="宋体" w:hAnsi="Times New Roman"/>
          <w:lang w:eastAsia="zh-CN"/>
        </w:rPr>
      </w:pPr>
    </w:p>
    <w:p w14:paraId="39364052" w14:textId="32D3E162" w:rsidR="00D800FC" w:rsidRDefault="0003227A" w:rsidP="00B828F4">
      <w:pPr>
        <w:pStyle w:val="a7"/>
        <w:jc w:val="both"/>
        <w:rPr>
          <w:rFonts w:ascii="Times New Roman" w:eastAsia="宋体" w:hAnsi="Times New Roman"/>
          <w:lang w:eastAsia="zh-CN"/>
        </w:rPr>
      </w:pPr>
      <w:r w:rsidRPr="00D800FC">
        <w:rPr>
          <w:rFonts w:ascii="Times New Roman" w:eastAsia="宋体" w:hAnsi="Times New Roman"/>
          <w:lang w:eastAsia="zh-CN"/>
        </w:rPr>
        <w:t>B</w:t>
      </w:r>
      <w:r w:rsidRPr="00D800FC">
        <w:rPr>
          <w:rFonts w:ascii="Times New Roman" w:eastAsia="宋体" w:hAnsi="Times New Roman" w:hint="eastAsia"/>
          <w:lang w:eastAsia="zh-CN"/>
        </w:rPr>
        <w:t>ased</w:t>
      </w:r>
      <w:r w:rsidRPr="00D800FC">
        <w:rPr>
          <w:rFonts w:ascii="Times New Roman" w:eastAsia="宋体" w:hAnsi="Times New Roman"/>
          <w:lang w:eastAsia="zh-CN"/>
        </w:rPr>
        <w:t xml:space="preserve"> </w:t>
      </w:r>
      <w:r w:rsidRPr="00D800FC">
        <w:rPr>
          <w:rFonts w:ascii="Times New Roman" w:eastAsia="宋体" w:hAnsi="Times New Roman" w:hint="eastAsia"/>
          <w:lang w:eastAsia="zh-CN"/>
        </w:rPr>
        <w:t>on</w:t>
      </w:r>
      <w:r w:rsidRPr="00D800FC">
        <w:rPr>
          <w:rFonts w:ascii="Times New Roman" w:eastAsia="宋体" w:hAnsi="Times New Roman"/>
          <w:lang w:eastAsia="zh-CN"/>
        </w:rPr>
        <w:t xml:space="preserve"> </w:t>
      </w:r>
      <w:r w:rsidRPr="00D800FC">
        <w:rPr>
          <w:rFonts w:ascii="Times New Roman" w:eastAsia="宋体" w:hAnsi="Times New Roman" w:hint="eastAsia"/>
          <w:lang w:eastAsia="zh-CN"/>
        </w:rPr>
        <w:t>the</w:t>
      </w:r>
      <w:r w:rsidR="00D800FC">
        <w:rPr>
          <w:rFonts w:ascii="Times New Roman" w:eastAsia="宋体" w:hAnsi="Times New Roman"/>
          <w:lang w:eastAsia="zh-CN"/>
        </w:rPr>
        <w:t xml:space="preserve"> agreements adopted in the last meeting, we give the following evaluations</w:t>
      </w:r>
      <w:r w:rsidR="007B4095">
        <w:rPr>
          <w:rFonts w:ascii="Times New Roman" w:eastAsia="宋体" w:hAnsi="Times New Roman"/>
          <w:lang w:eastAsia="zh-CN"/>
        </w:rPr>
        <w:t xml:space="preserve"> for the two potential schemes, i.e. SS switching and PDCC</w:t>
      </w:r>
      <w:r w:rsidR="007B4095">
        <w:rPr>
          <w:rFonts w:ascii="Times New Roman" w:eastAsia="宋体" w:hAnsi="Times New Roman" w:hint="eastAsia"/>
          <w:lang w:eastAsia="zh-CN"/>
        </w:rPr>
        <w:t>H</w:t>
      </w:r>
      <w:r w:rsidR="007B4095">
        <w:rPr>
          <w:rFonts w:ascii="Times New Roman" w:eastAsia="宋体" w:hAnsi="Times New Roman"/>
          <w:lang w:eastAsia="zh-CN"/>
        </w:rPr>
        <w:t xml:space="preserve"> </w:t>
      </w:r>
      <w:r w:rsidR="007B4095">
        <w:rPr>
          <w:rFonts w:ascii="Times New Roman" w:eastAsia="宋体" w:hAnsi="Times New Roman" w:hint="eastAsia"/>
          <w:lang w:eastAsia="zh-CN"/>
        </w:rPr>
        <w:t>skipping</w:t>
      </w:r>
      <w:r w:rsidR="007B4095">
        <w:rPr>
          <w:rFonts w:ascii="Times New Roman" w:eastAsia="宋体" w:hAnsi="Times New Roman"/>
          <w:lang w:eastAsia="zh-CN"/>
        </w:rPr>
        <w:t xml:space="preserve"> for the purpose of enhance </w:t>
      </w:r>
      <w:r w:rsidR="007B4095" w:rsidRPr="007B4095">
        <w:rPr>
          <w:rFonts w:ascii="Times New Roman" w:eastAsia="宋体" w:hAnsi="Times New Roman"/>
          <w:lang w:eastAsia="zh-CN"/>
        </w:rPr>
        <w:t>DCI-based power saving adaptation in connected mode</w:t>
      </w:r>
      <w:r w:rsidR="00D800FC">
        <w:rPr>
          <w:rFonts w:ascii="Times New Roman" w:eastAsia="宋体" w:hAnsi="Times New Roman"/>
          <w:lang w:eastAsia="zh-CN"/>
        </w:rPr>
        <w:t>.</w:t>
      </w:r>
      <w:r w:rsidR="00B828F4">
        <w:rPr>
          <w:rFonts w:ascii="Times New Roman" w:eastAsia="宋体" w:hAnsi="Times New Roman"/>
          <w:lang w:eastAsia="zh-CN"/>
        </w:rPr>
        <w:t xml:space="preserve"> </w:t>
      </w:r>
      <w:r w:rsidR="00B828F4" w:rsidRPr="0015245F">
        <w:rPr>
          <w:rFonts w:ascii="Times New Roman" w:eastAsia="宋体" w:hAnsi="Times New Roman"/>
          <w:b/>
          <w:lang w:eastAsia="zh-CN"/>
        </w:rPr>
        <w:t xml:space="preserve">Table 1 </w:t>
      </w:r>
      <w:r w:rsidR="00B828F4">
        <w:rPr>
          <w:rFonts w:ascii="Times New Roman" w:eastAsia="宋体" w:hAnsi="Times New Roman"/>
          <w:lang w:eastAsia="zh-CN"/>
        </w:rPr>
        <w:t xml:space="preserve">describes the </w:t>
      </w:r>
      <w:r w:rsidR="00B828F4" w:rsidRPr="00B828F4">
        <w:rPr>
          <w:rFonts w:ascii="Times New Roman" w:eastAsia="宋体" w:hAnsi="Times New Roman"/>
          <w:lang w:eastAsia="zh-CN"/>
        </w:rPr>
        <w:t>traffic models and corresponding DRX settings for evaluation</w:t>
      </w:r>
      <w:r w:rsidR="00B828F4">
        <w:rPr>
          <w:rFonts w:ascii="Times New Roman" w:eastAsia="宋体" w:hAnsi="Times New Roman"/>
          <w:lang w:eastAsia="zh-CN"/>
        </w:rPr>
        <w:t xml:space="preserve">. </w:t>
      </w:r>
    </w:p>
    <w:p w14:paraId="6500C3CD" w14:textId="057A3D3A" w:rsidR="00D800FC" w:rsidRPr="007B4095" w:rsidRDefault="007B4095" w:rsidP="007B4095">
      <w:pPr>
        <w:pStyle w:val="a7"/>
        <w:jc w:val="center"/>
        <w:rPr>
          <w:rFonts w:ascii="Times New Roman" w:eastAsia="宋体" w:hAnsi="Times New Roman"/>
          <w:b/>
          <w:lang w:eastAsia="zh-CN"/>
        </w:rPr>
      </w:pPr>
      <w:r w:rsidRPr="00310DB6">
        <w:rPr>
          <w:rFonts w:ascii="Times New Roman" w:eastAsia="宋体" w:hAnsi="Times New Roman"/>
          <w:b/>
          <w:lang w:eastAsia="zh-CN"/>
        </w:rPr>
        <w:t xml:space="preserve">Table </w:t>
      </w:r>
      <w:r>
        <w:rPr>
          <w:rFonts w:ascii="Times New Roman" w:eastAsia="宋体" w:hAnsi="Times New Roman"/>
          <w:b/>
          <w:lang w:eastAsia="zh-CN"/>
        </w:rPr>
        <w:t xml:space="preserve">1 </w:t>
      </w:r>
      <w:r w:rsidR="00B828F4">
        <w:rPr>
          <w:rFonts w:ascii="Times New Roman" w:eastAsia="宋体" w:hAnsi="Times New Roman"/>
          <w:b/>
          <w:lang w:eastAsia="zh-CN"/>
        </w:rPr>
        <w:t xml:space="preserve">The </w:t>
      </w:r>
      <w:bookmarkStart w:id="6" w:name="_Hlk54086944"/>
      <w:r w:rsidR="00B828F4">
        <w:rPr>
          <w:rFonts w:ascii="Times New Roman" w:eastAsia="宋体" w:hAnsi="Times New Roman"/>
          <w:b/>
          <w:lang w:eastAsia="zh-CN"/>
        </w:rPr>
        <w:t>traffic models and corresponding DRX settings for evaluation</w:t>
      </w:r>
      <w:bookmarkEnd w:id="6"/>
      <w:r w:rsidR="00B828F4">
        <w:rPr>
          <w:rFonts w:ascii="Times New Roman" w:eastAsia="宋体" w:hAnsi="Times New Roman"/>
          <w:b/>
          <w:lang w:eastAsia="zh-CN"/>
        </w:rPr>
        <w:t>.</w:t>
      </w:r>
    </w:p>
    <w:tbl>
      <w:tblPr>
        <w:tblStyle w:val="af4"/>
        <w:tblW w:w="0" w:type="auto"/>
        <w:tblLook w:val="04A0" w:firstRow="1" w:lastRow="0" w:firstColumn="1" w:lastColumn="0" w:noHBand="0" w:noVBand="1"/>
      </w:tblPr>
      <w:tblGrid>
        <w:gridCol w:w="2351"/>
        <w:gridCol w:w="1959"/>
        <w:gridCol w:w="2284"/>
        <w:gridCol w:w="2466"/>
      </w:tblGrid>
      <w:tr w:rsidR="00D800FC" w:rsidRPr="00D800FC" w14:paraId="1418A8AE" w14:textId="77777777" w:rsidTr="007B4095">
        <w:trPr>
          <w:trHeight w:val="300"/>
        </w:trPr>
        <w:tc>
          <w:tcPr>
            <w:tcW w:w="2351" w:type="dxa"/>
            <w:hideMark/>
          </w:tcPr>
          <w:p w14:paraId="3814906D" w14:textId="77777777" w:rsidR="00D800FC" w:rsidRPr="00D800FC" w:rsidRDefault="00D800FC" w:rsidP="00D800FC">
            <w:pPr>
              <w:pStyle w:val="a7"/>
              <w:rPr>
                <w:rFonts w:ascii="Times New Roman" w:eastAsia="宋体" w:hAnsi="Times New Roman"/>
                <w:lang w:val="en-US" w:eastAsia="zh-CN"/>
              </w:rPr>
            </w:pPr>
            <w:r w:rsidRPr="00D800FC">
              <w:rPr>
                <w:rFonts w:ascii="Times New Roman" w:eastAsia="宋体" w:hAnsi="Times New Roman"/>
                <w:lang w:val="en-US" w:eastAsia="zh-CN"/>
              </w:rPr>
              <w:t xml:space="preserve">　</w:t>
            </w:r>
          </w:p>
        </w:tc>
        <w:tc>
          <w:tcPr>
            <w:tcW w:w="1959" w:type="dxa"/>
            <w:hideMark/>
          </w:tcPr>
          <w:p w14:paraId="07F58549" w14:textId="0744FF39" w:rsidR="00D800FC" w:rsidRPr="00D800FC" w:rsidRDefault="00D800FC" w:rsidP="00D800FC">
            <w:pPr>
              <w:pStyle w:val="a7"/>
              <w:rPr>
                <w:rFonts w:ascii="Times New Roman" w:eastAsia="宋体" w:hAnsi="Times New Roman"/>
                <w:b/>
                <w:bCs/>
                <w:lang w:val="en-US" w:eastAsia="zh-CN"/>
              </w:rPr>
            </w:pPr>
            <w:r>
              <w:rPr>
                <w:rFonts w:ascii="Times New Roman" w:eastAsia="宋体" w:hAnsi="Times New Roman"/>
                <w:b/>
                <w:bCs/>
                <w:lang w:val="en-US" w:eastAsia="zh-CN"/>
              </w:rPr>
              <w:t>Configuration 1</w:t>
            </w:r>
          </w:p>
        </w:tc>
        <w:tc>
          <w:tcPr>
            <w:tcW w:w="2284" w:type="dxa"/>
            <w:hideMark/>
          </w:tcPr>
          <w:p w14:paraId="7106F345" w14:textId="3B84F297" w:rsidR="00D800FC" w:rsidRPr="00D800FC" w:rsidRDefault="00D800FC" w:rsidP="00D800FC">
            <w:pPr>
              <w:pStyle w:val="a7"/>
              <w:rPr>
                <w:rFonts w:ascii="Times New Roman" w:eastAsia="宋体" w:hAnsi="Times New Roman"/>
                <w:b/>
                <w:bCs/>
                <w:lang w:val="en-US" w:eastAsia="zh-CN"/>
              </w:rPr>
            </w:pPr>
            <w:r>
              <w:rPr>
                <w:rFonts w:ascii="Times New Roman" w:eastAsia="宋体" w:hAnsi="Times New Roman"/>
                <w:b/>
                <w:bCs/>
                <w:lang w:val="en-US" w:eastAsia="zh-CN"/>
              </w:rPr>
              <w:t>Configuration 2</w:t>
            </w:r>
          </w:p>
        </w:tc>
        <w:tc>
          <w:tcPr>
            <w:tcW w:w="2466" w:type="dxa"/>
            <w:hideMark/>
          </w:tcPr>
          <w:p w14:paraId="32AF8F49" w14:textId="2B441190" w:rsidR="00D800FC" w:rsidRPr="00D800FC" w:rsidRDefault="00D800FC" w:rsidP="00D800FC">
            <w:pPr>
              <w:pStyle w:val="a7"/>
              <w:rPr>
                <w:rFonts w:ascii="Times New Roman" w:eastAsia="宋体" w:hAnsi="Times New Roman"/>
                <w:b/>
                <w:bCs/>
                <w:lang w:val="en-US" w:eastAsia="zh-CN"/>
              </w:rPr>
            </w:pPr>
            <w:r>
              <w:rPr>
                <w:rFonts w:ascii="Times New Roman" w:eastAsia="宋体" w:hAnsi="Times New Roman"/>
                <w:b/>
                <w:bCs/>
                <w:lang w:val="en-US" w:eastAsia="zh-CN"/>
              </w:rPr>
              <w:t>Configuration 3</w:t>
            </w:r>
          </w:p>
        </w:tc>
      </w:tr>
      <w:tr w:rsidR="00D800FC" w:rsidRPr="00D800FC" w14:paraId="259AB100" w14:textId="77777777" w:rsidTr="007B4095">
        <w:trPr>
          <w:trHeight w:val="300"/>
        </w:trPr>
        <w:tc>
          <w:tcPr>
            <w:tcW w:w="2351" w:type="dxa"/>
            <w:hideMark/>
          </w:tcPr>
          <w:p w14:paraId="110BE7CA" w14:textId="4A63F19B" w:rsidR="00D800FC" w:rsidRPr="00D800FC" w:rsidRDefault="00D800FC" w:rsidP="00D800FC">
            <w:pPr>
              <w:pStyle w:val="a7"/>
              <w:rPr>
                <w:rFonts w:ascii="Times New Roman" w:eastAsia="宋体" w:hAnsi="Times New Roman"/>
                <w:b/>
                <w:lang w:val="en-US" w:eastAsia="zh-CN"/>
              </w:rPr>
            </w:pPr>
            <w:r>
              <w:rPr>
                <w:rFonts w:ascii="Times New Roman" w:eastAsia="宋体" w:hAnsi="Times New Roman"/>
                <w:b/>
                <w:lang w:val="en-US" w:eastAsia="zh-CN"/>
              </w:rPr>
              <w:t xml:space="preserve">Traffic </w:t>
            </w:r>
            <w:r w:rsidRPr="00D800FC">
              <w:rPr>
                <w:rFonts w:ascii="Times New Roman" w:eastAsia="宋体" w:hAnsi="Times New Roman"/>
                <w:b/>
                <w:lang w:val="en-US" w:eastAsia="zh-CN"/>
              </w:rPr>
              <w:t>Model</w:t>
            </w:r>
          </w:p>
        </w:tc>
        <w:tc>
          <w:tcPr>
            <w:tcW w:w="1959" w:type="dxa"/>
            <w:hideMark/>
          </w:tcPr>
          <w:p w14:paraId="10C7FC4A" w14:textId="77777777" w:rsidR="00D800FC" w:rsidRPr="00D800FC" w:rsidRDefault="00D800FC" w:rsidP="00D800FC">
            <w:pPr>
              <w:pStyle w:val="a7"/>
              <w:rPr>
                <w:rFonts w:ascii="Times New Roman" w:eastAsia="宋体" w:hAnsi="Times New Roman"/>
                <w:lang w:val="en-US" w:eastAsia="zh-CN"/>
              </w:rPr>
            </w:pPr>
            <w:r w:rsidRPr="00D800FC">
              <w:rPr>
                <w:rFonts w:ascii="Times New Roman" w:eastAsia="宋体" w:hAnsi="Times New Roman"/>
                <w:lang w:val="en-US" w:eastAsia="zh-CN"/>
              </w:rPr>
              <w:t>FTP model 3</w:t>
            </w:r>
          </w:p>
        </w:tc>
        <w:tc>
          <w:tcPr>
            <w:tcW w:w="2284" w:type="dxa"/>
            <w:hideMark/>
          </w:tcPr>
          <w:p w14:paraId="6326566F" w14:textId="77777777" w:rsidR="00D800FC" w:rsidRPr="00D800FC" w:rsidRDefault="00D800FC" w:rsidP="00D800FC">
            <w:pPr>
              <w:pStyle w:val="a7"/>
              <w:rPr>
                <w:rFonts w:ascii="Times New Roman" w:eastAsia="宋体" w:hAnsi="Times New Roman"/>
                <w:lang w:val="en-US" w:eastAsia="zh-CN"/>
              </w:rPr>
            </w:pPr>
            <w:r w:rsidRPr="00D800FC">
              <w:rPr>
                <w:rFonts w:ascii="Times New Roman" w:eastAsia="宋体" w:hAnsi="Times New Roman"/>
                <w:lang w:val="en-US" w:eastAsia="zh-CN"/>
              </w:rPr>
              <w:t>FTP model 3</w:t>
            </w:r>
          </w:p>
        </w:tc>
        <w:tc>
          <w:tcPr>
            <w:tcW w:w="2466" w:type="dxa"/>
            <w:hideMark/>
          </w:tcPr>
          <w:p w14:paraId="50CEB8F7" w14:textId="77777777" w:rsidR="00D800FC" w:rsidRPr="00D800FC" w:rsidRDefault="00D800FC" w:rsidP="00D800FC">
            <w:pPr>
              <w:pStyle w:val="a7"/>
              <w:rPr>
                <w:rFonts w:ascii="Times New Roman" w:eastAsia="宋体" w:hAnsi="Times New Roman"/>
                <w:lang w:val="en-US" w:eastAsia="zh-CN"/>
              </w:rPr>
            </w:pPr>
            <w:r w:rsidRPr="00D800FC">
              <w:rPr>
                <w:rFonts w:ascii="Times New Roman" w:eastAsia="宋体" w:hAnsi="Times New Roman"/>
                <w:lang w:val="en-US" w:eastAsia="zh-CN"/>
              </w:rPr>
              <w:t>As defined in R1-070674.</w:t>
            </w:r>
          </w:p>
        </w:tc>
      </w:tr>
      <w:tr w:rsidR="007B4095" w:rsidRPr="00D800FC" w14:paraId="05CB53E1" w14:textId="77777777" w:rsidTr="007B4095">
        <w:trPr>
          <w:trHeight w:val="525"/>
        </w:trPr>
        <w:tc>
          <w:tcPr>
            <w:tcW w:w="2351" w:type="dxa"/>
            <w:hideMark/>
          </w:tcPr>
          <w:p w14:paraId="3A851B9A" w14:textId="77777777" w:rsidR="007B4095" w:rsidRPr="00D800FC" w:rsidRDefault="007B4095" w:rsidP="00D800FC">
            <w:pPr>
              <w:pStyle w:val="a7"/>
              <w:rPr>
                <w:rFonts w:ascii="Times New Roman" w:eastAsia="宋体" w:hAnsi="Times New Roman"/>
                <w:b/>
                <w:lang w:val="en-US" w:eastAsia="zh-CN"/>
              </w:rPr>
            </w:pPr>
            <w:r w:rsidRPr="00D800FC">
              <w:rPr>
                <w:rFonts w:ascii="Times New Roman" w:eastAsia="宋体" w:hAnsi="Times New Roman"/>
                <w:b/>
                <w:lang w:val="en-US" w:eastAsia="zh-CN"/>
              </w:rPr>
              <w:t>Packet size</w:t>
            </w:r>
          </w:p>
        </w:tc>
        <w:tc>
          <w:tcPr>
            <w:tcW w:w="1959" w:type="dxa"/>
            <w:hideMark/>
          </w:tcPr>
          <w:p w14:paraId="1F80AB2E" w14:textId="77777777" w:rsidR="007B4095" w:rsidRPr="00D800FC" w:rsidRDefault="007B4095" w:rsidP="00D800FC">
            <w:pPr>
              <w:pStyle w:val="a7"/>
              <w:rPr>
                <w:rFonts w:ascii="Times New Roman" w:eastAsia="宋体" w:hAnsi="Times New Roman"/>
                <w:lang w:val="en-US" w:eastAsia="zh-CN"/>
              </w:rPr>
            </w:pPr>
            <w:r w:rsidRPr="00D800FC">
              <w:rPr>
                <w:rFonts w:ascii="Times New Roman" w:eastAsia="宋体" w:hAnsi="Times New Roman"/>
                <w:lang w:val="en-US" w:eastAsia="zh-CN"/>
              </w:rPr>
              <w:t>0.5 Mbytes</w:t>
            </w:r>
          </w:p>
        </w:tc>
        <w:tc>
          <w:tcPr>
            <w:tcW w:w="2284" w:type="dxa"/>
            <w:hideMark/>
          </w:tcPr>
          <w:p w14:paraId="2633BB16" w14:textId="77777777" w:rsidR="007B4095" w:rsidRPr="00D800FC" w:rsidRDefault="007B4095" w:rsidP="00D800FC">
            <w:pPr>
              <w:pStyle w:val="a7"/>
              <w:rPr>
                <w:rFonts w:ascii="Times New Roman" w:eastAsia="宋体" w:hAnsi="Times New Roman"/>
                <w:lang w:val="en-US" w:eastAsia="zh-CN"/>
              </w:rPr>
            </w:pPr>
            <w:r w:rsidRPr="00D800FC">
              <w:rPr>
                <w:rFonts w:ascii="Times New Roman" w:eastAsia="宋体" w:hAnsi="Times New Roman"/>
                <w:lang w:val="en-US" w:eastAsia="zh-CN"/>
              </w:rPr>
              <w:t>0.15 Mbytes</w:t>
            </w:r>
          </w:p>
        </w:tc>
        <w:tc>
          <w:tcPr>
            <w:tcW w:w="2466" w:type="dxa"/>
            <w:vMerge w:val="restart"/>
            <w:hideMark/>
          </w:tcPr>
          <w:p w14:paraId="5B218826" w14:textId="77777777" w:rsidR="007B4095" w:rsidRPr="00D800FC" w:rsidRDefault="007B4095" w:rsidP="00D800FC">
            <w:pPr>
              <w:pStyle w:val="a7"/>
              <w:rPr>
                <w:rFonts w:ascii="Times New Roman" w:eastAsia="宋体" w:hAnsi="Times New Roman"/>
                <w:lang w:val="en-US" w:eastAsia="zh-CN"/>
              </w:rPr>
            </w:pPr>
            <w:r w:rsidRPr="00D800FC">
              <w:rPr>
                <w:rFonts w:ascii="Times New Roman" w:eastAsia="宋体" w:hAnsi="Times New Roman"/>
                <w:lang w:val="en-US" w:eastAsia="zh-CN"/>
              </w:rPr>
              <w:t>Assume max two packets bundled</w:t>
            </w:r>
            <w:r>
              <w:rPr>
                <w:rFonts w:ascii="Times New Roman" w:eastAsia="宋体" w:hAnsi="Times New Roman"/>
                <w:lang w:val="en-US" w:eastAsia="zh-CN"/>
              </w:rPr>
              <w:t>.</w:t>
            </w:r>
          </w:p>
          <w:p w14:paraId="299CF763" w14:textId="307112D1" w:rsidR="007B4095" w:rsidRPr="00D800FC" w:rsidRDefault="007B4095" w:rsidP="00D800FC">
            <w:pPr>
              <w:pStyle w:val="a7"/>
              <w:rPr>
                <w:rFonts w:ascii="Times New Roman" w:eastAsia="宋体" w:hAnsi="Times New Roman"/>
                <w:lang w:val="en-US" w:eastAsia="zh-CN"/>
              </w:rPr>
            </w:pPr>
            <w:r w:rsidRPr="00D800FC">
              <w:rPr>
                <w:rFonts w:ascii="Times New Roman" w:eastAsia="宋体" w:hAnsi="Times New Roman" w:hint="eastAsia"/>
                <w:lang w:val="en-US" w:eastAsia="zh-CN"/>
              </w:rPr>
              <w:t xml:space="preserve">　</w:t>
            </w:r>
          </w:p>
        </w:tc>
      </w:tr>
      <w:tr w:rsidR="007B4095" w:rsidRPr="00D800FC" w14:paraId="78EAE415" w14:textId="77777777" w:rsidTr="007B4095">
        <w:trPr>
          <w:trHeight w:val="300"/>
        </w:trPr>
        <w:tc>
          <w:tcPr>
            <w:tcW w:w="2351" w:type="dxa"/>
            <w:hideMark/>
          </w:tcPr>
          <w:p w14:paraId="645D9A14" w14:textId="77777777" w:rsidR="007B4095" w:rsidRPr="00D800FC" w:rsidRDefault="007B4095" w:rsidP="00D800FC">
            <w:pPr>
              <w:pStyle w:val="a7"/>
              <w:rPr>
                <w:rFonts w:ascii="Times New Roman" w:eastAsia="宋体" w:hAnsi="Times New Roman"/>
                <w:b/>
                <w:lang w:val="en-US" w:eastAsia="zh-CN"/>
              </w:rPr>
            </w:pPr>
            <w:r w:rsidRPr="00D800FC">
              <w:rPr>
                <w:rFonts w:ascii="Times New Roman" w:eastAsia="宋体" w:hAnsi="Times New Roman"/>
                <w:b/>
                <w:lang w:val="en-US" w:eastAsia="zh-CN"/>
              </w:rPr>
              <w:t>Mean inter-arrival time</w:t>
            </w:r>
          </w:p>
        </w:tc>
        <w:tc>
          <w:tcPr>
            <w:tcW w:w="1959" w:type="dxa"/>
            <w:hideMark/>
          </w:tcPr>
          <w:p w14:paraId="75ECEC12" w14:textId="77777777" w:rsidR="007B4095" w:rsidRPr="00D800FC" w:rsidRDefault="007B4095" w:rsidP="00D800FC">
            <w:pPr>
              <w:pStyle w:val="a7"/>
              <w:rPr>
                <w:rFonts w:ascii="Times New Roman" w:eastAsia="宋体" w:hAnsi="Times New Roman"/>
                <w:lang w:val="en-US" w:eastAsia="zh-CN"/>
              </w:rPr>
            </w:pPr>
            <w:r w:rsidRPr="00D800FC">
              <w:rPr>
                <w:rFonts w:ascii="Times New Roman" w:eastAsia="宋体" w:hAnsi="Times New Roman"/>
                <w:lang w:val="en-US" w:eastAsia="zh-CN"/>
              </w:rPr>
              <w:t>200 ms</w:t>
            </w:r>
          </w:p>
        </w:tc>
        <w:tc>
          <w:tcPr>
            <w:tcW w:w="2284" w:type="dxa"/>
            <w:hideMark/>
          </w:tcPr>
          <w:p w14:paraId="1D296394" w14:textId="77777777" w:rsidR="007B4095" w:rsidRPr="00D800FC" w:rsidRDefault="007B4095" w:rsidP="00D800FC">
            <w:pPr>
              <w:pStyle w:val="a7"/>
              <w:rPr>
                <w:rFonts w:ascii="Times New Roman" w:eastAsia="宋体" w:hAnsi="Times New Roman"/>
                <w:lang w:val="en-US" w:eastAsia="zh-CN"/>
              </w:rPr>
            </w:pPr>
            <w:r w:rsidRPr="00D800FC">
              <w:rPr>
                <w:rFonts w:ascii="Times New Roman" w:eastAsia="宋体" w:hAnsi="Times New Roman"/>
                <w:lang w:val="en-US" w:eastAsia="zh-CN"/>
              </w:rPr>
              <w:t>30 ms</w:t>
            </w:r>
          </w:p>
        </w:tc>
        <w:tc>
          <w:tcPr>
            <w:tcW w:w="2466" w:type="dxa"/>
            <w:vMerge/>
            <w:hideMark/>
          </w:tcPr>
          <w:p w14:paraId="57DDF41D" w14:textId="1BB71EB3" w:rsidR="007B4095" w:rsidRPr="00D800FC" w:rsidRDefault="007B4095" w:rsidP="00D800FC">
            <w:pPr>
              <w:pStyle w:val="a7"/>
              <w:rPr>
                <w:rFonts w:ascii="Times New Roman" w:eastAsia="宋体" w:hAnsi="Times New Roman"/>
                <w:lang w:val="en-US" w:eastAsia="zh-CN"/>
              </w:rPr>
            </w:pPr>
          </w:p>
        </w:tc>
      </w:tr>
      <w:tr w:rsidR="00D800FC" w:rsidRPr="00D800FC" w14:paraId="1DD90FF7" w14:textId="77777777" w:rsidTr="007B4095">
        <w:trPr>
          <w:trHeight w:val="285"/>
        </w:trPr>
        <w:tc>
          <w:tcPr>
            <w:tcW w:w="2351" w:type="dxa"/>
            <w:vMerge w:val="restart"/>
            <w:hideMark/>
          </w:tcPr>
          <w:p w14:paraId="663CFAE1" w14:textId="77777777" w:rsidR="00D800FC" w:rsidRPr="00D800FC" w:rsidRDefault="00D800FC" w:rsidP="00D800FC">
            <w:pPr>
              <w:pStyle w:val="a7"/>
              <w:rPr>
                <w:rFonts w:ascii="Times New Roman" w:eastAsia="宋体" w:hAnsi="Times New Roman"/>
                <w:b/>
                <w:lang w:val="en-US" w:eastAsia="zh-CN"/>
              </w:rPr>
            </w:pPr>
            <w:r w:rsidRPr="00D800FC">
              <w:rPr>
                <w:rFonts w:ascii="Times New Roman" w:eastAsia="宋体" w:hAnsi="Times New Roman"/>
                <w:b/>
                <w:lang w:val="en-US" w:eastAsia="zh-CN"/>
              </w:rPr>
              <w:t>DRX setting</w:t>
            </w:r>
          </w:p>
        </w:tc>
        <w:tc>
          <w:tcPr>
            <w:tcW w:w="1959" w:type="dxa"/>
            <w:hideMark/>
          </w:tcPr>
          <w:p w14:paraId="4C717051" w14:textId="1A64A3AB" w:rsidR="00D800FC" w:rsidRPr="00D800FC" w:rsidRDefault="00D800FC" w:rsidP="00D800FC">
            <w:pPr>
              <w:pStyle w:val="a7"/>
              <w:rPr>
                <w:rFonts w:ascii="Times New Roman" w:eastAsia="宋体" w:hAnsi="Times New Roman"/>
                <w:lang w:val="en-US" w:eastAsia="zh-CN"/>
              </w:rPr>
            </w:pPr>
            <w:r>
              <w:rPr>
                <w:rFonts w:ascii="Times New Roman" w:eastAsia="宋体" w:hAnsi="Times New Roman"/>
                <w:lang w:val="en-US" w:eastAsia="zh-CN"/>
              </w:rPr>
              <w:t xml:space="preserve">Cycle </w:t>
            </w:r>
            <w:r w:rsidRPr="00D800FC">
              <w:rPr>
                <w:rFonts w:ascii="Times New Roman" w:eastAsia="宋体" w:hAnsi="Times New Roman"/>
                <w:lang w:val="en-US" w:eastAsia="zh-CN"/>
              </w:rPr>
              <w:t>= 160 ms</w:t>
            </w:r>
          </w:p>
        </w:tc>
        <w:tc>
          <w:tcPr>
            <w:tcW w:w="2284" w:type="dxa"/>
            <w:hideMark/>
          </w:tcPr>
          <w:p w14:paraId="36EEA074" w14:textId="6C19F161" w:rsidR="00D800FC" w:rsidRPr="00D800FC" w:rsidRDefault="00D800FC" w:rsidP="00D800FC">
            <w:pPr>
              <w:pStyle w:val="a7"/>
              <w:rPr>
                <w:rFonts w:ascii="Times New Roman" w:eastAsia="宋体" w:hAnsi="Times New Roman"/>
                <w:lang w:val="en-US" w:eastAsia="zh-CN"/>
              </w:rPr>
            </w:pPr>
            <w:r>
              <w:rPr>
                <w:rFonts w:ascii="Times New Roman" w:eastAsia="宋体" w:hAnsi="Times New Roman"/>
                <w:lang w:val="en-US" w:eastAsia="zh-CN"/>
              </w:rPr>
              <w:t xml:space="preserve">Cycle </w:t>
            </w:r>
            <w:r w:rsidRPr="00D800FC">
              <w:rPr>
                <w:rFonts w:ascii="Times New Roman" w:eastAsia="宋体" w:hAnsi="Times New Roman"/>
                <w:lang w:val="en-US" w:eastAsia="zh-CN"/>
              </w:rPr>
              <w:t>= 40 ms</w:t>
            </w:r>
          </w:p>
        </w:tc>
        <w:tc>
          <w:tcPr>
            <w:tcW w:w="2466" w:type="dxa"/>
            <w:hideMark/>
          </w:tcPr>
          <w:p w14:paraId="7B8E517D" w14:textId="17C1FC72" w:rsidR="00D800FC" w:rsidRPr="00D800FC" w:rsidRDefault="00D800FC" w:rsidP="00D800FC">
            <w:pPr>
              <w:pStyle w:val="a7"/>
              <w:rPr>
                <w:rFonts w:ascii="Times New Roman" w:eastAsia="宋体" w:hAnsi="Times New Roman"/>
                <w:lang w:val="en-US" w:eastAsia="zh-CN"/>
              </w:rPr>
            </w:pPr>
            <w:r>
              <w:rPr>
                <w:rFonts w:ascii="Times New Roman" w:eastAsia="宋体" w:hAnsi="Times New Roman"/>
                <w:lang w:val="en-US" w:eastAsia="zh-CN"/>
              </w:rPr>
              <w:t xml:space="preserve">Cycle </w:t>
            </w:r>
            <w:r w:rsidRPr="00D800FC">
              <w:rPr>
                <w:rFonts w:ascii="Times New Roman" w:eastAsia="宋体" w:hAnsi="Times New Roman"/>
                <w:lang w:val="en-US" w:eastAsia="zh-CN"/>
              </w:rPr>
              <w:t>= 40ms</w:t>
            </w:r>
          </w:p>
        </w:tc>
      </w:tr>
      <w:tr w:rsidR="00D800FC" w:rsidRPr="00D800FC" w14:paraId="72C58CDE" w14:textId="77777777" w:rsidTr="007B4095">
        <w:trPr>
          <w:trHeight w:val="285"/>
        </w:trPr>
        <w:tc>
          <w:tcPr>
            <w:tcW w:w="2351" w:type="dxa"/>
            <w:vMerge/>
            <w:hideMark/>
          </w:tcPr>
          <w:p w14:paraId="2B462B68" w14:textId="77777777" w:rsidR="00D800FC" w:rsidRPr="00D800FC" w:rsidRDefault="00D800FC" w:rsidP="00D800FC">
            <w:pPr>
              <w:pStyle w:val="a7"/>
              <w:rPr>
                <w:rFonts w:ascii="Times New Roman" w:eastAsia="宋体" w:hAnsi="Times New Roman"/>
                <w:lang w:val="en-US" w:eastAsia="zh-CN"/>
              </w:rPr>
            </w:pPr>
          </w:p>
        </w:tc>
        <w:tc>
          <w:tcPr>
            <w:tcW w:w="1959" w:type="dxa"/>
            <w:hideMark/>
          </w:tcPr>
          <w:p w14:paraId="3DFC02DB" w14:textId="71CEDC70" w:rsidR="00D800FC" w:rsidRPr="00D800FC" w:rsidRDefault="00D800FC" w:rsidP="00D800FC">
            <w:pPr>
              <w:pStyle w:val="a7"/>
              <w:rPr>
                <w:rFonts w:ascii="Times New Roman" w:eastAsia="宋体" w:hAnsi="Times New Roman"/>
                <w:lang w:val="en-US" w:eastAsia="zh-CN"/>
              </w:rPr>
            </w:pPr>
            <w:r>
              <w:rPr>
                <w:rFonts w:ascii="Times New Roman" w:eastAsia="宋体" w:hAnsi="Times New Roman"/>
                <w:lang w:val="en-US" w:eastAsia="zh-CN"/>
              </w:rPr>
              <w:t>IAT</w:t>
            </w:r>
            <w:r w:rsidRPr="00D800FC">
              <w:rPr>
                <w:rFonts w:ascii="Times New Roman" w:eastAsia="宋体" w:hAnsi="Times New Roman"/>
                <w:lang w:val="en-US" w:eastAsia="zh-CN"/>
              </w:rPr>
              <w:t>= 20 ms</w:t>
            </w:r>
          </w:p>
        </w:tc>
        <w:tc>
          <w:tcPr>
            <w:tcW w:w="2284" w:type="dxa"/>
            <w:hideMark/>
          </w:tcPr>
          <w:p w14:paraId="08066FBE" w14:textId="2F5C254A" w:rsidR="00D800FC" w:rsidRPr="00D800FC" w:rsidRDefault="00D800FC" w:rsidP="00D800FC">
            <w:pPr>
              <w:pStyle w:val="a7"/>
              <w:rPr>
                <w:rFonts w:ascii="Times New Roman" w:eastAsia="宋体" w:hAnsi="Times New Roman"/>
                <w:lang w:val="en-US" w:eastAsia="zh-CN"/>
              </w:rPr>
            </w:pPr>
            <w:r>
              <w:rPr>
                <w:rFonts w:ascii="Times New Roman" w:eastAsia="宋体" w:hAnsi="Times New Roman"/>
                <w:lang w:val="en-US" w:eastAsia="zh-CN"/>
              </w:rPr>
              <w:t>IAT</w:t>
            </w:r>
            <w:r w:rsidRPr="00D800FC">
              <w:rPr>
                <w:rFonts w:ascii="Times New Roman" w:eastAsia="宋体" w:hAnsi="Times New Roman"/>
                <w:lang w:val="en-US" w:eastAsia="zh-CN"/>
              </w:rPr>
              <w:t xml:space="preserve"> = 10 ms</w:t>
            </w:r>
          </w:p>
        </w:tc>
        <w:tc>
          <w:tcPr>
            <w:tcW w:w="2466" w:type="dxa"/>
            <w:hideMark/>
          </w:tcPr>
          <w:p w14:paraId="79F979E0" w14:textId="4B3027EC" w:rsidR="00D800FC" w:rsidRPr="00D800FC" w:rsidRDefault="00D800FC" w:rsidP="00D800FC">
            <w:pPr>
              <w:pStyle w:val="a7"/>
              <w:rPr>
                <w:rFonts w:ascii="Times New Roman" w:eastAsia="宋体" w:hAnsi="Times New Roman"/>
                <w:lang w:val="en-US" w:eastAsia="zh-CN"/>
              </w:rPr>
            </w:pPr>
            <w:r>
              <w:rPr>
                <w:rFonts w:ascii="Times New Roman" w:eastAsia="宋体" w:hAnsi="Times New Roman"/>
                <w:lang w:val="en-US" w:eastAsia="zh-CN"/>
              </w:rPr>
              <w:t>IAT</w:t>
            </w:r>
            <w:r w:rsidRPr="00D800FC">
              <w:rPr>
                <w:rFonts w:ascii="Times New Roman" w:eastAsia="宋体" w:hAnsi="Times New Roman"/>
                <w:lang w:val="en-US" w:eastAsia="zh-CN"/>
              </w:rPr>
              <w:t xml:space="preserve"> = 10 ms</w:t>
            </w:r>
          </w:p>
        </w:tc>
      </w:tr>
      <w:tr w:rsidR="00D800FC" w:rsidRPr="00D800FC" w14:paraId="052157BD" w14:textId="77777777" w:rsidTr="007B4095">
        <w:trPr>
          <w:trHeight w:val="300"/>
        </w:trPr>
        <w:tc>
          <w:tcPr>
            <w:tcW w:w="2351" w:type="dxa"/>
            <w:vMerge/>
            <w:hideMark/>
          </w:tcPr>
          <w:p w14:paraId="1FBA22A7" w14:textId="77777777" w:rsidR="00D800FC" w:rsidRPr="00D800FC" w:rsidRDefault="00D800FC" w:rsidP="00D800FC">
            <w:pPr>
              <w:pStyle w:val="a7"/>
              <w:rPr>
                <w:rFonts w:ascii="Times New Roman" w:eastAsia="宋体" w:hAnsi="Times New Roman"/>
                <w:lang w:val="en-US" w:eastAsia="zh-CN"/>
              </w:rPr>
            </w:pPr>
          </w:p>
        </w:tc>
        <w:tc>
          <w:tcPr>
            <w:tcW w:w="1959" w:type="dxa"/>
            <w:hideMark/>
          </w:tcPr>
          <w:p w14:paraId="42D019D7" w14:textId="5558B152" w:rsidR="00D800FC" w:rsidRPr="00D800FC" w:rsidRDefault="00D800FC" w:rsidP="00D800FC">
            <w:pPr>
              <w:pStyle w:val="a7"/>
              <w:rPr>
                <w:rFonts w:ascii="Times New Roman" w:eastAsia="宋体" w:hAnsi="Times New Roman"/>
                <w:lang w:val="en-US" w:eastAsia="zh-CN"/>
              </w:rPr>
            </w:pPr>
            <w:r w:rsidRPr="00D800FC">
              <w:rPr>
                <w:rFonts w:ascii="Times New Roman" w:eastAsia="宋体" w:hAnsi="Times New Roman"/>
                <w:lang w:val="en-US" w:eastAsia="zh-CN"/>
              </w:rPr>
              <w:t>On</w:t>
            </w:r>
            <w:r>
              <w:rPr>
                <w:rFonts w:ascii="Times New Roman" w:eastAsia="宋体" w:hAnsi="Times New Roman"/>
                <w:lang w:val="en-US" w:eastAsia="zh-CN"/>
              </w:rPr>
              <w:t xml:space="preserve"> </w:t>
            </w:r>
            <w:r w:rsidRPr="00D800FC">
              <w:rPr>
                <w:rFonts w:ascii="Times New Roman" w:eastAsia="宋体" w:hAnsi="Times New Roman"/>
                <w:lang w:val="en-US" w:eastAsia="zh-CN"/>
              </w:rPr>
              <w:t>duration = 8ms</w:t>
            </w:r>
          </w:p>
        </w:tc>
        <w:tc>
          <w:tcPr>
            <w:tcW w:w="2284" w:type="dxa"/>
            <w:hideMark/>
          </w:tcPr>
          <w:p w14:paraId="447C1749" w14:textId="3A80C565" w:rsidR="00D800FC" w:rsidRPr="00D800FC" w:rsidRDefault="00D800FC" w:rsidP="00D800FC">
            <w:pPr>
              <w:pStyle w:val="a7"/>
              <w:rPr>
                <w:rFonts w:ascii="Times New Roman" w:eastAsia="宋体" w:hAnsi="Times New Roman"/>
                <w:lang w:val="en-US" w:eastAsia="zh-CN"/>
              </w:rPr>
            </w:pPr>
            <w:r w:rsidRPr="00D800FC">
              <w:rPr>
                <w:rFonts w:ascii="Times New Roman" w:eastAsia="宋体" w:hAnsi="Times New Roman"/>
                <w:lang w:val="en-US" w:eastAsia="zh-CN"/>
              </w:rPr>
              <w:t>On</w:t>
            </w:r>
            <w:r>
              <w:rPr>
                <w:rFonts w:ascii="Times New Roman" w:eastAsia="宋体" w:hAnsi="Times New Roman"/>
                <w:lang w:val="en-US" w:eastAsia="zh-CN"/>
              </w:rPr>
              <w:t xml:space="preserve"> </w:t>
            </w:r>
            <w:r w:rsidRPr="00D800FC">
              <w:rPr>
                <w:rFonts w:ascii="Times New Roman" w:eastAsia="宋体" w:hAnsi="Times New Roman"/>
                <w:lang w:val="en-US" w:eastAsia="zh-CN"/>
              </w:rPr>
              <w:t>duration = 8ms</w:t>
            </w:r>
          </w:p>
        </w:tc>
        <w:tc>
          <w:tcPr>
            <w:tcW w:w="2466" w:type="dxa"/>
            <w:hideMark/>
          </w:tcPr>
          <w:p w14:paraId="67961E9D" w14:textId="3EFFA90F" w:rsidR="00D800FC" w:rsidRPr="00D800FC" w:rsidRDefault="00D800FC" w:rsidP="00D800FC">
            <w:pPr>
              <w:pStyle w:val="a7"/>
              <w:rPr>
                <w:rFonts w:ascii="Times New Roman" w:eastAsia="宋体" w:hAnsi="Times New Roman"/>
                <w:lang w:val="en-US" w:eastAsia="zh-CN"/>
              </w:rPr>
            </w:pPr>
            <w:r w:rsidRPr="00D800FC">
              <w:rPr>
                <w:rFonts w:ascii="Times New Roman" w:eastAsia="宋体" w:hAnsi="Times New Roman"/>
                <w:lang w:val="en-US" w:eastAsia="zh-CN"/>
              </w:rPr>
              <w:t>On</w:t>
            </w:r>
            <w:r w:rsidR="007B4095">
              <w:rPr>
                <w:rFonts w:ascii="Times New Roman" w:eastAsia="宋体" w:hAnsi="Times New Roman"/>
                <w:lang w:val="en-US" w:eastAsia="zh-CN"/>
              </w:rPr>
              <w:t xml:space="preserve"> </w:t>
            </w:r>
            <w:r w:rsidRPr="00D800FC">
              <w:rPr>
                <w:rFonts w:ascii="Times New Roman" w:eastAsia="宋体" w:hAnsi="Times New Roman"/>
                <w:lang w:val="en-US" w:eastAsia="zh-CN"/>
              </w:rPr>
              <w:t>duration</w:t>
            </w:r>
            <w:r w:rsidR="007B4095" w:rsidRPr="00D800FC">
              <w:rPr>
                <w:rFonts w:ascii="Times New Roman" w:eastAsia="宋体" w:hAnsi="Times New Roman"/>
                <w:lang w:val="en-US" w:eastAsia="zh-CN"/>
              </w:rPr>
              <w:t xml:space="preserve"> </w:t>
            </w:r>
            <w:r w:rsidRPr="00D800FC">
              <w:rPr>
                <w:rFonts w:ascii="Times New Roman" w:eastAsia="宋体" w:hAnsi="Times New Roman"/>
                <w:lang w:val="en-US" w:eastAsia="zh-CN"/>
              </w:rPr>
              <w:t>= 8ms</w:t>
            </w:r>
          </w:p>
        </w:tc>
      </w:tr>
    </w:tbl>
    <w:p w14:paraId="10EE1606" w14:textId="77777777" w:rsidR="00B828F4" w:rsidRDefault="00D800FC" w:rsidP="00D800FC">
      <w:pPr>
        <w:pStyle w:val="a7"/>
        <w:rPr>
          <w:rFonts w:ascii="Times New Roman" w:eastAsia="宋体" w:hAnsi="Times New Roman"/>
          <w:lang w:eastAsia="zh-CN"/>
        </w:rPr>
      </w:pPr>
      <w:r>
        <w:rPr>
          <w:rFonts w:ascii="Times New Roman" w:eastAsia="宋体" w:hAnsi="Times New Roman"/>
          <w:lang w:eastAsia="zh-CN"/>
        </w:rPr>
        <w:t xml:space="preserve"> </w:t>
      </w:r>
    </w:p>
    <w:p w14:paraId="69C5B370" w14:textId="3D8B9EA1" w:rsidR="00850693" w:rsidRDefault="00B828F4" w:rsidP="008C73AD">
      <w:pPr>
        <w:pStyle w:val="a7"/>
        <w:rPr>
          <w:rFonts w:ascii="Times New Roman" w:hAnsi="Times New Roman"/>
        </w:rPr>
      </w:pPr>
      <w:r>
        <w:rPr>
          <w:rFonts w:ascii="Times New Roman" w:eastAsia="宋体" w:hAnsi="Times New Roman"/>
          <w:lang w:eastAsia="zh-CN"/>
        </w:rPr>
        <w:t xml:space="preserve">We </w:t>
      </w:r>
      <w:r w:rsidR="007128E9">
        <w:rPr>
          <w:rFonts w:ascii="Times New Roman" w:eastAsia="宋体" w:hAnsi="Times New Roman" w:hint="eastAsia"/>
          <w:lang w:eastAsia="zh-CN"/>
        </w:rPr>
        <w:t>further</w:t>
      </w:r>
      <w:r w:rsidR="007128E9">
        <w:rPr>
          <w:rFonts w:ascii="Times New Roman" w:eastAsia="宋体" w:hAnsi="Times New Roman"/>
          <w:lang w:eastAsia="zh-CN"/>
        </w:rPr>
        <w:t xml:space="preserve"> </w:t>
      </w:r>
      <w:r>
        <w:rPr>
          <w:rFonts w:ascii="Times New Roman" w:eastAsia="宋体" w:hAnsi="Times New Roman"/>
          <w:lang w:eastAsia="zh-CN"/>
        </w:rPr>
        <w:t>give the following</w:t>
      </w:r>
      <w:r w:rsidR="00663C04" w:rsidRPr="00663C04">
        <w:rPr>
          <w:rFonts w:ascii="Times New Roman" w:eastAsia="宋体" w:hAnsi="Times New Roman"/>
          <w:lang w:eastAsia="zh-CN"/>
        </w:rPr>
        <w:t xml:space="preserve"> </w:t>
      </w:r>
      <w:r w:rsidR="00663C04">
        <w:rPr>
          <w:rFonts w:ascii="Times New Roman" w:eastAsia="宋体" w:hAnsi="Times New Roman"/>
          <w:lang w:eastAsia="zh-CN"/>
        </w:rPr>
        <w:t>configuration of</w:t>
      </w:r>
      <w:r>
        <w:rPr>
          <w:rFonts w:ascii="Times New Roman" w:eastAsia="宋体" w:hAnsi="Times New Roman"/>
          <w:lang w:eastAsia="zh-CN"/>
        </w:rPr>
        <w:t xml:space="preserve"> two baselines </w:t>
      </w:r>
      <w:r w:rsidR="00663C04">
        <w:rPr>
          <w:rFonts w:ascii="Times New Roman" w:eastAsia="宋体" w:hAnsi="Times New Roman"/>
          <w:lang w:eastAsia="zh-CN"/>
        </w:rPr>
        <w:t xml:space="preserve">and enhancement schemes </w:t>
      </w:r>
      <w:r>
        <w:rPr>
          <w:rFonts w:ascii="Times New Roman" w:eastAsia="宋体" w:hAnsi="Times New Roman"/>
          <w:lang w:eastAsia="zh-CN"/>
        </w:rPr>
        <w:t>as follow</w:t>
      </w:r>
      <w:r w:rsidR="00850693">
        <w:rPr>
          <w:rFonts w:ascii="Times New Roman" w:eastAsia="宋体" w:hAnsi="Times New Roman"/>
          <w:lang w:eastAsia="zh-CN"/>
        </w:rPr>
        <w:t xml:space="preserve"> in Table 2</w:t>
      </w:r>
      <w:r>
        <w:rPr>
          <w:rFonts w:ascii="Times New Roman" w:eastAsia="宋体" w:hAnsi="Times New Roman"/>
          <w:lang w:eastAsia="zh-CN"/>
        </w:rPr>
        <w:t>.</w:t>
      </w:r>
      <w:r w:rsidR="00850693">
        <w:rPr>
          <w:rFonts w:ascii="Times New Roman" w:eastAsia="宋体" w:hAnsi="Times New Roman"/>
          <w:lang w:eastAsia="zh-CN"/>
        </w:rPr>
        <w:t xml:space="preserve"> </w:t>
      </w:r>
    </w:p>
    <w:p w14:paraId="6682396F" w14:textId="77777777" w:rsidR="00850693" w:rsidRPr="002E0AE8" w:rsidRDefault="00850693" w:rsidP="00850693">
      <w:pPr>
        <w:jc w:val="center"/>
        <w:rPr>
          <w:rFonts w:eastAsia="宋体"/>
          <w:lang w:val="en-GB" w:eastAsia="zh-CN"/>
        </w:rPr>
      </w:pPr>
      <w:r w:rsidRPr="00832828">
        <w:rPr>
          <w:rFonts w:ascii="Times New Roman" w:eastAsia="宋体" w:hAnsi="Times New Roman"/>
          <w:b/>
          <w:lang w:eastAsia="zh-CN"/>
        </w:rPr>
        <w:t xml:space="preserve">Table </w:t>
      </w:r>
      <w:r>
        <w:rPr>
          <w:rFonts w:ascii="Times New Roman" w:eastAsia="宋体" w:hAnsi="Times New Roman"/>
          <w:b/>
          <w:lang w:eastAsia="zh-CN"/>
        </w:rPr>
        <w:t>2</w:t>
      </w:r>
      <w:r w:rsidRPr="00832828">
        <w:rPr>
          <w:rFonts w:ascii="Times New Roman" w:eastAsia="宋体" w:hAnsi="Times New Roman"/>
          <w:b/>
          <w:lang w:eastAsia="zh-CN"/>
        </w:rPr>
        <w:t xml:space="preserve"> </w:t>
      </w:r>
      <w:r>
        <w:rPr>
          <w:rFonts w:ascii="Times New Roman" w:eastAsia="宋体" w:hAnsi="Times New Roman"/>
          <w:b/>
          <w:lang w:eastAsia="zh-CN"/>
        </w:rPr>
        <w:t>evaluation schemes for power saving</w:t>
      </w:r>
    </w:p>
    <w:tbl>
      <w:tblPr>
        <w:tblStyle w:val="af4"/>
        <w:tblW w:w="0" w:type="auto"/>
        <w:tblLook w:val="04A0" w:firstRow="1" w:lastRow="0" w:firstColumn="1" w:lastColumn="0" w:noHBand="0" w:noVBand="1"/>
      </w:tblPr>
      <w:tblGrid>
        <w:gridCol w:w="3539"/>
        <w:gridCol w:w="5521"/>
      </w:tblGrid>
      <w:tr w:rsidR="00850693" w14:paraId="5E4CD628" w14:textId="77777777" w:rsidTr="00E41A22">
        <w:tc>
          <w:tcPr>
            <w:tcW w:w="3539" w:type="dxa"/>
          </w:tcPr>
          <w:p w14:paraId="2CE24791" w14:textId="77777777" w:rsidR="00850693" w:rsidRDefault="00850693" w:rsidP="00E41A22">
            <w:pPr>
              <w:jc w:val="center"/>
              <w:rPr>
                <w:rFonts w:eastAsia="宋体"/>
                <w:lang w:val="en-GB" w:eastAsia="zh-CN"/>
              </w:rPr>
            </w:pPr>
            <w:r>
              <w:rPr>
                <w:rFonts w:eastAsia="宋体" w:hint="eastAsia"/>
                <w:lang w:val="en-GB" w:eastAsia="zh-CN"/>
              </w:rPr>
              <w:t>Schemes</w:t>
            </w:r>
          </w:p>
        </w:tc>
        <w:tc>
          <w:tcPr>
            <w:tcW w:w="5521" w:type="dxa"/>
          </w:tcPr>
          <w:p w14:paraId="7FE06342" w14:textId="77777777" w:rsidR="00850693" w:rsidRDefault="00850693" w:rsidP="00E41A22">
            <w:pPr>
              <w:jc w:val="center"/>
              <w:rPr>
                <w:rFonts w:eastAsia="宋体"/>
                <w:lang w:val="en-GB" w:eastAsia="zh-CN"/>
              </w:rPr>
            </w:pPr>
            <w:r>
              <w:rPr>
                <w:rFonts w:eastAsia="宋体" w:hint="eastAsia"/>
                <w:lang w:val="en-GB" w:eastAsia="zh-CN"/>
              </w:rPr>
              <w:t>Notes</w:t>
            </w:r>
          </w:p>
        </w:tc>
      </w:tr>
      <w:tr w:rsidR="00850693" w14:paraId="28E7763B" w14:textId="77777777" w:rsidTr="00E41A22">
        <w:tc>
          <w:tcPr>
            <w:tcW w:w="3539" w:type="dxa"/>
          </w:tcPr>
          <w:p w14:paraId="44C0AE0C" w14:textId="77777777" w:rsidR="00850693" w:rsidRDefault="00850693" w:rsidP="00E41A22">
            <w:pPr>
              <w:rPr>
                <w:rFonts w:eastAsia="宋体"/>
                <w:lang w:val="en-GB" w:eastAsia="zh-CN"/>
              </w:rPr>
            </w:pPr>
            <w:r>
              <w:rPr>
                <w:rFonts w:ascii="Times New Roman" w:hAnsi="Times New Roman"/>
                <w:b/>
                <w:szCs w:val="20"/>
              </w:rPr>
              <w:t>B1(</w:t>
            </w:r>
            <w:r w:rsidRPr="00663C04">
              <w:rPr>
                <w:rFonts w:ascii="Times New Roman" w:hAnsi="Times New Roman"/>
                <w:b/>
                <w:szCs w:val="20"/>
              </w:rPr>
              <w:t>Baseline schemes 1</w:t>
            </w:r>
            <w:r>
              <w:rPr>
                <w:rFonts w:ascii="Times New Roman" w:hAnsi="Times New Roman"/>
                <w:b/>
                <w:szCs w:val="20"/>
              </w:rPr>
              <w:t>)</w:t>
            </w:r>
            <w:r w:rsidRPr="00663C04">
              <w:rPr>
                <w:rFonts w:ascii="Times New Roman" w:hAnsi="Times New Roman"/>
                <w:b/>
                <w:szCs w:val="20"/>
              </w:rPr>
              <w:t xml:space="preserve">, </w:t>
            </w:r>
            <w:r w:rsidRPr="00832828">
              <w:rPr>
                <w:rFonts w:ascii="Times New Roman" w:hAnsi="Times New Roman"/>
                <w:szCs w:val="20"/>
              </w:rPr>
              <w:t>single CC, single BWP, cross-slot scheduling capable UE</w:t>
            </w:r>
          </w:p>
        </w:tc>
        <w:tc>
          <w:tcPr>
            <w:tcW w:w="5521" w:type="dxa"/>
          </w:tcPr>
          <w:p w14:paraId="2EE1E351" w14:textId="77777777" w:rsidR="00850693" w:rsidRDefault="00850693" w:rsidP="00850693">
            <w:pPr>
              <w:pStyle w:val="ac"/>
              <w:numPr>
                <w:ilvl w:val="0"/>
                <w:numId w:val="38"/>
              </w:numPr>
              <w:ind w:firstLineChars="0"/>
              <w:rPr>
                <w:rFonts w:ascii="Times New Roman" w:hAnsi="Times New Roman"/>
                <w:szCs w:val="20"/>
              </w:rPr>
            </w:pPr>
            <w:r w:rsidRPr="005A0678">
              <w:rPr>
                <w:rFonts w:ascii="Times New Roman" w:hAnsi="Times New Roman"/>
                <w:szCs w:val="20"/>
              </w:rPr>
              <w:t>No BWP switching</w:t>
            </w:r>
          </w:p>
          <w:p w14:paraId="2ADA75EA" w14:textId="77777777" w:rsidR="00850693" w:rsidRDefault="00850693" w:rsidP="00850693">
            <w:pPr>
              <w:pStyle w:val="ac"/>
              <w:numPr>
                <w:ilvl w:val="0"/>
                <w:numId w:val="38"/>
              </w:numPr>
              <w:ind w:firstLineChars="0"/>
              <w:rPr>
                <w:rFonts w:ascii="Times New Roman" w:hAnsi="Times New Roman"/>
                <w:szCs w:val="20"/>
              </w:rPr>
            </w:pPr>
            <w:r w:rsidRPr="005A0678">
              <w:rPr>
                <w:rFonts w:ascii="Times New Roman" w:hAnsi="Times New Roman"/>
                <w:szCs w:val="20"/>
              </w:rPr>
              <w:t>UE monitoring PDCCH per slot in active time</w:t>
            </w:r>
          </w:p>
          <w:p w14:paraId="19EA6388" w14:textId="77777777" w:rsidR="00850693" w:rsidRPr="005A0678" w:rsidRDefault="00850693" w:rsidP="00850693">
            <w:pPr>
              <w:pStyle w:val="ac"/>
              <w:numPr>
                <w:ilvl w:val="0"/>
                <w:numId w:val="38"/>
              </w:numPr>
              <w:ind w:firstLineChars="0"/>
              <w:rPr>
                <w:rFonts w:ascii="Times New Roman" w:hAnsi="Times New Roman"/>
                <w:szCs w:val="20"/>
              </w:rPr>
            </w:pPr>
            <w:r w:rsidRPr="005A0678">
              <w:rPr>
                <w:rFonts w:ascii="Times New Roman" w:hAnsi="Times New Roman"/>
                <w:szCs w:val="20"/>
              </w:rPr>
              <w:t>data-efficient / power-efficient period switching</w:t>
            </w:r>
          </w:p>
          <w:p w14:paraId="4FF923DC" w14:textId="77777777" w:rsidR="00850693" w:rsidRPr="005A0678" w:rsidRDefault="00850693" w:rsidP="00850693">
            <w:pPr>
              <w:pStyle w:val="ac"/>
              <w:numPr>
                <w:ilvl w:val="1"/>
                <w:numId w:val="38"/>
              </w:numPr>
              <w:ind w:firstLineChars="0"/>
              <w:rPr>
                <w:rFonts w:ascii="Times New Roman" w:hAnsi="Times New Roman"/>
                <w:szCs w:val="20"/>
              </w:rPr>
            </w:pPr>
            <w:r w:rsidRPr="005A0678">
              <w:rPr>
                <w:rFonts w:ascii="Times New Roman" w:hAnsi="Times New Roman"/>
                <w:szCs w:val="20"/>
              </w:rPr>
              <w:t>For data-efficient period</w:t>
            </w:r>
          </w:p>
          <w:p w14:paraId="23E18564" w14:textId="77777777" w:rsidR="00850693" w:rsidRPr="005A0678" w:rsidRDefault="00850693" w:rsidP="00850693">
            <w:pPr>
              <w:pStyle w:val="ac"/>
              <w:numPr>
                <w:ilvl w:val="2"/>
                <w:numId w:val="38"/>
              </w:numPr>
              <w:ind w:firstLineChars="0"/>
              <w:rPr>
                <w:rFonts w:ascii="Times New Roman" w:hAnsi="Times New Roman"/>
                <w:szCs w:val="20"/>
              </w:rPr>
            </w:pPr>
            <w:r w:rsidRPr="005A0678">
              <w:rPr>
                <w:rFonts w:ascii="Times New Roman" w:hAnsi="Times New Roman"/>
                <w:szCs w:val="20"/>
              </w:rPr>
              <w:t>Minimum K0 = 0</w:t>
            </w:r>
          </w:p>
          <w:p w14:paraId="1DC71855" w14:textId="77777777" w:rsidR="00850693" w:rsidRPr="005A0678" w:rsidRDefault="00850693" w:rsidP="00850693">
            <w:pPr>
              <w:pStyle w:val="ac"/>
              <w:numPr>
                <w:ilvl w:val="1"/>
                <w:numId w:val="38"/>
              </w:numPr>
              <w:ind w:firstLineChars="0"/>
              <w:rPr>
                <w:rFonts w:ascii="Times New Roman" w:hAnsi="Times New Roman"/>
                <w:szCs w:val="20"/>
              </w:rPr>
            </w:pPr>
            <w:r w:rsidRPr="005A0678">
              <w:rPr>
                <w:rFonts w:ascii="Times New Roman" w:hAnsi="Times New Roman"/>
                <w:szCs w:val="20"/>
              </w:rPr>
              <w:t>For power-efficient period</w:t>
            </w:r>
          </w:p>
          <w:p w14:paraId="79FD47E5" w14:textId="77777777" w:rsidR="00850693" w:rsidRPr="005A0678" w:rsidRDefault="00850693" w:rsidP="00850693">
            <w:pPr>
              <w:pStyle w:val="ac"/>
              <w:numPr>
                <w:ilvl w:val="2"/>
                <w:numId w:val="38"/>
              </w:numPr>
              <w:ind w:firstLineChars="0"/>
              <w:rPr>
                <w:rFonts w:ascii="Times New Roman" w:hAnsi="Times New Roman"/>
                <w:szCs w:val="20"/>
              </w:rPr>
            </w:pPr>
            <w:r w:rsidRPr="005A0678">
              <w:rPr>
                <w:rFonts w:ascii="Times New Roman" w:hAnsi="Times New Roman"/>
                <w:szCs w:val="20"/>
              </w:rPr>
              <w:t>Minimum K0 = 1</w:t>
            </w:r>
          </w:p>
          <w:p w14:paraId="04BC264A" w14:textId="77777777" w:rsidR="00850693" w:rsidRPr="005A0678" w:rsidRDefault="00850693" w:rsidP="00850693">
            <w:pPr>
              <w:pStyle w:val="ac"/>
              <w:numPr>
                <w:ilvl w:val="0"/>
                <w:numId w:val="38"/>
              </w:numPr>
              <w:ind w:firstLineChars="0"/>
              <w:rPr>
                <w:rFonts w:ascii="Times New Roman" w:hAnsi="Times New Roman"/>
                <w:szCs w:val="20"/>
              </w:rPr>
            </w:pPr>
            <w:r w:rsidRPr="005A0678">
              <w:rPr>
                <w:rFonts w:ascii="Times New Roman" w:hAnsi="Times New Roman"/>
                <w:szCs w:val="20"/>
              </w:rPr>
              <w:t>Switching mechanism</w:t>
            </w:r>
          </w:p>
          <w:p w14:paraId="41158F5E" w14:textId="77777777" w:rsidR="00850693" w:rsidRPr="005A0678" w:rsidRDefault="00850693" w:rsidP="00850693">
            <w:pPr>
              <w:pStyle w:val="ac"/>
              <w:numPr>
                <w:ilvl w:val="1"/>
                <w:numId w:val="38"/>
              </w:numPr>
              <w:ind w:firstLineChars="0"/>
              <w:rPr>
                <w:rFonts w:ascii="Times New Roman" w:hAnsi="Times New Roman"/>
                <w:szCs w:val="20"/>
              </w:rPr>
            </w:pPr>
            <w:r w:rsidRPr="005A0678">
              <w:rPr>
                <w:rFonts w:ascii="Times New Roman" w:hAnsi="Times New Roman"/>
                <w:szCs w:val="20"/>
              </w:rPr>
              <w:t>by UE-specific DCI, UE applies the configuration in the next slot.</w:t>
            </w:r>
          </w:p>
          <w:p w14:paraId="7329E29C" w14:textId="77777777" w:rsidR="00850693" w:rsidRPr="005A0678" w:rsidRDefault="00850693" w:rsidP="00850693">
            <w:pPr>
              <w:pStyle w:val="ac"/>
              <w:numPr>
                <w:ilvl w:val="0"/>
                <w:numId w:val="38"/>
              </w:numPr>
              <w:ind w:firstLineChars="0"/>
              <w:rPr>
                <w:lang w:val="en-GB"/>
              </w:rPr>
            </w:pPr>
            <w:r w:rsidRPr="005A0678">
              <w:rPr>
                <w:rFonts w:ascii="Times New Roman" w:hAnsi="Times New Roman"/>
                <w:sz w:val="20"/>
                <w:szCs w:val="20"/>
              </w:rPr>
              <w:t>MAC CE stop command</w:t>
            </w:r>
            <w:r w:rsidRPr="005A0678">
              <w:rPr>
                <w:rFonts w:ascii="Times New Roman" w:hAnsi="Times New Roman"/>
                <w:szCs w:val="20"/>
              </w:rPr>
              <w:t xml:space="preserve"> can be used to stop current DRX cycle</w:t>
            </w:r>
          </w:p>
        </w:tc>
      </w:tr>
      <w:tr w:rsidR="00850693" w14:paraId="188476DE" w14:textId="77777777" w:rsidTr="00E41A22">
        <w:tc>
          <w:tcPr>
            <w:tcW w:w="3539" w:type="dxa"/>
          </w:tcPr>
          <w:p w14:paraId="52AF7D24" w14:textId="77777777" w:rsidR="00850693" w:rsidRDefault="00850693" w:rsidP="00E41A22">
            <w:pPr>
              <w:rPr>
                <w:rFonts w:ascii="Times New Roman" w:hAnsi="Times New Roman"/>
                <w:b/>
                <w:szCs w:val="20"/>
              </w:rPr>
            </w:pPr>
            <w:r w:rsidRPr="00663C04">
              <w:rPr>
                <w:rFonts w:ascii="Times New Roman" w:hAnsi="Times New Roman"/>
                <w:b/>
                <w:szCs w:val="20"/>
              </w:rPr>
              <w:t>B2</w:t>
            </w:r>
            <w:r>
              <w:rPr>
                <w:rFonts w:ascii="Times New Roman" w:hAnsi="Times New Roman"/>
                <w:b/>
                <w:szCs w:val="20"/>
              </w:rPr>
              <w:t>(</w:t>
            </w:r>
            <w:r w:rsidRPr="00663C04">
              <w:rPr>
                <w:rFonts w:ascii="Times New Roman" w:hAnsi="Times New Roman"/>
                <w:b/>
                <w:szCs w:val="20"/>
              </w:rPr>
              <w:t xml:space="preserve">Baseline schemes </w:t>
            </w:r>
            <w:r>
              <w:rPr>
                <w:rFonts w:ascii="Times New Roman" w:hAnsi="Times New Roman"/>
                <w:b/>
                <w:szCs w:val="20"/>
              </w:rPr>
              <w:t>2)</w:t>
            </w:r>
            <w:r w:rsidRPr="00663C04">
              <w:rPr>
                <w:rFonts w:ascii="Times New Roman" w:hAnsi="Times New Roman"/>
                <w:b/>
                <w:szCs w:val="20"/>
              </w:rPr>
              <w:t xml:space="preserve">, </w:t>
            </w:r>
            <w:r w:rsidRPr="00832828">
              <w:rPr>
                <w:rFonts w:ascii="Times New Roman" w:hAnsi="Times New Roman"/>
                <w:szCs w:val="20"/>
              </w:rPr>
              <w:t>single CC, two BWP, cross-slot scheduling capable UE</w:t>
            </w:r>
          </w:p>
        </w:tc>
        <w:tc>
          <w:tcPr>
            <w:tcW w:w="5521" w:type="dxa"/>
          </w:tcPr>
          <w:p w14:paraId="3160A166" w14:textId="77777777" w:rsidR="00850693" w:rsidRDefault="00850693" w:rsidP="00850693">
            <w:pPr>
              <w:pStyle w:val="ac"/>
              <w:numPr>
                <w:ilvl w:val="0"/>
                <w:numId w:val="38"/>
              </w:numPr>
              <w:ind w:firstLineChars="0"/>
              <w:rPr>
                <w:rFonts w:ascii="Times New Roman" w:hAnsi="Times New Roman"/>
                <w:szCs w:val="20"/>
              </w:rPr>
            </w:pPr>
            <w:r w:rsidRPr="00732CE1">
              <w:rPr>
                <w:rFonts w:ascii="Times New Roman" w:hAnsi="Times New Roman"/>
                <w:szCs w:val="20"/>
              </w:rPr>
              <w:t>BWP switching between data-efficient / power-efficient BWP</w:t>
            </w:r>
          </w:p>
          <w:p w14:paraId="631C9F4B" w14:textId="77777777" w:rsidR="00850693" w:rsidRPr="00732CE1" w:rsidRDefault="00850693" w:rsidP="00850693">
            <w:pPr>
              <w:pStyle w:val="ac"/>
              <w:numPr>
                <w:ilvl w:val="0"/>
                <w:numId w:val="38"/>
              </w:numPr>
              <w:ind w:firstLineChars="0"/>
              <w:rPr>
                <w:rFonts w:ascii="Times New Roman" w:hAnsi="Times New Roman"/>
                <w:szCs w:val="20"/>
              </w:rPr>
            </w:pPr>
            <w:r w:rsidRPr="00732CE1">
              <w:rPr>
                <w:rFonts w:ascii="Times New Roman" w:hAnsi="Times New Roman"/>
                <w:szCs w:val="20"/>
              </w:rPr>
              <w:t>data-efficient / power-efficient BWP switching</w:t>
            </w:r>
          </w:p>
          <w:p w14:paraId="5C17E6E5" w14:textId="77777777" w:rsidR="00850693" w:rsidRPr="00732CE1" w:rsidRDefault="00850693" w:rsidP="00850693">
            <w:pPr>
              <w:pStyle w:val="ac"/>
              <w:numPr>
                <w:ilvl w:val="1"/>
                <w:numId w:val="38"/>
              </w:numPr>
              <w:ind w:firstLineChars="0"/>
              <w:rPr>
                <w:rFonts w:ascii="Times New Roman" w:hAnsi="Times New Roman"/>
                <w:szCs w:val="20"/>
              </w:rPr>
            </w:pPr>
            <w:r w:rsidRPr="00732CE1">
              <w:rPr>
                <w:rFonts w:ascii="Times New Roman" w:hAnsi="Times New Roman"/>
                <w:szCs w:val="20"/>
              </w:rPr>
              <w:lastRenderedPageBreak/>
              <w:t>For data-efficient BWP</w:t>
            </w:r>
          </w:p>
          <w:p w14:paraId="1C01D98D" w14:textId="77777777" w:rsidR="00850693" w:rsidRPr="00732CE1" w:rsidRDefault="00850693" w:rsidP="00850693">
            <w:pPr>
              <w:pStyle w:val="ac"/>
              <w:numPr>
                <w:ilvl w:val="2"/>
                <w:numId w:val="38"/>
              </w:numPr>
              <w:ind w:firstLineChars="0"/>
              <w:rPr>
                <w:rFonts w:ascii="Times New Roman" w:hAnsi="Times New Roman"/>
                <w:szCs w:val="20"/>
              </w:rPr>
            </w:pPr>
            <w:r w:rsidRPr="00732CE1">
              <w:rPr>
                <w:rFonts w:ascii="Times New Roman" w:hAnsi="Times New Roman"/>
                <w:szCs w:val="20"/>
              </w:rPr>
              <w:t>Minimum K0 = 0</w:t>
            </w:r>
          </w:p>
          <w:p w14:paraId="0E03C174" w14:textId="77777777" w:rsidR="00850693" w:rsidRPr="00732CE1" w:rsidRDefault="00850693" w:rsidP="00850693">
            <w:pPr>
              <w:pStyle w:val="ac"/>
              <w:numPr>
                <w:ilvl w:val="2"/>
                <w:numId w:val="38"/>
              </w:numPr>
              <w:ind w:firstLineChars="0"/>
              <w:rPr>
                <w:rFonts w:ascii="Times New Roman" w:hAnsi="Times New Roman"/>
                <w:szCs w:val="20"/>
              </w:rPr>
            </w:pPr>
            <w:r w:rsidRPr="00732CE1">
              <w:rPr>
                <w:rFonts w:ascii="Times New Roman" w:hAnsi="Times New Roman"/>
                <w:szCs w:val="20"/>
              </w:rPr>
              <w:t>Per slot monitoring</w:t>
            </w:r>
          </w:p>
          <w:p w14:paraId="412140B4" w14:textId="77777777" w:rsidR="00850693" w:rsidRPr="00732CE1" w:rsidRDefault="00850693" w:rsidP="00850693">
            <w:pPr>
              <w:pStyle w:val="ac"/>
              <w:numPr>
                <w:ilvl w:val="1"/>
                <w:numId w:val="38"/>
              </w:numPr>
              <w:ind w:firstLineChars="0"/>
              <w:rPr>
                <w:rFonts w:ascii="Times New Roman" w:hAnsi="Times New Roman"/>
                <w:szCs w:val="20"/>
              </w:rPr>
            </w:pPr>
            <w:r w:rsidRPr="00732CE1">
              <w:rPr>
                <w:rFonts w:ascii="Times New Roman" w:hAnsi="Times New Roman"/>
                <w:szCs w:val="20"/>
              </w:rPr>
              <w:t>For power-efficient BWP</w:t>
            </w:r>
          </w:p>
          <w:p w14:paraId="33BC10C2" w14:textId="77777777" w:rsidR="00850693" w:rsidRDefault="00850693" w:rsidP="00850693">
            <w:pPr>
              <w:pStyle w:val="ac"/>
              <w:numPr>
                <w:ilvl w:val="2"/>
                <w:numId w:val="38"/>
              </w:numPr>
              <w:ind w:firstLineChars="0"/>
              <w:rPr>
                <w:rFonts w:ascii="Times New Roman" w:hAnsi="Times New Roman"/>
                <w:szCs w:val="20"/>
              </w:rPr>
            </w:pPr>
            <w:r w:rsidRPr="00732CE1">
              <w:rPr>
                <w:rFonts w:ascii="Times New Roman" w:hAnsi="Times New Roman"/>
                <w:szCs w:val="20"/>
              </w:rPr>
              <w:t>Minimum K0 = 1</w:t>
            </w:r>
          </w:p>
          <w:p w14:paraId="50DBB45F" w14:textId="77777777" w:rsidR="00850693" w:rsidRDefault="00850693" w:rsidP="00850693">
            <w:pPr>
              <w:pStyle w:val="ac"/>
              <w:numPr>
                <w:ilvl w:val="2"/>
                <w:numId w:val="38"/>
              </w:numPr>
              <w:ind w:firstLineChars="0"/>
              <w:rPr>
                <w:rFonts w:ascii="Times New Roman" w:hAnsi="Times New Roman"/>
                <w:szCs w:val="20"/>
              </w:rPr>
            </w:pPr>
            <w:r>
              <w:rPr>
                <w:rFonts w:ascii="Times New Roman" w:hAnsi="Times New Roman"/>
                <w:szCs w:val="20"/>
              </w:rPr>
              <w:t>X slot monitoring</w:t>
            </w:r>
          </w:p>
          <w:p w14:paraId="17A38ECF" w14:textId="77777777" w:rsidR="00850693" w:rsidRPr="00732CE1" w:rsidRDefault="00850693" w:rsidP="00850693">
            <w:pPr>
              <w:pStyle w:val="ac"/>
              <w:numPr>
                <w:ilvl w:val="0"/>
                <w:numId w:val="38"/>
              </w:numPr>
              <w:ind w:firstLineChars="0"/>
              <w:rPr>
                <w:rFonts w:ascii="Times New Roman" w:hAnsi="Times New Roman"/>
                <w:szCs w:val="20"/>
              </w:rPr>
            </w:pPr>
            <w:r w:rsidRPr="00732CE1">
              <w:rPr>
                <w:rFonts w:ascii="Times New Roman" w:hAnsi="Times New Roman"/>
                <w:szCs w:val="20"/>
              </w:rPr>
              <w:t>Switching mechanism</w:t>
            </w:r>
          </w:p>
          <w:p w14:paraId="78AA5D0F" w14:textId="77777777" w:rsidR="00850693" w:rsidRPr="00732CE1" w:rsidRDefault="00850693" w:rsidP="00850693">
            <w:pPr>
              <w:pStyle w:val="ac"/>
              <w:numPr>
                <w:ilvl w:val="1"/>
                <w:numId w:val="38"/>
              </w:numPr>
              <w:ind w:firstLineChars="0"/>
              <w:rPr>
                <w:lang w:val="en-GB"/>
              </w:rPr>
            </w:pPr>
            <w:r w:rsidRPr="00732CE1">
              <w:rPr>
                <w:rFonts w:ascii="Times New Roman" w:hAnsi="Times New Roman"/>
                <w:szCs w:val="20"/>
              </w:rPr>
              <w:t>by UE-specific DCI, UE applies the configuration after BWP switching delay. Interruption power model is according to TR38.840.</w:t>
            </w:r>
          </w:p>
          <w:p w14:paraId="3AC0FBB1" w14:textId="77777777" w:rsidR="00850693" w:rsidRPr="005A0678" w:rsidRDefault="00850693" w:rsidP="00850693">
            <w:pPr>
              <w:pStyle w:val="ac"/>
              <w:numPr>
                <w:ilvl w:val="0"/>
                <w:numId w:val="38"/>
              </w:numPr>
              <w:ind w:firstLineChars="0"/>
              <w:rPr>
                <w:rFonts w:ascii="Times New Roman" w:hAnsi="Times New Roman"/>
                <w:szCs w:val="20"/>
              </w:rPr>
            </w:pPr>
            <w:r w:rsidRPr="005A0678">
              <w:rPr>
                <w:rFonts w:ascii="Times New Roman" w:hAnsi="Times New Roman"/>
                <w:sz w:val="20"/>
                <w:szCs w:val="20"/>
              </w:rPr>
              <w:t>MAC CE stop command</w:t>
            </w:r>
            <w:r w:rsidRPr="005A0678">
              <w:rPr>
                <w:rFonts w:ascii="Times New Roman" w:hAnsi="Times New Roman"/>
                <w:szCs w:val="20"/>
              </w:rPr>
              <w:t xml:space="preserve"> can be used to stop current DRX cycle</w:t>
            </w:r>
          </w:p>
        </w:tc>
      </w:tr>
      <w:tr w:rsidR="00850693" w14:paraId="45C4F43A" w14:textId="77777777" w:rsidTr="00E41A22">
        <w:tc>
          <w:tcPr>
            <w:tcW w:w="3539" w:type="dxa"/>
          </w:tcPr>
          <w:p w14:paraId="2CD0D3A7" w14:textId="77777777" w:rsidR="00850693" w:rsidRDefault="00850693" w:rsidP="00E41A22">
            <w:pPr>
              <w:rPr>
                <w:rFonts w:eastAsia="宋体"/>
                <w:lang w:val="en-GB" w:eastAsia="zh-CN"/>
              </w:rPr>
            </w:pPr>
            <w:r w:rsidRPr="00663C04">
              <w:rPr>
                <w:rFonts w:ascii="Times New Roman" w:hAnsi="Times New Roman"/>
                <w:b/>
                <w:szCs w:val="20"/>
              </w:rPr>
              <w:lastRenderedPageBreak/>
              <w:t>E1</w:t>
            </w:r>
            <w:r>
              <w:rPr>
                <w:rFonts w:ascii="Times New Roman" w:hAnsi="Times New Roman"/>
                <w:b/>
                <w:szCs w:val="20"/>
              </w:rPr>
              <w:t>(</w:t>
            </w:r>
            <w:r w:rsidRPr="00663C04">
              <w:rPr>
                <w:rFonts w:ascii="Times New Roman" w:hAnsi="Times New Roman"/>
                <w:b/>
                <w:szCs w:val="20"/>
              </w:rPr>
              <w:t>Enhanced scheme 1</w:t>
            </w:r>
            <w:r>
              <w:rPr>
                <w:rFonts w:ascii="Times New Roman" w:hAnsi="Times New Roman"/>
                <w:b/>
                <w:szCs w:val="20"/>
              </w:rPr>
              <w:t>)</w:t>
            </w:r>
            <w:r w:rsidRPr="00663C04">
              <w:rPr>
                <w:rFonts w:ascii="Times New Roman" w:hAnsi="Times New Roman"/>
                <w:b/>
                <w:szCs w:val="20"/>
              </w:rPr>
              <w:t xml:space="preserve">: </w:t>
            </w:r>
            <w:r w:rsidRPr="00663C04">
              <w:rPr>
                <w:rFonts w:ascii="Times New Roman" w:hAnsi="Times New Roman"/>
                <w:szCs w:val="20"/>
              </w:rPr>
              <w:t>SS switching</w:t>
            </w:r>
          </w:p>
        </w:tc>
        <w:tc>
          <w:tcPr>
            <w:tcW w:w="5521" w:type="dxa"/>
          </w:tcPr>
          <w:p w14:paraId="62547F90" w14:textId="77777777" w:rsidR="00850693" w:rsidRPr="00732CE1" w:rsidRDefault="00850693" w:rsidP="00850693">
            <w:pPr>
              <w:pStyle w:val="ac"/>
              <w:numPr>
                <w:ilvl w:val="0"/>
                <w:numId w:val="38"/>
              </w:numPr>
              <w:ind w:firstLineChars="0"/>
              <w:rPr>
                <w:rFonts w:ascii="Times New Roman" w:hAnsi="Times New Roman"/>
                <w:szCs w:val="20"/>
              </w:rPr>
            </w:pPr>
            <w:r w:rsidRPr="00732CE1">
              <w:rPr>
                <w:rFonts w:ascii="Times New Roman" w:hAnsi="Times New Roman"/>
                <w:szCs w:val="20"/>
              </w:rPr>
              <w:t>Scheduling DCI for SS switching</w:t>
            </w:r>
          </w:p>
          <w:p w14:paraId="5EAEA59B" w14:textId="77777777" w:rsidR="00850693" w:rsidRPr="00732CE1" w:rsidRDefault="00850693" w:rsidP="00850693">
            <w:pPr>
              <w:pStyle w:val="ac"/>
              <w:numPr>
                <w:ilvl w:val="0"/>
                <w:numId w:val="38"/>
              </w:numPr>
              <w:ind w:firstLineChars="0"/>
              <w:rPr>
                <w:rFonts w:ascii="Times New Roman" w:hAnsi="Times New Roman"/>
                <w:szCs w:val="20"/>
              </w:rPr>
            </w:pPr>
            <w:r w:rsidRPr="00732CE1">
              <w:rPr>
                <w:rFonts w:ascii="Times New Roman" w:hAnsi="Times New Roman"/>
                <w:szCs w:val="20"/>
              </w:rPr>
              <w:t xml:space="preserve">PDCCH monitoring period can be adapted from per slot monitoring to X slot monitoring, </w:t>
            </w:r>
          </w:p>
          <w:p w14:paraId="6D141388" w14:textId="77777777" w:rsidR="00850693" w:rsidRDefault="00850693" w:rsidP="00850693">
            <w:pPr>
              <w:pStyle w:val="ac"/>
              <w:numPr>
                <w:ilvl w:val="1"/>
                <w:numId w:val="38"/>
              </w:numPr>
              <w:ind w:firstLineChars="0"/>
              <w:rPr>
                <w:rFonts w:ascii="Times New Roman" w:hAnsi="Times New Roman"/>
                <w:szCs w:val="20"/>
              </w:rPr>
            </w:pPr>
            <w:r w:rsidRPr="00732CE1">
              <w:rPr>
                <w:rFonts w:ascii="Times New Roman" w:hAnsi="Times New Roman"/>
                <w:szCs w:val="20"/>
              </w:rPr>
              <w:t>X =2,4,8 for FR1</w:t>
            </w:r>
          </w:p>
          <w:p w14:paraId="363E3BA6" w14:textId="77777777" w:rsidR="00850693" w:rsidRPr="00732CE1" w:rsidRDefault="00850693" w:rsidP="00850693">
            <w:pPr>
              <w:pStyle w:val="ac"/>
              <w:numPr>
                <w:ilvl w:val="0"/>
                <w:numId w:val="38"/>
              </w:numPr>
              <w:ind w:firstLineChars="0"/>
              <w:rPr>
                <w:rFonts w:ascii="Times New Roman" w:hAnsi="Times New Roman"/>
                <w:szCs w:val="20"/>
              </w:rPr>
            </w:pPr>
            <w:r w:rsidRPr="00732CE1">
              <w:rPr>
                <w:rFonts w:ascii="Times New Roman" w:hAnsi="Times New Roman"/>
                <w:szCs w:val="20"/>
              </w:rPr>
              <w:t>data-efficient / power-efficient BWP switching</w:t>
            </w:r>
          </w:p>
          <w:p w14:paraId="0C8310DF" w14:textId="77777777" w:rsidR="00850693" w:rsidRPr="00732CE1" w:rsidRDefault="00850693" w:rsidP="00850693">
            <w:pPr>
              <w:pStyle w:val="ac"/>
              <w:numPr>
                <w:ilvl w:val="1"/>
                <w:numId w:val="38"/>
              </w:numPr>
              <w:ind w:firstLineChars="0"/>
              <w:rPr>
                <w:rFonts w:ascii="Times New Roman" w:hAnsi="Times New Roman"/>
                <w:szCs w:val="20"/>
              </w:rPr>
            </w:pPr>
            <w:r w:rsidRPr="00732CE1">
              <w:rPr>
                <w:rFonts w:ascii="Times New Roman" w:hAnsi="Times New Roman"/>
                <w:szCs w:val="20"/>
              </w:rPr>
              <w:t>For data-efficient BWP</w:t>
            </w:r>
          </w:p>
          <w:p w14:paraId="1B2AEC04" w14:textId="77777777" w:rsidR="00850693" w:rsidRPr="00732CE1" w:rsidRDefault="00850693" w:rsidP="00850693">
            <w:pPr>
              <w:pStyle w:val="ac"/>
              <w:numPr>
                <w:ilvl w:val="2"/>
                <w:numId w:val="38"/>
              </w:numPr>
              <w:ind w:firstLineChars="0"/>
              <w:rPr>
                <w:rFonts w:ascii="Times New Roman" w:hAnsi="Times New Roman"/>
                <w:szCs w:val="20"/>
              </w:rPr>
            </w:pPr>
            <w:r w:rsidRPr="00732CE1">
              <w:rPr>
                <w:rFonts w:ascii="Times New Roman" w:hAnsi="Times New Roman"/>
                <w:szCs w:val="20"/>
              </w:rPr>
              <w:t>Minimum K0 = 0</w:t>
            </w:r>
          </w:p>
          <w:p w14:paraId="58AD2759" w14:textId="77777777" w:rsidR="00850693" w:rsidRPr="00732CE1" w:rsidRDefault="00850693" w:rsidP="00850693">
            <w:pPr>
              <w:pStyle w:val="ac"/>
              <w:numPr>
                <w:ilvl w:val="2"/>
                <w:numId w:val="38"/>
              </w:numPr>
              <w:ind w:firstLineChars="0"/>
              <w:rPr>
                <w:rFonts w:ascii="Times New Roman" w:hAnsi="Times New Roman"/>
                <w:szCs w:val="20"/>
              </w:rPr>
            </w:pPr>
            <w:r w:rsidRPr="00732CE1">
              <w:rPr>
                <w:rFonts w:ascii="Times New Roman" w:hAnsi="Times New Roman"/>
                <w:szCs w:val="20"/>
              </w:rPr>
              <w:t>Per slot monitoring</w:t>
            </w:r>
          </w:p>
          <w:p w14:paraId="05CB6FA1" w14:textId="77777777" w:rsidR="00850693" w:rsidRPr="00732CE1" w:rsidRDefault="00850693" w:rsidP="00850693">
            <w:pPr>
              <w:pStyle w:val="ac"/>
              <w:numPr>
                <w:ilvl w:val="1"/>
                <w:numId w:val="38"/>
              </w:numPr>
              <w:ind w:firstLineChars="0"/>
              <w:rPr>
                <w:rFonts w:ascii="Times New Roman" w:hAnsi="Times New Roman"/>
                <w:szCs w:val="20"/>
              </w:rPr>
            </w:pPr>
            <w:r w:rsidRPr="00732CE1">
              <w:rPr>
                <w:rFonts w:ascii="Times New Roman" w:hAnsi="Times New Roman"/>
                <w:szCs w:val="20"/>
              </w:rPr>
              <w:t>For power-efficient BWP</w:t>
            </w:r>
          </w:p>
          <w:p w14:paraId="68863559" w14:textId="77777777" w:rsidR="00850693" w:rsidRDefault="00850693" w:rsidP="00850693">
            <w:pPr>
              <w:pStyle w:val="ac"/>
              <w:numPr>
                <w:ilvl w:val="2"/>
                <w:numId w:val="38"/>
              </w:numPr>
              <w:ind w:firstLineChars="0"/>
              <w:rPr>
                <w:rFonts w:ascii="Times New Roman" w:hAnsi="Times New Roman"/>
                <w:szCs w:val="20"/>
              </w:rPr>
            </w:pPr>
            <w:r w:rsidRPr="00732CE1">
              <w:rPr>
                <w:rFonts w:ascii="Times New Roman" w:hAnsi="Times New Roman"/>
                <w:szCs w:val="20"/>
              </w:rPr>
              <w:t>Minimum K0 = 1</w:t>
            </w:r>
          </w:p>
          <w:p w14:paraId="7FB98A91" w14:textId="77777777" w:rsidR="00850693" w:rsidRDefault="00850693" w:rsidP="00850693">
            <w:pPr>
              <w:pStyle w:val="ac"/>
              <w:numPr>
                <w:ilvl w:val="2"/>
                <w:numId w:val="38"/>
              </w:numPr>
              <w:ind w:firstLineChars="0"/>
              <w:rPr>
                <w:rFonts w:ascii="Times New Roman" w:hAnsi="Times New Roman"/>
                <w:szCs w:val="20"/>
              </w:rPr>
            </w:pPr>
            <w:r>
              <w:rPr>
                <w:rFonts w:ascii="Times New Roman" w:hAnsi="Times New Roman"/>
                <w:szCs w:val="20"/>
              </w:rPr>
              <w:t>X slot monitoring</w:t>
            </w:r>
          </w:p>
          <w:p w14:paraId="0C05EAD1" w14:textId="77777777" w:rsidR="00850693" w:rsidRPr="00732CE1" w:rsidRDefault="00850693" w:rsidP="00850693">
            <w:pPr>
              <w:pStyle w:val="ac"/>
              <w:numPr>
                <w:ilvl w:val="0"/>
                <w:numId w:val="38"/>
              </w:numPr>
              <w:ind w:firstLineChars="0"/>
              <w:rPr>
                <w:rFonts w:ascii="Times New Roman" w:hAnsi="Times New Roman"/>
                <w:szCs w:val="20"/>
              </w:rPr>
            </w:pPr>
            <w:r w:rsidRPr="00732CE1">
              <w:rPr>
                <w:rFonts w:ascii="Times New Roman" w:hAnsi="Times New Roman"/>
                <w:szCs w:val="20"/>
              </w:rPr>
              <w:t>Switching mechanism</w:t>
            </w:r>
          </w:p>
          <w:p w14:paraId="5A0E1D6E" w14:textId="77777777" w:rsidR="00850693" w:rsidRDefault="00850693" w:rsidP="00850693">
            <w:pPr>
              <w:pStyle w:val="ac"/>
              <w:numPr>
                <w:ilvl w:val="1"/>
                <w:numId w:val="38"/>
              </w:numPr>
              <w:ind w:firstLineChars="0"/>
              <w:rPr>
                <w:rFonts w:ascii="Times New Roman" w:hAnsi="Times New Roman"/>
                <w:szCs w:val="20"/>
              </w:rPr>
            </w:pPr>
            <w:r w:rsidRPr="00732CE1">
              <w:rPr>
                <w:rFonts w:ascii="Times New Roman" w:hAnsi="Times New Roman"/>
                <w:szCs w:val="20"/>
              </w:rPr>
              <w:t>UE applies the configuration in the next slot.</w:t>
            </w:r>
          </w:p>
          <w:p w14:paraId="6A8BE611" w14:textId="77777777" w:rsidR="00850693" w:rsidRPr="00732CE1" w:rsidRDefault="00850693" w:rsidP="00850693">
            <w:pPr>
              <w:pStyle w:val="ac"/>
              <w:numPr>
                <w:ilvl w:val="0"/>
                <w:numId w:val="38"/>
              </w:numPr>
              <w:ind w:firstLineChars="0"/>
              <w:rPr>
                <w:lang w:val="en-GB"/>
              </w:rPr>
            </w:pPr>
            <w:r w:rsidRPr="00732CE1">
              <w:rPr>
                <w:rFonts w:ascii="Times New Roman" w:hAnsi="Times New Roman"/>
                <w:szCs w:val="20"/>
              </w:rPr>
              <w:t>MAC CE stop command</w:t>
            </w:r>
            <w:r w:rsidRPr="005A0678">
              <w:rPr>
                <w:rFonts w:ascii="Times New Roman" w:hAnsi="Times New Roman"/>
                <w:szCs w:val="20"/>
              </w:rPr>
              <w:t xml:space="preserve"> can be used to stop current DRX cycle</w:t>
            </w:r>
          </w:p>
          <w:p w14:paraId="1406039A" w14:textId="77777777" w:rsidR="00850693" w:rsidRPr="00732CE1" w:rsidRDefault="00850693" w:rsidP="00850693">
            <w:pPr>
              <w:pStyle w:val="ac"/>
              <w:numPr>
                <w:ilvl w:val="0"/>
                <w:numId w:val="38"/>
              </w:numPr>
              <w:ind w:firstLineChars="0"/>
              <w:rPr>
                <w:lang w:val="en-GB"/>
              </w:rPr>
            </w:pPr>
            <w:r w:rsidRPr="00732CE1">
              <w:rPr>
                <w:rFonts w:ascii="Times New Roman" w:hAnsi="Times New Roman"/>
                <w:szCs w:val="20"/>
              </w:rPr>
              <w:t>Other configurations are same as that of Baseline scheme1 or Baseline scheme2.</w:t>
            </w:r>
          </w:p>
        </w:tc>
      </w:tr>
      <w:tr w:rsidR="00850693" w14:paraId="7776EDD0" w14:textId="77777777" w:rsidTr="00E41A22">
        <w:tc>
          <w:tcPr>
            <w:tcW w:w="3539" w:type="dxa"/>
          </w:tcPr>
          <w:p w14:paraId="2FDA2146" w14:textId="77777777" w:rsidR="00850693" w:rsidRDefault="00850693" w:rsidP="00E41A22">
            <w:pPr>
              <w:rPr>
                <w:rFonts w:eastAsia="宋体"/>
                <w:lang w:val="en-GB" w:eastAsia="zh-CN"/>
              </w:rPr>
            </w:pPr>
            <w:r w:rsidRPr="00663C04">
              <w:rPr>
                <w:rFonts w:ascii="Times New Roman" w:hAnsi="Times New Roman"/>
                <w:b/>
                <w:szCs w:val="20"/>
              </w:rPr>
              <w:t>E2</w:t>
            </w:r>
            <w:r>
              <w:rPr>
                <w:rFonts w:ascii="Times New Roman" w:hAnsi="Times New Roman"/>
                <w:b/>
                <w:szCs w:val="20"/>
              </w:rPr>
              <w:t>(</w:t>
            </w:r>
            <w:r w:rsidRPr="00663C04">
              <w:rPr>
                <w:rFonts w:ascii="Times New Roman" w:hAnsi="Times New Roman"/>
                <w:b/>
                <w:szCs w:val="20"/>
              </w:rPr>
              <w:t>Enhanced scheme 2</w:t>
            </w:r>
            <w:r>
              <w:rPr>
                <w:rFonts w:ascii="Times New Roman" w:hAnsi="Times New Roman"/>
                <w:b/>
                <w:szCs w:val="20"/>
              </w:rPr>
              <w:t>)</w:t>
            </w:r>
            <w:r w:rsidRPr="00663C04">
              <w:rPr>
                <w:rFonts w:ascii="Times New Roman" w:hAnsi="Times New Roman"/>
                <w:b/>
                <w:szCs w:val="20"/>
              </w:rPr>
              <w:t>:</w:t>
            </w:r>
            <w:r w:rsidRPr="00663C04">
              <w:rPr>
                <w:rFonts w:ascii="Times New Roman" w:hAnsi="Times New Roman"/>
                <w:szCs w:val="20"/>
              </w:rPr>
              <w:t xml:space="preserve"> PDCCH Skipping</w:t>
            </w:r>
          </w:p>
        </w:tc>
        <w:tc>
          <w:tcPr>
            <w:tcW w:w="5521" w:type="dxa"/>
          </w:tcPr>
          <w:p w14:paraId="5E3B49DA" w14:textId="77777777" w:rsidR="00850693" w:rsidRPr="00732CE1" w:rsidRDefault="00850693" w:rsidP="00850693">
            <w:pPr>
              <w:pStyle w:val="ac"/>
              <w:numPr>
                <w:ilvl w:val="0"/>
                <w:numId w:val="38"/>
              </w:numPr>
              <w:ind w:firstLineChars="0"/>
              <w:rPr>
                <w:rFonts w:ascii="Times New Roman" w:hAnsi="Times New Roman"/>
                <w:szCs w:val="20"/>
              </w:rPr>
            </w:pPr>
            <w:r w:rsidRPr="00732CE1">
              <w:rPr>
                <w:rFonts w:ascii="Times New Roman" w:hAnsi="Times New Roman"/>
                <w:szCs w:val="20"/>
              </w:rPr>
              <w:t>Scheduling DCI for PDCCH skipping</w:t>
            </w:r>
          </w:p>
          <w:p w14:paraId="238D1EB7" w14:textId="77777777" w:rsidR="00850693" w:rsidRPr="00732CE1" w:rsidRDefault="00850693" w:rsidP="00850693">
            <w:pPr>
              <w:pStyle w:val="ac"/>
              <w:numPr>
                <w:ilvl w:val="1"/>
                <w:numId w:val="38"/>
              </w:numPr>
              <w:ind w:firstLineChars="0"/>
              <w:rPr>
                <w:rFonts w:ascii="Times New Roman" w:hAnsi="Times New Roman"/>
                <w:szCs w:val="20"/>
              </w:rPr>
            </w:pPr>
            <w:r w:rsidRPr="00732CE1">
              <w:rPr>
                <w:rFonts w:ascii="Times New Roman" w:hAnsi="Times New Roman"/>
                <w:szCs w:val="20"/>
              </w:rPr>
              <w:t>PDCCH skipping can be 0,4,8,16,32,64,128 slots, gNB dynamically indicate UE which value is used.</w:t>
            </w:r>
          </w:p>
          <w:p w14:paraId="77E0293F" w14:textId="77777777" w:rsidR="00850693" w:rsidRDefault="00850693" w:rsidP="00850693">
            <w:pPr>
              <w:pStyle w:val="ac"/>
              <w:numPr>
                <w:ilvl w:val="0"/>
                <w:numId w:val="38"/>
              </w:numPr>
              <w:ind w:firstLineChars="0"/>
              <w:rPr>
                <w:rFonts w:ascii="Times New Roman" w:hAnsi="Times New Roman"/>
                <w:szCs w:val="20"/>
              </w:rPr>
            </w:pPr>
            <w:r w:rsidRPr="00732CE1">
              <w:rPr>
                <w:rFonts w:ascii="Times New Roman" w:hAnsi="Times New Roman"/>
                <w:szCs w:val="20"/>
              </w:rPr>
              <w:t>Note: when gNB indicates UE to skip N slot until expire the drx_InactivityTimer, UE choose to go to deep sleep whenever possible.</w:t>
            </w:r>
          </w:p>
          <w:p w14:paraId="6D9B3CC3" w14:textId="77777777" w:rsidR="00850693" w:rsidRDefault="00850693" w:rsidP="00850693">
            <w:pPr>
              <w:pStyle w:val="ac"/>
              <w:numPr>
                <w:ilvl w:val="0"/>
                <w:numId w:val="38"/>
              </w:numPr>
              <w:ind w:firstLineChars="0"/>
              <w:rPr>
                <w:lang w:val="en-GB"/>
              </w:rPr>
            </w:pPr>
            <w:r w:rsidRPr="00732CE1">
              <w:rPr>
                <w:rFonts w:ascii="Times New Roman" w:hAnsi="Times New Roman"/>
                <w:szCs w:val="20"/>
              </w:rPr>
              <w:t>Other configurations are same as that of Baseline scheme1 or Baseline scheme2.</w:t>
            </w:r>
          </w:p>
        </w:tc>
      </w:tr>
      <w:tr w:rsidR="00850693" w14:paraId="791D07EB" w14:textId="77777777" w:rsidTr="00E41A22">
        <w:tc>
          <w:tcPr>
            <w:tcW w:w="9060" w:type="dxa"/>
            <w:gridSpan w:val="2"/>
          </w:tcPr>
          <w:p w14:paraId="288E30D6" w14:textId="77777777" w:rsidR="00850693" w:rsidRDefault="00850693" w:rsidP="00E41A22">
            <w:pPr>
              <w:rPr>
                <w:rFonts w:ascii="Times New Roman" w:hAnsi="Times New Roman"/>
                <w:b/>
                <w:szCs w:val="20"/>
              </w:rPr>
            </w:pPr>
            <w:r>
              <w:rPr>
                <w:rFonts w:ascii="Times New Roman" w:hAnsi="Times New Roman" w:hint="eastAsia"/>
                <w:b/>
                <w:szCs w:val="20"/>
              </w:rPr>
              <w:t>Note:</w:t>
            </w:r>
            <w:r>
              <w:rPr>
                <w:rFonts w:ascii="Times New Roman" w:hAnsi="Times New Roman"/>
                <w:b/>
                <w:szCs w:val="20"/>
              </w:rPr>
              <w:t xml:space="preserve"> </w:t>
            </w:r>
          </w:p>
          <w:p w14:paraId="71F44759" w14:textId="77777777" w:rsidR="00850693" w:rsidRPr="00832828" w:rsidRDefault="00850693" w:rsidP="00850693">
            <w:pPr>
              <w:pStyle w:val="ac"/>
              <w:numPr>
                <w:ilvl w:val="0"/>
                <w:numId w:val="37"/>
              </w:numPr>
              <w:ind w:firstLineChars="0"/>
              <w:rPr>
                <w:rFonts w:ascii="Times New Roman" w:hAnsi="Times New Roman"/>
                <w:b/>
                <w:szCs w:val="20"/>
              </w:rPr>
            </w:pPr>
            <w:r w:rsidRPr="00832828">
              <w:rPr>
                <w:rFonts w:ascii="Times New Roman" w:hAnsi="Times New Roman"/>
                <w:szCs w:val="20"/>
              </w:rPr>
              <w:t xml:space="preserve">DCP is not modelled in the simulation, since the </w:t>
            </w:r>
            <w:r w:rsidRPr="00832828">
              <w:rPr>
                <w:rFonts w:ascii="Times New Roman" w:hAnsi="Times New Roman"/>
                <w:sz w:val="20"/>
                <w:szCs w:val="20"/>
              </w:rPr>
              <w:t>baseline schemes is that UE should perform RLM/BFD measurements every DRX cycle</w:t>
            </w:r>
            <w:r w:rsidRPr="00832828">
              <w:rPr>
                <w:rFonts w:ascii="Times New Roman" w:hAnsi="Times New Roman"/>
                <w:szCs w:val="20"/>
              </w:rPr>
              <w:t>, DCP without RLM relax has little gain compared to no DCP. [R1-2005392]</w:t>
            </w:r>
          </w:p>
          <w:p w14:paraId="436217B8" w14:textId="77777777" w:rsidR="00850693" w:rsidRPr="00832828" w:rsidRDefault="00850693" w:rsidP="00850693">
            <w:pPr>
              <w:pStyle w:val="ac"/>
              <w:numPr>
                <w:ilvl w:val="0"/>
                <w:numId w:val="37"/>
              </w:numPr>
              <w:ind w:firstLineChars="0"/>
              <w:rPr>
                <w:rFonts w:ascii="Times New Roman" w:hAnsi="Times New Roman"/>
                <w:szCs w:val="20"/>
              </w:rPr>
            </w:pPr>
            <w:r w:rsidRPr="00832828">
              <w:rPr>
                <w:rFonts w:ascii="Times New Roman" w:hAnsi="Times New Roman"/>
                <w:szCs w:val="20"/>
              </w:rPr>
              <w:t>No HARQ is modelled</w:t>
            </w:r>
          </w:p>
          <w:p w14:paraId="2534C763" w14:textId="77777777" w:rsidR="00850693" w:rsidRPr="00832828" w:rsidRDefault="00850693" w:rsidP="00850693">
            <w:pPr>
              <w:pStyle w:val="ac"/>
              <w:numPr>
                <w:ilvl w:val="0"/>
                <w:numId w:val="37"/>
              </w:numPr>
              <w:ind w:firstLineChars="0"/>
              <w:rPr>
                <w:rFonts w:ascii="Times New Roman" w:hAnsi="Times New Roman"/>
                <w:szCs w:val="20"/>
              </w:rPr>
            </w:pPr>
            <w:r w:rsidRPr="00832828">
              <w:rPr>
                <w:rFonts w:ascii="Times New Roman" w:hAnsi="Times New Roman"/>
                <w:szCs w:val="20"/>
              </w:rPr>
              <w:t>RLM/BFD measurement is performed every DRX cycle based on SSB.</w:t>
            </w:r>
          </w:p>
          <w:p w14:paraId="74D1D6C3" w14:textId="77777777" w:rsidR="00850693" w:rsidRPr="00832828" w:rsidRDefault="00850693" w:rsidP="00850693">
            <w:pPr>
              <w:pStyle w:val="ac"/>
              <w:numPr>
                <w:ilvl w:val="1"/>
                <w:numId w:val="37"/>
              </w:numPr>
              <w:ind w:firstLineChars="0"/>
              <w:rPr>
                <w:rFonts w:ascii="Times New Roman" w:hAnsi="Times New Roman"/>
                <w:szCs w:val="20"/>
              </w:rPr>
            </w:pPr>
            <w:r w:rsidRPr="00832828">
              <w:rPr>
                <w:rFonts w:ascii="Times New Roman" w:hAnsi="Times New Roman"/>
                <w:szCs w:val="20"/>
              </w:rPr>
              <w:t>In case SSB overlapped with PDCCH monitoring/PDSCH, using TR38.840 power model.</w:t>
            </w:r>
          </w:p>
          <w:p w14:paraId="3128E0B7" w14:textId="77777777" w:rsidR="00850693" w:rsidRDefault="00850693" w:rsidP="00850693">
            <w:pPr>
              <w:pStyle w:val="ac"/>
              <w:numPr>
                <w:ilvl w:val="0"/>
                <w:numId w:val="37"/>
              </w:numPr>
              <w:ind w:firstLineChars="0"/>
              <w:rPr>
                <w:rFonts w:ascii="Times New Roman" w:hAnsi="Times New Roman"/>
                <w:szCs w:val="20"/>
              </w:rPr>
            </w:pPr>
            <w:r w:rsidRPr="00832828">
              <w:rPr>
                <w:rFonts w:ascii="Times New Roman" w:hAnsi="Times New Roman"/>
                <w:szCs w:val="20"/>
              </w:rPr>
              <w:t>Assumed the number of measured/total beams for RLM/BFD per DRX cycle is 2 (1 slot).</w:t>
            </w:r>
          </w:p>
          <w:p w14:paraId="08419949" w14:textId="77777777" w:rsidR="00850693" w:rsidRPr="00832828" w:rsidRDefault="00850693" w:rsidP="00850693">
            <w:pPr>
              <w:pStyle w:val="ac"/>
              <w:numPr>
                <w:ilvl w:val="0"/>
                <w:numId w:val="37"/>
              </w:numPr>
              <w:ind w:firstLineChars="0"/>
              <w:rPr>
                <w:rFonts w:ascii="Times New Roman" w:hAnsi="Times New Roman"/>
                <w:szCs w:val="20"/>
              </w:rPr>
            </w:pPr>
            <w:r w:rsidRPr="00832828">
              <w:rPr>
                <w:rFonts w:ascii="Times New Roman" w:hAnsi="Times New Roman"/>
                <w:szCs w:val="20"/>
              </w:rPr>
              <w:t>MAC CE stop command.</w:t>
            </w:r>
          </w:p>
          <w:p w14:paraId="57A23FF6" w14:textId="77777777" w:rsidR="00850693" w:rsidRPr="00832828" w:rsidRDefault="00850693" w:rsidP="00850693">
            <w:pPr>
              <w:pStyle w:val="ac"/>
              <w:numPr>
                <w:ilvl w:val="1"/>
                <w:numId w:val="37"/>
              </w:numPr>
              <w:ind w:firstLineChars="0"/>
              <w:rPr>
                <w:rFonts w:ascii="Times New Roman" w:hAnsi="Times New Roman"/>
                <w:szCs w:val="20"/>
              </w:rPr>
            </w:pPr>
            <w:r w:rsidRPr="00832828">
              <w:rPr>
                <w:rFonts w:ascii="Times New Roman" w:hAnsi="Times New Roman"/>
                <w:szCs w:val="20"/>
              </w:rPr>
              <w:t>UE stop monitoring PDCCH 4ms after gNB inform UE to stop by MAC CE command when last packet is received.</w:t>
            </w:r>
          </w:p>
          <w:p w14:paraId="067CB449" w14:textId="77777777" w:rsidR="00850693" w:rsidRDefault="00850693" w:rsidP="00E41A22">
            <w:pPr>
              <w:rPr>
                <w:rFonts w:eastAsia="宋体"/>
                <w:lang w:val="en-GB" w:eastAsia="zh-CN"/>
              </w:rPr>
            </w:pPr>
          </w:p>
        </w:tc>
      </w:tr>
    </w:tbl>
    <w:p w14:paraId="624AB157" w14:textId="77777777" w:rsidR="00850693" w:rsidRPr="008C73AD" w:rsidRDefault="00850693" w:rsidP="008C73AD">
      <w:pPr>
        <w:rPr>
          <w:rFonts w:eastAsia="宋体"/>
          <w:lang w:eastAsia="zh-CN"/>
        </w:rPr>
      </w:pPr>
    </w:p>
    <w:p w14:paraId="71C2B9A1" w14:textId="0704B715" w:rsidR="00B828F4" w:rsidRPr="007128E9" w:rsidRDefault="007128E9" w:rsidP="007128E9">
      <w:pPr>
        <w:pStyle w:val="a7"/>
        <w:rPr>
          <w:rFonts w:ascii="Times New Roman" w:eastAsia="宋体" w:hAnsi="Times New Roman"/>
          <w:lang w:eastAsia="zh-CN"/>
        </w:rPr>
      </w:pPr>
      <w:r w:rsidRPr="007128E9">
        <w:rPr>
          <w:rFonts w:ascii="Times New Roman" w:eastAsia="宋体" w:hAnsi="Times New Roman"/>
          <w:lang w:eastAsia="zh-CN"/>
        </w:rPr>
        <w:t xml:space="preserve">Based on the assumptions aforementioned, the system simulation results are shown in </w:t>
      </w:r>
      <w:r w:rsidRPr="007128E9">
        <w:rPr>
          <w:rFonts w:ascii="Times New Roman" w:eastAsia="宋体" w:hAnsi="Times New Roman"/>
          <w:b/>
          <w:lang w:eastAsia="zh-CN"/>
        </w:rPr>
        <w:t xml:space="preserve">Table </w:t>
      </w:r>
      <w:r w:rsidR="00850693">
        <w:rPr>
          <w:rFonts w:ascii="Times New Roman" w:eastAsia="宋体" w:hAnsi="Times New Roman"/>
          <w:b/>
          <w:lang w:eastAsia="zh-CN"/>
        </w:rPr>
        <w:t>3</w:t>
      </w:r>
      <w:r w:rsidRPr="007128E9">
        <w:rPr>
          <w:rFonts w:ascii="Times New Roman" w:eastAsia="宋体" w:hAnsi="Times New Roman"/>
          <w:lang w:eastAsia="zh-CN"/>
        </w:rPr>
        <w:t>.</w:t>
      </w:r>
      <w:r>
        <w:rPr>
          <w:rFonts w:ascii="Times New Roman" w:eastAsia="宋体" w:hAnsi="Times New Roman"/>
          <w:lang w:eastAsia="zh-CN"/>
        </w:rPr>
        <w:t xml:space="preserve"> </w:t>
      </w:r>
    </w:p>
    <w:tbl>
      <w:tblPr>
        <w:tblStyle w:val="af4"/>
        <w:tblW w:w="8359" w:type="dxa"/>
        <w:jc w:val="center"/>
        <w:tblLayout w:type="fixed"/>
        <w:tblLook w:val="04A0" w:firstRow="1" w:lastRow="0" w:firstColumn="1" w:lastColumn="0" w:noHBand="0" w:noVBand="1"/>
      </w:tblPr>
      <w:tblGrid>
        <w:gridCol w:w="1129"/>
        <w:gridCol w:w="2268"/>
        <w:gridCol w:w="2552"/>
        <w:gridCol w:w="2410"/>
      </w:tblGrid>
      <w:tr w:rsidR="00ED4096" w:rsidRPr="00ED4096" w14:paraId="56FA3CF0" w14:textId="77777777" w:rsidTr="00ED4096">
        <w:trPr>
          <w:trHeight w:val="300"/>
          <w:jc w:val="center"/>
        </w:trPr>
        <w:tc>
          <w:tcPr>
            <w:tcW w:w="1129" w:type="dxa"/>
            <w:vMerge w:val="restart"/>
          </w:tcPr>
          <w:p w14:paraId="04D416B3" w14:textId="6C08695E" w:rsidR="00ED4096" w:rsidRPr="00ED4096" w:rsidRDefault="00ED4096" w:rsidP="00E74326">
            <w:pPr>
              <w:rPr>
                <w:rFonts w:ascii="Times New Roman" w:eastAsia="宋体" w:hAnsi="Times New Roman"/>
                <w:b/>
                <w:szCs w:val="20"/>
                <w:lang w:eastAsia="zh-CN"/>
              </w:rPr>
            </w:pPr>
            <w:r w:rsidRPr="00ED4096">
              <w:rPr>
                <w:rFonts w:ascii="Times New Roman" w:eastAsia="宋体" w:hAnsi="Times New Roman"/>
                <w:b/>
                <w:szCs w:val="20"/>
                <w:lang w:eastAsia="zh-CN"/>
              </w:rPr>
              <w:t>Schemes</w:t>
            </w:r>
          </w:p>
        </w:tc>
        <w:tc>
          <w:tcPr>
            <w:tcW w:w="7230" w:type="dxa"/>
            <w:gridSpan w:val="3"/>
            <w:vAlign w:val="center"/>
          </w:tcPr>
          <w:p w14:paraId="20DCF045" w14:textId="23A2BEB9" w:rsidR="00ED4096" w:rsidRPr="00ED4096" w:rsidRDefault="00ED4096" w:rsidP="00ED4096">
            <w:pPr>
              <w:jc w:val="center"/>
              <w:rPr>
                <w:rFonts w:ascii="Times New Roman" w:eastAsia="宋体" w:hAnsi="Times New Roman"/>
                <w:b/>
                <w:szCs w:val="20"/>
                <w:lang w:eastAsia="zh-CN"/>
              </w:rPr>
            </w:pPr>
            <w:r w:rsidRPr="00ED4096">
              <w:rPr>
                <w:rFonts w:ascii="Times New Roman" w:eastAsia="宋体" w:hAnsi="Times New Roman"/>
                <w:b/>
                <w:szCs w:val="20"/>
                <w:lang w:eastAsia="zh-CN"/>
              </w:rPr>
              <w:t>Power saving gain</w:t>
            </w:r>
          </w:p>
        </w:tc>
      </w:tr>
      <w:tr w:rsidR="00ED4096" w:rsidRPr="00ED4096" w14:paraId="66EFC101" w14:textId="77777777" w:rsidTr="00ED4096">
        <w:trPr>
          <w:trHeight w:val="300"/>
          <w:jc w:val="center"/>
        </w:trPr>
        <w:tc>
          <w:tcPr>
            <w:tcW w:w="1129" w:type="dxa"/>
            <w:vMerge/>
            <w:hideMark/>
          </w:tcPr>
          <w:p w14:paraId="262D9B93" w14:textId="0AA2B4C4" w:rsidR="00ED4096" w:rsidRPr="00ED4096" w:rsidRDefault="00ED4096">
            <w:pPr>
              <w:rPr>
                <w:rFonts w:ascii="Times New Roman" w:eastAsia="宋体" w:hAnsi="Times New Roman"/>
                <w:szCs w:val="20"/>
                <w:lang w:eastAsia="zh-CN"/>
              </w:rPr>
            </w:pPr>
          </w:p>
        </w:tc>
        <w:tc>
          <w:tcPr>
            <w:tcW w:w="2268" w:type="dxa"/>
            <w:hideMark/>
          </w:tcPr>
          <w:p w14:paraId="3EB61292" w14:textId="2D9B6C15" w:rsidR="00ED4096" w:rsidRPr="007119D8" w:rsidRDefault="00ED4096" w:rsidP="004A6755">
            <w:pPr>
              <w:rPr>
                <w:rFonts w:ascii="Times New Roman" w:eastAsia="宋体" w:hAnsi="Times New Roman"/>
                <w:b/>
                <w:szCs w:val="20"/>
                <w:lang w:eastAsia="zh-CN"/>
              </w:rPr>
            </w:pPr>
            <w:r w:rsidRPr="007119D8">
              <w:rPr>
                <w:rFonts w:ascii="Times New Roman" w:eastAsia="宋体" w:hAnsi="Times New Roman"/>
                <w:b/>
                <w:szCs w:val="20"/>
                <w:lang w:eastAsia="zh-CN"/>
              </w:rPr>
              <w:t>Configuration1</w:t>
            </w:r>
          </w:p>
        </w:tc>
        <w:tc>
          <w:tcPr>
            <w:tcW w:w="2552" w:type="dxa"/>
            <w:hideMark/>
          </w:tcPr>
          <w:p w14:paraId="33D466DA" w14:textId="5461379C" w:rsidR="00ED4096" w:rsidRPr="007119D8" w:rsidRDefault="00ED4096" w:rsidP="004A6755">
            <w:pPr>
              <w:rPr>
                <w:rFonts w:ascii="Times New Roman" w:eastAsia="宋体" w:hAnsi="Times New Roman"/>
                <w:b/>
                <w:szCs w:val="20"/>
                <w:lang w:eastAsia="zh-CN"/>
              </w:rPr>
            </w:pPr>
            <w:r w:rsidRPr="007119D8">
              <w:rPr>
                <w:rFonts w:ascii="Times New Roman" w:eastAsia="宋体" w:hAnsi="Times New Roman"/>
                <w:b/>
                <w:szCs w:val="20"/>
                <w:lang w:eastAsia="zh-CN"/>
              </w:rPr>
              <w:t>Configuration2</w:t>
            </w:r>
          </w:p>
        </w:tc>
        <w:tc>
          <w:tcPr>
            <w:tcW w:w="2410" w:type="dxa"/>
            <w:hideMark/>
          </w:tcPr>
          <w:p w14:paraId="566D7D31" w14:textId="6578E3E8" w:rsidR="00ED4096" w:rsidRPr="007119D8" w:rsidRDefault="00ED4096" w:rsidP="004A6755">
            <w:pPr>
              <w:rPr>
                <w:rFonts w:ascii="Times New Roman" w:eastAsia="宋体" w:hAnsi="Times New Roman"/>
                <w:b/>
                <w:szCs w:val="20"/>
                <w:lang w:eastAsia="zh-CN"/>
              </w:rPr>
            </w:pPr>
            <w:r w:rsidRPr="007119D8">
              <w:rPr>
                <w:rFonts w:ascii="Times New Roman" w:eastAsia="宋体" w:hAnsi="Times New Roman"/>
                <w:b/>
                <w:szCs w:val="20"/>
                <w:lang w:eastAsia="zh-CN"/>
              </w:rPr>
              <w:t>Configuration3</w:t>
            </w:r>
          </w:p>
        </w:tc>
      </w:tr>
      <w:tr w:rsidR="004423DF" w:rsidRPr="00ED4096" w14:paraId="3327CDB9" w14:textId="77777777" w:rsidTr="00ED4096">
        <w:trPr>
          <w:trHeight w:val="305"/>
          <w:jc w:val="center"/>
        </w:trPr>
        <w:tc>
          <w:tcPr>
            <w:tcW w:w="1129" w:type="dxa"/>
            <w:vMerge w:val="restart"/>
            <w:hideMark/>
          </w:tcPr>
          <w:p w14:paraId="1C2B5A49" w14:textId="375E0E85" w:rsidR="004423DF" w:rsidRPr="007119D8" w:rsidRDefault="004423DF" w:rsidP="004423DF">
            <w:pPr>
              <w:rPr>
                <w:rFonts w:ascii="Times New Roman" w:eastAsia="宋体" w:hAnsi="Times New Roman"/>
                <w:b/>
                <w:szCs w:val="20"/>
                <w:lang w:eastAsia="zh-CN"/>
              </w:rPr>
            </w:pPr>
            <w:r w:rsidRPr="007119D8">
              <w:rPr>
                <w:rFonts w:ascii="Times New Roman" w:eastAsia="宋体" w:hAnsi="Times New Roman"/>
                <w:b/>
                <w:szCs w:val="20"/>
                <w:lang w:eastAsia="zh-CN"/>
              </w:rPr>
              <w:t>E1 vs B1</w:t>
            </w:r>
          </w:p>
        </w:tc>
        <w:tc>
          <w:tcPr>
            <w:tcW w:w="2268" w:type="dxa"/>
            <w:hideMark/>
          </w:tcPr>
          <w:p w14:paraId="46336D13" w14:textId="73785024"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=2, gain=2.48%;</w:t>
            </w:r>
          </w:p>
        </w:tc>
        <w:tc>
          <w:tcPr>
            <w:tcW w:w="2552" w:type="dxa"/>
            <w:hideMark/>
          </w:tcPr>
          <w:p w14:paraId="2B98BB6A" w14:textId="55A1DBA1"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=2, gain=4.09%;</w:t>
            </w:r>
          </w:p>
        </w:tc>
        <w:tc>
          <w:tcPr>
            <w:tcW w:w="2410" w:type="dxa"/>
            <w:hideMark/>
          </w:tcPr>
          <w:p w14:paraId="38BA3A88" w14:textId="135159BC"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=2, gain=6.58%;</w:t>
            </w:r>
          </w:p>
        </w:tc>
      </w:tr>
      <w:tr w:rsidR="004423DF" w:rsidRPr="00ED4096" w14:paraId="2E0A9A0C" w14:textId="77777777" w:rsidTr="00ED4096">
        <w:trPr>
          <w:trHeight w:val="375"/>
          <w:jc w:val="center"/>
        </w:trPr>
        <w:tc>
          <w:tcPr>
            <w:tcW w:w="1129" w:type="dxa"/>
            <w:vMerge/>
            <w:hideMark/>
          </w:tcPr>
          <w:p w14:paraId="190BF8A4" w14:textId="77777777" w:rsidR="004423DF" w:rsidRPr="007119D8" w:rsidRDefault="004423DF" w:rsidP="004423DF">
            <w:pPr>
              <w:rPr>
                <w:rFonts w:ascii="Times New Roman" w:eastAsia="宋体" w:hAnsi="Times New Roman"/>
                <w:b/>
                <w:szCs w:val="20"/>
                <w:lang w:eastAsia="zh-CN"/>
              </w:rPr>
            </w:pPr>
          </w:p>
        </w:tc>
        <w:tc>
          <w:tcPr>
            <w:tcW w:w="2268" w:type="dxa"/>
            <w:hideMark/>
          </w:tcPr>
          <w:p w14:paraId="7B4E7B86" w14:textId="2D0A2693"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=4, gain=3.72%;</w:t>
            </w:r>
          </w:p>
        </w:tc>
        <w:tc>
          <w:tcPr>
            <w:tcW w:w="2552" w:type="dxa"/>
            <w:hideMark/>
          </w:tcPr>
          <w:p w14:paraId="6481B377" w14:textId="56846DD8"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=4, gain=6.13%;</w:t>
            </w:r>
          </w:p>
        </w:tc>
        <w:tc>
          <w:tcPr>
            <w:tcW w:w="2410" w:type="dxa"/>
            <w:hideMark/>
          </w:tcPr>
          <w:p w14:paraId="3F9B0F21" w14:textId="38DDB7A0"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=4, gain=9.87%;</w:t>
            </w:r>
          </w:p>
        </w:tc>
      </w:tr>
      <w:tr w:rsidR="004423DF" w:rsidRPr="00ED4096" w14:paraId="2DE09246" w14:textId="77777777" w:rsidTr="00ED4096">
        <w:trPr>
          <w:trHeight w:val="329"/>
          <w:jc w:val="center"/>
        </w:trPr>
        <w:tc>
          <w:tcPr>
            <w:tcW w:w="1129" w:type="dxa"/>
            <w:vMerge/>
            <w:hideMark/>
          </w:tcPr>
          <w:p w14:paraId="67C48025" w14:textId="77777777" w:rsidR="004423DF" w:rsidRPr="007119D8" w:rsidRDefault="004423DF" w:rsidP="004423DF">
            <w:pPr>
              <w:rPr>
                <w:rFonts w:ascii="Times New Roman" w:eastAsia="宋体" w:hAnsi="Times New Roman"/>
                <w:b/>
                <w:szCs w:val="20"/>
                <w:lang w:eastAsia="zh-CN"/>
              </w:rPr>
            </w:pPr>
          </w:p>
        </w:tc>
        <w:tc>
          <w:tcPr>
            <w:tcW w:w="2268" w:type="dxa"/>
            <w:hideMark/>
          </w:tcPr>
          <w:p w14:paraId="7874F7B6" w14:textId="4FB218C7"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=8, gain=4.34%.</w:t>
            </w:r>
          </w:p>
        </w:tc>
        <w:tc>
          <w:tcPr>
            <w:tcW w:w="2552" w:type="dxa"/>
            <w:hideMark/>
          </w:tcPr>
          <w:p w14:paraId="27447B83" w14:textId="48A3DB9F"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=8, gain=7.15%.</w:t>
            </w:r>
          </w:p>
        </w:tc>
        <w:tc>
          <w:tcPr>
            <w:tcW w:w="2410" w:type="dxa"/>
            <w:hideMark/>
          </w:tcPr>
          <w:p w14:paraId="6B926B40" w14:textId="51DC1633"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=8, gain=11.52%.</w:t>
            </w:r>
          </w:p>
        </w:tc>
      </w:tr>
      <w:tr w:rsidR="004A6755" w:rsidRPr="00ED4096" w14:paraId="043C3CFE" w14:textId="77777777" w:rsidTr="00ED4096">
        <w:trPr>
          <w:trHeight w:val="300"/>
          <w:jc w:val="center"/>
        </w:trPr>
        <w:tc>
          <w:tcPr>
            <w:tcW w:w="1129" w:type="dxa"/>
            <w:hideMark/>
          </w:tcPr>
          <w:p w14:paraId="1B585F79" w14:textId="2C84911B" w:rsidR="004A6755" w:rsidRPr="007119D8" w:rsidRDefault="004A6755" w:rsidP="004A6755">
            <w:pPr>
              <w:rPr>
                <w:rFonts w:ascii="Times New Roman" w:eastAsia="宋体" w:hAnsi="Times New Roman"/>
                <w:b/>
                <w:szCs w:val="20"/>
                <w:lang w:eastAsia="zh-CN"/>
              </w:rPr>
            </w:pPr>
            <w:r w:rsidRPr="007119D8">
              <w:rPr>
                <w:rFonts w:ascii="Times New Roman" w:eastAsia="宋体" w:hAnsi="Times New Roman"/>
                <w:b/>
                <w:szCs w:val="20"/>
                <w:lang w:eastAsia="zh-CN"/>
              </w:rPr>
              <w:t>E2</w:t>
            </w:r>
            <w:r w:rsidR="00ED4096" w:rsidRPr="007119D8">
              <w:rPr>
                <w:rFonts w:ascii="Times New Roman" w:eastAsia="宋体" w:hAnsi="Times New Roman"/>
                <w:b/>
                <w:szCs w:val="20"/>
                <w:lang w:eastAsia="zh-CN"/>
              </w:rPr>
              <w:t xml:space="preserve"> vs B1</w:t>
            </w:r>
          </w:p>
        </w:tc>
        <w:tc>
          <w:tcPr>
            <w:tcW w:w="2268" w:type="dxa"/>
            <w:hideMark/>
          </w:tcPr>
          <w:p w14:paraId="285368D8" w14:textId="77777777" w:rsidR="004A6755" w:rsidRPr="00ED4096" w:rsidRDefault="004A6755" w:rsidP="004A6755">
            <w:pPr>
              <w:rPr>
                <w:rFonts w:ascii="Times New Roman" w:eastAsia="宋体" w:hAnsi="Times New Roman"/>
                <w:szCs w:val="20"/>
                <w:lang w:eastAsia="zh-CN"/>
              </w:rPr>
            </w:pPr>
            <w:r w:rsidRPr="00ED4096">
              <w:rPr>
                <w:rFonts w:ascii="Times New Roman" w:eastAsia="宋体" w:hAnsi="Times New Roman"/>
                <w:szCs w:val="20"/>
                <w:lang w:eastAsia="zh-CN"/>
              </w:rPr>
              <w:t>18.52%</w:t>
            </w:r>
          </w:p>
        </w:tc>
        <w:tc>
          <w:tcPr>
            <w:tcW w:w="2552" w:type="dxa"/>
            <w:hideMark/>
          </w:tcPr>
          <w:p w14:paraId="039C8516" w14:textId="77777777" w:rsidR="004A6755" w:rsidRPr="00ED4096" w:rsidRDefault="004A6755" w:rsidP="004A6755">
            <w:pPr>
              <w:rPr>
                <w:rFonts w:ascii="Times New Roman" w:eastAsia="宋体" w:hAnsi="Times New Roman"/>
                <w:szCs w:val="20"/>
                <w:lang w:eastAsia="zh-CN"/>
              </w:rPr>
            </w:pPr>
            <w:r w:rsidRPr="00ED4096">
              <w:rPr>
                <w:rFonts w:ascii="Times New Roman" w:eastAsia="宋体" w:hAnsi="Times New Roman"/>
                <w:szCs w:val="20"/>
                <w:lang w:eastAsia="zh-CN"/>
              </w:rPr>
              <w:t>18.87%</w:t>
            </w:r>
          </w:p>
        </w:tc>
        <w:tc>
          <w:tcPr>
            <w:tcW w:w="2410" w:type="dxa"/>
            <w:hideMark/>
          </w:tcPr>
          <w:p w14:paraId="6DEC6820" w14:textId="77777777" w:rsidR="004A6755" w:rsidRPr="00ED4096" w:rsidRDefault="004A6755" w:rsidP="004A6755">
            <w:pPr>
              <w:rPr>
                <w:rFonts w:ascii="Times New Roman" w:eastAsia="宋体" w:hAnsi="Times New Roman"/>
                <w:szCs w:val="20"/>
                <w:lang w:eastAsia="zh-CN"/>
              </w:rPr>
            </w:pPr>
            <w:r w:rsidRPr="00ED4096">
              <w:rPr>
                <w:rFonts w:ascii="Times New Roman" w:eastAsia="宋体" w:hAnsi="Times New Roman"/>
                <w:szCs w:val="20"/>
                <w:lang w:eastAsia="zh-CN"/>
              </w:rPr>
              <w:t>31.60%</w:t>
            </w:r>
          </w:p>
        </w:tc>
      </w:tr>
      <w:tr w:rsidR="004423DF" w:rsidRPr="00ED4096" w14:paraId="1728A2BB" w14:textId="77777777" w:rsidTr="00ED4096">
        <w:trPr>
          <w:trHeight w:val="343"/>
          <w:jc w:val="center"/>
        </w:trPr>
        <w:tc>
          <w:tcPr>
            <w:tcW w:w="1129" w:type="dxa"/>
            <w:vMerge w:val="restart"/>
            <w:hideMark/>
          </w:tcPr>
          <w:p w14:paraId="174B66F3" w14:textId="74BF7905" w:rsidR="004423DF" w:rsidRPr="007119D8" w:rsidRDefault="004423DF" w:rsidP="004423DF">
            <w:pPr>
              <w:rPr>
                <w:rFonts w:ascii="Times New Roman" w:eastAsia="宋体" w:hAnsi="Times New Roman"/>
                <w:b/>
                <w:szCs w:val="20"/>
                <w:lang w:eastAsia="zh-CN"/>
              </w:rPr>
            </w:pPr>
            <w:r w:rsidRPr="007119D8">
              <w:rPr>
                <w:rFonts w:ascii="Times New Roman" w:eastAsia="宋体" w:hAnsi="Times New Roman"/>
                <w:b/>
                <w:szCs w:val="20"/>
                <w:lang w:eastAsia="zh-CN"/>
              </w:rPr>
              <w:t>E1 vs B2</w:t>
            </w:r>
          </w:p>
        </w:tc>
        <w:tc>
          <w:tcPr>
            <w:tcW w:w="2268" w:type="dxa"/>
            <w:hideMark/>
          </w:tcPr>
          <w:p w14:paraId="42B92E00" w14:textId="5DB37ADB"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=2, gain=2.23%;</w:t>
            </w:r>
          </w:p>
        </w:tc>
        <w:tc>
          <w:tcPr>
            <w:tcW w:w="2552" w:type="dxa"/>
            <w:hideMark/>
          </w:tcPr>
          <w:p w14:paraId="44C4CD21" w14:textId="5BE6BA28"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=2, gain=3.65%;</w:t>
            </w:r>
          </w:p>
        </w:tc>
        <w:tc>
          <w:tcPr>
            <w:tcW w:w="2410" w:type="dxa"/>
            <w:hideMark/>
          </w:tcPr>
          <w:p w14:paraId="5194EB55" w14:textId="02B70D9A"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=2, gain=5.87%;</w:t>
            </w:r>
          </w:p>
        </w:tc>
      </w:tr>
      <w:tr w:rsidR="004423DF" w:rsidRPr="00ED4096" w14:paraId="1E1D6B68" w14:textId="77777777" w:rsidTr="00ED4096">
        <w:trPr>
          <w:trHeight w:val="291"/>
          <w:jc w:val="center"/>
        </w:trPr>
        <w:tc>
          <w:tcPr>
            <w:tcW w:w="1129" w:type="dxa"/>
            <w:vMerge/>
            <w:hideMark/>
          </w:tcPr>
          <w:p w14:paraId="0CF796EF" w14:textId="77777777" w:rsidR="004423DF" w:rsidRPr="007119D8" w:rsidRDefault="004423DF" w:rsidP="004423DF">
            <w:pPr>
              <w:rPr>
                <w:rFonts w:ascii="Times New Roman" w:eastAsia="宋体" w:hAnsi="Times New Roman"/>
                <w:b/>
                <w:szCs w:val="20"/>
                <w:lang w:eastAsia="zh-CN"/>
              </w:rPr>
            </w:pPr>
          </w:p>
        </w:tc>
        <w:tc>
          <w:tcPr>
            <w:tcW w:w="2268" w:type="dxa"/>
            <w:hideMark/>
          </w:tcPr>
          <w:p w14:paraId="11660EBE" w14:textId="3F0CCB83"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=4, gain=3.35%;</w:t>
            </w:r>
          </w:p>
        </w:tc>
        <w:tc>
          <w:tcPr>
            <w:tcW w:w="2552" w:type="dxa"/>
            <w:hideMark/>
          </w:tcPr>
          <w:p w14:paraId="08BADE2F" w14:textId="325DE561"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=4, gain=5.47%;</w:t>
            </w:r>
          </w:p>
        </w:tc>
        <w:tc>
          <w:tcPr>
            <w:tcW w:w="2410" w:type="dxa"/>
            <w:hideMark/>
          </w:tcPr>
          <w:p w14:paraId="53F4D1D0" w14:textId="3E89E8E9"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=4, gain=8.80%;</w:t>
            </w:r>
          </w:p>
        </w:tc>
      </w:tr>
      <w:tr w:rsidR="004423DF" w:rsidRPr="00ED4096" w14:paraId="53B6365E" w14:textId="77777777" w:rsidTr="00ED4096">
        <w:trPr>
          <w:trHeight w:val="253"/>
          <w:jc w:val="center"/>
        </w:trPr>
        <w:tc>
          <w:tcPr>
            <w:tcW w:w="1129" w:type="dxa"/>
            <w:vMerge/>
            <w:hideMark/>
          </w:tcPr>
          <w:p w14:paraId="69AE4208" w14:textId="77777777" w:rsidR="004423DF" w:rsidRPr="007119D8" w:rsidRDefault="004423DF" w:rsidP="004423DF">
            <w:pPr>
              <w:rPr>
                <w:rFonts w:ascii="Times New Roman" w:eastAsia="宋体" w:hAnsi="Times New Roman"/>
                <w:b/>
                <w:szCs w:val="20"/>
                <w:lang w:eastAsia="zh-CN"/>
              </w:rPr>
            </w:pPr>
          </w:p>
        </w:tc>
        <w:tc>
          <w:tcPr>
            <w:tcW w:w="2268" w:type="dxa"/>
            <w:hideMark/>
          </w:tcPr>
          <w:p w14:paraId="5D281129" w14:textId="151DE2DA"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=8, gain= 3.90%.</w:t>
            </w:r>
          </w:p>
        </w:tc>
        <w:tc>
          <w:tcPr>
            <w:tcW w:w="2552" w:type="dxa"/>
            <w:hideMark/>
          </w:tcPr>
          <w:p w14:paraId="2AF95AA4" w14:textId="797309D1"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=8, gain=6.38%.</w:t>
            </w:r>
          </w:p>
        </w:tc>
        <w:tc>
          <w:tcPr>
            <w:tcW w:w="2410" w:type="dxa"/>
            <w:hideMark/>
          </w:tcPr>
          <w:p w14:paraId="016D99ED" w14:textId="0CB9510C" w:rsidR="004423DF" w:rsidRPr="00ED4096" w:rsidRDefault="004423DF" w:rsidP="004423DF">
            <w:pPr>
              <w:rPr>
                <w:rFonts w:ascii="Times New Roman" w:eastAsia="宋体" w:hAnsi="Times New Roman"/>
                <w:szCs w:val="20"/>
                <w:lang w:eastAsia="zh-CN"/>
              </w:rPr>
            </w:pPr>
            <w:r w:rsidRPr="00ED4096">
              <w:rPr>
                <w:rFonts w:ascii="Times New Roman" w:hAnsi="Times New Roman"/>
                <w:szCs w:val="20"/>
              </w:rPr>
              <w:t>X</w:t>
            </w:r>
            <w:r w:rsidRPr="00ED4096">
              <w:rPr>
                <w:rFonts w:ascii="Times New Roman" w:eastAsia="宋体" w:hAnsi="Times New Roman"/>
                <w:szCs w:val="20"/>
                <w:lang w:eastAsia="zh-CN"/>
              </w:rPr>
              <w:t xml:space="preserve"> =8, gain=10.27%.</w:t>
            </w:r>
          </w:p>
        </w:tc>
      </w:tr>
      <w:tr w:rsidR="004A6755" w:rsidRPr="00ED4096" w14:paraId="5B728BAC" w14:textId="77777777" w:rsidTr="00ED4096">
        <w:trPr>
          <w:trHeight w:val="300"/>
          <w:jc w:val="center"/>
        </w:trPr>
        <w:tc>
          <w:tcPr>
            <w:tcW w:w="1129" w:type="dxa"/>
            <w:hideMark/>
          </w:tcPr>
          <w:p w14:paraId="10509BDA" w14:textId="454BC89A" w:rsidR="004A6755" w:rsidRPr="007119D8" w:rsidRDefault="004A6755" w:rsidP="004A6755">
            <w:pPr>
              <w:rPr>
                <w:rFonts w:ascii="Times New Roman" w:eastAsia="宋体" w:hAnsi="Times New Roman"/>
                <w:b/>
                <w:szCs w:val="20"/>
                <w:lang w:eastAsia="zh-CN"/>
              </w:rPr>
            </w:pPr>
            <w:r w:rsidRPr="007119D8">
              <w:rPr>
                <w:rFonts w:ascii="Times New Roman" w:eastAsia="宋体" w:hAnsi="Times New Roman"/>
                <w:b/>
                <w:szCs w:val="20"/>
                <w:lang w:eastAsia="zh-CN"/>
              </w:rPr>
              <w:t>E2</w:t>
            </w:r>
            <w:r w:rsidR="00ED4096" w:rsidRPr="007119D8">
              <w:rPr>
                <w:rFonts w:ascii="Times New Roman" w:eastAsia="宋体" w:hAnsi="Times New Roman"/>
                <w:b/>
                <w:szCs w:val="20"/>
                <w:lang w:eastAsia="zh-CN"/>
              </w:rPr>
              <w:t xml:space="preserve"> vs B2</w:t>
            </w:r>
          </w:p>
        </w:tc>
        <w:tc>
          <w:tcPr>
            <w:tcW w:w="2268" w:type="dxa"/>
            <w:hideMark/>
          </w:tcPr>
          <w:p w14:paraId="7F77BCA7" w14:textId="77777777" w:rsidR="004A6755" w:rsidRPr="00ED4096" w:rsidRDefault="004A6755" w:rsidP="004A6755">
            <w:pPr>
              <w:rPr>
                <w:rFonts w:ascii="Times New Roman" w:eastAsia="宋体" w:hAnsi="Times New Roman"/>
                <w:szCs w:val="20"/>
                <w:lang w:eastAsia="zh-CN"/>
              </w:rPr>
            </w:pPr>
            <w:r w:rsidRPr="00ED4096">
              <w:rPr>
                <w:rFonts w:ascii="Times New Roman" w:eastAsia="宋体" w:hAnsi="Times New Roman"/>
                <w:szCs w:val="20"/>
                <w:lang w:eastAsia="zh-CN"/>
              </w:rPr>
              <w:t>15.51%</w:t>
            </w:r>
          </w:p>
        </w:tc>
        <w:tc>
          <w:tcPr>
            <w:tcW w:w="2552" w:type="dxa"/>
            <w:hideMark/>
          </w:tcPr>
          <w:p w14:paraId="5C5A9F34" w14:textId="77777777" w:rsidR="004A6755" w:rsidRPr="00ED4096" w:rsidRDefault="004A6755" w:rsidP="004A6755">
            <w:pPr>
              <w:rPr>
                <w:rFonts w:ascii="Times New Roman" w:eastAsia="宋体" w:hAnsi="Times New Roman"/>
                <w:szCs w:val="20"/>
                <w:lang w:eastAsia="zh-CN"/>
              </w:rPr>
            </w:pPr>
            <w:r w:rsidRPr="00ED4096">
              <w:rPr>
                <w:rFonts w:ascii="Times New Roman" w:eastAsia="宋体" w:hAnsi="Times New Roman"/>
                <w:szCs w:val="20"/>
                <w:lang w:eastAsia="zh-CN"/>
              </w:rPr>
              <w:t>13.10%</w:t>
            </w:r>
          </w:p>
        </w:tc>
        <w:tc>
          <w:tcPr>
            <w:tcW w:w="2410" w:type="dxa"/>
            <w:hideMark/>
          </w:tcPr>
          <w:p w14:paraId="0D9E61B4" w14:textId="77777777" w:rsidR="004A6755" w:rsidRPr="00ED4096" w:rsidRDefault="004A6755" w:rsidP="004A6755">
            <w:pPr>
              <w:rPr>
                <w:rFonts w:ascii="Times New Roman" w:eastAsia="宋体" w:hAnsi="Times New Roman"/>
                <w:szCs w:val="20"/>
                <w:lang w:eastAsia="zh-CN"/>
              </w:rPr>
            </w:pPr>
            <w:r w:rsidRPr="00ED4096">
              <w:rPr>
                <w:rFonts w:ascii="Times New Roman" w:eastAsia="宋体" w:hAnsi="Times New Roman"/>
                <w:szCs w:val="20"/>
                <w:lang w:eastAsia="zh-CN"/>
              </w:rPr>
              <w:t>25.16%</w:t>
            </w:r>
          </w:p>
        </w:tc>
      </w:tr>
    </w:tbl>
    <w:p w14:paraId="15C1A624" w14:textId="77777777" w:rsidR="004423DF" w:rsidRDefault="004423DF" w:rsidP="00B828F4">
      <w:pPr>
        <w:rPr>
          <w:rFonts w:eastAsia="宋体"/>
          <w:lang w:eastAsia="zh-CN"/>
        </w:rPr>
      </w:pPr>
    </w:p>
    <w:p w14:paraId="61C35E3A" w14:textId="4EAF7A4F" w:rsidR="007119D8" w:rsidRDefault="007128E9" w:rsidP="004423DF">
      <w:pPr>
        <w:pStyle w:val="a7"/>
        <w:jc w:val="both"/>
        <w:rPr>
          <w:rFonts w:ascii="Times New Roman" w:eastAsia="宋体" w:hAnsi="Times New Roman"/>
          <w:lang w:eastAsia="zh-CN"/>
        </w:rPr>
      </w:pPr>
      <w:r>
        <w:rPr>
          <w:rFonts w:ascii="Times New Roman" w:eastAsia="宋体" w:hAnsi="Times New Roman"/>
          <w:lang w:eastAsia="zh-CN"/>
        </w:rPr>
        <w:t xml:space="preserve">As </w:t>
      </w:r>
      <w:r w:rsidRPr="00F201EA">
        <w:rPr>
          <w:rFonts w:ascii="Times New Roman" w:eastAsia="宋体" w:hAnsi="Times New Roman"/>
          <w:b/>
          <w:lang w:eastAsia="zh-CN"/>
        </w:rPr>
        <w:t xml:space="preserve">Table </w:t>
      </w:r>
      <w:r w:rsidR="00850693">
        <w:rPr>
          <w:rFonts w:ascii="Times New Roman" w:eastAsia="宋体" w:hAnsi="Times New Roman"/>
          <w:b/>
          <w:lang w:eastAsia="zh-CN"/>
        </w:rPr>
        <w:t>3</w:t>
      </w:r>
      <w:r>
        <w:rPr>
          <w:rFonts w:ascii="Times New Roman" w:eastAsia="宋体" w:hAnsi="Times New Roman"/>
          <w:lang w:eastAsia="zh-CN"/>
        </w:rPr>
        <w:t xml:space="preserve"> </w:t>
      </w:r>
      <w:r w:rsidR="00850693">
        <w:rPr>
          <w:rFonts w:ascii="Times New Roman" w:eastAsia="宋体" w:hAnsi="Times New Roman"/>
          <w:lang w:eastAsia="zh-CN"/>
        </w:rPr>
        <w:t>shown</w:t>
      </w:r>
      <w:r>
        <w:rPr>
          <w:rFonts w:ascii="Times New Roman" w:eastAsia="宋体" w:hAnsi="Times New Roman"/>
          <w:lang w:eastAsia="zh-CN"/>
        </w:rPr>
        <w:t xml:space="preserve">, </w:t>
      </w:r>
      <w:r w:rsidR="00F201EA">
        <w:rPr>
          <w:rFonts w:ascii="Times New Roman" w:eastAsia="宋体" w:hAnsi="Times New Roman"/>
          <w:lang w:eastAsia="zh-CN"/>
        </w:rPr>
        <w:t>compared with the three configurations, the most power saving gain by two enhancement schemes can obtained with VoIP traffic model. T</w:t>
      </w:r>
      <w:r>
        <w:rPr>
          <w:rFonts w:ascii="Times New Roman" w:eastAsia="宋体" w:hAnsi="Times New Roman"/>
          <w:lang w:eastAsia="zh-CN"/>
        </w:rPr>
        <w:t xml:space="preserve">he </w:t>
      </w:r>
      <w:r w:rsidR="00F201EA">
        <w:rPr>
          <w:rFonts w:ascii="Times New Roman" w:eastAsia="宋体" w:hAnsi="Times New Roman"/>
          <w:lang w:eastAsia="zh-CN"/>
        </w:rPr>
        <w:t>denser</w:t>
      </w:r>
      <w:r>
        <w:rPr>
          <w:rFonts w:ascii="Times New Roman" w:eastAsia="宋体" w:hAnsi="Times New Roman"/>
          <w:lang w:eastAsia="zh-CN"/>
        </w:rPr>
        <w:t xml:space="preserve"> </w:t>
      </w:r>
      <w:r w:rsidR="00F201EA">
        <w:rPr>
          <w:rFonts w:ascii="Times New Roman" w:eastAsia="宋体" w:hAnsi="Times New Roman"/>
          <w:lang w:eastAsia="zh-CN"/>
        </w:rPr>
        <w:t xml:space="preserve">data </w:t>
      </w:r>
      <w:r>
        <w:rPr>
          <w:rFonts w:ascii="Times New Roman" w:eastAsia="宋体" w:hAnsi="Times New Roman"/>
          <w:lang w:eastAsia="zh-CN"/>
        </w:rPr>
        <w:t xml:space="preserve">traffic is and the smaller size of data packet, the more power saving gain </w:t>
      </w:r>
      <w:r w:rsidR="00F201EA">
        <w:rPr>
          <w:rFonts w:ascii="Times New Roman" w:eastAsia="宋体" w:hAnsi="Times New Roman"/>
          <w:lang w:eastAsia="zh-CN"/>
        </w:rPr>
        <w:t xml:space="preserve">can be achieved. </w:t>
      </w:r>
      <w:r w:rsidR="00CF7E6B">
        <w:rPr>
          <w:rFonts w:ascii="Times New Roman" w:eastAsia="宋体" w:hAnsi="Times New Roman"/>
          <w:lang w:eastAsia="zh-CN"/>
        </w:rPr>
        <w:t xml:space="preserve">Another trend can be observed from the table is that </w:t>
      </w:r>
      <w:r w:rsidR="00DD0893">
        <w:rPr>
          <w:rFonts w:ascii="Times New Roman" w:eastAsia="宋体" w:hAnsi="Times New Roman"/>
          <w:lang w:eastAsia="zh-CN"/>
        </w:rPr>
        <w:t xml:space="preserve">compared with B1, the power saving gain will be lower </w:t>
      </w:r>
      <w:r w:rsidR="00CF7E6B">
        <w:rPr>
          <w:rFonts w:ascii="Times New Roman" w:eastAsia="宋体" w:hAnsi="Times New Roman"/>
          <w:lang w:eastAsia="zh-CN"/>
        </w:rPr>
        <w:t xml:space="preserve">when using the B2 </w:t>
      </w:r>
      <w:r w:rsidR="00DD0893">
        <w:rPr>
          <w:rFonts w:ascii="Times New Roman" w:eastAsia="宋体" w:hAnsi="Times New Roman"/>
          <w:lang w:eastAsia="zh-CN"/>
        </w:rPr>
        <w:t>as the baseline schemes.</w:t>
      </w:r>
      <w:r w:rsidR="00CF7E6B">
        <w:rPr>
          <w:rFonts w:ascii="Times New Roman" w:eastAsia="宋体" w:hAnsi="Times New Roman"/>
          <w:lang w:eastAsia="zh-CN"/>
        </w:rPr>
        <w:t xml:space="preserve"> </w:t>
      </w:r>
      <w:r w:rsidR="00F201EA">
        <w:rPr>
          <w:rFonts w:ascii="Times New Roman" w:eastAsia="宋体" w:hAnsi="Times New Roman"/>
          <w:lang w:eastAsia="zh-CN"/>
        </w:rPr>
        <w:t xml:space="preserve">Besides, due to the MAC CE stop command is considered in our baseline schemes, the time ratio of PDCCH-only will be sharp reduced. And that is the reason why the power saving gain of SS switching scheme (E1) is less than 11.52%. However, </w:t>
      </w:r>
      <w:r w:rsidR="00FC0BB2">
        <w:rPr>
          <w:rFonts w:ascii="Times New Roman" w:eastAsia="宋体" w:hAnsi="Times New Roman"/>
          <w:lang w:eastAsia="zh-CN"/>
        </w:rPr>
        <w:t xml:space="preserve">it is still beneficial to adopt the SS switching scheme on the basis of current NRU SS group switching </w:t>
      </w:r>
      <w:r w:rsidR="004423DF">
        <w:rPr>
          <w:rFonts w:ascii="Times New Roman" w:eastAsia="宋体" w:hAnsi="Times New Roman"/>
          <w:lang w:eastAsia="zh-CN"/>
        </w:rPr>
        <w:t>structure</w:t>
      </w:r>
      <w:r w:rsidR="00FC0BB2">
        <w:rPr>
          <w:rFonts w:ascii="Times New Roman" w:eastAsia="宋体" w:hAnsi="Times New Roman"/>
          <w:lang w:eastAsia="zh-CN"/>
        </w:rPr>
        <w:t xml:space="preserve">. Up to 31.6% power saving gain can be </w:t>
      </w:r>
      <w:r w:rsidR="00DD0893">
        <w:rPr>
          <w:rFonts w:ascii="Times New Roman" w:eastAsia="宋体" w:hAnsi="Times New Roman"/>
          <w:lang w:eastAsia="zh-CN"/>
        </w:rPr>
        <w:t>observed</w:t>
      </w:r>
      <w:r w:rsidR="00FC0BB2">
        <w:rPr>
          <w:rFonts w:ascii="Times New Roman" w:eastAsia="宋体" w:hAnsi="Times New Roman"/>
          <w:lang w:eastAsia="zh-CN"/>
        </w:rPr>
        <w:t xml:space="preserve"> </w:t>
      </w:r>
      <w:r w:rsidR="00DD0893">
        <w:rPr>
          <w:rFonts w:ascii="Times New Roman" w:eastAsia="宋体" w:hAnsi="Times New Roman"/>
          <w:lang w:eastAsia="zh-CN"/>
        </w:rPr>
        <w:t xml:space="preserve">by using layer 1 signalling (i.e. PDCCH skipping scheme (E2)) rather than the </w:t>
      </w:r>
      <w:r w:rsidR="00DD0893" w:rsidRPr="00DD0893">
        <w:rPr>
          <w:rFonts w:ascii="Times New Roman" w:eastAsia="宋体" w:hAnsi="Times New Roman"/>
          <w:lang w:eastAsia="zh-CN"/>
        </w:rPr>
        <w:t xml:space="preserve">inefficient </w:t>
      </w:r>
      <w:r w:rsidR="00DD0893">
        <w:rPr>
          <w:rFonts w:ascii="Times New Roman" w:eastAsia="宋体" w:hAnsi="Times New Roman"/>
          <w:lang w:eastAsia="zh-CN"/>
        </w:rPr>
        <w:t>high layer signalling (i.e. MAC CE stop command) to inform UE to stop the no sense PDCCH monitoring.</w:t>
      </w:r>
    </w:p>
    <w:p w14:paraId="60D8E411" w14:textId="3CF41A11" w:rsidR="004423DF" w:rsidRPr="004423DF" w:rsidRDefault="004423DF" w:rsidP="004423DF">
      <w:pPr>
        <w:rPr>
          <w:rFonts w:ascii="Times New Roman" w:eastAsia="宋体" w:hAnsi="Times New Roman"/>
          <w:b/>
          <w:szCs w:val="20"/>
          <w:lang w:val="en-GB" w:eastAsia="zh-CN"/>
        </w:rPr>
      </w:pPr>
      <w:r w:rsidRPr="00850693">
        <w:rPr>
          <w:rFonts w:ascii="Times New Roman" w:eastAsia="宋体" w:hAnsi="Times New Roman"/>
          <w:b/>
          <w:szCs w:val="20"/>
          <w:lang w:val="en-GB" w:eastAsia="zh-CN"/>
        </w:rPr>
        <w:t xml:space="preserve">Observation </w:t>
      </w:r>
      <w:r w:rsidR="00850693" w:rsidRPr="00850693">
        <w:rPr>
          <w:rFonts w:ascii="Times New Roman" w:eastAsia="宋体" w:hAnsi="Times New Roman"/>
          <w:b/>
          <w:szCs w:val="20"/>
          <w:lang w:val="en-GB" w:eastAsia="zh-CN"/>
        </w:rPr>
        <w:t>4</w:t>
      </w:r>
      <w:r w:rsidRPr="00850693">
        <w:rPr>
          <w:rFonts w:ascii="Times New Roman" w:eastAsia="宋体" w:hAnsi="Times New Roman"/>
          <w:b/>
          <w:szCs w:val="20"/>
          <w:lang w:val="en-GB" w:eastAsia="zh-CN"/>
        </w:rPr>
        <w:t>: Up to 11.52% and 31.6% power saving gain can be achieved by SS switching and PDCCH skipping schemes respectively.</w:t>
      </w:r>
    </w:p>
    <w:p w14:paraId="5D1B8B29" w14:textId="7B98D131" w:rsidR="00BF5FFF" w:rsidRDefault="00560666" w:rsidP="003067F3">
      <w:pPr>
        <w:pStyle w:val="3"/>
        <w:keepLines/>
        <w:numPr>
          <w:ilvl w:val="2"/>
          <w:numId w:val="19"/>
        </w:numPr>
        <w:tabs>
          <w:tab w:val="clear" w:pos="-5500"/>
        </w:tabs>
        <w:overflowPunct w:val="0"/>
        <w:autoSpaceDE w:val="0"/>
        <w:autoSpaceDN w:val="0"/>
        <w:adjustRightInd w:val="0"/>
        <w:spacing w:before="120" w:after="180" w:line="259" w:lineRule="auto"/>
        <w:textAlignment w:val="baseline"/>
        <w:rPr>
          <w:rFonts w:eastAsia="宋体"/>
          <w:iCs/>
          <w:sz w:val="28"/>
          <w:szCs w:val="28"/>
          <w:lang w:val="fr-FR" w:eastAsia="zh-CN"/>
        </w:rPr>
      </w:pPr>
      <w:r w:rsidRPr="00B72461">
        <w:rPr>
          <w:rFonts w:eastAsia="宋体" w:hint="eastAsia"/>
          <w:iCs/>
          <w:sz w:val="28"/>
          <w:szCs w:val="28"/>
          <w:lang w:val="fr-FR" w:eastAsia="zh-CN"/>
        </w:rPr>
        <w:t>D</w:t>
      </w:r>
      <w:r w:rsidRPr="00B72461">
        <w:rPr>
          <w:rFonts w:eastAsia="宋体"/>
          <w:iCs/>
          <w:sz w:val="28"/>
          <w:szCs w:val="28"/>
          <w:lang w:val="fr-FR" w:eastAsia="zh-CN"/>
        </w:rPr>
        <w:t xml:space="preserve">ecouple </w:t>
      </w:r>
      <w:r>
        <w:rPr>
          <w:rFonts w:eastAsia="宋体"/>
          <w:iCs/>
          <w:sz w:val="28"/>
          <w:szCs w:val="28"/>
          <w:lang w:val="fr-FR" w:eastAsia="zh-CN"/>
        </w:rPr>
        <w:t>non-fallback DC</w:t>
      </w:r>
      <w:r>
        <w:rPr>
          <w:rFonts w:eastAsia="宋体" w:hint="eastAsia"/>
          <w:iCs/>
          <w:sz w:val="28"/>
          <w:szCs w:val="28"/>
          <w:lang w:val="fr-FR" w:eastAsia="zh-CN"/>
        </w:rPr>
        <w:t>I</w:t>
      </w:r>
      <w:r>
        <w:rPr>
          <w:rFonts w:eastAsia="宋体"/>
          <w:iCs/>
          <w:sz w:val="28"/>
          <w:szCs w:val="28"/>
          <w:lang w:val="fr-FR" w:eastAsia="zh-CN"/>
        </w:rPr>
        <w:t xml:space="preserve"> for DL </w:t>
      </w:r>
      <w:r w:rsidRPr="00B72461">
        <w:rPr>
          <w:rFonts w:eastAsia="宋体"/>
          <w:iCs/>
          <w:sz w:val="28"/>
          <w:szCs w:val="28"/>
          <w:lang w:val="fr-FR" w:eastAsia="zh-CN"/>
        </w:rPr>
        <w:t xml:space="preserve">and </w:t>
      </w:r>
      <w:r>
        <w:rPr>
          <w:rFonts w:eastAsia="宋体"/>
          <w:iCs/>
          <w:sz w:val="28"/>
          <w:szCs w:val="28"/>
          <w:lang w:val="fr-FR" w:eastAsia="zh-CN"/>
        </w:rPr>
        <w:t>U</w:t>
      </w:r>
      <w:r w:rsidRPr="00B72461">
        <w:rPr>
          <w:rFonts w:eastAsia="宋体"/>
          <w:iCs/>
          <w:sz w:val="28"/>
          <w:szCs w:val="28"/>
          <w:lang w:val="fr-FR" w:eastAsia="zh-CN"/>
        </w:rPr>
        <w:t xml:space="preserve">L </w:t>
      </w:r>
      <w:r>
        <w:rPr>
          <w:rFonts w:eastAsia="宋体"/>
          <w:iCs/>
          <w:sz w:val="28"/>
          <w:szCs w:val="28"/>
          <w:lang w:val="fr-FR" w:eastAsia="zh-CN"/>
        </w:rPr>
        <w:t>scheduling</w:t>
      </w:r>
    </w:p>
    <w:p w14:paraId="3BE749B2" w14:textId="4B4E2D75" w:rsidR="00560666" w:rsidRPr="00C46F84" w:rsidRDefault="00560666" w:rsidP="00560666">
      <w:pPr>
        <w:overflowPunct w:val="0"/>
        <w:autoSpaceDE w:val="0"/>
        <w:autoSpaceDN w:val="0"/>
        <w:adjustRightInd w:val="0"/>
        <w:spacing w:after="180"/>
        <w:ind w:right="-99"/>
        <w:jc w:val="both"/>
        <w:textAlignment w:val="baseline"/>
        <w:rPr>
          <w:rFonts w:ascii="Times New Roman" w:eastAsia="Yu Mincho" w:hAnsi="Times New Roman"/>
          <w:szCs w:val="20"/>
          <w:lang w:eastAsia="ja-JP"/>
        </w:rPr>
      </w:pPr>
      <w:r>
        <w:rPr>
          <w:rFonts w:ascii="Times New Roman" w:eastAsiaTheme="minorEastAsia" w:hAnsi="Times New Roman"/>
          <w:szCs w:val="20"/>
          <w:lang w:eastAsia="zh-CN"/>
        </w:rPr>
        <w:t>Reducing the n</w:t>
      </w:r>
      <w:r w:rsidRPr="008D1783">
        <w:rPr>
          <w:rFonts w:ascii="Times New Roman" w:eastAsiaTheme="minorEastAsia" w:hAnsi="Times New Roman"/>
          <w:szCs w:val="20"/>
          <w:lang w:eastAsia="zh-CN"/>
        </w:rPr>
        <w:t>umber of DCI sizes to monitor per PDCCH candidate</w:t>
      </w:r>
      <w:r>
        <w:rPr>
          <w:rFonts w:ascii="Times New Roman" w:eastAsiaTheme="minorEastAsia" w:hAnsi="Times New Roman"/>
          <w:szCs w:val="20"/>
          <w:lang w:eastAsia="zh-CN"/>
        </w:rPr>
        <w:t xml:space="preserve"> is another method </w:t>
      </w:r>
      <w:r w:rsidR="00FE4908">
        <w:rPr>
          <w:rFonts w:ascii="Times New Roman" w:eastAsiaTheme="minorEastAsia" w:hAnsi="Times New Roman"/>
          <w:szCs w:val="20"/>
          <w:lang w:eastAsia="zh-CN"/>
        </w:rPr>
        <w:t xml:space="preserve">of </w:t>
      </w:r>
      <w:r w:rsidR="00FE4908" w:rsidRPr="00B94FE7">
        <w:rPr>
          <w:rFonts w:ascii="Times New Roman" w:eastAsia="宋体" w:hAnsi="Times New Roman"/>
          <w:szCs w:val="20"/>
          <w:lang w:val="en-GB" w:eastAsia="ja-JP"/>
        </w:rPr>
        <w:t>DCI-based power saving adaptation</w:t>
      </w:r>
      <w:r>
        <w:rPr>
          <w:rFonts w:ascii="Times New Roman" w:eastAsiaTheme="minorEastAsia" w:hAnsi="Times New Roman"/>
          <w:szCs w:val="20"/>
          <w:lang w:eastAsia="zh-CN"/>
        </w:rPr>
        <w:t>. In Rel-15/16, t</w:t>
      </w:r>
      <w:r w:rsidRPr="002045A4">
        <w:rPr>
          <w:rFonts w:ascii="Times New Roman" w:eastAsia="宋体" w:hAnsi="Times New Roman"/>
          <w:szCs w:val="20"/>
          <w:lang w:eastAsia="ja-JP"/>
        </w:rPr>
        <w:t>he non-fallback DL</w:t>
      </w:r>
      <w:r>
        <w:rPr>
          <w:rFonts w:ascii="Times New Roman" w:eastAsia="宋体" w:hAnsi="Times New Roman"/>
          <w:szCs w:val="20"/>
          <w:lang w:eastAsia="ja-JP"/>
        </w:rPr>
        <w:t xml:space="preserve"> DCI and </w:t>
      </w:r>
      <w:r w:rsidRPr="002045A4">
        <w:rPr>
          <w:rFonts w:ascii="Times New Roman" w:eastAsia="宋体" w:hAnsi="Times New Roman"/>
          <w:szCs w:val="20"/>
          <w:lang w:eastAsia="ja-JP"/>
        </w:rPr>
        <w:t>UL DCI are always configured simultaneously</w:t>
      </w:r>
      <w:r>
        <w:rPr>
          <w:rFonts w:ascii="Times New Roman" w:eastAsia="宋体" w:hAnsi="Times New Roman"/>
          <w:szCs w:val="20"/>
          <w:lang w:eastAsia="ja-JP"/>
        </w:rPr>
        <w:t xml:space="preserve"> by search space set as shown in TS 38.331, i.e. </w:t>
      </w:r>
      <w:r w:rsidRPr="002045A4">
        <w:rPr>
          <w:rFonts w:ascii="Times New Roman" w:eastAsia="宋体" w:hAnsi="Times New Roman"/>
          <w:szCs w:val="20"/>
          <w:lang w:eastAsia="ja-JP"/>
        </w:rPr>
        <w:t>DCI format 0_1 and 1_1, DCI format 0_2 and 1_2</w:t>
      </w:r>
      <w:r>
        <w:rPr>
          <w:rFonts w:ascii="Times New Roman" w:eastAsia="宋体" w:hAnsi="Times New Roman"/>
          <w:szCs w:val="20"/>
          <w:lang w:eastAsia="ja-JP"/>
        </w:rPr>
        <w:t xml:space="preserve"> (marked yellow as below). Typically, the </w:t>
      </w:r>
      <w:r w:rsidRPr="002045A4">
        <w:rPr>
          <w:rFonts w:ascii="Times New Roman" w:eastAsia="宋体" w:hAnsi="Times New Roman"/>
          <w:szCs w:val="20"/>
          <w:lang w:eastAsia="ja-JP"/>
        </w:rPr>
        <w:t>non-fallback</w:t>
      </w:r>
      <w:r>
        <w:rPr>
          <w:rFonts w:ascii="Times New Roman" w:eastAsia="宋体" w:hAnsi="Times New Roman"/>
          <w:szCs w:val="20"/>
          <w:lang w:eastAsia="ja-JP"/>
        </w:rPr>
        <w:t xml:space="preserve"> DL and UL DCI have different DCI sizes. However, the traffic is mainly either </w:t>
      </w:r>
      <w:r w:rsidRPr="00B6132F">
        <w:rPr>
          <w:rFonts w:ascii="Times New Roman" w:eastAsia="宋体" w:hAnsi="Times New Roman"/>
          <w:szCs w:val="20"/>
          <w:lang w:eastAsia="ja-JP"/>
        </w:rPr>
        <w:t>DL</w:t>
      </w:r>
      <w:r w:rsidRPr="00C54248">
        <w:rPr>
          <w:rFonts w:ascii="Times New Roman" w:eastAsia="宋体" w:hAnsi="Times New Roman"/>
          <w:szCs w:val="20"/>
          <w:lang w:eastAsia="ja-JP"/>
        </w:rPr>
        <w:t xml:space="preserve"> </w:t>
      </w:r>
      <w:r w:rsidRPr="00B6132F">
        <w:rPr>
          <w:rFonts w:ascii="Times New Roman" w:eastAsia="宋体" w:hAnsi="Times New Roman"/>
          <w:szCs w:val="20"/>
          <w:lang w:eastAsia="ja-JP"/>
        </w:rPr>
        <w:t xml:space="preserve">dominant or UL dominant, e.g. video surveillance </w:t>
      </w:r>
      <w:r>
        <w:rPr>
          <w:rFonts w:ascii="Times New Roman" w:eastAsia="宋体" w:hAnsi="Times New Roman"/>
          <w:szCs w:val="20"/>
          <w:lang w:eastAsia="ja-JP"/>
        </w:rPr>
        <w:t>having</w:t>
      </w:r>
      <w:r w:rsidRPr="00B6132F">
        <w:rPr>
          <w:rFonts w:ascii="Times New Roman" w:eastAsia="宋体" w:hAnsi="Times New Roman"/>
          <w:szCs w:val="20"/>
          <w:lang w:eastAsia="ja-JP"/>
        </w:rPr>
        <w:t xml:space="preserve"> UL dominant traffic</w:t>
      </w:r>
      <w:r>
        <w:rPr>
          <w:rFonts w:ascii="Times New Roman" w:eastAsia="宋体" w:hAnsi="Times New Roman"/>
          <w:szCs w:val="20"/>
          <w:lang w:eastAsia="ja-JP"/>
        </w:rPr>
        <w:t xml:space="preserve">, it is desired to configure UL non-fallback </w:t>
      </w:r>
      <w:r>
        <w:rPr>
          <w:rFonts w:ascii="Times New Roman" w:eastAsia="宋体" w:hAnsi="Times New Roman" w:hint="eastAsia"/>
          <w:szCs w:val="20"/>
          <w:lang w:eastAsia="zh-CN"/>
        </w:rPr>
        <w:t xml:space="preserve">DCI </w:t>
      </w:r>
      <w:r>
        <w:rPr>
          <w:rFonts w:ascii="Times New Roman" w:eastAsia="宋体" w:hAnsi="Times New Roman"/>
          <w:szCs w:val="20"/>
          <w:lang w:eastAsia="zh-CN"/>
        </w:rPr>
        <w:t>for more frequent monitoring than DL non-fallback DCI</w:t>
      </w:r>
      <w:r>
        <w:rPr>
          <w:rFonts w:ascii="Times New Roman" w:eastAsia="宋体" w:hAnsi="Times New Roman"/>
          <w:szCs w:val="20"/>
          <w:lang w:eastAsia="ja-JP"/>
        </w:rPr>
        <w:t xml:space="preserve">. </w:t>
      </w:r>
      <w:r>
        <w:rPr>
          <w:rFonts w:ascii="Times New Roman" w:eastAsia="宋体" w:hAnsi="Times New Roman"/>
          <w:szCs w:val="20"/>
          <w:lang w:eastAsia="zh-CN"/>
        </w:rPr>
        <w:t>W</w:t>
      </w:r>
      <w:r>
        <w:rPr>
          <w:rFonts w:ascii="Times New Roman" w:eastAsia="宋体" w:hAnsi="Times New Roman"/>
          <w:szCs w:val="20"/>
          <w:lang w:eastAsia="ja-JP"/>
        </w:rPr>
        <w:t>hen the UL and DL non-fallback DCI sizes are different</w:t>
      </w:r>
      <w:r>
        <w:rPr>
          <w:rFonts w:ascii="Times New Roman" w:eastAsia="宋体" w:hAnsi="Times New Roman"/>
          <w:szCs w:val="20"/>
          <w:lang w:eastAsia="zh-CN"/>
        </w:rPr>
        <w:t xml:space="preserve">, it </w:t>
      </w:r>
      <w:r>
        <w:rPr>
          <w:rFonts w:ascii="Times New Roman" w:eastAsia="宋体" w:hAnsi="Times New Roman"/>
          <w:szCs w:val="20"/>
          <w:lang w:eastAsia="ja-JP"/>
        </w:rPr>
        <w:t xml:space="preserve">increases the number of BDs. </w:t>
      </w:r>
      <w:r>
        <w:rPr>
          <w:rFonts w:ascii="Times New Roman" w:eastAsia="宋体" w:hAnsi="Times New Roman"/>
          <w:szCs w:val="20"/>
          <w:lang w:eastAsia="zh-CN"/>
        </w:rPr>
        <w:t xml:space="preserve">Therefore, </w:t>
      </w:r>
      <w:r>
        <w:rPr>
          <w:rFonts w:ascii="Times New Roman" w:eastAsiaTheme="minorEastAsia" w:hAnsi="Times New Roman"/>
          <w:szCs w:val="20"/>
          <w:lang w:eastAsia="zh-CN"/>
        </w:rPr>
        <w:t>decoupling</w:t>
      </w:r>
      <w:r>
        <w:rPr>
          <w:rFonts w:ascii="Times New Roman" w:eastAsia="宋体" w:hAnsi="Times New Roman"/>
          <w:szCs w:val="20"/>
          <w:lang w:eastAsia="ja-JP"/>
        </w:rPr>
        <w:t xml:space="preserve"> </w:t>
      </w:r>
      <w:r w:rsidRPr="002045A4">
        <w:rPr>
          <w:rFonts w:ascii="Times New Roman" w:eastAsia="宋体" w:hAnsi="Times New Roman"/>
          <w:szCs w:val="20"/>
          <w:lang w:eastAsia="ja-JP"/>
        </w:rPr>
        <w:t>non-fallback</w:t>
      </w:r>
      <w:r w:rsidRPr="00E82B81">
        <w:rPr>
          <w:rFonts w:ascii="Times New Roman" w:eastAsia="宋体" w:hAnsi="Times New Roman"/>
          <w:szCs w:val="20"/>
          <w:lang w:eastAsia="ja-JP"/>
        </w:rPr>
        <w:t xml:space="preserve"> </w:t>
      </w:r>
      <w:r w:rsidRPr="002045A4">
        <w:rPr>
          <w:rFonts w:ascii="Times New Roman" w:eastAsia="宋体" w:hAnsi="Times New Roman"/>
          <w:szCs w:val="20"/>
          <w:lang w:eastAsia="ja-JP"/>
        </w:rPr>
        <w:t>DL</w:t>
      </w:r>
      <w:r>
        <w:rPr>
          <w:rFonts w:ascii="Times New Roman" w:eastAsia="宋体" w:hAnsi="Times New Roman"/>
          <w:szCs w:val="20"/>
          <w:lang w:eastAsia="ja-JP"/>
        </w:rPr>
        <w:t xml:space="preserve"> and </w:t>
      </w:r>
      <w:r w:rsidRPr="002045A4">
        <w:rPr>
          <w:rFonts w:ascii="Times New Roman" w:eastAsia="宋体" w:hAnsi="Times New Roman"/>
          <w:szCs w:val="20"/>
          <w:lang w:eastAsia="ja-JP"/>
        </w:rPr>
        <w:t>UL DCI monitoring</w:t>
      </w:r>
      <w:r>
        <w:rPr>
          <w:rFonts w:ascii="Times New Roman" w:eastAsia="宋体" w:hAnsi="Times New Roman"/>
          <w:szCs w:val="20"/>
          <w:lang w:eastAsia="ja-JP"/>
        </w:rPr>
        <w:t xml:space="preserve"> is </w:t>
      </w:r>
      <w:r w:rsidR="00FE4908">
        <w:rPr>
          <w:rFonts w:ascii="Times New Roman" w:eastAsia="宋体" w:hAnsi="Times New Roman"/>
          <w:szCs w:val="20"/>
          <w:lang w:eastAsia="ja-JP"/>
        </w:rPr>
        <w:t xml:space="preserve">a </w:t>
      </w:r>
      <w:r>
        <w:rPr>
          <w:rFonts w:ascii="Times New Roman" w:eastAsia="宋体" w:hAnsi="Times New Roman"/>
          <w:szCs w:val="20"/>
          <w:lang w:eastAsia="ja-JP"/>
        </w:rPr>
        <w:t>feasible method for the purpose of power saving.</w:t>
      </w:r>
    </w:p>
    <w:p w14:paraId="7AE0E17C" w14:textId="198AAB09" w:rsidR="00560666" w:rsidRDefault="00560666" w:rsidP="00560666">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AE7A5F">
        <w:rPr>
          <w:rFonts w:ascii="Times New Roman" w:eastAsiaTheme="minorEastAsia" w:hAnsi="Times New Roman"/>
          <w:szCs w:val="20"/>
          <w:lang w:eastAsia="zh-CN"/>
        </w:rPr>
        <w:t xml:space="preserve">Note that DCI format 0_1 and/or 1_1 are </w:t>
      </w:r>
      <w:r>
        <w:rPr>
          <w:rFonts w:ascii="Times New Roman" w:eastAsiaTheme="minorEastAsia" w:hAnsi="Times New Roman"/>
          <w:szCs w:val="20"/>
          <w:lang w:eastAsia="zh-CN"/>
        </w:rPr>
        <w:t xml:space="preserve">always </w:t>
      </w:r>
      <w:r w:rsidRPr="00AE7A5F">
        <w:rPr>
          <w:rFonts w:ascii="Times New Roman" w:eastAsiaTheme="minorEastAsia" w:hAnsi="Times New Roman"/>
          <w:szCs w:val="20"/>
          <w:lang w:eastAsia="zh-CN"/>
        </w:rPr>
        <w:t xml:space="preserve">considered in our </w:t>
      </w:r>
      <w:r>
        <w:rPr>
          <w:rFonts w:ascii="Times New Roman" w:eastAsiaTheme="minorEastAsia" w:hAnsi="Times New Roman"/>
          <w:szCs w:val="20"/>
          <w:lang w:eastAsia="zh-CN"/>
        </w:rPr>
        <w:t>evaluation. For</w:t>
      </w:r>
      <w:r w:rsidRPr="00AE7A5F">
        <w:rPr>
          <w:rFonts w:ascii="Times New Roman" w:eastAsiaTheme="minorEastAsia" w:hAnsi="Times New Roman"/>
          <w:szCs w:val="20"/>
          <w:lang w:eastAsia="zh-CN"/>
        </w:rPr>
        <w:t xml:space="preserve"> other DCI formats, e.g., DCI formats 0_0 and 1_0 in CSS are scarcer than DCI format 0_1 and 1_1. </w:t>
      </w:r>
      <w:r>
        <w:rPr>
          <w:rFonts w:ascii="Times New Roman" w:eastAsiaTheme="minorEastAsia" w:hAnsi="Times New Roman"/>
          <w:szCs w:val="20"/>
          <w:lang w:eastAsia="zh-CN"/>
        </w:rPr>
        <w:t>W</w:t>
      </w:r>
      <w:r w:rsidRPr="00BF2E63">
        <w:rPr>
          <w:rFonts w:ascii="Times New Roman" w:eastAsiaTheme="minorEastAsia" w:hAnsi="Times New Roman"/>
          <w:szCs w:val="20"/>
          <w:lang w:eastAsia="zh-CN"/>
        </w:rPr>
        <w:t>ithout loss of generality,</w:t>
      </w:r>
      <w:r>
        <w:rPr>
          <w:rFonts w:ascii="Times New Roman" w:eastAsiaTheme="minorEastAsia" w:hAnsi="Times New Roman"/>
          <w:szCs w:val="20"/>
          <w:lang w:eastAsia="zh-CN"/>
        </w:rPr>
        <w:t xml:space="preserve"> we give the upper and lower boundary values of the power saving gain based on two reference baselines. One baseline assumes there are two DCI sizes, i.e. </w:t>
      </w:r>
      <w:r w:rsidRPr="002045A4">
        <w:rPr>
          <w:rFonts w:ascii="Times New Roman" w:eastAsia="宋体" w:hAnsi="Times New Roman"/>
          <w:szCs w:val="20"/>
          <w:lang w:eastAsia="ja-JP"/>
        </w:rPr>
        <w:t>non-fallback DL</w:t>
      </w:r>
      <w:r>
        <w:rPr>
          <w:rFonts w:ascii="Times New Roman" w:eastAsia="宋体" w:hAnsi="Times New Roman"/>
          <w:szCs w:val="20"/>
          <w:lang w:eastAsia="ja-JP"/>
        </w:rPr>
        <w:t xml:space="preserve"> DCI and </w:t>
      </w:r>
      <w:r w:rsidRPr="002045A4">
        <w:rPr>
          <w:rFonts w:ascii="Times New Roman" w:eastAsia="宋体" w:hAnsi="Times New Roman"/>
          <w:szCs w:val="20"/>
          <w:lang w:eastAsia="ja-JP"/>
        </w:rPr>
        <w:t>UL DCI</w:t>
      </w:r>
      <w:r>
        <w:rPr>
          <w:rFonts w:ascii="Times New Roman" w:eastAsia="宋体" w:hAnsi="Times New Roman"/>
          <w:szCs w:val="20"/>
          <w:lang w:eastAsia="ja-JP"/>
        </w:rPr>
        <w:t xml:space="preserve"> to be monitored by UEs; In another assumption, UEs need to monitor three DCI sizes, i.e. </w:t>
      </w:r>
      <w:r w:rsidRPr="002045A4">
        <w:rPr>
          <w:rFonts w:ascii="Times New Roman" w:eastAsia="宋体" w:hAnsi="Times New Roman"/>
          <w:szCs w:val="20"/>
          <w:lang w:eastAsia="ja-JP"/>
        </w:rPr>
        <w:t>non-fallback DL</w:t>
      </w:r>
      <w:r>
        <w:rPr>
          <w:rFonts w:ascii="Times New Roman" w:eastAsia="宋体" w:hAnsi="Times New Roman"/>
          <w:szCs w:val="20"/>
          <w:lang w:eastAsia="ja-JP"/>
        </w:rPr>
        <w:t xml:space="preserve"> DCI, non-fallback </w:t>
      </w:r>
      <w:r w:rsidRPr="002045A4">
        <w:rPr>
          <w:rFonts w:ascii="Times New Roman" w:eastAsia="宋体" w:hAnsi="Times New Roman"/>
          <w:szCs w:val="20"/>
          <w:lang w:eastAsia="ja-JP"/>
        </w:rPr>
        <w:t>UL DCI</w:t>
      </w:r>
      <w:r>
        <w:rPr>
          <w:rFonts w:ascii="Times New Roman" w:eastAsia="宋体" w:hAnsi="Times New Roman"/>
          <w:szCs w:val="20"/>
          <w:lang w:eastAsia="ja-JP"/>
        </w:rPr>
        <w:t xml:space="preserve"> and fallback DCI.</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Besides, </w:t>
      </w:r>
      <w:r w:rsidRPr="00AE7A5F">
        <w:rPr>
          <w:rFonts w:ascii="Times New Roman" w:eastAsiaTheme="minorEastAsia" w:hAnsi="Times New Roman"/>
          <w:szCs w:val="20"/>
          <w:lang w:eastAsia="zh-CN"/>
        </w:rPr>
        <w:t>VoIP traffic model with DL traffic is considered in simulation, then for enhance</w:t>
      </w:r>
      <w:r>
        <w:rPr>
          <w:rFonts w:ascii="Times New Roman" w:eastAsiaTheme="minorEastAsia" w:hAnsi="Times New Roman" w:hint="eastAsia"/>
          <w:szCs w:val="20"/>
          <w:lang w:eastAsia="zh-CN"/>
        </w:rPr>
        <w:t>d</w:t>
      </w:r>
      <w:r w:rsidRPr="00AE7A5F">
        <w:rPr>
          <w:rFonts w:ascii="Times New Roman" w:eastAsiaTheme="minorEastAsia" w:hAnsi="Times New Roman"/>
          <w:szCs w:val="20"/>
          <w:lang w:eastAsia="zh-CN"/>
        </w:rPr>
        <w:t xml:space="preserve"> scheme, only SS for DCI format 1_1 is considered.</w:t>
      </w:r>
      <w:r w:rsidRPr="00AE7A5F">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simulation results are shown in </w:t>
      </w:r>
      <w:r w:rsidRPr="00513989">
        <w:rPr>
          <w:rFonts w:ascii="Times New Roman" w:eastAsiaTheme="minorEastAsia" w:hAnsi="Times New Roman"/>
          <w:b/>
          <w:szCs w:val="20"/>
          <w:lang w:eastAsia="zh-CN"/>
        </w:rPr>
        <w:t>Table 2</w:t>
      </w:r>
      <w:r>
        <w:rPr>
          <w:rFonts w:ascii="Times New Roman" w:eastAsiaTheme="minorEastAsia" w:hAnsi="Times New Roman"/>
          <w:szCs w:val="20"/>
          <w:lang w:eastAsia="zh-CN"/>
        </w:rPr>
        <w:t>.</w:t>
      </w:r>
    </w:p>
    <w:p w14:paraId="20375C24" w14:textId="77777777" w:rsidR="00560666" w:rsidRPr="00AE7A5F" w:rsidRDefault="00560666" w:rsidP="00560666">
      <w:pPr>
        <w:pStyle w:val="a0"/>
        <w:numPr>
          <w:ilvl w:val="0"/>
          <w:numId w:val="32"/>
        </w:numPr>
        <w:rPr>
          <w:rFonts w:ascii="Times New Roman" w:eastAsiaTheme="minorEastAsia" w:hAnsi="Times New Roman"/>
          <w:szCs w:val="20"/>
          <w:lang w:eastAsia="zh-CN"/>
        </w:rPr>
      </w:pPr>
      <w:r>
        <w:rPr>
          <w:rFonts w:ascii="Times New Roman" w:eastAsiaTheme="minorEastAsia" w:hAnsi="Times New Roman"/>
          <w:b/>
          <w:szCs w:val="20"/>
          <w:lang w:eastAsia="zh-CN"/>
        </w:rPr>
        <w:t xml:space="preserve">Case 1 </w:t>
      </w:r>
      <w:r>
        <w:rPr>
          <w:rFonts w:ascii="Times New Roman" w:eastAsiaTheme="minorEastAsia" w:hAnsi="Times New Roman"/>
          <w:b/>
          <w:color w:val="FF0000"/>
          <w:szCs w:val="20"/>
        </w:rPr>
        <w:t>(UE BD 3 DCI sizes)</w:t>
      </w:r>
      <w:r>
        <w:rPr>
          <w:rFonts w:ascii="Times New Roman" w:eastAsiaTheme="minorEastAsia" w:hAnsi="Times New Roman"/>
          <w:szCs w:val="20"/>
          <w:lang w:eastAsia="zh-CN"/>
        </w:rPr>
        <w:t xml:space="preserve">: </w:t>
      </w:r>
      <w:r w:rsidRPr="00AE7A5F">
        <w:rPr>
          <w:rFonts w:ascii="Times New Roman" w:eastAsiaTheme="minorEastAsia" w:hAnsi="Times New Roman"/>
          <w:szCs w:val="20"/>
          <w:lang w:eastAsia="zh-CN"/>
        </w:rPr>
        <w:t>DCI format 1_1</w:t>
      </w:r>
      <w:r>
        <w:rPr>
          <w:rFonts w:ascii="Times New Roman" w:eastAsiaTheme="minorEastAsia" w:hAnsi="Times New Roman"/>
          <w:szCs w:val="20"/>
          <w:lang w:eastAsia="zh-CN"/>
        </w:rPr>
        <w:t>/</w:t>
      </w:r>
      <w:r w:rsidRPr="00AE7A5F">
        <w:rPr>
          <w:rFonts w:ascii="Times New Roman" w:eastAsiaTheme="minorEastAsia" w:hAnsi="Times New Roman"/>
          <w:szCs w:val="20"/>
          <w:lang w:eastAsia="zh-CN"/>
        </w:rPr>
        <w:t xml:space="preserve"> 0_1</w:t>
      </w:r>
      <w:r>
        <w:rPr>
          <w:rFonts w:ascii="Times New Roman" w:eastAsiaTheme="minorEastAsia" w:hAnsi="Times New Roman"/>
          <w:szCs w:val="20"/>
          <w:lang w:eastAsia="zh-CN"/>
        </w:rPr>
        <w:t xml:space="preserve"> and DCI 1-0/ 0-0 are</w:t>
      </w:r>
      <w:r w:rsidRPr="00AE7A5F">
        <w:rPr>
          <w:rFonts w:ascii="Times New Roman" w:eastAsiaTheme="minorEastAsia" w:hAnsi="Times New Roman"/>
          <w:szCs w:val="20"/>
          <w:lang w:eastAsia="zh-CN"/>
        </w:rPr>
        <w:t xml:space="preserve"> configured</w:t>
      </w:r>
      <w:r>
        <w:rPr>
          <w:rFonts w:ascii="Times New Roman" w:eastAsiaTheme="minorEastAsia" w:hAnsi="Times New Roman"/>
          <w:color w:val="FF0000"/>
          <w:szCs w:val="20"/>
        </w:rPr>
        <w:t>, DCI format 1_1 and 0_1 ha</w:t>
      </w:r>
      <w:r>
        <w:rPr>
          <w:rFonts w:ascii="Times New Roman" w:eastAsiaTheme="minorEastAsia" w:hAnsi="Times New Roman" w:hint="eastAsia"/>
          <w:color w:val="FF0000"/>
          <w:szCs w:val="20"/>
          <w:lang w:eastAsia="zh-CN"/>
        </w:rPr>
        <w:t>ve</w:t>
      </w:r>
      <w:r>
        <w:rPr>
          <w:rFonts w:ascii="Times New Roman" w:eastAsiaTheme="minorEastAsia" w:hAnsi="Times New Roman"/>
          <w:color w:val="FF0000"/>
          <w:szCs w:val="20"/>
        </w:rPr>
        <w:t xml:space="preserve"> different DCI size.</w:t>
      </w:r>
    </w:p>
    <w:p w14:paraId="06D6A1EE" w14:textId="77777777" w:rsidR="00560666" w:rsidRPr="00513989" w:rsidRDefault="00560666" w:rsidP="00560666">
      <w:pPr>
        <w:pStyle w:val="a0"/>
        <w:numPr>
          <w:ilvl w:val="0"/>
          <w:numId w:val="32"/>
        </w:numPr>
        <w:rPr>
          <w:rFonts w:ascii="Times New Roman" w:eastAsiaTheme="minorEastAsia" w:hAnsi="Times New Roman"/>
          <w:szCs w:val="20"/>
          <w:lang w:eastAsia="zh-CN"/>
        </w:rPr>
      </w:pPr>
      <w:r>
        <w:rPr>
          <w:rFonts w:ascii="Times New Roman" w:eastAsiaTheme="minorEastAsia" w:hAnsi="Times New Roman"/>
          <w:b/>
          <w:szCs w:val="20"/>
          <w:lang w:eastAsia="zh-CN"/>
        </w:rPr>
        <w:t xml:space="preserve">Case 2 </w:t>
      </w:r>
      <w:r>
        <w:rPr>
          <w:rFonts w:ascii="Times New Roman" w:eastAsiaTheme="minorEastAsia" w:hAnsi="Times New Roman"/>
          <w:b/>
          <w:color w:val="FF0000"/>
          <w:szCs w:val="20"/>
        </w:rPr>
        <w:t>(UE BD 2 DCI sizes in most slots)</w:t>
      </w:r>
      <w:r>
        <w:rPr>
          <w:rFonts w:ascii="Times New Roman" w:eastAsiaTheme="minorEastAsia" w:hAnsi="Times New Roman"/>
          <w:szCs w:val="20"/>
          <w:lang w:eastAsia="zh-CN"/>
        </w:rPr>
        <w:t>:</w:t>
      </w:r>
      <w:r w:rsidRPr="00AE7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By </w:t>
      </w:r>
      <w:r w:rsidRPr="001B1F3B">
        <w:rPr>
          <w:rFonts w:ascii="Times New Roman" w:eastAsiaTheme="minorEastAsia" w:hAnsi="Times New Roman"/>
          <w:szCs w:val="20"/>
          <w:lang w:eastAsia="zh-CN"/>
        </w:rPr>
        <w:t>decoupling non-fallback DL and UL DCI monitoring</w:t>
      </w:r>
      <w:r>
        <w:rPr>
          <w:rFonts w:ascii="Times New Roman" w:eastAsiaTheme="minorEastAsia" w:hAnsi="Times New Roman"/>
          <w:szCs w:val="20"/>
          <w:lang w:eastAsia="zh-CN"/>
        </w:rPr>
        <w:t xml:space="preserve">, </w:t>
      </w:r>
      <w:r w:rsidRPr="00AE7A5F">
        <w:rPr>
          <w:rFonts w:ascii="Times New Roman" w:eastAsiaTheme="minorEastAsia" w:hAnsi="Times New Roman"/>
          <w:szCs w:val="20"/>
          <w:lang w:eastAsia="zh-CN"/>
        </w:rPr>
        <w:t>DCI format 0_1</w:t>
      </w:r>
      <w:r>
        <w:rPr>
          <w:rFonts w:ascii="Times New Roman" w:eastAsiaTheme="minorEastAsia" w:hAnsi="Times New Roman"/>
          <w:szCs w:val="20"/>
          <w:lang w:eastAsia="zh-CN"/>
        </w:rPr>
        <w:t xml:space="preserve"> and DCI 1-0/ 0-0 or </w:t>
      </w:r>
      <w:r w:rsidRPr="00AE7A5F">
        <w:rPr>
          <w:rFonts w:ascii="Times New Roman" w:eastAsiaTheme="minorEastAsia" w:hAnsi="Times New Roman"/>
          <w:szCs w:val="20"/>
          <w:lang w:eastAsia="zh-CN"/>
        </w:rPr>
        <w:t xml:space="preserve">DCI format </w:t>
      </w:r>
      <w:r>
        <w:rPr>
          <w:rFonts w:ascii="Times New Roman" w:eastAsiaTheme="minorEastAsia" w:hAnsi="Times New Roman"/>
          <w:szCs w:val="20"/>
          <w:lang w:eastAsia="zh-CN"/>
        </w:rPr>
        <w:t>1</w:t>
      </w:r>
      <w:r w:rsidRPr="00AE7A5F">
        <w:rPr>
          <w:rFonts w:ascii="Times New Roman" w:eastAsiaTheme="minorEastAsia" w:hAnsi="Times New Roman"/>
          <w:szCs w:val="20"/>
          <w:lang w:eastAsia="zh-CN"/>
        </w:rPr>
        <w:t>_1</w:t>
      </w:r>
      <w:r>
        <w:rPr>
          <w:rFonts w:ascii="Times New Roman" w:eastAsiaTheme="minorEastAsia" w:hAnsi="Times New Roman"/>
          <w:szCs w:val="20"/>
          <w:lang w:eastAsia="zh-CN"/>
        </w:rPr>
        <w:t xml:space="preserve"> and DCI 1-0/ 0-0 are</w:t>
      </w:r>
      <w:r w:rsidRPr="00AE7A5F">
        <w:rPr>
          <w:rFonts w:ascii="Times New Roman" w:eastAsiaTheme="minorEastAsia" w:hAnsi="Times New Roman"/>
          <w:szCs w:val="20"/>
          <w:lang w:eastAsia="zh-CN"/>
        </w:rPr>
        <w:t xml:space="preserve"> configured</w:t>
      </w:r>
      <w:r>
        <w:rPr>
          <w:rFonts w:ascii="Times New Roman" w:eastAsiaTheme="minorEastAsia" w:hAnsi="Times New Roman"/>
          <w:szCs w:val="20"/>
          <w:lang w:eastAsia="zh-CN"/>
        </w:rPr>
        <w:t xml:space="preserve">. Up to </w:t>
      </w:r>
      <w:r>
        <w:rPr>
          <w:rFonts w:ascii="Times New Roman" w:hAnsi="Times New Roman"/>
          <w:szCs w:val="20"/>
        </w:rPr>
        <w:t>33.3</w:t>
      </w:r>
      <w:r w:rsidRPr="00623735">
        <w:rPr>
          <w:rFonts w:ascii="Times New Roman" w:hAnsi="Times New Roman"/>
          <w:szCs w:val="20"/>
        </w:rPr>
        <w:t xml:space="preserve">% reduction in BDs </w:t>
      </w:r>
      <w:r>
        <w:rPr>
          <w:rFonts w:ascii="Times New Roman" w:hAnsi="Times New Roman"/>
          <w:szCs w:val="20"/>
        </w:rPr>
        <w:t xml:space="preserve">per slot </w:t>
      </w:r>
      <w:r w:rsidRPr="00623735">
        <w:rPr>
          <w:rFonts w:ascii="Times New Roman" w:hAnsi="Times New Roman" w:hint="eastAsia"/>
          <w:szCs w:val="20"/>
        </w:rPr>
        <w:t>ca</w:t>
      </w:r>
      <w:r w:rsidRPr="00623735">
        <w:rPr>
          <w:rFonts w:ascii="Times New Roman" w:hAnsi="Times New Roman"/>
          <w:szCs w:val="20"/>
        </w:rPr>
        <w:t>n be obtained</w:t>
      </w:r>
      <w:r>
        <w:rPr>
          <w:rFonts w:ascii="Times New Roman" w:hAnsi="Times New Roman"/>
          <w:szCs w:val="20"/>
        </w:rPr>
        <w:t xml:space="preserve"> relative to Case 1</w:t>
      </w:r>
      <w:r w:rsidRPr="00623735">
        <w:rPr>
          <w:rFonts w:ascii="Times New Roman" w:hAnsi="Times New Roman"/>
          <w:szCs w:val="20"/>
        </w:rPr>
        <w:t>.</w:t>
      </w:r>
    </w:p>
    <w:p w14:paraId="730EDA8F" w14:textId="77777777" w:rsidR="00560666" w:rsidRPr="00AE7A5F" w:rsidRDefault="00560666" w:rsidP="00560666">
      <w:pPr>
        <w:pStyle w:val="a0"/>
        <w:numPr>
          <w:ilvl w:val="0"/>
          <w:numId w:val="32"/>
        </w:numPr>
        <w:rPr>
          <w:rFonts w:ascii="Times New Roman" w:eastAsiaTheme="minorEastAsia" w:hAnsi="Times New Roman"/>
          <w:szCs w:val="20"/>
          <w:lang w:eastAsia="zh-CN"/>
        </w:rPr>
      </w:pPr>
      <w:r>
        <w:rPr>
          <w:rFonts w:ascii="Times New Roman" w:eastAsiaTheme="minorEastAsia" w:hAnsi="Times New Roman"/>
          <w:b/>
          <w:szCs w:val="20"/>
          <w:lang w:eastAsia="zh-CN"/>
        </w:rPr>
        <w:t xml:space="preserve">Case 3 </w:t>
      </w:r>
      <w:r>
        <w:rPr>
          <w:rFonts w:ascii="Times New Roman" w:eastAsiaTheme="minorEastAsia" w:hAnsi="Times New Roman"/>
          <w:b/>
          <w:color w:val="FF0000"/>
          <w:szCs w:val="20"/>
        </w:rPr>
        <w:t>(UE BD 2 DCI sizes in most slots)</w:t>
      </w:r>
      <w:r>
        <w:rPr>
          <w:rFonts w:ascii="Times New Roman" w:eastAsiaTheme="minorEastAsia" w:hAnsi="Times New Roman"/>
          <w:szCs w:val="20"/>
          <w:lang w:eastAsia="zh-CN"/>
        </w:rPr>
        <w:t xml:space="preserve">: </w:t>
      </w:r>
      <w:r w:rsidRPr="00AE7A5F">
        <w:rPr>
          <w:rFonts w:ascii="Times New Roman" w:eastAsiaTheme="minorEastAsia" w:hAnsi="Times New Roman"/>
          <w:szCs w:val="20"/>
          <w:lang w:eastAsia="zh-CN"/>
        </w:rPr>
        <w:t xml:space="preserve">DCI format 1_1 </w:t>
      </w:r>
      <w:r>
        <w:rPr>
          <w:rFonts w:ascii="Times New Roman" w:eastAsiaTheme="minorEastAsia" w:hAnsi="Times New Roman"/>
          <w:szCs w:val="20"/>
          <w:lang w:eastAsia="zh-CN"/>
        </w:rPr>
        <w:t xml:space="preserve">and </w:t>
      </w:r>
      <w:r w:rsidRPr="00AE7A5F">
        <w:rPr>
          <w:rFonts w:ascii="Times New Roman" w:eastAsiaTheme="minorEastAsia" w:hAnsi="Times New Roman"/>
          <w:szCs w:val="20"/>
          <w:lang w:eastAsia="zh-CN"/>
        </w:rPr>
        <w:t>DCI format 0_1 is configured</w:t>
      </w:r>
      <w:r>
        <w:rPr>
          <w:rFonts w:ascii="Times New Roman" w:eastAsiaTheme="minorEastAsia" w:hAnsi="Times New Roman"/>
          <w:color w:val="FF0000"/>
          <w:szCs w:val="20"/>
        </w:rPr>
        <w:t>, DCI format 1_1 and 0_1 has different DCI size.</w:t>
      </w:r>
    </w:p>
    <w:p w14:paraId="1BE39B82" w14:textId="3AA54A89" w:rsidR="00560666" w:rsidRPr="008C73AD" w:rsidRDefault="00560666" w:rsidP="00560666">
      <w:pPr>
        <w:pStyle w:val="a0"/>
        <w:numPr>
          <w:ilvl w:val="0"/>
          <w:numId w:val="32"/>
        </w:numPr>
        <w:rPr>
          <w:rFonts w:ascii="Times New Roman" w:eastAsiaTheme="minorEastAsia" w:hAnsi="Times New Roman"/>
          <w:szCs w:val="20"/>
          <w:lang w:eastAsia="zh-CN"/>
        </w:rPr>
      </w:pPr>
      <w:r>
        <w:rPr>
          <w:rFonts w:ascii="Times New Roman" w:eastAsiaTheme="minorEastAsia" w:hAnsi="Times New Roman"/>
          <w:b/>
          <w:szCs w:val="20"/>
          <w:lang w:eastAsia="zh-CN"/>
        </w:rPr>
        <w:t xml:space="preserve">Case 4 </w:t>
      </w:r>
      <w:r>
        <w:rPr>
          <w:rFonts w:ascii="Times New Roman" w:eastAsiaTheme="minorEastAsia" w:hAnsi="Times New Roman"/>
          <w:b/>
          <w:color w:val="FF0000"/>
          <w:szCs w:val="20"/>
        </w:rPr>
        <w:t>(UE BD 1 DCI sizes in most slots)</w:t>
      </w:r>
      <w:r>
        <w:rPr>
          <w:rFonts w:ascii="Times New Roman" w:eastAsiaTheme="minorEastAsia" w:hAnsi="Times New Roman"/>
          <w:szCs w:val="20"/>
          <w:lang w:eastAsia="zh-CN"/>
        </w:rPr>
        <w:t>:</w:t>
      </w:r>
      <w:r w:rsidRPr="00AE7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One of the </w:t>
      </w:r>
      <w:r w:rsidRPr="00AE7A5F">
        <w:rPr>
          <w:rFonts w:ascii="Times New Roman" w:eastAsiaTheme="minorEastAsia" w:hAnsi="Times New Roman"/>
          <w:szCs w:val="20"/>
          <w:lang w:eastAsia="zh-CN"/>
        </w:rPr>
        <w:t xml:space="preserve">DCI format 1_1 </w:t>
      </w:r>
      <w:r>
        <w:rPr>
          <w:rFonts w:ascii="Times New Roman" w:eastAsiaTheme="minorEastAsia" w:hAnsi="Times New Roman"/>
          <w:szCs w:val="20"/>
          <w:lang w:eastAsia="zh-CN"/>
        </w:rPr>
        <w:t xml:space="preserve">and </w:t>
      </w:r>
      <w:r w:rsidRPr="00AE7A5F">
        <w:rPr>
          <w:rFonts w:ascii="Times New Roman" w:eastAsiaTheme="minorEastAsia" w:hAnsi="Times New Roman"/>
          <w:szCs w:val="20"/>
          <w:lang w:eastAsia="zh-CN"/>
        </w:rPr>
        <w:t>DCI format 0_1 is configured</w:t>
      </w:r>
      <w:r w:rsidR="00DA3CF1">
        <w:rPr>
          <w:rFonts w:ascii="Times New Roman" w:eastAsiaTheme="minorEastAsia" w:hAnsi="Times New Roman"/>
          <w:szCs w:val="20"/>
          <w:lang w:eastAsia="zh-CN"/>
        </w:rPr>
        <w:t xml:space="preserve"> very sparse</w:t>
      </w:r>
      <w:r w:rsidRPr="00AE7A5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DA3CF1">
        <w:rPr>
          <w:rFonts w:ascii="Times New Roman" w:eastAsiaTheme="minorEastAsia" w:hAnsi="Times New Roman"/>
          <w:szCs w:val="20"/>
          <w:lang w:eastAsia="zh-CN"/>
        </w:rPr>
        <w:t>DCI 1-0/ 0-0 is configured very sparse.</w:t>
      </w:r>
      <w:r>
        <w:rPr>
          <w:rFonts w:ascii="Times New Roman" w:eastAsiaTheme="minorEastAsia" w:hAnsi="Times New Roman"/>
          <w:szCs w:val="20"/>
          <w:lang w:eastAsia="zh-CN"/>
        </w:rPr>
        <w:t>T</w:t>
      </w:r>
      <w:r w:rsidRPr="00AE7A5F">
        <w:rPr>
          <w:rFonts w:ascii="Times New Roman" w:eastAsiaTheme="minorEastAsia" w:hAnsi="Times New Roman"/>
          <w:szCs w:val="20"/>
          <w:lang w:eastAsia="zh-CN"/>
        </w:rPr>
        <w:t xml:space="preserve">he </w:t>
      </w:r>
      <w:r>
        <w:rPr>
          <w:rFonts w:ascii="Times New Roman" w:eastAsiaTheme="minorEastAsia" w:hAnsi="Times New Roman"/>
          <w:szCs w:val="20"/>
          <w:lang w:eastAsia="zh-CN"/>
        </w:rPr>
        <w:t xml:space="preserve">number of </w:t>
      </w:r>
      <w:r w:rsidRPr="00AE7A5F">
        <w:rPr>
          <w:rFonts w:ascii="Times New Roman" w:eastAsiaTheme="minorEastAsia" w:hAnsi="Times New Roman"/>
          <w:szCs w:val="20"/>
          <w:lang w:eastAsia="zh-CN"/>
        </w:rPr>
        <w:t xml:space="preserve">BDs is </w:t>
      </w:r>
      <w:r>
        <w:rPr>
          <w:rFonts w:ascii="Times New Roman" w:eastAsiaTheme="minorEastAsia" w:hAnsi="Times New Roman"/>
          <w:szCs w:val="20"/>
          <w:lang w:eastAsia="zh-CN"/>
        </w:rPr>
        <w:t>half</w:t>
      </w:r>
      <w:r w:rsidRPr="00AE7A5F">
        <w:rPr>
          <w:rFonts w:ascii="Times New Roman" w:eastAsiaTheme="minorEastAsia" w:hAnsi="Times New Roman"/>
          <w:szCs w:val="20"/>
          <w:lang w:eastAsia="zh-CN"/>
        </w:rPr>
        <w:t xml:space="preserve"> of </w:t>
      </w:r>
      <w:r>
        <w:rPr>
          <w:rFonts w:ascii="Times New Roman" w:eastAsiaTheme="minorEastAsia" w:hAnsi="Times New Roman"/>
          <w:szCs w:val="20"/>
          <w:lang w:eastAsia="zh-CN"/>
        </w:rPr>
        <w:t>that of</w:t>
      </w:r>
      <w:r w:rsidRPr="00AE7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Case 3, i.e.</w:t>
      </w:r>
      <w:r w:rsidRPr="00623735">
        <w:rPr>
          <w:rFonts w:ascii="Times New Roman" w:hAnsi="Times New Roman"/>
          <w:szCs w:val="20"/>
        </w:rPr>
        <w:t xml:space="preserve"> </w:t>
      </w:r>
      <w:r>
        <w:rPr>
          <w:rFonts w:ascii="Times New Roman" w:hAnsi="Times New Roman"/>
          <w:szCs w:val="20"/>
        </w:rPr>
        <w:t>50</w:t>
      </w:r>
      <w:r w:rsidRPr="00623735">
        <w:rPr>
          <w:rFonts w:ascii="Times New Roman" w:hAnsi="Times New Roman"/>
          <w:szCs w:val="20"/>
        </w:rPr>
        <w:t xml:space="preserve">% reduction in BDs per </w:t>
      </w:r>
      <w:r w:rsidR="00DA3CF1">
        <w:rPr>
          <w:rFonts w:ascii="Times New Roman" w:hAnsi="Times New Roman"/>
          <w:szCs w:val="20"/>
        </w:rPr>
        <w:t xml:space="preserve">slot </w:t>
      </w:r>
      <w:r w:rsidRPr="00623735">
        <w:rPr>
          <w:rFonts w:ascii="Times New Roman" w:hAnsi="Times New Roman" w:hint="eastAsia"/>
          <w:szCs w:val="20"/>
        </w:rPr>
        <w:t>ca</w:t>
      </w:r>
      <w:r w:rsidRPr="00623735">
        <w:rPr>
          <w:rFonts w:ascii="Times New Roman" w:hAnsi="Times New Roman"/>
          <w:szCs w:val="20"/>
        </w:rPr>
        <w:t>n be obtained</w:t>
      </w:r>
      <w:r>
        <w:rPr>
          <w:rFonts w:ascii="Times New Roman" w:hAnsi="Times New Roman"/>
          <w:szCs w:val="20"/>
        </w:rPr>
        <w:t>, by decoupling method.</w:t>
      </w:r>
    </w:p>
    <w:p w14:paraId="1489629E" w14:textId="15A86CA7" w:rsidR="00850693" w:rsidRPr="00513989" w:rsidRDefault="00850693" w:rsidP="008C73AD">
      <w:pPr>
        <w:pStyle w:val="a0"/>
        <w:jc w:val="center"/>
        <w:rPr>
          <w:rFonts w:ascii="Times New Roman" w:eastAsiaTheme="minorEastAsia" w:hAnsi="Times New Roman"/>
          <w:szCs w:val="20"/>
          <w:lang w:eastAsia="zh-CN"/>
        </w:rPr>
      </w:pPr>
      <w:r>
        <w:rPr>
          <w:rFonts w:ascii="Times New Roman" w:eastAsiaTheme="minorEastAsia" w:hAnsi="Times New Roman"/>
          <w:b/>
          <w:szCs w:val="20"/>
          <w:lang w:eastAsia="zh-CN"/>
        </w:rPr>
        <w:t>Figure 4. illustration of different cases for downlink and uplink decouple</w:t>
      </w:r>
    </w:p>
    <w:tbl>
      <w:tblPr>
        <w:tblStyle w:val="af4"/>
        <w:tblW w:w="0" w:type="auto"/>
        <w:jc w:val="center"/>
        <w:tblLook w:val="04A0" w:firstRow="1" w:lastRow="0" w:firstColumn="1" w:lastColumn="0" w:noHBand="0" w:noVBand="1"/>
      </w:tblPr>
      <w:tblGrid>
        <w:gridCol w:w="4305"/>
        <w:gridCol w:w="4305"/>
      </w:tblGrid>
      <w:tr w:rsidR="00560666" w14:paraId="18128048" w14:textId="77777777" w:rsidTr="006136E0">
        <w:trPr>
          <w:trHeight w:val="2233"/>
          <w:jc w:val="center"/>
        </w:trPr>
        <w:tc>
          <w:tcPr>
            <w:tcW w:w="4305" w:type="dxa"/>
          </w:tcPr>
          <w:p w14:paraId="05D191F0" w14:textId="77777777" w:rsidR="00560666" w:rsidRDefault="00560666" w:rsidP="006136E0">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noProof/>
                <w:szCs w:val="20"/>
                <w:lang w:eastAsia="zh-CN"/>
              </w:rPr>
              <w:lastRenderedPageBreak/>
              <w:drawing>
                <wp:inline distT="0" distB="0" distL="0" distR="0" wp14:anchorId="4BDF02A5" wp14:editId="45755CC4">
                  <wp:extent cx="1979407" cy="12288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90745" cy="1235915"/>
                          </a:xfrm>
                          <a:prstGeom prst="rect">
                            <a:avLst/>
                          </a:prstGeom>
                          <a:noFill/>
                        </pic:spPr>
                      </pic:pic>
                    </a:graphicData>
                  </a:graphic>
                </wp:inline>
              </w:drawing>
            </w:r>
          </w:p>
          <w:p w14:paraId="53D85125" w14:textId="77777777" w:rsidR="00560666" w:rsidRDefault="00560666" w:rsidP="006136E0">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hint="eastAsia"/>
                <w:szCs w:val="20"/>
                <w:lang w:eastAsia="zh-CN"/>
              </w:rPr>
              <w:t xml:space="preserve">ase </w:t>
            </w:r>
            <w:r>
              <w:rPr>
                <w:rFonts w:ascii="Times New Roman" w:eastAsia="宋体" w:hAnsi="Times New Roman"/>
                <w:szCs w:val="20"/>
                <w:lang w:eastAsia="zh-CN"/>
              </w:rPr>
              <w:t>1</w:t>
            </w:r>
          </w:p>
        </w:tc>
        <w:tc>
          <w:tcPr>
            <w:tcW w:w="4305" w:type="dxa"/>
          </w:tcPr>
          <w:p w14:paraId="2CADD1AF" w14:textId="77777777" w:rsidR="00560666" w:rsidRDefault="00560666" w:rsidP="006136E0">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noProof/>
                <w:szCs w:val="20"/>
                <w:lang w:eastAsia="zh-CN"/>
              </w:rPr>
              <w:drawing>
                <wp:inline distT="0" distB="0" distL="0" distR="0" wp14:anchorId="4274A977" wp14:editId="1096010A">
                  <wp:extent cx="1975821" cy="124079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8006" cy="1248450"/>
                          </a:xfrm>
                          <a:prstGeom prst="rect">
                            <a:avLst/>
                          </a:prstGeom>
                          <a:noFill/>
                        </pic:spPr>
                      </pic:pic>
                    </a:graphicData>
                  </a:graphic>
                </wp:inline>
              </w:drawing>
            </w:r>
          </w:p>
          <w:p w14:paraId="2351E6DD" w14:textId="77777777" w:rsidR="00560666" w:rsidRDefault="00560666" w:rsidP="006136E0">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hint="eastAsia"/>
                <w:szCs w:val="20"/>
                <w:lang w:eastAsia="zh-CN"/>
              </w:rPr>
              <w:t xml:space="preserve">ase </w:t>
            </w:r>
            <w:r>
              <w:rPr>
                <w:rFonts w:ascii="Times New Roman" w:eastAsia="宋体" w:hAnsi="Times New Roman"/>
                <w:szCs w:val="20"/>
                <w:lang w:eastAsia="zh-CN"/>
              </w:rPr>
              <w:t>2</w:t>
            </w:r>
          </w:p>
        </w:tc>
      </w:tr>
      <w:tr w:rsidR="00560666" w14:paraId="7B9954ED" w14:textId="77777777" w:rsidTr="006136E0">
        <w:trPr>
          <w:trHeight w:val="2305"/>
          <w:jc w:val="center"/>
        </w:trPr>
        <w:tc>
          <w:tcPr>
            <w:tcW w:w="4305" w:type="dxa"/>
          </w:tcPr>
          <w:p w14:paraId="18D01563" w14:textId="77777777" w:rsidR="00560666" w:rsidRDefault="00560666" w:rsidP="006136E0">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noProof/>
                <w:szCs w:val="20"/>
                <w:lang w:eastAsia="zh-CN"/>
              </w:rPr>
              <w:drawing>
                <wp:inline distT="0" distB="0" distL="0" distR="0" wp14:anchorId="65B2A90F" wp14:editId="120C88C8">
                  <wp:extent cx="2033195" cy="128032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1496" cy="1285555"/>
                          </a:xfrm>
                          <a:prstGeom prst="rect">
                            <a:avLst/>
                          </a:prstGeom>
                          <a:noFill/>
                        </pic:spPr>
                      </pic:pic>
                    </a:graphicData>
                  </a:graphic>
                </wp:inline>
              </w:drawing>
            </w:r>
          </w:p>
          <w:p w14:paraId="01D13888" w14:textId="77777777" w:rsidR="00560666" w:rsidRDefault="00560666" w:rsidP="006136E0">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hint="eastAsia"/>
                <w:szCs w:val="20"/>
                <w:lang w:eastAsia="zh-CN"/>
              </w:rPr>
              <w:t xml:space="preserve">ase </w:t>
            </w:r>
            <w:r>
              <w:rPr>
                <w:rFonts w:ascii="Times New Roman" w:eastAsia="宋体" w:hAnsi="Times New Roman"/>
                <w:szCs w:val="20"/>
                <w:lang w:eastAsia="zh-CN"/>
              </w:rPr>
              <w:t>3</w:t>
            </w:r>
          </w:p>
        </w:tc>
        <w:tc>
          <w:tcPr>
            <w:tcW w:w="4305" w:type="dxa"/>
          </w:tcPr>
          <w:p w14:paraId="52726A69" w14:textId="77777777" w:rsidR="00560666" w:rsidRDefault="00560666" w:rsidP="006136E0">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noProof/>
                <w:szCs w:val="20"/>
                <w:lang w:eastAsia="zh-CN"/>
              </w:rPr>
              <w:drawing>
                <wp:inline distT="0" distB="0" distL="0" distR="0" wp14:anchorId="05E81C74" wp14:editId="34983FAB">
                  <wp:extent cx="2058296" cy="1296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64366" cy="1299957"/>
                          </a:xfrm>
                          <a:prstGeom prst="rect">
                            <a:avLst/>
                          </a:prstGeom>
                          <a:noFill/>
                        </pic:spPr>
                      </pic:pic>
                    </a:graphicData>
                  </a:graphic>
                </wp:inline>
              </w:drawing>
            </w:r>
          </w:p>
          <w:p w14:paraId="0A69100C" w14:textId="77777777" w:rsidR="00560666" w:rsidRDefault="00560666" w:rsidP="006136E0">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hint="eastAsia"/>
                <w:szCs w:val="20"/>
                <w:lang w:eastAsia="zh-CN"/>
              </w:rPr>
              <w:t xml:space="preserve">ase </w:t>
            </w:r>
            <w:r>
              <w:rPr>
                <w:rFonts w:ascii="Times New Roman" w:eastAsia="宋体" w:hAnsi="Times New Roman"/>
                <w:szCs w:val="20"/>
                <w:lang w:eastAsia="zh-CN"/>
              </w:rPr>
              <w:t>4</w:t>
            </w:r>
          </w:p>
        </w:tc>
      </w:tr>
      <w:tr w:rsidR="00560666" w14:paraId="1A835A9D" w14:textId="77777777" w:rsidTr="006136E0">
        <w:trPr>
          <w:trHeight w:val="766"/>
          <w:jc w:val="center"/>
        </w:trPr>
        <w:tc>
          <w:tcPr>
            <w:tcW w:w="8610" w:type="dxa"/>
            <w:gridSpan w:val="2"/>
          </w:tcPr>
          <w:p w14:paraId="445C0D9F" w14:textId="77777777" w:rsidR="00560666" w:rsidRDefault="00560666" w:rsidP="006136E0">
            <w:pPr>
              <w:overflowPunct w:val="0"/>
              <w:autoSpaceDE w:val="0"/>
              <w:autoSpaceDN w:val="0"/>
              <w:adjustRightInd w:val="0"/>
              <w:spacing w:after="180"/>
              <w:ind w:right="-99"/>
              <w:textAlignment w:val="baseline"/>
              <w:rPr>
                <w:rFonts w:ascii="Times New Roman" w:eastAsia="宋体" w:hAnsi="Times New Roman"/>
                <w:szCs w:val="20"/>
                <w:lang w:eastAsia="zh-CN"/>
              </w:rPr>
            </w:pPr>
            <w:r w:rsidRPr="00212978">
              <w:rPr>
                <w:rFonts w:ascii="Times New Roman" w:eastAsia="宋体" w:hAnsi="Times New Roman"/>
                <w:b/>
                <w:szCs w:val="20"/>
                <w:lang w:eastAsia="zh-CN"/>
              </w:rPr>
              <w:t>Note</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Sparse means the corresponding PDCCH monitoring is configured sparse in time-domain, such that the power consumption additionally caused by this can be minimized. Dense means the corresponding PDCCH monitoring is configured dense compared to the ‘sparse’. </w:t>
            </w:r>
          </w:p>
        </w:tc>
      </w:tr>
    </w:tbl>
    <w:p w14:paraId="3C38084F" w14:textId="77777777" w:rsidR="00560666" w:rsidRDefault="00560666" w:rsidP="0056066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p w14:paraId="4CA39F48" w14:textId="77777777" w:rsidR="00560666" w:rsidRPr="00AE7A5F" w:rsidRDefault="00560666" w:rsidP="00560666">
      <w:pPr>
        <w:overflowPunct w:val="0"/>
        <w:autoSpaceDE w:val="0"/>
        <w:autoSpaceDN w:val="0"/>
        <w:adjustRightInd w:val="0"/>
        <w:spacing w:after="180"/>
        <w:ind w:right="-99"/>
        <w:jc w:val="both"/>
        <w:textAlignment w:val="baseline"/>
        <w:rPr>
          <w:rFonts w:ascii="Times New Roman" w:eastAsia="宋体" w:hAnsi="Times New Roman"/>
          <w:szCs w:val="20"/>
        </w:rPr>
      </w:pPr>
      <w:r>
        <w:rPr>
          <w:rFonts w:ascii="Times New Roman" w:eastAsia="宋体" w:hAnsi="Times New Roman"/>
          <w:szCs w:val="20"/>
          <w:lang w:eastAsia="zh-CN"/>
        </w:rPr>
        <w:t>Other s</w:t>
      </w:r>
      <w:r w:rsidRPr="00AE7A5F">
        <w:rPr>
          <w:rFonts w:ascii="Times New Roman" w:eastAsia="宋体" w:hAnsi="Times New Roman"/>
          <w:szCs w:val="20"/>
          <w:lang w:eastAsia="zh-CN"/>
        </w:rPr>
        <w:t>imulation assumptions</w:t>
      </w:r>
      <w:r>
        <w:rPr>
          <w:rFonts w:ascii="Times New Roman" w:eastAsia="宋体" w:hAnsi="Times New Roman"/>
          <w:szCs w:val="20"/>
          <w:lang w:eastAsia="zh-CN"/>
        </w:rPr>
        <w:t xml:space="preserve"> are clarified below:</w:t>
      </w:r>
    </w:p>
    <w:p w14:paraId="3C226C2A" w14:textId="77777777" w:rsidR="00560666" w:rsidRPr="00AE7A5F" w:rsidRDefault="00560666" w:rsidP="00560666">
      <w:pPr>
        <w:pStyle w:val="ac"/>
        <w:numPr>
          <w:ilvl w:val="0"/>
          <w:numId w:val="31"/>
        </w:numPr>
        <w:overflowPunct w:val="0"/>
        <w:autoSpaceDE w:val="0"/>
        <w:autoSpaceDN w:val="0"/>
        <w:adjustRightInd w:val="0"/>
        <w:spacing w:afterLines="50" w:after="120"/>
        <w:ind w:right="-96" w:firstLineChars="0"/>
        <w:textAlignment w:val="baseline"/>
        <w:rPr>
          <w:rFonts w:ascii="Times New Roman" w:hAnsi="Times New Roman"/>
          <w:sz w:val="20"/>
          <w:szCs w:val="20"/>
        </w:rPr>
      </w:pPr>
      <w:r w:rsidRPr="00AE7A5F">
        <w:rPr>
          <w:rFonts w:ascii="Times New Roman" w:hAnsi="Times New Roman"/>
          <w:sz w:val="20"/>
          <w:szCs w:val="20"/>
        </w:rPr>
        <w:t>DCI sizes for DCI format 0_1 and 1_1 are different</w:t>
      </w:r>
      <w:r>
        <w:rPr>
          <w:rFonts w:ascii="Times New Roman" w:hAnsi="Times New Roman"/>
          <w:sz w:val="20"/>
          <w:szCs w:val="20"/>
        </w:rPr>
        <w:t xml:space="preserve"> and fallback DCIs have the same size;</w:t>
      </w:r>
    </w:p>
    <w:p w14:paraId="0F9C6D63" w14:textId="77777777" w:rsidR="00560666" w:rsidRPr="00AE7A5F" w:rsidRDefault="00560666" w:rsidP="00560666">
      <w:pPr>
        <w:pStyle w:val="ac"/>
        <w:numPr>
          <w:ilvl w:val="0"/>
          <w:numId w:val="31"/>
        </w:numPr>
        <w:overflowPunct w:val="0"/>
        <w:autoSpaceDE w:val="0"/>
        <w:autoSpaceDN w:val="0"/>
        <w:adjustRightInd w:val="0"/>
        <w:spacing w:afterLines="50" w:after="120"/>
        <w:ind w:right="-96" w:firstLineChars="0"/>
        <w:textAlignment w:val="baseline"/>
        <w:rPr>
          <w:rFonts w:ascii="Times New Roman" w:hAnsi="Times New Roman"/>
          <w:sz w:val="20"/>
          <w:szCs w:val="20"/>
        </w:rPr>
      </w:pPr>
      <w:r w:rsidRPr="00AE7A5F">
        <w:rPr>
          <w:rFonts w:ascii="Times New Roman" w:hAnsi="Times New Roman"/>
          <w:sz w:val="20"/>
          <w:szCs w:val="20"/>
        </w:rPr>
        <w:t xml:space="preserve">HARQ </w:t>
      </w:r>
      <w:r>
        <w:rPr>
          <w:rFonts w:ascii="Times New Roman" w:hAnsi="Times New Roman"/>
          <w:sz w:val="20"/>
          <w:szCs w:val="20"/>
        </w:rPr>
        <w:t xml:space="preserve">process </w:t>
      </w:r>
      <w:r w:rsidRPr="00AE7A5F">
        <w:rPr>
          <w:rFonts w:ascii="Times New Roman" w:hAnsi="Times New Roman"/>
          <w:sz w:val="20"/>
          <w:szCs w:val="20"/>
        </w:rPr>
        <w:t>is not modelled</w:t>
      </w:r>
      <w:r>
        <w:rPr>
          <w:rFonts w:ascii="Times New Roman" w:hAnsi="Times New Roman"/>
          <w:sz w:val="20"/>
          <w:szCs w:val="20"/>
        </w:rPr>
        <w:t>;</w:t>
      </w:r>
    </w:p>
    <w:p w14:paraId="7F1D388A" w14:textId="77777777" w:rsidR="00560666" w:rsidRPr="00AE7A5F" w:rsidRDefault="00560666" w:rsidP="00560666">
      <w:pPr>
        <w:pStyle w:val="ac"/>
        <w:numPr>
          <w:ilvl w:val="0"/>
          <w:numId w:val="31"/>
        </w:numPr>
        <w:overflowPunct w:val="0"/>
        <w:autoSpaceDE w:val="0"/>
        <w:autoSpaceDN w:val="0"/>
        <w:adjustRightInd w:val="0"/>
        <w:spacing w:afterLines="50" w:after="120"/>
        <w:ind w:right="-96" w:firstLineChars="0"/>
        <w:textAlignment w:val="baseline"/>
        <w:rPr>
          <w:rFonts w:ascii="Times New Roman" w:hAnsi="Times New Roman"/>
          <w:sz w:val="20"/>
          <w:szCs w:val="20"/>
        </w:rPr>
      </w:pPr>
      <w:r w:rsidRPr="00AE7A5F">
        <w:rPr>
          <w:rFonts w:ascii="Times New Roman" w:hAnsi="Times New Roman"/>
          <w:sz w:val="20"/>
          <w:szCs w:val="20"/>
        </w:rPr>
        <w:t>Same-slot scheduling</w:t>
      </w:r>
      <w:r>
        <w:rPr>
          <w:rFonts w:ascii="Times New Roman" w:hAnsi="Times New Roman"/>
          <w:sz w:val="20"/>
          <w:szCs w:val="20"/>
        </w:rPr>
        <w:t>;</w:t>
      </w:r>
    </w:p>
    <w:p w14:paraId="1F0F1493" w14:textId="77D04717" w:rsidR="00560666" w:rsidRPr="00513989" w:rsidRDefault="00560666" w:rsidP="00560666">
      <w:pPr>
        <w:overflowPunct w:val="0"/>
        <w:autoSpaceDE w:val="0"/>
        <w:autoSpaceDN w:val="0"/>
        <w:adjustRightInd w:val="0"/>
        <w:spacing w:afterLines="50" w:after="120"/>
        <w:ind w:right="-96"/>
        <w:jc w:val="center"/>
        <w:textAlignment w:val="baseline"/>
        <w:rPr>
          <w:rFonts w:ascii="Times New Roman" w:eastAsiaTheme="minorEastAsia" w:hAnsi="Times New Roman"/>
          <w:b/>
          <w:szCs w:val="20"/>
          <w:lang w:eastAsia="zh-CN"/>
        </w:rPr>
      </w:pPr>
      <w:r w:rsidRPr="00513989">
        <w:rPr>
          <w:rFonts w:ascii="Times New Roman" w:eastAsiaTheme="minorEastAsia" w:hAnsi="Times New Roman"/>
          <w:b/>
          <w:szCs w:val="20"/>
          <w:lang w:eastAsia="zh-CN"/>
        </w:rPr>
        <w:t xml:space="preserve">Table </w:t>
      </w:r>
      <w:r w:rsidR="00850693">
        <w:rPr>
          <w:rFonts w:ascii="Times New Roman" w:eastAsiaTheme="minorEastAsia" w:hAnsi="Times New Roman"/>
          <w:b/>
          <w:szCs w:val="20"/>
          <w:lang w:eastAsia="zh-CN"/>
        </w:rPr>
        <w:t>4</w:t>
      </w:r>
      <w:r w:rsidR="00850693" w:rsidRPr="00513989">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The</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power</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saving</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gain</w:t>
      </w:r>
      <w:r>
        <w:rPr>
          <w:rFonts w:ascii="Times New Roman" w:eastAsiaTheme="minorEastAsia" w:hAnsi="Times New Roman"/>
          <w:b/>
          <w:szCs w:val="20"/>
          <w:lang w:eastAsia="zh-CN"/>
        </w:rPr>
        <w:t xml:space="preserve"> by d</w:t>
      </w:r>
      <w:r w:rsidRPr="00AE7A5F">
        <w:rPr>
          <w:rFonts w:ascii="Times New Roman" w:eastAsiaTheme="minorEastAsia" w:hAnsi="Times New Roman"/>
          <w:b/>
          <w:szCs w:val="20"/>
          <w:lang w:eastAsia="zh-CN"/>
        </w:rPr>
        <w:t>ecoupling</w:t>
      </w:r>
      <w:r w:rsidRPr="00F80A5C">
        <w:rPr>
          <w:rFonts w:ascii="Times New Roman" w:eastAsiaTheme="minorEastAsia" w:hAnsi="Times New Roman"/>
          <w:b/>
          <w:szCs w:val="20"/>
          <w:lang w:eastAsia="zh-CN"/>
        </w:rPr>
        <w:t xml:space="preserve"> non-fallback DL and UL</w:t>
      </w:r>
      <w:r>
        <w:rPr>
          <w:rFonts w:ascii="Times New Roman" w:eastAsiaTheme="minorEastAsia" w:hAnsi="Times New Roman"/>
          <w:b/>
          <w:szCs w:val="20"/>
          <w:lang w:eastAsia="zh-CN"/>
        </w:rPr>
        <w:t>.</w:t>
      </w:r>
    </w:p>
    <w:tbl>
      <w:tblPr>
        <w:tblStyle w:val="13"/>
        <w:tblW w:w="5217" w:type="dxa"/>
        <w:jc w:val="center"/>
        <w:tblLook w:val="04A0" w:firstRow="1" w:lastRow="0" w:firstColumn="1" w:lastColumn="0" w:noHBand="0" w:noVBand="1"/>
      </w:tblPr>
      <w:tblGrid>
        <w:gridCol w:w="2983"/>
        <w:gridCol w:w="2234"/>
      </w:tblGrid>
      <w:tr w:rsidR="00306EE0" w:rsidRPr="00C647AB" w14:paraId="7B913D38" w14:textId="77777777" w:rsidTr="008C73AD">
        <w:trPr>
          <w:trHeight w:val="429"/>
          <w:jc w:val="center"/>
        </w:trPr>
        <w:tc>
          <w:tcPr>
            <w:tcW w:w="2983" w:type="dxa"/>
            <w:noWrap/>
            <w:vAlign w:val="center"/>
          </w:tcPr>
          <w:p w14:paraId="20950A6B" w14:textId="0C4440DC" w:rsidR="00306EE0" w:rsidRPr="00104A88" w:rsidRDefault="00306EE0" w:rsidP="006136E0">
            <w:pPr>
              <w:jc w:val="center"/>
              <w:rPr>
                <w:rFonts w:ascii="Times New Roman" w:eastAsiaTheme="minorEastAsia" w:hAnsi="Times New Roman"/>
                <w:b/>
                <w:szCs w:val="20"/>
                <w:lang w:eastAsia="zh-CN"/>
              </w:rPr>
            </w:pPr>
            <w:r>
              <w:rPr>
                <w:rFonts w:ascii="Times New Roman" w:eastAsiaTheme="minorEastAsia" w:hAnsi="Times New Roman"/>
                <w:b/>
                <w:szCs w:val="20"/>
                <w:lang w:eastAsia="zh-CN"/>
              </w:rPr>
              <w:t>Power saving schemes</w:t>
            </w:r>
          </w:p>
        </w:tc>
        <w:tc>
          <w:tcPr>
            <w:tcW w:w="2234" w:type="dxa"/>
            <w:vAlign w:val="center"/>
          </w:tcPr>
          <w:p w14:paraId="10BD7B7F" w14:textId="3178E302" w:rsidR="00306EE0" w:rsidRPr="00C647AB" w:rsidRDefault="00306EE0" w:rsidP="006136E0">
            <w:pPr>
              <w:jc w:val="center"/>
            </w:pPr>
            <w:r>
              <w:rPr>
                <w:rFonts w:ascii="Times New Roman" w:eastAsiaTheme="minorEastAsia" w:hAnsi="Times New Roman"/>
                <w:b/>
                <w:szCs w:val="20"/>
                <w:lang w:eastAsia="zh-CN"/>
              </w:rPr>
              <w:t>Power saving gain</w:t>
            </w:r>
          </w:p>
        </w:tc>
      </w:tr>
      <w:tr w:rsidR="00306EE0" w:rsidRPr="00C647AB" w14:paraId="1004F4EA" w14:textId="77777777" w:rsidTr="008C73AD">
        <w:trPr>
          <w:trHeight w:val="209"/>
          <w:jc w:val="center"/>
        </w:trPr>
        <w:tc>
          <w:tcPr>
            <w:tcW w:w="2983" w:type="dxa"/>
            <w:noWrap/>
          </w:tcPr>
          <w:p w14:paraId="72292EB3" w14:textId="77777777" w:rsidR="00306EE0" w:rsidRDefault="00306EE0" w:rsidP="006136E0">
            <w:pPr>
              <w:jc w:val="center"/>
              <w:rPr>
                <w:rFonts w:ascii="Times New Roman" w:eastAsiaTheme="minorEastAsia" w:hAnsi="Times New Roman"/>
                <w:b/>
                <w:szCs w:val="20"/>
                <w:lang w:eastAsia="zh-CN"/>
              </w:rPr>
            </w:pPr>
            <w:r w:rsidRPr="00513989">
              <w:rPr>
                <w:rFonts w:ascii="Times New Roman" w:eastAsiaTheme="minorEastAsia" w:hAnsi="Times New Roman"/>
                <w:b/>
                <w:szCs w:val="20"/>
                <w:lang w:eastAsia="zh-CN"/>
              </w:rPr>
              <w:t>DCI size reduction: 3 -&gt; 2</w:t>
            </w:r>
          </w:p>
          <w:p w14:paraId="0DE67A38" w14:textId="04B3F701" w:rsidR="00DA3CF1" w:rsidRDefault="00DA3CF1" w:rsidP="006136E0">
            <w:pPr>
              <w:jc w:val="center"/>
              <w:rPr>
                <w:rFonts w:ascii="Times New Roman" w:eastAsiaTheme="minorEastAsia" w:hAnsi="Times New Roman"/>
                <w:b/>
                <w:szCs w:val="20"/>
                <w:lang w:eastAsia="zh-CN"/>
              </w:rPr>
            </w:pPr>
            <w:r>
              <w:rPr>
                <w:rFonts w:ascii="Times New Roman" w:eastAsiaTheme="minorEastAsia" w:hAnsi="Times New Roman"/>
                <w:b/>
                <w:szCs w:val="20"/>
                <w:lang w:eastAsia="zh-CN"/>
              </w:rPr>
              <w:t>Case 2/case 3 vs case 1</w:t>
            </w:r>
          </w:p>
        </w:tc>
        <w:tc>
          <w:tcPr>
            <w:tcW w:w="2234" w:type="dxa"/>
            <w:vAlign w:val="center"/>
          </w:tcPr>
          <w:p w14:paraId="5DEB66F9" w14:textId="53DB5A34" w:rsidR="00306EE0" w:rsidRPr="001518A8" w:rsidRDefault="00306EE0" w:rsidP="006136E0">
            <w:pPr>
              <w:jc w:val="center"/>
              <w:rPr>
                <w:rFonts w:ascii="Times New Roman" w:eastAsia="宋体" w:hAnsi="Times New Roman"/>
                <w:szCs w:val="20"/>
                <w:lang w:eastAsia="zh-CN"/>
              </w:rPr>
            </w:pPr>
            <w:r>
              <w:rPr>
                <w:rFonts w:ascii="Times New Roman" w:eastAsia="宋体" w:hAnsi="Times New Roman"/>
                <w:szCs w:val="20"/>
                <w:lang w:eastAsia="zh-CN"/>
              </w:rPr>
              <w:t>5.9</w:t>
            </w:r>
            <w:r>
              <w:rPr>
                <w:rFonts w:ascii="Times New Roman" w:eastAsia="宋体" w:hAnsi="Times New Roman" w:hint="eastAsia"/>
                <w:szCs w:val="20"/>
                <w:lang w:eastAsia="zh-CN"/>
              </w:rPr>
              <w:t>%</w:t>
            </w:r>
          </w:p>
        </w:tc>
      </w:tr>
      <w:tr w:rsidR="00306EE0" w:rsidRPr="00C647AB" w14:paraId="2AD077E3" w14:textId="77777777" w:rsidTr="008C73AD">
        <w:trPr>
          <w:trHeight w:val="247"/>
          <w:jc w:val="center"/>
        </w:trPr>
        <w:tc>
          <w:tcPr>
            <w:tcW w:w="2983" w:type="dxa"/>
            <w:noWrap/>
          </w:tcPr>
          <w:p w14:paraId="071781BC" w14:textId="77777777" w:rsidR="00306EE0" w:rsidRDefault="00306EE0" w:rsidP="006136E0">
            <w:pPr>
              <w:jc w:val="center"/>
              <w:rPr>
                <w:rFonts w:ascii="Times New Roman" w:eastAsiaTheme="minorEastAsia" w:hAnsi="Times New Roman"/>
                <w:b/>
                <w:szCs w:val="20"/>
                <w:lang w:eastAsia="zh-CN"/>
              </w:rPr>
            </w:pPr>
            <w:r w:rsidRPr="00513989">
              <w:rPr>
                <w:rFonts w:ascii="Times New Roman" w:eastAsiaTheme="minorEastAsia" w:hAnsi="Times New Roman"/>
                <w:b/>
                <w:szCs w:val="20"/>
                <w:lang w:eastAsia="zh-CN"/>
              </w:rPr>
              <w:t>DCI size reduction: 2 -&gt; 1</w:t>
            </w:r>
          </w:p>
          <w:p w14:paraId="29347500" w14:textId="14F175BB" w:rsidR="00DA3CF1" w:rsidRDefault="00DA3CF1">
            <w:pPr>
              <w:jc w:val="center"/>
              <w:rPr>
                <w:rFonts w:ascii="Times New Roman" w:eastAsiaTheme="minorEastAsia" w:hAnsi="Times New Roman"/>
                <w:b/>
                <w:szCs w:val="20"/>
                <w:lang w:eastAsia="zh-CN"/>
              </w:rPr>
            </w:pPr>
            <w:r>
              <w:rPr>
                <w:rFonts w:ascii="Times New Roman" w:eastAsiaTheme="minorEastAsia" w:hAnsi="Times New Roman"/>
                <w:b/>
                <w:szCs w:val="20"/>
                <w:lang w:eastAsia="zh-CN"/>
              </w:rPr>
              <w:t>C</w:t>
            </w:r>
            <w:r>
              <w:rPr>
                <w:rFonts w:ascii="Times New Roman" w:eastAsiaTheme="minorEastAsia" w:hAnsi="Times New Roman" w:hint="eastAsia"/>
                <w:b/>
                <w:szCs w:val="20"/>
                <w:lang w:eastAsia="zh-CN"/>
              </w:rPr>
              <w:t xml:space="preserve">ase </w:t>
            </w:r>
            <w:r>
              <w:rPr>
                <w:rFonts w:ascii="Times New Roman" w:eastAsiaTheme="minorEastAsia" w:hAnsi="Times New Roman"/>
                <w:b/>
                <w:szCs w:val="20"/>
                <w:lang w:eastAsia="zh-CN"/>
              </w:rPr>
              <w:t>4 vs case 2/case 3</w:t>
            </w:r>
          </w:p>
        </w:tc>
        <w:tc>
          <w:tcPr>
            <w:tcW w:w="2234" w:type="dxa"/>
            <w:vAlign w:val="center"/>
          </w:tcPr>
          <w:p w14:paraId="5C79391F" w14:textId="74244DA4" w:rsidR="00306EE0" w:rsidRPr="001518A8" w:rsidRDefault="00306EE0" w:rsidP="006136E0">
            <w:pPr>
              <w:jc w:val="center"/>
              <w:rPr>
                <w:rFonts w:ascii="Times New Roman" w:eastAsia="宋体" w:hAnsi="Times New Roman"/>
                <w:szCs w:val="20"/>
              </w:rPr>
            </w:pPr>
            <w:r>
              <w:rPr>
                <w:rFonts w:ascii="Times New Roman" w:eastAsia="等线" w:hAnsi="Times New Roman"/>
                <w:color w:val="000000"/>
                <w:szCs w:val="20"/>
              </w:rPr>
              <w:t>8.9</w:t>
            </w:r>
            <w:r>
              <w:rPr>
                <w:rFonts w:ascii="Times New Roman" w:eastAsia="等线" w:hAnsi="Times New Roman" w:hint="eastAsia"/>
                <w:color w:val="000000"/>
                <w:szCs w:val="20"/>
                <w:lang w:eastAsia="zh-CN"/>
              </w:rPr>
              <w:t>%</w:t>
            </w:r>
          </w:p>
        </w:tc>
      </w:tr>
    </w:tbl>
    <w:p w14:paraId="1A93FE8F" w14:textId="77777777" w:rsidR="00560666" w:rsidRPr="00B811AB" w:rsidRDefault="00560666" w:rsidP="00560666">
      <w:pPr>
        <w:overflowPunct w:val="0"/>
        <w:autoSpaceDE w:val="0"/>
        <w:autoSpaceDN w:val="0"/>
        <w:adjustRightInd w:val="0"/>
        <w:spacing w:afterLines="50" w:after="120"/>
        <w:ind w:right="-96"/>
        <w:textAlignment w:val="baseline"/>
        <w:rPr>
          <w:rFonts w:ascii="Times New Roman" w:eastAsiaTheme="minorEastAsia" w:hAnsi="Times New Roman"/>
          <w:szCs w:val="20"/>
          <w:lang w:eastAsia="zh-CN"/>
        </w:rPr>
      </w:pPr>
    </w:p>
    <w:p w14:paraId="3A99652E" w14:textId="5844C075" w:rsidR="00560666" w:rsidRPr="00AE7A5F" w:rsidRDefault="00560666" w:rsidP="00560666">
      <w:pPr>
        <w:overflowPunct w:val="0"/>
        <w:autoSpaceDE w:val="0"/>
        <w:autoSpaceDN w:val="0"/>
        <w:adjustRightInd w:val="0"/>
        <w:spacing w:afterLines="50" w:after="120"/>
        <w:ind w:right="-96"/>
        <w:jc w:val="both"/>
        <w:textAlignment w:val="baseline"/>
        <w:rPr>
          <w:rFonts w:ascii="Times New Roman" w:eastAsiaTheme="minorEastAsia" w:hAnsi="Times New Roman"/>
          <w:b/>
          <w:szCs w:val="20"/>
          <w:lang w:eastAsia="zh-CN"/>
        </w:rPr>
      </w:pPr>
      <w:r w:rsidRPr="00850693">
        <w:rPr>
          <w:rFonts w:ascii="Times New Roman" w:eastAsiaTheme="minorEastAsia" w:hAnsi="Times New Roman"/>
          <w:b/>
          <w:szCs w:val="20"/>
          <w:lang w:eastAsia="zh-CN"/>
        </w:rPr>
        <w:t xml:space="preserve">Observation </w:t>
      </w:r>
      <w:r w:rsidR="00850693" w:rsidRPr="00850693">
        <w:rPr>
          <w:rFonts w:ascii="Times New Roman" w:eastAsiaTheme="minorEastAsia" w:hAnsi="Times New Roman"/>
          <w:b/>
          <w:szCs w:val="20"/>
          <w:lang w:eastAsia="zh-CN"/>
        </w:rPr>
        <w:t>5</w:t>
      </w:r>
      <w:r w:rsidRPr="00850693">
        <w:rPr>
          <w:rFonts w:ascii="Times New Roman" w:eastAsiaTheme="minorEastAsia" w:hAnsi="Times New Roman"/>
          <w:b/>
          <w:szCs w:val="20"/>
          <w:lang w:eastAsia="zh-CN"/>
        </w:rPr>
        <w:t xml:space="preserve">: For VoIP </w:t>
      </w:r>
      <w:r w:rsidR="00DA3CF1" w:rsidRPr="00850693">
        <w:rPr>
          <w:rFonts w:ascii="Times New Roman" w:eastAsiaTheme="minorEastAsia" w:hAnsi="Times New Roman"/>
          <w:b/>
          <w:szCs w:val="20"/>
          <w:lang w:eastAsia="zh-CN"/>
        </w:rPr>
        <w:t>traffic</w:t>
      </w:r>
      <w:r w:rsidRPr="00850693">
        <w:rPr>
          <w:rFonts w:ascii="Times New Roman" w:eastAsiaTheme="minorEastAsia" w:hAnsi="Times New Roman"/>
          <w:b/>
          <w:szCs w:val="20"/>
          <w:lang w:eastAsia="zh-CN"/>
        </w:rPr>
        <w:t xml:space="preserve">, decoupling non-fallback DL and UL can reduce the number of DCI sizes monitored by UE thus </w:t>
      </w:r>
      <w:r w:rsidR="00306EE0" w:rsidRPr="00850693">
        <w:rPr>
          <w:rFonts w:ascii="Times New Roman" w:eastAsiaTheme="minorEastAsia" w:hAnsi="Times New Roman"/>
          <w:b/>
          <w:szCs w:val="20"/>
          <w:lang w:eastAsia="zh-CN"/>
        </w:rPr>
        <w:t>5.9</w:t>
      </w:r>
      <w:r w:rsidRPr="00850693">
        <w:rPr>
          <w:rFonts w:ascii="Times New Roman" w:eastAsiaTheme="minorEastAsia" w:hAnsi="Times New Roman"/>
          <w:b/>
          <w:szCs w:val="20"/>
          <w:lang w:eastAsia="zh-CN"/>
        </w:rPr>
        <w:t>%~</w:t>
      </w:r>
      <w:r w:rsidR="00306EE0" w:rsidRPr="00850693">
        <w:rPr>
          <w:rFonts w:ascii="Times New Roman" w:eastAsiaTheme="minorEastAsia" w:hAnsi="Times New Roman"/>
          <w:b/>
          <w:szCs w:val="20"/>
          <w:lang w:eastAsia="zh-CN"/>
        </w:rPr>
        <w:t>8.9</w:t>
      </w:r>
      <w:r w:rsidRPr="00850693">
        <w:rPr>
          <w:rFonts w:ascii="Times New Roman" w:eastAsiaTheme="minorEastAsia" w:hAnsi="Times New Roman"/>
          <w:b/>
          <w:szCs w:val="20"/>
          <w:lang w:eastAsia="zh-CN"/>
        </w:rPr>
        <w:t>% power saving gain.</w:t>
      </w:r>
    </w:p>
    <w:p w14:paraId="78B4D1BC" w14:textId="1CCAFC28" w:rsidR="00560666" w:rsidRPr="00513989" w:rsidRDefault="00560666" w:rsidP="00560666">
      <w:pPr>
        <w:pStyle w:val="a7"/>
        <w:jc w:val="both"/>
        <w:rPr>
          <w:rFonts w:ascii="Times New Roman" w:eastAsia="宋体" w:hAnsi="Times New Roman"/>
          <w:b/>
          <w:bCs/>
          <w:lang w:eastAsia="ja-JP"/>
        </w:rPr>
      </w:pPr>
      <w:r w:rsidRPr="00850693">
        <w:rPr>
          <w:rFonts w:ascii="Times New Roman" w:eastAsia="宋体" w:hAnsi="Times New Roman"/>
          <w:b/>
          <w:bCs/>
          <w:lang w:eastAsia="ja-JP"/>
        </w:rPr>
        <w:t xml:space="preserve">Proposal </w:t>
      </w:r>
      <w:r w:rsidR="00F87208">
        <w:rPr>
          <w:rFonts w:ascii="Times New Roman" w:eastAsia="宋体" w:hAnsi="Times New Roman"/>
          <w:b/>
          <w:bCs/>
          <w:lang w:eastAsia="ja-JP"/>
        </w:rPr>
        <w:t>1</w:t>
      </w:r>
      <w:r w:rsidRPr="00850693">
        <w:rPr>
          <w:rFonts w:ascii="Times New Roman" w:eastAsia="宋体" w:hAnsi="Times New Roman"/>
          <w:b/>
          <w:bCs/>
          <w:lang w:eastAsia="ja-JP"/>
        </w:rPr>
        <w:t>: Support decoupling the configuration of DL non-fallback DCI and UL non-fallback DCI monitoring for UE</w:t>
      </w:r>
      <w:r w:rsidR="00FE4908" w:rsidRPr="00850693">
        <w:rPr>
          <w:rFonts w:ascii="Times New Roman" w:eastAsia="宋体" w:hAnsi="Times New Roman"/>
          <w:b/>
          <w:bCs/>
          <w:lang w:eastAsia="ja-JP"/>
        </w:rPr>
        <w:t xml:space="preserve"> power saving</w:t>
      </w:r>
      <w:r w:rsidRPr="00850693">
        <w:rPr>
          <w:rFonts w:ascii="Times New Roman" w:eastAsia="宋体" w:hAnsi="Times New Roman"/>
          <w:b/>
          <w:bCs/>
          <w:lang w:eastAsia="ja-JP"/>
        </w:rPr>
        <w:t>.</w:t>
      </w:r>
    </w:p>
    <w:p w14:paraId="2DF21A4A" w14:textId="77777777" w:rsidR="00560666" w:rsidRPr="00560666" w:rsidRDefault="00560666" w:rsidP="00560666">
      <w:pPr>
        <w:rPr>
          <w:rFonts w:eastAsia="宋体"/>
          <w:lang w:val="en-GB" w:eastAsia="zh-CN"/>
        </w:rPr>
      </w:pPr>
    </w:p>
    <w:p w14:paraId="1502BA20" w14:textId="1AF3C549" w:rsidR="00494A19" w:rsidRDefault="00494A19" w:rsidP="003067F3">
      <w:pPr>
        <w:pStyle w:val="20"/>
        <w:keepLines/>
        <w:numPr>
          <w:ilvl w:val="1"/>
          <w:numId w:val="1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BF5FFF">
        <w:rPr>
          <w:rFonts w:eastAsiaTheme="minorEastAsia" w:cs="Times New Roman"/>
          <w:b w:val="0"/>
          <w:bCs w:val="0"/>
          <w:iCs w:val="0"/>
          <w:sz w:val="32"/>
          <w:szCs w:val="20"/>
          <w:lang w:val="en-GB" w:eastAsia="en-US"/>
        </w:rPr>
        <w:t xml:space="preserve">Specification impact </w:t>
      </w:r>
    </w:p>
    <w:p w14:paraId="01F617AB" w14:textId="63D257ED" w:rsidR="00382FAA" w:rsidRDefault="00DA3CF1" w:rsidP="003067F3">
      <w:pPr>
        <w:pStyle w:val="3"/>
        <w:keepLines/>
        <w:numPr>
          <w:ilvl w:val="2"/>
          <w:numId w:val="19"/>
        </w:numPr>
        <w:tabs>
          <w:tab w:val="clear" w:pos="-5500"/>
        </w:tabs>
        <w:overflowPunct w:val="0"/>
        <w:autoSpaceDE w:val="0"/>
        <w:autoSpaceDN w:val="0"/>
        <w:adjustRightInd w:val="0"/>
        <w:spacing w:before="120" w:after="180" w:line="259" w:lineRule="auto"/>
        <w:textAlignment w:val="baseline"/>
        <w:rPr>
          <w:rFonts w:eastAsia="宋体"/>
          <w:iCs/>
          <w:sz w:val="28"/>
          <w:szCs w:val="28"/>
          <w:lang w:val="fr-FR" w:eastAsia="zh-CN"/>
        </w:rPr>
      </w:pPr>
      <w:r>
        <w:rPr>
          <w:rFonts w:eastAsia="宋体"/>
          <w:iCs/>
          <w:sz w:val="28"/>
          <w:szCs w:val="28"/>
          <w:lang w:val="fr-FR" w:eastAsia="zh-CN"/>
        </w:rPr>
        <w:t xml:space="preserve">Support of </w:t>
      </w:r>
      <w:r w:rsidRPr="00382FAA">
        <w:rPr>
          <w:rFonts w:eastAsia="宋体"/>
          <w:iCs/>
          <w:sz w:val="28"/>
          <w:szCs w:val="28"/>
          <w:lang w:val="fr-FR" w:eastAsia="zh-CN"/>
        </w:rPr>
        <w:t xml:space="preserve">SS </w:t>
      </w:r>
      <w:r w:rsidRPr="00382FAA">
        <w:rPr>
          <w:rFonts w:eastAsia="宋体" w:hint="eastAsia"/>
          <w:iCs/>
          <w:sz w:val="28"/>
          <w:szCs w:val="28"/>
          <w:lang w:val="fr-FR" w:eastAsia="zh-CN"/>
        </w:rPr>
        <w:t xml:space="preserve">Switching </w:t>
      </w:r>
      <w:r w:rsidRPr="00382FAA">
        <w:rPr>
          <w:rFonts w:eastAsia="宋体"/>
          <w:iCs/>
          <w:sz w:val="28"/>
          <w:szCs w:val="28"/>
          <w:lang w:val="fr-FR" w:eastAsia="zh-CN"/>
        </w:rPr>
        <w:t>and</w:t>
      </w:r>
      <w:r>
        <w:rPr>
          <w:rFonts w:eastAsia="宋体"/>
          <w:iCs/>
          <w:sz w:val="28"/>
          <w:szCs w:val="28"/>
          <w:lang w:val="fr-FR" w:eastAsia="zh-CN"/>
        </w:rPr>
        <w:t>/or</w:t>
      </w:r>
      <w:r w:rsidRPr="00382FAA">
        <w:rPr>
          <w:rFonts w:eastAsia="宋体"/>
          <w:iCs/>
          <w:sz w:val="28"/>
          <w:szCs w:val="28"/>
          <w:lang w:val="fr-FR" w:eastAsia="zh-CN"/>
        </w:rPr>
        <w:t xml:space="preserve"> PDCCH skipping</w:t>
      </w:r>
      <w:r>
        <w:rPr>
          <w:rFonts w:eastAsia="宋体"/>
          <w:iCs/>
          <w:sz w:val="28"/>
          <w:szCs w:val="28"/>
          <w:lang w:val="fr-FR" w:eastAsia="zh-CN"/>
        </w:rPr>
        <w:t xml:space="preserve"> for dynamic PDCCH monitoring behaviour adaptation</w:t>
      </w:r>
    </w:p>
    <w:p w14:paraId="7CAFC4C1" w14:textId="77777777" w:rsidR="00DA3CF1" w:rsidRDefault="00DA3CF1" w:rsidP="00DA3CF1">
      <w:pPr>
        <w:pStyle w:val="a7"/>
        <w:jc w:val="both"/>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 xml:space="preserve">onsidering </w:t>
      </w:r>
      <w:r>
        <w:rPr>
          <w:rFonts w:ascii="Times New Roman" w:eastAsia="宋体" w:hAnsi="Times New Roman"/>
          <w:lang w:eastAsia="zh-CN"/>
        </w:rPr>
        <w:t xml:space="preserve">the evaluation results, it is expected DCI dynamically indicate SS switch or skipping is supported, i.e., dynamic </w:t>
      </w:r>
      <w:r w:rsidRPr="00543A62">
        <w:rPr>
          <w:rFonts w:ascii="Times New Roman" w:eastAsia="宋体" w:hAnsi="Times New Roman"/>
          <w:lang w:eastAsia="zh-CN"/>
        </w:rPr>
        <w:t>PDCCH monitoring behaviour adaptation</w:t>
      </w:r>
      <w:r>
        <w:rPr>
          <w:rFonts w:ascii="Times New Roman" w:eastAsia="宋体" w:hAnsi="Times New Roman"/>
          <w:lang w:eastAsia="zh-CN"/>
        </w:rPr>
        <w:t xml:space="preserve"> (</w:t>
      </w:r>
      <w:r w:rsidRPr="00543A62">
        <w:rPr>
          <w:rFonts w:ascii="Times New Roman" w:eastAsia="宋体" w:hAnsi="Times New Roman"/>
          <w:lang w:eastAsia="zh-CN"/>
        </w:rPr>
        <w:t>Hereinafter referred to as</w:t>
      </w:r>
      <w:r>
        <w:rPr>
          <w:rFonts w:ascii="Times New Roman" w:eastAsia="宋体" w:hAnsi="Times New Roman"/>
          <w:lang w:eastAsia="zh-CN"/>
        </w:rPr>
        <w:t xml:space="preserve"> ‘</w:t>
      </w:r>
      <w:r>
        <w:rPr>
          <w:rFonts w:ascii="Times New Roman" w:eastAsia="宋体" w:hAnsi="Times New Roman"/>
          <w:i/>
          <w:u w:val="single"/>
          <w:lang w:eastAsia="zh-CN"/>
        </w:rPr>
        <w:t>PDCCH</w:t>
      </w:r>
      <w:r w:rsidRPr="00543A62">
        <w:rPr>
          <w:rFonts w:ascii="Times New Roman" w:eastAsia="宋体" w:hAnsi="Times New Roman"/>
          <w:i/>
          <w:u w:val="single"/>
          <w:lang w:eastAsia="zh-CN"/>
        </w:rPr>
        <w:t xml:space="preserve"> adaptation</w:t>
      </w:r>
      <w:r>
        <w:rPr>
          <w:rFonts w:ascii="Times New Roman" w:eastAsia="宋体" w:hAnsi="Times New Roman"/>
          <w:lang w:eastAsia="zh-CN"/>
        </w:rPr>
        <w:t>’).</w:t>
      </w:r>
    </w:p>
    <w:p w14:paraId="7E1C2DA6" w14:textId="77777777" w:rsidR="00DA3CF1" w:rsidRDefault="00DA3CF1" w:rsidP="00DA3CF1">
      <w:pPr>
        <w:pStyle w:val="a7"/>
        <w:jc w:val="both"/>
        <w:rPr>
          <w:rFonts w:ascii="Times New Roman" w:eastAsia="宋体" w:hAnsi="Times New Roman"/>
          <w:lang w:eastAsia="zh-CN"/>
        </w:rPr>
      </w:pPr>
      <w:r w:rsidRPr="00543A62">
        <w:rPr>
          <w:rFonts w:ascii="Times New Roman" w:eastAsia="宋体" w:hAnsi="Times New Roman" w:hint="eastAsia"/>
          <w:lang w:eastAsia="zh-CN"/>
        </w:rPr>
        <w:lastRenderedPageBreak/>
        <w:t>Rel-16 has supported</w:t>
      </w:r>
      <w:r>
        <w:rPr>
          <w:rFonts w:ascii="Times New Roman" w:eastAsia="宋体" w:hAnsi="Times New Roman"/>
          <w:lang w:eastAsia="zh-CN"/>
        </w:rPr>
        <w:t xml:space="preserve"> SS set switching mechanism. UE can switch to monitor</w:t>
      </w:r>
      <w:r w:rsidRPr="006C45A7">
        <w:rPr>
          <w:rFonts w:ascii="Times New Roman" w:eastAsia="宋体" w:hAnsi="Times New Roman"/>
          <w:lang w:eastAsia="zh-CN"/>
        </w:rPr>
        <w:t xml:space="preserve"> SS sets in group</w:t>
      </w:r>
      <w:r>
        <w:rPr>
          <w:rFonts w:ascii="Times New Roman" w:eastAsia="宋体" w:hAnsi="Times New Roman"/>
          <w:lang w:eastAsia="zh-CN"/>
        </w:rPr>
        <w:t xml:space="preserve"> 1 when it detects any DCI format / group common DCI by monitoring PDCCH on a SS set associated with SS group 0. Such mechanism for NR-U as is to adapt the UE monitoring based on the gNB channel occupancy. However, it does not make sense for licensed band operation for power saving purpose, since there is no need to do SS set switching when UE detects a group-common DCI format.</w:t>
      </w:r>
    </w:p>
    <w:p w14:paraId="1A103E28" w14:textId="77777777" w:rsidR="00DA3CF1" w:rsidRDefault="00DA3CF1" w:rsidP="00DA3CF1">
      <w:pPr>
        <w:pStyle w:val="a7"/>
        <w:jc w:val="both"/>
        <w:rPr>
          <w:rFonts w:ascii="Times New Roman" w:eastAsia="宋体" w:hAnsi="Times New Roman"/>
          <w:lang w:eastAsia="zh-CN"/>
        </w:rPr>
      </w:pPr>
      <w:r>
        <w:rPr>
          <w:rFonts w:ascii="Times New Roman" w:eastAsia="宋体" w:hAnsi="Times New Roman"/>
          <w:lang w:eastAsia="zh-CN"/>
        </w:rPr>
        <w:t>Adding one or more bit(s) is expected  to indicate dynamic ‘</w:t>
      </w:r>
      <w:r>
        <w:rPr>
          <w:rFonts w:ascii="Times New Roman" w:eastAsia="宋体" w:hAnsi="Times New Roman"/>
          <w:i/>
          <w:u w:val="single"/>
          <w:lang w:eastAsia="zh-CN"/>
        </w:rPr>
        <w:t>PDCCH</w:t>
      </w:r>
      <w:r w:rsidRPr="00543A62">
        <w:rPr>
          <w:rFonts w:ascii="Times New Roman" w:eastAsia="宋体" w:hAnsi="Times New Roman"/>
          <w:i/>
          <w:u w:val="single"/>
          <w:lang w:eastAsia="zh-CN"/>
        </w:rPr>
        <w:t xml:space="preserve"> adaptation</w:t>
      </w:r>
      <w:r>
        <w:rPr>
          <w:rFonts w:ascii="Times New Roman" w:eastAsia="宋体" w:hAnsi="Times New Roman"/>
          <w:lang w:eastAsia="zh-CN"/>
        </w:rPr>
        <w:t xml:space="preserve">’ in the current UE-specific DCI can solve the issue. It is proposed that supporting both </w:t>
      </w:r>
      <w:r w:rsidRPr="00543A62">
        <w:rPr>
          <w:rFonts w:ascii="Times New Roman" w:eastAsia="宋体" w:hAnsi="Times New Roman" w:hint="eastAsia"/>
          <w:lang w:eastAsia="zh-CN"/>
        </w:rPr>
        <w:t xml:space="preserve">DCI format </w:t>
      </w:r>
      <w:r w:rsidRPr="00543A62">
        <w:rPr>
          <w:rFonts w:ascii="Times New Roman" w:eastAsia="宋体" w:hAnsi="Times New Roman"/>
          <w:lang w:eastAsia="zh-CN"/>
        </w:rPr>
        <w:t>x_1</w:t>
      </w:r>
      <w:r w:rsidRPr="00543A62">
        <w:rPr>
          <w:rFonts w:ascii="Times New Roman" w:eastAsia="宋体" w:hAnsi="Times New Roman" w:hint="eastAsia"/>
          <w:lang w:eastAsia="zh-CN"/>
        </w:rPr>
        <w:t>/x</w:t>
      </w:r>
      <w:r w:rsidRPr="00543A62">
        <w:rPr>
          <w:rFonts w:ascii="Times New Roman" w:eastAsia="宋体" w:hAnsi="Times New Roman"/>
          <w:lang w:eastAsia="zh-CN"/>
        </w:rPr>
        <w:t>_2</w:t>
      </w:r>
      <w:r w:rsidRPr="00543A62">
        <w:rPr>
          <w:rFonts w:ascii="Times New Roman" w:eastAsia="宋体" w:hAnsi="Times New Roman" w:hint="eastAsia"/>
          <w:lang w:eastAsia="zh-CN"/>
        </w:rPr>
        <w:t xml:space="preserve"> indicates </w:t>
      </w:r>
      <w:r>
        <w:rPr>
          <w:rFonts w:ascii="Times New Roman" w:eastAsia="宋体" w:hAnsi="Times New Roman"/>
          <w:lang w:eastAsia="zh-CN"/>
        </w:rPr>
        <w:t xml:space="preserve">dynamic </w:t>
      </w:r>
      <w:r w:rsidRPr="00543A62">
        <w:rPr>
          <w:rFonts w:ascii="Times New Roman" w:eastAsia="宋体" w:hAnsi="Times New Roman"/>
          <w:lang w:eastAsia="zh-CN"/>
        </w:rPr>
        <w:t>PDCCH monitoring behaviour adaptation in Active Time</w:t>
      </w:r>
      <w:r>
        <w:rPr>
          <w:rFonts w:ascii="Times New Roman" w:eastAsia="宋体" w:hAnsi="Times New Roman"/>
          <w:lang w:eastAsia="zh-CN"/>
        </w:rPr>
        <w:t>. Typical use case for DCI format x_2 is traffic with more intensive arrival rate, with support of DCI format x_2 to dynamically indicate ‘</w:t>
      </w:r>
      <w:r>
        <w:rPr>
          <w:rFonts w:ascii="Times New Roman" w:eastAsia="宋体" w:hAnsi="Times New Roman"/>
          <w:i/>
          <w:u w:val="single"/>
          <w:lang w:eastAsia="zh-CN"/>
        </w:rPr>
        <w:t>PDCCH</w:t>
      </w:r>
      <w:r w:rsidRPr="00543A62">
        <w:rPr>
          <w:rFonts w:ascii="Times New Roman" w:eastAsia="宋体" w:hAnsi="Times New Roman"/>
          <w:i/>
          <w:u w:val="single"/>
          <w:lang w:eastAsia="zh-CN"/>
        </w:rPr>
        <w:t xml:space="preserve"> adaptation</w:t>
      </w:r>
      <w:r>
        <w:rPr>
          <w:rFonts w:ascii="Times New Roman" w:eastAsia="宋体" w:hAnsi="Times New Roman"/>
          <w:lang w:eastAsia="zh-CN"/>
        </w:rPr>
        <w:t>’, it is beneficial to save power even for such traffic.</w:t>
      </w:r>
    </w:p>
    <w:p w14:paraId="7C2D39F4" w14:textId="142E7818" w:rsidR="00DA3CF1" w:rsidRPr="00EF7652" w:rsidRDefault="00DA3CF1" w:rsidP="00DA3CF1">
      <w:pPr>
        <w:pStyle w:val="a7"/>
        <w:jc w:val="both"/>
        <w:rPr>
          <w:rFonts w:ascii="Times New Roman" w:eastAsia="宋体" w:hAnsi="Times New Roman"/>
          <w:b/>
          <w:lang w:eastAsia="zh-CN"/>
        </w:rPr>
      </w:pPr>
      <w:r w:rsidRPr="00850693">
        <w:rPr>
          <w:rFonts w:ascii="Times New Roman" w:eastAsia="宋体" w:hAnsi="Times New Roman"/>
          <w:b/>
          <w:lang w:eastAsia="zh-CN"/>
        </w:rPr>
        <w:t xml:space="preserve">Proposal </w:t>
      </w:r>
      <w:r w:rsidR="00F87208">
        <w:rPr>
          <w:rFonts w:ascii="Times New Roman" w:eastAsia="宋体" w:hAnsi="Times New Roman"/>
          <w:b/>
          <w:lang w:eastAsia="zh-CN"/>
        </w:rPr>
        <w:t>2</w:t>
      </w:r>
      <w:r w:rsidRPr="00850693">
        <w:rPr>
          <w:rFonts w:ascii="Times New Roman" w:eastAsia="宋体" w:hAnsi="Times New Roman"/>
          <w:b/>
          <w:lang w:eastAsia="zh-CN"/>
        </w:rPr>
        <w:t>: supporting both DCI format x_1/x_2 indicates dynamic PDCCH monitoring behaviour adaptation in Active Time.</w:t>
      </w:r>
    </w:p>
    <w:p w14:paraId="6E153309" w14:textId="11724220" w:rsidR="00DA3CF1" w:rsidRDefault="00DA3CF1" w:rsidP="00DA3CF1">
      <w:pPr>
        <w:rPr>
          <w:rFonts w:ascii="Times New Roman" w:eastAsia="宋体" w:hAnsi="Times New Roman"/>
          <w:lang w:eastAsia="zh-CN"/>
        </w:rPr>
      </w:pPr>
      <w:r>
        <w:rPr>
          <w:rFonts w:ascii="Times New Roman" w:eastAsia="宋体" w:hAnsi="Times New Roman"/>
          <w:lang w:eastAsia="zh-CN"/>
        </w:rPr>
        <w:t xml:space="preserve">A list of alternatives for </w:t>
      </w:r>
      <w:r w:rsidRPr="004A138F">
        <w:rPr>
          <w:rFonts w:ascii="Times New Roman" w:eastAsia="宋体" w:hAnsi="Times New Roman"/>
          <w:szCs w:val="20"/>
          <w:lang w:val="en-GB" w:eastAsia="zh-CN"/>
        </w:rPr>
        <w:t>indicat</w:t>
      </w:r>
      <w:r>
        <w:rPr>
          <w:rFonts w:ascii="Times New Roman" w:eastAsia="宋体" w:hAnsi="Times New Roman"/>
          <w:szCs w:val="20"/>
          <w:lang w:val="en-GB" w:eastAsia="zh-CN"/>
        </w:rPr>
        <w:t>ing</w:t>
      </w:r>
      <w:r w:rsidRPr="004A138F">
        <w:rPr>
          <w:rFonts w:ascii="Times New Roman" w:eastAsia="宋体" w:hAnsi="Times New Roman"/>
          <w:szCs w:val="20"/>
          <w:lang w:val="en-GB" w:eastAsia="zh-CN"/>
        </w:rPr>
        <w:t xml:space="preserve"> dynamic ‘</w:t>
      </w:r>
      <w:r>
        <w:rPr>
          <w:rFonts w:ascii="Times New Roman" w:eastAsia="宋体" w:hAnsi="Times New Roman"/>
          <w:i/>
          <w:u w:val="single"/>
          <w:lang w:eastAsia="zh-CN"/>
        </w:rPr>
        <w:t>PDCCH</w:t>
      </w:r>
      <w:r w:rsidRPr="00543A62">
        <w:rPr>
          <w:rFonts w:ascii="Times New Roman" w:eastAsia="宋体" w:hAnsi="Times New Roman"/>
          <w:i/>
          <w:u w:val="single"/>
          <w:lang w:eastAsia="zh-CN"/>
        </w:rPr>
        <w:t xml:space="preserve"> adaptation</w:t>
      </w:r>
      <w:r>
        <w:rPr>
          <w:rFonts w:ascii="Times New Roman" w:eastAsia="宋体" w:hAnsi="Times New Roman"/>
          <w:lang w:eastAsia="zh-CN"/>
        </w:rPr>
        <w:t>’ in DCI is as follows</w:t>
      </w:r>
      <w:r w:rsidR="00850693">
        <w:rPr>
          <w:rFonts w:ascii="Times New Roman" w:eastAsia="宋体" w:hAnsi="Times New Roman"/>
          <w:lang w:eastAsia="zh-CN"/>
        </w:rPr>
        <w:t xml:space="preserve"> in Table 5</w:t>
      </w:r>
    </w:p>
    <w:p w14:paraId="3E53C19A" w14:textId="77777777" w:rsidR="00DA3CF1" w:rsidRDefault="00DA3CF1" w:rsidP="00DA3CF1">
      <w:pPr>
        <w:jc w:val="center"/>
        <w:rPr>
          <w:rFonts w:ascii="Times New Roman" w:eastAsia="宋体" w:hAnsi="Times New Roman"/>
          <w:b/>
          <w:lang w:eastAsia="zh-CN"/>
        </w:rPr>
      </w:pPr>
    </w:p>
    <w:p w14:paraId="2E3708FD" w14:textId="031D2DCA" w:rsidR="00DA3CF1" w:rsidRPr="007A44F0" w:rsidRDefault="00DA3CF1" w:rsidP="00DA3CF1">
      <w:pPr>
        <w:jc w:val="center"/>
        <w:rPr>
          <w:rFonts w:ascii="Times New Roman" w:eastAsia="宋体" w:hAnsi="Times New Roman"/>
          <w:b/>
          <w:lang w:eastAsia="zh-CN"/>
        </w:rPr>
      </w:pPr>
      <w:r w:rsidRPr="008C73AD">
        <w:rPr>
          <w:rFonts w:ascii="Times New Roman" w:eastAsia="宋体" w:hAnsi="Times New Roman"/>
          <w:b/>
          <w:lang w:eastAsia="zh-CN"/>
        </w:rPr>
        <w:t xml:space="preserve">Table </w:t>
      </w:r>
      <w:r w:rsidR="00850693" w:rsidRPr="008C73AD">
        <w:rPr>
          <w:rFonts w:ascii="Times New Roman" w:eastAsia="宋体" w:hAnsi="Times New Roman"/>
          <w:b/>
          <w:lang w:eastAsia="zh-CN"/>
        </w:rPr>
        <w:t>5</w:t>
      </w:r>
      <w:r w:rsidRPr="008C73AD">
        <w:rPr>
          <w:rFonts w:ascii="Times New Roman" w:eastAsia="宋体" w:hAnsi="Times New Roman"/>
          <w:b/>
          <w:lang w:eastAsia="zh-CN"/>
        </w:rPr>
        <w:t>:</w:t>
      </w:r>
      <w:r w:rsidRPr="00850693">
        <w:rPr>
          <w:rFonts w:ascii="Times New Roman" w:eastAsia="宋体" w:hAnsi="Times New Roman"/>
          <w:b/>
          <w:lang w:eastAsia="zh-CN"/>
        </w:rPr>
        <w:t xml:space="preserve"> alternatives for </w:t>
      </w:r>
      <w:r w:rsidRPr="00850693">
        <w:rPr>
          <w:rFonts w:ascii="Times New Roman" w:eastAsia="宋体" w:hAnsi="Times New Roman"/>
          <w:b/>
          <w:szCs w:val="20"/>
          <w:lang w:val="en-GB" w:eastAsia="zh-CN"/>
        </w:rPr>
        <w:t>indicating dynamic ‘</w:t>
      </w:r>
      <w:r w:rsidRPr="00850693">
        <w:rPr>
          <w:rFonts w:ascii="Times New Roman" w:eastAsia="宋体" w:hAnsi="Times New Roman"/>
          <w:b/>
          <w:i/>
          <w:u w:val="single"/>
          <w:lang w:eastAsia="zh-CN"/>
        </w:rPr>
        <w:t>PDCCH adaptation</w:t>
      </w:r>
      <w:r w:rsidRPr="00850693">
        <w:rPr>
          <w:rFonts w:ascii="Times New Roman" w:eastAsia="宋体" w:hAnsi="Times New Roman"/>
          <w:b/>
          <w:lang w:eastAsia="zh-CN"/>
        </w:rPr>
        <w:t>’ in DCI</w:t>
      </w:r>
    </w:p>
    <w:tbl>
      <w:tblPr>
        <w:tblStyle w:val="af4"/>
        <w:tblW w:w="5000" w:type="pct"/>
        <w:tblLook w:val="04A0" w:firstRow="1" w:lastRow="0" w:firstColumn="1" w:lastColumn="0" w:noHBand="0" w:noVBand="1"/>
      </w:tblPr>
      <w:tblGrid>
        <w:gridCol w:w="1269"/>
        <w:gridCol w:w="2598"/>
        <w:gridCol w:w="1071"/>
        <w:gridCol w:w="4122"/>
      </w:tblGrid>
      <w:tr w:rsidR="00DA3CF1" w14:paraId="26444756" w14:textId="77777777" w:rsidTr="00E41A22">
        <w:tc>
          <w:tcPr>
            <w:tcW w:w="700" w:type="pct"/>
          </w:tcPr>
          <w:p w14:paraId="106095CC" w14:textId="77777777" w:rsidR="00DA3CF1" w:rsidRPr="004A138F" w:rsidRDefault="00DA3CF1" w:rsidP="00E41A22">
            <w:pPr>
              <w:rPr>
                <w:rFonts w:ascii="Times New Roman" w:eastAsiaTheme="minorEastAsia" w:hAnsi="Times New Roman"/>
                <w:lang w:val="fr-FR" w:eastAsia="zh-CN"/>
              </w:rPr>
            </w:pPr>
          </w:p>
        </w:tc>
        <w:tc>
          <w:tcPr>
            <w:tcW w:w="1434" w:type="pct"/>
          </w:tcPr>
          <w:p w14:paraId="645F7C50"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lang w:val="fr-FR" w:eastAsia="zh-CN"/>
              </w:rPr>
              <w:t xml:space="preserve">Alternatives </w:t>
            </w:r>
          </w:p>
        </w:tc>
        <w:tc>
          <w:tcPr>
            <w:tcW w:w="591" w:type="pct"/>
          </w:tcPr>
          <w:p w14:paraId="3E30F4A9"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lang w:val="fr-FR" w:eastAsia="zh-CN"/>
              </w:rPr>
              <w:t>Prefered ?</w:t>
            </w:r>
          </w:p>
        </w:tc>
        <w:tc>
          <w:tcPr>
            <w:tcW w:w="2275" w:type="pct"/>
          </w:tcPr>
          <w:p w14:paraId="7726CAF0" w14:textId="77777777" w:rsidR="00DA3CF1" w:rsidRDefault="00DA3CF1" w:rsidP="00E41A22">
            <w:pPr>
              <w:rPr>
                <w:rFonts w:ascii="Times New Roman" w:eastAsiaTheme="minorEastAsia" w:hAnsi="Times New Roman"/>
                <w:lang w:val="fr-FR" w:eastAsia="zh-CN"/>
              </w:rPr>
            </w:pPr>
            <w:r>
              <w:rPr>
                <w:rFonts w:ascii="Times New Roman" w:eastAsiaTheme="minorEastAsia" w:hAnsi="Times New Roman" w:hint="eastAsia"/>
                <w:lang w:val="fr-FR" w:eastAsia="zh-CN"/>
              </w:rPr>
              <w:t>Note</w:t>
            </w:r>
          </w:p>
        </w:tc>
      </w:tr>
      <w:tr w:rsidR="00DA3CF1" w14:paraId="073CD8DF" w14:textId="77777777" w:rsidTr="00E41A22">
        <w:tc>
          <w:tcPr>
            <w:tcW w:w="700" w:type="pct"/>
            <w:vMerge w:val="restart"/>
          </w:tcPr>
          <w:p w14:paraId="24716252" w14:textId="77777777" w:rsidR="00DA3CF1" w:rsidRPr="004A138F" w:rsidRDefault="00DA3CF1" w:rsidP="00E41A22">
            <w:pPr>
              <w:rPr>
                <w:rFonts w:ascii="Times New Roman" w:eastAsiaTheme="minorEastAsia" w:hAnsi="Times New Roman"/>
                <w:lang w:val="fr-FR" w:eastAsia="zh-CN"/>
              </w:rPr>
            </w:pPr>
            <w:r w:rsidRPr="004A138F">
              <w:rPr>
                <w:rFonts w:ascii="Times New Roman" w:eastAsiaTheme="minorEastAsia" w:hAnsi="Times New Roman"/>
                <w:lang w:val="fr-FR" w:eastAsia="zh-CN"/>
              </w:rPr>
              <w:t>1-bit</w:t>
            </w:r>
          </w:p>
        </w:tc>
        <w:tc>
          <w:tcPr>
            <w:tcW w:w="1434" w:type="pct"/>
          </w:tcPr>
          <w:p w14:paraId="2CD5A07C" w14:textId="77777777" w:rsidR="00DA3CF1" w:rsidRPr="001939B8" w:rsidRDefault="00DA3CF1" w:rsidP="00E41A22">
            <w:pPr>
              <w:rPr>
                <w:rFonts w:ascii="Times New Roman" w:eastAsiaTheme="minorEastAsia" w:hAnsi="Times New Roman"/>
                <w:lang w:val="fr-FR"/>
              </w:rPr>
            </w:pPr>
            <w:r>
              <w:rPr>
                <w:rFonts w:ascii="Times New Roman" w:eastAsiaTheme="minorEastAsia" w:hAnsi="Times New Roman"/>
                <w:lang w:val="fr-FR" w:eastAsia="zh-CN"/>
              </w:rPr>
              <w:t>1) 1-bit indicate switching from one SS to another SS</w:t>
            </w:r>
          </w:p>
        </w:tc>
        <w:tc>
          <w:tcPr>
            <w:tcW w:w="591" w:type="pct"/>
          </w:tcPr>
          <w:p w14:paraId="1A7A6D78" w14:textId="77777777" w:rsidR="00DA3CF1" w:rsidRPr="001939B8" w:rsidRDefault="00DA3CF1" w:rsidP="00E41A22">
            <w:pPr>
              <w:rPr>
                <w:rFonts w:ascii="Times New Roman" w:eastAsiaTheme="minorEastAsia" w:hAnsi="Times New Roman"/>
                <w:lang w:val="fr-FR"/>
              </w:rPr>
            </w:pPr>
            <w:r>
              <w:rPr>
                <w:rFonts w:ascii="Times New Roman" w:eastAsiaTheme="minorEastAsia" w:hAnsi="Times New Roman"/>
                <w:lang w:val="fr-FR"/>
              </w:rPr>
              <w:t>Y</w:t>
            </w:r>
            <w:r>
              <w:rPr>
                <w:rFonts w:ascii="Times New Roman" w:eastAsiaTheme="minorEastAsia" w:hAnsi="Times New Roman" w:hint="eastAsia"/>
                <w:lang w:val="fr-FR"/>
              </w:rPr>
              <w:t>es</w:t>
            </w:r>
          </w:p>
        </w:tc>
        <w:tc>
          <w:tcPr>
            <w:tcW w:w="2275" w:type="pct"/>
          </w:tcPr>
          <w:p w14:paraId="65C665D0" w14:textId="77777777" w:rsidR="00DA3CF1" w:rsidRPr="001939B8" w:rsidRDefault="00DA3CF1" w:rsidP="00E41A22">
            <w:pPr>
              <w:rPr>
                <w:rFonts w:ascii="Times New Roman" w:eastAsiaTheme="minorEastAsia" w:hAnsi="Times New Roman"/>
                <w:lang w:val="fr-FR"/>
              </w:rPr>
            </w:pPr>
            <w:r>
              <w:rPr>
                <w:rFonts w:ascii="Times New Roman" w:eastAsiaTheme="minorEastAsia" w:hAnsi="Times New Roman"/>
                <w:lang w:val="fr-FR"/>
              </w:rPr>
              <w:t>S</w:t>
            </w:r>
            <w:r>
              <w:rPr>
                <w:rFonts w:ascii="Times New Roman" w:eastAsiaTheme="minorEastAsia" w:hAnsi="Times New Roman" w:hint="eastAsia"/>
                <w:lang w:val="fr-FR"/>
              </w:rPr>
              <w:t xml:space="preserve">imilar </w:t>
            </w:r>
            <w:r>
              <w:rPr>
                <w:rFonts w:ascii="Times New Roman" w:eastAsiaTheme="minorEastAsia" w:hAnsi="Times New Roman"/>
                <w:lang w:val="fr-FR"/>
              </w:rPr>
              <w:t xml:space="preserve">to </w:t>
            </w:r>
            <w:r w:rsidRPr="004A138F">
              <w:rPr>
                <w:rFonts w:ascii="Times New Roman" w:eastAsiaTheme="minorEastAsia" w:hAnsi="Times New Roman"/>
                <w:lang w:val="fr-FR"/>
              </w:rPr>
              <w:t>Rel-16 SS switch</w:t>
            </w:r>
            <w:r>
              <w:rPr>
                <w:rFonts w:ascii="Times New Roman" w:eastAsiaTheme="minorEastAsia" w:hAnsi="Times New Roman"/>
                <w:lang w:val="fr-FR"/>
              </w:rPr>
              <w:t>. However, the power saving gain is limited.</w:t>
            </w:r>
          </w:p>
        </w:tc>
      </w:tr>
      <w:tr w:rsidR="00DA3CF1" w14:paraId="5F46AF53" w14:textId="77777777" w:rsidTr="00E41A22">
        <w:tc>
          <w:tcPr>
            <w:tcW w:w="700" w:type="pct"/>
            <w:vMerge/>
          </w:tcPr>
          <w:p w14:paraId="4458A39A" w14:textId="77777777" w:rsidR="00DA3CF1" w:rsidRPr="004A138F" w:rsidRDefault="00DA3CF1" w:rsidP="00E41A22">
            <w:pPr>
              <w:rPr>
                <w:rFonts w:ascii="Times New Roman" w:eastAsiaTheme="minorEastAsia" w:hAnsi="Times New Roman"/>
                <w:lang w:val="fr-FR" w:eastAsia="zh-CN"/>
              </w:rPr>
            </w:pPr>
          </w:p>
        </w:tc>
        <w:tc>
          <w:tcPr>
            <w:tcW w:w="1434" w:type="pct"/>
          </w:tcPr>
          <w:p w14:paraId="17891474"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lang w:val="fr-FR" w:eastAsia="zh-CN"/>
              </w:rPr>
              <w:t>2) 1-bit indicate whether to skip the DRX cycle</w:t>
            </w:r>
          </w:p>
        </w:tc>
        <w:tc>
          <w:tcPr>
            <w:tcW w:w="591" w:type="pct"/>
          </w:tcPr>
          <w:p w14:paraId="00E260E3"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lang w:val="fr-FR" w:eastAsia="zh-CN"/>
              </w:rPr>
              <w:t>Y</w:t>
            </w:r>
            <w:r>
              <w:rPr>
                <w:rFonts w:ascii="Times New Roman" w:eastAsiaTheme="minorEastAsia" w:hAnsi="Times New Roman" w:hint="eastAsia"/>
                <w:lang w:val="fr-FR" w:eastAsia="zh-CN"/>
              </w:rPr>
              <w:t>es</w:t>
            </w:r>
          </w:p>
        </w:tc>
        <w:tc>
          <w:tcPr>
            <w:tcW w:w="2275" w:type="pct"/>
          </w:tcPr>
          <w:p w14:paraId="07ABA788"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lang w:val="fr-FR" w:eastAsia="zh-CN"/>
              </w:rPr>
              <w:t>I</w:t>
            </w:r>
            <w:r>
              <w:rPr>
                <w:rFonts w:ascii="Times New Roman" w:eastAsiaTheme="minorEastAsia" w:hAnsi="Times New Roman" w:hint="eastAsia"/>
                <w:lang w:val="fr-FR" w:eastAsia="zh-CN"/>
              </w:rPr>
              <w:t xml:space="preserve">t </w:t>
            </w:r>
            <w:r>
              <w:rPr>
                <w:rFonts w:ascii="Times New Roman" w:eastAsiaTheme="minorEastAsia" w:hAnsi="Times New Roman"/>
                <w:lang w:val="fr-FR" w:eastAsia="zh-CN"/>
              </w:rPr>
              <w:t>is better tfor power saving, however it may prolong the delay.</w:t>
            </w:r>
          </w:p>
        </w:tc>
      </w:tr>
      <w:tr w:rsidR="00DA3CF1" w14:paraId="0F311A4E" w14:textId="77777777" w:rsidTr="00E41A22">
        <w:tc>
          <w:tcPr>
            <w:tcW w:w="700" w:type="pct"/>
            <w:vMerge/>
          </w:tcPr>
          <w:p w14:paraId="35C0DADB" w14:textId="77777777" w:rsidR="00DA3CF1" w:rsidRPr="004A138F" w:rsidRDefault="00DA3CF1" w:rsidP="00E41A22">
            <w:pPr>
              <w:rPr>
                <w:rFonts w:ascii="Times New Roman" w:eastAsiaTheme="minorEastAsia" w:hAnsi="Times New Roman"/>
                <w:lang w:val="fr-FR" w:eastAsia="zh-CN"/>
              </w:rPr>
            </w:pPr>
          </w:p>
        </w:tc>
        <w:tc>
          <w:tcPr>
            <w:tcW w:w="1434" w:type="pct"/>
          </w:tcPr>
          <w:p w14:paraId="4298E1AB"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lang w:val="fr-FR" w:eastAsia="zh-CN"/>
              </w:rPr>
              <w:t>3) 1-bit for PDCCH skipping</w:t>
            </w:r>
          </w:p>
        </w:tc>
        <w:tc>
          <w:tcPr>
            <w:tcW w:w="591" w:type="pct"/>
          </w:tcPr>
          <w:p w14:paraId="7E163C5A"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hint="eastAsia"/>
                <w:lang w:val="fr-FR" w:eastAsia="zh-CN"/>
              </w:rPr>
              <w:t>No</w:t>
            </w:r>
          </w:p>
        </w:tc>
        <w:tc>
          <w:tcPr>
            <w:tcW w:w="2275" w:type="pct"/>
          </w:tcPr>
          <w:p w14:paraId="361643BA"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lang w:val="fr-FR" w:eastAsia="zh-CN"/>
              </w:rPr>
              <w:t>N</w:t>
            </w:r>
            <w:r>
              <w:rPr>
                <w:rFonts w:ascii="Times New Roman" w:eastAsiaTheme="minorEastAsia" w:hAnsi="Times New Roman" w:hint="eastAsia"/>
                <w:lang w:val="fr-FR" w:eastAsia="zh-CN"/>
              </w:rPr>
              <w:t xml:space="preserve">ot </w:t>
            </w:r>
            <w:r>
              <w:rPr>
                <w:rFonts w:ascii="Times New Roman" w:eastAsiaTheme="minorEastAsia" w:hAnsi="Times New Roman"/>
                <w:lang w:val="fr-FR" w:eastAsia="zh-CN"/>
              </w:rPr>
              <w:t>enough flexiblity.</w:t>
            </w:r>
          </w:p>
        </w:tc>
      </w:tr>
      <w:tr w:rsidR="00DA3CF1" w14:paraId="1AEDC1DD" w14:textId="77777777" w:rsidTr="00E41A22">
        <w:tc>
          <w:tcPr>
            <w:tcW w:w="700" w:type="pct"/>
            <w:vMerge w:val="restart"/>
          </w:tcPr>
          <w:p w14:paraId="69CACCBE" w14:textId="77777777" w:rsidR="00DA3CF1" w:rsidRPr="004A138F" w:rsidRDefault="00DA3CF1" w:rsidP="00E41A22">
            <w:pPr>
              <w:rPr>
                <w:rFonts w:ascii="Times New Roman" w:eastAsiaTheme="minorEastAsia" w:hAnsi="Times New Roman"/>
                <w:lang w:val="fr-FR" w:eastAsia="zh-CN"/>
              </w:rPr>
            </w:pPr>
            <w:r w:rsidRPr="004A138F">
              <w:rPr>
                <w:rFonts w:ascii="Times New Roman" w:eastAsiaTheme="minorEastAsia" w:hAnsi="Times New Roman"/>
                <w:lang w:val="fr-FR" w:eastAsia="zh-CN"/>
              </w:rPr>
              <w:t>X bits, X&gt;1</w:t>
            </w:r>
          </w:p>
        </w:tc>
        <w:tc>
          <w:tcPr>
            <w:tcW w:w="1434" w:type="pct"/>
          </w:tcPr>
          <w:p w14:paraId="241D8DE3"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hint="eastAsia"/>
                <w:lang w:val="fr-FR" w:eastAsia="zh-CN"/>
              </w:rPr>
              <w:t>4) X-bit</w:t>
            </w:r>
            <w:r>
              <w:rPr>
                <w:rFonts w:ascii="Times New Roman" w:eastAsiaTheme="minorEastAsia" w:hAnsi="Times New Roman"/>
                <w:lang w:val="fr-FR" w:eastAsia="zh-CN"/>
              </w:rPr>
              <w:t xml:space="preserve"> indicate switching among multiple SSs</w:t>
            </w:r>
          </w:p>
        </w:tc>
        <w:tc>
          <w:tcPr>
            <w:tcW w:w="591" w:type="pct"/>
          </w:tcPr>
          <w:p w14:paraId="1CD8F06B"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hint="eastAsia"/>
                <w:lang w:val="fr-FR" w:eastAsia="zh-CN"/>
              </w:rPr>
              <w:t>No</w:t>
            </w:r>
          </w:p>
        </w:tc>
        <w:tc>
          <w:tcPr>
            <w:tcW w:w="2275" w:type="pct"/>
          </w:tcPr>
          <w:p w14:paraId="498C0021"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lang w:val="fr-FR" w:eastAsia="zh-CN"/>
              </w:rPr>
              <w:t>T</w:t>
            </w:r>
            <w:r>
              <w:rPr>
                <w:rFonts w:ascii="Times New Roman" w:eastAsiaTheme="minorEastAsia" w:hAnsi="Times New Roman" w:hint="eastAsia"/>
                <w:lang w:val="fr-FR" w:eastAsia="zh-CN"/>
              </w:rPr>
              <w:t xml:space="preserve">he </w:t>
            </w:r>
            <w:r>
              <w:rPr>
                <w:rFonts w:ascii="Times New Roman" w:eastAsiaTheme="minorEastAsia" w:hAnsi="Times New Roman"/>
                <w:lang w:val="fr-FR" w:eastAsia="zh-CN"/>
              </w:rPr>
              <w:t>evaluation shows the power saving gain among switching from X=2,4,8 is not as much as  possible.</w:t>
            </w:r>
          </w:p>
        </w:tc>
      </w:tr>
      <w:tr w:rsidR="00DA3CF1" w14:paraId="2E2B7596" w14:textId="77777777" w:rsidTr="00E41A22">
        <w:tc>
          <w:tcPr>
            <w:tcW w:w="700" w:type="pct"/>
            <w:vMerge/>
          </w:tcPr>
          <w:p w14:paraId="2E3306E4" w14:textId="77777777" w:rsidR="00DA3CF1" w:rsidRPr="004A138F" w:rsidRDefault="00DA3CF1" w:rsidP="00E41A22">
            <w:pPr>
              <w:rPr>
                <w:rFonts w:ascii="Times New Roman" w:eastAsiaTheme="minorEastAsia" w:hAnsi="Times New Roman"/>
                <w:lang w:val="fr-FR" w:eastAsia="zh-CN"/>
              </w:rPr>
            </w:pPr>
          </w:p>
        </w:tc>
        <w:tc>
          <w:tcPr>
            <w:tcW w:w="1434" w:type="pct"/>
          </w:tcPr>
          <w:p w14:paraId="769C16DE"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hint="eastAsia"/>
                <w:lang w:val="fr-FR" w:eastAsia="zh-CN"/>
              </w:rPr>
              <w:t>5) X-bit</w:t>
            </w:r>
            <w:r>
              <w:rPr>
                <w:rFonts w:ascii="Times New Roman" w:eastAsiaTheme="minorEastAsia" w:hAnsi="Times New Roman"/>
                <w:lang w:val="fr-FR" w:eastAsia="zh-CN"/>
              </w:rPr>
              <w:t xml:space="preserve"> to</w:t>
            </w:r>
            <w:r>
              <w:rPr>
                <w:rFonts w:ascii="Times New Roman" w:eastAsiaTheme="minorEastAsia" w:hAnsi="Times New Roman" w:hint="eastAsia"/>
                <w:lang w:val="fr-FR" w:eastAsia="zh-CN"/>
              </w:rPr>
              <w:t xml:space="preserve"> </w:t>
            </w:r>
            <w:r>
              <w:rPr>
                <w:rFonts w:ascii="Times New Roman" w:eastAsiaTheme="minorEastAsia" w:hAnsi="Times New Roman"/>
                <w:lang w:val="fr-FR" w:eastAsia="zh-CN"/>
              </w:rPr>
              <w:t>select among multiple values  of the number of slots for PDCCH skipping</w:t>
            </w:r>
          </w:p>
        </w:tc>
        <w:tc>
          <w:tcPr>
            <w:tcW w:w="591" w:type="pct"/>
          </w:tcPr>
          <w:p w14:paraId="5D262BC5"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hint="eastAsia"/>
                <w:lang w:val="fr-FR" w:eastAsia="zh-CN"/>
              </w:rPr>
              <w:t>Yes</w:t>
            </w:r>
          </w:p>
        </w:tc>
        <w:tc>
          <w:tcPr>
            <w:tcW w:w="2275" w:type="pct"/>
          </w:tcPr>
          <w:p w14:paraId="1C6A1EC7" w14:textId="77777777" w:rsidR="00DA3CF1" w:rsidRPr="004A138F" w:rsidRDefault="00DA3CF1" w:rsidP="00E41A22">
            <w:pPr>
              <w:rPr>
                <w:rFonts w:ascii="Times New Roman" w:eastAsiaTheme="minorEastAsia" w:hAnsi="Times New Roman"/>
                <w:lang w:val="fr-FR" w:eastAsia="zh-CN"/>
              </w:rPr>
            </w:pPr>
            <w:r>
              <w:rPr>
                <w:rFonts w:ascii="Times New Roman" w:eastAsiaTheme="minorEastAsia" w:hAnsi="Times New Roman"/>
                <w:lang w:val="fr-FR" w:eastAsia="zh-CN"/>
              </w:rPr>
              <w:t>The UE can be indicated to go to sleep flexiblely</w:t>
            </w:r>
          </w:p>
        </w:tc>
      </w:tr>
    </w:tbl>
    <w:p w14:paraId="544AC54C" w14:textId="77777777" w:rsidR="00DA3CF1" w:rsidRDefault="00DA3CF1" w:rsidP="00DA3CF1">
      <w:pPr>
        <w:rPr>
          <w:rFonts w:ascii="Times New Roman" w:eastAsia="宋体" w:hAnsi="Times New Roman"/>
          <w:lang w:eastAsia="zh-CN"/>
        </w:rPr>
      </w:pPr>
    </w:p>
    <w:p w14:paraId="537FCB3A" w14:textId="77777777" w:rsidR="00DA3CF1" w:rsidRDefault="00DA3CF1" w:rsidP="00DA3CF1">
      <w:pPr>
        <w:rPr>
          <w:rFonts w:ascii="Times New Roman" w:eastAsiaTheme="minorEastAsia" w:hAnsi="Times New Roman"/>
          <w:lang w:val="fr-FR" w:eastAsia="zh-CN"/>
        </w:rPr>
      </w:pPr>
      <w:r>
        <w:rPr>
          <w:rFonts w:ascii="Times New Roman" w:eastAsia="宋体" w:hAnsi="Times New Roman"/>
          <w:lang w:eastAsia="zh-CN"/>
        </w:rPr>
        <w:t>C</w:t>
      </w:r>
      <w:r>
        <w:rPr>
          <w:rFonts w:ascii="Times New Roman" w:eastAsia="宋体" w:hAnsi="Times New Roman" w:hint="eastAsia"/>
          <w:lang w:eastAsia="zh-CN"/>
        </w:rPr>
        <w:t xml:space="preserve">onsidering </w:t>
      </w:r>
      <w:r>
        <w:rPr>
          <w:rFonts w:ascii="Times New Roman" w:eastAsia="宋体" w:hAnsi="Times New Roman"/>
          <w:lang w:eastAsia="zh-CN"/>
        </w:rPr>
        <w:t xml:space="preserve">the following reasons, it is also preferred that the indication of </w:t>
      </w:r>
      <w:r w:rsidRPr="004A138F">
        <w:rPr>
          <w:rFonts w:ascii="Times New Roman" w:eastAsia="宋体" w:hAnsi="Times New Roman"/>
          <w:szCs w:val="20"/>
          <w:lang w:val="en-GB" w:eastAsia="zh-CN"/>
        </w:rPr>
        <w:t>‘</w:t>
      </w:r>
      <w:r>
        <w:rPr>
          <w:rFonts w:ascii="Times New Roman" w:eastAsia="宋体" w:hAnsi="Times New Roman"/>
          <w:i/>
          <w:u w:val="single"/>
          <w:lang w:eastAsia="zh-CN"/>
        </w:rPr>
        <w:t>PDCCH</w:t>
      </w:r>
      <w:r w:rsidRPr="00543A62">
        <w:rPr>
          <w:rFonts w:ascii="Times New Roman" w:eastAsia="宋体" w:hAnsi="Times New Roman"/>
          <w:i/>
          <w:u w:val="single"/>
          <w:lang w:eastAsia="zh-CN"/>
        </w:rPr>
        <w:t xml:space="preserve"> adaptation</w:t>
      </w:r>
      <w:r>
        <w:rPr>
          <w:rFonts w:ascii="Times New Roman" w:eastAsia="宋体" w:hAnsi="Times New Roman"/>
          <w:lang w:eastAsia="zh-CN"/>
        </w:rPr>
        <w:t xml:space="preserve">’ is independent from the DCI bit(s) indicating </w:t>
      </w:r>
      <w:r w:rsidRPr="004A138F">
        <w:rPr>
          <w:rFonts w:ascii="Times New Roman" w:eastAsiaTheme="minorEastAsia" w:hAnsi="Times New Roman"/>
          <w:lang w:val="fr-FR" w:eastAsia="zh-CN"/>
        </w:rPr>
        <w:t>cross-slot/same-slot scheduling</w:t>
      </w:r>
      <w:r>
        <w:rPr>
          <w:rFonts w:ascii="Times New Roman" w:eastAsiaTheme="minorEastAsia" w:hAnsi="Times New Roman"/>
          <w:lang w:val="fr-FR" w:eastAsia="zh-CN"/>
        </w:rPr>
        <w:t xml:space="preserve"> or Scell dormancy.</w:t>
      </w:r>
    </w:p>
    <w:p w14:paraId="68A44902" w14:textId="77777777" w:rsidR="00DA3CF1" w:rsidRPr="00094B41" w:rsidRDefault="00DA3CF1" w:rsidP="00DA3CF1">
      <w:pPr>
        <w:pStyle w:val="ac"/>
        <w:numPr>
          <w:ilvl w:val="0"/>
          <w:numId w:val="33"/>
        </w:numPr>
        <w:ind w:firstLineChars="0"/>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 xml:space="preserve">it is joint indication, the </w:t>
      </w:r>
      <w:r w:rsidRPr="004A138F">
        <w:rPr>
          <w:rFonts w:ascii="Times New Roman" w:hAnsi="Times New Roman"/>
          <w:szCs w:val="20"/>
          <w:lang w:val="en-GB"/>
        </w:rPr>
        <w:t xml:space="preserve"> ‘</w:t>
      </w:r>
      <w:r>
        <w:rPr>
          <w:rFonts w:ascii="Times New Roman" w:hAnsi="Times New Roman"/>
          <w:i/>
          <w:u w:val="single"/>
        </w:rPr>
        <w:t>PDCCH</w:t>
      </w:r>
      <w:r w:rsidRPr="00543A62">
        <w:rPr>
          <w:rFonts w:ascii="Times New Roman" w:hAnsi="Times New Roman"/>
          <w:i/>
          <w:u w:val="single"/>
        </w:rPr>
        <w:t xml:space="preserve"> adaptation</w:t>
      </w:r>
      <w:r>
        <w:rPr>
          <w:rFonts w:ascii="Times New Roman" w:hAnsi="Times New Roman"/>
        </w:rPr>
        <w:t xml:space="preserve">’ shall be supported dependent on whether dynamic </w:t>
      </w:r>
      <w:r w:rsidRPr="004A138F">
        <w:rPr>
          <w:rFonts w:ascii="Times New Roman" w:eastAsiaTheme="minorEastAsia" w:hAnsi="Times New Roman"/>
          <w:lang w:val="fr-FR"/>
        </w:rPr>
        <w:t>cross-slot/same-slot scheduling</w:t>
      </w:r>
      <w:r>
        <w:rPr>
          <w:rFonts w:ascii="Times New Roman" w:eastAsiaTheme="minorEastAsia" w:hAnsi="Times New Roman"/>
          <w:lang w:val="fr-FR"/>
        </w:rPr>
        <w:t xml:space="preserve"> or Scell dormancy is supported. However, we think although the features are both for power saving purpose, but they have quite different designs which can be treated independently and supported feature by feature.</w:t>
      </w:r>
    </w:p>
    <w:p w14:paraId="0191C2DF" w14:textId="77777777" w:rsidR="00DA3CF1" w:rsidRPr="00094B41" w:rsidRDefault="00DA3CF1" w:rsidP="00DA3CF1">
      <w:pPr>
        <w:pStyle w:val="ac"/>
        <w:numPr>
          <w:ilvl w:val="0"/>
          <w:numId w:val="33"/>
        </w:numPr>
        <w:ind w:firstLineChars="0"/>
        <w:rPr>
          <w:rFonts w:ascii="Times New Roman" w:hAnsi="Times New Roman"/>
        </w:rPr>
      </w:pPr>
      <w:r>
        <w:rPr>
          <w:rFonts w:ascii="Times New Roman" w:eastAsiaTheme="minorEastAsia" w:hAnsi="Times New Roman"/>
          <w:lang w:val="fr-FR"/>
        </w:rPr>
        <w:t xml:space="preserve">The DCI field size for supporting </w:t>
      </w:r>
      <w:r w:rsidRPr="004A138F">
        <w:rPr>
          <w:rFonts w:ascii="Times New Roman" w:hAnsi="Times New Roman"/>
          <w:szCs w:val="20"/>
          <w:lang w:val="en-GB"/>
        </w:rPr>
        <w:t>‘</w:t>
      </w:r>
      <w:r>
        <w:rPr>
          <w:rFonts w:ascii="Times New Roman" w:hAnsi="Times New Roman"/>
          <w:i/>
          <w:u w:val="single"/>
        </w:rPr>
        <w:t>PDCCH</w:t>
      </w:r>
      <w:r w:rsidRPr="00543A62">
        <w:rPr>
          <w:rFonts w:ascii="Times New Roman" w:hAnsi="Times New Roman"/>
          <w:i/>
          <w:u w:val="single"/>
        </w:rPr>
        <w:t xml:space="preserve"> adaptation</w:t>
      </w:r>
      <w:r>
        <w:rPr>
          <w:rFonts w:ascii="Times New Roman" w:hAnsi="Times New Roman"/>
        </w:rPr>
        <w:t xml:space="preserve">’ might be different from dynamic </w:t>
      </w:r>
      <w:r w:rsidRPr="004A138F">
        <w:rPr>
          <w:rFonts w:ascii="Times New Roman" w:eastAsiaTheme="minorEastAsia" w:hAnsi="Times New Roman"/>
          <w:lang w:val="fr-FR"/>
        </w:rPr>
        <w:t>cross-slot/same-slot scheduling</w:t>
      </w:r>
      <w:r>
        <w:rPr>
          <w:rFonts w:ascii="Times New Roman" w:eastAsiaTheme="minorEastAsia" w:hAnsi="Times New Roman"/>
          <w:lang w:val="fr-FR"/>
        </w:rPr>
        <w:t xml:space="preserve"> or Scell dormancy.</w:t>
      </w:r>
    </w:p>
    <w:p w14:paraId="4FEDA320" w14:textId="77777777" w:rsidR="00DA3CF1" w:rsidRDefault="00DA3CF1" w:rsidP="00DA3CF1">
      <w:pPr>
        <w:rPr>
          <w:rFonts w:ascii="Times New Roman" w:eastAsia="宋体" w:hAnsi="Times New Roman"/>
          <w:lang w:eastAsia="zh-CN"/>
        </w:rPr>
      </w:pPr>
    </w:p>
    <w:p w14:paraId="6A97F2B7" w14:textId="09C0EAD3" w:rsidR="00DA3CF1" w:rsidRPr="000411A7" w:rsidRDefault="00DA3CF1" w:rsidP="00DA3CF1">
      <w:pPr>
        <w:pStyle w:val="a7"/>
        <w:jc w:val="both"/>
        <w:rPr>
          <w:rFonts w:ascii="Times New Roman" w:eastAsia="宋体" w:hAnsi="Times New Roman"/>
          <w:b/>
          <w:lang w:eastAsia="zh-CN"/>
        </w:rPr>
      </w:pPr>
      <w:r w:rsidRPr="00850693">
        <w:rPr>
          <w:rFonts w:ascii="Times New Roman" w:eastAsia="宋体" w:hAnsi="Times New Roman"/>
          <w:b/>
          <w:lang w:eastAsia="zh-CN"/>
        </w:rPr>
        <w:t xml:space="preserve">Proposal </w:t>
      </w:r>
      <w:r w:rsidR="00F87208">
        <w:rPr>
          <w:rFonts w:ascii="Times New Roman" w:eastAsia="宋体" w:hAnsi="Times New Roman"/>
          <w:b/>
          <w:lang w:eastAsia="zh-CN"/>
        </w:rPr>
        <w:t>3</w:t>
      </w:r>
      <w:r w:rsidRPr="00850693">
        <w:rPr>
          <w:rFonts w:ascii="Times New Roman" w:eastAsia="宋体" w:hAnsi="Times New Roman"/>
          <w:b/>
          <w:lang w:eastAsia="zh-CN"/>
        </w:rPr>
        <w:t>: Support additional bit(s) to be configured in DCI x_1/x_2  to support dynamic ‘</w:t>
      </w:r>
      <w:r w:rsidRPr="00850693">
        <w:rPr>
          <w:rFonts w:ascii="Times New Roman" w:eastAsia="宋体" w:hAnsi="Times New Roman"/>
          <w:b/>
          <w:i/>
          <w:u w:val="single"/>
          <w:lang w:eastAsia="zh-CN"/>
        </w:rPr>
        <w:t>PDCCH adaptation</w:t>
      </w:r>
      <w:r w:rsidRPr="00850693">
        <w:rPr>
          <w:rFonts w:ascii="Times New Roman" w:eastAsia="宋体" w:hAnsi="Times New Roman"/>
          <w:b/>
          <w:lang w:eastAsia="zh-CN"/>
        </w:rPr>
        <w:t>’. The bit(s) can be</w:t>
      </w:r>
      <w:r w:rsidRPr="000411A7">
        <w:rPr>
          <w:rFonts w:ascii="Times New Roman" w:eastAsia="宋体" w:hAnsi="Times New Roman"/>
          <w:b/>
          <w:lang w:eastAsia="zh-CN"/>
        </w:rPr>
        <w:t xml:space="preserve"> </w:t>
      </w:r>
    </w:p>
    <w:p w14:paraId="624757F4" w14:textId="16BC10F3" w:rsidR="00DA3CF1" w:rsidRPr="000411A7" w:rsidRDefault="00DA3CF1" w:rsidP="00DA3CF1">
      <w:pPr>
        <w:pStyle w:val="ac"/>
        <w:numPr>
          <w:ilvl w:val="0"/>
          <w:numId w:val="34"/>
        </w:numPr>
        <w:ind w:firstLineChars="0"/>
        <w:rPr>
          <w:rFonts w:ascii="Times New Roman" w:eastAsiaTheme="minorEastAsia" w:hAnsi="Times New Roman"/>
          <w:b/>
          <w:lang w:val="fr-FR"/>
        </w:rPr>
      </w:pPr>
      <w:r w:rsidRPr="000411A7">
        <w:rPr>
          <w:rFonts w:ascii="Times New Roman" w:eastAsiaTheme="minorEastAsia" w:hAnsi="Times New Roman"/>
          <w:b/>
          <w:lang w:val="fr-FR"/>
        </w:rPr>
        <w:t>Alt a :</w:t>
      </w:r>
      <w:r w:rsidR="00A61BAB">
        <w:rPr>
          <w:rFonts w:ascii="Times New Roman" w:eastAsiaTheme="minorEastAsia" w:hAnsi="Times New Roman"/>
          <w:b/>
          <w:lang w:val="fr-FR"/>
        </w:rPr>
        <w:t xml:space="preserve"> 1-</w:t>
      </w:r>
      <w:r w:rsidRPr="000411A7">
        <w:rPr>
          <w:rFonts w:ascii="Times New Roman" w:eastAsiaTheme="minorEastAsia" w:hAnsi="Times New Roman"/>
          <w:b/>
          <w:lang w:val="fr-FR"/>
        </w:rPr>
        <w:t>bit indicate switching from one SS to another SS</w:t>
      </w:r>
    </w:p>
    <w:p w14:paraId="6606270C" w14:textId="47E2EF07" w:rsidR="00DA3CF1" w:rsidRPr="000411A7" w:rsidRDefault="00DA3CF1" w:rsidP="00DA3CF1">
      <w:pPr>
        <w:pStyle w:val="ac"/>
        <w:numPr>
          <w:ilvl w:val="0"/>
          <w:numId w:val="34"/>
        </w:numPr>
        <w:ind w:firstLineChars="0"/>
        <w:rPr>
          <w:rFonts w:ascii="Times New Roman" w:eastAsiaTheme="minorEastAsia" w:hAnsi="Times New Roman"/>
          <w:b/>
          <w:lang w:val="fr-FR"/>
        </w:rPr>
      </w:pPr>
      <w:r w:rsidRPr="000411A7">
        <w:rPr>
          <w:rFonts w:ascii="Times New Roman" w:eastAsiaTheme="minorEastAsia" w:hAnsi="Times New Roman"/>
          <w:b/>
          <w:lang w:val="fr-FR"/>
        </w:rPr>
        <w:t xml:space="preserve">Alt b: </w:t>
      </w:r>
      <w:r w:rsidR="00A61BAB">
        <w:rPr>
          <w:rFonts w:ascii="Times New Roman" w:eastAsiaTheme="minorEastAsia" w:hAnsi="Times New Roman"/>
          <w:b/>
          <w:lang w:val="fr-FR"/>
        </w:rPr>
        <w:t>1-</w:t>
      </w:r>
      <w:r w:rsidRPr="000411A7">
        <w:rPr>
          <w:rFonts w:ascii="Times New Roman" w:eastAsiaTheme="minorEastAsia" w:hAnsi="Times New Roman"/>
          <w:b/>
          <w:lang w:val="fr-FR"/>
        </w:rPr>
        <w:t>bit indicate whether to skip the DRX cycle</w:t>
      </w:r>
    </w:p>
    <w:p w14:paraId="1514D76C" w14:textId="77777777" w:rsidR="00DA3CF1" w:rsidRPr="000411A7" w:rsidRDefault="00DA3CF1" w:rsidP="00DA3CF1">
      <w:pPr>
        <w:pStyle w:val="ac"/>
        <w:numPr>
          <w:ilvl w:val="0"/>
          <w:numId w:val="34"/>
        </w:numPr>
        <w:ind w:firstLineChars="0"/>
        <w:rPr>
          <w:b/>
          <w:lang w:val="en-GB"/>
        </w:rPr>
      </w:pPr>
      <w:r w:rsidRPr="000411A7">
        <w:rPr>
          <w:rFonts w:ascii="Times New Roman" w:eastAsiaTheme="minorEastAsia" w:hAnsi="Times New Roman"/>
          <w:b/>
          <w:lang w:val="fr-FR"/>
        </w:rPr>
        <w:t xml:space="preserve">Alt c : </w:t>
      </w:r>
      <w:r w:rsidRPr="000411A7">
        <w:rPr>
          <w:rFonts w:ascii="Times New Roman" w:eastAsiaTheme="minorEastAsia" w:hAnsi="Times New Roman" w:hint="eastAsia"/>
          <w:b/>
          <w:lang w:val="fr-FR"/>
        </w:rPr>
        <w:t>X-bit</w:t>
      </w:r>
      <w:r w:rsidRPr="000411A7">
        <w:rPr>
          <w:rFonts w:ascii="Times New Roman" w:eastAsiaTheme="minorEastAsia" w:hAnsi="Times New Roman"/>
          <w:b/>
          <w:lang w:val="fr-FR"/>
        </w:rPr>
        <w:t xml:space="preserve"> to</w:t>
      </w:r>
      <w:r w:rsidRPr="000411A7">
        <w:rPr>
          <w:rFonts w:ascii="Times New Roman" w:eastAsiaTheme="minorEastAsia" w:hAnsi="Times New Roman" w:hint="eastAsia"/>
          <w:b/>
          <w:lang w:val="fr-FR"/>
        </w:rPr>
        <w:t xml:space="preserve"> </w:t>
      </w:r>
      <w:r w:rsidRPr="000411A7">
        <w:rPr>
          <w:rFonts w:ascii="Times New Roman" w:eastAsiaTheme="minorEastAsia" w:hAnsi="Times New Roman"/>
          <w:b/>
          <w:lang w:val="fr-FR"/>
        </w:rPr>
        <w:t>select among multiple values  of the number of slots for PDCCH skipping (X&gt;1)</w:t>
      </w:r>
    </w:p>
    <w:p w14:paraId="5B98F877" w14:textId="77777777" w:rsidR="00DA3CF1" w:rsidRPr="000411A7" w:rsidRDefault="00DA3CF1" w:rsidP="00DA3CF1">
      <w:pPr>
        <w:rPr>
          <w:rFonts w:ascii="Times New Roman" w:eastAsia="宋体" w:hAnsi="Times New Roman"/>
          <w:b/>
          <w:lang w:eastAsia="zh-CN"/>
        </w:rPr>
      </w:pPr>
      <w:r w:rsidRPr="000411A7">
        <w:rPr>
          <w:rFonts w:ascii="Times New Roman" w:eastAsia="宋体" w:hAnsi="Times New Roman"/>
          <w:b/>
          <w:lang w:eastAsia="zh-CN"/>
        </w:rPr>
        <w:t>A</w:t>
      </w:r>
      <w:r w:rsidRPr="000411A7">
        <w:rPr>
          <w:rFonts w:ascii="Times New Roman" w:eastAsia="宋体" w:hAnsi="Times New Roman" w:hint="eastAsia"/>
          <w:b/>
          <w:lang w:eastAsia="zh-CN"/>
        </w:rPr>
        <w:t xml:space="preserve">nd </w:t>
      </w:r>
      <w:r w:rsidRPr="000411A7">
        <w:rPr>
          <w:rFonts w:ascii="Times New Roman" w:eastAsia="宋体" w:hAnsi="Times New Roman"/>
          <w:b/>
          <w:lang w:eastAsia="zh-CN"/>
        </w:rPr>
        <w:t xml:space="preserve">the indication is independent from the </w:t>
      </w:r>
      <w:r w:rsidRPr="000411A7">
        <w:rPr>
          <w:rFonts w:ascii="Times New Roman" w:hAnsi="Times New Roman"/>
          <w:b/>
        </w:rPr>
        <w:t xml:space="preserve">dynamic </w:t>
      </w:r>
      <w:r w:rsidRPr="000411A7">
        <w:rPr>
          <w:rFonts w:ascii="Times New Roman" w:eastAsiaTheme="minorEastAsia" w:hAnsi="Times New Roman"/>
          <w:b/>
          <w:lang w:val="fr-FR" w:eastAsia="zh-CN"/>
        </w:rPr>
        <w:t>cross-slot/same-slot scheduling</w:t>
      </w:r>
      <w:r w:rsidRPr="000411A7">
        <w:rPr>
          <w:rFonts w:ascii="Times New Roman" w:eastAsiaTheme="minorEastAsia" w:hAnsi="Times New Roman"/>
          <w:b/>
          <w:lang w:val="fr-FR"/>
        </w:rPr>
        <w:t xml:space="preserve"> or Scell dormancy indication.</w:t>
      </w:r>
    </w:p>
    <w:p w14:paraId="1680C9D8" w14:textId="77777777" w:rsidR="00DA3CF1" w:rsidRDefault="00DA3CF1" w:rsidP="00DA3CF1">
      <w:pPr>
        <w:rPr>
          <w:rFonts w:eastAsiaTheme="minorEastAsia"/>
          <w:lang w:val="fr-FR" w:eastAsia="zh-CN"/>
        </w:rPr>
      </w:pPr>
    </w:p>
    <w:p w14:paraId="65CC2A6D" w14:textId="77777777" w:rsidR="00DA3CF1" w:rsidRDefault="00DA3CF1" w:rsidP="00DA3CF1">
      <w:pPr>
        <w:rPr>
          <w:rFonts w:ascii="Times New Roman" w:eastAsia="宋体" w:hAnsi="Times New Roman"/>
          <w:lang w:eastAsia="zh-CN"/>
        </w:rPr>
      </w:pPr>
      <w:r w:rsidRPr="00A518D1">
        <w:rPr>
          <w:rFonts w:ascii="Times New Roman" w:eastAsia="宋体" w:hAnsi="Times New Roman" w:hint="eastAsia"/>
          <w:lang w:eastAsia="zh-CN"/>
        </w:rPr>
        <w:t xml:space="preserve">Another question related when does the </w:t>
      </w:r>
      <w:r w:rsidRPr="004A138F">
        <w:rPr>
          <w:rFonts w:ascii="Times New Roman" w:eastAsia="宋体" w:hAnsi="Times New Roman"/>
          <w:szCs w:val="20"/>
          <w:lang w:val="en-GB" w:eastAsia="zh-CN"/>
        </w:rPr>
        <w:t>‘</w:t>
      </w:r>
      <w:r>
        <w:rPr>
          <w:rFonts w:ascii="Times New Roman" w:eastAsia="宋体" w:hAnsi="Times New Roman"/>
          <w:i/>
          <w:u w:val="single"/>
          <w:lang w:eastAsia="zh-CN"/>
        </w:rPr>
        <w:t>PDCCH</w:t>
      </w:r>
      <w:r w:rsidRPr="00543A62">
        <w:rPr>
          <w:rFonts w:ascii="Times New Roman" w:eastAsia="宋体" w:hAnsi="Times New Roman"/>
          <w:i/>
          <w:u w:val="single"/>
          <w:lang w:eastAsia="zh-CN"/>
        </w:rPr>
        <w:t xml:space="preserve"> adaptation</w:t>
      </w:r>
      <w:r>
        <w:rPr>
          <w:rFonts w:ascii="Times New Roman" w:eastAsia="宋体" w:hAnsi="Times New Roman"/>
          <w:lang w:eastAsia="zh-CN"/>
        </w:rPr>
        <w:t>’</w:t>
      </w:r>
      <w:r>
        <w:rPr>
          <w:rFonts w:ascii="Times New Roman" w:hAnsi="Times New Roman"/>
        </w:rPr>
        <w:t xml:space="preserve"> </w:t>
      </w:r>
      <w:r w:rsidRPr="00A518D1">
        <w:rPr>
          <w:rFonts w:ascii="Times New Roman" w:eastAsia="宋体" w:hAnsi="Times New Roman" w:hint="eastAsia"/>
          <w:lang w:eastAsia="zh-CN"/>
        </w:rPr>
        <w:t>indication applies.</w:t>
      </w:r>
      <w:r>
        <w:rPr>
          <w:rFonts w:ascii="Times New Roman" w:eastAsia="宋体" w:hAnsi="Times New Roman"/>
          <w:lang w:eastAsia="zh-CN"/>
        </w:rPr>
        <w:t xml:space="preserve"> Intuitively, </w:t>
      </w:r>
      <w:r w:rsidRPr="00A518D1">
        <w:rPr>
          <w:rFonts w:ascii="Times New Roman" w:eastAsia="宋体" w:hAnsi="Times New Roman"/>
          <w:lang w:eastAsia="zh-CN"/>
        </w:rPr>
        <w:t>an application delay</w:t>
      </w:r>
      <w:r>
        <w:rPr>
          <w:rFonts w:ascii="Times New Roman" w:eastAsia="宋体" w:hAnsi="Times New Roman"/>
          <w:lang w:eastAsia="zh-CN"/>
        </w:rPr>
        <w:t xml:space="preserve"> should be defined</w:t>
      </w:r>
      <w:r w:rsidRPr="00A518D1">
        <w:rPr>
          <w:rFonts w:ascii="Times New Roman" w:eastAsia="宋体" w:hAnsi="Times New Roman"/>
          <w:lang w:eastAsia="zh-CN"/>
        </w:rPr>
        <w:t>, UE applies the PDCCH monitoring behaviour adaptation immediately after the application delay</w:t>
      </w:r>
      <w:r>
        <w:rPr>
          <w:rFonts w:ascii="Times New Roman" w:eastAsia="宋体" w:hAnsi="Times New Roman"/>
          <w:lang w:eastAsia="zh-CN"/>
        </w:rPr>
        <w:t>.</w:t>
      </w:r>
    </w:p>
    <w:p w14:paraId="648471F6" w14:textId="77777777" w:rsidR="00DA3CF1" w:rsidRDefault="00DA3CF1" w:rsidP="00DA3CF1">
      <w:pPr>
        <w:rPr>
          <w:rFonts w:ascii="Times New Roman" w:hAnsi="Times New Roman"/>
          <w:bCs/>
          <w:szCs w:val="20"/>
          <w:lang w:val="en-GB"/>
        </w:rPr>
      </w:pPr>
      <w:r>
        <w:rPr>
          <w:rFonts w:ascii="Times New Roman" w:eastAsia="宋体" w:hAnsi="Times New Roman" w:hint="eastAsia"/>
          <w:lang w:eastAsia="zh-CN"/>
        </w:rPr>
        <w:t xml:space="preserve">In addition to that, </w:t>
      </w:r>
      <w:r w:rsidRPr="00A518D1">
        <w:rPr>
          <w:rFonts w:ascii="Times New Roman" w:hAnsi="Times New Roman"/>
          <w:bCs/>
          <w:szCs w:val="20"/>
          <w:lang w:val="en-GB"/>
        </w:rPr>
        <w:t xml:space="preserve"> a timer-based adaptation can be used for fallback behaviours.</w:t>
      </w:r>
      <w:r>
        <w:rPr>
          <w:rFonts w:ascii="Times New Roman" w:hAnsi="Times New Roman"/>
          <w:bCs/>
          <w:szCs w:val="20"/>
          <w:lang w:val="en-GB"/>
        </w:rPr>
        <w:t xml:space="preserve"> When UE has not detected any scheduling DCIs after a certain duration, it can automatically fallback to a more power efficient PDCCH monitoring configuration, e.g., switch to SS with sparse PDCCH MOs.</w:t>
      </w:r>
    </w:p>
    <w:p w14:paraId="4814C674" w14:textId="77777777" w:rsidR="00DA3CF1" w:rsidRPr="001B457E" w:rsidRDefault="00DA3CF1" w:rsidP="00DA3CF1">
      <w:pPr>
        <w:rPr>
          <w:rFonts w:ascii="Times New Roman" w:hAnsi="Times New Roman"/>
          <w:bCs/>
          <w:szCs w:val="20"/>
          <w:lang w:val="en-GB"/>
        </w:rPr>
      </w:pPr>
      <w:r>
        <w:rPr>
          <w:rFonts w:ascii="Times New Roman" w:hAnsi="Times New Roman"/>
          <w:bCs/>
          <w:szCs w:val="20"/>
          <w:lang w:val="en-GB"/>
        </w:rPr>
        <w:t>Moreover, considering delay is also need to be taken into account in order not to prevent gNB schedule a retransmission quickly, a</w:t>
      </w:r>
      <w:r w:rsidRPr="001B457E">
        <w:rPr>
          <w:rFonts w:ascii="Times New Roman" w:hAnsi="Times New Roman"/>
          <w:bCs/>
          <w:szCs w:val="20"/>
          <w:lang w:val="en-GB"/>
        </w:rPr>
        <w:t>dditional conditions for PDCCH monitoring behaviour adaptation</w:t>
      </w:r>
      <w:r>
        <w:rPr>
          <w:rFonts w:ascii="Times New Roman" w:hAnsi="Times New Roman"/>
          <w:bCs/>
          <w:szCs w:val="20"/>
          <w:lang w:val="en-GB"/>
        </w:rPr>
        <w:t xml:space="preserve"> can be considered, such as:</w:t>
      </w:r>
    </w:p>
    <w:p w14:paraId="600E330B" w14:textId="5F71765A" w:rsidR="00DA3CF1" w:rsidRPr="0057429E" w:rsidRDefault="00DA3CF1" w:rsidP="00DA3CF1">
      <w:pPr>
        <w:pStyle w:val="ac"/>
        <w:numPr>
          <w:ilvl w:val="0"/>
          <w:numId w:val="35"/>
        </w:numPr>
        <w:ind w:firstLineChars="0"/>
        <w:rPr>
          <w:rFonts w:ascii="Times New Roman" w:hAnsi="Times New Roman"/>
          <w:bCs/>
          <w:szCs w:val="20"/>
          <w:lang w:val="en-GB"/>
        </w:rPr>
      </w:pPr>
      <w:r w:rsidRPr="001B457E">
        <w:rPr>
          <w:rFonts w:ascii="Times New Roman" w:hAnsi="Times New Roman"/>
          <w:bCs/>
          <w:szCs w:val="20"/>
          <w:lang w:val="en-GB"/>
        </w:rPr>
        <w:t>HARQ-ACK corresponding to the PDCCH, e.g., UE only applies PDCCH monitoring behaviour adaptation when ACK is transmitted.</w:t>
      </w:r>
      <w:r>
        <w:rPr>
          <w:rFonts w:ascii="Times New Roman" w:hAnsi="Times New Roman"/>
          <w:bCs/>
          <w:szCs w:val="20"/>
          <w:lang w:val="en-GB"/>
        </w:rPr>
        <w:t xml:space="preserve"> (as illustra</w:t>
      </w:r>
      <w:r w:rsidRPr="0057429E">
        <w:rPr>
          <w:rFonts w:ascii="Times New Roman" w:hAnsi="Times New Roman"/>
          <w:bCs/>
          <w:szCs w:val="20"/>
          <w:lang w:val="en-GB"/>
        </w:rPr>
        <w:t xml:space="preserve">ted in Figure </w:t>
      </w:r>
      <w:r w:rsidR="0057429E" w:rsidRPr="0057429E">
        <w:rPr>
          <w:rFonts w:ascii="Times New Roman" w:hAnsi="Times New Roman"/>
          <w:bCs/>
          <w:szCs w:val="20"/>
          <w:lang w:val="en-GB"/>
        </w:rPr>
        <w:t>5</w:t>
      </w:r>
      <w:r w:rsidRPr="0057429E">
        <w:rPr>
          <w:rFonts w:ascii="Times New Roman" w:hAnsi="Times New Roman"/>
          <w:bCs/>
          <w:szCs w:val="20"/>
          <w:lang w:val="en-GB"/>
        </w:rPr>
        <w:t>)</w:t>
      </w:r>
    </w:p>
    <w:p w14:paraId="1BC92436" w14:textId="77777777" w:rsidR="00DA3CF1" w:rsidRPr="0057429E" w:rsidRDefault="00DA3CF1" w:rsidP="00DA3CF1">
      <w:pPr>
        <w:pStyle w:val="ac"/>
        <w:numPr>
          <w:ilvl w:val="0"/>
          <w:numId w:val="35"/>
        </w:numPr>
        <w:ind w:firstLineChars="0"/>
        <w:rPr>
          <w:rFonts w:ascii="Times New Roman" w:hAnsi="Times New Roman"/>
        </w:rPr>
      </w:pPr>
      <w:r w:rsidRPr="0057429E">
        <w:rPr>
          <w:rFonts w:ascii="Times New Roman" w:hAnsi="Times New Roman"/>
          <w:bCs/>
          <w:szCs w:val="20"/>
          <w:lang w:val="en-GB"/>
        </w:rPr>
        <w:lastRenderedPageBreak/>
        <w:t>Right after DCI indication but start timer(s) to handle retransmission if required.</w:t>
      </w:r>
    </w:p>
    <w:p w14:paraId="0E7EDEB9" w14:textId="77777777" w:rsidR="00DA3CF1" w:rsidRPr="0057429E" w:rsidRDefault="00DA3CF1" w:rsidP="00DA3CF1">
      <w:pPr>
        <w:rPr>
          <w:rFonts w:ascii="Times New Roman" w:eastAsia="宋体" w:hAnsi="Times New Roman"/>
          <w:lang w:eastAsia="zh-CN"/>
        </w:rPr>
      </w:pPr>
    </w:p>
    <w:p w14:paraId="34330E0A" w14:textId="1E591306" w:rsidR="00DA3CF1" w:rsidRDefault="00DA3CF1" w:rsidP="00DA3CF1">
      <w:pPr>
        <w:jc w:val="center"/>
        <w:rPr>
          <w:rFonts w:ascii="Times New Roman" w:eastAsia="宋体" w:hAnsi="Times New Roman"/>
          <w:lang w:eastAsia="zh-CN"/>
        </w:rPr>
      </w:pPr>
      <w:r w:rsidRPr="008C73AD">
        <w:rPr>
          <w:rFonts w:ascii="Times New Roman" w:eastAsia="宋体" w:hAnsi="Times New Roman"/>
          <w:lang w:eastAsia="zh-CN"/>
        </w:rPr>
        <w:t xml:space="preserve">Figure </w:t>
      </w:r>
      <w:r w:rsidR="0057429E" w:rsidRPr="008C73AD">
        <w:rPr>
          <w:rFonts w:ascii="Times New Roman" w:eastAsia="宋体" w:hAnsi="Times New Roman"/>
          <w:lang w:eastAsia="zh-CN"/>
        </w:rPr>
        <w:t>5</w:t>
      </w:r>
      <w:r w:rsidRPr="008C73AD">
        <w:rPr>
          <w:rFonts w:ascii="Times New Roman" w:eastAsia="宋体" w:hAnsi="Times New Roman"/>
          <w:lang w:eastAsia="zh-CN"/>
        </w:rPr>
        <w:t>: illustration of</w:t>
      </w:r>
      <w:r w:rsidRPr="0057429E">
        <w:rPr>
          <w:rFonts w:ascii="Times New Roman" w:eastAsia="宋体" w:hAnsi="Times New Roman"/>
          <w:lang w:eastAsia="zh-CN"/>
        </w:rPr>
        <w:t xml:space="preserve"> apply  </w:t>
      </w:r>
      <w:r w:rsidRPr="0057429E">
        <w:rPr>
          <w:rFonts w:ascii="Times New Roman" w:eastAsia="宋体" w:hAnsi="Times New Roman"/>
          <w:szCs w:val="20"/>
          <w:lang w:val="en-GB" w:eastAsia="zh-CN"/>
        </w:rPr>
        <w:t>‘</w:t>
      </w:r>
      <w:r w:rsidRPr="0057429E">
        <w:rPr>
          <w:rFonts w:ascii="Times New Roman" w:eastAsia="宋体" w:hAnsi="Times New Roman"/>
          <w:i/>
          <w:u w:val="single"/>
          <w:lang w:eastAsia="zh-CN"/>
        </w:rPr>
        <w:t>PDCCH adaptation</w:t>
      </w:r>
      <w:r w:rsidRPr="0057429E">
        <w:rPr>
          <w:rFonts w:ascii="Times New Roman" w:eastAsia="宋体" w:hAnsi="Times New Roman"/>
          <w:lang w:eastAsia="zh-CN"/>
        </w:rPr>
        <w:t>’ (e.g., PDCCH skipping) based on NAC</w:t>
      </w:r>
      <w:r>
        <w:rPr>
          <w:rFonts w:ascii="Times New Roman" w:eastAsia="宋体" w:hAnsi="Times New Roman"/>
          <w:lang w:eastAsia="zh-CN"/>
        </w:rPr>
        <w:t>K</w:t>
      </w:r>
    </w:p>
    <w:p w14:paraId="25AE5D44" w14:textId="77777777" w:rsidR="00DA3CF1" w:rsidRDefault="00DA3CF1" w:rsidP="00DA3CF1">
      <w:pPr>
        <w:rPr>
          <w:rFonts w:eastAsia="宋体"/>
        </w:rPr>
      </w:pPr>
      <w:r w:rsidRPr="008C73AD">
        <w:rPr>
          <w:rFonts w:eastAsia="宋体"/>
          <w:noProof/>
          <w:lang w:eastAsia="zh-CN"/>
        </w:rPr>
        <w:drawing>
          <wp:inline distT="0" distB="0" distL="0" distR="0" wp14:anchorId="23448505" wp14:editId="16AFD6A7">
            <wp:extent cx="5759450" cy="814338"/>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9450" cy="814338"/>
                    </a:xfrm>
                    <a:prstGeom prst="rect">
                      <a:avLst/>
                    </a:prstGeom>
                    <a:noFill/>
                    <a:ln>
                      <a:noFill/>
                    </a:ln>
                  </pic:spPr>
                </pic:pic>
              </a:graphicData>
            </a:graphic>
          </wp:inline>
        </w:drawing>
      </w:r>
    </w:p>
    <w:p w14:paraId="2D3CC60E" w14:textId="77777777" w:rsidR="00DA3CF1" w:rsidRPr="00A518D1" w:rsidRDefault="00DA3CF1" w:rsidP="00DA3CF1">
      <w:pPr>
        <w:rPr>
          <w:rFonts w:ascii="Times New Roman" w:eastAsia="宋体" w:hAnsi="Times New Roman"/>
          <w:lang w:eastAsia="zh-CN"/>
        </w:rPr>
      </w:pPr>
    </w:p>
    <w:p w14:paraId="0F86E473" w14:textId="385AD5A1" w:rsidR="00DA3CF1" w:rsidRPr="0057429E" w:rsidRDefault="00DA3CF1" w:rsidP="00DA3CF1">
      <w:pPr>
        <w:rPr>
          <w:rFonts w:ascii="Times New Roman" w:hAnsi="Times New Roman"/>
          <w:b/>
          <w:bCs/>
          <w:szCs w:val="20"/>
          <w:lang w:val="en-GB"/>
        </w:rPr>
      </w:pPr>
      <w:r w:rsidRPr="008C73AD">
        <w:rPr>
          <w:rFonts w:ascii="Times New Roman" w:hAnsi="Times New Roman"/>
          <w:b/>
          <w:bCs/>
          <w:szCs w:val="20"/>
          <w:lang w:val="en-GB"/>
        </w:rPr>
        <w:t xml:space="preserve">Proposal </w:t>
      </w:r>
      <w:r w:rsidR="00F87208">
        <w:rPr>
          <w:rFonts w:ascii="Times New Roman" w:hAnsi="Times New Roman"/>
          <w:b/>
          <w:bCs/>
          <w:szCs w:val="20"/>
          <w:lang w:val="en-GB"/>
        </w:rPr>
        <w:t>4</w:t>
      </w:r>
      <w:r w:rsidRPr="008C73AD">
        <w:rPr>
          <w:rFonts w:ascii="Times New Roman" w:hAnsi="Times New Roman"/>
          <w:b/>
          <w:bCs/>
          <w:szCs w:val="20"/>
          <w:lang w:val="en-GB"/>
        </w:rPr>
        <w:t>: D</w:t>
      </w:r>
      <w:r w:rsidRPr="0057429E">
        <w:rPr>
          <w:rFonts w:ascii="Times New Roman" w:hAnsi="Times New Roman"/>
          <w:b/>
          <w:bCs/>
          <w:szCs w:val="20"/>
          <w:lang w:val="en-GB"/>
        </w:rPr>
        <w:t>efine an application delay, UE applies the PDCCH monitoring behaviour adaptation immediately after the application delay</w:t>
      </w:r>
    </w:p>
    <w:p w14:paraId="44F6CFB1" w14:textId="77777777" w:rsidR="00DA3CF1" w:rsidRPr="004A306D" w:rsidRDefault="00DA3CF1" w:rsidP="00DA3CF1">
      <w:pPr>
        <w:pStyle w:val="ac"/>
        <w:numPr>
          <w:ilvl w:val="0"/>
          <w:numId w:val="34"/>
        </w:numPr>
        <w:ind w:firstLineChars="0"/>
        <w:rPr>
          <w:rFonts w:ascii="Times New Roman" w:eastAsiaTheme="minorEastAsia" w:hAnsi="Times New Roman"/>
          <w:lang w:val="fr-FR"/>
        </w:rPr>
      </w:pPr>
      <w:r w:rsidRPr="004A306D">
        <w:rPr>
          <w:rFonts w:ascii="Times New Roman" w:eastAsiaTheme="minorEastAsia" w:hAnsi="Times New Roman"/>
          <w:lang w:val="fr-FR"/>
        </w:rPr>
        <w:t>Additionally, a timer-based adaptation can be used for fallback behaviours.</w:t>
      </w:r>
    </w:p>
    <w:p w14:paraId="4B8A90D1" w14:textId="77777777" w:rsidR="00DA3CF1" w:rsidRPr="004A306D" w:rsidRDefault="00DA3CF1" w:rsidP="00DA3CF1">
      <w:pPr>
        <w:pStyle w:val="ac"/>
        <w:numPr>
          <w:ilvl w:val="0"/>
          <w:numId w:val="34"/>
        </w:numPr>
        <w:ind w:firstLineChars="0"/>
        <w:rPr>
          <w:rFonts w:ascii="Times New Roman" w:eastAsiaTheme="minorEastAsia" w:hAnsi="Times New Roman"/>
          <w:lang w:val="fr-FR"/>
        </w:rPr>
      </w:pPr>
      <w:r w:rsidRPr="004A306D">
        <w:rPr>
          <w:rFonts w:ascii="Times New Roman" w:eastAsiaTheme="minorEastAsia" w:hAnsi="Times New Roman"/>
          <w:lang w:val="fr-FR"/>
        </w:rPr>
        <w:t>Additional conditions for PDCCH monitoring behaviour adaptation.</w:t>
      </w:r>
    </w:p>
    <w:p w14:paraId="1DE281C3" w14:textId="77777777" w:rsidR="00DA3CF1" w:rsidRPr="004A306D" w:rsidRDefault="00DA3CF1" w:rsidP="00DA3CF1">
      <w:pPr>
        <w:pStyle w:val="ac"/>
        <w:numPr>
          <w:ilvl w:val="1"/>
          <w:numId w:val="36"/>
        </w:numPr>
        <w:ind w:firstLineChars="0"/>
        <w:rPr>
          <w:rFonts w:ascii="Times New Roman" w:eastAsiaTheme="minorEastAsia" w:hAnsi="Times New Roman"/>
          <w:lang w:val="fr-FR"/>
        </w:rPr>
      </w:pPr>
      <w:r w:rsidRPr="004A306D">
        <w:rPr>
          <w:rFonts w:ascii="Times New Roman" w:eastAsiaTheme="minorEastAsia" w:hAnsi="Times New Roman"/>
          <w:lang w:val="fr-FR"/>
        </w:rPr>
        <w:t>HARQ-ACK corresponding to the PDCCH, e.g., UE only applies PDCCH monitoring behaviour adaptation when ACK is transmitted.</w:t>
      </w:r>
    </w:p>
    <w:p w14:paraId="1598D588" w14:textId="77777777" w:rsidR="00DA3CF1" w:rsidRPr="004A306D" w:rsidRDefault="00DA3CF1" w:rsidP="00DA3CF1">
      <w:pPr>
        <w:pStyle w:val="ac"/>
        <w:numPr>
          <w:ilvl w:val="1"/>
          <w:numId w:val="36"/>
        </w:numPr>
        <w:ind w:firstLineChars="0"/>
        <w:rPr>
          <w:rFonts w:ascii="Times New Roman" w:eastAsiaTheme="minorEastAsia" w:hAnsi="Times New Roman"/>
          <w:lang w:val="fr-FR"/>
        </w:rPr>
      </w:pPr>
      <w:r w:rsidRPr="004A306D">
        <w:rPr>
          <w:rFonts w:ascii="Times New Roman" w:eastAsiaTheme="minorEastAsia" w:hAnsi="Times New Roman"/>
          <w:lang w:val="fr-FR"/>
        </w:rPr>
        <w:t>Right after DCI indication but start timer(s) to handle retransmission if required.</w:t>
      </w:r>
    </w:p>
    <w:p w14:paraId="0767BCDF" w14:textId="77777777" w:rsidR="00382FAA" w:rsidRPr="00382FAA" w:rsidRDefault="00382FAA" w:rsidP="00382FAA">
      <w:pPr>
        <w:rPr>
          <w:rFonts w:eastAsiaTheme="minorEastAsia"/>
          <w:lang w:val="fr-FR" w:eastAsia="zh-CN"/>
        </w:rPr>
      </w:pPr>
    </w:p>
    <w:p w14:paraId="58F6A395" w14:textId="77777777" w:rsidR="00382FAA" w:rsidRPr="00382FAA" w:rsidRDefault="00382FAA" w:rsidP="00382FAA">
      <w:pPr>
        <w:pStyle w:val="a0"/>
        <w:rPr>
          <w:lang w:val="en-GB"/>
        </w:rPr>
      </w:pPr>
    </w:p>
    <w:p w14:paraId="2CED9D49" w14:textId="078AB4AF" w:rsidR="00DC1124" w:rsidRDefault="00DC1124" w:rsidP="003067F3">
      <w:pPr>
        <w:pStyle w:val="3"/>
        <w:keepLines/>
        <w:numPr>
          <w:ilvl w:val="2"/>
          <w:numId w:val="19"/>
        </w:numPr>
        <w:tabs>
          <w:tab w:val="clear" w:pos="-5500"/>
        </w:tabs>
        <w:overflowPunct w:val="0"/>
        <w:autoSpaceDE w:val="0"/>
        <w:autoSpaceDN w:val="0"/>
        <w:adjustRightInd w:val="0"/>
        <w:spacing w:before="120" w:after="180" w:line="259" w:lineRule="auto"/>
        <w:textAlignment w:val="baseline"/>
        <w:rPr>
          <w:rFonts w:eastAsia="宋体"/>
          <w:iCs/>
          <w:sz w:val="28"/>
          <w:szCs w:val="28"/>
          <w:lang w:val="fr-FR" w:eastAsia="zh-CN"/>
        </w:rPr>
      </w:pPr>
      <w:r w:rsidRPr="00B72461">
        <w:rPr>
          <w:rFonts w:eastAsia="宋体" w:hint="eastAsia"/>
          <w:iCs/>
          <w:sz w:val="28"/>
          <w:szCs w:val="28"/>
          <w:lang w:val="fr-FR" w:eastAsia="zh-CN"/>
        </w:rPr>
        <w:t>D</w:t>
      </w:r>
      <w:r w:rsidRPr="00B72461">
        <w:rPr>
          <w:rFonts w:eastAsia="宋体"/>
          <w:iCs/>
          <w:sz w:val="28"/>
          <w:szCs w:val="28"/>
          <w:lang w:val="fr-FR" w:eastAsia="zh-CN"/>
        </w:rPr>
        <w:t xml:space="preserve">ecouple </w:t>
      </w:r>
      <w:r>
        <w:rPr>
          <w:rFonts w:eastAsia="宋体"/>
          <w:iCs/>
          <w:sz w:val="28"/>
          <w:szCs w:val="28"/>
          <w:lang w:val="fr-FR" w:eastAsia="zh-CN"/>
        </w:rPr>
        <w:t xml:space="preserve">non-fallback </w:t>
      </w:r>
      <w:r w:rsidR="00243B2E">
        <w:rPr>
          <w:rFonts w:eastAsia="宋体"/>
          <w:iCs/>
          <w:sz w:val="28"/>
          <w:szCs w:val="28"/>
          <w:lang w:val="fr-FR" w:eastAsia="zh-CN"/>
        </w:rPr>
        <w:t>DC</w:t>
      </w:r>
      <w:r w:rsidR="00243B2E">
        <w:rPr>
          <w:rFonts w:eastAsia="宋体" w:hint="eastAsia"/>
          <w:iCs/>
          <w:sz w:val="28"/>
          <w:szCs w:val="28"/>
          <w:lang w:val="fr-FR" w:eastAsia="zh-CN"/>
        </w:rPr>
        <w:t>I</w:t>
      </w:r>
      <w:r w:rsidR="00243B2E">
        <w:rPr>
          <w:rFonts w:eastAsia="宋体"/>
          <w:iCs/>
          <w:sz w:val="28"/>
          <w:szCs w:val="28"/>
          <w:lang w:val="fr-FR" w:eastAsia="zh-CN"/>
        </w:rPr>
        <w:t xml:space="preserve"> for DL </w:t>
      </w:r>
      <w:r w:rsidRPr="00B72461">
        <w:rPr>
          <w:rFonts w:eastAsia="宋体"/>
          <w:iCs/>
          <w:sz w:val="28"/>
          <w:szCs w:val="28"/>
          <w:lang w:val="fr-FR" w:eastAsia="zh-CN"/>
        </w:rPr>
        <w:t xml:space="preserve">and </w:t>
      </w:r>
      <w:r>
        <w:rPr>
          <w:rFonts w:eastAsia="宋体"/>
          <w:iCs/>
          <w:sz w:val="28"/>
          <w:szCs w:val="28"/>
          <w:lang w:val="fr-FR" w:eastAsia="zh-CN"/>
        </w:rPr>
        <w:t>U</w:t>
      </w:r>
      <w:r w:rsidRPr="00B72461">
        <w:rPr>
          <w:rFonts w:eastAsia="宋体"/>
          <w:iCs/>
          <w:sz w:val="28"/>
          <w:szCs w:val="28"/>
          <w:lang w:val="fr-FR" w:eastAsia="zh-CN"/>
        </w:rPr>
        <w:t xml:space="preserve">L </w:t>
      </w:r>
      <w:r w:rsidR="00243B2E">
        <w:rPr>
          <w:rFonts w:eastAsia="宋体"/>
          <w:iCs/>
          <w:sz w:val="28"/>
          <w:szCs w:val="28"/>
          <w:lang w:val="fr-FR" w:eastAsia="zh-CN"/>
        </w:rPr>
        <w:t>scheduling</w:t>
      </w:r>
    </w:p>
    <w:p w14:paraId="57B47483" w14:textId="2B724E4F" w:rsidR="00306EE0" w:rsidRDefault="00306EE0" w:rsidP="00560666">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specification impact of d</w:t>
      </w:r>
      <w:r w:rsidRPr="00306EE0">
        <w:rPr>
          <w:rFonts w:ascii="Times New Roman" w:eastAsiaTheme="minorEastAsia" w:hAnsi="Times New Roman"/>
          <w:szCs w:val="20"/>
          <w:lang w:eastAsia="zh-CN"/>
        </w:rPr>
        <w:t>ecouple non-fallback DCI for DL and UL scheduling</w:t>
      </w:r>
      <w:r>
        <w:rPr>
          <w:rFonts w:ascii="Times New Roman" w:eastAsiaTheme="minorEastAsia" w:hAnsi="Times New Roman"/>
          <w:szCs w:val="20"/>
          <w:lang w:eastAsia="zh-CN"/>
        </w:rPr>
        <w:t xml:space="preserve"> is marginal. T</w:t>
      </w:r>
      <w:r w:rsidRPr="002045A4">
        <w:rPr>
          <w:rFonts w:ascii="Times New Roman" w:eastAsia="宋体" w:hAnsi="Times New Roman"/>
          <w:szCs w:val="20"/>
          <w:lang w:eastAsia="ja-JP"/>
        </w:rPr>
        <w:t>he non-fallback DL</w:t>
      </w:r>
      <w:r>
        <w:rPr>
          <w:rFonts w:ascii="Times New Roman" w:eastAsia="宋体" w:hAnsi="Times New Roman"/>
          <w:szCs w:val="20"/>
          <w:lang w:eastAsia="ja-JP"/>
        </w:rPr>
        <w:t xml:space="preserve"> DCI and </w:t>
      </w:r>
      <w:r w:rsidRPr="002045A4">
        <w:rPr>
          <w:rFonts w:ascii="Times New Roman" w:eastAsia="宋体" w:hAnsi="Times New Roman"/>
          <w:szCs w:val="20"/>
          <w:lang w:eastAsia="ja-JP"/>
        </w:rPr>
        <w:t xml:space="preserve">UL DCI configured </w:t>
      </w:r>
      <w:r>
        <w:rPr>
          <w:rFonts w:ascii="Times New Roman" w:eastAsia="宋体" w:hAnsi="Times New Roman"/>
          <w:szCs w:val="20"/>
          <w:lang w:eastAsia="ja-JP"/>
        </w:rPr>
        <w:t>in search space set need to be supported, as shown below.</w:t>
      </w:r>
    </w:p>
    <w:p w14:paraId="01627208"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SearchSpace ::=                         SEQUENCE {</w:t>
      </w:r>
    </w:p>
    <w:p w14:paraId="38BD3D20"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searchSpaceId                           SearchSpaceId,</w:t>
      </w:r>
    </w:p>
    <w:p w14:paraId="4EDED283"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controlResourceSetId                    ControlResourceSetId                                        OPTIONAL,   -- Cond SetupOnly</w:t>
      </w:r>
    </w:p>
    <w:p w14:paraId="553EC162"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w:t>
      </w:r>
      <w:r>
        <w:rPr>
          <w:rFonts w:ascii="Courier New" w:hAnsi="Courier New"/>
          <w:noProof/>
          <w:sz w:val="11"/>
          <w:szCs w:val="20"/>
          <w:lang w:val="en-GB" w:eastAsia="en-GB"/>
        </w:rPr>
        <w:t xml:space="preserve">     </w:t>
      </w:r>
      <w:r w:rsidRPr="00D459E6">
        <w:rPr>
          <w:rFonts w:ascii="Courier New" w:hAnsi="Courier New"/>
          <w:noProof/>
          <w:sz w:val="11"/>
          <w:szCs w:val="20"/>
          <w:lang w:val="en-GB" w:eastAsia="en-GB"/>
        </w:rPr>
        <w:t>OPTIONAL,   -- Cond Setup</w:t>
      </w:r>
    </w:p>
    <w:p w14:paraId="638DA59D"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searchSpaceType                         CHOICE {</w:t>
      </w:r>
    </w:p>
    <w:p w14:paraId="4C177025"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common                                  SEQUENCE {</w:t>
      </w:r>
    </w:p>
    <w:p w14:paraId="3A361BCD"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dci-Format0-0-AndFormat1-0              SEQUENCE {</w:t>
      </w:r>
    </w:p>
    <w:p w14:paraId="48D55194"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3AA766E5"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432327A6"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dci-Format2-0                           SEQUENCE {</w:t>
      </w:r>
    </w:p>
    <w:p w14:paraId="36B4D795"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nrofCandidates-SFI                      SEQUENCE {</w:t>
      </w:r>
    </w:p>
    <w:p w14:paraId="52BF4585"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                       ENUMERATED {n1, n2}                         OPTIONAL,   -- Need R</w:t>
      </w:r>
    </w:p>
    <w:p w14:paraId="0EDAE9B8"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aggregationLevel2                       ENUMERATED {n1, n2}                         OPTIONAL,   -- Need R</w:t>
      </w:r>
    </w:p>
    <w:p w14:paraId="7F44E89E"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aggregationLevel4                       ENUMERATED {n1, n2}                         OPTIONAL,   -- Need R</w:t>
      </w:r>
    </w:p>
    <w:p w14:paraId="119CFF1F"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aggregationLevel8                       ENUMERATED {n1, n2}                         OPTIONAL,   -- Need R</w:t>
      </w:r>
    </w:p>
    <w:p w14:paraId="4EF3F658"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aggregationLevel16                      ENUMERATED {n1, n2}                         OPTIONAL    -- Need R</w:t>
      </w:r>
    </w:p>
    <w:p w14:paraId="003E5CA6"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7374F523"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8ED3FB1"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70B15AD1"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dci-Format2-1                           SEQUENCE {</w:t>
      </w:r>
    </w:p>
    <w:p w14:paraId="5EF5E4E2"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1A5A8DBE"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1EFC6B1F"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dci-Format2-2                           SEQUENCE {</w:t>
      </w:r>
    </w:p>
    <w:p w14:paraId="54A64779"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A10C42D"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4042B64F"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dci-Format2-3                           SEQUENCE {</w:t>
      </w:r>
    </w:p>
    <w:p w14:paraId="5A58C4DF"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dummy1                                  ENUMERATED {sl1, sl2, sl4, sl5, sl8, sl10, sl16, sl20}  OPTIONAL, -- Cond Setup</w:t>
      </w:r>
    </w:p>
    <w:p w14:paraId="1A85867E"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dummy2                                  ENUMERATED {n1, n2},</w:t>
      </w:r>
    </w:p>
    <w:p w14:paraId="0F853D55"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58EAA24"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4D21ECC3"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2984CBD5"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ue-Specific                                 SEQUENCE {</w:t>
      </w:r>
    </w:p>
    <w:p w14:paraId="668C7FCC"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                                 ENUMERATED {formats0-0-And-1-0, formats0-1-And-1-1},</w:t>
      </w:r>
    </w:p>
    <w:p w14:paraId="370F91A6"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B534D4B"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75C914BA"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dci-FormatsSL-r16                    ENUMERATED {formats0-0-And-1-0, formats0-1-And-1-1, formats3-0, formats3-1,</w:t>
      </w:r>
    </w:p>
    <w:p w14:paraId="3E2D25B9"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formats3-0-And-3-1}                        OPTIONAL,    -- Need R</w:t>
      </w:r>
    </w:p>
    <w:p w14:paraId="650CF150" w14:textId="37D13DB2"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dci-FormatsExt-r16                   ENUMERATED {</w:t>
      </w:r>
      <w:r w:rsidR="00306EE0" w:rsidRPr="008C73AD">
        <w:rPr>
          <w:rFonts w:ascii="Courier New" w:hAnsi="Courier New"/>
          <w:noProof/>
          <w:color w:val="FF0000"/>
          <w:sz w:val="11"/>
          <w:szCs w:val="20"/>
          <w:highlight w:val="yellow"/>
          <w:lang w:val="en-GB" w:eastAsia="en-GB"/>
        </w:rPr>
        <w:t>format0-1, format1-1, format0-2, format1-2,</w:t>
      </w:r>
      <w:r w:rsidRPr="00306EE0">
        <w:rPr>
          <w:rFonts w:ascii="Courier New" w:hAnsi="Courier New"/>
          <w:noProof/>
          <w:sz w:val="11"/>
          <w:szCs w:val="20"/>
          <w:lang w:val="en-GB" w:eastAsia="en-GB"/>
        </w:rPr>
        <w:t>formats0-1-And-1-1, formats0-2-And-1-2, formats0-1-And-1-1And-0-2-And-1-2</w:t>
      </w:r>
      <w:r w:rsidRPr="00D459E6">
        <w:rPr>
          <w:rFonts w:ascii="Courier New" w:hAnsi="Courier New"/>
          <w:noProof/>
          <w:sz w:val="11"/>
          <w:szCs w:val="20"/>
          <w:lang w:val="en-GB" w:eastAsia="en-GB"/>
        </w:rPr>
        <w:t>}</w:t>
      </w:r>
    </w:p>
    <w:p w14:paraId="3C92725D"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OPTIONAL,    -- Need N</w:t>
      </w:r>
    </w:p>
    <w:p w14:paraId="593A2DA1"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searchSpaceGroupIdList-r16       SEQUENCE (SIZE (1.. 2)) OF INTEGER (0..1)                  OPTIONAL,    -- Need R</w:t>
      </w:r>
    </w:p>
    <w:p w14:paraId="27F55D25"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freqMonitorLocations-r16             BIT STRING (SIZE (5))                                  OPTIONAL     -- Need R</w:t>
      </w:r>
    </w:p>
    <w:p w14:paraId="0B031E40"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11AC2D82"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155A86CE" w14:textId="77777777" w:rsidR="00560666" w:rsidRPr="00D459E6"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Cond Setup2</w:t>
      </w:r>
    </w:p>
    <w:p w14:paraId="4CF2579D" w14:textId="77777777" w:rsidR="00560666" w:rsidRPr="00513989" w:rsidRDefault="00560666" w:rsidP="00560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w:t>
      </w:r>
    </w:p>
    <w:p w14:paraId="5C7D01D6" w14:textId="77777777" w:rsidR="006722C5" w:rsidRPr="00560666" w:rsidRDefault="006722C5" w:rsidP="006722C5">
      <w:pPr>
        <w:rPr>
          <w:rFonts w:eastAsia="宋体"/>
          <w:lang w:val="en-GB" w:eastAsia="zh-CN"/>
        </w:rPr>
      </w:pPr>
    </w:p>
    <w:bookmarkEnd w:id="3"/>
    <w:bookmarkEnd w:id="4"/>
    <w:bookmarkEnd w:id="5"/>
    <w:p w14:paraId="41F75DBB" w14:textId="5DD0271B" w:rsidR="0001431E" w:rsidRPr="008C73AD" w:rsidRDefault="0001431E" w:rsidP="008C73AD">
      <w:pPr>
        <w:pStyle w:val="10"/>
        <w:keepLines/>
        <w:numPr>
          <w:ilvl w:val="0"/>
          <w:numId w:val="6"/>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8C73AD">
        <w:rPr>
          <w:rFonts w:eastAsiaTheme="minorEastAsia" w:cs="Times New Roman"/>
          <w:b w:val="0"/>
          <w:bCs w:val="0"/>
          <w:kern w:val="0"/>
          <w:sz w:val="36"/>
          <w:szCs w:val="20"/>
          <w:lang w:val="en-GB" w:eastAsia="en-US"/>
        </w:rPr>
        <w:t>Update of Rel-16 Evaluation methodology and traffic models for power saving in connected mode</w:t>
      </w:r>
    </w:p>
    <w:p w14:paraId="3FE41E5C" w14:textId="77777777" w:rsidR="000C55A7" w:rsidRPr="008D20B3" w:rsidRDefault="000C55A7" w:rsidP="000C55A7">
      <w:pPr>
        <w:pStyle w:val="ac"/>
        <w:keepNext/>
        <w:numPr>
          <w:ilvl w:val="1"/>
          <w:numId w:val="6"/>
        </w:numPr>
        <w:tabs>
          <w:tab w:val="left" w:pos="567"/>
        </w:tabs>
        <w:spacing w:before="240" w:after="60"/>
        <w:ind w:firstLineChars="0"/>
        <w:outlineLvl w:val="1"/>
        <w:rPr>
          <w:rFonts w:ascii="Arial" w:hAnsi="Arial" w:cs="Arial"/>
          <w:iCs/>
          <w:sz w:val="28"/>
          <w:szCs w:val="28"/>
          <w:lang w:val="fr-FR"/>
        </w:rPr>
      </w:pPr>
      <w:r>
        <w:rPr>
          <w:rFonts w:ascii="Arial" w:hAnsi="Arial" w:cs="Arial"/>
          <w:iCs/>
          <w:sz w:val="28"/>
          <w:szCs w:val="28"/>
          <w:lang w:val="fr-FR"/>
        </w:rPr>
        <w:t>Traffic models</w:t>
      </w:r>
    </w:p>
    <w:p w14:paraId="2D6D8810" w14:textId="45F034C1" w:rsidR="000C55A7" w:rsidRDefault="00B51AB0" w:rsidP="000C55A7">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 xml:space="preserve">In [3], </w:t>
      </w:r>
      <w:r w:rsidR="00520FE8">
        <w:rPr>
          <w:rFonts w:ascii="Times New Roman" w:eastAsia="宋体" w:hAnsi="Times New Roman"/>
          <w:lang w:eastAsia="zh-CN"/>
        </w:rPr>
        <w:t>the traffic model</w:t>
      </w:r>
      <w:r w:rsidR="0074546D">
        <w:rPr>
          <w:rFonts w:ascii="Times New Roman" w:eastAsia="宋体" w:hAnsi="Times New Roman"/>
          <w:lang w:eastAsia="zh-CN"/>
        </w:rPr>
        <w:t xml:space="preserve">s are listed </w:t>
      </w:r>
      <w:r w:rsidR="00520FE8">
        <w:rPr>
          <w:rFonts w:ascii="Times New Roman" w:eastAsia="宋体" w:hAnsi="Times New Roman"/>
          <w:lang w:eastAsia="zh-CN"/>
        </w:rPr>
        <w:t>in Table 1</w:t>
      </w:r>
      <w:r w:rsidR="0074546D">
        <w:rPr>
          <w:rFonts w:ascii="Times New Roman" w:eastAsia="宋体" w:hAnsi="Times New Roman"/>
          <w:lang w:eastAsia="zh-CN"/>
        </w:rPr>
        <w:t xml:space="preserve">. </w:t>
      </w:r>
      <w:r w:rsidR="0074546D" w:rsidRPr="0074546D">
        <w:rPr>
          <w:rFonts w:ascii="Times New Roman" w:eastAsia="宋体" w:hAnsi="Times New Roman"/>
          <w:lang w:eastAsia="zh-CN"/>
        </w:rPr>
        <w:t xml:space="preserve">Mean inter-arrival time </w:t>
      </w:r>
      <w:r w:rsidR="0074546D">
        <w:rPr>
          <w:rFonts w:ascii="Times New Roman" w:eastAsia="宋体" w:hAnsi="Times New Roman"/>
          <w:lang w:eastAsia="zh-CN"/>
        </w:rPr>
        <w:t xml:space="preserve">for </w:t>
      </w:r>
      <w:r w:rsidR="0074546D" w:rsidRPr="0074546D">
        <w:rPr>
          <w:rFonts w:ascii="Times New Roman" w:eastAsia="宋体" w:hAnsi="Times New Roman"/>
          <w:lang w:eastAsia="zh-CN"/>
        </w:rPr>
        <w:t>FTP traffic</w:t>
      </w:r>
      <w:r w:rsidR="0074546D" w:rsidRPr="0074546D">
        <w:rPr>
          <w:rFonts w:ascii="Times New Roman" w:eastAsia="宋体" w:hAnsi="Times New Roman"/>
          <w:lang w:eastAsia="zh-CN"/>
        </w:rPr>
        <w:tab/>
      </w:r>
      <w:r w:rsidR="0074546D">
        <w:rPr>
          <w:rFonts w:ascii="Times New Roman" w:eastAsia="宋体" w:hAnsi="Times New Roman"/>
          <w:lang w:eastAsia="zh-CN"/>
        </w:rPr>
        <w:t>and</w:t>
      </w:r>
      <w:r w:rsidR="00367466">
        <w:rPr>
          <w:rFonts w:ascii="Times New Roman" w:eastAsia="宋体" w:hAnsi="Times New Roman"/>
          <w:lang w:eastAsia="zh-CN"/>
        </w:rPr>
        <w:t xml:space="preserve"> </w:t>
      </w:r>
      <w:r w:rsidR="0074546D" w:rsidRPr="0074546D">
        <w:rPr>
          <w:rFonts w:ascii="Times New Roman" w:eastAsia="宋体" w:hAnsi="Times New Roman"/>
          <w:lang w:eastAsia="zh-CN"/>
        </w:rPr>
        <w:t>Instant messaging</w:t>
      </w:r>
      <w:r w:rsidR="0074546D">
        <w:rPr>
          <w:rFonts w:ascii="Times New Roman" w:eastAsia="宋体" w:hAnsi="Times New Roman"/>
          <w:lang w:eastAsia="zh-CN"/>
        </w:rPr>
        <w:t xml:space="preserve"> (IM) is </w:t>
      </w:r>
      <w:r w:rsidR="00367466" w:rsidRPr="00367466">
        <w:rPr>
          <w:rFonts w:ascii="Times New Roman" w:eastAsia="宋体" w:hAnsi="Times New Roman"/>
          <w:lang w:eastAsia="zh-CN"/>
        </w:rPr>
        <w:t>relatively</w:t>
      </w:r>
      <w:r w:rsidR="00367466">
        <w:rPr>
          <w:rFonts w:ascii="Times New Roman" w:eastAsia="宋体" w:hAnsi="Times New Roman"/>
          <w:lang w:eastAsia="zh-CN"/>
        </w:rPr>
        <w:t xml:space="preserve"> large, e.g., &gt;= 200ms. 160ms CDRX long cycle is suitable for FTP and IM. For VoIP, the </w:t>
      </w:r>
      <w:r w:rsidR="00D01E41" w:rsidRPr="00367466">
        <w:rPr>
          <w:rFonts w:ascii="Times New Roman" w:eastAsia="宋体" w:hAnsi="Times New Roman"/>
          <w:lang w:eastAsia="zh-CN"/>
        </w:rPr>
        <w:t>Mean inter-</w:t>
      </w:r>
      <w:r w:rsidR="00D01E41" w:rsidRPr="00367466">
        <w:rPr>
          <w:rFonts w:ascii="Times New Roman" w:eastAsia="宋体" w:hAnsi="Times New Roman"/>
          <w:lang w:eastAsia="zh-CN"/>
        </w:rPr>
        <w:lastRenderedPageBreak/>
        <w:t>arrival time</w:t>
      </w:r>
      <w:r w:rsidR="00367466">
        <w:rPr>
          <w:rFonts w:ascii="Times New Roman" w:eastAsia="宋体" w:hAnsi="Times New Roman"/>
          <w:lang w:eastAsia="zh-CN"/>
        </w:rPr>
        <w:t xml:space="preserve"> for voice packets is 20ms and 40ms CDRX long cycle is suitable for VoIP assuming </w:t>
      </w:r>
      <w:r w:rsidR="00E910A5">
        <w:rPr>
          <w:rFonts w:ascii="Times New Roman" w:eastAsia="宋体" w:hAnsi="Times New Roman"/>
          <w:lang w:eastAsia="zh-CN"/>
        </w:rPr>
        <w:t>2-</w:t>
      </w:r>
      <w:r w:rsidR="00367466">
        <w:rPr>
          <w:rFonts w:ascii="Times New Roman" w:eastAsia="宋体" w:hAnsi="Times New Roman"/>
          <w:lang w:eastAsia="zh-CN"/>
        </w:rPr>
        <w:t>packet bundl</w:t>
      </w:r>
      <w:r w:rsidR="00E910A5">
        <w:rPr>
          <w:rFonts w:ascii="Times New Roman" w:eastAsia="宋体" w:hAnsi="Times New Roman"/>
          <w:lang w:eastAsia="zh-CN"/>
        </w:rPr>
        <w:t>ing</w:t>
      </w:r>
      <w:r w:rsidR="00367466">
        <w:rPr>
          <w:rFonts w:ascii="Times New Roman" w:eastAsia="宋体" w:hAnsi="Times New Roman"/>
          <w:lang w:eastAsia="zh-CN"/>
        </w:rPr>
        <w:t xml:space="preserve">. However, the packet arrival for VoIP is </w:t>
      </w:r>
      <w:r w:rsidR="00367466" w:rsidRPr="00367466">
        <w:rPr>
          <w:rFonts w:ascii="Times New Roman" w:eastAsia="宋体" w:hAnsi="Times New Roman"/>
          <w:lang w:eastAsia="zh-CN"/>
        </w:rPr>
        <w:t>periodic</w:t>
      </w:r>
      <w:r w:rsidR="00367466">
        <w:rPr>
          <w:rFonts w:ascii="Times New Roman" w:eastAsia="宋体" w:hAnsi="Times New Roman"/>
          <w:lang w:eastAsia="zh-CN"/>
        </w:rPr>
        <w:t xml:space="preserve">. </w:t>
      </w:r>
    </w:p>
    <w:p w14:paraId="4DF69052" w14:textId="77777777" w:rsidR="00E56F18" w:rsidRDefault="00E56F18" w:rsidP="000C55A7">
      <w:pPr>
        <w:pStyle w:val="a0"/>
        <w:spacing w:beforeLines="50" w:before="120" w:afterLines="50"/>
        <w:contextualSpacing/>
        <w:rPr>
          <w:rFonts w:ascii="Times New Roman" w:eastAsia="宋体" w:hAnsi="Times New Roman"/>
          <w:lang w:eastAsia="zh-CN"/>
        </w:rPr>
      </w:pPr>
    </w:p>
    <w:p w14:paraId="279C24C2" w14:textId="6104F88A" w:rsidR="00520FE8" w:rsidRPr="00520FE8" w:rsidRDefault="00520FE8" w:rsidP="00520FE8">
      <w:pPr>
        <w:pStyle w:val="a0"/>
        <w:spacing w:beforeLines="50" w:before="120" w:afterLines="50"/>
        <w:contextualSpacing/>
        <w:jc w:val="center"/>
        <w:rPr>
          <w:rFonts w:ascii="Times New Roman" w:eastAsia="宋体" w:hAnsi="Times New Roman"/>
          <w:b/>
          <w:lang w:eastAsia="zh-CN"/>
        </w:rPr>
      </w:pPr>
      <w:r w:rsidRPr="00520FE8">
        <w:rPr>
          <w:rFonts w:ascii="Times New Roman" w:eastAsia="宋体" w:hAnsi="Times New Roman" w:hint="eastAsia"/>
          <w:b/>
          <w:lang w:eastAsia="zh-CN"/>
        </w:rPr>
        <w:t>T</w:t>
      </w:r>
      <w:r w:rsidRPr="00520FE8">
        <w:rPr>
          <w:rFonts w:ascii="Times New Roman" w:eastAsia="宋体" w:hAnsi="Times New Roman"/>
          <w:b/>
          <w:lang w:eastAsia="zh-CN"/>
        </w:rPr>
        <w:t xml:space="preserve">able 1. Traffic models </w:t>
      </w:r>
      <w:r>
        <w:rPr>
          <w:rFonts w:ascii="Times New Roman" w:eastAsia="宋体" w:hAnsi="Times New Roman"/>
          <w:b/>
          <w:lang w:eastAsia="zh-CN"/>
        </w:rPr>
        <w:t>for</w:t>
      </w:r>
      <w:r w:rsidRPr="00520FE8">
        <w:rPr>
          <w:rFonts w:ascii="Times New Roman" w:eastAsia="宋体" w:hAnsi="Times New Roman"/>
          <w:b/>
          <w:lang w:eastAsia="zh-CN"/>
        </w:rPr>
        <w:t xml:space="preserve"> R16 UE power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gridCol w:w="2750"/>
        <w:gridCol w:w="2304"/>
      </w:tblGrid>
      <w:tr w:rsidR="00520FE8" w:rsidRPr="001D00BB" w14:paraId="67DB12AF"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55BD75E3" w14:textId="77777777" w:rsidR="00520FE8" w:rsidRPr="001D00BB" w:rsidRDefault="00520FE8" w:rsidP="00663C04">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060691E" w14:textId="77777777" w:rsidR="00520FE8" w:rsidRPr="001D00BB" w:rsidRDefault="00520FE8" w:rsidP="00663C04">
            <w:pPr>
              <w:pStyle w:val="TAH"/>
            </w:pPr>
            <w:r w:rsidRPr="001D00BB">
              <w:t>FTP traffic</w:t>
            </w: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6DAD9410" w14:textId="77777777" w:rsidR="00520FE8" w:rsidRPr="001D00BB" w:rsidRDefault="00520FE8" w:rsidP="00663C04">
            <w:pPr>
              <w:pStyle w:val="TAH"/>
            </w:pPr>
            <w:r w:rsidRPr="001D00BB">
              <w:t>Instant messaging</w:t>
            </w:r>
          </w:p>
        </w:tc>
        <w:tc>
          <w:tcPr>
            <w:tcW w:w="2304" w:type="dxa"/>
            <w:tcBorders>
              <w:top w:val="single" w:sz="4" w:space="0" w:color="auto"/>
              <w:left w:val="single" w:sz="4" w:space="0" w:color="auto"/>
              <w:bottom w:val="single" w:sz="4" w:space="0" w:color="auto"/>
              <w:right w:val="single" w:sz="4" w:space="0" w:color="auto"/>
            </w:tcBorders>
            <w:shd w:val="clear" w:color="auto" w:fill="auto"/>
            <w:hideMark/>
          </w:tcPr>
          <w:p w14:paraId="371626CB" w14:textId="77777777" w:rsidR="00520FE8" w:rsidRPr="001D00BB" w:rsidRDefault="00520FE8" w:rsidP="00663C04">
            <w:pPr>
              <w:pStyle w:val="TAH"/>
            </w:pPr>
            <w:r w:rsidRPr="001D00BB">
              <w:t>VoIP</w:t>
            </w:r>
          </w:p>
        </w:tc>
      </w:tr>
      <w:tr w:rsidR="00520FE8" w:rsidRPr="001D00BB" w14:paraId="4016D00A"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tcPr>
          <w:p w14:paraId="5A68B4B7" w14:textId="77777777" w:rsidR="00520FE8" w:rsidRPr="001D00BB" w:rsidRDefault="00520FE8" w:rsidP="00663C04">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7DE9B4F5" w14:textId="77777777" w:rsidR="00520FE8" w:rsidRPr="001D00BB" w:rsidRDefault="00520FE8" w:rsidP="00663C04">
            <w:pPr>
              <w:pStyle w:val="TAL"/>
            </w:pPr>
            <w:r w:rsidRPr="001D00BB">
              <w:t>FTP model 3</w:t>
            </w:r>
          </w:p>
        </w:tc>
        <w:tc>
          <w:tcPr>
            <w:tcW w:w="2750" w:type="dxa"/>
            <w:tcBorders>
              <w:top w:val="single" w:sz="4" w:space="0" w:color="auto"/>
              <w:left w:val="single" w:sz="4" w:space="0" w:color="auto"/>
              <w:bottom w:val="single" w:sz="4" w:space="0" w:color="auto"/>
              <w:right w:val="single" w:sz="4" w:space="0" w:color="auto"/>
            </w:tcBorders>
            <w:shd w:val="clear" w:color="auto" w:fill="auto"/>
          </w:tcPr>
          <w:p w14:paraId="09D00B1A" w14:textId="77777777" w:rsidR="00520FE8" w:rsidRPr="001D00BB" w:rsidRDefault="00520FE8" w:rsidP="00663C04">
            <w:pPr>
              <w:pStyle w:val="TAL"/>
            </w:pPr>
            <w:r w:rsidRPr="001D00BB">
              <w:t>FTP model 3</w:t>
            </w:r>
          </w:p>
        </w:tc>
        <w:tc>
          <w:tcPr>
            <w:tcW w:w="230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468DBC" w14:textId="77777777" w:rsidR="00520FE8" w:rsidRPr="001D00BB" w:rsidRDefault="00520FE8" w:rsidP="00663C04">
            <w:pPr>
              <w:pStyle w:val="TAL"/>
              <w:rPr>
                <w:color w:val="000000"/>
              </w:rPr>
            </w:pPr>
            <w:r w:rsidRPr="001D00BB">
              <w:t xml:space="preserve">As defined in </w:t>
            </w:r>
            <w:r w:rsidRPr="001D00BB">
              <w:rPr>
                <w:color w:val="000000"/>
              </w:rPr>
              <w:t>R1-070674.</w:t>
            </w:r>
          </w:p>
          <w:p w14:paraId="66B81BFE" w14:textId="77777777" w:rsidR="00520FE8" w:rsidRPr="001D00BB" w:rsidRDefault="00520FE8" w:rsidP="00663C04">
            <w:pPr>
              <w:pStyle w:val="TAL"/>
            </w:pPr>
            <w:r w:rsidRPr="001D00BB">
              <w:t>Assume max two packets bundled.</w:t>
            </w:r>
          </w:p>
        </w:tc>
      </w:tr>
      <w:tr w:rsidR="00520FE8" w:rsidRPr="001D00BB" w14:paraId="1B4E59F8"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tcPr>
          <w:p w14:paraId="4637F7A2" w14:textId="77777777" w:rsidR="00520FE8" w:rsidRPr="001D00BB" w:rsidRDefault="00520FE8" w:rsidP="00663C04">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6C23E02F" w14:textId="77777777" w:rsidR="00520FE8" w:rsidRPr="001D00BB" w:rsidRDefault="00520FE8" w:rsidP="00663C04">
            <w:pPr>
              <w:pStyle w:val="TAL"/>
            </w:pPr>
            <w:r w:rsidRPr="001D00BB">
              <w:t>0.5 Mbytes</w:t>
            </w:r>
          </w:p>
        </w:tc>
        <w:tc>
          <w:tcPr>
            <w:tcW w:w="2750" w:type="dxa"/>
            <w:tcBorders>
              <w:top w:val="single" w:sz="4" w:space="0" w:color="auto"/>
              <w:left w:val="single" w:sz="4" w:space="0" w:color="auto"/>
              <w:bottom w:val="single" w:sz="4" w:space="0" w:color="auto"/>
              <w:right w:val="single" w:sz="4" w:space="0" w:color="auto"/>
            </w:tcBorders>
            <w:shd w:val="clear" w:color="auto" w:fill="auto"/>
          </w:tcPr>
          <w:p w14:paraId="375C5F37" w14:textId="77777777" w:rsidR="00520FE8" w:rsidRPr="001D00BB" w:rsidRDefault="00520FE8" w:rsidP="00663C04">
            <w:pPr>
              <w:pStyle w:val="TAL"/>
            </w:pPr>
            <w:r w:rsidRPr="001D00BB">
              <w:t>0.1 Mbytes</w:t>
            </w:r>
          </w:p>
        </w:tc>
        <w:tc>
          <w:tcPr>
            <w:tcW w:w="2304" w:type="dxa"/>
            <w:vMerge/>
            <w:tcBorders>
              <w:top w:val="single" w:sz="4" w:space="0" w:color="auto"/>
              <w:left w:val="single" w:sz="4" w:space="0" w:color="auto"/>
              <w:bottom w:val="single" w:sz="4" w:space="0" w:color="auto"/>
              <w:right w:val="single" w:sz="4" w:space="0" w:color="auto"/>
            </w:tcBorders>
            <w:shd w:val="clear" w:color="auto" w:fill="auto"/>
          </w:tcPr>
          <w:p w14:paraId="6DBD896F" w14:textId="77777777" w:rsidR="00520FE8" w:rsidRPr="001D00BB" w:rsidRDefault="00520FE8" w:rsidP="00663C04">
            <w:pPr>
              <w:pStyle w:val="TAL"/>
            </w:pPr>
          </w:p>
        </w:tc>
      </w:tr>
      <w:tr w:rsidR="00520FE8" w:rsidRPr="001D00BB" w14:paraId="3AAF51A8"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27DE2F46" w14:textId="77777777" w:rsidR="00520FE8" w:rsidRPr="001D00BB" w:rsidRDefault="00520FE8" w:rsidP="00663C04">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11C86268" w14:textId="77777777" w:rsidR="00520FE8" w:rsidRPr="001D00BB" w:rsidRDefault="00520FE8" w:rsidP="00663C04">
            <w:pPr>
              <w:pStyle w:val="TAL"/>
            </w:pPr>
            <w:r w:rsidRPr="001D00BB">
              <w:t>200 ms</w:t>
            </w: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F73D851" w14:textId="77777777" w:rsidR="00520FE8" w:rsidRPr="001D00BB" w:rsidRDefault="00520FE8" w:rsidP="00663C04">
            <w:pPr>
              <w:pStyle w:val="TAL"/>
            </w:pPr>
            <w:r w:rsidRPr="001D00BB">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3E7F88" w14:textId="77777777" w:rsidR="00520FE8" w:rsidRPr="001D00BB" w:rsidRDefault="00520FE8" w:rsidP="00663C04">
            <w:pPr>
              <w:pStyle w:val="TAL"/>
              <w:rPr>
                <w:sz w:val="24"/>
                <w:lang w:eastAsia="en-GB"/>
              </w:rPr>
            </w:pPr>
          </w:p>
        </w:tc>
      </w:tr>
      <w:tr w:rsidR="00520FE8" w:rsidRPr="001D00BB" w14:paraId="080D2582"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2DC7E48" w14:textId="77777777" w:rsidR="00520FE8" w:rsidRPr="001D00BB" w:rsidRDefault="00520FE8" w:rsidP="00663C04">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0FE591B6" w14:textId="77777777" w:rsidR="00520FE8" w:rsidRPr="001D00BB" w:rsidRDefault="00520FE8" w:rsidP="00663C04">
            <w:pPr>
              <w:pStyle w:val="TAL"/>
            </w:pPr>
            <w:r w:rsidRPr="001D00BB">
              <w:t>Period = 160 ms</w:t>
            </w:r>
          </w:p>
          <w:p w14:paraId="7513A8D6" w14:textId="77777777" w:rsidR="00520FE8" w:rsidRPr="001D00BB" w:rsidRDefault="00520FE8" w:rsidP="00663C04">
            <w:pPr>
              <w:pStyle w:val="TAL"/>
            </w:pPr>
            <w:r w:rsidRPr="001D00BB">
              <w:t>Inactivity timer = 100 ms</w:t>
            </w: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0E412304" w14:textId="77777777" w:rsidR="00520FE8" w:rsidRPr="001D00BB" w:rsidRDefault="00520FE8" w:rsidP="00663C04">
            <w:pPr>
              <w:pStyle w:val="TAL"/>
            </w:pPr>
            <w:r w:rsidRPr="001D00BB">
              <w:t>Period = 320 ms</w:t>
            </w:r>
          </w:p>
          <w:p w14:paraId="73E8FAEF" w14:textId="77777777" w:rsidR="00520FE8" w:rsidRPr="001D00BB" w:rsidRDefault="00520FE8" w:rsidP="00663C04">
            <w:pPr>
              <w:pStyle w:val="TAL"/>
            </w:pPr>
            <w:r w:rsidRPr="001D00BB">
              <w:t>Inactivity timer = 80 ms</w:t>
            </w:r>
          </w:p>
          <w:p w14:paraId="4BEFA2A7" w14:textId="77777777" w:rsidR="00520FE8" w:rsidRPr="001D00BB" w:rsidRDefault="00520FE8" w:rsidP="00663C04">
            <w:pPr>
              <w:pStyle w:val="TAL"/>
            </w:pPr>
          </w:p>
        </w:tc>
        <w:tc>
          <w:tcPr>
            <w:tcW w:w="2304" w:type="dxa"/>
            <w:tcBorders>
              <w:top w:val="single" w:sz="4" w:space="0" w:color="auto"/>
              <w:left w:val="single" w:sz="4" w:space="0" w:color="auto"/>
              <w:bottom w:val="single" w:sz="4" w:space="0" w:color="auto"/>
              <w:right w:val="single" w:sz="4" w:space="0" w:color="auto"/>
            </w:tcBorders>
            <w:shd w:val="clear" w:color="auto" w:fill="auto"/>
            <w:hideMark/>
          </w:tcPr>
          <w:p w14:paraId="433FB603" w14:textId="77777777" w:rsidR="00520FE8" w:rsidRPr="001D00BB" w:rsidRDefault="00520FE8" w:rsidP="00663C04">
            <w:pPr>
              <w:pStyle w:val="TAL"/>
            </w:pPr>
            <w:r w:rsidRPr="001D00BB">
              <w:t>Period = 40 ms</w:t>
            </w:r>
          </w:p>
          <w:p w14:paraId="7E3666A8" w14:textId="77777777" w:rsidR="00520FE8" w:rsidRPr="001D00BB" w:rsidRDefault="00520FE8" w:rsidP="00663C04">
            <w:pPr>
              <w:pStyle w:val="TAL"/>
            </w:pPr>
            <w:r w:rsidRPr="001D00BB">
              <w:t>Inactivity timer = 10 ms</w:t>
            </w:r>
          </w:p>
        </w:tc>
      </w:tr>
    </w:tbl>
    <w:p w14:paraId="1F885E34" w14:textId="77777777" w:rsidR="00F804A1" w:rsidRDefault="00F804A1" w:rsidP="000C56DC">
      <w:pPr>
        <w:pStyle w:val="a0"/>
        <w:spacing w:beforeLines="50" w:before="120" w:afterLines="50"/>
        <w:contextualSpacing/>
        <w:rPr>
          <w:rFonts w:ascii="Times New Roman" w:eastAsia="宋体" w:hAnsi="Times New Roman"/>
          <w:lang w:eastAsia="zh-CN"/>
        </w:rPr>
      </w:pPr>
      <w:r>
        <w:rPr>
          <w:rFonts w:ascii="Times New Roman" w:eastAsia="宋体" w:hAnsi="Times New Roman" w:hint="eastAsia"/>
          <w:lang w:eastAsia="zh-CN"/>
        </w:rPr>
        <w:t>It</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more challenging in power saving for services with smaller m</w:t>
      </w:r>
      <w:r w:rsidRPr="00367466">
        <w:rPr>
          <w:rFonts w:ascii="Times New Roman" w:eastAsia="宋体" w:hAnsi="Times New Roman"/>
          <w:lang w:eastAsia="zh-CN"/>
        </w:rPr>
        <w:t>ean inter-arrival time</w:t>
      </w:r>
      <w:r>
        <w:rPr>
          <w:rFonts w:ascii="Times New Roman" w:eastAsia="宋体" w:hAnsi="Times New Roman"/>
          <w:lang w:eastAsia="zh-CN"/>
        </w:rPr>
        <w:t xml:space="preserve"> (e.g., &lt;100ms) and </w:t>
      </w:r>
      <w:r w:rsidRPr="00E910A5">
        <w:rPr>
          <w:rFonts w:ascii="Times New Roman" w:eastAsia="宋体" w:hAnsi="Times New Roman"/>
          <w:b/>
          <w:lang w:eastAsia="zh-CN"/>
        </w:rPr>
        <w:t>random</w:t>
      </w:r>
      <w:r>
        <w:rPr>
          <w:rFonts w:ascii="Times New Roman" w:eastAsia="宋体" w:hAnsi="Times New Roman"/>
          <w:lang w:eastAsia="zh-CN"/>
        </w:rPr>
        <w:t xml:space="preserve"> packet arriving. </w:t>
      </w:r>
      <w:r w:rsidR="000C56DC">
        <w:rPr>
          <w:rFonts w:ascii="Times New Roman" w:eastAsia="宋体" w:hAnsi="Times New Roman" w:hint="eastAsia"/>
          <w:lang w:eastAsia="zh-CN"/>
        </w:rPr>
        <w:t>G</w:t>
      </w:r>
      <w:r w:rsidR="000C56DC">
        <w:rPr>
          <w:rFonts w:ascii="Times New Roman" w:eastAsia="宋体" w:hAnsi="Times New Roman"/>
          <w:lang w:eastAsia="zh-CN"/>
        </w:rPr>
        <w:t xml:space="preserve">aming is such kind of service and </w:t>
      </w:r>
      <w:r w:rsidR="006D276F">
        <w:rPr>
          <w:rFonts w:ascii="Times New Roman" w:eastAsia="宋体" w:hAnsi="Times New Roman"/>
          <w:lang w:eastAsia="zh-CN"/>
        </w:rPr>
        <w:t xml:space="preserve">is studied in Rel-16 </w:t>
      </w:r>
      <w:r w:rsidR="00A43920">
        <w:rPr>
          <w:rFonts w:ascii="Times New Roman" w:eastAsia="宋体" w:hAnsi="Times New Roman"/>
          <w:lang w:eastAsia="zh-CN"/>
        </w:rPr>
        <w:t xml:space="preserve">power saving </w:t>
      </w:r>
      <w:r w:rsidR="006D276F">
        <w:rPr>
          <w:rFonts w:ascii="Times New Roman" w:eastAsia="宋体" w:hAnsi="Times New Roman"/>
          <w:lang w:eastAsia="zh-CN"/>
        </w:rPr>
        <w:t xml:space="preserve">SI phase. </w:t>
      </w:r>
    </w:p>
    <w:p w14:paraId="0D6187C1" w14:textId="77777777" w:rsidR="00F804A1" w:rsidRDefault="00F804A1" w:rsidP="000C56DC">
      <w:pPr>
        <w:pStyle w:val="a0"/>
        <w:spacing w:beforeLines="50" w:before="120" w:afterLines="50"/>
        <w:contextualSpacing/>
        <w:rPr>
          <w:rFonts w:ascii="Times New Roman" w:eastAsia="宋体" w:hAnsi="Times New Roman"/>
          <w:lang w:eastAsia="zh-CN"/>
        </w:rPr>
      </w:pPr>
    </w:p>
    <w:p w14:paraId="67AA1B3E" w14:textId="7C1B6576" w:rsidR="00F804A1" w:rsidRDefault="0001431E" w:rsidP="0001431E">
      <w:pPr>
        <w:pStyle w:val="a0"/>
        <w:spacing w:beforeLines="50" w:before="120" w:afterLines="50"/>
        <w:contextualSpacing/>
        <w:rPr>
          <w:rFonts w:ascii="Times New Roman" w:eastAsia="宋体" w:hAnsi="Times New Roman"/>
          <w:lang w:eastAsia="zh-CN"/>
        </w:rPr>
      </w:pPr>
      <w:r w:rsidRPr="00377858">
        <w:rPr>
          <w:rFonts w:ascii="Times New Roman" w:eastAsia="宋体" w:hAnsi="Times New Roman"/>
          <w:lang w:eastAsia="zh-CN"/>
        </w:rPr>
        <w:t xml:space="preserve">In order to simplify the gaming traffic model with existing FTP model 3, the following </w:t>
      </w:r>
      <w:r>
        <w:rPr>
          <w:rFonts w:ascii="Times New Roman" w:eastAsia="宋体" w:hAnsi="Times New Roman"/>
          <w:lang w:eastAsia="zh-CN"/>
        </w:rPr>
        <w:t xml:space="preserve">reusing FTP Model 3 with modified </w:t>
      </w:r>
      <w:r w:rsidRPr="00377858">
        <w:rPr>
          <w:rFonts w:ascii="Times New Roman" w:eastAsia="宋体" w:hAnsi="Times New Roman"/>
          <w:lang w:eastAsia="zh-CN"/>
        </w:rPr>
        <w:t>mean inter-arrival time</w:t>
      </w:r>
      <w:r>
        <w:rPr>
          <w:rFonts w:ascii="Times New Roman" w:eastAsia="宋体" w:hAnsi="Times New Roman"/>
          <w:lang w:eastAsia="zh-CN"/>
        </w:rPr>
        <w:t>(e.g., online gaming)</w:t>
      </w:r>
      <w:r w:rsidRPr="00377858">
        <w:rPr>
          <w:rFonts w:ascii="Times New Roman" w:eastAsia="宋体" w:hAnsi="Times New Roman"/>
          <w:lang w:eastAsia="zh-CN"/>
        </w:rPr>
        <w:t>can be considered</w:t>
      </w:r>
      <w:r>
        <w:rPr>
          <w:rFonts w:ascii="Times New Roman" w:eastAsia="宋体" w:hAnsi="Times New Roman"/>
          <w:lang w:eastAsia="zh-CN"/>
        </w:rPr>
        <w:t>,</w:t>
      </w:r>
    </w:p>
    <w:p w14:paraId="7FBB1467" w14:textId="77777777" w:rsidR="001943CE" w:rsidRDefault="001943CE">
      <w:pPr>
        <w:pStyle w:val="a0"/>
        <w:spacing w:beforeLines="50" w:before="120" w:afterLines="50"/>
        <w:contextualSpacing/>
        <w:rPr>
          <w:rFonts w:ascii="Times New Roman" w:eastAsia="宋体" w:hAnsi="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1943CE" w:rsidRPr="001D00BB" w14:paraId="746CEB41" w14:textId="77777777" w:rsidTr="0001431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A4171DA" w14:textId="77777777" w:rsidR="001943CE" w:rsidRPr="001D00BB" w:rsidRDefault="001943CE" w:rsidP="00663C04">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BB97290" w14:textId="2C5D5F7F" w:rsidR="001943CE" w:rsidRPr="001D00BB" w:rsidRDefault="001943CE">
            <w:pPr>
              <w:pStyle w:val="TAH"/>
            </w:pPr>
            <w:r>
              <w:t xml:space="preserve">Modified </w:t>
            </w:r>
            <w:r w:rsidRPr="001D00BB">
              <w:t>FTP traffic</w:t>
            </w:r>
            <w:r>
              <w:t xml:space="preserve"> 3 </w:t>
            </w:r>
          </w:p>
        </w:tc>
      </w:tr>
      <w:tr w:rsidR="001943CE" w:rsidRPr="001D00BB" w14:paraId="6A57AFF0" w14:textId="77777777" w:rsidTr="0001431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118A20DD" w14:textId="77777777" w:rsidR="001943CE" w:rsidRPr="001D00BB" w:rsidRDefault="001943CE" w:rsidP="00663C04">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7B1B88B0" w14:textId="77777777" w:rsidR="001943CE" w:rsidRPr="001D00BB" w:rsidRDefault="001943CE" w:rsidP="00663C04">
            <w:pPr>
              <w:pStyle w:val="TAL"/>
            </w:pPr>
            <w:r w:rsidRPr="001D00BB">
              <w:t>FTP model 3</w:t>
            </w:r>
          </w:p>
        </w:tc>
      </w:tr>
      <w:tr w:rsidR="001943CE" w:rsidRPr="001D00BB" w14:paraId="7AA312CE" w14:textId="77777777" w:rsidTr="0001431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41056886" w14:textId="77777777" w:rsidR="001943CE" w:rsidRPr="001D00BB" w:rsidRDefault="001943CE" w:rsidP="00663C04">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0787AA76" w14:textId="490F5192" w:rsidR="001943CE" w:rsidRPr="001D00BB" w:rsidRDefault="001943CE">
            <w:pPr>
              <w:pStyle w:val="TAL"/>
            </w:pPr>
            <w:r w:rsidRPr="001D00BB">
              <w:t>0.</w:t>
            </w:r>
            <w:r>
              <w:t>1</w:t>
            </w:r>
            <w:r w:rsidRPr="001D00BB">
              <w:t xml:space="preserve"> Mbytes</w:t>
            </w:r>
          </w:p>
        </w:tc>
      </w:tr>
      <w:tr w:rsidR="001943CE" w:rsidRPr="001D00BB" w14:paraId="408861DF" w14:textId="77777777" w:rsidTr="0001431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5D1573E7" w14:textId="77777777" w:rsidR="001943CE" w:rsidRPr="001D00BB" w:rsidRDefault="001943CE" w:rsidP="00663C04">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1B0C438E" w14:textId="2383064C" w:rsidR="001943CE" w:rsidRPr="001D00BB" w:rsidRDefault="001943CE" w:rsidP="00663C04">
            <w:pPr>
              <w:pStyle w:val="TAL"/>
            </w:pPr>
            <w:r>
              <w:t>50</w:t>
            </w:r>
            <w:r w:rsidRPr="001D00BB">
              <w:t xml:space="preserve"> ms</w:t>
            </w:r>
          </w:p>
        </w:tc>
      </w:tr>
      <w:tr w:rsidR="001943CE" w:rsidRPr="001D00BB" w14:paraId="6935409E" w14:textId="77777777" w:rsidTr="0001431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4B1F8632" w14:textId="77777777" w:rsidR="001943CE" w:rsidRPr="001D00BB" w:rsidRDefault="001943CE" w:rsidP="00663C04">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340970B3" w14:textId="749227F1" w:rsidR="001943CE" w:rsidRPr="001D00BB" w:rsidRDefault="001943CE" w:rsidP="00663C04">
            <w:pPr>
              <w:pStyle w:val="TAL"/>
            </w:pPr>
            <w:r w:rsidRPr="001D00BB">
              <w:t xml:space="preserve">Period = </w:t>
            </w:r>
            <w:r>
              <w:t>40</w:t>
            </w:r>
            <w:r w:rsidRPr="001D00BB">
              <w:t xml:space="preserve"> ms</w:t>
            </w:r>
          </w:p>
        </w:tc>
      </w:tr>
    </w:tbl>
    <w:p w14:paraId="3CA7B263" w14:textId="77777777" w:rsidR="000C56DC" w:rsidRPr="000C56DC" w:rsidRDefault="000C56DC" w:rsidP="0063361E">
      <w:pPr>
        <w:pStyle w:val="a0"/>
        <w:spacing w:beforeLines="50" w:before="120" w:afterLines="50"/>
        <w:contextualSpacing/>
        <w:rPr>
          <w:rFonts w:ascii="Times New Roman" w:eastAsia="宋体" w:hAnsi="Times New Roman"/>
          <w:b/>
          <w:lang w:eastAsia="zh-CN"/>
        </w:rPr>
      </w:pPr>
    </w:p>
    <w:p w14:paraId="5EB3B4D3" w14:textId="15792E2C" w:rsidR="0001431E" w:rsidRPr="0001431E" w:rsidRDefault="0063361E" w:rsidP="0001431E">
      <w:pPr>
        <w:pStyle w:val="a0"/>
        <w:spacing w:beforeLines="50" w:before="120" w:afterLines="50"/>
        <w:contextualSpacing/>
        <w:rPr>
          <w:rFonts w:ascii="Times New Roman" w:eastAsia="宋体" w:hAnsi="Times New Roman"/>
          <w:b/>
          <w:lang w:eastAsia="zh-CN"/>
        </w:rPr>
      </w:pPr>
      <w:r w:rsidRPr="008C73AD">
        <w:rPr>
          <w:rFonts w:ascii="Times New Roman" w:eastAsia="宋体" w:hAnsi="Times New Roman"/>
          <w:b/>
          <w:lang w:eastAsia="zh-CN"/>
        </w:rPr>
        <w:t xml:space="preserve">Proposal </w:t>
      </w:r>
      <w:r w:rsidR="00F87208">
        <w:rPr>
          <w:rFonts w:ascii="Times New Roman" w:eastAsia="宋体" w:hAnsi="Times New Roman"/>
          <w:b/>
          <w:lang w:eastAsia="zh-CN"/>
        </w:rPr>
        <w:t>5</w:t>
      </w:r>
      <w:r w:rsidRPr="0057429E">
        <w:rPr>
          <w:rFonts w:ascii="Times New Roman" w:eastAsia="宋体" w:hAnsi="Times New Roman"/>
          <w:b/>
          <w:lang w:eastAsia="zh-CN"/>
        </w:rPr>
        <w:t>:</w:t>
      </w:r>
      <w:r w:rsidR="001943CE" w:rsidRPr="0057429E">
        <w:rPr>
          <w:rFonts w:ascii="Times New Roman" w:eastAsia="宋体" w:hAnsi="Times New Roman"/>
          <w:b/>
          <w:lang w:eastAsia="zh-CN"/>
        </w:rPr>
        <w:t xml:space="preserve"> A modified traffic model inter-arrival time can be considered in </w:t>
      </w:r>
      <w:r w:rsidRPr="0057429E">
        <w:rPr>
          <w:rFonts w:ascii="Times New Roman" w:eastAsia="宋体" w:hAnsi="Times New Roman"/>
          <w:b/>
          <w:lang w:eastAsia="zh-CN"/>
        </w:rPr>
        <w:t>for power saving evaluation.</w:t>
      </w:r>
      <w:r w:rsidR="001943CE">
        <w:rPr>
          <w:rFonts w:ascii="Times New Roman" w:eastAsia="宋体" w:hAnsi="Times New Roman"/>
          <w:b/>
          <w:lang w:eastAsia="zh-CN"/>
        </w:rPr>
        <w:t xml:space="preserve"> </w:t>
      </w:r>
    </w:p>
    <w:p w14:paraId="5C775F8A" w14:textId="42106B89" w:rsidR="001943CE" w:rsidRPr="0001431E" w:rsidRDefault="001943CE" w:rsidP="003067F3">
      <w:pPr>
        <w:pStyle w:val="a0"/>
        <w:numPr>
          <w:ilvl w:val="0"/>
          <w:numId w:val="15"/>
        </w:numPr>
        <w:spacing w:beforeLines="50" w:before="120" w:afterLines="50"/>
        <w:contextualSpacing/>
        <w:rPr>
          <w:rFonts w:ascii="Times New Roman" w:eastAsia="宋体" w:hAnsi="Times New Roman"/>
          <w:b/>
          <w:lang w:eastAsia="zh-CN"/>
        </w:rPr>
      </w:pPr>
      <w:r w:rsidRPr="0001431E">
        <w:rPr>
          <w:rFonts w:ascii="Times New Roman" w:eastAsia="宋体" w:hAnsi="Times New Roman"/>
          <w:b/>
          <w:lang w:eastAsia="zh-CN"/>
        </w:rPr>
        <w:t>reusing FTP Model 3 with modified mean inter-arrival time(e.g.,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1943CE" w:rsidRPr="001D00BB" w14:paraId="6B834992" w14:textId="77777777" w:rsidTr="00663C0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4C95F7E" w14:textId="77777777" w:rsidR="001943CE" w:rsidRPr="001D00BB" w:rsidRDefault="001943CE" w:rsidP="00663C04">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C614AE6" w14:textId="77777777" w:rsidR="001943CE" w:rsidRPr="001D00BB" w:rsidRDefault="001943CE" w:rsidP="00663C04">
            <w:pPr>
              <w:pStyle w:val="TAH"/>
            </w:pPr>
            <w:r>
              <w:t xml:space="preserve">Modified </w:t>
            </w:r>
            <w:r w:rsidRPr="001D00BB">
              <w:t>FTP traffic</w:t>
            </w:r>
            <w:r>
              <w:t xml:space="preserve"> 3 </w:t>
            </w:r>
          </w:p>
        </w:tc>
      </w:tr>
      <w:tr w:rsidR="001943CE" w:rsidRPr="001D00BB" w14:paraId="46A92A5A" w14:textId="77777777" w:rsidTr="00663C0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26AA5529" w14:textId="77777777" w:rsidR="001943CE" w:rsidRPr="001D00BB" w:rsidRDefault="001943CE" w:rsidP="00663C04">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6F91C7C1" w14:textId="77777777" w:rsidR="001943CE" w:rsidRPr="001D00BB" w:rsidRDefault="001943CE" w:rsidP="00663C04">
            <w:pPr>
              <w:pStyle w:val="TAL"/>
            </w:pPr>
            <w:r w:rsidRPr="001D00BB">
              <w:t>FTP model 3</w:t>
            </w:r>
          </w:p>
        </w:tc>
      </w:tr>
      <w:tr w:rsidR="001943CE" w:rsidRPr="001D00BB" w14:paraId="707038E2" w14:textId="77777777" w:rsidTr="00663C0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62CAA69E" w14:textId="77777777" w:rsidR="001943CE" w:rsidRPr="001D00BB" w:rsidRDefault="001943CE" w:rsidP="00663C04">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1366F922" w14:textId="77777777" w:rsidR="001943CE" w:rsidRPr="001D00BB" w:rsidRDefault="001943CE" w:rsidP="00663C04">
            <w:pPr>
              <w:pStyle w:val="TAL"/>
            </w:pPr>
            <w:r w:rsidRPr="001D00BB">
              <w:t>0.</w:t>
            </w:r>
            <w:r>
              <w:t>1</w:t>
            </w:r>
            <w:r w:rsidRPr="001D00BB">
              <w:t xml:space="preserve"> Mbytes</w:t>
            </w:r>
          </w:p>
        </w:tc>
      </w:tr>
      <w:tr w:rsidR="001943CE" w:rsidRPr="001D00BB" w14:paraId="3C26EA40" w14:textId="77777777" w:rsidTr="00663C0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C432466" w14:textId="77777777" w:rsidR="001943CE" w:rsidRPr="001D00BB" w:rsidRDefault="001943CE" w:rsidP="00663C04">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6D81EEA" w14:textId="77777777" w:rsidR="001943CE" w:rsidRPr="001D00BB" w:rsidRDefault="001943CE" w:rsidP="00663C04">
            <w:pPr>
              <w:pStyle w:val="TAL"/>
            </w:pPr>
            <w:r>
              <w:t>50</w:t>
            </w:r>
            <w:r w:rsidRPr="001D00BB">
              <w:t xml:space="preserve"> ms</w:t>
            </w:r>
          </w:p>
        </w:tc>
      </w:tr>
      <w:tr w:rsidR="001943CE" w:rsidRPr="001D00BB" w14:paraId="03020C95" w14:textId="77777777" w:rsidTr="00663C0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3BF55AAA" w14:textId="77777777" w:rsidR="001943CE" w:rsidRPr="001D00BB" w:rsidRDefault="001943CE" w:rsidP="00663C04">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4EA3F530" w14:textId="77777777" w:rsidR="001943CE" w:rsidRPr="001D00BB" w:rsidRDefault="001943CE" w:rsidP="00663C04">
            <w:pPr>
              <w:pStyle w:val="TAL"/>
            </w:pPr>
            <w:r w:rsidRPr="001D00BB">
              <w:t xml:space="preserve">Period = </w:t>
            </w:r>
            <w:r>
              <w:t>40</w:t>
            </w:r>
            <w:r w:rsidRPr="001D00BB">
              <w:t xml:space="preserve"> ms</w:t>
            </w:r>
          </w:p>
        </w:tc>
      </w:tr>
    </w:tbl>
    <w:p w14:paraId="5983612C" w14:textId="77777777" w:rsidR="001943CE" w:rsidRPr="006C6CC5" w:rsidRDefault="001943CE" w:rsidP="0063361E">
      <w:pPr>
        <w:pStyle w:val="a0"/>
        <w:spacing w:beforeLines="50" w:before="120" w:afterLines="50"/>
        <w:contextualSpacing/>
        <w:rPr>
          <w:rFonts w:ascii="Times New Roman" w:eastAsia="宋体" w:hAnsi="Times New Roman"/>
          <w:b/>
          <w:lang w:eastAsia="zh-CN"/>
        </w:rPr>
      </w:pPr>
    </w:p>
    <w:p w14:paraId="4C291A8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738FC9AF" w:rsidR="00D954AA" w:rsidRDefault="00EA5A61" w:rsidP="002172C0">
      <w:pPr>
        <w:pStyle w:val="a0"/>
        <w:snapToGrid w:val="0"/>
        <w:rPr>
          <w:rFonts w:ascii="Times New Roman" w:eastAsia="宋体" w:hAnsi="Times New Roman"/>
          <w:lang w:eastAsia="zh-CN"/>
        </w:rPr>
      </w:pPr>
      <w:r>
        <w:rPr>
          <w:rFonts w:ascii="Times New Roman" w:eastAsia="宋体" w:hAnsi="Times New Roman"/>
          <w:lang w:eastAsia="zh-CN"/>
        </w:rPr>
        <w:t xml:space="preserve">In this contribution, </w:t>
      </w:r>
      <w:r w:rsidR="0057429E">
        <w:rPr>
          <w:rFonts w:ascii="Times New Roman" w:eastAsia="宋体" w:hAnsi="Times New Roman"/>
          <w:lang w:eastAsia="zh-CN"/>
        </w:rPr>
        <w:t xml:space="preserve"> the following observation and proposals are presented,</w:t>
      </w:r>
    </w:p>
    <w:p w14:paraId="056A0FD8" w14:textId="77777777" w:rsidR="004A306D" w:rsidRPr="004A306D" w:rsidRDefault="004A306D" w:rsidP="004A306D">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4A306D">
        <w:rPr>
          <w:rFonts w:ascii="Times New Roman" w:eastAsiaTheme="minorEastAsia" w:hAnsi="Times New Roman"/>
          <w:b/>
          <w:szCs w:val="20"/>
          <w:lang w:eastAsia="zh-CN"/>
        </w:rPr>
        <w:t xml:space="preserve">Observation 1: </w:t>
      </w:r>
    </w:p>
    <w:p w14:paraId="50EE83E5" w14:textId="77777777" w:rsidR="004A306D" w:rsidRPr="004A306D" w:rsidRDefault="004A306D" w:rsidP="004A306D">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4A306D">
        <w:rPr>
          <w:rFonts w:ascii="Times New Roman" w:eastAsiaTheme="minorEastAsia" w:hAnsi="Times New Roman"/>
          <w:b/>
          <w:szCs w:val="20"/>
          <w:lang w:eastAsia="zh-CN"/>
        </w:rPr>
        <w:t>In Rel-15/16, the non-fallback DCI for DL and UL scheduling are always configured simultaneously by search space set. This means UE need to blind decode both DCI formats in same time pattern. However, most services are asymmetrical in DL and UL. This will lead to power wasting due to unnecessary blind decoding for some DCI format.</w:t>
      </w:r>
    </w:p>
    <w:p w14:paraId="30D3F01A" w14:textId="77777777" w:rsidR="004A306D" w:rsidRPr="004A306D" w:rsidRDefault="004A306D" w:rsidP="004A306D">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4A306D">
        <w:rPr>
          <w:rFonts w:ascii="Times New Roman" w:eastAsiaTheme="minorEastAsia" w:hAnsi="Times New Roman"/>
          <w:b/>
          <w:szCs w:val="20"/>
          <w:lang w:eastAsia="zh-CN"/>
        </w:rPr>
        <w:t xml:space="preserve">Observation 2: </w:t>
      </w:r>
    </w:p>
    <w:p w14:paraId="4DAEEDDC" w14:textId="77777777" w:rsidR="004A306D" w:rsidRPr="004A306D" w:rsidRDefault="004A306D" w:rsidP="004A306D">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4A306D">
        <w:rPr>
          <w:rFonts w:ascii="Times New Roman" w:eastAsiaTheme="minorEastAsia" w:hAnsi="Times New Roman"/>
          <w:b/>
          <w:szCs w:val="20"/>
          <w:lang w:eastAsia="zh-CN"/>
        </w:rPr>
        <w:t>It is necessary to support search space group switching without BWP framework for both RedCap UE and non-RedCap UEs, due to the following restrictions of BWP framework.</w:t>
      </w:r>
    </w:p>
    <w:p w14:paraId="4AE7F7A6" w14:textId="77777777" w:rsidR="004A306D" w:rsidRPr="004A306D" w:rsidRDefault="004A306D" w:rsidP="004A306D">
      <w:pPr>
        <w:pStyle w:val="ac"/>
        <w:numPr>
          <w:ilvl w:val="0"/>
          <w:numId w:val="39"/>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4A306D">
        <w:rPr>
          <w:rFonts w:ascii="Times New Roman" w:eastAsiaTheme="minorEastAsia" w:hAnsi="Times New Roman"/>
          <w:b/>
          <w:sz w:val="20"/>
          <w:szCs w:val="20"/>
        </w:rPr>
        <w:t>In Rel-15 and Rel-16, the maximum number of configured BWPs for DL/UL per cell is 4. Besides BWP of different bandwidth and different maximum DL MIMO layers, the remaining BWPs to indicate different SS is scarce.</w:t>
      </w:r>
    </w:p>
    <w:p w14:paraId="40147645" w14:textId="77777777" w:rsidR="004A306D" w:rsidRPr="004A306D" w:rsidRDefault="004A306D" w:rsidP="004A306D">
      <w:pPr>
        <w:pStyle w:val="ac"/>
        <w:numPr>
          <w:ilvl w:val="0"/>
          <w:numId w:val="39"/>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4A306D">
        <w:rPr>
          <w:rFonts w:ascii="Times New Roman" w:eastAsiaTheme="minorEastAsia" w:hAnsi="Times New Roman"/>
          <w:b/>
          <w:sz w:val="20"/>
          <w:szCs w:val="20"/>
        </w:rPr>
        <w:t>For RedCap UEs, dynamic BWP switching is not likely to be supported for RedCap UE with 20MHz bandwidth.</w:t>
      </w:r>
    </w:p>
    <w:p w14:paraId="40ECF0B3" w14:textId="5C61D923" w:rsidR="0057429E" w:rsidRDefault="0057429E" w:rsidP="0057429E">
      <w:pPr>
        <w:pStyle w:val="a0"/>
        <w:snapToGrid w:val="0"/>
        <w:rPr>
          <w:rFonts w:ascii="Times New Roman" w:eastAsia="宋体" w:hAnsi="Times New Roman"/>
          <w:lang w:eastAsia="zh-CN"/>
        </w:rPr>
      </w:pPr>
    </w:p>
    <w:p w14:paraId="561C0C49" w14:textId="77777777" w:rsidR="004A306D" w:rsidRDefault="004A306D" w:rsidP="004A306D">
      <w:pPr>
        <w:pStyle w:val="a0"/>
        <w:spacing w:beforeLines="50" w:before="120" w:afterLines="50"/>
        <w:contextualSpacing/>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3</w:t>
      </w:r>
      <w:r w:rsidRPr="00100C3F">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w:t>
      </w:r>
      <w:r w:rsidRPr="003F56A5">
        <w:rPr>
          <w:rFonts w:ascii="Times New Roman" w:eastAsiaTheme="minorEastAsia" w:hAnsi="Times New Roman" w:hint="eastAsia"/>
          <w:b/>
          <w:szCs w:val="20"/>
          <w:lang w:eastAsia="zh-CN"/>
        </w:rPr>
        <w:t>I</w:t>
      </w:r>
      <w:r w:rsidRPr="003F56A5">
        <w:rPr>
          <w:rFonts w:ascii="Times New Roman" w:eastAsiaTheme="minorEastAsia" w:hAnsi="Times New Roman"/>
          <w:b/>
          <w:szCs w:val="20"/>
          <w:lang w:eastAsia="zh-CN"/>
        </w:rPr>
        <w:t xml:space="preserve">n FR2, due to the restriction of analog beamforming, there is only one beam direction across the whole bandwidth at one time. </w:t>
      </w:r>
      <w:r>
        <w:rPr>
          <w:rFonts w:ascii="Times New Roman" w:eastAsiaTheme="minorEastAsia" w:hAnsi="Times New Roman"/>
          <w:b/>
          <w:szCs w:val="20"/>
          <w:lang w:eastAsia="zh-CN"/>
        </w:rPr>
        <w:t>There</w:t>
      </w:r>
      <w:r w:rsidRPr="003F56A5">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are</w:t>
      </w:r>
      <w:r w:rsidRPr="003F56A5">
        <w:rPr>
          <w:rFonts w:ascii="Times New Roman" w:eastAsiaTheme="minorEastAsia" w:hAnsi="Times New Roman"/>
          <w:b/>
          <w:szCs w:val="20"/>
          <w:lang w:eastAsia="zh-CN"/>
        </w:rPr>
        <w:t xml:space="preserve"> some optimizations available to </w:t>
      </w:r>
      <w:r>
        <w:rPr>
          <w:rFonts w:ascii="Times New Roman" w:eastAsiaTheme="minorEastAsia" w:hAnsi="Times New Roman"/>
          <w:b/>
          <w:szCs w:val="20"/>
          <w:lang w:eastAsia="zh-CN"/>
        </w:rPr>
        <w:t>adapt</w:t>
      </w:r>
      <w:r w:rsidRPr="003F56A5">
        <w:rPr>
          <w:rFonts w:ascii="Times New Roman" w:eastAsiaTheme="minorEastAsia" w:hAnsi="Times New Roman"/>
          <w:b/>
          <w:szCs w:val="20"/>
          <w:lang w:eastAsia="zh-CN"/>
        </w:rPr>
        <w:t xml:space="preserve"> the PDCCH monitoring behavior to match the time pattern for analog beam.</w:t>
      </w:r>
    </w:p>
    <w:p w14:paraId="78777FDA" w14:textId="77777777" w:rsidR="004A306D" w:rsidRPr="004423DF" w:rsidRDefault="004A306D" w:rsidP="004A306D">
      <w:pPr>
        <w:rPr>
          <w:rFonts w:ascii="Times New Roman" w:eastAsia="宋体" w:hAnsi="Times New Roman"/>
          <w:b/>
          <w:szCs w:val="20"/>
          <w:lang w:val="en-GB" w:eastAsia="zh-CN"/>
        </w:rPr>
      </w:pPr>
      <w:r w:rsidRPr="00850693">
        <w:rPr>
          <w:rFonts w:ascii="Times New Roman" w:eastAsia="宋体" w:hAnsi="Times New Roman"/>
          <w:b/>
          <w:szCs w:val="20"/>
          <w:lang w:val="en-GB" w:eastAsia="zh-CN"/>
        </w:rPr>
        <w:t>Observation 4: Up to 11.52% and 31.6% power saving gain can be achieved by SS switching and PDCCH skipping schemes respectively.</w:t>
      </w:r>
    </w:p>
    <w:p w14:paraId="4BA84DE1" w14:textId="3EB67371" w:rsidR="0057429E" w:rsidRPr="004423DF" w:rsidRDefault="0057429E" w:rsidP="0057429E">
      <w:pPr>
        <w:rPr>
          <w:rFonts w:ascii="Times New Roman" w:eastAsia="宋体" w:hAnsi="Times New Roman"/>
          <w:b/>
          <w:szCs w:val="20"/>
          <w:lang w:val="en-GB" w:eastAsia="zh-CN"/>
        </w:rPr>
      </w:pPr>
    </w:p>
    <w:p w14:paraId="6079AFA0" w14:textId="200E1FAA" w:rsidR="0057429E" w:rsidRPr="00AE7A5F" w:rsidRDefault="004A306D" w:rsidP="0057429E">
      <w:pPr>
        <w:overflowPunct w:val="0"/>
        <w:autoSpaceDE w:val="0"/>
        <w:autoSpaceDN w:val="0"/>
        <w:adjustRightInd w:val="0"/>
        <w:spacing w:afterLines="50" w:after="120"/>
        <w:ind w:right="-96"/>
        <w:jc w:val="both"/>
        <w:textAlignment w:val="baseline"/>
        <w:rPr>
          <w:rFonts w:ascii="Times New Roman" w:eastAsiaTheme="minorEastAsia" w:hAnsi="Times New Roman"/>
          <w:b/>
          <w:szCs w:val="20"/>
          <w:lang w:eastAsia="zh-CN"/>
        </w:rPr>
      </w:pPr>
      <w:r w:rsidRPr="00850693">
        <w:rPr>
          <w:rFonts w:ascii="Times New Roman" w:eastAsiaTheme="minorEastAsia" w:hAnsi="Times New Roman"/>
          <w:b/>
          <w:szCs w:val="20"/>
          <w:lang w:eastAsia="zh-CN"/>
        </w:rPr>
        <w:t>Observation 5: For VoIP traffic, decoupling non-fallback DL and UL can reduce the number of DCI sizes monitored by UE thus 5.9%~8.9% power saving gain.</w:t>
      </w:r>
    </w:p>
    <w:p w14:paraId="15F81F87" w14:textId="580BC990" w:rsidR="0057429E" w:rsidRDefault="004A306D" w:rsidP="0057429E">
      <w:pPr>
        <w:pStyle w:val="a7"/>
        <w:jc w:val="both"/>
        <w:rPr>
          <w:rFonts w:ascii="Times New Roman" w:eastAsia="宋体" w:hAnsi="Times New Roman"/>
          <w:b/>
          <w:bCs/>
          <w:lang w:eastAsia="ja-JP"/>
        </w:rPr>
      </w:pPr>
      <w:r w:rsidRPr="00850693">
        <w:rPr>
          <w:rFonts w:ascii="Times New Roman" w:eastAsia="宋体" w:hAnsi="Times New Roman"/>
          <w:b/>
          <w:bCs/>
          <w:lang w:eastAsia="ja-JP"/>
        </w:rPr>
        <w:t xml:space="preserve">Proposal </w:t>
      </w:r>
      <w:r>
        <w:rPr>
          <w:rFonts w:ascii="Times New Roman" w:eastAsia="宋体" w:hAnsi="Times New Roman"/>
          <w:b/>
          <w:bCs/>
          <w:lang w:eastAsia="ja-JP"/>
        </w:rPr>
        <w:t>1</w:t>
      </w:r>
      <w:r w:rsidRPr="00850693">
        <w:rPr>
          <w:rFonts w:ascii="Times New Roman" w:eastAsia="宋体" w:hAnsi="Times New Roman"/>
          <w:b/>
          <w:bCs/>
          <w:lang w:eastAsia="ja-JP"/>
        </w:rPr>
        <w:t>: Support decoupling the configuration of DL non-fallback DCI and UL non-fallback DCI monitoring for UE power saving.</w:t>
      </w:r>
    </w:p>
    <w:p w14:paraId="7D7CBCC3" w14:textId="12C2D169" w:rsidR="0057429E" w:rsidRPr="00EF7652" w:rsidRDefault="004A306D" w:rsidP="0057429E">
      <w:pPr>
        <w:pStyle w:val="a7"/>
        <w:jc w:val="both"/>
        <w:rPr>
          <w:rFonts w:ascii="Times New Roman" w:eastAsia="宋体" w:hAnsi="Times New Roman"/>
          <w:b/>
          <w:lang w:eastAsia="zh-CN"/>
        </w:rPr>
      </w:pPr>
      <w:r w:rsidRPr="00850693">
        <w:rPr>
          <w:rFonts w:ascii="Times New Roman" w:eastAsia="宋体" w:hAnsi="Times New Roman"/>
          <w:b/>
          <w:lang w:eastAsia="zh-CN"/>
        </w:rPr>
        <w:t xml:space="preserve">Proposal </w:t>
      </w:r>
      <w:r>
        <w:rPr>
          <w:rFonts w:ascii="Times New Roman" w:eastAsia="宋体" w:hAnsi="Times New Roman"/>
          <w:b/>
          <w:lang w:eastAsia="zh-CN"/>
        </w:rPr>
        <w:t>2</w:t>
      </w:r>
      <w:r w:rsidRPr="00850693">
        <w:rPr>
          <w:rFonts w:ascii="Times New Roman" w:eastAsia="宋体" w:hAnsi="Times New Roman"/>
          <w:b/>
          <w:lang w:eastAsia="zh-CN"/>
        </w:rPr>
        <w:t>: supporting both DCI format x_1/x_2 indicates dynamic PDCCH monitoring behaviour adaptation in Active Time.</w:t>
      </w:r>
    </w:p>
    <w:p w14:paraId="3F25BCB1" w14:textId="2DB10694" w:rsidR="0057429E" w:rsidRPr="000411A7" w:rsidRDefault="0057429E" w:rsidP="0057429E">
      <w:pPr>
        <w:pStyle w:val="a7"/>
        <w:jc w:val="both"/>
        <w:rPr>
          <w:rFonts w:ascii="Times New Roman" w:eastAsia="宋体" w:hAnsi="Times New Roman"/>
          <w:b/>
          <w:lang w:eastAsia="zh-CN"/>
        </w:rPr>
      </w:pPr>
      <w:r w:rsidRPr="00E41A22">
        <w:rPr>
          <w:rFonts w:ascii="Times New Roman" w:eastAsia="宋体" w:hAnsi="Times New Roman"/>
          <w:b/>
          <w:lang w:eastAsia="zh-CN"/>
        </w:rPr>
        <w:t xml:space="preserve">Proposal </w:t>
      </w:r>
      <w:r w:rsidR="00F87208">
        <w:rPr>
          <w:rFonts w:ascii="Times New Roman" w:eastAsia="宋体" w:hAnsi="Times New Roman"/>
          <w:b/>
          <w:lang w:eastAsia="zh-CN"/>
        </w:rPr>
        <w:t>3</w:t>
      </w:r>
      <w:r w:rsidRPr="00E41A22">
        <w:rPr>
          <w:rFonts w:ascii="Times New Roman" w:eastAsia="宋体" w:hAnsi="Times New Roman" w:hint="eastAsia"/>
          <w:b/>
          <w:lang w:eastAsia="zh-CN"/>
        </w:rPr>
        <w:t xml:space="preserve">: </w:t>
      </w:r>
      <w:r w:rsidRPr="00E41A22">
        <w:rPr>
          <w:rFonts w:ascii="Times New Roman" w:eastAsia="宋体" w:hAnsi="Times New Roman"/>
          <w:b/>
          <w:lang w:eastAsia="zh-CN"/>
        </w:rPr>
        <w:t>Support additional bit(s) to be configured in DCI x_1/x_2  to support dynamic ‘</w:t>
      </w:r>
      <w:r w:rsidRPr="00E41A22">
        <w:rPr>
          <w:rFonts w:ascii="Times New Roman" w:eastAsia="宋体" w:hAnsi="Times New Roman"/>
          <w:b/>
          <w:i/>
          <w:u w:val="single"/>
          <w:lang w:eastAsia="zh-CN"/>
        </w:rPr>
        <w:t>PDCCH adaptation</w:t>
      </w:r>
      <w:r w:rsidRPr="00E41A22">
        <w:rPr>
          <w:rFonts w:ascii="Times New Roman" w:eastAsia="宋体" w:hAnsi="Times New Roman"/>
          <w:b/>
          <w:lang w:eastAsia="zh-CN"/>
        </w:rPr>
        <w:t>’. The bit(s) can be</w:t>
      </w:r>
      <w:r w:rsidRPr="000411A7">
        <w:rPr>
          <w:rFonts w:ascii="Times New Roman" w:eastAsia="宋体" w:hAnsi="Times New Roman"/>
          <w:b/>
          <w:lang w:eastAsia="zh-CN"/>
        </w:rPr>
        <w:t xml:space="preserve"> </w:t>
      </w:r>
    </w:p>
    <w:p w14:paraId="25C4AE3D" w14:textId="77777777" w:rsidR="0057429E" w:rsidRPr="004A306D" w:rsidRDefault="0057429E" w:rsidP="0057429E">
      <w:pPr>
        <w:pStyle w:val="ac"/>
        <w:numPr>
          <w:ilvl w:val="0"/>
          <w:numId w:val="34"/>
        </w:numPr>
        <w:ind w:firstLineChars="0"/>
        <w:rPr>
          <w:rFonts w:ascii="Times New Roman" w:eastAsiaTheme="minorEastAsia" w:hAnsi="Times New Roman"/>
          <w:lang w:val="fr-FR"/>
        </w:rPr>
      </w:pPr>
      <w:r w:rsidRPr="004A306D">
        <w:rPr>
          <w:rFonts w:ascii="Times New Roman" w:eastAsiaTheme="minorEastAsia" w:hAnsi="Times New Roman"/>
          <w:lang w:val="fr-FR"/>
        </w:rPr>
        <w:t>Alt a : bit indicate switching from one SS to another SS</w:t>
      </w:r>
    </w:p>
    <w:p w14:paraId="055D2F22" w14:textId="77777777" w:rsidR="0057429E" w:rsidRPr="004A306D" w:rsidRDefault="0057429E" w:rsidP="0057429E">
      <w:pPr>
        <w:pStyle w:val="ac"/>
        <w:numPr>
          <w:ilvl w:val="0"/>
          <w:numId w:val="34"/>
        </w:numPr>
        <w:ind w:firstLineChars="0"/>
        <w:rPr>
          <w:rFonts w:ascii="Times New Roman" w:eastAsiaTheme="minorEastAsia" w:hAnsi="Times New Roman"/>
          <w:lang w:val="fr-FR"/>
        </w:rPr>
      </w:pPr>
      <w:r w:rsidRPr="004A306D">
        <w:rPr>
          <w:rFonts w:ascii="Times New Roman" w:eastAsiaTheme="minorEastAsia" w:hAnsi="Times New Roman"/>
          <w:lang w:val="fr-FR"/>
        </w:rPr>
        <w:t>Alt b: bit indicate whether to skip the DRX cycle</w:t>
      </w:r>
    </w:p>
    <w:p w14:paraId="62E5DE14" w14:textId="77777777" w:rsidR="0057429E" w:rsidRPr="004A306D" w:rsidRDefault="0057429E" w:rsidP="0057429E">
      <w:pPr>
        <w:pStyle w:val="ac"/>
        <w:numPr>
          <w:ilvl w:val="0"/>
          <w:numId w:val="34"/>
        </w:numPr>
        <w:ind w:firstLineChars="0"/>
        <w:rPr>
          <w:lang w:val="en-GB"/>
        </w:rPr>
      </w:pPr>
      <w:r w:rsidRPr="004A306D">
        <w:rPr>
          <w:rFonts w:ascii="Times New Roman" w:eastAsiaTheme="minorEastAsia" w:hAnsi="Times New Roman"/>
          <w:lang w:val="fr-FR"/>
        </w:rPr>
        <w:t xml:space="preserve">Alt c : </w:t>
      </w:r>
      <w:r w:rsidRPr="004A306D">
        <w:rPr>
          <w:rFonts w:ascii="Times New Roman" w:eastAsiaTheme="minorEastAsia" w:hAnsi="Times New Roman" w:hint="eastAsia"/>
          <w:lang w:val="fr-FR"/>
        </w:rPr>
        <w:t>X-bit</w:t>
      </w:r>
      <w:r w:rsidRPr="004A306D">
        <w:rPr>
          <w:rFonts w:ascii="Times New Roman" w:eastAsiaTheme="minorEastAsia" w:hAnsi="Times New Roman"/>
          <w:lang w:val="fr-FR"/>
        </w:rPr>
        <w:t xml:space="preserve"> to</w:t>
      </w:r>
      <w:r w:rsidRPr="004A306D">
        <w:rPr>
          <w:rFonts w:ascii="Times New Roman" w:eastAsiaTheme="minorEastAsia" w:hAnsi="Times New Roman" w:hint="eastAsia"/>
          <w:lang w:val="fr-FR"/>
        </w:rPr>
        <w:t xml:space="preserve"> </w:t>
      </w:r>
      <w:r w:rsidRPr="004A306D">
        <w:rPr>
          <w:rFonts w:ascii="Times New Roman" w:eastAsiaTheme="minorEastAsia" w:hAnsi="Times New Roman"/>
          <w:lang w:val="fr-FR"/>
        </w:rPr>
        <w:t>select among multiple values  of the number of slots for PDCCH skipping (X&gt;1)</w:t>
      </w:r>
    </w:p>
    <w:p w14:paraId="27857DFC" w14:textId="77777777" w:rsidR="0057429E" w:rsidRPr="000411A7" w:rsidRDefault="0057429E" w:rsidP="0057429E">
      <w:pPr>
        <w:rPr>
          <w:rFonts w:ascii="Times New Roman" w:eastAsia="宋体" w:hAnsi="Times New Roman"/>
          <w:b/>
          <w:lang w:eastAsia="zh-CN"/>
        </w:rPr>
      </w:pPr>
      <w:r w:rsidRPr="000411A7">
        <w:rPr>
          <w:rFonts w:ascii="Times New Roman" w:eastAsia="宋体" w:hAnsi="Times New Roman"/>
          <w:b/>
          <w:lang w:eastAsia="zh-CN"/>
        </w:rPr>
        <w:t>A</w:t>
      </w:r>
      <w:r w:rsidRPr="000411A7">
        <w:rPr>
          <w:rFonts w:ascii="Times New Roman" w:eastAsia="宋体" w:hAnsi="Times New Roman" w:hint="eastAsia"/>
          <w:b/>
          <w:lang w:eastAsia="zh-CN"/>
        </w:rPr>
        <w:t xml:space="preserve">nd </w:t>
      </w:r>
      <w:r w:rsidRPr="000411A7">
        <w:rPr>
          <w:rFonts w:ascii="Times New Roman" w:eastAsia="宋体" w:hAnsi="Times New Roman"/>
          <w:b/>
          <w:lang w:eastAsia="zh-CN"/>
        </w:rPr>
        <w:t xml:space="preserve">the indication is independent from the </w:t>
      </w:r>
      <w:r w:rsidRPr="000411A7">
        <w:rPr>
          <w:rFonts w:ascii="Times New Roman" w:hAnsi="Times New Roman"/>
          <w:b/>
        </w:rPr>
        <w:t xml:space="preserve">dynamic </w:t>
      </w:r>
      <w:r w:rsidRPr="000411A7">
        <w:rPr>
          <w:rFonts w:ascii="Times New Roman" w:eastAsiaTheme="minorEastAsia" w:hAnsi="Times New Roman"/>
          <w:b/>
          <w:lang w:val="fr-FR" w:eastAsia="zh-CN"/>
        </w:rPr>
        <w:t>cross-slot/same-slot scheduling</w:t>
      </w:r>
      <w:r w:rsidRPr="000411A7">
        <w:rPr>
          <w:rFonts w:ascii="Times New Roman" w:eastAsiaTheme="minorEastAsia" w:hAnsi="Times New Roman"/>
          <w:b/>
          <w:lang w:val="fr-FR"/>
        </w:rPr>
        <w:t xml:space="preserve"> or Scell dormancy indication.</w:t>
      </w:r>
    </w:p>
    <w:p w14:paraId="739073D2" w14:textId="77777777" w:rsidR="00F87208" w:rsidRDefault="00F87208" w:rsidP="0057429E">
      <w:pPr>
        <w:rPr>
          <w:rFonts w:ascii="Times New Roman" w:hAnsi="Times New Roman"/>
          <w:b/>
          <w:bCs/>
          <w:szCs w:val="20"/>
          <w:lang w:val="en-GB"/>
        </w:rPr>
      </w:pPr>
    </w:p>
    <w:p w14:paraId="55F21F90" w14:textId="3225D195" w:rsidR="0057429E" w:rsidRPr="00E41A22" w:rsidRDefault="0057429E" w:rsidP="0057429E">
      <w:pPr>
        <w:rPr>
          <w:rFonts w:ascii="Times New Roman" w:hAnsi="Times New Roman"/>
          <w:b/>
          <w:bCs/>
          <w:szCs w:val="20"/>
          <w:lang w:val="en-GB"/>
        </w:rPr>
      </w:pPr>
      <w:r w:rsidRPr="00E41A22">
        <w:rPr>
          <w:rFonts w:ascii="Times New Roman" w:hAnsi="Times New Roman"/>
          <w:b/>
          <w:bCs/>
          <w:szCs w:val="20"/>
          <w:lang w:val="en-GB"/>
        </w:rPr>
        <w:t xml:space="preserve">Proposal </w:t>
      </w:r>
      <w:r w:rsidR="00F87208">
        <w:rPr>
          <w:rFonts w:ascii="Times New Roman" w:hAnsi="Times New Roman"/>
          <w:b/>
          <w:bCs/>
          <w:szCs w:val="20"/>
          <w:lang w:val="en-GB"/>
        </w:rPr>
        <w:t>4</w:t>
      </w:r>
      <w:r w:rsidRPr="00E41A22">
        <w:rPr>
          <w:rFonts w:ascii="Times New Roman" w:hAnsi="Times New Roman"/>
          <w:b/>
          <w:bCs/>
          <w:szCs w:val="20"/>
          <w:lang w:val="en-GB"/>
        </w:rPr>
        <w:t>: D</w:t>
      </w:r>
      <w:r w:rsidRPr="00E41A22">
        <w:rPr>
          <w:rFonts w:ascii="Times New Roman" w:hAnsi="Times New Roman" w:hint="eastAsia"/>
          <w:b/>
          <w:bCs/>
          <w:szCs w:val="20"/>
          <w:lang w:val="en-GB"/>
        </w:rPr>
        <w:t xml:space="preserve">efine </w:t>
      </w:r>
      <w:r w:rsidRPr="00E41A22">
        <w:rPr>
          <w:rFonts w:ascii="Times New Roman" w:hAnsi="Times New Roman"/>
          <w:b/>
          <w:bCs/>
          <w:szCs w:val="20"/>
          <w:lang w:val="en-GB"/>
        </w:rPr>
        <w:t>an application delay, UE applies the PDCCH monitoring behaviour adaptation immediately after the application delay</w:t>
      </w:r>
    </w:p>
    <w:p w14:paraId="44B1CDED" w14:textId="77777777" w:rsidR="0057429E" w:rsidRPr="004A306D" w:rsidRDefault="0057429E" w:rsidP="0057429E">
      <w:pPr>
        <w:pStyle w:val="ac"/>
        <w:numPr>
          <w:ilvl w:val="0"/>
          <w:numId w:val="34"/>
        </w:numPr>
        <w:ind w:firstLineChars="0"/>
        <w:rPr>
          <w:rFonts w:ascii="Times New Roman" w:eastAsiaTheme="minorEastAsia" w:hAnsi="Times New Roman"/>
          <w:lang w:val="fr-FR"/>
        </w:rPr>
      </w:pPr>
      <w:r w:rsidRPr="004A306D">
        <w:rPr>
          <w:rFonts w:ascii="Times New Roman" w:eastAsiaTheme="minorEastAsia" w:hAnsi="Times New Roman"/>
          <w:lang w:val="fr-FR"/>
        </w:rPr>
        <w:t>Additionally, a timer-based adaptation can be used for fallback behaviours.</w:t>
      </w:r>
    </w:p>
    <w:p w14:paraId="7435C52D" w14:textId="77777777" w:rsidR="0057429E" w:rsidRPr="004A306D" w:rsidRDefault="0057429E" w:rsidP="0057429E">
      <w:pPr>
        <w:pStyle w:val="ac"/>
        <w:numPr>
          <w:ilvl w:val="0"/>
          <w:numId w:val="34"/>
        </w:numPr>
        <w:ind w:firstLineChars="0"/>
        <w:rPr>
          <w:rFonts w:ascii="Times New Roman" w:eastAsiaTheme="minorEastAsia" w:hAnsi="Times New Roman"/>
          <w:lang w:val="fr-FR"/>
        </w:rPr>
      </w:pPr>
      <w:r w:rsidRPr="004A306D">
        <w:rPr>
          <w:rFonts w:ascii="Times New Roman" w:eastAsiaTheme="minorEastAsia" w:hAnsi="Times New Roman"/>
          <w:lang w:val="fr-FR"/>
        </w:rPr>
        <w:t>Additional conditions for PDCCH monitoring behaviour adaptation.</w:t>
      </w:r>
    </w:p>
    <w:p w14:paraId="4DDA4582" w14:textId="77777777" w:rsidR="0057429E" w:rsidRPr="004A306D" w:rsidRDefault="0057429E" w:rsidP="0057429E">
      <w:pPr>
        <w:pStyle w:val="ac"/>
        <w:numPr>
          <w:ilvl w:val="1"/>
          <w:numId w:val="36"/>
        </w:numPr>
        <w:ind w:firstLineChars="0"/>
        <w:rPr>
          <w:rFonts w:ascii="Times New Roman" w:eastAsiaTheme="minorEastAsia" w:hAnsi="Times New Roman"/>
          <w:lang w:val="fr-FR"/>
        </w:rPr>
      </w:pPr>
      <w:r w:rsidRPr="004A306D">
        <w:rPr>
          <w:rFonts w:ascii="Times New Roman" w:eastAsiaTheme="minorEastAsia" w:hAnsi="Times New Roman"/>
          <w:lang w:val="fr-FR"/>
        </w:rPr>
        <w:t>HARQ-ACK corresponding to the PDCCH, e.g., UE only applies PDCCH monitoring behaviour adaptation when ACK is transmitted.</w:t>
      </w:r>
    </w:p>
    <w:p w14:paraId="49A9774C" w14:textId="77777777" w:rsidR="0057429E" w:rsidRPr="004A306D" w:rsidRDefault="0057429E" w:rsidP="0057429E">
      <w:pPr>
        <w:pStyle w:val="ac"/>
        <w:numPr>
          <w:ilvl w:val="1"/>
          <w:numId w:val="36"/>
        </w:numPr>
        <w:ind w:firstLineChars="0"/>
        <w:rPr>
          <w:rFonts w:ascii="Times New Roman" w:eastAsiaTheme="minorEastAsia" w:hAnsi="Times New Roman"/>
          <w:lang w:val="fr-FR"/>
        </w:rPr>
      </w:pPr>
      <w:r w:rsidRPr="004A306D">
        <w:rPr>
          <w:rFonts w:ascii="Times New Roman" w:eastAsiaTheme="minorEastAsia" w:hAnsi="Times New Roman"/>
          <w:lang w:val="fr-FR"/>
        </w:rPr>
        <w:t>Right after DCI indication but start timer(s) to handle retransmission if required.</w:t>
      </w:r>
    </w:p>
    <w:p w14:paraId="71EF1EC7" w14:textId="77777777" w:rsidR="0057429E" w:rsidRDefault="0057429E" w:rsidP="008C73AD">
      <w:pPr>
        <w:rPr>
          <w:rFonts w:eastAsia="MS Mincho"/>
          <w:lang w:eastAsia="ja-JP"/>
        </w:rPr>
      </w:pPr>
    </w:p>
    <w:p w14:paraId="43353CE7" w14:textId="202982ED" w:rsidR="0057429E" w:rsidRPr="0001431E" w:rsidRDefault="0057429E" w:rsidP="0057429E">
      <w:pPr>
        <w:pStyle w:val="a0"/>
        <w:spacing w:beforeLines="50" w:before="120" w:afterLines="50"/>
        <w:contextualSpacing/>
        <w:rPr>
          <w:rFonts w:ascii="Times New Roman" w:eastAsia="宋体" w:hAnsi="Times New Roman"/>
          <w:b/>
          <w:lang w:eastAsia="zh-CN"/>
        </w:rPr>
      </w:pPr>
      <w:r w:rsidRPr="00E41A22">
        <w:rPr>
          <w:rFonts w:ascii="Times New Roman" w:eastAsia="宋体" w:hAnsi="Times New Roman" w:hint="eastAsia"/>
          <w:b/>
          <w:lang w:eastAsia="zh-CN"/>
        </w:rPr>
        <w:t>P</w:t>
      </w:r>
      <w:r w:rsidRPr="00E41A22">
        <w:rPr>
          <w:rFonts w:ascii="Times New Roman" w:eastAsia="宋体" w:hAnsi="Times New Roman"/>
          <w:b/>
          <w:lang w:eastAsia="zh-CN"/>
        </w:rPr>
        <w:t>roposal</w:t>
      </w:r>
      <w:r w:rsidR="00F87208">
        <w:rPr>
          <w:rFonts w:ascii="Times New Roman" w:eastAsia="宋体" w:hAnsi="Times New Roman"/>
          <w:b/>
          <w:lang w:eastAsia="zh-CN"/>
        </w:rPr>
        <w:t xml:space="preserve"> 5</w:t>
      </w:r>
      <w:r w:rsidRPr="00E41A22">
        <w:rPr>
          <w:rFonts w:ascii="Times New Roman" w:eastAsia="宋体" w:hAnsi="Times New Roman"/>
          <w:b/>
          <w:lang w:eastAsia="zh-CN"/>
        </w:rPr>
        <w:t>: A modified traffic model inter-arrival time can be considered in for power saving evaluation.</w:t>
      </w:r>
      <w:r>
        <w:rPr>
          <w:rFonts w:ascii="Times New Roman" w:eastAsia="宋体" w:hAnsi="Times New Roman"/>
          <w:b/>
          <w:lang w:eastAsia="zh-CN"/>
        </w:rPr>
        <w:t xml:space="preserve"> </w:t>
      </w:r>
    </w:p>
    <w:p w14:paraId="6C6E5477" w14:textId="77777777" w:rsidR="0057429E" w:rsidRPr="0001431E" w:rsidRDefault="0057429E" w:rsidP="0057429E">
      <w:pPr>
        <w:pStyle w:val="a0"/>
        <w:numPr>
          <w:ilvl w:val="0"/>
          <w:numId w:val="15"/>
        </w:numPr>
        <w:spacing w:beforeLines="50" w:before="120" w:afterLines="50"/>
        <w:contextualSpacing/>
        <w:rPr>
          <w:rFonts w:ascii="Times New Roman" w:eastAsia="宋体" w:hAnsi="Times New Roman"/>
          <w:b/>
          <w:lang w:eastAsia="zh-CN"/>
        </w:rPr>
      </w:pPr>
      <w:r w:rsidRPr="0001431E">
        <w:rPr>
          <w:rFonts w:ascii="Times New Roman" w:eastAsia="宋体" w:hAnsi="Times New Roman"/>
          <w:b/>
          <w:lang w:eastAsia="zh-CN"/>
        </w:rPr>
        <w:t>reusing FTP Model 3 with modified mean inter-arrival time(e.g.,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57429E" w:rsidRPr="001D00BB" w14:paraId="69A6DB79" w14:textId="77777777" w:rsidTr="00E41A2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5FAB3E4F" w14:textId="77777777" w:rsidR="0057429E" w:rsidRPr="001D00BB" w:rsidRDefault="0057429E" w:rsidP="00E41A22">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478237E3" w14:textId="77777777" w:rsidR="0057429E" w:rsidRPr="001D00BB" w:rsidRDefault="0057429E" w:rsidP="00E41A22">
            <w:pPr>
              <w:pStyle w:val="TAH"/>
            </w:pPr>
            <w:r>
              <w:t xml:space="preserve">Modified </w:t>
            </w:r>
            <w:r w:rsidRPr="001D00BB">
              <w:t>FTP traffic</w:t>
            </w:r>
            <w:r>
              <w:t xml:space="preserve"> 3 </w:t>
            </w:r>
          </w:p>
        </w:tc>
        <w:bookmarkStart w:id="7" w:name="_GoBack"/>
        <w:bookmarkEnd w:id="7"/>
      </w:tr>
      <w:tr w:rsidR="0057429E" w:rsidRPr="001D00BB" w14:paraId="63238001" w14:textId="77777777" w:rsidTr="00E41A2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413EB342" w14:textId="77777777" w:rsidR="0057429E" w:rsidRPr="001D00BB" w:rsidRDefault="0057429E" w:rsidP="00E41A22">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1D6FBFF3" w14:textId="77777777" w:rsidR="0057429E" w:rsidRPr="001D00BB" w:rsidRDefault="0057429E" w:rsidP="00E41A22">
            <w:pPr>
              <w:pStyle w:val="TAL"/>
            </w:pPr>
            <w:r w:rsidRPr="001D00BB">
              <w:t>FTP model 3</w:t>
            </w:r>
          </w:p>
        </w:tc>
      </w:tr>
      <w:tr w:rsidR="0057429E" w:rsidRPr="001D00BB" w14:paraId="0C8D6558" w14:textId="77777777" w:rsidTr="00E41A2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63F27F14" w14:textId="77777777" w:rsidR="0057429E" w:rsidRPr="001D00BB" w:rsidRDefault="0057429E" w:rsidP="00E41A22">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6901FE80" w14:textId="77777777" w:rsidR="0057429E" w:rsidRPr="001D00BB" w:rsidRDefault="0057429E" w:rsidP="00E41A22">
            <w:pPr>
              <w:pStyle w:val="TAL"/>
            </w:pPr>
            <w:r w:rsidRPr="001D00BB">
              <w:t>0.</w:t>
            </w:r>
            <w:r>
              <w:t>1</w:t>
            </w:r>
            <w:r w:rsidRPr="001D00BB">
              <w:t xml:space="preserve"> Mbytes</w:t>
            </w:r>
          </w:p>
        </w:tc>
      </w:tr>
      <w:tr w:rsidR="0057429E" w:rsidRPr="001D00BB" w14:paraId="145CE98D" w14:textId="77777777" w:rsidTr="00E41A2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2775A993" w14:textId="77777777" w:rsidR="0057429E" w:rsidRPr="001D00BB" w:rsidRDefault="0057429E" w:rsidP="00E41A22">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7F7469D" w14:textId="77777777" w:rsidR="0057429E" w:rsidRPr="001D00BB" w:rsidRDefault="0057429E" w:rsidP="00E41A22">
            <w:pPr>
              <w:pStyle w:val="TAL"/>
            </w:pPr>
            <w:r>
              <w:t>50</w:t>
            </w:r>
            <w:r w:rsidRPr="001D00BB">
              <w:t xml:space="preserve"> ms</w:t>
            </w:r>
          </w:p>
        </w:tc>
      </w:tr>
      <w:tr w:rsidR="0057429E" w:rsidRPr="001D00BB" w14:paraId="565BCE29" w14:textId="77777777" w:rsidTr="00E41A2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4B788B02" w14:textId="77777777" w:rsidR="0057429E" w:rsidRPr="001D00BB" w:rsidRDefault="0057429E" w:rsidP="00E41A22">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A799BD3" w14:textId="77777777" w:rsidR="0057429E" w:rsidRPr="001D00BB" w:rsidRDefault="0057429E" w:rsidP="00E41A22">
            <w:pPr>
              <w:pStyle w:val="TAL"/>
            </w:pPr>
            <w:r w:rsidRPr="001D00BB">
              <w:t xml:space="preserve">Period = </w:t>
            </w:r>
            <w:r>
              <w:t>40</w:t>
            </w:r>
            <w:r w:rsidRPr="001D00BB">
              <w:t xml:space="preserve"> ms</w:t>
            </w:r>
          </w:p>
        </w:tc>
      </w:tr>
    </w:tbl>
    <w:p w14:paraId="00CC9093" w14:textId="77777777" w:rsidR="0057429E" w:rsidRPr="008C73AD" w:rsidRDefault="0057429E" w:rsidP="008C73AD">
      <w:pPr>
        <w:rPr>
          <w:rFonts w:eastAsia="MS Mincho"/>
          <w:lang w:eastAsia="ja-JP"/>
        </w:rPr>
      </w:pPr>
    </w:p>
    <w:p w14:paraId="08A59E51" w14:textId="77777777" w:rsidR="00EA5A61" w:rsidRPr="008C73AD" w:rsidRDefault="00EA5A61" w:rsidP="008C73AD">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8C73AD">
        <w:rPr>
          <w:rFonts w:cs="Times New Roman"/>
          <w:b w:val="0"/>
          <w:bCs w:val="0"/>
          <w:kern w:val="0"/>
          <w:sz w:val="36"/>
          <w:szCs w:val="20"/>
          <w:lang w:val="en-GB"/>
        </w:rPr>
        <w:t>References</w:t>
      </w:r>
    </w:p>
    <w:p w14:paraId="2D6289EA" w14:textId="77777777" w:rsidR="008C73AD" w:rsidRPr="001370D5" w:rsidRDefault="008C73AD" w:rsidP="008C73AD">
      <w:pPr>
        <w:pStyle w:val="a0"/>
        <w:numPr>
          <w:ilvl w:val="0"/>
          <w:numId w:val="7"/>
        </w:numPr>
        <w:snapToGrid w:val="0"/>
        <w:spacing w:line="268" w:lineRule="auto"/>
        <w:contextualSpacing/>
        <w:rPr>
          <w:rFonts w:ascii="Times New Roman" w:eastAsia="Batang" w:hAnsi="Times New Roman"/>
          <w:lang w:eastAsia="zh-CN"/>
        </w:rPr>
      </w:pPr>
      <w:bookmarkStart w:id="8" w:name="_Ref54391552"/>
      <w:bookmarkStart w:id="9" w:name="_Ref898459"/>
      <w:r w:rsidRPr="001370D5">
        <w:rPr>
          <w:rFonts w:ascii="Times New Roman" w:eastAsia="Batang" w:hAnsi="Times New Roman"/>
          <w:lang w:eastAsia="zh-CN"/>
        </w:rPr>
        <w:t>RP-200938, Revised WID UE Power Saving Enhancements for NR, MediaTek</w:t>
      </w:r>
      <w:bookmarkEnd w:id="8"/>
    </w:p>
    <w:p w14:paraId="3851A296" w14:textId="77777777" w:rsidR="008C73AD" w:rsidRPr="002419D0" w:rsidRDefault="008C73AD" w:rsidP="008C73AD">
      <w:pPr>
        <w:pStyle w:val="a0"/>
        <w:numPr>
          <w:ilvl w:val="0"/>
          <w:numId w:val="7"/>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3GPP TS 38.213 v16.1.0.</w:t>
      </w:r>
      <w:bookmarkEnd w:id="9"/>
    </w:p>
    <w:p w14:paraId="34121F61" w14:textId="6A235DAE" w:rsidR="00586B27" w:rsidRPr="008C73AD" w:rsidRDefault="008C73AD" w:rsidP="008C73AD">
      <w:pPr>
        <w:pStyle w:val="a0"/>
        <w:numPr>
          <w:ilvl w:val="0"/>
          <w:numId w:val="7"/>
        </w:numPr>
        <w:snapToGrid w:val="0"/>
        <w:spacing w:line="268" w:lineRule="auto"/>
        <w:contextualSpacing/>
        <w:rPr>
          <w:rFonts w:ascii="Times New Roman" w:eastAsia="Batang" w:hAnsi="Times New Roman" w:hint="eastAsia"/>
          <w:lang w:eastAsia="zh-CN"/>
        </w:rPr>
      </w:pPr>
      <w:bookmarkStart w:id="10" w:name="_Ref54392233"/>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r>
        <w:rPr>
          <w:rFonts w:ascii="Times New Roman" w:eastAsia="Batang" w:hAnsi="Times New Roman"/>
          <w:lang w:eastAsia="zh-CN"/>
        </w:rPr>
        <w:t xml:space="preserve"> </w:t>
      </w:r>
      <w:r w:rsidRPr="004306A5">
        <w:rPr>
          <w:rFonts w:ascii="Times New Roman" w:eastAsia="Batang" w:hAnsi="Times New Roman"/>
          <w:lang w:eastAsia="zh-CN"/>
        </w:rPr>
        <w:t>Study on UE power saving</w:t>
      </w:r>
      <w:bookmarkEnd w:id="10"/>
    </w:p>
    <w:sectPr w:rsidR="00586B27" w:rsidRPr="008C73AD" w:rsidSect="00A824EE">
      <w:pgSz w:w="11906" w:h="16838"/>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2CFA9A" w16cid:durableId="233987DA"/>
  <w16cid:commentId w16cid:paraId="0875E1F3" w16cid:durableId="233941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17EEC" w14:textId="77777777" w:rsidR="00B35FB0" w:rsidRDefault="00B35FB0">
      <w:r>
        <w:separator/>
      </w:r>
    </w:p>
  </w:endnote>
  <w:endnote w:type="continuationSeparator" w:id="0">
    <w:p w14:paraId="1355B6C1" w14:textId="77777777" w:rsidR="00B35FB0" w:rsidRDefault="00B3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Arial Unicode MS"/>
    <w:charset w:val="86"/>
    <w:family w:val="auto"/>
    <w:pitch w:val="variable"/>
    <w:sig w:usb0="00000000" w:usb1="38CF7CFA" w:usb2="00000016" w:usb3="00000000" w:csb0="0004000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C817D" w14:textId="77777777" w:rsidR="00B35FB0" w:rsidRDefault="00B35FB0">
      <w:r>
        <w:separator/>
      </w:r>
    </w:p>
  </w:footnote>
  <w:footnote w:type="continuationSeparator" w:id="0">
    <w:p w14:paraId="6C8C4B0C" w14:textId="77777777" w:rsidR="00B35FB0" w:rsidRDefault="00B35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14169"/>
    <w:multiLevelType w:val="hybridMultilevel"/>
    <w:tmpl w:val="AA286F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70321A"/>
    <w:multiLevelType w:val="multilevel"/>
    <w:tmpl w:val="78D297C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B79553E"/>
    <w:multiLevelType w:val="hybridMultilevel"/>
    <w:tmpl w:val="1534E120"/>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5926F8"/>
    <w:multiLevelType w:val="hybridMultilevel"/>
    <w:tmpl w:val="6854F696"/>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4B26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6315B9D"/>
    <w:multiLevelType w:val="hybridMultilevel"/>
    <w:tmpl w:val="ACC8F8A8"/>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CD77944"/>
    <w:multiLevelType w:val="hybridMultilevel"/>
    <w:tmpl w:val="FD08B9EC"/>
    <w:lvl w:ilvl="0" w:tplc="22C068B2">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A0A5430"/>
    <w:multiLevelType w:val="hybridMultilevel"/>
    <w:tmpl w:val="1332CF42"/>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DCA27F7"/>
    <w:multiLevelType w:val="hybridMultilevel"/>
    <w:tmpl w:val="ABA8E71E"/>
    <w:lvl w:ilvl="0" w:tplc="F60853EE">
      <w:start w:val="1"/>
      <w:numFmt w:val="bullet"/>
      <w:lvlText w:val="-"/>
      <w:lvlJc w:val="left"/>
      <w:pPr>
        <w:tabs>
          <w:tab w:val="num" w:pos="720"/>
        </w:tabs>
        <w:ind w:left="720" w:hanging="360"/>
      </w:pPr>
      <w:rPr>
        <w:rFonts w:ascii="宋体" w:hAnsi="宋体" w:hint="default"/>
      </w:rPr>
    </w:lvl>
    <w:lvl w:ilvl="1" w:tplc="69F43080">
      <w:start w:val="1"/>
      <w:numFmt w:val="bullet"/>
      <w:lvlText w:val="-"/>
      <w:lvlJc w:val="left"/>
      <w:pPr>
        <w:tabs>
          <w:tab w:val="num" w:pos="1440"/>
        </w:tabs>
        <w:ind w:left="1440" w:hanging="360"/>
      </w:pPr>
      <w:rPr>
        <w:rFonts w:ascii="宋体" w:hAnsi="宋体" w:hint="default"/>
      </w:rPr>
    </w:lvl>
    <w:lvl w:ilvl="2" w:tplc="F1D40286" w:tentative="1">
      <w:start w:val="1"/>
      <w:numFmt w:val="bullet"/>
      <w:lvlText w:val="-"/>
      <w:lvlJc w:val="left"/>
      <w:pPr>
        <w:tabs>
          <w:tab w:val="num" w:pos="2160"/>
        </w:tabs>
        <w:ind w:left="2160" w:hanging="360"/>
      </w:pPr>
      <w:rPr>
        <w:rFonts w:ascii="宋体" w:hAnsi="宋体" w:hint="default"/>
      </w:rPr>
    </w:lvl>
    <w:lvl w:ilvl="3" w:tplc="111EFA36" w:tentative="1">
      <w:start w:val="1"/>
      <w:numFmt w:val="bullet"/>
      <w:lvlText w:val="-"/>
      <w:lvlJc w:val="left"/>
      <w:pPr>
        <w:tabs>
          <w:tab w:val="num" w:pos="2880"/>
        </w:tabs>
        <w:ind w:left="2880" w:hanging="360"/>
      </w:pPr>
      <w:rPr>
        <w:rFonts w:ascii="宋体" w:hAnsi="宋体" w:hint="default"/>
      </w:rPr>
    </w:lvl>
    <w:lvl w:ilvl="4" w:tplc="A3C8D52E" w:tentative="1">
      <w:start w:val="1"/>
      <w:numFmt w:val="bullet"/>
      <w:lvlText w:val="-"/>
      <w:lvlJc w:val="left"/>
      <w:pPr>
        <w:tabs>
          <w:tab w:val="num" w:pos="3600"/>
        </w:tabs>
        <w:ind w:left="3600" w:hanging="360"/>
      </w:pPr>
      <w:rPr>
        <w:rFonts w:ascii="宋体" w:hAnsi="宋体" w:hint="default"/>
      </w:rPr>
    </w:lvl>
    <w:lvl w:ilvl="5" w:tplc="C442C7E4" w:tentative="1">
      <w:start w:val="1"/>
      <w:numFmt w:val="bullet"/>
      <w:lvlText w:val="-"/>
      <w:lvlJc w:val="left"/>
      <w:pPr>
        <w:tabs>
          <w:tab w:val="num" w:pos="4320"/>
        </w:tabs>
        <w:ind w:left="4320" w:hanging="360"/>
      </w:pPr>
      <w:rPr>
        <w:rFonts w:ascii="宋体" w:hAnsi="宋体" w:hint="default"/>
      </w:rPr>
    </w:lvl>
    <w:lvl w:ilvl="6" w:tplc="FFC6F8B0" w:tentative="1">
      <w:start w:val="1"/>
      <w:numFmt w:val="bullet"/>
      <w:lvlText w:val="-"/>
      <w:lvlJc w:val="left"/>
      <w:pPr>
        <w:tabs>
          <w:tab w:val="num" w:pos="5040"/>
        </w:tabs>
        <w:ind w:left="5040" w:hanging="360"/>
      </w:pPr>
      <w:rPr>
        <w:rFonts w:ascii="宋体" w:hAnsi="宋体" w:hint="default"/>
      </w:rPr>
    </w:lvl>
    <w:lvl w:ilvl="7" w:tplc="349E23A4" w:tentative="1">
      <w:start w:val="1"/>
      <w:numFmt w:val="bullet"/>
      <w:lvlText w:val="-"/>
      <w:lvlJc w:val="left"/>
      <w:pPr>
        <w:tabs>
          <w:tab w:val="num" w:pos="5760"/>
        </w:tabs>
        <w:ind w:left="5760" w:hanging="360"/>
      </w:pPr>
      <w:rPr>
        <w:rFonts w:ascii="宋体" w:hAnsi="宋体" w:hint="default"/>
      </w:rPr>
    </w:lvl>
    <w:lvl w:ilvl="8" w:tplc="97505830" w:tentative="1">
      <w:start w:val="1"/>
      <w:numFmt w:val="bullet"/>
      <w:lvlText w:val="-"/>
      <w:lvlJc w:val="left"/>
      <w:pPr>
        <w:tabs>
          <w:tab w:val="num" w:pos="6480"/>
        </w:tabs>
        <w:ind w:left="6480" w:hanging="360"/>
      </w:pPr>
      <w:rPr>
        <w:rFonts w:ascii="宋体" w:hAnsi="宋体" w:hint="default"/>
      </w:rPr>
    </w:lvl>
  </w:abstractNum>
  <w:abstractNum w:abstractNumId="14">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nsid w:val="44FB0705"/>
    <w:multiLevelType w:val="hybridMultilevel"/>
    <w:tmpl w:val="BA060A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825BCA"/>
    <w:multiLevelType w:val="hybridMultilevel"/>
    <w:tmpl w:val="2A148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BC7532"/>
    <w:multiLevelType w:val="hybridMultilevel"/>
    <w:tmpl w:val="C318ED04"/>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8479D7"/>
    <w:multiLevelType w:val="hybridMultilevel"/>
    <w:tmpl w:val="2BAA8F0C"/>
    <w:lvl w:ilvl="0" w:tplc="112068B4">
      <w:start w:val="1"/>
      <w:numFmt w:val="bullet"/>
      <w:lvlText w:val="-"/>
      <w:lvlJc w:val="left"/>
      <w:pPr>
        <w:ind w:left="1129" w:hanging="420"/>
      </w:pPr>
      <w:rPr>
        <w:rFonts w:ascii="Courier New" w:hAnsi="Courier New"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1">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5B5A655A"/>
    <w:multiLevelType w:val="hybridMultilevel"/>
    <w:tmpl w:val="0DCE1416"/>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63865328"/>
    <w:multiLevelType w:val="hybridMultilevel"/>
    <w:tmpl w:val="FA427D60"/>
    <w:lvl w:ilvl="0" w:tplc="38882A00">
      <w:start w:val="4"/>
      <w:numFmt w:val="bullet"/>
      <w:lvlText w:val="-"/>
      <w:lvlJc w:val="left"/>
      <w:pPr>
        <w:ind w:left="562" w:hanging="420"/>
      </w:pPr>
      <w:rPr>
        <w:rFonts w:ascii="Times New Roman" w:eastAsia="Times New Roman" w:hAnsi="Times New Roman" w:cs="Times New Roman"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6">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9095B9B"/>
    <w:multiLevelType w:val="hybridMultilevel"/>
    <w:tmpl w:val="2DC2C234"/>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2745DB"/>
    <w:multiLevelType w:val="hybridMultilevel"/>
    <w:tmpl w:val="5C8A763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16C00E9"/>
    <w:multiLevelType w:val="hybridMultilevel"/>
    <w:tmpl w:val="4880B570"/>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6F0B32"/>
    <w:multiLevelType w:val="hybridMultilevel"/>
    <w:tmpl w:val="BE6A6432"/>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3C3D18"/>
    <w:multiLevelType w:val="hybridMultilevel"/>
    <w:tmpl w:val="FA7E3FE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5E4E11"/>
    <w:multiLevelType w:val="multilevel"/>
    <w:tmpl w:val="149872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7"/>
  </w:num>
  <w:num w:numId="2">
    <w:abstractNumId w:val="22"/>
  </w:num>
  <w:num w:numId="3">
    <w:abstractNumId w:val="32"/>
  </w:num>
  <w:num w:numId="4">
    <w:abstractNumId w:val="12"/>
  </w:num>
  <w:num w:numId="5">
    <w:abstractNumId w:val="16"/>
  </w:num>
  <w:num w:numId="6">
    <w:abstractNumId w:val="29"/>
  </w:num>
  <w:num w:numId="7">
    <w:abstractNumId w:val="38"/>
  </w:num>
  <w:num w:numId="8">
    <w:abstractNumId w:val="9"/>
  </w:num>
  <w:num w:numId="9">
    <w:abstractNumId w:val="33"/>
  </w:num>
  <w:num w:numId="10">
    <w:abstractNumId w:val="23"/>
  </w:num>
  <w:num w:numId="11">
    <w:abstractNumId w:val="7"/>
  </w:num>
  <w:num w:numId="12">
    <w:abstractNumId w:val="13"/>
  </w:num>
  <w:num w:numId="13">
    <w:abstractNumId w:val="35"/>
  </w:num>
  <w:num w:numId="14">
    <w:abstractNumId w:val="19"/>
  </w:num>
  <w:num w:numId="15">
    <w:abstractNumId w:val="28"/>
  </w:num>
  <w:num w:numId="16">
    <w:abstractNumId w:val="36"/>
  </w:num>
  <w:num w:numId="17">
    <w:abstractNumId w:val="1"/>
  </w:num>
  <w:num w:numId="18">
    <w:abstractNumId w:val="5"/>
  </w:num>
  <w:num w:numId="19">
    <w:abstractNumId w:val="26"/>
  </w:num>
  <w:num w:numId="20">
    <w:abstractNumId w:val="0"/>
  </w:num>
  <w:num w:numId="21">
    <w:abstractNumId w:val="18"/>
  </w:num>
  <w:num w:numId="22">
    <w:abstractNumId w:val="24"/>
  </w:num>
  <w:num w:numId="23">
    <w:abstractNumId w:val="14"/>
  </w:num>
  <w:num w:numId="24">
    <w:abstractNumId w:val="17"/>
  </w:num>
  <w:num w:numId="25">
    <w:abstractNumId w:val="15"/>
  </w:num>
  <w:num w:numId="26">
    <w:abstractNumId w:val="4"/>
  </w:num>
  <w:num w:numId="27">
    <w:abstractNumId w:val="10"/>
  </w:num>
  <w:num w:numId="28">
    <w:abstractNumId w:val="31"/>
  </w:num>
  <w:num w:numId="29">
    <w:abstractNumId w:val="21"/>
  </w:num>
  <w:num w:numId="30">
    <w:abstractNumId w:val="25"/>
  </w:num>
  <w:num w:numId="31">
    <w:abstractNumId w:val="8"/>
  </w:num>
  <w:num w:numId="32">
    <w:abstractNumId w:val="20"/>
  </w:num>
  <w:num w:numId="33">
    <w:abstractNumId w:val="27"/>
  </w:num>
  <w:num w:numId="34">
    <w:abstractNumId w:val="6"/>
  </w:num>
  <w:num w:numId="35">
    <w:abstractNumId w:val="30"/>
  </w:num>
  <w:num w:numId="36">
    <w:abstractNumId w:val="11"/>
  </w:num>
  <w:num w:numId="37">
    <w:abstractNumId w:val="2"/>
  </w:num>
  <w:num w:numId="38">
    <w:abstractNumId w:val="34"/>
  </w:num>
  <w:num w:numId="39">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402"/>
    <w:rsid w:val="002E68A1"/>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24D7"/>
    <w:rsid w:val="004F25F4"/>
    <w:rsid w:val="004F3085"/>
    <w:rsid w:val="004F3B6E"/>
    <w:rsid w:val="004F3CDF"/>
    <w:rsid w:val="004F3D62"/>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1E09"/>
    <w:rsid w:val="00642285"/>
    <w:rsid w:val="00642604"/>
    <w:rsid w:val="006427D0"/>
    <w:rsid w:val="00642C75"/>
    <w:rsid w:val="0064326E"/>
    <w:rsid w:val="0064327F"/>
    <w:rsid w:val="0064328A"/>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B1E"/>
    <w:rsid w:val="006B2BD9"/>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31F6"/>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1932"/>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62EB"/>
    <w:rsid w:val="00AD63A7"/>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E1"/>
    <w:rsid w:val="00D74062"/>
    <w:rsid w:val="00D7430D"/>
    <w:rsid w:val="00D74837"/>
    <w:rsid w:val="00D749CB"/>
    <w:rsid w:val="00D74BED"/>
    <w:rsid w:val="00D74F41"/>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p1 Char,cap2 Char,cap11 Char,cap Char Char Char Char Char Char Char Char,Caption Char2 Char"/>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Pr>
      <w:rFonts w:ascii="Arial" w:eastAsia="MS Mincho" w:hAnsi="Arial"/>
      <w:b/>
      <w:szCs w:val="24"/>
      <w:lang w:val="en-US" w:eastAsia="en-US" w:bidi="ar-SA"/>
    </w:rPr>
  </w:style>
  <w:style w:type="character" w:customStyle="1" w:styleId="Char">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1">
    <w:name w:val="批注文字 Char1"/>
    <w:link w:val="ab"/>
    <w:uiPriority w:val="99"/>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1"/>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5">
    <w:name w:val="toa heading"/>
    <w:basedOn w:val="a"/>
    <w:next w:val="a"/>
    <w:rsid w:val="00644FAC"/>
    <w:pPr>
      <w:spacing w:before="120"/>
    </w:pPr>
    <w:rPr>
      <w:rFonts w:asciiTheme="majorHAnsi" w:eastAsiaTheme="majorEastAsia" w:hAnsiTheme="majorHAnsi" w:cstheme="majorBidi"/>
      <w:sz w:val="24"/>
    </w:rPr>
  </w:style>
  <w:style w:type="character" w:customStyle="1" w:styleId="22">
    <w:name w:val="未处理的提及2"/>
    <w:basedOn w:val="a1"/>
    <w:uiPriority w:val="99"/>
    <w:semiHidden/>
    <w:unhideWhenUsed/>
    <w:rsid w:val="00176AE4"/>
    <w:rPr>
      <w:color w:val="605E5C"/>
      <w:shd w:val="clear" w:color="auto" w:fill="E1DFDD"/>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qFormat/>
    <w:rsid w:val="00356AA6"/>
    <w:rPr>
      <w:rFonts w:ascii="Arial" w:hAnsi="Arial" w:cs="Arial"/>
      <w:b/>
      <w:bCs/>
      <w:kern w:val="32"/>
      <w:sz w:val="28"/>
      <w:szCs w:val="32"/>
    </w:rPr>
  </w:style>
  <w:style w:type="table" w:customStyle="1" w:styleId="13">
    <w:name w:val="网格型1"/>
    <w:basedOn w:val="a2"/>
    <w:next w:val="af4"/>
    <w:uiPriority w:val="39"/>
    <w:rsid w:val="00560666"/>
    <w:rPr>
      <w:rFonts w:ascii="Calibri" w:eastAsia="Calibri" w:hAnsi="Calibri" w:cs="Arial"/>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33.vsdx"/><Relationship Id="rId18" Type="http://schemas.openxmlformats.org/officeDocument/2006/relationships/image" Target="media/image8.emf"/><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9051E-020A-449D-B9D1-4C2AF477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13</Pages>
  <Words>5390</Words>
  <Characters>30726</Characters>
  <Application>Microsoft Office Word</Application>
  <DocSecurity>0</DocSecurity>
  <Lines>256</Lines>
  <Paragraphs>72</Paragraphs>
  <ScaleCrop>false</ScaleCrop>
  <Company>Vivo</Company>
  <LinksUpToDate>false</LinksUpToDate>
  <CharactersWithSpaces>36044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6</cp:revision>
  <cp:lastPrinted>2011-08-03T09:36:00Z</cp:lastPrinted>
  <dcterms:created xsi:type="dcterms:W3CDTF">2020-10-23T05:18:00Z</dcterms:created>
  <dcterms:modified xsi:type="dcterms:W3CDTF">2020-10-23T16:59:00Z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