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2BE2560F"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BE3BBF">
        <w:rPr>
          <w:b/>
          <w:kern w:val="2"/>
          <w:lang w:eastAsia="zh-CN"/>
        </w:rPr>
        <w:t>3</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C9243C">
        <w:rPr>
          <w:b/>
          <w:kern w:val="2"/>
          <w:lang w:eastAsia="zh-CN"/>
        </w:rPr>
        <w:t>R1-2007596</w:t>
      </w:r>
    </w:p>
    <w:p w14:paraId="2BBD894B" w14:textId="0DA57D06"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BE3BBF">
        <w:rPr>
          <w:b/>
          <w:kern w:val="2"/>
          <w:lang w:eastAsia="zh-CN"/>
        </w:rPr>
        <w:t>October</w:t>
      </w:r>
      <w:r w:rsidR="00793A70" w:rsidRPr="004B208B">
        <w:rPr>
          <w:b/>
          <w:kern w:val="2"/>
          <w:lang w:eastAsia="zh-CN"/>
        </w:rPr>
        <w:t xml:space="preserve"> </w:t>
      </w:r>
      <w:r w:rsidR="00BE3BBF">
        <w:rPr>
          <w:b/>
          <w:kern w:val="2"/>
          <w:lang w:eastAsia="zh-CN"/>
        </w:rPr>
        <w:t>26</w:t>
      </w:r>
      <w:r w:rsidR="00793A70" w:rsidRPr="004B208B">
        <w:rPr>
          <w:b/>
          <w:kern w:val="2"/>
          <w:lang w:eastAsia="zh-CN"/>
        </w:rPr>
        <w:t xml:space="preserve"> – </w:t>
      </w:r>
      <w:r w:rsidR="00BE3BBF">
        <w:rPr>
          <w:b/>
          <w:kern w:val="2"/>
          <w:lang w:eastAsia="zh-CN"/>
        </w:rPr>
        <w:t>November 13</w:t>
      </w:r>
      <w:r w:rsidR="00793A70" w:rsidRPr="004B208B">
        <w:rPr>
          <w:b/>
          <w:kern w:val="2"/>
          <w:lang w:eastAsia="zh-CN"/>
        </w:rPr>
        <w:t>, 2020</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14DB2D18"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4FB92E05"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3D04C6" w:rsidRPr="004B208B">
        <w:rPr>
          <w:b/>
          <w:kern w:val="2"/>
          <w:lang w:eastAsia="zh-CN"/>
        </w:rPr>
        <w:t xml:space="preserve">Potential UE complexity reduction features </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0" w:name="_Ref124589705"/>
      <w:bookmarkStart w:id="1" w:name="_Ref129681862"/>
      <w:r w:rsidRPr="004B208B">
        <w:t>Introduction</w:t>
      </w:r>
      <w:bookmarkEnd w:id="0"/>
      <w:bookmarkEnd w:id="1"/>
    </w:p>
    <w:p w14:paraId="022E5D02" w14:textId="7AE3560B" w:rsidR="00E829C2" w:rsidRDefault="00E829C2" w:rsidP="00E829C2">
      <w:pPr>
        <w:rPr>
          <w:rFonts w:eastAsia="MS Mincho"/>
          <w:lang w:eastAsia="ja-JP"/>
        </w:rPr>
      </w:pPr>
      <w:r w:rsidRPr="004C3C36">
        <w:rPr>
          <w:rFonts w:eastAsia="MS Mincho"/>
          <w:lang w:eastAsia="ja-JP"/>
        </w:rPr>
        <w:t>In the SID</w:t>
      </w:r>
      <w:r>
        <w:rPr>
          <w:rFonts w:eastAsia="MS Mincho"/>
          <w:lang w:eastAsia="ja-JP"/>
        </w:rPr>
        <w:t xml:space="preserve"> </w:t>
      </w:r>
      <w:r>
        <w:rPr>
          <w:rFonts w:eastAsia="MS Mincho"/>
          <w:lang w:eastAsia="ja-JP"/>
        </w:rPr>
        <w:fldChar w:fldCharType="begin"/>
      </w:r>
      <w:r>
        <w:rPr>
          <w:rFonts w:eastAsia="MS Mincho"/>
          <w:lang w:eastAsia="ja-JP"/>
        </w:rPr>
        <w:instrText xml:space="preserve"> REF _Ref53732613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4C3C36">
        <w:rPr>
          <w:rFonts w:eastAsia="MS Mincho"/>
          <w:lang w:eastAsia="ja-JP"/>
        </w:rPr>
        <w:t xml:space="preserve">, </w:t>
      </w:r>
      <w:r>
        <w:rPr>
          <w:rFonts w:eastAsia="MS Mincho"/>
          <w:lang w:eastAsia="ja-JP"/>
        </w:rPr>
        <w:t>for RedCap UEs, the typical uses case are IWSN, video surveillance and wearable. Actually, LTE Cat.1 and Cat.4 UEs are already applied for use case</w:t>
      </w:r>
      <w:r w:rsidR="00FE1BF2">
        <w:rPr>
          <w:rFonts w:eastAsia="MS Mincho"/>
          <w:lang w:eastAsia="ja-JP"/>
        </w:rPr>
        <w:t>s</w:t>
      </w:r>
      <w:r>
        <w:rPr>
          <w:rFonts w:eastAsia="MS Mincho"/>
          <w:lang w:eastAsia="ja-JP"/>
        </w:rPr>
        <w:t xml:space="preserve"> identified for RedCap UEs. Furthermore, the industry chain and ecosystem for LTE Cat.1 and Cat.4 are well matured. </w:t>
      </w:r>
    </w:p>
    <w:p w14:paraId="66C3D77A" w14:textId="4F72D13A" w:rsidR="00E829C2" w:rsidRPr="00E829C2" w:rsidRDefault="00A026BF" w:rsidP="00943867">
      <w:pPr>
        <w:rPr>
          <w:rFonts w:eastAsia="MS Mincho"/>
          <w:lang w:eastAsia="ja-JP"/>
        </w:rPr>
      </w:pPr>
      <w:r>
        <w:rPr>
          <w:rFonts w:eastAsia="MS Mincho"/>
          <w:lang w:eastAsia="ja-JP"/>
        </w:rPr>
        <w:t xml:space="preserve">In order to achieve the successful NR-based IoT commercialization, it is critically important to provide a performance competitive RedCap device with comparable cost over LTE-based </w:t>
      </w:r>
      <w:r w:rsidR="005368F3">
        <w:rPr>
          <w:rFonts w:eastAsia="MS Mincho"/>
          <w:lang w:eastAsia="ja-JP"/>
        </w:rPr>
        <w:t>IoT</w:t>
      </w:r>
      <w:r>
        <w:rPr>
          <w:rFonts w:eastAsia="MS Mincho"/>
          <w:lang w:eastAsia="ja-JP"/>
        </w:rPr>
        <w:t xml:space="preserve"> devices</w:t>
      </w:r>
      <w:r w:rsidR="005368F3">
        <w:rPr>
          <w:rFonts w:eastAsia="MS Mincho"/>
          <w:lang w:eastAsia="ja-JP"/>
        </w:rPr>
        <w:t xml:space="preserve"> (other than LPWN)</w:t>
      </w:r>
      <w:r>
        <w:rPr>
          <w:rFonts w:eastAsia="MS Mincho"/>
          <w:lang w:eastAsia="ja-JP"/>
        </w:rPr>
        <w:t xml:space="preserve">. </w:t>
      </w:r>
      <w:r w:rsidR="00E829C2">
        <w:rPr>
          <w:rFonts w:eastAsia="MS Mincho"/>
          <w:lang w:eastAsia="ja-JP"/>
        </w:rPr>
        <w:t>Therefore,</w:t>
      </w:r>
      <w:r w:rsidR="008912E8">
        <w:rPr>
          <w:rFonts w:eastAsia="MS Mincho"/>
          <w:lang w:eastAsia="ja-JP"/>
        </w:rPr>
        <w:t xml:space="preserve"> the following </w:t>
      </w:r>
      <w:r w:rsidR="005368F3">
        <w:rPr>
          <w:rFonts w:eastAsia="MS Mincho"/>
          <w:lang w:eastAsia="ja-JP"/>
        </w:rPr>
        <w:t>are</w:t>
      </w:r>
      <w:r w:rsidR="008912E8">
        <w:rPr>
          <w:rFonts w:eastAsia="MS Mincho"/>
          <w:lang w:eastAsia="ja-JP"/>
        </w:rPr>
        <w:t xml:space="preserve"> envisioned for Rel-17 RedCap UE: </w:t>
      </w:r>
      <w:r w:rsidR="005368F3">
        <w:rPr>
          <w:rFonts w:eastAsia="MS Mincho"/>
          <w:lang w:eastAsia="ja-JP"/>
        </w:rPr>
        <w:t>it</w:t>
      </w:r>
      <w:r w:rsidR="008912E8">
        <w:rPr>
          <w:rFonts w:eastAsia="MS Mincho"/>
          <w:lang w:eastAsia="ja-JP"/>
        </w:rPr>
        <w:t xml:space="preserve"> should strive for achieving upper bound requirements such as peak data rate as given in the SID to cover all use cases with </w:t>
      </w:r>
      <w:r w:rsidR="005368F3">
        <w:rPr>
          <w:rFonts w:eastAsia="MS Mincho"/>
          <w:lang w:eastAsia="ja-JP"/>
        </w:rPr>
        <w:t xml:space="preserve">benefits from </w:t>
      </w:r>
      <w:r w:rsidR="008912E8">
        <w:rPr>
          <w:rFonts w:eastAsia="MS Mincho"/>
          <w:lang w:eastAsia="ja-JP"/>
        </w:rPr>
        <w:t>economy of scales, with cost reduction not only compared to eMBB reference UEs but also comparable with</w:t>
      </w:r>
      <w:r w:rsidR="005368F3">
        <w:rPr>
          <w:rFonts w:eastAsia="MS Mincho"/>
          <w:lang w:eastAsia="ja-JP"/>
        </w:rPr>
        <w:t xml:space="preserve"> LTE- Cat. 4</w:t>
      </w:r>
      <w:r w:rsidR="008912E8">
        <w:rPr>
          <w:rFonts w:eastAsia="MS Mincho"/>
          <w:lang w:eastAsia="ja-JP"/>
        </w:rPr>
        <w:t>, without obvious/significant penalty on network performance in terms of</w:t>
      </w:r>
      <w:r w:rsidR="005368F3">
        <w:rPr>
          <w:rFonts w:eastAsia="MS Mincho"/>
          <w:lang w:eastAsia="ja-JP"/>
        </w:rPr>
        <w:t xml:space="preserve"> coverage,</w:t>
      </w:r>
      <w:r w:rsidR="008912E8">
        <w:rPr>
          <w:rFonts w:eastAsia="MS Mincho"/>
          <w:lang w:eastAsia="ja-JP"/>
        </w:rPr>
        <w:t xml:space="preserve"> spectrum efficiency </w:t>
      </w:r>
      <w:r w:rsidR="005368F3">
        <w:rPr>
          <w:rFonts w:eastAsia="MS Mincho"/>
          <w:lang w:eastAsia="ja-JP"/>
        </w:rPr>
        <w:t xml:space="preserve">and </w:t>
      </w:r>
      <w:r w:rsidR="008912E8">
        <w:rPr>
          <w:rFonts w:eastAsia="MS Mincho"/>
          <w:lang w:eastAsia="ja-JP"/>
        </w:rPr>
        <w:t xml:space="preserve">capacity. </w:t>
      </w:r>
    </w:p>
    <w:p w14:paraId="34DF819A" w14:textId="08D4FF69" w:rsidR="002946B1" w:rsidRPr="00AE1D97" w:rsidRDefault="005368F3" w:rsidP="00561F63">
      <w:pPr>
        <w:rPr>
          <w:rFonts w:eastAsia="MS Mincho"/>
          <w:lang w:eastAsia="ja-JP"/>
        </w:rPr>
      </w:pPr>
      <w:r>
        <w:rPr>
          <w:rFonts w:eastAsia="MS Mincho"/>
          <w:lang w:eastAsia="ja-JP"/>
        </w:rPr>
        <w:t>I</w:t>
      </w:r>
      <w:r w:rsidR="00C03107" w:rsidRPr="004B208B">
        <w:rPr>
          <w:rFonts w:eastAsia="MS Mincho"/>
          <w:lang w:eastAsia="ja-JP"/>
        </w:rPr>
        <w:t xml:space="preserve">n this contribution, </w:t>
      </w:r>
      <w:r w:rsidR="00325C69" w:rsidRPr="004B208B">
        <w:rPr>
          <w:rFonts w:eastAsia="MS Mincho"/>
          <w:lang w:eastAsia="ja-JP"/>
        </w:rPr>
        <w:t xml:space="preserve">the </w:t>
      </w:r>
      <w:r w:rsidR="00E829C2">
        <w:rPr>
          <w:rFonts w:eastAsia="MS Mincho"/>
          <w:lang w:eastAsia="ja-JP"/>
        </w:rPr>
        <w:t xml:space="preserve">potential </w:t>
      </w:r>
      <w:r w:rsidR="00B67A94" w:rsidRPr="004B208B">
        <w:rPr>
          <w:rFonts w:eastAsia="MS Mincho"/>
          <w:lang w:eastAsia="ja-JP"/>
        </w:rPr>
        <w:t>complexity reduction features</w:t>
      </w:r>
      <w:r w:rsidR="00B03979" w:rsidRPr="004B208B">
        <w:rPr>
          <w:rFonts w:eastAsia="MS Mincho"/>
          <w:lang w:eastAsia="ja-JP"/>
        </w:rPr>
        <w:t xml:space="preserve"> are </w:t>
      </w:r>
      <w:r w:rsidR="008B6A2F">
        <w:rPr>
          <w:rFonts w:eastAsia="MS Mincho"/>
          <w:lang w:eastAsia="ja-JP"/>
        </w:rPr>
        <w:t xml:space="preserve">further </w:t>
      </w:r>
      <w:r w:rsidR="00B03979" w:rsidRPr="004B208B">
        <w:rPr>
          <w:rFonts w:eastAsia="MS Mincho"/>
          <w:lang w:eastAsia="ja-JP"/>
        </w:rPr>
        <w:t>discussed</w:t>
      </w:r>
      <w:r w:rsidR="0056054E">
        <w:rPr>
          <w:rFonts w:eastAsia="MS Mincho"/>
          <w:lang w:eastAsia="ja-JP"/>
        </w:rPr>
        <w:t xml:space="preserve"> with respect to </w:t>
      </w:r>
      <w:r>
        <w:rPr>
          <w:rFonts w:eastAsia="MS Mincho"/>
          <w:lang w:eastAsia="ja-JP"/>
        </w:rPr>
        <w:t>the above as well as specification impacts</w:t>
      </w:r>
      <w:r w:rsidR="00CE0F09" w:rsidRPr="004B208B">
        <w:rPr>
          <w:rFonts w:eastAsia="MS Mincho"/>
          <w:lang w:eastAsia="ja-JP"/>
        </w:rPr>
        <w:t xml:space="preserve">. </w:t>
      </w:r>
      <w:bookmarkStart w:id="2" w:name="_Ref129681832"/>
      <w:r>
        <w:rPr>
          <w:rFonts w:eastAsia="MS Mincho"/>
          <w:lang w:eastAsia="ja-JP"/>
        </w:rPr>
        <w:t>Some of the agreements made i</w:t>
      </w:r>
      <w:r w:rsidRPr="008B6A2F">
        <w:rPr>
          <w:rFonts w:eastAsia="MS Mincho" w:hint="eastAsia"/>
          <w:lang w:eastAsia="ja-JP"/>
        </w:rPr>
        <w:t>n</w:t>
      </w:r>
      <w:r>
        <w:rPr>
          <w:rFonts w:eastAsia="MS Mincho"/>
          <w:lang w:eastAsia="ja-JP"/>
        </w:rPr>
        <w:t xml:space="preserve"> RAN1#101-e and RAN1#102-e meetings related to </w:t>
      </w:r>
      <w:r w:rsidRPr="008B6A2F">
        <w:rPr>
          <w:rFonts w:eastAsia="MS Mincho"/>
          <w:lang w:eastAsia="ja-JP"/>
        </w:rPr>
        <w:t xml:space="preserve">UE complexity reduction </w:t>
      </w:r>
      <w:r>
        <w:rPr>
          <w:rFonts w:eastAsia="MS Mincho"/>
          <w:lang w:eastAsia="ja-JP"/>
        </w:rPr>
        <w:t xml:space="preserve">for RedCap UEs are listed in Appendix 2. </w:t>
      </w:r>
    </w:p>
    <w:p w14:paraId="0931D9A0" w14:textId="77777777" w:rsidR="002946B1" w:rsidRPr="004B208B" w:rsidRDefault="002946B1" w:rsidP="002946B1">
      <w:pPr>
        <w:pStyle w:val="1"/>
      </w:pPr>
      <w:r w:rsidRPr="004B208B">
        <w:t xml:space="preserve">On UE bandwidth reduction </w:t>
      </w:r>
    </w:p>
    <w:p w14:paraId="2FC4743B" w14:textId="72BC6166" w:rsidR="007E076F" w:rsidRPr="007E076F" w:rsidRDefault="00DC03D9" w:rsidP="007E076F">
      <w:pPr>
        <w:rPr>
          <w:rFonts w:eastAsia="MS Mincho"/>
          <w:lang w:eastAsia="ja-JP"/>
        </w:rPr>
      </w:pPr>
      <w:r>
        <w:rPr>
          <w:rFonts w:eastAsia="MS Mincho"/>
          <w:lang w:eastAsia="ja-JP"/>
        </w:rPr>
        <w:t>Some</w:t>
      </w:r>
      <w:r w:rsidR="007E076F">
        <w:rPr>
          <w:rFonts w:eastAsia="MS Mincho"/>
          <w:lang w:eastAsia="ja-JP"/>
        </w:rPr>
        <w:t xml:space="preserve"> agreements about UE bandwidth reduction i</w:t>
      </w:r>
      <w:r w:rsidR="007E076F" w:rsidRPr="007E076F">
        <w:rPr>
          <w:rFonts w:eastAsia="MS Mincho"/>
          <w:lang w:eastAsia="ja-JP"/>
        </w:rPr>
        <w:t>n</w:t>
      </w:r>
      <w:r w:rsidR="007E076F">
        <w:rPr>
          <w:rFonts w:eastAsia="MS Mincho"/>
          <w:lang w:eastAsia="ja-JP"/>
        </w:rPr>
        <w:t xml:space="preserve"> RAN1#102-e and RAN1#103-e are listed below:</w:t>
      </w:r>
    </w:p>
    <w:p w14:paraId="5D027769" w14:textId="77777777" w:rsidR="007E076F" w:rsidRPr="00627A1E" w:rsidRDefault="007E076F" w:rsidP="007E076F">
      <w:pPr>
        <w:spacing w:after="0"/>
      </w:pPr>
      <w:r w:rsidRPr="00627A1E">
        <w:rPr>
          <w:highlight w:val="green"/>
        </w:rPr>
        <w:t>Agreements</w:t>
      </w:r>
      <w:r w:rsidRPr="00627A1E">
        <w:t>:</w:t>
      </w:r>
    </w:p>
    <w:p w14:paraId="42ABDDDF" w14:textId="77777777" w:rsidR="007E076F" w:rsidRPr="00627A1E" w:rsidRDefault="007E076F" w:rsidP="007E076F">
      <w:pPr>
        <w:numPr>
          <w:ilvl w:val="0"/>
          <w:numId w:val="10"/>
        </w:numPr>
        <w:autoSpaceDE/>
        <w:autoSpaceDN/>
        <w:adjustRightInd/>
        <w:snapToGrid/>
        <w:spacing w:after="0"/>
        <w:jc w:val="left"/>
      </w:pPr>
      <w:r w:rsidRPr="00627A1E">
        <w:t xml:space="preserve">For RedCap UEs in FR1, </w:t>
      </w:r>
    </w:p>
    <w:p w14:paraId="566B8EF9" w14:textId="77777777" w:rsidR="007E076F" w:rsidRPr="00627A1E" w:rsidRDefault="007E076F" w:rsidP="007E076F">
      <w:pPr>
        <w:numPr>
          <w:ilvl w:val="1"/>
          <w:numId w:val="11"/>
        </w:numPr>
        <w:autoSpaceDE/>
        <w:autoSpaceDN/>
        <w:adjustRightInd/>
        <w:snapToGrid/>
        <w:spacing w:after="0"/>
        <w:jc w:val="left"/>
      </w:pPr>
      <w:r w:rsidRPr="00627A1E">
        <w:t xml:space="preserve">The baseline UE bandwidth capability is 20 MHz, which can be assumed during the initial access procedure. </w:t>
      </w:r>
    </w:p>
    <w:p w14:paraId="7758D3ED" w14:textId="77777777" w:rsidR="007E076F" w:rsidRPr="00627A1E" w:rsidRDefault="007E076F" w:rsidP="007E076F">
      <w:pPr>
        <w:numPr>
          <w:ilvl w:val="1"/>
          <w:numId w:val="11"/>
        </w:numPr>
        <w:autoSpaceDE/>
        <w:autoSpaceDN/>
        <w:adjustRightInd/>
        <w:snapToGrid/>
        <w:spacing w:after="0"/>
        <w:jc w:val="left"/>
      </w:pPr>
      <w:r w:rsidRPr="00627A1E">
        <w:t xml:space="preserve">Discuss further by email whether there is an issue or a necessity in achieving up to 150Mbps assuming a 20MHz and rank 1 transmission. </w:t>
      </w:r>
    </w:p>
    <w:p w14:paraId="7C6EBFBE" w14:textId="77777777" w:rsidR="00481EA4" w:rsidRPr="00627A1E" w:rsidRDefault="00481EA4" w:rsidP="00481EA4">
      <w:pPr>
        <w:spacing w:after="0"/>
      </w:pPr>
      <w:r w:rsidRPr="00627A1E">
        <w:rPr>
          <w:highlight w:val="green"/>
        </w:rPr>
        <w:t>Agreements</w:t>
      </w:r>
      <w:r w:rsidRPr="00627A1E">
        <w:t>:</w:t>
      </w:r>
    </w:p>
    <w:p w14:paraId="3FBEC7B2" w14:textId="77777777" w:rsidR="00481EA4" w:rsidRPr="00627A1E" w:rsidRDefault="00481EA4" w:rsidP="00481EA4">
      <w:pPr>
        <w:numPr>
          <w:ilvl w:val="0"/>
          <w:numId w:val="13"/>
        </w:numPr>
        <w:autoSpaceDE/>
        <w:autoSpaceDN/>
        <w:adjustRightInd/>
        <w:snapToGrid/>
        <w:spacing w:after="0"/>
        <w:jc w:val="left"/>
      </w:pPr>
      <w:r w:rsidRPr="00627A1E">
        <w:t>For the baseline UE bandwidth capability of RedCap UEs, the same maximum UE bandwidth in a band applies to both RF and baseband.</w:t>
      </w:r>
    </w:p>
    <w:p w14:paraId="14FFD241" w14:textId="77777777" w:rsidR="00481EA4" w:rsidRPr="00627A1E" w:rsidRDefault="00481EA4" w:rsidP="00796BDD">
      <w:pPr>
        <w:numPr>
          <w:ilvl w:val="1"/>
          <w:numId w:val="11"/>
        </w:numPr>
        <w:autoSpaceDE/>
        <w:autoSpaceDN/>
        <w:adjustRightInd/>
        <w:snapToGrid/>
        <w:spacing w:after="0"/>
        <w:jc w:val="left"/>
      </w:pPr>
      <w:r w:rsidRPr="00627A1E">
        <w:t>This maximum UE bandwidth applies to both data and control channels.</w:t>
      </w:r>
    </w:p>
    <w:p w14:paraId="3531D23E" w14:textId="77777777" w:rsidR="00481EA4" w:rsidRPr="00627A1E" w:rsidRDefault="00481EA4" w:rsidP="00796BDD">
      <w:pPr>
        <w:numPr>
          <w:ilvl w:val="1"/>
          <w:numId w:val="11"/>
        </w:numPr>
        <w:autoSpaceDE/>
        <w:autoSpaceDN/>
        <w:adjustRightInd/>
        <w:snapToGrid/>
        <w:spacing w:after="0"/>
        <w:jc w:val="left"/>
      </w:pPr>
      <w:r w:rsidRPr="00627A1E">
        <w:t>This maximum UE bandwidth is assumed for both DL and UL.</w:t>
      </w:r>
    </w:p>
    <w:p w14:paraId="535B6B11" w14:textId="77777777" w:rsidR="00481EA4" w:rsidRPr="00627A1E" w:rsidRDefault="00481EA4" w:rsidP="00796BDD">
      <w:pPr>
        <w:numPr>
          <w:ilvl w:val="1"/>
          <w:numId w:val="11"/>
        </w:numPr>
        <w:autoSpaceDE/>
        <w:autoSpaceDN/>
        <w:adjustRightInd/>
        <w:snapToGrid/>
        <w:spacing w:afterLines="50"/>
        <w:jc w:val="left"/>
      </w:pPr>
      <w:r w:rsidRPr="00627A1E">
        <w:t>Complexity analyses with other mixes of bandwidths are not precluded.</w:t>
      </w:r>
    </w:p>
    <w:p w14:paraId="456DF55B" w14:textId="0E008694" w:rsidR="00E01779" w:rsidRDefault="00E01779" w:rsidP="00E01779">
      <w:pPr>
        <w:rPr>
          <w:lang w:eastAsia="zh-CN"/>
        </w:rPr>
      </w:pPr>
      <w:r w:rsidRPr="00E01779">
        <w:rPr>
          <w:rFonts w:eastAsia="MS Mincho"/>
          <w:lang w:eastAsia="ja-JP"/>
        </w:rPr>
        <w:t xml:space="preserve">The updated SID [1] </w:t>
      </w:r>
      <w:r>
        <w:rPr>
          <w:rFonts w:eastAsia="MS Mincho"/>
          <w:lang w:eastAsia="ja-JP"/>
        </w:rPr>
        <w:t>and the agreements above include</w:t>
      </w:r>
      <w:r w:rsidRPr="00E01779">
        <w:rPr>
          <w:rFonts w:eastAsia="MS Mincho"/>
          <w:lang w:eastAsia="ja-JP"/>
        </w:rPr>
        <w:t xml:space="preserve"> that the lowest bandwidth capability </w:t>
      </w:r>
      <w:r>
        <w:rPr>
          <w:rFonts w:eastAsia="MS Mincho"/>
          <w:lang w:eastAsia="ja-JP"/>
        </w:rPr>
        <w:t>is</w:t>
      </w:r>
      <w:r w:rsidRPr="00E01779">
        <w:rPr>
          <w:rFonts w:eastAsia="MS Mincho"/>
          <w:lang w:eastAsia="ja-JP"/>
        </w:rPr>
        <w:t xml:space="preserve"> 20MHz</w:t>
      </w:r>
      <w:r>
        <w:rPr>
          <w:rFonts w:eastAsia="MS Mincho"/>
          <w:lang w:eastAsia="ja-JP"/>
        </w:rPr>
        <w:t xml:space="preserve"> in FR1</w:t>
      </w:r>
      <w:r w:rsidRPr="00E01779">
        <w:rPr>
          <w:rFonts w:eastAsia="MS Mincho"/>
          <w:lang w:eastAsia="ja-JP"/>
        </w:rPr>
        <w:t xml:space="preserve">. </w:t>
      </w:r>
      <w:r w:rsidRPr="009F1680">
        <w:rPr>
          <w:lang w:eastAsia="zh-CN"/>
        </w:rPr>
        <w:t xml:space="preserve">There </w:t>
      </w:r>
      <w:r w:rsidR="00FE1BF2">
        <w:rPr>
          <w:lang w:eastAsia="zh-CN"/>
        </w:rPr>
        <w:t>were</w:t>
      </w:r>
      <w:r w:rsidRPr="009F1680">
        <w:rPr>
          <w:lang w:eastAsia="zh-CN"/>
        </w:rPr>
        <w:t xml:space="preserve"> </w:t>
      </w:r>
      <w:r w:rsidRPr="00B255EE">
        <w:rPr>
          <w:lang w:eastAsia="zh-CN"/>
        </w:rPr>
        <w:t>proposals</w:t>
      </w:r>
      <w:r>
        <w:rPr>
          <w:lang w:eastAsia="zh-CN"/>
        </w:rPr>
        <w:t xml:space="preserve"> to consider other bandwidth larger than 20MHz</w:t>
      </w:r>
      <w:r w:rsidR="004B69A8">
        <w:rPr>
          <w:lang w:eastAsia="zh-CN"/>
        </w:rPr>
        <w:t>, especially for the data transmission after initial access procedure</w:t>
      </w:r>
      <w:r>
        <w:rPr>
          <w:lang w:eastAsia="zh-CN"/>
        </w:rPr>
        <w:t>.</w:t>
      </w:r>
      <w:r w:rsidRPr="009F1680">
        <w:rPr>
          <w:lang w:eastAsia="zh-CN"/>
        </w:rPr>
        <w:t xml:space="preserve"> </w:t>
      </w:r>
      <w:r w:rsidR="00051BA0">
        <w:rPr>
          <w:lang w:eastAsia="zh-CN"/>
        </w:rPr>
        <w:t>Following are</w:t>
      </w:r>
      <w:r w:rsidR="00AF745E">
        <w:rPr>
          <w:lang w:eastAsia="zh-CN"/>
        </w:rPr>
        <w:t xml:space="preserve"> some analysis if UE bandwidth capability is reduced to more than 20MHz, e.g. 40MHz.</w:t>
      </w:r>
    </w:p>
    <w:p w14:paraId="56AA6ABC" w14:textId="763E06BC" w:rsidR="00C514C9" w:rsidRDefault="00B865FE" w:rsidP="004B208B">
      <w:r w:rsidRPr="00104E3B">
        <w:rPr>
          <w:b/>
          <w:u w:val="single"/>
        </w:rPr>
        <w:t xml:space="preserve">Analysis of UE </w:t>
      </w:r>
      <w:r w:rsidR="00270A6B" w:rsidRPr="00104E3B">
        <w:rPr>
          <w:b/>
          <w:u w:val="single"/>
        </w:rPr>
        <w:t>cost</w:t>
      </w:r>
      <w:r w:rsidR="00270A6B" w:rsidRPr="00104E3B">
        <w:rPr>
          <w:rFonts w:hint="eastAsia"/>
          <w:b/>
          <w:u w:val="single"/>
          <w:lang w:eastAsia="zh-CN"/>
        </w:rPr>
        <w:t>/</w:t>
      </w:r>
      <w:r w:rsidRPr="00104E3B">
        <w:rPr>
          <w:b/>
          <w:u w:val="single"/>
        </w:rPr>
        <w:t>complexity reduction</w:t>
      </w:r>
      <w:r w:rsidRPr="00104E3B">
        <w:rPr>
          <w:b/>
        </w:rPr>
        <w:t>:</w:t>
      </w:r>
      <w:r w:rsidR="004B69A8" w:rsidRPr="00104E3B">
        <w:rPr>
          <w:b/>
        </w:rPr>
        <w:t xml:space="preserve"> </w:t>
      </w:r>
      <w:r w:rsidR="00C514C9">
        <w:t xml:space="preserve">The cost impact on </w:t>
      </w:r>
      <w:r w:rsidR="00F06127">
        <w:t>RF domain</w:t>
      </w:r>
      <w:r w:rsidR="00C514C9">
        <w:t xml:space="preserve"> caused by bandwidth reduction</w:t>
      </w:r>
      <w:r w:rsidR="00F06127">
        <w:t xml:space="preserve"> can be ignored, </w:t>
      </w:r>
      <w:r w:rsidR="00B12BE9">
        <w:t xml:space="preserve">thus </w:t>
      </w:r>
      <w:r w:rsidR="00F06127">
        <w:t xml:space="preserve">mainly </w:t>
      </w:r>
      <w:r w:rsidR="00C514C9">
        <w:t>o</w:t>
      </w:r>
      <w:r w:rsidR="00F06127">
        <w:t>n baseband</w:t>
      </w:r>
      <w:r w:rsidR="00C514C9">
        <w:t xml:space="preserve"> domain</w:t>
      </w:r>
      <w:r w:rsidR="00F06127">
        <w:t xml:space="preserve">. </w:t>
      </w:r>
      <w:r w:rsidR="00A026BF">
        <w:t xml:space="preserve">According to our cost analysis of bandwidth reduction, with 100MHz </w:t>
      </w:r>
      <w:r w:rsidR="005368F3">
        <w:t xml:space="preserve">bandwidth as </w:t>
      </w:r>
      <w:r w:rsidR="00A026BF">
        <w:t>reference</w:t>
      </w:r>
      <w:r w:rsidR="00C514C9">
        <w:t xml:space="preserve">, </w:t>
      </w:r>
      <w:r w:rsidR="00CB670C">
        <w:t xml:space="preserve">for example for FR1 TDD, </w:t>
      </w:r>
      <w:r w:rsidR="00C514C9">
        <w:t>r</w:t>
      </w:r>
      <w:r w:rsidR="00F06127">
        <w:t xml:space="preserve">educing to 20MHz bandwidth can achieve about 26% total cost reduction, </w:t>
      </w:r>
      <w:r w:rsidR="00B12BE9">
        <w:t xml:space="preserve">while the cost saving value when bandwidth is reduced </w:t>
      </w:r>
      <w:r w:rsidR="00F06127">
        <w:t>to 40MHz</w:t>
      </w:r>
      <w:r w:rsidR="00285F41">
        <w:t xml:space="preserve"> </w:t>
      </w:r>
      <w:r w:rsidR="00A026BF">
        <w:t>would be roughly halved</w:t>
      </w:r>
      <w:r w:rsidR="00F06127">
        <w:t xml:space="preserve">. </w:t>
      </w:r>
    </w:p>
    <w:p w14:paraId="490E1C4B" w14:textId="26A0375C" w:rsidR="005368F3" w:rsidRDefault="00B865FE" w:rsidP="004B208B">
      <w:r w:rsidRPr="00104E3B">
        <w:rPr>
          <w:b/>
          <w:u w:val="single"/>
        </w:rPr>
        <w:t>Analysis of performance impacts</w:t>
      </w:r>
      <w:r w:rsidR="000F6999" w:rsidRPr="00104E3B">
        <w:rPr>
          <w:b/>
          <w:u w:val="single"/>
        </w:rPr>
        <w:t xml:space="preserve"> </w:t>
      </w:r>
      <w:r w:rsidR="000F6999" w:rsidRPr="00104E3B">
        <w:rPr>
          <w:rFonts w:hint="eastAsia"/>
          <w:b/>
          <w:u w:val="single"/>
          <w:lang w:eastAsia="zh-CN"/>
        </w:rPr>
        <w:t>(</w:t>
      </w:r>
      <w:r w:rsidR="003D21B9" w:rsidRPr="00104E3B">
        <w:rPr>
          <w:b/>
          <w:u w:val="single"/>
          <w:lang w:eastAsia="zh-CN"/>
        </w:rPr>
        <w:t>data rate</w:t>
      </w:r>
      <w:r w:rsidR="000F6999" w:rsidRPr="00104E3B">
        <w:rPr>
          <w:b/>
          <w:u w:val="single"/>
          <w:lang w:eastAsia="zh-CN"/>
        </w:rPr>
        <w:t>, spectral efficiency</w:t>
      </w:r>
      <w:r w:rsidR="00892321" w:rsidRPr="00104E3B">
        <w:rPr>
          <w:b/>
          <w:u w:val="single"/>
          <w:lang w:eastAsia="zh-CN"/>
        </w:rPr>
        <w:t xml:space="preserve"> and network capacity</w:t>
      </w:r>
      <w:r w:rsidR="000F6999" w:rsidRPr="00104E3B">
        <w:rPr>
          <w:b/>
          <w:u w:val="single"/>
          <w:lang w:eastAsia="zh-CN"/>
        </w:rPr>
        <w:t>)</w:t>
      </w:r>
      <w:r w:rsidRPr="00104E3B">
        <w:rPr>
          <w:b/>
        </w:rPr>
        <w:t>:</w:t>
      </w:r>
      <w:r w:rsidR="00AF745E">
        <w:t xml:space="preserve"> </w:t>
      </w:r>
      <w:r w:rsidR="003D21B9" w:rsidRPr="003D21B9">
        <w:t xml:space="preserve">According to </w:t>
      </w:r>
      <w:r w:rsidR="003D21B9">
        <w:t xml:space="preserve">the system-level simulation results in </w:t>
      </w:r>
      <w:r w:rsidR="003D21B9" w:rsidRPr="003D21B9">
        <w:t xml:space="preserve">our </w:t>
      </w:r>
      <w:r w:rsidR="00F718A3">
        <w:t xml:space="preserve">companion </w:t>
      </w:r>
      <w:r w:rsidR="003D21B9" w:rsidRPr="003D21B9">
        <w:t xml:space="preserve">contribution [2], </w:t>
      </w:r>
      <w:r w:rsidR="003D21B9">
        <w:t xml:space="preserve">the 20MHz UE bandwidth capability </w:t>
      </w:r>
      <w:r w:rsidR="00C06C9E">
        <w:t xml:space="preserve">with 2 DL MIMO layers </w:t>
      </w:r>
      <w:r w:rsidR="003D21B9">
        <w:t xml:space="preserve">can meet the average and peak data rate requirements for </w:t>
      </w:r>
      <w:r w:rsidR="00FE1BF2">
        <w:t xml:space="preserve">all </w:t>
      </w:r>
      <w:r w:rsidR="003D21B9">
        <w:t xml:space="preserve">the </w:t>
      </w:r>
      <w:r w:rsidR="00FE1BF2">
        <w:t xml:space="preserve">identified </w:t>
      </w:r>
      <w:r w:rsidR="003D21B9">
        <w:t xml:space="preserve">use </w:t>
      </w:r>
      <w:r w:rsidR="003D21B9">
        <w:lastRenderedPageBreak/>
        <w:t>cases in SID. With the same requirements but larger UE bandwidth, the MIMO layers and</w:t>
      </w:r>
      <w:r w:rsidR="00C514C9">
        <w:t>/or</w:t>
      </w:r>
      <w:r w:rsidR="003D21B9">
        <w:t xml:space="preserve"> code rate </w:t>
      </w:r>
      <w:r w:rsidR="007A4892">
        <w:t xml:space="preserve">have to be reduced in order to provide </w:t>
      </w:r>
      <w:r w:rsidR="001E4694">
        <w:t xml:space="preserve">comparable cost </w:t>
      </w:r>
      <w:r w:rsidR="005368F3">
        <w:t>as</w:t>
      </w:r>
      <w:r w:rsidR="007A4892">
        <w:t xml:space="preserve"> UE with 20MHz bandwidth and 2 MIMO layers in DL</w:t>
      </w:r>
      <w:r w:rsidR="003D21B9">
        <w:t xml:space="preserve">, which </w:t>
      </w:r>
      <w:r w:rsidR="00892321">
        <w:t>leads to lower</w:t>
      </w:r>
      <w:r w:rsidR="00892321" w:rsidRPr="00892321">
        <w:t xml:space="preserve"> spectral efficiency </w:t>
      </w:r>
      <w:r w:rsidR="00892321">
        <w:t xml:space="preserve">and thus </w:t>
      </w:r>
      <w:r w:rsidR="005464FB">
        <w:t xml:space="preserve">lower </w:t>
      </w:r>
      <w:r w:rsidR="00892321" w:rsidRPr="00892321">
        <w:t>network capacity</w:t>
      </w:r>
      <w:r w:rsidR="003D21B9">
        <w:t xml:space="preserve">. </w:t>
      </w:r>
      <w:r w:rsidR="000E7DCB">
        <w:t xml:space="preserve">This is </w:t>
      </w:r>
      <w:r w:rsidR="00C06C9E">
        <w:t>negative</w:t>
      </w:r>
      <w:r w:rsidR="000E7DCB">
        <w:t xml:space="preserve"> to </w:t>
      </w:r>
      <w:r w:rsidR="00FE1BF2">
        <w:t>system</w:t>
      </w:r>
      <w:r w:rsidR="000E7DCB">
        <w:t xml:space="preserve"> </w:t>
      </w:r>
      <w:r w:rsidR="000E7DCB" w:rsidRPr="000E7DCB">
        <w:t>performance</w:t>
      </w:r>
      <w:r w:rsidR="000E7DCB">
        <w:t xml:space="preserve">, and may </w:t>
      </w:r>
      <w:r w:rsidR="00C06C9E">
        <w:t>cause</w:t>
      </w:r>
      <w:r w:rsidR="000E7DCB">
        <w:t xml:space="preserve"> network block if the number of </w:t>
      </w:r>
      <w:r w:rsidR="004C3C36">
        <w:t>RedCap</w:t>
      </w:r>
      <w:r w:rsidR="000E7DCB">
        <w:t xml:space="preserve"> UEs are large </w:t>
      </w:r>
      <w:r w:rsidR="00C06C9E">
        <w:t>with</w:t>
      </w:r>
      <w:r w:rsidR="000E7DCB">
        <w:t>in one cell.</w:t>
      </w:r>
    </w:p>
    <w:p w14:paraId="107C9D3A" w14:textId="00642D92" w:rsidR="006E68A7" w:rsidRDefault="005368F3" w:rsidP="004B208B">
      <w:r>
        <w:t>Potential</w:t>
      </w:r>
      <w:r w:rsidRPr="005368F3">
        <w:t xml:space="preserve"> consideration of larger bandwidth capability </w:t>
      </w:r>
      <w:r>
        <w:t xml:space="preserve">for RedCap UE </w:t>
      </w:r>
      <w:r w:rsidRPr="005368F3">
        <w:t xml:space="preserve">is to support CA operation based on a larger configured bandwidth after initial access. </w:t>
      </w:r>
      <w:r>
        <w:t>However, i</w:t>
      </w:r>
      <w:r w:rsidRPr="005368F3">
        <w:t xml:space="preserve">t would provide little useful functions in practical deployments if limited to intra-band CA. If inter-band CA is assumed, even wider UE bandwidth is required, which leads </w:t>
      </w:r>
      <w:r w:rsidR="00FE1BF2">
        <w:t>to RedCap devices</w:t>
      </w:r>
      <w:r w:rsidRPr="005368F3">
        <w:t xml:space="preserve"> </w:t>
      </w:r>
      <w:r w:rsidR="00FE1BF2">
        <w:t xml:space="preserve">with </w:t>
      </w:r>
      <w:r w:rsidRPr="005368F3">
        <w:t xml:space="preserve">cost </w:t>
      </w:r>
      <w:r w:rsidR="00FE1BF2">
        <w:t>closing to</w:t>
      </w:r>
      <w:r w:rsidRPr="005368F3">
        <w:t xml:space="preserve"> the baseline 100MHz</w:t>
      </w:r>
      <w:r>
        <w:t xml:space="preserve"> bandwidth</w:t>
      </w:r>
      <w:r w:rsidRPr="005368F3">
        <w:t xml:space="preserve"> capability. </w:t>
      </w:r>
      <w:r>
        <w:t xml:space="preserve">CA operation would also require UE to support some other capabilities such as </w:t>
      </w:r>
      <w:r w:rsidR="00941D50">
        <w:t>simultaneous transmission</w:t>
      </w:r>
      <w:r w:rsidR="00FE1BF2">
        <w:t xml:space="preserve"> on multi-CC</w:t>
      </w:r>
      <w:r w:rsidR="00941D50">
        <w:t xml:space="preserve">. </w:t>
      </w:r>
      <w:r>
        <w:t>From the perspective of satisfying use case requirement and cost efficiency</w:t>
      </w:r>
      <w:r w:rsidRPr="005368F3">
        <w:t>, RedCap UEs’ capability can be restricted on single CC.</w:t>
      </w:r>
    </w:p>
    <w:p w14:paraId="57802FA6" w14:textId="2B36E7DD" w:rsidR="00573C49" w:rsidRDefault="00573C49" w:rsidP="006E68A7">
      <w:r w:rsidRPr="006E68A7">
        <w:rPr>
          <w:b/>
          <w:u w:val="single"/>
        </w:rPr>
        <w:t>Analysis of specification impact</w:t>
      </w:r>
      <w:r w:rsidR="006E68A7">
        <w:rPr>
          <w:b/>
          <w:u w:val="single"/>
        </w:rPr>
        <w:t xml:space="preserve"> and coexistence with legacy UEs</w:t>
      </w:r>
      <w:r w:rsidRPr="006E68A7">
        <w:rPr>
          <w:b/>
          <w:u w:val="single"/>
        </w:rPr>
        <w:t>:</w:t>
      </w:r>
      <w:r w:rsidRPr="00561F63">
        <w:rPr>
          <w:b/>
        </w:rPr>
        <w:t xml:space="preserve"> </w:t>
      </w:r>
      <w:r w:rsidRPr="00561F63">
        <w:t xml:space="preserve">Regarding UE bandwidth reduction, </w:t>
      </w:r>
      <w:r w:rsidR="000C37BA">
        <w:t xml:space="preserve">for FR1, there is no obvious specification impact envisioned for UE with DL bandwidth reduced to 20MHz. </w:t>
      </w:r>
      <w:r w:rsidR="00941D50">
        <w:t>Accessing to c</w:t>
      </w:r>
      <w:r w:rsidR="000C37BA">
        <w:t>arrier</w:t>
      </w:r>
      <w:r w:rsidR="00941D50">
        <w:t>s with carrier</w:t>
      </w:r>
      <w:r w:rsidR="000C37BA">
        <w:t xml:space="preserve"> bandwidth smaller than 20MHz is also possible for such RedCap UEs. </w:t>
      </w:r>
      <w:r w:rsidR="00941D50">
        <w:t>For UL, t</w:t>
      </w:r>
      <w:r w:rsidR="006E68A7" w:rsidRPr="00561F63">
        <w:t xml:space="preserve">he initial BWP is configured in SIB and not limited to maximum 96 RBs as initial </w:t>
      </w:r>
      <w:r w:rsidR="00941D50" w:rsidRPr="0098672A">
        <w:t xml:space="preserve">DL </w:t>
      </w:r>
      <w:r w:rsidR="006E68A7" w:rsidRPr="00561F63">
        <w:t>BWP. F</w:t>
      </w:r>
      <w:r w:rsidRPr="00561F63">
        <w:t xml:space="preserve">or msg3 and </w:t>
      </w:r>
      <w:r w:rsidR="006E68A7" w:rsidRPr="00561F63">
        <w:t xml:space="preserve">the </w:t>
      </w:r>
      <w:r w:rsidRPr="00561F63">
        <w:t>PUCCH carrying ACK/NACK for Msg4,</w:t>
      </w:r>
      <w:r w:rsidR="00941D50">
        <w:t xml:space="preserve"> when</w:t>
      </w:r>
      <w:r w:rsidRPr="00561F63">
        <w:t xml:space="preserve"> frequency hopping </w:t>
      </w:r>
      <w:r w:rsidR="00941D50">
        <w:t xml:space="preserve">is </w:t>
      </w:r>
      <w:r w:rsidRPr="00561F63">
        <w:t>configured</w:t>
      </w:r>
      <w:r w:rsidR="006E68A7">
        <w:t xml:space="preserve">, the hopping range </w:t>
      </w:r>
      <w:r w:rsidR="00941D50">
        <w:t>determined</w:t>
      </w:r>
      <w:r w:rsidR="006E68A7">
        <w:t xml:space="preserve"> according to</w:t>
      </w:r>
      <w:r w:rsidRPr="00561F63">
        <w:t xml:space="preserve"> initial UL BWP</w:t>
      </w:r>
      <w:r w:rsidR="00D30AEA">
        <w:t xml:space="preserve"> can be </w:t>
      </w:r>
      <w:r w:rsidRPr="00561F63">
        <w:t xml:space="preserve">larger than </w:t>
      </w:r>
      <w:r w:rsidR="00E5486E">
        <w:t xml:space="preserve">RedCap </w:t>
      </w:r>
      <w:r w:rsidRPr="00561F63">
        <w:t>UE</w:t>
      </w:r>
      <w:r w:rsidR="00E5486E">
        <w:t>’s</w:t>
      </w:r>
      <w:r w:rsidRPr="00561F63">
        <w:t xml:space="preserve"> bandwidth</w:t>
      </w:r>
      <w:r w:rsidR="006E68A7">
        <w:t xml:space="preserve"> capability</w:t>
      </w:r>
      <w:r w:rsidRPr="00561F63">
        <w:t xml:space="preserve">. </w:t>
      </w:r>
      <w:r w:rsidR="001E4694">
        <w:t xml:space="preserve">This would need to be considered for RedCap UEs with </w:t>
      </w:r>
      <w:r w:rsidR="007A4892">
        <w:t xml:space="preserve">any </w:t>
      </w:r>
      <w:r w:rsidR="00FE1BF2">
        <w:t xml:space="preserve">significant </w:t>
      </w:r>
      <w:r w:rsidR="007A4892">
        <w:t xml:space="preserve">level of </w:t>
      </w:r>
      <w:r w:rsidR="001E4694">
        <w:t>reduced bandwidth</w:t>
      </w:r>
      <w:r w:rsidR="007A4892">
        <w:t>, thus does not seem to have impact on the RedCap UE bandwidth recommendation</w:t>
      </w:r>
      <w:r w:rsidR="001E4694">
        <w:t>.</w:t>
      </w:r>
    </w:p>
    <w:p w14:paraId="232EBCE1" w14:textId="77777777" w:rsidR="002C0483" w:rsidRDefault="002C0483" w:rsidP="006E68A7"/>
    <w:p w14:paraId="1718C251" w14:textId="77777777" w:rsidR="00EE7FFB" w:rsidRDefault="00436334" w:rsidP="006E68A7">
      <w:pPr>
        <w:rPr>
          <w:i/>
        </w:rPr>
      </w:pPr>
      <w:r w:rsidRPr="00561F63">
        <w:rPr>
          <w:b/>
          <w:i/>
        </w:rPr>
        <w:t>Observation</w:t>
      </w:r>
      <w:r>
        <w:rPr>
          <w:b/>
          <w:i/>
        </w:rPr>
        <w:t xml:space="preserve"> 1</w:t>
      </w:r>
      <w:r w:rsidRPr="00561F63">
        <w:rPr>
          <w:i/>
        </w:rPr>
        <w:t>: Reducing</w:t>
      </w:r>
      <w:r w:rsidR="002C0483" w:rsidRPr="002C0483">
        <w:rPr>
          <w:i/>
        </w:rPr>
        <w:t xml:space="preserve"> </w:t>
      </w:r>
      <w:r w:rsidR="002C0483" w:rsidRPr="001E3133">
        <w:rPr>
          <w:i/>
        </w:rPr>
        <w:t>UE bandwidth</w:t>
      </w:r>
      <w:r w:rsidRPr="00561F63">
        <w:rPr>
          <w:i/>
        </w:rPr>
        <w:t xml:space="preserve"> to 20MHz </w:t>
      </w:r>
      <w:r>
        <w:rPr>
          <w:i/>
        </w:rPr>
        <w:t xml:space="preserve">for FR1 </w:t>
      </w:r>
      <w:r w:rsidRPr="00561F63">
        <w:rPr>
          <w:i/>
        </w:rPr>
        <w:t xml:space="preserve">can provide </w:t>
      </w:r>
    </w:p>
    <w:p w14:paraId="332D4001" w14:textId="78C334B5" w:rsidR="00EE7FFB" w:rsidRDefault="00EE7FFB" w:rsidP="006E68A7">
      <w:pPr>
        <w:rPr>
          <w:i/>
        </w:rPr>
      </w:pPr>
      <w:r>
        <w:rPr>
          <w:i/>
        </w:rPr>
        <w:t xml:space="preserve">- </w:t>
      </w:r>
      <w:proofErr w:type="gramStart"/>
      <w:r w:rsidR="00784F81">
        <w:rPr>
          <w:i/>
        </w:rPr>
        <w:t>significant</w:t>
      </w:r>
      <w:proofErr w:type="gramEnd"/>
      <w:r w:rsidR="00436334" w:rsidRPr="00561F63">
        <w:rPr>
          <w:i/>
        </w:rPr>
        <w:t xml:space="preserve"> cost reduction </w:t>
      </w:r>
    </w:p>
    <w:p w14:paraId="68FF5147" w14:textId="73CA0F58" w:rsidR="00EE7FFB" w:rsidRDefault="00EE7FFB" w:rsidP="006E68A7">
      <w:pPr>
        <w:rPr>
          <w:i/>
        </w:rPr>
      </w:pPr>
      <w:r>
        <w:rPr>
          <w:i/>
        </w:rPr>
        <w:t xml:space="preserve">- </w:t>
      </w:r>
      <w:proofErr w:type="gramStart"/>
      <w:r w:rsidR="00436334" w:rsidRPr="00561F63">
        <w:rPr>
          <w:i/>
        </w:rPr>
        <w:t>the</w:t>
      </w:r>
      <w:proofErr w:type="gramEnd"/>
      <w:r w:rsidR="00436334" w:rsidRPr="00561F63">
        <w:rPr>
          <w:i/>
        </w:rPr>
        <w:t xml:space="preserve"> capability of achieving the upper bound data rate requirements, </w:t>
      </w:r>
    </w:p>
    <w:p w14:paraId="02E0ED01" w14:textId="77777777" w:rsidR="00EE7FFB" w:rsidRDefault="00EE7FFB" w:rsidP="006E68A7">
      <w:pPr>
        <w:rPr>
          <w:i/>
        </w:rPr>
      </w:pPr>
      <w:r>
        <w:rPr>
          <w:i/>
        </w:rPr>
        <w:t xml:space="preserve">- </w:t>
      </w:r>
      <w:r w:rsidR="00436334" w:rsidRPr="00561F63">
        <w:rPr>
          <w:i/>
        </w:rPr>
        <w:t xml:space="preserve">minimized </w:t>
      </w:r>
      <w:r w:rsidR="002C0483" w:rsidRPr="004B1B87">
        <w:rPr>
          <w:i/>
        </w:rPr>
        <w:t>network performance</w:t>
      </w:r>
      <w:r w:rsidR="002C0483">
        <w:rPr>
          <w:i/>
        </w:rPr>
        <w:t xml:space="preserve"> degradation</w:t>
      </w:r>
      <w:r w:rsidR="00436334" w:rsidRPr="00561F63">
        <w:rPr>
          <w:i/>
        </w:rPr>
        <w:t xml:space="preserve"> and </w:t>
      </w:r>
    </w:p>
    <w:p w14:paraId="78F07512" w14:textId="77777777" w:rsidR="00EE7FFB" w:rsidRDefault="00EE7FFB" w:rsidP="006E68A7">
      <w:pPr>
        <w:rPr>
          <w:i/>
        </w:rPr>
      </w:pPr>
      <w:r>
        <w:rPr>
          <w:i/>
        </w:rPr>
        <w:t xml:space="preserve">- </w:t>
      </w:r>
      <w:r w:rsidR="00436334" w:rsidRPr="00561F63">
        <w:rPr>
          <w:i/>
        </w:rPr>
        <w:t>minimized specification impacts.</w:t>
      </w:r>
      <w:r w:rsidR="00784F81">
        <w:rPr>
          <w:i/>
        </w:rPr>
        <w:t xml:space="preserve"> </w:t>
      </w:r>
    </w:p>
    <w:p w14:paraId="018BD548" w14:textId="72ADB575" w:rsidR="00436334" w:rsidRDefault="00784F81" w:rsidP="006E68A7">
      <w:pPr>
        <w:rPr>
          <w:i/>
        </w:rPr>
      </w:pPr>
      <w:r>
        <w:rPr>
          <w:i/>
        </w:rPr>
        <w:t>No obvious coexistence issue is envisioned.</w:t>
      </w:r>
    </w:p>
    <w:p w14:paraId="0FC9C0E0" w14:textId="77777777" w:rsidR="00EE7FFB" w:rsidRPr="00561F63" w:rsidRDefault="00EE7FFB" w:rsidP="006E68A7">
      <w:pPr>
        <w:rPr>
          <w:i/>
        </w:rPr>
      </w:pPr>
    </w:p>
    <w:p w14:paraId="5310D230" w14:textId="3AB2566D" w:rsidR="002C0483" w:rsidRDefault="00912CBB" w:rsidP="00912CBB">
      <w:pPr>
        <w:rPr>
          <w:bCs/>
          <w:i/>
          <w:lang w:eastAsia="zh-CN"/>
        </w:rPr>
      </w:pPr>
      <w:r w:rsidRPr="004B208B">
        <w:rPr>
          <w:b/>
          <w:bCs/>
          <w:i/>
          <w:lang w:eastAsia="zh-CN"/>
        </w:rPr>
        <w:t xml:space="preserve">Proposal </w:t>
      </w:r>
      <w:r>
        <w:rPr>
          <w:b/>
          <w:bCs/>
          <w:i/>
          <w:lang w:eastAsia="zh-CN"/>
        </w:rPr>
        <w:t>1</w:t>
      </w:r>
      <w:r w:rsidRPr="004B208B">
        <w:rPr>
          <w:b/>
          <w:bCs/>
          <w:i/>
          <w:lang w:eastAsia="zh-CN"/>
        </w:rPr>
        <w:t>:</w:t>
      </w:r>
      <w:r w:rsidRPr="004B208B">
        <w:rPr>
          <w:bCs/>
          <w:i/>
          <w:lang w:eastAsia="zh-CN"/>
        </w:rPr>
        <w:t xml:space="preserve"> </w:t>
      </w:r>
      <w:r>
        <w:rPr>
          <w:bCs/>
          <w:i/>
          <w:lang w:eastAsia="zh-CN"/>
        </w:rPr>
        <w:t xml:space="preserve">For FR1, </w:t>
      </w:r>
      <w:r w:rsidR="007A4892">
        <w:rPr>
          <w:bCs/>
          <w:i/>
          <w:lang w:eastAsia="zh-CN"/>
        </w:rPr>
        <w:t xml:space="preserve">single type of </w:t>
      </w:r>
      <w:r w:rsidRPr="004B208B">
        <w:rPr>
          <w:bCs/>
          <w:i/>
          <w:lang w:eastAsia="zh-CN"/>
        </w:rPr>
        <w:t>UE</w:t>
      </w:r>
      <w:r w:rsidR="002C0483">
        <w:rPr>
          <w:bCs/>
          <w:i/>
          <w:lang w:eastAsia="zh-CN"/>
        </w:rPr>
        <w:t xml:space="preserve"> with</w:t>
      </w:r>
      <w:r w:rsidRPr="004B208B">
        <w:rPr>
          <w:bCs/>
          <w:i/>
          <w:lang w:eastAsia="zh-CN"/>
        </w:rPr>
        <w:t xml:space="preserve"> bandwidth </w:t>
      </w:r>
      <w:r w:rsidR="000C37BA">
        <w:rPr>
          <w:bCs/>
          <w:i/>
          <w:lang w:eastAsia="zh-CN"/>
        </w:rPr>
        <w:t xml:space="preserve">reduced to 20 MHz </w:t>
      </w:r>
      <w:r w:rsidR="001E4694">
        <w:rPr>
          <w:bCs/>
          <w:i/>
          <w:lang w:eastAsia="zh-CN"/>
        </w:rPr>
        <w:t>for both RF and baseband is recommended</w:t>
      </w:r>
      <w:r w:rsidRPr="004B208B">
        <w:rPr>
          <w:bCs/>
          <w:i/>
          <w:lang w:eastAsia="zh-CN"/>
        </w:rPr>
        <w:t xml:space="preserve"> for Rel-17 </w:t>
      </w:r>
      <w:r>
        <w:rPr>
          <w:bCs/>
          <w:i/>
          <w:lang w:eastAsia="zh-CN"/>
        </w:rPr>
        <w:t>RedCap</w:t>
      </w:r>
      <w:r w:rsidR="001E4694">
        <w:rPr>
          <w:bCs/>
          <w:i/>
          <w:lang w:eastAsia="zh-CN"/>
        </w:rPr>
        <w:t>.</w:t>
      </w:r>
    </w:p>
    <w:p w14:paraId="4AD3421A" w14:textId="77777777" w:rsidR="005836A0" w:rsidRDefault="005836A0" w:rsidP="00912CBB">
      <w:pPr>
        <w:rPr>
          <w:bCs/>
          <w:i/>
          <w:lang w:eastAsia="zh-CN"/>
        </w:rPr>
      </w:pPr>
    </w:p>
    <w:p w14:paraId="5AC2F9B6" w14:textId="66AA6C50" w:rsidR="00912CBB" w:rsidRPr="004B208B" w:rsidRDefault="00912CBB" w:rsidP="00912CBB">
      <w:pPr>
        <w:rPr>
          <w:bCs/>
          <w:i/>
          <w:lang w:eastAsia="zh-CN"/>
        </w:rPr>
      </w:pPr>
    </w:p>
    <w:p w14:paraId="23AD437F" w14:textId="6433CA20" w:rsidR="00436334" w:rsidRDefault="00912CBB" w:rsidP="00912CBB">
      <w:pPr>
        <w:rPr>
          <w:lang w:eastAsia="zh-CN"/>
        </w:rPr>
      </w:pPr>
      <w:r>
        <w:rPr>
          <w:lang w:eastAsia="zh-CN"/>
        </w:rPr>
        <w:t>For FR2</w:t>
      </w:r>
      <w:r w:rsidRPr="009F1680">
        <w:rPr>
          <w:lang w:eastAsia="zh-CN"/>
        </w:rPr>
        <w:t xml:space="preserve">, </w:t>
      </w:r>
      <w:r w:rsidR="00941D50">
        <w:rPr>
          <w:lang w:eastAsia="zh-CN"/>
        </w:rPr>
        <w:t xml:space="preserve">50 MHz UE bandwidth is proposed for study, with either specification impact on initial access procedure or performance degradation in order to minimize the specification changes. </w:t>
      </w:r>
      <w:r w:rsidR="00B51A07">
        <w:rPr>
          <w:lang w:eastAsia="zh-CN"/>
        </w:rPr>
        <w:t>Given</w:t>
      </w:r>
      <w:r w:rsidR="00941D50">
        <w:rPr>
          <w:lang w:eastAsia="zh-CN"/>
        </w:rPr>
        <w:t xml:space="preserve"> cost </w:t>
      </w:r>
      <w:r w:rsidR="00B51A07">
        <w:rPr>
          <w:lang w:eastAsia="zh-CN"/>
        </w:rPr>
        <w:t xml:space="preserve">reduction from bandwidth </w:t>
      </w:r>
      <w:r w:rsidR="00805FF3">
        <w:rPr>
          <w:lang w:eastAsia="zh-CN"/>
        </w:rPr>
        <w:t xml:space="preserve">varying from 50MHz~100MHz </w:t>
      </w:r>
      <w:r w:rsidR="00941D50">
        <w:rPr>
          <w:lang w:eastAsia="zh-CN"/>
        </w:rPr>
        <w:t xml:space="preserve">does not seem to be a sensitive factor for </w:t>
      </w:r>
      <w:r w:rsidR="00B51A07">
        <w:rPr>
          <w:lang w:eastAsia="zh-CN"/>
        </w:rPr>
        <w:t>FR2</w:t>
      </w:r>
      <w:r w:rsidR="00941D50">
        <w:rPr>
          <w:lang w:eastAsia="zh-CN"/>
        </w:rPr>
        <w:t xml:space="preserve"> UEs </w:t>
      </w:r>
      <w:r w:rsidR="00805FF3">
        <w:rPr>
          <w:lang w:eastAsia="zh-CN"/>
        </w:rPr>
        <w:t xml:space="preserve">anymore, </w:t>
      </w:r>
      <w:r w:rsidR="00941D50">
        <w:rPr>
          <w:lang w:eastAsia="zh-CN"/>
        </w:rPr>
        <w:t xml:space="preserve">while the performance of </w:t>
      </w:r>
      <w:r w:rsidR="00B51A07">
        <w:rPr>
          <w:lang w:eastAsia="zh-CN"/>
        </w:rPr>
        <w:t xml:space="preserve">FR2 </w:t>
      </w:r>
      <w:r w:rsidR="00941D50">
        <w:rPr>
          <w:lang w:eastAsia="zh-CN"/>
        </w:rPr>
        <w:t xml:space="preserve">UEs may be more concerned, as eMBB UEs in FR2 </w:t>
      </w:r>
      <w:r w:rsidR="00B51A07">
        <w:rPr>
          <w:lang w:eastAsia="zh-CN"/>
        </w:rPr>
        <w:t xml:space="preserve">even </w:t>
      </w:r>
      <w:r w:rsidR="00941D50">
        <w:rPr>
          <w:lang w:eastAsia="zh-CN"/>
        </w:rPr>
        <w:t>today</w:t>
      </w:r>
      <w:r w:rsidR="00B51A07">
        <w:rPr>
          <w:lang w:eastAsia="zh-CN"/>
        </w:rPr>
        <w:t>, 100Mhz bandwidth is a best choice for RedCap in FR2</w:t>
      </w:r>
      <w:r w:rsidRPr="00676C3D">
        <w:rPr>
          <w:lang w:eastAsia="zh-CN"/>
        </w:rPr>
        <w:t>.</w:t>
      </w:r>
    </w:p>
    <w:p w14:paraId="3D45EAB2" w14:textId="77777777" w:rsidR="002C0483" w:rsidRDefault="002C0483" w:rsidP="00912CBB">
      <w:pPr>
        <w:rPr>
          <w:lang w:eastAsia="zh-CN"/>
        </w:rPr>
      </w:pPr>
    </w:p>
    <w:p w14:paraId="1BBB61EB" w14:textId="77777777" w:rsidR="00EE7FFB" w:rsidRDefault="00436334" w:rsidP="00912CBB">
      <w:pPr>
        <w:rPr>
          <w:i/>
        </w:rPr>
      </w:pPr>
      <w:r w:rsidRPr="004B1B87">
        <w:rPr>
          <w:b/>
          <w:i/>
        </w:rPr>
        <w:t>Observation</w:t>
      </w:r>
      <w:r>
        <w:rPr>
          <w:b/>
          <w:i/>
        </w:rPr>
        <w:t xml:space="preserve"> 2</w:t>
      </w:r>
      <w:r w:rsidRPr="004B1B87">
        <w:rPr>
          <w:i/>
        </w:rPr>
        <w:t xml:space="preserve">: Reducing to </w:t>
      </w:r>
      <w:r>
        <w:rPr>
          <w:i/>
        </w:rPr>
        <w:t>5</w:t>
      </w:r>
      <w:r w:rsidRPr="004B1B87">
        <w:rPr>
          <w:i/>
        </w:rPr>
        <w:t>0MHz UE bandwidth</w:t>
      </w:r>
      <w:r>
        <w:rPr>
          <w:i/>
        </w:rPr>
        <w:t xml:space="preserve"> for FR2</w:t>
      </w:r>
      <w:r w:rsidRPr="004B1B87">
        <w:rPr>
          <w:i/>
        </w:rPr>
        <w:t xml:space="preserve"> </w:t>
      </w:r>
      <w:r>
        <w:rPr>
          <w:i/>
        </w:rPr>
        <w:t>may</w:t>
      </w:r>
    </w:p>
    <w:p w14:paraId="265FB7C8" w14:textId="7D8F2D21" w:rsidR="00EE7FFB" w:rsidRDefault="00EE7FFB" w:rsidP="00912CBB">
      <w:pPr>
        <w:rPr>
          <w:i/>
        </w:rPr>
      </w:pPr>
      <w:r>
        <w:rPr>
          <w:i/>
        </w:rPr>
        <w:t xml:space="preserve">- </w:t>
      </w:r>
      <w:r w:rsidR="00436334">
        <w:rPr>
          <w:i/>
        </w:rPr>
        <w:t>cause performance degradation</w:t>
      </w:r>
      <w:r w:rsidR="002C0483">
        <w:rPr>
          <w:i/>
        </w:rPr>
        <w:t xml:space="preserve"> </w:t>
      </w:r>
      <w:r w:rsidR="00436334">
        <w:rPr>
          <w:i/>
        </w:rPr>
        <w:t>which is sensitive for FR2</w:t>
      </w:r>
      <w:r w:rsidR="002C0483">
        <w:rPr>
          <w:i/>
        </w:rPr>
        <w:t xml:space="preserve"> or</w:t>
      </w:r>
    </w:p>
    <w:p w14:paraId="437CFC6D" w14:textId="77777777" w:rsidR="00EE7FFB" w:rsidRDefault="00EE7FFB" w:rsidP="00912CBB">
      <w:pPr>
        <w:rPr>
          <w:i/>
        </w:rPr>
      </w:pPr>
      <w:r>
        <w:rPr>
          <w:i/>
        </w:rPr>
        <w:t>-</w:t>
      </w:r>
      <w:r w:rsidR="002C0483">
        <w:rPr>
          <w:i/>
        </w:rPr>
        <w:t xml:space="preserve"> lead to specification impact for reading system information</w:t>
      </w:r>
      <w:r w:rsidR="00436334" w:rsidRPr="004B1B87">
        <w:rPr>
          <w:i/>
        </w:rPr>
        <w:t>.</w:t>
      </w:r>
      <w:r w:rsidR="002C0483">
        <w:rPr>
          <w:i/>
        </w:rPr>
        <w:t xml:space="preserve"> </w:t>
      </w:r>
    </w:p>
    <w:p w14:paraId="0DAB27FB" w14:textId="77777777" w:rsidR="00EE7FFB" w:rsidRDefault="002C0483" w:rsidP="00912CBB">
      <w:pPr>
        <w:rPr>
          <w:i/>
        </w:rPr>
      </w:pPr>
      <w:r>
        <w:rPr>
          <w:i/>
        </w:rPr>
        <w:t xml:space="preserve">The cost reduction by further reducing the UE bandwidth from 100MHz to 50MHz is not significant. </w:t>
      </w:r>
    </w:p>
    <w:p w14:paraId="56A8ADA8" w14:textId="564041B3" w:rsidR="00912CBB" w:rsidRPr="00561F63" w:rsidRDefault="00912CBB" w:rsidP="00912CBB">
      <w:pPr>
        <w:rPr>
          <w:i/>
        </w:rPr>
      </w:pPr>
    </w:p>
    <w:p w14:paraId="259BBDDB" w14:textId="1BEBD6BB" w:rsidR="005836A0" w:rsidRDefault="00912CBB" w:rsidP="00051BA0">
      <w:pPr>
        <w:rPr>
          <w:bCs/>
          <w:i/>
          <w:lang w:eastAsia="zh-CN"/>
        </w:rPr>
      </w:pPr>
      <w:r>
        <w:rPr>
          <w:b/>
          <w:bCs/>
          <w:i/>
          <w:lang w:eastAsia="zh-CN"/>
        </w:rPr>
        <w:t>Proposal 2</w:t>
      </w:r>
      <w:r w:rsidRPr="00C06C9E">
        <w:rPr>
          <w:b/>
          <w:bCs/>
          <w:i/>
          <w:lang w:eastAsia="zh-CN"/>
        </w:rPr>
        <w:t xml:space="preserve">: </w:t>
      </w:r>
      <w:r w:rsidR="000C37BA">
        <w:rPr>
          <w:bCs/>
          <w:i/>
          <w:lang w:eastAsia="zh-CN"/>
        </w:rPr>
        <w:t xml:space="preserve">For FR2, </w:t>
      </w:r>
      <w:r w:rsidR="007A4892">
        <w:rPr>
          <w:bCs/>
          <w:i/>
          <w:lang w:eastAsia="zh-CN"/>
        </w:rPr>
        <w:t xml:space="preserve">single type of </w:t>
      </w:r>
      <w:r w:rsidR="000C37BA" w:rsidRPr="004B208B">
        <w:rPr>
          <w:bCs/>
          <w:i/>
          <w:lang w:eastAsia="zh-CN"/>
        </w:rPr>
        <w:t>UE</w:t>
      </w:r>
      <w:r w:rsidR="002C0483">
        <w:rPr>
          <w:bCs/>
          <w:i/>
          <w:lang w:eastAsia="zh-CN"/>
        </w:rPr>
        <w:t xml:space="preserve"> with</w:t>
      </w:r>
      <w:r w:rsidR="000C37BA" w:rsidRPr="004B208B">
        <w:rPr>
          <w:bCs/>
          <w:i/>
          <w:lang w:eastAsia="zh-CN"/>
        </w:rPr>
        <w:t xml:space="preserve"> bandwidth </w:t>
      </w:r>
      <w:r w:rsidR="000C37BA">
        <w:rPr>
          <w:bCs/>
          <w:i/>
          <w:lang w:eastAsia="zh-CN"/>
        </w:rPr>
        <w:t>reduced to 100 MHz is recommended</w:t>
      </w:r>
      <w:r w:rsidR="000C37BA" w:rsidRPr="004B208B">
        <w:rPr>
          <w:bCs/>
          <w:i/>
          <w:lang w:eastAsia="zh-CN"/>
        </w:rPr>
        <w:t xml:space="preserve"> for Rel-17 </w:t>
      </w:r>
      <w:r w:rsidR="000C37BA">
        <w:rPr>
          <w:bCs/>
          <w:i/>
          <w:lang w:eastAsia="zh-CN"/>
        </w:rPr>
        <w:t>RedCap</w:t>
      </w:r>
      <w:r>
        <w:rPr>
          <w:bCs/>
          <w:i/>
          <w:lang w:eastAsia="zh-CN"/>
        </w:rPr>
        <w:t>.</w:t>
      </w:r>
    </w:p>
    <w:p w14:paraId="4199977B" w14:textId="77777777" w:rsidR="00F17534" w:rsidRPr="00F17534" w:rsidRDefault="00F17534" w:rsidP="00051BA0">
      <w:pPr>
        <w:rPr>
          <w:rFonts w:hint="eastAsia"/>
          <w:bCs/>
          <w:i/>
          <w:lang w:eastAsia="zh-CN"/>
        </w:rPr>
      </w:pPr>
      <w:bookmarkStart w:id="3" w:name="_GoBack"/>
      <w:bookmarkEnd w:id="3"/>
    </w:p>
    <w:p w14:paraId="3AA21494" w14:textId="7DD56CF9" w:rsidR="00E660AF" w:rsidRPr="004B208B" w:rsidRDefault="00DC1FE8" w:rsidP="008E3CF8">
      <w:pPr>
        <w:pStyle w:val="1"/>
      </w:pPr>
      <w:r w:rsidRPr="004B208B">
        <w:t xml:space="preserve">On </w:t>
      </w:r>
      <w:r w:rsidR="007170C9" w:rsidRPr="004B208B">
        <w:t>r</w:t>
      </w:r>
      <w:r w:rsidR="008E3CF8" w:rsidRPr="004B208B">
        <w:t>ed</w:t>
      </w:r>
      <w:r w:rsidR="00183E95" w:rsidRPr="004B208B">
        <w:t xml:space="preserve">uced </w:t>
      </w:r>
      <w:r w:rsidR="007A4892">
        <w:t xml:space="preserve">MIMO layers and </w:t>
      </w:r>
      <w:r w:rsidR="00183E95" w:rsidRPr="004B208B">
        <w:t>number of UE RX/TX antennas</w:t>
      </w:r>
    </w:p>
    <w:p w14:paraId="200E44EE" w14:textId="16B535A0" w:rsidR="00C6613F" w:rsidRDefault="00C6613F" w:rsidP="00C6613F">
      <w:pPr>
        <w:rPr>
          <w:rFonts w:eastAsia="MS Mincho"/>
          <w:lang w:eastAsia="ja-JP"/>
        </w:rPr>
      </w:pPr>
      <w:r>
        <w:rPr>
          <w:rFonts w:eastAsia="MS Mincho"/>
          <w:lang w:eastAsia="ja-JP"/>
        </w:rPr>
        <w:t xml:space="preserve">The </w:t>
      </w:r>
      <w:r w:rsidR="00607006">
        <w:rPr>
          <w:rFonts w:eastAsia="MS Mincho"/>
          <w:lang w:eastAsia="ja-JP"/>
        </w:rPr>
        <w:t xml:space="preserve">related </w:t>
      </w:r>
      <w:r>
        <w:rPr>
          <w:rFonts w:eastAsia="MS Mincho"/>
          <w:lang w:eastAsia="ja-JP"/>
        </w:rPr>
        <w:t xml:space="preserve">agreements about </w:t>
      </w:r>
      <w:r w:rsidR="00642022">
        <w:rPr>
          <w:rFonts w:eastAsia="MS Mincho"/>
          <w:lang w:eastAsia="ja-JP"/>
        </w:rPr>
        <w:t xml:space="preserve">MIMO layers and </w:t>
      </w:r>
      <w:r w:rsidRPr="00C6613F">
        <w:rPr>
          <w:rFonts w:eastAsia="MS Mincho"/>
          <w:lang w:eastAsia="ja-JP"/>
        </w:rPr>
        <w:t>RX/TX antennas</w:t>
      </w:r>
      <w:r>
        <w:rPr>
          <w:rFonts w:eastAsia="MS Mincho"/>
          <w:lang w:eastAsia="ja-JP"/>
        </w:rPr>
        <w:t xml:space="preserve"> i</w:t>
      </w:r>
      <w:r w:rsidRPr="007E076F">
        <w:rPr>
          <w:rFonts w:eastAsia="MS Mincho"/>
          <w:lang w:eastAsia="ja-JP"/>
        </w:rPr>
        <w:t>n</w:t>
      </w:r>
      <w:r>
        <w:rPr>
          <w:rFonts w:eastAsia="MS Mincho"/>
          <w:lang w:eastAsia="ja-JP"/>
        </w:rPr>
        <w:t xml:space="preserve"> RAN1#102-e and RAN1#103-e are listed below:</w:t>
      </w:r>
    </w:p>
    <w:p w14:paraId="375A8E8C" w14:textId="66ED4041" w:rsidR="00C6613F" w:rsidRPr="00C6613F" w:rsidRDefault="00C6613F" w:rsidP="00C6613F">
      <w:pPr>
        <w:rPr>
          <w:highlight w:val="green"/>
        </w:rPr>
      </w:pPr>
      <w:r>
        <w:rPr>
          <w:highlight w:val="green"/>
        </w:rPr>
        <w:t>Agreements:</w:t>
      </w:r>
    </w:p>
    <w:p w14:paraId="38BB8B40" w14:textId="77777777" w:rsidR="00C6613F" w:rsidRDefault="00C6613F" w:rsidP="00561F63">
      <w:pPr>
        <w:pStyle w:val="af1"/>
        <w:numPr>
          <w:ilvl w:val="0"/>
          <w:numId w:val="13"/>
        </w:numPr>
        <w:spacing w:after="180" w:line="252" w:lineRule="auto"/>
        <w:ind w:leftChars="0"/>
        <w:contextualSpacing/>
      </w:pPr>
      <w:r>
        <w:t>Include antenna parts at least in the cost/complexity breakdown for FR2.</w:t>
      </w:r>
    </w:p>
    <w:p w14:paraId="32A04551" w14:textId="77777777" w:rsidR="00C6613F" w:rsidRPr="00396436" w:rsidRDefault="00C6613F" w:rsidP="00561F63">
      <w:pPr>
        <w:pStyle w:val="af1"/>
        <w:numPr>
          <w:ilvl w:val="0"/>
          <w:numId w:val="13"/>
        </w:numPr>
        <w:spacing w:after="180" w:line="252" w:lineRule="auto"/>
        <w:ind w:leftChars="0"/>
        <w:contextualSpacing/>
      </w:pPr>
      <w:r w:rsidRPr="00396436">
        <w:t>For FR1, study two antenna configurations for RedCap UEs, namely 1Rx/1Tx and 2Rx/1Tx.</w:t>
      </w:r>
    </w:p>
    <w:p w14:paraId="499013F6" w14:textId="77777777" w:rsidR="00C6613F" w:rsidRPr="00396436" w:rsidRDefault="00C6613F" w:rsidP="00561F63">
      <w:pPr>
        <w:pStyle w:val="af1"/>
        <w:numPr>
          <w:ilvl w:val="0"/>
          <w:numId w:val="13"/>
        </w:numPr>
        <w:spacing w:after="180" w:line="252" w:lineRule="auto"/>
        <w:ind w:leftChars="0"/>
        <w:contextualSpacing/>
      </w:pPr>
      <w:r w:rsidRPr="00396436">
        <w:t>For FR2, study two antenna configurations for RedCap UEs, namely 1Rx/1Tx and 2Rx/1Tx.</w:t>
      </w:r>
    </w:p>
    <w:p w14:paraId="0C21C2BA" w14:textId="77777777" w:rsidR="00481EA4" w:rsidRPr="00104E3B" w:rsidRDefault="00481EA4" w:rsidP="00481EA4">
      <w:pPr>
        <w:spacing w:after="0"/>
      </w:pPr>
      <w:r w:rsidRPr="00104E3B">
        <w:rPr>
          <w:bCs/>
          <w:u w:val="single"/>
        </w:rPr>
        <w:t>Conclusion</w:t>
      </w:r>
      <w:r w:rsidRPr="00104E3B">
        <w:t>:</w:t>
      </w:r>
    </w:p>
    <w:p w14:paraId="063805EF" w14:textId="77777777" w:rsidR="00481EA4" w:rsidRDefault="00481EA4" w:rsidP="00561F63">
      <w:pPr>
        <w:pStyle w:val="af1"/>
        <w:numPr>
          <w:ilvl w:val="0"/>
          <w:numId w:val="13"/>
        </w:numPr>
        <w:spacing w:after="180" w:line="252" w:lineRule="auto"/>
        <w:ind w:leftChars="0"/>
        <w:contextualSpacing/>
      </w:pPr>
      <w:r w:rsidRPr="00627A1E">
        <w:t>The study of reduced number of UE (physical) antenna elements and panels in FR2 is not prioritized in the RedCap study item.</w:t>
      </w:r>
    </w:p>
    <w:p w14:paraId="16E2CFA8" w14:textId="77777777" w:rsidR="00607006" w:rsidRPr="00295F7E" w:rsidRDefault="00607006" w:rsidP="00607006">
      <w:pPr>
        <w:rPr>
          <w:rFonts w:eastAsia="等线"/>
        </w:rPr>
      </w:pPr>
      <w:r w:rsidRPr="00295F7E">
        <w:rPr>
          <w:highlight w:val="green"/>
        </w:rPr>
        <w:t>Agreements</w:t>
      </w:r>
      <w:r w:rsidRPr="00295F7E">
        <w:t>:</w:t>
      </w:r>
    </w:p>
    <w:p w14:paraId="16451336" w14:textId="77777777" w:rsidR="00607006" w:rsidRPr="00295F7E" w:rsidRDefault="00607006" w:rsidP="00607006">
      <w:pPr>
        <w:pStyle w:val="af1"/>
        <w:numPr>
          <w:ilvl w:val="0"/>
          <w:numId w:val="13"/>
        </w:numPr>
        <w:spacing w:after="180" w:line="252" w:lineRule="auto"/>
        <w:ind w:leftChars="0"/>
        <w:contextualSpacing/>
      </w:pPr>
      <w:r w:rsidRPr="00295F7E">
        <w:t>For FR1 DL, study relaxation of maximum mandatory modulation to 64QAM instead of 256QAM.</w:t>
      </w:r>
    </w:p>
    <w:p w14:paraId="72FEB46A" w14:textId="77777777" w:rsidR="00607006" w:rsidRPr="00295F7E" w:rsidRDefault="00607006" w:rsidP="00607006">
      <w:pPr>
        <w:pStyle w:val="af1"/>
        <w:numPr>
          <w:ilvl w:val="0"/>
          <w:numId w:val="13"/>
        </w:numPr>
        <w:spacing w:after="180" w:line="252" w:lineRule="auto"/>
        <w:ind w:leftChars="0"/>
        <w:contextualSpacing/>
      </w:pPr>
      <w:r w:rsidRPr="00295F7E">
        <w:t>For FR1 UL, study relaxation of maximum mandatory modulation to 16QAM instead of 64QAM.</w:t>
      </w:r>
    </w:p>
    <w:p w14:paraId="305C3062" w14:textId="77777777" w:rsidR="00607006" w:rsidRPr="00295F7E" w:rsidRDefault="00607006" w:rsidP="00607006">
      <w:pPr>
        <w:pStyle w:val="af1"/>
        <w:numPr>
          <w:ilvl w:val="0"/>
          <w:numId w:val="13"/>
        </w:numPr>
        <w:spacing w:after="180" w:line="252" w:lineRule="auto"/>
        <w:ind w:leftChars="0"/>
        <w:contextualSpacing/>
      </w:pPr>
      <w:r w:rsidRPr="00295F7E">
        <w:t>For FR2 DL, study relaxation of maximum mandatory modulation to 16QAM instead of 64QAM.</w:t>
      </w:r>
    </w:p>
    <w:p w14:paraId="5BB8EC67" w14:textId="77777777" w:rsidR="00607006" w:rsidRPr="00295F7E" w:rsidRDefault="00607006" w:rsidP="00607006">
      <w:pPr>
        <w:pStyle w:val="af1"/>
        <w:numPr>
          <w:ilvl w:val="0"/>
          <w:numId w:val="13"/>
        </w:numPr>
        <w:spacing w:after="180" w:line="252" w:lineRule="auto"/>
        <w:ind w:leftChars="0"/>
        <w:contextualSpacing/>
        <w:rPr>
          <w:lang w:eastAsia="ja-JP"/>
        </w:rPr>
      </w:pPr>
      <w:r w:rsidRPr="00295F7E">
        <w:t>For FR2 UL, study relaxation of maximum mandatory modulation to 16QAM instead of 64QAM.</w:t>
      </w:r>
    </w:p>
    <w:p w14:paraId="60520C39" w14:textId="77777777" w:rsidR="00607006" w:rsidRPr="00295F7E" w:rsidRDefault="00607006" w:rsidP="00607006">
      <w:pPr>
        <w:pStyle w:val="af1"/>
        <w:numPr>
          <w:ilvl w:val="0"/>
          <w:numId w:val="13"/>
        </w:numPr>
        <w:spacing w:after="180" w:line="252" w:lineRule="auto"/>
        <w:ind w:leftChars="0"/>
        <w:contextualSpacing/>
        <w:rPr>
          <w:lang w:eastAsia="ja-JP"/>
        </w:rPr>
      </w:pPr>
      <w:r w:rsidRPr="00295F7E">
        <w:t>Restriction to 1 or 2 MIMO layers in DL can be studied.</w:t>
      </w:r>
    </w:p>
    <w:p w14:paraId="7DD2B125" w14:textId="07FBCBAC" w:rsidR="00607006" w:rsidRPr="00627A1E" w:rsidRDefault="00607006" w:rsidP="00561F63">
      <w:pPr>
        <w:pStyle w:val="af1"/>
        <w:numPr>
          <w:ilvl w:val="0"/>
          <w:numId w:val="13"/>
        </w:numPr>
        <w:spacing w:after="180" w:line="252" w:lineRule="auto"/>
        <w:ind w:leftChars="0"/>
        <w:contextualSpacing/>
        <w:rPr>
          <w:lang w:eastAsia="ja-JP"/>
        </w:rPr>
      </w:pPr>
      <w:r w:rsidRPr="00295F7E">
        <w:t>No TBS restriction is considered in this SI beyond the implicit TBS restrictions resulting from reduced UE bandwidth or reduced number of MIMO layers.</w:t>
      </w:r>
    </w:p>
    <w:p w14:paraId="228DF6F9" w14:textId="32A3955E" w:rsidR="00B865FE" w:rsidRPr="0016396D" w:rsidRDefault="00642022" w:rsidP="00B865FE">
      <w:r>
        <w:t>F</w:t>
      </w:r>
      <w:r w:rsidR="0016396D">
        <w:t>ollowing are some analysis.</w:t>
      </w:r>
      <w:r w:rsidR="005F3F34" w:rsidRPr="005F3F34">
        <w:t xml:space="preserve"> </w:t>
      </w:r>
    </w:p>
    <w:p w14:paraId="3B48659B" w14:textId="585D147B" w:rsidR="00B865FE" w:rsidRDefault="00B865FE" w:rsidP="00B865FE">
      <w:r w:rsidRPr="00104E3B">
        <w:rPr>
          <w:b/>
          <w:u w:val="single"/>
        </w:rPr>
        <w:t xml:space="preserve">Analysis of UE </w:t>
      </w:r>
      <w:r w:rsidR="00270A6B" w:rsidRPr="00104E3B">
        <w:rPr>
          <w:b/>
          <w:u w:val="single"/>
        </w:rPr>
        <w:t>cost</w:t>
      </w:r>
      <w:r w:rsidR="00270A6B" w:rsidRPr="00104E3B">
        <w:rPr>
          <w:rFonts w:hint="eastAsia"/>
          <w:b/>
          <w:u w:val="single"/>
          <w:lang w:eastAsia="zh-CN"/>
        </w:rPr>
        <w:t>/</w:t>
      </w:r>
      <w:r w:rsidRPr="00104E3B">
        <w:rPr>
          <w:b/>
          <w:u w:val="single"/>
        </w:rPr>
        <w:t>complexity reduction</w:t>
      </w:r>
      <w:r w:rsidRPr="00104E3B">
        <w:rPr>
          <w:b/>
        </w:rPr>
        <w:t>:</w:t>
      </w:r>
      <w:r w:rsidR="005F3F34" w:rsidRPr="00104E3B">
        <w:rPr>
          <w:b/>
          <w:color w:val="FF0000"/>
        </w:rPr>
        <w:t xml:space="preserve"> </w:t>
      </w:r>
      <w:r w:rsidR="00CB670C">
        <w:t>T</w:t>
      </w:r>
      <w:r w:rsidR="00F433A6">
        <w:t>he antenna reduction from 4Rx to 2Rx can achieve</w:t>
      </w:r>
      <w:r w:rsidR="00C85F9A">
        <w:t>, for example for FR1 TDD,</w:t>
      </w:r>
      <w:r w:rsidR="00F433A6">
        <w:t xml:space="preserve"> </w:t>
      </w:r>
      <w:r w:rsidR="00CB670C">
        <w:t xml:space="preserve">roughly </w:t>
      </w:r>
      <w:r w:rsidR="00F433A6">
        <w:t>30%</w:t>
      </w:r>
      <w:r w:rsidR="00CB670C">
        <w:t xml:space="preserve"> cost saving, including the effect of reduced capability of baseband MIMO layers and number of RF at the frontends</w:t>
      </w:r>
      <w:r w:rsidR="00F433A6">
        <w:t>.</w:t>
      </w:r>
      <w:r w:rsidR="001A5182">
        <w:t xml:space="preserve"> Since </w:t>
      </w:r>
      <w:r w:rsidR="00762A6B">
        <w:t xml:space="preserve">some of the </w:t>
      </w:r>
      <w:r w:rsidR="00762A6B" w:rsidRPr="00762A6B">
        <w:t>component</w:t>
      </w:r>
      <w:r w:rsidR="00762A6B">
        <w:t>s can be shared for multiple antennas (RF chains), such as local o</w:t>
      </w:r>
      <w:r w:rsidR="00B142B7">
        <w:t>scillator, mixer et</w:t>
      </w:r>
      <w:r w:rsidR="00762A6B">
        <w:t>c.</w:t>
      </w:r>
      <w:r w:rsidR="00B142B7">
        <w:t>,</w:t>
      </w:r>
      <w:r w:rsidR="00762A6B">
        <w:t xml:space="preserve"> t</w:t>
      </w:r>
      <w:r w:rsidR="00AE3088">
        <w:t>he cost reduction from 4Rx to 1Rx is not much more than that to 2Rx</w:t>
      </w:r>
      <w:r w:rsidR="001A5182">
        <w:t xml:space="preserve">, </w:t>
      </w:r>
      <w:r w:rsidR="00C85F9A">
        <w:t xml:space="preserve">i.e. </w:t>
      </w:r>
      <w:r w:rsidR="00CB670C">
        <w:t xml:space="preserve">less than </w:t>
      </w:r>
      <w:r w:rsidR="00C85F9A">
        <w:t>further halved</w:t>
      </w:r>
      <w:r w:rsidR="001A5182">
        <w:t>.</w:t>
      </w:r>
      <w:r w:rsidR="00CB670C">
        <w:t xml:space="preserve"> </w:t>
      </w:r>
    </w:p>
    <w:p w14:paraId="28CAFEDC" w14:textId="24FCBF39" w:rsidR="00AF4733" w:rsidRPr="00F433A6" w:rsidRDefault="00AF4733" w:rsidP="00561F63">
      <w:pPr>
        <w:spacing w:before="120"/>
      </w:pPr>
      <w:r>
        <w:t xml:space="preserve">One thing needs to be mentioned is that there are benefits of further cost reduction achieved by economies of scales. This would be possible if </w:t>
      </w:r>
      <w:r w:rsidR="00436334">
        <w:t xml:space="preserve">all RedCap devices can be built based on </w:t>
      </w:r>
      <w:r>
        <w:t>the</w:t>
      </w:r>
      <w:r w:rsidR="00436334">
        <w:t xml:space="preserve"> same</w:t>
      </w:r>
      <w:r>
        <w:t xml:space="preserve"> baseband</w:t>
      </w:r>
      <w:r w:rsidR="00805FF3">
        <w:t xml:space="preserve"> capability of 2 MIMO layers</w:t>
      </w:r>
      <w:r w:rsidR="00436334">
        <w:t xml:space="preserve">, however </w:t>
      </w:r>
      <w:r>
        <w:t xml:space="preserve">not </w:t>
      </w:r>
      <w:r w:rsidR="00436334">
        <w:t xml:space="preserve">affected by </w:t>
      </w:r>
      <w:r w:rsidR="00805FF3">
        <w:t xml:space="preserve">the RF components of </w:t>
      </w:r>
      <w:r w:rsidR="00436334">
        <w:t xml:space="preserve">different </w:t>
      </w:r>
      <w:r>
        <w:t>number</w:t>
      </w:r>
      <w:r w:rsidR="00436334">
        <w:t>s</w:t>
      </w:r>
      <w:r>
        <w:t xml:space="preserve"> of Rx.  </w:t>
      </w:r>
    </w:p>
    <w:p w14:paraId="1DDA09B2" w14:textId="6A43CCD5" w:rsidR="005F3F34" w:rsidRDefault="00B865FE" w:rsidP="00B865FE">
      <w:r w:rsidRPr="00104E3B">
        <w:rPr>
          <w:b/>
          <w:u w:val="single"/>
        </w:rPr>
        <w:t>Analysis of performance impacts</w:t>
      </w:r>
      <w:r w:rsidR="000F6999" w:rsidRPr="00104E3B">
        <w:rPr>
          <w:b/>
          <w:u w:val="single"/>
        </w:rPr>
        <w:t xml:space="preserve"> </w:t>
      </w:r>
      <w:r w:rsidR="000F6999" w:rsidRPr="00104E3B">
        <w:rPr>
          <w:rFonts w:hint="eastAsia"/>
          <w:b/>
          <w:u w:val="single"/>
          <w:lang w:eastAsia="zh-CN"/>
        </w:rPr>
        <w:t>(</w:t>
      </w:r>
      <w:r w:rsidR="00EB6935">
        <w:rPr>
          <w:b/>
          <w:u w:val="single"/>
          <w:lang w:eastAsia="zh-CN"/>
        </w:rPr>
        <w:t xml:space="preserve">coverage, </w:t>
      </w:r>
      <w:r w:rsidR="00812D17">
        <w:rPr>
          <w:b/>
          <w:u w:val="single"/>
          <w:lang w:eastAsia="zh-CN"/>
        </w:rPr>
        <w:t xml:space="preserve">data rate, </w:t>
      </w:r>
      <w:r w:rsidR="00EB6935">
        <w:rPr>
          <w:b/>
          <w:u w:val="single"/>
          <w:lang w:eastAsia="zh-CN"/>
        </w:rPr>
        <w:t>network capacity</w:t>
      </w:r>
      <w:r w:rsidR="00812D17">
        <w:rPr>
          <w:b/>
          <w:u w:val="single"/>
          <w:lang w:eastAsia="zh-CN"/>
        </w:rPr>
        <w:t xml:space="preserve"> and</w:t>
      </w:r>
      <w:r w:rsidR="00EB6935">
        <w:rPr>
          <w:b/>
          <w:u w:val="single"/>
          <w:lang w:eastAsia="zh-CN"/>
        </w:rPr>
        <w:t xml:space="preserve"> </w:t>
      </w:r>
      <w:r w:rsidR="000F6999" w:rsidRPr="00104E3B">
        <w:rPr>
          <w:b/>
          <w:u w:val="single"/>
          <w:lang w:eastAsia="zh-CN"/>
        </w:rPr>
        <w:t>spectral efficiency)</w:t>
      </w:r>
      <w:r w:rsidRPr="00104E3B">
        <w:rPr>
          <w:b/>
        </w:rPr>
        <w:t>:</w:t>
      </w:r>
      <w:r w:rsidR="005F3F34" w:rsidRPr="00104E3B">
        <w:rPr>
          <w:b/>
        </w:rPr>
        <w:t xml:space="preserve"> </w:t>
      </w:r>
      <w:r w:rsidR="00EB6935" w:rsidRPr="00EB6935">
        <w:t xml:space="preserve">With antennas reduction, </w:t>
      </w:r>
      <w:r w:rsidR="00EB6935">
        <w:t>t</w:t>
      </w:r>
      <w:r w:rsidR="005F3F34" w:rsidRPr="005F3F34">
        <w:t xml:space="preserve">he coverage </w:t>
      </w:r>
      <w:r w:rsidR="00E93E9A" w:rsidRPr="005F3F34">
        <w:t>analy</w:t>
      </w:r>
      <w:r w:rsidR="00E93E9A">
        <w:t>si</w:t>
      </w:r>
      <w:r w:rsidR="00E93E9A" w:rsidRPr="005F3F34">
        <w:t xml:space="preserve">s </w:t>
      </w:r>
      <w:r w:rsidR="005F3F34" w:rsidRPr="005F3F34">
        <w:t xml:space="preserve">of some channels </w:t>
      </w:r>
      <w:r w:rsidR="00EB6935">
        <w:t>was</w:t>
      </w:r>
      <w:r w:rsidR="005F3F34" w:rsidRPr="005F3F34">
        <w:t xml:space="preserve"> discussed in detail in </w:t>
      </w:r>
      <w:r w:rsidR="00F718A3">
        <w:t xml:space="preserve">our </w:t>
      </w:r>
      <w:r w:rsidR="00805FF3">
        <w:t xml:space="preserve">companion </w:t>
      </w:r>
      <w:r w:rsidR="00805FF3" w:rsidRPr="005F3F34">
        <w:t>contribution</w:t>
      </w:r>
      <w:r w:rsidR="005F3F34" w:rsidRPr="005F3F34">
        <w:t xml:space="preserve"> [</w:t>
      </w:r>
      <w:r w:rsidR="00814EB6">
        <w:t>2</w:t>
      </w:r>
      <w:r w:rsidR="005F3F34" w:rsidRPr="005F3F34">
        <w:t>]</w:t>
      </w:r>
      <w:r w:rsidR="00EB6935">
        <w:t>.</w:t>
      </w:r>
      <w:r w:rsidR="005F3F34">
        <w:t xml:space="preserve"> </w:t>
      </w:r>
      <w:r w:rsidR="00EB6935">
        <w:t>T</w:t>
      </w:r>
      <w:r w:rsidR="005F3F34">
        <w:t>he observation from link-level simulation results</w:t>
      </w:r>
      <w:r w:rsidR="005F3F34" w:rsidRPr="005F3F34">
        <w:t xml:space="preserve"> </w:t>
      </w:r>
      <w:r w:rsidR="00936D36">
        <w:t>is</w:t>
      </w:r>
      <w:r w:rsidR="005F3F34">
        <w:t xml:space="preserve"> </w:t>
      </w:r>
      <w:r w:rsidR="005F3F34" w:rsidRPr="005F3F34">
        <w:t xml:space="preserve">that 1Rx leads to </w:t>
      </w:r>
      <w:r w:rsidR="00936D36">
        <w:t>3~</w:t>
      </w:r>
      <w:r w:rsidR="00936D36" w:rsidRPr="005F3F34">
        <w:t xml:space="preserve">5dB </w:t>
      </w:r>
      <w:r w:rsidR="005F3F34" w:rsidRPr="005F3F34">
        <w:t>DL coverage loss compared to 2Rx</w:t>
      </w:r>
      <w:r w:rsidR="00936D36">
        <w:t xml:space="preserve"> for PDCCH and PDSCH, respectively.</w:t>
      </w:r>
      <w:r w:rsidR="005F3F34" w:rsidRPr="005F3F34">
        <w:t xml:space="preserve"> </w:t>
      </w:r>
      <w:r w:rsidR="00812D17">
        <w:t xml:space="preserve">With these coverage loss, </w:t>
      </w:r>
      <w:r w:rsidR="00812D17" w:rsidRPr="00812D17">
        <w:t>1Rx</w:t>
      </w:r>
      <w:r w:rsidR="00812D17">
        <w:t xml:space="preserve"> is not sufficient to meet the peak/average data rate requirement of some use cases in SID with 20M</w:t>
      </w:r>
      <w:r w:rsidR="00FA08F8">
        <w:t>H</w:t>
      </w:r>
      <w:r w:rsidR="00812D17">
        <w:t>z bandwidth capability, such as</w:t>
      </w:r>
      <w:r w:rsidR="00812D17" w:rsidRPr="005F3F34">
        <w:t xml:space="preserve"> </w:t>
      </w:r>
      <w:r w:rsidR="00FA08F8">
        <w:t xml:space="preserve">wearables. </w:t>
      </w:r>
      <w:r w:rsidR="005F3F34" w:rsidRPr="005F3F34">
        <w:t>From system performance perspective, network capacity and spectrum efficiency would suffer from significant degradation</w:t>
      </w:r>
      <w:r w:rsidR="00936D36">
        <w:t xml:space="preserve">. The </w:t>
      </w:r>
      <w:r w:rsidR="005F3F34" w:rsidRPr="005F3F34">
        <w:t xml:space="preserve">system-level evaluations show </w:t>
      </w:r>
      <w:r w:rsidR="00155DDE">
        <w:t>up to</w:t>
      </w:r>
      <w:r w:rsidR="00155DDE" w:rsidRPr="005F3F34">
        <w:t xml:space="preserve"> </w:t>
      </w:r>
      <w:r w:rsidR="00155DDE" w:rsidRPr="00561F63">
        <w:t>16</w:t>
      </w:r>
      <w:r w:rsidR="005F3F34" w:rsidRPr="00155DDE">
        <w:t>%</w:t>
      </w:r>
      <w:r w:rsidR="005F3F34" w:rsidRPr="00561F63">
        <w:rPr>
          <w:color w:val="FF0000"/>
        </w:rPr>
        <w:t xml:space="preserve"> </w:t>
      </w:r>
      <w:r w:rsidR="005F3F34" w:rsidRPr="005F3F34">
        <w:t xml:space="preserve">SE loss of 1Rx compared with </w:t>
      </w:r>
      <w:r w:rsidR="00805FF3">
        <w:t xml:space="preserve">that of </w:t>
      </w:r>
      <w:r w:rsidR="005F3F34" w:rsidRPr="005F3F34">
        <w:t>2Rx in the typical RedCap cases (</w:t>
      </w:r>
      <w:r w:rsidR="00805FF3">
        <w:t xml:space="preserve">e.g. </w:t>
      </w:r>
      <w:r w:rsidR="005F3F34" w:rsidRPr="005F3F34">
        <w:t xml:space="preserve">Urban, 2.6GHz, </w:t>
      </w:r>
      <w:proofErr w:type="gramStart"/>
      <w:r w:rsidR="005F3F34" w:rsidRPr="005F3F34">
        <w:t>TDD</w:t>
      </w:r>
      <w:proofErr w:type="gramEnd"/>
      <w:r w:rsidR="005F3F34" w:rsidRPr="005F3F34">
        <w:t>).</w:t>
      </w:r>
      <w:r w:rsidR="00EB6935">
        <w:t xml:space="preserve"> </w:t>
      </w:r>
    </w:p>
    <w:p w14:paraId="29C2292C" w14:textId="0BBDB1F7" w:rsidR="00B865FE" w:rsidRDefault="00B865FE" w:rsidP="00B865FE">
      <w:r w:rsidRPr="00104E3B">
        <w:rPr>
          <w:b/>
          <w:u w:val="single"/>
        </w:rPr>
        <w:t>Analysis of coexistence with legacy UEs</w:t>
      </w:r>
      <w:r w:rsidRPr="00104E3B">
        <w:rPr>
          <w:b/>
        </w:rPr>
        <w:t>:</w:t>
      </w:r>
      <w:r w:rsidR="00C85F9A">
        <w:rPr>
          <w:b/>
        </w:rPr>
        <w:t xml:space="preserve"> </w:t>
      </w:r>
      <w:r w:rsidR="00C85F9A">
        <w:t>Reduction of number of Rx reduce</w:t>
      </w:r>
      <w:r w:rsidR="00805FF3">
        <w:t>s</w:t>
      </w:r>
      <w:r w:rsidR="00C85F9A">
        <w:t xml:space="preserve"> the UE capability for supporting MIMO. As today across all bands the minimum number of Rx is 2</w:t>
      </w:r>
      <w:r w:rsidR="00B95158">
        <w:t xml:space="preserve">, </w:t>
      </w:r>
      <w:r w:rsidR="00C85F9A">
        <w:t xml:space="preserve">reducing UE capabilities </w:t>
      </w:r>
      <w:r w:rsidR="00760D6B">
        <w:t>of MIMO to 2 Rx is still acceptable, similar to some legacy UEs. The consequence of RedCap UEs with 1Rx accessing the network would be either significant performance degradation to legacy UEs due to coexistence</w:t>
      </w:r>
      <w:r w:rsidR="00805FF3">
        <w:t xml:space="preserve"> need</w:t>
      </w:r>
      <w:r w:rsidR="00760D6B">
        <w:t xml:space="preserve">, or </w:t>
      </w:r>
      <w:r w:rsidR="00B95158">
        <w:t xml:space="preserve">may cause network block </w:t>
      </w:r>
      <w:r w:rsidR="00074831">
        <w:t xml:space="preserve">for </w:t>
      </w:r>
      <w:r w:rsidR="00760D6B">
        <w:rPr>
          <w:rFonts w:hint="eastAsia"/>
          <w:lang w:eastAsia="zh-CN"/>
        </w:rPr>
        <w:t>RedCap</w:t>
      </w:r>
      <w:r w:rsidR="00760D6B">
        <w:t xml:space="preserve"> UEs accessing</w:t>
      </w:r>
      <w:r w:rsidR="00074831">
        <w:t xml:space="preserve"> </w:t>
      </w:r>
      <w:r w:rsidR="00B95158">
        <w:t>w</w:t>
      </w:r>
      <w:r w:rsidR="00936D36">
        <w:t>hen</w:t>
      </w:r>
      <w:r w:rsidR="00B95158">
        <w:t xml:space="preserve"> the number of UEs in one cell is large.</w:t>
      </w:r>
    </w:p>
    <w:p w14:paraId="30737675" w14:textId="7F4D4DCB" w:rsidR="00642022" w:rsidRDefault="00B865FE" w:rsidP="00B865FE">
      <w:r w:rsidRPr="00104E3B">
        <w:rPr>
          <w:b/>
          <w:u w:val="single"/>
        </w:rPr>
        <w:t>Analysis of specification impacts</w:t>
      </w:r>
      <w:r w:rsidRPr="00104E3B">
        <w:rPr>
          <w:b/>
        </w:rPr>
        <w:t>:</w:t>
      </w:r>
      <w:r w:rsidR="00074831" w:rsidRPr="00104E3B">
        <w:rPr>
          <w:b/>
        </w:rPr>
        <w:t xml:space="preserve"> </w:t>
      </w:r>
      <w:r w:rsidR="00760D6B">
        <w:t>Depending on the performance target e.g. peak data rate and coverage recovery, there could be no/marginal specification impacts for UEs with 2Rx (* 20MHz) but there would be specification impact for 1Rx UEs even with larger bandwidth</w:t>
      </w:r>
      <w:r w:rsidR="00805FF3">
        <w:t xml:space="preserve"> (for coverage/throughput improvement)</w:t>
      </w:r>
      <w:r w:rsidR="000956DD">
        <w:t xml:space="preserve">. </w:t>
      </w:r>
    </w:p>
    <w:p w14:paraId="0647ABB2" w14:textId="0E0B01F4" w:rsidR="00443F30" w:rsidRPr="004B208B" w:rsidRDefault="00443F30" w:rsidP="00B865FE"/>
    <w:p w14:paraId="0D172E70" w14:textId="3D04CAE0" w:rsidR="00EE7FFB" w:rsidRDefault="00194F8C" w:rsidP="00194F8C">
      <w:pPr>
        <w:rPr>
          <w:i/>
        </w:rPr>
      </w:pPr>
      <w:r w:rsidRPr="004B208B">
        <w:rPr>
          <w:rFonts w:hint="eastAsia"/>
          <w:b/>
          <w:bCs/>
          <w:i/>
          <w:lang w:eastAsia="zh-CN"/>
        </w:rPr>
        <w:t>O</w:t>
      </w:r>
      <w:r w:rsidRPr="004B208B">
        <w:rPr>
          <w:b/>
          <w:bCs/>
          <w:i/>
          <w:lang w:eastAsia="zh-CN"/>
        </w:rPr>
        <w:t xml:space="preserve">bservation </w:t>
      </w:r>
      <w:r w:rsidR="002C0483">
        <w:rPr>
          <w:b/>
          <w:bCs/>
          <w:i/>
          <w:lang w:eastAsia="zh-CN"/>
        </w:rPr>
        <w:t>3</w:t>
      </w:r>
      <w:r w:rsidRPr="004B208B">
        <w:rPr>
          <w:b/>
          <w:bCs/>
          <w:i/>
          <w:lang w:eastAsia="zh-CN"/>
        </w:rPr>
        <w:t>:</w:t>
      </w:r>
      <w:r w:rsidRPr="004B208B">
        <w:rPr>
          <w:bCs/>
          <w:i/>
          <w:lang w:eastAsia="zh-CN"/>
        </w:rPr>
        <w:t xml:space="preserve"> </w:t>
      </w:r>
      <w:r w:rsidR="002C0483" w:rsidRPr="004B1B87">
        <w:rPr>
          <w:i/>
        </w:rPr>
        <w:t>Reducing</w:t>
      </w:r>
      <w:r w:rsidR="002C0483" w:rsidRPr="002C0483">
        <w:rPr>
          <w:i/>
        </w:rPr>
        <w:t xml:space="preserve"> </w:t>
      </w:r>
      <w:r w:rsidR="002C0483" w:rsidRPr="001E3133">
        <w:rPr>
          <w:i/>
        </w:rPr>
        <w:t xml:space="preserve">UE </w:t>
      </w:r>
      <w:r w:rsidR="002C0483">
        <w:rPr>
          <w:i/>
        </w:rPr>
        <w:t xml:space="preserve">number of Rx as well as number of DL MIMO layers to 2 </w:t>
      </w:r>
      <w:r w:rsidR="002C0483" w:rsidRPr="004B1B87">
        <w:rPr>
          <w:i/>
        </w:rPr>
        <w:t xml:space="preserve">can </w:t>
      </w:r>
      <w:r w:rsidR="00561F63">
        <w:rPr>
          <w:i/>
        </w:rPr>
        <w:t>provide</w:t>
      </w:r>
    </w:p>
    <w:p w14:paraId="16B8B9CF" w14:textId="2EC0A3E0" w:rsidR="00EE7FFB" w:rsidRDefault="00EE7FFB" w:rsidP="00194F8C">
      <w:pPr>
        <w:rPr>
          <w:i/>
        </w:rPr>
      </w:pPr>
      <w:r>
        <w:rPr>
          <w:i/>
        </w:rPr>
        <w:lastRenderedPageBreak/>
        <w:t xml:space="preserve">- </w:t>
      </w:r>
      <w:proofErr w:type="gramStart"/>
      <w:r w:rsidR="00784F81">
        <w:rPr>
          <w:i/>
        </w:rPr>
        <w:t>significant</w:t>
      </w:r>
      <w:proofErr w:type="gramEnd"/>
      <w:r w:rsidR="00561F63">
        <w:rPr>
          <w:i/>
        </w:rPr>
        <w:t xml:space="preserve"> cost reduction,</w:t>
      </w:r>
    </w:p>
    <w:p w14:paraId="51BDFB21" w14:textId="1B6E0489" w:rsidR="00EE7FFB" w:rsidRDefault="00EE7FFB" w:rsidP="00194F8C">
      <w:pPr>
        <w:rPr>
          <w:i/>
        </w:rPr>
      </w:pPr>
      <w:r>
        <w:rPr>
          <w:i/>
        </w:rPr>
        <w:t>-</w:t>
      </w:r>
      <w:r w:rsidR="002C0483">
        <w:rPr>
          <w:i/>
        </w:rPr>
        <w:t xml:space="preserve"> </w:t>
      </w:r>
      <w:proofErr w:type="gramStart"/>
      <w:r w:rsidR="002C0483" w:rsidRPr="004B1B87">
        <w:rPr>
          <w:i/>
        </w:rPr>
        <w:t>the</w:t>
      </w:r>
      <w:proofErr w:type="gramEnd"/>
      <w:r w:rsidR="002C0483" w:rsidRPr="004B1B87">
        <w:rPr>
          <w:i/>
        </w:rPr>
        <w:t xml:space="preserve"> capability of achieving the upper bound data rate requirements, </w:t>
      </w:r>
    </w:p>
    <w:p w14:paraId="0A662468" w14:textId="77777777" w:rsidR="00EE7FFB" w:rsidRDefault="00EE7FFB" w:rsidP="00194F8C">
      <w:pPr>
        <w:rPr>
          <w:i/>
        </w:rPr>
      </w:pPr>
      <w:r>
        <w:rPr>
          <w:i/>
        </w:rPr>
        <w:t xml:space="preserve">- </w:t>
      </w:r>
      <w:r w:rsidR="002C0483" w:rsidRPr="004B1B87">
        <w:rPr>
          <w:i/>
        </w:rPr>
        <w:t>minimized network performance</w:t>
      </w:r>
      <w:r w:rsidR="002C0483">
        <w:rPr>
          <w:i/>
        </w:rPr>
        <w:t xml:space="preserve"> degradation</w:t>
      </w:r>
      <w:r w:rsidR="002C0483" w:rsidRPr="004B1B87">
        <w:rPr>
          <w:i/>
        </w:rPr>
        <w:t xml:space="preserve"> and </w:t>
      </w:r>
    </w:p>
    <w:p w14:paraId="30503FF5" w14:textId="6878473A" w:rsidR="00EE7FFB" w:rsidRDefault="00EE7FFB" w:rsidP="00194F8C">
      <w:pPr>
        <w:rPr>
          <w:bCs/>
          <w:i/>
          <w:lang w:eastAsia="zh-CN"/>
        </w:rPr>
      </w:pPr>
      <w:r>
        <w:rPr>
          <w:i/>
        </w:rPr>
        <w:t xml:space="preserve">- </w:t>
      </w:r>
      <w:r w:rsidR="002C0483">
        <w:rPr>
          <w:i/>
        </w:rPr>
        <w:t>minimized specification impacts</w:t>
      </w:r>
      <w:r w:rsidR="00194F8C" w:rsidRPr="004B208B">
        <w:rPr>
          <w:bCs/>
          <w:i/>
          <w:lang w:eastAsia="zh-CN"/>
        </w:rPr>
        <w:t>.</w:t>
      </w:r>
      <w:r w:rsidR="00784F81">
        <w:rPr>
          <w:bCs/>
          <w:i/>
          <w:lang w:eastAsia="zh-CN"/>
        </w:rPr>
        <w:t xml:space="preserve"> </w:t>
      </w:r>
    </w:p>
    <w:p w14:paraId="73C43FB2" w14:textId="11B25593" w:rsidR="00194F8C" w:rsidRDefault="00784F81" w:rsidP="00194F8C">
      <w:pPr>
        <w:rPr>
          <w:bCs/>
          <w:i/>
          <w:lang w:eastAsia="zh-CN"/>
        </w:rPr>
      </w:pPr>
      <w:r>
        <w:rPr>
          <w:bCs/>
          <w:i/>
          <w:lang w:eastAsia="zh-CN"/>
        </w:rPr>
        <w:t xml:space="preserve">No obvious coexistence issue is envisioned. </w:t>
      </w:r>
    </w:p>
    <w:p w14:paraId="0189AB64" w14:textId="77777777" w:rsidR="00EE7FFB" w:rsidRDefault="00EE7FFB" w:rsidP="00194F8C">
      <w:pPr>
        <w:rPr>
          <w:bCs/>
          <w:i/>
          <w:lang w:eastAsia="zh-CN"/>
        </w:rPr>
      </w:pPr>
    </w:p>
    <w:p w14:paraId="4DCD8236" w14:textId="1903B7A9" w:rsidR="00BD3D09" w:rsidRDefault="00194F8C" w:rsidP="00513786">
      <w:pPr>
        <w:rPr>
          <w:bCs/>
          <w:i/>
          <w:lang w:eastAsia="zh-CN"/>
        </w:rPr>
      </w:pPr>
      <w:r w:rsidRPr="004B208B">
        <w:rPr>
          <w:b/>
          <w:bCs/>
          <w:i/>
          <w:lang w:eastAsia="zh-CN"/>
        </w:rPr>
        <w:t xml:space="preserve">Proposal </w:t>
      </w:r>
      <w:r w:rsidR="00715C92">
        <w:rPr>
          <w:b/>
          <w:bCs/>
          <w:i/>
          <w:lang w:eastAsia="zh-CN"/>
        </w:rPr>
        <w:t>3</w:t>
      </w:r>
      <w:r w:rsidRPr="004B208B">
        <w:rPr>
          <w:b/>
          <w:bCs/>
          <w:i/>
          <w:lang w:eastAsia="zh-CN"/>
        </w:rPr>
        <w:t>:</w:t>
      </w:r>
      <w:r w:rsidRPr="004B208B">
        <w:rPr>
          <w:bCs/>
          <w:i/>
          <w:lang w:eastAsia="zh-CN"/>
        </w:rPr>
        <w:t xml:space="preserve"> </w:t>
      </w:r>
      <w:r w:rsidR="00784F81">
        <w:rPr>
          <w:bCs/>
          <w:i/>
          <w:lang w:eastAsia="zh-CN"/>
        </w:rPr>
        <w:t>T</w:t>
      </w:r>
      <w:r>
        <w:rPr>
          <w:bCs/>
          <w:i/>
          <w:lang w:eastAsia="zh-CN"/>
        </w:rPr>
        <w:t>wo</w:t>
      </w:r>
      <w:r w:rsidR="00784F81">
        <w:rPr>
          <w:bCs/>
          <w:i/>
          <w:lang w:eastAsia="zh-CN"/>
        </w:rPr>
        <w:t xml:space="preserve"> MIMO</w:t>
      </w:r>
      <w:r>
        <w:rPr>
          <w:bCs/>
          <w:i/>
          <w:lang w:eastAsia="zh-CN"/>
        </w:rPr>
        <w:t xml:space="preserve"> layers for DL and one layer for UL for FR1 </w:t>
      </w:r>
      <w:r w:rsidRPr="004B208B">
        <w:rPr>
          <w:bCs/>
          <w:i/>
          <w:lang w:eastAsia="zh-CN"/>
        </w:rPr>
        <w:t xml:space="preserve">is </w:t>
      </w:r>
      <w:r w:rsidR="00784F81">
        <w:rPr>
          <w:bCs/>
          <w:i/>
          <w:lang w:eastAsia="zh-CN"/>
        </w:rPr>
        <w:t>recommended</w:t>
      </w:r>
      <w:r w:rsidRPr="004B208B">
        <w:rPr>
          <w:bCs/>
          <w:i/>
          <w:lang w:eastAsia="zh-CN"/>
        </w:rPr>
        <w:t xml:space="preserve"> for Rel-17 </w:t>
      </w:r>
      <w:r>
        <w:rPr>
          <w:bCs/>
          <w:i/>
          <w:lang w:eastAsia="zh-CN"/>
        </w:rPr>
        <w:t>RedCap.</w:t>
      </w:r>
    </w:p>
    <w:p w14:paraId="3D989BDC" w14:textId="77777777" w:rsidR="00194F8C" w:rsidRDefault="00194F8C" w:rsidP="00513786">
      <w:pPr>
        <w:rPr>
          <w:bCs/>
          <w:i/>
          <w:lang w:eastAsia="zh-CN"/>
        </w:rPr>
      </w:pPr>
    </w:p>
    <w:p w14:paraId="62CF4F4D" w14:textId="77777777" w:rsidR="005836A0" w:rsidRPr="00194F8C" w:rsidRDefault="005836A0" w:rsidP="00513786">
      <w:pPr>
        <w:rPr>
          <w:bCs/>
          <w:i/>
          <w:lang w:eastAsia="zh-CN"/>
        </w:rPr>
      </w:pPr>
    </w:p>
    <w:p w14:paraId="4197894A" w14:textId="4943104B" w:rsidR="00B97904" w:rsidRPr="00B97904" w:rsidRDefault="00DC1FE8" w:rsidP="00B865FE">
      <w:pPr>
        <w:pStyle w:val="1"/>
      </w:pPr>
      <w:r w:rsidRPr="004B208B">
        <w:t>O</w:t>
      </w:r>
      <w:r w:rsidR="004E6442" w:rsidRPr="004B208B">
        <w:t xml:space="preserve">n </w:t>
      </w:r>
      <w:r w:rsidR="008E3CF8" w:rsidRPr="004B208B">
        <w:t>Half-Duplex-FDD</w:t>
      </w:r>
      <w:r w:rsidR="007067BD" w:rsidRPr="004B208B">
        <w:t xml:space="preserve"> </w:t>
      </w:r>
      <w:bookmarkStart w:id="4" w:name="OLE_LINK72"/>
    </w:p>
    <w:p w14:paraId="6D7AA828" w14:textId="77777777" w:rsidR="00B97904" w:rsidRPr="00481EA4" w:rsidRDefault="00B97904" w:rsidP="00B97904">
      <w:pPr>
        <w:rPr>
          <w:highlight w:val="green"/>
          <w:lang w:eastAsia="x-none"/>
        </w:rPr>
      </w:pPr>
      <w:r>
        <w:rPr>
          <w:highlight w:val="green"/>
          <w:lang w:eastAsia="x-none"/>
        </w:rPr>
        <w:t>Agreements:</w:t>
      </w:r>
    </w:p>
    <w:p w14:paraId="1592034A" w14:textId="77777777" w:rsidR="00B97904" w:rsidRPr="00396436" w:rsidRDefault="00B97904" w:rsidP="00B97904">
      <w:pPr>
        <w:numPr>
          <w:ilvl w:val="0"/>
          <w:numId w:val="8"/>
        </w:numPr>
        <w:autoSpaceDE/>
        <w:autoSpaceDN/>
        <w:adjustRightInd/>
        <w:snapToGrid/>
        <w:spacing w:afterLines="50"/>
        <w:jc w:val="left"/>
        <w:rPr>
          <w:lang w:eastAsia="x-none"/>
        </w:rPr>
      </w:pPr>
      <w:r w:rsidRPr="00396436">
        <w:rPr>
          <w:lang w:eastAsia="x-none"/>
        </w:rPr>
        <w:t>Study HD-FDD operation Type A and Type B (as defined in LTE) in RAN1, where study of Type A is prioritized.</w:t>
      </w:r>
    </w:p>
    <w:p w14:paraId="048884B0" w14:textId="0254DB31" w:rsidR="00784F81" w:rsidRDefault="00B865FE" w:rsidP="00B865FE">
      <w:r w:rsidRPr="00104E3B">
        <w:rPr>
          <w:b/>
          <w:u w:val="single"/>
        </w:rPr>
        <w:t xml:space="preserve">Analysis of UE </w:t>
      </w:r>
      <w:r w:rsidR="00270A6B" w:rsidRPr="00104E3B">
        <w:rPr>
          <w:b/>
          <w:u w:val="single"/>
        </w:rPr>
        <w:t>cost</w:t>
      </w:r>
      <w:r w:rsidR="00270A6B" w:rsidRPr="00104E3B">
        <w:rPr>
          <w:rFonts w:hint="eastAsia"/>
          <w:b/>
          <w:u w:val="single"/>
          <w:lang w:eastAsia="zh-CN"/>
        </w:rPr>
        <w:t>/</w:t>
      </w:r>
      <w:r w:rsidRPr="00104E3B">
        <w:rPr>
          <w:b/>
          <w:u w:val="single"/>
        </w:rPr>
        <w:t>complexity reduction</w:t>
      </w:r>
      <w:r w:rsidRPr="00104E3B">
        <w:rPr>
          <w:b/>
        </w:rPr>
        <w:t>:</w:t>
      </w:r>
      <w:r w:rsidR="00181AF5">
        <w:rPr>
          <w:b/>
        </w:rPr>
        <w:t xml:space="preserve"> </w:t>
      </w:r>
      <w:r w:rsidR="00181AF5">
        <w:t>For</w:t>
      </w:r>
      <w:r w:rsidR="00181AF5" w:rsidRPr="00181AF5">
        <w:t xml:space="preserve"> HD-FDD</w:t>
      </w:r>
      <w:r w:rsidR="00181AF5">
        <w:t xml:space="preserve"> operation, UEs do not need to transmit and receive simultaneously, </w:t>
      </w:r>
      <w:r w:rsidR="00976453">
        <w:t>so the</w:t>
      </w:r>
      <w:r w:rsidR="00181AF5">
        <w:t xml:space="preserve"> switch </w:t>
      </w:r>
      <w:r w:rsidR="00976453">
        <w:t>can be used to replace</w:t>
      </w:r>
      <w:r w:rsidR="00181AF5">
        <w:t xml:space="preserve"> duplexer.</w:t>
      </w:r>
      <w:r w:rsidR="00365A81" w:rsidRPr="00365A81">
        <w:t xml:space="preserve"> </w:t>
      </w:r>
      <w:r w:rsidR="00365A81">
        <w:t xml:space="preserve">The switch can bring about </w:t>
      </w:r>
      <w:r w:rsidR="006532A6">
        <w:t>5</w:t>
      </w:r>
      <w:r w:rsidR="00365A81">
        <w:t>%~</w:t>
      </w:r>
      <w:r w:rsidR="006532A6">
        <w:t>2</w:t>
      </w:r>
      <w:r w:rsidR="00365A81">
        <w:t>0% cost reduction compared with the duplexer</w:t>
      </w:r>
      <w:r w:rsidR="00F263F2">
        <w:t>, considering that the number of duplexers is related to number of supported bands</w:t>
      </w:r>
      <w:r w:rsidR="00365A81">
        <w:t xml:space="preserve">. </w:t>
      </w:r>
      <w:r w:rsidR="00F263F2">
        <w:t>Since other factors of RF and baseband performs almost no cost reduction, the total cost reduction from FD-HDD to HD-FDD is only 2%. On the other hand, f</w:t>
      </w:r>
      <w:r w:rsidR="00365A81" w:rsidRPr="00365A81">
        <w:t>rom RedCap ecosystem point of view, HD-FDD for RedCap may also mean a separate UE chipset design, which will segment the market</w:t>
      </w:r>
      <w:r w:rsidR="00365A81">
        <w:t xml:space="preserve"> and increase the cost of each UE</w:t>
      </w:r>
      <w:r w:rsidR="00365A81" w:rsidRPr="00365A81">
        <w:t>.</w:t>
      </w:r>
      <w:r w:rsidR="00F263F2">
        <w:t xml:space="preserve"> </w:t>
      </w:r>
    </w:p>
    <w:p w14:paraId="299A9028" w14:textId="20C438F0" w:rsidR="00B865FE" w:rsidRDefault="00B865FE" w:rsidP="00B865FE">
      <w:r w:rsidRPr="00104E3B">
        <w:rPr>
          <w:b/>
          <w:u w:val="single"/>
        </w:rPr>
        <w:t>Analysis of performance impacts</w:t>
      </w:r>
      <w:r w:rsidR="000F6999" w:rsidRPr="00104E3B">
        <w:rPr>
          <w:b/>
          <w:u w:val="single"/>
        </w:rPr>
        <w:t xml:space="preserve"> </w:t>
      </w:r>
      <w:r w:rsidR="000F6999" w:rsidRPr="00104E3B">
        <w:rPr>
          <w:rFonts w:hint="eastAsia"/>
          <w:b/>
          <w:u w:val="single"/>
          <w:lang w:eastAsia="zh-CN"/>
        </w:rPr>
        <w:t>(</w:t>
      </w:r>
      <w:r w:rsidR="001053E3" w:rsidRPr="00104E3B">
        <w:rPr>
          <w:b/>
          <w:u w:val="single"/>
          <w:lang w:eastAsia="zh-CN"/>
        </w:rPr>
        <w:t>data rate, coverage</w:t>
      </w:r>
      <w:r w:rsidR="0035285D">
        <w:rPr>
          <w:b/>
          <w:u w:val="single"/>
          <w:lang w:eastAsia="zh-CN"/>
        </w:rPr>
        <w:t>, latency</w:t>
      </w:r>
      <w:r w:rsidR="000F6999" w:rsidRPr="00104E3B">
        <w:rPr>
          <w:b/>
          <w:u w:val="single"/>
          <w:lang w:eastAsia="zh-CN"/>
        </w:rPr>
        <w:t>)</w:t>
      </w:r>
      <w:r w:rsidRPr="00104E3B">
        <w:rPr>
          <w:b/>
        </w:rPr>
        <w:t>:</w:t>
      </w:r>
      <w:r w:rsidR="001053E3" w:rsidRPr="00104E3B">
        <w:rPr>
          <w:b/>
        </w:rPr>
        <w:t xml:space="preserve"> </w:t>
      </w:r>
      <w:r w:rsidR="00805FF3" w:rsidRPr="00805FF3">
        <w:t>I</w:t>
      </w:r>
      <w:r w:rsidR="001053E3" w:rsidRPr="00805FF3">
        <w:t>t</w:t>
      </w:r>
      <w:r w:rsidR="001053E3" w:rsidRPr="001053E3">
        <w:t xml:space="preserve"> is obvious that HD-FDD causes lower data rate and higher latency compared to full-duplex FDD (FD-FDD). The UE cannot use the downlink symbol and guard period for uplink transmission, and vice versa, thereby increasing the </w:t>
      </w:r>
      <w:r w:rsidR="00BE33D6">
        <w:t xml:space="preserve">latency and </w:t>
      </w:r>
      <w:r w:rsidR="001053E3" w:rsidRPr="001053E3">
        <w:t xml:space="preserve">PUSCH/PDSCH SINR requirements. </w:t>
      </w:r>
      <w:r w:rsidR="007724B0">
        <w:t>There was observation that TR 36.888 stated no coverage loss, which is however not accurate since it was estimated within one subframe without targeting any given</w:t>
      </w:r>
      <w:r w:rsidR="007724B0" w:rsidRPr="007724B0">
        <w:t xml:space="preserve"> </w:t>
      </w:r>
      <w:r w:rsidR="007724B0">
        <w:t xml:space="preserve">average data rate. </w:t>
      </w:r>
      <w:r w:rsidR="001053E3" w:rsidRPr="001053E3">
        <w:t xml:space="preserve">In other words, to achieve the data rate requirement </w:t>
      </w:r>
      <w:r w:rsidR="007724B0">
        <w:t>for a specific use case</w:t>
      </w:r>
      <w:r w:rsidR="001053E3" w:rsidRPr="001053E3">
        <w:t>, HD-FDD causes coverage loss compared with FD-HDD.</w:t>
      </w:r>
      <w:r w:rsidR="006D04D4" w:rsidRPr="006D04D4">
        <w:t xml:space="preserve"> In order to maintain the similar latency and throughput performance with FD-FDD, larger number of HARQ processes may be required for HD-FDD, which increases the UE buffer occupation and processing complexity.</w:t>
      </w:r>
    </w:p>
    <w:p w14:paraId="52FE9768" w14:textId="4733319C" w:rsidR="006D04D4" w:rsidRDefault="00B865FE" w:rsidP="00B865FE">
      <w:r w:rsidRPr="00104E3B">
        <w:rPr>
          <w:b/>
          <w:u w:val="single"/>
        </w:rPr>
        <w:t>Analysis of coexistence with legacy UEs</w:t>
      </w:r>
      <w:r w:rsidRPr="00104E3B">
        <w:rPr>
          <w:b/>
        </w:rPr>
        <w:t>:</w:t>
      </w:r>
      <w:r w:rsidR="006D04D4" w:rsidRPr="00104E3B">
        <w:rPr>
          <w:b/>
        </w:rPr>
        <w:t xml:space="preserve"> </w:t>
      </w:r>
      <w:r w:rsidR="00805FF3" w:rsidRPr="00805FF3">
        <w:t>I</w:t>
      </w:r>
      <w:r w:rsidR="006D04D4" w:rsidRPr="00805FF3">
        <w:t xml:space="preserve">f </w:t>
      </w:r>
      <w:r w:rsidR="006D04D4">
        <w:t>the network support</w:t>
      </w:r>
      <w:r w:rsidR="006169DE">
        <w:t>s</w:t>
      </w:r>
      <w:r w:rsidR="006D04D4">
        <w:t xml:space="preserve"> both FD-HDD legac</w:t>
      </w:r>
      <w:r w:rsidR="001B1DED">
        <w:t xml:space="preserve">y UEs and HD-FDD RedCap UEs, it may </w:t>
      </w:r>
      <w:r w:rsidR="00EF2D62">
        <w:t>complicate the</w:t>
      </w:r>
      <w:r w:rsidR="004321E5">
        <w:t xml:space="preserve"> network scheduling</w:t>
      </w:r>
      <w:r w:rsidR="001B1DED">
        <w:t>. For example, it brings limit on the configuration of some common RS/channels for both legacy and RedCap UEs</w:t>
      </w:r>
      <w:r w:rsidR="00A74A00">
        <w:t>, since the different common RS/channels of UL and DL can be configured in the same time unit in FD-HDD, but cannot in HD-FDD</w:t>
      </w:r>
      <w:r w:rsidR="001B1DED">
        <w:t>.</w:t>
      </w:r>
      <w:r w:rsidR="006169DE">
        <w:t xml:space="preserve"> T</w:t>
      </w:r>
      <w:r w:rsidR="006D04D4">
        <w:t xml:space="preserve">he practical use of HD-FDD is </w:t>
      </w:r>
      <w:r w:rsidR="006169DE">
        <w:t xml:space="preserve">also </w:t>
      </w:r>
      <w:r w:rsidR="006D04D4">
        <w:t>not popular even in LTE Cat.1</w:t>
      </w:r>
      <w:r w:rsidR="006D04D4">
        <w:rPr>
          <w:lang w:eastAsia="zh-CN"/>
        </w:rPr>
        <w:t>/</w:t>
      </w:r>
      <w:r w:rsidR="006D04D4">
        <w:t xml:space="preserve">Cat.4, given marginal cost reduction it can provide and significant impact on network it leads to. </w:t>
      </w:r>
      <w:r w:rsidR="007724B0">
        <w:t xml:space="preserve">For NR, there is </w:t>
      </w:r>
      <w:r w:rsidR="00805FF3">
        <w:t>consideration</w:t>
      </w:r>
      <w:r w:rsidR="007724B0">
        <w:t xml:space="preserve"> </w:t>
      </w:r>
      <w:r w:rsidR="00805FF3">
        <w:t>of</w:t>
      </w:r>
      <w:r w:rsidR="007724B0">
        <w:t xml:space="preserve"> coexistence with URLLC UEs</w:t>
      </w:r>
      <w:r w:rsidR="005709D8">
        <w:t xml:space="preserve"> which have</w:t>
      </w:r>
      <w:r w:rsidR="007724B0">
        <w:t xml:space="preserve"> UL </w:t>
      </w:r>
      <w:r w:rsidR="007724B0">
        <w:rPr>
          <w:rFonts w:eastAsia="等线"/>
          <w:lang w:eastAsia="zh-CN"/>
        </w:rPr>
        <w:t xml:space="preserve">cancelation capabilities. As </w:t>
      </w:r>
      <w:r w:rsidR="00AE1D97">
        <w:rPr>
          <w:rFonts w:eastAsia="等线"/>
          <w:lang w:eastAsia="zh-CN"/>
        </w:rPr>
        <w:t xml:space="preserve">some eMBB UEs may also support UL cancelation and there is URLLC use case i.e. </w:t>
      </w:r>
      <w:r w:rsidR="007724B0" w:rsidDel="006169DE">
        <w:t xml:space="preserve"> </w:t>
      </w:r>
      <w:r w:rsidR="00AE1D97">
        <w:rPr>
          <w:rFonts w:eastAsia="MS Mincho"/>
          <w:lang w:eastAsia="ja-JP"/>
        </w:rPr>
        <w:t>IWSN</w:t>
      </w:r>
      <w:r w:rsidR="00AE1D97" w:rsidDel="006169DE">
        <w:t xml:space="preserve"> </w:t>
      </w:r>
      <w:r w:rsidR="00AE1D97">
        <w:t>identified for RedCap, this is also a scenario that likely occurs.</w:t>
      </w:r>
    </w:p>
    <w:p w14:paraId="0EAFFFF7" w14:textId="4ACEA715" w:rsidR="0052632D" w:rsidRPr="00E460C5" w:rsidRDefault="00784F81" w:rsidP="00784F81">
      <w:r w:rsidRPr="00104E3B">
        <w:rPr>
          <w:b/>
          <w:u w:val="single"/>
        </w:rPr>
        <w:t xml:space="preserve">Analysis of </w:t>
      </w:r>
      <w:r>
        <w:rPr>
          <w:b/>
          <w:u w:val="single"/>
        </w:rPr>
        <w:t>specification impact</w:t>
      </w:r>
      <w:r w:rsidRPr="00104E3B">
        <w:rPr>
          <w:b/>
        </w:rPr>
        <w:t>:</w:t>
      </w:r>
      <w:r>
        <w:rPr>
          <w:b/>
        </w:rPr>
        <w:t xml:space="preserve"> </w:t>
      </w:r>
      <w:r>
        <w:t>As defined in LTE, f</w:t>
      </w:r>
      <w:r w:rsidRPr="00E460C5">
        <w:t xml:space="preserve">or Type </w:t>
      </w:r>
      <w:proofErr w:type="gramStart"/>
      <w:r w:rsidRPr="00E460C5">
        <w:t>A</w:t>
      </w:r>
      <w:proofErr w:type="gramEnd"/>
      <w:r w:rsidRPr="00E460C5">
        <w:t xml:space="preserve"> HD-FDD operation, UE creates a guard period by not receiving the last part of a downlink subframe immediately preceding an uplink subframe. </w:t>
      </w:r>
      <w:r>
        <w:t>In NR, due to more flexible frame structure, the guard period may be defined as the last part of slot/subframe before UL transmission if there is DL transmission in that slot/subframe, or just specific number of symbols.</w:t>
      </w:r>
      <w:r w:rsidR="00AE1D97">
        <w:t xml:space="preserve"> Depending on the capability of switching gap and coexistence scenarios, there </w:t>
      </w:r>
      <w:r w:rsidR="0052632D">
        <w:t>can</w:t>
      </w:r>
      <w:r w:rsidR="00AE1D97">
        <w:t xml:space="preserve"> be some specification impacts during initial access and after RRC connection.</w:t>
      </w:r>
    </w:p>
    <w:p w14:paraId="3290C269" w14:textId="77777777" w:rsidR="00784F81" w:rsidRDefault="00784F81" w:rsidP="00B865FE"/>
    <w:p w14:paraId="1980DDA4" w14:textId="77777777" w:rsidR="00EE7FFB" w:rsidRDefault="007724B0" w:rsidP="00B865FE">
      <w:pPr>
        <w:rPr>
          <w:bCs/>
          <w:i/>
          <w:lang w:eastAsia="zh-CN"/>
        </w:rPr>
      </w:pPr>
      <w:r w:rsidRPr="004B208B">
        <w:rPr>
          <w:rFonts w:hint="eastAsia"/>
          <w:b/>
          <w:bCs/>
          <w:i/>
          <w:lang w:eastAsia="zh-CN"/>
        </w:rPr>
        <w:lastRenderedPageBreak/>
        <w:t>O</w:t>
      </w:r>
      <w:r w:rsidRPr="004B208B">
        <w:rPr>
          <w:b/>
          <w:bCs/>
          <w:i/>
          <w:lang w:eastAsia="zh-CN"/>
        </w:rPr>
        <w:t xml:space="preserve">bservation </w:t>
      </w:r>
      <w:r>
        <w:rPr>
          <w:b/>
          <w:bCs/>
          <w:i/>
          <w:lang w:eastAsia="zh-CN"/>
        </w:rPr>
        <w:t>4</w:t>
      </w:r>
      <w:r w:rsidRPr="004B208B">
        <w:rPr>
          <w:b/>
          <w:bCs/>
          <w:i/>
          <w:lang w:eastAsia="zh-CN"/>
        </w:rPr>
        <w:t>:</w:t>
      </w:r>
      <w:r w:rsidRPr="004B208B">
        <w:rPr>
          <w:bCs/>
          <w:i/>
          <w:lang w:eastAsia="zh-CN"/>
        </w:rPr>
        <w:t xml:space="preserve"> </w:t>
      </w:r>
      <w:r w:rsidR="0052632D">
        <w:rPr>
          <w:i/>
        </w:rPr>
        <w:t>T</w:t>
      </w:r>
      <w:r w:rsidR="00AE1D97">
        <w:rPr>
          <w:i/>
        </w:rPr>
        <w:t>here is no/marginal cost reduction by applying HD-FDD but reduced performance compared to HD-FDD UEs in terms of UE data rate, coverage, latency and throughput</w:t>
      </w:r>
      <w:r>
        <w:rPr>
          <w:bCs/>
          <w:i/>
          <w:lang w:eastAsia="zh-CN"/>
        </w:rPr>
        <w:t xml:space="preserve">. </w:t>
      </w:r>
    </w:p>
    <w:p w14:paraId="10CCF479" w14:textId="53D6C640" w:rsidR="00EE7FFB" w:rsidRDefault="00AE1D97" w:rsidP="00B865FE">
      <w:pPr>
        <w:rPr>
          <w:bCs/>
          <w:i/>
          <w:lang w:eastAsia="zh-CN"/>
        </w:rPr>
      </w:pPr>
      <w:r>
        <w:rPr>
          <w:bCs/>
          <w:i/>
          <w:lang w:eastAsia="zh-CN"/>
        </w:rPr>
        <w:t>The lack</w:t>
      </w:r>
      <w:r w:rsidR="0052632D">
        <w:rPr>
          <w:bCs/>
          <w:i/>
          <w:lang w:eastAsia="zh-CN"/>
        </w:rPr>
        <w:t xml:space="preserve"> of HD-FDD UEs in practical scenario may cause coexistence issue with existing eMBB</w:t>
      </w:r>
      <w:r w:rsidR="005709D8">
        <w:rPr>
          <w:bCs/>
          <w:i/>
          <w:lang w:eastAsia="zh-CN"/>
        </w:rPr>
        <w:t xml:space="preserve"> UEs</w:t>
      </w:r>
      <w:r w:rsidR="0052632D">
        <w:rPr>
          <w:bCs/>
          <w:i/>
          <w:lang w:eastAsia="zh-CN"/>
        </w:rPr>
        <w:t>/</w:t>
      </w:r>
      <w:r w:rsidR="005709D8">
        <w:rPr>
          <w:bCs/>
          <w:i/>
          <w:lang w:eastAsia="zh-CN"/>
        </w:rPr>
        <w:t xml:space="preserve">future </w:t>
      </w:r>
      <w:r w:rsidR="0052632D">
        <w:rPr>
          <w:bCs/>
          <w:i/>
          <w:lang w:eastAsia="zh-CN"/>
        </w:rPr>
        <w:t xml:space="preserve">URLLC UEs, especially if the RedCap UEs are to be implemented in e.g. IWSN. </w:t>
      </w:r>
    </w:p>
    <w:p w14:paraId="030DEE4D" w14:textId="21CB7A09" w:rsidR="00784F81" w:rsidRDefault="0052632D" w:rsidP="00B865FE">
      <w:pPr>
        <w:rPr>
          <w:bCs/>
          <w:i/>
          <w:lang w:eastAsia="zh-CN"/>
        </w:rPr>
      </w:pPr>
      <w:r>
        <w:rPr>
          <w:bCs/>
          <w:i/>
          <w:lang w:eastAsia="zh-CN"/>
        </w:rPr>
        <w:t xml:space="preserve">Depending on the switching gap and scenario, </w:t>
      </w:r>
      <w:r w:rsidRPr="0052632D">
        <w:rPr>
          <w:bCs/>
          <w:i/>
          <w:lang w:eastAsia="zh-CN"/>
        </w:rPr>
        <w:t>there can be some specification impacts during initial access and after RRC connection</w:t>
      </w:r>
      <w:r>
        <w:rPr>
          <w:bCs/>
          <w:i/>
          <w:lang w:eastAsia="zh-CN"/>
        </w:rPr>
        <w:t>.</w:t>
      </w:r>
    </w:p>
    <w:p w14:paraId="161567F7" w14:textId="77777777" w:rsidR="00EE7FFB" w:rsidRPr="00561F63" w:rsidRDefault="00EE7FFB" w:rsidP="00B865FE">
      <w:pPr>
        <w:rPr>
          <w:bCs/>
          <w:i/>
          <w:lang w:eastAsia="zh-CN"/>
        </w:rPr>
      </w:pPr>
    </w:p>
    <w:p w14:paraId="21C2C231" w14:textId="38C023F9" w:rsidR="00E460C5" w:rsidRPr="00911389" w:rsidRDefault="00E460C5" w:rsidP="00E460C5">
      <w:pPr>
        <w:rPr>
          <w:lang w:eastAsia="zh-CN"/>
        </w:rPr>
      </w:pPr>
      <w:r w:rsidRPr="004B208B">
        <w:rPr>
          <w:b/>
          <w:bCs/>
          <w:i/>
          <w:lang w:eastAsia="zh-CN"/>
        </w:rPr>
        <w:t xml:space="preserve">Proposal </w:t>
      </w:r>
      <w:r w:rsidR="00715C92">
        <w:rPr>
          <w:b/>
          <w:bCs/>
          <w:i/>
          <w:lang w:eastAsia="zh-CN"/>
        </w:rPr>
        <w:t>4</w:t>
      </w:r>
      <w:r w:rsidRPr="004B208B">
        <w:rPr>
          <w:b/>
          <w:bCs/>
          <w:i/>
          <w:lang w:eastAsia="zh-CN"/>
        </w:rPr>
        <w:t xml:space="preserve">: </w:t>
      </w:r>
      <w:r w:rsidRPr="00E460C5">
        <w:rPr>
          <w:bCs/>
          <w:i/>
          <w:lang w:eastAsia="zh-CN"/>
        </w:rPr>
        <w:t xml:space="preserve">Both Type A and Type B </w:t>
      </w:r>
      <w:r w:rsidRPr="004B208B">
        <w:rPr>
          <w:bCs/>
          <w:i/>
          <w:lang w:eastAsia="zh-CN"/>
        </w:rPr>
        <w:t xml:space="preserve">HD-FDD </w:t>
      </w:r>
      <w:r>
        <w:rPr>
          <w:bCs/>
          <w:i/>
          <w:lang w:eastAsia="zh-CN"/>
        </w:rPr>
        <w:t>are not further pursued</w:t>
      </w:r>
      <w:r w:rsidRPr="004B208B">
        <w:rPr>
          <w:bCs/>
          <w:i/>
          <w:lang w:eastAsia="zh-CN"/>
        </w:rPr>
        <w:t xml:space="preserve"> for</w:t>
      </w:r>
      <w:r>
        <w:rPr>
          <w:bCs/>
          <w:i/>
          <w:lang w:eastAsia="zh-CN"/>
        </w:rPr>
        <w:t xml:space="preserve"> </w:t>
      </w:r>
      <w:r w:rsidRPr="004B208B">
        <w:rPr>
          <w:bCs/>
          <w:i/>
          <w:lang w:eastAsia="zh-CN"/>
        </w:rPr>
        <w:t xml:space="preserve">Rel-17 </w:t>
      </w:r>
      <w:r>
        <w:rPr>
          <w:bCs/>
          <w:i/>
          <w:lang w:eastAsia="zh-CN"/>
        </w:rPr>
        <w:t>RedCap</w:t>
      </w:r>
      <w:r w:rsidRPr="004B208B">
        <w:rPr>
          <w:bCs/>
          <w:i/>
          <w:lang w:eastAsia="zh-CN"/>
        </w:rPr>
        <w:t>.</w:t>
      </w:r>
    </w:p>
    <w:p w14:paraId="59C12DD5" w14:textId="5A4F7306" w:rsidR="002A7391" w:rsidRDefault="002A7391" w:rsidP="003F07B2">
      <w:pPr>
        <w:rPr>
          <w:lang w:eastAsia="zh-CN"/>
        </w:rPr>
      </w:pPr>
    </w:p>
    <w:p w14:paraId="46222785" w14:textId="77777777" w:rsidR="005836A0" w:rsidRPr="00E460C5" w:rsidRDefault="005836A0" w:rsidP="003F07B2">
      <w:pPr>
        <w:rPr>
          <w:lang w:eastAsia="zh-CN"/>
        </w:rPr>
      </w:pPr>
    </w:p>
    <w:bookmarkEnd w:id="2"/>
    <w:bookmarkEnd w:id="4"/>
    <w:p w14:paraId="001F3E23" w14:textId="5AFD8BCA" w:rsidR="000B1ECF" w:rsidRDefault="00DC1FE8" w:rsidP="00183E95">
      <w:pPr>
        <w:pStyle w:val="1"/>
      </w:pPr>
      <w:r w:rsidRPr="004B208B">
        <w:t>O</w:t>
      </w:r>
      <w:r w:rsidR="004E6442" w:rsidRPr="004B208B">
        <w:t xml:space="preserve">n </w:t>
      </w:r>
      <w:r w:rsidRPr="004B208B">
        <w:t xml:space="preserve">relaxed </w:t>
      </w:r>
      <w:r w:rsidR="008E3CF8" w:rsidRPr="004B208B">
        <w:t>UE processing time</w:t>
      </w:r>
      <w:r w:rsidR="007067BD" w:rsidRPr="004B208B">
        <w:t xml:space="preserve"> </w:t>
      </w:r>
    </w:p>
    <w:p w14:paraId="5598DE41" w14:textId="71806CCC" w:rsidR="00E829C2" w:rsidRDefault="00E829C2" w:rsidP="00E829C2">
      <w:pPr>
        <w:rPr>
          <w:rFonts w:eastAsiaTheme="minorEastAsia"/>
          <w:lang w:eastAsia="zh-CN"/>
        </w:rPr>
      </w:pPr>
      <w:r w:rsidRPr="004C3C36">
        <w:rPr>
          <w:rFonts w:eastAsia="MS Mincho"/>
          <w:lang w:eastAsia="ja-JP"/>
        </w:rPr>
        <w:t>In the SID</w:t>
      </w:r>
      <w:r>
        <w:rPr>
          <w:rFonts w:eastAsia="MS Mincho"/>
          <w:lang w:eastAsia="ja-JP"/>
        </w:rPr>
        <w:t xml:space="preserve"> </w:t>
      </w:r>
      <w:r>
        <w:rPr>
          <w:rFonts w:eastAsia="MS Mincho"/>
          <w:lang w:eastAsia="ja-JP"/>
        </w:rPr>
        <w:fldChar w:fldCharType="begin"/>
      </w:r>
      <w:r>
        <w:rPr>
          <w:rFonts w:eastAsia="MS Mincho"/>
          <w:lang w:eastAsia="ja-JP"/>
        </w:rPr>
        <w:instrText xml:space="preserve"> REF _Ref53732613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4C3C36">
        <w:rPr>
          <w:rFonts w:eastAsia="MS Mincho"/>
          <w:lang w:eastAsia="ja-JP"/>
        </w:rPr>
        <w:t xml:space="preserve">, relaxed UE processing time is identified as one of the potential UE complexity reduction feature. </w:t>
      </w:r>
      <w:r>
        <w:rPr>
          <w:rFonts w:eastAsiaTheme="minorEastAsia"/>
          <w:lang w:eastAsia="zh-CN"/>
        </w:rPr>
        <w:t xml:space="preserve">Since the typical scenarios for RedCap UEs are stationary or low mobility, the requirement on latency and data rate are significantly decreased compared to legacy NR UEs. Moreover, the current processing capability 1 shortens almost six times than LTE processing time. </w:t>
      </w:r>
    </w:p>
    <w:p w14:paraId="649341CC" w14:textId="74110560" w:rsidR="00E829C2" w:rsidRPr="0043266E" w:rsidRDefault="00E829C2" w:rsidP="00E829C2">
      <w:pPr>
        <w:rPr>
          <w:rFonts w:eastAsiaTheme="minorEastAsia"/>
          <w:lang w:eastAsia="zh-CN"/>
        </w:rPr>
      </w:pPr>
      <w:r>
        <w:rPr>
          <w:rFonts w:eastAsiaTheme="minorEastAsia"/>
          <w:lang w:eastAsia="zh-CN"/>
        </w:rPr>
        <w:t xml:space="preserve">Therefore, the UE processing time designated to consider for eMBB and URLLC are very stricter for RedCap UEs. </w:t>
      </w:r>
      <w:r w:rsidR="0052632D">
        <w:rPr>
          <w:rFonts w:eastAsiaTheme="minorEastAsia"/>
          <w:lang w:eastAsia="zh-CN"/>
        </w:rPr>
        <w:t>Comparing to</w:t>
      </w:r>
      <w:r>
        <w:rPr>
          <w:rFonts w:eastAsiaTheme="minorEastAsia"/>
          <w:lang w:eastAsia="zh-CN"/>
        </w:rPr>
        <w:t xml:space="preserve"> RedCap UE’s traffic requirements, </w:t>
      </w:r>
      <w:r w:rsidR="0052632D">
        <w:rPr>
          <w:rFonts w:eastAsiaTheme="minorEastAsia"/>
          <w:lang w:eastAsia="zh-CN"/>
        </w:rPr>
        <w:t>relaxation on</w:t>
      </w:r>
      <w:r>
        <w:rPr>
          <w:rFonts w:eastAsiaTheme="minorEastAsia"/>
          <w:lang w:eastAsia="zh-CN"/>
        </w:rPr>
        <w:t xml:space="preserve"> UE’s processing time is very beneficial for </w:t>
      </w:r>
      <w:r w:rsidR="005709D8">
        <w:rPr>
          <w:rFonts w:eastAsiaTheme="minorEastAsia"/>
          <w:lang w:eastAsia="zh-CN"/>
        </w:rPr>
        <w:t>cost/</w:t>
      </w:r>
      <w:r>
        <w:rPr>
          <w:rFonts w:eastAsiaTheme="minorEastAsia"/>
          <w:lang w:eastAsia="zh-CN"/>
        </w:rPr>
        <w:t xml:space="preserve">complexity reduction. </w:t>
      </w:r>
    </w:p>
    <w:p w14:paraId="4B08AF45" w14:textId="5AB295C7" w:rsidR="007E076F" w:rsidRPr="007E076F" w:rsidRDefault="00E829C2" w:rsidP="007E076F">
      <w:pPr>
        <w:rPr>
          <w:rFonts w:eastAsia="MS Mincho"/>
          <w:lang w:eastAsia="ja-JP"/>
        </w:rPr>
      </w:pPr>
      <w:r>
        <w:rPr>
          <w:rFonts w:eastAsia="MS Mincho"/>
          <w:lang w:eastAsia="ja-JP"/>
        </w:rPr>
        <w:t xml:space="preserve">Relaxing </w:t>
      </w:r>
      <w:r w:rsidRPr="004C3C36">
        <w:rPr>
          <w:rFonts w:eastAsia="MS Mincho"/>
          <w:lang w:eastAsia="ja-JP"/>
        </w:rPr>
        <w:t>UE</w:t>
      </w:r>
      <w:r>
        <w:rPr>
          <w:rFonts w:eastAsia="MS Mincho"/>
          <w:lang w:eastAsia="ja-JP"/>
        </w:rPr>
        <w:t>’s</w:t>
      </w:r>
      <w:r w:rsidRPr="004C3C36">
        <w:rPr>
          <w:rFonts w:eastAsia="MS Mincho"/>
          <w:lang w:eastAsia="ja-JP"/>
        </w:rPr>
        <w:t xml:space="preserve"> processing time </w:t>
      </w:r>
      <w:r>
        <w:rPr>
          <w:rFonts w:eastAsia="MS Mincho"/>
          <w:lang w:eastAsia="ja-JP"/>
        </w:rPr>
        <w:t>not only aims at the relaxation of N1/N2 for</w:t>
      </w:r>
      <w:r w:rsidRPr="004C3C36">
        <w:rPr>
          <w:rFonts w:eastAsia="MS Mincho"/>
          <w:lang w:eastAsia="ja-JP"/>
        </w:rPr>
        <w:t xml:space="preserve"> PDSCH processing time </w:t>
      </w:r>
      <w:r w:rsidRPr="004C3C36">
        <w:rPr>
          <w:rFonts w:eastAsia="MS Mincho" w:hint="eastAsia"/>
          <w:lang w:eastAsia="ja-JP"/>
        </w:rPr>
        <w:t>(</w:t>
      </w:r>
      <w:r w:rsidRPr="004C3C36">
        <w:rPr>
          <w:rFonts w:eastAsia="MS Mincho"/>
          <w:lang w:eastAsia="ja-JP"/>
        </w:rPr>
        <w:t>N1</w:t>
      </w:r>
      <w:r w:rsidRPr="004C3C36">
        <w:rPr>
          <w:rFonts w:eastAsia="MS Mincho" w:hint="eastAsia"/>
          <w:lang w:eastAsia="ja-JP"/>
        </w:rPr>
        <w:t>)</w:t>
      </w:r>
      <w:r>
        <w:rPr>
          <w:rFonts w:eastAsia="MS Mincho"/>
          <w:lang w:eastAsia="ja-JP"/>
        </w:rPr>
        <w:t xml:space="preserve"> and </w:t>
      </w:r>
      <w:r w:rsidRPr="004C3C36">
        <w:rPr>
          <w:rFonts w:eastAsia="MS Mincho"/>
          <w:lang w:eastAsia="ja-JP"/>
        </w:rPr>
        <w:t xml:space="preserve">PUSCH preparation time </w:t>
      </w:r>
      <w:r w:rsidRPr="004C3C36">
        <w:rPr>
          <w:rFonts w:eastAsia="MS Mincho" w:hint="eastAsia"/>
          <w:lang w:eastAsia="ja-JP"/>
        </w:rPr>
        <w:t>(</w:t>
      </w:r>
      <w:r w:rsidRPr="004C3C36">
        <w:rPr>
          <w:rFonts w:eastAsia="MS Mincho"/>
          <w:lang w:eastAsia="ja-JP"/>
        </w:rPr>
        <w:t>N2)</w:t>
      </w:r>
      <w:r>
        <w:rPr>
          <w:rFonts w:eastAsia="MS Mincho"/>
          <w:lang w:eastAsia="ja-JP"/>
        </w:rPr>
        <w:t>, also aims at the relaxation of CSI computation time (Z/Z’)</w:t>
      </w:r>
      <w:r w:rsidRPr="004C3C36">
        <w:rPr>
          <w:rFonts w:eastAsia="MS Mincho" w:hint="eastAsia"/>
          <w:lang w:eastAsia="ja-JP"/>
        </w:rPr>
        <w:t>.</w:t>
      </w:r>
      <w:r>
        <w:rPr>
          <w:rFonts w:eastAsia="MS Mincho"/>
          <w:lang w:eastAsia="ja-JP"/>
        </w:rPr>
        <w:t xml:space="preserve"> </w:t>
      </w:r>
    </w:p>
    <w:p w14:paraId="50892BC1" w14:textId="77777777" w:rsidR="007E076F" w:rsidRDefault="007E076F" w:rsidP="007E076F">
      <w:pPr>
        <w:pStyle w:val="2"/>
        <w:rPr>
          <w:lang w:eastAsia="zh-CN"/>
        </w:rPr>
      </w:pPr>
      <w:r>
        <w:rPr>
          <w:lang w:eastAsia="zh-CN"/>
        </w:rPr>
        <w:t xml:space="preserve">Relaxed </w:t>
      </w:r>
      <w:r>
        <w:rPr>
          <w:rFonts w:hint="eastAsia"/>
          <w:lang w:eastAsia="zh-CN"/>
        </w:rPr>
        <w:t>U</w:t>
      </w:r>
      <w:r>
        <w:rPr>
          <w:lang w:eastAsia="zh-CN"/>
        </w:rPr>
        <w:t>E processing time for PDSCH &amp; PUSCH</w:t>
      </w:r>
    </w:p>
    <w:p w14:paraId="0370D09B" w14:textId="21A9FF32" w:rsidR="00E829C2" w:rsidRDefault="00E829C2" w:rsidP="00561F63">
      <w:pPr>
        <w:spacing w:beforeLines="100" w:before="240" w:afterLines="100" w:after="240"/>
        <w:rPr>
          <w:lang w:eastAsia="zh-CN"/>
        </w:rPr>
      </w:pPr>
      <w:r w:rsidRPr="007E076F">
        <w:rPr>
          <w:b/>
          <w:u w:val="single"/>
        </w:rPr>
        <w:t>A</w:t>
      </w:r>
      <w:r w:rsidRPr="007E076F">
        <w:rPr>
          <w:rFonts w:hint="eastAsia"/>
          <w:b/>
          <w:u w:val="single"/>
        </w:rPr>
        <w:t>nalysis</w:t>
      </w:r>
      <w:r w:rsidRPr="007E076F">
        <w:rPr>
          <w:b/>
          <w:u w:val="single"/>
        </w:rPr>
        <w:t xml:space="preserve"> of UE </w:t>
      </w:r>
      <w:r w:rsidRPr="007E076F">
        <w:rPr>
          <w:rFonts w:hint="eastAsia"/>
          <w:b/>
          <w:u w:val="single"/>
        </w:rPr>
        <w:t>cost</w:t>
      </w:r>
      <w:r w:rsidRPr="007E076F">
        <w:rPr>
          <w:b/>
          <w:u w:val="single"/>
        </w:rPr>
        <w:t>/complexity reduction</w:t>
      </w:r>
      <w:r w:rsidRPr="007E076F">
        <w:rPr>
          <w:rFonts w:hint="eastAsia"/>
          <w:b/>
          <w:u w:val="single"/>
        </w:rPr>
        <w:t>:</w:t>
      </w:r>
      <w:r w:rsidRPr="00EE4CA1">
        <w:rPr>
          <w:b/>
          <w:u w:val="single"/>
        </w:rPr>
        <w:t xml:space="preserve"> </w:t>
      </w:r>
      <w:r>
        <w:rPr>
          <w:lang w:eastAsia="zh-CN"/>
        </w:rPr>
        <w:t xml:space="preserve">As </w:t>
      </w:r>
      <w:r w:rsidR="007F4C2F">
        <w:rPr>
          <w:lang w:eastAsia="zh-CN"/>
        </w:rPr>
        <w:t>illustrated</w:t>
      </w:r>
      <w:r>
        <w:rPr>
          <w:lang w:eastAsia="zh-CN"/>
        </w:rPr>
        <w:t xml:space="preserve"> in </w:t>
      </w:r>
      <w:r w:rsidRPr="0043266E">
        <w:rPr>
          <w:lang w:eastAsia="zh-CN"/>
        </w:rPr>
        <w:t>[3]</w:t>
      </w:r>
      <w:r>
        <w:rPr>
          <w:lang w:eastAsia="zh-CN"/>
        </w:rPr>
        <w:t>, PDSCH</w:t>
      </w:r>
      <w:r w:rsidRPr="00FF5581">
        <w:rPr>
          <w:lang w:eastAsia="zh-CN"/>
        </w:rPr>
        <w:t xml:space="preserve"> </w:t>
      </w:r>
      <w:r>
        <w:rPr>
          <w:lang w:eastAsia="zh-CN"/>
        </w:rPr>
        <w:t>processing procedure consist</w:t>
      </w:r>
      <w:r w:rsidR="007F4C2F">
        <w:rPr>
          <w:lang w:eastAsia="zh-CN"/>
        </w:rPr>
        <w:t>s</w:t>
      </w:r>
      <w:r>
        <w:rPr>
          <w:lang w:eastAsia="zh-CN"/>
        </w:rPr>
        <w:t xml:space="preserve"> of FFT, channel estimation, demodulation, decoding and UL feedback processing for slot-based scheduling. Moreover, for non-slot based scheduling, PDCCH processing time </w:t>
      </w:r>
      <w:r w:rsidR="00EE7FFB">
        <w:rPr>
          <w:lang w:eastAsia="zh-CN"/>
        </w:rPr>
        <w:t>wa</w:t>
      </w:r>
      <w:r w:rsidR="007F4C2F">
        <w:rPr>
          <w:lang w:eastAsia="zh-CN"/>
        </w:rPr>
        <w:t xml:space="preserve">s </w:t>
      </w:r>
      <w:r>
        <w:rPr>
          <w:lang w:eastAsia="zh-CN"/>
        </w:rPr>
        <w:t xml:space="preserve">further </w:t>
      </w:r>
      <w:r w:rsidR="007F4C2F">
        <w:rPr>
          <w:lang w:eastAsia="zh-CN"/>
        </w:rPr>
        <w:t>considered</w:t>
      </w:r>
      <w:r>
        <w:rPr>
          <w:lang w:eastAsia="zh-CN"/>
        </w:rPr>
        <w:t xml:space="preserve"> when specifying N1. Similarly, UE PUSCH preparing time consist</w:t>
      </w:r>
      <w:r w:rsidR="00EE7FFB">
        <w:rPr>
          <w:lang w:eastAsia="zh-CN"/>
        </w:rPr>
        <w:t>s</w:t>
      </w:r>
      <w:r>
        <w:rPr>
          <w:lang w:eastAsia="zh-CN"/>
        </w:rPr>
        <w:t xml:space="preserve"> </w:t>
      </w:r>
      <w:r w:rsidR="007F4C2F">
        <w:rPr>
          <w:lang w:eastAsia="zh-CN"/>
        </w:rPr>
        <w:t>of the</w:t>
      </w:r>
      <w:r>
        <w:rPr>
          <w:lang w:eastAsia="zh-CN"/>
        </w:rPr>
        <w:t xml:space="preserve"> time for PDCCH processing, coding, modulation and PUSCH FFT. </w:t>
      </w:r>
    </w:p>
    <w:p w14:paraId="4718943C" w14:textId="2F7E348D" w:rsidR="00E829C2" w:rsidRDefault="00E829C2" w:rsidP="00E829C2">
      <w:r>
        <w:t>With</w:t>
      </w:r>
      <w:r w:rsidR="007F4C2F">
        <w:t xml:space="preserve"> double</w:t>
      </w:r>
      <w:r>
        <w:t xml:space="preserve"> relaxed UE processing time, the UE complexity</w:t>
      </w:r>
      <w:r w:rsidR="007F4C2F">
        <w:t>/cost</w:t>
      </w:r>
      <w:r>
        <w:t xml:space="preserve"> will be reduced </w:t>
      </w:r>
      <w:r>
        <w:rPr>
          <w:lang w:eastAsia="zh-CN"/>
        </w:rPr>
        <w:t>due to:</w:t>
      </w:r>
    </w:p>
    <w:p w14:paraId="14FB9293" w14:textId="20C3DCC6" w:rsidR="00E829C2" w:rsidRDefault="007F4C2F" w:rsidP="00E829C2">
      <w:pPr>
        <w:pStyle w:val="af1"/>
        <w:numPr>
          <w:ilvl w:val="0"/>
          <w:numId w:val="16"/>
        </w:numPr>
        <w:ind w:leftChars="0"/>
        <w:rPr>
          <w:rFonts w:ascii="Times New Roman" w:eastAsia="宋体" w:hAnsi="Times New Roman"/>
          <w:sz w:val="22"/>
          <w:szCs w:val="22"/>
          <w:lang w:val="en-US" w:eastAsia="zh-CN"/>
        </w:rPr>
      </w:pPr>
      <w:r>
        <w:rPr>
          <w:rFonts w:ascii="Times New Roman" w:eastAsia="宋体" w:hAnsi="Times New Roman"/>
          <w:sz w:val="22"/>
          <w:szCs w:val="22"/>
          <w:lang w:val="en-US" w:eastAsia="zh-CN"/>
        </w:rPr>
        <w:t>r</w:t>
      </w:r>
      <w:r w:rsidR="00E829C2">
        <w:rPr>
          <w:rFonts w:ascii="Times New Roman" w:eastAsia="宋体" w:hAnsi="Times New Roman"/>
          <w:sz w:val="22"/>
          <w:szCs w:val="22"/>
          <w:lang w:val="en-US" w:eastAsia="zh-CN"/>
        </w:rPr>
        <w:t>educ</w:t>
      </w:r>
      <w:r>
        <w:rPr>
          <w:rFonts w:ascii="Times New Roman" w:eastAsia="宋体" w:hAnsi="Times New Roman"/>
          <w:sz w:val="22"/>
          <w:szCs w:val="22"/>
          <w:lang w:val="en-US" w:eastAsia="zh-CN"/>
        </w:rPr>
        <w:t>ed</w:t>
      </w:r>
      <w:r w:rsidR="00E829C2">
        <w:rPr>
          <w:rFonts w:ascii="Times New Roman" w:eastAsia="宋体" w:hAnsi="Times New Roman"/>
          <w:sz w:val="22"/>
          <w:szCs w:val="22"/>
          <w:lang w:val="en-US" w:eastAsia="zh-CN"/>
        </w:rPr>
        <w:t xml:space="preserve"> </w:t>
      </w:r>
      <w:r w:rsidR="00E829C2" w:rsidRPr="00234A83">
        <w:rPr>
          <w:rFonts w:ascii="Times New Roman" w:eastAsia="宋体" w:hAnsi="Times New Roman"/>
          <w:sz w:val="22"/>
          <w:szCs w:val="22"/>
          <w:lang w:val="en-US" w:eastAsia="zh-CN"/>
        </w:rPr>
        <w:t>parallel processing</w:t>
      </w:r>
      <w:r w:rsidR="00E829C2" w:rsidDel="00C300E3">
        <w:rPr>
          <w:rFonts w:ascii="Times New Roman" w:eastAsia="宋体" w:hAnsi="Times New Roman"/>
          <w:sz w:val="22"/>
          <w:szCs w:val="22"/>
          <w:lang w:val="en-US" w:eastAsia="zh-CN"/>
        </w:rPr>
        <w:t xml:space="preserve"> </w:t>
      </w:r>
      <w:r w:rsidR="00E829C2">
        <w:rPr>
          <w:rFonts w:ascii="Times New Roman" w:eastAsia="宋体" w:hAnsi="Times New Roman"/>
          <w:sz w:val="22"/>
          <w:szCs w:val="22"/>
          <w:lang w:val="en-US" w:eastAsia="zh-CN"/>
        </w:rPr>
        <w:t>and nearly hal</w:t>
      </w:r>
      <w:r>
        <w:rPr>
          <w:rFonts w:ascii="Times New Roman" w:eastAsia="宋体" w:hAnsi="Times New Roman"/>
          <w:sz w:val="22"/>
          <w:szCs w:val="22"/>
          <w:lang w:val="en-US" w:eastAsia="zh-CN"/>
        </w:rPr>
        <w:t>ved</w:t>
      </w:r>
      <w:r w:rsidR="00E829C2">
        <w:rPr>
          <w:rFonts w:ascii="Times New Roman" w:eastAsia="宋体" w:hAnsi="Times New Roman"/>
          <w:sz w:val="22"/>
          <w:szCs w:val="22"/>
          <w:lang w:val="en-US" w:eastAsia="zh-CN"/>
        </w:rPr>
        <w:t xml:space="preserve"> processing units for the hardware pipeline requirement</w:t>
      </w:r>
      <w:r>
        <w:rPr>
          <w:rFonts w:ascii="Times New Roman" w:eastAsia="宋体" w:hAnsi="Times New Roman"/>
          <w:sz w:val="22"/>
          <w:szCs w:val="22"/>
          <w:lang w:val="en-US" w:eastAsia="zh-CN"/>
        </w:rPr>
        <w:t>,</w:t>
      </w:r>
    </w:p>
    <w:p w14:paraId="1232BD8A" w14:textId="12BCAF72" w:rsidR="00E829C2" w:rsidRDefault="00E829C2" w:rsidP="00E829C2">
      <w:pPr>
        <w:pStyle w:val="af1"/>
        <w:numPr>
          <w:ilvl w:val="0"/>
          <w:numId w:val="16"/>
        </w:numPr>
        <w:ind w:leftChars="0"/>
        <w:rPr>
          <w:rFonts w:ascii="Times New Roman" w:eastAsia="宋体" w:hAnsi="Times New Roman"/>
          <w:sz w:val="22"/>
          <w:szCs w:val="22"/>
          <w:lang w:val="en-US"/>
        </w:rPr>
      </w:pPr>
      <w:r>
        <w:rPr>
          <w:rFonts w:ascii="Times New Roman" w:eastAsia="宋体" w:hAnsi="Times New Roman"/>
          <w:sz w:val="22"/>
          <w:szCs w:val="22"/>
          <w:lang w:val="en-US" w:eastAsia="zh-CN"/>
        </w:rPr>
        <w:t>reduce</w:t>
      </w:r>
      <w:r w:rsidR="007F4C2F">
        <w:rPr>
          <w:rFonts w:ascii="Times New Roman" w:eastAsia="宋体" w:hAnsi="Times New Roman"/>
          <w:sz w:val="22"/>
          <w:szCs w:val="22"/>
          <w:lang w:val="en-US" w:eastAsia="zh-CN"/>
        </w:rPr>
        <w:t>d</w:t>
      </w:r>
      <w:r>
        <w:rPr>
          <w:rFonts w:ascii="Times New Roman" w:eastAsia="宋体" w:hAnsi="Times New Roman"/>
          <w:sz w:val="22"/>
          <w:szCs w:val="22"/>
          <w:lang w:val="en-US" w:eastAsia="zh-CN"/>
        </w:rPr>
        <w:t xml:space="preserve"> </w:t>
      </w:r>
      <w:r w:rsidR="007F4C2F">
        <w:rPr>
          <w:rFonts w:ascii="Times New Roman" w:eastAsia="宋体" w:hAnsi="Times New Roman"/>
          <w:sz w:val="22"/>
          <w:szCs w:val="22"/>
          <w:lang w:val="en-US" w:eastAsia="zh-CN"/>
        </w:rPr>
        <w:t xml:space="preserve">requirement </w:t>
      </w:r>
      <w:r>
        <w:rPr>
          <w:rFonts w:ascii="Times New Roman" w:eastAsia="宋体" w:hAnsi="Times New Roman"/>
          <w:sz w:val="22"/>
          <w:szCs w:val="22"/>
          <w:lang w:val="en-US"/>
        </w:rPr>
        <w:t>of processing resources</w:t>
      </w:r>
      <w:r w:rsidR="007F4C2F">
        <w:rPr>
          <w:rFonts w:ascii="Times New Roman" w:eastAsia="宋体" w:hAnsi="Times New Roman"/>
          <w:sz w:val="22"/>
          <w:szCs w:val="22"/>
          <w:lang w:val="en-US"/>
        </w:rPr>
        <w:t xml:space="preserve"> on e.g. CPU or chip area,</w:t>
      </w:r>
    </w:p>
    <w:p w14:paraId="3F9E0A16" w14:textId="37EC6989" w:rsidR="00E829C2" w:rsidRDefault="007F4C2F" w:rsidP="00E829C2">
      <w:pPr>
        <w:pStyle w:val="af1"/>
        <w:numPr>
          <w:ilvl w:val="0"/>
          <w:numId w:val="16"/>
        </w:numPr>
        <w:ind w:leftChars="0"/>
        <w:rPr>
          <w:rFonts w:ascii="Times New Roman" w:eastAsia="宋体" w:hAnsi="Times New Roman"/>
          <w:sz w:val="22"/>
          <w:szCs w:val="22"/>
          <w:lang w:val="en-US" w:eastAsia="zh-CN"/>
        </w:rPr>
      </w:pPr>
      <w:r>
        <w:rPr>
          <w:rFonts w:ascii="Times New Roman" w:eastAsia="宋体" w:hAnsi="Times New Roman"/>
          <w:sz w:val="22"/>
          <w:szCs w:val="22"/>
          <w:lang w:val="en-US" w:eastAsia="zh-CN"/>
        </w:rPr>
        <w:t>r</w:t>
      </w:r>
      <w:r w:rsidR="00E829C2">
        <w:rPr>
          <w:rFonts w:ascii="Times New Roman" w:eastAsia="宋体" w:hAnsi="Times New Roman"/>
          <w:sz w:val="22"/>
          <w:szCs w:val="22"/>
          <w:lang w:val="en-US" w:eastAsia="zh-CN"/>
        </w:rPr>
        <w:t>elaxed decoding time</w:t>
      </w:r>
      <w:r>
        <w:rPr>
          <w:rFonts w:ascii="Times New Roman" w:eastAsia="宋体" w:hAnsi="Times New Roman"/>
          <w:sz w:val="22"/>
          <w:szCs w:val="22"/>
          <w:lang w:val="en-US" w:eastAsia="zh-CN"/>
        </w:rPr>
        <w:t xml:space="preserve"> for</w:t>
      </w:r>
      <w:r w:rsidR="00E829C2" w:rsidRPr="00085BBE">
        <w:rPr>
          <w:rFonts w:ascii="Times New Roman" w:eastAsia="宋体" w:hAnsi="Times New Roman"/>
          <w:sz w:val="22"/>
          <w:szCs w:val="22"/>
          <w:lang w:val="en-US" w:eastAsia="zh-CN"/>
        </w:rPr>
        <w:t xml:space="preserve"> LDPC decoding, DL control processing </w:t>
      </w:r>
      <w:r w:rsidR="00E829C2">
        <w:rPr>
          <w:rFonts w:ascii="Times New Roman" w:eastAsia="宋体" w:hAnsi="Times New Roman"/>
          <w:sz w:val="22"/>
          <w:szCs w:val="22"/>
          <w:lang w:val="en-US" w:eastAsia="zh-CN"/>
        </w:rPr>
        <w:t>and</w:t>
      </w:r>
      <w:r w:rsidR="00E829C2" w:rsidRPr="00085BBE">
        <w:rPr>
          <w:rFonts w:ascii="Times New Roman" w:eastAsia="宋体" w:hAnsi="Times New Roman"/>
          <w:sz w:val="22"/>
          <w:szCs w:val="22"/>
          <w:lang w:val="en-US" w:eastAsia="zh-CN"/>
        </w:rPr>
        <w:t xml:space="preserve"> decoder</w:t>
      </w:r>
      <w:r>
        <w:rPr>
          <w:rFonts w:ascii="Times New Roman" w:eastAsia="宋体" w:hAnsi="Times New Roman"/>
          <w:sz w:val="22"/>
          <w:szCs w:val="22"/>
          <w:lang w:val="en-US" w:eastAsia="zh-CN"/>
        </w:rPr>
        <w:t>, and</w:t>
      </w:r>
    </w:p>
    <w:p w14:paraId="2CF5B540" w14:textId="327AAF9B" w:rsidR="00E829C2" w:rsidRDefault="007F4C2F" w:rsidP="00E829C2">
      <w:pPr>
        <w:pStyle w:val="af1"/>
        <w:numPr>
          <w:ilvl w:val="0"/>
          <w:numId w:val="16"/>
        </w:numPr>
        <w:ind w:leftChars="0"/>
        <w:rPr>
          <w:rFonts w:ascii="Times New Roman" w:eastAsia="宋体" w:hAnsi="Times New Roman"/>
          <w:sz w:val="22"/>
          <w:szCs w:val="22"/>
          <w:lang w:val="en-US" w:eastAsia="zh-CN"/>
        </w:rPr>
      </w:pPr>
      <w:proofErr w:type="gramStart"/>
      <w:r>
        <w:rPr>
          <w:rFonts w:ascii="Times New Roman" w:eastAsia="宋体" w:hAnsi="Times New Roman"/>
          <w:sz w:val="22"/>
          <w:szCs w:val="22"/>
          <w:lang w:val="en-US" w:eastAsia="zh-CN"/>
        </w:rPr>
        <w:t>l</w:t>
      </w:r>
      <w:r w:rsidR="00E829C2">
        <w:rPr>
          <w:rFonts w:ascii="Times New Roman" w:eastAsia="宋体" w:hAnsi="Times New Roman"/>
          <w:sz w:val="22"/>
          <w:szCs w:val="22"/>
          <w:lang w:val="en-US" w:eastAsia="zh-CN"/>
        </w:rPr>
        <w:t>ess</w:t>
      </w:r>
      <w:proofErr w:type="gramEnd"/>
      <w:r w:rsidR="00E829C2">
        <w:rPr>
          <w:rFonts w:ascii="Times New Roman" w:eastAsia="宋体" w:hAnsi="Times New Roman"/>
          <w:sz w:val="22"/>
          <w:szCs w:val="22"/>
          <w:lang w:val="en-US" w:eastAsia="zh-CN"/>
        </w:rPr>
        <w:t xml:space="preserve"> on-chip memory.</w:t>
      </w:r>
    </w:p>
    <w:p w14:paraId="040B1F3B" w14:textId="78D37247" w:rsidR="00E829C2" w:rsidRDefault="00E829C2" w:rsidP="00E829C2">
      <w:pPr>
        <w:spacing w:before="120"/>
        <w:rPr>
          <w:lang w:eastAsia="zh-CN"/>
        </w:rPr>
      </w:pPr>
      <w:r>
        <w:rPr>
          <w:lang w:eastAsia="zh-CN"/>
        </w:rPr>
        <w:t>The hardware cost</w:t>
      </w:r>
      <w:r>
        <w:rPr>
          <w:rFonts w:hint="eastAsia"/>
          <w:lang w:eastAsia="zh-CN"/>
        </w:rPr>
        <w:t>/</w:t>
      </w:r>
      <w:r w:rsidR="007F4C2F">
        <w:rPr>
          <w:lang w:eastAsia="zh-CN"/>
        </w:rPr>
        <w:t>complexity</w:t>
      </w:r>
      <w:r>
        <w:rPr>
          <w:lang w:eastAsia="zh-CN"/>
        </w:rPr>
        <w:t xml:space="preserve"> reduction for doubled N1 and N2 compared with capability 1 </w:t>
      </w:r>
      <w:r w:rsidRPr="00CF28DE">
        <w:rPr>
          <w:lang w:eastAsia="zh-CN"/>
        </w:rPr>
        <w:t>bring</w:t>
      </w:r>
      <w:r w:rsidR="00EE7FFB">
        <w:rPr>
          <w:lang w:eastAsia="zh-CN"/>
        </w:rPr>
        <w:t>s</w:t>
      </w:r>
      <w:r w:rsidRPr="00CF28DE">
        <w:rPr>
          <w:lang w:eastAsia="zh-CN"/>
        </w:rPr>
        <w:t xml:space="preserve"> about 2</w:t>
      </w:r>
      <w:r>
        <w:rPr>
          <w:lang w:eastAsia="zh-CN"/>
        </w:rPr>
        <w:t>5</w:t>
      </w:r>
      <w:r w:rsidRPr="00CF28DE">
        <w:rPr>
          <w:lang w:eastAsia="zh-CN"/>
        </w:rPr>
        <w:t xml:space="preserve">% cost saving for baseband, </w:t>
      </w:r>
      <w:r>
        <w:rPr>
          <w:lang w:eastAsia="zh-CN"/>
        </w:rPr>
        <w:t xml:space="preserve">and </w:t>
      </w:r>
      <w:r w:rsidRPr="00CF28DE">
        <w:rPr>
          <w:lang w:eastAsia="zh-CN"/>
        </w:rPr>
        <w:t>more than 1</w:t>
      </w:r>
      <w:r>
        <w:rPr>
          <w:lang w:eastAsia="zh-CN"/>
        </w:rPr>
        <w:t>5</w:t>
      </w:r>
      <w:r w:rsidRPr="00CF28DE">
        <w:rPr>
          <w:lang w:eastAsia="zh-CN"/>
        </w:rPr>
        <w:t>% cost saving in total.</w:t>
      </w:r>
      <w:r w:rsidRPr="00080141">
        <w:rPr>
          <w:lang w:eastAsia="zh-CN"/>
        </w:rPr>
        <w:t xml:space="preserve"> </w:t>
      </w:r>
      <w:r w:rsidRPr="00720CD6">
        <w:rPr>
          <w:lang w:eastAsia="zh-CN"/>
        </w:rPr>
        <w:t>Considering the impact on data rate, coverage</w:t>
      </w:r>
      <w:r w:rsidR="00EE7FFB">
        <w:rPr>
          <w:lang w:eastAsia="zh-CN"/>
        </w:rPr>
        <w:t xml:space="preserve"> and </w:t>
      </w:r>
      <w:r w:rsidRPr="00720CD6">
        <w:rPr>
          <w:lang w:eastAsia="zh-CN"/>
        </w:rPr>
        <w:t>spectrum efficiency</w:t>
      </w:r>
      <w:r>
        <w:rPr>
          <w:lang w:eastAsia="zh-CN"/>
        </w:rPr>
        <w:t xml:space="preserve">, </w:t>
      </w:r>
      <w:r w:rsidR="00EE7FFB">
        <w:rPr>
          <w:lang w:eastAsia="zh-CN"/>
        </w:rPr>
        <w:t xml:space="preserve">the </w:t>
      </w:r>
      <w:r>
        <w:rPr>
          <w:lang w:eastAsia="zh-CN"/>
        </w:rPr>
        <w:t xml:space="preserve">receiver chains may not be reduced. </w:t>
      </w:r>
    </w:p>
    <w:p w14:paraId="641115AE" w14:textId="010C4F2A" w:rsidR="00AB4C93" w:rsidRPr="00561F63" w:rsidRDefault="00EF2D62" w:rsidP="00AB4C93">
      <w:pPr>
        <w:rPr>
          <w:b/>
          <w:u w:val="single"/>
        </w:rPr>
      </w:pPr>
      <w:r w:rsidRPr="00561F63">
        <w:rPr>
          <w:b/>
          <w:u w:val="single"/>
        </w:rPr>
        <w:t>A</w:t>
      </w:r>
      <w:r w:rsidRPr="00561F63">
        <w:rPr>
          <w:rFonts w:hint="eastAsia"/>
          <w:b/>
          <w:u w:val="single"/>
        </w:rPr>
        <w:t>nalysis</w:t>
      </w:r>
      <w:r w:rsidRPr="00561F63">
        <w:rPr>
          <w:b/>
          <w:u w:val="single"/>
        </w:rPr>
        <w:t xml:space="preserve"> of power consumption reduction</w:t>
      </w:r>
      <w:r w:rsidR="00FC204E" w:rsidRPr="00561F63">
        <w:rPr>
          <w:b/>
          <w:u w:val="single"/>
        </w:rPr>
        <w:t xml:space="preserve">: </w:t>
      </w:r>
      <w:r w:rsidRPr="00AB4C93">
        <w:t>The relaxed processing time may also decrease the power consumption as evaluated in UE power saving</w:t>
      </w:r>
      <w:r w:rsidRPr="00161C30">
        <w:t xml:space="preserve"> </w:t>
      </w:r>
      <w:r w:rsidRPr="00561F63">
        <w:t xml:space="preserve">in </w:t>
      </w:r>
      <w:r w:rsidRPr="00561F63">
        <w:rPr>
          <w:rFonts w:hint="eastAsia"/>
        </w:rPr>
        <w:t>NR</w:t>
      </w:r>
      <w:r w:rsidRPr="00561F63">
        <w:t xml:space="preserve"> Rel-16 [5]. A UE with a relaxed timeline would be able to work with lower clock frequency and lower voltage which has exponential contribution on the UE power, so longer active time will have limited effect on the power saving gain. In addition, the UE processing </w:t>
      </w:r>
      <w:r w:rsidRPr="00561F63">
        <w:rPr>
          <w:rFonts w:hint="eastAsia"/>
        </w:rPr>
        <w:t>time</w:t>
      </w:r>
      <w:r w:rsidRPr="00561F63">
        <w:t xml:space="preserve"> is only part of the entire time for UE to keep active. Therefore the </w:t>
      </w:r>
      <w:r w:rsidR="00AB4C93">
        <w:t xml:space="preserve">overall </w:t>
      </w:r>
      <w:r w:rsidRPr="00561F63">
        <w:t xml:space="preserve">power consumption will still be reduced. </w:t>
      </w:r>
    </w:p>
    <w:p w14:paraId="7CD6CA42" w14:textId="6C75F45E" w:rsidR="00AB4C93" w:rsidRDefault="00AB4C93" w:rsidP="00AB4C93">
      <w:r w:rsidRPr="00AB4C93">
        <w:rPr>
          <w:b/>
          <w:u w:val="single"/>
        </w:rPr>
        <w:t>A</w:t>
      </w:r>
      <w:r w:rsidRPr="00AB4C93">
        <w:rPr>
          <w:rFonts w:hint="eastAsia"/>
          <w:b/>
          <w:u w:val="single"/>
        </w:rPr>
        <w:t>nalysis</w:t>
      </w:r>
      <w:r w:rsidRPr="004B1B87">
        <w:rPr>
          <w:b/>
          <w:u w:val="single"/>
        </w:rPr>
        <w:t xml:space="preserve"> of performance impacts (latency, spectral efficiency and scheduling flexibility)</w:t>
      </w:r>
      <w:r w:rsidRPr="00104E3B">
        <w:rPr>
          <w:b/>
        </w:rPr>
        <w:t xml:space="preserve">: </w:t>
      </w:r>
      <w:r w:rsidRPr="004B1B87">
        <w:rPr>
          <w:rFonts w:hint="eastAsia"/>
        </w:rPr>
        <w:t>F</w:t>
      </w:r>
      <w:r w:rsidRPr="004B1B87">
        <w:t xml:space="preserve">or use cases such as IWSN and video surveillance, doubled UE processing time has no latency impact. For safety related sensors use cases, coexistence with URLLC UEs need to be considered to ensure </w:t>
      </w:r>
      <w:r>
        <w:t>consistent</w:t>
      </w:r>
      <w:r w:rsidRPr="004B1B87">
        <w:t xml:space="preserve"> high reliability and low latency requirement</w:t>
      </w:r>
      <w:r w:rsidR="005709D8">
        <w:t xml:space="preserve"> (even not exactly the same level)</w:t>
      </w:r>
      <w:r w:rsidRPr="004B1B87">
        <w:t xml:space="preserve">. From system perspective, larger SCS or </w:t>
      </w:r>
      <w:r w:rsidRPr="004B1B87">
        <w:lastRenderedPageBreak/>
        <w:t>some other features such as configured grant transmission are likely to be used thus latency can also be met</w:t>
      </w:r>
      <w:r>
        <w:t xml:space="preserve"> without increasing UE complexity</w:t>
      </w:r>
      <w:r w:rsidRPr="004B1B87">
        <w:t>.</w:t>
      </w:r>
    </w:p>
    <w:p w14:paraId="1A5C95AB" w14:textId="77777777" w:rsidR="00AB4C93" w:rsidRDefault="00AB4C93" w:rsidP="00AB4C93">
      <w:r w:rsidRPr="00AB4C93">
        <w:t xml:space="preserve">There will be </w:t>
      </w:r>
      <w:r w:rsidRPr="004B1B87">
        <w:t>no impact on spectral efficiency or network capacity, since gNB can schedule other UEs during the UE processing time.</w:t>
      </w:r>
      <w:r w:rsidRPr="004B1B87">
        <w:rPr>
          <w:rFonts w:hint="eastAsia"/>
        </w:rPr>
        <w:t xml:space="preserve"> </w:t>
      </w:r>
    </w:p>
    <w:p w14:paraId="571A3133" w14:textId="6CE67C63" w:rsidR="00AB4C93" w:rsidRDefault="00AB4C93" w:rsidP="00AB4C93">
      <w:r w:rsidRPr="00AB4C93">
        <w:t>The doub</w:t>
      </w:r>
      <w:r w:rsidRPr="004B1B87">
        <w:t xml:space="preserve">led N1/N2 timeline may not complicate the scheduler much, since NR is capable of supporting a large range of scheduling offsets and this can also be handled by proper network scheduling, especially considering the RedCap traffic </w:t>
      </w:r>
      <w:r>
        <w:t>is normally low-load.</w:t>
      </w:r>
    </w:p>
    <w:p w14:paraId="1A286C86" w14:textId="3F8423D6" w:rsidR="00E829C2" w:rsidRDefault="00E829C2" w:rsidP="00561F63">
      <w:pPr>
        <w:spacing w:beforeLines="100" w:before="240" w:afterLines="100" w:after="240"/>
        <w:rPr>
          <w:lang w:eastAsia="zh-CN"/>
        </w:rPr>
      </w:pPr>
      <w:r w:rsidRPr="007E076F">
        <w:rPr>
          <w:b/>
          <w:u w:val="single"/>
        </w:rPr>
        <w:t>A</w:t>
      </w:r>
      <w:r w:rsidRPr="007E076F">
        <w:rPr>
          <w:rFonts w:hint="eastAsia"/>
          <w:b/>
          <w:u w:val="single"/>
        </w:rPr>
        <w:t>nalysis</w:t>
      </w:r>
      <w:r w:rsidRPr="007E076F">
        <w:rPr>
          <w:b/>
          <w:u w:val="single"/>
        </w:rPr>
        <w:t xml:space="preserve"> of coexistence with legacy UEs</w:t>
      </w:r>
      <w:r w:rsidR="004C53C6">
        <w:rPr>
          <w:b/>
          <w:u w:val="single"/>
        </w:rPr>
        <w:t xml:space="preserve"> and </w:t>
      </w:r>
      <w:r w:rsidR="004C53C6" w:rsidRPr="007E076F">
        <w:rPr>
          <w:b/>
          <w:u w:val="single"/>
        </w:rPr>
        <w:t>specification impacts</w:t>
      </w:r>
      <w:r w:rsidR="00FC204E">
        <w:rPr>
          <w:lang w:eastAsia="zh-CN"/>
        </w:rPr>
        <w:t xml:space="preserve">: </w:t>
      </w:r>
      <w:r>
        <w:rPr>
          <w:rFonts w:hint="eastAsia"/>
          <w:lang w:eastAsia="zh-CN"/>
        </w:rPr>
        <w:t>F</w:t>
      </w:r>
      <w:r>
        <w:rPr>
          <w:lang w:eastAsia="zh-CN"/>
        </w:rPr>
        <w:t xml:space="preserve">or Redcap, it is beneficial to </w:t>
      </w:r>
      <w:r w:rsidR="00EF2D62">
        <w:rPr>
          <w:lang w:eastAsia="zh-CN"/>
        </w:rPr>
        <w:t>early identify</w:t>
      </w:r>
      <w:r>
        <w:rPr>
          <w:lang w:eastAsia="zh-CN"/>
        </w:rPr>
        <w:t xml:space="preserve"> RedCap UE</w:t>
      </w:r>
      <w:r w:rsidR="00EF2D62">
        <w:rPr>
          <w:lang w:eastAsia="zh-CN"/>
        </w:rPr>
        <w:t>s</w:t>
      </w:r>
      <w:r>
        <w:rPr>
          <w:lang w:eastAsia="zh-CN"/>
        </w:rPr>
        <w:t xml:space="preserve"> via Msg1/A</w:t>
      </w:r>
      <w:r w:rsidR="00EF2D62">
        <w:rPr>
          <w:lang w:eastAsia="zh-CN"/>
        </w:rPr>
        <w:t xml:space="preserve"> for access</w:t>
      </w:r>
      <w:r w:rsidR="00EF2D62" w:rsidRPr="00EF2D62">
        <w:rPr>
          <w:lang w:eastAsia="zh-CN"/>
        </w:rPr>
        <w:t xml:space="preserve"> </w:t>
      </w:r>
      <w:r w:rsidR="00EF2D62">
        <w:rPr>
          <w:lang w:eastAsia="zh-CN"/>
        </w:rPr>
        <w:t>control purpose</w:t>
      </w:r>
      <w:r>
        <w:rPr>
          <w:lang w:eastAsia="zh-CN"/>
        </w:rPr>
        <w:t xml:space="preserve">. </w:t>
      </w:r>
      <w:r w:rsidR="00EF2D62">
        <w:rPr>
          <w:lang w:eastAsia="zh-CN"/>
        </w:rPr>
        <w:t>It also has the benefits of minimizing the impact of RedCap UEs</w:t>
      </w:r>
      <w:r w:rsidR="00FC204E">
        <w:rPr>
          <w:lang w:eastAsia="zh-CN"/>
        </w:rPr>
        <w:t xml:space="preserve"> on legacy UEs during initial access procedure due to e.g. smaller initial UL BWP. </w:t>
      </w:r>
      <w:r>
        <w:rPr>
          <w:lang w:eastAsia="zh-CN"/>
        </w:rPr>
        <w:t>In this case, the network can schedule RedCap UE and legacy UE respectively with different processing capability</w:t>
      </w:r>
      <w:r>
        <w:rPr>
          <w:rFonts w:hint="eastAsia"/>
          <w:lang w:eastAsia="zh-CN"/>
        </w:rPr>
        <w:t>.</w:t>
      </w:r>
      <w:r>
        <w:rPr>
          <w:lang w:eastAsia="zh-CN"/>
        </w:rPr>
        <w:t xml:space="preserve"> </w:t>
      </w:r>
    </w:p>
    <w:p w14:paraId="6D25BB17" w14:textId="1955DC4D" w:rsidR="00FC204E" w:rsidRDefault="00E829C2" w:rsidP="00E829C2">
      <w:pPr>
        <w:rPr>
          <w:bCs/>
          <w:lang w:eastAsia="zh-CN"/>
        </w:rPr>
      </w:pPr>
      <w:r w:rsidRPr="007E076F">
        <w:rPr>
          <w:b/>
          <w:u w:val="single"/>
        </w:rPr>
        <w:t>A</w:t>
      </w:r>
      <w:r w:rsidRPr="007E076F">
        <w:rPr>
          <w:rFonts w:hint="eastAsia"/>
          <w:b/>
          <w:u w:val="single"/>
        </w:rPr>
        <w:t>nalysis</w:t>
      </w:r>
      <w:r w:rsidRPr="007E076F">
        <w:rPr>
          <w:b/>
          <w:u w:val="single"/>
        </w:rPr>
        <w:t xml:space="preserve"> of specification impacts</w:t>
      </w:r>
      <w:r w:rsidR="00FC204E">
        <w:rPr>
          <w:lang w:eastAsia="zh-CN"/>
        </w:rPr>
        <w:t xml:space="preserve">: </w:t>
      </w:r>
      <w:r>
        <w:rPr>
          <w:bCs/>
          <w:lang w:eastAsia="zh-CN"/>
        </w:rPr>
        <w:t xml:space="preserve">In NR, available values for </w:t>
      </w:r>
      <w:r w:rsidR="00FC204E">
        <w:rPr>
          <w:bCs/>
          <w:lang w:eastAsia="zh-CN"/>
        </w:rPr>
        <w:t>the scheduling offsets of K</w:t>
      </w:r>
      <w:r>
        <w:rPr>
          <w:bCs/>
          <w:lang w:eastAsia="zh-CN"/>
        </w:rPr>
        <w:t>0/</w:t>
      </w:r>
      <w:r w:rsidR="00FC204E">
        <w:rPr>
          <w:bCs/>
          <w:lang w:eastAsia="zh-CN"/>
        </w:rPr>
        <w:t>K</w:t>
      </w:r>
      <w:r>
        <w:rPr>
          <w:bCs/>
          <w:lang w:eastAsia="zh-CN"/>
        </w:rPr>
        <w:t>1/</w:t>
      </w:r>
      <w:r w:rsidR="00FC204E">
        <w:rPr>
          <w:bCs/>
          <w:lang w:eastAsia="zh-CN"/>
        </w:rPr>
        <w:t>K</w:t>
      </w:r>
      <w:r>
        <w:rPr>
          <w:bCs/>
          <w:lang w:eastAsia="zh-CN"/>
        </w:rPr>
        <w:t>2 already have a wide range, e.g. 0~32 slots</w:t>
      </w:r>
      <w:r w:rsidR="00FC204E">
        <w:rPr>
          <w:bCs/>
          <w:lang w:eastAsia="zh-CN"/>
        </w:rPr>
        <w:t>. No obvious specification impact is envisioned except for introducing new corresponding doubled minimum processing time requirements.</w:t>
      </w:r>
      <w:r>
        <w:rPr>
          <w:bCs/>
          <w:lang w:eastAsia="zh-CN"/>
        </w:rPr>
        <w:t xml:space="preserve"> </w:t>
      </w:r>
    </w:p>
    <w:p w14:paraId="3613B412" w14:textId="0DF127BA" w:rsidR="00E829C2" w:rsidRDefault="00E829C2" w:rsidP="00E829C2">
      <w:pPr>
        <w:rPr>
          <w:bCs/>
          <w:lang w:eastAsia="zh-CN"/>
        </w:rPr>
      </w:pPr>
    </w:p>
    <w:p w14:paraId="00940381" w14:textId="77777777" w:rsidR="00AB4C93" w:rsidRDefault="00EE7FFB" w:rsidP="00161C30">
      <w:pPr>
        <w:rPr>
          <w:bCs/>
          <w:i/>
          <w:lang w:eastAsia="zh-CN"/>
        </w:rPr>
      </w:pPr>
      <w:r w:rsidRPr="004B208B">
        <w:rPr>
          <w:rFonts w:hint="eastAsia"/>
          <w:b/>
          <w:bCs/>
          <w:i/>
          <w:lang w:eastAsia="zh-CN"/>
        </w:rPr>
        <w:t>O</w:t>
      </w:r>
      <w:r w:rsidRPr="004B208B">
        <w:rPr>
          <w:b/>
          <w:bCs/>
          <w:i/>
          <w:lang w:eastAsia="zh-CN"/>
        </w:rPr>
        <w:t>bservat</w:t>
      </w:r>
      <w:r w:rsidRPr="00CF28DE">
        <w:rPr>
          <w:b/>
          <w:bCs/>
          <w:i/>
          <w:lang w:eastAsia="zh-CN"/>
        </w:rPr>
        <w:t xml:space="preserve">ion </w:t>
      </w:r>
      <w:r w:rsidR="00AB4C93">
        <w:rPr>
          <w:b/>
          <w:bCs/>
          <w:i/>
          <w:lang w:eastAsia="zh-CN"/>
        </w:rPr>
        <w:t>5</w:t>
      </w:r>
      <w:r w:rsidRPr="00CF28DE">
        <w:rPr>
          <w:b/>
          <w:bCs/>
          <w:i/>
          <w:lang w:eastAsia="zh-CN"/>
        </w:rPr>
        <w:t>:</w:t>
      </w:r>
      <w:r w:rsidRPr="00CF28DE">
        <w:rPr>
          <w:bCs/>
          <w:i/>
          <w:lang w:eastAsia="zh-CN"/>
        </w:rPr>
        <w:t xml:space="preserve"> </w:t>
      </w:r>
      <w:r w:rsidRPr="0043266E">
        <w:rPr>
          <w:bCs/>
          <w:i/>
          <w:lang w:eastAsia="zh-CN"/>
        </w:rPr>
        <w:t>Double</w:t>
      </w:r>
      <w:r w:rsidRPr="004B208B">
        <w:rPr>
          <w:bCs/>
          <w:i/>
          <w:lang w:eastAsia="zh-CN"/>
        </w:rPr>
        <w:t xml:space="preserve"> </w:t>
      </w:r>
      <w:r>
        <w:rPr>
          <w:bCs/>
          <w:i/>
          <w:lang w:eastAsia="zh-CN"/>
        </w:rPr>
        <w:t>N1/N2</w:t>
      </w:r>
      <w:r w:rsidRPr="007B5033">
        <w:rPr>
          <w:bCs/>
          <w:i/>
          <w:lang w:eastAsia="zh-CN"/>
        </w:rPr>
        <w:t xml:space="preserve"> </w:t>
      </w:r>
      <w:r w:rsidR="00AB4C93">
        <w:rPr>
          <w:bCs/>
          <w:i/>
          <w:lang w:eastAsia="zh-CN"/>
        </w:rPr>
        <w:t>compared to existing capability#1 can</w:t>
      </w:r>
      <w:r w:rsidRPr="007B5033">
        <w:rPr>
          <w:bCs/>
          <w:i/>
          <w:lang w:eastAsia="zh-CN"/>
        </w:rPr>
        <w:t xml:space="preserve"> </w:t>
      </w:r>
    </w:p>
    <w:p w14:paraId="2FB197EE" w14:textId="66B0B277" w:rsidR="00EE7FFB" w:rsidRDefault="00AB4C93" w:rsidP="00561F63">
      <w:pPr>
        <w:rPr>
          <w:bCs/>
          <w:i/>
          <w:lang w:eastAsia="zh-CN"/>
        </w:rPr>
      </w:pPr>
      <w:r>
        <w:rPr>
          <w:bCs/>
          <w:i/>
          <w:lang w:eastAsia="zh-CN"/>
        </w:rPr>
        <w:t xml:space="preserve">- </w:t>
      </w:r>
      <w:r w:rsidR="00EE7FFB" w:rsidRPr="007B5033">
        <w:rPr>
          <w:bCs/>
          <w:i/>
          <w:lang w:eastAsia="zh-CN"/>
        </w:rPr>
        <w:t>bring more than 1</w:t>
      </w:r>
      <w:r w:rsidR="00EE7FFB">
        <w:rPr>
          <w:bCs/>
          <w:i/>
          <w:lang w:eastAsia="zh-CN"/>
        </w:rPr>
        <w:t>5</w:t>
      </w:r>
      <w:r w:rsidR="00EE7FFB" w:rsidRPr="007B5033">
        <w:rPr>
          <w:bCs/>
          <w:i/>
          <w:lang w:eastAsia="zh-CN"/>
        </w:rPr>
        <w:t xml:space="preserve">% cost saving for </w:t>
      </w:r>
      <w:r w:rsidR="00EE7FFB">
        <w:rPr>
          <w:bCs/>
          <w:i/>
          <w:lang w:eastAsia="zh-CN"/>
        </w:rPr>
        <w:t>FR1</w:t>
      </w:r>
      <w:r>
        <w:rPr>
          <w:bCs/>
          <w:i/>
          <w:lang w:eastAsia="zh-CN"/>
        </w:rPr>
        <w:t xml:space="preserve"> and power saving, </w:t>
      </w:r>
    </w:p>
    <w:p w14:paraId="22A57DBE" w14:textId="3C87BC5A" w:rsidR="00AB4C93" w:rsidRDefault="00AB4C93" w:rsidP="00561F63">
      <w:pPr>
        <w:rPr>
          <w:bCs/>
          <w:i/>
          <w:lang w:eastAsia="zh-CN"/>
        </w:rPr>
      </w:pPr>
      <w:r>
        <w:rPr>
          <w:bCs/>
          <w:i/>
          <w:lang w:eastAsia="zh-CN"/>
        </w:rPr>
        <w:t xml:space="preserve">- </w:t>
      </w:r>
      <w:proofErr w:type="gramStart"/>
      <w:r>
        <w:rPr>
          <w:bCs/>
          <w:i/>
          <w:lang w:eastAsia="zh-CN"/>
        </w:rPr>
        <w:t>with</w:t>
      </w:r>
      <w:proofErr w:type="gramEnd"/>
      <w:r>
        <w:rPr>
          <w:bCs/>
          <w:i/>
          <w:lang w:eastAsia="zh-CN"/>
        </w:rPr>
        <w:t xml:space="preserve"> the capability of meeting latency requirements in relevant use case deployments,</w:t>
      </w:r>
      <w:r w:rsidR="00561F63">
        <w:rPr>
          <w:bCs/>
          <w:i/>
          <w:lang w:eastAsia="zh-CN"/>
        </w:rPr>
        <w:t xml:space="preserve"> and</w:t>
      </w:r>
    </w:p>
    <w:p w14:paraId="64947D2A" w14:textId="130F7B08" w:rsidR="00EE7FFB" w:rsidRDefault="00AB4C93" w:rsidP="00561F63">
      <w:pPr>
        <w:rPr>
          <w:bCs/>
          <w:i/>
          <w:lang w:eastAsia="zh-CN"/>
        </w:rPr>
      </w:pPr>
      <w:r>
        <w:rPr>
          <w:b/>
          <w:bCs/>
          <w:i/>
          <w:lang w:eastAsia="zh-CN"/>
        </w:rPr>
        <w:t xml:space="preserve">- </w:t>
      </w:r>
      <w:r w:rsidR="00EE7FFB" w:rsidRPr="0043562D">
        <w:rPr>
          <w:bCs/>
          <w:i/>
          <w:lang w:eastAsia="zh-CN"/>
        </w:rPr>
        <w:t>ha</w:t>
      </w:r>
      <w:r>
        <w:rPr>
          <w:bCs/>
          <w:i/>
          <w:lang w:eastAsia="zh-CN"/>
        </w:rPr>
        <w:t>ve</w:t>
      </w:r>
      <w:r w:rsidR="00EE7FFB">
        <w:rPr>
          <w:bCs/>
          <w:i/>
          <w:lang w:eastAsia="zh-CN"/>
        </w:rPr>
        <w:t xml:space="preserve"> no </w:t>
      </w:r>
      <w:r>
        <w:rPr>
          <w:bCs/>
          <w:i/>
          <w:lang w:eastAsia="zh-CN"/>
        </w:rPr>
        <w:t>loss</w:t>
      </w:r>
      <w:r w:rsidR="00EE7FFB" w:rsidRPr="0043562D">
        <w:rPr>
          <w:bCs/>
          <w:i/>
          <w:lang w:eastAsia="zh-CN"/>
        </w:rPr>
        <w:t xml:space="preserve"> on the network</w:t>
      </w:r>
      <w:r>
        <w:rPr>
          <w:bCs/>
          <w:i/>
          <w:lang w:eastAsia="zh-CN"/>
        </w:rPr>
        <w:t xml:space="preserve"> performance</w:t>
      </w:r>
      <w:r w:rsidR="004C53C6">
        <w:rPr>
          <w:bCs/>
          <w:i/>
          <w:lang w:eastAsia="zh-CN"/>
        </w:rPr>
        <w:t xml:space="preserve"> of efficiency/capacity</w:t>
      </w:r>
      <w:r>
        <w:rPr>
          <w:bCs/>
          <w:i/>
          <w:lang w:eastAsia="zh-CN"/>
        </w:rPr>
        <w:t xml:space="preserve"> and</w:t>
      </w:r>
      <w:r w:rsidR="00EE7FFB" w:rsidRPr="0043562D">
        <w:rPr>
          <w:bCs/>
          <w:i/>
          <w:lang w:eastAsia="zh-CN"/>
        </w:rPr>
        <w:t xml:space="preserve"> scheduling</w:t>
      </w:r>
      <w:r w:rsidR="00EE7FFB">
        <w:rPr>
          <w:bCs/>
          <w:i/>
          <w:lang w:eastAsia="zh-CN"/>
        </w:rPr>
        <w:t xml:space="preserve"> flexibility.</w:t>
      </w:r>
    </w:p>
    <w:p w14:paraId="58518C7A" w14:textId="5CAB649B" w:rsidR="00EE7FFB" w:rsidRDefault="004C53C6" w:rsidP="00561F63">
      <w:pPr>
        <w:rPr>
          <w:b/>
        </w:rPr>
      </w:pPr>
      <w:r>
        <w:rPr>
          <w:i/>
        </w:rPr>
        <w:t>N</w:t>
      </w:r>
      <w:r w:rsidR="00EE7FFB" w:rsidRPr="0043266E">
        <w:rPr>
          <w:i/>
        </w:rPr>
        <w:t xml:space="preserve">o </w:t>
      </w:r>
      <w:r>
        <w:rPr>
          <w:i/>
        </w:rPr>
        <w:t xml:space="preserve">obvious specification </w:t>
      </w:r>
      <w:r w:rsidR="00EE7FFB" w:rsidRPr="0043266E">
        <w:rPr>
          <w:i/>
        </w:rPr>
        <w:t>impact</w:t>
      </w:r>
      <w:r>
        <w:rPr>
          <w:i/>
        </w:rPr>
        <w:t xml:space="preserve"> and coexistence issue is envisioned with early identification of RedCap UEs</w:t>
      </w:r>
      <w:r w:rsidR="00EE7FFB">
        <w:rPr>
          <w:bCs/>
          <w:i/>
          <w:lang w:eastAsia="zh-CN"/>
        </w:rPr>
        <w:t>.</w:t>
      </w:r>
      <w:r w:rsidR="00EE7FFB" w:rsidRPr="00B13D04">
        <w:rPr>
          <w:b/>
        </w:rPr>
        <w:t xml:space="preserve"> </w:t>
      </w:r>
    </w:p>
    <w:p w14:paraId="76174D19" w14:textId="77777777" w:rsidR="00561F63" w:rsidRDefault="00561F63" w:rsidP="00561F63">
      <w:pPr>
        <w:rPr>
          <w:b/>
        </w:rPr>
      </w:pPr>
    </w:p>
    <w:p w14:paraId="5D7BEBF0" w14:textId="77777777" w:rsidR="00561F63" w:rsidRPr="00561F63" w:rsidRDefault="00561F63" w:rsidP="00561F63">
      <w:pPr>
        <w:rPr>
          <w:b/>
          <w:bCs/>
          <w:i/>
          <w:lang w:eastAsia="zh-CN"/>
        </w:rPr>
      </w:pPr>
      <w:r w:rsidRPr="00561F63">
        <w:rPr>
          <w:rFonts w:hint="eastAsia"/>
          <w:b/>
          <w:bCs/>
          <w:i/>
          <w:lang w:eastAsia="zh-CN"/>
        </w:rPr>
        <w:t>Proposal</w:t>
      </w:r>
      <w:r w:rsidRPr="00561F63">
        <w:rPr>
          <w:b/>
          <w:bCs/>
          <w:i/>
          <w:lang w:eastAsia="zh-CN"/>
        </w:rPr>
        <w:t xml:space="preserve"> 5</w:t>
      </w:r>
      <w:r w:rsidRPr="00561F63">
        <w:rPr>
          <w:rFonts w:hint="eastAsia"/>
          <w:b/>
          <w:bCs/>
          <w:i/>
          <w:lang w:eastAsia="zh-CN"/>
        </w:rPr>
        <w:t xml:space="preserve">: </w:t>
      </w:r>
      <w:r w:rsidRPr="00561F63">
        <w:rPr>
          <w:bCs/>
          <w:i/>
          <w:lang w:eastAsia="zh-CN"/>
        </w:rPr>
        <w:t>Double N1/N2 is recommended for Rel-17 RedCap.</w:t>
      </w:r>
    </w:p>
    <w:p w14:paraId="217239CC" w14:textId="77777777" w:rsidR="005836A0" w:rsidRDefault="005836A0" w:rsidP="00561F63">
      <w:pPr>
        <w:rPr>
          <w:b/>
        </w:rPr>
      </w:pPr>
    </w:p>
    <w:p w14:paraId="43940AE1" w14:textId="77777777" w:rsidR="005836A0" w:rsidRDefault="005836A0" w:rsidP="007A3BAF">
      <w:pPr>
        <w:rPr>
          <w:b/>
          <w:bCs/>
          <w:i/>
          <w:lang w:eastAsia="zh-CN"/>
        </w:rPr>
      </w:pPr>
    </w:p>
    <w:p w14:paraId="7D0121A3" w14:textId="2801D648" w:rsidR="007A3BAF" w:rsidRDefault="007A3BAF" w:rsidP="007A3BAF">
      <w:pPr>
        <w:rPr>
          <w:i/>
        </w:rPr>
      </w:pPr>
    </w:p>
    <w:p w14:paraId="2F747475" w14:textId="77777777" w:rsidR="007A3BAF" w:rsidRDefault="007A3BAF" w:rsidP="007A3BAF">
      <w:pPr>
        <w:pStyle w:val="2"/>
        <w:rPr>
          <w:lang w:eastAsia="zh-CN"/>
        </w:rPr>
      </w:pPr>
      <w:r>
        <w:rPr>
          <w:lang w:eastAsia="zh-CN"/>
        </w:rPr>
        <w:t xml:space="preserve">Relaxed </w:t>
      </w:r>
      <w:r>
        <w:rPr>
          <w:rFonts w:hint="eastAsia"/>
          <w:lang w:eastAsia="zh-CN"/>
        </w:rPr>
        <w:t>U</w:t>
      </w:r>
      <w:r>
        <w:rPr>
          <w:lang w:eastAsia="zh-CN"/>
        </w:rPr>
        <w:t>E CSI computing time</w:t>
      </w:r>
    </w:p>
    <w:p w14:paraId="6A65CF36" w14:textId="45FBDD66" w:rsidR="00E829C2" w:rsidRDefault="00E829C2" w:rsidP="00561F63">
      <w:r w:rsidRPr="00161C30">
        <w:rPr>
          <w:b/>
          <w:u w:val="single"/>
        </w:rPr>
        <w:t>A</w:t>
      </w:r>
      <w:r w:rsidRPr="00561F63">
        <w:rPr>
          <w:rFonts w:hint="eastAsia"/>
          <w:b/>
          <w:u w:val="single"/>
        </w:rPr>
        <w:t>nalysis</w:t>
      </w:r>
      <w:r w:rsidRPr="00561F63">
        <w:rPr>
          <w:b/>
          <w:u w:val="single"/>
        </w:rPr>
        <w:t xml:space="preserve"> of UE </w:t>
      </w:r>
      <w:r w:rsidRPr="00561F63">
        <w:rPr>
          <w:rFonts w:hint="eastAsia"/>
          <w:b/>
          <w:u w:val="single"/>
        </w:rPr>
        <w:t>cost</w:t>
      </w:r>
      <w:r w:rsidRPr="00561F63">
        <w:rPr>
          <w:b/>
          <w:u w:val="single"/>
        </w:rPr>
        <w:t>/complexity reduction</w:t>
      </w:r>
      <w:r w:rsidR="006562EA">
        <w:rPr>
          <w:b/>
          <w:u w:val="single"/>
        </w:rPr>
        <w:t xml:space="preserve"> and power saving</w:t>
      </w:r>
      <w:r w:rsidRPr="00161C30">
        <w:rPr>
          <w:rFonts w:hint="eastAsia"/>
          <w:b/>
          <w:u w:val="single"/>
        </w:rPr>
        <w:t>:</w:t>
      </w:r>
      <w:r w:rsidRPr="00561F63">
        <w:t xml:space="preserve"> </w:t>
      </w:r>
      <w:r>
        <w:t xml:space="preserve">The relaxed UE processing time should also </w:t>
      </w:r>
      <w:r w:rsidR="004C53C6">
        <w:t>consider</w:t>
      </w:r>
      <w:r>
        <w:t xml:space="preserve"> the CSI report related complexity</w:t>
      </w:r>
      <w:r w:rsidR="004C53C6">
        <w:t>,</w:t>
      </w:r>
      <w:r>
        <w:t xml:space="preserve"> includ</w:t>
      </w:r>
      <w:r w:rsidR="004C53C6">
        <w:t>ing</w:t>
      </w:r>
      <w:r>
        <w:t xml:space="preserve"> UE PDCCH processing, CSI computation and UL report processing</w:t>
      </w:r>
      <w:r w:rsidRPr="00A85019">
        <w:t>. Rela</w:t>
      </w:r>
      <w:r>
        <w:t>xed UE CSI computing time can help to reduce the complexity for control plane, the complexity for CSI measurement and computation, reduce the complexity for beam</w:t>
      </w:r>
      <w:r w:rsidRPr="00AC6A5C">
        <w:t xml:space="preserve"> </w:t>
      </w:r>
      <w:r>
        <w:t xml:space="preserve">measurement and computation, </w:t>
      </w:r>
      <w:r w:rsidR="004C53C6">
        <w:t xml:space="preserve">the </w:t>
      </w:r>
      <w:r>
        <w:t xml:space="preserve">demand on processing resources and the chip area. </w:t>
      </w:r>
    </w:p>
    <w:p w14:paraId="33925DF6" w14:textId="7108F6AA" w:rsidR="00E829C2" w:rsidRDefault="00E829C2" w:rsidP="00161C30">
      <w:pPr>
        <w:rPr>
          <w:lang w:eastAsia="zh-CN"/>
        </w:rPr>
      </w:pPr>
      <w:r>
        <w:t>There may have some overlapped components when considering relaxing CSI computing time and N1/N2. Depending on the specific implementation, relaxing CSI computing time can still obtain further cost/complexity reduction on top of relaxing N1/N2</w:t>
      </w:r>
      <w:r w:rsidR="00446E24">
        <w:t xml:space="preserve">, </w:t>
      </w:r>
      <w:r w:rsidR="006562EA">
        <w:t xml:space="preserve">for example assuming doubled </w:t>
      </w:r>
      <w:r w:rsidR="006562EA" w:rsidRPr="001B05E7">
        <w:rPr>
          <w:bCs/>
          <w:i/>
          <w:lang w:eastAsia="zh-CN"/>
        </w:rPr>
        <w:t>Z</w:t>
      </w:r>
      <w:r w:rsidR="006562EA" w:rsidRPr="00DC367B">
        <w:rPr>
          <w:i/>
          <w:vertAlign w:val="subscript"/>
          <w:lang w:eastAsia="zh-CN"/>
        </w:rPr>
        <w:t>ref</w:t>
      </w:r>
      <w:r w:rsidR="006562EA" w:rsidRPr="001B05E7">
        <w:rPr>
          <w:bCs/>
          <w:i/>
          <w:lang w:eastAsia="zh-CN"/>
        </w:rPr>
        <w:t xml:space="preserve"> and Z'</w:t>
      </w:r>
      <w:r w:rsidR="006562EA" w:rsidRPr="00DC367B">
        <w:rPr>
          <w:i/>
          <w:vertAlign w:val="subscript"/>
          <w:lang w:eastAsia="zh-CN"/>
        </w:rPr>
        <w:t>ref</w:t>
      </w:r>
      <w:r w:rsidR="006562EA">
        <w:rPr>
          <w:i/>
          <w:vertAlign w:val="subscript"/>
          <w:lang w:eastAsia="zh-CN"/>
        </w:rPr>
        <w:t xml:space="preserve">, </w:t>
      </w:r>
      <w:r w:rsidR="006562EA">
        <w:t>about</w:t>
      </w:r>
      <w:r>
        <w:rPr>
          <w:lang w:eastAsia="zh-CN"/>
        </w:rPr>
        <w:t xml:space="preserve"> 8% cost saving for baseband, and 5% cost saving in total. </w:t>
      </w:r>
    </w:p>
    <w:p w14:paraId="01BB7821" w14:textId="77777777" w:rsidR="006562EA" w:rsidRDefault="006562EA" w:rsidP="006562EA">
      <w:pPr>
        <w:rPr>
          <w:lang w:eastAsia="zh-CN"/>
        </w:rPr>
      </w:pPr>
      <w:r>
        <w:rPr>
          <w:lang w:eastAsia="zh-CN"/>
        </w:rPr>
        <w:t>Similarly the analyses in the relaxed N1 and N2, relaxed CSI computing time can also be beneficial for power saving.</w:t>
      </w:r>
    </w:p>
    <w:p w14:paraId="30C10465" w14:textId="703E8F24" w:rsidR="00E829C2" w:rsidRDefault="00E829C2" w:rsidP="00561F63">
      <w:pPr>
        <w:spacing w:beforeLines="100" w:before="240" w:afterLines="100" w:after="240"/>
        <w:rPr>
          <w:lang w:eastAsia="zh-CN"/>
        </w:rPr>
      </w:pPr>
      <w:r w:rsidRPr="007E076F">
        <w:rPr>
          <w:b/>
          <w:u w:val="single"/>
        </w:rPr>
        <w:t>A</w:t>
      </w:r>
      <w:r w:rsidRPr="007E076F">
        <w:rPr>
          <w:rFonts w:hint="eastAsia"/>
          <w:b/>
          <w:u w:val="single"/>
        </w:rPr>
        <w:t>nalysis</w:t>
      </w:r>
      <w:r w:rsidRPr="007E076F">
        <w:rPr>
          <w:b/>
          <w:u w:val="single"/>
        </w:rPr>
        <w:t xml:space="preserve"> of performance impacts</w:t>
      </w:r>
      <w:r>
        <w:rPr>
          <w:b/>
          <w:u w:val="single"/>
        </w:rPr>
        <w:t>:</w:t>
      </w:r>
      <w:r w:rsidR="00446E24">
        <w:rPr>
          <w:lang w:eastAsia="zh-CN"/>
        </w:rPr>
        <w:t xml:space="preserve"> </w:t>
      </w:r>
      <w:r>
        <w:rPr>
          <w:lang w:eastAsia="zh-CN"/>
        </w:rPr>
        <w:t>The CSI computing delay requirement 1 has many restrictions when applying, such as using up all CPUs and only supporting a single CSI</w:t>
      </w:r>
      <w:r w:rsidRPr="00EC6F80">
        <w:rPr>
          <w:lang w:eastAsia="zh-CN"/>
        </w:rPr>
        <w:t xml:space="preserve"> </w:t>
      </w:r>
      <w:r>
        <w:rPr>
          <w:lang w:eastAsia="zh-CN"/>
        </w:rPr>
        <w:t xml:space="preserve">report with wideband </w:t>
      </w:r>
      <w:r w:rsidRPr="00EC6F80">
        <w:rPr>
          <w:lang w:eastAsia="zh-CN"/>
        </w:rPr>
        <w:t>frequency-granularity</w:t>
      </w:r>
      <w:r>
        <w:rPr>
          <w:lang w:eastAsia="zh-CN"/>
        </w:rPr>
        <w:t>, etc</w:t>
      </w:r>
      <w:r w:rsidR="00446E24">
        <w:rPr>
          <w:lang w:eastAsia="zh-CN"/>
        </w:rPr>
        <w:t>., which is aimed for</w:t>
      </w:r>
      <w:r>
        <w:rPr>
          <w:lang w:eastAsia="zh-CN"/>
        </w:rPr>
        <w:t xml:space="preserve"> </w:t>
      </w:r>
      <w:r w:rsidR="00446E24">
        <w:rPr>
          <w:lang w:eastAsia="zh-CN"/>
        </w:rPr>
        <w:t>very</w:t>
      </w:r>
      <w:r>
        <w:rPr>
          <w:lang w:eastAsia="zh-CN"/>
        </w:rPr>
        <w:t xml:space="preserve"> fast CSI feedback for latency sensitive scenarios, </w:t>
      </w:r>
      <w:r w:rsidR="00446E24">
        <w:rPr>
          <w:lang w:eastAsia="zh-CN"/>
        </w:rPr>
        <w:t>e.g.</w:t>
      </w:r>
      <w:r>
        <w:t xml:space="preserve"> URLLC 1ms latency requirement </w:t>
      </w:r>
      <w:r w:rsidR="00446E24">
        <w:t xml:space="preserve">when </w:t>
      </w:r>
      <w:r>
        <w:t>defined in R-15/16</w:t>
      </w:r>
      <w:r>
        <w:rPr>
          <w:lang w:eastAsia="zh-CN"/>
        </w:rPr>
        <w:t xml:space="preserve">. </w:t>
      </w:r>
      <w:r w:rsidR="00446E24">
        <w:rPr>
          <w:lang w:eastAsia="zh-CN"/>
        </w:rPr>
        <w:t>F</w:t>
      </w:r>
      <w:r>
        <w:rPr>
          <w:lang w:eastAsia="zh-CN"/>
        </w:rPr>
        <w:t xml:space="preserve">or </w:t>
      </w:r>
      <w:r w:rsidR="00446E24">
        <w:rPr>
          <w:lang w:eastAsia="zh-CN"/>
        </w:rPr>
        <w:t xml:space="preserve">RedCap UEs even in IWSN, such lower latency is </w:t>
      </w:r>
      <w:r w:rsidR="00446E24">
        <w:rPr>
          <w:lang w:eastAsia="zh-CN"/>
        </w:rPr>
        <w:lastRenderedPageBreak/>
        <w:t xml:space="preserve">not required. Also for </w:t>
      </w:r>
      <w:r>
        <w:rPr>
          <w:lang w:eastAsia="zh-CN"/>
        </w:rPr>
        <w:t xml:space="preserve">the stationary UEs in use cases such as </w:t>
      </w:r>
      <w:r w:rsidRPr="004B208B">
        <w:rPr>
          <w:rFonts w:eastAsia="MS Mincho"/>
          <w:lang w:eastAsia="ja-JP"/>
        </w:rPr>
        <w:t>IWSN</w:t>
      </w:r>
      <w:r>
        <w:rPr>
          <w:rFonts w:eastAsia="MS Mincho"/>
          <w:lang w:eastAsia="ja-JP"/>
        </w:rPr>
        <w:t xml:space="preserve"> and</w:t>
      </w:r>
      <w:r w:rsidRPr="004B208B">
        <w:rPr>
          <w:rFonts w:eastAsia="MS Mincho"/>
          <w:lang w:eastAsia="ja-JP"/>
        </w:rPr>
        <w:t xml:space="preserve"> </w:t>
      </w:r>
      <w:r w:rsidR="00446E24">
        <w:rPr>
          <w:rFonts w:eastAsiaTheme="minorEastAsia"/>
          <w:lang w:eastAsia="zh-CN"/>
        </w:rPr>
        <w:t>v</w:t>
      </w:r>
      <w:r w:rsidRPr="004B208B">
        <w:rPr>
          <w:rFonts w:eastAsia="MS Mincho"/>
          <w:lang w:eastAsia="ja-JP"/>
        </w:rPr>
        <w:t xml:space="preserve">ideo </w:t>
      </w:r>
      <w:r w:rsidR="00446E24">
        <w:rPr>
          <w:rFonts w:eastAsia="MS Mincho"/>
          <w:lang w:eastAsia="ja-JP"/>
        </w:rPr>
        <w:t>s</w:t>
      </w:r>
      <w:r w:rsidRPr="004B208B">
        <w:rPr>
          <w:rFonts w:eastAsia="MS Mincho"/>
          <w:lang w:eastAsia="ja-JP"/>
        </w:rPr>
        <w:t>urveillance</w:t>
      </w:r>
      <w:r>
        <w:rPr>
          <w:lang w:eastAsia="zh-CN"/>
        </w:rPr>
        <w:t xml:space="preserve">, the channel changes slowly, </w:t>
      </w:r>
      <w:r w:rsidR="00446E24">
        <w:rPr>
          <w:lang w:eastAsia="zh-CN"/>
        </w:rPr>
        <w:t xml:space="preserve">thus </w:t>
      </w:r>
      <w:r>
        <w:rPr>
          <w:lang w:eastAsia="zh-CN"/>
        </w:rPr>
        <w:t xml:space="preserve">fast CSI feedback or A-CSI </w:t>
      </w:r>
      <w:r w:rsidR="00446E24">
        <w:rPr>
          <w:lang w:eastAsia="zh-CN"/>
        </w:rPr>
        <w:t>may not be useful anyway</w:t>
      </w:r>
      <w:r>
        <w:rPr>
          <w:lang w:eastAsia="zh-CN"/>
        </w:rPr>
        <w:t xml:space="preserve">. </w:t>
      </w:r>
    </w:p>
    <w:p w14:paraId="77D255A1" w14:textId="7CDEFACB" w:rsidR="00E829C2" w:rsidRDefault="00E829C2" w:rsidP="00E829C2">
      <w:pPr>
        <w:rPr>
          <w:lang w:eastAsia="zh-CN"/>
        </w:rPr>
      </w:pPr>
      <w:r>
        <w:rPr>
          <w:lang w:eastAsia="zh-CN"/>
        </w:rPr>
        <w:t xml:space="preserve">Moreover, for RedCap UEs, </w:t>
      </w:r>
      <w:r w:rsidRPr="00627A1E">
        <w:t>the baseline UE bandwidth capability of RedCap UEs</w:t>
      </w:r>
      <w:r>
        <w:t xml:space="preserve"> is 20MHz. </w:t>
      </w:r>
      <w:r w:rsidRPr="001B05E7">
        <w:rPr>
          <w:lang w:eastAsia="zh-CN"/>
        </w:rPr>
        <w:t>For</w:t>
      </w:r>
      <w:r>
        <w:rPr>
          <w:i/>
          <w:lang w:eastAsia="zh-CN"/>
        </w:rPr>
        <w:t xml:space="preserve"> </w:t>
      </w:r>
      <w:r w:rsidRPr="001B05E7">
        <w:rPr>
          <w:lang w:eastAsia="zh-CN"/>
        </w:rPr>
        <w:t xml:space="preserve">the use case of </w:t>
      </w:r>
      <w:r w:rsidRPr="00DC367B">
        <w:rPr>
          <w:i/>
          <w:lang w:eastAsia="zh-CN"/>
        </w:rPr>
        <w:t>Z</w:t>
      </w:r>
      <w:r w:rsidRPr="00DC367B">
        <w:rPr>
          <w:i/>
          <w:vertAlign w:val="subscript"/>
          <w:lang w:eastAsia="zh-CN"/>
        </w:rPr>
        <w:t>1</w:t>
      </w:r>
      <w:r w:rsidRPr="00DC367B">
        <w:rPr>
          <w:i/>
          <w:lang w:eastAsia="zh-CN"/>
        </w:rPr>
        <w:t>, Z’</w:t>
      </w:r>
      <w:r w:rsidRPr="00DC367B">
        <w:rPr>
          <w:i/>
          <w:vertAlign w:val="subscript"/>
          <w:lang w:eastAsia="zh-CN"/>
        </w:rPr>
        <w:t>1</w:t>
      </w:r>
      <w:r>
        <w:rPr>
          <w:lang w:eastAsia="zh-CN"/>
        </w:rPr>
        <w:t xml:space="preserve"> defined in CSI computing delay requirement 1, only wideband </w:t>
      </w:r>
      <w:r w:rsidRPr="00EC6F80">
        <w:rPr>
          <w:lang w:eastAsia="zh-CN"/>
        </w:rPr>
        <w:t>frequency-granularity</w:t>
      </w:r>
      <w:r>
        <w:rPr>
          <w:lang w:eastAsia="zh-CN"/>
        </w:rPr>
        <w:t xml:space="preserve"> CSI</w:t>
      </w:r>
      <w:r w:rsidRPr="00EC6F80">
        <w:rPr>
          <w:lang w:eastAsia="zh-CN"/>
        </w:rPr>
        <w:t xml:space="preserve"> </w:t>
      </w:r>
      <w:r>
        <w:rPr>
          <w:lang w:eastAsia="zh-CN"/>
        </w:rPr>
        <w:t>report will be reported with wideband PMI or without PMI report.</w:t>
      </w:r>
      <w:r w:rsidR="006562EA">
        <w:rPr>
          <w:lang w:eastAsia="zh-CN"/>
        </w:rPr>
        <w:t xml:space="preserve"> </w:t>
      </w:r>
      <w:r w:rsidR="006562EA">
        <w:t>Therefore,</w:t>
      </w:r>
      <w:r>
        <w:rPr>
          <w:lang w:eastAsia="zh-CN"/>
        </w:rPr>
        <w:t xml:space="preserve"> frequency diversity gain will be lost </w:t>
      </w:r>
      <w:r w:rsidR="006562EA">
        <w:rPr>
          <w:lang w:eastAsia="zh-CN"/>
        </w:rPr>
        <w:t>for</w:t>
      </w:r>
      <w:r>
        <w:rPr>
          <w:lang w:eastAsia="zh-CN"/>
        </w:rPr>
        <w:t xml:space="preserve"> gNB scheduling based on the wideband CSI report</w:t>
      </w:r>
      <w:r>
        <w:t xml:space="preserve">. Similarly, </w:t>
      </w:r>
      <w:r>
        <w:rPr>
          <w:lang w:eastAsia="zh-CN"/>
        </w:rPr>
        <w:t xml:space="preserve">wideband </w:t>
      </w:r>
      <w:r w:rsidRPr="00EC6F80">
        <w:rPr>
          <w:lang w:eastAsia="zh-CN"/>
        </w:rPr>
        <w:t>frequency-granularity</w:t>
      </w:r>
      <w:r>
        <w:rPr>
          <w:lang w:eastAsia="zh-CN"/>
        </w:rPr>
        <w:t xml:space="preserve"> CSI</w:t>
      </w:r>
      <w:r w:rsidRPr="00EC6F80">
        <w:rPr>
          <w:lang w:eastAsia="zh-CN"/>
        </w:rPr>
        <w:t xml:space="preserve"> </w:t>
      </w:r>
      <w:r>
        <w:rPr>
          <w:lang w:eastAsia="zh-CN"/>
        </w:rPr>
        <w:t>report will be reported</w:t>
      </w:r>
      <w:r>
        <w:t xml:space="preserve"> for </w:t>
      </w:r>
      <w:r w:rsidRPr="00DC367B">
        <w:rPr>
          <w:lang w:eastAsia="zh-CN"/>
        </w:rPr>
        <w:t xml:space="preserve">the use case of </w:t>
      </w:r>
      <w:r w:rsidRPr="00DC367B">
        <w:rPr>
          <w:i/>
          <w:lang w:eastAsia="zh-CN"/>
        </w:rPr>
        <w:t>Z</w:t>
      </w:r>
      <w:r>
        <w:rPr>
          <w:i/>
          <w:vertAlign w:val="subscript"/>
          <w:lang w:eastAsia="zh-CN"/>
        </w:rPr>
        <w:t>1</w:t>
      </w:r>
      <w:r w:rsidRPr="00DC367B">
        <w:rPr>
          <w:i/>
          <w:lang w:eastAsia="zh-CN"/>
        </w:rPr>
        <w:t>, Z’</w:t>
      </w:r>
      <w:r w:rsidRPr="00DC367B">
        <w:rPr>
          <w:i/>
          <w:vertAlign w:val="subscript"/>
          <w:lang w:eastAsia="zh-CN"/>
        </w:rPr>
        <w:t>1</w:t>
      </w:r>
      <w:r>
        <w:rPr>
          <w:lang w:eastAsia="zh-CN"/>
        </w:rPr>
        <w:t xml:space="preserve"> defined in CSI computing delay requirement 2</w:t>
      </w:r>
      <w:r w:rsidR="006562EA">
        <w:rPr>
          <w:lang w:eastAsia="zh-CN"/>
        </w:rPr>
        <w:t>.</w:t>
      </w:r>
      <w:r>
        <w:rPr>
          <w:lang w:eastAsia="zh-CN"/>
        </w:rPr>
        <w:t xml:space="preserve"> </w:t>
      </w:r>
      <w:r w:rsidR="006562EA">
        <w:rPr>
          <w:lang w:eastAsia="zh-CN"/>
        </w:rPr>
        <w:t xml:space="preserve">With the above analysis, </w:t>
      </w:r>
      <w:r>
        <w:rPr>
          <w:lang w:eastAsia="zh-CN"/>
        </w:rPr>
        <w:t xml:space="preserve">use case of </w:t>
      </w:r>
      <w:r w:rsidRPr="00DC367B">
        <w:rPr>
          <w:i/>
          <w:lang w:eastAsia="zh-CN"/>
        </w:rPr>
        <w:t>Z</w:t>
      </w:r>
      <w:r>
        <w:rPr>
          <w:i/>
          <w:vertAlign w:val="subscript"/>
          <w:lang w:eastAsia="zh-CN"/>
        </w:rPr>
        <w:t>2</w:t>
      </w:r>
      <w:r w:rsidRPr="00DC367B">
        <w:rPr>
          <w:i/>
          <w:lang w:eastAsia="zh-CN"/>
        </w:rPr>
        <w:t>, Z’</w:t>
      </w:r>
      <w:r>
        <w:rPr>
          <w:i/>
          <w:vertAlign w:val="subscript"/>
          <w:lang w:eastAsia="zh-CN"/>
        </w:rPr>
        <w:t>2</w:t>
      </w:r>
      <w:r>
        <w:rPr>
          <w:lang w:eastAsia="zh-CN"/>
        </w:rPr>
        <w:t xml:space="preserve"> defined in CSI computing delay requirement 2 </w:t>
      </w:r>
      <w:r w:rsidR="006562EA">
        <w:rPr>
          <w:lang w:eastAsia="zh-CN"/>
        </w:rPr>
        <w:t>is</w:t>
      </w:r>
      <w:r>
        <w:rPr>
          <w:lang w:eastAsia="zh-CN"/>
        </w:rPr>
        <w:t xml:space="preserve"> more typical and useful</w:t>
      </w:r>
      <w:r w:rsidR="006562EA">
        <w:rPr>
          <w:lang w:eastAsia="zh-CN"/>
        </w:rPr>
        <w:t xml:space="preserve"> for RedCap UEs</w:t>
      </w:r>
      <w:r>
        <w:rPr>
          <w:lang w:eastAsia="zh-CN"/>
        </w:rPr>
        <w:t>.</w:t>
      </w:r>
    </w:p>
    <w:p w14:paraId="71AF93C1" w14:textId="72A29544" w:rsidR="006562EA" w:rsidRDefault="006562EA" w:rsidP="006562EA">
      <w:pPr>
        <w:rPr>
          <w:lang w:eastAsia="zh-CN"/>
        </w:rPr>
      </w:pPr>
      <w:r>
        <w:rPr>
          <w:lang w:eastAsia="zh-CN"/>
        </w:rPr>
        <w:t xml:space="preserve">The </w:t>
      </w:r>
      <w:r w:rsidRPr="001B05E7">
        <w:rPr>
          <w:lang w:eastAsia="zh-CN"/>
        </w:rPr>
        <w:t>relaxed</w:t>
      </w:r>
      <w:r>
        <w:rPr>
          <w:lang w:eastAsia="zh-CN"/>
        </w:rPr>
        <w:t xml:space="preserve"> CSI computing time therefore would have marginal impact due to the relative static radio condition for RedCap UEs. </w:t>
      </w:r>
    </w:p>
    <w:p w14:paraId="22C3DD54" w14:textId="77777777" w:rsidR="005836A0" w:rsidRDefault="005836A0" w:rsidP="006562EA">
      <w:pPr>
        <w:rPr>
          <w:lang w:eastAsia="zh-CN"/>
        </w:rPr>
      </w:pPr>
    </w:p>
    <w:p w14:paraId="66BB3007" w14:textId="77777777" w:rsidR="006562EA" w:rsidRDefault="00446E24" w:rsidP="00561F63">
      <w:pPr>
        <w:rPr>
          <w:bCs/>
          <w:i/>
          <w:lang w:eastAsia="zh-CN"/>
        </w:rPr>
      </w:pPr>
      <w:r w:rsidRPr="004B208B">
        <w:rPr>
          <w:rFonts w:hint="eastAsia"/>
          <w:b/>
          <w:bCs/>
          <w:i/>
          <w:lang w:eastAsia="zh-CN"/>
        </w:rPr>
        <w:t>O</w:t>
      </w:r>
      <w:r w:rsidRPr="004B208B">
        <w:rPr>
          <w:b/>
          <w:bCs/>
          <w:i/>
          <w:lang w:eastAsia="zh-CN"/>
        </w:rPr>
        <w:t xml:space="preserve">bservation </w:t>
      </w:r>
      <w:r w:rsidR="006562EA">
        <w:rPr>
          <w:b/>
          <w:bCs/>
          <w:i/>
          <w:lang w:eastAsia="zh-CN"/>
        </w:rPr>
        <w:t>6</w:t>
      </w:r>
      <w:r w:rsidRPr="00CF28DE">
        <w:rPr>
          <w:b/>
          <w:bCs/>
          <w:i/>
          <w:lang w:eastAsia="zh-CN"/>
        </w:rPr>
        <w:t>:</w:t>
      </w:r>
      <w:r w:rsidRPr="00CF28DE">
        <w:rPr>
          <w:bCs/>
          <w:i/>
          <w:lang w:eastAsia="zh-CN"/>
        </w:rPr>
        <w:t xml:space="preserve"> </w:t>
      </w:r>
      <w:r w:rsidRPr="0043266E">
        <w:rPr>
          <w:bCs/>
          <w:i/>
          <w:lang w:eastAsia="zh-CN"/>
        </w:rPr>
        <w:t>Doubl</w:t>
      </w:r>
      <w:r>
        <w:rPr>
          <w:bCs/>
          <w:i/>
          <w:lang w:eastAsia="zh-CN"/>
        </w:rPr>
        <w:t>e</w:t>
      </w:r>
      <w:r w:rsidR="006562EA">
        <w:rPr>
          <w:bCs/>
          <w:i/>
          <w:lang w:eastAsia="zh-CN"/>
        </w:rPr>
        <w:t>d CSI computation time</w:t>
      </w:r>
      <w:r w:rsidRPr="004B208B">
        <w:rPr>
          <w:bCs/>
          <w:i/>
          <w:lang w:eastAsia="zh-CN"/>
        </w:rPr>
        <w:t xml:space="preserve"> </w:t>
      </w:r>
      <w:r w:rsidRPr="001B05E7">
        <w:rPr>
          <w:bCs/>
          <w:i/>
          <w:lang w:eastAsia="zh-CN"/>
        </w:rPr>
        <w:t>Z and Z'</w:t>
      </w:r>
      <w:r>
        <w:rPr>
          <w:bCs/>
          <w:i/>
          <w:lang w:eastAsia="zh-CN"/>
        </w:rPr>
        <w:t xml:space="preserve"> </w:t>
      </w:r>
      <w:r w:rsidR="006562EA">
        <w:rPr>
          <w:bCs/>
          <w:i/>
          <w:lang w:eastAsia="zh-CN"/>
        </w:rPr>
        <w:t>can</w:t>
      </w:r>
    </w:p>
    <w:p w14:paraId="72179E9B" w14:textId="12F495BA" w:rsidR="006562EA" w:rsidRDefault="006562EA" w:rsidP="00561F63">
      <w:pPr>
        <w:rPr>
          <w:bCs/>
          <w:i/>
          <w:lang w:eastAsia="zh-CN"/>
        </w:rPr>
      </w:pPr>
      <w:r>
        <w:rPr>
          <w:bCs/>
          <w:i/>
          <w:lang w:eastAsia="zh-CN"/>
        </w:rPr>
        <w:t>- provide</w:t>
      </w:r>
      <w:r w:rsidR="00446E24">
        <w:rPr>
          <w:bCs/>
          <w:i/>
          <w:lang w:eastAsia="zh-CN"/>
        </w:rPr>
        <w:t xml:space="preserve"> 5% cost saving in total</w:t>
      </w:r>
      <w:r>
        <w:rPr>
          <w:bCs/>
          <w:i/>
          <w:lang w:eastAsia="zh-CN"/>
        </w:rPr>
        <w:t xml:space="preserve"> on top of doubled N1/N2</w:t>
      </w:r>
      <w:r w:rsidR="005836A0">
        <w:rPr>
          <w:bCs/>
          <w:i/>
          <w:lang w:eastAsia="zh-CN"/>
        </w:rPr>
        <w:t xml:space="preserve"> and</w:t>
      </w:r>
      <w:r>
        <w:rPr>
          <w:bCs/>
          <w:i/>
          <w:lang w:eastAsia="zh-CN"/>
        </w:rPr>
        <w:t>,</w:t>
      </w:r>
      <w:r w:rsidR="00446E24">
        <w:rPr>
          <w:bCs/>
          <w:i/>
          <w:lang w:eastAsia="zh-CN"/>
        </w:rPr>
        <w:t xml:space="preserve"> </w:t>
      </w:r>
    </w:p>
    <w:p w14:paraId="58D0A7AD" w14:textId="5AD7F411" w:rsidR="00446E24" w:rsidRDefault="006562EA" w:rsidP="00561F63">
      <w:pPr>
        <w:rPr>
          <w:lang w:eastAsia="zh-CN"/>
        </w:rPr>
      </w:pPr>
      <w:r>
        <w:rPr>
          <w:bCs/>
          <w:i/>
          <w:lang w:eastAsia="zh-CN"/>
        </w:rPr>
        <w:t xml:space="preserve">- </w:t>
      </w:r>
      <w:r w:rsidR="00446E24">
        <w:rPr>
          <w:bCs/>
          <w:i/>
          <w:lang w:eastAsia="zh-CN"/>
        </w:rPr>
        <w:t>ha</w:t>
      </w:r>
      <w:r w:rsidR="00561F63">
        <w:rPr>
          <w:bCs/>
          <w:i/>
          <w:lang w:eastAsia="zh-CN"/>
        </w:rPr>
        <w:t>ve</w:t>
      </w:r>
      <w:r w:rsidR="00446E24">
        <w:rPr>
          <w:bCs/>
          <w:i/>
          <w:lang w:eastAsia="zh-CN"/>
        </w:rPr>
        <w:t xml:space="preserve"> no performance impact</w:t>
      </w:r>
      <w:r>
        <w:rPr>
          <w:bCs/>
          <w:i/>
          <w:lang w:eastAsia="zh-CN"/>
        </w:rPr>
        <w:t xml:space="preserve"> in relevant RedCap use cases</w:t>
      </w:r>
      <w:r w:rsidR="00446E24">
        <w:rPr>
          <w:bCs/>
          <w:i/>
          <w:lang w:eastAsia="zh-CN"/>
        </w:rPr>
        <w:t>.</w:t>
      </w:r>
      <w:r w:rsidR="00446E24" w:rsidRPr="00B13D04">
        <w:rPr>
          <w:b/>
        </w:rPr>
        <w:t xml:space="preserve"> </w:t>
      </w:r>
      <w:r w:rsidR="00446E24">
        <w:rPr>
          <w:lang w:eastAsia="zh-CN"/>
        </w:rPr>
        <w:t xml:space="preserve"> </w:t>
      </w:r>
    </w:p>
    <w:p w14:paraId="0626C72F" w14:textId="77777777" w:rsidR="006562EA" w:rsidRPr="00561F63" w:rsidRDefault="006562EA" w:rsidP="00561F63">
      <w:pPr>
        <w:rPr>
          <w:lang w:eastAsia="zh-CN"/>
        </w:rPr>
      </w:pPr>
    </w:p>
    <w:p w14:paraId="1DFDE573" w14:textId="67984B31" w:rsidR="00E829C2" w:rsidRDefault="00E829C2" w:rsidP="00E829C2">
      <w:pPr>
        <w:rPr>
          <w:bCs/>
          <w:i/>
          <w:lang w:eastAsia="zh-CN"/>
        </w:rPr>
      </w:pPr>
      <w:r w:rsidRPr="004B208B">
        <w:rPr>
          <w:rFonts w:hint="eastAsia"/>
          <w:b/>
          <w:i/>
          <w:iCs/>
        </w:rPr>
        <w:t>Propos</w:t>
      </w:r>
      <w:r w:rsidRPr="00A85019">
        <w:rPr>
          <w:b/>
          <w:i/>
          <w:iCs/>
        </w:rPr>
        <w:t xml:space="preserve">al </w:t>
      </w:r>
      <w:r w:rsidRPr="00FD3AD9">
        <w:rPr>
          <w:b/>
          <w:i/>
          <w:iCs/>
        </w:rPr>
        <w:t>6</w:t>
      </w:r>
      <w:r w:rsidRPr="00A85019">
        <w:rPr>
          <w:b/>
          <w:i/>
          <w:iCs/>
        </w:rPr>
        <w:t>:</w:t>
      </w:r>
      <w:r w:rsidRPr="004B208B">
        <w:rPr>
          <w:rFonts w:hint="eastAsia"/>
          <w:i/>
          <w:iCs/>
        </w:rPr>
        <w:t xml:space="preserve"> </w:t>
      </w:r>
      <w:r w:rsidR="005836A0">
        <w:rPr>
          <w:bCs/>
          <w:i/>
          <w:lang w:eastAsia="zh-CN"/>
        </w:rPr>
        <w:t>Doubled</w:t>
      </w:r>
      <w:r w:rsidRPr="007B5033">
        <w:rPr>
          <w:bCs/>
          <w:i/>
          <w:lang w:eastAsia="zh-CN"/>
        </w:rPr>
        <w:t xml:space="preserve"> </w:t>
      </w:r>
      <w:r w:rsidR="005709D8">
        <w:rPr>
          <w:i/>
        </w:rPr>
        <w:t>CSI computation</w:t>
      </w:r>
      <w:r w:rsidRPr="004B208B">
        <w:rPr>
          <w:rFonts w:hint="eastAsia"/>
          <w:i/>
        </w:rPr>
        <w:t xml:space="preserve"> time</w:t>
      </w:r>
      <w:r w:rsidRPr="007B5033">
        <w:rPr>
          <w:bCs/>
          <w:i/>
          <w:lang w:eastAsia="zh-CN"/>
        </w:rPr>
        <w:t xml:space="preserve"> </w:t>
      </w:r>
      <w:r>
        <w:rPr>
          <w:bCs/>
          <w:i/>
          <w:lang w:eastAsia="zh-CN"/>
        </w:rPr>
        <w:t xml:space="preserve">is </w:t>
      </w:r>
      <w:r w:rsidR="005836A0">
        <w:rPr>
          <w:bCs/>
          <w:i/>
          <w:lang w:eastAsia="zh-CN"/>
        </w:rPr>
        <w:t>recommended</w:t>
      </w:r>
      <w:r>
        <w:rPr>
          <w:bCs/>
          <w:i/>
          <w:lang w:eastAsia="zh-CN"/>
        </w:rPr>
        <w:t xml:space="preserve"> for </w:t>
      </w:r>
      <w:r w:rsidR="005836A0">
        <w:rPr>
          <w:bCs/>
          <w:i/>
          <w:lang w:eastAsia="zh-CN"/>
        </w:rPr>
        <w:t xml:space="preserve">Rel-17 </w:t>
      </w:r>
      <w:r>
        <w:rPr>
          <w:bCs/>
          <w:i/>
          <w:lang w:eastAsia="zh-CN"/>
        </w:rPr>
        <w:t>RedCap</w:t>
      </w:r>
      <w:r w:rsidR="004B71C9">
        <w:rPr>
          <w:bCs/>
          <w:i/>
          <w:lang w:eastAsia="zh-CN"/>
        </w:rPr>
        <w:t xml:space="preserve">, or A-CSI report is </w:t>
      </w:r>
      <w:r w:rsidR="005836A0">
        <w:rPr>
          <w:bCs/>
          <w:i/>
          <w:lang w:eastAsia="zh-CN"/>
        </w:rPr>
        <w:t xml:space="preserve">optionally </w:t>
      </w:r>
      <w:r w:rsidR="004B71C9">
        <w:rPr>
          <w:bCs/>
          <w:i/>
          <w:lang w:eastAsia="zh-CN"/>
        </w:rPr>
        <w:t xml:space="preserve">supported </w:t>
      </w:r>
      <w:r w:rsidR="005836A0">
        <w:rPr>
          <w:bCs/>
          <w:i/>
          <w:lang w:eastAsia="zh-CN"/>
        </w:rPr>
        <w:t>for RedCap UEs</w:t>
      </w:r>
      <w:r>
        <w:rPr>
          <w:bCs/>
          <w:i/>
          <w:lang w:eastAsia="zh-CN"/>
        </w:rPr>
        <w:t>.</w:t>
      </w:r>
    </w:p>
    <w:p w14:paraId="3A6DDE52" w14:textId="77777777" w:rsidR="005836A0" w:rsidRDefault="005836A0" w:rsidP="00E829C2">
      <w:pPr>
        <w:rPr>
          <w:lang w:eastAsia="zh-CN"/>
        </w:rPr>
      </w:pPr>
    </w:p>
    <w:p w14:paraId="1FFD7FD0" w14:textId="77777777" w:rsidR="00E14ADA" w:rsidRPr="008207F1" w:rsidRDefault="00E14ADA" w:rsidP="00E829C2">
      <w:pPr>
        <w:rPr>
          <w:lang w:eastAsia="zh-CN"/>
        </w:rPr>
      </w:pPr>
    </w:p>
    <w:p w14:paraId="6883F53A" w14:textId="1FEBB296" w:rsidR="007A3BAF" w:rsidRDefault="00E829C2" w:rsidP="007A3BAF">
      <w:pPr>
        <w:rPr>
          <w:lang w:eastAsia="zh-CN"/>
        </w:rPr>
      </w:pPr>
      <w:r>
        <w:rPr>
          <w:lang w:eastAsia="zh-CN"/>
        </w:rPr>
        <w:t xml:space="preserve">In additional to CSI computing time, other aspects for CSI report complexity relaxation can also be considered, such as reducing </w:t>
      </w:r>
      <w:r w:rsidRPr="004B208B">
        <w:rPr>
          <w:rFonts w:hint="eastAsia"/>
        </w:rPr>
        <w:t>maximum</w:t>
      </w:r>
      <w:r>
        <w:t xml:space="preserve"> configured CSI resources, </w:t>
      </w:r>
      <w:r>
        <w:rPr>
          <w:lang w:eastAsia="zh-CN"/>
        </w:rPr>
        <w:t xml:space="preserve">reducing </w:t>
      </w:r>
      <w:r>
        <w:t>the number of ports in a CSI-RS resource</w:t>
      </w:r>
      <w:r>
        <w:rPr>
          <w:rFonts w:hint="eastAsia"/>
          <w:lang w:eastAsia="zh-CN"/>
        </w:rPr>
        <w:t>,</w:t>
      </w:r>
      <w:r>
        <w:rPr>
          <w:lang w:eastAsia="zh-CN"/>
        </w:rPr>
        <w:t xml:space="preserve"> </w:t>
      </w:r>
      <w:r>
        <w:t>etc.</w:t>
      </w:r>
      <w:r>
        <w:rPr>
          <w:lang w:eastAsia="zh-CN"/>
        </w:rPr>
        <w:t xml:space="preserve"> </w:t>
      </w:r>
      <w:r w:rsidR="007A3BAF">
        <w:rPr>
          <w:lang w:eastAsia="zh-CN"/>
        </w:rPr>
        <w:t xml:space="preserve"> </w:t>
      </w:r>
    </w:p>
    <w:p w14:paraId="302EE18F" w14:textId="77777777" w:rsidR="00E829C2" w:rsidRDefault="00E829C2" w:rsidP="007A3BAF">
      <w:pPr>
        <w:rPr>
          <w:lang w:eastAsia="zh-CN"/>
        </w:rPr>
      </w:pPr>
    </w:p>
    <w:p w14:paraId="559EF956" w14:textId="583CBF19" w:rsidR="008E3CF8" w:rsidRPr="004B208B" w:rsidRDefault="00DC1FE8" w:rsidP="004E6442">
      <w:pPr>
        <w:pStyle w:val="1"/>
      </w:pPr>
      <w:r w:rsidRPr="004B208B">
        <w:t>O</w:t>
      </w:r>
      <w:r w:rsidR="004E6442" w:rsidRPr="004B208B">
        <w:t xml:space="preserve">n </w:t>
      </w:r>
      <w:r w:rsidRPr="004B208B">
        <w:t xml:space="preserve">relaxed </w:t>
      </w:r>
      <w:r w:rsidR="008E3CF8" w:rsidRPr="004B208B">
        <w:t>UE processing capability</w:t>
      </w:r>
      <w:r w:rsidR="007067BD" w:rsidRPr="004B208B">
        <w:t xml:space="preserve"> </w:t>
      </w:r>
    </w:p>
    <w:p w14:paraId="1631C286" w14:textId="488D6DAD" w:rsidR="007E076F" w:rsidRDefault="007E076F" w:rsidP="007E076F">
      <w:r>
        <w:t>Limit</w:t>
      </w:r>
      <w:r w:rsidR="005836A0">
        <w:t xml:space="preserve"> on max</w:t>
      </w:r>
      <w:r>
        <w:t xml:space="preserve"> modulation scheme may also be helpful </w:t>
      </w:r>
      <w:r w:rsidR="00D31DEA">
        <w:t xml:space="preserve">to </w:t>
      </w:r>
      <w:r>
        <w:t>reduc</w:t>
      </w:r>
      <w:r w:rsidR="00D31DEA">
        <w:t>e</w:t>
      </w:r>
      <w:r>
        <w:t xml:space="preserve"> power consumption and the complexity of UEs’</w:t>
      </w:r>
      <w:r w:rsidRPr="00AA1BF3">
        <w:rPr>
          <w:rFonts w:hint="eastAsia"/>
        </w:rPr>
        <w:t xml:space="preserve"> </w:t>
      </w:r>
      <w:r>
        <w:rPr>
          <w:rFonts w:hint="eastAsia"/>
        </w:rPr>
        <w:t>implementation</w:t>
      </w:r>
      <w:r>
        <w:t xml:space="preserve">, e.g. support 64QAM as mandatory capability, 256QAM as optional capability. </w:t>
      </w:r>
      <w:r w:rsidR="00CD30B3">
        <w:t>However, limited MCS too much, e.g. to 16QAM</w:t>
      </w:r>
      <w:r w:rsidR="005836A0">
        <w:t xml:space="preserve"> </w:t>
      </w:r>
      <w:r w:rsidR="00CD30B3">
        <w:t>may decrease the peak data rate of RedCap UE</w:t>
      </w:r>
      <w:r w:rsidR="005836A0">
        <w:t xml:space="preserve"> such</w:t>
      </w:r>
      <w:r w:rsidR="00CD30B3">
        <w:t xml:space="preserve"> that the requirement of use cases</w:t>
      </w:r>
      <w:r w:rsidR="005836A0">
        <w:t xml:space="preserve"> is not met</w:t>
      </w:r>
      <w:r w:rsidR="00CD30B3">
        <w:t xml:space="preserve">. Moreover, the evaluation results </w:t>
      </w:r>
      <w:r w:rsidR="00D96FC5">
        <w:t xml:space="preserve">in our companion contribution [2] </w:t>
      </w:r>
      <w:r w:rsidR="00CD30B3">
        <w:t xml:space="preserve">show 43.6% spectrum efficiency </w:t>
      </w:r>
      <w:r w:rsidR="005836A0">
        <w:t>loss due to</w:t>
      </w:r>
      <w:r w:rsidR="00CD30B3">
        <w:t xml:space="preserve"> 16QAM compared with 64QAM.</w:t>
      </w:r>
    </w:p>
    <w:p w14:paraId="67FFFD61" w14:textId="77777777" w:rsidR="00561F63" w:rsidRDefault="00561F63" w:rsidP="007E076F"/>
    <w:p w14:paraId="378EC790" w14:textId="09CF125C" w:rsidR="00CD30B3" w:rsidRDefault="00CD30B3" w:rsidP="007E076F">
      <w:pPr>
        <w:rPr>
          <w:bCs/>
          <w:i/>
          <w:lang w:eastAsia="zh-CN"/>
        </w:rPr>
      </w:pPr>
      <w:r w:rsidRPr="004B208B">
        <w:rPr>
          <w:rFonts w:hint="eastAsia"/>
          <w:b/>
          <w:bCs/>
          <w:i/>
          <w:lang w:eastAsia="zh-CN"/>
        </w:rPr>
        <w:t>O</w:t>
      </w:r>
      <w:r w:rsidRPr="004B208B">
        <w:rPr>
          <w:b/>
          <w:bCs/>
          <w:i/>
          <w:lang w:eastAsia="zh-CN"/>
        </w:rPr>
        <w:t xml:space="preserve">bservation </w:t>
      </w:r>
      <w:r w:rsidR="005836A0">
        <w:rPr>
          <w:b/>
          <w:bCs/>
          <w:i/>
          <w:lang w:eastAsia="zh-CN"/>
        </w:rPr>
        <w:t>7</w:t>
      </w:r>
      <w:r w:rsidRPr="00CF28DE">
        <w:rPr>
          <w:b/>
          <w:bCs/>
          <w:i/>
          <w:lang w:eastAsia="zh-CN"/>
        </w:rPr>
        <w:t>:</w:t>
      </w:r>
      <w:r w:rsidRPr="00CF28DE">
        <w:rPr>
          <w:bCs/>
          <w:i/>
          <w:lang w:eastAsia="zh-CN"/>
        </w:rPr>
        <w:t xml:space="preserve"> </w:t>
      </w:r>
      <w:r>
        <w:rPr>
          <w:bCs/>
          <w:i/>
          <w:lang w:eastAsia="zh-CN"/>
        </w:rPr>
        <w:t>Limiting the maximum modulation order to 16</w:t>
      </w:r>
      <w:r w:rsidRPr="00561F63">
        <w:rPr>
          <w:bCs/>
          <w:i/>
          <w:lang w:eastAsia="zh-CN"/>
        </w:rPr>
        <w:t xml:space="preserve"> QAM </w:t>
      </w:r>
      <w:r>
        <w:rPr>
          <w:bCs/>
          <w:i/>
          <w:lang w:eastAsia="zh-CN"/>
        </w:rPr>
        <w:t xml:space="preserve">brings </w:t>
      </w:r>
      <w:r w:rsidR="005836A0">
        <w:rPr>
          <w:bCs/>
          <w:i/>
          <w:lang w:eastAsia="zh-CN"/>
        </w:rPr>
        <w:t>significant</w:t>
      </w:r>
      <w:r w:rsidRPr="00CD30B3">
        <w:rPr>
          <w:bCs/>
          <w:i/>
          <w:lang w:eastAsia="zh-CN"/>
        </w:rPr>
        <w:t xml:space="preserve"> spectrum efficiency reduction</w:t>
      </w:r>
      <w:r>
        <w:rPr>
          <w:bCs/>
          <w:i/>
          <w:lang w:eastAsia="zh-CN"/>
        </w:rPr>
        <w:t xml:space="preserve"> compared to </w:t>
      </w:r>
      <w:r w:rsidR="008A6366">
        <w:rPr>
          <w:bCs/>
          <w:i/>
          <w:lang w:eastAsia="zh-CN"/>
        </w:rPr>
        <w:t xml:space="preserve">limiting to </w:t>
      </w:r>
      <w:r>
        <w:rPr>
          <w:bCs/>
          <w:i/>
          <w:lang w:eastAsia="zh-CN"/>
        </w:rPr>
        <w:t>64 QAM</w:t>
      </w:r>
      <w:r w:rsidR="005836A0">
        <w:rPr>
          <w:bCs/>
          <w:i/>
          <w:lang w:eastAsia="zh-CN"/>
        </w:rPr>
        <w:t xml:space="preserve"> and further reduce</w:t>
      </w:r>
      <w:r w:rsidR="00561F63">
        <w:rPr>
          <w:bCs/>
          <w:i/>
          <w:lang w:eastAsia="zh-CN"/>
        </w:rPr>
        <w:t>s</w:t>
      </w:r>
      <w:r w:rsidR="005836A0">
        <w:rPr>
          <w:bCs/>
          <w:i/>
          <w:lang w:eastAsia="zh-CN"/>
        </w:rPr>
        <w:t xml:space="preserve"> the peak data rate</w:t>
      </w:r>
      <w:r>
        <w:rPr>
          <w:bCs/>
          <w:i/>
          <w:lang w:eastAsia="zh-CN"/>
        </w:rPr>
        <w:t>.</w:t>
      </w:r>
      <w:r w:rsidR="005836A0">
        <w:rPr>
          <w:bCs/>
          <w:i/>
          <w:lang w:eastAsia="zh-CN"/>
        </w:rPr>
        <w:t xml:space="preserve"> The cost reduction from that is marginal.</w:t>
      </w:r>
    </w:p>
    <w:p w14:paraId="62A867A6" w14:textId="77777777" w:rsidR="00561F63" w:rsidRPr="00CD30B3" w:rsidRDefault="00561F63" w:rsidP="007E076F">
      <w:pPr>
        <w:rPr>
          <w:lang w:eastAsia="zh-CN"/>
        </w:rPr>
      </w:pPr>
    </w:p>
    <w:p w14:paraId="0E005557" w14:textId="3FB9D912" w:rsidR="007E076F" w:rsidRDefault="007E076F">
      <w:r>
        <w:t xml:space="preserve">On </w:t>
      </w:r>
      <w:r w:rsidRPr="004B208B">
        <w:t xml:space="preserve">the </w:t>
      </w:r>
      <w:r w:rsidRPr="004B208B">
        <w:rPr>
          <w:rFonts w:hint="eastAsia"/>
        </w:rPr>
        <w:t>maximum transport block size</w:t>
      </w:r>
      <w:r w:rsidRPr="004B208B">
        <w:t xml:space="preserve"> (TBS)</w:t>
      </w:r>
      <w:r>
        <w:t xml:space="preserve">, NR uses calculation based approach for the determination of max TBS. The </w:t>
      </w:r>
      <w:r w:rsidRPr="00727C9D">
        <w:rPr>
          <w:lang w:eastAsia="zh-CN"/>
        </w:rPr>
        <w:t>maximum</w:t>
      </w:r>
      <w:r>
        <w:t xml:space="preserve"> TBS support for </w:t>
      </w:r>
      <w:r w:rsidR="004C3C36">
        <w:t>RedCap</w:t>
      </w:r>
      <w:r>
        <w:t xml:space="preserve"> thus can be obtained based on e.g. 20MHz bandwidth, 0.925 code rate (948/1024), 64QAM, and 2 layers for DL and 1 layer for UL.</w:t>
      </w:r>
      <w:r w:rsidRPr="00375338">
        <w:t xml:space="preserve"> </w:t>
      </w:r>
      <w:r w:rsidRPr="004B208B">
        <w:t>Besides, r</w:t>
      </w:r>
      <w:r w:rsidRPr="004B208B">
        <w:rPr>
          <w:rFonts w:hint="eastAsia"/>
        </w:rPr>
        <w:t xml:space="preserve">estricting the number of PRBs in </w:t>
      </w:r>
      <w:r w:rsidRPr="004B208B">
        <w:t>scheduling or r</w:t>
      </w:r>
      <w:r w:rsidRPr="004B208B">
        <w:rPr>
          <w:rFonts w:hint="eastAsia"/>
        </w:rPr>
        <w:t>estricting the maximum modulation order</w:t>
      </w:r>
      <w:r w:rsidRPr="004B208B">
        <w:t xml:space="preserve"> may also be beneficial to complexity reduction.</w:t>
      </w:r>
    </w:p>
    <w:p w14:paraId="3DD6A919" w14:textId="77777777" w:rsidR="007E076F" w:rsidRDefault="007E076F" w:rsidP="007E076F">
      <w:r>
        <w:t xml:space="preserve">Reduction of </w:t>
      </w:r>
      <w:r w:rsidRPr="00727C9D">
        <w:rPr>
          <w:lang w:eastAsia="zh-CN"/>
        </w:rPr>
        <w:t>maximum</w:t>
      </w:r>
      <w:r w:rsidRPr="004B208B">
        <w:t xml:space="preserve"> HARQ process</w:t>
      </w:r>
      <w:r w:rsidRPr="00415488">
        <w:t xml:space="preserve"> </w:t>
      </w:r>
      <w:r w:rsidRPr="004B208B">
        <w:t xml:space="preserve">number </w:t>
      </w:r>
      <w:r>
        <w:t xml:space="preserve">is not needed, considering that NR has been designated to decouple the RV from soft buffer size, thus HARQ process partition can be up to UE implementation. </w:t>
      </w:r>
    </w:p>
    <w:p w14:paraId="2F21ABE9" w14:textId="77777777" w:rsidR="00E14ADA" w:rsidRDefault="00E14ADA" w:rsidP="007E076F"/>
    <w:p w14:paraId="39CCC391" w14:textId="43F8460B" w:rsidR="00E14ADA" w:rsidRDefault="007E076F" w:rsidP="007E076F">
      <w:pPr>
        <w:rPr>
          <w:i/>
          <w:iCs/>
        </w:rPr>
      </w:pPr>
      <w:r w:rsidRPr="004B208B">
        <w:rPr>
          <w:b/>
          <w:i/>
          <w:iCs/>
        </w:rPr>
        <w:lastRenderedPageBreak/>
        <w:t xml:space="preserve">Proposal </w:t>
      </w:r>
      <w:r w:rsidR="00A85019">
        <w:rPr>
          <w:b/>
          <w:i/>
          <w:iCs/>
        </w:rPr>
        <w:t>7</w:t>
      </w:r>
      <w:r w:rsidRPr="004B208B">
        <w:rPr>
          <w:rFonts w:hint="eastAsia"/>
          <w:b/>
          <w:i/>
          <w:iCs/>
        </w:rPr>
        <w:t>:</w:t>
      </w:r>
      <w:r w:rsidRPr="004B208B">
        <w:rPr>
          <w:i/>
          <w:iCs/>
        </w:rPr>
        <w:t xml:space="preserve"> On relaxing UE processing capability, reducing the maximum TBS</w:t>
      </w:r>
      <w:r>
        <w:rPr>
          <w:i/>
          <w:iCs/>
        </w:rPr>
        <w:t xml:space="preserve"> </w:t>
      </w:r>
      <w:r w:rsidR="00E14ADA">
        <w:rPr>
          <w:i/>
          <w:iCs/>
        </w:rPr>
        <w:t>by</w:t>
      </w:r>
      <w:r w:rsidR="00E14ADA" w:rsidRPr="004B208B">
        <w:rPr>
          <w:i/>
          <w:iCs/>
        </w:rPr>
        <w:t xml:space="preserve"> </w:t>
      </w:r>
      <w:r w:rsidRPr="004B208B">
        <w:rPr>
          <w:i/>
          <w:iCs/>
        </w:rPr>
        <w:t xml:space="preserve">limiting the maximum modulation </w:t>
      </w:r>
      <w:r w:rsidR="00531B74">
        <w:rPr>
          <w:i/>
          <w:iCs/>
        </w:rPr>
        <w:t>order</w:t>
      </w:r>
      <w:r w:rsidR="00531B74" w:rsidRPr="004B208B">
        <w:rPr>
          <w:i/>
          <w:iCs/>
        </w:rPr>
        <w:t xml:space="preserve"> </w:t>
      </w:r>
      <w:r w:rsidRPr="004B208B">
        <w:rPr>
          <w:i/>
          <w:iCs/>
        </w:rPr>
        <w:t xml:space="preserve">to 64QAM </w:t>
      </w:r>
      <w:r w:rsidR="00E14ADA">
        <w:rPr>
          <w:i/>
          <w:iCs/>
        </w:rPr>
        <w:t>is</w:t>
      </w:r>
      <w:r w:rsidRPr="004B208B">
        <w:rPr>
          <w:i/>
          <w:iCs/>
        </w:rPr>
        <w:t xml:space="preserve"> </w:t>
      </w:r>
      <w:r w:rsidR="00E14ADA">
        <w:rPr>
          <w:i/>
          <w:iCs/>
        </w:rPr>
        <w:t>recommended</w:t>
      </w:r>
      <w:r w:rsidRPr="004B208B">
        <w:rPr>
          <w:rFonts w:hint="eastAsia"/>
          <w:i/>
          <w:iCs/>
        </w:rPr>
        <w:t xml:space="preserve">. </w:t>
      </w:r>
    </w:p>
    <w:p w14:paraId="6F21EA4A" w14:textId="7F92B290" w:rsidR="007E076F" w:rsidRDefault="007E076F" w:rsidP="007E076F">
      <w:pPr>
        <w:rPr>
          <w:i/>
          <w:iCs/>
        </w:rPr>
      </w:pPr>
    </w:p>
    <w:p w14:paraId="762CBB23" w14:textId="77777777" w:rsidR="007E373E" w:rsidRPr="004B208B" w:rsidRDefault="007E373E" w:rsidP="007E076F">
      <w:pPr>
        <w:rPr>
          <w:i/>
          <w:iCs/>
        </w:rPr>
      </w:pPr>
    </w:p>
    <w:p w14:paraId="133BBBCC" w14:textId="77777777" w:rsidR="007E373E" w:rsidRPr="004B208B" w:rsidRDefault="007E373E" w:rsidP="007E373E">
      <w:pPr>
        <w:pStyle w:val="1"/>
      </w:pPr>
      <w:r>
        <w:rPr>
          <w:lang w:eastAsia="zh-CN"/>
        </w:rPr>
        <w:t>On other features</w:t>
      </w:r>
      <w:r w:rsidRPr="004B208B">
        <w:t xml:space="preserve"> </w:t>
      </w:r>
    </w:p>
    <w:p w14:paraId="75A02ED0" w14:textId="3D696132" w:rsidR="007E373E" w:rsidRDefault="007E373E" w:rsidP="007E373E">
      <w:pPr>
        <w:rPr>
          <w:lang w:eastAsia="zh-CN"/>
        </w:rPr>
      </w:pPr>
      <w:r>
        <w:t>T</w:t>
      </w:r>
      <w:r w:rsidRPr="004B208B">
        <w:t xml:space="preserve">o achieve better uplink coverage, the </w:t>
      </w:r>
      <w:r>
        <w:t>SUL</w:t>
      </w:r>
      <w:r w:rsidRPr="004B208B">
        <w:t xml:space="preserve"> defined in Rel-15 and Rel-16 can be </w:t>
      </w:r>
      <w:r>
        <w:t>also considered</w:t>
      </w:r>
      <w:r w:rsidRPr="004B208B">
        <w:t xml:space="preserve"> for Rel-17 </w:t>
      </w:r>
      <w:r>
        <w:t>RedCap</w:t>
      </w:r>
      <w:r w:rsidRPr="004B208B">
        <w:t>.</w:t>
      </w:r>
      <w:r>
        <w:t xml:space="preserve"> The link-level evaluation in [</w:t>
      </w:r>
      <w:r w:rsidR="000C44E6">
        <w:t>2</w:t>
      </w:r>
      <w:r>
        <w:t xml:space="preserve">] shows the </w:t>
      </w:r>
      <w:r>
        <w:rPr>
          <w:lang w:eastAsia="zh-CN"/>
        </w:rPr>
        <w:t>SUL can achieve</w:t>
      </w:r>
      <w:r w:rsidRPr="00561F63">
        <w:rPr>
          <w:color w:val="000000" w:themeColor="text1"/>
          <w:lang w:eastAsia="zh-CN"/>
        </w:rPr>
        <w:t xml:space="preserve"> 10~13 dB cov</w:t>
      </w:r>
      <w:r>
        <w:rPr>
          <w:lang w:eastAsia="zh-CN"/>
        </w:rPr>
        <w:t>erage gain with different uplink channels and target data rates, while UL cannot meet the MCL target with 1Mbps target data rate</w:t>
      </w:r>
      <w:r w:rsidRPr="00064492">
        <w:rPr>
          <w:lang w:eastAsia="zh-CN"/>
        </w:rPr>
        <w:t xml:space="preserve"> </w:t>
      </w:r>
      <w:r>
        <w:rPr>
          <w:lang w:eastAsia="zh-CN"/>
        </w:rPr>
        <w:t xml:space="preserve">of PUSCH. So SUL can be </w:t>
      </w:r>
      <w:r w:rsidRPr="00064492">
        <w:rPr>
          <w:lang w:eastAsia="zh-CN"/>
        </w:rPr>
        <w:t xml:space="preserve">utilized for Rel-17 </w:t>
      </w:r>
      <w:r>
        <w:rPr>
          <w:lang w:eastAsia="zh-CN"/>
        </w:rPr>
        <w:t>RedCap</w:t>
      </w:r>
      <w:r w:rsidRPr="00064492">
        <w:rPr>
          <w:lang w:eastAsia="zh-CN"/>
        </w:rPr>
        <w:t xml:space="preserve"> to achieve better uplink coverage</w:t>
      </w:r>
      <w:r>
        <w:rPr>
          <w:lang w:eastAsia="zh-CN"/>
        </w:rPr>
        <w:t>. Support SUL does not directly increase the UE baseband cost, as the UE only work on one band at a given time.</w:t>
      </w:r>
    </w:p>
    <w:p w14:paraId="5B1D16B8" w14:textId="77777777" w:rsidR="00E14ADA" w:rsidRDefault="00E14ADA" w:rsidP="007E373E"/>
    <w:p w14:paraId="1D30DA20" w14:textId="38131D4B" w:rsidR="007E373E" w:rsidRDefault="007E373E" w:rsidP="007E373E">
      <w:pPr>
        <w:rPr>
          <w:rFonts w:eastAsia="MS Mincho"/>
          <w:i/>
          <w:lang w:eastAsia="ja-JP"/>
        </w:rPr>
      </w:pPr>
      <w:r w:rsidRPr="004B208B">
        <w:rPr>
          <w:b/>
          <w:i/>
          <w:iCs/>
        </w:rPr>
        <w:t xml:space="preserve">Proposal </w:t>
      </w:r>
      <w:r>
        <w:rPr>
          <w:b/>
          <w:i/>
          <w:iCs/>
        </w:rPr>
        <w:t>8</w:t>
      </w:r>
      <w:r w:rsidRPr="004B208B">
        <w:rPr>
          <w:rFonts w:eastAsia="MS Mincho"/>
          <w:b/>
          <w:i/>
          <w:lang w:eastAsia="ja-JP"/>
        </w:rPr>
        <w:t xml:space="preserve">: </w:t>
      </w:r>
      <w:r w:rsidR="00E14ADA">
        <w:rPr>
          <w:rFonts w:eastAsia="MS Mincho"/>
          <w:i/>
          <w:lang w:eastAsia="ja-JP"/>
        </w:rPr>
        <w:t>S</w:t>
      </w:r>
      <w:r w:rsidR="00E14ADA" w:rsidRPr="00561F63">
        <w:rPr>
          <w:rFonts w:eastAsia="MS Mincho"/>
          <w:i/>
          <w:lang w:eastAsia="ja-JP"/>
        </w:rPr>
        <w:t xml:space="preserve">upport of </w:t>
      </w:r>
      <w:r w:rsidRPr="004B208B">
        <w:rPr>
          <w:rFonts w:eastAsia="MS Mincho"/>
          <w:i/>
          <w:lang w:eastAsia="ja-JP"/>
        </w:rPr>
        <w:t xml:space="preserve">SUL can be </w:t>
      </w:r>
      <w:r w:rsidR="00E14ADA">
        <w:rPr>
          <w:rFonts w:eastAsia="MS Mincho"/>
          <w:i/>
          <w:lang w:eastAsia="ja-JP"/>
        </w:rPr>
        <w:t>recommended</w:t>
      </w:r>
      <w:r w:rsidRPr="004B208B">
        <w:rPr>
          <w:rFonts w:eastAsia="MS Mincho"/>
          <w:i/>
          <w:lang w:eastAsia="ja-JP"/>
        </w:rPr>
        <w:t xml:space="preserve"> for Rel-17 </w:t>
      </w:r>
      <w:r>
        <w:rPr>
          <w:rFonts w:eastAsia="MS Mincho"/>
          <w:i/>
          <w:lang w:eastAsia="ja-JP"/>
        </w:rPr>
        <w:t>RedCap</w:t>
      </w:r>
      <w:r w:rsidRPr="004B208B">
        <w:t xml:space="preserve"> </w:t>
      </w:r>
      <w:r w:rsidRPr="004B208B">
        <w:rPr>
          <w:rFonts w:eastAsia="MS Mincho"/>
          <w:i/>
          <w:lang w:eastAsia="ja-JP"/>
        </w:rPr>
        <w:t>to achieve better uplink</w:t>
      </w:r>
      <w:r>
        <w:rPr>
          <w:rFonts w:eastAsia="MS Mincho"/>
          <w:i/>
          <w:lang w:eastAsia="ja-JP"/>
        </w:rPr>
        <w:t xml:space="preserve"> </w:t>
      </w:r>
      <w:r w:rsidRPr="004B208B">
        <w:rPr>
          <w:rFonts w:eastAsia="MS Mincho"/>
          <w:i/>
          <w:lang w:eastAsia="ja-JP"/>
        </w:rPr>
        <w:t>coverage</w:t>
      </w:r>
      <w:r w:rsidR="00E14ADA">
        <w:rPr>
          <w:rFonts w:eastAsia="MS Mincho"/>
          <w:i/>
          <w:lang w:eastAsia="ja-JP"/>
        </w:rPr>
        <w:t xml:space="preserve"> and data rate</w:t>
      </w:r>
      <w:r>
        <w:rPr>
          <w:rFonts w:eastAsia="MS Mincho"/>
          <w:i/>
          <w:lang w:eastAsia="ja-JP"/>
        </w:rPr>
        <w:t>.</w:t>
      </w:r>
    </w:p>
    <w:p w14:paraId="05FD679D" w14:textId="77777777" w:rsidR="00E14ADA" w:rsidRDefault="00E14ADA" w:rsidP="007E373E">
      <w:pPr>
        <w:rPr>
          <w:rFonts w:eastAsia="MS Mincho"/>
          <w:i/>
          <w:lang w:eastAsia="ja-JP"/>
        </w:rPr>
      </w:pPr>
    </w:p>
    <w:p w14:paraId="613F9720" w14:textId="77777777" w:rsidR="0009620A" w:rsidRPr="00A74A00" w:rsidRDefault="0009620A" w:rsidP="007E373E">
      <w:pPr>
        <w:rPr>
          <w:rFonts w:eastAsia="MS Mincho"/>
          <w:i/>
          <w:lang w:eastAsia="ja-JP"/>
        </w:rPr>
      </w:pPr>
    </w:p>
    <w:p w14:paraId="1EA5F5DB" w14:textId="204307B1" w:rsidR="004E6442" w:rsidRPr="00210055" w:rsidRDefault="00D549C5" w:rsidP="00183E95">
      <w:pPr>
        <w:pStyle w:val="1"/>
        <w:tabs>
          <w:tab w:val="clear" w:pos="432"/>
        </w:tabs>
        <w:spacing w:before="240"/>
        <w:ind w:left="431" w:hanging="431"/>
      </w:pPr>
      <w:r w:rsidRPr="00210055">
        <w:t>Conclusions</w:t>
      </w:r>
    </w:p>
    <w:p w14:paraId="60E81F87" w14:textId="66A9935A" w:rsidR="005314C4" w:rsidRDefault="00161C30" w:rsidP="00210055">
      <w:pPr>
        <w:rPr>
          <w:rFonts w:eastAsia="MS Mincho"/>
          <w:i/>
          <w:lang w:eastAsia="ja-JP"/>
        </w:rPr>
      </w:pPr>
      <w:bookmarkStart w:id="5" w:name="_Ref124589665"/>
      <w:bookmarkStart w:id="6" w:name="_Ref71620620"/>
      <w:bookmarkStart w:id="7" w:name="_Ref124671424"/>
      <w:r w:rsidRPr="00561F63">
        <w:t>T</w:t>
      </w:r>
      <w:r>
        <w:t>hrough the analysis in this contribution, we have the following recommendations for Rel-17 RedCap and observations that can be considered for the TR:</w:t>
      </w:r>
    </w:p>
    <w:p w14:paraId="73755D29" w14:textId="77777777" w:rsidR="00161C30" w:rsidRDefault="00161C30" w:rsidP="00161C30">
      <w:pPr>
        <w:rPr>
          <w:bCs/>
          <w:i/>
          <w:lang w:eastAsia="zh-CN"/>
        </w:rPr>
      </w:pPr>
      <w:r w:rsidRPr="004B208B">
        <w:rPr>
          <w:b/>
          <w:bCs/>
          <w:i/>
          <w:lang w:eastAsia="zh-CN"/>
        </w:rPr>
        <w:t xml:space="preserve">Proposal </w:t>
      </w:r>
      <w:r>
        <w:rPr>
          <w:b/>
          <w:bCs/>
          <w:i/>
          <w:lang w:eastAsia="zh-CN"/>
        </w:rPr>
        <w:t>1</w:t>
      </w:r>
      <w:r w:rsidRPr="004B208B">
        <w:rPr>
          <w:b/>
          <w:bCs/>
          <w:i/>
          <w:lang w:eastAsia="zh-CN"/>
        </w:rPr>
        <w:t>:</w:t>
      </w:r>
      <w:r w:rsidRPr="004B208B">
        <w:rPr>
          <w:bCs/>
          <w:i/>
          <w:lang w:eastAsia="zh-CN"/>
        </w:rPr>
        <w:t xml:space="preserve"> </w:t>
      </w:r>
      <w:r>
        <w:rPr>
          <w:bCs/>
          <w:i/>
          <w:lang w:eastAsia="zh-CN"/>
        </w:rPr>
        <w:t xml:space="preserve">For FR1, single type of </w:t>
      </w:r>
      <w:r w:rsidRPr="004B208B">
        <w:rPr>
          <w:bCs/>
          <w:i/>
          <w:lang w:eastAsia="zh-CN"/>
        </w:rPr>
        <w:t>UE</w:t>
      </w:r>
      <w:r>
        <w:rPr>
          <w:bCs/>
          <w:i/>
          <w:lang w:eastAsia="zh-CN"/>
        </w:rPr>
        <w:t xml:space="preserve"> with</w:t>
      </w:r>
      <w:r w:rsidRPr="004B208B">
        <w:rPr>
          <w:bCs/>
          <w:i/>
          <w:lang w:eastAsia="zh-CN"/>
        </w:rPr>
        <w:t xml:space="preserve"> bandwidth </w:t>
      </w:r>
      <w:r>
        <w:rPr>
          <w:bCs/>
          <w:i/>
          <w:lang w:eastAsia="zh-CN"/>
        </w:rPr>
        <w:t>reduced to 20 MHz for both RF and baseband is recommended</w:t>
      </w:r>
      <w:r w:rsidRPr="004B208B">
        <w:rPr>
          <w:bCs/>
          <w:i/>
          <w:lang w:eastAsia="zh-CN"/>
        </w:rPr>
        <w:t xml:space="preserve"> for Rel-17 </w:t>
      </w:r>
      <w:r>
        <w:rPr>
          <w:bCs/>
          <w:i/>
          <w:lang w:eastAsia="zh-CN"/>
        </w:rPr>
        <w:t>RedCap.</w:t>
      </w:r>
    </w:p>
    <w:p w14:paraId="29349193" w14:textId="77777777" w:rsidR="00161C30" w:rsidRPr="00561F63" w:rsidRDefault="00161C30" w:rsidP="00161C30">
      <w:pPr>
        <w:rPr>
          <w:b/>
          <w:bCs/>
          <w:i/>
          <w:lang w:eastAsia="zh-CN"/>
        </w:rPr>
      </w:pPr>
      <w:r>
        <w:rPr>
          <w:b/>
          <w:bCs/>
          <w:i/>
          <w:lang w:eastAsia="zh-CN"/>
        </w:rPr>
        <w:t>Proposal 2</w:t>
      </w:r>
      <w:r w:rsidRPr="00C06C9E">
        <w:rPr>
          <w:b/>
          <w:bCs/>
          <w:i/>
          <w:lang w:eastAsia="zh-CN"/>
        </w:rPr>
        <w:t xml:space="preserve">: </w:t>
      </w:r>
      <w:r w:rsidRPr="00561F63">
        <w:rPr>
          <w:bCs/>
          <w:i/>
          <w:lang w:eastAsia="zh-CN"/>
        </w:rPr>
        <w:t>For FR2, single type of UE with bandwidth reduced to 100 MHz is recommended for Rel-17 RedCap.</w:t>
      </w:r>
    </w:p>
    <w:p w14:paraId="6695660D" w14:textId="77777777" w:rsidR="00161C30" w:rsidRPr="00561F63" w:rsidRDefault="00161C30" w:rsidP="00161C30">
      <w:pPr>
        <w:rPr>
          <w:b/>
          <w:bCs/>
          <w:i/>
          <w:lang w:eastAsia="zh-CN"/>
        </w:rPr>
      </w:pPr>
      <w:r w:rsidRPr="004B208B">
        <w:rPr>
          <w:b/>
          <w:bCs/>
          <w:i/>
          <w:lang w:eastAsia="zh-CN"/>
        </w:rPr>
        <w:t xml:space="preserve">Proposal </w:t>
      </w:r>
      <w:r>
        <w:rPr>
          <w:b/>
          <w:bCs/>
          <w:i/>
          <w:lang w:eastAsia="zh-CN"/>
        </w:rPr>
        <w:t>3</w:t>
      </w:r>
      <w:r w:rsidRPr="004B208B">
        <w:rPr>
          <w:b/>
          <w:bCs/>
          <w:i/>
          <w:lang w:eastAsia="zh-CN"/>
        </w:rPr>
        <w:t>:</w:t>
      </w:r>
      <w:r w:rsidRPr="00561F63">
        <w:rPr>
          <w:b/>
          <w:bCs/>
          <w:i/>
          <w:lang w:eastAsia="zh-CN"/>
        </w:rPr>
        <w:t xml:space="preserve"> </w:t>
      </w:r>
      <w:r w:rsidRPr="00561F63">
        <w:rPr>
          <w:bCs/>
          <w:i/>
          <w:lang w:eastAsia="zh-CN"/>
        </w:rPr>
        <w:t>Two MIMO layers for DL and one layer for UL for FR1 is recommended for Rel-17 RedCap.</w:t>
      </w:r>
    </w:p>
    <w:p w14:paraId="2B6BF501" w14:textId="77777777" w:rsidR="00161C30" w:rsidRPr="00561F63" w:rsidRDefault="00161C30" w:rsidP="00161C30">
      <w:pPr>
        <w:rPr>
          <w:b/>
          <w:bCs/>
          <w:i/>
          <w:lang w:eastAsia="zh-CN"/>
        </w:rPr>
      </w:pPr>
      <w:r w:rsidRPr="004B208B">
        <w:rPr>
          <w:b/>
          <w:bCs/>
          <w:i/>
          <w:lang w:eastAsia="zh-CN"/>
        </w:rPr>
        <w:t xml:space="preserve">Proposal </w:t>
      </w:r>
      <w:r>
        <w:rPr>
          <w:b/>
          <w:bCs/>
          <w:i/>
          <w:lang w:eastAsia="zh-CN"/>
        </w:rPr>
        <w:t>4</w:t>
      </w:r>
      <w:r w:rsidRPr="004B208B">
        <w:rPr>
          <w:b/>
          <w:bCs/>
          <w:i/>
          <w:lang w:eastAsia="zh-CN"/>
        </w:rPr>
        <w:t xml:space="preserve">: </w:t>
      </w:r>
      <w:r w:rsidRPr="00561F63">
        <w:rPr>
          <w:bCs/>
          <w:i/>
          <w:lang w:eastAsia="zh-CN"/>
        </w:rPr>
        <w:t>Both Type A and Type B HD-FDD are not further pursued for Rel-17 RedCap.</w:t>
      </w:r>
    </w:p>
    <w:p w14:paraId="074D9F76" w14:textId="67CC0FC0" w:rsidR="00A85019" w:rsidRPr="00561F63" w:rsidRDefault="00161C30" w:rsidP="00210055">
      <w:pPr>
        <w:rPr>
          <w:b/>
          <w:bCs/>
          <w:i/>
          <w:lang w:eastAsia="zh-CN"/>
        </w:rPr>
      </w:pPr>
      <w:r w:rsidRPr="00561F63">
        <w:rPr>
          <w:rFonts w:hint="eastAsia"/>
          <w:b/>
          <w:bCs/>
          <w:i/>
          <w:lang w:eastAsia="zh-CN"/>
        </w:rPr>
        <w:t>Proposal</w:t>
      </w:r>
      <w:r w:rsidRPr="00561F63">
        <w:rPr>
          <w:b/>
          <w:bCs/>
          <w:i/>
          <w:lang w:eastAsia="zh-CN"/>
        </w:rPr>
        <w:t xml:space="preserve"> 5</w:t>
      </w:r>
      <w:r w:rsidRPr="00561F63">
        <w:rPr>
          <w:rFonts w:hint="eastAsia"/>
          <w:b/>
          <w:bCs/>
          <w:i/>
          <w:lang w:eastAsia="zh-CN"/>
        </w:rPr>
        <w:t xml:space="preserve">: </w:t>
      </w:r>
      <w:r w:rsidRPr="00561F63">
        <w:rPr>
          <w:bCs/>
          <w:i/>
          <w:lang w:eastAsia="zh-CN"/>
        </w:rPr>
        <w:t>Double N1/N2 is recommended for Rel-17 RedCap.</w:t>
      </w:r>
    </w:p>
    <w:p w14:paraId="75A04512" w14:textId="5BEE6F46" w:rsidR="00161C30" w:rsidRPr="00561F63" w:rsidRDefault="00161C30" w:rsidP="00161C30">
      <w:pPr>
        <w:rPr>
          <w:b/>
          <w:bCs/>
          <w:i/>
          <w:lang w:eastAsia="zh-CN"/>
        </w:rPr>
      </w:pPr>
      <w:r w:rsidRPr="00561F63">
        <w:rPr>
          <w:rFonts w:hint="eastAsia"/>
          <w:b/>
          <w:bCs/>
          <w:i/>
          <w:lang w:eastAsia="zh-CN"/>
        </w:rPr>
        <w:t>Propos</w:t>
      </w:r>
      <w:r w:rsidRPr="00561F63">
        <w:rPr>
          <w:b/>
          <w:bCs/>
          <w:i/>
          <w:lang w:eastAsia="zh-CN"/>
        </w:rPr>
        <w:t>al 6:</w:t>
      </w:r>
      <w:r w:rsidRPr="00561F63">
        <w:rPr>
          <w:rFonts w:hint="eastAsia"/>
          <w:b/>
          <w:bCs/>
          <w:i/>
          <w:lang w:eastAsia="zh-CN"/>
        </w:rPr>
        <w:t xml:space="preserve"> </w:t>
      </w:r>
      <w:r w:rsidR="005709D8">
        <w:rPr>
          <w:bCs/>
          <w:i/>
          <w:lang w:eastAsia="zh-CN"/>
        </w:rPr>
        <w:t>Doubled CSI computation</w:t>
      </w:r>
      <w:r w:rsidRPr="00561F63">
        <w:rPr>
          <w:rFonts w:hint="eastAsia"/>
          <w:bCs/>
          <w:i/>
          <w:lang w:eastAsia="zh-CN"/>
        </w:rPr>
        <w:t xml:space="preserve"> time</w:t>
      </w:r>
      <w:r w:rsidRPr="00561F63">
        <w:rPr>
          <w:bCs/>
          <w:i/>
          <w:lang w:eastAsia="zh-CN"/>
        </w:rPr>
        <w:t xml:space="preserve"> is recommended for Rel-17 RedCap, or A-CSI report is optionally supported for RedCap UEs.</w:t>
      </w:r>
    </w:p>
    <w:p w14:paraId="07E9575C" w14:textId="77777777" w:rsidR="007D1A20" w:rsidRDefault="007D1A20" w:rsidP="007D1A20">
      <w:pPr>
        <w:rPr>
          <w:i/>
          <w:iCs/>
        </w:rPr>
      </w:pPr>
      <w:r w:rsidRPr="004B208B">
        <w:rPr>
          <w:b/>
          <w:i/>
          <w:iCs/>
        </w:rPr>
        <w:t xml:space="preserve">Proposal </w:t>
      </w:r>
      <w:r>
        <w:rPr>
          <w:b/>
          <w:i/>
          <w:iCs/>
        </w:rPr>
        <w:t>7</w:t>
      </w:r>
      <w:r w:rsidRPr="004B208B">
        <w:rPr>
          <w:rFonts w:hint="eastAsia"/>
          <w:b/>
          <w:i/>
          <w:iCs/>
        </w:rPr>
        <w:t>:</w:t>
      </w:r>
      <w:r w:rsidRPr="004B208B">
        <w:rPr>
          <w:i/>
          <w:iCs/>
        </w:rPr>
        <w:t xml:space="preserve"> On relaxing UE processing capability, reducing the maximum TBS</w:t>
      </w:r>
      <w:r>
        <w:rPr>
          <w:i/>
          <w:iCs/>
        </w:rPr>
        <w:t xml:space="preserve"> by</w:t>
      </w:r>
      <w:r w:rsidRPr="004B208B">
        <w:rPr>
          <w:i/>
          <w:iCs/>
        </w:rPr>
        <w:t xml:space="preserve"> limiting the maximum modulation </w:t>
      </w:r>
      <w:r>
        <w:rPr>
          <w:i/>
          <w:iCs/>
        </w:rPr>
        <w:t>order</w:t>
      </w:r>
      <w:r w:rsidRPr="004B208B">
        <w:rPr>
          <w:i/>
          <w:iCs/>
        </w:rPr>
        <w:t xml:space="preserve"> to 64QAM </w:t>
      </w:r>
      <w:r>
        <w:rPr>
          <w:i/>
          <w:iCs/>
        </w:rPr>
        <w:t>is</w:t>
      </w:r>
      <w:r w:rsidRPr="004B208B">
        <w:rPr>
          <w:i/>
          <w:iCs/>
        </w:rPr>
        <w:t xml:space="preserve"> </w:t>
      </w:r>
      <w:r>
        <w:rPr>
          <w:i/>
          <w:iCs/>
        </w:rPr>
        <w:t>recommended</w:t>
      </w:r>
      <w:r w:rsidRPr="004B208B">
        <w:rPr>
          <w:rFonts w:hint="eastAsia"/>
          <w:i/>
          <w:iCs/>
        </w:rPr>
        <w:t xml:space="preserve">. </w:t>
      </w:r>
    </w:p>
    <w:p w14:paraId="560B29E0" w14:textId="77777777" w:rsidR="007D1A20" w:rsidRDefault="007D1A20" w:rsidP="007D1A20">
      <w:pPr>
        <w:rPr>
          <w:rFonts w:eastAsia="MS Mincho"/>
          <w:i/>
          <w:lang w:eastAsia="ja-JP"/>
        </w:rPr>
      </w:pPr>
      <w:r w:rsidRPr="004B208B">
        <w:rPr>
          <w:b/>
          <w:i/>
          <w:iCs/>
        </w:rPr>
        <w:t xml:space="preserve">Proposal </w:t>
      </w:r>
      <w:r>
        <w:rPr>
          <w:b/>
          <w:i/>
          <w:iCs/>
        </w:rPr>
        <w:t>8</w:t>
      </w:r>
      <w:r w:rsidRPr="004B208B">
        <w:rPr>
          <w:rFonts w:eastAsia="MS Mincho"/>
          <w:b/>
          <w:i/>
          <w:lang w:eastAsia="ja-JP"/>
        </w:rPr>
        <w:t xml:space="preserve">: </w:t>
      </w:r>
      <w:r>
        <w:rPr>
          <w:rFonts w:eastAsia="MS Mincho"/>
          <w:i/>
          <w:lang w:eastAsia="ja-JP"/>
        </w:rPr>
        <w:t>S</w:t>
      </w:r>
      <w:r w:rsidRPr="004B1B87">
        <w:rPr>
          <w:rFonts w:eastAsia="MS Mincho"/>
          <w:i/>
          <w:lang w:eastAsia="ja-JP"/>
        </w:rPr>
        <w:t xml:space="preserve">upport of </w:t>
      </w:r>
      <w:r w:rsidRPr="004B208B">
        <w:rPr>
          <w:rFonts w:eastAsia="MS Mincho"/>
          <w:i/>
          <w:lang w:eastAsia="ja-JP"/>
        </w:rPr>
        <w:t xml:space="preserve">SUL can be </w:t>
      </w:r>
      <w:r>
        <w:rPr>
          <w:rFonts w:eastAsia="MS Mincho"/>
          <w:i/>
          <w:lang w:eastAsia="ja-JP"/>
        </w:rPr>
        <w:t>recommended</w:t>
      </w:r>
      <w:r w:rsidRPr="004B208B">
        <w:rPr>
          <w:rFonts w:eastAsia="MS Mincho"/>
          <w:i/>
          <w:lang w:eastAsia="ja-JP"/>
        </w:rPr>
        <w:t xml:space="preserve"> for Rel-17 </w:t>
      </w:r>
      <w:r>
        <w:rPr>
          <w:rFonts w:eastAsia="MS Mincho"/>
          <w:i/>
          <w:lang w:eastAsia="ja-JP"/>
        </w:rPr>
        <w:t>RedCap</w:t>
      </w:r>
      <w:r w:rsidRPr="004B208B">
        <w:t xml:space="preserve"> </w:t>
      </w:r>
      <w:r w:rsidRPr="004B208B">
        <w:rPr>
          <w:rFonts w:eastAsia="MS Mincho"/>
          <w:i/>
          <w:lang w:eastAsia="ja-JP"/>
        </w:rPr>
        <w:t>to achieve better uplink</w:t>
      </w:r>
      <w:r>
        <w:rPr>
          <w:rFonts w:eastAsia="MS Mincho"/>
          <w:i/>
          <w:lang w:eastAsia="ja-JP"/>
        </w:rPr>
        <w:t xml:space="preserve"> </w:t>
      </w:r>
      <w:r w:rsidRPr="004B208B">
        <w:rPr>
          <w:rFonts w:eastAsia="MS Mincho"/>
          <w:i/>
          <w:lang w:eastAsia="ja-JP"/>
        </w:rPr>
        <w:t>coverage</w:t>
      </w:r>
      <w:r>
        <w:rPr>
          <w:rFonts w:eastAsia="MS Mincho"/>
          <w:i/>
          <w:lang w:eastAsia="ja-JP"/>
        </w:rPr>
        <w:t xml:space="preserve"> and data rate.</w:t>
      </w:r>
    </w:p>
    <w:p w14:paraId="3CDFB5CA" w14:textId="77777777" w:rsidR="00161C30" w:rsidRPr="00561F63" w:rsidRDefault="00161C30" w:rsidP="00210055">
      <w:pPr>
        <w:rPr>
          <w:lang w:eastAsia="zh-CN"/>
        </w:rPr>
      </w:pPr>
    </w:p>
    <w:p w14:paraId="4D3659C7" w14:textId="77777777" w:rsidR="00161C30" w:rsidRDefault="00161C30" w:rsidP="00161C30">
      <w:pPr>
        <w:rPr>
          <w:i/>
        </w:rPr>
      </w:pPr>
      <w:r w:rsidRPr="004B1B87">
        <w:rPr>
          <w:b/>
          <w:i/>
        </w:rPr>
        <w:t>Observation</w:t>
      </w:r>
      <w:r>
        <w:rPr>
          <w:b/>
          <w:i/>
        </w:rPr>
        <w:t xml:space="preserve"> 1</w:t>
      </w:r>
      <w:r w:rsidRPr="004B1B87">
        <w:rPr>
          <w:i/>
        </w:rPr>
        <w:t>: Reducing</w:t>
      </w:r>
      <w:r w:rsidRPr="002C0483">
        <w:rPr>
          <w:i/>
        </w:rPr>
        <w:t xml:space="preserve"> </w:t>
      </w:r>
      <w:r w:rsidRPr="001E3133">
        <w:rPr>
          <w:i/>
        </w:rPr>
        <w:t>UE bandwidth</w:t>
      </w:r>
      <w:r w:rsidRPr="004B1B87">
        <w:rPr>
          <w:i/>
        </w:rPr>
        <w:t xml:space="preserve"> to 20MHz </w:t>
      </w:r>
      <w:r>
        <w:rPr>
          <w:i/>
        </w:rPr>
        <w:t xml:space="preserve">for FR1 </w:t>
      </w:r>
      <w:r w:rsidRPr="004B1B87">
        <w:rPr>
          <w:i/>
        </w:rPr>
        <w:t xml:space="preserve">can provide </w:t>
      </w:r>
    </w:p>
    <w:p w14:paraId="391F03C1" w14:textId="476FEB19" w:rsidR="00161C30" w:rsidRDefault="00161C30" w:rsidP="00161C30">
      <w:pPr>
        <w:rPr>
          <w:i/>
        </w:rPr>
      </w:pPr>
      <w:r>
        <w:rPr>
          <w:i/>
        </w:rPr>
        <w:t xml:space="preserve">- </w:t>
      </w:r>
      <w:proofErr w:type="gramStart"/>
      <w:r>
        <w:rPr>
          <w:i/>
        </w:rPr>
        <w:t>significant</w:t>
      </w:r>
      <w:proofErr w:type="gramEnd"/>
      <w:r w:rsidRPr="004B1B87">
        <w:rPr>
          <w:i/>
        </w:rPr>
        <w:t xml:space="preserve"> cost reduction </w:t>
      </w:r>
    </w:p>
    <w:p w14:paraId="75DFE27E" w14:textId="76F59C09" w:rsidR="00161C30" w:rsidRDefault="00161C30" w:rsidP="00161C30">
      <w:pPr>
        <w:rPr>
          <w:i/>
        </w:rPr>
      </w:pPr>
      <w:r>
        <w:rPr>
          <w:i/>
        </w:rPr>
        <w:t xml:space="preserve">- </w:t>
      </w:r>
      <w:proofErr w:type="gramStart"/>
      <w:r w:rsidRPr="004B1B87">
        <w:rPr>
          <w:i/>
        </w:rPr>
        <w:t>the</w:t>
      </w:r>
      <w:proofErr w:type="gramEnd"/>
      <w:r w:rsidRPr="004B1B87">
        <w:rPr>
          <w:i/>
        </w:rPr>
        <w:t xml:space="preserve"> capability of achieving the upper bound data rate requirements, </w:t>
      </w:r>
    </w:p>
    <w:p w14:paraId="290104BE" w14:textId="77777777" w:rsidR="00161C30" w:rsidRDefault="00161C30" w:rsidP="00161C30">
      <w:pPr>
        <w:rPr>
          <w:i/>
        </w:rPr>
      </w:pPr>
      <w:r>
        <w:rPr>
          <w:i/>
        </w:rPr>
        <w:t xml:space="preserve">- </w:t>
      </w:r>
      <w:r w:rsidRPr="004B1B87">
        <w:rPr>
          <w:i/>
        </w:rPr>
        <w:t>minimized network performance</w:t>
      </w:r>
      <w:r>
        <w:rPr>
          <w:i/>
        </w:rPr>
        <w:t xml:space="preserve"> degradation</w:t>
      </w:r>
      <w:r w:rsidRPr="004B1B87">
        <w:rPr>
          <w:i/>
        </w:rPr>
        <w:t xml:space="preserve"> and </w:t>
      </w:r>
    </w:p>
    <w:p w14:paraId="271FC85D" w14:textId="77777777" w:rsidR="00161C30" w:rsidRDefault="00161C30" w:rsidP="00161C30">
      <w:pPr>
        <w:rPr>
          <w:i/>
        </w:rPr>
      </w:pPr>
      <w:r>
        <w:rPr>
          <w:i/>
        </w:rPr>
        <w:t xml:space="preserve">- </w:t>
      </w:r>
      <w:r w:rsidRPr="004B1B87">
        <w:rPr>
          <w:i/>
        </w:rPr>
        <w:t>minimized specification impacts.</w:t>
      </w:r>
      <w:r>
        <w:rPr>
          <w:i/>
        </w:rPr>
        <w:t xml:space="preserve"> </w:t>
      </w:r>
    </w:p>
    <w:p w14:paraId="6D4DDA00" w14:textId="344D19BB" w:rsidR="00161C30" w:rsidRPr="00561F63" w:rsidRDefault="00161C30" w:rsidP="00210055">
      <w:pPr>
        <w:rPr>
          <w:i/>
        </w:rPr>
      </w:pPr>
      <w:r>
        <w:rPr>
          <w:i/>
        </w:rPr>
        <w:t>No obvious coexistence issue is envisioned.</w:t>
      </w:r>
    </w:p>
    <w:p w14:paraId="72A45BDD" w14:textId="77777777" w:rsidR="007D1A20" w:rsidRDefault="007D1A20" w:rsidP="00161C30">
      <w:pPr>
        <w:rPr>
          <w:b/>
          <w:i/>
        </w:rPr>
      </w:pPr>
    </w:p>
    <w:p w14:paraId="75FD22BC" w14:textId="77777777" w:rsidR="00161C30" w:rsidRDefault="00161C30" w:rsidP="00161C30">
      <w:pPr>
        <w:rPr>
          <w:i/>
        </w:rPr>
      </w:pPr>
      <w:r w:rsidRPr="004B1B87">
        <w:rPr>
          <w:b/>
          <w:i/>
        </w:rPr>
        <w:t>Observation</w:t>
      </w:r>
      <w:r>
        <w:rPr>
          <w:b/>
          <w:i/>
        </w:rPr>
        <w:t xml:space="preserve"> 2</w:t>
      </w:r>
      <w:r w:rsidRPr="004B1B87">
        <w:rPr>
          <w:i/>
        </w:rPr>
        <w:t xml:space="preserve">: Reducing to </w:t>
      </w:r>
      <w:r>
        <w:rPr>
          <w:i/>
        </w:rPr>
        <w:t>5</w:t>
      </w:r>
      <w:r w:rsidRPr="004B1B87">
        <w:rPr>
          <w:i/>
        </w:rPr>
        <w:t>0MHz UE bandwidth</w:t>
      </w:r>
      <w:r>
        <w:rPr>
          <w:i/>
        </w:rPr>
        <w:t xml:space="preserve"> for FR2</w:t>
      </w:r>
      <w:r w:rsidRPr="004B1B87">
        <w:rPr>
          <w:i/>
        </w:rPr>
        <w:t xml:space="preserve"> </w:t>
      </w:r>
      <w:r>
        <w:rPr>
          <w:i/>
        </w:rPr>
        <w:t>may</w:t>
      </w:r>
    </w:p>
    <w:p w14:paraId="0B2A6D8D" w14:textId="77777777" w:rsidR="00161C30" w:rsidRDefault="00161C30" w:rsidP="00161C30">
      <w:pPr>
        <w:rPr>
          <w:i/>
        </w:rPr>
      </w:pPr>
      <w:r>
        <w:rPr>
          <w:i/>
        </w:rPr>
        <w:lastRenderedPageBreak/>
        <w:t xml:space="preserve">- </w:t>
      </w:r>
      <w:proofErr w:type="gramStart"/>
      <w:r>
        <w:rPr>
          <w:i/>
        </w:rPr>
        <w:t>either</w:t>
      </w:r>
      <w:proofErr w:type="gramEnd"/>
      <w:r>
        <w:rPr>
          <w:i/>
        </w:rPr>
        <w:t xml:space="preserve"> cause performance degradation which is sensitive for FR2 or</w:t>
      </w:r>
    </w:p>
    <w:p w14:paraId="75B97962" w14:textId="77777777" w:rsidR="00161C30" w:rsidRDefault="00161C30" w:rsidP="00161C30">
      <w:pPr>
        <w:rPr>
          <w:i/>
        </w:rPr>
      </w:pPr>
      <w:r>
        <w:rPr>
          <w:i/>
        </w:rPr>
        <w:t>- lead to specification impact for reading system information</w:t>
      </w:r>
      <w:r w:rsidRPr="004B1B87">
        <w:rPr>
          <w:i/>
        </w:rPr>
        <w:t>.</w:t>
      </w:r>
      <w:r>
        <w:rPr>
          <w:i/>
        </w:rPr>
        <w:t xml:space="preserve"> </w:t>
      </w:r>
    </w:p>
    <w:p w14:paraId="56578103" w14:textId="135162EF" w:rsidR="00161C30" w:rsidRPr="00561F63" w:rsidRDefault="00161C30" w:rsidP="00210055">
      <w:pPr>
        <w:rPr>
          <w:i/>
        </w:rPr>
      </w:pPr>
      <w:r>
        <w:rPr>
          <w:i/>
        </w:rPr>
        <w:t xml:space="preserve">The cost reduction by further reducing the UE bandwidth from 100MHz to 50MHz is not significant. </w:t>
      </w:r>
    </w:p>
    <w:p w14:paraId="73006EB7" w14:textId="77777777" w:rsidR="007D1A20" w:rsidRDefault="007D1A20" w:rsidP="00161C30">
      <w:pPr>
        <w:rPr>
          <w:b/>
          <w:bCs/>
          <w:i/>
          <w:lang w:eastAsia="zh-CN"/>
        </w:rPr>
      </w:pPr>
    </w:p>
    <w:p w14:paraId="090AF7E4" w14:textId="68793F2A" w:rsidR="00161C30" w:rsidRDefault="00161C30" w:rsidP="00161C30">
      <w:pPr>
        <w:rPr>
          <w:i/>
        </w:rPr>
      </w:pPr>
      <w:r w:rsidRPr="004B208B">
        <w:rPr>
          <w:rFonts w:hint="eastAsia"/>
          <w:b/>
          <w:bCs/>
          <w:i/>
          <w:lang w:eastAsia="zh-CN"/>
        </w:rPr>
        <w:t>O</w:t>
      </w:r>
      <w:r w:rsidRPr="004B208B">
        <w:rPr>
          <w:b/>
          <w:bCs/>
          <w:i/>
          <w:lang w:eastAsia="zh-CN"/>
        </w:rPr>
        <w:t xml:space="preserve">bservation </w:t>
      </w:r>
      <w:r>
        <w:rPr>
          <w:b/>
          <w:bCs/>
          <w:i/>
          <w:lang w:eastAsia="zh-CN"/>
        </w:rPr>
        <w:t>3</w:t>
      </w:r>
      <w:r w:rsidRPr="004B208B">
        <w:rPr>
          <w:b/>
          <w:bCs/>
          <w:i/>
          <w:lang w:eastAsia="zh-CN"/>
        </w:rPr>
        <w:t>:</w:t>
      </w:r>
      <w:r w:rsidRPr="004B208B">
        <w:rPr>
          <w:bCs/>
          <w:i/>
          <w:lang w:eastAsia="zh-CN"/>
        </w:rPr>
        <w:t xml:space="preserve"> </w:t>
      </w:r>
      <w:r w:rsidRPr="004B1B87">
        <w:rPr>
          <w:i/>
        </w:rPr>
        <w:t>Reducing</w:t>
      </w:r>
      <w:r w:rsidRPr="002C0483">
        <w:rPr>
          <w:i/>
        </w:rPr>
        <w:t xml:space="preserve"> </w:t>
      </w:r>
      <w:r w:rsidRPr="001E3133">
        <w:rPr>
          <w:i/>
        </w:rPr>
        <w:t xml:space="preserve">UE </w:t>
      </w:r>
      <w:r>
        <w:rPr>
          <w:i/>
        </w:rPr>
        <w:t xml:space="preserve">number of Rx as well as number of DL MIMO layers to 2 </w:t>
      </w:r>
      <w:r w:rsidRPr="004B1B87">
        <w:rPr>
          <w:i/>
        </w:rPr>
        <w:t xml:space="preserve">can </w:t>
      </w:r>
      <w:r w:rsidR="00561F63">
        <w:rPr>
          <w:i/>
        </w:rPr>
        <w:t>provide</w:t>
      </w:r>
    </w:p>
    <w:p w14:paraId="04D4A838" w14:textId="0D51FC50" w:rsidR="00161C30" w:rsidRDefault="00161C30" w:rsidP="00161C30">
      <w:pPr>
        <w:rPr>
          <w:i/>
        </w:rPr>
      </w:pPr>
      <w:r>
        <w:rPr>
          <w:i/>
        </w:rPr>
        <w:t xml:space="preserve">- </w:t>
      </w:r>
      <w:proofErr w:type="gramStart"/>
      <w:r>
        <w:rPr>
          <w:i/>
        </w:rPr>
        <w:t>significant</w:t>
      </w:r>
      <w:proofErr w:type="gramEnd"/>
      <w:r w:rsidR="00561F63">
        <w:rPr>
          <w:i/>
        </w:rPr>
        <w:t xml:space="preserve"> cost reduction,</w:t>
      </w:r>
    </w:p>
    <w:p w14:paraId="6D461D45" w14:textId="1D4947A1" w:rsidR="00161C30" w:rsidRDefault="00161C30" w:rsidP="00161C30">
      <w:pPr>
        <w:rPr>
          <w:i/>
        </w:rPr>
      </w:pPr>
      <w:r>
        <w:rPr>
          <w:i/>
        </w:rPr>
        <w:t xml:space="preserve">- </w:t>
      </w:r>
      <w:proofErr w:type="gramStart"/>
      <w:r w:rsidRPr="004B1B87">
        <w:rPr>
          <w:i/>
        </w:rPr>
        <w:t>the</w:t>
      </w:r>
      <w:proofErr w:type="gramEnd"/>
      <w:r w:rsidRPr="004B1B87">
        <w:rPr>
          <w:i/>
        </w:rPr>
        <w:t xml:space="preserve"> capability of achieving the upper bound data rate requirements, </w:t>
      </w:r>
    </w:p>
    <w:p w14:paraId="35DDD15C" w14:textId="77777777" w:rsidR="00161C30" w:rsidRDefault="00161C30" w:rsidP="00161C30">
      <w:pPr>
        <w:rPr>
          <w:i/>
        </w:rPr>
      </w:pPr>
      <w:r>
        <w:rPr>
          <w:i/>
        </w:rPr>
        <w:t xml:space="preserve">- </w:t>
      </w:r>
      <w:r w:rsidRPr="004B1B87">
        <w:rPr>
          <w:i/>
        </w:rPr>
        <w:t>minimized network performance</w:t>
      </w:r>
      <w:r>
        <w:rPr>
          <w:i/>
        </w:rPr>
        <w:t xml:space="preserve"> degradation</w:t>
      </w:r>
      <w:r w:rsidRPr="004B1B87">
        <w:rPr>
          <w:i/>
        </w:rPr>
        <w:t xml:space="preserve"> and </w:t>
      </w:r>
    </w:p>
    <w:p w14:paraId="19B5827A" w14:textId="77777777" w:rsidR="00161C30" w:rsidRDefault="00161C30" w:rsidP="00161C30">
      <w:pPr>
        <w:rPr>
          <w:bCs/>
          <w:i/>
          <w:lang w:eastAsia="zh-CN"/>
        </w:rPr>
      </w:pPr>
      <w:r>
        <w:rPr>
          <w:i/>
        </w:rPr>
        <w:t>- minimized specification impacts</w:t>
      </w:r>
      <w:r w:rsidRPr="004B208B">
        <w:rPr>
          <w:bCs/>
          <w:i/>
          <w:lang w:eastAsia="zh-CN"/>
        </w:rPr>
        <w:t>.</w:t>
      </w:r>
      <w:r>
        <w:rPr>
          <w:bCs/>
          <w:i/>
          <w:lang w:eastAsia="zh-CN"/>
        </w:rPr>
        <w:t xml:space="preserve"> </w:t>
      </w:r>
    </w:p>
    <w:p w14:paraId="635B43CE" w14:textId="77777777" w:rsidR="00161C30" w:rsidRDefault="00161C30" w:rsidP="00161C30">
      <w:pPr>
        <w:rPr>
          <w:bCs/>
          <w:i/>
          <w:lang w:eastAsia="zh-CN"/>
        </w:rPr>
      </w:pPr>
      <w:r>
        <w:rPr>
          <w:bCs/>
          <w:i/>
          <w:lang w:eastAsia="zh-CN"/>
        </w:rPr>
        <w:t xml:space="preserve">No obvious coexistence issue is envisioned. </w:t>
      </w:r>
    </w:p>
    <w:p w14:paraId="3957A923" w14:textId="77777777" w:rsidR="007D1A20" w:rsidRDefault="007D1A20" w:rsidP="00161C30">
      <w:pPr>
        <w:rPr>
          <w:b/>
          <w:bCs/>
          <w:i/>
          <w:lang w:eastAsia="zh-CN"/>
        </w:rPr>
      </w:pPr>
    </w:p>
    <w:p w14:paraId="18BF03A9" w14:textId="77777777" w:rsidR="00161C30" w:rsidRDefault="00161C30" w:rsidP="00161C30">
      <w:pPr>
        <w:rPr>
          <w:bCs/>
          <w:i/>
          <w:lang w:eastAsia="zh-CN"/>
        </w:rPr>
      </w:pPr>
      <w:r w:rsidRPr="004B208B">
        <w:rPr>
          <w:rFonts w:hint="eastAsia"/>
          <w:b/>
          <w:bCs/>
          <w:i/>
          <w:lang w:eastAsia="zh-CN"/>
        </w:rPr>
        <w:t>O</w:t>
      </w:r>
      <w:r w:rsidRPr="004B208B">
        <w:rPr>
          <w:b/>
          <w:bCs/>
          <w:i/>
          <w:lang w:eastAsia="zh-CN"/>
        </w:rPr>
        <w:t xml:space="preserve">bservation </w:t>
      </w:r>
      <w:r>
        <w:rPr>
          <w:b/>
          <w:bCs/>
          <w:i/>
          <w:lang w:eastAsia="zh-CN"/>
        </w:rPr>
        <w:t>4</w:t>
      </w:r>
      <w:r w:rsidRPr="004B208B">
        <w:rPr>
          <w:b/>
          <w:bCs/>
          <w:i/>
          <w:lang w:eastAsia="zh-CN"/>
        </w:rPr>
        <w:t>:</w:t>
      </w:r>
      <w:r w:rsidRPr="004B208B">
        <w:rPr>
          <w:bCs/>
          <w:i/>
          <w:lang w:eastAsia="zh-CN"/>
        </w:rPr>
        <w:t xml:space="preserve"> </w:t>
      </w:r>
      <w:r>
        <w:rPr>
          <w:i/>
        </w:rPr>
        <w:t>There is no/marginal cost reduction by applying HD-FDD but reduced performance compared to HD-FDD UEs in terms of UE data rate, coverage, latency and throughput</w:t>
      </w:r>
      <w:r>
        <w:rPr>
          <w:bCs/>
          <w:i/>
          <w:lang w:eastAsia="zh-CN"/>
        </w:rPr>
        <w:t xml:space="preserve">. </w:t>
      </w:r>
    </w:p>
    <w:p w14:paraId="72FC2429" w14:textId="77777777" w:rsidR="00161C30" w:rsidRDefault="00161C30" w:rsidP="00161C30">
      <w:pPr>
        <w:rPr>
          <w:bCs/>
          <w:i/>
          <w:lang w:eastAsia="zh-CN"/>
        </w:rPr>
      </w:pPr>
      <w:r>
        <w:rPr>
          <w:bCs/>
          <w:i/>
          <w:lang w:eastAsia="zh-CN"/>
        </w:rPr>
        <w:t xml:space="preserve">The lack of HD-FDD UEs in practical scenario may cause coexistence issue with existing eMBB/URLLC UEs in future, especially if the RedCap UEs are to be implemented in e.g. IWSN. </w:t>
      </w:r>
    </w:p>
    <w:p w14:paraId="4E043AD2" w14:textId="77777777" w:rsidR="00161C30" w:rsidRDefault="00161C30" w:rsidP="00161C30">
      <w:pPr>
        <w:rPr>
          <w:bCs/>
          <w:i/>
          <w:lang w:eastAsia="zh-CN"/>
        </w:rPr>
      </w:pPr>
      <w:r>
        <w:rPr>
          <w:bCs/>
          <w:i/>
          <w:lang w:eastAsia="zh-CN"/>
        </w:rPr>
        <w:t xml:space="preserve">Depending on the switching gap and scenario, </w:t>
      </w:r>
      <w:r w:rsidRPr="0052632D">
        <w:rPr>
          <w:bCs/>
          <w:i/>
          <w:lang w:eastAsia="zh-CN"/>
        </w:rPr>
        <w:t>there can be some specification impacts during initial access and after RRC connection</w:t>
      </w:r>
      <w:r>
        <w:rPr>
          <w:bCs/>
          <w:i/>
          <w:lang w:eastAsia="zh-CN"/>
        </w:rPr>
        <w:t>.</w:t>
      </w:r>
    </w:p>
    <w:p w14:paraId="2EC43CA7" w14:textId="77777777" w:rsidR="007D1A20" w:rsidRDefault="007D1A20" w:rsidP="00161C30">
      <w:pPr>
        <w:rPr>
          <w:b/>
          <w:bCs/>
          <w:i/>
          <w:lang w:eastAsia="zh-CN"/>
        </w:rPr>
      </w:pPr>
    </w:p>
    <w:p w14:paraId="60047312" w14:textId="77777777" w:rsidR="00161C30" w:rsidRDefault="00161C30" w:rsidP="00161C30">
      <w:pPr>
        <w:rPr>
          <w:bCs/>
          <w:i/>
          <w:lang w:eastAsia="zh-CN"/>
        </w:rPr>
      </w:pPr>
      <w:r w:rsidRPr="004B208B">
        <w:rPr>
          <w:rFonts w:hint="eastAsia"/>
          <w:b/>
          <w:bCs/>
          <w:i/>
          <w:lang w:eastAsia="zh-CN"/>
        </w:rPr>
        <w:t>O</w:t>
      </w:r>
      <w:r w:rsidRPr="004B208B">
        <w:rPr>
          <w:b/>
          <w:bCs/>
          <w:i/>
          <w:lang w:eastAsia="zh-CN"/>
        </w:rPr>
        <w:t>bservat</w:t>
      </w:r>
      <w:r w:rsidRPr="00CF28DE">
        <w:rPr>
          <w:b/>
          <w:bCs/>
          <w:i/>
          <w:lang w:eastAsia="zh-CN"/>
        </w:rPr>
        <w:t xml:space="preserve">ion </w:t>
      </w:r>
      <w:r>
        <w:rPr>
          <w:b/>
          <w:bCs/>
          <w:i/>
          <w:lang w:eastAsia="zh-CN"/>
        </w:rPr>
        <w:t>5</w:t>
      </w:r>
      <w:r w:rsidRPr="00CF28DE">
        <w:rPr>
          <w:b/>
          <w:bCs/>
          <w:i/>
          <w:lang w:eastAsia="zh-CN"/>
        </w:rPr>
        <w:t>:</w:t>
      </w:r>
      <w:r w:rsidRPr="00CF28DE">
        <w:rPr>
          <w:bCs/>
          <w:i/>
          <w:lang w:eastAsia="zh-CN"/>
        </w:rPr>
        <w:t xml:space="preserve"> </w:t>
      </w:r>
      <w:r w:rsidRPr="0043266E">
        <w:rPr>
          <w:bCs/>
          <w:i/>
          <w:lang w:eastAsia="zh-CN"/>
        </w:rPr>
        <w:t>Double</w:t>
      </w:r>
      <w:r w:rsidRPr="004B208B">
        <w:rPr>
          <w:bCs/>
          <w:i/>
          <w:lang w:eastAsia="zh-CN"/>
        </w:rPr>
        <w:t xml:space="preserve"> </w:t>
      </w:r>
      <w:r>
        <w:rPr>
          <w:bCs/>
          <w:i/>
          <w:lang w:eastAsia="zh-CN"/>
        </w:rPr>
        <w:t>N1/N2</w:t>
      </w:r>
      <w:r w:rsidRPr="007B5033">
        <w:rPr>
          <w:bCs/>
          <w:i/>
          <w:lang w:eastAsia="zh-CN"/>
        </w:rPr>
        <w:t xml:space="preserve"> </w:t>
      </w:r>
      <w:r>
        <w:rPr>
          <w:bCs/>
          <w:i/>
          <w:lang w:eastAsia="zh-CN"/>
        </w:rPr>
        <w:t>compared to existing capability#1 can</w:t>
      </w:r>
      <w:r w:rsidRPr="007B5033">
        <w:rPr>
          <w:bCs/>
          <w:i/>
          <w:lang w:eastAsia="zh-CN"/>
        </w:rPr>
        <w:t xml:space="preserve"> </w:t>
      </w:r>
    </w:p>
    <w:p w14:paraId="25BF6F7A" w14:textId="1F4DB8AB" w:rsidR="00161C30" w:rsidRDefault="00161C30" w:rsidP="00161C30">
      <w:pPr>
        <w:rPr>
          <w:bCs/>
          <w:i/>
          <w:lang w:eastAsia="zh-CN"/>
        </w:rPr>
      </w:pPr>
      <w:r>
        <w:rPr>
          <w:bCs/>
          <w:i/>
          <w:lang w:eastAsia="zh-CN"/>
        </w:rPr>
        <w:t xml:space="preserve">- </w:t>
      </w:r>
      <w:r w:rsidRPr="007B5033">
        <w:rPr>
          <w:bCs/>
          <w:i/>
          <w:lang w:eastAsia="zh-CN"/>
        </w:rPr>
        <w:t>bring more than 1</w:t>
      </w:r>
      <w:r>
        <w:rPr>
          <w:bCs/>
          <w:i/>
          <w:lang w:eastAsia="zh-CN"/>
        </w:rPr>
        <w:t>5</w:t>
      </w:r>
      <w:r w:rsidRPr="007B5033">
        <w:rPr>
          <w:bCs/>
          <w:i/>
          <w:lang w:eastAsia="zh-CN"/>
        </w:rPr>
        <w:t xml:space="preserve">% cost saving for </w:t>
      </w:r>
      <w:r>
        <w:rPr>
          <w:bCs/>
          <w:i/>
          <w:lang w:eastAsia="zh-CN"/>
        </w:rPr>
        <w:t xml:space="preserve">FR1 and power saving, </w:t>
      </w:r>
    </w:p>
    <w:p w14:paraId="3C24716A" w14:textId="4D8906EA" w:rsidR="00161C30" w:rsidRDefault="00161C30" w:rsidP="00161C30">
      <w:pPr>
        <w:rPr>
          <w:bCs/>
          <w:i/>
          <w:lang w:eastAsia="zh-CN"/>
        </w:rPr>
      </w:pPr>
      <w:r>
        <w:rPr>
          <w:bCs/>
          <w:i/>
          <w:lang w:eastAsia="zh-CN"/>
        </w:rPr>
        <w:t xml:space="preserve">- </w:t>
      </w:r>
      <w:proofErr w:type="gramStart"/>
      <w:r>
        <w:rPr>
          <w:bCs/>
          <w:i/>
          <w:lang w:eastAsia="zh-CN"/>
        </w:rPr>
        <w:t>with</w:t>
      </w:r>
      <w:proofErr w:type="gramEnd"/>
      <w:r>
        <w:rPr>
          <w:bCs/>
          <w:i/>
          <w:lang w:eastAsia="zh-CN"/>
        </w:rPr>
        <w:t xml:space="preserve"> the capability of meeting latency requirements in relevant use case deployments,</w:t>
      </w:r>
      <w:r w:rsidR="00561F63">
        <w:rPr>
          <w:bCs/>
          <w:i/>
          <w:lang w:eastAsia="zh-CN"/>
        </w:rPr>
        <w:t xml:space="preserve"> and</w:t>
      </w:r>
    </w:p>
    <w:p w14:paraId="5D1FBE08" w14:textId="77777777" w:rsidR="00161C30" w:rsidRDefault="00161C30" w:rsidP="00161C30">
      <w:pPr>
        <w:rPr>
          <w:bCs/>
          <w:i/>
          <w:lang w:eastAsia="zh-CN"/>
        </w:rPr>
      </w:pPr>
      <w:r>
        <w:rPr>
          <w:b/>
          <w:bCs/>
          <w:i/>
          <w:lang w:eastAsia="zh-CN"/>
        </w:rPr>
        <w:t xml:space="preserve">- </w:t>
      </w:r>
      <w:r w:rsidRPr="0043562D">
        <w:rPr>
          <w:bCs/>
          <w:i/>
          <w:lang w:eastAsia="zh-CN"/>
        </w:rPr>
        <w:t>ha</w:t>
      </w:r>
      <w:r>
        <w:rPr>
          <w:bCs/>
          <w:i/>
          <w:lang w:eastAsia="zh-CN"/>
        </w:rPr>
        <w:t>ve no loss</w:t>
      </w:r>
      <w:r w:rsidRPr="0043562D">
        <w:rPr>
          <w:bCs/>
          <w:i/>
          <w:lang w:eastAsia="zh-CN"/>
        </w:rPr>
        <w:t xml:space="preserve"> on the network</w:t>
      </w:r>
      <w:r>
        <w:rPr>
          <w:bCs/>
          <w:i/>
          <w:lang w:eastAsia="zh-CN"/>
        </w:rPr>
        <w:t xml:space="preserve"> performance of efficiency/capacity and</w:t>
      </w:r>
      <w:r w:rsidRPr="0043562D">
        <w:rPr>
          <w:bCs/>
          <w:i/>
          <w:lang w:eastAsia="zh-CN"/>
        </w:rPr>
        <w:t xml:space="preserve"> scheduling</w:t>
      </w:r>
      <w:r>
        <w:rPr>
          <w:bCs/>
          <w:i/>
          <w:lang w:eastAsia="zh-CN"/>
        </w:rPr>
        <w:t xml:space="preserve"> flexibility.</w:t>
      </w:r>
    </w:p>
    <w:p w14:paraId="25CA2089" w14:textId="77777777" w:rsidR="00161C30" w:rsidRDefault="00161C30" w:rsidP="00161C30">
      <w:pPr>
        <w:rPr>
          <w:b/>
        </w:rPr>
      </w:pPr>
      <w:r>
        <w:rPr>
          <w:i/>
        </w:rPr>
        <w:t>N</w:t>
      </w:r>
      <w:r w:rsidRPr="0043266E">
        <w:rPr>
          <w:i/>
        </w:rPr>
        <w:t xml:space="preserve">o </w:t>
      </w:r>
      <w:r>
        <w:rPr>
          <w:i/>
        </w:rPr>
        <w:t xml:space="preserve">obvious specification </w:t>
      </w:r>
      <w:r w:rsidRPr="0043266E">
        <w:rPr>
          <w:i/>
        </w:rPr>
        <w:t>impact</w:t>
      </w:r>
      <w:r>
        <w:rPr>
          <w:i/>
        </w:rPr>
        <w:t xml:space="preserve"> and coexistence issue is envisioned with early identification of RedCap UEs</w:t>
      </w:r>
      <w:r>
        <w:rPr>
          <w:bCs/>
          <w:i/>
          <w:lang w:eastAsia="zh-CN"/>
        </w:rPr>
        <w:t>.</w:t>
      </w:r>
      <w:r w:rsidRPr="00B13D04">
        <w:rPr>
          <w:b/>
        </w:rPr>
        <w:t xml:space="preserve"> </w:t>
      </w:r>
    </w:p>
    <w:p w14:paraId="421B5CCF" w14:textId="77777777" w:rsidR="007D1A20" w:rsidRDefault="007D1A20" w:rsidP="00161C30">
      <w:pPr>
        <w:rPr>
          <w:b/>
        </w:rPr>
      </w:pPr>
    </w:p>
    <w:p w14:paraId="52E3DD60" w14:textId="77777777" w:rsidR="00161C30" w:rsidRDefault="00161C30" w:rsidP="00161C30">
      <w:pPr>
        <w:rPr>
          <w:bCs/>
          <w:i/>
          <w:lang w:eastAsia="zh-CN"/>
        </w:rPr>
      </w:pPr>
      <w:r w:rsidRPr="004B208B">
        <w:rPr>
          <w:rFonts w:hint="eastAsia"/>
          <w:b/>
          <w:bCs/>
          <w:i/>
          <w:lang w:eastAsia="zh-CN"/>
        </w:rPr>
        <w:t>O</w:t>
      </w:r>
      <w:r w:rsidRPr="004B208B">
        <w:rPr>
          <w:b/>
          <w:bCs/>
          <w:i/>
          <w:lang w:eastAsia="zh-CN"/>
        </w:rPr>
        <w:t xml:space="preserve">bservation </w:t>
      </w:r>
      <w:r>
        <w:rPr>
          <w:b/>
          <w:bCs/>
          <w:i/>
          <w:lang w:eastAsia="zh-CN"/>
        </w:rPr>
        <w:t>6</w:t>
      </w:r>
      <w:r w:rsidRPr="00CF28DE">
        <w:rPr>
          <w:b/>
          <w:bCs/>
          <w:i/>
          <w:lang w:eastAsia="zh-CN"/>
        </w:rPr>
        <w:t>:</w:t>
      </w:r>
      <w:r w:rsidRPr="00CF28DE">
        <w:rPr>
          <w:bCs/>
          <w:i/>
          <w:lang w:eastAsia="zh-CN"/>
        </w:rPr>
        <w:t xml:space="preserve"> </w:t>
      </w:r>
      <w:r w:rsidRPr="0043266E">
        <w:rPr>
          <w:bCs/>
          <w:i/>
          <w:lang w:eastAsia="zh-CN"/>
        </w:rPr>
        <w:t>Doubl</w:t>
      </w:r>
      <w:r>
        <w:rPr>
          <w:bCs/>
          <w:i/>
          <w:lang w:eastAsia="zh-CN"/>
        </w:rPr>
        <w:t>ed CSI computation time</w:t>
      </w:r>
      <w:r w:rsidRPr="004B208B">
        <w:rPr>
          <w:bCs/>
          <w:i/>
          <w:lang w:eastAsia="zh-CN"/>
        </w:rPr>
        <w:t xml:space="preserve"> </w:t>
      </w:r>
      <w:r w:rsidRPr="001B05E7">
        <w:rPr>
          <w:bCs/>
          <w:i/>
          <w:lang w:eastAsia="zh-CN"/>
        </w:rPr>
        <w:t>Z and Z'</w:t>
      </w:r>
      <w:r>
        <w:rPr>
          <w:bCs/>
          <w:i/>
          <w:lang w:eastAsia="zh-CN"/>
        </w:rPr>
        <w:t xml:space="preserve"> can</w:t>
      </w:r>
    </w:p>
    <w:p w14:paraId="0AB09201" w14:textId="77777777" w:rsidR="00161C30" w:rsidRDefault="00161C30" w:rsidP="00161C30">
      <w:pPr>
        <w:rPr>
          <w:bCs/>
          <w:i/>
          <w:lang w:eastAsia="zh-CN"/>
        </w:rPr>
      </w:pPr>
      <w:r>
        <w:rPr>
          <w:bCs/>
          <w:i/>
          <w:lang w:eastAsia="zh-CN"/>
        </w:rPr>
        <w:t xml:space="preserve">- provide 5% cost saving in total on top of doubled N1/N2 and, </w:t>
      </w:r>
    </w:p>
    <w:p w14:paraId="3F24FD01" w14:textId="7BDD214A" w:rsidR="00161C30" w:rsidRDefault="00161C30" w:rsidP="00161C30">
      <w:pPr>
        <w:rPr>
          <w:bCs/>
          <w:i/>
          <w:lang w:eastAsia="zh-CN"/>
        </w:rPr>
      </w:pPr>
      <w:r>
        <w:rPr>
          <w:bCs/>
          <w:i/>
          <w:lang w:eastAsia="zh-CN"/>
        </w:rPr>
        <w:t>- ha</w:t>
      </w:r>
      <w:r w:rsidR="00561F63">
        <w:rPr>
          <w:bCs/>
          <w:i/>
          <w:lang w:eastAsia="zh-CN"/>
        </w:rPr>
        <w:t>ve</w:t>
      </w:r>
      <w:r>
        <w:rPr>
          <w:bCs/>
          <w:i/>
          <w:lang w:eastAsia="zh-CN"/>
        </w:rPr>
        <w:t xml:space="preserve"> no performance impact in relevant RedCap use cases.</w:t>
      </w:r>
    </w:p>
    <w:p w14:paraId="055251DE" w14:textId="77777777" w:rsidR="007D1A20" w:rsidRPr="00561F63" w:rsidRDefault="007D1A20" w:rsidP="00161C30">
      <w:pPr>
        <w:rPr>
          <w:lang w:eastAsia="zh-CN"/>
        </w:rPr>
      </w:pPr>
    </w:p>
    <w:p w14:paraId="57AAE81F" w14:textId="29BB1987" w:rsidR="00161C30" w:rsidRPr="00CD30B3" w:rsidRDefault="00161C30" w:rsidP="00161C30">
      <w:pPr>
        <w:rPr>
          <w:lang w:eastAsia="zh-CN"/>
        </w:rPr>
      </w:pPr>
      <w:r w:rsidRPr="004B208B">
        <w:rPr>
          <w:rFonts w:hint="eastAsia"/>
          <w:b/>
          <w:bCs/>
          <w:i/>
          <w:lang w:eastAsia="zh-CN"/>
        </w:rPr>
        <w:t>O</w:t>
      </w:r>
      <w:r w:rsidRPr="004B208B">
        <w:rPr>
          <w:b/>
          <w:bCs/>
          <w:i/>
          <w:lang w:eastAsia="zh-CN"/>
        </w:rPr>
        <w:t xml:space="preserve">bservation </w:t>
      </w:r>
      <w:r>
        <w:rPr>
          <w:b/>
          <w:bCs/>
          <w:i/>
          <w:lang w:eastAsia="zh-CN"/>
        </w:rPr>
        <w:t>7</w:t>
      </w:r>
      <w:r w:rsidRPr="00CF28DE">
        <w:rPr>
          <w:b/>
          <w:bCs/>
          <w:i/>
          <w:lang w:eastAsia="zh-CN"/>
        </w:rPr>
        <w:t>:</w:t>
      </w:r>
      <w:r w:rsidRPr="00CF28DE">
        <w:rPr>
          <w:bCs/>
          <w:i/>
          <w:lang w:eastAsia="zh-CN"/>
        </w:rPr>
        <w:t xml:space="preserve"> </w:t>
      </w:r>
      <w:r>
        <w:rPr>
          <w:bCs/>
          <w:i/>
          <w:lang w:eastAsia="zh-CN"/>
        </w:rPr>
        <w:t>Limiting the maximum modulation order to 16</w:t>
      </w:r>
      <w:r w:rsidRPr="004B1B87">
        <w:rPr>
          <w:bCs/>
          <w:i/>
          <w:lang w:eastAsia="zh-CN"/>
        </w:rPr>
        <w:t xml:space="preserve"> QAM </w:t>
      </w:r>
      <w:r>
        <w:rPr>
          <w:bCs/>
          <w:i/>
          <w:lang w:eastAsia="zh-CN"/>
        </w:rPr>
        <w:t>brings significant</w:t>
      </w:r>
      <w:r w:rsidRPr="00CD30B3">
        <w:rPr>
          <w:bCs/>
          <w:i/>
          <w:lang w:eastAsia="zh-CN"/>
        </w:rPr>
        <w:t xml:space="preserve"> spectrum efficiency reduction</w:t>
      </w:r>
      <w:r>
        <w:rPr>
          <w:bCs/>
          <w:i/>
          <w:lang w:eastAsia="zh-CN"/>
        </w:rPr>
        <w:t xml:space="preserve"> compared to limiting to 64 QAM and further reduce</w:t>
      </w:r>
      <w:r w:rsidR="00561F63">
        <w:rPr>
          <w:bCs/>
          <w:i/>
          <w:lang w:eastAsia="zh-CN"/>
        </w:rPr>
        <w:t>s</w:t>
      </w:r>
      <w:r>
        <w:rPr>
          <w:bCs/>
          <w:i/>
          <w:lang w:eastAsia="zh-CN"/>
        </w:rPr>
        <w:t xml:space="preserve"> the peak data rate. The cost reduction from that is marginal.</w:t>
      </w:r>
    </w:p>
    <w:p w14:paraId="5EB1271D" w14:textId="77777777" w:rsidR="00161C30" w:rsidRPr="00561F63" w:rsidRDefault="00161C30" w:rsidP="00210055">
      <w:pPr>
        <w:rPr>
          <w:lang w:eastAsia="zh-CN"/>
        </w:rPr>
      </w:pPr>
    </w:p>
    <w:p w14:paraId="4BF37CD8" w14:textId="0AA014D7" w:rsidR="00D549C5" w:rsidRPr="004B208B" w:rsidRDefault="00D549C5" w:rsidP="00D549C5">
      <w:pPr>
        <w:pStyle w:val="1"/>
        <w:numPr>
          <w:ilvl w:val="0"/>
          <w:numId w:val="0"/>
        </w:numPr>
        <w:ind w:left="432" w:hanging="432"/>
      </w:pPr>
      <w:r w:rsidRPr="004B208B">
        <w:t>References</w:t>
      </w:r>
    </w:p>
    <w:bookmarkEnd w:id="5"/>
    <w:bookmarkEnd w:id="6"/>
    <w:bookmarkEnd w:id="7"/>
    <w:p w14:paraId="57093DF0" w14:textId="7A0AF765" w:rsidR="00D549C5" w:rsidRDefault="00BB2D8A" w:rsidP="00BB2D8A">
      <w:pPr>
        <w:pStyle w:val="References"/>
        <w:rPr>
          <w:lang w:eastAsia="zh-CN"/>
        </w:rPr>
      </w:pPr>
      <w:r w:rsidRPr="00BB2D8A">
        <w:rPr>
          <w:lang w:eastAsia="zh-CN"/>
        </w:rPr>
        <w:t>RP-201677</w:t>
      </w:r>
      <w:r w:rsidR="00F03292" w:rsidRPr="004B208B">
        <w:rPr>
          <w:lang w:eastAsia="zh-CN"/>
        </w:rPr>
        <w:t>, “</w:t>
      </w:r>
      <w:r w:rsidR="008B6A2F" w:rsidRPr="008B6A2F">
        <w:rPr>
          <w:lang w:eastAsia="zh-CN"/>
        </w:rPr>
        <w:t>Revised SID on Study on support of reduced capability NR devices</w:t>
      </w:r>
      <w:r w:rsidR="00F03292" w:rsidRPr="004B208B">
        <w:rPr>
          <w:lang w:eastAsia="zh-CN"/>
        </w:rPr>
        <w:t>”, Ericsson</w:t>
      </w:r>
      <w:r w:rsidR="00D549C5" w:rsidRPr="004B208B">
        <w:t>.</w:t>
      </w:r>
    </w:p>
    <w:p w14:paraId="41133D76" w14:textId="611765E6" w:rsidR="007A0CBF" w:rsidRDefault="005A6FB6" w:rsidP="005A6FB6">
      <w:pPr>
        <w:pStyle w:val="References"/>
        <w:rPr>
          <w:lang w:eastAsia="zh-CN"/>
        </w:rPr>
      </w:pPr>
      <w:r w:rsidRPr="005A6FB6">
        <w:rPr>
          <w:lang w:eastAsia="zh-CN"/>
        </w:rPr>
        <w:t>R1-2007598</w:t>
      </w:r>
      <w:r w:rsidR="007214DE" w:rsidRPr="004B208B">
        <w:rPr>
          <w:lang w:eastAsia="zh-CN"/>
        </w:rPr>
        <w:t>,</w:t>
      </w:r>
      <w:r w:rsidR="007214DE" w:rsidRPr="004B208B">
        <w:t xml:space="preserve"> “</w:t>
      </w:r>
      <w:r w:rsidR="007214DE" w:rsidRPr="004B208B">
        <w:rPr>
          <w:lang w:eastAsia="zh-CN"/>
        </w:rPr>
        <w:t>Functionality for coverage recovery”</w:t>
      </w:r>
      <w:r w:rsidR="007A0CBF" w:rsidRPr="004B208B">
        <w:rPr>
          <w:lang w:eastAsia="zh-CN"/>
        </w:rPr>
        <w:t xml:space="preserve">, </w:t>
      </w:r>
      <w:r w:rsidR="007A0CBF">
        <w:rPr>
          <w:lang w:eastAsia="zh-CN"/>
        </w:rPr>
        <w:t>Huawei</w:t>
      </w:r>
      <w:r w:rsidR="007A0CBF" w:rsidRPr="007A0CBF">
        <w:rPr>
          <w:lang w:eastAsia="zh-CN"/>
        </w:rPr>
        <w:t>, HiSilicon</w:t>
      </w:r>
      <w:r w:rsidR="007A0CBF" w:rsidRPr="004B208B">
        <w:t>.</w:t>
      </w:r>
    </w:p>
    <w:p w14:paraId="3F244F01" w14:textId="77777777" w:rsidR="00CF28DE" w:rsidRPr="004B208B" w:rsidRDefault="00CF28DE" w:rsidP="00CF28DE">
      <w:pPr>
        <w:pStyle w:val="References"/>
        <w:rPr>
          <w:lang w:eastAsia="zh-CN"/>
        </w:rPr>
      </w:pPr>
      <w:r w:rsidRPr="009F1680">
        <w:rPr>
          <w:lang w:eastAsia="zh-CN"/>
        </w:rPr>
        <w:t>R1-</w:t>
      </w:r>
      <w:r w:rsidRPr="000F1FC8">
        <w:rPr>
          <w:lang w:eastAsia="zh-CN"/>
        </w:rPr>
        <w:t>1800036</w:t>
      </w:r>
      <w:r>
        <w:rPr>
          <w:lang w:eastAsia="zh-CN"/>
        </w:rPr>
        <w:t xml:space="preserve">, </w:t>
      </w:r>
      <w:r w:rsidRPr="004B208B">
        <w:t>“</w:t>
      </w:r>
      <w:r w:rsidRPr="000F1FC8">
        <w:rPr>
          <w:lang w:eastAsia="zh-CN"/>
        </w:rPr>
        <w:t>Summary of remaining issues on HARQ management</w:t>
      </w:r>
      <w:r w:rsidRPr="004B208B">
        <w:rPr>
          <w:lang w:eastAsia="zh-CN"/>
        </w:rPr>
        <w:t>”</w:t>
      </w:r>
      <w:r>
        <w:rPr>
          <w:lang w:eastAsia="zh-CN"/>
        </w:rPr>
        <w:t>.</w:t>
      </w:r>
    </w:p>
    <w:p w14:paraId="3DB76180" w14:textId="5D3ADC77" w:rsidR="00CF28DE" w:rsidRDefault="00CF28DE" w:rsidP="00D31DEA">
      <w:pPr>
        <w:pStyle w:val="References"/>
        <w:rPr>
          <w:lang w:eastAsia="zh-CN"/>
        </w:rPr>
      </w:pPr>
      <w:r>
        <w:rPr>
          <w:rFonts w:hint="eastAsia"/>
        </w:rPr>
        <w:t>3GPP</w:t>
      </w:r>
      <w:r>
        <w:t xml:space="preserve"> </w:t>
      </w:r>
      <w:r>
        <w:rPr>
          <w:rFonts w:hint="eastAsia"/>
        </w:rPr>
        <w:t>T</w:t>
      </w:r>
      <w:r w:rsidR="00D31DEA">
        <w:t>R</w:t>
      </w:r>
      <w:r>
        <w:t xml:space="preserve"> </w:t>
      </w:r>
      <w:r w:rsidRPr="004B208B">
        <w:rPr>
          <w:rFonts w:hint="eastAsia"/>
        </w:rPr>
        <w:t>3</w:t>
      </w:r>
      <w:r w:rsidR="00D31DEA">
        <w:t>6.888</w:t>
      </w:r>
      <w:r w:rsidRPr="004B208B">
        <w:rPr>
          <w:rFonts w:hint="eastAsia"/>
        </w:rPr>
        <w:t xml:space="preserve">, </w:t>
      </w:r>
      <w:r w:rsidRPr="004B208B">
        <w:t>“</w:t>
      </w:r>
      <w:r w:rsidR="00D31DEA" w:rsidRPr="00D31DEA">
        <w:t>Study on provision of low-cost Machine-Type Communications (MTC) User Equipments (UEs)</w:t>
      </w:r>
      <w:r w:rsidR="00D31DEA">
        <w:t xml:space="preserve"> </w:t>
      </w:r>
      <w:r w:rsidR="00D31DEA" w:rsidRPr="00D31DEA">
        <w:t>based on LTE</w:t>
      </w:r>
      <w:r w:rsidRPr="004B208B">
        <w:t>”</w:t>
      </w:r>
      <w:r>
        <w:t>.</w:t>
      </w:r>
    </w:p>
    <w:p w14:paraId="127C1D3E" w14:textId="3E7A96F6" w:rsidR="00CF28DE" w:rsidRPr="004B208B" w:rsidRDefault="00CF28DE" w:rsidP="007A0CBF">
      <w:pPr>
        <w:pStyle w:val="References"/>
        <w:rPr>
          <w:lang w:eastAsia="zh-CN"/>
        </w:rPr>
      </w:pPr>
      <w:r w:rsidRPr="009F1680">
        <w:rPr>
          <w:lang w:eastAsia="zh-CN"/>
        </w:rPr>
        <w:t>R1-1810154</w:t>
      </w:r>
      <w:r>
        <w:rPr>
          <w:lang w:eastAsia="zh-CN"/>
        </w:rPr>
        <w:t xml:space="preserve">, </w:t>
      </w:r>
      <w:r w:rsidRPr="004B208B">
        <w:t>“</w:t>
      </w:r>
      <w:r w:rsidRPr="009F1680">
        <w:rPr>
          <w:lang w:eastAsia="zh-CN"/>
        </w:rPr>
        <w:t>Power consumption reduction based on time/frequency/antenna adaptation</w:t>
      </w:r>
      <w:r w:rsidRPr="004B208B">
        <w:rPr>
          <w:lang w:eastAsia="zh-CN"/>
        </w:rPr>
        <w:t>”</w:t>
      </w:r>
      <w:r>
        <w:rPr>
          <w:lang w:eastAsia="zh-CN"/>
        </w:rPr>
        <w:t>.</w:t>
      </w:r>
    </w:p>
    <w:p w14:paraId="31DBBAA4" w14:textId="53FF4605" w:rsidR="00155DDE" w:rsidRDefault="00155DDE" w:rsidP="00155DDE">
      <w:pPr>
        <w:pStyle w:val="References"/>
        <w:rPr>
          <w:lang w:eastAsia="zh-CN"/>
        </w:rPr>
      </w:pPr>
      <w:r w:rsidRPr="00155DDE">
        <w:rPr>
          <w:lang w:eastAsia="zh-CN"/>
        </w:rPr>
        <w:t>R1-2005271</w:t>
      </w:r>
      <w:r w:rsidRPr="004B208B">
        <w:rPr>
          <w:lang w:eastAsia="zh-CN"/>
        </w:rPr>
        <w:t>,</w:t>
      </w:r>
      <w:r w:rsidRPr="004B208B">
        <w:t xml:space="preserve"> “</w:t>
      </w:r>
      <w:r w:rsidRPr="004B208B">
        <w:rPr>
          <w:lang w:eastAsia="zh-CN"/>
        </w:rPr>
        <w:t xml:space="preserve">Functionality for coverage recovery”, </w:t>
      </w:r>
      <w:r>
        <w:rPr>
          <w:lang w:eastAsia="zh-CN"/>
        </w:rPr>
        <w:t>Huawei</w:t>
      </w:r>
      <w:r w:rsidRPr="007A0CBF">
        <w:rPr>
          <w:lang w:eastAsia="zh-CN"/>
        </w:rPr>
        <w:t>, HiSilicon</w:t>
      </w:r>
      <w:r w:rsidRPr="004B208B">
        <w:t>.</w:t>
      </w:r>
    </w:p>
    <w:p w14:paraId="184F1E85" w14:textId="77777777" w:rsidR="007A3BAF" w:rsidRPr="004B208B" w:rsidRDefault="007A3BAF" w:rsidP="007A3BAF">
      <w:pPr>
        <w:pStyle w:val="References"/>
        <w:numPr>
          <w:ilvl w:val="0"/>
          <w:numId w:val="0"/>
        </w:numPr>
        <w:ind w:left="360" w:hanging="360"/>
      </w:pPr>
    </w:p>
    <w:p w14:paraId="320315D9" w14:textId="77777777" w:rsidR="000D3F5D" w:rsidRDefault="000D3F5D">
      <w:pPr>
        <w:autoSpaceDE/>
        <w:autoSpaceDN/>
        <w:adjustRightInd/>
        <w:snapToGrid/>
        <w:spacing w:after="0"/>
        <w:jc w:val="left"/>
        <w:rPr>
          <w:b/>
          <w:bCs/>
          <w:sz w:val="28"/>
          <w:szCs w:val="28"/>
        </w:rPr>
      </w:pPr>
      <w:r>
        <w:br w:type="page"/>
      </w:r>
    </w:p>
    <w:p w14:paraId="2F7FA7E9" w14:textId="6DAD7234" w:rsidR="0020579B" w:rsidRPr="004B208B" w:rsidRDefault="007B22EA" w:rsidP="00CB6F3E">
      <w:pPr>
        <w:pStyle w:val="1"/>
        <w:numPr>
          <w:ilvl w:val="0"/>
          <w:numId w:val="0"/>
        </w:numPr>
        <w:ind w:left="432" w:hanging="432"/>
      </w:pPr>
      <w:r w:rsidRPr="004B208B">
        <w:lastRenderedPageBreak/>
        <w:t>Appendix</w:t>
      </w:r>
      <w:r w:rsidR="007408AC" w:rsidRPr="004B208B">
        <w:t xml:space="preserve"> 1</w:t>
      </w:r>
      <w:r w:rsidR="005A61F2" w:rsidRPr="004B208B">
        <w:t xml:space="preserve"> </w:t>
      </w:r>
      <w:r w:rsidR="008B6A2F">
        <w:t>–</w:t>
      </w:r>
      <w:r w:rsidR="005A61F2" w:rsidRPr="004B208B">
        <w:t xml:space="preserve"> </w:t>
      </w:r>
      <w:r w:rsidR="008B6A2F">
        <w:t xml:space="preserve">Updated </w:t>
      </w:r>
      <w:r w:rsidR="0020579B" w:rsidRPr="004B208B">
        <w:t xml:space="preserve">Objectives in </w:t>
      </w:r>
      <w:r w:rsidR="00F273DE" w:rsidRPr="004B208B">
        <w:t>S</w:t>
      </w:r>
      <w:r w:rsidR="0020579B" w:rsidRPr="004B208B">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43867" w:rsidRPr="004B208B" w14:paraId="7CC1EE76" w14:textId="77777777" w:rsidTr="00623E0E">
        <w:tc>
          <w:tcPr>
            <w:tcW w:w="9286" w:type="dxa"/>
            <w:shd w:val="clear" w:color="auto" w:fill="auto"/>
          </w:tcPr>
          <w:p w14:paraId="6F2C31E3" w14:textId="77777777" w:rsidR="008B6A2F" w:rsidRPr="007A4082" w:rsidRDefault="008B6A2F" w:rsidP="008B6A2F">
            <w:pPr>
              <w:ind w:right="-99"/>
              <w:rPr>
                <w:lang w:eastAsia="zh-CN"/>
              </w:rPr>
            </w:pPr>
            <w:r w:rsidRPr="00942D09">
              <w:rPr>
                <w:lang w:eastAsia="ja-JP"/>
              </w:rPr>
              <w:t xml:space="preserve">The </w:t>
            </w:r>
            <w:r>
              <w:rPr>
                <w:lang w:eastAsia="ja-JP"/>
              </w:rPr>
              <w:t>study</w:t>
            </w:r>
            <w:r w:rsidRPr="00942D09">
              <w:rPr>
                <w:lang w:eastAsia="ja-JP"/>
              </w:rPr>
              <w:t xml:space="preserve"> item includes the following objectives:</w:t>
            </w:r>
          </w:p>
          <w:p w14:paraId="0D82C8C1" w14:textId="77777777" w:rsidR="008B6A2F" w:rsidRPr="00942D09" w:rsidRDefault="008B6A2F" w:rsidP="008B6A2F">
            <w:pPr>
              <w:ind w:right="-99"/>
              <w:rPr>
                <w:lang w:eastAsia="ja-JP"/>
              </w:rPr>
            </w:pPr>
            <w:r>
              <w:rPr>
                <w:lang w:eastAsia="ja-JP"/>
              </w:rPr>
              <w:t>Identify and study potential</w:t>
            </w:r>
            <w:r w:rsidRPr="00942D09">
              <w:rPr>
                <w:lang w:eastAsia="ja-JP"/>
              </w:rPr>
              <w:t xml:space="preserve"> UE complexity reduction features</w:t>
            </w:r>
            <w:r>
              <w:rPr>
                <w:lang w:eastAsia="ja-JP"/>
              </w:rPr>
              <w:t xml:space="preserve">, including </w:t>
            </w:r>
            <w:r w:rsidRPr="00942D09">
              <w:rPr>
                <w:lang w:eastAsia="ja-JP"/>
              </w:rPr>
              <w:t xml:space="preserve">[RAN1, RAN2]: </w:t>
            </w:r>
          </w:p>
          <w:p w14:paraId="6D5C4E2E" w14:textId="77777777" w:rsidR="008B6A2F" w:rsidRPr="00942D09" w:rsidRDefault="008B6A2F" w:rsidP="00A761F4">
            <w:pPr>
              <w:pStyle w:val="af1"/>
              <w:numPr>
                <w:ilvl w:val="0"/>
                <w:numId w:val="3"/>
              </w:numPr>
              <w:spacing w:after="160" w:line="259" w:lineRule="auto"/>
              <w:ind w:leftChars="0" w:right="-99"/>
              <w:contextualSpacing/>
              <w:rPr>
                <w:rFonts w:ascii="Times New Roman" w:hAnsi="Times New Roman"/>
                <w:szCs w:val="20"/>
              </w:rPr>
            </w:pPr>
            <w:r w:rsidRPr="00942D09">
              <w:rPr>
                <w:rFonts w:ascii="Times New Roman" w:hAnsi="Times New Roman"/>
                <w:szCs w:val="20"/>
              </w:rPr>
              <w:t>Reduced number of UE RX/TX antennas</w:t>
            </w:r>
          </w:p>
          <w:p w14:paraId="09303226" w14:textId="77777777" w:rsidR="008B6A2F" w:rsidRDefault="008B6A2F" w:rsidP="00A761F4">
            <w:pPr>
              <w:pStyle w:val="af1"/>
              <w:numPr>
                <w:ilvl w:val="0"/>
                <w:numId w:val="3"/>
              </w:numPr>
              <w:spacing w:after="160" w:line="259" w:lineRule="auto"/>
              <w:ind w:leftChars="0" w:right="-99"/>
              <w:contextualSpacing/>
              <w:rPr>
                <w:rFonts w:ascii="Times New Roman" w:hAnsi="Times New Roman"/>
                <w:szCs w:val="20"/>
              </w:rPr>
            </w:pPr>
            <w:r w:rsidRPr="002C4A15">
              <w:rPr>
                <w:rFonts w:ascii="Times New Roman" w:hAnsi="Times New Roman"/>
                <w:szCs w:val="20"/>
              </w:rPr>
              <w:t>UE Bandwidth reduction</w:t>
            </w:r>
            <w:r w:rsidRPr="00942D09">
              <w:rPr>
                <w:rFonts w:ascii="Times New Roman" w:hAnsi="Times New Roman"/>
                <w:szCs w:val="20"/>
              </w:rPr>
              <w:t xml:space="preserve"> </w:t>
            </w:r>
          </w:p>
          <w:p w14:paraId="1900A3F7" w14:textId="77777777" w:rsidR="008B6A2F" w:rsidRPr="00BC500C" w:rsidRDefault="008B6A2F" w:rsidP="00A5792A">
            <w:pPr>
              <w:pStyle w:val="af1"/>
              <w:spacing w:line="259" w:lineRule="auto"/>
              <w:ind w:left="2320" w:right="-96"/>
              <w:rPr>
                <w:rFonts w:ascii="Times New Roman" w:hAnsi="Times New Roman"/>
                <w:szCs w:val="20"/>
              </w:rPr>
            </w:pPr>
            <w:r w:rsidRPr="00C8014D">
              <w:rPr>
                <w:rFonts w:ascii="Times New Roman" w:hAnsi="Times New Roman"/>
                <w:szCs w:val="20"/>
              </w:rPr>
              <w:t xml:space="preserve">Note: Rel-15 SSB </w:t>
            </w:r>
            <w:r w:rsidRPr="00855B5C">
              <w:rPr>
                <w:rFonts w:ascii="Times New Roman" w:hAnsi="Times New Roman"/>
                <w:szCs w:val="20"/>
              </w:rPr>
              <w:t xml:space="preserve">bandwidth should be </w:t>
            </w:r>
            <w:r w:rsidRPr="00BC500C">
              <w:rPr>
                <w:rFonts w:ascii="Times New Roman" w:hAnsi="Times New Roman"/>
                <w:szCs w:val="20"/>
              </w:rPr>
              <w:t xml:space="preserve">reused and L1 changes minimized </w:t>
            </w:r>
          </w:p>
          <w:p w14:paraId="489EEB22" w14:textId="77777777" w:rsidR="008B6A2F" w:rsidRPr="00BC500C" w:rsidRDefault="008B6A2F" w:rsidP="00A761F4">
            <w:pPr>
              <w:pStyle w:val="af1"/>
              <w:numPr>
                <w:ilvl w:val="0"/>
                <w:numId w:val="3"/>
              </w:numPr>
              <w:spacing w:after="160" w:line="259" w:lineRule="auto"/>
              <w:ind w:leftChars="0" w:right="-99"/>
              <w:contextualSpacing/>
              <w:rPr>
                <w:rFonts w:ascii="Times New Roman" w:hAnsi="Times New Roman"/>
                <w:szCs w:val="20"/>
              </w:rPr>
            </w:pPr>
            <w:r w:rsidRPr="00BC500C">
              <w:rPr>
                <w:rFonts w:ascii="Times New Roman" w:hAnsi="Times New Roman"/>
                <w:szCs w:val="20"/>
              </w:rPr>
              <w:t xml:space="preserve">Half-Duplex-FDD </w:t>
            </w:r>
          </w:p>
          <w:p w14:paraId="13AF5E3B" w14:textId="77777777" w:rsidR="008B6A2F" w:rsidRPr="00BC500C" w:rsidRDefault="008B6A2F" w:rsidP="00A761F4">
            <w:pPr>
              <w:pStyle w:val="af1"/>
              <w:numPr>
                <w:ilvl w:val="0"/>
                <w:numId w:val="3"/>
              </w:numPr>
              <w:spacing w:after="160" w:line="259" w:lineRule="auto"/>
              <w:ind w:leftChars="0" w:right="-99"/>
              <w:contextualSpacing/>
              <w:rPr>
                <w:rFonts w:ascii="Times New Roman" w:hAnsi="Times New Roman"/>
                <w:szCs w:val="20"/>
              </w:rPr>
            </w:pPr>
            <w:r w:rsidRPr="00BC500C">
              <w:rPr>
                <w:rFonts w:ascii="Times New Roman" w:hAnsi="Times New Roman"/>
                <w:szCs w:val="20"/>
              </w:rPr>
              <w:t xml:space="preserve">Relaxed UE processing time </w:t>
            </w:r>
          </w:p>
          <w:p w14:paraId="49BEBFF8" w14:textId="77777777" w:rsidR="008B6A2F" w:rsidRDefault="008B6A2F" w:rsidP="00A761F4">
            <w:pPr>
              <w:pStyle w:val="af1"/>
              <w:numPr>
                <w:ilvl w:val="0"/>
                <w:numId w:val="3"/>
              </w:numPr>
              <w:spacing w:after="160" w:line="259" w:lineRule="auto"/>
              <w:ind w:leftChars="0" w:right="-99"/>
              <w:contextualSpacing/>
              <w:rPr>
                <w:rFonts w:ascii="Times New Roman" w:hAnsi="Times New Roman"/>
                <w:szCs w:val="20"/>
              </w:rPr>
            </w:pPr>
            <w:r w:rsidRPr="00973BBF">
              <w:rPr>
                <w:rFonts w:ascii="Times New Roman" w:hAnsi="Times New Roman"/>
                <w:szCs w:val="20"/>
              </w:rPr>
              <w:t xml:space="preserve">Relaxed UE processing capability </w:t>
            </w:r>
          </w:p>
          <w:p w14:paraId="35D77253" w14:textId="77777777" w:rsidR="008B6A2F" w:rsidRDefault="008B6A2F" w:rsidP="008B6A2F">
            <w:pPr>
              <w:pStyle w:val="af1"/>
              <w:spacing w:after="160" w:line="259" w:lineRule="auto"/>
              <w:ind w:left="2320" w:right="-99"/>
              <w:rPr>
                <w:rFonts w:ascii="Times New Roman" w:hAnsi="Times New Roman"/>
                <w:szCs w:val="20"/>
              </w:rPr>
            </w:pPr>
          </w:p>
          <w:p w14:paraId="25499CD7" w14:textId="77777777" w:rsidR="008B6A2F" w:rsidRPr="009F1680" w:rsidRDefault="008B6A2F" w:rsidP="009F1680">
            <w:pPr>
              <w:spacing w:after="160" w:line="259" w:lineRule="auto"/>
              <w:ind w:leftChars="190" w:left="418" w:right="-99"/>
              <w:rPr>
                <w:szCs w:val="20"/>
                <w:u w:val="single"/>
              </w:rPr>
            </w:pPr>
            <w:r w:rsidRPr="009F1680">
              <w:rPr>
                <w:color w:val="C00000"/>
                <w:szCs w:val="20"/>
                <w:u w:val="single"/>
              </w:rPr>
              <w:t>The study includes evaluations of the impact to coverage, network capacity and spectral efficiency</w:t>
            </w:r>
          </w:p>
          <w:p w14:paraId="1412B0E9" w14:textId="77777777" w:rsidR="008B6A2F" w:rsidRPr="00622781" w:rsidRDefault="008B6A2F" w:rsidP="008B6A2F">
            <w:pPr>
              <w:ind w:right="-99"/>
              <w:rPr>
                <w:lang w:eastAsia="ja-JP"/>
              </w:rPr>
            </w:pPr>
            <w:r w:rsidRPr="00353FD7">
              <w:rPr>
                <w:lang w:eastAsia="ja-JP"/>
              </w:rPr>
              <w:t xml:space="preserve">Note1: The work defined above should not overlap with LPWA use cases. </w:t>
            </w:r>
            <w:r w:rsidRPr="00622781">
              <w:rPr>
                <w:lang w:eastAsia="ja-JP"/>
              </w:rPr>
              <w:t xml:space="preserve">The lowest </w:t>
            </w:r>
            <w:r w:rsidRPr="009F1680">
              <w:rPr>
                <w:color w:val="C00000"/>
                <w:u w:val="single"/>
                <w:lang w:eastAsia="ja-JP"/>
              </w:rPr>
              <w:t xml:space="preserve">data rate and bandwidth </w:t>
            </w:r>
            <w:r w:rsidRPr="001771C3">
              <w:rPr>
                <w:lang w:eastAsia="ja-JP"/>
              </w:rPr>
              <w:t>capability considered should be</w:t>
            </w:r>
            <w:r w:rsidRPr="00622781">
              <w:rPr>
                <w:lang w:eastAsia="ja-JP"/>
              </w:rPr>
              <w:t xml:space="preserve"> no less than an LTE Category 1bis modem.</w:t>
            </w:r>
          </w:p>
          <w:p w14:paraId="2C199517" w14:textId="77777777" w:rsidR="008B6A2F" w:rsidRPr="00DD4663" w:rsidRDefault="008B6A2F" w:rsidP="008B6A2F">
            <w:pPr>
              <w:ind w:right="-99"/>
              <w:rPr>
                <w:lang w:eastAsia="ja-JP"/>
              </w:rPr>
            </w:pPr>
            <w:r w:rsidRPr="000446D8">
              <w:rPr>
                <w:lang w:eastAsia="ja-JP"/>
              </w:rPr>
              <w:t xml:space="preserve">Study </w:t>
            </w:r>
            <w:r w:rsidRPr="007F1CF1">
              <w:rPr>
                <w:lang w:eastAsia="ja-JP"/>
              </w:rPr>
              <w:t>UE power saving and battery lifetime enh</w:t>
            </w:r>
            <w:r w:rsidRPr="00572D96">
              <w:rPr>
                <w:lang w:eastAsia="ja-JP"/>
              </w:rPr>
              <w:t xml:space="preserve">ancement for reduced </w:t>
            </w:r>
            <w:r>
              <w:rPr>
                <w:lang w:eastAsia="ja-JP"/>
              </w:rPr>
              <w:t>capability</w:t>
            </w:r>
            <w:r w:rsidRPr="00572D96">
              <w:rPr>
                <w:lang w:eastAsia="ja-JP"/>
              </w:rPr>
              <w:t xml:space="preserve"> UEs</w:t>
            </w:r>
            <w:r w:rsidRPr="00DF5B25">
              <w:rPr>
                <w:lang w:eastAsia="ja-JP"/>
              </w:rPr>
              <w:t xml:space="preserve"> </w:t>
            </w:r>
            <w:r>
              <w:rPr>
                <w:lang w:eastAsia="ja-JP"/>
              </w:rPr>
              <w:t xml:space="preserve">in </w:t>
            </w:r>
            <w:r w:rsidRPr="00DF5B25">
              <w:rPr>
                <w:lang w:eastAsia="ja-JP"/>
              </w:rPr>
              <w:t>applicable use cases (e.g. delay to</w:t>
            </w:r>
            <w:r w:rsidRPr="00D824B8">
              <w:rPr>
                <w:lang w:eastAsia="ja-JP"/>
              </w:rPr>
              <w:t>lerant) [RAN2, RAN1]</w:t>
            </w:r>
            <w:r w:rsidRPr="00DD4663">
              <w:rPr>
                <w:lang w:eastAsia="ja-JP"/>
              </w:rPr>
              <w:t xml:space="preserve">: </w:t>
            </w:r>
          </w:p>
          <w:p w14:paraId="6C7960E7" w14:textId="77777777" w:rsidR="008B6A2F" w:rsidRPr="00061FB7" w:rsidRDefault="008B6A2F" w:rsidP="00A761F4">
            <w:pPr>
              <w:pStyle w:val="af1"/>
              <w:numPr>
                <w:ilvl w:val="0"/>
                <w:numId w:val="3"/>
              </w:numPr>
              <w:spacing w:after="160" w:line="259" w:lineRule="auto"/>
              <w:ind w:leftChars="0" w:right="-99"/>
              <w:contextualSpacing/>
              <w:rPr>
                <w:rFonts w:ascii="Times New Roman" w:hAnsi="Times New Roman"/>
                <w:szCs w:val="20"/>
              </w:rPr>
            </w:pPr>
            <w:r w:rsidRPr="00061FB7">
              <w:rPr>
                <w:rFonts w:ascii="Times New Roman" w:hAnsi="Times New Roman"/>
                <w:szCs w:val="20"/>
              </w:rPr>
              <w:t>Reduced PDCCH monitoring by smaller numbers of blind decodes and CCE limits [RAN1].</w:t>
            </w:r>
          </w:p>
          <w:p w14:paraId="07877E0D" w14:textId="77777777" w:rsidR="008B6A2F" w:rsidRDefault="008B6A2F" w:rsidP="00A761F4">
            <w:pPr>
              <w:pStyle w:val="af1"/>
              <w:numPr>
                <w:ilvl w:val="0"/>
                <w:numId w:val="3"/>
              </w:numPr>
              <w:spacing w:after="160" w:line="259" w:lineRule="auto"/>
              <w:ind w:leftChars="0" w:right="-99"/>
              <w:contextualSpacing/>
              <w:rPr>
                <w:rFonts w:ascii="Times New Roman" w:hAnsi="Times New Roman"/>
                <w:szCs w:val="20"/>
              </w:rPr>
            </w:pPr>
            <w:r w:rsidRPr="00061FB7">
              <w:rPr>
                <w:rFonts w:ascii="Times New Roman" w:hAnsi="Times New Roman"/>
                <w:szCs w:val="20"/>
              </w:rPr>
              <w:t>Extended DRX for RRC Inactive and/or Idle [RAN2]</w:t>
            </w:r>
          </w:p>
          <w:p w14:paraId="73FB5D36" w14:textId="77777777" w:rsidR="008B6A2F" w:rsidRPr="00061FB7" w:rsidRDefault="008B6A2F" w:rsidP="00A761F4">
            <w:pPr>
              <w:pStyle w:val="af1"/>
              <w:numPr>
                <w:ilvl w:val="0"/>
                <w:numId w:val="3"/>
              </w:numPr>
              <w:spacing w:after="160" w:line="259" w:lineRule="auto"/>
              <w:ind w:leftChars="0" w:right="-99"/>
              <w:contextualSpacing/>
              <w:rPr>
                <w:rFonts w:ascii="Times New Roman" w:hAnsi="Times New Roman"/>
                <w:szCs w:val="20"/>
              </w:rPr>
            </w:pPr>
            <w:r w:rsidRPr="009209B8">
              <w:rPr>
                <w:rFonts w:ascii="Times New Roman" w:hAnsi="Times New Roman"/>
                <w:szCs w:val="20"/>
              </w:rPr>
              <w:t>RRM relaxation for stationary devices</w:t>
            </w:r>
            <w:r>
              <w:rPr>
                <w:rFonts w:ascii="Times New Roman" w:hAnsi="Times New Roman"/>
                <w:szCs w:val="20"/>
              </w:rPr>
              <w:t xml:space="preserve"> [RAN2]</w:t>
            </w:r>
          </w:p>
          <w:p w14:paraId="0D33CC11" w14:textId="77777777" w:rsidR="008B6A2F" w:rsidRDefault="008B6A2F" w:rsidP="008B6A2F">
            <w:pPr>
              <w:ind w:right="-99"/>
              <w:rPr>
                <w:lang w:eastAsia="ja-JP"/>
              </w:rPr>
            </w:pPr>
            <w:r>
              <w:rPr>
                <w:lang w:eastAsia="ja-JP"/>
              </w:rPr>
              <w:t>Study functionality that will enable the performance degradation of such complexity reduction to be mitigated or limited, including [RAN1]:</w:t>
            </w:r>
          </w:p>
          <w:p w14:paraId="17286DF0" w14:textId="77777777" w:rsidR="008B6A2F" w:rsidRDefault="008B6A2F" w:rsidP="00A761F4">
            <w:pPr>
              <w:numPr>
                <w:ilvl w:val="0"/>
                <w:numId w:val="4"/>
              </w:numPr>
              <w:overflowPunct w:val="0"/>
              <w:snapToGrid/>
              <w:spacing w:after="180"/>
              <w:ind w:right="-99"/>
              <w:jc w:val="left"/>
              <w:textAlignment w:val="baseline"/>
              <w:rPr>
                <w:lang w:eastAsia="zh-CN"/>
              </w:rPr>
            </w:pPr>
            <w:r w:rsidRPr="00670765">
              <w:t xml:space="preserve">Coverage recovery to compensate for potential coverage reduction due to the device complexity reduction. </w:t>
            </w:r>
          </w:p>
          <w:p w14:paraId="050E47CA" w14:textId="77777777" w:rsidR="008B6A2F" w:rsidRPr="009F1680" w:rsidRDefault="008B6A2F" w:rsidP="00A761F4">
            <w:pPr>
              <w:numPr>
                <w:ilvl w:val="1"/>
                <w:numId w:val="4"/>
              </w:numPr>
              <w:overflowPunct w:val="0"/>
              <w:snapToGrid/>
              <w:spacing w:after="180"/>
              <w:ind w:right="-99"/>
              <w:jc w:val="left"/>
              <w:textAlignment w:val="baseline"/>
              <w:rPr>
                <w:color w:val="C00000"/>
                <w:u w:val="single"/>
                <w:lang w:eastAsia="zh-CN"/>
              </w:rPr>
            </w:pPr>
            <w:r w:rsidRPr="009F1680">
              <w:rPr>
                <w:color w:val="C00000"/>
                <w:u w:val="single"/>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FE4BB52" w14:textId="77777777" w:rsidR="008B6A2F" w:rsidRPr="009F1680" w:rsidRDefault="008B6A2F" w:rsidP="00A761F4">
            <w:pPr>
              <w:numPr>
                <w:ilvl w:val="0"/>
                <w:numId w:val="4"/>
              </w:numPr>
              <w:overflowPunct w:val="0"/>
              <w:snapToGrid/>
              <w:spacing w:after="180"/>
              <w:jc w:val="left"/>
              <w:textAlignment w:val="baseline"/>
              <w:rPr>
                <w:color w:val="C00000"/>
                <w:u w:val="single"/>
                <w:lang w:eastAsia="zh-CN"/>
              </w:rPr>
            </w:pPr>
            <w:r w:rsidRPr="009F1680">
              <w:rPr>
                <w:color w:val="C00000"/>
                <w:u w:val="single"/>
                <w:lang w:eastAsia="zh-CN"/>
              </w:rPr>
              <w:t>The study includes evaluations of the impact to network capacity and spectral efficiency</w:t>
            </w:r>
          </w:p>
          <w:p w14:paraId="54F2EF56" w14:textId="77777777" w:rsidR="008B6A2F" w:rsidRDefault="008B6A2F" w:rsidP="008B6A2F">
            <w:pPr>
              <w:ind w:right="-99"/>
              <w:rPr>
                <w:lang w:eastAsia="ja-JP"/>
              </w:rPr>
            </w:pPr>
            <w:r>
              <w:rPr>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06D49914" w14:textId="77777777" w:rsidR="008B6A2F" w:rsidRPr="00061FB7" w:rsidRDefault="008B6A2F" w:rsidP="008B6A2F">
            <w:pPr>
              <w:ind w:right="-99"/>
              <w:rPr>
                <w:lang w:eastAsia="ja-JP"/>
              </w:rPr>
            </w:pPr>
            <w:r w:rsidRPr="002E6F22">
              <w:rPr>
                <w:lang w:eastAsia="ja-JP"/>
              </w:rPr>
              <w:t>Study f</w:t>
            </w:r>
            <w:r w:rsidRPr="007F1CF1">
              <w:rPr>
                <w:lang w:eastAsia="ja-JP"/>
              </w:rPr>
              <w:t xml:space="preserve">unctionality that will allow devices with reduced capabilities to be </w:t>
            </w:r>
            <w:r w:rsidRPr="00572D96">
              <w:rPr>
                <w:lang w:eastAsia="ja-JP"/>
              </w:rPr>
              <w:t>explicitly identifiable</w:t>
            </w:r>
            <w:r w:rsidRPr="00DF5B25">
              <w:rPr>
                <w:lang w:eastAsia="ja-JP"/>
              </w:rPr>
              <w:t xml:space="preserve"> to networks and network operators, and allow opera</w:t>
            </w:r>
            <w:r w:rsidRPr="00D824B8">
              <w:rPr>
                <w:lang w:eastAsia="ja-JP"/>
              </w:rPr>
              <w:t>tors to restrict their access, if</w:t>
            </w:r>
            <w:r w:rsidRPr="00DD4663">
              <w:rPr>
                <w:lang w:eastAsia="ja-JP"/>
              </w:rPr>
              <w:t xml:space="preserve"> desired [RAN2, RAN</w:t>
            </w:r>
            <w:r w:rsidRPr="00061FB7">
              <w:rPr>
                <w:lang w:eastAsia="ja-JP"/>
              </w:rPr>
              <w:t>1].</w:t>
            </w:r>
          </w:p>
          <w:p w14:paraId="250137C9" w14:textId="77777777" w:rsidR="008B6A2F" w:rsidRPr="00061FB7" w:rsidRDefault="008B6A2F" w:rsidP="008B6A2F">
            <w:pPr>
              <w:ind w:right="-99"/>
              <w:rPr>
                <w:lang w:eastAsia="ja-JP"/>
              </w:rPr>
            </w:pPr>
            <w:r w:rsidRPr="00061FB7">
              <w:rPr>
                <w:lang w:eastAsia="ja-JP"/>
              </w:rPr>
              <w:t>Note2: Potential overlap with coverage enhancements study is discussed and resolved in RAN#87</w:t>
            </w:r>
            <w:r>
              <w:rPr>
                <w:lang w:eastAsia="ja-JP"/>
              </w:rPr>
              <w:t xml:space="preserve"> or later</w:t>
            </w:r>
            <w:r w:rsidRPr="00061FB7">
              <w:rPr>
                <w:lang w:eastAsia="ja-JP"/>
              </w:rPr>
              <w:t>.</w:t>
            </w:r>
          </w:p>
          <w:p w14:paraId="3AC5D13E" w14:textId="77777777" w:rsidR="008B6A2F" w:rsidRPr="00061FB7" w:rsidRDefault="008B6A2F" w:rsidP="008B6A2F">
            <w:pPr>
              <w:ind w:right="-99"/>
              <w:rPr>
                <w:lang w:eastAsia="ja-JP"/>
              </w:rPr>
            </w:pPr>
            <w:bookmarkStart w:id="8" w:name="_Hlk26857702"/>
            <w:r w:rsidRPr="00061FB7">
              <w:rPr>
                <w:lang w:eastAsia="ja-JP"/>
              </w:rPr>
              <w:t>Note3: Coexistence with Rel-15 and Rel-16 UE should be ensured</w:t>
            </w:r>
          </w:p>
          <w:p w14:paraId="3546EB69" w14:textId="5A5B571F" w:rsidR="00F273DE" w:rsidRPr="008B6A2F" w:rsidRDefault="008B6A2F" w:rsidP="00C94E97">
            <w:pPr>
              <w:ind w:right="-99"/>
              <w:rPr>
                <w:rFonts w:eastAsia="MS Mincho"/>
                <w:lang w:eastAsia="ja-JP"/>
              </w:rPr>
            </w:pPr>
            <w:r w:rsidRPr="00061FB7">
              <w:rPr>
                <w:lang w:eastAsia="ja-JP"/>
              </w:rPr>
              <w:t>Note4: Th</w:t>
            </w:r>
            <w:r>
              <w:rPr>
                <w:lang w:eastAsia="ja-JP"/>
              </w:rPr>
              <w:t>is</w:t>
            </w:r>
            <w:r w:rsidRPr="00061FB7">
              <w:rPr>
                <w:lang w:eastAsia="ja-JP"/>
              </w:rPr>
              <w:t xml:space="preserve"> SI should focus on SA mode and single connectivity</w:t>
            </w:r>
            <w:bookmarkEnd w:id="8"/>
          </w:p>
        </w:tc>
      </w:tr>
    </w:tbl>
    <w:p w14:paraId="36E62479" w14:textId="77777777" w:rsidR="00C523AD" w:rsidRPr="004B208B" w:rsidRDefault="00C523AD" w:rsidP="00C523AD"/>
    <w:p w14:paraId="0E65D74A" w14:textId="604DEC0D" w:rsidR="008B6A2F" w:rsidRPr="004B208B" w:rsidRDefault="008B6A2F" w:rsidP="008B6A2F">
      <w:pPr>
        <w:pStyle w:val="1"/>
        <w:numPr>
          <w:ilvl w:val="0"/>
          <w:numId w:val="0"/>
        </w:numPr>
        <w:ind w:left="432" w:hanging="432"/>
      </w:pPr>
      <w:r w:rsidRPr="004B208B">
        <w:t xml:space="preserve">Appendix </w:t>
      </w:r>
      <w:r w:rsidR="00071E2A">
        <w:t>2</w:t>
      </w:r>
      <w:r w:rsidR="00071E2A" w:rsidRPr="004B208B">
        <w:t xml:space="preserve"> </w:t>
      </w:r>
      <w:r>
        <w:t xml:space="preserve">– Agreements </w:t>
      </w:r>
      <w:r w:rsidR="00C95355">
        <w:rPr>
          <w:lang w:eastAsia="zh-CN"/>
        </w:rPr>
        <w:t>r</w:t>
      </w:r>
      <w:r w:rsidR="00C95355">
        <w:rPr>
          <w:rFonts w:hint="eastAsia"/>
          <w:lang w:eastAsia="zh-CN"/>
        </w:rPr>
        <w:t xml:space="preserve">elated </w:t>
      </w:r>
      <w:r w:rsidR="00C95355">
        <w:rPr>
          <w:lang w:eastAsia="zh-CN"/>
        </w:rPr>
        <w:t>to</w:t>
      </w:r>
      <w:r>
        <w:t xml:space="preserve"> </w:t>
      </w:r>
      <w:r w:rsidRPr="008B6A2F">
        <w:t xml:space="preserve">UE complexity reduction </w:t>
      </w:r>
      <w:r>
        <w:t>i</w:t>
      </w:r>
      <w:r w:rsidRPr="008B6A2F">
        <w:t xml:space="preserve">n </w:t>
      </w:r>
      <w:r w:rsidR="00210055">
        <w:t>RAN1#101-e</w:t>
      </w:r>
      <w:r w:rsidR="00D038D5">
        <w:t xml:space="preserve"> and RAN1#102-e</w:t>
      </w:r>
    </w:p>
    <w:p w14:paraId="4D149D5A" w14:textId="77777777" w:rsidR="008B6A2F" w:rsidRDefault="008B6A2F" w:rsidP="008B6A2F">
      <w:r w:rsidRPr="00F45176">
        <w:rPr>
          <w:highlight w:val="green"/>
        </w:rPr>
        <w:t>Agreements</w:t>
      </w:r>
      <w:r w:rsidRPr="00F45176">
        <w:t xml:space="preserve">: </w:t>
      </w:r>
    </w:p>
    <w:p w14:paraId="2AE55BB7" w14:textId="77777777" w:rsidR="008B6A2F" w:rsidRPr="00F45176" w:rsidRDefault="008B6A2F" w:rsidP="00A761F4">
      <w:pPr>
        <w:numPr>
          <w:ilvl w:val="0"/>
          <w:numId w:val="6"/>
        </w:numPr>
        <w:autoSpaceDE/>
        <w:autoSpaceDN/>
        <w:adjustRightInd/>
        <w:snapToGrid/>
        <w:spacing w:after="0"/>
        <w:jc w:val="left"/>
      </w:pPr>
      <w:r w:rsidRPr="00F45176">
        <w:t>For FR1, study at least 20MHz maximum UE bandwidth at least for initial access</w:t>
      </w:r>
    </w:p>
    <w:p w14:paraId="3BFC430A" w14:textId="77777777" w:rsidR="008B6A2F" w:rsidRPr="00F45176" w:rsidRDefault="008B6A2F" w:rsidP="00A761F4">
      <w:pPr>
        <w:numPr>
          <w:ilvl w:val="1"/>
          <w:numId w:val="5"/>
        </w:numPr>
        <w:autoSpaceDE/>
        <w:autoSpaceDN/>
        <w:adjustRightInd/>
        <w:snapToGrid/>
        <w:spacing w:after="0"/>
        <w:jc w:val="left"/>
      </w:pPr>
      <w:r w:rsidRPr="00F45176">
        <w:t>Other bandwidths FFS</w:t>
      </w:r>
    </w:p>
    <w:p w14:paraId="57A49C04" w14:textId="77777777" w:rsidR="008B6A2F" w:rsidRPr="007D6843" w:rsidRDefault="008B6A2F" w:rsidP="00A761F4">
      <w:pPr>
        <w:numPr>
          <w:ilvl w:val="0"/>
          <w:numId w:val="5"/>
        </w:numPr>
        <w:autoSpaceDE/>
        <w:autoSpaceDN/>
        <w:adjustRightInd/>
        <w:snapToGrid/>
        <w:spacing w:after="0"/>
        <w:jc w:val="left"/>
      </w:pPr>
      <w:r w:rsidRPr="007D6843">
        <w:lastRenderedPageBreak/>
        <w:t xml:space="preserve">For FR2, study 50MHz and 100 MHz maximum UE bandwidth at least for initial access </w:t>
      </w:r>
    </w:p>
    <w:p w14:paraId="5BD9C983" w14:textId="6EB0AD53" w:rsidR="008B6A2F" w:rsidRPr="008B6A2F" w:rsidRDefault="008B6A2F" w:rsidP="00A761F4">
      <w:pPr>
        <w:numPr>
          <w:ilvl w:val="1"/>
          <w:numId w:val="5"/>
        </w:numPr>
        <w:autoSpaceDE/>
        <w:autoSpaceDN/>
        <w:adjustRightInd/>
        <w:snapToGrid/>
        <w:spacing w:after="0"/>
        <w:jc w:val="left"/>
      </w:pPr>
      <w:r w:rsidRPr="007D6843">
        <w:t>Other bandwidths FFS</w:t>
      </w:r>
    </w:p>
    <w:p w14:paraId="1252C2B5" w14:textId="77777777" w:rsidR="008B6A2F" w:rsidRPr="00CE3A91" w:rsidRDefault="008B6A2F" w:rsidP="008B6A2F">
      <w:pPr>
        <w:rPr>
          <w:highlight w:val="green"/>
          <w:lang w:eastAsia="x-none"/>
        </w:rPr>
      </w:pPr>
      <w:r w:rsidRPr="00CE3A91">
        <w:rPr>
          <w:highlight w:val="green"/>
          <w:lang w:eastAsia="x-none"/>
        </w:rPr>
        <w:t>Agreements:</w:t>
      </w:r>
    </w:p>
    <w:p w14:paraId="1C727DD7" w14:textId="69F9D71C" w:rsidR="008B6A2F" w:rsidRDefault="008B6A2F" w:rsidP="00A761F4">
      <w:pPr>
        <w:numPr>
          <w:ilvl w:val="0"/>
          <w:numId w:val="8"/>
        </w:numPr>
        <w:autoSpaceDE/>
        <w:autoSpaceDN/>
        <w:adjustRightInd/>
        <w:snapToGrid/>
        <w:spacing w:after="0"/>
        <w:jc w:val="left"/>
        <w:rPr>
          <w:lang w:eastAsia="x-none"/>
        </w:rPr>
      </w:pPr>
      <w:r>
        <w:rPr>
          <w:lang w:eastAsia="x-none"/>
        </w:rPr>
        <w:t>For safety related sensors, latency requirements apply to traffic initiated from RRC_CONNECTED.</w:t>
      </w:r>
    </w:p>
    <w:p w14:paraId="47102C72" w14:textId="29E2172C" w:rsidR="008B6A2F" w:rsidRDefault="008B6A2F" w:rsidP="00A761F4">
      <w:pPr>
        <w:numPr>
          <w:ilvl w:val="0"/>
          <w:numId w:val="8"/>
        </w:numPr>
        <w:autoSpaceDE/>
        <w:autoSpaceDN/>
        <w:adjustRightInd/>
        <w:snapToGrid/>
        <w:spacing w:after="0"/>
        <w:jc w:val="left"/>
        <w:rPr>
          <w:lang w:eastAsia="x-none"/>
        </w:rPr>
      </w:pPr>
      <w:r>
        <w:rPr>
          <w:lang w:eastAsia="x-none"/>
        </w:rPr>
        <w:t>Use the TR 36.888 methodology for UE cost/complexity evaluation as a starting point and determine what major updates are needed.</w:t>
      </w:r>
    </w:p>
    <w:p w14:paraId="745A4868" w14:textId="5CEAA4AB" w:rsidR="008B6A2F" w:rsidRDefault="008B6A2F" w:rsidP="00A761F4">
      <w:pPr>
        <w:numPr>
          <w:ilvl w:val="0"/>
          <w:numId w:val="8"/>
        </w:numPr>
        <w:autoSpaceDE/>
        <w:autoSpaceDN/>
        <w:adjustRightInd/>
        <w:snapToGrid/>
        <w:spacing w:after="0"/>
        <w:jc w:val="left"/>
        <w:rPr>
          <w:lang w:eastAsia="x-none"/>
        </w:rPr>
      </w:pPr>
      <w:r>
        <w:rPr>
          <w:lang w:eastAsia="x-none"/>
        </w:rPr>
        <w:t>Include antenna parts at least in the cost/complexity breakdown for FR2.</w:t>
      </w:r>
    </w:p>
    <w:p w14:paraId="04B5E1E6" w14:textId="77777777" w:rsidR="008B6A2F" w:rsidRPr="008B6A2F" w:rsidRDefault="008B6A2F" w:rsidP="00A761F4">
      <w:pPr>
        <w:numPr>
          <w:ilvl w:val="0"/>
          <w:numId w:val="8"/>
        </w:numPr>
        <w:autoSpaceDE/>
        <w:autoSpaceDN/>
        <w:adjustRightInd/>
        <w:snapToGrid/>
        <w:spacing w:after="0"/>
        <w:jc w:val="left"/>
        <w:rPr>
          <w:lang w:eastAsia="x-none"/>
        </w:rPr>
      </w:pPr>
      <w:r>
        <w:rPr>
          <w:lang w:eastAsia="x-none"/>
        </w:rPr>
        <w:t>Potential benefits in terms of reduced device size can be mentioned where applicable in the TR (e.g. in the section on reduced number of antennas), but the SI will not aim to quantify such benefits.</w:t>
      </w:r>
    </w:p>
    <w:p w14:paraId="1E16772A" w14:textId="77777777" w:rsidR="008B6A2F" w:rsidRPr="00396436" w:rsidRDefault="008B6A2F" w:rsidP="008B6A2F">
      <w:pPr>
        <w:rPr>
          <w:highlight w:val="green"/>
          <w:lang w:eastAsia="x-none"/>
        </w:rPr>
      </w:pPr>
      <w:r w:rsidRPr="00396436">
        <w:rPr>
          <w:highlight w:val="green"/>
          <w:lang w:eastAsia="x-none"/>
        </w:rPr>
        <w:t>Agreements:</w:t>
      </w:r>
    </w:p>
    <w:p w14:paraId="5EE65262" w14:textId="77777777" w:rsidR="008B6A2F" w:rsidRPr="00396436" w:rsidRDefault="008B6A2F" w:rsidP="00A761F4">
      <w:pPr>
        <w:numPr>
          <w:ilvl w:val="0"/>
          <w:numId w:val="8"/>
        </w:numPr>
        <w:autoSpaceDE/>
        <w:autoSpaceDN/>
        <w:adjustRightInd/>
        <w:snapToGrid/>
        <w:spacing w:after="0"/>
        <w:jc w:val="left"/>
        <w:rPr>
          <w:lang w:eastAsia="x-none"/>
        </w:rPr>
      </w:pPr>
      <w:r w:rsidRPr="00396436">
        <w:rPr>
          <w:lang w:eastAsia="x-none"/>
        </w:rPr>
        <w:t>Cost/complexity breakdowns can be separate for FR1 and FR2 if found beneficial.</w:t>
      </w:r>
    </w:p>
    <w:p w14:paraId="44F3686C" w14:textId="77777777" w:rsidR="008B6A2F" w:rsidRPr="00396436" w:rsidRDefault="008B6A2F" w:rsidP="00A761F4">
      <w:pPr>
        <w:numPr>
          <w:ilvl w:val="0"/>
          <w:numId w:val="8"/>
        </w:numPr>
        <w:autoSpaceDE/>
        <w:autoSpaceDN/>
        <w:adjustRightInd/>
        <w:snapToGrid/>
        <w:spacing w:after="0"/>
        <w:jc w:val="left"/>
        <w:rPr>
          <w:lang w:eastAsia="x-none"/>
        </w:rPr>
      </w:pPr>
      <w:r w:rsidRPr="00396436">
        <w:rPr>
          <w:lang w:eastAsia="x-none"/>
        </w:rPr>
        <w:t>For FR1, study two antenna configurations for RedCap UEs, namely 1Rx/1Tx and 2Rx/1Tx.</w:t>
      </w:r>
    </w:p>
    <w:p w14:paraId="48F9C383" w14:textId="77777777" w:rsidR="008B6A2F" w:rsidRPr="00396436" w:rsidRDefault="008B6A2F" w:rsidP="00A761F4">
      <w:pPr>
        <w:numPr>
          <w:ilvl w:val="0"/>
          <w:numId w:val="8"/>
        </w:numPr>
        <w:autoSpaceDE/>
        <w:autoSpaceDN/>
        <w:adjustRightInd/>
        <w:snapToGrid/>
        <w:spacing w:after="0"/>
        <w:jc w:val="left"/>
        <w:rPr>
          <w:lang w:eastAsia="x-none"/>
        </w:rPr>
      </w:pPr>
      <w:r w:rsidRPr="00396436">
        <w:rPr>
          <w:lang w:eastAsia="x-none"/>
        </w:rPr>
        <w:t>For FR2, study two antenna configurations for RedCap UEs, namely 1Rx/1Tx and 2Rx/1Tx.</w:t>
      </w:r>
    </w:p>
    <w:p w14:paraId="30CE4EFC" w14:textId="77777777" w:rsidR="008B6A2F" w:rsidRPr="00396436" w:rsidRDefault="008B6A2F" w:rsidP="00A761F4">
      <w:pPr>
        <w:numPr>
          <w:ilvl w:val="0"/>
          <w:numId w:val="8"/>
        </w:numPr>
        <w:autoSpaceDE/>
        <w:autoSpaceDN/>
        <w:adjustRightInd/>
        <w:snapToGrid/>
        <w:spacing w:after="0"/>
        <w:jc w:val="left"/>
        <w:rPr>
          <w:lang w:eastAsia="x-none"/>
        </w:rPr>
      </w:pPr>
      <w:r w:rsidRPr="00396436">
        <w:rPr>
          <w:lang w:eastAsia="x-none"/>
        </w:rPr>
        <w:t>Study HD-FDD operation Type A and Type B (as defined in LTE) in RAN1, where study of Type A is prioritized.</w:t>
      </w:r>
    </w:p>
    <w:p w14:paraId="7B303049" w14:textId="77777777" w:rsidR="008B6A2F" w:rsidRPr="00FE0074" w:rsidRDefault="008B6A2F" w:rsidP="008B6A2F">
      <w:pPr>
        <w:rPr>
          <w:highlight w:val="green"/>
        </w:rPr>
      </w:pPr>
      <w:r w:rsidRPr="00FE0074">
        <w:rPr>
          <w:highlight w:val="green"/>
        </w:rPr>
        <w:t>Agreements:</w:t>
      </w:r>
    </w:p>
    <w:p w14:paraId="02B94B5F" w14:textId="77777777" w:rsidR="008B6A2F" w:rsidRPr="00FE0074" w:rsidRDefault="008B6A2F" w:rsidP="00A761F4">
      <w:pPr>
        <w:numPr>
          <w:ilvl w:val="0"/>
          <w:numId w:val="7"/>
        </w:numPr>
        <w:autoSpaceDE/>
        <w:autoSpaceDN/>
        <w:adjustRightInd/>
        <w:snapToGrid/>
        <w:spacing w:after="0"/>
        <w:jc w:val="left"/>
      </w:pPr>
      <w:r w:rsidRPr="00FE0074">
        <w:t>For UE complexity reduction through relaxed UE processing time, study a more relaxed UE processing time in terms of N1/N2 compared to capability #1.</w:t>
      </w:r>
    </w:p>
    <w:p w14:paraId="38CE8323" w14:textId="77777777" w:rsidR="008B6A2F" w:rsidRPr="00E3627E" w:rsidRDefault="008B6A2F" w:rsidP="00E655D3">
      <w:pPr>
        <w:spacing w:beforeLines="50" w:before="120" w:after="180"/>
        <w:rPr>
          <w:rFonts w:eastAsia="等线"/>
        </w:rPr>
      </w:pPr>
      <w:r w:rsidRPr="003736E5">
        <w:rPr>
          <w:highlight w:val="green"/>
        </w:rPr>
        <w:t>Agreements</w:t>
      </w:r>
      <w:r>
        <w:t xml:space="preserve">: </w:t>
      </w:r>
      <w:r w:rsidRPr="00E3627E">
        <w:t>The reference NR device for evaluation of cost/complexity reduction supports the following:</w:t>
      </w:r>
    </w:p>
    <w:p w14:paraId="6589B911"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All mandatory Rel-15 features (with or without capability signaling)</w:t>
      </w:r>
    </w:p>
    <w:p w14:paraId="6F8DBBD5"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Single RAT</w:t>
      </w:r>
    </w:p>
    <w:p w14:paraId="2B6BC17B" w14:textId="77777777" w:rsidR="008B6A2F" w:rsidRPr="008B6A2F"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8B6A2F">
        <w:rPr>
          <w:rFonts w:ascii="Times" w:eastAsia="Times New Roman" w:hAnsi="Times" w:cs="Times"/>
          <w:lang w:eastAsia="ja-JP"/>
        </w:rPr>
        <w:t>Operation in a single band at a time</w:t>
      </w:r>
    </w:p>
    <w:p w14:paraId="60F9E0BA"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Maximum bandwidth:</w:t>
      </w:r>
      <w:r w:rsidRPr="00E3627E">
        <w:rPr>
          <w:rFonts w:eastAsia="Times New Roman"/>
          <w:sz w:val="32"/>
          <w:szCs w:val="32"/>
        </w:rPr>
        <w:t xml:space="preserve"> </w:t>
      </w:r>
    </w:p>
    <w:p w14:paraId="6D2F2F49"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100 MHz for DL and UL</w:t>
      </w:r>
    </w:p>
    <w:p w14:paraId="4635FD0E"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FR2: 200 MHz for DL and UL</w:t>
      </w:r>
    </w:p>
    <w:p w14:paraId="2039CD8A"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Antennas:</w:t>
      </w:r>
      <w:r w:rsidRPr="00E3627E">
        <w:rPr>
          <w:rFonts w:eastAsia="Times New Roman"/>
          <w:sz w:val="32"/>
          <w:szCs w:val="32"/>
        </w:rPr>
        <w:t xml:space="preserve"> </w:t>
      </w:r>
    </w:p>
    <w:p w14:paraId="648EFD99"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FDD: 2Rx/1Tx</w:t>
      </w:r>
    </w:p>
    <w:p w14:paraId="5CA3C7F2"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TDD: 4Rx/1Tx</w:t>
      </w:r>
    </w:p>
    <w:p w14:paraId="123A884D"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FR2: 2Rx/1Tx</w:t>
      </w:r>
    </w:p>
    <w:p w14:paraId="6A8BAF56"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Power class: PC3</w:t>
      </w:r>
    </w:p>
    <w:p w14:paraId="0BD26D62"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Processing time: Capability 1</w:t>
      </w:r>
    </w:p>
    <w:p w14:paraId="22BAF4BD" w14:textId="77777777" w:rsidR="008B6A2F" w:rsidRPr="00E3627E"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 xml:space="preserve">Modulation: </w:t>
      </w:r>
    </w:p>
    <w:p w14:paraId="794BA99C"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support 256QAM for DL and 64QAM for UL</w:t>
      </w:r>
    </w:p>
    <w:p w14:paraId="66B6B34A" w14:textId="77777777" w:rsidR="008B6A2F" w:rsidRPr="00E3627E" w:rsidRDefault="008B6A2F" w:rsidP="00A761F4">
      <w:pPr>
        <w:numPr>
          <w:ilvl w:val="1"/>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FR2: support 64QAM for DL and 64QAM for UL</w:t>
      </w:r>
    </w:p>
    <w:p w14:paraId="195894BD" w14:textId="6C000676" w:rsidR="008B6A2F" w:rsidRPr="008B6A2F" w:rsidRDefault="008B6A2F" w:rsidP="00A761F4">
      <w:pPr>
        <w:numPr>
          <w:ilvl w:val="0"/>
          <w:numId w:val="9"/>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Access: Direct DL/UL access between UE and gNB</w:t>
      </w:r>
    </w:p>
    <w:p w14:paraId="48A4A744" w14:textId="77777777" w:rsidR="008B6A2F" w:rsidRPr="008B6A2F" w:rsidRDefault="008B6A2F" w:rsidP="008B6A2F">
      <w:pPr>
        <w:rPr>
          <w:rFonts w:ascii="Times" w:hAnsi="Times" w:cs="Times"/>
          <w:lang w:eastAsia="ja-JP"/>
        </w:rPr>
      </w:pPr>
      <w:r w:rsidRPr="008B6A2F">
        <w:rPr>
          <w:rFonts w:ascii="Times" w:hAnsi="Times" w:cs="Times"/>
          <w:lang w:eastAsia="ja-JP"/>
        </w:rPr>
        <w:t>Note: The study will consider impacts on the cost/complexity reduction from support of multiple RF bands within FR1 or FR2.</w:t>
      </w:r>
    </w:p>
    <w:p w14:paraId="030B3357" w14:textId="77777777" w:rsidR="00627A1E" w:rsidRPr="00627A1E" w:rsidRDefault="00627A1E" w:rsidP="00627A1E">
      <w:pPr>
        <w:spacing w:after="0"/>
      </w:pPr>
      <w:r w:rsidRPr="00627A1E">
        <w:rPr>
          <w:highlight w:val="green"/>
        </w:rPr>
        <w:t>Agreements</w:t>
      </w:r>
      <w:r w:rsidRPr="00627A1E">
        <w:t>:</w:t>
      </w:r>
    </w:p>
    <w:p w14:paraId="5FBD4355" w14:textId="77777777" w:rsidR="00627A1E" w:rsidRPr="00627A1E" w:rsidRDefault="00627A1E" w:rsidP="00A761F4">
      <w:pPr>
        <w:numPr>
          <w:ilvl w:val="0"/>
          <w:numId w:val="10"/>
        </w:numPr>
        <w:autoSpaceDE/>
        <w:autoSpaceDN/>
        <w:adjustRightInd/>
        <w:snapToGrid/>
        <w:spacing w:after="0"/>
        <w:jc w:val="left"/>
      </w:pPr>
      <w:r w:rsidRPr="00627A1E">
        <w:t>For cost/complexity reduction analysis, the RF-to-baseband cost ratio for an FR1 UE is assumed to be 40:60.</w:t>
      </w:r>
    </w:p>
    <w:p w14:paraId="7ACCEC98" w14:textId="77777777" w:rsidR="00627A1E" w:rsidRPr="00627A1E" w:rsidRDefault="00627A1E" w:rsidP="00A761F4">
      <w:pPr>
        <w:numPr>
          <w:ilvl w:val="0"/>
          <w:numId w:val="10"/>
        </w:numPr>
        <w:autoSpaceDE/>
        <w:autoSpaceDN/>
        <w:adjustRightInd/>
        <w:snapToGrid/>
        <w:spacing w:after="0"/>
        <w:jc w:val="left"/>
      </w:pPr>
      <w:r w:rsidRPr="00627A1E">
        <w:t>For cost/complexity reduction analysis, the RF-to-baseband cost ratio for an FR2 UE is assumed to be approximately 50:50.</w:t>
      </w:r>
    </w:p>
    <w:p w14:paraId="0DD64E6F" w14:textId="77777777" w:rsidR="00627A1E" w:rsidRPr="00627A1E" w:rsidRDefault="00627A1E" w:rsidP="00627A1E">
      <w:pPr>
        <w:spacing w:after="0"/>
      </w:pPr>
      <w:r w:rsidRPr="00627A1E">
        <w:rPr>
          <w:b/>
          <w:bCs/>
          <w:u w:val="single"/>
        </w:rPr>
        <w:t>Conclusion</w:t>
      </w:r>
      <w:r w:rsidRPr="00627A1E">
        <w:t>:</w:t>
      </w:r>
    </w:p>
    <w:p w14:paraId="718BA953" w14:textId="77777777" w:rsidR="00627A1E" w:rsidRPr="00627A1E" w:rsidRDefault="00627A1E" w:rsidP="00A761F4">
      <w:pPr>
        <w:numPr>
          <w:ilvl w:val="0"/>
          <w:numId w:val="10"/>
        </w:numPr>
        <w:autoSpaceDE/>
        <w:autoSpaceDN/>
        <w:adjustRightInd/>
        <w:snapToGrid/>
        <w:spacing w:after="0"/>
        <w:jc w:val="left"/>
      </w:pPr>
      <w:r w:rsidRPr="00627A1E">
        <w:t>The study of reduced number of UE (physical) antenna elements and panels in FR2 is not prioritized in the RedCap study item.</w:t>
      </w:r>
    </w:p>
    <w:p w14:paraId="12342384" w14:textId="77777777" w:rsidR="00627A1E" w:rsidRPr="00627A1E" w:rsidRDefault="00627A1E" w:rsidP="00627A1E">
      <w:pPr>
        <w:spacing w:after="0"/>
      </w:pPr>
      <w:r w:rsidRPr="00627A1E">
        <w:rPr>
          <w:highlight w:val="green"/>
        </w:rPr>
        <w:t>Agreements</w:t>
      </w:r>
      <w:r w:rsidRPr="00627A1E">
        <w:t>:</w:t>
      </w:r>
    </w:p>
    <w:p w14:paraId="754347C8" w14:textId="77777777" w:rsidR="00627A1E" w:rsidRPr="00627A1E" w:rsidRDefault="00627A1E" w:rsidP="00A761F4">
      <w:pPr>
        <w:numPr>
          <w:ilvl w:val="0"/>
          <w:numId w:val="10"/>
        </w:numPr>
        <w:autoSpaceDE/>
        <w:autoSpaceDN/>
        <w:adjustRightInd/>
        <w:snapToGrid/>
        <w:spacing w:after="0"/>
        <w:jc w:val="left"/>
      </w:pPr>
      <w:r w:rsidRPr="00627A1E">
        <w:t xml:space="preserve">For RedCap UEs in FR1, </w:t>
      </w:r>
    </w:p>
    <w:p w14:paraId="3125B2C7" w14:textId="77777777" w:rsidR="00627A1E" w:rsidRPr="00627A1E" w:rsidRDefault="00627A1E" w:rsidP="00A761F4">
      <w:pPr>
        <w:numPr>
          <w:ilvl w:val="1"/>
          <w:numId w:val="11"/>
        </w:numPr>
        <w:autoSpaceDE/>
        <w:autoSpaceDN/>
        <w:adjustRightInd/>
        <w:snapToGrid/>
        <w:spacing w:after="0"/>
        <w:jc w:val="left"/>
      </w:pPr>
      <w:r w:rsidRPr="00627A1E">
        <w:lastRenderedPageBreak/>
        <w:t xml:space="preserve">The baseline UE bandwidth capability is 20 MHz, which can be assumed during the initial access procedure. </w:t>
      </w:r>
    </w:p>
    <w:p w14:paraId="0E483E29" w14:textId="77777777" w:rsidR="00627A1E" w:rsidRPr="00627A1E" w:rsidRDefault="00627A1E" w:rsidP="00A761F4">
      <w:pPr>
        <w:numPr>
          <w:ilvl w:val="1"/>
          <w:numId w:val="11"/>
        </w:numPr>
        <w:autoSpaceDE/>
        <w:autoSpaceDN/>
        <w:adjustRightInd/>
        <w:snapToGrid/>
        <w:spacing w:after="0"/>
        <w:jc w:val="left"/>
      </w:pPr>
      <w:r w:rsidRPr="00627A1E">
        <w:t xml:space="preserve">Discuss further by email whether there is an issue or a necessity in achieving up to 150Mbps assuming a 20MHz and rank 1 transmission. </w:t>
      </w:r>
    </w:p>
    <w:p w14:paraId="0990EA90" w14:textId="77777777" w:rsidR="00627A1E" w:rsidRPr="00627A1E" w:rsidRDefault="00627A1E" w:rsidP="00627A1E">
      <w:pPr>
        <w:spacing w:after="0"/>
        <w:rPr>
          <w:highlight w:val="green"/>
        </w:rPr>
      </w:pPr>
      <w:r w:rsidRPr="00627A1E">
        <w:rPr>
          <w:highlight w:val="green"/>
        </w:rPr>
        <w:t>Agreements:</w:t>
      </w:r>
    </w:p>
    <w:p w14:paraId="17833962" w14:textId="77777777" w:rsidR="00627A1E" w:rsidRPr="00627A1E" w:rsidRDefault="00627A1E" w:rsidP="00A761F4">
      <w:pPr>
        <w:numPr>
          <w:ilvl w:val="0"/>
          <w:numId w:val="10"/>
        </w:numPr>
        <w:autoSpaceDE/>
        <w:autoSpaceDN/>
        <w:adjustRightInd/>
        <w:snapToGrid/>
        <w:spacing w:after="0"/>
        <w:jc w:val="left"/>
      </w:pPr>
      <w:r w:rsidRPr="00627A1E">
        <w:t>For the purpose of evaluation, the UE processing time in terms of N1/N2 can be assumed to be doubled compared to those of capability #1, i.e.,</w:t>
      </w:r>
    </w:p>
    <w:p w14:paraId="203D1861" w14:textId="77777777" w:rsidR="00627A1E" w:rsidRPr="00627A1E" w:rsidRDefault="00627A1E" w:rsidP="00A761F4">
      <w:pPr>
        <w:numPr>
          <w:ilvl w:val="1"/>
          <w:numId w:val="11"/>
        </w:numPr>
        <w:autoSpaceDE/>
        <w:autoSpaceDN/>
        <w:adjustRightInd/>
        <w:snapToGrid/>
        <w:spacing w:after="0"/>
        <w:jc w:val="left"/>
      </w:pPr>
      <w:r w:rsidRPr="00627A1E">
        <w:t>N1 = 16, 20, 34, and 40 symbols for 15, 30, 60, and 120 kHz SCS (assuming only front-loaded DMRS)</w:t>
      </w:r>
    </w:p>
    <w:p w14:paraId="62DD086B" w14:textId="77777777" w:rsidR="00627A1E" w:rsidRPr="00627A1E" w:rsidRDefault="00627A1E" w:rsidP="00A761F4">
      <w:pPr>
        <w:numPr>
          <w:ilvl w:val="1"/>
          <w:numId w:val="11"/>
        </w:numPr>
        <w:autoSpaceDE/>
        <w:autoSpaceDN/>
        <w:adjustRightInd/>
        <w:snapToGrid/>
        <w:spacing w:after="0"/>
        <w:jc w:val="left"/>
      </w:pPr>
      <w:r w:rsidRPr="00627A1E">
        <w:t>N2 = 20, 24, 46, and 72 symbols for 15, 30, 60, and 120 kHz SCS</w:t>
      </w:r>
    </w:p>
    <w:p w14:paraId="07DB94CE" w14:textId="77777777" w:rsidR="00627A1E" w:rsidRPr="00627A1E" w:rsidRDefault="00627A1E" w:rsidP="00627A1E">
      <w:pPr>
        <w:spacing w:after="0"/>
        <w:rPr>
          <w:highlight w:val="green"/>
        </w:rPr>
      </w:pPr>
      <w:r w:rsidRPr="00627A1E">
        <w:rPr>
          <w:highlight w:val="green"/>
        </w:rPr>
        <w:t>Agreements:</w:t>
      </w:r>
    </w:p>
    <w:p w14:paraId="0DE86081" w14:textId="77777777" w:rsidR="00627A1E" w:rsidRPr="00627A1E" w:rsidRDefault="00627A1E" w:rsidP="00A761F4">
      <w:pPr>
        <w:numPr>
          <w:ilvl w:val="0"/>
          <w:numId w:val="10"/>
        </w:numPr>
        <w:autoSpaceDE/>
        <w:autoSpaceDN/>
        <w:adjustRightInd/>
        <w:snapToGrid/>
        <w:spacing w:after="0"/>
        <w:jc w:val="left"/>
      </w:pPr>
      <w:r w:rsidRPr="00627A1E">
        <w:t>Study of relaxed UE processing time related to CSI computation is not prioritized in the RedCap study item.</w:t>
      </w:r>
    </w:p>
    <w:p w14:paraId="43A006BD" w14:textId="77777777" w:rsidR="00627A1E" w:rsidRPr="00627A1E" w:rsidRDefault="00627A1E" w:rsidP="00627A1E">
      <w:pPr>
        <w:spacing w:after="0"/>
        <w:rPr>
          <w:rFonts w:eastAsia="等线"/>
        </w:rPr>
      </w:pPr>
      <w:r w:rsidRPr="00627A1E">
        <w:rPr>
          <w:highlight w:val="green"/>
        </w:rPr>
        <w:t>Agreements</w:t>
      </w:r>
      <w:r w:rsidRPr="00627A1E">
        <w:t>:</w:t>
      </w:r>
    </w:p>
    <w:p w14:paraId="6D2F6031" w14:textId="77777777" w:rsidR="00627A1E" w:rsidRPr="00627A1E" w:rsidRDefault="00627A1E" w:rsidP="00A761F4">
      <w:pPr>
        <w:numPr>
          <w:ilvl w:val="0"/>
          <w:numId w:val="10"/>
        </w:numPr>
        <w:autoSpaceDE/>
        <w:autoSpaceDN/>
        <w:adjustRightInd/>
        <w:snapToGrid/>
        <w:spacing w:after="0"/>
        <w:jc w:val="left"/>
      </w:pPr>
      <w:r w:rsidRPr="00627A1E">
        <w:t>For FR1 DL, study relaxation of maximum mandatory modulation to 64QAM instead of 256QAM.</w:t>
      </w:r>
    </w:p>
    <w:p w14:paraId="4D8A2858" w14:textId="77777777" w:rsidR="00627A1E" w:rsidRPr="00627A1E" w:rsidRDefault="00627A1E" w:rsidP="00A761F4">
      <w:pPr>
        <w:numPr>
          <w:ilvl w:val="0"/>
          <w:numId w:val="10"/>
        </w:numPr>
        <w:autoSpaceDE/>
        <w:autoSpaceDN/>
        <w:adjustRightInd/>
        <w:snapToGrid/>
        <w:spacing w:after="0"/>
        <w:jc w:val="left"/>
      </w:pPr>
      <w:r w:rsidRPr="00627A1E">
        <w:t>For FR1 UL, study relaxation of maximum mandatory modulation to 16QAM instead of 64QAM.</w:t>
      </w:r>
    </w:p>
    <w:p w14:paraId="483A8B37" w14:textId="77777777" w:rsidR="00627A1E" w:rsidRPr="00627A1E" w:rsidRDefault="00627A1E" w:rsidP="00A761F4">
      <w:pPr>
        <w:numPr>
          <w:ilvl w:val="0"/>
          <w:numId w:val="10"/>
        </w:numPr>
        <w:autoSpaceDE/>
        <w:autoSpaceDN/>
        <w:adjustRightInd/>
        <w:snapToGrid/>
        <w:spacing w:after="0"/>
        <w:jc w:val="left"/>
      </w:pPr>
      <w:r w:rsidRPr="00627A1E">
        <w:t>For FR2 DL, study relaxation of maximum mandatory modulation to 16QAM instead of 64QAM.</w:t>
      </w:r>
    </w:p>
    <w:p w14:paraId="08FB8F41" w14:textId="77777777" w:rsidR="00627A1E" w:rsidRPr="00627A1E" w:rsidRDefault="00627A1E" w:rsidP="00A761F4">
      <w:pPr>
        <w:numPr>
          <w:ilvl w:val="0"/>
          <w:numId w:val="10"/>
        </w:numPr>
        <w:autoSpaceDE/>
        <w:autoSpaceDN/>
        <w:adjustRightInd/>
        <w:snapToGrid/>
        <w:spacing w:after="0"/>
        <w:jc w:val="left"/>
      </w:pPr>
      <w:r w:rsidRPr="00627A1E">
        <w:t>For FR2 UL, study relaxation of maximum mandatory modulation to 16QAM instead of 64QAM.</w:t>
      </w:r>
    </w:p>
    <w:p w14:paraId="35B37506" w14:textId="77777777" w:rsidR="00627A1E" w:rsidRPr="00627A1E" w:rsidRDefault="00627A1E" w:rsidP="00A761F4">
      <w:pPr>
        <w:numPr>
          <w:ilvl w:val="0"/>
          <w:numId w:val="10"/>
        </w:numPr>
        <w:autoSpaceDE/>
        <w:autoSpaceDN/>
        <w:adjustRightInd/>
        <w:snapToGrid/>
        <w:spacing w:after="0"/>
        <w:jc w:val="left"/>
      </w:pPr>
      <w:r w:rsidRPr="00627A1E">
        <w:t>Restriction to 1 or 2 MIMO layers in DL can be studied.</w:t>
      </w:r>
    </w:p>
    <w:p w14:paraId="409D3ACD" w14:textId="77777777" w:rsidR="00627A1E" w:rsidRPr="00627A1E" w:rsidRDefault="00627A1E" w:rsidP="00A761F4">
      <w:pPr>
        <w:numPr>
          <w:ilvl w:val="0"/>
          <w:numId w:val="10"/>
        </w:numPr>
        <w:autoSpaceDE/>
        <w:autoSpaceDN/>
        <w:adjustRightInd/>
        <w:snapToGrid/>
        <w:spacing w:after="0"/>
        <w:jc w:val="left"/>
      </w:pPr>
      <w:r w:rsidRPr="00627A1E">
        <w:t>No TBS restriction is considered in this SI beyond the implicit TBS restrictions resulting from reduced UE bandwidth or reduced number of MIMO layers.</w:t>
      </w:r>
    </w:p>
    <w:p w14:paraId="356C6805" w14:textId="77777777" w:rsidR="00627A1E" w:rsidRPr="00627A1E" w:rsidRDefault="00627A1E" w:rsidP="00627A1E">
      <w:pPr>
        <w:spacing w:after="0"/>
        <w:rPr>
          <w:highlight w:val="green"/>
        </w:rPr>
      </w:pPr>
      <w:bookmarkStart w:id="9" w:name="_Hlk49349911"/>
      <w:r w:rsidRPr="00627A1E">
        <w:rPr>
          <w:highlight w:val="green"/>
        </w:rPr>
        <w:t>Agreements:</w:t>
      </w:r>
    </w:p>
    <w:p w14:paraId="1ADF52E6" w14:textId="77777777" w:rsidR="00627A1E" w:rsidRPr="00627A1E" w:rsidRDefault="00627A1E" w:rsidP="00A761F4">
      <w:pPr>
        <w:numPr>
          <w:ilvl w:val="0"/>
          <w:numId w:val="10"/>
        </w:numPr>
        <w:autoSpaceDE/>
        <w:autoSpaceDN/>
        <w:adjustRightInd/>
        <w:snapToGrid/>
        <w:spacing w:after="0"/>
        <w:jc w:val="left"/>
      </w:pPr>
      <w:r w:rsidRPr="00627A1E">
        <w:t>Assume the detailed cost breakdown for FR1 FDD/TDD and FR2 in the table below</w:t>
      </w:r>
      <w:proofErr w:type="gramStart"/>
      <w:r w:rsidRPr="00627A1E">
        <w:t>:.</w:t>
      </w:r>
      <w:proofErr w:type="gramEnd"/>
    </w:p>
    <w:p w14:paraId="047BF52F" w14:textId="77777777" w:rsidR="00627A1E" w:rsidRPr="00627A1E" w:rsidRDefault="00627A1E" w:rsidP="00627A1E">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627A1E" w:rsidRPr="00627A1E" w14:paraId="304C333A" w14:textId="77777777" w:rsidTr="007E076F">
        <w:trPr>
          <w:trHeight w:val="20"/>
        </w:trPr>
        <w:tc>
          <w:tcPr>
            <w:tcW w:w="2241" w:type="dxa"/>
            <w:shd w:val="clear" w:color="auto" w:fill="AEAAAA"/>
            <w:hideMark/>
          </w:tcPr>
          <w:p w14:paraId="2279C552" w14:textId="77777777" w:rsidR="00627A1E" w:rsidRPr="00627A1E" w:rsidRDefault="00627A1E" w:rsidP="007E076F">
            <w:pPr>
              <w:spacing w:after="0" w:line="276" w:lineRule="auto"/>
              <w:rPr>
                <w:b/>
                <w:bCs/>
                <w:sz w:val="18"/>
                <w:lang w:eastAsia="ko-KR"/>
              </w:rPr>
            </w:pPr>
            <w:r w:rsidRPr="00627A1E">
              <w:rPr>
                <w:b/>
                <w:bCs/>
                <w:sz w:val="18"/>
                <w:lang w:eastAsia="ko-KR"/>
              </w:rPr>
              <w:t>Functional block</w:t>
            </w:r>
          </w:p>
        </w:tc>
        <w:tc>
          <w:tcPr>
            <w:tcW w:w="2290" w:type="dxa"/>
            <w:shd w:val="clear" w:color="auto" w:fill="AEAAAA"/>
            <w:hideMark/>
          </w:tcPr>
          <w:p w14:paraId="3493ABF0" w14:textId="77777777" w:rsidR="00627A1E" w:rsidRPr="00627A1E" w:rsidRDefault="00627A1E" w:rsidP="007E076F">
            <w:pPr>
              <w:spacing w:after="0" w:line="276" w:lineRule="auto"/>
              <w:rPr>
                <w:b/>
                <w:bCs/>
                <w:sz w:val="18"/>
                <w:lang w:eastAsia="ko-KR"/>
              </w:rPr>
            </w:pPr>
            <w:r w:rsidRPr="00627A1E">
              <w:rPr>
                <w:b/>
                <w:bCs/>
                <w:sz w:val="18"/>
                <w:lang w:eastAsia="ko-KR"/>
              </w:rPr>
              <w:t>FR1 FDD (2Rx)</w:t>
            </w:r>
          </w:p>
        </w:tc>
        <w:tc>
          <w:tcPr>
            <w:tcW w:w="2268" w:type="dxa"/>
            <w:shd w:val="clear" w:color="auto" w:fill="AEAAAA"/>
            <w:hideMark/>
          </w:tcPr>
          <w:p w14:paraId="2037E52A" w14:textId="77777777" w:rsidR="00627A1E" w:rsidRPr="00627A1E" w:rsidRDefault="00627A1E" w:rsidP="007E076F">
            <w:pPr>
              <w:spacing w:after="0" w:line="276" w:lineRule="auto"/>
              <w:rPr>
                <w:b/>
                <w:bCs/>
                <w:sz w:val="18"/>
                <w:lang w:eastAsia="ko-KR"/>
              </w:rPr>
            </w:pPr>
            <w:r w:rsidRPr="00627A1E">
              <w:rPr>
                <w:b/>
                <w:bCs/>
                <w:sz w:val="18"/>
                <w:lang w:eastAsia="ko-KR"/>
              </w:rPr>
              <w:t>FR1 TDD (4Rx)</w:t>
            </w:r>
          </w:p>
        </w:tc>
        <w:tc>
          <w:tcPr>
            <w:tcW w:w="2217" w:type="dxa"/>
            <w:shd w:val="clear" w:color="auto" w:fill="AEAAAA"/>
            <w:hideMark/>
          </w:tcPr>
          <w:p w14:paraId="1B5F40F8" w14:textId="77777777" w:rsidR="00627A1E" w:rsidRPr="00627A1E" w:rsidRDefault="00627A1E" w:rsidP="007E076F">
            <w:pPr>
              <w:spacing w:after="0" w:line="276" w:lineRule="auto"/>
              <w:rPr>
                <w:b/>
                <w:bCs/>
                <w:sz w:val="18"/>
                <w:lang w:eastAsia="ko-KR"/>
              </w:rPr>
            </w:pPr>
            <w:r w:rsidRPr="00627A1E">
              <w:rPr>
                <w:b/>
                <w:bCs/>
                <w:sz w:val="18"/>
                <w:lang w:eastAsia="ko-KR"/>
              </w:rPr>
              <w:t>FR2</w:t>
            </w:r>
          </w:p>
        </w:tc>
      </w:tr>
      <w:tr w:rsidR="00627A1E" w:rsidRPr="00627A1E" w14:paraId="5AD818E8" w14:textId="77777777" w:rsidTr="007E076F">
        <w:trPr>
          <w:trHeight w:val="20"/>
        </w:trPr>
        <w:tc>
          <w:tcPr>
            <w:tcW w:w="9016" w:type="dxa"/>
            <w:gridSpan w:val="4"/>
            <w:shd w:val="clear" w:color="auto" w:fill="E7E6E6"/>
            <w:vAlign w:val="center"/>
            <w:hideMark/>
          </w:tcPr>
          <w:p w14:paraId="7655F655" w14:textId="77777777" w:rsidR="00627A1E" w:rsidRPr="00627A1E" w:rsidRDefault="00627A1E" w:rsidP="007E076F">
            <w:pPr>
              <w:spacing w:after="0" w:line="276" w:lineRule="auto"/>
              <w:jc w:val="center"/>
              <w:rPr>
                <w:b/>
                <w:sz w:val="18"/>
                <w:lang w:eastAsia="ko-KR"/>
              </w:rPr>
            </w:pPr>
            <w:r w:rsidRPr="00627A1E">
              <w:rPr>
                <w:b/>
                <w:sz w:val="18"/>
                <w:lang w:eastAsia="ko-KR"/>
              </w:rPr>
              <w:t>RF</w:t>
            </w:r>
          </w:p>
        </w:tc>
      </w:tr>
      <w:tr w:rsidR="00627A1E" w:rsidRPr="00627A1E" w14:paraId="42428DE6" w14:textId="77777777" w:rsidTr="007E076F">
        <w:trPr>
          <w:trHeight w:val="20"/>
        </w:trPr>
        <w:tc>
          <w:tcPr>
            <w:tcW w:w="2241" w:type="dxa"/>
            <w:shd w:val="clear" w:color="auto" w:fill="E7E6E6"/>
          </w:tcPr>
          <w:p w14:paraId="2F406A34" w14:textId="77777777" w:rsidR="00627A1E" w:rsidRPr="00627A1E" w:rsidRDefault="00627A1E" w:rsidP="007E076F">
            <w:pPr>
              <w:spacing w:after="0" w:line="276" w:lineRule="auto"/>
              <w:rPr>
                <w:sz w:val="18"/>
              </w:rPr>
            </w:pPr>
            <w:r w:rsidRPr="00627A1E">
              <w:rPr>
                <w:sz w:val="18"/>
              </w:rPr>
              <w:t>Antenna array for FR2</w:t>
            </w:r>
          </w:p>
        </w:tc>
        <w:tc>
          <w:tcPr>
            <w:tcW w:w="2290" w:type="dxa"/>
            <w:shd w:val="clear" w:color="auto" w:fill="auto"/>
          </w:tcPr>
          <w:p w14:paraId="55371246" w14:textId="77777777" w:rsidR="00627A1E" w:rsidRPr="00627A1E" w:rsidRDefault="00627A1E" w:rsidP="007E076F">
            <w:pPr>
              <w:spacing w:after="0" w:line="276" w:lineRule="auto"/>
              <w:rPr>
                <w:sz w:val="18"/>
                <w:lang w:eastAsia="ko-KR"/>
              </w:rPr>
            </w:pPr>
          </w:p>
        </w:tc>
        <w:tc>
          <w:tcPr>
            <w:tcW w:w="2268" w:type="dxa"/>
            <w:shd w:val="clear" w:color="auto" w:fill="auto"/>
          </w:tcPr>
          <w:p w14:paraId="3CC4E8E9" w14:textId="77777777" w:rsidR="00627A1E" w:rsidRPr="00627A1E" w:rsidRDefault="00627A1E" w:rsidP="007E076F">
            <w:pPr>
              <w:spacing w:after="0" w:line="276" w:lineRule="auto"/>
              <w:rPr>
                <w:sz w:val="18"/>
                <w:lang w:eastAsia="ko-KR"/>
              </w:rPr>
            </w:pPr>
          </w:p>
        </w:tc>
        <w:tc>
          <w:tcPr>
            <w:tcW w:w="2217" w:type="dxa"/>
            <w:shd w:val="clear" w:color="auto" w:fill="auto"/>
          </w:tcPr>
          <w:p w14:paraId="6928188B" w14:textId="77777777" w:rsidR="00627A1E" w:rsidRPr="00627A1E" w:rsidRDefault="00627A1E" w:rsidP="007E076F">
            <w:pPr>
              <w:spacing w:after="0" w:line="276" w:lineRule="auto"/>
              <w:rPr>
                <w:sz w:val="18"/>
                <w:lang w:eastAsia="ko-KR"/>
              </w:rPr>
            </w:pPr>
            <w:r w:rsidRPr="00627A1E">
              <w:rPr>
                <w:sz w:val="18"/>
                <w:lang w:eastAsia="ko-KR"/>
              </w:rPr>
              <w:t>~33%</w:t>
            </w:r>
          </w:p>
        </w:tc>
      </w:tr>
      <w:tr w:rsidR="00627A1E" w:rsidRPr="00627A1E" w14:paraId="2F59D939" w14:textId="77777777" w:rsidTr="007E076F">
        <w:trPr>
          <w:trHeight w:val="20"/>
        </w:trPr>
        <w:tc>
          <w:tcPr>
            <w:tcW w:w="2241" w:type="dxa"/>
            <w:shd w:val="clear" w:color="auto" w:fill="E7E6E6"/>
            <w:hideMark/>
          </w:tcPr>
          <w:p w14:paraId="0E4A7EA2" w14:textId="77777777" w:rsidR="00627A1E" w:rsidRPr="00627A1E" w:rsidRDefault="00627A1E" w:rsidP="007E076F">
            <w:pPr>
              <w:spacing w:after="0" w:line="276" w:lineRule="auto"/>
              <w:rPr>
                <w:sz w:val="18"/>
                <w:lang w:eastAsia="ko-KR"/>
              </w:rPr>
            </w:pPr>
            <w:r w:rsidRPr="00627A1E">
              <w:rPr>
                <w:sz w:val="18"/>
                <w:lang w:eastAsia="ko-KR"/>
              </w:rPr>
              <w:t xml:space="preserve">Power amplifier </w:t>
            </w:r>
          </w:p>
        </w:tc>
        <w:tc>
          <w:tcPr>
            <w:tcW w:w="2290" w:type="dxa"/>
            <w:shd w:val="clear" w:color="auto" w:fill="auto"/>
            <w:hideMark/>
          </w:tcPr>
          <w:p w14:paraId="5AE8CAAB" w14:textId="77777777" w:rsidR="00627A1E" w:rsidRPr="00627A1E" w:rsidRDefault="00627A1E" w:rsidP="007E076F">
            <w:pPr>
              <w:spacing w:after="0" w:line="276" w:lineRule="auto"/>
              <w:rPr>
                <w:sz w:val="18"/>
                <w:lang w:eastAsia="ko-KR"/>
              </w:rPr>
            </w:pPr>
            <w:r w:rsidRPr="00627A1E">
              <w:rPr>
                <w:sz w:val="18"/>
                <w:lang w:eastAsia="ko-KR"/>
              </w:rPr>
              <w:t>~25%</w:t>
            </w:r>
          </w:p>
        </w:tc>
        <w:tc>
          <w:tcPr>
            <w:tcW w:w="2268" w:type="dxa"/>
            <w:shd w:val="clear" w:color="auto" w:fill="auto"/>
            <w:hideMark/>
          </w:tcPr>
          <w:p w14:paraId="2FB3D658" w14:textId="77777777" w:rsidR="00627A1E" w:rsidRPr="00627A1E" w:rsidRDefault="00627A1E" w:rsidP="007E076F">
            <w:pPr>
              <w:spacing w:after="0" w:line="276" w:lineRule="auto"/>
              <w:rPr>
                <w:sz w:val="18"/>
                <w:lang w:eastAsia="ko-KR"/>
              </w:rPr>
            </w:pPr>
            <w:r w:rsidRPr="00627A1E">
              <w:rPr>
                <w:sz w:val="18"/>
                <w:lang w:eastAsia="ko-KR"/>
              </w:rPr>
              <w:t xml:space="preserve">~25% </w:t>
            </w:r>
          </w:p>
        </w:tc>
        <w:tc>
          <w:tcPr>
            <w:tcW w:w="2217" w:type="dxa"/>
            <w:shd w:val="clear" w:color="auto" w:fill="auto"/>
            <w:hideMark/>
          </w:tcPr>
          <w:p w14:paraId="2132A7BE" w14:textId="77777777" w:rsidR="00627A1E" w:rsidRPr="00627A1E" w:rsidRDefault="00627A1E" w:rsidP="007E076F">
            <w:pPr>
              <w:spacing w:after="0" w:line="276" w:lineRule="auto"/>
              <w:rPr>
                <w:sz w:val="18"/>
                <w:lang w:eastAsia="ko-KR"/>
              </w:rPr>
            </w:pPr>
            <w:r w:rsidRPr="00627A1E">
              <w:rPr>
                <w:sz w:val="18"/>
                <w:lang w:eastAsia="ko-KR"/>
              </w:rPr>
              <w:t>~18%</w:t>
            </w:r>
          </w:p>
        </w:tc>
      </w:tr>
      <w:tr w:rsidR="00627A1E" w:rsidRPr="00627A1E" w14:paraId="27FA795B" w14:textId="77777777" w:rsidTr="007E076F">
        <w:trPr>
          <w:trHeight w:val="20"/>
        </w:trPr>
        <w:tc>
          <w:tcPr>
            <w:tcW w:w="2241" w:type="dxa"/>
            <w:shd w:val="clear" w:color="auto" w:fill="E7E6E6"/>
            <w:hideMark/>
          </w:tcPr>
          <w:p w14:paraId="24EF3833" w14:textId="77777777" w:rsidR="00627A1E" w:rsidRPr="00627A1E" w:rsidRDefault="00627A1E" w:rsidP="007E076F">
            <w:pPr>
              <w:spacing w:after="0" w:line="276" w:lineRule="auto"/>
              <w:rPr>
                <w:sz w:val="18"/>
                <w:lang w:eastAsia="ko-KR"/>
              </w:rPr>
            </w:pPr>
            <w:r w:rsidRPr="00627A1E">
              <w:rPr>
                <w:sz w:val="18"/>
                <w:lang w:eastAsia="ko-KR"/>
              </w:rPr>
              <w:t>Filters</w:t>
            </w:r>
          </w:p>
        </w:tc>
        <w:tc>
          <w:tcPr>
            <w:tcW w:w="2290" w:type="dxa"/>
            <w:shd w:val="clear" w:color="auto" w:fill="auto"/>
            <w:hideMark/>
          </w:tcPr>
          <w:p w14:paraId="084BC3DD" w14:textId="77777777" w:rsidR="00627A1E" w:rsidRPr="00627A1E" w:rsidRDefault="00627A1E" w:rsidP="007E076F">
            <w:pPr>
              <w:spacing w:after="0" w:line="276" w:lineRule="auto"/>
              <w:rPr>
                <w:sz w:val="18"/>
                <w:lang w:eastAsia="ko-KR"/>
              </w:rPr>
            </w:pPr>
            <w:r w:rsidRPr="00627A1E">
              <w:rPr>
                <w:sz w:val="18"/>
                <w:lang w:eastAsia="ko-KR"/>
              </w:rPr>
              <w:t>~10%</w:t>
            </w:r>
          </w:p>
        </w:tc>
        <w:tc>
          <w:tcPr>
            <w:tcW w:w="2268" w:type="dxa"/>
            <w:shd w:val="clear" w:color="auto" w:fill="auto"/>
            <w:hideMark/>
          </w:tcPr>
          <w:p w14:paraId="5DA5A5C3" w14:textId="77777777" w:rsidR="00627A1E" w:rsidRPr="00627A1E" w:rsidRDefault="00627A1E" w:rsidP="007E076F">
            <w:pPr>
              <w:spacing w:after="0" w:line="276" w:lineRule="auto"/>
              <w:rPr>
                <w:sz w:val="18"/>
                <w:lang w:eastAsia="ko-KR"/>
              </w:rPr>
            </w:pPr>
            <w:r w:rsidRPr="00627A1E">
              <w:rPr>
                <w:sz w:val="18"/>
                <w:lang w:eastAsia="ko-KR"/>
              </w:rPr>
              <w:t>~15%</w:t>
            </w:r>
          </w:p>
        </w:tc>
        <w:tc>
          <w:tcPr>
            <w:tcW w:w="2217" w:type="dxa"/>
            <w:shd w:val="clear" w:color="auto" w:fill="auto"/>
            <w:hideMark/>
          </w:tcPr>
          <w:p w14:paraId="36D517B0" w14:textId="77777777" w:rsidR="00627A1E" w:rsidRPr="00627A1E" w:rsidRDefault="00627A1E" w:rsidP="007E076F">
            <w:pPr>
              <w:spacing w:after="0" w:line="276" w:lineRule="auto"/>
              <w:rPr>
                <w:sz w:val="18"/>
                <w:lang w:eastAsia="ko-KR"/>
              </w:rPr>
            </w:pPr>
            <w:r w:rsidRPr="00627A1E">
              <w:rPr>
                <w:sz w:val="18"/>
                <w:lang w:eastAsia="ko-KR"/>
              </w:rPr>
              <w:t xml:space="preserve">~8% </w:t>
            </w:r>
          </w:p>
        </w:tc>
      </w:tr>
      <w:tr w:rsidR="00627A1E" w:rsidRPr="00627A1E" w14:paraId="09ADED39" w14:textId="77777777" w:rsidTr="007E076F">
        <w:trPr>
          <w:trHeight w:val="20"/>
        </w:trPr>
        <w:tc>
          <w:tcPr>
            <w:tcW w:w="2241" w:type="dxa"/>
            <w:shd w:val="clear" w:color="auto" w:fill="E7E6E6"/>
            <w:hideMark/>
          </w:tcPr>
          <w:p w14:paraId="4F0E574C" w14:textId="77777777" w:rsidR="00627A1E" w:rsidRPr="00627A1E" w:rsidRDefault="00627A1E" w:rsidP="007E076F">
            <w:pPr>
              <w:spacing w:after="0" w:line="276" w:lineRule="auto"/>
              <w:rPr>
                <w:sz w:val="18"/>
                <w:lang w:eastAsia="ko-KR"/>
              </w:rPr>
            </w:pPr>
            <w:r w:rsidRPr="00627A1E">
              <w:rPr>
                <w:sz w:val="18"/>
                <w:lang w:eastAsia="ko-KR"/>
              </w:rPr>
              <w:t>RF transceiver</w:t>
            </w:r>
            <w:r w:rsidRPr="00627A1E">
              <w:rPr>
                <w:sz w:val="18"/>
                <w:lang w:eastAsia="ko-KR"/>
              </w:rPr>
              <w:br/>
              <w:t>(including LNAs, mixer, and local oscillator)</w:t>
            </w:r>
          </w:p>
        </w:tc>
        <w:tc>
          <w:tcPr>
            <w:tcW w:w="2290" w:type="dxa"/>
            <w:shd w:val="clear" w:color="auto" w:fill="auto"/>
            <w:hideMark/>
          </w:tcPr>
          <w:p w14:paraId="7437E422" w14:textId="77777777" w:rsidR="00627A1E" w:rsidRPr="00627A1E" w:rsidRDefault="00627A1E" w:rsidP="007E076F">
            <w:pPr>
              <w:spacing w:after="0" w:line="276" w:lineRule="auto"/>
              <w:rPr>
                <w:sz w:val="18"/>
                <w:lang w:eastAsia="ko-KR"/>
              </w:rPr>
            </w:pPr>
            <w:r w:rsidRPr="00627A1E">
              <w:rPr>
                <w:sz w:val="18"/>
                <w:lang w:eastAsia="ko-KR"/>
              </w:rPr>
              <w:t xml:space="preserve">~45% </w:t>
            </w:r>
          </w:p>
        </w:tc>
        <w:tc>
          <w:tcPr>
            <w:tcW w:w="2268" w:type="dxa"/>
            <w:shd w:val="clear" w:color="auto" w:fill="auto"/>
            <w:hideMark/>
          </w:tcPr>
          <w:p w14:paraId="1F37F147" w14:textId="77777777" w:rsidR="00627A1E" w:rsidRPr="00627A1E" w:rsidRDefault="00627A1E" w:rsidP="007E076F">
            <w:pPr>
              <w:spacing w:after="0" w:line="276" w:lineRule="auto"/>
              <w:rPr>
                <w:sz w:val="18"/>
                <w:lang w:eastAsia="ko-KR"/>
              </w:rPr>
            </w:pPr>
            <w:r w:rsidRPr="00627A1E">
              <w:rPr>
                <w:sz w:val="18"/>
                <w:lang w:eastAsia="ko-KR"/>
              </w:rPr>
              <w:t>~55%</w:t>
            </w:r>
          </w:p>
        </w:tc>
        <w:tc>
          <w:tcPr>
            <w:tcW w:w="2217" w:type="dxa"/>
            <w:shd w:val="clear" w:color="auto" w:fill="auto"/>
            <w:hideMark/>
          </w:tcPr>
          <w:p w14:paraId="402FED43" w14:textId="77777777" w:rsidR="00627A1E" w:rsidRPr="00627A1E" w:rsidRDefault="00627A1E" w:rsidP="007E076F">
            <w:pPr>
              <w:spacing w:after="0" w:line="276" w:lineRule="auto"/>
              <w:rPr>
                <w:sz w:val="18"/>
                <w:lang w:eastAsia="ko-KR"/>
              </w:rPr>
            </w:pPr>
            <w:r w:rsidRPr="00627A1E">
              <w:rPr>
                <w:sz w:val="18"/>
                <w:lang w:eastAsia="ko-KR"/>
              </w:rPr>
              <w:t>~41%</w:t>
            </w:r>
          </w:p>
        </w:tc>
      </w:tr>
      <w:tr w:rsidR="00627A1E" w:rsidRPr="00627A1E" w14:paraId="1F8E5564" w14:textId="77777777" w:rsidTr="007E076F">
        <w:trPr>
          <w:trHeight w:val="20"/>
        </w:trPr>
        <w:tc>
          <w:tcPr>
            <w:tcW w:w="2241" w:type="dxa"/>
            <w:shd w:val="clear" w:color="auto" w:fill="E7E6E6"/>
            <w:hideMark/>
          </w:tcPr>
          <w:p w14:paraId="70725AED" w14:textId="77777777" w:rsidR="00627A1E" w:rsidRPr="00627A1E" w:rsidRDefault="00627A1E" w:rsidP="007E076F">
            <w:pPr>
              <w:spacing w:after="0" w:line="276" w:lineRule="auto"/>
              <w:rPr>
                <w:sz w:val="18"/>
                <w:lang w:eastAsia="ko-KR"/>
              </w:rPr>
            </w:pPr>
            <w:r w:rsidRPr="00627A1E">
              <w:rPr>
                <w:sz w:val="18"/>
                <w:lang w:eastAsia="ko-KR"/>
              </w:rPr>
              <w:t>Duplexer / Switch</w:t>
            </w:r>
          </w:p>
        </w:tc>
        <w:tc>
          <w:tcPr>
            <w:tcW w:w="2290" w:type="dxa"/>
            <w:shd w:val="clear" w:color="auto" w:fill="auto"/>
            <w:hideMark/>
          </w:tcPr>
          <w:p w14:paraId="6E173147" w14:textId="77777777" w:rsidR="00627A1E" w:rsidRPr="00627A1E" w:rsidRDefault="00627A1E" w:rsidP="007E076F">
            <w:pPr>
              <w:spacing w:after="0" w:line="276" w:lineRule="auto"/>
              <w:rPr>
                <w:sz w:val="18"/>
                <w:lang w:eastAsia="ko-KR"/>
              </w:rPr>
            </w:pPr>
            <w:r w:rsidRPr="00627A1E">
              <w:rPr>
                <w:sz w:val="18"/>
                <w:lang w:eastAsia="ko-KR"/>
              </w:rPr>
              <w:t>~20%</w:t>
            </w:r>
          </w:p>
        </w:tc>
        <w:tc>
          <w:tcPr>
            <w:tcW w:w="2268" w:type="dxa"/>
            <w:shd w:val="clear" w:color="auto" w:fill="auto"/>
            <w:hideMark/>
          </w:tcPr>
          <w:p w14:paraId="0ACA6250" w14:textId="77777777" w:rsidR="00627A1E" w:rsidRPr="00627A1E" w:rsidRDefault="00627A1E" w:rsidP="007E076F">
            <w:pPr>
              <w:spacing w:after="0" w:line="276" w:lineRule="auto"/>
              <w:rPr>
                <w:sz w:val="18"/>
                <w:lang w:eastAsia="ko-KR"/>
              </w:rPr>
            </w:pPr>
            <w:r w:rsidRPr="00627A1E">
              <w:rPr>
                <w:sz w:val="18"/>
                <w:lang w:eastAsia="ko-KR"/>
              </w:rPr>
              <w:t>~5%</w:t>
            </w:r>
          </w:p>
        </w:tc>
        <w:tc>
          <w:tcPr>
            <w:tcW w:w="2217" w:type="dxa"/>
            <w:shd w:val="clear" w:color="auto" w:fill="auto"/>
            <w:hideMark/>
          </w:tcPr>
          <w:p w14:paraId="112A51BC" w14:textId="77777777" w:rsidR="00627A1E" w:rsidRPr="00627A1E" w:rsidRDefault="00627A1E" w:rsidP="007E076F">
            <w:pPr>
              <w:spacing w:after="0" w:line="276" w:lineRule="auto"/>
              <w:rPr>
                <w:sz w:val="18"/>
                <w:lang w:eastAsia="ko-KR"/>
              </w:rPr>
            </w:pPr>
            <w:r w:rsidRPr="00627A1E">
              <w:rPr>
                <w:sz w:val="18"/>
                <w:lang w:eastAsia="ko-KR"/>
              </w:rPr>
              <w:t>~0%</w:t>
            </w:r>
          </w:p>
        </w:tc>
      </w:tr>
      <w:tr w:rsidR="00627A1E" w:rsidRPr="00627A1E" w14:paraId="5A9893C2" w14:textId="77777777" w:rsidTr="007E076F">
        <w:trPr>
          <w:trHeight w:val="20"/>
        </w:trPr>
        <w:tc>
          <w:tcPr>
            <w:tcW w:w="9016" w:type="dxa"/>
            <w:gridSpan w:val="4"/>
            <w:shd w:val="clear" w:color="auto" w:fill="E7E6E6"/>
            <w:vAlign w:val="center"/>
            <w:hideMark/>
          </w:tcPr>
          <w:p w14:paraId="326EAABB" w14:textId="77777777" w:rsidR="00627A1E" w:rsidRPr="00627A1E" w:rsidRDefault="00627A1E" w:rsidP="007E076F">
            <w:pPr>
              <w:spacing w:after="0" w:line="276" w:lineRule="auto"/>
              <w:jc w:val="center"/>
              <w:rPr>
                <w:b/>
                <w:sz w:val="18"/>
                <w:lang w:eastAsia="ko-KR"/>
              </w:rPr>
            </w:pPr>
            <w:r w:rsidRPr="00627A1E">
              <w:rPr>
                <w:b/>
                <w:sz w:val="18"/>
                <w:lang w:eastAsia="ko-KR"/>
              </w:rPr>
              <w:t>Baseband</w:t>
            </w:r>
          </w:p>
        </w:tc>
      </w:tr>
      <w:tr w:rsidR="00627A1E" w:rsidRPr="00627A1E" w14:paraId="2B5841CE" w14:textId="77777777" w:rsidTr="007E076F">
        <w:trPr>
          <w:trHeight w:val="20"/>
        </w:trPr>
        <w:tc>
          <w:tcPr>
            <w:tcW w:w="2241" w:type="dxa"/>
            <w:shd w:val="clear" w:color="auto" w:fill="E7E6E6"/>
          </w:tcPr>
          <w:p w14:paraId="2A6972C9" w14:textId="77777777" w:rsidR="00627A1E" w:rsidRPr="00627A1E" w:rsidRDefault="00627A1E" w:rsidP="007E076F">
            <w:pPr>
              <w:spacing w:after="0" w:line="276" w:lineRule="auto"/>
              <w:rPr>
                <w:sz w:val="18"/>
                <w:lang w:eastAsia="ko-KR"/>
              </w:rPr>
            </w:pPr>
            <w:r w:rsidRPr="00627A1E">
              <w:rPr>
                <w:sz w:val="18"/>
                <w:lang w:eastAsia="ko-KR"/>
              </w:rPr>
              <w:t>ADC / DAC</w:t>
            </w:r>
          </w:p>
        </w:tc>
        <w:tc>
          <w:tcPr>
            <w:tcW w:w="2290" w:type="dxa"/>
            <w:shd w:val="clear" w:color="auto" w:fill="auto"/>
          </w:tcPr>
          <w:p w14:paraId="2A6565C8" w14:textId="77777777" w:rsidR="00627A1E" w:rsidRPr="00627A1E" w:rsidRDefault="00627A1E" w:rsidP="007E076F">
            <w:pPr>
              <w:spacing w:after="0" w:line="276" w:lineRule="auto"/>
              <w:rPr>
                <w:sz w:val="18"/>
                <w:lang w:eastAsia="ko-KR"/>
              </w:rPr>
            </w:pPr>
            <w:r w:rsidRPr="00627A1E">
              <w:rPr>
                <w:sz w:val="18"/>
                <w:lang w:eastAsia="ko-KR"/>
              </w:rPr>
              <w:t>~10%</w:t>
            </w:r>
          </w:p>
        </w:tc>
        <w:tc>
          <w:tcPr>
            <w:tcW w:w="2268" w:type="dxa"/>
            <w:shd w:val="clear" w:color="auto" w:fill="auto"/>
          </w:tcPr>
          <w:p w14:paraId="0EFE7E8E" w14:textId="77777777" w:rsidR="00627A1E" w:rsidRPr="00627A1E" w:rsidRDefault="00627A1E" w:rsidP="007E076F">
            <w:pPr>
              <w:spacing w:after="0" w:line="276" w:lineRule="auto"/>
              <w:rPr>
                <w:sz w:val="18"/>
                <w:lang w:eastAsia="ko-KR"/>
              </w:rPr>
            </w:pPr>
            <w:r w:rsidRPr="00627A1E">
              <w:rPr>
                <w:sz w:val="18"/>
                <w:lang w:eastAsia="ko-KR"/>
              </w:rPr>
              <w:t>~9%</w:t>
            </w:r>
          </w:p>
        </w:tc>
        <w:tc>
          <w:tcPr>
            <w:tcW w:w="2217" w:type="dxa"/>
            <w:shd w:val="clear" w:color="auto" w:fill="auto"/>
          </w:tcPr>
          <w:p w14:paraId="5449B958" w14:textId="77777777" w:rsidR="00627A1E" w:rsidRPr="00627A1E" w:rsidRDefault="00627A1E" w:rsidP="007E076F">
            <w:pPr>
              <w:spacing w:after="0" w:line="276" w:lineRule="auto"/>
              <w:rPr>
                <w:sz w:val="18"/>
                <w:lang w:eastAsia="ko-KR"/>
              </w:rPr>
            </w:pPr>
            <w:r w:rsidRPr="00627A1E">
              <w:rPr>
                <w:sz w:val="18"/>
                <w:lang w:eastAsia="ko-KR"/>
              </w:rPr>
              <w:t>~4%</w:t>
            </w:r>
          </w:p>
        </w:tc>
      </w:tr>
      <w:tr w:rsidR="00627A1E" w:rsidRPr="00627A1E" w14:paraId="4A20FCCA" w14:textId="77777777" w:rsidTr="007E076F">
        <w:trPr>
          <w:trHeight w:val="20"/>
        </w:trPr>
        <w:tc>
          <w:tcPr>
            <w:tcW w:w="2241" w:type="dxa"/>
            <w:shd w:val="clear" w:color="auto" w:fill="E7E6E6"/>
            <w:hideMark/>
          </w:tcPr>
          <w:p w14:paraId="73E157B2" w14:textId="77777777" w:rsidR="00627A1E" w:rsidRPr="00627A1E" w:rsidRDefault="00627A1E" w:rsidP="007E076F">
            <w:pPr>
              <w:spacing w:after="0" w:line="276" w:lineRule="auto"/>
              <w:rPr>
                <w:sz w:val="18"/>
                <w:lang w:eastAsia="ko-KR"/>
              </w:rPr>
            </w:pPr>
            <w:r w:rsidRPr="00627A1E">
              <w:rPr>
                <w:sz w:val="18"/>
                <w:lang w:eastAsia="ko-KR"/>
              </w:rPr>
              <w:t>FFT/IFFT</w:t>
            </w:r>
          </w:p>
        </w:tc>
        <w:tc>
          <w:tcPr>
            <w:tcW w:w="2290" w:type="dxa"/>
            <w:shd w:val="clear" w:color="auto" w:fill="auto"/>
            <w:hideMark/>
          </w:tcPr>
          <w:p w14:paraId="26EE3C08" w14:textId="77777777" w:rsidR="00627A1E" w:rsidRPr="00627A1E" w:rsidRDefault="00627A1E" w:rsidP="007E076F">
            <w:pPr>
              <w:spacing w:after="0" w:line="276" w:lineRule="auto"/>
              <w:rPr>
                <w:sz w:val="18"/>
                <w:lang w:eastAsia="ko-KR"/>
              </w:rPr>
            </w:pPr>
            <w:r w:rsidRPr="00627A1E">
              <w:rPr>
                <w:sz w:val="18"/>
                <w:lang w:eastAsia="ko-KR"/>
              </w:rPr>
              <w:t>~4%</w:t>
            </w:r>
          </w:p>
        </w:tc>
        <w:tc>
          <w:tcPr>
            <w:tcW w:w="2268" w:type="dxa"/>
            <w:shd w:val="clear" w:color="auto" w:fill="auto"/>
            <w:hideMark/>
          </w:tcPr>
          <w:p w14:paraId="1C81B5D5" w14:textId="77777777" w:rsidR="00627A1E" w:rsidRPr="00627A1E" w:rsidRDefault="00627A1E" w:rsidP="007E076F">
            <w:pPr>
              <w:spacing w:after="0" w:line="276" w:lineRule="auto"/>
              <w:rPr>
                <w:sz w:val="18"/>
                <w:lang w:eastAsia="ko-KR"/>
              </w:rPr>
            </w:pPr>
            <w:r w:rsidRPr="00627A1E">
              <w:rPr>
                <w:sz w:val="18"/>
                <w:lang w:eastAsia="ko-KR"/>
              </w:rPr>
              <w:t>~4%</w:t>
            </w:r>
          </w:p>
        </w:tc>
        <w:tc>
          <w:tcPr>
            <w:tcW w:w="2217" w:type="dxa"/>
            <w:shd w:val="clear" w:color="auto" w:fill="auto"/>
            <w:hideMark/>
          </w:tcPr>
          <w:p w14:paraId="37296553" w14:textId="77777777" w:rsidR="00627A1E" w:rsidRPr="00627A1E" w:rsidRDefault="00627A1E" w:rsidP="007E076F">
            <w:pPr>
              <w:spacing w:after="0" w:line="276" w:lineRule="auto"/>
              <w:rPr>
                <w:sz w:val="18"/>
                <w:lang w:eastAsia="ko-KR"/>
              </w:rPr>
            </w:pPr>
            <w:r w:rsidRPr="00627A1E">
              <w:rPr>
                <w:sz w:val="18"/>
                <w:lang w:eastAsia="ko-KR"/>
              </w:rPr>
              <w:t>~4%</w:t>
            </w:r>
          </w:p>
        </w:tc>
      </w:tr>
      <w:tr w:rsidR="00627A1E" w:rsidRPr="00627A1E" w14:paraId="04BA69AC" w14:textId="77777777" w:rsidTr="007E076F">
        <w:trPr>
          <w:trHeight w:val="20"/>
        </w:trPr>
        <w:tc>
          <w:tcPr>
            <w:tcW w:w="2241" w:type="dxa"/>
            <w:shd w:val="clear" w:color="auto" w:fill="E7E6E6"/>
            <w:hideMark/>
          </w:tcPr>
          <w:p w14:paraId="6E8EB0D7" w14:textId="77777777" w:rsidR="00627A1E" w:rsidRPr="00627A1E" w:rsidRDefault="00627A1E" w:rsidP="007E076F">
            <w:pPr>
              <w:spacing w:after="0" w:line="276" w:lineRule="auto"/>
              <w:rPr>
                <w:sz w:val="18"/>
                <w:lang w:eastAsia="ko-KR"/>
              </w:rPr>
            </w:pPr>
            <w:r w:rsidRPr="00627A1E">
              <w:rPr>
                <w:sz w:val="18"/>
                <w:lang w:eastAsia="ko-KR"/>
              </w:rPr>
              <w:t>Post-FFT data buffering</w:t>
            </w:r>
          </w:p>
        </w:tc>
        <w:tc>
          <w:tcPr>
            <w:tcW w:w="2290" w:type="dxa"/>
            <w:shd w:val="clear" w:color="auto" w:fill="auto"/>
            <w:hideMark/>
          </w:tcPr>
          <w:p w14:paraId="732311AD" w14:textId="77777777" w:rsidR="00627A1E" w:rsidRPr="00627A1E" w:rsidRDefault="00627A1E" w:rsidP="007E076F">
            <w:pPr>
              <w:spacing w:after="0" w:line="276" w:lineRule="auto"/>
              <w:rPr>
                <w:sz w:val="18"/>
                <w:lang w:eastAsia="ko-KR"/>
              </w:rPr>
            </w:pPr>
            <w:r w:rsidRPr="00627A1E">
              <w:rPr>
                <w:sz w:val="18"/>
                <w:lang w:eastAsia="ko-KR"/>
              </w:rPr>
              <w:t>~10%</w:t>
            </w:r>
          </w:p>
        </w:tc>
        <w:tc>
          <w:tcPr>
            <w:tcW w:w="2268" w:type="dxa"/>
            <w:shd w:val="clear" w:color="auto" w:fill="auto"/>
            <w:hideMark/>
          </w:tcPr>
          <w:p w14:paraId="236A1781" w14:textId="77777777" w:rsidR="00627A1E" w:rsidRPr="00627A1E" w:rsidRDefault="00627A1E" w:rsidP="007E076F">
            <w:pPr>
              <w:spacing w:after="0" w:line="276" w:lineRule="auto"/>
              <w:rPr>
                <w:sz w:val="18"/>
                <w:lang w:eastAsia="ko-KR"/>
              </w:rPr>
            </w:pPr>
            <w:r w:rsidRPr="00627A1E">
              <w:rPr>
                <w:sz w:val="18"/>
                <w:lang w:eastAsia="ko-KR"/>
              </w:rPr>
              <w:t>~10%</w:t>
            </w:r>
          </w:p>
        </w:tc>
        <w:tc>
          <w:tcPr>
            <w:tcW w:w="2217" w:type="dxa"/>
            <w:shd w:val="clear" w:color="auto" w:fill="auto"/>
            <w:hideMark/>
          </w:tcPr>
          <w:p w14:paraId="38147ADE" w14:textId="77777777" w:rsidR="00627A1E" w:rsidRPr="00627A1E" w:rsidRDefault="00627A1E" w:rsidP="007E076F">
            <w:pPr>
              <w:spacing w:after="0" w:line="276" w:lineRule="auto"/>
              <w:rPr>
                <w:sz w:val="18"/>
                <w:lang w:eastAsia="ko-KR"/>
              </w:rPr>
            </w:pPr>
            <w:r w:rsidRPr="00627A1E">
              <w:rPr>
                <w:sz w:val="18"/>
                <w:lang w:eastAsia="ko-KR"/>
              </w:rPr>
              <w:t>~11%</w:t>
            </w:r>
          </w:p>
        </w:tc>
      </w:tr>
      <w:tr w:rsidR="00627A1E" w:rsidRPr="00627A1E" w14:paraId="7ABAF02B" w14:textId="77777777" w:rsidTr="007E076F">
        <w:trPr>
          <w:trHeight w:val="20"/>
        </w:trPr>
        <w:tc>
          <w:tcPr>
            <w:tcW w:w="2241" w:type="dxa"/>
            <w:shd w:val="clear" w:color="auto" w:fill="E7E6E6"/>
            <w:hideMark/>
          </w:tcPr>
          <w:p w14:paraId="7E74A8D9" w14:textId="77777777" w:rsidR="00627A1E" w:rsidRPr="00627A1E" w:rsidRDefault="00627A1E" w:rsidP="007E076F">
            <w:pPr>
              <w:spacing w:after="0" w:line="276" w:lineRule="auto"/>
              <w:rPr>
                <w:sz w:val="18"/>
                <w:lang w:eastAsia="ko-KR"/>
              </w:rPr>
            </w:pPr>
            <w:r w:rsidRPr="00627A1E">
              <w:rPr>
                <w:sz w:val="18"/>
                <w:lang w:eastAsia="ko-KR"/>
              </w:rPr>
              <w:t>Receiver processing block</w:t>
            </w:r>
          </w:p>
        </w:tc>
        <w:tc>
          <w:tcPr>
            <w:tcW w:w="2290" w:type="dxa"/>
            <w:shd w:val="clear" w:color="auto" w:fill="auto"/>
            <w:hideMark/>
          </w:tcPr>
          <w:p w14:paraId="5C7E83F7" w14:textId="77777777" w:rsidR="00627A1E" w:rsidRPr="00627A1E" w:rsidRDefault="00627A1E" w:rsidP="007E076F">
            <w:pPr>
              <w:spacing w:after="0" w:line="276" w:lineRule="auto"/>
              <w:rPr>
                <w:sz w:val="18"/>
                <w:lang w:eastAsia="ko-KR"/>
              </w:rPr>
            </w:pPr>
            <w:r w:rsidRPr="00627A1E">
              <w:rPr>
                <w:sz w:val="18"/>
                <w:lang w:eastAsia="ko-KR"/>
              </w:rPr>
              <w:t>~24%</w:t>
            </w:r>
          </w:p>
        </w:tc>
        <w:tc>
          <w:tcPr>
            <w:tcW w:w="2268" w:type="dxa"/>
            <w:shd w:val="clear" w:color="auto" w:fill="auto"/>
            <w:hideMark/>
          </w:tcPr>
          <w:p w14:paraId="7C9993BC" w14:textId="77777777" w:rsidR="00627A1E" w:rsidRPr="00627A1E" w:rsidRDefault="00627A1E" w:rsidP="007E076F">
            <w:pPr>
              <w:spacing w:after="0" w:line="276" w:lineRule="auto"/>
              <w:rPr>
                <w:sz w:val="18"/>
                <w:lang w:eastAsia="ko-KR"/>
              </w:rPr>
            </w:pPr>
            <w:r w:rsidRPr="00627A1E">
              <w:rPr>
                <w:sz w:val="18"/>
                <w:lang w:eastAsia="ko-KR"/>
              </w:rPr>
              <w:t>~29%</w:t>
            </w:r>
          </w:p>
        </w:tc>
        <w:tc>
          <w:tcPr>
            <w:tcW w:w="2217" w:type="dxa"/>
            <w:shd w:val="clear" w:color="auto" w:fill="auto"/>
            <w:hideMark/>
          </w:tcPr>
          <w:p w14:paraId="2AC5A0EA" w14:textId="77777777" w:rsidR="00627A1E" w:rsidRPr="00627A1E" w:rsidRDefault="00627A1E" w:rsidP="007E076F">
            <w:pPr>
              <w:spacing w:after="0" w:line="276" w:lineRule="auto"/>
              <w:rPr>
                <w:sz w:val="18"/>
                <w:lang w:eastAsia="ko-KR"/>
              </w:rPr>
            </w:pPr>
            <w:r w:rsidRPr="00627A1E">
              <w:rPr>
                <w:sz w:val="18"/>
                <w:lang w:eastAsia="ko-KR"/>
              </w:rPr>
              <w:t>~24%</w:t>
            </w:r>
          </w:p>
        </w:tc>
      </w:tr>
      <w:tr w:rsidR="00627A1E" w:rsidRPr="00627A1E" w14:paraId="17A45B81" w14:textId="77777777" w:rsidTr="007E076F">
        <w:trPr>
          <w:trHeight w:val="20"/>
        </w:trPr>
        <w:tc>
          <w:tcPr>
            <w:tcW w:w="2241" w:type="dxa"/>
            <w:shd w:val="clear" w:color="auto" w:fill="E7E6E6"/>
            <w:hideMark/>
          </w:tcPr>
          <w:p w14:paraId="709CA68B" w14:textId="77777777" w:rsidR="00627A1E" w:rsidRPr="00627A1E" w:rsidRDefault="00627A1E" w:rsidP="007E076F">
            <w:pPr>
              <w:spacing w:after="0" w:line="276" w:lineRule="auto"/>
              <w:rPr>
                <w:sz w:val="18"/>
                <w:lang w:eastAsia="ko-KR"/>
              </w:rPr>
            </w:pPr>
            <w:r w:rsidRPr="00627A1E">
              <w:rPr>
                <w:sz w:val="18"/>
                <w:lang w:eastAsia="ko-KR"/>
              </w:rPr>
              <w:t>LDPC decoding</w:t>
            </w:r>
          </w:p>
        </w:tc>
        <w:tc>
          <w:tcPr>
            <w:tcW w:w="2290" w:type="dxa"/>
            <w:shd w:val="clear" w:color="auto" w:fill="auto"/>
            <w:hideMark/>
          </w:tcPr>
          <w:p w14:paraId="44AE0554" w14:textId="77777777" w:rsidR="00627A1E" w:rsidRPr="00627A1E" w:rsidRDefault="00627A1E" w:rsidP="007E076F">
            <w:pPr>
              <w:spacing w:after="0" w:line="276" w:lineRule="auto"/>
              <w:rPr>
                <w:sz w:val="18"/>
                <w:lang w:eastAsia="ko-KR"/>
              </w:rPr>
            </w:pPr>
            <w:r w:rsidRPr="00627A1E">
              <w:rPr>
                <w:sz w:val="18"/>
                <w:lang w:eastAsia="ko-KR"/>
              </w:rPr>
              <w:t>~10%</w:t>
            </w:r>
          </w:p>
        </w:tc>
        <w:tc>
          <w:tcPr>
            <w:tcW w:w="2268" w:type="dxa"/>
            <w:shd w:val="clear" w:color="auto" w:fill="auto"/>
            <w:hideMark/>
          </w:tcPr>
          <w:p w14:paraId="630F3178" w14:textId="77777777" w:rsidR="00627A1E" w:rsidRPr="00627A1E" w:rsidRDefault="00627A1E" w:rsidP="007E076F">
            <w:pPr>
              <w:spacing w:after="0" w:line="276" w:lineRule="auto"/>
              <w:rPr>
                <w:sz w:val="18"/>
                <w:lang w:eastAsia="ko-KR"/>
              </w:rPr>
            </w:pPr>
            <w:r w:rsidRPr="00627A1E">
              <w:rPr>
                <w:sz w:val="18"/>
                <w:lang w:eastAsia="ko-KR"/>
              </w:rPr>
              <w:t>~9%</w:t>
            </w:r>
          </w:p>
        </w:tc>
        <w:tc>
          <w:tcPr>
            <w:tcW w:w="2217" w:type="dxa"/>
            <w:shd w:val="clear" w:color="auto" w:fill="auto"/>
            <w:hideMark/>
          </w:tcPr>
          <w:p w14:paraId="58E9AD25" w14:textId="77777777" w:rsidR="00627A1E" w:rsidRPr="00627A1E" w:rsidRDefault="00627A1E" w:rsidP="007E076F">
            <w:pPr>
              <w:spacing w:after="0" w:line="276" w:lineRule="auto"/>
              <w:rPr>
                <w:sz w:val="18"/>
                <w:lang w:eastAsia="ko-KR"/>
              </w:rPr>
            </w:pPr>
            <w:r w:rsidRPr="00627A1E">
              <w:rPr>
                <w:sz w:val="18"/>
                <w:lang w:eastAsia="ko-KR"/>
              </w:rPr>
              <w:t>~9%</w:t>
            </w:r>
          </w:p>
        </w:tc>
      </w:tr>
      <w:tr w:rsidR="00627A1E" w:rsidRPr="00627A1E" w14:paraId="46E06B2C" w14:textId="77777777" w:rsidTr="007E076F">
        <w:trPr>
          <w:trHeight w:val="20"/>
        </w:trPr>
        <w:tc>
          <w:tcPr>
            <w:tcW w:w="2241" w:type="dxa"/>
            <w:shd w:val="clear" w:color="auto" w:fill="E7E6E6"/>
            <w:hideMark/>
          </w:tcPr>
          <w:p w14:paraId="17572F65" w14:textId="77777777" w:rsidR="00627A1E" w:rsidRPr="00627A1E" w:rsidRDefault="00627A1E" w:rsidP="007E076F">
            <w:pPr>
              <w:spacing w:after="0" w:line="276" w:lineRule="auto"/>
              <w:rPr>
                <w:sz w:val="18"/>
                <w:lang w:eastAsia="ko-KR"/>
              </w:rPr>
            </w:pPr>
            <w:r w:rsidRPr="00627A1E">
              <w:rPr>
                <w:sz w:val="18"/>
                <w:lang w:eastAsia="ko-KR"/>
              </w:rPr>
              <w:t>HARQ buffer</w:t>
            </w:r>
          </w:p>
        </w:tc>
        <w:tc>
          <w:tcPr>
            <w:tcW w:w="2290" w:type="dxa"/>
            <w:shd w:val="clear" w:color="auto" w:fill="auto"/>
            <w:hideMark/>
          </w:tcPr>
          <w:p w14:paraId="06C1ECC4" w14:textId="77777777" w:rsidR="00627A1E" w:rsidRPr="00627A1E" w:rsidRDefault="00627A1E" w:rsidP="007E076F">
            <w:pPr>
              <w:spacing w:after="0" w:line="276" w:lineRule="auto"/>
              <w:rPr>
                <w:sz w:val="18"/>
                <w:lang w:eastAsia="ko-KR"/>
              </w:rPr>
            </w:pPr>
            <w:r w:rsidRPr="00627A1E">
              <w:rPr>
                <w:sz w:val="18"/>
                <w:lang w:eastAsia="ko-KR"/>
              </w:rPr>
              <w:t>~14%</w:t>
            </w:r>
          </w:p>
        </w:tc>
        <w:tc>
          <w:tcPr>
            <w:tcW w:w="2268" w:type="dxa"/>
            <w:shd w:val="clear" w:color="auto" w:fill="auto"/>
            <w:hideMark/>
          </w:tcPr>
          <w:p w14:paraId="58A4E216" w14:textId="77777777" w:rsidR="00627A1E" w:rsidRPr="00627A1E" w:rsidRDefault="00627A1E" w:rsidP="007E076F">
            <w:pPr>
              <w:spacing w:after="0" w:line="276" w:lineRule="auto"/>
              <w:rPr>
                <w:sz w:val="18"/>
                <w:lang w:eastAsia="ko-KR"/>
              </w:rPr>
            </w:pPr>
            <w:r w:rsidRPr="00627A1E">
              <w:rPr>
                <w:sz w:val="18"/>
                <w:lang w:eastAsia="ko-KR"/>
              </w:rPr>
              <w:t>~12%</w:t>
            </w:r>
          </w:p>
        </w:tc>
        <w:tc>
          <w:tcPr>
            <w:tcW w:w="2217" w:type="dxa"/>
            <w:shd w:val="clear" w:color="auto" w:fill="auto"/>
            <w:hideMark/>
          </w:tcPr>
          <w:p w14:paraId="48823963" w14:textId="77777777" w:rsidR="00627A1E" w:rsidRPr="00627A1E" w:rsidRDefault="00627A1E" w:rsidP="007E076F">
            <w:pPr>
              <w:tabs>
                <w:tab w:val="left" w:pos="1200"/>
              </w:tabs>
              <w:spacing w:after="0" w:line="276" w:lineRule="auto"/>
              <w:rPr>
                <w:sz w:val="18"/>
                <w:lang w:eastAsia="ko-KR"/>
              </w:rPr>
            </w:pPr>
            <w:r w:rsidRPr="00627A1E">
              <w:rPr>
                <w:sz w:val="18"/>
                <w:lang w:eastAsia="ko-KR"/>
              </w:rPr>
              <w:t>~11%</w:t>
            </w:r>
          </w:p>
        </w:tc>
      </w:tr>
      <w:tr w:rsidR="00627A1E" w:rsidRPr="00627A1E" w14:paraId="211BA6A3" w14:textId="77777777" w:rsidTr="007E076F">
        <w:trPr>
          <w:trHeight w:val="20"/>
        </w:trPr>
        <w:tc>
          <w:tcPr>
            <w:tcW w:w="2241" w:type="dxa"/>
            <w:shd w:val="clear" w:color="auto" w:fill="E7E6E6"/>
            <w:hideMark/>
          </w:tcPr>
          <w:p w14:paraId="2A7C5984" w14:textId="77777777" w:rsidR="00627A1E" w:rsidRPr="00627A1E" w:rsidRDefault="00627A1E" w:rsidP="007E076F">
            <w:pPr>
              <w:spacing w:after="0" w:line="276" w:lineRule="auto"/>
              <w:rPr>
                <w:sz w:val="18"/>
                <w:lang w:eastAsia="ko-KR"/>
              </w:rPr>
            </w:pPr>
            <w:r w:rsidRPr="00627A1E">
              <w:rPr>
                <w:sz w:val="18"/>
                <w:lang w:eastAsia="ko-KR"/>
              </w:rPr>
              <w:t>DL control processing &amp; decoder</w:t>
            </w:r>
          </w:p>
        </w:tc>
        <w:tc>
          <w:tcPr>
            <w:tcW w:w="2290" w:type="dxa"/>
            <w:shd w:val="clear" w:color="auto" w:fill="auto"/>
            <w:hideMark/>
          </w:tcPr>
          <w:p w14:paraId="7F82F152" w14:textId="77777777" w:rsidR="00627A1E" w:rsidRPr="00627A1E" w:rsidRDefault="00627A1E" w:rsidP="007E076F">
            <w:pPr>
              <w:spacing w:after="0" w:line="276" w:lineRule="auto"/>
              <w:rPr>
                <w:sz w:val="18"/>
                <w:lang w:eastAsia="ko-KR"/>
              </w:rPr>
            </w:pPr>
            <w:r w:rsidRPr="00627A1E">
              <w:rPr>
                <w:sz w:val="18"/>
                <w:lang w:eastAsia="ko-KR"/>
              </w:rPr>
              <w:t>~5%</w:t>
            </w:r>
          </w:p>
        </w:tc>
        <w:tc>
          <w:tcPr>
            <w:tcW w:w="2268" w:type="dxa"/>
            <w:shd w:val="clear" w:color="auto" w:fill="auto"/>
            <w:hideMark/>
          </w:tcPr>
          <w:p w14:paraId="5D70C4DB" w14:textId="77777777" w:rsidR="00627A1E" w:rsidRPr="00627A1E" w:rsidRDefault="00627A1E" w:rsidP="007E076F">
            <w:pPr>
              <w:spacing w:after="0" w:line="276" w:lineRule="auto"/>
              <w:rPr>
                <w:sz w:val="18"/>
                <w:lang w:eastAsia="ko-KR"/>
              </w:rPr>
            </w:pPr>
            <w:r w:rsidRPr="00627A1E">
              <w:rPr>
                <w:sz w:val="18"/>
                <w:lang w:eastAsia="ko-KR"/>
              </w:rPr>
              <w:t>~4%</w:t>
            </w:r>
          </w:p>
        </w:tc>
        <w:tc>
          <w:tcPr>
            <w:tcW w:w="2217" w:type="dxa"/>
            <w:shd w:val="clear" w:color="auto" w:fill="auto"/>
            <w:hideMark/>
          </w:tcPr>
          <w:p w14:paraId="4A3CFF51" w14:textId="77777777" w:rsidR="00627A1E" w:rsidRPr="00627A1E" w:rsidRDefault="00627A1E" w:rsidP="007E076F">
            <w:pPr>
              <w:spacing w:after="0" w:line="276" w:lineRule="auto"/>
              <w:rPr>
                <w:sz w:val="18"/>
                <w:lang w:eastAsia="ko-KR"/>
              </w:rPr>
            </w:pPr>
            <w:r w:rsidRPr="00627A1E">
              <w:rPr>
                <w:sz w:val="18"/>
                <w:lang w:eastAsia="ko-KR"/>
              </w:rPr>
              <w:t>~5%</w:t>
            </w:r>
          </w:p>
        </w:tc>
      </w:tr>
      <w:tr w:rsidR="00627A1E" w:rsidRPr="00627A1E" w14:paraId="09CD7B02" w14:textId="77777777" w:rsidTr="007E076F">
        <w:trPr>
          <w:trHeight w:val="20"/>
        </w:trPr>
        <w:tc>
          <w:tcPr>
            <w:tcW w:w="2241" w:type="dxa"/>
            <w:shd w:val="clear" w:color="auto" w:fill="E7E6E6"/>
            <w:hideMark/>
          </w:tcPr>
          <w:p w14:paraId="3CD47762" w14:textId="77777777" w:rsidR="00627A1E" w:rsidRPr="00627A1E" w:rsidRDefault="00627A1E" w:rsidP="007E076F">
            <w:pPr>
              <w:spacing w:after="0" w:line="276" w:lineRule="auto"/>
              <w:rPr>
                <w:sz w:val="18"/>
                <w:lang w:eastAsia="ko-KR"/>
              </w:rPr>
            </w:pPr>
            <w:r w:rsidRPr="00627A1E">
              <w:rPr>
                <w:sz w:val="18"/>
                <w:lang w:eastAsia="ko-KR"/>
              </w:rPr>
              <w:t>Synchronization / cell search block</w:t>
            </w:r>
          </w:p>
        </w:tc>
        <w:tc>
          <w:tcPr>
            <w:tcW w:w="2290" w:type="dxa"/>
            <w:shd w:val="clear" w:color="auto" w:fill="auto"/>
            <w:hideMark/>
          </w:tcPr>
          <w:p w14:paraId="3DF4BEF9" w14:textId="77777777" w:rsidR="00627A1E" w:rsidRPr="00627A1E" w:rsidRDefault="00627A1E" w:rsidP="007E076F">
            <w:pPr>
              <w:spacing w:after="0" w:line="276" w:lineRule="auto"/>
              <w:rPr>
                <w:sz w:val="18"/>
                <w:lang w:eastAsia="ko-KR"/>
              </w:rPr>
            </w:pPr>
            <w:r w:rsidRPr="00627A1E">
              <w:rPr>
                <w:sz w:val="18"/>
                <w:lang w:eastAsia="ko-KR"/>
              </w:rPr>
              <w:t>~9%</w:t>
            </w:r>
          </w:p>
        </w:tc>
        <w:tc>
          <w:tcPr>
            <w:tcW w:w="2268" w:type="dxa"/>
            <w:shd w:val="clear" w:color="auto" w:fill="auto"/>
            <w:hideMark/>
          </w:tcPr>
          <w:p w14:paraId="714F1E29" w14:textId="77777777" w:rsidR="00627A1E" w:rsidRPr="00627A1E" w:rsidRDefault="00627A1E" w:rsidP="007E076F">
            <w:pPr>
              <w:spacing w:after="0" w:line="276" w:lineRule="auto"/>
              <w:rPr>
                <w:sz w:val="18"/>
                <w:lang w:eastAsia="ko-KR"/>
              </w:rPr>
            </w:pPr>
            <w:r w:rsidRPr="00627A1E">
              <w:rPr>
                <w:sz w:val="18"/>
                <w:lang w:eastAsia="ko-KR"/>
              </w:rPr>
              <w:t>~9%</w:t>
            </w:r>
          </w:p>
        </w:tc>
        <w:tc>
          <w:tcPr>
            <w:tcW w:w="2217" w:type="dxa"/>
            <w:shd w:val="clear" w:color="auto" w:fill="auto"/>
            <w:hideMark/>
          </w:tcPr>
          <w:p w14:paraId="03450495" w14:textId="77777777" w:rsidR="00627A1E" w:rsidRPr="00627A1E" w:rsidRDefault="00627A1E" w:rsidP="007E076F">
            <w:pPr>
              <w:spacing w:after="0" w:line="276" w:lineRule="auto"/>
              <w:rPr>
                <w:sz w:val="18"/>
                <w:lang w:eastAsia="ko-KR"/>
              </w:rPr>
            </w:pPr>
            <w:r w:rsidRPr="00627A1E">
              <w:rPr>
                <w:sz w:val="18"/>
                <w:lang w:eastAsia="ko-KR"/>
              </w:rPr>
              <w:t>~7%</w:t>
            </w:r>
          </w:p>
        </w:tc>
      </w:tr>
      <w:tr w:rsidR="00627A1E" w:rsidRPr="00627A1E" w14:paraId="246891B6" w14:textId="77777777" w:rsidTr="007E076F">
        <w:trPr>
          <w:trHeight w:val="20"/>
        </w:trPr>
        <w:tc>
          <w:tcPr>
            <w:tcW w:w="2241" w:type="dxa"/>
            <w:shd w:val="clear" w:color="auto" w:fill="E7E6E6"/>
            <w:hideMark/>
          </w:tcPr>
          <w:p w14:paraId="2AF4BC05" w14:textId="77777777" w:rsidR="00627A1E" w:rsidRPr="00627A1E" w:rsidRDefault="00627A1E" w:rsidP="007E076F">
            <w:pPr>
              <w:spacing w:after="0" w:line="276" w:lineRule="auto"/>
              <w:rPr>
                <w:sz w:val="18"/>
                <w:lang w:eastAsia="ko-KR"/>
              </w:rPr>
            </w:pPr>
            <w:r w:rsidRPr="00627A1E">
              <w:rPr>
                <w:sz w:val="18"/>
                <w:lang w:eastAsia="ko-KR"/>
              </w:rPr>
              <w:t>UL processing block</w:t>
            </w:r>
          </w:p>
        </w:tc>
        <w:tc>
          <w:tcPr>
            <w:tcW w:w="2290" w:type="dxa"/>
            <w:shd w:val="clear" w:color="auto" w:fill="auto"/>
            <w:hideMark/>
          </w:tcPr>
          <w:p w14:paraId="09DDD072" w14:textId="77777777" w:rsidR="00627A1E" w:rsidRPr="00627A1E" w:rsidRDefault="00627A1E" w:rsidP="007E076F">
            <w:pPr>
              <w:spacing w:after="0" w:line="276" w:lineRule="auto"/>
              <w:rPr>
                <w:sz w:val="18"/>
                <w:lang w:eastAsia="ko-KR"/>
              </w:rPr>
            </w:pPr>
            <w:r w:rsidRPr="00627A1E">
              <w:rPr>
                <w:sz w:val="18"/>
                <w:lang w:eastAsia="ko-KR"/>
              </w:rPr>
              <w:t>~5%</w:t>
            </w:r>
          </w:p>
        </w:tc>
        <w:tc>
          <w:tcPr>
            <w:tcW w:w="2268" w:type="dxa"/>
            <w:shd w:val="clear" w:color="auto" w:fill="auto"/>
            <w:hideMark/>
          </w:tcPr>
          <w:p w14:paraId="1D925855" w14:textId="77777777" w:rsidR="00627A1E" w:rsidRPr="00627A1E" w:rsidRDefault="00627A1E" w:rsidP="007E076F">
            <w:pPr>
              <w:spacing w:after="0" w:line="276" w:lineRule="auto"/>
              <w:rPr>
                <w:sz w:val="18"/>
                <w:lang w:eastAsia="ko-KR"/>
              </w:rPr>
            </w:pPr>
            <w:r w:rsidRPr="00627A1E">
              <w:rPr>
                <w:sz w:val="18"/>
                <w:lang w:eastAsia="ko-KR"/>
              </w:rPr>
              <w:t>~5%</w:t>
            </w:r>
          </w:p>
        </w:tc>
        <w:tc>
          <w:tcPr>
            <w:tcW w:w="2217" w:type="dxa"/>
            <w:shd w:val="clear" w:color="auto" w:fill="auto"/>
            <w:hideMark/>
          </w:tcPr>
          <w:p w14:paraId="12536579" w14:textId="77777777" w:rsidR="00627A1E" w:rsidRPr="00627A1E" w:rsidRDefault="00627A1E" w:rsidP="007E076F">
            <w:pPr>
              <w:spacing w:after="0" w:line="276" w:lineRule="auto"/>
              <w:rPr>
                <w:sz w:val="18"/>
                <w:lang w:eastAsia="ko-KR"/>
              </w:rPr>
            </w:pPr>
            <w:r w:rsidRPr="00627A1E">
              <w:rPr>
                <w:sz w:val="18"/>
                <w:lang w:eastAsia="ko-KR"/>
              </w:rPr>
              <w:t>~7%</w:t>
            </w:r>
          </w:p>
        </w:tc>
      </w:tr>
      <w:tr w:rsidR="00627A1E" w:rsidRPr="00627A1E" w14:paraId="3C470E3E" w14:textId="77777777" w:rsidTr="007E076F">
        <w:trPr>
          <w:trHeight w:val="20"/>
        </w:trPr>
        <w:tc>
          <w:tcPr>
            <w:tcW w:w="2241" w:type="dxa"/>
            <w:shd w:val="clear" w:color="auto" w:fill="E7E6E6"/>
            <w:hideMark/>
          </w:tcPr>
          <w:p w14:paraId="5AAABE88" w14:textId="77777777" w:rsidR="00627A1E" w:rsidRPr="00627A1E" w:rsidRDefault="00627A1E" w:rsidP="007E076F">
            <w:pPr>
              <w:spacing w:after="0" w:line="276" w:lineRule="auto"/>
              <w:rPr>
                <w:sz w:val="18"/>
                <w:lang w:eastAsia="ko-KR"/>
              </w:rPr>
            </w:pPr>
            <w:r w:rsidRPr="00627A1E">
              <w:rPr>
                <w:sz w:val="18"/>
                <w:lang w:eastAsia="ko-KR"/>
              </w:rPr>
              <w:t>MIMO specific processing blocks</w:t>
            </w:r>
          </w:p>
        </w:tc>
        <w:tc>
          <w:tcPr>
            <w:tcW w:w="2290" w:type="dxa"/>
            <w:shd w:val="clear" w:color="auto" w:fill="auto"/>
            <w:hideMark/>
          </w:tcPr>
          <w:p w14:paraId="635C4D92" w14:textId="77777777" w:rsidR="00627A1E" w:rsidRPr="00627A1E" w:rsidRDefault="00627A1E" w:rsidP="007E076F">
            <w:pPr>
              <w:spacing w:after="0" w:line="276" w:lineRule="auto"/>
              <w:rPr>
                <w:sz w:val="18"/>
                <w:lang w:eastAsia="ko-KR"/>
              </w:rPr>
            </w:pPr>
            <w:r w:rsidRPr="00627A1E">
              <w:rPr>
                <w:sz w:val="18"/>
                <w:lang w:eastAsia="ko-KR"/>
              </w:rPr>
              <w:t>~9%</w:t>
            </w:r>
          </w:p>
        </w:tc>
        <w:tc>
          <w:tcPr>
            <w:tcW w:w="2268" w:type="dxa"/>
            <w:shd w:val="clear" w:color="auto" w:fill="auto"/>
            <w:hideMark/>
          </w:tcPr>
          <w:p w14:paraId="6718BA3F" w14:textId="77777777" w:rsidR="00627A1E" w:rsidRPr="00627A1E" w:rsidRDefault="00627A1E" w:rsidP="007E076F">
            <w:pPr>
              <w:spacing w:after="0" w:line="276" w:lineRule="auto"/>
              <w:rPr>
                <w:sz w:val="18"/>
                <w:lang w:eastAsia="ko-KR"/>
              </w:rPr>
            </w:pPr>
            <w:r w:rsidRPr="00627A1E">
              <w:rPr>
                <w:sz w:val="18"/>
                <w:lang w:eastAsia="ko-KR"/>
              </w:rPr>
              <w:t>~9%</w:t>
            </w:r>
          </w:p>
        </w:tc>
        <w:tc>
          <w:tcPr>
            <w:tcW w:w="2217" w:type="dxa"/>
            <w:shd w:val="clear" w:color="auto" w:fill="auto"/>
            <w:hideMark/>
          </w:tcPr>
          <w:p w14:paraId="3AADE56B" w14:textId="77777777" w:rsidR="00627A1E" w:rsidRPr="00627A1E" w:rsidRDefault="00627A1E" w:rsidP="007E076F">
            <w:pPr>
              <w:spacing w:after="0" w:line="276" w:lineRule="auto"/>
              <w:rPr>
                <w:sz w:val="18"/>
                <w:lang w:eastAsia="ko-KR"/>
              </w:rPr>
            </w:pPr>
            <w:r w:rsidRPr="00627A1E">
              <w:rPr>
                <w:sz w:val="18"/>
                <w:lang w:eastAsia="ko-KR"/>
              </w:rPr>
              <w:t>~18%</w:t>
            </w:r>
          </w:p>
        </w:tc>
      </w:tr>
    </w:tbl>
    <w:p w14:paraId="0CFA283C" w14:textId="77777777" w:rsidR="00627A1E" w:rsidRPr="00627A1E" w:rsidRDefault="00627A1E" w:rsidP="00627A1E">
      <w:pPr>
        <w:spacing w:after="180" w:line="252" w:lineRule="auto"/>
        <w:contextualSpacing/>
        <w:rPr>
          <w:lang w:eastAsia="ja-JP"/>
        </w:rPr>
      </w:pPr>
    </w:p>
    <w:p w14:paraId="73E632C0" w14:textId="77777777" w:rsidR="00627A1E" w:rsidRPr="00627A1E" w:rsidRDefault="00627A1E" w:rsidP="00627A1E">
      <w:pPr>
        <w:spacing w:after="180" w:line="252" w:lineRule="auto"/>
        <w:contextualSpacing/>
        <w:rPr>
          <w:lang w:eastAsia="ja-JP"/>
        </w:rPr>
      </w:pPr>
      <w:r w:rsidRPr="00627A1E">
        <w:rPr>
          <w:highlight w:val="green"/>
          <w:lang w:eastAsia="ja-JP"/>
        </w:rPr>
        <w:t>Agreements</w:t>
      </w:r>
      <w:r w:rsidRPr="00627A1E">
        <w:rPr>
          <w:lang w:eastAsia="ja-JP"/>
        </w:rPr>
        <w:t>:</w:t>
      </w:r>
    </w:p>
    <w:p w14:paraId="6135EF5A" w14:textId="77777777" w:rsidR="00627A1E" w:rsidRPr="00627A1E" w:rsidRDefault="00627A1E" w:rsidP="00A761F4">
      <w:pPr>
        <w:numPr>
          <w:ilvl w:val="0"/>
          <w:numId w:val="12"/>
        </w:numPr>
        <w:autoSpaceDE/>
        <w:autoSpaceDN/>
        <w:adjustRightInd/>
        <w:snapToGrid/>
        <w:spacing w:after="0"/>
        <w:jc w:val="left"/>
      </w:pPr>
      <w:r w:rsidRPr="00627A1E">
        <w:t>In potential cost evaluations for a UE, it is assumed that the multi-band support affects the RF cost but not the baseband cost significantly.</w:t>
      </w:r>
    </w:p>
    <w:p w14:paraId="6D2C366B" w14:textId="77777777" w:rsidR="00627A1E" w:rsidRPr="00627A1E" w:rsidRDefault="00627A1E" w:rsidP="00A761F4">
      <w:pPr>
        <w:numPr>
          <w:ilvl w:val="0"/>
          <w:numId w:val="12"/>
        </w:numPr>
        <w:autoSpaceDE/>
        <w:autoSpaceDN/>
        <w:adjustRightInd/>
        <w:snapToGrid/>
        <w:spacing w:after="0"/>
        <w:jc w:val="left"/>
      </w:pPr>
      <w:r w:rsidRPr="00627A1E">
        <w:lastRenderedPageBreak/>
        <w:t>In the TR, at least include a qualitative statement; relevant numerical results can also be considered.</w:t>
      </w:r>
    </w:p>
    <w:p w14:paraId="69B173C8" w14:textId="77777777" w:rsidR="00627A1E" w:rsidRPr="00627A1E" w:rsidRDefault="00627A1E" w:rsidP="00627A1E">
      <w:pPr>
        <w:spacing w:after="0"/>
      </w:pPr>
      <w:bookmarkStart w:id="10" w:name="_Hlk49419066"/>
      <w:r w:rsidRPr="00627A1E">
        <w:rPr>
          <w:highlight w:val="green"/>
        </w:rPr>
        <w:t>Agreements</w:t>
      </w:r>
      <w:r w:rsidRPr="00627A1E">
        <w:t>:</w:t>
      </w:r>
    </w:p>
    <w:p w14:paraId="57B3B5E4" w14:textId="77777777" w:rsidR="00627A1E" w:rsidRPr="00627A1E" w:rsidRDefault="00627A1E" w:rsidP="00A761F4">
      <w:pPr>
        <w:numPr>
          <w:ilvl w:val="0"/>
          <w:numId w:val="13"/>
        </w:numPr>
        <w:autoSpaceDE/>
        <w:autoSpaceDN/>
        <w:adjustRightInd/>
        <w:snapToGrid/>
        <w:spacing w:after="0"/>
        <w:jc w:val="left"/>
      </w:pPr>
      <w:r w:rsidRPr="00627A1E">
        <w:t>For the baseline UE bandwidth capability of RedCap UEs, the same maximum UE bandwidth in a band applies to both RF and baseband.</w:t>
      </w:r>
    </w:p>
    <w:p w14:paraId="2455DDCC" w14:textId="77777777" w:rsidR="00627A1E" w:rsidRPr="00627A1E" w:rsidRDefault="00627A1E" w:rsidP="00A761F4">
      <w:pPr>
        <w:numPr>
          <w:ilvl w:val="1"/>
          <w:numId w:val="13"/>
        </w:numPr>
        <w:autoSpaceDE/>
        <w:autoSpaceDN/>
        <w:adjustRightInd/>
        <w:snapToGrid/>
        <w:spacing w:after="0"/>
        <w:jc w:val="left"/>
      </w:pPr>
      <w:r w:rsidRPr="00627A1E">
        <w:t>This maximum UE bandwidth applies to both data and control channels.</w:t>
      </w:r>
    </w:p>
    <w:p w14:paraId="0D2A9927" w14:textId="77777777" w:rsidR="00627A1E" w:rsidRPr="00627A1E" w:rsidRDefault="00627A1E" w:rsidP="00A761F4">
      <w:pPr>
        <w:numPr>
          <w:ilvl w:val="1"/>
          <w:numId w:val="13"/>
        </w:numPr>
        <w:autoSpaceDE/>
        <w:autoSpaceDN/>
        <w:adjustRightInd/>
        <w:snapToGrid/>
        <w:spacing w:after="0"/>
        <w:jc w:val="left"/>
      </w:pPr>
      <w:r w:rsidRPr="00627A1E">
        <w:t>This maximum UE bandwidth is assumed for both DL and UL.</w:t>
      </w:r>
    </w:p>
    <w:p w14:paraId="36422FEE" w14:textId="77777777" w:rsidR="00627A1E" w:rsidRPr="00627A1E" w:rsidRDefault="00627A1E" w:rsidP="00A761F4">
      <w:pPr>
        <w:numPr>
          <w:ilvl w:val="1"/>
          <w:numId w:val="13"/>
        </w:numPr>
        <w:autoSpaceDE/>
        <w:autoSpaceDN/>
        <w:adjustRightInd/>
        <w:snapToGrid/>
        <w:spacing w:after="0"/>
        <w:jc w:val="left"/>
      </w:pPr>
      <w:r w:rsidRPr="00627A1E">
        <w:t>Complexity analyses with other mixes of bandwidths are not precluded.</w:t>
      </w:r>
    </w:p>
    <w:bookmarkEnd w:id="9"/>
    <w:bookmarkEnd w:id="10"/>
    <w:p w14:paraId="69FF9E39" w14:textId="77777777" w:rsidR="008B6A2F" w:rsidRPr="00627A1E" w:rsidRDefault="008B6A2F" w:rsidP="00245DFF"/>
    <w:sectPr w:rsidR="008B6A2F" w:rsidRPr="00627A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CCA21" w14:textId="77777777" w:rsidR="00764112" w:rsidRDefault="00764112">
      <w:r>
        <w:separator/>
      </w:r>
    </w:p>
  </w:endnote>
  <w:endnote w:type="continuationSeparator" w:id="0">
    <w:p w14:paraId="29205985" w14:textId="77777777" w:rsidR="00764112" w:rsidRDefault="0076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B3ADA" w14:textId="77777777" w:rsidR="00764112" w:rsidRDefault="00764112">
      <w:r>
        <w:separator/>
      </w:r>
    </w:p>
  </w:footnote>
  <w:footnote w:type="continuationSeparator" w:id="0">
    <w:p w14:paraId="604976D3" w14:textId="77777777" w:rsidR="00764112" w:rsidRDefault="007641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7637"/>
    <w:multiLevelType w:val="hybridMultilevel"/>
    <w:tmpl w:val="458804C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03278F"/>
    <w:multiLevelType w:val="hybridMultilevel"/>
    <w:tmpl w:val="5CA6E70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2C0DEE"/>
    <w:multiLevelType w:val="hybridMultilevel"/>
    <w:tmpl w:val="59F69A06"/>
    <w:lvl w:ilvl="0" w:tplc="3350F7D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2" w15:restartNumberingAfterBreak="0">
    <w:nsid w:val="53941444"/>
    <w:multiLevelType w:val="hybridMultilevel"/>
    <w:tmpl w:val="6534F79E"/>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22762"/>
    <w:multiLevelType w:val="hybridMultilevel"/>
    <w:tmpl w:val="12B4065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7935BE"/>
    <w:multiLevelType w:val="hybridMultilevel"/>
    <w:tmpl w:val="6F9072D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6"/>
  </w:num>
  <w:num w:numId="5">
    <w:abstractNumId w:val="10"/>
  </w:num>
  <w:num w:numId="6">
    <w:abstractNumId w:val="13"/>
  </w:num>
  <w:num w:numId="7">
    <w:abstractNumId w:val="16"/>
  </w:num>
  <w:num w:numId="8">
    <w:abstractNumId w:val="3"/>
  </w:num>
  <w:num w:numId="9">
    <w:abstractNumId w:val="15"/>
  </w:num>
  <w:num w:numId="10">
    <w:abstractNumId w:val="8"/>
  </w:num>
  <w:num w:numId="11">
    <w:abstractNumId w:val="11"/>
  </w:num>
  <w:num w:numId="12">
    <w:abstractNumId w:val="1"/>
  </w:num>
  <w:num w:numId="13">
    <w:abstractNumId w:val="9"/>
  </w:num>
  <w:num w:numId="14">
    <w:abstractNumId w:val="12"/>
  </w:num>
  <w:num w:numId="15">
    <w:abstractNumId w:val="4"/>
  </w:num>
  <w:num w:numId="16">
    <w:abstractNumId w:val="0"/>
  </w:num>
  <w:num w:numId="17">
    <w:abstractNumId w:val="14"/>
  </w:num>
  <w:num w:numId="1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F6"/>
    <w:rsid w:val="00002594"/>
    <w:rsid w:val="00002893"/>
    <w:rsid w:val="00002E18"/>
    <w:rsid w:val="0000325A"/>
    <w:rsid w:val="000033A3"/>
    <w:rsid w:val="000034C8"/>
    <w:rsid w:val="00003605"/>
    <w:rsid w:val="00003C56"/>
    <w:rsid w:val="00003EC2"/>
    <w:rsid w:val="000040A9"/>
    <w:rsid w:val="0000458E"/>
    <w:rsid w:val="00004E70"/>
    <w:rsid w:val="000072B6"/>
    <w:rsid w:val="00007813"/>
    <w:rsid w:val="00007997"/>
    <w:rsid w:val="000109E6"/>
    <w:rsid w:val="00010FAB"/>
    <w:rsid w:val="00011F67"/>
    <w:rsid w:val="00012862"/>
    <w:rsid w:val="000128E6"/>
    <w:rsid w:val="00012F89"/>
    <w:rsid w:val="00013B08"/>
    <w:rsid w:val="0001535B"/>
    <w:rsid w:val="00015EFB"/>
    <w:rsid w:val="000165E2"/>
    <w:rsid w:val="00016E73"/>
    <w:rsid w:val="000172BE"/>
    <w:rsid w:val="00017C3D"/>
    <w:rsid w:val="00017D8A"/>
    <w:rsid w:val="0002004A"/>
    <w:rsid w:val="00020D0D"/>
    <w:rsid w:val="00023388"/>
    <w:rsid w:val="00023425"/>
    <w:rsid w:val="000241BE"/>
    <w:rsid w:val="000242F2"/>
    <w:rsid w:val="00026D4B"/>
    <w:rsid w:val="000275C6"/>
    <w:rsid w:val="00027AD6"/>
    <w:rsid w:val="00027C20"/>
    <w:rsid w:val="00027D7E"/>
    <w:rsid w:val="0003024C"/>
    <w:rsid w:val="00030A59"/>
    <w:rsid w:val="000312CF"/>
    <w:rsid w:val="00031ADB"/>
    <w:rsid w:val="00032056"/>
    <w:rsid w:val="000328CA"/>
    <w:rsid w:val="00032E40"/>
    <w:rsid w:val="0003376B"/>
    <w:rsid w:val="00034676"/>
    <w:rsid w:val="00034683"/>
    <w:rsid w:val="000346E6"/>
    <w:rsid w:val="000352B3"/>
    <w:rsid w:val="000358CD"/>
    <w:rsid w:val="00035B74"/>
    <w:rsid w:val="00036E89"/>
    <w:rsid w:val="00036FD4"/>
    <w:rsid w:val="0004023E"/>
    <w:rsid w:val="0004024B"/>
    <w:rsid w:val="000405C4"/>
    <w:rsid w:val="00040A04"/>
    <w:rsid w:val="00040CE8"/>
    <w:rsid w:val="00041218"/>
    <w:rsid w:val="000416C1"/>
    <w:rsid w:val="00041C57"/>
    <w:rsid w:val="000427BA"/>
    <w:rsid w:val="000434B7"/>
    <w:rsid w:val="000435E4"/>
    <w:rsid w:val="000464C2"/>
    <w:rsid w:val="00046796"/>
    <w:rsid w:val="000467FD"/>
    <w:rsid w:val="00046AAF"/>
    <w:rsid w:val="00047225"/>
    <w:rsid w:val="00047459"/>
    <w:rsid w:val="0004768D"/>
    <w:rsid w:val="00047E60"/>
    <w:rsid w:val="0005059F"/>
    <w:rsid w:val="00051BA0"/>
    <w:rsid w:val="00051F65"/>
    <w:rsid w:val="00052AD2"/>
    <w:rsid w:val="000530DF"/>
    <w:rsid w:val="00053C95"/>
    <w:rsid w:val="00054E0C"/>
    <w:rsid w:val="0005541D"/>
    <w:rsid w:val="00055EDC"/>
    <w:rsid w:val="00056219"/>
    <w:rsid w:val="000565C8"/>
    <w:rsid w:val="00057DC8"/>
    <w:rsid w:val="00060D29"/>
    <w:rsid w:val="000612E1"/>
    <w:rsid w:val="000614FE"/>
    <w:rsid w:val="000634EE"/>
    <w:rsid w:val="000636E6"/>
    <w:rsid w:val="00063B92"/>
    <w:rsid w:val="00064492"/>
    <w:rsid w:val="00065D38"/>
    <w:rsid w:val="00067647"/>
    <w:rsid w:val="000679FC"/>
    <w:rsid w:val="00067DD1"/>
    <w:rsid w:val="00070447"/>
    <w:rsid w:val="00070676"/>
    <w:rsid w:val="000706E7"/>
    <w:rsid w:val="00070EF8"/>
    <w:rsid w:val="00071192"/>
    <w:rsid w:val="000713A7"/>
    <w:rsid w:val="00071E2A"/>
    <w:rsid w:val="00072244"/>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23B0"/>
    <w:rsid w:val="0008335B"/>
    <w:rsid w:val="00083379"/>
    <w:rsid w:val="00083587"/>
    <w:rsid w:val="00083838"/>
    <w:rsid w:val="00083B6A"/>
    <w:rsid w:val="00084D29"/>
    <w:rsid w:val="000852C7"/>
    <w:rsid w:val="0008591F"/>
    <w:rsid w:val="00085E04"/>
    <w:rsid w:val="00086319"/>
    <w:rsid w:val="00086800"/>
    <w:rsid w:val="0008730B"/>
    <w:rsid w:val="00087913"/>
    <w:rsid w:val="000902DC"/>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6E2C"/>
    <w:rsid w:val="000B76C5"/>
    <w:rsid w:val="000B7857"/>
    <w:rsid w:val="000B7A10"/>
    <w:rsid w:val="000C089A"/>
    <w:rsid w:val="000C115D"/>
    <w:rsid w:val="000C1535"/>
    <w:rsid w:val="000C252B"/>
    <w:rsid w:val="000C2FBD"/>
    <w:rsid w:val="000C37BA"/>
    <w:rsid w:val="000C3B0C"/>
    <w:rsid w:val="000C422D"/>
    <w:rsid w:val="000C44E6"/>
    <w:rsid w:val="000C46E6"/>
    <w:rsid w:val="000C4CF5"/>
    <w:rsid w:val="000C5F91"/>
    <w:rsid w:val="000C6025"/>
    <w:rsid w:val="000D0565"/>
    <w:rsid w:val="000D0920"/>
    <w:rsid w:val="000D0E4E"/>
    <w:rsid w:val="000D113C"/>
    <w:rsid w:val="000D12D1"/>
    <w:rsid w:val="000D159A"/>
    <w:rsid w:val="000D1796"/>
    <w:rsid w:val="000D1EE2"/>
    <w:rsid w:val="000D22CC"/>
    <w:rsid w:val="000D2C46"/>
    <w:rsid w:val="000D36AE"/>
    <w:rsid w:val="000D38A1"/>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59A0"/>
    <w:rsid w:val="000E59C2"/>
    <w:rsid w:val="000E617C"/>
    <w:rsid w:val="000E7680"/>
    <w:rsid w:val="000E7A84"/>
    <w:rsid w:val="000E7DCB"/>
    <w:rsid w:val="000F15BC"/>
    <w:rsid w:val="000F1781"/>
    <w:rsid w:val="000F180A"/>
    <w:rsid w:val="000F1C92"/>
    <w:rsid w:val="000F2331"/>
    <w:rsid w:val="000F2EEE"/>
    <w:rsid w:val="000F3697"/>
    <w:rsid w:val="000F3B57"/>
    <w:rsid w:val="000F6999"/>
    <w:rsid w:val="000F7F58"/>
    <w:rsid w:val="0010000F"/>
    <w:rsid w:val="00100128"/>
    <w:rsid w:val="00100FF3"/>
    <w:rsid w:val="001026CA"/>
    <w:rsid w:val="0010287E"/>
    <w:rsid w:val="001043C2"/>
    <w:rsid w:val="001043E1"/>
    <w:rsid w:val="00104E3B"/>
    <w:rsid w:val="0010505A"/>
    <w:rsid w:val="001053E3"/>
    <w:rsid w:val="00105CC7"/>
    <w:rsid w:val="00106DB7"/>
    <w:rsid w:val="00107779"/>
    <w:rsid w:val="001078C2"/>
    <w:rsid w:val="00107E1C"/>
    <w:rsid w:val="00110243"/>
    <w:rsid w:val="00110618"/>
    <w:rsid w:val="00110E30"/>
    <w:rsid w:val="001112C4"/>
    <w:rsid w:val="00111444"/>
    <w:rsid w:val="00111723"/>
    <w:rsid w:val="00111BF6"/>
    <w:rsid w:val="001129B5"/>
    <w:rsid w:val="00112BE6"/>
    <w:rsid w:val="00112EFA"/>
    <w:rsid w:val="00113F08"/>
    <w:rsid w:val="001141E3"/>
    <w:rsid w:val="001144DF"/>
    <w:rsid w:val="00115038"/>
    <w:rsid w:val="0011557B"/>
    <w:rsid w:val="00116609"/>
    <w:rsid w:val="00117312"/>
    <w:rsid w:val="0011775F"/>
    <w:rsid w:val="001177A3"/>
    <w:rsid w:val="00117C85"/>
    <w:rsid w:val="00120B13"/>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F6B"/>
    <w:rsid w:val="0013170F"/>
    <w:rsid w:val="001321D3"/>
    <w:rsid w:val="00133599"/>
    <w:rsid w:val="00133BF7"/>
    <w:rsid w:val="00134119"/>
    <w:rsid w:val="00134B88"/>
    <w:rsid w:val="00136A23"/>
    <w:rsid w:val="00136B99"/>
    <w:rsid w:val="0014063E"/>
    <w:rsid w:val="0014087D"/>
    <w:rsid w:val="00140F3C"/>
    <w:rsid w:val="00140F74"/>
    <w:rsid w:val="00140FC8"/>
    <w:rsid w:val="00141191"/>
    <w:rsid w:val="0014159C"/>
    <w:rsid w:val="00142655"/>
    <w:rsid w:val="00142665"/>
    <w:rsid w:val="001435B8"/>
    <w:rsid w:val="0014384A"/>
    <w:rsid w:val="0014450F"/>
    <w:rsid w:val="00144D8F"/>
    <w:rsid w:val="0014573E"/>
    <w:rsid w:val="00145C74"/>
    <w:rsid w:val="001462E9"/>
    <w:rsid w:val="00146E32"/>
    <w:rsid w:val="001503D8"/>
    <w:rsid w:val="00150DDD"/>
    <w:rsid w:val="00151619"/>
    <w:rsid w:val="00152835"/>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C30"/>
    <w:rsid w:val="0016271E"/>
    <w:rsid w:val="00162D7A"/>
    <w:rsid w:val="0016396D"/>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5034"/>
    <w:rsid w:val="00175C30"/>
    <w:rsid w:val="00175D1D"/>
    <w:rsid w:val="00176596"/>
    <w:rsid w:val="00177069"/>
    <w:rsid w:val="0017791C"/>
    <w:rsid w:val="00177FC1"/>
    <w:rsid w:val="001815A2"/>
    <w:rsid w:val="001819C3"/>
    <w:rsid w:val="00181AF5"/>
    <w:rsid w:val="00181FC1"/>
    <w:rsid w:val="001827CE"/>
    <w:rsid w:val="00182E0D"/>
    <w:rsid w:val="00183034"/>
    <w:rsid w:val="001830F7"/>
    <w:rsid w:val="00183E95"/>
    <w:rsid w:val="00183EE6"/>
    <w:rsid w:val="00184879"/>
    <w:rsid w:val="0018588A"/>
    <w:rsid w:val="001869D9"/>
    <w:rsid w:val="00187252"/>
    <w:rsid w:val="00191C91"/>
    <w:rsid w:val="00191E6D"/>
    <w:rsid w:val="001923DD"/>
    <w:rsid w:val="00192DD9"/>
    <w:rsid w:val="0019369D"/>
    <w:rsid w:val="00194339"/>
    <w:rsid w:val="00194848"/>
    <w:rsid w:val="00194F8C"/>
    <w:rsid w:val="0019580A"/>
    <w:rsid w:val="001958EA"/>
    <w:rsid w:val="00195E0E"/>
    <w:rsid w:val="001A055B"/>
    <w:rsid w:val="001A0F12"/>
    <w:rsid w:val="001A178D"/>
    <w:rsid w:val="001A180D"/>
    <w:rsid w:val="001A1BAC"/>
    <w:rsid w:val="001A1C50"/>
    <w:rsid w:val="001A23CE"/>
    <w:rsid w:val="001A2C89"/>
    <w:rsid w:val="001A2DF0"/>
    <w:rsid w:val="001A3630"/>
    <w:rsid w:val="001A4E0A"/>
    <w:rsid w:val="001A5182"/>
    <w:rsid w:val="001A673E"/>
    <w:rsid w:val="001A7763"/>
    <w:rsid w:val="001B1DED"/>
    <w:rsid w:val="001B2307"/>
    <w:rsid w:val="001B3964"/>
    <w:rsid w:val="001B4452"/>
    <w:rsid w:val="001B466C"/>
    <w:rsid w:val="001B4F34"/>
    <w:rsid w:val="001B52EC"/>
    <w:rsid w:val="001B554A"/>
    <w:rsid w:val="001B6564"/>
    <w:rsid w:val="001B691A"/>
    <w:rsid w:val="001B71D9"/>
    <w:rsid w:val="001C02D8"/>
    <w:rsid w:val="001C04E3"/>
    <w:rsid w:val="001C0797"/>
    <w:rsid w:val="001C2378"/>
    <w:rsid w:val="001C3EE9"/>
    <w:rsid w:val="001C3FA4"/>
    <w:rsid w:val="001C40F9"/>
    <w:rsid w:val="001C41CE"/>
    <w:rsid w:val="001C423D"/>
    <w:rsid w:val="001C458B"/>
    <w:rsid w:val="001C5D4F"/>
    <w:rsid w:val="001C64C0"/>
    <w:rsid w:val="001C69DA"/>
    <w:rsid w:val="001C6F06"/>
    <w:rsid w:val="001D1123"/>
    <w:rsid w:val="001D1F37"/>
    <w:rsid w:val="001D2360"/>
    <w:rsid w:val="001D3109"/>
    <w:rsid w:val="001D332E"/>
    <w:rsid w:val="001D415B"/>
    <w:rsid w:val="001D4663"/>
    <w:rsid w:val="001D4AB6"/>
    <w:rsid w:val="001D5033"/>
    <w:rsid w:val="001D5073"/>
    <w:rsid w:val="001D5C88"/>
    <w:rsid w:val="001D6567"/>
    <w:rsid w:val="001D695C"/>
    <w:rsid w:val="001D6FD9"/>
    <w:rsid w:val="001D780E"/>
    <w:rsid w:val="001E05C3"/>
    <w:rsid w:val="001E092D"/>
    <w:rsid w:val="001E0AD3"/>
    <w:rsid w:val="001E0F6D"/>
    <w:rsid w:val="001E1BD3"/>
    <w:rsid w:val="001E2A58"/>
    <w:rsid w:val="001E3688"/>
    <w:rsid w:val="001E36E4"/>
    <w:rsid w:val="001E379D"/>
    <w:rsid w:val="001E3834"/>
    <w:rsid w:val="001E3A3C"/>
    <w:rsid w:val="001E4380"/>
    <w:rsid w:val="001E4694"/>
    <w:rsid w:val="001E5C23"/>
    <w:rsid w:val="001E74A0"/>
    <w:rsid w:val="001E7504"/>
    <w:rsid w:val="001E76DF"/>
    <w:rsid w:val="001E7871"/>
    <w:rsid w:val="001F1308"/>
    <w:rsid w:val="001F1525"/>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EC7"/>
    <w:rsid w:val="00202908"/>
    <w:rsid w:val="0020349A"/>
    <w:rsid w:val="002034B4"/>
    <w:rsid w:val="00204032"/>
    <w:rsid w:val="0020499C"/>
    <w:rsid w:val="00204BAD"/>
    <w:rsid w:val="00204D60"/>
    <w:rsid w:val="00204E9F"/>
    <w:rsid w:val="00205627"/>
    <w:rsid w:val="002056D0"/>
    <w:rsid w:val="0020579B"/>
    <w:rsid w:val="002062A6"/>
    <w:rsid w:val="00207513"/>
    <w:rsid w:val="00210055"/>
    <w:rsid w:val="00210860"/>
    <w:rsid w:val="00210B6A"/>
    <w:rsid w:val="00211448"/>
    <w:rsid w:val="00211D8D"/>
    <w:rsid w:val="00212CB6"/>
    <w:rsid w:val="00212E37"/>
    <w:rsid w:val="00212FA9"/>
    <w:rsid w:val="002140FF"/>
    <w:rsid w:val="002147BC"/>
    <w:rsid w:val="00220894"/>
    <w:rsid w:val="00224952"/>
    <w:rsid w:val="00224DD2"/>
    <w:rsid w:val="00224E58"/>
    <w:rsid w:val="002257DD"/>
    <w:rsid w:val="00225A6A"/>
    <w:rsid w:val="00225AC7"/>
    <w:rsid w:val="00225ACC"/>
    <w:rsid w:val="00225DA3"/>
    <w:rsid w:val="00226935"/>
    <w:rsid w:val="002275C5"/>
    <w:rsid w:val="00227E85"/>
    <w:rsid w:val="00230BCE"/>
    <w:rsid w:val="00231C25"/>
    <w:rsid w:val="00231C6F"/>
    <w:rsid w:val="00232287"/>
    <w:rsid w:val="00232A90"/>
    <w:rsid w:val="00234151"/>
    <w:rsid w:val="00234E6B"/>
    <w:rsid w:val="00234F8C"/>
    <w:rsid w:val="00235542"/>
    <w:rsid w:val="002369B0"/>
    <w:rsid w:val="00236AD8"/>
    <w:rsid w:val="002400AF"/>
    <w:rsid w:val="002401F5"/>
    <w:rsid w:val="00240E54"/>
    <w:rsid w:val="00243831"/>
    <w:rsid w:val="002451C5"/>
    <w:rsid w:val="002455B6"/>
    <w:rsid w:val="00245DFF"/>
    <w:rsid w:val="00245F1F"/>
    <w:rsid w:val="00246224"/>
    <w:rsid w:val="0024663B"/>
    <w:rsid w:val="00247103"/>
    <w:rsid w:val="0024749E"/>
    <w:rsid w:val="00250067"/>
    <w:rsid w:val="002516DE"/>
    <w:rsid w:val="00251F81"/>
    <w:rsid w:val="002522EF"/>
    <w:rsid w:val="00252BE0"/>
    <w:rsid w:val="00252C30"/>
    <w:rsid w:val="00253588"/>
    <w:rsid w:val="002546F4"/>
    <w:rsid w:val="002548CB"/>
    <w:rsid w:val="00254ECF"/>
    <w:rsid w:val="002551D0"/>
    <w:rsid w:val="00255374"/>
    <w:rsid w:val="002562AA"/>
    <w:rsid w:val="00256F44"/>
    <w:rsid w:val="00257767"/>
    <w:rsid w:val="00257BF4"/>
    <w:rsid w:val="00260003"/>
    <w:rsid w:val="0026035D"/>
    <w:rsid w:val="002606D6"/>
    <w:rsid w:val="00260F64"/>
    <w:rsid w:val="00261C98"/>
    <w:rsid w:val="0026248E"/>
    <w:rsid w:val="0026258A"/>
    <w:rsid w:val="0026261D"/>
    <w:rsid w:val="00262914"/>
    <w:rsid w:val="00264554"/>
    <w:rsid w:val="002647BF"/>
    <w:rsid w:val="002647D5"/>
    <w:rsid w:val="00265032"/>
    <w:rsid w:val="002651FB"/>
    <w:rsid w:val="0026538C"/>
    <w:rsid w:val="00265781"/>
    <w:rsid w:val="00265A6F"/>
    <w:rsid w:val="00266B13"/>
    <w:rsid w:val="00266CEE"/>
    <w:rsid w:val="00270728"/>
    <w:rsid w:val="00270A6B"/>
    <w:rsid w:val="00270D42"/>
    <w:rsid w:val="0027195D"/>
    <w:rsid w:val="00272B03"/>
    <w:rsid w:val="002733E2"/>
    <w:rsid w:val="00273FA5"/>
    <w:rsid w:val="00274D71"/>
    <w:rsid w:val="002750B1"/>
    <w:rsid w:val="00275B95"/>
    <w:rsid w:val="00276A35"/>
    <w:rsid w:val="00277835"/>
    <w:rsid w:val="00277B18"/>
    <w:rsid w:val="0028052C"/>
    <w:rsid w:val="00280801"/>
    <w:rsid w:val="00280AB1"/>
    <w:rsid w:val="00281819"/>
    <w:rsid w:val="0028364B"/>
    <w:rsid w:val="002836FB"/>
    <w:rsid w:val="00284BAE"/>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E57"/>
    <w:rsid w:val="002946B1"/>
    <w:rsid w:val="002947D1"/>
    <w:rsid w:val="002948DF"/>
    <w:rsid w:val="00294D90"/>
    <w:rsid w:val="00296854"/>
    <w:rsid w:val="00297E1B"/>
    <w:rsid w:val="002A09C1"/>
    <w:rsid w:val="002A1E92"/>
    <w:rsid w:val="002A204D"/>
    <w:rsid w:val="002A2616"/>
    <w:rsid w:val="002A26E1"/>
    <w:rsid w:val="002A2724"/>
    <w:rsid w:val="002A323A"/>
    <w:rsid w:val="002A368A"/>
    <w:rsid w:val="002A4065"/>
    <w:rsid w:val="002A42A6"/>
    <w:rsid w:val="002A4C55"/>
    <w:rsid w:val="002A4DD1"/>
    <w:rsid w:val="002A59F0"/>
    <w:rsid w:val="002A6432"/>
    <w:rsid w:val="002A6F25"/>
    <w:rsid w:val="002A6FD3"/>
    <w:rsid w:val="002A7391"/>
    <w:rsid w:val="002B06CC"/>
    <w:rsid w:val="002B0A7D"/>
    <w:rsid w:val="002B1A01"/>
    <w:rsid w:val="002B1A69"/>
    <w:rsid w:val="002B2723"/>
    <w:rsid w:val="002B303A"/>
    <w:rsid w:val="002B42C3"/>
    <w:rsid w:val="002B4734"/>
    <w:rsid w:val="002B4B32"/>
    <w:rsid w:val="002B538E"/>
    <w:rsid w:val="002B5DCA"/>
    <w:rsid w:val="002B6BDC"/>
    <w:rsid w:val="002B734C"/>
    <w:rsid w:val="002B75B0"/>
    <w:rsid w:val="002B7EAF"/>
    <w:rsid w:val="002C0483"/>
    <w:rsid w:val="002C099C"/>
    <w:rsid w:val="002C0B74"/>
    <w:rsid w:val="002C0C8B"/>
    <w:rsid w:val="002C0CBB"/>
    <w:rsid w:val="002C1201"/>
    <w:rsid w:val="002C1460"/>
    <w:rsid w:val="002C1E4E"/>
    <w:rsid w:val="002C20F2"/>
    <w:rsid w:val="002C38B2"/>
    <w:rsid w:val="002C3F9C"/>
    <w:rsid w:val="002C4A70"/>
    <w:rsid w:val="002C5AFA"/>
    <w:rsid w:val="002C7535"/>
    <w:rsid w:val="002D0439"/>
    <w:rsid w:val="002D0713"/>
    <w:rsid w:val="002D11B7"/>
    <w:rsid w:val="002D2A9D"/>
    <w:rsid w:val="002D3426"/>
    <w:rsid w:val="002D3BBC"/>
    <w:rsid w:val="002D3C25"/>
    <w:rsid w:val="002D41E3"/>
    <w:rsid w:val="002D438A"/>
    <w:rsid w:val="002D5738"/>
    <w:rsid w:val="002D5E53"/>
    <w:rsid w:val="002D649A"/>
    <w:rsid w:val="002E0319"/>
    <w:rsid w:val="002E179B"/>
    <w:rsid w:val="002E1C9E"/>
    <w:rsid w:val="002E257B"/>
    <w:rsid w:val="002E2765"/>
    <w:rsid w:val="002E3C65"/>
    <w:rsid w:val="002E3F5B"/>
    <w:rsid w:val="002E4362"/>
    <w:rsid w:val="002E550D"/>
    <w:rsid w:val="002E56E0"/>
    <w:rsid w:val="002E5F95"/>
    <w:rsid w:val="002E623B"/>
    <w:rsid w:val="002E63D9"/>
    <w:rsid w:val="002E640E"/>
    <w:rsid w:val="002E6C53"/>
    <w:rsid w:val="002F0C28"/>
    <w:rsid w:val="002F121C"/>
    <w:rsid w:val="002F2C88"/>
    <w:rsid w:val="002F3CDE"/>
    <w:rsid w:val="002F3D3B"/>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4D9B"/>
    <w:rsid w:val="00304EDE"/>
    <w:rsid w:val="00305144"/>
    <w:rsid w:val="00305E99"/>
    <w:rsid w:val="00305FF9"/>
    <w:rsid w:val="0030666C"/>
    <w:rsid w:val="00306B34"/>
    <w:rsid w:val="00306B79"/>
    <w:rsid w:val="00306E6B"/>
    <w:rsid w:val="003100C8"/>
    <w:rsid w:val="00310BFC"/>
    <w:rsid w:val="00311161"/>
    <w:rsid w:val="00312400"/>
    <w:rsid w:val="00312739"/>
    <w:rsid w:val="00312D10"/>
    <w:rsid w:val="00313076"/>
    <w:rsid w:val="003159D2"/>
    <w:rsid w:val="00315D2F"/>
    <w:rsid w:val="003178DA"/>
    <w:rsid w:val="00317DB8"/>
    <w:rsid w:val="00320618"/>
    <w:rsid w:val="0032100B"/>
    <w:rsid w:val="00321BD7"/>
    <w:rsid w:val="0032260F"/>
    <w:rsid w:val="003228DA"/>
    <w:rsid w:val="00322B3B"/>
    <w:rsid w:val="00323D6B"/>
    <w:rsid w:val="00325420"/>
    <w:rsid w:val="0032596A"/>
    <w:rsid w:val="00325C69"/>
    <w:rsid w:val="00326957"/>
    <w:rsid w:val="00326AE2"/>
    <w:rsid w:val="00326D42"/>
    <w:rsid w:val="00330099"/>
    <w:rsid w:val="00331426"/>
    <w:rsid w:val="0033171D"/>
    <w:rsid w:val="00331F0A"/>
    <w:rsid w:val="00331FC3"/>
    <w:rsid w:val="003336B3"/>
    <w:rsid w:val="0033537E"/>
    <w:rsid w:val="00335B75"/>
    <w:rsid w:val="00335D8C"/>
    <w:rsid w:val="00336072"/>
    <w:rsid w:val="003363A1"/>
    <w:rsid w:val="00336D54"/>
    <w:rsid w:val="0033747D"/>
    <w:rsid w:val="003377FF"/>
    <w:rsid w:val="00341324"/>
    <w:rsid w:val="00341695"/>
    <w:rsid w:val="00341D5A"/>
    <w:rsid w:val="00342022"/>
    <w:rsid w:val="003420B2"/>
    <w:rsid w:val="0034226D"/>
    <w:rsid w:val="003424F5"/>
    <w:rsid w:val="00342972"/>
    <w:rsid w:val="00342FDD"/>
    <w:rsid w:val="00343E02"/>
    <w:rsid w:val="0034429B"/>
    <w:rsid w:val="00344866"/>
    <w:rsid w:val="00345BFD"/>
    <w:rsid w:val="0034638C"/>
    <w:rsid w:val="00346F7F"/>
    <w:rsid w:val="00350108"/>
    <w:rsid w:val="00350762"/>
    <w:rsid w:val="003507C4"/>
    <w:rsid w:val="00350BE8"/>
    <w:rsid w:val="00351430"/>
    <w:rsid w:val="00351873"/>
    <w:rsid w:val="003519A1"/>
    <w:rsid w:val="00352480"/>
    <w:rsid w:val="0035285D"/>
    <w:rsid w:val="003530D2"/>
    <w:rsid w:val="0035331A"/>
    <w:rsid w:val="003534E1"/>
    <w:rsid w:val="00354333"/>
    <w:rsid w:val="003548D8"/>
    <w:rsid w:val="00355389"/>
    <w:rsid w:val="003554CA"/>
    <w:rsid w:val="00357410"/>
    <w:rsid w:val="0035786B"/>
    <w:rsid w:val="00357DD4"/>
    <w:rsid w:val="00360232"/>
    <w:rsid w:val="003602E0"/>
    <w:rsid w:val="00360D01"/>
    <w:rsid w:val="003616B4"/>
    <w:rsid w:val="00362569"/>
    <w:rsid w:val="00362C82"/>
    <w:rsid w:val="00362DA3"/>
    <w:rsid w:val="003636CD"/>
    <w:rsid w:val="0036442A"/>
    <w:rsid w:val="0036487C"/>
    <w:rsid w:val="00365411"/>
    <w:rsid w:val="00365474"/>
    <w:rsid w:val="00365794"/>
    <w:rsid w:val="00365A81"/>
    <w:rsid w:val="00365FA2"/>
    <w:rsid w:val="00366C69"/>
    <w:rsid w:val="00367441"/>
    <w:rsid w:val="003677D7"/>
    <w:rsid w:val="00367B1D"/>
    <w:rsid w:val="003705B2"/>
    <w:rsid w:val="00370D04"/>
    <w:rsid w:val="00370E4F"/>
    <w:rsid w:val="00371215"/>
    <w:rsid w:val="00372C1E"/>
    <w:rsid w:val="00372F0D"/>
    <w:rsid w:val="00373BF4"/>
    <w:rsid w:val="00373F49"/>
    <w:rsid w:val="00374059"/>
    <w:rsid w:val="00375338"/>
    <w:rsid w:val="0037535B"/>
    <w:rsid w:val="0037552D"/>
    <w:rsid w:val="003756DB"/>
    <w:rsid w:val="00376619"/>
    <w:rsid w:val="003770BB"/>
    <w:rsid w:val="003771FA"/>
    <w:rsid w:val="0037771A"/>
    <w:rsid w:val="003802DC"/>
    <w:rsid w:val="00380E4E"/>
    <w:rsid w:val="00380FBF"/>
    <w:rsid w:val="00382A43"/>
    <w:rsid w:val="00382D60"/>
    <w:rsid w:val="00382F29"/>
    <w:rsid w:val="00383C8D"/>
    <w:rsid w:val="00383D6C"/>
    <w:rsid w:val="0038478C"/>
    <w:rsid w:val="00384FFD"/>
    <w:rsid w:val="003852FB"/>
    <w:rsid w:val="00385429"/>
    <w:rsid w:val="00385B05"/>
    <w:rsid w:val="00386382"/>
    <w:rsid w:val="003865EF"/>
    <w:rsid w:val="00386BA9"/>
    <w:rsid w:val="00390017"/>
    <w:rsid w:val="003901A3"/>
    <w:rsid w:val="0039072F"/>
    <w:rsid w:val="00390DF5"/>
    <w:rsid w:val="00392064"/>
    <w:rsid w:val="003940CE"/>
    <w:rsid w:val="003944F0"/>
    <w:rsid w:val="00394BEB"/>
    <w:rsid w:val="003968D9"/>
    <w:rsid w:val="00397C1D"/>
    <w:rsid w:val="003A180F"/>
    <w:rsid w:val="003A1898"/>
    <w:rsid w:val="003A18DD"/>
    <w:rsid w:val="003A20C8"/>
    <w:rsid w:val="003A2C29"/>
    <w:rsid w:val="003A2EC3"/>
    <w:rsid w:val="003A36F2"/>
    <w:rsid w:val="003A38CC"/>
    <w:rsid w:val="003A3B99"/>
    <w:rsid w:val="003A3C24"/>
    <w:rsid w:val="003A3D39"/>
    <w:rsid w:val="003A3EC7"/>
    <w:rsid w:val="003A40B4"/>
    <w:rsid w:val="003A40DE"/>
    <w:rsid w:val="003A4B16"/>
    <w:rsid w:val="003A73CC"/>
    <w:rsid w:val="003A7834"/>
    <w:rsid w:val="003B0B5B"/>
    <w:rsid w:val="003B0DEC"/>
    <w:rsid w:val="003B0E79"/>
    <w:rsid w:val="003B1067"/>
    <w:rsid w:val="003B19A2"/>
    <w:rsid w:val="003B1E1F"/>
    <w:rsid w:val="003B3575"/>
    <w:rsid w:val="003B36F5"/>
    <w:rsid w:val="003B4EF5"/>
    <w:rsid w:val="003B50BC"/>
    <w:rsid w:val="003B5D97"/>
    <w:rsid w:val="003B63A4"/>
    <w:rsid w:val="003B68EE"/>
    <w:rsid w:val="003B68FE"/>
    <w:rsid w:val="003B6D7D"/>
    <w:rsid w:val="003B6E57"/>
    <w:rsid w:val="003B6F91"/>
    <w:rsid w:val="003B7D7E"/>
    <w:rsid w:val="003C1012"/>
    <w:rsid w:val="003C11C9"/>
    <w:rsid w:val="003C1229"/>
    <w:rsid w:val="003C1814"/>
    <w:rsid w:val="003C1FD4"/>
    <w:rsid w:val="003C213D"/>
    <w:rsid w:val="003C25AD"/>
    <w:rsid w:val="003C2D21"/>
    <w:rsid w:val="003C379F"/>
    <w:rsid w:val="003C38F8"/>
    <w:rsid w:val="003C42B7"/>
    <w:rsid w:val="003C5E6B"/>
    <w:rsid w:val="003C7AD7"/>
    <w:rsid w:val="003D04C6"/>
    <w:rsid w:val="003D0814"/>
    <w:rsid w:val="003D0FC3"/>
    <w:rsid w:val="003D117F"/>
    <w:rsid w:val="003D14E0"/>
    <w:rsid w:val="003D19DC"/>
    <w:rsid w:val="003D1E34"/>
    <w:rsid w:val="003D21B9"/>
    <w:rsid w:val="003D2430"/>
    <w:rsid w:val="003D2C1D"/>
    <w:rsid w:val="003D2C34"/>
    <w:rsid w:val="003D3DDD"/>
    <w:rsid w:val="003D4C05"/>
    <w:rsid w:val="003D5CBF"/>
    <w:rsid w:val="003D66D2"/>
    <w:rsid w:val="003D6BFF"/>
    <w:rsid w:val="003D772F"/>
    <w:rsid w:val="003E07AE"/>
    <w:rsid w:val="003E14FC"/>
    <w:rsid w:val="003E177A"/>
    <w:rsid w:val="003E18AB"/>
    <w:rsid w:val="003E2976"/>
    <w:rsid w:val="003E2C39"/>
    <w:rsid w:val="003E3806"/>
    <w:rsid w:val="003E42DF"/>
    <w:rsid w:val="003E4858"/>
    <w:rsid w:val="003E4D8D"/>
    <w:rsid w:val="003E5D4E"/>
    <w:rsid w:val="003E6316"/>
    <w:rsid w:val="003E6884"/>
    <w:rsid w:val="003E6AC5"/>
    <w:rsid w:val="003E76B2"/>
    <w:rsid w:val="003F0096"/>
    <w:rsid w:val="003F0639"/>
    <w:rsid w:val="003F07B2"/>
    <w:rsid w:val="003F0850"/>
    <w:rsid w:val="003F0D12"/>
    <w:rsid w:val="003F160C"/>
    <w:rsid w:val="003F30FF"/>
    <w:rsid w:val="003F324F"/>
    <w:rsid w:val="003F33BC"/>
    <w:rsid w:val="003F3D4E"/>
    <w:rsid w:val="003F477E"/>
    <w:rsid w:val="003F5375"/>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341"/>
    <w:rsid w:val="00423641"/>
    <w:rsid w:val="004259A3"/>
    <w:rsid w:val="00425F6F"/>
    <w:rsid w:val="00426266"/>
    <w:rsid w:val="004267ED"/>
    <w:rsid w:val="00427CD0"/>
    <w:rsid w:val="00430A2D"/>
    <w:rsid w:val="00431505"/>
    <w:rsid w:val="00431AF0"/>
    <w:rsid w:val="0043213A"/>
    <w:rsid w:val="004321E5"/>
    <w:rsid w:val="004330F4"/>
    <w:rsid w:val="00433590"/>
    <w:rsid w:val="0043365E"/>
    <w:rsid w:val="0043393D"/>
    <w:rsid w:val="00433F52"/>
    <w:rsid w:val="004344C7"/>
    <w:rsid w:val="0043490D"/>
    <w:rsid w:val="00435274"/>
    <w:rsid w:val="004352AD"/>
    <w:rsid w:val="0043545D"/>
    <w:rsid w:val="00435FE2"/>
    <w:rsid w:val="00436334"/>
    <w:rsid w:val="00436682"/>
    <w:rsid w:val="00436E2F"/>
    <w:rsid w:val="00436EAB"/>
    <w:rsid w:val="00437B99"/>
    <w:rsid w:val="00443F30"/>
    <w:rsid w:val="004461D9"/>
    <w:rsid w:val="004464D8"/>
    <w:rsid w:val="00446AC6"/>
    <w:rsid w:val="00446B23"/>
    <w:rsid w:val="00446E24"/>
    <w:rsid w:val="0044759B"/>
    <w:rsid w:val="00447F54"/>
    <w:rsid w:val="00450B7E"/>
    <w:rsid w:val="0045136B"/>
    <w:rsid w:val="00451C7E"/>
    <w:rsid w:val="00452DE6"/>
    <w:rsid w:val="004532FB"/>
    <w:rsid w:val="00453BB6"/>
    <w:rsid w:val="00453CAA"/>
    <w:rsid w:val="00454F9F"/>
    <w:rsid w:val="00455113"/>
    <w:rsid w:val="00455968"/>
    <w:rsid w:val="004559AC"/>
    <w:rsid w:val="00455EBE"/>
    <w:rsid w:val="00456421"/>
    <w:rsid w:val="00456DAB"/>
    <w:rsid w:val="00457B9B"/>
    <w:rsid w:val="00457F70"/>
    <w:rsid w:val="00460CC3"/>
    <w:rsid w:val="00460E86"/>
    <w:rsid w:val="0046232D"/>
    <w:rsid w:val="004632DB"/>
    <w:rsid w:val="00463919"/>
    <w:rsid w:val="004646B4"/>
    <w:rsid w:val="00464A88"/>
    <w:rsid w:val="004651A0"/>
    <w:rsid w:val="00465422"/>
    <w:rsid w:val="00466532"/>
    <w:rsid w:val="00467488"/>
    <w:rsid w:val="0047083E"/>
    <w:rsid w:val="0047096C"/>
    <w:rsid w:val="00470EB5"/>
    <w:rsid w:val="0047111B"/>
    <w:rsid w:val="00471F6F"/>
    <w:rsid w:val="004725C3"/>
    <w:rsid w:val="0047286B"/>
    <w:rsid w:val="00472E27"/>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22FB"/>
    <w:rsid w:val="00494242"/>
    <w:rsid w:val="00494E8E"/>
    <w:rsid w:val="004955BC"/>
    <w:rsid w:val="00495D63"/>
    <w:rsid w:val="0049648F"/>
    <w:rsid w:val="00496606"/>
    <w:rsid w:val="00496F05"/>
    <w:rsid w:val="00497370"/>
    <w:rsid w:val="004A0F39"/>
    <w:rsid w:val="004A251F"/>
    <w:rsid w:val="004A2804"/>
    <w:rsid w:val="004A2CAA"/>
    <w:rsid w:val="004A3381"/>
    <w:rsid w:val="004A3BF1"/>
    <w:rsid w:val="004A3E42"/>
    <w:rsid w:val="004A44C2"/>
    <w:rsid w:val="004A4715"/>
    <w:rsid w:val="004A5046"/>
    <w:rsid w:val="004A516D"/>
    <w:rsid w:val="004A5170"/>
    <w:rsid w:val="004A565E"/>
    <w:rsid w:val="004A5DF3"/>
    <w:rsid w:val="004A6134"/>
    <w:rsid w:val="004A7092"/>
    <w:rsid w:val="004B0E64"/>
    <w:rsid w:val="004B1656"/>
    <w:rsid w:val="004B1931"/>
    <w:rsid w:val="004B1EB7"/>
    <w:rsid w:val="004B208B"/>
    <w:rsid w:val="004B268D"/>
    <w:rsid w:val="004B3549"/>
    <w:rsid w:val="004B3B82"/>
    <w:rsid w:val="004B49E6"/>
    <w:rsid w:val="004B4D69"/>
    <w:rsid w:val="004B69A8"/>
    <w:rsid w:val="004B71C9"/>
    <w:rsid w:val="004B75F3"/>
    <w:rsid w:val="004C01A8"/>
    <w:rsid w:val="004C1840"/>
    <w:rsid w:val="004C24C9"/>
    <w:rsid w:val="004C31B6"/>
    <w:rsid w:val="004C35B5"/>
    <w:rsid w:val="004C3C36"/>
    <w:rsid w:val="004C4583"/>
    <w:rsid w:val="004C5100"/>
    <w:rsid w:val="004C5319"/>
    <w:rsid w:val="004C53C6"/>
    <w:rsid w:val="004C621F"/>
    <w:rsid w:val="004C66D4"/>
    <w:rsid w:val="004C6F24"/>
    <w:rsid w:val="004C7948"/>
    <w:rsid w:val="004C7BB8"/>
    <w:rsid w:val="004C7C60"/>
    <w:rsid w:val="004D0DFE"/>
    <w:rsid w:val="004D0FE6"/>
    <w:rsid w:val="004D1CE7"/>
    <w:rsid w:val="004D1D91"/>
    <w:rsid w:val="004D2163"/>
    <w:rsid w:val="004D22C3"/>
    <w:rsid w:val="004D30DB"/>
    <w:rsid w:val="004D437B"/>
    <w:rsid w:val="004D584C"/>
    <w:rsid w:val="004D6F4D"/>
    <w:rsid w:val="004D6F95"/>
    <w:rsid w:val="004D719D"/>
    <w:rsid w:val="004D72FE"/>
    <w:rsid w:val="004D7E91"/>
    <w:rsid w:val="004E003A"/>
    <w:rsid w:val="004E0768"/>
    <w:rsid w:val="004E1A31"/>
    <w:rsid w:val="004E1B34"/>
    <w:rsid w:val="004E2DE0"/>
    <w:rsid w:val="004E4060"/>
    <w:rsid w:val="004E409A"/>
    <w:rsid w:val="004E6442"/>
    <w:rsid w:val="004F0FB9"/>
    <w:rsid w:val="004F2F7E"/>
    <w:rsid w:val="004F32B5"/>
    <w:rsid w:val="004F407E"/>
    <w:rsid w:val="004F4339"/>
    <w:rsid w:val="004F46B8"/>
    <w:rsid w:val="004F46FA"/>
    <w:rsid w:val="004F5479"/>
    <w:rsid w:val="004F60A5"/>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07AE8"/>
    <w:rsid w:val="005113A0"/>
    <w:rsid w:val="00511F15"/>
    <w:rsid w:val="0051318C"/>
    <w:rsid w:val="005131D4"/>
    <w:rsid w:val="00513786"/>
    <w:rsid w:val="005142AC"/>
    <w:rsid w:val="005142CD"/>
    <w:rsid w:val="005143C9"/>
    <w:rsid w:val="005157A9"/>
    <w:rsid w:val="005173A7"/>
    <w:rsid w:val="0051763B"/>
    <w:rsid w:val="005177E1"/>
    <w:rsid w:val="0052021F"/>
    <w:rsid w:val="00520C0A"/>
    <w:rsid w:val="005218B6"/>
    <w:rsid w:val="00522589"/>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596A"/>
    <w:rsid w:val="00535B79"/>
    <w:rsid w:val="00535D7C"/>
    <w:rsid w:val="00536579"/>
    <w:rsid w:val="005368F3"/>
    <w:rsid w:val="00536C1E"/>
    <w:rsid w:val="00537EEB"/>
    <w:rsid w:val="00542AAE"/>
    <w:rsid w:val="0054343A"/>
    <w:rsid w:val="00543974"/>
    <w:rsid w:val="00543EBF"/>
    <w:rsid w:val="0054414F"/>
    <w:rsid w:val="00544459"/>
    <w:rsid w:val="005448F6"/>
    <w:rsid w:val="00544ABA"/>
    <w:rsid w:val="0054540C"/>
    <w:rsid w:val="0054593A"/>
    <w:rsid w:val="005464FB"/>
    <w:rsid w:val="005467FB"/>
    <w:rsid w:val="00546AE9"/>
    <w:rsid w:val="00547989"/>
    <w:rsid w:val="00551320"/>
    <w:rsid w:val="005518A4"/>
    <w:rsid w:val="00551A7B"/>
    <w:rsid w:val="005520FC"/>
    <w:rsid w:val="00552768"/>
    <w:rsid w:val="00552935"/>
    <w:rsid w:val="00553127"/>
    <w:rsid w:val="005537D5"/>
    <w:rsid w:val="00554BE7"/>
    <w:rsid w:val="00555925"/>
    <w:rsid w:val="00555E7D"/>
    <w:rsid w:val="005566D8"/>
    <w:rsid w:val="00556D68"/>
    <w:rsid w:val="00557173"/>
    <w:rsid w:val="005576A1"/>
    <w:rsid w:val="00557A64"/>
    <w:rsid w:val="0056054E"/>
    <w:rsid w:val="00560569"/>
    <w:rsid w:val="005605C0"/>
    <w:rsid w:val="00560C5C"/>
    <w:rsid w:val="00560D23"/>
    <w:rsid w:val="00560F12"/>
    <w:rsid w:val="005615D8"/>
    <w:rsid w:val="00561F63"/>
    <w:rsid w:val="005626D6"/>
    <w:rsid w:val="005635B0"/>
    <w:rsid w:val="005638D4"/>
    <w:rsid w:val="005656ED"/>
    <w:rsid w:val="00565C63"/>
    <w:rsid w:val="00566544"/>
    <w:rsid w:val="00566608"/>
    <w:rsid w:val="0056686C"/>
    <w:rsid w:val="00566C83"/>
    <w:rsid w:val="005674D9"/>
    <w:rsid w:val="005700FE"/>
    <w:rsid w:val="00570567"/>
    <w:rsid w:val="005709D8"/>
    <w:rsid w:val="00570D3D"/>
    <w:rsid w:val="00570E24"/>
    <w:rsid w:val="00571AC1"/>
    <w:rsid w:val="005721FE"/>
    <w:rsid w:val="00572760"/>
    <w:rsid w:val="00572860"/>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87E"/>
    <w:rsid w:val="0058236A"/>
    <w:rsid w:val="00582C3A"/>
    <w:rsid w:val="00582E1A"/>
    <w:rsid w:val="00583147"/>
    <w:rsid w:val="0058340B"/>
    <w:rsid w:val="005836A0"/>
    <w:rsid w:val="0058428C"/>
    <w:rsid w:val="00584416"/>
    <w:rsid w:val="00584B39"/>
    <w:rsid w:val="00585028"/>
    <w:rsid w:val="005854D1"/>
    <w:rsid w:val="00585F5B"/>
    <w:rsid w:val="0058620A"/>
    <w:rsid w:val="00586DEE"/>
    <w:rsid w:val="00587FC0"/>
    <w:rsid w:val="005906AD"/>
    <w:rsid w:val="00590BB4"/>
    <w:rsid w:val="00590DA6"/>
    <w:rsid w:val="00590EE4"/>
    <w:rsid w:val="00591C7D"/>
    <w:rsid w:val="0059284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969"/>
    <w:rsid w:val="005A269F"/>
    <w:rsid w:val="005A3001"/>
    <w:rsid w:val="005A305E"/>
    <w:rsid w:val="005A30BB"/>
    <w:rsid w:val="005A37A5"/>
    <w:rsid w:val="005A3887"/>
    <w:rsid w:val="005A5A64"/>
    <w:rsid w:val="005A61F2"/>
    <w:rsid w:val="005A6CD1"/>
    <w:rsid w:val="005A6FB6"/>
    <w:rsid w:val="005B032C"/>
    <w:rsid w:val="005B0542"/>
    <w:rsid w:val="005B1968"/>
    <w:rsid w:val="005B2225"/>
    <w:rsid w:val="005B2415"/>
    <w:rsid w:val="005B2799"/>
    <w:rsid w:val="005B2A45"/>
    <w:rsid w:val="005B2B77"/>
    <w:rsid w:val="005B341A"/>
    <w:rsid w:val="005B36CA"/>
    <w:rsid w:val="005B3D4A"/>
    <w:rsid w:val="005B4D87"/>
    <w:rsid w:val="005B6A8E"/>
    <w:rsid w:val="005B7DD1"/>
    <w:rsid w:val="005C00A0"/>
    <w:rsid w:val="005C28FA"/>
    <w:rsid w:val="005C2C8C"/>
    <w:rsid w:val="005C338E"/>
    <w:rsid w:val="005C40F4"/>
    <w:rsid w:val="005C43BE"/>
    <w:rsid w:val="005C44F3"/>
    <w:rsid w:val="005C52D1"/>
    <w:rsid w:val="005C5D1A"/>
    <w:rsid w:val="005C712D"/>
    <w:rsid w:val="005C7C75"/>
    <w:rsid w:val="005D04D9"/>
    <w:rsid w:val="005D0E4F"/>
    <w:rsid w:val="005D1E32"/>
    <w:rsid w:val="005D206B"/>
    <w:rsid w:val="005D22B7"/>
    <w:rsid w:val="005D2BDE"/>
    <w:rsid w:val="005D3D76"/>
    <w:rsid w:val="005D3DB7"/>
    <w:rsid w:val="005D4578"/>
    <w:rsid w:val="005D4EFA"/>
    <w:rsid w:val="005D55BA"/>
    <w:rsid w:val="005D5ADB"/>
    <w:rsid w:val="005D5E7E"/>
    <w:rsid w:val="005D648A"/>
    <w:rsid w:val="005D6AE4"/>
    <w:rsid w:val="005D7285"/>
    <w:rsid w:val="005D7309"/>
    <w:rsid w:val="005D792B"/>
    <w:rsid w:val="005D7E0D"/>
    <w:rsid w:val="005E1269"/>
    <w:rsid w:val="005E234A"/>
    <w:rsid w:val="005E35CC"/>
    <w:rsid w:val="005E371E"/>
    <w:rsid w:val="005E40FD"/>
    <w:rsid w:val="005E45FD"/>
    <w:rsid w:val="005E525B"/>
    <w:rsid w:val="005E53F9"/>
    <w:rsid w:val="005E67D9"/>
    <w:rsid w:val="005E6DC1"/>
    <w:rsid w:val="005E775D"/>
    <w:rsid w:val="005F0A43"/>
    <w:rsid w:val="005F27BF"/>
    <w:rsid w:val="005F2EA5"/>
    <w:rsid w:val="005F3A63"/>
    <w:rsid w:val="005F3F34"/>
    <w:rsid w:val="005F4100"/>
    <w:rsid w:val="005F4171"/>
    <w:rsid w:val="005F46D6"/>
    <w:rsid w:val="005F4B17"/>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AE5"/>
    <w:rsid w:val="00606970"/>
    <w:rsid w:val="00606A20"/>
    <w:rsid w:val="00607006"/>
    <w:rsid w:val="006072C6"/>
    <w:rsid w:val="00607A2E"/>
    <w:rsid w:val="006130F7"/>
    <w:rsid w:val="006131B6"/>
    <w:rsid w:val="00613734"/>
    <w:rsid w:val="00613AF8"/>
    <w:rsid w:val="00613CEF"/>
    <w:rsid w:val="00613D8E"/>
    <w:rsid w:val="006142E0"/>
    <w:rsid w:val="00614427"/>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5D"/>
    <w:rsid w:val="0062495F"/>
    <w:rsid w:val="00626315"/>
    <w:rsid w:val="0062660B"/>
    <w:rsid w:val="00626AD1"/>
    <w:rsid w:val="00627A1E"/>
    <w:rsid w:val="006304BC"/>
    <w:rsid w:val="00630DCE"/>
    <w:rsid w:val="0063109D"/>
    <w:rsid w:val="0063120A"/>
    <w:rsid w:val="0063150B"/>
    <w:rsid w:val="00631585"/>
    <w:rsid w:val="00631745"/>
    <w:rsid w:val="00633DE0"/>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BE3"/>
    <w:rsid w:val="00650139"/>
    <w:rsid w:val="0065052B"/>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8AD"/>
    <w:rsid w:val="00663BF6"/>
    <w:rsid w:val="00666381"/>
    <w:rsid w:val="0066732C"/>
    <w:rsid w:val="006679F5"/>
    <w:rsid w:val="00667B77"/>
    <w:rsid w:val="00671424"/>
    <w:rsid w:val="006716DA"/>
    <w:rsid w:val="006722B1"/>
    <w:rsid w:val="006728ED"/>
    <w:rsid w:val="006732B1"/>
    <w:rsid w:val="00673CC0"/>
    <w:rsid w:val="0067446F"/>
    <w:rsid w:val="00674614"/>
    <w:rsid w:val="006746A4"/>
    <w:rsid w:val="00675558"/>
    <w:rsid w:val="00675611"/>
    <w:rsid w:val="00675A60"/>
    <w:rsid w:val="0067697E"/>
    <w:rsid w:val="00676C3D"/>
    <w:rsid w:val="00677443"/>
    <w:rsid w:val="00677476"/>
    <w:rsid w:val="0067769A"/>
    <w:rsid w:val="006806A3"/>
    <w:rsid w:val="006806A6"/>
    <w:rsid w:val="00681211"/>
    <w:rsid w:val="00681B36"/>
    <w:rsid w:val="00682E14"/>
    <w:rsid w:val="0068436C"/>
    <w:rsid w:val="0068545E"/>
    <w:rsid w:val="00685AE4"/>
    <w:rsid w:val="00685FD4"/>
    <w:rsid w:val="00686570"/>
    <w:rsid w:val="00686612"/>
    <w:rsid w:val="0068661E"/>
    <w:rsid w:val="0068675E"/>
    <w:rsid w:val="00687EA7"/>
    <w:rsid w:val="00687FEE"/>
    <w:rsid w:val="00690A49"/>
    <w:rsid w:val="00690BB6"/>
    <w:rsid w:val="006919F7"/>
    <w:rsid w:val="00691B30"/>
    <w:rsid w:val="006923CF"/>
    <w:rsid w:val="00693E1F"/>
    <w:rsid w:val="00693ECB"/>
    <w:rsid w:val="00693EFF"/>
    <w:rsid w:val="00694797"/>
    <w:rsid w:val="006956FE"/>
    <w:rsid w:val="00695887"/>
    <w:rsid w:val="00695D8E"/>
    <w:rsid w:val="00697733"/>
    <w:rsid w:val="006A14B6"/>
    <w:rsid w:val="006A241B"/>
    <w:rsid w:val="006A254E"/>
    <w:rsid w:val="006A2C30"/>
    <w:rsid w:val="006A301C"/>
    <w:rsid w:val="006A3059"/>
    <w:rsid w:val="006A3355"/>
    <w:rsid w:val="006A3B8C"/>
    <w:rsid w:val="006A3E2B"/>
    <w:rsid w:val="006A5D59"/>
    <w:rsid w:val="006A6E17"/>
    <w:rsid w:val="006B040D"/>
    <w:rsid w:val="006B120D"/>
    <w:rsid w:val="006B15EB"/>
    <w:rsid w:val="006B17E7"/>
    <w:rsid w:val="006B19E8"/>
    <w:rsid w:val="006B1A8A"/>
    <w:rsid w:val="006B1FD5"/>
    <w:rsid w:val="006B2279"/>
    <w:rsid w:val="006B555A"/>
    <w:rsid w:val="006B600A"/>
    <w:rsid w:val="006B64C0"/>
    <w:rsid w:val="006B6635"/>
    <w:rsid w:val="006B7D22"/>
    <w:rsid w:val="006B7D2C"/>
    <w:rsid w:val="006B7EB4"/>
    <w:rsid w:val="006C1019"/>
    <w:rsid w:val="006C13DC"/>
    <w:rsid w:val="006C1C72"/>
    <w:rsid w:val="006C2A67"/>
    <w:rsid w:val="006C2BB5"/>
    <w:rsid w:val="006C2BEE"/>
    <w:rsid w:val="006C3A82"/>
    <w:rsid w:val="006C3AD8"/>
    <w:rsid w:val="006C445E"/>
    <w:rsid w:val="006C4516"/>
    <w:rsid w:val="006C455E"/>
    <w:rsid w:val="006C5958"/>
    <w:rsid w:val="006C5B4F"/>
    <w:rsid w:val="006C643C"/>
    <w:rsid w:val="006C6673"/>
    <w:rsid w:val="006C6E3A"/>
    <w:rsid w:val="006C6FD7"/>
    <w:rsid w:val="006D00DB"/>
    <w:rsid w:val="006D0361"/>
    <w:rsid w:val="006D04D4"/>
    <w:rsid w:val="006D16B0"/>
    <w:rsid w:val="006D16DE"/>
    <w:rsid w:val="006D1794"/>
    <w:rsid w:val="006D2182"/>
    <w:rsid w:val="006D2444"/>
    <w:rsid w:val="006D254B"/>
    <w:rsid w:val="006D289B"/>
    <w:rsid w:val="006D339E"/>
    <w:rsid w:val="006D3BE1"/>
    <w:rsid w:val="006D43AF"/>
    <w:rsid w:val="006D43CF"/>
    <w:rsid w:val="006D48FC"/>
    <w:rsid w:val="006D62BC"/>
    <w:rsid w:val="006D6450"/>
    <w:rsid w:val="006D64E7"/>
    <w:rsid w:val="006D6939"/>
    <w:rsid w:val="006D7EB0"/>
    <w:rsid w:val="006E0138"/>
    <w:rsid w:val="006E0BB0"/>
    <w:rsid w:val="006E12C3"/>
    <w:rsid w:val="006E2529"/>
    <w:rsid w:val="006E295E"/>
    <w:rsid w:val="006E45F3"/>
    <w:rsid w:val="006E4A2F"/>
    <w:rsid w:val="006E4A7B"/>
    <w:rsid w:val="006E4ACD"/>
    <w:rsid w:val="006E4ED4"/>
    <w:rsid w:val="006E5E19"/>
    <w:rsid w:val="006E61C3"/>
    <w:rsid w:val="006E640F"/>
    <w:rsid w:val="006E68A7"/>
    <w:rsid w:val="006E799D"/>
    <w:rsid w:val="006F0468"/>
    <w:rsid w:val="006F0593"/>
    <w:rsid w:val="006F1064"/>
    <w:rsid w:val="006F1EB7"/>
    <w:rsid w:val="006F2949"/>
    <w:rsid w:val="006F52E5"/>
    <w:rsid w:val="006F59BC"/>
    <w:rsid w:val="006F6066"/>
    <w:rsid w:val="006F636B"/>
    <w:rsid w:val="006F6850"/>
    <w:rsid w:val="006F6995"/>
    <w:rsid w:val="006F707E"/>
    <w:rsid w:val="006F7BB6"/>
    <w:rsid w:val="007001DC"/>
    <w:rsid w:val="007025CB"/>
    <w:rsid w:val="00703365"/>
    <w:rsid w:val="007034AA"/>
    <w:rsid w:val="00703C9D"/>
    <w:rsid w:val="0070490C"/>
    <w:rsid w:val="00704B05"/>
    <w:rsid w:val="00704F1A"/>
    <w:rsid w:val="00705C38"/>
    <w:rsid w:val="00706465"/>
    <w:rsid w:val="007067BD"/>
    <w:rsid w:val="0070695A"/>
    <w:rsid w:val="0070782D"/>
    <w:rsid w:val="00707D38"/>
    <w:rsid w:val="00710792"/>
    <w:rsid w:val="007109C2"/>
    <w:rsid w:val="00710B49"/>
    <w:rsid w:val="00711213"/>
    <w:rsid w:val="00711340"/>
    <w:rsid w:val="00712C42"/>
    <w:rsid w:val="007134F4"/>
    <w:rsid w:val="00713748"/>
    <w:rsid w:val="00713942"/>
    <w:rsid w:val="00713DE4"/>
    <w:rsid w:val="00714272"/>
    <w:rsid w:val="00714C47"/>
    <w:rsid w:val="00715B49"/>
    <w:rsid w:val="00715C92"/>
    <w:rsid w:val="007163F3"/>
    <w:rsid w:val="00716462"/>
    <w:rsid w:val="007164B2"/>
    <w:rsid w:val="00716627"/>
    <w:rsid w:val="007170C9"/>
    <w:rsid w:val="00717A96"/>
    <w:rsid w:val="007204B5"/>
    <w:rsid w:val="00720CD6"/>
    <w:rsid w:val="00721084"/>
    <w:rsid w:val="00721262"/>
    <w:rsid w:val="007214DE"/>
    <w:rsid w:val="0072178A"/>
    <w:rsid w:val="00721D9B"/>
    <w:rsid w:val="00721E9C"/>
    <w:rsid w:val="00722121"/>
    <w:rsid w:val="00722318"/>
    <w:rsid w:val="007224B9"/>
    <w:rsid w:val="00722F94"/>
    <w:rsid w:val="00723AA7"/>
    <w:rsid w:val="0072432E"/>
    <w:rsid w:val="0072513E"/>
    <w:rsid w:val="00726036"/>
    <w:rsid w:val="00726279"/>
    <w:rsid w:val="00726A9B"/>
    <w:rsid w:val="007270FF"/>
    <w:rsid w:val="00727530"/>
    <w:rsid w:val="007279C4"/>
    <w:rsid w:val="00730248"/>
    <w:rsid w:val="00731E7C"/>
    <w:rsid w:val="00731FFC"/>
    <w:rsid w:val="007329EF"/>
    <w:rsid w:val="0073327A"/>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360F"/>
    <w:rsid w:val="00744A64"/>
    <w:rsid w:val="00744D47"/>
    <w:rsid w:val="00744EA0"/>
    <w:rsid w:val="00746212"/>
    <w:rsid w:val="0074638D"/>
    <w:rsid w:val="00746484"/>
    <w:rsid w:val="00746FCF"/>
    <w:rsid w:val="0074704F"/>
    <w:rsid w:val="00747C93"/>
    <w:rsid w:val="00747F48"/>
    <w:rsid w:val="00747F4C"/>
    <w:rsid w:val="0075018B"/>
    <w:rsid w:val="00751091"/>
    <w:rsid w:val="00751B83"/>
    <w:rsid w:val="00751C43"/>
    <w:rsid w:val="00752818"/>
    <w:rsid w:val="007536B4"/>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F76"/>
    <w:rsid w:val="007764F1"/>
    <w:rsid w:val="00776AEA"/>
    <w:rsid w:val="00776CE0"/>
    <w:rsid w:val="007770AA"/>
    <w:rsid w:val="00777BA0"/>
    <w:rsid w:val="00777DA8"/>
    <w:rsid w:val="007803BD"/>
    <w:rsid w:val="007811DC"/>
    <w:rsid w:val="00781ED9"/>
    <w:rsid w:val="007820FA"/>
    <w:rsid w:val="00782448"/>
    <w:rsid w:val="00782648"/>
    <w:rsid w:val="0078285F"/>
    <w:rsid w:val="00783207"/>
    <w:rsid w:val="00783E1D"/>
    <w:rsid w:val="0078483B"/>
    <w:rsid w:val="007848CF"/>
    <w:rsid w:val="00784EED"/>
    <w:rsid w:val="00784F47"/>
    <w:rsid w:val="00784F81"/>
    <w:rsid w:val="00785900"/>
    <w:rsid w:val="00786958"/>
    <w:rsid w:val="00786E71"/>
    <w:rsid w:val="00786F60"/>
    <w:rsid w:val="00787875"/>
    <w:rsid w:val="00790D7B"/>
    <w:rsid w:val="00791118"/>
    <w:rsid w:val="0079162F"/>
    <w:rsid w:val="007919C5"/>
    <w:rsid w:val="007926BD"/>
    <w:rsid w:val="00792F21"/>
    <w:rsid w:val="00793A70"/>
    <w:rsid w:val="007941D0"/>
    <w:rsid w:val="00794924"/>
    <w:rsid w:val="00794C8C"/>
    <w:rsid w:val="0079684F"/>
    <w:rsid w:val="00796BDD"/>
    <w:rsid w:val="00797315"/>
    <w:rsid w:val="007979B1"/>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883"/>
    <w:rsid w:val="007A6516"/>
    <w:rsid w:val="007A7043"/>
    <w:rsid w:val="007A7A96"/>
    <w:rsid w:val="007A7CD9"/>
    <w:rsid w:val="007B03AF"/>
    <w:rsid w:val="007B1543"/>
    <w:rsid w:val="007B15F3"/>
    <w:rsid w:val="007B17CE"/>
    <w:rsid w:val="007B1AC0"/>
    <w:rsid w:val="007B22EA"/>
    <w:rsid w:val="007B270A"/>
    <w:rsid w:val="007B2D3B"/>
    <w:rsid w:val="007B5197"/>
    <w:rsid w:val="007B52CD"/>
    <w:rsid w:val="007B7962"/>
    <w:rsid w:val="007B7DC1"/>
    <w:rsid w:val="007B7EDB"/>
    <w:rsid w:val="007C19AD"/>
    <w:rsid w:val="007C233F"/>
    <w:rsid w:val="007C28F5"/>
    <w:rsid w:val="007C3598"/>
    <w:rsid w:val="007C3B8A"/>
    <w:rsid w:val="007C3FA8"/>
    <w:rsid w:val="007C4F95"/>
    <w:rsid w:val="007C68B2"/>
    <w:rsid w:val="007C68DA"/>
    <w:rsid w:val="007C6F32"/>
    <w:rsid w:val="007C7A97"/>
    <w:rsid w:val="007C7F79"/>
    <w:rsid w:val="007D1A20"/>
    <w:rsid w:val="007D229A"/>
    <w:rsid w:val="007D2F44"/>
    <w:rsid w:val="007D2F4D"/>
    <w:rsid w:val="007D3686"/>
    <w:rsid w:val="007D37A7"/>
    <w:rsid w:val="007D4178"/>
    <w:rsid w:val="007D4278"/>
    <w:rsid w:val="007D4D33"/>
    <w:rsid w:val="007D546F"/>
    <w:rsid w:val="007D673F"/>
    <w:rsid w:val="007D7175"/>
    <w:rsid w:val="007E076F"/>
    <w:rsid w:val="007E0FF9"/>
    <w:rsid w:val="007E1369"/>
    <w:rsid w:val="007E1A1B"/>
    <w:rsid w:val="007E1A88"/>
    <w:rsid w:val="007E373E"/>
    <w:rsid w:val="007E3F2A"/>
    <w:rsid w:val="007E43EF"/>
    <w:rsid w:val="007E46A1"/>
    <w:rsid w:val="007E4C88"/>
    <w:rsid w:val="007E585E"/>
    <w:rsid w:val="007E6FC4"/>
    <w:rsid w:val="007E7B10"/>
    <w:rsid w:val="007E7DDF"/>
    <w:rsid w:val="007F11C8"/>
    <w:rsid w:val="007F11EE"/>
    <w:rsid w:val="007F1C1F"/>
    <w:rsid w:val="007F1CFB"/>
    <w:rsid w:val="007F220B"/>
    <w:rsid w:val="007F27DD"/>
    <w:rsid w:val="007F359B"/>
    <w:rsid w:val="007F4C2F"/>
    <w:rsid w:val="007F685B"/>
    <w:rsid w:val="007F6880"/>
    <w:rsid w:val="007F717A"/>
    <w:rsid w:val="007F76B4"/>
    <w:rsid w:val="008001B4"/>
    <w:rsid w:val="00800769"/>
    <w:rsid w:val="00800ED2"/>
    <w:rsid w:val="0080128B"/>
    <w:rsid w:val="00802E74"/>
    <w:rsid w:val="00802F09"/>
    <w:rsid w:val="00803C39"/>
    <w:rsid w:val="00803DC2"/>
    <w:rsid w:val="008044CB"/>
    <w:rsid w:val="00804B92"/>
    <w:rsid w:val="00804E21"/>
    <w:rsid w:val="00805092"/>
    <w:rsid w:val="00805FF3"/>
    <w:rsid w:val="00806AAF"/>
    <w:rsid w:val="00807007"/>
    <w:rsid w:val="008070AC"/>
    <w:rsid w:val="008101FD"/>
    <w:rsid w:val="00810AE0"/>
    <w:rsid w:val="00810D8D"/>
    <w:rsid w:val="00810F35"/>
    <w:rsid w:val="00811835"/>
    <w:rsid w:val="00811862"/>
    <w:rsid w:val="0081225C"/>
    <w:rsid w:val="00812D17"/>
    <w:rsid w:val="00814EB6"/>
    <w:rsid w:val="0081581D"/>
    <w:rsid w:val="00816490"/>
    <w:rsid w:val="008167B7"/>
    <w:rsid w:val="008172BE"/>
    <w:rsid w:val="00817B71"/>
    <w:rsid w:val="00817C96"/>
    <w:rsid w:val="00820244"/>
    <w:rsid w:val="008207F1"/>
    <w:rsid w:val="00820CA3"/>
    <w:rsid w:val="00820F36"/>
    <w:rsid w:val="008214F5"/>
    <w:rsid w:val="008221B3"/>
    <w:rsid w:val="00822311"/>
    <w:rsid w:val="0082248E"/>
    <w:rsid w:val="008229D5"/>
    <w:rsid w:val="00823083"/>
    <w:rsid w:val="00823365"/>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CEE"/>
    <w:rsid w:val="00832F5C"/>
    <w:rsid w:val="008336B5"/>
    <w:rsid w:val="00834112"/>
    <w:rsid w:val="00834342"/>
    <w:rsid w:val="0083543A"/>
    <w:rsid w:val="008359E0"/>
    <w:rsid w:val="008376F6"/>
    <w:rsid w:val="00837D5B"/>
    <w:rsid w:val="008402B4"/>
    <w:rsid w:val="00840607"/>
    <w:rsid w:val="00841792"/>
    <w:rsid w:val="00841CD2"/>
    <w:rsid w:val="008429C0"/>
    <w:rsid w:val="00842B77"/>
    <w:rsid w:val="0084309F"/>
    <w:rsid w:val="0084325C"/>
    <w:rsid w:val="0084534A"/>
    <w:rsid w:val="0084548F"/>
    <w:rsid w:val="008456CA"/>
    <w:rsid w:val="008456E8"/>
    <w:rsid w:val="008457C9"/>
    <w:rsid w:val="00845C12"/>
    <w:rsid w:val="00845DA2"/>
    <w:rsid w:val="008469D9"/>
    <w:rsid w:val="00846DC0"/>
    <w:rsid w:val="008474A7"/>
    <w:rsid w:val="00847CDF"/>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2CF"/>
    <w:rsid w:val="0086275E"/>
    <w:rsid w:val="00863A70"/>
    <w:rsid w:val="00864440"/>
    <w:rsid w:val="00864D76"/>
    <w:rsid w:val="008650FC"/>
    <w:rsid w:val="008665CF"/>
    <w:rsid w:val="0086666D"/>
    <w:rsid w:val="00866EB3"/>
    <w:rsid w:val="0086701A"/>
    <w:rsid w:val="00867AEA"/>
    <w:rsid w:val="00867BD2"/>
    <w:rsid w:val="00870A2C"/>
    <w:rsid w:val="008712FD"/>
    <w:rsid w:val="008716A1"/>
    <w:rsid w:val="008716D6"/>
    <w:rsid w:val="00872D3F"/>
    <w:rsid w:val="00872F71"/>
    <w:rsid w:val="008733E4"/>
    <w:rsid w:val="00873CDE"/>
    <w:rsid w:val="00873F15"/>
    <w:rsid w:val="00874096"/>
    <w:rsid w:val="008756A4"/>
    <w:rsid w:val="00875A8C"/>
    <w:rsid w:val="00875F73"/>
    <w:rsid w:val="00880F30"/>
    <w:rsid w:val="0088260B"/>
    <w:rsid w:val="008829CB"/>
    <w:rsid w:val="00883304"/>
    <w:rsid w:val="008833E8"/>
    <w:rsid w:val="00887B48"/>
    <w:rsid w:val="008909BF"/>
    <w:rsid w:val="008912E8"/>
    <w:rsid w:val="0089176E"/>
    <w:rsid w:val="008917E0"/>
    <w:rsid w:val="00892321"/>
    <w:rsid w:val="00892365"/>
    <w:rsid w:val="00892BE5"/>
    <w:rsid w:val="00893581"/>
    <w:rsid w:val="0089387C"/>
    <w:rsid w:val="0089444E"/>
    <w:rsid w:val="008949DF"/>
    <w:rsid w:val="008951DB"/>
    <w:rsid w:val="00896C81"/>
    <w:rsid w:val="00896D83"/>
    <w:rsid w:val="008970B4"/>
    <w:rsid w:val="008A0AB2"/>
    <w:rsid w:val="008A0CFC"/>
    <w:rsid w:val="008A11C6"/>
    <w:rsid w:val="008A12FE"/>
    <w:rsid w:val="008A1326"/>
    <w:rsid w:val="008A1E75"/>
    <w:rsid w:val="008A236E"/>
    <w:rsid w:val="008A28B6"/>
    <w:rsid w:val="008A2BB1"/>
    <w:rsid w:val="008A2F36"/>
    <w:rsid w:val="008A32F6"/>
    <w:rsid w:val="008A3466"/>
    <w:rsid w:val="008A389F"/>
    <w:rsid w:val="008A3ADF"/>
    <w:rsid w:val="008A3D02"/>
    <w:rsid w:val="008A432B"/>
    <w:rsid w:val="008A45D1"/>
    <w:rsid w:val="008A5018"/>
    <w:rsid w:val="008A5940"/>
    <w:rsid w:val="008A6366"/>
    <w:rsid w:val="008A6A10"/>
    <w:rsid w:val="008A73B2"/>
    <w:rsid w:val="008B043F"/>
    <w:rsid w:val="008B0808"/>
    <w:rsid w:val="008B0AEC"/>
    <w:rsid w:val="008B12BF"/>
    <w:rsid w:val="008B1E53"/>
    <w:rsid w:val="008B1E5B"/>
    <w:rsid w:val="008B2AD1"/>
    <w:rsid w:val="008B389D"/>
    <w:rsid w:val="008B3C5C"/>
    <w:rsid w:val="008B5299"/>
    <w:rsid w:val="008B5978"/>
    <w:rsid w:val="008B5A5F"/>
    <w:rsid w:val="008B5AB0"/>
    <w:rsid w:val="008B6054"/>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A2B"/>
    <w:rsid w:val="008C5C46"/>
    <w:rsid w:val="008C5D90"/>
    <w:rsid w:val="008C6184"/>
    <w:rsid w:val="008C6479"/>
    <w:rsid w:val="008C785E"/>
    <w:rsid w:val="008D094F"/>
    <w:rsid w:val="008D0AFB"/>
    <w:rsid w:val="008D0E86"/>
    <w:rsid w:val="008D1511"/>
    <w:rsid w:val="008D23A6"/>
    <w:rsid w:val="008D32DF"/>
    <w:rsid w:val="008D35E9"/>
    <w:rsid w:val="008D3959"/>
    <w:rsid w:val="008D3966"/>
    <w:rsid w:val="008D3D85"/>
    <w:rsid w:val="008D4352"/>
    <w:rsid w:val="008D60BC"/>
    <w:rsid w:val="008D6D7B"/>
    <w:rsid w:val="008D721F"/>
    <w:rsid w:val="008D7EB7"/>
    <w:rsid w:val="008E0EB8"/>
    <w:rsid w:val="008E10A6"/>
    <w:rsid w:val="008E1271"/>
    <w:rsid w:val="008E2251"/>
    <w:rsid w:val="008E24B3"/>
    <w:rsid w:val="008E24CA"/>
    <w:rsid w:val="008E2F6E"/>
    <w:rsid w:val="008E38AD"/>
    <w:rsid w:val="008E3CF8"/>
    <w:rsid w:val="008E3EEC"/>
    <w:rsid w:val="008E4069"/>
    <w:rsid w:val="008E5BF2"/>
    <w:rsid w:val="008E5C81"/>
    <w:rsid w:val="008E654C"/>
    <w:rsid w:val="008E6E9C"/>
    <w:rsid w:val="008E7FD1"/>
    <w:rsid w:val="008F0220"/>
    <w:rsid w:val="008F080B"/>
    <w:rsid w:val="008F0A38"/>
    <w:rsid w:val="008F0F84"/>
    <w:rsid w:val="008F1014"/>
    <w:rsid w:val="008F11C9"/>
    <w:rsid w:val="008F23D8"/>
    <w:rsid w:val="008F2FD5"/>
    <w:rsid w:val="008F37E1"/>
    <w:rsid w:val="008F37E5"/>
    <w:rsid w:val="008F4589"/>
    <w:rsid w:val="008F48C2"/>
    <w:rsid w:val="008F5840"/>
    <w:rsid w:val="008F5EEF"/>
    <w:rsid w:val="008F66FE"/>
    <w:rsid w:val="008F72CC"/>
    <w:rsid w:val="008F72CD"/>
    <w:rsid w:val="00901E11"/>
    <w:rsid w:val="00903802"/>
    <w:rsid w:val="00904021"/>
    <w:rsid w:val="0090438F"/>
    <w:rsid w:val="0090696D"/>
    <w:rsid w:val="00906CD6"/>
    <w:rsid w:val="00906E4D"/>
    <w:rsid w:val="00906F31"/>
    <w:rsid w:val="009078B3"/>
    <w:rsid w:val="00907A77"/>
    <w:rsid w:val="00907E00"/>
    <w:rsid w:val="0091088D"/>
    <w:rsid w:val="00910FA4"/>
    <w:rsid w:val="00910FC9"/>
    <w:rsid w:val="00911389"/>
    <w:rsid w:val="0091291A"/>
    <w:rsid w:val="00912CBB"/>
    <w:rsid w:val="00913612"/>
    <w:rsid w:val="0091366A"/>
    <w:rsid w:val="00913824"/>
    <w:rsid w:val="00914D7F"/>
    <w:rsid w:val="00915757"/>
    <w:rsid w:val="009159B3"/>
    <w:rsid w:val="00916013"/>
    <w:rsid w:val="0091602C"/>
    <w:rsid w:val="00916181"/>
    <w:rsid w:val="009166D5"/>
    <w:rsid w:val="00917274"/>
    <w:rsid w:val="009204C5"/>
    <w:rsid w:val="0092180D"/>
    <w:rsid w:val="009219D6"/>
    <w:rsid w:val="009232C9"/>
    <w:rsid w:val="00923608"/>
    <w:rsid w:val="009238E5"/>
    <w:rsid w:val="00923F12"/>
    <w:rsid w:val="00924C3B"/>
    <w:rsid w:val="00924FF8"/>
    <w:rsid w:val="00925BA8"/>
    <w:rsid w:val="00926DA7"/>
    <w:rsid w:val="00927F8B"/>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724E"/>
    <w:rsid w:val="00947973"/>
    <w:rsid w:val="00947BE6"/>
    <w:rsid w:val="00950135"/>
    <w:rsid w:val="0095048D"/>
    <w:rsid w:val="00951ADB"/>
    <w:rsid w:val="009529D7"/>
    <w:rsid w:val="0095380C"/>
    <w:rsid w:val="00953B36"/>
    <w:rsid w:val="00954353"/>
    <w:rsid w:val="00954468"/>
    <w:rsid w:val="00955C0A"/>
    <w:rsid w:val="00955C19"/>
    <w:rsid w:val="00955C4F"/>
    <w:rsid w:val="00960690"/>
    <w:rsid w:val="009610B4"/>
    <w:rsid w:val="009614CE"/>
    <w:rsid w:val="00962972"/>
    <w:rsid w:val="00962B5B"/>
    <w:rsid w:val="0096541E"/>
    <w:rsid w:val="009657F1"/>
    <w:rsid w:val="00965BD7"/>
    <w:rsid w:val="0096625D"/>
    <w:rsid w:val="009709F8"/>
    <w:rsid w:val="00972929"/>
    <w:rsid w:val="00972F91"/>
    <w:rsid w:val="00973065"/>
    <w:rsid w:val="00973827"/>
    <w:rsid w:val="009742D3"/>
    <w:rsid w:val="009749FC"/>
    <w:rsid w:val="00974F47"/>
    <w:rsid w:val="009757FB"/>
    <w:rsid w:val="00976453"/>
    <w:rsid w:val="00977BA7"/>
    <w:rsid w:val="00977E5E"/>
    <w:rsid w:val="00980517"/>
    <w:rsid w:val="0098194F"/>
    <w:rsid w:val="009823F2"/>
    <w:rsid w:val="00982564"/>
    <w:rsid w:val="009826C8"/>
    <w:rsid w:val="009836E4"/>
    <w:rsid w:val="0098412F"/>
    <w:rsid w:val="00985F28"/>
    <w:rsid w:val="00986149"/>
    <w:rsid w:val="00986176"/>
    <w:rsid w:val="00986B9B"/>
    <w:rsid w:val="00986E7F"/>
    <w:rsid w:val="00987536"/>
    <w:rsid w:val="00990441"/>
    <w:rsid w:val="009907B0"/>
    <w:rsid w:val="00990BD5"/>
    <w:rsid w:val="0099196F"/>
    <w:rsid w:val="0099213F"/>
    <w:rsid w:val="00992B98"/>
    <w:rsid w:val="00992C57"/>
    <w:rsid w:val="0099359F"/>
    <w:rsid w:val="00994871"/>
    <w:rsid w:val="00994E08"/>
    <w:rsid w:val="009951F9"/>
    <w:rsid w:val="009958B0"/>
    <w:rsid w:val="00995C95"/>
    <w:rsid w:val="00995E85"/>
    <w:rsid w:val="00996468"/>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6A6B"/>
    <w:rsid w:val="009A77F1"/>
    <w:rsid w:val="009B1EF9"/>
    <w:rsid w:val="009B26AC"/>
    <w:rsid w:val="009B37E2"/>
    <w:rsid w:val="009B4514"/>
    <w:rsid w:val="009B4519"/>
    <w:rsid w:val="009B506B"/>
    <w:rsid w:val="009B57EF"/>
    <w:rsid w:val="009B5B85"/>
    <w:rsid w:val="009B7204"/>
    <w:rsid w:val="009B7AE2"/>
    <w:rsid w:val="009C0074"/>
    <w:rsid w:val="009C0564"/>
    <w:rsid w:val="009C209C"/>
    <w:rsid w:val="009C2685"/>
    <w:rsid w:val="009C39BC"/>
    <w:rsid w:val="009C4BC2"/>
    <w:rsid w:val="009C4D22"/>
    <w:rsid w:val="009C6F5C"/>
    <w:rsid w:val="009C7320"/>
    <w:rsid w:val="009C7A12"/>
    <w:rsid w:val="009D0729"/>
    <w:rsid w:val="009D0F66"/>
    <w:rsid w:val="009D1A06"/>
    <w:rsid w:val="009D1BA4"/>
    <w:rsid w:val="009D22E4"/>
    <w:rsid w:val="009D22F7"/>
    <w:rsid w:val="009D297E"/>
    <w:rsid w:val="009D319C"/>
    <w:rsid w:val="009D387C"/>
    <w:rsid w:val="009D4872"/>
    <w:rsid w:val="009D5BAB"/>
    <w:rsid w:val="009D6A0A"/>
    <w:rsid w:val="009E058F"/>
    <w:rsid w:val="009E0A9E"/>
    <w:rsid w:val="009E0CEA"/>
    <w:rsid w:val="009E19A2"/>
    <w:rsid w:val="009E26B9"/>
    <w:rsid w:val="009E2838"/>
    <w:rsid w:val="009E29D0"/>
    <w:rsid w:val="009E3553"/>
    <w:rsid w:val="009E3AFD"/>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E90"/>
    <w:rsid w:val="009F3FB5"/>
    <w:rsid w:val="009F473D"/>
    <w:rsid w:val="009F521F"/>
    <w:rsid w:val="009F553C"/>
    <w:rsid w:val="009F59F8"/>
    <w:rsid w:val="009F5A15"/>
    <w:rsid w:val="009F5CBB"/>
    <w:rsid w:val="009F5F67"/>
    <w:rsid w:val="009F798B"/>
    <w:rsid w:val="00A005B0"/>
    <w:rsid w:val="00A00B80"/>
    <w:rsid w:val="00A01F17"/>
    <w:rsid w:val="00A022A5"/>
    <w:rsid w:val="00A026BF"/>
    <w:rsid w:val="00A0314B"/>
    <w:rsid w:val="00A03A22"/>
    <w:rsid w:val="00A03A3B"/>
    <w:rsid w:val="00A03BD7"/>
    <w:rsid w:val="00A040E9"/>
    <w:rsid w:val="00A04601"/>
    <w:rsid w:val="00A04634"/>
    <w:rsid w:val="00A06119"/>
    <w:rsid w:val="00A0786A"/>
    <w:rsid w:val="00A07948"/>
    <w:rsid w:val="00A07A48"/>
    <w:rsid w:val="00A108EE"/>
    <w:rsid w:val="00A10BB8"/>
    <w:rsid w:val="00A11038"/>
    <w:rsid w:val="00A11F92"/>
    <w:rsid w:val="00A1200D"/>
    <w:rsid w:val="00A1283E"/>
    <w:rsid w:val="00A137E4"/>
    <w:rsid w:val="00A146B2"/>
    <w:rsid w:val="00A14813"/>
    <w:rsid w:val="00A14B74"/>
    <w:rsid w:val="00A1566A"/>
    <w:rsid w:val="00A165BF"/>
    <w:rsid w:val="00A1677F"/>
    <w:rsid w:val="00A16E82"/>
    <w:rsid w:val="00A172E8"/>
    <w:rsid w:val="00A179FF"/>
    <w:rsid w:val="00A17A22"/>
    <w:rsid w:val="00A2192D"/>
    <w:rsid w:val="00A21A3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BA"/>
    <w:rsid w:val="00A34C67"/>
    <w:rsid w:val="00A34D62"/>
    <w:rsid w:val="00A35BB8"/>
    <w:rsid w:val="00A3611D"/>
    <w:rsid w:val="00A36339"/>
    <w:rsid w:val="00A366E4"/>
    <w:rsid w:val="00A403C1"/>
    <w:rsid w:val="00A426C9"/>
    <w:rsid w:val="00A4376F"/>
    <w:rsid w:val="00A4549F"/>
    <w:rsid w:val="00A45B9B"/>
    <w:rsid w:val="00A462FE"/>
    <w:rsid w:val="00A46FB0"/>
    <w:rsid w:val="00A501C9"/>
    <w:rsid w:val="00A50506"/>
    <w:rsid w:val="00A50AE8"/>
    <w:rsid w:val="00A515DB"/>
    <w:rsid w:val="00A52923"/>
    <w:rsid w:val="00A53F55"/>
    <w:rsid w:val="00A5417B"/>
    <w:rsid w:val="00A54599"/>
    <w:rsid w:val="00A54B5E"/>
    <w:rsid w:val="00A54B82"/>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2080"/>
    <w:rsid w:val="00A630A2"/>
    <w:rsid w:val="00A632B8"/>
    <w:rsid w:val="00A63BF3"/>
    <w:rsid w:val="00A64942"/>
    <w:rsid w:val="00A65025"/>
    <w:rsid w:val="00A65911"/>
    <w:rsid w:val="00A66160"/>
    <w:rsid w:val="00A6643C"/>
    <w:rsid w:val="00A67544"/>
    <w:rsid w:val="00A7075B"/>
    <w:rsid w:val="00A71CE6"/>
    <w:rsid w:val="00A71D23"/>
    <w:rsid w:val="00A72901"/>
    <w:rsid w:val="00A7333A"/>
    <w:rsid w:val="00A73D0D"/>
    <w:rsid w:val="00A7407F"/>
    <w:rsid w:val="00A74275"/>
    <w:rsid w:val="00A74A00"/>
    <w:rsid w:val="00A74A92"/>
    <w:rsid w:val="00A7558D"/>
    <w:rsid w:val="00A75CC1"/>
    <w:rsid w:val="00A75CCE"/>
    <w:rsid w:val="00A75E88"/>
    <w:rsid w:val="00A761F4"/>
    <w:rsid w:val="00A77885"/>
    <w:rsid w:val="00A8056E"/>
    <w:rsid w:val="00A8094B"/>
    <w:rsid w:val="00A80B74"/>
    <w:rsid w:val="00A81956"/>
    <w:rsid w:val="00A82D58"/>
    <w:rsid w:val="00A8399D"/>
    <w:rsid w:val="00A83E3D"/>
    <w:rsid w:val="00A8443A"/>
    <w:rsid w:val="00A8479C"/>
    <w:rsid w:val="00A85019"/>
    <w:rsid w:val="00A8557B"/>
    <w:rsid w:val="00A85775"/>
    <w:rsid w:val="00A85A05"/>
    <w:rsid w:val="00A86039"/>
    <w:rsid w:val="00A8666A"/>
    <w:rsid w:val="00A86D63"/>
    <w:rsid w:val="00A87797"/>
    <w:rsid w:val="00A9067B"/>
    <w:rsid w:val="00A90CC5"/>
    <w:rsid w:val="00A90E72"/>
    <w:rsid w:val="00A912C7"/>
    <w:rsid w:val="00A922A2"/>
    <w:rsid w:val="00A931B4"/>
    <w:rsid w:val="00A9327B"/>
    <w:rsid w:val="00A93B69"/>
    <w:rsid w:val="00A963C7"/>
    <w:rsid w:val="00A976E9"/>
    <w:rsid w:val="00A97F38"/>
    <w:rsid w:val="00AA0337"/>
    <w:rsid w:val="00AA1626"/>
    <w:rsid w:val="00AA1C25"/>
    <w:rsid w:val="00AA243F"/>
    <w:rsid w:val="00AA2E16"/>
    <w:rsid w:val="00AA3DB7"/>
    <w:rsid w:val="00AA51F5"/>
    <w:rsid w:val="00AA5E3B"/>
    <w:rsid w:val="00AA5F09"/>
    <w:rsid w:val="00AA6006"/>
    <w:rsid w:val="00AA68B4"/>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109B"/>
    <w:rsid w:val="00AC24F4"/>
    <w:rsid w:val="00AC26A9"/>
    <w:rsid w:val="00AC2767"/>
    <w:rsid w:val="00AC45B3"/>
    <w:rsid w:val="00AC4CD1"/>
    <w:rsid w:val="00AC572D"/>
    <w:rsid w:val="00AC5A9C"/>
    <w:rsid w:val="00AC74DA"/>
    <w:rsid w:val="00AC7A2B"/>
    <w:rsid w:val="00AC7C25"/>
    <w:rsid w:val="00AD0299"/>
    <w:rsid w:val="00AD0443"/>
    <w:rsid w:val="00AD0A51"/>
    <w:rsid w:val="00AD0B37"/>
    <w:rsid w:val="00AD11F2"/>
    <w:rsid w:val="00AD11F7"/>
    <w:rsid w:val="00AD13A3"/>
    <w:rsid w:val="00AD1DB7"/>
    <w:rsid w:val="00AD2852"/>
    <w:rsid w:val="00AD28C0"/>
    <w:rsid w:val="00AD3976"/>
    <w:rsid w:val="00AD3B67"/>
    <w:rsid w:val="00AD3F03"/>
    <w:rsid w:val="00AD4D2A"/>
    <w:rsid w:val="00AD4FC6"/>
    <w:rsid w:val="00AD507C"/>
    <w:rsid w:val="00AD542F"/>
    <w:rsid w:val="00AD5D12"/>
    <w:rsid w:val="00AD6806"/>
    <w:rsid w:val="00AD6EE6"/>
    <w:rsid w:val="00AD702B"/>
    <w:rsid w:val="00AD7305"/>
    <w:rsid w:val="00AD7E64"/>
    <w:rsid w:val="00AD7F94"/>
    <w:rsid w:val="00AE0C56"/>
    <w:rsid w:val="00AE149E"/>
    <w:rsid w:val="00AE1D97"/>
    <w:rsid w:val="00AE22F2"/>
    <w:rsid w:val="00AE29FC"/>
    <w:rsid w:val="00AE2F3F"/>
    <w:rsid w:val="00AE3088"/>
    <w:rsid w:val="00AE3985"/>
    <w:rsid w:val="00AE3B4E"/>
    <w:rsid w:val="00AE3D22"/>
    <w:rsid w:val="00AE4C42"/>
    <w:rsid w:val="00AE4F60"/>
    <w:rsid w:val="00AE59EC"/>
    <w:rsid w:val="00AE67B3"/>
    <w:rsid w:val="00AE7864"/>
    <w:rsid w:val="00AE7949"/>
    <w:rsid w:val="00AF1FC7"/>
    <w:rsid w:val="00AF25D5"/>
    <w:rsid w:val="00AF3BC1"/>
    <w:rsid w:val="00AF3DBB"/>
    <w:rsid w:val="00AF4733"/>
    <w:rsid w:val="00AF5194"/>
    <w:rsid w:val="00AF53EF"/>
    <w:rsid w:val="00AF5F44"/>
    <w:rsid w:val="00AF64BE"/>
    <w:rsid w:val="00AF73C3"/>
    <w:rsid w:val="00AF745E"/>
    <w:rsid w:val="00AF795C"/>
    <w:rsid w:val="00B00639"/>
    <w:rsid w:val="00B00752"/>
    <w:rsid w:val="00B00AE4"/>
    <w:rsid w:val="00B026C1"/>
    <w:rsid w:val="00B02B9C"/>
    <w:rsid w:val="00B0353B"/>
    <w:rsid w:val="00B03979"/>
    <w:rsid w:val="00B040B2"/>
    <w:rsid w:val="00B05A87"/>
    <w:rsid w:val="00B06E9E"/>
    <w:rsid w:val="00B0726F"/>
    <w:rsid w:val="00B07489"/>
    <w:rsid w:val="00B07BCE"/>
    <w:rsid w:val="00B07C9A"/>
    <w:rsid w:val="00B10558"/>
    <w:rsid w:val="00B10EBA"/>
    <w:rsid w:val="00B12BE9"/>
    <w:rsid w:val="00B1343A"/>
    <w:rsid w:val="00B13D04"/>
    <w:rsid w:val="00B142B7"/>
    <w:rsid w:val="00B156A9"/>
    <w:rsid w:val="00B15F83"/>
    <w:rsid w:val="00B160FF"/>
    <w:rsid w:val="00B16322"/>
    <w:rsid w:val="00B1662E"/>
    <w:rsid w:val="00B16A6F"/>
    <w:rsid w:val="00B16B19"/>
    <w:rsid w:val="00B17053"/>
    <w:rsid w:val="00B17E42"/>
    <w:rsid w:val="00B22C0D"/>
    <w:rsid w:val="00B23AF4"/>
    <w:rsid w:val="00B23C15"/>
    <w:rsid w:val="00B23C36"/>
    <w:rsid w:val="00B23CDD"/>
    <w:rsid w:val="00B255EE"/>
    <w:rsid w:val="00B25762"/>
    <w:rsid w:val="00B2591E"/>
    <w:rsid w:val="00B25B3F"/>
    <w:rsid w:val="00B25B40"/>
    <w:rsid w:val="00B25FDE"/>
    <w:rsid w:val="00B26AB0"/>
    <w:rsid w:val="00B26AD2"/>
    <w:rsid w:val="00B26CA2"/>
    <w:rsid w:val="00B30257"/>
    <w:rsid w:val="00B30B4E"/>
    <w:rsid w:val="00B31246"/>
    <w:rsid w:val="00B326FF"/>
    <w:rsid w:val="00B33096"/>
    <w:rsid w:val="00B340AA"/>
    <w:rsid w:val="00B34A9F"/>
    <w:rsid w:val="00B34B80"/>
    <w:rsid w:val="00B35C64"/>
    <w:rsid w:val="00B35CDA"/>
    <w:rsid w:val="00B36A7D"/>
    <w:rsid w:val="00B36B41"/>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0F2F"/>
    <w:rsid w:val="00B512F9"/>
    <w:rsid w:val="00B51542"/>
    <w:rsid w:val="00B51A07"/>
    <w:rsid w:val="00B51D1D"/>
    <w:rsid w:val="00B5310E"/>
    <w:rsid w:val="00B53901"/>
    <w:rsid w:val="00B54ACC"/>
    <w:rsid w:val="00B54DCB"/>
    <w:rsid w:val="00B55AC2"/>
    <w:rsid w:val="00B560C9"/>
    <w:rsid w:val="00B56533"/>
    <w:rsid w:val="00B567D9"/>
    <w:rsid w:val="00B56CFC"/>
    <w:rsid w:val="00B57777"/>
    <w:rsid w:val="00B57A17"/>
    <w:rsid w:val="00B61BE2"/>
    <w:rsid w:val="00B6266F"/>
    <w:rsid w:val="00B62E0B"/>
    <w:rsid w:val="00B63C32"/>
    <w:rsid w:val="00B64434"/>
    <w:rsid w:val="00B67A94"/>
    <w:rsid w:val="00B705E6"/>
    <w:rsid w:val="00B711CE"/>
    <w:rsid w:val="00B71D5D"/>
    <w:rsid w:val="00B71DC8"/>
    <w:rsid w:val="00B72216"/>
    <w:rsid w:val="00B72A8B"/>
    <w:rsid w:val="00B72D82"/>
    <w:rsid w:val="00B746C6"/>
    <w:rsid w:val="00B74CF7"/>
    <w:rsid w:val="00B7604C"/>
    <w:rsid w:val="00B7652C"/>
    <w:rsid w:val="00B766BF"/>
    <w:rsid w:val="00B76FA6"/>
    <w:rsid w:val="00B77608"/>
    <w:rsid w:val="00B80910"/>
    <w:rsid w:val="00B818F4"/>
    <w:rsid w:val="00B81901"/>
    <w:rsid w:val="00B81AB5"/>
    <w:rsid w:val="00B81BC9"/>
    <w:rsid w:val="00B82106"/>
    <w:rsid w:val="00B82193"/>
    <w:rsid w:val="00B8222F"/>
    <w:rsid w:val="00B82615"/>
    <w:rsid w:val="00B83444"/>
    <w:rsid w:val="00B836ED"/>
    <w:rsid w:val="00B8407B"/>
    <w:rsid w:val="00B853BE"/>
    <w:rsid w:val="00B857EE"/>
    <w:rsid w:val="00B85AFB"/>
    <w:rsid w:val="00B86371"/>
    <w:rsid w:val="00B86476"/>
    <w:rsid w:val="00B865FE"/>
    <w:rsid w:val="00B86A3D"/>
    <w:rsid w:val="00B871B6"/>
    <w:rsid w:val="00B875C7"/>
    <w:rsid w:val="00B90D10"/>
    <w:rsid w:val="00B90E14"/>
    <w:rsid w:val="00B90E50"/>
    <w:rsid w:val="00B90FE5"/>
    <w:rsid w:val="00B910BF"/>
    <w:rsid w:val="00B91746"/>
    <w:rsid w:val="00B919AD"/>
    <w:rsid w:val="00B91A2B"/>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2FEF"/>
    <w:rsid w:val="00BA5B06"/>
    <w:rsid w:val="00BA5D22"/>
    <w:rsid w:val="00BA6357"/>
    <w:rsid w:val="00BA6ABC"/>
    <w:rsid w:val="00BA782C"/>
    <w:rsid w:val="00BA7AA6"/>
    <w:rsid w:val="00BB1548"/>
    <w:rsid w:val="00BB1CE7"/>
    <w:rsid w:val="00BB22F7"/>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B7E"/>
    <w:rsid w:val="00BC2C1C"/>
    <w:rsid w:val="00BC307F"/>
    <w:rsid w:val="00BC3159"/>
    <w:rsid w:val="00BC3257"/>
    <w:rsid w:val="00BC39DB"/>
    <w:rsid w:val="00BC3A32"/>
    <w:rsid w:val="00BC3B07"/>
    <w:rsid w:val="00BC3C12"/>
    <w:rsid w:val="00BC43C8"/>
    <w:rsid w:val="00BC46EF"/>
    <w:rsid w:val="00BC6FD6"/>
    <w:rsid w:val="00BD008E"/>
    <w:rsid w:val="00BD2F3B"/>
    <w:rsid w:val="00BD3372"/>
    <w:rsid w:val="00BD3D09"/>
    <w:rsid w:val="00BD466D"/>
    <w:rsid w:val="00BD50AA"/>
    <w:rsid w:val="00BD5135"/>
    <w:rsid w:val="00BD6278"/>
    <w:rsid w:val="00BD63BB"/>
    <w:rsid w:val="00BD68CA"/>
    <w:rsid w:val="00BD7291"/>
    <w:rsid w:val="00BD7EA3"/>
    <w:rsid w:val="00BD7EC0"/>
    <w:rsid w:val="00BD7FE2"/>
    <w:rsid w:val="00BE01D1"/>
    <w:rsid w:val="00BE0B19"/>
    <w:rsid w:val="00BE0DD8"/>
    <w:rsid w:val="00BE13F0"/>
    <w:rsid w:val="00BE1D82"/>
    <w:rsid w:val="00BE1EE4"/>
    <w:rsid w:val="00BE1F8B"/>
    <w:rsid w:val="00BE2381"/>
    <w:rsid w:val="00BE2B4F"/>
    <w:rsid w:val="00BE2F39"/>
    <w:rsid w:val="00BE332D"/>
    <w:rsid w:val="00BE33D6"/>
    <w:rsid w:val="00BE3BBF"/>
    <w:rsid w:val="00BE3CF1"/>
    <w:rsid w:val="00BE4B20"/>
    <w:rsid w:val="00BE51A3"/>
    <w:rsid w:val="00BE5FC4"/>
    <w:rsid w:val="00BE7C4D"/>
    <w:rsid w:val="00BE7F6A"/>
    <w:rsid w:val="00BF0274"/>
    <w:rsid w:val="00BF0574"/>
    <w:rsid w:val="00BF08C4"/>
    <w:rsid w:val="00BF0BAF"/>
    <w:rsid w:val="00BF19CE"/>
    <w:rsid w:val="00BF1F0C"/>
    <w:rsid w:val="00BF2B6F"/>
    <w:rsid w:val="00BF351A"/>
    <w:rsid w:val="00BF3914"/>
    <w:rsid w:val="00BF459D"/>
    <w:rsid w:val="00BF49B1"/>
    <w:rsid w:val="00BF5552"/>
    <w:rsid w:val="00BF6C35"/>
    <w:rsid w:val="00BF6C71"/>
    <w:rsid w:val="00BF73F2"/>
    <w:rsid w:val="00C01671"/>
    <w:rsid w:val="00C01CD1"/>
    <w:rsid w:val="00C02419"/>
    <w:rsid w:val="00C02766"/>
    <w:rsid w:val="00C03107"/>
    <w:rsid w:val="00C03EE8"/>
    <w:rsid w:val="00C04885"/>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2012"/>
    <w:rsid w:val="00C12874"/>
    <w:rsid w:val="00C12AB7"/>
    <w:rsid w:val="00C12BC1"/>
    <w:rsid w:val="00C13771"/>
    <w:rsid w:val="00C13BDA"/>
    <w:rsid w:val="00C13FFD"/>
    <w:rsid w:val="00C14632"/>
    <w:rsid w:val="00C146BB"/>
    <w:rsid w:val="00C155ED"/>
    <w:rsid w:val="00C158A7"/>
    <w:rsid w:val="00C15B5E"/>
    <w:rsid w:val="00C164C7"/>
    <w:rsid w:val="00C16C30"/>
    <w:rsid w:val="00C20169"/>
    <w:rsid w:val="00C20A00"/>
    <w:rsid w:val="00C21673"/>
    <w:rsid w:val="00C21C7A"/>
    <w:rsid w:val="00C23130"/>
    <w:rsid w:val="00C232BA"/>
    <w:rsid w:val="00C237C7"/>
    <w:rsid w:val="00C2410C"/>
    <w:rsid w:val="00C255A5"/>
    <w:rsid w:val="00C2584B"/>
    <w:rsid w:val="00C25942"/>
    <w:rsid w:val="00C25DD9"/>
    <w:rsid w:val="00C2663F"/>
    <w:rsid w:val="00C268E4"/>
    <w:rsid w:val="00C26DB8"/>
    <w:rsid w:val="00C27B3F"/>
    <w:rsid w:val="00C300E3"/>
    <w:rsid w:val="00C30A9A"/>
    <w:rsid w:val="00C318FD"/>
    <w:rsid w:val="00C31B56"/>
    <w:rsid w:val="00C32738"/>
    <w:rsid w:val="00C328B8"/>
    <w:rsid w:val="00C3400F"/>
    <w:rsid w:val="00C34B64"/>
    <w:rsid w:val="00C34C36"/>
    <w:rsid w:val="00C352B3"/>
    <w:rsid w:val="00C3654C"/>
    <w:rsid w:val="00C36BF5"/>
    <w:rsid w:val="00C36DBC"/>
    <w:rsid w:val="00C376BA"/>
    <w:rsid w:val="00C37B86"/>
    <w:rsid w:val="00C40373"/>
    <w:rsid w:val="00C4082D"/>
    <w:rsid w:val="00C40AE6"/>
    <w:rsid w:val="00C40B9A"/>
    <w:rsid w:val="00C40C32"/>
    <w:rsid w:val="00C411AF"/>
    <w:rsid w:val="00C4138D"/>
    <w:rsid w:val="00C41A0C"/>
    <w:rsid w:val="00C41E3A"/>
    <w:rsid w:val="00C42FD7"/>
    <w:rsid w:val="00C4304C"/>
    <w:rsid w:val="00C43315"/>
    <w:rsid w:val="00C440B5"/>
    <w:rsid w:val="00C44915"/>
    <w:rsid w:val="00C452F5"/>
    <w:rsid w:val="00C45B34"/>
    <w:rsid w:val="00C46555"/>
    <w:rsid w:val="00C46B15"/>
    <w:rsid w:val="00C46F7D"/>
    <w:rsid w:val="00C479B5"/>
    <w:rsid w:val="00C50242"/>
    <w:rsid w:val="00C5034D"/>
    <w:rsid w:val="00C5050E"/>
    <w:rsid w:val="00C509E3"/>
    <w:rsid w:val="00C50E99"/>
    <w:rsid w:val="00C51176"/>
    <w:rsid w:val="00C514C9"/>
    <w:rsid w:val="00C523AD"/>
    <w:rsid w:val="00C52744"/>
    <w:rsid w:val="00C52BEB"/>
    <w:rsid w:val="00C53089"/>
    <w:rsid w:val="00C53298"/>
    <w:rsid w:val="00C53B58"/>
    <w:rsid w:val="00C53EB3"/>
    <w:rsid w:val="00C542D4"/>
    <w:rsid w:val="00C54D71"/>
    <w:rsid w:val="00C55975"/>
    <w:rsid w:val="00C563F5"/>
    <w:rsid w:val="00C570F7"/>
    <w:rsid w:val="00C572B3"/>
    <w:rsid w:val="00C577AF"/>
    <w:rsid w:val="00C57CAE"/>
    <w:rsid w:val="00C60283"/>
    <w:rsid w:val="00C6120D"/>
    <w:rsid w:val="00C614D7"/>
    <w:rsid w:val="00C62C94"/>
    <w:rsid w:val="00C62CD5"/>
    <w:rsid w:val="00C636E6"/>
    <w:rsid w:val="00C639D6"/>
    <w:rsid w:val="00C63CA0"/>
    <w:rsid w:val="00C63F8E"/>
    <w:rsid w:val="00C64161"/>
    <w:rsid w:val="00C645C0"/>
    <w:rsid w:val="00C647FB"/>
    <w:rsid w:val="00C651E3"/>
    <w:rsid w:val="00C654E0"/>
    <w:rsid w:val="00C6613F"/>
    <w:rsid w:val="00C67A04"/>
    <w:rsid w:val="00C67EAB"/>
    <w:rsid w:val="00C70CB7"/>
    <w:rsid w:val="00C70DFF"/>
    <w:rsid w:val="00C7343C"/>
    <w:rsid w:val="00C742D9"/>
    <w:rsid w:val="00C74C2E"/>
    <w:rsid w:val="00C75A6B"/>
    <w:rsid w:val="00C763B6"/>
    <w:rsid w:val="00C7644F"/>
    <w:rsid w:val="00C768F6"/>
    <w:rsid w:val="00C80073"/>
    <w:rsid w:val="00C80DEA"/>
    <w:rsid w:val="00C832DC"/>
    <w:rsid w:val="00C8377F"/>
    <w:rsid w:val="00C85F9A"/>
    <w:rsid w:val="00C8646D"/>
    <w:rsid w:val="00C86D7F"/>
    <w:rsid w:val="00C86E28"/>
    <w:rsid w:val="00C91DE3"/>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2241"/>
    <w:rsid w:val="00CA22CA"/>
    <w:rsid w:val="00CA30C9"/>
    <w:rsid w:val="00CA3976"/>
    <w:rsid w:val="00CA3CDD"/>
    <w:rsid w:val="00CA403B"/>
    <w:rsid w:val="00CA4AC0"/>
    <w:rsid w:val="00CA505A"/>
    <w:rsid w:val="00CA59DD"/>
    <w:rsid w:val="00CA6671"/>
    <w:rsid w:val="00CB008E"/>
    <w:rsid w:val="00CB01FA"/>
    <w:rsid w:val="00CB0737"/>
    <w:rsid w:val="00CB097A"/>
    <w:rsid w:val="00CB0E9D"/>
    <w:rsid w:val="00CB26EC"/>
    <w:rsid w:val="00CB2D2A"/>
    <w:rsid w:val="00CB509F"/>
    <w:rsid w:val="00CB5B1E"/>
    <w:rsid w:val="00CB670C"/>
    <w:rsid w:val="00CB6F3E"/>
    <w:rsid w:val="00CB6FD0"/>
    <w:rsid w:val="00CB7229"/>
    <w:rsid w:val="00CB787A"/>
    <w:rsid w:val="00CC0C4A"/>
    <w:rsid w:val="00CC17F0"/>
    <w:rsid w:val="00CC1853"/>
    <w:rsid w:val="00CC1FAE"/>
    <w:rsid w:val="00CC3A23"/>
    <w:rsid w:val="00CC4A0D"/>
    <w:rsid w:val="00CC737C"/>
    <w:rsid w:val="00CC794E"/>
    <w:rsid w:val="00CD087D"/>
    <w:rsid w:val="00CD0F5D"/>
    <w:rsid w:val="00CD1C0B"/>
    <w:rsid w:val="00CD239A"/>
    <w:rsid w:val="00CD25FF"/>
    <w:rsid w:val="00CD30B3"/>
    <w:rsid w:val="00CD44DE"/>
    <w:rsid w:val="00CD5512"/>
    <w:rsid w:val="00CD6E3D"/>
    <w:rsid w:val="00CD71AB"/>
    <w:rsid w:val="00CE0109"/>
    <w:rsid w:val="00CE09ED"/>
    <w:rsid w:val="00CE0F09"/>
    <w:rsid w:val="00CE1FC5"/>
    <w:rsid w:val="00CE2574"/>
    <w:rsid w:val="00CE2645"/>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FA7"/>
    <w:rsid w:val="00D04B97"/>
    <w:rsid w:val="00D05132"/>
    <w:rsid w:val="00D057F3"/>
    <w:rsid w:val="00D05EA9"/>
    <w:rsid w:val="00D071F8"/>
    <w:rsid w:val="00D07252"/>
    <w:rsid w:val="00D074F4"/>
    <w:rsid w:val="00D07CE1"/>
    <w:rsid w:val="00D1026A"/>
    <w:rsid w:val="00D107CF"/>
    <w:rsid w:val="00D10B85"/>
    <w:rsid w:val="00D11B0B"/>
    <w:rsid w:val="00D12293"/>
    <w:rsid w:val="00D1416A"/>
    <w:rsid w:val="00D14236"/>
    <w:rsid w:val="00D14473"/>
    <w:rsid w:val="00D14553"/>
    <w:rsid w:val="00D14D65"/>
    <w:rsid w:val="00D14DB1"/>
    <w:rsid w:val="00D1508C"/>
    <w:rsid w:val="00D15BFE"/>
    <w:rsid w:val="00D15F43"/>
    <w:rsid w:val="00D16E87"/>
    <w:rsid w:val="00D20B8B"/>
    <w:rsid w:val="00D2162C"/>
    <w:rsid w:val="00D21A3C"/>
    <w:rsid w:val="00D22B55"/>
    <w:rsid w:val="00D233F1"/>
    <w:rsid w:val="00D243D3"/>
    <w:rsid w:val="00D256F8"/>
    <w:rsid w:val="00D26086"/>
    <w:rsid w:val="00D2685C"/>
    <w:rsid w:val="00D26A3B"/>
    <w:rsid w:val="00D27D5D"/>
    <w:rsid w:val="00D302FD"/>
    <w:rsid w:val="00D3038A"/>
    <w:rsid w:val="00D3098D"/>
    <w:rsid w:val="00D30AEA"/>
    <w:rsid w:val="00D31A02"/>
    <w:rsid w:val="00D31DEA"/>
    <w:rsid w:val="00D3323C"/>
    <w:rsid w:val="00D33456"/>
    <w:rsid w:val="00D3396F"/>
    <w:rsid w:val="00D33D4D"/>
    <w:rsid w:val="00D34A0B"/>
    <w:rsid w:val="00D36234"/>
    <w:rsid w:val="00D36371"/>
    <w:rsid w:val="00D36643"/>
    <w:rsid w:val="00D36C15"/>
    <w:rsid w:val="00D36E08"/>
    <w:rsid w:val="00D437D8"/>
    <w:rsid w:val="00D44904"/>
    <w:rsid w:val="00D44994"/>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80AB8"/>
    <w:rsid w:val="00D81792"/>
    <w:rsid w:val="00D819B1"/>
    <w:rsid w:val="00D82494"/>
    <w:rsid w:val="00D82702"/>
    <w:rsid w:val="00D82DAE"/>
    <w:rsid w:val="00D833CA"/>
    <w:rsid w:val="00D83AE9"/>
    <w:rsid w:val="00D83B89"/>
    <w:rsid w:val="00D83F0D"/>
    <w:rsid w:val="00D84899"/>
    <w:rsid w:val="00D849D7"/>
    <w:rsid w:val="00D85439"/>
    <w:rsid w:val="00D857B8"/>
    <w:rsid w:val="00D85EA1"/>
    <w:rsid w:val="00D86167"/>
    <w:rsid w:val="00D87052"/>
    <w:rsid w:val="00D87175"/>
    <w:rsid w:val="00D87306"/>
    <w:rsid w:val="00D874E4"/>
    <w:rsid w:val="00D87ABF"/>
    <w:rsid w:val="00D90CD3"/>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E2A"/>
    <w:rsid w:val="00DA1C31"/>
    <w:rsid w:val="00DA20BC"/>
    <w:rsid w:val="00DA25C4"/>
    <w:rsid w:val="00DA2ED7"/>
    <w:rsid w:val="00DA3711"/>
    <w:rsid w:val="00DA3E7A"/>
    <w:rsid w:val="00DA430C"/>
    <w:rsid w:val="00DA46EB"/>
    <w:rsid w:val="00DA615D"/>
    <w:rsid w:val="00DA6598"/>
    <w:rsid w:val="00DA6C0F"/>
    <w:rsid w:val="00DA702F"/>
    <w:rsid w:val="00DA7362"/>
    <w:rsid w:val="00DA7F8A"/>
    <w:rsid w:val="00DB0176"/>
    <w:rsid w:val="00DB0404"/>
    <w:rsid w:val="00DB11F8"/>
    <w:rsid w:val="00DB12A2"/>
    <w:rsid w:val="00DB18F8"/>
    <w:rsid w:val="00DB1CFD"/>
    <w:rsid w:val="00DB1F2A"/>
    <w:rsid w:val="00DB2893"/>
    <w:rsid w:val="00DB297F"/>
    <w:rsid w:val="00DB3153"/>
    <w:rsid w:val="00DB317A"/>
    <w:rsid w:val="00DB37B4"/>
    <w:rsid w:val="00DB3B82"/>
    <w:rsid w:val="00DB485D"/>
    <w:rsid w:val="00DB4988"/>
    <w:rsid w:val="00DB71D4"/>
    <w:rsid w:val="00DC031E"/>
    <w:rsid w:val="00DC03D9"/>
    <w:rsid w:val="00DC1327"/>
    <w:rsid w:val="00DC1350"/>
    <w:rsid w:val="00DC1FE8"/>
    <w:rsid w:val="00DC2DA1"/>
    <w:rsid w:val="00DC3237"/>
    <w:rsid w:val="00DC41A4"/>
    <w:rsid w:val="00DC4312"/>
    <w:rsid w:val="00DC5672"/>
    <w:rsid w:val="00DC5EEB"/>
    <w:rsid w:val="00DC5FF6"/>
    <w:rsid w:val="00DC60A2"/>
    <w:rsid w:val="00DC6600"/>
    <w:rsid w:val="00DC67BD"/>
    <w:rsid w:val="00DC6924"/>
    <w:rsid w:val="00DC71F2"/>
    <w:rsid w:val="00DD0818"/>
    <w:rsid w:val="00DD2025"/>
    <w:rsid w:val="00DD22EA"/>
    <w:rsid w:val="00DD23A0"/>
    <w:rsid w:val="00DD3EF5"/>
    <w:rsid w:val="00DD53FA"/>
    <w:rsid w:val="00DD5F42"/>
    <w:rsid w:val="00DD6069"/>
    <w:rsid w:val="00DD617B"/>
    <w:rsid w:val="00DD6795"/>
    <w:rsid w:val="00DD71BA"/>
    <w:rsid w:val="00DD72BB"/>
    <w:rsid w:val="00DE068C"/>
    <w:rsid w:val="00DE0E59"/>
    <w:rsid w:val="00DE0F6C"/>
    <w:rsid w:val="00DE215F"/>
    <w:rsid w:val="00DE219B"/>
    <w:rsid w:val="00DE4468"/>
    <w:rsid w:val="00DE52E3"/>
    <w:rsid w:val="00DE5651"/>
    <w:rsid w:val="00DE6124"/>
    <w:rsid w:val="00DE6171"/>
    <w:rsid w:val="00DE7C00"/>
    <w:rsid w:val="00DF03E9"/>
    <w:rsid w:val="00DF03ED"/>
    <w:rsid w:val="00DF04EE"/>
    <w:rsid w:val="00DF0BF4"/>
    <w:rsid w:val="00DF0DCC"/>
    <w:rsid w:val="00DF179D"/>
    <w:rsid w:val="00DF1E9C"/>
    <w:rsid w:val="00DF4572"/>
    <w:rsid w:val="00DF4658"/>
    <w:rsid w:val="00DF5D2D"/>
    <w:rsid w:val="00DF6C8B"/>
    <w:rsid w:val="00DF6F17"/>
    <w:rsid w:val="00DF78FA"/>
    <w:rsid w:val="00DF7B76"/>
    <w:rsid w:val="00E002F1"/>
    <w:rsid w:val="00E0082C"/>
    <w:rsid w:val="00E01779"/>
    <w:rsid w:val="00E01915"/>
    <w:rsid w:val="00E01ACE"/>
    <w:rsid w:val="00E01DAA"/>
    <w:rsid w:val="00E023E5"/>
    <w:rsid w:val="00E02432"/>
    <w:rsid w:val="00E04022"/>
    <w:rsid w:val="00E04CF4"/>
    <w:rsid w:val="00E05066"/>
    <w:rsid w:val="00E05C88"/>
    <w:rsid w:val="00E06CAD"/>
    <w:rsid w:val="00E06E05"/>
    <w:rsid w:val="00E0728F"/>
    <w:rsid w:val="00E0755C"/>
    <w:rsid w:val="00E14A7E"/>
    <w:rsid w:val="00E14ADA"/>
    <w:rsid w:val="00E14FBE"/>
    <w:rsid w:val="00E151E1"/>
    <w:rsid w:val="00E152E9"/>
    <w:rsid w:val="00E17619"/>
    <w:rsid w:val="00E17805"/>
    <w:rsid w:val="00E204FB"/>
    <w:rsid w:val="00E20F79"/>
    <w:rsid w:val="00E21278"/>
    <w:rsid w:val="00E215A8"/>
    <w:rsid w:val="00E216FA"/>
    <w:rsid w:val="00E22687"/>
    <w:rsid w:val="00E22CCD"/>
    <w:rsid w:val="00E23179"/>
    <w:rsid w:val="00E23A11"/>
    <w:rsid w:val="00E23FB7"/>
    <w:rsid w:val="00E24A27"/>
    <w:rsid w:val="00E25F89"/>
    <w:rsid w:val="00E274B1"/>
    <w:rsid w:val="00E27BEC"/>
    <w:rsid w:val="00E31922"/>
    <w:rsid w:val="00E3214D"/>
    <w:rsid w:val="00E32D62"/>
    <w:rsid w:val="00E33584"/>
    <w:rsid w:val="00E33687"/>
    <w:rsid w:val="00E339DC"/>
    <w:rsid w:val="00E33E15"/>
    <w:rsid w:val="00E361B8"/>
    <w:rsid w:val="00E3652F"/>
    <w:rsid w:val="00E36A1B"/>
    <w:rsid w:val="00E37076"/>
    <w:rsid w:val="00E40C03"/>
    <w:rsid w:val="00E41655"/>
    <w:rsid w:val="00E41894"/>
    <w:rsid w:val="00E429ED"/>
    <w:rsid w:val="00E43F37"/>
    <w:rsid w:val="00E450ED"/>
    <w:rsid w:val="00E45155"/>
    <w:rsid w:val="00E460C5"/>
    <w:rsid w:val="00E475F9"/>
    <w:rsid w:val="00E4791B"/>
    <w:rsid w:val="00E47E31"/>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51C1"/>
    <w:rsid w:val="00E5733D"/>
    <w:rsid w:val="00E61CC0"/>
    <w:rsid w:val="00E61D96"/>
    <w:rsid w:val="00E6242B"/>
    <w:rsid w:val="00E62614"/>
    <w:rsid w:val="00E6277B"/>
    <w:rsid w:val="00E64424"/>
    <w:rsid w:val="00E64C99"/>
    <w:rsid w:val="00E64CD3"/>
    <w:rsid w:val="00E655D3"/>
    <w:rsid w:val="00E65E98"/>
    <w:rsid w:val="00E660AF"/>
    <w:rsid w:val="00E66C51"/>
    <w:rsid w:val="00E671C9"/>
    <w:rsid w:val="00E6743F"/>
    <w:rsid w:val="00E6758E"/>
    <w:rsid w:val="00E67E23"/>
    <w:rsid w:val="00E70016"/>
    <w:rsid w:val="00E70BC7"/>
    <w:rsid w:val="00E70FBC"/>
    <w:rsid w:val="00E713F2"/>
    <w:rsid w:val="00E72C01"/>
    <w:rsid w:val="00E73CD8"/>
    <w:rsid w:val="00E741AC"/>
    <w:rsid w:val="00E743B4"/>
    <w:rsid w:val="00E75174"/>
    <w:rsid w:val="00E7539D"/>
    <w:rsid w:val="00E7576E"/>
    <w:rsid w:val="00E75EBA"/>
    <w:rsid w:val="00E763B4"/>
    <w:rsid w:val="00E7672E"/>
    <w:rsid w:val="00E76C8A"/>
    <w:rsid w:val="00E76D40"/>
    <w:rsid w:val="00E77396"/>
    <w:rsid w:val="00E77848"/>
    <w:rsid w:val="00E80514"/>
    <w:rsid w:val="00E80E5B"/>
    <w:rsid w:val="00E81500"/>
    <w:rsid w:val="00E816C5"/>
    <w:rsid w:val="00E81939"/>
    <w:rsid w:val="00E81CE0"/>
    <w:rsid w:val="00E81E7C"/>
    <w:rsid w:val="00E8224D"/>
    <w:rsid w:val="00E829C2"/>
    <w:rsid w:val="00E833F2"/>
    <w:rsid w:val="00E83415"/>
    <w:rsid w:val="00E83891"/>
    <w:rsid w:val="00E83E8D"/>
    <w:rsid w:val="00E84CEF"/>
    <w:rsid w:val="00E8519F"/>
    <w:rsid w:val="00E85AF0"/>
    <w:rsid w:val="00E85CC3"/>
    <w:rsid w:val="00E8644A"/>
    <w:rsid w:val="00E86453"/>
    <w:rsid w:val="00E86645"/>
    <w:rsid w:val="00E878C1"/>
    <w:rsid w:val="00E90279"/>
    <w:rsid w:val="00E902BA"/>
    <w:rsid w:val="00E90635"/>
    <w:rsid w:val="00E909A1"/>
    <w:rsid w:val="00E90BFF"/>
    <w:rsid w:val="00E90F46"/>
    <w:rsid w:val="00E91385"/>
    <w:rsid w:val="00E91F04"/>
    <w:rsid w:val="00E91F35"/>
    <w:rsid w:val="00E9303F"/>
    <w:rsid w:val="00E93AB8"/>
    <w:rsid w:val="00E93DE9"/>
    <w:rsid w:val="00E93E9A"/>
    <w:rsid w:val="00E94E62"/>
    <w:rsid w:val="00E95BA6"/>
    <w:rsid w:val="00E9673A"/>
    <w:rsid w:val="00E96A25"/>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5AD"/>
    <w:rsid w:val="00EA7FCF"/>
    <w:rsid w:val="00EB0CA3"/>
    <w:rsid w:val="00EB104F"/>
    <w:rsid w:val="00EB1B27"/>
    <w:rsid w:val="00EB1DA8"/>
    <w:rsid w:val="00EB4CFF"/>
    <w:rsid w:val="00EB4D4C"/>
    <w:rsid w:val="00EB51D3"/>
    <w:rsid w:val="00EB5308"/>
    <w:rsid w:val="00EB5476"/>
    <w:rsid w:val="00EB5FA9"/>
    <w:rsid w:val="00EB6935"/>
    <w:rsid w:val="00EB70B0"/>
    <w:rsid w:val="00EB7633"/>
    <w:rsid w:val="00EB7736"/>
    <w:rsid w:val="00EC059A"/>
    <w:rsid w:val="00EC10AF"/>
    <w:rsid w:val="00EC1F7F"/>
    <w:rsid w:val="00EC2E2D"/>
    <w:rsid w:val="00EC3CAB"/>
    <w:rsid w:val="00EC3D8F"/>
    <w:rsid w:val="00EC462B"/>
    <w:rsid w:val="00EC4723"/>
    <w:rsid w:val="00EC522D"/>
    <w:rsid w:val="00EC55BF"/>
    <w:rsid w:val="00EC56E0"/>
    <w:rsid w:val="00EC6057"/>
    <w:rsid w:val="00EC6847"/>
    <w:rsid w:val="00EC728E"/>
    <w:rsid w:val="00EC749C"/>
    <w:rsid w:val="00EC7DB6"/>
    <w:rsid w:val="00ED162F"/>
    <w:rsid w:val="00ED2B58"/>
    <w:rsid w:val="00ED2E52"/>
    <w:rsid w:val="00ED3024"/>
    <w:rsid w:val="00ED5385"/>
    <w:rsid w:val="00ED57F3"/>
    <w:rsid w:val="00ED5FE4"/>
    <w:rsid w:val="00ED715C"/>
    <w:rsid w:val="00ED71C5"/>
    <w:rsid w:val="00ED76D8"/>
    <w:rsid w:val="00EE0A24"/>
    <w:rsid w:val="00EE16FA"/>
    <w:rsid w:val="00EE17E4"/>
    <w:rsid w:val="00EE1DCB"/>
    <w:rsid w:val="00EE2B11"/>
    <w:rsid w:val="00EE2CB2"/>
    <w:rsid w:val="00EE31CA"/>
    <w:rsid w:val="00EE3C42"/>
    <w:rsid w:val="00EE3D4F"/>
    <w:rsid w:val="00EE3D88"/>
    <w:rsid w:val="00EE534D"/>
    <w:rsid w:val="00EE5560"/>
    <w:rsid w:val="00EE5AA5"/>
    <w:rsid w:val="00EE647C"/>
    <w:rsid w:val="00EE6F1E"/>
    <w:rsid w:val="00EE7666"/>
    <w:rsid w:val="00EE7C37"/>
    <w:rsid w:val="00EE7FFB"/>
    <w:rsid w:val="00EF0348"/>
    <w:rsid w:val="00EF188F"/>
    <w:rsid w:val="00EF1D4E"/>
    <w:rsid w:val="00EF1F9C"/>
    <w:rsid w:val="00EF2897"/>
    <w:rsid w:val="00EF2D62"/>
    <w:rsid w:val="00EF32C3"/>
    <w:rsid w:val="00EF3451"/>
    <w:rsid w:val="00EF4366"/>
    <w:rsid w:val="00EF4CD6"/>
    <w:rsid w:val="00EF55A0"/>
    <w:rsid w:val="00EF5A7B"/>
    <w:rsid w:val="00EF63D1"/>
    <w:rsid w:val="00EF6513"/>
    <w:rsid w:val="00EF6683"/>
    <w:rsid w:val="00EF7002"/>
    <w:rsid w:val="00EF7666"/>
    <w:rsid w:val="00EF769B"/>
    <w:rsid w:val="00F00082"/>
    <w:rsid w:val="00F0164B"/>
    <w:rsid w:val="00F027BA"/>
    <w:rsid w:val="00F03292"/>
    <w:rsid w:val="00F03431"/>
    <w:rsid w:val="00F03E79"/>
    <w:rsid w:val="00F03E82"/>
    <w:rsid w:val="00F057B5"/>
    <w:rsid w:val="00F06127"/>
    <w:rsid w:val="00F0628D"/>
    <w:rsid w:val="00F06651"/>
    <w:rsid w:val="00F0665D"/>
    <w:rsid w:val="00F06A53"/>
    <w:rsid w:val="00F07DE6"/>
    <w:rsid w:val="00F10291"/>
    <w:rsid w:val="00F1056C"/>
    <w:rsid w:val="00F107F1"/>
    <w:rsid w:val="00F10FC1"/>
    <w:rsid w:val="00F112FD"/>
    <w:rsid w:val="00F11D79"/>
    <w:rsid w:val="00F129C3"/>
    <w:rsid w:val="00F133A1"/>
    <w:rsid w:val="00F13B24"/>
    <w:rsid w:val="00F13ECD"/>
    <w:rsid w:val="00F14E78"/>
    <w:rsid w:val="00F155CE"/>
    <w:rsid w:val="00F16BF2"/>
    <w:rsid w:val="00F17534"/>
    <w:rsid w:val="00F17EAE"/>
    <w:rsid w:val="00F20688"/>
    <w:rsid w:val="00F20818"/>
    <w:rsid w:val="00F2124A"/>
    <w:rsid w:val="00F218D4"/>
    <w:rsid w:val="00F22384"/>
    <w:rsid w:val="00F2250A"/>
    <w:rsid w:val="00F23DCA"/>
    <w:rsid w:val="00F240FE"/>
    <w:rsid w:val="00F24788"/>
    <w:rsid w:val="00F263F2"/>
    <w:rsid w:val="00F2640F"/>
    <w:rsid w:val="00F266F3"/>
    <w:rsid w:val="00F26CEF"/>
    <w:rsid w:val="00F27094"/>
    <w:rsid w:val="00F273DE"/>
    <w:rsid w:val="00F27C34"/>
    <w:rsid w:val="00F27E46"/>
    <w:rsid w:val="00F301C2"/>
    <w:rsid w:val="00F302E1"/>
    <w:rsid w:val="00F31B22"/>
    <w:rsid w:val="00F31B49"/>
    <w:rsid w:val="00F321ED"/>
    <w:rsid w:val="00F32B74"/>
    <w:rsid w:val="00F32F56"/>
    <w:rsid w:val="00F33268"/>
    <w:rsid w:val="00F33AE5"/>
    <w:rsid w:val="00F33D4F"/>
    <w:rsid w:val="00F34CD6"/>
    <w:rsid w:val="00F35873"/>
    <w:rsid w:val="00F35920"/>
    <w:rsid w:val="00F366A5"/>
    <w:rsid w:val="00F36B8A"/>
    <w:rsid w:val="00F36C5F"/>
    <w:rsid w:val="00F37259"/>
    <w:rsid w:val="00F3729E"/>
    <w:rsid w:val="00F405A4"/>
    <w:rsid w:val="00F40D15"/>
    <w:rsid w:val="00F414D9"/>
    <w:rsid w:val="00F41F05"/>
    <w:rsid w:val="00F432A5"/>
    <w:rsid w:val="00F433A6"/>
    <w:rsid w:val="00F433BD"/>
    <w:rsid w:val="00F44EC5"/>
    <w:rsid w:val="00F4576F"/>
    <w:rsid w:val="00F4686E"/>
    <w:rsid w:val="00F4742D"/>
    <w:rsid w:val="00F47498"/>
    <w:rsid w:val="00F512B2"/>
    <w:rsid w:val="00F521EF"/>
    <w:rsid w:val="00F5283D"/>
    <w:rsid w:val="00F52ABA"/>
    <w:rsid w:val="00F52BC7"/>
    <w:rsid w:val="00F53BF4"/>
    <w:rsid w:val="00F53EDE"/>
    <w:rsid w:val="00F54266"/>
    <w:rsid w:val="00F54335"/>
    <w:rsid w:val="00F55043"/>
    <w:rsid w:val="00F55CD4"/>
    <w:rsid w:val="00F56DCF"/>
    <w:rsid w:val="00F57034"/>
    <w:rsid w:val="00F60497"/>
    <w:rsid w:val="00F60BE9"/>
    <w:rsid w:val="00F61EB2"/>
    <w:rsid w:val="00F61FD8"/>
    <w:rsid w:val="00F62713"/>
    <w:rsid w:val="00F62DBF"/>
    <w:rsid w:val="00F63ED3"/>
    <w:rsid w:val="00F641FC"/>
    <w:rsid w:val="00F647F7"/>
    <w:rsid w:val="00F64ACC"/>
    <w:rsid w:val="00F6583C"/>
    <w:rsid w:val="00F6589A"/>
    <w:rsid w:val="00F65D28"/>
    <w:rsid w:val="00F660C0"/>
    <w:rsid w:val="00F6783E"/>
    <w:rsid w:val="00F70DBE"/>
    <w:rsid w:val="00F71124"/>
    <w:rsid w:val="00F7122E"/>
    <w:rsid w:val="00F71888"/>
    <w:rsid w:val="00F718A3"/>
    <w:rsid w:val="00F719CD"/>
    <w:rsid w:val="00F71BB8"/>
    <w:rsid w:val="00F72584"/>
    <w:rsid w:val="00F7290D"/>
    <w:rsid w:val="00F7302F"/>
    <w:rsid w:val="00F732EC"/>
    <w:rsid w:val="00F73D08"/>
    <w:rsid w:val="00F73D77"/>
    <w:rsid w:val="00F7586B"/>
    <w:rsid w:val="00F75B98"/>
    <w:rsid w:val="00F75F2F"/>
    <w:rsid w:val="00F76445"/>
    <w:rsid w:val="00F76779"/>
    <w:rsid w:val="00F76E0A"/>
    <w:rsid w:val="00F76ECC"/>
    <w:rsid w:val="00F77BB5"/>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2EB1"/>
    <w:rsid w:val="00F931C7"/>
    <w:rsid w:val="00F93559"/>
    <w:rsid w:val="00F93D72"/>
    <w:rsid w:val="00F93E65"/>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204E"/>
    <w:rsid w:val="00FC2A65"/>
    <w:rsid w:val="00FC3F96"/>
    <w:rsid w:val="00FC4729"/>
    <w:rsid w:val="00FC4A8C"/>
    <w:rsid w:val="00FC53DB"/>
    <w:rsid w:val="00FC5FC2"/>
    <w:rsid w:val="00FC6177"/>
    <w:rsid w:val="00FC63D1"/>
    <w:rsid w:val="00FC6B77"/>
    <w:rsid w:val="00FC7528"/>
    <w:rsid w:val="00FC7D81"/>
    <w:rsid w:val="00FD048E"/>
    <w:rsid w:val="00FD0572"/>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454B"/>
    <w:rsid w:val="00FE67CF"/>
    <w:rsid w:val="00FE6D20"/>
    <w:rsid w:val="00FE6FB9"/>
    <w:rsid w:val="00FE7142"/>
    <w:rsid w:val="00FE7549"/>
    <w:rsid w:val="00FE7BCC"/>
    <w:rsid w:val="00FF0464"/>
    <w:rsid w:val="00FF126D"/>
    <w:rsid w:val="00FF2300"/>
    <w:rsid w:val="00FF2310"/>
    <w:rsid w:val="00FF2E73"/>
    <w:rsid w:val="00FF4AE2"/>
    <w:rsid w:val="00FF50A8"/>
    <w:rsid w:val="00FF5581"/>
    <w:rsid w:val="00FF571E"/>
    <w:rsid w:val="00FF6BD1"/>
    <w:rsid w:val="00FF6BF8"/>
    <w:rsid w:val="00FF6CC0"/>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tabs>
        <w:tab w:val="clear" w:pos="720"/>
      </w:tabs>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AE9AF7-72FC-4677-A2A8-F422BD75F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5193</Words>
  <Characters>29604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Chengyan</cp:lastModifiedBy>
  <cp:revision>6</cp:revision>
  <cp:lastPrinted>2007-06-18T22:08:00Z</cp:lastPrinted>
  <dcterms:created xsi:type="dcterms:W3CDTF">2020-10-17T05:39:00Z</dcterms:created>
  <dcterms:modified xsi:type="dcterms:W3CDTF">2020-10-17T05:42:00Z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(3)17QWkFHvDnn0Bj+6TJfu3WuhDNSzgEDm6/WTNdMi90LAuNpS2LjTqOJ7MUv279h5JAgf/+Af
XjBXVkAr2HKNF7Kzim8TLw1UOq+ELbgjcDcPKBmZ353EoIYICWPFgUtUJ/+tdjJ2Lf8NqAt7
JWQm00frN8yRS2FkvFJfHeC7FexkFErLh+fg0nJPIzjru68TWWdFRvvXphZBDNnL4W9nx7oX
M5SfeZCWsdjwbkltKY</vt:lpwstr>
  </property>
  <property fmtid="{D5CDD505-2E9C-101B-9397-08002B2CF9AE}" pid="13" name="_2015_ms_pID_725343_00">
    <vt:lpwstr>_2015_ms_pID_725343</vt:lpwstr>
  </property>
  <property fmtid="{D5CDD505-2E9C-101B-9397-08002B2CF9AE}" pid="14" name="_2015_ms_pID_7253431">
    <vt:lpwstr>wAQYgH+iSrz1MVer73UR7gw+5Q01CXlplF1JkVTBSx+erICdlHFXY7
11cb32FHD8j1L4BDFp39HQV0WDrCdt+2DC4isYNEU2wlIPTosTK/CWPQi+KvBFEQ0cHIxb8H
DOZh+7rQCfdTP08bZPAfkuqQjsxjFnbuhFHfAQ7rVvzbrrx4FMeInqfTl9N1j/6SLTRW5Br3
veFnOPhP1TY1m81Sn2cU5q+wI+tJ0q88JyNS</vt:lpwstr>
  </property>
  <property fmtid="{D5CDD505-2E9C-101B-9397-08002B2CF9AE}" pid="15" name="_2015_ms_pID_7253431_00">
    <vt:lpwstr>_2015_ms_pID_7253431</vt:lpwstr>
  </property>
  <property fmtid="{D5CDD505-2E9C-101B-9397-08002B2CF9AE}" pid="16" name="_2015_ms_pID_7253432">
    <vt:lpwstr>PMJdViRXQIqFyhT5bMoiVs0NyaLc6h4zrtA6
wa4ZI2r6giWOuGOUTynU3UgIwljTkw==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1602743253</vt:lpwstr>
  </property>
</Properties>
</file>