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CED900" w14:textId="1172E127" w:rsidR="00D850A9" w:rsidRDefault="00FE3F71" w:rsidP="00745904">
      <w:pPr>
        <w:tabs>
          <w:tab w:val="right" w:pos="9216"/>
        </w:tabs>
        <w:spacing w:beforeLines="30" w:before="72" w:after="0" w:line="60" w:lineRule="atLeast"/>
        <w:jc w:val="left"/>
        <w:rPr>
          <w:b/>
          <w:kern w:val="2"/>
          <w:lang w:eastAsia="zh-CN"/>
        </w:rPr>
      </w:pPr>
      <w:r>
        <w:rPr>
          <w:b/>
          <w:kern w:val="2"/>
          <w:lang w:eastAsia="zh-CN"/>
        </w:rPr>
        <w:t>3</w:t>
      </w:r>
      <w:r w:rsidR="00D850A9">
        <w:rPr>
          <w:b/>
          <w:kern w:val="2"/>
          <w:lang w:eastAsia="zh-CN"/>
        </w:rPr>
        <w:t>GPP TSG RAN WG1 Meeting #10</w:t>
      </w:r>
      <w:r w:rsidR="00845367">
        <w:rPr>
          <w:b/>
          <w:kern w:val="2"/>
          <w:lang w:eastAsia="zh-CN"/>
        </w:rPr>
        <w:t>3</w:t>
      </w:r>
      <w:r w:rsidR="00D850A9">
        <w:rPr>
          <w:b/>
          <w:kern w:val="2"/>
          <w:lang w:eastAsia="zh-CN"/>
        </w:rPr>
        <w:t>-e</w:t>
      </w:r>
      <w:r w:rsidR="00D850A9">
        <w:rPr>
          <w:b/>
          <w:kern w:val="2"/>
          <w:lang w:eastAsia="zh-CN"/>
        </w:rPr>
        <w:tab/>
      </w:r>
      <w:r w:rsidR="00845367">
        <w:rPr>
          <w:b/>
          <w:kern w:val="2"/>
          <w:lang w:eastAsia="zh-CN"/>
        </w:rPr>
        <w:t>R1-200</w:t>
      </w:r>
      <w:r w:rsidR="00E7078A">
        <w:rPr>
          <w:b/>
          <w:kern w:val="2"/>
          <w:lang w:eastAsia="zh-CN"/>
        </w:rPr>
        <w:t>7583</w:t>
      </w:r>
    </w:p>
    <w:p w14:paraId="4230E244" w14:textId="6214853A" w:rsidR="00364F62" w:rsidRPr="008708F6" w:rsidRDefault="00364F62" w:rsidP="00B8009F">
      <w:pPr>
        <w:tabs>
          <w:tab w:val="right" w:pos="9216"/>
        </w:tabs>
        <w:spacing w:line="60" w:lineRule="atLeast"/>
        <w:jc w:val="left"/>
        <w:rPr>
          <w:b/>
        </w:rPr>
      </w:pPr>
      <w:r w:rsidRPr="008708F6">
        <w:rPr>
          <w:b/>
        </w:rPr>
        <w:t xml:space="preserve">E-meeting, </w:t>
      </w:r>
      <w:r w:rsidR="00845367">
        <w:rPr>
          <w:b/>
        </w:rPr>
        <w:t>Oct</w:t>
      </w:r>
      <w:r w:rsidR="0094053D">
        <w:rPr>
          <w:b/>
        </w:rPr>
        <w:t>ober</w:t>
      </w:r>
      <w:r w:rsidR="00845367">
        <w:rPr>
          <w:b/>
        </w:rPr>
        <w:t xml:space="preserve"> </w:t>
      </w:r>
      <w:r w:rsidR="00183A97">
        <w:rPr>
          <w:b/>
        </w:rPr>
        <w:t>2</w:t>
      </w:r>
      <w:r w:rsidR="00845367">
        <w:rPr>
          <w:b/>
        </w:rPr>
        <w:t>6</w:t>
      </w:r>
      <w:r w:rsidR="00845367" w:rsidRPr="00845367">
        <w:rPr>
          <w:b/>
          <w:vertAlign w:val="superscript"/>
        </w:rPr>
        <w:t>th</w:t>
      </w:r>
      <w:r w:rsidR="0094053D">
        <w:rPr>
          <w:b/>
        </w:rPr>
        <w:t xml:space="preserve"> -</w:t>
      </w:r>
      <w:r w:rsidR="00845367">
        <w:rPr>
          <w:b/>
        </w:rPr>
        <w:t xml:space="preserve"> Nov</w:t>
      </w:r>
      <w:r w:rsidR="0094053D">
        <w:rPr>
          <w:b/>
        </w:rPr>
        <w:t>ember</w:t>
      </w:r>
      <w:r w:rsidR="00845367">
        <w:rPr>
          <w:b/>
        </w:rPr>
        <w:t xml:space="preserve"> 1</w:t>
      </w:r>
      <w:r w:rsidR="00183A97">
        <w:rPr>
          <w:b/>
        </w:rPr>
        <w:t>3</w:t>
      </w:r>
      <w:r w:rsidR="00845367" w:rsidRPr="00845367">
        <w:rPr>
          <w:b/>
          <w:vertAlign w:val="superscript"/>
        </w:rPr>
        <w:t>th</w:t>
      </w:r>
      <w:r w:rsidRPr="008708F6">
        <w:rPr>
          <w:b/>
        </w:rPr>
        <w:t>, 2020</w:t>
      </w:r>
    </w:p>
    <w:p w14:paraId="03CB1B4D" w14:textId="7515DBD5" w:rsidR="005A1683" w:rsidRPr="00CB03D8" w:rsidRDefault="00D850A9" w:rsidP="00745904">
      <w:pPr>
        <w:pBdr>
          <w:top w:val="single" w:sz="4" w:space="1" w:color="auto"/>
        </w:pBdr>
        <w:spacing w:beforeLines="30" w:before="72" w:after="0" w:line="60" w:lineRule="atLeast"/>
        <w:jc w:val="left"/>
        <w:rPr>
          <w:b/>
          <w:kern w:val="2"/>
          <w:sz w:val="16"/>
          <w:szCs w:val="16"/>
          <w:lang w:val="en-GB" w:eastAsia="zh-CN"/>
        </w:rPr>
      </w:pPr>
      <w:r w:rsidDel="00D850A9">
        <w:rPr>
          <w:b/>
          <w:noProof/>
          <w:lang w:eastAsia="zh-CN"/>
        </w:rPr>
        <w:t xml:space="preserve"> </w:t>
      </w:r>
    </w:p>
    <w:p w14:paraId="21E3173D" w14:textId="08D55197" w:rsidR="009E383E" w:rsidRPr="00C51F83" w:rsidRDefault="005A1683" w:rsidP="00745904">
      <w:pPr>
        <w:spacing w:beforeLines="30" w:before="72" w:after="0" w:line="60" w:lineRule="atLeast"/>
        <w:jc w:val="left"/>
        <w:rPr>
          <w:b/>
          <w:kern w:val="2"/>
          <w:lang w:eastAsia="zh-CN"/>
        </w:rPr>
      </w:pPr>
      <w:r w:rsidRPr="00C51F83">
        <w:rPr>
          <w:b/>
          <w:kern w:val="2"/>
          <w:lang w:eastAsia="zh-CN"/>
        </w:rPr>
        <w:t>Agenda Item:</w:t>
      </w:r>
      <w:r w:rsidR="004A3211">
        <w:rPr>
          <w:b/>
          <w:kern w:val="2"/>
          <w:lang w:eastAsia="zh-CN"/>
        </w:rPr>
        <w:t xml:space="preserve">     </w:t>
      </w:r>
      <w:r w:rsidR="00170C9C">
        <w:rPr>
          <w:b/>
          <w:kern w:val="2"/>
          <w:lang w:eastAsia="zh-CN"/>
        </w:rPr>
        <w:t>8.8.2.1</w:t>
      </w:r>
    </w:p>
    <w:p w14:paraId="1FFF56D4" w14:textId="77777777" w:rsidR="005A1683" w:rsidRPr="00C51F83" w:rsidRDefault="005A1683" w:rsidP="00745904">
      <w:pPr>
        <w:spacing w:beforeLines="30" w:before="72" w:after="0" w:line="60" w:lineRule="atLeast"/>
        <w:ind w:left="1555" w:hanging="1555"/>
        <w:jc w:val="left"/>
        <w:rPr>
          <w:b/>
          <w:kern w:val="2"/>
          <w:lang w:eastAsia="zh-CN"/>
        </w:rPr>
      </w:pPr>
      <w:r w:rsidRPr="00C51F83">
        <w:rPr>
          <w:b/>
          <w:kern w:val="2"/>
          <w:lang w:eastAsia="zh-CN"/>
        </w:rPr>
        <w:t>Source:</w:t>
      </w:r>
      <w:r w:rsidRPr="00C51F83">
        <w:rPr>
          <w:b/>
          <w:kern w:val="2"/>
          <w:lang w:eastAsia="zh-CN"/>
        </w:rPr>
        <w:tab/>
        <w:t>Huawei</w:t>
      </w:r>
      <w:r w:rsidRPr="00C51F83">
        <w:rPr>
          <w:rFonts w:hint="eastAsia"/>
          <w:b/>
          <w:kern w:val="2"/>
          <w:lang w:eastAsia="zh-CN"/>
        </w:rPr>
        <w:t>, HiSilicon</w:t>
      </w:r>
    </w:p>
    <w:p w14:paraId="21B2CA6D" w14:textId="51C6385F" w:rsidR="005A1683" w:rsidRPr="00C51F83" w:rsidRDefault="005A1683" w:rsidP="00745904">
      <w:pPr>
        <w:spacing w:beforeLines="30" w:before="72" w:after="0" w:line="60" w:lineRule="atLeast"/>
        <w:ind w:left="1555" w:hanging="1555"/>
        <w:jc w:val="left"/>
        <w:rPr>
          <w:b/>
          <w:kern w:val="2"/>
          <w:lang w:eastAsia="zh-CN"/>
        </w:rPr>
      </w:pPr>
      <w:r w:rsidRPr="00C51F83">
        <w:rPr>
          <w:b/>
          <w:kern w:val="2"/>
          <w:lang w:eastAsia="zh-CN"/>
        </w:rPr>
        <w:t>Title:</w:t>
      </w:r>
      <w:r w:rsidRPr="00C51F83">
        <w:rPr>
          <w:b/>
          <w:kern w:val="2"/>
          <w:lang w:eastAsia="zh-CN"/>
        </w:rPr>
        <w:tab/>
      </w:r>
      <w:r w:rsidR="00F6268A" w:rsidRPr="00F6268A">
        <w:rPr>
          <w:b/>
          <w:kern w:val="2"/>
          <w:lang w:eastAsia="zh-CN"/>
        </w:rPr>
        <w:t>Potential solutions for PUSCH coverage enhancement</w:t>
      </w:r>
      <w:r w:rsidR="00576F37">
        <w:rPr>
          <w:b/>
          <w:kern w:val="2"/>
          <w:lang w:eastAsia="zh-CN"/>
        </w:rPr>
        <w:t xml:space="preserve"> </w:t>
      </w:r>
    </w:p>
    <w:p w14:paraId="630C6F0B" w14:textId="48CBFF20" w:rsidR="005A1683" w:rsidRPr="00C51F83" w:rsidRDefault="005A1683" w:rsidP="00745904">
      <w:pPr>
        <w:spacing w:beforeLines="30" w:before="72" w:after="0" w:line="60" w:lineRule="atLeast"/>
        <w:ind w:left="1555" w:hanging="1555"/>
        <w:jc w:val="left"/>
        <w:rPr>
          <w:b/>
        </w:rPr>
      </w:pPr>
      <w:r w:rsidRPr="00C51F83">
        <w:rPr>
          <w:b/>
        </w:rPr>
        <w:t>Document for:</w:t>
      </w:r>
      <w:r w:rsidRPr="00C51F83">
        <w:rPr>
          <w:b/>
        </w:rPr>
        <w:tab/>
        <w:t xml:space="preserve">Discussion and </w:t>
      </w:r>
      <w:r w:rsidR="00F44C12">
        <w:rPr>
          <w:b/>
          <w:lang w:eastAsia="zh-CN"/>
        </w:rPr>
        <w:t>D</w:t>
      </w:r>
      <w:r w:rsidRPr="00C51F83">
        <w:rPr>
          <w:b/>
        </w:rPr>
        <w:t>ecision</w:t>
      </w:r>
    </w:p>
    <w:p w14:paraId="6F0CE2B8" w14:textId="77777777" w:rsidR="009C0564" w:rsidRPr="00C51F83" w:rsidRDefault="009C0564" w:rsidP="00745904">
      <w:pPr>
        <w:pBdr>
          <w:bottom w:val="single" w:sz="4" w:space="1" w:color="auto"/>
        </w:pBdr>
        <w:spacing w:beforeLines="30" w:before="72" w:after="0" w:line="60" w:lineRule="atLeast"/>
        <w:jc w:val="left"/>
        <w:rPr>
          <w:b/>
          <w:kern w:val="2"/>
          <w:sz w:val="16"/>
          <w:szCs w:val="16"/>
          <w:lang w:eastAsia="zh-CN"/>
        </w:rPr>
      </w:pPr>
    </w:p>
    <w:p w14:paraId="337CBACF" w14:textId="757DDA3C" w:rsidR="00F31887" w:rsidRDefault="009C0564" w:rsidP="003717DC">
      <w:pPr>
        <w:pStyle w:val="1"/>
      </w:pPr>
      <w:bookmarkStart w:id="0" w:name="_Ref124589705"/>
      <w:bookmarkStart w:id="1" w:name="_Ref129681862"/>
      <w:r w:rsidRPr="00C51F83">
        <w:t>Introduction</w:t>
      </w:r>
      <w:bookmarkStart w:id="2" w:name="_Ref129681832"/>
      <w:bookmarkEnd w:id="0"/>
      <w:bookmarkEnd w:id="1"/>
    </w:p>
    <w:p w14:paraId="4E2D8744" w14:textId="44495E95" w:rsidR="00F31887" w:rsidRDefault="00EA1F90" w:rsidP="00745904">
      <w:pPr>
        <w:spacing w:beforeLines="30" w:before="72" w:after="0" w:line="60" w:lineRule="atLeast"/>
        <w:rPr>
          <w:lang w:eastAsia="zh-CN"/>
        </w:rPr>
      </w:pPr>
      <w:r>
        <w:rPr>
          <w:lang w:eastAsia="zh-CN"/>
        </w:rPr>
        <w:t>Observations in</w:t>
      </w:r>
      <w:r w:rsidR="008652C1">
        <w:rPr>
          <w:lang w:eastAsia="zh-CN"/>
        </w:rPr>
        <w:t xml:space="preserve"> our </w:t>
      </w:r>
      <w:r w:rsidR="003717DC">
        <w:rPr>
          <w:lang w:eastAsia="zh-CN"/>
        </w:rPr>
        <w:t xml:space="preserve">companion </w:t>
      </w:r>
      <w:r w:rsidR="008652C1">
        <w:rPr>
          <w:lang w:eastAsia="zh-CN"/>
        </w:rPr>
        <w:t>contribution</w:t>
      </w:r>
      <w:r>
        <w:rPr>
          <w:lang w:eastAsia="zh-CN"/>
        </w:rPr>
        <w:t xml:space="preserve"> [1] show that PUSCH is the coverage bottleneck and potential solutions for PUSCH coverage enhancement</w:t>
      </w:r>
      <w:r w:rsidR="00407E9D">
        <w:rPr>
          <w:lang w:eastAsia="zh-CN"/>
        </w:rPr>
        <w:t xml:space="preserve"> have been discussed in the RAN1#</w:t>
      </w:r>
      <w:r>
        <w:rPr>
          <w:lang w:eastAsia="zh-CN"/>
        </w:rPr>
        <w:t>102 e-meeting with following agreements [2]</w:t>
      </w:r>
    </w:p>
    <w:tbl>
      <w:tblPr>
        <w:tblStyle w:val="ac"/>
        <w:tblW w:w="0" w:type="auto"/>
        <w:tblLook w:val="04A0" w:firstRow="1" w:lastRow="0" w:firstColumn="1" w:lastColumn="0" w:noHBand="0" w:noVBand="1"/>
      </w:tblPr>
      <w:tblGrid>
        <w:gridCol w:w="9307"/>
      </w:tblGrid>
      <w:tr w:rsidR="00B64554" w14:paraId="63487D6D" w14:textId="77777777" w:rsidTr="00745904">
        <w:trPr>
          <w:trHeight w:val="2449"/>
        </w:trPr>
        <w:tc>
          <w:tcPr>
            <w:tcW w:w="9307" w:type="dxa"/>
          </w:tcPr>
          <w:p w14:paraId="5BAD36C6" w14:textId="77777777" w:rsidR="00B64554" w:rsidRPr="00AE6F4D" w:rsidRDefault="00B64554" w:rsidP="00745904">
            <w:pPr>
              <w:widowControl/>
              <w:spacing w:beforeLines="30" w:before="72" w:after="0" w:line="60" w:lineRule="atLeast"/>
              <w:ind w:firstLine="400"/>
              <w:rPr>
                <w:sz w:val="20"/>
              </w:rPr>
            </w:pPr>
            <w:r w:rsidRPr="00E73121">
              <w:rPr>
                <w:sz w:val="20"/>
                <w:highlight w:val="green"/>
              </w:rPr>
              <w:t>Agreement:</w:t>
            </w:r>
          </w:p>
          <w:p w14:paraId="7D20C709" w14:textId="77777777" w:rsidR="00EA1F90" w:rsidRPr="00EA1F90" w:rsidRDefault="00EA1F90" w:rsidP="00EA1F90">
            <w:pPr>
              <w:numPr>
                <w:ilvl w:val="0"/>
                <w:numId w:val="39"/>
              </w:numPr>
              <w:autoSpaceDE/>
              <w:autoSpaceDN/>
              <w:adjustRightInd/>
              <w:snapToGrid/>
              <w:spacing w:after="0"/>
              <w:jc w:val="left"/>
              <w:rPr>
                <w:lang w:eastAsia="zh-CN"/>
              </w:rPr>
            </w:pPr>
            <w:r w:rsidRPr="00EA1F90">
              <w:rPr>
                <w:lang w:eastAsia="zh-CN"/>
              </w:rPr>
              <w:t>Capture the following updated structure in TR 38.830.</w:t>
            </w:r>
          </w:p>
          <w:p w14:paraId="6D808F57" w14:textId="77777777" w:rsidR="00EA1F90" w:rsidRPr="00EA1F90" w:rsidRDefault="00EA1F90" w:rsidP="00EA1F90">
            <w:pPr>
              <w:spacing w:after="0"/>
              <w:ind w:leftChars="414" w:left="911"/>
              <w:rPr>
                <w:lang w:eastAsia="zh-CN"/>
              </w:rPr>
            </w:pPr>
            <w:r w:rsidRPr="00EA1F90">
              <w:rPr>
                <w:lang w:eastAsia="zh-CN"/>
              </w:rPr>
              <w:t>6.1</w:t>
            </w:r>
            <w:r w:rsidRPr="00EA1F90">
              <w:rPr>
                <w:lang w:eastAsia="zh-CN"/>
              </w:rPr>
              <w:tab/>
            </w:r>
            <w:r w:rsidRPr="00EA1F90">
              <w:rPr>
                <w:lang w:eastAsia="zh-CN"/>
              </w:rPr>
              <w:tab/>
              <w:t>PUSCH coverage enhancements</w:t>
            </w:r>
            <w:r w:rsidRPr="00EA1F90">
              <w:rPr>
                <w:lang w:eastAsia="zh-CN"/>
              </w:rPr>
              <w:tab/>
            </w:r>
          </w:p>
          <w:p w14:paraId="7807EC2C" w14:textId="77777777" w:rsidR="00EA1F90" w:rsidRPr="00EA1F90" w:rsidRDefault="00EA1F90" w:rsidP="00EA1F90">
            <w:pPr>
              <w:spacing w:after="0"/>
              <w:ind w:leftChars="414" w:left="911"/>
              <w:rPr>
                <w:lang w:eastAsia="zh-CN"/>
              </w:rPr>
            </w:pPr>
            <w:r w:rsidRPr="00EA1F90">
              <w:rPr>
                <w:lang w:eastAsia="zh-CN"/>
              </w:rPr>
              <w:t>6.1.1</w:t>
            </w:r>
            <w:r w:rsidRPr="00EA1F90">
              <w:rPr>
                <w:lang w:eastAsia="zh-CN"/>
              </w:rPr>
              <w:tab/>
              <w:t>Time-domain based solutions</w:t>
            </w:r>
          </w:p>
          <w:p w14:paraId="62FC3FA8" w14:textId="77777777" w:rsidR="00EA1F90" w:rsidRPr="00EA1F90" w:rsidRDefault="00EA1F90" w:rsidP="00EA1F90">
            <w:pPr>
              <w:spacing w:after="0"/>
              <w:ind w:leftChars="414" w:left="911"/>
              <w:rPr>
                <w:lang w:eastAsia="zh-CN"/>
              </w:rPr>
            </w:pPr>
            <w:r w:rsidRPr="00EA1F90">
              <w:rPr>
                <w:lang w:eastAsia="zh-CN"/>
              </w:rPr>
              <w:t xml:space="preserve">6.1.2 </w:t>
            </w:r>
            <w:r w:rsidRPr="00EA1F90">
              <w:rPr>
                <w:lang w:eastAsia="zh-CN"/>
              </w:rPr>
              <w:tab/>
              <w:t>Frequency-domain based solutions</w:t>
            </w:r>
          </w:p>
          <w:p w14:paraId="0222EAA0" w14:textId="77777777" w:rsidR="00EA1F90" w:rsidRPr="00EA1F90" w:rsidRDefault="00EA1F90" w:rsidP="00EA1F90">
            <w:pPr>
              <w:spacing w:after="0"/>
              <w:ind w:leftChars="414" w:left="911"/>
              <w:rPr>
                <w:lang w:eastAsia="zh-CN"/>
              </w:rPr>
            </w:pPr>
            <w:r w:rsidRPr="00EA1F90">
              <w:rPr>
                <w:lang w:eastAsia="zh-CN"/>
              </w:rPr>
              <w:t>6.1.3</w:t>
            </w:r>
            <w:r w:rsidRPr="00EA1F90">
              <w:rPr>
                <w:lang w:eastAsia="zh-CN"/>
              </w:rPr>
              <w:tab/>
              <w:t>DM-RS enhancements</w:t>
            </w:r>
          </w:p>
          <w:p w14:paraId="108FA065" w14:textId="77777777" w:rsidR="00EA1F90" w:rsidRPr="00EA1F90" w:rsidRDefault="00EA1F90" w:rsidP="00EA1F90">
            <w:pPr>
              <w:spacing w:after="0"/>
              <w:ind w:leftChars="414" w:left="911"/>
              <w:rPr>
                <w:lang w:eastAsia="zh-CN"/>
              </w:rPr>
            </w:pPr>
            <w:r w:rsidRPr="00EA1F90">
              <w:rPr>
                <w:lang w:eastAsia="zh-CN"/>
              </w:rPr>
              <w:t xml:space="preserve">6.1.4 </w:t>
            </w:r>
            <w:r w:rsidRPr="00EA1F90">
              <w:rPr>
                <w:lang w:eastAsia="zh-CN"/>
              </w:rPr>
              <w:tab/>
              <w:t>Power-domain based solutions</w:t>
            </w:r>
          </w:p>
          <w:p w14:paraId="7108F2DF" w14:textId="77777777" w:rsidR="00EA1F90" w:rsidRPr="00EA1F90" w:rsidRDefault="00EA1F90" w:rsidP="00EA1F90">
            <w:pPr>
              <w:spacing w:after="0"/>
              <w:ind w:leftChars="414" w:left="911"/>
              <w:rPr>
                <w:lang w:eastAsia="zh-CN"/>
              </w:rPr>
            </w:pPr>
            <w:r w:rsidRPr="00EA1F90">
              <w:rPr>
                <w:lang w:eastAsia="zh-CN"/>
              </w:rPr>
              <w:t xml:space="preserve">6.1.5 </w:t>
            </w:r>
            <w:r w:rsidRPr="00EA1F90">
              <w:rPr>
                <w:lang w:eastAsia="zh-CN"/>
              </w:rPr>
              <w:tab/>
              <w:t>Spatial-domain based solutions</w:t>
            </w:r>
          </w:p>
          <w:p w14:paraId="0595EA41" w14:textId="4408D8D1" w:rsidR="00B64554" w:rsidRPr="00EA1F90" w:rsidRDefault="00EA1F90" w:rsidP="00EA1F90">
            <w:pPr>
              <w:spacing w:after="0"/>
              <w:ind w:leftChars="414" w:left="911"/>
              <w:rPr>
                <w:rFonts w:ascii="Calibri" w:hAnsi="Calibri" w:cs="Calibri"/>
                <w:bCs/>
              </w:rPr>
            </w:pPr>
            <w:r w:rsidRPr="00EA1F90">
              <w:rPr>
                <w:lang w:eastAsia="zh-CN"/>
              </w:rPr>
              <w:t>6.1.6</w:t>
            </w:r>
            <w:r w:rsidRPr="00EA1F90">
              <w:rPr>
                <w:lang w:eastAsia="zh-CN"/>
              </w:rPr>
              <w:tab/>
              <w:t>Others</w:t>
            </w:r>
          </w:p>
        </w:tc>
      </w:tr>
    </w:tbl>
    <w:p w14:paraId="77FBDC29" w14:textId="143A16DF" w:rsidR="00BD2574" w:rsidRDefault="008B3C5E" w:rsidP="00BD2574">
      <w:pPr>
        <w:spacing w:beforeLines="30" w:before="72" w:after="0" w:line="60" w:lineRule="atLeast"/>
        <w:rPr>
          <w:lang w:eastAsia="zh-CN"/>
        </w:rPr>
      </w:pPr>
      <w:r>
        <w:rPr>
          <w:lang w:eastAsia="zh-CN"/>
        </w:rPr>
        <w:t>In this contribution, we briefly review the limitation reasons of PUSCH coverage, then we provide the evaluation results of aforementioned potential solutions along with analysis on their specification impacts</w:t>
      </w:r>
      <w:r w:rsidR="00BD2574">
        <w:rPr>
          <w:lang w:eastAsia="zh-CN"/>
        </w:rPr>
        <w:t>.</w:t>
      </w:r>
      <w:r>
        <w:rPr>
          <w:lang w:eastAsia="zh-CN"/>
        </w:rPr>
        <w:t xml:space="preserve"> </w:t>
      </w:r>
    </w:p>
    <w:p w14:paraId="138C13CC" w14:textId="77777777" w:rsidR="00BD2574" w:rsidRPr="00BD2574" w:rsidRDefault="00BD2574" w:rsidP="00BD2574">
      <w:pPr>
        <w:spacing w:beforeLines="30" w:before="72" w:after="0" w:line="60" w:lineRule="atLeast"/>
        <w:rPr>
          <w:lang w:eastAsia="zh-CN"/>
        </w:rPr>
      </w:pPr>
    </w:p>
    <w:p w14:paraId="2F2879F6" w14:textId="0DB39D63" w:rsidR="00D14FEA" w:rsidRDefault="00BD2574" w:rsidP="00D14FEA">
      <w:pPr>
        <w:pStyle w:val="1"/>
        <w:spacing w:beforeLines="30" w:before="72" w:after="0" w:line="60" w:lineRule="atLeast"/>
        <w:ind w:left="0" w:firstLine="0"/>
        <w:rPr>
          <w:lang w:eastAsia="zh-CN"/>
        </w:rPr>
      </w:pPr>
      <w:r>
        <w:rPr>
          <w:lang w:eastAsia="zh-CN"/>
        </w:rPr>
        <w:t xml:space="preserve">On limitation factors for PUSCH coverage </w:t>
      </w:r>
    </w:p>
    <w:p w14:paraId="09ACD955" w14:textId="48BFD4ED" w:rsidR="003E684A" w:rsidRDefault="003E684A" w:rsidP="0090710A">
      <w:pPr>
        <w:spacing w:after="0"/>
        <w:rPr>
          <w:lang w:eastAsia="zh-CN"/>
        </w:rPr>
      </w:pPr>
      <w:r>
        <w:rPr>
          <w:rFonts w:hint="eastAsia"/>
          <w:lang w:eastAsia="zh-CN"/>
        </w:rPr>
        <w:t>A</w:t>
      </w:r>
      <w:r w:rsidR="002F457A">
        <w:rPr>
          <w:lang w:eastAsia="zh-CN"/>
        </w:rPr>
        <w:t>s analyzed in [3</w:t>
      </w:r>
      <w:r>
        <w:rPr>
          <w:lang w:eastAsia="zh-CN"/>
        </w:rPr>
        <w:t>] that key limitation factors for PUSCH coverage include:</w:t>
      </w:r>
    </w:p>
    <w:p w14:paraId="30F64189" w14:textId="27963FBC" w:rsidR="003E684A" w:rsidRDefault="003D1306" w:rsidP="0090710A">
      <w:pPr>
        <w:pStyle w:val="af4"/>
        <w:numPr>
          <w:ilvl w:val="0"/>
          <w:numId w:val="40"/>
        </w:numPr>
        <w:spacing w:after="0"/>
        <w:ind w:firstLineChars="0"/>
        <w:rPr>
          <w:lang w:eastAsia="zh-CN"/>
        </w:rPr>
      </w:pPr>
      <w:r>
        <w:rPr>
          <w:lang w:eastAsia="zh-CN"/>
        </w:rPr>
        <w:t>I</w:t>
      </w:r>
      <w:r w:rsidR="003E684A">
        <w:rPr>
          <w:lang w:eastAsia="zh-CN"/>
        </w:rPr>
        <w:t>naccurate channel estimation under poor coverage scenarios, which degrade the uplink performance</w:t>
      </w:r>
      <w:r>
        <w:rPr>
          <w:lang w:eastAsia="zh-CN"/>
        </w:rPr>
        <w:t>.</w:t>
      </w:r>
    </w:p>
    <w:p w14:paraId="4644FCC7" w14:textId="6CA0BCC0" w:rsidR="003E684A" w:rsidRDefault="003D1306" w:rsidP="0090710A">
      <w:pPr>
        <w:pStyle w:val="af4"/>
        <w:numPr>
          <w:ilvl w:val="0"/>
          <w:numId w:val="40"/>
        </w:numPr>
        <w:spacing w:after="0"/>
        <w:ind w:firstLineChars="0"/>
        <w:rPr>
          <w:lang w:eastAsia="zh-CN"/>
        </w:rPr>
      </w:pPr>
      <w:r>
        <w:rPr>
          <w:lang w:eastAsia="zh-CN"/>
        </w:rPr>
        <w:t>I</w:t>
      </w:r>
      <w:r w:rsidR="003E684A">
        <w:rPr>
          <w:lang w:eastAsia="zh-CN"/>
        </w:rPr>
        <w:t>naccurate scheduling either due to inaccurate channel measurement</w:t>
      </w:r>
      <w:r w:rsidR="00950854">
        <w:rPr>
          <w:lang w:eastAsia="zh-CN"/>
        </w:rPr>
        <w:t xml:space="preserve"> where additional redundancy bits than optimally required are transmitted in HARQ (re)transmissions</w:t>
      </w:r>
      <w:r>
        <w:rPr>
          <w:lang w:eastAsia="zh-CN"/>
        </w:rPr>
        <w:t>.</w:t>
      </w:r>
    </w:p>
    <w:p w14:paraId="26009EA2" w14:textId="25C6423A" w:rsidR="003E684A" w:rsidRDefault="003D1306" w:rsidP="0090710A">
      <w:pPr>
        <w:pStyle w:val="af4"/>
        <w:numPr>
          <w:ilvl w:val="0"/>
          <w:numId w:val="40"/>
        </w:numPr>
        <w:spacing w:after="0"/>
        <w:ind w:firstLineChars="0"/>
        <w:rPr>
          <w:lang w:eastAsia="zh-CN"/>
        </w:rPr>
      </w:pPr>
      <w:r>
        <w:rPr>
          <w:lang w:eastAsia="zh-CN"/>
        </w:rPr>
        <w:t>L</w:t>
      </w:r>
      <w:r w:rsidR="003E684A">
        <w:rPr>
          <w:lang w:eastAsia="zh-CN"/>
        </w:rPr>
        <w:t xml:space="preserve">arge overhead of reference signals </w:t>
      </w:r>
      <w:r w:rsidR="00950854">
        <w:rPr>
          <w:lang w:eastAsia="zh-CN"/>
        </w:rPr>
        <w:t>in uplink transmissions</w:t>
      </w:r>
      <w:r w:rsidR="003E684A">
        <w:rPr>
          <w:lang w:eastAsia="zh-CN"/>
        </w:rPr>
        <w:t>.</w:t>
      </w:r>
    </w:p>
    <w:p w14:paraId="08234A5D" w14:textId="6ABED404" w:rsidR="003E684A" w:rsidRDefault="003D1306" w:rsidP="0090710A">
      <w:pPr>
        <w:pStyle w:val="af4"/>
        <w:numPr>
          <w:ilvl w:val="0"/>
          <w:numId w:val="40"/>
        </w:numPr>
        <w:spacing w:after="0"/>
        <w:ind w:firstLineChars="0"/>
        <w:rPr>
          <w:lang w:eastAsia="zh-CN"/>
        </w:rPr>
      </w:pPr>
      <w:r>
        <w:rPr>
          <w:lang w:eastAsia="zh-CN"/>
        </w:rPr>
        <w:t>L</w:t>
      </w:r>
      <w:r w:rsidR="003E684A">
        <w:rPr>
          <w:lang w:eastAsia="zh-CN"/>
        </w:rPr>
        <w:t xml:space="preserve">imited </w:t>
      </w:r>
      <w:r w:rsidR="00950854">
        <w:rPr>
          <w:lang w:eastAsia="zh-CN"/>
        </w:rPr>
        <w:t xml:space="preserve">portion of </w:t>
      </w:r>
      <w:r w:rsidR="003E684A">
        <w:rPr>
          <w:lang w:eastAsia="zh-CN"/>
        </w:rPr>
        <w:t>uplink transmission resource</w:t>
      </w:r>
      <w:r w:rsidR="00950854">
        <w:rPr>
          <w:lang w:eastAsia="zh-CN"/>
        </w:rPr>
        <w:t>s</w:t>
      </w:r>
      <w:r w:rsidR="003E684A">
        <w:rPr>
          <w:lang w:eastAsia="zh-CN"/>
        </w:rPr>
        <w:t xml:space="preserve"> in TDD configuration</w:t>
      </w:r>
      <w:r>
        <w:rPr>
          <w:lang w:eastAsia="zh-CN"/>
        </w:rPr>
        <w:t>.</w:t>
      </w:r>
    </w:p>
    <w:p w14:paraId="62681D92" w14:textId="170EB86E" w:rsidR="003D1306" w:rsidRDefault="003D1306" w:rsidP="0090710A">
      <w:pPr>
        <w:pStyle w:val="af4"/>
        <w:numPr>
          <w:ilvl w:val="0"/>
          <w:numId w:val="40"/>
        </w:numPr>
        <w:spacing w:after="0"/>
        <w:ind w:firstLineChars="0"/>
        <w:rPr>
          <w:lang w:eastAsia="zh-CN"/>
        </w:rPr>
      </w:pPr>
      <w:r>
        <w:rPr>
          <w:lang w:eastAsia="zh-CN"/>
        </w:rPr>
        <w:t>Limited maximum uplink transmission power due to UE capability and regulatory limitations.</w:t>
      </w:r>
    </w:p>
    <w:p w14:paraId="0A718098" w14:textId="4F7046DF" w:rsidR="003D1306" w:rsidRDefault="003D1306" w:rsidP="0090710A">
      <w:pPr>
        <w:pStyle w:val="af4"/>
        <w:numPr>
          <w:ilvl w:val="0"/>
          <w:numId w:val="40"/>
        </w:numPr>
        <w:spacing w:after="0"/>
        <w:ind w:firstLineChars="0"/>
        <w:rPr>
          <w:lang w:eastAsia="zh-CN"/>
        </w:rPr>
      </w:pPr>
      <w:r>
        <w:rPr>
          <w:lang w:eastAsia="zh-CN"/>
        </w:rPr>
        <w:t xml:space="preserve">Other factors such as </w:t>
      </w:r>
      <w:r w:rsidRPr="003D1306">
        <w:rPr>
          <w:lang w:eastAsia="zh-CN"/>
        </w:rPr>
        <w:t xml:space="preserve">network interference, limited UE antennas, etc. Besides, signals at higher frequency bands will experience </w:t>
      </w:r>
      <w:r w:rsidR="00950854">
        <w:rPr>
          <w:lang w:eastAsia="zh-CN"/>
        </w:rPr>
        <w:t xml:space="preserve">a </w:t>
      </w:r>
      <w:r w:rsidRPr="003D1306">
        <w:rPr>
          <w:lang w:eastAsia="zh-CN"/>
        </w:rPr>
        <w:t>larger pathloss and penetration loss, thus received signals with very low powers would degrade the channel estimation and demodulation performance.</w:t>
      </w:r>
    </w:p>
    <w:p w14:paraId="5CF02BAA" w14:textId="23D1BC9F" w:rsidR="00D14FEA" w:rsidRPr="00D14FEA" w:rsidRDefault="00D14FEA" w:rsidP="008425FA">
      <w:pPr>
        <w:pStyle w:val="1"/>
        <w:spacing w:beforeLines="30" w:before="72" w:after="0" w:line="60" w:lineRule="atLeast"/>
        <w:ind w:left="0" w:firstLine="0"/>
        <w:rPr>
          <w:lang w:eastAsia="zh-CN"/>
        </w:rPr>
      </w:pPr>
      <w:r>
        <w:rPr>
          <w:lang w:eastAsia="zh-CN"/>
        </w:rPr>
        <w:t>Potential solutions</w:t>
      </w:r>
      <w:r w:rsidR="00395D16">
        <w:rPr>
          <w:lang w:eastAsia="zh-CN"/>
        </w:rPr>
        <w:t xml:space="preserve"> for coverage enhancement of PUSCH</w:t>
      </w:r>
    </w:p>
    <w:p w14:paraId="278A8267" w14:textId="1AAECE77" w:rsidR="000D49BF" w:rsidRPr="00D14FEA" w:rsidRDefault="00395D16" w:rsidP="00066242">
      <w:pPr>
        <w:rPr>
          <w:lang w:eastAsia="zh-CN"/>
        </w:rPr>
      </w:pPr>
      <w:r>
        <w:rPr>
          <w:lang w:eastAsia="zh-CN"/>
        </w:rPr>
        <w:t xml:space="preserve">According to above analyzed key factors which put limitations to PUSCH coverage, </w:t>
      </w:r>
      <w:r w:rsidR="00066242">
        <w:rPr>
          <w:lang w:eastAsia="zh-CN"/>
        </w:rPr>
        <w:t>we provide following potential solutions for PUSCH coverage enhancement.</w:t>
      </w:r>
    </w:p>
    <w:p w14:paraId="73CF59FA" w14:textId="0BD88ECE" w:rsidR="00585473" w:rsidRDefault="00071420" w:rsidP="00745904">
      <w:pPr>
        <w:pStyle w:val="2"/>
        <w:numPr>
          <w:ilvl w:val="1"/>
          <w:numId w:val="2"/>
        </w:numPr>
        <w:tabs>
          <w:tab w:val="num" w:pos="576"/>
        </w:tabs>
        <w:spacing w:beforeLines="30" w:before="72" w:after="0" w:line="60" w:lineRule="atLeast"/>
        <w:ind w:left="576"/>
        <w:rPr>
          <w:lang w:eastAsia="zh-CN"/>
        </w:rPr>
      </w:pPr>
      <w:r>
        <w:rPr>
          <w:rFonts w:hint="eastAsia"/>
          <w:lang w:eastAsia="zh-CN"/>
        </w:rPr>
        <w:t>Joint</w:t>
      </w:r>
      <w:r w:rsidR="00E17094">
        <w:rPr>
          <w:lang w:eastAsia="zh-CN"/>
        </w:rPr>
        <w:t xml:space="preserve"> </w:t>
      </w:r>
      <w:r w:rsidR="00585473">
        <w:rPr>
          <w:lang w:eastAsia="zh-CN"/>
        </w:rPr>
        <w:t>channel estimation</w:t>
      </w:r>
    </w:p>
    <w:p w14:paraId="16B718F5" w14:textId="7F153503" w:rsidR="00BD6C90" w:rsidRDefault="00BD6C90" w:rsidP="00745904">
      <w:pPr>
        <w:spacing w:beforeLines="30" w:before="72" w:after="0" w:line="60" w:lineRule="atLeast"/>
        <w:rPr>
          <w:lang w:eastAsia="zh-CN"/>
        </w:rPr>
      </w:pPr>
      <w:r>
        <w:rPr>
          <w:rFonts w:hint="eastAsia"/>
          <w:lang w:eastAsia="zh-CN"/>
        </w:rPr>
        <w:t>I</w:t>
      </w:r>
      <w:r>
        <w:rPr>
          <w:lang w:eastAsia="zh-CN"/>
        </w:rPr>
        <w:t xml:space="preserve">n NR, </w:t>
      </w:r>
      <w:r w:rsidR="004C47C6">
        <w:rPr>
          <w:lang w:eastAsia="zh-CN"/>
        </w:rPr>
        <w:t xml:space="preserve">uplink </w:t>
      </w:r>
      <w:r>
        <w:rPr>
          <w:lang w:eastAsia="zh-CN"/>
        </w:rPr>
        <w:t xml:space="preserve">reference signals </w:t>
      </w:r>
      <w:r w:rsidR="00ED1F44">
        <w:rPr>
          <w:lang w:eastAsia="zh-CN"/>
        </w:rPr>
        <w:t xml:space="preserve">such as DMRS </w:t>
      </w:r>
      <w:r>
        <w:rPr>
          <w:lang w:eastAsia="zh-CN"/>
        </w:rPr>
        <w:t>are configured</w:t>
      </w:r>
      <w:r w:rsidR="00D16860">
        <w:rPr>
          <w:lang w:eastAsia="zh-CN"/>
        </w:rPr>
        <w:t xml:space="preserve"> in each</w:t>
      </w:r>
      <w:r w:rsidR="003D1306">
        <w:rPr>
          <w:lang w:eastAsia="zh-CN"/>
        </w:rPr>
        <w:t xml:space="preserve"> transmission to estimate the fading channel. Generally, more DMRS will contribute to a more accurate channel estimation </w:t>
      </w:r>
      <w:r w:rsidR="00766756">
        <w:rPr>
          <w:lang w:eastAsia="zh-CN"/>
        </w:rPr>
        <w:t>at the cost of</w:t>
      </w:r>
      <w:r w:rsidR="003D1306">
        <w:rPr>
          <w:lang w:eastAsia="zh-CN"/>
        </w:rPr>
        <w:t xml:space="preserve"> a larger overhead.</w:t>
      </w:r>
      <w:r w:rsidR="00DA1E79">
        <w:rPr>
          <w:lang w:eastAsia="zh-CN"/>
        </w:rPr>
        <w:t xml:space="preserve"> </w:t>
      </w:r>
      <w:r w:rsidR="00924836">
        <w:rPr>
          <w:lang w:eastAsia="zh-CN"/>
        </w:rPr>
        <w:t>Hence</w:t>
      </w:r>
      <w:r w:rsidR="00DA1E79">
        <w:rPr>
          <w:lang w:eastAsia="zh-CN"/>
        </w:rPr>
        <w:t>,</w:t>
      </w:r>
      <w:r w:rsidR="00ED1F44">
        <w:rPr>
          <w:lang w:eastAsia="zh-CN"/>
        </w:rPr>
        <w:t xml:space="preserve"> how to improve </w:t>
      </w:r>
      <w:r w:rsidR="00950854">
        <w:rPr>
          <w:lang w:eastAsia="zh-CN"/>
        </w:rPr>
        <w:t xml:space="preserve">the accuracy of </w:t>
      </w:r>
      <w:r w:rsidR="00ED1F44">
        <w:rPr>
          <w:lang w:eastAsia="zh-CN"/>
        </w:rPr>
        <w:t>channel estimation</w:t>
      </w:r>
      <w:r w:rsidR="00950854">
        <w:rPr>
          <w:lang w:eastAsia="zh-CN"/>
        </w:rPr>
        <w:t xml:space="preserve"> </w:t>
      </w:r>
      <w:r w:rsidR="00ED1F44">
        <w:rPr>
          <w:lang w:eastAsia="zh-CN"/>
        </w:rPr>
        <w:t xml:space="preserve">without increasing DMRS overhead is </w:t>
      </w:r>
      <w:r w:rsidR="007C5266">
        <w:rPr>
          <w:lang w:eastAsia="zh-CN"/>
        </w:rPr>
        <w:t xml:space="preserve">interesting </w:t>
      </w:r>
      <w:r w:rsidR="00C359AF">
        <w:rPr>
          <w:lang w:eastAsia="zh-CN"/>
        </w:rPr>
        <w:t>for coverage enhancement</w:t>
      </w:r>
      <w:r w:rsidR="00DA1E79">
        <w:rPr>
          <w:lang w:eastAsia="zh-CN"/>
        </w:rPr>
        <w:t>.</w:t>
      </w:r>
    </w:p>
    <w:p w14:paraId="19478729" w14:textId="689535D6" w:rsidR="00DA1E79" w:rsidRDefault="00D16860" w:rsidP="00745904">
      <w:pPr>
        <w:spacing w:beforeLines="30" w:before="72" w:after="0" w:line="60" w:lineRule="atLeast"/>
        <w:rPr>
          <w:lang w:eastAsia="zh-CN"/>
        </w:rPr>
      </w:pPr>
      <w:r>
        <w:rPr>
          <w:lang w:eastAsia="zh-CN"/>
        </w:rPr>
        <w:t>To</w:t>
      </w:r>
      <w:r w:rsidR="00E17094">
        <w:rPr>
          <w:lang w:eastAsia="zh-CN"/>
        </w:rPr>
        <w:t xml:space="preserve"> ensure </w:t>
      </w:r>
      <w:r>
        <w:rPr>
          <w:lang w:eastAsia="zh-CN"/>
        </w:rPr>
        <w:t xml:space="preserve">accurate </w:t>
      </w:r>
      <w:r w:rsidR="00E17094">
        <w:rPr>
          <w:lang w:eastAsia="zh-CN"/>
        </w:rPr>
        <w:t xml:space="preserve">channel estimation </w:t>
      </w:r>
      <w:r w:rsidR="00E30985">
        <w:rPr>
          <w:lang w:eastAsia="zh-CN"/>
        </w:rPr>
        <w:t xml:space="preserve">without more </w:t>
      </w:r>
      <w:r w:rsidR="00766756">
        <w:rPr>
          <w:lang w:eastAsia="zh-CN"/>
        </w:rPr>
        <w:t>overhead</w:t>
      </w:r>
      <w:r w:rsidR="00AB4673">
        <w:rPr>
          <w:lang w:eastAsia="zh-CN"/>
        </w:rPr>
        <w:t xml:space="preserve">, joint </w:t>
      </w:r>
      <w:r w:rsidR="00E86138">
        <w:rPr>
          <w:lang w:eastAsia="zh-CN"/>
        </w:rPr>
        <w:t xml:space="preserve">utilization </w:t>
      </w:r>
      <w:r w:rsidR="00AB4673">
        <w:rPr>
          <w:lang w:eastAsia="zh-CN"/>
        </w:rPr>
        <w:t xml:space="preserve">of the DMRS </w:t>
      </w:r>
      <w:r w:rsidR="00E72B33">
        <w:rPr>
          <w:lang w:eastAsia="zh-CN"/>
        </w:rPr>
        <w:t>among</w:t>
      </w:r>
      <w:r w:rsidR="00AB4673">
        <w:rPr>
          <w:lang w:eastAsia="zh-CN"/>
        </w:rPr>
        <w:t xml:space="preserve"> different slot</w:t>
      </w:r>
      <w:r w:rsidR="00E72B33">
        <w:rPr>
          <w:lang w:eastAsia="zh-CN"/>
        </w:rPr>
        <w:t>s</w:t>
      </w:r>
      <w:r w:rsidR="00E14889">
        <w:rPr>
          <w:lang w:eastAsia="zh-CN"/>
        </w:rPr>
        <w:t xml:space="preserve"> or </w:t>
      </w:r>
      <w:r w:rsidR="00E72B33">
        <w:rPr>
          <w:lang w:eastAsia="zh-CN"/>
        </w:rPr>
        <w:t>transmission</w:t>
      </w:r>
      <w:r w:rsidR="003D1306">
        <w:rPr>
          <w:lang w:eastAsia="zh-CN"/>
        </w:rPr>
        <w:t xml:space="preserve">s </w:t>
      </w:r>
      <w:r w:rsidR="00AB4673">
        <w:rPr>
          <w:lang w:eastAsia="zh-CN"/>
        </w:rPr>
        <w:t xml:space="preserve">is </w:t>
      </w:r>
      <w:r w:rsidR="00E86138">
        <w:rPr>
          <w:lang w:eastAsia="zh-CN"/>
        </w:rPr>
        <w:t>straightforward</w:t>
      </w:r>
      <w:r w:rsidR="00AB4673">
        <w:rPr>
          <w:lang w:eastAsia="zh-CN"/>
        </w:rPr>
        <w:t>.</w:t>
      </w:r>
      <w:r w:rsidR="00DA1E79">
        <w:rPr>
          <w:lang w:eastAsia="zh-CN"/>
        </w:rPr>
        <w:t xml:space="preserve"> </w:t>
      </w:r>
      <w:r w:rsidR="00211CC1">
        <w:rPr>
          <w:lang w:eastAsia="zh-CN"/>
        </w:rPr>
        <w:t xml:space="preserve">As shown </w:t>
      </w:r>
      <w:r w:rsidR="009047C1">
        <w:rPr>
          <w:lang w:eastAsia="zh-CN"/>
        </w:rPr>
        <w:t>in f</w:t>
      </w:r>
      <w:r w:rsidR="00E30985">
        <w:rPr>
          <w:lang w:eastAsia="zh-CN"/>
        </w:rPr>
        <w:t xml:space="preserve">igure </w:t>
      </w:r>
      <w:r w:rsidR="00E14889">
        <w:rPr>
          <w:lang w:eastAsia="zh-CN"/>
        </w:rPr>
        <w:t>3</w:t>
      </w:r>
      <w:r w:rsidR="00E30985">
        <w:rPr>
          <w:lang w:eastAsia="zh-CN"/>
        </w:rPr>
        <w:t>.1-1</w:t>
      </w:r>
      <w:r w:rsidR="00DA1E79">
        <w:rPr>
          <w:lang w:eastAsia="zh-CN"/>
        </w:rPr>
        <w:t>,</w:t>
      </w:r>
      <w:r w:rsidR="00E30985">
        <w:rPr>
          <w:lang w:eastAsia="zh-CN"/>
        </w:rPr>
        <w:t xml:space="preserve"> </w:t>
      </w:r>
      <w:r w:rsidR="00071420">
        <w:rPr>
          <w:lang w:eastAsia="zh-CN"/>
        </w:rPr>
        <w:t>joint</w:t>
      </w:r>
      <w:r w:rsidR="00211CC1">
        <w:rPr>
          <w:lang w:eastAsia="zh-CN"/>
        </w:rPr>
        <w:t xml:space="preserve"> channel estimation of </w:t>
      </w:r>
      <w:r w:rsidR="009732F2">
        <w:rPr>
          <w:rFonts w:hint="eastAsia"/>
          <w:lang w:eastAsia="zh-CN"/>
        </w:rPr>
        <w:t>multiple</w:t>
      </w:r>
      <w:r w:rsidR="00E30985">
        <w:rPr>
          <w:lang w:eastAsia="zh-CN"/>
        </w:rPr>
        <w:t xml:space="preserve"> </w:t>
      </w:r>
      <w:r w:rsidR="00F6720D">
        <w:rPr>
          <w:lang w:eastAsia="zh-CN"/>
        </w:rPr>
        <w:t xml:space="preserve">consecutive </w:t>
      </w:r>
      <w:r w:rsidR="00E30985">
        <w:rPr>
          <w:lang w:eastAsia="zh-CN"/>
        </w:rPr>
        <w:t xml:space="preserve">PUSCH slots </w:t>
      </w:r>
      <w:r w:rsidR="00C359AF">
        <w:rPr>
          <w:lang w:eastAsia="zh-CN"/>
        </w:rPr>
        <w:t xml:space="preserve">can be performed at </w:t>
      </w:r>
      <w:r w:rsidR="00C76C7A">
        <w:rPr>
          <w:lang w:eastAsia="zh-CN"/>
        </w:rPr>
        <w:t>BS</w:t>
      </w:r>
      <w:r w:rsidR="0046137B">
        <w:rPr>
          <w:lang w:eastAsia="zh-CN"/>
        </w:rPr>
        <w:t xml:space="preserve"> </w:t>
      </w:r>
      <w:r w:rsidR="00AB4673">
        <w:rPr>
          <w:lang w:eastAsia="zh-CN"/>
        </w:rPr>
        <w:t>in some circumstances</w:t>
      </w:r>
      <w:r w:rsidR="00A808E3">
        <w:rPr>
          <w:lang w:eastAsia="zh-CN"/>
        </w:rPr>
        <w:t>. By combing the overall</w:t>
      </w:r>
      <w:r w:rsidR="000465A1">
        <w:rPr>
          <w:lang w:eastAsia="zh-CN"/>
        </w:rPr>
        <w:t xml:space="preserve"> </w:t>
      </w:r>
      <w:r w:rsidR="00FE317D">
        <w:rPr>
          <w:lang w:eastAsia="zh-CN"/>
        </w:rPr>
        <w:t xml:space="preserve">DMRS of </w:t>
      </w:r>
      <w:r w:rsidR="00AB4673">
        <w:rPr>
          <w:lang w:eastAsia="zh-CN"/>
        </w:rPr>
        <w:t>multiple</w:t>
      </w:r>
      <w:r w:rsidR="00FE317D">
        <w:rPr>
          <w:lang w:eastAsia="zh-CN"/>
        </w:rPr>
        <w:t xml:space="preserve"> slots</w:t>
      </w:r>
      <w:r w:rsidR="003D1306">
        <w:rPr>
          <w:lang w:eastAsia="zh-CN"/>
        </w:rPr>
        <w:t xml:space="preserve"> (or multiple consecutive PUSCH transmissions)</w:t>
      </w:r>
      <w:r w:rsidR="00A808E3">
        <w:rPr>
          <w:lang w:eastAsia="zh-CN"/>
        </w:rPr>
        <w:t>, more accurate chan</w:t>
      </w:r>
      <w:r w:rsidR="009732F2">
        <w:rPr>
          <w:lang w:eastAsia="zh-CN"/>
        </w:rPr>
        <w:t>nel estimation can be achieved.</w:t>
      </w:r>
    </w:p>
    <w:p w14:paraId="207B06CB" w14:textId="1ACF0AF2" w:rsidR="00DA1E79" w:rsidRDefault="00E30985" w:rsidP="00745904">
      <w:pPr>
        <w:spacing w:beforeLines="30" w:before="72" w:after="0" w:line="60" w:lineRule="atLeast"/>
        <w:jc w:val="center"/>
        <w:rPr>
          <w:lang w:eastAsia="zh-CN"/>
        </w:rPr>
      </w:pPr>
      <w:r w:rsidRPr="00E30985">
        <w:rPr>
          <w:noProof/>
          <w:lang w:eastAsia="zh-CN"/>
        </w:rPr>
        <w:lastRenderedPageBreak/>
        <w:drawing>
          <wp:inline distT="0" distB="0" distL="0" distR="0" wp14:anchorId="13E3B0EC" wp14:editId="49A1D8C4">
            <wp:extent cx="5522976" cy="1203946"/>
            <wp:effectExtent l="0" t="0" r="1905" b="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8"/>
                    <a:stretch>
                      <a:fillRect/>
                    </a:stretch>
                  </pic:blipFill>
                  <pic:spPr>
                    <a:xfrm>
                      <a:off x="0" y="0"/>
                      <a:ext cx="5544796" cy="1208702"/>
                    </a:xfrm>
                    <a:prstGeom prst="rect">
                      <a:avLst/>
                    </a:prstGeom>
                  </pic:spPr>
                </pic:pic>
              </a:graphicData>
            </a:graphic>
          </wp:inline>
        </w:drawing>
      </w:r>
    </w:p>
    <w:p w14:paraId="22949FB8" w14:textId="7248CE32" w:rsidR="00923D4E" w:rsidRPr="00B645F7" w:rsidRDefault="00923D4E" w:rsidP="00B645F7">
      <w:pPr>
        <w:spacing w:beforeLines="30" w:before="72" w:after="0" w:line="60" w:lineRule="atLeast"/>
        <w:jc w:val="center"/>
        <w:rPr>
          <w:b/>
        </w:rPr>
      </w:pPr>
      <w:r w:rsidRPr="0067777F">
        <w:rPr>
          <w:b/>
          <w:lang w:eastAsia="zh-CN"/>
        </w:rPr>
        <w:t xml:space="preserve">Figure </w:t>
      </w:r>
      <w:r w:rsidR="00D03D64">
        <w:rPr>
          <w:b/>
          <w:lang w:eastAsia="zh-CN"/>
        </w:rPr>
        <w:t>3</w:t>
      </w:r>
      <w:r w:rsidRPr="0067777F">
        <w:rPr>
          <w:b/>
          <w:lang w:eastAsia="zh-CN"/>
        </w:rPr>
        <w:t>.1-1</w:t>
      </w:r>
      <w:r w:rsidRPr="00B645F7">
        <w:rPr>
          <w:b/>
        </w:rPr>
        <w:t xml:space="preserve"> </w:t>
      </w:r>
      <w:r w:rsidR="00071420">
        <w:rPr>
          <w:b/>
        </w:rPr>
        <w:t>Joint</w:t>
      </w:r>
      <w:r w:rsidRPr="00B645F7">
        <w:rPr>
          <w:b/>
        </w:rPr>
        <w:t xml:space="preserve"> channel estimation</w:t>
      </w:r>
    </w:p>
    <w:p w14:paraId="36277994" w14:textId="01C3E1E0" w:rsidR="00E14889" w:rsidRDefault="00E14889" w:rsidP="00E14889">
      <w:pPr>
        <w:spacing w:beforeLines="30" w:before="72" w:after="0" w:line="60" w:lineRule="atLeast"/>
        <w:rPr>
          <w:lang w:eastAsia="zh-CN"/>
        </w:rPr>
      </w:pPr>
      <w:r>
        <w:rPr>
          <w:lang w:eastAsia="zh-CN"/>
        </w:rPr>
        <w:t>Based on the parameter settings in table 3.1-1, we present preliminary simulation results of joint channel estimation under 100kbps and 1Mb</w:t>
      </w:r>
      <w:r w:rsidR="0085367D">
        <w:rPr>
          <w:lang w:eastAsia="zh-CN"/>
        </w:rPr>
        <w:t>ps target data rates in figure 3.1</w:t>
      </w:r>
      <w:r>
        <w:rPr>
          <w:lang w:eastAsia="zh-CN"/>
        </w:rPr>
        <w:t xml:space="preserve">-1 and </w:t>
      </w:r>
      <w:r w:rsidR="0085367D">
        <w:rPr>
          <w:lang w:eastAsia="zh-CN"/>
        </w:rPr>
        <w:t>3.1</w:t>
      </w:r>
      <w:r>
        <w:rPr>
          <w:lang w:eastAsia="zh-CN"/>
        </w:rPr>
        <w:t>-2, respectively.</w:t>
      </w:r>
    </w:p>
    <w:p w14:paraId="236FFF01" w14:textId="77777777" w:rsidR="00E14889" w:rsidRPr="004E2E4B" w:rsidRDefault="00E14889" w:rsidP="00E14889">
      <w:pPr>
        <w:widowControl w:val="0"/>
        <w:autoSpaceDE/>
        <w:autoSpaceDN/>
        <w:adjustRightInd/>
        <w:snapToGrid/>
        <w:spacing w:beforeLines="30" w:before="72" w:after="0" w:line="60" w:lineRule="atLeast"/>
        <w:jc w:val="center"/>
        <w:rPr>
          <w:b/>
          <w:kern w:val="2"/>
          <w:sz w:val="18"/>
          <w:szCs w:val="18"/>
          <w:lang w:eastAsia="zh-CN"/>
        </w:rPr>
      </w:pPr>
      <w:r>
        <w:rPr>
          <w:b/>
          <w:kern w:val="2"/>
          <w:sz w:val="18"/>
          <w:szCs w:val="18"/>
          <w:lang w:eastAsia="zh-CN"/>
        </w:rPr>
        <w:t>Table 3</w:t>
      </w:r>
      <w:r w:rsidRPr="004E2E4B">
        <w:rPr>
          <w:b/>
          <w:kern w:val="2"/>
          <w:sz w:val="18"/>
          <w:szCs w:val="18"/>
          <w:lang w:eastAsia="zh-CN"/>
        </w:rPr>
        <w:t>.</w:t>
      </w:r>
      <w:r>
        <w:rPr>
          <w:b/>
          <w:kern w:val="2"/>
          <w:sz w:val="18"/>
          <w:szCs w:val="18"/>
          <w:lang w:eastAsia="zh-CN"/>
        </w:rPr>
        <w:t>1-1 Parameter settings for joint channel estimation</w:t>
      </w:r>
      <w:r w:rsidRPr="004E2E4B">
        <w:rPr>
          <w:b/>
          <w:kern w:val="2"/>
          <w:sz w:val="18"/>
          <w:szCs w:val="18"/>
          <w:lang w:eastAsia="zh-CN"/>
        </w:rPr>
        <w:t xml:space="preserve"> </w:t>
      </w:r>
    </w:p>
    <w:tbl>
      <w:tblPr>
        <w:tblStyle w:val="ac"/>
        <w:tblW w:w="0" w:type="auto"/>
        <w:jc w:val="center"/>
        <w:tblLook w:val="04A0" w:firstRow="1" w:lastRow="0" w:firstColumn="1" w:lastColumn="0" w:noHBand="0" w:noVBand="1"/>
      </w:tblPr>
      <w:tblGrid>
        <w:gridCol w:w="2972"/>
        <w:gridCol w:w="4536"/>
      </w:tblGrid>
      <w:tr w:rsidR="00E14889" w14:paraId="6601491D" w14:textId="77777777" w:rsidTr="008425FA">
        <w:trPr>
          <w:jc w:val="center"/>
        </w:trPr>
        <w:tc>
          <w:tcPr>
            <w:tcW w:w="2972" w:type="dxa"/>
          </w:tcPr>
          <w:p w14:paraId="1A9693D8" w14:textId="77777777" w:rsidR="00E14889" w:rsidRPr="003229E1" w:rsidRDefault="00E14889" w:rsidP="008425FA">
            <w:pPr>
              <w:snapToGrid/>
              <w:spacing w:beforeLines="30" w:before="72" w:after="0" w:line="60" w:lineRule="atLeast"/>
              <w:jc w:val="center"/>
              <w:rPr>
                <w:sz w:val="18"/>
                <w:szCs w:val="20"/>
                <w:lang w:eastAsia="zh-CN"/>
              </w:rPr>
            </w:pPr>
            <w:r w:rsidRPr="003229E1">
              <w:rPr>
                <w:sz w:val="18"/>
                <w:szCs w:val="20"/>
                <w:lang w:eastAsia="zh-CN"/>
              </w:rPr>
              <w:t>Parameters</w:t>
            </w:r>
          </w:p>
        </w:tc>
        <w:tc>
          <w:tcPr>
            <w:tcW w:w="4536" w:type="dxa"/>
          </w:tcPr>
          <w:p w14:paraId="1DB28E14" w14:textId="77777777" w:rsidR="00E14889" w:rsidRPr="003229E1" w:rsidRDefault="00E14889" w:rsidP="008425FA">
            <w:pPr>
              <w:snapToGrid/>
              <w:spacing w:beforeLines="30" w:before="72" w:after="0" w:line="60" w:lineRule="atLeast"/>
              <w:jc w:val="center"/>
              <w:rPr>
                <w:sz w:val="18"/>
                <w:szCs w:val="20"/>
                <w:lang w:eastAsia="zh-CN"/>
              </w:rPr>
            </w:pPr>
            <w:r w:rsidRPr="003229E1">
              <w:rPr>
                <w:sz w:val="18"/>
                <w:szCs w:val="20"/>
                <w:lang w:eastAsia="zh-CN"/>
              </w:rPr>
              <w:t>Values</w:t>
            </w:r>
          </w:p>
        </w:tc>
      </w:tr>
      <w:tr w:rsidR="00E14889" w14:paraId="421FA853" w14:textId="77777777" w:rsidTr="008425FA">
        <w:trPr>
          <w:jc w:val="center"/>
        </w:trPr>
        <w:tc>
          <w:tcPr>
            <w:tcW w:w="2972" w:type="dxa"/>
          </w:tcPr>
          <w:p w14:paraId="5A5ED20C" w14:textId="77777777" w:rsidR="00E14889" w:rsidRPr="003229E1" w:rsidRDefault="00E14889" w:rsidP="008425FA">
            <w:pPr>
              <w:snapToGrid/>
              <w:spacing w:beforeLines="30" w:before="72" w:after="0" w:line="60" w:lineRule="atLeast"/>
              <w:jc w:val="center"/>
              <w:rPr>
                <w:sz w:val="18"/>
                <w:szCs w:val="20"/>
                <w:lang w:eastAsia="zh-CN"/>
              </w:rPr>
            </w:pPr>
            <w:r w:rsidRPr="003229E1">
              <w:rPr>
                <w:sz w:val="18"/>
                <w:szCs w:val="20"/>
                <w:lang w:eastAsia="zh-CN"/>
              </w:rPr>
              <w:t>Antenna configuration</w:t>
            </w:r>
          </w:p>
        </w:tc>
        <w:tc>
          <w:tcPr>
            <w:tcW w:w="4536" w:type="dxa"/>
          </w:tcPr>
          <w:p w14:paraId="02AD0183" w14:textId="77777777" w:rsidR="00E14889" w:rsidRPr="003229E1" w:rsidRDefault="00E14889" w:rsidP="008425FA">
            <w:pPr>
              <w:snapToGrid/>
              <w:spacing w:beforeLines="30" w:before="72" w:after="0" w:line="60" w:lineRule="atLeast"/>
              <w:jc w:val="center"/>
              <w:rPr>
                <w:sz w:val="18"/>
                <w:szCs w:val="20"/>
                <w:lang w:eastAsia="zh-CN"/>
              </w:rPr>
            </w:pPr>
            <w:r>
              <w:rPr>
                <w:sz w:val="18"/>
                <w:szCs w:val="20"/>
                <w:lang w:eastAsia="zh-CN"/>
              </w:rPr>
              <w:t>1T 64</w:t>
            </w:r>
            <w:r w:rsidRPr="003229E1">
              <w:rPr>
                <w:sz w:val="18"/>
                <w:szCs w:val="20"/>
                <w:lang w:eastAsia="zh-CN"/>
              </w:rPr>
              <w:t xml:space="preserve">R </w:t>
            </w:r>
          </w:p>
        </w:tc>
      </w:tr>
      <w:tr w:rsidR="00E14889" w14:paraId="4A9DBBDF" w14:textId="77777777" w:rsidTr="008425FA">
        <w:trPr>
          <w:jc w:val="center"/>
        </w:trPr>
        <w:tc>
          <w:tcPr>
            <w:tcW w:w="2972" w:type="dxa"/>
          </w:tcPr>
          <w:p w14:paraId="538958A9" w14:textId="77777777" w:rsidR="00E14889" w:rsidRPr="003229E1" w:rsidRDefault="00E14889" w:rsidP="008425FA">
            <w:pPr>
              <w:snapToGrid/>
              <w:spacing w:beforeLines="30" w:before="72" w:after="0" w:line="60" w:lineRule="atLeast"/>
              <w:jc w:val="center"/>
              <w:rPr>
                <w:sz w:val="18"/>
                <w:szCs w:val="20"/>
                <w:lang w:eastAsia="zh-CN"/>
              </w:rPr>
            </w:pPr>
            <w:r w:rsidRPr="003229E1">
              <w:rPr>
                <w:sz w:val="18"/>
                <w:szCs w:val="20"/>
                <w:lang w:eastAsia="zh-CN"/>
              </w:rPr>
              <w:t>Channel model</w:t>
            </w:r>
          </w:p>
        </w:tc>
        <w:tc>
          <w:tcPr>
            <w:tcW w:w="4536" w:type="dxa"/>
          </w:tcPr>
          <w:p w14:paraId="571B3A70" w14:textId="77777777" w:rsidR="00E14889" w:rsidRPr="003229E1" w:rsidRDefault="00E14889" w:rsidP="008425FA">
            <w:pPr>
              <w:snapToGrid/>
              <w:spacing w:beforeLines="30" w:before="72" w:after="0" w:line="60" w:lineRule="atLeast"/>
              <w:jc w:val="center"/>
              <w:rPr>
                <w:sz w:val="18"/>
                <w:szCs w:val="20"/>
                <w:lang w:eastAsia="zh-CN"/>
              </w:rPr>
            </w:pPr>
            <w:r w:rsidRPr="003229E1">
              <w:rPr>
                <w:sz w:val="18"/>
                <w:szCs w:val="20"/>
                <w:lang w:eastAsia="zh-CN"/>
              </w:rPr>
              <w:t>TDL-</w:t>
            </w:r>
            <w:r>
              <w:rPr>
                <w:sz w:val="18"/>
                <w:szCs w:val="20"/>
                <w:lang w:eastAsia="zh-CN"/>
              </w:rPr>
              <w:t>C</w:t>
            </w:r>
          </w:p>
        </w:tc>
      </w:tr>
      <w:tr w:rsidR="00E14889" w14:paraId="62C6EE1B" w14:textId="77777777" w:rsidTr="008425FA">
        <w:trPr>
          <w:jc w:val="center"/>
        </w:trPr>
        <w:tc>
          <w:tcPr>
            <w:tcW w:w="2972" w:type="dxa"/>
          </w:tcPr>
          <w:p w14:paraId="203D240B" w14:textId="77777777" w:rsidR="00E14889" w:rsidRPr="003229E1" w:rsidRDefault="00E14889" w:rsidP="008425FA">
            <w:pPr>
              <w:snapToGrid/>
              <w:spacing w:beforeLines="30" w:before="72" w:after="0" w:line="60" w:lineRule="atLeast"/>
              <w:jc w:val="center"/>
              <w:rPr>
                <w:sz w:val="18"/>
                <w:szCs w:val="20"/>
                <w:lang w:eastAsia="zh-CN"/>
              </w:rPr>
            </w:pPr>
            <w:r w:rsidRPr="003229E1">
              <w:rPr>
                <w:sz w:val="18"/>
                <w:szCs w:val="20"/>
                <w:lang w:eastAsia="zh-CN"/>
              </w:rPr>
              <w:t>UE speed</w:t>
            </w:r>
          </w:p>
        </w:tc>
        <w:tc>
          <w:tcPr>
            <w:tcW w:w="4536" w:type="dxa"/>
          </w:tcPr>
          <w:p w14:paraId="649C7F27" w14:textId="77777777" w:rsidR="00E14889" w:rsidRPr="003229E1" w:rsidRDefault="00E14889" w:rsidP="008425FA">
            <w:pPr>
              <w:snapToGrid/>
              <w:spacing w:beforeLines="30" w:before="72" w:after="0" w:line="60" w:lineRule="atLeast"/>
              <w:jc w:val="center"/>
              <w:rPr>
                <w:sz w:val="18"/>
                <w:szCs w:val="20"/>
                <w:lang w:eastAsia="zh-CN"/>
              </w:rPr>
            </w:pPr>
            <w:r w:rsidRPr="003229E1">
              <w:rPr>
                <w:sz w:val="18"/>
                <w:szCs w:val="20"/>
                <w:lang w:eastAsia="zh-CN"/>
              </w:rPr>
              <w:t>3 km/h</w:t>
            </w:r>
          </w:p>
        </w:tc>
      </w:tr>
      <w:tr w:rsidR="00E14889" w14:paraId="13FBE892" w14:textId="77777777" w:rsidTr="008425FA">
        <w:trPr>
          <w:jc w:val="center"/>
        </w:trPr>
        <w:tc>
          <w:tcPr>
            <w:tcW w:w="2972" w:type="dxa"/>
          </w:tcPr>
          <w:p w14:paraId="04A97414" w14:textId="77777777" w:rsidR="00E14889" w:rsidRPr="003229E1" w:rsidRDefault="00E14889" w:rsidP="008425FA">
            <w:pPr>
              <w:snapToGrid/>
              <w:spacing w:beforeLines="30" w:before="72" w:after="0" w:line="60" w:lineRule="atLeast"/>
              <w:jc w:val="center"/>
              <w:rPr>
                <w:sz w:val="18"/>
                <w:szCs w:val="20"/>
                <w:lang w:eastAsia="zh-CN"/>
              </w:rPr>
            </w:pPr>
            <w:r>
              <w:rPr>
                <w:sz w:val="18"/>
                <w:szCs w:val="20"/>
                <w:lang w:eastAsia="zh-CN"/>
              </w:rPr>
              <w:t>Delay spread</w:t>
            </w:r>
          </w:p>
        </w:tc>
        <w:tc>
          <w:tcPr>
            <w:tcW w:w="4536" w:type="dxa"/>
          </w:tcPr>
          <w:p w14:paraId="73D6D6D0" w14:textId="77777777" w:rsidR="00E14889" w:rsidRPr="003229E1" w:rsidRDefault="00E14889" w:rsidP="008425FA">
            <w:pPr>
              <w:snapToGrid/>
              <w:spacing w:beforeLines="30" w:before="72" w:after="0" w:line="60" w:lineRule="atLeast"/>
              <w:jc w:val="center"/>
              <w:rPr>
                <w:sz w:val="18"/>
                <w:szCs w:val="20"/>
                <w:lang w:eastAsia="zh-CN"/>
              </w:rPr>
            </w:pPr>
            <w:r>
              <w:rPr>
                <w:rFonts w:hint="eastAsia"/>
                <w:sz w:val="18"/>
                <w:szCs w:val="20"/>
                <w:lang w:eastAsia="zh-CN"/>
              </w:rPr>
              <w:t>3</w:t>
            </w:r>
            <w:r>
              <w:rPr>
                <w:sz w:val="18"/>
                <w:szCs w:val="20"/>
                <w:lang w:eastAsia="zh-CN"/>
              </w:rPr>
              <w:t>00ns</w:t>
            </w:r>
          </w:p>
        </w:tc>
      </w:tr>
      <w:tr w:rsidR="00E14889" w14:paraId="1EC75314" w14:textId="77777777" w:rsidTr="008425FA">
        <w:trPr>
          <w:jc w:val="center"/>
        </w:trPr>
        <w:tc>
          <w:tcPr>
            <w:tcW w:w="2972" w:type="dxa"/>
          </w:tcPr>
          <w:p w14:paraId="4215D805" w14:textId="77777777" w:rsidR="00E14889" w:rsidRPr="003229E1" w:rsidRDefault="00E14889" w:rsidP="008425FA">
            <w:pPr>
              <w:snapToGrid/>
              <w:spacing w:beforeLines="30" w:before="72" w:after="0" w:line="60" w:lineRule="atLeast"/>
              <w:jc w:val="center"/>
              <w:rPr>
                <w:sz w:val="18"/>
                <w:szCs w:val="20"/>
                <w:lang w:eastAsia="zh-CN"/>
              </w:rPr>
            </w:pPr>
            <w:r w:rsidRPr="003229E1">
              <w:rPr>
                <w:sz w:val="18"/>
                <w:szCs w:val="20"/>
                <w:lang w:eastAsia="zh-CN"/>
              </w:rPr>
              <w:t>DMRS configuration per slot</w:t>
            </w:r>
          </w:p>
        </w:tc>
        <w:tc>
          <w:tcPr>
            <w:tcW w:w="4536" w:type="dxa"/>
          </w:tcPr>
          <w:p w14:paraId="5B0D0D62" w14:textId="77777777" w:rsidR="00E14889" w:rsidRPr="003229E1" w:rsidRDefault="00E14889" w:rsidP="008425FA">
            <w:pPr>
              <w:snapToGrid/>
              <w:spacing w:beforeLines="30" w:before="72" w:after="0" w:line="60" w:lineRule="atLeast"/>
              <w:jc w:val="center"/>
              <w:rPr>
                <w:sz w:val="18"/>
                <w:szCs w:val="20"/>
                <w:lang w:eastAsia="zh-CN"/>
              </w:rPr>
            </w:pPr>
            <w:r w:rsidRPr="003229E1">
              <w:rPr>
                <w:sz w:val="18"/>
                <w:szCs w:val="20"/>
                <w:lang w:eastAsia="zh-CN"/>
              </w:rPr>
              <w:t>Type I, max-length=1</w:t>
            </w:r>
            <w:r>
              <w:rPr>
                <w:sz w:val="18"/>
                <w:szCs w:val="20"/>
                <w:lang w:eastAsia="zh-CN"/>
              </w:rPr>
              <w:t>, 1 DMRS symbol per slot</w:t>
            </w:r>
          </w:p>
        </w:tc>
      </w:tr>
      <w:tr w:rsidR="00E14889" w14:paraId="074A5CD3" w14:textId="77777777" w:rsidTr="008425FA">
        <w:trPr>
          <w:jc w:val="center"/>
        </w:trPr>
        <w:tc>
          <w:tcPr>
            <w:tcW w:w="2972" w:type="dxa"/>
          </w:tcPr>
          <w:p w14:paraId="5FCADE03" w14:textId="77777777" w:rsidR="00E14889" w:rsidRPr="003229E1" w:rsidRDefault="00E14889" w:rsidP="008425FA">
            <w:pPr>
              <w:snapToGrid/>
              <w:spacing w:beforeLines="30" w:before="72" w:after="0" w:line="60" w:lineRule="atLeast"/>
              <w:jc w:val="center"/>
              <w:rPr>
                <w:sz w:val="18"/>
                <w:szCs w:val="20"/>
                <w:lang w:eastAsia="zh-CN"/>
              </w:rPr>
            </w:pPr>
            <w:r>
              <w:rPr>
                <w:rFonts w:hint="eastAsia"/>
                <w:sz w:val="18"/>
                <w:szCs w:val="20"/>
                <w:lang w:eastAsia="zh-CN"/>
              </w:rPr>
              <w:t>D</w:t>
            </w:r>
            <w:r>
              <w:rPr>
                <w:sz w:val="18"/>
                <w:szCs w:val="20"/>
                <w:lang w:eastAsia="zh-CN"/>
              </w:rPr>
              <w:t>MRS multiple with data</w:t>
            </w:r>
          </w:p>
        </w:tc>
        <w:tc>
          <w:tcPr>
            <w:tcW w:w="4536" w:type="dxa"/>
          </w:tcPr>
          <w:p w14:paraId="04B3F854" w14:textId="77777777" w:rsidR="00E14889" w:rsidRPr="003229E1" w:rsidRDefault="00E14889" w:rsidP="008425FA">
            <w:pPr>
              <w:snapToGrid/>
              <w:spacing w:beforeLines="30" w:before="72" w:after="0" w:line="60" w:lineRule="atLeast"/>
              <w:jc w:val="center"/>
              <w:rPr>
                <w:sz w:val="18"/>
                <w:szCs w:val="20"/>
                <w:lang w:eastAsia="zh-CN"/>
              </w:rPr>
            </w:pPr>
            <w:r>
              <w:rPr>
                <w:rFonts w:hint="eastAsia"/>
                <w:sz w:val="18"/>
                <w:szCs w:val="20"/>
                <w:lang w:eastAsia="zh-CN"/>
              </w:rPr>
              <w:t>N</w:t>
            </w:r>
            <w:r>
              <w:rPr>
                <w:sz w:val="18"/>
                <w:szCs w:val="20"/>
                <w:lang w:eastAsia="zh-CN"/>
              </w:rPr>
              <w:t>o</w:t>
            </w:r>
          </w:p>
        </w:tc>
      </w:tr>
      <w:tr w:rsidR="00B13652" w14:paraId="4F59BF2E" w14:textId="77777777" w:rsidTr="008425FA">
        <w:trPr>
          <w:jc w:val="center"/>
        </w:trPr>
        <w:tc>
          <w:tcPr>
            <w:tcW w:w="2972" w:type="dxa"/>
          </w:tcPr>
          <w:p w14:paraId="6615F8CB" w14:textId="0AAFF3FC" w:rsidR="00B13652" w:rsidRDefault="00B13652" w:rsidP="008425FA">
            <w:pPr>
              <w:snapToGrid/>
              <w:spacing w:beforeLines="30" w:before="72" w:after="0" w:line="60" w:lineRule="atLeast"/>
              <w:jc w:val="center"/>
              <w:rPr>
                <w:sz w:val="18"/>
                <w:szCs w:val="20"/>
                <w:lang w:eastAsia="zh-CN"/>
              </w:rPr>
            </w:pPr>
            <w:r>
              <w:rPr>
                <w:sz w:val="18"/>
                <w:szCs w:val="20"/>
                <w:lang w:eastAsia="zh-CN"/>
              </w:rPr>
              <w:t>Channel estimation method</w:t>
            </w:r>
          </w:p>
        </w:tc>
        <w:tc>
          <w:tcPr>
            <w:tcW w:w="4536" w:type="dxa"/>
          </w:tcPr>
          <w:p w14:paraId="73F66A52" w14:textId="5BF22DE7" w:rsidR="00B13652" w:rsidRDefault="00B13652" w:rsidP="008425FA">
            <w:pPr>
              <w:snapToGrid/>
              <w:spacing w:beforeLines="30" w:before="72" w:after="0" w:line="60" w:lineRule="atLeast"/>
              <w:jc w:val="center"/>
              <w:rPr>
                <w:sz w:val="18"/>
                <w:szCs w:val="20"/>
                <w:lang w:eastAsia="zh-CN"/>
              </w:rPr>
            </w:pPr>
            <w:r>
              <w:rPr>
                <w:rFonts w:hint="eastAsia"/>
                <w:sz w:val="18"/>
                <w:szCs w:val="20"/>
                <w:lang w:eastAsia="zh-CN"/>
              </w:rPr>
              <w:t>M</w:t>
            </w:r>
            <w:r>
              <w:rPr>
                <w:sz w:val="18"/>
                <w:szCs w:val="20"/>
                <w:lang w:eastAsia="zh-CN"/>
              </w:rPr>
              <w:t>MSE</w:t>
            </w:r>
          </w:p>
        </w:tc>
      </w:tr>
    </w:tbl>
    <w:p w14:paraId="321A070D" w14:textId="5AC7FB94" w:rsidR="00702E50" w:rsidRDefault="00702E50" w:rsidP="00F21F5D">
      <w:pPr>
        <w:spacing w:beforeLines="30" w:before="72" w:after="0" w:line="60" w:lineRule="atLeast"/>
        <w:jc w:val="center"/>
        <w:rPr>
          <w:lang w:eastAsia="zh-CN"/>
        </w:rPr>
      </w:pPr>
      <w:r>
        <w:rPr>
          <w:noProof/>
          <w:lang w:eastAsia="zh-CN"/>
        </w:rPr>
        <w:drawing>
          <wp:inline distT="0" distB="0" distL="0" distR="0" wp14:anchorId="450B3BDA" wp14:editId="00E89600">
            <wp:extent cx="3701491" cy="238950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805358" cy="2456557"/>
                    </a:xfrm>
                    <a:prstGeom prst="rect">
                      <a:avLst/>
                    </a:prstGeom>
                  </pic:spPr>
                </pic:pic>
              </a:graphicData>
            </a:graphic>
          </wp:inline>
        </w:drawing>
      </w:r>
    </w:p>
    <w:p w14:paraId="2B1F6AAC" w14:textId="794DD703" w:rsidR="00702E50" w:rsidRPr="00EE514C" w:rsidRDefault="00702E50" w:rsidP="00F21F5D">
      <w:pPr>
        <w:spacing w:beforeLines="30" w:before="72" w:after="0" w:line="60" w:lineRule="atLeast"/>
        <w:jc w:val="center"/>
        <w:rPr>
          <w:b/>
          <w:lang w:eastAsia="zh-CN"/>
        </w:rPr>
      </w:pPr>
      <w:r w:rsidRPr="00EE514C">
        <w:rPr>
          <w:b/>
          <w:lang w:eastAsia="zh-CN"/>
        </w:rPr>
        <w:t xml:space="preserve">Figure </w:t>
      </w:r>
      <w:r w:rsidR="00174AB3">
        <w:rPr>
          <w:b/>
          <w:lang w:eastAsia="zh-CN"/>
        </w:rPr>
        <w:t>3</w:t>
      </w:r>
      <w:r w:rsidRPr="00EE514C">
        <w:rPr>
          <w:b/>
          <w:lang w:eastAsia="zh-CN"/>
        </w:rPr>
        <w:t xml:space="preserve">.1-2 </w:t>
      </w:r>
      <w:r w:rsidR="00071420">
        <w:rPr>
          <w:b/>
          <w:lang w:eastAsia="zh-CN"/>
        </w:rPr>
        <w:t>Joint</w:t>
      </w:r>
      <w:r w:rsidRPr="00EE514C">
        <w:rPr>
          <w:b/>
          <w:lang w:eastAsia="zh-CN"/>
        </w:rPr>
        <w:t xml:space="preserve"> channel estimation with 100kbps target data rate</w:t>
      </w:r>
    </w:p>
    <w:p w14:paraId="3B8CA8F0" w14:textId="6D8E731D" w:rsidR="00702E50" w:rsidRDefault="00702E50" w:rsidP="00745904">
      <w:pPr>
        <w:spacing w:beforeLines="30" w:before="72" w:after="0" w:line="60" w:lineRule="atLeast"/>
        <w:jc w:val="center"/>
        <w:rPr>
          <w:lang w:eastAsia="zh-CN"/>
        </w:rPr>
      </w:pPr>
      <w:r>
        <w:rPr>
          <w:noProof/>
          <w:lang w:eastAsia="zh-CN"/>
        </w:rPr>
        <w:drawing>
          <wp:inline distT="0" distB="0" distL="0" distR="0" wp14:anchorId="0CE30464" wp14:editId="1EF7D4F5">
            <wp:extent cx="3694044" cy="2276221"/>
            <wp:effectExtent l="0" t="0" r="1905"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732260" cy="2299769"/>
                    </a:xfrm>
                    <a:prstGeom prst="rect">
                      <a:avLst/>
                    </a:prstGeom>
                  </pic:spPr>
                </pic:pic>
              </a:graphicData>
            </a:graphic>
          </wp:inline>
        </w:drawing>
      </w:r>
    </w:p>
    <w:p w14:paraId="1406AF6B" w14:textId="3C598BA4" w:rsidR="008B29FE" w:rsidRDefault="008B29FE" w:rsidP="00745904">
      <w:pPr>
        <w:spacing w:beforeLines="30" w:before="72" w:after="0" w:line="60" w:lineRule="atLeast"/>
        <w:jc w:val="center"/>
        <w:rPr>
          <w:b/>
          <w:lang w:eastAsia="zh-CN"/>
        </w:rPr>
      </w:pPr>
      <w:r w:rsidRPr="0067777F">
        <w:rPr>
          <w:b/>
          <w:lang w:eastAsia="zh-CN"/>
        </w:rPr>
        <w:t xml:space="preserve">Figure </w:t>
      </w:r>
      <w:r w:rsidR="00174AB3">
        <w:rPr>
          <w:b/>
          <w:lang w:eastAsia="zh-CN"/>
        </w:rPr>
        <w:t>3</w:t>
      </w:r>
      <w:r w:rsidRPr="0067777F">
        <w:rPr>
          <w:b/>
          <w:lang w:eastAsia="zh-CN"/>
        </w:rPr>
        <w:t>.1-</w:t>
      </w:r>
      <w:r w:rsidR="00EC5789" w:rsidRPr="0067777F">
        <w:rPr>
          <w:b/>
          <w:lang w:eastAsia="zh-CN"/>
        </w:rPr>
        <w:t>2</w:t>
      </w:r>
      <w:r w:rsidR="00D12740" w:rsidRPr="0067777F">
        <w:rPr>
          <w:b/>
          <w:lang w:eastAsia="zh-CN"/>
        </w:rPr>
        <w:t xml:space="preserve"> </w:t>
      </w:r>
      <w:r w:rsidR="00071420">
        <w:rPr>
          <w:b/>
          <w:lang w:eastAsia="zh-CN"/>
        </w:rPr>
        <w:t>Joint</w:t>
      </w:r>
      <w:r w:rsidRPr="0067777F">
        <w:rPr>
          <w:b/>
          <w:lang w:eastAsia="zh-CN"/>
        </w:rPr>
        <w:t xml:space="preserve"> channel estimation</w:t>
      </w:r>
      <w:r w:rsidR="00502C03">
        <w:rPr>
          <w:b/>
          <w:lang w:eastAsia="zh-CN"/>
        </w:rPr>
        <w:t xml:space="preserve"> with 1Mbps target data rate</w:t>
      </w:r>
    </w:p>
    <w:p w14:paraId="2864C191" w14:textId="77777777" w:rsidR="00E848D6" w:rsidRDefault="00FE172B" w:rsidP="00FE172B">
      <w:pPr>
        <w:spacing w:beforeLines="30" w:before="72" w:after="0" w:line="60" w:lineRule="atLeast"/>
        <w:rPr>
          <w:lang w:eastAsia="zh-CN"/>
        </w:rPr>
      </w:pPr>
      <w:r>
        <w:rPr>
          <w:lang w:eastAsia="zh-CN"/>
        </w:rPr>
        <w:lastRenderedPageBreak/>
        <w:t>As we can observe that compared to conventional channel estimation based on s</w:t>
      </w:r>
      <w:r w:rsidR="00B13652">
        <w:rPr>
          <w:lang w:eastAsia="zh-CN"/>
        </w:rPr>
        <w:t>ingle slot</w:t>
      </w:r>
      <w:r>
        <w:rPr>
          <w:lang w:eastAsia="zh-CN"/>
        </w:rPr>
        <w:t xml:space="preserve">, joint channel estimation of 2 slots and 3 slots can obtain approximately 1.4 and 2.1 dB gain at 10% BLER, respectively. Thus, joint channel estimation without increasing the DMRS overhead can be regarded as a promising way in PUSCH coverage enhancement and the applicability or conditions of </w:t>
      </w:r>
      <w:r w:rsidR="00E848D6">
        <w:rPr>
          <w:lang w:eastAsia="zh-CN"/>
        </w:rPr>
        <w:t>the joint channel estimation should be supported</w:t>
      </w:r>
      <w:r>
        <w:rPr>
          <w:lang w:eastAsia="zh-CN"/>
        </w:rPr>
        <w:t>.</w:t>
      </w:r>
    </w:p>
    <w:p w14:paraId="5C91D8D5" w14:textId="039F3001" w:rsidR="00FE172B" w:rsidRDefault="00C860F4" w:rsidP="00FE172B">
      <w:pPr>
        <w:spacing w:beforeLines="30" w:before="72" w:after="0" w:line="60" w:lineRule="atLeast"/>
        <w:rPr>
          <w:lang w:eastAsia="zh-CN"/>
        </w:rPr>
      </w:pPr>
      <w:r>
        <w:rPr>
          <w:lang w:eastAsia="zh-CN"/>
        </w:rPr>
        <w:t>In above evaluation, we assume the DMRS sequence among all joint slots</w:t>
      </w:r>
      <w:r>
        <w:rPr>
          <w:rFonts w:hint="eastAsia"/>
          <w:lang w:eastAsia="zh-CN"/>
        </w:rPr>
        <w:t>/</w:t>
      </w:r>
      <w:r>
        <w:rPr>
          <w:lang w:eastAsia="zh-CN"/>
        </w:rPr>
        <w:t xml:space="preserve">transmissions are well known by both transmitter and receiver. However, in practical implementation, </w:t>
      </w:r>
      <w:r w:rsidR="00987C12">
        <w:rPr>
          <w:lang w:eastAsia="zh-CN"/>
        </w:rPr>
        <w:t xml:space="preserve">random </w:t>
      </w:r>
      <w:r>
        <w:rPr>
          <w:lang w:eastAsia="zh-CN"/>
        </w:rPr>
        <w:t>phase rotation</w:t>
      </w:r>
      <w:r w:rsidR="00987C12">
        <w:rPr>
          <w:lang w:eastAsia="zh-CN"/>
        </w:rPr>
        <w:t xml:space="preserve"> between different </w:t>
      </w:r>
      <w:r w:rsidR="00987C12" w:rsidRPr="00987C12">
        <w:rPr>
          <w:lang w:eastAsia="zh-CN"/>
        </w:rPr>
        <w:t>transmission</w:t>
      </w:r>
      <w:r w:rsidR="00987C12">
        <w:rPr>
          <w:lang w:eastAsia="zh-CN"/>
        </w:rPr>
        <w:t>s</w:t>
      </w:r>
      <w:r w:rsidR="00987C12" w:rsidRPr="00987C12">
        <w:rPr>
          <w:lang w:eastAsia="zh-CN"/>
        </w:rPr>
        <w:t xml:space="preserve"> </w:t>
      </w:r>
      <w:r w:rsidR="00987C12">
        <w:rPr>
          <w:lang w:eastAsia="zh-CN"/>
        </w:rPr>
        <w:t xml:space="preserve">might occur due to possible </w:t>
      </w:r>
      <w:r w:rsidR="00E15E1A">
        <w:rPr>
          <w:lang w:eastAsia="zh-CN"/>
        </w:rPr>
        <w:t>state transitions</w:t>
      </w:r>
      <w:r w:rsidR="00987C12">
        <w:rPr>
          <w:lang w:eastAsia="zh-CN"/>
        </w:rPr>
        <w:t xml:space="preserve">, such as the on and off switching of power amplifier due to dis-consecutive transmissions, the power gear variation of power amplifier due to independent power control of different transmission, etc. Once the unknown random phase rotation between different slots or transmission </w:t>
      </w:r>
      <w:r w:rsidR="00217CBE">
        <w:rPr>
          <w:lang w:eastAsia="zh-CN"/>
        </w:rPr>
        <w:t xml:space="preserve">is included in DMRS, it </w:t>
      </w:r>
      <w:r w:rsidR="00E15E1A">
        <w:rPr>
          <w:lang w:eastAsia="zh-CN"/>
        </w:rPr>
        <w:t>is hard to remove</w:t>
      </w:r>
      <w:r w:rsidR="00217CBE">
        <w:rPr>
          <w:lang w:eastAsia="zh-CN"/>
        </w:rPr>
        <w:t xml:space="preserve"> from the fading channel estimations, which would lead to an inaccurate channel state information and degrade the uplink transmission performance. Thus,</w:t>
      </w:r>
      <w:r w:rsidR="00E848D6">
        <w:rPr>
          <w:lang w:eastAsia="zh-CN"/>
        </w:rPr>
        <w:t xml:space="preserve"> to</w:t>
      </w:r>
      <w:r w:rsidR="00BF4639">
        <w:rPr>
          <w:lang w:eastAsia="zh-CN"/>
        </w:rPr>
        <w:t xml:space="preserve"> avoid the random phase rotation among different uplink transmissions and</w:t>
      </w:r>
      <w:r w:rsidR="00E848D6">
        <w:rPr>
          <w:lang w:eastAsia="zh-CN"/>
        </w:rPr>
        <w:t xml:space="preserve"> enable joint channel estimation at BS, </w:t>
      </w:r>
      <w:r>
        <w:rPr>
          <w:rStyle w:val="af1"/>
        </w:rPr>
        <w:t>the uplink transmission by UE</w:t>
      </w:r>
      <w:r w:rsidR="00BF4639">
        <w:rPr>
          <w:rStyle w:val="af1"/>
        </w:rPr>
        <w:t xml:space="preserve"> have to meet following requirement such as consecutive uplink transmissions with an unified power control to ensure the same transmission power, an unified precoding to ensure the same precoding matrix and the same DMRS transmission port for multiple transmissions, etc. </w:t>
      </w:r>
    </w:p>
    <w:p w14:paraId="1355C5CC" w14:textId="77777777" w:rsidR="00FE172B" w:rsidRPr="00217CBE" w:rsidRDefault="00FE172B" w:rsidP="00FE172B">
      <w:pPr>
        <w:spacing w:beforeLines="30" w:before="72" w:after="0" w:line="60" w:lineRule="atLeast"/>
        <w:rPr>
          <w:b/>
          <w:lang w:eastAsia="zh-CN"/>
        </w:rPr>
      </w:pPr>
    </w:p>
    <w:p w14:paraId="5C6D81AB" w14:textId="39876A2F" w:rsidR="00DD1C55" w:rsidRDefault="00A64A82" w:rsidP="00745904">
      <w:pPr>
        <w:spacing w:beforeLines="30" w:before="72" w:after="0" w:line="60" w:lineRule="atLeast"/>
        <w:rPr>
          <w:b/>
          <w:i/>
          <w:lang w:eastAsia="zh-CN"/>
        </w:rPr>
      </w:pPr>
      <w:r>
        <w:rPr>
          <w:b/>
          <w:i/>
          <w:lang w:eastAsia="zh-CN"/>
        </w:rPr>
        <w:t xml:space="preserve">Observation 1: </w:t>
      </w:r>
      <w:r w:rsidRPr="00DC7B2C">
        <w:rPr>
          <w:i/>
          <w:lang w:eastAsia="zh-CN"/>
        </w:rPr>
        <w:t xml:space="preserve">By </w:t>
      </w:r>
      <w:r w:rsidR="00071420">
        <w:rPr>
          <w:i/>
          <w:lang w:eastAsia="zh-CN"/>
        </w:rPr>
        <w:t>joint</w:t>
      </w:r>
      <w:r w:rsidR="00B743A4">
        <w:rPr>
          <w:i/>
          <w:lang w:eastAsia="zh-CN"/>
        </w:rPr>
        <w:t xml:space="preserve"> channel estimation</w:t>
      </w:r>
      <w:r w:rsidR="00281E06">
        <w:rPr>
          <w:i/>
          <w:lang w:eastAsia="zh-CN"/>
        </w:rPr>
        <w:t xml:space="preserve"> </w:t>
      </w:r>
      <w:r w:rsidR="00186034">
        <w:rPr>
          <w:i/>
          <w:lang w:eastAsia="zh-CN"/>
        </w:rPr>
        <w:t>across</w:t>
      </w:r>
      <w:r w:rsidR="00281E06">
        <w:rPr>
          <w:i/>
          <w:lang w:eastAsia="zh-CN"/>
        </w:rPr>
        <w:t xml:space="preserve"> consecutive PUSCH transmissions</w:t>
      </w:r>
      <w:r w:rsidR="00CB5D2D" w:rsidRPr="00DC7B2C">
        <w:rPr>
          <w:i/>
          <w:lang w:eastAsia="zh-CN"/>
        </w:rPr>
        <w:t xml:space="preserve">, </w:t>
      </w:r>
      <w:r w:rsidR="002C4B05" w:rsidRPr="00DC7B2C">
        <w:rPr>
          <w:i/>
          <w:lang w:eastAsia="zh-CN"/>
        </w:rPr>
        <w:t>a large coverage gain can be achieved as compared to conventional single slot channel estimation, i.e.,</w:t>
      </w:r>
      <w:r w:rsidR="00CB5D2D" w:rsidRPr="00DC7B2C">
        <w:rPr>
          <w:i/>
          <w:lang w:eastAsia="zh-CN"/>
        </w:rPr>
        <w:t xml:space="preserve"> </w:t>
      </w:r>
      <w:r w:rsidR="00B743A4">
        <w:rPr>
          <w:i/>
          <w:lang w:eastAsia="zh-CN"/>
        </w:rPr>
        <w:t>1.4</w:t>
      </w:r>
      <w:r w:rsidR="002811FB">
        <w:rPr>
          <w:i/>
          <w:lang w:eastAsia="zh-CN"/>
        </w:rPr>
        <w:t xml:space="preserve"> </w:t>
      </w:r>
      <w:r w:rsidR="00B743A4">
        <w:rPr>
          <w:i/>
          <w:lang w:eastAsia="zh-CN"/>
        </w:rPr>
        <w:t>dB and 2.1 dB</w:t>
      </w:r>
      <w:r w:rsidR="00CB5D2D" w:rsidRPr="00DC7B2C">
        <w:rPr>
          <w:i/>
          <w:lang w:eastAsia="zh-CN"/>
        </w:rPr>
        <w:t xml:space="preserve"> SNR gain</w:t>
      </w:r>
      <w:r w:rsidR="00B743A4">
        <w:rPr>
          <w:i/>
          <w:lang w:eastAsia="zh-CN"/>
        </w:rPr>
        <w:t>s</w:t>
      </w:r>
      <w:r w:rsidR="00CB5D2D" w:rsidRPr="00DC7B2C">
        <w:rPr>
          <w:i/>
          <w:lang w:eastAsia="zh-CN"/>
        </w:rPr>
        <w:t xml:space="preserve"> </w:t>
      </w:r>
      <w:r w:rsidR="00B743A4">
        <w:rPr>
          <w:i/>
          <w:lang w:eastAsia="zh-CN"/>
        </w:rPr>
        <w:t>are</w:t>
      </w:r>
      <w:r w:rsidR="00CB5D2D" w:rsidRPr="00DC7B2C">
        <w:rPr>
          <w:i/>
          <w:lang w:eastAsia="zh-CN"/>
        </w:rPr>
        <w:t xml:space="preserve"> obtained at 10% BLER</w:t>
      </w:r>
      <w:r w:rsidR="00B743A4">
        <w:rPr>
          <w:i/>
          <w:lang w:eastAsia="zh-CN"/>
        </w:rPr>
        <w:t xml:space="preserve"> for</w:t>
      </w:r>
      <w:r w:rsidR="00B743A4" w:rsidRPr="00DC7B2C">
        <w:rPr>
          <w:i/>
          <w:lang w:eastAsia="zh-CN"/>
        </w:rPr>
        <w:t xml:space="preserve"> 2 </w:t>
      </w:r>
      <w:r w:rsidR="00B743A4">
        <w:rPr>
          <w:i/>
          <w:lang w:eastAsia="zh-CN"/>
        </w:rPr>
        <w:t>and</w:t>
      </w:r>
      <w:r w:rsidR="00B743A4" w:rsidRPr="00DC7B2C">
        <w:rPr>
          <w:i/>
          <w:lang w:eastAsia="zh-CN"/>
        </w:rPr>
        <w:t xml:space="preserve"> 3 slots joint channel estimation</w:t>
      </w:r>
      <w:r w:rsidR="00B743A4">
        <w:rPr>
          <w:i/>
          <w:lang w:eastAsia="zh-CN"/>
        </w:rPr>
        <w:t>, respectively.</w:t>
      </w:r>
    </w:p>
    <w:p w14:paraId="73F860E8" w14:textId="6D886165" w:rsidR="003F6F42" w:rsidRDefault="00B31AEC" w:rsidP="00745904">
      <w:pPr>
        <w:spacing w:beforeLines="30" w:before="72" w:after="0" w:line="60" w:lineRule="atLeast"/>
        <w:rPr>
          <w:i/>
          <w:lang w:eastAsia="zh-CN"/>
        </w:rPr>
      </w:pPr>
      <w:r>
        <w:rPr>
          <w:b/>
          <w:i/>
          <w:lang w:eastAsia="zh-CN"/>
        </w:rPr>
        <w:t>Proposal 1:</w:t>
      </w:r>
      <w:r w:rsidR="003D063F" w:rsidDel="003D063F">
        <w:rPr>
          <w:b/>
          <w:i/>
          <w:lang w:eastAsia="zh-CN"/>
        </w:rPr>
        <w:t xml:space="preserve"> </w:t>
      </w:r>
      <w:r w:rsidR="00623B18">
        <w:rPr>
          <w:i/>
          <w:lang w:eastAsia="zh-CN"/>
        </w:rPr>
        <w:t>Joint</w:t>
      </w:r>
      <w:r w:rsidR="002D6FBF">
        <w:rPr>
          <w:b/>
          <w:i/>
          <w:lang w:eastAsia="zh-CN"/>
        </w:rPr>
        <w:t xml:space="preserve"> </w:t>
      </w:r>
      <w:r w:rsidR="003D063F">
        <w:rPr>
          <w:i/>
          <w:lang w:eastAsia="zh-CN"/>
        </w:rPr>
        <w:t xml:space="preserve">channel estimation </w:t>
      </w:r>
      <w:r w:rsidR="00186034">
        <w:rPr>
          <w:i/>
          <w:lang w:eastAsia="zh-CN"/>
        </w:rPr>
        <w:t>across</w:t>
      </w:r>
      <w:r w:rsidR="00281E06">
        <w:rPr>
          <w:i/>
          <w:lang w:eastAsia="zh-CN"/>
        </w:rPr>
        <w:t xml:space="preserve"> </w:t>
      </w:r>
      <w:r w:rsidR="00F223F7">
        <w:rPr>
          <w:i/>
          <w:lang w:eastAsia="zh-CN"/>
        </w:rPr>
        <w:t>consecutive PUSCH transmissions</w:t>
      </w:r>
      <w:r w:rsidR="00FF3BFC">
        <w:rPr>
          <w:i/>
          <w:lang w:eastAsia="zh-CN"/>
        </w:rPr>
        <w:t xml:space="preserve"> </w:t>
      </w:r>
      <w:r w:rsidR="000C453E">
        <w:rPr>
          <w:i/>
          <w:lang w:eastAsia="zh-CN"/>
        </w:rPr>
        <w:t>is</w:t>
      </w:r>
      <w:r w:rsidR="00FF3BFC">
        <w:rPr>
          <w:i/>
          <w:lang w:eastAsia="zh-CN"/>
        </w:rPr>
        <w:t xml:space="preserve"> recommended </w:t>
      </w:r>
      <w:r w:rsidR="00F223F7">
        <w:rPr>
          <w:i/>
          <w:lang w:eastAsia="zh-CN"/>
        </w:rPr>
        <w:t>for PUSCH coverage enhancement</w:t>
      </w:r>
      <w:r w:rsidR="003F6F42">
        <w:rPr>
          <w:i/>
          <w:lang w:eastAsia="zh-CN"/>
        </w:rPr>
        <w:t>.</w:t>
      </w:r>
    </w:p>
    <w:p w14:paraId="03E8CD73" w14:textId="7093DC6A" w:rsidR="00B31AEC" w:rsidRPr="00BB485D" w:rsidRDefault="003F6F42" w:rsidP="00745904">
      <w:pPr>
        <w:spacing w:beforeLines="30" w:before="72" w:after="0" w:line="60" w:lineRule="atLeast"/>
        <w:rPr>
          <w:lang w:eastAsia="zh-CN"/>
        </w:rPr>
      </w:pPr>
      <w:r w:rsidRPr="00766756">
        <w:rPr>
          <w:b/>
          <w:i/>
          <w:lang w:eastAsia="zh-CN"/>
        </w:rPr>
        <w:t>Proposal 2</w:t>
      </w:r>
      <w:r>
        <w:rPr>
          <w:i/>
          <w:lang w:eastAsia="zh-CN"/>
        </w:rPr>
        <w:t xml:space="preserve">: </w:t>
      </w:r>
      <w:r w:rsidR="00766756">
        <w:rPr>
          <w:i/>
          <w:lang w:eastAsia="zh-CN"/>
        </w:rPr>
        <w:t>Potential s</w:t>
      </w:r>
      <w:r>
        <w:rPr>
          <w:i/>
          <w:lang w:eastAsia="zh-CN"/>
        </w:rPr>
        <w:t>pec impacts</w:t>
      </w:r>
      <w:r w:rsidR="00F223F7">
        <w:rPr>
          <w:i/>
          <w:lang w:eastAsia="zh-CN"/>
        </w:rPr>
        <w:t xml:space="preserve"> to enable joint channel estimation </w:t>
      </w:r>
      <w:r w:rsidR="00766756">
        <w:rPr>
          <w:i/>
          <w:lang w:eastAsia="zh-CN"/>
        </w:rPr>
        <w:t>are</w:t>
      </w:r>
      <w:r w:rsidR="00F223F7">
        <w:rPr>
          <w:i/>
          <w:lang w:eastAsia="zh-CN"/>
        </w:rPr>
        <w:t xml:space="preserve"> </w:t>
      </w:r>
      <w:r w:rsidR="00766756">
        <w:rPr>
          <w:i/>
          <w:lang w:eastAsia="zh-CN"/>
        </w:rPr>
        <w:t xml:space="preserve">identical </w:t>
      </w:r>
      <w:r w:rsidR="00920C5B">
        <w:rPr>
          <w:i/>
          <w:lang w:eastAsia="zh-CN"/>
        </w:rPr>
        <w:t xml:space="preserve">transmission </w:t>
      </w:r>
      <w:r w:rsidR="00F223F7">
        <w:rPr>
          <w:i/>
          <w:lang w:eastAsia="zh-CN"/>
        </w:rPr>
        <w:t xml:space="preserve">power, precoding and DMRS port, etc., </w:t>
      </w:r>
      <w:r>
        <w:rPr>
          <w:i/>
          <w:lang w:eastAsia="zh-CN"/>
        </w:rPr>
        <w:t>among consecutive PUSCH transmissions.</w:t>
      </w:r>
    </w:p>
    <w:p w14:paraId="59451C23" w14:textId="77777777" w:rsidR="001704FC" w:rsidRPr="00FF3BFC" w:rsidRDefault="001704FC" w:rsidP="00745904">
      <w:pPr>
        <w:spacing w:beforeLines="30" w:before="72" w:after="0" w:line="60" w:lineRule="atLeast"/>
        <w:rPr>
          <w:lang w:eastAsia="zh-CN"/>
        </w:rPr>
      </w:pPr>
    </w:p>
    <w:p w14:paraId="15137060" w14:textId="22044C15" w:rsidR="00385222" w:rsidRDefault="00FF6ADF" w:rsidP="00745904">
      <w:pPr>
        <w:pStyle w:val="2"/>
        <w:numPr>
          <w:ilvl w:val="1"/>
          <w:numId w:val="2"/>
        </w:numPr>
        <w:tabs>
          <w:tab w:val="num" w:pos="576"/>
        </w:tabs>
        <w:spacing w:beforeLines="30" w:before="72" w:after="0" w:line="60" w:lineRule="atLeast"/>
        <w:ind w:left="576"/>
        <w:rPr>
          <w:lang w:eastAsia="zh-CN"/>
        </w:rPr>
      </w:pPr>
      <w:r>
        <w:rPr>
          <w:rFonts w:hint="eastAsia"/>
          <w:lang w:eastAsia="zh-CN"/>
        </w:rPr>
        <w:t>Finer</w:t>
      </w:r>
      <w:r>
        <w:rPr>
          <w:lang w:eastAsia="zh-CN"/>
        </w:rPr>
        <w:t xml:space="preserve"> </w:t>
      </w:r>
      <w:r w:rsidR="006C35F9">
        <w:rPr>
          <w:lang w:eastAsia="zh-CN"/>
        </w:rPr>
        <w:t>granularity</w:t>
      </w:r>
      <w:r>
        <w:rPr>
          <w:lang w:eastAsia="zh-CN"/>
        </w:rPr>
        <w:t xml:space="preserve"> transmission</w:t>
      </w:r>
    </w:p>
    <w:p w14:paraId="50E609FD" w14:textId="3AE6DEA2" w:rsidR="00212D61" w:rsidRDefault="00212D61" w:rsidP="00212D61">
      <w:pPr>
        <w:spacing w:beforeLines="30" w:before="72" w:after="0" w:line="60" w:lineRule="atLeast"/>
        <w:rPr>
          <w:lang w:val="en-GB" w:eastAsia="zh-CN"/>
        </w:rPr>
      </w:pPr>
      <w:r>
        <w:rPr>
          <w:lang w:eastAsia="zh-CN"/>
        </w:rPr>
        <w:t xml:space="preserve">As analyzed in </w:t>
      </w:r>
      <w:r w:rsidR="003F6F42">
        <w:rPr>
          <w:lang w:eastAsia="zh-CN"/>
        </w:rPr>
        <w:t>[</w:t>
      </w:r>
      <w:r w:rsidR="002F457A">
        <w:rPr>
          <w:lang w:eastAsia="zh-CN"/>
        </w:rPr>
        <w:t>3</w:t>
      </w:r>
      <w:r w:rsidR="003F6F42">
        <w:rPr>
          <w:lang w:eastAsia="zh-CN"/>
        </w:rPr>
        <w:t>]</w:t>
      </w:r>
      <w:r>
        <w:rPr>
          <w:lang w:eastAsia="zh-CN"/>
        </w:rPr>
        <w:t>, for</w:t>
      </w:r>
      <w:r>
        <w:rPr>
          <w:lang w:val="en-GB" w:eastAsia="zh-CN"/>
        </w:rPr>
        <w:t xml:space="preserve"> each transport block, there is a minimum number of coded bits that has to be received at BS for the correct decoding</w:t>
      </w:r>
      <w:r w:rsidR="003F6F42">
        <w:rPr>
          <w:lang w:val="en-GB" w:eastAsia="zh-CN"/>
        </w:rPr>
        <w:t xml:space="preserve"> of current TB given a certain channel fading</w:t>
      </w:r>
      <w:r>
        <w:rPr>
          <w:lang w:val="en-GB" w:eastAsia="zh-CN"/>
        </w:rPr>
        <w:t>. If BS fails to decode current TB at 1</w:t>
      </w:r>
      <w:r w:rsidRPr="0022158B">
        <w:rPr>
          <w:vertAlign w:val="superscript"/>
          <w:lang w:val="en-GB" w:eastAsia="zh-CN"/>
        </w:rPr>
        <w:t>st</w:t>
      </w:r>
      <w:r>
        <w:rPr>
          <w:lang w:val="en-GB" w:eastAsia="zh-CN"/>
        </w:rPr>
        <w:t xml:space="preserve"> transmission, in current specification, HARQ retransmission will be performed</w:t>
      </w:r>
      <w:r w:rsidDel="00C60D17">
        <w:rPr>
          <w:lang w:val="en-GB" w:eastAsia="zh-CN"/>
        </w:rPr>
        <w:t xml:space="preserve"> </w:t>
      </w:r>
      <w:r>
        <w:rPr>
          <w:lang w:val="en-GB" w:eastAsia="zh-CN"/>
        </w:rPr>
        <w:t xml:space="preserve">and combining detection of multiple retransmissions will be used. Usually, more bits than expected (the </w:t>
      </w:r>
      <w:r w:rsidR="003F6F42">
        <w:rPr>
          <w:lang w:val="en-GB" w:eastAsia="zh-CN"/>
        </w:rPr>
        <w:t xml:space="preserve">minimum </w:t>
      </w:r>
      <w:r>
        <w:rPr>
          <w:lang w:val="en-GB" w:eastAsia="zh-CN"/>
        </w:rPr>
        <w:t>required number of received bits at BS to decode current TB</w:t>
      </w:r>
      <w:r w:rsidR="003F6F42">
        <w:rPr>
          <w:lang w:val="en-GB" w:eastAsia="zh-CN"/>
        </w:rPr>
        <w:t xml:space="preserve"> in theory</w:t>
      </w:r>
      <w:r>
        <w:rPr>
          <w:lang w:val="en-GB" w:eastAsia="zh-CN"/>
        </w:rPr>
        <w:t>) would be transmitted in HARQ (re)transmissions in reality</w:t>
      </w:r>
      <w:r w:rsidR="003F6F42">
        <w:rPr>
          <w:lang w:val="en-GB" w:eastAsia="zh-CN"/>
        </w:rPr>
        <w:t>, which can be called as additional resource waste,</w:t>
      </w:r>
      <w:r>
        <w:rPr>
          <w:lang w:val="en-GB" w:eastAsia="zh-CN"/>
        </w:rPr>
        <w:t xml:space="preserve"> because practical scheduling cannot match current fading channel state perfectly</w:t>
      </w:r>
      <w:r w:rsidR="003F6F42">
        <w:rPr>
          <w:lang w:val="en-GB" w:eastAsia="zh-CN"/>
        </w:rPr>
        <w:t>.</w:t>
      </w:r>
      <w:r>
        <w:rPr>
          <w:lang w:val="en-GB" w:eastAsia="zh-CN"/>
        </w:rPr>
        <w:t xml:space="preserve"> Measurement and scheduling deviations either due to inaccurate channel estimation or limited quantized MCS levels, etc., causes resource waste and degrade system performance. To reduce the resource waste, transmission which is more </w:t>
      </w:r>
      <w:bookmarkStart w:id="3" w:name="OLE_LINK2"/>
      <w:r>
        <w:rPr>
          <w:lang w:val="en-GB" w:eastAsia="zh-CN"/>
        </w:rPr>
        <w:t xml:space="preserve">tailored </w:t>
      </w:r>
      <w:bookmarkEnd w:id="3"/>
      <w:r>
        <w:rPr>
          <w:lang w:val="en-GB" w:eastAsia="zh-CN"/>
        </w:rPr>
        <w:t xml:space="preserve">to achieve a minimal number of bits is desirable and will improve coverage. </w:t>
      </w:r>
    </w:p>
    <w:p w14:paraId="241A1198" w14:textId="3608AE14" w:rsidR="00212D61" w:rsidRDefault="00212D61" w:rsidP="00212D61">
      <w:pPr>
        <w:spacing w:beforeLines="30" w:before="72" w:after="0" w:line="60" w:lineRule="atLeast"/>
        <w:rPr>
          <w:lang w:val="en-GB" w:eastAsia="zh-CN"/>
        </w:rPr>
      </w:pPr>
      <w:r>
        <w:rPr>
          <w:lang w:val="en-GB" w:eastAsia="zh-CN"/>
        </w:rPr>
        <w:t xml:space="preserve">According to the parameter settings in table 3.2-1, we provide a transmission mechanism with finer </w:t>
      </w:r>
      <w:r w:rsidR="003F6F42">
        <w:rPr>
          <w:lang w:val="en-GB" w:eastAsia="zh-CN"/>
        </w:rPr>
        <w:t xml:space="preserve">scheduling </w:t>
      </w:r>
      <w:r>
        <w:rPr>
          <w:lang w:val="en-GB" w:eastAsia="zh-CN"/>
        </w:rPr>
        <w:t>granularities</w:t>
      </w:r>
      <w:r w:rsidR="003F6F42">
        <w:rPr>
          <w:lang w:val="en-GB" w:eastAsia="zh-CN"/>
        </w:rPr>
        <w:t xml:space="preserve"> in time domain</w:t>
      </w:r>
      <w:r>
        <w:rPr>
          <w:lang w:val="en-GB" w:eastAsia="zh-CN"/>
        </w:rPr>
        <w:t xml:space="preserve"> and simulation results are shown in Figure 3.2-1.</w:t>
      </w:r>
    </w:p>
    <w:p w14:paraId="1721B02A" w14:textId="77777777" w:rsidR="00212D61" w:rsidRPr="004E2E4B" w:rsidRDefault="00212D61" w:rsidP="00212D61">
      <w:pPr>
        <w:widowControl w:val="0"/>
        <w:autoSpaceDE/>
        <w:autoSpaceDN/>
        <w:adjustRightInd/>
        <w:snapToGrid/>
        <w:spacing w:beforeLines="30" w:before="72" w:after="0" w:line="60" w:lineRule="atLeast"/>
        <w:jc w:val="center"/>
        <w:rPr>
          <w:b/>
          <w:kern w:val="2"/>
          <w:sz w:val="18"/>
          <w:szCs w:val="18"/>
          <w:lang w:eastAsia="zh-CN"/>
        </w:rPr>
      </w:pPr>
      <w:r>
        <w:rPr>
          <w:b/>
          <w:kern w:val="2"/>
          <w:sz w:val="18"/>
          <w:szCs w:val="18"/>
          <w:lang w:eastAsia="zh-CN"/>
        </w:rPr>
        <w:t>Table 3</w:t>
      </w:r>
      <w:r w:rsidRPr="004E2E4B">
        <w:rPr>
          <w:b/>
          <w:kern w:val="2"/>
          <w:sz w:val="18"/>
          <w:szCs w:val="18"/>
          <w:lang w:eastAsia="zh-CN"/>
        </w:rPr>
        <w:t xml:space="preserve">.2-1 Parameter settings for </w:t>
      </w:r>
      <w:r>
        <w:rPr>
          <w:b/>
          <w:kern w:val="2"/>
          <w:sz w:val="18"/>
          <w:szCs w:val="18"/>
          <w:lang w:eastAsia="zh-CN"/>
        </w:rPr>
        <w:t>finer granularity transmission</w:t>
      </w:r>
    </w:p>
    <w:tbl>
      <w:tblPr>
        <w:tblStyle w:val="ac"/>
        <w:tblW w:w="0" w:type="auto"/>
        <w:jc w:val="center"/>
        <w:tblLook w:val="04A0" w:firstRow="1" w:lastRow="0" w:firstColumn="1" w:lastColumn="0" w:noHBand="0" w:noVBand="1"/>
      </w:tblPr>
      <w:tblGrid>
        <w:gridCol w:w="2730"/>
        <w:gridCol w:w="4167"/>
      </w:tblGrid>
      <w:tr w:rsidR="00212D61" w14:paraId="193DF8FF" w14:textId="77777777" w:rsidTr="00571CAC">
        <w:trPr>
          <w:trHeight w:val="252"/>
          <w:jc w:val="center"/>
        </w:trPr>
        <w:tc>
          <w:tcPr>
            <w:tcW w:w="2730" w:type="dxa"/>
          </w:tcPr>
          <w:p w14:paraId="026FFABA" w14:textId="77777777" w:rsidR="00212D61" w:rsidRPr="003229E1" w:rsidRDefault="00212D61" w:rsidP="00571CAC">
            <w:pPr>
              <w:snapToGrid/>
              <w:spacing w:beforeLines="30" w:before="72" w:after="0" w:line="60" w:lineRule="atLeast"/>
              <w:jc w:val="center"/>
              <w:rPr>
                <w:sz w:val="18"/>
                <w:szCs w:val="20"/>
                <w:lang w:eastAsia="zh-CN"/>
              </w:rPr>
            </w:pPr>
            <w:r w:rsidRPr="003229E1">
              <w:rPr>
                <w:sz w:val="18"/>
                <w:szCs w:val="20"/>
                <w:lang w:eastAsia="zh-CN"/>
              </w:rPr>
              <w:t>Parameters</w:t>
            </w:r>
          </w:p>
        </w:tc>
        <w:tc>
          <w:tcPr>
            <w:tcW w:w="4167" w:type="dxa"/>
          </w:tcPr>
          <w:p w14:paraId="1CF25F47" w14:textId="77777777" w:rsidR="00212D61" w:rsidRPr="003229E1" w:rsidRDefault="00212D61" w:rsidP="00571CAC">
            <w:pPr>
              <w:snapToGrid/>
              <w:spacing w:beforeLines="30" w:before="72" w:after="0" w:line="60" w:lineRule="atLeast"/>
              <w:jc w:val="center"/>
              <w:rPr>
                <w:sz w:val="18"/>
                <w:szCs w:val="20"/>
                <w:lang w:eastAsia="zh-CN"/>
              </w:rPr>
            </w:pPr>
            <w:r w:rsidRPr="003229E1">
              <w:rPr>
                <w:sz w:val="18"/>
                <w:szCs w:val="20"/>
                <w:lang w:eastAsia="zh-CN"/>
              </w:rPr>
              <w:t>Values</w:t>
            </w:r>
          </w:p>
        </w:tc>
      </w:tr>
      <w:tr w:rsidR="00212D61" w14:paraId="5070D6AA" w14:textId="77777777" w:rsidTr="00571CAC">
        <w:trPr>
          <w:trHeight w:val="252"/>
          <w:jc w:val="center"/>
        </w:trPr>
        <w:tc>
          <w:tcPr>
            <w:tcW w:w="2730" w:type="dxa"/>
          </w:tcPr>
          <w:p w14:paraId="7985FCB7" w14:textId="77777777" w:rsidR="00212D61" w:rsidRPr="003229E1" w:rsidRDefault="00212D61" w:rsidP="00571CAC">
            <w:pPr>
              <w:snapToGrid/>
              <w:spacing w:beforeLines="30" w:before="72" w:after="0" w:line="60" w:lineRule="atLeast"/>
              <w:jc w:val="center"/>
              <w:rPr>
                <w:sz w:val="18"/>
                <w:szCs w:val="20"/>
                <w:lang w:eastAsia="zh-CN"/>
              </w:rPr>
            </w:pPr>
            <w:r w:rsidRPr="003229E1">
              <w:rPr>
                <w:sz w:val="18"/>
                <w:szCs w:val="20"/>
                <w:lang w:eastAsia="zh-CN"/>
              </w:rPr>
              <w:t>Antenna configuration</w:t>
            </w:r>
          </w:p>
        </w:tc>
        <w:tc>
          <w:tcPr>
            <w:tcW w:w="4167" w:type="dxa"/>
          </w:tcPr>
          <w:p w14:paraId="243CED85" w14:textId="77777777" w:rsidR="00212D61" w:rsidRPr="003229E1" w:rsidRDefault="00212D61" w:rsidP="00571CAC">
            <w:pPr>
              <w:snapToGrid/>
              <w:spacing w:beforeLines="30" w:before="72" w:after="0" w:line="60" w:lineRule="atLeast"/>
              <w:jc w:val="center"/>
              <w:rPr>
                <w:sz w:val="18"/>
                <w:szCs w:val="20"/>
                <w:lang w:eastAsia="zh-CN"/>
              </w:rPr>
            </w:pPr>
            <w:r>
              <w:rPr>
                <w:sz w:val="18"/>
                <w:szCs w:val="20"/>
                <w:lang w:eastAsia="zh-CN"/>
              </w:rPr>
              <w:t>1T 2</w:t>
            </w:r>
            <w:r w:rsidRPr="003229E1">
              <w:rPr>
                <w:sz w:val="18"/>
                <w:szCs w:val="20"/>
                <w:lang w:eastAsia="zh-CN"/>
              </w:rPr>
              <w:t xml:space="preserve">R </w:t>
            </w:r>
          </w:p>
        </w:tc>
      </w:tr>
      <w:tr w:rsidR="00212D61" w14:paraId="3E8504FF" w14:textId="77777777" w:rsidTr="00571CAC">
        <w:trPr>
          <w:trHeight w:val="252"/>
          <w:jc w:val="center"/>
        </w:trPr>
        <w:tc>
          <w:tcPr>
            <w:tcW w:w="2730" w:type="dxa"/>
          </w:tcPr>
          <w:p w14:paraId="13E81F50" w14:textId="77777777" w:rsidR="00212D61" w:rsidRPr="003229E1" w:rsidRDefault="00212D61" w:rsidP="00571CAC">
            <w:pPr>
              <w:snapToGrid/>
              <w:spacing w:beforeLines="30" w:before="72" w:after="0" w:line="60" w:lineRule="atLeast"/>
              <w:jc w:val="center"/>
              <w:rPr>
                <w:sz w:val="18"/>
                <w:szCs w:val="20"/>
                <w:lang w:eastAsia="zh-CN"/>
              </w:rPr>
            </w:pPr>
            <w:r w:rsidRPr="003229E1">
              <w:rPr>
                <w:sz w:val="18"/>
                <w:szCs w:val="20"/>
                <w:lang w:eastAsia="zh-CN"/>
              </w:rPr>
              <w:t>Channel model</w:t>
            </w:r>
          </w:p>
        </w:tc>
        <w:tc>
          <w:tcPr>
            <w:tcW w:w="4167" w:type="dxa"/>
          </w:tcPr>
          <w:p w14:paraId="4B05F496" w14:textId="77777777" w:rsidR="00212D61" w:rsidRPr="003229E1" w:rsidRDefault="00212D61" w:rsidP="00571CAC">
            <w:pPr>
              <w:snapToGrid/>
              <w:spacing w:beforeLines="30" w:before="72" w:after="0" w:line="60" w:lineRule="atLeast"/>
              <w:jc w:val="center"/>
              <w:rPr>
                <w:sz w:val="18"/>
                <w:szCs w:val="20"/>
                <w:lang w:eastAsia="zh-CN"/>
              </w:rPr>
            </w:pPr>
            <w:r w:rsidRPr="003229E1">
              <w:rPr>
                <w:sz w:val="18"/>
                <w:szCs w:val="20"/>
                <w:lang w:eastAsia="zh-CN"/>
              </w:rPr>
              <w:t>TDL-</w:t>
            </w:r>
            <w:r>
              <w:rPr>
                <w:sz w:val="18"/>
                <w:szCs w:val="20"/>
                <w:lang w:eastAsia="zh-CN"/>
              </w:rPr>
              <w:t>C</w:t>
            </w:r>
          </w:p>
        </w:tc>
      </w:tr>
      <w:tr w:rsidR="00212D61" w14:paraId="48386F87" w14:textId="77777777" w:rsidTr="00571CAC">
        <w:trPr>
          <w:trHeight w:val="252"/>
          <w:jc w:val="center"/>
        </w:trPr>
        <w:tc>
          <w:tcPr>
            <w:tcW w:w="2730" w:type="dxa"/>
          </w:tcPr>
          <w:p w14:paraId="101D70B3" w14:textId="77777777" w:rsidR="00212D61" w:rsidRPr="003229E1" w:rsidRDefault="00212D61" w:rsidP="00571CAC">
            <w:pPr>
              <w:snapToGrid/>
              <w:spacing w:beforeLines="30" w:before="72" w:after="0" w:line="60" w:lineRule="atLeast"/>
              <w:jc w:val="center"/>
              <w:rPr>
                <w:sz w:val="18"/>
                <w:szCs w:val="20"/>
                <w:lang w:eastAsia="zh-CN"/>
              </w:rPr>
            </w:pPr>
            <w:r w:rsidRPr="003229E1">
              <w:rPr>
                <w:sz w:val="18"/>
                <w:szCs w:val="20"/>
                <w:lang w:eastAsia="zh-CN"/>
              </w:rPr>
              <w:t>UE speed</w:t>
            </w:r>
          </w:p>
        </w:tc>
        <w:tc>
          <w:tcPr>
            <w:tcW w:w="4167" w:type="dxa"/>
          </w:tcPr>
          <w:p w14:paraId="54793022" w14:textId="77777777" w:rsidR="00212D61" w:rsidRPr="003229E1" w:rsidRDefault="00212D61" w:rsidP="00571CAC">
            <w:pPr>
              <w:snapToGrid/>
              <w:spacing w:beforeLines="30" w:before="72" w:after="0" w:line="60" w:lineRule="atLeast"/>
              <w:jc w:val="center"/>
              <w:rPr>
                <w:sz w:val="18"/>
                <w:szCs w:val="20"/>
                <w:lang w:eastAsia="zh-CN"/>
              </w:rPr>
            </w:pPr>
            <w:r w:rsidRPr="003229E1">
              <w:rPr>
                <w:sz w:val="18"/>
                <w:szCs w:val="20"/>
                <w:lang w:eastAsia="zh-CN"/>
              </w:rPr>
              <w:t>3 km/h</w:t>
            </w:r>
          </w:p>
        </w:tc>
      </w:tr>
      <w:tr w:rsidR="00212D61" w14:paraId="517032A6" w14:textId="77777777" w:rsidTr="00571CAC">
        <w:trPr>
          <w:trHeight w:val="252"/>
          <w:jc w:val="center"/>
        </w:trPr>
        <w:tc>
          <w:tcPr>
            <w:tcW w:w="2730" w:type="dxa"/>
          </w:tcPr>
          <w:p w14:paraId="381B6C74" w14:textId="77777777" w:rsidR="00212D61" w:rsidRPr="003229E1" w:rsidRDefault="00212D61" w:rsidP="00571CAC">
            <w:pPr>
              <w:snapToGrid/>
              <w:spacing w:beforeLines="30" w:before="72" w:after="0" w:line="60" w:lineRule="atLeast"/>
              <w:jc w:val="center"/>
              <w:rPr>
                <w:sz w:val="18"/>
                <w:szCs w:val="20"/>
                <w:lang w:eastAsia="zh-CN"/>
              </w:rPr>
            </w:pPr>
            <w:r>
              <w:rPr>
                <w:sz w:val="18"/>
                <w:szCs w:val="20"/>
                <w:lang w:eastAsia="zh-CN"/>
              </w:rPr>
              <w:t>Delay spread</w:t>
            </w:r>
          </w:p>
        </w:tc>
        <w:tc>
          <w:tcPr>
            <w:tcW w:w="4167" w:type="dxa"/>
          </w:tcPr>
          <w:p w14:paraId="0F1C72E3" w14:textId="77777777" w:rsidR="00212D61" w:rsidRPr="003229E1" w:rsidRDefault="00212D61" w:rsidP="00571CAC">
            <w:pPr>
              <w:snapToGrid/>
              <w:spacing w:beforeLines="30" w:before="72" w:after="0" w:line="60" w:lineRule="atLeast"/>
              <w:jc w:val="center"/>
              <w:rPr>
                <w:sz w:val="18"/>
                <w:szCs w:val="20"/>
                <w:lang w:eastAsia="zh-CN"/>
              </w:rPr>
            </w:pPr>
            <w:r>
              <w:rPr>
                <w:rFonts w:hint="eastAsia"/>
                <w:sz w:val="18"/>
                <w:szCs w:val="20"/>
                <w:lang w:eastAsia="zh-CN"/>
              </w:rPr>
              <w:t>3</w:t>
            </w:r>
            <w:r>
              <w:rPr>
                <w:sz w:val="18"/>
                <w:szCs w:val="20"/>
                <w:lang w:eastAsia="zh-CN"/>
              </w:rPr>
              <w:t>00ns</w:t>
            </w:r>
          </w:p>
        </w:tc>
      </w:tr>
      <w:tr w:rsidR="00212D61" w14:paraId="2CFF0A87" w14:textId="77777777" w:rsidTr="00571CAC">
        <w:trPr>
          <w:trHeight w:val="252"/>
          <w:jc w:val="center"/>
        </w:trPr>
        <w:tc>
          <w:tcPr>
            <w:tcW w:w="2730" w:type="dxa"/>
          </w:tcPr>
          <w:p w14:paraId="5853EF62" w14:textId="77777777" w:rsidR="00212D61" w:rsidRPr="003229E1" w:rsidRDefault="00212D61" w:rsidP="00571CAC">
            <w:pPr>
              <w:snapToGrid/>
              <w:spacing w:beforeLines="30" w:before="72" w:after="0" w:line="60" w:lineRule="atLeast"/>
              <w:jc w:val="center"/>
              <w:rPr>
                <w:sz w:val="18"/>
                <w:szCs w:val="20"/>
                <w:lang w:eastAsia="zh-CN"/>
              </w:rPr>
            </w:pPr>
            <w:r w:rsidRPr="003229E1">
              <w:rPr>
                <w:sz w:val="18"/>
                <w:szCs w:val="20"/>
                <w:lang w:eastAsia="zh-CN"/>
              </w:rPr>
              <w:t>DMRS configuration per slot</w:t>
            </w:r>
          </w:p>
        </w:tc>
        <w:tc>
          <w:tcPr>
            <w:tcW w:w="4167" w:type="dxa"/>
          </w:tcPr>
          <w:p w14:paraId="27135DB7" w14:textId="77777777" w:rsidR="00212D61" w:rsidRPr="003229E1" w:rsidRDefault="00212D61" w:rsidP="00571CAC">
            <w:pPr>
              <w:snapToGrid/>
              <w:spacing w:beforeLines="30" w:before="72" w:after="0" w:line="60" w:lineRule="atLeast"/>
              <w:jc w:val="center"/>
              <w:rPr>
                <w:sz w:val="18"/>
                <w:szCs w:val="20"/>
                <w:lang w:eastAsia="zh-CN"/>
              </w:rPr>
            </w:pPr>
            <w:r w:rsidRPr="003229E1">
              <w:rPr>
                <w:sz w:val="18"/>
                <w:szCs w:val="20"/>
                <w:lang w:eastAsia="zh-CN"/>
              </w:rPr>
              <w:t>Type I, max-length=1</w:t>
            </w:r>
          </w:p>
        </w:tc>
      </w:tr>
    </w:tbl>
    <w:p w14:paraId="4F4396BD" w14:textId="77777777" w:rsidR="00212D61" w:rsidRDefault="00212D61" w:rsidP="00212D61">
      <w:pPr>
        <w:spacing w:beforeLines="30" w:before="72" w:after="0" w:line="60" w:lineRule="atLeast"/>
        <w:rPr>
          <w:lang w:val="en-GB" w:eastAsia="zh-CN"/>
        </w:rPr>
      </w:pPr>
    </w:p>
    <w:p w14:paraId="6EFAA540" w14:textId="77777777" w:rsidR="00212D61" w:rsidRDefault="00212D61" w:rsidP="00212D61">
      <w:pPr>
        <w:spacing w:beforeLines="30" w:before="72" w:after="0" w:line="60" w:lineRule="atLeast"/>
        <w:jc w:val="center"/>
        <w:rPr>
          <w:kern w:val="2"/>
        </w:rPr>
      </w:pPr>
      <w:r>
        <w:rPr>
          <w:noProof/>
          <w:lang w:eastAsia="zh-CN"/>
        </w:rPr>
        <w:lastRenderedPageBreak/>
        <w:drawing>
          <wp:inline distT="0" distB="0" distL="0" distR="0" wp14:anchorId="11954B5D" wp14:editId="2778EF3A">
            <wp:extent cx="4403750" cy="2403936"/>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454375" cy="2431571"/>
                    </a:xfrm>
                    <a:prstGeom prst="rect">
                      <a:avLst/>
                    </a:prstGeom>
                  </pic:spPr>
                </pic:pic>
              </a:graphicData>
            </a:graphic>
          </wp:inline>
        </w:drawing>
      </w:r>
    </w:p>
    <w:p w14:paraId="20A28B3A" w14:textId="77777777" w:rsidR="00212D61" w:rsidRDefault="00212D61" w:rsidP="00212D61">
      <w:pPr>
        <w:spacing w:beforeLines="30" w:before="72" w:after="0" w:line="60" w:lineRule="atLeast"/>
        <w:jc w:val="center"/>
        <w:rPr>
          <w:rFonts w:eastAsiaTheme="minorEastAsia"/>
          <w:b/>
          <w:lang w:eastAsia="zh-CN"/>
        </w:rPr>
      </w:pPr>
      <w:r w:rsidRPr="00D12148">
        <w:rPr>
          <w:rFonts w:eastAsiaTheme="minorEastAsia"/>
          <w:b/>
          <w:lang w:eastAsia="zh-CN"/>
        </w:rPr>
        <w:t>Figure 3.2-</w:t>
      </w:r>
      <w:r>
        <w:rPr>
          <w:rFonts w:eastAsiaTheme="minorEastAsia"/>
          <w:b/>
          <w:lang w:eastAsia="zh-CN"/>
        </w:rPr>
        <w:t>1</w:t>
      </w:r>
      <w:r w:rsidRPr="00D12148">
        <w:rPr>
          <w:rFonts w:eastAsiaTheme="minorEastAsia"/>
          <w:b/>
          <w:lang w:eastAsia="zh-CN"/>
        </w:rPr>
        <w:t xml:space="preserve"> Required SNR gain by finer granularity transmission</w:t>
      </w:r>
    </w:p>
    <w:p w14:paraId="16C3F708" w14:textId="77777777" w:rsidR="00212D61" w:rsidRDefault="00212D61" w:rsidP="00212D61">
      <w:pPr>
        <w:spacing w:beforeLines="30" w:before="72" w:after="0" w:line="60" w:lineRule="atLeast"/>
        <w:rPr>
          <w:rFonts w:eastAsiaTheme="minorEastAsia"/>
          <w:b/>
          <w:sz w:val="21"/>
          <w:lang w:eastAsia="zh-CN"/>
        </w:rPr>
      </w:pPr>
      <w:r w:rsidRPr="00B54C55">
        <w:rPr>
          <w:rFonts w:eastAsiaTheme="minorEastAsia"/>
          <w:b/>
          <w:sz w:val="21"/>
          <w:lang w:eastAsia="zh-CN"/>
        </w:rPr>
        <w:t>Notes</w:t>
      </w:r>
      <w:r>
        <w:rPr>
          <w:rFonts w:eastAsiaTheme="minorEastAsia"/>
          <w:b/>
          <w:sz w:val="21"/>
          <w:lang w:eastAsia="zh-CN"/>
        </w:rPr>
        <w:t xml:space="preserve"> on the legends</w:t>
      </w:r>
      <w:r w:rsidRPr="00B54C55">
        <w:rPr>
          <w:rFonts w:eastAsiaTheme="minorEastAsia"/>
          <w:b/>
          <w:sz w:val="21"/>
          <w:lang w:eastAsia="zh-CN"/>
        </w:rPr>
        <w:t xml:space="preserve">: </w:t>
      </w:r>
    </w:p>
    <w:p w14:paraId="76E8A1E7" w14:textId="77777777" w:rsidR="00212D61" w:rsidRPr="00B54C55" w:rsidRDefault="00212D61" w:rsidP="00212D61">
      <w:pPr>
        <w:pStyle w:val="af4"/>
        <w:numPr>
          <w:ilvl w:val="0"/>
          <w:numId w:val="37"/>
        </w:numPr>
        <w:spacing w:after="0" w:line="0" w:lineRule="atLeast"/>
        <w:ind w:firstLineChars="0"/>
        <w:rPr>
          <w:rFonts w:eastAsiaTheme="minorEastAsia"/>
          <w:sz w:val="18"/>
          <w:lang w:eastAsia="zh-CN"/>
        </w:rPr>
      </w:pPr>
      <w:r w:rsidRPr="00B54C55">
        <w:rPr>
          <w:rFonts w:eastAsiaTheme="minorEastAsia"/>
          <w:sz w:val="18"/>
          <w:lang w:eastAsia="zh-CN"/>
        </w:rPr>
        <w:t xml:space="preserve">The legend of 12OS means 12 symbols </w:t>
      </w:r>
      <w:r>
        <w:rPr>
          <w:rFonts w:eastAsiaTheme="minorEastAsia"/>
          <w:sz w:val="18"/>
          <w:lang w:eastAsia="zh-CN"/>
        </w:rPr>
        <w:t>within</w:t>
      </w:r>
      <w:r w:rsidRPr="00B54C55">
        <w:rPr>
          <w:rFonts w:eastAsiaTheme="minorEastAsia"/>
          <w:sz w:val="18"/>
          <w:lang w:eastAsia="zh-CN"/>
        </w:rPr>
        <w:t xml:space="preserve"> one slot is scheduled in each transmission </w:t>
      </w:r>
      <w:r>
        <w:rPr>
          <w:rFonts w:eastAsiaTheme="minorEastAsia"/>
          <w:sz w:val="18"/>
          <w:lang w:eastAsia="zh-CN"/>
        </w:rPr>
        <w:t>with</w:t>
      </w:r>
      <w:r w:rsidRPr="00B54C55">
        <w:rPr>
          <w:rFonts w:eastAsiaTheme="minorEastAsia"/>
          <w:sz w:val="18"/>
          <w:lang w:eastAsia="zh-CN"/>
        </w:rPr>
        <w:t xml:space="preserve">. TBS=1256 bits, which is regarded as the baseline. </w:t>
      </w:r>
    </w:p>
    <w:p w14:paraId="55981D5E" w14:textId="4C9CD0D6" w:rsidR="00212D61" w:rsidRPr="00B54C55" w:rsidRDefault="00212D61" w:rsidP="00212D61">
      <w:pPr>
        <w:pStyle w:val="af4"/>
        <w:numPr>
          <w:ilvl w:val="0"/>
          <w:numId w:val="37"/>
        </w:numPr>
        <w:spacing w:after="0" w:line="0" w:lineRule="atLeast"/>
        <w:ind w:firstLineChars="0"/>
        <w:rPr>
          <w:rFonts w:eastAsiaTheme="minorEastAsia"/>
          <w:sz w:val="18"/>
          <w:lang w:eastAsia="zh-CN"/>
        </w:rPr>
      </w:pPr>
      <w:bookmarkStart w:id="4" w:name="OLE_LINK9"/>
      <w:r w:rsidRPr="00B54C55">
        <w:rPr>
          <w:rFonts w:eastAsiaTheme="minorEastAsia"/>
          <w:sz w:val="18"/>
          <w:lang w:eastAsia="zh-CN"/>
        </w:rPr>
        <w:t>The legend of 6OS means 2 transmission</w:t>
      </w:r>
      <w:r w:rsidR="003F6F42">
        <w:rPr>
          <w:rFonts w:eastAsiaTheme="minorEastAsia"/>
          <w:sz w:val="18"/>
          <w:lang w:eastAsia="zh-CN"/>
        </w:rPr>
        <w:t xml:space="preserve">s </w:t>
      </w:r>
      <w:r>
        <w:rPr>
          <w:rFonts w:eastAsiaTheme="minorEastAsia"/>
          <w:sz w:val="18"/>
          <w:lang w:eastAsia="zh-CN"/>
        </w:rPr>
        <w:t>within one slot</w:t>
      </w:r>
      <w:r w:rsidRPr="00B54C55">
        <w:rPr>
          <w:rFonts w:eastAsiaTheme="minorEastAsia"/>
          <w:sz w:val="18"/>
          <w:lang w:eastAsia="zh-CN"/>
        </w:rPr>
        <w:t xml:space="preserve"> with a </w:t>
      </w:r>
      <w:r w:rsidR="003F6F42">
        <w:rPr>
          <w:rFonts w:eastAsiaTheme="minorEastAsia"/>
          <w:sz w:val="18"/>
          <w:lang w:eastAsia="zh-CN"/>
        </w:rPr>
        <w:t xml:space="preserve">scheduling </w:t>
      </w:r>
      <w:r w:rsidRPr="00B54C55">
        <w:rPr>
          <w:rFonts w:eastAsiaTheme="minorEastAsia"/>
          <w:sz w:val="18"/>
          <w:lang w:eastAsia="zh-CN"/>
        </w:rPr>
        <w:t>granularity of 6 symbols for each transmission</w:t>
      </w:r>
      <w:r>
        <w:rPr>
          <w:rFonts w:eastAsiaTheme="minorEastAsia"/>
          <w:sz w:val="18"/>
          <w:lang w:eastAsia="zh-CN"/>
        </w:rPr>
        <w:t>.</w:t>
      </w:r>
      <w:r w:rsidRPr="00B54C55">
        <w:rPr>
          <w:rFonts w:eastAsiaTheme="minorEastAsia"/>
          <w:sz w:val="18"/>
          <w:lang w:eastAsia="zh-CN"/>
        </w:rPr>
        <w:t xml:space="preserve"> </w:t>
      </w:r>
    </w:p>
    <w:p w14:paraId="47AB8221" w14:textId="37047C08" w:rsidR="00212D61" w:rsidRPr="00B54C55" w:rsidRDefault="00212D61" w:rsidP="00212D61">
      <w:pPr>
        <w:pStyle w:val="af4"/>
        <w:numPr>
          <w:ilvl w:val="0"/>
          <w:numId w:val="37"/>
        </w:numPr>
        <w:spacing w:after="0" w:line="0" w:lineRule="atLeast"/>
        <w:ind w:firstLineChars="0"/>
        <w:rPr>
          <w:rFonts w:eastAsiaTheme="minorEastAsia"/>
          <w:sz w:val="18"/>
          <w:lang w:eastAsia="zh-CN"/>
        </w:rPr>
      </w:pPr>
      <w:r w:rsidRPr="00B54C55">
        <w:rPr>
          <w:rFonts w:eastAsiaTheme="minorEastAsia"/>
          <w:sz w:val="18"/>
          <w:lang w:eastAsia="zh-CN"/>
        </w:rPr>
        <w:t>The legend of 4OS means 3 transmission</w:t>
      </w:r>
      <w:r w:rsidR="003F6F42">
        <w:rPr>
          <w:rFonts w:eastAsiaTheme="minorEastAsia"/>
          <w:sz w:val="18"/>
          <w:lang w:eastAsia="zh-CN"/>
        </w:rPr>
        <w:t xml:space="preserve">s </w:t>
      </w:r>
      <w:r>
        <w:rPr>
          <w:rFonts w:eastAsiaTheme="minorEastAsia"/>
          <w:sz w:val="18"/>
          <w:lang w:eastAsia="zh-CN"/>
        </w:rPr>
        <w:t xml:space="preserve">within one slot </w:t>
      </w:r>
      <w:r w:rsidRPr="00B54C55">
        <w:rPr>
          <w:rFonts w:eastAsiaTheme="minorEastAsia"/>
          <w:sz w:val="18"/>
          <w:lang w:eastAsia="zh-CN"/>
        </w:rPr>
        <w:t xml:space="preserve">with a </w:t>
      </w:r>
      <w:r w:rsidR="003F6F42">
        <w:rPr>
          <w:rFonts w:eastAsiaTheme="minorEastAsia"/>
          <w:sz w:val="18"/>
          <w:lang w:eastAsia="zh-CN"/>
        </w:rPr>
        <w:t xml:space="preserve">scheduling </w:t>
      </w:r>
      <w:r w:rsidRPr="00B54C55">
        <w:rPr>
          <w:rFonts w:eastAsiaTheme="minorEastAsia"/>
          <w:sz w:val="18"/>
          <w:lang w:eastAsia="zh-CN"/>
        </w:rPr>
        <w:t>granularity of 4 symbols for each transmission</w:t>
      </w:r>
    </w:p>
    <w:p w14:paraId="19AC03CF" w14:textId="0A681136" w:rsidR="00212D61" w:rsidRPr="00B54C55" w:rsidRDefault="00212D61" w:rsidP="00212D61">
      <w:pPr>
        <w:pStyle w:val="af4"/>
        <w:numPr>
          <w:ilvl w:val="0"/>
          <w:numId w:val="37"/>
        </w:numPr>
        <w:spacing w:after="0" w:line="0" w:lineRule="atLeast"/>
        <w:ind w:firstLineChars="0"/>
        <w:rPr>
          <w:rFonts w:eastAsiaTheme="minorEastAsia"/>
          <w:sz w:val="18"/>
          <w:lang w:eastAsia="zh-CN"/>
        </w:rPr>
      </w:pPr>
      <w:r w:rsidRPr="00B54C55">
        <w:rPr>
          <w:rFonts w:eastAsiaTheme="minorEastAsia"/>
          <w:sz w:val="18"/>
          <w:lang w:eastAsia="zh-CN"/>
        </w:rPr>
        <w:t>The legend of 3OS means 4 transmission</w:t>
      </w:r>
      <w:r w:rsidR="00310A66">
        <w:rPr>
          <w:rFonts w:eastAsiaTheme="minorEastAsia"/>
          <w:sz w:val="18"/>
          <w:lang w:eastAsia="zh-CN"/>
        </w:rPr>
        <w:t xml:space="preserve">s </w:t>
      </w:r>
      <w:r>
        <w:rPr>
          <w:rFonts w:eastAsiaTheme="minorEastAsia"/>
          <w:sz w:val="18"/>
          <w:lang w:eastAsia="zh-CN"/>
        </w:rPr>
        <w:t>within one slot</w:t>
      </w:r>
      <w:r w:rsidRPr="00B54C55">
        <w:rPr>
          <w:rFonts w:eastAsiaTheme="minorEastAsia"/>
          <w:sz w:val="18"/>
          <w:lang w:eastAsia="zh-CN"/>
        </w:rPr>
        <w:t xml:space="preserve"> with a </w:t>
      </w:r>
      <w:r w:rsidR="00310A66">
        <w:rPr>
          <w:rFonts w:eastAsiaTheme="minorEastAsia"/>
          <w:sz w:val="18"/>
          <w:lang w:eastAsia="zh-CN"/>
        </w:rPr>
        <w:t xml:space="preserve">scheduling </w:t>
      </w:r>
      <w:r w:rsidRPr="00B54C55">
        <w:rPr>
          <w:rFonts w:eastAsiaTheme="minorEastAsia"/>
          <w:sz w:val="18"/>
          <w:lang w:eastAsia="zh-CN"/>
        </w:rPr>
        <w:t>granularity of 3 symbols for each transmission</w:t>
      </w:r>
    </w:p>
    <w:p w14:paraId="771ACB2D" w14:textId="5568EEBA" w:rsidR="00212D61" w:rsidRPr="00B54C55" w:rsidRDefault="00212D61" w:rsidP="00212D61">
      <w:pPr>
        <w:pStyle w:val="af4"/>
        <w:numPr>
          <w:ilvl w:val="0"/>
          <w:numId w:val="37"/>
        </w:numPr>
        <w:spacing w:after="0" w:line="0" w:lineRule="atLeast"/>
        <w:ind w:firstLineChars="0"/>
        <w:rPr>
          <w:rFonts w:eastAsiaTheme="minorEastAsia"/>
          <w:sz w:val="18"/>
          <w:lang w:eastAsia="zh-CN"/>
        </w:rPr>
      </w:pPr>
      <w:r w:rsidRPr="00B54C55">
        <w:rPr>
          <w:rFonts w:eastAsiaTheme="minorEastAsia"/>
          <w:sz w:val="18"/>
          <w:lang w:eastAsia="zh-CN"/>
        </w:rPr>
        <w:t>The legend of 2OS means 6 transmission</w:t>
      </w:r>
      <w:r w:rsidR="00310A66">
        <w:rPr>
          <w:rFonts w:eastAsiaTheme="minorEastAsia"/>
          <w:sz w:val="18"/>
          <w:lang w:eastAsia="zh-CN"/>
        </w:rPr>
        <w:t xml:space="preserve">s </w:t>
      </w:r>
      <w:r>
        <w:rPr>
          <w:rFonts w:eastAsiaTheme="minorEastAsia"/>
          <w:sz w:val="18"/>
          <w:lang w:eastAsia="zh-CN"/>
        </w:rPr>
        <w:t xml:space="preserve">within one slot </w:t>
      </w:r>
      <w:r w:rsidRPr="00B54C55">
        <w:rPr>
          <w:rFonts w:eastAsiaTheme="minorEastAsia"/>
          <w:sz w:val="18"/>
          <w:lang w:eastAsia="zh-CN"/>
        </w:rPr>
        <w:t xml:space="preserve">with a </w:t>
      </w:r>
      <w:r w:rsidR="00310A66">
        <w:rPr>
          <w:rFonts w:eastAsiaTheme="minorEastAsia"/>
          <w:sz w:val="18"/>
          <w:lang w:eastAsia="zh-CN"/>
        </w:rPr>
        <w:t xml:space="preserve">scheduling </w:t>
      </w:r>
      <w:r w:rsidRPr="00B54C55">
        <w:rPr>
          <w:rFonts w:eastAsiaTheme="minorEastAsia"/>
          <w:sz w:val="18"/>
          <w:lang w:eastAsia="zh-CN"/>
        </w:rPr>
        <w:t>granularity of 2 symbols for each transmission</w:t>
      </w:r>
    </w:p>
    <w:bookmarkEnd w:id="4"/>
    <w:p w14:paraId="59F17947" w14:textId="0291AABA" w:rsidR="00212D61" w:rsidRPr="00B54C55" w:rsidRDefault="00212D61" w:rsidP="00212D61">
      <w:pPr>
        <w:pStyle w:val="af4"/>
        <w:numPr>
          <w:ilvl w:val="0"/>
          <w:numId w:val="37"/>
        </w:numPr>
        <w:spacing w:after="0" w:line="0" w:lineRule="atLeast"/>
        <w:ind w:firstLineChars="0"/>
        <w:rPr>
          <w:rFonts w:eastAsiaTheme="minorEastAsia"/>
          <w:sz w:val="18"/>
          <w:lang w:eastAsia="zh-CN"/>
        </w:rPr>
      </w:pPr>
      <w:r w:rsidRPr="00B54C55">
        <w:rPr>
          <w:rFonts w:eastAsiaTheme="minorEastAsia"/>
          <w:sz w:val="18"/>
          <w:lang w:eastAsia="zh-CN"/>
        </w:rPr>
        <w:t xml:space="preserve">The TBS is kept the same in each transmission for </w:t>
      </w:r>
      <w:r>
        <w:rPr>
          <w:rFonts w:eastAsiaTheme="minorEastAsia"/>
          <w:sz w:val="18"/>
          <w:lang w:eastAsia="zh-CN"/>
        </w:rPr>
        <w:t xml:space="preserve">above </w:t>
      </w:r>
      <w:r w:rsidRPr="00B54C55">
        <w:rPr>
          <w:rFonts w:eastAsiaTheme="minorEastAsia"/>
          <w:sz w:val="18"/>
          <w:lang w:eastAsia="zh-CN"/>
        </w:rPr>
        <w:t>different scheduling granularities</w:t>
      </w:r>
      <w:r w:rsidR="00310A66">
        <w:rPr>
          <w:rFonts w:eastAsiaTheme="minorEastAsia"/>
          <w:sz w:val="18"/>
          <w:lang w:eastAsia="zh-CN"/>
        </w:rPr>
        <w:t>, which means no matter how many symbols is schedule</w:t>
      </w:r>
      <w:r w:rsidR="00766756">
        <w:rPr>
          <w:rFonts w:eastAsiaTheme="minorEastAsia"/>
          <w:sz w:val="18"/>
          <w:lang w:eastAsia="zh-CN"/>
        </w:rPr>
        <w:t>d</w:t>
      </w:r>
      <w:r w:rsidR="00310A66">
        <w:rPr>
          <w:rFonts w:eastAsiaTheme="minorEastAsia"/>
          <w:sz w:val="18"/>
          <w:lang w:eastAsia="zh-CN"/>
        </w:rPr>
        <w:t xml:space="preserve"> in each transmission, the TBS keep the same, thus the actual code rate for a smaller scheduling granularity would be higher than that of a larger scheduling granularity with the same TBS.</w:t>
      </w:r>
    </w:p>
    <w:p w14:paraId="616DAF3C" w14:textId="3C3E729E" w:rsidR="00950854" w:rsidRDefault="00212D61" w:rsidP="00212D61">
      <w:pPr>
        <w:spacing w:beforeLines="30" w:before="72" w:after="0" w:line="60" w:lineRule="atLeast"/>
        <w:rPr>
          <w:kern w:val="2"/>
          <w:lang w:eastAsia="zh-CN"/>
        </w:rPr>
      </w:pPr>
      <w:r>
        <w:rPr>
          <w:kern w:val="2"/>
          <w:lang w:eastAsia="zh-CN"/>
        </w:rPr>
        <w:t xml:space="preserve">In simulation, MCS 0 with a low code rate is used for the baseline (12OS scheduling granularity in each transmission) to ensure the best baseline performance under coverage enhancement scenarios. A large </w:t>
      </w:r>
      <w:r w:rsidR="00310A66">
        <w:rPr>
          <w:kern w:val="2"/>
          <w:lang w:eastAsia="zh-CN"/>
        </w:rPr>
        <w:t xml:space="preserve">number of </w:t>
      </w:r>
      <w:r>
        <w:rPr>
          <w:kern w:val="2"/>
          <w:lang w:eastAsia="zh-CN"/>
        </w:rPr>
        <w:t>retransmission</w:t>
      </w:r>
      <w:r w:rsidR="00310A66">
        <w:rPr>
          <w:kern w:val="2"/>
          <w:lang w:eastAsia="zh-CN"/>
        </w:rPr>
        <w:t xml:space="preserve">s </w:t>
      </w:r>
      <w:r>
        <w:rPr>
          <w:kern w:val="2"/>
          <w:lang w:eastAsia="zh-CN"/>
        </w:rPr>
        <w:t xml:space="preserve">is allowed under the limitation of 50 ms delay. As inaccurate scheduling would cause extra bits transmitted than required, which would degrade the coverage performance. To approach the minimum required number of bits with smaller resource waste, (re)transmissions with a finer granularity in HARQ is used to approach the requirement (the minimum number of required </w:t>
      </w:r>
      <w:r>
        <w:rPr>
          <w:rFonts w:hint="eastAsia"/>
          <w:kern w:val="2"/>
          <w:lang w:eastAsia="zh-CN"/>
        </w:rPr>
        <w:t>bits received at BS)</w:t>
      </w:r>
      <w:r>
        <w:rPr>
          <w:kern w:val="2"/>
          <w:lang w:eastAsia="zh-CN"/>
        </w:rPr>
        <w:t xml:space="preserve"> by smaller steps, such as 6OS, 4OS, 3OS and 2OS scheduling granularities</w:t>
      </w:r>
      <w:r w:rsidR="00310A66">
        <w:rPr>
          <w:kern w:val="2"/>
          <w:lang w:eastAsia="zh-CN"/>
        </w:rPr>
        <w:t xml:space="preserve">, with a sacrifice of more </w:t>
      </w:r>
      <w:r w:rsidR="00950854">
        <w:rPr>
          <w:kern w:val="2"/>
          <w:lang w:eastAsia="zh-CN"/>
        </w:rPr>
        <w:t xml:space="preserve">times of </w:t>
      </w:r>
      <w:r w:rsidR="00310A66">
        <w:rPr>
          <w:kern w:val="2"/>
          <w:lang w:eastAsia="zh-CN"/>
        </w:rPr>
        <w:t>retransmission and larger transmission delays</w:t>
      </w:r>
      <w:r>
        <w:rPr>
          <w:kern w:val="2"/>
          <w:lang w:eastAsia="zh-CN"/>
        </w:rPr>
        <w:t xml:space="preserve">. </w:t>
      </w:r>
      <w:r w:rsidR="00310A66">
        <w:rPr>
          <w:kern w:val="2"/>
          <w:lang w:eastAsia="zh-CN"/>
        </w:rPr>
        <w:t xml:space="preserve">For example, </w:t>
      </w:r>
      <w:r w:rsidR="00950854">
        <w:rPr>
          <w:kern w:val="2"/>
          <w:lang w:eastAsia="zh-CN"/>
        </w:rPr>
        <w:t>a</w:t>
      </w:r>
      <w:r w:rsidR="00310A66">
        <w:rPr>
          <w:kern w:val="2"/>
          <w:lang w:eastAsia="zh-CN"/>
        </w:rPr>
        <w:t xml:space="preserve"> </w:t>
      </w:r>
      <w:r w:rsidR="006E3D0A">
        <w:rPr>
          <w:kern w:val="2"/>
          <w:lang w:eastAsia="zh-CN"/>
        </w:rPr>
        <w:t>PUSCH</w:t>
      </w:r>
      <w:r w:rsidR="00310A66">
        <w:rPr>
          <w:kern w:val="2"/>
          <w:lang w:eastAsia="zh-CN"/>
        </w:rPr>
        <w:t xml:space="preserve"> scheduling with 12OS are divided into 2 </w:t>
      </w:r>
      <w:r w:rsidR="006E3D0A">
        <w:rPr>
          <w:kern w:val="2"/>
          <w:lang w:eastAsia="zh-CN"/>
        </w:rPr>
        <w:t>PUSCH</w:t>
      </w:r>
      <w:r w:rsidR="00950854">
        <w:rPr>
          <w:kern w:val="2"/>
          <w:lang w:eastAsia="zh-CN"/>
        </w:rPr>
        <w:t xml:space="preserve"> </w:t>
      </w:r>
      <w:r w:rsidR="00310A66">
        <w:rPr>
          <w:kern w:val="2"/>
          <w:lang w:eastAsia="zh-CN"/>
        </w:rPr>
        <w:t>scheduling with 6OS for each scheduling. There would be chance that the TB can be decoded correctly after 1 transmission of 6OS</w:t>
      </w:r>
      <w:r w:rsidR="003621EF">
        <w:rPr>
          <w:kern w:val="2"/>
          <w:lang w:eastAsia="zh-CN"/>
        </w:rPr>
        <w:t>,</w:t>
      </w:r>
      <w:r w:rsidR="00310A66">
        <w:rPr>
          <w:kern w:val="2"/>
          <w:lang w:eastAsia="zh-CN"/>
        </w:rPr>
        <w:t xml:space="preserve"> </w:t>
      </w:r>
      <w:r w:rsidR="003621EF">
        <w:rPr>
          <w:kern w:val="2"/>
          <w:lang w:eastAsia="zh-CN"/>
        </w:rPr>
        <w:t>thus</w:t>
      </w:r>
      <w:r w:rsidR="00310A66">
        <w:rPr>
          <w:kern w:val="2"/>
          <w:lang w:eastAsia="zh-CN"/>
        </w:rPr>
        <w:t xml:space="preserve"> the left 1 scheduling of 6OS transmission can be avoided and the</w:t>
      </w:r>
      <w:r w:rsidR="003621EF">
        <w:rPr>
          <w:kern w:val="2"/>
          <w:lang w:eastAsia="zh-CN"/>
        </w:rPr>
        <w:t xml:space="preserve"> corresponding</w:t>
      </w:r>
      <w:r w:rsidR="00310A66">
        <w:rPr>
          <w:kern w:val="2"/>
          <w:lang w:eastAsia="zh-CN"/>
        </w:rPr>
        <w:t xml:space="preserve"> resource can be used to transmit a new TB</w:t>
      </w:r>
      <w:r w:rsidR="003621EF">
        <w:rPr>
          <w:kern w:val="2"/>
          <w:lang w:eastAsia="zh-CN"/>
        </w:rPr>
        <w:t xml:space="preserve">. Usually, </w:t>
      </w:r>
      <w:r w:rsidR="00310A66">
        <w:rPr>
          <w:kern w:val="2"/>
          <w:lang w:eastAsia="zh-CN"/>
        </w:rPr>
        <w:t xml:space="preserve">a higher throughput can be </w:t>
      </w:r>
      <w:r w:rsidR="007E373E">
        <w:rPr>
          <w:kern w:val="2"/>
          <w:lang w:eastAsia="zh-CN"/>
        </w:rPr>
        <w:t>expected</w:t>
      </w:r>
      <w:r w:rsidR="00310A66">
        <w:rPr>
          <w:kern w:val="2"/>
          <w:lang w:eastAsia="zh-CN"/>
        </w:rPr>
        <w:t xml:space="preserve"> by finer granularity transmission.</w:t>
      </w:r>
      <w:r w:rsidR="00950854">
        <w:rPr>
          <w:kern w:val="2"/>
          <w:lang w:eastAsia="zh-CN"/>
        </w:rPr>
        <w:t xml:space="preserve"> </w:t>
      </w:r>
    </w:p>
    <w:p w14:paraId="1FC6836B" w14:textId="21AD3FE1" w:rsidR="00212D61" w:rsidRDefault="00212D61" w:rsidP="00212D61">
      <w:pPr>
        <w:spacing w:beforeLines="30" w:before="72" w:after="0" w:line="60" w:lineRule="atLeast"/>
        <w:rPr>
          <w:kern w:val="2"/>
          <w:lang w:eastAsia="zh-CN"/>
        </w:rPr>
      </w:pPr>
      <w:r>
        <w:rPr>
          <w:kern w:val="2"/>
          <w:lang w:eastAsia="zh-CN"/>
        </w:rPr>
        <w:t xml:space="preserve">As </w:t>
      </w:r>
      <w:r w:rsidR="007E373E">
        <w:rPr>
          <w:kern w:val="2"/>
          <w:lang w:eastAsia="zh-CN"/>
        </w:rPr>
        <w:t>observed</w:t>
      </w:r>
      <w:r w:rsidR="004A2FCC">
        <w:rPr>
          <w:kern w:val="2"/>
          <w:lang w:eastAsia="zh-CN"/>
        </w:rPr>
        <w:t xml:space="preserve"> </w:t>
      </w:r>
      <w:r>
        <w:rPr>
          <w:kern w:val="2"/>
          <w:lang w:eastAsia="zh-CN"/>
        </w:rPr>
        <w:t xml:space="preserve">from figure 3.2-1, by finer granularity transmission with 6OS in each scheduling, 0.6 dB SNR gain can be obtained compared to the baseline performance at 1Mbps target data rate. However, smaller SNR gains are obtained for other finer scheduling granularities, such as 0.35, 0.15 and -0.1dB for 4OS, 3OS and 2OS scheduling granularities, respectively. The reason for the gain decrease of finer transmission </w:t>
      </w:r>
      <w:r w:rsidR="000E6B38">
        <w:rPr>
          <w:kern w:val="2"/>
          <w:lang w:eastAsia="zh-CN"/>
        </w:rPr>
        <w:t xml:space="preserve">granularity </w:t>
      </w:r>
      <w:r>
        <w:rPr>
          <w:kern w:val="2"/>
          <w:lang w:eastAsia="zh-CN"/>
        </w:rPr>
        <w:t xml:space="preserve">with 4OS, 3OS and 2OS might result from the large DMRS overhead, because at least 1 DMRS symbol </w:t>
      </w:r>
      <w:r w:rsidR="000E6B38">
        <w:rPr>
          <w:kern w:val="2"/>
          <w:lang w:eastAsia="zh-CN"/>
        </w:rPr>
        <w:t>should be</w:t>
      </w:r>
      <w:r>
        <w:rPr>
          <w:kern w:val="2"/>
          <w:lang w:eastAsia="zh-CN"/>
        </w:rPr>
        <w:t xml:space="preserve"> configured for each scheduling</w:t>
      </w:r>
      <w:r w:rsidR="000E6B38">
        <w:rPr>
          <w:kern w:val="2"/>
          <w:lang w:eastAsia="zh-CN"/>
        </w:rPr>
        <w:t>, regardless of the scheduling granularity</w:t>
      </w:r>
      <w:r>
        <w:rPr>
          <w:kern w:val="2"/>
          <w:lang w:eastAsia="zh-CN"/>
        </w:rPr>
        <w:t xml:space="preserve">, </w:t>
      </w:r>
      <w:r w:rsidR="00C73E02">
        <w:rPr>
          <w:kern w:val="2"/>
          <w:lang w:eastAsia="zh-CN"/>
        </w:rPr>
        <w:t xml:space="preserve">thus </w:t>
      </w:r>
      <w:r>
        <w:rPr>
          <w:kern w:val="2"/>
          <w:lang w:eastAsia="zh-CN"/>
        </w:rPr>
        <w:t>the DMRS overhead could be as high as 50% for 2OS scheduling</w:t>
      </w:r>
      <w:r w:rsidR="00446CF0">
        <w:rPr>
          <w:kern w:val="2"/>
          <w:lang w:eastAsia="zh-CN"/>
        </w:rPr>
        <w:t>, which degrade</w:t>
      </w:r>
      <w:r w:rsidR="00371489">
        <w:rPr>
          <w:kern w:val="2"/>
          <w:lang w:eastAsia="zh-CN"/>
        </w:rPr>
        <w:t>s</w:t>
      </w:r>
      <w:r w:rsidR="00446CF0">
        <w:rPr>
          <w:kern w:val="2"/>
          <w:lang w:eastAsia="zh-CN"/>
        </w:rPr>
        <w:t xml:space="preserve"> the potential gain of finer granularity t</w:t>
      </w:r>
      <w:r w:rsidR="00371489">
        <w:rPr>
          <w:kern w:val="2"/>
          <w:lang w:eastAsia="zh-CN"/>
        </w:rPr>
        <w:t>r</w:t>
      </w:r>
      <w:r w:rsidR="00446CF0">
        <w:rPr>
          <w:kern w:val="2"/>
          <w:lang w:eastAsia="zh-CN"/>
        </w:rPr>
        <w:t xml:space="preserve">ansmission. </w:t>
      </w:r>
    </w:p>
    <w:p w14:paraId="1DAC658F" w14:textId="4062A645" w:rsidR="00212D61" w:rsidRPr="00D20A72" w:rsidRDefault="00212D61" w:rsidP="00212D61">
      <w:pPr>
        <w:spacing w:beforeLines="30" w:before="72" w:after="0" w:line="60" w:lineRule="atLeast"/>
        <w:rPr>
          <w:i/>
          <w:kern w:val="2"/>
          <w:lang w:eastAsia="zh-CN"/>
        </w:rPr>
      </w:pPr>
      <w:r w:rsidRPr="00EE21F7">
        <w:rPr>
          <w:b/>
          <w:i/>
          <w:kern w:val="2"/>
          <w:lang w:eastAsia="zh-CN"/>
        </w:rPr>
        <w:t>Observation 2:</w:t>
      </w:r>
      <w:r w:rsidRPr="00EE21F7">
        <w:rPr>
          <w:i/>
          <w:kern w:val="2"/>
          <w:lang w:eastAsia="zh-CN"/>
        </w:rPr>
        <w:t xml:space="preserve"> </w:t>
      </w:r>
      <w:bookmarkStart w:id="5" w:name="OLE_LINK8"/>
      <w:r>
        <w:rPr>
          <w:i/>
          <w:kern w:val="2"/>
          <w:lang w:eastAsia="zh-CN"/>
        </w:rPr>
        <w:t>By f</w:t>
      </w:r>
      <w:r w:rsidRPr="00D20A72">
        <w:rPr>
          <w:i/>
          <w:kern w:val="2"/>
          <w:lang w:eastAsia="zh-CN"/>
        </w:rPr>
        <w:t>iner</w:t>
      </w:r>
      <w:r w:rsidR="008B0015">
        <w:rPr>
          <w:i/>
          <w:kern w:val="2"/>
          <w:lang w:eastAsia="zh-CN"/>
        </w:rPr>
        <w:t xml:space="preserve"> scheduling</w:t>
      </w:r>
      <w:r w:rsidRPr="00D20A72">
        <w:rPr>
          <w:i/>
          <w:kern w:val="2"/>
          <w:lang w:eastAsia="zh-CN"/>
        </w:rPr>
        <w:t xml:space="preserve"> granularity </w:t>
      </w:r>
      <w:r>
        <w:rPr>
          <w:i/>
          <w:kern w:val="2"/>
          <w:lang w:eastAsia="zh-CN"/>
        </w:rPr>
        <w:t>of (re)</w:t>
      </w:r>
      <w:r w:rsidRPr="00D20A72">
        <w:rPr>
          <w:i/>
          <w:kern w:val="2"/>
          <w:lang w:eastAsia="zh-CN"/>
        </w:rPr>
        <w:t>transmission</w:t>
      </w:r>
      <w:r>
        <w:rPr>
          <w:i/>
          <w:kern w:val="2"/>
          <w:lang w:eastAsia="zh-CN"/>
        </w:rPr>
        <w:t>,</w:t>
      </w:r>
      <w:r w:rsidRPr="00D20A72">
        <w:rPr>
          <w:i/>
          <w:kern w:val="2"/>
          <w:lang w:eastAsia="zh-CN"/>
        </w:rPr>
        <w:t xml:space="preserve"> a better coverage performance </w:t>
      </w:r>
      <w:r>
        <w:rPr>
          <w:i/>
          <w:kern w:val="2"/>
          <w:lang w:eastAsia="zh-CN"/>
        </w:rPr>
        <w:t xml:space="preserve">could be obtained </w:t>
      </w:r>
      <w:r w:rsidRPr="00D20A72">
        <w:rPr>
          <w:i/>
          <w:kern w:val="2"/>
          <w:lang w:eastAsia="zh-CN"/>
        </w:rPr>
        <w:t xml:space="preserve">while the large DMRS overhead in </w:t>
      </w:r>
      <w:r>
        <w:rPr>
          <w:i/>
          <w:kern w:val="2"/>
          <w:lang w:eastAsia="zh-CN"/>
        </w:rPr>
        <w:t>each</w:t>
      </w:r>
      <w:r w:rsidRPr="00D20A72">
        <w:rPr>
          <w:i/>
          <w:kern w:val="2"/>
          <w:lang w:eastAsia="zh-CN"/>
        </w:rPr>
        <w:t xml:space="preserve"> </w:t>
      </w:r>
      <w:r>
        <w:rPr>
          <w:i/>
          <w:kern w:val="2"/>
          <w:lang w:eastAsia="zh-CN"/>
        </w:rPr>
        <w:t xml:space="preserve">finer granularity </w:t>
      </w:r>
      <w:r w:rsidRPr="00D20A72">
        <w:rPr>
          <w:i/>
          <w:kern w:val="2"/>
          <w:lang w:eastAsia="zh-CN"/>
        </w:rPr>
        <w:t>(re)transmission would degrade the coverage performance.</w:t>
      </w:r>
      <w:bookmarkEnd w:id="5"/>
    </w:p>
    <w:p w14:paraId="79C0CF93" w14:textId="77777777" w:rsidR="00212D61" w:rsidRDefault="00212D61" w:rsidP="00212D61">
      <w:pPr>
        <w:spacing w:beforeLines="30" w:before="72" w:after="0" w:line="60" w:lineRule="atLeast"/>
        <w:jc w:val="center"/>
        <w:rPr>
          <w:kern w:val="2"/>
          <w:lang w:eastAsia="zh-CN"/>
        </w:rPr>
      </w:pPr>
      <w:r>
        <w:rPr>
          <w:noProof/>
          <w:lang w:eastAsia="zh-CN"/>
        </w:rPr>
        <w:lastRenderedPageBreak/>
        <w:drawing>
          <wp:inline distT="0" distB="0" distL="0" distR="0" wp14:anchorId="657E3FA3" wp14:editId="375C3991">
            <wp:extent cx="4367175" cy="2271006"/>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431649" cy="2304534"/>
                    </a:xfrm>
                    <a:prstGeom prst="rect">
                      <a:avLst/>
                    </a:prstGeom>
                  </pic:spPr>
                </pic:pic>
              </a:graphicData>
            </a:graphic>
          </wp:inline>
        </w:drawing>
      </w:r>
    </w:p>
    <w:p w14:paraId="74E8362E" w14:textId="77777777" w:rsidR="00212D61" w:rsidRPr="00D12148" w:rsidRDefault="00212D61" w:rsidP="00212D61">
      <w:pPr>
        <w:spacing w:beforeLines="30" w:before="72" w:after="0" w:line="60" w:lineRule="atLeast"/>
        <w:jc w:val="center"/>
        <w:rPr>
          <w:rFonts w:eastAsiaTheme="minorEastAsia"/>
          <w:b/>
          <w:lang w:eastAsia="zh-CN"/>
        </w:rPr>
      </w:pPr>
      <w:r w:rsidRPr="00D12148">
        <w:rPr>
          <w:rFonts w:eastAsiaTheme="minorEastAsia" w:hint="eastAsia"/>
          <w:b/>
          <w:lang w:eastAsia="zh-CN"/>
        </w:rPr>
        <w:t>F</w:t>
      </w:r>
      <w:r w:rsidRPr="00D12148">
        <w:rPr>
          <w:rFonts w:eastAsiaTheme="minorEastAsia"/>
          <w:b/>
          <w:lang w:eastAsia="zh-CN"/>
        </w:rPr>
        <w:t>igure 3.2-</w:t>
      </w:r>
      <w:r>
        <w:rPr>
          <w:rFonts w:eastAsiaTheme="minorEastAsia"/>
          <w:b/>
          <w:lang w:eastAsia="zh-CN"/>
        </w:rPr>
        <w:t>2</w:t>
      </w:r>
      <w:r w:rsidRPr="00D12148">
        <w:rPr>
          <w:rFonts w:eastAsiaTheme="minorEastAsia"/>
          <w:b/>
          <w:lang w:eastAsia="zh-CN"/>
        </w:rPr>
        <w:t xml:space="preserve"> Required SNR gain by finer granularity transmission with shared DMRS</w:t>
      </w:r>
    </w:p>
    <w:p w14:paraId="18EDC218" w14:textId="54073890" w:rsidR="000D7B1B" w:rsidRDefault="00212D61" w:rsidP="00212D61">
      <w:pPr>
        <w:spacing w:beforeLines="30" w:before="72" w:after="0" w:line="60" w:lineRule="atLeast"/>
        <w:rPr>
          <w:kern w:val="2"/>
          <w:lang w:eastAsia="zh-CN"/>
        </w:rPr>
      </w:pPr>
      <w:r>
        <w:rPr>
          <w:kern w:val="2"/>
          <w:lang w:eastAsia="zh-CN"/>
        </w:rPr>
        <w:t>To reduce the large DMRS overhead in multiple (re)transmissions with finer granularity, we assume that multiple transmissions within one slot can share the same DMRS of the 1</w:t>
      </w:r>
      <w:r w:rsidRPr="00725091">
        <w:rPr>
          <w:kern w:val="2"/>
          <w:vertAlign w:val="superscript"/>
          <w:lang w:eastAsia="zh-CN"/>
        </w:rPr>
        <w:t>st</w:t>
      </w:r>
      <w:r>
        <w:rPr>
          <w:kern w:val="2"/>
          <w:lang w:eastAsia="zh-CN"/>
        </w:rPr>
        <w:t xml:space="preserve"> transmission while none DMRS </w:t>
      </w:r>
      <w:r w:rsidR="00401CD2">
        <w:rPr>
          <w:kern w:val="2"/>
          <w:lang w:eastAsia="zh-CN"/>
        </w:rPr>
        <w:t xml:space="preserve">can be </w:t>
      </w:r>
      <w:r>
        <w:rPr>
          <w:kern w:val="2"/>
          <w:lang w:eastAsia="zh-CN"/>
        </w:rPr>
        <w:t>configured for other (re)transmissions</w:t>
      </w:r>
      <w:r w:rsidR="007F77C6">
        <w:rPr>
          <w:kern w:val="2"/>
          <w:lang w:eastAsia="zh-CN"/>
        </w:rPr>
        <w:t xml:space="preserve">, which is denoted as DMRS </w:t>
      </w:r>
      <w:r w:rsidR="0091378F">
        <w:rPr>
          <w:kern w:val="2"/>
          <w:lang w:eastAsia="zh-CN"/>
        </w:rPr>
        <w:t xml:space="preserve">sharing </w:t>
      </w:r>
      <w:r w:rsidR="007F77C6">
        <w:rPr>
          <w:kern w:val="2"/>
          <w:lang w:eastAsia="zh-CN"/>
        </w:rPr>
        <w:t>among multiple transmissions</w:t>
      </w:r>
      <w:r>
        <w:rPr>
          <w:kern w:val="2"/>
          <w:lang w:eastAsia="zh-CN"/>
        </w:rPr>
        <w:t>. As shown in figure 3.2-2, a larger SNR gain can be obtained by a finer granularity transmission</w:t>
      </w:r>
      <w:r w:rsidR="007F77C6">
        <w:rPr>
          <w:kern w:val="2"/>
          <w:lang w:eastAsia="zh-CN"/>
        </w:rPr>
        <w:t xml:space="preserve"> with DMRS </w:t>
      </w:r>
      <w:r w:rsidR="0091378F">
        <w:rPr>
          <w:kern w:val="2"/>
          <w:lang w:eastAsia="zh-CN"/>
        </w:rPr>
        <w:t xml:space="preserve">sharing </w:t>
      </w:r>
      <w:r w:rsidR="007F77C6">
        <w:rPr>
          <w:kern w:val="2"/>
          <w:lang w:eastAsia="zh-CN"/>
        </w:rPr>
        <w:t>among multiple transmissions</w:t>
      </w:r>
      <w:r>
        <w:rPr>
          <w:kern w:val="2"/>
          <w:lang w:eastAsia="zh-CN"/>
        </w:rPr>
        <w:t>, such as 1.4 dB gain for 2OS scheduling as compared to the baseline of 12OS scheduling at 1Mbps target data rate.</w:t>
      </w:r>
      <w:r w:rsidR="00C9047C">
        <w:rPr>
          <w:rFonts w:hint="eastAsia"/>
          <w:kern w:val="2"/>
          <w:lang w:eastAsia="zh-CN"/>
        </w:rPr>
        <w:t xml:space="preserve"> </w:t>
      </w:r>
      <w:r w:rsidR="000B1287">
        <w:rPr>
          <w:kern w:val="2"/>
          <w:lang w:eastAsia="zh-CN"/>
        </w:rPr>
        <w:t xml:space="preserve"> </w:t>
      </w:r>
    </w:p>
    <w:p w14:paraId="743BD0FB" w14:textId="77777777" w:rsidR="000D7B1B" w:rsidRPr="000D7B1B" w:rsidRDefault="000D7B1B" w:rsidP="00212D61">
      <w:pPr>
        <w:spacing w:beforeLines="30" w:before="72" w:after="0" w:line="60" w:lineRule="atLeast"/>
        <w:rPr>
          <w:kern w:val="2"/>
          <w:lang w:eastAsia="zh-CN"/>
        </w:rPr>
      </w:pPr>
    </w:p>
    <w:p w14:paraId="69D99819" w14:textId="2814018B" w:rsidR="00212D61" w:rsidRDefault="00212D61" w:rsidP="00212D61">
      <w:pPr>
        <w:spacing w:beforeLines="30" w:before="72" w:after="0" w:line="60" w:lineRule="atLeast"/>
        <w:rPr>
          <w:kern w:val="2"/>
          <w:lang w:eastAsia="zh-CN"/>
        </w:rPr>
      </w:pPr>
      <w:r w:rsidRPr="00EE21F7">
        <w:rPr>
          <w:b/>
          <w:i/>
          <w:kern w:val="2"/>
          <w:lang w:eastAsia="zh-CN"/>
        </w:rPr>
        <w:t>Observation 3</w:t>
      </w:r>
      <w:r w:rsidRPr="00EE21F7">
        <w:rPr>
          <w:i/>
          <w:kern w:val="2"/>
          <w:lang w:eastAsia="zh-CN"/>
        </w:rPr>
        <w:t xml:space="preserve">: </w:t>
      </w:r>
      <w:r>
        <w:rPr>
          <w:i/>
          <w:kern w:val="2"/>
          <w:lang w:eastAsia="zh-CN"/>
        </w:rPr>
        <w:t>PUSCH t</w:t>
      </w:r>
      <w:r w:rsidRPr="00571189">
        <w:rPr>
          <w:i/>
          <w:kern w:val="2"/>
          <w:lang w:eastAsia="zh-CN"/>
        </w:rPr>
        <w:t>ransmission</w:t>
      </w:r>
      <w:r>
        <w:rPr>
          <w:i/>
          <w:kern w:val="2"/>
          <w:lang w:eastAsia="zh-CN"/>
        </w:rPr>
        <w:t>s with fi</w:t>
      </w:r>
      <w:r w:rsidRPr="00571189">
        <w:rPr>
          <w:i/>
          <w:kern w:val="2"/>
          <w:lang w:eastAsia="zh-CN"/>
        </w:rPr>
        <w:t xml:space="preserve">ner </w:t>
      </w:r>
      <w:r w:rsidR="0095517B">
        <w:rPr>
          <w:i/>
          <w:kern w:val="2"/>
          <w:lang w:eastAsia="zh-CN"/>
        </w:rPr>
        <w:t xml:space="preserve">scheduling </w:t>
      </w:r>
      <w:r>
        <w:rPr>
          <w:i/>
          <w:kern w:val="2"/>
          <w:lang w:eastAsia="zh-CN"/>
        </w:rPr>
        <w:t xml:space="preserve">granularity and </w:t>
      </w:r>
      <w:r w:rsidRPr="00571189">
        <w:rPr>
          <w:i/>
          <w:kern w:val="2"/>
          <w:lang w:eastAsia="zh-CN"/>
        </w:rPr>
        <w:t>DMRS</w:t>
      </w:r>
      <w:r>
        <w:rPr>
          <w:i/>
          <w:kern w:val="2"/>
          <w:lang w:eastAsia="zh-CN"/>
        </w:rPr>
        <w:t xml:space="preserve"> </w:t>
      </w:r>
      <w:r w:rsidR="000B1287">
        <w:rPr>
          <w:i/>
          <w:kern w:val="2"/>
          <w:lang w:eastAsia="zh-CN"/>
        </w:rPr>
        <w:t xml:space="preserve">sharing </w:t>
      </w:r>
      <w:r>
        <w:rPr>
          <w:i/>
          <w:kern w:val="2"/>
          <w:lang w:eastAsia="zh-CN"/>
        </w:rPr>
        <w:t>among multiple PUSCH (re)transmissions</w:t>
      </w:r>
      <w:r w:rsidRPr="00571189">
        <w:rPr>
          <w:i/>
          <w:kern w:val="2"/>
          <w:lang w:eastAsia="zh-CN"/>
        </w:rPr>
        <w:t xml:space="preserve"> can achieve an obvious SNR gain compared to </w:t>
      </w:r>
      <w:r>
        <w:rPr>
          <w:i/>
          <w:kern w:val="2"/>
          <w:lang w:eastAsia="zh-CN"/>
        </w:rPr>
        <w:t xml:space="preserve">the </w:t>
      </w:r>
      <w:r w:rsidRPr="00571189">
        <w:rPr>
          <w:i/>
          <w:kern w:val="2"/>
          <w:lang w:eastAsia="zh-CN"/>
        </w:rPr>
        <w:t xml:space="preserve">baseline </w:t>
      </w:r>
      <w:r>
        <w:rPr>
          <w:i/>
          <w:kern w:val="2"/>
          <w:lang w:eastAsia="zh-CN"/>
        </w:rPr>
        <w:t xml:space="preserve">(a </w:t>
      </w:r>
      <w:r w:rsidRPr="00571189">
        <w:rPr>
          <w:i/>
          <w:kern w:val="2"/>
          <w:lang w:eastAsia="zh-CN"/>
        </w:rPr>
        <w:t xml:space="preserve">scheduling </w:t>
      </w:r>
      <w:r>
        <w:rPr>
          <w:i/>
          <w:kern w:val="2"/>
          <w:lang w:eastAsia="zh-CN"/>
        </w:rPr>
        <w:t xml:space="preserve">granularity of </w:t>
      </w:r>
      <w:r w:rsidRPr="00571189">
        <w:rPr>
          <w:i/>
          <w:kern w:val="2"/>
          <w:lang w:eastAsia="zh-CN"/>
        </w:rPr>
        <w:t>12OS</w:t>
      </w:r>
      <w:r>
        <w:rPr>
          <w:i/>
          <w:kern w:val="2"/>
          <w:lang w:eastAsia="zh-CN"/>
        </w:rPr>
        <w:t>)</w:t>
      </w:r>
      <w:r w:rsidRPr="00571189">
        <w:rPr>
          <w:i/>
          <w:kern w:val="2"/>
          <w:lang w:eastAsia="zh-CN"/>
        </w:rPr>
        <w:t xml:space="preserve"> at 1Mbps target data rate, such as 1.4dB gain</w:t>
      </w:r>
      <w:r>
        <w:rPr>
          <w:i/>
          <w:kern w:val="2"/>
          <w:lang w:eastAsia="zh-CN"/>
        </w:rPr>
        <w:t xml:space="preserve"> can be obtained by</w:t>
      </w:r>
      <w:r w:rsidRPr="00571189">
        <w:rPr>
          <w:i/>
          <w:kern w:val="2"/>
          <w:lang w:eastAsia="zh-CN"/>
        </w:rPr>
        <w:t xml:space="preserve"> </w:t>
      </w:r>
      <w:r>
        <w:rPr>
          <w:i/>
          <w:kern w:val="2"/>
          <w:lang w:eastAsia="zh-CN"/>
        </w:rPr>
        <w:t xml:space="preserve">the </w:t>
      </w:r>
      <w:r w:rsidRPr="00571189">
        <w:rPr>
          <w:i/>
          <w:kern w:val="2"/>
          <w:lang w:eastAsia="zh-CN"/>
        </w:rPr>
        <w:t xml:space="preserve">finer </w:t>
      </w:r>
      <w:r w:rsidR="00352B96">
        <w:rPr>
          <w:i/>
          <w:kern w:val="2"/>
          <w:lang w:eastAsia="zh-CN"/>
        </w:rPr>
        <w:t xml:space="preserve">scheduling </w:t>
      </w:r>
      <w:r w:rsidRPr="00571189">
        <w:rPr>
          <w:i/>
          <w:kern w:val="2"/>
          <w:lang w:eastAsia="zh-CN"/>
        </w:rPr>
        <w:t xml:space="preserve">granularity </w:t>
      </w:r>
      <w:r>
        <w:rPr>
          <w:i/>
          <w:kern w:val="2"/>
          <w:lang w:eastAsia="zh-CN"/>
        </w:rPr>
        <w:t>of 2OS</w:t>
      </w:r>
      <w:r w:rsidRPr="00571189">
        <w:rPr>
          <w:i/>
          <w:kern w:val="2"/>
          <w:lang w:eastAsia="zh-CN"/>
        </w:rPr>
        <w:t>.</w:t>
      </w:r>
    </w:p>
    <w:p w14:paraId="399BC78F" w14:textId="4233AF9F" w:rsidR="00FF3BFC" w:rsidRDefault="00FF3BFC" w:rsidP="00745904">
      <w:pPr>
        <w:spacing w:beforeLines="30" w:before="72" w:after="0" w:line="60" w:lineRule="atLeast"/>
        <w:rPr>
          <w:i/>
          <w:lang w:eastAsia="zh-CN"/>
        </w:rPr>
      </w:pPr>
      <w:r w:rsidRPr="00FC05E3">
        <w:rPr>
          <w:b/>
          <w:i/>
          <w:lang w:eastAsia="zh-CN"/>
        </w:rPr>
        <w:t xml:space="preserve">Proposal </w:t>
      </w:r>
      <w:r>
        <w:rPr>
          <w:b/>
          <w:i/>
          <w:lang w:eastAsia="zh-CN"/>
        </w:rPr>
        <w:t xml:space="preserve">3: </w:t>
      </w:r>
      <w:r>
        <w:rPr>
          <w:i/>
          <w:lang w:eastAsia="zh-CN"/>
        </w:rPr>
        <w:t xml:space="preserve">Shared DMRS among multiple </w:t>
      </w:r>
      <w:r w:rsidR="002F6809">
        <w:rPr>
          <w:i/>
          <w:lang w:eastAsia="zh-CN"/>
        </w:rPr>
        <w:t xml:space="preserve">consecutive PUSCH </w:t>
      </w:r>
      <w:r>
        <w:rPr>
          <w:i/>
          <w:lang w:eastAsia="zh-CN"/>
        </w:rPr>
        <w:t xml:space="preserve">transmissions </w:t>
      </w:r>
      <w:r w:rsidR="008B0015">
        <w:rPr>
          <w:i/>
          <w:lang w:eastAsia="zh-CN"/>
        </w:rPr>
        <w:t xml:space="preserve">with finer scheduling granularity </w:t>
      </w:r>
      <w:r w:rsidR="002F6809">
        <w:rPr>
          <w:i/>
          <w:lang w:eastAsia="zh-CN"/>
        </w:rPr>
        <w:t xml:space="preserve">is recommended for PUSCH coverage enhancement, </w:t>
      </w:r>
      <w:r>
        <w:rPr>
          <w:i/>
          <w:lang w:eastAsia="zh-CN"/>
        </w:rPr>
        <w:t xml:space="preserve">such as non-DMRS configured PUSCH </w:t>
      </w:r>
      <w:r w:rsidR="000C453E">
        <w:rPr>
          <w:i/>
          <w:lang w:eastAsia="zh-CN"/>
        </w:rPr>
        <w:t>should be</w:t>
      </w:r>
      <w:r>
        <w:rPr>
          <w:i/>
          <w:lang w:eastAsia="zh-CN"/>
        </w:rPr>
        <w:t xml:space="preserve"> supported</w:t>
      </w:r>
      <w:r w:rsidR="002F6809">
        <w:rPr>
          <w:i/>
          <w:lang w:eastAsia="zh-CN"/>
        </w:rPr>
        <w:t xml:space="preserve"> to reduce DMRS overhead.</w:t>
      </w:r>
    </w:p>
    <w:p w14:paraId="2290AC52" w14:textId="77777777" w:rsidR="00A149FB" w:rsidRDefault="00A149FB" w:rsidP="00745904">
      <w:pPr>
        <w:spacing w:beforeLines="30" w:before="72" w:after="0" w:line="60" w:lineRule="atLeast"/>
        <w:rPr>
          <w:i/>
          <w:lang w:eastAsia="zh-CN"/>
        </w:rPr>
      </w:pPr>
    </w:p>
    <w:p w14:paraId="757D367A" w14:textId="5AFD1ED5" w:rsidR="00A149FB" w:rsidRDefault="00D861B5" w:rsidP="00A149FB">
      <w:pPr>
        <w:pStyle w:val="2"/>
        <w:numPr>
          <w:ilvl w:val="1"/>
          <w:numId w:val="2"/>
        </w:numPr>
        <w:tabs>
          <w:tab w:val="num" w:pos="576"/>
        </w:tabs>
        <w:spacing w:beforeLines="30" w:before="72" w:after="0" w:line="60" w:lineRule="atLeast"/>
        <w:ind w:left="576"/>
        <w:rPr>
          <w:lang w:eastAsia="zh-CN"/>
        </w:rPr>
      </w:pPr>
      <w:r>
        <w:rPr>
          <w:lang w:eastAsia="zh-CN"/>
        </w:rPr>
        <w:t>E</w:t>
      </w:r>
      <w:r w:rsidR="00A149FB">
        <w:rPr>
          <w:lang w:eastAsia="zh-CN"/>
        </w:rPr>
        <w:t xml:space="preserve">nhancement of </w:t>
      </w:r>
      <w:r>
        <w:rPr>
          <w:lang w:eastAsia="zh-CN"/>
        </w:rPr>
        <w:t>repetition</w:t>
      </w:r>
      <w:r w:rsidR="00A149FB">
        <w:rPr>
          <w:lang w:eastAsia="zh-CN"/>
        </w:rPr>
        <w:t xml:space="preserve"> cancellation in TDD</w:t>
      </w:r>
    </w:p>
    <w:p w14:paraId="1910E73F" w14:textId="2395D914" w:rsidR="00455CA7" w:rsidRDefault="003A38E5" w:rsidP="003A38E5">
      <w:pPr>
        <w:rPr>
          <w:lang w:eastAsia="zh-CN"/>
        </w:rPr>
      </w:pPr>
      <w:r>
        <w:rPr>
          <w:rFonts w:hint="eastAsia"/>
          <w:lang w:eastAsia="zh-CN"/>
        </w:rPr>
        <w:t>T</w:t>
      </w:r>
      <w:r>
        <w:rPr>
          <w:lang w:eastAsia="zh-CN"/>
        </w:rPr>
        <w:t xml:space="preserve">o </w:t>
      </w:r>
      <w:r w:rsidR="00E74379">
        <w:rPr>
          <w:lang w:eastAsia="zh-CN"/>
        </w:rPr>
        <w:t>enhance</w:t>
      </w:r>
      <w:r>
        <w:rPr>
          <w:lang w:eastAsia="zh-CN"/>
        </w:rPr>
        <w:t xml:space="preserve"> </w:t>
      </w:r>
      <w:r w:rsidR="00E74379">
        <w:rPr>
          <w:lang w:eastAsia="zh-CN"/>
        </w:rPr>
        <w:t>u</w:t>
      </w:r>
      <w:r>
        <w:rPr>
          <w:lang w:eastAsia="zh-CN"/>
        </w:rPr>
        <w:t xml:space="preserve">plink coverage, PUSCH repetition can be performed and signals of multiple repetitions received at BS can be combined to obtain a higher SNR, </w:t>
      </w:r>
      <w:r w:rsidR="00E352BF">
        <w:rPr>
          <w:lang w:eastAsia="zh-CN"/>
        </w:rPr>
        <w:t xml:space="preserve">i.e. maximum 16 repetitions for PUSCH is supported by current standardization documents. Once N nominal repetitions are configured, UE transmit PUSCH at valid uplink resources within the duration of subsequent N slots and N*L symbols for repetition </w:t>
      </w:r>
      <w:r w:rsidR="00151DC5">
        <w:rPr>
          <w:lang w:eastAsia="zh-CN"/>
        </w:rPr>
        <w:t>type A and type B, respectively, where L denotes the number of symbols for each PUSCH transmission.</w:t>
      </w:r>
      <w:r w:rsidR="00E352BF">
        <w:rPr>
          <w:lang w:eastAsia="zh-CN"/>
        </w:rPr>
        <w:t xml:space="preserve"> </w:t>
      </w:r>
      <w:r w:rsidR="00151DC5">
        <w:rPr>
          <w:lang w:eastAsia="zh-CN"/>
        </w:rPr>
        <w:t>However,</w:t>
      </w:r>
      <w:r w:rsidR="00D861B5">
        <w:rPr>
          <w:lang w:eastAsia="zh-CN"/>
        </w:rPr>
        <w:t xml:space="preserve"> for repetition in TDD mode,</w:t>
      </w:r>
      <w:r w:rsidR="00151DC5">
        <w:rPr>
          <w:lang w:eastAsia="zh-CN"/>
        </w:rPr>
        <w:t xml:space="preserve"> only a small portion of valid uplink resource are configured in typical TDD mode configurations, such as 4</w:t>
      </w:r>
      <w:r w:rsidR="00151DC5">
        <w:rPr>
          <w:rFonts w:hint="eastAsia"/>
          <w:lang w:eastAsia="zh-CN"/>
        </w:rPr>
        <w:t>:</w:t>
      </w:r>
      <w:r w:rsidR="00151DC5">
        <w:rPr>
          <w:lang w:eastAsia="zh-CN"/>
        </w:rPr>
        <w:t>1, 7:3 and 8:2 of DL: UL slots</w:t>
      </w:r>
      <w:r w:rsidR="00D861B5">
        <w:rPr>
          <w:lang w:eastAsia="zh-CN"/>
        </w:rPr>
        <w:t xml:space="preserve">, where PUSCH repetitions on invalid resources such as DL slots would be cancelled and the actual PUSCH repetition number would be much fewer than the configured nominal number N, which would degrade the uplink coverage seriously. </w:t>
      </w:r>
      <w:r w:rsidR="00455CA7">
        <w:rPr>
          <w:lang w:eastAsia="zh-CN"/>
        </w:rPr>
        <w:t xml:space="preserve">As shown in Figure </w:t>
      </w:r>
      <w:r w:rsidR="00186CE4">
        <w:rPr>
          <w:lang w:eastAsia="zh-CN"/>
        </w:rPr>
        <w:t>3.3-1</w:t>
      </w:r>
      <w:r w:rsidR="00455CA7">
        <w:rPr>
          <w:lang w:eastAsia="zh-CN"/>
        </w:rPr>
        <w:t>, where PUSCH repetition type A is assumed and DDDSUDDSUU TDD mode is configured. As we can see, although 8 and 16 nominal repetitions are configured, there are 3 and 6 actual repetitions, respectively.</w:t>
      </w:r>
      <w:r w:rsidR="004528D1">
        <w:rPr>
          <w:lang w:eastAsia="zh-CN"/>
        </w:rPr>
        <w:t xml:space="preserve"> Furthermore, table 3.3-1</w:t>
      </w:r>
      <w:r w:rsidR="00921661">
        <w:rPr>
          <w:lang w:eastAsia="zh-CN"/>
        </w:rPr>
        <w:t xml:space="preserve"> present</w:t>
      </w:r>
      <w:r w:rsidR="004528D1">
        <w:rPr>
          <w:lang w:eastAsia="zh-CN"/>
        </w:rPr>
        <w:t>s</w:t>
      </w:r>
      <w:r w:rsidR="00921661">
        <w:rPr>
          <w:lang w:eastAsia="zh-CN"/>
        </w:rPr>
        <w:t xml:space="preserve"> the averaged actual repetition number under different combinations of nominal repetitions and typical TDD configurations.</w:t>
      </w:r>
    </w:p>
    <w:p w14:paraId="4102C9C8" w14:textId="13380BA9" w:rsidR="00455CA7" w:rsidRDefault="00455CA7" w:rsidP="00455CA7">
      <w:pPr>
        <w:jc w:val="center"/>
        <w:rPr>
          <w:lang w:eastAsia="zh-CN"/>
        </w:rPr>
      </w:pPr>
      <w:r>
        <w:rPr>
          <w:noProof/>
          <w:lang w:eastAsia="zh-CN"/>
        </w:rPr>
        <w:drawing>
          <wp:inline distT="0" distB="0" distL="0" distR="0" wp14:anchorId="68241F32" wp14:editId="0CB8AA84">
            <wp:extent cx="4797188" cy="1026090"/>
            <wp:effectExtent l="0" t="0" r="3810" b="317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812765" cy="1029422"/>
                    </a:xfrm>
                    <a:prstGeom prst="rect">
                      <a:avLst/>
                    </a:prstGeom>
                  </pic:spPr>
                </pic:pic>
              </a:graphicData>
            </a:graphic>
          </wp:inline>
        </w:drawing>
      </w:r>
    </w:p>
    <w:p w14:paraId="5EF5D8CF" w14:textId="4EA4A74B" w:rsidR="001D2468" w:rsidRDefault="00187E9A" w:rsidP="00041844">
      <w:pPr>
        <w:spacing w:beforeLines="30" w:before="72" w:after="0" w:line="60" w:lineRule="atLeast"/>
        <w:jc w:val="center"/>
        <w:rPr>
          <w:b/>
          <w:lang w:eastAsia="zh-CN"/>
        </w:rPr>
      </w:pPr>
      <w:r w:rsidRPr="00187E9A">
        <w:rPr>
          <w:b/>
          <w:lang w:eastAsia="zh-CN"/>
        </w:rPr>
        <w:t xml:space="preserve">Figure 3.3-1 </w:t>
      </w:r>
      <w:r w:rsidR="00011B85">
        <w:rPr>
          <w:b/>
          <w:lang w:eastAsia="zh-CN"/>
        </w:rPr>
        <w:t>E</w:t>
      </w:r>
      <w:r w:rsidRPr="00187E9A">
        <w:rPr>
          <w:b/>
          <w:lang w:eastAsia="zh-CN"/>
        </w:rPr>
        <w:t>xample of slot cance</w:t>
      </w:r>
      <w:r w:rsidR="00AA630E">
        <w:rPr>
          <w:b/>
          <w:lang w:eastAsia="zh-CN"/>
        </w:rPr>
        <w:t>l</w:t>
      </w:r>
      <w:r w:rsidRPr="00187E9A">
        <w:rPr>
          <w:b/>
          <w:lang w:eastAsia="zh-CN"/>
        </w:rPr>
        <w:t>lation of PUSCH repetition in TDD mode</w:t>
      </w:r>
    </w:p>
    <w:p w14:paraId="50558259" w14:textId="473BC12C" w:rsidR="00187E9A" w:rsidRPr="00041844" w:rsidRDefault="00187E9A" w:rsidP="00041844">
      <w:pPr>
        <w:widowControl w:val="0"/>
        <w:autoSpaceDE/>
        <w:autoSpaceDN/>
        <w:adjustRightInd/>
        <w:snapToGrid/>
        <w:spacing w:beforeLines="30" w:before="72" w:after="0" w:line="60" w:lineRule="atLeast"/>
        <w:jc w:val="center"/>
        <w:rPr>
          <w:b/>
          <w:kern w:val="2"/>
          <w:sz w:val="18"/>
          <w:szCs w:val="18"/>
          <w:lang w:eastAsia="zh-CN"/>
        </w:rPr>
      </w:pPr>
      <w:r w:rsidRPr="00041844">
        <w:rPr>
          <w:b/>
          <w:kern w:val="2"/>
          <w:sz w:val="18"/>
          <w:szCs w:val="18"/>
          <w:lang w:eastAsia="zh-CN"/>
        </w:rPr>
        <w:lastRenderedPageBreak/>
        <w:t>Table 3.3-1 Number of actual repetition under different TDD modes</w:t>
      </w:r>
    </w:p>
    <w:tbl>
      <w:tblPr>
        <w:tblStyle w:val="ac"/>
        <w:tblW w:w="0" w:type="auto"/>
        <w:tblLook w:val="04A0" w:firstRow="1" w:lastRow="0" w:firstColumn="1" w:lastColumn="0" w:noHBand="0" w:noVBand="1"/>
      </w:tblPr>
      <w:tblGrid>
        <w:gridCol w:w="2122"/>
        <w:gridCol w:w="1895"/>
        <w:gridCol w:w="2565"/>
        <w:gridCol w:w="2653"/>
      </w:tblGrid>
      <w:tr w:rsidR="00FC6D3A" w14:paraId="1E116180" w14:textId="77777777" w:rsidTr="00FC6D3A">
        <w:trPr>
          <w:trHeight w:val="206"/>
        </w:trPr>
        <w:tc>
          <w:tcPr>
            <w:tcW w:w="2122" w:type="dxa"/>
            <w:vMerge w:val="restart"/>
            <w:vAlign w:val="center"/>
          </w:tcPr>
          <w:p w14:paraId="259E3341" w14:textId="645D82CB" w:rsidR="00FC6D3A" w:rsidRDefault="00FC6D3A" w:rsidP="00FC6D3A">
            <w:pPr>
              <w:jc w:val="center"/>
              <w:rPr>
                <w:lang w:eastAsia="zh-CN"/>
              </w:rPr>
            </w:pPr>
            <w:r>
              <w:rPr>
                <w:rFonts w:hint="eastAsia"/>
                <w:lang w:eastAsia="zh-CN"/>
              </w:rPr>
              <w:t>A</w:t>
            </w:r>
            <w:r>
              <w:rPr>
                <w:lang w:eastAsia="zh-CN"/>
              </w:rPr>
              <w:t>veraged actual repetition number</w:t>
            </w:r>
          </w:p>
        </w:tc>
        <w:tc>
          <w:tcPr>
            <w:tcW w:w="7113" w:type="dxa"/>
            <w:gridSpan w:val="3"/>
            <w:vAlign w:val="center"/>
          </w:tcPr>
          <w:p w14:paraId="66A99DE7" w14:textId="3BBF748F" w:rsidR="00FC6D3A" w:rsidRDefault="00FC6D3A" w:rsidP="00FC6D3A">
            <w:pPr>
              <w:jc w:val="center"/>
              <w:rPr>
                <w:lang w:eastAsia="zh-CN"/>
              </w:rPr>
            </w:pPr>
            <w:r>
              <w:rPr>
                <w:lang w:eastAsia="zh-CN"/>
              </w:rPr>
              <w:t>Typical TDD slot configurations</w:t>
            </w:r>
          </w:p>
        </w:tc>
      </w:tr>
      <w:tr w:rsidR="00FC6D3A" w14:paraId="143D70AE" w14:textId="77777777" w:rsidTr="00FC6D3A">
        <w:trPr>
          <w:trHeight w:val="347"/>
        </w:trPr>
        <w:tc>
          <w:tcPr>
            <w:tcW w:w="2122" w:type="dxa"/>
            <w:vMerge/>
            <w:vAlign w:val="center"/>
          </w:tcPr>
          <w:p w14:paraId="1BD627E5" w14:textId="77777777" w:rsidR="00FC6D3A" w:rsidRDefault="00FC6D3A" w:rsidP="00FC6D3A">
            <w:pPr>
              <w:jc w:val="center"/>
              <w:rPr>
                <w:lang w:eastAsia="zh-CN"/>
              </w:rPr>
            </w:pPr>
          </w:p>
        </w:tc>
        <w:tc>
          <w:tcPr>
            <w:tcW w:w="1895" w:type="dxa"/>
            <w:vAlign w:val="center"/>
          </w:tcPr>
          <w:p w14:paraId="01C53F1B" w14:textId="5CBAB906" w:rsidR="00FC6D3A" w:rsidRDefault="00FC6D3A" w:rsidP="00FC6D3A">
            <w:pPr>
              <w:jc w:val="center"/>
              <w:rPr>
                <w:lang w:eastAsia="zh-CN"/>
              </w:rPr>
            </w:pPr>
            <w:r>
              <w:rPr>
                <w:lang w:eastAsia="zh-CN"/>
              </w:rPr>
              <w:t>DDDSU (4:1)</w:t>
            </w:r>
          </w:p>
        </w:tc>
        <w:tc>
          <w:tcPr>
            <w:tcW w:w="2565" w:type="dxa"/>
            <w:vAlign w:val="center"/>
          </w:tcPr>
          <w:p w14:paraId="0712AA28" w14:textId="16F015DC" w:rsidR="00FC6D3A" w:rsidRDefault="00FC6D3A" w:rsidP="00FC6D3A">
            <w:pPr>
              <w:jc w:val="center"/>
              <w:rPr>
                <w:lang w:eastAsia="zh-CN"/>
              </w:rPr>
            </w:pPr>
            <w:r>
              <w:rPr>
                <w:rFonts w:hint="eastAsia"/>
                <w:lang w:eastAsia="zh-CN"/>
              </w:rPr>
              <w:t>D</w:t>
            </w:r>
            <w:r>
              <w:rPr>
                <w:lang w:eastAsia="zh-CN"/>
              </w:rPr>
              <w:t>DDSUDDSUU(7:3)</w:t>
            </w:r>
          </w:p>
        </w:tc>
        <w:tc>
          <w:tcPr>
            <w:tcW w:w="2653" w:type="dxa"/>
            <w:vAlign w:val="center"/>
          </w:tcPr>
          <w:p w14:paraId="72166E9D" w14:textId="6B2D5BDE" w:rsidR="00FC6D3A" w:rsidRDefault="00FC6D3A" w:rsidP="00FC6D3A">
            <w:pPr>
              <w:jc w:val="center"/>
              <w:rPr>
                <w:lang w:eastAsia="zh-CN"/>
              </w:rPr>
            </w:pPr>
            <w:r>
              <w:rPr>
                <w:rFonts w:hint="eastAsia"/>
                <w:lang w:eastAsia="zh-CN"/>
              </w:rPr>
              <w:t>D</w:t>
            </w:r>
            <w:r>
              <w:rPr>
                <w:lang w:eastAsia="zh-CN"/>
              </w:rPr>
              <w:t>DDDDDDDUU(8:2)</w:t>
            </w:r>
          </w:p>
        </w:tc>
      </w:tr>
      <w:tr w:rsidR="00FC6D3A" w14:paraId="6FF42A1C" w14:textId="77777777" w:rsidTr="00FC6D3A">
        <w:trPr>
          <w:trHeight w:val="358"/>
        </w:trPr>
        <w:tc>
          <w:tcPr>
            <w:tcW w:w="2122" w:type="dxa"/>
            <w:vAlign w:val="center"/>
          </w:tcPr>
          <w:p w14:paraId="14187C29" w14:textId="71DCA26F" w:rsidR="00FC6D3A" w:rsidRDefault="00FC6D3A" w:rsidP="00FC6D3A">
            <w:pPr>
              <w:jc w:val="center"/>
              <w:rPr>
                <w:lang w:eastAsia="zh-CN"/>
              </w:rPr>
            </w:pPr>
            <w:r>
              <w:rPr>
                <w:lang w:eastAsia="zh-CN"/>
              </w:rPr>
              <w:t>8 nominal repetition</w:t>
            </w:r>
          </w:p>
        </w:tc>
        <w:tc>
          <w:tcPr>
            <w:tcW w:w="1895" w:type="dxa"/>
            <w:vAlign w:val="center"/>
          </w:tcPr>
          <w:p w14:paraId="0A5FE62C" w14:textId="3B41CAE1" w:rsidR="00FC6D3A" w:rsidRDefault="00FC6D3A" w:rsidP="00FC6D3A">
            <w:pPr>
              <w:jc w:val="center"/>
              <w:rPr>
                <w:lang w:eastAsia="zh-CN"/>
              </w:rPr>
            </w:pPr>
            <w:r>
              <w:rPr>
                <w:rFonts w:hint="eastAsia"/>
                <w:lang w:eastAsia="zh-CN"/>
              </w:rPr>
              <w:t>8</w:t>
            </w:r>
            <w:r>
              <w:rPr>
                <w:lang w:eastAsia="zh-CN"/>
              </w:rPr>
              <w:t>*1/(4+1)= 1.6</w:t>
            </w:r>
          </w:p>
        </w:tc>
        <w:tc>
          <w:tcPr>
            <w:tcW w:w="2565" w:type="dxa"/>
            <w:vAlign w:val="center"/>
          </w:tcPr>
          <w:p w14:paraId="1C0DDF15" w14:textId="3CCBB94F" w:rsidR="00FC6D3A" w:rsidRDefault="00FC6D3A" w:rsidP="00FC6D3A">
            <w:pPr>
              <w:jc w:val="center"/>
              <w:rPr>
                <w:lang w:eastAsia="zh-CN"/>
              </w:rPr>
            </w:pPr>
            <w:r>
              <w:rPr>
                <w:rFonts w:hint="eastAsia"/>
                <w:lang w:eastAsia="zh-CN"/>
              </w:rPr>
              <w:t>8</w:t>
            </w:r>
            <w:r>
              <w:rPr>
                <w:lang w:eastAsia="zh-CN"/>
              </w:rPr>
              <w:t>*3/(7+3)= 2.4</w:t>
            </w:r>
          </w:p>
        </w:tc>
        <w:tc>
          <w:tcPr>
            <w:tcW w:w="2653" w:type="dxa"/>
            <w:vAlign w:val="center"/>
          </w:tcPr>
          <w:p w14:paraId="5B33EBD7" w14:textId="0680F6E1" w:rsidR="00FC6D3A" w:rsidRDefault="00FC6D3A" w:rsidP="00FC6D3A">
            <w:pPr>
              <w:jc w:val="center"/>
              <w:rPr>
                <w:lang w:eastAsia="zh-CN"/>
              </w:rPr>
            </w:pPr>
            <w:r>
              <w:rPr>
                <w:rFonts w:hint="eastAsia"/>
                <w:lang w:eastAsia="zh-CN"/>
              </w:rPr>
              <w:t>8</w:t>
            </w:r>
            <w:r>
              <w:rPr>
                <w:lang w:eastAsia="zh-CN"/>
              </w:rPr>
              <w:t>*2/(8+2)= 1.6</w:t>
            </w:r>
          </w:p>
        </w:tc>
      </w:tr>
      <w:tr w:rsidR="00FC6D3A" w14:paraId="7D8A6927" w14:textId="77777777" w:rsidTr="00FC6D3A">
        <w:trPr>
          <w:trHeight w:val="358"/>
        </w:trPr>
        <w:tc>
          <w:tcPr>
            <w:tcW w:w="2122" w:type="dxa"/>
            <w:vAlign w:val="center"/>
          </w:tcPr>
          <w:p w14:paraId="05006ACA" w14:textId="2F706F85" w:rsidR="00FC6D3A" w:rsidRDefault="00FC6D3A" w:rsidP="00FC6D3A">
            <w:pPr>
              <w:jc w:val="center"/>
              <w:rPr>
                <w:lang w:eastAsia="zh-CN"/>
              </w:rPr>
            </w:pPr>
            <w:r>
              <w:rPr>
                <w:rFonts w:hint="eastAsia"/>
                <w:lang w:eastAsia="zh-CN"/>
              </w:rPr>
              <w:t>1</w:t>
            </w:r>
            <w:r>
              <w:rPr>
                <w:lang w:eastAsia="zh-CN"/>
              </w:rPr>
              <w:t>6 nominal repetition</w:t>
            </w:r>
          </w:p>
        </w:tc>
        <w:tc>
          <w:tcPr>
            <w:tcW w:w="1895" w:type="dxa"/>
            <w:vAlign w:val="center"/>
          </w:tcPr>
          <w:p w14:paraId="7C0D692C" w14:textId="5897ECEE" w:rsidR="00FC6D3A" w:rsidRDefault="00FC6D3A" w:rsidP="00FC6D3A">
            <w:pPr>
              <w:jc w:val="center"/>
              <w:rPr>
                <w:lang w:eastAsia="zh-CN"/>
              </w:rPr>
            </w:pPr>
            <w:r>
              <w:rPr>
                <w:rFonts w:hint="eastAsia"/>
                <w:lang w:eastAsia="zh-CN"/>
              </w:rPr>
              <w:t>1</w:t>
            </w:r>
            <w:r>
              <w:rPr>
                <w:lang w:eastAsia="zh-CN"/>
              </w:rPr>
              <w:t>6*1/(4+1)= 3.2</w:t>
            </w:r>
          </w:p>
        </w:tc>
        <w:tc>
          <w:tcPr>
            <w:tcW w:w="2565" w:type="dxa"/>
            <w:vAlign w:val="center"/>
          </w:tcPr>
          <w:p w14:paraId="2988BA1E" w14:textId="54DCFC66" w:rsidR="00FC6D3A" w:rsidRDefault="00FC6D3A" w:rsidP="00FC6D3A">
            <w:pPr>
              <w:jc w:val="center"/>
              <w:rPr>
                <w:lang w:eastAsia="zh-CN"/>
              </w:rPr>
            </w:pPr>
            <w:r>
              <w:rPr>
                <w:rFonts w:hint="eastAsia"/>
                <w:lang w:eastAsia="zh-CN"/>
              </w:rPr>
              <w:t>1</w:t>
            </w:r>
            <w:r>
              <w:rPr>
                <w:lang w:eastAsia="zh-CN"/>
              </w:rPr>
              <w:t>6*3/(7+3)= 4.8</w:t>
            </w:r>
          </w:p>
        </w:tc>
        <w:tc>
          <w:tcPr>
            <w:tcW w:w="2653" w:type="dxa"/>
            <w:vAlign w:val="center"/>
          </w:tcPr>
          <w:p w14:paraId="7D58D18F" w14:textId="3A512D8A" w:rsidR="00FC6D3A" w:rsidRDefault="00FC6D3A" w:rsidP="00FC6D3A">
            <w:pPr>
              <w:jc w:val="center"/>
              <w:rPr>
                <w:lang w:eastAsia="zh-CN"/>
              </w:rPr>
            </w:pPr>
            <w:r>
              <w:rPr>
                <w:lang w:eastAsia="zh-CN"/>
              </w:rPr>
              <w:t>16*2/(8+2)= 3.2</w:t>
            </w:r>
          </w:p>
        </w:tc>
      </w:tr>
    </w:tbl>
    <w:p w14:paraId="0813E89D" w14:textId="41D321BA" w:rsidR="001D2468" w:rsidRDefault="00FC6D3A" w:rsidP="003A38E5">
      <w:pPr>
        <w:rPr>
          <w:lang w:eastAsia="zh-CN"/>
        </w:rPr>
      </w:pPr>
      <w:r>
        <w:rPr>
          <w:lang w:eastAsia="zh-CN"/>
        </w:rPr>
        <w:t xml:space="preserve">As we can see, even 16 nominal repetitions </w:t>
      </w:r>
      <w:r w:rsidR="00B71325">
        <w:rPr>
          <w:lang w:eastAsia="zh-CN"/>
        </w:rPr>
        <w:t xml:space="preserve">are configured, the averaged actual repetition number in TDD </w:t>
      </w:r>
      <w:r w:rsidR="00BA4DF6">
        <w:rPr>
          <w:lang w:eastAsia="zh-CN"/>
        </w:rPr>
        <w:t xml:space="preserve">mode would be reduced to no more than 4.8 due to slot cancellation of invalid downlink slots, where </w:t>
      </w:r>
      <w:r w:rsidR="004528D1">
        <w:rPr>
          <w:lang w:eastAsia="zh-CN"/>
        </w:rPr>
        <w:t>far</w:t>
      </w:r>
      <w:r w:rsidR="00BA4DF6">
        <w:rPr>
          <w:lang w:eastAsia="zh-CN"/>
        </w:rPr>
        <w:t xml:space="preserve"> fewer actual repetitions are performed than expected and the uplink performance would be degraded seriously.</w:t>
      </w:r>
    </w:p>
    <w:p w14:paraId="5441A690" w14:textId="1BF210DF" w:rsidR="00BA4DF6" w:rsidRDefault="00BA4DF6" w:rsidP="003A38E5">
      <w:pPr>
        <w:rPr>
          <w:lang w:eastAsia="zh-CN"/>
        </w:rPr>
      </w:pPr>
      <w:r>
        <w:rPr>
          <w:lang w:eastAsia="zh-CN"/>
        </w:rPr>
        <w:t xml:space="preserve">By following the </w:t>
      </w:r>
      <w:r w:rsidR="00427E14">
        <w:rPr>
          <w:lang w:eastAsia="zh-CN"/>
        </w:rPr>
        <w:t>same parameter settings in above PUSCH coverage evaluation</w:t>
      </w:r>
      <w:r w:rsidR="00464CAD">
        <w:rPr>
          <w:lang w:eastAsia="zh-CN"/>
        </w:rPr>
        <w:t xml:space="preserve"> in table 3.3-2</w:t>
      </w:r>
      <w:r>
        <w:rPr>
          <w:lang w:eastAsia="zh-CN"/>
        </w:rPr>
        <w:t xml:space="preserve">, we present the evaluation results of </w:t>
      </w:r>
      <w:r w:rsidR="00427E14">
        <w:rPr>
          <w:lang w:eastAsia="zh-CN"/>
        </w:rPr>
        <w:t>PUSCH</w:t>
      </w:r>
      <w:r>
        <w:rPr>
          <w:lang w:eastAsia="zh-CN"/>
        </w:rPr>
        <w:t xml:space="preserve"> performance </w:t>
      </w:r>
      <w:r w:rsidR="00427E14">
        <w:rPr>
          <w:lang w:eastAsia="zh-CN"/>
        </w:rPr>
        <w:t>in TDD mode with</w:t>
      </w:r>
      <w:r>
        <w:rPr>
          <w:lang w:eastAsia="zh-CN"/>
        </w:rPr>
        <w:t xml:space="preserve"> different numbers of actual repetitions in figure </w:t>
      </w:r>
      <w:r w:rsidR="00186CE4">
        <w:rPr>
          <w:lang w:eastAsia="zh-CN"/>
        </w:rPr>
        <w:t>3.3-2</w:t>
      </w:r>
      <w:r>
        <w:rPr>
          <w:lang w:eastAsia="zh-CN"/>
        </w:rPr>
        <w:t xml:space="preserve"> </w:t>
      </w:r>
      <w:r w:rsidR="00186CE4">
        <w:rPr>
          <w:lang w:eastAsia="zh-CN"/>
        </w:rPr>
        <w:t xml:space="preserve">and 3.3-3 </w:t>
      </w:r>
      <w:r>
        <w:rPr>
          <w:lang w:eastAsia="zh-CN"/>
        </w:rPr>
        <w:t>to validate the performance improvement by actual repetitions.</w:t>
      </w:r>
    </w:p>
    <w:p w14:paraId="6E0E4A5F" w14:textId="0ED4DF1D" w:rsidR="00D2299F" w:rsidRPr="00041844" w:rsidRDefault="00D2299F" w:rsidP="00041844">
      <w:pPr>
        <w:widowControl w:val="0"/>
        <w:autoSpaceDE/>
        <w:autoSpaceDN/>
        <w:adjustRightInd/>
        <w:snapToGrid/>
        <w:spacing w:beforeLines="30" w:before="72" w:after="0" w:line="60" w:lineRule="atLeast"/>
        <w:jc w:val="center"/>
        <w:rPr>
          <w:b/>
          <w:kern w:val="2"/>
          <w:sz w:val="18"/>
          <w:szCs w:val="18"/>
          <w:lang w:eastAsia="zh-CN"/>
        </w:rPr>
      </w:pPr>
      <w:r w:rsidRPr="00041844">
        <w:rPr>
          <w:b/>
          <w:kern w:val="2"/>
          <w:sz w:val="18"/>
          <w:szCs w:val="18"/>
          <w:lang w:eastAsia="zh-CN"/>
        </w:rPr>
        <w:t xml:space="preserve">Table 3.3-2 Parameter settings of PUSCH </w:t>
      </w:r>
      <w:r w:rsidR="00AE2EC2" w:rsidRPr="00041844">
        <w:rPr>
          <w:b/>
          <w:kern w:val="2"/>
          <w:sz w:val="18"/>
          <w:szCs w:val="18"/>
          <w:lang w:eastAsia="zh-CN"/>
        </w:rPr>
        <w:t>actual repetition in TDD mode</w:t>
      </w:r>
    </w:p>
    <w:tbl>
      <w:tblPr>
        <w:tblStyle w:val="ac"/>
        <w:tblW w:w="0" w:type="auto"/>
        <w:jc w:val="center"/>
        <w:tblLook w:val="04A0" w:firstRow="1" w:lastRow="0" w:firstColumn="1" w:lastColumn="0" w:noHBand="0" w:noVBand="1"/>
      </w:tblPr>
      <w:tblGrid>
        <w:gridCol w:w="1980"/>
        <w:gridCol w:w="3827"/>
        <w:gridCol w:w="3500"/>
      </w:tblGrid>
      <w:tr w:rsidR="00FB78D2" w14:paraId="225F72E5" w14:textId="77777777" w:rsidTr="00FB78D2">
        <w:trPr>
          <w:trHeight w:val="252"/>
          <w:jc w:val="center"/>
        </w:trPr>
        <w:tc>
          <w:tcPr>
            <w:tcW w:w="1980" w:type="dxa"/>
          </w:tcPr>
          <w:p w14:paraId="78371DBD" w14:textId="0A4A7479" w:rsidR="00FB78D2" w:rsidRPr="003229E1" w:rsidRDefault="00FB78D2" w:rsidP="00231EEE">
            <w:pPr>
              <w:snapToGrid/>
              <w:spacing w:beforeLines="30" w:before="72" w:after="0" w:line="60" w:lineRule="atLeast"/>
              <w:jc w:val="center"/>
              <w:rPr>
                <w:sz w:val="18"/>
                <w:szCs w:val="20"/>
                <w:lang w:eastAsia="zh-CN"/>
              </w:rPr>
            </w:pPr>
            <w:r>
              <w:rPr>
                <w:rFonts w:hint="eastAsia"/>
                <w:sz w:val="18"/>
                <w:szCs w:val="20"/>
                <w:lang w:eastAsia="zh-CN"/>
              </w:rPr>
              <w:t>S</w:t>
            </w:r>
            <w:r>
              <w:rPr>
                <w:sz w:val="18"/>
                <w:szCs w:val="20"/>
                <w:lang w:eastAsia="zh-CN"/>
              </w:rPr>
              <w:t>cenario</w:t>
            </w:r>
          </w:p>
        </w:tc>
        <w:tc>
          <w:tcPr>
            <w:tcW w:w="3827" w:type="dxa"/>
          </w:tcPr>
          <w:p w14:paraId="757CCDC6" w14:textId="26502517" w:rsidR="00FB78D2" w:rsidRPr="003229E1" w:rsidRDefault="00FB78D2" w:rsidP="00231EEE">
            <w:pPr>
              <w:snapToGrid/>
              <w:spacing w:beforeLines="30" w:before="72" w:after="0" w:line="60" w:lineRule="atLeast"/>
              <w:jc w:val="center"/>
              <w:rPr>
                <w:sz w:val="18"/>
                <w:szCs w:val="20"/>
                <w:lang w:eastAsia="zh-CN"/>
              </w:rPr>
            </w:pPr>
            <w:r>
              <w:rPr>
                <w:rFonts w:hint="eastAsia"/>
                <w:sz w:val="18"/>
                <w:szCs w:val="20"/>
                <w:lang w:eastAsia="zh-CN"/>
              </w:rPr>
              <w:t>U</w:t>
            </w:r>
            <w:r>
              <w:rPr>
                <w:sz w:val="18"/>
                <w:szCs w:val="20"/>
                <w:lang w:eastAsia="zh-CN"/>
              </w:rPr>
              <w:t>rban (4GHz, TDD 7:3 DL:UL)</w:t>
            </w:r>
          </w:p>
        </w:tc>
        <w:tc>
          <w:tcPr>
            <w:tcW w:w="3500" w:type="dxa"/>
          </w:tcPr>
          <w:p w14:paraId="4FEF1758" w14:textId="66287567" w:rsidR="00FB78D2" w:rsidRPr="003229E1" w:rsidRDefault="00FB78D2" w:rsidP="00231EEE">
            <w:pPr>
              <w:snapToGrid/>
              <w:spacing w:beforeLines="30" w:before="72" w:after="0" w:line="60" w:lineRule="atLeast"/>
              <w:jc w:val="center"/>
              <w:rPr>
                <w:sz w:val="18"/>
                <w:szCs w:val="20"/>
                <w:lang w:eastAsia="zh-CN"/>
              </w:rPr>
            </w:pPr>
            <w:r>
              <w:rPr>
                <w:rFonts w:hint="eastAsia"/>
                <w:sz w:val="18"/>
                <w:szCs w:val="20"/>
                <w:lang w:eastAsia="zh-CN"/>
              </w:rPr>
              <w:t>R</w:t>
            </w:r>
            <w:r>
              <w:rPr>
                <w:sz w:val="18"/>
                <w:szCs w:val="20"/>
                <w:lang w:eastAsia="zh-CN"/>
              </w:rPr>
              <w:t>ural (4GHz, TDD 7:3 DL:UL)</w:t>
            </w:r>
          </w:p>
        </w:tc>
      </w:tr>
      <w:tr w:rsidR="00FB78D2" w14:paraId="703BFCBD" w14:textId="7B521E79" w:rsidTr="00FB78D2">
        <w:trPr>
          <w:trHeight w:val="252"/>
          <w:jc w:val="center"/>
        </w:trPr>
        <w:tc>
          <w:tcPr>
            <w:tcW w:w="1980" w:type="dxa"/>
          </w:tcPr>
          <w:p w14:paraId="0DE5CB04" w14:textId="2D9856D5" w:rsidR="00FB78D2" w:rsidRPr="003229E1" w:rsidRDefault="00FB78D2" w:rsidP="00231EEE">
            <w:pPr>
              <w:snapToGrid/>
              <w:spacing w:beforeLines="30" w:before="72" w:after="0" w:line="60" w:lineRule="atLeast"/>
              <w:jc w:val="center"/>
              <w:rPr>
                <w:sz w:val="18"/>
                <w:szCs w:val="20"/>
                <w:lang w:eastAsia="zh-CN"/>
              </w:rPr>
            </w:pPr>
            <w:r>
              <w:rPr>
                <w:rFonts w:hint="eastAsia"/>
                <w:sz w:val="18"/>
                <w:szCs w:val="20"/>
                <w:lang w:eastAsia="zh-CN"/>
              </w:rPr>
              <w:t>P</w:t>
            </w:r>
            <w:r>
              <w:rPr>
                <w:sz w:val="18"/>
                <w:szCs w:val="20"/>
                <w:lang w:eastAsia="zh-CN"/>
              </w:rPr>
              <w:t>RB, MCS</w:t>
            </w:r>
          </w:p>
        </w:tc>
        <w:tc>
          <w:tcPr>
            <w:tcW w:w="3827" w:type="dxa"/>
          </w:tcPr>
          <w:p w14:paraId="43AA1D8A" w14:textId="7B5FEF3A" w:rsidR="00FB78D2" w:rsidRPr="003229E1" w:rsidRDefault="00FB78D2" w:rsidP="00231EEE">
            <w:pPr>
              <w:snapToGrid/>
              <w:spacing w:beforeLines="30" w:before="72" w:after="0" w:line="60" w:lineRule="atLeast"/>
              <w:jc w:val="center"/>
              <w:rPr>
                <w:sz w:val="18"/>
                <w:szCs w:val="20"/>
                <w:lang w:eastAsia="zh-CN"/>
              </w:rPr>
            </w:pPr>
            <w:r>
              <w:rPr>
                <w:rFonts w:hint="eastAsia"/>
                <w:sz w:val="18"/>
                <w:szCs w:val="20"/>
                <w:lang w:eastAsia="zh-CN"/>
              </w:rPr>
              <w:t>3</w:t>
            </w:r>
            <w:r>
              <w:rPr>
                <w:sz w:val="18"/>
                <w:szCs w:val="20"/>
                <w:lang w:eastAsia="zh-CN"/>
              </w:rPr>
              <w:t>0RB, MCS3, TBS=2280</w:t>
            </w:r>
          </w:p>
        </w:tc>
        <w:tc>
          <w:tcPr>
            <w:tcW w:w="3500" w:type="dxa"/>
          </w:tcPr>
          <w:p w14:paraId="186807DD" w14:textId="7CE809E7" w:rsidR="00FB78D2" w:rsidRPr="003229E1" w:rsidRDefault="00FB78D2" w:rsidP="00231EEE">
            <w:pPr>
              <w:snapToGrid/>
              <w:spacing w:beforeLines="30" w:before="72" w:after="0" w:line="60" w:lineRule="atLeast"/>
              <w:jc w:val="center"/>
              <w:rPr>
                <w:sz w:val="18"/>
                <w:szCs w:val="20"/>
                <w:lang w:eastAsia="zh-CN"/>
              </w:rPr>
            </w:pPr>
            <w:r>
              <w:rPr>
                <w:rFonts w:hint="eastAsia"/>
                <w:sz w:val="18"/>
                <w:szCs w:val="20"/>
                <w:lang w:eastAsia="zh-CN"/>
              </w:rPr>
              <w:t>4</w:t>
            </w:r>
            <w:r>
              <w:rPr>
                <w:sz w:val="18"/>
                <w:szCs w:val="20"/>
                <w:lang w:eastAsia="zh-CN"/>
              </w:rPr>
              <w:t>RB, MCS1, TBS=184</w:t>
            </w:r>
          </w:p>
        </w:tc>
      </w:tr>
      <w:tr w:rsidR="00FB78D2" w14:paraId="235A81B8" w14:textId="6A025F28" w:rsidTr="00FB78D2">
        <w:trPr>
          <w:trHeight w:val="252"/>
          <w:jc w:val="center"/>
        </w:trPr>
        <w:tc>
          <w:tcPr>
            <w:tcW w:w="1980" w:type="dxa"/>
          </w:tcPr>
          <w:p w14:paraId="485BD50C" w14:textId="77777777" w:rsidR="00FB78D2" w:rsidRPr="003229E1" w:rsidRDefault="00FB78D2" w:rsidP="00FB78D2">
            <w:pPr>
              <w:snapToGrid/>
              <w:spacing w:beforeLines="30" w:before="72" w:after="0" w:line="60" w:lineRule="atLeast"/>
              <w:jc w:val="center"/>
              <w:rPr>
                <w:sz w:val="18"/>
                <w:szCs w:val="20"/>
                <w:lang w:eastAsia="zh-CN"/>
              </w:rPr>
            </w:pPr>
            <w:r w:rsidRPr="003229E1">
              <w:rPr>
                <w:sz w:val="18"/>
                <w:szCs w:val="20"/>
                <w:lang w:eastAsia="zh-CN"/>
              </w:rPr>
              <w:t>Antenna configuration</w:t>
            </w:r>
          </w:p>
        </w:tc>
        <w:tc>
          <w:tcPr>
            <w:tcW w:w="3827" w:type="dxa"/>
          </w:tcPr>
          <w:p w14:paraId="060906E7" w14:textId="322F7C92" w:rsidR="00FB78D2" w:rsidRPr="003229E1" w:rsidRDefault="00FB78D2" w:rsidP="00FB78D2">
            <w:pPr>
              <w:snapToGrid/>
              <w:spacing w:beforeLines="30" w:before="72" w:after="0" w:line="60" w:lineRule="atLeast"/>
              <w:jc w:val="center"/>
              <w:rPr>
                <w:sz w:val="18"/>
                <w:szCs w:val="20"/>
                <w:lang w:eastAsia="zh-CN"/>
              </w:rPr>
            </w:pPr>
            <w:r>
              <w:rPr>
                <w:sz w:val="18"/>
                <w:szCs w:val="20"/>
                <w:lang w:eastAsia="zh-CN"/>
              </w:rPr>
              <w:t>1T 4</w:t>
            </w:r>
            <w:r w:rsidRPr="003229E1">
              <w:rPr>
                <w:sz w:val="18"/>
                <w:szCs w:val="20"/>
                <w:lang w:eastAsia="zh-CN"/>
              </w:rPr>
              <w:t xml:space="preserve">R </w:t>
            </w:r>
          </w:p>
        </w:tc>
        <w:tc>
          <w:tcPr>
            <w:tcW w:w="3500" w:type="dxa"/>
          </w:tcPr>
          <w:p w14:paraId="7809725F" w14:textId="031F51A0" w:rsidR="00FB78D2" w:rsidRDefault="00FB78D2" w:rsidP="00FB78D2">
            <w:pPr>
              <w:snapToGrid/>
              <w:spacing w:beforeLines="30" w:before="72" w:after="0" w:line="60" w:lineRule="atLeast"/>
              <w:jc w:val="center"/>
              <w:rPr>
                <w:sz w:val="18"/>
                <w:szCs w:val="20"/>
                <w:lang w:eastAsia="zh-CN"/>
              </w:rPr>
            </w:pPr>
            <w:r>
              <w:rPr>
                <w:sz w:val="18"/>
                <w:szCs w:val="20"/>
                <w:lang w:eastAsia="zh-CN"/>
              </w:rPr>
              <w:t>1T 4</w:t>
            </w:r>
            <w:r w:rsidRPr="003229E1">
              <w:rPr>
                <w:sz w:val="18"/>
                <w:szCs w:val="20"/>
                <w:lang w:eastAsia="zh-CN"/>
              </w:rPr>
              <w:t xml:space="preserve">R </w:t>
            </w:r>
          </w:p>
        </w:tc>
      </w:tr>
      <w:tr w:rsidR="00FB78D2" w14:paraId="5CF556DB" w14:textId="1D75957C" w:rsidTr="00FB78D2">
        <w:trPr>
          <w:trHeight w:val="252"/>
          <w:jc w:val="center"/>
        </w:trPr>
        <w:tc>
          <w:tcPr>
            <w:tcW w:w="1980" w:type="dxa"/>
          </w:tcPr>
          <w:p w14:paraId="622F335A" w14:textId="77777777" w:rsidR="00FB78D2" w:rsidRPr="003229E1" w:rsidRDefault="00FB78D2" w:rsidP="00FB78D2">
            <w:pPr>
              <w:snapToGrid/>
              <w:spacing w:beforeLines="30" w:before="72" w:after="0" w:line="60" w:lineRule="atLeast"/>
              <w:jc w:val="center"/>
              <w:rPr>
                <w:sz w:val="18"/>
                <w:szCs w:val="20"/>
                <w:lang w:eastAsia="zh-CN"/>
              </w:rPr>
            </w:pPr>
            <w:r w:rsidRPr="003229E1">
              <w:rPr>
                <w:sz w:val="18"/>
                <w:szCs w:val="20"/>
                <w:lang w:eastAsia="zh-CN"/>
              </w:rPr>
              <w:t>Channel model</w:t>
            </w:r>
          </w:p>
        </w:tc>
        <w:tc>
          <w:tcPr>
            <w:tcW w:w="3827" w:type="dxa"/>
          </w:tcPr>
          <w:p w14:paraId="47D1F6C9" w14:textId="77777777" w:rsidR="00FB78D2" w:rsidRPr="003229E1" w:rsidRDefault="00FB78D2" w:rsidP="00FB78D2">
            <w:pPr>
              <w:snapToGrid/>
              <w:spacing w:beforeLines="30" w:before="72" w:after="0" w:line="60" w:lineRule="atLeast"/>
              <w:jc w:val="center"/>
              <w:rPr>
                <w:sz w:val="18"/>
                <w:szCs w:val="20"/>
                <w:lang w:eastAsia="zh-CN"/>
              </w:rPr>
            </w:pPr>
            <w:r w:rsidRPr="003229E1">
              <w:rPr>
                <w:sz w:val="18"/>
                <w:szCs w:val="20"/>
                <w:lang w:eastAsia="zh-CN"/>
              </w:rPr>
              <w:t>TDL-</w:t>
            </w:r>
            <w:r>
              <w:rPr>
                <w:sz w:val="18"/>
                <w:szCs w:val="20"/>
                <w:lang w:eastAsia="zh-CN"/>
              </w:rPr>
              <w:t>C</w:t>
            </w:r>
          </w:p>
        </w:tc>
        <w:tc>
          <w:tcPr>
            <w:tcW w:w="3500" w:type="dxa"/>
          </w:tcPr>
          <w:p w14:paraId="42F469F9" w14:textId="638B2803" w:rsidR="00FB78D2" w:rsidRPr="003229E1" w:rsidRDefault="00FB78D2" w:rsidP="00FB78D2">
            <w:pPr>
              <w:snapToGrid/>
              <w:spacing w:beforeLines="30" w:before="72" w:after="0" w:line="60" w:lineRule="atLeast"/>
              <w:jc w:val="center"/>
              <w:rPr>
                <w:sz w:val="18"/>
                <w:szCs w:val="20"/>
                <w:lang w:eastAsia="zh-CN"/>
              </w:rPr>
            </w:pPr>
            <w:r w:rsidRPr="003229E1">
              <w:rPr>
                <w:sz w:val="18"/>
                <w:szCs w:val="20"/>
                <w:lang w:eastAsia="zh-CN"/>
              </w:rPr>
              <w:t>TDL-</w:t>
            </w:r>
            <w:r>
              <w:rPr>
                <w:sz w:val="18"/>
                <w:szCs w:val="20"/>
                <w:lang w:eastAsia="zh-CN"/>
              </w:rPr>
              <w:t>C</w:t>
            </w:r>
          </w:p>
        </w:tc>
      </w:tr>
      <w:tr w:rsidR="00FB78D2" w14:paraId="3A27CDE6" w14:textId="35924A94" w:rsidTr="00FB78D2">
        <w:trPr>
          <w:trHeight w:val="252"/>
          <w:jc w:val="center"/>
        </w:trPr>
        <w:tc>
          <w:tcPr>
            <w:tcW w:w="1980" w:type="dxa"/>
          </w:tcPr>
          <w:p w14:paraId="4B120798" w14:textId="77777777" w:rsidR="00FB78D2" w:rsidRPr="003229E1" w:rsidRDefault="00FB78D2" w:rsidP="00FB78D2">
            <w:pPr>
              <w:snapToGrid/>
              <w:spacing w:beforeLines="30" w:before="72" w:after="0" w:line="60" w:lineRule="atLeast"/>
              <w:jc w:val="center"/>
              <w:rPr>
                <w:sz w:val="18"/>
                <w:szCs w:val="20"/>
                <w:lang w:eastAsia="zh-CN"/>
              </w:rPr>
            </w:pPr>
            <w:r w:rsidRPr="003229E1">
              <w:rPr>
                <w:sz w:val="18"/>
                <w:szCs w:val="20"/>
                <w:lang w:eastAsia="zh-CN"/>
              </w:rPr>
              <w:t>UE speed</w:t>
            </w:r>
          </w:p>
        </w:tc>
        <w:tc>
          <w:tcPr>
            <w:tcW w:w="3827" w:type="dxa"/>
          </w:tcPr>
          <w:p w14:paraId="0DBA2B9D" w14:textId="77777777" w:rsidR="00FB78D2" w:rsidRPr="003229E1" w:rsidRDefault="00FB78D2" w:rsidP="00FB78D2">
            <w:pPr>
              <w:snapToGrid/>
              <w:spacing w:beforeLines="30" w:before="72" w:after="0" w:line="60" w:lineRule="atLeast"/>
              <w:jc w:val="center"/>
              <w:rPr>
                <w:sz w:val="18"/>
                <w:szCs w:val="20"/>
                <w:lang w:eastAsia="zh-CN"/>
              </w:rPr>
            </w:pPr>
            <w:r w:rsidRPr="003229E1">
              <w:rPr>
                <w:sz w:val="18"/>
                <w:szCs w:val="20"/>
                <w:lang w:eastAsia="zh-CN"/>
              </w:rPr>
              <w:t>3 km/h</w:t>
            </w:r>
          </w:p>
        </w:tc>
        <w:tc>
          <w:tcPr>
            <w:tcW w:w="3500" w:type="dxa"/>
          </w:tcPr>
          <w:p w14:paraId="4843D06E" w14:textId="6C8AE078" w:rsidR="00FB78D2" w:rsidRPr="003229E1" w:rsidRDefault="00FB78D2" w:rsidP="00FB78D2">
            <w:pPr>
              <w:snapToGrid/>
              <w:spacing w:beforeLines="30" w:before="72" w:after="0" w:line="60" w:lineRule="atLeast"/>
              <w:jc w:val="center"/>
              <w:rPr>
                <w:sz w:val="18"/>
                <w:szCs w:val="20"/>
                <w:lang w:eastAsia="zh-CN"/>
              </w:rPr>
            </w:pPr>
            <w:r w:rsidRPr="003229E1">
              <w:rPr>
                <w:sz w:val="18"/>
                <w:szCs w:val="20"/>
                <w:lang w:eastAsia="zh-CN"/>
              </w:rPr>
              <w:t>3 km/h</w:t>
            </w:r>
          </w:p>
        </w:tc>
      </w:tr>
      <w:tr w:rsidR="00FB78D2" w14:paraId="06A743BC" w14:textId="6C9FDC6E" w:rsidTr="00FB78D2">
        <w:trPr>
          <w:trHeight w:val="252"/>
          <w:jc w:val="center"/>
        </w:trPr>
        <w:tc>
          <w:tcPr>
            <w:tcW w:w="1980" w:type="dxa"/>
          </w:tcPr>
          <w:p w14:paraId="2412BC4F" w14:textId="77777777" w:rsidR="00FB78D2" w:rsidRPr="003229E1" w:rsidRDefault="00FB78D2" w:rsidP="00FB78D2">
            <w:pPr>
              <w:snapToGrid/>
              <w:spacing w:beforeLines="30" w:before="72" w:after="0" w:line="60" w:lineRule="atLeast"/>
              <w:jc w:val="center"/>
              <w:rPr>
                <w:sz w:val="18"/>
                <w:szCs w:val="20"/>
                <w:lang w:eastAsia="zh-CN"/>
              </w:rPr>
            </w:pPr>
            <w:r>
              <w:rPr>
                <w:sz w:val="18"/>
                <w:szCs w:val="20"/>
                <w:lang w:eastAsia="zh-CN"/>
              </w:rPr>
              <w:t>Delay spread</w:t>
            </w:r>
          </w:p>
        </w:tc>
        <w:tc>
          <w:tcPr>
            <w:tcW w:w="3827" w:type="dxa"/>
          </w:tcPr>
          <w:p w14:paraId="7DCEEEAC" w14:textId="77777777" w:rsidR="00FB78D2" w:rsidRPr="003229E1" w:rsidRDefault="00FB78D2" w:rsidP="00FB78D2">
            <w:pPr>
              <w:snapToGrid/>
              <w:spacing w:beforeLines="30" w:before="72" w:after="0" w:line="60" w:lineRule="atLeast"/>
              <w:jc w:val="center"/>
              <w:rPr>
                <w:sz w:val="18"/>
                <w:szCs w:val="20"/>
                <w:lang w:eastAsia="zh-CN"/>
              </w:rPr>
            </w:pPr>
            <w:r>
              <w:rPr>
                <w:rFonts w:hint="eastAsia"/>
                <w:sz w:val="18"/>
                <w:szCs w:val="20"/>
                <w:lang w:eastAsia="zh-CN"/>
              </w:rPr>
              <w:t>3</w:t>
            </w:r>
            <w:r>
              <w:rPr>
                <w:sz w:val="18"/>
                <w:szCs w:val="20"/>
                <w:lang w:eastAsia="zh-CN"/>
              </w:rPr>
              <w:t>00ns</w:t>
            </w:r>
          </w:p>
        </w:tc>
        <w:tc>
          <w:tcPr>
            <w:tcW w:w="3500" w:type="dxa"/>
          </w:tcPr>
          <w:p w14:paraId="4BD86B4F" w14:textId="26D24339" w:rsidR="00FB78D2" w:rsidRDefault="00FB78D2" w:rsidP="00FB78D2">
            <w:pPr>
              <w:snapToGrid/>
              <w:spacing w:beforeLines="30" w:before="72" w:after="0" w:line="60" w:lineRule="atLeast"/>
              <w:jc w:val="center"/>
              <w:rPr>
                <w:sz w:val="18"/>
                <w:szCs w:val="20"/>
                <w:lang w:eastAsia="zh-CN"/>
              </w:rPr>
            </w:pPr>
            <w:r>
              <w:rPr>
                <w:rFonts w:hint="eastAsia"/>
                <w:sz w:val="18"/>
                <w:szCs w:val="20"/>
                <w:lang w:eastAsia="zh-CN"/>
              </w:rPr>
              <w:t>3</w:t>
            </w:r>
            <w:r>
              <w:rPr>
                <w:sz w:val="18"/>
                <w:szCs w:val="20"/>
                <w:lang w:eastAsia="zh-CN"/>
              </w:rPr>
              <w:t>00ns</w:t>
            </w:r>
          </w:p>
        </w:tc>
      </w:tr>
      <w:tr w:rsidR="00817ECA" w14:paraId="06766C12" w14:textId="77777777" w:rsidTr="00FB78D2">
        <w:trPr>
          <w:trHeight w:val="252"/>
          <w:jc w:val="center"/>
        </w:trPr>
        <w:tc>
          <w:tcPr>
            <w:tcW w:w="1980" w:type="dxa"/>
          </w:tcPr>
          <w:p w14:paraId="73EAA923" w14:textId="4D8F51A8" w:rsidR="00817ECA" w:rsidRDefault="00817ECA" w:rsidP="00817ECA">
            <w:pPr>
              <w:snapToGrid/>
              <w:spacing w:beforeLines="30" w:before="72" w:after="0" w:line="60" w:lineRule="atLeast"/>
              <w:jc w:val="center"/>
              <w:rPr>
                <w:sz w:val="18"/>
                <w:szCs w:val="20"/>
                <w:lang w:eastAsia="zh-CN"/>
              </w:rPr>
            </w:pPr>
            <w:r>
              <w:rPr>
                <w:sz w:val="18"/>
                <w:szCs w:val="20"/>
                <w:lang w:eastAsia="zh-CN"/>
              </w:rPr>
              <w:t>Wave form</w:t>
            </w:r>
          </w:p>
        </w:tc>
        <w:tc>
          <w:tcPr>
            <w:tcW w:w="3827" w:type="dxa"/>
          </w:tcPr>
          <w:p w14:paraId="0C67A0A0" w14:textId="2294F1EC" w:rsidR="00817ECA" w:rsidRDefault="00817ECA" w:rsidP="00817ECA">
            <w:pPr>
              <w:snapToGrid/>
              <w:spacing w:beforeLines="30" w:before="72" w:after="0" w:line="60" w:lineRule="atLeast"/>
              <w:jc w:val="center"/>
              <w:rPr>
                <w:sz w:val="18"/>
                <w:szCs w:val="20"/>
                <w:lang w:eastAsia="zh-CN"/>
              </w:rPr>
            </w:pPr>
            <w:r w:rsidRPr="00817ECA">
              <w:rPr>
                <w:sz w:val="18"/>
                <w:szCs w:val="20"/>
                <w:lang w:eastAsia="zh-CN"/>
              </w:rPr>
              <w:t>DFT-S-OFDM</w:t>
            </w:r>
          </w:p>
        </w:tc>
        <w:tc>
          <w:tcPr>
            <w:tcW w:w="3500" w:type="dxa"/>
          </w:tcPr>
          <w:p w14:paraId="7E89C5CE" w14:textId="6D50F04F" w:rsidR="00817ECA" w:rsidRDefault="00817ECA" w:rsidP="00817ECA">
            <w:pPr>
              <w:snapToGrid/>
              <w:spacing w:beforeLines="30" w:before="72" w:after="0" w:line="60" w:lineRule="atLeast"/>
              <w:jc w:val="center"/>
              <w:rPr>
                <w:sz w:val="18"/>
                <w:szCs w:val="20"/>
                <w:lang w:eastAsia="zh-CN"/>
              </w:rPr>
            </w:pPr>
            <w:r w:rsidRPr="00817ECA">
              <w:rPr>
                <w:sz w:val="18"/>
                <w:szCs w:val="20"/>
                <w:lang w:eastAsia="zh-CN"/>
              </w:rPr>
              <w:t>DFT-S-OFDM</w:t>
            </w:r>
          </w:p>
        </w:tc>
      </w:tr>
      <w:tr w:rsidR="00817ECA" w14:paraId="0836C7FE" w14:textId="48999F93" w:rsidTr="00FB78D2">
        <w:trPr>
          <w:trHeight w:val="252"/>
          <w:jc w:val="center"/>
        </w:trPr>
        <w:tc>
          <w:tcPr>
            <w:tcW w:w="1980" w:type="dxa"/>
          </w:tcPr>
          <w:p w14:paraId="59DE3187" w14:textId="424141B0" w:rsidR="00817ECA" w:rsidRPr="003229E1" w:rsidRDefault="00817ECA" w:rsidP="00817ECA">
            <w:pPr>
              <w:snapToGrid/>
              <w:spacing w:beforeLines="30" w:before="72" w:after="0" w:line="60" w:lineRule="atLeast"/>
              <w:jc w:val="center"/>
              <w:rPr>
                <w:sz w:val="18"/>
                <w:szCs w:val="20"/>
                <w:lang w:eastAsia="zh-CN"/>
              </w:rPr>
            </w:pPr>
            <w:r w:rsidRPr="003229E1">
              <w:rPr>
                <w:sz w:val="18"/>
                <w:szCs w:val="20"/>
                <w:lang w:eastAsia="zh-CN"/>
              </w:rPr>
              <w:t xml:space="preserve">DMRS configuration </w:t>
            </w:r>
          </w:p>
        </w:tc>
        <w:tc>
          <w:tcPr>
            <w:tcW w:w="3827" w:type="dxa"/>
          </w:tcPr>
          <w:p w14:paraId="3C1EE4A8" w14:textId="7C6DF4B2" w:rsidR="00817ECA" w:rsidRPr="003229E1" w:rsidRDefault="00817ECA" w:rsidP="00817ECA">
            <w:pPr>
              <w:snapToGrid/>
              <w:spacing w:beforeLines="30" w:before="72" w:after="0" w:line="60" w:lineRule="atLeast"/>
              <w:jc w:val="center"/>
              <w:rPr>
                <w:sz w:val="18"/>
                <w:szCs w:val="20"/>
                <w:lang w:eastAsia="zh-CN"/>
              </w:rPr>
            </w:pPr>
            <w:r w:rsidRPr="003229E1">
              <w:rPr>
                <w:sz w:val="18"/>
                <w:szCs w:val="20"/>
                <w:lang w:eastAsia="zh-CN"/>
              </w:rPr>
              <w:t>Type I, max-length=1</w:t>
            </w:r>
            <w:r>
              <w:rPr>
                <w:sz w:val="18"/>
                <w:szCs w:val="20"/>
                <w:lang w:eastAsia="zh-CN"/>
              </w:rPr>
              <w:t>, 1 front-loaded DMRS</w:t>
            </w:r>
          </w:p>
        </w:tc>
        <w:tc>
          <w:tcPr>
            <w:tcW w:w="3500" w:type="dxa"/>
          </w:tcPr>
          <w:p w14:paraId="488B9721" w14:textId="27D44EAF" w:rsidR="00817ECA" w:rsidRPr="003229E1" w:rsidRDefault="00817ECA" w:rsidP="00817ECA">
            <w:pPr>
              <w:snapToGrid/>
              <w:spacing w:beforeLines="30" w:before="72" w:after="0" w:line="60" w:lineRule="atLeast"/>
              <w:jc w:val="center"/>
              <w:rPr>
                <w:sz w:val="18"/>
                <w:szCs w:val="20"/>
                <w:lang w:eastAsia="zh-CN"/>
              </w:rPr>
            </w:pPr>
            <w:r w:rsidRPr="003229E1">
              <w:rPr>
                <w:sz w:val="18"/>
                <w:szCs w:val="20"/>
                <w:lang w:eastAsia="zh-CN"/>
              </w:rPr>
              <w:t>Type I, max-length=1</w:t>
            </w:r>
            <w:r>
              <w:rPr>
                <w:sz w:val="18"/>
                <w:szCs w:val="20"/>
                <w:lang w:eastAsia="zh-CN"/>
              </w:rPr>
              <w:t>, 1 front-loaded DMRS</w:t>
            </w:r>
          </w:p>
        </w:tc>
      </w:tr>
      <w:tr w:rsidR="00817ECA" w14:paraId="06F5D4A1" w14:textId="77777777" w:rsidTr="00FB78D2">
        <w:trPr>
          <w:trHeight w:val="252"/>
          <w:jc w:val="center"/>
        </w:trPr>
        <w:tc>
          <w:tcPr>
            <w:tcW w:w="1980" w:type="dxa"/>
          </w:tcPr>
          <w:p w14:paraId="707479B6" w14:textId="7522B623" w:rsidR="00817ECA" w:rsidRPr="003229E1" w:rsidRDefault="00817ECA" w:rsidP="00817ECA">
            <w:pPr>
              <w:snapToGrid/>
              <w:spacing w:beforeLines="30" w:before="72" w:after="0" w:line="60" w:lineRule="atLeast"/>
              <w:jc w:val="center"/>
              <w:rPr>
                <w:sz w:val="18"/>
                <w:szCs w:val="20"/>
                <w:lang w:eastAsia="zh-CN"/>
              </w:rPr>
            </w:pPr>
            <w:r>
              <w:rPr>
                <w:rFonts w:hint="eastAsia"/>
                <w:sz w:val="18"/>
                <w:szCs w:val="20"/>
                <w:lang w:eastAsia="zh-CN"/>
              </w:rPr>
              <w:t>M</w:t>
            </w:r>
            <w:r>
              <w:rPr>
                <w:sz w:val="18"/>
                <w:szCs w:val="20"/>
                <w:lang w:eastAsia="zh-CN"/>
              </w:rPr>
              <w:t>etric</w:t>
            </w:r>
          </w:p>
        </w:tc>
        <w:tc>
          <w:tcPr>
            <w:tcW w:w="3827" w:type="dxa"/>
          </w:tcPr>
          <w:p w14:paraId="3F6E3420" w14:textId="66894FD3" w:rsidR="00817ECA" w:rsidRPr="003229E1" w:rsidRDefault="00817ECA" w:rsidP="00817ECA">
            <w:pPr>
              <w:snapToGrid/>
              <w:spacing w:beforeLines="30" w:before="72" w:after="0" w:line="60" w:lineRule="atLeast"/>
              <w:jc w:val="center"/>
              <w:rPr>
                <w:sz w:val="18"/>
                <w:szCs w:val="20"/>
                <w:lang w:eastAsia="zh-CN"/>
              </w:rPr>
            </w:pPr>
            <w:r>
              <w:rPr>
                <w:rFonts w:hint="eastAsia"/>
                <w:sz w:val="18"/>
                <w:szCs w:val="20"/>
                <w:lang w:eastAsia="zh-CN"/>
              </w:rPr>
              <w:t>1</w:t>
            </w:r>
            <w:r>
              <w:rPr>
                <w:sz w:val="18"/>
                <w:szCs w:val="20"/>
                <w:lang w:eastAsia="zh-CN"/>
              </w:rPr>
              <w:t>0% BLER</w:t>
            </w:r>
          </w:p>
        </w:tc>
        <w:tc>
          <w:tcPr>
            <w:tcW w:w="3500" w:type="dxa"/>
          </w:tcPr>
          <w:p w14:paraId="01D296F5" w14:textId="6A52833D" w:rsidR="00817ECA" w:rsidRPr="003229E1" w:rsidRDefault="00817ECA" w:rsidP="00817ECA">
            <w:pPr>
              <w:snapToGrid/>
              <w:spacing w:beforeLines="30" w:before="72" w:after="0" w:line="60" w:lineRule="atLeast"/>
              <w:jc w:val="center"/>
              <w:rPr>
                <w:sz w:val="18"/>
                <w:szCs w:val="20"/>
                <w:lang w:eastAsia="zh-CN"/>
              </w:rPr>
            </w:pPr>
            <w:r>
              <w:rPr>
                <w:rFonts w:hint="eastAsia"/>
                <w:sz w:val="18"/>
                <w:szCs w:val="20"/>
                <w:lang w:eastAsia="zh-CN"/>
              </w:rPr>
              <w:t>1</w:t>
            </w:r>
            <w:r>
              <w:rPr>
                <w:sz w:val="18"/>
                <w:szCs w:val="20"/>
                <w:lang w:eastAsia="zh-CN"/>
              </w:rPr>
              <w:t>0% BLER</w:t>
            </w:r>
          </w:p>
        </w:tc>
      </w:tr>
    </w:tbl>
    <w:p w14:paraId="6F01B654" w14:textId="77777777" w:rsidR="00464CAD" w:rsidRPr="001D2468" w:rsidRDefault="00464CAD" w:rsidP="003A38E5">
      <w:pPr>
        <w:rPr>
          <w:lang w:eastAsia="zh-CN"/>
        </w:rPr>
      </w:pPr>
    </w:p>
    <w:p w14:paraId="48DFE646" w14:textId="59D972A6" w:rsidR="00D861B5" w:rsidRDefault="00836A51" w:rsidP="00836A51">
      <w:pPr>
        <w:jc w:val="center"/>
        <w:rPr>
          <w:lang w:eastAsia="zh-CN"/>
        </w:rPr>
      </w:pPr>
      <w:r>
        <w:rPr>
          <w:noProof/>
          <w:lang w:eastAsia="zh-CN"/>
        </w:rPr>
        <w:drawing>
          <wp:inline distT="0" distB="0" distL="0" distR="0" wp14:anchorId="06103A1A" wp14:editId="4F8221FE">
            <wp:extent cx="2941092" cy="237069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971123" cy="2394905"/>
                    </a:xfrm>
                    <a:prstGeom prst="rect">
                      <a:avLst/>
                    </a:prstGeom>
                  </pic:spPr>
                </pic:pic>
              </a:graphicData>
            </a:graphic>
          </wp:inline>
        </w:drawing>
      </w:r>
    </w:p>
    <w:p w14:paraId="3C90912D" w14:textId="36BFBA29" w:rsidR="00DC6098" w:rsidRPr="00041844" w:rsidRDefault="00187E9A" w:rsidP="00041844">
      <w:pPr>
        <w:spacing w:beforeLines="30" w:before="72" w:after="0" w:line="60" w:lineRule="atLeast"/>
        <w:jc w:val="center"/>
        <w:rPr>
          <w:b/>
          <w:lang w:eastAsia="zh-CN"/>
        </w:rPr>
      </w:pPr>
      <w:r w:rsidRPr="00041844">
        <w:rPr>
          <w:b/>
          <w:lang w:eastAsia="zh-CN"/>
        </w:rPr>
        <w:t>Figure 3.3-2 Performance of PUSCH actual repetitions under urban scenario</w:t>
      </w:r>
    </w:p>
    <w:p w14:paraId="00FFED8D" w14:textId="7828EE6F" w:rsidR="00DC6098" w:rsidRDefault="00DC6098" w:rsidP="00836A51">
      <w:pPr>
        <w:jc w:val="center"/>
        <w:rPr>
          <w:lang w:eastAsia="zh-CN"/>
        </w:rPr>
      </w:pPr>
      <w:r>
        <w:rPr>
          <w:noProof/>
          <w:lang w:eastAsia="zh-CN"/>
        </w:rPr>
        <w:lastRenderedPageBreak/>
        <w:drawing>
          <wp:inline distT="0" distB="0" distL="0" distR="0" wp14:anchorId="5550215E" wp14:editId="59DB79BF">
            <wp:extent cx="3022979" cy="2383732"/>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071964" cy="2422358"/>
                    </a:xfrm>
                    <a:prstGeom prst="rect">
                      <a:avLst/>
                    </a:prstGeom>
                  </pic:spPr>
                </pic:pic>
              </a:graphicData>
            </a:graphic>
          </wp:inline>
        </w:drawing>
      </w:r>
    </w:p>
    <w:p w14:paraId="656D3CB7" w14:textId="3B5443A4" w:rsidR="00DC6098" w:rsidRPr="00041844" w:rsidRDefault="00187E9A" w:rsidP="00041844">
      <w:pPr>
        <w:spacing w:beforeLines="30" w:before="72" w:after="0" w:line="60" w:lineRule="atLeast"/>
        <w:jc w:val="center"/>
        <w:rPr>
          <w:b/>
          <w:lang w:eastAsia="zh-CN"/>
        </w:rPr>
      </w:pPr>
      <w:r w:rsidRPr="00041844">
        <w:rPr>
          <w:b/>
          <w:lang w:eastAsia="zh-CN"/>
        </w:rPr>
        <w:t>Figure 3.3-3 Performance of PUSCH actua</w:t>
      </w:r>
      <w:r w:rsidR="00F6287A" w:rsidRPr="00041844">
        <w:rPr>
          <w:b/>
          <w:lang w:eastAsia="zh-CN"/>
        </w:rPr>
        <w:t>l repetitions under rural scena</w:t>
      </w:r>
      <w:r w:rsidRPr="00041844">
        <w:rPr>
          <w:b/>
          <w:lang w:eastAsia="zh-CN"/>
        </w:rPr>
        <w:t>rio</w:t>
      </w:r>
    </w:p>
    <w:p w14:paraId="6691C611" w14:textId="307DFB4D" w:rsidR="00A149FB" w:rsidRDefault="00427E14" w:rsidP="00745904">
      <w:pPr>
        <w:spacing w:beforeLines="30" w:before="72" w:after="0" w:line="60" w:lineRule="atLeast"/>
        <w:rPr>
          <w:lang w:eastAsia="zh-CN"/>
        </w:rPr>
      </w:pPr>
      <w:r>
        <w:rPr>
          <w:rFonts w:hint="eastAsia"/>
          <w:lang w:eastAsia="zh-CN"/>
        </w:rPr>
        <w:t>A</w:t>
      </w:r>
      <w:r>
        <w:rPr>
          <w:lang w:eastAsia="zh-CN"/>
        </w:rPr>
        <w:t xml:space="preserve">s we can see, </w:t>
      </w:r>
      <w:r w:rsidR="00D56633">
        <w:rPr>
          <w:lang w:eastAsia="zh-CN"/>
        </w:rPr>
        <w:t xml:space="preserve">both in urban and rural scenarios, approximately 2 dB </w:t>
      </w:r>
      <w:r w:rsidR="00950854">
        <w:rPr>
          <w:lang w:eastAsia="zh-CN"/>
        </w:rPr>
        <w:t xml:space="preserve">gain of </w:t>
      </w:r>
      <w:r w:rsidR="00D56633">
        <w:rPr>
          <w:lang w:eastAsia="zh-CN"/>
        </w:rPr>
        <w:t xml:space="preserve">required SNR can be obtained by doubling the number of actual repetitions in 7:3 DL: UL TDD mode at 10% BLER, which </w:t>
      </w:r>
      <w:r w:rsidR="00CE774E">
        <w:rPr>
          <w:lang w:eastAsia="zh-CN"/>
        </w:rPr>
        <w:t xml:space="preserve">obviously </w:t>
      </w:r>
      <w:r w:rsidR="00D56633">
        <w:rPr>
          <w:lang w:eastAsia="zh-CN"/>
        </w:rPr>
        <w:t>validate</w:t>
      </w:r>
      <w:r w:rsidR="00CE774E">
        <w:rPr>
          <w:lang w:eastAsia="zh-CN"/>
        </w:rPr>
        <w:t>s</w:t>
      </w:r>
      <w:r w:rsidR="00D56633">
        <w:rPr>
          <w:lang w:eastAsia="zh-CN"/>
        </w:rPr>
        <w:t xml:space="preserve"> the necessity of ensuring </w:t>
      </w:r>
      <w:r w:rsidR="00540C00">
        <w:rPr>
          <w:lang w:eastAsia="zh-CN"/>
        </w:rPr>
        <w:t>a certain number of</w:t>
      </w:r>
      <w:r w:rsidR="00D56633">
        <w:rPr>
          <w:lang w:eastAsia="zh-CN"/>
        </w:rPr>
        <w:t xml:space="preserve"> actual repetit</w:t>
      </w:r>
      <w:r w:rsidR="00CC057D">
        <w:rPr>
          <w:lang w:eastAsia="zh-CN"/>
        </w:rPr>
        <w:t>ions</w:t>
      </w:r>
      <w:r w:rsidR="00D56633">
        <w:rPr>
          <w:lang w:eastAsia="zh-CN"/>
        </w:rPr>
        <w:t xml:space="preserve"> TDD to enhance PUSCH coverage</w:t>
      </w:r>
      <w:r w:rsidR="00CE774E">
        <w:rPr>
          <w:lang w:eastAsia="zh-CN"/>
        </w:rPr>
        <w:t xml:space="preserve">. </w:t>
      </w:r>
      <w:r w:rsidR="00540C00">
        <w:rPr>
          <w:lang w:eastAsia="zh-CN"/>
        </w:rPr>
        <w:t>There are two possible methods to increase the number of actual repetitions in TDD:</w:t>
      </w:r>
    </w:p>
    <w:p w14:paraId="661C5A2C" w14:textId="47880CFC" w:rsidR="00540C00" w:rsidRDefault="00916680" w:rsidP="00540C00">
      <w:pPr>
        <w:pStyle w:val="af4"/>
        <w:numPr>
          <w:ilvl w:val="0"/>
          <w:numId w:val="39"/>
        </w:numPr>
        <w:spacing w:beforeLines="30" w:before="72" w:after="0" w:line="60" w:lineRule="atLeast"/>
        <w:ind w:firstLineChars="0"/>
        <w:rPr>
          <w:lang w:eastAsia="zh-CN"/>
        </w:rPr>
      </w:pPr>
      <w:r>
        <w:rPr>
          <w:lang w:eastAsia="zh-CN"/>
        </w:rPr>
        <w:t xml:space="preserve">Supporting </w:t>
      </w:r>
      <w:r w:rsidR="00540C00">
        <w:rPr>
          <w:lang w:eastAsia="zh-CN"/>
        </w:rPr>
        <w:t>a larger number of nominal repetitions</w:t>
      </w:r>
      <w:r w:rsidR="007219AF">
        <w:rPr>
          <w:lang w:eastAsia="zh-CN"/>
        </w:rPr>
        <w:t xml:space="preserve"> in TDD mode, such as 24, 32 or more repetitions than current maximum 16 repetitions to </w:t>
      </w:r>
      <w:r w:rsidR="00925656">
        <w:rPr>
          <w:lang w:eastAsia="zh-CN"/>
        </w:rPr>
        <w:t>enable</w:t>
      </w:r>
      <w:r w:rsidR="007219AF">
        <w:rPr>
          <w:lang w:eastAsia="zh-CN"/>
        </w:rPr>
        <w:t xml:space="preserve"> a larger combining gai</w:t>
      </w:r>
      <w:r w:rsidR="00925656">
        <w:rPr>
          <w:lang w:eastAsia="zh-CN"/>
        </w:rPr>
        <w:t xml:space="preserve">n of multiple PUSCH repetitions at BS in poor coverage scenarios. </w:t>
      </w:r>
    </w:p>
    <w:p w14:paraId="64A2F3C2" w14:textId="49670BD1" w:rsidR="00925656" w:rsidRDefault="00925656" w:rsidP="00540C00">
      <w:pPr>
        <w:pStyle w:val="af4"/>
        <w:numPr>
          <w:ilvl w:val="0"/>
          <w:numId w:val="39"/>
        </w:numPr>
        <w:spacing w:beforeLines="30" w:before="72" w:after="0" w:line="60" w:lineRule="atLeast"/>
        <w:ind w:firstLineChars="0"/>
        <w:rPr>
          <w:lang w:eastAsia="zh-CN"/>
        </w:rPr>
      </w:pPr>
      <w:r>
        <w:rPr>
          <w:lang w:eastAsia="zh-CN"/>
        </w:rPr>
        <w:t xml:space="preserve">Once the </w:t>
      </w:r>
      <w:r w:rsidR="00D5367D">
        <w:rPr>
          <w:lang w:eastAsia="zh-CN"/>
        </w:rPr>
        <w:t xml:space="preserve">number of actual repetition is much fewer than the expected nominal number, a new mechanism can be activated that UE can further transmit PUSCH on valid UL slots after the duration of nominal configured </w:t>
      </w:r>
      <w:r w:rsidR="00BD1C5A">
        <w:rPr>
          <w:lang w:eastAsia="zh-CN"/>
        </w:rPr>
        <w:t>resources</w:t>
      </w:r>
      <w:r w:rsidR="00D5367D">
        <w:rPr>
          <w:lang w:eastAsia="zh-CN"/>
        </w:rPr>
        <w:t xml:space="preserve"> until an expected number of actual PUSCH repetition is achieved.</w:t>
      </w:r>
      <w:r w:rsidR="00D653BC">
        <w:rPr>
          <w:lang w:eastAsia="zh-CN"/>
        </w:rPr>
        <w:t xml:space="preserve"> Besides, flexible slots with a certain portion of uplink symbols can als</w:t>
      </w:r>
      <w:r w:rsidR="00BE2514">
        <w:rPr>
          <w:lang w:eastAsia="zh-CN"/>
        </w:rPr>
        <w:t>o can used for PUSCH repetition</w:t>
      </w:r>
      <w:r w:rsidR="00BE1AFB">
        <w:rPr>
          <w:lang w:eastAsia="zh-CN"/>
        </w:rPr>
        <w:t xml:space="preserve"> type A</w:t>
      </w:r>
      <w:r w:rsidR="00BE2514">
        <w:rPr>
          <w:lang w:eastAsia="zh-CN"/>
        </w:rPr>
        <w:t xml:space="preserve">, aiming to fully utilize the uplink resources to enhance PUSCH coverage. </w:t>
      </w:r>
    </w:p>
    <w:p w14:paraId="14636333" w14:textId="6D35F288" w:rsidR="00E037B6" w:rsidRDefault="00E037B6" w:rsidP="00E037B6">
      <w:pPr>
        <w:spacing w:beforeLines="30" w:before="72" w:after="0" w:line="60" w:lineRule="atLeast"/>
        <w:rPr>
          <w:kern w:val="2"/>
          <w:lang w:eastAsia="zh-CN"/>
        </w:rPr>
      </w:pPr>
      <w:r w:rsidRPr="00EE21F7">
        <w:rPr>
          <w:b/>
          <w:i/>
          <w:kern w:val="2"/>
          <w:lang w:eastAsia="zh-CN"/>
        </w:rPr>
        <w:t xml:space="preserve">Observation </w:t>
      </w:r>
      <w:r>
        <w:rPr>
          <w:b/>
          <w:i/>
          <w:kern w:val="2"/>
          <w:lang w:eastAsia="zh-CN"/>
        </w:rPr>
        <w:t>4</w:t>
      </w:r>
      <w:r w:rsidRPr="00EE21F7">
        <w:rPr>
          <w:i/>
          <w:kern w:val="2"/>
          <w:lang w:eastAsia="zh-CN"/>
        </w:rPr>
        <w:t xml:space="preserve">: </w:t>
      </w:r>
      <w:r>
        <w:rPr>
          <w:i/>
          <w:kern w:val="2"/>
          <w:lang w:eastAsia="zh-CN"/>
        </w:rPr>
        <w:t>Enhancement of repetition cancellation in TDD (7:3 DL: UL) with doubled actual repetitions can obtain approximately &gt;2dB SNR gain for both urban and rural scenarios.</w:t>
      </w:r>
    </w:p>
    <w:p w14:paraId="43E15BBE" w14:textId="15A829ED" w:rsidR="00E037B6" w:rsidRDefault="00E037B6" w:rsidP="00E037B6">
      <w:pPr>
        <w:spacing w:beforeLines="30" w:before="72" w:after="0" w:line="60" w:lineRule="atLeast"/>
        <w:rPr>
          <w:i/>
          <w:lang w:eastAsia="zh-CN"/>
        </w:rPr>
      </w:pPr>
      <w:r w:rsidRPr="00FC05E3">
        <w:rPr>
          <w:b/>
          <w:i/>
          <w:lang w:eastAsia="zh-CN"/>
        </w:rPr>
        <w:t xml:space="preserve">Proposal </w:t>
      </w:r>
      <w:r w:rsidR="00CD6ABF">
        <w:rPr>
          <w:b/>
          <w:i/>
          <w:lang w:eastAsia="zh-CN"/>
        </w:rPr>
        <w:t>4</w:t>
      </w:r>
      <w:r>
        <w:rPr>
          <w:b/>
          <w:i/>
          <w:lang w:eastAsia="zh-CN"/>
        </w:rPr>
        <w:t xml:space="preserve">: </w:t>
      </w:r>
      <w:r w:rsidR="006524BF">
        <w:rPr>
          <w:i/>
          <w:lang w:eastAsia="zh-CN"/>
        </w:rPr>
        <w:t xml:space="preserve">Enhancement of repetition cancellation in TDD </w:t>
      </w:r>
      <w:r w:rsidR="000C453E">
        <w:rPr>
          <w:i/>
          <w:lang w:eastAsia="zh-CN"/>
        </w:rPr>
        <w:t xml:space="preserve">to ensure </w:t>
      </w:r>
      <w:r w:rsidR="006524BF">
        <w:rPr>
          <w:i/>
          <w:lang w:eastAsia="zh-CN"/>
        </w:rPr>
        <w:t>more actual repetitions i</w:t>
      </w:r>
      <w:r w:rsidR="000C453E">
        <w:rPr>
          <w:i/>
          <w:lang w:eastAsia="zh-CN"/>
        </w:rPr>
        <w:t xml:space="preserve">s recommended </w:t>
      </w:r>
      <w:r w:rsidR="006524BF">
        <w:rPr>
          <w:i/>
          <w:lang w:eastAsia="zh-CN"/>
        </w:rPr>
        <w:t>for PUSCH coverage enhancement.</w:t>
      </w:r>
    </w:p>
    <w:p w14:paraId="4B553EDC" w14:textId="6F5D1B99" w:rsidR="00A97091" w:rsidRDefault="00611E28" w:rsidP="00745904">
      <w:pPr>
        <w:pStyle w:val="2"/>
        <w:numPr>
          <w:ilvl w:val="1"/>
          <w:numId w:val="2"/>
        </w:numPr>
        <w:tabs>
          <w:tab w:val="num" w:pos="576"/>
        </w:tabs>
        <w:spacing w:beforeLines="30" w:before="72" w:after="0" w:line="60" w:lineRule="atLeast"/>
        <w:ind w:left="576"/>
        <w:rPr>
          <w:lang w:eastAsia="zh-CN"/>
        </w:rPr>
      </w:pPr>
      <w:r>
        <w:rPr>
          <w:lang w:eastAsia="zh-CN"/>
        </w:rPr>
        <w:t xml:space="preserve">FDD </w:t>
      </w:r>
      <w:r w:rsidR="00496111">
        <w:rPr>
          <w:lang w:eastAsia="zh-CN"/>
        </w:rPr>
        <w:t>higher power transmission</w:t>
      </w:r>
    </w:p>
    <w:p w14:paraId="3D2936E8" w14:textId="6C904783" w:rsidR="00061556" w:rsidRDefault="00387E81" w:rsidP="00745904">
      <w:pPr>
        <w:spacing w:beforeLines="30" w:before="72" w:after="0" w:line="60" w:lineRule="atLeast"/>
        <w:rPr>
          <w:kern w:val="2"/>
        </w:rPr>
      </w:pPr>
      <w:r w:rsidRPr="00D77B2A">
        <w:rPr>
          <w:kern w:val="2"/>
        </w:rPr>
        <w:t xml:space="preserve">Due to </w:t>
      </w:r>
      <w:r>
        <w:rPr>
          <w:rFonts w:hint="eastAsia"/>
          <w:kern w:val="2"/>
        </w:rPr>
        <w:t>t</w:t>
      </w:r>
      <w:r>
        <w:rPr>
          <w:kern w:val="2"/>
        </w:rPr>
        <w:t xml:space="preserve">he </w:t>
      </w:r>
      <w:r w:rsidRPr="00D77B2A">
        <w:rPr>
          <w:kern w:val="2"/>
        </w:rPr>
        <w:t xml:space="preserve">large pathloss and penetration loss, transmission power is a key factor on uplink coverage. </w:t>
      </w:r>
      <w:r w:rsidR="00A97091" w:rsidRPr="004E2E4B">
        <w:rPr>
          <w:kern w:val="2"/>
        </w:rPr>
        <w:t xml:space="preserve">In </w:t>
      </w:r>
      <w:r w:rsidR="00231340" w:rsidRPr="004E2E4B">
        <w:rPr>
          <w:kern w:val="2"/>
        </w:rPr>
        <w:t>RAN4</w:t>
      </w:r>
      <w:r w:rsidR="00306659" w:rsidRPr="004E2E4B">
        <w:rPr>
          <w:kern w:val="2"/>
        </w:rPr>
        <w:t xml:space="preserve"> document</w:t>
      </w:r>
      <w:r w:rsidR="00496111" w:rsidRPr="004E2E4B">
        <w:rPr>
          <w:kern w:val="2"/>
        </w:rPr>
        <w:t xml:space="preserve"> [</w:t>
      </w:r>
      <w:r w:rsidR="0059681A">
        <w:rPr>
          <w:kern w:val="2"/>
        </w:rPr>
        <w:t>4</w:t>
      </w:r>
      <w:r w:rsidR="00496111" w:rsidRPr="004E2E4B">
        <w:rPr>
          <w:kern w:val="2"/>
        </w:rPr>
        <w:t xml:space="preserve">], </w:t>
      </w:r>
      <w:r w:rsidRPr="004E2E4B">
        <w:rPr>
          <w:kern w:val="2"/>
        </w:rPr>
        <w:t xml:space="preserve">the </w:t>
      </w:r>
      <w:r w:rsidR="00496111" w:rsidRPr="004E2E4B">
        <w:rPr>
          <w:kern w:val="2"/>
        </w:rPr>
        <w:t>average uplink transmission powe</w:t>
      </w:r>
      <w:r w:rsidR="002F65C8" w:rsidRPr="004E2E4B">
        <w:rPr>
          <w:kern w:val="2"/>
        </w:rPr>
        <w:t xml:space="preserve">r is limited </w:t>
      </w:r>
      <w:r w:rsidR="00306659" w:rsidRPr="004E2E4B">
        <w:rPr>
          <w:kern w:val="2"/>
        </w:rPr>
        <w:t>due to UE capability</w:t>
      </w:r>
      <w:r w:rsidRPr="004E2E4B">
        <w:rPr>
          <w:kern w:val="2"/>
        </w:rPr>
        <w:t xml:space="preserve"> and </w:t>
      </w:r>
      <w:r>
        <w:rPr>
          <w:kern w:val="2"/>
        </w:rPr>
        <w:t>consideration of radiation harm to human body where regulators</w:t>
      </w:r>
      <w:r w:rsidRPr="00D77B2A">
        <w:rPr>
          <w:kern w:val="2"/>
        </w:rPr>
        <w:t xml:space="preserve"> put limitations </w:t>
      </w:r>
      <w:r>
        <w:rPr>
          <w:kern w:val="2"/>
        </w:rPr>
        <w:t xml:space="preserve">to </w:t>
      </w:r>
      <w:r w:rsidR="00A4165B">
        <w:rPr>
          <w:kern w:val="2"/>
        </w:rPr>
        <w:t xml:space="preserve">average </w:t>
      </w:r>
      <w:r>
        <w:rPr>
          <w:kern w:val="2"/>
        </w:rPr>
        <w:t>radiation power</w:t>
      </w:r>
      <w:r w:rsidR="00A4165B">
        <w:rPr>
          <w:kern w:val="2"/>
        </w:rPr>
        <w:t xml:space="preserve"> within a period of</w:t>
      </w:r>
      <w:r w:rsidR="00151A45">
        <w:rPr>
          <w:kern w:val="2"/>
        </w:rPr>
        <w:t xml:space="preserve"> measurement</w:t>
      </w:r>
      <w:r w:rsidR="00A4165B">
        <w:rPr>
          <w:kern w:val="2"/>
        </w:rPr>
        <w:t xml:space="preserve"> time</w:t>
      </w:r>
      <w:r w:rsidR="00FC38F4">
        <w:rPr>
          <w:kern w:val="2"/>
        </w:rPr>
        <w:t xml:space="preserve">, which is called as </w:t>
      </w:r>
      <w:r w:rsidR="00A4165B">
        <w:rPr>
          <w:kern w:val="2"/>
        </w:rPr>
        <w:t>SAR</w:t>
      </w:r>
      <w:r w:rsidR="0032713C">
        <w:rPr>
          <w:kern w:val="2"/>
          <w:lang w:eastAsia="zh-CN"/>
        </w:rPr>
        <w:t xml:space="preserve">. </w:t>
      </w:r>
      <w:r w:rsidR="006213AD">
        <w:rPr>
          <w:kern w:val="2"/>
          <w:lang w:eastAsia="zh-CN"/>
        </w:rPr>
        <w:t xml:space="preserve">To meet above requirement, </w:t>
      </w:r>
      <w:r w:rsidR="006213AD">
        <w:rPr>
          <w:kern w:val="2"/>
        </w:rPr>
        <w:t>c</w:t>
      </w:r>
      <w:r w:rsidR="00151A45">
        <w:rPr>
          <w:kern w:val="2"/>
        </w:rPr>
        <w:t>urrently</w:t>
      </w:r>
      <w:r w:rsidR="00306659" w:rsidRPr="004E2E4B">
        <w:rPr>
          <w:kern w:val="2"/>
        </w:rPr>
        <w:t>, 3 power classes are defined, namely 31</w:t>
      </w:r>
      <w:r w:rsidR="009B2244">
        <w:rPr>
          <w:kern w:val="2"/>
        </w:rPr>
        <w:t xml:space="preserve"> </w:t>
      </w:r>
      <w:r w:rsidR="00306659" w:rsidRPr="004E2E4B">
        <w:rPr>
          <w:kern w:val="2"/>
        </w:rPr>
        <w:t>dBm (only for n14 carriers), 26 dBm (only for n41, n74, n78, n79) and 23 dBm</w:t>
      </w:r>
      <w:r w:rsidR="006213AD">
        <w:rPr>
          <w:kern w:val="2"/>
        </w:rPr>
        <w:t xml:space="preserve">, which limits the performance of uplink transmission. </w:t>
      </w:r>
    </w:p>
    <w:p w14:paraId="0BB0C8F7" w14:textId="4F797334" w:rsidR="007638E2" w:rsidRDefault="00061556" w:rsidP="0090710A">
      <w:pPr>
        <w:spacing w:beforeLines="30" w:before="72" w:after="0" w:line="60" w:lineRule="atLeast"/>
        <w:rPr>
          <w:lang w:eastAsia="zh-CN"/>
        </w:rPr>
      </w:pPr>
      <w:r>
        <w:rPr>
          <w:lang w:eastAsia="zh-CN"/>
        </w:rPr>
        <w:t xml:space="preserve">Current NR specification supports repetition for PUSCH coverage enhancement. Ideally, with N repetitions, a maximum </w:t>
      </w:r>
      <m:oMath>
        <m:r>
          <m:rPr>
            <m:sty m:val="p"/>
          </m:rPr>
          <w:rPr>
            <w:rFonts w:ascii="Cambria Math" w:hAnsi="Cambria Math"/>
          </w:rPr>
          <m:t>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i/>
              </w:rPr>
            </m:ctrlPr>
          </m:dPr>
          <m:e>
            <m:r>
              <w:rPr>
                <w:rFonts w:ascii="Cambria Math" w:hAnsi="Cambria Math"/>
              </w:rPr>
              <m:t>N</m:t>
            </m:r>
          </m:e>
        </m:d>
        <m:r>
          <w:rPr>
            <w:rFonts w:ascii="Cambria Math" w:hAnsi="Cambria Math"/>
          </w:rPr>
          <m:t xml:space="preserve"> </m:t>
        </m:r>
      </m:oMath>
      <w:r>
        <w:rPr>
          <w:rFonts w:hint="eastAsia"/>
          <w:lang w:eastAsia="zh-CN"/>
        </w:rPr>
        <w:t xml:space="preserve"> </w:t>
      </w:r>
      <w:r>
        <w:rPr>
          <w:lang w:eastAsia="zh-CN"/>
        </w:rPr>
        <w:t xml:space="preserve">dB SNR gain can be achieved by combining detection. However, the noise affects the channel estimation accuracy and limits the SNR gain from combining detection. The most effective way to increase the SNR is directly using a higher instant output power at some specific slots while </w:t>
      </w:r>
      <w:r w:rsidR="006213AD">
        <w:rPr>
          <w:lang w:eastAsia="zh-CN"/>
        </w:rPr>
        <w:t xml:space="preserve">zero power is allocated to other slots </w:t>
      </w:r>
      <w:r w:rsidR="00A94BD0">
        <w:rPr>
          <w:lang w:eastAsia="zh-CN"/>
        </w:rPr>
        <w:t>of</w:t>
      </w:r>
      <w:r w:rsidR="006213AD">
        <w:rPr>
          <w:lang w:eastAsia="zh-CN"/>
        </w:rPr>
        <w:t xml:space="preserve"> the FDD duration, </w:t>
      </w:r>
      <w:r w:rsidR="00A94BD0">
        <w:rPr>
          <w:lang w:eastAsia="zh-CN"/>
        </w:rPr>
        <w:t>thus</w:t>
      </w:r>
      <w:r w:rsidR="006213AD">
        <w:rPr>
          <w:lang w:eastAsia="zh-CN"/>
        </w:rPr>
        <w:t xml:space="preserve"> maintaining the same total transmission power</w:t>
      </w:r>
      <w:r w:rsidR="00A94BD0">
        <w:rPr>
          <w:lang w:eastAsia="zh-CN"/>
        </w:rPr>
        <w:t xml:space="preserve"> of all slots in the FDD duration</w:t>
      </w:r>
      <w:r w:rsidR="006213AD">
        <w:rPr>
          <w:lang w:eastAsia="zh-CN"/>
        </w:rPr>
        <w:t xml:space="preserve"> and </w:t>
      </w:r>
      <w:r>
        <w:rPr>
          <w:lang w:eastAsia="zh-CN"/>
        </w:rPr>
        <w:t xml:space="preserve">satisfying the </w:t>
      </w:r>
      <w:r w:rsidR="00F53B13">
        <w:rPr>
          <w:lang w:eastAsia="zh-CN"/>
        </w:rPr>
        <w:t>SAR requirement</w:t>
      </w:r>
      <w:r w:rsidR="00A94BD0">
        <w:rPr>
          <w:lang w:eastAsia="zh-CN"/>
        </w:rPr>
        <w:t>. A</w:t>
      </w:r>
      <w:r>
        <w:rPr>
          <w:lang w:eastAsia="zh-CN"/>
        </w:rPr>
        <w:t>s such</w:t>
      </w:r>
      <w:r w:rsidR="00A94BD0">
        <w:rPr>
          <w:lang w:eastAsia="zh-CN"/>
        </w:rPr>
        <w:t>,</w:t>
      </w:r>
      <w:r>
        <w:rPr>
          <w:lang w:eastAsia="zh-CN"/>
        </w:rPr>
        <w:t xml:space="preserve"> the SNR in the higher-power slot scales directly and proportionally with the power </w:t>
      </w:r>
      <w:r w:rsidR="00A94BD0">
        <w:rPr>
          <w:lang w:eastAsia="zh-CN"/>
        </w:rPr>
        <w:t xml:space="preserve">increase without combining loss, e.g., the channel estimation in the higher-power slot with higher PSD with be more accurate and less noise are received since some </w:t>
      </w:r>
      <w:r w:rsidR="00F53B13">
        <w:rPr>
          <w:lang w:eastAsia="zh-CN"/>
        </w:rPr>
        <w:t xml:space="preserve">zero-power </w:t>
      </w:r>
      <w:r w:rsidR="00A94BD0">
        <w:rPr>
          <w:lang w:eastAsia="zh-CN"/>
        </w:rPr>
        <w:t>slots</w:t>
      </w:r>
      <w:r w:rsidR="00F53B13">
        <w:rPr>
          <w:lang w:eastAsia="zh-CN"/>
        </w:rPr>
        <w:t xml:space="preserve"> are configured.</w:t>
      </w:r>
      <w:r w:rsidR="007638E2">
        <w:rPr>
          <w:lang w:eastAsia="zh-CN"/>
        </w:rPr>
        <w:t xml:space="preserve"> An example is shown in figure </w:t>
      </w:r>
      <w:r w:rsidR="00231EEE">
        <w:rPr>
          <w:lang w:eastAsia="zh-CN"/>
        </w:rPr>
        <w:t>3.4-1</w:t>
      </w:r>
      <w:r w:rsidR="007638E2">
        <w:rPr>
          <w:lang w:eastAsia="zh-CN"/>
        </w:rPr>
        <w:t>, we reallocate the power of 8 times repetition to 4 slots with 2 times larger power while the left 4 slots will not be used with zero power, thus the total and average power within 8 slots period stays the same. The pattern of slots with instant higher output power may be flexibly configured.</w:t>
      </w:r>
    </w:p>
    <w:p w14:paraId="181A61C2" w14:textId="77777777" w:rsidR="007638E2" w:rsidRDefault="007638E2" w:rsidP="007638E2">
      <w:pPr>
        <w:jc w:val="center"/>
        <w:rPr>
          <w:lang w:eastAsia="zh-CN"/>
        </w:rPr>
      </w:pPr>
      <w:r>
        <w:rPr>
          <w:noProof/>
          <w:lang w:eastAsia="zh-CN"/>
        </w:rPr>
        <w:lastRenderedPageBreak/>
        <w:drawing>
          <wp:inline distT="0" distB="0" distL="0" distR="0" wp14:anchorId="71B87EC4" wp14:editId="4DE42687">
            <wp:extent cx="4313400" cy="114860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393437" cy="1169918"/>
                    </a:xfrm>
                    <a:prstGeom prst="rect">
                      <a:avLst/>
                    </a:prstGeom>
                  </pic:spPr>
                </pic:pic>
              </a:graphicData>
            </a:graphic>
          </wp:inline>
        </w:drawing>
      </w:r>
    </w:p>
    <w:p w14:paraId="22E8C06F" w14:textId="00322A8A" w:rsidR="007638E2" w:rsidRPr="0090710A" w:rsidRDefault="007638E2" w:rsidP="0090710A">
      <w:pPr>
        <w:jc w:val="center"/>
        <w:rPr>
          <w:b/>
          <w:sz w:val="20"/>
        </w:rPr>
      </w:pPr>
      <w:r w:rsidRPr="00B32BEA">
        <w:rPr>
          <w:b/>
          <w:sz w:val="20"/>
        </w:rPr>
        <w:t xml:space="preserve">Figure </w:t>
      </w:r>
      <w:r>
        <w:rPr>
          <w:b/>
          <w:sz w:val="20"/>
        </w:rPr>
        <w:t>3.4-1.</w:t>
      </w:r>
      <w:r w:rsidRPr="00B32BEA">
        <w:rPr>
          <w:b/>
          <w:sz w:val="20"/>
        </w:rPr>
        <w:t xml:space="preserve"> Theory of instant higher power transmission</w:t>
      </w:r>
    </w:p>
    <w:p w14:paraId="144A59F6" w14:textId="5D4DC981" w:rsidR="006213AD" w:rsidRPr="004E2E4B" w:rsidRDefault="006213AD" w:rsidP="00745904">
      <w:pPr>
        <w:spacing w:beforeLines="30" w:before="72" w:after="0" w:line="60" w:lineRule="atLeast"/>
        <w:rPr>
          <w:kern w:val="2"/>
        </w:rPr>
      </w:pPr>
      <w:r>
        <w:rPr>
          <w:lang w:eastAsia="zh-CN"/>
        </w:rPr>
        <w:t>Furthermore, SAR which measure the radiation harm to human body is closely related to the distance from devices to human bodies. For device which has sensors to measure its distance to human bodies, such as cellphones, SAR limitation can be relaxed when the device is far from the human bodies, thus enabling a higher power transmission and enhance the uplink coverage</w:t>
      </w:r>
      <w:r w:rsidR="007638E2" w:rsidRPr="004E2E4B">
        <w:rPr>
          <w:kern w:val="2"/>
        </w:rPr>
        <w:t>.</w:t>
      </w:r>
    </w:p>
    <w:p w14:paraId="4D498875" w14:textId="7EFA1102" w:rsidR="00837ADA" w:rsidRDefault="00837ADA" w:rsidP="00745904">
      <w:pPr>
        <w:spacing w:beforeLines="30" w:before="72" w:after="0" w:line="60" w:lineRule="atLeast"/>
        <w:rPr>
          <w:lang w:eastAsia="zh-CN"/>
        </w:rPr>
      </w:pPr>
      <w:r>
        <w:rPr>
          <w:lang w:eastAsia="zh-CN"/>
        </w:rPr>
        <w:t xml:space="preserve">To evaluate the performance of </w:t>
      </w:r>
      <w:r w:rsidR="00533016">
        <w:rPr>
          <w:lang w:eastAsia="zh-CN"/>
        </w:rPr>
        <w:t xml:space="preserve">FDD </w:t>
      </w:r>
      <w:r>
        <w:rPr>
          <w:lang w:eastAsia="zh-CN"/>
        </w:rPr>
        <w:t>higher</w:t>
      </w:r>
      <w:r w:rsidR="00533016">
        <w:rPr>
          <w:lang w:eastAsia="zh-CN"/>
        </w:rPr>
        <w:t xml:space="preserve"> UE</w:t>
      </w:r>
      <w:r>
        <w:rPr>
          <w:lang w:eastAsia="zh-CN"/>
        </w:rPr>
        <w:t xml:space="preserve"> power transmission, we </w:t>
      </w:r>
      <w:r w:rsidR="00EE1914">
        <w:rPr>
          <w:lang w:eastAsia="zh-CN"/>
        </w:rPr>
        <w:t xml:space="preserve">present </w:t>
      </w:r>
      <w:r>
        <w:rPr>
          <w:lang w:eastAsia="zh-CN"/>
        </w:rPr>
        <w:t xml:space="preserve">a </w:t>
      </w:r>
      <w:r w:rsidR="004D56F5">
        <w:rPr>
          <w:lang w:eastAsia="zh-CN"/>
        </w:rPr>
        <w:t xml:space="preserve">simplified </w:t>
      </w:r>
      <w:r>
        <w:rPr>
          <w:lang w:eastAsia="zh-CN"/>
        </w:rPr>
        <w:t>simulation</w:t>
      </w:r>
      <w:r w:rsidR="00EE1914">
        <w:rPr>
          <w:lang w:eastAsia="zh-CN"/>
        </w:rPr>
        <w:t xml:space="preserve"> </w:t>
      </w:r>
      <w:r w:rsidR="004D56F5">
        <w:rPr>
          <w:lang w:eastAsia="zh-CN"/>
        </w:rPr>
        <w:t xml:space="preserve">of a TDD-like pattern where the first 4 slots have twice the power of the baseline simulation, and the next 4 slots have zero power. This simple example gives </w:t>
      </w:r>
      <w:r>
        <w:rPr>
          <w:lang w:eastAsia="zh-CN"/>
        </w:rPr>
        <w:t xml:space="preserve">approximately 1dB SNR gain at 10% BLER. </w:t>
      </w:r>
    </w:p>
    <w:p w14:paraId="0A770E61" w14:textId="658B0FBA" w:rsidR="00A97091" w:rsidRDefault="000736CC" w:rsidP="00745904">
      <w:pPr>
        <w:spacing w:beforeLines="30" w:before="72" w:after="0" w:line="60" w:lineRule="atLeast"/>
        <w:jc w:val="center"/>
        <w:rPr>
          <w:rFonts w:eastAsia="MS Mincho"/>
          <w:lang w:eastAsia="ja-JP"/>
        </w:rPr>
      </w:pPr>
      <w:r>
        <w:rPr>
          <w:noProof/>
          <w:lang w:eastAsia="zh-CN"/>
        </w:rPr>
        <w:drawing>
          <wp:inline distT="0" distB="0" distL="0" distR="0" wp14:anchorId="4858634E" wp14:editId="273EFFB3">
            <wp:extent cx="3847085" cy="2487168"/>
            <wp:effectExtent l="0" t="0" r="127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909694" cy="2527645"/>
                    </a:xfrm>
                    <a:prstGeom prst="rect">
                      <a:avLst/>
                    </a:prstGeom>
                  </pic:spPr>
                </pic:pic>
              </a:graphicData>
            </a:graphic>
          </wp:inline>
        </w:drawing>
      </w:r>
    </w:p>
    <w:p w14:paraId="614978B5" w14:textId="7077FD36" w:rsidR="00496111" w:rsidRDefault="00BC0053" w:rsidP="00745904">
      <w:pPr>
        <w:spacing w:beforeLines="30" w:before="72" w:after="0" w:line="60" w:lineRule="atLeast"/>
        <w:jc w:val="center"/>
        <w:rPr>
          <w:rFonts w:eastAsiaTheme="minorEastAsia"/>
          <w:b/>
          <w:lang w:eastAsia="zh-CN"/>
        </w:rPr>
      </w:pPr>
      <w:r>
        <w:rPr>
          <w:rFonts w:eastAsiaTheme="minorEastAsia"/>
          <w:b/>
          <w:lang w:eastAsia="zh-CN"/>
        </w:rPr>
        <w:t>Figure 3.</w:t>
      </w:r>
      <w:r w:rsidR="00053DD9">
        <w:rPr>
          <w:rFonts w:eastAsiaTheme="minorEastAsia"/>
          <w:b/>
          <w:lang w:eastAsia="zh-CN"/>
        </w:rPr>
        <w:t>4</w:t>
      </w:r>
      <w:r w:rsidR="00837ADA" w:rsidRPr="0067777F">
        <w:rPr>
          <w:rFonts w:eastAsiaTheme="minorEastAsia"/>
          <w:b/>
          <w:lang w:eastAsia="zh-CN"/>
        </w:rPr>
        <w:t>-</w:t>
      </w:r>
      <w:r w:rsidR="007638E2">
        <w:rPr>
          <w:rFonts w:eastAsiaTheme="minorEastAsia"/>
          <w:b/>
          <w:lang w:eastAsia="zh-CN"/>
        </w:rPr>
        <w:t>2</w:t>
      </w:r>
      <w:r w:rsidR="00837ADA" w:rsidRPr="0067777F">
        <w:rPr>
          <w:rFonts w:eastAsiaTheme="minorEastAsia"/>
          <w:b/>
          <w:lang w:eastAsia="zh-CN"/>
        </w:rPr>
        <w:t xml:space="preserve"> Simulation re</w:t>
      </w:r>
      <w:r w:rsidR="00315454" w:rsidRPr="0067777F">
        <w:rPr>
          <w:rFonts w:eastAsiaTheme="minorEastAsia"/>
          <w:b/>
          <w:lang w:eastAsia="zh-CN"/>
        </w:rPr>
        <w:t>sults of instant higher power t</w:t>
      </w:r>
      <w:r w:rsidR="00837ADA" w:rsidRPr="0067777F">
        <w:rPr>
          <w:rFonts w:eastAsiaTheme="minorEastAsia"/>
          <w:b/>
          <w:lang w:eastAsia="zh-CN"/>
        </w:rPr>
        <w:t>r</w:t>
      </w:r>
      <w:r w:rsidR="00315454" w:rsidRPr="0067777F">
        <w:rPr>
          <w:rFonts w:eastAsiaTheme="minorEastAsia"/>
          <w:b/>
          <w:lang w:eastAsia="zh-CN"/>
        </w:rPr>
        <w:t>a</w:t>
      </w:r>
      <w:r w:rsidR="00837ADA" w:rsidRPr="0067777F">
        <w:rPr>
          <w:rFonts w:eastAsiaTheme="minorEastAsia"/>
          <w:b/>
          <w:lang w:eastAsia="zh-CN"/>
        </w:rPr>
        <w:t>nsmission</w:t>
      </w:r>
    </w:p>
    <w:p w14:paraId="317F39B9" w14:textId="596FC102" w:rsidR="00FC38F4" w:rsidRDefault="00FC38F4" w:rsidP="00244474">
      <w:pPr>
        <w:spacing w:beforeLines="30" w:before="72" w:after="0" w:line="60" w:lineRule="atLeast"/>
        <w:rPr>
          <w:kern w:val="2"/>
        </w:rPr>
      </w:pPr>
      <w:r>
        <w:rPr>
          <w:kern w:val="2"/>
        </w:rPr>
        <w:t xml:space="preserve">There are views that FDD high UE power transmission should be firstly studied in RAN4 to analyze the feasibility, </w:t>
      </w:r>
      <w:r w:rsidR="00231EEE">
        <w:rPr>
          <w:kern w:val="2"/>
        </w:rPr>
        <w:t>such as its impact on UE RF with capability of higher transmission power. However, there are frequency bands where both FDD and TDD are supported, such as n</w:t>
      </w:r>
      <w:r w:rsidR="00231EEE">
        <w:rPr>
          <w:rFonts w:hint="eastAsia"/>
          <w:kern w:val="2"/>
          <w:lang w:eastAsia="zh-CN"/>
        </w:rPr>
        <w:t>7</w:t>
      </w:r>
      <w:r w:rsidR="00231EEE">
        <w:rPr>
          <w:kern w:val="2"/>
          <w:lang w:eastAsia="zh-CN"/>
        </w:rPr>
        <w:t xml:space="preserve"> (FDD mode) and n41 (TDD mode) with overlapped frequency bands. For UE</w:t>
      </w:r>
      <w:r w:rsidR="009B413D">
        <w:rPr>
          <w:kern w:val="2"/>
          <w:lang w:eastAsia="zh-CN"/>
        </w:rPr>
        <w:t>s</w:t>
      </w:r>
      <w:r w:rsidR="00231EEE">
        <w:rPr>
          <w:kern w:val="2"/>
          <w:lang w:eastAsia="zh-CN"/>
        </w:rPr>
        <w:t xml:space="preserve"> operating on frequency bands </w:t>
      </w:r>
      <w:r w:rsidR="00DD5F9E">
        <w:rPr>
          <w:kern w:val="2"/>
          <w:lang w:eastAsia="zh-CN"/>
        </w:rPr>
        <w:t>where both TDD and FDD are supported,</w:t>
      </w:r>
      <w:r w:rsidR="00231EEE">
        <w:rPr>
          <w:kern w:val="2"/>
          <w:lang w:eastAsia="zh-CN"/>
        </w:rPr>
        <w:t xml:space="preserve"> </w:t>
      </w:r>
      <w:r w:rsidR="00DD5F9E">
        <w:rPr>
          <w:kern w:val="2"/>
          <w:lang w:eastAsia="zh-CN"/>
        </w:rPr>
        <w:t>if high power transmission in TDD mode is enabled in current NR spec</w:t>
      </w:r>
      <w:r w:rsidR="00231EEE">
        <w:rPr>
          <w:kern w:val="2"/>
          <w:lang w:eastAsia="zh-CN"/>
        </w:rPr>
        <w:t xml:space="preserve">, </w:t>
      </w:r>
      <w:r w:rsidR="00DD5F9E">
        <w:rPr>
          <w:kern w:val="2"/>
          <w:lang w:eastAsia="zh-CN"/>
        </w:rPr>
        <w:t xml:space="preserve">then </w:t>
      </w:r>
      <w:r w:rsidR="00231EEE">
        <w:rPr>
          <w:kern w:val="2"/>
          <w:lang w:eastAsia="zh-CN"/>
        </w:rPr>
        <w:t xml:space="preserve">high power transmission can be implemented </w:t>
      </w:r>
      <w:r w:rsidR="00DD5F9E">
        <w:rPr>
          <w:kern w:val="2"/>
          <w:lang w:eastAsia="zh-CN"/>
        </w:rPr>
        <w:t xml:space="preserve">in FDD </w:t>
      </w:r>
      <w:r w:rsidR="00231EEE">
        <w:rPr>
          <w:kern w:val="2"/>
          <w:lang w:eastAsia="zh-CN"/>
        </w:rPr>
        <w:t>without changing the UE RF.</w:t>
      </w:r>
      <w:r w:rsidR="00A4165B">
        <w:rPr>
          <w:kern w:val="2"/>
        </w:rPr>
        <w:t xml:space="preserve"> </w:t>
      </w:r>
      <w:r w:rsidR="0084541A">
        <w:rPr>
          <w:kern w:val="2"/>
        </w:rPr>
        <w:t xml:space="preserve">Besides, our preliminary </w:t>
      </w:r>
      <w:r w:rsidR="00A4165B">
        <w:rPr>
          <w:kern w:val="2"/>
        </w:rPr>
        <w:t>simulation observations</w:t>
      </w:r>
      <w:r w:rsidR="00B645C4">
        <w:rPr>
          <w:kern w:val="2"/>
        </w:rPr>
        <w:t xml:space="preserve"> in RAN 1</w:t>
      </w:r>
      <w:r w:rsidR="00A4165B">
        <w:rPr>
          <w:kern w:val="2"/>
        </w:rPr>
        <w:t xml:space="preserve"> would </w:t>
      </w:r>
      <w:r w:rsidR="001343CB">
        <w:rPr>
          <w:kern w:val="2"/>
        </w:rPr>
        <w:t>provide insights into</w:t>
      </w:r>
      <w:r>
        <w:rPr>
          <w:kern w:val="2"/>
        </w:rPr>
        <w:t xml:space="preserve"> </w:t>
      </w:r>
      <w:r w:rsidR="00244474">
        <w:rPr>
          <w:kern w:val="2"/>
        </w:rPr>
        <w:t>the</w:t>
      </w:r>
      <w:r>
        <w:rPr>
          <w:kern w:val="2"/>
        </w:rPr>
        <w:t xml:space="preserve"> </w:t>
      </w:r>
      <w:r w:rsidR="00244474">
        <w:rPr>
          <w:kern w:val="2"/>
        </w:rPr>
        <w:t>beneficial</w:t>
      </w:r>
      <w:r>
        <w:rPr>
          <w:kern w:val="2"/>
        </w:rPr>
        <w:t xml:space="preserve"> gain </w:t>
      </w:r>
      <w:r w:rsidR="00244474">
        <w:rPr>
          <w:kern w:val="2"/>
        </w:rPr>
        <w:t>of FDD higher power transmission</w:t>
      </w:r>
      <w:r>
        <w:rPr>
          <w:kern w:val="2"/>
        </w:rPr>
        <w:t xml:space="preserve">, </w:t>
      </w:r>
      <w:r w:rsidR="00A4165B">
        <w:rPr>
          <w:kern w:val="2"/>
        </w:rPr>
        <w:t>which</w:t>
      </w:r>
      <w:r>
        <w:rPr>
          <w:kern w:val="2"/>
        </w:rPr>
        <w:t xml:space="preserve"> can </w:t>
      </w:r>
      <w:r w:rsidR="00244474">
        <w:rPr>
          <w:kern w:val="2"/>
        </w:rPr>
        <w:t xml:space="preserve">also </w:t>
      </w:r>
      <w:r>
        <w:rPr>
          <w:kern w:val="2"/>
        </w:rPr>
        <w:t xml:space="preserve">validate the significance </w:t>
      </w:r>
      <w:r w:rsidR="00061556">
        <w:rPr>
          <w:kern w:val="2"/>
        </w:rPr>
        <w:t xml:space="preserve">for its </w:t>
      </w:r>
      <w:r>
        <w:rPr>
          <w:kern w:val="2"/>
        </w:rPr>
        <w:t>promote in RAN4.</w:t>
      </w:r>
    </w:p>
    <w:p w14:paraId="00860BCC" w14:textId="77777777" w:rsidR="00FC38F4" w:rsidRPr="00DF2E28" w:rsidRDefault="00FC38F4" w:rsidP="0090710A">
      <w:pPr>
        <w:spacing w:beforeLines="30" w:before="72" w:after="0" w:line="60" w:lineRule="atLeast"/>
        <w:rPr>
          <w:rFonts w:eastAsiaTheme="minorEastAsia"/>
          <w:b/>
          <w:lang w:eastAsia="zh-CN"/>
        </w:rPr>
      </w:pPr>
    </w:p>
    <w:p w14:paraId="5AA8993C" w14:textId="037B40BF" w:rsidR="00496111" w:rsidRPr="00B012B3" w:rsidRDefault="00496111" w:rsidP="00203F58">
      <w:pPr>
        <w:spacing w:beforeLines="50" w:before="120" w:after="0" w:line="60" w:lineRule="atLeast"/>
        <w:rPr>
          <w:b/>
          <w:i/>
          <w:lang w:eastAsia="zh-CN"/>
        </w:rPr>
      </w:pPr>
      <w:r>
        <w:rPr>
          <w:b/>
          <w:i/>
          <w:lang w:eastAsia="zh-CN"/>
        </w:rPr>
        <w:t>O</w:t>
      </w:r>
      <w:r w:rsidR="00315454">
        <w:rPr>
          <w:b/>
          <w:i/>
          <w:lang w:eastAsia="zh-CN"/>
        </w:rPr>
        <w:t xml:space="preserve">bservation </w:t>
      </w:r>
      <w:r w:rsidR="00993D2C">
        <w:rPr>
          <w:b/>
          <w:i/>
          <w:lang w:eastAsia="zh-CN"/>
        </w:rPr>
        <w:t>5</w:t>
      </w:r>
      <w:r w:rsidR="00315454">
        <w:rPr>
          <w:b/>
          <w:i/>
          <w:lang w:eastAsia="zh-CN"/>
        </w:rPr>
        <w:t xml:space="preserve">: </w:t>
      </w:r>
      <w:r w:rsidR="001B216A" w:rsidRPr="00DE56F5">
        <w:rPr>
          <w:i/>
          <w:lang w:eastAsia="zh-CN"/>
        </w:rPr>
        <w:t>A large</w:t>
      </w:r>
      <w:r w:rsidR="001B216A">
        <w:rPr>
          <w:b/>
          <w:i/>
          <w:lang w:eastAsia="zh-CN"/>
        </w:rPr>
        <w:t xml:space="preserve"> </w:t>
      </w:r>
      <w:r w:rsidR="00315454" w:rsidRPr="00DC7B2C">
        <w:rPr>
          <w:i/>
          <w:lang w:eastAsia="zh-CN"/>
        </w:rPr>
        <w:t xml:space="preserve">SNR gain is obtained by </w:t>
      </w:r>
      <w:r w:rsidR="00B06FCE" w:rsidRPr="00DC7B2C">
        <w:rPr>
          <w:i/>
          <w:lang w:eastAsia="zh-CN"/>
        </w:rPr>
        <w:t xml:space="preserve">FDD </w:t>
      </w:r>
      <w:r w:rsidR="00315454" w:rsidRPr="00DC7B2C">
        <w:rPr>
          <w:i/>
          <w:lang w:eastAsia="zh-CN"/>
        </w:rPr>
        <w:t>higher</w:t>
      </w:r>
      <w:r w:rsidR="00B06FCE" w:rsidRPr="00DC7B2C">
        <w:rPr>
          <w:i/>
          <w:lang w:eastAsia="zh-CN"/>
        </w:rPr>
        <w:t xml:space="preserve"> </w:t>
      </w:r>
      <w:r w:rsidR="00315454" w:rsidRPr="00DC7B2C">
        <w:rPr>
          <w:i/>
          <w:lang w:eastAsia="zh-CN"/>
        </w:rPr>
        <w:t>power transmission as compared to original repetition</w:t>
      </w:r>
      <w:r w:rsidR="001B216A">
        <w:rPr>
          <w:i/>
          <w:lang w:eastAsia="zh-CN"/>
        </w:rPr>
        <w:t>s</w:t>
      </w:r>
      <w:r w:rsidR="00315454" w:rsidRPr="00DC7B2C">
        <w:rPr>
          <w:i/>
          <w:lang w:eastAsia="zh-CN"/>
        </w:rPr>
        <w:t>, e</w:t>
      </w:r>
      <w:r w:rsidR="00C71623">
        <w:rPr>
          <w:i/>
          <w:lang w:eastAsia="zh-CN"/>
        </w:rPr>
        <w:t>.</w:t>
      </w:r>
      <w:r w:rsidR="00315454" w:rsidRPr="00DC7B2C">
        <w:rPr>
          <w:i/>
          <w:lang w:eastAsia="zh-CN"/>
        </w:rPr>
        <w:t>g. 1 dB SNR gain at 10% BLER</w:t>
      </w:r>
      <w:r w:rsidR="001D5BDC">
        <w:rPr>
          <w:i/>
          <w:lang w:eastAsia="zh-CN"/>
        </w:rPr>
        <w:t>.</w:t>
      </w:r>
    </w:p>
    <w:p w14:paraId="4E961A91" w14:textId="2A6F88E6" w:rsidR="004473F1" w:rsidRPr="00F55718" w:rsidRDefault="004473F1" w:rsidP="00745904">
      <w:pPr>
        <w:spacing w:beforeLines="30" w:before="72" w:after="0" w:line="60" w:lineRule="atLeast"/>
        <w:rPr>
          <w:rFonts w:eastAsia="MS Mincho"/>
          <w:lang w:eastAsia="ja-JP"/>
        </w:rPr>
      </w:pPr>
    </w:p>
    <w:p w14:paraId="0B896AC2" w14:textId="3A123C0C" w:rsidR="00DE778F" w:rsidRDefault="00DE778F" w:rsidP="00745904">
      <w:pPr>
        <w:spacing w:beforeLines="30" w:before="72" w:after="0" w:line="60" w:lineRule="atLeast"/>
        <w:rPr>
          <w:lang w:eastAsia="zh-CN"/>
        </w:rPr>
      </w:pPr>
      <w:r>
        <w:rPr>
          <w:lang w:eastAsia="zh-CN"/>
        </w:rPr>
        <w:t xml:space="preserve">In light of the above analysis, we </w:t>
      </w:r>
      <w:r w:rsidR="00F55718">
        <w:rPr>
          <w:lang w:eastAsia="zh-CN"/>
        </w:rPr>
        <w:t xml:space="preserve">have </w:t>
      </w:r>
      <w:r>
        <w:rPr>
          <w:lang w:eastAsia="zh-CN"/>
        </w:rPr>
        <w:t>the following proposal:</w:t>
      </w:r>
    </w:p>
    <w:p w14:paraId="31D14302" w14:textId="10003898" w:rsidR="00DE778F" w:rsidRDefault="00DE778F" w:rsidP="00745904">
      <w:pPr>
        <w:spacing w:beforeLines="30" w:before="72" w:after="0" w:line="60" w:lineRule="atLeast"/>
        <w:rPr>
          <w:i/>
          <w:lang w:eastAsia="zh-CN"/>
        </w:rPr>
      </w:pPr>
      <w:r w:rsidRPr="00FC05E3">
        <w:rPr>
          <w:b/>
          <w:i/>
          <w:lang w:eastAsia="zh-CN"/>
        </w:rPr>
        <w:t xml:space="preserve">Proposal </w:t>
      </w:r>
      <w:r w:rsidR="008B1CFB">
        <w:rPr>
          <w:b/>
          <w:i/>
          <w:lang w:eastAsia="zh-CN"/>
        </w:rPr>
        <w:t>5</w:t>
      </w:r>
      <w:r w:rsidR="00315454">
        <w:rPr>
          <w:b/>
          <w:i/>
          <w:lang w:eastAsia="zh-CN"/>
        </w:rPr>
        <w:t>:</w:t>
      </w:r>
      <w:r w:rsidR="007C181E">
        <w:rPr>
          <w:i/>
          <w:lang w:eastAsia="zh-CN"/>
        </w:rPr>
        <w:t xml:space="preserve"> </w:t>
      </w:r>
      <w:r w:rsidR="005E18AA">
        <w:rPr>
          <w:i/>
          <w:lang w:eastAsia="zh-CN"/>
        </w:rPr>
        <w:t>FDD higher power UE</w:t>
      </w:r>
      <w:r w:rsidR="0067675F">
        <w:rPr>
          <w:i/>
          <w:lang w:eastAsia="zh-CN"/>
        </w:rPr>
        <w:t xml:space="preserve"> </w:t>
      </w:r>
      <w:r w:rsidR="00360F9C">
        <w:rPr>
          <w:i/>
          <w:lang w:eastAsia="zh-CN"/>
        </w:rPr>
        <w:t xml:space="preserve">transmission </w:t>
      </w:r>
      <w:r w:rsidR="0067675F">
        <w:rPr>
          <w:i/>
          <w:lang w:eastAsia="zh-CN"/>
        </w:rPr>
        <w:t xml:space="preserve">is </w:t>
      </w:r>
      <w:r w:rsidR="008B1CFB">
        <w:rPr>
          <w:i/>
          <w:lang w:eastAsia="zh-CN"/>
        </w:rPr>
        <w:t xml:space="preserve">recommended </w:t>
      </w:r>
      <w:r w:rsidR="005E18AA">
        <w:rPr>
          <w:i/>
          <w:lang w:eastAsia="zh-CN"/>
        </w:rPr>
        <w:t xml:space="preserve">for </w:t>
      </w:r>
      <w:r w:rsidR="00DA7751">
        <w:rPr>
          <w:i/>
          <w:lang w:eastAsia="zh-CN"/>
        </w:rPr>
        <w:t xml:space="preserve">PUSCH </w:t>
      </w:r>
      <w:r w:rsidR="001B216A">
        <w:rPr>
          <w:i/>
          <w:lang w:eastAsia="zh-CN"/>
        </w:rPr>
        <w:t>coverage enhancement</w:t>
      </w:r>
      <w:r w:rsidR="008B1CFB">
        <w:rPr>
          <w:i/>
          <w:lang w:eastAsia="zh-CN"/>
        </w:rPr>
        <w:t>.</w:t>
      </w:r>
      <w:bookmarkStart w:id="6" w:name="_GoBack"/>
      <w:bookmarkEnd w:id="6"/>
    </w:p>
    <w:p w14:paraId="0D036F95" w14:textId="77777777" w:rsidR="00A149FB" w:rsidRPr="00BD4F6E" w:rsidRDefault="00A149FB" w:rsidP="00745904">
      <w:pPr>
        <w:spacing w:beforeLines="30" w:before="72" w:after="0" w:line="60" w:lineRule="atLeast"/>
        <w:rPr>
          <w:i/>
          <w:lang w:eastAsia="zh-CN"/>
        </w:rPr>
      </w:pPr>
    </w:p>
    <w:p w14:paraId="5F9FE805" w14:textId="04BC5E71" w:rsidR="00A149FB" w:rsidRDefault="00221EA7" w:rsidP="00A149FB">
      <w:pPr>
        <w:pStyle w:val="2"/>
        <w:numPr>
          <w:ilvl w:val="1"/>
          <w:numId w:val="2"/>
        </w:numPr>
        <w:tabs>
          <w:tab w:val="num" w:pos="576"/>
        </w:tabs>
        <w:spacing w:beforeLines="30" w:before="72" w:after="0" w:line="60" w:lineRule="atLeast"/>
        <w:ind w:left="576"/>
        <w:rPr>
          <w:lang w:eastAsia="zh-CN"/>
        </w:rPr>
      </w:pPr>
      <w:r>
        <w:rPr>
          <w:lang w:eastAsia="zh-CN"/>
        </w:rPr>
        <w:t>More flexible frequency hopping</w:t>
      </w:r>
    </w:p>
    <w:p w14:paraId="5FD1C9ED" w14:textId="4818DBF8" w:rsidR="00571CAC" w:rsidRDefault="00571CAC" w:rsidP="000952B9">
      <w:pPr>
        <w:rPr>
          <w:lang w:eastAsia="zh-CN"/>
        </w:rPr>
      </w:pPr>
      <w:r>
        <w:rPr>
          <w:rFonts w:hint="eastAsia"/>
          <w:lang w:eastAsia="zh-CN"/>
        </w:rPr>
        <w:t>To</w:t>
      </w:r>
      <w:r>
        <w:rPr>
          <w:lang w:eastAsia="zh-CN"/>
        </w:rPr>
        <w:t xml:space="preserve"> utilize the diversity in frequency domain, inter-slot and intra-slot frequency hopping among repetitions are supported by current NR standardization documents. Taking the inter-slot frequency hopping as an </w:t>
      </w:r>
      <w:r w:rsidR="00277247">
        <w:rPr>
          <w:lang w:eastAsia="zh-CN"/>
        </w:rPr>
        <w:lastRenderedPageBreak/>
        <w:t>example, figure 3.5-1</w:t>
      </w:r>
      <w:r>
        <w:rPr>
          <w:rFonts w:hint="eastAsia"/>
          <w:lang w:eastAsia="zh-CN"/>
        </w:rPr>
        <w:t xml:space="preserve"> </w:t>
      </w:r>
      <w:r>
        <w:rPr>
          <w:lang w:eastAsia="zh-CN"/>
        </w:rPr>
        <w:t>shows that two candidate positions in frequency domain are allocated for rep</w:t>
      </w:r>
      <w:r w:rsidR="007E0832">
        <w:rPr>
          <w:lang w:eastAsia="zh-CN"/>
        </w:rPr>
        <w:t>etitions with frequency hopping and one frequency offset is configured between two consecutive repetitions.</w:t>
      </w:r>
      <w:r w:rsidR="0036035A">
        <w:rPr>
          <w:lang w:eastAsia="zh-CN"/>
        </w:rPr>
        <w:t xml:space="preserve"> </w:t>
      </w:r>
    </w:p>
    <w:p w14:paraId="237251D0" w14:textId="35305616" w:rsidR="00921661" w:rsidRDefault="00561F47" w:rsidP="00D41EFD">
      <w:pPr>
        <w:jc w:val="center"/>
        <w:rPr>
          <w:lang w:eastAsia="zh-CN"/>
        </w:rPr>
      </w:pPr>
      <w:r>
        <w:rPr>
          <w:noProof/>
          <w:lang w:eastAsia="zh-CN"/>
        </w:rPr>
        <w:drawing>
          <wp:inline distT="0" distB="0" distL="0" distR="0" wp14:anchorId="1A634E8E" wp14:editId="72754685">
            <wp:extent cx="5199380" cy="1296537"/>
            <wp:effectExtent l="0" t="0" r="127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214412" cy="1300285"/>
                    </a:xfrm>
                    <a:prstGeom prst="rect">
                      <a:avLst/>
                    </a:prstGeom>
                  </pic:spPr>
                </pic:pic>
              </a:graphicData>
            </a:graphic>
          </wp:inline>
        </w:drawing>
      </w:r>
    </w:p>
    <w:p w14:paraId="670B5B67" w14:textId="7677317B" w:rsidR="00E72744" w:rsidRPr="00041844" w:rsidRDefault="00E72744" w:rsidP="00041844">
      <w:pPr>
        <w:spacing w:beforeLines="30" w:before="72" w:after="0" w:line="60" w:lineRule="atLeast"/>
        <w:jc w:val="center"/>
        <w:rPr>
          <w:b/>
          <w:lang w:eastAsia="zh-CN"/>
        </w:rPr>
      </w:pPr>
      <w:r w:rsidRPr="00041844">
        <w:rPr>
          <w:rFonts w:hint="eastAsia"/>
          <w:b/>
          <w:lang w:eastAsia="zh-CN"/>
        </w:rPr>
        <w:t>F</w:t>
      </w:r>
      <w:r w:rsidRPr="00041844">
        <w:rPr>
          <w:b/>
          <w:lang w:eastAsia="zh-CN"/>
        </w:rPr>
        <w:t>igure 3.5-1 Example of current frequency hopping with 2 frequency domain positions</w:t>
      </w:r>
    </w:p>
    <w:p w14:paraId="6CC6CFFD" w14:textId="571FB930" w:rsidR="00412330" w:rsidRDefault="00412330" w:rsidP="000952B9">
      <w:pPr>
        <w:rPr>
          <w:lang w:eastAsia="zh-CN"/>
        </w:rPr>
      </w:pPr>
      <w:r>
        <w:rPr>
          <w:lang w:eastAsia="zh-CN"/>
        </w:rPr>
        <w:t xml:space="preserve">For coverage scenario, usually the data packet is small and few RBs are scheduled, which only occupies a small portion of valid bandwidth. Thus, more frequency hopping positions than 2 could be configured to further utilizing the frequency domain diversity, which would contribute to a better PUSCH coverage. </w:t>
      </w:r>
      <w:r>
        <w:rPr>
          <w:rFonts w:hint="eastAsia"/>
          <w:lang w:eastAsia="zh-CN"/>
        </w:rPr>
        <w:t>F</w:t>
      </w:r>
      <w:r>
        <w:rPr>
          <w:lang w:eastAsia="zh-CN"/>
        </w:rPr>
        <w:t xml:space="preserve">or example, </w:t>
      </w:r>
      <w:r w:rsidR="00E2382F">
        <w:rPr>
          <w:lang w:eastAsia="zh-CN"/>
        </w:rPr>
        <w:t xml:space="preserve">by following the parameter settings in table </w:t>
      </w:r>
      <w:r w:rsidR="009138C9">
        <w:rPr>
          <w:lang w:eastAsia="zh-CN"/>
        </w:rPr>
        <w:t>3.5-1</w:t>
      </w:r>
      <w:r w:rsidR="00E2382F">
        <w:rPr>
          <w:lang w:eastAsia="zh-CN"/>
        </w:rPr>
        <w:t xml:space="preserve">, </w:t>
      </w:r>
      <w:r>
        <w:rPr>
          <w:lang w:eastAsia="zh-CN"/>
        </w:rPr>
        <w:t>we present the evaluation results of enabling 4 frequency hopping positions for both 4 repetitions and 8 repetitions in Fig.</w:t>
      </w:r>
      <w:r w:rsidR="00197398">
        <w:rPr>
          <w:lang w:eastAsia="zh-CN"/>
        </w:rPr>
        <w:t>3.5-2</w:t>
      </w:r>
      <w:r>
        <w:rPr>
          <w:lang w:eastAsia="zh-CN"/>
        </w:rPr>
        <w:t xml:space="preserve"> and </w:t>
      </w:r>
      <w:r w:rsidR="00197398">
        <w:rPr>
          <w:lang w:eastAsia="zh-CN"/>
        </w:rPr>
        <w:t>3.5-3</w:t>
      </w:r>
      <w:r>
        <w:rPr>
          <w:lang w:eastAsia="zh-CN"/>
        </w:rPr>
        <w:t xml:space="preserve">, respectively. </w:t>
      </w:r>
    </w:p>
    <w:p w14:paraId="48C0B033" w14:textId="2D2A54B8" w:rsidR="009138C9" w:rsidRPr="00041844" w:rsidRDefault="000C0E39" w:rsidP="009138C9">
      <w:pPr>
        <w:widowControl w:val="0"/>
        <w:autoSpaceDE/>
        <w:autoSpaceDN/>
        <w:adjustRightInd/>
        <w:snapToGrid/>
        <w:spacing w:beforeLines="30" w:before="72" w:after="0" w:line="60" w:lineRule="atLeast"/>
        <w:jc w:val="center"/>
        <w:rPr>
          <w:b/>
          <w:kern w:val="2"/>
          <w:sz w:val="18"/>
          <w:szCs w:val="18"/>
          <w:lang w:eastAsia="zh-CN"/>
        </w:rPr>
      </w:pPr>
      <w:r>
        <w:rPr>
          <w:b/>
          <w:kern w:val="2"/>
          <w:sz w:val="18"/>
          <w:szCs w:val="18"/>
          <w:lang w:eastAsia="zh-CN"/>
        </w:rPr>
        <w:t>Table 3.5-1</w:t>
      </w:r>
      <w:r w:rsidR="009138C9" w:rsidRPr="00041844">
        <w:rPr>
          <w:b/>
          <w:kern w:val="2"/>
          <w:sz w:val="18"/>
          <w:szCs w:val="18"/>
          <w:lang w:eastAsia="zh-CN"/>
        </w:rPr>
        <w:t xml:space="preserve"> Parameter settings of PUSCH </w:t>
      </w:r>
      <w:r w:rsidR="009138C9">
        <w:rPr>
          <w:b/>
          <w:kern w:val="2"/>
          <w:sz w:val="18"/>
          <w:szCs w:val="18"/>
          <w:lang w:eastAsia="zh-CN"/>
        </w:rPr>
        <w:t>frequency hopping</w:t>
      </w:r>
    </w:p>
    <w:tbl>
      <w:tblPr>
        <w:tblStyle w:val="ac"/>
        <w:tblW w:w="0" w:type="auto"/>
        <w:jc w:val="center"/>
        <w:tblLook w:val="04A0" w:firstRow="1" w:lastRow="0" w:firstColumn="1" w:lastColumn="0" w:noHBand="0" w:noVBand="1"/>
      </w:tblPr>
      <w:tblGrid>
        <w:gridCol w:w="1980"/>
        <w:gridCol w:w="3827"/>
      </w:tblGrid>
      <w:tr w:rsidR="009138C9" w14:paraId="0626AE2B" w14:textId="77777777" w:rsidTr="00B32BEA">
        <w:trPr>
          <w:trHeight w:val="252"/>
          <w:jc w:val="center"/>
        </w:trPr>
        <w:tc>
          <w:tcPr>
            <w:tcW w:w="1980" w:type="dxa"/>
          </w:tcPr>
          <w:p w14:paraId="23346C6C" w14:textId="77777777" w:rsidR="009138C9" w:rsidRPr="003229E1" w:rsidRDefault="009138C9" w:rsidP="00B32BEA">
            <w:pPr>
              <w:snapToGrid/>
              <w:spacing w:beforeLines="30" w:before="72" w:after="0" w:line="60" w:lineRule="atLeast"/>
              <w:jc w:val="center"/>
              <w:rPr>
                <w:sz w:val="18"/>
                <w:szCs w:val="20"/>
                <w:lang w:eastAsia="zh-CN"/>
              </w:rPr>
            </w:pPr>
            <w:r>
              <w:rPr>
                <w:rFonts w:hint="eastAsia"/>
                <w:sz w:val="18"/>
                <w:szCs w:val="20"/>
                <w:lang w:eastAsia="zh-CN"/>
              </w:rPr>
              <w:t>S</w:t>
            </w:r>
            <w:r>
              <w:rPr>
                <w:sz w:val="18"/>
                <w:szCs w:val="20"/>
                <w:lang w:eastAsia="zh-CN"/>
              </w:rPr>
              <w:t>cenario</w:t>
            </w:r>
          </w:p>
        </w:tc>
        <w:tc>
          <w:tcPr>
            <w:tcW w:w="3827" w:type="dxa"/>
          </w:tcPr>
          <w:p w14:paraId="2D30212F" w14:textId="1687F87D" w:rsidR="009138C9" w:rsidRPr="00BB1CB0" w:rsidRDefault="004B41BE" w:rsidP="00B32BEA">
            <w:pPr>
              <w:snapToGrid/>
              <w:spacing w:beforeLines="30" w:before="72" w:after="0" w:line="60" w:lineRule="atLeast"/>
              <w:jc w:val="center"/>
              <w:rPr>
                <w:sz w:val="18"/>
                <w:szCs w:val="20"/>
                <w:lang w:eastAsia="zh-CN"/>
              </w:rPr>
            </w:pPr>
            <w:r w:rsidRPr="0090710A">
              <w:rPr>
                <w:sz w:val="18"/>
                <w:szCs w:val="20"/>
                <w:lang w:eastAsia="zh-CN"/>
              </w:rPr>
              <w:t>FDD @2</w:t>
            </w:r>
            <w:r w:rsidR="009138C9" w:rsidRPr="00BB1CB0">
              <w:rPr>
                <w:sz w:val="18"/>
                <w:szCs w:val="20"/>
                <w:lang w:eastAsia="zh-CN"/>
              </w:rPr>
              <w:t>GHz,</w:t>
            </w:r>
          </w:p>
        </w:tc>
      </w:tr>
      <w:tr w:rsidR="009138C9" w14:paraId="08B4AD32" w14:textId="77777777" w:rsidTr="00B32BEA">
        <w:trPr>
          <w:trHeight w:val="252"/>
          <w:jc w:val="center"/>
        </w:trPr>
        <w:tc>
          <w:tcPr>
            <w:tcW w:w="1980" w:type="dxa"/>
          </w:tcPr>
          <w:p w14:paraId="14F45BD9" w14:textId="77777777" w:rsidR="009138C9" w:rsidRPr="003229E1" w:rsidRDefault="009138C9" w:rsidP="00B32BEA">
            <w:pPr>
              <w:snapToGrid/>
              <w:spacing w:beforeLines="30" w:before="72" w:after="0" w:line="60" w:lineRule="atLeast"/>
              <w:jc w:val="center"/>
              <w:rPr>
                <w:sz w:val="18"/>
                <w:szCs w:val="20"/>
                <w:lang w:eastAsia="zh-CN"/>
              </w:rPr>
            </w:pPr>
            <w:r>
              <w:rPr>
                <w:rFonts w:hint="eastAsia"/>
                <w:sz w:val="18"/>
                <w:szCs w:val="20"/>
                <w:lang w:eastAsia="zh-CN"/>
              </w:rPr>
              <w:t>P</w:t>
            </w:r>
            <w:r>
              <w:rPr>
                <w:sz w:val="18"/>
                <w:szCs w:val="20"/>
                <w:lang w:eastAsia="zh-CN"/>
              </w:rPr>
              <w:t>RB, MCS</w:t>
            </w:r>
          </w:p>
        </w:tc>
        <w:tc>
          <w:tcPr>
            <w:tcW w:w="3827" w:type="dxa"/>
          </w:tcPr>
          <w:p w14:paraId="7D745E75" w14:textId="5DCE53A0" w:rsidR="009138C9" w:rsidRPr="0090710A" w:rsidRDefault="00957502" w:rsidP="00B32BEA">
            <w:pPr>
              <w:snapToGrid/>
              <w:spacing w:beforeLines="30" w:before="72" w:after="0" w:line="60" w:lineRule="atLeast"/>
              <w:jc w:val="center"/>
              <w:rPr>
                <w:sz w:val="18"/>
                <w:szCs w:val="20"/>
                <w:lang w:eastAsia="zh-CN"/>
              </w:rPr>
            </w:pPr>
            <w:r w:rsidRPr="0090710A">
              <w:rPr>
                <w:sz w:val="18"/>
                <w:szCs w:val="20"/>
                <w:lang w:eastAsia="zh-CN"/>
              </w:rPr>
              <w:t>4RB, MCS0</w:t>
            </w:r>
            <w:r w:rsidR="009138C9" w:rsidRPr="0090710A">
              <w:rPr>
                <w:sz w:val="18"/>
                <w:szCs w:val="20"/>
                <w:lang w:eastAsia="zh-CN"/>
              </w:rPr>
              <w:t>, TBS=</w:t>
            </w:r>
            <w:r w:rsidRPr="0090710A">
              <w:rPr>
                <w:sz w:val="18"/>
                <w:szCs w:val="20"/>
                <w:lang w:eastAsia="zh-CN"/>
              </w:rPr>
              <w:t>144</w:t>
            </w:r>
          </w:p>
        </w:tc>
      </w:tr>
      <w:tr w:rsidR="006516F8" w14:paraId="54505F12" w14:textId="77777777" w:rsidTr="00B32BEA">
        <w:trPr>
          <w:trHeight w:val="252"/>
          <w:jc w:val="center"/>
        </w:trPr>
        <w:tc>
          <w:tcPr>
            <w:tcW w:w="1980" w:type="dxa"/>
          </w:tcPr>
          <w:p w14:paraId="0F7BF4A9" w14:textId="20479B49" w:rsidR="006516F8" w:rsidRDefault="006516F8" w:rsidP="00B32BEA">
            <w:pPr>
              <w:snapToGrid/>
              <w:spacing w:beforeLines="30" w:before="72" w:after="0" w:line="60" w:lineRule="atLeast"/>
              <w:jc w:val="center"/>
              <w:rPr>
                <w:sz w:val="18"/>
                <w:szCs w:val="20"/>
                <w:lang w:eastAsia="zh-CN"/>
              </w:rPr>
            </w:pPr>
            <w:r>
              <w:rPr>
                <w:sz w:val="18"/>
                <w:szCs w:val="20"/>
                <w:lang w:eastAsia="zh-CN"/>
              </w:rPr>
              <w:t>Bandwidth</w:t>
            </w:r>
          </w:p>
        </w:tc>
        <w:tc>
          <w:tcPr>
            <w:tcW w:w="3827" w:type="dxa"/>
          </w:tcPr>
          <w:p w14:paraId="2165AAA6" w14:textId="3EE878A8" w:rsidR="006516F8" w:rsidRPr="0090710A" w:rsidRDefault="006516F8" w:rsidP="00B32BEA">
            <w:pPr>
              <w:snapToGrid/>
              <w:spacing w:beforeLines="30" w:before="72" w:after="0" w:line="60" w:lineRule="atLeast"/>
              <w:jc w:val="center"/>
              <w:rPr>
                <w:sz w:val="18"/>
                <w:szCs w:val="20"/>
                <w:lang w:eastAsia="zh-CN"/>
              </w:rPr>
            </w:pPr>
            <w:r w:rsidRPr="0090710A">
              <w:rPr>
                <w:sz w:val="18"/>
                <w:szCs w:val="20"/>
                <w:lang w:eastAsia="zh-CN"/>
              </w:rPr>
              <w:t>20 MHz</w:t>
            </w:r>
            <w:r w:rsidR="00BE31D0" w:rsidRPr="0090710A">
              <w:rPr>
                <w:sz w:val="18"/>
                <w:szCs w:val="20"/>
                <w:lang w:eastAsia="zh-CN"/>
              </w:rPr>
              <w:t xml:space="preserve"> with 100 PRBs</w:t>
            </w:r>
          </w:p>
        </w:tc>
      </w:tr>
      <w:tr w:rsidR="00BE31D0" w14:paraId="12F9B33E" w14:textId="77777777" w:rsidTr="00B32BEA">
        <w:trPr>
          <w:trHeight w:val="252"/>
          <w:jc w:val="center"/>
        </w:trPr>
        <w:tc>
          <w:tcPr>
            <w:tcW w:w="1980" w:type="dxa"/>
          </w:tcPr>
          <w:p w14:paraId="1B2554A5" w14:textId="30210FF2" w:rsidR="00BE31D0" w:rsidRDefault="00BE31D0" w:rsidP="00B32BEA">
            <w:pPr>
              <w:snapToGrid/>
              <w:spacing w:beforeLines="30" w:before="72" w:after="0" w:line="60" w:lineRule="atLeast"/>
              <w:jc w:val="center"/>
              <w:rPr>
                <w:sz w:val="18"/>
                <w:szCs w:val="20"/>
                <w:lang w:eastAsia="zh-CN"/>
              </w:rPr>
            </w:pPr>
            <w:r>
              <w:rPr>
                <w:rFonts w:hint="eastAsia"/>
                <w:sz w:val="18"/>
                <w:szCs w:val="20"/>
                <w:lang w:eastAsia="zh-CN"/>
              </w:rPr>
              <w:t>F</w:t>
            </w:r>
            <w:r>
              <w:rPr>
                <w:sz w:val="18"/>
                <w:szCs w:val="20"/>
                <w:lang w:eastAsia="zh-CN"/>
              </w:rPr>
              <w:t xml:space="preserve">requency hopping </w:t>
            </w:r>
            <w:r w:rsidR="00396555">
              <w:rPr>
                <w:sz w:val="18"/>
                <w:szCs w:val="20"/>
                <w:lang w:eastAsia="zh-CN"/>
              </w:rPr>
              <w:t xml:space="preserve">(FH) </w:t>
            </w:r>
            <w:r>
              <w:rPr>
                <w:sz w:val="18"/>
                <w:szCs w:val="20"/>
                <w:lang w:eastAsia="zh-CN"/>
              </w:rPr>
              <w:t>pattern</w:t>
            </w:r>
          </w:p>
        </w:tc>
        <w:tc>
          <w:tcPr>
            <w:tcW w:w="3827" w:type="dxa"/>
          </w:tcPr>
          <w:p w14:paraId="1E7C97D4" w14:textId="77777777" w:rsidR="00BE31D0" w:rsidRPr="0090710A" w:rsidRDefault="00396555" w:rsidP="00BE31D0">
            <w:pPr>
              <w:snapToGrid/>
              <w:spacing w:beforeLines="30" w:before="72" w:after="0" w:line="60" w:lineRule="atLeast"/>
              <w:jc w:val="center"/>
              <w:rPr>
                <w:sz w:val="18"/>
                <w:szCs w:val="20"/>
                <w:lang w:eastAsia="zh-CN"/>
              </w:rPr>
            </w:pPr>
            <w:r w:rsidRPr="0090710A">
              <w:rPr>
                <w:sz w:val="18"/>
                <w:szCs w:val="20"/>
                <w:lang w:eastAsia="zh-CN"/>
              </w:rPr>
              <w:t xml:space="preserve">Start PRB positions of </w:t>
            </w:r>
            <w:r w:rsidR="0019482B" w:rsidRPr="0090710A">
              <w:rPr>
                <w:sz w:val="18"/>
                <w:szCs w:val="20"/>
                <w:lang w:eastAsia="zh-CN"/>
              </w:rPr>
              <w:t xml:space="preserve">2 </w:t>
            </w:r>
            <w:r w:rsidRPr="0090710A">
              <w:rPr>
                <w:sz w:val="18"/>
                <w:szCs w:val="20"/>
                <w:lang w:eastAsia="zh-CN"/>
              </w:rPr>
              <w:t>FH: {1, 51}</w:t>
            </w:r>
          </w:p>
          <w:p w14:paraId="022CFD2F" w14:textId="384D4F47" w:rsidR="00396555" w:rsidRPr="0090710A" w:rsidRDefault="00396555" w:rsidP="00BE31D0">
            <w:pPr>
              <w:snapToGrid/>
              <w:spacing w:beforeLines="30" w:before="72" w:after="0" w:line="60" w:lineRule="atLeast"/>
              <w:jc w:val="center"/>
              <w:rPr>
                <w:sz w:val="18"/>
                <w:szCs w:val="20"/>
                <w:lang w:eastAsia="zh-CN"/>
              </w:rPr>
            </w:pPr>
            <w:r w:rsidRPr="0090710A">
              <w:rPr>
                <w:sz w:val="18"/>
                <w:szCs w:val="20"/>
                <w:lang w:eastAsia="zh-CN"/>
              </w:rPr>
              <w:t>Start PRB position of 4FH: {1, 51, 26, 76}</w:t>
            </w:r>
          </w:p>
        </w:tc>
      </w:tr>
      <w:tr w:rsidR="009138C9" w14:paraId="00224643" w14:textId="77777777" w:rsidTr="00B32BEA">
        <w:trPr>
          <w:trHeight w:val="252"/>
          <w:jc w:val="center"/>
        </w:trPr>
        <w:tc>
          <w:tcPr>
            <w:tcW w:w="1980" w:type="dxa"/>
          </w:tcPr>
          <w:p w14:paraId="166506BF" w14:textId="77777777" w:rsidR="009138C9" w:rsidRPr="003229E1" w:rsidRDefault="009138C9" w:rsidP="00B32BEA">
            <w:pPr>
              <w:snapToGrid/>
              <w:spacing w:beforeLines="30" w:before="72" w:after="0" w:line="60" w:lineRule="atLeast"/>
              <w:jc w:val="center"/>
              <w:rPr>
                <w:sz w:val="18"/>
                <w:szCs w:val="20"/>
                <w:lang w:eastAsia="zh-CN"/>
              </w:rPr>
            </w:pPr>
            <w:r w:rsidRPr="003229E1">
              <w:rPr>
                <w:sz w:val="18"/>
                <w:szCs w:val="20"/>
                <w:lang w:eastAsia="zh-CN"/>
              </w:rPr>
              <w:t>Antenna configuration</w:t>
            </w:r>
          </w:p>
        </w:tc>
        <w:tc>
          <w:tcPr>
            <w:tcW w:w="3827" w:type="dxa"/>
          </w:tcPr>
          <w:p w14:paraId="3CC08DFA" w14:textId="2E78AEB9" w:rsidR="009138C9" w:rsidRPr="00BB1CB0" w:rsidRDefault="004B41BE" w:rsidP="00B32BEA">
            <w:pPr>
              <w:snapToGrid/>
              <w:spacing w:beforeLines="30" w:before="72" w:after="0" w:line="60" w:lineRule="atLeast"/>
              <w:jc w:val="center"/>
              <w:rPr>
                <w:sz w:val="18"/>
                <w:szCs w:val="20"/>
                <w:lang w:eastAsia="zh-CN"/>
              </w:rPr>
            </w:pPr>
            <w:r w:rsidRPr="0090710A">
              <w:rPr>
                <w:sz w:val="18"/>
                <w:szCs w:val="20"/>
                <w:lang w:eastAsia="zh-CN"/>
              </w:rPr>
              <w:t>1T 2</w:t>
            </w:r>
            <w:r w:rsidR="009138C9" w:rsidRPr="00BB1CB0">
              <w:rPr>
                <w:sz w:val="18"/>
                <w:szCs w:val="20"/>
                <w:lang w:eastAsia="zh-CN"/>
              </w:rPr>
              <w:t xml:space="preserve">R </w:t>
            </w:r>
          </w:p>
        </w:tc>
      </w:tr>
      <w:tr w:rsidR="009138C9" w14:paraId="377B701A" w14:textId="77777777" w:rsidTr="00B32BEA">
        <w:trPr>
          <w:trHeight w:val="252"/>
          <w:jc w:val="center"/>
        </w:trPr>
        <w:tc>
          <w:tcPr>
            <w:tcW w:w="1980" w:type="dxa"/>
          </w:tcPr>
          <w:p w14:paraId="3DEE3B67" w14:textId="77777777" w:rsidR="009138C9" w:rsidRPr="003229E1" w:rsidRDefault="009138C9" w:rsidP="00B32BEA">
            <w:pPr>
              <w:snapToGrid/>
              <w:spacing w:beforeLines="30" w:before="72" w:after="0" w:line="60" w:lineRule="atLeast"/>
              <w:jc w:val="center"/>
              <w:rPr>
                <w:sz w:val="18"/>
                <w:szCs w:val="20"/>
                <w:lang w:eastAsia="zh-CN"/>
              </w:rPr>
            </w:pPr>
            <w:r w:rsidRPr="003229E1">
              <w:rPr>
                <w:sz w:val="18"/>
                <w:szCs w:val="20"/>
                <w:lang w:eastAsia="zh-CN"/>
              </w:rPr>
              <w:t>Channel model</w:t>
            </w:r>
          </w:p>
        </w:tc>
        <w:tc>
          <w:tcPr>
            <w:tcW w:w="3827" w:type="dxa"/>
          </w:tcPr>
          <w:p w14:paraId="7769A7B2" w14:textId="77777777" w:rsidR="009138C9" w:rsidRPr="00BB1CB0" w:rsidRDefault="009138C9" w:rsidP="00B32BEA">
            <w:pPr>
              <w:snapToGrid/>
              <w:spacing w:beforeLines="30" w:before="72" w:after="0" w:line="60" w:lineRule="atLeast"/>
              <w:jc w:val="center"/>
              <w:rPr>
                <w:sz w:val="18"/>
                <w:szCs w:val="20"/>
                <w:lang w:eastAsia="zh-CN"/>
              </w:rPr>
            </w:pPr>
            <w:r w:rsidRPr="00BB1CB0">
              <w:rPr>
                <w:sz w:val="18"/>
                <w:szCs w:val="20"/>
                <w:lang w:eastAsia="zh-CN"/>
              </w:rPr>
              <w:t>TDL-C</w:t>
            </w:r>
          </w:p>
        </w:tc>
      </w:tr>
      <w:tr w:rsidR="009138C9" w14:paraId="1F8EC9F7" w14:textId="77777777" w:rsidTr="00B32BEA">
        <w:trPr>
          <w:trHeight w:val="252"/>
          <w:jc w:val="center"/>
        </w:trPr>
        <w:tc>
          <w:tcPr>
            <w:tcW w:w="1980" w:type="dxa"/>
          </w:tcPr>
          <w:p w14:paraId="158872F5" w14:textId="77777777" w:rsidR="009138C9" w:rsidRPr="003229E1" w:rsidRDefault="009138C9" w:rsidP="00B32BEA">
            <w:pPr>
              <w:snapToGrid/>
              <w:spacing w:beforeLines="30" w:before="72" w:after="0" w:line="60" w:lineRule="atLeast"/>
              <w:jc w:val="center"/>
              <w:rPr>
                <w:sz w:val="18"/>
                <w:szCs w:val="20"/>
                <w:lang w:eastAsia="zh-CN"/>
              </w:rPr>
            </w:pPr>
            <w:r w:rsidRPr="003229E1">
              <w:rPr>
                <w:sz w:val="18"/>
                <w:szCs w:val="20"/>
                <w:lang w:eastAsia="zh-CN"/>
              </w:rPr>
              <w:t>UE speed</w:t>
            </w:r>
          </w:p>
        </w:tc>
        <w:tc>
          <w:tcPr>
            <w:tcW w:w="3827" w:type="dxa"/>
          </w:tcPr>
          <w:p w14:paraId="2EAEEEDB" w14:textId="77777777" w:rsidR="009138C9" w:rsidRPr="00BB1CB0" w:rsidRDefault="009138C9" w:rsidP="00B32BEA">
            <w:pPr>
              <w:snapToGrid/>
              <w:spacing w:beforeLines="30" w:before="72" w:after="0" w:line="60" w:lineRule="atLeast"/>
              <w:jc w:val="center"/>
              <w:rPr>
                <w:sz w:val="18"/>
                <w:szCs w:val="20"/>
                <w:lang w:eastAsia="zh-CN"/>
              </w:rPr>
            </w:pPr>
            <w:r w:rsidRPr="00BB1CB0">
              <w:rPr>
                <w:sz w:val="18"/>
                <w:szCs w:val="20"/>
                <w:lang w:eastAsia="zh-CN"/>
              </w:rPr>
              <w:t>3 km/h</w:t>
            </w:r>
          </w:p>
        </w:tc>
      </w:tr>
      <w:tr w:rsidR="009138C9" w14:paraId="6BF8EEA0" w14:textId="77777777" w:rsidTr="00B32BEA">
        <w:trPr>
          <w:trHeight w:val="252"/>
          <w:jc w:val="center"/>
        </w:trPr>
        <w:tc>
          <w:tcPr>
            <w:tcW w:w="1980" w:type="dxa"/>
          </w:tcPr>
          <w:p w14:paraId="43E6C160" w14:textId="77777777" w:rsidR="009138C9" w:rsidRPr="003229E1" w:rsidRDefault="009138C9" w:rsidP="00B32BEA">
            <w:pPr>
              <w:snapToGrid/>
              <w:spacing w:beforeLines="30" w:before="72" w:after="0" w:line="60" w:lineRule="atLeast"/>
              <w:jc w:val="center"/>
              <w:rPr>
                <w:sz w:val="18"/>
                <w:szCs w:val="20"/>
                <w:lang w:eastAsia="zh-CN"/>
              </w:rPr>
            </w:pPr>
            <w:r>
              <w:rPr>
                <w:sz w:val="18"/>
                <w:szCs w:val="20"/>
                <w:lang w:eastAsia="zh-CN"/>
              </w:rPr>
              <w:t>Delay spread</w:t>
            </w:r>
          </w:p>
        </w:tc>
        <w:tc>
          <w:tcPr>
            <w:tcW w:w="3827" w:type="dxa"/>
          </w:tcPr>
          <w:p w14:paraId="06956602" w14:textId="77777777" w:rsidR="009138C9" w:rsidRPr="00BB1CB0" w:rsidRDefault="009138C9" w:rsidP="00B32BEA">
            <w:pPr>
              <w:snapToGrid/>
              <w:spacing w:beforeLines="30" w:before="72" w:after="0" w:line="60" w:lineRule="atLeast"/>
              <w:jc w:val="center"/>
              <w:rPr>
                <w:sz w:val="18"/>
                <w:szCs w:val="20"/>
                <w:lang w:eastAsia="zh-CN"/>
              </w:rPr>
            </w:pPr>
            <w:r w:rsidRPr="00BB1CB0">
              <w:rPr>
                <w:sz w:val="18"/>
                <w:szCs w:val="20"/>
                <w:lang w:eastAsia="zh-CN"/>
              </w:rPr>
              <w:t>300ns</w:t>
            </w:r>
          </w:p>
        </w:tc>
      </w:tr>
      <w:tr w:rsidR="009138C9" w14:paraId="72AB9472" w14:textId="77777777" w:rsidTr="00B32BEA">
        <w:trPr>
          <w:trHeight w:val="252"/>
          <w:jc w:val="center"/>
        </w:trPr>
        <w:tc>
          <w:tcPr>
            <w:tcW w:w="1980" w:type="dxa"/>
          </w:tcPr>
          <w:p w14:paraId="47E7556E" w14:textId="77777777" w:rsidR="009138C9" w:rsidRDefault="009138C9" w:rsidP="00B32BEA">
            <w:pPr>
              <w:snapToGrid/>
              <w:spacing w:beforeLines="30" w:before="72" w:after="0" w:line="60" w:lineRule="atLeast"/>
              <w:jc w:val="center"/>
              <w:rPr>
                <w:sz w:val="18"/>
                <w:szCs w:val="20"/>
                <w:lang w:eastAsia="zh-CN"/>
              </w:rPr>
            </w:pPr>
            <w:r>
              <w:rPr>
                <w:sz w:val="18"/>
                <w:szCs w:val="20"/>
                <w:lang w:eastAsia="zh-CN"/>
              </w:rPr>
              <w:t>Wave form</w:t>
            </w:r>
          </w:p>
        </w:tc>
        <w:tc>
          <w:tcPr>
            <w:tcW w:w="3827" w:type="dxa"/>
          </w:tcPr>
          <w:p w14:paraId="10C5269E" w14:textId="77777777" w:rsidR="009138C9" w:rsidRPr="00BB1CB0" w:rsidRDefault="009138C9" w:rsidP="00B32BEA">
            <w:pPr>
              <w:snapToGrid/>
              <w:spacing w:beforeLines="30" w:before="72" w:after="0" w:line="60" w:lineRule="atLeast"/>
              <w:jc w:val="center"/>
              <w:rPr>
                <w:sz w:val="18"/>
                <w:szCs w:val="20"/>
                <w:lang w:eastAsia="zh-CN"/>
              </w:rPr>
            </w:pPr>
            <w:r w:rsidRPr="00BB1CB0">
              <w:rPr>
                <w:sz w:val="18"/>
                <w:szCs w:val="20"/>
                <w:lang w:eastAsia="zh-CN"/>
              </w:rPr>
              <w:t>DFT-S-OFDM</w:t>
            </w:r>
          </w:p>
        </w:tc>
      </w:tr>
      <w:tr w:rsidR="009138C9" w14:paraId="782D8AFE" w14:textId="77777777" w:rsidTr="00B32BEA">
        <w:trPr>
          <w:trHeight w:val="252"/>
          <w:jc w:val="center"/>
        </w:trPr>
        <w:tc>
          <w:tcPr>
            <w:tcW w:w="1980" w:type="dxa"/>
          </w:tcPr>
          <w:p w14:paraId="3B6AC9E2" w14:textId="77777777" w:rsidR="009138C9" w:rsidRPr="003229E1" w:rsidRDefault="009138C9" w:rsidP="00B32BEA">
            <w:pPr>
              <w:snapToGrid/>
              <w:spacing w:beforeLines="30" w:before="72" w:after="0" w:line="60" w:lineRule="atLeast"/>
              <w:jc w:val="center"/>
              <w:rPr>
                <w:sz w:val="18"/>
                <w:szCs w:val="20"/>
                <w:lang w:eastAsia="zh-CN"/>
              </w:rPr>
            </w:pPr>
            <w:r w:rsidRPr="003229E1">
              <w:rPr>
                <w:sz w:val="18"/>
                <w:szCs w:val="20"/>
                <w:lang w:eastAsia="zh-CN"/>
              </w:rPr>
              <w:t xml:space="preserve">DMRS configuration </w:t>
            </w:r>
          </w:p>
        </w:tc>
        <w:tc>
          <w:tcPr>
            <w:tcW w:w="3827" w:type="dxa"/>
          </w:tcPr>
          <w:p w14:paraId="0ACFAF4F" w14:textId="77777777" w:rsidR="009138C9" w:rsidRPr="00BB1CB0" w:rsidRDefault="009138C9" w:rsidP="00B32BEA">
            <w:pPr>
              <w:snapToGrid/>
              <w:spacing w:beforeLines="30" w:before="72" w:after="0" w:line="60" w:lineRule="atLeast"/>
              <w:jc w:val="center"/>
              <w:rPr>
                <w:sz w:val="18"/>
                <w:szCs w:val="20"/>
                <w:lang w:eastAsia="zh-CN"/>
              </w:rPr>
            </w:pPr>
            <w:r w:rsidRPr="00BB1CB0">
              <w:rPr>
                <w:sz w:val="18"/>
                <w:szCs w:val="20"/>
                <w:lang w:eastAsia="zh-CN"/>
              </w:rPr>
              <w:t>Type I, max-length=1, 1 front-loaded DMRS</w:t>
            </w:r>
          </w:p>
        </w:tc>
      </w:tr>
      <w:tr w:rsidR="009138C9" w14:paraId="14A18374" w14:textId="77777777" w:rsidTr="00B32BEA">
        <w:trPr>
          <w:trHeight w:val="252"/>
          <w:jc w:val="center"/>
        </w:trPr>
        <w:tc>
          <w:tcPr>
            <w:tcW w:w="1980" w:type="dxa"/>
          </w:tcPr>
          <w:p w14:paraId="063A2F68" w14:textId="77777777" w:rsidR="009138C9" w:rsidRPr="003229E1" w:rsidRDefault="009138C9" w:rsidP="00B32BEA">
            <w:pPr>
              <w:snapToGrid/>
              <w:spacing w:beforeLines="30" w:before="72" w:after="0" w:line="60" w:lineRule="atLeast"/>
              <w:jc w:val="center"/>
              <w:rPr>
                <w:sz w:val="18"/>
                <w:szCs w:val="20"/>
                <w:lang w:eastAsia="zh-CN"/>
              </w:rPr>
            </w:pPr>
            <w:r>
              <w:rPr>
                <w:rFonts w:hint="eastAsia"/>
                <w:sz w:val="18"/>
                <w:szCs w:val="20"/>
                <w:lang w:eastAsia="zh-CN"/>
              </w:rPr>
              <w:t>M</w:t>
            </w:r>
            <w:r>
              <w:rPr>
                <w:sz w:val="18"/>
                <w:szCs w:val="20"/>
                <w:lang w:eastAsia="zh-CN"/>
              </w:rPr>
              <w:t>etric</w:t>
            </w:r>
          </w:p>
        </w:tc>
        <w:tc>
          <w:tcPr>
            <w:tcW w:w="3827" w:type="dxa"/>
          </w:tcPr>
          <w:p w14:paraId="01396973" w14:textId="77777777" w:rsidR="009138C9" w:rsidRPr="00BB1CB0" w:rsidRDefault="009138C9" w:rsidP="00B32BEA">
            <w:pPr>
              <w:snapToGrid/>
              <w:spacing w:beforeLines="30" w:before="72" w:after="0" w:line="60" w:lineRule="atLeast"/>
              <w:jc w:val="center"/>
              <w:rPr>
                <w:sz w:val="18"/>
                <w:szCs w:val="20"/>
                <w:lang w:eastAsia="zh-CN"/>
              </w:rPr>
            </w:pPr>
            <w:r w:rsidRPr="00BB1CB0">
              <w:rPr>
                <w:sz w:val="18"/>
                <w:szCs w:val="20"/>
                <w:lang w:eastAsia="zh-CN"/>
              </w:rPr>
              <w:t>10% BLER</w:t>
            </w:r>
          </w:p>
        </w:tc>
      </w:tr>
    </w:tbl>
    <w:p w14:paraId="0A3CCCAA" w14:textId="77777777" w:rsidR="009138C9" w:rsidRPr="000952B9" w:rsidRDefault="009138C9" w:rsidP="000952B9">
      <w:pPr>
        <w:rPr>
          <w:lang w:eastAsia="zh-CN"/>
        </w:rPr>
      </w:pPr>
    </w:p>
    <w:p w14:paraId="44DA9833" w14:textId="51A1ED17" w:rsidR="00C76513" w:rsidRDefault="002A74C6" w:rsidP="002A74C6">
      <w:pPr>
        <w:spacing w:beforeLines="30" w:before="72" w:after="0" w:line="60" w:lineRule="atLeast"/>
        <w:jc w:val="center"/>
        <w:rPr>
          <w:rFonts w:eastAsia="MS Mincho"/>
          <w:lang w:eastAsia="ja-JP"/>
        </w:rPr>
      </w:pPr>
      <w:r>
        <w:rPr>
          <w:noProof/>
          <w:lang w:eastAsia="zh-CN"/>
        </w:rPr>
        <w:drawing>
          <wp:inline distT="0" distB="0" distL="0" distR="0" wp14:anchorId="4C115EFA" wp14:editId="35D7E9FF">
            <wp:extent cx="3171542" cy="2518012"/>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187789" cy="2530911"/>
                    </a:xfrm>
                    <a:prstGeom prst="rect">
                      <a:avLst/>
                    </a:prstGeom>
                  </pic:spPr>
                </pic:pic>
              </a:graphicData>
            </a:graphic>
          </wp:inline>
        </w:drawing>
      </w:r>
    </w:p>
    <w:p w14:paraId="3D001D3C" w14:textId="3E01454F" w:rsidR="00D830A1" w:rsidRPr="00041844" w:rsidRDefault="00D830A1" w:rsidP="002A74C6">
      <w:pPr>
        <w:spacing w:beforeLines="30" w:before="72" w:after="0" w:line="60" w:lineRule="atLeast"/>
        <w:jc w:val="center"/>
        <w:rPr>
          <w:b/>
          <w:lang w:eastAsia="zh-CN"/>
        </w:rPr>
      </w:pPr>
      <w:r w:rsidRPr="00041844">
        <w:rPr>
          <w:b/>
          <w:lang w:eastAsia="zh-CN"/>
        </w:rPr>
        <w:t xml:space="preserve">Figure </w:t>
      </w:r>
      <w:r w:rsidR="00E72744" w:rsidRPr="00041844">
        <w:rPr>
          <w:b/>
          <w:lang w:eastAsia="zh-CN"/>
        </w:rPr>
        <w:t>3.5-2</w:t>
      </w:r>
      <w:r w:rsidRPr="00041844">
        <w:rPr>
          <w:b/>
          <w:lang w:eastAsia="zh-CN"/>
        </w:rPr>
        <w:t xml:space="preserve"> Performance of 4 PUSCH repetition with frequency hopping </w:t>
      </w:r>
    </w:p>
    <w:p w14:paraId="3738B0D5" w14:textId="78C10E8E" w:rsidR="002A74C6" w:rsidRDefault="002A74C6" w:rsidP="002A74C6">
      <w:pPr>
        <w:spacing w:beforeLines="30" w:before="72" w:after="0" w:line="60" w:lineRule="atLeast"/>
        <w:jc w:val="center"/>
        <w:rPr>
          <w:rFonts w:eastAsia="MS Mincho"/>
          <w:lang w:eastAsia="ja-JP"/>
        </w:rPr>
      </w:pPr>
      <w:r>
        <w:rPr>
          <w:noProof/>
          <w:lang w:eastAsia="zh-CN"/>
        </w:rPr>
        <w:lastRenderedPageBreak/>
        <w:drawing>
          <wp:inline distT="0" distB="0" distL="0" distR="0" wp14:anchorId="215845D0" wp14:editId="2F6B796D">
            <wp:extent cx="3220871" cy="2566328"/>
            <wp:effectExtent l="0" t="0" r="0" b="571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253786" cy="2592554"/>
                    </a:xfrm>
                    <a:prstGeom prst="rect">
                      <a:avLst/>
                    </a:prstGeom>
                  </pic:spPr>
                </pic:pic>
              </a:graphicData>
            </a:graphic>
          </wp:inline>
        </w:drawing>
      </w:r>
    </w:p>
    <w:p w14:paraId="78887B47" w14:textId="0D71EFDB" w:rsidR="00D830A1" w:rsidRPr="00041844" w:rsidRDefault="00D830A1" w:rsidP="00D830A1">
      <w:pPr>
        <w:spacing w:beforeLines="30" w:before="72" w:after="0" w:line="60" w:lineRule="atLeast"/>
        <w:jc w:val="center"/>
        <w:rPr>
          <w:b/>
          <w:lang w:eastAsia="zh-CN"/>
        </w:rPr>
      </w:pPr>
      <w:r w:rsidRPr="00041844">
        <w:rPr>
          <w:b/>
          <w:lang w:eastAsia="zh-CN"/>
        </w:rPr>
        <w:t xml:space="preserve">Figure </w:t>
      </w:r>
      <w:r w:rsidR="00E72744" w:rsidRPr="00041844">
        <w:rPr>
          <w:b/>
          <w:lang w:eastAsia="zh-CN"/>
        </w:rPr>
        <w:t>3.5-3</w:t>
      </w:r>
      <w:r w:rsidRPr="00041844">
        <w:rPr>
          <w:b/>
          <w:lang w:eastAsia="zh-CN"/>
        </w:rPr>
        <w:t xml:space="preserve"> Performance of 8 PUSCH repetition with frequency hopping </w:t>
      </w:r>
    </w:p>
    <w:p w14:paraId="73D975C8" w14:textId="77777777" w:rsidR="00D830A1" w:rsidRPr="00D830A1" w:rsidRDefault="00D830A1" w:rsidP="002A74C6">
      <w:pPr>
        <w:spacing w:beforeLines="30" w:before="72" w:after="0" w:line="60" w:lineRule="atLeast"/>
        <w:jc w:val="center"/>
        <w:rPr>
          <w:rFonts w:eastAsia="MS Mincho"/>
          <w:lang w:eastAsia="ja-JP"/>
        </w:rPr>
      </w:pPr>
    </w:p>
    <w:p w14:paraId="4C6186C1" w14:textId="76D9394F" w:rsidR="00E2382F" w:rsidRDefault="00E2382F" w:rsidP="00EE223C">
      <w:pPr>
        <w:spacing w:beforeLines="30" w:before="72" w:after="0" w:line="60" w:lineRule="atLeast"/>
        <w:rPr>
          <w:rFonts w:eastAsiaTheme="minorEastAsia"/>
          <w:lang w:eastAsia="zh-CN"/>
        </w:rPr>
      </w:pPr>
      <w:r>
        <w:rPr>
          <w:rFonts w:eastAsiaTheme="minorEastAsia" w:hint="eastAsia"/>
          <w:lang w:eastAsia="zh-CN"/>
        </w:rPr>
        <w:t>A</w:t>
      </w:r>
      <w:r>
        <w:rPr>
          <w:rFonts w:eastAsiaTheme="minorEastAsia"/>
          <w:lang w:eastAsia="zh-CN"/>
        </w:rPr>
        <w:t>s we can observe that an obvious gain &gt;1dB can be obtained by enabling 4 frequency hopping posit</w:t>
      </w:r>
      <w:r w:rsidR="00280F42">
        <w:rPr>
          <w:rFonts w:eastAsiaTheme="minorEastAsia"/>
          <w:lang w:eastAsia="zh-CN"/>
        </w:rPr>
        <w:t xml:space="preserve">ions as </w:t>
      </w:r>
      <w:r>
        <w:rPr>
          <w:rFonts w:eastAsiaTheme="minorEastAsia"/>
          <w:lang w:eastAsia="zh-CN"/>
        </w:rPr>
        <w:t>compared to the performance of current 2 frequency hopping positions</w:t>
      </w:r>
      <w:r w:rsidR="003C1331">
        <w:rPr>
          <w:rFonts w:eastAsiaTheme="minorEastAsia"/>
          <w:lang w:eastAsia="zh-CN"/>
        </w:rPr>
        <w:t>. Thus, a flexible frequency hopping such as more frequency hopping positions among repetitions can be promising solution for coverage enhancement.</w:t>
      </w:r>
    </w:p>
    <w:p w14:paraId="176884C8" w14:textId="77777777" w:rsidR="00EE223C" w:rsidRDefault="00EE223C" w:rsidP="00EE223C">
      <w:pPr>
        <w:spacing w:beforeLines="30" w:before="72" w:after="0" w:line="60" w:lineRule="atLeast"/>
        <w:rPr>
          <w:rFonts w:eastAsiaTheme="minorEastAsia"/>
          <w:lang w:eastAsia="zh-CN"/>
        </w:rPr>
      </w:pPr>
    </w:p>
    <w:p w14:paraId="4129C1D1" w14:textId="71B7971C" w:rsidR="00280F42" w:rsidRPr="00B012B3" w:rsidRDefault="00280F42" w:rsidP="00280F42">
      <w:pPr>
        <w:spacing w:beforeLines="50" w:before="120" w:after="0" w:line="60" w:lineRule="atLeast"/>
        <w:rPr>
          <w:b/>
          <w:i/>
          <w:lang w:eastAsia="zh-CN"/>
        </w:rPr>
      </w:pPr>
      <w:r>
        <w:rPr>
          <w:b/>
          <w:i/>
          <w:lang w:eastAsia="zh-CN"/>
        </w:rPr>
        <w:t xml:space="preserve">Observation </w:t>
      </w:r>
      <w:r w:rsidR="00993D2C">
        <w:rPr>
          <w:b/>
          <w:i/>
          <w:lang w:eastAsia="zh-CN"/>
        </w:rPr>
        <w:t>6</w:t>
      </w:r>
      <w:r>
        <w:rPr>
          <w:b/>
          <w:i/>
          <w:lang w:eastAsia="zh-CN"/>
        </w:rPr>
        <w:t xml:space="preserve">: </w:t>
      </w:r>
      <w:r>
        <w:rPr>
          <w:i/>
          <w:lang w:eastAsia="zh-CN"/>
        </w:rPr>
        <w:t>By increasing the frequency hopping positions from 2 positions to 4 positions, a &gt;1dB SNR gain can be obtained at 10% BLER for both 4 repetitions with frequency hopping and 8 repetitions with frequency hopping.</w:t>
      </w:r>
    </w:p>
    <w:p w14:paraId="79FD3F2C" w14:textId="77777777" w:rsidR="00280F42" w:rsidRPr="00F55718" w:rsidRDefault="00280F42" w:rsidP="00280F42">
      <w:pPr>
        <w:spacing w:beforeLines="30" w:before="72" w:after="0" w:line="60" w:lineRule="atLeast"/>
        <w:rPr>
          <w:rFonts w:eastAsia="MS Mincho"/>
          <w:lang w:eastAsia="ja-JP"/>
        </w:rPr>
      </w:pPr>
    </w:p>
    <w:p w14:paraId="036D696F" w14:textId="77777777" w:rsidR="00280F42" w:rsidRDefault="00280F42" w:rsidP="00280F42">
      <w:pPr>
        <w:spacing w:beforeLines="30" w:before="72" w:after="0" w:line="60" w:lineRule="atLeast"/>
        <w:rPr>
          <w:lang w:eastAsia="zh-CN"/>
        </w:rPr>
      </w:pPr>
      <w:r>
        <w:rPr>
          <w:lang w:eastAsia="zh-CN"/>
        </w:rPr>
        <w:t>In light of the above analysis, we have the following proposal:</w:t>
      </w:r>
    </w:p>
    <w:p w14:paraId="177270EA" w14:textId="3C33E174" w:rsidR="00280F42" w:rsidRDefault="00280F42" w:rsidP="00280F42">
      <w:pPr>
        <w:spacing w:beforeLines="30" w:before="72" w:after="0" w:line="60" w:lineRule="atLeast"/>
        <w:rPr>
          <w:i/>
          <w:lang w:eastAsia="zh-CN"/>
        </w:rPr>
      </w:pPr>
      <w:r w:rsidRPr="00FC05E3">
        <w:rPr>
          <w:b/>
          <w:i/>
          <w:lang w:eastAsia="zh-CN"/>
        </w:rPr>
        <w:t xml:space="preserve">Proposal </w:t>
      </w:r>
      <w:r w:rsidR="008B1CFB">
        <w:rPr>
          <w:b/>
          <w:i/>
          <w:lang w:eastAsia="zh-CN"/>
        </w:rPr>
        <w:t>6</w:t>
      </w:r>
      <w:r>
        <w:rPr>
          <w:b/>
          <w:i/>
          <w:lang w:eastAsia="zh-CN"/>
        </w:rPr>
        <w:t>:</w:t>
      </w:r>
      <w:r>
        <w:rPr>
          <w:i/>
          <w:lang w:eastAsia="zh-CN"/>
        </w:rPr>
        <w:t xml:space="preserve"> </w:t>
      </w:r>
      <w:r w:rsidR="000D5B02">
        <w:rPr>
          <w:i/>
          <w:lang w:eastAsia="zh-CN"/>
        </w:rPr>
        <w:t xml:space="preserve">More </w:t>
      </w:r>
      <w:r w:rsidR="002A4CC4">
        <w:rPr>
          <w:i/>
          <w:lang w:eastAsia="zh-CN"/>
        </w:rPr>
        <w:t xml:space="preserve">frequency hopping </w:t>
      </w:r>
      <w:r w:rsidR="000D5B02">
        <w:rPr>
          <w:i/>
          <w:lang w:eastAsia="zh-CN"/>
        </w:rPr>
        <w:t xml:space="preserve">positions among multiple repetitions is </w:t>
      </w:r>
      <w:r w:rsidR="000C453E">
        <w:rPr>
          <w:i/>
          <w:lang w:eastAsia="zh-CN"/>
        </w:rPr>
        <w:t xml:space="preserve">recommended </w:t>
      </w:r>
      <w:r w:rsidR="00360F9C">
        <w:rPr>
          <w:i/>
          <w:lang w:eastAsia="zh-CN"/>
        </w:rPr>
        <w:t>for</w:t>
      </w:r>
      <w:r w:rsidR="002A4CC4">
        <w:rPr>
          <w:i/>
          <w:lang w:eastAsia="zh-CN"/>
        </w:rPr>
        <w:t xml:space="preserve"> PUSCH coverage enhancement.</w:t>
      </w:r>
    </w:p>
    <w:p w14:paraId="0F73DD00" w14:textId="77777777" w:rsidR="00E44668" w:rsidRPr="00BD4F6E" w:rsidRDefault="00E44668" w:rsidP="00EE223C">
      <w:pPr>
        <w:spacing w:beforeLines="30" w:before="72" w:after="0" w:line="60" w:lineRule="atLeast"/>
        <w:rPr>
          <w:rFonts w:eastAsiaTheme="minorEastAsia"/>
          <w:lang w:eastAsia="zh-CN"/>
        </w:rPr>
      </w:pPr>
    </w:p>
    <w:p w14:paraId="46A96955" w14:textId="77777777" w:rsidR="002A6583" w:rsidRPr="00C51F83" w:rsidRDefault="002A6583" w:rsidP="00745904">
      <w:pPr>
        <w:pStyle w:val="1"/>
        <w:spacing w:beforeLines="30" w:before="72" w:after="0" w:line="60" w:lineRule="atLeast"/>
      </w:pPr>
      <w:r w:rsidRPr="00C51F83">
        <w:t>Conclusions</w:t>
      </w:r>
      <w:r w:rsidR="002F17F3" w:rsidRPr="00C51F83">
        <w:t xml:space="preserve"> </w:t>
      </w:r>
    </w:p>
    <w:p w14:paraId="6C3AC801" w14:textId="7E0D6E1F" w:rsidR="00147677" w:rsidRPr="00C51F83" w:rsidRDefault="00147677" w:rsidP="00745904">
      <w:pPr>
        <w:spacing w:beforeLines="30" w:before="72" w:after="0" w:line="60" w:lineRule="atLeast"/>
        <w:rPr>
          <w:lang w:eastAsia="zh-CN"/>
        </w:rPr>
      </w:pPr>
      <w:r w:rsidRPr="00C51F83">
        <w:rPr>
          <w:rFonts w:eastAsia="Times New Roman"/>
          <w:sz w:val="20"/>
          <w:szCs w:val="20"/>
        </w:rPr>
        <w:t>I</w:t>
      </w:r>
      <w:r w:rsidRPr="00C51F83">
        <w:rPr>
          <w:lang w:eastAsia="zh-CN"/>
        </w:rPr>
        <w:t xml:space="preserve">n this contribution, we </w:t>
      </w:r>
      <w:r w:rsidRPr="00C51F83">
        <w:rPr>
          <w:rFonts w:hint="eastAsia"/>
          <w:lang w:eastAsia="zh-CN"/>
        </w:rPr>
        <w:t>provide</w:t>
      </w:r>
      <w:r w:rsidRPr="00C51F83">
        <w:rPr>
          <w:lang w:eastAsia="zh-CN"/>
        </w:rPr>
        <w:t xml:space="preserve"> overview</w:t>
      </w:r>
      <w:r w:rsidR="00EE223C">
        <w:rPr>
          <w:lang w:eastAsia="zh-CN"/>
        </w:rPr>
        <w:t>s</w:t>
      </w:r>
      <w:r w:rsidRPr="00C51F83">
        <w:rPr>
          <w:lang w:eastAsia="zh-CN"/>
        </w:rPr>
        <w:t xml:space="preserve"> on possible </w:t>
      </w:r>
      <w:r w:rsidR="00EE223C">
        <w:rPr>
          <w:lang w:eastAsia="zh-CN"/>
        </w:rPr>
        <w:t>aforementioned solutions for coverage enhancement and evaluation results of potential gains</w:t>
      </w:r>
      <w:r w:rsidRPr="00C51F83">
        <w:rPr>
          <w:lang w:eastAsia="zh-CN"/>
        </w:rPr>
        <w:t xml:space="preserve">. Based on the discussion, we have the following </w:t>
      </w:r>
      <w:r w:rsidR="009F21CB" w:rsidRPr="00C51F83">
        <w:rPr>
          <w:lang w:eastAsia="zh-CN"/>
        </w:rPr>
        <w:t>observations and proposal</w:t>
      </w:r>
      <w:r w:rsidR="001F4EC1" w:rsidRPr="00C51F83">
        <w:rPr>
          <w:lang w:eastAsia="zh-CN"/>
        </w:rPr>
        <w:t>s:</w:t>
      </w:r>
    </w:p>
    <w:p w14:paraId="0E8A2568" w14:textId="77777777" w:rsidR="00041844" w:rsidRDefault="00041844" w:rsidP="00041844">
      <w:pPr>
        <w:spacing w:beforeLines="30" w:before="72" w:after="0" w:line="60" w:lineRule="atLeast"/>
        <w:rPr>
          <w:i/>
          <w:lang w:eastAsia="zh-CN"/>
        </w:rPr>
      </w:pPr>
      <w:r>
        <w:rPr>
          <w:b/>
          <w:i/>
          <w:lang w:eastAsia="zh-CN"/>
        </w:rPr>
        <w:t xml:space="preserve">Observation 1: </w:t>
      </w:r>
      <w:r w:rsidRPr="00DC7B2C">
        <w:rPr>
          <w:i/>
          <w:lang w:eastAsia="zh-CN"/>
        </w:rPr>
        <w:t xml:space="preserve">By </w:t>
      </w:r>
      <w:r>
        <w:rPr>
          <w:i/>
          <w:lang w:eastAsia="zh-CN"/>
        </w:rPr>
        <w:t>joint channel estimation across consecutive PUSCH transmissions</w:t>
      </w:r>
      <w:r w:rsidRPr="00DC7B2C">
        <w:rPr>
          <w:i/>
          <w:lang w:eastAsia="zh-CN"/>
        </w:rPr>
        <w:t xml:space="preserve">, a large coverage gain can be achieved as compared to conventional single slot channel estimation, i.e., </w:t>
      </w:r>
      <w:r>
        <w:rPr>
          <w:i/>
          <w:lang w:eastAsia="zh-CN"/>
        </w:rPr>
        <w:t>1.4 dB and 2.1 dB</w:t>
      </w:r>
      <w:r w:rsidRPr="00DC7B2C">
        <w:rPr>
          <w:i/>
          <w:lang w:eastAsia="zh-CN"/>
        </w:rPr>
        <w:t xml:space="preserve"> SNR gain</w:t>
      </w:r>
      <w:r>
        <w:rPr>
          <w:i/>
          <w:lang w:eastAsia="zh-CN"/>
        </w:rPr>
        <w:t>s</w:t>
      </w:r>
      <w:r w:rsidRPr="00DC7B2C">
        <w:rPr>
          <w:i/>
          <w:lang w:eastAsia="zh-CN"/>
        </w:rPr>
        <w:t xml:space="preserve"> </w:t>
      </w:r>
      <w:r>
        <w:rPr>
          <w:i/>
          <w:lang w:eastAsia="zh-CN"/>
        </w:rPr>
        <w:t>are</w:t>
      </w:r>
      <w:r w:rsidRPr="00DC7B2C">
        <w:rPr>
          <w:i/>
          <w:lang w:eastAsia="zh-CN"/>
        </w:rPr>
        <w:t xml:space="preserve"> obtained at 10% BLER</w:t>
      </w:r>
      <w:r>
        <w:rPr>
          <w:i/>
          <w:lang w:eastAsia="zh-CN"/>
        </w:rPr>
        <w:t xml:space="preserve"> for</w:t>
      </w:r>
      <w:r w:rsidRPr="00DC7B2C">
        <w:rPr>
          <w:i/>
          <w:lang w:eastAsia="zh-CN"/>
        </w:rPr>
        <w:t xml:space="preserve"> 2 </w:t>
      </w:r>
      <w:r>
        <w:rPr>
          <w:i/>
          <w:lang w:eastAsia="zh-CN"/>
        </w:rPr>
        <w:t>and</w:t>
      </w:r>
      <w:r w:rsidRPr="00DC7B2C">
        <w:rPr>
          <w:i/>
          <w:lang w:eastAsia="zh-CN"/>
        </w:rPr>
        <w:t xml:space="preserve"> 3 slots joint channel estimation</w:t>
      </w:r>
      <w:r>
        <w:rPr>
          <w:i/>
          <w:lang w:eastAsia="zh-CN"/>
        </w:rPr>
        <w:t>, respectively.</w:t>
      </w:r>
    </w:p>
    <w:p w14:paraId="001B13AD" w14:textId="3037746C" w:rsidR="005C20EF" w:rsidRPr="0090710A" w:rsidRDefault="005C20EF" w:rsidP="00041844">
      <w:pPr>
        <w:spacing w:beforeLines="30" w:before="72" w:after="0" w:line="60" w:lineRule="atLeast"/>
        <w:rPr>
          <w:i/>
          <w:kern w:val="2"/>
          <w:lang w:eastAsia="zh-CN"/>
        </w:rPr>
      </w:pPr>
      <w:r w:rsidRPr="00EE21F7">
        <w:rPr>
          <w:b/>
          <w:i/>
          <w:kern w:val="2"/>
          <w:lang w:eastAsia="zh-CN"/>
        </w:rPr>
        <w:t>Observation 2:</w:t>
      </w:r>
      <w:r w:rsidRPr="00EE21F7">
        <w:rPr>
          <w:i/>
          <w:kern w:val="2"/>
          <w:lang w:eastAsia="zh-CN"/>
        </w:rPr>
        <w:t xml:space="preserve"> </w:t>
      </w:r>
      <w:r>
        <w:rPr>
          <w:i/>
          <w:kern w:val="2"/>
          <w:lang w:eastAsia="zh-CN"/>
        </w:rPr>
        <w:t>By f</w:t>
      </w:r>
      <w:r w:rsidRPr="00D20A72">
        <w:rPr>
          <w:i/>
          <w:kern w:val="2"/>
          <w:lang w:eastAsia="zh-CN"/>
        </w:rPr>
        <w:t>iner</w:t>
      </w:r>
      <w:r w:rsidR="00920C5B">
        <w:rPr>
          <w:i/>
          <w:kern w:val="2"/>
          <w:lang w:eastAsia="zh-CN"/>
        </w:rPr>
        <w:t xml:space="preserve"> scheduling</w:t>
      </w:r>
      <w:r w:rsidRPr="00D20A72">
        <w:rPr>
          <w:i/>
          <w:kern w:val="2"/>
          <w:lang w:eastAsia="zh-CN"/>
        </w:rPr>
        <w:t xml:space="preserve"> granularity </w:t>
      </w:r>
      <w:r>
        <w:rPr>
          <w:i/>
          <w:kern w:val="2"/>
          <w:lang w:eastAsia="zh-CN"/>
        </w:rPr>
        <w:t>of (re)</w:t>
      </w:r>
      <w:r w:rsidRPr="00D20A72">
        <w:rPr>
          <w:i/>
          <w:kern w:val="2"/>
          <w:lang w:eastAsia="zh-CN"/>
        </w:rPr>
        <w:t>transmission</w:t>
      </w:r>
      <w:r>
        <w:rPr>
          <w:i/>
          <w:kern w:val="2"/>
          <w:lang w:eastAsia="zh-CN"/>
        </w:rPr>
        <w:t>,</w:t>
      </w:r>
      <w:r w:rsidRPr="00D20A72">
        <w:rPr>
          <w:i/>
          <w:kern w:val="2"/>
          <w:lang w:eastAsia="zh-CN"/>
        </w:rPr>
        <w:t xml:space="preserve"> a better coverage performance </w:t>
      </w:r>
      <w:r>
        <w:rPr>
          <w:i/>
          <w:kern w:val="2"/>
          <w:lang w:eastAsia="zh-CN"/>
        </w:rPr>
        <w:t xml:space="preserve">could be obtained </w:t>
      </w:r>
      <w:r w:rsidRPr="00D20A72">
        <w:rPr>
          <w:i/>
          <w:kern w:val="2"/>
          <w:lang w:eastAsia="zh-CN"/>
        </w:rPr>
        <w:t xml:space="preserve">while the large DMRS overhead in </w:t>
      </w:r>
      <w:r>
        <w:rPr>
          <w:i/>
          <w:kern w:val="2"/>
          <w:lang w:eastAsia="zh-CN"/>
        </w:rPr>
        <w:t>each</w:t>
      </w:r>
      <w:r w:rsidRPr="00D20A72">
        <w:rPr>
          <w:i/>
          <w:kern w:val="2"/>
          <w:lang w:eastAsia="zh-CN"/>
        </w:rPr>
        <w:t xml:space="preserve"> </w:t>
      </w:r>
      <w:r>
        <w:rPr>
          <w:i/>
          <w:kern w:val="2"/>
          <w:lang w:eastAsia="zh-CN"/>
        </w:rPr>
        <w:t xml:space="preserve">finer granularity </w:t>
      </w:r>
      <w:r w:rsidRPr="00D20A72">
        <w:rPr>
          <w:i/>
          <w:kern w:val="2"/>
          <w:lang w:eastAsia="zh-CN"/>
        </w:rPr>
        <w:t>(re)transmission would degrade the coverage performance.</w:t>
      </w:r>
    </w:p>
    <w:p w14:paraId="087D372E" w14:textId="10B1D6D9" w:rsidR="00E333A5" w:rsidRDefault="00E333A5" w:rsidP="00E333A5">
      <w:pPr>
        <w:spacing w:beforeLines="30" w:before="72" w:after="0" w:line="60" w:lineRule="atLeast"/>
        <w:rPr>
          <w:kern w:val="2"/>
          <w:lang w:eastAsia="zh-CN"/>
        </w:rPr>
      </w:pPr>
      <w:r w:rsidRPr="00EE21F7">
        <w:rPr>
          <w:b/>
          <w:i/>
          <w:kern w:val="2"/>
          <w:lang w:eastAsia="zh-CN"/>
        </w:rPr>
        <w:t>Observation 3</w:t>
      </w:r>
      <w:r w:rsidRPr="00EE21F7">
        <w:rPr>
          <w:i/>
          <w:kern w:val="2"/>
          <w:lang w:eastAsia="zh-CN"/>
        </w:rPr>
        <w:t xml:space="preserve">: </w:t>
      </w:r>
      <w:r>
        <w:rPr>
          <w:i/>
          <w:kern w:val="2"/>
          <w:lang w:eastAsia="zh-CN"/>
        </w:rPr>
        <w:t>PUSCH t</w:t>
      </w:r>
      <w:r w:rsidRPr="00571189">
        <w:rPr>
          <w:i/>
          <w:kern w:val="2"/>
          <w:lang w:eastAsia="zh-CN"/>
        </w:rPr>
        <w:t>ransmission</w:t>
      </w:r>
      <w:r>
        <w:rPr>
          <w:i/>
          <w:kern w:val="2"/>
          <w:lang w:eastAsia="zh-CN"/>
        </w:rPr>
        <w:t>s with fi</w:t>
      </w:r>
      <w:r w:rsidRPr="00571189">
        <w:rPr>
          <w:i/>
          <w:kern w:val="2"/>
          <w:lang w:eastAsia="zh-CN"/>
        </w:rPr>
        <w:t>ner</w:t>
      </w:r>
      <w:r w:rsidR="003607DF">
        <w:rPr>
          <w:i/>
          <w:kern w:val="2"/>
          <w:lang w:eastAsia="zh-CN"/>
        </w:rPr>
        <w:t xml:space="preserve"> scheduling</w:t>
      </w:r>
      <w:r w:rsidRPr="00571189">
        <w:rPr>
          <w:i/>
          <w:kern w:val="2"/>
          <w:lang w:eastAsia="zh-CN"/>
        </w:rPr>
        <w:t xml:space="preserve"> </w:t>
      </w:r>
      <w:r>
        <w:rPr>
          <w:i/>
          <w:kern w:val="2"/>
          <w:lang w:eastAsia="zh-CN"/>
        </w:rPr>
        <w:t xml:space="preserve">granularity and </w:t>
      </w:r>
      <w:r w:rsidRPr="00571189">
        <w:rPr>
          <w:i/>
          <w:kern w:val="2"/>
          <w:lang w:eastAsia="zh-CN"/>
        </w:rPr>
        <w:t>DMRS</w:t>
      </w:r>
      <w:r w:rsidR="003607DF">
        <w:rPr>
          <w:i/>
          <w:kern w:val="2"/>
          <w:lang w:eastAsia="zh-CN"/>
        </w:rPr>
        <w:t xml:space="preserve"> sharing</w:t>
      </w:r>
      <w:r>
        <w:rPr>
          <w:i/>
          <w:kern w:val="2"/>
          <w:lang w:eastAsia="zh-CN"/>
        </w:rPr>
        <w:t xml:space="preserve"> among multiple PUSCH (re)transmissions</w:t>
      </w:r>
      <w:r w:rsidRPr="00571189">
        <w:rPr>
          <w:i/>
          <w:kern w:val="2"/>
          <w:lang w:eastAsia="zh-CN"/>
        </w:rPr>
        <w:t xml:space="preserve"> can achieve an obvious SNR gain compared to </w:t>
      </w:r>
      <w:r>
        <w:rPr>
          <w:i/>
          <w:kern w:val="2"/>
          <w:lang w:eastAsia="zh-CN"/>
        </w:rPr>
        <w:t xml:space="preserve">the </w:t>
      </w:r>
      <w:r w:rsidRPr="00571189">
        <w:rPr>
          <w:i/>
          <w:kern w:val="2"/>
          <w:lang w:eastAsia="zh-CN"/>
        </w:rPr>
        <w:t xml:space="preserve">baseline </w:t>
      </w:r>
      <w:r>
        <w:rPr>
          <w:i/>
          <w:kern w:val="2"/>
          <w:lang w:eastAsia="zh-CN"/>
        </w:rPr>
        <w:t xml:space="preserve">(a </w:t>
      </w:r>
      <w:r w:rsidRPr="00571189">
        <w:rPr>
          <w:i/>
          <w:kern w:val="2"/>
          <w:lang w:eastAsia="zh-CN"/>
        </w:rPr>
        <w:t xml:space="preserve">scheduling </w:t>
      </w:r>
      <w:r>
        <w:rPr>
          <w:i/>
          <w:kern w:val="2"/>
          <w:lang w:eastAsia="zh-CN"/>
        </w:rPr>
        <w:t xml:space="preserve">granularity of </w:t>
      </w:r>
      <w:r w:rsidRPr="00571189">
        <w:rPr>
          <w:i/>
          <w:kern w:val="2"/>
          <w:lang w:eastAsia="zh-CN"/>
        </w:rPr>
        <w:t>12OS</w:t>
      </w:r>
      <w:r>
        <w:rPr>
          <w:i/>
          <w:kern w:val="2"/>
          <w:lang w:eastAsia="zh-CN"/>
        </w:rPr>
        <w:t>)</w:t>
      </w:r>
      <w:r w:rsidRPr="00571189">
        <w:rPr>
          <w:i/>
          <w:kern w:val="2"/>
          <w:lang w:eastAsia="zh-CN"/>
        </w:rPr>
        <w:t xml:space="preserve"> at 1Mbps target data rate, such as 1.4dB gain</w:t>
      </w:r>
      <w:r>
        <w:rPr>
          <w:i/>
          <w:kern w:val="2"/>
          <w:lang w:eastAsia="zh-CN"/>
        </w:rPr>
        <w:t xml:space="preserve"> can be obtained by</w:t>
      </w:r>
      <w:r w:rsidRPr="00571189">
        <w:rPr>
          <w:i/>
          <w:kern w:val="2"/>
          <w:lang w:eastAsia="zh-CN"/>
        </w:rPr>
        <w:t xml:space="preserve"> </w:t>
      </w:r>
      <w:r>
        <w:rPr>
          <w:i/>
          <w:kern w:val="2"/>
          <w:lang w:eastAsia="zh-CN"/>
        </w:rPr>
        <w:t xml:space="preserve">the </w:t>
      </w:r>
      <w:r w:rsidRPr="00571189">
        <w:rPr>
          <w:i/>
          <w:kern w:val="2"/>
          <w:lang w:eastAsia="zh-CN"/>
        </w:rPr>
        <w:t xml:space="preserve">finer </w:t>
      </w:r>
      <w:r w:rsidR="00352B96">
        <w:rPr>
          <w:i/>
          <w:kern w:val="2"/>
          <w:lang w:eastAsia="zh-CN"/>
        </w:rPr>
        <w:t xml:space="preserve">scheduling </w:t>
      </w:r>
      <w:r w:rsidRPr="00571189">
        <w:rPr>
          <w:i/>
          <w:kern w:val="2"/>
          <w:lang w:eastAsia="zh-CN"/>
        </w:rPr>
        <w:t xml:space="preserve">granularity </w:t>
      </w:r>
      <w:r>
        <w:rPr>
          <w:i/>
          <w:kern w:val="2"/>
          <w:lang w:eastAsia="zh-CN"/>
        </w:rPr>
        <w:t>of 2OS</w:t>
      </w:r>
      <w:r w:rsidRPr="00571189">
        <w:rPr>
          <w:i/>
          <w:kern w:val="2"/>
          <w:lang w:eastAsia="zh-CN"/>
        </w:rPr>
        <w:t>.</w:t>
      </w:r>
    </w:p>
    <w:p w14:paraId="3B5D6F71" w14:textId="77777777" w:rsidR="00993D2C" w:rsidRDefault="00993D2C" w:rsidP="00993D2C">
      <w:pPr>
        <w:spacing w:beforeLines="30" w:before="72" w:after="0" w:line="60" w:lineRule="atLeast"/>
        <w:rPr>
          <w:i/>
          <w:kern w:val="2"/>
          <w:lang w:eastAsia="zh-CN"/>
        </w:rPr>
      </w:pPr>
      <w:r w:rsidRPr="00EE21F7">
        <w:rPr>
          <w:b/>
          <w:i/>
          <w:kern w:val="2"/>
          <w:lang w:eastAsia="zh-CN"/>
        </w:rPr>
        <w:t xml:space="preserve">Observation </w:t>
      </w:r>
      <w:r>
        <w:rPr>
          <w:b/>
          <w:i/>
          <w:kern w:val="2"/>
          <w:lang w:eastAsia="zh-CN"/>
        </w:rPr>
        <w:t>4</w:t>
      </w:r>
      <w:r w:rsidRPr="00EE21F7">
        <w:rPr>
          <w:i/>
          <w:kern w:val="2"/>
          <w:lang w:eastAsia="zh-CN"/>
        </w:rPr>
        <w:t xml:space="preserve">: </w:t>
      </w:r>
      <w:r>
        <w:rPr>
          <w:i/>
          <w:kern w:val="2"/>
          <w:lang w:eastAsia="zh-CN"/>
        </w:rPr>
        <w:t>Enhancement of repetition cancellation in TDD (7:3 DL: UL) with doubled actual repetitions can obtain approximately &gt;2dB SNR gain for both urban and rural scenarios.</w:t>
      </w:r>
    </w:p>
    <w:p w14:paraId="02DA01FC" w14:textId="24E5688C" w:rsidR="00993D2C" w:rsidRPr="00993D2C" w:rsidRDefault="00993D2C" w:rsidP="00993D2C">
      <w:pPr>
        <w:spacing w:beforeLines="50" w:before="120" w:after="0" w:line="60" w:lineRule="atLeast"/>
        <w:rPr>
          <w:b/>
          <w:i/>
          <w:lang w:eastAsia="zh-CN"/>
        </w:rPr>
      </w:pPr>
      <w:r>
        <w:rPr>
          <w:b/>
          <w:i/>
          <w:lang w:eastAsia="zh-CN"/>
        </w:rPr>
        <w:t xml:space="preserve">Observation 5: </w:t>
      </w:r>
      <w:r w:rsidRPr="00DE56F5">
        <w:rPr>
          <w:i/>
          <w:lang w:eastAsia="zh-CN"/>
        </w:rPr>
        <w:t>A large</w:t>
      </w:r>
      <w:r>
        <w:rPr>
          <w:b/>
          <w:i/>
          <w:lang w:eastAsia="zh-CN"/>
        </w:rPr>
        <w:t xml:space="preserve"> </w:t>
      </w:r>
      <w:r w:rsidRPr="00DC7B2C">
        <w:rPr>
          <w:i/>
          <w:lang w:eastAsia="zh-CN"/>
        </w:rPr>
        <w:t>SNR gain is obtained by FDD higher power transmission as compared to original repetition</w:t>
      </w:r>
      <w:r>
        <w:rPr>
          <w:i/>
          <w:lang w:eastAsia="zh-CN"/>
        </w:rPr>
        <w:t>s</w:t>
      </w:r>
      <w:r w:rsidRPr="00DC7B2C">
        <w:rPr>
          <w:i/>
          <w:lang w:eastAsia="zh-CN"/>
        </w:rPr>
        <w:t>, e</w:t>
      </w:r>
      <w:r>
        <w:rPr>
          <w:i/>
          <w:lang w:eastAsia="zh-CN"/>
        </w:rPr>
        <w:t>.</w:t>
      </w:r>
      <w:r w:rsidRPr="00DC7B2C">
        <w:rPr>
          <w:i/>
          <w:lang w:eastAsia="zh-CN"/>
        </w:rPr>
        <w:t>g. 1 dB SNR gain at 10% BLER</w:t>
      </w:r>
      <w:r>
        <w:rPr>
          <w:i/>
          <w:lang w:eastAsia="zh-CN"/>
        </w:rPr>
        <w:t>.</w:t>
      </w:r>
    </w:p>
    <w:p w14:paraId="317CEABF" w14:textId="67DC5316" w:rsidR="00993D2C" w:rsidRPr="00B012B3" w:rsidRDefault="00993D2C" w:rsidP="00993D2C">
      <w:pPr>
        <w:spacing w:beforeLines="50" w:before="120" w:after="0" w:line="60" w:lineRule="atLeast"/>
        <w:rPr>
          <w:b/>
          <w:i/>
          <w:lang w:eastAsia="zh-CN"/>
        </w:rPr>
      </w:pPr>
      <w:r>
        <w:rPr>
          <w:b/>
          <w:i/>
          <w:lang w:eastAsia="zh-CN"/>
        </w:rPr>
        <w:lastRenderedPageBreak/>
        <w:t xml:space="preserve">Observation 6: </w:t>
      </w:r>
      <w:r>
        <w:rPr>
          <w:i/>
          <w:lang w:eastAsia="zh-CN"/>
        </w:rPr>
        <w:t>By increasing the frequency hopping positions from 2 positions to 4 positions, a &gt;1dB SNR gain can be obtained at 10% BLER for both 4 repetitions with frequency hopping and 8 repetitions with frequency hopping.</w:t>
      </w:r>
    </w:p>
    <w:p w14:paraId="42761109" w14:textId="77777777" w:rsidR="00B90E3D" w:rsidRPr="00652DFB" w:rsidRDefault="00B90E3D" w:rsidP="00B90E3D">
      <w:pPr>
        <w:spacing w:beforeLines="30" w:before="72" w:after="0" w:line="60" w:lineRule="atLeast"/>
        <w:rPr>
          <w:b/>
          <w:i/>
          <w:lang w:eastAsia="zh-CN"/>
        </w:rPr>
      </w:pPr>
    </w:p>
    <w:p w14:paraId="3BE530F6" w14:textId="77777777" w:rsidR="00920C5B" w:rsidRDefault="00CD6ABF" w:rsidP="00CD6ABF">
      <w:pPr>
        <w:spacing w:beforeLines="30" w:before="72" w:after="0" w:line="60" w:lineRule="atLeast"/>
        <w:rPr>
          <w:i/>
          <w:lang w:eastAsia="zh-CN"/>
        </w:rPr>
      </w:pPr>
      <w:r>
        <w:rPr>
          <w:b/>
          <w:i/>
          <w:lang w:eastAsia="zh-CN"/>
        </w:rPr>
        <w:t>Proposal 1:</w:t>
      </w:r>
      <w:r w:rsidDel="003D063F">
        <w:rPr>
          <w:b/>
          <w:i/>
          <w:lang w:eastAsia="zh-CN"/>
        </w:rPr>
        <w:t xml:space="preserve"> </w:t>
      </w:r>
      <w:r>
        <w:rPr>
          <w:i/>
          <w:lang w:eastAsia="zh-CN"/>
        </w:rPr>
        <w:t>Joint</w:t>
      </w:r>
      <w:r>
        <w:rPr>
          <w:b/>
          <w:i/>
          <w:lang w:eastAsia="zh-CN"/>
        </w:rPr>
        <w:t xml:space="preserve"> </w:t>
      </w:r>
      <w:r>
        <w:rPr>
          <w:i/>
          <w:lang w:eastAsia="zh-CN"/>
        </w:rPr>
        <w:t xml:space="preserve">channel estimation across consecutive PUSCH transmissions is recommended </w:t>
      </w:r>
      <w:r w:rsidR="00920C5B">
        <w:rPr>
          <w:i/>
          <w:lang w:eastAsia="zh-CN"/>
        </w:rPr>
        <w:t>for PUSCH coverage enhancement.</w:t>
      </w:r>
    </w:p>
    <w:p w14:paraId="1376E054" w14:textId="240C8969" w:rsidR="00920C5B" w:rsidRDefault="00920C5B" w:rsidP="00CD6ABF">
      <w:pPr>
        <w:spacing w:beforeLines="30" w:before="72" w:after="0" w:line="60" w:lineRule="atLeast"/>
        <w:rPr>
          <w:i/>
          <w:lang w:eastAsia="zh-CN"/>
        </w:rPr>
      </w:pPr>
      <w:r w:rsidRPr="008652C1">
        <w:rPr>
          <w:b/>
          <w:i/>
          <w:lang w:eastAsia="zh-CN"/>
        </w:rPr>
        <w:t>Prop</w:t>
      </w:r>
      <w:r w:rsidRPr="0090710A">
        <w:rPr>
          <w:b/>
          <w:i/>
          <w:lang w:eastAsia="zh-CN"/>
        </w:rPr>
        <w:t>o</w:t>
      </w:r>
      <w:r>
        <w:rPr>
          <w:b/>
          <w:i/>
          <w:lang w:eastAsia="zh-CN"/>
        </w:rPr>
        <w:t>s</w:t>
      </w:r>
      <w:r w:rsidRPr="0090710A">
        <w:rPr>
          <w:b/>
          <w:i/>
          <w:lang w:eastAsia="zh-CN"/>
        </w:rPr>
        <w:t>al 2</w:t>
      </w:r>
      <w:r>
        <w:rPr>
          <w:i/>
          <w:lang w:eastAsia="zh-CN"/>
        </w:rPr>
        <w:t xml:space="preserve">: </w:t>
      </w:r>
      <w:r w:rsidR="0090710A">
        <w:rPr>
          <w:i/>
          <w:lang w:eastAsia="zh-CN"/>
        </w:rPr>
        <w:t>Potential s</w:t>
      </w:r>
      <w:r>
        <w:rPr>
          <w:i/>
          <w:lang w:eastAsia="zh-CN"/>
        </w:rPr>
        <w:t xml:space="preserve">pec impacts to enable joint channel </w:t>
      </w:r>
      <w:r w:rsidR="006D29DD">
        <w:rPr>
          <w:i/>
          <w:lang w:eastAsia="zh-CN"/>
        </w:rPr>
        <w:t>estimation are</w:t>
      </w:r>
      <w:r w:rsidR="0090710A">
        <w:rPr>
          <w:i/>
          <w:lang w:eastAsia="zh-CN"/>
        </w:rPr>
        <w:t xml:space="preserve"> identical </w:t>
      </w:r>
      <w:r>
        <w:rPr>
          <w:i/>
          <w:lang w:eastAsia="zh-CN"/>
        </w:rPr>
        <w:t>transmission power, precoding and DMRS port, etc., among consecutive PUSCH transmissions.</w:t>
      </w:r>
    </w:p>
    <w:p w14:paraId="20697A8B" w14:textId="77777777" w:rsidR="00DD7CD4" w:rsidRDefault="00CD6ABF" w:rsidP="00DD7CD4">
      <w:pPr>
        <w:spacing w:beforeLines="30" w:before="72" w:after="0" w:line="60" w:lineRule="atLeast"/>
        <w:rPr>
          <w:i/>
          <w:lang w:eastAsia="zh-CN"/>
        </w:rPr>
      </w:pPr>
      <w:r w:rsidRPr="00FC05E3">
        <w:rPr>
          <w:b/>
          <w:i/>
          <w:lang w:eastAsia="zh-CN"/>
        </w:rPr>
        <w:t xml:space="preserve">Proposal </w:t>
      </w:r>
      <w:r>
        <w:rPr>
          <w:b/>
          <w:i/>
          <w:lang w:eastAsia="zh-CN"/>
        </w:rPr>
        <w:t xml:space="preserve">3: </w:t>
      </w:r>
      <w:r w:rsidR="00DD7CD4">
        <w:rPr>
          <w:i/>
          <w:lang w:eastAsia="zh-CN"/>
        </w:rPr>
        <w:t>Shared DMRS among multiple consecutive PUSCH transmissions with finer scheduling granularity is recommended for PUSCH coverage enhancement, such as non-DMRS configured PUSCH should be supported to reduce DMRS overhead.</w:t>
      </w:r>
    </w:p>
    <w:p w14:paraId="4794140D" w14:textId="77777777" w:rsidR="00CD6ABF" w:rsidRDefault="00CD6ABF" w:rsidP="00CD6ABF">
      <w:pPr>
        <w:spacing w:beforeLines="30" w:before="72" w:after="0" w:line="60" w:lineRule="atLeast"/>
        <w:rPr>
          <w:i/>
          <w:lang w:eastAsia="zh-CN"/>
        </w:rPr>
      </w:pPr>
      <w:r w:rsidRPr="00FC05E3">
        <w:rPr>
          <w:b/>
          <w:i/>
          <w:lang w:eastAsia="zh-CN"/>
        </w:rPr>
        <w:t xml:space="preserve">Proposal </w:t>
      </w:r>
      <w:r>
        <w:rPr>
          <w:b/>
          <w:i/>
          <w:lang w:eastAsia="zh-CN"/>
        </w:rPr>
        <w:t xml:space="preserve">4: </w:t>
      </w:r>
      <w:r>
        <w:rPr>
          <w:i/>
          <w:lang w:eastAsia="zh-CN"/>
        </w:rPr>
        <w:t>Enhancement of repetition cancellation in TDD to ensure more actual repetitions is recommended for PUSCH coverage enhancement.</w:t>
      </w:r>
    </w:p>
    <w:p w14:paraId="788AACFA" w14:textId="272D1446" w:rsidR="00993D2C" w:rsidRPr="00993D2C" w:rsidRDefault="00993D2C" w:rsidP="00993D2C">
      <w:pPr>
        <w:spacing w:beforeLines="30" w:before="72" w:after="0" w:line="60" w:lineRule="atLeast"/>
        <w:rPr>
          <w:i/>
          <w:lang w:eastAsia="zh-CN"/>
        </w:rPr>
      </w:pPr>
      <w:r w:rsidRPr="00FC05E3">
        <w:rPr>
          <w:b/>
          <w:i/>
          <w:lang w:eastAsia="zh-CN"/>
        </w:rPr>
        <w:t xml:space="preserve">Proposal </w:t>
      </w:r>
      <w:r w:rsidR="00632155">
        <w:rPr>
          <w:b/>
          <w:i/>
          <w:lang w:eastAsia="zh-CN"/>
        </w:rPr>
        <w:t>5</w:t>
      </w:r>
      <w:r>
        <w:rPr>
          <w:b/>
          <w:i/>
          <w:lang w:eastAsia="zh-CN"/>
        </w:rPr>
        <w:t>:</w:t>
      </w:r>
      <w:r>
        <w:rPr>
          <w:i/>
          <w:lang w:eastAsia="zh-CN"/>
        </w:rPr>
        <w:t xml:space="preserve"> FDD higher power UE </w:t>
      </w:r>
      <w:r w:rsidR="0008337E">
        <w:rPr>
          <w:i/>
          <w:lang w:eastAsia="zh-CN"/>
        </w:rPr>
        <w:t xml:space="preserve">transmission </w:t>
      </w:r>
      <w:r>
        <w:rPr>
          <w:i/>
          <w:lang w:eastAsia="zh-CN"/>
        </w:rPr>
        <w:t xml:space="preserve">is </w:t>
      </w:r>
      <w:r w:rsidR="00632155">
        <w:rPr>
          <w:i/>
          <w:lang w:eastAsia="zh-CN"/>
        </w:rPr>
        <w:t xml:space="preserve">recommended </w:t>
      </w:r>
      <w:r>
        <w:rPr>
          <w:i/>
          <w:lang w:eastAsia="zh-CN"/>
        </w:rPr>
        <w:t>for PUSCH coverage enhancement</w:t>
      </w:r>
      <w:r w:rsidR="00632155">
        <w:rPr>
          <w:i/>
          <w:lang w:eastAsia="zh-CN"/>
        </w:rPr>
        <w:t>.</w:t>
      </w:r>
    </w:p>
    <w:p w14:paraId="7B1AEF6C" w14:textId="43A01D61" w:rsidR="00993D2C" w:rsidRPr="0033589F" w:rsidRDefault="00CD6ABF" w:rsidP="00993D2C">
      <w:pPr>
        <w:spacing w:beforeLines="30" w:before="72" w:after="0" w:line="60" w:lineRule="atLeast"/>
        <w:rPr>
          <w:i/>
          <w:lang w:eastAsia="zh-CN"/>
        </w:rPr>
      </w:pPr>
      <w:r w:rsidRPr="00FC05E3">
        <w:rPr>
          <w:b/>
          <w:i/>
          <w:lang w:eastAsia="zh-CN"/>
        </w:rPr>
        <w:t xml:space="preserve">Proposal </w:t>
      </w:r>
      <w:r w:rsidR="00632155">
        <w:rPr>
          <w:b/>
          <w:i/>
          <w:lang w:eastAsia="zh-CN"/>
        </w:rPr>
        <w:t>6</w:t>
      </w:r>
      <w:r>
        <w:rPr>
          <w:b/>
          <w:i/>
          <w:lang w:eastAsia="zh-CN"/>
        </w:rPr>
        <w:t>:</w:t>
      </w:r>
      <w:r>
        <w:rPr>
          <w:i/>
          <w:lang w:eastAsia="zh-CN"/>
        </w:rPr>
        <w:t xml:space="preserve"> </w:t>
      </w:r>
      <w:r w:rsidR="00B90342">
        <w:rPr>
          <w:i/>
          <w:lang w:eastAsia="zh-CN"/>
        </w:rPr>
        <w:t>More frequency hopping positions among multiple repetitions is recommended for PUSCH coverage enhancement.</w:t>
      </w:r>
    </w:p>
    <w:p w14:paraId="370D8E72" w14:textId="77777777" w:rsidR="00E84BF4" w:rsidRDefault="00E84BF4" w:rsidP="00745904">
      <w:pPr>
        <w:pStyle w:val="1"/>
        <w:numPr>
          <w:ilvl w:val="0"/>
          <w:numId w:val="0"/>
        </w:numPr>
        <w:spacing w:beforeLines="30" w:before="72" w:after="0" w:line="60" w:lineRule="atLeast"/>
      </w:pPr>
    </w:p>
    <w:p w14:paraId="23719B41" w14:textId="77777777" w:rsidR="00586B44" w:rsidRDefault="002A6583" w:rsidP="00745904">
      <w:pPr>
        <w:pStyle w:val="1"/>
        <w:numPr>
          <w:ilvl w:val="0"/>
          <w:numId w:val="0"/>
        </w:numPr>
        <w:spacing w:beforeLines="30" w:before="72" w:after="0" w:line="60" w:lineRule="atLeast"/>
      </w:pPr>
      <w:r w:rsidRPr="00C51F83">
        <w:t>References</w:t>
      </w:r>
    </w:p>
    <w:p w14:paraId="587823A1" w14:textId="18200F2D" w:rsidR="00642331" w:rsidRDefault="00642331" w:rsidP="00642331">
      <w:pPr>
        <w:pStyle w:val="References"/>
        <w:numPr>
          <w:ilvl w:val="0"/>
          <w:numId w:val="4"/>
        </w:numPr>
        <w:adjustRightInd w:val="0"/>
        <w:spacing w:beforeLines="30" w:before="72" w:after="0" w:line="60" w:lineRule="atLeast"/>
        <w:rPr>
          <w:szCs w:val="20"/>
          <w:lang w:eastAsia="zh-CN"/>
        </w:rPr>
      </w:pPr>
      <w:bookmarkStart w:id="7" w:name="_Ref1146494"/>
      <w:r>
        <w:rPr>
          <w:szCs w:val="20"/>
          <w:lang w:eastAsia="zh-CN"/>
        </w:rPr>
        <w:t>R1-200</w:t>
      </w:r>
      <w:r w:rsidR="00E43ED1">
        <w:rPr>
          <w:szCs w:val="20"/>
          <w:lang w:eastAsia="zh-CN"/>
        </w:rPr>
        <w:t>7581</w:t>
      </w:r>
      <w:r w:rsidRPr="00084FCE">
        <w:rPr>
          <w:szCs w:val="20"/>
          <w:lang w:eastAsia="zh-CN"/>
        </w:rPr>
        <w:t xml:space="preserve">, “Evaluation on the baseline performance for FR1”, </w:t>
      </w:r>
      <w:r>
        <w:rPr>
          <w:szCs w:val="20"/>
          <w:lang w:eastAsia="zh-CN"/>
        </w:rPr>
        <w:t>RAN1#103</w:t>
      </w:r>
      <w:r w:rsidRPr="00084FCE">
        <w:rPr>
          <w:szCs w:val="20"/>
          <w:lang w:eastAsia="zh-CN"/>
        </w:rPr>
        <w:t xml:space="preserve"> e-meeting, </w:t>
      </w:r>
      <w:r>
        <w:rPr>
          <w:szCs w:val="20"/>
          <w:lang w:eastAsia="zh-CN"/>
        </w:rPr>
        <w:t xml:space="preserve">Oct </w:t>
      </w:r>
      <w:r w:rsidR="00704932">
        <w:rPr>
          <w:szCs w:val="20"/>
          <w:lang w:eastAsia="zh-CN"/>
        </w:rPr>
        <w:t>2</w:t>
      </w:r>
      <w:r>
        <w:rPr>
          <w:szCs w:val="20"/>
          <w:lang w:eastAsia="zh-CN"/>
        </w:rPr>
        <w:t>6</w:t>
      </w:r>
      <w:r w:rsidRPr="004A3755">
        <w:rPr>
          <w:szCs w:val="20"/>
          <w:vertAlign w:val="superscript"/>
          <w:lang w:eastAsia="zh-CN"/>
        </w:rPr>
        <w:t>th</w:t>
      </w:r>
      <w:r>
        <w:rPr>
          <w:szCs w:val="20"/>
          <w:lang w:eastAsia="zh-CN"/>
        </w:rPr>
        <w:t xml:space="preserve"> </w:t>
      </w:r>
      <w:r w:rsidRPr="004A3755">
        <w:rPr>
          <w:szCs w:val="20"/>
          <w:lang w:eastAsia="zh-CN"/>
        </w:rPr>
        <w:t>– Nov</w:t>
      </w:r>
      <w:r>
        <w:rPr>
          <w:szCs w:val="20"/>
          <w:lang w:eastAsia="zh-CN"/>
        </w:rPr>
        <w:t xml:space="preserve"> </w:t>
      </w:r>
      <w:r w:rsidRPr="004A3755">
        <w:rPr>
          <w:szCs w:val="20"/>
          <w:lang w:eastAsia="zh-CN"/>
        </w:rPr>
        <w:t>1</w:t>
      </w:r>
      <w:r w:rsidR="00704932">
        <w:rPr>
          <w:szCs w:val="20"/>
          <w:lang w:eastAsia="zh-CN"/>
        </w:rPr>
        <w:t>3</w:t>
      </w:r>
      <w:r w:rsidRPr="004A3755">
        <w:rPr>
          <w:szCs w:val="20"/>
          <w:vertAlign w:val="superscript"/>
          <w:lang w:eastAsia="zh-CN"/>
        </w:rPr>
        <w:t>th</w:t>
      </w:r>
      <w:r w:rsidRPr="004A3755">
        <w:rPr>
          <w:szCs w:val="20"/>
          <w:lang w:eastAsia="zh-CN"/>
        </w:rPr>
        <w:t>, 2020</w:t>
      </w:r>
      <w:r w:rsidR="00CF6D32">
        <w:rPr>
          <w:szCs w:val="20"/>
          <w:lang w:eastAsia="zh-CN"/>
        </w:rPr>
        <w:t>.</w:t>
      </w:r>
    </w:p>
    <w:p w14:paraId="44E0343F" w14:textId="20F30126" w:rsidR="001C396B" w:rsidRDefault="009708BB" w:rsidP="009708BB">
      <w:pPr>
        <w:pStyle w:val="References"/>
        <w:numPr>
          <w:ilvl w:val="0"/>
          <w:numId w:val="4"/>
        </w:numPr>
        <w:adjustRightInd w:val="0"/>
        <w:spacing w:beforeLines="30" w:before="72" w:after="0" w:line="60" w:lineRule="atLeast"/>
        <w:rPr>
          <w:szCs w:val="20"/>
          <w:lang w:eastAsia="zh-CN"/>
        </w:rPr>
      </w:pPr>
      <w:r>
        <w:rPr>
          <w:szCs w:val="20"/>
          <w:lang w:eastAsia="zh-CN"/>
        </w:rPr>
        <w:t>3GPP TSG RAN WG1 Meeting #102</w:t>
      </w:r>
      <w:r w:rsidR="00416B55" w:rsidRPr="00416B55">
        <w:rPr>
          <w:szCs w:val="20"/>
          <w:lang w:eastAsia="zh-CN"/>
        </w:rPr>
        <w:t>-e, ‘</w:t>
      </w:r>
      <w:r w:rsidR="00CC4F32" w:rsidRPr="00CC4F32">
        <w:rPr>
          <w:szCs w:val="20"/>
          <w:lang w:eastAsia="zh-CN"/>
        </w:rPr>
        <w:t>RAN1 Chairman’s Notes</w:t>
      </w:r>
      <w:r w:rsidR="00416B55" w:rsidRPr="00416B55">
        <w:rPr>
          <w:szCs w:val="20"/>
          <w:lang w:eastAsia="zh-CN"/>
        </w:rPr>
        <w:t xml:space="preserve">’, </w:t>
      </w:r>
      <w:r w:rsidRPr="009708BB">
        <w:rPr>
          <w:szCs w:val="20"/>
          <w:lang w:eastAsia="zh-CN"/>
        </w:rPr>
        <w:t>August 17th – 28th, 2020</w:t>
      </w:r>
      <w:r w:rsidR="00416B55" w:rsidRPr="00416B55">
        <w:rPr>
          <w:szCs w:val="20"/>
          <w:lang w:eastAsia="zh-CN"/>
        </w:rPr>
        <w:t>.</w:t>
      </w:r>
      <w:bookmarkEnd w:id="2"/>
      <w:bookmarkEnd w:id="7"/>
    </w:p>
    <w:p w14:paraId="7E42831E" w14:textId="56E5389E" w:rsidR="002F457A" w:rsidRDefault="002F457A" w:rsidP="008652C1">
      <w:pPr>
        <w:pStyle w:val="References"/>
        <w:numPr>
          <w:ilvl w:val="0"/>
          <w:numId w:val="4"/>
        </w:numPr>
        <w:adjustRightInd w:val="0"/>
        <w:spacing w:beforeLines="30" w:before="72" w:after="0" w:line="60" w:lineRule="atLeast"/>
        <w:rPr>
          <w:szCs w:val="20"/>
          <w:lang w:eastAsia="zh-CN"/>
        </w:rPr>
      </w:pPr>
      <w:r w:rsidRPr="00CF6D32">
        <w:rPr>
          <w:szCs w:val="20"/>
          <w:lang w:eastAsia="zh-CN"/>
        </w:rPr>
        <w:t>R1-2005258</w:t>
      </w:r>
      <w:r>
        <w:rPr>
          <w:szCs w:val="20"/>
          <w:lang w:eastAsia="zh-CN"/>
        </w:rPr>
        <w:t>, “</w:t>
      </w:r>
      <w:r w:rsidRPr="00CF6D32">
        <w:rPr>
          <w:szCs w:val="20"/>
          <w:lang w:eastAsia="zh-CN"/>
        </w:rPr>
        <w:t>Discussion on the potential coverage enhancement solutions for</w:t>
      </w:r>
      <w:r>
        <w:rPr>
          <w:szCs w:val="20"/>
          <w:lang w:eastAsia="zh-CN"/>
        </w:rPr>
        <w:t xml:space="preserve"> PUSCH”, RAN1#102</w:t>
      </w:r>
      <w:r w:rsidRPr="00084FCE">
        <w:rPr>
          <w:szCs w:val="20"/>
          <w:lang w:eastAsia="zh-CN"/>
        </w:rPr>
        <w:t xml:space="preserve"> e-meeting, </w:t>
      </w:r>
      <w:r w:rsidRPr="00B32BEA">
        <w:t>August 17</w:t>
      </w:r>
      <w:r w:rsidRPr="00B32BEA">
        <w:rPr>
          <w:vertAlign w:val="superscript"/>
        </w:rPr>
        <w:t>th</w:t>
      </w:r>
      <w:r w:rsidRPr="00B32BEA">
        <w:t xml:space="preserve"> – 28</w:t>
      </w:r>
      <w:r w:rsidRPr="00B32BEA">
        <w:rPr>
          <w:vertAlign w:val="superscript"/>
        </w:rPr>
        <w:t>th</w:t>
      </w:r>
      <w:r w:rsidRPr="004A3755">
        <w:rPr>
          <w:szCs w:val="20"/>
          <w:lang w:eastAsia="zh-CN"/>
        </w:rPr>
        <w:t>, 2020</w:t>
      </w:r>
      <w:r>
        <w:rPr>
          <w:rFonts w:hint="eastAsia"/>
          <w:szCs w:val="20"/>
          <w:lang w:eastAsia="zh-CN"/>
        </w:rPr>
        <w:t>.</w:t>
      </w:r>
    </w:p>
    <w:p w14:paraId="7E93A799" w14:textId="67E0FD69" w:rsidR="00A03500" w:rsidRPr="00A03500" w:rsidRDefault="00A03500" w:rsidP="003717DC">
      <w:pPr>
        <w:pStyle w:val="References"/>
        <w:numPr>
          <w:ilvl w:val="0"/>
          <w:numId w:val="4"/>
        </w:numPr>
        <w:spacing w:beforeLines="30" w:before="72" w:after="0" w:line="60" w:lineRule="atLeast"/>
        <w:rPr>
          <w:szCs w:val="20"/>
          <w:lang w:eastAsia="zh-CN"/>
        </w:rPr>
      </w:pPr>
      <w:r>
        <w:rPr>
          <w:rFonts w:hint="eastAsia"/>
          <w:szCs w:val="20"/>
          <w:lang w:eastAsia="zh-CN"/>
        </w:rPr>
        <w:t>3</w:t>
      </w:r>
      <w:r>
        <w:rPr>
          <w:szCs w:val="20"/>
          <w:lang w:eastAsia="zh-CN"/>
        </w:rPr>
        <w:t>GPP TS 38.101-1, “</w:t>
      </w:r>
      <w:r w:rsidRPr="00A03500">
        <w:rPr>
          <w:szCs w:val="20"/>
          <w:lang w:eastAsia="zh-CN"/>
        </w:rPr>
        <w:t>User Equipment (UE) radio transmission and reception;</w:t>
      </w:r>
      <w:r>
        <w:rPr>
          <w:rFonts w:hint="eastAsia"/>
          <w:szCs w:val="20"/>
          <w:lang w:eastAsia="zh-CN"/>
        </w:rPr>
        <w:t xml:space="preserve"> </w:t>
      </w:r>
      <w:r w:rsidRPr="00A03500">
        <w:rPr>
          <w:szCs w:val="20"/>
          <w:lang w:eastAsia="zh-CN"/>
        </w:rPr>
        <w:t>Part 1: Range 1 Standalone</w:t>
      </w:r>
      <w:r>
        <w:rPr>
          <w:rFonts w:hint="eastAsia"/>
          <w:szCs w:val="20"/>
          <w:lang w:eastAsia="zh-CN"/>
        </w:rPr>
        <w:t xml:space="preserve"> </w:t>
      </w:r>
      <w:r w:rsidRPr="00A03500">
        <w:rPr>
          <w:szCs w:val="20"/>
          <w:lang w:eastAsia="zh-CN"/>
        </w:rPr>
        <w:t>(Release 16)”</w:t>
      </w:r>
      <w:r>
        <w:rPr>
          <w:szCs w:val="20"/>
          <w:lang w:eastAsia="zh-CN"/>
        </w:rPr>
        <w:t>, June, 2019</w:t>
      </w:r>
    </w:p>
    <w:sectPr w:rsidR="00A03500" w:rsidRPr="00A03500"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8D95AC" w14:textId="77777777" w:rsidR="00FB7317" w:rsidRDefault="00FB7317">
      <w:r>
        <w:separator/>
      </w:r>
    </w:p>
  </w:endnote>
  <w:endnote w:type="continuationSeparator" w:id="0">
    <w:p w14:paraId="138E1007" w14:textId="77777777" w:rsidR="00FB7317" w:rsidRDefault="00FB7317">
      <w:r>
        <w:continuationSeparator/>
      </w:r>
    </w:p>
  </w:endnote>
  <w:endnote w:type="continuationNotice" w:id="1">
    <w:p w14:paraId="277C2F41" w14:textId="77777777" w:rsidR="00FB7317" w:rsidRDefault="00FB73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34EAFC" w14:textId="77777777" w:rsidR="00FB7317" w:rsidRDefault="00FB7317">
      <w:r>
        <w:separator/>
      </w:r>
    </w:p>
  </w:footnote>
  <w:footnote w:type="continuationSeparator" w:id="0">
    <w:p w14:paraId="24829406" w14:textId="77777777" w:rsidR="00FB7317" w:rsidRDefault="00FB7317">
      <w:r>
        <w:continuationSeparator/>
      </w:r>
    </w:p>
  </w:footnote>
  <w:footnote w:type="continuationNotice" w:id="1">
    <w:p w14:paraId="73AD6FA5" w14:textId="77777777" w:rsidR="00FB7317" w:rsidRDefault="00FB7317">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450B87"/>
    <w:multiLevelType w:val="hybridMultilevel"/>
    <w:tmpl w:val="E6ECB2C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C90667"/>
    <w:multiLevelType w:val="hybridMultilevel"/>
    <w:tmpl w:val="B1F0F0F6"/>
    <w:lvl w:ilvl="0" w:tplc="A628E4E0">
      <w:start w:val="2"/>
      <w:numFmt w:val="bullet"/>
      <w:lvlText w:val="-"/>
      <w:lvlJc w:val="left"/>
      <w:pPr>
        <w:ind w:left="420" w:hanging="420"/>
      </w:pPr>
      <w:rPr>
        <w:rFonts w:ascii="Times" w:eastAsia="宋体"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3761CC"/>
    <w:multiLevelType w:val="hybridMultilevel"/>
    <w:tmpl w:val="AF783C12"/>
    <w:lvl w:ilvl="0" w:tplc="04090001">
      <w:start w:val="1"/>
      <w:numFmt w:val="bullet"/>
      <w:lvlText w:val=""/>
      <w:lvlJc w:val="left"/>
      <w:pPr>
        <w:ind w:left="420" w:hanging="420"/>
      </w:pPr>
      <w:rPr>
        <w:rFonts w:ascii="Wingdings" w:hAnsi="Wingdings" w:hint="default"/>
      </w:rPr>
    </w:lvl>
    <w:lvl w:ilvl="1" w:tplc="A628E4E0">
      <w:start w:val="2"/>
      <w:numFmt w:val="bullet"/>
      <w:lvlText w:val="-"/>
      <w:lvlJc w:val="left"/>
      <w:pPr>
        <w:ind w:left="840" w:hanging="420"/>
      </w:pPr>
      <w:rPr>
        <w:rFonts w:ascii="Times" w:eastAsia="宋体"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AA78D4"/>
    <w:multiLevelType w:val="hybridMultilevel"/>
    <w:tmpl w:val="408A41E2"/>
    <w:lvl w:ilvl="0" w:tplc="08090001">
      <w:start w:val="1"/>
      <w:numFmt w:val="bullet"/>
      <w:lvlText w:val=""/>
      <w:lvlJc w:val="left"/>
      <w:pPr>
        <w:ind w:left="420" w:hanging="420"/>
      </w:pPr>
      <w:rPr>
        <w:rFonts w:ascii="Symbol" w:hAnsi="Symbol" w:hint="default"/>
      </w:rPr>
    </w:lvl>
    <w:lvl w:ilvl="1" w:tplc="6450C6DE">
      <w:numFmt w:val="bullet"/>
      <w:lvlText w:val="-"/>
      <w:lvlJc w:val="left"/>
      <w:pPr>
        <w:ind w:left="840" w:hanging="420"/>
      </w:pPr>
      <w:rPr>
        <w:rFonts w:ascii="Arial" w:eastAsia="MS Mincho"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0131C6"/>
    <w:multiLevelType w:val="hybridMultilevel"/>
    <w:tmpl w:val="FC90D8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0FA0651"/>
    <w:multiLevelType w:val="hybridMultilevel"/>
    <w:tmpl w:val="2196C5F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E9E3A25"/>
    <w:multiLevelType w:val="hybridMultilevel"/>
    <w:tmpl w:val="44A27414"/>
    <w:lvl w:ilvl="0" w:tplc="E1C4D4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2D80119"/>
    <w:multiLevelType w:val="hybridMultilevel"/>
    <w:tmpl w:val="D24ADDE8"/>
    <w:lvl w:ilvl="0" w:tplc="6450C6DE">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3DA18DD"/>
    <w:multiLevelType w:val="hybridMultilevel"/>
    <w:tmpl w:val="D17633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54A456E"/>
    <w:multiLevelType w:val="hybridMultilevel"/>
    <w:tmpl w:val="99A03D7A"/>
    <w:lvl w:ilvl="0" w:tplc="08090001">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8946B01"/>
    <w:multiLevelType w:val="hybridMultilevel"/>
    <w:tmpl w:val="A816E1D6"/>
    <w:lvl w:ilvl="0" w:tplc="6450C6DE">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B9B2704"/>
    <w:multiLevelType w:val="hybridMultilevel"/>
    <w:tmpl w:val="DF7AFBC8"/>
    <w:lvl w:ilvl="0" w:tplc="4202C932">
      <w:start w:val="1"/>
      <w:numFmt w:val="bullet"/>
      <w:lvlText w:val=""/>
      <w:lvlJc w:val="left"/>
      <w:pPr>
        <w:ind w:left="420" w:hanging="420"/>
      </w:pPr>
      <w:rPr>
        <w:rFonts w:ascii="Symbol" w:eastAsia="MS Mincho"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lvlText w:val="%1.%2"/>
      <w:lvlJc w:val="left"/>
      <w:pPr>
        <w:tabs>
          <w:tab w:val="num" w:pos="2844"/>
        </w:tabs>
        <w:ind w:left="2844"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5B055D2"/>
    <w:multiLevelType w:val="hybridMultilevel"/>
    <w:tmpl w:val="E3BAD2E0"/>
    <w:lvl w:ilvl="0" w:tplc="08090001">
      <w:start w:val="1"/>
      <w:numFmt w:val="bullet"/>
      <w:lvlText w:val=""/>
      <w:lvlJc w:val="left"/>
      <w:pPr>
        <w:tabs>
          <w:tab w:val="num" w:pos="780"/>
        </w:tabs>
        <w:ind w:left="780" w:hanging="360"/>
      </w:pPr>
      <w:rPr>
        <w:rFonts w:ascii="Symbol" w:hAnsi="Symbol" w:hint="default"/>
      </w:rPr>
    </w:lvl>
    <w:lvl w:ilvl="1" w:tplc="08090003">
      <w:start w:val="1"/>
      <w:numFmt w:val="bullet"/>
      <w:lvlText w:val="o"/>
      <w:lvlJc w:val="left"/>
      <w:pPr>
        <w:tabs>
          <w:tab w:val="num" w:pos="1500"/>
        </w:tabs>
        <w:ind w:left="1500" w:hanging="360"/>
      </w:pPr>
      <w:rPr>
        <w:rFonts w:ascii="Courier New" w:hAnsi="Courier New" w:cs="Courier New" w:hint="default"/>
      </w:rPr>
    </w:lvl>
    <w:lvl w:ilvl="2" w:tplc="08090005">
      <w:start w:val="1"/>
      <w:numFmt w:val="bullet"/>
      <w:lvlText w:val=""/>
      <w:lvlJc w:val="left"/>
      <w:pPr>
        <w:tabs>
          <w:tab w:val="num" w:pos="2220"/>
        </w:tabs>
        <w:ind w:left="2220" w:hanging="360"/>
      </w:pPr>
      <w:rPr>
        <w:rFonts w:ascii="Wingdings" w:hAnsi="Wingdings" w:hint="default"/>
      </w:rPr>
    </w:lvl>
    <w:lvl w:ilvl="3" w:tplc="6450C6DE">
      <w:numFmt w:val="bullet"/>
      <w:lvlText w:val="-"/>
      <w:lvlJc w:val="left"/>
      <w:pPr>
        <w:ind w:left="2940" w:hanging="360"/>
      </w:pPr>
      <w:rPr>
        <w:rFonts w:ascii="Arial" w:eastAsia="MS Mincho" w:hAnsi="Arial" w:cs="Aria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21C6A64"/>
    <w:multiLevelType w:val="hybridMultilevel"/>
    <w:tmpl w:val="9064C538"/>
    <w:lvl w:ilvl="0" w:tplc="867A76CA">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023669"/>
    <w:multiLevelType w:val="hybridMultilevel"/>
    <w:tmpl w:val="1400ABB0"/>
    <w:lvl w:ilvl="0" w:tplc="20B41BA4">
      <w:start w:val="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015491"/>
    <w:multiLevelType w:val="hybridMultilevel"/>
    <w:tmpl w:val="35EE735C"/>
    <w:name w:val="Heading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60A2E2B"/>
    <w:multiLevelType w:val="hybridMultilevel"/>
    <w:tmpl w:val="0DBE6D36"/>
    <w:lvl w:ilvl="0" w:tplc="7242B7E2">
      <w:start w:val="6"/>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7123B83"/>
    <w:multiLevelType w:val="hybridMultilevel"/>
    <w:tmpl w:val="B8EEFD10"/>
    <w:lvl w:ilvl="0" w:tplc="867A76CA">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E2C236B"/>
    <w:multiLevelType w:val="hybridMultilevel"/>
    <w:tmpl w:val="FACCFF08"/>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070279F"/>
    <w:multiLevelType w:val="hybridMultilevel"/>
    <w:tmpl w:val="9DAECD1E"/>
    <w:lvl w:ilvl="0" w:tplc="B9D47C64">
      <w:start w:val="1"/>
      <w:numFmt w:val="decimal"/>
      <w:lvlText w:val="%1"/>
      <w:lvlJc w:val="left"/>
      <w:pPr>
        <w:ind w:left="420" w:hanging="420"/>
      </w:pPr>
      <w:rPr>
        <w:rFonts w:hint="default"/>
      </w:rPr>
    </w:lvl>
    <w:lvl w:ilvl="1" w:tplc="99DE840A">
      <w:numFmt w:val="bullet"/>
      <w:lvlText w:val=""/>
      <w:lvlJc w:val="left"/>
      <w:pPr>
        <w:ind w:left="840" w:hanging="420"/>
      </w:pPr>
      <w:rPr>
        <w:rFonts w:ascii="Wingdings" w:eastAsia="宋体" w:hAnsi="Wingdings"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36A55F0"/>
    <w:multiLevelType w:val="hybridMultilevel"/>
    <w:tmpl w:val="03E8213E"/>
    <w:lvl w:ilvl="0" w:tplc="7DE8A3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7" w15:restartNumberingAfterBreak="0">
    <w:nsid w:val="613742BA"/>
    <w:multiLevelType w:val="hybridMultilevel"/>
    <w:tmpl w:val="32B6E8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32553DE"/>
    <w:multiLevelType w:val="hybridMultilevel"/>
    <w:tmpl w:val="74EAB266"/>
    <w:lvl w:ilvl="0" w:tplc="1D5A705C">
      <w:start w:val="2018"/>
      <w:numFmt w:val="bullet"/>
      <w:lvlText w:val="-"/>
      <w:lvlJc w:val="left"/>
      <w:pPr>
        <w:ind w:left="420" w:hanging="420"/>
      </w:pPr>
      <w:rPr>
        <w:rFonts w:ascii="Arial" w:eastAsia="Yu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3EA5927"/>
    <w:multiLevelType w:val="hybridMultilevel"/>
    <w:tmpl w:val="D6E46EB8"/>
    <w:lvl w:ilvl="0" w:tplc="4202C932">
      <w:start w:val="1"/>
      <w:numFmt w:val="bullet"/>
      <w:lvlText w:val=""/>
      <w:lvlJc w:val="left"/>
      <w:pPr>
        <w:ind w:left="420" w:hanging="420"/>
      </w:pPr>
      <w:rPr>
        <w:rFonts w:ascii="Symbol" w:eastAsia="MS Mincho" w:hAnsi="Symbol" w:hint="default"/>
      </w:rPr>
    </w:lvl>
    <w:lvl w:ilvl="1" w:tplc="6450C6DE">
      <w:numFmt w:val="bullet"/>
      <w:lvlText w:val="-"/>
      <w:lvlJc w:val="left"/>
      <w:pPr>
        <w:ind w:left="840" w:hanging="420"/>
      </w:pPr>
      <w:rPr>
        <w:rFonts w:ascii="Arial" w:eastAsia="MS Mincho"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957008C"/>
    <w:multiLevelType w:val="hybridMultilevel"/>
    <w:tmpl w:val="FE024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AD72CB"/>
    <w:multiLevelType w:val="hybridMultilevel"/>
    <w:tmpl w:val="C30AE3F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AB57DDB"/>
    <w:multiLevelType w:val="multilevel"/>
    <w:tmpl w:val="6692644C"/>
    <w:lvl w:ilvl="0">
      <w:start w:val="1"/>
      <w:numFmt w:val="bullet"/>
      <w:lvlText w:val=""/>
      <w:lvlJc w:val="left"/>
      <w:pPr>
        <w:ind w:left="800" w:hanging="360"/>
      </w:pPr>
      <w:rPr>
        <w:rFonts w:ascii="Symbol" w:hAnsi="Symbol" w:hint="default"/>
      </w:rPr>
    </w:lvl>
    <w:lvl w:ilvl="1">
      <w:start w:val="1"/>
      <w:numFmt w:val="bullet"/>
      <w:lvlText w:val=""/>
      <w:lvlJc w:val="left"/>
      <w:pPr>
        <w:ind w:left="1420" w:hanging="400"/>
      </w:pPr>
      <w:rPr>
        <w:rFonts w:ascii="Symbol" w:hAnsi="Symbol" w:hint="default"/>
      </w:rPr>
    </w:lvl>
    <w:lvl w:ilvl="2">
      <w:start w:val="1"/>
      <w:numFmt w:val="bullet"/>
      <w:lvlText w:val=""/>
      <w:lvlJc w:val="left"/>
      <w:pPr>
        <w:ind w:left="1820" w:hanging="400"/>
      </w:pPr>
      <w:rPr>
        <w:rFonts w:ascii="Wingdings" w:hAnsi="Wingdings" w:hint="default"/>
      </w:rPr>
    </w:lvl>
    <w:lvl w:ilvl="3">
      <w:start w:val="1"/>
      <w:numFmt w:val="bullet"/>
      <w:lvlText w:val=""/>
      <w:lvlJc w:val="left"/>
      <w:pPr>
        <w:ind w:left="2220" w:hanging="400"/>
      </w:pPr>
      <w:rPr>
        <w:rFonts w:ascii="Wingdings" w:hAnsi="Wingdings" w:hint="default"/>
      </w:rPr>
    </w:lvl>
    <w:lvl w:ilvl="4">
      <w:start w:val="1"/>
      <w:numFmt w:val="bullet"/>
      <w:lvlText w:val=""/>
      <w:lvlJc w:val="left"/>
      <w:pPr>
        <w:ind w:left="2620" w:hanging="400"/>
      </w:pPr>
      <w:rPr>
        <w:rFonts w:ascii="Wingdings" w:hAnsi="Wingdings" w:hint="default"/>
      </w:rPr>
    </w:lvl>
    <w:lvl w:ilvl="5">
      <w:start w:val="1"/>
      <w:numFmt w:val="bullet"/>
      <w:lvlText w:val=""/>
      <w:lvlJc w:val="left"/>
      <w:pPr>
        <w:ind w:left="3020" w:hanging="400"/>
      </w:pPr>
      <w:rPr>
        <w:rFonts w:ascii="Wingdings" w:hAnsi="Wingdings" w:hint="default"/>
      </w:rPr>
    </w:lvl>
    <w:lvl w:ilvl="6">
      <w:start w:val="1"/>
      <w:numFmt w:val="bullet"/>
      <w:lvlText w:val=""/>
      <w:lvlJc w:val="left"/>
      <w:pPr>
        <w:ind w:left="3420" w:hanging="400"/>
      </w:pPr>
      <w:rPr>
        <w:rFonts w:ascii="Wingdings" w:hAnsi="Wingdings" w:hint="default"/>
      </w:rPr>
    </w:lvl>
    <w:lvl w:ilvl="7">
      <w:start w:val="1"/>
      <w:numFmt w:val="bullet"/>
      <w:lvlText w:val=""/>
      <w:lvlJc w:val="left"/>
      <w:pPr>
        <w:ind w:left="3820" w:hanging="400"/>
      </w:pPr>
      <w:rPr>
        <w:rFonts w:ascii="Wingdings" w:hAnsi="Wingdings" w:hint="default"/>
      </w:rPr>
    </w:lvl>
    <w:lvl w:ilvl="8">
      <w:start w:val="1"/>
      <w:numFmt w:val="bullet"/>
      <w:lvlText w:val=""/>
      <w:lvlJc w:val="left"/>
      <w:pPr>
        <w:ind w:left="4220" w:hanging="400"/>
      </w:pPr>
      <w:rPr>
        <w:rFonts w:ascii="Wingdings" w:hAnsi="Wingdings" w:hint="default"/>
      </w:rPr>
    </w:lvl>
  </w:abstractNum>
  <w:abstractNum w:abstractNumId="33" w15:restartNumberingAfterBreak="0">
    <w:nsid w:val="6B920E77"/>
    <w:multiLevelType w:val="hybridMultilevel"/>
    <w:tmpl w:val="9A5A0FD4"/>
    <w:lvl w:ilvl="0" w:tplc="867A76CA">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CBE150E"/>
    <w:multiLevelType w:val="hybridMultilevel"/>
    <w:tmpl w:val="8BBC2C86"/>
    <w:lvl w:ilvl="0" w:tplc="7242B7E2">
      <w:start w:val="6"/>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DDF4D6F"/>
    <w:multiLevelType w:val="hybridMultilevel"/>
    <w:tmpl w:val="81003C58"/>
    <w:lvl w:ilvl="0" w:tplc="D8AE48C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1F23356"/>
    <w:multiLevelType w:val="hybridMultilevel"/>
    <w:tmpl w:val="5CA217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84D724D"/>
    <w:multiLevelType w:val="hybridMultilevel"/>
    <w:tmpl w:val="F40E409A"/>
    <w:lvl w:ilvl="0" w:tplc="1D5A705C">
      <w:start w:val="2018"/>
      <w:numFmt w:val="bullet"/>
      <w:lvlText w:val="-"/>
      <w:lvlJc w:val="left"/>
      <w:pPr>
        <w:ind w:left="840" w:hanging="420"/>
      </w:pPr>
      <w:rPr>
        <w:rFonts w:ascii="Arial" w:eastAsia="Yu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7DC83AE6"/>
    <w:multiLevelType w:val="hybridMultilevel"/>
    <w:tmpl w:val="B6E4F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5"/>
  </w:num>
  <w:num w:numId="3">
    <w:abstractNumId w:val="0"/>
  </w:num>
  <w:num w:numId="4">
    <w:abstractNumId w:val="8"/>
  </w:num>
  <w:num w:numId="5">
    <w:abstractNumId w:val="38"/>
  </w:num>
  <w:num w:numId="6">
    <w:abstractNumId w:val="4"/>
  </w:num>
  <w:num w:numId="7">
    <w:abstractNumId w:val="19"/>
  </w:num>
  <w:num w:numId="8">
    <w:abstractNumId w:val="24"/>
  </w:num>
  <w:num w:numId="9">
    <w:abstractNumId w:val="37"/>
  </w:num>
  <w:num w:numId="10">
    <w:abstractNumId w:val="12"/>
  </w:num>
  <w:num w:numId="11">
    <w:abstractNumId w:val="21"/>
  </w:num>
  <w:num w:numId="12">
    <w:abstractNumId w:val="34"/>
  </w:num>
  <w:num w:numId="13">
    <w:abstractNumId w:val="16"/>
  </w:num>
  <w:num w:numId="14">
    <w:abstractNumId w:val="18"/>
  </w:num>
  <w:num w:numId="15">
    <w:abstractNumId w:val="30"/>
  </w:num>
  <w:num w:numId="16">
    <w:abstractNumId w:val="7"/>
  </w:num>
  <w:num w:numId="17">
    <w:abstractNumId w:val="32"/>
  </w:num>
  <w:num w:numId="18">
    <w:abstractNumId w:val="20"/>
  </w:num>
  <w:num w:numId="19">
    <w:abstractNumId w:val="22"/>
  </w:num>
  <w:num w:numId="20">
    <w:abstractNumId w:val="14"/>
  </w:num>
  <w:num w:numId="21">
    <w:abstractNumId w:val="29"/>
  </w:num>
  <w:num w:numId="22">
    <w:abstractNumId w:val="10"/>
  </w:num>
  <w:num w:numId="23">
    <w:abstractNumId w:val="26"/>
  </w:num>
  <w:num w:numId="24">
    <w:abstractNumId w:val="25"/>
  </w:num>
  <w:num w:numId="25">
    <w:abstractNumId w:val="13"/>
  </w:num>
  <w:num w:numId="26">
    <w:abstractNumId w:val="36"/>
  </w:num>
  <w:num w:numId="27">
    <w:abstractNumId w:val="31"/>
  </w:num>
  <w:num w:numId="28">
    <w:abstractNumId w:val="33"/>
  </w:num>
  <w:num w:numId="29">
    <w:abstractNumId w:val="35"/>
  </w:num>
  <w:num w:numId="30">
    <w:abstractNumId w:val="6"/>
  </w:num>
  <w:num w:numId="31">
    <w:abstractNumId w:val="27"/>
  </w:num>
  <w:num w:numId="32">
    <w:abstractNumId w:val="5"/>
  </w:num>
  <w:num w:numId="33">
    <w:abstractNumId w:val="1"/>
  </w:num>
  <w:num w:numId="34">
    <w:abstractNumId w:val="15"/>
  </w:num>
  <w:num w:numId="35">
    <w:abstractNumId w:val="3"/>
  </w:num>
  <w:num w:numId="36">
    <w:abstractNumId w:val="2"/>
  </w:num>
  <w:num w:numId="37">
    <w:abstractNumId w:val="28"/>
  </w:num>
  <w:num w:numId="38">
    <w:abstractNumId w:val="9"/>
  </w:num>
  <w:num w:numId="39">
    <w:abstractNumId w:val="11"/>
  </w:num>
  <w:num w:numId="40">
    <w:abstractNumId w:val="2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02"/>
    <w:rsid w:val="00000411"/>
    <w:rsid w:val="000006AC"/>
    <w:rsid w:val="00000A35"/>
    <w:rsid w:val="00000D04"/>
    <w:rsid w:val="00000DB2"/>
    <w:rsid w:val="00000F66"/>
    <w:rsid w:val="00000FF0"/>
    <w:rsid w:val="00001376"/>
    <w:rsid w:val="000016A9"/>
    <w:rsid w:val="000016CD"/>
    <w:rsid w:val="00001C1F"/>
    <w:rsid w:val="00001C6E"/>
    <w:rsid w:val="00002070"/>
    <w:rsid w:val="00002082"/>
    <w:rsid w:val="000020B1"/>
    <w:rsid w:val="000020F6"/>
    <w:rsid w:val="00002231"/>
    <w:rsid w:val="00002893"/>
    <w:rsid w:val="00002945"/>
    <w:rsid w:val="00002C9F"/>
    <w:rsid w:val="00003396"/>
    <w:rsid w:val="000033A3"/>
    <w:rsid w:val="00003605"/>
    <w:rsid w:val="000037EE"/>
    <w:rsid w:val="00003860"/>
    <w:rsid w:val="0000393A"/>
    <w:rsid w:val="000039FF"/>
    <w:rsid w:val="00003C56"/>
    <w:rsid w:val="00003E07"/>
    <w:rsid w:val="00003EC2"/>
    <w:rsid w:val="000040A9"/>
    <w:rsid w:val="000044C0"/>
    <w:rsid w:val="0000458E"/>
    <w:rsid w:val="0000498A"/>
    <w:rsid w:val="00004BD2"/>
    <w:rsid w:val="00004E70"/>
    <w:rsid w:val="00005936"/>
    <w:rsid w:val="000059D3"/>
    <w:rsid w:val="000059F6"/>
    <w:rsid w:val="00005D99"/>
    <w:rsid w:val="000061D0"/>
    <w:rsid w:val="000063D6"/>
    <w:rsid w:val="0000641E"/>
    <w:rsid w:val="000065BB"/>
    <w:rsid w:val="00006615"/>
    <w:rsid w:val="0000675F"/>
    <w:rsid w:val="0000697B"/>
    <w:rsid w:val="00006ACB"/>
    <w:rsid w:val="00006BF9"/>
    <w:rsid w:val="00006CE4"/>
    <w:rsid w:val="000072B6"/>
    <w:rsid w:val="000074F1"/>
    <w:rsid w:val="00007813"/>
    <w:rsid w:val="000079FA"/>
    <w:rsid w:val="0001012C"/>
    <w:rsid w:val="00010319"/>
    <w:rsid w:val="000106DA"/>
    <w:rsid w:val="000107EF"/>
    <w:rsid w:val="000109E6"/>
    <w:rsid w:val="00010A1D"/>
    <w:rsid w:val="00010C0A"/>
    <w:rsid w:val="000111FC"/>
    <w:rsid w:val="00011485"/>
    <w:rsid w:val="000116A9"/>
    <w:rsid w:val="000116AF"/>
    <w:rsid w:val="00011A82"/>
    <w:rsid w:val="00011B85"/>
    <w:rsid w:val="00011F67"/>
    <w:rsid w:val="00012087"/>
    <w:rsid w:val="000121D2"/>
    <w:rsid w:val="000127C4"/>
    <w:rsid w:val="00012862"/>
    <w:rsid w:val="000128E6"/>
    <w:rsid w:val="000129AB"/>
    <w:rsid w:val="00013133"/>
    <w:rsid w:val="0001358F"/>
    <w:rsid w:val="000139DC"/>
    <w:rsid w:val="00013CF1"/>
    <w:rsid w:val="00014568"/>
    <w:rsid w:val="00014896"/>
    <w:rsid w:val="00015509"/>
    <w:rsid w:val="00015EFB"/>
    <w:rsid w:val="00016593"/>
    <w:rsid w:val="000165E2"/>
    <w:rsid w:val="00016C8D"/>
    <w:rsid w:val="000172BE"/>
    <w:rsid w:val="00017AD7"/>
    <w:rsid w:val="00017D8A"/>
    <w:rsid w:val="00017F7D"/>
    <w:rsid w:val="00017FA3"/>
    <w:rsid w:val="0002035F"/>
    <w:rsid w:val="000211CC"/>
    <w:rsid w:val="0002139B"/>
    <w:rsid w:val="00021426"/>
    <w:rsid w:val="0002149E"/>
    <w:rsid w:val="000217F1"/>
    <w:rsid w:val="00021DBF"/>
    <w:rsid w:val="0002306B"/>
    <w:rsid w:val="0002335E"/>
    <w:rsid w:val="00023388"/>
    <w:rsid w:val="000233F5"/>
    <w:rsid w:val="00023425"/>
    <w:rsid w:val="00023599"/>
    <w:rsid w:val="00023BA7"/>
    <w:rsid w:val="000241BE"/>
    <w:rsid w:val="000242F2"/>
    <w:rsid w:val="000243A2"/>
    <w:rsid w:val="0002443B"/>
    <w:rsid w:val="00024791"/>
    <w:rsid w:val="000248D4"/>
    <w:rsid w:val="00024AD3"/>
    <w:rsid w:val="00024C1D"/>
    <w:rsid w:val="00024D43"/>
    <w:rsid w:val="0002547C"/>
    <w:rsid w:val="0002568C"/>
    <w:rsid w:val="0002579E"/>
    <w:rsid w:val="00025CE0"/>
    <w:rsid w:val="00025E50"/>
    <w:rsid w:val="0002603C"/>
    <w:rsid w:val="000263D2"/>
    <w:rsid w:val="000269F3"/>
    <w:rsid w:val="00026BE0"/>
    <w:rsid w:val="00026D4B"/>
    <w:rsid w:val="00026DF0"/>
    <w:rsid w:val="000271E1"/>
    <w:rsid w:val="000275C6"/>
    <w:rsid w:val="00027AD6"/>
    <w:rsid w:val="00027B49"/>
    <w:rsid w:val="00027FD1"/>
    <w:rsid w:val="00030242"/>
    <w:rsid w:val="0003024C"/>
    <w:rsid w:val="00030865"/>
    <w:rsid w:val="00030A20"/>
    <w:rsid w:val="00030C06"/>
    <w:rsid w:val="00030C37"/>
    <w:rsid w:val="0003105D"/>
    <w:rsid w:val="0003190B"/>
    <w:rsid w:val="00031ADB"/>
    <w:rsid w:val="00031AF2"/>
    <w:rsid w:val="00032056"/>
    <w:rsid w:val="000325D9"/>
    <w:rsid w:val="000328CA"/>
    <w:rsid w:val="00032AA8"/>
    <w:rsid w:val="00032E40"/>
    <w:rsid w:val="00032F11"/>
    <w:rsid w:val="00033169"/>
    <w:rsid w:val="0003324C"/>
    <w:rsid w:val="0003375B"/>
    <w:rsid w:val="0003376B"/>
    <w:rsid w:val="00033807"/>
    <w:rsid w:val="00033C8E"/>
    <w:rsid w:val="00033EAE"/>
    <w:rsid w:val="00033F17"/>
    <w:rsid w:val="00034676"/>
    <w:rsid w:val="000346E6"/>
    <w:rsid w:val="00034896"/>
    <w:rsid w:val="00034FF5"/>
    <w:rsid w:val="000352B3"/>
    <w:rsid w:val="000352B5"/>
    <w:rsid w:val="00035383"/>
    <w:rsid w:val="00035559"/>
    <w:rsid w:val="00035C41"/>
    <w:rsid w:val="0003774B"/>
    <w:rsid w:val="00037F8A"/>
    <w:rsid w:val="00037FCF"/>
    <w:rsid w:val="00040187"/>
    <w:rsid w:val="0004023E"/>
    <w:rsid w:val="0004024B"/>
    <w:rsid w:val="00040318"/>
    <w:rsid w:val="0004056F"/>
    <w:rsid w:val="00040676"/>
    <w:rsid w:val="000409C8"/>
    <w:rsid w:val="00040D9B"/>
    <w:rsid w:val="00040EA8"/>
    <w:rsid w:val="00040FC6"/>
    <w:rsid w:val="00041844"/>
    <w:rsid w:val="000418CF"/>
    <w:rsid w:val="00041C57"/>
    <w:rsid w:val="00041F9E"/>
    <w:rsid w:val="00042100"/>
    <w:rsid w:val="0004257E"/>
    <w:rsid w:val="00042704"/>
    <w:rsid w:val="000428B5"/>
    <w:rsid w:val="000429B9"/>
    <w:rsid w:val="00042A93"/>
    <w:rsid w:val="000434B7"/>
    <w:rsid w:val="0004354F"/>
    <w:rsid w:val="000435E4"/>
    <w:rsid w:val="000437CA"/>
    <w:rsid w:val="00043B6A"/>
    <w:rsid w:val="00043D6F"/>
    <w:rsid w:val="0004415B"/>
    <w:rsid w:val="000446DB"/>
    <w:rsid w:val="00044909"/>
    <w:rsid w:val="00044ECF"/>
    <w:rsid w:val="000450DA"/>
    <w:rsid w:val="000458BE"/>
    <w:rsid w:val="00045B45"/>
    <w:rsid w:val="00045D8C"/>
    <w:rsid w:val="000465A1"/>
    <w:rsid w:val="00046796"/>
    <w:rsid w:val="000467FD"/>
    <w:rsid w:val="00046AAF"/>
    <w:rsid w:val="00046ADF"/>
    <w:rsid w:val="00046DA8"/>
    <w:rsid w:val="00047225"/>
    <w:rsid w:val="0004757B"/>
    <w:rsid w:val="00047B63"/>
    <w:rsid w:val="00047E60"/>
    <w:rsid w:val="00050A1E"/>
    <w:rsid w:val="00051156"/>
    <w:rsid w:val="00051455"/>
    <w:rsid w:val="00051C91"/>
    <w:rsid w:val="00052512"/>
    <w:rsid w:val="00052AD2"/>
    <w:rsid w:val="00052D8D"/>
    <w:rsid w:val="00052FBD"/>
    <w:rsid w:val="000530DF"/>
    <w:rsid w:val="000531CF"/>
    <w:rsid w:val="0005366F"/>
    <w:rsid w:val="00053B70"/>
    <w:rsid w:val="00053DD9"/>
    <w:rsid w:val="00054481"/>
    <w:rsid w:val="00054860"/>
    <w:rsid w:val="000549EB"/>
    <w:rsid w:val="00054CB5"/>
    <w:rsid w:val="00054E0C"/>
    <w:rsid w:val="00055046"/>
    <w:rsid w:val="0005541D"/>
    <w:rsid w:val="00055592"/>
    <w:rsid w:val="0005581A"/>
    <w:rsid w:val="00055DD2"/>
    <w:rsid w:val="000562C1"/>
    <w:rsid w:val="000562E3"/>
    <w:rsid w:val="000565C8"/>
    <w:rsid w:val="00056AFE"/>
    <w:rsid w:val="00056D57"/>
    <w:rsid w:val="0005760E"/>
    <w:rsid w:val="0005772F"/>
    <w:rsid w:val="000578D7"/>
    <w:rsid w:val="000578D9"/>
    <w:rsid w:val="00057920"/>
    <w:rsid w:val="00057CBB"/>
    <w:rsid w:val="00057DC8"/>
    <w:rsid w:val="0006045F"/>
    <w:rsid w:val="00060C19"/>
    <w:rsid w:val="0006111C"/>
    <w:rsid w:val="000612E1"/>
    <w:rsid w:val="000614FE"/>
    <w:rsid w:val="00061556"/>
    <w:rsid w:val="0006171C"/>
    <w:rsid w:val="000617F1"/>
    <w:rsid w:val="00061926"/>
    <w:rsid w:val="00061BCD"/>
    <w:rsid w:val="00061EFC"/>
    <w:rsid w:val="00062049"/>
    <w:rsid w:val="000620CE"/>
    <w:rsid w:val="0006244D"/>
    <w:rsid w:val="00062A19"/>
    <w:rsid w:val="00062BEF"/>
    <w:rsid w:val="0006311E"/>
    <w:rsid w:val="000632B6"/>
    <w:rsid w:val="00063535"/>
    <w:rsid w:val="00063707"/>
    <w:rsid w:val="00063941"/>
    <w:rsid w:val="00063AB5"/>
    <w:rsid w:val="00063BB7"/>
    <w:rsid w:val="000643C7"/>
    <w:rsid w:val="00064695"/>
    <w:rsid w:val="00064774"/>
    <w:rsid w:val="00064B18"/>
    <w:rsid w:val="000651A2"/>
    <w:rsid w:val="00065727"/>
    <w:rsid w:val="00065817"/>
    <w:rsid w:val="00065D38"/>
    <w:rsid w:val="00065FB9"/>
    <w:rsid w:val="00066242"/>
    <w:rsid w:val="00066D19"/>
    <w:rsid w:val="00067092"/>
    <w:rsid w:val="000672F1"/>
    <w:rsid w:val="000674C2"/>
    <w:rsid w:val="0006777E"/>
    <w:rsid w:val="00067DD1"/>
    <w:rsid w:val="0007032A"/>
    <w:rsid w:val="00070447"/>
    <w:rsid w:val="00070688"/>
    <w:rsid w:val="000706E6"/>
    <w:rsid w:val="000706E7"/>
    <w:rsid w:val="00070B9D"/>
    <w:rsid w:val="00070EF8"/>
    <w:rsid w:val="00071105"/>
    <w:rsid w:val="00071192"/>
    <w:rsid w:val="000713A7"/>
    <w:rsid w:val="00071420"/>
    <w:rsid w:val="00071DF9"/>
    <w:rsid w:val="0007216B"/>
    <w:rsid w:val="0007220F"/>
    <w:rsid w:val="000729E0"/>
    <w:rsid w:val="00072A80"/>
    <w:rsid w:val="00072D2A"/>
    <w:rsid w:val="00073010"/>
    <w:rsid w:val="00073188"/>
    <w:rsid w:val="000731A0"/>
    <w:rsid w:val="00073696"/>
    <w:rsid w:val="000736C1"/>
    <w:rsid w:val="000736CC"/>
    <w:rsid w:val="00073797"/>
    <w:rsid w:val="000737C3"/>
    <w:rsid w:val="00073BAC"/>
    <w:rsid w:val="00073DEC"/>
    <w:rsid w:val="00074203"/>
    <w:rsid w:val="00074280"/>
    <w:rsid w:val="0007429E"/>
    <w:rsid w:val="000742A5"/>
    <w:rsid w:val="000744AB"/>
    <w:rsid w:val="000745AA"/>
    <w:rsid w:val="00074E86"/>
    <w:rsid w:val="00074FD8"/>
    <w:rsid w:val="00076027"/>
    <w:rsid w:val="00076097"/>
    <w:rsid w:val="00076228"/>
    <w:rsid w:val="000762DC"/>
    <w:rsid w:val="0007640B"/>
    <w:rsid w:val="00076541"/>
    <w:rsid w:val="000769C6"/>
    <w:rsid w:val="00076E5C"/>
    <w:rsid w:val="00076EB8"/>
    <w:rsid w:val="00077029"/>
    <w:rsid w:val="000770A3"/>
    <w:rsid w:val="000772D4"/>
    <w:rsid w:val="000772F4"/>
    <w:rsid w:val="000776EB"/>
    <w:rsid w:val="00080227"/>
    <w:rsid w:val="0008059A"/>
    <w:rsid w:val="000807AF"/>
    <w:rsid w:val="00080FD8"/>
    <w:rsid w:val="00081424"/>
    <w:rsid w:val="00081BF0"/>
    <w:rsid w:val="000823B0"/>
    <w:rsid w:val="0008281C"/>
    <w:rsid w:val="000828D8"/>
    <w:rsid w:val="0008335B"/>
    <w:rsid w:val="00083379"/>
    <w:rsid w:val="0008337E"/>
    <w:rsid w:val="00083537"/>
    <w:rsid w:val="00083587"/>
    <w:rsid w:val="000835A5"/>
    <w:rsid w:val="00083695"/>
    <w:rsid w:val="00083838"/>
    <w:rsid w:val="00083A31"/>
    <w:rsid w:val="00083B6A"/>
    <w:rsid w:val="00083DEC"/>
    <w:rsid w:val="00084957"/>
    <w:rsid w:val="00084AEB"/>
    <w:rsid w:val="00085071"/>
    <w:rsid w:val="00085112"/>
    <w:rsid w:val="00085249"/>
    <w:rsid w:val="000854FA"/>
    <w:rsid w:val="00085841"/>
    <w:rsid w:val="00085C92"/>
    <w:rsid w:val="00085E04"/>
    <w:rsid w:val="0008627C"/>
    <w:rsid w:val="0008653F"/>
    <w:rsid w:val="00086800"/>
    <w:rsid w:val="00086ECB"/>
    <w:rsid w:val="00087695"/>
    <w:rsid w:val="000877C2"/>
    <w:rsid w:val="000878AA"/>
    <w:rsid w:val="00087913"/>
    <w:rsid w:val="00087B64"/>
    <w:rsid w:val="00087D08"/>
    <w:rsid w:val="000902DC"/>
    <w:rsid w:val="0009050A"/>
    <w:rsid w:val="00090B84"/>
    <w:rsid w:val="00090DE6"/>
    <w:rsid w:val="0009118A"/>
    <w:rsid w:val="000911AE"/>
    <w:rsid w:val="00091581"/>
    <w:rsid w:val="000917E6"/>
    <w:rsid w:val="000917F8"/>
    <w:rsid w:val="00091863"/>
    <w:rsid w:val="0009187D"/>
    <w:rsid w:val="000918A3"/>
    <w:rsid w:val="00091A0E"/>
    <w:rsid w:val="00091AF8"/>
    <w:rsid w:val="000920F7"/>
    <w:rsid w:val="000922B6"/>
    <w:rsid w:val="00092368"/>
    <w:rsid w:val="000925D3"/>
    <w:rsid w:val="0009291F"/>
    <w:rsid w:val="00092C86"/>
    <w:rsid w:val="00092D2E"/>
    <w:rsid w:val="00092E01"/>
    <w:rsid w:val="00093328"/>
    <w:rsid w:val="000934CB"/>
    <w:rsid w:val="00093697"/>
    <w:rsid w:val="00093D42"/>
    <w:rsid w:val="00093DD0"/>
    <w:rsid w:val="00094539"/>
    <w:rsid w:val="0009480D"/>
    <w:rsid w:val="00094A16"/>
    <w:rsid w:val="00094B24"/>
    <w:rsid w:val="00094BA5"/>
    <w:rsid w:val="00094BE9"/>
    <w:rsid w:val="00094DE6"/>
    <w:rsid w:val="000952B9"/>
    <w:rsid w:val="00095630"/>
    <w:rsid w:val="0009597F"/>
    <w:rsid w:val="00095BBE"/>
    <w:rsid w:val="00095DED"/>
    <w:rsid w:val="00096356"/>
    <w:rsid w:val="00096428"/>
    <w:rsid w:val="00096587"/>
    <w:rsid w:val="00096D9E"/>
    <w:rsid w:val="00096FA8"/>
    <w:rsid w:val="000975F5"/>
    <w:rsid w:val="00097725"/>
    <w:rsid w:val="00097C99"/>
    <w:rsid w:val="000A061A"/>
    <w:rsid w:val="000A06E0"/>
    <w:rsid w:val="000A0719"/>
    <w:rsid w:val="000A0F14"/>
    <w:rsid w:val="000A1035"/>
    <w:rsid w:val="000A1305"/>
    <w:rsid w:val="000A1441"/>
    <w:rsid w:val="000A1A06"/>
    <w:rsid w:val="000A1B60"/>
    <w:rsid w:val="000A2005"/>
    <w:rsid w:val="000A2014"/>
    <w:rsid w:val="000A21B4"/>
    <w:rsid w:val="000A2CC7"/>
    <w:rsid w:val="000A2DDB"/>
    <w:rsid w:val="000A2ED6"/>
    <w:rsid w:val="000A3366"/>
    <w:rsid w:val="000A36A6"/>
    <w:rsid w:val="000A3834"/>
    <w:rsid w:val="000A389A"/>
    <w:rsid w:val="000A38D2"/>
    <w:rsid w:val="000A4205"/>
    <w:rsid w:val="000A44E1"/>
    <w:rsid w:val="000A482D"/>
    <w:rsid w:val="000A49AE"/>
    <w:rsid w:val="000A4A19"/>
    <w:rsid w:val="000A4C26"/>
    <w:rsid w:val="000A4D79"/>
    <w:rsid w:val="000A5167"/>
    <w:rsid w:val="000A536D"/>
    <w:rsid w:val="000A584E"/>
    <w:rsid w:val="000A5EED"/>
    <w:rsid w:val="000A615F"/>
    <w:rsid w:val="000A6351"/>
    <w:rsid w:val="000A63D6"/>
    <w:rsid w:val="000A67D6"/>
    <w:rsid w:val="000A68B0"/>
    <w:rsid w:val="000A708F"/>
    <w:rsid w:val="000A7B38"/>
    <w:rsid w:val="000A7B5F"/>
    <w:rsid w:val="000A7E70"/>
    <w:rsid w:val="000A7F9D"/>
    <w:rsid w:val="000B0343"/>
    <w:rsid w:val="000B0D38"/>
    <w:rsid w:val="000B1287"/>
    <w:rsid w:val="000B12F9"/>
    <w:rsid w:val="000B1465"/>
    <w:rsid w:val="000B154C"/>
    <w:rsid w:val="000B1572"/>
    <w:rsid w:val="000B16F4"/>
    <w:rsid w:val="000B1E97"/>
    <w:rsid w:val="000B20A1"/>
    <w:rsid w:val="000B2896"/>
    <w:rsid w:val="000B2985"/>
    <w:rsid w:val="000B2A44"/>
    <w:rsid w:val="000B2BBA"/>
    <w:rsid w:val="000B2BEA"/>
    <w:rsid w:val="000B2C00"/>
    <w:rsid w:val="000B2C88"/>
    <w:rsid w:val="000B2D32"/>
    <w:rsid w:val="000B2DBD"/>
    <w:rsid w:val="000B2FBD"/>
    <w:rsid w:val="000B3143"/>
    <w:rsid w:val="000B3342"/>
    <w:rsid w:val="000B382C"/>
    <w:rsid w:val="000B3A2D"/>
    <w:rsid w:val="000B3AD1"/>
    <w:rsid w:val="000B3C84"/>
    <w:rsid w:val="000B4351"/>
    <w:rsid w:val="000B4390"/>
    <w:rsid w:val="000B4531"/>
    <w:rsid w:val="000B5194"/>
    <w:rsid w:val="000B51FA"/>
    <w:rsid w:val="000B55E7"/>
    <w:rsid w:val="000B5860"/>
    <w:rsid w:val="000B5905"/>
    <w:rsid w:val="000B5975"/>
    <w:rsid w:val="000B6118"/>
    <w:rsid w:val="000B6967"/>
    <w:rsid w:val="000B6E2C"/>
    <w:rsid w:val="000B751E"/>
    <w:rsid w:val="000B76C5"/>
    <w:rsid w:val="000B79A0"/>
    <w:rsid w:val="000B7A10"/>
    <w:rsid w:val="000B7AC9"/>
    <w:rsid w:val="000B7C96"/>
    <w:rsid w:val="000B7DD4"/>
    <w:rsid w:val="000C0063"/>
    <w:rsid w:val="000C0688"/>
    <w:rsid w:val="000C09B9"/>
    <w:rsid w:val="000C0A95"/>
    <w:rsid w:val="000C0DF2"/>
    <w:rsid w:val="000C0E39"/>
    <w:rsid w:val="000C0E65"/>
    <w:rsid w:val="000C115D"/>
    <w:rsid w:val="000C1535"/>
    <w:rsid w:val="000C20FD"/>
    <w:rsid w:val="000C236E"/>
    <w:rsid w:val="000C252B"/>
    <w:rsid w:val="000C295C"/>
    <w:rsid w:val="000C2D29"/>
    <w:rsid w:val="000C2FBD"/>
    <w:rsid w:val="000C3B0C"/>
    <w:rsid w:val="000C3BD0"/>
    <w:rsid w:val="000C422D"/>
    <w:rsid w:val="000C453E"/>
    <w:rsid w:val="000C479C"/>
    <w:rsid w:val="000C48B5"/>
    <w:rsid w:val="000C4A4E"/>
    <w:rsid w:val="000C4EB0"/>
    <w:rsid w:val="000C533A"/>
    <w:rsid w:val="000C54D0"/>
    <w:rsid w:val="000C585F"/>
    <w:rsid w:val="000C5ABA"/>
    <w:rsid w:val="000C5D38"/>
    <w:rsid w:val="000C5D53"/>
    <w:rsid w:val="000C5F91"/>
    <w:rsid w:val="000C6025"/>
    <w:rsid w:val="000C638A"/>
    <w:rsid w:val="000C6807"/>
    <w:rsid w:val="000C6DDA"/>
    <w:rsid w:val="000C72DF"/>
    <w:rsid w:val="000C7A82"/>
    <w:rsid w:val="000C7B1E"/>
    <w:rsid w:val="000C7F2B"/>
    <w:rsid w:val="000D0565"/>
    <w:rsid w:val="000D0CA4"/>
    <w:rsid w:val="000D0DEE"/>
    <w:rsid w:val="000D0E4E"/>
    <w:rsid w:val="000D113C"/>
    <w:rsid w:val="000D1196"/>
    <w:rsid w:val="000D12D1"/>
    <w:rsid w:val="000D152C"/>
    <w:rsid w:val="000D159A"/>
    <w:rsid w:val="000D162B"/>
    <w:rsid w:val="000D1796"/>
    <w:rsid w:val="000D18CD"/>
    <w:rsid w:val="000D194F"/>
    <w:rsid w:val="000D1A63"/>
    <w:rsid w:val="000D1DDA"/>
    <w:rsid w:val="000D1FD8"/>
    <w:rsid w:val="000D202B"/>
    <w:rsid w:val="000D22CC"/>
    <w:rsid w:val="000D24E8"/>
    <w:rsid w:val="000D2A49"/>
    <w:rsid w:val="000D2B0F"/>
    <w:rsid w:val="000D36AE"/>
    <w:rsid w:val="000D36DE"/>
    <w:rsid w:val="000D38A1"/>
    <w:rsid w:val="000D3D07"/>
    <w:rsid w:val="000D4085"/>
    <w:rsid w:val="000D465F"/>
    <w:rsid w:val="000D488D"/>
    <w:rsid w:val="000D48EF"/>
    <w:rsid w:val="000D49BF"/>
    <w:rsid w:val="000D4C4E"/>
    <w:rsid w:val="000D4D3C"/>
    <w:rsid w:val="000D4D88"/>
    <w:rsid w:val="000D4EFC"/>
    <w:rsid w:val="000D5077"/>
    <w:rsid w:val="000D5258"/>
    <w:rsid w:val="000D5274"/>
    <w:rsid w:val="000D52D0"/>
    <w:rsid w:val="000D5362"/>
    <w:rsid w:val="000D5417"/>
    <w:rsid w:val="000D5526"/>
    <w:rsid w:val="000D55A3"/>
    <w:rsid w:val="000D57F8"/>
    <w:rsid w:val="000D5851"/>
    <w:rsid w:val="000D5B02"/>
    <w:rsid w:val="000D5C60"/>
    <w:rsid w:val="000D609A"/>
    <w:rsid w:val="000D6B7C"/>
    <w:rsid w:val="000D71E2"/>
    <w:rsid w:val="000D73A5"/>
    <w:rsid w:val="000D77AB"/>
    <w:rsid w:val="000D7B1B"/>
    <w:rsid w:val="000E05BA"/>
    <w:rsid w:val="000E07D6"/>
    <w:rsid w:val="000E09DE"/>
    <w:rsid w:val="000E09F9"/>
    <w:rsid w:val="000E0B6E"/>
    <w:rsid w:val="000E0C24"/>
    <w:rsid w:val="000E10FB"/>
    <w:rsid w:val="000E129F"/>
    <w:rsid w:val="000E1380"/>
    <w:rsid w:val="000E18DF"/>
    <w:rsid w:val="000E1942"/>
    <w:rsid w:val="000E1E5D"/>
    <w:rsid w:val="000E1F09"/>
    <w:rsid w:val="000E25DE"/>
    <w:rsid w:val="000E2E33"/>
    <w:rsid w:val="000E372D"/>
    <w:rsid w:val="000E402E"/>
    <w:rsid w:val="000E4179"/>
    <w:rsid w:val="000E41B5"/>
    <w:rsid w:val="000E44C9"/>
    <w:rsid w:val="000E470B"/>
    <w:rsid w:val="000E4819"/>
    <w:rsid w:val="000E4F15"/>
    <w:rsid w:val="000E5002"/>
    <w:rsid w:val="000E5360"/>
    <w:rsid w:val="000E581B"/>
    <w:rsid w:val="000E58F8"/>
    <w:rsid w:val="000E59A0"/>
    <w:rsid w:val="000E5B66"/>
    <w:rsid w:val="000E6211"/>
    <w:rsid w:val="000E6B38"/>
    <w:rsid w:val="000E73C8"/>
    <w:rsid w:val="000E7835"/>
    <w:rsid w:val="000E7A84"/>
    <w:rsid w:val="000E7CA3"/>
    <w:rsid w:val="000F00D8"/>
    <w:rsid w:val="000F07A4"/>
    <w:rsid w:val="000F0A6E"/>
    <w:rsid w:val="000F1300"/>
    <w:rsid w:val="000F15BC"/>
    <w:rsid w:val="000F180A"/>
    <w:rsid w:val="000F186F"/>
    <w:rsid w:val="000F1925"/>
    <w:rsid w:val="000F1C92"/>
    <w:rsid w:val="000F2036"/>
    <w:rsid w:val="000F218B"/>
    <w:rsid w:val="000F2575"/>
    <w:rsid w:val="000F2BDE"/>
    <w:rsid w:val="000F2EEE"/>
    <w:rsid w:val="000F2F94"/>
    <w:rsid w:val="000F35D5"/>
    <w:rsid w:val="000F3697"/>
    <w:rsid w:val="000F396C"/>
    <w:rsid w:val="000F3D72"/>
    <w:rsid w:val="000F3E53"/>
    <w:rsid w:val="000F3E7F"/>
    <w:rsid w:val="000F419D"/>
    <w:rsid w:val="000F446D"/>
    <w:rsid w:val="000F4C3B"/>
    <w:rsid w:val="000F4E71"/>
    <w:rsid w:val="000F56C3"/>
    <w:rsid w:val="000F58B2"/>
    <w:rsid w:val="000F5EAA"/>
    <w:rsid w:val="000F6423"/>
    <w:rsid w:val="000F6E57"/>
    <w:rsid w:val="000F7500"/>
    <w:rsid w:val="000F7F58"/>
    <w:rsid w:val="00100128"/>
    <w:rsid w:val="00100236"/>
    <w:rsid w:val="00100AC9"/>
    <w:rsid w:val="00100D53"/>
    <w:rsid w:val="00100FF3"/>
    <w:rsid w:val="0010130F"/>
    <w:rsid w:val="001014CB"/>
    <w:rsid w:val="001014E6"/>
    <w:rsid w:val="00101B59"/>
    <w:rsid w:val="00101E8C"/>
    <w:rsid w:val="001020D6"/>
    <w:rsid w:val="001023CC"/>
    <w:rsid w:val="00102487"/>
    <w:rsid w:val="001026CA"/>
    <w:rsid w:val="001027D6"/>
    <w:rsid w:val="00102B4E"/>
    <w:rsid w:val="00103154"/>
    <w:rsid w:val="00103543"/>
    <w:rsid w:val="00103850"/>
    <w:rsid w:val="0010387A"/>
    <w:rsid w:val="00103C1F"/>
    <w:rsid w:val="001040AC"/>
    <w:rsid w:val="001043C2"/>
    <w:rsid w:val="001043E1"/>
    <w:rsid w:val="001045E0"/>
    <w:rsid w:val="001045F7"/>
    <w:rsid w:val="0010467C"/>
    <w:rsid w:val="001047BE"/>
    <w:rsid w:val="00104F1F"/>
    <w:rsid w:val="0010505A"/>
    <w:rsid w:val="0010569E"/>
    <w:rsid w:val="00105995"/>
    <w:rsid w:val="00105CC7"/>
    <w:rsid w:val="00106634"/>
    <w:rsid w:val="00106719"/>
    <w:rsid w:val="0010671A"/>
    <w:rsid w:val="0010706E"/>
    <w:rsid w:val="001073F3"/>
    <w:rsid w:val="00107716"/>
    <w:rsid w:val="00107779"/>
    <w:rsid w:val="001078C2"/>
    <w:rsid w:val="00107C4F"/>
    <w:rsid w:val="00107C7D"/>
    <w:rsid w:val="00107D79"/>
    <w:rsid w:val="00107E1C"/>
    <w:rsid w:val="00107E48"/>
    <w:rsid w:val="00110243"/>
    <w:rsid w:val="0011091A"/>
    <w:rsid w:val="0011092E"/>
    <w:rsid w:val="0011123A"/>
    <w:rsid w:val="001112C4"/>
    <w:rsid w:val="00111444"/>
    <w:rsid w:val="00111723"/>
    <w:rsid w:val="001119DA"/>
    <w:rsid w:val="00111A4B"/>
    <w:rsid w:val="00112818"/>
    <w:rsid w:val="001129B5"/>
    <w:rsid w:val="00112D97"/>
    <w:rsid w:val="001137BC"/>
    <w:rsid w:val="00113E3E"/>
    <w:rsid w:val="001141E3"/>
    <w:rsid w:val="001144DF"/>
    <w:rsid w:val="00114840"/>
    <w:rsid w:val="0011505F"/>
    <w:rsid w:val="001150A0"/>
    <w:rsid w:val="0011557B"/>
    <w:rsid w:val="00115AA0"/>
    <w:rsid w:val="00115C83"/>
    <w:rsid w:val="00115DA0"/>
    <w:rsid w:val="00116376"/>
    <w:rsid w:val="00116518"/>
    <w:rsid w:val="0011693A"/>
    <w:rsid w:val="00116EDB"/>
    <w:rsid w:val="001171CB"/>
    <w:rsid w:val="001174FD"/>
    <w:rsid w:val="001176D4"/>
    <w:rsid w:val="0011783B"/>
    <w:rsid w:val="00117C85"/>
    <w:rsid w:val="0012051B"/>
    <w:rsid w:val="0012094C"/>
    <w:rsid w:val="00120B13"/>
    <w:rsid w:val="00121424"/>
    <w:rsid w:val="001219BD"/>
    <w:rsid w:val="00121C79"/>
    <w:rsid w:val="00121FC6"/>
    <w:rsid w:val="0012238B"/>
    <w:rsid w:val="00122D3C"/>
    <w:rsid w:val="00123F73"/>
    <w:rsid w:val="00124000"/>
    <w:rsid w:val="00124338"/>
    <w:rsid w:val="00124401"/>
    <w:rsid w:val="00124477"/>
    <w:rsid w:val="001245D3"/>
    <w:rsid w:val="00124AF3"/>
    <w:rsid w:val="00124CCC"/>
    <w:rsid w:val="00124D84"/>
    <w:rsid w:val="001250DD"/>
    <w:rsid w:val="001251B6"/>
    <w:rsid w:val="001254F2"/>
    <w:rsid w:val="00125710"/>
    <w:rsid w:val="00125733"/>
    <w:rsid w:val="00125BD4"/>
    <w:rsid w:val="00125EF6"/>
    <w:rsid w:val="00125FCC"/>
    <w:rsid w:val="00126286"/>
    <w:rsid w:val="001263AA"/>
    <w:rsid w:val="001266A2"/>
    <w:rsid w:val="00126B9C"/>
    <w:rsid w:val="00127032"/>
    <w:rsid w:val="00127173"/>
    <w:rsid w:val="001271A8"/>
    <w:rsid w:val="001275FC"/>
    <w:rsid w:val="00127689"/>
    <w:rsid w:val="001278D5"/>
    <w:rsid w:val="00127F88"/>
    <w:rsid w:val="0013038C"/>
    <w:rsid w:val="00130779"/>
    <w:rsid w:val="001307A1"/>
    <w:rsid w:val="001313B0"/>
    <w:rsid w:val="001313FA"/>
    <w:rsid w:val="00131945"/>
    <w:rsid w:val="001320D9"/>
    <w:rsid w:val="0013211B"/>
    <w:rsid w:val="001321D3"/>
    <w:rsid w:val="00132B41"/>
    <w:rsid w:val="001330F2"/>
    <w:rsid w:val="0013325B"/>
    <w:rsid w:val="00133599"/>
    <w:rsid w:val="00133650"/>
    <w:rsid w:val="00133BF7"/>
    <w:rsid w:val="00133D9B"/>
    <w:rsid w:val="00133DFC"/>
    <w:rsid w:val="0013414D"/>
    <w:rsid w:val="001341AF"/>
    <w:rsid w:val="001343CB"/>
    <w:rsid w:val="001347EA"/>
    <w:rsid w:val="00134911"/>
    <w:rsid w:val="00134B88"/>
    <w:rsid w:val="001353DB"/>
    <w:rsid w:val="001357B4"/>
    <w:rsid w:val="00135B52"/>
    <w:rsid w:val="001363ED"/>
    <w:rsid w:val="00136426"/>
    <w:rsid w:val="0013663B"/>
    <w:rsid w:val="001368B9"/>
    <w:rsid w:val="00136A23"/>
    <w:rsid w:val="00136B99"/>
    <w:rsid w:val="00136BED"/>
    <w:rsid w:val="00136E92"/>
    <w:rsid w:val="0013786A"/>
    <w:rsid w:val="00137A9E"/>
    <w:rsid w:val="00137F98"/>
    <w:rsid w:val="001402BB"/>
    <w:rsid w:val="0014063E"/>
    <w:rsid w:val="0014087D"/>
    <w:rsid w:val="00140923"/>
    <w:rsid w:val="00140F74"/>
    <w:rsid w:val="00141191"/>
    <w:rsid w:val="00141341"/>
    <w:rsid w:val="00141405"/>
    <w:rsid w:val="0014159C"/>
    <w:rsid w:val="00141B1B"/>
    <w:rsid w:val="00142665"/>
    <w:rsid w:val="001427CD"/>
    <w:rsid w:val="00142FD4"/>
    <w:rsid w:val="00143205"/>
    <w:rsid w:val="0014384A"/>
    <w:rsid w:val="001438D5"/>
    <w:rsid w:val="00143B95"/>
    <w:rsid w:val="00143E76"/>
    <w:rsid w:val="0014431F"/>
    <w:rsid w:val="001443E4"/>
    <w:rsid w:val="0014450F"/>
    <w:rsid w:val="00144A6C"/>
    <w:rsid w:val="00144D8F"/>
    <w:rsid w:val="0014533A"/>
    <w:rsid w:val="00145792"/>
    <w:rsid w:val="00145796"/>
    <w:rsid w:val="001457EB"/>
    <w:rsid w:val="00145C74"/>
    <w:rsid w:val="001462E9"/>
    <w:rsid w:val="001463F5"/>
    <w:rsid w:val="00146E32"/>
    <w:rsid w:val="00146F36"/>
    <w:rsid w:val="0014708D"/>
    <w:rsid w:val="0014729B"/>
    <w:rsid w:val="00147677"/>
    <w:rsid w:val="00147B76"/>
    <w:rsid w:val="00147D04"/>
    <w:rsid w:val="001500EE"/>
    <w:rsid w:val="00150199"/>
    <w:rsid w:val="00150F55"/>
    <w:rsid w:val="001510F9"/>
    <w:rsid w:val="00151619"/>
    <w:rsid w:val="00151A45"/>
    <w:rsid w:val="00151A6E"/>
    <w:rsid w:val="00151AE4"/>
    <w:rsid w:val="00151DC5"/>
    <w:rsid w:val="001520C9"/>
    <w:rsid w:val="00152677"/>
    <w:rsid w:val="00152835"/>
    <w:rsid w:val="00152B9B"/>
    <w:rsid w:val="0015341B"/>
    <w:rsid w:val="0015354E"/>
    <w:rsid w:val="00153670"/>
    <w:rsid w:val="001538FC"/>
    <w:rsid w:val="0015433F"/>
    <w:rsid w:val="00154389"/>
    <w:rsid w:val="00154481"/>
    <w:rsid w:val="00154665"/>
    <w:rsid w:val="001546F2"/>
    <w:rsid w:val="0015470F"/>
    <w:rsid w:val="00154B55"/>
    <w:rsid w:val="00154F1A"/>
    <w:rsid w:val="0015540E"/>
    <w:rsid w:val="001559A4"/>
    <w:rsid w:val="001559FA"/>
    <w:rsid w:val="00156374"/>
    <w:rsid w:val="0015639A"/>
    <w:rsid w:val="001568E4"/>
    <w:rsid w:val="00156DFE"/>
    <w:rsid w:val="00156F85"/>
    <w:rsid w:val="0015701A"/>
    <w:rsid w:val="001577D8"/>
    <w:rsid w:val="001577E7"/>
    <w:rsid w:val="00157C64"/>
    <w:rsid w:val="00157C84"/>
    <w:rsid w:val="00157FC3"/>
    <w:rsid w:val="00160739"/>
    <w:rsid w:val="001607B3"/>
    <w:rsid w:val="0016084C"/>
    <w:rsid w:val="00160BB7"/>
    <w:rsid w:val="00160C3E"/>
    <w:rsid w:val="00161E1E"/>
    <w:rsid w:val="001620E6"/>
    <w:rsid w:val="0016271E"/>
    <w:rsid w:val="00162D7A"/>
    <w:rsid w:val="00162E10"/>
    <w:rsid w:val="00162FDD"/>
    <w:rsid w:val="0016342E"/>
    <w:rsid w:val="001637FE"/>
    <w:rsid w:val="00163D08"/>
    <w:rsid w:val="00163D29"/>
    <w:rsid w:val="00164329"/>
    <w:rsid w:val="0016443A"/>
    <w:rsid w:val="00164625"/>
    <w:rsid w:val="0016466E"/>
    <w:rsid w:val="00164DAB"/>
    <w:rsid w:val="00164F92"/>
    <w:rsid w:val="0016509E"/>
    <w:rsid w:val="001650BA"/>
    <w:rsid w:val="0016512D"/>
    <w:rsid w:val="0016563D"/>
    <w:rsid w:val="00165BBB"/>
    <w:rsid w:val="00165D08"/>
    <w:rsid w:val="0016613F"/>
    <w:rsid w:val="00166215"/>
    <w:rsid w:val="00166349"/>
    <w:rsid w:val="00166377"/>
    <w:rsid w:val="00166591"/>
    <w:rsid w:val="00166929"/>
    <w:rsid w:val="00166B47"/>
    <w:rsid w:val="00166FB3"/>
    <w:rsid w:val="00167030"/>
    <w:rsid w:val="00167257"/>
    <w:rsid w:val="0016768D"/>
    <w:rsid w:val="00167F54"/>
    <w:rsid w:val="0017023F"/>
    <w:rsid w:val="001704FC"/>
    <w:rsid w:val="00170C9C"/>
    <w:rsid w:val="00170CDE"/>
    <w:rsid w:val="00171143"/>
    <w:rsid w:val="00171365"/>
    <w:rsid w:val="001718C1"/>
    <w:rsid w:val="00171DEB"/>
    <w:rsid w:val="00171FE4"/>
    <w:rsid w:val="001721AC"/>
    <w:rsid w:val="001722E9"/>
    <w:rsid w:val="0017272E"/>
    <w:rsid w:val="00172864"/>
    <w:rsid w:val="00172B82"/>
    <w:rsid w:val="00172EFA"/>
    <w:rsid w:val="0017307D"/>
    <w:rsid w:val="00173608"/>
    <w:rsid w:val="00173CDF"/>
    <w:rsid w:val="001742AC"/>
    <w:rsid w:val="001745EC"/>
    <w:rsid w:val="001747B7"/>
    <w:rsid w:val="00174AB3"/>
    <w:rsid w:val="00174D39"/>
    <w:rsid w:val="00174F26"/>
    <w:rsid w:val="001751E5"/>
    <w:rsid w:val="00175476"/>
    <w:rsid w:val="001757F2"/>
    <w:rsid w:val="001759F4"/>
    <w:rsid w:val="00175C30"/>
    <w:rsid w:val="001766F4"/>
    <w:rsid w:val="00176F6C"/>
    <w:rsid w:val="00177069"/>
    <w:rsid w:val="0017766E"/>
    <w:rsid w:val="00177B9E"/>
    <w:rsid w:val="00177C31"/>
    <w:rsid w:val="00177FC1"/>
    <w:rsid w:val="001801BE"/>
    <w:rsid w:val="00180402"/>
    <w:rsid w:val="001805C6"/>
    <w:rsid w:val="00180FA9"/>
    <w:rsid w:val="00181556"/>
    <w:rsid w:val="001815A2"/>
    <w:rsid w:val="00181BEA"/>
    <w:rsid w:val="00181C7C"/>
    <w:rsid w:val="00181DDD"/>
    <w:rsid w:val="00181FC1"/>
    <w:rsid w:val="00182248"/>
    <w:rsid w:val="001823DD"/>
    <w:rsid w:val="00182402"/>
    <w:rsid w:val="0018241D"/>
    <w:rsid w:val="001825C1"/>
    <w:rsid w:val="00182CBA"/>
    <w:rsid w:val="00182D4B"/>
    <w:rsid w:val="00182E38"/>
    <w:rsid w:val="00182FF4"/>
    <w:rsid w:val="00183034"/>
    <w:rsid w:val="001830F7"/>
    <w:rsid w:val="00183270"/>
    <w:rsid w:val="0018338F"/>
    <w:rsid w:val="00183457"/>
    <w:rsid w:val="00183584"/>
    <w:rsid w:val="00183A97"/>
    <w:rsid w:val="00183C84"/>
    <w:rsid w:val="00183DC1"/>
    <w:rsid w:val="00183EE6"/>
    <w:rsid w:val="001840A1"/>
    <w:rsid w:val="00184667"/>
    <w:rsid w:val="00184E3E"/>
    <w:rsid w:val="001852B3"/>
    <w:rsid w:val="001852B9"/>
    <w:rsid w:val="00185584"/>
    <w:rsid w:val="0018588A"/>
    <w:rsid w:val="00186034"/>
    <w:rsid w:val="0018636D"/>
    <w:rsid w:val="001868AF"/>
    <w:rsid w:val="001868B1"/>
    <w:rsid w:val="00186B82"/>
    <w:rsid w:val="00186C01"/>
    <w:rsid w:val="00186CE4"/>
    <w:rsid w:val="00187252"/>
    <w:rsid w:val="00187D11"/>
    <w:rsid w:val="00187E9A"/>
    <w:rsid w:val="00190105"/>
    <w:rsid w:val="00190416"/>
    <w:rsid w:val="00190C41"/>
    <w:rsid w:val="00190F82"/>
    <w:rsid w:val="00191C91"/>
    <w:rsid w:val="00191D61"/>
    <w:rsid w:val="0019248B"/>
    <w:rsid w:val="00192C71"/>
    <w:rsid w:val="00192DD9"/>
    <w:rsid w:val="0019303B"/>
    <w:rsid w:val="001933B2"/>
    <w:rsid w:val="001936BF"/>
    <w:rsid w:val="001937B8"/>
    <w:rsid w:val="0019380D"/>
    <w:rsid w:val="0019386E"/>
    <w:rsid w:val="00193E53"/>
    <w:rsid w:val="00193ECD"/>
    <w:rsid w:val="00194339"/>
    <w:rsid w:val="0019482B"/>
    <w:rsid w:val="00194848"/>
    <w:rsid w:val="0019502B"/>
    <w:rsid w:val="0019581F"/>
    <w:rsid w:val="0019582A"/>
    <w:rsid w:val="001958EA"/>
    <w:rsid w:val="00195E0E"/>
    <w:rsid w:val="0019609D"/>
    <w:rsid w:val="00196686"/>
    <w:rsid w:val="00196A9A"/>
    <w:rsid w:val="00196BD7"/>
    <w:rsid w:val="00197358"/>
    <w:rsid w:val="00197398"/>
    <w:rsid w:val="00197639"/>
    <w:rsid w:val="00197AB1"/>
    <w:rsid w:val="00197C03"/>
    <w:rsid w:val="00197DE3"/>
    <w:rsid w:val="00197F78"/>
    <w:rsid w:val="001A005B"/>
    <w:rsid w:val="001A01AE"/>
    <w:rsid w:val="001A0305"/>
    <w:rsid w:val="001A0DF7"/>
    <w:rsid w:val="001A14B5"/>
    <w:rsid w:val="001A1686"/>
    <w:rsid w:val="001A180D"/>
    <w:rsid w:val="001A1BAC"/>
    <w:rsid w:val="001A217D"/>
    <w:rsid w:val="001A2397"/>
    <w:rsid w:val="001A23CE"/>
    <w:rsid w:val="001A2C89"/>
    <w:rsid w:val="001A2F07"/>
    <w:rsid w:val="001A31FA"/>
    <w:rsid w:val="001A359C"/>
    <w:rsid w:val="001A35F3"/>
    <w:rsid w:val="001A3F23"/>
    <w:rsid w:val="001A40A8"/>
    <w:rsid w:val="001A40BE"/>
    <w:rsid w:val="001A411D"/>
    <w:rsid w:val="001A4A50"/>
    <w:rsid w:val="001A4D3C"/>
    <w:rsid w:val="001A4D7B"/>
    <w:rsid w:val="001A5450"/>
    <w:rsid w:val="001A582A"/>
    <w:rsid w:val="001A5AD1"/>
    <w:rsid w:val="001A5FBA"/>
    <w:rsid w:val="001A63CB"/>
    <w:rsid w:val="001A64BB"/>
    <w:rsid w:val="001A673E"/>
    <w:rsid w:val="001A697B"/>
    <w:rsid w:val="001A6B73"/>
    <w:rsid w:val="001A6CD4"/>
    <w:rsid w:val="001A7255"/>
    <w:rsid w:val="001A7763"/>
    <w:rsid w:val="001A77E5"/>
    <w:rsid w:val="001A7B57"/>
    <w:rsid w:val="001A7C55"/>
    <w:rsid w:val="001A7D91"/>
    <w:rsid w:val="001B02EC"/>
    <w:rsid w:val="001B05D8"/>
    <w:rsid w:val="001B068B"/>
    <w:rsid w:val="001B0920"/>
    <w:rsid w:val="001B18A2"/>
    <w:rsid w:val="001B1A8A"/>
    <w:rsid w:val="001B1BEF"/>
    <w:rsid w:val="001B1D68"/>
    <w:rsid w:val="001B2159"/>
    <w:rsid w:val="001B216A"/>
    <w:rsid w:val="001B21A0"/>
    <w:rsid w:val="001B245A"/>
    <w:rsid w:val="001B27F6"/>
    <w:rsid w:val="001B2802"/>
    <w:rsid w:val="001B2E8F"/>
    <w:rsid w:val="001B365B"/>
    <w:rsid w:val="001B36A8"/>
    <w:rsid w:val="001B3860"/>
    <w:rsid w:val="001B38FD"/>
    <w:rsid w:val="001B3964"/>
    <w:rsid w:val="001B3E95"/>
    <w:rsid w:val="001B4058"/>
    <w:rsid w:val="001B4452"/>
    <w:rsid w:val="001B4607"/>
    <w:rsid w:val="001B462F"/>
    <w:rsid w:val="001B466C"/>
    <w:rsid w:val="001B4F34"/>
    <w:rsid w:val="001B52EC"/>
    <w:rsid w:val="001B554A"/>
    <w:rsid w:val="001B59CB"/>
    <w:rsid w:val="001B5B37"/>
    <w:rsid w:val="001B5D3A"/>
    <w:rsid w:val="001B6564"/>
    <w:rsid w:val="001B691A"/>
    <w:rsid w:val="001B6EB2"/>
    <w:rsid w:val="001B6EFE"/>
    <w:rsid w:val="001B7156"/>
    <w:rsid w:val="001B7812"/>
    <w:rsid w:val="001B796A"/>
    <w:rsid w:val="001B7AFF"/>
    <w:rsid w:val="001B7E41"/>
    <w:rsid w:val="001C0093"/>
    <w:rsid w:val="001C02D8"/>
    <w:rsid w:val="001C03DD"/>
    <w:rsid w:val="001C04E3"/>
    <w:rsid w:val="001C0898"/>
    <w:rsid w:val="001C0CB1"/>
    <w:rsid w:val="001C1049"/>
    <w:rsid w:val="001C11D5"/>
    <w:rsid w:val="001C1203"/>
    <w:rsid w:val="001C2305"/>
    <w:rsid w:val="001C2378"/>
    <w:rsid w:val="001C258C"/>
    <w:rsid w:val="001C2690"/>
    <w:rsid w:val="001C295C"/>
    <w:rsid w:val="001C2A10"/>
    <w:rsid w:val="001C2BC3"/>
    <w:rsid w:val="001C2BD0"/>
    <w:rsid w:val="001C30EA"/>
    <w:rsid w:val="001C356D"/>
    <w:rsid w:val="001C3651"/>
    <w:rsid w:val="001C36E7"/>
    <w:rsid w:val="001C396B"/>
    <w:rsid w:val="001C3998"/>
    <w:rsid w:val="001C3D15"/>
    <w:rsid w:val="001C3EE9"/>
    <w:rsid w:val="001C3FA4"/>
    <w:rsid w:val="001C40F9"/>
    <w:rsid w:val="001C44F5"/>
    <w:rsid w:val="001C458B"/>
    <w:rsid w:val="001C45F0"/>
    <w:rsid w:val="001C4E6B"/>
    <w:rsid w:val="001C4EA2"/>
    <w:rsid w:val="001C5022"/>
    <w:rsid w:val="001C517C"/>
    <w:rsid w:val="001C52B0"/>
    <w:rsid w:val="001C533A"/>
    <w:rsid w:val="001C549E"/>
    <w:rsid w:val="001C55CF"/>
    <w:rsid w:val="001C566F"/>
    <w:rsid w:val="001C5675"/>
    <w:rsid w:val="001C5B0B"/>
    <w:rsid w:val="001C5D4F"/>
    <w:rsid w:val="001C6265"/>
    <w:rsid w:val="001C63CA"/>
    <w:rsid w:val="001C64C0"/>
    <w:rsid w:val="001C66A0"/>
    <w:rsid w:val="001C6888"/>
    <w:rsid w:val="001C69DA"/>
    <w:rsid w:val="001C6C58"/>
    <w:rsid w:val="001C6E18"/>
    <w:rsid w:val="001C6F06"/>
    <w:rsid w:val="001C706C"/>
    <w:rsid w:val="001C72D5"/>
    <w:rsid w:val="001C79D4"/>
    <w:rsid w:val="001C7D05"/>
    <w:rsid w:val="001D05E7"/>
    <w:rsid w:val="001D091E"/>
    <w:rsid w:val="001D0943"/>
    <w:rsid w:val="001D0E63"/>
    <w:rsid w:val="001D14BF"/>
    <w:rsid w:val="001D1B57"/>
    <w:rsid w:val="001D1B68"/>
    <w:rsid w:val="001D1CA5"/>
    <w:rsid w:val="001D2360"/>
    <w:rsid w:val="001D2468"/>
    <w:rsid w:val="001D2BB7"/>
    <w:rsid w:val="001D2D48"/>
    <w:rsid w:val="001D2E32"/>
    <w:rsid w:val="001D2ED6"/>
    <w:rsid w:val="001D3109"/>
    <w:rsid w:val="001D332E"/>
    <w:rsid w:val="001D37D6"/>
    <w:rsid w:val="001D3EEE"/>
    <w:rsid w:val="001D4158"/>
    <w:rsid w:val="001D4179"/>
    <w:rsid w:val="001D41BC"/>
    <w:rsid w:val="001D4422"/>
    <w:rsid w:val="001D48B4"/>
    <w:rsid w:val="001D5033"/>
    <w:rsid w:val="001D59E5"/>
    <w:rsid w:val="001D5BDC"/>
    <w:rsid w:val="001D5BFE"/>
    <w:rsid w:val="001D5C88"/>
    <w:rsid w:val="001D62FF"/>
    <w:rsid w:val="001D6457"/>
    <w:rsid w:val="001D6567"/>
    <w:rsid w:val="001D659B"/>
    <w:rsid w:val="001D680B"/>
    <w:rsid w:val="001D695C"/>
    <w:rsid w:val="001D6C42"/>
    <w:rsid w:val="001D6FD9"/>
    <w:rsid w:val="001D780E"/>
    <w:rsid w:val="001D7CEE"/>
    <w:rsid w:val="001E00FE"/>
    <w:rsid w:val="001E05C3"/>
    <w:rsid w:val="001E07DF"/>
    <w:rsid w:val="001E0AD3"/>
    <w:rsid w:val="001E0BD6"/>
    <w:rsid w:val="001E14E8"/>
    <w:rsid w:val="001E15AC"/>
    <w:rsid w:val="001E1B64"/>
    <w:rsid w:val="001E1D38"/>
    <w:rsid w:val="001E1E61"/>
    <w:rsid w:val="001E1F63"/>
    <w:rsid w:val="001E20D0"/>
    <w:rsid w:val="001E26F3"/>
    <w:rsid w:val="001E28C1"/>
    <w:rsid w:val="001E2A76"/>
    <w:rsid w:val="001E2B90"/>
    <w:rsid w:val="001E2EE7"/>
    <w:rsid w:val="001E3433"/>
    <w:rsid w:val="001E36E4"/>
    <w:rsid w:val="001E379D"/>
    <w:rsid w:val="001E3A3C"/>
    <w:rsid w:val="001E46F4"/>
    <w:rsid w:val="001E4906"/>
    <w:rsid w:val="001E4EEB"/>
    <w:rsid w:val="001E529D"/>
    <w:rsid w:val="001E52B5"/>
    <w:rsid w:val="001E53FA"/>
    <w:rsid w:val="001E5477"/>
    <w:rsid w:val="001E58DC"/>
    <w:rsid w:val="001E5C23"/>
    <w:rsid w:val="001E5CF0"/>
    <w:rsid w:val="001E7504"/>
    <w:rsid w:val="001E76DF"/>
    <w:rsid w:val="001E7BE1"/>
    <w:rsid w:val="001F1308"/>
    <w:rsid w:val="001F1525"/>
    <w:rsid w:val="001F159B"/>
    <w:rsid w:val="001F15D5"/>
    <w:rsid w:val="001F18BF"/>
    <w:rsid w:val="001F1E87"/>
    <w:rsid w:val="001F1EB6"/>
    <w:rsid w:val="001F26A6"/>
    <w:rsid w:val="001F2A79"/>
    <w:rsid w:val="001F2E23"/>
    <w:rsid w:val="001F2F59"/>
    <w:rsid w:val="001F3322"/>
    <w:rsid w:val="001F341F"/>
    <w:rsid w:val="001F3911"/>
    <w:rsid w:val="001F39A3"/>
    <w:rsid w:val="001F3F1A"/>
    <w:rsid w:val="001F4AD1"/>
    <w:rsid w:val="001F4CBD"/>
    <w:rsid w:val="001F4EC1"/>
    <w:rsid w:val="001F5481"/>
    <w:rsid w:val="001F5545"/>
    <w:rsid w:val="001F5777"/>
    <w:rsid w:val="001F5937"/>
    <w:rsid w:val="001F59E3"/>
    <w:rsid w:val="001F59ED"/>
    <w:rsid w:val="001F5A96"/>
    <w:rsid w:val="001F6188"/>
    <w:rsid w:val="001F6235"/>
    <w:rsid w:val="001F6272"/>
    <w:rsid w:val="001F6971"/>
    <w:rsid w:val="001F69D1"/>
    <w:rsid w:val="001F6B07"/>
    <w:rsid w:val="001F7121"/>
    <w:rsid w:val="001F71F3"/>
    <w:rsid w:val="00200082"/>
    <w:rsid w:val="00200D2C"/>
    <w:rsid w:val="00201217"/>
    <w:rsid w:val="00201281"/>
    <w:rsid w:val="002012B8"/>
    <w:rsid w:val="002019D8"/>
    <w:rsid w:val="00201AC2"/>
    <w:rsid w:val="00201B1A"/>
    <w:rsid w:val="00201E4B"/>
    <w:rsid w:val="00201EC7"/>
    <w:rsid w:val="00202406"/>
    <w:rsid w:val="00202490"/>
    <w:rsid w:val="00202495"/>
    <w:rsid w:val="002027B5"/>
    <w:rsid w:val="0020349A"/>
    <w:rsid w:val="002034B4"/>
    <w:rsid w:val="00203997"/>
    <w:rsid w:val="00203F58"/>
    <w:rsid w:val="00204032"/>
    <w:rsid w:val="00204149"/>
    <w:rsid w:val="00204484"/>
    <w:rsid w:val="002047DD"/>
    <w:rsid w:val="002049AA"/>
    <w:rsid w:val="00204BAD"/>
    <w:rsid w:val="00204D60"/>
    <w:rsid w:val="00204ED2"/>
    <w:rsid w:val="00205627"/>
    <w:rsid w:val="002056D0"/>
    <w:rsid w:val="00205933"/>
    <w:rsid w:val="002060E0"/>
    <w:rsid w:val="0020648E"/>
    <w:rsid w:val="00206C10"/>
    <w:rsid w:val="00207711"/>
    <w:rsid w:val="00207C36"/>
    <w:rsid w:val="00210149"/>
    <w:rsid w:val="00210860"/>
    <w:rsid w:val="0021093D"/>
    <w:rsid w:val="00210A86"/>
    <w:rsid w:val="00210B6A"/>
    <w:rsid w:val="00210E8F"/>
    <w:rsid w:val="0021127D"/>
    <w:rsid w:val="002112F3"/>
    <w:rsid w:val="0021164C"/>
    <w:rsid w:val="00211CC1"/>
    <w:rsid w:val="002123A5"/>
    <w:rsid w:val="00212833"/>
    <w:rsid w:val="00212899"/>
    <w:rsid w:val="00212A88"/>
    <w:rsid w:val="00212C18"/>
    <w:rsid w:val="00212CB6"/>
    <w:rsid w:val="00212CC1"/>
    <w:rsid w:val="00212D61"/>
    <w:rsid w:val="00212E37"/>
    <w:rsid w:val="00212E79"/>
    <w:rsid w:val="00213416"/>
    <w:rsid w:val="00213558"/>
    <w:rsid w:val="00213721"/>
    <w:rsid w:val="00213824"/>
    <w:rsid w:val="002138AC"/>
    <w:rsid w:val="00213AA3"/>
    <w:rsid w:val="002140FF"/>
    <w:rsid w:val="002141CA"/>
    <w:rsid w:val="00214337"/>
    <w:rsid w:val="002143A6"/>
    <w:rsid w:val="00215266"/>
    <w:rsid w:val="00215407"/>
    <w:rsid w:val="002154FD"/>
    <w:rsid w:val="00215509"/>
    <w:rsid w:val="0021575F"/>
    <w:rsid w:val="00215846"/>
    <w:rsid w:val="0021598E"/>
    <w:rsid w:val="00215B0F"/>
    <w:rsid w:val="00216606"/>
    <w:rsid w:val="0021677B"/>
    <w:rsid w:val="0021738C"/>
    <w:rsid w:val="0021745D"/>
    <w:rsid w:val="00217819"/>
    <w:rsid w:val="00217CAF"/>
    <w:rsid w:val="00217CBE"/>
    <w:rsid w:val="002200AB"/>
    <w:rsid w:val="00220894"/>
    <w:rsid w:val="002209FD"/>
    <w:rsid w:val="00220E26"/>
    <w:rsid w:val="00221366"/>
    <w:rsid w:val="002216CF"/>
    <w:rsid w:val="0022196A"/>
    <w:rsid w:val="00221EA7"/>
    <w:rsid w:val="00221F7F"/>
    <w:rsid w:val="0022214A"/>
    <w:rsid w:val="002228CB"/>
    <w:rsid w:val="002228EB"/>
    <w:rsid w:val="00222A1F"/>
    <w:rsid w:val="00222FD8"/>
    <w:rsid w:val="00223449"/>
    <w:rsid w:val="00223671"/>
    <w:rsid w:val="002237B8"/>
    <w:rsid w:val="00223CE5"/>
    <w:rsid w:val="00223D48"/>
    <w:rsid w:val="002242F6"/>
    <w:rsid w:val="002244CC"/>
    <w:rsid w:val="0022465B"/>
    <w:rsid w:val="00224822"/>
    <w:rsid w:val="00224952"/>
    <w:rsid w:val="00224984"/>
    <w:rsid w:val="00224A44"/>
    <w:rsid w:val="00224D54"/>
    <w:rsid w:val="00224DD2"/>
    <w:rsid w:val="002256DE"/>
    <w:rsid w:val="00225A6A"/>
    <w:rsid w:val="00225AC7"/>
    <w:rsid w:val="00225ACC"/>
    <w:rsid w:val="00225F6E"/>
    <w:rsid w:val="00226190"/>
    <w:rsid w:val="00227131"/>
    <w:rsid w:val="0022739E"/>
    <w:rsid w:val="00227926"/>
    <w:rsid w:val="00227D09"/>
    <w:rsid w:val="00230011"/>
    <w:rsid w:val="00230210"/>
    <w:rsid w:val="00230660"/>
    <w:rsid w:val="00230831"/>
    <w:rsid w:val="00231148"/>
    <w:rsid w:val="002311B0"/>
    <w:rsid w:val="002312A9"/>
    <w:rsid w:val="00231340"/>
    <w:rsid w:val="00231781"/>
    <w:rsid w:val="00231A1D"/>
    <w:rsid w:val="00231C25"/>
    <w:rsid w:val="00231C6F"/>
    <w:rsid w:val="00231EEE"/>
    <w:rsid w:val="0023244F"/>
    <w:rsid w:val="00232571"/>
    <w:rsid w:val="002325F8"/>
    <w:rsid w:val="00232A90"/>
    <w:rsid w:val="00232A9A"/>
    <w:rsid w:val="00232C6D"/>
    <w:rsid w:val="00232DDC"/>
    <w:rsid w:val="00233A10"/>
    <w:rsid w:val="00233C26"/>
    <w:rsid w:val="00233D30"/>
    <w:rsid w:val="00233D9B"/>
    <w:rsid w:val="00233E9A"/>
    <w:rsid w:val="00234151"/>
    <w:rsid w:val="002348D1"/>
    <w:rsid w:val="00234B4C"/>
    <w:rsid w:val="00234F50"/>
    <w:rsid w:val="00234F8C"/>
    <w:rsid w:val="00235117"/>
    <w:rsid w:val="00235542"/>
    <w:rsid w:val="00235586"/>
    <w:rsid w:val="00235FE7"/>
    <w:rsid w:val="002369B0"/>
    <w:rsid w:val="00236AD8"/>
    <w:rsid w:val="00236B42"/>
    <w:rsid w:val="00236C6B"/>
    <w:rsid w:val="00236DE2"/>
    <w:rsid w:val="00237118"/>
    <w:rsid w:val="00237920"/>
    <w:rsid w:val="0023799E"/>
    <w:rsid w:val="00237B0A"/>
    <w:rsid w:val="00237DDC"/>
    <w:rsid w:val="0024006D"/>
    <w:rsid w:val="002401F5"/>
    <w:rsid w:val="0024037E"/>
    <w:rsid w:val="002403E5"/>
    <w:rsid w:val="00240C5A"/>
    <w:rsid w:val="00240D5C"/>
    <w:rsid w:val="00240E54"/>
    <w:rsid w:val="00240FF3"/>
    <w:rsid w:val="00241032"/>
    <w:rsid w:val="00241DBA"/>
    <w:rsid w:val="00241EC8"/>
    <w:rsid w:val="00242AEB"/>
    <w:rsid w:val="002432E5"/>
    <w:rsid w:val="00243382"/>
    <w:rsid w:val="002437E7"/>
    <w:rsid w:val="00243A29"/>
    <w:rsid w:val="00243B7E"/>
    <w:rsid w:val="00244474"/>
    <w:rsid w:val="0024463B"/>
    <w:rsid w:val="00244B83"/>
    <w:rsid w:val="00244D52"/>
    <w:rsid w:val="00245133"/>
    <w:rsid w:val="002451C5"/>
    <w:rsid w:val="00245356"/>
    <w:rsid w:val="002453DF"/>
    <w:rsid w:val="00245491"/>
    <w:rsid w:val="002456B6"/>
    <w:rsid w:val="00245CE8"/>
    <w:rsid w:val="00245D2E"/>
    <w:rsid w:val="00245F1F"/>
    <w:rsid w:val="002460B3"/>
    <w:rsid w:val="00246436"/>
    <w:rsid w:val="0024654F"/>
    <w:rsid w:val="0024663B"/>
    <w:rsid w:val="002468BC"/>
    <w:rsid w:val="00247103"/>
    <w:rsid w:val="0024744E"/>
    <w:rsid w:val="00250067"/>
    <w:rsid w:val="0025070F"/>
    <w:rsid w:val="002508A2"/>
    <w:rsid w:val="002509FF"/>
    <w:rsid w:val="00250ABF"/>
    <w:rsid w:val="00251019"/>
    <w:rsid w:val="00251132"/>
    <w:rsid w:val="00251546"/>
    <w:rsid w:val="002516DE"/>
    <w:rsid w:val="00251899"/>
    <w:rsid w:val="00251BBC"/>
    <w:rsid w:val="00251F81"/>
    <w:rsid w:val="00252BE0"/>
    <w:rsid w:val="00252C7F"/>
    <w:rsid w:val="00252F6B"/>
    <w:rsid w:val="0025312C"/>
    <w:rsid w:val="00253588"/>
    <w:rsid w:val="002537AD"/>
    <w:rsid w:val="00253EE0"/>
    <w:rsid w:val="00254017"/>
    <w:rsid w:val="00254258"/>
    <w:rsid w:val="00254495"/>
    <w:rsid w:val="002546F4"/>
    <w:rsid w:val="00254A10"/>
    <w:rsid w:val="00254A1A"/>
    <w:rsid w:val="002551D0"/>
    <w:rsid w:val="00255374"/>
    <w:rsid w:val="00255B6C"/>
    <w:rsid w:val="00255DBC"/>
    <w:rsid w:val="002567AA"/>
    <w:rsid w:val="0025698A"/>
    <w:rsid w:val="00256B60"/>
    <w:rsid w:val="00257199"/>
    <w:rsid w:val="00257481"/>
    <w:rsid w:val="00257BF4"/>
    <w:rsid w:val="00257C17"/>
    <w:rsid w:val="00257D7E"/>
    <w:rsid w:val="00257F8B"/>
    <w:rsid w:val="00260003"/>
    <w:rsid w:val="0026035D"/>
    <w:rsid w:val="002606D6"/>
    <w:rsid w:val="002606E2"/>
    <w:rsid w:val="00260D06"/>
    <w:rsid w:val="00261C98"/>
    <w:rsid w:val="00261D26"/>
    <w:rsid w:val="00261FA4"/>
    <w:rsid w:val="00262053"/>
    <w:rsid w:val="002621A9"/>
    <w:rsid w:val="0026248E"/>
    <w:rsid w:val="0026265B"/>
    <w:rsid w:val="00262914"/>
    <w:rsid w:val="0026293A"/>
    <w:rsid w:val="00262970"/>
    <w:rsid w:val="00262998"/>
    <w:rsid w:val="00262B12"/>
    <w:rsid w:val="00262D47"/>
    <w:rsid w:val="00262DB9"/>
    <w:rsid w:val="00262EF2"/>
    <w:rsid w:val="00263136"/>
    <w:rsid w:val="00263AB2"/>
    <w:rsid w:val="00263BB0"/>
    <w:rsid w:val="00264070"/>
    <w:rsid w:val="0026440F"/>
    <w:rsid w:val="0026461E"/>
    <w:rsid w:val="002647BF"/>
    <w:rsid w:val="002647D5"/>
    <w:rsid w:val="00265032"/>
    <w:rsid w:val="002651FB"/>
    <w:rsid w:val="0026538C"/>
    <w:rsid w:val="0026546C"/>
    <w:rsid w:val="00265635"/>
    <w:rsid w:val="00265781"/>
    <w:rsid w:val="002659A3"/>
    <w:rsid w:val="00265F14"/>
    <w:rsid w:val="00265FDB"/>
    <w:rsid w:val="002660C8"/>
    <w:rsid w:val="002664A3"/>
    <w:rsid w:val="00266512"/>
    <w:rsid w:val="002668DD"/>
    <w:rsid w:val="00266A2B"/>
    <w:rsid w:val="00266B13"/>
    <w:rsid w:val="00266B1F"/>
    <w:rsid w:val="00267094"/>
    <w:rsid w:val="0026767C"/>
    <w:rsid w:val="0026771A"/>
    <w:rsid w:val="00267EC6"/>
    <w:rsid w:val="00270166"/>
    <w:rsid w:val="00270446"/>
    <w:rsid w:val="00270728"/>
    <w:rsid w:val="00270792"/>
    <w:rsid w:val="00270A1B"/>
    <w:rsid w:val="00270D42"/>
    <w:rsid w:val="00271408"/>
    <w:rsid w:val="0027195D"/>
    <w:rsid w:val="00271A7B"/>
    <w:rsid w:val="0027257C"/>
    <w:rsid w:val="002728CF"/>
    <w:rsid w:val="00272B03"/>
    <w:rsid w:val="00272DCF"/>
    <w:rsid w:val="00272DF1"/>
    <w:rsid w:val="00272F58"/>
    <w:rsid w:val="002733E2"/>
    <w:rsid w:val="002734AA"/>
    <w:rsid w:val="002735F4"/>
    <w:rsid w:val="0027360A"/>
    <w:rsid w:val="00273BBE"/>
    <w:rsid w:val="00273D5A"/>
    <w:rsid w:val="00273FAE"/>
    <w:rsid w:val="00274414"/>
    <w:rsid w:val="002744D4"/>
    <w:rsid w:val="002746BA"/>
    <w:rsid w:val="00274978"/>
    <w:rsid w:val="00274A9A"/>
    <w:rsid w:val="00274E9E"/>
    <w:rsid w:val="002750B1"/>
    <w:rsid w:val="00275C74"/>
    <w:rsid w:val="002760A3"/>
    <w:rsid w:val="00276A35"/>
    <w:rsid w:val="00276C81"/>
    <w:rsid w:val="00276CCF"/>
    <w:rsid w:val="00276FD3"/>
    <w:rsid w:val="002771FD"/>
    <w:rsid w:val="00277247"/>
    <w:rsid w:val="002772F6"/>
    <w:rsid w:val="002773A3"/>
    <w:rsid w:val="0027759B"/>
    <w:rsid w:val="00277835"/>
    <w:rsid w:val="00277B5A"/>
    <w:rsid w:val="00277FB5"/>
    <w:rsid w:val="0028046D"/>
    <w:rsid w:val="002806F8"/>
    <w:rsid w:val="00280AB1"/>
    <w:rsid w:val="00280AD9"/>
    <w:rsid w:val="00280F42"/>
    <w:rsid w:val="002811FB"/>
    <w:rsid w:val="002812A5"/>
    <w:rsid w:val="002812D6"/>
    <w:rsid w:val="00281BCB"/>
    <w:rsid w:val="00281C45"/>
    <w:rsid w:val="00281E06"/>
    <w:rsid w:val="002830A7"/>
    <w:rsid w:val="0028327E"/>
    <w:rsid w:val="00283465"/>
    <w:rsid w:val="002839B1"/>
    <w:rsid w:val="00283B72"/>
    <w:rsid w:val="00283FBA"/>
    <w:rsid w:val="00284793"/>
    <w:rsid w:val="0028483D"/>
    <w:rsid w:val="00284952"/>
    <w:rsid w:val="00284B1B"/>
    <w:rsid w:val="00284BAE"/>
    <w:rsid w:val="00284BC8"/>
    <w:rsid w:val="00284CE6"/>
    <w:rsid w:val="00284D6A"/>
    <w:rsid w:val="00285187"/>
    <w:rsid w:val="002859AF"/>
    <w:rsid w:val="00285A56"/>
    <w:rsid w:val="002864AC"/>
    <w:rsid w:val="002867FD"/>
    <w:rsid w:val="00286823"/>
    <w:rsid w:val="00286863"/>
    <w:rsid w:val="00286AE7"/>
    <w:rsid w:val="00286B42"/>
    <w:rsid w:val="00286B61"/>
    <w:rsid w:val="00286C1A"/>
    <w:rsid w:val="00286FFD"/>
    <w:rsid w:val="00287243"/>
    <w:rsid w:val="0028754A"/>
    <w:rsid w:val="0028770E"/>
    <w:rsid w:val="002877D5"/>
    <w:rsid w:val="00287AD4"/>
    <w:rsid w:val="00287C6B"/>
    <w:rsid w:val="00290021"/>
    <w:rsid w:val="0029036F"/>
    <w:rsid w:val="0029041E"/>
    <w:rsid w:val="00290647"/>
    <w:rsid w:val="002907C2"/>
    <w:rsid w:val="00290ADD"/>
    <w:rsid w:val="00290BBA"/>
    <w:rsid w:val="00290CB9"/>
    <w:rsid w:val="00291385"/>
    <w:rsid w:val="00291422"/>
    <w:rsid w:val="002918F2"/>
    <w:rsid w:val="00291CD0"/>
    <w:rsid w:val="002920C7"/>
    <w:rsid w:val="0029237F"/>
    <w:rsid w:val="00292715"/>
    <w:rsid w:val="002927E5"/>
    <w:rsid w:val="00292952"/>
    <w:rsid w:val="00292CD8"/>
    <w:rsid w:val="002938CC"/>
    <w:rsid w:val="00293E57"/>
    <w:rsid w:val="002947D1"/>
    <w:rsid w:val="002948DF"/>
    <w:rsid w:val="00294D90"/>
    <w:rsid w:val="00294FC1"/>
    <w:rsid w:val="0029509C"/>
    <w:rsid w:val="002950AA"/>
    <w:rsid w:val="00295410"/>
    <w:rsid w:val="002955E3"/>
    <w:rsid w:val="002957B9"/>
    <w:rsid w:val="00295F4C"/>
    <w:rsid w:val="00297377"/>
    <w:rsid w:val="0029759B"/>
    <w:rsid w:val="00297973"/>
    <w:rsid w:val="00297D5E"/>
    <w:rsid w:val="00297F74"/>
    <w:rsid w:val="002A00BC"/>
    <w:rsid w:val="002A0732"/>
    <w:rsid w:val="002A08A6"/>
    <w:rsid w:val="002A0A0D"/>
    <w:rsid w:val="002A0A53"/>
    <w:rsid w:val="002A0AA0"/>
    <w:rsid w:val="002A0BAE"/>
    <w:rsid w:val="002A0EF8"/>
    <w:rsid w:val="002A1016"/>
    <w:rsid w:val="002A134B"/>
    <w:rsid w:val="002A1A83"/>
    <w:rsid w:val="002A1E92"/>
    <w:rsid w:val="002A204D"/>
    <w:rsid w:val="002A20FA"/>
    <w:rsid w:val="002A2487"/>
    <w:rsid w:val="002A2616"/>
    <w:rsid w:val="002A26E1"/>
    <w:rsid w:val="002A28AA"/>
    <w:rsid w:val="002A2BD3"/>
    <w:rsid w:val="002A2CA9"/>
    <w:rsid w:val="002A3018"/>
    <w:rsid w:val="002A3344"/>
    <w:rsid w:val="002A368A"/>
    <w:rsid w:val="002A37EC"/>
    <w:rsid w:val="002A38A7"/>
    <w:rsid w:val="002A4065"/>
    <w:rsid w:val="002A4145"/>
    <w:rsid w:val="002A41D7"/>
    <w:rsid w:val="002A41EE"/>
    <w:rsid w:val="002A4488"/>
    <w:rsid w:val="002A47C6"/>
    <w:rsid w:val="002A4B87"/>
    <w:rsid w:val="002A4B8D"/>
    <w:rsid w:val="002A4CC4"/>
    <w:rsid w:val="002A4D4C"/>
    <w:rsid w:val="002A50DC"/>
    <w:rsid w:val="002A57A7"/>
    <w:rsid w:val="002A59F0"/>
    <w:rsid w:val="002A5A4C"/>
    <w:rsid w:val="002A6288"/>
    <w:rsid w:val="002A6432"/>
    <w:rsid w:val="002A6516"/>
    <w:rsid w:val="002A6583"/>
    <w:rsid w:val="002A699C"/>
    <w:rsid w:val="002A6B5F"/>
    <w:rsid w:val="002A6D2B"/>
    <w:rsid w:val="002A6F11"/>
    <w:rsid w:val="002A6F25"/>
    <w:rsid w:val="002A6FD3"/>
    <w:rsid w:val="002A74C6"/>
    <w:rsid w:val="002A765D"/>
    <w:rsid w:val="002A7F10"/>
    <w:rsid w:val="002B0002"/>
    <w:rsid w:val="002B00E1"/>
    <w:rsid w:val="002B0281"/>
    <w:rsid w:val="002B0A01"/>
    <w:rsid w:val="002B0A7D"/>
    <w:rsid w:val="002B11F9"/>
    <w:rsid w:val="002B158A"/>
    <w:rsid w:val="002B163E"/>
    <w:rsid w:val="002B1A69"/>
    <w:rsid w:val="002B1CD8"/>
    <w:rsid w:val="002B23A0"/>
    <w:rsid w:val="002B2723"/>
    <w:rsid w:val="002B2AE0"/>
    <w:rsid w:val="002B2B45"/>
    <w:rsid w:val="002B2CC1"/>
    <w:rsid w:val="002B303A"/>
    <w:rsid w:val="002B37D3"/>
    <w:rsid w:val="002B37F6"/>
    <w:rsid w:val="002B3FEB"/>
    <w:rsid w:val="002B4166"/>
    <w:rsid w:val="002B441B"/>
    <w:rsid w:val="002B4491"/>
    <w:rsid w:val="002B4684"/>
    <w:rsid w:val="002B538E"/>
    <w:rsid w:val="002B5636"/>
    <w:rsid w:val="002B585D"/>
    <w:rsid w:val="002B58E3"/>
    <w:rsid w:val="002B5A56"/>
    <w:rsid w:val="002B5DCA"/>
    <w:rsid w:val="002B60E8"/>
    <w:rsid w:val="002B650B"/>
    <w:rsid w:val="002B66D0"/>
    <w:rsid w:val="002B6BDC"/>
    <w:rsid w:val="002B6FF7"/>
    <w:rsid w:val="002B75B0"/>
    <w:rsid w:val="002B7644"/>
    <w:rsid w:val="002B77A8"/>
    <w:rsid w:val="002B7A99"/>
    <w:rsid w:val="002B7BF5"/>
    <w:rsid w:val="002B7EAF"/>
    <w:rsid w:val="002B7FD0"/>
    <w:rsid w:val="002C00C3"/>
    <w:rsid w:val="002C015D"/>
    <w:rsid w:val="002C0573"/>
    <w:rsid w:val="002C099C"/>
    <w:rsid w:val="002C0A72"/>
    <w:rsid w:val="002C0B74"/>
    <w:rsid w:val="002C0C8B"/>
    <w:rsid w:val="002C0CBB"/>
    <w:rsid w:val="002C0F2B"/>
    <w:rsid w:val="002C1201"/>
    <w:rsid w:val="002C1460"/>
    <w:rsid w:val="002C1BF3"/>
    <w:rsid w:val="002C1DE9"/>
    <w:rsid w:val="002C20F2"/>
    <w:rsid w:val="002C20FF"/>
    <w:rsid w:val="002C21A6"/>
    <w:rsid w:val="002C22CA"/>
    <w:rsid w:val="002C242D"/>
    <w:rsid w:val="002C26AA"/>
    <w:rsid w:val="002C2C96"/>
    <w:rsid w:val="002C3190"/>
    <w:rsid w:val="002C3355"/>
    <w:rsid w:val="002C3895"/>
    <w:rsid w:val="002C38B2"/>
    <w:rsid w:val="002C3F9C"/>
    <w:rsid w:val="002C45AD"/>
    <w:rsid w:val="002C46AA"/>
    <w:rsid w:val="002C49E5"/>
    <w:rsid w:val="002C4A92"/>
    <w:rsid w:val="002C4B05"/>
    <w:rsid w:val="002C4D55"/>
    <w:rsid w:val="002C4E0B"/>
    <w:rsid w:val="002C55D4"/>
    <w:rsid w:val="002C569D"/>
    <w:rsid w:val="002C57B2"/>
    <w:rsid w:val="002C5AFA"/>
    <w:rsid w:val="002C6135"/>
    <w:rsid w:val="002C6525"/>
    <w:rsid w:val="002C6CA0"/>
    <w:rsid w:val="002C7173"/>
    <w:rsid w:val="002C71A6"/>
    <w:rsid w:val="002C748C"/>
    <w:rsid w:val="002C77F8"/>
    <w:rsid w:val="002C7BC3"/>
    <w:rsid w:val="002D0439"/>
    <w:rsid w:val="002D087C"/>
    <w:rsid w:val="002D11B6"/>
    <w:rsid w:val="002D11B7"/>
    <w:rsid w:val="002D127A"/>
    <w:rsid w:val="002D1753"/>
    <w:rsid w:val="002D1863"/>
    <w:rsid w:val="002D1DBB"/>
    <w:rsid w:val="002D254F"/>
    <w:rsid w:val="002D2614"/>
    <w:rsid w:val="002D27DC"/>
    <w:rsid w:val="002D2E0E"/>
    <w:rsid w:val="002D34F1"/>
    <w:rsid w:val="002D368A"/>
    <w:rsid w:val="002D3BBC"/>
    <w:rsid w:val="002D4029"/>
    <w:rsid w:val="002D438A"/>
    <w:rsid w:val="002D4779"/>
    <w:rsid w:val="002D49C7"/>
    <w:rsid w:val="002D53A8"/>
    <w:rsid w:val="002D55A2"/>
    <w:rsid w:val="002D569C"/>
    <w:rsid w:val="002D5705"/>
    <w:rsid w:val="002D5738"/>
    <w:rsid w:val="002D5D12"/>
    <w:rsid w:val="002D5E53"/>
    <w:rsid w:val="002D6672"/>
    <w:rsid w:val="002D6B3C"/>
    <w:rsid w:val="002D6C76"/>
    <w:rsid w:val="002D6EB1"/>
    <w:rsid w:val="002D6FBF"/>
    <w:rsid w:val="002D71E7"/>
    <w:rsid w:val="002E0319"/>
    <w:rsid w:val="002E043F"/>
    <w:rsid w:val="002E0DDE"/>
    <w:rsid w:val="002E11B5"/>
    <w:rsid w:val="002E179B"/>
    <w:rsid w:val="002E1C9E"/>
    <w:rsid w:val="002E1D34"/>
    <w:rsid w:val="002E1FED"/>
    <w:rsid w:val="002E216C"/>
    <w:rsid w:val="002E2299"/>
    <w:rsid w:val="002E257B"/>
    <w:rsid w:val="002E28D7"/>
    <w:rsid w:val="002E295A"/>
    <w:rsid w:val="002E299C"/>
    <w:rsid w:val="002E3247"/>
    <w:rsid w:val="002E3426"/>
    <w:rsid w:val="002E34D9"/>
    <w:rsid w:val="002E3830"/>
    <w:rsid w:val="002E3845"/>
    <w:rsid w:val="002E392C"/>
    <w:rsid w:val="002E3C65"/>
    <w:rsid w:val="002E3E6E"/>
    <w:rsid w:val="002E3F5B"/>
    <w:rsid w:val="002E4362"/>
    <w:rsid w:val="002E4416"/>
    <w:rsid w:val="002E4A2B"/>
    <w:rsid w:val="002E4A53"/>
    <w:rsid w:val="002E546F"/>
    <w:rsid w:val="002E5969"/>
    <w:rsid w:val="002E598B"/>
    <w:rsid w:val="002E59C7"/>
    <w:rsid w:val="002E5E92"/>
    <w:rsid w:val="002E6042"/>
    <w:rsid w:val="002E61BB"/>
    <w:rsid w:val="002E63D9"/>
    <w:rsid w:val="002E640E"/>
    <w:rsid w:val="002E67FB"/>
    <w:rsid w:val="002E6C8C"/>
    <w:rsid w:val="002E7392"/>
    <w:rsid w:val="002E78DE"/>
    <w:rsid w:val="002E7B0E"/>
    <w:rsid w:val="002F02A9"/>
    <w:rsid w:val="002F081F"/>
    <w:rsid w:val="002F0A29"/>
    <w:rsid w:val="002F0C28"/>
    <w:rsid w:val="002F164B"/>
    <w:rsid w:val="002F17F3"/>
    <w:rsid w:val="002F1AA5"/>
    <w:rsid w:val="002F1B8A"/>
    <w:rsid w:val="002F22E1"/>
    <w:rsid w:val="002F30C3"/>
    <w:rsid w:val="002F3388"/>
    <w:rsid w:val="002F3ADC"/>
    <w:rsid w:val="002F3B27"/>
    <w:rsid w:val="002F3CB9"/>
    <w:rsid w:val="002F3CDE"/>
    <w:rsid w:val="002F3E65"/>
    <w:rsid w:val="002F457A"/>
    <w:rsid w:val="002F469A"/>
    <w:rsid w:val="002F4D7A"/>
    <w:rsid w:val="002F4FC8"/>
    <w:rsid w:val="002F5016"/>
    <w:rsid w:val="002F5053"/>
    <w:rsid w:val="002F52D5"/>
    <w:rsid w:val="002F52D7"/>
    <w:rsid w:val="002F5500"/>
    <w:rsid w:val="002F5626"/>
    <w:rsid w:val="002F5884"/>
    <w:rsid w:val="002F5958"/>
    <w:rsid w:val="002F5CDA"/>
    <w:rsid w:val="002F5DD6"/>
    <w:rsid w:val="002F5FEA"/>
    <w:rsid w:val="002F63E7"/>
    <w:rsid w:val="002F6419"/>
    <w:rsid w:val="002F65C8"/>
    <w:rsid w:val="002F6809"/>
    <w:rsid w:val="002F696C"/>
    <w:rsid w:val="002F6CE9"/>
    <w:rsid w:val="002F73E6"/>
    <w:rsid w:val="002F762F"/>
    <w:rsid w:val="002F7BE3"/>
    <w:rsid w:val="002F7C0A"/>
    <w:rsid w:val="002F7E6A"/>
    <w:rsid w:val="002F7F83"/>
    <w:rsid w:val="00300165"/>
    <w:rsid w:val="003004E6"/>
    <w:rsid w:val="00300A88"/>
    <w:rsid w:val="00300CD4"/>
    <w:rsid w:val="00300DAB"/>
    <w:rsid w:val="00300F16"/>
    <w:rsid w:val="003010CF"/>
    <w:rsid w:val="003013A4"/>
    <w:rsid w:val="00301B16"/>
    <w:rsid w:val="00301F88"/>
    <w:rsid w:val="003025DC"/>
    <w:rsid w:val="00302769"/>
    <w:rsid w:val="003028A7"/>
    <w:rsid w:val="00302AE9"/>
    <w:rsid w:val="00303001"/>
    <w:rsid w:val="00303440"/>
    <w:rsid w:val="00303446"/>
    <w:rsid w:val="00303693"/>
    <w:rsid w:val="003036F6"/>
    <w:rsid w:val="003038B4"/>
    <w:rsid w:val="003038E8"/>
    <w:rsid w:val="00303C2A"/>
    <w:rsid w:val="0030440D"/>
    <w:rsid w:val="003044F7"/>
    <w:rsid w:val="00304A86"/>
    <w:rsid w:val="00304C0E"/>
    <w:rsid w:val="00304D9B"/>
    <w:rsid w:val="00305339"/>
    <w:rsid w:val="0030590E"/>
    <w:rsid w:val="00305FF9"/>
    <w:rsid w:val="00306245"/>
    <w:rsid w:val="00306659"/>
    <w:rsid w:val="00306667"/>
    <w:rsid w:val="00306E6B"/>
    <w:rsid w:val="00306F15"/>
    <w:rsid w:val="00307114"/>
    <w:rsid w:val="00307134"/>
    <w:rsid w:val="00307AA9"/>
    <w:rsid w:val="00307CC0"/>
    <w:rsid w:val="00307D79"/>
    <w:rsid w:val="003100C8"/>
    <w:rsid w:val="00310613"/>
    <w:rsid w:val="003108D1"/>
    <w:rsid w:val="00310A66"/>
    <w:rsid w:val="00310A94"/>
    <w:rsid w:val="00311161"/>
    <w:rsid w:val="003111DB"/>
    <w:rsid w:val="00311750"/>
    <w:rsid w:val="00311DCB"/>
    <w:rsid w:val="00311E3D"/>
    <w:rsid w:val="003122F5"/>
    <w:rsid w:val="00312400"/>
    <w:rsid w:val="00312739"/>
    <w:rsid w:val="0031299F"/>
    <w:rsid w:val="00312B70"/>
    <w:rsid w:val="00312D10"/>
    <w:rsid w:val="003138AD"/>
    <w:rsid w:val="00313C98"/>
    <w:rsid w:val="00314D62"/>
    <w:rsid w:val="00314E91"/>
    <w:rsid w:val="00314EEF"/>
    <w:rsid w:val="00315454"/>
    <w:rsid w:val="00316123"/>
    <w:rsid w:val="0031655B"/>
    <w:rsid w:val="0031691D"/>
    <w:rsid w:val="00316C1B"/>
    <w:rsid w:val="00317506"/>
    <w:rsid w:val="0031758B"/>
    <w:rsid w:val="00317766"/>
    <w:rsid w:val="003178DA"/>
    <w:rsid w:val="00317B32"/>
    <w:rsid w:val="00317DB8"/>
    <w:rsid w:val="00320618"/>
    <w:rsid w:val="00320AE4"/>
    <w:rsid w:val="00320D28"/>
    <w:rsid w:val="00320E8F"/>
    <w:rsid w:val="0032100B"/>
    <w:rsid w:val="0032174C"/>
    <w:rsid w:val="00321BD7"/>
    <w:rsid w:val="00322111"/>
    <w:rsid w:val="003221E3"/>
    <w:rsid w:val="003222A9"/>
    <w:rsid w:val="0032260F"/>
    <w:rsid w:val="0032274B"/>
    <w:rsid w:val="003228DA"/>
    <w:rsid w:val="003229E1"/>
    <w:rsid w:val="0032387C"/>
    <w:rsid w:val="003238EE"/>
    <w:rsid w:val="00323D6B"/>
    <w:rsid w:val="00324361"/>
    <w:rsid w:val="003244BA"/>
    <w:rsid w:val="00324556"/>
    <w:rsid w:val="00324799"/>
    <w:rsid w:val="00325097"/>
    <w:rsid w:val="00325452"/>
    <w:rsid w:val="003260FC"/>
    <w:rsid w:val="003262A5"/>
    <w:rsid w:val="00326957"/>
    <w:rsid w:val="00326AE2"/>
    <w:rsid w:val="00326AEB"/>
    <w:rsid w:val="00326B98"/>
    <w:rsid w:val="00326E75"/>
    <w:rsid w:val="0032713C"/>
    <w:rsid w:val="0032774E"/>
    <w:rsid w:val="00327B1E"/>
    <w:rsid w:val="00327E01"/>
    <w:rsid w:val="00327FBA"/>
    <w:rsid w:val="00330D1E"/>
    <w:rsid w:val="003310A4"/>
    <w:rsid w:val="003311D1"/>
    <w:rsid w:val="003311E7"/>
    <w:rsid w:val="00331426"/>
    <w:rsid w:val="0033171D"/>
    <w:rsid w:val="00331FC3"/>
    <w:rsid w:val="0033250F"/>
    <w:rsid w:val="00332687"/>
    <w:rsid w:val="00333105"/>
    <w:rsid w:val="003336B3"/>
    <w:rsid w:val="00334187"/>
    <w:rsid w:val="003341FC"/>
    <w:rsid w:val="00334517"/>
    <w:rsid w:val="003346C5"/>
    <w:rsid w:val="00334F48"/>
    <w:rsid w:val="0033506A"/>
    <w:rsid w:val="00335875"/>
    <w:rsid w:val="0033589F"/>
    <w:rsid w:val="003358BB"/>
    <w:rsid w:val="00335B75"/>
    <w:rsid w:val="00335D8C"/>
    <w:rsid w:val="00336072"/>
    <w:rsid w:val="003363A1"/>
    <w:rsid w:val="00336A38"/>
    <w:rsid w:val="00336ABB"/>
    <w:rsid w:val="00336D3B"/>
    <w:rsid w:val="00337199"/>
    <w:rsid w:val="00337232"/>
    <w:rsid w:val="00337498"/>
    <w:rsid w:val="00337729"/>
    <w:rsid w:val="00337789"/>
    <w:rsid w:val="00337AA8"/>
    <w:rsid w:val="00337B40"/>
    <w:rsid w:val="00337F11"/>
    <w:rsid w:val="0034002E"/>
    <w:rsid w:val="003403DD"/>
    <w:rsid w:val="0034121D"/>
    <w:rsid w:val="003414E0"/>
    <w:rsid w:val="0034226D"/>
    <w:rsid w:val="003428A7"/>
    <w:rsid w:val="00342972"/>
    <w:rsid w:val="00342E44"/>
    <w:rsid w:val="00342FDD"/>
    <w:rsid w:val="00343235"/>
    <w:rsid w:val="0034362F"/>
    <w:rsid w:val="0034390E"/>
    <w:rsid w:val="00343C41"/>
    <w:rsid w:val="00343D43"/>
    <w:rsid w:val="00344189"/>
    <w:rsid w:val="00344261"/>
    <w:rsid w:val="0034429B"/>
    <w:rsid w:val="00344866"/>
    <w:rsid w:val="003448E2"/>
    <w:rsid w:val="00344BC4"/>
    <w:rsid w:val="00344C3E"/>
    <w:rsid w:val="00345147"/>
    <w:rsid w:val="00345280"/>
    <w:rsid w:val="003457DB"/>
    <w:rsid w:val="00345A77"/>
    <w:rsid w:val="0034638C"/>
    <w:rsid w:val="003464D6"/>
    <w:rsid w:val="00346D04"/>
    <w:rsid w:val="00346F7F"/>
    <w:rsid w:val="003473B3"/>
    <w:rsid w:val="003476D6"/>
    <w:rsid w:val="003477C9"/>
    <w:rsid w:val="00350108"/>
    <w:rsid w:val="003502E2"/>
    <w:rsid w:val="003503FB"/>
    <w:rsid w:val="003505B1"/>
    <w:rsid w:val="00350762"/>
    <w:rsid w:val="003507C4"/>
    <w:rsid w:val="003507DE"/>
    <w:rsid w:val="0035087E"/>
    <w:rsid w:val="003509EA"/>
    <w:rsid w:val="00350B5D"/>
    <w:rsid w:val="00350BF9"/>
    <w:rsid w:val="00350CC9"/>
    <w:rsid w:val="00350D01"/>
    <w:rsid w:val="00350D31"/>
    <w:rsid w:val="00350DD7"/>
    <w:rsid w:val="00350FDE"/>
    <w:rsid w:val="00351178"/>
    <w:rsid w:val="0035120B"/>
    <w:rsid w:val="003519A1"/>
    <w:rsid w:val="00351A87"/>
    <w:rsid w:val="00351C92"/>
    <w:rsid w:val="00351D4B"/>
    <w:rsid w:val="00351F8E"/>
    <w:rsid w:val="00352480"/>
    <w:rsid w:val="003525C8"/>
    <w:rsid w:val="003529F5"/>
    <w:rsid w:val="00352B96"/>
    <w:rsid w:val="003530D2"/>
    <w:rsid w:val="0035331A"/>
    <w:rsid w:val="0035334C"/>
    <w:rsid w:val="003534E1"/>
    <w:rsid w:val="00353665"/>
    <w:rsid w:val="00353811"/>
    <w:rsid w:val="00353980"/>
    <w:rsid w:val="003540B0"/>
    <w:rsid w:val="003542F4"/>
    <w:rsid w:val="003546F9"/>
    <w:rsid w:val="003548D8"/>
    <w:rsid w:val="00354E92"/>
    <w:rsid w:val="00354F8F"/>
    <w:rsid w:val="0035506C"/>
    <w:rsid w:val="00355296"/>
    <w:rsid w:val="00355438"/>
    <w:rsid w:val="003554CA"/>
    <w:rsid w:val="00355BDB"/>
    <w:rsid w:val="00355E5C"/>
    <w:rsid w:val="00355F2C"/>
    <w:rsid w:val="00355F6C"/>
    <w:rsid w:val="00355FAE"/>
    <w:rsid w:val="00355FD2"/>
    <w:rsid w:val="003564B5"/>
    <w:rsid w:val="00356860"/>
    <w:rsid w:val="00356B18"/>
    <w:rsid w:val="00356BCD"/>
    <w:rsid w:val="00356FDF"/>
    <w:rsid w:val="00357239"/>
    <w:rsid w:val="00357437"/>
    <w:rsid w:val="003574C6"/>
    <w:rsid w:val="00360232"/>
    <w:rsid w:val="003602E0"/>
    <w:rsid w:val="0036035A"/>
    <w:rsid w:val="003607DF"/>
    <w:rsid w:val="00360889"/>
    <w:rsid w:val="00360A9D"/>
    <w:rsid w:val="00360C2E"/>
    <w:rsid w:val="00360D01"/>
    <w:rsid w:val="00360D74"/>
    <w:rsid w:val="00360F9C"/>
    <w:rsid w:val="00361348"/>
    <w:rsid w:val="0036156E"/>
    <w:rsid w:val="003616EB"/>
    <w:rsid w:val="00361781"/>
    <w:rsid w:val="00361976"/>
    <w:rsid w:val="00361CD8"/>
    <w:rsid w:val="00361E33"/>
    <w:rsid w:val="00361E7D"/>
    <w:rsid w:val="00361F2B"/>
    <w:rsid w:val="00361FF5"/>
    <w:rsid w:val="003621EF"/>
    <w:rsid w:val="003622EE"/>
    <w:rsid w:val="00362569"/>
    <w:rsid w:val="00362A72"/>
    <w:rsid w:val="00362C13"/>
    <w:rsid w:val="00362D73"/>
    <w:rsid w:val="003636CD"/>
    <w:rsid w:val="00363DA2"/>
    <w:rsid w:val="0036487C"/>
    <w:rsid w:val="00364A02"/>
    <w:rsid w:val="00364B2A"/>
    <w:rsid w:val="00364CF4"/>
    <w:rsid w:val="00364F62"/>
    <w:rsid w:val="00365411"/>
    <w:rsid w:val="003657D7"/>
    <w:rsid w:val="00365CBF"/>
    <w:rsid w:val="00365FA2"/>
    <w:rsid w:val="00366409"/>
    <w:rsid w:val="003668F6"/>
    <w:rsid w:val="00366C69"/>
    <w:rsid w:val="00366E59"/>
    <w:rsid w:val="00366E9E"/>
    <w:rsid w:val="00367075"/>
    <w:rsid w:val="00367301"/>
    <w:rsid w:val="00367441"/>
    <w:rsid w:val="003675DC"/>
    <w:rsid w:val="00367ACA"/>
    <w:rsid w:val="00367B1D"/>
    <w:rsid w:val="00367F31"/>
    <w:rsid w:val="00367FB6"/>
    <w:rsid w:val="00370396"/>
    <w:rsid w:val="0037054C"/>
    <w:rsid w:val="003706A1"/>
    <w:rsid w:val="003707A0"/>
    <w:rsid w:val="00370864"/>
    <w:rsid w:val="00370E4F"/>
    <w:rsid w:val="00370F99"/>
    <w:rsid w:val="003710BA"/>
    <w:rsid w:val="003711F3"/>
    <w:rsid w:val="00371215"/>
    <w:rsid w:val="00371489"/>
    <w:rsid w:val="003717DC"/>
    <w:rsid w:val="003718DA"/>
    <w:rsid w:val="00371CD7"/>
    <w:rsid w:val="00372152"/>
    <w:rsid w:val="003721B3"/>
    <w:rsid w:val="00372369"/>
    <w:rsid w:val="00372608"/>
    <w:rsid w:val="00372793"/>
    <w:rsid w:val="003728B7"/>
    <w:rsid w:val="00372B49"/>
    <w:rsid w:val="00372EA2"/>
    <w:rsid w:val="00372F0D"/>
    <w:rsid w:val="00372F91"/>
    <w:rsid w:val="00373C2C"/>
    <w:rsid w:val="00373EC1"/>
    <w:rsid w:val="00374059"/>
    <w:rsid w:val="00374705"/>
    <w:rsid w:val="00374823"/>
    <w:rsid w:val="00374C47"/>
    <w:rsid w:val="00374D7D"/>
    <w:rsid w:val="0037535B"/>
    <w:rsid w:val="0037548C"/>
    <w:rsid w:val="0037552D"/>
    <w:rsid w:val="00375694"/>
    <w:rsid w:val="003756DB"/>
    <w:rsid w:val="0037574C"/>
    <w:rsid w:val="00375AA6"/>
    <w:rsid w:val="00375F22"/>
    <w:rsid w:val="00375FFB"/>
    <w:rsid w:val="003762E1"/>
    <w:rsid w:val="00376CCB"/>
    <w:rsid w:val="003770BB"/>
    <w:rsid w:val="00377374"/>
    <w:rsid w:val="0037759B"/>
    <w:rsid w:val="0037771A"/>
    <w:rsid w:val="003779BC"/>
    <w:rsid w:val="00380233"/>
    <w:rsid w:val="003802C1"/>
    <w:rsid w:val="003802DC"/>
    <w:rsid w:val="0038050F"/>
    <w:rsid w:val="00380E4E"/>
    <w:rsid w:val="00380FBF"/>
    <w:rsid w:val="003817DE"/>
    <w:rsid w:val="0038194C"/>
    <w:rsid w:val="00381978"/>
    <w:rsid w:val="00381ACC"/>
    <w:rsid w:val="003824BE"/>
    <w:rsid w:val="00382A43"/>
    <w:rsid w:val="00382D60"/>
    <w:rsid w:val="00382D6B"/>
    <w:rsid w:val="00382F06"/>
    <w:rsid w:val="00382F29"/>
    <w:rsid w:val="003833DE"/>
    <w:rsid w:val="00383823"/>
    <w:rsid w:val="00383A7E"/>
    <w:rsid w:val="00383BDB"/>
    <w:rsid w:val="00383C8D"/>
    <w:rsid w:val="00383F1E"/>
    <w:rsid w:val="00384402"/>
    <w:rsid w:val="00384527"/>
    <w:rsid w:val="0038458D"/>
    <w:rsid w:val="00384722"/>
    <w:rsid w:val="0038472F"/>
    <w:rsid w:val="00384DB3"/>
    <w:rsid w:val="003850B4"/>
    <w:rsid w:val="00385222"/>
    <w:rsid w:val="003852FB"/>
    <w:rsid w:val="00385429"/>
    <w:rsid w:val="0038582B"/>
    <w:rsid w:val="00385B05"/>
    <w:rsid w:val="00386265"/>
    <w:rsid w:val="00386382"/>
    <w:rsid w:val="00386408"/>
    <w:rsid w:val="00386546"/>
    <w:rsid w:val="00386575"/>
    <w:rsid w:val="003865EF"/>
    <w:rsid w:val="003866E5"/>
    <w:rsid w:val="003869EC"/>
    <w:rsid w:val="00386BA9"/>
    <w:rsid w:val="00386FD9"/>
    <w:rsid w:val="003875B3"/>
    <w:rsid w:val="003876AF"/>
    <w:rsid w:val="00387E81"/>
    <w:rsid w:val="00390017"/>
    <w:rsid w:val="003900DD"/>
    <w:rsid w:val="003901A3"/>
    <w:rsid w:val="0039044F"/>
    <w:rsid w:val="00390624"/>
    <w:rsid w:val="0039072F"/>
    <w:rsid w:val="00390F76"/>
    <w:rsid w:val="003912F2"/>
    <w:rsid w:val="00391748"/>
    <w:rsid w:val="00391C76"/>
    <w:rsid w:val="00391FEB"/>
    <w:rsid w:val="003930BF"/>
    <w:rsid w:val="003930C3"/>
    <w:rsid w:val="0039348B"/>
    <w:rsid w:val="00393957"/>
    <w:rsid w:val="00393C23"/>
    <w:rsid w:val="00393E86"/>
    <w:rsid w:val="003940CE"/>
    <w:rsid w:val="003943DD"/>
    <w:rsid w:val="00394865"/>
    <w:rsid w:val="00394EB4"/>
    <w:rsid w:val="0039567F"/>
    <w:rsid w:val="00395784"/>
    <w:rsid w:val="00395C2E"/>
    <w:rsid w:val="00395D16"/>
    <w:rsid w:val="00396555"/>
    <w:rsid w:val="00396F22"/>
    <w:rsid w:val="00397128"/>
    <w:rsid w:val="0039726B"/>
    <w:rsid w:val="00397349"/>
    <w:rsid w:val="0039738E"/>
    <w:rsid w:val="00397C1D"/>
    <w:rsid w:val="00397EE7"/>
    <w:rsid w:val="003A04C6"/>
    <w:rsid w:val="003A0645"/>
    <w:rsid w:val="003A08A2"/>
    <w:rsid w:val="003A0CE7"/>
    <w:rsid w:val="003A1214"/>
    <w:rsid w:val="003A1422"/>
    <w:rsid w:val="003A170A"/>
    <w:rsid w:val="003A180F"/>
    <w:rsid w:val="003A18DD"/>
    <w:rsid w:val="003A1BF9"/>
    <w:rsid w:val="003A20C8"/>
    <w:rsid w:val="003A2576"/>
    <w:rsid w:val="003A29DC"/>
    <w:rsid w:val="003A2BDD"/>
    <w:rsid w:val="003A2C29"/>
    <w:rsid w:val="003A2D90"/>
    <w:rsid w:val="003A2EC3"/>
    <w:rsid w:val="003A2FED"/>
    <w:rsid w:val="003A36F2"/>
    <w:rsid w:val="003A38E5"/>
    <w:rsid w:val="003A3950"/>
    <w:rsid w:val="003A3A5C"/>
    <w:rsid w:val="003A3AD4"/>
    <w:rsid w:val="003A3D39"/>
    <w:rsid w:val="003A3DB6"/>
    <w:rsid w:val="003A3EC7"/>
    <w:rsid w:val="003A40B4"/>
    <w:rsid w:val="003A40F0"/>
    <w:rsid w:val="003A467E"/>
    <w:rsid w:val="003A4780"/>
    <w:rsid w:val="003A4D4A"/>
    <w:rsid w:val="003A51BE"/>
    <w:rsid w:val="003A557C"/>
    <w:rsid w:val="003A5599"/>
    <w:rsid w:val="003A564F"/>
    <w:rsid w:val="003A573A"/>
    <w:rsid w:val="003A5CA2"/>
    <w:rsid w:val="003A5DC5"/>
    <w:rsid w:val="003A5E64"/>
    <w:rsid w:val="003A61FD"/>
    <w:rsid w:val="003A6A16"/>
    <w:rsid w:val="003A6B47"/>
    <w:rsid w:val="003A756C"/>
    <w:rsid w:val="003A7834"/>
    <w:rsid w:val="003A7CE4"/>
    <w:rsid w:val="003A7F51"/>
    <w:rsid w:val="003B02E0"/>
    <w:rsid w:val="003B05AF"/>
    <w:rsid w:val="003B07D8"/>
    <w:rsid w:val="003B0986"/>
    <w:rsid w:val="003B0AC8"/>
    <w:rsid w:val="003B0B2A"/>
    <w:rsid w:val="003B0B5B"/>
    <w:rsid w:val="003B0E79"/>
    <w:rsid w:val="003B1294"/>
    <w:rsid w:val="003B1406"/>
    <w:rsid w:val="003B18EA"/>
    <w:rsid w:val="003B20FD"/>
    <w:rsid w:val="003B265F"/>
    <w:rsid w:val="003B28E3"/>
    <w:rsid w:val="003B3035"/>
    <w:rsid w:val="003B34E4"/>
    <w:rsid w:val="003B3575"/>
    <w:rsid w:val="003B3640"/>
    <w:rsid w:val="003B369E"/>
    <w:rsid w:val="003B3720"/>
    <w:rsid w:val="003B3A38"/>
    <w:rsid w:val="003B406C"/>
    <w:rsid w:val="003B4088"/>
    <w:rsid w:val="003B457D"/>
    <w:rsid w:val="003B4623"/>
    <w:rsid w:val="003B50BC"/>
    <w:rsid w:val="003B5295"/>
    <w:rsid w:val="003B5B3B"/>
    <w:rsid w:val="003B5B62"/>
    <w:rsid w:val="003B5D97"/>
    <w:rsid w:val="003B5E7E"/>
    <w:rsid w:val="003B62BA"/>
    <w:rsid w:val="003B63A4"/>
    <w:rsid w:val="003B64A9"/>
    <w:rsid w:val="003B68AB"/>
    <w:rsid w:val="003B68FE"/>
    <w:rsid w:val="003B6D7D"/>
    <w:rsid w:val="003B7004"/>
    <w:rsid w:val="003B7169"/>
    <w:rsid w:val="003B7375"/>
    <w:rsid w:val="003B77E4"/>
    <w:rsid w:val="003B7D7E"/>
    <w:rsid w:val="003B7F42"/>
    <w:rsid w:val="003C027A"/>
    <w:rsid w:val="003C0D8F"/>
    <w:rsid w:val="003C1012"/>
    <w:rsid w:val="003C11C9"/>
    <w:rsid w:val="003C1229"/>
    <w:rsid w:val="003C1278"/>
    <w:rsid w:val="003C1331"/>
    <w:rsid w:val="003C1658"/>
    <w:rsid w:val="003C166A"/>
    <w:rsid w:val="003C1ACB"/>
    <w:rsid w:val="003C1D9C"/>
    <w:rsid w:val="003C1EB6"/>
    <w:rsid w:val="003C1FD2"/>
    <w:rsid w:val="003C1FD4"/>
    <w:rsid w:val="003C1FD5"/>
    <w:rsid w:val="003C2123"/>
    <w:rsid w:val="003C213D"/>
    <w:rsid w:val="003C25AD"/>
    <w:rsid w:val="003C2854"/>
    <w:rsid w:val="003C2A5B"/>
    <w:rsid w:val="003C2B37"/>
    <w:rsid w:val="003C2D21"/>
    <w:rsid w:val="003C2D7B"/>
    <w:rsid w:val="003C34F7"/>
    <w:rsid w:val="003C3525"/>
    <w:rsid w:val="003C39B2"/>
    <w:rsid w:val="003C3A1B"/>
    <w:rsid w:val="003C3EBB"/>
    <w:rsid w:val="003C431E"/>
    <w:rsid w:val="003C46AA"/>
    <w:rsid w:val="003C4A99"/>
    <w:rsid w:val="003C4C36"/>
    <w:rsid w:val="003C4CF2"/>
    <w:rsid w:val="003C4D7B"/>
    <w:rsid w:val="003C593B"/>
    <w:rsid w:val="003C5E6B"/>
    <w:rsid w:val="003C6308"/>
    <w:rsid w:val="003C635C"/>
    <w:rsid w:val="003C6530"/>
    <w:rsid w:val="003C69F9"/>
    <w:rsid w:val="003C6EA9"/>
    <w:rsid w:val="003C73DD"/>
    <w:rsid w:val="003C74C0"/>
    <w:rsid w:val="003C76BA"/>
    <w:rsid w:val="003C7851"/>
    <w:rsid w:val="003C7AD7"/>
    <w:rsid w:val="003C7EBE"/>
    <w:rsid w:val="003D0097"/>
    <w:rsid w:val="003D014B"/>
    <w:rsid w:val="003D063F"/>
    <w:rsid w:val="003D0751"/>
    <w:rsid w:val="003D07C0"/>
    <w:rsid w:val="003D08B3"/>
    <w:rsid w:val="003D0FC3"/>
    <w:rsid w:val="003D1174"/>
    <w:rsid w:val="003D1306"/>
    <w:rsid w:val="003D1679"/>
    <w:rsid w:val="003D1802"/>
    <w:rsid w:val="003D2135"/>
    <w:rsid w:val="003D219A"/>
    <w:rsid w:val="003D2464"/>
    <w:rsid w:val="003D268E"/>
    <w:rsid w:val="003D2C1D"/>
    <w:rsid w:val="003D2C34"/>
    <w:rsid w:val="003D2FEB"/>
    <w:rsid w:val="003D34E1"/>
    <w:rsid w:val="003D3557"/>
    <w:rsid w:val="003D356A"/>
    <w:rsid w:val="003D3BFC"/>
    <w:rsid w:val="003D3C0D"/>
    <w:rsid w:val="003D3C6F"/>
    <w:rsid w:val="003D3DDD"/>
    <w:rsid w:val="003D4026"/>
    <w:rsid w:val="003D4686"/>
    <w:rsid w:val="003D4696"/>
    <w:rsid w:val="003D490F"/>
    <w:rsid w:val="003D4AA0"/>
    <w:rsid w:val="003D4B2E"/>
    <w:rsid w:val="003D507C"/>
    <w:rsid w:val="003D5587"/>
    <w:rsid w:val="003D5872"/>
    <w:rsid w:val="003D5CBF"/>
    <w:rsid w:val="003D5E61"/>
    <w:rsid w:val="003D5E84"/>
    <w:rsid w:val="003D600F"/>
    <w:rsid w:val="003D60A8"/>
    <w:rsid w:val="003D62C0"/>
    <w:rsid w:val="003D66D2"/>
    <w:rsid w:val="003D6968"/>
    <w:rsid w:val="003D6EC6"/>
    <w:rsid w:val="003D7657"/>
    <w:rsid w:val="003D7926"/>
    <w:rsid w:val="003E07AE"/>
    <w:rsid w:val="003E0A51"/>
    <w:rsid w:val="003E0ACD"/>
    <w:rsid w:val="003E0B26"/>
    <w:rsid w:val="003E14FC"/>
    <w:rsid w:val="003E1B48"/>
    <w:rsid w:val="003E2976"/>
    <w:rsid w:val="003E29C5"/>
    <w:rsid w:val="003E2CCF"/>
    <w:rsid w:val="003E2F1F"/>
    <w:rsid w:val="003E3629"/>
    <w:rsid w:val="003E3682"/>
    <w:rsid w:val="003E3E81"/>
    <w:rsid w:val="003E3F63"/>
    <w:rsid w:val="003E4391"/>
    <w:rsid w:val="003E4697"/>
    <w:rsid w:val="003E4858"/>
    <w:rsid w:val="003E4A35"/>
    <w:rsid w:val="003E568F"/>
    <w:rsid w:val="003E5EB9"/>
    <w:rsid w:val="003E602B"/>
    <w:rsid w:val="003E62DA"/>
    <w:rsid w:val="003E6316"/>
    <w:rsid w:val="003E63AF"/>
    <w:rsid w:val="003E684A"/>
    <w:rsid w:val="003E6884"/>
    <w:rsid w:val="003E6AC5"/>
    <w:rsid w:val="003E6AEA"/>
    <w:rsid w:val="003E6C12"/>
    <w:rsid w:val="003E7B16"/>
    <w:rsid w:val="003F0096"/>
    <w:rsid w:val="003F0435"/>
    <w:rsid w:val="003F05FD"/>
    <w:rsid w:val="003F0850"/>
    <w:rsid w:val="003F0D12"/>
    <w:rsid w:val="003F0EC9"/>
    <w:rsid w:val="003F0F80"/>
    <w:rsid w:val="003F160C"/>
    <w:rsid w:val="003F1774"/>
    <w:rsid w:val="003F1973"/>
    <w:rsid w:val="003F1A17"/>
    <w:rsid w:val="003F1ACC"/>
    <w:rsid w:val="003F221A"/>
    <w:rsid w:val="003F26E9"/>
    <w:rsid w:val="003F2776"/>
    <w:rsid w:val="003F27D2"/>
    <w:rsid w:val="003F285E"/>
    <w:rsid w:val="003F2BCA"/>
    <w:rsid w:val="003F3165"/>
    <w:rsid w:val="003F3203"/>
    <w:rsid w:val="003F324F"/>
    <w:rsid w:val="003F3324"/>
    <w:rsid w:val="003F333D"/>
    <w:rsid w:val="003F338C"/>
    <w:rsid w:val="003F33BC"/>
    <w:rsid w:val="003F3600"/>
    <w:rsid w:val="003F39BE"/>
    <w:rsid w:val="003F3D4E"/>
    <w:rsid w:val="003F4404"/>
    <w:rsid w:val="003F4630"/>
    <w:rsid w:val="003F4659"/>
    <w:rsid w:val="003F477E"/>
    <w:rsid w:val="003F4960"/>
    <w:rsid w:val="003F558E"/>
    <w:rsid w:val="003F5819"/>
    <w:rsid w:val="003F5A92"/>
    <w:rsid w:val="003F5ADB"/>
    <w:rsid w:val="003F61EA"/>
    <w:rsid w:val="003F66F8"/>
    <w:rsid w:val="003F6A3F"/>
    <w:rsid w:val="003F6CD2"/>
    <w:rsid w:val="003F6E88"/>
    <w:rsid w:val="003F6F14"/>
    <w:rsid w:val="003F6F42"/>
    <w:rsid w:val="003F6FD5"/>
    <w:rsid w:val="003F70E3"/>
    <w:rsid w:val="003F7113"/>
    <w:rsid w:val="003F788D"/>
    <w:rsid w:val="003F78F8"/>
    <w:rsid w:val="003F7B50"/>
    <w:rsid w:val="004000FF"/>
    <w:rsid w:val="004004F1"/>
    <w:rsid w:val="00400634"/>
    <w:rsid w:val="0040094C"/>
    <w:rsid w:val="00400A8A"/>
    <w:rsid w:val="00400ABE"/>
    <w:rsid w:val="00400E6C"/>
    <w:rsid w:val="0040126E"/>
    <w:rsid w:val="00401586"/>
    <w:rsid w:val="004015C5"/>
    <w:rsid w:val="004017FD"/>
    <w:rsid w:val="00401815"/>
    <w:rsid w:val="0040189B"/>
    <w:rsid w:val="00401A8C"/>
    <w:rsid w:val="00401CD2"/>
    <w:rsid w:val="004020D4"/>
    <w:rsid w:val="004021B6"/>
    <w:rsid w:val="00402464"/>
    <w:rsid w:val="0040279B"/>
    <w:rsid w:val="004027A2"/>
    <w:rsid w:val="00402B70"/>
    <w:rsid w:val="00402BF9"/>
    <w:rsid w:val="00403280"/>
    <w:rsid w:val="00403E80"/>
    <w:rsid w:val="00403FDE"/>
    <w:rsid w:val="004047C4"/>
    <w:rsid w:val="004047F4"/>
    <w:rsid w:val="00404B28"/>
    <w:rsid w:val="00404D4F"/>
    <w:rsid w:val="00404DEE"/>
    <w:rsid w:val="004055D1"/>
    <w:rsid w:val="0040570B"/>
    <w:rsid w:val="004058F0"/>
    <w:rsid w:val="00405EDB"/>
    <w:rsid w:val="00405FB1"/>
    <w:rsid w:val="00406460"/>
    <w:rsid w:val="0040658C"/>
    <w:rsid w:val="0040699C"/>
    <w:rsid w:val="00406AF9"/>
    <w:rsid w:val="00407180"/>
    <w:rsid w:val="004074D6"/>
    <w:rsid w:val="004076C6"/>
    <w:rsid w:val="004077EB"/>
    <w:rsid w:val="00407881"/>
    <w:rsid w:val="00407C63"/>
    <w:rsid w:val="00407D4A"/>
    <w:rsid w:val="00407DF9"/>
    <w:rsid w:val="00407E9D"/>
    <w:rsid w:val="004104BE"/>
    <w:rsid w:val="004105B5"/>
    <w:rsid w:val="0041090D"/>
    <w:rsid w:val="00410C13"/>
    <w:rsid w:val="00410D8B"/>
    <w:rsid w:val="00412136"/>
    <w:rsid w:val="00412330"/>
    <w:rsid w:val="0041238C"/>
    <w:rsid w:val="00412461"/>
    <w:rsid w:val="00412546"/>
    <w:rsid w:val="00412867"/>
    <w:rsid w:val="00412885"/>
    <w:rsid w:val="004129B5"/>
    <w:rsid w:val="00413053"/>
    <w:rsid w:val="0041319C"/>
    <w:rsid w:val="00413546"/>
    <w:rsid w:val="004137B6"/>
    <w:rsid w:val="00413A54"/>
    <w:rsid w:val="00413C10"/>
    <w:rsid w:val="00413CD9"/>
    <w:rsid w:val="00413E15"/>
    <w:rsid w:val="00413F9A"/>
    <w:rsid w:val="004140CA"/>
    <w:rsid w:val="0041457C"/>
    <w:rsid w:val="0041485A"/>
    <w:rsid w:val="00414C65"/>
    <w:rsid w:val="00414D97"/>
    <w:rsid w:val="004153A0"/>
    <w:rsid w:val="004154A0"/>
    <w:rsid w:val="00415635"/>
    <w:rsid w:val="00415B35"/>
    <w:rsid w:val="00415C5F"/>
    <w:rsid w:val="00415D76"/>
    <w:rsid w:val="00415ECD"/>
    <w:rsid w:val="0041606F"/>
    <w:rsid w:val="00416296"/>
    <w:rsid w:val="004165D3"/>
    <w:rsid w:val="00416665"/>
    <w:rsid w:val="00416A67"/>
    <w:rsid w:val="00416ACB"/>
    <w:rsid w:val="00416B55"/>
    <w:rsid w:val="00416E4B"/>
    <w:rsid w:val="004173DC"/>
    <w:rsid w:val="004177E8"/>
    <w:rsid w:val="00417CE6"/>
    <w:rsid w:val="0042001D"/>
    <w:rsid w:val="004200A1"/>
    <w:rsid w:val="0042021E"/>
    <w:rsid w:val="0042045F"/>
    <w:rsid w:val="004205E4"/>
    <w:rsid w:val="00420660"/>
    <w:rsid w:val="004206DE"/>
    <w:rsid w:val="00420A9B"/>
    <w:rsid w:val="00420FD2"/>
    <w:rsid w:val="00421244"/>
    <w:rsid w:val="0042137B"/>
    <w:rsid w:val="00421429"/>
    <w:rsid w:val="00421769"/>
    <w:rsid w:val="0042192C"/>
    <w:rsid w:val="00421C2B"/>
    <w:rsid w:val="00421DCF"/>
    <w:rsid w:val="0042220E"/>
    <w:rsid w:val="00422341"/>
    <w:rsid w:val="004224BA"/>
    <w:rsid w:val="00422F0B"/>
    <w:rsid w:val="00422FCA"/>
    <w:rsid w:val="0042308B"/>
    <w:rsid w:val="00423641"/>
    <w:rsid w:val="00423DB0"/>
    <w:rsid w:val="00423E24"/>
    <w:rsid w:val="00424180"/>
    <w:rsid w:val="0042423F"/>
    <w:rsid w:val="004245C2"/>
    <w:rsid w:val="0042496D"/>
    <w:rsid w:val="00425328"/>
    <w:rsid w:val="00425A30"/>
    <w:rsid w:val="00425C58"/>
    <w:rsid w:val="00425FBB"/>
    <w:rsid w:val="00426266"/>
    <w:rsid w:val="00426341"/>
    <w:rsid w:val="004264FC"/>
    <w:rsid w:val="00426913"/>
    <w:rsid w:val="00427DD8"/>
    <w:rsid w:val="00427E14"/>
    <w:rsid w:val="0043010D"/>
    <w:rsid w:val="004303BE"/>
    <w:rsid w:val="0043042A"/>
    <w:rsid w:val="00430A2D"/>
    <w:rsid w:val="00430E69"/>
    <w:rsid w:val="00430FDC"/>
    <w:rsid w:val="00431505"/>
    <w:rsid w:val="00431576"/>
    <w:rsid w:val="00431AF0"/>
    <w:rsid w:val="0043213A"/>
    <w:rsid w:val="004325D4"/>
    <w:rsid w:val="00432ADB"/>
    <w:rsid w:val="00432F88"/>
    <w:rsid w:val="004330F4"/>
    <w:rsid w:val="00433547"/>
    <w:rsid w:val="00433590"/>
    <w:rsid w:val="00433647"/>
    <w:rsid w:val="0043393D"/>
    <w:rsid w:val="00433BD1"/>
    <w:rsid w:val="00433E17"/>
    <w:rsid w:val="00433E56"/>
    <w:rsid w:val="004344C7"/>
    <w:rsid w:val="004347A4"/>
    <w:rsid w:val="00435274"/>
    <w:rsid w:val="004352AD"/>
    <w:rsid w:val="0043545D"/>
    <w:rsid w:val="00435485"/>
    <w:rsid w:val="00435DDF"/>
    <w:rsid w:val="00435FE2"/>
    <w:rsid w:val="004364CD"/>
    <w:rsid w:val="004366D7"/>
    <w:rsid w:val="0043674F"/>
    <w:rsid w:val="004367D2"/>
    <w:rsid w:val="00436888"/>
    <w:rsid w:val="00436A27"/>
    <w:rsid w:val="00436E2F"/>
    <w:rsid w:val="00436EAB"/>
    <w:rsid w:val="00437286"/>
    <w:rsid w:val="0043758C"/>
    <w:rsid w:val="00437684"/>
    <w:rsid w:val="00437BE3"/>
    <w:rsid w:val="00437E4B"/>
    <w:rsid w:val="00440AAE"/>
    <w:rsid w:val="00440B30"/>
    <w:rsid w:val="004417B3"/>
    <w:rsid w:val="00441880"/>
    <w:rsid w:val="00441916"/>
    <w:rsid w:val="00441AFF"/>
    <w:rsid w:val="00441DB9"/>
    <w:rsid w:val="00442000"/>
    <w:rsid w:val="0044293B"/>
    <w:rsid w:val="00442F6B"/>
    <w:rsid w:val="004433BA"/>
    <w:rsid w:val="00443409"/>
    <w:rsid w:val="00443963"/>
    <w:rsid w:val="00444402"/>
    <w:rsid w:val="004444C4"/>
    <w:rsid w:val="00444799"/>
    <w:rsid w:val="004448FF"/>
    <w:rsid w:val="00444E7B"/>
    <w:rsid w:val="00444F56"/>
    <w:rsid w:val="004456F3"/>
    <w:rsid w:val="0044588D"/>
    <w:rsid w:val="004461D9"/>
    <w:rsid w:val="00446606"/>
    <w:rsid w:val="00446667"/>
    <w:rsid w:val="00446AC6"/>
    <w:rsid w:val="00446CF0"/>
    <w:rsid w:val="004471C8"/>
    <w:rsid w:val="004472D6"/>
    <w:rsid w:val="004473E7"/>
    <w:rsid w:val="004473F1"/>
    <w:rsid w:val="0044759B"/>
    <w:rsid w:val="00447798"/>
    <w:rsid w:val="0044779E"/>
    <w:rsid w:val="00447F54"/>
    <w:rsid w:val="00450053"/>
    <w:rsid w:val="00450B7E"/>
    <w:rsid w:val="00450FA0"/>
    <w:rsid w:val="004512B6"/>
    <w:rsid w:val="0045136B"/>
    <w:rsid w:val="00451C04"/>
    <w:rsid w:val="00451C7E"/>
    <w:rsid w:val="00451F9B"/>
    <w:rsid w:val="004521A1"/>
    <w:rsid w:val="004524C0"/>
    <w:rsid w:val="00452695"/>
    <w:rsid w:val="00452868"/>
    <w:rsid w:val="004528D1"/>
    <w:rsid w:val="00452C77"/>
    <w:rsid w:val="00453A9C"/>
    <w:rsid w:val="00453BB1"/>
    <w:rsid w:val="00453BB6"/>
    <w:rsid w:val="00453CAA"/>
    <w:rsid w:val="0045485B"/>
    <w:rsid w:val="00454928"/>
    <w:rsid w:val="00455113"/>
    <w:rsid w:val="0045534C"/>
    <w:rsid w:val="004555D5"/>
    <w:rsid w:val="00455BEF"/>
    <w:rsid w:val="00455CA7"/>
    <w:rsid w:val="00455EA9"/>
    <w:rsid w:val="00456414"/>
    <w:rsid w:val="00456421"/>
    <w:rsid w:val="00456C63"/>
    <w:rsid w:val="00456DAB"/>
    <w:rsid w:val="00457457"/>
    <w:rsid w:val="00457467"/>
    <w:rsid w:val="0046028A"/>
    <w:rsid w:val="00460349"/>
    <w:rsid w:val="0046088B"/>
    <w:rsid w:val="00460A5F"/>
    <w:rsid w:val="00460A97"/>
    <w:rsid w:val="00460B55"/>
    <w:rsid w:val="00460CC3"/>
    <w:rsid w:val="00460E70"/>
    <w:rsid w:val="00460E86"/>
    <w:rsid w:val="0046128D"/>
    <w:rsid w:val="0046137B"/>
    <w:rsid w:val="00461FC4"/>
    <w:rsid w:val="004628A2"/>
    <w:rsid w:val="00462951"/>
    <w:rsid w:val="0046298C"/>
    <w:rsid w:val="00462B03"/>
    <w:rsid w:val="00463100"/>
    <w:rsid w:val="00463265"/>
    <w:rsid w:val="00463445"/>
    <w:rsid w:val="00463455"/>
    <w:rsid w:val="0046351C"/>
    <w:rsid w:val="00463550"/>
    <w:rsid w:val="00463901"/>
    <w:rsid w:val="004640F3"/>
    <w:rsid w:val="004645F1"/>
    <w:rsid w:val="004646B4"/>
    <w:rsid w:val="004647F4"/>
    <w:rsid w:val="00464865"/>
    <w:rsid w:val="00464A88"/>
    <w:rsid w:val="00464CAD"/>
    <w:rsid w:val="0046505E"/>
    <w:rsid w:val="004651A0"/>
    <w:rsid w:val="004654C8"/>
    <w:rsid w:val="0046582D"/>
    <w:rsid w:val="00465A94"/>
    <w:rsid w:val="00466532"/>
    <w:rsid w:val="00466567"/>
    <w:rsid w:val="00466693"/>
    <w:rsid w:val="004667E7"/>
    <w:rsid w:val="00466852"/>
    <w:rsid w:val="00466DCD"/>
    <w:rsid w:val="00466ED8"/>
    <w:rsid w:val="00466F8E"/>
    <w:rsid w:val="00467488"/>
    <w:rsid w:val="0046750B"/>
    <w:rsid w:val="004678EC"/>
    <w:rsid w:val="004706B9"/>
    <w:rsid w:val="0047083E"/>
    <w:rsid w:val="00470863"/>
    <w:rsid w:val="004708A0"/>
    <w:rsid w:val="00470EB5"/>
    <w:rsid w:val="004711FB"/>
    <w:rsid w:val="004715C8"/>
    <w:rsid w:val="0047187D"/>
    <w:rsid w:val="0047189C"/>
    <w:rsid w:val="00471CB8"/>
    <w:rsid w:val="00471FFD"/>
    <w:rsid w:val="0047286B"/>
    <w:rsid w:val="00472E27"/>
    <w:rsid w:val="004730F2"/>
    <w:rsid w:val="00473289"/>
    <w:rsid w:val="00473682"/>
    <w:rsid w:val="004736EF"/>
    <w:rsid w:val="00473E40"/>
    <w:rsid w:val="004740D7"/>
    <w:rsid w:val="0047416C"/>
    <w:rsid w:val="00474220"/>
    <w:rsid w:val="004742F1"/>
    <w:rsid w:val="0047486C"/>
    <w:rsid w:val="0047494C"/>
    <w:rsid w:val="00474D36"/>
    <w:rsid w:val="00474E90"/>
    <w:rsid w:val="004752BD"/>
    <w:rsid w:val="004752D3"/>
    <w:rsid w:val="00475379"/>
    <w:rsid w:val="004753EF"/>
    <w:rsid w:val="004754E1"/>
    <w:rsid w:val="004757D9"/>
    <w:rsid w:val="0047592A"/>
    <w:rsid w:val="0047592F"/>
    <w:rsid w:val="00475CE0"/>
    <w:rsid w:val="004760D6"/>
    <w:rsid w:val="00476644"/>
    <w:rsid w:val="00476827"/>
    <w:rsid w:val="00476BD4"/>
    <w:rsid w:val="00476D29"/>
    <w:rsid w:val="004771CB"/>
    <w:rsid w:val="0047757C"/>
    <w:rsid w:val="004779DF"/>
    <w:rsid w:val="00477C35"/>
    <w:rsid w:val="00477C43"/>
    <w:rsid w:val="00477EC5"/>
    <w:rsid w:val="004802A2"/>
    <w:rsid w:val="0048056E"/>
    <w:rsid w:val="00480947"/>
    <w:rsid w:val="00480988"/>
    <w:rsid w:val="00480B65"/>
    <w:rsid w:val="00480E05"/>
    <w:rsid w:val="00480EA5"/>
    <w:rsid w:val="0048140F"/>
    <w:rsid w:val="0048183A"/>
    <w:rsid w:val="00481B31"/>
    <w:rsid w:val="00481E08"/>
    <w:rsid w:val="00481E66"/>
    <w:rsid w:val="00481F7D"/>
    <w:rsid w:val="00482021"/>
    <w:rsid w:val="00482686"/>
    <w:rsid w:val="004827B0"/>
    <w:rsid w:val="00482BBE"/>
    <w:rsid w:val="00482E70"/>
    <w:rsid w:val="00483151"/>
    <w:rsid w:val="0048355F"/>
    <w:rsid w:val="004837AD"/>
    <w:rsid w:val="00483A12"/>
    <w:rsid w:val="00483A1C"/>
    <w:rsid w:val="00483D71"/>
    <w:rsid w:val="004843C4"/>
    <w:rsid w:val="00484932"/>
    <w:rsid w:val="00484A77"/>
    <w:rsid w:val="00484ACE"/>
    <w:rsid w:val="00484C80"/>
    <w:rsid w:val="00484D7A"/>
    <w:rsid w:val="00484F74"/>
    <w:rsid w:val="0048540F"/>
    <w:rsid w:val="0048595A"/>
    <w:rsid w:val="00485970"/>
    <w:rsid w:val="00485979"/>
    <w:rsid w:val="00485ACE"/>
    <w:rsid w:val="00485C0D"/>
    <w:rsid w:val="004862E7"/>
    <w:rsid w:val="00486575"/>
    <w:rsid w:val="004866D0"/>
    <w:rsid w:val="00486CD3"/>
    <w:rsid w:val="00490162"/>
    <w:rsid w:val="00490502"/>
    <w:rsid w:val="0049050B"/>
    <w:rsid w:val="004907D2"/>
    <w:rsid w:val="0049089A"/>
    <w:rsid w:val="00490B99"/>
    <w:rsid w:val="00490EB6"/>
    <w:rsid w:val="00490EFE"/>
    <w:rsid w:val="00491589"/>
    <w:rsid w:val="00492240"/>
    <w:rsid w:val="00492353"/>
    <w:rsid w:val="004927DE"/>
    <w:rsid w:val="00492F85"/>
    <w:rsid w:val="00493322"/>
    <w:rsid w:val="00493639"/>
    <w:rsid w:val="004939B3"/>
    <w:rsid w:val="004941A9"/>
    <w:rsid w:val="004941DD"/>
    <w:rsid w:val="0049422D"/>
    <w:rsid w:val="00494242"/>
    <w:rsid w:val="0049437A"/>
    <w:rsid w:val="00494C77"/>
    <w:rsid w:val="00494E8E"/>
    <w:rsid w:val="00494F88"/>
    <w:rsid w:val="00494FC5"/>
    <w:rsid w:val="00495278"/>
    <w:rsid w:val="004952DF"/>
    <w:rsid w:val="004955BC"/>
    <w:rsid w:val="00495D63"/>
    <w:rsid w:val="00496111"/>
    <w:rsid w:val="0049616F"/>
    <w:rsid w:val="0049648F"/>
    <w:rsid w:val="004964F6"/>
    <w:rsid w:val="00496606"/>
    <w:rsid w:val="004969AA"/>
    <w:rsid w:val="004969FF"/>
    <w:rsid w:val="00496AC8"/>
    <w:rsid w:val="00496BB2"/>
    <w:rsid w:val="00496F05"/>
    <w:rsid w:val="00497145"/>
    <w:rsid w:val="00497370"/>
    <w:rsid w:val="00497646"/>
    <w:rsid w:val="00497C52"/>
    <w:rsid w:val="004A0737"/>
    <w:rsid w:val="004A074A"/>
    <w:rsid w:val="004A07C2"/>
    <w:rsid w:val="004A08B0"/>
    <w:rsid w:val="004A0F39"/>
    <w:rsid w:val="004A1546"/>
    <w:rsid w:val="004A1B2B"/>
    <w:rsid w:val="004A1C6F"/>
    <w:rsid w:val="004A1C77"/>
    <w:rsid w:val="004A251F"/>
    <w:rsid w:val="004A2784"/>
    <w:rsid w:val="004A27CE"/>
    <w:rsid w:val="004A29B4"/>
    <w:rsid w:val="004A2FCC"/>
    <w:rsid w:val="004A3211"/>
    <w:rsid w:val="004A32D7"/>
    <w:rsid w:val="004A32FD"/>
    <w:rsid w:val="004A36E2"/>
    <w:rsid w:val="004A3BF1"/>
    <w:rsid w:val="004A3E42"/>
    <w:rsid w:val="004A4715"/>
    <w:rsid w:val="004A4EC1"/>
    <w:rsid w:val="004A500D"/>
    <w:rsid w:val="004A5046"/>
    <w:rsid w:val="004A565E"/>
    <w:rsid w:val="004A5700"/>
    <w:rsid w:val="004A5DF3"/>
    <w:rsid w:val="004A5F5E"/>
    <w:rsid w:val="004A6134"/>
    <w:rsid w:val="004A64FD"/>
    <w:rsid w:val="004A674C"/>
    <w:rsid w:val="004A6926"/>
    <w:rsid w:val="004A6F05"/>
    <w:rsid w:val="004A6FFD"/>
    <w:rsid w:val="004A7092"/>
    <w:rsid w:val="004A70AA"/>
    <w:rsid w:val="004A78B4"/>
    <w:rsid w:val="004B010D"/>
    <w:rsid w:val="004B01BE"/>
    <w:rsid w:val="004B0BBA"/>
    <w:rsid w:val="004B14D9"/>
    <w:rsid w:val="004B1A38"/>
    <w:rsid w:val="004B222A"/>
    <w:rsid w:val="004B2318"/>
    <w:rsid w:val="004B2C9B"/>
    <w:rsid w:val="004B31DC"/>
    <w:rsid w:val="004B358A"/>
    <w:rsid w:val="004B3597"/>
    <w:rsid w:val="004B36DC"/>
    <w:rsid w:val="004B3E6F"/>
    <w:rsid w:val="004B3FC0"/>
    <w:rsid w:val="004B41BE"/>
    <w:rsid w:val="004B4591"/>
    <w:rsid w:val="004B4692"/>
    <w:rsid w:val="004B46BB"/>
    <w:rsid w:val="004B488E"/>
    <w:rsid w:val="004B49E6"/>
    <w:rsid w:val="004B4D69"/>
    <w:rsid w:val="004B4EFE"/>
    <w:rsid w:val="004B54D1"/>
    <w:rsid w:val="004B5A97"/>
    <w:rsid w:val="004B5DED"/>
    <w:rsid w:val="004B5ECB"/>
    <w:rsid w:val="004B6096"/>
    <w:rsid w:val="004B629D"/>
    <w:rsid w:val="004B66DF"/>
    <w:rsid w:val="004B69FA"/>
    <w:rsid w:val="004B6C06"/>
    <w:rsid w:val="004B6F80"/>
    <w:rsid w:val="004B72DC"/>
    <w:rsid w:val="004B7340"/>
    <w:rsid w:val="004B75C4"/>
    <w:rsid w:val="004B7808"/>
    <w:rsid w:val="004B7D8A"/>
    <w:rsid w:val="004C01A8"/>
    <w:rsid w:val="004C08CA"/>
    <w:rsid w:val="004C0F85"/>
    <w:rsid w:val="004C125A"/>
    <w:rsid w:val="004C175A"/>
    <w:rsid w:val="004C1840"/>
    <w:rsid w:val="004C1861"/>
    <w:rsid w:val="004C1B09"/>
    <w:rsid w:val="004C1F60"/>
    <w:rsid w:val="004C2357"/>
    <w:rsid w:val="004C24C9"/>
    <w:rsid w:val="004C24CF"/>
    <w:rsid w:val="004C2E97"/>
    <w:rsid w:val="004C2FD6"/>
    <w:rsid w:val="004C3081"/>
    <w:rsid w:val="004C30C3"/>
    <w:rsid w:val="004C314B"/>
    <w:rsid w:val="004C31B6"/>
    <w:rsid w:val="004C332A"/>
    <w:rsid w:val="004C3BF8"/>
    <w:rsid w:val="004C3CBB"/>
    <w:rsid w:val="004C3FC4"/>
    <w:rsid w:val="004C47C6"/>
    <w:rsid w:val="004C5319"/>
    <w:rsid w:val="004C5409"/>
    <w:rsid w:val="004C5455"/>
    <w:rsid w:val="004C5650"/>
    <w:rsid w:val="004C59F1"/>
    <w:rsid w:val="004C5AF0"/>
    <w:rsid w:val="004C5CE9"/>
    <w:rsid w:val="004C5D3D"/>
    <w:rsid w:val="004C5F00"/>
    <w:rsid w:val="004C6151"/>
    <w:rsid w:val="004C6166"/>
    <w:rsid w:val="004C621F"/>
    <w:rsid w:val="004C6533"/>
    <w:rsid w:val="004C65CF"/>
    <w:rsid w:val="004C671F"/>
    <w:rsid w:val="004C6877"/>
    <w:rsid w:val="004C68D4"/>
    <w:rsid w:val="004C6B1E"/>
    <w:rsid w:val="004C6DDD"/>
    <w:rsid w:val="004C72F0"/>
    <w:rsid w:val="004C758E"/>
    <w:rsid w:val="004C770B"/>
    <w:rsid w:val="004C7948"/>
    <w:rsid w:val="004C7BB8"/>
    <w:rsid w:val="004C7C60"/>
    <w:rsid w:val="004C7DE6"/>
    <w:rsid w:val="004D0374"/>
    <w:rsid w:val="004D0AFF"/>
    <w:rsid w:val="004D0DFE"/>
    <w:rsid w:val="004D1186"/>
    <w:rsid w:val="004D1359"/>
    <w:rsid w:val="004D137C"/>
    <w:rsid w:val="004D14AD"/>
    <w:rsid w:val="004D1D91"/>
    <w:rsid w:val="004D1E73"/>
    <w:rsid w:val="004D1FB2"/>
    <w:rsid w:val="004D22C3"/>
    <w:rsid w:val="004D2EF8"/>
    <w:rsid w:val="004D444E"/>
    <w:rsid w:val="004D4481"/>
    <w:rsid w:val="004D494D"/>
    <w:rsid w:val="004D4992"/>
    <w:rsid w:val="004D4B0C"/>
    <w:rsid w:val="004D56F5"/>
    <w:rsid w:val="004D5BEA"/>
    <w:rsid w:val="004D62FA"/>
    <w:rsid w:val="004D66D9"/>
    <w:rsid w:val="004D68D1"/>
    <w:rsid w:val="004D6BB3"/>
    <w:rsid w:val="004D6F4D"/>
    <w:rsid w:val="004D6F95"/>
    <w:rsid w:val="004D6FB7"/>
    <w:rsid w:val="004D72FE"/>
    <w:rsid w:val="004D73A7"/>
    <w:rsid w:val="004D7CD3"/>
    <w:rsid w:val="004D7E91"/>
    <w:rsid w:val="004E0024"/>
    <w:rsid w:val="004E003A"/>
    <w:rsid w:val="004E0425"/>
    <w:rsid w:val="004E06EF"/>
    <w:rsid w:val="004E0768"/>
    <w:rsid w:val="004E083C"/>
    <w:rsid w:val="004E0DA3"/>
    <w:rsid w:val="004E0E79"/>
    <w:rsid w:val="004E1989"/>
    <w:rsid w:val="004E19CE"/>
    <w:rsid w:val="004E1A31"/>
    <w:rsid w:val="004E1B5E"/>
    <w:rsid w:val="004E20EF"/>
    <w:rsid w:val="004E2504"/>
    <w:rsid w:val="004E271A"/>
    <w:rsid w:val="004E2899"/>
    <w:rsid w:val="004E2C63"/>
    <w:rsid w:val="004E2CB3"/>
    <w:rsid w:val="004E2DAD"/>
    <w:rsid w:val="004E2DE0"/>
    <w:rsid w:val="004E2E4B"/>
    <w:rsid w:val="004E3014"/>
    <w:rsid w:val="004E34AB"/>
    <w:rsid w:val="004E3633"/>
    <w:rsid w:val="004E3AEE"/>
    <w:rsid w:val="004E3F14"/>
    <w:rsid w:val="004E4060"/>
    <w:rsid w:val="004E409A"/>
    <w:rsid w:val="004E410A"/>
    <w:rsid w:val="004E412C"/>
    <w:rsid w:val="004E45CE"/>
    <w:rsid w:val="004E47B1"/>
    <w:rsid w:val="004E488E"/>
    <w:rsid w:val="004E4A91"/>
    <w:rsid w:val="004E4C6A"/>
    <w:rsid w:val="004E4E17"/>
    <w:rsid w:val="004E504B"/>
    <w:rsid w:val="004E50A6"/>
    <w:rsid w:val="004E55A9"/>
    <w:rsid w:val="004E5607"/>
    <w:rsid w:val="004E5812"/>
    <w:rsid w:val="004E5976"/>
    <w:rsid w:val="004E5D29"/>
    <w:rsid w:val="004E5FC1"/>
    <w:rsid w:val="004E6257"/>
    <w:rsid w:val="004E63C9"/>
    <w:rsid w:val="004E657F"/>
    <w:rsid w:val="004E6626"/>
    <w:rsid w:val="004E67EF"/>
    <w:rsid w:val="004E6A0F"/>
    <w:rsid w:val="004E6BA9"/>
    <w:rsid w:val="004E6E7E"/>
    <w:rsid w:val="004E7360"/>
    <w:rsid w:val="004E7524"/>
    <w:rsid w:val="004E77D5"/>
    <w:rsid w:val="004E7F7F"/>
    <w:rsid w:val="004F007B"/>
    <w:rsid w:val="004F00C9"/>
    <w:rsid w:val="004F022D"/>
    <w:rsid w:val="004F0596"/>
    <w:rsid w:val="004F0637"/>
    <w:rsid w:val="004F093D"/>
    <w:rsid w:val="004F0A2D"/>
    <w:rsid w:val="004F0B80"/>
    <w:rsid w:val="004F0BBD"/>
    <w:rsid w:val="004F0FB9"/>
    <w:rsid w:val="004F1001"/>
    <w:rsid w:val="004F1423"/>
    <w:rsid w:val="004F1809"/>
    <w:rsid w:val="004F1C3F"/>
    <w:rsid w:val="004F237D"/>
    <w:rsid w:val="004F2A06"/>
    <w:rsid w:val="004F2AC2"/>
    <w:rsid w:val="004F2CCD"/>
    <w:rsid w:val="004F2D85"/>
    <w:rsid w:val="004F2EC4"/>
    <w:rsid w:val="004F2F7E"/>
    <w:rsid w:val="004F303B"/>
    <w:rsid w:val="004F3050"/>
    <w:rsid w:val="004F320B"/>
    <w:rsid w:val="004F32B5"/>
    <w:rsid w:val="004F3439"/>
    <w:rsid w:val="004F3922"/>
    <w:rsid w:val="004F3C0C"/>
    <w:rsid w:val="004F3C5F"/>
    <w:rsid w:val="004F407E"/>
    <w:rsid w:val="004F485D"/>
    <w:rsid w:val="004F5168"/>
    <w:rsid w:val="004F5479"/>
    <w:rsid w:val="004F595B"/>
    <w:rsid w:val="004F5AD9"/>
    <w:rsid w:val="004F5BA2"/>
    <w:rsid w:val="004F609D"/>
    <w:rsid w:val="004F621A"/>
    <w:rsid w:val="004F6575"/>
    <w:rsid w:val="004F6625"/>
    <w:rsid w:val="004F6674"/>
    <w:rsid w:val="004F687C"/>
    <w:rsid w:val="004F7528"/>
    <w:rsid w:val="004F7634"/>
    <w:rsid w:val="004F7824"/>
    <w:rsid w:val="004F7BCA"/>
    <w:rsid w:val="004F7D89"/>
    <w:rsid w:val="004F7F22"/>
    <w:rsid w:val="0050001E"/>
    <w:rsid w:val="005005FB"/>
    <w:rsid w:val="0050143B"/>
    <w:rsid w:val="00501763"/>
    <w:rsid w:val="00501808"/>
    <w:rsid w:val="00501981"/>
    <w:rsid w:val="00501A85"/>
    <w:rsid w:val="00501BB3"/>
    <w:rsid w:val="00501CC8"/>
    <w:rsid w:val="00501CCE"/>
    <w:rsid w:val="005021DD"/>
    <w:rsid w:val="005026CA"/>
    <w:rsid w:val="00502B65"/>
    <w:rsid w:val="00502B72"/>
    <w:rsid w:val="00502C03"/>
    <w:rsid w:val="00503EAD"/>
    <w:rsid w:val="0050413C"/>
    <w:rsid w:val="005045CB"/>
    <w:rsid w:val="005045E9"/>
    <w:rsid w:val="00504638"/>
    <w:rsid w:val="00504BC1"/>
    <w:rsid w:val="00505134"/>
    <w:rsid w:val="00505377"/>
    <w:rsid w:val="00505C04"/>
    <w:rsid w:val="00506900"/>
    <w:rsid w:val="0050697A"/>
    <w:rsid w:val="005072F0"/>
    <w:rsid w:val="00507B47"/>
    <w:rsid w:val="00507C51"/>
    <w:rsid w:val="00507D71"/>
    <w:rsid w:val="0051069A"/>
    <w:rsid w:val="00510756"/>
    <w:rsid w:val="00510D43"/>
    <w:rsid w:val="00510EA9"/>
    <w:rsid w:val="005114B1"/>
    <w:rsid w:val="00511EC9"/>
    <w:rsid w:val="00511F15"/>
    <w:rsid w:val="00512112"/>
    <w:rsid w:val="0051260D"/>
    <w:rsid w:val="0051272C"/>
    <w:rsid w:val="00512A7A"/>
    <w:rsid w:val="00512DC0"/>
    <w:rsid w:val="00512FEB"/>
    <w:rsid w:val="0051318C"/>
    <w:rsid w:val="005131A3"/>
    <w:rsid w:val="00513269"/>
    <w:rsid w:val="00513482"/>
    <w:rsid w:val="00513675"/>
    <w:rsid w:val="00513694"/>
    <w:rsid w:val="005139E8"/>
    <w:rsid w:val="00513C85"/>
    <w:rsid w:val="00513CCA"/>
    <w:rsid w:val="005142CD"/>
    <w:rsid w:val="005143C9"/>
    <w:rsid w:val="00514BA6"/>
    <w:rsid w:val="00514EBB"/>
    <w:rsid w:val="00515213"/>
    <w:rsid w:val="005156A4"/>
    <w:rsid w:val="005156DC"/>
    <w:rsid w:val="005156DE"/>
    <w:rsid w:val="00515733"/>
    <w:rsid w:val="005157A9"/>
    <w:rsid w:val="00515914"/>
    <w:rsid w:val="00515C79"/>
    <w:rsid w:val="005160ED"/>
    <w:rsid w:val="00516573"/>
    <w:rsid w:val="00516A3E"/>
    <w:rsid w:val="00516B6A"/>
    <w:rsid w:val="00516EDB"/>
    <w:rsid w:val="005173A7"/>
    <w:rsid w:val="005177E1"/>
    <w:rsid w:val="005178AC"/>
    <w:rsid w:val="00517CEB"/>
    <w:rsid w:val="00517D53"/>
    <w:rsid w:val="00517F99"/>
    <w:rsid w:val="00520129"/>
    <w:rsid w:val="0052031C"/>
    <w:rsid w:val="0052056B"/>
    <w:rsid w:val="00520722"/>
    <w:rsid w:val="00520856"/>
    <w:rsid w:val="00520C0A"/>
    <w:rsid w:val="00520DEB"/>
    <w:rsid w:val="00520E14"/>
    <w:rsid w:val="00521037"/>
    <w:rsid w:val="00521305"/>
    <w:rsid w:val="005215DD"/>
    <w:rsid w:val="0052162F"/>
    <w:rsid w:val="005218B6"/>
    <w:rsid w:val="0052195C"/>
    <w:rsid w:val="005219D8"/>
    <w:rsid w:val="00521B19"/>
    <w:rsid w:val="00521B94"/>
    <w:rsid w:val="00521F91"/>
    <w:rsid w:val="0052255D"/>
    <w:rsid w:val="00522564"/>
    <w:rsid w:val="00522589"/>
    <w:rsid w:val="00522A4F"/>
    <w:rsid w:val="00523020"/>
    <w:rsid w:val="0052331B"/>
    <w:rsid w:val="00523359"/>
    <w:rsid w:val="00523A0D"/>
    <w:rsid w:val="00523AAA"/>
    <w:rsid w:val="00523E67"/>
    <w:rsid w:val="00523F5C"/>
    <w:rsid w:val="005242E5"/>
    <w:rsid w:val="0052438D"/>
    <w:rsid w:val="0052449E"/>
    <w:rsid w:val="00524545"/>
    <w:rsid w:val="00524832"/>
    <w:rsid w:val="005249B1"/>
    <w:rsid w:val="00524BB6"/>
    <w:rsid w:val="00524BC9"/>
    <w:rsid w:val="00525058"/>
    <w:rsid w:val="005255BF"/>
    <w:rsid w:val="005257DE"/>
    <w:rsid w:val="00526128"/>
    <w:rsid w:val="005261B7"/>
    <w:rsid w:val="00526B7C"/>
    <w:rsid w:val="00527200"/>
    <w:rsid w:val="00527D9A"/>
    <w:rsid w:val="00527ED6"/>
    <w:rsid w:val="00530157"/>
    <w:rsid w:val="00530903"/>
    <w:rsid w:val="00530A91"/>
    <w:rsid w:val="005310F9"/>
    <w:rsid w:val="00531E89"/>
    <w:rsid w:val="00531EBE"/>
    <w:rsid w:val="00532A58"/>
    <w:rsid w:val="00532F8B"/>
    <w:rsid w:val="00533016"/>
    <w:rsid w:val="005335B9"/>
    <w:rsid w:val="005336D4"/>
    <w:rsid w:val="00533737"/>
    <w:rsid w:val="00534005"/>
    <w:rsid w:val="00534218"/>
    <w:rsid w:val="00534299"/>
    <w:rsid w:val="0053459C"/>
    <w:rsid w:val="00534AA5"/>
    <w:rsid w:val="00534B23"/>
    <w:rsid w:val="00535045"/>
    <w:rsid w:val="005350AC"/>
    <w:rsid w:val="00535202"/>
    <w:rsid w:val="005355CD"/>
    <w:rsid w:val="005358D3"/>
    <w:rsid w:val="00535B79"/>
    <w:rsid w:val="00535C58"/>
    <w:rsid w:val="00535D7C"/>
    <w:rsid w:val="00535F5A"/>
    <w:rsid w:val="00536579"/>
    <w:rsid w:val="00536C1E"/>
    <w:rsid w:val="00536EAD"/>
    <w:rsid w:val="005377FC"/>
    <w:rsid w:val="00537884"/>
    <w:rsid w:val="00537893"/>
    <w:rsid w:val="00537B00"/>
    <w:rsid w:val="0054016B"/>
    <w:rsid w:val="0054016E"/>
    <w:rsid w:val="00540262"/>
    <w:rsid w:val="005406CD"/>
    <w:rsid w:val="0054088F"/>
    <w:rsid w:val="00540BA6"/>
    <w:rsid w:val="00540C00"/>
    <w:rsid w:val="00541403"/>
    <w:rsid w:val="00541A3C"/>
    <w:rsid w:val="00541A52"/>
    <w:rsid w:val="0054209A"/>
    <w:rsid w:val="00542606"/>
    <w:rsid w:val="0054292C"/>
    <w:rsid w:val="00542C4D"/>
    <w:rsid w:val="0054343A"/>
    <w:rsid w:val="005436A9"/>
    <w:rsid w:val="005436B6"/>
    <w:rsid w:val="005437B8"/>
    <w:rsid w:val="005437DB"/>
    <w:rsid w:val="00543974"/>
    <w:rsid w:val="00543991"/>
    <w:rsid w:val="00543C0F"/>
    <w:rsid w:val="00543EBF"/>
    <w:rsid w:val="00544223"/>
    <w:rsid w:val="00544375"/>
    <w:rsid w:val="0054477F"/>
    <w:rsid w:val="00544ABA"/>
    <w:rsid w:val="00544B0A"/>
    <w:rsid w:val="00544F0F"/>
    <w:rsid w:val="00545185"/>
    <w:rsid w:val="005456A7"/>
    <w:rsid w:val="0054593A"/>
    <w:rsid w:val="00546298"/>
    <w:rsid w:val="005467FB"/>
    <w:rsid w:val="00546AE9"/>
    <w:rsid w:val="00546D91"/>
    <w:rsid w:val="0054747A"/>
    <w:rsid w:val="00547567"/>
    <w:rsid w:val="00547776"/>
    <w:rsid w:val="00547989"/>
    <w:rsid w:val="00547B33"/>
    <w:rsid w:val="00547C61"/>
    <w:rsid w:val="005504C0"/>
    <w:rsid w:val="005505C5"/>
    <w:rsid w:val="005506E7"/>
    <w:rsid w:val="00550801"/>
    <w:rsid w:val="00550812"/>
    <w:rsid w:val="005509D0"/>
    <w:rsid w:val="005509FE"/>
    <w:rsid w:val="00550C61"/>
    <w:rsid w:val="00550D48"/>
    <w:rsid w:val="0055127F"/>
    <w:rsid w:val="00551320"/>
    <w:rsid w:val="00551818"/>
    <w:rsid w:val="005518A4"/>
    <w:rsid w:val="00551AFC"/>
    <w:rsid w:val="00551E12"/>
    <w:rsid w:val="00552768"/>
    <w:rsid w:val="00552935"/>
    <w:rsid w:val="00552A32"/>
    <w:rsid w:val="00553002"/>
    <w:rsid w:val="00553127"/>
    <w:rsid w:val="005537D5"/>
    <w:rsid w:val="005539CB"/>
    <w:rsid w:val="00553A57"/>
    <w:rsid w:val="00553D08"/>
    <w:rsid w:val="00553F14"/>
    <w:rsid w:val="00554552"/>
    <w:rsid w:val="0055475E"/>
    <w:rsid w:val="005549F0"/>
    <w:rsid w:val="00554BAE"/>
    <w:rsid w:val="00554BE7"/>
    <w:rsid w:val="00554F13"/>
    <w:rsid w:val="0055507B"/>
    <w:rsid w:val="00555BD9"/>
    <w:rsid w:val="00555F25"/>
    <w:rsid w:val="00556329"/>
    <w:rsid w:val="00556993"/>
    <w:rsid w:val="00556A08"/>
    <w:rsid w:val="00556A9E"/>
    <w:rsid w:val="00556D68"/>
    <w:rsid w:val="0055710C"/>
    <w:rsid w:val="00557173"/>
    <w:rsid w:val="00557256"/>
    <w:rsid w:val="00557370"/>
    <w:rsid w:val="0055749D"/>
    <w:rsid w:val="005576A1"/>
    <w:rsid w:val="00557A64"/>
    <w:rsid w:val="00557A72"/>
    <w:rsid w:val="0056015B"/>
    <w:rsid w:val="005601B7"/>
    <w:rsid w:val="00560202"/>
    <w:rsid w:val="0056033C"/>
    <w:rsid w:val="005605C0"/>
    <w:rsid w:val="00560BEE"/>
    <w:rsid w:val="00560D23"/>
    <w:rsid w:val="00560D5B"/>
    <w:rsid w:val="00561451"/>
    <w:rsid w:val="005615D8"/>
    <w:rsid w:val="00561827"/>
    <w:rsid w:val="00561F47"/>
    <w:rsid w:val="00562130"/>
    <w:rsid w:val="005626D6"/>
    <w:rsid w:val="0056291C"/>
    <w:rsid w:val="00562A0B"/>
    <w:rsid w:val="00562F05"/>
    <w:rsid w:val="00563305"/>
    <w:rsid w:val="00563782"/>
    <w:rsid w:val="005638D4"/>
    <w:rsid w:val="00563AB8"/>
    <w:rsid w:val="005640BC"/>
    <w:rsid w:val="00564398"/>
    <w:rsid w:val="00564847"/>
    <w:rsid w:val="00564861"/>
    <w:rsid w:val="005648C4"/>
    <w:rsid w:val="005649BE"/>
    <w:rsid w:val="00564A94"/>
    <w:rsid w:val="00564CE4"/>
    <w:rsid w:val="00564DB9"/>
    <w:rsid w:val="00565155"/>
    <w:rsid w:val="005651A3"/>
    <w:rsid w:val="005654A3"/>
    <w:rsid w:val="00565660"/>
    <w:rsid w:val="005656ED"/>
    <w:rsid w:val="00565D4A"/>
    <w:rsid w:val="005661B7"/>
    <w:rsid w:val="00566345"/>
    <w:rsid w:val="00566405"/>
    <w:rsid w:val="00566544"/>
    <w:rsid w:val="005665BC"/>
    <w:rsid w:val="00566608"/>
    <w:rsid w:val="00566C83"/>
    <w:rsid w:val="00566C85"/>
    <w:rsid w:val="00567091"/>
    <w:rsid w:val="0056758C"/>
    <w:rsid w:val="00567738"/>
    <w:rsid w:val="0056794E"/>
    <w:rsid w:val="00567E7F"/>
    <w:rsid w:val="00567E9D"/>
    <w:rsid w:val="00567EB3"/>
    <w:rsid w:val="00567EF4"/>
    <w:rsid w:val="00567F8E"/>
    <w:rsid w:val="00570056"/>
    <w:rsid w:val="005700FE"/>
    <w:rsid w:val="00570396"/>
    <w:rsid w:val="0057070A"/>
    <w:rsid w:val="00570766"/>
    <w:rsid w:val="00570E24"/>
    <w:rsid w:val="00570F4D"/>
    <w:rsid w:val="00571189"/>
    <w:rsid w:val="005713B2"/>
    <w:rsid w:val="005715C5"/>
    <w:rsid w:val="00571CAC"/>
    <w:rsid w:val="00571EDB"/>
    <w:rsid w:val="00572732"/>
    <w:rsid w:val="00572760"/>
    <w:rsid w:val="00572874"/>
    <w:rsid w:val="00572D9F"/>
    <w:rsid w:val="00573153"/>
    <w:rsid w:val="0057350C"/>
    <w:rsid w:val="0057353F"/>
    <w:rsid w:val="005743DE"/>
    <w:rsid w:val="00574A76"/>
    <w:rsid w:val="00574F3F"/>
    <w:rsid w:val="00574F52"/>
    <w:rsid w:val="00575058"/>
    <w:rsid w:val="00575415"/>
    <w:rsid w:val="005755AF"/>
    <w:rsid w:val="0057562C"/>
    <w:rsid w:val="005759E3"/>
    <w:rsid w:val="005759F6"/>
    <w:rsid w:val="00575E3E"/>
    <w:rsid w:val="0057612F"/>
    <w:rsid w:val="005761A1"/>
    <w:rsid w:val="005765F5"/>
    <w:rsid w:val="00576D6C"/>
    <w:rsid w:val="00576F37"/>
    <w:rsid w:val="00577A2E"/>
    <w:rsid w:val="00577AAF"/>
    <w:rsid w:val="005801C8"/>
    <w:rsid w:val="0058034B"/>
    <w:rsid w:val="00580774"/>
    <w:rsid w:val="0058096E"/>
    <w:rsid w:val="00580AE1"/>
    <w:rsid w:val="00580E48"/>
    <w:rsid w:val="00580F0A"/>
    <w:rsid w:val="00581234"/>
    <w:rsid w:val="00581246"/>
    <w:rsid w:val="00581501"/>
    <w:rsid w:val="00581EE5"/>
    <w:rsid w:val="005820C7"/>
    <w:rsid w:val="005823E5"/>
    <w:rsid w:val="00582BD2"/>
    <w:rsid w:val="00582C3A"/>
    <w:rsid w:val="00582C90"/>
    <w:rsid w:val="00582CBE"/>
    <w:rsid w:val="00582E1A"/>
    <w:rsid w:val="00582F45"/>
    <w:rsid w:val="00583147"/>
    <w:rsid w:val="00583A3D"/>
    <w:rsid w:val="00583F23"/>
    <w:rsid w:val="005842D2"/>
    <w:rsid w:val="00584416"/>
    <w:rsid w:val="00584B39"/>
    <w:rsid w:val="00584B54"/>
    <w:rsid w:val="00584BF6"/>
    <w:rsid w:val="00584D5A"/>
    <w:rsid w:val="00584FE8"/>
    <w:rsid w:val="00585028"/>
    <w:rsid w:val="00585357"/>
    <w:rsid w:val="00585473"/>
    <w:rsid w:val="005854D1"/>
    <w:rsid w:val="005859E0"/>
    <w:rsid w:val="00585B05"/>
    <w:rsid w:val="00585D5D"/>
    <w:rsid w:val="00585F5B"/>
    <w:rsid w:val="0058620A"/>
    <w:rsid w:val="00586A44"/>
    <w:rsid w:val="00586B44"/>
    <w:rsid w:val="0058725D"/>
    <w:rsid w:val="0058775A"/>
    <w:rsid w:val="00587A04"/>
    <w:rsid w:val="00587ADE"/>
    <w:rsid w:val="00587B77"/>
    <w:rsid w:val="00587FC0"/>
    <w:rsid w:val="005906AD"/>
    <w:rsid w:val="00590CB1"/>
    <w:rsid w:val="00590DA6"/>
    <w:rsid w:val="00590DA9"/>
    <w:rsid w:val="00590FB3"/>
    <w:rsid w:val="00591C7D"/>
    <w:rsid w:val="0059264C"/>
    <w:rsid w:val="00592684"/>
    <w:rsid w:val="00592851"/>
    <w:rsid w:val="00592B03"/>
    <w:rsid w:val="00593027"/>
    <w:rsid w:val="00593408"/>
    <w:rsid w:val="00593586"/>
    <w:rsid w:val="00593AB9"/>
    <w:rsid w:val="00593CE7"/>
    <w:rsid w:val="005940C8"/>
    <w:rsid w:val="005942EA"/>
    <w:rsid w:val="00594ABB"/>
    <w:rsid w:val="00594B3F"/>
    <w:rsid w:val="00594BAD"/>
    <w:rsid w:val="00594C6C"/>
    <w:rsid w:val="00594D1C"/>
    <w:rsid w:val="00594D57"/>
    <w:rsid w:val="00594E36"/>
    <w:rsid w:val="00594E77"/>
    <w:rsid w:val="00594F0A"/>
    <w:rsid w:val="005951B5"/>
    <w:rsid w:val="0059525E"/>
    <w:rsid w:val="0059534D"/>
    <w:rsid w:val="005954EA"/>
    <w:rsid w:val="00595887"/>
    <w:rsid w:val="00595E47"/>
    <w:rsid w:val="005961F7"/>
    <w:rsid w:val="00596657"/>
    <w:rsid w:val="0059681A"/>
    <w:rsid w:val="005969B2"/>
    <w:rsid w:val="00596B9C"/>
    <w:rsid w:val="00596D13"/>
    <w:rsid w:val="00597518"/>
    <w:rsid w:val="00597623"/>
    <w:rsid w:val="00597A6A"/>
    <w:rsid w:val="00597AFD"/>
    <w:rsid w:val="00597D9F"/>
    <w:rsid w:val="005A030A"/>
    <w:rsid w:val="005A054D"/>
    <w:rsid w:val="005A0A46"/>
    <w:rsid w:val="005A0D97"/>
    <w:rsid w:val="005A10B9"/>
    <w:rsid w:val="005A11EA"/>
    <w:rsid w:val="005A155A"/>
    <w:rsid w:val="005A1683"/>
    <w:rsid w:val="005A1D7D"/>
    <w:rsid w:val="005A244D"/>
    <w:rsid w:val="005A269F"/>
    <w:rsid w:val="005A2EEF"/>
    <w:rsid w:val="005A2F74"/>
    <w:rsid w:val="005A305E"/>
    <w:rsid w:val="005A30BB"/>
    <w:rsid w:val="005A3172"/>
    <w:rsid w:val="005A3887"/>
    <w:rsid w:val="005A48AB"/>
    <w:rsid w:val="005A4D99"/>
    <w:rsid w:val="005A5B13"/>
    <w:rsid w:val="005A5D4D"/>
    <w:rsid w:val="005A5F34"/>
    <w:rsid w:val="005A6043"/>
    <w:rsid w:val="005A6A06"/>
    <w:rsid w:val="005A7922"/>
    <w:rsid w:val="005A7D4E"/>
    <w:rsid w:val="005A7DB6"/>
    <w:rsid w:val="005B0542"/>
    <w:rsid w:val="005B094D"/>
    <w:rsid w:val="005B0D4D"/>
    <w:rsid w:val="005B13A2"/>
    <w:rsid w:val="005B172E"/>
    <w:rsid w:val="005B1E17"/>
    <w:rsid w:val="005B1E4F"/>
    <w:rsid w:val="005B2010"/>
    <w:rsid w:val="005B2225"/>
    <w:rsid w:val="005B23EC"/>
    <w:rsid w:val="005B26F7"/>
    <w:rsid w:val="005B2799"/>
    <w:rsid w:val="005B2892"/>
    <w:rsid w:val="005B2B77"/>
    <w:rsid w:val="005B2CB1"/>
    <w:rsid w:val="005B3228"/>
    <w:rsid w:val="005B333E"/>
    <w:rsid w:val="005B3476"/>
    <w:rsid w:val="005B3491"/>
    <w:rsid w:val="005B37F2"/>
    <w:rsid w:val="005B3B45"/>
    <w:rsid w:val="005B3D4A"/>
    <w:rsid w:val="005B3E29"/>
    <w:rsid w:val="005B3FFC"/>
    <w:rsid w:val="005B4127"/>
    <w:rsid w:val="005B4180"/>
    <w:rsid w:val="005B41E1"/>
    <w:rsid w:val="005B4290"/>
    <w:rsid w:val="005B446E"/>
    <w:rsid w:val="005B4826"/>
    <w:rsid w:val="005B4A4E"/>
    <w:rsid w:val="005B4D87"/>
    <w:rsid w:val="005B4F67"/>
    <w:rsid w:val="005B50EE"/>
    <w:rsid w:val="005B570B"/>
    <w:rsid w:val="005B598D"/>
    <w:rsid w:val="005B5CF0"/>
    <w:rsid w:val="005B6B96"/>
    <w:rsid w:val="005B6BAA"/>
    <w:rsid w:val="005B6E0D"/>
    <w:rsid w:val="005B6ED7"/>
    <w:rsid w:val="005B6FE4"/>
    <w:rsid w:val="005B74D3"/>
    <w:rsid w:val="005B765F"/>
    <w:rsid w:val="005B7AB1"/>
    <w:rsid w:val="005B7DD1"/>
    <w:rsid w:val="005C00A0"/>
    <w:rsid w:val="005C044E"/>
    <w:rsid w:val="005C0B4D"/>
    <w:rsid w:val="005C1CFE"/>
    <w:rsid w:val="005C1DA5"/>
    <w:rsid w:val="005C20EF"/>
    <w:rsid w:val="005C2124"/>
    <w:rsid w:val="005C2273"/>
    <w:rsid w:val="005C2603"/>
    <w:rsid w:val="005C28FA"/>
    <w:rsid w:val="005C2F92"/>
    <w:rsid w:val="005C37A3"/>
    <w:rsid w:val="005C3911"/>
    <w:rsid w:val="005C3BB3"/>
    <w:rsid w:val="005C40F4"/>
    <w:rsid w:val="005C41F6"/>
    <w:rsid w:val="005C43BE"/>
    <w:rsid w:val="005C44B9"/>
    <w:rsid w:val="005C44F3"/>
    <w:rsid w:val="005C47BC"/>
    <w:rsid w:val="005C4CBD"/>
    <w:rsid w:val="005C5099"/>
    <w:rsid w:val="005C5A93"/>
    <w:rsid w:val="005C5D49"/>
    <w:rsid w:val="005C5FA2"/>
    <w:rsid w:val="005C690D"/>
    <w:rsid w:val="005C6C10"/>
    <w:rsid w:val="005C6CE3"/>
    <w:rsid w:val="005C6DE9"/>
    <w:rsid w:val="005C712D"/>
    <w:rsid w:val="005C7500"/>
    <w:rsid w:val="005C78EE"/>
    <w:rsid w:val="005C78FD"/>
    <w:rsid w:val="005C79BA"/>
    <w:rsid w:val="005C7AA6"/>
    <w:rsid w:val="005C7C75"/>
    <w:rsid w:val="005D022A"/>
    <w:rsid w:val="005D074B"/>
    <w:rsid w:val="005D0DD6"/>
    <w:rsid w:val="005D0E4F"/>
    <w:rsid w:val="005D1102"/>
    <w:rsid w:val="005D1329"/>
    <w:rsid w:val="005D1B27"/>
    <w:rsid w:val="005D1BD7"/>
    <w:rsid w:val="005D1E32"/>
    <w:rsid w:val="005D206B"/>
    <w:rsid w:val="005D2166"/>
    <w:rsid w:val="005D22B7"/>
    <w:rsid w:val="005D2A96"/>
    <w:rsid w:val="005D2BDE"/>
    <w:rsid w:val="005D2C74"/>
    <w:rsid w:val="005D2F69"/>
    <w:rsid w:val="005D3705"/>
    <w:rsid w:val="005D376E"/>
    <w:rsid w:val="005D39F7"/>
    <w:rsid w:val="005D3BB3"/>
    <w:rsid w:val="005D3C8D"/>
    <w:rsid w:val="005D3D4E"/>
    <w:rsid w:val="005D3D76"/>
    <w:rsid w:val="005D41BB"/>
    <w:rsid w:val="005D4578"/>
    <w:rsid w:val="005D49AA"/>
    <w:rsid w:val="005D4EBD"/>
    <w:rsid w:val="005D4EFA"/>
    <w:rsid w:val="005D5267"/>
    <w:rsid w:val="005D54BE"/>
    <w:rsid w:val="005D55BA"/>
    <w:rsid w:val="005D592F"/>
    <w:rsid w:val="005D5ADB"/>
    <w:rsid w:val="005D60EB"/>
    <w:rsid w:val="005D6244"/>
    <w:rsid w:val="005D648A"/>
    <w:rsid w:val="005D6EF6"/>
    <w:rsid w:val="005D751D"/>
    <w:rsid w:val="005D7B4B"/>
    <w:rsid w:val="005D7BBA"/>
    <w:rsid w:val="005D7E0D"/>
    <w:rsid w:val="005D7E84"/>
    <w:rsid w:val="005E098A"/>
    <w:rsid w:val="005E0BAB"/>
    <w:rsid w:val="005E18AA"/>
    <w:rsid w:val="005E1D2C"/>
    <w:rsid w:val="005E1EE8"/>
    <w:rsid w:val="005E1FE7"/>
    <w:rsid w:val="005E234A"/>
    <w:rsid w:val="005E24BC"/>
    <w:rsid w:val="005E26AE"/>
    <w:rsid w:val="005E28DA"/>
    <w:rsid w:val="005E2E4F"/>
    <w:rsid w:val="005E2EDC"/>
    <w:rsid w:val="005E2EEC"/>
    <w:rsid w:val="005E304B"/>
    <w:rsid w:val="005E3119"/>
    <w:rsid w:val="005E3124"/>
    <w:rsid w:val="005E3210"/>
    <w:rsid w:val="005E322E"/>
    <w:rsid w:val="005E3581"/>
    <w:rsid w:val="005E35CC"/>
    <w:rsid w:val="005E371E"/>
    <w:rsid w:val="005E38D7"/>
    <w:rsid w:val="005E3F4D"/>
    <w:rsid w:val="005E401D"/>
    <w:rsid w:val="005E4F9D"/>
    <w:rsid w:val="005E50A3"/>
    <w:rsid w:val="005E53F9"/>
    <w:rsid w:val="005E58B3"/>
    <w:rsid w:val="005E594E"/>
    <w:rsid w:val="005E5B5E"/>
    <w:rsid w:val="005E5BD2"/>
    <w:rsid w:val="005E64C5"/>
    <w:rsid w:val="005E6D2A"/>
    <w:rsid w:val="005E6DDB"/>
    <w:rsid w:val="005E7109"/>
    <w:rsid w:val="005E7260"/>
    <w:rsid w:val="005E775D"/>
    <w:rsid w:val="005E7812"/>
    <w:rsid w:val="005E7AEC"/>
    <w:rsid w:val="005F0057"/>
    <w:rsid w:val="005F0174"/>
    <w:rsid w:val="005F049E"/>
    <w:rsid w:val="005F0650"/>
    <w:rsid w:val="005F07C9"/>
    <w:rsid w:val="005F0A43"/>
    <w:rsid w:val="005F0E28"/>
    <w:rsid w:val="005F0ED9"/>
    <w:rsid w:val="005F0F82"/>
    <w:rsid w:val="005F1529"/>
    <w:rsid w:val="005F15CE"/>
    <w:rsid w:val="005F1617"/>
    <w:rsid w:val="005F1AA6"/>
    <w:rsid w:val="005F2362"/>
    <w:rsid w:val="005F2710"/>
    <w:rsid w:val="005F27BF"/>
    <w:rsid w:val="005F27FE"/>
    <w:rsid w:val="005F28E7"/>
    <w:rsid w:val="005F2C06"/>
    <w:rsid w:val="005F2D59"/>
    <w:rsid w:val="005F2F2B"/>
    <w:rsid w:val="005F31B2"/>
    <w:rsid w:val="005F32FD"/>
    <w:rsid w:val="005F34C1"/>
    <w:rsid w:val="005F35A2"/>
    <w:rsid w:val="005F37E0"/>
    <w:rsid w:val="005F3EE0"/>
    <w:rsid w:val="005F4171"/>
    <w:rsid w:val="005F46B1"/>
    <w:rsid w:val="005F46D6"/>
    <w:rsid w:val="005F487D"/>
    <w:rsid w:val="005F4A93"/>
    <w:rsid w:val="005F4DD6"/>
    <w:rsid w:val="005F4F3F"/>
    <w:rsid w:val="005F50D8"/>
    <w:rsid w:val="005F53A1"/>
    <w:rsid w:val="005F5C80"/>
    <w:rsid w:val="005F6311"/>
    <w:rsid w:val="005F6567"/>
    <w:rsid w:val="005F6571"/>
    <w:rsid w:val="005F6B77"/>
    <w:rsid w:val="005F6BFC"/>
    <w:rsid w:val="005F6D31"/>
    <w:rsid w:val="005F6EBB"/>
    <w:rsid w:val="005F7079"/>
    <w:rsid w:val="005F7487"/>
    <w:rsid w:val="005F7A5A"/>
    <w:rsid w:val="005F7E1D"/>
    <w:rsid w:val="005F7FA4"/>
    <w:rsid w:val="006002C7"/>
    <w:rsid w:val="00600338"/>
    <w:rsid w:val="00600BC2"/>
    <w:rsid w:val="00600D27"/>
    <w:rsid w:val="00600F95"/>
    <w:rsid w:val="00601227"/>
    <w:rsid w:val="006015F6"/>
    <w:rsid w:val="00601839"/>
    <w:rsid w:val="00601F19"/>
    <w:rsid w:val="00602297"/>
    <w:rsid w:val="0060240D"/>
    <w:rsid w:val="00602473"/>
    <w:rsid w:val="00602521"/>
    <w:rsid w:val="00602759"/>
    <w:rsid w:val="0060277A"/>
    <w:rsid w:val="00602B7C"/>
    <w:rsid w:val="00602D15"/>
    <w:rsid w:val="00603312"/>
    <w:rsid w:val="00603B06"/>
    <w:rsid w:val="00603D52"/>
    <w:rsid w:val="00603D6D"/>
    <w:rsid w:val="00604597"/>
    <w:rsid w:val="0060466B"/>
    <w:rsid w:val="00604DC7"/>
    <w:rsid w:val="00604E24"/>
    <w:rsid w:val="00604E47"/>
    <w:rsid w:val="00604E89"/>
    <w:rsid w:val="00605441"/>
    <w:rsid w:val="00605773"/>
    <w:rsid w:val="00605C7E"/>
    <w:rsid w:val="00605F56"/>
    <w:rsid w:val="00606110"/>
    <w:rsid w:val="00606970"/>
    <w:rsid w:val="006069E1"/>
    <w:rsid w:val="006069E8"/>
    <w:rsid w:val="00606A20"/>
    <w:rsid w:val="00606B73"/>
    <w:rsid w:val="006070B2"/>
    <w:rsid w:val="006072C6"/>
    <w:rsid w:val="00607642"/>
    <w:rsid w:val="00607A2E"/>
    <w:rsid w:val="00607D34"/>
    <w:rsid w:val="0061056C"/>
    <w:rsid w:val="006109A9"/>
    <w:rsid w:val="00610FB3"/>
    <w:rsid w:val="0061110B"/>
    <w:rsid w:val="006111D3"/>
    <w:rsid w:val="00611218"/>
    <w:rsid w:val="0061143B"/>
    <w:rsid w:val="00611AE4"/>
    <w:rsid w:val="00611E28"/>
    <w:rsid w:val="00611F50"/>
    <w:rsid w:val="0061294D"/>
    <w:rsid w:val="00612963"/>
    <w:rsid w:val="00612979"/>
    <w:rsid w:val="00612CDF"/>
    <w:rsid w:val="006130F7"/>
    <w:rsid w:val="0061329F"/>
    <w:rsid w:val="00613AF8"/>
    <w:rsid w:val="00613D8E"/>
    <w:rsid w:val="006142E0"/>
    <w:rsid w:val="00614343"/>
    <w:rsid w:val="006147CE"/>
    <w:rsid w:val="0061488C"/>
    <w:rsid w:val="00614BDA"/>
    <w:rsid w:val="00614E9C"/>
    <w:rsid w:val="00614EFE"/>
    <w:rsid w:val="00615371"/>
    <w:rsid w:val="00615957"/>
    <w:rsid w:val="00616112"/>
    <w:rsid w:val="006162BD"/>
    <w:rsid w:val="0061643B"/>
    <w:rsid w:val="0061652D"/>
    <w:rsid w:val="00616939"/>
    <w:rsid w:val="006169CA"/>
    <w:rsid w:val="006169D8"/>
    <w:rsid w:val="006171C2"/>
    <w:rsid w:val="00617438"/>
    <w:rsid w:val="00617507"/>
    <w:rsid w:val="00617F18"/>
    <w:rsid w:val="00617F7C"/>
    <w:rsid w:val="006205CA"/>
    <w:rsid w:val="00620CA3"/>
    <w:rsid w:val="00620E31"/>
    <w:rsid w:val="00621014"/>
    <w:rsid w:val="006213AD"/>
    <w:rsid w:val="006218D4"/>
    <w:rsid w:val="006219F4"/>
    <w:rsid w:val="00621E87"/>
    <w:rsid w:val="00621F53"/>
    <w:rsid w:val="00622211"/>
    <w:rsid w:val="0062276B"/>
    <w:rsid w:val="00622889"/>
    <w:rsid w:val="00622AE4"/>
    <w:rsid w:val="00622B3B"/>
    <w:rsid w:val="00622B98"/>
    <w:rsid w:val="00622E2A"/>
    <w:rsid w:val="00622FC3"/>
    <w:rsid w:val="00623089"/>
    <w:rsid w:val="0062308E"/>
    <w:rsid w:val="006234C4"/>
    <w:rsid w:val="00623B18"/>
    <w:rsid w:val="00623E26"/>
    <w:rsid w:val="0062444D"/>
    <w:rsid w:val="00624472"/>
    <w:rsid w:val="006244C9"/>
    <w:rsid w:val="006245F6"/>
    <w:rsid w:val="0062475D"/>
    <w:rsid w:val="00624898"/>
    <w:rsid w:val="0062495F"/>
    <w:rsid w:val="00624D7E"/>
    <w:rsid w:val="0062522C"/>
    <w:rsid w:val="0062552A"/>
    <w:rsid w:val="00625686"/>
    <w:rsid w:val="00625872"/>
    <w:rsid w:val="00625E6A"/>
    <w:rsid w:val="0062660B"/>
    <w:rsid w:val="006269AB"/>
    <w:rsid w:val="00626AD1"/>
    <w:rsid w:val="00626EFA"/>
    <w:rsid w:val="00627597"/>
    <w:rsid w:val="00627C08"/>
    <w:rsid w:val="00627FC1"/>
    <w:rsid w:val="006304BC"/>
    <w:rsid w:val="0063078B"/>
    <w:rsid w:val="006308C1"/>
    <w:rsid w:val="00630C72"/>
    <w:rsid w:val="00630DCE"/>
    <w:rsid w:val="00630FE7"/>
    <w:rsid w:val="006311A7"/>
    <w:rsid w:val="0063120A"/>
    <w:rsid w:val="0063150B"/>
    <w:rsid w:val="00631585"/>
    <w:rsid w:val="006316D9"/>
    <w:rsid w:val="00631B29"/>
    <w:rsid w:val="00631C29"/>
    <w:rsid w:val="00632155"/>
    <w:rsid w:val="006322F8"/>
    <w:rsid w:val="00632874"/>
    <w:rsid w:val="006329E0"/>
    <w:rsid w:val="00632D80"/>
    <w:rsid w:val="00632F8E"/>
    <w:rsid w:val="00633362"/>
    <w:rsid w:val="006333E5"/>
    <w:rsid w:val="006338FA"/>
    <w:rsid w:val="006339C7"/>
    <w:rsid w:val="00633B15"/>
    <w:rsid w:val="00634267"/>
    <w:rsid w:val="00634600"/>
    <w:rsid w:val="0063494F"/>
    <w:rsid w:val="00634ACF"/>
    <w:rsid w:val="00635035"/>
    <w:rsid w:val="006350B8"/>
    <w:rsid w:val="0063580D"/>
    <w:rsid w:val="00635CAE"/>
    <w:rsid w:val="006366C7"/>
    <w:rsid w:val="00636819"/>
    <w:rsid w:val="00636914"/>
    <w:rsid w:val="00636D67"/>
    <w:rsid w:val="00637240"/>
    <w:rsid w:val="0063757E"/>
    <w:rsid w:val="0063789F"/>
    <w:rsid w:val="00640133"/>
    <w:rsid w:val="00640368"/>
    <w:rsid w:val="0064051B"/>
    <w:rsid w:val="00640AAD"/>
    <w:rsid w:val="00640F14"/>
    <w:rsid w:val="0064149D"/>
    <w:rsid w:val="00641BBC"/>
    <w:rsid w:val="00642241"/>
    <w:rsid w:val="00642331"/>
    <w:rsid w:val="00642772"/>
    <w:rsid w:val="00643660"/>
    <w:rsid w:val="00643B33"/>
    <w:rsid w:val="006442F4"/>
    <w:rsid w:val="0064432E"/>
    <w:rsid w:val="00644867"/>
    <w:rsid w:val="0064493F"/>
    <w:rsid w:val="00644FCB"/>
    <w:rsid w:val="006452D1"/>
    <w:rsid w:val="006452EB"/>
    <w:rsid w:val="006455A8"/>
    <w:rsid w:val="00645DC2"/>
    <w:rsid w:val="00645F0E"/>
    <w:rsid w:val="00646188"/>
    <w:rsid w:val="006462BF"/>
    <w:rsid w:val="0064632B"/>
    <w:rsid w:val="0064651B"/>
    <w:rsid w:val="00646ABA"/>
    <w:rsid w:val="00646DC2"/>
    <w:rsid w:val="00646DEB"/>
    <w:rsid w:val="00647168"/>
    <w:rsid w:val="0064728F"/>
    <w:rsid w:val="00647344"/>
    <w:rsid w:val="0064770F"/>
    <w:rsid w:val="006478E9"/>
    <w:rsid w:val="00647F75"/>
    <w:rsid w:val="00647F81"/>
    <w:rsid w:val="00650139"/>
    <w:rsid w:val="00650297"/>
    <w:rsid w:val="00650659"/>
    <w:rsid w:val="0065078D"/>
    <w:rsid w:val="006508CD"/>
    <w:rsid w:val="00650FA0"/>
    <w:rsid w:val="006516F8"/>
    <w:rsid w:val="00651800"/>
    <w:rsid w:val="00651CE6"/>
    <w:rsid w:val="00652003"/>
    <w:rsid w:val="006524BF"/>
    <w:rsid w:val="00652511"/>
    <w:rsid w:val="006525BE"/>
    <w:rsid w:val="00652756"/>
    <w:rsid w:val="00652A51"/>
    <w:rsid w:val="00652AD8"/>
    <w:rsid w:val="00652B79"/>
    <w:rsid w:val="00652DFB"/>
    <w:rsid w:val="006533C3"/>
    <w:rsid w:val="00653EF1"/>
    <w:rsid w:val="00653F7E"/>
    <w:rsid w:val="00654068"/>
    <w:rsid w:val="006541F6"/>
    <w:rsid w:val="00654B38"/>
    <w:rsid w:val="00654B83"/>
    <w:rsid w:val="00654BF5"/>
    <w:rsid w:val="00655061"/>
    <w:rsid w:val="0065510C"/>
    <w:rsid w:val="006552D9"/>
    <w:rsid w:val="00655B49"/>
    <w:rsid w:val="00655B63"/>
    <w:rsid w:val="0065657E"/>
    <w:rsid w:val="00656A1F"/>
    <w:rsid w:val="00657064"/>
    <w:rsid w:val="0065713A"/>
    <w:rsid w:val="0065715A"/>
    <w:rsid w:val="006571F6"/>
    <w:rsid w:val="0065735E"/>
    <w:rsid w:val="0065777A"/>
    <w:rsid w:val="006578E7"/>
    <w:rsid w:val="00657909"/>
    <w:rsid w:val="00657AFB"/>
    <w:rsid w:val="00657C2D"/>
    <w:rsid w:val="00657DB2"/>
    <w:rsid w:val="00657F92"/>
    <w:rsid w:val="00660189"/>
    <w:rsid w:val="006603DA"/>
    <w:rsid w:val="00660538"/>
    <w:rsid w:val="006607F7"/>
    <w:rsid w:val="00660E24"/>
    <w:rsid w:val="00661406"/>
    <w:rsid w:val="0066166F"/>
    <w:rsid w:val="0066177B"/>
    <w:rsid w:val="00661822"/>
    <w:rsid w:val="006618CC"/>
    <w:rsid w:val="00661B83"/>
    <w:rsid w:val="00662111"/>
    <w:rsid w:val="00662118"/>
    <w:rsid w:val="006623A9"/>
    <w:rsid w:val="00662662"/>
    <w:rsid w:val="00662764"/>
    <w:rsid w:val="00662B01"/>
    <w:rsid w:val="00663293"/>
    <w:rsid w:val="006638AD"/>
    <w:rsid w:val="00663C64"/>
    <w:rsid w:val="00663C69"/>
    <w:rsid w:val="00663CA9"/>
    <w:rsid w:val="006644B9"/>
    <w:rsid w:val="0066483D"/>
    <w:rsid w:val="00664F75"/>
    <w:rsid w:val="006652F7"/>
    <w:rsid w:val="00665662"/>
    <w:rsid w:val="00666568"/>
    <w:rsid w:val="006665CC"/>
    <w:rsid w:val="00666DF6"/>
    <w:rsid w:val="0066732C"/>
    <w:rsid w:val="006679F5"/>
    <w:rsid w:val="00667B64"/>
    <w:rsid w:val="00667B77"/>
    <w:rsid w:val="00667D2C"/>
    <w:rsid w:val="00667F94"/>
    <w:rsid w:val="0067010C"/>
    <w:rsid w:val="00670D02"/>
    <w:rsid w:val="006712B4"/>
    <w:rsid w:val="00671368"/>
    <w:rsid w:val="006716DA"/>
    <w:rsid w:val="00671803"/>
    <w:rsid w:val="00671A55"/>
    <w:rsid w:val="00671AC6"/>
    <w:rsid w:val="00671B92"/>
    <w:rsid w:val="0067205B"/>
    <w:rsid w:val="006725F7"/>
    <w:rsid w:val="006726AE"/>
    <w:rsid w:val="006728ED"/>
    <w:rsid w:val="00672DAF"/>
    <w:rsid w:val="006731D2"/>
    <w:rsid w:val="006732B1"/>
    <w:rsid w:val="006739F5"/>
    <w:rsid w:val="0067446F"/>
    <w:rsid w:val="006746A4"/>
    <w:rsid w:val="006747B2"/>
    <w:rsid w:val="006748CD"/>
    <w:rsid w:val="00674990"/>
    <w:rsid w:val="006752FA"/>
    <w:rsid w:val="00675558"/>
    <w:rsid w:val="0067556C"/>
    <w:rsid w:val="00675611"/>
    <w:rsid w:val="006758F0"/>
    <w:rsid w:val="00675913"/>
    <w:rsid w:val="006759DE"/>
    <w:rsid w:val="00675A60"/>
    <w:rsid w:val="00675C11"/>
    <w:rsid w:val="00676206"/>
    <w:rsid w:val="0067675F"/>
    <w:rsid w:val="0067697E"/>
    <w:rsid w:val="00676A1E"/>
    <w:rsid w:val="00676E7F"/>
    <w:rsid w:val="00676FBE"/>
    <w:rsid w:val="00677443"/>
    <w:rsid w:val="006774C0"/>
    <w:rsid w:val="00677501"/>
    <w:rsid w:val="0067750D"/>
    <w:rsid w:val="0067769A"/>
    <w:rsid w:val="0067777F"/>
    <w:rsid w:val="006779B4"/>
    <w:rsid w:val="00677C04"/>
    <w:rsid w:val="00680221"/>
    <w:rsid w:val="00680261"/>
    <w:rsid w:val="0068035B"/>
    <w:rsid w:val="00680392"/>
    <w:rsid w:val="006803D5"/>
    <w:rsid w:val="00680437"/>
    <w:rsid w:val="006806A3"/>
    <w:rsid w:val="006806A6"/>
    <w:rsid w:val="00680815"/>
    <w:rsid w:val="00680FC2"/>
    <w:rsid w:val="00681211"/>
    <w:rsid w:val="00681690"/>
    <w:rsid w:val="00681762"/>
    <w:rsid w:val="0068179B"/>
    <w:rsid w:val="006817AE"/>
    <w:rsid w:val="00681952"/>
    <w:rsid w:val="00681B36"/>
    <w:rsid w:val="00681F2B"/>
    <w:rsid w:val="006823DB"/>
    <w:rsid w:val="00682559"/>
    <w:rsid w:val="0068268A"/>
    <w:rsid w:val="00682A50"/>
    <w:rsid w:val="00682DDE"/>
    <w:rsid w:val="00682E14"/>
    <w:rsid w:val="00682E4B"/>
    <w:rsid w:val="00683109"/>
    <w:rsid w:val="00683711"/>
    <w:rsid w:val="006838C5"/>
    <w:rsid w:val="00683A8A"/>
    <w:rsid w:val="00683AA3"/>
    <w:rsid w:val="00683FEE"/>
    <w:rsid w:val="006840CE"/>
    <w:rsid w:val="006842E4"/>
    <w:rsid w:val="0068436C"/>
    <w:rsid w:val="0068545E"/>
    <w:rsid w:val="00685D21"/>
    <w:rsid w:val="00685FD4"/>
    <w:rsid w:val="0068656B"/>
    <w:rsid w:val="00686612"/>
    <w:rsid w:val="0068661E"/>
    <w:rsid w:val="00686773"/>
    <w:rsid w:val="00686B55"/>
    <w:rsid w:val="00686C4A"/>
    <w:rsid w:val="00687DAA"/>
    <w:rsid w:val="00687F19"/>
    <w:rsid w:val="00687F6A"/>
    <w:rsid w:val="00690437"/>
    <w:rsid w:val="00690561"/>
    <w:rsid w:val="00690A49"/>
    <w:rsid w:val="00690BB6"/>
    <w:rsid w:val="00690E49"/>
    <w:rsid w:val="0069106C"/>
    <w:rsid w:val="0069138B"/>
    <w:rsid w:val="00691461"/>
    <w:rsid w:val="0069154E"/>
    <w:rsid w:val="00691655"/>
    <w:rsid w:val="00691B30"/>
    <w:rsid w:val="0069235A"/>
    <w:rsid w:val="00692F8F"/>
    <w:rsid w:val="006934A2"/>
    <w:rsid w:val="00693E1F"/>
    <w:rsid w:val="00693ECB"/>
    <w:rsid w:val="00694064"/>
    <w:rsid w:val="00694071"/>
    <w:rsid w:val="00694107"/>
    <w:rsid w:val="00694114"/>
    <w:rsid w:val="006943EB"/>
    <w:rsid w:val="0069449C"/>
    <w:rsid w:val="00694797"/>
    <w:rsid w:val="00694907"/>
    <w:rsid w:val="00694C9A"/>
    <w:rsid w:val="00694EFB"/>
    <w:rsid w:val="006950B6"/>
    <w:rsid w:val="00695887"/>
    <w:rsid w:val="00695C18"/>
    <w:rsid w:val="0069632F"/>
    <w:rsid w:val="00696794"/>
    <w:rsid w:val="00696B91"/>
    <w:rsid w:val="0069702A"/>
    <w:rsid w:val="00697733"/>
    <w:rsid w:val="00697CBE"/>
    <w:rsid w:val="00697E1E"/>
    <w:rsid w:val="00697FD7"/>
    <w:rsid w:val="006A07D9"/>
    <w:rsid w:val="006A085A"/>
    <w:rsid w:val="006A0D5E"/>
    <w:rsid w:val="006A1511"/>
    <w:rsid w:val="006A15C4"/>
    <w:rsid w:val="006A20D1"/>
    <w:rsid w:val="006A2325"/>
    <w:rsid w:val="006A254E"/>
    <w:rsid w:val="006A25E3"/>
    <w:rsid w:val="006A28CC"/>
    <w:rsid w:val="006A2C30"/>
    <w:rsid w:val="006A2D98"/>
    <w:rsid w:val="006A2DB3"/>
    <w:rsid w:val="006A2E45"/>
    <w:rsid w:val="006A301C"/>
    <w:rsid w:val="006A3A6A"/>
    <w:rsid w:val="006A3D36"/>
    <w:rsid w:val="006A3D7A"/>
    <w:rsid w:val="006A3E04"/>
    <w:rsid w:val="006A3E2B"/>
    <w:rsid w:val="006A4636"/>
    <w:rsid w:val="006A4730"/>
    <w:rsid w:val="006A4856"/>
    <w:rsid w:val="006A4A28"/>
    <w:rsid w:val="006A4D74"/>
    <w:rsid w:val="006A4FF3"/>
    <w:rsid w:val="006A545E"/>
    <w:rsid w:val="006A5A23"/>
    <w:rsid w:val="006A5BE8"/>
    <w:rsid w:val="006A69B7"/>
    <w:rsid w:val="006A6E17"/>
    <w:rsid w:val="006A7313"/>
    <w:rsid w:val="006A7482"/>
    <w:rsid w:val="006A75C4"/>
    <w:rsid w:val="006A76C1"/>
    <w:rsid w:val="006B0819"/>
    <w:rsid w:val="006B0E56"/>
    <w:rsid w:val="006B120D"/>
    <w:rsid w:val="006B17E7"/>
    <w:rsid w:val="006B19E8"/>
    <w:rsid w:val="006B1A8A"/>
    <w:rsid w:val="006B1BBD"/>
    <w:rsid w:val="006B1FD5"/>
    <w:rsid w:val="006B2582"/>
    <w:rsid w:val="006B25A1"/>
    <w:rsid w:val="006B2D5D"/>
    <w:rsid w:val="006B2EE1"/>
    <w:rsid w:val="006B365F"/>
    <w:rsid w:val="006B37FB"/>
    <w:rsid w:val="006B4592"/>
    <w:rsid w:val="006B4A68"/>
    <w:rsid w:val="006B4B0C"/>
    <w:rsid w:val="006B5221"/>
    <w:rsid w:val="006B5309"/>
    <w:rsid w:val="006B555A"/>
    <w:rsid w:val="006B595D"/>
    <w:rsid w:val="006B5969"/>
    <w:rsid w:val="006B5DA8"/>
    <w:rsid w:val="006B5F98"/>
    <w:rsid w:val="006B600A"/>
    <w:rsid w:val="006B6635"/>
    <w:rsid w:val="006B6C9C"/>
    <w:rsid w:val="006B73C5"/>
    <w:rsid w:val="006B7D22"/>
    <w:rsid w:val="006B7D2C"/>
    <w:rsid w:val="006C035F"/>
    <w:rsid w:val="006C07F1"/>
    <w:rsid w:val="006C0A9F"/>
    <w:rsid w:val="006C0E09"/>
    <w:rsid w:val="006C0E4D"/>
    <w:rsid w:val="006C1019"/>
    <w:rsid w:val="006C14E2"/>
    <w:rsid w:val="006C1774"/>
    <w:rsid w:val="006C1BD5"/>
    <w:rsid w:val="006C1FB7"/>
    <w:rsid w:val="006C22BB"/>
    <w:rsid w:val="006C23A7"/>
    <w:rsid w:val="006C25C8"/>
    <w:rsid w:val="006C25E9"/>
    <w:rsid w:val="006C26D8"/>
    <w:rsid w:val="006C2BB5"/>
    <w:rsid w:val="006C2BEE"/>
    <w:rsid w:val="006C2FD1"/>
    <w:rsid w:val="006C35F9"/>
    <w:rsid w:val="006C38F5"/>
    <w:rsid w:val="006C3AD8"/>
    <w:rsid w:val="006C3B76"/>
    <w:rsid w:val="006C4057"/>
    <w:rsid w:val="006C4163"/>
    <w:rsid w:val="006C4516"/>
    <w:rsid w:val="006C455E"/>
    <w:rsid w:val="006C4EA2"/>
    <w:rsid w:val="006C5300"/>
    <w:rsid w:val="006C531E"/>
    <w:rsid w:val="006C5958"/>
    <w:rsid w:val="006C5B4F"/>
    <w:rsid w:val="006C5BF4"/>
    <w:rsid w:val="006C612B"/>
    <w:rsid w:val="006C643C"/>
    <w:rsid w:val="006C665E"/>
    <w:rsid w:val="006C69C2"/>
    <w:rsid w:val="006C6D04"/>
    <w:rsid w:val="006C6E3A"/>
    <w:rsid w:val="006C6F30"/>
    <w:rsid w:val="006C6FD7"/>
    <w:rsid w:val="006C73D4"/>
    <w:rsid w:val="006C7885"/>
    <w:rsid w:val="006C7AF5"/>
    <w:rsid w:val="006C7B8B"/>
    <w:rsid w:val="006D00DB"/>
    <w:rsid w:val="006D0361"/>
    <w:rsid w:val="006D0832"/>
    <w:rsid w:val="006D10A4"/>
    <w:rsid w:val="006D16B0"/>
    <w:rsid w:val="006D1993"/>
    <w:rsid w:val="006D1AC7"/>
    <w:rsid w:val="006D2130"/>
    <w:rsid w:val="006D2182"/>
    <w:rsid w:val="006D22B3"/>
    <w:rsid w:val="006D22BB"/>
    <w:rsid w:val="006D2444"/>
    <w:rsid w:val="006D254B"/>
    <w:rsid w:val="006D25AA"/>
    <w:rsid w:val="006D289B"/>
    <w:rsid w:val="006D29DD"/>
    <w:rsid w:val="006D2D9E"/>
    <w:rsid w:val="006D30EC"/>
    <w:rsid w:val="006D3333"/>
    <w:rsid w:val="006D3BE1"/>
    <w:rsid w:val="006D3F56"/>
    <w:rsid w:val="006D43F2"/>
    <w:rsid w:val="006D47A8"/>
    <w:rsid w:val="006D47F8"/>
    <w:rsid w:val="006D4819"/>
    <w:rsid w:val="006D48FC"/>
    <w:rsid w:val="006D4F00"/>
    <w:rsid w:val="006D4F01"/>
    <w:rsid w:val="006D5716"/>
    <w:rsid w:val="006D5834"/>
    <w:rsid w:val="006D59AE"/>
    <w:rsid w:val="006D60A5"/>
    <w:rsid w:val="006D617C"/>
    <w:rsid w:val="006D61A4"/>
    <w:rsid w:val="006D62BC"/>
    <w:rsid w:val="006D6450"/>
    <w:rsid w:val="006D650C"/>
    <w:rsid w:val="006D6548"/>
    <w:rsid w:val="006D6939"/>
    <w:rsid w:val="006D6CC8"/>
    <w:rsid w:val="006D6CCD"/>
    <w:rsid w:val="006D731F"/>
    <w:rsid w:val="006D741A"/>
    <w:rsid w:val="006D74E9"/>
    <w:rsid w:val="006D7611"/>
    <w:rsid w:val="006D7731"/>
    <w:rsid w:val="006D7EB0"/>
    <w:rsid w:val="006E0138"/>
    <w:rsid w:val="006E02DE"/>
    <w:rsid w:val="006E04F9"/>
    <w:rsid w:val="006E082A"/>
    <w:rsid w:val="006E0980"/>
    <w:rsid w:val="006E0BB0"/>
    <w:rsid w:val="006E12A3"/>
    <w:rsid w:val="006E12C3"/>
    <w:rsid w:val="006E1733"/>
    <w:rsid w:val="006E192C"/>
    <w:rsid w:val="006E1AF6"/>
    <w:rsid w:val="006E2081"/>
    <w:rsid w:val="006E2441"/>
    <w:rsid w:val="006E2529"/>
    <w:rsid w:val="006E27A6"/>
    <w:rsid w:val="006E2E82"/>
    <w:rsid w:val="006E309C"/>
    <w:rsid w:val="006E345A"/>
    <w:rsid w:val="006E34A5"/>
    <w:rsid w:val="006E359F"/>
    <w:rsid w:val="006E374D"/>
    <w:rsid w:val="006E389A"/>
    <w:rsid w:val="006E3B96"/>
    <w:rsid w:val="006E3C6A"/>
    <w:rsid w:val="006E3D0A"/>
    <w:rsid w:val="006E4104"/>
    <w:rsid w:val="006E4125"/>
    <w:rsid w:val="006E4199"/>
    <w:rsid w:val="006E42D9"/>
    <w:rsid w:val="006E43F3"/>
    <w:rsid w:val="006E45F3"/>
    <w:rsid w:val="006E4A2F"/>
    <w:rsid w:val="006E4D04"/>
    <w:rsid w:val="006E4ECD"/>
    <w:rsid w:val="006E4ED4"/>
    <w:rsid w:val="006E56AC"/>
    <w:rsid w:val="006E5836"/>
    <w:rsid w:val="006E5A47"/>
    <w:rsid w:val="006E5CEE"/>
    <w:rsid w:val="006E5E19"/>
    <w:rsid w:val="006E61C3"/>
    <w:rsid w:val="006E7079"/>
    <w:rsid w:val="006E76DD"/>
    <w:rsid w:val="006E7856"/>
    <w:rsid w:val="006E799D"/>
    <w:rsid w:val="006E7B0A"/>
    <w:rsid w:val="006E7F65"/>
    <w:rsid w:val="006F045D"/>
    <w:rsid w:val="006F0593"/>
    <w:rsid w:val="006F098D"/>
    <w:rsid w:val="006F1064"/>
    <w:rsid w:val="006F1EB7"/>
    <w:rsid w:val="006F22AC"/>
    <w:rsid w:val="006F22EA"/>
    <w:rsid w:val="006F2FA9"/>
    <w:rsid w:val="006F335F"/>
    <w:rsid w:val="006F337B"/>
    <w:rsid w:val="006F33C5"/>
    <w:rsid w:val="006F38F1"/>
    <w:rsid w:val="006F39A7"/>
    <w:rsid w:val="006F45BB"/>
    <w:rsid w:val="006F461C"/>
    <w:rsid w:val="006F4861"/>
    <w:rsid w:val="006F4D99"/>
    <w:rsid w:val="006F51C2"/>
    <w:rsid w:val="006F52E5"/>
    <w:rsid w:val="006F5408"/>
    <w:rsid w:val="006F5534"/>
    <w:rsid w:val="006F5706"/>
    <w:rsid w:val="006F5E05"/>
    <w:rsid w:val="006F6066"/>
    <w:rsid w:val="006F64AA"/>
    <w:rsid w:val="006F6850"/>
    <w:rsid w:val="006F68A0"/>
    <w:rsid w:val="006F707E"/>
    <w:rsid w:val="006F798F"/>
    <w:rsid w:val="006F7E12"/>
    <w:rsid w:val="007000B7"/>
    <w:rsid w:val="007001C1"/>
    <w:rsid w:val="007001DC"/>
    <w:rsid w:val="007008D3"/>
    <w:rsid w:val="00700A25"/>
    <w:rsid w:val="00700EFD"/>
    <w:rsid w:val="00701239"/>
    <w:rsid w:val="0070143E"/>
    <w:rsid w:val="00701DDD"/>
    <w:rsid w:val="0070215B"/>
    <w:rsid w:val="00702285"/>
    <w:rsid w:val="007025CB"/>
    <w:rsid w:val="00702BBB"/>
    <w:rsid w:val="00702BD5"/>
    <w:rsid w:val="00702E50"/>
    <w:rsid w:val="007034AA"/>
    <w:rsid w:val="00703524"/>
    <w:rsid w:val="00703A5D"/>
    <w:rsid w:val="00703C9D"/>
    <w:rsid w:val="007046CE"/>
    <w:rsid w:val="0070490C"/>
    <w:rsid w:val="00704932"/>
    <w:rsid w:val="007051C3"/>
    <w:rsid w:val="0070523B"/>
    <w:rsid w:val="0070584B"/>
    <w:rsid w:val="00705C38"/>
    <w:rsid w:val="00705D74"/>
    <w:rsid w:val="00705F05"/>
    <w:rsid w:val="00705F9C"/>
    <w:rsid w:val="00706044"/>
    <w:rsid w:val="00706227"/>
    <w:rsid w:val="00706465"/>
    <w:rsid w:val="0070672B"/>
    <w:rsid w:val="0070695A"/>
    <w:rsid w:val="00706B9F"/>
    <w:rsid w:val="00706E69"/>
    <w:rsid w:val="007073E2"/>
    <w:rsid w:val="0070747F"/>
    <w:rsid w:val="007074C8"/>
    <w:rsid w:val="007074DA"/>
    <w:rsid w:val="00707517"/>
    <w:rsid w:val="0070782D"/>
    <w:rsid w:val="00707B15"/>
    <w:rsid w:val="00707E98"/>
    <w:rsid w:val="00707EF6"/>
    <w:rsid w:val="00707F12"/>
    <w:rsid w:val="007104CA"/>
    <w:rsid w:val="00710980"/>
    <w:rsid w:val="007109C2"/>
    <w:rsid w:val="00710EE3"/>
    <w:rsid w:val="00710FAE"/>
    <w:rsid w:val="00710FC2"/>
    <w:rsid w:val="00711162"/>
    <w:rsid w:val="00711280"/>
    <w:rsid w:val="00711340"/>
    <w:rsid w:val="00711652"/>
    <w:rsid w:val="00711804"/>
    <w:rsid w:val="007119A6"/>
    <w:rsid w:val="00712182"/>
    <w:rsid w:val="00712552"/>
    <w:rsid w:val="00712A50"/>
    <w:rsid w:val="00712C42"/>
    <w:rsid w:val="00713111"/>
    <w:rsid w:val="007132F6"/>
    <w:rsid w:val="007134A3"/>
    <w:rsid w:val="00713596"/>
    <w:rsid w:val="00713924"/>
    <w:rsid w:val="00713950"/>
    <w:rsid w:val="00713B69"/>
    <w:rsid w:val="00713C0D"/>
    <w:rsid w:val="00713DE4"/>
    <w:rsid w:val="00713E4D"/>
    <w:rsid w:val="00714123"/>
    <w:rsid w:val="00714185"/>
    <w:rsid w:val="007141FE"/>
    <w:rsid w:val="00714671"/>
    <w:rsid w:val="00714701"/>
    <w:rsid w:val="007148B5"/>
    <w:rsid w:val="00714C47"/>
    <w:rsid w:val="00714E92"/>
    <w:rsid w:val="00714EFD"/>
    <w:rsid w:val="007156F8"/>
    <w:rsid w:val="00715B0D"/>
    <w:rsid w:val="00715DB1"/>
    <w:rsid w:val="00715E5B"/>
    <w:rsid w:val="00716354"/>
    <w:rsid w:val="00716462"/>
    <w:rsid w:val="00716A3D"/>
    <w:rsid w:val="00716F46"/>
    <w:rsid w:val="007174A7"/>
    <w:rsid w:val="007174D0"/>
    <w:rsid w:val="00717883"/>
    <w:rsid w:val="0072001C"/>
    <w:rsid w:val="00720C7D"/>
    <w:rsid w:val="00720D71"/>
    <w:rsid w:val="00720FE4"/>
    <w:rsid w:val="00721084"/>
    <w:rsid w:val="007211B7"/>
    <w:rsid w:val="00721262"/>
    <w:rsid w:val="00721444"/>
    <w:rsid w:val="007219AF"/>
    <w:rsid w:val="00721B74"/>
    <w:rsid w:val="00721D9B"/>
    <w:rsid w:val="00721EA2"/>
    <w:rsid w:val="00722121"/>
    <w:rsid w:val="007224B9"/>
    <w:rsid w:val="00722621"/>
    <w:rsid w:val="00722EAF"/>
    <w:rsid w:val="00722F94"/>
    <w:rsid w:val="007230DD"/>
    <w:rsid w:val="007233A3"/>
    <w:rsid w:val="00723AA7"/>
    <w:rsid w:val="007240E2"/>
    <w:rsid w:val="0072432E"/>
    <w:rsid w:val="00724BDF"/>
    <w:rsid w:val="00724EF8"/>
    <w:rsid w:val="00725091"/>
    <w:rsid w:val="00725099"/>
    <w:rsid w:val="0072515B"/>
    <w:rsid w:val="007251E7"/>
    <w:rsid w:val="00725760"/>
    <w:rsid w:val="00725905"/>
    <w:rsid w:val="007259F5"/>
    <w:rsid w:val="00726036"/>
    <w:rsid w:val="00726279"/>
    <w:rsid w:val="00726292"/>
    <w:rsid w:val="00726A0C"/>
    <w:rsid w:val="00726A9B"/>
    <w:rsid w:val="00726AC3"/>
    <w:rsid w:val="00726BCE"/>
    <w:rsid w:val="00726F13"/>
    <w:rsid w:val="00727230"/>
    <w:rsid w:val="00727530"/>
    <w:rsid w:val="0072774E"/>
    <w:rsid w:val="00727803"/>
    <w:rsid w:val="00730325"/>
    <w:rsid w:val="007308BD"/>
    <w:rsid w:val="00730DBD"/>
    <w:rsid w:val="00730DD1"/>
    <w:rsid w:val="007310BE"/>
    <w:rsid w:val="0073117A"/>
    <w:rsid w:val="00731538"/>
    <w:rsid w:val="00731E7C"/>
    <w:rsid w:val="0073209A"/>
    <w:rsid w:val="0073210D"/>
    <w:rsid w:val="00732237"/>
    <w:rsid w:val="0073281B"/>
    <w:rsid w:val="0073299F"/>
    <w:rsid w:val="007329EF"/>
    <w:rsid w:val="00732A9A"/>
    <w:rsid w:val="00732CBD"/>
    <w:rsid w:val="0073327A"/>
    <w:rsid w:val="00733334"/>
    <w:rsid w:val="00733400"/>
    <w:rsid w:val="007336FB"/>
    <w:rsid w:val="0073381A"/>
    <w:rsid w:val="00733FAE"/>
    <w:rsid w:val="00733FF2"/>
    <w:rsid w:val="0073437C"/>
    <w:rsid w:val="007345E1"/>
    <w:rsid w:val="00734CDB"/>
    <w:rsid w:val="00734D6D"/>
    <w:rsid w:val="00734EBE"/>
    <w:rsid w:val="007354F9"/>
    <w:rsid w:val="007358DD"/>
    <w:rsid w:val="00735A69"/>
    <w:rsid w:val="00735BB2"/>
    <w:rsid w:val="00735E5E"/>
    <w:rsid w:val="0073676A"/>
    <w:rsid w:val="0073679B"/>
    <w:rsid w:val="00736874"/>
    <w:rsid w:val="00736DD8"/>
    <w:rsid w:val="00736EC3"/>
    <w:rsid w:val="0073717E"/>
    <w:rsid w:val="00737576"/>
    <w:rsid w:val="007375C9"/>
    <w:rsid w:val="0073768F"/>
    <w:rsid w:val="00737700"/>
    <w:rsid w:val="007377BC"/>
    <w:rsid w:val="00737B88"/>
    <w:rsid w:val="00737C79"/>
    <w:rsid w:val="00737D81"/>
    <w:rsid w:val="00737DFE"/>
    <w:rsid w:val="00737E06"/>
    <w:rsid w:val="00740233"/>
    <w:rsid w:val="0074052B"/>
    <w:rsid w:val="0074076A"/>
    <w:rsid w:val="00740A65"/>
    <w:rsid w:val="00740B67"/>
    <w:rsid w:val="007410A0"/>
    <w:rsid w:val="0074124A"/>
    <w:rsid w:val="00741383"/>
    <w:rsid w:val="00741418"/>
    <w:rsid w:val="00741639"/>
    <w:rsid w:val="00741659"/>
    <w:rsid w:val="00741837"/>
    <w:rsid w:val="00741AF4"/>
    <w:rsid w:val="00741DCC"/>
    <w:rsid w:val="00741E82"/>
    <w:rsid w:val="0074203A"/>
    <w:rsid w:val="0074257F"/>
    <w:rsid w:val="0074267C"/>
    <w:rsid w:val="007427AC"/>
    <w:rsid w:val="007427B5"/>
    <w:rsid w:val="00742865"/>
    <w:rsid w:val="0074296C"/>
    <w:rsid w:val="00742C83"/>
    <w:rsid w:val="00742DC8"/>
    <w:rsid w:val="0074360F"/>
    <w:rsid w:val="00744749"/>
    <w:rsid w:val="00744A64"/>
    <w:rsid w:val="00744A7D"/>
    <w:rsid w:val="00744BD2"/>
    <w:rsid w:val="00744D47"/>
    <w:rsid w:val="00744EA0"/>
    <w:rsid w:val="0074500E"/>
    <w:rsid w:val="007453F2"/>
    <w:rsid w:val="0074578F"/>
    <w:rsid w:val="00745904"/>
    <w:rsid w:val="00745C6B"/>
    <w:rsid w:val="007460D4"/>
    <w:rsid w:val="0074638D"/>
    <w:rsid w:val="00746484"/>
    <w:rsid w:val="00746B55"/>
    <w:rsid w:val="0074704F"/>
    <w:rsid w:val="00747125"/>
    <w:rsid w:val="007479A0"/>
    <w:rsid w:val="00747F48"/>
    <w:rsid w:val="00747F4C"/>
    <w:rsid w:val="0075004B"/>
    <w:rsid w:val="0075097B"/>
    <w:rsid w:val="00750A4C"/>
    <w:rsid w:val="00750CF4"/>
    <w:rsid w:val="00750E97"/>
    <w:rsid w:val="00751091"/>
    <w:rsid w:val="00751649"/>
    <w:rsid w:val="00751914"/>
    <w:rsid w:val="00751984"/>
    <w:rsid w:val="00751B83"/>
    <w:rsid w:val="0075253F"/>
    <w:rsid w:val="00752791"/>
    <w:rsid w:val="007528CF"/>
    <w:rsid w:val="00752AF8"/>
    <w:rsid w:val="007536BE"/>
    <w:rsid w:val="00753DD9"/>
    <w:rsid w:val="00754359"/>
    <w:rsid w:val="00754391"/>
    <w:rsid w:val="00754393"/>
    <w:rsid w:val="00754411"/>
    <w:rsid w:val="00754780"/>
    <w:rsid w:val="0075487F"/>
    <w:rsid w:val="00754975"/>
    <w:rsid w:val="00754BD9"/>
    <w:rsid w:val="00754C37"/>
    <w:rsid w:val="00754E7A"/>
    <w:rsid w:val="00755254"/>
    <w:rsid w:val="007552A6"/>
    <w:rsid w:val="0075540C"/>
    <w:rsid w:val="00755AFB"/>
    <w:rsid w:val="00755BE8"/>
    <w:rsid w:val="00755C64"/>
    <w:rsid w:val="00755DB1"/>
    <w:rsid w:val="00755F41"/>
    <w:rsid w:val="00756DFE"/>
    <w:rsid w:val="00756EE9"/>
    <w:rsid w:val="00756FF7"/>
    <w:rsid w:val="007573A0"/>
    <w:rsid w:val="0075749C"/>
    <w:rsid w:val="007574FC"/>
    <w:rsid w:val="0075778E"/>
    <w:rsid w:val="007578C2"/>
    <w:rsid w:val="00760221"/>
    <w:rsid w:val="00760975"/>
    <w:rsid w:val="00760DD7"/>
    <w:rsid w:val="0076108E"/>
    <w:rsid w:val="007610D1"/>
    <w:rsid w:val="00761365"/>
    <w:rsid w:val="00761FDA"/>
    <w:rsid w:val="007621FF"/>
    <w:rsid w:val="00762621"/>
    <w:rsid w:val="00763479"/>
    <w:rsid w:val="007634E3"/>
    <w:rsid w:val="007637CD"/>
    <w:rsid w:val="007638E2"/>
    <w:rsid w:val="00763921"/>
    <w:rsid w:val="00763A0D"/>
    <w:rsid w:val="00763E3E"/>
    <w:rsid w:val="00764194"/>
    <w:rsid w:val="00764262"/>
    <w:rsid w:val="0076427D"/>
    <w:rsid w:val="00764309"/>
    <w:rsid w:val="0076442B"/>
    <w:rsid w:val="00764666"/>
    <w:rsid w:val="007646F1"/>
    <w:rsid w:val="00764BA6"/>
    <w:rsid w:val="00764E10"/>
    <w:rsid w:val="00764E9F"/>
    <w:rsid w:val="00764FD6"/>
    <w:rsid w:val="007653A9"/>
    <w:rsid w:val="00765ED3"/>
    <w:rsid w:val="0076614B"/>
    <w:rsid w:val="007661F9"/>
    <w:rsid w:val="00766240"/>
    <w:rsid w:val="00766756"/>
    <w:rsid w:val="0076675C"/>
    <w:rsid w:val="0076681D"/>
    <w:rsid w:val="00766A65"/>
    <w:rsid w:val="00766B0F"/>
    <w:rsid w:val="00766D21"/>
    <w:rsid w:val="00766FEA"/>
    <w:rsid w:val="007671F5"/>
    <w:rsid w:val="00767266"/>
    <w:rsid w:val="007676B8"/>
    <w:rsid w:val="0077088D"/>
    <w:rsid w:val="00770BFD"/>
    <w:rsid w:val="00771138"/>
    <w:rsid w:val="0077121A"/>
    <w:rsid w:val="0077175C"/>
    <w:rsid w:val="00771870"/>
    <w:rsid w:val="00771B26"/>
    <w:rsid w:val="00771BF9"/>
    <w:rsid w:val="00772436"/>
    <w:rsid w:val="0077275A"/>
    <w:rsid w:val="0077278F"/>
    <w:rsid w:val="0077284E"/>
    <w:rsid w:val="007728D8"/>
    <w:rsid w:val="007729CF"/>
    <w:rsid w:val="00772B2E"/>
    <w:rsid w:val="00772D78"/>
    <w:rsid w:val="00772E10"/>
    <w:rsid w:val="00772F8A"/>
    <w:rsid w:val="00773728"/>
    <w:rsid w:val="007739C6"/>
    <w:rsid w:val="00773A21"/>
    <w:rsid w:val="00774062"/>
    <w:rsid w:val="00774113"/>
    <w:rsid w:val="0077456E"/>
    <w:rsid w:val="00774889"/>
    <w:rsid w:val="00774F40"/>
    <w:rsid w:val="00774FF5"/>
    <w:rsid w:val="007750B3"/>
    <w:rsid w:val="00775275"/>
    <w:rsid w:val="00775676"/>
    <w:rsid w:val="00775C32"/>
    <w:rsid w:val="00775F41"/>
    <w:rsid w:val="00775F76"/>
    <w:rsid w:val="007761EA"/>
    <w:rsid w:val="0077661D"/>
    <w:rsid w:val="00776AEA"/>
    <w:rsid w:val="007770D8"/>
    <w:rsid w:val="00777657"/>
    <w:rsid w:val="00777824"/>
    <w:rsid w:val="00777A3A"/>
    <w:rsid w:val="00777A48"/>
    <w:rsid w:val="00777BA0"/>
    <w:rsid w:val="00777D90"/>
    <w:rsid w:val="007803BD"/>
    <w:rsid w:val="007804E9"/>
    <w:rsid w:val="00780D7F"/>
    <w:rsid w:val="00781075"/>
    <w:rsid w:val="007810F7"/>
    <w:rsid w:val="007811DC"/>
    <w:rsid w:val="007814B7"/>
    <w:rsid w:val="00781841"/>
    <w:rsid w:val="007820FA"/>
    <w:rsid w:val="0078213D"/>
    <w:rsid w:val="0078214B"/>
    <w:rsid w:val="00782238"/>
    <w:rsid w:val="0078285F"/>
    <w:rsid w:val="00783207"/>
    <w:rsid w:val="00783624"/>
    <w:rsid w:val="007838CB"/>
    <w:rsid w:val="00783915"/>
    <w:rsid w:val="00783E1D"/>
    <w:rsid w:val="007845F2"/>
    <w:rsid w:val="007846B5"/>
    <w:rsid w:val="007847D8"/>
    <w:rsid w:val="0078483B"/>
    <w:rsid w:val="00784D0B"/>
    <w:rsid w:val="00784EED"/>
    <w:rsid w:val="00785900"/>
    <w:rsid w:val="00785929"/>
    <w:rsid w:val="00785E4C"/>
    <w:rsid w:val="0078616A"/>
    <w:rsid w:val="00786958"/>
    <w:rsid w:val="00786ABC"/>
    <w:rsid w:val="00786E71"/>
    <w:rsid w:val="00787A60"/>
    <w:rsid w:val="00787ECB"/>
    <w:rsid w:val="00787F3E"/>
    <w:rsid w:val="00790AAA"/>
    <w:rsid w:val="00790B9D"/>
    <w:rsid w:val="00791428"/>
    <w:rsid w:val="007914F2"/>
    <w:rsid w:val="0079162F"/>
    <w:rsid w:val="00791FDA"/>
    <w:rsid w:val="0079218D"/>
    <w:rsid w:val="007921BB"/>
    <w:rsid w:val="00792603"/>
    <w:rsid w:val="00792813"/>
    <w:rsid w:val="00792FD8"/>
    <w:rsid w:val="00793568"/>
    <w:rsid w:val="007939F7"/>
    <w:rsid w:val="00793DEB"/>
    <w:rsid w:val="00793FD3"/>
    <w:rsid w:val="007943E6"/>
    <w:rsid w:val="00794924"/>
    <w:rsid w:val="00794AB1"/>
    <w:rsid w:val="00795A37"/>
    <w:rsid w:val="00795AFD"/>
    <w:rsid w:val="00795DC9"/>
    <w:rsid w:val="00795FC4"/>
    <w:rsid w:val="0079638A"/>
    <w:rsid w:val="00796490"/>
    <w:rsid w:val="0079684C"/>
    <w:rsid w:val="00796BBD"/>
    <w:rsid w:val="00796C17"/>
    <w:rsid w:val="00796F3D"/>
    <w:rsid w:val="00797320"/>
    <w:rsid w:val="00797508"/>
    <w:rsid w:val="007A001F"/>
    <w:rsid w:val="007A0256"/>
    <w:rsid w:val="007A0442"/>
    <w:rsid w:val="007A0766"/>
    <w:rsid w:val="007A085D"/>
    <w:rsid w:val="007A0BC2"/>
    <w:rsid w:val="007A0E43"/>
    <w:rsid w:val="007A1168"/>
    <w:rsid w:val="007A13BD"/>
    <w:rsid w:val="007A1787"/>
    <w:rsid w:val="007A1F44"/>
    <w:rsid w:val="007A20FB"/>
    <w:rsid w:val="007A230C"/>
    <w:rsid w:val="007A23FF"/>
    <w:rsid w:val="007A243E"/>
    <w:rsid w:val="007A295B"/>
    <w:rsid w:val="007A297C"/>
    <w:rsid w:val="007A3424"/>
    <w:rsid w:val="007A3589"/>
    <w:rsid w:val="007A35EF"/>
    <w:rsid w:val="007A36BD"/>
    <w:rsid w:val="007A37A1"/>
    <w:rsid w:val="007A3B0E"/>
    <w:rsid w:val="007A3D49"/>
    <w:rsid w:val="007A3E8A"/>
    <w:rsid w:val="007A4296"/>
    <w:rsid w:val="007A43A2"/>
    <w:rsid w:val="007A46E5"/>
    <w:rsid w:val="007A4787"/>
    <w:rsid w:val="007A4D04"/>
    <w:rsid w:val="007A5A45"/>
    <w:rsid w:val="007A5E9F"/>
    <w:rsid w:val="007A5FF5"/>
    <w:rsid w:val="007A6607"/>
    <w:rsid w:val="007A6718"/>
    <w:rsid w:val="007A6ADF"/>
    <w:rsid w:val="007A7245"/>
    <w:rsid w:val="007A725F"/>
    <w:rsid w:val="007A7749"/>
    <w:rsid w:val="007A7856"/>
    <w:rsid w:val="007A7A96"/>
    <w:rsid w:val="007A7E03"/>
    <w:rsid w:val="007B01DF"/>
    <w:rsid w:val="007B03AF"/>
    <w:rsid w:val="007B08D4"/>
    <w:rsid w:val="007B08DC"/>
    <w:rsid w:val="007B0B88"/>
    <w:rsid w:val="007B0DA6"/>
    <w:rsid w:val="007B0E2D"/>
    <w:rsid w:val="007B0FB8"/>
    <w:rsid w:val="007B1543"/>
    <w:rsid w:val="007B199E"/>
    <w:rsid w:val="007B1A25"/>
    <w:rsid w:val="007B1AC0"/>
    <w:rsid w:val="007B1E4E"/>
    <w:rsid w:val="007B1FCA"/>
    <w:rsid w:val="007B270A"/>
    <w:rsid w:val="007B2AC7"/>
    <w:rsid w:val="007B2D02"/>
    <w:rsid w:val="007B2D3B"/>
    <w:rsid w:val="007B3174"/>
    <w:rsid w:val="007B334C"/>
    <w:rsid w:val="007B372A"/>
    <w:rsid w:val="007B39CD"/>
    <w:rsid w:val="007B3C11"/>
    <w:rsid w:val="007B448F"/>
    <w:rsid w:val="007B44E1"/>
    <w:rsid w:val="007B52CD"/>
    <w:rsid w:val="007B5472"/>
    <w:rsid w:val="007B559E"/>
    <w:rsid w:val="007B5730"/>
    <w:rsid w:val="007B58BA"/>
    <w:rsid w:val="007B5986"/>
    <w:rsid w:val="007B6608"/>
    <w:rsid w:val="007B675E"/>
    <w:rsid w:val="007B6787"/>
    <w:rsid w:val="007B7331"/>
    <w:rsid w:val="007B788F"/>
    <w:rsid w:val="007B7A6C"/>
    <w:rsid w:val="007B7AF1"/>
    <w:rsid w:val="007B7DC1"/>
    <w:rsid w:val="007B7EDB"/>
    <w:rsid w:val="007B7F35"/>
    <w:rsid w:val="007B7F70"/>
    <w:rsid w:val="007C04AF"/>
    <w:rsid w:val="007C08B1"/>
    <w:rsid w:val="007C0B34"/>
    <w:rsid w:val="007C0C73"/>
    <w:rsid w:val="007C1066"/>
    <w:rsid w:val="007C1111"/>
    <w:rsid w:val="007C1112"/>
    <w:rsid w:val="007C181E"/>
    <w:rsid w:val="007C19AD"/>
    <w:rsid w:val="007C19B8"/>
    <w:rsid w:val="007C1E54"/>
    <w:rsid w:val="007C1FF0"/>
    <w:rsid w:val="007C2139"/>
    <w:rsid w:val="007C218C"/>
    <w:rsid w:val="007C2319"/>
    <w:rsid w:val="007C2912"/>
    <w:rsid w:val="007C2B7B"/>
    <w:rsid w:val="007C3598"/>
    <w:rsid w:val="007C3610"/>
    <w:rsid w:val="007C3716"/>
    <w:rsid w:val="007C3746"/>
    <w:rsid w:val="007C39A1"/>
    <w:rsid w:val="007C3B6D"/>
    <w:rsid w:val="007C3C9B"/>
    <w:rsid w:val="007C3EC9"/>
    <w:rsid w:val="007C3FA8"/>
    <w:rsid w:val="007C436D"/>
    <w:rsid w:val="007C47E2"/>
    <w:rsid w:val="007C4A98"/>
    <w:rsid w:val="007C4EFD"/>
    <w:rsid w:val="007C5266"/>
    <w:rsid w:val="007C5941"/>
    <w:rsid w:val="007C5F04"/>
    <w:rsid w:val="007C6071"/>
    <w:rsid w:val="007C63DF"/>
    <w:rsid w:val="007C659C"/>
    <w:rsid w:val="007C677F"/>
    <w:rsid w:val="007C68DA"/>
    <w:rsid w:val="007C6D60"/>
    <w:rsid w:val="007C75A2"/>
    <w:rsid w:val="007C7609"/>
    <w:rsid w:val="007C79F3"/>
    <w:rsid w:val="007C7E22"/>
    <w:rsid w:val="007D034F"/>
    <w:rsid w:val="007D040B"/>
    <w:rsid w:val="007D0623"/>
    <w:rsid w:val="007D0AC6"/>
    <w:rsid w:val="007D0B63"/>
    <w:rsid w:val="007D0E30"/>
    <w:rsid w:val="007D0FCA"/>
    <w:rsid w:val="007D10D5"/>
    <w:rsid w:val="007D14C5"/>
    <w:rsid w:val="007D14CE"/>
    <w:rsid w:val="007D1726"/>
    <w:rsid w:val="007D229A"/>
    <w:rsid w:val="007D2389"/>
    <w:rsid w:val="007D243D"/>
    <w:rsid w:val="007D286B"/>
    <w:rsid w:val="007D2F44"/>
    <w:rsid w:val="007D2F4D"/>
    <w:rsid w:val="007D3B93"/>
    <w:rsid w:val="007D4178"/>
    <w:rsid w:val="007D4378"/>
    <w:rsid w:val="007D45F1"/>
    <w:rsid w:val="007D499A"/>
    <w:rsid w:val="007D4BFC"/>
    <w:rsid w:val="007D4D33"/>
    <w:rsid w:val="007D4D61"/>
    <w:rsid w:val="007D52AC"/>
    <w:rsid w:val="007D6949"/>
    <w:rsid w:val="007D6E8E"/>
    <w:rsid w:val="007D6ECA"/>
    <w:rsid w:val="007D705F"/>
    <w:rsid w:val="007D7175"/>
    <w:rsid w:val="007D7232"/>
    <w:rsid w:val="007D7654"/>
    <w:rsid w:val="007D77FB"/>
    <w:rsid w:val="007E0204"/>
    <w:rsid w:val="007E0832"/>
    <w:rsid w:val="007E094F"/>
    <w:rsid w:val="007E0BC3"/>
    <w:rsid w:val="007E0C59"/>
    <w:rsid w:val="007E0E4C"/>
    <w:rsid w:val="007E0E51"/>
    <w:rsid w:val="007E1061"/>
    <w:rsid w:val="007E1369"/>
    <w:rsid w:val="007E13CF"/>
    <w:rsid w:val="007E13E7"/>
    <w:rsid w:val="007E14E0"/>
    <w:rsid w:val="007E1548"/>
    <w:rsid w:val="007E188D"/>
    <w:rsid w:val="007E193C"/>
    <w:rsid w:val="007E1A1B"/>
    <w:rsid w:val="007E1A88"/>
    <w:rsid w:val="007E1C05"/>
    <w:rsid w:val="007E1C7B"/>
    <w:rsid w:val="007E1DF8"/>
    <w:rsid w:val="007E2242"/>
    <w:rsid w:val="007E226A"/>
    <w:rsid w:val="007E350A"/>
    <w:rsid w:val="007E373E"/>
    <w:rsid w:val="007E4847"/>
    <w:rsid w:val="007E4900"/>
    <w:rsid w:val="007E4C88"/>
    <w:rsid w:val="007E4DB7"/>
    <w:rsid w:val="007E4EE8"/>
    <w:rsid w:val="007E4F25"/>
    <w:rsid w:val="007E54EE"/>
    <w:rsid w:val="007E54EF"/>
    <w:rsid w:val="007E556C"/>
    <w:rsid w:val="007E5780"/>
    <w:rsid w:val="007E585E"/>
    <w:rsid w:val="007E5E61"/>
    <w:rsid w:val="007E69E4"/>
    <w:rsid w:val="007E6F64"/>
    <w:rsid w:val="007E703A"/>
    <w:rsid w:val="007E7151"/>
    <w:rsid w:val="007E72E2"/>
    <w:rsid w:val="007E7973"/>
    <w:rsid w:val="007E7DDF"/>
    <w:rsid w:val="007E7E5E"/>
    <w:rsid w:val="007F017C"/>
    <w:rsid w:val="007F0A28"/>
    <w:rsid w:val="007F0DD4"/>
    <w:rsid w:val="007F0E3D"/>
    <w:rsid w:val="007F11C8"/>
    <w:rsid w:val="007F124A"/>
    <w:rsid w:val="007F1CFB"/>
    <w:rsid w:val="007F1DAB"/>
    <w:rsid w:val="007F1EA7"/>
    <w:rsid w:val="007F220B"/>
    <w:rsid w:val="007F27DD"/>
    <w:rsid w:val="007F2937"/>
    <w:rsid w:val="007F3AB0"/>
    <w:rsid w:val="007F3C74"/>
    <w:rsid w:val="007F3CFA"/>
    <w:rsid w:val="007F3DE5"/>
    <w:rsid w:val="007F4130"/>
    <w:rsid w:val="007F4584"/>
    <w:rsid w:val="007F4858"/>
    <w:rsid w:val="007F4C32"/>
    <w:rsid w:val="007F4E6F"/>
    <w:rsid w:val="007F5032"/>
    <w:rsid w:val="007F531D"/>
    <w:rsid w:val="007F540B"/>
    <w:rsid w:val="007F552D"/>
    <w:rsid w:val="007F55E4"/>
    <w:rsid w:val="007F5934"/>
    <w:rsid w:val="007F5A0E"/>
    <w:rsid w:val="007F6546"/>
    <w:rsid w:val="007F6880"/>
    <w:rsid w:val="007F6B5B"/>
    <w:rsid w:val="007F6EC2"/>
    <w:rsid w:val="007F7573"/>
    <w:rsid w:val="007F76B4"/>
    <w:rsid w:val="007F77C6"/>
    <w:rsid w:val="008001B4"/>
    <w:rsid w:val="00800214"/>
    <w:rsid w:val="00800299"/>
    <w:rsid w:val="00800769"/>
    <w:rsid w:val="00800841"/>
    <w:rsid w:val="00800B3D"/>
    <w:rsid w:val="00800E72"/>
    <w:rsid w:val="00800ED2"/>
    <w:rsid w:val="008013E3"/>
    <w:rsid w:val="0080146B"/>
    <w:rsid w:val="00801650"/>
    <w:rsid w:val="00801B09"/>
    <w:rsid w:val="00801CBA"/>
    <w:rsid w:val="008024C5"/>
    <w:rsid w:val="0080268B"/>
    <w:rsid w:val="00802969"/>
    <w:rsid w:val="00802E74"/>
    <w:rsid w:val="0080435A"/>
    <w:rsid w:val="00804378"/>
    <w:rsid w:val="0080455C"/>
    <w:rsid w:val="00804776"/>
    <w:rsid w:val="00804B92"/>
    <w:rsid w:val="00804E21"/>
    <w:rsid w:val="00805092"/>
    <w:rsid w:val="0080513C"/>
    <w:rsid w:val="008060E7"/>
    <w:rsid w:val="00806526"/>
    <w:rsid w:val="00806AAF"/>
    <w:rsid w:val="008070AC"/>
    <w:rsid w:val="008070FB"/>
    <w:rsid w:val="008072B8"/>
    <w:rsid w:val="0080775A"/>
    <w:rsid w:val="00807788"/>
    <w:rsid w:val="00807BB4"/>
    <w:rsid w:val="00807D1E"/>
    <w:rsid w:val="00807DF0"/>
    <w:rsid w:val="00807E97"/>
    <w:rsid w:val="0081008C"/>
    <w:rsid w:val="008101FD"/>
    <w:rsid w:val="008103A1"/>
    <w:rsid w:val="008103E5"/>
    <w:rsid w:val="00810475"/>
    <w:rsid w:val="008106C4"/>
    <w:rsid w:val="008109F9"/>
    <w:rsid w:val="00810CFD"/>
    <w:rsid w:val="00810D8D"/>
    <w:rsid w:val="0081180C"/>
    <w:rsid w:val="00811835"/>
    <w:rsid w:val="00811AC8"/>
    <w:rsid w:val="00811B76"/>
    <w:rsid w:val="008128C8"/>
    <w:rsid w:val="00813814"/>
    <w:rsid w:val="00813C85"/>
    <w:rsid w:val="00813EED"/>
    <w:rsid w:val="008141C5"/>
    <w:rsid w:val="00814C48"/>
    <w:rsid w:val="00814CA0"/>
    <w:rsid w:val="00814D55"/>
    <w:rsid w:val="008155ED"/>
    <w:rsid w:val="0081581D"/>
    <w:rsid w:val="00815C31"/>
    <w:rsid w:val="00815C36"/>
    <w:rsid w:val="00815C81"/>
    <w:rsid w:val="00816197"/>
    <w:rsid w:val="00816274"/>
    <w:rsid w:val="00816829"/>
    <w:rsid w:val="00816833"/>
    <w:rsid w:val="0081703B"/>
    <w:rsid w:val="008170E9"/>
    <w:rsid w:val="00817206"/>
    <w:rsid w:val="008172BE"/>
    <w:rsid w:val="00817B71"/>
    <w:rsid w:val="00817ECA"/>
    <w:rsid w:val="00817EEF"/>
    <w:rsid w:val="00820244"/>
    <w:rsid w:val="00820272"/>
    <w:rsid w:val="00820B70"/>
    <w:rsid w:val="00820E5B"/>
    <w:rsid w:val="00820ED3"/>
    <w:rsid w:val="008216D3"/>
    <w:rsid w:val="00821902"/>
    <w:rsid w:val="00821AC0"/>
    <w:rsid w:val="00821DE6"/>
    <w:rsid w:val="00821F4C"/>
    <w:rsid w:val="008221B3"/>
    <w:rsid w:val="0082248E"/>
    <w:rsid w:val="0082255B"/>
    <w:rsid w:val="00822C70"/>
    <w:rsid w:val="00823024"/>
    <w:rsid w:val="008234CC"/>
    <w:rsid w:val="008240BC"/>
    <w:rsid w:val="008242CA"/>
    <w:rsid w:val="00824436"/>
    <w:rsid w:val="00824C1B"/>
    <w:rsid w:val="00824D99"/>
    <w:rsid w:val="00824FDF"/>
    <w:rsid w:val="00825125"/>
    <w:rsid w:val="008256FE"/>
    <w:rsid w:val="00825799"/>
    <w:rsid w:val="008257CA"/>
    <w:rsid w:val="008257CC"/>
    <w:rsid w:val="00825D73"/>
    <w:rsid w:val="00825F48"/>
    <w:rsid w:val="008260B3"/>
    <w:rsid w:val="0082611C"/>
    <w:rsid w:val="00826EE3"/>
    <w:rsid w:val="008274BF"/>
    <w:rsid w:val="00827A5E"/>
    <w:rsid w:val="00827B5F"/>
    <w:rsid w:val="00827D90"/>
    <w:rsid w:val="00827F64"/>
    <w:rsid w:val="008302C7"/>
    <w:rsid w:val="0083037F"/>
    <w:rsid w:val="0083076F"/>
    <w:rsid w:val="00830B91"/>
    <w:rsid w:val="00830DC3"/>
    <w:rsid w:val="00830DCE"/>
    <w:rsid w:val="00830F4D"/>
    <w:rsid w:val="00831555"/>
    <w:rsid w:val="00831588"/>
    <w:rsid w:val="008316D4"/>
    <w:rsid w:val="00831DC0"/>
    <w:rsid w:val="00831F52"/>
    <w:rsid w:val="00832110"/>
    <w:rsid w:val="00832154"/>
    <w:rsid w:val="00832A9E"/>
    <w:rsid w:val="00832C04"/>
    <w:rsid w:val="00832CA9"/>
    <w:rsid w:val="00832F5C"/>
    <w:rsid w:val="008331AA"/>
    <w:rsid w:val="008335A0"/>
    <w:rsid w:val="00833821"/>
    <w:rsid w:val="00833BFB"/>
    <w:rsid w:val="00833F5C"/>
    <w:rsid w:val="00833FBA"/>
    <w:rsid w:val="00833FFB"/>
    <w:rsid w:val="008340A9"/>
    <w:rsid w:val="008349A4"/>
    <w:rsid w:val="00834FD8"/>
    <w:rsid w:val="0083536C"/>
    <w:rsid w:val="00835662"/>
    <w:rsid w:val="008359E0"/>
    <w:rsid w:val="00835A0E"/>
    <w:rsid w:val="008364C2"/>
    <w:rsid w:val="008364C8"/>
    <w:rsid w:val="008368D7"/>
    <w:rsid w:val="00836A51"/>
    <w:rsid w:val="00837687"/>
    <w:rsid w:val="008376F6"/>
    <w:rsid w:val="00837ADA"/>
    <w:rsid w:val="00837C49"/>
    <w:rsid w:val="00837D5B"/>
    <w:rsid w:val="008400F6"/>
    <w:rsid w:val="00840607"/>
    <w:rsid w:val="008407B1"/>
    <w:rsid w:val="00840A6A"/>
    <w:rsid w:val="00840A75"/>
    <w:rsid w:val="00840B32"/>
    <w:rsid w:val="00840C9B"/>
    <w:rsid w:val="00840CF3"/>
    <w:rsid w:val="00841A60"/>
    <w:rsid w:val="00841AC8"/>
    <w:rsid w:val="00841CD2"/>
    <w:rsid w:val="00841D4C"/>
    <w:rsid w:val="00841DAC"/>
    <w:rsid w:val="00841EA7"/>
    <w:rsid w:val="0084206D"/>
    <w:rsid w:val="00842247"/>
    <w:rsid w:val="008423A9"/>
    <w:rsid w:val="008425FA"/>
    <w:rsid w:val="0084282A"/>
    <w:rsid w:val="008429F4"/>
    <w:rsid w:val="00842B77"/>
    <w:rsid w:val="00842C22"/>
    <w:rsid w:val="0084309F"/>
    <w:rsid w:val="00843169"/>
    <w:rsid w:val="00843451"/>
    <w:rsid w:val="00843C1B"/>
    <w:rsid w:val="00843E99"/>
    <w:rsid w:val="008442D9"/>
    <w:rsid w:val="00844396"/>
    <w:rsid w:val="00844431"/>
    <w:rsid w:val="00844B32"/>
    <w:rsid w:val="00845367"/>
    <w:rsid w:val="0084541A"/>
    <w:rsid w:val="00845C12"/>
    <w:rsid w:val="00845F81"/>
    <w:rsid w:val="008461D5"/>
    <w:rsid w:val="008469D9"/>
    <w:rsid w:val="00846C1C"/>
    <w:rsid w:val="00846C2C"/>
    <w:rsid w:val="00846DC0"/>
    <w:rsid w:val="0084726A"/>
    <w:rsid w:val="008474A7"/>
    <w:rsid w:val="008500FB"/>
    <w:rsid w:val="00850290"/>
    <w:rsid w:val="008506B6"/>
    <w:rsid w:val="00850952"/>
    <w:rsid w:val="00850AE0"/>
    <w:rsid w:val="00851054"/>
    <w:rsid w:val="008519B8"/>
    <w:rsid w:val="00851FA7"/>
    <w:rsid w:val="00852150"/>
    <w:rsid w:val="008524D2"/>
    <w:rsid w:val="00852E19"/>
    <w:rsid w:val="0085324A"/>
    <w:rsid w:val="008534DC"/>
    <w:rsid w:val="0085351B"/>
    <w:rsid w:val="0085367D"/>
    <w:rsid w:val="00853B5A"/>
    <w:rsid w:val="00853EDF"/>
    <w:rsid w:val="008547BF"/>
    <w:rsid w:val="00854FB9"/>
    <w:rsid w:val="008552C4"/>
    <w:rsid w:val="00855595"/>
    <w:rsid w:val="0085604D"/>
    <w:rsid w:val="00856833"/>
    <w:rsid w:val="00856840"/>
    <w:rsid w:val="00856CA6"/>
    <w:rsid w:val="00856CA8"/>
    <w:rsid w:val="00856E5B"/>
    <w:rsid w:val="00857EFE"/>
    <w:rsid w:val="008606C3"/>
    <w:rsid w:val="0086087C"/>
    <w:rsid w:val="00860D8E"/>
    <w:rsid w:val="0086105D"/>
    <w:rsid w:val="00861951"/>
    <w:rsid w:val="00861EBC"/>
    <w:rsid w:val="0086245E"/>
    <w:rsid w:val="0086275E"/>
    <w:rsid w:val="00862D1A"/>
    <w:rsid w:val="0086321A"/>
    <w:rsid w:val="008633E5"/>
    <w:rsid w:val="0086357C"/>
    <w:rsid w:val="008635F0"/>
    <w:rsid w:val="00863AC4"/>
    <w:rsid w:val="00864440"/>
    <w:rsid w:val="0086468E"/>
    <w:rsid w:val="00864A23"/>
    <w:rsid w:val="00864C93"/>
    <w:rsid w:val="00864D76"/>
    <w:rsid w:val="008650FC"/>
    <w:rsid w:val="008652C1"/>
    <w:rsid w:val="00865BB8"/>
    <w:rsid w:val="0086616E"/>
    <w:rsid w:val="00866199"/>
    <w:rsid w:val="0086621D"/>
    <w:rsid w:val="00866EB3"/>
    <w:rsid w:val="0086701A"/>
    <w:rsid w:val="00867086"/>
    <w:rsid w:val="00867605"/>
    <w:rsid w:val="00867BD2"/>
    <w:rsid w:val="00870188"/>
    <w:rsid w:val="00870191"/>
    <w:rsid w:val="0087027A"/>
    <w:rsid w:val="008706B2"/>
    <w:rsid w:val="008707C2"/>
    <w:rsid w:val="008712FD"/>
    <w:rsid w:val="008716A1"/>
    <w:rsid w:val="00871755"/>
    <w:rsid w:val="008721A2"/>
    <w:rsid w:val="00872A27"/>
    <w:rsid w:val="00872D3F"/>
    <w:rsid w:val="008733E4"/>
    <w:rsid w:val="00873850"/>
    <w:rsid w:val="00873A51"/>
    <w:rsid w:val="00873AF7"/>
    <w:rsid w:val="00873EF5"/>
    <w:rsid w:val="00873F15"/>
    <w:rsid w:val="00874096"/>
    <w:rsid w:val="00874321"/>
    <w:rsid w:val="00874408"/>
    <w:rsid w:val="008744E6"/>
    <w:rsid w:val="00874623"/>
    <w:rsid w:val="00874831"/>
    <w:rsid w:val="0087485D"/>
    <w:rsid w:val="00875000"/>
    <w:rsid w:val="008756A4"/>
    <w:rsid w:val="0087575E"/>
    <w:rsid w:val="008758DF"/>
    <w:rsid w:val="00875DB0"/>
    <w:rsid w:val="00875F73"/>
    <w:rsid w:val="00876652"/>
    <w:rsid w:val="0087673D"/>
    <w:rsid w:val="00876840"/>
    <w:rsid w:val="00876986"/>
    <w:rsid w:val="008770C9"/>
    <w:rsid w:val="00877405"/>
    <w:rsid w:val="00877866"/>
    <w:rsid w:val="00877A24"/>
    <w:rsid w:val="00877D4C"/>
    <w:rsid w:val="008808BE"/>
    <w:rsid w:val="00880EAE"/>
    <w:rsid w:val="00880F30"/>
    <w:rsid w:val="0088101D"/>
    <w:rsid w:val="008810BE"/>
    <w:rsid w:val="008810C4"/>
    <w:rsid w:val="008812AC"/>
    <w:rsid w:val="00881AA0"/>
    <w:rsid w:val="00881E91"/>
    <w:rsid w:val="00881F0F"/>
    <w:rsid w:val="0088221D"/>
    <w:rsid w:val="00882D33"/>
    <w:rsid w:val="00882F65"/>
    <w:rsid w:val="0088318B"/>
    <w:rsid w:val="008831D1"/>
    <w:rsid w:val="008833E8"/>
    <w:rsid w:val="008834F0"/>
    <w:rsid w:val="008834F9"/>
    <w:rsid w:val="0088365C"/>
    <w:rsid w:val="008838DA"/>
    <w:rsid w:val="00883CCF"/>
    <w:rsid w:val="00883CD4"/>
    <w:rsid w:val="00883D02"/>
    <w:rsid w:val="00883D38"/>
    <w:rsid w:val="00883F34"/>
    <w:rsid w:val="00884191"/>
    <w:rsid w:val="00884485"/>
    <w:rsid w:val="00884B32"/>
    <w:rsid w:val="00884D6E"/>
    <w:rsid w:val="00884E35"/>
    <w:rsid w:val="00885447"/>
    <w:rsid w:val="00885864"/>
    <w:rsid w:val="00885B50"/>
    <w:rsid w:val="0088630D"/>
    <w:rsid w:val="00886A79"/>
    <w:rsid w:val="00886AA4"/>
    <w:rsid w:val="00887209"/>
    <w:rsid w:val="00887AE5"/>
    <w:rsid w:val="00887B3F"/>
    <w:rsid w:val="00887B48"/>
    <w:rsid w:val="00887CF2"/>
    <w:rsid w:val="00890713"/>
    <w:rsid w:val="00890B96"/>
    <w:rsid w:val="00890D65"/>
    <w:rsid w:val="008911C1"/>
    <w:rsid w:val="0089176E"/>
    <w:rsid w:val="008917E0"/>
    <w:rsid w:val="00891AAE"/>
    <w:rsid w:val="00891CDD"/>
    <w:rsid w:val="00891D93"/>
    <w:rsid w:val="0089214B"/>
    <w:rsid w:val="0089219E"/>
    <w:rsid w:val="00892365"/>
    <w:rsid w:val="008923E5"/>
    <w:rsid w:val="00892ABA"/>
    <w:rsid w:val="00892BBB"/>
    <w:rsid w:val="00892BE5"/>
    <w:rsid w:val="00893023"/>
    <w:rsid w:val="008932DE"/>
    <w:rsid w:val="0089338B"/>
    <w:rsid w:val="0089387C"/>
    <w:rsid w:val="00893A10"/>
    <w:rsid w:val="00893EC5"/>
    <w:rsid w:val="008941FC"/>
    <w:rsid w:val="0089444E"/>
    <w:rsid w:val="008949DF"/>
    <w:rsid w:val="008951DB"/>
    <w:rsid w:val="00895613"/>
    <w:rsid w:val="00895820"/>
    <w:rsid w:val="00895A5C"/>
    <w:rsid w:val="00895B45"/>
    <w:rsid w:val="008962BF"/>
    <w:rsid w:val="008969F7"/>
    <w:rsid w:val="00896A4A"/>
    <w:rsid w:val="00896C2F"/>
    <w:rsid w:val="00896C81"/>
    <w:rsid w:val="00896CFB"/>
    <w:rsid w:val="00896D83"/>
    <w:rsid w:val="008970C7"/>
    <w:rsid w:val="008971C8"/>
    <w:rsid w:val="008973FA"/>
    <w:rsid w:val="00897735"/>
    <w:rsid w:val="00897785"/>
    <w:rsid w:val="00897860"/>
    <w:rsid w:val="00897B61"/>
    <w:rsid w:val="00897EB8"/>
    <w:rsid w:val="00897EDC"/>
    <w:rsid w:val="008A0103"/>
    <w:rsid w:val="008A01A9"/>
    <w:rsid w:val="008A06D4"/>
    <w:rsid w:val="008A092E"/>
    <w:rsid w:val="008A099B"/>
    <w:rsid w:val="008A0A96"/>
    <w:rsid w:val="008A0AA2"/>
    <w:rsid w:val="008A0AB2"/>
    <w:rsid w:val="008A0CFC"/>
    <w:rsid w:val="008A12FE"/>
    <w:rsid w:val="008A16A6"/>
    <w:rsid w:val="008A1714"/>
    <w:rsid w:val="008A1A39"/>
    <w:rsid w:val="008A1C1C"/>
    <w:rsid w:val="008A2564"/>
    <w:rsid w:val="008A2691"/>
    <w:rsid w:val="008A28A9"/>
    <w:rsid w:val="008A28B6"/>
    <w:rsid w:val="008A2BB1"/>
    <w:rsid w:val="008A2C65"/>
    <w:rsid w:val="008A2C9D"/>
    <w:rsid w:val="008A2D4D"/>
    <w:rsid w:val="008A2F14"/>
    <w:rsid w:val="008A2F64"/>
    <w:rsid w:val="008A3004"/>
    <w:rsid w:val="008A3074"/>
    <w:rsid w:val="008A3466"/>
    <w:rsid w:val="008A389F"/>
    <w:rsid w:val="008A3D02"/>
    <w:rsid w:val="008A40A5"/>
    <w:rsid w:val="008A440E"/>
    <w:rsid w:val="008A4FC0"/>
    <w:rsid w:val="008A5113"/>
    <w:rsid w:val="008A5543"/>
    <w:rsid w:val="008A5940"/>
    <w:rsid w:val="008A5B2F"/>
    <w:rsid w:val="008A5C07"/>
    <w:rsid w:val="008A63FB"/>
    <w:rsid w:val="008A647E"/>
    <w:rsid w:val="008A73B2"/>
    <w:rsid w:val="008A73C3"/>
    <w:rsid w:val="008A73E8"/>
    <w:rsid w:val="008A7CC9"/>
    <w:rsid w:val="008B0015"/>
    <w:rsid w:val="008B0182"/>
    <w:rsid w:val="008B043F"/>
    <w:rsid w:val="008B0670"/>
    <w:rsid w:val="008B0720"/>
    <w:rsid w:val="008B0808"/>
    <w:rsid w:val="008B097A"/>
    <w:rsid w:val="008B0AEC"/>
    <w:rsid w:val="008B0CB1"/>
    <w:rsid w:val="008B0F5B"/>
    <w:rsid w:val="008B115C"/>
    <w:rsid w:val="008B183F"/>
    <w:rsid w:val="008B198C"/>
    <w:rsid w:val="008B1B07"/>
    <w:rsid w:val="008B1B6C"/>
    <w:rsid w:val="008B1C12"/>
    <w:rsid w:val="008B1CFB"/>
    <w:rsid w:val="008B1E3B"/>
    <w:rsid w:val="008B1E53"/>
    <w:rsid w:val="008B1E5B"/>
    <w:rsid w:val="008B2216"/>
    <w:rsid w:val="008B245C"/>
    <w:rsid w:val="008B274A"/>
    <w:rsid w:val="008B289E"/>
    <w:rsid w:val="008B2987"/>
    <w:rsid w:val="008B29FE"/>
    <w:rsid w:val="008B2C7C"/>
    <w:rsid w:val="008B3075"/>
    <w:rsid w:val="008B36B4"/>
    <w:rsid w:val="008B389D"/>
    <w:rsid w:val="008B3A7D"/>
    <w:rsid w:val="008B3AE8"/>
    <w:rsid w:val="008B3B63"/>
    <w:rsid w:val="008B3C5C"/>
    <w:rsid w:val="008B3C5E"/>
    <w:rsid w:val="008B47FE"/>
    <w:rsid w:val="008B4E09"/>
    <w:rsid w:val="008B4F36"/>
    <w:rsid w:val="008B4FAE"/>
    <w:rsid w:val="008B5032"/>
    <w:rsid w:val="008B5299"/>
    <w:rsid w:val="008B5801"/>
    <w:rsid w:val="008B5863"/>
    <w:rsid w:val="008B58CA"/>
    <w:rsid w:val="008B5A5F"/>
    <w:rsid w:val="008B5AB0"/>
    <w:rsid w:val="008B5C22"/>
    <w:rsid w:val="008B5C28"/>
    <w:rsid w:val="008B5EB2"/>
    <w:rsid w:val="008B5F65"/>
    <w:rsid w:val="008B6054"/>
    <w:rsid w:val="008B666F"/>
    <w:rsid w:val="008B668C"/>
    <w:rsid w:val="008B6E0D"/>
    <w:rsid w:val="008B6E14"/>
    <w:rsid w:val="008B70AD"/>
    <w:rsid w:val="008B72A0"/>
    <w:rsid w:val="008B72EB"/>
    <w:rsid w:val="008B7B08"/>
    <w:rsid w:val="008C0406"/>
    <w:rsid w:val="008C0E57"/>
    <w:rsid w:val="008C0F3C"/>
    <w:rsid w:val="008C13F0"/>
    <w:rsid w:val="008C1618"/>
    <w:rsid w:val="008C167A"/>
    <w:rsid w:val="008C1F26"/>
    <w:rsid w:val="008C21D6"/>
    <w:rsid w:val="008C2338"/>
    <w:rsid w:val="008C2532"/>
    <w:rsid w:val="008C265A"/>
    <w:rsid w:val="008C280C"/>
    <w:rsid w:val="008C2A3A"/>
    <w:rsid w:val="008C2DFB"/>
    <w:rsid w:val="008C2F8F"/>
    <w:rsid w:val="008C338D"/>
    <w:rsid w:val="008C36D0"/>
    <w:rsid w:val="008C3B3D"/>
    <w:rsid w:val="008C4024"/>
    <w:rsid w:val="008C469A"/>
    <w:rsid w:val="008C4774"/>
    <w:rsid w:val="008C4AFE"/>
    <w:rsid w:val="008C4C7E"/>
    <w:rsid w:val="008C55C6"/>
    <w:rsid w:val="008C592E"/>
    <w:rsid w:val="008C5C46"/>
    <w:rsid w:val="008C60C7"/>
    <w:rsid w:val="008C6122"/>
    <w:rsid w:val="008C6184"/>
    <w:rsid w:val="008C6CFD"/>
    <w:rsid w:val="008C6FB9"/>
    <w:rsid w:val="008C736D"/>
    <w:rsid w:val="008C7388"/>
    <w:rsid w:val="008C785D"/>
    <w:rsid w:val="008C785E"/>
    <w:rsid w:val="008C7A77"/>
    <w:rsid w:val="008C7B2C"/>
    <w:rsid w:val="008C7C6F"/>
    <w:rsid w:val="008D035A"/>
    <w:rsid w:val="008D0416"/>
    <w:rsid w:val="008D06E2"/>
    <w:rsid w:val="008D0AFB"/>
    <w:rsid w:val="008D1484"/>
    <w:rsid w:val="008D1511"/>
    <w:rsid w:val="008D185E"/>
    <w:rsid w:val="008D1B3C"/>
    <w:rsid w:val="008D1D3F"/>
    <w:rsid w:val="008D1E92"/>
    <w:rsid w:val="008D24B3"/>
    <w:rsid w:val="008D24F2"/>
    <w:rsid w:val="008D2BCA"/>
    <w:rsid w:val="008D2D73"/>
    <w:rsid w:val="008D312A"/>
    <w:rsid w:val="008D3141"/>
    <w:rsid w:val="008D32DF"/>
    <w:rsid w:val="008D3304"/>
    <w:rsid w:val="008D35E9"/>
    <w:rsid w:val="008D35F2"/>
    <w:rsid w:val="008D3959"/>
    <w:rsid w:val="008D3966"/>
    <w:rsid w:val="008D400F"/>
    <w:rsid w:val="008D4136"/>
    <w:rsid w:val="008D4352"/>
    <w:rsid w:val="008D44A6"/>
    <w:rsid w:val="008D4A73"/>
    <w:rsid w:val="008D4DEB"/>
    <w:rsid w:val="008D50DD"/>
    <w:rsid w:val="008D53A4"/>
    <w:rsid w:val="008D53EC"/>
    <w:rsid w:val="008D60BC"/>
    <w:rsid w:val="008D61EE"/>
    <w:rsid w:val="008D6371"/>
    <w:rsid w:val="008D67EF"/>
    <w:rsid w:val="008D6D7B"/>
    <w:rsid w:val="008D7244"/>
    <w:rsid w:val="008D78D7"/>
    <w:rsid w:val="008D7A09"/>
    <w:rsid w:val="008D7EA4"/>
    <w:rsid w:val="008D7EA8"/>
    <w:rsid w:val="008D7EB7"/>
    <w:rsid w:val="008E08A0"/>
    <w:rsid w:val="008E0CCC"/>
    <w:rsid w:val="008E0EB8"/>
    <w:rsid w:val="008E10A6"/>
    <w:rsid w:val="008E10E5"/>
    <w:rsid w:val="008E1271"/>
    <w:rsid w:val="008E1563"/>
    <w:rsid w:val="008E184A"/>
    <w:rsid w:val="008E18E2"/>
    <w:rsid w:val="008E1AD6"/>
    <w:rsid w:val="008E2211"/>
    <w:rsid w:val="008E2251"/>
    <w:rsid w:val="008E23D0"/>
    <w:rsid w:val="008E24B3"/>
    <w:rsid w:val="008E24CA"/>
    <w:rsid w:val="008E2C94"/>
    <w:rsid w:val="008E2F6E"/>
    <w:rsid w:val="008E3539"/>
    <w:rsid w:val="008E38AD"/>
    <w:rsid w:val="008E39F2"/>
    <w:rsid w:val="008E3EE7"/>
    <w:rsid w:val="008E3EEC"/>
    <w:rsid w:val="008E48A5"/>
    <w:rsid w:val="008E4CB7"/>
    <w:rsid w:val="008E4DC7"/>
    <w:rsid w:val="008E551D"/>
    <w:rsid w:val="008E5B48"/>
    <w:rsid w:val="008E5BF2"/>
    <w:rsid w:val="008E5C81"/>
    <w:rsid w:val="008E70C6"/>
    <w:rsid w:val="008E728A"/>
    <w:rsid w:val="008E7639"/>
    <w:rsid w:val="008E7D87"/>
    <w:rsid w:val="008E7DBC"/>
    <w:rsid w:val="008E7F50"/>
    <w:rsid w:val="008F046F"/>
    <w:rsid w:val="008F061B"/>
    <w:rsid w:val="008F09C1"/>
    <w:rsid w:val="008F0A38"/>
    <w:rsid w:val="008F0AC0"/>
    <w:rsid w:val="008F0D79"/>
    <w:rsid w:val="008F0E1A"/>
    <w:rsid w:val="008F0F84"/>
    <w:rsid w:val="008F1014"/>
    <w:rsid w:val="008F11C9"/>
    <w:rsid w:val="008F13F4"/>
    <w:rsid w:val="008F142A"/>
    <w:rsid w:val="008F23D8"/>
    <w:rsid w:val="008F288A"/>
    <w:rsid w:val="008F28D5"/>
    <w:rsid w:val="008F2FD5"/>
    <w:rsid w:val="008F334E"/>
    <w:rsid w:val="008F3395"/>
    <w:rsid w:val="008F3418"/>
    <w:rsid w:val="008F341A"/>
    <w:rsid w:val="008F37E5"/>
    <w:rsid w:val="008F4742"/>
    <w:rsid w:val="008F48C2"/>
    <w:rsid w:val="008F493F"/>
    <w:rsid w:val="008F4BF2"/>
    <w:rsid w:val="008F4D9B"/>
    <w:rsid w:val="008F5380"/>
    <w:rsid w:val="008F552B"/>
    <w:rsid w:val="008F5840"/>
    <w:rsid w:val="008F59AA"/>
    <w:rsid w:val="008F5BEA"/>
    <w:rsid w:val="008F5C31"/>
    <w:rsid w:val="008F5EEF"/>
    <w:rsid w:val="008F5F3C"/>
    <w:rsid w:val="008F61EB"/>
    <w:rsid w:val="008F66FE"/>
    <w:rsid w:val="008F6826"/>
    <w:rsid w:val="008F68DF"/>
    <w:rsid w:val="008F6DB3"/>
    <w:rsid w:val="008F72CC"/>
    <w:rsid w:val="008F72CD"/>
    <w:rsid w:val="008F7EFD"/>
    <w:rsid w:val="009007B0"/>
    <w:rsid w:val="0090127C"/>
    <w:rsid w:val="00901D3F"/>
    <w:rsid w:val="0090216B"/>
    <w:rsid w:val="0090291C"/>
    <w:rsid w:val="00902B27"/>
    <w:rsid w:val="00902FED"/>
    <w:rsid w:val="0090310F"/>
    <w:rsid w:val="0090358F"/>
    <w:rsid w:val="009036E2"/>
    <w:rsid w:val="00903802"/>
    <w:rsid w:val="00903CDE"/>
    <w:rsid w:val="00904286"/>
    <w:rsid w:val="009047C1"/>
    <w:rsid w:val="00904C35"/>
    <w:rsid w:val="009052FB"/>
    <w:rsid w:val="0090534F"/>
    <w:rsid w:val="00905803"/>
    <w:rsid w:val="00905B80"/>
    <w:rsid w:val="00905E36"/>
    <w:rsid w:val="009060BF"/>
    <w:rsid w:val="0090627E"/>
    <w:rsid w:val="00906325"/>
    <w:rsid w:val="009065DF"/>
    <w:rsid w:val="00906922"/>
    <w:rsid w:val="0090692C"/>
    <w:rsid w:val="0090696D"/>
    <w:rsid w:val="00906CD6"/>
    <w:rsid w:val="00906D13"/>
    <w:rsid w:val="00906E4D"/>
    <w:rsid w:val="00906F31"/>
    <w:rsid w:val="0090710A"/>
    <w:rsid w:val="0090745A"/>
    <w:rsid w:val="009076EC"/>
    <w:rsid w:val="009078B3"/>
    <w:rsid w:val="00907A77"/>
    <w:rsid w:val="00907B3A"/>
    <w:rsid w:val="00907E00"/>
    <w:rsid w:val="0091088D"/>
    <w:rsid w:val="00910C82"/>
    <w:rsid w:val="00910FB3"/>
    <w:rsid w:val="00910FC9"/>
    <w:rsid w:val="009110BA"/>
    <w:rsid w:val="009111C5"/>
    <w:rsid w:val="00911367"/>
    <w:rsid w:val="0091176D"/>
    <w:rsid w:val="00911B93"/>
    <w:rsid w:val="009122BE"/>
    <w:rsid w:val="00912520"/>
    <w:rsid w:val="0091290E"/>
    <w:rsid w:val="0091291A"/>
    <w:rsid w:val="009135EF"/>
    <w:rsid w:val="00913612"/>
    <w:rsid w:val="0091366A"/>
    <w:rsid w:val="0091378F"/>
    <w:rsid w:val="00913824"/>
    <w:rsid w:val="009138C9"/>
    <w:rsid w:val="00913AC1"/>
    <w:rsid w:val="00913B4F"/>
    <w:rsid w:val="00913E3D"/>
    <w:rsid w:val="00914262"/>
    <w:rsid w:val="009155AB"/>
    <w:rsid w:val="00915638"/>
    <w:rsid w:val="00915757"/>
    <w:rsid w:val="009159B3"/>
    <w:rsid w:val="00915CDC"/>
    <w:rsid w:val="00915DF2"/>
    <w:rsid w:val="00915EB1"/>
    <w:rsid w:val="00916181"/>
    <w:rsid w:val="0091627A"/>
    <w:rsid w:val="0091659A"/>
    <w:rsid w:val="00916680"/>
    <w:rsid w:val="009166C4"/>
    <w:rsid w:val="009166DA"/>
    <w:rsid w:val="00916C5C"/>
    <w:rsid w:val="00916CA3"/>
    <w:rsid w:val="009174BB"/>
    <w:rsid w:val="009175F7"/>
    <w:rsid w:val="00917ED5"/>
    <w:rsid w:val="009204BE"/>
    <w:rsid w:val="009204C5"/>
    <w:rsid w:val="0092062C"/>
    <w:rsid w:val="00920800"/>
    <w:rsid w:val="009208BA"/>
    <w:rsid w:val="00920C5B"/>
    <w:rsid w:val="00920DE0"/>
    <w:rsid w:val="00921046"/>
    <w:rsid w:val="00921384"/>
    <w:rsid w:val="00921661"/>
    <w:rsid w:val="0092180D"/>
    <w:rsid w:val="0092193E"/>
    <w:rsid w:val="00921DD0"/>
    <w:rsid w:val="0092279C"/>
    <w:rsid w:val="009227C7"/>
    <w:rsid w:val="00922C8A"/>
    <w:rsid w:val="00922E88"/>
    <w:rsid w:val="009232C9"/>
    <w:rsid w:val="00923608"/>
    <w:rsid w:val="009238E5"/>
    <w:rsid w:val="00923CE4"/>
    <w:rsid w:val="00923D4E"/>
    <w:rsid w:val="00923DF9"/>
    <w:rsid w:val="00923F12"/>
    <w:rsid w:val="0092425B"/>
    <w:rsid w:val="009245C2"/>
    <w:rsid w:val="00924836"/>
    <w:rsid w:val="00924863"/>
    <w:rsid w:val="00924A28"/>
    <w:rsid w:val="00924F22"/>
    <w:rsid w:val="00924FF8"/>
    <w:rsid w:val="009255AF"/>
    <w:rsid w:val="00925656"/>
    <w:rsid w:val="00925BA8"/>
    <w:rsid w:val="00925E23"/>
    <w:rsid w:val="00926117"/>
    <w:rsid w:val="00926C9E"/>
    <w:rsid w:val="00926DA7"/>
    <w:rsid w:val="009278FA"/>
    <w:rsid w:val="00927F8B"/>
    <w:rsid w:val="0093069B"/>
    <w:rsid w:val="0093094D"/>
    <w:rsid w:val="00930D8E"/>
    <w:rsid w:val="0093139C"/>
    <w:rsid w:val="009314BA"/>
    <w:rsid w:val="00931B8A"/>
    <w:rsid w:val="00931FCA"/>
    <w:rsid w:val="00932070"/>
    <w:rsid w:val="0093249A"/>
    <w:rsid w:val="009327C6"/>
    <w:rsid w:val="009328C7"/>
    <w:rsid w:val="00932FAD"/>
    <w:rsid w:val="009336EC"/>
    <w:rsid w:val="0093373B"/>
    <w:rsid w:val="00933E06"/>
    <w:rsid w:val="00933F56"/>
    <w:rsid w:val="0093437D"/>
    <w:rsid w:val="009345EA"/>
    <w:rsid w:val="00934C13"/>
    <w:rsid w:val="0093512F"/>
    <w:rsid w:val="00935228"/>
    <w:rsid w:val="009355A2"/>
    <w:rsid w:val="0093593E"/>
    <w:rsid w:val="00935A86"/>
    <w:rsid w:val="00935F9E"/>
    <w:rsid w:val="009368A5"/>
    <w:rsid w:val="00936D98"/>
    <w:rsid w:val="009371BB"/>
    <w:rsid w:val="009371C8"/>
    <w:rsid w:val="0093734F"/>
    <w:rsid w:val="0093740A"/>
    <w:rsid w:val="00937776"/>
    <w:rsid w:val="00937A60"/>
    <w:rsid w:val="00937D95"/>
    <w:rsid w:val="0094053D"/>
    <w:rsid w:val="0094061E"/>
    <w:rsid w:val="00940D06"/>
    <w:rsid w:val="009410D7"/>
    <w:rsid w:val="0094127E"/>
    <w:rsid w:val="0094140E"/>
    <w:rsid w:val="0094154C"/>
    <w:rsid w:val="00941553"/>
    <w:rsid w:val="00941635"/>
    <w:rsid w:val="00941649"/>
    <w:rsid w:val="00941D74"/>
    <w:rsid w:val="0094248C"/>
    <w:rsid w:val="00942862"/>
    <w:rsid w:val="00942C80"/>
    <w:rsid w:val="00942D67"/>
    <w:rsid w:val="00943197"/>
    <w:rsid w:val="009435F2"/>
    <w:rsid w:val="00943660"/>
    <w:rsid w:val="009438B0"/>
    <w:rsid w:val="009446AD"/>
    <w:rsid w:val="00944AC3"/>
    <w:rsid w:val="00945044"/>
    <w:rsid w:val="00945180"/>
    <w:rsid w:val="009452C3"/>
    <w:rsid w:val="0094590C"/>
    <w:rsid w:val="00945C7F"/>
    <w:rsid w:val="00946355"/>
    <w:rsid w:val="00946423"/>
    <w:rsid w:val="009468B7"/>
    <w:rsid w:val="0094696C"/>
    <w:rsid w:val="0094724E"/>
    <w:rsid w:val="00947274"/>
    <w:rsid w:val="009477D4"/>
    <w:rsid w:val="00947973"/>
    <w:rsid w:val="00947B1B"/>
    <w:rsid w:val="00947BE6"/>
    <w:rsid w:val="00947E8A"/>
    <w:rsid w:val="00950103"/>
    <w:rsid w:val="009501C0"/>
    <w:rsid w:val="0095048D"/>
    <w:rsid w:val="009504A7"/>
    <w:rsid w:val="00950854"/>
    <w:rsid w:val="00950960"/>
    <w:rsid w:val="00950A2D"/>
    <w:rsid w:val="00950C60"/>
    <w:rsid w:val="00950D41"/>
    <w:rsid w:val="00951ABA"/>
    <w:rsid w:val="00951ADB"/>
    <w:rsid w:val="00951D3C"/>
    <w:rsid w:val="00951E68"/>
    <w:rsid w:val="009520C1"/>
    <w:rsid w:val="00952301"/>
    <w:rsid w:val="00952473"/>
    <w:rsid w:val="009526FF"/>
    <w:rsid w:val="00952970"/>
    <w:rsid w:val="0095304D"/>
    <w:rsid w:val="009530E0"/>
    <w:rsid w:val="0095380C"/>
    <w:rsid w:val="009538C2"/>
    <w:rsid w:val="00953BDD"/>
    <w:rsid w:val="00953E82"/>
    <w:rsid w:val="0095420D"/>
    <w:rsid w:val="00954353"/>
    <w:rsid w:val="00954E9E"/>
    <w:rsid w:val="0095517B"/>
    <w:rsid w:val="009558DD"/>
    <w:rsid w:val="00955B8E"/>
    <w:rsid w:val="00955C0A"/>
    <w:rsid w:val="00955C41"/>
    <w:rsid w:val="00955C4F"/>
    <w:rsid w:val="00955DBF"/>
    <w:rsid w:val="00955E3E"/>
    <w:rsid w:val="009565B4"/>
    <w:rsid w:val="0095682A"/>
    <w:rsid w:val="00956B9D"/>
    <w:rsid w:val="00957502"/>
    <w:rsid w:val="009601A2"/>
    <w:rsid w:val="0096041A"/>
    <w:rsid w:val="00960461"/>
    <w:rsid w:val="009604B1"/>
    <w:rsid w:val="00960827"/>
    <w:rsid w:val="009609F9"/>
    <w:rsid w:val="00960E4A"/>
    <w:rsid w:val="00960EC7"/>
    <w:rsid w:val="0096118E"/>
    <w:rsid w:val="00961620"/>
    <w:rsid w:val="0096197B"/>
    <w:rsid w:val="00961A84"/>
    <w:rsid w:val="00961D32"/>
    <w:rsid w:val="00962302"/>
    <w:rsid w:val="00962F55"/>
    <w:rsid w:val="00963756"/>
    <w:rsid w:val="0096398D"/>
    <w:rsid w:val="00963F1A"/>
    <w:rsid w:val="009643F6"/>
    <w:rsid w:val="00964743"/>
    <w:rsid w:val="00964D36"/>
    <w:rsid w:val="00964E45"/>
    <w:rsid w:val="0096501E"/>
    <w:rsid w:val="009650A8"/>
    <w:rsid w:val="009657F1"/>
    <w:rsid w:val="00965B67"/>
    <w:rsid w:val="00965CDB"/>
    <w:rsid w:val="00966069"/>
    <w:rsid w:val="00966071"/>
    <w:rsid w:val="00966101"/>
    <w:rsid w:val="0096625D"/>
    <w:rsid w:val="009669A0"/>
    <w:rsid w:val="00966C00"/>
    <w:rsid w:val="00966D64"/>
    <w:rsid w:val="00967128"/>
    <w:rsid w:val="00967ACB"/>
    <w:rsid w:val="00967B24"/>
    <w:rsid w:val="00967D67"/>
    <w:rsid w:val="00967F1F"/>
    <w:rsid w:val="00970372"/>
    <w:rsid w:val="009703FD"/>
    <w:rsid w:val="00970886"/>
    <w:rsid w:val="009708BB"/>
    <w:rsid w:val="009709F8"/>
    <w:rsid w:val="00970A41"/>
    <w:rsid w:val="00970C6B"/>
    <w:rsid w:val="00970EB5"/>
    <w:rsid w:val="009712B1"/>
    <w:rsid w:val="00971726"/>
    <w:rsid w:val="00971AF7"/>
    <w:rsid w:val="00972929"/>
    <w:rsid w:val="00972F91"/>
    <w:rsid w:val="009732F2"/>
    <w:rsid w:val="00973827"/>
    <w:rsid w:val="009739B1"/>
    <w:rsid w:val="00973C8D"/>
    <w:rsid w:val="00973DF5"/>
    <w:rsid w:val="00973DFA"/>
    <w:rsid w:val="00973E1C"/>
    <w:rsid w:val="00973EFA"/>
    <w:rsid w:val="00974015"/>
    <w:rsid w:val="0097418B"/>
    <w:rsid w:val="009742D3"/>
    <w:rsid w:val="009747EA"/>
    <w:rsid w:val="00974FD4"/>
    <w:rsid w:val="00975306"/>
    <w:rsid w:val="00975458"/>
    <w:rsid w:val="00975675"/>
    <w:rsid w:val="00975982"/>
    <w:rsid w:val="00976013"/>
    <w:rsid w:val="009764A2"/>
    <w:rsid w:val="0097654D"/>
    <w:rsid w:val="00976A73"/>
    <w:rsid w:val="00976CBE"/>
    <w:rsid w:val="00976F08"/>
    <w:rsid w:val="00977BA7"/>
    <w:rsid w:val="00977ECB"/>
    <w:rsid w:val="00980285"/>
    <w:rsid w:val="0098076F"/>
    <w:rsid w:val="00980807"/>
    <w:rsid w:val="00980CA9"/>
    <w:rsid w:val="00980F25"/>
    <w:rsid w:val="00981347"/>
    <w:rsid w:val="00981905"/>
    <w:rsid w:val="0098194F"/>
    <w:rsid w:val="00981DD3"/>
    <w:rsid w:val="00981F17"/>
    <w:rsid w:val="00981F81"/>
    <w:rsid w:val="009826C8"/>
    <w:rsid w:val="00982971"/>
    <w:rsid w:val="00982F2A"/>
    <w:rsid w:val="0098316B"/>
    <w:rsid w:val="009832AE"/>
    <w:rsid w:val="009833FF"/>
    <w:rsid w:val="0098353D"/>
    <w:rsid w:val="009836E4"/>
    <w:rsid w:val="0098386B"/>
    <w:rsid w:val="00983BF6"/>
    <w:rsid w:val="00983EFA"/>
    <w:rsid w:val="0098412F"/>
    <w:rsid w:val="009841EC"/>
    <w:rsid w:val="00984D8B"/>
    <w:rsid w:val="00984F14"/>
    <w:rsid w:val="009850CB"/>
    <w:rsid w:val="00985F28"/>
    <w:rsid w:val="00986149"/>
    <w:rsid w:val="00986176"/>
    <w:rsid w:val="00986199"/>
    <w:rsid w:val="00986C53"/>
    <w:rsid w:val="00986E7F"/>
    <w:rsid w:val="00987196"/>
    <w:rsid w:val="00987536"/>
    <w:rsid w:val="0098759A"/>
    <w:rsid w:val="009876F9"/>
    <w:rsid w:val="00987B18"/>
    <w:rsid w:val="00987C12"/>
    <w:rsid w:val="009903EB"/>
    <w:rsid w:val="00990BD5"/>
    <w:rsid w:val="0099164B"/>
    <w:rsid w:val="0099170B"/>
    <w:rsid w:val="0099196F"/>
    <w:rsid w:val="00991A08"/>
    <w:rsid w:val="00991A51"/>
    <w:rsid w:val="00991BAC"/>
    <w:rsid w:val="00992288"/>
    <w:rsid w:val="00992B98"/>
    <w:rsid w:val="00992E33"/>
    <w:rsid w:val="00993128"/>
    <w:rsid w:val="0099359F"/>
    <w:rsid w:val="00993909"/>
    <w:rsid w:val="00993D2C"/>
    <w:rsid w:val="00993EB2"/>
    <w:rsid w:val="00993F4D"/>
    <w:rsid w:val="0099484E"/>
    <w:rsid w:val="00994871"/>
    <w:rsid w:val="00994E08"/>
    <w:rsid w:val="009951F9"/>
    <w:rsid w:val="00995285"/>
    <w:rsid w:val="009959FA"/>
    <w:rsid w:val="00995C95"/>
    <w:rsid w:val="00995E85"/>
    <w:rsid w:val="00995F96"/>
    <w:rsid w:val="00996468"/>
    <w:rsid w:val="00996876"/>
    <w:rsid w:val="00996B42"/>
    <w:rsid w:val="00996E32"/>
    <w:rsid w:val="00996FFA"/>
    <w:rsid w:val="00997207"/>
    <w:rsid w:val="009973F1"/>
    <w:rsid w:val="009973F3"/>
    <w:rsid w:val="00997901"/>
    <w:rsid w:val="00997A88"/>
    <w:rsid w:val="00997DD0"/>
    <w:rsid w:val="00997FB3"/>
    <w:rsid w:val="009A010D"/>
    <w:rsid w:val="009A02D4"/>
    <w:rsid w:val="009A0A9B"/>
    <w:rsid w:val="009A0C6F"/>
    <w:rsid w:val="009A0C95"/>
    <w:rsid w:val="009A103E"/>
    <w:rsid w:val="009A14EF"/>
    <w:rsid w:val="009A182D"/>
    <w:rsid w:val="009A1866"/>
    <w:rsid w:val="009A1BEC"/>
    <w:rsid w:val="009A1DA7"/>
    <w:rsid w:val="009A20E1"/>
    <w:rsid w:val="009A2409"/>
    <w:rsid w:val="009A289F"/>
    <w:rsid w:val="009A2A4C"/>
    <w:rsid w:val="009A2DF9"/>
    <w:rsid w:val="009A2EAA"/>
    <w:rsid w:val="009A3A86"/>
    <w:rsid w:val="009A3EB3"/>
    <w:rsid w:val="009A4169"/>
    <w:rsid w:val="009A4869"/>
    <w:rsid w:val="009A499F"/>
    <w:rsid w:val="009A4BB0"/>
    <w:rsid w:val="009A4CCC"/>
    <w:rsid w:val="009A4F65"/>
    <w:rsid w:val="009A57A9"/>
    <w:rsid w:val="009A5876"/>
    <w:rsid w:val="009A5BE0"/>
    <w:rsid w:val="009A5DF8"/>
    <w:rsid w:val="009A65CD"/>
    <w:rsid w:val="009A6A6B"/>
    <w:rsid w:val="009A6D69"/>
    <w:rsid w:val="009A72DE"/>
    <w:rsid w:val="009A73B7"/>
    <w:rsid w:val="009A7DB6"/>
    <w:rsid w:val="009B0084"/>
    <w:rsid w:val="009B0CB6"/>
    <w:rsid w:val="009B0FDB"/>
    <w:rsid w:val="009B15C8"/>
    <w:rsid w:val="009B16F6"/>
    <w:rsid w:val="009B1B95"/>
    <w:rsid w:val="009B1CDA"/>
    <w:rsid w:val="009B1EF9"/>
    <w:rsid w:val="009B2244"/>
    <w:rsid w:val="009B22A9"/>
    <w:rsid w:val="009B2310"/>
    <w:rsid w:val="009B26AC"/>
    <w:rsid w:val="009B334B"/>
    <w:rsid w:val="009B37E2"/>
    <w:rsid w:val="009B3C0B"/>
    <w:rsid w:val="009B3F50"/>
    <w:rsid w:val="009B413D"/>
    <w:rsid w:val="009B4201"/>
    <w:rsid w:val="009B42C3"/>
    <w:rsid w:val="009B4519"/>
    <w:rsid w:val="009B47B4"/>
    <w:rsid w:val="009B4C64"/>
    <w:rsid w:val="009B506B"/>
    <w:rsid w:val="009B56D8"/>
    <w:rsid w:val="009B57EF"/>
    <w:rsid w:val="009B5954"/>
    <w:rsid w:val="009B5B85"/>
    <w:rsid w:val="009B5CCF"/>
    <w:rsid w:val="009B6640"/>
    <w:rsid w:val="009B6C3B"/>
    <w:rsid w:val="009B6D76"/>
    <w:rsid w:val="009B6DBB"/>
    <w:rsid w:val="009B6EC3"/>
    <w:rsid w:val="009B6FFB"/>
    <w:rsid w:val="009B71DE"/>
    <w:rsid w:val="009B7204"/>
    <w:rsid w:val="009B77E8"/>
    <w:rsid w:val="009B788C"/>
    <w:rsid w:val="009B79F0"/>
    <w:rsid w:val="009B7C70"/>
    <w:rsid w:val="009C0053"/>
    <w:rsid w:val="009C0074"/>
    <w:rsid w:val="009C0219"/>
    <w:rsid w:val="009C0342"/>
    <w:rsid w:val="009C0564"/>
    <w:rsid w:val="009C069C"/>
    <w:rsid w:val="009C0708"/>
    <w:rsid w:val="009C0730"/>
    <w:rsid w:val="009C075D"/>
    <w:rsid w:val="009C0760"/>
    <w:rsid w:val="009C077B"/>
    <w:rsid w:val="009C0AEA"/>
    <w:rsid w:val="009C0CCF"/>
    <w:rsid w:val="009C1355"/>
    <w:rsid w:val="009C1584"/>
    <w:rsid w:val="009C15FC"/>
    <w:rsid w:val="009C1B14"/>
    <w:rsid w:val="009C1FC7"/>
    <w:rsid w:val="009C2685"/>
    <w:rsid w:val="009C2A5D"/>
    <w:rsid w:val="009C34C0"/>
    <w:rsid w:val="009C3664"/>
    <w:rsid w:val="009C39BC"/>
    <w:rsid w:val="009C4114"/>
    <w:rsid w:val="009C4265"/>
    <w:rsid w:val="009C4941"/>
    <w:rsid w:val="009C4A34"/>
    <w:rsid w:val="009C4BC2"/>
    <w:rsid w:val="009C4D22"/>
    <w:rsid w:val="009C4F2A"/>
    <w:rsid w:val="009C4FE5"/>
    <w:rsid w:val="009C51C9"/>
    <w:rsid w:val="009C521C"/>
    <w:rsid w:val="009C555F"/>
    <w:rsid w:val="009C5CAE"/>
    <w:rsid w:val="009C5EEC"/>
    <w:rsid w:val="009C6573"/>
    <w:rsid w:val="009C674A"/>
    <w:rsid w:val="009C6864"/>
    <w:rsid w:val="009C6B5D"/>
    <w:rsid w:val="009C7133"/>
    <w:rsid w:val="009C7135"/>
    <w:rsid w:val="009C71A0"/>
    <w:rsid w:val="009C7320"/>
    <w:rsid w:val="009C75E1"/>
    <w:rsid w:val="009C7AC5"/>
    <w:rsid w:val="009D0729"/>
    <w:rsid w:val="009D0932"/>
    <w:rsid w:val="009D0E73"/>
    <w:rsid w:val="009D0EB6"/>
    <w:rsid w:val="009D0F66"/>
    <w:rsid w:val="009D1A06"/>
    <w:rsid w:val="009D1B7D"/>
    <w:rsid w:val="009D1BA4"/>
    <w:rsid w:val="009D22E4"/>
    <w:rsid w:val="009D22F7"/>
    <w:rsid w:val="009D2763"/>
    <w:rsid w:val="009D2795"/>
    <w:rsid w:val="009D288D"/>
    <w:rsid w:val="009D319C"/>
    <w:rsid w:val="009D3CFD"/>
    <w:rsid w:val="009D4046"/>
    <w:rsid w:val="009D40F3"/>
    <w:rsid w:val="009D4470"/>
    <w:rsid w:val="009D4824"/>
    <w:rsid w:val="009D495E"/>
    <w:rsid w:val="009D4EA5"/>
    <w:rsid w:val="009D5023"/>
    <w:rsid w:val="009D5424"/>
    <w:rsid w:val="009D5506"/>
    <w:rsid w:val="009D5761"/>
    <w:rsid w:val="009D58FA"/>
    <w:rsid w:val="009D5B1F"/>
    <w:rsid w:val="009D5BAB"/>
    <w:rsid w:val="009D63F4"/>
    <w:rsid w:val="009D65E4"/>
    <w:rsid w:val="009D6A0A"/>
    <w:rsid w:val="009D6B0C"/>
    <w:rsid w:val="009D6EF1"/>
    <w:rsid w:val="009D7240"/>
    <w:rsid w:val="009D74C9"/>
    <w:rsid w:val="009D74D2"/>
    <w:rsid w:val="009D78BC"/>
    <w:rsid w:val="009E058F"/>
    <w:rsid w:val="009E0645"/>
    <w:rsid w:val="009E0A9E"/>
    <w:rsid w:val="009E0C93"/>
    <w:rsid w:val="009E10E1"/>
    <w:rsid w:val="009E1260"/>
    <w:rsid w:val="009E17D3"/>
    <w:rsid w:val="009E19A2"/>
    <w:rsid w:val="009E1B20"/>
    <w:rsid w:val="009E1C17"/>
    <w:rsid w:val="009E2062"/>
    <w:rsid w:val="009E2B75"/>
    <w:rsid w:val="009E31A8"/>
    <w:rsid w:val="009E31AA"/>
    <w:rsid w:val="009E3211"/>
    <w:rsid w:val="009E383E"/>
    <w:rsid w:val="009E3AB4"/>
    <w:rsid w:val="009E3AFD"/>
    <w:rsid w:val="009E3B08"/>
    <w:rsid w:val="009E3CDD"/>
    <w:rsid w:val="009E3F0A"/>
    <w:rsid w:val="009E461A"/>
    <w:rsid w:val="009E4A4B"/>
    <w:rsid w:val="009E4B16"/>
    <w:rsid w:val="009E4CE3"/>
    <w:rsid w:val="009E505D"/>
    <w:rsid w:val="009E5C60"/>
    <w:rsid w:val="009E64DB"/>
    <w:rsid w:val="009E6794"/>
    <w:rsid w:val="009E679A"/>
    <w:rsid w:val="009E6AC2"/>
    <w:rsid w:val="009E6ADA"/>
    <w:rsid w:val="009E6D6D"/>
    <w:rsid w:val="009E7189"/>
    <w:rsid w:val="009E7E46"/>
    <w:rsid w:val="009E7FC1"/>
    <w:rsid w:val="009F01E1"/>
    <w:rsid w:val="009F0223"/>
    <w:rsid w:val="009F0261"/>
    <w:rsid w:val="009F0677"/>
    <w:rsid w:val="009F0B4D"/>
    <w:rsid w:val="009F0EBA"/>
    <w:rsid w:val="009F0F91"/>
    <w:rsid w:val="009F1096"/>
    <w:rsid w:val="009F10AC"/>
    <w:rsid w:val="009F1269"/>
    <w:rsid w:val="009F1418"/>
    <w:rsid w:val="009F150E"/>
    <w:rsid w:val="009F1712"/>
    <w:rsid w:val="009F17ED"/>
    <w:rsid w:val="009F1E03"/>
    <w:rsid w:val="009F21CB"/>
    <w:rsid w:val="009F21F2"/>
    <w:rsid w:val="009F2472"/>
    <w:rsid w:val="009F262C"/>
    <w:rsid w:val="009F263B"/>
    <w:rsid w:val="009F27AD"/>
    <w:rsid w:val="009F29DA"/>
    <w:rsid w:val="009F2E22"/>
    <w:rsid w:val="009F36CA"/>
    <w:rsid w:val="009F3ACB"/>
    <w:rsid w:val="009F3FB5"/>
    <w:rsid w:val="009F422A"/>
    <w:rsid w:val="009F4B09"/>
    <w:rsid w:val="009F4E83"/>
    <w:rsid w:val="009F4FE9"/>
    <w:rsid w:val="009F521F"/>
    <w:rsid w:val="009F553C"/>
    <w:rsid w:val="009F5598"/>
    <w:rsid w:val="009F59F8"/>
    <w:rsid w:val="009F6209"/>
    <w:rsid w:val="009F6610"/>
    <w:rsid w:val="009F66F4"/>
    <w:rsid w:val="009F698D"/>
    <w:rsid w:val="009F6E6E"/>
    <w:rsid w:val="009F6E9F"/>
    <w:rsid w:val="009F755D"/>
    <w:rsid w:val="009F79EB"/>
    <w:rsid w:val="009F7A4A"/>
    <w:rsid w:val="00A00040"/>
    <w:rsid w:val="00A00596"/>
    <w:rsid w:val="00A005B0"/>
    <w:rsid w:val="00A017B7"/>
    <w:rsid w:val="00A01F17"/>
    <w:rsid w:val="00A022A5"/>
    <w:rsid w:val="00A0243E"/>
    <w:rsid w:val="00A026B0"/>
    <w:rsid w:val="00A02707"/>
    <w:rsid w:val="00A02D38"/>
    <w:rsid w:val="00A02DDE"/>
    <w:rsid w:val="00A0300C"/>
    <w:rsid w:val="00A032A6"/>
    <w:rsid w:val="00A033CA"/>
    <w:rsid w:val="00A03432"/>
    <w:rsid w:val="00A03444"/>
    <w:rsid w:val="00A03500"/>
    <w:rsid w:val="00A03610"/>
    <w:rsid w:val="00A03735"/>
    <w:rsid w:val="00A037FC"/>
    <w:rsid w:val="00A03A22"/>
    <w:rsid w:val="00A03A25"/>
    <w:rsid w:val="00A03D6B"/>
    <w:rsid w:val="00A04242"/>
    <w:rsid w:val="00A0434F"/>
    <w:rsid w:val="00A04634"/>
    <w:rsid w:val="00A04ECF"/>
    <w:rsid w:val="00A055DD"/>
    <w:rsid w:val="00A05700"/>
    <w:rsid w:val="00A05826"/>
    <w:rsid w:val="00A0583C"/>
    <w:rsid w:val="00A05A7E"/>
    <w:rsid w:val="00A06119"/>
    <w:rsid w:val="00A06B8E"/>
    <w:rsid w:val="00A0769E"/>
    <w:rsid w:val="00A078FF"/>
    <w:rsid w:val="00A07A48"/>
    <w:rsid w:val="00A108EE"/>
    <w:rsid w:val="00A10BB8"/>
    <w:rsid w:val="00A10F77"/>
    <w:rsid w:val="00A119B2"/>
    <w:rsid w:val="00A1200D"/>
    <w:rsid w:val="00A12029"/>
    <w:rsid w:val="00A12A8E"/>
    <w:rsid w:val="00A12D32"/>
    <w:rsid w:val="00A12E15"/>
    <w:rsid w:val="00A12E56"/>
    <w:rsid w:val="00A13192"/>
    <w:rsid w:val="00A134EF"/>
    <w:rsid w:val="00A136A4"/>
    <w:rsid w:val="00A136B1"/>
    <w:rsid w:val="00A137E4"/>
    <w:rsid w:val="00A13BA3"/>
    <w:rsid w:val="00A13D23"/>
    <w:rsid w:val="00A14339"/>
    <w:rsid w:val="00A144AF"/>
    <w:rsid w:val="00A14813"/>
    <w:rsid w:val="00A148BA"/>
    <w:rsid w:val="00A149FB"/>
    <w:rsid w:val="00A14C60"/>
    <w:rsid w:val="00A1525E"/>
    <w:rsid w:val="00A1566A"/>
    <w:rsid w:val="00A158B9"/>
    <w:rsid w:val="00A15BE5"/>
    <w:rsid w:val="00A15E72"/>
    <w:rsid w:val="00A165BF"/>
    <w:rsid w:val="00A16631"/>
    <w:rsid w:val="00A167F2"/>
    <w:rsid w:val="00A1708C"/>
    <w:rsid w:val="00A172E8"/>
    <w:rsid w:val="00A174C6"/>
    <w:rsid w:val="00A17738"/>
    <w:rsid w:val="00A179CB"/>
    <w:rsid w:val="00A179FF"/>
    <w:rsid w:val="00A17AEE"/>
    <w:rsid w:val="00A17C92"/>
    <w:rsid w:val="00A17F7F"/>
    <w:rsid w:val="00A17FE9"/>
    <w:rsid w:val="00A2013C"/>
    <w:rsid w:val="00A204A0"/>
    <w:rsid w:val="00A20910"/>
    <w:rsid w:val="00A20CC3"/>
    <w:rsid w:val="00A214DF"/>
    <w:rsid w:val="00A214F8"/>
    <w:rsid w:val="00A21971"/>
    <w:rsid w:val="00A21A36"/>
    <w:rsid w:val="00A21F0A"/>
    <w:rsid w:val="00A22919"/>
    <w:rsid w:val="00A22A66"/>
    <w:rsid w:val="00A22BBA"/>
    <w:rsid w:val="00A22F6C"/>
    <w:rsid w:val="00A230EA"/>
    <w:rsid w:val="00A23595"/>
    <w:rsid w:val="00A23E5D"/>
    <w:rsid w:val="00A23F90"/>
    <w:rsid w:val="00A249D3"/>
    <w:rsid w:val="00A24C0C"/>
    <w:rsid w:val="00A24EC8"/>
    <w:rsid w:val="00A25294"/>
    <w:rsid w:val="00A254EE"/>
    <w:rsid w:val="00A2580E"/>
    <w:rsid w:val="00A258BC"/>
    <w:rsid w:val="00A25BE7"/>
    <w:rsid w:val="00A25BF1"/>
    <w:rsid w:val="00A25D41"/>
    <w:rsid w:val="00A265D7"/>
    <w:rsid w:val="00A265F6"/>
    <w:rsid w:val="00A2669C"/>
    <w:rsid w:val="00A266D5"/>
    <w:rsid w:val="00A26814"/>
    <w:rsid w:val="00A26AC6"/>
    <w:rsid w:val="00A26E72"/>
    <w:rsid w:val="00A26F16"/>
    <w:rsid w:val="00A27008"/>
    <w:rsid w:val="00A270A3"/>
    <w:rsid w:val="00A27106"/>
    <w:rsid w:val="00A271EF"/>
    <w:rsid w:val="00A27351"/>
    <w:rsid w:val="00A2771A"/>
    <w:rsid w:val="00A27B2C"/>
    <w:rsid w:val="00A27CDF"/>
    <w:rsid w:val="00A30576"/>
    <w:rsid w:val="00A306A5"/>
    <w:rsid w:val="00A309C6"/>
    <w:rsid w:val="00A30B40"/>
    <w:rsid w:val="00A30D13"/>
    <w:rsid w:val="00A30F0C"/>
    <w:rsid w:val="00A314F9"/>
    <w:rsid w:val="00A31538"/>
    <w:rsid w:val="00A319D0"/>
    <w:rsid w:val="00A31AD9"/>
    <w:rsid w:val="00A31CA0"/>
    <w:rsid w:val="00A32316"/>
    <w:rsid w:val="00A32E02"/>
    <w:rsid w:val="00A3300E"/>
    <w:rsid w:val="00A33172"/>
    <w:rsid w:val="00A331E1"/>
    <w:rsid w:val="00A33A7F"/>
    <w:rsid w:val="00A33B6D"/>
    <w:rsid w:val="00A33D0A"/>
    <w:rsid w:val="00A33D87"/>
    <w:rsid w:val="00A33E85"/>
    <w:rsid w:val="00A3432B"/>
    <w:rsid w:val="00A3450E"/>
    <w:rsid w:val="00A34515"/>
    <w:rsid w:val="00A345C5"/>
    <w:rsid w:val="00A346BA"/>
    <w:rsid w:val="00A348E2"/>
    <w:rsid w:val="00A34B52"/>
    <w:rsid w:val="00A34C67"/>
    <w:rsid w:val="00A34D62"/>
    <w:rsid w:val="00A34D67"/>
    <w:rsid w:val="00A34FE7"/>
    <w:rsid w:val="00A35258"/>
    <w:rsid w:val="00A35EE2"/>
    <w:rsid w:val="00A36050"/>
    <w:rsid w:val="00A36085"/>
    <w:rsid w:val="00A3611D"/>
    <w:rsid w:val="00A36339"/>
    <w:rsid w:val="00A366E4"/>
    <w:rsid w:val="00A36FC2"/>
    <w:rsid w:val="00A40239"/>
    <w:rsid w:val="00A408C6"/>
    <w:rsid w:val="00A413D8"/>
    <w:rsid w:val="00A4165B"/>
    <w:rsid w:val="00A423A6"/>
    <w:rsid w:val="00A42888"/>
    <w:rsid w:val="00A42AF2"/>
    <w:rsid w:val="00A42BB3"/>
    <w:rsid w:val="00A42E2F"/>
    <w:rsid w:val="00A43623"/>
    <w:rsid w:val="00A4376F"/>
    <w:rsid w:val="00A43A71"/>
    <w:rsid w:val="00A43F0E"/>
    <w:rsid w:val="00A440EA"/>
    <w:rsid w:val="00A44F5B"/>
    <w:rsid w:val="00A4549F"/>
    <w:rsid w:val="00A457BE"/>
    <w:rsid w:val="00A45B9B"/>
    <w:rsid w:val="00A45C5E"/>
    <w:rsid w:val="00A460EF"/>
    <w:rsid w:val="00A462F2"/>
    <w:rsid w:val="00A462FE"/>
    <w:rsid w:val="00A46804"/>
    <w:rsid w:val="00A46AF9"/>
    <w:rsid w:val="00A46D49"/>
    <w:rsid w:val="00A46E3B"/>
    <w:rsid w:val="00A479DD"/>
    <w:rsid w:val="00A47B43"/>
    <w:rsid w:val="00A501C9"/>
    <w:rsid w:val="00A50506"/>
    <w:rsid w:val="00A5073D"/>
    <w:rsid w:val="00A521D0"/>
    <w:rsid w:val="00A5239B"/>
    <w:rsid w:val="00A52403"/>
    <w:rsid w:val="00A527E8"/>
    <w:rsid w:val="00A52818"/>
    <w:rsid w:val="00A53495"/>
    <w:rsid w:val="00A5357C"/>
    <w:rsid w:val="00A53911"/>
    <w:rsid w:val="00A53F55"/>
    <w:rsid w:val="00A5403E"/>
    <w:rsid w:val="00A54076"/>
    <w:rsid w:val="00A5417B"/>
    <w:rsid w:val="00A5442A"/>
    <w:rsid w:val="00A544F9"/>
    <w:rsid w:val="00A54599"/>
    <w:rsid w:val="00A547B6"/>
    <w:rsid w:val="00A548ED"/>
    <w:rsid w:val="00A54B82"/>
    <w:rsid w:val="00A54E4E"/>
    <w:rsid w:val="00A56068"/>
    <w:rsid w:val="00A567B5"/>
    <w:rsid w:val="00A569D4"/>
    <w:rsid w:val="00A56C11"/>
    <w:rsid w:val="00A575F4"/>
    <w:rsid w:val="00A57685"/>
    <w:rsid w:val="00A576FB"/>
    <w:rsid w:val="00A57ABB"/>
    <w:rsid w:val="00A57B64"/>
    <w:rsid w:val="00A57F1A"/>
    <w:rsid w:val="00A60163"/>
    <w:rsid w:val="00A6038D"/>
    <w:rsid w:val="00A60722"/>
    <w:rsid w:val="00A60821"/>
    <w:rsid w:val="00A60C77"/>
    <w:rsid w:val="00A60CF0"/>
    <w:rsid w:val="00A61370"/>
    <w:rsid w:val="00A61429"/>
    <w:rsid w:val="00A61514"/>
    <w:rsid w:val="00A61532"/>
    <w:rsid w:val="00A61645"/>
    <w:rsid w:val="00A617D5"/>
    <w:rsid w:val="00A61969"/>
    <w:rsid w:val="00A61A39"/>
    <w:rsid w:val="00A61BB1"/>
    <w:rsid w:val="00A62080"/>
    <w:rsid w:val="00A62145"/>
    <w:rsid w:val="00A62695"/>
    <w:rsid w:val="00A62A92"/>
    <w:rsid w:val="00A62B5E"/>
    <w:rsid w:val="00A62CC7"/>
    <w:rsid w:val="00A62DC3"/>
    <w:rsid w:val="00A630A2"/>
    <w:rsid w:val="00A63146"/>
    <w:rsid w:val="00A632B8"/>
    <w:rsid w:val="00A63830"/>
    <w:rsid w:val="00A63BF3"/>
    <w:rsid w:val="00A63DD5"/>
    <w:rsid w:val="00A641E6"/>
    <w:rsid w:val="00A64942"/>
    <w:rsid w:val="00A64A82"/>
    <w:rsid w:val="00A64F13"/>
    <w:rsid w:val="00A65336"/>
    <w:rsid w:val="00A65911"/>
    <w:rsid w:val="00A66013"/>
    <w:rsid w:val="00A6621A"/>
    <w:rsid w:val="00A662FF"/>
    <w:rsid w:val="00A663EB"/>
    <w:rsid w:val="00A6643C"/>
    <w:rsid w:val="00A66EED"/>
    <w:rsid w:val="00A671FB"/>
    <w:rsid w:val="00A6741E"/>
    <w:rsid w:val="00A67544"/>
    <w:rsid w:val="00A67D7C"/>
    <w:rsid w:val="00A67E9F"/>
    <w:rsid w:val="00A703DC"/>
    <w:rsid w:val="00A7075B"/>
    <w:rsid w:val="00A70841"/>
    <w:rsid w:val="00A70925"/>
    <w:rsid w:val="00A70AFA"/>
    <w:rsid w:val="00A71644"/>
    <w:rsid w:val="00A71CE6"/>
    <w:rsid w:val="00A71D23"/>
    <w:rsid w:val="00A71F59"/>
    <w:rsid w:val="00A721D1"/>
    <w:rsid w:val="00A72475"/>
    <w:rsid w:val="00A726CE"/>
    <w:rsid w:val="00A729A0"/>
    <w:rsid w:val="00A72A5A"/>
    <w:rsid w:val="00A7333A"/>
    <w:rsid w:val="00A7336B"/>
    <w:rsid w:val="00A73449"/>
    <w:rsid w:val="00A73D0D"/>
    <w:rsid w:val="00A74110"/>
    <w:rsid w:val="00A74181"/>
    <w:rsid w:val="00A74A92"/>
    <w:rsid w:val="00A7505B"/>
    <w:rsid w:val="00A7541F"/>
    <w:rsid w:val="00A75BCC"/>
    <w:rsid w:val="00A75CC1"/>
    <w:rsid w:val="00A75E88"/>
    <w:rsid w:val="00A760C0"/>
    <w:rsid w:val="00A764B8"/>
    <w:rsid w:val="00A76AB4"/>
    <w:rsid w:val="00A76BCA"/>
    <w:rsid w:val="00A776BC"/>
    <w:rsid w:val="00A776CC"/>
    <w:rsid w:val="00A77A3B"/>
    <w:rsid w:val="00A80009"/>
    <w:rsid w:val="00A8056E"/>
    <w:rsid w:val="00A808E3"/>
    <w:rsid w:val="00A80A9F"/>
    <w:rsid w:val="00A81039"/>
    <w:rsid w:val="00A812EC"/>
    <w:rsid w:val="00A818F7"/>
    <w:rsid w:val="00A81AF1"/>
    <w:rsid w:val="00A829BF"/>
    <w:rsid w:val="00A82D58"/>
    <w:rsid w:val="00A83849"/>
    <w:rsid w:val="00A8399D"/>
    <w:rsid w:val="00A83A43"/>
    <w:rsid w:val="00A83AE1"/>
    <w:rsid w:val="00A83E3D"/>
    <w:rsid w:val="00A842C2"/>
    <w:rsid w:val="00A8443A"/>
    <w:rsid w:val="00A8479C"/>
    <w:rsid w:val="00A84876"/>
    <w:rsid w:val="00A849D1"/>
    <w:rsid w:val="00A84C5D"/>
    <w:rsid w:val="00A85338"/>
    <w:rsid w:val="00A8557B"/>
    <w:rsid w:val="00A857E9"/>
    <w:rsid w:val="00A858E3"/>
    <w:rsid w:val="00A85999"/>
    <w:rsid w:val="00A85A05"/>
    <w:rsid w:val="00A85FF6"/>
    <w:rsid w:val="00A860B0"/>
    <w:rsid w:val="00A86425"/>
    <w:rsid w:val="00A86457"/>
    <w:rsid w:val="00A8685A"/>
    <w:rsid w:val="00A869CA"/>
    <w:rsid w:val="00A86A85"/>
    <w:rsid w:val="00A86B70"/>
    <w:rsid w:val="00A86D63"/>
    <w:rsid w:val="00A86FA9"/>
    <w:rsid w:val="00A8702F"/>
    <w:rsid w:val="00A87797"/>
    <w:rsid w:val="00A87CB2"/>
    <w:rsid w:val="00A902B5"/>
    <w:rsid w:val="00A907DE"/>
    <w:rsid w:val="00A90A82"/>
    <w:rsid w:val="00A90E72"/>
    <w:rsid w:val="00A917E9"/>
    <w:rsid w:val="00A92131"/>
    <w:rsid w:val="00A922A2"/>
    <w:rsid w:val="00A9288B"/>
    <w:rsid w:val="00A92B78"/>
    <w:rsid w:val="00A931AA"/>
    <w:rsid w:val="00A9327B"/>
    <w:rsid w:val="00A932D8"/>
    <w:rsid w:val="00A937AF"/>
    <w:rsid w:val="00A9391D"/>
    <w:rsid w:val="00A93B69"/>
    <w:rsid w:val="00A93EE6"/>
    <w:rsid w:val="00A93EEA"/>
    <w:rsid w:val="00A93FA9"/>
    <w:rsid w:val="00A9476C"/>
    <w:rsid w:val="00A949A2"/>
    <w:rsid w:val="00A94BD0"/>
    <w:rsid w:val="00A94DAA"/>
    <w:rsid w:val="00A9515E"/>
    <w:rsid w:val="00A9610B"/>
    <w:rsid w:val="00A963C7"/>
    <w:rsid w:val="00A96A79"/>
    <w:rsid w:val="00A96D6D"/>
    <w:rsid w:val="00A97091"/>
    <w:rsid w:val="00A97650"/>
    <w:rsid w:val="00A9768F"/>
    <w:rsid w:val="00A97990"/>
    <w:rsid w:val="00A97C22"/>
    <w:rsid w:val="00A97CA7"/>
    <w:rsid w:val="00A97FDE"/>
    <w:rsid w:val="00AA05A9"/>
    <w:rsid w:val="00AA12FD"/>
    <w:rsid w:val="00AA1626"/>
    <w:rsid w:val="00AA1C25"/>
    <w:rsid w:val="00AA30EA"/>
    <w:rsid w:val="00AA3418"/>
    <w:rsid w:val="00AA352E"/>
    <w:rsid w:val="00AA3685"/>
    <w:rsid w:val="00AA3736"/>
    <w:rsid w:val="00AA376E"/>
    <w:rsid w:val="00AA3DB7"/>
    <w:rsid w:val="00AA4087"/>
    <w:rsid w:val="00AA4111"/>
    <w:rsid w:val="00AA43D6"/>
    <w:rsid w:val="00AA4467"/>
    <w:rsid w:val="00AA44C0"/>
    <w:rsid w:val="00AA46E8"/>
    <w:rsid w:val="00AA4813"/>
    <w:rsid w:val="00AA4C4C"/>
    <w:rsid w:val="00AA4D44"/>
    <w:rsid w:val="00AA51F5"/>
    <w:rsid w:val="00AA52C4"/>
    <w:rsid w:val="00AA56D6"/>
    <w:rsid w:val="00AA574D"/>
    <w:rsid w:val="00AA5E3B"/>
    <w:rsid w:val="00AA630E"/>
    <w:rsid w:val="00AA68B4"/>
    <w:rsid w:val="00AA7005"/>
    <w:rsid w:val="00AA71A2"/>
    <w:rsid w:val="00AA7472"/>
    <w:rsid w:val="00AB0543"/>
    <w:rsid w:val="00AB0820"/>
    <w:rsid w:val="00AB0AC9"/>
    <w:rsid w:val="00AB0F09"/>
    <w:rsid w:val="00AB10C3"/>
    <w:rsid w:val="00AB185A"/>
    <w:rsid w:val="00AB1BA7"/>
    <w:rsid w:val="00AB1D8D"/>
    <w:rsid w:val="00AB1E04"/>
    <w:rsid w:val="00AB275B"/>
    <w:rsid w:val="00AB29CF"/>
    <w:rsid w:val="00AB2C62"/>
    <w:rsid w:val="00AB2D89"/>
    <w:rsid w:val="00AB2FF3"/>
    <w:rsid w:val="00AB3113"/>
    <w:rsid w:val="00AB348A"/>
    <w:rsid w:val="00AB3C61"/>
    <w:rsid w:val="00AB3DBD"/>
    <w:rsid w:val="00AB3EE4"/>
    <w:rsid w:val="00AB3F38"/>
    <w:rsid w:val="00AB414B"/>
    <w:rsid w:val="00AB43EC"/>
    <w:rsid w:val="00AB44C5"/>
    <w:rsid w:val="00AB4673"/>
    <w:rsid w:val="00AB4A25"/>
    <w:rsid w:val="00AB4BF4"/>
    <w:rsid w:val="00AB4DA2"/>
    <w:rsid w:val="00AB4FB5"/>
    <w:rsid w:val="00AB4FFF"/>
    <w:rsid w:val="00AB50E9"/>
    <w:rsid w:val="00AB58F7"/>
    <w:rsid w:val="00AB5ADF"/>
    <w:rsid w:val="00AB5E57"/>
    <w:rsid w:val="00AB5E74"/>
    <w:rsid w:val="00AB64A8"/>
    <w:rsid w:val="00AB6711"/>
    <w:rsid w:val="00AB6959"/>
    <w:rsid w:val="00AB6BB2"/>
    <w:rsid w:val="00AB6D8F"/>
    <w:rsid w:val="00AB7043"/>
    <w:rsid w:val="00AB70FC"/>
    <w:rsid w:val="00AB711A"/>
    <w:rsid w:val="00AB725F"/>
    <w:rsid w:val="00AB77BA"/>
    <w:rsid w:val="00AB7B79"/>
    <w:rsid w:val="00AB7D26"/>
    <w:rsid w:val="00AB7FAE"/>
    <w:rsid w:val="00AC0705"/>
    <w:rsid w:val="00AC0C76"/>
    <w:rsid w:val="00AC0DC3"/>
    <w:rsid w:val="00AC109B"/>
    <w:rsid w:val="00AC10C6"/>
    <w:rsid w:val="00AC176F"/>
    <w:rsid w:val="00AC1E80"/>
    <w:rsid w:val="00AC1FFE"/>
    <w:rsid w:val="00AC26AA"/>
    <w:rsid w:val="00AC2C1D"/>
    <w:rsid w:val="00AC38D4"/>
    <w:rsid w:val="00AC3A48"/>
    <w:rsid w:val="00AC3D51"/>
    <w:rsid w:val="00AC4EA2"/>
    <w:rsid w:val="00AC587A"/>
    <w:rsid w:val="00AC5A83"/>
    <w:rsid w:val="00AC5DDE"/>
    <w:rsid w:val="00AC698D"/>
    <w:rsid w:val="00AC7003"/>
    <w:rsid w:val="00AC74DA"/>
    <w:rsid w:val="00AC7A2B"/>
    <w:rsid w:val="00AC7C25"/>
    <w:rsid w:val="00AC7DF7"/>
    <w:rsid w:val="00AC7E07"/>
    <w:rsid w:val="00AC7E2E"/>
    <w:rsid w:val="00AC7F62"/>
    <w:rsid w:val="00AC7FBA"/>
    <w:rsid w:val="00AD0A51"/>
    <w:rsid w:val="00AD0B37"/>
    <w:rsid w:val="00AD1144"/>
    <w:rsid w:val="00AD11F7"/>
    <w:rsid w:val="00AD1913"/>
    <w:rsid w:val="00AD1DB7"/>
    <w:rsid w:val="00AD23A4"/>
    <w:rsid w:val="00AD27F0"/>
    <w:rsid w:val="00AD2852"/>
    <w:rsid w:val="00AD3110"/>
    <w:rsid w:val="00AD32C7"/>
    <w:rsid w:val="00AD353F"/>
    <w:rsid w:val="00AD3976"/>
    <w:rsid w:val="00AD3C2B"/>
    <w:rsid w:val="00AD3E4D"/>
    <w:rsid w:val="00AD3FBE"/>
    <w:rsid w:val="00AD3FD1"/>
    <w:rsid w:val="00AD414F"/>
    <w:rsid w:val="00AD43ED"/>
    <w:rsid w:val="00AD4D2A"/>
    <w:rsid w:val="00AD5414"/>
    <w:rsid w:val="00AD542F"/>
    <w:rsid w:val="00AD566C"/>
    <w:rsid w:val="00AD5B6C"/>
    <w:rsid w:val="00AD5DB7"/>
    <w:rsid w:val="00AD5FE4"/>
    <w:rsid w:val="00AD615B"/>
    <w:rsid w:val="00AD62F1"/>
    <w:rsid w:val="00AD6B4C"/>
    <w:rsid w:val="00AD7045"/>
    <w:rsid w:val="00AD7158"/>
    <w:rsid w:val="00AD7305"/>
    <w:rsid w:val="00AD7910"/>
    <w:rsid w:val="00AD7E64"/>
    <w:rsid w:val="00AE061B"/>
    <w:rsid w:val="00AE0727"/>
    <w:rsid w:val="00AE0C56"/>
    <w:rsid w:val="00AE0DAA"/>
    <w:rsid w:val="00AE0E6A"/>
    <w:rsid w:val="00AE10B5"/>
    <w:rsid w:val="00AE149E"/>
    <w:rsid w:val="00AE1537"/>
    <w:rsid w:val="00AE167E"/>
    <w:rsid w:val="00AE1939"/>
    <w:rsid w:val="00AE193D"/>
    <w:rsid w:val="00AE1DFE"/>
    <w:rsid w:val="00AE1F8B"/>
    <w:rsid w:val="00AE205B"/>
    <w:rsid w:val="00AE210B"/>
    <w:rsid w:val="00AE2156"/>
    <w:rsid w:val="00AE22F2"/>
    <w:rsid w:val="00AE26EF"/>
    <w:rsid w:val="00AE29FC"/>
    <w:rsid w:val="00AE2C44"/>
    <w:rsid w:val="00AE2EC2"/>
    <w:rsid w:val="00AE2F3F"/>
    <w:rsid w:val="00AE318B"/>
    <w:rsid w:val="00AE33B6"/>
    <w:rsid w:val="00AE377D"/>
    <w:rsid w:val="00AE3960"/>
    <w:rsid w:val="00AE3B4E"/>
    <w:rsid w:val="00AE3D20"/>
    <w:rsid w:val="00AE3DD6"/>
    <w:rsid w:val="00AE4125"/>
    <w:rsid w:val="00AE42B7"/>
    <w:rsid w:val="00AE467F"/>
    <w:rsid w:val="00AE4B84"/>
    <w:rsid w:val="00AE4F38"/>
    <w:rsid w:val="00AE5567"/>
    <w:rsid w:val="00AE59EC"/>
    <w:rsid w:val="00AE5BA0"/>
    <w:rsid w:val="00AE6511"/>
    <w:rsid w:val="00AE67B3"/>
    <w:rsid w:val="00AE6B1C"/>
    <w:rsid w:val="00AE6E7C"/>
    <w:rsid w:val="00AE6F4D"/>
    <w:rsid w:val="00AE7864"/>
    <w:rsid w:val="00AE7949"/>
    <w:rsid w:val="00AE7C30"/>
    <w:rsid w:val="00AE7CA7"/>
    <w:rsid w:val="00AE7CE0"/>
    <w:rsid w:val="00AE7D7A"/>
    <w:rsid w:val="00AE7F9D"/>
    <w:rsid w:val="00AF0091"/>
    <w:rsid w:val="00AF01DC"/>
    <w:rsid w:val="00AF0616"/>
    <w:rsid w:val="00AF0DF8"/>
    <w:rsid w:val="00AF0F67"/>
    <w:rsid w:val="00AF123D"/>
    <w:rsid w:val="00AF14E8"/>
    <w:rsid w:val="00AF1B96"/>
    <w:rsid w:val="00AF1F9B"/>
    <w:rsid w:val="00AF1FBF"/>
    <w:rsid w:val="00AF25D5"/>
    <w:rsid w:val="00AF2718"/>
    <w:rsid w:val="00AF2802"/>
    <w:rsid w:val="00AF33BB"/>
    <w:rsid w:val="00AF3529"/>
    <w:rsid w:val="00AF36E3"/>
    <w:rsid w:val="00AF37FF"/>
    <w:rsid w:val="00AF3CF3"/>
    <w:rsid w:val="00AF3DBB"/>
    <w:rsid w:val="00AF48C6"/>
    <w:rsid w:val="00AF4B30"/>
    <w:rsid w:val="00AF4E2F"/>
    <w:rsid w:val="00AF4E4C"/>
    <w:rsid w:val="00AF4E97"/>
    <w:rsid w:val="00AF4EBF"/>
    <w:rsid w:val="00AF500D"/>
    <w:rsid w:val="00AF5014"/>
    <w:rsid w:val="00AF5076"/>
    <w:rsid w:val="00AF5163"/>
    <w:rsid w:val="00AF5194"/>
    <w:rsid w:val="00AF53EF"/>
    <w:rsid w:val="00AF57E0"/>
    <w:rsid w:val="00AF57EA"/>
    <w:rsid w:val="00AF59DD"/>
    <w:rsid w:val="00AF5AFC"/>
    <w:rsid w:val="00AF5D3C"/>
    <w:rsid w:val="00AF6604"/>
    <w:rsid w:val="00AF73C3"/>
    <w:rsid w:val="00AF7776"/>
    <w:rsid w:val="00AF795C"/>
    <w:rsid w:val="00AF7D17"/>
    <w:rsid w:val="00B001C7"/>
    <w:rsid w:val="00B00295"/>
    <w:rsid w:val="00B004E0"/>
    <w:rsid w:val="00B00501"/>
    <w:rsid w:val="00B00752"/>
    <w:rsid w:val="00B007D5"/>
    <w:rsid w:val="00B00821"/>
    <w:rsid w:val="00B00ADB"/>
    <w:rsid w:val="00B00C6A"/>
    <w:rsid w:val="00B00EE0"/>
    <w:rsid w:val="00B012B3"/>
    <w:rsid w:val="00B01F11"/>
    <w:rsid w:val="00B02377"/>
    <w:rsid w:val="00B026C1"/>
    <w:rsid w:val="00B02B83"/>
    <w:rsid w:val="00B02B9C"/>
    <w:rsid w:val="00B02C75"/>
    <w:rsid w:val="00B02F5B"/>
    <w:rsid w:val="00B02F72"/>
    <w:rsid w:val="00B0353B"/>
    <w:rsid w:val="00B035CE"/>
    <w:rsid w:val="00B03872"/>
    <w:rsid w:val="00B04045"/>
    <w:rsid w:val="00B040B2"/>
    <w:rsid w:val="00B043D4"/>
    <w:rsid w:val="00B04584"/>
    <w:rsid w:val="00B04796"/>
    <w:rsid w:val="00B04F25"/>
    <w:rsid w:val="00B05012"/>
    <w:rsid w:val="00B05244"/>
    <w:rsid w:val="00B05375"/>
    <w:rsid w:val="00B062B5"/>
    <w:rsid w:val="00B0660A"/>
    <w:rsid w:val="00B067AD"/>
    <w:rsid w:val="00B06A9F"/>
    <w:rsid w:val="00B06C9A"/>
    <w:rsid w:val="00B06FCE"/>
    <w:rsid w:val="00B07AB9"/>
    <w:rsid w:val="00B07C7C"/>
    <w:rsid w:val="00B07DB2"/>
    <w:rsid w:val="00B1043E"/>
    <w:rsid w:val="00B10558"/>
    <w:rsid w:val="00B10D68"/>
    <w:rsid w:val="00B112FC"/>
    <w:rsid w:val="00B11405"/>
    <w:rsid w:val="00B1182E"/>
    <w:rsid w:val="00B11915"/>
    <w:rsid w:val="00B11A3E"/>
    <w:rsid w:val="00B11C81"/>
    <w:rsid w:val="00B11CCF"/>
    <w:rsid w:val="00B11FC4"/>
    <w:rsid w:val="00B124B8"/>
    <w:rsid w:val="00B125A8"/>
    <w:rsid w:val="00B12B00"/>
    <w:rsid w:val="00B12CE7"/>
    <w:rsid w:val="00B135BF"/>
    <w:rsid w:val="00B13652"/>
    <w:rsid w:val="00B13684"/>
    <w:rsid w:val="00B138BD"/>
    <w:rsid w:val="00B13D85"/>
    <w:rsid w:val="00B1430F"/>
    <w:rsid w:val="00B1434F"/>
    <w:rsid w:val="00B14651"/>
    <w:rsid w:val="00B147FA"/>
    <w:rsid w:val="00B14988"/>
    <w:rsid w:val="00B14DA1"/>
    <w:rsid w:val="00B155E4"/>
    <w:rsid w:val="00B156A9"/>
    <w:rsid w:val="00B15AD9"/>
    <w:rsid w:val="00B15F16"/>
    <w:rsid w:val="00B15F83"/>
    <w:rsid w:val="00B160B6"/>
    <w:rsid w:val="00B160FF"/>
    <w:rsid w:val="00B16322"/>
    <w:rsid w:val="00B1662E"/>
    <w:rsid w:val="00B1686B"/>
    <w:rsid w:val="00B168E1"/>
    <w:rsid w:val="00B16A6F"/>
    <w:rsid w:val="00B16A8A"/>
    <w:rsid w:val="00B16F9F"/>
    <w:rsid w:val="00B16FFA"/>
    <w:rsid w:val="00B17844"/>
    <w:rsid w:val="00B17B02"/>
    <w:rsid w:val="00B17E25"/>
    <w:rsid w:val="00B17F5D"/>
    <w:rsid w:val="00B17FC0"/>
    <w:rsid w:val="00B20430"/>
    <w:rsid w:val="00B210B2"/>
    <w:rsid w:val="00B21464"/>
    <w:rsid w:val="00B217A9"/>
    <w:rsid w:val="00B21883"/>
    <w:rsid w:val="00B21AAD"/>
    <w:rsid w:val="00B21ACF"/>
    <w:rsid w:val="00B21DBF"/>
    <w:rsid w:val="00B2205F"/>
    <w:rsid w:val="00B220F7"/>
    <w:rsid w:val="00B221DD"/>
    <w:rsid w:val="00B2223E"/>
    <w:rsid w:val="00B22A98"/>
    <w:rsid w:val="00B22C0D"/>
    <w:rsid w:val="00B22DF1"/>
    <w:rsid w:val="00B22E01"/>
    <w:rsid w:val="00B22FCE"/>
    <w:rsid w:val="00B233C8"/>
    <w:rsid w:val="00B235F7"/>
    <w:rsid w:val="00B23AF4"/>
    <w:rsid w:val="00B23C15"/>
    <w:rsid w:val="00B24329"/>
    <w:rsid w:val="00B24372"/>
    <w:rsid w:val="00B24CD4"/>
    <w:rsid w:val="00B24FD9"/>
    <w:rsid w:val="00B25233"/>
    <w:rsid w:val="00B25762"/>
    <w:rsid w:val="00B25B40"/>
    <w:rsid w:val="00B25FAE"/>
    <w:rsid w:val="00B25FDE"/>
    <w:rsid w:val="00B269D2"/>
    <w:rsid w:val="00B26AB0"/>
    <w:rsid w:val="00B26AD2"/>
    <w:rsid w:val="00B26CA2"/>
    <w:rsid w:val="00B26EDB"/>
    <w:rsid w:val="00B2719B"/>
    <w:rsid w:val="00B272B4"/>
    <w:rsid w:val="00B278EB"/>
    <w:rsid w:val="00B27A62"/>
    <w:rsid w:val="00B27C84"/>
    <w:rsid w:val="00B27C8A"/>
    <w:rsid w:val="00B27EA4"/>
    <w:rsid w:val="00B300D8"/>
    <w:rsid w:val="00B30496"/>
    <w:rsid w:val="00B30B4E"/>
    <w:rsid w:val="00B30CFB"/>
    <w:rsid w:val="00B30F6C"/>
    <w:rsid w:val="00B31246"/>
    <w:rsid w:val="00B31540"/>
    <w:rsid w:val="00B31683"/>
    <w:rsid w:val="00B31AEC"/>
    <w:rsid w:val="00B31E47"/>
    <w:rsid w:val="00B32450"/>
    <w:rsid w:val="00B3268E"/>
    <w:rsid w:val="00B326FF"/>
    <w:rsid w:val="00B32733"/>
    <w:rsid w:val="00B32DC7"/>
    <w:rsid w:val="00B32E77"/>
    <w:rsid w:val="00B32EF0"/>
    <w:rsid w:val="00B3300B"/>
    <w:rsid w:val="00B33036"/>
    <w:rsid w:val="00B340AA"/>
    <w:rsid w:val="00B341C7"/>
    <w:rsid w:val="00B34299"/>
    <w:rsid w:val="00B345F1"/>
    <w:rsid w:val="00B3499D"/>
    <w:rsid w:val="00B34A9F"/>
    <w:rsid w:val="00B34B80"/>
    <w:rsid w:val="00B35CDA"/>
    <w:rsid w:val="00B3650F"/>
    <w:rsid w:val="00B368C6"/>
    <w:rsid w:val="00B36F71"/>
    <w:rsid w:val="00B37084"/>
    <w:rsid w:val="00B371E8"/>
    <w:rsid w:val="00B37231"/>
    <w:rsid w:val="00B37331"/>
    <w:rsid w:val="00B37D97"/>
    <w:rsid w:val="00B4034D"/>
    <w:rsid w:val="00B40707"/>
    <w:rsid w:val="00B40756"/>
    <w:rsid w:val="00B40776"/>
    <w:rsid w:val="00B40C5D"/>
    <w:rsid w:val="00B411BD"/>
    <w:rsid w:val="00B411FE"/>
    <w:rsid w:val="00B41559"/>
    <w:rsid w:val="00B418E8"/>
    <w:rsid w:val="00B41AB2"/>
    <w:rsid w:val="00B41D27"/>
    <w:rsid w:val="00B4204F"/>
    <w:rsid w:val="00B4205F"/>
    <w:rsid w:val="00B42285"/>
    <w:rsid w:val="00B4274B"/>
    <w:rsid w:val="00B4300F"/>
    <w:rsid w:val="00B435B1"/>
    <w:rsid w:val="00B435E0"/>
    <w:rsid w:val="00B4367F"/>
    <w:rsid w:val="00B438BA"/>
    <w:rsid w:val="00B43CEE"/>
    <w:rsid w:val="00B441E0"/>
    <w:rsid w:val="00B4490E"/>
    <w:rsid w:val="00B44C84"/>
    <w:rsid w:val="00B44F99"/>
    <w:rsid w:val="00B4500A"/>
    <w:rsid w:val="00B45876"/>
    <w:rsid w:val="00B459FE"/>
    <w:rsid w:val="00B45F94"/>
    <w:rsid w:val="00B461B0"/>
    <w:rsid w:val="00B461C8"/>
    <w:rsid w:val="00B46BE3"/>
    <w:rsid w:val="00B46D7C"/>
    <w:rsid w:val="00B47114"/>
    <w:rsid w:val="00B47179"/>
    <w:rsid w:val="00B472C3"/>
    <w:rsid w:val="00B472CE"/>
    <w:rsid w:val="00B478E9"/>
    <w:rsid w:val="00B47F61"/>
    <w:rsid w:val="00B500A6"/>
    <w:rsid w:val="00B50615"/>
    <w:rsid w:val="00B507F2"/>
    <w:rsid w:val="00B507F3"/>
    <w:rsid w:val="00B50AC5"/>
    <w:rsid w:val="00B50EB2"/>
    <w:rsid w:val="00B50F4E"/>
    <w:rsid w:val="00B51542"/>
    <w:rsid w:val="00B51605"/>
    <w:rsid w:val="00B51A22"/>
    <w:rsid w:val="00B51B44"/>
    <w:rsid w:val="00B51B8C"/>
    <w:rsid w:val="00B51CE1"/>
    <w:rsid w:val="00B51D1D"/>
    <w:rsid w:val="00B51E61"/>
    <w:rsid w:val="00B51FF6"/>
    <w:rsid w:val="00B527DF"/>
    <w:rsid w:val="00B52879"/>
    <w:rsid w:val="00B528B5"/>
    <w:rsid w:val="00B5310E"/>
    <w:rsid w:val="00B5323D"/>
    <w:rsid w:val="00B5336A"/>
    <w:rsid w:val="00B539F3"/>
    <w:rsid w:val="00B53BD2"/>
    <w:rsid w:val="00B53CAA"/>
    <w:rsid w:val="00B53E2B"/>
    <w:rsid w:val="00B53F2A"/>
    <w:rsid w:val="00B54095"/>
    <w:rsid w:val="00B54ACC"/>
    <w:rsid w:val="00B54C55"/>
    <w:rsid w:val="00B54DCB"/>
    <w:rsid w:val="00B54F04"/>
    <w:rsid w:val="00B5505C"/>
    <w:rsid w:val="00B553C5"/>
    <w:rsid w:val="00B554A8"/>
    <w:rsid w:val="00B55619"/>
    <w:rsid w:val="00B55AC2"/>
    <w:rsid w:val="00B55ADC"/>
    <w:rsid w:val="00B560C9"/>
    <w:rsid w:val="00B5642D"/>
    <w:rsid w:val="00B56533"/>
    <w:rsid w:val="00B56B75"/>
    <w:rsid w:val="00B56B8A"/>
    <w:rsid w:val="00B56CFC"/>
    <w:rsid w:val="00B57777"/>
    <w:rsid w:val="00B578F2"/>
    <w:rsid w:val="00B57A17"/>
    <w:rsid w:val="00B57F64"/>
    <w:rsid w:val="00B60B84"/>
    <w:rsid w:val="00B60C8B"/>
    <w:rsid w:val="00B6151D"/>
    <w:rsid w:val="00B6168F"/>
    <w:rsid w:val="00B61B3B"/>
    <w:rsid w:val="00B61BE2"/>
    <w:rsid w:val="00B61C66"/>
    <w:rsid w:val="00B61CC0"/>
    <w:rsid w:val="00B61E54"/>
    <w:rsid w:val="00B6266F"/>
    <w:rsid w:val="00B62835"/>
    <w:rsid w:val="00B62E0B"/>
    <w:rsid w:val="00B62F90"/>
    <w:rsid w:val="00B639DF"/>
    <w:rsid w:val="00B63B0A"/>
    <w:rsid w:val="00B63BA7"/>
    <w:rsid w:val="00B63C32"/>
    <w:rsid w:val="00B64434"/>
    <w:rsid w:val="00B644FB"/>
    <w:rsid w:val="00B64547"/>
    <w:rsid w:val="00B64554"/>
    <w:rsid w:val="00B645C4"/>
    <w:rsid w:val="00B645F7"/>
    <w:rsid w:val="00B64E72"/>
    <w:rsid w:val="00B65029"/>
    <w:rsid w:val="00B65112"/>
    <w:rsid w:val="00B651DB"/>
    <w:rsid w:val="00B653A7"/>
    <w:rsid w:val="00B655B9"/>
    <w:rsid w:val="00B656B9"/>
    <w:rsid w:val="00B65756"/>
    <w:rsid w:val="00B657DA"/>
    <w:rsid w:val="00B6584D"/>
    <w:rsid w:val="00B65BA3"/>
    <w:rsid w:val="00B65E13"/>
    <w:rsid w:val="00B6608C"/>
    <w:rsid w:val="00B66291"/>
    <w:rsid w:val="00B66652"/>
    <w:rsid w:val="00B66FEB"/>
    <w:rsid w:val="00B670A4"/>
    <w:rsid w:val="00B67467"/>
    <w:rsid w:val="00B67C4D"/>
    <w:rsid w:val="00B70083"/>
    <w:rsid w:val="00B7068A"/>
    <w:rsid w:val="00B7115C"/>
    <w:rsid w:val="00B711CE"/>
    <w:rsid w:val="00B71270"/>
    <w:rsid w:val="00B71325"/>
    <w:rsid w:val="00B71987"/>
    <w:rsid w:val="00B71DC8"/>
    <w:rsid w:val="00B72127"/>
    <w:rsid w:val="00B7318D"/>
    <w:rsid w:val="00B731A3"/>
    <w:rsid w:val="00B73D5F"/>
    <w:rsid w:val="00B73E7C"/>
    <w:rsid w:val="00B73FB6"/>
    <w:rsid w:val="00B743A4"/>
    <w:rsid w:val="00B746C6"/>
    <w:rsid w:val="00B748F8"/>
    <w:rsid w:val="00B74C5F"/>
    <w:rsid w:val="00B750DC"/>
    <w:rsid w:val="00B751B4"/>
    <w:rsid w:val="00B75590"/>
    <w:rsid w:val="00B756E4"/>
    <w:rsid w:val="00B759EB"/>
    <w:rsid w:val="00B75ACF"/>
    <w:rsid w:val="00B75EAD"/>
    <w:rsid w:val="00B7604C"/>
    <w:rsid w:val="00B7620D"/>
    <w:rsid w:val="00B76394"/>
    <w:rsid w:val="00B764E5"/>
    <w:rsid w:val="00B7652C"/>
    <w:rsid w:val="00B766BF"/>
    <w:rsid w:val="00B767EA"/>
    <w:rsid w:val="00B76FA6"/>
    <w:rsid w:val="00B772EB"/>
    <w:rsid w:val="00B7766E"/>
    <w:rsid w:val="00B7771A"/>
    <w:rsid w:val="00B77D1D"/>
    <w:rsid w:val="00B77DE7"/>
    <w:rsid w:val="00B8009F"/>
    <w:rsid w:val="00B80910"/>
    <w:rsid w:val="00B80A70"/>
    <w:rsid w:val="00B80D91"/>
    <w:rsid w:val="00B81299"/>
    <w:rsid w:val="00B818F4"/>
    <w:rsid w:val="00B81BC9"/>
    <w:rsid w:val="00B81F45"/>
    <w:rsid w:val="00B8222F"/>
    <w:rsid w:val="00B823E4"/>
    <w:rsid w:val="00B825AC"/>
    <w:rsid w:val="00B82615"/>
    <w:rsid w:val="00B82677"/>
    <w:rsid w:val="00B82756"/>
    <w:rsid w:val="00B829BC"/>
    <w:rsid w:val="00B82D7E"/>
    <w:rsid w:val="00B83079"/>
    <w:rsid w:val="00B831A3"/>
    <w:rsid w:val="00B83444"/>
    <w:rsid w:val="00B83508"/>
    <w:rsid w:val="00B836ED"/>
    <w:rsid w:val="00B83782"/>
    <w:rsid w:val="00B839F1"/>
    <w:rsid w:val="00B83D06"/>
    <w:rsid w:val="00B83E65"/>
    <w:rsid w:val="00B844A3"/>
    <w:rsid w:val="00B845E0"/>
    <w:rsid w:val="00B84BFE"/>
    <w:rsid w:val="00B84DC6"/>
    <w:rsid w:val="00B85078"/>
    <w:rsid w:val="00B853BE"/>
    <w:rsid w:val="00B8596B"/>
    <w:rsid w:val="00B85FD5"/>
    <w:rsid w:val="00B8610A"/>
    <w:rsid w:val="00B862CF"/>
    <w:rsid w:val="00B86476"/>
    <w:rsid w:val="00B86A3D"/>
    <w:rsid w:val="00B8720C"/>
    <w:rsid w:val="00B872F3"/>
    <w:rsid w:val="00B875C7"/>
    <w:rsid w:val="00B87EA4"/>
    <w:rsid w:val="00B9027D"/>
    <w:rsid w:val="00B90342"/>
    <w:rsid w:val="00B90469"/>
    <w:rsid w:val="00B904D9"/>
    <w:rsid w:val="00B90577"/>
    <w:rsid w:val="00B9066B"/>
    <w:rsid w:val="00B907CE"/>
    <w:rsid w:val="00B90908"/>
    <w:rsid w:val="00B90D10"/>
    <w:rsid w:val="00B90E3D"/>
    <w:rsid w:val="00B90FE5"/>
    <w:rsid w:val="00B91535"/>
    <w:rsid w:val="00B915B6"/>
    <w:rsid w:val="00B9163E"/>
    <w:rsid w:val="00B919AD"/>
    <w:rsid w:val="00B91A2B"/>
    <w:rsid w:val="00B91D73"/>
    <w:rsid w:val="00B91EE0"/>
    <w:rsid w:val="00B92229"/>
    <w:rsid w:val="00B92393"/>
    <w:rsid w:val="00B92596"/>
    <w:rsid w:val="00B92853"/>
    <w:rsid w:val="00B92FE0"/>
    <w:rsid w:val="00B93204"/>
    <w:rsid w:val="00B93547"/>
    <w:rsid w:val="00B93AAC"/>
    <w:rsid w:val="00B94266"/>
    <w:rsid w:val="00B9471B"/>
    <w:rsid w:val="00B948F1"/>
    <w:rsid w:val="00B94E17"/>
    <w:rsid w:val="00B957FE"/>
    <w:rsid w:val="00B959B1"/>
    <w:rsid w:val="00B95E5A"/>
    <w:rsid w:val="00B95F02"/>
    <w:rsid w:val="00B966AB"/>
    <w:rsid w:val="00B96BEF"/>
    <w:rsid w:val="00B96D58"/>
    <w:rsid w:val="00B96E19"/>
    <w:rsid w:val="00B96FC0"/>
    <w:rsid w:val="00B97260"/>
    <w:rsid w:val="00B974EB"/>
    <w:rsid w:val="00B976F0"/>
    <w:rsid w:val="00B9794B"/>
    <w:rsid w:val="00B97A04"/>
    <w:rsid w:val="00B97A69"/>
    <w:rsid w:val="00B97C1F"/>
    <w:rsid w:val="00B97F8C"/>
    <w:rsid w:val="00BA0219"/>
    <w:rsid w:val="00BA0265"/>
    <w:rsid w:val="00BA0491"/>
    <w:rsid w:val="00BA0632"/>
    <w:rsid w:val="00BA0AAA"/>
    <w:rsid w:val="00BA0D29"/>
    <w:rsid w:val="00BA0DFB"/>
    <w:rsid w:val="00BA17C0"/>
    <w:rsid w:val="00BA1E4C"/>
    <w:rsid w:val="00BA23F4"/>
    <w:rsid w:val="00BA2510"/>
    <w:rsid w:val="00BA2FEF"/>
    <w:rsid w:val="00BA3E31"/>
    <w:rsid w:val="00BA41B4"/>
    <w:rsid w:val="00BA433F"/>
    <w:rsid w:val="00BA44A2"/>
    <w:rsid w:val="00BA4DF6"/>
    <w:rsid w:val="00BA513B"/>
    <w:rsid w:val="00BA519F"/>
    <w:rsid w:val="00BA5299"/>
    <w:rsid w:val="00BA5B69"/>
    <w:rsid w:val="00BA5C2D"/>
    <w:rsid w:val="00BA5CB3"/>
    <w:rsid w:val="00BA5F18"/>
    <w:rsid w:val="00BA5FB8"/>
    <w:rsid w:val="00BA679F"/>
    <w:rsid w:val="00BA6F71"/>
    <w:rsid w:val="00BA7105"/>
    <w:rsid w:val="00BA723A"/>
    <w:rsid w:val="00BA7520"/>
    <w:rsid w:val="00BA7980"/>
    <w:rsid w:val="00BA7A20"/>
    <w:rsid w:val="00BA7C9B"/>
    <w:rsid w:val="00BB022D"/>
    <w:rsid w:val="00BB0957"/>
    <w:rsid w:val="00BB0E21"/>
    <w:rsid w:val="00BB0E3F"/>
    <w:rsid w:val="00BB14ED"/>
    <w:rsid w:val="00BB1548"/>
    <w:rsid w:val="00BB19D0"/>
    <w:rsid w:val="00BB1CB0"/>
    <w:rsid w:val="00BB1CE7"/>
    <w:rsid w:val="00BB1EB0"/>
    <w:rsid w:val="00BB1F8E"/>
    <w:rsid w:val="00BB2C0D"/>
    <w:rsid w:val="00BB2DB0"/>
    <w:rsid w:val="00BB2FD3"/>
    <w:rsid w:val="00BB2FDF"/>
    <w:rsid w:val="00BB2FFF"/>
    <w:rsid w:val="00BB38A8"/>
    <w:rsid w:val="00BB485D"/>
    <w:rsid w:val="00BB4965"/>
    <w:rsid w:val="00BB4B62"/>
    <w:rsid w:val="00BB4C75"/>
    <w:rsid w:val="00BB507F"/>
    <w:rsid w:val="00BB5FCB"/>
    <w:rsid w:val="00BB604B"/>
    <w:rsid w:val="00BB6495"/>
    <w:rsid w:val="00BB6F6F"/>
    <w:rsid w:val="00BB6FAD"/>
    <w:rsid w:val="00BB706F"/>
    <w:rsid w:val="00BB7A30"/>
    <w:rsid w:val="00BB7BB7"/>
    <w:rsid w:val="00BB7F4C"/>
    <w:rsid w:val="00BC003A"/>
    <w:rsid w:val="00BC0053"/>
    <w:rsid w:val="00BC00EC"/>
    <w:rsid w:val="00BC04EC"/>
    <w:rsid w:val="00BC0818"/>
    <w:rsid w:val="00BC08C5"/>
    <w:rsid w:val="00BC12FB"/>
    <w:rsid w:val="00BC1459"/>
    <w:rsid w:val="00BC14BC"/>
    <w:rsid w:val="00BC1C1D"/>
    <w:rsid w:val="00BC1C3C"/>
    <w:rsid w:val="00BC1CDD"/>
    <w:rsid w:val="00BC2435"/>
    <w:rsid w:val="00BC2A64"/>
    <w:rsid w:val="00BC2BEB"/>
    <w:rsid w:val="00BC2DAF"/>
    <w:rsid w:val="00BC307F"/>
    <w:rsid w:val="00BC3159"/>
    <w:rsid w:val="00BC3257"/>
    <w:rsid w:val="00BC3299"/>
    <w:rsid w:val="00BC3372"/>
    <w:rsid w:val="00BC33B9"/>
    <w:rsid w:val="00BC358E"/>
    <w:rsid w:val="00BC36AF"/>
    <w:rsid w:val="00BC39DB"/>
    <w:rsid w:val="00BC3A32"/>
    <w:rsid w:val="00BC3AA0"/>
    <w:rsid w:val="00BC3B07"/>
    <w:rsid w:val="00BC3C3A"/>
    <w:rsid w:val="00BC400F"/>
    <w:rsid w:val="00BC4214"/>
    <w:rsid w:val="00BC46EF"/>
    <w:rsid w:val="00BC4938"/>
    <w:rsid w:val="00BC4F33"/>
    <w:rsid w:val="00BC51F2"/>
    <w:rsid w:val="00BC5CDD"/>
    <w:rsid w:val="00BC5DE1"/>
    <w:rsid w:val="00BC5FB6"/>
    <w:rsid w:val="00BC6495"/>
    <w:rsid w:val="00BC6680"/>
    <w:rsid w:val="00BC66E5"/>
    <w:rsid w:val="00BC6F35"/>
    <w:rsid w:val="00BC6FD6"/>
    <w:rsid w:val="00BC705D"/>
    <w:rsid w:val="00BC7364"/>
    <w:rsid w:val="00BC754E"/>
    <w:rsid w:val="00BC75AA"/>
    <w:rsid w:val="00BC7640"/>
    <w:rsid w:val="00BC7AF4"/>
    <w:rsid w:val="00BC7BC9"/>
    <w:rsid w:val="00BD007A"/>
    <w:rsid w:val="00BD008E"/>
    <w:rsid w:val="00BD05B1"/>
    <w:rsid w:val="00BD05D6"/>
    <w:rsid w:val="00BD066C"/>
    <w:rsid w:val="00BD094F"/>
    <w:rsid w:val="00BD0FA5"/>
    <w:rsid w:val="00BD1144"/>
    <w:rsid w:val="00BD13B9"/>
    <w:rsid w:val="00BD1685"/>
    <w:rsid w:val="00BD1715"/>
    <w:rsid w:val="00BD1825"/>
    <w:rsid w:val="00BD1B64"/>
    <w:rsid w:val="00BD1C5A"/>
    <w:rsid w:val="00BD1FD8"/>
    <w:rsid w:val="00BD2574"/>
    <w:rsid w:val="00BD27B4"/>
    <w:rsid w:val="00BD296E"/>
    <w:rsid w:val="00BD2E84"/>
    <w:rsid w:val="00BD2F3B"/>
    <w:rsid w:val="00BD3372"/>
    <w:rsid w:val="00BD3AC2"/>
    <w:rsid w:val="00BD3B42"/>
    <w:rsid w:val="00BD4329"/>
    <w:rsid w:val="00BD470C"/>
    <w:rsid w:val="00BD4D3A"/>
    <w:rsid w:val="00BD4EA3"/>
    <w:rsid w:val="00BD4F6E"/>
    <w:rsid w:val="00BD50AA"/>
    <w:rsid w:val="00BD5135"/>
    <w:rsid w:val="00BD5421"/>
    <w:rsid w:val="00BD5682"/>
    <w:rsid w:val="00BD5706"/>
    <w:rsid w:val="00BD5D94"/>
    <w:rsid w:val="00BD5FE3"/>
    <w:rsid w:val="00BD62C2"/>
    <w:rsid w:val="00BD6B0F"/>
    <w:rsid w:val="00BD6C90"/>
    <w:rsid w:val="00BD7291"/>
    <w:rsid w:val="00BD739C"/>
    <w:rsid w:val="00BD77AC"/>
    <w:rsid w:val="00BD7E85"/>
    <w:rsid w:val="00BD7EA3"/>
    <w:rsid w:val="00BD7FE2"/>
    <w:rsid w:val="00BE0035"/>
    <w:rsid w:val="00BE018A"/>
    <w:rsid w:val="00BE03F5"/>
    <w:rsid w:val="00BE077E"/>
    <w:rsid w:val="00BE0B19"/>
    <w:rsid w:val="00BE0DD8"/>
    <w:rsid w:val="00BE0E5F"/>
    <w:rsid w:val="00BE0EE0"/>
    <w:rsid w:val="00BE1AFB"/>
    <w:rsid w:val="00BE1D82"/>
    <w:rsid w:val="00BE1EE4"/>
    <w:rsid w:val="00BE1F8B"/>
    <w:rsid w:val="00BE2514"/>
    <w:rsid w:val="00BE25F2"/>
    <w:rsid w:val="00BE27C5"/>
    <w:rsid w:val="00BE2B4F"/>
    <w:rsid w:val="00BE2F39"/>
    <w:rsid w:val="00BE31D0"/>
    <w:rsid w:val="00BE332D"/>
    <w:rsid w:val="00BE3557"/>
    <w:rsid w:val="00BE35A4"/>
    <w:rsid w:val="00BE3CF1"/>
    <w:rsid w:val="00BE3DD8"/>
    <w:rsid w:val="00BE3E93"/>
    <w:rsid w:val="00BE42BA"/>
    <w:rsid w:val="00BE4420"/>
    <w:rsid w:val="00BE4B20"/>
    <w:rsid w:val="00BE4D89"/>
    <w:rsid w:val="00BE5437"/>
    <w:rsid w:val="00BE57EA"/>
    <w:rsid w:val="00BE5C48"/>
    <w:rsid w:val="00BE5FC4"/>
    <w:rsid w:val="00BE64E0"/>
    <w:rsid w:val="00BE696A"/>
    <w:rsid w:val="00BE6C12"/>
    <w:rsid w:val="00BE6F4E"/>
    <w:rsid w:val="00BE7263"/>
    <w:rsid w:val="00BE74B1"/>
    <w:rsid w:val="00BE758D"/>
    <w:rsid w:val="00BE7B7F"/>
    <w:rsid w:val="00BE7C4D"/>
    <w:rsid w:val="00BE7F6A"/>
    <w:rsid w:val="00BF0055"/>
    <w:rsid w:val="00BF007F"/>
    <w:rsid w:val="00BF0274"/>
    <w:rsid w:val="00BF02FD"/>
    <w:rsid w:val="00BF0668"/>
    <w:rsid w:val="00BF071F"/>
    <w:rsid w:val="00BF07EC"/>
    <w:rsid w:val="00BF08C4"/>
    <w:rsid w:val="00BF08FE"/>
    <w:rsid w:val="00BF0BAF"/>
    <w:rsid w:val="00BF0E8B"/>
    <w:rsid w:val="00BF0E98"/>
    <w:rsid w:val="00BF15BB"/>
    <w:rsid w:val="00BF19CE"/>
    <w:rsid w:val="00BF1AF3"/>
    <w:rsid w:val="00BF1CCC"/>
    <w:rsid w:val="00BF2155"/>
    <w:rsid w:val="00BF2752"/>
    <w:rsid w:val="00BF2A8B"/>
    <w:rsid w:val="00BF2B6F"/>
    <w:rsid w:val="00BF2BD2"/>
    <w:rsid w:val="00BF3426"/>
    <w:rsid w:val="00BF34D2"/>
    <w:rsid w:val="00BF351A"/>
    <w:rsid w:val="00BF3914"/>
    <w:rsid w:val="00BF3A24"/>
    <w:rsid w:val="00BF3A48"/>
    <w:rsid w:val="00BF3EE9"/>
    <w:rsid w:val="00BF40B4"/>
    <w:rsid w:val="00BF4567"/>
    <w:rsid w:val="00BF4639"/>
    <w:rsid w:val="00BF49B1"/>
    <w:rsid w:val="00BF4BDB"/>
    <w:rsid w:val="00BF4C4B"/>
    <w:rsid w:val="00BF500B"/>
    <w:rsid w:val="00BF5026"/>
    <w:rsid w:val="00BF5239"/>
    <w:rsid w:val="00BF52F0"/>
    <w:rsid w:val="00BF5552"/>
    <w:rsid w:val="00BF638B"/>
    <w:rsid w:val="00BF648E"/>
    <w:rsid w:val="00BF6920"/>
    <w:rsid w:val="00BF73F2"/>
    <w:rsid w:val="00BF7531"/>
    <w:rsid w:val="00BF7C44"/>
    <w:rsid w:val="00BF7E76"/>
    <w:rsid w:val="00C00173"/>
    <w:rsid w:val="00C00925"/>
    <w:rsid w:val="00C00B4B"/>
    <w:rsid w:val="00C00CD7"/>
    <w:rsid w:val="00C012BC"/>
    <w:rsid w:val="00C015F2"/>
    <w:rsid w:val="00C01671"/>
    <w:rsid w:val="00C01910"/>
    <w:rsid w:val="00C01B85"/>
    <w:rsid w:val="00C01F54"/>
    <w:rsid w:val="00C02392"/>
    <w:rsid w:val="00C02419"/>
    <w:rsid w:val="00C02766"/>
    <w:rsid w:val="00C02CE5"/>
    <w:rsid w:val="00C02D4C"/>
    <w:rsid w:val="00C030FC"/>
    <w:rsid w:val="00C031FF"/>
    <w:rsid w:val="00C03461"/>
    <w:rsid w:val="00C03543"/>
    <w:rsid w:val="00C03633"/>
    <w:rsid w:val="00C0389A"/>
    <w:rsid w:val="00C039BE"/>
    <w:rsid w:val="00C03D13"/>
    <w:rsid w:val="00C03EE8"/>
    <w:rsid w:val="00C04487"/>
    <w:rsid w:val="00C049E5"/>
    <w:rsid w:val="00C04CB3"/>
    <w:rsid w:val="00C05196"/>
    <w:rsid w:val="00C05BEC"/>
    <w:rsid w:val="00C05C56"/>
    <w:rsid w:val="00C0637A"/>
    <w:rsid w:val="00C0651C"/>
    <w:rsid w:val="00C06E27"/>
    <w:rsid w:val="00C06E7D"/>
    <w:rsid w:val="00C07133"/>
    <w:rsid w:val="00C07315"/>
    <w:rsid w:val="00C0748F"/>
    <w:rsid w:val="00C07738"/>
    <w:rsid w:val="00C07758"/>
    <w:rsid w:val="00C100DD"/>
    <w:rsid w:val="00C10599"/>
    <w:rsid w:val="00C10AF6"/>
    <w:rsid w:val="00C10C2B"/>
    <w:rsid w:val="00C10F5A"/>
    <w:rsid w:val="00C1112B"/>
    <w:rsid w:val="00C111D5"/>
    <w:rsid w:val="00C11A88"/>
    <w:rsid w:val="00C11BD9"/>
    <w:rsid w:val="00C11D55"/>
    <w:rsid w:val="00C12012"/>
    <w:rsid w:val="00C12605"/>
    <w:rsid w:val="00C127C7"/>
    <w:rsid w:val="00C12874"/>
    <w:rsid w:val="00C129FE"/>
    <w:rsid w:val="00C12BC1"/>
    <w:rsid w:val="00C132C9"/>
    <w:rsid w:val="00C132CE"/>
    <w:rsid w:val="00C13487"/>
    <w:rsid w:val="00C139DE"/>
    <w:rsid w:val="00C13BDA"/>
    <w:rsid w:val="00C13FFD"/>
    <w:rsid w:val="00C1452E"/>
    <w:rsid w:val="00C14632"/>
    <w:rsid w:val="00C146C5"/>
    <w:rsid w:val="00C1486D"/>
    <w:rsid w:val="00C152BE"/>
    <w:rsid w:val="00C156E1"/>
    <w:rsid w:val="00C15A88"/>
    <w:rsid w:val="00C16096"/>
    <w:rsid w:val="00C16C30"/>
    <w:rsid w:val="00C173EA"/>
    <w:rsid w:val="00C17494"/>
    <w:rsid w:val="00C17596"/>
    <w:rsid w:val="00C17920"/>
    <w:rsid w:val="00C179C6"/>
    <w:rsid w:val="00C17CC8"/>
    <w:rsid w:val="00C17F38"/>
    <w:rsid w:val="00C20149"/>
    <w:rsid w:val="00C204F6"/>
    <w:rsid w:val="00C20A00"/>
    <w:rsid w:val="00C211CA"/>
    <w:rsid w:val="00C215E9"/>
    <w:rsid w:val="00C2165C"/>
    <w:rsid w:val="00C21673"/>
    <w:rsid w:val="00C2170B"/>
    <w:rsid w:val="00C21C7A"/>
    <w:rsid w:val="00C21E2D"/>
    <w:rsid w:val="00C21FC0"/>
    <w:rsid w:val="00C22224"/>
    <w:rsid w:val="00C22395"/>
    <w:rsid w:val="00C22499"/>
    <w:rsid w:val="00C22803"/>
    <w:rsid w:val="00C228E5"/>
    <w:rsid w:val="00C22AA9"/>
    <w:rsid w:val="00C22FA7"/>
    <w:rsid w:val="00C23130"/>
    <w:rsid w:val="00C23A94"/>
    <w:rsid w:val="00C23B56"/>
    <w:rsid w:val="00C23B59"/>
    <w:rsid w:val="00C23CBB"/>
    <w:rsid w:val="00C240EB"/>
    <w:rsid w:val="00C24845"/>
    <w:rsid w:val="00C248C1"/>
    <w:rsid w:val="00C24902"/>
    <w:rsid w:val="00C255A5"/>
    <w:rsid w:val="00C255E4"/>
    <w:rsid w:val="00C2566B"/>
    <w:rsid w:val="00C2584B"/>
    <w:rsid w:val="00C25891"/>
    <w:rsid w:val="00C258C2"/>
    <w:rsid w:val="00C25942"/>
    <w:rsid w:val="00C25DD9"/>
    <w:rsid w:val="00C26272"/>
    <w:rsid w:val="00C263E9"/>
    <w:rsid w:val="00C2663F"/>
    <w:rsid w:val="00C2691B"/>
    <w:rsid w:val="00C26C33"/>
    <w:rsid w:val="00C26D92"/>
    <w:rsid w:val="00C26DB8"/>
    <w:rsid w:val="00C26E5C"/>
    <w:rsid w:val="00C2706D"/>
    <w:rsid w:val="00C2715B"/>
    <w:rsid w:val="00C27316"/>
    <w:rsid w:val="00C27872"/>
    <w:rsid w:val="00C279FE"/>
    <w:rsid w:val="00C27D6F"/>
    <w:rsid w:val="00C30197"/>
    <w:rsid w:val="00C301C4"/>
    <w:rsid w:val="00C301EA"/>
    <w:rsid w:val="00C306FE"/>
    <w:rsid w:val="00C30B1C"/>
    <w:rsid w:val="00C30EA9"/>
    <w:rsid w:val="00C30FAE"/>
    <w:rsid w:val="00C31156"/>
    <w:rsid w:val="00C317EA"/>
    <w:rsid w:val="00C3189F"/>
    <w:rsid w:val="00C319AC"/>
    <w:rsid w:val="00C32117"/>
    <w:rsid w:val="00C321ED"/>
    <w:rsid w:val="00C32491"/>
    <w:rsid w:val="00C32A2F"/>
    <w:rsid w:val="00C32C7A"/>
    <w:rsid w:val="00C33288"/>
    <w:rsid w:val="00C335D6"/>
    <w:rsid w:val="00C33755"/>
    <w:rsid w:val="00C33C2C"/>
    <w:rsid w:val="00C3400F"/>
    <w:rsid w:val="00C342BC"/>
    <w:rsid w:val="00C3455A"/>
    <w:rsid w:val="00C346D5"/>
    <w:rsid w:val="00C348F8"/>
    <w:rsid w:val="00C34B64"/>
    <w:rsid w:val="00C34B8E"/>
    <w:rsid w:val="00C34B9A"/>
    <w:rsid w:val="00C34C36"/>
    <w:rsid w:val="00C352B3"/>
    <w:rsid w:val="00C353B5"/>
    <w:rsid w:val="00C356C6"/>
    <w:rsid w:val="00C3584E"/>
    <w:rsid w:val="00C359AF"/>
    <w:rsid w:val="00C360F7"/>
    <w:rsid w:val="00C3622E"/>
    <w:rsid w:val="00C36261"/>
    <w:rsid w:val="00C364A7"/>
    <w:rsid w:val="00C3654C"/>
    <w:rsid w:val="00C36BF5"/>
    <w:rsid w:val="00C36DBC"/>
    <w:rsid w:val="00C36F53"/>
    <w:rsid w:val="00C376BA"/>
    <w:rsid w:val="00C379A7"/>
    <w:rsid w:val="00C37DCA"/>
    <w:rsid w:val="00C40013"/>
    <w:rsid w:val="00C40177"/>
    <w:rsid w:val="00C40373"/>
    <w:rsid w:val="00C4051E"/>
    <w:rsid w:val="00C4082D"/>
    <w:rsid w:val="00C40AE6"/>
    <w:rsid w:val="00C40EE1"/>
    <w:rsid w:val="00C411AF"/>
    <w:rsid w:val="00C4138D"/>
    <w:rsid w:val="00C41A76"/>
    <w:rsid w:val="00C41B11"/>
    <w:rsid w:val="00C41E3A"/>
    <w:rsid w:val="00C428C5"/>
    <w:rsid w:val="00C42BE8"/>
    <w:rsid w:val="00C42E18"/>
    <w:rsid w:val="00C4304C"/>
    <w:rsid w:val="00C43315"/>
    <w:rsid w:val="00C43F12"/>
    <w:rsid w:val="00C44442"/>
    <w:rsid w:val="00C452F5"/>
    <w:rsid w:val="00C45398"/>
    <w:rsid w:val="00C45564"/>
    <w:rsid w:val="00C45A73"/>
    <w:rsid w:val="00C46555"/>
    <w:rsid w:val="00C4694A"/>
    <w:rsid w:val="00C46A13"/>
    <w:rsid w:val="00C46B04"/>
    <w:rsid w:val="00C46B15"/>
    <w:rsid w:val="00C46C28"/>
    <w:rsid w:val="00C46F7D"/>
    <w:rsid w:val="00C47071"/>
    <w:rsid w:val="00C47083"/>
    <w:rsid w:val="00C4716B"/>
    <w:rsid w:val="00C473A6"/>
    <w:rsid w:val="00C47420"/>
    <w:rsid w:val="00C47545"/>
    <w:rsid w:val="00C479B5"/>
    <w:rsid w:val="00C47C34"/>
    <w:rsid w:val="00C50242"/>
    <w:rsid w:val="00C5034D"/>
    <w:rsid w:val="00C5050E"/>
    <w:rsid w:val="00C50E99"/>
    <w:rsid w:val="00C50EDB"/>
    <w:rsid w:val="00C516A9"/>
    <w:rsid w:val="00C51A4E"/>
    <w:rsid w:val="00C51AAB"/>
    <w:rsid w:val="00C51DDD"/>
    <w:rsid w:val="00C51F83"/>
    <w:rsid w:val="00C525EC"/>
    <w:rsid w:val="00C52744"/>
    <w:rsid w:val="00C52B69"/>
    <w:rsid w:val="00C52DD1"/>
    <w:rsid w:val="00C52E35"/>
    <w:rsid w:val="00C531C0"/>
    <w:rsid w:val="00C5355A"/>
    <w:rsid w:val="00C5362D"/>
    <w:rsid w:val="00C538BD"/>
    <w:rsid w:val="00C538C3"/>
    <w:rsid w:val="00C53EB3"/>
    <w:rsid w:val="00C53F09"/>
    <w:rsid w:val="00C542D4"/>
    <w:rsid w:val="00C5472A"/>
    <w:rsid w:val="00C54D71"/>
    <w:rsid w:val="00C54FAA"/>
    <w:rsid w:val="00C55066"/>
    <w:rsid w:val="00C5561C"/>
    <w:rsid w:val="00C56068"/>
    <w:rsid w:val="00C563C0"/>
    <w:rsid w:val="00C563F5"/>
    <w:rsid w:val="00C5648B"/>
    <w:rsid w:val="00C56B5E"/>
    <w:rsid w:val="00C56CEE"/>
    <w:rsid w:val="00C56D50"/>
    <w:rsid w:val="00C57006"/>
    <w:rsid w:val="00C570F7"/>
    <w:rsid w:val="00C578EE"/>
    <w:rsid w:val="00C60253"/>
    <w:rsid w:val="00C60358"/>
    <w:rsid w:val="00C605E2"/>
    <w:rsid w:val="00C60746"/>
    <w:rsid w:val="00C60D17"/>
    <w:rsid w:val="00C60DB2"/>
    <w:rsid w:val="00C60EFD"/>
    <w:rsid w:val="00C613A2"/>
    <w:rsid w:val="00C61513"/>
    <w:rsid w:val="00C615AB"/>
    <w:rsid w:val="00C61A98"/>
    <w:rsid w:val="00C61D66"/>
    <w:rsid w:val="00C6237D"/>
    <w:rsid w:val="00C62484"/>
    <w:rsid w:val="00C62919"/>
    <w:rsid w:val="00C62CD5"/>
    <w:rsid w:val="00C63231"/>
    <w:rsid w:val="00C636E6"/>
    <w:rsid w:val="00C63796"/>
    <w:rsid w:val="00C639D6"/>
    <w:rsid w:val="00C63F8E"/>
    <w:rsid w:val="00C63FA8"/>
    <w:rsid w:val="00C640E9"/>
    <w:rsid w:val="00C64283"/>
    <w:rsid w:val="00C64695"/>
    <w:rsid w:val="00C647FB"/>
    <w:rsid w:val="00C64929"/>
    <w:rsid w:val="00C64B03"/>
    <w:rsid w:val="00C654E0"/>
    <w:rsid w:val="00C65889"/>
    <w:rsid w:val="00C65A58"/>
    <w:rsid w:val="00C65BAF"/>
    <w:rsid w:val="00C65DB0"/>
    <w:rsid w:val="00C65E0C"/>
    <w:rsid w:val="00C662ED"/>
    <w:rsid w:val="00C66896"/>
    <w:rsid w:val="00C668D7"/>
    <w:rsid w:val="00C66AEB"/>
    <w:rsid w:val="00C67831"/>
    <w:rsid w:val="00C67915"/>
    <w:rsid w:val="00C67BF2"/>
    <w:rsid w:val="00C67EAB"/>
    <w:rsid w:val="00C70508"/>
    <w:rsid w:val="00C70712"/>
    <w:rsid w:val="00C70D86"/>
    <w:rsid w:val="00C70DFF"/>
    <w:rsid w:val="00C71043"/>
    <w:rsid w:val="00C71304"/>
    <w:rsid w:val="00C71305"/>
    <w:rsid w:val="00C71623"/>
    <w:rsid w:val="00C726FA"/>
    <w:rsid w:val="00C72791"/>
    <w:rsid w:val="00C7302F"/>
    <w:rsid w:val="00C73188"/>
    <w:rsid w:val="00C733C9"/>
    <w:rsid w:val="00C736F8"/>
    <w:rsid w:val="00C73E02"/>
    <w:rsid w:val="00C74143"/>
    <w:rsid w:val="00C745BA"/>
    <w:rsid w:val="00C74D37"/>
    <w:rsid w:val="00C75763"/>
    <w:rsid w:val="00C7593D"/>
    <w:rsid w:val="00C75A11"/>
    <w:rsid w:val="00C75A63"/>
    <w:rsid w:val="00C75A6B"/>
    <w:rsid w:val="00C75F33"/>
    <w:rsid w:val="00C75FF0"/>
    <w:rsid w:val="00C7603D"/>
    <w:rsid w:val="00C760FD"/>
    <w:rsid w:val="00C763B6"/>
    <w:rsid w:val="00C7644F"/>
    <w:rsid w:val="00C76513"/>
    <w:rsid w:val="00C768F6"/>
    <w:rsid w:val="00C76C7A"/>
    <w:rsid w:val="00C76D64"/>
    <w:rsid w:val="00C76FEB"/>
    <w:rsid w:val="00C77480"/>
    <w:rsid w:val="00C775C3"/>
    <w:rsid w:val="00C778C4"/>
    <w:rsid w:val="00C77BA4"/>
    <w:rsid w:val="00C77EC1"/>
    <w:rsid w:val="00C77F37"/>
    <w:rsid w:val="00C80073"/>
    <w:rsid w:val="00C80611"/>
    <w:rsid w:val="00C8099D"/>
    <w:rsid w:val="00C80ABD"/>
    <w:rsid w:val="00C80B42"/>
    <w:rsid w:val="00C80DEA"/>
    <w:rsid w:val="00C80E08"/>
    <w:rsid w:val="00C80EFC"/>
    <w:rsid w:val="00C81375"/>
    <w:rsid w:val="00C814C9"/>
    <w:rsid w:val="00C81968"/>
    <w:rsid w:val="00C81C70"/>
    <w:rsid w:val="00C821B9"/>
    <w:rsid w:val="00C82641"/>
    <w:rsid w:val="00C827EE"/>
    <w:rsid w:val="00C82838"/>
    <w:rsid w:val="00C82A82"/>
    <w:rsid w:val="00C82D7E"/>
    <w:rsid w:val="00C82F3B"/>
    <w:rsid w:val="00C830B1"/>
    <w:rsid w:val="00C832DC"/>
    <w:rsid w:val="00C8377F"/>
    <w:rsid w:val="00C838E3"/>
    <w:rsid w:val="00C83943"/>
    <w:rsid w:val="00C83CCF"/>
    <w:rsid w:val="00C84284"/>
    <w:rsid w:val="00C84C6B"/>
    <w:rsid w:val="00C84DF7"/>
    <w:rsid w:val="00C8511F"/>
    <w:rsid w:val="00C85981"/>
    <w:rsid w:val="00C85BD8"/>
    <w:rsid w:val="00C85C2A"/>
    <w:rsid w:val="00C85EC8"/>
    <w:rsid w:val="00C860F4"/>
    <w:rsid w:val="00C860FC"/>
    <w:rsid w:val="00C863D0"/>
    <w:rsid w:val="00C8646D"/>
    <w:rsid w:val="00C86764"/>
    <w:rsid w:val="00C86D37"/>
    <w:rsid w:val="00C87614"/>
    <w:rsid w:val="00C8781F"/>
    <w:rsid w:val="00C87B0E"/>
    <w:rsid w:val="00C87C5D"/>
    <w:rsid w:val="00C9021D"/>
    <w:rsid w:val="00C9047C"/>
    <w:rsid w:val="00C906BB"/>
    <w:rsid w:val="00C90F66"/>
    <w:rsid w:val="00C91040"/>
    <w:rsid w:val="00C91DE3"/>
    <w:rsid w:val="00C91E7F"/>
    <w:rsid w:val="00C9215A"/>
    <w:rsid w:val="00C926E8"/>
    <w:rsid w:val="00C929EB"/>
    <w:rsid w:val="00C92AB1"/>
    <w:rsid w:val="00C92C7F"/>
    <w:rsid w:val="00C92FC1"/>
    <w:rsid w:val="00C93198"/>
    <w:rsid w:val="00C9369D"/>
    <w:rsid w:val="00C93CA0"/>
    <w:rsid w:val="00C93D21"/>
    <w:rsid w:val="00C93F7B"/>
    <w:rsid w:val="00C94316"/>
    <w:rsid w:val="00C944FA"/>
    <w:rsid w:val="00C947EB"/>
    <w:rsid w:val="00C94850"/>
    <w:rsid w:val="00C94BBE"/>
    <w:rsid w:val="00C9502A"/>
    <w:rsid w:val="00C95854"/>
    <w:rsid w:val="00C95CA6"/>
    <w:rsid w:val="00C95EFF"/>
    <w:rsid w:val="00C9610F"/>
    <w:rsid w:val="00C9622B"/>
    <w:rsid w:val="00C96428"/>
    <w:rsid w:val="00C96851"/>
    <w:rsid w:val="00C96D1E"/>
    <w:rsid w:val="00C96E6F"/>
    <w:rsid w:val="00C97475"/>
    <w:rsid w:val="00C97872"/>
    <w:rsid w:val="00CA0532"/>
    <w:rsid w:val="00CA0987"/>
    <w:rsid w:val="00CA0BD7"/>
    <w:rsid w:val="00CA0C9E"/>
    <w:rsid w:val="00CA1071"/>
    <w:rsid w:val="00CA1446"/>
    <w:rsid w:val="00CA1559"/>
    <w:rsid w:val="00CA170B"/>
    <w:rsid w:val="00CA1A0E"/>
    <w:rsid w:val="00CA1D05"/>
    <w:rsid w:val="00CA2189"/>
    <w:rsid w:val="00CA2241"/>
    <w:rsid w:val="00CA259B"/>
    <w:rsid w:val="00CA266B"/>
    <w:rsid w:val="00CA2A26"/>
    <w:rsid w:val="00CA2A34"/>
    <w:rsid w:val="00CA32EB"/>
    <w:rsid w:val="00CA38F4"/>
    <w:rsid w:val="00CA39D3"/>
    <w:rsid w:val="00CA3C94"/>
    <w:rsid w:val="00CA3CA7"/>
    <w:rsid w:val="00CA3CDD"/>
    <w:rsid w:val="00CA3F7A"/>
    <w:rsid w:val="00CA403B"/>
    <w:rsid w:val="00CA411D"/>
    <w:rsid w:val="00CA4F81"/>
    <w:rsid w:val="00CA5053"/>
    <w:rsid w:val="00CA505A"/>
    <w:rsid w:val="00CA5240"/>
    <w:rsid w:val="00CA5531"/>
    <w:rsid w:val="00CA59DD"/>
    <w:rsid w:val="00CA5F29"/>
    <w:rsid w:val="00CA6340"/>
    <w:rsid w:val="00CA6490"/>
    <w:rsid w:val="00CA6496"/>
    <w:rsid w:val="00CA654E"/>
    <w:rsid w:val="00CA677F"/>
    <w:rsid w:val="00CA70F8"/>
    <w:rsid w:val="00CA734F"/>
    <w:rsid w:val="00CA75A3"/>
    <w:rsid w:val="00CB008E"/>
    <w:rsid w:val="00CB01FA"/>
    <w:rsid w:val="00CB03D8"/>
    <w:rsid w:val="00CB0737"/>
    <w:rsid w:val="00CB097A"/>
    <w:rsid w:val="00CB0A49"/>
    <w:rsid w:val="00CB1341"/>
    <w:rsid w:val="00CB17D0"/>
    <w:rsid w:val="00CB2092"/>
    <w:rsid w:val="00CB24E4"/>
    <w:rsid w:val="00CB26EC"/>
    <w:rsid w:val="00CB2D2A"/>
    <w:rsid w:val="00CB3A8D"/>
    <w:rsid w:val="00CB3D06"/>
    <w:rsid w:val="00CB3D7F"/>
    <w:rsid w:val="00CB47A8"/>
    <w:rsid w:val="00CB48BF"/>
    <w:rsid w:val="00CB49E2"/>
    <w:rsid w:val="00CB4CAC"/>
    <w:rsid w:val="00CB4EF6"/>
    <w:rsid w:val="00CB4FB6"/>
    <w:rsid w:val="00CB50AD"/>
    <w:rsid w:val="00CB546D"/>
    <w:rsid w:val="00CB56A8"/>
    <w:rsid w:val="00CB585B"/>
    <w:rsid w:val="00CB58E4"/>
    <w:rsid w:val="00CB5AE2"/>
    <w:rsid w:val="00CB5B1E"/>
    <w:rsid w:val="00CB5BA4"/>
    <w:rsid w:val="00CB5BE2"/>
    <w:rsid w:val="00CB5D2D"/>
    <w:rsid w:val="00CB61E0"/>
    <w:rsid w:val="00CB63F3"/>
    <w:rsid w:val="00CB6D4E"/>
    <w:rsid w:val="00CB6D8B"/>
    <w:rsid w:val="00CB6FDD"/>
    <w:rsid w:val="00CB76B1"/>
    <w:rsid w:val="00CB787A"/>
    <w:rsid w:val="00CB7B47"/>
    <w:rsid w:val="00CB7C74"/>
    <w:rsid w:val="00CB7CE1"/>
    <w:rsid w:val="00CB7D5B"/>
    <w:rsid w:val="00CB7EC9"/>
    <w:rsid w:val="00CC03BE"/>
    <w:rsid w:val="00CC03CD"/>
    <w:rsid w:val="00CC057D"/>
    <w:rsid w:val="00CC0636"/>
    <w:rsid w:val="00CC0C38"/>
    <w:rsid w:val="00CC0C4A"/>
    <w:rsid w:val="00CC1487"/>
    <w:rsid w:val="00CC17F0"/>
    <w:rsid w:val="00CC1853"/>
    <w:rsid w:val="00CC19DE"/>
    <w:rsid w:val="00CC1BE6"/>
    <w:rsid w:val="00CC1FAE"/>
    <w:rsid w:val="00CC239E"/>
    <w:rsid w:val="00CC2B0A"/>
    <w:rsid w:val="00CC2B52"/>
    <w:rsid w:val="00CC3A23"/>
    <w:rsid w:val="00CC3D02"/>
    <w:rsid w:val="00CC3EF4"/>
    <w:rsid w:val="00CC4F32"/>
    <w:rsid w:val="00CC4F95"/>
    <w:rsid w:val="00CC55CB"/>
    <w:rsid w:val="00CC5FB1"/>
    <w:rsid w:val="00CC614C"/>
    <w:rsid w:val="00CC61CE"/>
    <w:rsid w:val="00CC69A6"/>
    <w:rsid w:val="00CC6A89"/>
    <w:rsid w:val="00CC6D18"/>
    <w:rsid w:val="00CC6E22"/>
    <w:rsid w:val="00CC6E5B"/>
    <w:rsid w:val="00CC737C"/>
    <w:rsid w:val="00CC7551"/>
    <w:rsid w:val="00CC79BE"/>
    <w:rsid w:val="00CC7BBC"/>
    <w:rsid w:val="00CC7C8F"/>
    <w:rsid w:val="00CC7EEB"/>
    <w:rsid w:val="00CD011E"/>
    <w:rsid w:val="00CD087D"/>
    <w:rsid w:val="00CD09E6"/>
    <w:rsid w:val="00CD0BC6"/>
    <w:rsid w:val="00CD0F5D"/>
    <w:rsid w:val="00CD11E3"/>
    <w:rsid w:val="00CD151A"/>
    <w:rsid w:val="00CD16EA"/>
    <w:rsid w:val="00CD1C0B"/>
    <w:rsid w:val="00CD2140"/>
    <w:rsid w:val="00CD239A"/>
    <w:rsid w:val="00CD2BB3"/>
    <w:rsid w:val="00CD2EE6"/>
    <w:rsid w:val="00CD2FEF"/>
    <w:rsid w:val="00CD316C"/>
    <w:rsid w:val="00CD3468"/>
    <w:rsid w:val="00CD391C"/>
    <w:rsid w:val="00CD434C"/>
    <w:rsid w:val="00CD4794"/>
    <w:rsid w:val="00CD48F2"/>
    <w:rsid w:val="00CD4AFC"/>
    <w:rsid w:val="00CD52E2"/>
    <w:rsid w:val="00CD5512"/>
    <w:rsid w:val="00CD5635"/>
    <w:rsid w:val="00CD5E5B"/>
    <w:rsid w:val="00CD629F"/>
    <w:rsid w:val="00CD6ABF"/>
    <w:rsid w:val="00CD6E3D"/>
    <w:rsid w:val="00CD71AB"/>
    <w:rsid w:val="00CD78F1"/>
    <w:rsid w:val="00CE00C8"/>
    <w:rsid w:val="00CE0109"/>
    <w:rsid w:val="00CE0400"/>
    <w:rsid w:val="00CE0A41"/>
    <w:rsid w:val="00CE0F8D"/>
    <w:rsid w:val="00CE111D"/>
    <w:rsid w:val="00CE178C"/>
    <w:rsid w:val="00CE1FC5"/>
    <w:rsid w:val="00CE2172"/>
    <w:rsid w:val="00CE2B3B"/>
    <w:rsid w:val="00CE2D5C"/>
    <w:rsid w:val="00CE2E26"/>
    <w:rsid w:val="00CE3792"/>
    <w:rsid w:val="00CE37F9"/>
    <w:rsid w:val="00CE3B33"/>
    <w:rsid w:val="00CE3D67"/>
    <w:rsid w:val="00CE3F9E"/>
    <w:rsid w:val="00CE46E5"/>
    <w:rsid w:val="00CE485A"/>
    <w:rsid w:val="00CE489C"/>
    <w:rsid w:val="00CE4C6D"/>
    <w:rsid w:val="00CE5279"/>
    <w:rsid w:val="00CE578A"/>
    <w:rsid w:val="00CE585C"/>
    <w:rsid w:val="00CE5884"/>
    <w:rsid w:val="00CE590F"/>
    <w:rsid w:val="00CE5911"/>
    <w:rsid w:val="00CE5A78"/>
    <w:rsid w:val="00CE6005"/>
    <w:rsid w:val="00CE63FA"/>
    <w:rsid w:val="00CE6B0C"/>
    <w:rsid w:val="00CE6ED2"/>
    <w:rsid w:val="00CE74CF"/>
    <w:rsid w:val="00CE7731"/>
    <w:rsid w:val="00CE774E"/>
    <w:rsid w:val="00CE78AE"/>
    <w:rsid w:val="00CE7BB5"/>
    <w:rsid w:val="00CE7DD9"/>
    <w:rsid w:val="00CE7E62"/>
    <w:rsid w:val="00CF0207"/>
    <w:rsid w:val="00CF0257"/>
    <w:rsid w:val="00CF0259"/>
    <w:rsid w:val="00CF0D9A"/>
    <w:rsid w:val="00CF16C0"/>
    <w:rsid w:val="00CF195E"/>
    <w:rsid w:val="00CF19DA"/>
    <w:rsid w:val="00CF1C7F"/>
    <w:rsid w:val="00CF1CC0"/>
    <w:rsid w:val="00CF2449"/>
    <w:rsid w:val="00CF24F8"/>
    <w:rsid w:val="00CF263A"/>
    <w:rsid w:val="00CF2653"/>
    <w:rsid w:val="00CF28DF"/>
    <w:rsid w:val="00CF2BC7"/>
    <w:rsid w:val="00CF2E69"/>
    <w:rsid w:val="00CF3EEE"/>
    <w:rsid w:val="00CF4247"/>
    <w:rsid w:val="00CF45E3"/>
    <w:rsid w:val="00CF48B8"/>
    <w:rsid w:val="00CF4959"/>
    <w:rsid w:val="00CF4F2C"/>
    <w:rsid w:val="00CF51BB"/>
    <w:rsid w:val="00CF5263"/>
    <w:rsid w:val="00CF551B"/>
    <w:rsid w:val="00CF5778"/>
    <w:rsid w:val="00CF5A01"/>
    <w:rsid w:val="00CF5BDA"/>
    <w:rsid w:val="00CF60B5"/>
    <w:rsid w:val="00CF651B"/>
    <w:rsid w:val="00CF6A9D"/>
    <w:rsid w:val="00CF6D0E"/>
    <w:rsid w:val="00CF6D32"/>
    <w:rsid w:val="00CF6EED"/>
    <w:rsid w:val="00CF755B"/>
    <w:rsid w:val="00CF79FB"/>
    <w:rsid w:val="00CF7DB9"/>
    <w:rsid w:val="00CF7EB7"/>
    <w:rsid w:val="00D0025F"/>
    <w:rsid w:val="00D004FA"/>
    <w:rsid w:val="00D010CA"/>
    <w:rsid w:val="00D016F5"/>
    <w:rsid w:val="00D01A6F"/>
    <w:rsid w:val="00D01B15"/>
    <w:rsid w:val="00D01B19"/>
    <w:rsid w:val="00D01B21"/>
    <w:rsid w:val="00D01E2F"/>
    <w:rsid w:val="00D01E4E"/>
    <w:rsid w:val="00D02436"/>
    <w:rsid w:val="00D0284E"/>
    <w:rsid w:val="00D0291D"/>
    <w:rsid w:val="00D02A42"/>
    <w:rsid w:val="00D03102"/>
    <w:rsid w:val="00D0334D"/>
    <w:rsid w:val="00D03727"/>
    <w:rsid w:val="00D0378A"/>
    <w:rsid w:val="00D0390D"/>
    <w:rsid w:val="00D0391B"/>
    <w:rsid w:val="00D03C53"/>
    <w:rsid w:val="00D03D64"/>
    <w:rsid w:val="00D042F3"/>
    <w:rsid w:val="00D04A81"/>
    <w:rsid w:val="00D04C37"/>
    <w:rsid w:val="00D05132"/>
    <w:rsid w:val="00D05AA3"/>
    <w:rsid w:val="00D05D8F"/>
    <w:rsid w:val="00D05EA9"/>
    <w:rsid w:val="00D06624"/>
    <w:rsid w:val="00D06686"/>
    <w:rsid w:val="00D068E6"/>
    <w:rsid w:val="00D071F8"/>
    <w:rsid w:val="00D07232"/>
    <w:rsid w:val="00D07252"/>
    <w:rsid w:val="00D0727E"/>
    <w:rsid w:val="00D074F4"/>
    <w:rsid w:val="00D079B3"/>
    <w:rsid w:val="00D07B8A"/>
    <w:rsid w:val="00D07C2C"/>
    <w:rsid w:val="00D07CE1"/>
    <w:rsid w:val="00D07D49"/>
    <w:rsid w:val="00D1026A"/>
    <w:rsid w:val="00D10500"/>
    <w:rsid w:val="00D107CF"/>
    <w:rsid w:val="00D10A5A"/>
    <w:rsid w:val="00D10FB3"/>
    <w:rsid w:val="00D11125"/>
    <w:rsid w:val="00D113D6"/>
    <w:rsid w:val="00D11B0B"/>
    <w:rsid w:val="00D11D5D"/>
    <w:rsid w:val="00D120C1"/>
    <w:rsid w:val="00D12148"/>
    <w:rsid w:val="00D12293"/>
    <w:rsid w:val="00D12308"/>
    <w:rsid w:val="00D12324"/>
    <w:rsid w:val="00D12740"/>
    <w:rsid w:val="00D12848"/>
    <w:rsid w:val="00D13591"/>
    <w:rsid w:val="00D13719"/>
    <w:rsid w:val="00D13C3D"/>
    <w:rsid w:val="00D13FBE"/>
    <w:rsid w:val="00D14236"/>
    <w:rsid w:val="00D14257"/>
    <w:rsid w:val="00D1439D"/>
    <w:rsid w:val="00D14475"/>
    <w:rsid w:val="00D14553"/>
    <w:rsid w:val="00D14C79"/>
    <w:rsid w:val="00D14DB1"/>
    <w:rsid w:val="00D14FEA"/>
    <w:rsid w:val="00D1517F"/>
    <w:rsid w:val="00D156FE"/>
    <w:rsid w:val="00D159E7"/>
    <w:rsid w:val="00D15A6A"/>
    <w:rsid w:val="00D15B61"/>
    <w:rsid w:val="00D15BC8"/>
    <w:rsid w:val="00D15F43"/>
    <w:rsid w:val="00D160D5"/>
    <w:rsid w:val="00D1660D"/>
    <w:rsid w:val="00D16860"/>
    <w:rsid w:val="00D16BE5"/>
    <w:rsid w:val="00D16E87"/>
    <w:rsid w:val="00D17185"/>
    <w:rsid w:val="00D1757E"/>
    <w:rsid w:val="00D17DDF"/>
    <w:rsid w:val="00D17F64"/>
    <w:rsid w:val="00D2037B"/>
    <w:rsid w:val="00D20439"/>
    <w:rsid w:val="00D209E0"/>
    <w:rsid w:val="00D20A72"/>
    <w:rsid w:val="00D20B8B"/>
    <w:rsid w:val="00D20DBB"/>
    <w:rsid w:val="00D20EFB"/>
    <w:rsid w:val="00D2137C"/>
    <w:rsid w:val="00D213BA"/>
    <w:rsid w:val="00D2162C"/>
    <w:rsid w:val="00D21672"/>
    <w:rsid w:val="00D21770"/>
    <w:rsid w:val="00D21A3C"/>
    <w:rsid w:val="00D21D80"/>
    <w:rsid w:val="00D22215"/>
    <w:rsid w:val="00D2299F"/>
    <w:rsid w:val="00D233F1"/>
    <w:rsid w:val="00D2350A"/>
    <w:rsid w:val="00D239C2"/>
    <w:rsid w:val="00D23A0B"/>
    <w:rsid w:val="00D23BD1"/>
    <w:rsid w:val="00D23E55"/>
    <w:rsid w:val="00D24508"/>
    <w:rsid w:val="00D24D85"/>
    <w:rsid w:val="00D24EC0"/>
    <w:rsid w:val="00D24ECC"/>
    <w:rsid w:val="00D252A7"/>
    <w:rsid w:val="00D256F8"/>
    <w:rsid w:val="00D25806"/>
    <w:rsid w:val="00D25A29"/>
    <w:rsid w:val="00D262A3"/>
    <w:rsid w:val="00D26835"/>
    <w:rsid w:val="00D2685C"/>
    <w:rsid w:val="00D26920"/>
    <w:rsid w:val="00D26A3B"/>
    <w:rsid w:val="00D2703C"/>
    <w:rsid w:val="00D2720B"/>
    <w:rsid w:val="00D2726A"/>
    <w:rsid w:val="00D274BA"/>
    <w:rsid w:val="00D2753B"/>
    <w:rsid w:val="00D276A4"/>
    <w:rsid w:val="00D27CC7"/>
    <w:rsid w:val="00D27D26"/>
    <w:rsid w:val="00D27EC0"/>
    <w:rsid w:val="00D302FD"/>
    <w:rsid w:val="00D3038A"/>
    <w:rsid w:val="00D3077C"/>
    <w:rsid w:val="00D3098D"/>
    <w:rsid w:val="00D30F1D"/>
    <w:rsid w:val="00D3172E"/>
    <w:rsid w:val="00D31A02"/>
    <w:rsid w:val="00D31EA6"/>
    <w:rsid w:val="00D320C4"/>
    <w:rsid w:val="00D324F3"/>
    <w:rsid w:val="00D32749"/>
    <w:rsid w:val="00D32793"/>
    <w:rsid w:val="00D32796"/>
    <w:rsid w:val="00D32BDD"/>
    <w:rsid w:val="00D3323C"/>
    <w:rsid w:val="00D33456"/>
    <w:rsid w:val="00D336CA"/>
    <w:rsid w:val="00D3383F"/>
    <w:rsid w:val="00D338ED"/>
    <w:rsid w:val="00D3396F"/>
    <w:rsid w:val="00D33A79"/>
    <w:rsid w:val="00D33CA7"/>
    <w:rsid w:val="00D33D4D"/>
    <w:rsid w:val="00D33E73"/>
    <w:rsid w:val="00D33F0F"/>
    <w:rsid w:val="00D349BC"/>
    <w:rsid w:val="00D34A0B"/>
    <w:rsid w:val="00D34C5F"/>
    <w:rsid w:val="00D34CEB"/>
    <w:rsid w:val="00D354C0"/>
    <w:rsid w:val="00D35537"/>
    <w:rsid w:val="00D35681"/>
    <w:rsid w:val="00D35844"/>
    <w:rsid w:val="00D35C72"/>
    <w:rsid w:val="00D35EC3"/>
    <w:rsid w:val="00D360CD"/>
    <w:rsid w:val="00D36234"/>
    <w:rsid w:val="00D3625B"/>
    <w:rsid w:val="00D36371"/>
    <w:rsid w:val="00D36B12"/>
    <w:rsid w:val="00D374FC"/>
    <w:rsid w:val="00D3756A"/>
    <w:rsid w:val="00D37A10"/>
    <w:rsid w:val="00D37F2C"/>
    <w:rsid w:val="00D400E4"/>
    <w:rsid w:val="00D40233"/>
    <w:rsid w:val="00D40D6B"/>
    <w:rsid w:val="00D40DA0"/>
    <w:rsid w:val="00D41109"/>
    <w:rsid w:val="00D414A9"/>
    <w:rsid w:val="00D41D16"/>
    <w:rsid w:val="00D41EFD"/>
    <w:rsid w:val="00D42319"/>
    <w:rsid w:val="00D426F4"/>
    <w:rsid w:val="00D427A8"/>
    <w:rsid w:val="00D42B66"/>
    <w:rsid w:val="00D430AD"/>
    <w:rsid w:val="00D437D8"/>
    <w:rsid w:val="00D43BAF"/>
    <w:rsid w:val="00D43D6B"/>
    <w:rsid w:val="00D43DF5"/>
    <w:rsid w:val="00D44361"/>
    <w:rsid w:val="00D44697"/>
    <w:rsid w:val="00D4475F"/>
    <w:rsid w:val="00D44928"/>
    <w:rsid w:val="00D44994"/>
    <w:rsid w:val="00D44A90"/>
    <w:rsid w:val="00D44FE5"/>
    <w:rsid w:val="00D45014"/>
    <w:rsid w:val="00D45586"/>
    <w:rsid w:val="00D45CD1"/>
    <w:rsid w:val="00D45DF3"/>
    <w:rsid w:val="00D46174"/>
    <w:rsid w:val="00D461DD"/>
    <w:rsid w:val="00D46418"/>
    <w:rsid w:val="00D46451"/>
    <w:rsid w:val="00D46F6F"/>
    <w:rsid w:val="00D46FC0"/>
    <w:rsid w:val="00D47391"/>
    <w:rsid w:val="00D473B0"/>
    <w:rsid w:val="00D478C7"/>
    <w:rsid w:val="00D47BE0"/>
    <w:rsid w:val="00D47DD0"/>
    <w:rsid w:val="00D50183"/>
    <w:rsid w:val="00D5040E"/>
    <w:rsid w:val="00D506F6"/>
    <w:rsid w:val="00D5081C"/>
    <w:rsid w:val="00D51257"/>
    <w:rsid w:val="00D5127A"/>
    <w:rsid w:val="00D512C3"/>
    <w:rsid w:val="00D517EB"/>
    <w:rsid w:val="00D518E2"/>
    <w:rsid w:val="00D51D12"/>
    <w:rsid w:val="00D51D95"/>
    <w:rsid w:val="00D51F83"/>
    <w:rsid w:val="00D5240D"/>
    <w:rsid w:val="00D52460"/>
    <w:rsid w:val="00D527A9"/>
    <w:rsid w:val="00D527DB"/>
    <w:rsid w:val="00D52B0C"/>
    <w:rsid w:val="00D52CCE"/>
    <w:rsid w:val="00D53007"/>
    <w:rsid w:val="00D53602"/>
    <w:rsid w:val="00D5362B"/>
    <w:rsid w:val="00D5367D"/>
    <w:rsid w:val="00D53BBE"/>
    <w:rsid w:val="00D53C20"/>
    <w:rsid w:val="00D53F6B"/>
    <w:rsid w:val="00D53F77"/>
    <w:rsid w:val="00D54B00"/>
    <w:rsid w:val="00D54BB7"/>
    <w:rsid w:val="00D54C45"/>
    <w:rsid w:val="00D55072"/>
    <w:rsid w:val="00D550B5"/>
    <w:rsid w:val="00D5516C"/>
    <w:rsid w:val="00D551B5"/>
    <w:rsid w:val="00D55665"/>
    <w:rsid w:val="00D5582F"/>
    <w:rsid w:val="00D56633"/>
    <w:rsid w:val="00D56998"/>
    <w:rsid w:val="00D56C1A"/>
    <w:rsid w:val="00D56C60"/>
    <w:rsid w:val="00D56DB2"/>
    <w:rsid w:val="00D56DD6"/>
    <w:rsid w:val="00D57473"/>
    <w:rsid w:val="00D5747F"/>
    <w:rsid w:val="00D57495"/>
    <w:rsid w:val="00D574FA"/>
    <w:rsid w:val="00D5760F"/>
    <w:rsid w:val="00D602A9"/>
    <w:rsid w:val="00D60630"/>
    <w:rsid w:val="00D60C3E"/>
    <w:rsid w:val="00D60C8D"/>
    <w:rsid w:val="00D60E89"/>
    <w:rsid w:val="00D61374"/>
    <w:rsid w:val="00D61583"/>
    <w:rsid w:val="00D6168A"/>
    <w:rsid w:val="00D616A5"/>
    <w:rsid w:val="00D61FF0"/>
    <w:rsid w:val="00D6211D"/>
    <w:rsid w:val="00D626E0"/>
    <w:rsid w:val="00D62C3A"/>
    <w:rsid w:val="00D62C97"/>
    <w:rsid w:val="00D62EBC"/>
    <w:rsid w:val="00D62F73"/>
    <w:rsid w:val="00D62FDB"/>
    <w:rsid w:val="00D63517"/>
    <w:rsid w:val="00D636CF"/>
    <w:rsid w:val="00D63AD3"/>
    <w:rsid w:val="00D63B2A"/>
    <w:rsid w:val="00D63B75"/>
    <w:rsid w:val="00D63E56"/>
    <w:rsid w:val="00D648D8"/>
    <w:rsid w:val="00D649BD"/>
    <w:rsid w:val="00D64C8D"/>
    <w:rsid w:val="00D64CCA"/>
    <w:rsid w:val="00D64DDF"/>
    <w:rsid w:val="00D64F96"/>
    <w:rsid w:val="00D6504D"/>
    <w:rsid w:val="00D653BC"/>
    <w:rsid w:val="00D6571C"/>
    <w:rsid w:val="00D659B1"/>
    <w:rsid w:val="00D65B6A"/>
    <w:rsid w:val="00D65E66"/>
    <w:rsid w:val="00D66061"/>
    <w:rsid w:val="00D6648C"/>
    <w:rsid w:val="00D66826"/>
    <w:rsid w:val="00D66CD3"/>
    <w:rsid w:val="00D66E18"/>
    <w:rsid w:val="00D67014"/>
    <w:rsid w:val="00D670DA"/>
    <w:rsid w:val="00D6734D"/>
    <w:rsid w:val="00D67772"/>
    <w:rsid w:val="00D679CF"/>
    <w:rsid w:val="00D679D3"/>
    <w:rsid w:val="00D70002"/>
    <w:rsid w:val="00D70334"/>
    <w:rsid w:val="00D706B7"/>
    <w:rsid w:val="00D707FC"/>
    <w:rsid w:val="00D70BC4"/>
    <w:rsid w:val="00D71500"/>
    <w:rsid w:val="00D7168D"/>
    <w:rsid w:val="00D718C7"/>
    <w:rsid w:val="00D71AB2"/>
    <w:rsid w:val="00D71AFE"/>
    <w:rsid w:val="00D71C14"/>
    <w:rsid w:val="00D720E8"/>
    <w:rsid w:val="00D72130"/>
    <w:rsid w:val="00D73221"/>
    <w:rsid w:val="00D73333"/>
    <w:rsid w:val="00D7334C"/>
    <w:rsid w:val="00D7356F"/>
    <w:rsid w:val="00D73587"/>
    <w:rsid w:val="00D7368E"/>
    <w:rsid w:val="00D7389F"/>
    <w:rsid w:val="00D73A54"/>
    <w:rsid w:val="00D73CC4"/>
    <w:rsid w:val="00D73D91"/>
    <w:rsid w:val="00D73EBB"/>
    <w:rsid w:val="00D73FAA"/>
    <w:rsid w:val="00D740B8"/>
    <w:rsid w:val="00D744B3"/>
    <w:rsid w:val="00D74A0F"/>
    <w:rsid w:val="00D74DEB"/>
    <w:rsid w:val="00D74E87"/>
    <w:rsid w:val="00D75000"/>
    <w:rsid w:val="00D751FB"/>
    <w:rsid w:val="00D754D6"/>
    <w:rsid w:val="00D7592E"/>
    <w:rsid w:val="00D761AA"/>
    <w:rsid w:val="00D763EE"/>
    <w:rsid w:val="00D76534"/>
    <w:rsid w:val="00D769F3"/>
    <w:rsid w:val="00D76EAE"/>
    <w:rsid w:val="00D76FAE"/>
    <w:rsid w:val="00D77283"/>
    <w:rsid w:val="00D77664"/>
    <w:rsid w:val="00D776BD"/>
    <w:rsid w:val="00D777D7"/>
    <w:rsid w:val="00D77DD7"/>
    <w:rsid w:val="00D77E94"/>
    <w:rsid w:val="00D77F74"/>
    <w:rsid w:val="00D80062"/>
    <w:rsid w:val="00D803A2"/>
    <w:rsid w:val="00D80897"/>
    <w:rsid w:val="00D80A45"/>
    <w:rsid w:val="00D80AB8"/>
    <w:rsid w:val="00D80B28"/>
    <w:rsid w:val="00D80D79"/>
    <w:rsid w:val="00D8102B"/>
    <w:rsid w:val="00D81250"/>
    <w:rsid w:val="00D8131F"/>
    <w:rsid w:val="00D81792"/>
    <w:rsid w:val="00D819B1"/>
    <w:rsid w:val="00D8230D"/>
    <w:rsid w:val="00D82494"/>
    <w:rsid w:val="00D82610"/>
    <w:rsid w:val="00D827FC"/>
    <w:rsid w:val="00D82D2A"/>
    <w:rsid w:val="00D82D94"/>
    <w:rsid w:val="00D830A1"/>
    <w:rsid w:val="00D834BA"/>
    <w:rsid w:val="00D836BA"/>
    <w:rsid w:val="00D8384B"/>
    <w:rsid w:val="00D83AE9"/>
    <w:rsid w:val="00D83E70"/>
    <w:rsid w:val="00D84147"/>
    <w:rsid w:val="00D841BE"/>
    <w:rsid w:val="00D847AB"/>
    <w:rsid w:val="00D850A9"/>
    <w:rsid w:val="00D8515D"/>
    <w:rsid w:val="00D851D2"/>
    <w:rsid w:val="00D8545C"/>
    <w:rsid w:val="00D857B8"/>
    <w:rsid w:val="00D8587B"/>
    <w:rsid w:val="00D858F0"/>
    <w:rsid w:val="00D85938"/>
    <w:rsid w:val="00D8593C"/>
    <w:rsid w:val="00D85B41"/>
    <w:rsid w:val="00D8617B"/>
    <w:rsid w:val="00D861B5"/>
    <w:rsid w:val="00D866E7"/>
    <w:rsid w:val="00D8697A"/>
    <w:rsid w:val="00D86F85"/>
    <w:rsid w:val="00D86FB6"/>
    <w:rsid w:val="00D8711C"/>
    <w:rsid w:val="00D87175"/>
    <w:rsid w:val="00D87318"/>
    <w:rsid w:val="00D8736D"/>
    <w:rsid w:val="00D8743D"/>
    <w:rsid w:val="00D8749A"/>
    <w:rsid w:val="00D875D1"/>
    <w:rsid w:val="00D87ABF"/>
    <w:rsid w:val="00D87D60"/>
    <w:rsid w:val="00D90463"/>
    <w:rsid w:val="00D90935"/>
    <w:rsid w:val="00D90CD3"/>
    <w:rsid w:val="00D910A9"/>
    <w:rsid w:val="00D91316"/>
    <w:rsid w:val="00D918D0"/>
    <w:rsid w:val="00D919E6"/>
    <w:rsid w:val="00D91BE1"/>
    <w:rsid w:val="00D91CD5"/>
    <w:rsid w:val="00D91E4D"/>
    <w:rsid w:val="00D92111"/>
    <w:rsid w:val="00D921B6"/>
    <w:rsid w:val="00D925C0"/>
    <w:rsid w:val="00D92C29"/>
    <w:rsid w:val="00D93128"/>
    <w:rsid w:val="00D935DD"/>
    <w:rsid w:val="00D936E2"/>
    <w:rsid w:val="00D937BD"/>
    <w:rsid w:val="00D93802"/>
    <w:rsid w:val="00D93815"/>
    <w:rsid w:val="00D93A6E"/>
    <w:rsid w:val="00D94176"/>
    <w:rsid w:val="00D9431E"/>
    <w:rsid w:val="00D94C2F"/>
    <w:rsid w:val="00D95104"/>
    <w:rsid w:val="00D9517D"/>
    <w:rsid w:val="00D953E4"/>
    <w:rsid w:val="00D95600"/>
    <w:rsid w:val="00D956FA"/>
    <w:rsid w:val="00D95E26"/>
    <w:rsid w:val="00D95F62"/>
    <w:rsid w:val="00D9647D"/>
    <w:rsid w:val="00D9683C"/>
    <w:rsid w:val="00D969C7"/>
    <w:rsid w:val="00D97050"/>
    <w:rsid w:val="00D9731C"/>
    <w:rsid w:val="00D97884"/>
    <w:rsid w:val="00D97B02"/>
    <w:rsid w:val="00DA003A"/>
    <w:rsid w:val="00DA00C7"/>
    <w:rsid w:val="00DA014E"/>
    <w:rsid w:val="00DA02B1"/>
    <w:rsid w:val="00DA0A7F"/>
    <w:rsid w:val="00DA0E19"/>
    <w:rsid w:val="00DA13B4"/>
    <w:rsid w:val="00DA156F"/>
    <w:rsid w:val="00DA1C31"/>
    <w:rsid w:val="00DA1E79"/>
    <w:rsid w:val="00DA20BC"/>
    <w:rsid w:val="00DA20D8"/>
    <w:rsid w:val="00DA2ED7"/>
    <w:rsid w:val="00DA302E"/>
    <w:rsid w:val="00DA3395"/>
    <w:rsid w:val="00DA36A9"/>
    <w:rsid w:val="00DA3CAC"/>
    <w:rsid w:val="00DA3E7A"/>
    <w:rsid w:val="00DA430C"/>
    <w:rsid w:val="00DA4532"/>
    <w:rsid w:val="00DA45C3"/>
    <w:rsid w:val="00DA4A62"/>
    <w:rsid w:val="00DA4A9C"/>
    <w:rsid w:val="00DA4AA4"/>
    <w:rsid w:val="00DA513F"/>
    <w:rsid w:val="00DA5827"/>
    <w:rsid w:val="00DA5FF2"/>
    <w:rsid w:val="00DA615D"/>
    <w:rsid w:val="00DA6276"/>
    <w:rsid w:val="00DA651A"/>
    <w:rsid w:val="00DA6598"/>
    <w:rsid w:val="00DA6824"/>
    <w:rsid w:val="00DA6C0F"/>
    <w:rsid w:val="00DA6D32"/>
    <w:rsid w:val="00DA702F"/>
    <w:rsid w:val="00DA70BC"/>
    <w:rsid w:val="00DA75BD"/>
    <w:rsid w:val="00DA773C"/>
    <w:rsid w:val="00DA7751"/>
    <w:rsid w:val="00DA7A03"/>
    <w:rsid w:val="00DA7CED"/>
    <w:rsid w:val="00DA7CF6"/>
    <w:rsid w:val="00DA7F8A"/>
    <w:rsid w:val="00DB0048"/>
    <w:rsid w:val="00DB0176"/>
    <w:rsid w:val="00DB0404"/>
    <w:rsid w:val="00DB04C5"/>
    <w:rsid w:val="00DB0A7E"/>
    <w:rsid w:val="00DB0B70"/>
    <w:rsid w:val="00DB0C13"/>
    <w:rsid w:val="00DB10E7"/>
    <w:rsid w:val="00DB11E6"/>
    <w:rsid w:val="00DB11F8"/>
    <w:rsid w:val="00DB126A"/>
    <w:rsid w:val="00DB126B"/>
    <w:rsid w:val="00DB126C"/>
    <w:rsid w:val="00DB1340"/>
    <w:rsid w:val="00DB18F8"/>
    <w:rsid w:val="00DB1F2A"/>
    <w:rsid w:val="00DB1F8A"/>
    <w:rsid w:val="00DB28AC"/>
    <w:rsid w:val="00DB297F"/>
    <w:rsid w:val="00DB298E"/>
    <w:rsid w:val="00DB2CA2"/>
    <w:rsid w:val="00DB2DFA"/>
    <w:rsid w:val="00DB3153"/>
    <w:rsid w:val="00DB317A"/>
    <w:rsid w:val="00DB37D2"/>
    <w:rsid w:val="00DB39CD"/>
    <w:rsid w:val="00DB3B82"/>
    <w:rsid w:val="00DB3F12"/>
    <w:rsid w:val="00DB485D"/>
    <w:rsid w:val="00DB4B3C"/>
    <w:rsid w:val="00DB4E28"/>
    <w:rsid w:val="00DB5967"/>
    <w:rsid w:val="00DB5FEE"/>
    <w:rsid w:val="00DB63B6"/>
    <w:rsid w:val="00DB64F3"/>
    <w:rsid w:val="00DB6D86"/>
    <w:rsid w:val="00DB6E96"/>
    <w:rsid w:val="00DB6EDD"/>
    <w:rsid w:val="00DB71E0"/>
    <w:rsid w:val="00DB736A"/>
    <w:rsid w:val="00DB74BA"/>
    <w:rsid w:val="00DB7BDA"/>
    <w:rsid w:val="00DC01E2"/>
    <w:rsid w:val="00DC031F"/>
    <w:rsid w:val="00DC0428"/>
    <w:rsid w:val="00DC0B3D"/>
    <w:rsid w:val="00DC1288"/>
    <w:rsid w:val="00DC1327"/>
    <w:rsid w:val="00DC133F"/>
    <w:rsid w:val="00DC1350"/>
    <w:rsid w:val="00DC1AF0"/>
    <w:rsid w:val="00DC1B0B"/>
    <w:rsid w:val="00DC2140"/>
    <w:rsid w:val="00DC29A0"/>
    <w:rsid w:val="00DC2CA8"/>
    <w:rsid w:val="00DC3237"/>
    <w:rsid w:val="00DC3306"/>
    <w:rsid w:val="00DC3311"/>
    <w:rsid w:val="00DC3726"/>
    <w:rsid w:val="00DC37DC"/>
    <w:rsid w:val="00DC3DB5"/>
    <w:rsid w:val="00DC3E75"/>
    <w:rsid w:val="00DC41A4"/>
    <w:rsid w:val="00DC4D6A"/>
    <w:rsid w:val="00DC4F59"/>
    <w:rsid w:val="00DC5672"/>
    <w:rsid w:val="00DC5A5D"/>
    <w:rsid w:val="00DC5A78"/>
    <w:rsid w:val="00DC6098"/>
    <w:rsid w:val="00DC60A2"/>
    <w:rsid w:val="00DC6600"/>
    <w:rsid w:val="00DC67BD"/>
    <w:rsid w:val="00DC6924"/>
    <w:rsid w:val="00DC6C73"/>
    <w:rsid w:val="00DC6D2F"/>
    <w:rsid w:val="00DC6FFE"/>
    <w:rsid w:val="00DC71F2"/>
    <w:rsid w:val="00DC7201"/>
    <w:rsid w:val="00DC7299"/>
    <w:rsid w:val="00DC7422"/>
    <w:rsid w:val="00DC74EB"/>
    <w:rsid w:val="00DC77D3"/>
    <w:rsid w:val="00DC7B2C"/>
    <w:rsid w:val="00DD0285"/>
    <w:rsid w:val="00DD0925"/>
    <w:rsid w:val="00DD0AD4"/>
    <w:rsid w:val="00DD0B53"/>
    <w:rsid w:val="00DD0D6E"/>
    <w:rsid w:val="00DD0ED0"/>
    <w:rsid w:val="00DD1436"/>
    <w:rsid w:val="00DD1725"/>
    <w:rsid w:val="00DD1B58"/>
    <w:rsid w:val="00DD1C55"/>
    <w:rsid w:val="00DD1D19"/>
    <w:rsid w:val="00DD2006"/>
    <w:rsid w:val="00DD2025"/>
    <w:rsid w:val="00DD22EA"/>
    <w:rsid w:val="00DD22EB"/>
    <w:rsid w:val="00DD23A0"/>
    <w:rsid w:val="00DD2720"/>
    <w:rsid w:val="00DD282A"/>
    <w:rsid w:val="00DD2935"/>
    <w:rsid w:val="00DD2B05"/>
    <w:rsid w:val="00DD35F1"/>
    <w:rsid w:val="00DD3609"/>
    <w:rsid w:val="00DD399A"/>
    <w:rsid w:val="00DD3EF5"/>
    <w:rsid w:val="00DD4223"/>
    <w:rsid w:val="00DD42DB"/>
    <w:rsid w:val="00DD445C"/>
    <w:rsid w:val="00DD45E8"/>
    <w:rsid w:val="00DD48B7"/>
    <w:rsid w:val="00DD4BCE"/>
    <w:rsid w:val="00DD502D"/>
    <w:rsid w:val="00DD53FA"/>
    <w:rsid w:val="00DD56C5"/>
    <w:rsid w:val="00DD5F42"/>
    <w:rsid w:val="00DD5F9E"/>
    <w:rsid w:val="00DD617B"/>
    <w:rsid w:val="00DD620D"/>
    <w:rsid w:val="00DD62EC"/>
    <w:rsid w:val="00DD6A9C"/>
    <w:rsid w:val="00DD6C78"/>
    <w:rsid w:val="00DD6CC1"/>
    <w:rsid w:val="00DD71DE"/>
    <w:rsid w:val="00DD7577"/>
    <w:rsid w:val="00DD7CD4"/>
    <w:rsid w:val="00DE0A81"/>
    <w:rsid w:val="00DE0E59"/>
    <w:rsid w:val="00DE0F6C"/>
    <w:rsid w:val="00DE1026"/>
    <w:rsid w:val="00DE1692"/>
    <w:rsid w:val="00DE1A46"/>
    <w:rsid w:val="00DE219B"/>
    <w:rsid w:val="00DE2388"/>
    <w:rsid w:val="00DE2E0C"/>
    <w:rsid w:val="00DE328D"/>
    <w:rsid w:val="00DE33F4"/>
    <w:rsid w:val="00DE351B"/>
    <w:rsid w:val="00DE3903"/>
    <w:rsid w:val="00DE39CD"/>
    <w:rsid w:val="00DE3E6D"/>
    <w:rsid w:val="00DE423A"/>
    <w:rsid w:val="00DE44B1"/>
    <w:rsid w:val="00DE47D4"/>
    <w:rsid w:val="00DE4844"/>
    <w:rsid w:val="00DE497D"/>
    <w:rsid w:val="00DE52E3"/>
    <w:rsid w:val="00DE56C4"/>
    <w:rsid w:val="00DE56F5"/>
    <w:rsid w:val="00DE678E"/>
    <w:rsid w:val="00DE6A23"/>
    <w:rsid w:val="00DE6B06"/>
    <w:rsid w:val="00DE7209"/>
    <w:rsid w:val="00DE759A"/>
    <w:rsid w:val="00DE778F"/>
    <w:rsid w:val="00DE7BE1"/>
    <w:rsid w:val="00DE7C00"/>
    <w:rsid w:val="00DF03A9"/>
    <w:rsid w:val="00DF03E9"/>
    <w:rsid w:val="00DF03ED"/>
    <w:rsid w:val="00DF04EE"/>
    <w:rsid w:val="00DF06DC"/>
    <w:rsid w:val="00DF0BF4"/>
    <w:rsid w:val="00DF179D"/>
    <w:rsid w:val="00DF1C5E"/>
    <w:rsid w:val="00DF1CC3"/>
    <w:rsid w:val="00DF1E9C"/>
    <w:rsid w:val="00DF26A9"/>
    <w:rsid w:val="00DF2E08"/>
    <w:rsid w:val="00DF2E28"/>
    <w:rsid w:val="00DF2E64"/>
    <w:rsid w:val="00DF3A7C"/>
    <w:rsid w:val="00DF3C35"/>
    <w:rsid w:val="00DF42B0"/>
    <w:rsid w:val="00DF4572"/>
    <w:rsid w:val="00DF4658"/>
    <w:rsid w:val="00DF5281"/>
    <w:rsid w:val="00DF5532"/>
    <w:rsid w:val="00DF58F0"/>
    <w:rsid w:val="00DF59B0"/>
    <w:rsid w:val="00DF5AE1"/>
    <w:rsid w:val="00DF5C5A"/>
    <w:rsid w:val="00DF611F"/>
    <w:rsid w:val="00DF6BC8"/>
    <w:rsid w:val="00DF6BE8"/>
    <w:rsid w:val="00DF6C8B"/>
    <w:rsid w:val="00DF6DEE"/>
    <w:rsid w:val="00DF6F17"/>
    <w:rsid w:val="00DF78FA"/>
    <w:rsid w:val="00DF79B1"/>
    <w:rsid w:val="00DF7A49"/>
    <w:rsid w:val="00E0027A"/>
    <w:rsid w:val="00E002F1"/>
    <w:rsid w:val="00E003AA"/>
    <w:rsid w:val="00E00560"/>
    <w:rsid w:val="00E007E1"/>
    <w:rsid w:val="00E0082C"/>
    <w:rsid w:val="00E00E76"/>
    <w:rsid w:val="00E011FD"/>
    <w:rsid w:val="00E01207"/>
    <w:rsid w:val="00E01477"/>
    <w:rsid w:val="00E01645"/>
    <w:rsid w:val="00E01DAA"/>
    <w:rsid w:val="00E01E12"/>
    <w:rsid w:val="00E02176"/>
    <w:rsid w:val="00E023E5"/>
    <w:rsid w:val="00E02432"/>
    <w:rsid w:val="00E02460"/>
    <w:rsid w:val="00E027F1"/>
    <w:rsid w:val="00E0281E"/>
    <w:rsid w:val="00E02AE8"/>
    <w:rsid w:val="00E02BA5"/>
    <w:rsid w:val="00E03324"/>
    <w:rsid w:val="00E03331"/>
    <w:rsid w:val="00E03476"/>
    <w:rsid w:val="00E0368C"/>
    <w:rsid w:val="00E0371B"/>
    <w:rsid w:val="00E037B6"/>
    <w:rsid w:val="00E04022"/>
    <w:rsid w:val="00E041C6"/>
    <w:rsid w:val="00E044EF"/>
    <w:rsid w:val="00E04699"/>
    <w:rsid w:val="00E049FA"/>
    <w:rsid w:val="00E04A06"/>
    <w:rsid w:val="00E05A70"/>
    <w:rsid w:val="00E05C94"/>
    <w:rsid w:val="00E061B1"/>
    <w:rsid w:val="00E06233"/>
    <w:rsid w:val="00E063FB"/>
    <w:rsid w:val="00E06525"/>
    <w:rsid w:val="00E06610"/>
    <w:rsid w:val="00E0675E"/>
    <w:rsid w:val="00E0728F"/>
    <w:rsid w:val="00E0755C"/>
    <w:rsid w:val="00E076FC"/>
    <w:rsid w:val="00E07BA2"/>
    <w:rsid w:val="00E07E33"/>
    <w:rsid w:val="00E10722"/>
    <w:rsid w:val="00E10868"/>
    <w:rsid w:val="00E10FA7"/>
    <w:rsid w:val="00E10FE9"/>
    <w:rsid w:val="00E1146E"/>
    <w:rsid w:val="00E116CE"/>
    <w:rsid w:val="00E11D46"/>
    <w:rsid w:val="00E1254E"/>
    <w:rsid w:val="00E12639"/>
    <w:rsid w:val="00E12C3E"/>
    <w:rsid w:val="00E12C55"/>
    <w:rsid w:val="00E12DB0"/>
    <w:rsid w:val="00E12F70"/>
    <w:rsid w:val="00E130A0"/>
    <w:rsid w:val="00E1369C"/>
    <w:rsid w:val="00E138FE"/>
    <w:rsid w:val="00E139EB"/>
    <w:rsid w:val="00E13A93"/>
    <w:rsid w:val="00E13E20"/>
    <w:rsid w:val="00E14274"/>
    <w:rsid w:val="00E1427F"/>
    <w:rsid w:val="00E144FC"/>
    <w:rsid w:val="00E14857"/>
    <w:rsid w:val="00E14889"/>
    <w:rsid w:val="00E14951"/>
    <w:rsid w:val="00E14A7E"/>
    <w:rsid w:val="00E14B40"/>
    <w:rsid w:val="00E14C0B"/>
    <w:rsid w:val="00E151E1"/>
    <w:rsid w:val="00E155E2"/>
    <w:rsid w:val="00E15802"/>
    <w:rsid w:val="00E15C01"/>
    <w:rsid w:val="00E15E1A"/>
    <w:rsid w:val="00E15EE8"/>
    <w:rsid w:val="00E16614"/>
    <w:rsid w:val="00E16AA9"/>
    <w:rsid w:val="00E16B10"/>
    <w:rsid w:val="00E16B65"/>
    <w:rsid w:val="00E16C32"/>
    <w:rsid w:val="00E16C62"/>
    <w:rsid w:val="00E16D11"/>
    <w:rsid w:val="00E16E68"/>
    <w:rsid w:val="00E17094"/>
    <w:rsid w:val="00E175AE"/>
    <w:rsid w:val="00E17619"/>
    <w:rsid w:val="00E17805"/>
    <w:rsid w:val="00E17955"/>
    <w:rsid w:val="00E17C68"/>
    <w:rsid w:val="00E17DE1"/>
    <w:rsid w:val="00E20AAF"/>
    <w:rsid w:val="00E20F79"/>
    <w:rsid w:val="00E20FDD"/>
    <w:rsid w:val="00E211BF"/>
    <w:rsid w:val="00E21278"/>
    <w:rsid w:val="00E2195C"/>
    <w:rsid w:val="00E21BC8"/>
    <w:rsid w:val="00E21F74"/>
    <w:rsid w:val="00E220E1"/>
    <w:rsid w:val="00E22249"/>
    <w:rsid w:val="00E22788"/>
    <w:rsid w:val="00E2295A"/>
    <w:rsid w:val="00E2297D"/>
    <w:rsid w:val="00E22CCD"/>
    <w:rsid w:val="00E23071"/>
    <w:rsid w:val="00E2315F"/>
    <w:rsid w:val="00E2382F"/>
    <w:rsid w:val="00E23A11"/>
    <w:rsid w:val="00E23A97"/>
    <w:rsid w:val="00E23AA2"/>
    <w:rsid w:val="00E23FB7"/>
    <w:rsid w:val="00E240E8"/>
    <w:rsid w:val="00E242DA"/>
    <w:rsid w:val="00E24A27"/>
    <w:rsid w:val="00E24D11"/>
    <w:rsid w:val="00E24DB7"/>
    <w:rsid w:val="00E24F16"/>
    <w:rsid w:val="00E24FB7"/>
    <w:rsid w:val="00E2540E"/>
    <w:rsid w:val="00E25EA5"/>
    <w:rsid w:val="00E25F89"/>
    <w:rsid w:val="00E269E2"/>
    <w:rsid w:val="00E26A35"/>
    <w:rsid w:val="00E2705D"/>
    <w:rsid w:val="00E2726C"/>
    <w:rsid w:val="00E27B83"/>
    <w:rsid w:val="00E27BE1"/>
    <w:rsid w:val="00E27F5C"/>
    <w:rsid w:val="00E30427"/>
    <w:rsid w:val="00E3066E"/>
    <w:rsid w:val="00E30985"/>
    <w:rsid w:val="00E30D2B"/>
    <w:rsid w:val="00E30EBF"/>
    <w:rsid w:val="00E31593"/>
    <w:rsid w:val="00E31EF2"/>
    <w:rsid w:val="00E324D7"/>
    <w:rsid w:val="00E32D62"/>
    <w:rsid w:val="00E33146"/>
    <w:rsid w:val="00E333A5"/>
    <w:rsid w:val="00E337BD"/>
    <w:rsid w:val="00E339DC"/>
    <w:rsid w:val="00E33B1F"/>
    <w:rsid w:val="00E33D54"/>
    <w:rsid w:val="00E33E15"/>
    <w:rsid w:val="00E347EB"/>
    <w:rsid w:val="00E349EE"/>
    <w:rsid w:val="00E34A43"/>
    <w:rsid w:val="00E34AD8"/>
    <w:rsid w:val="00E34F00"/>
    <w:rsid w:val="00E34F51"/>
    <w:rsid w:val="00E35078"/>
    <w:rsid w:val="00E352BF"/>
    <w:rsid w:val="00E35515"/>
    <w:rsid w:val="00E35624"/>
    <w:rsid w:val="00E356AC"/>
    <w:rsid w:val="00E35EDB"/>
    <w:rsid w:val="00E361B8"/>
    <w:rsid w:val="00E362FC"/>
    <w:rsid w:val="00E3669D"/>
    <w:rsid w:val="00E36A1B"/>
    <w:rsid w:val="00E36A2D"/>
    <w:rsid w:val="00E36AE9"/>
    <w:rsid w:val="00E36E04"/>
    <w:rsid w:val="00E37179"/>
    <w:rsid w:val="00E37B2E"/>
    <w:rsid w:val="00E37D85"/>
    <w:rsid w:val="00E37F3D"/>
    <w:rsid w:val="00E37FB6"/>
    <w:rsid w:val="00E40707"/>
    <w:rsid w:val="00E40F76"/>
    <w:rsid w:val="00E40FDA"/>
    <w:rsid w:val="00E4104D"/>
    <w:rsid w:val="00E41116"/>
    <w:rsid w:val="00E411F2"/>
    <w:rsid w:val="00E4133F"/>
    <w:rsid w:val="00E41CDF"/>
    <w:rsid w:val="00E41E0A"/>
    <w:rsid w:val="00E426AF"/>
    <w:rsid w:val="00E426BA"/>
    <w:rsid w:val="00E429ED"/>
    <w:rsid w:val="00E42CA4"/>
    <w:rsid w:val="00E4327A"/>
    <w:rsid w:val="00E432CC"/>
    <w:rsid w:val="00E43601"/>
    <w:rsid w:val="00E436A9"/>
    <w:rsid w:val="00E4377B"/>
    <w:rsid w:val="00E438B0"/>
    <w:rsid w:val="00E43ED1"/>
    <w:rsid w:val="00E43F37"/>
    <w:rsid w:val="00E440C1"/>
    <w:rsid w:val="00E44668"/>
    <w:rsid w:val="00E4499C"/>
    <w:rsid w:val="00E44F15"/>
    <w:rsid w:val="00E450ED"/>
    <w:rsid w:val="00E453D9"/>
    <w:rsid w:val="00E45892"/>
    <w:rsid w:val="00E463D9"/>
    <w:rsid w:val="00E46401"/>
    <w:rsid w:val="00E465D0"/>
    <w:rsid w:val="00E46EA0"/>
    <w:rsid w:val="00E46EF6"/>
    <w:rsid w:val="00E4791B"/>
    <w:rsid w:val="00E47E31"/>
    <w:rsid w:val="00E50540"/>
    <w:rsid w:val="00E50658"/>
    <w:rsid w:val="00E506D2"/>
    <w:rsid w:val="00E50AC6"/>
    <w:rsid w:val="00E50D6A"/>
    <w:rsid w:val="00E5101A"/>
    <w:rsid w:val="00E5106A"/>
    <w:rsid w:val="00E51117"/>
    <w:rsid w:val="00E51162"/>
    <w:rsid w:val="00E5122E"/>
    <w:rsid w:val="00E51613"/>
    <w:rsid w:val="00E51922"/>
    <w:rsid w:val="00E51D11"/>
    <w:rsid w:val="00E51D4E"/>
    <w:rsid w:val="00E51DA0"/>
    <w:rsid w:val="00E51DDD"/>
    <w:rsid w:val="00E51DF9"/>
    <w:rsid w:val="00E51E20"/>
    <w:rsid w:val="00E51FDD"/>
    <w:rsid w:val="00E52435"/>
    <w:rsid w:val="00E527C0"/>
    <w:rsid w:val="00E52A16"/>
    <w:rsid w:val="00E53122"/>
    <w:rsid w:val="00E5351B"/>
    <w:rsid w:val="00E53555"/>
    <w:rsid w:val="00E535FA"/>
    <w:rsid w:val="00E5367C"/>
    <w:rsid w:val="00E53859"/>
    <w:rsid w:val="00E53FA9"/>
    <w:rsid w:val="00E5414C"/>
    <w:rsid w:val="00E542CE"/>
    <w:rsid w:val="00E54611"/>
    <w:rsid w:val="00E547B3"/>
    <w:rsid w:val="00E54D2D"/>
    <w:rsid w:val="00E55158"/>
    <w:rsid w:val="00E55275"/>
    <w:rsid w:val="00E553A8"/>
    <w:rsid w:val="00E554F8"/>
    <w:rsid w:val="00E5584B"/>
    <w:rsid w:val="00E55AB3"/>
    <w:rsid w:val="00E560FC"/>
    <w:rsid w:val="00E569F0"/>
    <w:rsid w:val="00E56C8B"/>
    <w:rsid w:val="00E5733D"/>
    <w:rsid w:val="00E57357"/>
    <w:rsid w:val="00E57A88"/>
    <w:rsid w:val="00E57B15"/>
    <w:rsid w:val="00E57DF7"/>
    <w:rsid w:val="00E602E7"/>
    <w:rsid w:val="00E60341"/>
    <w:rsid w:val="00E607CF"/>
    <w:rsid w:val="00E609A7"/>
    <w:rsid w:val="00E60FC2"/>
    <w:rsid w:val="00E6149D"/>
    <w:rsid w:val="00E61A6B"/>
    <w:rsid w:val="00E61CC0"/>
    <w:rsid w:val="00E61CD9"/>
    <w:rsid w:val="00E61F4C"/>
    <w:rsid w:val="00E624C7"/>
    <w:rsid w:val="00E62778"/>
    <w:rsid w:val="00E6277B"/>
    <w:rsid w:val="00E62B46"/>
    <w:rsid w:val="00E62EBB"/>
    <w:rsid w:val="00E63BC6"/>
    <w:rsid w:val="00E641C6"/>
    <w:rsid w:val="00E6436B"/>
    <w:rsid w:val="00E64424"/>
    <w:rsid w:val="00E6478B"/>
    <w:rsid w:val="00E64C11"/>
    <w:rsid w:val="00E64C99"/>
    <w:rsid w:val="00E64C9C"/>
    <w:rsid w:val="00E64CD3"/>
    <w:rsid w:val="00E64F6F"/>
    <w:rsid w:val="00E65064"/>
    <w:rsid w:val="00E65327"/>
    <w:rsid w:val="00E653E0"/>
    <w:rsid w:val="00E6552A"/>
    <w:rsid w:val="00E65DB0"/>
    <w:rsid w:val="00E65F21"/>
    <w:rsid w:val="00E66043"/>
    <w:rsid w:val="00E66548"/>
    <w:rsid w:val="00E665E1"/>
    <w:rsid w:val="00E666A1"/>
    <w:rsid w:val="00E667E2"/>
    <w:rsid w:val="00E66B06"/>
    <w:rsid w:val="00E66F14"/>
    <w:rsid w:val="00E6705A"/>
    <w:rsid w:val="00E671C9"/>
    <w:rsid w:val="00E6722C"/>
    <w:rsid w:val="00E6743F"/>
    <w:rsid w:val="00E6758E"/>
    <w:rsid w:val="00E67861"/>
    <w:rsid w:val="00E67A52"/>
    <w:rsid w:val="00E67B7A"/>
    <w:rsid w:val="00E67C37"/>
    <w:rsid w:val="00E67D47"/>
    <w:rsid w:val="00E67E23"/>
    <w:rsid w:val="00E70016"/>
    <w:rsid w:val="00E70150"/>
    <w:rsid w:val="00E70522"/>
    <w:rsid w:val="00E7065C"/>
    <w:rsid w:val="00E7078A"/>
    <w:rsid w:val="00E70B5F"/>
    <w:rsid w:val="00E70BB3"/>
    <w:rsid w:val="00E70BC7"/>
    <w:rsid w:val="00E70FBC"/>
    <w:rsid w:val="00E714DA"/>
    <w:rsid w:val="00E7154D"/>
    <w:rsid w:val="00E71660"/>
    <w:rsid w:val="00E71669"/>
    <w:rsid w:val="00E7198E"/>
    <w:rsid w:val="00E71BD2"/>
    <w:rsid w:val="00E71C57"/>
    <w:rsid w:val="00E725BC"/>
    <w:rsid w:val="00E72744"/>
    <w:rsid w:val="00E72B33"/>
    <w:rsid w:val="00E72B60"/>
    <w:rsid w:val="00E72C01"/>
    <w:rsid w:val="00E7305A"/>
    <w:rsid w:val="00E73121"/>
    <w:rsid w:val="00E7346B"/>
    <w:rsid w:val="00E736DB"/>
    <w:rsid w:val="00E7396F"/>
    <w:rsid w:val="00E741AC"/>
    <w:rsid w:val="00E74379"/>
    <w:rsid w:val="00E75079"/>
    <w:rsid w:val="00E75174"/>
    <w:rsid w:val="00E753FA"/>
    <w:rsid w:val="00E754CB"/>
    <w:rsid w:val="00E75A23"/>
    <w:rsid w:val="00E75B45"/>
    <w:rsid w:val="00E75E50"/>
    <w:rsid w:val="00E75E8F"/>
    <w:rsid w:val="00E75EBA"/>
    <w:rsid w:val="00E75F69"/>
    <w:rsid w:val="00E7635A"/>
    <w:rsid w:val="00E763B4"/>
    <w:rsid w:val="00E7642D"/>
    <w:rsid w:val="00E764C3"/>
    <w:rsid w:val="00E76736"/>
    <w:rsid w:val="00E768F3"/>
    <w:rsid w:val="00E76B61"/>
    <w:rsid w:val="00E76B91"/>
    <w:rsid w:val="00E76DF2"/>
    <w:rsid w:val="00E7717A"/>
    <w:rsid w:val="00E77848"/>
    <w:rsid w:val="00E778A6"/>
    <w:rsid w:val="00E80514"/>
    <w:rsid w:val="00E80D9F"/>
    <w:rsid w:val="00E80E5B"/>
    <w:rsid w:val="00E816C2"/>
    <w:rsid w:val="00E816C5"/>
    <w:rsid w:val="00E81AE4"/>
    <w:rsid w:val="00E81CAC"/>
    <w:rsid w:val="00E81CE0"/>
    <w:rsid w:val="00E81E7B"/>
    <w:rsid w:val="00E81E7C"/>
    <w:rsid w:val="00E82235"/>
    <w:rsid w:val="00E8224D"/>
    <w:rsid w:val="00E82472"/>
    <w:rsid w:val="00E82F26"/>
    <w:rsid w:val="00E83C64"/>
    <w:rsid w:val="00E83EE9"/>
    <w:rsid w:val="00E84292"/>
    <w:rsid w:val="00E84653"/>
    <w:rsid w:val="00E84690"/>
    <w:rsid w:val="00E847BC"/>
    <w:rsid w:val="00E848D6"/>
    <w:rsid w:val="00E84BAB"/>
    <w:rsid w:val="00E84BF4"/>
    <w:rsid w:val="00E84C65"/>
    <w:rsid w:val="00E84CA7"/>
    <w:rsid w:val="00E84DC5"/>
    <w:rsid w:val="00E8519F"/>
    <w:rsid w:val="00E8553B"/>
    <w:rsid w:val="00E85892"/>
    <w:rsid w:val="00E85CC3"/>
    <w:rsid w:val="00E85DFC"/>
    <w:rsid w:val="00E86138"/>
    <w:rsid w:val="00E8644A"/>
    <w:rsid w:val="00E86461"/>
    <w:rsid w:val="00E86ED7"/>
    <w:rsid w:val="00E872FF"/>
    <w:rsid w:val="00E878FC"/>
    <w:rsid w:val="00E90279"/>
    <w:rsid w:val="00E90635"/>
    <w:rsid w:val="00E909A1"/>
    <w:rsid w:val="00E90BFF"/>
    <w:rsid w:val="00E90C1E"/>
    <w:rsid w:val="00E90F9C"/>
    <w:rsid w:val="00E91707"/>
    <w:rsid w:val="00E91BEC"/>
    <w:rsid w:val="00E91CB8"/>
    <w:rsid w:val="00E91DBE"/>
    <w:rsid w:val="00E91F04"/>
    <w:rsid w:val="00E91F35"/>
    <w:rsid w:val="00E92076"/>
    <w:rsid w:val="00E930C4"/>
    <w:rsid w:val="00E936AB"/>
    <w:rsid w:val="00E93E10"/>
    <w:rsid w:val="00E93EAA"/>
    <w:rsid w:val="00E93FE6"/>
    <w:rsid w:val="00E940E7"/>
    <w:rsid w:val="00E9421A"/>
    <w:rsid w:val="00E942EB"/>
    <w:rsid w:val="00E9465D"/>
    <w:rsid w:val="00E94CE2"/>
    <w:rsid w:val="00E94D29"/>
    <w:rsid w:val="00E95047"/>
    <w:rsid w:val="00E9538A"/>
    <w:rsid w:val="00E95730"/>
    <w:rsid w:val="00E95BA6"/>
    <w:rsid w:val="00E95E18"/>
    <w:rsid w:val="00E96896"/>
    <w:rsid w:val="00E96BDC"/>
    <w:rsid w:val="00E96D0A"/>
    <w:rsid w:val="00E96FF3"/>
    <w:rsid w:val="00E9745F"/>
    <w:rsid w:val="00E975FE"/>
    <w:rsid w:val="00E97648"/>
    <w:rsid w:val="00E976C5"/>
    <w:rsid w:val="00E977B6"/>
    <w:rsid w:val="00E979A9"/>
    <w:rsid w:val="00E97D62"/>
    <w:rsid w:val="00E97F4A"/>
    <w:rsid w:val="00EA00A4"/>
    <w:rsid w:val="00EA08E2"/>
    <w:rsid w:val="00EA0E4A"/>
    <w:rsid w:val="00EA1331"/>
    <w:rsid w:val="00EA1A54"/>
    <w:rsid w:val="00EA1F90"/>
    <w:rsid w:val="00EA2226"/>
    <w:rsid w:val="00EA22FD"/>
    <w:rsid w:val="00EA26FC"/>
    <w:rsid w:val="00EA2978"/>
    <w:rsid w:val="00EA2B7D"/>
    <w:rsid w:val="00EA2C2A"/>
    <w:rsid w:val="00EA3132"/>
    <w:rsid w:val="00EA3547"/>
    <w:rsid w:val="00EA3686"/>
    <w:rsid w:val="00EA3A8E"/>
    <w:rsid w:val="00EA3B5A"/>
    <w:rsid w:val="00EA4103"/>
    <w:rsid w:val="00EA410E"/>
    <w:rsid w:val="00EA42C7"/>
    <w:rsid w:val="00EA44E0"/>
    <w:rsid w:val="00EA44E1"/>
    <w:rsid w:val="00EA48C2"/>
    <w:rsid w:val="00EA4901"/>
    <w:rsid w:val="00EA4FD1"/>
    <w:rsid w:val="00EA53C2"/>
    <w:rsid w:val="00EA5695"/>
    <w:rsid w:val="00EA5B0A"/>
    <w:rsid w:val="00EA5B86"/>
    <w:rsid w:val="00EA60E7"/>
    <w:rsid w:val="00EA65AD"/>
    <w:rsid w:val="00EA6F0F"/>
    <w:rsid w:val="00EA7355"/>
    <w:rsid w:val="00EA7778"/>
    <w:rsid w:val="00EA7AAF"/>
    <w:rsid w:val="00EA7D06"/>
    <w:rsid w:val="00EA7D39"/>
    <w:rsid w:val="00EA7FCF"/>
    <w:rsid w:val="00EB01B2"/>
    <w:rsid w:val="00EB0752"/>
    <w:rsid w:val="00EB09F9"/>
    <w:rsid w:val="00EB0C4D"/>
    <w:rsid w:val="00EB0CA3"/>
    <w:rsid w:val="00EB104F"/>
    <w:rsid w:val="00EB148C"/>
    <w:rsid w:val="00EB14AE"/>
    <w:rsid w:val="00EB1B27"/>
    <w:rsid w:val="00EB1DA8"/>
    <w:rsid w:val="00EB1DFB"/>
    <w:rsid w:val="00EB1EF3"/>
    <w:rsid w:val="00EB20F4"/>
    <w:rsid w:val="00EB2CA6"/>
    <w:rsid w:val="00EB3039"/>
    <w:rsid w:val="00EB320B"/>
    <w:rsid w:val="00EB379F"/>
    <w:rsid w:val="00EB390A"/>
    <w:rsid w:val="00EB3E20"/>
    <w:rsid w:val="00EB4579"/>
    <w:rsid w:val="00EB45B4"/>
    <w:rsid w:val="00EB46DC"/>
    <w:rsid w:val="00EB499A"/>
    <w:rsid w:val="00EB49D9"/>
    <w:rsid w:val="00EB4C45"/>
    <w:rsid w:val="00EB4CFF"/>
    <w:rsid w:val="00EB5197"/>
    <w:rsid w:val="00EB52C2"/>
    <w:rsid w:val="00EB5476"/>
    <w:rsid w:val="00EB55FC"/>
    <w:rsid w:val="00EB6187"/>
    <w:rsid w:val="00EB68B1"/>
    <w:rsid w:val="00EB701E"/>
    <w:rsid w:val="00EB70B0"/>
    <w:rsid w:val="00EB72DE"/>
    <w:rsid w:val="00EB7633"/>
    <w:rsid w:val="00EB7736"/>
    <w:rsid w:val="00EB7AAE"/>
    <w:rsid w:val="00EB7DB1"/>
    <w:rsid w:val="00EC02FF"/>
    <w:rsid w:val="00EC0989"/>
    <w:rsid w:val="00EC09FF"/>
    <w:rsid w:val="00EC10FC"/>
    <w:rsid w:val="00EC11CF"/>
    <w:rsid w:val="00EC1698"/>
    <w:rsid w:val="00EC16D4"/>
    <w:rsid w:val="00EC1809"/>
    <w:rsid w:val="00EC189A"/>
    <w:rsid w:val="00EC19A6"/>
    <w:rsid w:val="00EC1DDA"/>
    <w:rsid w:val="00EC1E0F"/>
    <w:rsid w:val="00EC210C"/>
    <w:rsid w:val="00EC2B88"/>
    <w:rsid w:val="00EC2CD8"/>
    <w:rsid w:val="00EC2E2D"/>
    <w:rsid w:val="00EC2E9C"/>
    <w:rsid w:val="00EC3468"/>
    <w:rsid w:val="00EC359D"/>
    <w:rsid w:val="00EC361D"/>
    <w:rsid w:val="00EC37E3"/>
    <w:rsid w:val="00EC3930"/>
    <w:rsid w:val="00EC3F16"/>
    <w:rsid w:val="00EC4180"/>
    <w:rsid w:val="00EC462B"/>
    <w:rsid w:val="00EC4723"/>
    <w:rsid w:val="00EC4C37"/>
    <w:rsid w:val="00EC507B"/>
    <w:rsid w:val="00EC51F2"/>
    <w:rsid w:val="00EC5236"/>
    <w:rsid w:val="00EC5246"/>
    <w:rsid w:val="00EC53CA"/>
    <w:rsid w:val="00EC5549"/>
    <w:rsid w:val="00EC56E0"/>
    <w:rsid w:val="00EC5789"/>
    <w:rsid w:val="00EC5A2B"/>
    <w:rsid w:val="00EC6057"/>
    <w:rsid w:val="00EC61FC"/>
    <w:rsid w:val="00EC637C"/>
    <w:rsid w:val="00EC64BF"/>
    <w:rsid w:val="00EC6847"/>
    <w:rsid w:val="00EC727C"/>
    <w:rsid w:val="00EC7330"/>
    <w:rsid w:val="00EC73DB"/>
    <w:rsid w:val="00EC7BCF"/>
    <w:rsid w:val="00EC7DB6"/>
    <w:rsid w:val="00ED03A9"/>
    <w:rsid w:val="00ED05ED"/>
    <w:rsid w:val="00ED0A27"/>
    <w:rsid w:val="00ED11E8"/>
    <w:rsid w:val="00ED162F"/>
    <w:rsid w:val="00ED17DE"/>
    <w:rsid w:val="00ED18B2"/>
    <w:rsid w:val="00ED1F44"/>
    <w:rsid w:val="00ED2596"/>
    <w:rsid w:val="00ED25F9"/>
    <w:rsid w:val="00ED286C"/>
    <w:rsid w:val="00ED29D1"/>
    <w:rsid w:val="00ED2E52"/>
    <w:rsid w:val="00ED3024"/>
    <w:rsid w:val="00ED38B7"/>
    <w:rsid w:val="00ED4144"/>
    <w:rsid w:val="00ED422B"/>
    <w:rsid w:val="00ED435A"/>
    <w:rsid w:val="00ED4531"/>
    <w:rsid w:val="00ED4C0B"/>
    <w:rsid w:val="00ED5297"/>
    <w:rsid w:val="00ED55AF"/>
    <w:rsid w:val="00ED56A4"/>
    <w:rsid w:val="00ED57F5"/>
    <w:rsid w:val="00ED5F6B"/>
    <w:rsid w:val="00ED5FE4"/>
    <w:rsid w:val="00ED66EE"/>
    <w:rsid w:val="00ED6AF6"/>
    <w:rsid w:val="00ED6BF1"/>
    <w:rsid w:val="00ED6F91"/>
    <w:rsid w:val="00ED71C5"/>
    <w:rsid w:val="00ED75E8"/>
    <w:rsid w:val="00EE0106"/>
    <w:rsid w:val="00EE0118"/>
    <w:rsid w:val="00EE0386"/>
    <w:rsid w:val="00EE0C5F"/>
    <w:rsid w:val="00EE0E3A"/>
    <w:rsid w:val="00EE16FA"/>
    <w:rsid w:val="00EE1914"/>
    <w:rsid w:val="00EE1AC1"/>
    <w:rsid w:val="00EE1E9A"/>
    <w:rsid w:val="00EE21D5"/>
    <w:rsid w:val="00EE21F7"/>
    <w:rsid w:val="00EE223C"/>
    <w:rsid w:val="00EE228B"/>
    <w:rsid w:val="00EE22C7"/>
    <w:rsid w:val="00EE2C00"/>
    <w:rsid w:val="00EE322E"/>
    <w:rsid w:val="00EE3C42"/>
    <w:rsid w:val="00EE3D4F"/>
    <w:rsid w:val="00EE3E7E"/>
    <w:rsid w:val="00EE40A6"/>
    <w:rsid w:val="00EE4190"/>
    <w:rsid w:val="00EE458C"/>
    <w:rsid w:val="00EE4D77"/>
    <w:rsid w:val="00EE5139"/>
    <w:rsid w:val="00EE514C"/>
    <w:rsid w:val="00EE533C"/>
    <w:rsid w:val="00EE534D"/>
    <w:rsid w:val="00EE53A4"/>
    <w:rsid w:val="00EE5560"/>
    <w:rsid w:val="00EE564A"/>
    <w:rsid w:val="00EE58FC"/>
    <w:rsid w:val="00EE5F33"/>
    <w:rsid w:val="00EE6562"/>
    <w:rsid w:val="00EE67F3"/>
    <w:rsid w:val="00EE6F1E"/>
    <w:rsid w:val="00EE7430"/>
    <w:rsid w:val="00EE74F4"/>
    <w:rsid w:val="00EE7843"/>
    <w:rsid w:val="00EE7D90"/>
    <w:rsid w:val="00EF0348"/>
    <w:rsid w:val="00EF0686"/>
    <w:rsid w:val="00EF09D0"/>
    <w:rsid w:val="00EF0FA1"/>
    <w:rsid w:val="00EF126F"/>
    <w:rsid w:val="00EF1F9C"/>
    <w:rsid w:val="00EF2386"/>
    <w:rsid w:val="00EF2606"/>
    <w:rsid w:val="00EF2694"/>
    <w:rsid w:val="00EF2901"/>
    <w:rsid w:val="00EF2A49"/>
    <w:rsid w:val="00EF2B1D"/>
    <w:rsid w:val="00EF309E"/>
    <w:rsid w:val="00EF31EE"/>
    <w:rsid w:val="00EF3281"/>
    <w:rsid w:val="00EF3321"/>
    <w:rsid w:val="00EF349E"/>
    <w:rsid w:val="00EF3D22"/>
    <w:rsid w:val="00EF3FC4"/>
    <w:rsid w:val="00EF4366"/>
    <w:rsid w:val="00EF4885"/>
    <w:rsid w:val="00EF4CD6"/>
    <w:rsid w:val="00EF4FB6"/>
    <w:rsid w:val="00EF5029"/>
    <w:rsid w:val="00EF55A0"/>
    <w:rsid w:val="00EF56B7"/>
    <w:rsid w:val="00EF581A"/>
    <w:rsid w:val="00EF6068"/>
    <w:rsid w:val="00EF610A"/>
    <w:rsid w:val="00EF6251"/>
    <w:rsid w:val="00EF63D1"/>
    <w:rsid w:val="00EF6513"/>
    <w:rsid w:val="00EF6683"/>
    <w:rsid w:val="00EF6774"/>
    <w:rsid w:val="00EF6837"/>
    <w:rsid w:val="00EF697D"/>
    <w:rsid w:val="00EF6C2E"/>
    <w:rsid w:val="00EF6DA1"/>
    <w:rsid w:val="00EF7002"/>
    <w:rsid w:val="00EF72E5"/>
    <w:rsid w:val="00EF769B"/>
    <w:rsid w:val="00EF76AF"/>
    <w:rsid w:val="00EF77F0"/>
    <w:rsid w:val="00EF78C7"/>
    <w:rsid w:val="00EF7929"/>
    <w:rsid w:val="00F00564"/>
    <w:rsid w:val="00F009BB"/>
    <w:rsid w:val="00F011E0"/>
    <w:rsid w:val="00F0128D"/>
    <w:rsid w:val="00F01CDA"/>
    <w:rsid w:val="00F021D7"/>
    <w:rsid w:val="00F022B3"/>
    <w:rsid w:val="00F0268B"/>
    <w:rsid w:val="00F027BA"/>
    <w:rsid w:val="00F02967"/>
    <w:rsid w:val="00F03122"/>
    <w:rsid w:val="00F03503"/>
    <w:rsid w:val="00F0351E"/>
    <w:rsid w:val="00F036A6"/>
    <w:rsid w:val="00F03E79"/>
    <w:rsid w:val="00F04185"/>
    <w:rsid w:val="00F04455"/>
    <w:rsid w:val="00F049C3"/>
    <w:rsid w:val="00F04AEA"/>
    <w:rsid w:val="00F04B0C"/>
    <w:rsid w:val="00F05605"/>
    <w:rsid w:val="00F05BB4"/>
    <w:rsid w:val="00F05F6E"/>
    <w:rsid w:val="00F05F75"/>
    <w:rsid w:val="00F0628D"/>
    <w:rsid w:val="00F0648C"/>
    <w:rsid w:val="00F06494"/>
    <w:rsid w:val="00F06651"/>
    <w:rsid w:val="00F06B0B"/>
    <w:rsid w:val="00F0730C"/>
    <w:rsid w:val="00F07DD2"/>
    <w:rsid w:val="00F07DE6"/>
    <w:rsid w:val="00F1056C"/>
    <w:rsid w:val="00F107F1"/>
    <w:rsid w:val="00F1082E"/>
    <w:rsid w:val="00F10AC8"/>
    <w:rsid w:val="00F10B43"/>
    <w:rsid w:val="00F10FC1"/>
    <w:rsid w:val="00F10FF3"/>
    <w:rsid w:val="00F112FD"/>
    <w:rsid w:val="00F11739"/>
    <w:rsid w:val="00F12318"/>
    <w:rsid w:val="00F12404"/>
    <w:rsid w:val="00F1253C"/>
    <w:rsid w:val="00F12554"/>
    <w:rsid w:val="00F12CD1"/>
    <w:rsid w:val="00F131DE"/>
    <w:rsid w:val="00F133A1"/>
    <w:rsid w:val="00F13998"/>
    <w:rsid w:val="00F13E5C"/>
    <w:rsid w:val="00F13ECD"/>
    <w:rsid w:val="00F140B1"/>
    <w:rsid w:val="00F146D1"/>
    <w:rsid w:val="00F150A2"/>
    <w:rsid w:val="00F155CE"/>
    <w:rsid w:val="00F15731"/>
    <w:rsid w:val="00F15916"/>
    <w:rsid w:val="00F15DD9"/>
    <w:rsid w:val="00F161D3"/>
    <w:rsid w:val="00F16521"/>
    <w:rsid w:val="00F16547"/>
    <w:rsid w:val="00F168C8"/>
    <w:rsid w:val="00F16B45"/>
    <w:rsid w:val="00F16DD1"/>
    <w:rsid w:val="00F1785E"/>
    <w:rsid w:val="00F17D8D"/>
    <w:rsid w:val="00F17EAE"/>
    <w:rsid w:val="00F209A5"/>
    <w:rsid w:val="00F212FF"/>
    <w:rsid w:val="00F21444"/>
    <w:rsid w:val="00F21543"/>
    <w:rsid w:val="00F218D4"/>
    <w:rsid w:val="00F21A58"/>
    <w:rsid w:val="00F21F5D"/>
    <w:rsid w:val="00F22302"/>
    <w:rsid w:val="00F223F7"/>
    <w:rsid w:val="00F2250A"/>
    <w:rsid w:val="00F23065"/>
    <w:rsid w:val="00F2393A"/>
    <w:rsid w:val="00F23B7C"/>
    <w:rsid w:val="00F23F80"/>
    <w:rsid w:val="00F2429F"/>
    <w:rsid w:val="00F24427"/>
    <w:rsid w:val="00F24788"/>
    <w:rsid w:val="00F248AA"/>
    <w:rsid w:val="00F25079"/>
    <w:rsid w:val="00F2519D"/>
    <w:rsid w:val="00F25534"/>
    <w:rsid w:val="00F2584F"/>
    <w:rsid w:val="00F25882"/>
    <w:rsid w:val="00F25C95"/>
    <w:rsid w:val="00F25CEF"/>
    <w:rsid w:val="00F25F0E"/>
    <w:rsid w:val="00F25F6A"/>
    <w:rsid w:val="00F262CB"/>
    <w:rsid w:val="00F2640F"/>
    <w:rsid w:val="00F265C1"/>
    <w:rsid w:val="00F26E34"/>
    <w:rsid w:val="00F273D6"/>
    <w:rsid w:val="00F27C1C"/>
    <w:rsid w:val="00F27C34"/>
    <w:rsid w:val="00F27E46"/>
    <w:rsid w:val="00F301C2"/>
    <w:rsid w:val="00F302E1"/>
    <w:rsid w:val="00F30370"/>
    <w:rsid w:val="00F305CD"/>
    <w:rsid w:val="00F306FA"/>
    <w:rsid w:val="00F30F7C"/>
    <w:rsid w:val="00F31251"/>
    <w:rsid w:val="00F31887"/>
    <w:rsid w:val="00F319B9"/>
    <w:rsid w:val="00F31A7A"/>
    <w:rsid w:val="00F31B22"/>
    <w:rsid w:val="00F31B49"/>
    <w:rsid w:val="00F31DC5"/>
    <w:rsid w:val="00F31EED"/>
    <w:rsid w:val="00F32087"/>
    <w:rsid w:val="00F32111"/>
    <w:rsid w:val="00F32135"/>
    <w:rsid w:val="00F32289"/>
    <w:rsid w:val="00F32443"/>
    <w:rsid w:val="00F32666"/>
    <w:rsid w:val="00F32729"/>
    <w:rsid w:val="00F32805"/>
    <w:rsid w:val="00F32A92"/>
    <w:rsid w:val="00F32C8F"/>
    <w:rsid w:val="00F32F56"/>
    <w:rsid w:val="00F33168"/>
    <w:rsid w:val="00F33510"/>
    <w:rsid w:val="00F33830"/>
    <w:rsid w:val="00F33D4F"/>
    <w:rsid w:val="00F33EEC"/>
    <w:rsid w:val="00F34740"/>
    <w:rsid w:val="00F34CB0"/>
    <w:rsid w:val="00F34CD6"/>
    <w:rsid w:val="00F34D59"/>
    <w:rsid w:val="00F34E6D"/>
    <w:rsid w:val="00F3539F"/>
    <w:rsid w:val="00F35873"/>
    <w:rsid w:val="00F35920"/>
    <w:rsid w:val="00F359D5"/>
    <w:rsid w:val="00F35A9D"/>
    <w:rsid w:val="00F35BEE"/>
    <w:rsid w:val="00F35CAE"/>
    <w:rsid w:val="00F35D47"/>
    <w:rsid w:val="00F35FCB"/>
    <w:rsid w:val="00F36005"/>
    <w:rsid w:val="00F365A4"/>
    <w:rsid w:val="00F366A5"/>
    <w:rsid w:val="00F36865"/>
    <w:rsid w:val="00F36C5F"/>
    <w:rsid w:val="00F37259"/>
    <w:rsid w:val="00F37A08"/>
    <w:rsid w:val="00F37B0D"/>
    <w:rsid w:val="00F37F50"/>
    <w:rsid w:val="00F402CD"/>
    <w:rsid w:val="00F405A4"/>
    <w:rsid w:val="00F40B00"/>
    <w:rsid w:val="00F4104B"/>
    <w:rsid w:val="00F41060"/>
    <w:rsid w:val="00F41099"/>
    <w:rsid w:val="00F414DD"/>
    <w:rsid w:val="00F41657"/>
    <w:rsid w:val="00F41707"/>
    <w:rsid w:val="00F41F05"/>
    <w:rsid w:val="00F42862"/>
    <w:rsid w:val="00F42962"/>
    <w:rsid w:val="00F42986"/>
    <w:rsid w:val="00F42989"/>
    <w:rsid w:val="00F42A28"/>
    <w:rsid w:val="00F42DFC"/>
    <w:rsid w:val="00F42F92"/>
    <w:rsid w:val="00F433BD"/>
    <w:rsid w:val="00F4340A"/>
    <w:rsid w:val="00F4357A"/>
    <w:rsid w:val="00F43A2A"/>
    <w:rsid w:val="00F43E9E"/>
    <w:rsid w:val="00F44C12"/>
    <w:rsid w:val="00F44CF2"/>
    <w:rsid w:val="00F44EC5"/>
    <w:rsid w:val="00F45D9E"/>
    <w:rsid w:val="00F4618A"/>
    <w:rsid w:val="00F462B2"/>
    <w:rsid w:val="00F4645D"/>
    <w:rsid w:val="00F46DC7"/>
    <w:rsid w:val="00F47252"/>
    <w:rsid w:val="00F47498"/>
    <w:rsid w:val="00F47563"/>
    <w:rsid w:val="00F47776"/>
    <w:rsid w:val="00F478B7"/>
    <w:rsid w:val="00F47D88"/>
    <w:rsid w:val="00F50250"/>
    <w:rsid w:val="00F5061A"/>
    <w:rsid w:val="00F5088A"/>
    <w:rsid w:val="00F50E6B"/>
    <w:rsid w:val="00F50EF5"/>
    <w:rsid w:val="00F50F16"/>
    <w:rsid w:val="00F50FD0"/>
    <w:rsid w:val="00F512B2"/>
    <w:rsid w:val="00F51CFE"/>
    <w:rsid w:val="00F5278D"/>
    <w:rsid w:val="00F5283D"/>
    <w:rsid w:val="00F529CA"/>
    <w:rsid w:val="00F52ABA"/>
    <w:rsid w:val="00F52BC7"/>
    <w:rsid w:val="00F52DC5"/>
    <w:rsid w:val="00F53542"/>
    <w:rsid w:val="00F53781"/>
    <w:rsid w:val="00F53B13"/>
    <w:rsid w:val="00F53BF4"/>
    <w:rsid w:val="00F53C61"/>
    <w:rsid w:val="00F54266"/>
    <w:rsid w:val="00F54507"/>
    <w:rsid w:val="00F54981"/>
    <w:rsid w:val="00F54AB0"/>
    <w:rsid w:val="00F54B07"/>
    <w:rsid w:val="00F54ED3"/>
    <w:rsid w:val="00F54F90"/>
    <w:rsid w:val="00F54F91"/>
    <w:rsid w:val="00F55043"/>
    <w:rsid w:val="00F55718"/>
    <w:rsid w:val="00F55753"/>
    <w:rsid w:val="00F55864"/>
    <w:rsid w:val="00F5655B"/>
    <w:rsid w:val="00F5676C"/>
    <w:rsid w:val="00F569B9"/>
    <w:rsid w:val="00F56DCF"/>
    <w:rsid w:val="00F57034"/>
    <w:rsid w:val="00F570AC"/>
    <w:rsid w:val="00F5770C"/>
    <w:rsid w:val="00F57C52"/>
    <w:rsid w:val="00F57EE2"/>
    <w:rsid w:val="00F60155"/>
    <w:rsid w:val="00F60751"/>
    <w:rsid w:val="00F607A3"/>
    <w:rsid w:val="00F60B2D"/>
    <w:rsid w:val="00F60BE9"/>
    <w:rsid w:val="00F60F63"/>
    <w:rsid w:val="00F61029"/>
    <w:rsid w:val="00F61723"/>
    <w:rsid w:val="00F61FD8"/>
    <w:rsid w:val="00F6238F"/>
    <w:rsid w:val="00F6268A"/>
    <w:rsid w:val="00F62720"/>
    <w:rsid w:val="00F62776"/>
    <w:rsid w:val="00F62786"/>
    <w:rsid w:val="00F6287A"/>
    <w:rsid w:val="00F62B31"/>
    <w:rsid w:val="00F62DBF"/>
    <w:rsid w:val="00F630C4"/>
    <w:rsid w:val="00F63457"/>
    <w:rsid w:val="00F6371F"/>
    <w:rsid w:val="00F63ECB"/>
    <w:rsid w:val="00F64199"/>
    <w:rsid w:val="00F641BC"/>
    <w:rsid w:val="00F641FC"/>
    <w:rsid w:val="00F64310"/>
    <w:rsid w:val="00F644E7"/>
    <w:rsid w:val="00F647F7"/>
    <w:rsid w:val="00F64FE0"/>
    <w:rsid w:val="00F65354"/>
    <w:rsid w:val="00F6583C"/>
    <w:rsid w:val="00F6589A"/>
    <w:rsid w:val="00F658BD"/>
    <w:rsid w:val="00F658BE"/>
    <w:rsid w:val="00F66443"/>
    <w:rsid w:val="00F668FD"/>
    <w:rsid w:val="00F66919"/>
    <w:rsid w:val="00F66AAF"/>
    <w:rsid w:val="00F66D86"/>
    <w:rsid w:val="00F6720D"/>
    <w:rsid w:val="00F67216"/>
    <w:rsid w:val="00F67359"/>
    <w:rsid w:val="00F67449"/>
    <w:rsid w:val="00F67728"/>
    <w:rsid w:val="00F6783E"/>
    <w:rsid w:val="00F67B4D"/>
    <w:rsid w:val="00F7037F"/>
    <w:rsid w:val="00F7039F"/>
    <w:rsid w:val="00F706E9"/>
    <w:rsid w:val="00F70707"/>
    <w:rsid w:val="00F70D98"/>
    <w:rsid w:val="00F70DBE"/>
    <w:rsid w:val="00F71124"/>
    <w:rsid w:val="00F71182"/>
    <w:rsid w:val="00F713C1"/>
    <w:rsid w:val="00F71888"/>
    <w:rsid w:val="00F719CD"/>
    <w:rsid w:val="00F71BB8"/>
    <w:rsid w:val="00F71C9F"/>
    <w:rsid w:val="00F71E3A"/>
    <w:rsid w:val="00F71E49"/>
    <w:rsid w:val="00F72001"/>
    <w:rsid w:val="00F72023"/>
    <w:rsid w:val="00F722E8"/>
    <w:rsid w:val="00F72584"/>
    <w:rsid w:val="00F7290D"/>
    <w:rsid w:val="00F72971"/>
    <w:rsid w:val="00F72F7B"/>
    <w:rsid w:val="00F7302F"/>
    <w:rsid w:val="00F73267"/>
    <w:rsid w:val="00F732EC"/>
    <w:rsid w:val="00F7348F"/>
    <w:rsid w:val="00F7372F"/>
    <w:rsid w:val="00F73A30"/>
    <w:rsid w:val="00F73ACD"/>
    <w:rsid w:val="00F73C86"/>
    <w:rsid w:val="00F73D08"/>
    <w:rsid w:val="00F73DFA"/>
    <w:rsid w:val="00F7402F"/>
    <w:rsid w:val="00F74175"/>
    <w:rsid w:val="00F75355"/>
    <w:rsid w:val="00F7550B"/>
    <w:rsid w:val="00F755E0"/>
    <w:rsid w:val="00F7586B"/>
    <w:rsid w:val="00F75D40"/>
    <w:rsid w:val="00F75E75"/>
    <w:rsid w:val="00F75F2F"/>
    <w:rsid w:val="00F7627A"/>
    <w:rsid w:val="00F76445"/>
    <w:rsid w:val="00F76573"/>
    <w:rsid w:val="00F76585"/>
    <w:rsid w:val="00F766E2"/>
    <w:rsid w:val="00F7685A"/>
    <w:rsid w:val="00F7699D"/>
    <w:rsid w:val="00F76ECC"/>
    <w:rsid w:val="00F77510"/>
    <w:rsid w:val="00F77529"/>
    <w:rsid w:val="00F77956"/>
    <w:rsid w:val="00F80054"/>
    <w:rsid w:val="00F80399"/>
    <w:rsid w:val="00F80C9A"/>
    <w:rsid w:val="00F810C4"/>
    <w:rsid w:val="00F812C8"/>
    <w:rsid w:val="00F8132D"/>
    <w:rsid w:val="00F818AE"/>
    <w:rsid w:val="00F8193A"/>
    <w:rsid w:val="00F81B40"/>
    <w:rsid w:val="00F81BB4"/>
    <w:rsid w:val="00F81BFF"/>
    <w:rsid w:val="00F820C4"/>
    <w:rsid w:val="00F827F1"/>
    <w:rsid w:val="00F8291F"/>
    <w:rsid w:val="00F82B56"/>
    <w:rsid w:val="00F83161"/>
    <w:rsid w:val="00F835FD"/>
    <w:rsid w:val="00F83829"/>
    <w:rsid w:val="00F83BAB"/>
    <w:rsid w:val="00F83CDC"/>
    <w:rsid w:val="00F84069"/>
    <w:rsid w:val="00F843D7"/>
    <w:rsid w:val="00F84639"/>
    <w:rsid w:val="00F84C46"/>
    <w:rsid w:val="00F8506D"/>
    <w:rsid w:val="00F85140"/>
    <w:rsid w:val="00F85536"/>
    <w:rsid w:val="00F8568E"/>
    <w:rsid w:val="00F85726"/>
    <w:rsid w:val="00F8657A"/>
    <w:rsid w:val="00F865FD"/>
    <w:rsid w:val="00F8679A"/>
    <w:rsid w:val="00F86E13"/>
    <w:rsid w:val="00F8700D"/>
    <w:rsid w:val="00F87076"/>
    <w:rsid w:val="00F87117"/>
    <w:rsid w:val="00F8736C"/>
    <w:rsid w:val="00F87B0F"/>
    <w:rsid w:val="00F9030E"/>
    <w:rsid w:val="00F9038A"/>
    <w:rsid w:val="00F90655"/>
    <w:rsid w:val="00F90ADB"/>
    <w:rsid w:val="00F90B4E"/>
    <w:rsid w:val="00F90E77"/>
    <w:rsid w:val="00F90E78"/>
    <w:rsid w:val="00F91209"/>
    <w:rsid w:val="00F9153C"/>
    <w:rsid w:val="00F91692"/>
    <w:rsid w:val="00F91FA5"/>
    <w:rsid w:val="00F920A6"/>
    <w:rsid w:val="00F9221F"/>
    <w:rsid w:val="00F927AC"/>
    <w:rsid w:val="00F92A03"/>
    <w:rsid w:val="00F92E0C"/>
    <w:rsid w:val="00F92EAF"/>
    <w:rsid w:val="00F931C7"/>
    <w:rsid w:val="00F93559"/>
    <w:rsid w:val="00F93722"/>
    <w:rsid w:val="00F93D72"/>
    <w:rsid w:val="00F93E65"/>
    <w:rsid w:val="00F93FE8"/>
    <w:rsid w:val="00F94070"/>
    <w:rsid w:val="00F9479F"/>
    <w:rsid w:val="00F9482C"/>
    <w:rsid w:val="00F94B29"/>
    <w:rsid w:val="00F94BB7"/>
    <w:rsid w:val="00F94C8A"/>
    <w:rsid w:val="00F94CB5"/>
    <w:rsid w:val="00F94CD8"/>
    <w:rsid w:val="00F94D19"/>
    <w:rsid w:val="00F950B5"/>
    <w:rsid w:val="00F9513F"/>
    <w:rsid w:val="00F952A6"/>
    <w:rsid w:val="00F95F84"/>
    <w:rsid w:val="00F960C5"/>
    <w:rsid w:val="00F96319"/>
    <w:rsid w:val="00F9674F"/>
    <w:rsid w:val="00F96BCF"/>
    <w:rsid w:val="00F97769"/>
    <w:rsid w:val="00F977C4"/>
    <w:rsid w:val="00F97908"/>
    <w:rsid w:val="00F97B43"/>
    <w:rsid w:val="00F97C4A"/>
    <w:rsid w:val="00F97E63"/>
    <w:rsid w:val="00FA04C0"/>
    <w:rsid w:val="00FA07F8"/>
    <w:rsid w:val="00FA0FDD"/>
    <w:rsid w:val="00FA105C"/>
    <w:rsid w:val="00FA117D"/>
    <w:rsid w:val="00FA1475"/>
    <w:rsid w:val="00FA148A"/>
    <w:rsid w:val="00FA227D"/>
    <w:rsid w:val="00FA27C8"/>
    <w:rsid w:val="00FA2E9A"/>
    <w:rsid w:val="00FA37D1"/>
    <w:rsid w:val="00FA3ABD"/>
    <w:rsid w:val="00FA3B76"/>
    <w:rsid w:val="00FA3F24"/>
    <w:rsid w:val="00FA42E8"/>
    <w:rsid w:val="00FA43CD"/>
    <w:rsid w:val="00FA43D1"/>
    <w:rsid w:val="00FA49C7"/>
    <w:rsid w:val="00FA4BD8"/>
    <w:rsid w:val="00FA4C80"/>
    <w:rsid w:val="00FA4D66"/>
    <w:rsid w:val="00FA544A"/>
    <w:rsid w:val="00FA5A4E"/>
    <w:rsid w:val="00FA5B6E"/>
    <w:rsid w:val="00FA5C9C"/>
    <w:rsid w:val="00FA5D80"/>
    <w:rsid w:val="00FA6026"/>
    <w:rsid w:val="00FA63AF"/>
    <w:rsid w:val="00FA6984"/>
    <w:rsid w:val="00FA6A86"/>
    <w:rsid w:val="00FA71E9"/>
    <w:rsid w:val="00FA73A8"/>
    <w:rsid w:val="00FA75B6"/>
    <w:rsid w:val="00FA798F"/>
    <w:rsid w:val="00FA7C45"/>
    <w:rsid w:val="00FA7DD0"/>
    <w:rsid w:val="00FB0082"/>
    <w:rsid w:val="00FB0243"/>
    <w:rsid w:val="00FB0330"/>
    <w:rsid w:val="00FB033E"/>
    <w:rsid w:val="00FB0CD7"/>
    <w:rsid w:val="00FB0D05"/>
    <w:rsid w:val="00FB12A0"/>
    <w:rsid w:val="00FB1527"/>
    <w:rsid w:val="00FB153D"/>
    <w:rsid w:val="00FB20D8"/>
    <w:rsid w:val="00FB21F3"/>
    <w:rsid w:val="00FB2537"/>
    <w:rsid w:val="00FB2668"/>
    <w:rsid w:val="00FB271B"/>
    <w:rsid w:val="00FB307A"/>
    <w:rsid w:val="00FB33DC"/>
    <w:rsid w:val="00FB39CA"/>
    <w:rsid w:val="00FB3B3E"/>
    <w:rsid w:val="00FB3D94"/>
    <w:rsid w:val="00FB4233"/>
    <w:rsid w:val="00FB4338"/>
    <w:rsid w:val="00FB442B"/>
    <w:rsid w:val="00FB477E"/>
    <w:rsid w:val="00FB4872"/>
    <w:rsid w:val="00FB4C9C"/>
    <w:rsid w:val="00FB4DA9"/>
    <w:rsid w:val="00FB50BE"/>
    <w:rsid w:val="00FB522D"/>
    <w:rsid w:val="00FB58C6"/>
    <w:rsid w:val="00FB59F9"/>
    <w:rsid w:val="00FB604D"/>
    <w:rsid w:val="00FB6165"/>
    <w:rsid w:val="00FB673D"/>
    <w:rsid w:val="00FB6C4B"/>
    <w:rsid w:val="00FB6F3A"/>
    <w:rsid w:val="00FB71C9"/>
    <w:rsid w:val="00FB729E"/>
    <w:rsid w:val="00FB7317"/>
    <w:rsid w:val="00FB77A1"/>
    <w:rsid w:val="00FB77B6"/>
    <w:rsid w:val="00FB78D2"/>
    <w:rsid w:val="00FB7AA6"/>
    <w:rsid w:val="00FB7F6D"/>
    <w:rsid w:val="00FC0150"/>
    <w:rsid w:val="00FC01AB"/>
    <w:rsid w:val="00FC03AB"/>
    <w:rsid w:val="00FC04B8"/>
    <w:rsid w:val="00FC05E3"/>
    <w:rsid w:val="00FC0B52"/>
    <w:rsid w:val="00FC0F82"/>
    <w:rsid w:val="00FC127D"/>
    <w:rsid w:val="00FC1671"/>
    <w:rsid w:val="00FC1ACD"/>
    <w:rsid w:val="00FC1C61"/>
    <w:rsid w:val="00FC1FEF"/>
    <w:rsid w:val="00FC26B7"/>
    <w:rsid w:val="00FC287D"/>
    <w:rsid w:val="00FC3183"/>
    <w:rsid w:val="00FC32C4"/>
    <w:rsid w:val="00FC3345"/>
    <w:rsid w:val="00FC33C1"/>
    <w:rsid w:val="00FC33F6"/>
    <w:rsid w:val="00FC3769"/>
    <w:rsid w:val="00FC38F4"/>
    <w:rsid w:val="00FC3E34"/>
    <w:rsid w:val="00FC3E49"/>
    <w:rsid w:val="00FC402F"/>
    <w:rsid w:val="00FC4729"/>
    <w:rsid w:val="00FC4A58"/>
    <w:rsid w:val="00FC4A8C"/>
    <w:rsid w:val="00FC53DB"/>
    <w:rsid w:val="00FC5C01"/>
    <w:rsid w:val="00FC5EE9"/>
    <w:rsid w:val="00FC5FC2"/>
    <w:rsid w:val="00FC6177"/>
    <w:rsid w:val="00FC63D1"/>
    <w:rsid w:val="00FC6928"/>
    <w:rsid w:val="00FC6B12"/>
    <w:rsid w:val="00FC6D3A"/>
    <w:rsid w:val="00FC72E3"/>
    <w:rsid w:val="00FC7528"/>
    <w:rsid w:val="00FD047E"/>
    <w:rsid w:val="00FD0572"/>
    <w:rsid w:val="00FD0D3F"/>
    <w:rsid w:val="00FD130F"/>
    <w:rsid w:val="00FD14DE"/>
    <w:rsid w:val="00FD1783"/>
    <w:rsid w:val="00FD1A97"/>
    <w:rsid w:val="00FD1FEF"/>
    <w:rsid w:val="00FD20ED"/>
    <w:rsid w:val="00FD2393"/>
    <w:rsid w:val="00FD23B3"/>
    <w:rsid w:val="00FD289E"/>
    <w:rsid w:val="00FD2D7B"/>
    <w:rsid w:val="00FD2F30"/>
    <w:rsid w:val="00FD30BB"/>
    <w:rsid w:val="00FD37F6"/>
    <w:rsid w:val="00FD38DB"/>
    <w:rsid w:val="00FD4029"/>
    <w:rsid w:val="00FD4099"/>
    <w:rsid w:val="00FD4589"/>
    <w:rsid w:val="00FD473E"/>
    <w:rsid w:val="00FD4955"/>
    <w:rsid w:val="00FD5549"/>
    <w:rsid w:val="00FD5ED3"/>
    <w:rsid w:val="00FD63E7"/>
    <w:rsid w:val="00FD6446"/>
    <w:rsid w:val="00FD6839"/>
    <w:rsid w:val="00FD6F09"/>
    <w:rsid w:val="00FD7245"/>
    <w:rsid w:val="00FD732E"/>
    <w:rsid w:val="00FD733C"/>
    <w:rsid w:val="00FD7940"/>
    <w:rsid w:val="00FD7B12"/>
    <w:rsid w:val="00FD7D9F"/>
    <w:rsid w:val="00FD7DF9"/>
    <w:rsid w:val="00FE0580"/>
    <w:rsid w:val="00FE08AB"/>
    <w:rsid w:val="00FE09D7"/>
    <w:rsid w:val="00FE0AD0"/>
    <w:rsid w:val="00FE0B51"/>
    <w:rsid w:val="00FE0B78"/>
    <w:rsid w:val="00FE0ED4"/>
    <w:rsid w:val="00FE0FE9"/>
    <w:rsid w:val="00FE16A4"/>
    <w:rsid w:val="00FE172B"/>
    <w:rsid w:val="00FE1880"/>
    <w:rsid w:val="00FE1E5B"/>
    <w:rsid w:val="00FE1EAB"/>
    <w:rsid w:val="00FE23C0"/>
    <w:rsid w:val="00FE28C8"/>
    <w:rsid w:val="00FE2EFE"/>
    <w:rsid w:val="00FE317D"/>
    <w:rsid w:val="00FE3328"/>
    <w:rsid w:val="00FE3465"/>
    <w:rsid w:val="00FE34D7"/>
    <w:rsid w:val="00FE39E8"/>
    <w:rsid w:val="00FE3E20"/>
    <w:rsid w:val="00FE3EC5"/>
    <w:rsid w:val="00FE3F71"/>
    <w:rsid w:val="00FE42BF"/>
    <w:rsid w:val="00FE494E"/>
    <w:rsid w:val="00FE4F57"/>
    <w:rsid w:val="00FE50D2"/>
    <w:rsid w:val="00FE586E"/>
    <w:rsid w:val="00FE5BA5"/>
    <w:rsid w:val="00FE5D35"/>
    <w:rsid w:val="00FE656C"/>
    <w:rsid w:val="00FE67CF"/>
    <w:rsid w:val="00FE6D20"/>
    <w:rsid w:val="00FE6FB9"/>
    <w:rsid w:val="00FE740B"/>
    <w:rsid w:val="00FE7549"/>
    <w:rsid w:val="00FE7AF0"/>
    <w:rsid w:val="00FE7BCC"/>
    <w:rsid w:val="00FF07D3"/>
    <w:rsid w:val="00FF0BFF"/>
    <w:rsid w:val="00FF10FA"/>
    <w:rsid w:val="00FF126D"/>
    <w:rsid w:val="00FF136C"/>
    <w:rsid w:val="00FF21D2"/>
    <w:rsid w:val="00FF21EB"/>
    <w:rsid w:val="00FF2310"/>
    <w:rsid w:val="00FF239B"/>
    <w:rsid w:val="00FF25C3"/>
    <w:rsid w:val="00FF291C"/>
    <w:rsid w:val="00FF2E1B"/>
    <w:rsid w:val="00FF2E73"/>
    <w:rsid w:val="00FF381F"/>
    <w:rsid w:val="00FF3ABC"/>
    <w:rsid w:val="00FF3BFC"/>
    <w:rsid w:val="00FF3C2F"/>
    <w:rsid w:val="00FF3D10"/>
    <w:rsid w:val="00FF4155"/>
    <w:rsid w:val="00FF44F4"/>
    <w:rsid w:val="00FF4AE2"/>
    <w:rsid w:val="00FF4BF2"/>
    <w:rsid w:val="00FF4E6A"/>
    <w:rsid w:val="00FF50A8"/>
    <w:rsid w:val="00FF536D"/>
    <w:rsid w:val="00FF571E"/>
    <w:rsid w:val="00FF5C77"/>
    <w:rsid w:val="00FF5FFF"/>
    <w:rsid w:val="00FF6014"/>
    <w:rsid w:val="00FF65F1"/>
    <w:rsid w:val="00FF6ADF"/>
    <w:rsid w:val="00FF6B6C"/>
    <w:rsid w:val="00FF6BD1"/>
    <w:rsid w:val="00FF6CC0"/>
    <w:rsid w:val="00FF7021"/>
    <w:rsid w:val="00FF7029"/>
    <w:rsid w:val="00FF7512"/>
    <w:rsid w:val="00FF7563"/>
    <w:rsid w:val="00FF7824"/>
    <w:rsid w:val="00FF7826"/>
    <w:rsid w:val="00FF78BF"/>
    <w:rsid w:val="00FF7CD5"/>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5DEF09"/>
  <w15:docId w15:val="{CE60E1A5-3E99-4C77-8FD0-628E30BC6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0DDE"/>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qFormat/>
    <w:rsid w:val="00572D9F"/>
    <w:pPr>
      <w:keepNext/>
      <w:numPr>
        <w:numId w:val="2"/>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572D9F"/>
    <w:pPr>
      <w:keepNext/>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572D9F"/>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uiPriority w:val="9"/>
    <w:qFormat/>
    <w:rsid w:val="00572D9F"/>
    <w:pPr>
      <w:keepNext/>
      <w:numPr>
        <w:ilvl w:val="3"/>
        <w:numId w:val="2"/>
      </w:numPr>
      <w:spacing w:before="120"/>
      <w:outlineLvl w:val="3"/>
    </w:pPr>
    <w:rPr>
      <w:b/>
      <w:bCs/>
      <w:szCs w:val="28"/>
    </w:rPr>
  </w:style>
  <w:style w:type="paragraph" w:styleId="5">
    <w:name w:val="heading 5"/>
    <w:aliases w:val="h5,Heading5,H5"/>
    <w:basedOn w:val="a"/>
    <w:next w:val="a"/>
    <w:uiPriority w:val="9"/>
    <w:qFormat/>
    <w:rsid w:val="00572D9F"/>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uiPriority w:val="9"/>
    <w:qFormat/>
    <w:rsid w:val="00572D9F"/>
    <w:pPr>
      <w:numPr>
        <w:ilvl w:val="5"/>
        <w:numId w:val="2"/>
      </w:numPr>
      <w:spacing w:before="240" w:after="60"/>
      <w:outlineLvl w:val="5"/>
    </w:pPr>
    <w:rPr>
      <w:b/>
      <w:bCs/>
    </w:rPr>
  </w:style>
  <w:style w:type="paragraph" w:styleId="7">
    <w:name w:val="heading 7"/>
    <w:basedOn w:val="a"/>
    <w:next w:val="a"/>
    <w:uiPriority w:val="9"/>
    <w:qFormat/>
    <w:rsid w:val="00572D9F"/>
    <w:pPr>
      <w:numPr>
        <w:ilvl w:val="6"/>
        <w:numId w:val="2"/>
      </w:numPr>
      <w:spacing w:before="240" w:after="60"/>
      <w:outlineLvl w:val="6"/>
    </w:pPr>
    <w:rPr>
      <w:sz w:val="24"/>
      <w:szCs w:val="24"/>
    </w:rPr>
  </w:style>
  <w:style w:type="paragraph" w:styleId="8">
    <w:name w:val="heading 8"/>
    <w:aliases w:val="Table Heading"/>
    <w:basedOn w:val="a"/>
    <w:next w:val="a"/>
    <w:uiPriority w:val="9"/>
    <w:qFormat/>
    <w:rsid w:val="00572D9F"/>
    <w:pPr>
      <w:numPr>
        <w:ilvl w:val="7"/>
        <w:numId w:val="2"/>
      </w:numPr>
      <w:spacing w:before="240" w:after="60"/>
      <w:outlineLvl w:val="7"/>
    </w:pPr>
    <w:rPr>
      <w:i/>
      <w:iCs/>
      <w:sz w:val="24"/>
      <w:szCs w:val="24"/>
    </w:rPr>
  </w:style>
  <w:style w:type="paragraph" w:styleId="9">
    <w:name w:val="heading 9"/>
    <w:aliases w:val="Figure Heading,FH,标题 91"/>
    <w:basedOn w:val="a"/>
    <w:next w:val="a"/>
    <w:uiPriority w:val="9"/>
    <w:qFormat/>
    <w:rsid w:val="00572D9F"/>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572D9F"/>
    <w:rPr>
      <w:sz w:val="20"/>
      <w:szCs w:val="20"/>
    </w:rPr>
  </w:style>
  <w:style w:type="character" w:customStyle="1" w:styleId="Char">
    <w:name w:val="正文文本 Char"/>
    <w:basedOn w:val="a0"/>
    <w:link w:val="a3"/>
    <w:rsid w:val="00CF195E"/>
  </w:style>
  <w:style w:type="character" w:styleId="a4">
    <w:name w:val="Hyperlink"/>
    <w:uiPriority w:val="99"/>
    <w:qFormat/>
    <w:rsid w:val="00572D9F"/>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0"/>
    <w:qFormat/>
    <w:rsid w:val="00572D9F"/>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rPr>
  </w:style>
  <w:style w:type="paragraph" w:styleId="a6">
    <w:name w:val="List Bullet"/>
    <w:basedOn w:val="a7"/>
    <w:rsid w:val="00572D9F"/>
    <w:pPr>
      <w:autoSpaceDE/>
      <w:autoSpaceDN/>
      <w:adjustRightInd/>
      <w:spacing w:after="180"/>
      <w:ind w:left="568" w:hanging="284"/>
      <w:jc w:val="left"/>
    </w:pPr>
    <w:rPr>
      <w:sz w:val="20"/>
      <w:szCs w:val="20"/>
      <w:lang w:val="en-GB"/>
    </w:rPr>
  </w:style>
  <w:style w:type="paragraph" w:styleId="a7">
    <w:name w:val="List"/>
    <w:basedOn w:val="a"/>
    <w:rsid w:val="00572D9F"/>
    <w:pPr>
      <w:ind w:left="360" w:hanging="360"/>
    </w:pPr>
  </w:style>
  <w:style w:type="paragraph" w:styleId="20">
    <w:name w:val="Body Text 2"/>
    <w:basedOn w:val="a"/>
    <w:rsid w:val="00572D9F"/>
    <w:pPr>
      <w:spacing w:after="0"/>
      <w:jc w:val="left"/>
    </w:pPr>
    <w:rPr>
      <w:szCs w:val="20"/>
    </w:rPr>
  </w:style>
  <w:style w:type="paragraph" w:styleId="a8">
    <w:name w:val="Balloon Text"/>
    <w:basedOn w:val="a"/>
    <w:semiHidden/>
    <w:rsid w:val="00572D9F"/>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572D9F"/>
    <w:rPr>
      <w:color w:val="800080"/>
      <w:u w:val="single"/>
    </w:rPr>
  </w:style>
  <w:style w:type="paragraph" w:styleId="aa">
    <w:name w:val="footnote text"/>
    <w:basedOn w:val="a"/>
    <w:semiHidden/>
    <w:rsid w:val="00572D9F"/>
    <w:rPr>
      <w:sz w:val="20"/>
      <w:szCs w:val="20"/>
    </w:rPr>
  </w:style>
  <w:style w:type="character" w:styleId="ab">
    <w:name w:val="footnote reference"/>
    <w:semiHidden/>
    <w:rsid w:val="00572D9F"/>
    <w:rPr>
      <w:vertAlign w:val="superscript"/>
    </w:rPr>
  </w:style>
  <w:style w:type="table" w:styleId="ac">
    <w:name w:val="Table Grid"/>
    <w:basedOn w:val="a1"/>
    <w:uiPriority w:val="59"/>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spacing w:after="12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33506A"/>
    <w:rPr>
      <w:rFonts w:ascii="宋体"/>
      <w:sz w:val="18"/>
      <w:szCs w:val="18"/>
    </w:rPr>
  </w:style>
  <w:style w:type="character" w:customStyle="1" w:styleId="Char3">
    <w:name w:val="文档结构图 Char"/>
    <w:link w:val="af"/>
    <w:rsid w:val="0033506A"/>
    <w:rPr>
      <w:rFonts w:ascii="宋体"/>
      <w:sz w:val="18"/>
      <w:szCs w:val="18"/>
      <w:lang w:eastAsia="en-US"/>
    </w:rPr>
  </w:style>
  <w:style w:type="paragraph" w:styleId="af0">
    <w:name w:val="Normal (Web)"/>
    <w:basedOn w:val="a"/>
    <w:uiPriority w:val="99"/>
    <w:unhideWhenUsed/>
    <w:rsid w:val="004E6BA9"/>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af1">
    <w:name w:val="annotation reference"/>
    <w:rsid w:val="005C78FD"/>
    <w:rPr>
      <w:sz w:val="21"/>
      <w:szCs w:val="21"/>
    </w:rPr>
  </w:style>
  <w:style w:type="paragraph" w:styleId="af2">
    <w:name w:val="annotation text"/>
    <w:basedOn w:val="a"/>
    <w:link w:val="Char4"/>
    <w:rsid w:val="005C78FD"/>
    <w:pPr>
      <w:jc w:val="left"/>
    </w:pPr>
  </w:style>
  <w:style w:type="character" w:customStyle="1" w:styleId="Char4">
    <w:name w:val="批注文字 Char"/>
    <w:link w:val="af2"/>
    <w:rsid w:val="005C78FD"/>
    <w:rPr>
      <w:sz w:val="22"/>
      <w:szCs w:val="22"/>
      <w:lang w:eastAsia="en-US"/>
    </w:rPr>
  </w:style>
  <w:style w:type="paragraph" w:styleId="af3">
    <w:name w:val="annotation subject"/>
    <w:basedOn w:val="af2"/>
    <w:next w:val="af2"/>
    <w:link w:val="Char5"/>
    <w:rsid w:val="005C78FD"/>
    <w:rPr>
      <w:b/>
      <w:bCs/>
    </w:rPr>
  </w:style>
  <w:style w:type="character" w:customStyle="1" w:styleId="Char5">
    <w:name w:val="批注主题 Char"/>
    <w:link w:val="af3"/>
    <w:rsid w:val="005C78FD"/>
    <w:rPr>
      <w:b/>
      <w:bCs/>
      <w:sz w:val="22"/>
      <w:szCs w:val="22"/>
      <w:lang w:eastAsia="en-US"/>
    </w:rPr>
  </w:style>
  <w:style w:type="paragraph" w:styleId="af4">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a"/>
    <w:link w:val="Char6"/>
    <w:uiPriority w:val="34"/>
    <w:qFormat/>
    <w:rsid w:val="00CE178C"/>
    <w:pPr>
      <w:ind w:firstLineChars="200" w:firstLine="420"/>
    </w:pPr>
  </w:style>
  <w:style w:type="paragraph" w:styleId="af5">
    <w:name w:val="Title"/>
    <w:basedOn w:val="a"/>
    <w:next w:val="a"/>
    <w:link w:val="Char7"/>
    <w:qFormat/>
    <w:rsid w:val="000A68B0"/>
    <w:pPr>
      <w:spacing w:before="240" w:after="60"/>
      <w:jc w:val="center"/>
      <w:outlineLvl w:val="0"/>
    </w:pPr>
    <w:rPr>
      <w:rFonts w:ascii="Cambria" w:hAnsi="Cambria"/>
      <w:b/>
      <w:bCs/>
      <w:sz w:val="32"/>
      <w:szCs w:val="32"/>
    </w:rPr>
  </w:style>
  <w:style w:type="character" w:customStyle="1" w:styleId="Char7">
    <w:name w:val="标题 Char"/>
    <w:link w:val="af5"/>
    <w:rsid w:val="000A68B0"/>
    <w:rPr>
      <w:rFonts w:ascii="Cambria" w:eastAsia="宋体" w:hAnsi="Cambria" w:cs="Times New Roman"/>
      <w:b/>
      <w:bCs/>
      <w:sz w:val="32"/>
      <w:szCs w:val="32"/>
      <w:lang w:eastAsia="en-US"/>
    </w:rPr>
  </w:style>
  <w:style w:type="character" w:styleId="af6">
    <w:name w:val="Placeholder Text"/>
    <w:uiPriority w:val="99"/>
    <w:semiHidden/>
    <w:rsid w:val="00303C2A"/>
    <w:rPr>
      <w:color w:val="808080"/>
    </w:rPr>
  </w:style>
  <w:style w:type="paragraph" w:customStyle="1" w:styleId="af7">
    <w:name w:val="缺省文本"/>
    <w:basedOn w:val="a"/>
    <w:rsid w:val="006A5BE8"/>
    <w:pPr>
      <w:widowControl w:val="0"/>
      <w:snapToGrid/>
      <w:spacing w:after="0" w:line="360" w:lineRule="auto"/>
      <w:jc w:val="left"/>
    </w:pPr>
    <w:rPr>
      <w:rFonts w:ascii="Arial" w:hAnsi="Arial"/>
      <w:szCs w:val="20"/>
      <w:lang w:eastAsia="zh-CN"/>
    </w:rPr>
  </w:style>
  <w:style w:type="character" w:customStyle="1" w:styleId="Char6">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4"/>
    <w:uiPriority w:val="34"/>
    <w:qFormat/>
    <w:locked/>
    <w:rsid w:val="00151A6E"/>
    <w:rPr>
      <w:sz w:val="22"/>
      <w:szCs w:val="22"/>
      <w:lang w:eastAsia="en-US"/>
    </w:rPr>
  </w:style>
  <w:style w:type="paragraph" w:customStyle="1" w:styleId="3GPPNormalText">
    <w:name w:val="3GPP Normal Text"/>
    <w:basedOn w:val="a3"/>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link w:val="CRCoverPageZchn"/>
    <w:rsid w:val="00843451"/>
    <w:pPr>
      <w:spacing w:after="120"/>
    </w:pPr>
    <w:rPr>
      <w:rFonts w:ascii="Arial" w:eastAsia="MS Mincho" w:hAnsi="Arial"/>
      <w:lang w:val="en-GB" w:eastAsia="en-US"/>
    </w:rPr>
  </w:style>
  <w:style w:type="paragraph" w:styleId="af8">
    <w:name w:val="Revision"/>
    <w:hidden/>
    <w:uiPriority w:val="99"/>
    <w:semiHidden/>
    <w:rsid w:val="000F6E57"/>
    <w:rPr>
      <w:sz w:val="22"/>
      <w:szCs w:val="22"/>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D56C60"/>
    <w:rPr>
      <w:b/>
      <w:sz w:val="22"/>
      <w:szCs w:val="22"/>
      <w:lang w:eastAsia="en-US"/>
    </w:rPr>
  </w:style>
  <w:style w:type="character" w:styleId="af9">
    <w:name w:val="Book Title"/>
    <w:uiPriority w:val="33"/>
    <w:qFormat/>
    <w:rsid w:val="00403E80"/>
    <w:rPr>
      <w:b/>
      <w:bCs/>
      <w:smallCaps/>
      <w:spacing w:val="5"/>
    </w:rPr>
  </w:style>
  <w:style w:type="paragraph" w:customStyle="1" w:styleId="BodyText0001">
    <w:name w:val="Body Text 0001"/>
    <w:basedOn w:val="a"/>
    <w:link w:val="BodyText0001Char"/>
    <w:qFormat/>
    <w:rsid w:val="00B75EAD"/>
    <w:pPr>
      <w:numPr>
        <w:numId w:val="3"/>
      </w:numPr>
      <w:tabs>
        <w:tab w:val="left" w:pos="1080"/>
      </w:tabs>
      <w:autoSpaceDE/>
      <w:autoSpaceDN/>
      <w:adjustRightInd/>
      <w:snapToGrid/>
      <w:spacing w:line="360" w:lineRule="auto"/>
      <w:jc w:val="left"/>
    </w:pPr>
    <w:rPr>
      <w:rFonts w:ascii="Georgia" w:hAnsi="Georgia"/>
      <w:szCs w:val="20"/>
    </w:rPr>
  </w:style>
  <w:style w:type="character" w:customStyle="1" w:styleId="BodyText0001Char">
    <w:name w:val="Body Text 0001 Char"/>
    <w:link w:val="BodyText0001"/>
    <w:locked/>
    <w:rsid w:val="00B75EAD"/>
    <w:rPr>
      <w:rFonts w:ascii="Georgia" w:hAnsi="Georgia"/>
      <w:sz w:val="22"/>
      <w:lang w:eastAsia="en-US"/>
    </w:rPr>
  </w:style>
  <w:style w:type="character" w:customStyle="1" w:styleId="keyword">
    <w:name w:val="keyword"/>
    <w:basedOn w:val="a0"/>
    <w:rsid w:val="00597AFD"/>
  </w:style>
  <w:style w:type="table" w:customStyle="1" w:styleId="afa">
    <w:name w:val="表样式"/>
    <w:basedOn w:val="a1"/>
    <w:rsid w:val="00FB604D"/>
    <w:pPr>
      <w:jc w:val="both"/>
    </w:pPr>
    <w:rPr>
      <w:rFonts w:cs="Bookman Old Style"/>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Doc-text2">
    <w:name w:val="Doc-text2"/>
    <w:basedOn w:val="a"/>
    <w:link w:val="Doc-text2Char"/>
    <w:qFormat/>
    <w:rsid w:val="00AE5BA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AE5BA0"/>
    <w:rPr>
      <w:rFonts w:ascii="Arial" w:eastAsia="MS Mincho" w:hAnsi="Arial"/>
      <w:szCs w:val="24"/>
      <w:lang w:val="en-GB" w:eastAsia="en-GB"/>
    </w:rPr>
  </w:style>
  <w:style w:type="paragraph" w:customStyle="1" w:styleId="TH">
    <w:name w:val="TH"/>
    <w:basedOn w:val="a"/>
    <w:link w:val="THChar"/>
    <w:rsid w:val="00CE74CF"/>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CE74CF"/>
    <w:rPr>
      <w:rFonts w:ascii="Arial" w:eastAsia="MS Mincho" w:hAnsi="Arial"/>
      <w:b/>
      <w:lang w:val="en-GB" w:eastAsia="en-US"/>
    </w:rPr>
  </w:style>
  <w:style w:type="paragraph" w:customStyle="1" w:styleId="30">
    <w:name w:val="标题3"/>
    <w:basedOn w:val="a"/>
    <w:rsid w:val="00CE74CF"/>
    <w:pPr>
      <w:widowControl w:val="0"/>
      <w:snapToGrid/>
      <w:spacing w:after="0" w:line="360" w:lineRule="auto"/>
      <w:ind w:left="1134"/>
    </w:pPr>
    <w:rPr>
      <w:i/>
      <w:color w:val="0000FF"/>
      <w:sz w:val="21"/>
      <w:szCs w:val="20"/>
      <w:u w:color="EEECE1"/>
      <w:lang w:eastAsia="zh-CN"/>
    </w:rPr>
  </w:style>
  <w:style w:type="paragraph" w:customStyle="1" w:styleId="TAH">
    <w:name w:val="TAH"/>
    <w:basedOn w:val="TAC"/>
    <w:link w:val="TAHCar"/>
    <w:rsid w:val="00D42319"/>
    <w:rPr>
      <w:b/>
    </w:rPr>
  </w:style>
  <w:style w:type="paragraph" w:customStyle="1" w:styleId="TAC">
    <w:name w:val="TAC"/>
    <w:basedOn w:val="a"/>
    <w:link w:val="TACChar"/>
    <w:rsid w:val="00D42319"/>
    <w:pPr>
      <w:keepNext/>
      <w:keepLines/>
      <w:autoSpaceDE/>
      <w:autoSpaceDN/>
      <w:adjustRightInd/>
      <w:snapToGrid/>
      <w:spacing w:after="0"/>
      <w:jc w:val="center"/>
    </w:pPr>
    <w:rPr>
      <w:rFonts w:ascii="Arial" w:eastAsia="等线" w:hAnsi="Arial"/>
      <w:sz w:val="18"/>
      <w:szCs w:val="20"/>
      <w:lang w:val="en-GB"/>
    </w:rPr>
  </w:style>
  <w:style w:type="character" w:customStyle="1" w:styleId="TACChar">
    <w:name w:val="TAC Char"/>
    <w:link w:val="TAC"/>
    <w:locked/>
    <w:rsid w:val="00D42319"/>
    <w:rPr>
      <w:rFonts w:ascii="Arial" w:eastAsia="等线" w:hAnsi="Arial"/>
      <w:sz w:val="18"/>
      <w:lang w:val="en-GB" w:eastAsia="en-US"/>
    </w:rPr>
  </w:style>
  <w:style w:type="character" w:customStyle="1" w:styleId="TAHCar">
    <w:name w:val="TAH Car"/>
    <w:link w:val="TAH"/>
    <w:rsid w:val="00D42319"/>
    <w:rPr>
      <w:rFonts w:ascii="Arial" w:eastAsia="等线" w:hAnsi="Arial"/>
      <w:b/>
      <w:sz w:val="18"/>
      <w:lang w:val="en-GB" w:eastAsia="en-US"/>
    </w:rPr>
  </w:style>
  <w:style w:type="paragraph" w:styleId="afb">
    <w:name w:val="Body Text First Indent"/>
    <w:basedOn w:val="a3"/>
    <w:link w:val="Char8"/>
    <w:rsid w:val="00D42319"/>
    <w:pPr>
      <w:ind w:firstLineChars="100" w:firstLine="420"/>
    </w:pPr>
    <w:rPr>
      <w:sz w:val="22"/>
      <w:szCs w:val="22"/>
    </w:rPr>
  </w:style>
  <w:style w:type="character" w:customStyle="1" w:styleId="Char8">
    <w:name w:val="正文首行缩进 Char"/>
    <w:link w:val="afb"/>
    <w:rsid w:val="00D42319"/>
    <w:rPr>
      <w:sz w:val="22"/>
      <w:szCs w:val="22"/>
      <w:lang w:eastAsia="en-US"/>
    </w:rPr>
  </w:style>
  <w:style w:type="character" w:styleId="afc">
    <w:name w:val="Emphasis"/>
    <w:uiPriority w:val="20"/>
    <w:qFormat/>
    <w:rsid w:val="00F60F63"/>
    <w:rPr>
      <w:b/>
      <w:bCs/>
      <w:i w:val="0"/>
      <w:iCs w:val="0"/>
    </w:rPr>
  </w:style>
  <w:style w:type="character" w:customStyle="1" w:styleId="st1">
    <w:name w:val="st1"/>
    <w:rsid w:val="00F60F63"/>
  </w:style>
  <w:style w:type="character" w:customStyle="1" w:styleId="CRCoverPageZchn">
    <w:name w:val="CR Cover Page Zchn"/>
    <w:link w:val="CRCoverPage"/>
    <w:locked/>
    <w:rsid w:val="00B300D8"/>
    <w:rPr>
      <w:rFonts w:ascii="Arial" w:eastAsia="MS Mincho" w:hAnsi="Arial"/>
      <w:lang w:val="en-GB" w:eastAsia="en-US"/>
    </w:rPr>
  </w:style>
  <w:style w:type="paragraph" w:customStyle="1" w:styleId="B1">
    <w:name w:val="B1"/>
    <w:basedOn w:val="a7"/>
    <w:link w:val="B1Char"/>
    <w:qFormat/>
    <w:rsid w:val="009B5CCF"/>
    <w:pPr>
      <w:overflowPunct w:val="0"/>
      <w:snapToGrid/>
      <w:spacing w:after="180"/>
      <w:ind w:left="568" w:hanging="284"/>
      <w:jc w:val="left"/>
      <w:textAlignment w:val="baseline"/>
    </w:pPr>
    <w:rPr>
      <w:rFonts w:eastAsia="Malgun Gothic"/>
      <w:sz w:val="20"/>
      <w:szCs w:val="20"/>
      <w:lang w:val="en-GB"/>
    </w:rPr>
  </w:style>
  <w:style w:type="character" w:customStyle="1" w:styleId="B1Char">
    <w:name w:val="B1 Char"/>
    <w:link w:val="B1"/>
    <w:rsid w:val="009B5CCF"/>
    <w:rPr>
      <w:rFonts w:eastAsia="Malgun Gothic"/>
      <w:lang w:val="en-GB" w:eastAsia="en-US"/>
    </w:rPr>
  </w:style>
  <w:style w:type="character" w:customStyle="1" w:styleId="B1Zchn">
    <w:name w:val="B1 Zchn"/>
    <w:qFormat/>
    <w:rsid w:val="00A9288B"/>
    <w:rPr>
      <w:lang w:eastAsia="en-US"/>
    </w:rPr>
  </w:style>
  <w:style w:type="paragraph" w:customStyle="1" w:styleId="LGTdoc">
    <w:name w:val="LGTdoc_본문"/>
    <w:basedOn w:val="a"/>
    <w:link w:val="LGTdocChar"/>
    <w:qFormat/>
    <w:rsid w:val="00E7305A"/>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E7305A"/>
    <w:rPr>
      <w:rFonts w:eastAsia="Batang"/>
      <w:kern w:val="2"/>
      <w:sz w:val="22"/>
      <w:szCs w:val="24"/>
      <w:lang w:val="en-GB" w:eastAsia="ko-KR"/>
    </w:rPr>
  </w:style>
  <w:style w:type="paragraph" w:styleId="21">
    <w:name w:val="List 2"/>
    <w:basedOn w:val="a"/>
    <w:unhideWhenUsed/>
    <w:rsid w:val="001C396B"/>
    <w:pPr>
      <w:ind w:leftChars="200" w:left="100" w:hangingChars="200" w:hanging="200"/>
      <w:contextualSpacing/>
    </w:pPr>
  </w:style>
  <w:style w:type="paragraph" w:customStyle="1" w:styleId="Paragraphedeliste">
    <w:name w:val="Paragraphe de liste"/>
    <w:basedOn w:val="a"/>
    <w:uiPriority w:val="34"/>
    <w:qFormat/>
    <w:rsid w:val="00D14FEA"/>
    <w:pPr>
      <w:autoSpaceDE/>
      <w:autoSpaceDN/>
      <w:adjustRightInd/>
      <w:snapToGrid/>
      <w:spacing w:after="0"/>
      <w:ind w:left="720"/>
      <w:jc w:val="left"/>
    </w:pPr>
    <w:rPr>
      <w:sz w:val="24"/>
      <w:szCs w:val="24"/>
      <w:lang w:val="fr-FR"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450891">
      <w:bodyDiv w:val="1"/>
      <w:marLeft w:val="0"/>
      <w:marRight w:val="0"/>
      <w:marTop w:val="0"/>
      <w:marBottom w:val="0"/>
      <w:divBdr>
        <w:top w:val="none" w:sz="0" w:space="0" w:color="auto"/>
        <w:left w:val="none" w:sz="0" w:space="0" w:color="auto"/>
        <w:bottom w:val="none" w:sz="0" w:space="0" w:color="auto"/>
        <w:right w:val="none" w:sz="0" w:space="0" w:color="auto"/>
      </w:divBdr>
      <w:divsChild>
        <w:div w:id="951207438">
          <w:marLeft w:val="1800"/>
          <w:marRight w:val="0"/>
          <w:marTop w:val="0"/>
          <w:marBottom w:val="0"/>
          <w:divBdr>
            <w:top w:val="none" w:sz="0" w:space="0" w:color="auto"/>
            <w:left w:val="none" w:sz="0" w:space="0" w:color="auto"/>
            <w:bottom w:val="none" w:sz="0" w:space="0" w:color="auto"/>
            <w:right w:val="none" w:sz="0" w:space="0" w:color="auto"/>
          </w:divBdr>
        </w:div>
        <w:div w:id="2144033628">
          <w:marLeft w:val="1800"/>
          <w:marRight w:val="0"/>
          <w:marTop w:val="0"/>
          <w:marBottom w:val="0"/>
          <w:divBdr>
            <w:top w:val="none" w:sz="0" w:space="0" w:color="auto"/>
            <w:left w:val="none" w:sz="0" w:space="0" w:color="auto"/>
            <w:bottom w:val="none" w:sz="0" w:space="0" w:color="auto"/>
            <w:right w:val="none" w:sz="0" w:space="0" w:color="auto"/>
          </w:divBdr>
        </w:div>
      </w:divsChild>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30123954">
      <w:bodyDiv w:val="1"/>
      <w:marLeft w:val="0"/>
      <w:marRight w:val="0"/>
      <w:marTop w:val="0"/>
      <w:marBottom w:val="0"/>
      <w:divBdr>
        <w:top w:val="none" w:sz="0" w:space="0" w:color="auto"/>
        <w:left w:val="none" w:sz="0" w:space="0" w:color="auto"/>
        <w:bottom w:val="none" w:sz="0" w:space="0" w:color="auto"/>
        <w:right w:val="none" w:sz="0" w:space="0" w:color="auto"/>
      </w:divBdr>
      <w:divsChild>
        <w:div w:id="568152387">
          <w:marLeft w:val="461"/>
          <w:marRight w:val="0"/>
          <w:marTop w:val="0"/>
          <w:marBottom w:val="180"/>
          <w:divBdr>
            <w:top w:val="none" w:sz="0" w:space="0" w:color="auto"/>
            <w:left w:val="none" w:sz="0" w:space="0" w:color="auto"/>
            <w:bottom w:val="none" w:sz="0" w:space="0" w:color="auto"/>
            <w:right w:val="none" w:sz="0" w:space="0" w:color="auto"/>
          </w:divBdr>
        </w:div>
      </w:divsChild>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8203282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36976511">
      <w:bodyDiv w:val="1"/>
      <w:marLeft w:val="0"/>
      <w:marRight w:val="0"/>
      <w:marTop w:val="0"/>
      <w:marBottom w:val="0"/>
      <w:divBdr>
        <w:top w:val="none" w:sz="0" w:space="0" w:color="auto"/>
        <w:left w:val="none" w:sz="0" w:space="0" w:color="auto"/>
        <w:bottom w:val="none" w:sz="0" w:space="0" w:color="auto"/>
        <w:right w:val="none" w:sz="0" w:space="0" w:color="auto"/>
      </w:divBdr>
      <w:divsChild>
        <w:div w:id="405031828">
          <w:marLeft w:val="0"/>
          <w:marRight w:val="0"/>
          <w:marTop w:val="150"/>
          <w:marBottom w:val="60"/>
          <w:divBdr>
            <w:top w:val="none" w:sz="0" w:space="0" w:color="auto"/>
            <w:left w:val="none" w:sz="0" w:space="0" w:color="auto"/>
            <w:bottom w:val="none" w:sz="0" w:space="0" w:color="auto"/>
            <w:right w:val="none" w:sz="0" w:space="0" w:color="auto"/>
          </w:divBdr>
          <w:divsChild>
            <w:div w:id="2002810282">
              <w:marLeft w:val="90"/>
              <w:marRight w:val="0"/>
              <w:marTop w:val="0"/>
              <w:marBottom w:val="0"/>
              <w:divBdr>
                <w:top w:val="single" w:sz="6" w:space="5" w:color="E8E8E8"/>
                <w:left w:val="single" w:sz="6" w:space="7" w:color="E8E8E8"/>
                <w:bottom w:val="single" w:sz="6" w:space="5" w:color="E8E8E8"/>
                <w:right w:val="single" w:sz="6" w:space="7" w:color="E8E8E8"/>
              </w:divBdr>
              <w:divsChild>
                <w:div w:id="704209897">
                  <w:marLeft w:val="0"/>
                  <w:marRight w:val="0"/>
                  <w:marTop w:val="0"/>
                  <w:marBottom w:val="0"/>
                  <w:divBdr>
                    <w:top w:val="none" w:sz="0" w:space="0" w:color="auto"/>
                    <w:left w:val="none" w:sz="0" w:space="0" w:color="auto"/>
                    <w:bottom w:val="none" w:sz="0" w:space="0" w:color="auto"/>
                    <w:right w:val="none" w:sz="0" w:space="0" w:color="auto"/>
                  </w:divBdr>
                  <w:divsChild>
                    <w:div w:id="624314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59061050">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63059140">
      <w:bodyDiv w:val="1"/>
      <w:marLeft w:val="0"/>
      <w:marRight w:val="0"/>
      <w:marTop w:val="0"/>
      <w:marBottom w:val="0"/>
      <w:divBdr>
        <w:top w:val="none" w:sz="0" w:space="0" w:color="auto"/>
        <w:left w:val="none" w:sz="0" w:space="0" w:color="auto"/>
        <w:bottom w:val="none" w:sz="0" w:space="0" w:color="auto"/>
        <w:right w:val="none" w:sz="0" w:space="0" w:color="auto"/>
      </w:divBdr>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089543">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207253610">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1912370">
      <w:bodyDiv w:val="1"/>
      <w:marLeft w:val="0"/>
      <w:marRight w:val="0"/>
      <w:marTop w:val="0"/>
      <w:marBottom w:val="0"/>
      <w:divBdr>
        <w:top w:val="none" w:sz="0" w:space="0" w:color="auto"/>
        <w:left w:val="none" w:sz="0" w:space="0" w:color="auto"/>
        <w:bottom w:val="none" w:sz="0" w:space="0" w:color="auto"/>
        <w:right w:val="none" w:sz="0" w:space="0" w:color="auto"/>
      </w:divBdr>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10594878">
      <w:bodyDiv w:val="1"/>
      <w:marLeft w:val="0"/>
      <w:marRight w:val="0"/>
      <w:marTop w:val="0"/>
      <w:marBottom w:val="0"/>
      <w:divBdr>
        <w:top w:val="none" w:sz="0" w:space="0" w:color="auto"/>
        <w:left w:val="none" w:sz="0" w:space="0" w:color="auto"/>
        <w:bottom w:val="none" w:sz="0" w:space="0" w:color="auto"/>
        <w:right w:val="none" w:sz="0" w:space="0" w:color="auto"/>
      </w:divBdr>
    </w:div>
    <w:div w:id="1314456771">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57734319">
      <w:bodyDiv w:val="1"/>
      <w:marLeft w:val="0"/>
      <w:marRight w:val="0"/>
      <w:marTop w:val="0"/>
      <w:marBottom w:val="0"/>
      <w:divBdr>
        <w:top w:val="none" w:sz="0" w:space="0" w:color="auto"/>
        <w:left w:val="none" w:sz="0" w:space="0" w:color="auto"/>
        <w:bottom w:val="none" w:sz="0" w:space="0" w:color="auto"/>
        <w:right w:val="none" w:sz="0" w:space="0" w:color="auto"/>
      </w:divBdr>
      <w:divsChild>
        <w:div w:id="1950816180">
          <w:marLeft w:val="461"/>
          <w:marRight w:val="0"/>
          <w:marTop w:val="0"/>
          <w:marBottom w:val="180"/>
          <w:divBdr>
            <w:top w:val="none" w:sz="0" w:space="0" w:color="auto"/>
            <w:left w:val="none" w:sz="0" w:space="0" w:color="auto"/>
            <w:bottom w:val="none" w:sz="0" w:space="0" w:color="auto"/>
            <w:right w:val="none" w:sz="0" w:space="0" w:color="auto"/>
          </w:divBdr>
        </w:div>
      </w:divsChild>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396126949">
      <w:bodyDiv w:val="1"/>
      <w:marLeft w:val="0"/>
      <w:marRight w:val="0"/>
      <w:marTop w:val="0"/>
      <w:marBottom w:val="0"/>
      <w:divBdr>
        <w:top w:val="none" w:sz="0" w:space="0" w:color="auto"/>
        <w:left w:val="none" w:sz="0" w:space="0" w:color="auto"/>
        <w:bottom w:val="none" w:sz="0" w:space="0" w:color="auto"/>
        <w:right w:val="none" w:sz="0" w:space="0" w:color="auto"/>
      </w:divBdr>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36038704">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27421339">
      <w:bodyDiv w:val="1"/>
      <w:marLeft w:val="0"/>
      <w:marRight w:val="0"/>
      <w:marTop w:val="0"/>
      <w:marBottom w:val="0"/>
      <w:divBdr>
        <w:top w:val="none" w:sz="0" w:space="0" w:color="auto"/>
        <w:left w:val="none" w:sz="0" w:space="0" w:color="auto"/>
        <w:bottom w:val="none" w:sz="0" w:space="0" w:color="auto"/>
        <w:right w:val="none" w:sz="0" w:space="0" w:color="auto"/>
      </w:divBdr>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0636543">
      <w:bodyDiv w:val="1"/>
      <w:marLeft w:val="0"/>
      <w:marRight w:val="0"/>
      <w:marTop w:val="0"/>
      <w:marBottom w:val="0"/>
      <w:divBdr>
        <w:top w:val="none" w:sz="0" w:space="0" w:color="auto"/>
        <w:left w:val="none" w:sz="0" w:space="0" w:color="auto"/>
        <w:bottom w:val="none" w:sz="0" w:space="0" w:color="auto"/>
        <w:right w:val="none" w:sz="0" w:space="0" w:color="auto"/>
      </w:divBdr>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6216561">
      <w:bodyDiv w:val="1"/>
      <w:marLeft w:val="0"/>
      <w:marRight w:val="0"/>
      <w:marTop w:val="0"/>
      <w:marBottom w:val="0"/>
      <w:divBdr>
        <w:top w:val="none" w:sz="0" w:space="0" w:color="auto"/>
        <w:left w:val="none" w:sz="0" w:space="0" w:color="auto"/>
        <w:bottom w:val="none" w:sz="0" w:space="0" w:color="auto"/>
        <w:right w:val="none" w:sz="0" w:space="0" w:color="auto"/>
      </w:divBdr>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39168153">
      <w:bodyDiv w:val="1"/>
      <w:marLeft w:val="0"/>
      <w:marRight w:val="0"/>
      <w:marTop w:val="0"/>
      <w:marBottom w:val="0"/>
      <w:divBdr>
        <w:top w:val="none" w:sz="0" w:space="0" w:color="auto"/>
        <w:left w:val="none" w:sz="0" w:space="0" w:color="auto"/>
        <w:bottom w:val="none" w:sz="0" w:space="0" w:color="auto"/>
        <w:right w:val="none" w:sz="0" w:space="0" w:color="auto"/>
      </w:divBdr>
      <w:divsChild>
        <w:div w:id="1808427739">
          <w:marLeft w:val="0"/>
          <w:marRight w:val="0"/>
          <w:marTop w:val="0"/>
          <w:marBottom w:val="0"/>
          <w:divBdr>
            <w:top w:val="none" w:sz="0" w:space="0" w:color="auto"/>
            <w:left w:val="none" w:sz="0" w:space="0" w:color="auto"/>
            <w:bottom w:val="none" w:sz="0" w:space="0" w:color="auto"/>
            <w:right w:val="none" w:sz="0" w:space="0" w:color="auto"/>
          </w:divBdr>
          <w:divsChild>
            <w:div w:id="1444962767">
              <w:marLeft w:val="0"/>
              <w:marRight w:val="0"/>
              <w:marTop w:val="0"/>
              <w:marBottom w:val="0"/>
              <w:divBdr>
                <w:top w:val="none" w:sz="0" w:space="0" w:color="auto"/>
                <w:left w:val="none" w:sz="0" w:space="0" w:color="auto"/>
                <w:bottom w:val="none" w:sz="0" w:space="0" w:color="auto"/>
                <w:right w:val="none" w:sz="0" w:space="0" w:color="auto"/>
              </w:divBdr>
              <w:divsChild>
                <w:div w:id="705328795">
                  <w:marLeft w:val="0"/>
                  <w:marRight w:val="0"/>
                  <w:marTop w:val="0"/>
                  <w:marBottom w:val="0"/>
                  <w:divBdr>
                    <w:top w:val="none" w:sz="0" w:space="0" w:color="auto"/>
                    <w:left w:val="none" w:sz="0" w:space="0" w:color="auto"/>
                    <w:bottom w:val="none" w:sz="0" w:space="0" w:color="auto"/>
                    <w:right w:val="none" w:sz="0" w:space="0" w:color="auto"/>
                  </w:divBdr>
                  <w:divsChild>
                    <w:div w:id="1054038380">
                      <w:marLeft w:val="0"/>
                      <w:marRight w:val="0"/>
                      <w:marTop w:val="45"/>
                      <w:marBottom w:val="0"/>
                      <w:divBdr>
                        <w:top w:val="none" w:sz="0" w:space="0" w:color="auto"/>
                        <w:left w:val="none" w:sz="0" w:space="0" w:color="auto"/>
                        <w:bottom w:val="none" w:sz="0" w:space="0" w:color="auto"/>
                        <w:right w:val="none" w:sz="0" w:space="0" w:color="auto"/>
                      </w:divBdr>
                      <w:divsChild>
                        <w:div w:id="1290429275">
                          <w:marLeft w:val="0"/>
                          <w:marRight w:val="0"/>
                          <w:marTop w:val="0"/>
                          <w:marBottom w:val="0"/>
                          <w:divBdr>
                            <w:top w:val="none" w:sz="0" w:space="0" w:color="auto"/>
                            <w:left w:val="none" w:sz="0" w:space="0" w:color="auto"/>
                            <w:bottom w:val="none" w:sz="0" w:space="0" w:color="auto"/>
                            <w:right w:val="none" w:sz="0" w:space="0" w:color="auto"/>
                          </w:divBdr>
                          <w:divsChild>
                            <w:div w:id="1470703724">
                              <w:marLeft w:val="12300"/>
                              <w:marRight w:val="0"/>
                              <w:marTop w:val="0"/>
                              <w:marBottom w:val="0"/>
                              <w:divBdr>
                                <w:top w:val="none" w:sz="0" w:space="0" w:color="auto"/>
                                <w:left w:val="none" w:sz="0" w:space="0" w:color="auto"/>
                                <w:bottom w:val="none" w:sz="0" w:space="0" w:color="auto"/>
                                <w:right w:val="none" w:sz="0" w:space="0" w:color="auto"/>
                              </w:divBdr>
                              <w:divsChild>
                                <w:div w:id="1307736261">
                                  <w:marLeft w:val="0"/>
                                  <w:marRight w:val="0"/>
                                  <w:marTop w:val="0"/>
                                  <w:marBottom w:val="0"/>
                                  <w:divBdr>
                                    <w:top w:val="none" w:sz="0" w:space="0" w:color="auto"/>
                                    <w:left w:val="none" w:sz="0" w:space="0" w:color="auto"/>
                                    <w:bottom w:val="none" w:sz="0" w:space="0" w:color="auto"/>
                                    <w:right w:val="none" w:sz="0" w:space="0" w:color="auto"/>
                                  </w:divBdr>
                                  <w:divsChild>
                                    <w:div w:id="978222131">
                                      <w:marLeft w:val="0"/>
                                      <w:marRight w:val="0"/>
                                      <w:marTop w:val="0"/>
                                      <w:marBottom w:val="390"/>
                                      <w:divBdr>
                                        <w:top w:val="none" w:sz="0" w:space="0" w:color="auto"/>
                                        <w:left w:val="none" w:sz="0" w:space="0" w:color="auto"/>
                                        <w:bottom w:val="none" w:sz="0" w:space="0" w:color="auto"/>
                                        <w:right w:val="none" w:sz="0" w:space="0" w:color="auto"/>
                                      </w:divBdr>
                                      <w:divsChild>
                                        <w:div w:id="200092520">
                                          <w:marLeft w:val="0"/>
                                          <w:marRight w:val="0"/>
                                          <w:marTop w:val="0"/>
                                          <w:marBottom w:val="0"/>
                                          <w:divBdr>
                                            <w:top w:val="none" w:sz="0" w:space="0" w:color="auto"/>
                                            <w:left w:val="none" w:sz="0" w:space="0" w:color="auto"/>
                                            <w:bottom w:val="none" w:sz="0" w:space="0" w:color="auto"/>
                                            <w:right w:val="none" w:sz="0" w:space="0" w:color="auto"/>
                                          </w:divBdr>
                                          <w:divsChild>
                                            <w:div w:id="874656268">
                                              <w:marLeft w:val="0"/>
                                              <w:marRight w:val="0"/>
                                              <w:marTop w:val="0"/>
                                              <w:marBottom w:val="0"/>
                                              <w:divBdr>
                                                <w:top w:val="none" w:sz="0" w:space="0" w:color="auto"/>
                                                <w:left w:val="none" w:sz="0" w:space="0" w:color="auto"/>
                                                <w:bottom w:val="none" w:sz="0" w:space="0" w:color="auto"/>
                                                <w:right w:val="none" w:sz="0" w:space="0" w:color="auto"/>
                                              </w:divBdr>
                                              <w:divsChild>
                                                <w:div w:id="1746485988">
                                                  <w:marLeft w:val="0"/>
                                                  <w:marRight w:val="0"/>
                                                  <w:marTop w:val="0"/>
                                                  <w:marBottom w:val="0"/>
                                                  <w:divBdr>
                                                    <w:top w:val="none" w:sz="0" w:space="0" w:color="auto"/>
                                                    <w:left w:val="none" w:sz="0" w:space="0" w:color="auto"/>
                                                    <w:bottom w:val="none" w:sz="0" w:space="0" w:color="auto"/>
                                                    <w:right w:val="none" w:sz="0" w:space="0" w:color="auto"/>
                                                  </w:divBdr>
                                                  <w:divsChild>
                                                    <w:div w:id="971860355">
                                                      <w:marLeft w:val="0"/>
                                                      <w:marRight w:val="0"/>
                                                      <w:marTop w:val="0"/>
                                                      <w:marBottom w:val="0"/>
                                                      <w:divBdr>
                                                        <w:top w:val="none" w:sz="0" w:space="0" w:color="auto"/>
                                                        <w:left w:val="none" w:sz="0" w:space="0" w:color="auto"/>
                                                        <w:bottom w:val="none" w:sz="0" w:space="0" w:color="auto"/>
                                                        <w:right w:val="none" w:sz="0" w:space="0" w:color="auto"/>
                                                      </w:divBdr>
                                                      <w:divsChild>
                                                        <w:div w:id="666714295">
                                                          <w:marLeft w:val="0"/>
                                                          <w:marRight w:val="0"/>
                                                          <w:marTop w:val="0"/>
                                                          <w:marBottom w:val="0"/>
                                                          <w:divBdr>
                                                            <w:top w:val="none" w:sz="0" w:space="0" w:color="auto"/>
                                                            <w:left w:val="none" w:sz="0" w:space="0" w:color="auto"/>
                                                            <w:bottom w:val="none" w:sz="0" w:space="0" w:color="auto"/>
                                                            <w:right w:val="none" w:sz="0" w:space="0" w:color="auto"/>
                                                          </w:divBdr>
                                                          <w:divsChild>
                                                            <w:div w:id="1308974991">
                                                              <w:marLeft w:val="0"/>
                                                              <w:marRight w:val="0"/>
                                                              <w:marTop w:val="0"/>
                                                              <w:marBottom w:val="0"/>
                                                              <w:divBdr>
                                                                <w:top w:val="none" w:sz="0" w:space="0" w:color="auto"/>
                                                                <w:left w:val="none" w:sz="0" w:space="0" w:color="auto"/>
                                                                <w:bottom w:val="none" w:sz="0" w:space="0" w:color="auto"/>
                                                                <w:right w:val="none" w:sz="0" w:space="0" w:color="auto"/>
                                                              </w:divBdr>
                                                              <w:divsChild>
                                                                <w:div w:id="850611364">
                                                                  <w:marLeft w:val="0"/>
                                                                  <w:marRight w:val="0"/>
                                                                  <w:marTop w:val="0"/>
                                                                  <w:marBottom w:val="0"/>
                                                                  <w:divBdr>
                                                                    <w:top w:val="none" w:sz="0" w:space="0" w:color="auto"/>
                                                                    <w:left w:val="none" w:sz="0" w:space="0" w:color="auto"/>
                                                                    <w:bottom w:val="none" w:sz="0" w:space="0" w:color="auto"/>
                                                                    <w:right w:val="none" w:sz="0" w:space="0" w:color="auto"/>
                                                                  </w:divBdr>
                                                                  <w:divsChild>
                                                                    <w:div w:id="84882680">
                                                                      <w:marLeft w:val="0"/>
                                                                      <w:marRight w:val="0"/>
                                                                      <w:marTop w:val="0"/>
                                                                      <w:marBottom w:val="0"/>
                                                                      <w:divBdr>
                                                                        <w:top w:val="none" w:sz="0" w:space="0" w:color="auto"/>
                                                                        <w:left w:val="none" w:sz="0" w:space="0" w:color="auto"/>
                                                                        <w:bottom w:val="none" w:sz="0" w:space="0" w:color="auto"/>
                                                                        <w:right w:val="none" w:sz="0" w:space="0" w:color="auto"/>
                                                                      </w:divBdr>
                                                                      <w:divsChild>
                                                                        <w:div w:id="647978781">
                                                                          <w:marLeft w:val="0"/>
                                                                          <w:marRight w:val="0"/>
                                                                          <w:marTop w:val="0"/>
                                                                          <w:marBottom w:val="0"/>
                                                                          <w:divBdr>
                                                                            <w:top w:val="none" w:sz="0" w:space="0" w:color="auto"/>
                                                                            <w:left w:val="none" w:sz="0" w:space="0" w:color="auto"/>
                                                                            <w:bottom w:val="none" w:sz="0" w:space="0" w:color="auto"/>
                                                                            <w:right w:val="none" w:sz="0" w:space="0" w:color="auto"/>
                                                                          </w:divBdr>
                                                                          <w:divsChild>
                                                                            <w:div w:id="1197086142">
                                                                              <w:marLeft w:val="0"/>
                                                                              <w:marRight w:val="0"/>
                                                                              <w:marTop w:val="0"/>
                                                                              <w:marBottom w:val="0"/>
                                                                              <w:divBdr>
                                                                                <w:top w:val="none" w:sz="0" w:space="0" w:color="auto"/>
                                                                                <w:left w:val="none" w:sz="0" w:space="0" w:color="auto"/>
                                                                                <w:bottom w:val="none" w:sz="0" w:space="0" w:color="auto"/>
                                                                                <w:right w:val="none" w:sz="0" w:space="0" w:color="auto"/>
                                                                              </w:divBdr>
                                                                              <w:divsChild>
                                                                                <w:div w:id="1376000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50693939">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05816415">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2943054">
      <w:bodyDiv w:val="1"/>
      <w:marLeft w:val="0"/>
      <w:marRight w:val="0"/>
      <w:marTop w:val="0"/>
      <w:marBottom w:val="0"/>
      <w:divBdr>
        <w:top w:val="none" w:sz="0" w:space="0" w:color="auto"/>
        <w:left w:val="none" w:sz="0" w:space="0" w:color="auto"/>
        <w:bottom w:val="none" w:sz="0" w:space="0" w:color="auto"/>
        <w:right w:val="none" w:sz="0" w:space="0" w:color="auto"/>
      </w:divBdr>
      <w:divsChild>
        <w:div w:id="441194114">
          <w:marLeft w:val="0"/>
          <w:marRight w:val="0"/>
          <w:marTop w:val="0"/>
          <w:marBottom w:val="180"/>
          <w:divBdr>
            <w:top w:val="none" w:sz="0" w:space="0" w:color="auto"/>
            <w:left w:val="none" w:sz="0" w:space="0" w:color="auto"/>
            <w:bottom w:val="none" w:sz="0" w:space="0" w:color="auto"/>
            <w:right w:val="none" w:sz="0" w:space="0" w:color="auto"/>
          </w:divBdr>
        </w:div>
      </w:divsChild>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121799971">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0583083">
      <w:bodyDiv w:val="1"/>
      <w:marLeft w:val="0"/>
      <w:marRight w:val="0"/>
      <w:marTop w:val="0"/>
      <w:marBottom w:val="0"/>
      <w:divBdr>
        <w:top w:val="none" w:sz="0" w:space="0" w:color="auto"/>
        <w:left w:val="none" w:sz="0" w:space="0" w:color="auto"/>
        <w:bottom w:val="none" w:sz="0" w:space="0" w:color="auto"/>
        <w:right w:val="none" w:sz="0" w:space="0" w:color="auto"/>
      </w:divBdr>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43C846-BDA5-4F35-AAFD-DFB5A4C99E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11</Pages>
  <Words>3985</Words>
  <Characters>21047</Characters>
  <Application>Microsoft Office Word</Application>
  <DocSecurity>0</DocSecurity>
  <Lines>356</Lines>
  <Paragraphs>177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24855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Frank</dc:creator>
  <cp:lastModifiedBy>Huawei</cp:lastModifiedBy>
  <cp:revision>12</cp:revision>
  <cp:lastPrinted>2017-09-30T04:18:00Z</cp:lastPrinted>
  <dcterms:created xsi:type="dcterms:W3CDTF">2020-10-16T13:46:00Z</dcterms:created>
  <dcterms:modified xsi:type="dcterms:W3CDTF">2020-10-17T00:54:00Z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(3)9bV+TjEkDvQ9Gk9LSF/22WBK5c+J1UEUr4AIu1zLqk3LRPGGrXKKYIeNdcFJ76yG3n/W3dSV
6WfKey/UAQNYP5s81qFU/Qk/QxNf6pxLpc1La79aMZUjBFWsbN9/bRoC96E+vJC0exVuFA6q
1bL1V0d2ooLssfvTgP0Eemys77E3QId7Ng92it44Akqsu6EGIi+wmL4hyldJb3zV66x7G+9R
ExSh6a7edXnc8M1kPO</vt:lpwstr>
  </property>
  <property fmtid="{D5CDD505-2E9C-101B-9397-08002B2CF9AE}" pid="13" name="_2015_ms_pID_725343_00">
    <vt:lpwstr>_2015_ms_pID_725343</vt:lpwstr>
  </property>
  <property fmtid="{D5CDD505-2E9C-101B-9397-08002B2CF9AE}" pid="14" name="_2015_ms_pID_7253431">
    <vt:lpwstr>/LYcGsWb0QQ0rE8cfJq+mlJ8EbKVMNnXFeLtQQf/tsh4ew2KKHeycB
KAqlAahM989qKo6Aw09xQK8PtdR6Nu0n6imQ1PmbJKzBtYFtEt6DW4HxM9S50/mEV+gPgJaZ
CwDMmFIRfpUQdDpLXYemHq4lOoYtTaaG9RnjOqBsV4vFeB/4Jss0RArrD3S0/AFZGwXMCaf2
mQy+alOUVmOcmn+PRoEQRha+XPHZ389J/sN9</vt:lpwstr>
  </property>
  <property fmtid="{D5CDD505-2E9C-101B-9397-08002B2CF9AE}" pid="15" name="_2015_ms_pID_7253431_00">
    <vt:lpwstr>_2015_ms_pID_7253431</vt:lpwstr>
  </property>
  <property fmtid="{D5CDD505-2E9C-101B-9397-08002B2CF9AE}" pid="16" name="_2015_ms_pID_7253432">
    <vt:lpwstr>tlI+WJrC1TZyteVQpuh+mmBqW+sZzj9wNJfT
qrORJEi5LRMz5NOTnz8mJiTms9Cd5w==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1602893656</vt:lpwstr>
  </property>
</Properties>
</file>