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8135D0D" w14:textId="75ABA004" w:rsidR="007D092E" w:rsidRPr="000C55FD" w:rsidRDefault="007D092E" w:rsidP="007D092E">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602367B" wp14:editId="0DF0CF1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CE7B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 RAN WG1 Meeting #103-e</w:t>
      </w:r>
      <w:r w:rsidRPr="000C55FD">
        <w:rPr>
          <w:b/>
          <w:kern w:val="2"/>
          <w:lang w:eastAsia="zh-CN"/>
        </w:rPr>
        <w:tab/>
        <w:t>R1-20</w:t>
      </w:r>
      <w:r>
        <w:rPr>
          <w:b/>
          <w:kern w:val="2"/>
          <w:lang w:eastAsia="zh-CN"/>
        </w:rPr>
        <w:t>07561</w:t>
      </w:r>
    </w:p>
    <w:p w14:paraId="59E58A05" w14:textId="057D3457" w:rsidR="007D092E" w:rsidRPr="000C55FD" w:rsidRDefault="007D092E" w:rsidP="007D092E">
      <w:pPr>
        <w:jc w:val="left"/>
        <w:rPr>
          <w:b/>
          <w:kern w:val="2"/>
          <w:lang w:eastAsia="zh-CN"/>
        </w:rPr>
      </w:pPr>
      <w:r w:rsidRPr="000C55FD">
        <w:rPr>
          <w:b/>
          <w:kern w:val="2"/>
          <w:lang w:eastAsia="zh-CN"/>
        </w:rPr>
        <w:t>E-</w:t>
      </w:r>
      <w:r w:rsidR="00137AE2">
        <w:rPr>
          <w:b/>
          <w:kern w:val="2"/>
          <w:lang w:eastAsia="zh-CN"/>
        </w:rPr>
        <w:t>m</w:t>
      </w:r>
      <w:r w:rsidRPr="000C55FD">
        <w:rPr>
          <w:b/>
          <w:kern w:val="2"/>
          <w:lang w:eastAsia="zh-CN"/>
        </w:rPr>
        <w:t>eeting, Oct</w:t>
      </w:r>
      <w:r>
        <w:rPr>
          <w:b/>
          <w:kern w:val="2"/>
          <w:lang w:eastAsia="zh-CN"/>
        </w:rPr>
        <w:t>ober</w:t>
      </w:r>
      <w:r w:rsidRPr="000C55FD">
        <w:rPr>
          <w:b/>
          <w:kern w:val="2"/>
          <w:lang w:eastAsia="zh-CN"/>
        </w:rPr>
        <w:t xml:space="preserve"> 26 – Nov</w:t>
      </w:r>
      <w:r>
        <w:rPr>
          <w:b/>
          <w:kern w:val="2"/>
          <w:lang w:eastAsia="zh-CN"/>
        </w:rPr>
        <w:t>ember</w:t>
      </w:r>
      <w:r w:rsidRPr="000C55FD">
        <w:rPr>
          <w:b/>
          <w:kern w:val="2"/>
          <w:lang w:eastAsia="zh-CN"/>
        </w:rPr>
        <w:t xml:space="preserve"> 13, 2020</w:t>
      </w:r>
    </w:p>
    <w:p w14:paraId="55ECDAE6" w14:textId="77777777" w:rsidR="007D092E" w:rsidRPr="000C55FD" w:rsidRDefault="007D092E" w:rsidP="007D092E">
      <w:pPr>
        <w:pBdr>
          <w:top w:val="single" w:sz="4" w:space="1" w:color="auto"/>
        </w:pBdr>
        <w:spacing w:after="0"/>
        <w:jc w:val="left"/>
        <w:rPr>
          <w:b/>
          <w:kern w:val="2"/>
          <w:sz w:val="16"/>
          <w:szCs w:val="16"/>
          <w:lang w:eastAsia="zh-CN"/>
        </w:rPr>
      </w:pPr>
    </w:p>
    <w:p w14:paraId="7A9697C5" w14:textId="77777777" w:rsidR="007D092E" w:rsidRPr="000C55FD" w:rsidRDefault="007D092E" w:rsidP="007D092E">
      <w:pPr>
        <w:spacing w:after="60"/>
        <w:ind w:left="1555" w:hanging="1555"/>
        <w:jc w:val="left"/>
        <w:rPr>
          <w:b/>
          <w:kern w:val="2"/>
          <w:lang w:eastAsia="zh-CN"/>
        </w:rPr>
      </w:pPr>
      <w:r w:rsidRPr="000C55FD">
        <w:rPr>
          <w:b/>
          <w:kern w:val="2"/>
          <w:lang w:eastAsia="zh-CN"/>
        </w:rPr>
        <w:t>Agenda Item:</w:t>
      </w:r>
      <w:r w:rsidRPr="000C55FD">
        <w:rPr>
          <w:b/>
          <w:kern w:val="2"/>
          <w:lang w:eastAsia="zh-CN"/>
        </w:rPr>
        <w:tab/>
      </w:r>
      <w:r>
        <w:rPr>
          <w:b/>
          <w:kern w:val="2"/>
          <w:lang w:eastAsia="zh-CN"/>
        </w:rPr>
        <w:t>8</w:t>
      </w:r>
      <w:r w:rsidRPr="000C55FD">
        <w:rPr>
          <w:b/>
          <w:kern w:val="2"/>
          <w:lang w:eastAsia="zh-CN"/>
        </w:rPr>
        <w:t>.</w:t>
      </w:r>
      <w:r>
        <w:rPr>
          <w:b/>
          <w:kern w:val="2"/>
          <w:lang w:eastAsia="zh-CN"/>
        </w:rPr>
        <w:t>14.1</w:t>
      </w:r>
    </w:p>
    <w:p w14:paraId="7E49682F" w14:textId="77777777" w:rsidR="007D092E" w:rsidRPr="000C55FD" w:rsidRDefault="007D092E" w:rsidP="007D092E">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612ECA95" w14:textId="77777777" w:rsidR="007D092E" w:rsidRPr="000C55FD" w:rsidRDefault="007D092E" w:rsidP="007D092E">
      <w:pPr>
        <w:spacing w:after="60"/>
        <w:ind w:left="1555" w:hanging="1555"/>
        <w:jc w:val="left"/>
        <w:rPr>
          <w:b/>
          <w:kern w:val="2"/>
          <w:lang w:eastAsia="zh-CN"/>
        </w:rPr>
      </w:pPr>
      <w:r w:rsidRPr="000C55FD">
        <w:rPr>
          <w:b/>
          <w:kern w:val="2"/>
          <w:lang w:eastAsia="zh-CN"/>
        </w:rPr>
        <w:t>Title:</w:t>
      </w:r>
      <w:r w:rsidRPr="000C55FD">
        <w:rPr>
          <w:b/>
          <w:kern w:val="2"/>
          <w:lang w:eastAsia="zh-CN"/>
        </w:rPr>
        <w:tab/>
      </w:r>
      <w:bookmarkStart w:id="1" w:name="OLE_LINK105"/>
      <w:r w:rsidRPr="006B2E4E">
        <w:rPr>
          <w:b/>
          <w:kern w:val="2"/>
          <w:lang w:eastAsia="zh-CN"/>
        </w:rPr>
        <w:t>Discussion on applications, traffic model and evaluation methodology for XR and Cloud Gaming</w:t>
      </w:r>
      <w:bookmarkEnd w:id="1"/>
    </w:p>
    <w:p w14:paraId="5B1EAB8A" w14:textId="72E04A3B" w:rsidR="007D092E" w:rsidRPr="000C55FD" w:rsidRDefault="007D092E" w:rsidP="007D092E">
      <w:pPr>
        <w:spacing w:after="60"/>
        <w:ind w:left="1555" w:hanging="1555"/>
        <w:jc w:val="left"/>
        <w:rPr>
          <w:b/>
          <w:kern w:val="2"/>
          <w:lang w:eastAsia="zh-CN"/>
        </w:rPr>
      </w:pPr>
      <w:r w:rsidRPr="000C55FD">
        <w:rPr>
          <w:b/>
          <w:kern w:val="2"/>
          <w:lang w:eastAsia="zh-CN"/>
        </w:rPr>
        <w:t>Document for:</w:t>
      </w:r>
      <w:r w:rsidRPr="000C55FD">
        <w:rPr>
          <w:b/>
          <w:kern w:val="2"/>
          <w:lang w:eastAsia="zh-CN"/>
        </w:rPr>
        <w:tab/>
        <w:t xml:space="preserve">Discussion and </w:t>
      </w:r>
      <w:r w:rsidR="00544467">
        <w:rPr>
          <w:b/>
          <w:kern w:val="2"/>
          <w:lang w:eastAsia="zh-CN"/>
        </w:rPr>
        <w:t>D</w:t>
      </w:r>
      <w:r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1"/>
      </w:pPr>
      <w:bookmarkStart w:id="2" w:name="_Ref124589705"/>
      <w:bookmarkStart w:id="3" w:name="_Ref129681862"/>
      <w:r w:rsidRPr="000C55FD">
        <w:t>Introduction</w:t>
      </w:r>
      <w:bookmarkEnd w:id="2"/>
      <w:bookmarkEnd w:id="3"/>
    </w:p>
    <w:p w14:paraId="055B1611" w14:textId="5426A01B" w:rsidR="007D092E" w:rsidRPr="00CA3083" w:rsidRDefault="007D092E" w:rsidP="007D092E">
      <w:pPr>
        <w:spacing w:before="120" w:line="276" w:lineRule="auto"/>
        <w:rPr>
          <w:lang w:eastAsia="zh-CN"/>
        </w:rPr>
      </w:pPr>
      <w:r>
        <w:rPr>
          <w:lang w:eastAsia="zh-CN"/>
        </w:rPr>
        <w:t>eX</w:t>
      </w:r>
      <w:r w:rsidRPr="000C55FD">
        <w:rPr>
          <w:lang w:eastAsia="zh-CN"/>
        </w:rPr>
        <w:t>tended Reality (XR) and Cloud Gaming (CG) are quite often viewed as the important media applications enabled by 5G. Representative forms of XR are Augmented Reality (AR), Mixed Reality (MR) and Virtual Reality (VR) and the areas interpolated among them. 5G NR and its evolution are expected to support applications demanding high throughput and low latency in line with the requirements of XR and CG. I</w:t>
      </w:r>
      <w:r w:rsidRPr="000C55FD">
        <w:rPr>
          <w:rFonts w:hint="eastAsia"/>
          <w:lang w:eastAsia="zh-CN"/>
        </w:rPr>
        <w:t>n RAN</w:t>
      </w:r>
      <w:r w:rsidRPr="000C55FD">
        <w:rPr>
          <w:lang w:eastAsia="zh-CN"/>
        </w:rPr>
        <w:t>#86</w:t>
      </w:r>
      <w:r w:rsidRPr="000C55FD">
        <w:rPr>
          <w:rFonts w:hint="eastAsia"/>
          <w:lang w:eastAsia="zh-CN"/>
        </w:rPr>
        <w:t xml:space="preserve">, </w:t>
      </w:r>
      <w:r w:rsidRPr="000C55FD">
        <w:rPr>
          <w:lang w:eastAsia="zh-CN"/>
        </w:rPr>
        <w:t xml:space="preserve">a new study item on XR evaluations for NR </w:t>
      </w:r>
      <w:bookmarkStart w:id="4" w:name="OLE_LINK41"/>
      <w:bookmarkStart w:id="5" w:name="OLE_LINK45"/>
      <w:r w:rsidRPr="000C55FD">
        <w:rPr>
          <w:lang w:eastAsia="zh-CN"/>
        </w:rPr>
        <w:fldChar w:fldCharType="begin"/>
      </w:r>
      <w:r w:rsidRPr="000C55FD">
        <w:rPr>
          <w:lang w:eastAsia="zh-CN"/>
        </w:rPr>
        <w:instrText xml:space="preserve"> REF _Ref167612875 \r \h </w:instrText>
      </w:r>
      <w:r>
        <w:rPr>
          <w:lang w:eastAsia="zh-CN"/>
        </w:rPr>
        <w:instrText xml:space="preserve"> \* MERGEFORMAT </w:instrText>
      </w:r>
      <w:r w:rsidRPr="000C55FD">
        <w:rPr>
          <w:lang w:eastAsia="zh-CN"/>
        </w:rPr>
      </w:r>
      <w:r w:rsidRPr="000C55FD">
        <w:rPr>
          <w:lang w:eastAsia="zh-CN"/>
        </w:rPr>
        <w:fldChar w:fldCharType="separate"/>
      </w:r>
      <w:r w:rsidR="00300D39">
        <w:rPr>
          <w:lang w:eastAsia="zh-CN"/>
        </w:rPr>
        <w:t>[1]</w:t>
      </w:r>
      <w:r w:rsidRPr="000C55FD">
        <w:rPr>
          <w:lang w:eastAsia="zh-CN"/>
        </w:rPr>
        <w:fldChar w:fldCharType="end"/>
      </w:r>
      <w:bookmarkEnd w:id="4"/>
      <w:r w:rsidRPr="000C55FD">
        <w:rPr>
          <w:lang w:eastAsia="zh-CN"/>
        </w:rPr>
        <w:t xml:space="preserve"> </w:t>
      </w:r>
      <w:bookmarkEnd w:id="5"/>
      <w:r w:rsidRPr="000C55FD">
        <w:rPr>
          <w:lang w:eastAsia="zh-CN"/>
        </w:rPr>
        <w:t>was approved. According to the SID</w:t>
      </w:r>
      <w:r>
        <w:rPr>
          <w:lang w:eastAsia="zh-CN"/>
        </w:rPr>
        <w:t xml:space="preserve"> </w:t>
      </w:r>
      <w:r w:rsidRPr="000C55FD">
        <w:rPr>
          <w:lang w:eastAsia="zh-CN"/>
        </w:rPr>
        <w:fldChar w:fldCharType="begin"/>
      </w:r>
      <w:r w:rsidRPr="000C55FD">
        <w:rPr>
          <w:lang w:eastAsia="zh-CN"/>
        </w:rPr>
        <w:instrText xml:space="preserve"> REF _Ref167612875 \r \h </w:instrText>
      </w:r>
      <w:r>
        <w:rPr>
          <w:lang w:eastAsia="zh-CN"/>
        </w:rPr>
        <w:instrText xml:space="preserve"> \* MERGEFORMAT </w:instrText>
      </w:r>
      <w:r w:rsidRPr="000C55FD">
        <w:rPr>
          <w:lang w:eastAsia="zh-CN"/>
        </w:rPr>
      </w:r>
      <w:r w:rsidRPr="000C55FD">
        <w:rPr>
          <w:lang w:eastAsia="zh-CN"/>
        </w:rPr>
        <w:fldChar w:fldCharType="separate"/>
      </w:r>
      <w:r w:rsidR="00300D39">
        <w:rPr>
          <w:lang w:eastAsia="zh-CN"/>
        </w:rPr>
        <w:t>[1]</w:t>
      </w:r>
      <w:r w:rsidRPr="000C55FD">
        <w:rPr>
          <w:lang w:eastAsia="zh-CN"/>
        </w:rPr>
        <w:fldChar w:fldCharType="end"/>
      </w:r>
      <w:r w:rsidRPr="000C55FD">
        <w:rPr>
          <w:lang w:eastAsia="zh-CN"/>
        </w:rPr>
        <w:t xml:space="preserve">, the </w:t>
      </w:r>
      <w:r w:rsidRPr="000C55FD">
        <w:rPr>
          <w:rFonts w:hint="eastAsia"/>
          <w:lang w:eastAsia="zh-CN"/>
        </w:rPr>
        <w:t xml:space="preserve">following </w:t>
      </w:r>
      <w:r w:rsidRPr="000C55FD">
        <w:rPr>
          <w:lang w:eastAsia="zh-CN"/>
        </w:rPr>
        <w:t>objectives are to be studied</w:t>
      </w:r>
      <w:r>
        <w:rPr>
          <w:rFonts w:hint="eastAsia"/>
          <w:lang w:eastAsia="zh-CN"/>
        </w:rPr>
        <w:t>:</w:t>
      </w:r>
    </w:p>
    <w:tbl>
      <w:tblPr>
        <w:tblStyle w:val="ac"/>
        <w:tblW w:w="0" w:type="auto"/>
        <w:tblLook w:val="04A0" w:firstRow="1" w:lastRow="0" w:firstColumn="1" w:lastColumn="0" w:noHBand="0" w:noVBand="1"/>
      </w:tblPr>
      <w:tblGrid>
        <w:gridCol w:w="9307"/>
      </w:tblGrid>
      <w:tr w:rsidR="007D092E" w:rsidRPr="000C55FD" w14:paraId="25C68F6C" w14:textId="77777777" w:rsidTr="0099683E">
        <w:tc>
          <w:tcPr>
            <w:tcW w:w="9307" w:type="dxa"/>
          </w:tcPr>
          <w:p w14:paraId="126A37F6" w14:textId="77777777" w:rsidR="007D092E" w:rsidRPr="000C55FD" w:rsidRDefault="007D092E" w:rsidP="0099683E">
            <w:pPr>
              <w:spacing w:after="0"/>
              <w:rPr>
                <w:bCs/>
              </w:rPr>
            </w:pPr>
            <w:r w:rsidRPr="000C55FD">
              <w:rPr>
                <w:bCs/>
              </w:rPr>
              <w:t xml:space="preserve">The following applications are to be considered as starting points for this study: </w:t>
            </w:r>
          </w:p>
          <w:p w14:paraId="0FF18B2C" w14:textId="77777777" w:rsidR="007D092E" w:rsidRPr="000C55FD" w:rsidRDefault="007D092E" w:rsidP="0099683E">
            <w:pPr>
              <w:numPr>
                <w:ilvl w:val="0"/>
                <w:numId w:val="4"/>
              </w:numPr>
              <w:overflowPunct w:val="0"/>
              <w:snapToGrid/>
              <w:spacing w:after="0"/>
              <w:jc w:val="left"/>
              <w:textAlignment w:val="baseline"/>
              <w:rPr>
                <w:bCs/>
              </w:rPr>
            </w:pPr>
            <w:r w:rsidRPr="000C55FD">
              <w:rPr>
                <w:bCs/>
              </w:rPr>
              <w:t>VR1: “Viewport dependent streaming”</w:t>
            </w:r>
          </w:p>
          <w:p w14:paraId="4074D04E" w14:textId="77777777" w:rsidR="007D092E" w:rsidRPr="000C55FD" w:rsidRDefault="007D092E" w:rsidP="0099683E">
            <w:pPr>
              <w:numPr>
                <w:ilvl w:val="0"/>
                <w:numId w:val="4"/>
              </w:numPr>
              <w:overflowPunct w:val="0"/>
              <w:snapToGrid/>
              <w:spacing w:after="0"/>
              <w:jc w:val="left"/>
              <w:textAlignment w:val="baseline"/>
              <w:rPr>
                <w:bCs/>
              </w:rPr>
            </w:pPr>
            <w:r w:rsidRPr="000C55FD">
              <w:rPr>
                <w:bCs/>
              </w:rPr>
              <w:t>VR2: “Split Rendering: Viewport rendering with Time Warp in device”</w:t>
            </w:r>
          </w:p>
          <w:p w14:paraId="5C681873" w14:textId="77777777" w:rsidR="007D092E" w:rsidRPr="000C55FD" w:rsidRDefault="007D092E" w:rsidP="0099683E">
            <w:pPr>
              <w:numPr>
                <w:ilvl w:val="0"/>
                <w:numId w:val="4"/>
              </w:numPr>
              <w:overflowPunct w:val="0"/>
              <w:snapToGrid/>
              <w:spacing w:after="0"/>
              <w:jc w:val="left"/>
              <w:textAlignment w:val="baseline"/>
              <w:rPr>
                <w:bCs/>
              </w:rPr>
            </w:pPr>
            <w:r w:rsidRPr="000C55FD">
              <w:rPr>
                <w:bCs/>
              </w:rPr>
              <w:t>AR1: “XR Distributed Computing”</w:t>
            </w:r>
          </w:p>
          <w:p w14:paraId="207EE4FF" w14:textId="77777777" w:rsidR="007D092E" w:rsidRPr="000C55FD" w:rsidRDefault="007D092E" w:rsidP="0099683E">
            <w:pPr>
              <w:numPr>
                <w:ilvl w:val="0"/>
                <w:numId w:val="4"/>
              </w:numPr>
              <w:overflowPunct w:val="0"/>
              <w:snapToGrid/>
              <w:spacing w:after="0"/>
              <w:jc w:val="left"/>
              <w:textAlignment w:val="baseline"/>
              <w:rPr>
                <w:bCs/>
              </w:rPr>
            </w:pPr>
            <w:r w:rsidRPr="000C55FD">
              <w:rPr>
                <w:bCs/>
              </w:rPr>
              <w:t>AR2: “XR Conversational”</w:t>
            </w:r>
          </w:p>
          <w:p w14:paraId="3F23CFB9" w14:textId="77777777" w:rsidR="007D092E" w:rsidRPr="000C55FD" w:rsidRDefault="007D092E" w:rsidP="0099683E">
            <w:pPr>
              <w:numPr>
                <w:ilvl w:val="0"/>
                <w:numId w:val="4"/>
              </w:numPr>
              <w:overflowPunct w:val="0"/>
              <w:snapToGrid/>
              <w:spacing w:after="0"/>
              <w:jc w:val="left"/>
              <w:textAlignment w:val="baseline"/>
              <w:rPr>
                <w:bCs/>
              </w:rPr>
            </w:pPr>
            <w:r w:rsidRPr="000C55FD">
              <w:rPr>
                <w:bCs/>
              </w:rPr>
              <w:t>CG: Cloud Gaming</w:t>
            </w:r>
          </w:p>
          <w:p w14:paraId="5BE4B1D0" w14:textId="77777777" w:rsidR="007D092E" w:rsidRPr="000C55FD" w:rsidRDefault="007D092E" w:rsidP="0099683E">
            <w:pPr>
              <w:spacing w:after="0"/>
              <w:rPr>
                <w:bCs/>
              </w:rPr>
            </w:pPr>
            <w:r w:rsidRPr="000C55FD">
              <w:rPr>
                <w:bCs/>
              </w:rPr>
              <w:t>Note: Use cases in quotes are from TR26.928.</w:t>
            </w:r>
          </w:p>
          <w:p w14:paraId="6F866EF2" w14:textId="77777777" w:rsidR="007D092E" w:rsidRPr="000C55FD" w:rsidRDefault="007D092E" w:rsidP="0099683E">
            <w:pPr>
              <w:spacing w:after="0"/>
              <w:rPr>
                <w:bCs/>
              </w:rPr>
            </w:pPr>
          </w:p>
          <w:p w14:paraId="135B39D2" w14:textId="77777777" w:rsidR="007D092E" w:rsidRPr="000C55FD" w:rsidRDefault="007D092E" w:rsidP="0099683E">
            <w:pPr>
              <w:spacing w:after="0"/>
              <w:rPr>
                <w:bCs/>
              </w:rPr>
            </w:pPr>
            <w:r w:rsidRPr="000C55FD">
              <w:rPr>
                <w:bCs/>
              </w:rPr>
              <w:t>The following traffic parameters for the different applications are to be considered as starting point for the study:</w:t>
            </w:r>
          </w:p>
          <w:p w14:paraId="2DC5E32A" w14:textId="77777777" w:rsidR="007D092E" w:rsidRPr="000C55FD" w:rsidRDefault="007D092E" w:rsidP="0099683E">
            <w:pPr>
              <w:spacing w:after="0"/>
              <w:rPr>
                <w:bCs/>
              </w:rPr>
            </w:pPr>
            <w:r w:rsidRPr="000C55FD">
              <w:rPr>
                <w:bCs/>
                <w:i/>
              </w:rPr>
              <w:t>Traffic characteristics</w:t>
            </w:r>
            <w:r w:rsidRPr="000C55FD">
              <w:rPr>
                <w:bCs/>
              </w:rPr>
              <w:t>:</w:t>
            </w:r>
          </w:p>
          <w:p w14:paraId="1BA88CBD" w14:textId="77777777" w:rsidR="007D092E" w:rsidRPr="000C55FD" w:rsidRDefault="007D092E" w:rsidP="0099683E">
            <w:pPr>
              <w:numPr>
                <w:ilvl w:val="0"/>
                <w:numId w:val="4"/>
              </w:numPr>
              <w:overflowPunct w:val="0"/>
              <w:snapToGrid/>
              <w:spacing w:after="0"/>
              <w:jc w:val="left"/>
              <w:textAlignment w:val="baseline"/>
              <w:rPr>
                <w:bCs/>
              </w:rPr>
            </w:pPr>
            <w:r w:rsidRPr="000C55FD">
              <w:rPr>
                <w:bCs/>
              </w:rPr>
              <w:t>UL and DL File Size distribution (e.g., Pareto with given parameters)</w:t>
            </w:r>
          </w:p>
          <w:p w14:paraId="2C2BF744" w14:textId="77777777" w:rsidR="007D092E" w:rsidRPr="000C55FD" w:rsidRDefault="007D092E" w:rsidP="0099683E">
            <w:pPr>
              <w:numPr>
                <w:ilvl w:val="0"/>
                <w:numId w:val="4"/>
              </w:numPr>
              <w:overflowPunct w:val="0"/>
              <w:snapToGrid/>
              <w:spacing w:after="0"/>
              <w:jc w:val="left"/>
              <w:textAlignment w:val="baseline"/>
              <w:rPr>
                <w:bCs/>
              </w:rPr>
            </w:pPr>
            <w:r w:rsidRPr="000C55FD">
              <w:rPr>
                <w:bCs/>
              </w:rPr>
              <w:t>UL and DL File arrival time distribution (e.g., Periodic every 1/60 seconds)</w:t>
            </w:r>
          </w:p>
          <w:p w14:paraId="2DB9C5EB" w14:textId="77777777" w:rsidR="007D092E" w:rsidRPr="000C55FD" w:rsidRDefault="007D092E" w:rsidP="0099683E">
            <w:pPr>
              <w:spacing w:after="0"/>
              <w:rPr>
                <w:bCs/>
              </w:rPr>
            </w:pPr>
            <w:r w:rsidRPr="000C55FD">
              <w:rPr>
                <w:bCs/>
                <w:i/>
              </w:rPr>
              <w:t>Traffic requirements</w:t>
            </w:r>
            <w:r w:rsidRPr="000C55FD">
              <w:rPr>
                <w:bCs/>
              </w:rPr>
              <w:t xml:space="preserve">: </w:t>
            </w:r>
          </w:p>
          <w:p w14:paraId="4AEA9685" w14:textId="77777777" w:rsidR="007D092E" w:rsidRPr="000C55FD" w:rsidRDefault="007D092E" w:rsidP="0099683E">
            <w:pPr>
              <w:numPr>
                <w:ilvl w:val="0"/>
                <w:numId w:val="4"/>
              </w:numPr>
              <w:overflowPunct w:val="0"/>
              <w:snapToGrid/>
              <w:spacing w:after="0"/>
              <w:jc w:val="left"/>
              <w:textAlignment w:val="baseline"/>
              <w:rPr>
                <w:bCs/>
              </w:rPr>
            </w:pPr>
            <w:r w:rsidRPr="000C55FD">
              <w:rPr>
                <w:bCs/>
              </w:rPr>
              <w:t>Round-trip-time or UL and DL one-way Packet delay budget (PDB)</w:t>
            </w:r>
          </w:p>
          <w:p w14:paraId="249D5777" w14:textId="77777777" w:rsidR="007D092E" w:rsidRPr="000C55FD" w:rsidRDefault="007D092E" w:rsidP="0099683E">
            <w:pPr>
              <w:numPr>
                <w:ilvl w:val="0"/>
                <w:numId w:val="4"/>
              </w:numPr>
              <w:overflowPunct w:val="0"/>
              <w:snapToGrid/>
              <w:spacing w:after="0"/>
              <w:jc w:val="left"/>
              <w:textAlignment w:val="baseline"/>
              <w:rPr>
                <w:bCs/>
              </w:rPr>
            </w:pPr>
            <w:r w:rsidRPr="000C55FD">
              <w:rPr>
                <w:bCs/>
              </w:rPr>
              <w:t>UL and DL Packet error rate (PER)</w:t>
            </w:r>
          </w:p>
          <w:p w14:paraId="43314054" w14:textId="77777777" w:rsidR="007D092E" w:rsidRPr="000C55FD" w:rsidRDefault="007D092E" w:rsidP="0099683E">
            <w:pPr>
              <w:spacing w:after="0"/>
              <w:rPr>
                <w:bCs/>
              </w:rPr>
            </w:pPr>
          </w:p>
          <w:p w14:paraId="537DB706" w14:textId="77777777" w:rsidR="007D092E" w:rsidRPr="000C55FD" w:rsidRDefault="007D092E" w:rsidP="0099683E">
            <w:pPr>
              <w:spacing w:after="0"/>
              <w:rPr>
                <w:bCs/>
              </w:rPr>
            </w:pPr>
            <w:r w:rsidRPr="000C55FD">
              <w:rPr>
                <w:bCs/>
              </w:rPr>
              <w:t>The objective of this study item are as follows:</w:t>
            </w:r>
          </w:p>
          <w:p w14:paraId="18E33939" w14:textId="77777777" w:rsidR="007D092E" w:rsidRPr="000C55FD" w:rsidRDefault="007D092E" w:rsidP="0099683E">
            <w:pPr>
              <w:spacing w:after="0"/>
              <w:rPr>
                <w:bCs/>
              </w:rPr>
            </w:pPr>
          </w:p>
          <w:p w14:paraId="60170397" w14:textId="77777777" w:rsidR="007D092E" w:rsidRPr="000C55FD" w:rsidRDefault="007D092E" w:rsidP="0099683E">
            <w:pPr>
              <w:pStyle w:val="af0"/>
              <w:numPr>
                <w:ilvl w:val="0"/>
                <w:numId w:val="3"/>
              </w:numPr>
              <w:overflowPunct/>
              <w:autoSpaceDE/>
              <w:autoSpaceDN/>
              <w:adjustRightInd/>
              <w:spacing w:after="0"/>
              <w:contextualSpacing w:val="0"/>
              <w:textAlignment w:val="auto"/>
              <w:rPr>
                <w:bCs/>
              </w:rPr>
            </w:pPr>
            <w:r w:rsidRPr="000C55FD">
              <w:rPr>
                <w:bCs/>
              </w:rPr>
              <w:t>Confirm XR and Cloud Gaming applications of interest</w:t>
            </w:r>
          </w:p>
          <w:p w14:paraId="6DF1A76C" w14:textId="77777777" w:rsidR="007D092E" w:rsidRPr="000C55FD" w:rsidRDefault="007D092E" w:rsidP="0099683E">
            <w:pPr>
              <w:pStyle w:val="af0"/>
              <w:numPr>
                <w:ilvl w:val="0"/>
                <w:numId w:val="3"/>
              </w:numPr>
              <w:overflowPunct/>
              <w:autoSpaceDE/>
              <w:autoSpaceDN/>
              <w:adjustRightInd/>
              <w:spacing w:after="0"/>
              <w:contextualSpacing w:val="0"/>
              <w:textAlignment w:val="auto"/>
              <w:rPr>
                <w:bCs/>
              </w:rPr>
            </w:pPr>
            <w:r w:rsidRPr="000C55FD">
              <w:rPr>
                <w:bCs/>
              </w:rPr>
              <w:t xml:space="preserve">Identify the traffic model for each application of interest taking outcome of SA WG4 work as input, including considering different upper layer assumptions, e.g. </w:t>
            </w:r>
            <w:bookmarkStart w:id="6" w:name="OLE_LINK1"/>
            <w:bookmarkStart w:id="7" w:name="OLE_LINK2"/>
            <w:r w:rsidRPr="000C55FD">
              <w:rPr>
                <w:bCs/>
              </w:rPr>
              <w:t>rendering latency, codec compression capability</w:t>
            </w:r>
            <w:bookmarkEnd w:id="6"/>
            <w:bookmarkEnd w:id="7"/>
            <w:r w:rsidRPr="000C55FD">
              <w:rPr>
                <w:bCs/>
              </w:rPr>
              <w:t xml:space="preserve"> etc.</w:t>
            </w:r>
          </w:p>
          <w:p w14:paraId="6AB0C5D4" w14:textId="77777777" w:rsidR="007D092E" w:rsidRPr="000C55FD" w:rsidRDefault="007D092E" w:rsidP="0099683E">
            <w:pPr>
              <w:pStyle w:val="af0"/>
              <w:numPr>
                <w:ilvl w:val="0"/>
                <w:numId w:val="3"/>
              </w:numPr>
              <w:overflowPunct/>
              <w:autoSpaceDE/>
              <w:autoSpaceDN/>
              <w:adjustRightInd/>
              <w:spacing w:after="0"/>
              <w:contextualSpacing w:val="0"/>
              <w:textAlignment w:val="auto"/>
              <w:rPr>
                <w:bCs/>
              </w:rPr>
            </w:pPr>
            <w:r w:rsidRPr="000C55FD">
              <w:rPr>
                <w:bCs/>
              </w:rPr>
              <w:t>Identify evaluation methodology to assess XR and CG performance along with identification of KPIs of interest for relevant deployment scenarios</w:t>
            </w:r>
          </w:p>
          <w:p w14:paraId="1AA24FED" w14:textId="77777777" w:rsidR="007D092E" w:rsidRPr="000C55FD" w:rsidRDefault="007D092E" w:rsidP="0099683E">
            <w:pPr>
              <w:pStyle w:val="af0"/>
              <w:numPr>
                <w:ilvl w:val="0"/>
                <w:numId w:val="3"/>
              </w:numPr>
              <w:overflowPunct/>
              <w:autoSpaceDE/>
              <w:autoSpaceDN/>
              <w:adjustRightInd/>
              <w:spacing w:after="0"/>
              <w:contextualSpacing w:val="0"/>
              <w:textAlignment w:val="auto"/>
              <w:rPr>
                <w:bCs/>
              </w:rPr>
            </w:pPr>
            <w:r w:rsidRPr="000C55FD">
              <w:rPr>
                <w:bCs/>
              </w:rPr>
              <w:t xml:space="preserve">Once traffic model and evaluation methodologies are agreed, carry out performance evaluations towards characterization of identified KPIs </w:t>
            </w:r>
          </w:p>
          <w:p w14:paraId="5FE0FEE1" w14:textId="77777777" w:rsidR="007D092E" w:rsidRPr="000C55FD" w:rsidRDefault="007D092E" w:rsidP="0099683E">
            <w:pPr>
              <w:autoSpaceDE/>
              <w:autoSpaceDN/>
              <w:adjustRightInd/>
              <w:spacing w:after="0"/>
              <w:rPr>
                <w:bCs/>
              </w:rPr>
            </w:pPr>
            <w:r w:rsidRPr="000C55FD">
              <w:rPr>
                <w:bCs/>
              </w:rPr>
              <w:t xml:space="preserve"> </w:t>
            </w:r>
          </w:p>
          <w:p w14:paraId="559ED807" w14:textId="77777777" w:rsidR="007D092E" w:rsidRPr="000C55FD" w:rsidRDefault="007D092E" w:rsidP="0099683E">
            <w:pPr>
              <w:spacing w:after="0"/>
              <w:rPr>
                <w:bCs/>
              </w:rPr>
            </w:pPr>
            <w:r w:rsidRPr="000C55FD">
              <w:rPr>
                <w:bCs/>
              </w:rPr>
              <w:t>Note 1: eURLLC SI/WI work relevant to XR should be taken into consideration.</w:t>
            </w:r>
          </w:p>
          <w:p w14:paraId="49D259A9" w14:textId="77777777" w:rsidR="007D092E" w:rsidRPr="000C55FD" w:rsidRDefault="007D092E" w:rsidP="0099683E">
            <w:pPr>
              <w:rPr>
                <w:rFonts w:eastAsia="Malgun Gothic"/>
                <w:lang w:eastAsia="ko-KR"/>
              </w:rPr>
            </w:pPr>
            <w:r w:rsidRPr="000C55FD">
              <w:rPr>
                <w:lang w:eastAsia="ko-KR"/>
              </w:rPr>
              <w:t xml:space="preserve">Note 2: Traffic model for the performance evaluation shall be based on the standardization in SA WG4 </w:t>
            </w:r>
          </w:p>
        </w:tc>
      </w:tr>
    </w:tbl>
    <w:p w14:paraId="4D78F2B5" w14:textId="77777777" w:rsidR="007D092E" w:rsidRPr="00CA3083" w:rsidRDefault="007D092E" w:rsidP="007D092E">
      <w:pPr>
        <w:spacing w:before="120" w:line="276" w:lineRule="auto"/>
        <w:rPr>
          <w:lang w:eastAsia="zh-CN"/>
        </w:rPr>
      </w:pPr>
      <w:r w:rsidRPr="00CA3083">
        <w:rPr>
          <w:rFonts w:hint="eastAsia"/>
          <w:lang w:eastAsia="zh-CN"/>
        </w:rPr>
        <w:t>I</w:t>
      </w:r>
      <w:r w:rsidRPr="00CA3083">
        <w:rPr>
          <w:lang w:eastAsia="zh-CN"/>
        </w:rPr>
        <w:t xml:space="preserve">n this contribution, we provide our views on XR applications, deployments, traffic model, KPIs and evaluation methodologies. </w:t>
      </w:r>
    </w:p>
    <w:p w14:paraId="3403E6BE" w14:textId="77777777" w:rsidR="007D092E" w:rsidRPr="000C55FD" w:rsidRDefault="007D092E" w:rsidP="007D092E">
      <w:pPr>
        <w:pStyle w:val="1"/>
        <w:tabs>
          <w:tab w:val="clear" w:pos="432"/>
        </w:tabs>
      </w:pPr>
      <w:r w:rsidRPr="000C55FD">
        <w:lastRenderedPageBreak/>
        <w:t>Applications</w:t>
      </w:r>
    </w:p>
    <w:p w14:paraId="14B7CA76" w14:textId="5A37E2F3" w:rsidR="007D092E" w:rsidRPr="000C55FD" w:rsidRDefault="007D092E" w:rsidP="007D092E">
      <w:pPr>
        <w:spacing w:before="120" w:line="276" w:lineRule="auto"/>
        <w:rPr>
          <w:lang w:eastAsia="zh-CN"/>
        </w:rPr>
      </w:pPr>
      <w:r w:rsidRPr="000C55FD">
        <w:rPr>
          <w:lang w:eastAsia="zh-CN"/>
        </w:rPr>
        <w:t>There are various application domains of XR such as entertainment, healthcare, shopping, education, etc. A number of 23 detailed XR use cases are collected and defined in TR 26.928</w:t>
      </w:r>
      <w:r w:rsidR="000F2529">
        <w:rPr>
          <w:lang w:eastAsia="zh-CN"/>
        </w:rPr>
        <w:t xml:space="preserve"> </w:t>
      </w:r>
      <w:r w:rsidR="000F2529">
        <w:rPr>
          <w:lang w:eastAsia="zh-CN"/>
        </w:rPr>
        <w:fldChar w:fldCharType="begin"/>
      </w:r>
      <w:r w:rsidR="000F2529">
        <w:rPr>
          <w:lang w:eastAsia="zh-CN"/>
        </w:rPr>
        <w:instrText xml:space="preserve"> REF _Ref53751375 \r \h </w:instrText>
      </w:r>
      <w:r w:rsidR="000F2529">
        <w:rPr>
          <w:lang w:eastAsia="zh-CN"/>
        </w:rPr>
      </w:r>
      <w:r w:rsidR="000F2529">
        <w:rPr>
          <w:lang w:eastAsia="zh-CN"/>
        </w:rPr>
        <w:fldChar w:fldCharType="separate"/>
      </w:r>
      <w:r w:rsidR="00300D39">
        <w:rPr>
          <w:lang w:eastAsia="zh-CN"/>
        </w:rPr>
        <w:t>[2]</w:t>
      </w:r>
      <w:r w:rsidR="000F2529">
        <w:rPr>
          <w:lang w:eastAsia="zh-CN"/>
        </w:rPr>
        <w:fldChar w:fldCharType="end"/>
      </w:r>
      <w:r w:rsidRPr="000C55FD">
        <w:rPr>
          <w:lang w:eastAsia="zh-CN"/>
        </w:rPr>
        <w:t xml:space="preserve">, which are categorized into </w:t>
      </w:r>
      <w:bookmarkStart w:id="8" w:name="OLE_LINK63"/>
      <w:bookmarkStart w:id="9" w:name="OLE_LINK64"/>
      <w:r w:rsidRPr="000C55FD">
        <w:rPr>
          <w:lang w:eastAsia="zh-CN"/>
        </w:rPr>
        <w:t>7 major categories of XR use cases and scenarios. This provide</w:t>
      </w:r>
      <w:r>
        <w:rPr>
          <w:lang w:eastAsia="zh-CN"/>
        </w:rPr>
        <w:t>s</w:t>
      </w:r>
      <w:r w:rsidRPr="000C55FD">
        <w:rPr>
          <w:lang w:eastAsia="zh-CN"/>
        </w:rPr>
        <w:t xml:space="preserve"> a good reference for further study. </w:t>
      </w:r>
      <w:bookmarkEnd w:id="8"/>
      <w:bookmarkEnd w:id="9"/>
      <w:r w:rsidRPr="000C55FD">
        <w:rPr>
          <w:lang w:eastAsia="zh-CN"/>
        </w:rPr>
        <w:t xml:space="preserve">According to the SID </w:t>
      </w:r>
      <w:r w:rsidRPr="000C55FD">
        <w:rPr>
          <w:lang w:eastAsia="zh-CN"/>
        </w:rPr>
        <w:fldChar w:fldCharType="begin"/>
      </w:r>
      <w:r w:rsidRPr="000C55FD">
        <w:rPr>
          <w:lang w:eastAsia="zh-CN"/>
        </w:rPr>
        <w:instrText xml:space="preserve"> REF _Ref167612875 \r \h </w:instrText>
      </w:r>
      <w:r>
        <w:rPr>
          <w:lang w:eastAsia="zh-CN"/>
        </w:rPr>
        <w:instrText xml:space="preserve"> \* MERGEFORMAT </w:instrText>
      </w:r>
      <w:r w:rsidRPr="000C55FD">
        <w:rPr>
          <w:lang w:eastAsia="zh-CN"/>
        </w:rPr>
      </w:r>
      <w:r w:rsidRPr="000C55FD">
        <w:rPr>
          <w:lang w:eastAsia="zh-CN"/>
        </w:rPr>
        <w:fldChar w:fldCharType="separate"/>
      </w:r>
      <w:r w:rsidR="00300D39">
        <w:rPr>
          <w:lang w:eastAsia="zh-CN"/>
        </w:rPr>
        <w:t>[1]</w:t>
      </w:r>
      <w:r w:rsidRPr="000C55FD">
        <w:rPr>
          <w:lang w:eastAsia="zh-CN"/>
        </w:rPr>
        <w:fldChar w:fldCharType="end"/>
      </w:r>
      <w:r w:rsidRPr="000C55FD">
        <w:rPr>
          <w:lang w:eastAsia="zh-CN"/>
        </w:rPr>
        <w:t xml:space="preserve">, the following five applications are to be considered as starting points: </w:t>
      </w:r>
    </w:p>
    <w:p w14:paraId="69DED6A0" w14:textId="77777777" w:rsidR="007D092E" w:rsidRPr="000C55FD" w:rsidRDefault="007D092E" w:rsidP="007D092E">
      <w:pPr>
        <w:pStyle w:val="af0"/>
        <w:numPr>
          <w:ilvl w:val="0"/>
          <w:numId w:val="5"/>
        </w:numPr>
        <w:spacing w:after="240" w:line="360" w:lineRule="auto"/>
        <w:rPr>
          <w:sz w:val="22"/>
          <w:lang w:eastAsia="zh-CN"/>
        </w:rPr>
      </w:pPr>
      <w:r w:rsidRPr="000C55FD">
        <w:rPr>
          <w:sz w:val="22"/>
          <w:lang w:eastAsia="zh-CN"/>
        </w:rPr>
        <w:t>VR1: “Viewport dependent streaming”</w:t>
      </w:r>
    </w:p>
    <w:p w14:paraId="24DC9616" w14:textId="77777777" w:rsidR="007D092E" w:rsidRPr="000C55FD" w:rsidRDefault="007D092E" w:rsidP="007D092E">
      <w:pPr>
        <w:pStyle w:val="af0"/>
        <w:numPr>
          <w:ilvl w:val="0"/>
          <w:numId w:val="5"/>
        </w:numPr>
        <w:spacing w:after="240" w:line="360" w:lineRule="auto"/>
        <w:rPr>
          <w:sz w:val="22"/>
          <w:lang w:eastAsia="zh-CN"/>
        </w:rPr>
      </w:pPr>
      <w:r w:rsidRPr="000C55FD">
        <w:rPr>
          <w:sz w:val="22"/>
          <w:lang w:eastAsia="zh-CN"/>
        </w:rPr>
        <w:t xml:space="preserve">VR2: </w:t>
      </w:r>
      <w:bookmarkStart w:id="10" w:name="OLE_LINK71"/>
      <w:r w:rsidRPr="000C55FD">
        <w:rPr>
          <w:sz w:val="22"/>
          <w:lang w:eastAsia="zh-CN"/>
        </w:rPr>
        <w:t>“Split Rendering: Viewport rendering with Time Warp in device”</w:t>
      </w:r>
    </w:p>
    <w:bookmarkEnd w:id="10"/>
    <w:p w14:paraId="3D769B4A" w14:textId="77777777" w:rsidR="007D092E" w:rsidRPr="000C55FD" w:rsidRDefault="007D092E" w:rsidP="007D092E">
      <w:pPr>
        <w:pStyle w:val="af0"/>
        <w:numPr>
          <w:ilvl w:val="0"/>
          <w:numId w:val="5"/>
        </w:numPr>
        <w:spacing w:after="240" w:line="360" w:lineRule="auto"/>
        <w:rPr>
          <w:sz w:val="22"/>
          <w:lang w:eastAsia="zh-CN"/>
        </w:rPr>
      </w:pPr>
      <w:r w:rsidRPr="000C55FD">
        <w:rPr>
          <w:sz w:val="22"/>
          <w:lang w:eastAsia="zh-CN"/>
        </w:rPr>
        <w:t>AR1: “XR Distributed Computing”</w:t>
      </w:r>
    </w:p>
    <w:p w14:paraId="0A3042CC" w14:textId="77777777" w:rsidR="007D092E" w:rsidRPr="000C55FD" w:rsidRDefault="007D092E" w:rsidP="007D092E">
      <w:pPr>
        <w:pStyle w:val="af0"/>
        <w:numPr>
          <w:ilvl w:val="0"/>
          <w:numId w:val="5"/>
        </w:numPr>
        <w:spacing w:after="240" w:line="360" w:lineRule="auto"/>
        <w:rPr>
          <w:sz w:val="22"/>
          <w:lang w:eastAsia="zh-CN"/>
        </w:rPr>
      </w:pPr>
      <w:r w:rsidRPr="000C55FD">
        <w:rPr>
          <w:sz w:val="22"/>
          <w:lang w:eastAsia="zh-CN"/>
        </w:rPr>
        <w:t>AR2: “XR Conversational”</w:t>
      </w:r>
    </w:p>
    <w:p w14:paraId="787F4893" w14:textId="77777777" w:rsidR="007D092E" w:rsidRPr="000C55FD" w:rsidRDefault="007D092E" w:rsidP="007D092E">
      <w:pPr>
        <w:pStyle w:val="af0"/>
        <w:numPr>
          <w:ilvl w:val="0"/>
          <w:numId w:val="5"/>
        </w:numPr>
        <w:spacing w:after="0" w:line="360" w:lineRule="auto"/>
        <w:rPr>
          <w:sz w:val="22"/>
          <w:lang w:eastAsia="zh-CN"/>
        </w:rPr>
      </w:pPr>
      <w:r w:rsidRPr="000C55FD">
        <w:rPr>
          <w:sz w:val="22"/>
          <w:lang w:eastAsia="zh-CN"/>
        </w:rPr>
        <w:t>CG: Cloud Gaming</w:t>
      </w:r>
    </w:p>
    <w:p w14:paraId="008DB3B1" w14:textId="21BC04B6" w:rsidR="009832AD" w:rsidRDefault="007D092E" w:rsidP="007D092E">
      <w:pPr>
        <w:spacing w:before="120" w:line="276" w:lineRule="auto"/>
        <w:rPr>
          <w:lang w:eastAsia="zh-CN"/>
        </w:rPr>
      </w:pPr>
      <w:r w:rsidRPr="00CA3083">
        <w:rPr>
          <w:lang w:eastAsia="zh-CN"/>
        </w:rPr>
        <w:t>In VR1, the tracking and sensor data is predominantly processed in the XR device,</w:t>
      </w:r>
      <w:r w:rsidRPr="00DB3790">
        <w:rPr>
          <w:lang w:eastAsia="zh-CN"/>
        </w:rPr>
        <w:t xml:space="preserve"> but the current </w:t>
      </w:r>
      <w:r w:rsidRPr="00CA3083">
        <w:rPr>
          <w:lang w:eastAsia="zh-CN"/>
        </w:rPr>
        <w:t>pose information is provided to the XR delivery engine for adaptive media request.</w:t>
      </w:r>
      <w:r w:rsidR="009832AD">
        <w:rPr>
          <w:lang w:eastAsia="zh-CN"/>
        </w:rPr>
        <w:t xml:space="preserve"> That is to say, in VR1, the XR media can be generated and encoded in advance without the </w:t>
      </w:r>
      <w:r w:rsidR="009832AD" w:rsidRPr="00183213">
        <w:rPr>
          <w:lang w:eastAsia="zh-CN"/>
        </w:rPr>
        <w:t>latest pose</w:t>
      </w:r>
      <w:r w:rsidR="009832AD">
        <w:rPr>
          <w:lang w:eastAsia="zh-CN"/>
        </w:rPr>
        <w:t xml:space="preserve"> information. </w:t>
      </w:r>
      <w:r w:rsidRPr="00CA3083">
        <w:rPr>
          <w:rFonts w:hint="eastAsia"/>
          <w:lang w:eastAsia="zh-CN"/>
        </w:rPr>
        <w:t>A</w:t>
      </w:r>
      <w:r w:rsidRPr="00CA3083">
        <w:rPr>
          <w:lang w:eastAsia="zh-CN"/>
        </w:rPr>
        <w:t xml:space="preserve"> typical service of VR1 is live or on-demand VR 360</w:t>
      </w:r>
      <w:r w:rsidRPr="00FC14BE">
        <w:rPr>
          <w:lang w:eastAsia="zh-CN"/>
        </w:rPr>
        <w:t>°</w:t>
      </w:r>
      <w:r w:rsidRPr="00CA3083">
        <w:rPr>
          <w:lang w:eastAsia="zh-CN"/>
        </w:rPr>
        <w:t xml:space="preserve"> streaming. </w:t>
      </w:r>
    </w:p>
    <w:p w14:paraId="5FEA51DB" w14:textId="246E3BFA" w:rsidR="009832AD" w:rsidRDefault="007D092E" w:rsidP="007D092E">
      <w:pPr>
        <w:spacing w:before="120" w:line="276" w:lineRule="auto"/>
        <w:rPr>
          <w:lang w:eastAsia="zh-CN"/>
        </w:rPr>
      </w:pPr>
      <w:r w:rsidRPr="00CA3083">
        <w:rPr>
          <w:lang w:eastAsia="zh-CN"/>
        </w:rPr>
        <w:t xml:space="preserve">While in VR2, the viewport is predominantly rendered in the XR server, but the device is able to do latest pose correction, for example via Asynchronous Time Warping (ATW). A typical example for VR2 is the online VR gaming. </w:t>
      </w:r>
      <w:r w:rsidR="009832AD">
        <w:rPr>
          <w:lang w:eastAsia="zh-CN"/>
        </w:rPr>
        <w:t>T</w:t>
      </w:r>
      <w:r>
        <w:rPr>
          <w:lang w:eastAsia="zh-CN"/>
        </w:rPr>
        <w:t xml:space="preserve">he main difference between VR1 and VR2 is that </w:t>
      </w:r>
      <w:r w:rsidRPr="00CA3083">
        <w:rPr>
          <w:lang w:eastAsia="zh-CN"/>
        </w:rPr>
        <w:t>the tracking and sensor</w:t>
      </w:r>
      <w:r>
        <w:rPr>
          <w:lang w:eastAsia="zh-CN"/>
        </w:rPr>
        <w:t xml:space="preserve"> information is used for viewport rendering at the server side in VR2, but not in VR1. </w:t>
      </w:r>
    </w:p>
    <w:p w14:paraId="782C89CA" w14:textId="3B532A62" w:rsidR="007D092E" w:rsidRDefault="007D092E" w:rsidP="007D092E">
      <w:pPr>
        <w:spacing w:before="120" w:line="276" w:lineRule="auto"/>
        <w:rPr>
          <w:lang w:eastAsia="zh-CN"/>
        </w:rPr>
      </w:pPr>
      <w:r>
        <w:rPr>
          <w:lang w:eastAsia="zh-CN"/>
        </w:rPr>
        <w:t>For</w:t>
      </w:r>
      <w:r w:rsidRPr="007F34AA">
        <w:rPr>
          <w:rFonts w:hint="eastAsia"/>
          <w:lang w:eastAsia="zh-CN"/>
        </w:rPr>
        <w:t xml:space="preserve"> </w:t>
      </w:r>
      <w:r w:rsidRPr="00EC6747">
        <w:rPr>
          <w:lang w:eastAsia="zh-CN"/>
        </w:rPr>
        <w:t>C</w:t>
      </w:r>
      <w:r>
        <w:rPr>
          <w:lang w:eastAsia="zh-CN"/>
        </w:rPr>
        <w:t xml:space="preserve">G applications, </w:t>
      </w:r>
      <w:r w:rsidRPr="00EC6747">
        <w:rPr>
          <w:lang w:eastAsia="zh-CN"/>
        </w:rPr>
        <w:t xml:space="preserve">game </w:t>
      </w:r>
      <w:r>
        <w:rPr>
          <w:lang w:eastAsia="zh-CN"/>
        </w:rPr>
        <w:t xml:space="preserve">scene </w:t>
      </w:r>
      <w:r w:rsidRPr="00EC6747">
        <w:rPr>
          <w:lang w:eastAsia="zh-CN"/>
        </w:rPr>
        <w:t xml:space="preserve">processing and rendering is totally </w:t>
      </w:r>
      <w:r>
        <w:rPr>
          <w:lang w:eastAsia="zh-CN"/>
        </w:rPr>
        <w:t>or partly performed in a XR server</w:t>
      </w:r>
      <w:r w:rsidRPr="00EC6747">
        <w:rPr>
          <w:lang w:eastAsia="zh-CN"/>
        </w:rPr>
        <w:t>. The traffic typically consists of uplink and downlink game status/control information traffic between a client and a server and downlink streaming of rendered and encoded 2D or VR</w:t>
      </w:r>
      <w:r>
        <w:rPr>
          <w:lang w:eastAsia="zh-CN"/>
        </w:rPr>
        <w:t xml:space="preserve"> </w:t>
      </w:r>
      <w:r w:rsidRPr="00EC6747">
        <w:rPr>
          <w:lang w:eastAsia="zh-CN"/>
        </w:rPr>
        <w:t>360</w:t>
      </w:r>
      <w:r w:rsidRPr="00FC14BE">
        <w:rPr>
          <w:lang w:eastAsia="zh-CN"/>
        </w:rPr>
        <w:t>°</w:t>
      </w:r>
      <w:r w:rsidRPr="00EC6747">
        <w:rPr>
          <w:lang w:eastAsia="zh-CN"/>
        </w:rPr>
        <w:t xml:space="preserve"> video</w:t>
      </w:r>
      <w:r>
        <w:rPr>
          <w:lang w:eastAsia="zh-CN"/>
        </w:rPr>
        <w:t xml:space="preserve"> </w:t>
      </w:r>
      <w:r>
        <w:rPr>
          <w:lang w:eastAsia="zh-CN"/>
        </w:rPr>
        <w:fldChar w:fldCharType="begin"/>
      </w:r>
      <w:r>
        <w:rPr>
          <w:lang w:eastAsia="zh-CN"/>
        </w:rPr>
        <w:instrText xml:space="preserve"> REF _Ref52206296 \r \h  \* MERGEFORMAT </w:instrText>
      </w:r>
      <w:r>
        <w:rPr>
          <w:lang w:eastAsia="zh-CN"/>
        </w:rPr>
      </w:r>
      <w:r>
        <w:rPr>
          <w:lang w:eastAsia="zh-CN"/>
        </w:rPr>
        <w:fldChar w:fldCharType="separate"/>
      </w:r>
      <w:r w:rsidR="00300D39">
        <w:rPr>
          <w:lang w:eastAsia="zh-CN"/>
        </w:rPr>
        <w:t>[3]</w:t>
      </w:r>
      <w:r>
        <w:rPr>
          <w:lang w:eastAsia="zh-CN"/>
        </w:rPr>
        <w:fldChar w:fldCharType="end"/>
      </w:r>
      <w:r w:rsidRPr="00EC6747">
        <w:rPr>
          <w:lang w:eastAsia="zh-CN"/>
        </w:rPr>
        <w:t>.</w:t>
      </w:r>
      <w:r>
        <w:rPr>
          <w:lang w:eastAsia="zh-CN"/>
        </w:rPr>
        <w:t xml:space="preserve"> </w:t>
      </w:r>
    </w:p>
    <w:p w14:paraId="5FAF1453" w14:textId="430F8809" w:rsidR="007D092E" w:rsidRDefault="007D092E" w:rsidP="007D092E">
      <w:pPr>
        <w:spacing w:before="120" w:line="276" w:lineRule="auto"/>
        <w:rPr>
          <w:lang w:eastAsia="zh-CN"/>
        </w:rPr>
      </w:pPr>
      <w:r>
        <w:rPr>
          <w:lang w:eastAsia="zh-CN"/>
        </w:rPr>
        <w:t xml:space="preserve">As analyzed above, the downlink traffic of VR1, VR2 and CG can be </w:t>
      </w:r>
      <w:bookmarkStart w:id="11" w:name="OLE_LINK40"/>
      <w:r>
        <w:rPr>
          <w:lang w:eastAsia="zh-CN"/>
        </w:rPr>
        <w:t xml:space="preserve">heavy, especially for high-quality VR video. While in uplink, only </w:t>
      </w:r>
      <w:r w:rsidRPr="00CA3083">
        <w:rPr>
          <w:lang w:eastAsia="zh-CN"/>
        </w:rPr>
        <w:t>tracking and sensor information</w:t>
      </w:r>
      <w:r w:rsidRPr="00E56D5E">
        <w:rPr>
          <w:lang w:eastAsia="zh-CN"/>
        </w:rPr>
        <w:t xml:space="preserve"> </w:t>
      </w:r>
      <w:bookmarkEnd w:id="11"/>
      <w:r>
        <w:rPr>
          <w:lang w:eastAsia="zh-CN"/>
        </w:rPr>
        <w:t>need to be transmitted, which are light</w:t>
      </w:r>
      <w:r w:rsidR="00EE07AF">
        <w:rPr>
          <w:lang w:eastAsia="zh-CN"/>
        </w:rPr>
        <w:t>er-weight</w:t>
      </w:r>
      <w:r>
        <w:rPr>
          <w:lang w:eastAsia="zh-CN"/>
        </w:rPr>
        <w:t xml:space="preserve">. </w:t>
      </w:r>
      <w:bookmarkStart w:id="12" w:name="OLE_LINK46"/>
      <w:r>
        <w:rPr>
          <w:lang w:eastAsia="zh-CN"/>
        </w:rPr>
        <w:t xml:space="preserve">When </w:t>
      </w:r>
      <w:r>
        <w:rPr>
          <w:rFonts w:hint="eastAsia"/>
          <w:lang w:eastAsia="zh-CN"/>
        </w:rPr>
        <w:t>deliver</w:t>
      </w:r>
      <w:r>
        <w:rPr>
          <w:lang w:eastAsia="zh-CN"/>
        </w:rPr>
        <w:t>ing such VR1, VR2, and CG services via NR network, the heavy downlink traffic is a challenge</w:t>
      </w:r>
      <w:bookmarkEnd w:id="12"/>
      <w:r>
        <w:rPr>
          <w:lang w:eastAsia="zh-CN"/>
        </w:rPr>
        <w:t xml:space="preserve">. Thus, </w:t>
      </w:r>
      <w:r w:rsidRPr="002F1E8B">
        <w:rPr>
          <w:lang w:eastAsia="zh-CN"/>
        </w:rPr>
        <w:t>the downlink traffic should be studied and evaluated with higher priority.</w:t>
      </w:r>
    </w:p>
    <w:p w14:paraId="5AAB9D6D" w14:textId="2617ACB3" w:rsidR="007D092E" w:rsidRPr="000537F2" w:rsidRDefault="007D092E" w:rsidP="007D092E">
      <w:pPr>
        <w:pStyle w:val="a5"/>
        <w:jc w:val="both"/>
        <w:rPr>
          <w:i/>
          <w:sz w:val="22"/>
          <w:szCs w:val="22"/>
          <w:lang w:eastAsia="zh-CN"/>
        </w:rPr>
      </w:pPr>
      <w:bookmarkStart w:id="13" w:name="_Ref53741681"/>
      <w:bookmarkStart w:id="14" w:name="_Ref53563778"/>
      <w:r w:rsidRPr="000537F2">
        <w:rPr>
          <w:i/>
          <w:sz w:val="22"/>
          <w:szCs w:val="22"/>
        </w:rPr>
        <w:t xml:space="preserve">Observation </w:t>
      </w:r>
      <w:r w:rsidRPr="000537F2">
        <w:rPr>
          <w:i/>
          <w:sz w:val="22"/>
          <w:szCs w:val="22"/>
        </w:rPr>
        <w:fldChar w:fldCharType="begin"/>
      </w:r>
      <w:r w:rsidRPr="000537F2">
        <w:rPr>
          <w:i/>
          <w:sz w:val="22"/>
          <w:szCs w:val="22"/>
        </w:rPr>
        <w:instrText xml:space="preserve"> SEQ Observation \* ARABIC </w:instrText>
      </w:r>
      <w:r w:rsidRPr="000537F2">
        <w:rPr>
          <w:i/>
          <w:sz w:val="22"/>
          <w:szCs w:val="22"/>
        </w:rPr>
        <w:fldChar w:fldCharType="separate"/>
      </w:r>
      <w:r w:rsidR="00300D39">
        <w:rPr>
          <w:i/>
          <w:noProof/>
          <w:sz w:val="22"/>
          <w:szCs w:val="22"/>
        </w:rPr>
        <w:t>1</w:t>
      </w:r>
      <w:r w:rsidRPr="000537F2">
        <w:rPr>
          <w:i/>
          <w:sz w:val="22"/>
          <w:szCs w:val="22"/>
        </w:rPr>
        <w:fldChar w:fldCharType="end"/>
      </w:r>
      <w:r w:rsidRPr="000537F2">
        <w:rPr>
          <w:i/>
          <w:sz w:val="22"/>
          <w:szCs w:val="22"/>
          <w:lang w:val="en-GB"/>
        </w:rPr>
        <w:t>:</w:t>
      </w:r>
      <w:r w:rsidRPr="000537F2">
        <w:rPr>
          <w:i/>
          <w:sz w:val="22"/>
          <w:szCs w:val="22"/>
          <w:lang w:eastAsia="zh-CN"/>
        </w:rPr>
        <w:t xml:space="preserve"> </w:t>
      </w:r>
      <w:r>
        <w:rPr>
          <w:i/>
          <w:sz w:val="22"/>
          <w:szCs w:val="22"/>
          <w:lang w:eastAsia="zh-CN"/>
        </w:rPr>
        <w:t xml:space="preserve">The </w:t>
      </w:r>
      <w:r w:rsidRPr="000537F2">
        <w:rPr>
          <w:i/>
          <w:sz w:val="22"/>
          <w:szCs w:val="22"/>
          <w:lang w:eastAsia="zh-CN"/>
        </w:rPr>
        <w:t>downlink traffic</w:t>
      </w:r>
      <w:r>
        <w:rPr>
          <w:i/>
          <w:sz w:val="22"/>
          <w:szCs w:val="22"/>
          <w:lang w:eastAsia="zh-CN"/>
        </w:rPr>
        <w:t xml:space="preserve"> of VR1/VR2/CG is much heavier than uplink traffic, and thus more challenging when delivering them via NR network.</w:t>
      </w:r>
      <w:bookmarkEnd w:id="13"/>
      <w:bookmarkEnd w:id="14"/>
    </w:p>
    <w:p w14:paraId="04C3404F" w14:textId="24F8240B" w:rsidR="007D092E" w:rsidRPr="000537F2" w:rsidRDefault="007D092E" w:rsidP="007D092E">
      <w:pPr>
        <w:pStyle w:val="a5"/>
        <w:jc w:val="both"/>
        <w:rPr>
          <w:i/>
          <w:sz w:val="22"/>
          <w:szCs w:val="22"/>
          <w:lang w:val="en-GB"/>
        </w:rPr>
      </w:pPr>
      <w:bookmarkStart w:id="15" w:name="_Ref53564227"/>
      <w:r w:rsidRPr="000537F2">
        <w:rPr>
          <w:i/>
          <w:sz w:val="22"/>
          <w:szCs w:val="22"/>
        </w:rPr>
        <w:t xml:space="preserve">Proposal </w:t>
      </w:r>
      <w:r w:rsidRPr="000537F2">
        <w:rPr>
          <w:i/>
          <w:sz w:val="22"/>
          <w:szCs w:val="22"/>
        </w:rPr>
        <w:fldChar w:fldCharType="begin"/>
      </w:r>
      <w:r w:rsidRPr="000537F2">
        <w:rPr>
          <w:i/>
          <w:sz w:val="22"/>
          <w:szCs w:val="22"/>
        </w:rPr>
        <w:instrText xml:space="preserve"> SEQ Proposal \* ARABIC </w:instrText>
      </w:r>
      <w:r w:rsidRPr="000537F2">
        <w:rPr>
          <w:i/>
          <w:sz w:val="22"/>
          <w:szCs w:val="22"/>
        </w:rPr>
        <w:fldChar w:fldCharType="separate"/>
      </w:r>
      <w:r w:rsidR="00300D39">
        <w:rPr>
          <w:i/>
          <w:noProof/>
          <w:sz w:val="22"/>
          <w:szCs w:val="22"/>
        </w:rPr>
        <w:t>1</w:t>
      </w:r>
      <w:r w:rsidRPr="000537F2">
        <w:rPr>
          <w:i/>
          <w:sz w:val="22"/>
          <w:szCs w:val="22"/>
        </w:rPr>
        <w:fldChar w:fldCharType="end"/>
      </w:r>
      <w:r w:rsidRPr="000537F2">
        <w:rPr>
          <w:i/>
          <w:sz w:val="22"/>
          <w:szCs w:val="22"/>
        </w:rPr>
        <w:t>:</w:t>
      </w:r>
      <w:r w:rsidRPr="000537F2">
        <w:rPr>
          <w:i/>
          <w:sz w:val="22"/>
          <w:szCs w:val="22"/>
          <w:lang w:val="en-GB"/>
        </w:rPr>
        <w:t xml:space="preserve"> For </w:t>
      </w:r>
      <w:r w:rsidRPr="000537F2">
        <w:rPr>
          <w:i/>
          <w:sz w:val="22"/>
          <w:szCs w:val="22"/>
          <w:lang w:eastAsia="zh-CN"/>
        </w:rPr>
        <w:t xml:space="preserve">VR1, VR2 and CG applications, downlink traffic </w:t>
      </w:r>
      <w:r>
        <w:rPr>
          <w:i/>
          <w:sz w:val="22"/>
          <w:szCs w:val="22"/>
          <w:lang w:eastAsia="zh-CN"/>
        </w:rPr>
        <w:t>is</w:t>
      </w:r>
      <w:r w:rsidRPr="000537F2">
        <w:rPr>
          <w:i/>
          <w:sz w:val="22"/>
          <w:szCs w:val="22"/>
          <w:lang w:eastAsia="zh-CN"/>
        </w:rPr>
        <w:t xml:space="preserve"> studied and evaluated with higher priority</w:t>
      </w:r>
      <w:r w:rsidRPr="000537F2">
        <w:rPr>
          <w:i/>
          <w:sz w:val="22"/>
          <w:szCs w:val="22"/>
          <w:lang w:val="en-GB"/>
        </w:rPr>
        <w:t>.</w:t>
      </w:r>
      <w:bookmarkEnd w:id="15"/>
    </w:p>
    <w:p w14:paraId="5186C4C8" w14:textId="49159BCC" w:rsidR="007D092E" w:rsidRPr="002B531E" w:rsidRDefault="007D092E" w:rsidP="007D092E">
      <w:pPr>
        <w:spacing w:before="120" w:line="276" w:lineRule="auto"/>
        <w:rPr>
          <w:lang w:eastAsia="zh-CN"/>
        </w:rPr>
      </w:pPr>
      <w:r w:rsidRPr="005F7D39">
        <w:rPr>
          <w:lang w:eastAsia="zh-CN"/>
        </w:rPr>
        <w:t xml:space="preserve">In AR (e.g. AR1 and AR2) applications, a user is provided with additional information or artificially generated items or content overlaid upon their current environment. The environment information together with the tracking and sensor information should be provided to the AR server for processing and rendering. The environment information can be in forms of static image, video stream, or </w:t>
      </w:r>
      <w:r>
        <w:rPr>
          <w:lang w:eastAsia="zh-CN"/>
        </w:rPr>
        <w:t xml:space="preserve">even </w:t>
      </w:r>
      <w:r w:rsidRPr="005F7D39">
        <w:rPr>
          <w:lang w:eastAsia="zh-CN"/>
        </w:rPr>
        <w:t>point cloud. Compared with VR</w:t>
      </w:r>
      <w:r>
        <w:rPr>
          <w:lang w:eastAsia="zh-CN"/>
        </w:rPr>
        <w:t>1, VR2</w:t>
      </w:r>
      <w:r w:rsidRPr="005F7D39">
        <w:rPr>
          <w:lang w:eastAsia="zh-CN"/>
        </w:rPr>
        <w:t xml:space="preserve"> and CG, </w:t>
      </w:r>
      <w:r>
        <w:rPr>
          <w:lang w:eastAsia="zh-CN"/>
        </w:rPr>
        <w:t xml:space="preserve">the </w:t>
      </w:r>
      <w:r w:rsidRPr="005F7D39">
        <w:rPr>
          <w:lang w:eastAsia="zh-CN"/>
        </w:rPr>
        <w:t>uplink traffic</w:t>
      </w:r>
      <w:r>
        <w:rPr>
          <w:lang w:eastAsia="zh-CN"/>
        </w:rPr>
        <w:t xml:space="preserve"> of </w:t>
      </w:r>
      <w:r w:rsidRPr="005F7D39">
        <w:rPr>
          <w:lang w:eastAsia="zh-CN"/>
        </w:rPr>
        <w:t>AR</w:t>
      </w:r>
      <w:r>
        <w:rPr>
          <w:lang w:eastAsia="zh-CN"/>
        </w:rPr>
        <w:t>1 and AR2 could</w:t>
      </w:r>
      <w:r w:rsidRPr="005F7D39">
        <w:rPr>
          <w:lang w:eastAsia="zh-CN"/>
        </w:rPr>
        <w:t xml:space="preserve"> </w:t>
      </w:r>
      <w:r>
        <w:rPr>
          <w:lang w:eastAsia="zh-CN"/>
        </w:rPr>
        <w:t>be</w:t>
      </w:r>
      <w:r w:rsidRPr="005F7D39">
        <w:rPr>
          <w:lang w:eastAsia="zh-CN"/>
        </w:rPr>
        <w:t xml:space="preserve"> heavier.</w:t>
      </w:r>
    </w:p>
    <w:p w14:paraId="4E715B67" w14:textId="77777777" w:rsidR="007D092E" w:rsidRPr="000C55FD" w:rsidRDefault="007D092E" w:rsidP="007D092E">
      <w:pPr>
        <w:pStyle w:val="1"/>
        <w:rPr>
          <w:lang w:eastAsia="ja-JP"/>
        </w:rPr>
      </w:pPr>
      <w:r w:rsidRPr="000C55FD">
        <w:rPr>
          <w:lang w:eastAsia="ja-JP"/>
        </w:rPr>
        <w:t xml:space="preserve">Deployments </w:t>
      </w:r>
    </w:p>
    <w:p w14:paraId="6DCC4B84" w14:textId="44ABB0D6" w:rsidR="007D092E" w:rsidRPr="000C55FD" w:rsidRDefault="007D092E" w:rsidP="007D092E">
      <w:pPr>
        <w:overflowPunct w:val="0"/>
        <w:spacing w:before="120" w:line="276" w:lineRule="auto"/>
        <w:textAlignment w:val="baseline"/>
        <w:rPr>
          <w:szCs w:val="20"/>
          <w:lang w:val="en-GB"/>
        </w:rPr>
      </w:pPr>
      <w:r w:rsidRPr="000C55FD">
        <w:rPr>
          <w:szCs w:val="20"/>
          <w:lang w:val="en-GB" w:eastAsia="zh-CN"/>
        </w:rPr>
        <w:t xml:space="preserve">For NR deployment, </w:t>
      </w:r>
      <w:bookmarkStart w:id="16" w:name="OLE_LINK102"/>
      <w:r>
        <w:rPr>
          <w:szCs w:val="20"/>
          <w:lang w:val="en-GB" w:eastAsia="zh-CN"/>
        </w:rPr>
        <w:t>both D</w:t>
      </w:r>
      <w:r w:rsidRPr="000C55FD">
        <w:rPr>
          <w:szCs w:val="20"/>
          <w:lang w:val="en-GB" w:eastAsia="zh-CN"/>
        </w:rPr>
        <w:t xml:space="preserve">ense </w:t>
      </w:r>
      <w:r>
        <w:rPr>
          <w:szCs w:val="20"/>
          <w:lang w:val="en-GB" w:eastAsia="zh-CN"/>
        </w:rPr>
        <w:t>U</w:t>
      </w:r>
      <w:r w:rsidRPr="000C55FD">
        <w:rPr>
          <w:szCs w:val="20"/>
          <w:lang w:val="en-GB" w:eastAsia="zh-CN"/>
        </w:rPr>
        <w:t>rban</w:t>
      </w:r>
      <w:bookmarkEnd w:id="16"/>
      <w:r w:rsidRPr="000C55FD">
        <w:rPr>
          <w:szCs w:val="20"/>
          <w:lang w:val="en-GB" w:eastAsia="zh-CN"/>
        </w:rPr>
        <w:t xml:space="preserve"> </w:t>
      </w:r>
      <w:r>
        <w:rPr>
          <w:szCs w:val="20"/>
          <w:lang w:val="en-GB" w:eastAsia="zh-CN"/>
        </w:rPr>
        <w:t xml:space="preserve">and </w:t>
      </w:r>
      <w:bookmarkStart w:id="17" w:name="OLE_LINK3"/>
      <w:r>
        <w:rPr>
          <w:szCs w:val="20"/>
          <w:lang w:val="en-GB" w:eastAsia="zh-CN"/>
        </w:rPr>
        <w:t>Urban Macro</w:t>
      </w:r>
      <w:bookmarkEnd w:id="17"/>
      <w:r w:rsidRPr="000C55FD">
        <w:rPr>
          <w:szCs w:val="20"/>
          <w:lang w:val="en-GB" w:eastAsia="zh-CN"/>
        </w:rPr>
        <w:t xml:space="preserve"> scenario</w:t>
      </w:r>
      <w:r>
        <w:rPr>
          <w:szCs w:val="20"/>
          <w:lang w:val="en-GB" w:eastAsia="zh-CN"/>
        </w:rPr>
        <w:t>s</w:t>
      </w:r>
      <w:r w:rsidRPr="000C55FD">
        <w:rPr>
          <w:szCs w:val="20"/>
          <w:lang w:val="en-GB" w:eastAsia="zh-CN"/>
        </w:rPr>
        <w:t xml:space="preserve"> with FR1 </w:t>
      </w:r>
      <w:r>
        <w:rPr>
          <w:szCs w:val="20"/>
          <w:lang w:val="en-GB" w:eastAsia="zh-CN"/>
        </w:rPr>
        <w:t>are</w:t>
      </w:r>
      <w:r w:rsidRPr="000C55FD">
        <w:rPr>
          <w:szCs w:val="20"/>
          <w:lang w:val="en-GB" w:eastAsia="zh-CN"/>
        </w:rPr>
        <w:t xml:space="preserve"> typical scenario</w:t>
      </w:r>
      <w:r>
        <w:rPr>
          <w:szCs w:val="20"/>
          <w:lang w:val="en-GB" w:eastAsia="zh-CN"/>
        </w:rPr>
        <w:t>s</w:t>
      </w:r>
      <w:r w:rsidRPr="000C55FD">
        <w:rPr>
          <w:szCs w:val="20"/>
          <w:lang w:val="en-GB" w:eastAsia="zh-CN"/>
        </w:rPr>
        <w:t xml:space="preserve"> and </w:t>
      </w:r>
      <w:r>
        <w:rPr>
          <w:szCs w:val="20"/>
          <w:lang w:val="en-GB" w:eastAsia="zh-CN"/>
        </w:rPr>
        <w:t xml:space="preserve">first </w:t>
      </w:r>
      <w:r w:rsidRPr="000C55FD">
        <w:rPr>
          <w:szCs w:val="20"/>
          <w:lang w:val="en-GB" w:eastAsia="zh-CN"/>
        </w:rPr>
        <w:t>choice</w:t>
      </w:r>
      <w:r>
        <w:rPr>
          <w:szCs w:val="20"/>
          <w:lang w:val="en-GB" w:eastAsia="zh-CN"/>
        </w:rPr>
        <w:t>s</w:t>
      </w:r>
      <w:r w:rsidRPr="000C55FD">
        <w:rPr>
          <w:szCs w:val="20"/>
          <w:lang w:val="en-GB" w:eastAsia="zh-CN"/>
        </w:rPr>
        <w:t xml:space="preserve"> for </w:t>
      </w:r>
      <w:r w:rsidR="008D6B24">
        <w:rPr>
          <w:szCs w:val="20"/>
          <w:lang w:val="en-GB" w:eastAsia="zh-CN"/>
        </w:rPr>
        <w:t xml:space="preserve">current </w:t>
      </w:r>
      <w:r w:rsidRPr="000C55FD">
        <w:rPr>
          <w:szCs w:val="20"/>
          <w:lang w:val="en-GB" w:eastAsia="zh-CN"/>
        </w:rPr>
        <w:t>commercial use</w:t>
      </w:r>
      <w:r>
        <w:rPr>
          <w:szCs w:val="20"/>
          <w:lang w:val="en-GB" w:eastAsia="zh-CN"/>
        </w:rPr>
        <w:t xml:space="preserve">. For typical XR and CG applications, some of the XR UEs may stay in houses, while some of the XR UEs may </w:t>
      </w:r>
      <w:bookmarkStart w:id="18" w:name="OLE_LINK31"/>
      <w:r>
        <w:rPr>
          <w:szCs w:val="20"/>
          <w:lang w:val="en-GB" w:eastAsia="zh-CN"/>
        </w:rPr>
        <w:t>walk in streets</w:t>
      </w:r>
      <w:bookmarkEnd w:id="18"/>
      <w:r>
        <w:rPr>
          <w:szCs w:val="20"/>
          <w:lang w:val="en-GB" w:eastAsia="zh-CN"/>
        </w:rPr>
        <w:t xml:space="preserve"> or stay in cars. I</w:t>
      </w:r>
      <w:r w:rsidRPr="000C55FD">
        <w:rPr>
          <w:szCs w:val="20"/>
          <w:lang w:val="en-GB" w:eastAsia="zh-CN"/>
        </w:rPr>
        <w:t>t is expected to support XR and CG</w:t>
      </w:r>
      <w:r>
        <w:rPr>
          <w:szCs w:val="20"/>
          <w:lang w:val="en-GB" w:eastAsia="zh-CN"/>
        </w:rPr>
        <w:t xml:space="preserve"> services in both indoor and outdoor </w:t>
      </w:r>
      <w:bookmarkStart w:id="19" w:name="OLE_LINK4"/>
      <w:r>
        <w:rPr>
          <w:szCs w:val="20"/>
          <w:lang w:val="en-GB" w:eastAsia="zh-CN"/>
        </w:rPr>
        <w:t>environments</w:t>
      </w:r>
      <w:bookmarkEnd w:id="19"/>
      <w:r w:rsidRPr="000C55FD">
        <w:rPr>
          <w:szCs w:val="20"/>
          <w:lang w:val="en-GB" w:eastAsia="zh-CN"/>
        </w:rPr>
        <w:t xml:space="preserve">. </w:t>
      </w:r>
      <w:r>
        <w:rPr>
          <w:szCs w:val="20"/>
          <w:lang w:val="en-GB" w:eastAsia="zh-CN"/>
        </w:rPr>
        <w:t>The UE g</w:t>
      </w:r>
      <w:r w:rsidRPr="00C3528E">
        <w:rPr>
          <w:szCs w:val="20"/>
          <w:lang w:val="en-GB" w:eastAsia="zh-CN"/>
        </w:rPr>
        <w:t>eographical distribution</w:t>
      </w:r>
      <w:r>
        <w:rPr>
          <w:szCs w:val="20"/>
          <w:lang w:val="en-GB" w:eastAsia="zh-CN"/>
        </w:rPr>
        <w:t xml:space="preserve"> with both indoor and outdoor environments</w:t>
      </w:r>
      <w:r w:rsidRPr="00C3528E">
        <w:rPr>
          <w:szCs w:val="20"/>
          <w:lang w:val="en-GB" w:eastAsia="zh-CN"/>
        </w:rPr>
        <w:t xml:space="preserve"> coincide</w:t>
      </w:r>
      <w:r>
        <w:rPr>
          <w:szCs w:val="20"/>
          <w:lang w:val="en-GB" w:eastAsia="zh-CN"/>
        </w:rPr>
        <w:t>s with</w:t>
      </w:r>
      <w:r w:rsidRPr="00C3528E">
        <w:rPr>
          <w:szCs w:val="20"/>
          <w:lang w:val="en-GB" w:eastAsia="zh-CN"/>
        </w:rPr>
        <w:t xml:space="preserve"> </w:t>
      </w:r>
      <w:r>
        <w:rPr>
          <w:szCs w:val="20"/>
          <w:lang w:val="en-GB" w:eastAsia="zh-CN"/>
        </w:rPr>
        <w:t xml:space="preserve">the assumptions for </w:t>
      </w:r>
      <w:r w:rsidRPr="00687218">
        <w:rPr>
          <w:szCs w:val="20"/>
          <w:lang w:val="en-GB" w:eastAsia="zh-CN"/>
        </w:rPr>
        <w:t>Dense Urban</w:t>
      </w:r>
      <w:r>
        <w:rPr>
          <w:szCs w:val="20"/>
          <w:lang w:val="en-GB" w:eastAsia="zh-CN"/>
        </w:rPr>
        <w:t xml:space="preserve"> and </w:t>
      </w:r>
      <w:r w:rsidRPr="00687218">
        <w:rPr>
          <w:szCs w:val="20"/>
          <w:lang w:val="en-GB" w:eastAsia="zh-CN"/>
        </w:rPr>
        <w:t>Urban Macro</w:t>
      </w:r>
      <w:r w:rsidRPr="00C3528E">
        <w:rPr>
          <w:szCs w:val="20"/>
          <w:lang w:val="en-GB" w:eastAsia="zh-CN"/>
        </w:rPr>
        <w:t xml:space="preserve"> </w:t>
      </w:r>
      <w:r w:rsidRPr="000C55FD">
        <w:rPr>
          <w:szCs w:val="20"/>
          <w:lang w:val="en-GB" w:eastAsia="zh-CN"/>
        </w:rPr>
        <w:t>scenario</w:t>
      </w:r>
      <w:r>
        <w:rPr>
          <w:szCs w:val="20"/>
          <w:lang w:val="en-GB" w:eastAsia="zh-CN"/>
        </w:rPr>
        <w:t xml:space="preserve">s in TR 38.913 </w:t>
      </w:r>
      <w:r>
        <w:rPr>
          <w:szCs w:val="20"/>
          <w:lang w:val="en-GB" w:eastAsia="zh-CN"/>
        </w:rPr>
        <w:fldChar w:fldCharType="begin"/>
      </w:r>
      <w:r>
        <w:rPr>
          <w:szCs w:val="20"/>
          <w:lang w:val="en-GB" w:eastAsia="zh-CN"/>
        </w:rPr>
        <w:instrText xml:space="preserve"> REF _Ref53423399 \r \h </w:instrText>
      </w:r>
      <w:r>
        <w:rPr>
          <w:szCs w:val="20"/>
          <w:lang w:val="en-GB" w:eastAsia="zh-CN"/>
        </w:rPr>
      </w:r>
      <w:r>
        <w:rPr>
          <w:szCs w:val="20"/>
          <w:lang w:val="en-GB" w:eastAsia="zh-CN"/>
        </w:rPr>
        <w:fldChar w:fldCharType="separate"/>
      </w:r>
      <w:r w:rsidR="00300D39">
        <w:rPr>
          <w:szCs w:val="20"/>
          <w:lang w:val="en-GB" w:eastAsia="zh-CN"/>
        </w:rPr>
        <w:t>[4]</w:t>
      </w:r>
      <w:r>
        <w:rPr>
          <w:szCs w:val="20"/>
          <w:lang w:val="en-GB" w:eastAsia="zh-CN"/>
        </w:rPr>
        <w:fldChar w:fldCharType="end"/>
      </w:r>
      <w:r>
        <w:rPr>
          <w:szCs w:val="20"/>
          <w:lang w:val="en-GB" w:eastAsia="zh-CN"/>
        </w:rPr>
        <w:t xml:space="preserve">, where </w:t>
      </w:r>
      <w:r w:rsidRPr="00C3528E">
        <w:rPr>
          <w:szCs w:val="20"/>
          <w:lang w:val="en-GB" w:eastAsia="zh-CN"/>
        </w:rPr>
        <w:t xml:space="preserve">80% </w:t>
      </w:r>
      <w:r>
        <w:rPr>
          <w:szCs w:val="20"/>
          <w:lang w:val="en-GB" w:eastAsia="zh-CN"/>
        </w:rPr>
        <w:t>i</w:t>
      </w:r>
      <w:r w:rsidRPr="00C3528E">
        <w:rPr>
          <w:szCs w:val="20"/>
          <w:lang w:val="en-GB" w:eastAsia="zh-CN"/>
        </w:rPr>
        <w:t>ndoor</w:t>
      </w:r>
      <w:r>
        <w:rPr>
          <w:szCs w:val="20"/>
          <w:lang w:val="en-GB" w:eastAsia="zh-CN"/>
        </w:rPr>
        <w:t xml:space="preserve"> UEs and 20% outdoor UEs are assumed. </w:t>
      </w:r>
      <w:r>
        <w:rPr>
          <w:szCs w:val="20"/>
          <w:lang w:val="en-GB"/>
        </w:rPr>
        <w:t>Therefore,</w:t>
      </w:r>
      <w:r w:rsidRPr="000C55FD">
        <w:rPr>
          <w:szCs w:val="20"/>
          <w:lang w:val="en-GB"/>
        </w:rPr>
        <w:t xml:space="preserve"> </w:t>
      </w:r>
      <w:r>
        <w:rPr>
          <w:szCs w:val="20"/>
          <w:lang w:val="en-GB"/>
        </w:rPr>
        <w:t xml:space="preserve">at least </w:t>
      </w:r>
      <w:r>
        <w:rPr>
          <w:szCs w:val="20"/>
          <w:lang w:val="en-GB" w:eastAsia="zh-CN"/>
        </w:rPr>
        <w:lastRenderedPageBreak/>
        <w:t>D</w:t>
      </w:r>
      <w:r w:rsidRPr="000C55FD">
        <w:rPr>
          <w:szCs w:val="20"/>
          <w:lang w:val="en-GB" w:eastAsia="zh-CN"/>
        </w:rPr>
        <w:t xml:space="preserve">ense </w:t>
      </w:r>
      <w:r>
        <w:rPr>
          <w:szCs w:val="20"/>
          <w:lang w:val="en-GB" w:eastAsia="zh-CN"/>
        </w:rPr>
        <w:t>U</w:t>
      </w:r>
      <w:r w:rsidRPr="000C55FD">
        <w:rPr>
          <w:szCs w:val="20"/>
          <w:lang w:val="en-GB" w:eastAsia="zh-CN"/>
        </w:rPr>
        <w:t>rban</w:t>
      </w:r>
      <w:r w:rsidRPr="000C55FD">
        <w:rPr>
          <w:szCs w:val="20"/>
          <w:lang w:val="en-GB"/>
        </w:rPr>
        <w:t xml:space="preserve"> </w:t>
      </w:r>
      <w:r>
        <w:rPr>
          <w:szCs w:val="20"/>
          <w:lang w:val="en-GB"/>
        </w:rPr>
        <w:t xml:space="preserve">and Urban Macro </w:t>
      </w:r>
      <w:r w:rsidRPr="000C55FD">
        <w:rPr>
          <w:szCs w:val="20"/>
          <w:lang w:val="en-GB"/>
        </w:rPr>
        <w:t>deployment scenario</w:t>
      </w:r>
      <w:r>
        <w:rPr>
          <w:szCs w:val="20"/>
          <w:lang w:val="en-GB"/>
        </w:rPr>
        <w:t xml:space="preserve">s with FR1 </w:t>
      </w:r>
      <w:r w:rsidRPr="000C55FD">
        <w:rPr>
          <w:szCs w:val="20"/>
          <w:lang w:val="en-GB"/>
        </w:rPr>
        <w:t xml:space="preserve">should be considered </w:t>
      </w:r>
      <w:r>
        <w:rPr>
          <w:szCs w:val="20"/>
          <w:lang w:val="en-GB"/>
        </w:rPr>
        <w:t>for performance evaluation</w:t>
      </w:r>
      <w:r w:rsidRPr="000C55FD">
        <w:rPr>
          <w:szCs w:val="20"/>
          <w:lang w:val="en-GB"/>
        </w:rPr>
        <w:t>.</w:t>
      </w:r>
    </w:p>
    <w:p w14:paraId="517A03A2" w14:textId="0B4C6802" w:rsidR="007D092E" w:rsidRPr="000537F2" w:rsidRDefault="007D092E" w:rsidP="007D092E">
      <w:pPr>
        <w:pStyle w:val="a5"/>
        <w:jc w:val="left"/>
        <w:rPr>
          <w:i/>
          <w:sz w:val="22"/>
          <w:lang w:val="en-GB" w:eastAsia="zh-CN"/>
        </w:rPr>
      </w:pPr>
      <w:bookmarkStart w:id="20" w:name="_Ref52269130"/>
      <w:bookmarkStart w:id="21" w:name="OLE_LINK93"/>
      <w:bookmarkStart w:id="22" w:name="OLE_LINK94"/>
      <w:r w:rsidRPr="000537F2">
        <w:rPr>
          <w:i/>
          <w:sz w:val="22"/>
          <w:szCs w:val="22"/>
        </w:rPr>
        <w:t xml:space="preserve">Proposal </w:t>
      </w:r>
      <w:r w:rsidRPr="000537F2">
        <w:rPr>
          <w:i/>
          <w:sz w:val="22"/>
          <w:szCs w:val="22"/>
        </w:rPr>
        <w:fldChar w:fldCharType="begin"/>
      </w:r>
      <w:r w:rsidRPr="000537F2">
        <w:rPr>
          <w:i/>
          <w:sz w:val="22"/>
          <w:szCs w:val="22"/>
        </w:rPr>
        <w:instrText xml:space="preserve"> SEQ Proposal \* ARABIC </w:instrText>
      </w:r>
      <w:r w:rsidRPr="000537F2">
        <w:rPr>
          <w:i/>
          <w:sz w:val="22"/>
          <w:szCs w:val="22"/>
        </w:rPr>
        <w:fldChar w:fldCharType="separate"/>
      </w:r>
      <w:r w:rsidR="00300D39">
        <w:rPr>
          <w:i/>
          <w:noProof/>
          <w:sz w:val="22"/>
          <w:szCs w:val="22"/>
        </w:rPr>
        <w:t>2</w:t>
      </w:r>
      <w:r w:rsidRPr="000537F2">
        <w:rPr>
          <w:i/>
          <w:sz w:val="22"/>
          <w:szCs w:val="22"/>
        </w:rPr>
        <w:fldChar w:fldCharType="end"/>
      </w:r>
      <w:r w:rsidRPr="000537F2">
        <w:rPr>
          <w:i/>
          <w:sz w:val="22"/>
          <w:szCs w:val="22"/>
        </w:rPr>
        <w:t>:</w:t>
      </w:r>
      <w:r w:rsidRPr="000537F2">
        <w:rPr>
          <w:i/>
          <w:sz w:val="22"/>
          <w:lang w:val="en-GB" w:eastAsia="zh-CN"/>
        </w:rPr>
        <w:t xml:space="preserve"> For XR and CG </w:t>
      </w:r>
      <w:bookmarkStart w:id="23" w:name="OLE_LINK67"/>
      <w:r w:rsidRPr="000537F2">
        <w:rPr>
          <w:i/>
          <w:sz w:val="22"/>
          <w:lang w:val="en-GB" w:eastAsia="zh-CN"/>
        </w:rPr>
        <w:t xml:space="preserve">performance </w:t>
      </w:r>
      <w:bookmarkEnd w:id="23"/>
      <w:r w:rsidRPr="000537F2">
        <w:rPr>
          <w:i/>
          <w:sz w:val="22"/>
          <w:lang w:val="en-GB" w:eastAsia="zh-CN"/>
        </w:rPr>
        <w:t xml:space="preserve">evaluation, at least Dense Urban and Urban Macro scenarios with FR1 </w:t>
      </w:r>
      <w:r>
        <w:rPr>
          <w:i/>
          <w:sz w:val="22"/>
          <w:lang w:val="en-GB" w:eastAsia="zh-CN"/>
        </w:rPr>
        <w:t>are</w:t>
      </w:r>
      <w:r w:rsidRPr="000537F2">
        <w:rPr>
          <w:i/>
          <w:sz w:val="22"/>
          <w:lang w:val="en-GB" w:eastAsia="zh-CN"/>
        </w:rPr>
        <w:t xml:space="preserve"> considered.</w:t>
      </w:r>
      <w:bookmarkEnd w:id="20"/>
    </w:p>
    <w:bookmarkEnd w:id="21"/>
    <w:bookmarkEnd w:id="22"/>
    <w:p w14:paraId="11588618" w14:textId="77777777" w:rsidR="007D092E" w:rsidRPr="000C55FD" w:rsidRDefault="007D092E" w:rsidP="007D092E">
      <w:pPr>
        <w:pStyle w:val="1"/>
      </w:pPr>
      <w:r w:rsidRPr="000C55FD">
        <w:t>Traffic characteristics and requirements</w:t>
      </w:r>
    </w:p>
    <w:p w14:paraId="0C1D0570" w14:textId="70BB4933" w:rsidR="007D092E" w:rsidRPr="00CA3083" w:rsidRDefault="007D092E" w:rsidP="007D092E">
      <w:pPr>
        <w:spacing w:before="120" w:line="276" w:lineRule="auto"/>
        <w:rPr>
          <w:lang w:eastAsia="zh-CN"/>
        </w:rPr>
      </w:pPr>
      <w:r w:rsidRPr="00CA3083">
        <w:rPr>
          <w:lang w:eastAsia="zh-CN"/>
        </w:rPr>
        <w:t>As analyzed in Section 2, the downlink traffic of VR/CG is much heavier than uplink traffic, and thus more challenging when delivering them via NR network. So in this section, we focus on the downlink traffic characteristics and requirements for VR and CG based on the recent outcomes of SA4.</w:t>
      </w:r>
      <w:r w:rsidRPr="006519B4">
        <w:rPr>
          <w:lang w:eastAsia="zh-CN"/>
        </w:rPr>
        <w:t xml:space="preserve"> </w:t>
      </w:r>
      <w:r>
        <w:rPr>
          <w:lang w:eastAsia="zh-CN"/>
        </w:rPr>
        <w:t xml:space="preserve">These </w:t>
      </w:r>
      <w:r w:rsidRPr="006519B4">
        <w:rPr>
          <w:lang w:eastAsia="zh-CN"/>
        </w:rPr>
        <w:t xml:space="preserve">characteristics </w:t>
      </w:r>
      <w:r>
        <w:rPr>
          <w:lang w:eastAsia="zh-CN"/>
        </w:rPr>
        <w:t xml:space="preserve">can </w:t>
      </w:r>
      <w:r w:rsidRPr="00CA3083">
        <w:rPr>
          <w:lang w:eastAsia="zh-CN"/>
        </w:rPr>
        <w:t>be considered by RAN1 as starting points for performance evaluation. Exact traffic model may be further provided by SA4.</w:t>
      </w:r>
    </w:p>
    <w:p w14:paraId="50664E70" w14:textId="77777777" w:rsidR="007D092E" w:rsidRPr="000C55FD" w:rsidRDefault="007D092E" w:rsidP="007D092E">
      <w:pPr>
        <w:pStyle w:val="2"/>
        <w:rPr>
          <w:lang w:eastAsia="ja-JP"/>
        </w:rPr>
      </w:pPr>
      <w:r w:rsidRPr="000C55FD">
        <w:rPr>
          <w:rFonts w:hint="eastAsia"/>
          <w:lang w:eastAsia="ja-JP"/>
        </w:rPr>
        <w:t>Bit</w:t>
      </w:r>
      <w:r w:rsidRPr="000C55FD">
        <w:rPr>
          <w:lang w:eastAsia="ja-JP"/>
        </w:rPr>
        <w:t>rate</w:t>
      </w:r>
    </w:p>
    <w:p w14:paraId="7FDBF3BA" w14:textId="77777777" w:rsidR="007D092E" w:rsidRPr="000C55FD" w:rsidRDefault="007D092E" w:rsidP="007D092E">
      <w:pPr>
        <w:spacing w:before="120" w:line="276" w:lineRule="auto"/>
        <w:rPr>
          <w:lang w:eastAsia="zh-CN"/>
        </w:rPr>
      </w:pPr>
      <w:r w:rsidRPr="000C55FD">
        <w:rPr>
          <w:lang w:eastAsia="zh-CN"/>
        </w:rPr>
        <w:t>For video traffic, the bitrate is highly dependent on the characteristics of video. Taking VR video as an example, the bitrate depends on multiple aspects, e.g., spatial resolution, frame rate, color encoding, and compression ratio of the video codec.</w:t>
      </w:r>
    </w:p>
    <w:p w14:paraId="34222CFE" w14:textId="77777777" w:rsidR="007D092E" w:rsidRPr="000C55FD" w:rsidRDefault="007D092E" w:rsidP="007D092E">
      <w:pPr>
        <w:spacing w:before="120" w:line="276" w:lineRule="auto"/>
        <w:rPr>
          <w:lang w:eastAsia="zh-CN"/>
        </w:rPr>
      </w:pPr>
      <w:r w:rsidRPr="000C55FD">
        <w:rPr>
          <w:lang w:eastAsia="zh-CN"/>
        </w:rPr>
        <w:t>According to the recent study in SA4</w:t>
      </w:r>
      <w:r>
        <w:rPr>
          <w:lang w:eastAsia="zh-CN"/>
        </w:rPr>
        <w:t xml:space="preserve"> </w:t>
      </w:r>
      <w:r>
        <w:rPr>
          <w:lang w:eastAsia="zh-CN"/>
        </w:rPr>
        <w:fldChar w:fldCharType="begin"/>
      </w:r>
      <w:r>
        <w:rPr>
          <w:lang w:eastAsia="zh-CN"/>
        </w:rPr>
        <w:instrText xml:space="preserve"> REF _Ref53558660 \r \h  \* MERGEFORMAT </w:instrText>
      </w:r>
      <w:r>
        <w:rPr>
          <w:lang w:eastAsia="zh-CN"/>
        </w:rPr>
      </w:r>
      <w:r>
        <w:rPr>
          <w:lang w:eastAsia="zh-CN"/>
        </w:rPr>
        <w:fldChar w:fldCharType="separate"/>
      </w:r>
      <w:r w:rsidR="00300D39">
        <w:rPr>
          <w:lang w:eastAsia="zh-CN"/>
        </w:rPr>
        <w:t>[5]</w:t>
      </w:r>
      <w:r>
        <w:rPr>
          <w:lang w:eastAsia="zh-CN"/>
        </w:rPr>
        <w:fldChar w:fldCharType="end"/>
      </w:r>
      <w:r w:rsidRPr="000C55FD">
        <w:rPr>
          <w:lang w:eastAsia="zh-CN"/>
        </w:rPr>
        <w:t>, the typical parameters and assumptions for VR video signal are as follows</w:t>
      </w:r>
    </w:p>
    <w:p w14:paraId="1E24E105" w14:textId="77777777" w:rsidR="007D092E" w:rsidRPr="000C55FD" w:rsidRDefault="007D092E" w:rsidP="007D092E">
      <w:pPr>
        <w:pStyle w:val="af0"/>
        <w:numPr>
          <w:ilvl w:val="0"/>
          <w:numId w:val="5"/>
        </w:numPr>
        <w:spacing w:after="240" w:line="360" w:lineRule="auto"/>
        <w:rPr>
          <w:sz w:val="22"/>
          <w:lang w:eastAsia="zh-CN"/>
        </w:rPr>
      </w:pPr>
      <w:r w:rsidRPr="000C55FD">
        <w:rPr>
          <w:sz w:val="22"/>
          <w:lang w:eastAsia="zh-CN"/>
        </w:rPr>
        <w:t>Spatial resolution:2k by 2k per eye (4K for two eyes)</w:t>
      </w:r>
    </w:p>
    <w:p w14:paraId="07D94101" w14:textId="77777777" w:rsidR="007D092E" w:rsidRPr="000C55FD" w:rsidRDefault="007D092E" w:rsidP="007D092E">
      <w:pPr>
        <w:pStyle w:val="af0"/>
        <w:numPr>
          <w:ilvl w:val="0"/>
          <w:numId w:val="5"/>
        </w:numPr>
        <w:spacing w:after="240" w:line="360" w:lineRule="auto"/>
        <w:rPr>
          <w:sz w:val="22"/>
          <w:lang w:eastAsia="zh-CN"/>
        </w:rPr>
      </w:pPr>
      <w:r w:rsidRPr="000C55FD">
        <w:rPr>
          <w:sz w:val="22"/>
          <w:lang w:eastAsia="zh-CN"/>
        </w:rPr>
        <w:t xml:space="preserve">Frame </w:t>
      </w:r>
      <w:r>
        <w:rPr>
          <w:sz w:val="22"/>
          <w:lang w:eastAsia="zh-CN"/>
        </w:rPr>
        <w:t>rate</w:t>
      </w:r>
      <w:r w:rsidRPr="000C55FD">
        <w:rPr>
          <w:sz w:val="22"/>
          <w:lang w:eastAsia="zh-CN"/>
        </w:rPr>
        <w:t xml:space="preserve">: 60 </w:t>
      </w:r>
      <w:r>
        <w:rPr>
          <w:sz w:val="22"/>
          <w:lang w:eastAsia="zh-CN"/>
        </w:rPr>
        <w:t>frame per second (FPS)</w:t>
      </w:r>
      <w:r w:rsidRPr="000C55FD">
        <w:rPr>
          <w:sz w:val="22"/>
          <w:lang w:eastAsia="zh-CN"/>
        </w:rPr>
        <w:t xml:space="preserve"> </w:t>
      </w:r>
    </w:p>
    <w:p w14:paraId="349F8214" w14:textId="77777777" w:rsidR="007D092E" w:rsidRPr="000C55FD" w:rsidRDefault="007D092E" w:rsidP="007D092E">
      <w:pPr>
        <w:pStyle w:val="af0"/>
        <w:numPr>
          <w:ilvl w:val="0"/>
          <w:numId w:val="5"/>
        </w:numPr>
        <w:spacing w:after="240" w:line="360" w:lineRule="auto"/>
        <w:rPr>
          <w:sz w:val="22"/>
          <w:lang w:eastAsia="zh-CN"/>
        </w:rPr>
      </w:pPr>
      <w:r w:rsidRPr="000C55FD">
        <w:rPr>
          <w:lang w:eastAsia="zh-CN"/>
        </w:rPr>
        <w:t xml:space="preserve">Color </w:t>
      </w:r>
      <w:r w:rsidRPr="000C55FD">
        <w:rPr>
          <w:sz w:val="22"/>
          <w:lang w:eastAsia="zh-CN"/>
        </w:rPr>
        <w:t>encoding: YUV 4:2:0</w:t>
      </w:r>
    </w:p>
    <w:p w14:paraId="664E1460" w14:textId="16FA68C4" w:rsidR="007D092E" w:rsidRPr="000C55FD" w:rsidRDefault="007D092E" w:rsidP="007D092E">
      <w:pPr>
        <w:pStyle w:val="af0"/>
        <w:numPr>
          <w:ilvl w:val="0"/>
          <w:numId w:val="5"/>
        </w:numPr>
        <w:spacing w:after="0" w:line="360" w:lineRule="auto"/>
        <w:rPr>
          <w:sz w:val="22"/>
          <w:lang w:eastAsia="zh-CN"/>
        </w:rPr>
      </w:pPr>
      <w:r w:rsidRPr="000C55FD">
        <w:rPr>
          <w:sz w:val="22"/>
          <w:lang w:eastAsia="zh-CN"/>
        </w:rPr>
        <w:t>Video codec: H.265/HEVC</w:t>
      </w:r>
    </w:p>
    <w:p w14:paraId="5C70A248" w14:textId="74194458" w:rsidR="007D092E" w:rsidRPr="000C55FD" w:rsidRDefault="00EE07AF" w:rsidP="007D092E">
      <w:pPr>
        <w:spacing w:before="120" w:line="276" w:lineRule="auto"/>
        <w:rPr>
          <w:lang w:eastAsia="zh-CN"/>
        </w:rPr>
      </w:pPr>
      <w:r>
        <w:rPr>
          <w:lang w:eastAsia="zh-CN"/>
        </w:rPr>
        <w:t>With</w:t>
      </w:r>
      <w:r w:rsidR="007D092E" w:rsidRPr="000C55FD">
        <w:rPr>
          <w:lang w:eastAsia="zh-CN"/>
        </w:rPr>
        <w:t xml:space="preserve"> the above parameters and assuming the bit-depth of 8 bits</w:t>
      </w:r>
      <w:r w:rsidR="007D092E">
        <w:rPr>
          <w:lang w:eastAsia="zh-CN"/>
        </w:rPr>
        <w:t xml:space="preserve"> (i.e., the </w:t>
      </w:r>
      <w:bookmarkStart w:id="24" w:name="OLE_LINK57"/>
      <w:bookmarkStart w:id="25" w:name="OLE_LINK58"/>
      <w:r w:rsidR="007D092E">
        <w:rPr>
          <w:lang w:eastAsia="zh-CN"/>
        </w:rPr>
        <w:t>average bits per pixel</w:t>
      </w:r>
      <w:bookmarkEnd w:id="24"/>
      <w:bookmarkEnd w:id="25"/>
      <w:r w:rsidR="007D092E">
        <w:rPr>
          <w:lang w:eastAsia="zh-CN"/>
        </w:rPr>
        <w:t xml:space="preserve"> is 12 with YUV 4:2:0)</w:t>
      </w:r>
      <w:r w:rsidR="007D092E" w:rsidRPr="000C55FD">
        <w:rPr>
          <w:lang w:eastAsia="zh-CN"/>
        </w:rPr>
        <w:t xml:space="preserve"> and the compression ratio of H.265/HEVC being 100:1, the average bitrate of a </w:t>
      </w:r>
      <w:r w:rsidR="007D092E" w:rsidRPr="00CA3083">
        <w:rPr>
          <w:lang w:eastAsia="zh-CN"/>
        </w:rPr>
        <w:t>4K VR video</w:t>
      </w:r>
      <w:r w:rsidR="007D092E" w:rsidRPr="000C55FD">
        <w:rPr>
          <w:lang w:eastAsia="zh-CN"/>
        </w:rPr>
        <w:t xml:space="preserve"> would be about 60</w:t>
      </w:r>
      <w:r w:rsidR="007D092E">
        <w:rPr>
          <w:lang w:eastAsia="zh-CN"/>
        </w:rPr>
        <w:t xml:space="preserve"> </w:t>
      </w:r>
      <w:r w:rsidR="007D092E" w:rsidRPr="000C55FD">
        <w:rPr>
          <w:lang w:eastAsia="zh-CN"/>
        </w:rPr>
        <w:t xml:space="preserve">Mbps. The detailed assumptions of the </w:t>
      </w:r>
      <w:r w:rsidR="007D092E">
        <w:rPr>
          <w:lang w:eastAsia="zh-CN"/>
        </w:rPr>
        <w:t>4K</w:t>
      </w:r>
      <w:r w:rsidR="007D092E" w:rsidRPr="000C55FD">
        <w:rPr>
          <w:lang w:eastAsia="zh-CN"/>
        </w:rPr>
        <w:t xml:space="preserve"> VR video model are show</w:t>
      </w:r>
      <w:r w:rsidR="007D092E" w:rsidRPr="00E32642">
        <w:rPr>
          <w:lang w:eastAsia="zh-CN"/>
        </w:rPr>
        <w:t xml:space="preserve">n in </w:t>
      </w:r>
      <w:r w:rsidR="007D092E" w:rsidRPr="00E32642">
        <w:rPr>
          <w:lang w:eastAsia="zh-CN"/>
        </w:rPr>
        <w:fldChar w:fldCharType="begin"/>
      </w:r>
      <w:r w:rsidR="007D092E" w:rsidRPr="00E32642">
        <w:rPr>
          <w:lang w:eastAsia="zh-CN"/>
        </w:rPr>
        <w:instrText xml:space="preserve"> REF _Ref53558999 \h  \* MERGEFORMAT </w:instrText>
      </w:r>
      <w:r w:rsidR="007D092E" w:rsidRPr="00E32642">
        <w:rPr>
          <w:lang w:eastAsia="zh-CN"/>
        </w:rPr>
      </w:r>
      <w:r w:rsidR="007D092E" w:rsidRPr="00E32642">
        <w:rPr>
          <w:lang w:eastAsia="zh-CN"/>
        </w:rPr>
        <w:fldChar w:fldCharType="separate"/>
      </w:r>
      <w:r w:rsidR="00300D39" w:rsidRPr="000C55FD">
        <w:rPr>
          <w:lang w:eastAsia="zh-CN"/>
        </w:rPr>
        <w:t xml:space="preserve">Table </w:t>
      </w:r>
      <w:r w:rsidR="00300D39" w:rsidRPr="00300D39">
        <w:rPr>
          <w:lang w:eastAsia="zh-CN"/>
        </w:rPr>
        <w:t>1</w:t>
      </w:r>
      <w:r w:rsidR="007D092E" w:rsidRPr="00E32642">
        <w:rPr>
          <w:lang w:eastAsia="zh-CN"/>
        </w:rPr>
        <w:fldChar w:fldCharType="end"/>
      </w:r>
      <w:r w:rsidR="007D092E" w:rsidRPr="00E32642">
        <w:rPr>
          <w:lang w:eastAsia="zh-CN"/>
        </w:rPr>
        <w:t>.</w:t>
      </w:r>
    </w:p>
    <w:p w14:paraId="680E8436" w14:textId="77777777" w:rsidR="007D092E" w:rsidRPr="000C55FD" w:rsidRDefault="007D092E" w:rsidP="007D092E">
      <w:pPr>
        <w:pStyle w:val="a5"/>
        <w:rPr>
          <w:b w:val="0"/>
          <w:sz w:val="22"/>
          <w:szCs w:val="22"/>
          <w:lang w:eastAsia="zh-CN"/>
        </w:rPr>
      </w:pPr>
      <w:bookmarkStart w:id="26" w:name="_Ref53558999"/>
      <w:bookmarkStart w:id="27" w:name="_Ref53558995"/>
      <w:r w:rsidRPr="000C55FD">
        <w:rPr>
          <w:b w:val="0"/>
          <w:sz w:val="22"/>
        </w:rPr>
        <w:t xml:space="preserve">Table </w:t>
      </w:r>
      <w:r w:rsidRPr="000C55FD">
        <w:rPr>
          <w:b w:val="0"/>
          <w:sz w:val="22"/>
        </w:rPr>
        <w:fldChar w:fldCharType="begin"/>
      </w:r>
      <w:r w:rsidRPr="000C55FD">
        <w:rPr>
          <w:b w:val="0"/>
          <w:sz w:val="22"/>
        </w:rPr>
        <w:instrText xml:space="preserve"> SEQ Table \* ARABIC </w:instrText>
      </w:r>
      <w:r w:rsidRPr="000C55FD">
        <w:rPr>
          <w:b w:val="0"/>
          <w:sz w:val="22"/>
        </w:rPr>
        <w:fldChar w:fldCharType="separate"/>
      </w:r>
      <w:r w:rsidR="00300D39">
        <w:rPr>
          <w:b w:val="0"/>
          <w:noProof/>
          <w:sz w:val="22"/>
        </w:rPr>
        <w:t>1</w:t>
      </w:r>
      <w:r w:rsidRPr="000C55FD">
        <w:rPr>
          <w:b w:val="0"/>
          <w:sz w:val="22"/>
        </w:rPr>
        <w:fldChar w:fldCharType="end"/>
      </w:r>
      <w:bookmarkEnd w:id="26"/>
      <w:r w:rsidRPr="000C55FD">
        <w:rPr>
          <w:b w:val="0"/>
          <w:sz w:val="22"/>
          <w:szCs w:val="22"/>
          <w:lang w:eastAsia="zh-CN"/>
        </w:rPr>
        <w:t>. Assumptions of a 4K VR video</w:t>
      </w:r>
      <w:bookmarkEnd w:id="27"/>
    </w:p>
    <w:tbl>
      <w:tblPr>
        <w:tblStyle w:val="ac"/>
        <w:tblW w:w="6850" w:type="dxa"/>
        <w:jc w:val="center"/>
        <w:tblLook w:val="04A0" w:firstRow="1" w:lastRow="0" w:firstColumn="1" w:lastColumn="0" w:noHBand="0" w:noVBand="1"/>
      </w:tblPr>
      <w:tblGrid>
        <w:gridCol w:w="3595"/>
        <w:gridCol w:w="2003"/>
        <w:gridCol w:w="1252"/>
      </w:tblGrid>
      <w:tr w:rsidR="007D092E" w:rsidRPr="000C55FD" w14:paraId="79501203" w14:textId="77777777" w:rsidTr="0099683E">
        <w:trPr>
          <w:trHeight w:val="340"/>
          <w:jc w:val="center"/>
        </w:trPr>
        <w:tc>
          <w:tcPr>
            <w:tcW w:w="0" w:type="auto"/>
            <w:gridSpan w:val="3"/>
            <w:vAlign w:val="center"/>
          </w:tcPr>
          <w:p w14:paraId="0FF30694" w14:textId="77777777" w:rsidR="007D092E" w:rsidRPr="000C55FD" w:rsidRDefault="007D092E" w:rsidP="0099683E">
            <w:pPr>
              <w:widowControl/>
              <w:spacing w:after="0"/>
              <w:jc w:val="center"/>
              <w:rPr>
                <w:szCs w:val="20"/>
                <w:lang w:eastAsia="zh-CN"/>
              </w:rPr>
            </w:pPr>
            <w:r w:rsidRPr="000C55FD">
              <w:rPr>
                <w:szCs w:val="20"/>
                <w:lang w:eastAsia="zh-CN"/>
              </w:rPr>
              <w:t>4K VR video model</w:t>
            </w:r>
          </w:p>
        </w:tc>
      </w:tr>
      <w:tr w:rsidR="007D092E" w:rsidRPr="000C55FD" w14:paraId="1B183CDC" w14:textId="77777777" w:rsidTr="0099683E">
        <w:trPr>
          <w:trHeight w:val="340"/>
          <w:jc w:val="center"/>
        </w:trPr>
        <w:tc>
          <w:tcPr>
            <w:tcW w:w="0" w:type="auto"/>
            <w:vAlign w:val="center"/>
          </w:tcPr>
          <w:p w14:paraId="0FCFEA6A" w14:textId="4752F265" w:rsidR="007D092E" w:rsidRPr="000C55FD" w:rsidRDefault="007D092E" w:rsidP="0099683E">
            <w:pPr>
              <w:spacing w:after="0"/>
              <w:jc w:val="center"/>
              <w:rPr>
                <w:szCs w:val="20"/>
                <w:lang w:eastAsia="zh-CN"/>
              </w:rPr>
            </w:pPr>
            <w:r w:rsidRPr="000C55FD">
              <w:rPr>
                <w:szCs w:val="20"/>
                <w:lang w:eastAsia="zh-CN"/>
              </w:rPr>
              <w:t>Re</w:t>
            </w:r>
            <w:r>
              <w:rPr>
                <w:szCs w:val="20"/>
                <w:lang w:eastAsia="zh-CN"/>
              </w:rPr>
              <w:t>s</w:t>
            </w:r>
            <w:r w:rsidRPr="000C55FD">
              <w:rPr>
                <w:szCs w:val="20"/>
                <w:lang w:eastAsia="zh-CN"/>
              </w:rPr>
              <w:t>olution</w:t>
            </w:r>
          </w:p>
        </w:tc>
        <w:tc>
          <w:tcPr>
            <w:tcW w:w="0" w:type="auto"/>
            <w:vAlign w:val="center"/>
          </w:tcPr>
          <w:p w14:paraId="36609895" w14:textId="77777777" w:rsidR="007D092E" w:rsidRPr="000C55FD" w:rsidRDefault="007D092E" w:rsidP="0099683E">
            <w:pPr>
              <w:spacing w:after="0"/>
              <w:jc w:val="center"/>
              <w:rPr>
                <w:szCs w:val="20"/>
                <w:lang w:eastAsia="zh-CN"/>
              </w:rPr>
            </w:pPr>
            <w:r w:rsidRPr="000C55FD">
              <w:rPr>
                <w:szCs w:val="20"/>
                <w:lang w:eastAsia="zh-CN"/>
              </w:rPr>
              <w:t>3840*2160</w:t>
            </w:r>
          </w:p>
        </w:tc>
        <w:tc>
          <w:tcPr>
            <w:tcW w:w="0" w:type="auto"/>
            <w:vAlign w:val="center"/>
          </w:tcPr>
          <w:p w14:paraId="32CA6F2F" w14:textId="77777777" w:rsidR="007D092E" w:rsidRPr="000C55FD" w:rsidRDefault="007D092E" w:rsidP="0099683E">
            <w:pPr>
              <w:spacing w:after="0"/>
              <w:jc w:val="center"/>
              <w:rPr>
                <w:szCs w:val="20"/>
                <w:lang w:eastAsia="zh-CN"/>
              </w:rPr>
            </w:pPr>
            <w:r w:rsidRPr="000C55FD">
              <w:rPr>
                <w:szCs w:val="20"/>
                <w:lang w:eastAsia="zh-CN"/>
              </w:rPr>
              <w:t>Pixels</w:t>
            </w:r>
          </w:p>
        </w:tc>
      </w:tr>
      <w:tr w:rsidR="007D092E" w:rsidRPr="000C55FD" w14:paraId="1550A118" w14:textId="77777777" w:rsidTr="0099683E">
        <w:trPr>
          <w:trHeight w:val="340"/>
          <w:jc w:val="center"/>
        </w:trPr>
        <w:tc>
          <w:tcPr>
            <w:tcW w:w="0" w:type="auto"/>
            <w:vAlign w:val="center"/>
          </w:tcPr>
          <w:p w14:paraId="0BE39526" w14:textId="5429E6AE" w:rsidR="007D092E" w:rsidRPr="000C55FD" w:rsidRDefault="007D092E" w:rsidP="0099683E">
            <w:pPr>
              <w:spacing w:after="0"/>
              <w:jc w:val="center"/>
              <w:rPr>
                <w:szCs w:val="20"/>
                <w:lang w:eastAsia="zh-CN"/>
              </w:rPr>
            </w:pPr>
            <w:r w:rsidRPr="000C55FD">
              <w:rPr>
                <w:szCs w:val="20"/>
                <w:lang w:eastAsia="zh-CN"/>
              </w:rPr>
              <w:t xml:space="preserve">Frame </w:t>
            </w:r>
            <w:r>
              <w:rPr>
                <w:szCs w:val="20"/>
                <w:lang w:eastAsia="zh-CN"/>
              </w:rPr>
              <w:t>r</w:t>
            </w:r>
            <w:r w:rsidRPr="000C55FD">
              <w:rPr>
                <w:szCs w:val="20"/>
                <w:lang w:eastAsia="zh-CN"/>
              </w:rPr>
              <w:t>ate</w:t>
            </w:r>
          </w:p>
        </w:tc>
        <w:tc>
          <w:tcPr>
            <w:tcW w:w="0" w:type="auto"/>
            <w:vAlign w:val="center"/>
          </w:tcPr>
          <w:p w14:paraId="34DD8263" w14:textId="77777777" w:rsidR="007D092E" w:rsidRPr="000C55FD" w:rsidRDefault="007D092E" w:rsidP="0099683E">
            <w:pPr>
              <w:spacing w:after="0"/>
              <w:jc w:val="center"/>
              <w:rPr>
                <w:szCs w:val="20"/>
                <w:lang w:eastAsia="zh-CN"/>
              </w:rPr>
            </w:pPr>
            <w:r w:rsidRPr="000C55FD">
              <w:rPr>
                <w:szCs w:val="20"/>
                <w:lang w:eastAsia="zh-CN"/>
              </w:rPr>
              <w:t>60</w:t>
            </w:r>
          </w:p>
        </w:tc>
        <w:tc>
          <w:tcPr>
            <w:tcW w:w="0" w:type="auto"/>
            <w:vAlign w:val="center"/>
          </w:tcPr>
          <w:p w14:paraId="30DFD08E" w14:textId="77777777" w:rsidR="007D092E" w:rsidRPr="000C55FD" w:rsidRDefault="007D092E" w:rsidP="0099683E">
            <w:pPr>
              <w:spacing w:after="0"/>
              <w:jc w:val="center"/>
              <w:rPr>
                <w:szCs w:val="20"/>
                <w:lang w:eastAsia="zh-CN"/>
              </w:rPr>
            </w:pPr>
            <w:r w:rsidRPr="000C55FD">
              <w:rPr>
                <w:szCs w:val="20"/>
                <w:lang w:eastAsia="zh-CN"/>
              </w:rPr>
              <w:t>FPS</w:t>
            </w:r>
          </w:p>
        </w:tc>
      </w:tr>
      <w:tr w:rsidR="007D092E" w:rsidRPr="000C55FD" w14:paraId="75C09D3E" w14:textId="77777777" w:rsidTr="0099683E">
        <w:trPr>
          <w:trHeight w:val="340"/>
          <w:jc w:val="center"/>
        </w:trPr>
        <w:tc>
          <w:tcPr>
            <w:tcW w:w="0" w:type="auto"/>
            <w:vAlign w:val="center"/>
          </w:tcPr>
          <w:p w14:paraId="5140D076" w14:textId="668380D1" w:rsidR="007D092E" w:rsidRPr="000C55FD" w:rsidRDefault="007D092E" w:rsidP="0099683E">
            <w:pPr>
              <w:spacing w:after="0"/>
              <w:jc w:val="center"/>
              <w:rPr>
                <w:szCs w:val="20"/>
                <w:lang w:eastAsia="zh-CN"/>
              </w:rPr>
            </w:pPr>
            <w:r w:rsidRPr="000C55FD">
              <w:rPr>
                <w:lang w:eastAsia="zh-CN"/>
              </w:rPr>
              <w:t xml:space="preserve">Color </w:t>
            </w:r>
            <w:r>
              <w:rPr>
                <w:lang w:eastAsia="zh-CN"/>
              </w:rPr>
              <w:t>e</w:t>
            </w:r>
            <w:r w:rsidRPr="000C55FD">
              <w:rPr>
                <w:lang w:eastAsia="zh-CN"/>
              </w:rPr>
              <w:t>ncoding</w:t>
            </w:r>
          </w:p>
        </w:tc>
        <w:tc>
          <w:tcPr>
            <w:tcW w:w="0" w:type="auto"/>
            <w:vAlign w:val="center"/>
          </w:tcPr>
          <w:p w14:paraId="3E8A284B" w14:textId="77777777" w:rsidR="007D092E" w:rsidRPr="000C55FD" w:rsidRDefault="007D092E" w:rsidP="0099683E">
            <w:pPr>
              <w:spacing w:after="0"/>
              <w:jc w:val="center"/>
              <w:rPr>
                <w:szCs w:val="20"/>
                <w:lang w:eastAsia="zh-CN"/>
              </w:rPr>
            </w:pPr>
            <w:r w:rsidRPr="000C55FD">
              <w:rPr>
                <w:lang w:eastAsia="zh-CN"/>
              </w:rPr>
              <w:t>YUV 4:2:0</w:t>
            </w:r>
          </w:p>
        </w:tc>
        <w:tc>
          <w:tcPr>
            <w:tcW w:w="0" w:type="auto"/>
            <w:vAlign w:val="center"/>
          </w:tcPr>
          <w:p w14:paraId="55388E86" w14:textId="77777777" w:rsidR="007D092E" w:rsidRPr="000C55FD" w:rsidRDefault="007D092E" w:rsidP="0099683E">
            <w:pPr>
              <w:spacing w:after="0"/>
              <w:jc w:val="center"/>
              <w:rPr>
                <w:szCs w:val="20"/>
                <w:lang w:eastAsia="zh-CN"/>
              </w:rPr>
            </w:pPr>
            <w:r w:rsidRPr="000C55FD">
              <w:rPr>
                <w:szCs w:val="20"/>
                <w:lang w:eastAsia="zh-CN"/>
              </w:rPr>
              <w:t>---</w:t>
            </w:r>
          </w:p>
        </w:tc>
      </w:tr>
      <w:tr w:rsidR="007D092E" w:rsidRPr="000C55FD" w14:paraId="0E4A81EC" w14:textId="77777777" w:rsidTr="0099683E">
        <w:trPr>
          <w:trHeight w:val="340"/>
          <w:jc w:val="center"/>
        </w:trPr>
        <w:tc>
          <w:tcPr>
            <w:tcW w:w="0" w:type="auto"/>
            <w:vAlign w:val="center"/>
          </w:tcPr>
          <w:p w14:paraId="795D494F" w14:textId="77777777" w:rsidR="007D092E" w:rsidRPr="000C55FD" w:rsidRDefault="007D092E" w:rsidP="0099683E">
            <w:pPr>
              <w:spacing w:after="0"/>
              <w:jc w:val="center"/>
              <w:rPr>
                <w:szCs w:val="20"/>
                <w:lang w:eastAsia="zh-CN"/>
              </w:rPr>
            </w:pPr>
            <w:r>
              <w:rPr>
                <w:szCs w:val="20"/>
                <w:lang w:eastAsia="zh-CN"/>
              </w:rPr>
              <w:t>A</w:t>
            </w:r>
            <w:r w:rsidRPr="00B74D8C">
              <w:rPr>
                <w:szCs w:val="20"/>
                <w:lang w:eastAsia="zh-CN"/>
              </w:rPr>
              <w:t>verage bits per pixel</w:t>
            </w:r>
          </w:p>
        </w:tc>
        <w:tc>
          <w:tcPr>
            <w:tcW w:w="0" w:type="auto"/>
            <w:vAlign w:val="center"/>
          </w:tcPr>
          <w:p w14:paraId="0AD24A39" w14:textId="77777777" w:rsidR="007D092E" w:rsidRPr="000C55FD" w:rsidRDefault="007D092E" w:rsidP="0099683E">
            <w:pPr>
              <w:spacing w:after="0"/>
              <w:jc w:val="center"/>
              <w:rPr>
                <w:szCs w:val="20"/>
                <w:lang w:eastAsia="zh-CN"/>
              </w:rPr>
            </w:pPr>
            <w:r>
              <w:rPr>
                <w:szCs w:val="20"/>
                <w:lang w:eastAsia="zh-CN"/>
              </w:rPr>
              <w:t>12</w:t>
            </w:r>
          </w:p>
        </w:tc>
        <w:tc>
          <w:tcPr>
            <w:tcW w:w="0" w:type="auto"/>
            <w:vAlign w:val="center"/>
          </w:tcPr>
          <w:p w14:paraId="40761D30" w14:textId="77777777" w:rsidR="007D092E" w:rsidRPr="000C55FD" w:rsidRDefault="007D092E" w:rsidP="0099683E">
            <w:pPr>
              <w:spacing w:after="0"/>
              <w:jc w:val="center"/>
              <w:rPr>
                <w:szCs w:val="20"/>
                <w:lang w:eastAsia="zh-CN"/>
              </w:rPr>
            </w:pPr>
            <w:r w:rsidRPr="000C55FD">
              <w:rPr>
                <w:szCs w:val="20"/>
                <w:lang w:eastAsia="zh-CN"/>
              </w:rPr>
              <w:t>Bits</w:t>
            </w:r>
          </w:p>
        </w:tc>
      </w:tr>
      <w:tr w:rsidR="007D092E" w:rsidRPr="000C55FD" w14:paraId="4951D042" w14:textId="77777777" w:rsidTr="0099683E">
        <w:trPr>
          <w:trHeight w:val="340"/>
          <w:jc w:val="center"/>
        </w:trPr>
        <w:tc>
          <w:tcPr>
            <w:tcW w:w="0" w:type="auto"/>
            <w:vAlign w:val="center"/>
          </w:tcPr>
          <w:p w14:paraId="5B66F926" w14:textId="5DF1C96F" w:rsidR="007D092E" w:rsidRPr="000C55FD" w:rsidRDefault="007D092E" w:rsidP="0099683E">
            <w:pPr>
              <w:spacing w:after="0"/>
              <w:jc w:val="center"/>
              <w:rPr>
                <w:szCs w:val="20"/>
                <w:lang w:eastAsia="zh-CN"/>
              </w:rPr>
            </w:pPr>
            <w:r w:rsidRPr="000C55FD">
              <w:rPr>
                <w:szCs w:val="20"/>
                <w:lang w:eastAsia="zh-CN"/>
              </w:rPr>
              <w:t xml:space="preserve">Compression </w:t>
            </w:r>
            <w:r>
              <w:rPr>
                <w:szCs w:val="20"/>
                <w:lang w:eastAsia="zh-CN"/>
              </w:rPr>
              <w:t>r</w:t>
            </w:r>
            <w:r w:rsidRPr="000C55FD">
              <w:rPr>
                <w:szCs w:val="20"/>
                <w:lang w:eastAsia="zh-CN"/>
              </w:rPr>
              <w:t xml:space="preserve">atio </w:t>
            </w:r>
          </w:p>
        </w:tc>
        <w:tc>
          <w:tcPr>
            <w:tcW w:w="0" w:type="auto"/>
            <w:vAlign w:val="center"/>
          </w:tcPr>
          <w:p w14:paraId="18710C69" w14:textId="77777777" w:rsidR="007D092E" w:rsidRPr="000C55FD" w:rsidRDefault="007D092E" w:rsidP="0099683E">
            <w:pPr>
              <w:spacing w:after="0"/>
              <w:jc w:val="center"/>
              <w:rPr>
                <w:szCs w:val="20"/>
                <w:lang w:eastAsia="zh-CN"/>
              </w:rPr>
            </w:pPr>
            <w:r w:rsidRPr="000C55FD">
              <w:rPr>
                <w:szCs w:val="20"/>
                <w:lang w:eastAsia="zh-CN"/>
              </w:rPr>
              <w:t>100:1</w:t>
            </w:r>
          </w:p>
        </w:tc>
        <w:tc>
          <w:tcPr>
            <w:tcW w:w="0" w:type="auto"/>
            <w:vAlign w:val="center"/>
          </w:tcPr>
          <w:p w14:paraId="43F5D74F" w14:textId="77777777" w:rsidR="007D092E" w:rsidRPr="000C55FD" w:rsidRDefault="007D092E" w:rsidP="0099683E">
            <w:pPr>
              <w:spacing w:after="0"/>
              <w:jc w:val="center"/>
              <w:rPr>
                <w:szCs w:val="20"/>
                <w:lang w:eastAsia="zh-CN"/>
              </w:rPr>
            </w:pPr>
            <w:r w:rsidRPr="000C55FD">
              <w:rPr>
                <w:szCs w:val="20"/>
                <w:lang w:eastAsia="zh-CN"/>
              </w:rPr>
              <w:t>---</w:t>
            </w:r>
          </w:p>
        </w:tc>
      </w:tr>
      <w:tr w:rsidR="007D092E" w:rsidRPr="000C55FD" w14:paraId="2CD500AF" w14:textId="77777777" w:rsidTr="0099683E">
        <w:trPr>
          <w:trHeight w:val="340"/>
          <w:jc w:val="center"/>
        </w:trPr>
        <w:tc>
          <w:tcPr>
            <w:tcW w:w="0" w:type="auto"/>
            <w:vAlign w:val="center"/>
          </w:tcPr>
          <w:p w14:paraId="62AF56A8" w14:textId="1FC99CAA" w:rsidR="007D092E" w:rsidRPr="000C55FD" w:rsidRDefault="007D092E" w:rsidP="0099683E">
            <w:pPr>
              <w:spacing w:after="0"/>
              <w:jc w:val="center"/>
              <w:rPr>
                <w:szCs w:val="20"/>
                <w:lang w:eastAsia="zh-CN"/>
              </w:rPr>
            </w:pPr>
            <w:r>
              <w:rPr>
                <w:rFonts w:hint="eastAsia"/>
                <w:szCs w:val="20"/>
                <w:lang w:eastAsia="zh-CN"/>
              </w:rPr>
              <w:t>Average</w:t>
            </w:r>
            <w:r>
              <w:rPr>
                <w:szCs w:val="20"/>
                <w:lang w:eastAsia="zh-CN"/>
              </w:rPr>
              <w:t xml:space="preserve"> b</w:t>
            </w:r>
            <w:r w:rsidRPr="000C55FD">
              <w:rPr>
                <w:szCs w:val="20"/>
                <w:lang w:eastAsia="zh-CN"/>
              </w:rPr>
              <w:t>itrate</w:t>
            </w:r>
          </w:p>
        </w:tc>
        <w:tc>
          <w:tcPr>
            <w:tcW w:w="0" w:type="auto"/>
            <w:vAlign w:val="center"/>
          </w:tcPr>
          <w:p w14:paraId="7B9C4D55" w14:textId="77777777" w:rsidR="007D092E" w:rsidRPr="000C55FD" w:rsidRDefault="007D092E" w:rsidP="0099683E">
            <w:pPr>
              <w:spacing w:after="0"/>
              <w:jc w:val="center"/>
              <w:rPr>
                <w:szCs w:val="20"/>
                <w:lang w:eastAsia="zh-CN"/>
              </w:rPr>
            </w:pPr>
            <w:r w:rsidRPr="000C55FD">
              <w:rPr>
                <w:szCs w:val="20"/>
                <w:lang w:eastAsia="zh-CN"/>
              </w:rPr>
              <w:t>60</w:t>
            </w:r>
          </w:p>
        </w:tc>
        <w:tc>
          <w:tcPr>
            <w:tcW w:w="0" w:type="auto"/>
            <w:vAlign w:val="center"/>
          </w:tcPr>
          <w:p w14:paraId="364FC212" w14:textId="77777777" w:rsidR="007D092E" w:rsidRPr="000C55FD" w:rsidRDefault="007D092E" w:rsidP="0099683E">
            <w:pPr>
              <w:spacing w:after="0"/>
              <w:jc w:val="center"/>
              <w:rPr>
                <w:szCs w:val="20"/>
                <w:lang w:eastAsia="zh-CN"/>
              </w:rPr>
            </w:pPr>
            <w:r w:rsidRPr="000C55FD">
              <w:rPr>
                <w:szCs w:val="20"/>
                <w:lang w:eastAsia="zh-CN"/>
              </w:rPr>
              <w:t>Mbps</w:t>
            </w:r>
          </w:p>
        </w:tc>
      </w:tr>
    </w:tbl>
    <w:p w14:paraId="028812BE" w14:textId="085FCAA0" w:rsidR="007D092E" w:rsidRPr="000C55FD" w:rsidRDefault="007D092E" w:rsidP="007D092E">
      <w:pPr>
        <w:spacing w:before="120" w:line="276" w:lineRule="auto"/>
        <w:rPr>
          <w:lang w:eastAsia="zh-CN"/>
        </w:rPr>
      </w:pPr>
      <w:r w:rsidRPr="000C55FD">
        <w:rPr>
          <w:lang w:eastAsia="zh-CN"/>
        </w:rPr>
        <w:t xml:space="preserve">For CG, </w:t>
      </w:r>
      <w:r>
        <w:rPr>
          <w:lang w:eastAsia="zh-CN"/>
        </w:rPr>
        <w:t>t</w:t>
      </w:r>
      <w:r w:rsidRPr="00615861">
        <w:rPr>
          <w:lang w:eastAsia="zh-CN"/>
        </w:rPr>
        <w:t>he</w:t>
      </w:r>
      <w:r>
        <w:rPr>
          <w:lang w:eastAsia="zh-CN"/>
        </w:rPr>
        <w:t xml:space="preserve"> downlink</w:t>
      </w:r>
      <w:r w:rsidRPr="00615861">
        <w:rPr>
          <w:lang w:eastAsia="zh-CN"/>
        </w:rPr>
        <w:t xml:space="preserve"> traffic typically consists of </w:t>
      </w:r>
      <w:r>
        <w:rPr>
          <w:lang w:eastAsia="zh-CN"/>
        </w:rPr>
        <w:t>a rendered and encoded</w:t>
      </w:r>
      <w:r w:rsidRPr="00615861">
        <w:rPr>
          <w:lang w:eastAsia="zh-CN"/>
        </w:rPr>
        <w:t xml:space="preserve"> video</w:t>
      </w:r>
      <w:r w:rsidRPr="00DC59BE">
        <w:rPr>
          <w:lang w:eastAsia="zh-CN"/>
        </w:rPr>
        <w:t xml:space="preserve"> </w:t>
      </w:r>
      <w:r>
        <w:rPr>
          <w:lang w:eastAsia="zh-CN"/>
        </w:rPr>
        <w:t xml:space="preserve">and </w:t>
      </w:r>
      <w:r w:rsidRPr="00DC59BE">
        <w:rPr>
          <w:lang w:eastAsia="zh-CN"/>
        </w:rPr>
        <w:t>game status/control information</w:t>
      </w:r>
      <w:r w:rsidRPr="00615861">
        <w:rPr>
          <w:lang w:eastAsia="zh-CN"/>
        </w:rPr>
        <w:t>.</w:t>
      </w:r>
      <w:r>
        <w:rPr>
          <w:lang w:eastAsia="zh-CN"/>
        </w:rPr>
        <w:t xml:space="preserve"> A</w:t>
      </w:r>
      <w:r w:rsidRPr="00E32642">
        <w:rPr>
          <w:lang w:eastAsia="zh-CN"/>
        </w:rPr>
        <w:t xml:space="preserve">ccording to </w:t>
      </w:r>
      <w:r>
        <w:rPr>
          <w:lang w:eastAsia="zh-CN"/>
        </w:rPr>
        <w:t xml:space="preserve">the analysis in Clause 5.5 and Annex A of </w:t>
      </w:r>
      <w:r w:rsidRPr="00E32642">
        <w:rPr>
          <w:lang w:eastAsia="zh-CN"/>
        </w:rPr>
        <w:t xml:space="preserve">TR 26.925 </w:t>
      </w:r>
      <w:r w:rsidRPr="00142D71">
        <w:rPr>
          <w:lang w:eastAsia="zh-CN"/>
        </w:rPr>
        <w:fldChar w:fldCharType="begin"/>
      </w:r>
      <w:r w:rsidRPr="00D943F3">
        <w:rPr>
          <w:lang w:eastAsia="zh-CN"/>
        </w:rPr>
        <w:instrText xml:space="preserve"> REF _Ref52206296 \r \h  \* MERGEFORMAT </w:instrText>
      </w:r>
      <w:r w:rsidRPr="00142D71">
        <w:rPr>
          <w:lang w:eastAsia="zh-CN"/>
        </w:rPr>
      </w:r>
      <w:r w:rsidRPr="00142D71">
        <w:rPr>
          <w:lang w:eastAsia="zh-CN"/>
        </w:rPr>
        <w:fldChar w:fldCharType="separate"/>
      </w:r>
      <w:r w:rsidR="00300D39">
        <w:rPr>
          <w:lang w:eastAsia="zh-CN"/>
        </w:rPr>
        <w:t>[3]</w:t>
      </w:r>
      <w:r w:rsidRPr="00142D71">
        <w:rPr>
          <w:lang w:eastAsia="zh-CN"/>
        </w:rPr>
        <w:fldChar w:fldCharType="end"/>
      </w:r>
      <w:r w:rsidRPr="00142D71">
        <w:rPr>
          <w:lang w:eastAsia="zh-CN"/>
        </w:rPr>
        <w:t>,</w:t>
      </w:r>
      <w:r w:rsidRPr="00D943F3">
        <w:rPr>
          <w:lang w:eastAsia="zh-CN"/>
        </w:rPr>
        <w:t xml:space="preserve"> </w:t>
      </w:r>
      <w:r w:rsidRPr="00CA3083">
        <w:rPr>
          <w:lang w:eastAsia="zh-CN"/>
        </w:rPr>
        <w:t>bitrates of CG in the range of 5-35</w:t>
      </w:r>
      <w:r w:rsidR="00EE07AF">
        <w:rPr>
          <w:lang w:eastAsia="zh-CN"/>
        </w:rPr>
        <w:t xml:space="preserve"> </w:t>
      </w:r>
      <w:r w:rsidRPr="00CA3083">
        <w:rPr>
          <w:lang w:eastAsia="zh-CN"/>
        </w:rPr>
        <w:t>Mbps are expected.</w:t>
      </w:r>
      <w:r>
        <w:rPr>
          <w:lang w:eastAsia="zh-CN"/>
        </w:rPr>
        <w:t xml:space="preserve"> For performance evaluation, bitrate of 35Mbps can be assumed for CG.</w:t>
      </w:r>
    </w:p>
    <w:p w14:paraId="3943BC58" w14:textId="5DED09E8" w:rsidR="007D092E" w:rsidRPr="000537F2" w:rsidRDefault="007D092E" w:rsidP="007D092E">
      <w:pPr>
        <w:pStyle w:val="a5"/>
        <w:jc w:val="left"/>
        <w:rPr>
          <w:i/>
          <w:sz w:val="22"/>
          <w:lang w:val="en-GB"/>
        </w:rPr>
      </w:pPr>
      <w:bookmarkStart w:id="28" w:name="_Ref53563950"/>
      <w:r w:rsidRPr="000537F2">
        <w:rPr>
          <w:i/>
          <w:sz w:val="22"/>
          <w:szCs w:val="22"/>
        </w:rPr>
        <w:t xml:space="preserve">Observation </w:t>
      </w:r>
      <w:r w:rsidRPr="000537F2">
        <w:rPr>
          <w:i/>
          <w:sz w:val="22"/>
          <w:szCs w:val="22"/>
        </w:rPr>
        <w:fldChar w:fldCharType="begin"/>
      </w:r>
      <w:r w:rsidRPr="000537F2">
        <w:rPr>
          <w:i/>
          <w:sz w:val="22"/>
          <w:szCs w:val="22"/>
        </w:rPr>
        <w:instrText xml:space="preserve"> SEQ Observation \* ARABIC </w:instrText>
      </w:r>
      <w:r w:rsidRPr="000537F2">
        <w:rPr>
          <w:i/>
          <w:sz w:val="22"/>
          <w:szCs w:val="22"/>
        </w:rPr>
        <w:fldChar w:fldCharType="separate"/>
      </w:r>
      <w:r w:rsidR="00300D39">
        <w:rPr>
          <w:i/>
          <w:noProof/>
          <w:sz w:val="22"/>
          <w:szCs w:val="22"/>
        </w:rPr>
        <w:t>2</w:t>
      </w:r>
      <w:r w:rsidRPr="000537F2">
        <w:rPr>
          <w:i/>
          <w:sz w:val="22"/>
          <w:szCs w:val="22"/>
        </w:rPr>
        <w:fldChar w:fldCharType="end"/>
      </w:r>
      <w:r w:rsidRPr="000537F2">
        <w:rPr>
          <w:i/>
          <w:sz w:val="22"/>
          <w:szCs w:val="22"/>
          <w:lang w:val="en-GB"/>
        </w:rPr>
        <w:t>:</w:t>
      </w:r>
      <w:r w:rsidRPr="000537F2">
        <w:rPr>
          <w:i/>
          <w:sz w:val="22"/>
          <w:lang w:val="en-GB"/>
        </w:rPr>
        <w:t xml:space="preserve"> For 4K VR video at 60fps, the</w:t>
      </w:r>
      <w:r w:rsidRPr="000537F2">
        <w:rPr>
          <w:sz w:val="22"/>
        </w:rPr>
        <w:t xml:space="preserve"> </w:t>
      </w:r>
      <w:r w:rsidRPr="000537F2">
        <w:rPr>
          <w:i/>
          <w:sz w:val="22"/>
          <w:lang w:val="en-GB"/>
        </w:rPr>
        <w:t>bitrate would be about 60</w:t>
      </w:r>
      <w:r w:rsidR="00EE07AF">
        <w:rPr>
          <w:i/>
          <w:sz w:val="22"/>
          <w:lang w:val="en-GB"/>
        </w:rPr>
        <w:t xml:space="preserve"> </w:t>
      </w:r>
      <w:r w:rsidRPr="000537F2">
        <w:rPr>
          <w:i/>
          <w:sz w:val="22"/>
          <w:lang w:val="en-GB"/>
        </w:rPr>
        <w:t>Mbps. For CG, the bitrate would be about 35Mbps.</w:t>
      </w:r>
      <w:bookmarkEnd w:id="28"/>
    </w:p>
    <w:p w14:paraId="0CAFB1DA" w14:textId="77777777" w:rsidR="007D092E" w:rsidRPr="000C55FD" w:rsidRDefault="007D092E" w:rsidP="007D092E">
      <w:pPr>
        <w:pStyle w:val="2"/>
        <w:rPr>
          <w:lang w:eastAsia="ja-JP"/>
        </w:rPr>
      </w:pPr>
      <w:r w:rsidRPr="000C55FD">
        <w:rPr>
          <w:lang w:eastAsia="ja-JP"/>
        </w:rPr>
        <w:t>Frame size distribution</w:t>
      </w:r>
    </w:p>
    <w:p w14:paraId="4B46B45D" w14:textId="1F98B8B1" w:rsidR="007D092E" w:rsidRPr="000C55FD" w:rsidRDefault="007D092E" w:rsidP="007D092E">
      <w:pPr>
        <w:spacing w:before="120" w:line="276" w:lineRule="auto"/>
        <w:rPr>
          <w:lang w:eastAsia="zh-CN"/>
        </w:rPr>
      </w:pPr>
      <w:r w:rsidRPr="000C55FD">
        <w:rPr>
          <w:lang w:eastAsia="zh-CN"/>
        </w:rPr>
        <w:t xml:space="preserve">For video traffic, sizes of video frames are dependent on the media configuration parameters. </w:t>
      </w:r>
      <w:r w:rsidR="00EE07AF">
        <w:rPr>
          <w:lang w:eastAsia="zh-CN"/>
        </w:rPr>
        <w:t>T</w:t>
      </w:r>
      <w:r w:rsidRPr="000C55FD">
        <w:rPr>
          <w:lang w:eastAsia="zh-CN"/>
        </w:rPr>
        <w:t xml:space="preserve">he frame size may change after a scene change. The frame size for video traffic varies with time. In general, the </w:t>
      </w:r>
      <w:r>
        <w:rPr>
          <w:lang w:eastAsia="zh-CN"/>
        </w:rPr>
        <w:lastRenderedPageBreak/>
        <w:t>t</w:t>
      </w:r>
      <w:r w:rsidRPr="00E21C89">
        <w:rPr>
          <w:lang w:eastAsia="zh-CN"/>
        </w:rPr>
        <w:t xml:space="preserve">runcated </w:t>
      </w:r>
      <w:r w:rsidRPr="000C55FD">
        <w:rPr>
          <w:lang w:eastAsia="zh-CN"/>
        </w:rPr>
        <w:t>Gaussian distribution</w:t>
      </w:r>
      <w:r w:rsidRPr="000C55FD" w:rsidDel="004A385A">
        <w:rPr>
          <w:lang w:eastAsia="zh-CN"/>
        </w:rPr>
        <w:t xml:space="preserve"> </w:t>
      </w:r>
      <w:r>
        <w:rPr>
          <w:lang w:eastAsia="zh-CN"/>
        </w:rPr>
        <w:t>and</w:t>
      </w:r>
      <w:r w:rsidRPr="004A385A">
        <w:rPr>
          <w:lang w:eastAsia="zh-CN"/>
        </w:rPr>
        <w:t xml:space="preserve"> </w:t>
      </w:r>
      <w:r w:rsidRPr="000C55FD">
        <w:rPr>
          <w:lang w:eastAsia="zh-CN"/>
        </w:rPr>
        <w:t>Pareto</w:t>
      </w:r>
      <w:r>
        <w:rPr>
          <w:lang w:eastAsia="zh-CN"/>
        </w:rPr>
        <w:t xml:space="preserve"> </w:t>
      </w:r>
      <w:r w:rsidRPr="000C55FD">
        <w:rPr>
          <w:lang w:eastAsia="zh-CN"/>
        </w:rPr>
        <w:t>distribution</w:t>
      </w:r>
      <w:r>
        <w:rPr>
          <w:lang w:eastAsia="zh-CN"/>
        </w:rPr>
        <w:t xml:space="preserve"> </w:t>
      </w:r>
      <w:r w:rsidR="00EE07AF">
        <w:rPr>
          <w:lang w:eastAsia="zh-CN"/>
        </w:rPr>
        <w:t>are</w:t>
      </w:r>
      <w:r w:rsidR="008D6B24">
        <w:rPr>
          <w:lang w:eastAsia="zh-CN"/>
        </w:rPr>
        <w:t xml:space="preserve"> </w:t>
      </w:r>
      <w:r>
        <w:rPr>
          <w:lang w:eastAsia="zh-CN"/>
        </w:rPr>
        <w:t>two</w:t>
      </w:r>
      <w:r w:rsidR="008D6B24">
        <w:rPr>
          <w:lang w:eastAsia="zh-CN"/>
        </w:rPr>
        <w:t xml:space="preserve"> candidates</w:t>
      </w:r>
      <w:r>
        <w:rPr>
          <w:lang w:eastAsia="zh-CN"/>
        </w:rPr>
        <w:t xml:space="preserve"> of the typical distributions</w:t>
      </w:r>
      <w:r w:rsidRPr="000C55FD">
        <w:rPr>
          <w:lang w:eastAsia="zh-CN"/>
        </w:rPr>
        <w:t xml:space="preserve"> to model the frame size distribution </w:t>
      </w:r>
      <w:bookmarkStart w:id="29" w:name="OLE_LINK53"/>
      <w:r w:rsidRPr="000C55FD">
        <w:rPr>
          <w:lang w:eastAsia="zh-CN"/>
        </w:rPr>
        <w:t>of video traffic</w:t>
      </w:r>
      <w:bookmarkEnd w:id="29"/>
      <w:r>
        <w:rPr>
          <w:lang w:eastAsia="zh-CN"/>
        </w:rPr>
        <w:t>.</w:t>
      </w:r>
    </w:p>
    <w:p w14:paraId="707D20CB" w14:textId="270C5C09" w:rsidR="007D092E" w:rsidRPr="009427D7" w:rsidRDefault="007D092E" w:rsidP="007D092E">
      <w:pPr>
        <w:rPr>
          <w:strike/>
          <w:noProof/>
          <w:lang w:eastAsia="zh-CN"/>
        </w:rPr>
      </w:pPr>
      <w:r w:rsidRPr="009427D7">
        <w:rPr>
          <w:lang w:eastAsia="zh-CN"/>
        </w:rPr>
        <w:t>For the above two distribution</w:t>
      </w:r>
      <w:r>
        <w:rPr>
          <w:lang w:eastAsia="zh-CN"/>
        </w:rPr>
        <w:t>s</w:t>
      </w:r>
      <w:r w:rsidRPr="009427D7">
        <w:rPr>
          <w:lang w:eastAsia="zh-CN"/>
        </w:rPr>
        <w:t xml:space="preserve">, some analysis based on </w:t>
      </w:r>
      <w:r>
        <w:rPr>
          <w:lang w:eastAsia="zh-CN"/>
        </w:rPr>
        <w:t xml:space="preserve">a typical </w:t>
      </w:r>
      <w:r w:rsidRPr="009427D7">
        <w:rPr>
          <w:lang w:eastAsia="zh-CN"/>
        </w:rPr>
        <w:t>1080p</w:t>
      </w:r>
      <w:r>
        <w:rPr>
          <w:lang w:eastAsia="zh-CN"/>
        </w:rPr>
        <w:t xml:space="preserve"> </w:t>
      </w:r>
      <w:r w:rsidRPr="009427D7">
        <w:rPr>
          <w:lang w:eastAsia="zh-CN"/>
        </w:rPr>
        <w:t>video are performed</w:t>
      </w:r>
      <w:r w:rsidRPr="000C55FD">
        <w:rPr>
          <w:lang w:eastAsia="zh-CN"/>
        </w:rPr>
        <w:t xml:space="preserve">. </w:t>
      </w:r>
      <w:r>
        <w:rPr>
          <w:lang w:eastAsia="zh-CN"/>
        </w:rPr>
        <w:t>T</w:t>
      </w:r>
      <w:r w:rsidRPr="000C55FD">
        <w:rPr>
          <w:lang w:eastAsia="zh-CN"/>
        </w:rPr>
        <w:t xml:space="preserve">he CDF of </w:t>
      </w:r>
      <w:r>
        <w:rPr>
          <w:lang w:eastAsia="zh-CN"/>
        </w:rPr>
        <w:t xml:space="preserve">the video </w:t>
      </w:r>
      <w:r w:rsidRPr="000C55FD">
        <w:rPr>
          <w:lang w:eastAsia="zh-CN"/>
        </w:rPr>
        <w:t xml:space="preserve">frame size is illustrated in </w:t>
      </w:r>
      <w:r w:rsidRPr="000C55FD">
        <w:rPr>
          <w:lang w:eastAsia="zh-CN"/>
        </w:rPr>
        <w:fldChar w:fldCharType="begin"/>
      </w:r>
      <w:r w:rsidRPr="000C55FD">
        <w:rPr>
          <w:lang w:eastAsia="zh-CN"/>
        </w:rPr>
        <w:instrText xml:space="preserve"> REF _Ref52128317 \h  \* MERGEFORMAT </w:instrText>
      </w:r>
      <w:r w:rsidRPr="000C55FD">
        <w:rPr>
          <w:lang w:eastAsia="zh-CN"/>
        </w:rPr>
      </w:r>
      <w:r w:rsidRPr="000C55FD">
        <w:rPr>
          <w:lang w:eastAsia="zh-CN"/>
        </w:rPr>
        <w:fldChar w:fldCharType="separate"/>
      </w:r>
      <w:r w:rsidR="00300D39" w:rsidRPr="000C55FD">
        <w:rPr>
          <w:lang w:eastAsia="zh-CN"/>
        </w:rPr>
        <w:t xml:space="preserve">Figure </w:t>
      </w:r>
      <w:r w:rsidR="00300D39" w:rsidRPr="00300D39">
        <w:rPr>
          <w:lang w:eastAsia="zh-CN"/>
        </w:rPr>
        <w:t>1</w:t>
      </w:r>
      <w:r w:rsidRPr="000C55FD">
        <w:rPr>
          <w:lang w:eastAsia="zh-CN"/>
        </w:rPr>
        <w:fldChar w:fldCharType="end"/>
      </w:r>
      <w:r w:rsidRPr="000C55FD">
        <w:rPr>
          <w:lang w:eastAsia="zh-CN"/>
        </w:rPr>
        <w:t xml:space="preserve">. It can be observed that the </w:t>
      </w:r>
      <w:r>
        <w:rPr>
          <w:lang w:eastAsia="zh-CN"/>
        </w:rPr>
        <w:t>frame</w:t>
      </w:r>
      <w:r w:rsidRPr="000C55FD">
        <w:rPr>
          <w:lang w:eastAsia="zh-CN"/>
        </w:rPr>
        <w:t xml:space="preserve"> size distribution of </w:t>
      </w:r>
      <w:r>
        <w:rPr>
          <w:lang w:eastAsia="zh-CN"/>
        </w:rPr>
        <w:t xml:space="preserve">this </w:t>
      </w:r>
      <w:r w:rsidRPr="000C55FD">
        <w:rPr>
          <w:lang w:eastAsia="zh-CN"/>
        </w:rPr>
        <w:t xml:space="preserve">video follows approximately the </w:t>
      </w:r>
      <w:r>
        <w:rPr>
          <w:lang w:eastAsia="zh-CN"/>
        </w:rPr>
        <w:t>t</w:t>
      </w:r>
      <w:r w:rsidRPr="00701C75">
        <w:rPr>
          <w:lang w:eastAsia="zh-CN"/>
        </w:rPr>
        <w:t xml:space="preserve">runcated </w:t>
      </w:r>
      <w:r w:rsidRPr="000C55FD">
        <w:rPr>
          <w:lang w:eastAsia="zh-CN"/>
        </w:rPr>
        <w:t>Gaussian distribution</w:t>
      </w:r>
      <w:r>
        <w:rPr>
          <w:lang w:eastAsia="zh-CN"/>
        </w:rPr>
        <w:t>. Note that the current analysis is b</w:t>
      </w:r>
      <w:r w:rsidRPr="000C55FD">
        <w:rPr>
          <w:lang w:eastAsia="zh-CN"/>
        </w:rPr>
        <w:t xml:space="preserve">ased on </w:t>
      </w:r>
      <w:r w:rsidRPr="00DE25B0">
        <w:rPr>
          <w:lang w:eastAsia="zh-CN"/>
        </w:rPr>
        <w:t>a typical video</w:t>
      </w:r>
      <w:r>
        <w:rPr>
          <w:lang w:eastAsia="zh-CN"/>
        </w:rPr>
        <w:t>, more evaluations may be needed on XR and CG specific videos.</w:t>
      </w:r>
      <w:r w:rsidDel="00D515AB">
        <w:rPr>
          <w:lang w:eastAsia="zh-CN"/>
        </w:rPr>
        <w:t xml:space="preserve"> </w:t>
      </w:r>
    </w:p>
    <w:p w14:paraId="0B5FEE48" w14:textId="77777777" w:rsidR="007D092E" w:rsidRPr="000C55FD" w:rsidRDefault="007D092E" w:rsidP="007D092E">
      <w:pPr>
        <w:jc w:val="center"/>
        <w:rPr>
          <w:lang w:eastAsia="zh-CN"/>
        </w:rPr>
      </w:pPr>
      <w:r w:rsidRPr="00361E8F">
        <w:rPr>
          <w:noProof/>
          <w:lang w:eastAsia="zh-CN"/>
        </w:rPr>
        <w:t xml:space="preserve"> </w:t>
      </w:r>
      <w:r>
        <w:rPr>
          <w:noProof/>
          <w:lang w:eastAsia="zh-CN"/>
        </w:rPr>
        <w:drawing>
          <wp:inline distT="0" distB="0" distL="0" distR="0" wp14:anchorId="5EB7F958" wp14:editId="52E57B0F">
            <wp:extent cx="3026425" cy="2278966"/>
            <wp:effectExtent l="0" t="0" r="254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59224" cy="2303664"/>
                    </a:xfrm>
                    <a:prstGeom prst="rect">
                      <a:avLst/>
                    </a:prstGeom>
                  </pic:spPr>
                </pic:pic>
              </a:graphicData>
            </a:graphic>
          </wp:inline>
        </w:drawing>
      </w:r>
    </w:p>
    <w:p w14:paraId="7A44EE3C" w14:textId="77777777" w:rsidR="007D092E" w:rsidRPr="000C55FD" w:rsidRDefault="007D092E" w:rsidP="007D092E">
      <w:pPr>
        <w:pStyle w:val="a5"/>
        <w:rPr>
          <w:b w:val="0"/>
          <w:sz w:val="22"/>
        </w:rPr>
      </w:pPr>
      <w:bookmarkStart w:id="30" w:name="_Ref52128317"/>
      <w:r w:rsidRPr="000C55FD">
        <w:rPr>
          <w:b w:val="0"/>
          <w:sz w:val="22"/>
        </w:rPr>
        <w:t xml:space="preserve">Figure </w:t>
      </w:r>
      <w:r w:rsidRPr="000C55FD">
        <w:rPr>
          <w:b w:val="0"/>
          <w:sz w:val="22"/>
        </w:rPr>
        <w:fldChar w:fldCharType="begin"/>
      </w:r>
      <w:r w:rsidRPr="000C55FD">
        <w:rPr>
          <w:b w:val="0"/>
          <w:sz w:val="22"/>
        </w:rPr>
        <w:instrText xml:space="preserve"> SEQ Figure \* ARABIC </w:instrText>
      </w:r>
      <w:r w:rsidRPr="000C55FD">
        <w:rPr>
          <w:b w:val="0"/>
          <w:sz w:val="22"/>
        </w:rPr>
        <w:fldChar w:fldCharType="separate"/>
      </w:r>
      <w:r w:rsidR="00300D39">
        <w:rPr>
          <w:b w:val="0"/>
          <w:noProof/>
          <w:sz w:val="22"/>
        </w:rPr>
        <w:t>1</w:t>
      </w:r>
      <w:r w:rsidRPr="000C55FD">
        <w:rPr>
          <w:b w:val="0"/>
          <w:sz w:val="22"/>
        </w:rPr>
        <w:fldChar w:fldCharType="end"/>
      </w:r>
      <w:bookmarkEnd w:id="30"/>
      <w:r w:rsidRPr="000C55FD">
        <w:rPr>
          <w:b w:val="0"/>
          <w:sz w:val="22"/>
        </w:rPr>
        <w:t>. CDF of the video frame size</w:t>
      </w:r>
    </w:p>
    <w:p w14:paraId="2535A52C" w14:textId="5D0BC22B" w:rsidR="007D092E" w:rsidRPr="00431D26" w:rsidRDefault="008D6B24" w:rsidP="007D092E">
      <w:pPr>
        <w:spacing w:before="120" w:line="276" w:lineRule="auto"/>
        <w:rPr>
          <w:lang w:eastAsia="zh-CN"/>
        </w:rPr>
      </w:pPr>
      <w:r>
        <w:rPr>
          <w:lang w:eastAsia="zh-CN"/>
        </w:rPr>
        <w:t>In addition, from the RAN perspective,</w:t>
      </w:r>
      <w:r w:rsidR="007D092E">
        <w:rPr>
          <w:lang w:eastAsia="zh-CN"/>
        </w:rPr>
        <w:t xml:space="preserve"> f</w:t>
      </w:r>
      <w:r w:rsidR="007D092E" w:rsidRPr="00AE3235">
        <w:rPr>
          <w:lang w:eastAsia="zh-CN"/>
        </w:rPr>
        <w:t xml:space="preserve">or typical video traffic, a frame </w:t>
      </w:r>
      <w:r w:rsidR="007D092E">
        <w:rPr>
          <w:lang w:eastAsia="zh-CN"/>
        </w:rPr>
        <w:t>can be</w:t>
      </w:r>
      <w:r w:rsidR="007D092E" w:rsidRPr="00AE3235">
        <w:rPr>
          <w:lang w:eastAsia="zh-CN"/>
        </w:rPr>
        <w:t xml:space="preserve"> segmented into multiple IP packets for transmissions</w:t>
      </w:r>
      <w:r w:rsidR="00AD45BC">
        <w:rPr>
          <w:lang w:eastAsia="zh-CN"/>
        </w:rPr>
        <w:t xml:space="preserve"> and</w:t>
      </w:r>
      <w:r w:rsidR="007D092E">
        <w:rPr>
          <w:lang w:eastAsia="zh-CN"/>
        </w:rPr>
        <w:t xml:space="preserve"> each received IP packet is packaged into a PDCP packet in the PDCP layer. The PDCP packets are</w:t>
      </w:r>
      <w:r w:rsidR="005B5786">
        <w:rPr>
          <w:lang w:eastAsia="zh-CN"/>
        </w:rPr>
        <w:t xml:space="preserve"> further</w:t>
      </w:r>
      <w:r w:rsidR="007D092E">
        <w:rPr>
          <w:lang w:eastAsia="zh-CN"/>
        </w:rPr>
        <w:t xml:space="preserve"> multiplexed in</w:t>
      </w:r>
      <w:r w:rsidR="006A74FC">
        <w:rPr>
          <w:lang w:eastAsia="zh-CN"/>
        </w:rPr>
        <w:t>t</w:t>
      </w:r>
      <w:r w:rsidR="009D459E">
        <w:rPr>
          <w:lang w:eastAsia="zh-CN"/>
        </w:rPr>
        <w:t>o</w:t>
      </w:r>
      <w:r w:rsidR="00037570">
        <w:rPr>
          <w:lang w:eastAsia="zh-CN"/>
        </w:rPr>
        <w:t xml:space="preserve"> </w:t>
      </w:r>
      <w:r w:rsidR="007D092E">
        <w:rPr>
          <w:lang w:eastAsia="zh-CN"/>
        </w:rPr>
        <w:t>transmission block</w:t>
      </w:r>
      <w:r w:rsidR="00037570">
        <w:rPr>
          <w:lang w:eastAsia="zh-CN"/>
        </w:rPr>
        <w:t>s</w:t>
      </w:r>
      <w:r w:rsidR="007D092E">
        <w:rPr>
          <w:lang w:eastAsia="zh-CN"/>
        </w:rPr>
        <w:t xml:space="preserve"> (TB</w:t>
      </w:r>
      <w:r w:rsidR="00EE2C28">
        <w:rPr>
          <w:lang w:eastAsia="zh-CN"/>
        </w:rPr>
        <w:t>s</w:t>
      </w:r>
      <w:r w:rsidR="007D092E">
        <w:rPr>
          <w:lang w:eastAsia="zh-CN"/>
        </w:rPr>
        <w:t>) with or without segment</w:t>
      </w:r>
      <w:r w:rsidR="00961FD2">
        <w:rPr>
          <w:lang w:eastAsia="zh-CN"/>
        </w:rPr>
        <w:t>ation</w:t>
      </w:r>
      <w:r w:rsidR="007D092E">
        <w:rPr>
          <w:lang w:eastAsia="zh-CN"/>
        </w:rPr>
        <w:t xml:space="preserve">, which </w:t>
      </w:r>
      <w:r w:rsidR="00D06E51">
        <w:rPr>
          <w:lang w:eastAsia="zh-CN"/>
        </w:rPr>
        <w:t>are</w:t>
      </w:r>
      <w:r w:rsidR="007D092E">
        <w:rPr>
          <w:lang w:eastAsia="zh-CN"/>
        </w:rPr>
        <w:t xml:space="preserve"> then </w:t>
      </w:r>
      <w:bookmarkStart w:id="31" w:name="OLE_LINK68"/>
      <w:bookmarkStart w:id="32" w:name="OLE_LINK69"/>
      <w:r w:rsidR="007D092E">
        <w:rPr>
          <w:lang w:eastAsia="zh-CN"/>
        </w:rPr>
        <w:t xml:space="preserve">delivered </w:t>
      </w:r>
      <w:bookmarkEnd w:id="31"/>
      <w:bookmarkEnd w:id="32"/>
      <w:r w:rsidR="007D092E">
        <w:rPr>
          <w:lang w:eastAsia="zh-CN"/>
        </w:rPr>
        <w:t xml:space="preserve">in physical layer over </w:t>
      </w:r>
      <w:r w:rsidR="007D092E" w:rsidRPr="00EF4017">
        <w:rPr>
          <w:lang w:eastAsia="zh-CN"/>
        </w:rPr>
        <w:t>air interface</w:t>
      </w:r>
      <w:r w:rsidR="007D092E">
        <w:rPr>
          <w:lang w:eastAsia="zh-CN"/>
        </w:rPr>
        <w:t>.</w:t>
      </w:r>
    </w:p>
    <w:p w14:paraId="160E4920" w14:textId="77777777" w:rsidR="007D092E" w:rsidRPr="000C55FD" w:rsidRDefault="007D092E" w:rsidP="007D092E">
      <w:pPr>
        <w:pStyle w:val="2"/>
        <w:rPr>
          <w:lang w:eastAsia="ja-JP"/>
        </w:rPr>
      </w:pPr>
      <w:r w:rsidRPr="000C55FD">
        <w:rPr>
          <w:lang w:eastAsia="ja-JP"/>
        </w:rPr>
        <w:t>Frame arrival interval</w:t>
      </w:r>
    </w:p>
    <w:p w14:paraId="3D1816AF" w14:textId="223876BE" w:rsidR="007D092E" w:rsidRPr="000C55FD" w:rsidRDefault="007D092E" w:rsidP="007D092E">
      <w:pPr>
        <w:spacing w:before="120" w:line="276" w:lineRule="auto"/>
        <w:rPr>
          <w:lang w:eastAsia="zh-CN"/>
        </w:rPr>
      </w:pPr>
      <w:r w:rsidRPr="000C55FD">
        <w:rPr>
          <w:lang w:eastAsia="zh-CN"/>
        </w:rPr>
        <w:t>Generally, for a typical video, the frames arrive periodically every 1/</w:t>
      </w:r>
      <w:r>
        <w:rPr>
          <w:lang w:eastAsia="zh-CN"/>
        </w:rPr>
        <w:t>F</w:t>
      </w:r>
      <w:r w:rsidRPr="000C55FD">
        <w:rPr>
          <w:lang w:eastAsia="zh-CN"/>
        </w:rPr>
        <w:t xml:space="preserve"> seconds, where </w:t>
      </w:r>
      <w:r>
        <w:rPr>
          <w:lang w:eastAsia="zh-CN"/>
        </w:rPr>
        <w:t>F</w:t>
      </w:r>
      <w:r w:rsidRPr="000C55FD">
        <w:rPr>
          <w:lang w:eastAsia="zh-CN"/>
        </w:rPr>
        <w:t xml:space="preserve"> is the frame rate </w:t>
      </w:r>
      <w:r>
        <w:rPr>
          <w:lang w:eastAsia="zh-CN"/>
        </w:rPr>
        <w:t xml:space="preserve">in FPS </w:t>
      </w:r>
      <w:r w:rsidRPr="000C55FD">
        <w:rPr>
          <w:lang w:eastAsia="zh-CN"/>
        </w:rPr>
        <w:t>of the video</w:t>
      </w:r>
      <w:r>
        <w:rPr>
          <w:lang w:eastAsia="zh-CN"/>
        </w:rPr>
        <w:t>, e.g. F = 60 FPS</w:t>
      </w:r>
      <w:r w:rsidRPr="000C55FD">
        <w:rPr>
          <w:lang w:eastAsia="zh-CN"/>
        </w:rPr>
        <w:t>.</w:t>
      </w:r>
      <w:r w:rsidR="00973A7D">
        <w:rPr>
          <w:lang w:eastAsia="zh-CN"/>
        </w:rPr>
        <w:t xml:space="preserve"> </w:t>
      </w:r>
      <w:bookmarkStart w:id="33" w:name="OLE_LINK35"/>
      <w:r w:rsidR="0047268C">
        <w:rPr>
          <w:lang w:eastAsia="zh-CN"/>
        </w:rPr>
        <w:t>C</w:t>
      </w:r>
      <w:r>
        <w:rPr>
          <w:lang w:eastAsia="zh-CN"/>
        </w:rPr>
        <w:t xml:space="preserve">onsidering the </w:t>
      </w:r>
      <w:r w:rsidR="00AD45BC">
        <w:rPr>
          <w:lang w:eastAsia="zh-CN"/>
        </w:rPr>
        <w:t xml:space="preserve">frame arrive </w:t>
      </w:r>
      <w:r>
        <w:rPr>
          <w:lang w:eastAsia="zh-CN"/>
        </w:rPr>
        <w:t xml:space="preserve">jitter </w:t>
      </w:r>
      <w:bookmarkEnd w:id="33"/>
      <w:r>
        <w:rPr>
          <w:lang w:eastAsia="zh-CN"/>
        </w:rPr>
        <w:t>caused by other parts</w:t>
      </w:r>
      <w:r w:rsidR="00AD45BC">
        <w:rPr>
          <w:lang w:eastAsia="zh-CN"/>
        </w:rPr>
        <w:t xml:space="preserve"> (e.g., cloud and internet network transmission)</w:t>
      </w:r>
      <w:r>
        <w:rPr>
          <w:lang w:eastAsia="zh-CN"/>
        </w:rPr>
        <w:t xml:space="preserve">, the frame arrival interval in RAN may not be exactly </w:t>
      </w:r>
      <w:r w:rsidRPr="00000875">
        <w:rPr>
          <w:lang w:eastAsia="zh-CN"/>
        </w:rPr>
        <w:t>periodi</w:t>
      </w:r>
      <w:r>
        <w:rPr>
          <w:lang w:eastAsia="zh-CN"/>
        </w:rPr>
        <w:t>c, but quasi-periodic. However, t</w:t>
      </w:r>
      <w:r>
        <w:rPr>
          <w:rFonts w:hint="eastAsia"/>
          <w:lang w:eastAsia="zh-CN"/>
        </w:rPr>
        <w:t>o</w:t>
      </w:r>
      <w:r>
        <w:rPr>
          <w:lang w:eastAsia="zh-CN"/>
        </w:rPr>
        <w:t xml:space="preserve"> simplify the performance evaluation in RAN1</w:t>
      </w:r>
      <w:r w:rsidRPr="000C55FD">
        <w:rPr>
          <w:rFonts w:hint="eastAsia"/>
          <w:lang w:eastAsia="zh-CN"/>
        </w:rPr>
        <w:t>,</w:t>
      </w:r>
      <w:r w:rsidRPr="000C55FD">
        <w:rPr>
          <w:lang w:eastAsia="zh-CN"/>
        </w:rPr>
        <w:t xml:space="preserve"> periodic with frame arrival interval 1/</w:t>
      </w:r>
      <w:r>
        <w:rPr>
          <w:lang w:eastAsia="zh-CN"/>
        </w:rPr>
        <w:t>F</w:t>
      </w:r>
      <w:r w:rsidRPr="000C55FD">
        <w:rPr>
          <w:lang w:eastAsia="zh-CN"/>
        </w:rPr>
        <w:t xml:space="preserve"> seconds can be assumed</w:t>
      </w:r>
      <w:r w:rsidRPr="005F02C5">
        <w:rPr>
          <w:lang w:eastAsia="zh-CN"/>
        </w:rPr>
        <w:t xml:space="preserve"> as a starting point</w:t>
      </w:r>
      <w:r w:rsidRPr="000C55FD">
        <w:rPr>
          <w:lang w:eastAsia="zh-CN"/>
        </w:rPr>
        <w:t xml:space="preserve">. </w:t>
      </w:r>
    </w:p>
    <w:p w14:paraId="602B0B0B" w14:textId="5765CD5D" w:rsidR="007D092E" w:rsidRPr="000537F2" w:rsidRDefault="007D092E" w:rsidP="007D092E">
      <w:pPr>
        <w:overflowPunct w:val="0"/>
        <w:spacing w:before="120" w:line="276" w:lineRule="auto"/>
        <w:textAlignment w:val="baseline"/>
        <w:rPr>
          <w:b/>
          <w:i/>
          <w:szCs w:val="20"/>
          <w:lang w:val="en-GB"/>
        </w:rPr>
      </w:pPr>
      <w:bookmarkStart w:id="34" w:name="_Ref52269133"/>
      <w:r w:rsidRPr="000537F2">
        <w:rPr>
          <w:b/>
          <w:i/>
        </w:rPr>
        <w:t xml:space="preserve">Proposal </w:t>
      </w:r>
      <w:r w:rsidRPr="000537F2">
        <w:rPr>
          <w:b/>
          <w:i/>
        </w:rPr>
        <w:fldChar w:fldCharType="begin"/>
      </w:r>
      <w:r w:rsidRPr="000537F2">
        <w:rPr>
          <w:b/>
          <w:i/>
        </w:rPr>
        <w:instrText xml:space="preserve"> SEQ Proposal \* ARABIC </w:instrText>
      </w:r>
      <w:r w:rsidRPr="000537F2">
        <w:rPr>
          <w:b/>
          <w:i/>
        </w:rPr>
        <w:fldChar w:fldCharType="separate"/>
      </w:r>
      <w:r w:rsidR="00300D39">
        <w:rPr>
          <w:b/>
          <w:i/>
          <w:noProof/>
        </w:rPr>
        <w:t>3</w:t>
      </w:r>
      <w:r w:rsidRPr="000537F2">
        <w:rPr>
          <w:b/>
          <w:i/>
        </w:rPr>
        <w:fldChar w:fldCharType="end"/>
      </w:r>
      <w:r w:rsidRPr="000537F2">
        <w:rPr>
          <w:b/>
          <w:i/>
        </w:rPr>
        <w:t xml:space="preserve">: </w:t>
      </w:r>
      <w:r w:rsidRPr="000537F2">
        <w:rPr>
          <w:b/>
          <w:i/>
          <w:szCs w:val="20"/>
          <w:lang w:val="en-GB"/>
        </w:rPr>
        <w:t>For VR and C</w:t>
      </w:r>
      <w:r w:rsidRPr="000537F2">
        <w:rPr>
          <w:rFonts w:hint="eastAsia"/>
          <w:b/>
          <w:i/>
          <w:szCs w:val="20"/>
          <w:lang w:val="en-GB" w:eastAsia="zh-CN"/>
        </w:rPr>
        <w:t>G</w:t>
      </w:r>
      <w:r w:rsidRPr="000537F2">
        <w:rPr>
          <w:b/>
          <w:i/>
          <w:szCs w:val="20"/>
          <w:lang w:val="en-GB"/>
        </w:rPr>
        <w:t xml:space="preserve"> performance evaluation, </w:t>
      </w:r>
      <w:r w:rsidRPr="000537F2">
        <w:rPr>
          <w:b/>
          <w:i/>
        </w:rPr>
        <w:t>periodic traffic with frame arrival interval 1/</w:t>
      </w:r>
      <w:r w:rsidRPr="000537F2">
        <w:rPr>
          <w:rFonts w:hint="eastAsia"/>
          <w:b/>
          <w:i/>
          <w:lang w:eastAsia="zh-CN"/>
        </w:rPr>
        <w:t>F</w:t>
      </w:r>
      <w:r w:rsidRPr="000537F2">
        <w:rPr>
          <w:b/>
          <w:i/>
        </w:rPr>
        <w:t xml:space="preserve"> seconds </w:t>
      </w:r>
      <w:r>
        <w:rPr>
          <w:b/>
          <w:i/>
        </w:rPr>
        <w:t>is</w:t>
      </w:r>
      <w:r w:rsidRPr="000537F2">
        <w:rPr>
          <w:b/>
          <w:i/>
        </w:rPr>
        <w:t xml:space="preserve"> considered </w:t>
      </w:r>
      <w:bookmarkStart w:id="35" w:name="OLE_LINK43"/>
      <w:r w:rsidRPr="000537F2">
        <w:rPr>
          <w:b/>
          <w:i/>
        </w:rPr>
        <w:t>as a starting point</w:t>
      </w:r>
      <w:bookmarkEnd w:id="35"/>
      <w:r w:rsidRPr="000537F2">
        <w:rPr>
          <w:b/>
          <w:i/>
        </w:rPr>
        <w:t xml:space="preserve">, where F is </w:t>
      </w:r>
      <w:r w:rsidRPr="000537F2">
        <w:rPr>
          <w:b/>
          <w:i/>
          <w:szCs w:val="20"/>
          <w:lang w:val="en-GB"/>
        </w:rPr>
        <w:t>frame rate in FPS.</w:t>
      </w:r>
      <w:bookmarkEnd w:id="34"/>
    </w:p>
    <w:p w14:paraId="3A96A501" w14:textId="1F810D9F" w:rsidR="007D092E" w:rsidRPr="00A9091C" w:rsidRDefault="007D092E" w:rsidP="007D092E">
      <w:pPr>
        <w:pStyle w:val="2"/>
        <w:rPr>
          <w:lang w:eastAsia="ja-JP"/>
        </w:rPr>
      </w:pPr>
      <w:r w:rsidRPr="00A9091C">
        <w:rPr>
          <w:rFonts w:hint="eastAsia"/>
          <w:lang w:eastAsia="zh-CN"/>
        </w:rPr>
        <w:t>D</w:t>
      </w:r>
      <w:r w:rsidRPr="00A9091C">
        <w:rPr>
          <w:lang w:eastAsia="ja-JP"/>
        </w:rPr>
        <w:t>elay requirement</w:t>
      </w:r>
    </w:p>
    <w:p w14:paraId="4044E404" w14:textId="6B30130A" w:rsidR="007D092E" w:rsidRDefault="007D092E" w:rsidP="007D092E">
      <w:pPr>
        <w:spacing w:before="120" w:line="276" w:lineRule="auto"/>
      </w:pPr>
      <w:r>
        <w:rPr>
          <w:lang w:eastAsia="zh-CN"/>
        </w:rPr>
        <w:t xml:space="preserve">Generally, </w:t>
      </w:r>
      <w:r w:rsidRPr="0012415F">
        <w:rPr>
          <w:lang w:eastAsia="zh-CN"/>
        </w:rPr>
        <w:t xml:space="preserve">different applications and use cases </w:t>
      </w:r>
      <w:r w:rsidR="00056857">
        <w:rPr>
          <w:lang w:eastAsia="zh-CN"/>
        </w:rPr>
        <w:t>have</w:t>
      </w:r>
      <w:r w:rsidR="00056857" w:rsidRPr="0012415F">
        <w:rPr>
          <w:lang w:eastAsia="zh-CN"/>
        </w:rPr>
        <w:t xml:space="preserve"> </w:t>
      </w:r>
      <w:r w:rsidRPr="0012415F">
        <w:rPr>
          <w:lang w:eastAsia="zh-CN"/>
        </w:rPr>
        <w:t>different delay requirements</w:t>
      </w:r>
      <w:r>
        <w:rPr>
          <w:lang w:eastAsia="zh-CN"/>
        </w:rPr>
        <w:t>.</w:t>
      </w:r>
      <w:r w:rsidRPr="0012415F">
        <w:rPr>
          <w:lang w:eastAsia="zh-CN"/>
        </w:rPr>
        <w:t xml:space="preserve"> </w:t>
      </w:r>
      <w:r w:rsidRPr="000C55FD">
        <w:rPr>
          <w:lang w:eastAsia="zh-CN"/>
        </w:rPr>
        <w:t xml:space="preserve">According to </w:t>
      </w:r>
      <w:r>
        <w:rPr>
          <w:lang w:eastAsia="zh-CN"/>
        </w:rPr>
        <w:t xml:space="preserve">TR 26.928 </w:t>
      </w:r>
      <w:r>
        <w:rPr>
          <w:lang w:eastAsia="zh-CN"/>
        </w:rPr>
        <w:fldChar w:fldCharType="begin"/>
      </w:r>
      <w:r>
        <w:rPr>
          <w:lang w:eastAsia="zh-CN"/>
        </w:rPr>
        <w:instrText xml:space="preserve"> REF _Ref52262314 \r \h </w:instrText>
      </w:r>
      <w:r>
        <w:rPr>
          <w:lang w:eastAsia="zh-CN"/>
        </w:rPr>
      </w:r>
      <w:r>
        <w:rPr>
          <w:lang w:eastAsia="zh-CN"/>
        </w:rPr>
        <w:fldChar w:fldCharType="separate"/>
      </w:r>
      <w:r w:rsidR="00300D39">
        <w:rPr>
          <w:lang w:eastAsia="zh-CN"/>
        </w:rPr>
        <w:t>[2]</w:t>
      </w:r>
      <w:r>
        <w:rPr>
          <w:lang w:eastAsia="zh-CN"/>
        </w:rPr>
        <w:fldChar w:fldCharType="end"/>
      </w:r>
      <w:r w:rsidRPr="000C55FD">
        <w:rPr>
          <w:lang w:eastAsia="zh-CN"/>
        </w:rPr>
        <w:t>,</w:t>
      </w:r>
      <w:r w:rsidRPr="000C55FD">
        <w:rPr>
          <w:rFonts w:hint="eastAsia"/>
        </w:rPr>
        <w:t xml:space="preserve"> </w:t>
      </w:r>
      <w:r w:rsidRPr="0012415F">
        <w:t xml:space="preserve">four categories are considered with respect to roundtrip </w:t>
      </w:r>
      <w:bookmarkStart w:id="36" w:name="OLE_LINK39"/>
      <w:r w:rsidRPr="0012415F">
        <w:t xml:space="preserve">interaction </w:t>
      </w:r>
      <w:bookmarkEnd w:id="36"/>
      <w:r w:rsidRPr="0012415F">
        <w:t>delay</w:t>
      </w:r>
      <w:r>
        <w:t>:</w:t>
      </w:r>
      <w:r w:rsidRPr="0012415F">
        <w:rPr>
          <w:lang w:eastAsia="zh-CN"/>
        </w:rPr>
        <w:t xml:space="preserve"> </w:t>
      </w:r>
      <w:r>
        <w:t xml:space="preserve"> </w:t>
      </w:r>
    </w:p>
    <w:p w14:paraId="2DEC4053" w14:textId="77777777" w:rsidR="007D092E" w:rsidRPr="00A9091C" w:rsidRDefault="007D092E" w:rsidP="007D092E">
      <w:pPr>
        <w:pStyle w:val="af0"/>
        <w:numPr>
          <w:ilvl w:val="0"/>
          <w:numId w:val="5"/>
        </w:numPr>
        <w:spacing w:after="240" w:line="300" w:lineRule="auto"/>
        <w:rPr>
          <w:sz w:val="22"/>
          <w:lang w:eastAsia="zh-CN"/>
        </w:rPr>
      </w:pPr>
      <w:r w:rsidRPr="00A9091C">
        <w:rPr>
          <w:sz w:val="22"/>
          <w:lang w:eastAsia="zh-CN"/>
        </w:rPr>
        <w:t>Ultra-Low-Latency applications: roundtrip interaction delay threshold of at most 50ms latency.</w:t>
      </w:r>
    </w:p>
    <w:p w14:paraId="5B6C85F2" w14:textId="77777777" w:rsidR="007D092E" w:rsidRPr="00A9091C" w:rsidRDefault="007D092E" w:rsidP="007D092E">
      <w:pPr>
        <w:pStyle w:val="af0"/>
        <w:numPr>
          <w:ilvl w:val="0"/>
          <w:numId w:val="5"/>
        </w:numPr>
        <w:spacing w:after="240" w:line="300" w:lineRule="auto"/>
        <w:rPr>
          <w:sz w:val="22"/>
          <w:lang w:eastAsia="zh-CN"/>
        </w:rPr>
      </w:pPr>
      <w:r w:rsidRPr="00A9091C">
        <w:rPr>
          <w:sz w:val="22"/>
          <w:lang w:eastAsia="zh-CN"/>
        </w:rPr>
        <w:t>Low-Latency applications: roundtrip interaction delay threshold of at most 100ms latency.</w:t>
      </w:r>
    </w:p>
    <w:p w14:paraId="6D5B6DED" w14:textId="77777777" w:rsidR="007D092E" w:rsidRPr="00A9091C" w:rsidRDefault="007D092E" w:rsidP="007D092E">
      <w:pPr>
        <w:pStyle w:val="af0"/>
        <w:numPr>
          <w:ilvl w:val="0"/>
          <w:numId w:val="5"/>
        </w:numPr>
        <w:spacing w:after="240" w:line="300" w:lineRule="auto"/>
        <w:rPr>
          <w:sz w:val="22"/>
          <w:lang w:eastAsia="zh-CN"/>
        </w:rPr>
      </w:pPr>
      <w:r w:rsidRPr="00A9091C">
        <w:rPr>
          <w:sz w:val="22"/>
          <w:lang w:eastAsia="zh-CN"/>
        </w:rPr>
        <w:t>Moderate latency applications: roundtrip interaction delay threshold of at most 200ms latency.</w:t>
      </w:r>
    </w:p>
    <w:p w14:paraId="67951535" w14:textId="77777777" w:rsidR="007D092E" w:rsidRPr="00E662B2" w:rsidRDefault="007D092E" w:rsidP="007D092E">
      <w:pPr>
        <w:pStyle w:val="af0"/>
        <w:numPr>
          <w:ilvl w:val="0"/>
          <w:numId w:val="5"/>
        </w:numPr>
        <w:spacing w:after="0" w:line="300" w:lineRule="auto"/>
        <w:rPr>
          <w:sz w:val="22"/>
          <w:lang w:eastAsia="zh-CN"/>
        </w:rPr>
      </w:pPr>
      <w:r w:rsidRPr="00A9091C">
        <w:rPr>
          <w:sz w:val="22"/>
          <w:lang w:eastAsia="zh-CN"/>
        </w:rPr>
        <w:t>Non- critical latency applications: roundtrip interaction delay threshold higher than 200ms latency.</w:t>
      </w:r>
    </w:p>
    <w:p w14:paraId="5D5B72AF" w14:textId="46E18326" w:rsidR="007D092E" w:rsidRPr="00D943F3" w:rsidRDefault="007D092E" w:rsidP="007D092E">
      <w:pPr>
        <w:spacing w:before="120" w:line="276" w:lineRule="auto"/>
        <w:rPr>
          <w:b/>
          <w:i/>
          <w:lang w:val="en-GB"/>
        </w:rPr>
      </w:pPr>
      <w:bookmarkStart w:id="37" w:name="_Ref53563955"/>
      <w:bookmarkStart w:id="38" w:name="_Ref53654542"/>
      <w:r w:rsidRPr="00D943F3">
        <w:rPr>
          <w:b/>
          <w:i/>
        </w:rPr>
        <w:t>Observation</w:t>
      </w:r>
      <w:r>
        <w:rPr>
          <w:b/>
          <w:i/>
        </w:rPr>
        <w:t xml:space="preserve"> </w:t>
      </w:r>
      <w:r w:rsidRPr="00D943F3">
        <w:rPr>
          <w:b/>
          <w:i/>
        </w:rPr>
        <w:fldChar w:fldCharType="begin"/>
      </w:r>
      <w:r w:rsidRPr="00D943F3">
        <w:rPr>
          <w:b/>
          <w:i/>
        </w:rPr>
        <w:instrText xml:space="preserve"> SEQ Observation \* ARABIC </w:instrText>
      </w:r>
      <w:r w:rsidRPr="00D943F3">
        <w:rPr>
          <w:b/>
          <w:i/>
        </w:rPr>
        <w:fldChar w:fldCharType="separate"/>
      </w:r>
      <w:r w:rsidR="00300D39">
        <w:rPr>
          <w:b/>
          <w:i/>
          <w:noProof/>
        </w:rPr>
        <w:t>3</w:t>
      </w:r>
      <w:r w:rsidRPr="00D943F3">
        <w:rPr>
          <w:b/>
          <w:i/>
        </w:rPr>
        <w:fldChar w:fldCharType="end"/>
      </w:r>
      <w:r w:rsidRPr="00D943F3">
        <w:rPr>
          <w:b/>
          <w:i/>
          <w:lang w:val="en-GB"/>
        </w:rPr>
        <w:t>:</w:t>
      </w:r>
      <w:bookmarkEnd w:id="37"/>
      <w:r>
        <w:rPr>
          <w:b/>
          <w:i/>
          <w:lang w:val="en-GB"/>
        </w:rPr>
        <w:t xml:space="preserve"> </w:t>
      </w:r>
      <w:r w:rsidRPr="00D943F3">
        <w:rPr>
          <w:b/>
          <w:i/>
          <w:lang w:val="en-GB"/>
        </w:rPr>
        <w:t xml:space="preserve">Different XR and CG applications have different </w:t>
      </w:r>
      <w:r w:rsidRPr="00C637AE">
        <w:rPr>
          <w:b/>
          <w:i/>
          <w:lang w:val="en-GB"/>
        </w:rPr>
        <w:t>roundtrip interaction delay</w:t>
      </w:r>
      <w:r>
        <w:rPr>
          <w:b/>
          <w:i/>
          <w:lang w:val="en-GB"/>
        </w:rPr>
        <w:t xml:space="preserve"> </w:t>
      </w:r>
      <w:r w:rsidRPr="00D943F3">
        <w:rPr>
          <w:b/>
          <w:i/>
          <w:lang w:val="en-GB"/>
        </w:rPr>
        <w:t>requirements.</w:t>
      </w:r>
      <w:bookmarkEnd w:id="38"/>
    </w:p>
    <w:p w14:paraId="184B9B03" w14:textId="7A664943" w:rsidR="007D092E" w:rsidRDefault="007D092E" w:rsidP="007D092E">
      <w:pPr>
        <w:spacing w:before="120" w:line="276" w:lineRule="auto"/>
        <w:rPr>
          <w:lang w:eastAsia="zh-CN"/>
        </w:rPr>
      </w:pPr>
      <w:bookmarkStart w:id="39" w:name="_Ref53563959"/>
      <w:r>
        <w:rPr>
          <w:lang w:eastAsia="zh-CN"/>
        </w:rPr>
        <w:t xml:space="preserve">For a given application, the </w:t>
      </w:r>
      <w:r w:rsidRPr="00C637AE">
        <w:rPr>
          <w:lang w:eastAsia="zh-CN"/>
        </w:rPr>
        <w:t>roundtrip interaction delay</w:t>
      </w:r>
      <w:r>
        <w:rPr>
          <w:lang w:eastAsia="zh-CN"/>
        </w:rPr>
        <w:t xml:space="preserve"> requirement is a</w:t>
      </w:r>
      <w:r w:rsidRPr="00350466">
        <w:rPr>
          <w:lang w:eastAsia="zh-CN"/>
        </w:rPr>
        <w:t xml:space="preserve"> delay tolerance threshold</w:t>
      </w:r>
      <w:r>
        <w:rPr>
          <w:lang w:eastAsia="zh-CN"/>
        </w:rPr>
        <w:t xml:space="preserve">. If the actual </w:t>
      </w:r>
      <w:r w:rsidRPr="00C637AE">
        <w:rPr>
          <w:lang w:eastAsia="zh-CN"/>
        </w:rPr>
        <w:t>roundtrip interaction</w:t>
      </w:r>
      <w:r>
        <w:rPr>
          <w:lang w:eastAsia="zh-CN"/>
        </w:rPr>
        <w:t xml:space="preserve"> delay is within the threshold, the user experience is acceptable. However, the </w:t>
      </w:r>
      <w:r>
        <w:rPr>
          <w:lang w:eastAsia="zh-CN"/>
        </w:rPr>
        <w:lastRenderedPageBreak/>
        <w:t xml:space="preserve">actual </w:t>
      </w:r>
      <w:r w:rsidRPr="00C637AE">
        <w:rPr>
          <w:lang w:eastAsia="zh-CN"/>
        </w:rPr>
        <w:t>roundtrip interaction</w:t>
      </w:r>
      <w:r>
        <w:rPr>
          <w:lang w:eastAsia="zh-CN"/>
        </w:rPr>
        <w:t xml:space="preserve"> delay may have different impacts on the user experience. For example, in l</w:t>
      </w:r>
      <w:r w:rsidRPr="00350466">
        <w:rPr>
          <w:lang w:eastAsia="zh-CN"/>
        </w:rPr>
        <w:t>ow-</w:t>
      </w:r>
      <w:r>
        <w:rPr>
          <w:lang w:eastAsia="zh-CN"/>
        </w:rPr>
        <w:t>l</w:t>
      </w:r>
      <w:r w:rsidRPr="00350466">
        <w:rPr>
          <w:lang w:eastAsia="zh-CN"/>
        </w:rPr>
        <w:t>atency applications</w:t>
      </w:r>
      <w:r>
        <w:rPr>
          <w:lang w:eastAsia="zh-CN"/>
        </w:rPr>
        <w:t xml:space="preserve">, a </w:t>
      </w:r>
      <w:r w:rsidRPr="00C637AE">
        <w:rPr>
          <w:lang w:eastAsia="zh-CN"/>
        </w:rPr>
        <w:t>roundtrip interaction</w:t>
      </w:r>
      <w:r>
        <w:rPr>
          <w:lang w:eastAsia="zh-CN"/>
        </w:rPr>
        <w:t xml:space="preserve"> delay of 100ms </w:t>
      </w:r>
      <w:r w:rsidR="00F7143A">
        <w:rPr>
          <w:lang w:eastAsia="zh-CN"/>
        </w:rPr>
        <w:t>may be</w:t>
      </w:r>
      <w:r>
        <w:rPr>
          <w:lang w:eastAsia="zh-CN"/>
        </w:rPr>
        <w:t xml:space="preserve"> acceptable</w:t>
      </w:r>
      <w:r w:rsidR="00AD45BC">
        <w:rPr>
          <w:lang w:eastAsia="zh-CN"/>
        </w:rPr>
        <w:t xml:space="preserve"> (</w:t>
      </w:r>
      <w:r w:rsidR="00F9461F">
        <w:rPr>
          <w:lang w:eastAsia="zh-CN"/>
        </w:rPr>
        <w:t>n</w:t>
      </w:r>
      <w:r w:rsidR="00AD45BC">
        <w:rPr>
          <w:lang w:eastAsia="zh-CN"/>
        </w:rPr>
        <w:t xml:space="preserve">ote that it’s not easy to find such a </w:t>
      </w:r>
      <w:r w:rsidR="009442AC">
        <w:rPr>
          <w:lang w:eastAsia="zh-CN"/>
        </w:rPr>
        <w:t xml:space="preserve">fixed </w:t>
      </w:r>
      <w:r w:rsidR="00AD45BC">
        <w:rPr>
          <w:lang w:eastAsia="zh-CN"/>
        </w:rPr>
        <w:t xml:space="preserve">requirement that can </w:t>
      </w:r>
      <w:r w:rsidR="009B1ABC">
        <w:rPr>
          <w:lang w:eastAsia="zh-CN"/>
        </w:rPr>
        <w:t xml:space="preserve">be treated </w:t>
      </w:r>
      <w:r w:rsidR="00AD45BC">
        <w:rPr>
          <w:lang w:eastAsia="zh-CN"/>
        </w:rPr>
        <w:t>as ‘acceptable’)</w:t>
      </w:r>
      <w:r>
        <w:rPr>
          <w:lang w:eastAsia="zh-CN"/>
        </w:rPr>
        <w:t xml:space="preserve">. While a </w:t>
      </w:r>
      <w:r w:rsidRPr="00C637AE">
        <w:rPr>
          <w:lang w:eastAsia="zh-CN"/>
        </w:rPr>
        <w:t>roundtrip interaction</w:t>
      </w:r>
      <w:r>
        <w:rPr>
          <w:lang w:eastAsia="zh-CN"/>
        </w:rPr>
        <w:t xml:space="preserve"> delay of 50ms can provide a much better user experience. Usually, the smaller the </w:t>
      </w:r>
      <w:r w:rsidRPr="00C637AE">
        <w:rPr>
          <w:lang w:eastAsia="zh-CN"/>
        </w:rPr>
        <w:t>roundtrip interaction</w:t>
      </w:r>
      <w:r>
        <w:rPr>
          <w:lang w:eastAsia="zh-CN"/>
        </w:rPr>
        <w:t xml:space="preserve"> delay, the</w:t>
      </w:r>
      <w:r w:rsidRPr="00350466">
        <w:rPr>
          <w:lang w:eastAsia="zh-CN"/>
        </w:rPr>
        <w:t xml:space="preserve"> </w:t>
      </w:r>
      <w:r>
        <w:rPr>
          <w:lang w:eastAsia="zh-CN"/>
        </w:rPr>
        <w:t xml:space="preserve">better the user experience. </w:t>
      </w:r>
    </w:p>
    <w:p w14:paraId="27868A19" w14:textId="7F4F457B" w:rsidR="007D092E" w:rsidRPr="000537F2" w:rsidRDefault="007D092E" w:rsidP="007D092E">
      <w:pPr>
        <w:spacing w:before="120" w:line="276" w:lineRule="auto"/>
        <w:rPr>
          <w:b/>
          <w:i/>
          <w:lang w:val="en-GB"/>
        </w:rPr>
      </w:pPr>
      <w:bookmarkStart w:id="40" w:name="_Ref53654547"/>
      <w:r w:rsidRPr="00D943F3">
        <w:rPr>
          <w:b/>
          <w:i/>
        </w:rPr>
        <w:t xml:space="preserve">Observation </w:t>
      </w:r>
      <w:r w:rsidRPr="00D943F3">
        <w:rPr>
          <w:b/>
          <w:i/>
        </w:rPr>
        <w:fldChar w:fldCharType="begin"/>
      </w:r>
      <w:r w:rsidRPr="00D943F3">
        <w:rPr>
          <w:b/>
          <w:i/>
        </w:rPr>
        <w:instrText xml:space="preserve"> SEQ Observation \* ARABIC </w:instrText>
      </w:r>
      <w:r w:rsidRPr="00D943F3">
        <w:rPr>
          <w:b/>
          <w:i/>
        </w:rPr>
        <w:fldChar w:fldCharType="separate"/>
      </w:r>
      <w:r w:rsidR="00300D39">
        <w:rPr>
          <w:b/>
          <w:i/>
          <w:noProof/>
        </w:rPr>
        <w:t>4</w:t>
      </w:r>
      <w:r w:rsidRPr="00D943F3">
        <w:rPr>
          <w:b/>
          <w:i/>
        </w:rPr>
        <w:fldChar w:fldCharType="end"/>
      </w:r>
      <w:r w:rsidRPr="00D943F3">
        <w:rPr>
          <w:b/>
          <w:i/>
          <w:lang w:val="en-GB"/>
        </w:rPr>
        <w:t xml:space="preserve">: </w:t>
      </w:r>
      <w:bookmarkEnd w:id="39"/>
      <w:r w:rsidRPr="00D943F3">
        <w:rPr>
          <w:b/>
          <w:i/>
          <w:lang w:val="en-GB"/>
        </w:rPr>
        <w:t xml:space="preserve">For </w:t>
      </w:r>
      <w:r>
        <w:rPr>
          <w:b/>
          <w:i/>
          <w:lang w:val="en-GB"/>
        </w:rPr>
        <w:t>a given</w:t>
      </w:r>
      <w:r w:rsidRPr="00D943F3">
        <w:rPr>
          <w:b/>
          <w:i/>
          <w:lang w:val="en-GB"/>
        </w:rPr>
        <w:t xml:space="preserve"> XR </w:t>
      </w:r>
      <w:r>
        <w:rPr>
          <w:b/>
          <w:i/>
          <w:lang w:val="en-GB"/>
        </w:rPr>
        <w:t>or</w:t>
      </w:r>
      <w:r w:rsidRPr="00D943F3">
        <w:rPr>
          <w:b/>
          <w:i/>
          <w:lang w:val="en-GB"/>
        </w:rPr>
        <w:t xml:space="preserve"> CG application, different </w:t>
      </w:r>
      <w:r w:rsidRPr="00C637AE">
        <w:rPr>
          <w:b/>
          <w:i/>
          <w:lang w:val="en-GB"/>
        </w:rPr>
        <w:t>roundtrip interaction</w:t>
      </w:r>
      <w:r w:rsidRPr="00D943F3">
        <w:rPr>
          <w:b/>
          <w:i/>
          <w:lang w:val="en-GB"/>
        </w:rPr>
        <w:t xml:space="preserve"> delays can result in different user experience</w:t>
      </w:r>
      <w:r w:rsidRPr="000537F2">
        <w:rPr>
          <w:b/>
          <w:i/>
          <w:lang w:val="en-GB"/>
        </w:rPr>
        <w:t>s.</w:t>
      </w:r>
      <w:bookmarkEnd w:id="40"/>
    </w:p>
    <w:p w14:paraId="6F6CA9E9" w14:textId="0CA20F52" w:rsidR="007D092E" w:rsidRPr="000C55FD" w:rsidRDefault="007D092E" w:rsidP="007D092E">
      <w:pPr>
        <w:spacing w:before="120" w:line="276" w:lineRule="auto"/>
        <w:rPr>
          <w:lang w:eastAsia="zh-CN"/>
        </w:rPr>
      </w:pPr>
      <w:r>
        <w:rPr>
          <w:lang w:eastAsia="zh-CN"/>
        </w:rPr>
        <w:t>A</w:t>
      </w:r>
      <w:r w:rsidRPr="000C55FD">
        <w:t xml:space="preserve">s shown in </w:t>
      </w:r>
      <w:r w:rsidRPr="000C55FD">
        <w:fldChar w:fldCharType="begin"/>
      </w:r>
      <w:r w:rsidRPr="000C55FD">
        <w:instrText xml:space="preserve"> REF _Ref52127921 \h </w:instrText>
      </w:r>
      <w:r>
        <w:instrText xml:space="preserve"> \* MERGEFORMAT </w:instrText>
      </w:r>
      <w:r w:rsidRPr="000C55FD">
        <w:fldChar w:fldCharType="separate"/>
      </w:r>
      <w:r w:rsidR="00300D39" w:rsidRPr="000C55FD">
        <w:t xml:space="preserve">Figure </w:t>
      </w:r>
      <w:r w:rsidR="00300D39">
        <w:rPr>
          <w:noProof/>
        </w:rPr>
        <w:t>2</w:t>
      </w:r>
      <w:r w:rsidRPr="000C55FD">
        <w:fldChar w:fldCharType="end"/>
      </w:r>
      <w:r w:rsidRPr="000C55FD">
        <w:t xml:space="preserve">, the </w:t>
      </w:r>
      <w:bookmarkStart w:id="41" w:name="OLE_LINK81"/>
      <w:r w:rsidRPr="000C55FD">
        <w:rPr>
          <w:lang w:eastAsia="zh-CN"/>
        </w:rPr>
        <w:t>roundtrip</w:t>
      </w:r>
      <w:r w:rsidRPr="000C55FD">
        <w:t xml:space="preserve"> </w:t>
      </w:r>
      <w:r w:rsidRPr="0012415F">
        <w:t xml:space="preserve">interaction </w:t>
      </w:r>
      <w:r w:rsidRPr="000C55FD">
        <w:t>delay</w:t>
      </w:r>
      <w:bookmarkEnd w:id="41"/>
      <w:r w:rsidRPr="000C55FD">
        <w:t xml:space="preserve"> </w:t>
      </w:r>
      <w:r>
        <w:t>can be further divided into three parts:</w:t>
      </w:r>
      <w:r w:rsidRPr="000C55FD">
        <w:t xml:space="preserve"> the time of cloud processing at the server side, downlink/uplink transmission </w:t>
      </w:r>
      <w:r>
        <w:t xml:space="preserve">delay </w:t>
      </w:r>
      <w:r w:rsidRPr="000C55FD">
        <w:t xml:space="preserve">via air interface, and the </w:t>
      </w:r>
      <w:r>
        <w:t xml:space="preserve">time of </w:t>
      </w:r>
      <w:r w:rsidRPr="000C55FD">
        <w:t xml:space="preserve">video frames decoding and display at the device side. The processing time at the cloud side and the device side </w:t>
      </w:r>
      <w:r>
        <w:t xml:space="preserve">depends on the capabilities of the cloud and the device, which may vary from cloud/device to cloud/device. </w:t>
      </w:r>
      <w:r w:rsidRPr="000C55FD">
        <w:t xml:space="preserve">Therefore, the delay </w:t>
      </w:r>
      <w:r>
        <w:t>budget</w:t>
      </w:r>
      <w:r w:rsidRPr="008B073B" w:rsidDel="008B073B">
        <w:t xml:space="preserve"> </w:t>
      </w:r>
      <w:r>
        <w:t xml:space="preserve">left </w:t>
      </w:r>
      <w:r w:rsidRPr="000C55FD">
        <w:t>for NR transmission is uncertain. For example, if</w:t>
      </w:r>
      <w:r>
        <w:t xml:space="preserve"> the </w:t>
      </w:r>
      <w:r w:rsidRPr="000C55FD">
        <w:rPr>
          <w:lang w:eastAsia="zh-CN"/>
        </w:rPr>
        <w:t>roundtrip</w:t>
      </w:r>
      <w:r w:rsidRPr="000C55FD">
        <w:t xml:space="preserve"> </w:t>
      </w:r>
      <w:r w:rsidRPr="00C637AE">
        <w:rPr>
          <w:lang w:eastAsia="zh-CN"/>
        </w:rPr>
        <w:t>interaction</w:t>
      </w:r>
      <w:r>
        <w:rPr>
          <w:lang w:eastAsia="zh-CN"/>
        </w:rPr>
        <w:t xml:space="preserve"> </w:t>
      </w:r>
      <w:r w:rsidRPr="000C55FD">
        <w:t xml:space="preserve">delay </w:t>
      </w:r>
      <w:r w:rsidRPr="008B073B">
        <w:t>requirement</w:t>
      </w:r>
      <w:r w:rsidRPr="008B073B" w:rsidDel="008B073B">
        <w:t xml:space="preserve"> </w:t>
      </w:r>
      <w:r>
        <w:t>is</w:t>
      </w:r>
      <w:r w:rsidRPr="000C55FD">
        <w:t xml:space="preserve"> </w:t>
      </w:r>
      <w:r>
        <w:t>10</w:t>
      </w:r>
      <w:r w:rsidRPr="000C55FD">
        <w:t>0ms</w:t>
      </w:r>
      <w:r>
        <w:t xml:space="preserve"> and </w:t>
      </w:r>
      <w:r w:rsidRPr="000C55FD">
        <w:t xml:space="preserve">the total processing time at both the cloud side and the device side is 40ms, then the </w:t>
      </w:r>
      <w:r w:rsidRPr="000C55FD">
        <w:rPr>
          <w:lang w:eastAsia="zh-CN"/>
        </w:rPr>
        <w:t>roundtrip</w:t>
      </w:r>
      <w:r w:rsidRPr="000C55FD">
        <w:t xml:space="preserve"> delay</w:t>
      </w:r>
      <w:r>
        <w:t xml:space="preserve"> left for NR</w:t>
      </w:r>
      <w:r w:rsidRPr="000C55FD">
        <w:t xml:space="preserve"> transmission is </w:t>
      </w:r>
      <w:r>
        <w:t>6</w:t>
      </w:r>
      <w:r w:rsidRPr="000C55FD">
        <w:t xml:space="preserve">0ms. If the total processing time at the cloud side and the device side is </w:t>
      </w:r>
      <w:r>
        <w:t>5</w:t>
      </w:r>
      <w:r w:rsidRPr="000C55FD">
        <w:t xml:space="preserve">0ms, then the </w:t>
      </w:r>
      <w:r w:rsidRPr="000C55FD">
        <w:rPr>
          <w:lang w:eastAsia="zh-CN"/>
        </w:rPr>
        <w:t>roundtrip</w:t>
      </w:r>
      <w:r w:rsidRPr="000C55FD">
        <w:t xml:space="preserve"> delay</w:t>
      </w:r>
      <w:r>
        <w:t xml:space="preserve"> left for NR</w:t>
      </w:r>
      <w:r w:rsidRPr="000C55FD">
        <w:t xml:space="preserve"> transmission is </w:t>
      </w:r>
      <w:r>
        <w:t>5</w:t>
      </w:r>
      <w:r w:rsidRPr="000C55FD">
        <w:t>0ms</w:t>
      </w:r>
      <w:r>
        <w:t>.</w:t>
      </w:r>
    </w:p>
    <w:p w14:paraId="36BF3EC4" w14:textId="77777777" w:rsidR="007D092E" w:rsidRPr="000C55FD" w:rsidRDefault="007D092E" w:rsidP="007D092E">
      <w:pPr>
        <w:jc w:val="center"/>
        <w:rPr>
          <w:lang w:eastAsia="zh-CN"/>
        </w:rPr>
      </w:pPr>
      <w:r w:rsidRPr="000C55FD">
        <w:rPr>
          <w:noProof/>
          <w:lang w:eastAsia="zh-CN"/>
        </w:rPr>
        <w:drawing>
          <wp:inline distT="0" distB="0" distL="0" distR="0" wp14:anchorId="48AEE356" wp14:editId="785441DD">
            <wp:extent cx="4297680" cy="2356282"/>
            <wp:effectExtent l="0" t="0" r="762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4767" cy="2387581"/>
                    </a:xfrm>
                    <a:prstGeom prst="rect">
                      <a:avLst/>
                    </a:prstGeom>
                    <a:noFill/>
                  </pic:spPr>
                </pic:pic>
              </a:graphicData>
            </a:graphic>
          </wp:inline>
        </w:drawing>
      </w:r>
    </w:p>
    <w:p w14:paraId="61D7A710" w14:textId="403274E9" w:rsidR="007D092E" w:rsidRPr="000C55FD" w:rsidRDefault="007D092E" w:rsidP="007D092E">
      <w:pPr>
        <w:jc w:val="center"/>
        <w:rPr>
          <w:lang w:eastAsia="zh-CN"/>
        </w:rPr>
      </w:pPr>
      <w:bookmarkStart w:id="42" w:name="_Ref52127921"/>
      <w:bookmarkStart w:id="43" w:name="_Ref52127916"/>
      <w:r w:rsidRPr="000C55FD">
        <w:t xml:space="preserve">Figure </w:t>
      </w:r>
      <w:r w:rsidRPr="000C55FD">
        <w:rPr>
          <w:noProof/>
        </w:rPr>
        <w:fldChar w:fldCharType="begin"/>
      </w:r>
      <w:r w:rsidRPr="000C55FD">
        <w:rPr>
          <w:noProof/>
        </w:rPr>
        <w:instrText xml:space="preserve"> SEQ Figure \* ARABIC </w:instrText>
      </w:r>
      <w:r w:rsidRPr="000C55FD">
        <w:rPr>
          <w:noProof/>
        </w:rPr>
        <w:fldChar w:fldCharType="separate"/>
      </w:r>
      <w:r w:rsidR="00300D39">
        <w:rPr>
          <w:noProof/>
        </w:rPr>
        <w:t>2</w:t>
      </w:r>
      <w:r w:rsidRPr="000C55FD">
        <w:rPr>
          <w:noProof/>
        </w:rPr>
        <w:fldChar w:fldCharType="end"/>
      </w:r>
      <w:bookmarkEnd w:id="42"/>
      <w:r w:rsidRPr="000C55FD">
        <w:t xml:space="preserve">. Delay </w:t>
      </w:r>
      <w:r w:rsidRPr="00C06073">
        <w:t xml:space="preserve">requirement </w:t>
      </w:r>
      <w:r w:rsidRPr="000C55FD">
        <w:t>for XR</w:t>
      </w:r>
      <w:bookmarkEnd w:id="43"/>
      <w:r w:rsidRPr="000C55FD">
        <w:t xml:space="preserve"> and CG</w:t>
      </w:r>
    </w:p>
    <w:p w14:paraId="2931040E" w14:textId="0E0C8743" w:rsidR="007D092E" w:rsidRPr="000537F2" w:rsidRDefault="007D092E" w:rsidP="007D092E">
      <w:pPr>
        <w:overflowPunct w:val="0"/>
        <w:spacing w:before="120" w:line="276" w:lineRule="auto"/>
        <w:textAlignment w:val="baseline"/>
        <w:rPr>
          <w:b/>
          <w:i/>
          <w:szCs w:val="20"/>
          <w:lang w:val="en-GB"/>
        </w:rPr>
      </w:pPr>
      <w:bookmarkStart w:id="44" w:name="_Ref52269349"/>
      <w:r w:rsidRPr="00D943F3">
        <w:rPr>
          <w:b/>
          <w:i/>
        </w:rPr>
        <w:t xml:space="preserve">Observation </w:t>
      </w:r>
      <w:r w:rsidRPr="00D943F3">
        <w:rPr>
          <w:b/>
          <w:i/>
        </w:rPr>
        <w:fldChar w:fldCharType="begin"/>
      </w:r>
      <w:r w:rsidRPr="00D943F3">
        <w:rPr>
          <w:b/>
          <w:i/>
        </w:rPr>
        <w:instrText xml:space="preserve"> SEQ Observation \* ARABIC </w:instrText>
      </w:r>
      <w:r w:rsidRPr="00D943F3">
        <w:rPr>
          <w:b/>
          <w:i/>
        </w:rPr>
        <w:fldChar w:fldCharType="separate"/>
      </w:r>
      <w:r w:rsidR="00300D39">
        <w:rPr>
          <w:b/>
          <w:i/>
          <w:noProof/>
        </w:rPr>
        <w:t>5</w:t>
      </w:r>
      <w:r w:rsidRPr="00D943F3">
        <w:rPr>
          <w:b/>
          <w:i/>
        </w:rPr>
        <w:fldChar w:fldCharType="end"/>
      </w:r>
      <w:r w:rsidRPr="00D943F3">
        <w:rPr>
          <w:b/>
          <w:i/>
          <w:lang w:val="en-GB"/>
        </w:rPr>
        <w:t>:</w:t>
      </w:r>
      <w:r w:rsidRPr="00D943F3">
        <w:rPr>
          <w:b/>
          <w:i/>
          <w:szCs w:val="20"/>
          <w:lang w:val="en-GB"/>
        </w:rPr>
        <w:t xml:space="preserve"> </w:t>
      </w:r>
      <w:r>
        <w:rPr>
          <w:b/>
          <w:i/>
          <w:szCs w:val="20"/>
          <w:lang w:val="en-GB"/>
        </w:rPr>
        <w:t>For a g</w:t>
      </w:r>
      <w:r w:rsidRPr="00D943F3">
        <w:rPr>
          <w:b/>
          <w:i/>
          <w:szCs w:val="20"/>
          <w:lang w:val="en-GB"/>
        </w:rPr>
        <w:t xml:space="preserve">iven </w:t>
      </w:r>
      <w:r>
        <w:rPr>
          <w:b/>
          <w:i/>
          <w:szCs w:val="20"/>
          <w:lang w:val="en-GB"/>
        </w:rPr>
        <w:t>roundtrip interaction</w:t>
      </w:r>
      <w:r w:rsidRPr="00D943F3">
        <w:rPr>
          <w:b/>
          <w:i/>
          <w:szCs w:val="20"/>
          <w:lang w:val="en-GB"/>
        </w:rPr>
        <w:t xml:space="preserve"> delay requirement for </w:t>
      </w:r>
      <w:r w:rsidRPr="00D943F3">
        <w:rPr>
          <w:rFonts w:hint="eastAsia"/>
          <w:b/>
          <w:i/>
          <w:szCs w:val="20"/>
          <w:lang w:val="en-GB" w:eastAsia="zh-CN"/>
        </w:rPr>
        <w:t>X</w:t>
      </w:r>
      <w:r w:rsidRPr="00D943F3">
        <w:rPr>
          <w:b/>
          <w:i/>
          <w:szCs w:val="20"/>
          <w:lang w:val="en-GB"/>
        </w:rPr>
        <w:t xml:space="preserve">R and CG applications, the </w:t>
      </w:r>
      <w:r w:rsidRPr="000537F2">
        <w:rPr>
          <w:b/>
          <w:i/>
          <w:szCs w:val="20"/>
          <w:lang w:val="en-GB"/>
        </w:rPr>
        <w:t xml:space="preserve">delay </w:t>
      </w:r>
      <w:r>
        <w:rPr>
          <w:b/>
          <w:i/>
          <w:szCs w:val="20"/>
          <w:lang w:val="en-GB"/>
        </w:rPr>
        <w:t>budget</w:t>
      </w:r>
      <w:r w:rsidRPr="000537F2">
        <w:rPr>
          <w:b/>
          <w:i/>
          <w:szCs w:val="20"/>
          <w:lang w:val="en-GB"/>
        </w:rPr>
        <w:t xml:space="preserve"> left for NR transmission depends on the processing delay at the cloud and the device, which is uncertain.</w:t>
      </w:r>
      <w:bookmarkEnd w:id="44"/>
    </w:p>
    <w:p w14:paraId="37A8F09B" w14:textId="4CFFA2C8" w:rsidR="007D092E" w:rsidRPr="000C55FD" w:rsidRDefault="007D092E" w:rsidP="007D092E">
      <w:pPr>
        <w:pStyle w:val="1"/>
      </w:pPr>
      <w:bookmarkStart w:id="45" w:name="OLE_LINK77"/>
      <w:bookmarkStart w:id="46" w:name="OLE_LINK79"/>
      <w:r>
        <w:t>K</w:t>
      </w:r>
      <w:r w:rsidRPr="004B138F">
        <w:t>ey performance indicator (</w:t>
      </w:r>
      <w:r>
        <w:t>KPI)</w:t>
      </w:r>
    </w:p>
    <w:p w14:paraId="50E70FF0" w14:textId="4EA91F63" w:rsidR="007D092E" w:rsidRPr="007A09EF" w:rsidRDefault="007D092E" w:rsidP="00AE0400">
      <w:pPr>
        <w:spacing w:line="276" w:lineRule="auto"/>
        <w:rPr>
          <w:lang w:val="en-GB" w:eastAsia="zh-CN"/>
        </w:rPr>
      </w:pPr>
      <w:r w:rsidRPr="00AE0400">
        <w:rPr>
          <w:lang w:eastAsia="zh-CN"/>
        </w:rPr>
        <w:t xml:space="preserve">Depending on the traffic requirements, different services may have different KPIs. For example, eMBB services usually focus on peak data rate, throughput, etc. URLLC services, such as </w:t>
      </w:r>
      <w:r>
        <w:rPr>
          <w:lang w:eastAsia="zh-CN"/>
        </w:rPr>
        <w:t xml:space="preserve">factory automation, transport industry and electrical power distribution, have a clear requirement on </w:t>
      </w:r>
      <w:r w:rsidRPr="00AE0400">
        <w:rPr>
          <w:lang w:eastAsia="zh-CN"/>
        </w:rPr>
        <w:t xml:space="preserve">reliability and latency </w:t>
      </w:r>
      <w:r w:rsidRPr="00AE0400">
        <w:rPr>
          <w:lang w:eastAsia="zh-CN"/>
        </w:rPr>
        <w:fldChar w:fldCharType="begin"/>
      </w:r>
      <w:r w:rsidRPr="00AE0400">
        <w:rPr>
          <w:lang w:eastAsia="zh-CN"/>
        </w:rPr>
        <w:instrText xml:space="preserve"> REF _Ref53568048 \r \h </w:instrText>
      </w:r>
      <w:r>
        <w:rPr>
          <w:lang w:eastAsia="zh-CN"/>
        </w:rPr>
        <w:instrText xml:space="preserve"> \* MERGEFORMAT </w:instrText>
      </w:r>
      <w:r w:rsidRPr="00AE0400">
        <w:rPr>
          <w:lang w:eastAsia="zh-CN"/>
        </w:rPr>
      </w:r>
      <w:r w:rsidRPr="00AE0400">
        <w:rPr>
          <w:lang w:eastAsia="zh-CN"/>
        </w:rPr>
        <w:fldChar w:fldCharType="separate"/>
      </w:r>
      <w:r w:rsidR="00300D39">
        <w:rPr>
          <w:lang w:eastAsia="zh-CN"/>
        </w:rPr>
        <w:t>[6]</w:t>
      </w:r>
      <w:r w:rsidRPr="00AE0400">
        <w:rPr>
          <w:lang w:eastAsia="zh-CN"/>
        </w:rPr>
        <w:fldChar w:fldCharType="end"/>
      </w:r>
      <w:r w:rsidRPr="00AE0400">
        <w:rPr>
          <w:lang w:eastAsia="zh-CN"/>
        </w:rPr>
        <w:t>. For XR and CG services, the end-to-end</w:t>
      </w:r>
      <w:r w:rsidRPr="00AE0400" w:rsidDel="00782753">
        <w:rPr>
          <w:lang w:eastAsia="zh-CN"/>
        </w:rPr>
        <w:t xml:space="preserve"> </w:t>
      </w:r>
      <w:r w:rsidRPr="00AE0400">
        <w:rPr>
          <w:lang w:eastAsia="zh-CN"/>
        </w:rPr>
        <w:t>user experience is essential to reflect XR and CG performance. However, existing KPIs, such as throughput, reliability, and latency,</w:t>
      </w:r>
      <w:r w:rsidDel="003943A8">
        <w:rPr>
          <w:lang w:eastAsia="zh-CN"/>
        </w:rPr>
        <w:t xml:space="preserve"> </w:t>
      </w:r>
      <w:r>
        <w:rPr>
          <w:lang w:eastAsia="zh-CN"/>
        </w:rPr>
        <w:t xml:space="preserve">cannot directly </w:t>
      </w:r>
      <w:r w:rsidRPr="00025C0C">
        <w:rPr>
          <w:lang w:eastAsia="zh-CN"/>
        </w:rPr>
        <w:t xml:space="preserve">reflect </w:t>
      </w:r>
      <w:r>
        <w:rPr>
          <w:lang w:eastAsia="zh-CN"/>
        </w:rPr>
        <w:t xml:space="preserve">the </w:t>
      </w:r>
      <w:r w:rsidRPr="00025C0C">
        <w:rPr>
          <w:lang w:eastAsia="zh-CN"/>
        </w:rPr>
        <w:t>user experience</w:t>
      </w:r>
      <w:r w:rsidRPr="00917F2B">
        <w:rPr>
          <w:lang w:eastAsia="zh-CN"/>
        </w:rPr>
        <w:t xml:space="preserve"> </w:t>
      </w:r>
      <w:r>
        <w:rPr>
          <w:lang w:eastAsia="zh-CN"/>
        </w:rPr>
        <w:t xml:space="preserve">in </w:t>
      </w:r>
      <w:r w:rsidRPr="00025C0C">
        <w:rPr>
          <w:lang w:eastAsia="zh-CN"/>
        </w:rPr>
        <w:t>XR</w:t>
      </w:r>
      <w:r>
        <w:rPr>
          <w:lang w:eastAsia="zh-CN"/>
        </w:rPr>
        <w:t xml:space="preserve"> and CG services.</w:t>
      </w:r>
      <w:r w:rsidRPr="00AE0400">
        <w:rPr>
          <w:lang w:eastAsia="zh-CN"/>
        </w:rPr>
        <w:t xml:space="preserve"> Therefore, </w:t>
      </w:r>
      <w:r w:rsidRPr="000C55FD">
        <w:rPr>
          <w:lang w:eastAsia="zh-CN"/>
        </w:rPr>
        <w:t xml:space="preserve">existing </w:t>
      </w:r>
      <w:r>
        <w:rPr>
          <w:lang w:eastAsia="zh-CN"/>
        </w:rPr>
        <w:t>KPIs in RAN1</w:t>
      </w:r>
      <w:r w:rsidRPr="000C55FD">
        <w:rPr>
          <w:lang w:eastAsia="zh-CN"/>
        </w:rPr>
        <w:t xml:space="preserve"> may </w:t>
      </w:r>
      <w:r>
        <w:rPr>
          <w:lang w:eastAsia="zh-CN"/>
        </w:rPr>
        <w:t xml:space="preserve">not </w:t>
      </w:r>
      <w:r w:rsidRPr="000C55FD">
        <w:rPr>
          <w:lang w:eastAsia="zh-CN"/>
        </w:rPr>
        <w:t xml:space="preserve">be applicable to XR and </w:t>
      </w:r>
      <w:r w:rsidRPr="00AE0400">
        <w:rPr>
          <w:lang w:eastAsia="zh-CN"/>
        </w:rPr>
        <w:t>CG</w:t>
      </w:r>
      <w:r w:rsidRPr="000C55FD">
        <w:rPr>
          <w:lang w:eastAsia="zh-CN"/>
        </w:rPr>
        <w:t xml:space="preserve"> services</w:t>
      </w:r>
      <w:r>
        <w:rPr>
          <w:lang w:eastAsia="zh-CN"/>
        </w:rPr>
        <w:t>, and t</w:t>
      </w:r>
      <w:r w:rsidRPr="000C55FD">
        <w:rPr>
          <w:lang w:eastAsia="zh-CN"/>
        </w:rPr>
        <w:t xml:space="preserve">he user experience should be considered when determining the </w:t>
      </w:r>
      <w:r>
        <w:rPr>
          <w:lang w:eastAsia="zh-CN"/>
        </w:rPr>
        <w:t xml:space="preserve">KPI for XR and CG </w:t>
      </w:r>
      <w:r w:rsidRPr="000C55FD">
        <w:rPr>
          <w:lang w:eastAsia="zh-CN"/>
        </w:rPr>
        <w:t>services.</w:t>
      </w:r>
    </w:p>
    <w:p w14:paraId="4B5B57CF" w14:textId="40F21AD8" w:rsidR="007D092E" w:rsidRPr="00487144" w:rsidRDefault="007D092E" w:rsidP="007D092E">
      <w:pPr>
        <w:overflowPunct w:val="0"/>
        <w:spacing w:before="120" w:line="276" w:lineRule="auto"/>
        <w:textAlignment w:val="baseline"/>
        <w:rPr>
          <w:b/>
          <w:i/>
          <w:szCs w:val="20"/>
          <w:lang w:val="en-GB" w:eastAsia="zh-CN"/>
        </w:rPr>
      </w:pPr>
      <w:bookmarkStart w:id="47" w:name="_Ref53568289"/>
      <w:r w:rsidRPr="00487144">
        <w:rPr>
          <w:b/>
          <w:i/>
        </w:rPr>
        <w:t xml:space="preserve">Observation </w:t>
      </w:r>
      <w:r w:rsidRPr="00487144">
        <w:rPr>
          <w:b/>
          <w:i/>
        </w:rPr>
        <w:fldChar w:fldCharType="begin"/>
      </w:r>
      <w:r w:rsidRPr="00487144">
        <w:rPr>
          <w:b/>
          <w:i/>
        </w:rPr>
        <w:instrText xml:space="preserve"> SEQ Observation \* ARABIC </w:instrText>
      </w:r>
      <w:r w:rsidRPr="00487144">
        <w:rPr>
          <w:b/>
          <w:i/>
        </w:rPr>
        <w:fldChar w:fldCharType="separate"/>
      </w:r>
      <w:r w:rsidR="00300D39">
        <w:rPr>
          <w:b/>
          <w:i/>
          <w:noProof/>
        </w:rPr>
        <w:t>6</w:t>
      </w:r>
      <w:r w:rsidRPr="00487144">
        <w:rPr>
          <w:b/>
          <w:i/>
        </w:rPr>
        <w:fldChar w:fldCharType="end"/>
      </w:r>
      <w:r w:rsidRPr="00487144">
        <w:rPr>
          <w:b/>
          <w:i/>
          <w:lang w:val="en-GB"/>
        </w:rPr>
        <w:t>:</w:t>
      </w:r>
      <w:r w:rsidRPr="00487144">
        <w:rPr>
          <w:b/>
          <w:i/>
          <w:szCs w:val="20"/>
          <w:lang w:val="en-GB"/>
        </w:rPr>
        <w:t xml:space="preserve"> Existing KPIs in RAN1</w:t>
      </w:r>
      <w:r w:rsidRPr="00187B15">
        <w:rPr>
          <w:b/>
          <w:i/>
          <w:szCs w:val="20"/>
          <w:lang w:val="en-GB"/>
        </w:rPr>
        <w:t>, such as throughput, reliability, and latency</w:t>
      </w:r>
      <w:r>
        <w:rPr>
          <w:b/>
          <w:i/>
          <w:szCs w:val="20"/>
          <w:lang w:val="en-GB"/>
        </w:rPr>
        <w:t>,</w:t>
      </w:r>
      <w:r w:rsidRPr="00487144">
        <w:rPr>
          <w:b/>
          <w:i/>
          <w:szCs w:val="20"/>
          <w:lang w:val="en-GB"/>
        </w:rPr>
        <w:t xml:space="preserve"> cannot </w:t>
      </w:r>
      <w:r>
        <w:rPr>
          <w:b/>
          <w:i/>
          <w:szCs w:val="20"/>
          <w:lang w:val="en-GB"/>
        </w:rPr>
        <w:t xml:space="preserve">directly </w:t>
      </w:r>
      <w:r w:rsidRPr="00487144">
        <w:rPr>
          <w:b/>
          <w:i/>
          <w:szCs w:val="20"/>
          <w:lang w:val="en-GB"/>
        </w:rPr>
        <w:t xml:space="preserve">reflect </w:t>
      </w:r>
      <w:r>
        <w:rPr>
          <w:b/>
          <w:i/>
          <w:szCs w:val="20"/>
          <w:lang w:val="en-GB"/>
        </w:rPr>
        <w:t xml:space="preserve">the </w:t>
      </w:r>
      <w:r w:rsidRPr="00487144">
        <w:rPr>
          <w:b/>
          <w:i/>
          <w:szCs w:val="20"/>
          <w:lang w:val="en-GB"/>
        </w:rPr>
        <w:t xml:space="preserve">user experience </w:t>
      </w:r>
      <w:r>
        <w:rPr>
          <w:b/>
          <w:i/>
          <w:szCs w:val="20"/>
          <w:lang w:val="en-GB"/>
        </w:rPr>
        <w:t xml:space="preserve">in </w:t>
      </w:r>
      <w:r w:rsidRPr="00487144">
        <w:rPr>
          <w:b/>
          <w:i/>
          <w:szCs w:val="20"/>
          <w:lang w:val="en-GB"/>
        </w:rPr>
        <w:t>XR and CG</w:t>
      </w:r>
      <w:r>
        <w:rPr>
          <w:b/>
          <w:i/>
          <w:szCs w:val="20"/>
          <w:lang w:val="en-GB"/>
        </w:rPr>
        <w:t xml:space="preserve"> services,</w:t>
      </w:r>
      <w:r w:rsidRPr="00487144">
        <w:rPr>
          <w:b/>
          <w:i/>
          <w:szCs w:val="20"/>
          <w:lang w:val="en-GB"/>
        </w:rPr>
        <w:t xml:space="preserve"> and </w:t>
      </w:r>
      <w:r>
        <w:rPr>
          <w:b/>
          <w:i/>
          <w:szCs w:val="20"/>
          <w:lang w:val="en-GB"/>
        </w:rPr>
        <w:t xml:space="preserve">thus </w:t>
      </w:r>
      <w:r w:rsidR="00EE07AF">
        <w:rPr>
          <w:b/>
          <w:i/>
          <w:szCs w:val="20"/>
          <w:lang w:val="en-GB"/>
        </w:rPr>
        <w:t xml:space="preserve">are </w:t>
      </w:r>
      <w:r w:rsidRPr="00487144">
        <w:rPr>
          <w:b/>
          <w:i/>
          <w:szCs w:val="20"/>
          <w:lang w:val="en-GB"/>
        </w:rPr>
        <w:t xml:space="preserve">not applicable to </w:t>
      </w:r>
      <w:r>
        <w:rPr>
          <w:b/>
          <w:i/>
          <w:szCs w:val="20"/>
          <w:lang w:val="en-GB"/>
        </w:rPr>
        <w:t>be KPIs</w:t>
      </w:r>
      <w:r w:rsidRPr="00487144">
        <w:rPr>
          <w:b/>
          <w:i/>
          <w:szCs w:val="20"/>
          <w:lang w:val="en-GB"/>
        </w:rPr>
        <w:t>.</w:t>
      </w:r>
      <w:bookmarkEnd w:id="47"/>
    </w:p>
    <w:p w14:paraId="3D32E962" w14:textId="3E033D7D" w:rsidR="007D092E" w:rsidRDefault="007D092E" w:rsidP="00DC7EFB">
      <w:pPr>
        <w:spacing w:before="120" w:line="276" w:lineRule="auto"/>
        <w:rPr>
          <w:lang w:eastAsia="zh-CN"/>
        </w:rPr>
      </w:pPr>
      <w:r>
        <w:rPr>
          <w:rFonts w:hint="eastAsia"/>
          <w:lang w:eastAsia="zh-CN"/>
        </w:rPr>
        <w:lastRenderedPageBreak/>
        <w:t>Generally</w:t>
      </w:r>
      <w:r>
        <w:rPr>
          <w:lang w:eastAsia="zh-CN"/>
        </w:rPr>
        <w:t>, as shown</w:t>
      </w:r>
      <w:r w:rsidRPr="000C55FD">
        <w:rPr>
          <w:lang w:eastAsia="zh-CN"/>
        </w:rPr>
        <w:t xml:space="preserve"> </w:t>
      </w:r>
      <w:r>
        <w:rPr>
          <w:lang w:eastAsia="zh-CN"/>
        </w:rPr>
        <w:t>in</w:t>
      </w:r>
      <w:r w:rsidRPr="000C55FD">
        <w:rPr>
          <w:lang w:eastAsia="zh-CN"/>
        </w:rPr>
        <w:t xml:space="preserve"> </w:t>
      </w:r>
      <w:r>
        <w:rPr>
          <w:lang w:eastAsia="zh-CN"/>
        </w:rPr>
        <w:fldChar w:fldCharType="begin"/>
      </w:r>
      <w:r>
        <w:rPr>
          <w:lang w:eastAsia="zh-CN"/>
        </w:rPr>
        <w:instrText xml:space="preserve"> REF _Ref53567593 \h  \* MERGEFORMAT </w:instrText>
      </w:r>
      <w:r>
        <w:rPr>
          <w:lang w:eastAsia="zh-CN"/>
        </w:rPr>
      </w:r>
      <w:r>
        <w:rPr>
          <w:lang w:eastAsia="zh-CN"/>
        </w:rPr>
        <w:fldChar w:fldCharType="separate"/>
      </w:r>
      <w:r w:rsidR="00300D39" w:rsidRPr="000C55FD">
        <w:rPr>
          <w:lang w:eastAsia="zh-CN"/>
        </w:rPr>
        <w:t xml:space="preserve">Figure </w:t>
      </w:r>
      <w:r w:rsidR="00300D39">
        <w:rPr>
          <w:lang w:eastAsia="zh-CN"/>
        </w:rPr>
        <w:t>3</w:t>
      </w:r>
      <w:r>
        <w:rPr>
          <w:lang w:eastAsia="zh-CN"/>
        </w:rPr>
        <w:fldChar w:fldCharType="end"/>
      </w:r>
      <w:r>
        <w:rPr>
          <w:lang w:eastAsia="zh-CN"/>
        </w:rPr>
        <w:t xml:space="preserve">, </w:t>
      </w:r>
      <w:r w:rsidRPr="00DC7EFB">
        <w:rPr>
          <w:lang w:eastAsia="zh-CN"/>
        </w:rPr>
        <w:t xml:space="preserve">the user experience in </w:t>
      </w:r>
      <w:r w:rsidRPr="000C55FD">
        <w:rPr>
          <w:lang w:eastAsia="zh-CN"/>
        </w:rPr>
        <w:t>XR</w:t>
      </w:r>
      <w:r>
        <w:rPr>
          <w:lang w:eastAsia="zh-CN"/>
        </w:rPr>
        <w:t xml:space="preserve"> </w:t>
      </w:r>
      <w:r w:rsidRPr="00DC7EFB">
        <w:rPr>
          <w:lang w:eastAsia="zh-CN"/>
        </w:rPr>
        <w:t>and CG</w:t>
      </w:r>
      <w:r w:rsidRPr="000C55FD">
        <w:rPr>
          <w:lang w:eastAsia="zh-CN"/>
        </w:rPr>
        <w:t xml:space="preserve"> service </w:t>
      </w:r>
      <w:r>
        <w:rPr>
          <w:lang w:eastAsia="zh-CN"/>
        </w:rPr>
        <w:t>are</w:t>
      </w:r>
      <w:r w:rsidRPr="000C55FD">
        <w:rPr>
          <w:lang w:eastAsia="zh-CN"/>
        </w:rPr>
        <w:t xml:space="preserve"> </w:t>
      </w:r>
      <w:bookmarkStart w:id="48" w:name="OLE_LINK97"/>
      <w:r w:rsidRPr="00E60E2F">
        <w:rPr>
          <w:lang w:eastAsia="zh-CN"/>
        </w:rPr>
        <w:t>influenced</w:t>
      </w:r>
      <w:r w:rsidRPr="00E60E2F" w:rsidDel="00E60E2F">
        <w:rPr>
          <w:lang w:eastAsia="zh-CN"/>
        </w:rPr>
        <w:t xml:space="preserve"> </w:t>
      </w:r>
      <w:bookmarkEnd w:id="48"/>
      <w:r>
        <w:rPr>
          <w:lang w:eastAsia="zh-CN"/>
        </w:rPr>
        <w:t>by</w:t>
      </w:r>
      <w:r w:rsidRPr="000C55FD">
        <w:rPr>
          <w:lang w:eastAsia="zh-CN"/>
        </w:rPr>
        <w:t xml:space="preserve"> three parts</w:t>
      </w:r>
      <w:r>
        <w:rPr>
          <w:lang w:eastAsia="zh-CN"/>
        </w:rPr>
        <w:t xml:space="preserve">: </w:t>
      </w:r>
      <w:r w:rsidRPr="000C55FD">
        <w:rPr>
          <w:lang w:eastAsia="zh-CN"/>
        </w:rPr>
        <w:t>XR</w:t>
      </w:r>
      <w:r>
        <w:rPr>
          <w:lang w:eastAsia="zh-CN"/>
        </w:rPr>
        <w:t xml:space="preserve"> </w:t>
      </w:r>
      <w:r w:rsidRPr="00DC7EFB">
        <w:rPr>
          <w:lang w:eastAsia="zh-CN"/>
        </w:rPr>
        <w:t>and CG</w:t>
      </w:r>
      <w:r w:rsidRPr="000C55FD">
        <w:rPr>
          <w:lang w:eastAsia="zh-CN"/>
        </w:rPr>
        <w:t xml:space="preserve"> source</w:t>
      </w:r>
      <w:r w:rsidR="009442AC">
        <w:rPr>
          <w:lang w:eastAsia="zh-CN"/>
        </w:rPr>
        <w:t xml:space="preserve"> part</w:t>
      </w:r>
      <w:r>
        <w:rPr>
          <w:lang w:eastAsia="zh-CN"/>
        </w:rPr>
        <w:t xml:space="preserve">, </w:t>
      </w:r>
      <w:r w:rsidRPr="000C55FD">
        <w:rPr>
          <w:lang w:eastAsia="zh-CN"/>
        </w:rPr>
        <w:t>network transmission</w:t>
      </w:r>
      <w:r w:rsidR="009442AC">
        <w:rPr>
          <w:lang w:eastAsia="zh-CN"/>
        </w:rPr>
        <w:t xml:space="preserve"> part</w:t>
      </w:r>
      <w:r>
        <w:rPr>
          <w:lang w:eastAsia="zh-CN"/>
        </w:rPr>
        <w:t>, and</w:t>
      </w:r>
      <w:r w:rsidRPr="000C55FD">
        <w:rPr>
          <w:lang w:eastAsia="zh-CN"/>
        </w:rPr>
        <w:t xml:space="preserve"> </w:t>
      </w:r>
      <w:r>
        <w:rPr>
          <w:lang w:eastAsia="zh-CN"/>
        </w:rPr>
        <w:t xml:space="preserve">XR </w:t>
      </w:r>
      <w:r w:rsidRPr="00DC7EFB">
        <w:rPr>
          <w:lang w:eastAsia="zh-CN"/>
        </w:rPr>
        <w:t>and CG</w:t>
      </w:r>
      <w:r>
        <w:rPr>
          <w:lang w:eastAsia="zh-CN"/>
        </w:rPr>
        <w:t xml:space="preserve"> </w:t>
      </w:r>
      <w:r w:rsidRPr="000C55FD">
        <w:rPr>
          <w:lang w:eastAsia="zh-CN"/>
        </w:rPr>
        <w:t>terminal</w:t>
      </w:r>
      <w:r w:rsidR="009442AC">
        <w:rPr>
          <w:lang w:eastAsia="zh-CN"/>
        </w:rPr>
        <w:t xml:space="preserve"> part</w:t>
      </w:r>
      <w:r w:rsidRPr="000C55FD">
        <w:rPr>
          <w:lang w:eastAsia="zh-CN"/>
        </w:rPr>
        <w:t>.</w:t>
      </w:r>
      <w:r w:rsidRPr="006B3777">
        <w:rPr>
          <w:lang w:eastAsia="zh-CN"/>
        </w:rPr>
        <w:t xml:space="preserve"> </w:t>
      </w:r>
      <w:r w:rsidRPr="00DC7EFB">
        <w:rPr>
          <w:lang w:eastAsia="zh-CN"/>
        </w:rPr>
        <w:t>For example, people may have different user experiences of video sources with different resolutions, such as 1080p or 4K. And given the same video source, different network transmission quality may cause different packet loss and delay, and finally impacts user experience. In addition, different devices may have different display</w:t>
      </w:r>
      <w:r w:rsidRPr="00DC7EFB" w:rsidDel="005B0324">
        <w:rPr>
          <w:lang w:eastAsia="zh-CN"/>
        </w:rPr>
        <w:t xml:space="preserve"> </w:t>
      </w:r>
      <w:r w:rsidRPr="00DC7EFB">
        <w:rPr>
          <w:lang w:eastAsia="zh-CN"/>
        </w:rPr>
        <w:t>qualities and will also impact user experience.</w:t>
      </w:r>
    </w:p>
    <w:p w14:paraId="05F42996" w14:textId="02A50F9F" w:rsidR="007D092E" w:rsidRDefault="007D092E" w:rsidP="00DC7EFB">
      <w:pPr>
        <w:spacing w:before="120" w:line="276" w:lineRule="auto"/>
        <w:rPr>
          <w:lang w:eastAsia="zh-CN"/>
        </w:rPr>
      </w:pPr>
      <w:r>
        <w:rPr>
          <w:lang w:eastAsia="zh-CN"/>
        </w:rPr>
        <w:t xml:space="preserve">Theoretically, all these three parts need to be considered when evaluating the XR and CG performance. However, this might be too complicated in practice, and also not helpful to gain insight of each part. </w:t>
      </w:r>
      <w:r w:rsidRPr="006B3777">
        <w:rPr>
          <w:lang w:eastAsia="zh-CN"/>
        </w:rPr>
        <w:t xml:space="preserve">From </w:t>
      </w:r>
      <w:r w:rsidRPr="007A09EF">
        <w:rPr>
          <w:lang w:eastAsia="zh-CN"/>
        </w:rPr>
        <w:t xml:space="preserve">the </w:t>
      </w:r>
      <w:r w:rsidRPr="006B3777">
        <w:rPr>
          <w:lang w:eastAsia="zh-CN"/>
        </w:rPr>
        <w:t xml:space="preserve">perspective of 3GPP RAN, </w:t>
      </w:r>
      <w:r>
        <w:rPr>
          <w:lang w:eastAsia="zh-CN"/>
        </w:rPr>
        <w:t xml:space="preserve">it is proposed to focus on </w:t>
      </w:r>
      <w:r w:rsidRPr="006B3777">
        <w:rPr>
          <w:lang w:eastAsia="zh-CN"/>
        </w:rPr>
        <w:t>the network transmission part</w:t>
      </w:r>
      <w:r>
        <w:rPr>
          <w:lang w:eastAsia="zh-CN"/>
        </w:rPr>
        <w:t xml:space="preserve">. Therefore, it is desired to identify a KPI that can </w:t>
      </w:r>
      <w:r w:rsidRPr="00B04038">
        <w:rPr>
          <w:lang w:eastAsia="zh-CN"/>
        </w:rPr>
        <w:t>reflect</w:t>
      </w:r>
      <w:r>
        <w:rPr>
          <w:lang w:eastAsia="zh-CN"/>
        </w:rPr>
        <w:t xml:space="preserve"> the</w:t>
      </w:r>
      <w:r w:rsidRPr="00B7160B">
        <w:rPr>
          <w:lang w:eastAsia="zh-CN"/>
        </w:rPr>
        <w:t xml:space="preserve"> impact of network transmission on </w:t>
      </w:r>
      <w:r>
        <w:rPr>
          <w:lang w:eastAsia="zh-CN"/>
        </w:rPr>
        <w:t xml:space="preserve">user experience in </w:t>
      </w:r>
      <w:r w:rsidRPr="00B7160B">
        <w:rPr>
          <w:lang w:eastAsia="zh-CN"/>
        </w:rPr>
        <w:t>XR</w:t>
      </w:r>
      <w:r>
        <w:rPr>
          <w:lang w:eastAsia="zh-CN"/>
        </w:rPr>
        <w:t xml:space="preserve"> and CG</w:t>
      </w:r>
      <w:r w:rsidRPr="00B7160B">
        <w:rPr>
          <w:lang w:eastAsia="zh-CN"/>
        </w:rPr>
        <w:t xml:space="preserve"> service</w:t>
      </w:r>
      <w:r>
        <w:rPr>
          <w:lang w:eastAsia="zh-CN"/>
        </w:rPr>
        <w:t>s. For convenience, such desired KPI is</w:t>
      </w:r>
      <w:r w:rsidRPr="00143F3C">
        <w:rPr>
          <w:lang w:eastAsia="zh-CN"/>
        </w:rPr>
        <w:t xml:space="preserve"> </w:t>
      </w:r>
      <w:r>
        <w:rPr>
          <w:lang w:eastAsia="zh-CN"/>
        </w:rPr>
        <w:t>called XR Quality Index (XQI) in this contribution.</w:t>
      </w:r>
    </w:p>
    <w:p w14:paraId="3344E0ED" w14:textId="77777777" w:rsidR="007D092E" w:rsidRDefault="007D092E" w:rsidP="007D092E">
      <w:pPr>
        <w:jc w:val="center"/>
        <w:rPr>
          <w:lang w:eastAsia="zh-CN"/>
        </w:rPr>
      </w:pPr>
      <w:r>
        <w:rPr>
          <w:noProof/>
          <w:lang w:eastAsia="zh-CN"/>
        </w:rPr>
        <w:drawing>
          <wp:inline distT="0" distB="0" distL="0" distR="0" wp14:anchorId="40B10D10" wp14:editId="634EE685">
            <wp:extent cx="3622963" cy="2433872"/>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48100" cy="2450759"/>
                    </a:xfrm>
                    <a:prstGeom prst="rect">
                      <a:avLst/>
                    </a:prstGeom>
                    <a:noFill/>
                  </pic:spPr>
                </pic:pic>
              </a:graphicData>
            </a:graphic>
          </wp:inline>
        </w:drawing>
      </w:r>
    </w:p>
    <w:p w14:paraId="6169A6DD" w14:textId="51DAF619" w:rsidR="007D092E" w:rsidRDefault="007D092E" w:rsidP="007D092E">
      <w:pPr>
        <w:jc w:val="center"/>
      </w:pPr>
      <w:bookmarkStart w:id="49" w:name="_Ref53567593"/>
      <w:r w:rsidRPr="000C55FD">
        <w:t xml:space="preserve">Figure </w:t>
      </w:r>
      <w:r w:rsidRPr="000C55FD">
        <w:rPr>
          <w:noProof/>
        </w:rPr>
        <w:fldChar w:fldCharType="begin"/>
      </w:r>
      <w:r w:rsidRPr="000C55FD">
        <w:rPr>
          <w:noProof/>
        </w:rPr>
        <w:instrText xml:space="preserve"> SEQ Figure \* ARABIC </w:instrText>
      </w:r>
      <w:r w:rsidRPr="000C55FD">
        <w:rPr>
          <w:noProof/>
        </w:rPr>
        <w:fldChar w:fldCharType="separate"/>
      </w:r>
      <w:r w:rsidR="00300D39">
        <w:rPr>
          <w:noProof/>
        </w:rPr>
        <w:t>3</w:t>
      </w:r>
      <w:r w:rsidRPr="000C55FD">
        <w:rPr>
          <w:noProof/>
        </w:rPr>
        <w:fldChar w:fldCharType="end"/>
      </w:r>
      <w:bookmarkEnd w:id="49"/>
      <w:r w:rsidRPr="000C55FD">
        <w:t>. Three parts related to XR service quality</w:t>
      </w:r>
    </w:p>
    <w:p w14:paraId="1D5AC1FF" w14:textId="42795053" w:rsidR="009442AC" w:rsidRDefault="007D092E" w:rsidP="00DC7EFB">
      <w:pPr>
        <w:spacing w:before="120" w:line="276" w:lineRule="auto"/>
        <w:rPr>
          <w:lang w:eastAsia="zh-CN"/>
        </w:rPr>
      </w:pPr>
      <w:r>
        <w:rPr>
          <w:lang w:eastAsia="zh-CN"/>
        </w:rPr>
        <w:t xml:space="preserve">As discussed above, XQI should </w:t>
      </w:r>
      <w:r w:rsidRPr="00B04038">
        <w:rPr>
          <w:lang w:eastAsia="zh-CN"/>
        </w:rPr>
        <w:t>reflect</w:t>
      </w:r>
      <w:r>
        <w:rPr>
          <w:lang w:eastAsia="zh-CN"/>
        </w:rPr>
        <w:t xml:space="preserve"> the</w:t>
      </w:r>
      <w:r w:rsidRPr="00B7160B">
        <w:rPr>
          <w:lang w:eastAsia="zh-CN"/>
        </w:rPr>
        <w:t xml:space="preserve"> impact of network transmission</w:t>
      </w:r>
      <w:r>
        <w:rPr>
          <w:lang w:eastAsia="zh-CN"/>
        </w:rPr>
        <w:t xml:space="preserve">. </w:t>
      </w:r>
      <w:r w:rsidRPr="00715E13">
        <w:rPr>
          <w:lang w:eastAsia="zh-CN"/>
        </w:rPr>
        <w:t xml:space="preserve">Specifically, XQI </w:t>
      </w:r>
      <w:r>
        <w:rPr>
          <w:lang w:eastAsia="zh-CN"/>
        </w:rPr>
        <w:t>should</w:t>
      </w:r>
      <w:r w:rsidRPr="00715E13">
        <w:rPr>
          <w:lang w:eastAsia="zh-CN"/>
        </w:rPr>
        <w:t xml:space="preserve"> be calculated with </w:t>
      </w:r>
      <w:r w:rsidR="002426AE" w:rsidRPr="00715E13">
        <w:rPr>
          <w:lang w:eastAsia="zh-CN"/>
        </w:rPr>
        <w:t xml:space="preserve">statistics and parameters </w:t>
      </w:r>
      <w:r w:rsidR="002426AE">
        <w:rPr>
          <w:lang w:eastAsia="zh-CN"/>
        </w:rPr>
        <w:t>available within the RAN</w:t>
      </w:r>
      <w:r>
        <w:rPr>
          <w:lang w:eastAsia="zh-CN"/>
        </w:rPr>
        <w:t>, such as PER, PDB, etc.</w:t>
      </w:r>
      <w:r w:rsidRPr="00715E13">
        <w:rPr>
          <w:lang w:eastAsia="zh-CN"/>
        </w:rPr>
        <w:t xml:space="preserve">, which </w:t>
      </w:r>
      <w:r w:rsidR="002426AE">
        <w:rPr>
          <w:lang w:eastAsia="zh-CN"/>
        </w:rPr>
        <w:t xml:space="preserve">thus </w:t>
      </w:r>
      <w:r>
        <w:rPr>
          <w:lang w:eastAsia="zh-CN"/>
        </w:rPr>
        <w:t>can</w:t>
      </w:r>
      <w:r w:rsidRPr="00715E13">
        <w:rPr>
          <w:lang w:eastAsia="zh-CN"/>
        </w:rPr>
        <w:t xml:space="preserve"> be controlled by RAN. </w:t>
      </w:r>
      <w:r w:rsidRPr="00DC7EFB">
        <w:rPr>
          <w:lang w:eastAsia="zh-CN"/>
        </w:rPr>
        <w:t>The main benefits of using XQI</w:t>
      </w:r>
      <w:r w:rsidRPr="00715E13">
        <w:rPr>
          <w:lang w:eastAsia="zh-CN"/>
        </w:rPr>
        <w:t xml:space="preserve"> </w:t>
      </w:r>
      <w:r>
        <w:rPr>
          <w:lang w:eastAsia="zh-CN"/>
        </w:rPr>
        <w:t xml:space="preserve">as a KPI </w:t>
      </w:r>
      <w:r w:rsidRPr="00715E13">
        <w:rPr>
          <w:lang w:eastAsia="zh-CN"/>
        </w:rPr>
        <w:t xml:space="preserve">for XR </w:t>
      </w:r>
      <w:r>
        <w:rPr>
          <w:lang w:eastAsia="zh-CN"/>
        </w:rPr>
        <w:t xml:space="preserve">and CG services </w:t>
      </w:r>
      <w:r w:rsidRPr="00DC7EFB">
        <w:rPr>
          <w:lang w:eastAsia="zh-CN"/>
        </w:rPr>
        <w:t xml:space="preserve">are as follows: </w:t>
      </w:r>
    </w:p>
    <w:p w14:paraId="1C09DBA9" w14:textId="77777777" w:rsidR="009442AC" w:rsidRPr="00572315" w:rsidRDefault="007D092E" w:rsidP="008A2595">
      <w:pPr>
        <w:pStyle w:val="af0"/>
        <w:numPr>
          <w:ilvl w:val="0"/>
          <w:numId w:val="22"/>
        </w:numPr>
        <w:spacing w:before="120" w:line="276" w:lineRule="auto"/>
        <w:rPr>
          <w:lang w:eastAsia="zh-CN"/>
        </w:rPr>
      </w:pPr>
      <w:r w:rsidRPr="008A2595">
        <w:rPr>
          <w:sz w:val="22"/>
          <w:szCs w:val="22"/>
          <w:lang w:eastAsia="zh-CN"/>
        </w:rPr>
        <w:t xml:space="preserve">First, network transmission impact on user experience can be evaluated through XQI. </w:t>
      </w:r>
    </w:p>
    <w:p w14:paraId="4D5F7166" w14:textId="6940C3A8" w:rsidR="009442AC" w:rsidRPr="00572315" w:rsidRDefault="007D092E" w:rsidP="008A2595">
      <w:pPr>
        <w:pStyle w:val="af0"/>
        <w:numPr>
          <w:ilvl w:val="0"/>
          <w:numId w:val="22"/>
        </w:numPr>
        <w:spacing w:before="120" w:line="276" w:lineRule="auto"/>
        <w:rPr>
          <w:lang w:eastAsia="zh-CN"/>
        </w:rPr>
      </w:pPr>
      <w:r w:rsidRPr="008A2595">
        <w:rPr>
          <w:sz w:val="22"/>
          <w:szCs w:val="22"/>
          <w:lang w:eastAsia="zh-CN"/>
        </w:rPr>
        <w:t>Second, based on the relationship between XQI and RAN available statistics and paramete</w:t>
      </w:r>
      <w:r w:rsidR="002426AE">
        <w:rPr>
          <w:sz w:val="22"/>
          <w:szCs w:val="22"/>
          <w:lang w:eastAsia="zh-CN"/>
        </w:rPr>
        <w:t>rs, we can identify the dominant</w:t>
      </w:r>
      <w:r w:rsidRPr="008A2595">
        <w:rPr>
          <w:sz w:val="22"/>
          <w:szCs w:val="22"/>
          <w:lang w:eastAsia="zh-CN"/>
        </w:rPr>
        <w:t xml:space="preserve"> factors that impact user experience, and thus </w:t>
      </w:r>
      <w:r w:rsidR="002426AE">
        <w:rPr>
          <w:sz w:val="22"/>
          <w:szCs w:val="22"/>
          <w:lang w:eastAsia="zh-CN"/>
        </w:rPr>
        <w:t>gain more insight into</w:t>
      </w:r>
      <w:r w:rsidRPr="008A2595">
        <w:rPr>
          <w:sz w:val="22"/>
          <w:szCs w:val="22"/>
          <w:lang w:eastAsia="zh-CN"/>
        </w:rPr>
        <w:t xml:space="preserve"> optimizing network transmission. </w:t>
      </w:r>
    </w:p>
    <w:p w14:paraId="2D33600D" w14:textId="618E2793" w:rsidR="007D092E" w:rsidRPr="00572315" w:rsidRDefault="007D092E" w:rsidP="008A2595">
      <w:pPr>
        <w:pStyle w:val="af0"/>
        <w:numPr>
          <w:ilvl w:val="0"/>
          <w:numId w:val="22"/>
        </w:numPr>
        <w:spacing w:before="120" w:line="276" w:lineRule="auto"/>
        <w:rPr>
          <w:lang w:eastAsia="zh-CN"/>
        </w:rPr>
      </w:pPr>
      <w:r w:rsidRPr="008A2595">
        <w:rPr>
          <w:sz w:val="22"/>
          <w:szCs w:val="22"/>
          <w:lang w:eastAsia="zh-CN"/>
        </w:rPr>
        <w:t>Third, measureable performance of XR/CG in operators’ networks can be obtained and used for network planning and optimization.</w:t>
      </w:r>
    </w:p>
    <w:p w14:paraId="71CA847E" w14:textId="2774C3CB" w:rsidR="007D092E" w:rsidRDefault="007D092E" w:rsidP="007D092E">
      <w:pPr>
        <w:pStyle w:val="a5"/>
        <w:jc w:val="left"/>
        <w:rPr>
          <w:rFonts w:eastAsia="Times New Roman"/>
          <w:bCs w:val="0"/>
          <w:i/>
          <w:sz w:val="22"/>
          <w:szCs w:val="22"/>
          <w:lang w:val="en-GB"/>
        </w:rPr>
      </w:pPr>
      <w:bookmarkStart w:id="50" w:name="_Ref53568327"/>
      <w:bookmarkStart w:id="51" w:name="_Ref53741715"/>
      <w:r w:rsidRPr="00760671">
        <w:rPr>
          <w:i/>
          <w:sz w:val="22"/>
          <w:szCs w:val="22"/>
        </w:rPr>
        <w:t xml:space="preserve">Proposal </w:t>
      </w:r>
      <w:r w:rsidRPr="00760671">
        <w:rPr>
          <w:i/>
          <w:sz w:val="22"/>
          <w:szCs w:val="22"/>
        </w:rPr>
        <w:fldChar w:fldCharType="begin"/>
      </w:r>
      <w:r w:rsidRPr="00760671">
        <w:rPr>
          <w:i/>
          <w:sz w:val="22"/>
          <w:szCs w:val="22"/>
        </w:rPr>
        <w:instrText xml:space="preserve"> SEQ Proposal \* ARABIC </w:instrText>
      </w:r>
      <w:r w:rsidRPr="00760671">
        <w:rPr>
          <w:i/>
          <w:sz w:val="22"/>
          <w:szCs w:val="22"/>
        </w:rPr>
        <w:fldChar w:fldCharType="separate"/>
      </w:r>
      <w:r w:rsidR="00300D39">
        <w:rPr>
          <w:i/>
          <w:noProof/>
          <w:sz w:val="22"/>
          <w:szCs w:val="22"/>
        </w:rPr>
        <w:t>4</w:t>
      </w:r>
      <w:r w:rsidRPr="00760671">
        <w:rPr>
          <w:i/>
          <w:sz w:val="22"/>
          <w:szCs w:val="22"/>
        </w:rPr>
        <w:fldChar w:fldCharType="end"/>
      </w:r>
      <w:r w:rsidRPr="00760671">
        <w:rPr>
          <w:i/>
          <w:sz w:val="22"/>
          <w:szCs w:val="22"/>
        </w:rPr>
        <w:t xml:space="preserve">: </w:t>
      </w:r>
      <w:r w:rsidRPr="00760671">
        <w:rPr>
          <w:rFonts w:eastAsia="Times New Roman"/>
          <w:bCs w:val="0"/>
          <w:i/>
          <w:sz w:val="22"/>
          <w:szCs w:val="22"/>
          <w:lang w:val="en-GB"/>
        </w:rPr>
        <w:t>RAN1 ne</w:t>
      </w:r>
      <w:r w:rsidRPr="00C22DCD">
        <w:rPr>
          <w:rFonts w:eastAsia="Times New Roman"/>
          <w:bCs w:val="0"/>
          <w:i/>
          <w:sz w:val="22"/>
          <w:szCs w:val="22"/>
          <w:lang w:val="en-GB"/>
        </w:rPr>
        <w:t xml:space="preserve">eds to identify a KPI that can reflect the </w:t>
      </w:r>
      <w:r>
        <w:rPr>
          <w:rFonts w:eastAsia="Times New Roman"/>
          <w:bCs w:val="0"/>
          <w:i/>
          <w:sz w:val="22"/>
          <w:szCs w:val="22"/>
          <w:lang w:val="en-GB"/>
        </w:rPr>
        <w:t>user experience</w:t>
      </w:r>
      <w:bookmarkEnd w:id="50"/>
      <w:r>
        <w:rPr>
          <w:rFonts w:eastAsia="Times New Roman"/>
          <w:bCs w:val="0"/>
          <w:i/>
          <w:sz w:val="22"/>
          <w:szCs w:val="22"/>
          <w:lang w:val="en-GB"/>
        </w:rPr>
        <w:t xml:space="preserve"> in XR and CG services</w:t>
      </w:r>
      <w:bookmarkEnd w:id="51"/>
    </w:p>
    <w:p w14:paraId="0149CE43" w14:textId="3F477CFC" w:rsidR="007D092E" w:rsidRPr="000D5C74" w:rsidRDefault="007D092E" w:rsidP="00B7625D">
      <w:pPr>
        <w:pStyle w:val="af0"/>
        <w:numPr>
          <w:ilvl w:val="0"/>
          <w:numId w:val="8"/>
        </w:numPr>
        <w:spacing w:before="120" w:line="276" w:lineRule="auto"/>
        <w:rPr>
          <w:b/>
          <w:i/>
          <w:sz w:val="22"/>
        </w:rPr>
      </w:pPr>
      <w:r w:rsidRPr="000D5C74">
        <w:rPr>
          <w:b/>
          <w:i/>
          <w:sz w:val="22"/>
        </w:rPr>
        <w:t>The identified KPI can reflect the impact of network transmission</w:t>
      </w:r>
      <w:r w:rsidR="00B7625D">
        <w:rPr>
          <w:b/>
          <w:i/>
          <w:sz w:val="22"/>
        </w:rPr>
        <w:t xml:space="preserve"> on</w:t>
      </w:r>
      <w:r w:rsidR="00B7625D" w:rsidRPr="00B7625D">
        <w:t xml:space="preserve"> </w:t>
      </w:r>
      <w:r w:rsidR="00B7625D" w:rsidRPr="00B7625D">
        <w:rPr>
          <w:b/>
          <w:i/>
          <w:sz w:val="22"/>
        </w:rPr>
        <w:t>the user experience</w:t>
      </w:r>
      <w:r w:rsidR="00B7625D">
        <w:rPr>
          <w:b/>
          <w:i/>
          <w:sz w:val="22"/>
        </w:rPr>
        <w:t>.</w:t>
      </w:r>
    </w:p>
    <w:p w14:paraId="077A96D1" w14:textId="70FA5756" w:rsidR="007D092E" w:rsidRPr="000D5C74" w:rsidRDefault="007D092E" w:rsidP="007D092E">
      <w:pPr>
        <w:pStyle w:val="af0"/>
        <w:numPr>
          <w:ilvl w:val="0"/>
          <w:numId w:val="8"/>
        </w:numPr>
        <w:spacing w:before="120" w:line="276" w:lineRule="auto"/>
        <w:rPr>
          <w:b/>
          <w:i/>
          <w:sz w:val="22"/>
        </w:rPr>
      </w:pPr>
      <w:r w:rsidRPr="000D5C74">
        <w:rPr>
          <w:b/>
          <w:i/>
          <w:sz w:val="22"/>
        </w:rPr>
        <w:t>The identified KPI can be calculated with RAN available statistics and parameters.</w:t>
      </w:r>
    </w:p>
    <w:p w14:paraId="4F020EEA" w14:textId="498FBA2C" w:rsidR="007D092E" w:rsidRPr="0057398B" w:rsidRDefault="007D092E" w:rsidP="007D092E">
      <w:pPr>
        <w:pStyle w:val="1"/>
      </w:pPr>
      <w:r>
        <w:rPr>
          <w:rFonts w:hint="eastAsia"/>
          <w:lang w:val="en-GB" w:eastAsia="zh-CN"/>
        </w:rPr>
        <w:t>E</w:t>
      </w:r>
      <w:r w:rsidRPr="0057398B">
        <w:t>valuation methodologies</w:t>
      </w:r>
    </w:p>
    <w:p w14:paraId="6D8C095F" w14:textId="265CED68" w:rsidR="007D092E" w:rsidRPr="000C55FD" w:rsidRDefault="007D092E" w:rsidP="00DC7EFB">
      <w:pPr>
        <w:spacing w:before="120" w:line="276" w:lineRule="auto"/>
        <w:rPr>
          <w:lang w:eastAsia="zh-CN"/>
        </w:rPr>
      </w:pPr>
      <w:r w:rsidRPr="000C55FD">
        <w:rPr>
          <w:lang w:eastAsia="zh-CN"/>
        </w:rPr>
        <w:t>According to the SID</w:t>
      </w:r>
      <w:r>
        <w:rPr>
          <w:lang w:eastAsia="zh-CN"/>
        </w:rPr>
        <w:t xml:space="preserve"> </w:t>
      </w:r>
      <w:r w:rsidRPr="000C55FD">
        <w:rPr>
          <w:lang w:eastAsia="zh-CN"/>
        </w:rPr>
        <w:fldChar w:fldCharType="begin"/>
      </w:r>
      <w:r w:rsidRPr="000C55FD">
        <w:rPr>
          <w:lang w:eastAsia="zh-CN"/>
        </w:rPr>
        <w:instrText xml:space="preserve"> REF _Ref167612875 \r \h </w:instrText>
      </w:r>
      <w:r>
        <w:rPr>
          <w:lang w:eastAsia="zh-CN"/>
        </w:rPr>
        <w:instrText xml:space="preserve"> \* MERGEFORMAT </w:instrText>
      </w:r>
      <w:r w:rsidRPr="000C55FD">
        <w:rPr>
          <w:lang w:eastAsia="zh-CN"/>
        </w:rPr>
      </w:r>
      <w:r w:rsidRPr="000C55FD">
        <w:rPr>
          <w:lang w:eastAsia="zh-CN"/>
        </w:rPr>
        <w:fldChar w:fldCharType="separate"/>
      </w:r>
      <w:r w:rsidR="00300D39">
        <w:rPr>
          <w:lang w:eastAsia="zh-CN"/>
        </w:rPr>
        <w:t>[1]</w:t>
      </w:r>
      <w:r w:rsidRPr="000C55FD">
        <w:rPr>
          <w:lang w:eastAsia="zh-CN"/>
        </w:rPr>
        <w:fldChar w:fldCharType="end"/>
      </w:r>
      <w:r>
        <w:rPr>
          <w:lang w:eastAsia="zh-CN"/>
        </w:rPr>
        <w:t>, f</w:t>
      </w:r>
      <w:r w:rsidRPr="000C55FD">
        <w:rPr>
          <w:rFonts w:hint="eastAsia"/>
          <w:lang w:eastAsia="zh-CN"/>
        </w:rPr>
        <w:t>or XR</w:t>
      </w:r>
      <w:r w:rsidRPr="000C55FD">
        <w:rPr>
          <w:lang w:eastAsia="zh-CN"/>
        </w:rPr>
        <w:t xml:space="preserve"> and </w:t>
      </w:r>
      <w:r w:rsidRPr="000C55FD">
        <w:rPr>
          <w:rFonts w:hint="eastAsia"/>
          <w:lang w:eastAsia="zh-CN"/>
        </w:rPr>
        <w:t>CG evaluation, several aspects of performance</w:t>
      </w:r>
      <w:r w:rsidRPr="000C55FD">
        <w:rPr>
          <w:lang w:eastAsia="zh-CN"/>
        </w:rPr>
        <w:t xml:space="preserve"> </w:t>
      </w:r>
      <w:r>
        <w:rPr>
          <w:lang w:eastAsia="zh-CN"/>
        </w:rPr>
        <w:t>need to be</w:t>
      </w:r>
      <w:r w:rsidRPr="000C55FD">
        <w:rPr>
          <w:lang w:eastAsia="zh-CN"/>
        </w:rPr>
        <w:t xml:space="preserve"> considered</w:t>
      </w:r>
      <w:r>
        <w:rPr>
          <w:lang w:eastAsia="zh-CN"/>
        </w:rPr>
        <w:t>,</w:t>
      </w:r>
      <w:r w:rsidRPr="000C55FD">
        <w:rPr>
          <w:rFonts w:hint="eastAsia"/>
          <w:lang w:eastAsia="zh-CN"/>
        </w:rPr>
        <w:t xml:space="preserve"> </w:t>
      </w:r>
      <w:r w:rsidRPr="000C55FD">
        <w:rPr>
          <w:lang w:eastAsia="zh-CN"/>
        </w:rPr>
        <w:t>including</w:t>
      </w:r>
      <w:r w:rsidRPr="000C55FD">
        <w:rPr>
          <w:rFonts w:hint="eastAsia"/>
          <w:lang w:eastAsia="zh-CN"/>
        </w:rPr>
        <w:t xml:space="preserve"> capacity, power consumption, coverage</w:t>
      </w:r>
      <w:r>
        <w:rPr>
          <w:lang w:eastAsia="zh-CN"/>
        </w:rPr>
        <w:t>,</w:t>
      </w:r>
      <w:r w:rsidRPr="000C55FD">
        <w:rPr>
          <w:rFonts w:hint="eastAsia"/>
          <w:lang w:eastAsia="zh-CN"/>
        </w:rPr>
        <w:t xml:space="preserve"> and mobility. In this contribution, we mainly focus on the evaluation methodolog</w:t>
      </w:r>
      <w:r w:rsidRPr="000C55FD">
        <w:rPr>
          <w:lang w:eastAsia="zh-CN"/>
        </w:rPr>
        <w:t>ies</w:t>
      </w:r>
      <w:r w:rsidRPr="000C55FD">
        <w:rPr>
          <w:rFonts w:hint="eastAsia"/>
          <w:lang w:eastAsia="zh-CN"/>
        </w:rPr>
        <w:t xml:space="preserve"> for capacity</w:t>
      </w:r>
      <w:r>
        <w:rPr>
          <w:lang w:eastAsia="zh-CN"/>
        </w:rPr>
        <w:t xml:space="preserve"> </w:t>
      </w:r>
      <w:r>
        <w:rPr>
          <w:rFonts w:hint="eastAsia"/>
          <w:lang w:eastAsia="zh-CN"/>
        </w:rPr>
        <w:t>and</w:t>
      </w:r>
      <w:r w:rsidRPr="000C55FD">
        <w:rPr>
          <w:lang w:eastAsia="zh-CN"/>
        </w:rPr>
        <w:t xml:space="preserve"> coverage</w:t>
      </w:r>
      <w:r w:rsidRPr="000C55FD">
        <w:rPr>
          <w:rFonts w:hint="eastAsia"/>
          <w:lang w:eastAsia="zh-CN"/>
        </w:rPr>
        <w:t>.</w:t>
      </w:r>
    </w:p>
    <w:p w14:paraId="305066E4" w14:textId="77777777" w:rsidR="007D092E" w:rsidRPr="000C55FD" w:rsidRDefault="007D092E" w:rsidP="007D092E">
      <w:pPr>
        <w:pStyle w:val="2"/>
        <w:rPr>
          <w:lang w:eastAsia="ja-JP"/>
        </w:rPr>
      </w:pPr>
      <w:r w:rsidRPr="000C55FD">
        <w:rPr>
          <w:lang w:eastAsia="ja-JP"/>
        </w:rPr>
        <w:lastRenderedPageBreak/>
        <w:t>Capacity</w:t>
      </w:r>
    </w:p>
    <w:p w14:paraId="17880987" w14:textId="7D63CC99" w:rsidR="007D092E" w:rsidRDefault="007D092E" w:rsidP="007D092E">
      <w:pPr>
        <w:spacing w:before="120" w:line="276" w:lineRule="auto"/>
        <w:rPr>
          <w:lang w:eastAsia="zh-CN"/>
        </w:rPr>
      </w:pPr>
      <w:r>
        <w:rPr>
          <w:lang w:eastAsia="zh-CN"/>
        </w:rPr>
        <w:t xml:space="preserve">Regarding the definition of capacity for XR/CG services, URLLC can be taken as a reference. As </w:t>
      </w:r>
      <w:r>
        <w:rPr>
          <w:rFonts w:hint="eastAsia"/>
          <w:lang w:eastAsia="zh-CN"/>
        </w:rPr>
        <w:t>defined</w:t>
      </w:r>
      <w:r>
        <w:rPr>
          <w:lang w:eastAsia="zh-CN"/>
        </w:rPr>
        <w:t xml:space="preserve"> in TR </w:t>
      </w:r>
      <w:bookmarkStart w:id="52" w:name="OLE_LINK80"/>
      <w:bookmarkStart w:id="53" w:name="OLE_LINK83"/>
      <w:r>
        <w:rPr>
          <w:lang w:eastAsia="zh-CN"/>
        </w:rPr>
        <w:t>38.824</w:t>
      </w:r>
      <w:bookmarkEnd w:id="52"/>
      <w:bookmarkEnd w:id="53"/>
      <w:r>
        <w:rPr>
          <w:lang w:eastAsia="zh-CN"/>
        </w:rPr>
        <w:t xml:space="preserve"> </w:t>
      </w:r>
      <w:r>
        <w:rPr>
          <w:lang w:eastAsia="zh-CN"/>
        </w:rPr>
        <w:fldChar w:fldCharType="begin"/>
      </w:r>
      <w:r>
        <w:rPr>
          <w:lang w:eastAsia="zh-CN"/>
        </w:rPr>
        <w:instrText xml:space="preserve"> REF _Ref53568048 \r \h </w:instrText>
      </w:r>
      <w:r>
        <w:rPr>
          <w:lang w:eastAsia="zh-CN"/>
        </w:rPr>
      </w:r>
      <w:r>
        <w:rPr>
          <w:lang w:eastAsia="zh-CN"/>
        </w:rPr>
        <w:fldChar w:fldCharType="separate"/>
      </w:r>
      <w:r w:rsidR="00300D39">
        <w:rPr>
          <w:lang w:eastAsia="zh-CN"/>
        </w:rPr>
        <w:t>[6]</w:t>
      </w:r>
      <w:r>
        <w:rPr>
          <w:lang w:eastAsia="zh-CN"/>
        </w:rPr>
        <w:fldChar w:fldCharType="end"/>
      </w:r>
      <w:r>
        <w:rPr>
          <w:lang w:eastAsia="zh-CN"/>
        </w:rPr>
        <w:t xml:space="preserve">, URLLC capacity is calculated as </w:t>
      </w:r>
      <w:r w:rsidRPr="00166F25">
        <w:rPr>
          <w:lang w:eastAsia="zh-CN"/>
        </w:rPr>
        <w:t>the maximum offered cell load under which Y% of URLLC UEs in a cell operate with target link reliability R under L latency bound</w:t>
      </w:r>
      <w:r>
        <w:rPr>
          <w:lang w:eastAsia="zh-CN"/>
        </w:rPr>
        <w:t>.</w:t>
      </w:r>
      <w:r>
        <w:rPr>
          <w:rFonts w:hint="eastAsia"/>
          <w:lang w:eastAsia="zh-CN"/>
        </w:rPr>
        <w:t xml:space="preserve"> </w:t>
      </w:r>
      <w:r>
        <w:rPr>
          <w:lang w:eastAsia="zh-CN"/>
        </w:rPr>
        <w:t>Note that URLLC uses reliability and latency as KPIs to characterize traffic requirement</w:t>
      </w:r>
      <w:r w:rsidR="00023ADA">
        <w:rPr>
          <w:lang w:eastAsia="zh-CN"/>
        </w:rPr>
        <w:t>s</w:t>
      </w:r>
      <w:r>
        <w:rPr>
          <w:lang w:eastAsia="zh-CN"/>
        </w:rPr>
        <w:t xml:space="preserve">. </w:t>
      </w:r>
    </w:p>
    <w:p w14:paraId="58E24B92" w14:textId="1EBF73FA" w:rsidR="007D092E" w:rsidRDefault="007D092E" w:rsidP="007D092E">
      <w:pPr>
        <w:spacing w:before="120" w:line="276" w:lineRule="auto"/>
        <w:rPr>
          <w:lang w:eastAsia="zh-CN"/>
        </w:rPr>
      </w:pPr>
      <w:r>
        <w:rPr>
          <w:lang w:eastAsia="zh-CN"/>
        </w:rPr>
        <w:t xml:space="preserve">As discussed in Section 5, it is proposed that </w:t>
      </w:r>
      <w:r w:rsidRPr="00850D58">
        <w:rPr>
          <w:lang w:eastAsia="zh-CN"/>
        </w:rPr>
        <w:t>RAN1 needs to identify a KPI</w:t>
      </w:r>
      <w:r>
        <w:rPr>
          <w:lang w:eastAsia="zh-CN"/>
        </w:rPr>
        <w:t xml:space="preserve"> (called XQI in this contribution) t</w:t>
      </w:r>
      <w:r w:rsidRPr="00850D58">
        <w:rPr>
          <w:lang w:eastAsia="zh-CN"/>
        </w:rPr>
        <w:t>hat can reflect the user experience in XR and CG services</w:t>
      </w:r>
      <w:r>
        <w:rPr>
          <w:lang w:eastAsia="zh-CN"/>
        </w:rPr>
        <w:t xml:space="preserve">. So it is straightforward to use XQI to characterize the traffic requirement of a XR/CG user. </w:t>
      </w:r>
      <w:r w:rsidR="00023ADA">
        <w:rPr>
          <w:lang w:eastAsia="zh-CN"/>
        </w:rPr>
        <w:t>T</w:t>
      </w:r>
      <w:r w:rsidRPr="007C3EA1">
        <w:rPr>
          <w:rFonts w:hint="eastAsia"/>
          <w:lang w:eastAsia="zh-CN"/>
        </w:rPr>
        <w:t xml:space="preserve">he traffic requirement of a </w:t>
      </w:r>
      <w:r>
        <w:rPr>
          <w:rFonts w:hint="eastAsia"/>
          <w:lang w:eastAsia="zh-CN"/>
        </w:rPr>
        <w:t>XR/CG</w:t>
      </w:r>
      <w:r>
        <w:rPr>
          <w:lang w:eastAsia="zh-CN"/>
        </w:rPr>
        <w:t xml:space="preserve"> user</w:t>
      </w:r>
      <w:r w:rsidRPr="007C3EA1">
        <w:rPr>
          <w:rFonts w:hint="eastAsia"/>
          <w:lang w:eastAsia="zh-CN"/>
        </w:rPr>
        <w:t xml:space="preserve"> is deemed satisfied if the XQI score </w:t>
      </w:r>
      <w:r>
        <w:rPr>
          <w:rFonts w:hint="eastAsia"/>
          <w:lang w:eastAsia="zh-CN"/>
        </w:rPr>
        <w:t>&gt;</w:t>
      </w:r>
      <w:r>
        <w:rPr>
          <w:lang w:eastAsia="zh-CN"/>
        </w:rPr>
        <w:t>=</w:t>
      </w:r>
      <w:r w:rsidRPr="007C3EA1">
        <w:rPr>
          <w:rFonts w:hint="eastAsia"/>
          <w:lang w:eastAsia="zh-CN"/>
        </w:rPr>
        <w:t xml:space="preserve"> given threshold (e.g., XQI score 70 or 80)</w:t>
      </w:r>
      <w:r>
        <w:rPr>
          <w:lang w:eastAsia="zh-CN"/>
        </w:rPr>
        <w:t>.</w:t>
      </w:r>
    </w:p>
    <w:p w14:paraId="2027B670" w14:textId="39F928EF" w:rsidR="007D092E" w:rsidRDefault="007D092E" w:rsidP="007D092E">
      <w:pPr>
        <w:spacing w:before="120" w:line="276" w:lineRule="auto"/>
        <w:rPr>
          <w:lang w:eastAsia="zh-CN"/>
        </w:rPr>
      </w:pPr>
      <w:r>
        <w:rPr>
          <w:lang w:eastAsia="zh-CN"/>
        </w:rPr>
        <w:t xml:space="preserve">Then, we can </w:t>
      </w:r>
      <w:r w:rsidR="00023ADA">
        <w:rPr>
          <w:lang w:eastAsia="zh-CN"/>
        </w:rPr>
        <w:t>d</w:t>
      </w:r>
      <w:r>
        <w:rPr>
          <w:lang w:eastAsia="zh-CN"/>
        </w:rPr>
        <w:t xml:space="preserve">efine the </w:t>
      </w:r>
      <w:r w:rsidRPr="000C55FD">
        <w:rPr>
          <w:lang w:eastAsia="zh-CN"/>
        </w:rPr>
        <w:t xml:space="preserve">user satisfaction </w:t>
      </w:r>
      <w:r>
        <w:rPr>
          <w:lang w:eastAsia="zh-CN"/>
        </w:rPr>
        <w:t>as follows:</w:t>
      </w:r>
    </w:p>
    <w:p w14:paraId="2E8EAE8C" w14:textId="348AD192" w:rsidR="007D092E" w:rsidRPr="00523D51" w:rsidRDefault="007D092E" w:rsidP="007D092E">
      <w:pPr>
        <w:spacing w:before="120" w:line="276" w:lineRule="auto"/>
        <w:rPr>
          <w:lang w:eastAsia="zh-CN"/>
        </w:rPr>
      </w:pPr>
      <m:oMathPara>
        <m:oMath>
          <m:r>
            <m:rPr>
              <m:sty m:val="p"/>
            </m:rPr>
            <w:rPr>
              <w:rFonts w:ascii="Cambria Math" w:hAnsi="Cambria Math"/>
              <w:lang w:eastAsia="zh-CN"/>
            </w:rPr>
            <m:t>user satisfaction rate</m:t>
          </m:r>
          <m:r>
            <m:rPr>
              <m:sty m:val="p"/>
            </m:rPr>
            <w:rPr>
              <w:rFonts w:ascii="Cambria Math" w:eastAsia="Cambria Math" w:hAnsi="Cambria Math" w:cs="Cambria Math"/>
              <w:lang w:eastAsia="zh-CN"/>
            </w:rPr>
            <m:t>=</m:t>
          </m:r>
          <m:f>
            <m:fPr>
              <m:ctrlPr>
                <w:rPr>
                  <w:rFonts w:ascii="Cambria Math" w:eastAsia="Cambria Math"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M</m:t>
                  </m:r>
                </m:e>
                <m:sub>
                  <m:r>
                    <m:rPr>
                      <m:sty m:val="p"/>
                    </m:rPr>
                    <w:rPr>
                      <w:rFonts w:ascii="Cambria Math" w:eastAsia="Cambria Math" w:hAnsi="Cambria Math"/>
                      <w:lang w:eastAsia="zh-CN"/>
                    </w:rPr>
                    <m:t>satisfied</m:t>
                  </m:r>
                </m:sub>
              </m:sSub>
            </m:num>
            <m:den>
              <m:sSub>
                <m:sSubPr>
                  <m:ctrlPr>
                    <w:rPr>
                      <w:rFonts w:ascii="Cambria Math" w:eastAsia="Cambria Math" w:hAnsi="Cambria Math"/>
                      <w:lang w:eastAsia="zh-CN"/>
                    </w:rPr>
                  </m:ctrlPr>
                </m:sSubPr>
                <m:e>
                  <m:r>
                    <w:rPr>
                      <w:rFonts w:ascii="Cambria Math" w:eastAsia="Cambria Math" w:hAnsi="Cambria Math"/>
                      <w:lang w:eastAsia="zh-CN"/>
                    </w:rPr>
                    <m:t>M</m:t>
                  </m:r>
                </m:e>
                <m:sub>
                  <m:r>
                    <m:rPr>
                      <m:sty m:val="p"/>
                    </m:rPr>
                    <w:rPr>
                      <w:rFonts w:ascii="Cambria Math" w:eastAsia="Cambria Math" w:hAnsi="Cambria Math" w:cs="Cambria Math"/>
                      <w:lang w:eastAsia="zh-CN"/>
                    </w:rPr>
                    <m:t>total</m:t>
                  </m:r>
                </m:sub>
              </m:sSub>
            </m:den>
          </m:f>
        </m:oMath>
      </m:oMathPara>
    </w:p>
    <w:p w14:paraId="32CAEBC1" w14:textId="7CB1925C" w:rsidR="007D092E" w:rsidRPr="000C55FD" w:rsidRDefault="007D092E" w:rsidP="007D092E">
      <w:pPr>
        <w:spacing w:before="120" w:line="276" w:lineRule="auto"/>
        <w:rPr>
          <w:lang w:eastAsia="zh-CN"/>
        </w:rPr>
      </w:pPr>
      <w:r>
        <w:rPr>
          <w:rFonts w:hint="eastAsia"/>
          <w:lang w:eastAsia="zh-CN"/>
        </w:rPr>
        <w:t>w</w:t>
      </w:r>
      <w:r>
        <w:rPr>
          <w:lang w:eastAsia="zh-CN"/>
        </w:rPr>
        <w:t xml:space="preserve">here </w:t>
      </w:r>
      <m:oMath>
        <m:sSub>
          <m:sSubPr>
            <m:ctrlPr>
              <w:rPr>
                <w:rFonts w:ascii="Cambria Math" w:eastAsia="Cambria Math" w:hAnsi="Cambria Math"/>
                <w:lang w:eastAsia="zh-CN"/>
              </w:rPr>
            </m:ctrlPr>
          </m:sSubPr>
          <m:e>
            <m:r>
              <w:rPr>
                <w:rFonts w:ascii="Cambria Math" w:eastAsia="Cambria Math" w:hAnsi="Cambria Math"/>
                <w:lang w:eastAsia="zh-CN"/>
              </w:rPr>
              <m:t>M</m:t>
            </m:r>
          </m:e>
          <m:sub>
            <m:r>
              <m:rPr>
                <m:sty m:val="p"/>
              </m:rPr>
              <w:rPr>
                <w:rFonts w:ascii="Cambria Math" w:eastAsia="Cambria Math" w:hAnsi="Cambria Math"/>
                <w:lang w:eastAsia="zh-CN"/>
              </w:rPr>
              <m:t>satisfied</m:t>
            </m:r>
          </m:sub>
        </m:sSub>
      </m:oMath>
      <w:r>
        <w:rPr>
          <w:lang w:eastAsia="zh-CN"/>
        </w:rPr>
        <w:t xml:space="preserve"> is n</w:t>
      </w:r>
      <w:r w:rsidRPr="00523D51">
        <w:rPr>
          <w:lang w:eastAsia="zh-CN"/>
        </w:rPr>
        <w:t>umber of UEs whose traffic requirement is deemed satisfied</w:t>
      </w:r>
      <w:r>
        <w:rPr>
          <w:lang w:eastAsia="zh-CN"/>
        </w:rPr>
        <w:t xml:space="preserve">, </w:t>
      </w:r>
      <m:oMath>
        <m:sSub>
          <m:sSubPr>
            <m:ctrlPr>
              <w:rPr>
                <w:rFonts w:ascii="Cambria Math" w:eastAsia="Cambria Math" w:hAnsi="Cambria Math"/>
                <w:lang w:eastAsia="zh-CN"/>
              </w:rPr>
            </m:ctrlPr>
          </m:sSubPr>
          <m:e>
            <m:r>
              <w:rPr>
                <w:rFonts w:ascii="Cambria Math" w:eastAsia="Cambria Math" w:hAnsi="Cambria Math"/>
                <w:lang w:eastAsia="zh-CN"/>
              </w:rPr>
              <m:t>M</m:t>
            </m:r>
          </m:e>
          <m:sub>
            <m:r>
              <m:rPr>
                <m:sty m:val="p"/>
              </m:rPr>
              <w:rPr>
                <w:rFonts w:ascii="Cambria Math" w:eastAsia="Cambria Math" w:hAnsi="Cambria Math" w:cs="Cambria Math"/>
                <w:lang w:eastAsia="zh-CN"/>
              </w:rPr>
              <m:t>total</m:t>
            </m:r>
          </m:sub>
        </m:sSub>
      </m:oMath>
      <w:r>
        <w:rPr>
          <w:rFonts w:hint="eastAsia"/>
          <w:lang w:eastAsia="zh-CN"/>
        </w:rPr>
        <w:t xml:space="preserve"> </w:t>
      </w:r>
      <w:r>
        <w:rPr>
          <w:lang w:eastAsia="zh-CN"/>
        </w:rPr>
        <w:t>is the t</w:t>
      </w:r>
      <w:r w:rsidRPr="00523D51">
        <w:rPr>
          <w:lang w:eastAsia="zh-CN"/>
        </w:rPr>
        <w:t>otal number of UEs</w:t>
      </w:r>
      <w:r>
        <w:rPr>
          <w:lang w:eastAsia="zh-CN"/>
        </w:rPr>
        <w:t>.</w:t>
      </w:r>
    </w:p>
    <w:p w14:paraId="311A4593" w14:textId="75B74D80" w:rsidR="007D092E" w:rsidRDefault="007D092E" w:rsidP="007D092E">
      <w:pPr>
        <w:spacing w:before="120" w:line="276" w:lineRule="auto"/>
        <w:rPr>
          <w:lang w:eastAsia="zh-CN"/>
        </w:rPr>
      </w:pPr>
      <w:r>
        <w:rPr>
          <w:lang w:eastAsia="zh-CN"/>
        </w:rPr>
        <w:t>Similar to URLLC, t</w:t>
      </w:r>
      <w:r w:rsidRPr="000C55FD">
        <w:rPr>
          <w:rFonts w:hint="eastAsia"/>
          <w:lang w:eastAsia="zh-CN"/>
        </w:rPr>
        <w:t xml:space="preserve">he capacity of the network </w:t>
      </w:r>
      <w:r>
        <w:rPr>
          <w:lang w:eastAsia="zh-CN"/>
        </w:rPr>
        <w:t>for XR/CG services</w:t>
      </w:r>
      <w:r w:rsidRPr="000C55FD">
        <w:rPr>
          <w:rFonts w:hint="eastAsia"/>
          <w:lang w:eastAsia="zh-CN"/>
        </w:rPr>
        <w:t xml:space="preserve"> can be defined as the maximum number of users per cell </w:t>
      </w:r>
      <w:r w:rsidRPr="000C55FD">
        <w:rPr>
          <w:lang w:eastAsia="zh-CN"/>
        </w:rPr>
        <w:t>for which the system’s user satisfaction rate</w:t>
      </w:r>
      <w:r w:rsidRPr="000C55FD">
        <w:rPr>
          <w:rFonts w:hint="eastAsia"/>
          <w:lang w:eastAsia="zh-CN"/>
        </w:rPr>
        <w:t xml:space="preserve"> is equal to or larger than a </w:t>
      </w:r>
      <w:r>
        <w:rPr>
          <w:lang w:eastAsia="zh-CN"/>
        </w:rPr>
        <w:t xml:space="preserve">given </w:t>
      </w:r>
      <w:r w:rsidRPr="000C55FD">
        <w:rPr>
          <w:rFonts w:hint="eastAsia"/>
          <w:lang w:eastAsia="zh-CN"/>
        </w:rPr>
        <w:t>threshold</w:t>
      </w:r>
      <w:r>
        <w:rPr>
          <w:lang w:eastAsia="zh-CN"/>
        </w:rPr>
        <w:t xml:space="preserve"> </w:t>
      </w:r>
      <w:r w:rsidRPr="004D47C6">
        <w:rPr>
          <w:lang w:eastAsia="zh-CN"/>
        </w:rPr>
        <w:t>(e</w:t>
      </w:r>
      <w:r w:rsidRPr="00F77D16">
        <w:rPr>
          <w:lang w:eastAsia="zh-CN"/>
        </w:rPr>
        <w:t>.g.,</w:t>
      </w:r>
      <w:r w:rsidRPr="0059405E">
        <w:rPr>
          <w:lang w:eastAsia="zh-CN"/>
        </w:rPr>
        <w:t xml:space="preserve"> 90%)</w:t>
      </w:r>
      <w:r w:rsidRPr="000C55FD">
        <w:rPr>
          <w:lang w:eastAsia="zh-CN"/>
        </w:rPr>
        <w:t xml:space="preserve">. </w:t>
      </w:r>
    </w:p>
    <w:p w14:paraId="6AE0605B" w14:textId="068B78B2" w:rsidR="007D092E" w:rsidRPr="0059405E" w:rsidRDefault="007D092E" w:rsidP="007D092E">
      <w:pPr>
        <w:jc w:val="left"/>
        <w:rPr>
          <w:rFonts w:eastAsiaTheme="minorEastAsia"/>
          <w:b/>
          <w:i/>
          <w:lang w:eastAsia="zh-CN"/>
        </w:rPr>
      </w:pPr>
      <w:bookmarkStart w:id="54" w:name="_Ref53741716"/>
      <w:bookmarkStart w:id="55" w:name="_Ref53568331"/>
      <w:bookmarkStart w:id="56" w:name="_Ref47732480"/>
      <w:bookmarkStart w:id="57" w:name="_Toc52267630"/>
      <w:r w:rsidRPr="0059405E">
        <w:rPr>
          <w:b/>
          <w:i/>
        </w:rPr>
        <w:t xml:space="preserve">Proposal </w:t>
      </w:r>
      <w:r w:rsidRPr="002D50DA">
        <w:rPr>
          <w:b/>
          <w:i/>
        </w:rPr>
        <w:fldChar w:fldCharType="begin"/>
      </w:r>
      <w:r w:rsidRPr="0059405E">
        <w:rPr>
          <w:b/>
          <w:i/>
        </w:rPr>
        <w:instrText xml:space="preserve"> SEQ Proposal \* ARABIC </w:instrText>
      </w:r>
      <w:r w:rsidRPr="002D50DA">
        <w:rPr>
          <w:b/>
          <w:i/>
        </w:rPr>
        <w:fldChar w:fldCharType="separate"/>
      </w:r>
      <w:r w:rsidR="00300D39">
        <w:rPr>
          <w:b/>
          <w:i/>
          <w:noProof/>
        </w:rPr>
        <w:t>5</w:t>
      </w:r>
      <w:r w:rsidRPr="002D50DA">
        <w:rPr>
          <w:b/>
          <w:i/>
        </w:rPr>
        <w:fldChar w:fldCharType="end"/>
      </w:r>
      <w:r w:rsidRPr="00586247">
        <w:rPr>
          <w:b/>
          <w:i/>
        </w:rPr>
        <w:t xml:space="preserve">: </w:t>
      </w:r>
      <w:r w:rsidRPr="002D50DA">
        <w:rPr>
          <w:b/>
          <w:i/>
        </w:rPr>
        <w:t>For XR/CG services</w:t>
      </w:r>
      <w:r w:rsidRPr="0059405E">
        <w:rPr>
          <w:b/>
          <w:i/>
          <w:lang w:eastAsia="zh-CN"/>
        </w:rPr>
        <w:t>,</w:t>
      </w:r>
      <w:r w:rsidRPr="0059405E">
        <w:rPr>
          <w:b/>
          <w:i/>
        </w:rPr>
        <w:t xml:space="preserve"> </w:t>
      </w:r>
      <w:r w:rsidRPr="00586247">
        <w:rPr>
          <w:rFonts w:eastAsiaTheme="minorEastAsia"/>
          <w:b/>
          <w:i/>
          <w:lang w:eastAsia="zh-CN"/>
        </w:rPr>
        <w:t>t</w:t>
      </w:r>
      <w:r w:rsidRPr="0059405E">
        <w:rPr>
          <w:rFonts w:eastAsiaTheme="minorEastAsia"/>
          <w:b/>
          <w:i/>
          <w:lang w:eastAsia="zh-CN"/>
        </w:rPr>
        <w:t>he</w:t>
      </w:r>
      <w:r w:rsidRPr="00586247">
        <w:rPr>
          <w:rFonts w:eastAsiaTheme="minorEastAsia"/>
          <w:b/>
          <w:i/>
          <w:lang w:eastAsia="zh-CN"/>
        </w:rPr>
        <w:t xml:space="preserve"> capacity of </w:t>
      </w:r>
      <w:r w:rsidRPr="0059405E">
        <w:rPr>
          <w:rFonts w:eastAsiaTheme="minorEastAsia"/>
          <w:b/>
          <w:i/>
          <w:lang w:eastAsia="zh-CN"/>
        </w:rPr>
        <w:t>a</w:t>
      </w:r>
      <w:r w:rsidRPr="00586247">
        <w:rPr>
          <w:rFonts w:eastAsiaTheme="minorEastAsia"/>
          <w:b/>
          <w:i/>
          <w:lang w:eastAsia="zh-CN"/>
        </w:rPr>
        <w:t xml:space="preserve"> network </w:t>
      </w:r>
      <w:r w:rsidRPr="0059405E">
        <w:rPr>
          <w:rFonts w:eastAsiaTheme="minorEastAsia"/>
          <w:b/>
          <w:i/>
          <w:lang w:eastAsia="zh-CN"/>
        </w:rPr>
        <w:t>is</w:t>
      </w:r>
      <w:r w:rsidRPr="00586247">
        <w:rPr>
          <w:rFonts w:eastAsiaTheme="minorEastAsia"/>
          <w:b/>
          <w:i/>
          <w:lang w:eastAsia="zh-CN"/>
        </w:rPr>
        <w:t xml:space="preserve"> defined as the maximum number of users per cell </w:t>
      </w:r>
      <w:r w:rsidRPr="0059405E">
        <w:rPr>
          <w:rFonts w:eastAsiaTheme="minorEastAsia"/>
          <w:b/>
          <w:i/>
          <w:lang w:eastAsia="zh-CN"/>
        </w:rPr>
        <w:t>for which the system’s user satisfaction rate is &gt;= given threshold</w:t>
      </w:r>
      <w:bookmarkEnd w:id="54"/>
    </w:p>
    <w:p w14:paraId="3CDD83F0" w14:textId="77777777" w:rsidR="007D092E" w:rsidRPr="0059405E" w:rsidRDefault="007D092E" w:rsidP="007D092E">
      <w:pPr>
        <w:pStyle w:val="af0"/>
        <w:numPr>
          <w:ilvl w:val="0"/>
          <w:numId w:val="19"/>
        </w:numPr>
        <w:spacing w:before="120" w:line="276" w:lineRule="auto"/>
        <w:rPr>
          <w:b/>
          <w:i/>
          <w:sz w:val="22"/>
          <w:szCs w:val="22"/>
          <w:lang w:eastAsia="zh-CN"/>
        </w:rPr>
      </w:pPr>
      <w:bookmarkStart w:id="58" w:name="OLE_LINK5"/>
      <m:oMath>
        <m:r>
          <m:rPr>
            <m:sty m:val="bi"/>
          </m:rPr>
          <w:rPr>
            <w:rFonts w:ascii="Cambria Math" w:hAnsi="Cambria Math"/>
            <w:sz w:val="21"/>
            <w:szCs w:val="22"/>
            <w:lang w:eastAsia="zh-CN"/>
          </w:rPr>
          <m:t>user satisfaction rate</m:t>
        </m:r>
        <m:r>
          <m:rPr>
            <m:sty m:val="bi"/>
          </m:rPr>
          <w:rPr>
            <w:rFonts w:ascii="Cambria Math" w:eastAsia="Cambria Math" w:hAnsi="Cambria Math"/>
            <w:sz w:val="21"/>
            <w:szCs w:val="22"/>
            <w:lang w:eastAsia="zh-CN"/>
          </w:rPr>
          <m:t>=</m:t>
        </m:r>
        <m:f>
          <m:fPr>
            <m:ctrlPr>
              <w:rPr>
                <w:rFonts w:ascii="Cambria Math" w:eastAsia="Cambria Math" w:hAnsi="Cambria Math"/>
                <w:b/>
                <w:i/>
                <w:sz w:val="21"/>
                <w:szCs w:val="22"/>
                <w:lang w:eastAsia="zh-CN"/>
              </w:rPr>
            </m:ctrlPr>
          </m:fPr>
          <m:num>
            <m:sSub>
              <m:sSubPr>
                <m:ctrlPr>
                  <w:rPr>
                    <w:rFonts w:ascii="Cambria Math" w:eastAsia="Cambria Math" w:hAnsi="Cambria Math"/>
                    <w:b/>
                    <w:i/>
                    <w:sz w:val="21"/>
                    <w:szCs w:val="22"/>
                    <w:lang w:eastAsia="zh-CN"/>
                  </w:rPr>
                </m:ctrlPr>
              </m:sSubPr>
              <m:e>
                <m:r>
                  <m:rPr>
                    <m:sty m:val="bi"/>
                  </m:rPr>
                  <w:rPr>
                    <w:rFonts w:ascii="Cambria Math" w:eastAsia="Cambria Math" w:hAnsi="Cambria Math"/>
                    <w:sz w:val="21"/>
                    <w:szCs w:val="22"/>
                    <w:lang w:eastAsia="zh-CN"/>
                  </w:rPr>
                  <m:t>M</m:t>
                </m:r>
              </m:e>
              <m:sub>
                <m:r>
                  <m:rPr>
                    <m:sty m:val="bi"/>
                  </m:rPr>
                  <w:rPr>
                    <w:rFonts w:ascii="Cambria Math" w:eastAsia="Cambria Math" w:hAnsi="Cambria Math"/>
                    <w:sz w:val="21"/>
                    <w:szCs w:val="22"/>
                    <w:lang w:eastAsia="zh-CN"/>
                  </w:rPr>
                  <m:t>satisfied</m:t>
                </m:r>
              </m:sub>
            </m:sSub>
          </m:num>
          <m:den>
            <m:sSub>
              <m:sSubPr>
                <m:ctrlPr>
                  <w:rPr>
                    <w:rFonts w:ascii="Cambria Math" w:eastAsia="Cambria Math" w:hAnsi="Cambria Math"/>
                    <w:b/>
                    <w:i/>
                    <w:sz w:val="21"/>
                    <w:szCs w:val="22"/>
                    <w:lang w:eastAsia="zh-CN"/>
                  </w:rPr>
                </m:ctrlPr>
              </m:sSubPr>
              <m:e>
                <m:r>
                  <m:rPr>
                    <m:sty m:val="bi"/>
                  </m:rPr>
                  <w:rPr>
                    <w:rFonts w:ascii="Cambria Math" w:eastAsia="Cambria Math" w:hAnsi="Cambria Math"/>
                    <w:sz w:val="21"/>
                    <w:szCs w:val="22"/>
                    <w:lang w:eastAsia="zh-CN"/>
                  </w:rPr>
                  <m:t>M</m:t>
                </m:r>
              </m:e>
              <m:sub>
                <m:r>
                  <m:rPr>
                    <m:sty m:val="bi"/>
                  </m:rPr>
                  <w:rPr>
                    <w:rFonts w:ascii="Cambria Math" w:eastAsia="Cambria Math" w:hAnsi="Cambria Math"/>
                    <w:sz w:val="21"/>
                    <w:szCs w:val="22"/>
                    <w:lang w:eastAsia="zh-CN"/>
                  </w:rPr>
                  <m:t>total</m:t>
                </m:r>
              </m:sub>
            </m:sSub>
          </m:den>
        </m:f>
      </m:oMath>
    </w:p>
    <w:p w14:paraId="191B51DA" w14:textId="4348BE45" w:rsidR="007D092E" w:rsidRPr="0059405E" w:rsidRDefault="005455D6" w:rsidP="007D092E">
      <w:pPr>
        <w:pStyle w:val="af0"/>
        <w:numPr>
          <w:ilvl w:val="0"/>
          <w:numId w:val="19"/>
        </w:numPr>
        <w:rPr>
          <w:rFonts w:eastAsiaTheme="minorEastAsia"/>
          <w:b/>
          <w:i/>
          <w:sz w:val="22"/>
          <w:szCs w:val="22"/>
          <w:lang w:eastAsia="zh-CN"/>
        </w:rPr>
      </w:pPr>
      <m:oMath>
        <m:sSub>
          <m:sSubPr>
            <m:ctrlPr>
              <w:rPr>
                <w:rFonts w:ascii="Cambria Math" w:eastAsia="Cambria Math" w:hAnsi="Cambria Math"/>
                <w:b/>
                <w:i/>
                <w:sz w:val="22"/>
                <w:szCs w:val="22"/>
                <w:lang w:eastAsia="zh-CN"/>
              </w:rPr>
            </m:ctrlPr>
          </m:sSubPr>
          <m:e>
            <m:r>
              <m:rPr>
                <m:sty m:val="bi"/>
              </m:rPr>
              <w:rPr>
                <w:rFonts w:ascii="Cambria Math" w:eastAsia="Cambria Math" w:hAnsi="Cambria Math"/>
                <w:sz w:val="22"/>
                <w:szCs w:val="22"/>
                <w:lang w:eastAsia="zh-CN"/>
              </w:rPr>
              <m:t>M</m:t>
            </m:r>
          </m:e>
          <m:sub>
            <m:r>
              <m:rPr>
                <m:sty m:val="bi"/>
              </m:rPr>
              <w:rPr>
                <w:rFonts w:ascii="Cambria Math" w:eastAsia="Cambria Math" w:hAnsi="Cambria Math"/>
                <w:sz w:val="22"/>
                <w:szCs w:val="22"/>
                <w:lang w:eastAsia="zh-CN"/>
              </w:rPr>
              <m:t>satisfied</m:t>
            </m:r>
          </m:sub>
        </m:sSub>
      </m:oMath>
      <w:r w:rsidR="007D092E" w:rsidRPr="0059405E">
        <w:rPr>
          <w:b/>
          <w:i/>
          <w:sz w:val="22"/>
          <w:szCs w:val="22"/>
          <w:lang w:eastAsia="zh-CN"/>
        </w:rPr>
        <w:t xml:space="preserve"> is </w:t>
      </w:r>
      <w:r w:rsidR="00023ADA">
        <w:rPr>
          <w:b/>
          <w:i/>
          <w:sz w:val="22"/>
          <w:szCs w:val="22"/>
          <w:lang w:eastAsia="zh-CN"/>
        </w:rPr>
        <w:t xml:space="preserve">the </w:t>
      </w:r>
      <w:r w:rsidR="007D092E" w:rsidRPr="0059405E">
        <w:rPr>
          <w:b/>
          <w:i/>
          <w:sz w:val="22"/>
          <w:szCs w:val="22"/>
          <w:lang w:eastAsia="zh-CN"/>
        </w:rPr>
        <w:t>number of UEs whose traffic requirement is deemed satisfied</w:t>
      </w:r>
    </w:p>
    <w:p w14:paraId="481FCC7F" w14:textId="77777777" w:rsidR="007D092E" w:rsidRPr="0059405E" w:rsidRDefault="005455D6" w:rsidP="007D092E">
      <w:pPr>
        <w:pStyle w:val="af0"/>
        <w:numPr>
          <w:ilvl w:val="0"/>
          <w:numId w:val="19"/>
        </w:numPr>
        <w:rPr>
          <w:rFonts w:eastAsiaTheme="minorEastAsia"/>
          <w:b/>
          <w:i/>
          <w:sz w:val="22"/>
          <w:szCs w:val="22"/>
          <w:lang w:eastAsia="zh-CN"/>
        </w:rPr>
      </w:pPr>
      <m:oMath>
        <m:sSub>
          <m:sSubPr>
            <m:ctrlPr>
              <w:rPr>
                <w:rFonts w:ascii="Cambria Math" w:eastAsia="Cambria Math" w:hAnsi="Cambria Math"/>
                <w:b/>
                <w:i/>
                <w:sz w:val="22"/>
                <w:szCs w:val="22"/>
                <w:lang w:eastAsia="zh-CN"/>
              </w:rPr>
            </m:ctrlPr>
          </m:sSubPr>
          <m:e>
            <m:r>
              <m:rPr>
                <m:sty m:val="bi"/>
              </m:rPr>
              <w:rPr>
                <w:rFonts w:ascii="Cambria Math" w:eastAsia="Cambria Math" w:hAnsi="Cambria Math"/>
                <w:sz w:val="22"/>
                <w:szCs w:val="22"/>
                <w:lang w:eastAsia="zh-CN"/>
              </w:rPr>
              <m:t>M</m:t>
            </m:r>
          </m:e>
          <m:sub>
            <m:r>
              <m:rPr>
                <m:sty m:val="bi"/>
              </m:rPr>
              <w:rPr>
                <w:rFonts w:ascii="Cambria Math" w:eastAsia="Cambria Math" w:hAnsi="Cambria Math"/>
                <w:sz w:val="22"/>
                <w:szCs w:val="22"/>
                <w:lang w:eastAsia="zh-CN"/>
              </w:rPr>
              <m:t>total</m:t>
            </m:r>
          </m:sub>
        </m:sSub>
      </m:oMath>
      <w:r w:rsidR="007D092E" w:rsidRPr="0059405E">
        <w:rPr>
          <w:b/>
          <w:i/>
          <w:sz w:val="22"/>
          <w:szCs w:val="22"/>
          <w:lang w:eastAsia="zh-CN"/>
        </w:rPr>
        <w:t xml:space="preserve"> is the total number of UEs</w:t>
      </w:r>
    </w:p>
    <w:p w14:paraId="06F4F5BD" w14:textId="77777777" w:rsidR="007D092E" w:rsidRPr="0059405E" w:rsidRDefault="007D092E" w:rsidP="007D092E">
      <w:pPr>
        <w:pStyle w:val="af0"/>
        <w:numPr>
          <w:ilvl w:val="0"/>
          <w:numId w:val="19"/>
        </w:numPr>
        <w:rPr>
          <w:rFonts w:eastAsiaTheme="minorEastAsia"/>
          <w:b/>
          <w:i/>
          <w:sz w:val="22"/>
          <w:szCs w:val="22"/>
          <w:lang w:eastAsia="zh-CN"/>
        </w:rPr>
      </w:pPr>
      <w:r w:rsidRPr="0059405E">
        <w:rPr>
          <w:b/>
          <w:i/>
          <w:sz w:val="22"/>
          <w:szCs w:val="22"/>
          <w:lang w:eastAsia="zh-CN"/>
        </w:rPr>
        <w:t>The traffic requirement of a XR/CG user is deemed satisfied if the value of the identified KPI (e.g., XQI) &gt;= given threshold</w:t>
      </w:r>
    </w:p>
    <w:bookmarkEnd w:id="55"/>
    <w:bookmarkEnd w:id="56"/>
    <w:bookmarkEnd w:id="57"/>
    <w:bookmarkEnd w:id="58"/>
    <w:p w14:paraId="01A50B42" w14:textId="77777777" w:rsidR="007D092E" w:rsidRDefault="007D092E" w:rsidP="007D092E">
      <w:pPr>
        <w:pStyle w:val="2"/>
        <w:rPr>
          <w:lang w:eastAsia="ja-JP"/>
        </w:rPr>
      </w:pPr>
      <w:r w:rsidRPr="000C55FD">
        <w:rPr>
          <w:lang w:eastAsia="ja-JP"/>
        </w:rPr>
        <w:t>Coverage</w:t>
      </w:r>
    </w:p>
    <w:bookmarkEnd w:id="45"/>
    <w:bookmarkEnd w:id="46"/>
    <w:p w14:paraId="33AD9315" w14:textId="0D5A9289" w:rsidR="007D092E" w:rsidRDefault="007D092E" w:rsidP="007D092E">
      <w:pPr>
        <w:spacing w:before="120" w:line="276" w:lineRule="auto"/>
        <w:rPr>
          <w:lang w:eastAsia="zh-CN"/>
        </w:rPr>
      </w:pPr>
      <w:r>
        <w:rPr>
          <w:lang w:eastAsia="zh-CN"/>
        </w:rPr>
        <w:t xml:space="preserve">XQI can also be used to </w:t>
      </w:r>
      <w:bookmarkStart w:id="59" w:name="OLE_LINK106"/>
      <w:r>
        <w:rPr>
          <w:lang w:eastAsia="zh-CN"/>
        </w:rPr>
        <w:t xml:space="preserve">evaluate </w:t>
      </w:r>
      <w:bookmarkEnd w:id="59"/>
      <w:r>
        <w:rPr>
          <w:lang w:eastAsia="zh-CN"/>
        </w:rPr>
        <w:t>the coverage performance of the network. For example, XQI values of all UEs in all cells can be collected and the Cumulative Distribution Function (CDF) curve of XQI can be plotted.</w:t>
      </w:r>
      <w:r>
        <w:t xml:space="preserve"> </w:t>
      </w:r>
      <w:r>
        <w:rPr>
          <w:lang w:eastAsia="zh-CN"/>
        </w:rPr>
        <w:t xml:space="preserve">An example curve is showed in </w:t>
      </w:r>
      <w:r>
        <w:rPr>
          <w:lang w:eastAsia="zh-CN"/>
        </w:rPr>
        <w:fldChar w:fldCharType="begin"/>
      </w:r>
      <w:r>
        <w:rPr>
          <w:lang w:eastAsia="zh-CN"/>
        </w:rPr>
        <w:instrText xml:space="preserve"> REF _Ref52269041 \h </w:instrText>
      </w:r>
      <w:r>
        <w:rPr>
          <w:lang w:eastAsia="zh-CN"/>
        </w:rPr>
      </w:r>
      <w:r>
        <w:rPr>
          <w:lang w:eastAsia="zh-CN"/>
        </w:rPr>
        <w:fldChar w:fldCharType="separate"/>
      </w:r>
      <w:r w:rsidR="00300D39">
        <w:t xml:space="preserve">Figure </w:t>
      </w:r>
      <w:r w:rsidR="00300D39">
        <w:rPr>
          <w:noProof/>
        </w:rPr>
        <w:t>4</w:t>
      </w:r>
      <w:r>
        <w:rPr>
          <w:lang w:eastAsia="zh-CN"/>
        </w:rPr>
        <w:fldChar w:fldCharType="end"/>
      </w:r>
      <w:r>
        <w:rPr>
          <w:lang w:eastAsia="zh-CN"/>
        </w:rPr>
        <w:t xml:space="preserve"> (note that this is just an example curve, not from simulation result). Assume there are 5% cell edge users which have the worst performance, </w:t>
      </w:r>
      <w:r w:rsidR="00023ADA">
        <w:rPr>
          <w:lang w:eastAsia="zh-CN"/>
        </w:rPr>
        <w:t xml:space="preserve">the </w:t>
      </w:r>
      <w:r>
        <w:rPr>
          <w:lang w:eastAsia="zh-CN"/>
        </w:rPr>
        <w:t xml:space="preserve">based on the CDF, the XQI values of such cell edge users can be obtained so that we can know the user experience of </w:t>
      </w:r>
      <w:r w:rsidR="00023ADA">
        <w:rPr>
          <w:lang w:eastAsia="zh-CN"/>
        </w:rPr>
        <w:t>such</w:t>
      </w:r>
      <w:r>
        <w:rPr>
          <w:lang w:eastAsia="zh-CN"/>
        </w:rPr>
        <w:t xml:space="preserve"> users.</w:t>
      </w:r>
    </w:p>
    <w:p w14:paraId="24F057A3" w14:textId="77777777" w:rsidR="007D092E" w:rsidRDefault="007D092E" w:rsidP="007D092E">
      <w:pPr>
        <w:jc w:val="center"/>
        <w:rPr>
          <w:lang w:eastAsia="zh-CN"/>
        </w:rPr>
      </w:pPr>
      <w:r>
        <w:rPr>
          <w:noProof/>
          <w:lang w:eastAsia="zh-CN"/>
        </w:rPr>
        <w:lastRenderedPageBreak/>
        <w:drawing>
          <wp:inline distT="0" distB="0" distL="0" distR="0" wp14:anchorId="36CBD289" wp14:editId="377E3F9C">
            <wp:extent cx="3533242" cy="246556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5111" cy="2473852"/>
                    </a:xfrm>
                    <a:prstGeom prst="rect">
                      <a:avLst/>
                    </a:prstGeom>
                    <a:noFill/>
                    <a:ln>
                      <a:noFill/>
                    </a:ln>
                  </pic:spPr>
                </pic:pic>
              </a:graphicData>
            </a:graphic>
          </wp:inline>
        </w:drawing>
      </w:r>
    </w:p>
    <w:p w14:paraId="335EC060" w14:textId="1047FD6A" w:rsidR="007D092E" w:rsidRDefault="007D092E" w:rsidP="007D092E">
      <w:pPr>
        <w:jc w:val="center"/>
        <w:rPr>
          <w:lang w:eastAsia="zh-CN"/>
        </w:rPr>
      </w:pPr>
      <w:bookmarkStart w:id="60" w:name="_Ref52269041"/>
      <w:r>
        <w:t xml:space="preserve">Figure </w:t>
      </w:r>
      <w:r>
        <w:fldChar w:fldCharType="begin"/>
      </w:r>
      <w:r>
        <w:rPr>
          <w:noProof/>
        </w:rPr>
        <w:instrText xml:space="preserve"> SEQ Figure \* ARABIC </w:instrText>
      </w:r>
      <w:r>
        <w:fldChar w:fldCharType="separate"/>
      </w:r>
      <w:r w:rsidR="00300D39">
        <w:rPr>
          <w:noProof/>
        </w:rPr>
        <w:t>4</w:t>
      </w:r>
      <w:r>
        <w:fldChar w:fldCharType="end"/>
      </w:r>
      <w:bookmarkEnd w:id="60"/>
      <w:r>
        <w:t>. CDF curve of XQI (</w:t>
      </w:r>
      <w:r>
        <w:rPr>
          <w:lang w:eastAsia="zh-CN"/>
        </w:rPr>
        <w:t>example curve</w:t>
      </w:r>
      <w:r>
        <w:t>)</w:t>
      </w:r>
    </w:p>
    <w:p w14:paraId="5506EEE4" w14:textId="34D1741F" w:rsidR="007D092E" w:rsidRDefault="007D092E" w:rsidP="007D092E">
      <w:pPr>
        <w:pStyle w:val="a5"/>
        <w:jc w:val="left"/>
        <w:rPr>
          <w:bCs w:val="0"/>
          <w:i/>
          <w:sz w:val="22"/>
          <w:szCs w:val="22"/>
        </w:rPr>
      </w:pPr>
      <w:bookmarkStart w:id="61" w:name="_Ref53568332"/>
      <w:bookmarkStart w:id="62" w:name="_Ref52269142"/>
      <w:bookmarkStart w:id="63" w:name="_Toc52267631"/>
      <w:r>
        <w:rPr>
          <w:i/>
          <w:sz w:val="22"/>
          <w:szCs w:val="22"/>
        </w:rPr>
        <w:t xml:space="preserve">Proposal </w:t>
      </w:r>
      <w:r>
        <w:fldChar w:fldCharType="begin"/>
      </w:r>
      <w:r>
        <w:rPr>
          <w:i/>
          <w:sz w:val="22"/>
          <w:szCs w:val="22"/>
        </w:rPr>
        <w:instrText xml:space="preserve"> SEQ Proposal \* ARABIC </w:instrText>
      </w:r>
      <w:r>
        <w:fldChar w:fldCharType="separate"/>
      </w:r>
      <w:r w:rsidR="00300D39">
        <w:rPr>
          <w:i/>
          <w:noProof/>
          <w:sz w:val="22"/>
          <w:szCs w:val="22"/>
        </w:rPr>
        <w:t>6</w:t>
      </w:r>
      <w:r>
        <w:fldChar w:fldCharType="end"/>
      </w:r>
      <w:r>
        <w:rPr>
          <w:i/>
          <w:sz w:val="22"/>
          <w:szCs w:val="22"/>
        </w:rPr>
        <w:t xml:space="preserve">: </w:t>
      </w:r>
      <w:r>
        <w:rPr>
          <w:rFonts w:eastAsia="Times New Roman"/>
          <w:bCs w:val="0"/>
          <w:i/>
          <w:sz w:val="22"/>
          <w:szCs w:val="22"/>
          <w:lang w:val="en-GB"/>
        </w:rPr>
        <w:t xml:space="preserve">The CDF of </w:t>
      </w:r>
      <w:r>
        <w:rPr>
          <w:bCs w:val="0"/>
          <w:i/>
          <w:sz w:val="22"/>
          <w:szCs w:val="22"/>
        </w:rPr>
        <w:t>XQI is used to evaluate the coverage performance of the network.</w:t>
      </w:r>
      <w:bookmarkEnd w:id="61"/>
      <w:bookmarkEnd w:id="62"/>
      <w:bookmarkEnd w:id="63"/>
    </w:p>
    <w:p w14:paraId="06077204" w14:textId="77777777" w:rsidR="007D092E" w:rsidRPr="00DB657C" w:rsidRDefault="007D092E" w:rsidP="00DB657C">
      <w:pPr>
        <w:pStyle w:val="1"/>
        <w:rPr>
          <w:lang w:val="en-GB" w:eastAsia="zh-CN"/>
        </w:rPr>
      </w:pPr>
      <w:r w:rsidRPr="00DB657C">
        <w:rPr>
          <w:lang w:val="en-GB" w:eastAsia="zh-CN"/>
        </w:rPr>
        <w:t>Conclusions</w:t>
      </w:r>
    </w:p>
    <w:p w14:paraId="66ADC2B1" w14:textId="1DA05876" w:rsidR="007D092E" w:rsidRDefault="007D092E" w:rsidP="007D092E">
      <w:pPr>
        <w:rPr>
          <w:lang w:eastAsia="zh-CN"/>
        </w:rPr>
      </w:pPr>
      <w:r>
        <w:rPr>
          <w:lang w:eastAsia="zh-CN"/>
        </w:rPr>
        <w:t>In this contribution, XR related applications, deployments, traffic model, and evaluation methodologies are discussed with the following observations and proposals:</w:t>
      </w:r>
    </w:p>
    <w:p w14:paraId="3312E5D4" w14:textId="77777777" w:rsidR="007D092E" w:rsidRPr="00BF3C56" w:rsidRDefault="007D092E" w:rsidP="007D092E">
      <w:pPr>
        <w:rPr>
          <w:b/>
          <w:lang w:eastAsia="zh-CN"/>
        </w:rPr>
      </w:pPr>
      <w:r w:rsidRPr="004602C2">
        <w:rPr>
          <w:b/>
          <w:lang w:eastAsia="zh-CN"/>
        </w:rPr>
        <w:fldChar w:fldCharType="begin"/>
      </w:r>
      <w:r w:rsidRPr="00BF3C56">
        <w:rPr>
          <w:b/>
          <w:lang w:eastAsia="zh-CN"/>
        </w:rPr>
        <w:instrText xml:space="preserve"> REF _Ref53741681 \h </w:instrText>
      </w:r>
      <w:r w:rsidRPr="00DB657C">
        <w:rPr>
          <w:b/>
          <w:lang w:eastAsia="zh-CN"/>
        </w:rPr>
        <w:instrText xml:space="preserve"> \* MERGEFORMAT </w:instrText>
      </w:r>
      <w:r w:rsidRPr="004602C2">
        <w:rPr>
          <w:b/>
          <w:lang w:eastAsia="zh-CN"/>
        </w:rPr>
      </w:r>
      <w:r w:rsidRPr="004602C2">
        <w:rPr>
          <w:b/>
          <w:lang w:eastAsia="zh-CN"/>
        </w:rPr>
        <w:fldChar w:fldCharType="separate"/>
      </w:r>
      <w:r w:rsidR="00300D39" w:rsidRPr="00300D39">
        <w:rPr>
          <w:b/>
          <w:i/>
        </w:rPr>
        <w:t xml:space="preserve">Observation </w:t>
      </w:r>
      <w:r w:rsidR="00300D39" w:rsidRPr="00300D39">
        <w:rPr>
          <w:b/>
          <w:i/>
          <w:noProof/>
        </w:rPr>
        <w:t>1</w:t>
      </w:r>
      <w:r w:rsidR="00300D39" w:rsidRPr="00300D39">
        <w:rPr>
          <w:b/>
          <w:i/>
          <w:lang w:val="en-GB"/>
        </w:rPr>
        <w:t>:</w:t>
      </w:r>
      <w:r w:rsidR="00300D39" w:rsidRPr="00300D39">
        <w:rPr>
          <w:b/>
          <w:i/>
          <w:lang w:eastAsia="zh-CN"/>
        </w:rPr>
        <w:t xml:space="preserve"> The downlink traffic of VR1/VR2/CG is much heavier than uplink traffic, and thus more challenging when delivering them via NR network.</w:t>
      </w:r>
      <w:r w:rsidRPr="004602C2">
        <w:rPr>
          <w:b/>
          <w:lang w:eastAsia="zh-CN"/>
        </w:rPr>
        <w:fldChar w:fldCharType="end"/>
      </w:r>
    </w:p>
    <w:p w14:paraId="7707D492" w14:textId="22FCA152" w:rsidR="007D092E" w:rsidRPr="00BF3C56" w:rsidRDefault="007D092E" w:rsidP="007D092E">
      <w:pPr>
        <w:rPr>
          <w:b/>
          <w:lang w:eastAsia="zh-CN"/>
        </w:rPr>
      </w:pPr>
      <w:r w:rsidRPr="00AE0400">
        <w:rPr>
          <w:b/>
          <w:lang w:eastAsia="zh-CN"/>
        </w:rPr>
        <w:fldChar w:fldCharType="begin"/>
      </w:r>
      <w:r w:rsidRPr="00BF3C56">
        <w:rPr>
          <w:b/>
          <w:lang w:eastAsia="zh-CN"/>
        </w:rPr>
        <w:instrText xml:space="preserve"> REF _Ref53563950 \h </w:instrText>
      </w:r>
      <w:r w:rsidRPr="00DB657C">
        <w:rPr>
          <w:b/>
          <w:lang w:eastAsia="zh-CN"/>
        </w:rPr>
        <w:instrText xml:space="preserve"> \* MERGEFORMAT </w:instrText>
      </w:r>
      <w:r w:rsidRPr="00AE0400">
        <w:rPr>
          <w:b/>
          <w:lang w:eastAsia="zh-CN"/>
        </w:rPr>
      </w:r>
      <w:r w:rsidRPr="00AE0400">
        <w:rPr>
          <w:b/>
          <w:lang w:eastAsia="zh-CN"/>
        </w:rPr>
        <w:fldChar w:fldCharType="separate"/>
      </w:r>
      <w:r w:rsidR="00300D39" w:rsidRPr="00300D39">
        <w:rPr>
          <w:b/>
          <w:i/>
        </w:rPr>
        <w:t xml:space="preserve">Observation </w:t>
      </w:r>
      <w:r w:rsidR="00300D39" w:rsidRPr="00300D39">
        <w:rPr>
          <w:b/>
          <w:i/>
          <w:noProof/>
        </w:rPr>
        <w:t>2</w:t>
      </w:r>
      <w:r w:rsidR="00300D39" w:rsidRPr="00300D39">
        <w:rPr>
          <w:b/>
          <w:i/>
          <w:lang w:val="en-GB"/>
        </w:rPr>
        <w:t>: For 4K VR video at 60fps, the</w:t>
      </w:r>
      <w:r w:rsidR="00300D39" w:rsidRPr="00300D39">
        <w:rPr>
          <w:b/>
        </w:rPr>
        <w:t xml:space="preserve"> </w:t>
      </w:r>
      <w:r w:rsidR="00300D39" w:rsidRPr="00300D39">
        <w:rPr>
          <w:b/>
          <w:i/>
          <w:lang w:val="en-GB"/>
        </w:rPr>
        <w:t>bitrate would be about 60</w:t>
      </w:r>
      <w:r w:rsidR="00EE07AF">
        <w:rPr>
          <w:b/>
          <w:i/>
          <w:lang w:val="en-GB"/>
        </w:rPr>
        <w:t xml:space="preserve"> </w:t>
      </w:r>
      <w:r w:rsidR="00300D39" w:rsidRPr="00300D39">
        <w:rPr>
          <w:b/>
          <w:i/>
          <w:lang w:val="en-GB"/>
        </w:rPr>
        <w:t>Mbps. For CG, the bitrate would be about 35Mbps.</w:t>
      </w:r>
      <w:r w:rsidRPr="00AE0400">
        <w:rPr>
          <w:b/>
          <w:lang w:eastAsia="zh-CN"/>
        </w:rPr>
        <w:fldChar w:fldCharType="end"/>
      </w:r>
    </w:p>
    <w:p w14:paraId="0272EE16" w14:textId="77777777" w:rsidR="007D092E" w:rsidRPr="00BF3C56" w:rsidRDefault="007D092E" w:rsidP="007D092E">
      <w:pPr>
        <w:rPr>
          <w:b/>
          <w:lang w:eastAsia="zh-CN"/>
        </w:rPr>
      </w:pPr>
      <w:r w:rsidRPr="00AE0400">
        <w:rPr>
          <w:b/>
          <w:lang w:eastAsia="zh-CN"/>
        </w:rPr>
        <w:fldChar w:fldCharType="begin"/>
      </w:r>
      <w:r w:rsidRPr="00BF3C56">
        <w:rPr>
          <w:b/>
          <w:lang w:eastAsia="zh-CN"/>
        </w:rPr>
        <w:instrText xml:space="preserve"> REF _Ref53654542 \h </w:instrText>
      </w:r>
      <w:r w:rsidRPr="00DB657C">
        <w:rPr>
          <w:b/>
          <w:lang w:eastAsia="zh-CN"/>
        </w:rPr>
        <w:instrText xml:space="preserve"> \* MERGEFORMAT </w:instrText>
      </w:r>
      <w:r w:rsidRPr="00AE0400">
        <w:rPr>
          <w:b/>
          <w:lang w:eastAsia="zh-CN"/>
        </w:rPr>
      </w:r>
      <w:r w:rsidRPr="00AE0400">
        <w:rPr>
          <w:b/>
          <w:lang w:eastAsia="zh-CN"/>
        </w:rPr>
        <w:fldChar w:fldCharType="separate"/>
      </w:r>
      <w:r w:rsidR="00300D39" w:rsidRPr="00D943F3">
        <w:rPr>
          <w:b/>
          <w:i/>
        </w:rPr>
        <w:t>Observation</w:t>
      </w:r>
      <w:r w:rsidR="00300D39">
        <w:rPr>
          <w:b/>
          <w:i/>
        </w:rPr>
        <w:t xml:space="preserve"> </w:t>
      </w:r>
      <w:r w:rsidR="00300D39">
        <w:rPr>
          <w:b/>
          <w:i/>
          <w:noProof/>
        </w:rPr>
        <w:t>3</w:t>
      </w:r>
      <w:r w:rsidR="00300D39" w:rsidRPr="00D943F3">
        <w:rPr>
          <w:b/>
          <w:i/>
          <w:lang w:val="en-GB"/>
        </w:rPr>
        <w:t>:</w:t>
      </w:r>
      <w:r w:rsidR="00300D39">
        <w:rPr>
          <w:b/>
          <w:i/>
          <w:lang w:val="en-GB"/>
        </w:rPr>
        <w:t xml:space="preserve"> </w:t>
      </w:r>
      <w:r w:rsidR="00300D39" w:rsidRPr="00D943F3">
        <w:rPr>
          <w:b/>
          <w:i/>
          <w:lang w:val="en-GB"/>
        </w:rPr>
        <w:t xml:space="preserve">Different XR and CG applications have different </w:t>
      </w:r>
      <w:r w:rsidR="00300D39" w:rsidRPr="00C637AE">
        <w:rPr>
          <w:b/>
          <w:i/>
          <w:lang w:val="en-GB"/>
        </w:rPr>
        <w:t>roundtrip interaction delay</w:t>
      </w:r>
      <w:r w:rsidR="00300D39">
        <w:rPr>
          <w:b/>
          <w:i/>
          <w:lang w:val="en-GB"/>
        </w:rPr>
        <w:t xml:space="preserve"> </w:t>
      </w:r>
      <w:r w:rsidR="00300D39" w:rsidRPr="00D943F3">
        <w:rPr>
          <w:b/>
          <w:i/>
          <w:lang w:val="en-GB"/>
        </w:rPr>
        <w:t>requirements.</w:t>
      </w:r>
      <w:r w:rsidRPr="00AE0400">
        <w:rPr>
          <w:b/>
          <w:lang w:eastAsia="zh-CN"/>
        </w:rPr>
        <w:fldChar w:fldCharType="end"/>
      </w:r>
    </w:p>
    <w:p w14:paraId="0E247E03" w14:textId="77777777" w:rsidR="007D092E" w:rsidRPr="00BF3C56" w:rsidRDefault="007D092E" w:rsidP="007D092E">
      <w:pPr>
        <w:rPr>
          <w:b/>
          <w:lang w:eastAsia="zh-CN"/>
        </w:rPr>
      </w:pPr>
      <w:r w:rsidRPr="00AE0400">
        <w:rPr>
          <w:b/>
          <w:lang w:eastAsia="zh-CN"/>
        </w:rPr>
        <w:fldChar w:fldCharType="begin"/>
      </w:r>
      <w:r w:rsidRPr="00BF3C56">
        <w:rPr>
          <w:b/>
          <w:lang w:eastAsia="zh-CN"/>
        </w:rPr>
        <w:instrText xml:space="preserve"> REF _Ref53654547 \h </w:instrText>
      </w:r>
      <w:r w:rsidRPr="00DB657C">
        <w:rPr>
          <w:b/>
          <w:lang w:eastAsia="zh-CN"/>
        </w:rPr>
        <w:instrText xml:space="preserve"> \* MERGEFORMAT </w:instrText>
      </w:r>
      <w:r w:rsidRPr="00AE0400">
        <w:rPr>
          <w:b/>
          <w:lang w:eastAsia="zh-CN"/>
        </w:rPr>
      </w:r>
      <w:r w:rsidRPr="00AE0400">
        <w:rPr>
          <w:b/>
          <w:lang w:eastAsia="zh-CN"/>
        </w:rPr>
        <w:fldChar w:fldCharType="separate"/>
      </w:r>
      <w:r w:rsidR="00300D39" w:rsidRPr="00D943F3">
        <w:rPr>
          <w:b/>
          <w:i/>
        </w:rPr>
        <w:t xml:space="preserve">Observation </w:t>
      </w:r>
      <w:r w:rsidR="00300D39">
        <w:rPr>
          <w:b/>
          <w:i/>
          <w:noProof/>
        </w:rPr>
        <w:t>4</w:t>
      </w:r>
      <w:r w:rsidR="00300D39" w:rsidRPr="00D943F3">
        <w:rPr>
          <w:b/>
          <w:i/>
          <w:lang w:val="en-GB"/>
        </w:rPr>
        <w:t xml:space="preserve">: For </w:t>
      </w:r>
      <w:r w:rsidR="00300D39">
        <w:rPr>
          <w:b/>
          <w:i/>
          <w:lang w:val="en-GB"/>
        </w:rPr>
        <w:t>a given</w:t>
      </w:r>
      <w:r w:rsidR="00300D39" w:rsidRPr="00D943F3">
        <w:rPr>
          <w:b/>
          <w:i/>
          <w:lang w:val="en-GB"/>
        </w:rPr>
        <w:t xml:space="preserve"> XR </w:t>
      </w:r>
      <w:r w:rsidR="00300D39">
        <w:rPr>
          <w:b/>
          <w:i/>
          <w:lang w:val="en-GB"/>
        </w:rPr>
        <w:t>or</w:t>
      </w:r>
      <w:r w:rsidR="00300D39" w:rsidRPr="00D943F3">
        <w:rPr>
          <w:b/>
          <w:i/>
          <w:lang w:val="en-GB"/>
        </w:rPr>
        <w:t xml:space="preserve"> CG application, different </w:t>
      </w:r>
      <w:r w:rsidR="00300D39" w:rsidRPr="00C637AE">
        <w:rPr>
          <w:b/>
          <w:i/>
          <w:lang w:val="en-GB"/>
        </w:rPr>
        <w:t>roundtrip interaction</w:t>
      </w:r>
      <w:r w:rsidR="00300D39" w:rsidRPr="00D943F3">
        <w:rPr>
          <w:b/>
          <w:i/>
          <w:lang w:val="en-GB"/>
        </w:rPr>
        <w:t xml:space="preserve"> delays can result in different user experience</w:t>
      </w:r>
      <w:r w:rsidR="00300D39" w:rsidRPr="000537F2">
        <w:rPr>
          <w:b/>
          <w:i/>
          <w:lang w:val="en-GB"/>
        </w:rPr>
        <w:t>s.</w:t>
      </w:r>
      <w:r w:rsidRPr="00AE0400">
        <w:rPr>
          <w:b/>
          <w:lang w:eastAsia="zh-CN"/>
        </w:rPr>
        <w:fldChar w:fldCharType="end"/>
      </w:r>
    </w:p>
    <w:p w14:paraId="2902FF87" w14:textId="77777777" w:rsidR="007D092E" w:rsidRPr="00BF3C56" w:rsidRDefault="007D092E" w:rsidP="007D092E">
      <w:pPr>
        <w:rPr>
          <w:b/>
          <w:lang w:eastAsia="zh-CN"/>
        </w:rPr>
      </w:pPr>
      <w:r w:rsidRPr="00AE0400">
        <w:rPr>
          <w:b/>
          <w:lang w:eastAsia="zh-CN"/>
        </w:rPr>
        <w:fldChar w:fldCharType="begin"/>
      </w:r>
      <w:r w:rsidRPr="00BF3C56">
        <w:rPr>
          <w:b/>
          <w:lang w:eastAsia="zh-CN"/>
        </w:rPr>
        <w:instrText xml:space="preserve"> REF _Ref52269349 \h </w:instrText>
      </w:r>
      <w:r w:rsidRPr="00DB657C">
        <w:rPr>
          <w:b/>
          <w:lang w:eastAsia="zh-CN"/>
        </w:rPr>
        <w:instrText xml:space="preserve"> \* MERGEFORMAT </w:instrText>
      </w:r>
      <w:r w:rsidRPr="00AE0400">
        <w:rPr>
          <w:b/>
          <w:lang w:eastAsia="zh-CN"/>
        </w:rPr>
      </w:r>
      <w:r w:rsidRPr="00AE0400">
        <w:rPr>
          <w:b/>
          <w:lang w:eastAsia="zh-CN"/>
        </w:rPr>
        <w:fldChar w:fldCharType="separate"/>
      </w:r>
      <w:r w:rsidR="00300D39" w:rsidRPr="00D943F3">
        <w:rPr>
          <w:b/>
          <w:i/>
        </w:rPr>
        <w:t xml:space="preserve">Observation </w:t>
      </w:r>
      <w:r w:rsidR="00300D39">
        <w:rPr>
          <w:b/>
          <w:i/>
          <w:noProof/>
        </w:rPr>
        <w:t>5</w:t>
      </w:r>
      <w:r w:rsidR="00300D39" w:rsidRPr="00D943F3">
        <w:rPr>
          <w:b/>
          <w:i/>
          <w:lang w:val="en-GB"/>
        </w:rPr>
        <w:t>:</w:t>
      </w:r>
      <w:r w:rsidR="00300D39" w:rsidRPr="00D943F3">
        <w:rPr>
          <w:b/>
          <w:i/>
          <w:szCs w:val="20"/>
          <w:lang w:val="en-GB"/>
        </w:rPr>
        <w:t xml:space="preserve"> </w:t>
      </w:r>
      <w:r w:rsidR="00300D39">
        <w:rPr>
          <w:b/>
          <w:i/>
          <w:szCs w:val="20"/>
          <w:lang w:val="en-GB"/>
        </w:rPr>
        <w:t>For a g</w:t>
      </w:r>
      <w:r w:rsidR="00300D39" w:rsidRPr="00D943F3">
        <w:rPr>
          <w:b/>
          <w:i/>
          <w:szCs w:val="20"/>
          <w:lang w:val="en-GB"/>
        </w:rPr>
        <w:t xml:space="preserve">iven </w:t>
      </w:r>
      <w:r w:rsidR="00300D39">
        <w:rPr>
          <w:b/>
          <w:i/>
          <w:szCs w:val="20"/>
          <w:lang w:val="en-GB"/>
        </w:rPr>
        <w:t>roundtrip interaction</w:t>
      </w:r>
      <w:r w:rsidR="00300D39" w:rsidRPr="00D943F3">
        <w:rPr>
          <w:b/>
          <w:i/>
          <w:szCs w:val="20"/>
          <w:lang w:val="en-GB"/>
        </w:rPr>
        <w:t xml:space="preserve"> delay requirement for </w:t>
      </w:r>
      <w:r w:rsidR="00300D39" w:rsidRPr="00D943F3">
        <w:rPr>
          <w:rFonts w:hint="eastAsia"/>
          <w:b/>
          <w:i/>
          <w:szCs w:val="20"/>
          <w:lang w:val="en-GB" w:eastAsia="zh-CN"/>
        </w:rPr>
        <w:t>X</w:t>
      </w:r>
      <w:r w:rsidR="00300D39" w:rsidRPr="00D943F3">
        <w:rPr>
          <w:b/>
          <w:i/>
          <w:szCs w:val="20"/>
          <w:lang w:val="en-GB" w:eastAsia="zh-CN"/>
        </w:rPr>
        <w:t>R</w:t>
      </w:r>
      <w:r w:rsidR="00300D39" w:rsidRPr="00D943F3">
        <w:rPr>
          <w:b/>
          <w:i/>
          <w:szCs w:val="20"/>
          <w:lang w:val="en-GB"/>
        </w:rPr>
        <w:t xml:space="preserve"> and CG applications, the </w:t>
      </w:r>
      <w:r w:rsidR="00300D39" w:rsidRPr="000537F2">
        <w:rPr>
          <w:b/>
          <w:i/>
          <w:szCs w:val="20"/>
          <w:lang w:val="en-GB"/>
        </w:rPr>
        <w:t xml:space="preserve">delay </w:t>
      </w:r>
      <w:r w:rsidR="00300D39">
        <w:rPr>
          <w:b/>
          <w:i/>
          <w:szCs w:val="20"/>
          <w:lang w:val="en-GB"/>
        </w:rPr>
        <w:t>budget</w:t>
      </w:r>
      <w:r w:rsidR="00300D39" w:rsidRPr="000537F2">
        <w:rPr>
          <w:b/>
          <w:i/>
          <w:szCs w:val="20"/>
          <w:lang w:val="en-GB"/>
        </w:rPr>
        <w:t xml:space="preserve"> left for NR transmission depends on the processing delay at the cloud and the device, which is uncertain.</w:t>
      </w:r>
      <w:r w:rsidRPr="00AE0400">
        <w:rPr>
          <w:b/>
          <w:lang w:eastAsia="zh-CN"/>
        </w:rPr>
        <w:fldChar w:fldCharType="end"/>
      </w:r>
    </w:p>
    <w:p w14:paraId="73119EA1" w14:textId="264D683F" w:rsidR="007D092E" w:rsidRPr="00BF3C56" w:rsidRDefault="007D092E" w:rsidP="007D092E">
      <w:pPr>
        <w:rPr>
          <w:b/>
          <w:lang w:eastAsia="zh-CN"/>
        </w:rPr>
      </w:pPr>
      <w:r w:rsidRPr="00AE0400">
        <w:rPr>
          <w:b/>
          <w:lang w:eastAsia="zh-CN"/>
        </w:rPr>
        <w:fldChar w:fldCharType="begin"/>
      </w:r>
      <w:r w:rsidRPr="00BF3C56">
        <w:rPr>
          <w:b/>
          <w:lang w:eastAsia="zh-CN"/>
        </w:rPr>
        <w:instrText xml:space="preserve"> REF _Ref53568289 \h </w:instrText>
      </w:r>
      <w:r w:rsidRPr="00DB657C">
        <w:rPr>
          <w:b/>
          <w:lang w:eastAsia="zh-CN"/>
        </w:rPr>
        <w:instrText xml:space="preserve"> \* MERGEFORMAT </w:instrText>
      </w:r>
      <w:r w:rsidRPr="00AE0400">
        <w:rPr>
          <w:b/>
          <w:lang w:eastAsia="zh-CN"/>
        </w:rPr>
      </w:r>
      <w:r w:rsidRPr="00AE0400">
        <w:rPr>
          <w:b/>
          <w:lang w:eastAsia="zh-CN"/>
        </w:rPr>
        <w:fldChar w:fldCharType="separate"/>
      </w:r>
      <w:r w:rsidR="00300D39" w:rsidRPr="00487144">
        <w:rPr>
          <w:b/>
          <w:i/>
        </w:rPr>
        <w:t xml:space="preserve">Observation </w:t>
      </w:r>
      <w:r w:rsidR="00300D39">
        <w:rPr>
          <w:b/>
          <w:i/>
          <w:noProof/>
        </w:rPr>
        <w:t>6</w:t>
      </w:r>
      <w:r w:rsidR="00300D39" w:rsidRPr="00487144">
        <w:rPr>
          <w:b/>
          <w:i/>
          <w:lang w:val="en-GB"/>
        </w:rPr>
        <w:t>:</w:t>
      </w:r>
      <w:r w:rsidR="00300D39" w:rsidRPr="00487144">
        <w:rPr>
          <w:b/>
          <w:i/>
          <w:szCs w:val="20"/>
          <w:lang w:val="en-GB"/>
        </w:rPr>
        <w:t xml:space="preserve"> Existing KPIs in RAN1</w:t>
      </w:r>
      <w:r w:rsidR="00300D39" w:rsidRPr="00187B15">
        <w:rPr>
          <w:b/>
          <w:i/>
          <w:szCs w:val="20"/>
          <w:lang w:val="en-GB"/>
        </w:rPr>
        <w:t>, such as throughput, reliability, and latency</w:t>
      </w:r>
      <w:r w:rsidR="00300D39">
        <w:rPr>
          <w:b/>
          <w:i/>
          <w:szCs w:val="20"/>
          <w:lang w:val="en-GB"/>
        </w:rPr>
        <w:t>,</w:t>
      </w:r>
      <w:r w:rsidR="00300D39" w:rsidRPr="00487144">
        <w:rPr>
          <w:b/>
          <w:i/>
          <w:szCs w:val="20"/>
          <w:lang w:val="en-GB"/>
        </w:rPr>
        <w:t xml:space="preserve"> cannot </w:t>
      </w:r>
      <w:r w:rsidR="00300D39">
        <w:rPr>
          <w:b/>
          <w:i/>
          <w:szCs w:val="20"/>
          <w:lang w:val="en-GB"/>
        </w:rPr>
        <w:t xml:space="preserve">directly </w:t>
      </w:r>
      <w:r w:rsidR="00300D39" w:rsidRPr="00487144">
        <w:rPr>
          <w:b/>
          <w:i/>
          <w:szCs w:val="20"/>
          <w:lang w:val="en-GB"/>
        </w:rPr>
        <w:t xml:space="preserve">reflect </w:t>
      </w:r>
      <w:r w:rsidR="00300D39">
        <w:rPr>
          <w:b/>
          <w:i/>
          <w:szCs w:val="20"/>
          <w:lang w:val="en-GB"/>
        </w:rPr>
        <w:t xml:space="preserve">the </w:t>
      </w:r>
      <w:r w:rsidR="00300D39" w:rsidRPr="00487144">
        <w:rPr>
          <w:b/>
          <w:i/>
          <w:szCs w:val="20"/>
          <w:lang w:val="en-GB"/>
        </w:rPr>
        <w:t xml:space="preserve">user experience </w:t>
      </w:r>
      <w:r w:rsidR="00300D39">
        <w:rPr>
          <w:b/>
          <w:i/>
          <w:szCs w:val="20"/>
          <w:lang w:val="en-GB"/>
        </w:rPr>
        <w:t xml:space="preserve">in </w:t>
      </w:r>
      <w:r w:rsidR="00300D39" w:rsidRPr="00487144">
        <w:rPr>
          <w:b/>
          <w:i/>
          <w:szCs w:val="20"/>
          <w:lang w:val="en-GB"/>
        </w:rPr>
        <w:t>XR and CG</w:t>
      </w:r>
      <w:r w:rsidR="00300D39">
        <w:rPr>
          <w:b/>
          <w:i/>
          <w:szCs w:val="20"/>
          <w:lang w:val="en-GB"/>
        </w:rPr>
        <w:t xml:space="preserve"> services,</w:t>
      </w:r>
      <w:r w:rsidR="00300D39" w:rsidRPr="00487144">
        <w:rPr>
          <w:b/>
          <w:i/>
          <w:szCs w:val="20"/>
          <w:lang w:val="en-GB"/>
        </w:rPr>
        <w:t xml:space="preserve"> and </w:t>
      </w:r>
      <w:r w:rsidR="00300D39">
        <w:rPr>
          <w:b/>
          <w:i/>
          <w:szCs w:val="20"/>
          <w:lang w:val="en-GB"/>
        </w:rPr>
        <w:t xml:space="preserve">thus </w:t>
      </w:r>
      <w:r w:rsidR="002426AE">
        <w:rPr>
          <w:b/>
          <w:i/>
          <w:szCs w:val="20"/>
          <w:lang w:val="en-GB"/>
        </w:rPr>
        <w:t xml:space="preserve">are </w:t>
      </w:r>
      <w:r w:rsidR="00300D39" w:rsidRPr="00487144">
        <w:rPr>
          <w:b/>
          <w:i/>
          <w:szCs w:val="20"/>
          <w:lang w:val="en-GB"/>
        </w:rPr>
        <w:t xml:space="preserve">not applicable to </w:t>
      </w:r>
      <w:r w:rsidR="00300D39">
        <w:rPr>
          <w:b/>
          <w:i/>
          <w:szCs w:val="20"/>
          <w:lang w:val="en-GB"/>
        </w:rPr>
        <w:t>be KPIs</w:t>
      </w:r>
      <w:r w:rsidR="00300D39" w:rsidRPr="00487144">
        <w:rPr>
          <w:b/>
          <w:i/>
          <w:szCs w:val="20"/>
          <w:lang w:val="en-GB"/>
        </w:rPr>
        <w:t>.</w:t>
      </w:r>
      <w:r w:rsidRPr="00AE0400">
        <w:rPr>
          <w:b/>
          <w:lang w:eastAsia="zh-CN"/>
        </w:rPr>
        <w:fldChar w:fldCharType="end"/>
      </w:r>
    </w:p>
    <w:p w14:paraId="05FF765C" w14:textId="77777777" w:rsidR="007D092E" w:rsidRPr="00BF3C56" w:rsidRDefault="007D092E" w:rsidP="007D092E">
      <w:pPr>
        <w:rPr>
          <w:b/>
          <w:lang w:eastAsia="zh-CN"/>
        </w:rPr>
      </w:pPr>
    </w:p>
    <w:p w14:paraId="346C623E" w14:textId="3BCF2E6D" w:rsidR="007D092E" w:rsidRPr="00BF3C56" w:rsidRDefault="007D092E" w:rsidP="007D092E">
      <w:pPr>
        <w:rPr>
          <w:b/>
          <w:lang w:eastAsia="zh-CN"/>
        </w:rPr>
      </w:pPr>
      <w:r w:rsidRPr="00AE0400">
        <w:rPr>
          <w:b/>
          <w:lang w:eastAsia="zh-CN"/>
        </w:rPr>
        <w:fldChar w:fldCharType="begin"/>
      </w:r>
      <w:r w:rsidRPr="00BF3C56">
        <w:rPr>
          <w:b/>
          <w:lang w:eastAsia="zh-CN"/>
        </w:rPr>
        <w:instrText xml:space="preserve"> REF _Ref53564227 \h </w:instrText>
      </w:r>
      <w:r w:rsidRPr="00DB657C">
        <w:rPr>
          <w:b/>
          <w:lang w:eastAsia="zh-CN"/>
        </w:rPr>
        <w:instrText xml:space="preserve"> \* MERGEFORMAT </w:instrText>
      </w:r>
      <w:r w:rsidRPr="00AE0400">
        <w:rPr>
          <w:b/>
          <w:lang w:eastAsia="zh-CN"/>
        </w:rPr>
      </w:r>
      <w:r w:rsidRPr="00AE0400">
        <w:rPr>
          <w:b/>
          <w:lang w:eastAsia="zh-CN"/>
        </w:rPr>
        <w:fldChar w:fldCharType="separate"/>
      </w:r>
      <w:r w:rsidR="00536C3D" w:rsidRPr="00536C3D">
        <w:rPr>
          <w:b/>
          <w:i/>
        </w:rPr>
        <w:t xml:space="preserve">Proposal </w:t>
      </w:r>
      <w:r w:rsidR="00536C3D" w:rsidRPr="00536C3D">
        <w:rPr>
          <w:b/>
          <w:i/>
          <w:noProof/>
        </w:rPr>
        <w:t>1</w:t>
      </w:r>
      <w:r w:rsidR="00536C3D" w:rsidRPr="00536C3D">
        <w:rPr>
          <w:b/>
          <w:i/>
        </w:rPr>
        <w:t>:</w:t>
      </w:r>
      <w:r w:rsidR="00536C3D" w:rsidRPr="00536C3D">
        <w:rPr>
          <w:b/>
          <w:i/>
          <w:lang w:val="en-GB"/>
        </w:rPr>
        <w:t xml:space="preserve"> For </w:t>
      </w:r>
      <w:r w:rsidR="00536C3D" w:rsidRPr="00536C3D">
        <w:rPr>
          <w:b/>
          <w:i/>
          <w:lang w:eastAsia="zh-CN"/>
        </w:rPr>
        <w:t>VR1, VR2 and CG applications, downlink traffic is studied and evaluated with higher priority.</w:t>
      </w:r>
      <w:r w:rsidRPr="00AE0400">
        <w:rPr>
          <w:b/>
          <w:lang w:eastAsia="zh-CN"/>
        </w:rPr>
        <w:fldChar w:fldCharType="end"/>
      </w:r>
    </w:p>
    <w:p w14:paraId="3D01AE8E" w14:textId="77777777" w:rsidR="007D092E" w:rsidRPr="00BF3C56" w:rsidRDefault="007D092E" w:rsidP="007D092E">
      <w:pPr>
        <w:rPr>
          <w:b/>
          <w:lang w:eastAsia="zh-CN"/>
        </w:rPr>
      </w:pPr>
      <w:r w:rsidRPr="00AE0400">
        <w:rPr>
          <w:b/>
          <w:lang w:eastAsia="zh-CN"/>
        </w:rPr>
        <w:fldChar w:fldCharType="begin"/>
      </w:r>
      <w:r w:rsidRPr="00BF3C56">
        <w:rPr>
          <w:b/>
          <w:lang w:eastAsia="zh-CN"/>
        </w:rPr>
        <w:instrText xml:space="preserve"> REF _Ref52269130 \h </w:instrText>
      </w:r>
      <w:r w:rsidRPr="00DB657C">
        <w:rPr>
          <w:b/>
          <w:lang w:eastAsia="zh-CN"/>
        </w:rPr>
        <w:instrText xml:space="preserve"> \* MERGEFORMAT </w:instrText>
      </w:r>
      <w:r w:rsidRPr="00AE0400">
        <w:rPr>
          <w:b/>
          <w:lang w:eastAsia="zh-CN"/>
        </w:rPr>
      </w:r>
      <w:r w:rsidRPr="00AE0400">
        <w:rPr>
          <w:b/>
          <w:lang w:eastAsia="zh-CN"/>
        </w:rPr>
        <w:fldChar w:fldCharType="separate"/>
      </w:r>
      <w:r w:rsidR="00300D39" w:rsidRPr="00300D39">
        <w:rPr>
          <w:b/>
          <w:i/>
        </w:rPr>
        <w:t xml:space="preserve">Proposal </w:t>
      </w:r>
      <w:r w:rsidR="00300D39" w:rsidRPr="00300D39">
        <w:rPr>
          <w:b/>
          <w:i/>
          <w:noProof/>
        </w:rPr>
        <w:t>2</w:t>
      </w:r>
      <w:r w:rsidR="00300D39" w:rsidRPr="00300D39">
        <w:rPr>
          <w:b/>
          <w:i/>
        </w:rPr>
        <w:t>:</w:t>
      </w:r>
      <w:r w:rsidR="00300D39" w:rsidRPr="00300D39">
        <w:rPr>
          <w:b/>
          <w:i/>
          <w:lang w:val="en-GB" w:eastAsia="zh-CN"/>
        </w:rPr>
        <w:t xml:space="preserve"> For XR and CG performance evaluation, at least Dense Urban and Urban Macro scenarios with FR1 are considered.</w:t>
      </w:r>
      <w:r w:rsidRPr="00AE0400">
        <w:rPr>
          <w:b/>
          <w:lang w:eastAsia="zh-CN"/>
        </w:rPr>
        <w:fldChar w:fldCharType="end"/>
      </w:r>
    </w:p>
    <w:p w14:paraId="049242C0" w14:textId="77777777" w:rsidR="007D092E" w:rsidRPr="00BF3C56" w:rsidRDefault="007D092E" w:rsidP="007D092E">
      <w:pPr>
        <w:rPr>
          <w:b/>
          <w:lang w:eastAsia="zh-CN"/>
        </w:rPr>
      </w:pPr>
      <w:r w:rsidRPr="00AE0400">
        <w:rPr>
          <w:b/>
          <w:lang w:eastAsia="zh-CN"/>
        </w:rPr>
        <w:fldChar w:fldCharType="begin"/>
      </w:r>
      <w:r w:rsidRPr="00BF3C56">
        <w:rPr>
          <w:b/>
          <w:lang w:eastAsia="zh-CN"/>
        </w:rPr>
        <w:instrText xml:space="preserve"> REF _Ref52269133 \h </w:instrText>
      </w:r>
      <w:r w:rsidRPr="00DB657C">
        <w:rPr>
          <w:b/>
          <w:lang w:eastAsia="zh-CN"/>
        </w:rPr>
        <w:instrText xml:space="preserve"> \* MERGEFORMAT </w:instrText>
      </w:r>
      <w:r w:rsidRPr="00AE0400">
        <w:rPr>
          <w:b/>
          <w:lang w:eastAsia="zh-CN"/>
        </w:rPr>
      </w:r>
      <w:r w:rsidRPr="00AE0400">
        <w:rPr>
          <w:b/>
          <w:lang w:eastAsia="zh-CN"/>
        </w:rPr>
        <w:fldChar w:fldCharType="separate"/>
      </w:r>
      <w:r w:rsidR="00300D39" w:rsidRPr="000537F2">
        <w:rPr>
          <w:b/>
          <w:i/>
        </w:rPr>
        <w:t xml:space="preserve">Proposal </w:t>
      </w:r>
      <w:r w:rsidR="00300D39">
        <w:rPr>
          <w:b/>
          <w:i/>
          <w:noProof/>
        </w:rPr>
        <w:t>3</w:t>
      </w:r>
      <w:r w:rsidR="00300D39" w:rsidRPr="000537F2">
        <w:rPr>
          <w:b/>
          <w:i/>
        </w:rPr>
        <w:t xml:space="preserve">: </w:t>
      </w:r>
      <w:r w:rsidR="00300D39" w:rsidRPr="000537F2">
        <w:rPr>
          <w:b/>
          <w:i/>
          <w:szCs w:val="20"/>
          <w:lang w:val="en-GB"/>
        </w:rPr>
        <w:t>For VR and C</w:t>
      </w:r>
      <w:r w:rsidR="00300D39" w:rsidRPr="000537F2">
        <w:rPr>
          <w:rFonts w:hint="eastAsia"/>
          <w:b/>
          <w:i/>
          <w:szCs w:val="20"/>
          <w:lang w:val="en-GB"/>
        </w:rPr>
        <w:t>G</w:t>
      </w:r>
      <w:r w:rsidR="00300D39" w:rsidRPr="000537F2">
        <w:rPr>
          <w:b/>
          <w:i/>
          <w:szCs w:val="20"/>
          <w:lang w:val="en-GB"/>
        </w:rPr>
        <w:t xml:space="preserve"> performance evaluation, </w:t>
      </w:r>
      <w:r w:rsidR="00300D39" w:rsidRPr="000537F2">
        <w:rPr>
          <w:b/>
          <w:i/>
        </w:rPr>
        <w:t>periodic traffic with frame arrival interval 1/</w:t>
      </w:r>
      <w:r w:rsidR="00300D39" w:rsidRPr="000537F2">
        <w:rPr>
          <w:rFonts w:hint="eastAsia"/>
          <w:b/>
          <w:i/>
          <w:lang w:eastAsia="zh-CN"/>
        </w:rPr>
        <w:t>F</w:t>
      </w:r>
      <w:r w:rsidR="00300D39" w:rsidRPr="000537F2">
        <w:rPr>
          <w:b/>
          <w:i/>
        </w:rPr>
        <w:t xml:space="preserve"> seconds </w:t>
      </w:r>
      <w:r w:rsidR="00300D39">
        <w:rPr>
          <w:b/>
          <w:i/>
        </w:rPr>
        <w:t>is</w:t>
      </w:r>
      <w:r w:rsidR="00300D39" w:rsidRPr="000537F2">
        <w:rPr>
          <w:b/>
          <w:i/>
        </w:rPr>
        <w:t xml:space="preserve"> considered as a starting point, where F is </w:t>
      </w:r>
      <w:r w:rsidR="00300D39" w:rsidRPr="000537F2">
        <w:rPr>
          <w:b/>
          <w:i/>
          <w:szCs w:val="20"/>
          <w:lang w:val="en-GB"/>
        </w:rPr>
        <w:t>frame rate in FPS.</w:t>
      </w:r>
      <w:r w:rsidRPr="00AE0400">
        <w:rPr>
          <w:b/>
          <w:lang w:eastAsia="zh-CN"/>
        </w:rPr>
        <w:fldChar w:fldCharType="end"/>
      </w:r>
    </w:p>
    <w:p w14:paraId="7A1765F6" w14:textId="77777777" w:rsidR="007D092E" w:rsidRPr="00BF3C56" w:rsidRDefault="007D092E" w:rsidP="007D092E">
      <w:pPr>
        <w:rPr>
          <w:b/>
          <w:lang w:eastAsia="zh-CN"/>
        </w:rPr>
      </w:pPr>
      <w:r w:rsidRPr="00AE0400">
        <w:rPr>
          <w:b/>
          <w:lang w:eastAsia="zh-CN"/>
        </w:rPr>
        <w:fldChar w:fldCharType="begin"/>
      </w:r>
      <w:r w:rsidRPr="00BF3C56">
        <w:rPr>
          <w:b/>
          <w:lang w:eastAsia="zh-CN"/>
        </w:rPr>
        <w:instrText xml:space="preserve"> REF _Ref53741715 \h </w:instrText>
      </w:r>
      <w:r w:rsidRPr="00DB657C">
        <w:rPr>
          <w:b/>
          <w:lang w:eastAsia="zh-CN"/>
        </w:rPr>
        <w:instrText xml:space="preserve"> \* MERGEFORMAT </w:instrText>
      </w:r>
      <w:r w:rsidRPr="00AE0400">
        <w:rPr>
          <w:b/>
          <w:lang w:eastAsia="zh-CN"/>
        </w:rPr>
      </w:r>
      <w:r w:rsidRPr="00AE0400">
        <w:rPr>
          <w:b/>
          <w:lang w:eastAsia="zh-CN"/>
        </w:rPr>
        <w:fldChar w:fldCharType="separate"/>
      </w:r>
      <w:r w:rsidR="00300D39" w:rsidRPr="00300D39">
        <w:rPr>
          <w:b/>
          <w:i/>
        </w:rPr>
        <w:t xml:space="preserve">Proposal </w:t>
      </w:r>
      <w:r w:rsidR="00300D39" w:rsidRPr="00300D39">
        <w:rPr>
          <w:b/>
          <w:i/>
          <w:noProof/>
        </w:rPr>
        <w:t>4</w:t>
      </w:r>
      <w:r w:rsidR="00300D39" w:rsidRPr="00300D39">
        <w:rPr>
          <w:b/>
          <w:i/>
        </w:rPr>
        <w:t xml:space="preserve">: </w:t>
      </w:r>
      <w:r w:rsidR="00300D39" w:rsidRPr="00300D39">
        <w:rPr>
          <w:rFonts w:eastAsia="Times New Roman"/>
          <w:b/>
          <w:i/>
          <w:lang w:val="en-GB"/>
        </w:rPr>
        <w:t>RAN1 needs to identify a KPI that can reflect the user experience in XR and CG services</w:t>
      </w:r>
      <w:r w:rsidRPr="00AE0400">
        <w:rPr>
          <w:b/>
          <w:lang w:eastAsia="zh-CN"/>
        </w:rPr>
        <w:fldChar w:fldCharType="end"/>
      </w:r>
    </w:p>
    <w:p w14:paraId="6EAF80A1" w14:textId="344B775C" w:rsidR="007D092E" w:rsidRPr="00BF3C56" w:rsidRDefault="007D092E" w:rsidP="00710D90">
      <w:pPr>
        <w:pStyle w:val="af0"/>
        <w:numPr>
          <w:ilvl w:val="0"/>
          <w:numId w:val="8"/>
        </w:numPr>
        <w:spacing w:before="120" w:line="276" w:lineRule="auto"/>
        <w:rPr>
          <w:b/>
          <w:i/>
          <w:sz w:val="22"/>
        </w:rPr>
      </w:pPr>
      <w:r w:rsidRPr="00BF3C56">
        <w:rPr>
          <w:b/>
          <w:i/>
          <w:sz w:val="22"/>
        </w:rPr>
        <w:t>The identified KPI can reflect the impact of network transmission</w:t>
      </w:r>
      <w:r w:rsidR="00710D90" w:rsidRPr="00710D90">
        <w:rPr>
          <w:b/>
          <w:i/>
          <w:sz w:val="22"/>
        </w:rPr>
        <w:t xml:space="preserve"> on the user experience</w:t>
      </w:r>
      <w:r w:rsidR="00135474">
        <w:rPr>
          <w:b/>
          <w:i/>
          <w:sz w:val="22"/>
        </w:rPr>
        <w:t>.</w:t>
      </w:r>
    </w:p>
    <w:p w14:paraId="5DE6A0D7" w14:textId="77777777" w:rsidR="007D092E" w:rsidRPr="00BF3C56" w:rsidRDefault="007D092E" w:rsidP="007D092E">
      <w:pPr>
        <w:pStyle w:val="af0"/>
        <w:numPr>
          <w:ilvl w:val="0"/>
          <w:numId w:val="8"/>
        </w:numPr>
        <w:spacing w:before="120" w:line="276" w:lineRule="auto"/>
        <w:rPr>
          <w:b/>
          <w:i/>
          <w:sz w:val="22"/>
        </w:rPr>
      </w:pPr>
      <w:r w:rsidRPr="00BF3C56">
        <w:rPr>
          <w:b/>
          <w:i/>
          <w:sz w:val="22"/>
        </w:rPr>
        <w:t>The identified KPI can be calculated with RAN available statistics and parameters.</w:t>
      </w:r>
    </w:p>
    <w:p w14:paraId="0234FFBF" w14:textId="77777777" w:rsidR="00023ADA" w:rsidRPr="0059405E" w:rsidRDefault="00023ADA" w:rsidP="00023ADA">
      <w:pPr>
        <w:jc w:val="left"/>
        <w:rPr>
          <w:rFonts w:eastAsiaTheme="minorEastAsia"/>
          <w:b/>
          <w:i/>
          <w:lang w:eastAsia="zh-CN"/>
        </w:rPr>
      </w:pPr>
      <w:r w:rsidRPr="0059405E">
        <w:rPr>
          <w:b/>
          <w:i/>
        </w:rPr>
        <w:t xml:space="preserve">Proposal </w:t>
      </w:r>
      <w:r w:rsidRPr="002D50DA">
        <w:rPr>
          <w:b/>
          <w:i/>
        </w:rPr>
        <w:fldChar w:fldCharType="begin"/>
      </w:r>
      <w:r w:rsidRPr="0059405E">
        <w:rPr>
          <w:b/>
          <w:i/>
        </w:rPr>
        <w:instrText xml:space="preserve"> SEQ Proposal \* ARABIC </w:instrText>
      </w:r>
      <w:r w:rsidRPr="002D50DA">
        <w:rPr>
          <w:b/>
          <w:i/>
        </w:rPr>
        <w:fldChar w:fldCharType="separate"/>
      </w:r>
      <w:r>
        <w:rPr>
          <w:b/>
          <w:i/>
          <w:noProof/>
        </w:rPr>
        <w:t>5</w:t>
      </w:r>
      <w:r w:rsidRPr="002D50DA">
        <w:rPr>
          <w:b/>
          <w:i/>
        </w:rPr>
        <w:fldChar w:fldCharType="end"/>
      </w:r>
      <w:r w:rsidRPr="00586247">
        <w:rPr>
          <w:b/>
          <w:i/>
        </w:rPr>
        <w:t xml:space="preserve">: </w:t>
      </w:r>
      <w:r w:rsidRPr="002D50DA">
        <w:rPr>
          <w:b/>
          <w:i/>
        </w:rPr>
        <w:t>For XR/CG services</w:t>
      </w:r>
      <w:r w:rsidRPr="0059405E">
        <w:rPr>
          <w:b/>
          <w:i/>
          <w:lang w:eastAsia="zh-CN"/>
        </w:rPr>
        <w:t>,</w:t>
      </w:r>
      <w:r w:rsidRPr="0059405E">
        <w:rPr>
          <w:b/>
          <w:i/>
        </w:rPr>
        <w:t xml:space="preserve"> </w:t>
      </w:r>
      <w:r w:rsidRPr="00586247">
        <w:rPr>
          <w:rFonts w:eastAsiaTheme="minorEastAsia"/>
          <w:b/>
          <w:i/>
          <w:lang w:eastAsia="zh-CN"/>
        </w:rPr>
        <w:t>t</w:t>
      </w:r>
      <w:r w:rsidRPr="0059405E">
        <w:rPr>
          <w:rFonts w:eastAsiaTheme="minorEastAsia"/>
          <w:b/>
          <w:i/>
          <w:lang w:eastAsia="zh-CN"/>
        </w:rPr>
        <w:t>he</w:t>
      </w:r>
      <w:r w:rsidRPr="00586247">
        <w:rPr>
          <w:rFonts w:eastAsiaTheme="minorEastAsia"/>
          <w:b/>
          <w:i/>
          <w:lang w:eastAsia="zh-CN"/>
        </w:rPr>
        <w:t xml:space="preserve"> capacity of </w:t>
      </w:r>
      <w:r w:rsidRPr="0059405E">
        <w:rPr>
          <w:rFonts w:eastAsiaTheme="minorEastAsia"/>
          <w:b/>
          <w:i/>
          <w:lang w:eastAsia="zh-CN"/>
        </w:rPr>
        <w:t>a</w:t>
      </w:r>
      <w:r w:rsidRPr="00586247">
        <w:rPr>
          <w:rFonts w:eastAsiaTheme="minorEastAsia"/>
          <w:b/>
          <w:i/>
          <w:lang w:eastAsia="zh-CN"/>
        </w:rPr>
        <w:t xml:space="preserve"> network </w:t>
      </w:r>
      <w:r w:rsidRPr="0059405E">
        <w:rPr>
          <w:rFonts w:eastAsiaTheme="minorEastAsia"/>
          <w:b/>
          <w:i/>
          <w:lang w:eastAsia="zh-CN"/>
        </w:rPr>
        <w:t>is</w:t>
      </w:r>
      <w:r w:rsidRPr="00586247">
        <w:rPr>
          <w:rFonts w:eastAsiaTheme="minorEastAsia"/>
          <w:b/>
          <w:i/>
          <w:lang w:eastAsia="zh-CN"/>
        </w:rPr>
        <w:t xml:space="preserve"> defined as the maximum number of users per cell </w:t>
      </w:r>
      <w:r w:rsidRPr="0059405E">
        <w:rPr>
          <w:rFonts w:eastAsiaTheme="minorEastAsia"/>
          <w:b/>
          <w:i/>
          <w:lang w:eastAsia="zh-CN"/>
        </w:rPr>
        <w:t>for which the system’s user satisfaction rate is &gt;= given threshold</w:t>
      </w:r>
    </w:p>
    <w:p w14:paraId="4643F783" w14:textId="77777777" w:rsidR="00023ADA" w:rsidRPr="0059405E" w:rsidRDefault="00023ADA" w:rsidP="00023ADA">
      <w:pPr>
        <w:pStyle w:val="af0"/>
        <w:numPr>
          <w:ilvl w:val="0"/>
          <w:numId w:val="19"/>
        </w:numPr>
        <w:spacing w:before="120" w:line="276" w:lineRule="auto"/>
        <w:rPr>
          <w:b/>
          <w:i/>
          <w:sz w:val="22"/>
          <w:szCs w:val="22"/>
          <w:lang w:eastAsia="zh-CN"/>
        </w:rPr>
      </w:pPr>
      <m:oMath>
        <m:r>
          <m:rPr>
            <m:sty m:val="bi"/>
          </m:rPr>
          <w:rPr>
            <w:rFonts w:ascii="Cambria Math" w:hAnsi="Cambria Math"/>
            <w:sz w:val="21"/>
            <w:szCs w:val="22"/>
            <w:lang w:eastAsia="zh-CN"/>
          </w:rPr>
          <w:lastRenderedPageBreak/>
          <m:t>user satisfaction rate</m:t>
        </m:r>
        <m:r>
          <m:rPr>
            <m:sty m:val="bi"/>
          </m:rPr>
          <w:rPr>
            <w:rFonts w:ascii="Cambria Math" w:eastAsia="Cambria Math" w:hAnsi="Cambria Math"/>
            <w:sz w:val="21"/>
            <w:szCs w:val="22"/>
            <w:lang w:eastAsia="zh-CN"/>
          </w:rPr>
          <m:t>=</m:t>
        </m:r>
        <m:f>
          <m:fPr>
            <m:ctrlPr>
              <w:rPr>
                <w:rFonts w:ascii="Cambria Math" w:eastAsia="Cambria Math" w:hAnsi="Cambria Math"/>
                <w:b/>
                <w:i/>
                <w:sz w:val="21"/>
                <w:szCs w:val="22"/>
                <w:lang w:eastAsia="zh-CN"/>
              </w:rPr>
            </m:ctrlPr>
          </m:fPr>
          <m:num>
            <m:sSub>
              <m:sSubPr>
                <m:ctrlPr>
                  <w:rPr>
                    <w:rFonts w:ascii="Cambria Math" w:eastAsia="Cambria Math" w:hAnsi="Cambria Math"/>
                    <w:b/>
                    <w:i/>
                    <w:sz w:val="21"/>
                    <w:szCs w:val="22"/>
                    <w:lang w:eastAsia="zh-CN"/>
                  </w:rPr>
                </m:ctrlPr>
              </m:sSubPr>
              <m:e>
                <m:r>
                  <m:rPr>
                    <m:sty m:val="bi"/>
                  </m:rPr>
                  <w:rPr>
                    <w:rFonts w:ascii="Cambria Math" w:eastAsia="Cambria Math" w:hAnsi="Cambria Math"/>
                    <w:sz w:val="21"/>
                    <w:szCs w:val="22"/>
                    <w:lang w:eastAsia="zh-CN"/>
                  </w:rPr>
                  <m:t>M</m:t>
                </m:r>
              </m:e>
              <m:sub>
                <m:r>
                  <m:rPr>
                    <m:sty m:val="bi"/>
                  </m:rPr>
                  <w:rPr>
                    <w:rFonts w:ascii="Cambria Math" w:eastAsia="Cambria Math" w:hAnsi="Cambria Math"/>
                    <w:sz w:val="21"/>
                    <w:szCs w:val="22"/>
                    <w:lang w:eastAsia="zh-CN"/>
                  </w:rPr>
                  <m:t>satisfied</m:t>
                </m:r>
              </m:sub>
            </m:sSub>
          </m:num>
          <m:den>
            <m:sSub>
              <m:sSubPr>
                <m:ctrlPr>
                  <w:rPr>
                    <w:rFonts w:ascii="Cambria Math" w:eastAsia="Cambria Math" w:hAnsi="Cambria Math"/>
                    <w:b/>
                    <w:i/>
                    <w:sz w:val="21"/>
                    <w:szCs w:val="22"/>
                    <w:lang w:eastAsia="zh-CN"/>
                  </w:rPr>
                </m:ctrlPr>
              </m:sSubPr>
              <m:e>
                <m:r>
                  <m:rPr>
                    <m:sty m:val="bi"/>
                  </m:rPr>
                  <w:rPr>
                    <w:rFonts w:ascii="Cambria Math" w:eastAsia="Cambria Math" w:hAnsi="Cambria Math"/>
                    <w:sz w:val="21"/>
                    <w:szCs w:val="22"/>
                    <w:lang w:eastAsia="zh-CN"/>
                  </w:rPr>
                  <m:t>M</m:t>
                </m:r>
              </m:e>
              <m:sub>
                <m:r>
                  <m:rPr>
                    <m:sty m:val="bi"/>
                  </m:rPr>
                  <w:rPr>
                    <w:rFonts w:ascii="Cambria Math" w:eastAsia="Cambria Math" w:hAnsi="Cambria Math"/>
                    <w:sz w:val="21"/>
                    <w:szCs w:val="22"/>
                    <w:lang w:eastAsia="zh-CN"/>
                  </w:rPr>
                  <m:t>total</m:t>
                </m:r>
              </m:sub>
            </m:sSub>
          </m:den>
        </m:f>
      </m:oMath>
    </w:p>
    <w:p w14:paraId="387B2E1D" w14:textId="77777777" w:rsidR="00023ADA" w:rsidRPr="0059405E" w:rsidRDefault="005455D6" w:rsidP="00023ADA">
      <w:pPr>
        <w:pStyle w:val="af0"/>
        <w:numPr>
          <w:ilvl w:val="0"/>
          <w:numId w:val="19"/>
        </w:numPr>
        <w:rPr>
          <w:rFonts w:eastAsiaTheme="minorEastAsia"/>
          <w:b/>
          <w:i/>
          <w:sz w:val="22"/>
          <w:szCs w:val="22"/>
          <w:lang w:eastAsia="zh-CN"/>
        </w:rPr>
      </w:pPr>
      <m:oMath>
        <m:sSub>
          <m:sSubPr>
            <m:ctrlPr>
              <w:rPr>
                <w:rFonts w:ascii="Cambria Math" w:eastAsia="Cambria Math" w:hAnsi="Cambria Math"/>
                <w:b/>
                <w:i/>
                <w:sz w:val="22"/>
                <w:szCs w:val="22"/>
                <w:lang w:eastAsia="zh-CN"/>
              </w:rPr>
            </m:ctrlPr>
          </m:sSubPr>
          <m:e>
            <m:r>
              <m:rPr>
                <m:sty m:val="bi"/>
              </m:rPr>
              <w:rPr>
                <w:rFonts w:ascii="Cambria Math" w:eastAsia="Cambria Math" w:hAnsi="Cambria Math"/>
                <w:sz w:val="22"/>
                <w:szCs w:val="22"/>
                <w:lang w:eastAsia="zh-CN"/>
              </w:rPr>
              <m:t>M</m:t>
            </m:r>
          </m:e>
          <m:sub>
            <m:r>
              <m:rPr>
                <m:sty m:val="bi"/>
              </m:rPr>
              <w:rPr>
                <w:rFonts w:ascii="Cambria Math" w:eastAsia="Cambria Math" w:hAnsi="Cambria Math"/>
                <w:sz w:val="22"/>
                <w:szCs w:val="22"/>
                <w:lang w:eastAsia="zh-CN"/>
              </w:rPr>
              <m:t>satisfied</m:t>
            </m:r>
          </m:sub>
        </m:sSub>
      </m:oMath>
      <w:r w:rsidR="00023ADA" w:rsidRPr="0059405E">
        <w:rPr>
          <w:b/>
          <w:i/>
          <w:sz w:val="22"/>
          <w:szCs w:val="22"/>
          <w:lang w:eastAsia="zh-CN"/>
        </w:rPr>
        <w:t xml:space="preserve"> is </w:t>
      </w:r>
      <w:r w:rsidR="00023ADA">
        <w:rPr>
          <w:b/>
          <w:i/>
          <w:sz w:val="22"/>
          <w:szCs w:val="22"/>
          <w:lang w:eastAsia="zh-CN"/>
        </w:rPr>
        <w:t xml:space="preserve">the </w:t>
      </w:r>
      <w:r w:rsidR="00023ADA" w:rsidRPr="0059405E">
        <w:rPr>
          <w:b/>
          <w:i/>
          <w:sz w:val="22"/>
          <w:szCs w:val="22"/>
          <w:lang w:eastAsia="zh-CN"/>
        </w:rPr>
        <w:t>number of UEs whose traffic requirement is deemed satisfied</w:t>
      </w:r>
    </w:p>
    <w:p w14:paraId="68A4F0FD" w14:textId="77777777" w:rsidR="00023ADA" w:rsidRPr="0059405E" w:rsidRDefault="005455D6" w:rsidP="00023ADA">
      <w:pPr>
        <w:pStyle w:val="af0"/>
        <w:numPr>
          <w:ilvl w:val="0"/>
          <w:numId w:val="19"/>
        </w:numPr>
        <w:rPr>
          <w:rFonts w:eastAsiaTheme="minorEastAsia"/>
          <w:b/>
          <w:i/>
          <w:sz w:val="22"/>
          <w:szCs w:val="22"/>
          <w:lang w:eastAsia="zh-CN"/>
        </w:rPr>
      </w:pPr>
      <m:oMath>
        <m:sSub>
          <m:sSubPr>
            <m:ctrlPr>
              <w:rPr>
                <w:rFonts w:ascii="Cambria Math" w:eastAsia="Cambria Math" w:hAnsi="Cambria Math"/>
                <w:b/>
                <w:i/>
                <w:sz w:val="22"/>
                <w:szCs w:val="22"/>
                <w:lang w:eastAsia="zh-CN"/>
              </w:rPr>
            </m:ctrlPr>
          </m:sSubPr>
          <m:e>
            <m:r>
              <m:rPr>
                <m:sty m:val="bi"/>
              </m:rPr>
              <w:rPr>
                <w:rFonts w:ascii="Cambria Math" w:eastAsia="Cambria Math" w:hAnsi="Cambria Math"/>
                <w:sz w:val="22"/>
                <w:szCs w:val="22"/>
                <w:lang w:eastAsia="zh-CN"/>
              </w:rPr>
              <m:t>M</m:t>
            </m:r>
          </m:e>
          <m:sub>
            <m:r>
              <m:rPr>
                <m:sty m:val="bi"/>
              </m:rPr>
              <w:rPr>
                <w:rFonts w:ascii="Cambria Math" w:eastAsia="Cambria Math" w:hAnsi="Cambria Math"/>
                <w:sz w:val="22"/>
                <w:szCs w:val="22"/>
                <w:lang w:eastAsia="zh-CN"/>
              </w:rPr>
              <m:t>total</m:t>
            </m:r>
          </m:sub>
        </m:sSub>
      </m:oMath>
      <w:r w:rsidR="00023ADA" w:rsidRPr="0059405E">
        <w:rPr>
          <w:b/>
          <w:i/>
          <w:sz w:val="22"/>
          <w:szCs w:val="22"/>
          <w:lang w:eastAsia="zh-CN"/>
        </w:rPr>
        <w:t xml:space="preserve"> is the total number of UEs</w:t>
      </w:r>
    </w:p>
    <w:p w14:paraId="1ABE0DAD" w14:textId="77777777" w:rsidR="00023ADA" w:rsidRPr="0059405E" w:rsidRDefault="00023ADA" w:rsidP="00023ADA">
      <w:pPr>
        <w:pStyle w:val="af0"/>
        <w:numPr>
          <w:ilvl w:val="0"/>
          <w:numId w:val="19"/>
        </w:numPr>
        <w:rPr>
          <w:rFonts w:eastAsiaTheme="minorEastAsia"/>
          <w:b/>
          <w:i/>
          <w:sz w:val="22"/>
          <w:szCs w:val="22"/>
          <w:lang w:eastAsia="zh-CN"/>
        </w:rPr>
      </w:pPr>
      <w:r w:rsidRPr="0059405E">
        <w:rPr>
          <w:b/>
          <w:i/>
          <w:sz w:val="22"/>
          <w:szCs w:val="22"/>
          <w:lang w:eastAsia="zh-CN"/>
        </w:rPr>
        <w:t>The traffic requirement of a XR/CG user is deemed satisfied if the value of the identified KPI (e.g., XQI) &gt;= given threshold</w:t>
      </w:r>
    </w:p>
    <w:p w14:paraId="2C621C9A" w14:textId="5452F4AC" w:rsidR="007D092E" w:rsidRPr="00BF3C56" w:rsidRDefault="007D092E" w:rsidP="007D092E">
      <w:pPr>
        <w:rPr>
          <w:b/>
        </w:rPr>
      </w:pPr>
      <w:r w:rsidRPr="00AE0400">
        <w:rPr>
          <w:b/>
          <w:lang w:eastAsia="zh-CN"/>
        </w:rPr>
        <w:fldChar w:fldCharType="begin"/>
      </w:r>
      <w:r w:rsidRPr="00BF3C56">
        <w:rPr>
          <w:b/>
          <w:lang w:eastAsia="zh-CN"/>
        </w:rPr>
        <w:instrText xml:space="preserve"> REF _Ref53568332 \h </w:instrText>
      </w:r>
      <w:r w:rsidRPr="006E45ED">
        <w:rPr>
          <w:b/>
          <w:lang w:eastAsia="zh-CN"/>
        </w:rPr>
        <w:instrText xml:space="preserve"> \* MERGEFORMAT </w:instrText>
      </w:r>
      <w:r w:rsidRPr="00AE0400">
        <w:rPr>
          <w:b/>
          <w:lang w:eastAsia="zh-CN"/>
        </w:rPr>
      </w:r>
      <w:r w:rsidRPr="00AE0400">
        <w:rPr>
          <w:b/>
          <w:lang w:eastAsia="zh-CN"/>
        </w:rPr>
        <w:fldChar w:fldCharType="separate"/>
      </w:r>
      <w:r w:rsidR="00300D39" w:rsidRPr="00300D39">
        <w:rPr>
          <w:b/>
          <w:i/>
        </w:rPr>
        <w:t xml:space="preserve">Proposal </w:t>
      </w:r>
      <w:r w:rsidR="00300D39" w:rsidRPr="00300D39">
        <w:rPr>
          <w:b/>
          <w:i/>
          <w:noProof/>
        </w:rPr>
        <w:t>6</w:t>
      </w:r>
      <w:r w:rsidR="00300D39" w:rsidRPr="00300D39">
        <w:rPr>
          <w:b/>
          <w:i/>
        </w:rPr>
        <w:t xml:space="preserve">: </w:t>
      </w:r>
      <w:r w:rsidR="00300D39" w:rsidRPr="00300D39">
        <w:rPr>
          <w:rFonts w:eastAsia="Times New Roman"/>
          <w:b/>
          <w:i/>
          <w:lang w:val="en-GB"/>
        </w:rPr>
        <w:t xml:space="preserve">The CDF of </w:t>
      </w:r>
      <w:r w:rsidR="00300D39" w:rsidRPr="00300D39">
        <w:rPr>
          <w:b/>
          <w:i/>
        </w:rPr>
        <w:t>XQI is used to evaluate the coverage performance of the network.</w:t>
      </w:r>
      <w:r w:rsidRPr="00AE0400">
        <w:rPr>
          <w:b/>
          <w:lang w:eastAsia="zh-CN"/>
        </w:rPr>
        <w:fldChar w:fldCharType="end"/>
      </w:r>
      <w:bookmarkStart w:id="64" w:name="_GoBack"/>
      <w:bookmarkEnd w:id="64"/>
    </w:p>
    <w:p w14:paraId="4AF01C1B" w14:textId="77777777" w:rsidR="007D092E" w:rsidRPr="000C55FD" w:rsidRDefault="007D092E" w:rsidP="007D092E">
      <w:pPr>
        <w:pStyle w:val="1"/>
        <w:numPr>
          <w:ilvl w:val="0"/>
          <w:numId w:val="0"/>
        </w:numPr>
        <w:ind w:left="432" w:hanging="432"/>
      </w:pPr>
      <w:bookmarkStart w:id="65" w:name="_Ref124589665"/>
      <w:bookmarkStart w:id="66" w:name="_Ref71620620"/>
      <w:bookmarkStart w:id="67" w:name="_Ref124671424"/>
      <w:r w:rsidRPr="000C55FD">
        <w:t>References</w:t>
      </w:r>
    </w:p>
    <w:p w14:paraId="787321AE" w14:textId="77777777" w:rsidR="007D092E" w:rsidRPr="000C55FD" w:rsidRDefault="007D092E" w:rsidP="007D092E">
      <w:pPr>
        <w:pStyle w:val="References"/>
      </w:pPr>
      <w:bookmarkStart w:id="68" w:name="_Ref47189064"/>
      <w:bookmarkStart w:id="69" w:name="_Ref167612875"/>
      <w:bookmarkStart w:id="70" w:name="_Ref167612671"/>
      <w:bookmarkEnd w:id="65"/>
      <w:bookmarkEnd w:id="66"/>
      <w:bookmarkEnd w:id="67"/>
      <w:r w:rsidRPr="000C55FD">
        <w:t>RP-193241, 3GPP TSG RAN Meeting #86, Sitges, Spain, December 9-12, 2019</w:t>
      </w:r>
    </w:p>
    <w:p w14:paraId="73E0034C" w14:textId="77777777" w:rsidR="007D092E" w:rsidRDefault="007D092E" w:rsidP="007D092E">
      <w:pPr>
        <w:pStyle w:val="References"/>
      </w:pPr>
      <w:bookmarkStart w:id="71" w:name="_Ref52262314"/>
      <w:bookmarkStart w:id="72" w:name="_Ref53751375"/>
      <w:r w:rsidRPr="000C55FD">
        <w:t xml:space="preserve">3GPP TR 26.928 V16.0.0, 2020-03, </w:t>
      </w:r>
      <w:r>
        <w:t>“</w:t>
      </w:r>
      <w:r w:rsidRPr="000C55FD">
        <w:t>Extended Reality (XR) in 5G</w:t>
      </w:r>
      <w:bookmarkEnd w:id="68"/>
      <w:bookmarkEnd w:id="71"/>
      <w:r>
        <w:t>”</w:t>
      </w:r>
      <w:bookmarkEnd w:id="72"/>
    </w:p>
    <w:p w14:paraId="73EB7ACF" w14:textId="77777777" w:rsidR="007D092E" w:rsidRDefault="007D092E" w:rsidP="007D092E">
      <w:pPr>
        <w:pStyle w:val="References"/>
      </w:pPr>
      <w:bookmarkStart w:id="73" w:name="_Ref52206296"/>
      <w:r w:rsidRPr="000C55FD">
        <w:t xml:space="preserve">3GPP TR 26.925 V16.0.0, 2020-03, </w:t>
      </w:r>
      <w:r>
        <w:t>“</w:t>
      </w:r>
      <w:r w:rsidRPr="000C55FD">
        <w:t>Typical traffic characteristics of media services on 3GPP networks</w:t>
      </w:r>
      <w:bookmarkEnd w:id="73"/>
      <w:r>
        <w:t>”</w:t>
      </w:r>
    </w:p>
    <w:p w14:paraId="2BD34F50" w14:textId="77777777" w:rsidR="007D092E" w:rsidRDefault="007D092E" w:rsidP="007D092E">
      <w:pPr>
        <w:pStyle w:val="References"/>
      </w:pPr>
      <w:bookmarkStart w:id="74" w:name="_Ref53423399"/>
      <w:r w:rsidRPr="000C55FD">
        <w:t xml:space="preserve">3GPP TR </w:t>
      </w:r>
      <w:r w:rsidRPr="009A6A71">
        <w:t>38.913</w:t>
      </w:r>
      <w:r w:rsidRPr="000C55FD">
        <w:t xml:space="preserve"> V16.0.0, 2020-0</w:t>
      </w:r>
      <w:r>
        <w:t>7</w:t>
      </w:r>
      <w:r w:rsidRPr="000C55FD">
        <w:t xml:space="preserve">, </w:t>
      </w:r>
      <w:r>
        <w:t>“Study on Scenarios and Requirements for Next Generation Access Technologies</w:t>
      </w:r>
      <w:bookmarkEnd w:id="74"/>
      <w:r>
        <w:t>”</w:t>
      </w:r>
    </w:p>
    <w:p w14:paraId="64966A21" w14:textId="626912D1" w:rsidR="007D092E" w:rsidRDefault="007D092E" w:rsidP="007D092E">
      <w:pPr>
        <w:pStyle w:val="References"/>
      </w:pPr>
      <w:bookmarkStart w:id="75" w:name="OLE_LINK65"/>
      <w:bookmarkStart w:id="76" w:name="OLE_LINK66"/>
      <w:bookmarkStart w:id="77" w:name="_Ref53558660"/>
      <w:r w:rsidRPr="000C55FD">
        <w:t>S4-201083</w:t>
      </w:r>
      <w:bookmarkEnd w:id="75"/>
      <w:bookmarkEnd w:id="76"/>
      <w:r w:rsidRPr="000C55FD">
        <w:t>, SA4#110-e, August 19-28, 2020</w:t>
      </w:r>
      <w:bookmarkEnd w:id="77"/>
    </w:p>
    <w:p w14:paraId="30833E85" w14:textId="076227B8" w:rsidR="007D092E" w:rsidRPr="0078009A" w:rsidRDefault="007D092E" w:rsidP="007D092E">
      <w:pPr>
        <w:pStyle w:val="References"/>
      </w:pPr>
      <w:bookmarkStart w:id="78" w:name="_Ref525926543"/>
      <w:bookmarkEnd w:id="69"/>
      <w:bookmarkEnd w:id="70"/>
      <w:r w:rsidRPr="000C55FD">
        <w:t xml:space="preserve">3GPP </w:t>
      </w:r>
      <w:bookmarkStart w:id="79" w:name="_Ref53568048"/>
      <w:r w:rsidRPr="000C55FD">
        <w:t>TR</w:t>
      </w:r>
      <w:r>
        <w:t xml:space="preserve"> 38.824 </w:t>
      </w:r>
      <w:r w:rsidRPr="00E52781">
        <w:t>V16.</w:t>
      </w:r>
      <w:r>
        <w:t>0</w:t>
      </w:r>
      <w:r w:rsidRPr="00E52781">
        <w:t>.0</w:t>
      </w:r>
      <w:r>
        <w:t xml:space="preserve">, </w:t>
      </w:r>
      <w:r w:rsidRPr="00E52781">
        <w:t>2019-0</w:t>
      </w:r>
      <w:r>
        <w:t>3</w:t>
      </w:r>
      <w:r w:rsidRPr="000C55FD">
        <w:t>, “</w:t>
      </w:r>
      <w:r>
        <w:t>Study on physical layer enhancements for NR ultra-reliable and low latency case (URLLC)</w:t>
      </w:r>
      <w:r w:rsidRPr="000C55FD">
        <w:t>”</w:t>
      </w:r>
      <w:bookmarkEnd w:id="0"/>
      <w:bookmarkEnd w:id="78"/>
      <w:bookmarkEnd w:id="79"/>
    </w:p>
    <w:p w14:paraId="00F7E30A" w14:textId="0F8F6EBC" w:rsidR="006B6E1C" w:rsidRPr="007D092E" w:rsidRDefault="006B6E1C" w:rsidP="007D092E"/>
    <w:sectPr w:rsidR="006B6E1C" w:rsidRPr="007D09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FEBF1" w14:textId="77777777" w:rsidR="005455D6" w:rsidRDefault="005455D6">
      <w:r>
        <w:separator/>
      </w:r>
    </w:p>
  </w:endnote>
  <w:endnote w:type="continuationSeparator" w:id="0">
    <w:p w14:paraId="32294F6C" w14:textId="77777777" w:rsidR="005455D6" w:rsidRDefault="0054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15840" w14:textId="77777777" w:rsidR="005455D6" w:rsidRDefault="005455D6">
      <w:r>
        <w:separator/>
      </w:r>
    </w:p>
  </w:footnote>
  <w:footnote w:type="continuationSeparator" w:id="0">
    <w:p w14:paraId="45C560B2" w14:textId="77777777" w:rsidR="005455D6" w:rsidRDefault="005455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557B6"/>
    <w:multiLevelType w:val="hybridMultilevel"/>
    <w:tmpl w:val="7960CEB4"/>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4740EE"/>
    <w:multiLevelType w:val="hybridMultilevel"/>
    <w:tmpl w:val="3684D8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B25F80"/>
    <w:multiLevelType w:val="hybridMultilevel"/>
    <w:tmpl w:val="E3D29868"/>
    <w:lvl w:ilvl="0" w:tplc="91A01182">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05301"/>
    <w:multiLevelType w:val="hybridMultilevel"/>
    <w:tmpl w:val="029A2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781DAB"/>
    <w:multiLevelType w:val="hybridMultilevel"/>
    <w:tmpl w:val="32AAF8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B0764B"/>
    <w:multiLevelType w:val="hybridMultilevel"/>
    <w:tmpl w:val="C4D818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822C19"/>
    <w:multiLevelType w:val="hybridMultilevel"/>
    <w:tmpl w:val="C3AADA96"/>
    <w:lvl w:ilvl="0" w:tplc="80BE70BE">
      <w:start w:val="1"/>
      <w:numFmt w:val="decimal"/>
      <w:lvlText w:val="%1)"/>
      <w:lvlJc w:val="left"/>
      <w:pPr>
        <w:ind w:left="4287" w:hanging="360"/>
      </w:pPr>
      <w:rPr>
        <w:rFonts w:hint="default"/>
      </w:rPr>
    </w:lvl>
    <w:lvl w:ilvl="1" w:tplc="04090019" w:tentative="1">
      <w:start w:val="1"/>
      <w:numFmt w:val="lowerLetter"/>
      <w:lvlText w:val="%2)"/>
      <w:lvlJc w:val="left"/>
      <w:pPr>
        <w:ind w:left="4767" w:hanging="420"/>
      </w:pPr>
    </w:lvl>
    <w:lvl w:ilvl="2" w:tplc="0409001B" w:tentative="1">
      <w:start w:val="1"/>
      <w:numFmt w:val="lowerRoman"/>
      <w:lvlText w:val="%3."/>
      <w:lvlJc w:val="right"/>
      <w:pPr>
        <w:ind w:left="5187" w:hanging="420"/>
      </w:pPr>
    </w:lvl>
    <w:lvl w:ilvl="3" w:tplc="0409000F" w:tentative="1">
      <w:start w:val="1"/>
      <w:numFmt w:val="decimal"/>
      <w:lvlText w:val="%4."/>
      <w:lvlJc w:val="left"/>
      <w:pPr>
        <w:ind w:left="5607" w:hanging="420"/>
      </w:pPr>
    </w:lvl>
    <w:lvl w:ilvl="4" w:tplc="04090019" w:tentative="1">
      <w:start w:val="1"/>
      <w:numFmt w:val="lowerLetter"/>
      <w:lvlText w:val="%5)"/>
      <w:lvlJc w:val="left"/>
      <w:pPr>
        <w:ind w:left="6027" w:hanging="420"/>
      </w:pPr>
    </w:lvl>
    <w:lvl w:ilvl="5" w:tplc="0409001B" w:tentative="1">
      <w:start w:val="1"/>
      <w:numFmt w:val="lowerRoman"/>
      <w:lvlText w:val="%6."/>
      <w:lvlJc w:val="right"/>
      <w:pPr>
        <w:ind w:left="6447" w:hanging="420"/>
      </w:pPr>
    </w:lvl>
    <w:lvl w:ilvl="6" w:tplc="0409000F" w:tentative="1">
      <w:start w:val="1"/>
      <w:numFmt w:val="decimal"/>
      <w:lvlText w:val="%7."/>
      <w:lvlJc w:val="left"/>
      <w:pPr>
        <w:ind w:left="6867" w:hanging="420"/>
      </w:pPr>
    </w:lvl>
    <w:lvl w:ilvl="7" w:tplc="04090019" w:tentative="1">
      <w:start w:val="1"/>
      <w:numFmt w:val="lowerLetter"/>
      <w:lvlText w:val="%8)"/>
      <w:lvlJc w:val="left"/>
      <w:pPr>
        <w:ind w:left="7287" w:hanging="420"/>
      </w:pPr>
    </w:lvl>
    <w:lvl w:ilvl="8" w:tplc="0409001B" w:tentative="1">
      <w:start w:val="1"/>
      <w:numFmt w:val="lowerRoman"/>
      <w:lvlText w:val="%9."/>
      <w:lvlJc w:val="right"/>
      <w:pPr>
        <w:ind w:left="7707" w:hanging="420"/>
      </w:pPr>
    </w:lvl>
  </w:abstractNum>
  <w:abstractNum w:abstractNumId="10" w15:restartNumberingAfterBreak="0">
    <w:nsid w:val="25904C26"/>
    <w:multiLevelType w:val="hybridMultilevel"/>
    <w:tmpl w:val="360E0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F26E6A"/>
    <w:multiLevelType w:val="hybridMultilevel"/>
    <w:tmpl w:val="30FEF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C80C42"/>
    <w:multiLevelType w:val="hybridMultilevel"/>
    <w:tmpl w:val="C6BE19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931F9"/>
    <w:multiLevelType w:val="hybridMultilevel"/>
    <w:tmpl w:val="B34CF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595A9C"/>
    <w:multiLevelType w:val="hybridMultilevel"/>
    <w:tmpl w:val="A04E6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7C263E"/>
    <w:multiLevelType w:val="hybridMultilevel"/>
    <w:tmpl w:val="C376FEB2"/>
    <w:lvl w:ilvl="0" w:tplc="91A01182">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AD75ED"/>
    <w:multiLevelType w:val="hybridMultilevel"/>
    <w:tmpl w:val="CB5E85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72235F"/>
    <w:multiLevelType w:val="hybridMultilevel"/>
    <w:tmpl w:val="45C035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3D21E2"/>
    <w:multiLevelType w:val="hybridMultilevel"/>
    <w:tmpl w:val="44387A9C"/>
    <w:lvl w:ilvl="0" w:tplc="412CB800">
      <w:start w:val="4"/>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1" w15:restartNumberingAfterBreak="0">
    <w:nsid w:val="6FAC6EAA"/>
    <w:multiLevelType w:val="hybridMultilevel"/>
    <w:tmpl w:val="A20E6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4"/>
  </w:num>
  <w:num w:numId="4">
    <w:abstractNumId w:val="5"/>
  </w:num>
  <w:num w:numId="5">
    <w:abstractNumId w:val="3"/>
  </w:num>
  <w:num w:numId="6">
    <w:abstractNumId w:val="16"/>
  </w:num>
  <w:num w:numId="7">
    <w:abstractNumId w:val="9"/>
  </w:num>
  <w:num w:numId="8">
    <w:abstractNumId w:val="20"/>
  </w:num>
  <w:num w:numId="9">
    <w:abstractNumId w:val="13"/>
  </w:num>
  <w:num w:numId="10">
    <w:abstractNumId w:val="2"/>
  </w:num>
  <w:num w:numId="11">
    <w:abstractNumId w:val="11"/>
  </w:num>
  <w:num w:numId="12">
    <w:abstractNumId w:val="6"/>
  </w:num>
  <w:num w:numId="13">
    <w:abstractNumId w:val="12"/>
  </w:num>
  <w:num w:numId="14">
    <w:abstractNumId w:val="7"/>
  </w:num>
  <w:num w:numId="15">
    <w:abstractNumId w:val="8"/>
  </w:num>
  <w:num w:numId="16">
    <w:abstractNumId w:val="19"/>
  </w:num>
  <w:num w:numId="17">
    <w:abstractNumId w:val="14"/>
  </w:num>
  <w:num w:numId="18">
    <w:abstractNumId w:val="21"/>
  </w:num>
  <w:num w:numId="19">
    <w:abstractNumId w:val="1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66"/>
    <w:rsid w:val="000020F6"/>
    <w:rsid w:val="00002893"/>
    <w:rsid w:val="000033A3"/>
    <w:rsid w:val="00003605"/>
    <w:rsid w:val="00003C56"/>
    <w:rsid w:val="00003EC2"/>
    <w:rsid w:val="000040A9"/>
    <w:rsid w:val="0000458E"/>
    <w:rsid w:val="00004B3E"/>
    <w:rsid w:val="00004E70"/>
    <w:rsid w:val="000072B6"/>
    <w:rsid w:val="00007813"/>
    <w:rsid w:val="000109E6"/>
    <w:rsid w:val="0001196C"/>
    <w:rsid w:val="00011F67"/>
    <w:rsid w:val="000126C1"/>
    <w:rsid w:val="00012862"/>
    <w:rsid w:val="000128E6"/>
    <w:rsid w:val="00013E21"/>
    <w:rsid w:val="000146DA"/>
    <w:rsid w:val="00014D56"/>
    <w:rsid w:val="00015EFB"/>
    <w:rsid w:val="00016248"/>
    <w:rsid w:val="00016381"/>
    <w:rsid w:val="000165E2"/>
    <w:rsid w:val="000172BE"/>
    <w:rsid w:val="00017D07"/>
    <w:rsid w:val="00017D8A"/>
    <w:rsid w:val="000200A5"/>
    <w:rsid w:val="00023388"/>
    <w:rsid w:val="00023425"/>
    <w:rsid w:val="00023ADA"/>
    <w:rsid w:val="00023C00"/>
    <w:rsid w:val="000241BE"/>
    <w:rsid w:val="000242F2"/>
    <w:rsid w:val="00025540"/>
    <w:rsid w:val="00025609"/>
    <w:rsid w:val="00025C0C"/>
    <w:rsid w:val="00026C4F"/>
    <w:rsid w:val="00026D4B"/>
    <w:rsid w:val="000275C6"/>
    <w:rsid w:val="00027AD6"/>
    <w:rsid w:val="0003024C"/>
    <w:rsid w:val="00031ADB"/>
    <w:rsid w:val="00032056"/>
    <w:rsid w:val="000328CA"/>
    <w:rsid w:val="00032AC4"/>
    <w:rsid w:val="00032BAB"/>
    <w:rsid w:val="00032E40"/>
    <w:rsid w:val="0003376B"/>
    <w:rsid w:val="0003445A"/>
    <w:rsid w:val="00034676"/>
    <w:rsid w:val="000346E6"/>
    <w:rsid w:val="000352B3"/>
    <w:rsid w:val="00035B30"/>
    <w:rsid w:val="00035B74"/>
    <w:rsid w:val="00036789"/>
    <w:rsid w:val="00036F07"/>
    <w:rsid w:val="00037570"/>
    <w:rsid w:val="0004023E"/>
    <w:rsid w:val="0004024B"/>
    <w:rsid w:val="00041C57"/>
    <w:rsid w:val="0004200E"/>
    <w:rsid w:val="000434B7"/>
    <w:rsid w:val="000435E4"/>
    <w:rsid w:val="00045337"/>
    <w:rsid w:val="00046796"/>
    <w:rsid w:val="000467FD"/>
    <w:rsid w:val="00046AAF"/>
    <w:rsid w:val="00047225"/>
    <w:rsid w:val="00047E60"/>
    <w:rsid w:val="00050186"/>
    <w:rsid w:val="0005043A"/>
    <w:rsid w:val="000516DB"/>
    <w:rsid w:val="00052AD2"/>
    <w:rsid w:val="000530DF"/>
    <w:rsid w:val="000537F2"/>
    <w:rsid w:val="00053FAA"/>
    <w:rsid w:val="00054680"/>
    <w:rsid w:val="00054E0C"/>
    <w:rsid w:val="00054E14"/>
    <w:rsid w:val="00054F0E"/>
    <w:rsid w:val="0005541D"/>
    <w:rsid w:val="000565C8"/>
    <w:rsid w:val="00056857"/>
    <w:rsid w:val="00057D1F"/>
    <w:rsid w:val="00057DC8"/>
    <w:rsid w:val="0006099A"/>
    <w:rsid w:val="00060FED"/>
    <w:rsid w:val="000612E1"/>
    <w:rsid w:val="000612EF"/>
    <w:rsid w:val="000614FE"/>
    <w:rsid w:val="0006547D"/>
    <w:rsid w:val="0006555F"/>
    <w:rsid w:val="00065D38"/>
    <w:rsid w:val="000666C0"/>
    <w:rsid w:val="00067DD1"/>
    <w:rsid w:val="00070447"/>
    <w:rsid w:val="000706E7"/>
    <w:rsid w:val="00070EF8"/>
    <w:rsid w:val="00071192"/>
    <w:rsid w:val="000713A7"/>
    <w:rsid w:val="000726B7"/>
    <w:rsid w:val="00072A80"/>
    <w:rsid w:val="000731A0"/>
    <w:rsid w:val="000736C1"/>
    <w:rsid w:val="00073797"/>
    <w:rsid w:val="00073DEC"/>
    <w:rsid w:val="00073F0B"/>
    <w:rsid w:val="00074325"/>
    <w:rsid w:val="000745AA"/>
    <w:rsid w:val="00074E86"/>
    <w:rsid w:val="00075234"/>
    <w:rsid w:val="0007567F"/>
    <w:rsid w:val="00076097"/>
    <w:rsid w:val="00076541"/>
    <w:rsid w:val="00076F53"/>
    <w:rsid w:val="000772F4"/>
    <w:rsid w:val="000774AC"/>
    <w:rsid w:val="000776EB"/>
    <w:rsid w:val="00080B04"/>
    <w:rsid w:val="000823B0"/>
    <w:rsid w:val="00082D84"/>
    <w:rsid w:val="0008335B"/>
    <w:rsid w:val="00083379"/>
    <w:rsid w:val="00083587"/>
    <w:rsid w:val="00083838"/>
    <w:rsid w:val="00083B6A"/>
    <w:rsid w:val="00084521"/>
    <w:rsid w:val="00084CB4"/>
    <w:rsid w:val="00085E04"/>
    <w:rsid w:val="00086800"/>
    <w:rsid w:val="00086CDA"/>
    <w:rsid w:val="00087913"/>
    <w:rsid w:val="000902DC"/>
    <w:rsid w:val="00090A5A"/>
    <w:rsid w:val="000911AE"/>
    <w:rsid w:val="00091403"/>
    <w:rsid w:val="000934DE"/>
    <w:rsid w:val="00093697"/>
    <w:rsid w:val="00093D42"/>
    <w:rsid w:val="00093DD0"/>
    <w:rsid w:val="00094A16"/>
    <w:rsid w:val="00094DE6"/>
    <w:rsid w:val="00096356"/>
    <w:rsid w:val="00097C28"/>
    <w:rsid w:val="00097C99"/>
    <w:rsid w:val="000A0664"/>
    <w:rsid w:val="000A0F14"/>
    <w:rsid w:val="000A11F3"/>
    <w:rsid w:val="000A1441"/>
    <w:rsid w:val="000A1A06"/>
    <w:rsid w:val="000A1B60"/>
    <w:rsid w:val="000A21B4"/>
    <w:rsid w:val="000A2CC7"/>
    <w:rsid w:val="000A2ED6"/>
    <w:rsid w:val="000A3B75"/>
    <w:rsid w:val="000A4205"/>
    <w:rsid w:val="000A4A19"/>
    <w:rsid w:val="000A6351"/>
    <w:rsid w:val="000A63D6"/>
    <w:rsid w:val="000A79CF"/>
    <w:rsid w:val="000A7B38"/>
    <w:rsid w:val="000B0343"/>
    <w:rsid w:val="000B0980"/>
    <w:rsid w:val="000B18E7"/>
    <w:rsid w:val="000B2985"/>
    <w:rsid w:val="000B2BE9"/>
    <w:rsid w:val="000B2C88"/>
    <w:rsid w:val="000B3342"/>
    <w:rsid w:val="000B3E77"/>
    <w:rsid w:val="000B418D"/>
    <w:rsid w:val="000B51FA"/>
    <w:rsid w:val="000B5905"/>
    <w:rsid w:val="000B5975"/>
    <w:rsid w:val="000B6E2C"/>
    <w:rsid w:val="000B76C5"/>
    <w:rsid w:val="000B7A10"/>
    <w:rsid w:val="000B7A2B"/>
    <w:rsid w:val="000C0BEB"/>
    <w:rsid w:val="000C115D"/>
    <w:rsid w:val="000C1535"/>
    <w:rsid w:val="000C1D51"/>
    <w:rsid w:val="000C252B"/>
    <w:rsid w:val="000C2B71"/>
    <w:rsid w:val="000C2FBD"/>
    <w:rsid w:val="000C3737"/>
    <w:rsid w:val="000C3B0C"/>
    <w:rsid w:val="000C3B39"/>
    <w:rsid w:val="000C422D"/>
    <w:rsid w:val="000C55FD"/>
    <w:rsid w:val="000C5F91"/>
    <w:rsid w:val="000C6025"/>
    <w:rsid w:val="000C6C40"/>
    <w:rsid w:val="000D0565"/>
    <w:rsid w:val="000D0E4E"/>
    <w:rsid w:val="000D113C"/>
    <w:rsid w:val="000D12D1"/>
    <w:rsid w:val="000D1534"/>
    <w:rsid w:val="000D159A"/>
    <w:rsid w:val="000D1604"/>
    <w:rsid w:val="000D1796"/>
    <w:rsid w:val="000D22CC"/>
    <w:rsid w:val="000D2D06"/>
    <w:rsid w:val="000D36AE"/>
    <w:rsid w:val="000D38A1"/>
    <w:rsid w:val="000D4C4E"/>
    <w:rsid w:val="000D5077"/>
    <w:rsid w:val="000D5362"/>
    <w:rsid w:val="000D57F8"/>
    <w:rsid w:val="000D5851"/>
    <w:rsid w:val="000D5C60"/>
    <w:rsid w:val="000D5C74"/>
    <w:rsid w:val="000D6745"/>
    <w:rsid w:val="000D71E2"/>
    <w:rsid w:val="000D73A5"/>
    <w:rsid w:val="000E07D6"/>
    <w:rsid w:val="000E097C"/>
    <w:rsid w:val="000E10EF"/>
    <w:rsid w:val="000E1244"/>
    <w:rsid w:val="000E1380"/>
    <w:rsid w:val="000E18DF"/>
    <w:rsid w:val="000E3384"/>
    <w:rsid w:val="000E396C"/>
    <w:rsid w:val="000E3E9A"/>
    <w:rsid w:val="000E5504"/>
    <w:rsid w:val="000E59A0"/>
    <w:rsid w:val="000E62D2"/>
    <w:rsid w:val="000E7A84"/>
    <w:rsid w:val="000F10C0"/>
    <w:rsid w:val="000F15BC"/>
    <w:rsid w:val="000F180A"/>
    <w:rsid w:val="000F1B73"/>
    <w:rsid w:val="000F1C92"/>
    <w:rsid w:val="000F1DB1"/>
    <w:rsid w:val="000F2529"/>
    <w:rsid w:val="000F2EEE"/>
    <w:rsid w:val="000F3697"/>
    <w:rsid w:val="000F5233"/>
    <w:rsid w:val="000F6843"/>
    <w:rsid w:val="000F6DFD"/>
    <w:rsid w:val="000F6FD1"/>
    <w:rsid w:val="000F723F"/>
    <w:rsid w:val="000F7B69"/>
    <w:rsid w:val="000F7F58"/>
    <w:rsid w:val="00100128"/>
    <w:rsid w:val="00100EE1"/>
    <w:rsid w:val="00100FF3"/>
    <w:rsid w:val="00101149"/>
    <w:rsid w:val="001026CA"/>
    <w:rsid w:val="0010346A"/>
    <w:rsid w:val="0010350B"/>
    <w:rsid w:val="00103891"/>
    <w:rsid w:val="001043C2"/>
    <w:rsid w:val="001043E1"/>
    <w:rsid w:val="0010505A"/>
    <w:rsid w:val="0010575F"/>
    <w:rsid w:val="001058F6"/>
    <w:rsid w:val="00105CC7"/>
    <w:rsid w:val="00107779"/>
    <w:rsid w:val="001078C2"/>
    <w:rsid w:val="00107E1C"/>
    <w:rsid w:val="00110243"/>
    <w:rsid w:val="001102E0"/>
    <w:rsid w:val="001108F9"/>
    <w:rsid w:val="001112C4"/>
    <w:rsid w:val="00111444"/>
    <w:rsid w:val="00111723"/>
    <w:rsid w:val="00111A91"/>
    <w:rsid w:val="001129B5"/>
    <w:rsid w:val="00112BE6"/>
    <w:rsid w:val="001141E3"/>
    <w:rsid w:val="001144DF"/>
    <w:rsid w:val="001149C6"/>
    <w:rsid w:val="0011557B"/>
    <w:rsid w:val="00115DAD"/>
    <w:rsid w:val="001172B2"/>
    <w:rsid w:val="00117C85"/>
    <w:rsid w:val="00120B13"/>
    <w:rsid w:val="0012104A"/>
    <w:rsid w:val="00122FF9"/>
    <w:rsid w:val="0012415F"/>
    <w:rsid w:val="00124D84"/>
    <w:rsid w:val="001250DD"/>
    <w:rsid w:val="00125733"/>
    <w:rsid w:val="001263AA"/>
    <w:rsid w:val="00127827"/>
    <w:rsid w:val="0013008A"/>
    <w:rsid w:val="00130779"/>
    <w:rsid w:val="001307A1"/>
    <w:rsid w:val="00131DE8"/>
    <w:rsid w:val="001321D3"/>
    <w:rsid w:val="00133599"/>
    <w:rsid w:val="00133BF7"/>
    <w:rsid w:val="00134605"/>
    <w:rsid w:val="00134667"/>
    <w:rsid w:val="00134B88"/>
    <w:rsid w:val="00135474"/>
    <w:rsid w:val="001360A7"/>
    <w:rsid w:val="00136A23"/>
    <w:rsid w:val="00136B99"/>
    <w:rsid w:val="00137468"/>
    <w:rsid w:val="001378A1"/>
    <w:rsid w:val="00137A89"/>
    <w:rsid w:val="00137AE2"/>
    <w:rsid w:val="0014063E"/>
    <w:rsid w:val="0014087D"/>
    <w:rsid w:val="00140F74"/>
    <w:rsid w:val="00141191"/>
    <w:rsid w:val="0014159C"/>
    <w:rsid w:val="00142665"/>
    <w:rsid w:val="00142D71"/>
    <w:rsid w:val="00143071"/>
    <w:rsid w:val="0014384A"/>
    <w:rsid w:val="001438B4"/>
    <w:rsid w:val="00143F3C"/>
    <w:rsid w:val="0014450F"/>
    <w:rsid w:val="00144D8F"/>
    <w:rsid w:val="001457B6"/>
    <w:rsid w:val="001459B0"/>
    <w:rsid w:val="00145C74"/>
    <w:rsid w:val="001462E9"/>
    <w:rsid w:val="00146E32"/>
    <w:rsid w:val="00151619"/>
    <w:rsid w:val="00152835"/>
    <w:rsid w:val="00152913"/>
    <w:rsid w:val="00153716"/>
    <w:rsid w:val="00153A39"/>
    <w:rsid w:val="001559FA"/>
    <w:rsid w:val="00155D09"/>
    <w:rsid w:val="00156374"/>
    <w:rsid w:val="001577D8"/>
    <w:rsid w:val="00157FC3"/>
    <w:rsid w:val="0016026D"/>
    <w:rsid w:val="00160739"/>
    <w:rsid w:val="00160CF3"/>
    <w:rsid w:val="00160E1D"/>
    <w:rsid w:val="00161285"/>
    <w:rsid w:val="00161E59"/>
    <w:rsid w:val="00161E6A"/>
    <w:rsid w:val="0016204D"/>
    <w:rsid w:val="001621EB"/>
    <w:rsid w:val="0016271E"/>
    <w:rsid w:val="00162A1E"/>
    <w:rsid w:val="00162AB7"/>
    <w:rsid w:val="00162D7A"/>
    <w:rsid w:val="00164DAB"/>
    <w:rsid w:val="00165274"/>
    <w:rsid w:val="00165BBB"/>
    <w:rsid w:val="00165F55"/>
    <w:rsid w:val="0016613F"/>
    <w:rsid w:val="00166215"/>
    <w:rsid w:val="00166591"/>
    <w:rsid w:val="00166F25"/>
    <w:rsid w:val="001704D1"/>
    <w:rsid w:val="00171143"/>
    <w:rsid w:val="0017195E"/>
    <w:rsid w:val="00172422"/>
    <w:rsid w:val="00172757"/>
    <w:rsid w:val="00172864"/>
    <w:rsid w:val="00172AC9"/>
    <w:rsid w:val="00172B82"/>
    <w:rsid w:val="00172EFA"/>
    <w:rsid w:val="00173608"/>
    <w:rsid w:val="001745EC"/>
    <w:rsid w:val="001747B7"/>
    <w:rsid w:val="00174A01"/>
    <w:rsid w:val="00174D61"/>
    <w:rsid w:val="001754F8"/>
    <w:rsid w:val="00175C30"/>
    <w:rsid w:val="00176003"/>
    <w:rsid w:val="00177069"/>
    <w:rsid w:val="00177FC1"/>
    <w:rsid w:val="00180328"/>
    <w:rsid w:val="00180A2F"/>
    <w:rsid w:val="001815A2"/>
    <w:rsid w:val="00181BB9"/>
    <w:rsid w:val="00181FC1"/>
    <w:rsid w:val="00182D3A"/>
    <w:rsid w:val="00182DBF"/>
    <w:rsid w:val="00183034"/>
    <w:rsid w:val="001830F7"/>
    <w:rsid w:val="00183EE6"/>
    <w:rsid w:val="0018588A"/>
    <w:rsid w:val="001858C7"/>
    <w:rsid w:val="00186604"/>
    <w:rsid w:val="00187252"/>
    <w:rsid w:val="00187915"/>
    <w:rsid w:val="00187B15"/>
    <w:rsid w:val="00191C91"/>
    <w:rsid w:val="0019239D"/>
    <w:rsid w:val="00192DD9"/>
    <w:rsid w:val="00193B5E"/>
    <w:rsid w:val="00194339"/>
    <w:rsid w:val="00194848"/>
    <w:rsid w:val="001958EA"/>
    <w:rsid w:val="00195E0E"/>
    <w:rsid w:val="00197AE0"/>
    <w:rsid w:val="00197B5F"/>
    <w:rsid w:val="001A180D"/>
    <w:rsid w:val="001A1BAC"/>
    <w:rsid w:val="001A23CE"/>
    <w:rsid w:val="001A2C89"/>
    <w:rsid w:val="001A673E"/>
    <w:rsid w:val="001A7763"/>
    <w:rsid w:val="001B0C82"/>
    <w:rsid w:val="001B1819"/>
    <w:rsid w:val="001B24AC"/>
    <w:rsid w:val="001B251A"/>
    <w:rsid w:val="001B3892"/>
    <w:rsid w:val="001B3964"/>
    <w:rsid w:val="001B4452"/>
    <w:rsid w:val="001B466C"/>
    <w:rsid w:val="001B4F34"/>
    <w:rsid w:val="001B52EC"/>
    <w:rsid w:val="001B554A"/>
    <w:rsid w:val="001B63AE"/>
    <w:rsid w:val="001B6564"/>
    <w:rsid w:val="001B691A"/>
    <w:rsid w:val="001B7842"/>
    <w:rsid w:val="001C02D8"/>
    <w:rsid w:val="001C04E3"/>
    <w:rsid w:val="001C0A3A"/>
    <w:rsid w:val="001C1982"/>
    <w:rsid w:val="001C2378"/>
    <w:rsid w:val="001C2ABD"/>
    <w:rsid w:val="001C3EE9"/>
    <w:rsid w:val="001C3FA4"/>
    <w:rsid w:val="001C40F9"/>
    <w:rsid w:val="001C458B"/>
    <w:rsid w:val="001C4F25"/>
    <w:rsid w:val="001C55B8"/>
    <w:rsid w:val="001C5D4F"/>
    <w:rsid w:val="001C64C0"/>
    <w:rsid w:val="001C69DA"/>
    <w:rsid w:val="001C6F06"/>
    <w:rsid w:val="001C7896"/>
    <w:rsid w:val="001D0052"/>
    <w:rsid w:val="001D0384"/>
    <w:rsid w:val="001D15CF"/>
    <w:rsid w:val="001D1AFE"/>
    <w:rsid w:val="001D22C0"/>
    <w:rsid w:val="001D2360"/>
    <w:rsid w:val="001D2A0C"/>
    <w:rsid w:val="001D3109"/>
    <w:rsid w:val="001D332E"/>
    <w:rsid w:val="001D356B"/>
    <w:rsid w:val="001D4586"/>
    <w:rsid w:val="001D4AF0"/>
    <w:rsid w:val="001D4D4A"/>
    <w:rsid w:val="001D4F88"/>
    <w:rsid w:val="001D5033"/>
    <w:rsid w:val="001D5C88"/>
    <w:rsid w:val="001D6567"/>
    <w:rsid w:val="001D695C"/>
    <w:rsid w:val="001D6FD9"/>
    <w:rsid w:val="001D780E"/>
    <w:rsid w:val="001E05C3"/>
    <w:rsid w:val="001E0AD3"/>
    <w:rsid w:val="001E1257"/>
    <w:rsid w:val="001E337E"/>
    <w:rsid w:val="001E36E4"/>
    <w:rsid w:val="001E379D"/>
    <w:rsid w:val="001E3A3C"/>
    <w:rsid w:val="001E4894"/>
    <w:rsid w:val="001E5884"/>
    <w:rsid w:val="001E5C23"/>
    <w:rsid w:val="001E7504"/>
    <w:rsid w:val="001E76DF"/>
    <w:rsid w:val="001E7A58"/>
    <w:rsid w:val="001F0F33"/>
    <w:rsid w:val="001F1308"/>
    <w:rsid w:val="001F1525"/>
    <w:rsid w:val="001F1558"/>
    <w:rsid w:val="001F1D5D"/>
    <w:rsid w:val="001F1E87"/>
    <w:rsid w:val="001F1EB6"/>
    <w:rsid w:val="001F2E23"/>
    <w:rsid w:val="001F341F"/>
    <w:rsid w:val="001F3911"/>
    <w:rsid w:val="001F3F1A"/>
    <w:rsid w:val="001F4CBD"/>
    <w:rsid w:val="001F5470"/>
    <w:rsid w:val="001F5545"/>
    <w:rsid w:val="001F5777"/>
    <w:rsid w:val="001F5937"/>
    <w:rsid w:val="001F59E3"/>
    <w:rsid w:val="001F59ED"/>
    <w:rsid w:val="001F6BF0"/>
    <w:rsid w:val="001F6E0F"/>
    <w:rsid w:val="001F7121"/>
    <w:rsid w:val="001F71DE"/>
    <w:rsid w:val="00200678"/>
    <w:rsid w:val="002009B7"/>
    <w:rsid w:val="00200C48"/>
    <w:rsid w:val="00200D2C"/>
    <w:rsid w:val="002019D8"/>
    <w:rsid w:val="00201EC7"/>
    <w:rsid w:val="0020349A"/>
    <w:rsid w:val="002034B4"/>
    <w:rsid w:val="0020353E"/>
    <w:rsid w:val="00204032"/>
    <w:rsid w:val="00204912"/>
    <w:rsid w:val="00204BAD"/>
    <w:rsid w:val="00204D60"/>
    <w:rsid w:val="00205627"/>
    <w:rsid w:val="002056D0"/>
    <w:rsid w:val="00205E87"/>
    <w:rsid w:val="00205F92"/>
    <w:rsid w:val="00207D88"/>
    <w:rsid w:val="00210860"/>
    <w:rsid w:val="00210863"/>
    <w:rsid w:val="00210B6A"/>
    <w:rsid w:val="002127C8"/>
    <w:rsid w:val="00212CB6"/>
    <w:rsid w:val="00212E37"/>
    <w:rsid w:val="00213C52"/>
    <w:rsid w:val="002140FF"/>
    <w:rsid w:val="002174AE"/>
    <w:rsid w:val="002179C5"/>
    <w:rsid w:val="00220894"/>
    <w:rsid w:val="002223EB"/>
    <w:rsid w:val="00222B90"/>
    <w:rsid w:val="00223911"/>
    <w:rsid w:val="00224952"/>
    <w:rsid w:val="00224DD2"/>
    <w:rsid w:val="00225A6A"/>
    <w:rsid w:val="00225AC7"/>
    <w:rsid w:val="00225ACC"/>
    <w:rsid w:val="0023098B"/>
    <w:rsid w:val="00231C25"/>
    <w:rsid w:val="00231C6F"/>
    <w:rsid w:val="00232A90"/>
    <w:rsid w:val="00234151"/>
    <w:rsid w:val="00234F8C"/>
    <w:rsid w:val="00235542"/>
    <w:rsid w:val="00236704"/>
    <w:rsid w:val="002369B0"/>
    <w:rsid w:val="00236AD8"/>
    <w:rsid w:val="00236ED4"/>
    <w:rsid w:val="002378D4"/>
    <w:rsid w:val="002401F5"/>
    <w:rsid w:val="00240501"/>
    <w:rsid w:val="00240E54"/>
    <w:rsid w:val="002413A8"/>
    <w:rsid w:val="00241AB8"/>
    <w:rsid w:val="002426AE"/>
    <w:rsid w:val="002426FE"/>
    <w:rsid w:val="00242A67"/>
    <w:rsid w:val="00244BD2"/>
    <w:rsid w:val="002451C5"/>
    <w:rsid w:val="002452F8"/>
    <w:rsid w:val="00245805"/>
    <w:rsid w:val="002458AE"/>
    <w:rsid w:val="00245F1F"/>
    <w:rsid w:val="0024663B"/>
    <w:rsid w:val="00247103"/>
    <w:rsid w:val="0024738A"/>
    <w:rsid w:val="00250067"/>
    <w:rsid w:val="002516DE"/>
    <w:rsid w:val="00251F81"/>
    <w:rsid w:val="00252BE0"/>
    <w:rsid w:val="0025300B"/>
    <w:rsid w:val="00253588"/>
    <w:rsid w:val="002546F4"/>
    <w:rsid w:val="002551D0"/>
    <w:rsid w:val="00255374"/>
    <w:rsid w:val="00257BF4"/>
    <w:rsid w:val="00260003"/>
    <w:rsid w:val="0026035D"/>
    <w:rsid w:val="0026042E"/>
    <w:rsid w:val="002606D6"/>
    <w:rsid w:val="00260CB8"/>
    <w:rsid w:val="00261A20"/>
    <w:rsid w:val="00261AAF"/>
    <w:rsid w:val="00261C98"/>
    <w:rsid w:val="0026248E"/>
    <w:rsid w:val="00262914"/>
    <w:rsid w:val="002647BF"/>
    <w:rsid w:val="002647D5"/>
    <w:rsid w:val="00265032"/>
    <w:rsid w:val="002651FB"/>
    <w:rsid w:val="0026538C"/>
    <w:rsid w:val="00265781"/>
    <w:rsid w:val="00266B13"/>
    <w:rsid w:val="00270728"/>
    <w:rsid w:val="00270849"/>
    <w:rsid w:val="00270D42"/>
    <w:rsid w:val="0027192B"/>
    <w:rsid w:val="0027195D"/>
    <w:rsid w:val="00272B03"/>
    <w:rsid w:val="002733E2"/>
    <w:rsid w:val="002750B1"/>
    <w:rsid w:val="00276A35"/>
    <w:rsid w:val="002771C0"/>
    <w:rsid w:val="00277835"/>
    <w:rsid w:val="00280AB1"/>
    <w:rsid w:val="00281617"/>
    <w:rsid w:val="002821E8"/>
    <w:rsid w:val="00284BAE"/>
    <w:rsid w:val="002858DC"/>
    <w:rsid w:val="002859AF"/>
    <w:rsid w:val="00286AE7"/>
    <w:rsid w:val="00287243"/>
    <w:rsid w:val="00290647"/>
    <w:rsid w:val="00290CA3"/>
    <w:rsid w:val="00291385"/>
    <w:rsid w:val="00291422"/>
    <w:rsid w:val="0029237F"/>
    <w:rsid w:val="00292715"/>
    <w:rsid w:val="00292AE5"/>
    <w:rsid w:val="00293E57"/>
    <w:rsid w:val="00294266"/>
    <w:rsid w:val="002947D1"/>
    <w:rsid w:val="002948DF"/>
    <w:rsid w:val="00294D90"/>
    <w:rsid w:val="002950E7"/>
    <w:rsid w:val="002A1584"/>
    <w:rsid w:val="002A1E92"/>
    <w:rsid w:val="002A204D"/>
    <w:rsid w:val="002A2616"/>
    <w:rsid w:val="002A26E1"/>
    <w:rsid w:val="002A2A2F"/>
    <w:rsid w:val="002A346D"/>
    <w:rsid w:val="002A368A"/>
    <w:rsid w:val="002A4065"/>
    <w:rsid w:val="002A479E"/>
    <w:rsid w:val="002A59F0"/>
    <w:rsid w:val="002A6432"/>
    <w:rsid w:val="002A6E5F"/>
    <w:rsid w:val="002A6F25"/>
    <w:rsid w:val="002A6FD3"/>
    <w:rsid w:val="002B07B9"/>
    <w:rsid w:val="002B0A7D"/>
    <w:rsid w:val="002B195C"/>
    <w:rsid w:val="002B1A69"/>
    <w:rsid w:val="002B2182"/>
    <w:rsid w:val="002B2723"/>
    <w:rsid w:val="002B2E45"/>
    <w:rsid w:val="002B303A"/>
    <w:rsid w:val="002B3246"/>
    <w:rsid w:val="002B415A"/>
    <w:rsid w:val="002B4CDF"/>
    <w:rsid w:val="002B531E"/>
    <w:rsid w:val="002B538E"/>
    <w:rsid w:val="002B5DCA"/>
    <w:rsid w:val="002B6BDC"/>
    <w:rsid w:val="002B75B0"/>
    <w:rsid w:val="002B7EAF"/>
    <w:rsid w:val="002C097A"/>
    <w:rsid w:val="002C099C"/>
    <w:rsid w:val="002C0B74"/>
    <w:rsid w:val="002C0C8B"/>
    <w:rsid w:val="002C0CBB"/>
    <w:rsid w:val="002C1201"/>
    <w:rsid w:val="002C1460"/>
    <w:rsid w:val="002C195B"/>
    <w:rsid w:val="002C20F2"/>
    <w:rsid w:val="002C2C24"/>
    <w:rsid w:val="002C38B2"/>
    <w:rsid w:val="002C3CB2"/>
    <w:rsid w:val="002C3F9C"/>
    <w:rsid w:val="002C47B7"/>
    <w:rsid w:val="002C4ECE"/>
    <w:rsid w:val="002C5AFA"/>
    <w:rsid w:val="002D02B6"/>
    <w:rsid w:val="002D0439"/>
    <w:rsid w:val="002D11B7"/>
    <w:rsid w:val="002D2527"/>
    <w:rsid w:val="002D3BBC"/>
    <w:rsid w:val="002D3CC7"/>
    <w:rsid w:val="002D438A"/>
    <w:rsid w:val="002D50DA"/>
    <w:rsid w:val="002D5738"/>
    <w:rsid w:val="002D5E53"/>
    <w:rsid w:val="002D69E8"/>
    <w:rsid w:val="002E0319"/>
    <w:rsid w:val="002E1303"/>
    <w:rsid w:val="002E179B"/>
    <w:rsid w:val="002E1C9E"/>
    <w:rsid w:val="002E257B"/>
    <w:rsid w:val="002E258A"/>
    <w:rsid w:val="002E270E"/>
    <w:rsid w:val="002E2839"/>
    <w:rsid w:val="002E3B1E"/>
    <w:rsid w:val="002E3C65"/>
    <w:rsid w:val="002E3F5B"/>
    <w:rsid w:val="002E42AF"/>
    <w:rsid w:val="002E4362"/>
    <w:rsid w:val="002E438C"/>
    <w:rsid w:val="002E4D0B"/>
    <w:rsid w:val="002E5489"/>
    <w:rsid w:val="002E5550"/>
    <w:rsid w:val="002E58F8"/>
    <w:rsid w:val="002E63D9"/>
    <w:rsid w:val="002E640E"/>
    <w:rsid w:val="002E725C"/>
    <w:rsid w:val="002E7916"/>
    <w:rsid w:val="002F0C28"/>
    <w:rsid w:val="002F0F69"/>
    <w:rsid w:val="002F1E43"/>
    <w:rsid w:val="002F1E8B"/>
    <w:rsid w:val="002F2A08"/>
    <w:rsid w:val="002F392E"/>
    <w:rsid w:val="002F3CDE"/>
    <w:rsid w:val="002F5DD6"/>
    <w:rsid w:val="002F5FEA"/>
    <w:rsid w:val="002F63E7"/>
    <w:rsid w:val="002F7BE3"/>
    <w:rsid w:val="002F7E6A"/>
    <w:rsid w:val="00300165"/>
    <w:rsid w:val="00300599"/>
    <w:rsid w:val="00300CAA"/>
    <w:rsid w:val="00300D39"/>
    <w:rsid w:val="003010CF"/>
    <w:rsid w:val="00303440"/>
    <w:rsid w:val="00303766"/>
    <w:rsid w:val="00303FAA"/>
    <w:rsid w:val="0030428C"/>
    <w:rsid w:val="00304D9B"/>
    <w:rsid w:val="003058D5"/>
    <w:rsid w:val="00305FF9"/>
    <w:rsid w:val="00306430"/>
    <w:rsid w:val="00306E6B"/>
    <w:rsid w:val="00307178"/>
    <w:rsid w:val="00307877"/>
    <w:rsid w:val="003078D7"/>
    <w:rsid w:val="003100C8"/>
    <w:rsid w:val="003104D0"/>
    <w:rsid w:val="00310A62"/>
    <w:rsid w:val="00310BE6"/>
    <w:rsid w:val="00311161"/>
    <w:rsid w:val="00311B02"/>
    <w:rsid w:val="00312400"/>
    <w:rsid w:val="00312739"/>
    <w:rsid w:val="00312D10"/>
    <w:rsid w:val="00313707"/>
    <w:rsid w:val="003178DA"/>
    <w:rsid w:val="00317DB8"/>
    <w:rsid w:val="003204A7"/>
    <w:rsid w:val="00320618"/>
    <w:rsid w:val="003207AE"/>
    <w:rsid w:val="0032100B"/>
    <w:rsid w:val="003215C0"/>
    <w:rsid w:val="00321B84"/>
    <w:rsid w:val="00321BD7"/>
    <w:rsid w:val="00321E23"/>
    <w:rsid w:val="0032260F"/>
    <w:rsid w:val="003228DA"/>
    <w:rsid w:val="00323D6B"/>
    <w:rsid w:val="00324768"/>
    <w:rsid w:val="003261D3"/>
    <w:rsid w:val="00326957"/>
    <w:rsid w:val="00326AE2"/>
    <w:rsid w:val="00327C35"/>
    <w:rsid w:val="003301D9"/>
    <w:rsid w:val="0033021D"/>
    <w:rsid w:val="00331426"/>
    <w:rsid w:val="0033171D"/>
    <w:rsid w:val="00331FC3"/>
    <w:rsid w:val="003336B3"/>
    <w:rsid w:val="00333965"/>
    <w:rsid w:val="00333FAD"/>
    <w:rsid w:val="00335B75"/>
    <w:rsid w:val="00335BBE"/>
    <w:rsid w:val="00335D8C"/>
    <w:rsid w:val="00336072"/>
    <w:rsid w:val="003363A1"/>
    <w:rsid w:val="00337D17"/>
    <w:rsid w:val="0034196B"/>
    <w:rsid w:val="0034226D"/>
    <w:rsid w:val="00342972"/>
    <w:rsid w:val="00342FDD"/>
    <w:rsid w:val="0034429B"/>
    <w:rsid w:val="00344866"/>
    <w:rsid w:val="00345F8E"/>
    <w:rsid w:val="0034638C"/>
    <w:rsid w:val="00346F7F"/>
    <w:rsid w:val="00350108"/>
    <w:rsid w:val="00350466"/>
    <w:rsid w:val="00350681"/>
    <w:rsid w:val="00350762"/>
    <w:rsid w:val="003507C4"/>
    <w:rsid w:val="003519A1"/>
    <w:rsid w:val="00352480"/>
    <w:rsid w:val="003530D2"/>
    <w:rsid w:val="0035331A"/>
    <w:rsid w:val="00353467"/>
    <w:rsid w:val="003534E1"/>
    <w:rsid w:val="00353D93"/>
    <w:rsid w:val="003548D8"/>
    <w:rsid w:val="003554CA"/>
    <w:rsid w:val="0035746D"/>
    <w:rsid w:val="00360232"/>
    <w:rsid w:val="003602E0"/>
    <w:rsid w:val="00360D01"/>
    <w:rsid w:val="00361E8F"/>
    <w:rsid w:val="00362569"/>
    <w:rsid w:val="00362FF6"/>
    <w:rsid w:val="003636CD"/>
    <w:rsid w:val="0036487C"/>
    <w:rsid w:val="00365411"/>
    <w:rsid w:val="00365FA2"/>
    <w:rsid w:val="00366C69"/>
    <w:rsid w:val="00367441"/>
    <w:rsid w:val="003675A0"/>
    <w:rsid w:val="00367B1D"/>
    <w:rsid w:val="00370E4F"/>
    <w:rsid w:val="00371215"/>
    <w:rsid w:val="00371CFF"/>
    <w:rsid w:val="00372F0D"/>
    <w:rsid w:val="00374059"/>
    <w:rsid w:val="00374263"/>
    <w:rsid w:val="0037535B"/>
    <w:rsid w:val="0037552D"/>
    <w:rsid w:val="003756DB"/>
    <w:rsid w:val="0037628A"/>
    <w:rsid w:val="003770BB"/>
    <w:rsid w:val="0037771A"/>
    <w:rsid w:val="003802DC"/>
    <w:rsid w:val="00380E4E"/>
    <w:rsid w:val="00380FBF"/>
    <w:rsid w:val="00382A43"/>
    <w:rsid w:val="00382D60"/>
    <w:rsid w:val="00382DD4"/>
    <w:rsid w:val="00382F29"/>
    <w:rsid w:val="00383C8D"/>
    <w:rsid w:val="003852FB"/>
    <w:rsid w:val="00385429"/>
    <w:rsid w:val="00385B05"/>
    <w:rsid w:val="00386382"/>
    <w:rsid w:val="003865EF"/>
    <w:rsid w:val="00386BA9"/>
    <w:rsid w:val="00390017"/>
    <w:rsid w:val="003901A3"/>
    <w:rsid w:val="003902E1"/>
    <w:rsid w:val="0039072F"/>
    <w:rsid w:val="00391FAB"/>
    <w:rsid w:val="003928F5"/>
    <w:rsid w:val="0039387D"/>
    <w:rsid w:val="003940CE"/>
    <w:rsid w:val="003943A8"/>
    <w:rsid w:val="003948F2"/>
    <w:rsid w:val="00394DCF"/>
    <w:rsid w:val="0039537B"/>
    <w:rsid w:val="0039664E"/>
    <w:rsid w:val="00397C1D"/>
    <w:rsid w:val="003A180F"/>
    <w:rsid w:val="003A18DD"/>
    <w:rsid w:val="003A20C8"/>
    <w:rsid w:val="003A2C29"/>
    <w:rsid w:val="003A2D5D"/>
    <w:rsid w:val="003A2EC3"/>
    <w:rsid w:val="003A33F7"/>
    <w:rsid w:val="003A36F2"/>
    <w:rsid w:val="003A3D39"/>
    <w:rsid w:val="003A3EC7"/>
    <w:rsid w:val="003A40B4"/>
    <w:rsid w:val="003A7834"/>
    <w:rsid w:val="003B0A35"/>
    <w:rsid w:val="003B0B5B"/>
    <w:rsid w:val="003B0E79"/>
    <w:rsid w:val="003B19A2"/>
    <w:rsid w:val="003B1A17"/>
    <w:rsid w:val="003B3575"/>
    <w:rsid w:val="003B50BC"/>
    <w:rsid w:val="003B5D97"/>
    <w:rsid w:val="003B5E1A"/>
    <w:rsid w:val="003B63A4"/>
    <w:rsid w:val="003B68FE"/>
    <w:rsid w:val="003B6D7D"/>
    <w:rsid w:val="003B7D7E"/>
    <w:rsid w:val="003C1012"/>
    <w:rsid w:val="003C11C9"/>
    <w:rsid w:val="003C1229"/>
    <w:rsid w:val="003C1FD4"/>
    <w:rsid w:val="003C213D"/>
    <w:rsid w:val="003C25AD"/>
    <w:rsid w:val="003C2D21"/>
    <w:rsid w:val="003C48D4"/>
    <w:rsid w:val="003C5E6B"/>
    <w:rsid w:val="003C7AD7"/>
    <w:rsid w:val="003D0FC3"/>
    <w:rsid w:val="003D2267"/>
    <w:rsid w:val="003D2C1D"/>
    <w:rsid w:val="003D2C34"/>
    <w:rsid w:val="003D3DDD"/>
    <w:rsid w:val="003D3E80"/>
    <w:rsid w:val="003D5CBF"/>
    <w:rsid w:val="003D66D2"/>
    <w:rsid w:val="003D7219"/>
    <w:rsid w:val="003E07AE"/>
    <w:rsid w:val="003E0D1B"/>
    <w:rsid w:val="003E14FC"/>
    <w:rsid w:val="003E16AB"/>
    <w:rsid w:val="003E2976"/>
    <w:rsid w:val="003E3D38"/>
    <w:rsid w:val="003E4858"/>
    <w:rsid w:val="003E6316"/>
    <w:rsid w:val="003E6884"/>
    <w:rsid w:val="003E6AC5"/>
    <w:rsid w:val="003F0096"/>
    <w:rsid w:val="003F0850"/>
    <w:rsid w:val="003F0D12"/>
    <w:rsid w:val="003F12C8"/>
    <w:rsid w:val="003F160C"/>
    <w:rsid w:val="003F211B"/>
    <w:rsid w:val="003F2AD3"/>
    <w:rsid w:val="003F324F"/>
    <w:rsid w:val="003F33BC"/>
    <w:rsid w:val="003F3D4E"/>
    <w:rsid w:val="003F477E"/>
    <w:rsid w:val="003F5021"/>
    <w:rsid w:val="003F6CD2"/>
    <w:rsid w:val="003F788D"/>
    <w:rsid w:val="0040126E"/>
    <w:rsid w:val="004020D4"/>
    <w:rsid w:val="004021B6"/>
    <w:rsid w:val="004047C4"/>
    <w:rsid w:val="00405467"/>
    <w:rsid w:val="0040570B"/>
    <w:rsid w:val="00405868"/>
    <w:rsid w:val="00405EDB"/>
    <w:rsid w:val="00405FB1"/>
    <w:rsid w:val="00406460"/>
    <w:rsid w:val="00406C22"/>
    <w:rsid w:val="0040744F"/>
    <w:rsid w:val="00410B25"/>
    <w:rsid w:val="00412461"/>
    <w:rsid w:val="00412546"/>
    <w:rsid w:val="00412C95"/>
    <w:rsid w:val="00413053"/>
    <w:rsid w:val="0041319C"/>
    <w:rsid w:val="004137B6"/>
    <w:rsid w:val="00413A54"/>
    <w:rsid w:val="00413C10"/>
    <w:rsid w:val="00413CD9"/>
    <w:rsid w:val="00413F9A"/>
    <w:rsid w:val="004140CA"/>
    <w:rsid w:val="00414C65"/>
    <w:rsid w:val="00415D76"/>
    <w:rsid w:val="00416585"/>
    <w:rsid w:val="00416665"/>
    <w:rsid w:val="00416A67"/>
    <w:rsid w:val="00416ACB"/>
    <w:rsid w:val="00420305"/>
    <w:rsid w:val="00421DCF"/>
    <w:rsid w:val="00422341"/>
    <w:rsid w:val="0042246C"/>
    <w:rsid w:val="00423456"/>
    <w:rsid w:val="00423641"/>
    <w:rsid w:val="00426266"/>
    <w:rsid w:val="00430A2D"/>
    <w:rsid w:val="00431505"/>
    <w:rsid w:val="00431AF0"/>
    <w:rsid w:val="00431F93"/>
    <w:rsid w:val="0043213A"/>
    <w:rsid w:val="004330F4"/>
    <w:rsid w:val="00433590"/>
    <w:rsid w:val="0043393D"/>
    <w:rsid w:val="004344C7"/>
    <w:rsid w:val="00435274"/>
    <w:rsid w:val="004352AD"/>
    <w:rsid w:val="0043545D"/>
    <w:rsid w:val="00435A99"/>
    <w:rsid w:val="00435FE2"/>
    <w:rsid w:val="00436295"/>
    <w:rsid w:val="00436E2F"/>
    <w:rsid w:val="00436EAB"/>
    <w:rsid w:val="00440116"/>
    <w:rsid w:val="00440827"/>
    <w:rsid w:val="0044410B"/>
    <w:rsid w:val="004445AC"/>
    <w:rsid w:val="004461D9"/>
    <w:rsid w:val="004463F2"/>
    <w:rsid w:val="0044685B"/>
    <w:rsid w:val="00446AC6"/>
    <w:rsid w:val="00447049"/>
    <w:rsid w:val="0044759B"/>
    <w:rsid w:val="00447F54"/>
    <w:rsid w:val="00450B7E"/>
    <w:rsid w:val="0045136B"/>
    <w:rsid w:val="004518B7"/>
    <w:rsid w:val="00451C7E"/>
    <w:rsid w:val="00451DE1"/>
    <w:rsid w:val="00453BB6"/>
    <w:rsid w:val="00453CAA"/>
    <w:rsid w:val="00454BEB"/>
    <w:rsid w:val="00454D40"/>
    <w:rsid w:val="00455113"/>
    <w:rsid w:val="00455477"/>
    <w:rsid w:val="00456421"/>
    <w:rsid w:val="004567BF"/>
    <w:rsid w:val="00456DAB"/>
    <w:rsid w:val="00457827"/>
    <w:rsid w:val="004601DD"/>
    <w:rsid w:val="00460CC3"/>
    <w:rsid w:val="00460E86"/>
    <w:rsid w:val="00461707"/>
    <w:rsid w:val="00461D41"/>
    <w:rsid w:val="00463161"/>
    <w:rsid w:val="004635A2"/>
    <w:rsid w:val="00463F42"/>
    <w:rsid w:val="00464544"/>
    <w:rsid w:val="004646B4"/>
    <w:rsid w:val="00464A88"/>
    <w:rsid w:val="004651A0"/>
    <w:rsid w:val="00465E5E"/>
    <w:rsid w:val="004664F5"/>
    <w:rsid w:val="00466532"/>
    <w:rsid w:val="00467488"/>
    <w:rsid w:val="004704F9"/>
    <w:rsid w:val="0047083E"/>
    <w:rsid w:val="00470EB5"/>
    <w:rsid w:val="0047268C"/>
    <w:rsid w:val="004726F7"/>
    <w:rsid w:val="0047286B"/>
    <w:rsid w:val="00472C3A"/>
    <w:rsid w:val="00472E27"/>
    <w:rsid w:val="00474220"/>
    <w:rsid w:val="004752D3"/>
    <w:rsid w:val="004754E1"/>
    <w:rsid w:val="00475547"/>
    <w:rsid w:val="00475CE0"/>
    <w:rsid w:val="00476827"/>
    <w:rsid w:val="0047689A"/>
    <w:rsid w:val="00476BD4"/>
    <w:rsid w:val="00477648"/>
    <w:rsid w:val="00477C35"/>
    <w:rsid w:val="0048063B"/>
    <w:rsid w:val="00480988"/>
    <w:rsid w:val="00480D54"/>
    <w:rsid w:val="00480E05"/>
    <w:rsid w:val="00481DAE"/>
    <w:rsid w:val="00482BBE"/>
    <w:rsid w:val="00483A12"/>
    <w:rsid w:val="00484A77"/>
    <w:rsid w:val="0048540F"/>
    <w:rsid w:val="00485970"/>
    <w:rsid w:val="00485C0D"/>
    <w:rsid w:val="00485D07"/>
    <w:rsid w:val="00486575"/>
    <w:rsid w:val="004866D0"/>
    <w:rsid w:val="00486936"/>
    <w:rsid w:val="00486E8F"/>
    <w:rsid w:val="004870BB"/>
    <w:rsid w:val="00487144"/>
    <w:rsid w:val="00490676"/>
    <w:rsid w:val="00490D4D"/>
    <w:rsid w:val="00491126"/>
    <w:rsid w:val="00494242"/>
    <w:rsid w:val="00494E8E"/>
    <w:rsid w:val="004955BC"/>
    <w:rsid w:val="00495D63"/>
    <w:rsid w:val="0049648F"/>
    <w:rsid w:val="00496606"/>
    <w:rsid w:val="00496F05"/>
    <w:rsid w:val="00497370"/>
    <w:rsid w:val="00497EF9"/>
    <w:rsid w:val="004A00BE"/>
    <w:rsid w:val="004A08FB"/>
    <w:rsid w:val="004A0F39"/>
    <w:rsid w:val="004A251F"/>
    <w:rsid w:val="004A266E"/>
    <w:rsid w:val="004A2832"/>
    <w:rsid w:val="004A2FD2"/>
    <w:rsid w:val="004A385A"/>
    <w:rsid w:val="004A3AE5"/>
    <w:rsid w:val="004A3BF1"/>
    <w:rsid w:val="004A3E42"/>
    <w:rsid w:val="004A4715"/>
    <w:rsid w:val="004A5046"/>
    <w:rsid w:val="004A565E"/>
    <w:rsid w:val="004A5DF3"/>
    <w:rsid w:val="004A6134"/>
    <w:rsid w:val="004A7092"/>
    <w:rsid w:val="004A733D"/>
    <w:rsid w:val="004A773F"/>
    <w:rsid w:val="004B138F"/>
    <w:rsid w:val="004B35EB"/>
    <w:rsid w:val="004B39CE"/>
    <w:rsid w:val="004B4601"/>
    <w:rsid w:val="004B49E6"/>
    <w:rsid w:val="004B4D69"/>
    <w:rsid w:val="004B6396"/>
    <w:rsid w:val="004B756D"/>
    <w:rsid w:val="004B7B73"/>
    <w:rsid w:val="004C01A8"/>
    <w:rsid w:val="004C0345"/>
    <w:rsid w:val="004C1840"/>
    <w:rsid w:val="004C24C9"/>
    <w:rsid w:val="004C31B6"/>
    <w:rsid w:val="004C33C8"/>
    <w:rsid w:val="004C3A31"/>
    <w:rsid w:val="004C5319"/>
    <w:rsid w:val="004C621F"/>
    <w:rsid w:val="004C75D5"/>
    <w:rsid w:val="004C7948"/>
    <w:rsid w:val="004C7BB8"/>
    <w:rsid w:val="004C7C60"/>
    <w:rsid w:val="004D01CC"/>
    <w:rsid w:val="004D057C"/>
    <w:rsid w:val="004D061F"/>
    <w:rsid w:val="004D0AFA"/>
    <w:rsid w:val="004D0DFE"/>
    <w:rsid w:val="004D0E3D"/>
    <w:rsid w:val="004D1939"/>
    <w:rsid w:val="004D1D91"/>
    <w:rsid w:val="004D22C3"/>
    <w:rsid w:val="004D441A"/>
    <w:rsid w:val="004D4672"/>
    <w:rsid w:val="004D47C6"/>
    <w:rsid w:val="004D64AB"/>
    <w:rsid w:val="004D6F4D"/>
    <w:rsid w:val="004D6F95"/>
    <w:rsid w:val="004D72FE"/>
    <w:rsid w:val="004D7E91"/>
    <w:rsid w:val="004E003A"/>
    <w:rsid w:val="004E0693"/>
    <w:rsid w:val="004E0768"/>
    <w:rsid w:val="004E0963"/>
    <w:rsid w:val="004E097E"/>
    <w:rsid w:val="004E115C"/>
    <w:rsid w:val="004E1A31"/>
    <w:rsid w:val="004E2DE0"/>
    <w:rsid w:val="004E4060"/>
    <w:rsid w:val="004E409A"/>
    <w:rsid w:val="004E4762"/>
    <w:rsid w:val="004E4863"/>
    <w:rsid w:val="004E6F18"/>
    <w:rsid w:val="004F0FB9"/>
    <w:rsid w:val="004F11DE"/>
    <w:rsid w:val="004F2F7E"/>
    <w:rsid w:val="004F32B5"/>
    <w:rsid w:val="004F407E"/>
    <w:rsid w:val="004F48F1"/>
    <w:rsid w:val="004F49DC"/>
    <w:rsid w:val="004F4BDF"/>
    <w:rsid w:val="004F5309"/>
    <w:rsid w:val="004F5479"/>
    <w:rsid w:val="004F59BB"/>
    <w:rsid w:val="004F60E1"/>
    <w:rsid w:val="004F7528"/>
    <w:rsid w:val="004F7931"/>
    <w:rsid w:val="004F7BCA"/>
    <w:rsid w:val="004F7D89"/>
    <w:rsid w:val="00501981"/>
    <w:rsid w:val="00501A85"/>
    <w:rsid w:val="00501B92"/>
    <w:rsid w:val="00501BB3"/>
    <w:rsid w:val="00501CBF"/>
    <w:rsid w:val="005021DD"/>
    <w:rsid w:val="005026CA"/>
    <w:rsid w:val="00502B72"/>
    <w:rsid w:val="00504744"/>
    <w:rsid w:val="00504778"/>
    <w:rsid w:val="00504BC1"/>
    <w:rsid w:val="00505134"/>
    <w:rsid w:val="00505341"/>
    <w:rsid w:val="00505C04"/>
    <w:rsid w:val="00505D34"/>
    <w:rsid w:val="00506353"/>
    <w:rsid w:val="00507623"/>
    <w:rsid w:val="005078BD"/>
    <w:rsid w:val="005079A2"/>
    <w:rsid w:val="00511F15"/>
    <w:rsid w:val="0051318C"/>
    <w:rsid w:val="005142CD"/>
    <w:rsid w:val="005143C9"/>
    <w:rsid w:val="0051484B"/>
    <w:rsid w:val="0051503D"/>
    <w:rsid w:val="005157A9"/>
    <w:rsid w:val="005173A7"/>
    <w:rsid w:val="005177E1"/>
    <w:rsid w:val="00520C0A"/>
    <w:rsid w:val="005218B6"/>
    <w:rsid w:val="00521C26"/>
    <w:rsid w:val="00522589"/>
    <w:rsid w:val="00522645"/>
    <w:rsid w:val="005231AE"/>
    <w:rsid w:val="0052379A"/>
    <w:rsid w:val="00523D51"/>
    <w:rsid w:val="00524545"/>
    <w:rsid w:val="00524ECB"/>
    <w:rsid w:val="005255BF"/>
    <w:rsid w:val="005257DE"/>
    <w:rsid w:val="00526031"/>
    <w:rsid w:val="00527200"/>
    <w:rsid w:val="00530157"/>
    <w:rsid w:val="00531EBE"/>
    <w:rsid w:val="005322C7"/>
    <w:rsid w:val="00532F8B"/>
    <w:rsid w:val="00533737"/>
    <w:rsid w:val="005349EA"/>
    <w:rsid w:val="00534DC1"/>
    <w:rsid w:val="00535B79"/>
    <w:rsid w:val="00535D7C"/>
    <w:rsid w:val="00536579"/>
    <w:rsid w:val="00536C1E"/>
    <w:rsid w:val="00536C3D"/>
    <w:rsid w:val="0053708D"/>
    <w:rsid w:val="005375B0"/>
    <w:rsid w:val="00540CEB"/>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989"/>
    <w:rsid w:val="005503C6"/>
    <w:rsid w:val="00551320"/>
    <w:rsid w:val="005518A4"/>
    <w:rsid w:val="00552768"/>
    <w:rsid w:val="00552935"/>
    <w:rsid w:val="00553127"/>
    <w:rsid w:val="005537D5"/>
    <w:rsid w:val="00554BE7"/>
    <w:rsid w:val="00556850"/>
    <w:rsid w:val="00556D68"/>
    <w:rsid w:val="00557173"/>
    <w:rsid w:val="005576A1"/>
    <w:rsid w:val="00557A64"/>
    <w:rsid w:val="00560380"/>
    <w:rsid w:val="005605C0"/>
    <w:rsid w:val="00560D23"/>
    <w:rsid w:val="005615D8"/>
    <w:rsid w:val="005626D6"/>
    <w:rsid w:val="005630D2"/>
    <w:rsid w:val="005631DE"/>
    <w:rsid w:val="005638D4"/>
    <w:rsid w:val="005656ED"/>
    <w:rsid w:val="00566544"/>
    <w:rsid w:val="00566608"/>
    <w:rsid w:val="00566982"/>
    <w:rsid w:val="00566C83"/>
    <w:rsid w:val="0056773D"/>
    <w:rsid w:val="00567CE0"/>
    <w:rsid w:val="005700FE"/>
    <w:rsid w:val="0057076B"/>
    <w:rsid w:val="00570E24"/>
    <w:rsid w:val="00572315"/>
    <w:rsid w:val="00572760"/>
    <w:rsid w:val="0057398B"/>
    <w:rsid w:val="005743DE"/>
    <w:rsid w:val="00574C30"/>
    <w:rsid w:val="00574F3F"/>
    <w:rsid w:val="0057562C"/>
    <w:rsid w:val="005759F6"/>
    <w:rsid w:val="00575E3E"/>
    <w:rsid w:val="005765F5"/>
    <w:rsid w:val="00576D6C"/>
    <w:rsid w:val="00577A2E"/>
    <w:rsid w:val="00577F18"/>
    <w:rsid w:val="00580E48"/>
    <w:rsid w:val="00580F0A"/>
    <w:rsid w:val="00581246"/>
    <w:rsid w:val="00581B48"/>
    <w:rsid w:val="005828C2"/>
    <w:rsid w:val="00582C3A"/>
    <w:rsid w:val="00582E1A"/>
    <w:rsid w:val="00583147"/>
    <w:rsid w:val="00584416"/>
    <w:rsid w:val="00584B39"/>
    <w:rsid w:val="00585028"/>
    <w:rsid w:val="005854D1"/>
    <w:rsid w:val="00585F5B"/>
    <w:rsid w:val="0058620A"/>
    <w:rsid w:val="00586247"/>
    <w:rsid w:val="00586775"/>
    <w:rsid w:val="00587EA4"/>
    <w:rsid w:val="00587FC0"/>
    <w:rsid w:val="005906AD"/>
    <w:rsid w:val="00590DA6"/>
    <w:rsid w:val="00591C7D"/>
    <w:rsid w:val="00592B03"/>
    <w:rsid w:val="00593AB9"/>
    <w:rsid w:val="0059405E"/>
    <w:rsid w:val="005943FD"/>
    <w:rsid w:val="00594ABB"/>
    <w:rsid w:val="00594D1C"/>
    <w:rsid w:val="00594E36"/>
    <w:rsid w:val="00594F0A"/>
    <w:rsid w:val="0059525E"/>
    <w:rsid w:val="00595887"/>
    <w:rsid w:val="005961F7"/>
    <w:rsid w:val="00596B9C"/>
    <w:rsid w:val="005A054D"/>
    <w:rsid w:val="005A0A46"/>
    <w:rsid w:val="005A10B9"/>
    <w:rsid w:val="005A11EA"/>
    <w:rsid w:val="005A234E"/>
    <w:rsid w:val="005A269F"/>
    <w:rsid w:val="005A305E"/>
    <w:rsid w:val="005A30BB"/>
    <w:rsid w:val="005A35D0"/>
    <w:rsid w:val="005A3887"/>
    <w:rsid w:val="005A3C4F"/>
    <w:rsid w:val="005A4039"/>
    <w:rsid w:val="005A5836"/>
    <w:rsid w:val="005A76BA"/>
    <w:rsid w:val="005A795A"/>
    <w:rsid w:val="005A7A66"/>
    <w:rsid w:val="005B0324"/>
    <w:rsid w:val="005B0542"/>
    <w:rsid w:val="005B2225"/>
    <w:rsid w:val="005B2799"/>
    <w:rsid w:val="005B2B77"/>
    <w:rsid w:val="005B342C"/>
    <w:rsid w:val="005B370C"/>
    <w:rsid w:val="005B3C51"/>
    <w:rsid w:val="005B3D4A"/>
    <w:rsid w:val="005B4D87"/>
    <w:rsid w:val="005B5786"/>
    <w:rsid w:val="005B7DD1"/>
    <w:rsid w:val="005C00A0"/>
    <w:rsid w:val="005C0653"/>
    <w:rsid w:val="005C0F53"/>
    <w:rsid w:val="005C28FA"/>
    <w:rsid w:val="005C40F4"/>
    <w:rsid w:val="005C43BE"/>
    <w:rsid w:val="005C44F3"/>
    <w:rsid w:val="005C5AB7"/>
    <w:rsid w:val="005C712D"/>
    <w:rsid w:val="005C7C75"/>
    <w:rsid w:val="005D0E4F"/>
    <w:rsid w:val="005D1D5B"/>
    <w:rsid w:val="005D1E32"/>
    <w:rsid w:val="005D206B"/>
    <w:rsid w:val="005D22B7"/>
    <w:rsid w:val="005D23BA"/>
    <w:rsid w:val="005D23E3"/>
    <w:rsid w:val="005D2BDE"/>
    <w:rsid w:val="005D3D76"/>
    <w:rsid w:val="005D4578"/>
    <w:rsid w:val="005D4EFA"/>
    <w:rsid w:val="005D534A"/>
    <w:rsid w:val="005D55BA"/>
    <w:rsid w:val="005D574C"/>
    <w:rsid w:val="005D5ADB"/>
    <w:rsid w:val="005D5FAB"/>
    <w:rsid w:val="005D648A"/>
    <w:rsid w:val="005D7573"/>
    <w:rsid w:val="005D7E0D"/>
    <w:rsid w:val="005E08A0"/>
    <w:rsid w:val="005E0DA0"/>
    <w:rsid w:val="005E1964"/>
    <w:rsid w:val="005E234A"/>
    <w:rsid w:val="005E35CC"/>
    <w:rsid w:val="005E371E"/>
    <w:rsid w:val="005E4370"/>
    <w:rsid w:val="005E53F9"/>
    <w:rsid w:val="005E68E9"/>
    <w:rsid w:val="005E775D"/>
    <w:rsid w:val="005F02C5"/>
    <w:rsid w:val="005F0A43"/>
    <w:rsid w:val="005F19BD"/>
    <w:rsid w:val="005F27BF"/>
    <w:rsid w:val="005F3B6B"/>
    <w:rsid w:val="005F4171"/>
    <w:rsid w:val="005F46D6"/>
    <w:rsid w:val="005F4DD6"/>
    <w:rsid w:val="005F50D8"/>
    <w:rsid w:val="005F535D"/>
    <w:rsid w:val="005F53A1"/>
    <w:rsid w:val="005F58D8"/>
    <w:rsid w:val="005F5908"/>
    <w:rsid w:val="005F6A9D"/>
    <w:rsid w:val="005F6B77"/>
    <w:rsid w:val="005F7487"/>
    <w:rsid w:val="006002C7"/>
    <w:rsid w:val="006009BB"/>
    <w:rsid w:val="00600F95"/>
    <w:rsid w:val="00601839"/>
    <w:rsid w:val="006024FF"/>
    <w:rsid w:val="00602759"/>
    <w:rsid w:val="0060277A"/>
    <w:rsid w:val="00602B7C"/>
    <w:rsid w:val="006031CD"/>
    <w:rsid w:val="00603312"/>
    <w:rsid w:val="006043F4"/>
    <w:rsid w:val="00604DC7"/>
    <w:rsid w:val="00604E47"/>
    <w:rsid w:val="00605441"/>
    <w:rsid w:val="00605F84"/>
    <w:rsid w:val="0060650F"/>
    <w:rsid w:val="00606970"/>
    <w:rsid w:val="00606A20"/>
    <w:rsid w:val="006072C6"/>
    <w:rsid w:val="00607A2E"/>
    <w:rsid w:val="00607DCB"/>
    <w:rsid w:val="0061207B"/>
    <w:rsid w:val="00612A3D"/>
    <w:rsid w:val="006130F7"/>
    <w:rsid w:val="0061336C"/>
    <w:rsid w:val="00613AF8"/>
    <w:rsid w:val="00613C89"/>
    <w:rsid w:val="00613D8E"/>
    <w:rsid w:val="006142E0"/>
    <w:rsid w:val="00616112"/>
    <w:rsid w:val="006205CA"/>
    <w:rsid w:val="00620F0A"/>
    <w:rsid w:val="006210FB"/>
    <w:rsid w:val="00621F53"/>
    <w:rsid w:val="00622D48"/>
    <w:rsid w:val="00622E2A"/>
    <w:rsid w:val="00623089"/>
    <w:rsid w:val="0062308E"/>
    <w:rsid w:val="006232C3"/>
    <w:rsid w:val="006234C4"/>
    <w:rsid w:val="006244C9"/>
    <w:rsid w:val="006245F6"/>
    <w:rsid w:val="0062475D"/>
    <w:rsid w:val="00624840"/>
    <w:rsid w:val="0062495F"/>
    <w:rsid w:val="006265DF"/>
    <w:rsid w:val="0062660B"/>
    <w:rsid w:val="00626AD1"/>
    <w:rsid w:val="006304BC"/>
    <w:rsid w:val="00630B80"/>
    <w:rsid w:val="00630B8D"/>
    <w:rsid w:val="00630DCE"/>
    <w:rsid w:val="0063120A"/>
    <w:rsid w:val="0063150B"/>
    <w:rsid w:val="00631585"/>
    <w:rsid w:val="00631F05"/>
    <w:rsid w:val="00631FF5"/>
    <w:rsid w:val="00634ACF"/>
    <w:rsid w:val="00635035"/>
    <w:rsid w:val="0063519D"/>
    <w:rsid w:val="0063580D"/>
    <w:rsid w:val="00635CAE"/>
    <w:rsid w:val="00636193"/>
    <w:rsid w:val="00637240"/>
    <w:rsid w:val="0064077F"/>
    <w:rsid w:val="00641364"/>
    <w:rsid w:val="0064167F"/>
    <w:rsid w:val="00641EE3"/>
    <w:rsid w:val="0064256B"/>
    <w:rsid w:val="00642A4C"/>
    <w:rsid w:val="00643660"/>
    <w:rsid w:val="00644116"/>
    <w:rsid w:val="00644F29"/>
    <w:rsid w:val="00645886"/>
    <w:rsid w:val="006467CD"/>
    <w:rsid w:val="00646E6A"/>
    <w:rsid w:val="0064757D"/>
    <w:rsid w:val="00650139"/>
    <w:rsid w:val="0065107D"/>
    <w:rsid w:val="006519B4"/>
    <w:rsid w:val="006520C9"/>
    <w:rsid w:val="00652147"/>
    <w:rsid w:val="00652756"/>
    <w:rsid w:val="00652AD8"/>
    <w:rsid w:val="00652B79"/>
    <w:rsid w:val="006532AF"/>
    <w:rsid w:val="006533C3"/>
    <w:rsid w:val="00654068"/>
    <w:rsid w:val="00654B38"/>
    <w:rsid w:val="00654B83"/>
    <w:rsid w:val="00655061"/>
    <w:rsid w:val="0065510C"/>
    <w:rsid w:val="00655B63"/>
    <w:rsid w:val="00655EFA"/>
    <w:rsid w:val="006564A4"/>
    <w:rsid w:val="006571F6"/>
    <w:rsid w:val="00660D7C"/>
    <w:rsid w:val="006614ED"/>
    <w:rsid w:val="006618CC"/>
    <w:rsid w:val="00661A7D"/>
    <w:rsid w:val="00662111"/>
    <w:rsid w:val="00662118"/>
    <w:rsid w:val="00662D02"/>
    <w:rsid w:val="006634E1"/>
    <w:rsid w:val="006638AD"/>
    <w:rsid w:val="006648EB"/>
    <w:rsid w:val="00665D0C"/>
    <w:rsid w:val="00665FAA"/>
    <w:rsid w:val="00666C9E"/>
    <w:rsid w:val="00666D17"/>
    <w:rsid w:val="0066732C"/>
    <w:rsid w:val="006679F5"/>
    <w:rsid w:val="00667B77"/>
    <w:rsid w:val="00670FA4"/>
    <w:rsid w:val="006716DA"/>
    <w:rsid w:val="006728ED"/>
    <w:rsid w:val="006732B1"/>
    <w:rsid w:val="00674000"/>
    <w:rsid w:val="0067446F"/>
    <w:rsid w:val="006746A4"/>
    <w:rsid w:val="00675558"/>
    <w:rsid w:val="00675611"/>
    <w:rsid w:val="00675A60"/>
    <w:rsid w:val="006763EA"/>
    <w:rsid w:val="0067697E"/>
    <w:rsid w:val="00676C80"/>
    <w:rsid w:val="006773D0"/>
    <w:rsid w:val="00677443"/>
    <w:rsid w:val="0067769A"/>
    <w:rsid w:val="006806A3"/>
    <w:rsid w:val="006806A6"/>
    <w:rsid w:val="00681211"/>
    <w:rsid w:val="00681B36"/>
    <w:rsid w:val="00682E14"/>
    <w:rsid w:val="0068325D"/>
    <w:rsid w:val="0068436C"/>
    <w:rsid w:val="0068545E"/>
    <w:rsid w:val="00685FD4"/>
    <w:rsid w:val="0068600C"/>
    <w:rsid w:val="00686612"/>
    <w:rsid w:val="0068661E"/>
    <w:rsid w:val="00687218"/>
    <w:rsid w:val="0068792D"/>
    <w:rsid w:val="00687B5C"/>
    <w:rsid w:val="00690A49"/>
    <w:rsid w:val="00690BB6"/>
    <w:rsid w:val="006916AF"/>
    <w:rsid w:val="00691B30"/>
    <w:rsid w:val="00691E63"/>
    <w:rsid w:val="0069248B"/>
    <w:rsid w:val="006924C9"/>
    <w:rsid w:val="00692610"/>
    <w:rsid w:val="00692E17"/>
    <w:rsid w:val="006939B5"/>
    <w:rsid w:val="00693E1F"/>
    <w:rsid w:val="00693ECB"/>
    <w:rsid w:val="00694797"/>
    <w:rsid w:val="00694DD2"/>
    <w:rsid w:val="00695887"/>
    <w:rsid w:val="0069678D"/>
    <w:rsid w:val="00697725"/>
    <w:rsid w:val="00697733"/>
    <w:rsid w:val="006A05AA"/>
    <w:rsid w:val="006A1CAD"/>
    <w:rsid w:val="006A230F"/>
    <w:rsid w:val="006A254E"/>
    <w:rsid w:val="006A2C30"/>
    <w:rsid w:val="006A301C"/>
    <w:rsid w:val="006A34E4"/>
    <w:rsid w:val="006A34E8"/>
    <w:rsid w:val="006A3E2B"/>
    <w:rsid w:val="006A53B7"/>
    <w:rsid w:val="006A5404"/>
    <w:rsid w:val="006A6E17"/>
    <w:rsid w:val="006A74FC"/>
    <w:rsid w:val="006B0DF1"/>
    <w:rsid w:val="006B120D"/>
    <w:rsid w:val="006B12C0"/>
    <w:rsid w:val="006B17E7"/>
    <w:rsid w:val="006B19E8"/>
    <w:rsid w:val="006B1A8A"/>
    <w:rsid w:val="006B1FD5"/>
    <w:rsid w:val="006B2E4E"/>
    <w:rsid w:val="006B3777"/>
    <w:rsid w:val="006B3B24"/>
    <w:rsid w:val="006B3EE2"/>
    <w:rsid w:val="006B5503"/>
    <w:rsid w:val="006B555A"/>
    <w:rsid w:val="006B562D"/>
    <w:rsid w:val="006B600A"/>
    <w:rsid w:val="006B6635"/>
    <w:rsid w:val="006B6E1C"/>
    <w:rsid w:val="006B7D22"/>
    <w:rsid w:val="006B7D2C"/>
    <w:rsid w:val="006C1019"/>
    <w:rsid w:val="006C17A9"/>
    <w:rsid w:val="006C2BB5"/>
    <w:rsid w:val="006C2BEE"/>
    <w:rsid w:val="006C3AD8"/>
    <w:rsid w:val="006C4516"/>
    <w:rsid w:val="006C455E"/>
    <w:rsid w:val="006C5958"/>
    <w:rsid w:val="006C5B4F"/>
    <w:rsid w:val="006C643C"/>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48FC"/>
    <w:rsid w:val="006D5508"/>
    <w:rsid w:val="006D62BC"/>
    <w:rsid w:val="006D6450"/>
    <w:rsid w:val="006D673A"/>
    <w:rsid w:val="006D6939"/>
    <w:rsid w:val="006D7EB0"/>
    <w:rsid w:val="006E0138"/>
    <w:rsid w:val="006E0BB0"/>
    <w:rsid w:val="006E0D4E"/>
    <w:rsid w:val="006E1114"/>
    <w:rsid w:val="006E12C3"/>
    <w:rsid w:val="006E2529"/>
    <w:rsid w:val="006E354D"/>
    <w:rsid w:val="006E44DA"/>
    <w:rsid w:val="006E45ED"/>
    <w:rsid w:val="006E45F3"/>
    <w:rsid w:val="006E49B7"/>
    <w:rsid w:val="006E4A2F"/>
    <w:rsid w:val="006E4ED4"/>
    <w:rsid w:val="006E54F0"/>
    <w:rsid w:val="006E5E19"/>
    <w:rsid w:val="006E61C3"/>
    <w:rsid w:val="006E799D"/>
    <w:rsid w:val="006F0593"/>
    <w:rsid w:val="006F1064"/>
    <w:rsid w:val="006F1EB7"/>
    <w:rsid w:val="006F52E5"/>
    <w:rsid w:val="006F6066"/>
    <w:rsid w:val="006F609F"/>
    <w:rsid w:val="006F6850"/>
    <w:rsid w:val="006F707E"/>
    <w:rsid w:val="006F7149"/>
    <w:rsid w:val="006F7FB9"/>
    <w:rsid w:val="007001DC"/>
    <w:rsid w:val="007012ED"/>
    <w:rsid w:val="00701C75"/>
    <w:rsid w:val="007025CB"/>
    <w:rsid w:val="007034AA"/>
    <w:rsid w:val="00703893"/>
    <w:rsid w:val="00703C9D"/>
    <w:rsid w:val="00703F5C"/>
    <w:rsid w:val="0070490C"/>
    <w:rsid w:val="00704945"/>
    <w:rsid w:val="00705C38"/>
    <w:rsid w:val="007061BC"/>
    <w:rsid w:val="00706465"/>
    <w:rsid w:val="0070695A"/>
    <w:rsid w:val="00706E81"/>
    <w:rsid w:val="00706F41"/>
    <w:rsid w:val="00707384"/>
    <w:rsid w:val="0070782D"/>
    <w:rsid w:val="007079FD"/>
    <w:rsid w:val="00707C6F"/>
    <w:rsid w:val="00707E5E"/>
    <w:rsid w:val="007109C2"/>
    <w:rsid w:val="00710B54"/>
    <w:rsid w:val="00710D90"/>
    <w:rsid w:val="00711340"/>
    <w:rsid w:val="00711F62"/>
    <w:rsid w:val="007126A1"/>
    <w:rsid w:val="00712A62"/>
    <w:rsid w:val="00712C42"/>
    <w:rsid w:val="00713660"/>
    <w:rsid w:val="00713DE0"/>
    <w:rsid w:val="00713DE4"/>
    <w:rsid w:val="007149EA"/>
    <w:rsid w:val="00714C47"/>
    <w:rsid w:val="007158A5"/>
    <w:rsid w:val="00715E13"/>
    <w:rsid w:val="00716462"/>
    <w:rsid w:val="00717B2B"/>
    <w:rsid w:val="00721084"/>
    <w:rsid w:val="00721262"/>
    <w:rsid w:val="00721D9B"/>
    <w:rsid w:val="00722121"/>
    <w:rsid w:val="007224B9"/>
    <w:rsid w:val="0072278F"/>
    <w:rsid w:val="00722F94"/>
    <w:rsid w:val="00723AA7"/>
    <w:rsid w:val="0072432E"/>
    <w:rsid w:val="00724CF0"/>
    <w:rsid w:val="00726036"/>
    <w:rsid w:val="00726244"/>
    <w:rsid w:val="00726279"/>
    <w:rsid w:val="00726A9B"/>
    <w:rsid w:val="00727530"/>
    <w:rsid w:val="00731E7C"/>
    <w:rsid w:val="007325EE"/>
    <w:rsid w:val="007329EF"/>
    <w:rsid w:val="0073327A"/>
    <w:rsid w:val="0073472A"/>
    <w:rsid w:val="00734EBE"/>
    <w:rsid w:val="00735F9D"/>
    <w:rsid w:val="007368C6"/>
    <w:rsid w:val="00736DD8"/>
    <w:rsid w:val="00740680"/>
    <w:rsid w:val="0074076A"/>
    <w:rsid w:val="00740878"/>
    <w:rsid w:val="00740FDD"/>
    <w:rsid w:val="00741AF4"/>
    <w:rsid w:val="00741D1D"/>
    <w:rsid w:val="00741DCC"/>
    <w:rsid w:val="0074203A"/>
    <w:rsid w:val="0074274A"/>
    <w:rsid w:val="007427B5"/>
    <w:rsid w:val="00742865"/>
    <w:rsid w:val="0074296C"/>
    <w:rsid w:val="00742C83"/>
    <w:rsid w:val="0074360F"/>
    <w:rsid w:val="007437CC"/>
    <w:rsid w:val="00744A64"/>
    <w:rsid w:val="00744D47"/>
    <w:rsid w:val="00744EA0"/>
    <w:rsid w:val="0074638D"/>
    <w:rsid w:val="00746484"/>
    <w:rsid w:val="0074704F"/>
    <w:rsid w:val="00747F48"/>
    <w:rsid w:val="00747F4C"/>
    <w:rsid w:val="00751091"/>
    <w:rsid w:val="0075170E"/>
    <w:rsid w:val="00751B83"/>
    <w:rsid w:val="00752184"/>
    <w:rsid w:val="00753671"/>
    <w:rsid w:val="0075396C"/>
    <w:rsid w:val="00753F9A"/>
    <w:rsid w:val="00754359"/>
    <w:rsid w:val="00754411"/>
    <w:rsid w:val="00754BD9"/>
    <w:rsid w:val="00754E7A"/>
    <w:rsid w:val="00754FA6"/>
    <w:rsid w:val="0075540C"/>
    <w:rsid w:val="007557B0"/>
    <w:rsid w:val="00755DB1"/>
    <w:rsid w:val="00756DE2"/>
    <w:rsid w:val="007574FC"/>
    <w:rsid w:val="00760671"/>
    <w:rsid w:val="00760975"/>
    <w:rsid w:val="00760D30"/>
    <w:rsid w:val="00760D99"/>
    <w:rsid w:val="00761FDA"/>
    <w:rsid w:val="007621FF"/>
    <w:rsid w:val="007634E3"/>
    <w:rsid w:val="00764194"/>
    <w:rsid w:val="007651F4"/>
    <w:rsid w:val="00765ED3"/>
    <w:rsid w:val="00765FB7"/>
    <w:rsid w:val="0076681D"/>
    <w:rsid w:val="00766A65"/>
    <w:rsid w:val="007671F5"/>
    <w:rsid w:val="0076751E"/>
    <w:rsid w:val="007676B8"/>
    <w:rsid w:val="00767C86"/>
    <w:rsid w:val="0077036D"/>
    <w:rsid w:val="0077175C"/>
    <w:rsid w:val="00771870"/>
    <w:rsid w:val="00771BF9"/>
    <w:rsid w:val="00772DDD"/>
    <w:rsid w:val="00772F8A"/>
    <w:rsid w:val="007739C6"/>
    <w:rsid w:val="00774889"/>
    <w:rsid w:val="00774B6E"/>
    <w:rsid w:val="00774FF5"/>
    <w:rsid w:val="007750B3"/>
    <w:rsid w:val="0077566C"/>
    <w:rsid w:val="00775F76"/>
    <w:rsid w:val="00776AEA"/>
    <w:rsid w:val="00776BFB"/>
    <w:rsid w:val="00777BA0"/>
    <w:rsid w:val="0078009A"/>
    <w:rsid w:val="007803BD"/>
    <w:rsid w:val="007811DC"/>
    <w:rsid w:val="00781D55"/>
    <w:rsid w:val="00781EF7"/>
    <w:rsid w:val="007820FA"/>
    <w:rsid w:val="00782753"/>
    <w:rsid w:val="0078285F"/>
    <w:rsid w:val="00783207"/>
    <w:rsid w:val="00783E1D"/>
    <w:rsid w:val="0078483B"/>
    <w:rsid w:val="00784A9F"/>
    <w:rsid w:val="00784EB4"/>
    <w:rsid w:val="00784EED"/>
    <w:rsid w:val="00785611"/>
    <w:rsid w:val="00785900"/>
    <w:rsid w:val="00786958"/>
    <w:rsid w:val="00786A6B"/>
    <w:rsid w:val="00786E71"/>
    <w:rsid w:val="00787AAD"/>
    <w:rsid w:val="007905A2"/>
    <w:rsid w:val="00790672"/>
    <w:rsid w:val="0079162F"/>
    <w:rsid w:val="007925D4"/>
    <w:rsid w:val="007932B2"/>
    <w:rsid w:val="00793822"/>
    <w:rsid w:val="00794924"/>
    <w:rsid w:val="00797BB6"/>
    <w:rsid w:val="00797F16"/>
    <w:rsid w:val="007A09EF"/>
    <w:rsid w:val="007A0BC2"/>
    <w:rsid w:val="007A123E"/>
    <w:rsid w:val="007A1F44"/>
    <w:rsid w:val="007A23FF"/>
    <w:rsid w:val="007A295B"/>
    <w:rsid w:val="007A339C"/>
    <w:rsid w:val="007A3424"/>
    <w:rsid w:val="007A35EF"/>
    <w:rsid w:val="007A3F2F"/>
    <w:rsid w:val="007A43A2"/>
    <w:rsid w:val="007A4D04"/>
    <w:rsid w:val="007A5641"/>
    <w:rsid w:val="007A616C"/>
    <w:rsid w:val="007A73F0"/>
    <w:rsid w:val="007A7A96"/>
    <w:rsid w:val="007B03AF"/>
    <w:rsid w:val="007B045E"/>
    <w:rsid w:val="007B12FF"/>
    <w:rsid w:val="007B1543"/>
    <w:rsid w:val="007B1AC0"/>
    <w:rsid w:val="007B1E32"/>
    <w:rsid w:val="007B220A"/>
    <w:rsid w:val="007B270A"/>
    <w:rsid w:val="007B2D3B"/>
    <w:rsid w:val="007B37B6"/>
    <w:rsid w:val="007B4E6F"/>
    <w:rsid w:val="007B52CD"/>
    <w:rsid w:val="007B59E5"/>
    <w:rsid w:val="007B5E7A"/>
    <w:rsid w:val="007B6B4A"/>
    <w:rsid w:val="007B7DC1"/>
    <w:rsid w:val="007B7EDB"/>
    <w:rsid w:val="007C0C59"/>
    <w:rsid w:val="007C0D16"/>
    <w:rsid w:val="007C103F"/>
    <w:rsid w:val="007C19AD"/>
    <w:rsid w:val="007C3598"/>
    <w:rsid w:val="007C3EA1"/>
    <w:rsid w:val="007C3FA8"/>
    <w:rsid w:val="007C47CE"/>
    <w:rsid w:val="007C68DA"/>
    <w:rsid w:val="007C6F32"/>
    <w:rsid w:val="007D092E"/>
    <w:rsid w:val="007D1F08"/>
    <w:rsid w:val="007D229A"/>
    <w:rsid w:val="007D268C"/>
    <w:rsid w:val="007D2775"/>
    <w:rsid w:val="007D2F44"/>
    <w:rsid w:val="007D2F4D"/>
    <w:rsid w:val="007D4178"/>
    <w:rsid w:val="007D4315"/>
    <w:rsid w:val="007D4D33"/>
    <w:rsid w:val="007D7175"/>
    <w:rsid w:val="007E0564"/>
    <w:rsid w:val="007E060F"/>
    <w:rsid w:val="007E1369"/>
    <w:rsid w:val="007E1603"/>
    <w:rsid w:val="007E1A1B"/>
    <w:rsid w:val="007E1A64"/>
    <w:rsid w:val="007E1A88"/>
    <w:rsid w:val="007E255A"/>
    <w:rsid w:val="007E385E"/>
    <w:rsid w:val="007E4BE9"/>
    <w:rsid w:val="007E4C88"/>
    <w:rsid w:val="007E585E"/>
    <w:rsid w:val="007E6E9A"/>
    <w:rsid w:val="007E7D70"/>
    <w:rsid w:val="007E7DDF"/>
    <w:rsid w:val="007F06CE"/>
    <w:rsid w:val="007F11C8"/>
    <w:rsid w:val="007F1CFB"/>
    <w:rsid w:val="007F220B"/>
    <w:rsid w:val="007F2693"/>
    <w:rsid w:val="007F2773"/>
    <w:rsid w:val="007F27DD"/>
    <w:rsid w:val="007F2CC1"/>
    <w:rsid w:val="007F34AA"/>
    <w:rsid w:val="007F3636"/>
    <w:rsid w:val="007F3D24"/>
    <w:rsid w:val="007F3F49"/>
    <w:rsid w:val="007F62AA"/>
    <w:rsid w:val="007F6880"/>
    <w:rsid w:val="007F76B4"/>
    <w:rsid w:val="008001B4"/>
    <w:rsid w:val="00800769"/>
    <w:rsid w:val="00800ED2"/>
    <w:rsid w:val="0080285D"/>
    <w:rsid w:val="00802E74"/>
    <w:rsid w:val="00804B92"/>
    <w:rsid w:val="00804E21"/>
    <w:rsid w:val="00805092"/>
    <w:rsid w:val="0080592A"/>
    <w:rsid w:val="00806475"/>
    <w:rsid w:val="00806587"/>
    <w:rsid w:val="00806AAF"/>
    <w:rsid w:val="008070AC"/>
    <w:rsid w:val="00807159"/>
    <w:rsid w:val="0080778A"/>
    <w:rsid w:val="008101FD"/>
    <w:rsid w:val="00810D8D"/>
    <w:rsid w:val="0081109E"/>
    <w:rsid w:val="00811835"/>
    <w:rsid w:val="00815675"/>
    <w:rsid w:val="0081581D"/>
    <w:rsid w:val="0081599E"/>
    <w:rsid w:val="008172BE"/>
    <w:rsid w:val="00817B71"/>
    <w:rsid w:val="00820244"/>
    <w:rsid w:val="008206B8"/>
    <w:rsid w:val="00820C7F"/>
    <w:rsid w:val="008221B3"/>
    <w:rsid w:val="0082248E"/>
    <w:rsid w:val="00822BAA"/>
    <w:rsid w:val="00823C28"/>
    <w:rsid w:val="00824FDF"/>
    <w:rsid w:val="00825125"/>
    <w:rsid w:val="008257CC"/>
    <w:rsid w:val="008274BF"/>
    <w:rsid w:val="008277F5"/>
    <w:rsid w:val="00830DC3"/>
    <w:rsid w:val="008311BD"/>
    <w:rsid w:val="00831555"/>
    <w:rsid w:val="00831649"/>
    <w:rsid w:val="00831E5D"/>
    <w:rsid w:val="00831F52"/>
    <w:rsid w:val="00832154"/>
    <w:rsid w:val="00832F5C"/>
    <w:rsid w:val="008348ED"/>
    <w:rsid w:val="008359E0"/>
    <w:rsid w:val="008376F6"/>
    <w:rsid w:val="00837D5B"/>
    <w:rsid w:val="00840607"/>
    <w:rsid w:val="00841CD2"/>
    <w:rsid w:val="008423C3"/>
    <w:rsid w:val="008424D6"/>
    <w:rsid w:val="00842667"/>
    <w:rsid w:val="008428D1"/>
    <w:rsid w:val="00842B77"/>
    <w:rsid w:val="00842F45"/>
    <w:rsid w:val="0084309F"/>
    <w:rsid w:val="00845162"/>
    <w:rsid w:val="00845C12"/>
    <w:rsid w:val="008469D9"/>
    <w:rsid w:val="00846DC0"/>
    <w:rsid w:val="008474A7"/>
    <w:rsid w:val="008506B6"/>
    <w:rsid w:val="00850AE0"/>
    <w:rsid w:val="00850D58"/>
    <w:rsid w:val="00851292"/>
    <w:rsid w:val="0085136A"/>
    <w:rsid w:val="008524D2"/>
    <w:rsid w:val="0085285C"/>
    <w:rsid w:val="00852947"/>
    <w:rsid w:val="00852E19"/>
    <w:rsid w:val="00856833"/>
    <w:rsid w:val="00856840"/>
    <w:rsid w:val="0086087C"/>
    <w:rsid w:val="00860D8E"/>
    <w:rsid w:val="008612E1"/>
    <w:rsid w:val="008614FA"/>
    <w:rsid w:val="008619CC"/>
    <w:rsid w:val="0086275E"/>
    <w:rsid w:val="008628DE"/>
    <w:rsid w:val="00862F2F"/>
    <w:rsid w:val="00863AE7"/>
    <w:rsid w:val="00864440"/>
    <w:rsid w:val="008644AC"/>
    <w:rsid w:val="00864D76"/>
    <w:rsid w:val="008650FC"/>
    <w:rsid w:val="00866A34"/>
    <w:rsid w:val="00866EB3"/>
    <w:rsid w:val="0086701A"/>
    <w:rsid w:val="0086779A"/>
    <w:rsid w:val="00867BD2"/>
    <w:rsid w:val="00867DA7"/>
    <w:rsid w:val="00870B41"/>
    <w:rsid w:val="008712FD"/>
    <w:rsid w:val="008716A1"/>
    <w:rsid w:val="00871D8A"/>
    <w:rsid w:val="00872D3F"/>
    <w:rsid w:val="008733E4"/>
    <w:rsid w:val="00873F15"/>
    <w:rsid w:val="00874096"/>
    <w:rsid w:val="008756A4"/>
    <w:rsid w:val="00875F73"/>
    <w:rsid w:val="0087620F"/>
    <w:rsid w:val="00880A31"/>
    <w:rsid w:val="00880F30"/>
    <w:rsid w:val="00882A30"/>
    <w:rsid w:val="008833AE"/>
    <w:rsid w:val="008833E8"/>
    <w:rsid w:val="00886159"/>
    <w:rsid w:val="00887440"/>
    <w:rsid w:val="00887B48"/>
    <w:rsid w:val="00887B72"/>
    <w:rsid w:val="00887C11"/>
    <w:rsid w:val="0089176E"/>
    <w:rsid w:val="008917E0"/>
    <w:rsid w:val="00892365"/>
    <w:rsid w:val="00892B1C"/>
    <w:rsid w:val="00892BE5"/>
    <w:rsid w:val="0089387C"/>
    <w:rsid w:val="0089444E"/>
    <w:rsid w:val="0089487B"/>
    <w:rsid w:val="008949DF"/>
    <w:rsid w:val="00895048"/>
    <w:rsid w:val="008951DB"/>
    <w:rsid w:val="00895FE2"/>
    <w:rsid w:val="00896C81"/>
    <w:rsid w:val="00896D62"/>
    <w:rsid w:val="00896D83"/>
    <w:rsid w:val="00896FCF"/>
    <w:rsid w:val="008971D1"/>
    <w:rsid w:val="008971D4"/>
    <w:rsid w:val="008A03F7"/>
    <w:rsid w:val="008A0AB2"/>
    <w:rsid w:val="008A0CFC"/>
    <w:rsid w:val="008A12FE"/>
    <w:rsid w:val="008A2595"/>
    <w:rsid w:val="008A28B6"/>
    <w:rsid w:val="008A2BB1"/>
    <w:rsid w:val="008A3466"/>
    <w:rsid w:val="008A389F"/>
    <w:rsid w:val="008A3A82"/>
    <w:rsid w:val="008A3D02"/>
    <w:rsid w:val="008A43FB"/>
    <w:rsid w:val="008A4A59"/>
    <w:rsid w:val="008A5940"/>
    <w:rsid w:val="008A73B2"/>
    <w:rsid w:val="008A78AE"/>
    <w:rsid w:val="008B0354"/>
    <w:rsid w:val="008B043F"/>
    <w:rsid w:val="008B073B"/>
    <w:rsid w:val="008B0808"/>
    <w:rsid w:val="008B0AEC"/>
    <w:rsid w:val="008B0BEB"/>
    <w:rsid w:val="008B1E53"/>
    <w:rsid w:val="008B1E5B"/>
    <w:rsid w:val="008B2099"/>
    <w:rsid w:val="008B33D2"/>
    <w:rsid w:val="008B389D"/>
    <w:rsid w:val="008B3C5C"/>
    <w:rsid w:val="008B4174"/>
    <w:rsid w:val="008B5299"/>
    <w:rsid w:val="008B59F3"/>
    <w:rsid w:val="008B5A5F"/>
    <w:rsid w:val="008B5AB0"/>
    <w:rsid w:val="008B5B18"/>
    <w:rsid w:val="008B6054"/>
    <w:rsid w:val="008B6305"/>
    <w:rsid w:val="008B75EF"/>
    <w:rsid w:val="008B7B08"/>
    <w:rsid w:val="008B7EEB"/>
    <w:rsid w:val="008C02F9"/>
    <w:rsid w:val="008C13F0"/>
    <w:rsid w:val="008C1F26"/>
    <w:rsid w:val="008C2A3A"/>
    <w:rsid w:val="008C3D31"/>
    <w:rsid w:val="008C4254"/>
    <w:rsid w:val="008C46AF"/>
    <w:rsid w:val="008C4C7E"/>
    <w:rsid w:val="008C5C46"/>
    <w:rsid w:val="008C6184"/>
    <w:rsid w:val="008C785E"/>
    <w:rsid w:val="008C78EF"/>
    <w:rsid w:val="008D0AFB"/>
    <w:rsid w:val="008D1511"/>
    <w:rsid w:val="008D239F"/>
    <w:rsid w:val="008D32DF"/>
    <w:rsid w:val="008D35E9"/>
    <w:rsid w:val="008D3959"/>
    <w:rsid w:val="008D3966"/>
    <w:rsid w:val="008D4352"/>
    <w:rsid w:val="008D60BC"/>
    <w:rsid w:val="008D6B24"/>
    <w:rsid w:val="008D6D7B"/>
    <w:rsid w:val="008D7066"/>
    <w:rsid w:val="008D7EB7"/>
    <w:rsid w:val="008E0666"/>
    <w:rsid w:val="008E0EB8"/>
    <w:rsid w:val="008E10A6"/>
    <w:rsid w:val="008E1271"/>
    <w:rsid w:val="008E2251"/>
    <w:rsid w:val="008E2460"/>
    <w:rsid w:val="008E24B3"/>
    <w:rsid w:val="008E24CA"/>
    <w:rsid w:val="008E2F6E"/>
    <w:rsid w:val="008E38AD"/>
    <w:rsid w:val="008E3EEC"/>
    <w:rsid w:val="008E4784"/>
    <w:rsid w:val="008E48AD"/>
    <w:rsid w:val="008E5356"/>
    <w:rsid w:val="008E5BF2"/>
    <w:rsid w:val="008E5C81"/>
    <w:rsid w:val="008E611A"/>
    <w:rsid w:val="008E642C"/>
    <w:rsid w:val="008E71F9"/>
    <w:rsid w:val="008F089B"/>
    <w:rsid w:val="008F0A38"/>
    <w:rsid w:val="008F0F4A"/>
    <w:rsid w:val="008F0F84"/>
    <w:rsid w:val="008F1014"/>
    <w:rsid w:val="008F11C9"/>
    <w:rsid w:val="008F1FF2"/>
    <w:rsid w:val="008F2212"/>
    <w:rsid w:val="008F23D8"/>
    <w:rsid w:val="008F289B"/>
    <w:rsid w:val="008F2FD5"/>
    <w:rsid w:val="008F37E5"/>
    <w:rsid w:val="008F3F9C"/>
    <w:rsid w:val="008F48C2"/>
    <w:rsid w:val="008F5840"/>
    <w:rsid w:val="008F5EEF"/>
    <w:rsid w:val="008F62F5"/>
    <w:rsid w:val="008F66FE"/>
    <w:rsid w:val="008F72CC"/>
    <w:rsid w:val="008F72CD"/>
    <w:rsid w:val="008F7DE5"/>
    <w:rsid w:val="009002B4"/>
    <w:rsid w:val="009015FF"/>
    <w:rsid w:val="00901A20"/>
    <w:rsid w:val="009033EE"/>
    <w:rsid w:val="00903802"/>
    <w:rsid w:val="0090585D"/>
    <w:rsid w:val="00905D3A"/>
    <w:rsid w:val="0090696D"/>
    <w:rsid w:val="00906CD6"/>
    <w:rsid w:val="00906E4D"/>
    <w:rsid w:val="00906F31"/>
    <w:rsid w:val="009074B8"/>
    <w:rsid w:val="009078B3"/>
    <w:rsid w:val="00907A77"/>
    <w:rsid w:val="00907E00"/>
    <w:rsid w:val="0091088D"/>
    <w:rsid w:val="00910FC9"/>
    <w:rsid w:val="0091291A"/>
    <w:rsid w:val="00912E10"/>
    <w:rsid w:val="00913612"/>
    <w:rsid w:val="0091366A"/>
    <w:rsid w:val="00913824"/>
    <w:rsid w:val="00914669"/>
    <w:rsid w:val="00915757"/>
    <w:rsid w:val="009159B3"/>
    <w:rsid w:val="00916181"/>
    <w:rsid w:val="009166EF"/>
    <w:rsid w:val="009167F6"/>
    <w:rsid w:val="00917532"/>
    <w:rsid w:val="00917F2B"/>
    <w:rsid w:val="009204C5"/>
    <w:rsid w:val="00920C3D"/>
    <w:rsid w:val="0092180D"/>
    <w:rsid w:val="00921CB6"/>
    <w:rsid w:val="0092315E"/>
    <w:rsid w:val="009232C9"/>
    <w:rsid w:val="00923608"/>
    <w:rsid w:val="009238E5"/>
    <w:rsid w:val="00923D3D"/>
    <w:rsid w:val="00923F12"/>
    <w:rsid w:val="00924CB6"/>
    <w:rsid w:val="00924FF8"/>
    <w:rsid w:val="00925A51"/>
    <w:rsid w:val="00925BA8"/>
    <w:rsid w:val="00926853"/>
    <w:rsid w:val="00926C8D"/>
    <w:rsid w:val="00926DA7"/>
    <w:rsid w:val="00927D6A"/>
    <w:rsid w:val="00927F8B"/>
    <w:rsid w:val="0093094D"/>
    <w:rsid w:val="00930DD5"/>
    <w:rsid w:val="009328C7"/>
    <w:rsid w:val="009336EC"/>
    <w:rsid w:val="00933F56"/>
    <w:rsid w:val="00934C13"/>
    <w:rsid w:val="00935228"/>
    <w:rsid w:val="0093537C"/>
    <w:rsid w:val="009355A2"/>
    <w:rsid w:val="00935F9E"/>
    <w:rsid w:val="00936AA4"/>
    <w:rsid w:val="00936D98"/>
    <w:rsid w:val="00940718"/>
    <w:rsid w:val="009427D7"/>
    <w:rsid w:val="00942C80"/>
    <w:rsid w:val="00943197"/>
    <w:rsid w:val="009432C8"/>
    <w:rsid w:val="009435F2"/>
    <w:rsid w:val="009442AC"/>
    <w:rsid w:val="00944464"/>
    <w:rsid w:val="00944589"/>
    <w:rsid w:val="00944BC9"/>
    <w:rsid w:val="00945180"/>
    <w:rsid w:val="0094590C"/>
    <w:rsid w:val="00946355"/>
    <w:rsid w:val="00946784"/>
    <w:rsid w:val="009468B7"/>
    <w:rsid w:val="00946C0E"/>
    <w:rsid w:val="0094724E"/>
    <w:rsid w:val="00947973"/>
    <w:rsid w:val="00947BE6"/>
    <w:rsid w:val="00947D72"/>
    <w:rsid w:val="009502B6"/>
    <w:rsid w:val="0095048D"/>
    <w:rsid w:val="00951565"/>
    <w:rsid w:val="009519EA"/>
    <w:rsid w:val="00951ADB"/>
    <w:rsid w:val="0095380C"/>
    <w:rsid w:val="00954353"/>
    <w:rsid w:val="00954DC4"/>
    <w:rsid w:val="00955B42"/>
    <w:rsid w:val="00955C0A"/>
    <w:rsid w:val="00955C4F"/>
    <w:rsid w:val="009562E2"/>
    <w:rsid w:val="00956DA2"/>
    <w:rsid w:val="00957D3F"/>
    <w:rsid w:val="00960B62"/>
    <w:rsid w:val="00961FD2"/>
    <w:rsid w:val="00963125"/>
    <w:rsid w:val="00963276"/>
    <w:rsid w:val="00963596"/>
    <w:rsid w:val="00964443"/>
    <w:rsid w:val="009657F1"/>
    <w:rsid w:val="0096625D"/>
    <w:rsid w:val="009673CF"/>
    <w:rsid w:val="009676D2"/>
    <w:rsid w:val="009709F8"/>
    <w:rsid w:val="009716BA"/>
    <w:rsid w:val="00971B53"/>
    <w:rsid w:val="00972929"/>
    <w:rsid w:val="00972F91"/>
    <w:rsid w:val="00973827"/>
    <w:rsid w:val="00973A7D"/>
    <w:rsid w:val="00973BBF"/>
    <w:rsid w:val="00973C3A"/>
    <w:rsid w:val="009742D3"/>
    <w:rsid w:val="00975AE1"/>
    <w:rsid w:val="00975B13"/>
    <w:rsid w:val="00977BA7"/>
    <w:rsid w:val="00980517"/>
    <w:rsid w:val="0098194F"/>
    <w:rsid w:val="00981A3C"/>
    <w:rsid w:val="00981B2F"/>
    <w:rsid w:val="009826C8"/>
    <w:rsid w:val="00982A1D"/>
    <w:rsid w:val="009832AD"/>
    <w:rsid w:val="009836E4"/>
    <w:rsid w:val="0098412F"/>
    <w:rsid w:val="009842F0"/>
    <w:rsid w:val="00984DC5"/>
    <w:rsid w:val="00985F28"/>
    <w:rsid w:val="00986149"/>
    <w:rsid w:val="00986176"/>
    <w:rsid w:val="00986E7F"/>
    <w:rsid w:val="00987536"/>
    <w:rsid w:val="00987805"/>
    <w:rsid w:val="00990792"/>
    <w:rsid w:val="009907E5"/>
    <w:rsid w:val="00990BD5"/>
    <w:rsid w:val="0099110C"/>
    <w:rsid w:val="0099196F"/>
    <w:rsid w:val="00991B92"/>
    <w:rsid w:val="00992B98"/>
    <w:rsid w:val="009932E9"/>
    <w:rsid w:val="0099359F"/>
    <w:rsid w:val="00993F96"/>
    <w:rsid w:val="00994871"/>
    <w:rsid w:val="00994E08"/>
    <w:rsid w:val="009951F9"/>
    <w:rsid w:val="00995C95"/>
    <w:rsid w:val="00995E85"/>
    <w:rsid w:val="00996468"/>
    <w:rsid w:val="0099683E"/>
    <w:rsid w:val="00996876"/>
    <w:rsid w:val="00996FFA"/>
    <w:rsid w:val="009973F1"/>
    <w:rsid w:val="009973F3"/>
    <w:rsid w:val="00997E91"/>
    <w:rsid w:val="009A010D"/>
    <w:rsid w:val="009A026E"/>
    <w:rsid w:val="009A062C"/>
    <w:rsid w:val="009A0C6F"/>
    <w:rsid w:val="009A1433"/>
    <w:rsid w:val="009A14EF"/>
    <w:rsid w:val="009A2256"/>
    <w:rsid w:val="009A2DF9"/>
    <w:rsid w:val="009A3704"/>
    <w:rsid w:val="009A3A86"/>
    <w:rsid w:val="009A4869"/>
    <w:rsid w:val="009A4C4D"/>
    <w:rsid w:val="009A6A6B"/>
    <w:rsid w:val="009A6FB4"/>
    <w:rsid w:val="009B010D"/>
    <w:rsid w:val="009B1ABC"/>
    <w:rsid w:val="009B1EF9"/>
    <w:rsid w:val="009B26AC"/>
    <w:rsid w:val="009B37E2"/>
    <w:rsid w:val="009B3CB5"/>
    <w:rsid w:val="009B4519"/>
    <w:rsid w:val="009B46E7"/>
    <w:rsid w:val="009B506B"/>
    <w:rsid w:val="009B57EF"/>
    <w:rsid w:val="009B5B85"/>
    <w:rsid w:val="009B6849"/>
    <w:rsid w:val="009B7204"/>
    <w:rsid w:val="009C0074"/>
    <w:rsid w:val="009C0564"/>
    <w:rsid w:val="009C19C1"/>
    <w:rsid w:val="009C2685"/>
    <w:rsid w:val="009C39BC"/>
    <w:rsid w:val="009C4BC2"/>
    <w:rsid w:val="009C4D22"/>
    <w:rsid w:val="009C4F77"/>
    <w:rsid w:val="009C56DF"/>
    <w:rsid w:val="009C5B29"/>
    <w:rsid w:val="009C7320"/>
    <w:rsid w:val="009C7739"/>
    <w:rsid w:val="009C7D4D"/>
    <w:rsid w:val="009D01A6"/>
    <w:rsid w:val="009D0729"/>
    <w:rsid w:val="009D0F66"/>
    <w:rsid w:val="009D1A06"/>
    <w:rsid w:val="009D1BA4"/>
    <w:rsid w:val="009D22E4"/>
    <w:rsid w:val="009D22F7"/>
    <w:rsid w:val="009D319C"/>
    <w:rsid w:val="009D3BC3"/>
    <w:rsid w:val="009D3D9C"/>
    <w:rsid w:val="009D459E"/>
    <w:rsid w:val="009D5BAB"/>
    <w:rsid w:val="009D6A0A"/>
    <w:rsid w:val="009D6F50"/>
    <w:rsid w:val="009E058F"/>
    <w:rsid w:val="009E0A9E"/>
    <w:rsid w:val="009E19A2"/>
    <w:rsid w:val="009E2A68"/>
    <w:rsid w:val="009E3090"/>
    <w:rsid w:val="009E3A41"/>
    <w:rsid w:val="009E3AFD"/>
    <w:rsid w:val="009E3CDD"/>
    <w:rsid w:val="009E4B16"/>
    <w:rsid w:val="009E52C3"/>
    <w:rsid w:val="009E5C60"/>
    <w:rsid w:val="009E64DB"/>
    <w:rsid w:val="009E667D"/>
    <w:rsid w:val="009E6794"/>
    <w:rsid w:val="009E7189"/>
    <w:rsid w:val="009E72E3"/>
    <w:rsid w:val="009E7E46"/>
    <w:rsid w:val="009E7FC1"/>
    <w:rsid w:val="009F01E1"/>
    <w:rsid w:val="009F0B0B"/>
    <w:rsid w:val="009F0B4D"/>
    <w:rsid w:val="009F1096"/>
    <w:rsid w:val="009F150E"/>
    <w:rsid w:val="009F27AD"/>
    <w:rsid w:val="009F3DE9"/>
    <w:rsid w:val="009F3FB5"/>
    <w:rsid w:val="009F521F"/>
    <w:rsid w:val="009F553C"/>
    <w:rsid w:val="009F59F8"/>
    <w:rsid w:val="009F64D0"/>
    <w:rsid w:val="00A005B0"/>
    <w:rsid w:val="00A01F17"/>
    <w:rsid w:val="00A022A5"/>
    <w:rsid w:val="00A03A22"/>
    <w:rsid w:val="00A03DDA"/>
    <w:rsid w:val="00A04634"/>
    <w:rsid w:val="00A05BB7"/>
    <w:rsid w:val="00A06119"/>
    <w:rsid w:val="00A061C0"/>
    <w:rsid w:val="00A063F8"/>
    <w:rsid w:val="00A064E0"/>
    <w:rsid w:val="00A078EE"/>
    <w:rsid w:val="00A07A48"/>
    <w:rsid w:val="00A07B42"/>
    <w:rsid w:val="00A10214"/>
    <w:rsid w:val="00A10747"/>
    <w:rsid w:val="00A108EE"/>
    <w:rsid w:val="00A10BB8"/>
    <w:rsid w:val="00A1200D"/>
    <w:rsid w:val="00A137E4"/>
    <w:rsid w:val="00A1470E"/>
    <w:rsid w:val="00A14813"/>
    <w:rsid w:val="00A1566A"/>
    <w:rsid w:val="00A15E76"/>
    <w:rsid w:val="00A165BF"/>
    <w:rsid w:val="00A16A6A"/>
    <w:rsid w:val="00A170D9"/>
    <w:rsid w:val="00A172E8"/>
    <w:rsid w:val="00A179FF"/>
    <w:rsid w:val="00A214F5"/>
    <w:rsid w:val="00A21A36"/>
    <w:rsid w:val="00A24099"/>
    <w:rsid w:val="00A25294"/>
    <w:rsid w:val="00A254EE"/>
    <w:rsid w:val="00A25BE7"/>
    <w:rsid w:val="00A268A2"/>
    <w:rsid w:val="00A268AF"/>
    <w:rsid w:val="00A27008"/>
    <w:rsid w:val="00A27CDF"/>
    <w:rsid w:val="00A30119"/>
    <w:rsid w:val="00A309C6"/>
    <w:rsid w:val="00A30D13"/>
    <w:rsid w:val="00A30E4C"/>
    <w:rsid w:val="00A314F9"/>
    <w:rsid w:val="00A319D0"/>
    <w:rsid w:val="00A32163"/>
    <w:rsid w:val="00A32316"/>
    <w:rsid w:val="00A32805"/>
    <w:rsid w:val="00A33172"/>
    <w:rsid w:val="00A33458"/>
    <w:rsid w:val="00A3432B"/>
    <w:rsid w:val="00A346BA"/>
    <w:rsid w:val="00A34C67"/>
    <w:rsid w:val="00A34D19"/>
    <w:rsid w:val="00A34D62"/>
    <w:rsid w:val="00A3611D"/>
    <w:rsid w:val="00A36339"/>
    <w:rsid w:val="00A366B3"/>
    <w:rsid w:val="00A366E4"/>
    <w:rsid w:val="00A4376F"/>
    <w:rsid w:val="00A44F84"/>
    <w:rsid w:val="00A4549F"/>
    <w:rsid w:val="00A45B9B"/>
    <w:rsid w:val="00A462FE"/>
    <w:rsid w:val="00A4640E"/>
    <w:rsid w:val="00A501C9"/>
    <w:rsid w:val="00A50506"/>
    <w:rsid w:val="00A50645"/>
    <w:rsid w:val="00A509C5"/>
    <w:rsid w:val="00A52725"/>
    <w:rsid w:val="00A52995"/>
    <w:rsid w:val="00A52FEA"/>
    <w:rsid w:val="00A53C3E"/>
    <w:rsid w:val="00A53F55"/>
    <w:rsid w:val="00A5417B"/>
    <w:rsid w:val="00A54599"/>
    <w:rsid w:val="00A54B82"/>
    <w:rsid w:val="00A569D4"/>
    <w:rsid w:val="00A57F1A"/>
    <w:rsid w:val="00A60163"/>
    <w:rsid w:val="00A6038D"/>
    <w:rsid w:val="00A6058F"/>
    <w:rsid w:val="00A60B91"/>
    <w:rsid w:val="00A60CF0"/>
    <w:rsid w:val="00A61429"/>
    <w:rsid w:val="00A61514"/>
    <w:rsid w:val="00A61645"/>
    <w:rsid w:val="00A62055"/>
    <w:rsid w:val="00A62080"/>
    <w:rsid w:val="00A630A2"/>
    <w:rsid w:val="00A632B8"/>
    <w:rsid w:val="00A63A91"/>
    <w:rsid w:val="00A63BF3"/>
    <w:rsid w:val="00A64942"/>
    <w:rsid w:val="00A65911"/>
    <w:rsid w:val="00A6643C"/>
    <w:rsid w:val="00A67544"/>
    <w:rsid w:val="00A67A4E"/>
    <w:rsid w:val="00A67DE7"/>
    <w:rsid w:val="00A7016B"/>
    <w:rsid w:val="00A7075B"/>
    <w:rsid w:val="00A71C6C"/>
    <w:rsid w:val="00A71CE6"/>
    <w:rsid w:val="00A71D23"/>
    <w:rsid w:val="00A71F74"/>
    <w:rsid w:val="00A7333A"/>
    <w:rsid w:val="00A733DB"/>
    <w:rsid w:val="00A73D0D"/>
    <w:rsid w:val="00A74A56"/>
    <w:rsid w:val="00A74A92"/>
    <w:rsid w:val="00A755FF"/>
    <w:rsid w:val="00A75CC1"/>
    <w:rsid w:val="00A75DAE"/>
    <w:rsid w:val="00A75E88"/>
    <w:rsid w:val="00A76CF7"/>
    <w:rsid w:val="00A8056E"/>
    <w:rsid w:val="00A8094B"/>
    <w:rsid w:val="00A82D58"/>
    <w:rsid w:val="00A8399D"/>
    <w:rsid w:val="00A83E3D"/>
    <w:rsid w:val="00A8420C"/>
    <w:rsid w:val="00A8443A"/>
    <w:rsid w:val="00A8479C"/>
    <w:rsid w:val="00A84C59"/>
    <w:rsid w:val="00A8557B"/>
    <w:rsid w:val="00A85A05"/>
    <w:rsid w:val="00A86D63"/>
    <w:rsid w:val="00A87797"/>
    <w:rsid w:val="00A9091C"/>
    <w:rsid w:val="00A90E72"/>
    <w:rsid w:val="00A9184C"/>
    <w:rsid w:val="00A922A2"/>
    <w:rsid w:val="00A9327B"/>
    <w:rsid w:val="00A93B69"/>
    <w:rsid w:val="00A963C7"/>
    <w:rsid w:val="00AA1626"/>
    <w:rsid w:val="00AA1C25"/>
    <w:rsid w:val="00AA2468"/>
    <w:rsid w:val="00AA3DB7"/>
    <w:rsid w:val="00AA3FAC"/>
    <w:rsid w:val="00AA4E68"/>
    <w:rsid w:val="00AA51F5"/>
    <w:rsid w:val="00AA5E3B"/>
    <w:rsid w:val="00AA5F31"/>
    <w:rsid w:val="00AA63B6"/>
    <w:rsid w:val="00AA68B4"/>
    <w:rsid w:val="00AB005E"/>
    <w:rsid w:val="00AB0543"/>
    <w:rsid w:val="00AB0AC9"/>
    <w:rsid w:val="00AB11C9"/>
    <w:rsid w:val="00AB1205"/>
    <w:rsid w:val="00AB127B"/>
    <w:rsid w:val="00AB177F"/>
    <w:rsid w:val="00AB185A"/>
    <w:rsid w:val="00AB1BA7"/>
    <w:rsid w:val="00AB1E04"/>
    <w:rsid w:val="00AB29CF"/>
    <w:rsid w:val="00AB2F25"/>
    <w:rsid w:val="00AB3113"/>
    <w:rsid w:val="00AB348A"/>
    <w:rsid w:val="00AB3F38"/>
    <w:rsid w:val="00AB43EC"/>
    <w:rsid w:val="00AB4440"/>
    <w:rsid w:val="00AB4BF4"/>
    <w:rsid w:val="00AB4FFA"/>
    <w:rsid w:val="00AB5028"/>
    <w:rsid w:val="00AB52C7"/>
    <w:rsid w:val="00AB5ADF"/>
    <w:rsid w:val="00AB5E57"/>
    <w:rsid w:val="00AB669B"/>
    <w:rsid w:val="00AB6749"/>
    <w:rsid w:val="00AB6962"/>
    <w:rsid w:val="00AB725F"/>
    <w:rsid w:val="00AB7616"/>
    <w:rsid w:val="00AB761A"/>
    <w:rsid w:val="00AC0705"/>
    <w:rsid w:val="00AC08C9"/>
    <w:rsid w:val="00AC109B"/>
    <w:rsid w:val="00AC3940"/>
    <w:rsid w:val="00AC3D6C"/>
    <w:rsid w:val="00AC4078"/>
    <w:rsid w:val="00AC624B"/>
    <w:rsid w:val="00AC74DA"/>
    <w:rsid w:val="00AC7A2B"/>
    <w:rsid w:val="00AC7C25"/>
    <w:rsid w:val="00AD0533"/>
    <w:rsid w:val="00AD06EA"/>
    <w:rsid w:val="00AD0A51"/>
    <w:rsid w:val="00AD0B37"/>
    <w:rsid w:val="00AD11F7"/>
    <w:rsid w:val="00AD1DB7"/>
    <w:rsid w:val="00AD2852"/>
    <w:rsid w:val="00AD3976"/>
    <w:rsid w:val="00AD45BC"/>
    <w:rsid w:val="00AD4843"/>
    <w:rsid w:val="00AD4D2A"/>
    <w:rsid w:val="00AD542F"/>
    <w:rsid w:val="00AD5F7B"/>
    <w:rsid w:val="00AD7305"/>
    <w:rsid w:val="00AD73A7"/>
    <w:rsid w:val="00AD7E64"/>
    <w:rsid w:val="00AE0400"/>
    <w:rsid w:val="00AE0A06"/>
    <w:rsid w:val="00AE0C56"/>
    <w:rsid w:val="00AE149E"/>
    <w:rsid w:val="00AE222C"/>
    <w:rsid w:val="00AE22F2"/>
    <w:rsid w:val="00AE27CB"/>
    <w:rsid w:val="00AE29FC"/>
    <w:rsid w:val="00AE2D14"/>
    <w:rsid w:val="00AE2F3F"/>
    <w:rsid w:val="00AE3235"/>
    <w:rsid w:val="00AE39A1"/>
    <w:rsid w:val="00AE39A6"/>
    <w:rsid w:val="00AE39CC"/>
    <w:rsid w:val="00AE3B4E"/>
    <w:rsid w:val="00AE3BA6"/>
    <w:rsid w:val="00AE41F3"/>
    <w:rsid w:val="00AE59EC"/>
    <w:rsid w:val="00AE67B3"/>
    <w:rsid w:val="00AE7864"/>
    <w:rsid w:val="00AE7949"/>
    <w:rsid w:val="00AE7FEF"/>
    <w:rsid w:val="00AF25D5"/>
    <w:rsid w:val="00AF3DBB"/>
    <w:rsid w:val="00AF4D9F"/>
    <w:rsid w:val="00AF4DD8"/>
    <w:rsid w:val="00AF5194"/>
    <w:rsid w:val="00AF53EF"/>
    <w:rsid w:val="00AF5979"/>
    <w:rsid w:val="00AF73BE"/>
    <w:rsid w:val="00AF73C3"/>
    <w:rsid w:val="00AF795C"/>
    <w:rsid w:val="00AF79AC"/>
    <w:rsid w:val="00B00752"/>
    <w:rsid w:val="00B00B50"/>
    <w:rsid w:val="00B00CB4"/>
    <w:rsid w:val="00B01F9F"/>
    <w:rsid w:val="00B026C1"/>
    <w:rsid w:val="00B02B9C"/>
    <w:rsid w:val="00B0353B"/>
    <w:rsid w:val="00B035EC"/>
    <w:rsid w:val="00B040B2"/>
    <w:rsid w:val="00B05F56"/>
    <w:rsid w:val="00B0620F"/>
    <w:rsid w:val="00B06958"/>
    <w:rsid w:val="00B06FD8"/>
    <w:rsid w:val="00B07CB1"/>
    <w:rsid w:val="00B10558"/>
    <w:rsid w:val="00B14113"/>
    <w:rsid w:val="00B1464A"/>
    <w:rsid w:val="00B15288"/>
    <w:rsid w:val="00B154B9"/>
    <w:rsid w:val="00B156A9"/>
    <w:rsid w:val="00B15F83"/>
    <w:rsid w:val="00B160FF"/>
    <w:rsid w:val="00B16322"/>
    <w:rsid w:val="00B1662E"/>
    <w:rsid w:val="00B16A6F"/>
    <w:rsid w:val="00B171E1"/>
    <w:rsid w:val="00B175B7"/>
    <w:rsid w:val="00B20F35"/>
    <w:rsid w:val="00B21827"/>
    <w:rsid w:val="00B21A96"/>
    <w:rsid w:val="00B2253B"/>
    <w:rsid w:val="00B22C0D"/>
    <w:rsid w:val="00B22CA2"/>
    <w:rsid w:val="00B23907"/>
    <w:rsid w:val="00B23AF4"/>
    <w:rsid w:val="00B23C15"/>
    <w:rsid w:val="00B23C5F"/>
    <w:rsid w:val="00B25762"/>
    <w:rsid w:val="00B25B40"/>
    <w:rsid w:val="00B25FDE"/>
    <w:rsid w:val="00B26AB0"/>
    <w:rsid w:val="00B26AD2"/>
    <w:rsid w:val="00B26CA2"/>
    <w:rsid w:val="00B27957"/>
    <w:rsid w:val="00B27B5D"/>
    <w:rsid w:val="00B30096"/>
    <w:rsid w:val="00B30B4E"/>
    <w:rsid w:val="00B31246"/>
    <w:rsid w:val="00B326FF"/>
    <w:rsid w:val="00B340AA"/>
    <w:rsid w:val="00B34A9F"/>
    <w:rsid w:val="00B34B01"/>
    <w:rsid w:val="00B34B80"/>
    <w:rsid w:val="00B35CDA"/>
    <w:rsid w:val="00B366CE"/>
    <w:rsid w:val="00B3707F"/>
    <w:rsid w:val="00B37D97"/>
    <w:rsid w:val="00B4002A"/>
    <w:rsid w:val="00B411BD"/>
    <w:rsid w:val="00B41559"/>
    <w:rsid w:val="00B415A6"/>
    <w:rsid w:val="00B418E8"/>
    <w:rsid w:val="00B42285"/>
    <w:rsid w:val="00B4274B"/>
    <w:rsid w:val="00B42DCB"/>
    <w:rsid w:val="00B435B1"/>
    <w:rsid w:val="00B4367F"/>
    <w:rsid w:val="00B43865"/>
    <w:rsid w:val="00B438BA"/>
    <w:rsid w:val="00B4443F"/>
    <w:rsid w:val="00B44587"/>
    <w:rsid w:val="00B44CC5"/>
    <w:rsid w:val="00B44F99"/>
    <w:rsid w:val="00B45522"/>
    <w:rsid w:val="00B45876"/>
    <w:rsid w:val="00B46E15"/>
    <w:rsid w:val="00B47B92"/>
    <w:rsid w:val="00B51542"/>
    <w:rsid w:val="00B51D1D"/>
    <w:rsid w:val="00B51EAA"/>
    <w:rsid w:val="00B525C2"/>
    <w:rsid w:val="00B5310E"/>
    <w:rsid w:val="00B5373C"/>
    <w:rsid w:val="00B53C09"/>
    <w:rsid w:val="00B54ACC"/>
    <w:rsid w:val="00B54DCB"/>
    <w:rsid w:val="00B55175"/>
    <w:rsid w:val="00B55865"/>
    <w:rsid w:val="00B55AC2"/>
    <w:rsid w:val="00B55BF2"/>
    <w:rsid w:val="00B560C9"/>
    <w:rsid w:val="00B56533"/>
    <w:rsid w:val="00B56B55"/>
    <w:rsid w:val="00B56CFC"/>
    <w:rsid w:val="00B57777"/>
    <w:rsid w:val="00B578B9"/>
    <w:rsid w:val="00B57A17"/>
    <w:rsid w:val="00B61545"/>
    <w:rsid w:val="00B61BE2"/>
    <w:rsid w:val="00B6266F"/>
    <w:rsid w:val="00B62E0B"/>
    <w:rsid w:val="00B63C32"/>
    <w:rsid w:val="00B64434"/>
    <w:rsid w:val="00B64CE8"/>
    <w:rsid w:val="00B65E99"/>
    <w:rsid w:val="00B66017"/>
    <w:rsid w:val="00B66272"/>
    <w:rsid w:val="00B711CE"/>
    <w:rsid w:val="00B7160B"/>
    <w:rsid w:val="00B71DC8"/>
    <w:rsid w:val="00B725E6"/>
    <w:rsid w:val="00B746C6"/>
    <w:rsid w:val="00B74D8C"/>
    <w:rsid w:val="00B75EDD"/>
    <w:rsid w:val="00B7604C"/>
    <w:rsid w:val="00B7625D"/>
    <w:rsid w:val="00B7652C"/>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44F0"/>
    <w:rsid w:val="00B84EA6"/>
    <w:rsid w:val="00B853BE"/>
    <w:rsid w:val="00B8584C"/>
    <w:rsid w:val="00B86476"/>
    <w:rsid w:val="00B86A3D"/>
    <w:rsid w:val="00B875C7"/>
    <w:rsid w:val="00B87EDC"/>
    <w:rsid w:val="00B903F6"/>
    <w:rsid w:val="00B90D10"/>
    <w:rsid w:val="00B90FE5"/>
    <w:rsid w:val="00B91583"/>
    <w:rsid w:val="00B91780"/>
    <w:rsid w:val="00B919AD"/>
    <w:rsid w:val="00B91A2B"/>
    <w:rsid w:val="00B91F05"/>
    <w:rsid w:val="00B93204"/>
    <w:rsid w:val="00B945B8"/>
    <w:rsid w:val="00B94D0B"/>
    <w:rsid w:val="00B94E17"/>
    <w:rsid w:val="00B94E3A"/>
    <w:rsid w:val="00B957FE"/>
    <w:rsid w:val="00B95F02"/>
    <w:rsid w:val="00B96BEF"/>
    <w:rsid w:val="00B96FC0"/>
    <w:rsid w:val="00B97260"/>
    <w:rsid w:val="00B97A3A"/>
    <w:rsid w:val="00B97A69"/>
    <w:rsid w:val="00BA0574"/>
    <w:rsid w:val="00BA0632"/>
    <w:rsid w:val="00BA0AAA"/>
    <w:rsid w:val="00BA0BAC"/>
    <w:rsid w:val="00BA0DFB"/>
    <w:rsid w:val="00BA18B0"/>
    <w:rsid w:val="00BA2EF2"/>
    <w:rsid w:val="00BA2FEF"/>
    <w:rsid w:val="00BA3A4D"/>
    <w:rsid w:val="00BA5533"/>
    <w:rsid w:val="00BA66BA"/>
    <w:rsid w:val="00BB11DC"/>
    <w:rsid w:val="00BB1548"/>
    <w:rsid w:val="00BB1624"/>
    <w:rsid w:val="00BB1CE7"/>
    <w:rsid w:val="00BB2FD3"/>
    <w:rsid w:val="00BB2FDF"/>
    <w:rsid w:val="00BB2FFF"/>
    <w:rsid w:val="00BB370F"/>
    <w:rsid w:val="00BB3E38"/>
    <w:rsid w:val="00BB56F8"/>
    <w:rsid w:val="00BB5FCB"/>
    <w:rsid w:val="00BB604B"/>
    <w:rsid w:val="00BB7745"/>
    <w:rsid w:val="00BC00EC"/>
    <w:rsid w:val="00BC08C5"/>
    <w:rsid w:val="00BC09DE"/>
    <w:rsid w:val="00BC0A59"/>
    <w:rsid w:val="00BC0C06"/>
    <w:rsid w:val="00BC0F0C"/>
    <w:rsid w:val="00BC12FB"/>
    <w:rsid w:val="00BC1C3C"/>
    <w:rsid w:val="00BC2749"/>
    <w:rsid w:val="00BC307F"/>
    <w:rsid w:val="00BC3159"/>
    <w:rsid w:val="00BC3257"/>
    <w:rsid w:val="00BC3384"/>
    <w:rsid w:val="00BC39DB"/>
    <w:rsid w:val="00BC3A32"/>
    <w:rsid w:val="00BC3B07"/>
    <w:rsid w:val="00BC42B6"/>
    <w:rsid w:val="00BC46EF"/>
    <w:rsid w:val="00BC5432"/>
    <w:rsid w:val="00BC6FD6"/>
    <w:rsid w:val="00BC7CC5"/>
    <w:rsid w:val="00BD008E"/>
    <w:rsid w:val="00BD07ED"/>
    <w:rsid w:val="00BD1ECF"/>
    <w:rsid w:val="00BD2F3B"/>
    <w:rsid w:val="00BD3372"/>
    <w:rsid w:val="00BD50AA"/>
    <w:rsid w:val="00BD5135"/>
    <w:rsid w:val="00BD66D7"/>
    <w:rsid w:val="00BD7291"/>
    <w:rsid w:val="00BD7EA3"/>
    <w:rsid w:val="00BD7FE2"/>
    <w:rsid w:val="00BE0B19"/>
    <w:rsid w:val="00BE0DD8"/>
    <w:rsid w:val="00BE13F0"/>
    <w:rsid w:val="00BE1D82"/>
    <w:rsid w:val="00BE1EE4"/>
    <w:rsid w:val="00BE1F8B"/>
    <w:rsid w:val="00BE2840"/>
    <w:rsid w:val="00BE2B4F"/>
    <w:rsid w:val="00BE2F39"/>
    <w:rsid w:val="00BE332D"/>
    <w:rsid w:val="00BE3CF1"/>
    <w:rsid w:val="00BE471D"/>
    <w:rsid w:val="00BE4B20"/>
    <w:rsid w:val="00BE5FC4"/>
    <w:rsid w:val="00BE6314"/>
    <w:rsid w:val="00BE7C4D"/>
    <w:rsid w:val="00BE7F6A"/>
    <w:rsid w:val="00BF0274"/>
    <w:rsid w:val="00BF08C4"/>
    <w:rsid w:val="00BF0BAF"/>
    <w:rsid w:val="00BF19CE"/>
    <w:rsid w:val="00BF27E0"/>
    <w:rsid w:val="00BF282E"/>
    <w:rsid w:val="00BF2B45"/>
    <w:rsid w:val="00BF2B6F"/>
    <w:rsid w:val="00BF2F54"/>
    <w:rsid w:val="00BF351A"/>
    <w:rsid w:val="00BF378C"/>
    <w:rsid w:val="00BF3914"/>
    <w:rsid w:val="00BF3A36"/>
    <w:rsid w:val="00BF4728"/>
    <w:rsid w:val="00BF49B1"/>
    <w:rsid w:val="00BF4F3C"/>
    <w:rsid w:val="00BF5552"/>
    <w:rsid w:val="00BF565E"/>
    <w:rsid w:val="00BF73F2"/>
    <w:rsid w:val="00C0001B"/>
    <w:rsid w:val="00C01012"/>
    <w:rsid w:val="00C01327"/>
    <w:rsid w:val="00C01671"/>
    <w:rsid w:val="00C02419"/>
    <w:rsid w:val="00C02766"/>
    <w:rsid w:val="00C02E54"/>
    <w:rsid w:val="00C03138"/>
    <w:rsid w:val="00C03EE8"/>
    <w:rsid w:val="00C04F50"/>
    <w:rsid w:val="00C05BEC"/>
    <w:rsid w:val="00C06073"/>
    <w:rsid w:val="00C06CFE"/>
    <w:rsid w:val="00C06E7D"/>
    <w:rsid w:val="00C10CE6"/>
    <w:rsid w:val="00C1112B"/>
    <w:rsid w:val="00C11A88"/>
    <w:rsid w:val="00C12012"/>
    <w:rsid w:val="00C12874"/>
    <w:rsid w:val="00C12BC1"/>
    <w:rsid w:val="00C13BDA"/>
    <w:rsid w:val="00C13FFD"/>
    <w:rsid w:val="00C14632"/>
    <w:rsid w:val="00C15DF1"/>
    <w:rsid w:val="00C16C30"/>
    <w:rsid w:val="00C17DED"/>
    <w:rsid w:val="00C20A00"/>
    <w:rsid w:val="00C2158A"/>
    <w:rsid w:val="00C21673"/>
    <w:rsid w:val="00C21C7A"/>
    <w:rsid w:val="00C21FF6"/>
    <w:rsid w:val="00C2242F"/>
    <w:rsid w:val="00C226E3"/>
    <w:rsid w:val="00C23130"/>
    <w:rsid w:val="00C255A5"/>
    <w:rsid w:val="00C2584B"/>
    <w:rsid w:val="00C25942"/>
    <w:rsid w:val="00C25DD9"/>
    <w:rsid w:val="00C262E1"/>
    <w:rsid w:val="00C2663F"/>
    <w:rsid w:val="00C26C38"/>
    <w:rsid w:val="00C26C66"/>
    <w:rsid w:val="00C26DB8"/>
    <w:rsid w:val="00C27B90"/>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40373"/>
    <w:rsid w:val="00C4082D"/>
    <w:rsid w:val="00C40AE6"/>
    <w:rsid w:val="00C411AF"/>
    <w:rsid w:val="00C4138D"/>
    <w:rsid w:val="00C419E9"/>
    <w:rsid w:val="00C41E3A"/>
    <w:rsid w:val="00C4304C"/>
    <w:rsid w:val="00C43315"/>
    <w:rsid w:val="00C452F5"/>
    <w:rsid w:val="00C46555"/>
    <w:rsid w:val="00C46B15"/>
    <w:rsid w:val="00C46F7D"/>
    <w:rsid w:val="00C479B5"/>
    <w:rsid w:val="00C47F87"/>
    <w:rsid w:val="00C50242"/>
    <w:rsid w:val="00C5034D"/>
    <w:rsid w:val="00C5050E"/>
    <w:rsid w:val="00C50E99"/>
    <w:rsid w:val="00C51DAD"/>
    <w:rsid w:val="00C52744"/>
    <w:rsid w:val="00C53667"/>
    <w:rsid w:val="00C53EB3"/>
    <w:rsid w:val="00C542D4"/>
    <w:rsid w:val="00C54D71"/>
    <w:rsid w:val="00C54F6B"/>
    <w:rsid w:val="00C5551E"/>
    <w:rsid w:val="00C55F0A"/>
    <w:rsid w:val="00C55F3D"/>
    <w:rsid w:val="00C563F5"/>
    <w:rsid w:val="00C570F7"/>
    <w:rsid w:val="00C5771C"/>
    <w:rsid w:val="00C600B4"/>
    <w:rsid w:val="00C61A7F"/>
    <w:rsid w:val="00C62CD5"/>
    <w:rsid w:val="00C636E6"/>
    <w:rsid w:val="00C639D6"/>
    <w:rsid w:val="00C63F8E"/>
    <w:rsid w:val="00C647FB"/>
    <w:rsid w:val="00C653FE"/>
    <w:rsid w:val="00C654E0"/>
    <w:rsid w:val="00C662CE"/>
    <w:rsid w:val="00C663F5"/>
    <w:rsid w:val="00C67EAB"/>
    <w:rsid w:val="00C70DFF"/>
    <w:rsid w:val="00C71EBA"/>
    <w:rsid w:val="00C72FA6"/>
    <w:rsid w:val="00C742D7"/>
    <w:rsid w:val="00C74815"/>
    <w:rsid w:val="00C74A45"/>
    <w:rsid w:val="00C755F5"/>
    <w:rsid w:val="00C75A6B"/>
    <w:rsid w:val="00C763B6"/>
    <w:rsid w:val="00C7644F"/>
    <w:rsid w:val="00C768F6"/>
    <w:rsid w:val="00C80073"/>
    <w:rsid w:val="00C80DEA"/>
    <w:rsid w:val="00C832DC"/>
    <w:rsid w:val="00C8377F"/>
    <w:rsid w:val="00C83BF0"/>
    <w:rsid w:val="00C8418E"/>
    <w:rsid w:val="00C8545D"/>
    <w:rsid w:val="00C857ED"/>
    <w:rsid w:val="00C8646D"/>
    <w:rsid w:val="00C87F69"/>
    <w:rsid w:val="00C90360"/>
    <w:rsid w:val="00C91178"/>
    <w:rsid w:val="00C912CA"/>
    <w:rsid w:val="00C91DE3"/>
    <w:rsid w:val="00C925B2"/>
    <w:rsid w:val="00C92C7F"/>
    <w:rsid w:val="00C9369D"/>
    <w:rsid w:val="00C93783"/>
    <w:rsid w:val="00C944FA"/>
    <w:rsid w:val="00C95854"/>
    <w:rsid w:val="00C95EFF"/>
    <w:rsid w:val="00C96D26"/>
    <w:rsid w:val="00C96E6F"/>
    <w:rsid w:val="00C973BE"/>
    <w:rsid w:val="00C97872"/>
    <w:rsid w:val="00CA0532"/>
    <w:rsid w:val="00CA0DF9"/>
    <w:rsid w:val="00CA2241"/>
    <w:rsid w:val="00CA3CDD"/>
    <w:rsid w:val="00CA403B"/>
    <w:rsid w:val="00CA4C30"/>
    <w:rsid w:val="00CA505A"/>
    <w:rsid w:val="00CA59DD"/>
    <w:rsid w:val="00CA5F53"/>
    <w:rsid w:val="00CA6BD8"/>
    <w:rsid w:val="00CA7840"/>
    <w:rsid w:val="00CA7D03"/>
    <w:rsid w:val="00CB008E"/>
    <w:rsid w:val="00CB01FA"/>
    <w:rsid w:val="00CB0737"/>
    <w:rsid w:val="00CB097A"/>
    <w:rsid w:val="00CB0A1E"/>
    <w:rsid w:val="00CB26EC"/>
    <w:rsid w:val="00CB2A34"/>
    <w:rsid w:val="00CB2D2A"/>
    <w:rsid w:val="00CB2F2A"/>
    <w:rsid w:val="00CB3368"/>
    <w:rsid w:val="00CB48E2"/>
    <w:rsid w:val="00CB52E5"/>
    <w:rsid w:val="00CB578B"/>
    <w:rsid w:val="00CB5B1E"/>
    <w:rsid w:val="00CB6CA4"/>
    <w:rsid w:val="00CB787A"/>
    <w:rsid w:val="00CB7CCD"/>
    <w:rsid w:val="00CB7F8D"/>
    <w:rsid w:val="00CC028E"/>
    <w:rsid w:val="00CC0C4A"/>
    <w:rsid w:val="00CC16E4"/>
    <w:rsid w:val="00CC17F0"/>
    <w:rsid w:val="00CC1853"/>
    <w:rsid w:val="00CC1FAE"/>
    <w:rsid w:val="00CC322D"/>
    <w:rsid w:val="00CC3A23"/>
    <w:rsid w:val="00CC729B"/>
    <w:rsid w:val="00CC737C"/>
    <w:rsid w:val="00CD087D"/>
    <w:rsid w:val="00CD0E7A"/>
    <w:rsid w:val="00CD0F5D"/>
    <w:rsid w:val="00CD1C0B"/>
    <w:rsid w:val="00CD2293"/>
    <w:rsid w:val="00CD239A"/>
    <w:rsid w:val="00CD268A"/>
    <w:rsid w:val="00CD5512"/>
    <w:rsid w:val="00CD5E7D"/>
    <w:rsid w:val="00CD6439"/>
    <w:rsid w:val="00CD65CC"/>
    <w:rsid w:val="00CD6E3D"/>
    <w:rsid w:val="00CD71AB"/>
    <w:rsid w:val="00CD750D"/>
    <w:rsid w:val="00CE0109"/>
    <w:rsid w:val="00CE1FC5"/>
    <w:rsid w:val="00CE3661"/>
    <w:rsid w:val="00CE4671"/>
    <w:rsid w:val="00CE46E5"/>
    <w:rsid w:val="00CE485A"/>
    <w:rsid w:val="00CE5279"/>
    <w:rsid w:val="00CE5A78"/>
    <w:rsid w:val="00CE5AFA"/>
    <w:rsid w:val="00CE641E"/>
    <w:rsid w:val="00CE78AE"/>
    <w:rsid w:val="00CE7E62"/>
    <w:rsid w:val="00CF0B7F"/>
    <w:rsid w:val="00CF195E"/>
    <w:rsid w:val="00CF19DA"/>
    <w:rsid w:val="00CF1C7F"/>
    <w:rsid w:val="00CF1CC0"/>
    <w:rsid w:val="00CF24F8"/>
    <w:rsid w:val="00CF2653"/>
    <w:rsid w:val="00CF2CE3"/>
    <w:rsid w:val="00CF3835"/>
    <w:rsid w:val="00CF4247"/>
    <w:rsid w:val="00CF4E75"/>
    <w:rsid w:val="00CF5263"/>
    <w:rsid w:val="00CF59DF"/>
    <w:rsid w:val="00CF60B5"/>
    <w:rsid w:val="00CF63AF"/>
    <w:rsid w:val="00CF7802"/>
    <w:rsid w:val="00D004FA"/>
    <w:rsid w:val="00D01B21"/>
    <w:rsid w:val="00D01D54"/>
    <w:rsid w:val="00D01E2F"/>
    <w:rsid w:val="00D02195"/>
    <w:rsid w:val="00D03102"/>
    <w:rsid w:val="00D03727"/>
    <w:rsid w:val="00D0378A"/>
    <w:rsid w:val="00D05132"/>
    <w:rsid w:val="00D05EA9"/>
    <w:rsid w:val="00D0624E"/>
    <w:rsid w:val="00D06E51"/>
    <w:rsid w:val="00D071F8"/>
    <w:rsid w:val="00D07252"/>
    <w:rsid w:val="00D074F4"/>
    <w:rsid w:val="00D0778A"/>
    <w:rsid w:val="00D07CE1"/>
    <w:rsid w:val="00D1026A"/>
    <w:rsid w:val="00D107CF"/>
    <w:rsid w:val="00D11B0B"/>
    <w:rsid w:val="00D12293"/>
    <w:rsid w:val="00D1265C"/>
    <w:rsid w:val="00D1310A"/>
    <w:rsid w:val="00D13B90"/>
    <w:rsid w:val="00D14236"/>
    <w:rsid w:val="00D14553"/>
    <w:rsid w:val="00D146ED"/>
    <w:rsid w:val="00D147D9"/>
    <w:rsid w:val="00D14DB1"/>
    <w:rsid w:val="00D15485"/>
    <w:rsid w:val="00D15F43"/>
    <w:rsid w:val="00D162FA"/>
    <w:rsid w:val="00D167F9"/>
    <w:rsid w:val="00D16E87"/>
    <w:rsid w:val="00D172EB"/>
    <w:rsid w:val="00D206A5"/>
    <w:rsid w:val="00D20B8B"/>
    <w:rsid w:val="00D2132D"/>
    <w:rsid w:val="00D21486"/>
    <w:rsid w:val="00D2162C"/>
    <w:rsid w:val="00D21A3C"/>
    <w:rsid w:val="00D233F1"/>
    <w:rsid w:val="00D2341B"/>
    <w:rsid w:val="00D24286"/>
    <w:rsid w:val="00D256F8"/>
    <w:rsid w:val="00D2685C"/>
    <w:rsid w:val="00D26A3B"/>
    <w:rsid w:val="00D2754A"/>
    <w:rsid w:val="00D302FD"/>
    <w:rsid w:val="00D3038A"/>
    <w:rsid w:val="00D3098D"/>
    <w:rsid w:val="00D31A02"/>
    <w:rsid w:val="00D32CCD"/>
    <w:rsid w:val="00D3323C"/>
    <w:rsid w:val="00D33456"/>
    <w:rsid w:val="00D3396F"/>
    <w:rsid w:val="00D33D4D"/>
    <w:rsid w:val="00D3483C"/>
    <w:rsid w:val="00D34A0B"/>
    <w:rsid w:val="00D35560"/>
    <w:rsid w:val="00D35CD7"/>
    <w:rsid w:val="00D36234"/>
    <w:rsid w:val="00D36371"/>
    <w:rsid w:val="00D37CD5"/>
    <w:rsid w:val="00D414C8"/>
    <w:rsid w:val="00D437D8"/>
    <w:rsid w:val="00D44826"/>
    <w:rsid w:val="00D44994"/>
    <w:rsid w:val="00D45DF3"/>
    <w:rsid w:val="00D46174"/>
    <w:rsid w:val="00D46990"/>
    <w:rsid w:val="00D47DD0"/>
    <w:rsid w:val="00D47E0A"/>
    <w:rsid w:val="00D47F8A"/>
    <w:rsid w:val="00D50183"/>
    <w:rsid w:val="00D5036B"/>
    <w:rsid w:val="00D50B85"/>
    <w:rsid w:val="00D515AB"/>
    <w:rsid w:val="00D51D12"/>
    <w:rsid w:val="00D5312E"/>
    <w:rsid w:val="00D5362B"/>
    <w:rsid w:val="00D54308"/>
    <w:rsid w:val="00D55072"/>
    <w:rsid w:val="00D551B5"/>
    <w:rsid w:val="00D56DB2"/>
    <w:rsid w:val="00D5747F"/>
    <w:rsid w:val="00D57495"/>
    <w:rsid w:val="00D574FA"/>
    <w:rsid w:val="00D6073F"/>
    <w:rsid w:val="00D60AF3"/>
    <w:rsid w:val="00D60C8D"/>
    <w:rsid w:val="00D61374"/>
    <w:rsid w:val="00D61439"/>
    <w:rsid w:val="00D6168A"/>
    <w:rsid w:val="00D616A5"/>
    <w:rsid w:val="00D61FF0"/>
    <w:rsid w:val="00D6211D"/>
    <w:rsid w:val="00D62C97"/>
    <w:rsid w:val="00D63517"/>
    <w:rsid w:val="00D63B75"/>
    <w:rsid w:val="00D659B1"/>
    <w:rsid w:val="00D66E18"/>
    <w:rsid w:val="00D6734D"/>
    <w:rsid w:val="00D679CF"/>
    <w:rsid w:val="00D679D3"/>
    <w:rsid w:val="00D706DB"/>
    <w:rsid w:val="00D70915"/>
    <w:rsid w:val="00D7356F"/>
    <w:rsid w:val="00D73587"/>
    <w:rsid w:val="00D7391A"/>
    <w:rsid w:val="00D73EBB"/>
    <w:rsid w:val="00D74A6A"/>
    <w:rsid w:val="00D751FB"/>
    <w:rsid w:val="00D754D6"/>
    <w:rsid w:val="00D756E2"/>
    <w:rsid w:val="00D761AA"/>
    <w:rsid w:val="00D76FAE"/>
    <w:rsid w:val="00D777D7"/>
    <w:rsid w:val="00D80856"/>
    <w:rsid w:val="00D80AB8"/>
    <w:rsid w:val="00D81792"/>
    <w:rsid w:val="00D819B1"/>
    <w:rsid w:val="00D82253"/>
    <w:rsid w:val="00D82494"/>
    <w:rsid w:val="00D82516"/>
    <w:rsid w:val="00D83438"/>
    <w:rsid w:val="00D83AE9"/>
    <w:rsid w:val="00D83D9B"/>
    <w:rsid w:val="00D8531F"/>
    <w:rsid w:val="00D857B8"/>
    <w:rsid w:val="00D862BE"/>
    <w:rsid w:val="00D8636E"/>
    <w:rsid w:val="00D86B66"/>
    <w:rsid w:val="00D86CA2"/>
    <w:rsid w:val="00D87175"/>
    <w:rsid w:val="00D87477"/>
    <w:rsid w:val="00D876DB"/>
    <w:rsid w:val="00D87ABF"/>
    <w:rsid w:val="00D90CD3"/>
    <w:rsid w:val="00D919E6"/>
    <w:rsid w:val="00D91BE1"/>
    <w:rsid w:val="00D92C29"/>
    <w:rsid w:val="00D936E2"/>
    <w:rsid w:val="00D943F3"/>
    <w:rsid w:val="00D949E7"/>
    <w:rsid w:val="00D94C90"/>
    <w:rsid w:val="00D95104"/>
    <w:rsid w:val="00D95600"/>
    <w:rsid w:val="00D95B0D"/>
    <w:rsid w:val="00D96023"/>
    <w:rsid w:val="00D9681B"/>
    <w:rsid w:val="00D9683C"/>
    <w:rsid w:val="00D97884"/>
    <w:rsid w:val="00DA0A7F"/>
    <w:rsid w:val="00DA1C31"/>
    <w:rsid w:val="00DA20BC"/>
    <w:rsid w:val="00DA2ED7"/>
    <w:rsid w:val="00DA3A85"/>
    <w:rsid w:val="00DA3E7A"/>
    <w:rsid w:val="00DA430C"/>
    <w:rsid w:val="00DA43C9"/>
    <w:rsid w:val="00DA5E7D"/>
    <w:rsid w:val="00DA615D"/>
    <w:rsid w:val="00DA6598"/>
    <w:rsid w:val="00DA6C0F"/>
    <w:rsid w:val="00DA702F"/>
    <w:rsid w:val="00DA7F8A"/>
    <w:rsid w:val="00DB0176"/>
    <w:rsid w:val="00DB0404"/>
    <w:rsid w:val="00DB11F8"/>
    <w:rsid w:val="00DB1219"/>
    <w:rsid w:val="00DB18F8"/>
    <w:rsid w:val="00DB1F2A"/>
    <w:rsid w:val="00DB275A"/>
    <w:rsid w:val="00DB297F"/>
    <w:rsid w:val="00DB2DEA"/>
    <w:rsid w:val="00DB3153"/>
    <w:rsid w:val="00DB317A"/>
    <w:rsid w:val="00DB3B82"/>
    <w:rsid w:val="00DB485D"/>
    <w:rsid w:val="00DB5C03"/>
    <w:rsid w:val="00DB5E30"/>
    <w:rsid w:val="00DB657C"/>
    <w:rsid w:val="00DC1327"/>
    <w:rsid w:val="00DC1350"/>
    <w:rsid w:val="00DC27F9"/>
    <w:rsid w:val="00DC290B"/>
    <w:rsid w:val="00DC3237"/>
    <w:rsid w:val="00DC41A4"/>
    <w:rsid w:val="00DC5607"/>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EF5"/>
    <w:rsid w:val="00DD53FA"/>
    <w:rsid w:val="00DD5F42"/>
    <w:rsid w:val="00DD617B"/>
    <w:rsid w:val="00DE0E59"/>
    <w:rsid w:val="00DE0F6C"/>
    <w:rsid w:val="00DE213A"/>
    <w:rsid w:val="00DE219B"/>
    <w:rsid w:val="00DE2E53"/>
    <w:rsid w:val="00DE3BDC"/>
    <w:rsid w:val="00DE52E3"/>
    <w:rsid w:val="00DE5894"/>
    <w:rsid w:val="00DE7609"/>
    <w:rsid w:val="00DE7C00"/>
    <w:rsid w:val="00DF03E9"/>
    <w:rsid w:val="00DF03ED"/>
    <w:rsid w:val="00DF04EE"/>
    <w:rsid w:val="00DF06E7"/>
    <w:rsid w:val="00DF0BF4"/>
    <w:rsid w:val="00DF1508"/>
    <w:rsid w:val="00DF179D"/>
    <w:rsid w:val="00DF1E9C"/>
    <w:rsid w:val="00DF3BEF"/>
    <w:rsid w:val="00DF3F50"/>
    <w:rsid w:val="00DF4572"/>
    <w:rsid w:val="00DF4658"/>
    <w:rsid w:val="00DF557E"/>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3254"/>
    <w:rsid w:val="00E04022"/>
    <w:rsid w:val="00E05894"/>
    <w:rsid w:val="00E067FA"/>
    <w:rsid w:val="00E0728F"/>
    <w:rsid w:val="00E0755C"/>
    <w:rsid w:val="00E0763C"/>
    <w:rsid w:val="00E12B23"/>
    <w:rsid w:val="00E147AC"/>
    <w:rsid w:val="00E14A7E"/>
    <w:rsid w:val="00E151E1"/>
    <w:rsid w:val="00E15C44"/>
    <w:rsid w:val="00E17619"/>
    <w:rsid w:val="00E17805"/>
    <w:rsid w:val="00E206F2"/>
    <w:rsid w:val="00E20F79"/>
    <w:rsid w:val="00E21278"/>
    <w:rsid w:val="00E2128F"/>
    <w:rsid w:val="00E21C89"/>
    <w:rsid w:val="00E22CCD"/>
    <w:rsid w:val="00E23A11"/>
    <w:rsid w:val="00E23FB7"/>
    <w:rsid w:val="00E24A27"/>
    <w:rsid w:val="00E24D68"/>
    <w:rsid w:val="00E257C6"/>
    <w:rsid w:val="00E25F89"/>
    <w:rsid w:val="00E2642E"/>
    <w:rsid w:val="00E26744"/>
    <w:rsid w:val="00E3028C"/>
    <w:rsid w:val="00E30CF8"/>
    <w:rsid w:val="00E31460"/>
    <w:rsid w:val="00E32642"/>
    <w:rsid w:val="00E32D62"/>
    <w:rsid w:val="00E339DC"/>
    <w:rsid w:val="00E33E15"/>
    <w:rsid w:val="00E361B8"/>
    <w:rsid w:val="00E36631"/>
    <w:rsid w:val="00E3671E"/>
    <w:rsid w:val="00E36A1B"/>
    <w:rsid w:val="00E37CCD"/>
    <w:rsid w:val="00E429ED"/>
    <w:rsid w:val="00E43F37"/>
    <w:rsid w:val="00E450ED"/>
    <w:rsid w:val="00E45C0C"/>
    <w:rsid w:val="00E46B9B"/>
    <w:rsid w:val="00E4791B"/>
    <w:rsid w:val="00E47E31"/>
    <w:rsid w:val="00E50AC6"/>
    <w:rsid w:val="00E519C0"/>
    <w:rsid w:val="00E51DDD"/>
    <w:rsid w:val="00E51F27"/>
    <w:rsid w:val="00E51FDD"/>
    <w:rsid w:val="00E52435"/>
    <w:rsid w:val="00E52781"/>
    <w:rsid w:val="00E53122"/>
    <w:rsid w:val="00E5351B"/>
    <w:rsid w:val="00E53FA9"/>
    <w:rsid w:val="00E5414C"/>
    <w:rsid w:val="00E547B3"/>
    <w:rsid w:val="00E56D5E"/>
    <w:rsid w:val="00E56E3C"/>
    <w:rsid w:val="00E5733D"/>
    <w:rsid w:val="00E605AE"/>
    <w:rsid w:val="00E60E2F"/>
    <w:rsid w:val="00E61616"/>
    <w:rsid w:val="00E61CC0"/>
    <w:rsid w:val="00E6277B"/>
    <w:rsid w:val="00E643FB"/>
    <w:rsid w:val="00E64424"/>
    <w:rsid w:val="00E64C99"/>
    <w:rsid w:val="00E64CD3"/>
    <w:rsid w:val="00E64E1C"/>
    <w:rsid w:val="00E651C7"/>
    <w:rsid w:val="00E65750"/>
    <w:rsid w:val="00E662B2"/>
    <w:rsid w:val="00E671C9"/>
    <w:rsid w:val="00E6743F"/>
    <w:rsid w:val="00E6758E"/>
    <w:rsid w:val="00E678B0"/>
    <w:rsid w:val="00E67E23"/>
    <w:rsid w:val="00E70016"/>
    <w:rsid w:val="00E707F2"/>
    <w:rsid w:val="00E709D3"/>
    <w:rsid w:val="00E70BC7"/>
    <w:rsid w:val="00E70FBC"/>
    <w:rsid w:val="00E720C4"/>
    <w:rsid w:val="00E72C01"/>
    <w:rsid w:val="00E73171"/>
    <w:rsid w:val="00E741AC"/>
    <w:rsid w:val="00E7484E"/>
    <w:rsid w:val="00E75174"/>
    <w:rsid w:val="00E75EBA"/>
    <w:rsid w:val="00E763B4"/>
    <w:rsid w:val="00E767F4"/>
    <w:rsid w:val="00E76E25"/>
    <w:rsid w:val="00E77848"/>
    <w:rsid w:val="00E77D05"/>
    <w:rsid w:val="00E80514"/>
    <w:rsid w:val="00E80E5B"/>
    <w:rsid w:val="00E80FD6"/>
    <w:rsid w:val="00E816C5"/>
    <w:rsid w:val="00E81CE0"/>
    <w:rsid w:val="00E81E7C"/>
    <w:rsid w:val="00E8224D"/>
    <w:rsid w:val="00E822C8"/>
    <w:rsid w:val="00E8335E"/>
    <w:rsid w:val="00E8519F"/>
    <w:rsid w:val="00E85317"/>
    <w:rsid w:val="00E856DE"/>
    <w:rsid w:val="00E85CC3"/>
    <w:rsid w:val="00E8644A"/>
    <w:rsid w:val="00E86B93"/>
    <w:rsid w:val="00E90279"/>
    <w:rsid w:val="00E90635"/>
    <w:rsid w:val="00E909A1"/>
    <w:rsid w:val="00E90B05"/>
    <w:rsid w:val="00E90BFF"/>
    <w:rsid w:val="00E91F04"/>
    <w:rsid w:val="00E91F35"/>
    <w:rsid w:val="00E94BE0"/>
    <w:rsid w:val="00E95BA6"/>
    <w:rsid w:val="00E95E4F"/>
    <w:rsid w:val="00E9625F"/>
    <w:rsid w:val="00E96787"/>
    <w:rsid w:val="00E96F53"/>
    <w:rsid w:val="00E97648"/>
    <w:rsid w:val="00EA0E4A"/>
    <w:rsid w:val="00EA1A54"/>
    <w:rsid w:val="00EA1B16"/>
    <w:rsid w:val="00EA2226"/>
    <w:rsid w:val="00EA26FC"/>
    <w:rsid w:val="00EA27E5"/>
    <w:rsid w:val="00EA2FCE"/>
    <w:rsid w:val="00EA3B5A"/>
    <w:rsid w:val="00EA410E"/>
    <w:rsid w:val="00EA4D78"/>
    <w:rsid w:val="00EA4FD1"/>
    <w:rsid w:val="00EA52F7"/>
    <w:rsid w:val="00EA53C2"/>
    <w:rsid w:val="00EA5695"/>
    <w:rsid w:val="00EA57C4"/>
    <w:rsid w:val="00EA5B0A"/>
    <w:rsid w:val="00EA65AD"/>
    <w:rsid w:val="00EA6EDE"/>
    <w:rsid w:val="00EA7FCF"/>
    <w:rsid w:val="00EB0C91"/>
    <w:rsid w:val="00EB0CA3"/>
    <w:rsid w:val="00EB104F"/>
    <w:rsid w:val="00EB1B27"/>
    <w:rsid w:val="00EB1DA8"/>
    <w:rsid w:val="00EB4AC1"/>
    <w:rsid w:val="00EB4C7A"/>
    <w:rsid w:val="00EB4CFF"/>
    <w:rsid w:val="00EB5476"/>
    <w:rsid w:val="00EB5650"/>
    <w:rsid w:val="00EB70B0"/>
    <w:rsid w:val="00EB71D5"/>
    <w:rsid w:val="00EB7633"/>
    <w:rsid w:val="00EB7736"/>
    <w:rsid w:val="00EC05D5"/>
    <w:rsid w:val="00EC2E2D"/>
    <w:rsid w:val="00EC2EDB"/>
    <w:rsid w:val="00EC3BBC"/>
    <w:rsid w:val="00EC462B"/>
    <w:rsid w:val="00EC4723"/>
    <w:rsid w:val="00EC56E0"/>
    <w:rsid w:val="00EC6057"/>
    <w:rsid w:val="00EC6747"/>
    <w:rsid w:val="00EC6847"/>
    <w:rsid w:val="00EC7954"/>
    <w:rsid w:val="00EC7B79"/>
    <w:rsid w:val="00EC7DB6"/>
    <w:rsid w:val="00ED0A0E"/>
    <w:rsid w:val="00ED162F"/>
    <w:rsid w:val="00ED2B83"/>
    <w:rsid w:val="00ED2E52"/>
    <w:rsid w:val="00ED3024"/>
    <w:rsid w:val="00ED3144"/>
    <w:rsid w:val="00ED5FE4"/>
    <w:rsid w:val="00ED6A06"/>
    <w:rsid w:val="00ED6CF2"/>
    <w:rsid w:val="00ED71C5"/>
    <w:rsid w:val="00ED755B"/>
    <w:rsid w:val="00ED75BE"/>
    <w:rsid w:val="00EE07AF"/>
    <w:rsid w:val="00EE16FA"/>
    <w:rsid w:val="00EE2C28"/>
    <w:rsid w:val="00EE3C42"/>
    <w:rsid w:val="00EE3D4F"/>
    <w:rsid w:val="00EE40AE"/>
    <w:rsid w:val="00EE44B0"/>
    <w:rsid w:val="00EE534D"/>
    <w:rsid w:val="00EE5560"/>
    <w:rsid w:val="00EE582D"/>
    <w:rsid w:val="00EE6F1E"/>
    <w:rsid w:val="00EF0348"/>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F000DF"/>
    <w:rsid w:val="00F01ACF"/>
    <w:rsid w:val="00F027BA"/>
    <w:rsid w:val="00F0293A"/>
    <w:rsid w:val="00F03502"/>
    <w:rsid w:val="00F03E79"/>
    <w:rsid w:val="00F0433F"/>
    <w:rsid w:val="00F04AB4"/>
    <w:rsid w:val="00F05B25"/>
    <w:rsid w:val="00F0628D"/>
    <w:rsid w:val="00F06651"/>
    <w:rsid w:val="00F07DE6"/>
    <w:rsid w:val="00F1056C"/>
    <w:rsid w:val="00F107F1"/>
    <w:rsid w:val="00F10FC1"/>
    <w:rsid w:val="00F112FD"/>
    <w:rsid w:val="00F133A1"/>
    <w:rsid w:val="00F13518"/>
    <w:rsid w:val="00F13ECD"/>
    <w:rsid w:val="00F1479B"/>
    <w:rsid w:val="00F149BB"/>
    <w:rsid w:val="00F14A1F"/>
    <w:rsid w:val="00F155CE"/>
    <w:rsid w:val="00F1641D"/>
    <w:rsid w:val="00F16BF2"/>
    <w:rsid w:val="00F173A2"/>
    <w:rsid w:val="00F17EAE"/>
    <w:rsid w:val="00F17FD6"/>
    <w:rsid w:val="00F218D4"/>
    <w:rsid w:val="00F2250A"/>
    <w:rsid w:val="00F23506"/>
    <w:rsid w:val="00F23E42"/>
    <w:rsid w:val="00F2442C"/>
    <w:rsid w:val="00F24581"/>
    <w:rsid w:val="00F24788"/>
    <w:rsid w:val="00F2640F"/>
    <w:rsid w:val="00F27C34"/>
    <w:rsid w:val="00F27E46"/>
    <w:rsid w:val="00F301C2"/>
    <w:rsid w:val="00F302E1"/>
    <w:rsid w:val="00F313D9"/>
    <w:rsid w:val="00F31B22"/>
    <w:rsid w:val="00F31B49"/>
    <w:rsid w:val="00F32AFC"/>
    <w:rsid w:val="00F32F56"/>
    <w:rsid w:val="00F33103"/>
    <w:rsid w:val="00F335C6"/>
    <w:rsid w:val="00F33D4F"/>
    <w:rsid w:val="00F34CD6"/>
    <w:rsid w:val="00F35873"/>
    <w:rsid w:val="00F35920"/>
    <w:rsid w:val="00F35EEF"/>
    <w:rsid w:val="00F366A5"/>
    <w:rsid w:val="00F36C5F"/>
    <w:rsid w:val="00F37259"/>
    <w:rsid w:val="00F3778F"/>
    <w:rsid w:val="00F40270"/>
    <w:rsid w:val="00F405A4"/>
    <w:rsid w:val="00F41F05"/>
    <w:rsid w:val="00F42A10"/>
    <w:rsid w:val="00F433BD"/>
    <w:rsid w:val="00F43864"/>
    <w:rsid w:val="00F44283"/>
    <w:rsid w:val="00F449C8"/>
    <w:rsid w:val="00F44EC5"/>
    <w:rsid w:val="00F45416"/>
    <w:rsid w:val="00F464D9"/>
    <w:rsid w:val="00F47232"/>
    <w:rsid w:val="00F47498"/>
    <w:rsid w:val="00F512B2"/>
    <w:rsid w:val="00F51D93"/>
    <w:rsid w:val="00F5236C"/>
    <w:rsid w:val="00F5283D"/>
    <w:rsid w:val="00F52ABA"/>
    <w:rsid w:val="00F52BC7"/>
    <w:rsid w:val="00F53BF4"/>
    <w:rsid w:val="00F54266"/>
    <w:rsid w:val="00F54B70"/>
    <w:rsid w:val="00F54F88"/>
    <w:rsid w:val="00F55043"/>
    <w:rsid w:val="00F558F6"/>
    <w:rsid w:val="00F56DCF"/>
    <w:rsid w:val="00F56E83"/>
    <w:rsid w:val="00F57034"/>
    <w:rsid w:val="00F60777"/>
    <w:rsid w:val="00F607E8"/>
    <w:rsid w:val="00F60BE9"/>
    <w:rsid w:val="00F61703"/>
    <w:rsid w:val="00F6188F"/>
    <w:rsid w:val="00F61FD8"/>
    <w:rsid w:val="00F62DBF"/>
    <w:rsid w:val="00F6397C"/>
    <w:rsid w:val="00F63FD0"/>
    <w:rsid w:val="00F641FC"/>
    <w:rsid w:val="00F647F7"/>
    <w:rsid w:val="00F6583C"/>
    <w:rsid w:val="00F6589A"/>
    <w:rsid w:val="00F6783E"/>
    <w:rsid w:val="00F67FDD"/>
    <w:rsid w:val="00F703AE"/>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D08"/>
    <w:rsid w:val="00F73E25"/>
    <w:rsid w:val="00F741D7"/>
    <w:rsid w:val="00F74780"/>
    <w:rsid w:val="00F74ED1"/>
    <w:rsid w:val="00F7586B"/>
    <w:rsid w:val="00F75F2F"/>
    <w:rsid w:val="00F7643E"/>
    <w:rsid w:val="00F76445"/>
    <w:rsid w:val="00F76911"/>
    <w:rsid w:val="00F76ECC"/>
    <w:rsid w:val="00F771C7"/>
    <w:rsid w:val="00F77D16"/>
    <w:rsid w:val="00F80399"/>
    <w:rsid w:val="00F80BF4"/>
    <w:rsid w:val="00F812C8"/>
    <w:rsid w:val="00F8132D"/>
    <w:rsid w:val="00F818AE"/>
    <w:rsid w:val="00F81B40"/>
    <w:rsid w:val="00F820C4"/>
    <w:rsid w:val="00F83829"/>
    <w:rsid w:val="00F84069"/>
    <w:rsid w:val="00F84224"/>
    <w:rsid w:val="00F843D7"/>
    <w:rsid w:val="00F85536"/>
    <w:rsid w:val="00F860DF"/>
    <w:rsid w:val="00F86533"/>
    <w:rsid w:val="00F8657A"/>
    <w:rsid w:val="00F8679A"/>
    <w:rsid w:val="00F87117"/>
    <w:rsid w:val="00F8736C"/>
    <w:rsid w:val="00F874C7"/>
    <w:rsid w:val="00F9030E"/>
    <w:rsid w:val="00F90ADB"/>
    <w:rsid w:val="00F90E78"/>
    <w:rsid w:val="00F91209"/>
    <w:rsid w:val="00F915E8"/>
    <w:rsid w:val="00F9221F"/>
    <w:rsid w:val="00F92E73"/>
    <w:rsid w:val="00F931C7"/>
    <w:rsid w:val="00F93559"/>
    <w:rsid w:val="00F93D72"/>
    <w:rsid w:val="00F93E65"/>
    <w:rsid w:val="00F94070"/>
    <w:rsid w:val="00F94480"/>
    <w:rsid w:val="00F9461F"/>
    <w:rsid w:val="00F950B5"/>
    <w:rsid w:val="00F9513F"/>
    <w:rsid w:val="00F97908"/>
    <w:rsid w:val="00F97B43"/>
    <w:rsid w:val="00FA07F8"/>
    <w:rsid w:val="00FA09FC"/>
    <w:rsid w:val="00FA105C"/>
    <w:rsid w:val="00FA1475"/>
    <w:rsid w:val="00FA148A"/>
    <w:rsid w:val="00FA1B3F"/>
    <w:rsid w:val="00FA1B5F"/>
    <w:rsid w:val="00FA27C8"/>
    <w:rsid w:val="00FA2F3D"/>
    <w:rsid w:val="00FA3B76"/>
    <w:rsid w:val="00FA3FAA"/>
    <w:rsid w:val="00FA4A47"/>
    <w:rsid w:val="00FA4D66"/>
    <w:rsid w:val="00FA5A4E"/>
    <w:rsid w:val="00FA6487"/>
    <w:rsid w:val="00FB0082"/>
    <w:rsid w:val="00FB0243"/>
    <w:rsid w:val="00FB139E"/>
    <w:rsid w:val="00FB1527"/>
    <w:rsid w:val="00FB2537"/>
    <w:rsid w:val="00FB33DC"/>
    <w:rsid w:val="00FB398A"/>
    <w:rsid w:val="00FB4338"/>
    <w:rsid w:val="00FB477E"/>
    <w:rsid w:val="00FB4C87"/>
    <w:rsid w:val="00FB4C9C"/>
    <w:rsid w:val="00FB5168"/>
    <w:rsid w:val="00FB5EFE"/>
    <w:rsid w:val="00FB6165"/>
    <w:rsid w:val="00FB6DD8"/>
    <w:rsid w:val="00FC0150"/>
    <w:rsid w:val="00FC03AB"/>
    <w:rsid w:val="00FC15BA"/>
    <w:rsid w:val="00FC19C8"/>
    <w:rsid w:val="00FC2455"/>
    <w:rsid w:val="00FC4729"/>
    <w:rsid w:val="00FC4A8C"/>
    <w:rsid w:val="00FC4D00"/>
    <w:rsid w:val="00FC53DB"/>
    <w:rsid w:val="00FC5FC2"/>
    <w:rsid w:val="00FC6177"/>
    <w:rsid w:val="00FC63D1"/>
    <w:rsid w:val="00FC7528"/>
    <w:rsid w:val="00FD0566"/>
    <w:rsid w:val="00FD0572"/>
    <w:rsid w:val="00FD1720"/>
    <w:rsid w:val="00FD1A97"/>
    <w:rsid w:val="00FD1EF5"/>
    <w:rsid w:val="00FD1F38"/>
    <w:rsid w:val="00FD2299"/>
    <w:rsid w:val="00FD2AB9"/>
    <w:rsid w:val="00FD2D7B"/>
    <w:rsid w:val="00FD3230"/>
    <w:rsid w:val="00FD37F6"/>
    <w:rsid w:val="00FD40CD"/>
    <w:rsid w:val="00FD4589"/>
    <w:rsid w:val="00FD473E"/>
    <w:rsid w:val="00FD5079"/>
    <w:rsid w:val="00FD7DF9"/>
    <w:rsid w:val="00FE0B51"/>
    <w:rsid w:val="00FE0B78"/>
    <w:rsid w:val="00FE0ED4"/>
    <w:rsid w:val="00FE1918"/>
    <w:rsid w:val="00FE1923"/>
    <w:rsid w:val="00FE1B68"/>
    <w:rsid w:val="00FE1EAB"/>
    <w:rsid w:val="00FE28F3"/>
    <w:rsid w:val="00FE3465"/>
    <w:rsid w:val="00FE443B"/>
    <w:rsid w:val="00FE4EDB"/>
    <w:rsid w:val="00FE58E4"/>
    <w:rsid w:val="00FE6765"/>
    <w:rsid w:val="00FE67CF"/>
    <w:rsid w:val="00FE6D20"/>
    <w:rsid w:val="00FE6F39"/>
    <w:rsid w:val="00FE6FB9"/>
    <w:rsid w:val="00FE7549"/>
    <w:rsid w:val="00FE7BCC"/>
    <w:rsid w:val="00FF00E6"/>
    <w:rsid w:val="00FF126D"/>
    <w:rsid w:val="00FF2310"/>
    <w:rsid w:val="00FF2E73"/>
    <w:rsid w:val="00FF375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semiHidden/>
    <w:unhideWhenUsed/>
    <w:rsid w:val="00DC5607"/>
    <w:rPr>
      <w:sz w:val="21"/>
      <w:szCs w:val="21"/>
    </w:rPr>
  </w:style>
  <w:style w:type="paragraph" w:styleId="af3">
    <w:name w:val="annotation text"/>
    <w:basedOn w:val="a"/>
    <w:link w:val="Char4"/>
    <w:unhideWhenUsed/>
    <w:rsid w:val="00DC5607"/>
    <w:pPr>
      <w:jc w:val="left"/>
    </w:pPr>
  </w:style>
  <w:style w:type="character" w:customStyle="1" w:styleId="Char4">
    <w:name w:val="批注文字 Char"/>
    <w:basedOn w:val="a0"/>
    <w:link w:val="af3"/>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basedOn w:val="a0"/>
    <w:link w:val="1"/>
    <w:rsid w:val="007D092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7F7EF6-8DF9-43A0-9DA1-FC1C84C9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3718</Words>
  <Characters>19153</Characters>
  <Application>Microsoft Office Word</Application>
  <DocSecurity>0</DocSecurity>
  <Lines>491</Lines>
  <Paragraphs>394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Huawei</cp:lastModifiedBy>
  <cp:revision>42</cp:revision>
  <cp:lastPrinted>2007-06-18T22:08:00Z</cp:lastPrinted>
  <dcterms:created xsi:type="dcterms:W3CDTF">2020-10-16T11:48:00Z</dcterms:created>
  <dcterms:modified xsi:type="dcterms:W3CDTF">2020-10-23T12:05:00Z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(3)zCJ6m9I1IUHSDZtYofjFG6SoXqpHNhMIeqR5YYSbRuB8ZgUZFMwi1d+DxKM2ovJMmQgKFKW/
+p0Cu1YFcDcvXzFg4Lsg763KZFPIjxTDE37wjZauvq9/5/G3yuDZjlUzdQCoP5jPNl5EgrG0
JpIfDghnGeKOInR0lJwEhx4Ghx0WFUe3XylrhVYeygxZdHAGYIXLRWE2vmEadTSgunZBLT2C
rWoWoR+K8rnIN0YhM2</vt:lpwstr>
  </property>
  <property fmtid="{D5CDD505-2E9C-101B-9397-08002B2CF9AE}" pid="13" name="_2015_ms_pID_725343_00">
    <vt:lpwstr>_2015_ms_pID_725343</vt:lpwstr>
  </property>
  <property fmtid="{D5CDD505-2E9C-101B-9397-08002B2CF9AE}" pid="14" name="_2015_ms_pID_7253431">
    <vt:lpwstr>nHJPiHI7zYiwdC4oMu67K2Su04P6+OXGpfNYJow6e+fjR8mwSLRqPQ
i9gFE8fhs8DAms/mvGj+B6rMPaf1+RBX0MY2oNVKffRyVWFnueQaw46ZV8Qo0qoetws+kuGw
Gd27SVP9+UwQBgNVFuoFkoeIIlzSh5LVLyDHFa+po2eyVW0jkNJoprJ07294PGVx+q8NxRx5
43JFd46fcRQTlaVqz4nY3V65sxDNgCgHdBpB</vt:lpwstr>
  </property>
  <property fmtid="{D5CDD505-2E9C-101B-9397-08002B2CF9AE}" pid="15" name="_2015_ms_pID_7253431_00">
    <vt:lpwstr>_2015_ms_pID_7253431</vt:lpwstr>
  </property>
  <property fmtid="{D5CDD505-2E9C-101B-9397-08002B2CF9AE}" pid="16" name="_2015_ms_pID_7253432">
    <vt:lpwstr>WwXR5TRqCYK/ibPUwCieyA2XW6QCEmHQXHX/
5BDPp7UVdgB6VqGapI1lDw2K9F4NuQ==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1602831611</vt:lpwstr>
  </property>
</Properties>
</file>