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28E" w:rsidRPr="002A1AA9" w:rsidRDefault="002D46F9" w:rsidP="002A1AA9">
      <w:pPr>
        <w:pStyle w:val="a5"/>
        <w:widowControl/>
        <w:pBdr>
          <w:bottom w:val="none" w:sz="0" w:space="0" w:color="auto"/>
        </w:pBdr>
        <w:tabs>
          <w:tab w:val="clear" w:pos="8306"/>
          <w:tab w:val="right" w:pos="7088"/>
          <w:tab w:val="right" w:pos="9781"/>
        </w:tabs>
        <w:snapToGrid/>
        <w:jc w:val="left"/>
        <w:rPr>
          <w:rFonts w:ascii="Arial" w:eastAsiaTheme="minorEastAsia" w:hAnsi="Arial" w:cs="Arial"/>
          <w:b/>
          <w:bCs/>
          <w:kern w:val="0"/>
          <w:sz w:val="22"/>
          <w:szCs w:val="20"/>
          <w:lang w:val="en-GB" w:eastAsia="en-US"/>
        </w:rPr>
      </w:pPr>
      <w:r w:rsidRPr="002A1AA9">
        <w:rPr>
          <w:rFonts w:ascii="Arial" w:eastAsiaTheme="minorEastAsia" w:hAnsi="Arial" w:cs="Arial"/>
          <w:b/>
          <w:bCs/>
          <w:kern w:val="0"/>
          <w:sz w:val="22"/>
          <w:szCs w:val="20"/>
          <w:lang w:val="en-GB" w:eastAsia="en-US"/>
        </w:rPr>
        <w:t>3GPP TSG RAN WG1 #</w:t>
      </w:r>
      <w:r w:rsidRPr="002A1AA9">
        <w:rPr>
          <w:rFonts w:ascii="Arial" w:eastAsiaTheme="minorEastAsia" w:hAnsi="Arial" w:cs="Arial" w:hint="eastAsia"/>
          <w:b/>
          <w:bCs/>
          <w:kern w:val="0"/>
          <w:sz w:val="22"/>
          <w:szCs w:val="20"/>
          <w:lang w:val="en-GB" w:eastAsia="en-US"/>
        </w:rPr>
        <w:t>100</w:t>
      </w:r>
      <w:r w:rsidR="00126029">
        <w:rPr>
          <w:rFonts w:ascii="Arial" w:eastAsiaTheme="minorEastAsia" w:hAnsi="Arial" w:cs="Arial" w:hint="eastAsia"/>
          <w:b/>
          <w:bCs/>
          <w:kern w:val="0"/>
          <w:sz w:val="22"/>
          <w:szCs w:val="20"/>
          <w:lang w:val="en-GB"/>
        </w:rPr>
        <w:t xml:space="preserve"> </w:t>
      </w:r>
      <w:proofErr w:type="spellStart"/>
      <w:r w:rsidR="00126029">
        <w:rPr>
          <w:rFonts w:ascii="Arial" w:eastAsiaTheme="minorEastAsia" w:hAnsi="Arial" w:cs="Arial" w:hint="eastAsia"/>
          <w:b/>
          <w:bCs/>
          <w:kern w:val="0"/>
          <w:sz w:val="22"/>
          <w:szCs w:val="20"/>
          <w:lang w:val="en-GB"/>
        </w:rPr>
        <w:t>bis</w:t>
      </w:r>
      <w:proofErr w:type="spellEnd"/>
      <w:r w:rsidR="00DE728E" w:rsidRPr="002A1AA9">
        <w:rPr>
          <w:rFonts w:ascii="Arial" w:eastAsiaTheme="minorEastAsia" w:hAnsi="Arial" w:cs="Arial"/>
          <w:b/>
          <w:bCs/>
          <w:kern w:val="0"/>
          <w:sz w:val="22"/>
          <w:szCs w:val="20"/>
          <w:lang w:val="en-GB" w:eastAsia="en-US"/>
        </w:rPr>
        <w:tab/>
      </w:r>
      <w:r w:rsidR="00DE728E" w:rsidRPr="002A1AA9">
        <w:rPr>
          <w:rFonts w:ascii="Arial" w:eastAsiaTheme="minorEastAsia" w:hAnsi="Arial" w:cs="Arial"/>
          <w:b/>
          <w:bCs/>
          <w:kern w:val="0"/>
          <w:sz w:val="22"/>
          <w:szCs w:val="20"/>
          <w:lang w:val="en-GB" w:eastAsia="en-US"/>
        </w:rPr>
        <w:tab/>
      </w:r>
      <w:r w:rsidR="002A1AA9">
        <w:rPr>
          <w:rFonts w:ascii="Arial" w:eastAsiaTheme="minorEastAsia" w:hAnsi="Arial" w:cs="Arial" w:hint="eastAsia"/>
          <w:b/>
          <w:bCs/>
          <w:kern w:val="0"/>
          <w:sz w:val="22"/>
          <w:szCs w:val="20"/>
          <w:lang w:val="en-GB"/>
        </w:rPr>
        <w:t>R1-</w:t>
      </w:r>
      <w:r w:rsidR="00124B1E">
        <w:rPr>
          <w:rFonts w:ascii="Arial" w:eastAsiaTheme="minorEastAsia" w:hAnsi="Arial" w:cs="Arial" w:hint="eastAsia"/>
          <w:b/>
          <w:bCs/>
          <w:kern w:val="0"/>
          <w:sz w:val="22"/>
          <w:szCs w:val="20"/>
          <w:lang w:val="en-GB"/>
        </w:rPr>
        <w:t>200</w:t>
      </w:r>
      <w:r w:rsidR="00936837">
        <w:rPr>
          <w:rFonts w:ascii="Arial" w:eastAsiaTheme="minorEastAsia" w:hAnsi="Arial" w:cs="Arial" w:hint="eastAsia"/>
          <w:b/>
          <w:bCs/>
          <w:kern w:val="0"/>
          <w:sz w:val="22"/>
          <w:szCs w:val="20"/>
          <w:lang w:val="en-GB"/>
        </w:rPr>
        <w:t>3307</w:t>
      </w:r>
      <w:r w:rsidR="00DE728E" w:rsidRPr="002A1AA9">
        <w:rPr>
          <w:rFonts w:ascii="Arial" w:eastAsiaTheme="minorEastAsia" w:hAnsi="Arial" w:cs="Arial"/>
          <w:b/>
          <w:bCs/>
          <w:kern w:val="0"/>
          <w:sz w:val="22"/>
          <w:szCs w:val="20"/>
          <w:lang w:val="en-GB" w:eastAsia="en-US"/>
        </w:rPr>
        <w:tab/>
      </w:r>
      <w:r w:rsidR="00DE728E" w:rsidRPr="002A1AA9">
        <w:rPr>
          <w:rFonts w:ascii="Arial" w:eastAsiaTheme="minorEastAsia" w:hAnsi="Arial" w:cs="Arial"/>
          <w:b/>
          <w:bCs/>
          <w:kern w:val="0"/>
          <w:sz w:val="22"/>
          <w:szCs w:val="20"/>
          <w:lang w:val="en-GB" w:eastAsia="en-US"/>
        </w:rPr>
        <w:tab/>
      </w:r>
      <w:r w:rsidR="00DE728E" w:rsidRPr="002A1AA9">
        <w:rPr>
          <w:rFonts w:ascii="Arial" w:eastAsiaTheme="minorEastAsia" w:hAnsi="Arial" w:cs="Arial"/>
          <w:b/>
          <w:bCs/>
          <w:kern w:val="0"/>
          <w:sz w:val="22"/>
          <w:szCs w:val="20"/>
          <w:lang w:val="en-GB" w:eastAsia="en-US"/>
        </w:rPr>
        <w:tab/>
      </w:r>
      <w:r w:rsidR="00DE728E" w:rsidRPr="002A1AA9">
        <w:rPr>
          <w:rFonts w:ascii="Arial" w:eastAsiaTheme="minorEastAsia" w:hAnsi="Arial" w:cs="Arial"/>
          <w:b/>
          <w:bCs/>
          <w:kern w:val="0"/>
          <w:sz w:val="22"/>
          <w:szCs w:val="20"/>
          <w:lang w:val="en-GB" w:eastAsia="en-US"/>
        </w:rPr>
        <w:tab/>
      </w:r>
      <w:r w:rsidR="00DE728E" w:rsidRPr="002A1AA9">
        <w:rPr>
          <w:rFonts w:ascii="Arial" w:eastAsiaTheme="minorEastAsia" w:hAnsi="Arial" w:cs="Arial"/>
          <w:b/>
          <w:bCs/>
          <w:kern w:val="0"/>
          <w:sz w:val="22"/>
          <w:szCs w:val="20"/>
          <w:lang w:val="en-GB" w:eastAsia="en-US"/>
        </w:rPr>
        <w:tab/>
      </w:r>
      <w:r w:rsidR="00DE728E" w:rsidRPr="002A1AA9">
        <w:rPr>
          <w:rFonts w:ascii="Arial" w:eastAsiaTheme="minorEastAsia" w:hAnsi="Arial" w:cs="Arial" w:hint="eastAsia"/>
          <w:b/>
          <w:bCs/>
          <w:kern w:val="0"/>
          <w:sz w:val="22"/>
          <w:szCs w:val="20"/>
          <w:lang w:val="en-GB" w:eastAsia="en-US"/>
        </w:rPr>
        <w:t xml:space="preserve">     </w:t>
      </w:r>
      <w:r w:rsidR="00DE728E" w:rsidRPr="002A1AA9">
        <w:rPr>
          <w:rFonts w:ascii="Arial" w:eastAsiaTheme="minorEastAsia" w:hAnsi="Arial" w:cs="Arial"/>
          <w:b/>
          <w:bCs/>
          <w:kern w:val="0"/>
          <w:sz w:val="22"/>
          <w:szCs w:val="20"/>
          <w:lang w:val="en-GB" w:eastAsia="en-US"/>
        </w:rPr>
        <w:tab/>
        <w:t>R1-</w:t>
      </w:r>
    </w:p>
    <w:p w:rsidR="00DE728E" w:rsidRDefault="002D46F9" w:rsidP="002A1AA9">
      <w:pPr>
        <w:pStyle w:val="a5"/>
        <w:widowControl/>
        <w:pBdr>
          <w:bottom w:val="none" w:sz="0" w:space="0" w:color="auto"/>
        </w:pBdr>
        <w:tabs>
          <w:tab w:val="clear" w:pos="8306"/>
          <w:tab w:val="right" w:pos="7088"/>
          <w:tab w:val="right" w:pos="9781"/>
        </w:tabs>
        <w:snapToGrid/>
        <w:jc w:val="left"/>
        <w:rPr>
          <w:rFonts w:ascii="Arial" w:eastAsiaTheme="minorEastAsia" w:hAnsi="Arial" w:cs="Arial"/>
          <w:b/>
          <w:bCs/>
          <w:kern w:val="0"/>
          <w:sz w:val="22"/>
          <w:szCs w:val="20"/>
          <w:lang w:val="en-GB"/>
        </w:rPr>
      </w:pPr>
      <w:proofErr w:type="gramStart"/>
      <w:r w:rsidRPr="002A1AA9">
        <w:rPr>
          <w:rFonts w:ascii="Arial" w:eastAsiaTheme="minorEastAsia" w:hAnsi="Arial" w:cs="Arial"/>
          <w:b/>
          <w:bCs/>
          <w:kern w:val="0"/>
          <w:sz w:val="22"/>
          <w:szCs w:val="20"/>
          <w:lang w:val="en-GB" w:eastAsia="en-US"/>
        </w:rPr>
        <w:t>e-Meeting</w:t>
      </w:r>
      <w:proofErr w:type="gramEnd"/>
      <w:r w:rsidRPr="002A1AA9">
        <w:rPr>
          <w:rFonts w:ascii="Arial" w:eastAsiaTheme="minorEastAsia" w:hAnsi="Arial" w:cs="Arial"/>
          <w:b/>
          <w:bCs/>
          <w:kern w:val="0"/>
          <w:sz w:val="22"/>
          <w:szCs w:val="20"/>
          <w:lang w:val="en-GB" w:eastAsia="en-US"/>
        </w:rPr>
        <w:t xml:space="preserve">, </w:t>
      </w:r>
      <w:r w:rsidR="00936837">
        <w:rPr>
          <w:rFonts w:ascii="Arial" w:eastAsiaTheme="minorEastAsia" w:hAnsi="Arial" w:cs="Arial" w:hint="eastAsia"/>
          <w:b/>
          <w:bCs/>
          <w:kern w:val="0"/>
          <w:sz w:val="22"/>
          <w:szCs w:val="20"/>
          <w:lang w:val="en-GB"/>
        </w:rPr>
        <w:t>May</w:t>
      </w:r>
      <w:r w:rsidR="00CB441F">
        <w:rPr>
          <w:rFonts w:ascii="Arial" w:eastAsiaTheme="minorEastAsia" w:hAnsi="Arial" w:cs="Arial" w:hint="eastAsia"/>
          <w:b/>
          <w:bCs/>
          <w:kern w:val="0"/>
          <w:sz w:val="22"/>
          <w:szCs w:val="20"/>
          <w:lang w:val="en-GB"/>
        </w:rPr>
        <w:t xml:space="preserve"> </w:t>
      </w:r>
      <w:r w:rsidR="00CB441F">
        <w:rPr>
          <w:rFonts w:ascii="Arial" w:eastAsiaTheme="minorEastAsia" w:hAnsi="Arial" w:cs="Arial"/>
          <w:b/>
          <w:bCs/>
          <w:kern w:val="0"/>
          <w:sz w:val="22"/>
          <w:szCs w:val="20"/>
          <w:lang w:val="en-GB" w:eastAsia="en-US"/>
        </w:rPr>
        <w:t>2</w:t>
      </w:r>
      <w:r w:rsidR="00936837">
        <w:rPr>
          <w:rFonts w:ascii="Arial" w:eastAsiaTheme="minorEastAsia" w:hAnsi="Arial" w:cs="Arial" w:hint="eastAsia"/>
          <w:b/>
          <w:bCs/>
          <w:kern w:val="0"/>
          <w:sz w:val="22"/>
          <w:szCs w:val="20"/>
          <w:lang w:val="en-GB"/>
        </w:rPr>
        <w:t>5</w:t>
      </w:r>
      <w:r w:rsidRPr="002A1AA9">
        <w:rPr>
          <w:rFonts w:ascii="Arial" w:eastAsiaTheme="minorEastAsia" w:hAnsi="Arial" w:cs="Arial"/>
          <w:b/>
          <w:bCs/>
          <w:kern w:val="0"/>
          <w:sz w:val="22"/>
          <w:szCs w:val="20"/>
          <w:lang w:val="en-GB" w:eastAsia="en-US"/>
        </w:rPr>
        <w:t xml:space="preserve">th – </w:t>
      </w:r>
      <w:r w:rsidR="00936837">
        <w:rPr>
          <w:rFonts w:ascii="Arial" w:eastAsiaTheme="minorEastAsia" w:hAnsi="Arial" w:cs="Arial" w:hint="eastAsia"/>
          <w:b/>
          <w:bCs/>
          <w:kern w:val="0"/>
          <w:sz w:val="22"/>
          <w:szCs w:val="20"/>
          <w:lang w:val="en-GB"/>
        </w:rPr>
        <w:t>June 05</w:t>
      </w:r>
      <w:r w:rsidRPr="002A1AA9">
        <w:rPr>
          <w:rFonts w:ascii="Arial" w:eastAsiaTheme="minorEastAsia" w:hAnsi="Arial" w:cs="Arial"/>
          <w:b/>
          <w:bCs/>
          <w:kern w:val="0"/>
          <w:sz w:val="22"/>
          <w:szCs w:val="20"/>
          <w:lang w:val="en-GB" w:eastAsia="en-US"/>
        </w:rPr>
        <w:t>th, 2020</w:t>
      </w:r>
    </w:p>
    <w:p w:rsidR="002A1AA9" w:rsidRPr="00936837" w:rsidRDefault="002A1AA9" w:rsidP="002A1AA9">
      <w:pPr>
        <w:pStyle w:val="a5"/>
        <w:widowControl/>
        <w:pBdr>
          <w:bottom w:val="none" w:sz="0" w:space="0" w:color="auto"/>
        </w:pBdr>
        <w:tabs>
          <w:tab w:val="clear" w:pos="8306"/>
          <w:tab w:val="right" w:pos="7088"/>
          <w:tab w:val="right" w:pos="9781"/>
        </w:tabs>
        <w:snapToGrid/>
        <w:jc w:val="left"/>
        <w:rPr>
          <w:rFonts w:ascii="Arial" w:eastAsiaTheme="minorEastAsia" w:hAnsi="Arial" w:cs="Arial"/>
          <w:b/>
          <w:bCs/>
          <w:kern w:val="0"/>
          <w:sz w:val="22"/>
          <w:szCs w:val="20"/>
          <w:lang w:val="en-GB"/>
        </w:rPr>
      </w:pPr>
    </w:p>
    <w:p w:rsidR="00DE728E" w:rsidRPr="002A1AA9" w:rsidRDefault="00936837" w:rsidP="002A1AA9">
      <w:pPr>
        <w:widowControl/>
        <w:spacing w:after="60"/>
        <w:ind w:left="1985" w:hanging="1985"/>
        <w:jc w:val="left"/>
        <w:rPr>
          <w:rFonts w:ascii="Arial" w:eastAsiaTheme="minorEastAsia" w:hAnsi="Arial" w:cs="Arial" w:hint="eastAsia"/>
          <w:b/>
          <w:kern w:val="0"/>
          <w:sz w:val="20"/>
          <w:szCs w:val="20"/>
          <w:lang w:val="en-GB"/>
        </w:rPr>
      </w:pPr>
      <w:r>
        <w:rPr>
          <w:rFonts w:ascii="Arial" w:eastAsiaTheme="minorEastAsia" w:hAnsi="Arial" w:cs="Arial"/>
          <w:b/>
          <w:kern w:val="0"/>
          <w:sz w:val="20"/>
          <w:szCs w:val="20"/>
          <w:lang w:val="en-GB" w:eastAsia="en-US"/>
        </w:rPr>
        <w:t>Agenda Item:</w:t>
      </w:r>
      <w:r>
        <w:rPr>
          <w:rFonts w:ascii="Arial" w:eastAsiaTheme="minorEastAsia" w:hAnsi="Arial" w:cs="Arial"/>
          <w:b/>
          <w:kern w:val="0"/>
          <w:sz w:val="20"/>
          <w:szCs w:val="20"/>
          <w:lang w:val="en-GB" w:eastAsia="en-US"/>
        </w:rPr>
        <w:tab/>
      </w:r>
      <w:r>
        <w:rPr>
          <w:rFonts w:ascii="Arial" w:eastAsiaTheme="minorEastAsia" w:hAnsi="Arial" w:cs="Arial"/>
          <w:b/>
          <w:kern w:val="0"/>
          <w:sz w:val="20"/>
          <w:szCs w:val="20"/>
          <w:lang w:val="en-GB" w:eastAsia="en-US"/>
        </w:rPr>
        <w:tab/>
      </w:r>
      <w:r>
        <w:rPr>
          <w:rFonts w:ascii="Arial" w:eastAsiaTheme="minorEastAsia" w:hAnsi="Arial" w:cs="Arial" w:hint="eastAsia"/>
          <w:b/>
          <w:kern w:val="0"/>
          <w:sz w:val="20"/>
          <w:szCs w:val="20"/>
          <w:lang w:val="en-GB"/>
        </w:rPr>
        <w:t>8.3.1</w:t>
      </w:r>
    </w:p>
    <w:p w:rsidR="002A1AA9" w:rsidRPr="002A1AA9" w:rsidRDefault="002A1AA9" w:rsidP="002A1AA9">
      <w:pPr>
        <w:widowControl/>
        <w:spacing w:after="60"/>
        <w:ind w:left="1985" w:hanging="1985"/>
        <w:jc w:val="left"/>
        <w:rPr>
          <w:rFonts w:ascii="Arial" w:eastAsiaTheme="minorEastAsia" w:hAnsi="Arial" w:cs="Arial"/>
          <w:b/>
          <w:kern w:val="0"/>
          <w:sz w:val="20"/>
          <w:szCs w:val="20"/>
          <w:lang w:val="en-GB"/>
        </w:rPr>
      </w:pPr>
      <w:r w:rsidRPr="002A1AA9">
        <w:rPr>
          <w:rFonts w:ascii="Arial" w:eastAsiaTheme="minorEastAsia" w:hAnsi="Arial" w:cs="Arial"/>
          <w:b/>
          <w:kern w:val="0"/>
          <w:sz w:val="20"/>
          <w:szCs w:val="20"/>
          <w:lang w:val="en-GB" w:eastAsia="en-US"/>
        </w:rPr>
        <w:t>Title:</w:t>
      </w:r>
      <w:r w:rsidRPr="002A1AA9">
        <w:rPr>
          <w:rFonts w:ascii="Arial" w:eastAsiaTheme="minorEastAsia" w:hAnsi="Arial" w:cs="Arial"/>
          <w:b/>
          <w:kern w:val="0"/>
          <w:sz w:val="20"/>
          <w:szCs w:val="20"/>
          <w:lang w:val="en-GB" w:eastAsia="en-US"/>
        </w:rPr>
        <w:tab/>
      </w:r>
      <w:r w:rsidRPr="002A1AA9">
        <w:rPr>
          <w:rFonts w:ascii="Arial" w:eastAsiaTheme="minorEastAsia" w:hAnsi="Arial" w:cs="Arial"/>
          <w:b/>
          <w:kern w:val="0"/>
          <w:sz w:val="20"/>
          <w:szCs w:val="20"/>
          <w:lang w:val="en-GB" w:eastAsia="en-US"/>
        </w:rPr>
        <w:tab/>
      </w:r>
      <w:r w:rsidR="00936837" w:rsidRPr="00936837">
        <w:rPr>
          <w:rFonts w:ascii="Arial" w:eastAsiaTheme="minorEastAsia" w:hAnsi="Arial" w:cs="Arial"/>
          <w:b/>
          <w:kern w:val="0"/>
          <w:sz w:val="20"/>
          <w:szCs w:val="20"/>
          <w:lang w:val="en-GB"/>
        </w:rPr>
        <w:t>Potential UE complexity reduction features</w:t>
      </w:r>
    </w:p>
    <w:p w:rsidR="00DE728E" w:rsidRPr="002A1AA9" w:rsidRDefault="00DE728E" w:rsidP="002A1AA9">
      <w:pPr>
        <w:widowControl/>
        <w:spacing w:after="60"/>
        <w:ind w:left="1985" w:hanging="1985"/>
        <w:jc w:val="left"/>
        <w:rPr>
          <w:rFonts w:ascii="Arial" w:eastAsiaTheme="minorEastAsia" w:hAnsi="Arial" w:cs="Arial"/>
          <w:b/>
          <w:kern w:val="0"/>
          <w:sz w:val="20"/>
          <w:szCs w:val="20"/>
          <w:lang w:val="en-GB" w:eastAsia="en-US"/>
        </w:rPr>
      </w:pPr>
      <w:r w:rsidRPr="002A1AA9">
        <w:rPr>
          <w:rFonts w:ascii="Arial" w:eastAsiaTheme="minorEastAsia" w:hAnsi="Arial" w:cs="Arial"/>
          <w:b/>
          <w:kern w:val="0"/>
          <w:sz w:val="20"/>
          <w:szCs w:val="20"/>
          <w:lang w:val="en-GB" w:eastAsia="en-US"/>
        </w:rPr>
        <w:t>Source:</w:t>
      </w:r>
      <w:r w:rsidRPr="002A1AA9">
        <w:rPr>
          <w:rFonts w:ascii="Arial" w:eastAsiaTheme="minorEastAsia" w:hAnsi="Arial" w:cs="Arial"/>
          <w:b/>
          <w:kern w:val="0"/>
          <w:sz w:val="20"/>
          <w:szCs w:val="20"/>
          <w:lang w:val="en-GB" w:eastAsia="en-US"/>
        </w:rPr>
        <w:tab/>
      </w:r>
      <w:r w:rsidRPr="002A1AA9">
        <w:rPr>
          <w:rFonts w:ascii="Arial" w:eastAsiaTheme="minorEastAsia" w:hAnsi="Arial" w:cs="Arial"/>
          <w:b/>
          <w:kern w:val="0"/>
          <w:sz w:val="20"/>
          <w:szCs w:val="20"/>
          <w:lang w:val="en-GB" w:eastAsia="en-US"/>
        </w:rPr>
        <w:tab/>
        <w:t>China Unicom</w:t>
      </w:r>
    </w:p>
    <w:p w:rsidR="00DE728E" w:rsidRDefault="00DE728E" w:rsidP="002A1AA9">
      <w:pPr>
        <w:widowControl/>
        <w:spacing w:after="60"/>
        <w:ind w:left="1985" w:hanging="1985"/>
        <w:jc w:val="left"/>
        <w:rPr>
          <w:rFonts w:ascii="Arial" w:eastAsiaTheme="minorEastAsia" w:hAnsi="Arial" w:cs="Arial"/>
          <w:b/>
          <w:kern w:val="0"/>
          <w:sz w:val="20"/>
          <w:szCs w:val="20"/>
          <w:lang w:val="en-GB"/>
        </w:rPr>
      </w:pPr>
      <w:r w:rsidRPr="002A1AA9">
        <w:rPr>
          <w:rFonts w:ascii="Arial" w:eastAsiaTheme="minorEastAsia" w:hAnsi="Arial" w:cs="Arial"/>
          <w:b/>
          <w:kern w:val="0"/>
          <w:sz w:val="20"/>
          <w:szCs w:val="20"/>
          <w:lang w:val="en-GB" w:eastAsia="en-US"/>
        </w:rPr>
        <w:t xml:space="preserve">Document </w:t>
      </w:r>
      <w:proofErr w:type="gramStart"/>
      <w:r w:rsidRPr="002A1AA9">
        <w:rPr>
          <w:rFonts w:ascii="Arial" w:eastAsiaTheme="minorEastAsia" w:hAnsi="Arial" w:cs="Arial"/>
          <w:b/>
          <w:kern w:val="0"/>
          <w:sz w:val="20"/>
          <w:szCs w:val="20"/>
          <w:lang w:val="en-GB" w:eastAsia="en-US"/>
        </w:rPr>
        <w:t>for:</w:t>
      </w:r>
      <w:proofErr w:type="gramEnd"/>
      <w:r w:rsidRPr="002A1AA9">
        <w:rPr>
          <w:rFonts w:ascii="Arial" w:eastAsiaTheme="minorEastAsia" w:hAnsi="Arial" w:cs="Arial"/>
          <w:b/>
          <w:kern w:val="0"/>
          <w:sz w:val="20"/>
          <w:szCs w:val="20"/>
          <w:lang w:val="en-GB" w:eastAsia="en-US"/>
        </w:rPr>
        <w:tab/>
      </w:r>
      <w:r w:rsidRPr="002A1AA9">
        <w:rPr>
          <w:rFonts w:ascii="Arial" w:eastAsiaTheme="minorEastAsia" w:hAnsi="Arial" w:cs="Arial"/>
          <w:b/>
          <w:kern w:val="0"/>
          <w:sz w:val="20"/>
          <w:szCs w:val="20"/>
          <w:lang w:val="en-GB" w:eastAsia="en-US"/>
        </w:rPr>
        <w:tab/>
        <w:t>Discussion and decision</w:t>
      </w:r>
    </w:p>
    <w:p w:rsidR="002A1AA9" w:rsidRPr="002A1AA9" w:rsidRDefault="002A1AA9" w:rsidP="002A1AA9">
      <w:pPr>
        <w:widowControl/>
        <w:spacing w:after="60"/>
        <w:ind w:left="1985" w:hanging="1985"/>
        <w:jc w:val="left"/>
        <w:rPr>
          <w:rFonts w:ascii="Arial" w:eastAsiaTheme="minorEastAsia" w:hAnsi="Arial" w:cs="Arial"/>
          <w:b/>
          <w:kern w:val="0"/>
          <w:sz w:val="20"/>
          <w:szCs w:val="20"/>
          <w:lang w:val="en-GB"/>
        </w:rPr>
      </w:pPr>
    </w:p>
    <w:p w:rsidR="001F0ED9" w:rsidRPr="00126029" w:rsidRDefault="00CC1101" w:rsidP="00126029">
      <w:pPr>
        <w:keepNext/>
        <w:keepLines/>
        <w:widowControl/>
        <w:pBdr>
          <w:top w:val="single" w:sz="12" w:space="0" w:color="auto"/>
        </w:pBdr>
        <w:spacing w:after="180"/>
        <w:ind w:left="432" w:hanging="432"/>
        <w:outlineLvl w:val="0"/>
        <w:rPr>
          <w:rFonts w:cs="Times New Roman"/>
          <w:kern w:val="0"/>
          <w:sz w:val="36"/>
          <w:szCs w:val="32"/>
        </w:rPr>
      </w:pPr>
      <w:proofErr w:type="gramStart"/>
      <w:r>
        <w:rPr>
          <w:rFonts w:cs="Times New Roman" w:hint="eastAsia"/>
          <w:kern w:val="0"/>
          <w:sz w:val="36"/>
          <w:szCs w:val="32"/>
        </w:rPr>
        <w:t>1</w:t>
      </w:r>
      <w:proofErr w:type="gramEnd"/>
      <w:r>
        <w:rPr>
          <w:rFonts w:cs="Times New Roman"/>
          <w:kern w:val="0"/>
          <w:sz w:val="36"/>
          <w:szCs w:val="32"/>
        </w:rPr>
        <w:t xml:space="preserve"> </w:t>
      </w:r>
      <w:r w:rsidRPr="00C255F3">
        <w:rPr>
          <w:rFonts w:cs="Times New Roman"/>
          <w:kern w:val="0"/>
          <w:sz w:val="36"/>
          <w:szCs w:val="32"/>
        </w:rPr>
        <w:t>Introduction</w:t>
      </w:r>
    </w:p>
    <w:p w:rsidR="00163C5B" w:rsidRPr="00F03F05" w:rsidRDefault="00AA78C0" w:rsidP="00163C5B">
      <w:pPr>
        <w:spacing w:after="120"/>
        <w:ind w:firstLine="360"/>
        <w:rPr>
          <w:rFonts w:eastAsiaTheme="minorEastAsia" w:cs="Batang"/>
          <w:sz w:val="22"/>
        </w:rPr>
      </w:pPr>
      <w:r>
        <w:rPr>
          <w:rFonts w:eastAsiaTheme="minorEastAsia" w:cs="Batang" w:hint="eastAsia"/>
          <w:sz w:val="22"/>
        </w:rPr>
        <w:t>There is a</w:t>
      </w:r>
      <w:r w:rsidR="00163C5B">
        <w:rPr>
          <w:rFonts w:eastAsia="Malgun Gothic" w:cs="Batang"/>
          <w:sz w:val="22"/>
          <w:lang w:eastAsia="en-US"/>
        </w:rPr>
        <w:t xml:space="preserve"> </w:t>
      </w:r>
      <w:r w:rsidR="00163C5B">
        <w:rPr>
          <w:rFonts w:eastAsiaTheme="minorEastAsia" w:cs="Batang" w:hint="eastAsia"/>
          <w:sz w:val="22"/>
        </w:rPr>
        <w:t xml:space="preserve">new SI on support of reduced capability NR devices approved after </w:t>
      </w:r>
      <w:r w:rsidR="00163C5B" w:rsidRPr="00F03F05">
        <w:rPr>
          <w:rFonts w:eastAsiaTheme="minorEastAsia" w:cs="Batang"/>
          <w:sz w:val="22"/>
        </w:rPr>
        <w:t>3GPP TSG RAN Meeting #86</w:t>
      </w:r>
      <w:r w:rsidR="00F03F05">
        <w:rPr>
          <w:rFonts w:eastAsiaTheme="minorEastAsia" w:cs="Batang" w:hint="eastAsia"/>
          <w:sz w:val="22"/>
        </w:rPr>
        <w:t xml:space="preserve"> meeting.</w:t>
      </w:r>
      <w:r w:rsidR="00F03F05" w:rsidRPr="00F03F05">
        <w:t xml:space="preserve"> </w:t>
      </w:r>
      <w:r w:rsidR="00F03F05" w:rsidRPr="00F03F05">
        <w:rPr>
          <w:rFonts w:eastAsiaTheme="minorEastAsia" w:cs="Batang"/>
          <w:sz w:val="22"/>
        </w:rPr>
        <w:t xml:space="preserve">The entire R17 </w:t>
      </w:r>
      <w:r w:rsidR="00F03F05">
        <w:rPr>
          <w:rFonts w:eastAsiaTheme="minorEastAsia" w:cs="Batang" w:hint="eastAsia"/>
          <w:sz w:val="22"/>
        </w:rPr>
        <w:t xml:space="preserve">process </w:t>
      </w:r>
      <w:proofErr w:type="gramStart"/>
      <w:r w:rsidR="00F03F05" w:rsidRPr="00F03F05">
        <w:rPr>
          <w:rFonts w:eastAsiaTheme="minorEastAsia" w:cs="Batang"/>
          <w:sz w:val="22"/>
        </w:rPr>
        <w:t>has been delayed</w:t>
      </w:r>
      <w:proofErr w:type="gramEnd"/>
      <w:r w:rsidR="00F03F05" w:rsidRPr="00F03F05">
        <w:rPr>
          <w:rFonts w:eastAsiaTheme="minorEastAsia" w:cs="Batang"/>
          <w:sz w:val="22"/>
        </w:rPr>
        <w:t xml:space="preserve"> due to the impact of the new coronavirus</w:t>
      </w:r>
      <w:r w:rsidR="00F03F05">
        <w:rPr>
          <w:rFonts w:eastAsiaTheme="minorEastAsia" w:cs="Batang" w:hint="eastAsia"/>
          <w:sz w:val="22"/>
        </w:rPr>
        <w:t>.</w:t>
      </w:r>
    </w:p>
    <w:p w:rsidR="00191FDA" w:rsidRPr="00C24AE0" w:rsidRDefault="00C24AE0" w:rsidP="00C24AE0">
      <w:pPr>
        <w:spacing w:after="120"/>
        <w:ind w:firstLine="360"/>
        <w:rPr>
          <w:rFonts w:eastAsiaTheme="minorEastAsia" w:cs="Batang"/>
          <w:sz w:val="22"/>
        </w:rPr>
      </w:pPr>
      <w:r w:rsidRPr="00C24AE0">
        <w:rPr>
          <w:rFonts w:eastAsiaTheme="minorEastAsia" w:cs="Batang"/>
          <w:sz w:val="22"/>
        </w:rPr>
        <w:t>In RAN #</w:t>
      </w:r>
      <w:r w:rsidR="00B20F43">
        <w:rPr>
          <w:rFonts w:eastAsiaTheme="minorEastAsia" w:cs="Batang" w:hint="eastAsia"/>
          <w:sz w:val="22"/>
        </w:rPr>
        <w:t>101</w:t>
      </w:r>
      <w:r w:rsidRPr="00C24AE0">
        <w:rPr>
          <w:rFonts w:eastAsiaTheme="minorEastAsia" w:cs="Batang" w:hint="eastAsia"/>
          <w:sz w:val="22"/>
        </w:rPr>
        <w:t xml:space="preserve"> </w:t>
      </w:r>
      <w:r w:rsidRPr="00C24AE0">
        <w:rPr>
          <w:rFonts w:eastAsiaTheme="minorEastAsia" w:cs="Batang"/>
          <w:sz w:val="22"/>
        </w:rPr>
        <w:t>meeting</w:t>
      </w:r>
      <w:r w:rsidR="007D6844" w:rsidRPr="00C24AE0">
        <w:rPr>
          <w:rFonts w:eastAsiaTheme="minorEastAsia" w:cs="Batang"/>
          <w:sz w:val="22"/>
        </w:rPr>
        <w:t xml:space="preserve">, </w:t>
      </w:r>
      <w:r w:rsidR="00B20F43">
        <w:rPr>
          <w:rFonts w:eastAsiaTheme="minorEastAsia" w:cs="Batang" w:hint="eastAsia"/>
          <w:sz w:val="22"/>
        </w:rPr>
        <w:t xml:space="preserve">discussions on </w:t>
      </w:r>
      <w:r w:rsidR="00F03F05">
        <w:rPr>
          <w:rFonts w:eastAsiaTheme="minorEastAsia" w:cs="Batang" w:hint="eastAsia"/>
          <w:sz w:val="22"/>
        </w:rPr>
        <w:t>r</w:t>
      </w:r>
      <w:r w:rsidR="00F03F05">
        <w:rPr>
          <w:rFonts w:eastAsiaTheme="minorEastAsia" w:cs="Batang"/>
          <w:sz w:val="22"/>
        </w:rPr>
        <w:t xml:space="preserve">educed </w:t>
      </w:r>
      <w:r w:rsidR="00F03F05">
        <w:rPr>
          <w:rFonts w:eastAsiaTheme="minorEastAsia" w:cs="Batang" w:hint="eastAsia"/>
          <w:sz w:val="22"/>
        </w:rPr>
        <w:t>c</w:t>
      </w:r>
      <w:r w:rsidR="00B20F43" w:rsidRPr="00B20F43">
        <w:rPr>
          <w:rFonts w:eastAsiaTheme="minorEastAsia" w:cs="Batang"/>
          <w:sz w:val="22"/>
        </w:rPr>
        <w:t>apability NR Devices</w:t>
      </w:r>
      <w:r w:rsidR="00B20F43">
        <w:rPr>
          <w:rFonts w:eastAsiaTheme="minorEastAsia" w:cs="Batang" w:hint="eastAsia"/>
          <w:sz w:val="22"/>
        </w:rPr>
        <w:t xml:space="preserve"> </w:t>
      </w:r>
      <w:r w:rsidRPr="00C24AE0">
        <w:rPr>
          <w:rFonts w:eastAsiaTheme="minorEastAsia" w:cs="Batang" w:hint="eastAsia"/>
          <w:sz w:val="22"/>
        </w:rPr>
        <w:t xml:space="preserve">are included in draft agenda. </w:t>
      </w:r>
      <w:r>
        <w:rPr>
          <w:rFonts w:eastAsiaTheme="minorEastAsia" w:cs="Batang" w:hint="eastAsia"/>
          <w:sz w:val="22"/>
        </w:rPr>
        <w:t>Thus, in t</w:t>
      </w:r>
      <w:r w:rsidR="00191FDA" w:rsidRPr="00C24AE0">
        <w:rPr>
          <w:rFonts w:eastAsiaTheme="minorEastAsia" w:cs="Batang"/>
          <w:sz w:val="22"/>
        </w:rPr>
        <w:t>his contribution paper, we discuss</w:t>
      </w:r>
      <w:r w:rsidR="00163C5B">
        <w:rPr>
          <w:rFonts w:eastAsiaTheme="minorEastAsia" w:cs="Batang" w:hint="eastAsia"/>
          <w:sz w:val="22"/>
        </w:rPr>
        <w:t xml:space="preserve"> the requirements of redcap UE and some p</w:t>
      </w:r>
      <w:r w:rsidR="00163C5B" w:rsidRPr="00163C5B">
        <w:rPr>
          <w:rFonts w:eastAsiaTheme="minorEastAsia" w:cs="Batang"/>
          <w:sz w:val="22"/>
        </w:rPr>
        <w:t>otential UE complexity reduction features</w:t>
      </w:r>
      <w:r w:rsidR="00163C5B">
        <w:rPr>
          <w:rFonts w:eastAsiaTheme="minorEastAsia" w:cs="Batang" w:hint="eastAsia"/>
          <w:sz w:val="22"/>
        </w:rPr>
        <w:t>.</w:t>
      </w:r>
    </w:p>
    <w:p w:rsidR="0009461B" w:rsidRPr="00D06F54" w:rsidRDefault="00CC1101" w:rsidP="00A66890">
      <w:pPr>
        <w:keepNext/>
        <w:keepLines/>
        <w:widowControl/>
        <w:pBdr>
          <w:top w:val="single" w:sz="12" w:space="0" w:color="auto"/>
        </w:pBdr>
        <w:spacing w:after="180"/>
        <w:ind w:left="432" w:hanging="432"/>
        <w:outlineLvl w:val="0"/>
        <w:rPr>
          <w:rFonts w:cs="Times New Roman"/>
          <w:kern w:val="0"/>
          <w:sz w:val="36"/>
          <w:szCs w:val="32"/>
          <w:lang w:val="en-GB"/>
        </w:rPr>
      </w:pPr>
      <w:proofErr w:type="gramStart"/>
      <w:r>
        <w:rPr>
          <w:rFonts w:cs="Times New Roman" w:hint="eastAsia"/>
          <w:kern w:val="0"/>
          <w:sz w:val="36"/>
          <w:szCs w:val="32"/>
        </w:rPr>
        <w:t>2</w:t>
      </w:r>
      <w:proofErr w:type="gramEnd"/>
      <w:r>
        <w:rPr>
          <w:rFonts w:cs="Times New Roman"/>
          <w:kern w:val="0"/>
          <w:sz w:val="36"/>
          <w:szCs w:val="32"/>
        </w:rPr>
        <w:t xml:space="preserve"> </w:t>
      </w:r>
      <w:r w:rsidR="00F03F05">
        <w:rPr>
          <w:rFonts w:cs="Times New Roman" w:hint="eastAsia"/>
          <w:kern w:val="0"/>
          <w:sz w:val="36"/>
          <w:szCs w:val="32"/>
        </w:rPr>
        <w:t>UE cases of R</w:t>
      </w:r>
      <w:r w:rsidR="00B870B4">
        <w:rPr>
          <w:rFonts w:cs="Times New Roman" w:hint="eastAsia"/>
          <w:kern w:val="0"/>
          <w:sz w:val="36"/>
          <w:szCs w:val="32"/>
        </w:rPr>
        <w:t>edcap</w:t>
      </w:r>
      <w:r w:rsidR="00F03F05">
        <w:rPr>
          <w:rFonts w:cs="Times New Roman" w:hint="eastAsia"/>
          <w:kern w:val="0"/>
          <w:sz w:val="36"/>
          <w:szCs w:val="32"/>
        </w:rPr>
        <w:t xml:space="preserve"> devices</w:t>
      </w:r>
    </w:p>
    <w:p w:rsidR="009927D1" w:rsidRDefault="0095268E" w:rsidP="009927D1">
      <w:pPr>
        <w:ind w:right="-99" w:firstLineChars="250" w:firstLine="525"/>
        <w:rPr>
          <w:rFonts w:hint="eastAsia"/>
        </w:rPr>
      </w:pPr>
      <w:r>
        <w:rPr>
          <w:szCs w:val="21"/>
        </w:rPr>
        <w:t>A</w:t>
      </w:r>
      <w:r>
        <w:rPr>
          <w:rFonts w:hint="eastAsia"/>
          <w:szCs w:val="21"/>
        </w:rPr>
        <w:t xml:space="preserve">s described in SID, there are </w:t>
      </w:r>
      <w:r w:rsidR="009927D1">
        <w:rPr>
          <w:rFonts w:hint="eastAsia"/>
          <w:szCs w:val="21"/>
        </w:rPr>
        <w:t>mainly three use cases</w:t>
      </w:r>
      <w:r>
        <w:rPr>
          <w:rFonts w:hint="eastAsia"/>
          <w:szCs w:val="21"/>
        </w:rPr>
        <w:t>,</w:t>
      </w:r>
      <w:r w:rsidR="009927D1">
        <w:rPr>
          <w:rFonts w:hint="eastAsia"/>
          <w:szCs w:val="21"/>
        </w:rPr>
        <w:t xml:space="preserve"> </w:t>
      </w:r>
      <w:r>
        <w:rPr>
          <w:rFonts w:hint="eastAsia"/>
          <w:szCs w:val="21"/>
        </w:rPr>
        <w:t>industrial wireless sensors, video surveillance and wearables</w:t>
      </w:r>
      <w:r w:rsidR="009927D1">
        <w:rPr>
          <w:rFonts w:hint="eastAsia"/>
          <w:szCs w:val="21"/>
        </w:rPr>
        <w:t xml:space="preserve"> </w:t>
      </w:r>
      <w:r w:rsidR="009927D1">
        <w:rPr>
          <w:szCs w:val="21"/>
        </w:rPr>
        <w:t>respectively</w:t>
      </w:r>
      <w:r w:rsidR="009927D1">
        <w:rPr>
          <w:rFonts w:hint="eastAsia"/>
          <w:szCs w:val="21"/>
        </w:rPr>
        <w:t xml:space="preserve">. Different </w:t>
      </w:r>
      <w:r w:rsidR="009927D1" w:rsidRPr="009927D1">
        <w:rPr>
          <w:lang w:eastAsia="ja-JP"/>
        </w:rPr>
        <w:t>specific requirements</w:t>
      </w:r>
      <w:r w:rsidR="009927D1" w:rsidRPr="009927D1">
        <w:rPr>
          <w:rFonts w:hint="eastAsia"/>
        </w:rPr>
        <w:t xml:space="preserve"> for u</w:t>
      </w:r>
      <w:r w:rsidR="009927D1" w:rsidRPr="009927D1">
        <w:rPr>
          <w:lang w:eastAsia="ja-JP"/>
        </w:rPr>
        <w:t>se case</w:t>
      </w:r>
      <w:r w:rsidR="009927D1" w:rsidRPr="009927D1">
        <w:rPr>
          <w:rFonts w:hint="eastAsia"/>
        </w:rPr>
        <w:t>s</w:t>
      </w:r>
      <w:r w:rsidR="009927D1">
        <w:rPr>
          <w:rFonts w:hint="eastAsia"/>
        </w:rPr>
        <w:t xml:space="preserve"> </w:t>
      </w:r>
      <w:proofErr w:type="gramStart"/>
      <w:r w:rsidR="009927D1">
        <w:rPr>
          <w:rFonts w:hint="eastAsia"/>
        </w:rPr>
        <w:t xml:space="preserve">can be </w:t>
      </w:r>
      <w:r w:rsidR="009927D1">
        <w:t>summarized</w:t>
      </w:r>
      <w:proofErr w:type="gramEnd"/>
      <w:r w:rsidR="009927D1">
        <w:rPr>
          <w:rFonts w:hint="eastAsia"/>
        </w:rPr>
        <w:t xml:space="preserve"> in following table:</w:t>
      </w:r>
    </w:p>
    <w:tbl>
      <w:tblPr>
        <w:tblStyle w:val="ab"/>
        <w:tblW w:w="0" w:type="auto"/>
        <w:jc w:val="center"/>
        <w:tblInd w:w="-255" w:type="dxa"/>
        <w:tblLook w:val="04A0" w:firstRow="1" w:lastRow="0" w:firstColumn="1" w:lastColumn="0" w:noHBand="0" w:noVBand="1"/>
      </w:tblPr>
      <w:tblGrid>
        <w:gridCol w:w="1373"/>
        <w:gridCol w:w="2128"/>
        <w:gridCol w:w="1701"/>
        <w:gridCol w:w="1259"/>
        <w:gridCol w:w="850"/>
        <w:gridCol w:w="1192"/>
      </w:tblGrid>
      <w:tr w:rsidR="009927D1" w:rsidTr="00930789">
        <w:trPr>
          <w:jc w:val="center"/>
        </w:trPr>
        <w:tc>
          <w:tcPr>
            <w:tcW w:w="1373" w:type="dxa"/>
          </w:tcPr>
          <w:p w:rsidR="009927D1" w:rsidRDefault="009927D1" w:rsidP="009927D1">
            <w:pPr>
              <w:ind w:right="-99"/>
              <w:rPr>
                <w:rFonts w:hint="eastAsia"/>
              </w:rPr>
            </w:pPr>
            <w:r>
              <w:t>U</w:t>
            </w:r>
            <w:r>
              <w:rPr>
                <w:rFonts w:hint="eastAsia"/>
              </w:rPr>
              <w:t>se cases</w:t>
            </w:r>
          </w:p>
        </w:tc>
        <w:tc>
          <w:tcPr>
            <w:tcW w:w="2128" w:type="dxa"/>
          </w:tcPr>
          <w:p w:rsidR="009927D1" w:rsidRDefault="009927D1" w:rsidP="009927D1">
            <w:pPr>
              <w:ind w:right="-99"/>
              <w:rPr>
                <w:rFonts w:hint="eastAsia"/>
              </w:rPr>
            </w:pPr>
            <w:r>
              <w:rPr>
                <w:rFonts w:hint="eastAsia"/>
              </w:rPr>
              <w:t>Data rate</w:t>
            </w:r>
          </w:p>
        </w:tc>
        <w:tc>
          <w:tcPr>
            <w:tcW w:w="1701" w:type="dxa"/>
          </w:tcPr>
          <w:p w:rsidR="009927D1" w:rsidRDefault="009927D1" w:rsidP="009927D1">
            <w:pPr>
              <w:ind w:right="-99"/>
              <w:rPr>
                <w:rFonts w:hint="eastAsia"/>
              </w:rPr>
            </w:pPr>
            <w:r>
              <w:rPr>
                <w:rFonts w:hint="eastAsia"/>
              </w:rPr>
              <w:t>E-to-E latency</w:t>
            </w:r>
          </w:p>
        </w:tc>
        <w:tc>
          <w:tcPr>
            <w:tcW w:w="1259" w:type="dxa"/>
          </w:tcPr>
          <w:p w:rsidR="009927D1" w:rsidRDefault="009927D1" w:rsidP="009927D1">
            <w:pPr>
              <w:ind w:right="-99"/>
              <w:rPr>
                <w:rFonts w:hint="eastAsia"/>
              </w:rPr>
            </w:pPr>
            <w:r>
              <w:rPr>
                <w:rFonts w:hint="eastAsia"/>
              </w:rPr>
              <w:t>reliability</w:t>
            </w:r>
          </w:p>
        </w:tc>
        <w:tc>
          <w:tcPr>
            <w:tcW w:w="850" w:type="dxa"/>
          </w:tcPr>
          <w:p w:rsidR="009927D1" w:rsidRDefault="009927D1" w:rsidP="009927D1">
            <w:pPr>
              <w:ind w:right="-99"/>
              <w:rPr>
                <w:rFonts w:hint="eastAsia"/>
              </w:rPr>
            </w:pPr>
            <w:r>
              <w:rPr>
                <w:rFonts w:hint="eastAsia"/>
              </w:rPr>
              <w:t>cost</w:t>
            </w:r>
          </w:p>
        </w:tc>
        <w:tc>
          <w:tcPr>
            <w:tcW w:w="1192" w:type="dxa"/>
          </w:tcPr>
          <w:p w:rsidR="009927D1" w:rsidRDefault="009927D1" w:rsidP="009927D1">
            <w:pPr>
              <w:ind w:right="-99"/>
              <w:rPr>
                <w:rFonts w:hint="eastAsia"/>
              </w:rPr>
            </w:pPr>
            <w:r>
              <w:rPr>
                <w:rFonts w:hint="eastAsia"/>
              </w:rPr>
              <w:t>Battery life</w:t>
            </w:r>
          </w:p>
        </w:tc>
      </w:tr>
      <w:tr w:rsidR="009927D1" w:rsidTr="00930789">
        <w:trPr>
          <w:jc w:val="center"/>
        </w:trPr>
        <w:tc>
          <w:tcPr>
            <w:tcW w:w="1373" w:type="dxa"/>
          </w:tcPr>
          <w:p w:rsidR="009927D1" w:rsidRDefault="009927D1" w:rsidP="009927D1">
            <w:pPr>
              <w:ind w:right="-99"/>
              <w:rPr>
                <w:rFonts w:hint="eastAsia"/>
              </w:rPr>
            </w:pPr>
            <w:r>
              <w:t>I</w:t>
            </w:r>
            <w:r>
              <w:rPr>
                <w:rFonts w:hint="eastAsia"/>
              </w:rPr>
              <w:t>ndustrial wireless sensors</w:t>
            </w:r>
          </w:p>
        </w:tc>
        <w:tc>
          <w:tcPr>
            <w:tcW w:w="2128" w:type="dxa"/>
          </w:tcPr>
          <w:p w:rsidR="009927D1" w:rsidRDefault="009927D1" w:rsidP="009927D1">
            <w:pPr>
              <w:ind w:right="-99"/>
              <w:rPr>
                <w:rFonts w:hint="eastAsia"/>
              </w:rPr>
            </w:pPr>
            <w:r>
              <w:rPr>
                <w:rFonts w:hint="eastAsia"/>
              </w:rPr>
              <w:t>＜</w:t>
            </w:r>
            <w:r>
              <w:rPr>
                <w:rFonts w:hint="eastAsia"/>
              </w:rPr>
              <w:t>2 Mbps</w:t>
            </w:r>
          </w:p>
        </w:tc>
        <w:tc>
          <w:tcPr>
            <w:tcW w:w="1701" w:type="dxa"/>
          </w:tcPr>
          <w:p w:rsidR="009927D1" w:rsidRDefault="009927D1" w:rsidP="009927D1">
            <w:pPr>
              <w:ind w:right="-99"/>
              <w:rPr>
                <w:rFonts w:hint="eastAsia"/>
              </w:rPr>
            </w:pPr>
            <w:r>
              <w:rPr>
                <w:rFonts w:hint="eastAsia"/>
              </w:rPr>
              <w:t>&lt;100ms,</w:t>
            </w:r>
          </w:p>
          <w:p w:rsidR="009927D1" w:rsidRDefault="009927D1" w:rsidP="009927D1">
            <w:pPr>
              <w:ind w:right="-99"/>
              <w:rPr>
                <w:rFonts w:hint="eastAsia"/>
              </w:rPr>
            </w:pPr>
            <w:r>
              <w:t>S</w:t>
            </w:r>
            <w:r>
              <w:rPr>
                <w:rFonts w:hint="eastAsia"/>
              </w:rPr>
              <w:t>afety related</w:t>
            </w:r>
            <w:r w:rsidR="007026F2">
              <w:rPr>
                <w:rFonts w:hint="eastAsia"/>
              </w:rPr>
              <w:t xml:space="preserve"> sensors </w:t>
            </w:r>
            <w:r>
              <w:rPr>
                <w:rFonts w:hint="eastAsia"/>
              </w:rPr>
              <w:t>:5-10ms</w:t>
            </w:r>
          </w:p>
        </w:tc>
        <w:tc>
          <w:tcPr>
            <w:tcW w:w="1259" w:type="dxa"/>
          </w:tcPr>
          <w:p w:rsidR="009927D1" w:rsidRDefault="009927D1" w:rsidP="009927D1">
            <w:pPr>
              <w:ind w:right="-99"/>
              <w:rPr>
                <w:rFonts w:hint="eastAsia"/>
              </w:rPr>
            </w:pPr>
            <w:r>
              <w:rPr>
                <w:rFonts w:hint="eastAsia"/>
              </w:rPr>
              <w:t>99%-99.99%</w:t>
            </w:r>
          </w:p>
        </w:tc>
        <w:tc>
          <w:tcPr>
            <w:tcW w:w="850" w:type="dxa"/>
          </w:tcPr>
          <w:p w:rsidR="009927D1" w:rsidRDefault="009927D1" w:rsidP="009927D1">
            <w:pPr>
              <w:ind w:right="-99"/>
              <w:rPr>
                <w:rFonts w:hint="eastAsia"/>
              </w:rPr>
            </w:pPr>
            <w:r>
              <w:rPr>
                <w:rFonts w:hint="eastAsia"/>
              </w:rPr>
              <w:t>low</w:t>
            </w:r>
          </w:p>
        </w:tc>
        <w:tc>
          <w:tcPr>
            <w:tcW w:w="1192" w:type="dxa"/>
          </w:tcPr>
          <w:p w:rsidR="009927D1" w:rsidRDefault="009927D1" w:rsidP="009927D1">
            <w:pPr>
              <w:ind w:right="-99"/>
              <w:rPr>
                <w:rFonts w:hint="eastAsia"/>
              </w:rPr>
            </w:pPr>
            <w:r>
              <w:t>F</w:t>
            </w:r>
            <w:r>
              <w:rPr>
                <w:rFonts w:hint="eastAsia"/>
              </w:rPr>
              <w:t>ew years</w:t>
            </w:r>
          </w:p>
        </w:tc>
      </w:tr>
      <w:tr w:rsidR="009927D1" w:rsidTr="00930789">
        <w:trPr>
          <w:jc w:val="center"/>
        </w:trPr>
        <w:tc>
          <w:tcPr>
            <w:tcW w:w="1373" w:type="dxa"/>
          </w:tcPr>
          <w:p w:rsidR="009927D1" w:rsidRDefault="009927D1" w:rsidP="009927D1">
            <w:pPr>
              <w:ind w:right="-99"/>
              <w:rPr>
                <w:rFonts w:hint="eastAsia"/>
              </w:rPr>
            </w:pPr>
            <w:r>
              <w:rPr>
                <w:rFonts w:hint="eastAsia"/>
              </w:rPr>
              <w:t>Video Surveillance</w:t>
            </w:r>
          </w:p>
        </w:tc>
        <w:tc>
          <w:tcPr>
            <w:tcW w:w="2128" w:type="dxa"/>
          </w:tcPr>
          <w:p w:rsidR="009927D1" w:rsidRDefault="00930789" w:rsidP="009927D1">
            <w:pPr>
              <w:ind w:right="-99"/>
              <w:rPr>
                <w:rFonts w:hint="eastAsia"/>
              </w:rPr>
            </w:pPr>
            <w:r>
              <w:rPr>
                <w:rFonts w:hint="eastAsia"/>
              </w:rPr>
              <w:t>Economic video:2-4Mbps</w:t>
            </w:r>
          </w:p>
          <w:p w:rsidR="00930789" w:rsidRPr="009927D1" w:rsidRDefault="00930789" w:rsidP="009927D1">
            <w:pPr>
              <w:ind w:right="-99"/>
              <w:rPr>
                <w:rFonts w:hint="eastAsia"/>
              </w:rPr>
            </w:pPr>
            <w:r>
              <w:rPr>
                <w:rFonts w:hint="eastAsia"/>
              </w:rPr>
              <w:t>High-end video:7.5-25Mbps</w:t>
            </w:r>
          </w:p>
        </w:tc>
        <w:tc>
          <w:tcPr>
            <w:tcW w:w="1701" w:type="dxa"/>
          </w:tcPr>
          <w:p w:rsidR="009927D1" w:rsidRDefault="009927D1" w:rsidP="009927D1">
            <w:pPr>
              <w:ind w:right="-99"/>
              <w:rPr>
                <w:rFonts w:hint="eastAsia"/>
              </w:rPr>
            </w:pPr>
            <w:r>
              <w:rPr>
                <w:rFonts w:hint="eastAsia"/>
              </w:rPr>
              <w:t>&lt;500ms,</w:t>
            </w:r>
          </w:p>
          <w:p w:rsidR="009927D1" w:rsidRDefault="009927D1" w:rsidP="009927D1">
            <w:pPr>
              <w:ind w:right="-99"/>
              <w:rPr>
                <w:rFonts w:hint="eastAsia"/>
              </w:rPr>
            </w:pPr>
            <w:r>
              <w:t>I</w:t>
            </w:r>
            <w:r>
              <w:rPr>
                <w:rFonts w:hint="eastAsia"/>
              </w:rPr>
              <w:t>ndustrial case: &lt;100ms</w:t>
            </w:r>
          </w:p>
        </w:tc>
        <w:tc>
          <w:tcPr>
            <w:tcW w:w="1259" w:type="dxa"/>
          </w:tcPr>
          <w:p w:rsidR="009927D1" w:rsidRDefault="0087494E" w:rsidP="009927D1">
            <w:pPr>
              <w:ind w:right="-99"/>
              <w:rPr>
                <w:rFonts w:hint="eastAsia"/>
              </w:rPr>
            </w:pPr>
            <w:r>
              <w:rPr>
                <w:rFonts w:hint="eastAsia"/>
              </w:rPr>
              <w:t>99%-99.</w:t>
            </w:r>
            <w:r w:rsidR="009927D1">
              <w:rPr>
                <w:rFonts w:hint="eastAsia"/>
              </w:rPr>
              <w:t>9%</w:t>
            </w:r>
          </w:p>
        </w:tc>
        <w:tc>
          <w:tcPr>
            <w:tcW w:w="850" w:type="dxa"/>
          </w:tcPr>
          <w:p w:rsidR="009927D1" w:rsidRDefault="009927D1" w:rsidP="009927D1">
            <w:pPr>
              <w:ind w:right="-99"/>
              <w:rPr>
                <w:rFonts w:hint="eastAsia"/>
              </w:rPr>
            </w:pPr>
            <w:r>
              <w:rPr>
                <w:rFonts w:hint="eastAsia"/>
              </w:rPr>
              <w:t>medium</w:t>
            </w:r>
          </w:p>
        </w:tc>
        <w:tc>
          <w:tcPr>
            <w:tcW w:w="1192" w:type="dxa"/>
          </w:tcPr>
          <w:p w:rsidR="009927D1" w:rsidRDefault="007026F2" w:rsidP="009927D1">
            <w:pPr>
              <w:ind w:right="-99"/>
              <w:rPr>
                <w:rFonts w:hint="eastAsia"/>
              </w:rPr>
            </w:pPr>
            <w:r>
              <w:rPr>
                <w:rFonts w:hint="eastAsia"/>
              </w:rPr>
              <w:t xml:space="preserve">  </w:t>
            </w:r>
          </w:p>
          <w:p w:rsidR="007026F2" w:rsidRDefault="007026F2" w:rsidP="007026F2">
            <w:pPr>
              <w:ind w:right="-99"/>
              <w:jc w:val="center"/>
              <w:rPr>
                <w:rFonts w:hint="eastAsia"/>
              </w:rPr>
            </w:pPr>
            <w:r>
              <w:rPr>
                <w:rFonts w:hint="eastAsia"/>
              </w:rPr>
              <w:t>_</w:t>
            </w:r>
          </w:p>
        </w:tc>
      </w:tr>
      <w:tr w:rsidR="009927D1" w:rsidTr="00930789">
        <w:trPr>
          <w:jc w:val="center"/>
        </w:trPr>
        <w:tc>
          <w:tcPr>
            <w:tcW w:w="1373" w:type="dxa"/>
          </w:tcPr>
          <w:p w:rsidR="009927D1" w:rsidRDefault="009927D1" w:rsidP="009927D1">
            <w:pPr>
              <w:ind w:right="-99"/>
              <w:rPr>
                <w:rFonts w:hint="eastAsia"/>
              </w:rPr>
            </w:pPr>
            <w:r>
              <w:rPr>
                <w:rFonts w:hint="eastAsia"/>
              </w:rPr>
              <w:t>Wearables</w:t>
            </w:r>
          </w:p>
        </w:tc>
        <w:tc>
          <w:tcPr>
            <w:tcW w:w="2128" w:type="dxa"/>
          </w:tcPr>
          <w:p w:rsidR="009927D1" w:rsidRDefault="00930789" w:rsidP="009927D1">
            <w:pPr>
              <w:ind w:right="-99"/>
              <w:rPr>
                <w:rFonts w:hint="eastAsia"/>
              </w:rPr>
            </w:pPr>
            <w:r>
              <w:rPr>
                <w:rFonts w:hint="eastAsia"/>
              </w:rPr>
              <w:t>DL:10-50Mbps, peak rate 150Mbps</w:t>
            </w:r>
          </w:p>
          <w:p w:rsidR="00930789" w:rsidRDefault="00930789" w:rsidP="009927D1">
            <w:pPr>
              <w:ind w:right="-99"/>
              <w:rPr>
                <w:rFonts w:hint="eastAsia"/>
              </w:rPr>
            </w:pPr>
            <w:r>
              <w:rPr>
                <w:rFonts w:hint="eastAsia"/>
              </w:rPr>
              <w:t xml:space="preserve">UL: </w:t>
            </w:r>
            <w:r>
              <w:rPr>
                <w:rFonts w:hint="eastAsia"/>
              </w:rPr>
              <w:t>＞</w:t>
            </w:r>
            <w:r>
              <w:rPr>
                <w:rFonts w:hint="eastAsia"/>
              </w:rPr>
              <w:t>5 Mbps, peak rate 50Mbps</w:t>
            </w:r>
          </w:p>
        </w:tc>
        <w:tc>
          <w:tcPr>
            <w:tcW w:w="1701" w:type="dxa"/>
          </w:tcPr>
          <w:p w:rsidR="007026F2" w:rsidRDefault="007026F2" w:rsidP="007026F2">
            <w:pPr>
              <w:ind w:right="-99"/>
              <w:jc w:val="center"/>
              <w:rPr>
                <w:rFonts w:hint="eastAsia"/>
              </w:rPr>
            </w:pPr>
          </w:p>
          <w:p w:rsidR="009927D1" w:rsidRPr="00930789" w:rsidRDefault="007026F2" w:rsidP="007026F2">
            <w:pPr>
              <w:ind w:right="-99"/>
              <w:jc w:val="center"/>
              <w:rPr>
                <w:rFonts w:hint="eastAsia"/>
              </w:rPr>
            </w:pPr>
            <w:r>
              <w:rPr>
                <w:rFonts w:hint="eastAsia"/>
              </w:rPr>
              <w:t>_</w:t>
            </w:r>
          </w:p>
        </w:tc>
        <w:tc>
          <w:tcPr>
            <w:tcW w:w="1259" w:type="dxa"/>
          </w:tcPr>
          <w:p w:rsidR="007026F2" w:rsidRDefault="007026F2" w:rsidP="009927D1">
            <w:pPr>
              <w:ind w:right="-99"/>
              <w:rPr>
                <w:rFonts w:hint="eastAsia"/>
              </w:rPr>
            </w:pPr>
          </w:p>
          <w:p w:rsidR="009927D1" w:rsidRDefault="007026F2" w:rsidP="007026F2">
            <w:pPr>
              <w:ind w:right="-99" w:firstLineChars="100" w:firstLine="200"/>
              <w:rPr>
                <w:rFonts w:hint="eastAsia"/>
              </w:rPr>
            </w:pPr>
            <w:r>
              <w:rPr>
                <w:rFonts w:hint="eastAsia"/>
              </w:rPr>
              <w:t>_</w:t>
            </w:r>
          </w:p>
        </w:tc>
        <w:tc>
          <w:tcPr>
            <w:tcW w:w="850" w:type="dxa"/>
          </w:tcPr>
          <w:p w:rsidR="009927D1" w:rsidRDefault="00930789" w:rsidP="009927D1">
            <w:pPr>
              <w:ind w:right="-99"/>
              <w:rPr>
                <w:rFonts w:hint="eastAsia"/>
              </w:rPr>
            </w:pPr>
            <w:r>
              <w:rPr>
                <w:rFonts w:hint="eastAsia"/>
              </w:rPr>
              <w:t>medium</w:t>
            </w:r>
          </w:p>
        </w:tc>
        <w:tc>
          <w:tcPr>
            <w:tcW w:w="1192" w:type="dxa"/>
          </w:tcPr>
          <w:p w:rsidR="009927D1" w:rsidRDefault="00930789" w:rsidP="009927D1">
            <w:pPr>
              <w:ind w:right="-99"/>
              <w:rPr>
                <w:rFonts w:hint="eastAsia"/>
              </w:rPr>
            </w:pPr>
            <w:r>
              <w:rPr>
                <w:rFonts w:hint="eastAsia"/>
              </w:rPr>
              <w:t>1or 2-week</w:t>
            </w:r>
          </w:p>
        </w:tc>
      </w:tr>
    </w:tbl>
    <w:p w:rsidR="00D6196B" w:rsidRPr="00D6196B" w:rsidRDefault="00D6196B" w:rsidP="00D6196B">
      <w:pPr>
        <w:ind w:right="-99" w:firstLineChars="250" w:firstLine="525"/>
        <w:rPr>
          <w:sz w:val="22"/>
        </w:rPr>
      </w:pPr>
      <w:r>
        <w:t xml:space="preserve">The requirements for these services are </w:t>
      </w:r>
      <w:r w:rsidRPr="00B870B4">
        <w:t xml:space="preserve">higher than LPWA (i.e. LTE-M/NB-IOT) but lower than URLCC and </w:t>
      </w:r>
      <w:proofErr w:type="spellStart"/>
      <w:r w:rsidRPr="00B870B4">
        <w:t>eMBB</w:t>
      </w:r>
      <w:proofErr w:type="spellEnd"/>
      <w:r>
        <w:rPr>
          <w:rFonts w:hint="eastAsia"/>
        </w:rPr>
        <w:t>.</w:t>
      </w:r>
      <w:r w:rsidRPr="00D6196B">
        <w:rPr>
          <w:rFonts w:hint="eastAsia"/>
        </w:rPr>
        <w:t xml:space="preserve"> </w:t>
      </w:r>
      <w:r>
        <w:rPr>
          <w:rFonts w:hint="eastAsia"/>
        </w:rPr>
        <w:t xml:space="preserve">Note it does not encroach on LPWA and </w:t>
      </w:r>
      <w:r>
        <w:rPr>
          <w:rFonts w:hint="eastAsia"/>
          <w:sz w:val="22"/>
        </w:rPr>
        <w:t>t</w:t>
      </w:r>
      <w:r w:rsidRPr="00930789">
        <w:rPr>
          <w:sz w:val="22"/>
        </w:rPr>
        <w:t>he lowest capability considered should be no less than an LTE Cat-1bis modem (as agreed in SID).</w:t>
      </w:r>
    </w:p>
    <w:p w:rsidR="00B06823" w:rsidRPr="00930789" w:rsidRDefault="00B870B4" w:rsidP="007B1C23">
      <w:pPr>
        <w:ind w:firstLineChars="200" w:firstLine="442"/>
        <w:rPr>
          <w:sz w:val="22"/>
        </w:rPr>
      </w:pPr>
      <w:r w:rsidRPr="007B1C23">
        <w:rPr>
          <w:rFonts w:hint="eastAsia"/>
          <w:b/>
          <w:sz w:val="22"/>
        </w:rPr>
        <w:t>Observation</w:t>
      </w:r>
      <w:r w:rsidR="007B1C23" w:rsidRPr="007B1C23">
        <w:rPr>
          <w:rFonts w:hint="eastAsia"/>
          <w:b/>
          <w:sz w:val="22"/>
        </w:rPr>
        <w:t xml:space="preserve"> 1</w:t>
      </w:r>
      <w:r w:rsidR="00930789">
        <w:rPr>
          <w:rFonts w:hint="eastAsia"/>
          <w:sz w:val="22"/>
        </w:rPr>
        <w:t xml:space="preserve">: </w:t>
      </w:r>
      <w:r w:rsidR="00D6196B">
        <w:rPr>
          <w:rFonts w:hint="eastAsia"/>
          <w:sz w:val="22"/>
        </w:rPr>
        <w:t>T</w:t>
      </w:r>
      <w:r w:rsidR="00930789" w:rsidRPr="00930789">
        <w:rPr>
          <w:sz w:val="22"/>
        </w:rPr>
        <w:t xml:space="preserve">arget use cases require a ‘mid-end’ </w:t>
      </w:r>
      <w:proofErr w:type="spellStart"/>
      <w:r w:rsidR="00930789" w:rsidRPr="00930789">
        <w:rPr>
          <w:sz w:val="22"/>
        </w:rPr>
        <w:t>IoT</w:t>
      </w:r>
      <w:proofErr w:type="spellEnd"/>
      <w:r w:rsidR="00930789" w:rsidRPr="00930789">
        <w:rPr>
          <w:sz w:val="22"/>
        </w:rPr>
        <w:t xml:space="preserve"> device </w:t>
      </w:r>
      <w:r w:rsidR="007026F2">
        <w:rPr>
          <w:rFonts w:hint="eastAsia"/>
          <w:sz w:val="22"/>
        </w:rPr>
        <w:t>similar to</w:t>
      </w:r>
      <w:r w:rsidR="00930789" w:rsidRPr="00930789">
        <w:rPr>
          <w:sz w:val="22"/>
        </w:rPr>
        <w:t xml:space="preserve"> LTE Cat-4</w:t>
      </w:r>
      <w:r w:rsidR="00D6196B">
        <w:rPr>
          <w:rFonts w:hint="eastAsia"/>
          <w:sz w:val="22"/>
        </w:rPr>
        <w:t>.</w:t>
      </w:r>
    </w:p>
    <w:p w:rsidR="005825B1" w:rsidRPr="00996746" w:rsidRDefault="005825B1" w:rsidP="005825B1">
      <w:pPr>
        <w:keepNext/>
        <w:keepLines/>
        <w:widowControl/>
        <w:pBdr>
          <w:top w:val="single" w:sz="12" w:space="0" w:color="auto"/>
        </w:pBdr>
        <w:spacing w:after="180"/>
        <w:ind w:left="432" w:hanging="432"/>
        <w:outlineLvl w:val="0"/>
        <w:rPr>
          <w:rFonts w:cs="Times New Roman"/>
          <w:kern w:val="0"/>
          <w:sz w:val="36"/>
          <w:szCs w:val="32"/>
        </w:rPr>
      </w:pPr>
      <w:proofErr w:type="gramStart"/>
      <w:r>
        <w:rPr>
          <w:rFonts w:cs="Times New Roman" w:hint="eastAsia"/>
          <w:kern w:val="0"/>
          <w:sz w:val="36"/>
          <w:szCs w:val="32"/>
        </w:rPr>
        <w:lastRenderedPageBreak/>
        <w:t>3</w:t>
      </w:r>
      <w:proofErr w:type="gramEnd"/>
      <w:r>
        <w:rPr>
          <w:rFonts w:cs="Times New Roman"/>
          <w:kern w:val="0"/>
          <w:sz w:val="36"/>
          <w:szCs w:val="32"/>
        </w:rPr>
        <w:t xml:space="preserve"> </w:t>
      </w:r>
      <w:r w:rsidR="00930789">
        <w:rPr>
          <w:rFonts w:cs="Times New Roman" w:hint="eastAsia"/>
          <w:kern w:val="0"/>
          <w:sz w:val="36"/>
          <w:szCs w:val="32"/>
        </w:rPr>
        <w:t>UE complexity reduction</w:t>
      </w:r>
    </w:p>
    <w:p w:rsidR="00B870B4" w:rsidRPr="00942D09" w:rsidRDefault="00B870B4" w:rsidP="002D73BB">
      <w:pPr>
        <w:ind w:right="-99" w:firstLineChars="200" w:firstLine="440"/>
        <w:rPr>
          <w:rFonts w:hint="eastAsia"/>
        </w:rPr>
      </w:pPr>
      <w:r>
        <w:rPr>
          <w:rFonts w:eastAsiaTheme="minorEastAsia" w:hint="eastAsia"/>
          <w:sz w:val="22"/>
        </w:rPr>
        <w:t xml:space="preserve">Framework and principle for defining and realize Redcap UE includes complexity reduction, coverage recovery and power saving. This contribution mainly concentrates on the UE complexity reduction. </w:t>
      </w:r>
      <w:r w:rsidR="002D73BB">
        <w:rPr>
          <w:rFonts w:eastAsiaTheme="minorEastAsia"/>
          <w:sz w:val="22"/>
        </w:rPr>
        <w:t>T</w:t>
      </w:r>
      <w:r w:rsidR="002D73BB">
        <w:rPr>
          <w:rFonts w:eastAsiaTheme="minorEastAsia" w:hint="eastAsia"/>
          <w:sz w:val="22"/>
        </w:rPr>
        <w:t xml:space="preserve">here </w:t>
      </w:r>
      <w:proofErr w:type="gramStart"/>
      <w:r w:rsidR="002D73BB">
        <w:rPr>
          <w:rFonts w:eastAsiaTheme="minorEastAsia" w:hint="eastAsia"/>
          <w:sz w:val="22"/>
        </w:rPr>
        <w:t>are</w:t>
      </w:r>
      <w:proofErr w:type="gramEnd"/>
      <w:r w:rsidR="002D73BB">
        <w:rPr>
          <w:rFonts w:eastAsiaTheme="minorEastAsia" w:hint="eastAsia"/>
          <w:sz w:val="22"/>
        </w:rPr>
        <w:t xml:space="preserve"> s</w:t>
      </w:r>
      <w:r>
        <w:rPr>
          <w:rFonts w:hint="eastAsia"/>
        </w:rPr>
        <w:t>everal</w:t>
      </w:r>
      <w:r>
        <w:rPr>
          <w:lang w:eastAsia="ja-JP"/>
        </w:rPr>
        <w:t xml:space="preserve"> potential</w:t>
      </w:r>
      <w:r w:rsidRPr="00942D09">
        <w:rPr>
          <w:lang w:eastAsia="ja-JP"/>
        </w:rPr>
        <w:t xml:space="preserve"> UE complexity reduction features</w:t>
      </w:r>
      <w:r>
        <w:rPr>
          <w:rFonts w:hint="eastAsia"/>
        </w:rPr>
        <w:t xml:space="preserve"> </w:t>
      </w:r>
      <w:r w:rsidR="002D73BB">
        <w:rPr>
          <w:rFonts w:hint="eastAsia"/>
        </w:rPr>
        <w:t>proposed in SID as follows:</w:t>
      </w:r>
    </w:p>
    <w:p w:rsidR="00B870B4" w:rsidRPr="002D73BB" w:rsidRDefault="00B870B4" w:rsidP="002D73BB">
      <w:pPr>
        <w:pStyle w:val="a7"/>
        <w:numPr>
          <w:ilvl w:val="0"/>
          <w:numId w:val="6"/>
        </w:numPr>
        <w:ind w:right="-99" w:firstLineChars="0"/>
        <w:rPr>
          <w:rFonts w:eastAsiaTheme="minorEastAsia"/>
          <w:sz w:val="22"/>
        </w:rPr>
      </w:pPr>
      <w:r w:rsidRPr="002D73BB">
        <w:rPr>
          <w:rFonts w:eastAsiaTheme="minorEastAsia"/>
          <w:sz w:val="22"/>
        </w:rPr>
        <w:t>Reduced number of UE RX/TX antennas</w:t>
      </w:r>
    </w:p>
    <w:p w:rsidR="00B870B4" w:rsidRPr="002D73BB" w:rsidRDefault="00B870B4" w:rsidP="002D73BB">
      <w:pPr>
        <w:pStyle w:val="a7"/>
        <w:numPr>
          <w:ilvl w:val="0"/>
          <w:numId w:val="6"/>
        </w:numPr>
        <w:ind w:right="-99" w:firstLineChars="0"/>
        <w:rPr>
          <w:rFonts w:eastAsiaTheme="minorEastAsia"/>
          <w:sz w:val="22"/>
        </w:rPr>
      </w:pPr>
      <w:r w:rsidRPr="002D73BB">
        <w:rPr>
          <w:rFonts w:eastAsiaTheme="minorEastAsia"/>
          <w:sz w:val="22"/>
        </w:rPr>
        <w:t xml:space="preserve">UE Bandwidth reduction </w:t>
      </w:r>
    </w:p>
    <w:p w:rsidR="00B870B4" w:rsidRPr="002D73BB" w:rsidRDefault="00B870B4" w:rsidP="002D73BB">
      <w:pPr>
        <w:pStyle w:val="a7"/>
        <w:numPr>
          <w:ilvl w:val="0"/>
          <w:numId w:val="6"/>
        </w:numPr>
        <w:ind w:right="-99" w:firstLineChars="0"/>
        <w:rPr>
          <w:rFonts w:eastAsiaTheme="minorEastAsia"/>
          <w:sz w:val="22"/>
        </w:rPr>
      </w:pPr>
      <w:r w:rsidRPr="002D73BB">
        <w:rPr>
          <w:rFonts w:eastAsiaTheme="minorEastAsia"/>
          <w:sz w:val="22"/>
        </w:rPr>
        <w:t xml:space="preserve">Half-Duplex-FDD </w:t>
      </w:r>
    </w:p>
    <w:p w:rsidR="00B870B4" w:rsidRPr="002D73BB" w:rsidRDefault="00B870B4" w:rsidP="002D73BB">
      <w:pPr>
        <w:pStyle w:val="a7"/>
        <w:numPr>
          <w:ilvl w:val="0"/>
          <w:numId w:val="6"/>
        </w:numPr>
        <w:ind w:right="-99" w:firstLineChars="0"/>
        <w:rPr>
          <w:rFonts w:eastAsiaTheme="minorEastAsia"/>
          <w:sz w:val="22"/>
        </w:rPr>
      </w:pPr>
      <w:r w:rsidRPr="002D73BB">
        <w:rPr>
          <w:rFonts w:eastAsiaTheme="minorEastAsia"/>
          <w:sz w:val="22"/>
        </w:rPr>
        <w:t xml:space="preserve">Relaxed UE processing time </w:t>
      </w:r>
    </w:p>
    <w:p w:rsidR="00B870B4" w:rsidRPr="002D73BB" w:rsidRDefault="00B870B4" w:rsidP="002D73BB">
      <w:pPr>
        <w:pStyle w:val="a7"/>
        <w:numPr>
          <w:ilvl w:val="0"/>
          <w:numId w:val="6"/>
        </w:numPr>
        <w:ind w:right="-99" w:firstLineChars="0"/>
        <w:rPr>
          <w:rFonts w:eastAsiaTheme="minorEastAsia"/>
          <w:sz w:val="22"/>
        </w:rPr>
      </w:pPr>
      <w:r w:rsidRPr="002D73BB">
        <w:rPr>
          <w:rFonts w:eastAsiaTheme="minorEastAsia"/>
          <w:sz w:val="22"/>
        </w:rPr>
        <w:t xml:space="preserve">Relaxed UE processing capability </w:t>
      </w:r>
    </w:p>
    <w:p w:rsidR="002D73BB" w:rsidRDefault="002D73BB" w:rsidP="002D73BB">
      <w:pPr>
        <w:spacing w:afterLines="50" w:after="156"/>
        <w:ind w:firstLineChars="150" w:firstLine="330"/>
        <w:rPr>
          <w:rStyle w:val="a"/>
          <w:rFonts w:hint="eastAsia"/>
        </w:rPr>
      </w:pPr>
      <w:r>
        <w:rPr>
          <w:rFonts w:eastAsiaTheme="minorEastAsia" w:hint="eastAsia"/>
          <w:sz w:val="22"/>
        </w:rPr>
        <w:t>Regarding reduced number of UE RX/TX antennas, we think 1T2R is high priority.</w:t>
      </w:r>
      <w:r w:rsidRPr="002D73BB">
        <w:rPr>
          <w:rStyle w:val="a"/>
        </w:rPr>
        <w:t xml:space="preserve"> </w:t>
      </w:r>
      <w:r>
        <w:rPr>
          <w:rStyle w:val="a"/>
          <w:rFonts w:hint="eastAsia"/>
        </w:rPr>
        <w:t xml:space="preserve">On the one hand, some use cases have heavy downlink throughput requirements, such as wearable services, the DL peak data rate can reach to 150Mbps. In these cases, 2RX is more suitable. On the other hand, if there is only 1RX, it will lead to a </w:t>
      </w:r>
      <w:r w:rsidRPr="002D73BB">
        <w:rPr>
          <w:rStyle w:val="a"/>
        </w:rPr>
        <w:t>lack of diversity</w:t>
      </w:r>
      <w:r>
        <w:rPr>
          <w:rStyle w:val="a"/>
          <w:rFonts w:hint="eastAsia"/>
        </w:rPr>
        <w:t xml:space="preserve"> gain</w:t>
      </w:r>
      <w:r w:rsidRPr="002D73BB">
        <w:rPr>
          <w:rStyle w:val="a"/>
          <w:rFonts w:hint="eastAsia"/>
        </w:rPr>
        <w:t xml:space="preserve"> </w:t>
      </w:r>
      <w:r>
        <w:rPr>
          <w:rStyle w:val="a"/>
          <w:rFonts w:hint="eastAsia"/>
        </w:rPr>
        <w:t>and too much DL coverage losses, maybe some companies can provide simulation compa</w:t>
      </w:r>
      <w:r w:rsidR="004B7518">
        <w:rPr>
          <w:rStyle w:val="a"/>
          <w:rFonts w:hint="eastAsia"/>
        </w:rPr>
        <w:t>rison results about 1RX and 2RX.</w:t>
      </w:r>
    </w:p>
    <w:p w:rsidR="00607902" w:rsidRDefault="00324811" w:rsidP="00B870B4">
      <w:pPr>
        <w:spacing w:afterLines="50" w:after="156"/>
        <w:ind w:firstLineChars="150" w:firstLine="316"/>
        <w:rPr>
          <w:rFonts w:hint="eastAsia"/>
        </w:rPr>
      </w:pPr>
      <w:r>
        <w:rPr>
          <w:rFonts w:hint="eastAsia"/>
          <w:b/>
        </w:rPr>
        <w:t xml:space="preserve">Proposal </w:t>
      </w:r>
      <w:r w:rsidR="002D73BB">
        <w:rPr>
          <w:rFonts w:hint="eastAsia"/>
          <w:b/>
        </w:rPr>
        <w:t>1</w:t>
      </w:r>
      <w:r w:rsidR="00607902" w:rsidRPr="00324811">
        <w:rPr>
          <w:rFonts w:hint="eastAsia"/>
          <w:b/>
        </w:rPr>
        <w:t>:</w:t>
      </w:r>
      <w:r w:rsidR="002D73BB">
        <w:rPr>
          <w:rFonts w:hint="eastAsia"/>
          <w:b/>
        </w:rPr>
        <w:t xml:space="preserve"> </w:t>
      </w:r>
      <w:r w:rsidR="002D73BB" w:rsidRPr="002D73BB">
        <w:rPr>
          <w:rFonts w:hint="eastAsia"/>
        </w:rPr>
        <w:t xml:space="preserve">On reduced number of UE RX/TX antennas, </w:t>
      </w:r>
      <w:r w:rsidR="004B7518">
        <w:rPr>
          <w:rFonts w:hint="eastAsia"/>
        </w:rPr>
        <w:t>s</w:t>
      </w:r>
      <w:r w:rsidR="002D73BB">
        <w:rPr>
          <w:rFonts w:hint="eastAsia"/>
        </w:rPr>
        <w:t xml:space="preserve">ome companies are welcome to </w:t>
      </w:r>
      <w:r w:rsidR="002D73BB">
        <w:t>provide</w:t>
      </w:r>
      <w:r w:rsidR="002D73BB">
        <w:rPr>
          <w:rFonts w:hint="eastAsia"/>
        </w:rPr>
        <w:t xml:space="preserve"> simulation comparison results.</w:t>
      </w:r>
      <w:r w:rsidR="004B7518" w:rsidRPr="004B7518">
        <w:rPr>
          <w:rFonts w:hint="eastAsia"/>
        </w:rPr>
        <w:t xml:space="preserve"> </w:t>
      </w:r>
      <w:r w:rsidR="004B7518">
        <w:rPr>
          <w:rFonts w:hint="eastAsia"/>
        </w:rPr>
        <w:t>M</w:t>
      </w:r>
      <w:r w:rsidR="004B7518" w:rsidRPr="002D73BB">
        <w:rPr>
          <w:rFonts w:hint="eastAsia"/>
        </w:rPr>
        <w:t>ay</w:t>
      </w:r>
      <w:r w:rsidR="004B7518">
        <w:rPr>
          <w:rFonts w:hint="eastAsia"/>
        </w:rPr>
        <w:t xml:space="preserve"> </w:t>
      </w:r>
      <w:r w:rsidR="004B7518" w:rsidRPr="002D73BB">
        <w:rPr>
          <w:rFonts w:hint="eastAsia"/>
        </w:rPr>
        <w:t>be 2RX should have a high priority.</w:t>
      </w:r>
    </w:p>
    <w:p w:rsidR="002D73BB" w:rsidRPr="0003725B" w:rsidRDefault="004B7518" w:rsidP="0003725B">
      <w:pPr>
        <w:ind w:firstLineChars="200" w:firstLine="420"/>
        <w:rPr>
          <w:sz w:val="22"/>
        </w:rPr>
      </w:pPr>
      <w:r>
        <w:rPr>
          <w:rFonts w:hint="eastAsia"/>
        </w:rPr>
        <w:t xml:space="preserve">Regarding UE bandwidth </w:t>
      </w:r>
      <w:r>
        <w:t>reduction</w:t>
      </w:r>
      <w:r>
        <w:rPr>
          <w:rFonts w:hint="eastAsia"/>
        </w:rPr>
        <w:t>, we think 20MHz is more suitable. First, there still need a sufficient bandwidth to guarantee the downlink-he</w:t>
      </w:r>
      <w:r w:rsidR="0003725B">
        <w:rPr>
          <w:rFonts w:hint="eastAsia"/>
        </w:rPr>
        <w:t xml:space="preserve">avy services, and through observation in section 2, </w:t>
      </w:r>
      <w:r w:rsidR="0003725B" w:rsidRPr="00930789">
        <w:rPr>
          <w:sz w:val="22"/>
        </w:rPr>
        <w:t xml:space="preserve">a ‘mid-end’ </w:t>
      </w:r>
      <w:proofErr w:type="spellStart"/>
      <w:r w:rsidR="0003725B" w:rsidRPr="00930789">
        <w:rPr>
          <w:sz w:val="22"/>
        </w:rPr>
        <w:t>IoT</w:t>
      </w:r>
      <w:proofErr w:type="spellEnd"/>
      <w:r w:rsidR="0003725B" w:rsidRPr="00930789">
        <w:rPr>
          <w:sz w:val="22"/>
        </w:rPr>
        <w:t xml:space="preserve"> device comparable with LTE Cat-4</w:t>
      </w:r>
      <w:r w:rsidR="0003725B">
        <w:rPr>
          <w:rFonts w:hint="eastAsia"/>
          <w:sz w:val="22"/>
        </w:rPr>
        <w:t xml:space="preserve"> can meet t</w:t>
      </w:r>
      <w:r w:rsidR="0003725B" w:rsidRPr="00930789">
        <w:rPr>
          <w:sz w:val="22"/>
        </w:rPr>
        <w:t>arget use cases require</w:t>
      </w:r>
      <w:r w:rsidR="0003725B">
        <w:rPr>
          <w:rFonts w:hint="eastAsia"/>
          <w:sz w:val="22"/>
        </w:rPr>
        <w:t xml:space="preserve">ments, so the UE bandwidth can be the same to LTE. </w:t>
      </w:r>
      <w:r>
        <w:rPr>
          <w:rFonts w:hint="eastAsia"/>
        </w:rPr>
        <w:t>Besides, significant cost and power saving can be provide through narrow bandwidth</w:t>
      </w:r>
      <w:r w:rsidR="0003725B">
        <w:rPr>
          <w:rFonts w:hint="eastAsia"/>
        </w:rPr>
        <w:t xml:space="preserve"> compared to</w:t>
      </w:r>
      <w:r>
        <w:rPr>
          <w:rFonts w:hint="eastAsia"/>
        </w:rPr>
        <w:t xml:space="preserve"> </w:t>
      </w:r>
      <w:proofErr w:type="spellStart"/>
      <w:r>
        <w:rPr>
          <w:rFonts w:hint="eastAsia"/>
        </w:rPr>
        <w:t>eMBB</w:t>
      </w:r>
      <w:proofErr w:type="spellEnd"/>
      <w:r w:rsidR="0003725B">
        <w:rPr>
          <w:rFonts w:hint="eastAsia"/>
        </w:rPr>
        <w:t xml:space="preserve"> UEs</w:t>
      </w:r>
      <w:r>
        <w:rPr>
          <w:rFonts w:hint="eastAsia"/>
        </w:rPr>
        <w:t>.</w:t>
      </w:r>
    </w:p>
    <w:p w:rsidR="00E81408" w:rsidRPr="00686506" w:rsidRDefault="00686506" w:rsidP="004D2870">
      <w:pPr>
        <w:spacing w:afterLines="50" w:after="156"/>
        <w:ind w:firstLineChars="150" w:firstLine="316"/>
      </w:pPr>
      <w:r w:rsidRPr="00686506">
        <w:rPr>
          <w:rFonts w:hint="eastAsia"/>
          <w:b/>
        </w:rPr>
        <w:t xml:space="preserve">Proposal </w:t>
      </w:r>
      <w:r w:rsidR="0003725B">
        <w:rPr>
          <w:rFonts w:hint="eastAsia"/>
          <w:b/>
        </w:rPr>
        <w:t>2</w:t>
      </w:r>
      <w:r w:rsidRPr="00686506">
        <w:rPr>
          <w:rFonts w:hint="eastAsia"/>
          <w:b/>
        </w:rPr>
        <w:t>:</w:t>
      </w:r>
      <w:r>
        <w:rPr>
          <w:rFonts w:hint="eastAsia"/>
          <w:b/>
        </w:rPr>
        <w:t xml:space="preserve"> </w:t>
      </w:r>
      <w:r w:rsidR="0003725B">
        <w:rPr>
          <w:rFonts w:hint="eastAsia"/>
        </w:rPr>
        <w:t xml:space="preserve">On UE bandwidth reduction, 20MHz may be suitable. </w:t>
      </w:r>
    </w:p>
    <w:p w:rsidR="00686506" w:rsidRDefault="0003725B" w:rsidP="00686506">
      <w:pPr>
        <w:widowControl/>
        <w:ind w:firstLineChars="200" w:firstLine="420"/>
        <w:jc w:val="left"/>
        <w:rPr>
          <w:rFonts w:hint="eastAsia"/>
        </w:rPr>
      </w:pPr>
      <w:r>
        <w:rPr>
          <w:rFonts w:hint="eastAsia"/>
        </w:rPr>
        <w:t xml:space="preserve">As for </w:t>
      </w:r>
      <w:r w:rsidR="007B1C23">
        <w:rPr>
          <w:rFonts w:hint="eastAsia"/>
        </w:rPr>
        <w:t xml:space="preserve">UE processing capability, start point and benchmark can be UE processing capability 1, some modulation scheme and MCS table can be designed refer to LTE cat-4. For different services types, slight vary and selective features </w:t>
      </w:r>
      <w:proofErr w:type="gramStart"/>
      <w:r w:rsidR="007B1C23">
        <w:rPr>
          <w:rFonts w:hint="eastAsia"/>
        </w:rPr>
        <w:t>can be defined</w:t>
      </w:r>
      <w:proofErr w:type="gramEnd"/>
      <w:r w:rsidR="007B1C23">
        <w:rPr>
          <w:rFonts w:hint="eastAsia"/>
        </w:rPr>
        <w:t>.</w:t>
      </w:r>
    </w:p>
    <w:p w:rsidR="007B1C23" w:rsidRDefault="007B1C23" w:rsidP="007B1C23">
      <w:pPr>
        <w:widowControl/>
        <w:ind w:firstLineChars="200" w:firstLine="422"/>
        <w:jc w:val="left"/>
        <w:rPr>
          <w:rFonts w:eastAsiaTheme="minorEastAsia"/>
          <w:b/>
          <w:szCs w:val="24"/>
        </w:rPr>
      </w:pPr>
      <w:r w:rsidRPr="007B1C23">
        <w:rPr>
          <w:rFonts w:hint="eastAsia"/>
          <w:b/>
        </w:rPr>
        <w:t xml:space="preserve">Proposal 3: </w:t>
      </w:r>
      <w:r>
        <w:rPr>
          <w:rFonts w:hint="eastAsia"/>
        </w:rPr>
        <w:t xml:space="preserve">The relaxed UE processing capability for Redcap UE </w:t>
      </w:r>
      <w:proofErr w:type="gramStart"/>
      <w:r>
        <w:rPr>
          <w:rFonts w:hint="eastAsia"/>
        </w:rPr>
        <w:t>can be designed</w:t>
      </w:r>
      <w:proofErr w:type="gramEnd"/>
      <w:r>
        <w:rPr>
          <w:rFonts w:hint="eastAsia"/>
        </w:rPr>
        <w:t xml:space="preserve"> based on NR UE processing capability 1.</w:t>
      </w:r>
    </w:p>
    <w:p w:rsidR="005A3936" w:rsidRPr="00324811" w:rsidRDefault="005A3936" w:rsidP="00324811">
      <w:pPr>
        <w:pStyle w:val="a7"/>
        <w:widowControl/>
        <w:ind w:left="720" w:firstLineChars="0" w:firstLine="0"/>
        <w:jc w:val="left"/>
        <w:rPr>
          <w:rFonts w:eastAsia="MS Mincho"/>
          <w:szCs w:val="24"/>
        </w:rPr>
      </w:pPr>
    </w:p>
    <w:p w:rsidR="00AD530F" w:rsidRPr="00C255F3" w:rsidRDefault="00AD530F" w:rsidP="00AD530F">
      <w:pPr>
        <w:keepNext/>
        <w:keepLines/>
        <w:widowControl/>
        <w:pBdr>
          <w:top w:val="single" w:sz="12" w:space="0" w:color="auto"/>
        </w:pBdr>
        <w:spacing w:after="180"/>
        <w:ind w:left="432" w:hanging="432"/>
        <w:outlineLvl w:val="0"/>
        <w:rPr>
          <w:rFonts w:cs="Times New Roman"/>
          <w:kern w:val="0"/>
          <w:sz w:val="36"/>
          <w:szCs w:val="32"/>
        </w:rPr>
      </w:pPr>
      <w:proofErr w:type="gramStart"/>
      <w:r>
        <w:rPr>
          <w:rFonts w:cs="Times New Roman"/>
          <w:kern w:val="0"/>
          <w:sz w:val="36"/>
          <w:szCs w:val="32"/>
        </w:rPr>
        <w:t>4</w:t>
      </w:r>
      <w:proofErr w:type="gramEnd"/>
      <w:r>
        <w:rPr>
          <w:rFonts w:cs="Times New Roman"/>
          <w:kern w:val="0"/>
          <w:sz w:val="36"/>
          <w:szCs w:val="32"/>
        </w:rPr>
        <w:t xml:space="preserve"> </w:t>
      </w:r>
      <w:r>
        <w:rPr>
          <w:rFonts w:cs="Times New Roman" w:hint="eastAsia"/>
          <w:kern w:val="0"/>
          <w:sz w:val="36"/>
          <w:szCs w:val="32"/>
        </w:rPr>
        <w:t>Conclusion</w:t>
      </w:r>
    </w:p>
    <w:p w:rsidR="00B14D9F" w:rsidRDefault="00AD530F" w:rsidP="00C861C2">
      <w:pPr>
        <w:ind w:firstLineChars="200" w:firstLine="420"/>
        <w:rPr>
          <w:rFonts w:hint="eastAsia"/>
          <w:szCs w:val="21"/>
        </w:rPr>
      </w:pPr>
      <w:r w:rsidRPr="00C861C2">
        <w:rPr>
          <w:rFonts w:cs="Times New Roman"/>
          <w:szCs w:val="21"/>
        </w:rPr>
        <w:t xml:space="preserve">In this contribution, some </w:t>
      </w:r>
      <w:r w:rsidR="00D6196B">
        <w:rPr>
          <w:rFonts w:cs="Times New Roman" w:hint="eastAsia"/>
          <w:szCs w:val="21"/>
        </w:rPr>
        <w:t xml:space="preserve">potential </w:t>
      </w:r>
      <w:r w:rsidR="00D6196B" w:rsidRPr="00942D09">
        <w:rPr>
          <w:lang w:eastAsia="ja-JP"/>
        </w:rPr>
        <w:t xml:space="preserve">UE complexity reduction </w:t>
      </w:r>
      <w:r w:rsidR="00D6196B">
        <w:rPr>
          <w:rFonts w:cs="Times New Roman" w:hint="eastAsia"/>
          <w:szCs w:val="21"/>
        </w:rPr>
        <w:t xml:space="preserve">features </w:t>
      </w:r>
      <w:proofErr w:type="gramStart"/>
      <w:r w:rsidR="00D6196B">
        <w:rPr>
          <w:rFonts w:cs="Times New Roman" w:hint="eastAsia"/>
          <w:szCs w:val="21"/>
        </w:rPr>
        <w:t>are</w:t>
      </w:r>
      <w:r w:rsidRPr="00C861C2">
        <w:rPr>
          <w:rFonts w:cs="Times New Roman"/>
          <w:szCs w:val="21"/>
        </w:rPr>
        <w:t xml:space="preserve"> discussed</w:t>
      </w:r>
      <w:proofErr w:type="gramEnd"/>
      <w:r w:rsidRPr="00C861C2">
        <w:rPr>
          <w:rFonts w:cs="Times New Roman"/>
          <w:szCs w:val="21"/>
        </w:rPr>
        <w:t xml:space="preserve"> for consideration. Based on above discussions, </w:t>
      </w:r>
      <w:r w:rsidR="00CD188D" w:rsidRPr="00C861C2">
        <w:rPr>
          <w:szCs w:val="21"/>
        </w:rPr>
        <w:t>o</w:t>
      </w:r>
      <w:r w:rsidR="00C33041" w:rsidRPr="00C861C2">
        <w:rPr>
          <w:szCs w:val="21"/>
        </w:rPr>
        <w:t xml:space="preserve">ur proposals in this contribution </w:t>
      </w:r>
      <w:proofErr w:type="gramStart"/>
      <w:r w:rsidR="00C33041" w:rsidRPr="00C861C2">
        <w:rPr>
          <w:szCs w:val="21"/>
        </w:rPr>
        <w:t>are summarized</w:t>
      </w:r>
      <w:proofErr w:type="gramEnd"/>
      <w:r w:rsidR="00C33041" w:rsidRPr="00C861C2">
        <w:rPr>
          <w:szCs w:val="21"/>
        </w:rPr>
        <w:t xml:space="preserve"> as follows.</w:t>
      </w:r>
    </w:p>
    <w:p w:rsidR="007B1C23" w:rsidRPr="00D6196B" w:rsidRDefault="00D6196B" w:rsidP="00D6196B">
      <w:pPr>
        <w:ind w:firstLineChars="150" w:firstLine="331"/>
        <w:rPr>
          <w:rFonts w:hint="eastAsia"/>
          <w:sz w:val="22"/>
        </w:rPr>
      </w:pPr>
      <w:r w:rsidRPr="007B1C23">
        <w:rPr>
          <w:rFonts w:hint="eastAsia"/>
          <w:b/>
          <w:sz w:val="22"/>
        </w:rPr>
        <w:t>Observation 1</w:t>
      </w:r>
      <w:r>
        <w:rPr>
          <w:rFonts w:hint="eastAsia"/>
          <w:sz w:val="22"/>
        </w:rPr>
        <w:t>: T</w:t>
      </w:r>
      <w:r w:rsidRPr="00930789">
        <w:rPr>
          <w:sz w:val="22"/>
        </w:rPr>
        <w:t xml:space="preserve">arget use cases require a ‘mid-end’ </w:t>
      </w:r>
      <w:proofErr w:type="spellStart"/>
      <w:r w:rsidRPr="00930789">
        <w:rPr>
          <w:sz w:val="22"/>
        </w:rPr>
        <w:t>IoT</w:t>
      </w:r>
      <w:proofErr w:type="spellEnd"/>
      <w:r w:rsidRPr="00930789">
        <w:rPr>
          <w:sz w:val="22"/>
        </w:rPr>
        <w:t xml:space="preserve"> device </w:t>
      </w:r>
      <w:r w:rsidR="007026F2">
        <w:rPr>
          <w:rFonts w:hint="eastAsia"/>
          <w:sz w:val="22"/>
        </w:rPr>
        <w:t>similar to</w:t>
      </w:r>
      <w:bookmarkStart w:id="0" w:name="_GoBack"/>
      <w:bookmarkEnd w:id="0"/>
      <w:r w:rsidRPr="00930789">
        <w:rPr>
          <w:sz w:val="22"/>
        </w:rPr>
        <w:t xml:space="preserve"> LTE Cat-4</w:t>
      </w:r>
      <w:r>
        <w:rPr>
          <w:rFonts w:hint="eastAsia"/>
          <w:sz w:val="22"/>
        </w:rPr>
        <w:t>.</w:t>
      </w:r>
    </w:p>
    <w:p w:rsidR="007B1C23" w:rsidRDefault="007B1C23" w:rsidP="007B1C23">
      <w:pPr>
        <w:spacing w:afterLines="50" w:after="156"/>
        <w:ind w:firstLineChars="150" w:firstLine="316"/>
        <w:rPr>
          <w:rFonts w:hint="eastAsia"/>
        </w:rPr>
      </w:pPr>
      <w:r>
        <w:rPr>
          <w:rFonts w:hint="eastAsia"/>
          <w:b/>
        </w:rPr>
        <w:t>Proposal 1</w:t>
      </w:r>
      <w:r w:rsidRPr="00324811">
        <w:rPr>
          <w:rFonts w:hint="eastAsia"/>
          <w:b/>
        </w:rPr>
        <w:t>:</w:t>
      </w:r>
      <w:r>
        <w:rPr>
          <w:rFonts w:hint="eastAsia"/>
          <w:b/>
        </w:rPr>
        <w:t xml:space="preserve"> </w:t>
      </w:r>
      <w:r w:rsidRPr="002D73BB">
        <w:rPr>
          <w:rFonts w:hint="eastAsia"/>
        </w:rPr>
        <w:t xml:space="preserve">On reduced number of UE RX/TX antennas, </w:t>
      </w:r>
      <w:r>
        <w:rPr>
          <w:rFonts w:hint="eastAsia"/>
        </w:rPr>
        <w:t xml:space="preserve">some companies are welcome to </w:t>
      </w:r>
      <w:r>
        <w:t>provide</w:t>
      </w:r>
      <w:r>
        <w:rPr>
          <w:rFonts w:hint="eastAsia"/>
        </w:rPr>
        <w:t xml:space="preserve"> simulation comparison results.</w:t>
      </w:r>
      <w:r w:rsidRPr="004B7518">
        <w:rPr>
          <w:rFonts w:hint="eastAsia"/>
        </w:rPr>
        <w:t xml:space="preserve"> </w:t>
      </w:r>
      <w:r>
        <w:rPr>
          <w:rFonts w:hint="eastAsia"/>
        </w:rPr>
        <w:t>M</w:t>
      </w:r>
      <w:r w:rsidRPr="002D73BB">
        <w:rPr>
          <w:rFonts w:hint="eastAsia"/>
        </w:rPr>
        <w:t>ay</w:t>
      </w:r>
      <w:r>
        <w:rPr>
          <w:rFonts w:hint="eastAsia"/>
        </w:rPr>
        <w:t xml:space="preserve"> </w:t>
      </w:r>
      <w:r w:rsidRPr="002D73BB">
        <w:rPr>
          <w:rFonts w:hint="eastAsia"/>
        </w:rPr>
        <w:t>be 2RX should have a high priority.</w:t>
      </w:r>
      <w:r>
        <w:rPr>
          <w:rFonts w:hint="eastAsia"/>
        </w:rPr>
        <w:t xml:space="preserve"> </w:t>
      </w:r>
    </w:p>
    <w:p w:rsidR="007B1C23" w:rsidRDefault="007B1C23" w:rsidP="007B1C23">
      <w:pPr>
        <w:spacing w:afterLines="50" w:after="156"/>
        <w:ind w:firstLineChars="150" w:firstLine="316"/>
        <w:rPr>
          <w:rFonts w:hint="eastAsia"/>
        </w:rPr>
      </w:pPr>
      <w:r w:rsidRPr="00686506">
        <w:rPr>
          <w:rFonts w:hint="eastAsia"/>
          <w:b/>
        </w:rPr>
        <w:t xml:space="preserve">Proposal </w:t>
      </w:r>
      <w:r>
        <w:rPr>
          <w:rFonts w:hint="eastAsia"/>
          <w:b/>
        </w:rPr>
        <w:t>2</w:t>
      </w:r>
      <w:r w:rsidRPr="00686506">
        <w:rPr>
          <w:rFonts w:hint="eastAsia"/>
          <w:b/>
        </w:rPr>
        <w:t>:</w:t>
      </w:r>
      <w:r>
        <w:rPr>
          <w:rFonts w:hint="eastAsia"/>
          <w:b/>
        </w:rPr>
        <w:t xml:space="preserve"> </w:t>
      </w:r>
      <w:r>
        <w:rPr>
          <w:rFonts w:hint="eastAsia"/>
        </w:rPr>
        <w:t>On UE bandwidth reduction, 20MHz may be suitable.</w:t>
      </w:r>
    </w:p>
    <w:p w:rsidR="007B1C23" w:rsidRPr="007B1C23" w:rsidRDefault="007B1C23" w:rsidP="007B1C23">
      <w:pPr>
        <w:spacing w:afterLines="50" w:after="156"/>
        <w:ind w:firstLineChars="150" w:firstLine="316"/>
      </w:pPr>
      <w:r w:rsidRPr="007B1C23">
        <w:rPr>
          <w:rFonts w:hint="eastAsia"/>
          <w:b/>
        </w:rPr>
        <w:t xml:space="preserve">Proposal 3: </w:t>
      </w:r>
      <w:r>
        <w:rPr>
          <w:rFonts w:hint="eastAsia"/>
        </w:rPr>
        <w:t xml:space="preserve">The relaxed UE processing capability for Redcap UE </w:t>
      </w:r>
      <w:proofErr w:type="gramStart"/>
      <w:r>
        <w:rPr>
          <w:rFonts w:hint="eastAsia"/>
        </w:rPr>
        <w:t>can be designed</w:t>
      </w:r>
      <w:proofErr w:type="gramEnd"/>
      <w:r>
        <w:rPr>
          <w:rFonts w:hint="eastAsia"/>
        </w:rPr>
        <w:t xml:space="preserve"> based on </w:t>
      </w:r>
      <w:r>
        <w:rPr>
          <w:rFonts w:hint="eastAsia"/>
        </w:rPr>
        <w:lastRenderedPageBreak/>
        <w:t>NR UE processing capability 1.</w:t>
      </w:r>
    </w:p>
    <w:p w:rsidR="007B1C23" w:rsidRPr="007B1C23" w:rsidRDefault="007B1C23" w:rsidP="007B1C23">
      <w:pPr>
        <w:ind w:firstLineChars="200" w:firstLine="420"/>
        <w:rPr>
          <w:szCs w:val="21"/>
        </w:rPr>
      </w:pPr>
    </w:p>
    <w:p w:rsidR="00AD530F" w:rsidRPr="00C255F3" w:rsidRDefault="00AD530F" w:rsidP="00AD530F">
      <w:pPr>
        <w:keepNext/>
        <w:keepLines/>
        <w:widowControl/>
        <w:pBdr>
          <w:top w:val="single" w:sz="12" w:space="0" w:color="auto"/>
        </w:pBdr>
        <w:spacing w:after="180"/>
        <w:ind w:left="432" w:hanging="432"/>
        <w:outlineLvl w:val="0"/>
        <w:rPr>
          <w:rFonts w:cs="Times New Roman"/>
          <w:kern w:val="0"/>
          <w:sz w:val="36"/>
          <w:szCs w:val="32"/>
        </w:rPr>
      </w:pPr>
      <w:proofErr w:type="gramStart"/>
      <w:r>
        <w:rPr>
          <w:rFonts w:cs="Times New Roman"/>
          <w:kern w:val="0"/>
          <w:sz w:val="36"/>
          <w:szCs w:val="32"/>
        </w:rPr>
        <w:t>5</w:t>
      </w:r>
      <w:proofErr w:type="gramEnd"/>
      <w:r>
        <w:rPr>
          <w:rFonts w:cs="Times New Roman"/>
          <w:kern w:val="0"/>
          <w:sz w:val="36"/>
          <w:szCs w:val="32"/>
        </w:rPr>
        <w:t xml:space="preserve"> References</w:t>
      </w:r>
    </w:p>
    <w:p w:rsidR="00E8428B" w:rsidRDefault="00B20F43" w:rsidP="00455FE6">
      <w:pPr>
        <w:pStyle w:val="a7"/>
        <w:widowControl/>
        <w:numPr>
          <w:ilvl w:val="0"/>
          <w:numId w:val="2"/>
        </w:numPr>
        <w:autoSpaceDE w:val="0"/>
        <w:autoSpaceDN w:val="0"/>
        <w:adjustRightInd w:val="0"/>
        <w:snapToGrid w:val="0"/>
        <w:spacing w:after="120"/>
        <w:ind w:firstLineChars="0"/>
        <w:rPr>
          <w:rFonts w:cs="Times New Roman"/>
          <w:sz w:val="20"/>
          <w:szCs w:val="20"/>
        </w:rPr>
      </w:pPr>
      <w:r>
        <w:rPr>
          <w:rFonts w:cs="Times New Roman"/>
          <w:sz w:val="20"/>
          <w:szCs w:val="20"/>
        </w:rPr>
        <w:t>R</w:t>
      </w:r>
      <w:r>
        <w:rPr>
          <w:rFonts w:cs="Times New Roman" w:hint="eastAsia"/>
          <w:sz w:val="20"/>
          <w:szCs w:val="20"/>
        </w:rPr>
        <w:t>P-193238</w:t>
      </w:r>
      <w:r w:rsidR="00126029">
        <w:rPr>
          <w:rFonts w:cs="Times New Roman"/>
          <w:sz w:val="20"/>
          <w:szCs w:val="20"/>
        </w:rPr>
        <w:t xml:space="preserve"> </w:t>
      </w:r>
      <w:r w:rsidR="00126029">
        <w:rPr>
          <w:rFonts w:cs="Times New Roman" w:hint="eastAsia"/>
          <w:sz w:val="20"/>
          <w:szCs w:val="20"/>
        </w:rPr>
        <w:t>“</w:t>
      </w:r>
      <w:r w:rsidR="00126029" w:rsidRPr="00126029">
        <w:rPr>
          <w:rFonts w:cs="Times New Roman"/>
          <w:sz w:val="20"/>
          <w:szCs w:val="20"/>
        </w:rPr>
        <w:t>R1-2000930_Rel16_RAN1_UE feature list NR_afterRAN1#99emailphase1</w:t>
      </w:r>
      <w:r w:rsidR="00126029">
        <w:rPr>
          <w:rFonts w:cs="Times New Roman" w:hint="eastAsia"/>
          <w:sz w:val="20"/>
          <w:szCs w:val="20"/>
        </w:rPr>
        <w:t>”</w:t>
      </w:r>
    </w:p>
    <w:p w:rsidR="00F90DCC" w:rsidRPr="00DA5633" w:rsidRDefault="00F90DCC" w:rsidP="00F90DCC">
      <w:pPr>
        <w:pStyle w:val="References"/>
        <w:numPr>
          <w:ilvl w:val="0"/>
          <w:numId w:val="0"/>
        </w:numPr>
        <w:adjustRightInd w:val="0"/>
        <w:spacing w:after="312"/>
        <w:ind w:left="420"/>
        <w:jc w:val="left"/>
        <w:rPr>
          <w:szCs w:val="20"/>
        </w:rPr>
      </w:pPr>
    </w:p>
    <w:p w:rsidR="00CC1101" w:rsidRPr="00B20F43" w:rsidRDefault="00CC1101"/>
    <w:sectPr w:rsidR="00CC1101" w:rsidRPr="00B20F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181A" w:rsidRDefault="000C181A" w:rsidP="00A36EC6">
      <w:r>
        <w:separator/>
      </w:r>
    </w:p>
  </w:endnote>
  <w:endnote w:type="continuationSeparator" w:id="0">
    <w:p w:rsidR="000C181A" w:rsidRDefault="000C181A" w:rsidP="00A36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Arial-ItalicM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181A" w:rsidRDefault="000C181A" w:rsidP="00A36EC6">
      <w:r>
        <w:separator/>
      </w:r>
    </w:p>
  </w:footnote>
  <w:footnote w:type="continuationSeparator" w:id="0">
    <w:p w:rsidR="000C181A" w:rsidRDefault="000C181A" w:rsidP="00A36E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nsid w:val="2B9700B8"/>
    <w:multiLevelType w:val="hybridMultilevel"/>
    <w:tmpl w:val="8836E40A"/>
    <w:lvl w:ilvl="0" w:tplc="EAA08E9A">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nsid w:val="5EF0724C"/>
    <w:multiLevelType w:val="multilevel"/>
    <w:tmpl w:val="3904AFA6"/>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6044545F"/>
    <w:multiLevelType w:val="hybridMultilevel"/>
    <w:tmpl w:val="BECC4494"/>
    <w:lvl w:ilvl="0" w:tplc="312CD366">
      <w:start w:val="1"/>
      <w:numFmt w:val="decimal"/>
      <w:lvlText w:val="[%1]"/>
      <w:lvlJc w:val="left"/>
      <w:pPr>
        <w:ind w:left="420" w:hanging="420"/>
      </w:pPr>
      <w:rPr>
        <w:rFonts w:ascii="Times New Roman" w:eastAsia="宋体" w:hAnsi="Times New Roman" w:hint="default"/>
        <w:b w:val="0"/>
        <w:i w:val="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AB66234"/>
    <w:multiLevelType w:val="hybridMultilevel"/>
    <w:tmpl w:val="8AC2DBA8"/>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4"/>
  </w:num>
  <w:num w:numId="3">
    <w:abstractNumId w:val="2"/>
  </w:num>
  <w:num w:numId="4">
    <w:abstractNumId w:val="5"/>
  </w:num>
  <w:num w:numId="5">
    <w:abstractNumId w:val="0"/>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2DE"/>
    <w:rsid w:val="0000183F"/>
    <w:rsid w:val="000036AD"/>
    <w:rsid w:val="00005CA5"/>
    <w:rsid w:val="00015F02"/>
    <w:rsid w:val="00017B40"/>
    <w:rsid w:val="00032659"/>
    <w:rsid w:val="000338E6"/>
    <w:rsid w:val="0003725B"/>
    <w:rsid w:val="000409D8"/>
    <w:rsid w:val="00044C80"/>
    <w:rsid w:val="00044F49"/>
    <w:rsid w:val="00051879"/>
    <w:rsid w:val="00057C83"/>
    <w:rsid w:val="000705AC"/>
    <w:rsid w:val="000870FE"/>
    <w:rsid w:val="00091B80"/>
    <w:rsid w:val="0009461B"/>
    <w:rsid w:val="00096F5F"/>
    <w:rsid w:val="000A4043"/>
    <w:rsid w:val="000B53E2"/>
    <w:rsid w:val="000C181A"/>
    <w:rsid w:val="000C62F2"/>
    <w:rsid w:val="000D1C8F"/>
    <w:rsid w:val="000D2A3F"/>
    <w:rsid w:val="000E232E"/>
    <w:rsid w:val="000F368A"/>
    <w:rsid w:val="000F5A4F"/>
    <w:rsid w:val="000F78B0"/>
    <w:rsid w:val="001079AB"/>
    <w:rsid w:val="00115481"/>
    <w:rsid w:val="00121475"/>
    <w:rsid w:val="00121F7D"/>
    <w:rsid w:val="00124B1E"/>
    <w:rsid w:val="00126029"/>
    <w:rsid w:val="00127F08"/>
    <w:rsid w:val="00130EBA"/>
    <w:rsid w:val="00143664"/>
    <w:rsid w:val="00150D3E"/>
    <w:rsid w:val="001530C3"/>
    <w:rsid w:val="00153A05"/>
    <w:rsid w:val="00154820"/>
    <w:rsid w:val="00161BC3"/>
    <w:rsid w:val="00163C5B"/>
    <w:rsid w:val="00165486"/>
    <w:rsid w:val="00165C89"/>
    <w:rsid w:val="00180A08"/>
    <w:rsid w:val="001900F1"/>
    <w:rsid w:val="00191FDA"/>
    <w:rsid w:val="00193731"/>
    <w:rsid w:val="00193E47"/>
    <w:rsid w:val="00195BFE"/>
    <w:rsid w:val="001A1F6B"/>
    <w:rsid w:val="001A515F"/>
    <w:rsid w:val="001B2740"/>
    <w:rsid w:val="001B4193"/>
    <w:rsid w:val="001B4A33"/>
    <w:rsid w:val="001C4D3F"/>
    <w:rsid w:val="001D132B"/>
    <w:rsid w:val="001D1DBE"/>
    <w:rsid w:val="001D4795"/>
    <w:rsid w:val="001E05F8"/>
    <w:rsid w:val="001E2724"/>
    <w:rsid w:val="001F0ED9"/>
    <w:rsid w:val="001F3B0A"/>
    <w:rsid w:val="001F4C85"/>
    <w:rsid w:val="001F5CA0"/>
    <w:rsid w:val="00200336"/>
    <w:rsid w:val="00201C16"/>
    <w:rsid w:val="00206C56"/>
    <w:rsid w:val="00206D8F"/>
    <w:rsid w:val="00211958"/>
    <w:rsid w:val="00214115"/>
    <w:rsid w:val="00215AC2"/>
    <w:rsid w:val="002228E2"/>
    <w:rsid w:val="00222C36"/>
    <w:rsid w:val="002239C9"/>
    <w:rsid w:val="00224BFC"/>
    <w:rsid w:val="00226D34"/>
    <w:rsid w:val="00233980"/>
    <w:rsid w:val="00233EB9"/>
    <w:rsid w:val="00246E42"/>
    <w:rsid w:val="00247D16"/>
    <w:rsid w:val="00254E84"/>
    <w:rsid w:val="00255443"/>
    <w:rsid w:val="00260225"/>
    <w:rsid w:val="00272429"/>
    <w:rsid w:val="002A1246"/>
    <w:rsid w:val="002A1AA9"/>
    <w:rsid w:val="002B14AD"/>
    <w:rsid w:val="002C4660"/>
    <w:rsid w:val="002C5B50"/>
    <w:rsid w:val="002D16B5"/>
    <w:rsid w:val="002D2DD1"/>
    <w:rsid w:val="002D46F9"/>
    <w:rsid w:val="002D5B81"/>
    <w:rsid w:val="002D73BB"/>
    <w:rsid w:val="002E755C"/>
    <w:rsid w:val="002F3D18"/>
    <w:rsid w:val="002F5CB3"/>
    <w:rsid w:val="002F6970"/>
    <w:rsid w:val="00300BC6"/>
    <w:rsid w:val="00303F19"/>
    <w:rsid w:val="00320CEC"/>
    <w:rsid w:val="00324811"/>
    <w:rsid w:val="00335B3F"/>
    <w:rsid w:val="00347A83"/>
    <w:rsid w:val="00352788"/>
    <w:rsid w:val="003665D3"/>
    <w:rsid w:val="0037413B"/>
    <w:rsid w:val="00376847"/>
    <w:rsid w:val="003803C2"/>
    <w:rsid w:val="00383C6E"/>
    <w:rsid w:val="003875BC"/>
    <w:rsid w:val="003A6726"/>
    <w:rsid w:val="003B51AB"/>
    <w:rsid w:val="003B7A03"/>
    <w:rsid w:val="003C1AA1"/>
    <w:rsid w:val="003C757D"/>
    <w:rsid w:val="003D613E"/>
    <w:rsid w:val="003E3195"/>
    <w:rsid w:val="003E3331"/>
    <w:rsid w:val="003E3B3C"/>
    <w:rsid w:val="003F6E38"/>
    <w:rsid w:val="00410EE4"/>
    <w:rsid w:val="00411BEA"/>
    <w:rsid w:val="00421564"/>
    <w:rsid w:val="004300FD"/>
    <w:rsid w:val="00431811"/>
    <w:rsid w:val="0043443A"/>
    <w:rsid w:val="00436C08"/>
    <w:rsid w:val="00436E17"/>
    <w:rsid w:val="00454653"/>
    <w:rsid w:val="00455FE6"/>
    <w:rsid w:val="00457710"/>
    <w:rsid w:val="00457EA2"/>
    <w:rsid w:val="00460F6E"/>
    <w:rsid w:val="00461552"/>
    <w:rsid w:val="00464A9F"/>
    <w:rsid w:val="004656DA"/>
    <w:rsid w:val="004661DD"/>
    <w:rsid w:val="0047033E"/>
    <w:rsid w:val="00470EC7"/>
    <w:rsid w:val="00477D78"/>
    <w:rsid w:val="00490D01"/>
    <w:rsid w:val="00493987"/>
    <w:rsid w:val="004A02EF"/>
    <w:rsid w:val="004A7DD3"/>
    <w:rsid w:val="004B0B38"/>
    <w:rsid w:val="004B7518"/>
    <w:rsid w:val="004B7B98"/>
    <w:rsid w:val="004D2870"/>
    <w:rsid w:val="004D3B78"/>
    <w:rsid w:val="004D4512"/>
    <w:rsid w:val="004D691A"/>
    <w:rsid w:val="004D6E42"/>
    <w:rsid w:val="004E4909"/>
    <w:rsid w:val="004E6AAB"/>
    <w:rsid w:val="004F261C"/>
    <w:rsid w:val="00503C13"/>
    <w:rsid w:val="00503EB9"/>
    <w:rsid w:val="005069D5"/>
    <w:rsid w:val="00512880"/>
    <w:rsid w:val="00513A7A"/>
    <w:rsid w:val="00514B1A"/>
    <w:rsid w:val="00517940"/>
    <w:rsid w:val="00521188"/>
    <w:rsid w:val="0052405F"/>
    <w:rsid w:val="00540AC3"/>
    <w:rsid w:val="0054117A"/>
    <w:rsid w:val="00550E0C"/>
    <w:rsid w:val="00560371"/>
    <w:rsid w:val="00564369"/>
    <w:rsid w:val="00574178"/>
    <w:rsid w:val="0057479E"/>
    <w:rsid w:val="00576605"/>
    <w:rsid w:val="005825B1"/>
    <w:rsid w:val="005827B3"/>
    <w:rsid w:val="005951E3"/>
    <w:rsid w:val="005A3936"/>
    <w:rsid w:val="005A6BE2"/>
    <w:rsid w:val="005B2C85"/>
    <w:rsid w:val="005C07B6"/>
    <w:rsid w:val="005C0FBC"/>
    <w:rsid w:val="005C0FEB"/>
    <w:rsid w:val="005C32E9"/>
    <w:rsid w:val="005C3A74"/>
    <w:rsid w:val="005C652D"/>
    <w:rsid w:val="005D5377"/>
    <w:rsid w:val="005D724D"/>
    <w:rsid w:val="005E02E4"/>
    <w:rsid w:val="005E0347"/>
    <w:rsid w:val="005E09C4"/>
    <w:rsid w:val="005E3F36"/>
    <w:rsid w:val="005E3FB7"/>
    <w:rsid w:val="005E6109"/>
    <w:rsid w:val="005E6396"/>
    <w:rsid w:val="005F1800"/>
    <w:rsid w:val="005F287F"/>
    <w:rsid w:val="005F570D"/>
    <w:rsid w:val="005F5AEB"/>
    <w:rsid w:val="005F674C"/>
    <w:rsid w:val="005F6C21"/>
    <w:rsid w:val="005F7D32"/>
    <w:rsid w:val="0060204E"/>
    <w:rsid w:val="0060353B"/>
    <w:rsid w:val="00607902"/>
    <w:rsid w:val="00612105"/>
    <w:rsid w:val="0061629D"/>
    <w:rsid w:val="0062055E"/>
    <w:rsid w:val="006235D9"/>
    <w:rsid w:val="00623DA5"/>
    <w:rsid w:val="00624B24"/>
    <w:rsid w:val="006323D3"/>
    <w:rsid w:val="00635DD7"/>
    <w:rsid w:val="00642E1F"/>
    <w:rsid w:val="0066023D"/>
    <w:rsid w:val="00665C5C"/>
    <w:rsid w:val="00667944"/>
    <w:rsid w:val="00683724"/>
    <w:rsid w:val="00684AC4"/>
    <w:rsid w:val="0068556F"/>
    <w:rsid w:val="00686026"/>
    <w:rsid w:val="00686506"/>
    <w:rsid w:val="006877AE"/>
    <w:rsid w:val="00693240"/>
    <w:rsid w:val="006A2319"/>
    <w:rsid w:val="006A54AE"/>
    <w:rsid w:val="006B51C7"/>
    <w:rsid w:val="006C29B7"/>
    <w:rsid w:val="006C399D"/>
    <w:rsid w:val="006C4F7D"/>
    <w:rsid w:val="006E5312"/>
    <w:rsid w:val="006F0ED3"/>
    <w:rsid w:val="006F5DD9"/>
    <w:rsid w:val="006F5E30"/>
    <w:rsid w:val="00701740"/>
    <w:rsid w:val="00701B24"/>
    <w:rsid w:val="00702147"/>
    <w:rsid w:val="007026F2"/>
    <w:rsid w:val="00712765"/>
    <w:rsid w:val="00716C66"/>
    <w:rsid w:val="00717550"/>
    <w:rsid w:val="0072054A"/>
    <w:rsid w:val="00724A69"/>
    <w:rsid w:val="007307C7"/>
    <w:rsid w:val="00731B70"/>
    <w:rsid w:val="00732739"/>
    <w:rsid w:val="00732EDF"/>
    <w:rsid w:val="0073719E"/>
    <w:rsid w:val="00737C21"/>
    <w:rsid w:val="007432E6"/>
    <w:rsid w:val="0074463A"/>
    <w:rsid w:val="00746277"/>
    <w:rsid w:val="0075019F"/>
    <w:rsid w:val="007554F2"/>
    <w:rsid w:val="00757301"/>
    <w:rsid w:val="00757604"/>
    <w:rsid w:val="007658AF"/>
    <w:rsid w:val="00767E68"/>
    <w:rsid w:val="007724A8"/>
    <w:rsid w:val="00775B0B"/>
    <w:rsid w:val="00777DF2"/>
    <w:rsid w:val="00777EDF"/>
    <w:rsid w:val="00782056"/>
    <w:rsid w:val="00796932"/>
    <w:rsid w:val="007B1C23"/>
    <w:rsid w:val="007B3D16"/>
    <w:rsid w:val="007B6457"/>
    <w:rsid w:val="007C3ACC"/>
    <w:rsid w:val="007D420E"/>
    <w:rsid w:val="007D6844"/>
    <w:rsid w:val="007D6FFD"/>
    <w:rsid w:val="007E06F8"/>
    <w:rsid w:val="007E1596"/>
    <w:rsid w:val="007E23B9"/>
    <w:rsid w:val="007E4C7A"/>
    <w:rsid w:val="007E5C7D"/>
    <w:rsid w:val="007F5605"/>
    <w:rsid w:val="007F6B3B"/>
    <w:rsid w:val="007F7A90"/>
    <w:rsid w:val="00800642"/>
    <w:rsid w:val="00810A7A"/>
    <w:rsid w:val="00811039"/>
    <w:rsid w:val="00817A61"/>
    <w:rsid w:val="00820A29"/>
    <w:rsid w:val="00822F53"/>
    <w:rsid w:val="00825BD4"/>
    <w:rsid w:val="00832A27"/>
    <w:rsid w:val="008369A9"/>
    <w:rsid w:val="008410D3"/>
    <w:rsid w:val="008473B6"/>
    <w:rsid w:val="00852854"/>
    <w:rsid w:val="00873824"/>
    <w:rsid w:val="00873FF8"/>
    <w:rsid w:val="0087494E"/>
    <w:rsid w:val="00883237"/>
    <w:rsid w:val="0088435E"/>
    <w:rsid w:val="00886B25"/>
    <w:rsid w:val="00891305"/>
    <w:rsid w:val="00891A26"/>
    <w:rsid w:val="00894383"/>
    <w:rsid w:val="008969A5"/>
    <w:rsid w:val="008A2C4C"/>
    <w:rsid w:val="008A3684"/>
    <w:rsid w:val="008A3C6F"/>
    <w:rsid w:val="008A4299"/>
    <w:rsid w:val="008A4CB9"/>
    <w:rsid w:val="008A5810"/>
    <w:rsid w:val="008B3B38"/>
    <w:rsid w:val="008C349E"/>
    <w:rsid w:val="008C584D"/>
    <w:rsid w:val="008D145F"/>
    <w:rsid w:val="008D55A8"/>
    <w:rsid w:val="008E0AF3"/>
    <w:rsid w:val="008E2D07"/>
    <w:rsid w:val="008F1655"/>
    <w:rsid w:val="00906689"/>
    <w:rsid w:val="00907340"/>
    <w:rsid w:val="00910CBC"/>
    <w:rsid w:val="00911AE9"/>
    <w:rsid w:val="0091404B"/>
    <w:rsid w:val="009147B8"/>
    <w:rsid w:val="00914CE0"/>
    <w:rsid w:val="00915417"/>
    <w:rsid w:val="00915735"/>
    <w:rsid w:val="00915DBA"/>
    <w:rsid w:val="00916436"/>
    <w:rsid w:val="00916F6C"/>
    <w:rsid w:val="0092454B"/>
    <w:rsid w:val="00924A5C"/>
    <w:rsid w:val="009278FF"/>
    <w:rsid w:val="00927FF7"/>
    <w:rsid w:val="00930789"/>
    <w:rsid w:val="0093115B"/>
    <w:rsid w:val="0093192A"/>
    <w:rsid w:val="00932D4C"/>
    <w:rsid w:val="00933673"/>
    <w:rsid w:val="00936558"/>
    <w:rsid w:val="00936837"/>
    <w:rsid w:val="009376EE"/>
    <w:rsid w:val="00937F6D"/>
    <w:rsid w:val="00952345"/>
    <w:rsid w:val="0095239C"/>
    <w:rsid w:val="0095268E"/>
    <w:rsid w:val="00954996"/>
    <w:rsid w:val="0096090F"/>
    <w:rsid w:val="00961F1E"/>
    <w:rsid w:val="009622D0"/>
    <w:rsid w:val="009678AE"/>
    <w:rsid w:val="009748C0"/>
    <w:rsid w:val="00980070"/>
    <w:rsid w:val="00985C25"/>
    <w:rsid w:val="00986304"/>
    <w:rsid w:val="009927D1"/>
    <w:rsid w:val="0099389A"/>
    <w:rsid w:val="00996746"/>
    <w:rsid w:val="009A2AA5"/>
    <w:rsid w:val="009A304F"/>
    <w:rsid w:val="009A54C8"/>
    <w:rsid w:val="009B3B39"/>
    <w:rsid w:val="009C027B"/>
    <w:rsid w:val="009C07A7"/>
    <w:rsid w:val="009C2351"/>
    <w:rsid w:val="009C7B12"/>
    <w:rsid w:val="009E54F9"/>
    <w:rsid w:val="009E6905"/>
    <w:rsid w:val="009F10E3"/>
    <w:rsid w:val="009F1929"/>
    <w:rsid w:val="009F1B2E"/>
    <w:rsid w:val="00A10E18"/>
    <w:rsid w:val="00A11BD0"/>
    <w:rsid w:val="00A14536"/>
    <w:rsid w:val="00A17AC1"/>
    <w:rsid w:val="00A26416"/>
    <w:rsid w:val="00A31733"/>
    <w:rsid w:val="00A36EC6"/>
    <w:rsid w:val="00A41FFF"/>
    <w:rsid w:val="00A50C70"/>
    <w:rsid w:val="00A51CA4"/>
    <w:rsid w:val="00A557C1"/>
    <w:rsid w:val="00A6143E"/>
    <w:rsid w:val="00A62107"/>
    <w:rsid w:val="00A66890"/>
    <w:rsid w:val="00A741E1"/>
    <w:rsid w:val="00A964A7"/>
    <w:rsid w:val="00AA00E6"/>
    <w:rsid w:val="00AA4407"/>
    <w:rsid w:val="00AA78C0"/>
    <w:rsid w:val="00AA7A08"/>
    <w:rsid w:val="00AB4056"/>
    <w:rsid w:val="00AB56CC"/>
    <w:rsid w:val="00AD154B"/>
    <w:rsid w:val="00AD2C9C"/>
    <w:rsid w:val="00AD397A"/>
    <w:rsid w:val="00AD530F"/>
    <w:rsid w:val="00AD702D"/>
    <w:rsid w:val="00AE014D"/>
    <w:rsid w:val="00AE2534"/>
    <w:rsid w:val="00AE2678"/>
    <w:rsid w:val="00AE52FE"/>
    <w:rsid w:val="00AE5DAC"/>
    <w:rsid w:val="00AF0190"/>
    <w:rsid w:val="00AF1034"/>
    <w:rsid w:val="00AF4AFC"/>
    <w:rsid w:val="00B02CBF"/>
    <w:rsid w:val="00B06823"/>
    <w:rsid w:val="00B12F69"/>
    <w:rsid w:val="00B14D9F"/>
    <w:rsid w:val="00B15D62"/>
    <w:rsid w:val="00B20903"/>
    <w:rsid w:val="00B20F43"/>
    <w:rsid w:val="00B26EEC"/>
    <w:rsid w:val="00B27E56"/>
    <w:rsid w:val="00B326F5"/>
    <w:rsid w:val="00B32960"/>
    <w:rsid w:val="00B32F2D"/>
    <w:rsid w:val="00B35737"/>
    <w:rsid w:val="00B37A53"/>
    <w:rsid w:val="00B47749"/>
    <w:rsid w:val="00B47BD4"/>
    <w:rsid w:val="00B55A59"/>
    <w:rsid w:val="00B647CC"/>
    <w:rsid w:val="00B70876"/>
    <w:rsid w:val="00B7088C"/>
    <w:rsid w:val="00B8167E"/>
    <w:rsid w:val="00B81729"/>
    <w:rsid w:val="00B84D0E"/>
    <w:rsid w:val="00B86DF7"/>
    <w:rsid w:val="00B870B4"/>
    <w:rsid w:val="00B8748B"/>
    <w:rsid w:val="00B87A5A"/>
    <w:rsid w:val="00B90637"/>
    <w:rsid w:val="00BA183A"/>
    <w:rsid w:val="00BA3C0F"/>
    <w:rsid w:val="00BA7172"/>
    <w:rsid w:val="00BB0571"/>
    <w:rsid w:val="00BB0F81"/>
    <w:rsid w:val="00BB16EC"/>
    <w:rsid w:val="00BC2FB8"/>
    <w:rsid w:val="00BC6BB9"/>
    <w:rsid w:val="00BE1AA6"/>
    <w:rsid w:val="00BE1B4D"/>
    <w:rsid w:val="00BF2AD4"/>
    <w:rsid w:val="00BF53C0"/>
    <w:rsid w:val="00BF6190"/>
    <w:rsid w:val="00C01E6C"/>
    <w:rsid w:val="00C02154"/>
    <w:rsid w:val="00C0581B"/>
    <w:rsid w:val="00C167DC"/>
    <w:rsid w:val="00C16E27"/>
    <w:rsid w:val="00C17170"/>
    <w:rsid w:val="00C24AE0"/>
    <w:rsid w:val="00C33041"/>
    <w:rsid w:val="00C34B46"/>
    <w:rsid w:val="00C41DB4"/>
    <w:rsid w:val="00C4751B"/>
    <w:rsid w:val="00C546D4"/>
    <w:rsid w:val="00C6747E"/>
    <w:rsid w:val="00C7030B"/>
    <w:rsid w:val="00C76A95"/>
    <w:rsid w:val="00C77CA4"/>
    <w:rsid w:val="00C861C2"/>
    <w:rsid w:val="00C922C0"/>
    <w:rsid w:val="00C97B3C"/>
    <w:rsid w:val="00CA0020"/>
    <w:rsid w:val="00CA4A20"/>
    <w:rsid w:val="00CB441F"/>
    <w:rsid w:val="00CB7231"/>
    <w:rsid w:val="00CC0736"/>
    <w:rsid w:val="00CC1101"/>
    <w:rsid w:val="00CC18D9"/>
    <w:rsid w:val="00CC1DB3"/>
    <w:rsid w:val="00CC264B"/>
    <w:rsid w:val="00CC2C20"/>
    <w:rsid w:val="00CC7DB9"/>
    <w:rsid w:val="00CD188D"/>
    <w:rsid w:val="00CD20B5"/>
    <w:rsid w:val="00CD22B0"/>
    <w:rsid w:val="00CD6172"/>
    <w:rsid w:val="00CD6210"/>
    <w:rsid w:val="00CE3A8B"/>
    <w:rsid w:val="00CE4A54"/>
    <w:rsid w:val="00CE52D0"/>
    <w:rsid w:val="00CE655B"/>
    <w:rsid w:val="00CF13F4"/>
    <w:rsid w:val="00CF2498"/>
    <w:rsid w:val="00CF34C8"/>
    <w:rsid w:val="00D035E1"/>
    <w:rsid w:val="00D06F54"/>
    <w:rsid w:val="00D1139E"/>
    <w:rsid w:val="00D11BB5"/>
    <w:rsid w:val="00D263F5"/>
    <w:rsid w:val="00D3282E"/>
    <w:rsid w:val="00D33BBE"/>
    <w:rsid w:val="00D41B98"/>
    <w:rsid w:val="00D44292"/>
    <w:rsid w:val="00D4535E"/>
    <w:rsid w:val="00D51724"/>
    <w:rsid w:val="00D6196B"/>
    <w:rsid w:val="00D63270"/>
    <w:rsid w:val="00D63910"/>
    <w:rsid w:val="00D81EEA"/>
    <w:rsid w:val="00D86761"/>
    <w:rsid w:val="00D87EC3"/>
    <w:rsid w:val="00D9098E"/>
    <w:rsid w:val="00D92D97"/>
    <w:rsid w:val="00D93BEC"/>
    <w:rsid w:val="00DA5633"/>
    <w:rsid w:val="00DB1E0D"/>
    <w:rsid w:val="00DB2CBA"/>
    <w:rsid w:val="00DB3121"/>
    <w:rsid w:val="00DB500A"/>
    <w:rsid w:val="00DC012B"/>
    <w:rsid w:val="00DC6FB1"/>
    <w:rsid w:val="00DD0ABF"/>
    <w:rsid w:val="00DD0C98"/>
    <w:rsid w:val="00DD2707"/>
    <w:rsid w:val="00DE1EC0"/>
    <w:rsid w:val="00DE49E9"/>
    <w:rsid w:val="00DE5D83"/>
    <w:rsid w:val="00DE728E"/>
    <w:rsid w:val="00DF2CB3"/>
    <w:rsid w:val="00DF4F20"/>
    <w:rsid w:val="00E02681"/>
    <w:rsid w:val="00E0506D"/>
    <w:rsid w:val="00E10B4F"/>
    <w:rsid w:val="00E132CC"/>
    <w:rsid w:val="00E143AE"/>
    <w:rsid w:val="00E15AE4"/>
    <w:rsid w:val="00E17021"/>
    <w:rsid w:val="00E24EE5"/>
    <w:rsid w:val="00E30FAF"/>
    <w:rsid w:val="00E3314F"/>
    <w:rsid w:val="00E33885"/>
    <w:rsid w:val="00E3416A"/>
    <w:rsid w:val="00E712EE"/>
    <w:rsid w:val="00E76C4E"/>
    <w:rsid w:val="00E81408"/>
    <w:rsid w:val="00E8428B"/>
    <w:rsid w:val="00E913B2"/>
    <w:rsid w:val="00EA39F7"/>
    <w:rsid w:val="00EA5231"/>
    <w:rsid w:val="00EA69B1"/>
    <w:rsid w:val="00EB0337"/>
    <w:rsid w:val="00EB14E2"/>
    <w:rsid w:val="00EB226A"/>
    <w:rsid w:val="00EB3089"/>
    <w:rsid w:val="00EB31BD"/>
    <w:rsid w:val="00EB5964"/>
    <w:rsid w:val="00EB70C7"/>
    <w:rsid w:val="00EC53E1"/>
    <w:rsid w:val="00EC644A"/>
    <w:rsid w:val="00ED3114"/>
    <w:rsid w:val="00ED5F53"/>
    <w:rsid w:val="00EE01BD"/>
    <w:rsid w:val="00EF1277"/>
    <w:rsid w:val="00F033F1"/>
    <w:rsid w:val="00F03F05"/>
    <w:rsid w:val="00F066A2"/>
    <w:rsid w:val="00F109B1"/>
    <w:rsid w:val="00F11B57"/>
    <w:rsid w:val="00F11B98"/>
    <w:rsid w:val="00F12998"/>
    <w:rsid w:val="00F209EE"/>
    <w:rsid w:val="00F3156A"/>
    <w:rsid w:val="00F31690"/>
    <w:rsid w:val="00F341B8"/>
    <w:rsid w:val="00F522DE"/>
    <w:rsid w:val="00F55D48"/>
    <w:rsid w:val="00F62A15"/>
    <w:rsid w:val="00F66151"/>
    <w:rsid w:val="00F66B7B"/>
    <w:rsid w:val="00F73CC4"/>
    <w:rsid w:val="00F74AD5"/>
    <w:rsid w:val="00F824EA"/>
    <w:rsid w:val="00F829E9"/>
    <w:rsid w:val="00F83369"/>
    <w:rsid w:val="00F85420"/>
    <w:rsid w:val="00F8590E"/>
    <w:rsid w:val="00F85D5C"/>
    <w:rsid w:val="00F90DCC"/>
    <w:rsid w:val="00F95970"/>
    <w:rsid w:val="00FA4DAD"/>
    <w:rsid w:val="00FC0B0F"/>
    <w:rsid w:val="00FC262C"/>
    <w:rsid w:val="00FC65CB"/>
    <w:rsid w:val="00FD049B"/>
    <w:rsid w:val="00FD0CA5"/>
    <w:rsid w:val="00FD3AFC"/>
    <w:rsid w:val="00FD7351"/>
    <w:rsid w:val="00FF7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C6FB1"/>
    <w:pPr>
      <w:widowControl w:val="0"/>
      <w:jc w:val="both"/>
    </w:pPr>
    <w:rPr>
      <w:rFonts w:ascii="Times New Roman" w:eastAsia="宋体" w:hAnsi="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参考文献"/>
    <w:basedOn w:val="a0"/>
    <w:link w:val="a4"/>
    <w:qFormat/>
    <w:rsid w:val="00746277"/>
    <w:pPr>
      <w:widowControl/>
      <w:numPr>
        <w:numId w:val="1"/>
      </w:numPr>
      <w:spacing w:line="288" w:lineRule="auto"/>
    </w:pPr>
    <w:rPr>
      <w:rFonts w:cs="Times New Roman"/>
      <w:noProof/>
      <w:szCs w:val="21"/>
    </w:rPr>
  </w:style>
  <w:style w:type="character" w:customStyle="1" w:styleId="a4">
    <w:name w:val="参考文献 字符"/>
    <w:basedOn w:val="a1"/>
    <w:link w:val="a"/>
    <w:rsid w:val="00746277"/>
    <w:rPr>
      <w:rFonts w:ascii="Times New Roman" w:eastAsia="宋体" w:hAnsi="Times New Roman" w:cs="Times New Roman"/>
      <w:noProof/>
      <w:szCs w:val="21"/>
    </w:rPr>
  </w:style>
  <w:style w:type="paragraph" w:styleId="a5">
    <w:name w:val="header"/>
    <w:basedOn w:val="a0"/>
    <w:link w:val="Char"/>
    <w:unhideWhenUsed/>
    <w:rsid w:val="00A36E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uiPriority w:val="99"/>
    <w:rsid w:val="00A36EC6"/>
    <w:rPr>
      <w:sz w:val="18"/>
      <w:szCs w:val="18"/>
    </w:rPr>
  </w:style>
  <w:style w:type="paragraph" w:styleId="a6">
    <w:name w:val="footer"/>
    <w:basedOn w:val="a0"/>
    <w:link w:val="Char0"/>
    <w:uiPriority w:val="99"/>
    <w:unhideWhenUsed/>
    <w:rsid w:val="00A36EC6"/>
    <w:pPr>
      <w:tabs>
        <w:tab w:val="center" w:pos="4153"/>
        <w:tab w:val="right" w:pos="8306"/>
      </w:tabs>
      <w:snapToGrid w:val="0"/>
      <w:jc w:val="left"/>
    </w:pPr>
    <w:rPr>
      <w:sz w:val="18"/>
      <w:szCs w:val="18"/>
    </w:rPr>
  </w:style>
  <w:style w:type="character" w:customStyle="1" w:styleId="Char0">
    <w:name w:val="页脚 Char"/>
    <w:basedOn w:val="a1"/>
    <w:link w:val="a6"/>
    <w:uiPriority w:val="99"/>
    <w:rsid w:val="00A36EC6"/>
    <w:rPr>
      <w:sz w:val="18"/>
      <w:szCs w:val="18"/>
    </w:rPr>
  </w:style>
  <w:style w:type="paragraph" w:styleId="a7">
    <w:name w:val="List Paragraph"/>
    <w:aliases w:val="- Bullets,?? ??,?????,????,Lista1,中等深浅网格 1 - 着色 21,列表段落,목록 단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CC1101"/>
    <w:pPr>
      <w:ind w:firstLineChars="200" w:firstLine="420"/>
    </w:pPr>
  </w:style>
  <w:style w:type="character" w:customStyle="1" w:styleId="Char1">
    <w:name w:val="列出段落 Char"/>
    <w:aliases w:val="- Bullets Char,?? ?? Char,????? Char,???? Char,Lista1 Char,中等深浅网格 1 - 着色 21 Char,列表段落 Char,목록 단락 Char,リスト段落 Char,列出段落1 Char,¥¡¡¡¡ì¬º¥¹¥È¶ÎÂä Char,ÁÐ³ö¶ÎÂä Char,列表段落1 Char,—ño’i—Ž Char,¥ê¥¹¥È¶ÎÂä Char,1st level - Bullet List Paragraph Char"/>
    <w:link w:val="a7"/>
    <w:uiPriority w:val="34"/>
    <w:qFormat/>
    <w:locked/>
    <w:rsid w:val="00CC110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2"/>
    <w:qFormat/>
    <w:rsid w:val="00CC1101"/>
    <w:pPr>
      <w:widowControl/>
      <w:spacing w:after="120"/>
    </w:pPr>
    <w:rPr>
      <w:rFonts w:ascii="Times" w:eastAsia="Batang" w:hAnsi="Times" w:cs="Times New Roman"/>
      <w:kern w:val="0"/>
      <w:sz w:val="20"/>
      <w:szCs w:val="24"/>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8"/>
    <w:rsid w:val="00CC1101"/>
    <w:rPr>
      <w:rFonts w:ascii="Times" w:eastAsia="Batang" w:hAnsi="Times" w:cs="Times New Roman"/>
      <w:kern w:val="0"/>
      <w:sz w:val="20"/>
      <w:szCs w:val="24"/>
      <w:lang w:val="en-GB" w:eastAsia="en-US"/>
    </w:rPr>
  </w:style>
  <w:style w:type="paragraph" w:styleId="a9">
    <w:name w:val="Balloon Text"/>
    <w:basedOn w:val="a0"/>
    <w:link w:val="Char3"/>
    <w:uiPriority w:val="99"/>
    <w:semiHidden/>
    <w:unhideWhenUsed/>
    <w:rsid w:val="00996746"/>
    <w:rPr>
      <w:sz w:val="18"/>
      <w:szCs w:val="18"/>
    </w:rPr>
  </w:style>
  <w:style w:type="character" w:customStyle="1" w:styleId="Char3">
    <w:name w:val="批注框文本 Char"/>
    <w:basedOn w:val="a1"/>
    <w:link w:val="a9"/>
    <w:uiPriority w:val="99"/>
    <w:semiHidden/>
    <w:rsid w:val="00996746"/>
    <w:rPr>
      <w:rFonts w:ascii="Times New Roman" w:eastAsia="宋体" w:hAnsi="Times New Roman"/>
      <w:sz w:val="18"/>
      <w:szCs w:val="18"/>
    </w:rPr>
  </w:style>
  <w:style w:type="paragraph" w:customStyle="1" w:styleId="CRCoverPage">
    <w:name w:val="CR Cover Page"/>
    <w:rsid w:val="00F033F1"/>
    <w:pPr>
      <w:spacing w:after="120"/>
    </w:pPr>
    <w:rPr>
      <w:rFonts w:ascii="Arial" w:eastAsia="Batang" w:hAnsi="Arial" w:cs="Times New Roman"/>
      <w:kern w:val="0"/>
      <w:sz w:val="20"/>
      <w:szCs w:val="20"/>
      <w:lang w:val="en-GB" w:eastAsia="en-US"/>
    </w:rPr>
  </w:style>
  <w:style w:type="character" w:styleId="aa">
    <w:name w:val="Hyperlink"/>
    <w:uiPriority w:val="99"/>
    <w:qFormat/>
    <w:rsid w:val="00BA183A"/>
    <w:rPr>
      <w:color w:val="0000FF"/>
      <w:u w:val="single"/>
    </w:rPr>
  </w:style>
  <w:style w:type="paragraph" w:customStyle="1" w:styleId="paragraph">
    <w:name w:val="paragraph"/>
    <w:basedOn w:val="a0"/>
    <w:rsid w:val="00574178"/>
    <w:pPr>
      <w:spacing w:before="100" w:beforeAutospacing="1" w:after="100" w:afterAutospacing="1"/>
    </w:pPr>
    <w:rPr>
      <w:rFonts w:asciiTheme="minorHAnsi" w:eastAsia="Times New Roman" w:hAnsiTheme="minorHAnsi"/>
    </w:rPr>
  </w:style>
  <w:style w:type="paragraph" w:customStyle="1" w:styleId="1">
    <w:name w:val="1"/>
    <w:next w:val="a0"/>
    <w:semiHidden/>
    <w:rsid w:val="00503EB9"/>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table" w:styleId="ab">
    <w:name w:val="Table Grid"/>
    <w:basedOn w:val="a2"/>
    <w:qFormat/>
    <w:rsid w:val="00AF0190"/>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AF0190"/>
    <w:rPr>
      <w:b/>
    </w:rPr>
  </w:style>
  <w:style w:type="paragraph" w:customStyle="1" w:styleId="TAC">
    <w:name w:val="TAC"/>
    <w:basedOn w:val="a0"/>
    <w:link w:val="TACChar"/>
    <w:qFormat/>
    <w:rsid w:val="00AF0190"/>
    <w:pPr>
      <w:keepNext/>
      <w:keepLines/>
      <w:widowControl/>
      <w:jc w:val="center"/>
    </w:pPr>
    <w:rPr>
      <w:rFonts w:ascii="Arial" w:eastAsiaTheme="minorEastAsia" w:hAnsi="Arial" w:cs="Times New Roman"/>
      <w:kern w:val="0"/>
      <w:sz w:val="18"/>
      <w:szCs w:val="20"/>
      <w:lang w:val="en-GB" w:eastAsia="en-US"/>
    </w:rPr>
  </w:style>
  <w:style w:type="character" w:customStyle="1" w:styleId="TACChar">
    <w:name w:val="TAC Char"/>
    <w:link w:val="TAC"/>
    <w:qFormat/>
    <w:locked/>
    <w:rsid w:val="00AF0190"/>
    <w:rPr>
      <w:rFonts w:ascii="Arial" w:hAnsi="Arial" w:cs="Times New Roman"/>
      <w:kern w:val="0"/>
      <w:sz w:val="18"/>
      <w:szCs w:val="20"/>
      <w:lang w:val="en-GB" w:eastAsia="en-US"/>
    </w:rPr>
  </w:style>
  <w:style w:type="character" w:customStyle="1" w:styleId="TAHCar">
    <w:name w:val="TAH Car"/>
    <w:link w:val="TAH"/>
    <w:qFormat/>
    <w:rsid w:val="00AF0190"/>
    <w:rPr>
      <w:rFonts w:ascii="Arial" w:hAnsi="Arial" w:cs="Times New Roman"/>
      <w:b/>
      <w:kern w:val="0"/>
      <w:sz w:val="18"/>
      <w:szCs w:val="20"/>
      <w:lang w:val="en-GB" w:eastAsia="en-US"/>
    </w:rPr>
  </w:style>
  <w:style w:type="paragraph" w:customStyle="1" w:styleId="TH">
    <w:name w:val="TH"/>
    <w:basedOn w:val="a0"/>
    <w:link w:val="THChar"/>
    <w:qFormat/>
    <w:rsid w:val="00AF0190"/>
    <w:pPr>
      <w:keepNext/>
      <w:keepLines/>
      <w:widowControl/>
      <w:spacing w:before="60" w:after="180"/>
      <w:jc w:val="center"/>
    </w:pPr>
    <w:rPr>
      <w:rFonts w:ascii="Arial" w:eastAsiaTheme="minorEastAsia" w:hAnsi="Arial" w:cs="Times New Roman"/>
      <w:b/>
      <w:kern w:val="0"/>
      <w:sz w:val="20"/>
      <w:szCs w:val="20"/>
      <w:lang w:val="en-GB" w:eastAsia="en-US"/>
    </w:rPr>
  </w:style>
  <w:style w:type="character" w:customStyle="1" w:styleId="THChar">
    <w:name w:val="TH Char"/>
    <w:link w:val="TH"/>
    <w:qFormat/>
    <w:rsid w:val="00AF0190"/>
    <w:rPr>
      <w:rFonts w:ascii="Arial" w:hAnsi="Arial" w:cs="Times New Roman"/>
      <w:b/>
      <w:kern w:val="0"/>
      <w:sz w:val="20"/>
      <w:szCs w:val="20"/>
      <w:lang w:val="en-GB" w:eastAsia="en-US"/>
    </w:rPr>
  </w:style>
  <w:style w:type="paragraph" w:customStyle="1" w:styleId="References">
    <w:name w:val="References"/>
    <w:basedOn w:val="a0"/>
    <w:rsid w:val="00932D4C"/>
    <w:pPr>
      <w:widowControl/>
      <w:numPr>
        <w:numId w:val="3"/>
      </w:numPr>
      <w:autoSpaceDE w:val="0"/>
      <w:autoSpaceDN w:val="0"/>
      <w:snapToGrid w:val="0"/>
      <w:spacing w:afterLines="100" w:after="60"/>
    </w:pPr>
    <w:rPr>
      <w:rFonts w:cs="Times New Roman"/>
      <w:kern w:val="0"/>
      <w:sz w:val="20"/>
      <w:szCs w:val="16"/>
      <w:lang w:eastAsia="en-US"/>
    </w:rPr>
  </w:style>
  <w:style w:type="paragraph" w:customStyle="1" w:styleId="TdocHeader2">
    <w:name w:val="Tdoc_Header_2"/>
    <w:basedOn w:val="a0"/>
    <w:rsid w:val="00F829E9"/>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3GPPNormalText">
    <w:name w:val="3GPP Normal Text"/>
    <w:basedOn w:val="a8"/>
    <w:link w:val="3GPPNormalTextChar"/>
    <w:qFormat/>
    <w:rsid w:val="00464A9F"/>
    <w:pPr>
      <w:spacing w:after="60"/>
    </w:pPr>
    <w:rPr>
      <w:rFonts w:ascii="Times New Roman" w:eastAsia="MS Mincho" w:hAnsi="Times New Roman"/>
      <w:lang w:val="en-US"/>
    </w:rPr>
  </w:style>
  <w:style w:type="character" w:customStyle="1" w:styleId="3GPPNormalTextChar">
    <w:name w:val="3GPP Normal Text Char"/>
    <w:link w:val="3GPPNormalText"/>
    <w:rsid w:val="00464A9F"/>
    <w:rPr>
      <w:rFonts w:ascii="Times New Roman" w:eastAsia="MS Mincho" w:hAnsi="Times New Roman" w:cs="Times New Roman"/>
      <w:kern w:val="0"/>
      <w:sz w:val="20"/>
      <w:szCs w:val="24"/>
      <w:lang w:eastAsia="en-US"/>
    </w:rPr>
  </w:style>
  <w:style w:type="character" w:styleId="ac">
    <w:name w:val="annotation reference"/>
    <w:basedOn w:val="a1"/>
    <w:unhideWhenUsed/>
    <w:qFormat/>
    <w:rsid w:val="001F4C85"/>
    <w:rPr>
      <w:sz w:val="21"/>
      <w:szCs w:val="21"/>
    </w:rPr>
  </w:style>
  <w:style w:type="paragraph" w:styleId="ad">
    <w:name w:val="annotation text"/>
    <w:basedOn w:val="a0"/>
    <w:link w:val="Char4"/>
    <w:unhideWhenUsed/>
    <w:qFormat/>
    <w:rsid w:val="001F4C85"/>
    <w:pPr>
      <w:jc w:val="left"/>
    </w:pPr>
  </w:style>
  <w:style w:type="character" w:customStyle="1" w:styleId="Char4">
    <w:name w:val="批注文字 Char"/>
    <w:basedOn w:val="a1"/>
    <w:link w:val="ad"/>
    <w:qFormat/>
    <w:rsid w:val="001F4C85"/>
    <w:rPr>
      <w:rFonts w:ascii="Times New Roman" w:eastAsia="宋体" w:hAnsi="Times New Roman"/>
    </w:rPr>
  </w:style>
  <w:style w:type="paragraph" w:styleId="ae">
    <w:name w:val="annotation subject"/>
    <w:basedOn w:val="ad"/>
    <w:next w:val="ad"/>
    <w:link w:val="Char5"/>
    <w:uiPriority w:val="99"/>
    <w:semiHidden/>
    <w:unhideWhenUsed/>
    <w:rsid w:val="001F4C85"/>
    <w:rPr>
      <w:b/>
      <w:bCs/>
    </w:rPr>
  </w:style>
  <w:style w:type="character" w:customStyle="1" w:styleId="Char5">
    <w:name w:val="批注主题 Char"/>
    <w:basedOn w:val="Char4"/>
    <w:link w:val="ae"/>
    <w:uiPriority w:val="99"/>
    <w:semiHidden/>
    <w:rsid w:val="001F4C85"/>
    <w:rPr>
      <w:rFonts w:ascii="Times New Roman" w:eastAsia="宋体" w:hAnsi="Times New Roman"/>
      <w:b/>
      <w:bCs/>
    </w:rPr>
  </w:style>
  <w:style w:type="paragraph" w:customStyle="1" w:styleId="TAL">
    <w:name w:val="TAL"/>
    <w:basedOn w:val="a0"/>
    <w:link w:val="TALCar"/>
    <w:qFormat/>
    <w:rsid w:val="00B15D62"/>
    <w:pPr>
      <w:keepNext/>
      <w:keepLines/>
      <w:widowControl/>
      <w:jc w:val="left"/>
    </w:pPr>
    <w:rPr>
      <w:rFonts w:ascii="Arial" w:eastAsiaTheme="minorEastAsia" w:hAnsi="Arial" w:cs="Times New Roman"/>
      <w:kern w:val="0"/>
      <w:sz w:val="18"/>
      <w:szCs w:val="20"/>
      <w:lang w:val="en-GB" w:eastAsia="en-US"/>
    </w:rPr>
  </w:style>
  <w:style w:type="character" w:customStyle="1" w:styleId="TALCar">
    <w:name w:val="TAL Car"/>
    <w:basedOn w:val="a1"/>
    <w:link w:val="TAL"/>
    <w:qFormat/>
    <w:locked/>
    <w:rsid w:val="00B15D62"/>
    <w:rPr>
      <w:rFonts w:ascii="Arial" w:hAnsi="Arial" w:cs="Times New Roman"/>
      <w:kern w:val="0"/>
      <w:sz w:val="18"/>
      <w:szCs w:val="20"/>
      <w:lang w:val="en-GB" w:eastAsia="en-US"/>
    </w:rPr>
  </w:style>
  <w:style w:type="character" w:customStyle="1" w:styleId="fontstyle01">
    <w:name w:val="fontstyle01"/>
    <w:basedOn w:val="a1"/>
    <w:rsid w:val="002D73BB"/>
    <w:rPr>
      <w:rFonts w:ascii="ArialMT" w:hAnsi="ArialMT" w:hint="default"/>
      <w:b w:val="0"/>
      <w:bCs w:val="0"/>
      <w:i w:val="0"/>
      <w:iCs w:val="0"/>
      <w:color w:val="1D1D1A"/>
      <w:sz w:val="24"/>
      <w:szCs w:val="24"/>
    </w:rPr>
  </w:style>
  <w:style w:type="character" w:customStyle="1" w:styleId="fontstyle21">
    <w:name w:val="fontstyle21"/>
    <w:basedOn w:val="a1"/>
    <w:rsid w:val="002D73BB"/>
    <w:rPr>
      <w:rFonts w:ascii="SymbolMT" w:hAnsi="SymbolMT" w:hint="default"/>
      <w:b w:val="0"/>
      <w:bCs w:val="0"/>
      <w:i w:val="0"/>
      <w:iCs w:val="0"/>
      <w:color w:val="1D1D1A"/>
      <w:sz w:val="24"/>
      <w:szCs w:val="24"/>
    </w:rPr>
  </w:style>
  <w:style w:type="character" w:customStyle="1" w:styleId="fontstyle31">
    <w:name w:val="fontstyle31"/>
    <w:basedOn w:val="a1"/>
    <w:rsid w:val="002D73BB"/>
    <w:rPr>
      <w:rFonts w:ascii="Arial-ItalicMT" w:hAnsi="Arial-ItalicMT" w:hint="default"/>
      <w:b w:val="0"/>
      <w:bCs w:val="0"/>
      <w:i/>
      <w:iCs/>
      <w:color w:val="FF8389"/>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C6FB1"/>
    <w:pPr>
      <w:widowControl w:val="0"/>
      <w:jc w:val="both"/>
    </w:pPr>
    <w:rPr>
      <w:rFonts w:ascii="Times New Roman" w:eastAsia="宋体" w:hAnsi="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参考文献"/>
    <w:basedOn w:val="a0"/>
    <w:link w:val="a4"/>
    <w:qFormat/>
    <w:rsid w:val="00746277"/>
    <w:pPr>
      <w:widowControl/>
      <w:numPr>
        <w:numId w:val="1"/>
      </w:numPr>
      <w:spacing w:line="288" w:lineRule="auto"/>
    </w:pPr>
    <w:rPr>
      <w:rFonts w:cs="Times New Roman"/>
      <w:noProof/>
      <w:szCs w:val="21"/>
    </w:rPr>
  </w:style>
  <w:style w:type="character" w:customStyle="1" w:styleId="a4">
    <w:name w:val="参考文献 字符"/>
    <w:basedOn w:val="a1"/>
    <w:link w:val="a"/>
    <w:rsid w:val="00746277"/>
    <w:rPr>
      <w:rFonts w:ascii="Times New Roman" w:eastAsia="宋体" w:hAnsi="Times New Roman" w:cs="Times New Roman"/>
      <w:noProof/>
      <w:szCs w:val="21"/>
    </w:rPr>
  </w:style>
  <w:style w:type="paragraph" w:styleId="a5">
    <w:name w:val="header"/>
    <w:basedOn w:val="a0"/>
    <w:link w:val="Char"/>
    <w:unhideWhenUsed/>
    <w:rsid w:val="00A36E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uiPriority w:val="99"/>
    <w:rsid w:val="00A36EC6"/>
    <w:rPr>
      <w:sz w:val="18"/>
      <w:szCs w:val="18"/>
    </w:rPr>
  </w:style>
  <w:style w:type="paragraph" w:styleId="a6">
    <w:name w:val="footer"/>
    <w:basedOn w:val="a0"/>
    <w:link w:val="Char0"/>
    <w:uiPriority w:val="99"/>
    <w:unhideWhenUsed/>
    <w:rsid w:val="00A36EC6"/>
    <w:pPr>
      <w:tabs>
        <w:tab w:val="center" w:pos="4153"/>
        <w:tab w:val="right" w:pos="8306"/>
      </w:tabs>
      <w:snapToGrid w:val="0"/>
      <w:jc w:val="left"/>
    </w:pPr>
    <w:rPr>
      <w:sz w:val="18"/>
      <w:szCs w:val="18"/>
    </w:rPr>
  </w:style>
  <w:style w:type="character" w:customStyle="1" w:styleId="Char0">
    <w:name w:val="页脚 Char"/>
    <w:basedOn w:val="a1"/>
    <w:link w:val="a6"/>
    <w:uiPriority w:val="99"/>
    <w:rsid w:val="00A36EC6"/>
    <w:rPr>
      <w:sz w:val="18"/>
      <w:szCs w:val="18"/>
    </w:rPr>
  </w:style>
  <w:style w:type="paragraph" w:styleId="a7">
    <w:name w:val="List Paragraph"/>
    <w:aliases w:val="- Bullets,?? ??,?????,????,Lista1,中等深浅网格 1 - 着色 21,列表段落,목록 단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CC1101"/>
    <w:pPr>
      <w:ind w:firstLineChars="200" w:firstLine="420"/>
    </w:pPr>
  </w:style>
  <w:style w:type="character" w:customStyle="1" w:styleId="Char1">
    <w:name w:val="列出段落 Char"/>
    <w:aliases w:val="- Bullets Char,?? ?? Char,????? Char,???? Char,Lista1 Char,中等深浅网格 1 - 着色 21 Char,列表段落 Char,목록 단락 Char,リスト段落 Char,列出段落1 Char,¥¡¡¡¡ì¬º¥¹¥È¶ÎÂä Char,ÁÐ³ö¶ÎÂä Char,列表段落1 Char,—ño’i—Ž Char,¥ê¥¹¥È¶ÎÂä Char,1st level - Bullet List Paragraph Char"/>
    <w:link w:val="a7"/>
    <w:uiPriority w:val="34"/>
    <w:qFormat/>
    <w:locked/>
    <w:rsid w:val="00CC110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2"/>
    <w:qFormat/>
    <w:rsid w:val="00CC1101"/>
    <w:pPr>
      <w:widowControl/>
      <w:spacing w:after="120"/>
    </w:pPr>
    <w:rPr>
      <w:rFonts w:ascii="Times" w:eastAsia="Batang" w:hAnsi="Times" w:cs="Times New Roman"/>
      <w:kern w:val="0"/>
      <w:sz w:val="20"/>
      <w:szCs w:val="24"/>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8"/>
    <w:rsid w:val="00CC1101"/>
    <w:rPr>
      <w:rFonts w:ascii="Times" w:eastAsia="Batang" w:hAnsi="Times" w:cs="Times New Roman"/>
      <w:kern w:val="0"/>
      <w:sz w:val="20"/>
      <w:szCs w:val="24"/>
      <w:lang w:val="en-GB" w:eastAsia="en-US"/>
    </w:rPr>
  </w:style>
  <w:style w:type="paragraph" w:styleId="a9">
    <w:name w:val="Balloon Text"/>
    <w:basedOn w:val="a0"/>
    <w:link w:val="Char3"/>
    <w:uiPriority w:val="99"/>
    <w:semiHidden/>
    <w:unhideWhenUsed/>
    <w:rsid w:val="00996746"/>
    <w:rPr>
      <w:sz w:val="18"/>
      <w:szCs w:val="18"/>
    </w:rPr>
  </w:style>
  <w:style w:type="character" w:customStyle="1" w:styleId="Char3">
    <w:name w:val="批注框文本 Char"/>
    <w:basedOn w:val="a1"/>
    <w:link w:val="a9"/>
    <w:uiPriority w:val="99"/>
    <w:semiHidden/>
    <w:rsid w:val="00996746"/>
    <w:rPr>
      <w:rFonts w:ascii="Times New Roman" w:eastAsia="宋体" w:hAnsi="Times New Roman"/>
      <w:sz w:val="18"/>
      <w:szCs w:val="18"/>
    </w:rPr>
  </w:style>
  <w:style w:type="paragraph" w:customStyle="1" w:styleId="CRCoverPage">
    <w:name w:val="CR Cover Page"/>
    <w:rsid w:val="00F033F1"/>
    <w:pPr>
      <w:spacing w:after="120"/>
    </w:pPr>
    <w:rPr>
      <w:rFonts w:ascii="Arial" w:eastAsia="Batang" w:hAnsi="Arial" w:cs="Times New Roman"/>
      <w:kern w:val="0"/>
      <w:sz w:val="20"/>
      <w:szCs w:val="20"/>
      <w:lang w:val="en-GB" w:eastAsia="en-US"/>
    </w:rPr>
  </w:style>
  <w:style w:type="character" w:styleId="aa">
    <w:name w:val="Hyperlink"/>
    <w:uiPriority w:val="99"/>
    <w:qFormat/>
    <w:rsid w:val="00BA183A"/>
    <w:rPr>
      <w:color w:val="0000FF"/>
      <w:u w:val="single"/>
    </w:rPr>
  </w:style>
  <w:style w:type="paragraph" w:customStyle="1" w:styleId="paragraph">
    <w:name w:val="paragraph"/>
    <w:basedOn w:val="a0"/>
    <w:rsid w:val="00574178"/>
    <w:pPr>
      <w:spacing w:before="100" w:beforeAutospacing="1" w:after="100" w:afterAutospacing="1"/>
    </w:pPr>
    <w:rPr>
      <w:rFonts w:asciiTheme="minorHAnsi" w:eastAsia="Times New Roman" w:hAnsiTheme="minorHAnsi"/>
    </w:rPr>
  </w:style>
  <w:style w:type="paragraph" w:customStyle="1" w:styleId="1">
    <w:name w:val="1"/>
    <w:next w:val="a0"/>
    <w:semiHidden/>
    <w:rsid w:val="00503EB9"/>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table" w:styleId="ab">
    <w:name w:val="Table Grid"/>
    <w:basedOn w:val="a2"/>
    <w:qFormat/>
    <w:rsid w:val="00AF0190"/>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AF0190"/>
    <w:rPr>
      <w:b/>
    </w:rPr>
  </w:style>
  <w:style w:type="paragraph" w:customStyle="1" w:styleId="TAC">
    <w:name w:val="TAC"/>
    <w:basedOn w:val="a0"/>
    <w:link w:val="TACChar"/>
    <w:qFormat/>
    <w:rsid w:val="00AF0190"/>
    <w:pPr>
      <w:keepNext/>
      <w:keepLines/>
      <w:widowControl/>
      <w:jc w:val="center"/>
    </w:pPr>
    <w:rPr>
      <w:rFonts w:ascii="Arial" w:eastAsiaTheme="minorEastAsia" w:hAnsi="Arial" w:cs="Times New Roman"/>
      <w:kern w:val="0"/>
      <w:sz w:val="18"/>
      <w:szCs w:val="20"/>
      <w:lang w:val="en-GB" w:eastAsia="en-US"/>
    </w:rPr>
  </w:style>
  <w:style w:type="character" w:customStyle="1" w:styleId="TACChar">
    <w:name w:val="TAC Char"/>
    <w:link w:val="TAC"/>
    <w:qFormat/>
    <w:locked/>
    <w:rsid w:val="00AF0190"/>
    <w:rPr>
      <w:rFonts w:ascii="Arial" w:hAnsi="Arial" w:cs="Times New Roman"/>
      <w:kern w:val="0"/>
      <w:sz w:val="18"/>
      <w:szCs w:val="20"/>
      <w:lang w:val="en-GB" w:eastAsia="en-US"/>
    </w:rPr>
  </w:style>
  <w:style w:type="character" w:customStyle="1" w:styleId="TAHCar">
    <w:name w:val="TAH Car"/>
    <w:link w:val="TAH"/>
    <w:qFormat/>
    <w:rsid w:val="00AF0190"/>
    <w:rPr>
      <w:rFonts w:ascii="Arial" w:hAnsi="Arial" w:cs="Times New Roman"/>
      <w:b/>
      <w:kern w:val="0"/>
      <w:sz w:val="18"/>
      <w:szCs w:val="20"/>
      <w:lang w:val="en-GB" w:eastAsia="en-US"/>
    </w:rPr>
  </w:style>
  <w:style w:type="paragraph" w:customStyle="1" w:styleId="TH">
    <w:name w:val="TH"/>
    <w:basedOn w:val="a0"/>
    <w:link w:val="THChar"/>
    <w:qFormat/>
    <w:rsid w:val="00AF0190"/>
    <w:pPr>
      <w:keepNext/>
      <w:keepLines/>
      <w:widowControl/>
      <w:spacing w:before="60" w:after="180"/>
      <w:jc w:val="center"/>
    </w:pPr>
    <w:rPr>
      <w:rFonts w:ascii="Arial" w:eastAsiaTheme="minorEastAsia" w:hAnsi="Arial" w:cs="Times New Roman"/>
      <w:b/>
      <w:kern w:val="0"/>
      <w:sz w:val="20"/>
      <w:szCs w:val="20"/>
      <w:lang w:val="en-GB" w:eastAsia="en-US"/>
    </w:rPr>
  </w:style>
  <w:style w:type="character" w:customStyle="1" w:styleId="THChar">
    <w:name w:val="TH Char"/>
    <w:link w:val="TH"/>
    <w:qFormat/>
    <w:rsid w:val="00AF0190"/>
    <w:rPr>
      <w:rFonts w:ascii="Arial" w:hAnsi="Arial" w:cs="Times New Roman"/>
      <w:b/>
      <w:kern w:val="0"/>
      <w:sz w:val="20"/>
      <w:szCs w:val="20"/>
      <w:lang w:val="en-GB" w:eastAsia="en-US"/>
    </w:rPr>
  </w:style>
  <w:style w:type="paragraph" w:customStyle="1" w:styleId="References">
    <w:name w:val="References"/>
    <w:basedOn w:val="a0"/>
    <w:rsid w:val="00932D4C"/>
    <w:pPr>
      <w:widowControl/>
      <w:numPr>
        <w:numId w:val="3"/>
      </w:numPr>
      <w:autoSpaceDE w:val="0"/>
      <w:autoSpaceDN w:val="0"/>
      <w:snapToGrid w:val="0"/>
      <w:spacing w:afterLines="100" w:after="60"/>
    </w:pPr>
    <w:rPr>
      <w:rFonts w:cs="Times New Roman"/>
      <w:kern w:val="0"/>
      <w:sz w:val="20"/>
      <w:szCs w:val="16"/>
      <w:lang w:eastAsia="en-US"/>
    </w:rPr>
  </w:style>
  <w:style w:type="paragraph" w:customStyle="1" w:styleId="TdocHeader2">
    <w:name w:val="Tdoc_Header_2"/>
    <w:basedOn w:val="a0"/>
    <w:rsid w:val="00F829E9"/>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3GPPNormalText">
    <w:name w:val="3GPP Normal Text"/>
    <w:basedOn w:val="a8"/>
    <w:link w:val="3GPPNormalTextChar"/>
    <w:qFormat/>
    <w:rsid w:val="00464A9F"/>
    <w:pPr>
      <w:spacing w:after="60"/>
    </w:pPr>
    <w:rPr>
      <w:rFonts w:ascii="Times New Roman" w:eastAsia="MS Mincho" w:hAnsi="Times New Roman"/>
      <w:lang w:val="en-US"/>
    </w:rPr>
  </w:style>
  <w:style w:type="character" w:customStyle="1" w:styleId="3GPPNormalTextChar">
    <w:name w:val="3GPP Normal Text Char"/>
    <w:link w:val="3GPPNormalText"/>
    <w:rsid w:val="00464A9F"/>
    <w:rPr>
      <w:rFonts w:ascii="Times New Roman" w:eastAsia="MS Mincho" w:hAnsi="Times New Roman" w:cs="Times New Roman"/>
      <w:kern w:val="0"/>
      <w:sz w:val="20"/>
      <w:szCs w:val="24"/>
      <w:lang w:eastAsia="en-US"/>
    </w:rPr>
  </w:style>
  <w:style w:type="character" w:styleId="ac">
    <w:name w:val="annotation reference"/>
    <w:basedOn w:val="a1"/>
    <w:unhideWhenUsed/>
    <w:qFormat/>
    <w:rsid w:val="001F4C85"/>
    <w:rPr>
      <w:sz w:val="21"/>
      <w:szCs w:val="21"/>
    </w:rPr>
  </w:style>
  <w:style w:type="paragraph" w:styleId="ad">
    <w:name w:val="annotation text"/>
    <w:basedOn w:val="a0"/>
    <w:link w:val="Char4"/>
    <w:unhideWhenUsed/>
    <w:qFormat/>
    <w:rsid w:val="001F4C85"/>
    <w:pPr>
      <w:jc w:val="left"/>
    </w:pPr>
  </w:style>
  <w:style w:type="character" w:customStyle="1" w:styleId="Char4">
    <w:name w:val="批注文字 Char"/>
    <w:basedOn w:val="a1"/>
    <w:link w:val="ad"/>
    <w:qFormat/>
    <w:rsid w:val="001F4C85"/>
    <w:rPr>
      <w:rFonts w:ascii="Times New Roman" w:eastAsia="宋体" w:hAnsi="Times New Roman"/>
    </w:rPr>
  </w:style>
  <w:style w:type="paragraph" w:styleId="ae">
    <w:name w:val="annotation subject"/>
    <w:basedOn w:val="ad"/>
    <w:next w:val="ad"/>
    <w:link w:val="Char5"/>
    <w:uiPriority w:val="99"/>
    <w:semiHidden/>
    <w:unhideWhenUsed/>
    <w:rsid w:val="001F4C85"/>
    <w:rPr>
      <w:b/>
      <w:bCs/>
    </w:rPr>
  </w:style>
  <w:style w:type="character" w:customStyle="1" w:styleId="Char5">
    <w:name w:val="批注主题 Char"/>
    <w:basedOn w:val="Char4"/>
    <w:link w:val="ae"/>
    <w:uiPriority w:val="99"/>
    <w:semiHidden/>
    <w:rsid w:val="001F4C85"/>
    <w:rPr>
      <w:rFonts w:ascii="Times New Roman" w:eastAsia="宋体" w:hAnsi="Times New Roman"/>
      <w:b/>
      <w:bCs/>
    </w:rPr>
  </w:style>
  <w:style w:type="paragraph" w:customStyle="1" w:styleId="TAL">
    <w:name w:val="TAL"/>
    <w:basedOn w:val="a0"/>
    <w:link w:val="TALCar"/>
    <w:qFormat/>
    <w:rsid w:val="00B15D62"/>
    <w:pPr>
      <w:keepNext/>
      <w:keepLines/>
      <w:widowControl/>
      <w:jc w:val="left"/>
    </w:pPr>
    <w:rPr>
      <w:rFonts w:ascii="Arial" w:eastAsiaTheme="minorEastAsia" w:hAnsi="Arial" w:cs="Times New Roman"/>
      <w:kern w:val="0"/>
      <w:sz w:val="18"/>
      <w:szCs w:val="20"/>
      <w:lang w:val="en-GB" w:eastAsia="en-US"/>
    </w:rPr>
  </w:style>
  <w:style w:type="character" w:customStyle="1" w:styleId="TALCar">
    <w:name w:val="TAL Car"/>
    <w:basedOn w:val="a1"/>
    <w:link w:val="TAL"/>
    <w:qFormat/>
    <w:locked/>
    <w:rsid w:val="00B15D62"/>
    <w:rPr>
      <w:rFonts w:ascii="Arial" w:hAnsi="Arial" w:cs="Times New Roman"/>
      <w:kern w:val="0"/>
      <w:sz w:val="18"/>
      <w:szCs w:val="20"/>
      <w:lang w:val="en-GB" w:eastAsia="en-US"/>
    </w:rPr>
  </w:style>
  <w:style w:type="character" w:customStyle="1" w:styleId="fontstyle01">
    <w:name w:val="fontstyle01"/>
    <w:basedOn w:val="a1"/>
    <w:rsid w:val="002D73BB"/>
    <w:rPr>
      <w:rFonts w:ascii="ArialMT" w:hAnsi="ArialMT" w:hint="default"/>
      <w:b w:val="0"/>
      <w:bCs w:val="0"/>
      <w:i w:val="0"/>
      <w:iCs w:val="0"/>
      <w:color w:val="1D1D1A"/>
      <w:sz w:val="24"/>
      <w:szCs w:val="24"/>
    </w:rPr>
  </w:style>
  <w:style w:type="character" w:customStyle="1" w:styleId="fontstyle21">
    <w:name w:val="fontstyle21"/>
    <w:basedOn w:val="a1"/>
    <w:rsid w:val="002D73BB"/>
    <w:rPr>
      <w:rFonts w:ascii="SymbolMT" w:hAnsi="SymbolMT" w:hint="default"/>
      <w:b w:val="0"/>
      <w:bCs w:val="0"/>
      <w:i w:val="0"/>
      <w:iCs w:val="0"/>
      <w:color w:val="1D1D1A"/>
      <w:sz w:val="24"/>
      <w:szCs w:val="24"/>
    </w:rPr>
  </w:style>
  <w:style w:type="character" w:customStyle="1" w:styleId="fontstyle31">
    <w:name w:val="fontstyle31"/>
    <w:basedOn w:val="a1"/>
    <w:rsid w:val="002D73BB"/>
    <w:rPr>
      <w:rFonts w:ascii="Arial-ItalicMT" w:hAnsi="Arial-ItalicMT" w:hint="default"/>
      <w:b w:val="0"/>
      <w:bCs w:val="0"/>
      <w:i/>
      <w:iCs/>
      <w:color w:val="FF838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491878">
      <w:bodyDiv w:val="1"/>
      <w:marLeft w:val="0"/>
      <w:marRight w:val="0"/>
      <w:marTop w:val="0"/>
      <w:marBottom w:val="0"/>
      <w:divBdr>
        <w:top w:val="none" w:sz="0" w:space="0" w:color="auto"/>
        <w:left w:val="none" w:sz="0" w:space="0" w:color="auto"/>
        <w:bottom w:val="none" w:sz="0" w:space="0" w:color="auto"/>
        <w:right w:val="none" w:sz="0" w:space="0" w:color="auto"/>
      </w:divBdr>
    </w:div>
    <w:div w:id="512039443">
      <w:bodyDiv w:val="1"/>
      <w:marLeft w:val="0"/>
      <w:marRight w:val="0"/>
      <w:marTop w:val="0"/>
      <w:marBottom w:val="0"/>
      <w:divBdr>
        <w:top w:val="none" w:sz="0" w:space="0" w:color="auto"/>
        <w:left w:val="none" w:sz="0" w:space="0" w:color="auto"/>
        <w:bottom w:val="none" w:sz="0" w:space="0" w:color="auto"/>
        <w:right w:val="none" w:sz="0" w:space="0" w:color="auto"/>
      </w:divBdr>
    </w:div>
    <w:div w:id="743456877">
      <w:bodyDiv w:val="1"/>
      <w:marLeft w:val="0"/>
      <w:marRight w:val="0"/>
      <w:marTop w:val="0"/>
      <w:marBottom w:val="0"/>
      <w:divBdr>
        <w:top w:val="none" w:sz="0" w:space="0" w:color="auto"/>
        <w:left w:val="none" w:sz="0" w:space="0" w:color="auto"/>
        <w:bottom w:val="none" w:sz="0" w:space="0" w:color="auto"/>
        <w:right w:val="none" w:sz="0" w:space="0" w:color="auto"/>
      </w:divBdr>
    </w:div>
    <w:div w:id="1873764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638</Words>
  <Characters>3641</Characters>
  <Application>Microsoft Office Word</Application>
  <DocSecurity>0</DocSecurity>
  <Lines>30</Lines>
  <Paragraphs>8</Paragraphs>
  <ScaleCrop>false</ScaleCrop>
  <Company/>
  <LinksUpToDate>false</LinksUpToDate>
  <CharactersWithSpaces>4271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TTT</dc:creator>
  <cp:keywords/>
  <cp:lastModifiedBy>延凯悦</cp:lastModifiedBy>
  <cp:revision>6</cp:revision>
  <dcterms:created xsi:type="dcterms:W3CDTF">2020-05-10T11:26:00Z</dcterms:created>
  <dcterms:modified xsi:type="dcterms:W3CDTF">2020-05-10T11:43:00Z</dcterms:modified>
</cp:coreProperties>
</file>