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16609123"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1812FC">
        <w:rPr>
          <w:rFonts w:cs="Arial" w:hint="eastAsia"/>
          <w:bCs/>
          <w:sz w:val="20"/>
          <w:lang w:eastAsia="ja-JP"/>
        </w:rPr>
        <w:t>1</w:t>
      </w:r>
      <w:r w:rsidR="001812FC">
        <w:rPr>
          <w:rFonts w:cs="Arial"/>
          <w:bCs/>
          <w:sz w:val="20"/>
          <w:lang w:eastAsia="ja-JP"/>
        </w:rPr>
        <w:t>00</w:t>
      </w:r>
      <w:r w:rsidR="00C67452">
        <w:rPr>
          <w:rFonts w:cs="Arial"/>
          <w:bCs/>
          <w:sz w:val="20"/>
          <w:lang w:eastAsia="ja-JP"/>
        </w:rPr>
        <w:t>bis-e</w:t>
      </w:r>
      <w:r w:rsidR="001B69D7">
        <w:rPr>
          <w:rFonts w:cs="Arial" w:hint="eastAsia"/>
          <w:bCs/>
          <w:sz w:val="20"/>
          <w:lang w:eastAsia="ja-JP"/>
        </w:rPr>
        <w:tab/>
      </w:r>
      <w:r w:rsidR="001B69D7">
        <w:rPr>
          <w:rFonts w:cs="Arial" w:hint="eastAsia"/>
          <w:bCs/>
          <w:sz w:val="20"/>
          <w:lang w:eastAsia="ja-JP"/>
        </w:rPr>
        <w:tab/>
      </w:r>
      <w:r w:rsidR="00C72B66" w:rsidRPr="00C72B66">
        <w:rPr>
          <w:sz w:val="20"/>
        </w:rPr>
        <w:t>R1-2001872</w:t>
      </w:r>
      <w:bookmarkStart w:id="0" w:name="_GoBack"/>
      <w:bookmarkEnd w:id="0"/>
    </w:p>
    <w:p w14:paraId="552A328C" w14:textId="19BABFC8" w:rsidR="00941D27" w:rsidRPr="0093682F" w:rsidRDefault="001812FC"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67452">
        <w:rPr>
          <w:rFonts w:eastAsia="ＭＳ 明朝" w:cs="Arial"/>
          <w:bCs/>
          <w:sz w:val="20"/>
          <w:lang w:val="en-US" w:eastAsia="ja-JP"/>
        </w:rPr>
        <w:t>April</w:t>
      </w:r>
      <w:r>
        <w:rPr>
          <w:rFonts w:eastAsia="ＭＳ 明朝" w:cs="Arial"/>
          <w:bCs/>
          <w:sz w:val="20"/>
          <w:lang w:val="en-US" w:eastAsia="ja-JP"/>
        </w:rPr>
        <w:t xml:space="preserve"> </w:t>
      </w:r>
      <w:r w:rsidR="00C67452">
        <w:rPr>
          <w:rFonts w:eastAsia="ＭＳ 明朝" w:cs="Arial"/>
          <w:bCs/>
          <w:sz w:val="20"/>
          <w:lang w:val="en-US" w:eastAsia="ja-JP"/>
        </w:rPr>
        <w:t>20</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C67452">
        <w:rPr>
          <w:rFonts w:eastAsiaTheme="minorEastAsia" w:cs="Arial"/>
          <w:bCs/>
          <w:sz w:val="20"/>
          <w:lang w:val="en-US" w:eastAsia="ja-JP"/>
        </w:rPr>
        <w:t>30</w:t>
      </w:r>
      <w:r>
        <w:rPr>
          <w:rFonts w:eastAsiaTheme="minorEastAsia" w:cs="Arial"/>
          <w:bCs/>
          <w:sz w:val="20"/>
          <w:lang w:val="en-US" w:eastAsia="ja-JP"/>
        </w:rPr>
        <w:t>th,</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5C395A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812FC">
        <w:rPr>
          <w:rFonts w:eastAsia="ＭＳ 明朝"/>
          <w:b w:val="0"/>
          <w:sz w:val="20"/>
          <w:lang w:eastAsia="ja-JP"/>
        </w:rPr>
        <w:t>Remaining issues on URLLC PUSCH enhancement</w:t>
      </w:r>
    </w:p>
    <w:p w14:paraId="3BEF152C" w14:textId="136ADDA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1812FC">
        <w:rPr>
          <w:rFonts w:ascii="Arial" w:hAnsi="Arial"/>
          <w:lang w:eastAsia="ja-JP"/>
        </w:rPr>
        <w:t>5</w:t>
      </w:r>
      <w:r w:rsidR="00F728D9">
        <w:rPr>
          <w:rFonts w:ascii="Arial" w:hAnsi="Arial"/>
          <w:lang w:eastAsia="ja-JP"/>
        </w:rPr>
        <w:t>.</w:t>
      </w:r>
      <w:r w:rsidR="009731E9">
        <w:rPr>
          <w:rFonts w:ascii="Arial" w:hAnsi="Arial"/>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11ECE89B" w:rsidR="00CD5D21" w:rsidRDefault="00324C99" w:rsidP="000C5387">
      <w:pPr>
        <w:spacing w:after="0"/>
        <w:rPr>
          <w:lang w:eastAsia="ja-JP"/>
        </w:rPr>
      </w:pPr>
      <w:r>
        <w:rPr>
          <w:lang w:eastAsia="ja-JP"/>
        </w:rPr>
        <w:t>This document provides our view on remaining issues on PUSCH enhancement for Rel.16 URLLC.</w:t>
      </w:r>
    </w:p>
    <w:p w14:paraId="1DDC8F42" w14:textId="79D293AC" w:rsidR="00861975" w:rsidRDefault="000E1777" w:rsidP="00861975">
      <w:pPr>
        <w:pStyle w:val="1"/>
        <w:tabs>
          <w:tab w:val="num" w:pos="426"/>
        </w:tabs>
        <w:ind w:left="426" w:hanging="426"/>
        <w:rPr>
          <w:lang w:val="en-US" w:eastAsia="ja-JP"/>
        </w:rPr>
      </w:pPr>
      <w:r>
        <w:rPr>
          <w:lang w:val="en-US" w:eastAsia="ja-JP"/>
        </w:rPr>
        <w:t>Discussion</w:t>
      </w:r>
    </w:p>
    <w:p w14:paraId="619BD3DA" w14:textId="5137DA77" w:rsidR="005A0ABB" w:rsidRPr="000E1777" w:rsidRDefault="005A0ABB" w:rsidP="005A0ABB">
      <w:pPr>
        <w:pStyle w:val="2"/>
        <w:rPr>
          <w:lang w:val="en-US" w:eastAsia="ja-JP"/>
        </w:rPr>
      </w:pPr>
      <w:r>
        <w:rPr>
          <w:lang w:val="en-US" w:eastAsia="ja-JP"/>
        </w:rPr>
        <w:t>TBS determination</w:t>
      </w:r>
    </w:p>
    <w:p w14:paraId="6766001F" w14:textId="45A3D51A" w:rsidR="006D02A2" w:rsidRDefault="00694BB7" w:rsidP="00694BB7">
      <w:pPr>
        <w:autoSpaceDE w:val="0"/>
        <w:autoSpaceDN w:val="0"/>
        <w:adjustRightInd w:val="0"/>
        <w:spacing w:beforeLines="50" w:before="120" w:after="0"/>
        <w:rPr>
          <w:rFonts w:eastAsiaTheme="minorEastAsia"/>
          <w:lang w:val="en-US" w:eastAsia="ja-JP"/>
        </w:rPr>
      </w:pPr>
      <w:r>
        <w:rPr>
          <w:rFonts w:eastAsiaTheme="minorEastAsia"/>
          <w:lang w:val="en-US" w:eastAsia="ja-JP"/>
        </w:rPr>
        <w:t xml:space="preserve">In Rel.15 mechanism, for TBS determination, the UE shall first determine the number of REs </w:t>
      </w:r>
      <w:r w:rsidR="00CB4866">
        <w:rPr>
          <w:rFonts w:eastAsiaTheme="minorEastAsia"/>
          <w:lang w:val="en-US" w:eastAsia="ja-JP"/>
        </w:rPr>
        <w:t xml:space="preserve">allocated for PUSCH within a PRB </w:t>
      </w:r>
      <w:r>
        <w:rPr>
          <w:rFonts w:eastAsiaTheme="minorEastAsia"/>
          <w:lang w:val="en-US" w:eastAsia="ja-JP"/>
        </w:rPr>
        <w:t>(</w:t>
      </w:r>
      <m:oMath>
        <m:sSub>
          <m:sSubPr>
            <m:ctrlPr>
              <w:rPr>
                <w:rFonts w:ascii="Cambria Math" w:eastAsiaTheme="minorEastAsia" w:hAnsi="Cambria Math"/>
                <w:lang w:val="en-US" w:eastAsia="ja-JP"/>
              </w:rPr>
            </m:ctrlPr>
          </m:sSubPr>
          <m:e>
            <m:r>
              <w:rPr>
                <w:rFonts w:ascii="Cambria Math" w:eastAsiaTheme="minorEastAsia" w:hAnsi="Cambria Math"/>
                <w:lang w:val="en-US" w:eastAsia="ja-JP"/>
              </w:rPr>
              <m:t>N'</m:t>
            </m:r>
          </m:e>
          <m:sub>
            <m:r>
              <m:rPr>
                <m:sty m:val="p"/>
              </m:rPr>
              <w:rPr>
                <w:rFonts w:ascii="Cambria Math" w:eastAsiaTheme="minorEastAsia" w:hAnsi="Cambria Math"/>
                <w:lang w:val="en-US" w:eastAsia="ja-JP"/>
              </w:rPr>
              <m:t>RE</m:t>
            </m:r>
          </m:sub>
        </m:sSub>
      </m:oMath>
      <w:r>
        <w:rPr>
          <w:rFonts w:eastAsiaTheme="minorEastAsia" w:hint="eastAsia"/>
          <w:lang w:val="en-US" w:eastAsia="ja-JP"/>
        </w:rPr>
        <w:t>)</w:t>
      </w:r>
      <w:r w:rsidR="00CB4866">
        <w:rPr>
          <w:rFonts w:eastAsiaTheme="minorEastAsia"/>
          <w:lang w:val="en-US" w:eastAsia="ja-JP"/>
        </w:rPr>
        <w:t xml:space="preserve"> based on </w:t>
      </w:r>
      <m:oMath>
        <m:sSubSup>
          <m:sSubSupPr>
            <m:ctrlPr>
              <w:rPr>
                <w:rFonts w:ascii="Cambria Math" w:eastAsiaTheme="minorEastAsia" w:hAnsi="Cambria Math"/>
                <w:i/>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symb</m:t>
            </m:r>
            <m:ctrlPr>
              <w:rPr>
                <w:rFonts w:ascii="Cambria Math" w:eastAsiaTheme="minorEastAsia" w:hAnsi="Cambria Math"/>
                <w:lang w:val="en-US" w:eastAsia="ja-JP"/>
              </w:rPr>
            </m:ctrlPr>
          </m:sub>
          <m:sup>
            <m:r>
              <w:rPr>
                <w:rFonts w:ascii="Cambria Math" w:eastAsiaTheme="minorEastAsia" w:hAnsi="Cambria Math"/>
                <w:lang w:val="en-US" w:eastAsia="ja-JP"/>
              </w:rPr>
              <m:t>sh</m:t>
            </m:r>
          </m:sup>
        </m:sSubSup>
      </m:oMath>
      <w:r w:rsidR="00087480">
        <w:rPr>
          <w:rFonts w:eastAsiaTheme="minorEastAsia" w:hint="eastAsia"/>
          <w:lang w:val="en-US" w:eastAsia="ja-JP"/>
        </w:rPr>
        <w:t xml:space="preserve">, which </w:t>
      </w:r>
      <w:r w:rsidR="00087480">
        <w:rPr>
          <w:rFonts w:eastAsiaTheme="minorEastAsia"/>
          <w:lang w:val="en-US" w:eastAsia="ja-JP"/>
        </w:rPr>
        <w:t xml:space="preserve">is </w:t>
      </w:r>
      <w:r w:rsidR="00CB4866">
        <w:rPr>
          <w:rFonts w:eastAsiaTheme="minorEastAsia"/>
          <w:lang w:val="en-US" w:eastAsia="ja-JP"/>
        </w:rPr>
        <w:t xml:space="preserve">the number of symbols </w:t>
      </w:r>
      <w:r w:rsidR="00CB4866" w:rsidRPr="00CB4866">
        <w:rPr>
          <w:rFonts w:eastAsiaTheme="minorEastAsia"/>
          <w:i/>
          <w:lang w:val="en-US" w:eastAsia="ja-JP"/>
        </w:rPr>
        <w:t>L</w:t>
      </w:r>
      <w:r w:rsidR="00CB4866">
        <w:rPr>
          <w:rFonts w:eastAsiaTheme="minorEastAsia"/>
          <w:lang w:val="en-US" w:eastAsia="ja-JP"/>
        </w:rPr>
        <w:t xml:space="preserve"> of the PUSCH allocation for scheduled PUSCH, DMRS overhead </w:t>
      </w:r>
      <m:oMath>
        <m:sSubSup>
          <m:sSubSupPr>
            <m:ctrlPr>
              <w:rPr>
                <w:rFonts w:ascii="Cambria Math" w:eastAsiaTheme="minorEastAsia" w:hAnsi="Cambria Math"/>
                <w:i/>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DMRS</m:t>
            </m:r>
            <m:ctrlPr>
              <w:rPr>
                <w:rFonts w:ascii="Cambria Math" w:eastAsiaTheme="minorEastAsia" w:hAnsi="Cambria Math"/>
                <w:lang w:val="en-US" w:eastAsia="ja-JP"/>
              </w:rPr>
            </m:ctrlPr>
          </m:sub>
          <m:sup>
            <m:r>
              <w:rPr>
                <w:rFonts w:ascii="Cambria Math" w:eastAsiaTheme="minorEastAsia" w:hAnsi="Cambria Math"/>
                <w:lang w:val="en-US" w:eastAsia="ja-JP"/>
              </w:rPr>
              <m:t>PRB</m:t>
            </m:r>
          </m:sup>
        </m:sSubSup>
      </m:oMath>
      <w:r w:rsidR="00087480">
        <w:rPr>
          <w:rFonts w:eastAsiaTheme="minorEastAsia" w:hint="eastAsia"/>
          <w:lang w:val="en-US" w:eastAsia="ja-JP"/>
        </w:rPr>
        <w:t xml:space="preserve"> </w:t>
      </w:r>
      <w:r w:rsidR="00CB4866">
        <w:rPr>
          <w:rFonts w:eastAsiaTheme="minorEastAsia"/>
          <w:lang w:val="en-US" w:eastAsia="ja-JP"/>
        </w:rPr>
        <w:t xml:space="preserve">and the overhead configured by higher layer parameter </w:t>
      </w:r>
      <w:r w:rsidR="00CB4866" w:rsidRPr="00CB4866">
        <w:rPr>
          <w:rFonts w:eastAsiaTheme="minorEastAsia"/>
          <w:i/>
          <w:lang w:val="en-US" w:eastAsia="ja-JP"/>
        </w:rPr>
        <w:t>xOverhead</w:t>
      </w:r>
      <w:r w:rsidR="00087480">
        <w:rPr>
          <w:rFonts w:eastAsiaTheme="minorEastAsia"/>
          <w:i/>
          <w:lang w:val="en-US" w:eastAsia="ja-JP"/>
        </w:rPr>
        <w:t xml:space="preserve"> </w:t>
      </w:r>
      <m:oMath>
        <m:sSubSup>
          <m:sSubSupPr>
            <m:ctrlPr>
              <w:rPr>
                <w:rFonts w:ascii="Cambria Math" w:eastAsiaTheme="minorEastAsia" w:hAnsi="Cambria Math"/>
                <w:i/>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oh</m:t>
            </m:r>
            <m:ctrlPr>
              <w:rPr>
                <w:rFonts w:ascii="Cambria Math" w:eastAsiaTheme="minorEastAsia" w:hAnsi="Cambria Math"/>
                <w:lang w:val="en-US" w:eastAsia="ja-JP"/>
              </w:rPr>
            </m:ctrlPr>
          </m:sub>
          <m:sup>
            <m:r>
              <w:rPr>
                <w:rFonts w:ascii="Cambria Math" w:eastAsiaTheme="minorEastAsia" w:hAnsi="Cambria Math"/>
                <w:lang w:val="en-US" w:eastAsia="ja-JP"/>
              </w:rPr>
              <m:t>PRB</m:t>
            </m:r>
          </m:sup>
        </m:sSubSup>
      </m:oMath>
      <w:r w:rsidR="00CB4866">
        <w:rPr>
          <w:rFonts w:eastAsiaTheme="minorEastAsia"/>
          <w:lang w:val="en-US" w:eastAsia="ja-JP"/>
        </w:rPr>
        <w:t xml:space="preserve">. For PUSCH repetition type B, </w:t>
      </w:r>
      <m:oMath>
        <m:sSubSup>
          <m:sSubSupPr>
            <m:ctrlPr>
              <w:rPr>
                <w:rFonts w:ascii="Cambria Math" w:eastAsiaTheme="minorEastAsia" w:hAnsi="Cambria Math"/>
                <w:i/>
                <w:lang w:val="en-US" w:eastAsia="ja-JP"/>
              </w:rPr>
            </m:ctrlPr>
          </m:sSubSupPr>
          <m:e>
            <m:r>
              <w:rPr>
                <w:rFonts w:ascii="Cambria Math" w:eastAsiaTheme="minorEastAsia" w:hAnsi="Cambria Math"/>
                <w:lang w:val="en-US" w:eastAsia="ja-JP"/>
              </w:rPr>
              <m:t>N</m:t>
            </m:r>
          </m:e>
          <m:sub>
            <m:r>
              <w:rPr>
                <w:rFonts w:ascii="Cambria Math" w:eastAsiaTheme="minorEastAsia" w:hAnsi="Cambria Math"/>
                <w:lang w:val="en-US" w:eastAsia="ja-JP"/>
              </w:rPr>
              <m:t>symb</m:t>
            </m:r>
            <m:ctrlPr>
              <w:rPr>
                <w:rFonts w:ascii="Cambria Math" w:eastAsiaTheme="minorEastAsia" w:hAnsi="Cambria Math"/>
                <w:lang w:val="en-US" w:eastAsia="ja-JP"/>
              </w:rPr>
            </m:ctrlPr>
          </m:sub>
          <m:sup>
            <m:r>
              <w:rPr>
                <w:rFonts w:ascii="Cambria Math" w:eastAsiaTheme="minorEastAsia" w:hAnsi="Cambria Math"/>
                <w:lang w:val="en-US" w:eastAsia="ja-JP"/>
              </w:rPr>
              <m:t>sh</m:t>
            </m:r>
          </m:sup>
        </m:sSubSup>
      </m:oMath>
      <w:r w:rsidR="00087480">
        <w:rPr>
          <w:rFonts w:eastAsiaTheme="minorEastAsia"/>
          <w:lang w:val="en-US" w:eastAsia="ja-JP"/>
        </w:rPr>
        <w:t xml:space="preserve"> is the PUSCH duration </w:t>
      </w:r>
      <w:r w:rsidR="00087480" w:rsidRPr="00087480">
        <w:rPr>
          <w:rFonts w:eastAsiaTheme="minorEastAsia"/>
          <w:i/>
          <w:lang w:val="en-US" w:eastAsia="ja-JP"/>
        </w:rPr>
        <w:t>L</w:t>
      </w:r>
      <w:r w:rsidR="00087480">
        <w:rPr>
          <w:rFonts w:eastAsiaTheme="minorEastAsia"/>
          <w:lang w:val="en-US" w:eastAsia="ja-JP"/>
        </w:rPr>
        <w:t xml:space="preserve"> of the first nominal repetition. One of unclear points </w:t>
      </w:r>
      <w:r w:rsidR="00F80687">
        <w:rPr>
          <w:rFonts w:eastAsiaTheme="minorEastAsia"/>
          <w:lang w:val="en-US" w:eastAsia="ja-JP"/>
        </w:rPr>
        <w:t>is</w:t>
      </w:r>
      <w:r w:rsidR="00087480">
        <w:rPr>
          <w:rFonts w:eastAsiaTheme="minorEastAsia"/>
          <w:lang w:val="en-US" w:eastAsia="ja-JP"/>
        </w:rPr>
        <w:t xml:space="preserve"> how to calculate DMRS overhead </w:t>
      </w:r>
      <w:r w:rsidR="00C4414E">
        <w:rPr>
          <w:rFonts w:eastAsiaTheme="minorEastAsia"/>
          <w:lang w:val="en-US" w:eastAsia="ja-JP"/>
        </w:rPr>
        <w:t>and other overheads.</w:t>
      </w:r>
      <w:r w:rsidR="00312D3D">
        <w:rPr>
          <w:rFonts w:eastAsiaTheme="minorEastAsia"/>
          <w:lang w:val="en-US" w:eastAsia="ja-JP"/>
        </w:rPr>
        <w:t xml:space="preserve"> We identified two approaches.</w:t>
      </w:r>
    </w:p>
    <w:p w14:paraId="7B304EB5" w14:textId="71B5B1FE" w:rsidR="005A0ABB" w:rsidRDefault="00C4414E" w:rsidP="00C4414E">
      <w:pPr>
        <w:autoSpaceDE w:val="0"/>
        <w:autoSpaceDN w:val="0"/>
        <w:adjustRightInd w:val="0"/>
        <w:spacing w:beforeLines="50" w:before="120" w:after="0"/>
        <w:ind w:leftChars="100" w:left="200"/>
        <w:rPr>
          <w:rFonts w:eastAsiaTheme="minorEastAsia"/>
          <w:lang w:val="en-US" w:eastAsia="ja-JP"/>
        </w:rPr>
      </w:pPr>
      <w:r w:rsidRPr="00C4414E">
        <w:rPr>
          <w:rFonts w:eastAsiaTheme="minorEastAsia" w:hint="eastAsia"/>
          <w:b/>
          <w:lang w:val="en-US" w:eastAsia="ja-JP"/>
        </w:rPr>
        <w:t>Approach 1:</w:t>
      </w:r>
      <w:r>
        <w:rPr>
          <w:rFonts w:eastAsiaTheme="minorEastAsia"/>
          <w:b/>
          <w:lang w:val="en-US" w:eastAsia="ja-JP"/>
        </w:rPr>
        <w:t xml:space="preserve"> </w:t>
      </w:r>
      <w:r w:rsidR="00F80687">
        <w:rPr>
          <w:rFonts w:eastAsiaTheme="minorEastAsia"/>
          <w:lang w:val="en-US" w:eastAsia="ja-JP"/>
        </w:rPr>
        <w:t>T</w:t>
      </w:r>
      <w:r w:rsidR="00087480">
        <w:rPr>
          <w:rFonts w:eastAsiaTheme="minorEastAsia"/>
          <w:lang w:val="en-US" w:eastAsia="ja-JP"/>
        </w:rPr>
        <w:t xml:space="preserve">he number of DMRS symbols and overhead over the first nominal repetition </w:t>
      </w:r>
      <w:r w:rsidR="00312D3D">
        <w:rPr>
          <w:rFonts w:eastAsiaTheme="minorEastAsia"/>
          <w:lang w:val="en-US" w:eastAsia="ja-JP"/>
        </w:rPr>
        <w:t>are</w:t>
      </w:r>
      <w:r w:rsidR="00087480">
        <w:rPr>
          <w:rFonts w:eastAsiaTheme="minorEastAsia"/>
          <w:lang w:val="en-US" w:eastAsia="ja-JP"/>
        </w:rPr>
        <w:t xml:space="preserve"> calculated based on the indicated PUSCH duration </w:t>
      </w:r>
      <w:r w:rsidR="00087480" w:rsidRPr="00087480">
        <w:rPr>
          <w:rFonts w:eastAsiaTheme="minorEastAsia"/>
          <w:i/>
          <w:lang w:val="en-US" w:eastAsia="ja-JP"/>
        </w:rPr>
        <w:t>L</w:t>
      </w:r>
      <w:r w:rsidR="00087480">
        <w:rPr>
          <w:rFonts w:eastAsiaTheme="minorEastAsia"/>
          <w:lang w:val="en-US" w:eastAsia="ja-JP"/>
        </w:rPr>
        <w:t xml:space="preserve"> without considering any segmentation outcome. </w:t>
      </w:r>
      <w:r w:rsidR="00AF3540">
        <w:rPr>
          <w:rFonts w:eastAsiaTheme="minorEastAsia"/>
          <w:lang w:val="en-US" w:eastAsia="ja-JP"/>
        </w:rPr>
        <w:t xml:space="preserve">The number of DMRS symbols </w:t>
      </w:r>
      <w:r w:rsidR="00FF797B">
        <w:rPr>
          <w:rFonts w:eastAsiaTheme="minorEastAsia"/>
          <w:lang w:val="en-US" w:eastAsia="ja-JP"/>
        </w:rPr>
        <w:t xml:space="preserve">over duration </w:t>
      </w:r>
      <w:r w:rsidR="00FF797B" w:rsidRPr="00C96227">
        <w:rPr>
          <w:rFonts w:eastAsiaTheme="minorEastAsia"/>
          <w:i/>
          <w:lang w:val="en-US" w:eastAsia="ja-JP"/>
        </w:rPr>
        <w:t>L</w:t>
      </w:r>
      <w:r w:rsidR="00FF797B">
        <w:rPr>
          <w:rFonts w:eastAsiaTheme="minorEastAsia"/>
          <w:lang w:val="en-US" w:eastAsia="ja-JP"/>
        </w:rPr>
        <w:t xml:space="preserve"> based on </w:t>
      </w:r>
      <w:r w:rsidR="00FC2361">
        <w:rPr>
          <w:rFonts w:eastAsiaTheme="minorEastAsia"/>
          <w:lang w:val="en-US" w:eastAsia="ja-JP"/>
        </w:rPr>
        <w:t>no repeti</w:t>
      </w:r>
      <w:r w:rsidR="003A6B37">
        <w:rPr>
          <w:rFonts w:eastAsiaTheme="minorEastAsia"/>
          <w:lang w:val="en-US" w:eastAsia="ja-JP"/>
        </w:rPr>
        <w:t>tion case is used</w:t>
      </w:r>
      <w:r w:rsidR="00F80687">
        <w:rPr>
          <w:rFonts w:eastAsiaTheme="minorEastAsia"/>
          <w:lang w:val="en-US" w:eastAsia="ja-JP"/>
        </w:rPr>
        <w:t xml:space="preserve">. Therefore, when segmentation occurs, the number of DMRS symbols </w:t>
      </w:r>
      <w:r w:rsidR="00AF3540">
        <w:rPr>
          <w:rFonts w:eastAsiaTheme="minorEastAsia"/>
          <w:lang w:val="en-US" w:eastAsia="ja-JP"/>
        </w:rPr>
        <w:t xml:space="preserve">can be different from actual </w:t>
      </w:r>
      <w:r w:rsidR="007D3EE2">
        <w:rPr>
          <w:rFonts w:eastAsiaTheme="minorEastAsia"/>
          <w:lang w:val="en-US" w:eastAsia="ja-JP"/>
        </w:rPr>
        <w:t>DMRS symbols</w:t>
      </w:r>
      <w:r w:rsidR="00AF3540">
        <w:rPr>
          <w:rFonts w:eastAsiaTheme="minorEastAsia"/>
          <w:lang w:val="en-US" w:eastAsia="ja-JP"/>
        </w:rPr>
        <w:t xml:space="preserve">. </w:t>
      </w:r>
      <w:r w:rsidR="00312D3D">
        <w:rPr>
          <w:rFonts w:eastAsiaTheme="minorEastAsia"/>
          <w:lang w:val="en-US" w:eastAsia="ja-JP"/>
        </w:rPr>
        <w:t>Before any segmentation and actual DMRS symbol determination</w:t>
      </w:r>
      <w:r w:rsidR="00AF3540">
        <w:rPr>
          <w:rFonts w:eastAsiaTheme="minorEastAsia"/>
          <w:lang w:val="en-US" w:eastAsia="ja-JP"/>
        </w:rPr>
        <w:t xml:space="preserve">, </w:t>
      </w:r>
      <w:r w:rsidR="00312D3D">
        <w:rPr>
          <w:rFonts w:eastAsiaTheme="minorEastAsia"/>
          <w:lang w:val="en-US" w:eastAsia="ja-JP"/>
        </w:rPr>
        <w:t xml:space="preserve">based on Rel.15 mechanism, </w:t>
      </w:r>
      <w:r w:rsidR="00AF3540">
        <w:rPr>
          <w:rFonts w:eastAsiaTheme="minorEastAsia"/>
          <w:lang w:val="en-US" w:eastAsia="ja-JP"/>
        </w:rPr>
        <w:t xml:space="preserve">TBS is determined. </w:t>
      </w:r>
      <w:r w:rsidR="00312D3D">
        <w:rPr>
          <w:rFonts w:eastAsiaTheme="minorEastAsia"/>
          <w:lang w:val="en-US" w:eastAsia="ja-JP"/>
        </w:rPr>
        <w:t>After TBS determination, t</w:t>
      </w:r>
      <w:r w:rsidR="00AF3540">
        <w:rPr>
          <w:rFonts w:eastAsiaTheme="minorEastAsia"/>
          <w:lang w:val="en-US" w:eastAsia="ja-JP"/>
        </w:rPr>
        <w:t xml:space="preserve">he resource for actual repetition is determined based on, </w:t>
      </w:r>
      <w:r w:rsidR="00AF3540" w:rsidRPr="00C96227">
        <w:rPr>
          <w:rFonts w:eastAsiaTheme="minorEastAsia"/>
          <w:i/>
          <w:lang w:val="en-US" w:eastAsia="ja-JP"/>
        </w:rPr>
        <w:t>L</w:t>
      </w:r>
      <w:r w:rsidR="00AF3540">
        <w:rPr>
          <w:rFonts w:eastAsiaTheme="minorEastAsia"/>
          <w:lang w:val="en-US" w:eastAsia="ja-JP"/>
        </w:rPr>
        <w:t xml:space="preserve">, slot boundary, SFI, and invalid symbol. DMRS </w:t>
      </w:r>
      <w:r w:rsidR="002655A5">
        <w:rPr>
          <w:rFonts w:eastAsiaTheme="minorEastAsia"/>
          <w:lang w:val="en-US" w:eastAsia="ja-JP"/>
        </w:rPr>
        <w:t>configuration</w:t>
      </w:r>
      <w:r w:rsidR="00AF3540">
        <w:rPr>
          <w:rFonts w:eastAsiaTheme="minorEastAsia"/>
          <w:lang w:val="en-US" w:eastAsia="ja-JP"/>
        </w:rPr>
        <w:t xml:space="preserve"> is based on the length of actual repetition. Then, encoded TB is mapped to available REs for data over actual repetition with the indicated RV.</w:t>
      </w:r>
    </w:p>
    <w:p w14:paraId="78F120B7" w14:textId="0BD3DDE6" w:rsidR="0042099C" w:rsidRDefault="00C4414E" w:rsidP="00C4414E">
      <w:pPr>
        <w:autoSpaceDE w:val="0"/>
        <w:autoSpaceDN w:val="0"/>
        <w:adjustRightInd w:val="0"/>
        <w:spacing w:beforeLines="50" w:before="120" w:after="0"/>
        <w:ind w:left="200"/>
        <w:rPr>
          <w:rFonts w:eastAsiaTheme="minorEastAsia"/>
          <w:lang w:val="en-US" w:eastAsia="ja-JP"/>
        </w:rPr>
      </w:pPr>
      <w:r w:rsidRPr="00C4414E">
        <w:rPr>
          <w:rFonts w:eastAsiaTheme="minorEastAsia"/>
          <w:b/>
          <w:lang w:val="en-US" w:eastAsia="ja-JP"/>
        </w:rPr>
        <w:t>Approach 2:</w:t>
      </w:r>
      <w:r>
        <w:rPr>
          <w:rFonts w:eastAsiaTheme="minorEastAsia"/>
          <w:lang w:val="en-US" w:eastAsia="ja-JP"/>
        </w:rPr>
        <w:t xml:space="preserve"> </w:t>
      </w:r>
      <w:r w:rsidR="00F80687">
        <w:rPr>
          <w:rFonts w:eastAsiaTheme="minorEastAsia"/>
          <w:lang w:val="en-US" w:eastAsia="ja-JP"/>
        </w:rPr>
        <w:t>T</w:t>
      </w:r>
      <w:r w:rsidR="006D02A2">
        <w:rPr>
          <w:rFonts w:eastAsiaTheme="minorEastAsia"/>
          <w:lang w:val="en-US" w:eastAsia="ja-JP"/>
        </w:rPr>
        <w:t xml:space="preserve">he number of DMRS symbols and overhead over the first nominal repetition </w:t>
      </w:r>
      <w:r w:rsidR="00312D3D">
        <w:rPr>
          <w:rFonts w:eastAsiaTheme="minorEastAsia"/>
          <w:lang w:val="en-US" w:eastAsia="ja-JP"/>
        </w:rPr>
        <w:t>are</w:t>
      </w:r>
      <w:r w:rsidR="006D02A2">
        <w:rPr>
          <w:rFonts w:eastAsiaTheme="minorEastAsia"/>
          <w:lang w:val="en-US" w:eastAsia="ja-JP"/>
        </w:rPr>
        <w:t xml:space="preserve"> calculated </w:t>
      </w:r>
      <w:r>
        <w:rPr>
          <w:rFonts w:eastAsiaTheme="minorEastAsia"/>
          <w:lang w:val="en-US" w:eastAsia="ja-JP"/>
        </w:rPr>
        <w:t>considering segmentation result</w:t>
      </w:r>
      <w:r w:rsidR="00312D3D">
        <w:rPr>
          <w:rFonts w:eastAsiaTheme="minorEastAsia"/>
          <w:lang w:val="en-US" w:eastAsia="ja-JP"/>
        </w:rPr>
        <w:t xml:space="preserve">. Therefore, </w:t>
      </w:r>
      <w:r w:rsidR="006D02A2">
        <w:rPr>
          <w:rFonts w:eastAsiaTheme="minorEastAsia"/>
          <w:lang w:val="en-US" w:eastAsia="ja-JP"/>
        </w:rPr>
        <w:t xml:space="preserve">based on the </w:t>
      </w:r>
      <w:r>
        <w:rPr>
          <w:rFonts w:eastAsiaTheme="minorEastAsia"/>
          <w:lang w:val="en-US" w:eastAsia="ja-JP"/>
        </w:rPr>
        <w:t xml:space="preserve">actual transmission of DMRS after segmentation and invalid symbols over the first </w:t>
      </w:r>
      <w:r w:rsidRPr="00C96227">
        <w:rPr>
          <w:rFonts w:eastAsiaTheme="minorEastAsia"/>
          <w:i/>
          <w:lang w:val="en-US" w:eastAsia="ja-JP"/>
        </w:rPr>
        <w:t>L</w:t>
      </w:r>
      <w:r>
        <w:rPr>
          <w:rFonts w:eastAsiaTheme="minorEastAsia"/>
          <w:lang w:val="en-US" w:eastAsia="ja-JP"/>
        </w:rPr>
        <w:t xml:space="preserve"> symbols of PUSCH</w:t>
      </w:r>
      <w:r w:rsidR="00312D3D">
        <w:rPr>
          <w:rFonts w:eastAsiaTheme="minorEastAsia"/>
          <w:lang w:val="en-US" w:eastAsia="ja-JP"/>
        </w:rPr>
        <w:t>, TBS is determined</w:t>
      </w:r>
      <w:r>
        <w:rPr>
          <w:rFonts w:eastAsiaTheme="minorEastAsia"/>
          <w:lang w:val="en-US" w:eastAsia="ja-JP"/>
        </w:rPr>
        <w:t>.</w:t>
      </w:r>
    </w:p>
    <w:p w14:paraId="2FE450DF" w14:textId="115950FD" w:rsidR="00C4414E" w:rsidRPr="00AF3540" w:rsidRDefault="00C4414E" w:rsidP="006D02A2">
      <w:pPr>
        <w:autoSpaceDE w:val="0"/>
        <w:autoSpaceDN w:val="0"/>
        <w:adjustRightInd w:val="0"/>
        <w:spacing w:beforeLines="50" w:before="120" w:after="0"/>
        <w:rPr>
          <w:rFonts w:eastAsiaTheme="minorEastAsia"/>
          <w:lang w:val="en-US" w:eastAsia="ja-JP"/>
        </w:rPr>
      </w:pPr>
      <w:r>
        <w:rPr>
          <w:rFonts w:eastAsiaTheme="minorEastAsia"/>
          <w:lang w:val="en-US" w:eastAsia="ja-JP"/>
        </w:rPr>
        <w:t>In either Approach 1 or 2, since encoded TB is mapped to actual available REs over one actual repetition, the number of DMRS symbols over actual repetition just make</w:t>
      </w:r>
      <w:r w:rsidR="00F80687">
        <w:rPr>
          <w:rFonts w:eastAsiaTheme="minorEastAsia"/>
          <w:lang w:val="en-US" w:eastAsia="ja-JP"/>
        </w:rPr>
        <w:t>s</w:t>
      </w:r>
      <w:r>
        <w:rPr>
          <w:rFonts w:eastAsiaTheme="minorEastAsia"/>
          <w:lang w:val="en-US" w:eastAsia="ja-JP"/>
        </w:rPr>
        <w:t xml:space="preserve"> the difference on the coding rate. Approach 2 can be more accurate on the available number of REs over the first nominal PUSCH repetition, but it can be inaccurate in the second or later nominal PUSCH repetitions. Considering in accuracy over different nominal repetitions, Approach 1 can simplify the network operation for not taking account actual transmission. When the same MCS is indicated, the actual coding rate can be higher in Approach 1</w:t>
      </w:r>
      <w:r w:rsidR="00FF797B">
        <w:rPr>
          <w:rFonts w:eastAsiaTheme="minorEastAsia"/>
          <w:lang w:val="en-US" w:eastAsia="ja-JP"/>
        </w:rPr>
        <w:t xml:space="preserve"> compared with Approach 2</w:t>
      </w:r>
      <w:r>
        <w:rPr>
          <w:rFonts w:eastAsiaTheme="minorEastAsia"/>
          <w:lang w:val="en-US" w:eastAsia="ja-JP"/>
        </w:rPr>
        <w:t xml:space="preserve">, but the gNB could set a bit lower MCS to </w:t>
      </w:r>
      <w:r w:rsidR="00F80687">
        <w:rPr>
          <w:rFonts w:eastAsiaTheme="minorEastAsia"/>
          <w:lang w:val="en-US" w:eastAsia="ja-JP"/>
        </w:rPr>
        <w:t xml:space="preserve">compensate </w:t>
      </w:r>
      <w:r>
        <w:rPr>
          <w:rFonts w:eastAsiaTheme="minorEastAsia"/>
          <w:lang w:val="en-US" w:eastAsia="ja-JP"/>
        </w:rPr>
        <w:t>it.</w:t>
      </w:r>
    </w:p>
    <w:p w14:paraId="7BA78911" w14:textId="207448AC" w:rsidR="00A16057" w:rsidRDefault="00135225" w:rsidP="00135225">
      <w:pPr>
        <w:spacing w:beforeLines="50" w:before="120" w:after="0"/>
        <w:rPr>
          <w:b/>
          <w:lang w:eastAsia="ja-JP"/>
        </w:rPr>
      </w:pPr>
      <w:r>
        <w:rPr>
          <w:b/>
          <w:lang w:eastAsia="ja-JP"/>
        </w:rPr>
        <w:t xml:space="preserve">Proposal </w:t>
      </w:r>
      <w:r w:rsidR="002709E0">
        <w:rPr>
          <w:b/>
          <w:lang w:eastAsia="ja-JP"/>
        </w:rPr>
        <w:t>1</w:t>
      </w:r>
      <w:r>
        <w:rPr>
          <w:b/>
          <w:lang w:eastAsia="ja-JP"/>
        </w:rPr>
        <w:t xml:space="preserve">: </w:t>
      </w:r>
      <w:r w:rsidR="00A16057">
        <w:rPr>
          <w:b/>
          <w:lang w:eastAsia="ja-JP"/>
        </w:rPr>
        <w:t xml:space="preserve">Following TBS determination and DMRS procedure </w:t>
      </w:r>
      <w:r w:rsidR="00A4773A">
        <w:rPr>
          <w:b/>
          <w:lang w:eastAsia="ja-JP"/>
        </w:rPr>
        <w:t>should be</w:t>
      </w:r>
      <w:r w:rsidR="00A16057">
        <w:rPr>
          <w:b/>
          <w:lang w:eastAsia="ja-JP"/>
        </w:rPr>
        <w:t xml:space="preserve"> </w:t>
      </w:r>
      <w:r w:rsidR="00A4773A">
        <w:rPr>
          <w:b/>
          <w:lang w:eastAsia="ja-JP"/>
        </w:rPr>
        <w:t>clarified</w:t>
      </w:r>
      <w:r w:rsidR="00A16057">
        <w:rPr>
          <w:b/>
          <w:lang w:eastAsia="ja-JP"/>
        </w:rPr>
        <w:t>.</w:t>
      </w:r>
    </w:p>
    <w:p w14:paraId="5F2F4BF3" w14:textId="2A84AC43" w:rsidR="00A16057" w:rsidRDefault="00A16057" w:rsidP="00A16057">
      <w:pPr>
        <w:pStyle w:val="aff1"/>
        <w:numPr>
          <w:ilvl w:val="0"/>
          <w:numId w:val="26"/>
        </w:numPr>
        <w:spacing w:beforeLines="50" w:before="120" w:after="0"/>
        <w:ind w:leftChars="0"/>
        <w:rPr>
          <w:b/>
          <w:lang w:eastAsia="ja-JP"/>
        </w:rPr>
      </w:pPr>
      <w:r>
        <w:rPr>
          <w:b/>
          <w:lang w:eastAsia="ja-JP"/>
        </w:rPr>
        <w:t xml:space="preserve">The number of DMRS symbols and overhead over the first nominal repetition </w:t>
      </w:r>
      <w:r w:rsidR="00F80687">
        <w:rPr>
          <w:b/>
          <w:lang w:eastAsia="ja-JP"/>
        </w:rPr>
        <w:t>are</w:t>
      </w:r>
      <w:r>
        <w:rPr>
          <w:b/>
          <w:lang w:eastAsia="ja-JP"/>
        </w:rPr>
        <w:t xml:space="preserve"> calculated based on the indicated PUSC</w:t>
      </w:r>
      <w:r w:rsidR="00FF797B">
        <w:rPr>
          <w:b/>
          <w:lang w:eastAsia="ja-JP"/>
        </w:rPr>
        <w:t>H</w:t>
      </w:r>
      <w:r>
        <w:rPr>
          <w:b/>
          <w:lang w:eastAsia="ja-JP"/>
        </w:rPr>
        <w:t xml:space="preserve"> duration </w:t>
      </w:r>
      <w:r w:rsidRPr="00A16057">
        <w:rPr>
          <w:b/>
          <w:i/>
          <w:lang w:eastAsia="ja-JP"/>
        </w:rPr>
        <w:t>L</w:t>
      </w:r>
      <w:r>
        <w:rPr>
          <w:b/>
          <w:lang w:eastAsia="ja-JP"/>
        </w:rPr>
        <w:t xml:space="preserve"> without considering </w:t>
      </w:r>
      <w:r w:rsidR="007D3EE2">
        <w:rPr>
          <w:b/>
          <w:lang w:eastAsia="ja-JP"/>
        </w:rPr>
        <w:t xml:space="preserve">repetition nor </w:t>
      </w:r>
      <w:r>
        <w:rPr>
          <w:b/>
          <w:lang w:eastAsia="ja-JP"/>
        </w:rPr>
        <w:t>segmentation.</w:t>
      </w:r>
    </w:p>
    <w:p w14:paraId="05FB87E3" w14:textId="69D899C5" w:rsidR="00A16057" w:rsidRDefault="00A16057" w:rsidP="00A16057">
      <w:pPr>
        <w:pStyle w:val="aff1"/>
        <w:numPr>
          <w:ilvl w:val="0"/>
          <w:numId w:val="26"/>
        </w:numPr>
        <w:spacing w:after="0"/>
        <w:ind w:leftChars="0"/>
        <w:rPr>
          <w:b/>
          <w:lang w:eastAsia="ja-JP"/>
        </w:rPr>
      </w:pPr>
      <w:r>
        <w:rPr>
          <w:b/>
          <w:lang w:eastAsia="ja-JP"/>
        </w:rPr>
        <w:t>TB size is determined based Rel.15 mechanism based on above number of symbols.</w:t>
      </w:r>
    </w:p>
    <w:p w14:paraId="35900BB6" w14:textId="3E4FF4A5" w:rsidR="00A16057" w:rsidRDefault="00A16057" w:rsidP="00A16057">
      <w:pPr>
        <w:pStyle w:val="aff1"/>
        <w:numPr>
          <w:ilvl w:val="0"/>
          <w:numId w:val="26"/>
        </w:numPr>
        <w:spacing w:after="0"/>
        <w:ind w:leftChars="0"/>
        <w:rPr>
          <w:b/>
          <w:lang w:eastAsia="ja-JP"/>
        </w:rPr>
      </w:pPr>
      <w:r>
        <w:rPr>
          <w:b/>
          <w:lang w:eastAsia="ja-JP"/>
        </w:rPr>
        <w:t>The resource for actual repetition is determined based on L, slot boundary, SFI, and invalid symbol.</w:t>
      </w:r>
    </w:p>
    <w:p w14:paraId="5A6FBFC0" w14:textId="4F1E4104" w:rsidR="00A16057" w:rsidRDefault="007D3EE2" w:rsidP="00A16057">
      <w:pPr>
        <w:pStyle w:val="aff1"/>
        <w:numPr>
          <w:ilvl w:val="0"/>
          <w:numId w:val="26"/>
        </w:numPr>
        <w:spacing w:after="0"/>
        <w:ind w:leftChars="0"/>
        <w:rPr>
          <w:b/>
          <w:lang w:eastAsia="ja-JP"/>
        </w:rPr>
      </w:pPr>
      <w:r>
        <w:rPr>
          <w:b/>
          <w:lang w:eastAsia="ja-JP"/>
        </w:rPr>
        <w:t xml:space="preserve">The actual </w:t>
      </w:r>
      <w:r w:rsidR="00A16057">
        <w:rPr>
          <w:rFonts w:hint="eastAsia"/>
          <w:b/>
          <w:lang w:eastAsia="ja-JP"/>
        </w:rPr>
        <w:t xml:space="preserve">DMRS </w:t>
      </w:r>
      <w:r>
        <w:rPr>
          <w:b/>
          <w:lang w:eastAsia="ja-JP"/>
        </w:rPr>
        <w:t>allocation</w:t>
      </w:r>
      <w:r w:rsidR="00A16057">
        <w:rPr>
          <w:rFonts w:hint="eastAsia"/>
          <w:b/>
          <w:lang w:eastAsia="ja-JP"/>
        </w:rPr>
        <w:t xml:space="preserve"> </w:t>
      </w:r>
      <w:r w:rsidR="002655A5">
        <w:rPr>
          <w:b/>
          <w:lang w:eastAsia="ja-JP"/>
        </w:rPr>
        <w:t>is based on the length of actual repetition.</w:t>
      </w:r>
    </w:p>
    <w:p w14:paraId="1C69427F" w14:textId="799892C6" w:rsidR="00A16057" w:rsidRPr="00A16057" w:rsidRDefault="00A16057" w:rsidP="00A16057">
      <w:pPr>
        <w:pStyle w:val="aff1"/>
        <w:numPr>
          <w:ilvl w:val="0"/>
          <w:numId w:val="26"/>
        </w:numPr>
        <w:spacing w:after="0"/>
        <w:ind w:leftChars="0"/>
        <w:rPr>
          <w:b/>
          <w:lang w:eastAsia="ja-JP"/>
        </w:rPr>
      </w:pPr>
      <w:r>
        <w:rPr>
          <w:b/>
          <w:lang w:eastAsia="ja-JP"/>
        </w:rPr>
        <w:t xml:space="preserve">Encoded TB is mapped </w:t>
      </w:r>
      <w:r w:rsidR="002655A5">
        <w:rPr>
          <w:b/>
          <w:lang w:eastAsia="ja-JP"/>
        </w:rPr>
        <w:t>to available REs for data over actual repetition with the indicated RV.</w:t>
      </w:r>
    </w:p>
    <w:p w14:paraId="39515A93" w14:textId="3BA49005" w:rsidR="003D07DC" w:rsidRDefault="003D07DC" w:rsidP="00E50A81">
      <w:pPr>
        <w:autoSpaceDE w:val="0"/>
        <w:autoSpaceDN w:val="0"/>
        <w:adjustRightInd w:val="0"/>
        <w:spacing w:after="0"/>
        <w:rPr>
          <w:rFonts w:eastAsiaTheme="minorEastAsia"/>
          <w:lang w:eastAsia="ja-JP"/>
        </w:rPr>
      </w:pPr>
    </w:p>
    <w:p w14:paraId="31A172AA" w14:textId="5F2DB800" w:rsidR="00866176" w:rsidRPr="00866176" w:rsidRDefault="00866176" w:rsidP="00866176">
      <w:pPr>
        <w:pStyle w:val="2"/>
        <w:rPr>
          <w:lang w:val="en-US" w:eastAsia="ja-JP"/>
        </w:rPr>
      </w:pPr>
      <w:r>
        <w:rPr>
          <w:lang w:val="en-US" w:eastAsia="ja-JP"/>
        </w:rPr>
        <w:t>UCI on PUSCH</w:t>
      </w:r>
    </w:p>
    <w:p w14:paraId="3B8B3B26" w14:textId="118BED26" w:rsidR="00561DC5" w:rsidRDefault="00984DC2" w:rsidP="00956B78">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UCI piggyback on PUSCH for PUSCH</w:t>
      </w:r>
      <w:r w:rsidR="00206478">
        <w:rPr>
          <w:rFonts w:eastAsiaTheme="minorEastAsia" w:hint="eastAsia"/>
          <w:lang w:val="en-US" w:eastAsia="ja-JP"/>
        </w:rPr>
        <w:t xml:space="preserve"> repetition type B</w:t>
      </w:r>
      <w:r w:rsidR="00206478">
        <w:rPr>
          <w:rFonts w:eastAsiaTheme="minorEastAsia"/>
          <w:lang w:val="en-US" w:eastAsia="ja-JP"/>
        </w:rPr>
        <w:t xml:space="preserve"> is concluded. Potential remaining issue would be </w:t>
      </w:r>
      <w:r w:rsidR="00561DC5">
        <w:rPr>
          <w:rFonts w:eastAsiaTheme="minorEastAsia"/>
          <w:lang w:val="en-US" w:eastAsia="ja-JP"/>
        </w:rPr>
        <w:t>if the nominal repetition is segmented to multiple actual repetition, which actual repet</w:t>
      </w:r>
      <w:r w:rsidR="00956B78">
        <w:rPr>
          <w:rFonts w:eastAsiaTheme="minorEastAsia"/>
          <w:lang w:val="en-US" w:eastAsia="ja-JP"/>
        </w:rPr>
        <w:t>ition is used for UCI piggyback.</w:t>
      </w:r>
    </w:p>
    <w:p w14:paraId="401593B6" w14:textId="6E67C5D8" w:rsidR="00956B78" w:rsidRDefault="00956B78" w:rsidP="00956B78">
      <w:pPr>
        <w:autoSpaceDE w:val="0"/>
        <w:autoSpaceDN w:val="0"/>
        <w:adjustRightInd w:val="0"/>
        <w:spacing w:beforeLines="50" w:before="120" w:after="0"/>
        <w:rPr>
          <w:rFonts w:eastAsiaTheme="minorEastAsia"/>
          <w:lang w:val="en-US" w:eastAsia="ja-JP"/>
        </w:rPr>
      </w:pPr>
      <w:r>
        <w:rPr>
          <w:rFonts w:eastAsiaTheme="minorEastAsia"/>
          <w:lang w:val="en-US" w:eastAsia="ja-JP"/>
        </w:rPr>
        <w:t>In Rel.15 multi-slot PUSCH, HARQ-ACK and CSI may overlap with multiple PUSCH repetitions in multiple slots. Rel</w:t>
      </w:r>
      <w:r w:rsidR="003E42A6">
        <w:rPr>
          <w:rFonts w:eastAsiaTheme="minorEastAsia"/>
          <w:lang w:val="en-US" w:eastAsia="ja-JP"/>
        </w:rPr>
        <w:t>.</w:t>
      </w:r>
      <w:r>
        <w:rPr>
          <w:rFonts w:eastAsiaTheme="minorEastAsia"/>
          <w:lang w:val="en-US" w:eastAsia="ja-JP"/>
        </w:rPr>
        <w:t>15 UE behavior is specified as follows</w:t>
      </w:r>
      <w:r w:rsidR="003E42A6">
        <w:rPr>
          <w:rFonts w:eastAsiaTheme="minorEastAsia"/>
          <w:lang w:val="en-US" w:eastAsia="ja-JP"/>
        </w:rPr>
        <w:t xml:space="preserve"> [1]</w:t>
      </w:r>
      <w:r>
        <w:rPr>
          <w:rFonts w:eastAsiaTheme="minorEastAsia"/>
          <w:lang w:val="en-US" w:eastAsia="ja-JP"/>
        </w:rPr>
        <w:t>.</w:t>
      </w:r>
    </w:p>
    <w:tbl>
      <w:tblPr>
        <w:tblStyle w:val="af9"/>
        <w:tblW w:w="0" w:type="auto"/>
        <w:tblLook w:val="04A0" w:firstRow="1" w:lastRow="0" w:firstColumn="1" w:lastColumn="0" w:noHBand="0" w:noVBand="1"/>
      </w:tblPr>
      <w:tblGrid>
        <w:gridCol w:w="9630"/>
      </w:tblGrid>
      <w:tr w:rsidR="00956B78" w14:paraId="348A73A3" w14:textId="77777777" w:rsidTr="00956B78">
        <w:tc>
          <w:tcPr>
            <w:tcW w:w="9630" w:type="dxa"/>
          </w:tcPr>
          <w:p w14:paraId="256526B3" w14:textId="3B94D668" w:rsidR="00956B78" w:rsidRDefault="00956B78" w:rsidP="00956B78">
            <w:pPr>
              <w:autoSpaceDE w:val="0"/>
              <w:autoSpaceDN w:val="0"/>
              <w:adjustRightInd w:val="0"/>
              <w:spacing w:after="0"/>
              <w:rPr>
                <w:rFonts w:eastAsiaTheme="minorEastAsia"/>
                <w:lang w:val="en-US" w:eastAsia="ja-JP"/>
              </w:rPr>
            </w:pPr>
            <w:r>
              <w:rPr>
                <w:lang w:eastAsia="ja-JP"/>
              </w:rPr>
              <w:t xml:space="preserve">If a UE transmits a PUSCH over multiple slots and the UE would transmit a PUCCH with HARQ-ACK and/or CSI information over a single slot and in a slot that overlaps with the PUSCH transmission in one or more slots of the </w:t>
            </w:r>
            <w:r>
              <w:rPr>
                <w:lang w:eastAsia="ja-JP"/>
              </w:rPr>
              <w:lastRenderedPageBreak/>
              <w:t>multiple slots, and the PUSCH transmission in the one or more slots fulfils the condition in Subclause 9.2.5 for multiplexing the HARQ-ACK and/or CSI information, 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tc>
      </w:tr>
    </w:tbl>
    <w:p w14:paraId="32DB7DCD" w14:textId="340AF7EC" w:rsidR="00956B78" w:rsidRDefault="00956B78" w:rsidP="00956B78">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lastRenderedPageBreak/>
        <w:t>Basically, the above Rel.15 principle for PUSCH repetition type A should be reused for PUSCH repetition type B, i.e.,</w:t>
      </w:r>
      <w:r>
        <w:rPr>
          <w:rFonts w:eastAsiaTheme="minorEastAsia"/>
          <w:lang w:val="en-US" w:eastAsia="ja-JP"/>
        </w:rPr>
        <w:t xml:space="preserve"> </w:t>
      </w:r>
      <w:r w:rsidR="00627543">
        <w:rPr>
          <w:rFonts w:eastAsiaTheme="minorEastAsia"/>
          <w:lang w:val="en-US" w:eastAsia="ja-JP"/>
        </w:rPr>
        <w:t>UCI is multiplexed on one or multiple actual PUSCH repetition(s) that meet the timeline in 9.2.5 of TS38.213.</w:t>
      </w:r>
    </w:p>
    <w:p w14:paraId="52455023" w14:textId="30AE89D6" w:rsidR="00627543" w:rsidRDefault="00627543" w:rsidP="00627543">
      <w:pPr>
        <w:spacing w:beforeLines="50" w:before="120" w:after="0"/>
        <w:rPr>
          <w:b/>
          <w:lang w:eastAsia="ja-JP"/>
        </w:rPr>
      </w:pPr>
      <w:r>
        <w:rPr>
          <w:b/>
          <w:lang w:eastAsia="ja-JP"/>
        </w:rPr>
        <w:t>Proposal 2: For PUSCH repetition type B, if PUCCH resource overlaps with multiple actual PUSCH repetitions, UCI is multiplexed on one or multiple actual PUSCH repetition(s) that meet the timeline in 9.2.5 of TS38.213.</w:t>
      </w:r>
    </w:p>
    <w:p w14:paraId="48D6F40E" w14:textId="70D8720C" w:rsidR="000B07B7" w:rsidRDefault="000B07B7" w:rsidP="009576B9">
      <w:pPr>
        <w:autoSpaceDE w:val="0"/>
        <w:autoSpaceDN w:val="0"/>
        <w:adjustRightInd w:val="0"/>
        <w:spacing w:beforeLines="50" w:before="120" w:after="0"/>
        <w:rPr>
          <w:rFonts w:eastAsiaTheme="minorEastAsia"/>
          <w:lang w:val="en-US" w:eastAsia="ja-JP"/>
        </w:rPr>
      </w:pPr>
    </w:p>
    <w:p w14:paraId="3A9C31B1" w14:textId="5AD77E84" w:rsidR="00627543" w:rsidRDefault="00046784" w:rsidP="009576B9">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 xml:space="preserve">Another remaining issue related to UCI piggyback is UCI resource determination. </w:t>
      </w:r>
      <w:r>
        <w:rPr>
          <w:rFonts w:eastAsiaTheme="minorEastAsia"/>
          <w:lang w:val="en-US" w:eastAsia="ja-JP"/>
        </w:rPr>
        <w:t>In RAN1#100e, following three options were identified.</w:t>
      </w:r>
    </w:p>
    <w:p w14:paraId="181D8312" w14:textId="25E8A51F" w:rsidR="00046784" w:rsidRDefault="00046784" w:rsidP="00046784">
      <w:pPr>
        <w:pStyle w:val="aff1"/>
        <w:numPr>
          <w:ilvl w:val="0"/>
          <w:numId w:val="29"/>
        </w:numPr>
        <w:autoSpaceDE w:val="0"/>
        <w:autoSpaceDN w:val="0"/>
        <w:adjustRightInd w:val="0"/>
        <w:spacing w:beforeLines="50" w:before="120" w:after="0"/>
        <w:ind w:leftChars="0"/>
        <w:rPr>
          <w:rFonts w:eastAsiaTheme="minorEastAsia"/>
          <w:lang w:val="en-US" w:eastAsia="ja-JP"/>
        </w:rPr>
      </w:pPr>
      <w:r>
        <w:rPr>
          <w:rFonts w:eastAsiaTheme="minorEastAsia" w:hint="eastAsia"/>
          <w:lang w:val="en-US" w:eastAsia="ja-JP"/>
        </w:rPr>
        <w:t>Option 1: The calculation is based on the nominal repetition.</w:t>
      </w:r>
    </w:p>
    <w:p w14:paraId="691363F6" w14:textId="5B816CFC" w:rsidR="00046784" w:rsidRDefault="00046784" w:rsidP="00046784">
      <w:pPr>
        <w:pStyle w:val="aff1"/>
        <w:numPr>
          <w:ilvl w:val="0"/>
          <w:numId w:val="29"/>
        </w:numPr>
        <w:autoSpaceDE w:val="0"/>
        <w:autoSpaceDN w:val="0"/>
        <w:adjustRightInd w:val="0"/>
        <w:spacing w:after="0"/>
        <w:ind w:leftChars="0"/>
        <w:rPr>
          <w:rFonts w:eastAsiaTheme="minorEastAsia"/>
          <w:lang w:val="en-US" w:eastAsia="ja-JP"/>
        </w:rPr>
      </w:pPr>
      <w:r>
        <w:rPr>
          <w:rFonts w:eastAsiaTheme="minorEastAsia"/>
          <w:lang w:val="en-US" w:eastAsia="ja-JP"/>
        </w:rPr>
        <w:t>Option 2: The calculation is based on the actual repetition.</w:t>
      </w:r>
    </w:p>
    <w:p w14:paraId="0F3EF018" w14:textId="72E4CAFC" w:rsidR="00046784" w:rsidRDefault="00046784" w:rsidP="00046784">
      <w:pPr>
        <w:pStyle w:val="aff1"/>
        <w:numPr>
          <w:ilvl w:val="0"/>
          <w:numId w:val="29"/>
        </w:numPr>
        <w:autoSpaceDE w:val="0"/>
        <w:autoSpaceDN w:val="0"/>
        <w:adjustRightInd w:val="0"/>
        <w:spacing w:after="0"/>
        <w:ind w:leftChars="0"/>
        <w:rPr>
          <w:rFonts w:eastAsiaTheme="minorEastAsia"/>
          <w:lang w:val="en-US" w:eastAsia="ja-JP"/>
        </w:rPr>
      </w:pPr>
      <w:r>
        <w:rPr>
          <w:rFonts w:eastAsiaTheme="minorEastAsia"/>
          <w:lang w:val="en-US" w:eastAsia="ja-JP"/>
        </w:rPr>
        <w:t xml:space="preserve">Option 3: </w:t>
      </w:r>
      <w:bookmarkStart w:id="1" w:name="_Hlk37158879"/>
      <w:r>
        <w:rPr>
          <w:rFonts w:eastAsiaTheme="minorEastAsia"/>
          <w:lang w:val="en-US" w:eastAsia="ja-JP"/>
        </w:rPr>
        <w:t>The first part of the equation is based on the nominal repetition, and the second part of the equation is based on the actual repetition.</w:t>
      </w:r>
      <w:bookmarkEnd w:id="1"/>
    </w:p>
    <w:p w14:paraId="4E4C2320" w14:textId="0AA3DD53" w:rsidR="00046784" w:rsidRDefault="00046784" w:rsidP="00046784">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 xml:space="preserve">The equation for UCI resource </w:t>
      </w:r>
      <w:r>
        <w:rPr>
          <w:rFonts w:eastAsiaTheme="minorEastAsia"/>
          <w:lang w:val="en-US" w:eastAsia="ja-JP"/>
        </w:rPr>
        <w:t>determination (e.g., HARQ-ACK) is described as followings.</w:t>
      </w:r>
    </w:p>
    <w:p w14:paraId="7CB9EBDF" w14:textId="62C2A385" w:rsidR="00046784" w:rsidRPr="00F7180F" w:rsidRDefault="00046784" w:rsidP="00046784">
      <w:pPr>
        <w:spacing w:after="0"/>
        <w:rPr>
          <w:lang w:eastAsia="ja-JP"/>
        </w:rPr>
      </w:pPr>
      <w:r>
        <w:rPr>
          <w:rFonts w:eastAsiaTheme="minorEastAsia"/>
          <w:lang w:val="en-US" w:eastAsia="ja-JP"/>
        </w:rPr>
        <w:tab/>
      </w:r>
      <m:oMath>
        <m:sSub>
          <m:sSubPr>
            <m:ctrlPr>
              <w:rPr>
                <w:rFonts w:ascii="Cambria Math" w:hAnsi="Cambria Math"/>
                <w:i/>
                <w:iCs/>
                <w:lang w:eastAsia="ja-JP"/>
              </w:rPr>
            </m:ctrlPr>
          </m:sSubPr>
          <m:e>
            <m:r>
              <w:rPr>
                <w:rFonts w:ascii="Cambria Math" w:hAnsi="Cambria Math"/>
                <w:lang w:eastAsia="ja-JP"/>
              </w:rPr>
              <m:t>Q'</m:t>
            </m:r>
          </m:e>
          <m:sub>
            <m:r>
              <w:rPr>
                <w:rFonts w:ascii="Cambria Math" w:hAnsi="Cambria Math"/>
                <w:lang w:eastAsia="ja-JP"/>
              </w:rPr>
              <m:t>ACK</m:t>
            </m:r>
          </m:sub>
        </m:sSub>
        <m:r>
          <w:rPr>
            <w:rFonts w:ascii="Cambria Math" w:hAnsi="Cambria Math"/>
            <w:lang w:eastAsia="ja-JP"/>
          </w:rPr>
          <m:t>=</m:t>
        </m:r>
        <m:func>
          <m:funcPr>
            <m:ctrlPr>
              <w:rPr>
                <w:rFonts w:ascii="Cambria Math" w:hAnsi="Cambria Math"/>
                <w:i/>
                <w:iCs/>
                <w:lang w:eastAsia="ja-JP"/>
              </w:rPr>
            </m:ctrlPr>
          </m:funcPr>
          <m:fName>
            <m:r>
              <m:rPr>
                <m:sty m:val="p"/>
              </m:rPr>
              <w:rPr>
                <w:rFonts w:ascii="Cambria Math" w:hAnsi="Cambria Math"/>
                <w:lang w:eastAsia="ja-JP"/>
              </w:rPr>
              <m:t>min</m:t>
            </m:r>
          </m:fName>
          <m:e>
            <m:d>
              <m:dPr>
                <m:begChr m:val="{"/>
                <m:endChr m:val="}"/>
                <m:ctrlPr>
                  <w:rPr>
                    <w:rFonts w:ascii="Cambria Math" w:hAnsi="Cambria Math"/>
                    <w:i/>
                    <w:iCs/>
                    <w:lang w:eastAsia="ja-JP"/>
                  </w:rPr>
                </m:ctrlPr>
              </m:dPr>
              <m:e>
                <m:d>
                  <m:dPr>
                    <m:begChr m:val="⌈"/>
                    <m:endChr m:val="⌉"/>
                    <m:ctrlPr>
                      <w:rPr>
                        <w:rFonts w:ascii="Cambria Math" w:hAnsi="Cambria Math"/>
                        <w:i/>
                        <w:iCs/>
                        <w:lang w:eastAsia="ja-JP"/>
                      </w:rPr>
                    </m:ctrlPr>
                  </m:dPr>
                  <m:e>
                    <m:f>
                      <m:fPr>
                        <m:ctrlPr>
                          <w:rPr>
                            <w:rFonts w:ascii="Cambria Math" w:hAnsi="Cambria Math"/>
                            <w:i/>
                            <w:iCs/>
                            <w:lang w:eastAsia="ja-JP"/>
                          </w:rPr>
                        </m:ctrlPr>
                      </m:fPr>
                      <m:num>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O</m:t>
                            </m:r>
                          </m:e>
                          <m:sub>
                            <m:r>
                              <w:rPr>
                                <w:rFonts w:ascii="Cambria Math" w:hAnsi="Cambria Math"/>
                                <w:lang w:eastAsia="ja-JP"/>
                              </w:rPr>
                              <m:t>ACK</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ACK</m:t>
                            </m:r>
                          </m:sub>
                        </m:sSub>
                        <m:r>
                          <w:rPr>
                            <w:rFonts w:ascii="Cambria Math" w:hAnsi="Cambria Math"/>
                            <w:lang w:eastAsia="ja-JP"/>
                          </w:rPr>
                          <m:t>)∙</m:t>
                        </m:r>
                        <m:sSubSup>
                          <m:sSubSupPr>
                            <m:ctrlPr>
                              <w:rPr>
                                <w:rFonts w:ascii="Cambria Math" w:hAnsi="Cambria Math"/>
                                <w:i/>
                                <w:iCs/>
                                <w:lang w:eastAsia="ja-JP"/>
                              </w:rPr>
                            </m:ctrlPr>
                          </m:sSubSupPr>
                          <m:e>
                            <m:r>
                              <w:rPr>
                                <w:rFonts w:ascii="Cambria Math" w:hAnsi="Cambria Math"/>
                                <w:lang w:eastAsia="ja-JP"/>
                              </w:rPr>
                              <m:t>β</m:t>
                            </m:r>
                          </m:e>
                          <m:sub>
                            <m:r>
                              <w:rPr>
                                <w:rFonts w:ascii="Cambria Math" w:hAnsi="Cambria Math"/>
                                <w:lang w:eastAsia="ja-JP"/>
                              </w:rPr>
                              <m:t>offset</m:t>
                            </m:r>
                          </m:sub>
                          <m:sup>
                            <m:r>
                              <w:rPr>
                                <w:rFonts w:ascii="Cambria Math" w:hAnsi="Cambria Math"/>
                                <w:lang w:eastAsia="ja-JP"/>
                              </w:rPr>
                              <m:t>HARQ-ACK</m:t>
                            </m:r>
                          </m:sup>
                        </m:sSubSup>
                        <m:r>
                          <w:rPr>
                            <w:rFonts w:ascii="Cambria Math" w:hAnsi="Cambria Math"/>
                            <w:lang w:eastAsia="ja-JP"/>
                          </w:rPr>
                          <m:t>∙</m:t>
                        </m:r>
                        <m:nary>
                          <m:naryPr>
                            <m:chr m:val="∑"/>
                            <m:limLoc m:val="undOvr"/>
                            <m:ctrlPr>
                              <w:rPr>
                                <w:rFonts w:ascii="Cambria Math" w:hAnsi="Cambria Math"/>
                                <w:i/>
                                <w:iCs/>
                                <w:lang w:eastAsia="ja-JP"/>
                              </w:rPr>
                            </m:ctrlPr>
                          </m:naryPr>
                          <m:sub>
                            <m:r>
                              <w:rPr>
                                <w:rFonts w:ascii="Cambria Math" w:hAnsi="Cambria Math"/>
                                <w:lang w:eastAsia="ja-JP"/>
                              </w:rPr>
                              <m:t>l=0</m:t>
                            </m:r>
                          </m:sub>
                          <m:sup>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symbol,all</m:t>
                                </m:r>
                              </m:sub>
                              <m:sup>
                                <m:r>
                                  <w:rPr>
                                    <w:rFonts w:ascii="Cambria Math" w:hAnsi="Cambria Math"/>
                                    <w:lang w:eastAsia="ja-JP"/>
                                  </w:rPr>
                                  <m:t>PUSCH</m:t>
                                </m:r>
                              </m:sup>
                            </m:sSubSup>
                            <m:r>
                              <w:rPr>
                                <w:rFonts w:ascii="Cambria Math" w:hAnsi="Cambria Math"/>
                                <w:lang w:eastAsia="ja-JP"/>
                              </w:rPr>
                              <m:t>-1</m:t>
                            </m:r>
                          </m:sup>
                          <m:e>
                            <m:sSubSup>
                              <m:sSubSupPr>
                                <m:ctrlPr>
                                  <w:rPr>
                                    <w:rFonts w:ascii="Cambria Math" w:hAnsi="Cambria Math"/>
                                    <w:i/>
                                    <w:iCs/>
                                    <w:lang w:eastAsia="ja-JP"/>
                                  </w:rPr>
                                </m:ctrlPr>
                              </m:sSubSupPr>
                              <m:e>
                                <m:r>
                                  <w:rPr>
                                    <w:rFonts w:ascii="Cambria Math" w:hAnsi="Cambria Math"/>
                                    <w:lang w:eastAsia="ja-JP"/>
                                  </w:rPr>
                                  <m:t>M</m:t>
                                </m:r>
                              </m:e>
                              <m:sub>
                                <m:r>
                                  <w:rPr>
                                    <w:rFonts w:ascii="Cambria Math" w:hAnsi="Cambria Math"/>
                                    <w:lang w:eastAsia="ja-JP"/>
                                  </w:rPr>
                                  <m:t>SC</m:t>
                                </m:r>
                              </m:sub>
                              <m:sup>
                                <m:r>
                                  <w:rPr>
                                    <w:rFonts w:ascii="Cambria Math" w:hAnsi="Cambria Math"/>
                                    <w:lang w:eastAsia="ja-JP"/>
                                  </w:rPr>
                                  <m:t>UCI</m:t>
                                </m:r>
                              </m:sup>
                            </m:sSubSup>
                            <m:r>
                              <w:rPr>
                                <w:rFonts w:ascii="Cambria Math" w:hAnsi="Cambria Math"/>
                                <w:lang w:eastAsia="ja-JP"/>
                              </w:rPr>
                              <m:t>(l)</m:t>
                            </m:r>
                          </m:e>
                        </m:nary>
                      </m:num>
                      <m:den>
                        <m:nary>
                          <m:naryPr>
                            <m:chr m:val="∑"/>
                            <m:limLoc m:val="subSup"/>
                            <m:ctrlPr>
                              <w:rPr>
                                <w:rFonts w:ascii="Cambria Math" w:hAnsi="Cambria Math"/>
                                <w:i/>
                                <w:iCs/>
                                <w:lang w:eastAsia="ja-JP"/>
                              </w:rPr>
                            </m:ctrlPr>
                          </m:naryPr>
                          <m:sub>
                            <m:r>
                              <w:rPr>
                                <w:rFonts w:ascii="Cambria Math" w:hAnsi="Cambria Math"/>
                                <w:lang w:eastAsia="ja-JP"/>
                              </w:rPr>
                              <m:t>r=0</m:t>
                            </m:r>
                          </m:sub>
                          <m:sup>
                            <m:sSub>
                              <m:sSubPr>
                                <m:ctrlPr>
                                  <w:rPr>
                                    <w:rFonts w:ascii="Cambria Math" w:hAnsi="Cambria Math"/>
                                    <w:i/>
                                    <w:iCs/>
                                    <w:lang w:eastAsia="ja-JP"/>
                                  </w:rPr>
                                </m:ctrlPr>
                              </m:sSubPr>
                              <m:e>
                                <m:r>
                                  <w:rPr>
                                    <w:rFonts w:ascii="Cambria Math" w:hAnsi="Cambria Math"/>
                                    <w:lang w:eastAsia="ja-JP"/>
                                  </w:rPr>
                                  <m:t>C</m:t>
                                </m:r>
                              </m:e>
                              <m:sub>
                                <m:r>
                                  <w:rPr>
                                    <w:rFonts w:ascii="Cambria Math" w:hAnsi="Cambria Math"/>
                                    <w:lang w:eastAsia="ja-JP"/>
                                  </w:rPr>
                                  <m:t>UL-SCH</m:t>
                                </m:r>
                              </m:sub>
                            </m:sSub>
                            <m:r>
                              <w:rPr>
                                <w:rFonts w:ascii="Cambria Math" w:hAnsi="Cambria Math"/>
                                <w:lang w:eastAsia="ja-JP"/>
                              </w:rPr>
                              <m:t>-1</m:t>
                            </m:r>
                          </m:sup>
                          <m:e>
                            <m:sSub>
                              <m:sSubPr>
                                <m:ctrlPr>
                                  <w:rPr>
                                    <w:rFonts w:ascii="Cambria Math" w:hAnsi="Cambria Math"/>
                                    <w:i/>
                                    <w:iCs/>
                                    <w:lang w:eastAsia="ja-JP"/>
                                  </w:rPr>
                                </m:ctrlPr>
                              </m:sSubPr>
                              <m:e>
                                <m:r>
                                  <w:rPr>
                                    <w:rFonts w:ascii="Cambria Math" w:hAnsi="Cambria Math"/>
                                    <w:lang w:eastAsia="ja-JP"/>
                                  </w:rPr>
                                  <m:t>K</m:t>
                                </m:r>
                              </m:e>
                              <m:sub>
                                <m:r>
                                  <w:rPr>
                                    <w:rFonts w:ascii="Cambria Math" w:hAnsi="Cambria Math"/>
                                    <w:lang w:eastAsia="ja-JP"/>
                                  </w:rPr>
                                  <m:t>r</m:t>
                                </m:r>
                              </m:sub>
                            </m:sSub>
                          </m:e>
                        </m:nary>
                      </m:den>
                    </m:f>
                  </m:e>
                </m:d>
                <m:r>
                  <w:rPr>
                    <w:rFonts w:ascii="Cambria Math" w:hAnsi="Cambria Math"/>
                    <w:lang w:eastAsia="ja-JP"/>
                  </w:rPr>
                  <m:t>,  </m:t>
                </m:r>
                <m:d>
                  <m:dPr>
                    <m:begChr m:val="⌈"/>
                    <m:endChr m:val="⌉"/>
                    <m:ctrlPr>
                      <w:rPr>
                        <w:rFonts w:ascii="Cambria Math" w:hAnsi="Cambria Math"/>
                        <w:i/>
                        <w:iCs/>
                        <w:lang w:eastAsia="ja-JP"/>
                      </w:rPr>
                    </m:ctrlPr>
                  </m:dPr>
                  <m:e>
                    <m:r>
                      <w:rPr>
                        <w:rFonts w:ascii="Cambria Math" w:hAnsi="Cambria Math"/>
                        <w:lang w:eastAsia="ja-JP"/>
                      </w:rPr>
                      <m:t>α∙</m:t>
                    </m:r>
                    <m:nary>
                      <m:naryPr>
                        <m:chr m:val="∑"/>
                        <m:limLoc m:val="undOvr"/>
                        <m:ctrlPr>
                          <w:rPr>
                            <w:rFonts w:ascii="Cambria Math" w:hAnsi="Cambria Math"/>
                            <w:i/>
                            <w:iCs/>
                            <w:lang w:eastAsia="ja-JP"/>
                          </w:rPr>
                        </m:ctrlPr>
                      </m:naryPr>
                      <m:sub>
                        <m:r>
                          <w:rPr>
                            <w:rFonts w:ascii="Cambria Math" w:hAnsi="Cambria Math"/>
                            <w:lang w:eastAsia="ja-JP"/>
                          </w:rPr>
                          <m:t>l=</m:t>
                        </m:r>
                        <m:sSub>
                          <m:sSubPr>
                            <m:ctrlPr>
                              <w:rPr>
                                <w:rFonts w:ascii="Cambria Math" w:hAnsi="Cambria Math"/>
                                <w:i/>
                                <w:iCs/>
                                <w:lang w:eastAsia="ja-JP"/>
                              </w:rPr>
                            </m:ctrlPr>
                          </m:sSubPr>
                          <m:e>
                            <m:r>
                              <w:rPr>
                                <w:rFonts w:ascii="Cambria Math" w:hAnsi="Cambria Math"/>
                                <w:lang w:eastAsia="ja-JP"/>
                              </w:rPr>
                              <m:t>l</m:t>
                            </m:r>
                          </m:e>
                          <m:sub>
                            <m:r>
                              <w:rPr>
                                <w:rFonts w:ascii="Cambria Math" w:hAnsi="Cambria Math"/>
                                <w:lang w:eastAsia="ja-JP"/>
                              </w:rPr>
                              <m:t>0</m:t>
                            </m:r>
                          </m:sub>
                        </m:sSub>
                      </m:sub>
                      <m:sup>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symbol,all</m:t>
                            </m:r>
                          </m:sub>
                          <m:sup>
                            <m:r>
                              <w:rPr>
                                <w:rFonts w:ascii="Cambria Math" w:hAnsi="Cambria Math"/>
                                <w:lang w:eastAsia="ja-JP"/>
                              </w:rPr>
                              <m:t>PUSCH</m:t>
                            </m:r>
                          </m:sup>
                        </m:sSubSup>
                        <m:r>
                          <w:rPr>
                            <w:rFonts w:ascii="Cambria Math" w:hAnsi="Cambria Math"/>
                            <w:lang w:eastAsia="ja-JP"/>
                          </w:rPr>
                          <m:t>-1</m:t>
                        </m:r>
                      </m:sup>
                      <m:e>
                        <m:sSubSup>
                          <m:sSubSupPr>
                            <m:ctrlPr>
                              <w:rPr>
                                <w:rFonts w:ascii="Cambria Math" w:hAnsi="Cambria Math"/>
                                <w:i/>
                                <w:iCs/>
                                <w:lang w:eastAsia="ja-JP"/>
                              </w:rPr>
                            </m:ctrlPr>
                          </m:sSubSupPr>
                          <m:e>
                            <m:r>
                              <w:rPr>
                                <w:rFonts w:ascii="Cambria Math" w:hAnsi="Cambria Math"/>
                                <w:lang w:eastAsia="ja-JP"/>
                              </w:rPr>
                              <m:t>M</m:t>
                            </m:r>
                          </m:e>
                          <m:sub>
                            <m:r>
                              <w:rPr>
                                <w:rFonts w:ascii="Cambria Math" w:hAnsi="Cambria Math"/>
                                <w:lang w:eastAsia="ja-JP"/>
                              </w:rPr>
                              <m:t>SC</m:t>
                            </m:r>
                          </m:sub>
                          <m:sup>
                            <m:r>
                              <w:rPr>
                                <w:rFonts w:ascii="Cambria Math" w:hAnsi="Cambria Math"/>
                                <w:lang w:eastAsia="ja-JP"/>
                              </w:rPr>
                              <m:t>UCI</m:t>
                            </m:r>
                          </m:sup>
                        </m:sSubSup>
                        <m:r>
                          <w:rPr>
                            <w:rFonts w:ascii="Cambria Math" w:hAnsi="Cambria Math"/>
                            <w:lang w:eastAsia="ja-JP"/>
                          </w:rPr>
                          <m:t>(l)</m:t>
                        </m:r>
                      </m:e>
                    </m:nary>
                  </m:e>
                </m:d>
              </m:e>
            </m:d>
          </m:e>
        </m:func>
      </m:oMath>
    </w:p>
    <w:p w14:paraId="44A45D56" w14:textId="1E1DDBD1" w:rsidR="00046784" w:rsidRPr="00046784" w:rsidRDefault="00046784" w:rsidP="00046784">
      <w:pPr>
        <w:autoSpaceDE w:val="0"/>
        <w:autoSpaceDN w:val="0"/>
        <w:adjustRightInd w:val="0"/>
        <w:spacing w:beforeLines="50" w:before="120" w:after="0"/>
        <w:rPr>
          <w:rFonts w:eastAsiaTheme="minorEastAsia"/>
          <w:lang w:val="en-US" w:eastAsia="ja-JP"/>
        </w:rPr>
      </w:pPr>
      <w:r>
        <w:rPr>
          <w:rFonts w:eastAsiaTheme="minorEastAsia" w:hint="eastAsia"/>
          <w:lang w:val="en-US" w:eastAsia="ja-JP"/>
        </w:rPr>
        <w:t>Since TBS is calculated based on nominal repetition</w:t>
      </w:r>
      <w:r w:rsidR="00A83B68">
        <w:rPr>
          <w:rFonts w:eastAsiaTheme="minorEastAsia"/>
          <w:lang w:val="en-US" w:eastAsia="ja-JP"/>
        </w:rPr>
        <w:t xml:space="preserve"> in our above </w:t>
      </w:r>
      <w:r w:rsidR="000B723F">
        <w:rPr>
          <w:rFonts w:eastAsiaTheme="minorEastAsia" w:hint="eastAsia"/>
          <w:lang w:val="en-US" w:eastAsia="ja-JP"/>
        </w:rPr>
        <w:t>P</w:t>
      </w:r>
      <w:r w:rsidR="00A83B68">
        <w:rPr>
          <w:rFonts w:eastAsiaTheme="minorEastAsia"/>
          <w:lang w:val="en-US" w:eastAsia="ja-JP"/>
        </w:rPr>
        <w:t>roposal 1</w:t>
      </w:r>
      <w:r>
        <w:rPr>
          <w:rFonts w:eastAsiaTheme="minorEastAsia" w:hint="eastAsia"/>
          <w:lang w:val="en-US" w:eastAsia="ja-JP"/>
        </w:rPr>
        <w:t xml:space="preserve">, the first part of the equation needs to take nominal repetition into account. </w:t>
      </w:r>
      <w:r>
        <w:rPr>
          <w:rFonts w:eastAsiaTheme="minorEastAsia"/>
          <w:lang w:val="en-US" w:eastAsia="ja-JP"/>
        </w:rPr>
        <w:t xml:space="preserve">While the second part is upper limit of resource for UCI, </w:t>
      </w:r>
      <w:r w:rsidR="004A1D86">
        <w:rPr>
          <w:rFonts w:eastAsiaTheme="minorEastAsia"/>
          <w:lang w:val="en-US" w:eastAsia="ja-JP"/>
        </w:rPr>
        <w:t xml:space="preserve">and then, </w:t>
      </w:r>
      <w:r>
        <w:rPr>
          <w:rFonts w:eastAsiaTheme="minorEastAsia"/>
          <w:lang w:val="en-US" w:eastAsia="ja-JP"/>
        </w:rPr>
        <w:t xml:space="preserve">this part needs to </w:t>
      </w:r>
      <w:r w:rsidR="004A1D86">
        <w:rPr>
          <w:rFonts w:eastAsiaTheme="minorEastAsia"/>
          <w:lang w:val="en-US" w:eastAsia="ja-JP"/>
        </w:rPr>
        <w:t xml:space="preserve">be based on actual repetition. Therefore, Option 3 seems the optimal way and our first preference. If the amount of specification impact is </w:t>
      </w:r>
      <w:r w:rsidR="00A83B68">
        <w:rPr>
          <w:rFonts w:eastAsiaTheme="minorEastAsia"/>
          <w:lang w:val="en-US" w:eastAsia="ja-JP"/>
        </w:rPr>
        <w:t>large</w:t>
      </w:r>
      <w:r w:rsidR="004A1D86">
        <w:rPr>
          <w:rFonts w:eastAsiaTheme="minorEastAsia"/>
          <w:lang w:val="en-US" w:eastAsia="ja-JP"/>
        </w:rPr>
        <w:t>, Option 1 with the handling to avoid exceeding the resource available in the actual repetition can also be acceptable.</w:t>
      </w:r>
    </w:p>
    <w:p w14:paraId="4F55015B" w14:textId="0905F39A" w:rsidR="004A1D86" w:rsidRDefault="004A1D86" w:rsidP="004A1D86">
      <w:pPr>
        <w:spacing w:beforeLines="50" w:before="120" w:after="0"/>
        <w:rPr>
          <w:b/>
          <w:lang w:eastAsia="ja-JP"/>
        </w:rPr>
      </w:pPr>
      <w:r>
        <w:rPr>
          <w:b/>
          <w:lang w:eastAsia="ja-JP"/>
        </w:rPr>
        <w:t xml:space="preserve">Proposal 3: </w:t>
      </w:r>
      <w:r w:rsidR="00F367EC">
        <w:rPr>
          <w:b/>
          <w:lang w:eastAsia="ja-JP"/>
        </w:rPr>
        <w:t>For UCI resource determination in PUSCH repetition type B, either of following options are selected.</w:t>
      </w:r>
    </w:p>
    <w:p w14:paraId="12B69CD8" w14:textId="6A216E93" w:rsidR="00F367EC" w:rsidRDefault="00F367EC" w:rsidP="00F367EC">
      <w:pPr>
        <w:pStyle w:val="aff1"/>
        <w:numPr>
          <w:ilvl w:val="0"/>
          <w:numId w:val="26"/>
        </w:numPr>
        <w:spacing w:beforeLines="50" w:before="120" w:after="0"/>
        <w:ind w:leftChars="0"/>
        <w:rPr>
          <w:b/>
          <w:lang w:eastAsia="ja-JP"/>
        </w:rPr>
      </w:pPr>
      <w:r>
        <w:rPr>
          <w:b/>
          <w:lang w:eastAsia="ja-JP"/>
        </w:rPr>
        <w:t xml:space="preserve">Option 3: </w:t>
      </w:r>
      <w:r w:rsidRPr="00F367EC">
        <w:rPr>
          <w:b/>
          <w:lang w:eastAsia="ja-JP"/>
        </w:rPr>
        <w:t>The first part of the equation is based on the nominal repetition, and the second part of the equation is based on the actual repetition.</w:t>
      </w:r>
    </w:p>
    <w:p w14:paraId="1F9BEF4C" w14:textId="0D0F0522" w:rsidR="00F367EC" w:rsidRDefault="00F367EC" w:rsidP="00F367EC">
      <w:pPr>
        <w:pStyle w:val="aff1"/>
        <w:numPr>
          <w:ilvl w:val="0"/>
          <w:numId w:val="26"/>
        </w:numPr>
        <w:spacing w:after="0"/>
        <w:ind w:leftChars="0"/>
        <w:rPr>
          <w:b/>
          <w:lang w:eastAsia="ja-JP"/>
        </w:rPr>
      </w:pPr>
      <w:r>
        <w:rPr>
          <w:b/>
          <w:lang w:eastAsia="ja-JP"/>
        </w:rPr>
        <w:t>Option 1 with additional restriction, i.e., the calculation is based on the nominal repetition and UE is not expected to exceed the resource for UCI over the resource for actual repetition.</w:t>
      </w:r>
    </w:p>
    <w:p w14:paraId="445F0C40" w14:textId="0F12A2F7" w:rsidR="00F367EC" w:rsidRDefault="00F367EC" w:rsidP="004A1D86">
      <w:pPr>
        <w:spacing w:beforeLines="50" w:before="120" w:after="0"/>
        <w:rPr>
          <w:b/>
          <w:lang w:eastAsia="ja-JP"/>
        </w:rPr>
      </w:pPr>
    </w:p>
    <w:p w14:paraId="55EAA8FF" w14:textId="589318D1" w:rsidR="00F367EC" w:rsidRPr="00866176" w:rsidRDefault="00F367EC" w:rsidP="00F367EC">
      <w:pPr>
        <w:pStyle w:val="2"/>
        <w:rPr>
          <w:lang w:val="en-US" w:eastAsia="ja-JP"/>
        </w:rPr>
      </w:pPr>
      <w:r>
        <w:rPr>
          <w:lang w:val="en-US" w:eastAsia="ja-JP"/>
        </w:rPr>
        <w:t>Power control</w:t>
      </w:r>
    </w:p>
    <w:p w14:paraId="3F3A11F7" w14:textId="600770F3" w:rsidR="00F367EC" w:rsidRDefault="00F367EC" w:rsidP="00F367EC">
      <w:pPr>
        <w:spacing w:beforeLines="50" w:before="120" w:after="0"/>
        <w:rPr>
          <w:lang w:eastAsia="ja-JP"/>
        </w:rPr>
      </w:pPr>
      <w:r>
        <w:rPr>
          <w:lang w:eastAsia="ja-JP"/>
        </w:rPr>
        <w:t xml:space="preserve">In RAN1#100e, follow agreement was made, but the detailed specification change for power control was postponed for considering the several aspects. </w:t>
      </w:r>
    </w:p>
    <w:p w14:paraId="1339687D" w14:textId="7BA64997" w:rsidR="00F367EC" w:rsidRPr="00F367EC" w:rsidRDefault="00F367EC" w:rsidP="004A1D86">
      <w:pPr>
        <w:spacing w:beforeLines="50" w:before="120" w:after="0"/>
        <w:rPr>
          <w:b/>
          <w:u w:val="single"/>
          <w:lang w:eastAsia="ja-JP"/>
        </w:rPr>
      </w:pPr>
      <w:r>
        <w:rPr>
          <w:lang w:eastAsia="ja-JP"/>
        </w:rPr>
        <w:tab/>
      </w:r>
      <w:r w:rsidRPr="00F367EC">
        <w:rPr>
          <w:b/>
          <w:highlight w:val="green"/>
          <w:u w:val="single"/>
          <w:lang w:eastAsia="ja-JP"/>
        </w:rPr>
        <w:t>Agreement:</w:t>
      </w:r>
    </w:p>
    <w:p w14:paraId="356230B3" w14:textId="0F95F6A7" w:rsidR="00F367EC" w:rsidRPr="00F367EC" w:rsidRDefault="00F367EC" w:rsidP="00F367EC">
      <w:pPr>
        <w:pStyle w:val="aff1"/>
        <w:numPr>
          <w:ilvl w:val="0"/>
          <w:numId w:val="30"/>
        </w:numPr>
        <w:spacing w:after="0"/>
        <w:ind w:leftChars="0"/>
        <w:rPr>
          <w:lang w:eastAsia="ja-JP"/>
        </w:rPr>
      </w:pPr>
      <w:r>
        <w:rPr>
          <w:rFonts w:hint="eastAsia"/>
          <w:lang w:eastAsia="ja-JP"/>
        </w:rPr>
        <w:t>For PUSCH repetition type B, PUSCH transmit power is determined based on the nominal repetition duration.</w:t>
      </w:r>
    </w:p>
    <w:p w14:paraId="1E53DE78" w14:textId="1D2B8248" w:rsidR="00F367EC" w:rsidRPr="00052E7D" w:rsidRDefault="00052E7D" w:rsidP="00F367EC">
      <w:pPr>
        <w:spacing w:beforeLines="50" w:before="120" w:after="0"/>
        <w:rPr>
          <w:lang w:eastAsia="ja-JP"/>
        </w:rPr>
      </w:pPr>
      <w:r>
        <w:rPr>
          <w:rFonts w:hint="eastAsia"/>
          <w:lang w:eastAsia="ja-JP"/>
        </w:rPr>
        <w:t xml:space="preserve">UE determines the PUSCH transmission power </w:t>
      </w:r>
      <m:oMath>
        <m:r>
          <w:rPr>
            <w:rFonts w:ascii="Cambria Math" w:hAnsi="Cambria Math"/>
            <w:lang w:eastAsia="ja-JP"/>
          </w:rPr>
          <m:t>P(i)</m:t>
        </m:r>
      </m:oMath>
      <w:r>
        <w:rPr>
          <w:lang w:eastAsia="ja-JP"/>
        </w:rPr>
        <w:t xml:space="preserve"> in PUSCH transmission occasion </w:t>
      </w:r>
      <w:r w:rsidRPr="00052E7D">
        <w:rPr>
          <w:i/>
          <w:lang w:eastAsia="ja-JP"/>
        </w:rPr>
        <w:t>i</w:t>
      </w:r>
      <w:r>
        <w:rPr>
          <w:lang w:eastAsia="ja-JP"/>
        </w:rPr>
        <w:t xml:space="preserve"> as following:</w:t>
      </w:r>
    </w:p>
    <w:p w14:paraId="041DBF3A" w14:textId="7660BB0E" w:rsidR="00052E7D" w:rsidRDefault="00B564EE" w:rsidP="00F367EC">
      <w:pPr>
        <w:spacing w:beforeLines="50" w:before="120"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PUSCH</m:t>
              </m:r>
            </m:sub>
          </m:sSub>
          <m:r>
            <w:rPr>
              <w:rFonts w:ascii="Cambria Math" w:hAnsi="Cambria Math"/>
              <w:lang w:eastAsia="ja-JP"/>
            </w:rPr>
            <m:t>,b,f,c</m:t>
          </m:r>
          <m:d>
            <m:dPr>
              <m:ctrlPr>
                <w:rPr>
                  <w:rFonts w:ascii="Cambria Math" w:hAnsi="Cambria Math"/>
                  <w:i/>
                  <w:lang w:eastAsia="ja-JP"/>
                </w:rPr>
              </m:ctrlPr>
            </m:dPr>
            <m:e>
              <m:r>
                <w:rPr>
                  <w:rFonts w:ascii="Cambria Math" w:hAnsi="Cambria Math"/>
                  <w:lang w:eastAsia="ja-JP"/>
                </w:rPr>
                <m:t>i,j,</m:t>
              </m:r>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r>
                <w:rPr>
                  <w:rFonts w:ascii="Cambria Math" w:hAnsi="Cambria Math"/>
                  <w:lang w:eastAsia="ja-JP"/>
                </w:rPr>
                <m:t>,l</m:t>
              </m:r>
            </m:e>
          </m:d>
          <m:r>
            <m:rPr>
              <m:sty m:val="p"/>
            </m:rPr>
            <w:rPr>
              <w:rFonts w:ascii="Cambria Math" w:hAnsi="Cambria Math"/>
              <w:lang w:eastAsia="ja-JP"/>
            </w:rPr>
            <m:t>=</m:t>
          </m:r>
          <m:func>
            <m:funcPr>
              <m:ctrlPr>
                <w:rPr>
                  <w:rFonts w:ascii="Cambria Math" w:hAnsi="Cambria Math"/>
                  <w:i/>
                  <w:lang w:eastAsia="ja-JP"/>
                </w:rPr>
              </m:ctrlPr>
            </m:funcPr>
            <m:fName>
              <m:r>
                <m:rPr>
                  <m:sty m:val="p"/>
                </m:rPr>
                <w:rPr>
                  <w:rFonts w:ascii="Cambria Math" w:hAnsi="Cambria Math"/>
                  <w:lang w:eastAsia="ja-JP"/>
                </w:rPr>
                <m:t>min</m:t>
              </m:r>
            </m:fName>
            <m:e>
              <m:d>
                <m:dPr>
                  <m:begChr m:val="{"/>
                  <m:endChr m:val="}"/>
                  <m:ctrlPr>
                    <w:rPr>
                      <w:rFonts w:ascii="Cambria Math" w:hAnsi="Cambria Math"/>
                      <w:i/>
                      <w:lang w:eastAsia="ja-JP"/>
                    </w:rPr>
                  </m:ctrlPr>
                </m:dPr>
                <m:e>
                  <m:eqArr>
                    <m:eqArrPr>
                      <m:ctrlPr>
                        <w:rPr>
                          <w:rFonts w:ascii="Cambria Math" w:hAnsi="Cambria Math"/>
                          <w:i/>
                          <w:lang w:eastAsia="ja-JP"/>
                        </w:rPr>
                      </m:ctrlPr>
                    </m:eqArrPr>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CMAX,f,c</m:t>
                          </m:r>
                        </m:sub>
                      </m:sSub>
                      <m:d>
                        <m:dPr>
                          <m:ctrlPr>
                            <w:rPr>
                              <w:rFonts w:ascii="Cambria Math" w:hAnsi="Cambria Math"/>
                              <w:i/>
                              <w:lang w:eastAsia="ja-JP"/>
                            </w:rPr>
                          </m:ctrlPr>
                        </m:dPr>
                        <m:e>
                          <m:r>
                            <w:rPr>
                              <w:rFonts w:ascii="Cambria Math" w:hAnsi="Cambria Math"/>
                              <w:lang w:eastAsia="ja-JP"/>
                            </w:rPr>
                            <m:t>i</m:t>
                          </m:r>
                        </m:e>
                      </m:d>
                      <m:r>
                        <w:rPr>
                          <w:rFonts w:ascii="Cambria Math" w:hAnsi="Cambria Math"/>
                          <w:lang w:eastAsia="ja-JP"/>
                        </w:rPr>
                        <m:t xml:space="preserve">, </m:t>
                      </m:r>
                    </m:e>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OPUSCH,b,f,c</m:t>
                          </m:r>
                        </m:sub>
                      </m:sSub>
                      <m:d>
                        <m:dPr>
                          <m:ctrlPr>
                            <w:rPr>
                              <w:rFonts w:ascii="Cambria Math" w:hAnsi="Cambria Math"/>
                              <w:i/>
                              <w:lang w:eastAsia="ja-JP"/>
                            </w:rPr>
                          </m:ctrlPr>
                        </m:dPr>
                        <m:e>
                          <m:r>
                            <w:rPr>
                              <w:rFonts w:ascii="Cambria Math" w:hAnsi="Cambria Math"/>
                              <w:lang w:eastAsia="ja-JP"/>
                            </w:rPr>
                            <m:t>j</m:t>
                          </m:r>
                        </m:e>
                      </m:d>
                      <m:r>
                        <w:rPr>
                          <w:rFonts w:ascii="Cambria Math" w:hAnsi="Cambria Math"/>
                          <w:lang w:eastAsia="ja-JP"/>
                        </w:rPr>
                        <m:t>+10</m:t>
                      </m:r>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ctrlPr>
                                <w:rPr>
                                  <w:rFonts w:ascii="Cambria Math" w:hAnsi="Cambria Math"/>
                                  <w:lang w:eastAsia="ja-JP"/>
                                </w:rPr>
                              </m:ctrlPr>
                            </m:e>
                            <m:sub>
                              <m:r>
                                <w:rPr>
                                  <w:rFonts w:ascii="Cambria Math" w:hAnsi="Cambria Math"/>
                                  <w:lang w:eastAsia="ja-JP"/>
                                </w:rPr>
                                <m:t>10</m:t>
                              </m:r>
                              <m:ctrlPr>
                                <w:rPr>
                                  <w:rFonts w:ascii="Cambria Math" w:hAnsi="Cambria Math"/>
                                  <w:lang w:eastAsia="ja-JP"/>
                                </w:rPr>
                              </m:ctrlPr>
                            </m:sub>
                          </m:sSub>
                        </m:fName>
                        <m:e>
                          <m:d>
                            <m:dPr>
                              <m:ctrlPr>
                                <w:rPr>
                                  <w:rFonts w:ascii="Cambria Math" w:hAnsi="Cambria Math"/>
                                  <w:i/>
                                  <w:lang w:eastAsia="ja-JP"/>
                                </w:rPr>
                              </m:ctrlPr>
                            </m:dPr>
                            <m:e>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μ</m:t>
                                  </m:r>
                                </m:sup>
                              </m:s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RB,b,f,c</m:t>
                                  </m:r>
                                </m:sub>
                                <m:sup>
                                  <m:r>
                                    <w:rPr>
                                      <w:rFonts w:ascii="Cambria Math" w:hAnsi="Cambria Math"/>
                                      <w:lang w:eastAsia="ja-JP"/>
                                    </w:rPr>
                                    <m:t>PUSCH</m:t>
                                  </m:r>
                                </m:sup>
                              </m:sSubSup>
                              <m:d>
                                <m:dPr>
                                  <m:ctrlPr>
                                    <w:rPr>
                                      <w:rFonts w:ascii="Cambria Math" w:hAnsi="Cambria Math"/>
                                      <w:i/>
                                      <w:lang w:eastAsia="ja-JP"/>
                                    </w:rPr>
                                  </m:ctrlPr>
                                </m:dPr>
                                <m:e>
                                  <m:r>
                                    <w:rPr>
                                      <w:rFonts w:ascii="Cambria Math" w:hAnsi="Cambria Math"/>
                                      <w:lang w:eastAsia="ja-JP"/>
                                    </w:rPr>
                                    <m:t>i</m:t>
                                  </m:r>
                                </m:e>
                              </m:d>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α</m:t>
                              </m:r>
                            </m:e>
                            <m:sub>
                              <m:r>
                                <w:rPr>
                                  <w:rFonts w:ascii="Cambria Math" w:hAnsi="Cambria Math"/>
                                  <w:lang w:eastAsia="ja-JP"/>
                                </w:rPr>
                                <m:t>b,f,c</m:t>
                              </m:r>
                            </m:sub>
                          </m:sSub>
                          <m:d>
                            <m:dPr>
                              <m:ctrlPr>
                                <w:rPr>
                                  <w:rFonts w:ascii="Cambria Math" w:hAnsi="Cambria Math"/>
                                  <w:i/>
                                  <w:lang w:eastAsia="ja-JP"/>
                                </w:rPr>
                              </m:ctrlPr>
                            </m:dPr>
                            <m:e>
                              <m:r>
                                <w:rPr>
                                  <w:rFonts w:ascii="Cambria Math" w:hAnsi="Cambria Math"/>
                                  <w:lang w:eastAsia="ja-JP"/>
                                </w:rPr>
                                <m:t>j</m:t>
                              </m:r>
                            </m:e>
                          </m:d>
                        </m:e>
                      </m:func>
                      <m:r>
                        <w:rPr>
                          <w:rFonts w:ascii="Cambria Math" w:hAnsi="Cambria Math"/>
                          <w:lang w:eastAsia="ja-JP"/>
                        </w:rPr>
                        <m:t>∙P</m:t>
                      </m:r>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q</m:t>
                              </m:r>
                            </m:e>
                            <m:sub>
                              <m:r>
                                <w:rPr>
                                  <w:rFonts w:ascii="Cambria Math" w:hAnsi="Cambria Math"/>
                                  <w:lang w:eastAsia="ja-JP"/>
                                </w:rPr>
                                <m:t>d</m:t>
                              </m:r>
                            </m:sub>
                          </m:sSub>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TF,b,f,c</m:t>
                          </m:r>
                        </m:sub>
                      </m:sSub>
                      <m:d>
                        <m:dPr>
                          <m:ctrlPr>
                            <w:rPr>
                              <w:rFonts w:ascii="Cambria Math" w:hAnsi="Cambria Math"/>
                              <w:i/>
                              <w:lang w:eastAsia="ja-JP"/>
                            </w:rPr>
                          </m:ctrlPr>
                        </m:dPr>
                        <m:e>
                          <m:r>
                            <w:rPr>
                              <w:rFonts w:ascii="Cambria Math" w:hAnsi="Cambria Math"/>
                              <w:lang w:eastAsia="ja-JP"/>
                            </w:rPr>
                            <m:t>i</m:t>
                          </m:r>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b,f,c</m:t>
                          </m:r>
                        </m:sub>
                      </m:sSub>
                      <m:r>
                        <w:rPr>
                          <w:rFonts w:ascii="Cambria Math" w:hAnsi="Cambria Math"/>
                          <w:lang w:eastAsia="ja-JP"/>
                        </w:rPr>
                        <m:t>(i,l)</m:t>
                      </m:r>
                    </m:e>
                  </m:eqArr>
                </m:e>
              </m:d>
            </m:e>
          </m:func>
        </m:oMath>
      </m:oMathPara>
    </w:p>
    <w:p w14:paraId="78049DFB" w14:textId="2B843992" w:rsidR="00052E7D" w:rsidRDefault="00052E7D" w:rsidP="00F367EC">
      <w:pPr>
        <w:spacing w:beforeLines="50" w:before="120" w:after="0"/>
        <w:rPr>
          <w:lang w:eastAsia="ja-JP"/>
        </w:rPr>
      </w:pPr>
      <w:r>
        <w:rPr>
          <w:rFonts w:hint="eastAsia"/>
          <w:lang w:eastAsia="ja-JP"/>
        </w:rPr>
        <w:t xml:space="preserve">Based on the agreement, </w:t>
      </w:r>
      <w:r>
        <w:rPr>
          <w:lang w:eastAsia="ja-JP"/>
        </w:rPr>
        <w:t xml:space="preserve">our understanding is that </w:t>
      </w:r>
      <w:r>
        <w:rPr>
          <w:rFonts w:hint="eastAsia"/>
          <w:lang w:eastAsia="ja-JP"/>
        </w:rPr>
        <w:t xml:space="preserve">defining PUSCH transmission occasion </w:t>
      </w:r>
      <w:r w:rsidRPr="00052E7D">
        <w:rPr>
          <w:i/>
          <w:lang w:eastAsia="ja-JP"/>
        </w:rPr>
        <w:t>i</w:t>
      </w:r>
      <w:r>
        <w:rPr>
          <w:rFonts w:hint="eastAsia"/>
          <w:lang w:eastAsia="ja-JP"/>
        </w:rPr>
        <w:t xml:space="preserve"> </w:t>
      </w:r>
      <w:r>
        <w:rPr>
          <w:lang w:eastAsia="ja-JP"/>
        </w:rPr>
        <w:t>as nominal repetition for the entire power control procedure was common understanding. This principle seems workable even for considering following aspects.</w:t>
      </w:r>
    </w:p>
    <w:p w14:paraId="0AA15B93" w14:textId="605C888B" w:rsidR="00052E7D" w:rsidRDefault="00A83B68" w:rsidP="008424D3">
      <w:pPr>
        <w:spacing w:beforeLines="50" w:before="120" w:after="0"/>
        <w:ind w:left="280"/>
        <w:rPr>
          <w:lang w:eastAsia="ja-JP"/>
        </w:rPr>
      </w:pPr>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CMAX,f,c</m:t>
            </m:r>
          </m:sub>
        </m:sSub>
        <m:d>
          <m:dPr>
            <m:ctrlPr>
              <w:rPr>
                <w:rFonts w:ascii="Cambria Math" w:hAnsi="Cambria Math"/>
                <w:i/>
                <w:lang w:eastAsia="ja-JP"/>
              </w:rPr>
            </m:ctrlPr>
          </m:dPr>
          <m:e>
            <m:r>
              <w:rPr>
                <w:rFonts w:ascii="Cambria Math" w:hAnsi="Cambria Math"/>
                <w:lang w:eastAsia="ja-JP"/>
              </w:rPr>
              <m:t>i</m:t>
            </m:r>
          </m:e>
        </m:d>
      </m:oMath>
      <w:r w:rsidR="00052E7D">
        <w:rPr>
          <w:rFonts w:hint="eastAsia"/>
          <w:lang w:eastAsia="ja-JP"/>
        </w:rPr>
        <w:t xml:space="preserve">: This parameter is the definition of </w:t>
      </w:r>
      <w:r w:rsidR="008424D3">
        <w:rPr>
          <w:lang w:eastAsia="ja-JP"/>
        </w:rPr>
        <w:t xml:space="preserve">the slot itself might be the issue when the resource allocation is different within a slot. It is determined based on the resource allocation to determine MPR. On the other hand, multiple PUSCHs within a slot or the resource allocation difference between SRS and PUSCH would need different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CMAX,f,c</m:t>
            </m:r>
          </m:sub>
        </m:sSub>
        <m:d>
          <m:dPr>
            <m:ctrlPr>
              <w:rPr>
                <w:rFonts w:ascii="Cambria Math" w:hAnsi="Cambria Math"/>
                <w:i/>
                <w:lang w:eastAsia="ja-JP"/>
              </w:rPr>
            </m:ctrlPr>
          </m:dPr>
          <m:e>
            <m:r>
              <w:rPr>
                <w:rFonts w:ascii="Cambria Math" w:hAnsi="Cambria Math"/>
                <w:lang w:eastAsia="ja-JP"/>
              </w:rPr>
              <m:t>i</m:t>
            </m:r>
          </m:e>
        </m:d>
      </m:oMath>
      <w:r w:rsidR="008424D3">
        <w:rPr>
          <w:rFonts w:hint="eastAsia"/>
          <w:lang w:eastAsia="ja-JP"/>
        </w:rPr>
        <w:t xml:space="preserve">. </w:t>
      </w:r>
      <w:r w:rsidR="008424D3">
        <w:rPr>
          <w:lang w:eastAsia="ja-JP"/>
        </w:rPr>
        <w:t xml:space="preserve">One of possibilities would be that the definition of RAN4 itself may be required to be adjusted. Another possibility without RAN4 impact would be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CMAX,f,c</m:t>
            </m:r>
          </m:sub>
        </m:sSub>
        <m:d>
          <m:dPr>
            <m:ctrlPr>
              <w:rPr>
                <w:rFonts w:ascii="Cambria Math" w:hAnsi="Cambria Math"/>
                <w:i/>
                <w:lang w:eastAsia="ja-JP"/>
              </w:rPr>
            </m:ctrlPr>
          </m:dPr>
          <m:e>
            <m:r>
              <w:rPr>
                <w:rFonts w:ascii="Cambria Math" w:hAnsi="Cambria Math"/>
                <w:lang w:eastAsia="ja-JP"/>
              </w:rPr>
              <m:t>i</m:t>
            </m:r>
          </m:e>
        </m:d>
      </m:oMath>
      <w:r w:rsidR="008424D3">
        <w:rPr>
          <w:rFonts w:hint="eastAsia"/>
          <w:lang w:eastAsia="ja-JP"/>
        </w:rPr>
        <w:t xml:space="preserve"> is still the definition of the slot itself, while the minimum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CMAX,f,c</m:t>
            </m:r>
          </m:sub>
        </m:sSub>
        <m:d>
          <m:dPr>
            <m:ctrlPr>
              <w:rPr>
                <w:rFonts w:ascii="Cambria Math" w:hAnsi="Cambria Math"/>
                <w:i/>
                <w:lang w:eastAsia="ja-JP"/>
              </w:rPr>
            </m:ctrlPr>
          </m:dPr>
          <m:e>
            <m:r>
              <w:rPr>
                <w:rFonts w:ascii="Cambria Math" w:hAnsi="Cambria Math"/>
                <w:lang w:eastAsia="ja-JP"/>
              </w:rPr>
              <m:t>i</m:t>
            </m:r>
          </m:e>
        </m:d>
      </m:oMath>
      <w:r w:rsidR="008424D3">
        <w:rPr>
          <w:rFonts w:hint="eastAsia"/>
          <w:lang w:eastAsia="ja-JP"/>
        </w:rPr>
        <w:t xml:space="preserve"> value is used for power control for PUSCH repetition type B across slot boundary.</w:t>
      </w:r>
    </w:p>
    <w:p w14:paraId="06E54356" w14:textId="6A662E50" w:rsidR="008424D3" w:rsidRPr="008424D3" w:rsidRDefault="00A83B68" w:rsidP="008424D3">
      <w:pPr>
        <w:spacing w:beforeLines="50" w:before="120" w:after="0"/>
        <w:ind w:left="280"/>
        <w:rPr>
          <w:lang w:eastAsia="ja-JP"/>
        </w:rPr>
      </w:pPr>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TF,b,f,c</m:t>
            </m:r>
          </m:sub>
        </m:sSub>
        <m:d>
          <m:dPr>
            <m:ctrlPr>
              <w:rPr>
                <w:rFonts w:ascii="Cambria Math" w:hAnsi="Cambria Math"/>
                <w:i/>
                <w:lang w:eastAsia="ja-JP"/>
              </w:rPr>
            </m:ctrlPr>
          </m:dPr>
          <m:e>
            <m:r>
              <w:rPr>
                <w:rFonts w:ascii="Cambria Math" w:hAnsi="Cambria Math"/>
                <w:lang w:eastAsia="ja-JP"/>
              </w:rPr>
              <m:t>i</m:t>
            </m:r>
          </m:e>
        </m:d>
      </m:oMath>
      <w:r w:rsidR="008424D3" w:rsidRPr="008424D3">
        <w:rPr>
          <w:lang w:eastAsia="ja-JP"/>
        </w:rPr>
        <w:t>: If PUSCH</w:t>
      </w:r>
      <w:r w:rsidR="008424D3">
        <w:rPr>
          <w:lang w:eastAsia="ja-JP"/>
        </w:rPr>
        <w:t xml:space="preserve"> transmission occasion </w:t>
      </w:r>
      <w:r w:rsidR="008424D3" w:rsidRPr="008424D3">
        <w:rPr>
          <w:i/>
          <w:lang w:eastAsia="ja-JP"/>
        </w:rPr>
        <w:t>i</w:t>
      </w:r>
      <w:r w:rsidR="008424D3">
        <w:rPr>
          <w:lang w:eastAsia="ja-JP"/>
        </w:rPr>
        <w:t xml:space="preserve"> is nominal repetition and spans multiple segments, it is not clear what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TF,b,f,c</m:t>
            </m:r>
          </m:sub>
        </m:sSub>
        <m:d>
          <m:dPr>
            <m:ctrlPr>
              <w:rPr>
                <w:rFonts w:ascii="Cambria Math" w:hAnsi="Cambria Math"/>
                <w:i/>
                <w:lang w:eastAsia="ja-JP"/>
              </w:rPr>
            </m:ctrlPr>
          </m:dPr>
          <m:e>
            <m:r>
              <w:rPr>
                <w:rFonts w:ascii="Cambria Math" w:hAnsi="Cambria Math"/>
                <w:lang w:eastAsia="ja-JP"/>
              </w:rPr>
              <m:t>i</m:t>
            </m:r>
          </m:e>
        </m:d>
      </m:oMath>
      <w:r w:rsidR="008424D3">
        <w:rPr>
          <w:rFonts w:hint="eastAsia"/>
          <w:lang w:eastAsia="ja-JP"/>
        </w:rPr>
        <w:t xml:space="preserve"> refer to. </w:t>
      </w:r>
      <w:r w:rsidR="008424D3">
        <w:rPr>
          <w:lang w:eastAsia="ja-JP"/>
        </w:rPr>
        <w:t xml:space="preserve">For the calculation of </w:t>
      </w:r>
      <m:oMath>
        <m:sSub>
          <m:sSubPr>
            <m:ctrlPr>
              <w:rPr>
                <w:rFonts w:ascii="Cambria Math" w:hAnsi="Cambria Math"/>
                <w:i/>
                <w:lang w:eastAsia="ja-JP"/>
              </w:rPr>
            </m:ctrlPr>
          </m:sSubPr>
          <m:e>
            <m:r>
              <w:rPr>
                <w:rFonts w:ascii="Cambria Math" w:hAnsi="Cambria Math"/>
                <w:lang w:eastAsia="ja-JP"/>
              </w:rPr>
              <m:t>∆</m:t>
            </m:r>
          </m:e>
          <m:sub>
            <m:r>
              <w:rPr>
                <w:rFonts w:ascii="Cambria Math" w:hAnsi="Cambria Math"/>
                <w:lang w:eastAsia="ja-JP"/>
              </w:rPr>
              <m:t>TF,b,f,c</m:t>
            </m:r>
          </m:sub>
        </m:sSub>
        <m:d>
          <m:dPr>
            <m:ctrlPr>
              <w:rPr>
                <w:rFonts w:ascii="Cambria Math" w:hAnsi="Cambria Math"/>
                <w:i/>
                <w:lang w:eastAsia="ja-JP"/>
              </w:rPr>
            </m:ctrlPr>
          </m:dPr>
          <m:e>
            <m:r>
              <w:rPr>
                <w:rFonts w:ascii="Cambria Math" w:hAnsi="Cambria Math"/>
                <w:lang w:eastAsia="ja-JP"/>
              </w:rPr>
              <m:t>i</m:t>
            </m:r>
          </m:e>
        </m:d>
      </m:oMath>
      <w:r w:rsidR="008424D3">
        <w:rPr>
          <w:rFonts w:hint="eastAsia"/>
          <w:lang w:eastAsia="ja-JP"/>
        </w:rPr>
        <w:t xml:space="preserve">, the number of resource elements is necessary, i.e.,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RE</m:t>
            </m:r>
          </m:sub>
        </m:sSub>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w:rPr>
                <w:rFonts w:ascii="Cambria Math" w:hAnsi="Cambria Math"/>
                <w:lang w:eastAsia="ja-JP"/>
              </w:rPr>
              <m:t>RB,b,f,c</m:t>
            </m:r>
          </m:sub>
          <m:sup>
            <m:r>
              <w:rPr>
                <w:rFonts w:ascii="Cambria Math" w:hAnsi="Cambria Math"/>
                <w:lang w:eastAsia="ja-JP"/>
              </w:rPr>
              <m:t>PUSCH</m:t>
            </m:r>
          </m:sup>
        </m:sSubSup>
        <m:d>
          <m:dPr>
            <m:ctrlPr>
              <w:rPr>
                <w:rFonts w:ascii="Cambria Math" w:hAnsi="Cambria Math"/>
                <w:i/>
                <w:lang w:eastAsia="ja-JP"/>
              </w:rPr>
            </m:ctrlPr>
          </m:dPr>
          <m:e>
            <m:r>
              <w:rPr>
                <w:rFonts w:ascii="Cambria Math" w:hAnsi="Cambria Math"/>
                <w:lang w:eastAsia="ja-JP"/>
              </w:rPr>
              <m:t>i</m:t>
            </m:r>
          </m:e>
        </m:d>
        <m:r>
          <m:rPr>
            <m:sty m:val="p"/>
          </m:rPr>
          <w:rPr>
            <w:rFonts w:ascii="Cambria Math" w:hAnsi="Cambria Math"/>
            <w:lang w:eastAsia="ja-JP"/>
          </w:rPr>
          <m:t>∙</m:t>
        </m:r>
        <m:nary>
          <m:naryPr>
            <m:chr m:val="∑"/>
            <m:limLoc m:val="undOvr"/>
            <m:ctrlPr>
              <w:rPr>
                <w:rFonts w:ascii="Cambria Math" w:hAnsi="Cambria Math"/>
                <w:lang w:eastAsia="ja-JP"/>
              </w:rPr>
            </m:ctrlPr>
          </m:naryPr>
          <m:sub>
            <m:r>
              <w:rPr>
                <w:rFonts w:ascii="Cambria Math" w:hAnsi="Cambria Math"/>
                <w:lang w:eastAsia="ja-JP"/>
              </w:rPr>
              <m:t>j=0</m:t>
            </m:r>
          </m:sub>
          <m:sup>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symb,b,f,c</m:t>
                </m:r>
              </m:sub>
              <m:sup>
                <m:r>
                  <w:rPr>
                    <w:rFonts w:ascii="Cambria Math" w:hAnsi="Cambria Math"/>
                    <w:lang w:eastAsia="ja-JP"/>
                  </w:rPr>
                  <m:t>PUSCH</m:t>
                </m:r>
              </m:sup>
            </m:sSubSup>
            <m:d>
              <m:dPr>
                <m:ctrlPr>
                  <w:rPr>
                    <w:rFonts w:ascii="Cambria Math" w:hAnsi="Cambria Math"/>
                    <w:i/>
                    <w:lang w:eastAsia="ja-JP"/>
                  </w:rPr>
                </m:ctrlPr>
              </m:dPr>
              <m:e>
                <m:r>
                  <w:rPr>
                    <w:rFonts w:ascii="Cambria Math" w:hAnsi="Cambria Math"/>
                    <w:lang w:eastAsia="ja-JP"/>
                  </w:rPr>
                  <m:t>i</m:t>
                </m:r>
              </m:e>
            </m:d>
            <m:r>
              <w:rPr>
                <w:rFonts w:ascii="Cambria Math" w:hAnsi="Cambria Math"/>
                <w:lang w:eastAsia="ja-JP"/>
              </w:rPr>
              <m:t>-1</m:t>
            </m:r>
          </m:sup>
          <m:e>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SC,data</m:t>
                </m:r>
              </m:sub>
              <m:sup>
                <m:r>
                  <w:rPr>
                    <w:rFonts w:ascii="Cambria Math" w:hAnsi="Cambria Math"/>
                    <w:lang w:eastAsia="ja-JP"/>
                  </w:rPr>
                  <m:t>RB</m:t>
                </m:r>
              </m:sup>
            </m:sSubSup>
            <m:d>
              <m:dPr>
                <m:ctrlPr>
                  <w:rPr>
                    <w:rFonts w:ascii="Cambria Math" w:hAnsi="Cambria Math"/>
                    <w:i/>
                    <w:lang w:eastAsia="ja-JP"/>
                  </w:rPr>
                </m:ctrlPr>
              </m:dPr>
              <m:e>
                <m:r>
                  <w:rPr>
                    <w:rFonts w:ascii="Cambria Math" w:hAnsi="Cambria Math"/>
                    <w:lang w:eastAsia="ja-JP"/>
                  </w:rPr>
                  <m:t>i,j</m:t>
                </m:r>
              </m:e>
            </m:d>
          </m:e>
        </m:nary>
      </m:oMath>
      <w:r w:rsidR="008424D3">
        <w:rPr>
          <w:rFonts w:hint="eastAsia"/>
          <w:lang w:eastAsia="ja-JP"/>
        </w:rPr>
        <w:t xml:space="preserve"> where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symb,b,f,c</m:t>
            </m:r>
          </m:sub>
          <m:sup>
            <m:r>
              <w:rPr>
                <w:rFonts w:ascii="Cambria Math" w:hAnsi="Cambria Math"/>
                <w:lang w:eastAsia="ja-JP"/>
              </w:rPr>
              <m:t>PUSCH</m:t>
            </m:r>
          </m:sup>
        </m:sSubSup>
        <m:d>
          <m:dPr>
            <m:ctrlPr>
              <w:rPr>
                <w:rFonts w:ascii="Cambria Math" w:hAnsi="Cambria Math"/>
                <w:i/>
                <w:lang w:eastAsia="ja-JP"/>
              </w:rPr>
            </m:ctrlPr>
          </m:dPr>
          <m:e>
            <m:r>
              <w:rPr>
                <w:rFonts w:ascii="Cambria Math" w:hAnsi="Cambria Math"/>
                <w:lang w:eastAsia="ja-JP"/>
              </w:rPr>
              <m:t>i</m:t>
            </m:r>
          </m:e>
        </m:d>
      </m:oMath>
      <w:r w:rsidR="008424D3">
        <w:rPr>
          <w:rFonts w:hint="eastAsia"/>
          <w:lang w:eastAsia="ja-JP"/>
        </w:rPr>
        <w:t xml:space="preserve"> is a number of symbols for PUSCH transmission occasion </w:t>
      </w:r>
      <w:r w:rsidR="008424D3" w:rsidRPr="008424D3">
        <w:rPr>
          <w:rFonts w:hint="eastAsia"/>
          <w:i/>
          <w:lang w:eastAsia="ja-JP"/>
        </w:rPr>
        <w:t>i</w:t>
      </w:r>
      <w:r w:rsidR="008424D3">
        <w:rPr>
          <w:rFonts w:hint="eastAsia"/>
          <w:lang w:eastAsia="ja-JP"/>
        </w:rPr>
        <w:t>.</w:t>
      </w:r>
      <w:r w:rsidR="008424D3">
        <w:rPr>
          <w:lang w:eastAsia="ja-JP"/>
        </w:rPr>
        <w:t xml:space="preserve">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SC,data</m:t>
            </m:r>
          </m:sub>
          <m:sup>
            <m:r>
              <w:rPr>
                <w:rFonts w:ascii="Cambria Math" w:hAnsi="Cambria Math"/>
                <w:lang w:eastAsia="ja-JP"/>
              </w:rPr>
              <m:t>RB</m:t>
            </m:r>
          </m:sup>
        </m:sSubSup>
        <m:d>
          <m:dPr>
            <m:ctrlPr>
              <w:rPr>
                <w:rFonts w:ascii="Cambria Math" w:hAnsi="Cambria Math"/>
                <w:i/>
                <w:lang w:eastAsia="ja-JP"/>
              </w:rPr>
            </m:ctrlPr>
          </m:dPr>
          <m:e>
            <m:r>
              <w:rPr>
                <w:rFonts w:ascii="Cambria Math" w:hAnsi="Cambria Math"/>
                <w:lang w:eastAsia="ja-JP"/>
              </w:rPr>
              <m:t>i,j</m:t>
            </m:r>
          </m:e>
        </m:d>
      </m:oMath>
      <w:r w:rsidR="008424D3">
        <w:rPr>
          <w:rFonts w:hint="eastAsia"/>
          <w:lang w:eastAsia="ja-JP"/>
        </w:rPr>
        <w:t xml:space="preserve"> is a number of subcarriers excluding DMRS subcarriers and PT-RS samples in PUSCH symbol </w:t>
      </w:r>
      <w:r w:rsidR="008424D3" w:rsidRPr="008424D3">
        <w:rPr>
          <w:i/>
          <w:lang w:eastAsia="ja-JP"/>
        </w:rPr>
        <w:t>j</w:t>
      </w:r>
      <w:r w:rsidR="008424D3">
        <w:rPr>
          <w:rFonts w:hint="eastAsia"/>
          <w:lang w:eastAsia="ja-JP"/>
        </w:rPr>
        <w:t>.</w:t>
      </w:r>
      <w:r w:rsidR="008424D3">
        <w:rPr>
          <w:lang w:eastAsia="ja-JP"/>
        </w:rPr>
        <w:t xml:space="preserve"> Based on the above agreement, </w:t>
      </w:r>
      <w:r w:rsidR="00405548">
        <w:rPr>
          <w:lang w:eastAsia="ja-JP"/>
        </w:rPr>
        <w:t xml:space="preserve">the calculation should be done assuming nominal repetition duration, which is similar assumption to TBS determination discussed in Section 2.1. For details, the following description proposed by Ericsson in the last meeting seems reasonable: “For PUSCH repetition type B,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SC,data</m:t>
            </m:r>
          </m:sub>
          <m:sup>
            <m:r>
              <w:rPr>
                <w:rFonts w:ascii="Cambria Math" w:hAnsi="Cambria Math"/>
                <w:lang w:eastAsia="ja-JP"/>
              </w:rPr>
              <m:t>RB</m:t>
            </m:r>
          </m:sup>
        </m:sSubSup>
        <m:d>
          <m:dPr>
            <m:ctrlPr>
              <w:rPr>
                <w:rFonts w:ascii="Cambria Math" w:hAnsi="Cambria Math"/>
                <w:i/>
                <w:lang w:eastAsia="ja-JP"/>
              </w:rPr>
            </m:ctrlPr>
          </m:dPr>
          <m:e>
            <m:r>
              <w:rPr>
                <w:rFonts w:ascii="Cambria Math" w:hAnsi="Cambria Math"/>
                <w:lang w:eastAsia="ja-JP"/>
              </w:rPr>
              <m:t>i,j</m:t>
            </m:r>
          </m:e>
        </m:d>
      </m:oMath>
      <w:r w:rsidR="00405548">
        <w:rPr>
          <w:rFonts w:hint="eastAsia"/>
          <w:lang w:eastAsia="ja-JP"/>
        </w:rPr>
        <w:t xml:space="preserve"> is a number of subcarriers excluding DMRS subcarriers and phase-tracking RS samples in PUSCH symbol</w:t>
      </w:r>
      <w:r w:rsidR="00405548">
        <w:rPr>
          <w:lang w:eastAsia="ja-JP"/>
        </w:rPr>
        <w:t xml:space="preserve"> </w:t>
      </w:r>
      <w:r w:rsidR="00405548" w:rsidRPr="00405548">
        <w:rPr>
          <w:i/>
          <w:lang w:eastAsia="ja-JP"/>
        </w:rPr>
        <w:t>j</w:t>
      </w:r>
      <w:r w:rsidR="00405548">
        <w:rPr>
          <w:lang w:eastAsia="ja-JP"/>
        </w:rPr>
        <w:t xml:space="preserve">, of the corresponding nominal repetition which is treated as a single actual repetition for the purpose of obtaining </w:t>
      </w:r>
      <m:oMath>
        <m:sSubSup>
          <m:sSubSupPr>
            <m:ctrlPr>
              <w:rPr>
                <w:rFonts w:ascii="Cambria Math" w:hAnsi="Cambria Math"/>
                <w:i/>
                <w:lang w:eastAsia="ja-JP"/>
              </w:rPr>
            </m:ctrlPr>
          </m:sSubSupPr>
          <m:e>
            <m:r>
              <w:rPr>
                <w:rFonts w:ascii="Cambria Math" w:hAnsi="Cambria Math"/>
                <w:lang w:eastAsia="ja-JP"/>
              </w:rPr>
              <m:t>N</m:t>
            </m:r>
          </m:e>
          <m:sub>
            <m:r>
              <w:rPr>
                <w:rFonts w:ascii="Cambria Math" w:hAnsi="Cambria Math"/>
                <w:lang w:eastAsia="ja-JP"/>
              </w:rPr>
              <m:t>SC,data</m:t>
            </m:r>
          </m:sub>
          <m:sup>
            <m:r>
              <w:rPr>
                <w:rFonts w:ascii="Cambria Math" w:hAnsi="Cambria Math"/>
                <w:lang w:eastAsia="ja-JP"/>
              </w:rPr>
              <m:t>RB</m:t>
            </m:r>
          </m:sup>
        </m:sSubSup>
        <m:d>
          <m:dPr>
            <m:ctrlPr>
              <w:rPr>
                <w:rFonts w:ascii="Cambria Math" w:hAnsi="Cambria Math"/>
                <w:i/>
                <w:lang w:eastAsia="ja-JP"/>
              </w:rPr>
            </m:ctrlPr>
          </m:dPr>
          <m:e>
            <m:r>
              <w:rPr>
                <w:rFonts w:ascii="Cambria Math" w:hAnsi="Cambria Math"/>
                <w:lang w:eastAsia="ja-JP"/>
              </w:rPr>
              <m:t>i,j</m:t>
            </m:r>
          </m:e>
        </m:d>
      </m:oMath>
      <w:r w:rsidR="00405548">
        <w:rPr>
          <w:rFonts w:hint="eastAsia"/>
          <w:lang w:eastAsia="ja-JP"/>
        </w:rPr>
        <w:t>.</w:t>
      </w:r>
      <w:r w:rsidR="00405548">
        <w:rPr>
          <w:lang w:eastAsia="ja-JP"/>
        </w:rPr>
        <w:t>”</w:t>
      </w:r>
    </w:p>
    <w:p w14:paraId="39D9DCA5" w14:textId="728A84A9" w:rsidR="00052E7D" w:rsidRDefault="00405548" w:rsidP="00F367EC">
      <w:pPr>
        <w:spacing w:beforeLines="50" w:before="120" w:after="0"/>
        <w:rPr>
          <w:lang w:eastAsia="ja-JP"/>
        </w:rPr>
      </w:pPr>
      <w:r>
        <w:rPr>
          <w:lang w:eastAsia="ja-JP"/>
        </w:rPr>
        <w:tab/>
      </w:r>
      <w:r w:rsidR="00A83B68">
        <w:rPr>
          <w:lang w:eastAsia="ja-JP"/>
        </w:rPr>
        <w:t xml:space="preserve">- </w:t>
      </w:r>
      <w:r>
        <w:rPr>
          <w:lang w:eastAsia="ja-JP"/>
        </w:rPr>
        <w:t>Power control adjustment (TPC command): TPC should be applied based on nominal repetition.</w:t>
      </w:r>
    </w:p>
    <w:p w14:paraId="66EC7A5A" w14:textId="03D3EB1F" w:rsidR="00405548" w:rsidRDefault="000B723F" w:rsidP="00405548">
      <w:pPr>
        <w:spacing w:beforeLines="50" w:before="120" w:after="0"/>
        <w:ind w:left="284"/>
        <w:rPr>
          <w:lang w:eastAsia="ja-JP"/>
        </w:rPr>
      </w:pPr>
      <w:r>
        <w:rPr>
          <w:rFonts w:hint="eastAsia"/>
          <w:lang w:eastAsia="ja-JP"/>
        </w:rPr>
        <w:t xml:space="preserve">- </w:t>
      </w:r>
      <w:r w:rsidR="00405548">
        <w:rPr>
          <w:lang w:eastAsia="ja-JP"/>
        </w:rPr>
        <w:t>PHR calculation: Nominal repetition is required in order to have processing time constraint and same contents are sent over repetition.</w:t>
      </w:r>
    </w:p>
    <w:p w14:paraId="4F220AE7" w14:textId="0E591D9C" w:rsidR="00405548" w:rsidRDefault="00405548" w:rsidP="00405548">
      <w:pPr>
        <w:spacing w:beforeLines="50" w:before="120" w:after="0"/>
        <w:rPr>
          <w:b/>
          <w:lang w:eastAsia="ja-JP"/>
        </w:rPr>
      </w:pPr>
      <w:r>
        <w:rPr>
          <w:b/>
          <w:lang w:eastAsia="ja-JP"/>
        </w:rPr>
        <w:t xml:space="preserve">Proposal 4: For power control in PUSCH repetition type B, define PUSCH transmission occasion </w:t>
      </w:r>
      <w:r w:rsidRPr="00405548">
        <w:rPr>
          <w:b/>
          <w:i/>
          <w:lang w:eastAsia="ja-JP"/>
        </w:rPr>
        <w:t>i</w:t>
      </w:r>
      <w:r>
        <w:rPr>
          <w:b/>
          <w:lang w:eastAsia="ja-JP"/>
        </w:rPr>
        <w:t xml:space="preserve"> </w:t>
      </w:r>
      <w:r w:rsidR="00844E63">
        <w:rPr>
          <w:b/>
          <w:lang w:eastAsia="ja-JP"/>
        </w:rPr>
        <w:t>as nominal repetition with considering following aspects.</w:t>
      </w:r>
    </w:p>
    <w:p w14:paraId="1EE5747B" w14:textId="4C715906" w:rsidR="00844E63" w:rsidRDefault="00844E63" w:rsidP="00844E63">
      <w:pPr>
        <w:pStyle w:val="aff1"/>
        <w:numPr>
          <w:ilvl w:val="0"/>
          <w:numId w:val="26"/>
        </w:numPr>
        <w:spacing w:after="0"/>
        <w:ind w:leftChars="0"/>
        <w:rPr>
          <w:b/>
          <w:lang w:eastAsia="ja-JP"/>
        </w:rPr>
      </w:pPr>
      <w:r>
        <w:rPr>
          <w:b/>
          <w:lang w:eastAsia="ja-JP"/>
        </w:rPr>
        <w:t xml:space="preserve">For </w:t>
      </w:r>
      <m:oMath>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CMAX,f,c</m:t>
            </m:r>
          </m:sub>
        </m:sSub>
        <m:d>
          <m:dPr>
            <m:ctrlPr>
              <w:rPr>
                <w:rFonts w:ascii="Cambria Math" w:hAnsi="Cambria Math"/>
                <w:b/>
                <w:i/>
                <w:lang w:eastAsia="ja-JP"/>
              </w:rPr>
            </m:ctrlPr>
          </m:dPr>
          <m:e>
            <m:r>
              <m:rPr>
                <m:sty m:val="bi"/>
              </m:rPr>
              <w:rPr>
                <w:rFonts w:ascii="Cambria Math" w:hAnsi="Cambria Math"/>
                <w:lang w:eastAsia="ja-JP"/>
              </w:rPr>
              <m:t>i</m:t>
            </m:r>
          </m:e>
        </m:d>
      </m:oMath>
      <w:r>
        <w:rPr>
          <w:b/>
          <w:lang w:eastAsia="ja-JP"/>
        </w:rPr>
        <w:t>, either of following could be considered.</w:t>
      </w:r>
    </w:p>
    <w:p w14:paraId="33711864" w14:textId="5A7F9D20" w:rsidR="00844E63" w:rsidRDefault="00844E63" w:rsidP="00844E63">
      <w:pPr>
        <w:pStyle w:val="aff1"/>
        <w:numPr>
          <w:ilvl w:val="1"/>
          <w:numId w:val="26"/>
        </w:numPr>
        <w:spacing w:after="0"/>
        <w:ind w:leftChars="0"/>
        <w:rPr>
          <w:b/>
          <w:lang w:eastAsia="ja-JP"/>
        </w:rPr>
      </w:pPr>
      <w:r>
        <w:rPr>
          <w:b/>
          <w:lang w:eastAsia="ja-JP"/>
        </w:rPr>
        <w:t>Option 1: The definition of RAN4 itself may be required to be adjusted.</w:t>
      </w:r>
    </w:p>
    <w:p w14:paraId="637F44E7" w14:textId="3327E555" w:rsidR="00844E63" w:rsidRDefault="00844E63" w:rsidP="00844E63">
      <w:pPr>
        <w:pStyle w:val="aff1"/>
        <w:numPr>
          <w:ilvl w:val="1"/>
          <w:numId w:val="26"/>
        </w:numPr>
        <w:spacing w:after="0"/>
        <w:ind w:leftChars="0"/>
        <w:rPr>
          <w:b/>
          <w:lang w:eastAsia="ja-JP"/>
        </w:rPr>
      </w:pPr>
      <w:r>
        <w:rPr>
          <w:b/>
          <w:lang w:eastAsia="ja-JP"/>
        </w:rPr>
        <w:t>Option 2: If</w:t>
      </w:r>
      <w:r w:rsidRPr="00844E63">
        <w:rPr>
          <w:b/>
          <w:lang w:eastAsia="ja-JP"/>
        </w:rPr>
        <w:t xml:space="preserve"> </w:t>
      </w:r>
      <m:oMath>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CMAX,f,c</m:t>
            </m:r>
          </m:sub>
        </m:sSub>
        <m:d>
          <m:dPr>
            <m:ctrlPr>
              <w:rPr>
                <w:rFonts w:ascii="Cambria Math" w:hAnsi="Cambria Math"/>
                <w:b/>
                <w:i/>
                <w:lang w:eastAsia="ja-JP"/>
              </w:rPr>
            </m:ctrlPr>
          </m:dPr>
          <m:e>
            <m:r>
              <m:rPr>
                <m:sty m:val="bi"/>
              </m:rPr>
              <w:rPr>
                <w:rFonts w:ascii="Cambria Math" w:hAnsi="Cambria Math"/>
                <w:lang w:eastAsia="ja-JP"/>
              </w:rPr>
              <m:t>i</m:t>
            </m:r>
          </m:e>
        </m:d>
      </m:oMath>
      <w:r>
        <w:rPr>
          <w:rFonts w:hint="eastAsia"/>
          <w:b/>
          <w:lang w:eastAsia="ja-JP"/>
        </w:rPr>
        <w:t xml:space="preserve"> is still the definition of the slot itself, the minimum </w:t>
      </w:r>
      <m:oMath>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CMAX,f,c</m:t>
            </m:r>
          </m:sub>
        </m:sSub>
        <m:d>
          <m:dPr>
            <m:ctrlPr>
              <w:rPr>
                <w:rFonts w:ascii="Cambria Math" w:hAnsi="Cambria Math"/>
                <w:b/>
                <w:i/>
                <w:lang w:eastAsia="ja-JP"/>
              </w:rPr>
            </m:ctrlPr>
          </m:dPr>
          <m:e>
            <m:r>
              <m:rPr>
                <m:sty m:val="bi"/>
              </m:rPr>
              <w:rPr>
                <w:rFonts w:ascii="Cambria Math" w:hAnsi="Cambria Math"/>
                <w:lang w:eastAsia="ja-JP"/>
              </w:rPr>
              <m:t>i</m:t>
            </m:r>
          </m:e>
        </m:d>
      </m:oMath>
      <w:r>
        <w:rPr>
          <w:rFonts w:hint="eastAsia"/>
          <w:b/>
          <w:lang w:eastAsia="ja-JP"/>
        </w:rPr>
        <w:t xml:space="preserve"> value is used for power control for PUSCH repetition type B across slot boundary.</w:t>
      </w:r>
    </w:p>
    <w:p w14:paraId="1C95CA6B" w14:textId="3026E6AD" w:rsidR="00844E63" w:rsidRDefault="00844E63" w:rsidP="00844E63">
      <w:pPr>
        <w:pStyle w:val="aff1"/>
        <w:numPr>
          <w:ilvl w:val="0"/>
          <w:numId w:val="26"/>
        </w:numPr>
        <w:spacing w:after="0"/>
        <w:ind w:leftChars="0"/>
        <w:rPr>
          <w:b/>
          <w:lang w:eastAsia="ja-JP"/>
        </w:rPr>
      </w:pPr>
      <w:r>
        <w:rPr>
          <w:b/>
          <w:lang w:eastAsia="ja-JP"/>
        </w:rPr>
        <w:t>The calcula</w:t>
      </w:r>
      <w:r w:rsidRPr="00844E63">
        <w:rPr>
          <w:b/>
          <w:lang w:eastAsia="ja-JP"/>
        </w:rPr>
        <w:t xml:space="preserve">tion of </w:t>
      </w:r>
      <m:oMath>
        <m:sSub>
          <m:sSubPr>
            <m:ctrlPr>
              <w:rPr>
                <w:rFonts w:ascii="Cambria Math" w:hAnsi="Cambria Math"/>
                <w:b/>
                <w:i/>
                <w:lang w:eastAsia="ja-JP"/>
              </w:rPr>
            </m:ctrlPr>
          </m:sSubPr>
          <m:e>
            <m:r>
              <m:rPr>
                <m:sty m:val="bi"/>
              </m:rPr>
              <w:rPr>
                <w:rFonts w:ascii="Cambria Math" w:hAnsi="Cambria Math"/>
                <w:lang w:eastAsia="ja-JP"/>
              </w:rPr>
              <m:t>∆</m:t>
            </m:r>
          </m:e>
          <m:sub>
            <m:r>
              <m:rPr>
                <m:sty m:val="bi"/>
              </m:rPr>
              <w:rPr>
                <w:rFonts w:ascii="Cambria Math" w:hAnsi="Cambria Math"/>
                <w:lang w:eastAsia="ja-JP"/>
              </w:rPr>
              <m:t>TF,b,f,c</m:t>
            </m:r>
          </m:sub>
        </m:sSub>
        <m:d>
          <m:dPr>
            <m:ctrlPr>
              <w:rPr>
                <w:rFonts w:ascii="Cambria Math" w:hAnsi="Cambria Math"/>
                <w:b/>
                <w:i/>
                <w:lang w:eastAsia="ja-JP"/>
              </w:rPr>
            </m:ctrlPr>
          </m:dPr>
          <m:e>
            <m:r>
              <m:rPr>
                <m:sty m:val="bi"/>
              </m:rPr>
              <w:rPr>
                <w:rFonts w:ascii="Cambria Math" w:hAnsi="Cambria Math"/>
                <w:lang w:eastAsia="ja-JP"/>
              </w:rPr>
              <m:t>i</m:t>
            </m:r>
          </m:e>
        </m:d>
      </m:oMath>
      <w:r>
        <w:rPr>
          <w:b/>
          <w:lang w:eastAsia="ja-JP"/>
        </w:rPr>
        <w:t xml:space="preserve"> is</w:t>
      </w:r>
      <w:r w:rsidRPr="00844E63">
        <w:rPr>
          <w:b/>
          <w:lang w:eastAsia="ja-JP"/>
        </w:rPr>
        <w:t xml:space="preserve"> done assuming nominal repetition duration</w:t>
      </w:r>
      <w:r>
        <w:rPr>
          <w:b/>
          <w:lang w:eastAsia="ja-JP"/>
        </w:rPr>
        <w:t>, i.e.,</w:t>
      </w:r>
    </w:p>
    <w:p w14:paraId="5F6C52F6" w14:textId="1A6EF814" w:rsidR="00844E63" w:rsidRDefault="00844E63" w:rsidP="00844E63">
      <w:pPr>
        <w:pStyle w:val="aff1"/>
        <w:numPr>
          <w:ilvl w:val="1"/>
          <w:numId w:val="26"/>
        </w:numPr>
        <w:spacing w:after="0"/>
        <w:ind w:leftChars="0"/>
        <w:rPr>
          <w:b/>
          <w:lang w:eastAsia="ja-JP"/>
        </w:rPr>
      </w:pPr>
      <w:r w:rsidRPr="00844E63">
        <w:rPr>
          <w:b/>
          <w:lang w:eastAsia="ja-JP"/>
        </w:rPr>
        <w:t xml:space="preserve">For PUSCH repetition type B, </w:t>
      </w:r>
      <m:oMath>
        <m:sSubSup>
          <m:sSubSupPr>
            <m:ctrlPr>
              <w:rPr>
                <w:rFonts w:ascii="Cambria Math" w:hAnsi="Cambria Math"/>
                <w:b/>
                <w:i/>
                <w:lang w:eastAsia="ja-JP"/>
              </w:rPr>
            </m:ctrlPr>
          </m:sSubSupPr>
          <m:e>
            <m:r>
              <m:rPr>
                <m:sty m:val="bi"/>
              </m:rPr>
              <w:rPr>
                <w:rFonts w:ascii="Cambria Math" w:hAnsi="Cambria Math"/>
                <w:lang w:eastAsia="ja-JP"/>
              </w:rPr>
              <m:t>N</m:t>
            </m:r>
          </m:e>
          <m:sub>
            <m:r>
              <m:rPr>
                <m:sty m:val="bi"/>
              </m:rPr>
              <w:rPr>
                <w:rFonts w:ascii="Cambria Math" w:hAnsi="Cambria Math"/>
                <w:lang w:eastAsia="ja-JP"/>
              </w:rPr>
              <m:t>SC,data</m:t>
            </m:r>
          </m:sub>
          <m:sup>
            <m:r>
              <m:rPr>
                <m:sty m:val="bi"/>
              </m:rPr>
              <w:rPr>
                <w:rFonts w:ascii="Cambria Math" w:hAnsi="Cambria Math"/>
                <w:lang w:eastAsia="ja-JP"/>
              </w:rPr>
              <m:t>RB</m:t>
            </m:r>
          </m:sup>
        </m:sSubSup>
        <m:d>
          <m:dPr>
            <m:ctrlPr>
              <w:rPr>
                <w:rFonts w:ascii="Cambria Math" w:hAnsi="Cambria Math"/>
                <w:b/>
                <w:i/>
                <w:lang w:eastAsia="ja-JP"/>
              </w:rPr>
            </m:ctrlPr>
          </m:dPr>
          <m:e>
            <m:r>
              <m:rPr>
                <m:sty m:val="bi"/>
              </m:rPr>
              <w:rPr>
                <w:rFonts w:ascii="Cambria Math" w:hAnsi="Cambria Math"/>
                <w:lang w:eastAsia="ja-JP"/>
              </w:rPr>
              <m:t>i,j</m:t>
            </m:r>
          </m:e>
        </m:d>
      </m:oMath>
      <w:r w:rsidRPr="00844E63">
        <w:rPr>
          <w:rFonts w:hint="eastAsia"/>
          <w:b/>
          <w:lang w:eastAsia="ja-JP"/>
        </w:rPr>
        <w:t xml:space="preserve"> is a number of subcarriers excluding DMRS subcarriers and phase-tracking RS samples in PUSCH symbol</w:t>
      </w:r>
      <w:r w:rsidRPr="00844E63">
        <w:rPr>
          <w:b/>
          <w:lang w:eastAsia="ja-JP"/>
        </w:rPr>
        <w:t xml:space="preserve"> </w:t>
      </w:r>
      <w:r w:rsidRPr="00844E63">
        <w:rPr>
          <w:b/>
          <w:i/>
          <w:lang w:eastAsia="ja-JP"/>
        </w:rPr>
        <w:t>j</w:t>
      </w:r>
      <w:r w:rsidRPr="00844E63">
        <w:rPr>
          <w:b/>
          <w:lang w:eastAsia="ja-JP"/>
        </w:rPr>
        <w:t xml:space="preserve">, of the corresponding nominal repetition which is treated as a single actual repetition for the purpose of obtaining </w:t>
      </w:r>
      <m:oMath>
        <m:sSubSup>
          <m:sSubSupPr>
            <m:ctrlPr>
              <w:rPr>
                <w:rFonts w:ascii="Cambria Math" w:hAnsi="Cambria Math"/>
                <w:b/>
                <w:i/>
                <w:lang w:eastAsia="ja-JP"/>
              </w:rPr>
            </m:ctrlPr>
          </m:sSubSupPr>
          <m:e>
            <m:r>
              <m:rPr>
                <m:sty m:val="bi"/>
              </m:rPr>
              <w:rPr>
                <w:rFonts w:ascii="Cambria Math" w:hAnsi="Cambria Math"/>
                <w:lang w:eastAsia="ja-JP"/>
              </w:rPr>
              <m:t>N</m:t>
            </m:r>
          </m:e>
          <m:sub>
            <m:r>
              <m:rPr>
                <m:sty m:val="bi"/>
              </m:rPr>
              <w:rPr>
                <w:rFonts w:ascii="Cambria Math" w:hAnsi="Cambria Math"/>
                <w:lang w:eastAsia="ja-JP"/>
              </w:rPr>
              <m:t>SC,data</m:t>
            </m:r>
          </m:sub>
          <m:sup>
            <m:r>
              <m:rPr>
                <m:sty m:val="bi"/>
              </m:rPr>
              <w:rPr>
                <w:rFonts w:ascii="Cambria Math" w:hAnsi="Cambria Math"/>
                <w:lang w:eastAsia="ja-JP"/>
              </w:rPr>
              <m:t>RB</m:t>
            </m:r>
          </m:sup>
        </m:sSubSup>
        <m:d>
          <m:dPr>
            <m:ctrlPr>
              <w:rPr>
                <w:rFonts w:ascii="Cambria Math" w:hAnsi="Cambria Math"/>
                <w:b/>
                <w:i/>
                <w:lang w:eastAsia="ja-JP"/>
              </w:rPr>
            </m:ctrlPr>
          </m:dPr>
          <m:e>
            <m:r>
              <m:rPr>
                <m:sty m:val="bi"/>
              </m:rPr>
              <w:rPr>
                <w:rFonts w:ascii="Cambria Math" w:hAnsi="Cambria Math"/>
                <w:lang w:eastAsia="ja-JP"/>
              </w:rPr>
              <m:t>i,j</m:t>
            </m:r>
          </m:e>
        </m:d>
      </m:oMath>
      <w:r w:rsidRPr="00844E63">
        <w:rPr>
          <w:rFonts w:hint="eastAsia"/>
          <w:b/>
          <w:lang w:eastAsia="ja-JP"/>
        </w:rPr>
        <w:t>.</w:t>
      </w:r>
    </w:p>
    <w:p w14:paraId="2E2FCB91" w14:textId="30BFD4B9" w:rsidR="00844E63" w:rsidRPr="00844E63" w:rsidRDefault="00844E63" w:rsidP="00844E63">
      <w:pPr>
        <w:pStyle w:val="aff1"/>
        <w:numPr>
          <w:ilvl w:val="0"/>
          <w:numId w:val="26"/>
        </w:numPr>
        <w:spacing w:after="0"/>
        <w:ind w:leftChars="0"/>
        <w:rPr>
          <w:b/>
          <w:lang w:eastAsia="ja-JP"/>
        </w:rPr>
      </w:pPr>
      <w:r w:rsidRPr="00844E63">
        <w:rPr>
          <w:b/>
          <w:lang w:eastAsia="ja-JP"/>
        </w:rPr>
        <w:t>Power control adjustment</w:t>
      </w:r>
      <w:r w:rsidR="00A7247A">
        <w:rPr>
          <w:b/>
          <w:lang w:eastAsia="ja-JP"/>
        </w:rPr>
        <w:t xml:space="preserve"> and </w:t>
      </w:r>
      <w:r>
        <w:rPr>
          <w:b/>
          <w:lang w:eastAsia="ja-JP"/>
        </w:rPr>
        <w:t>PHR calculation is based on nominal repetition.</w:t>
      </w:r>
    </w:p>
    <w:p w14:paraId="7CB195B4" w14:textId="43C92695" w:rsidR="00405548" w:rsidRPr="00311AA6" w:rsidRDefault="00405548" w:rsidP="00405548">
      <w:pPr>
        <w:spacing w:beforeLines="50" w:before="120" w:after="0"/>
        <w:rPr>
          <w:lang w:eastAsia="ja-JP"/>
        </w:rPr>
      </w:pPr>
    </w:p>
    <w:p w14:paraId="163594CC" w14:textId="28356AE0"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04C4C8DA"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F552E5">
        <w:rPr>
          <w:lang w:eastAsia="ja-JP"/>
        </w:rPr>
        <w:t>remaining</w:t>
      </w:r>
      <w:r w:rsidR="00F552E5">
        <w:rPr>
          <w:rFonts w:hint="eastAsia"/>
          <w:lang w:eastAsia="ja-JP"/>
        </w:rPr>
        <w:t xml:space="preserve"> </w:t>
      </w:r>
      <w:r w:rsidR="00F552E5">
        <w:rPr>
          <w:lang w:eastAsia="ja-JP"/>
        </w:rPr>
        <w:t xml:space="preserve">issues on </w:t>
      </w:r>
      <w:r w:rsidR="006D18CA">
        <w:rPr>
          <w:lang w:eastAsia="ja-JP"/>
        </w:rPr>
        <w:t>PUSCH</w:t>
      </w:r>
      <w:r>
        <w:rPr>
          <w:lang w:eastAsia="ja-JP"/>
        </w:rPr>
        <w:t xml:space="preserve"> </w:t>
      </w:r>
      <w:r w:rsidR="00F552E5">
        <w:rPr>
          <w:lang w:eastAsia="ja-JP"/>
        </w:rPr>
        <w:t>enhancement</w:t>
      </w:r>
      <w:r>
        <w:rPr>
          <w:lang w:eastAsia="ja-JP"/>
        </w:rPr>
        <w:t xml:space="preserve"> in Rel.16 URLLC and made following proposals.</w:t>
      </w:r>
    </w:p>
    <w:p w14:paraId="0055CF1C" w14:textId="77777777" w:rsidR="00311AA6" w:rsidRDefault="00311AA6" w:rsidP="00311AA6">
      <w:pPr>
        <w:spacing w:beforeLines="50" w:before="120" w:after="0"/>
        <w:rPr>
          <w:b/>
          <w:lang w:eastAsia="ja-JP"/>
        </w:rPr>
      </w:pPr>
      <w:r>
        <w:rPr>
          <w:b/>
          <w:lang w:eastAsia="ja-JP"/>
        </w:rPr>
        <w:t>Proposal 1: Following TBS determination and DMRS procedure should be clarified.</w:t>
      </w:r>
    </w:p>
    <w:p w14:paraId="76F71BDE" w14:textId="77777777" w:rsidR="00311AA6" w:rsidRDefault="00311AA6" w:rsidP="00311AA6">
      <w:pPr>
        <w:pStyle w:val="aff1"/>
        <w:numPr>
          <w:ilvl w:val="0"/>
          <w:numId w:val="26"/>
        </w:numPr>
        <w:spacing w:beforeLines="50" w:before="120" w:after="0"/>
        <w:ind w:leftChars="0"/>
        <w:rPr>
          <w:b/>
          <w:lang w:eastAsia="ja-JP"/>
        </w:rPr>
      </w:pPr>
      <w:r>
        <w:rPr>
          <w:b/>
          <w:lang w:eastAsia="ja-JP"/>
        </w:rPr>
        <w:t xml:space="preserve">The number of DMRS symbols and overhead over the first nominal repetition are calculated based on the indicated PUSCH duration </w:t>
      </w:r>
      <w:r w:rsidRPr="00A16057">
        <w:rPr>
          <w:b/>
          <w:i/>
          <w:lang w:eastAsia="ja-JP"/>
        </w:rPr>
        <w:t>L</w:t>
      </w:r>
      <w:r>
        <w:rPr>
          <w:b/>
          <w:lang w:eastAsia="ja-JP"/>
        </w:rPr>
        <w:t xml:space="preserve"> without considering repetition nor segmentation.</w:t>
      </w:r>
    </w:p>
    <w:p w14:paraId="00F5046C" w14:textId="77777777" w:rsidR="00311AA6" w:rsidRDefault="00311AA6" w:rsidP="00311AA6">
      <w:pPr>
        <w:pStyle w:val="aff1"/>
        <w:numPr>
          <w:ilvl w:val="0"/>
          <w:numId w:val="26"/>
        </w:numPr>
        <w:spacing w:after="0"/>
        <w:ind w:leftChars="0"/>
        <w:rPr>
          <w:b/>
          <w:lang w:eastAsia="ja-JP"/>
        </w:rPr>
      </w:pPr>
      <w:r>
        <w:rPr>
          <w:b/>
          <w:lang w:eastAsia="ja-JP"/>
        </w:rPr>
        <w:t>TB size is determined based Rel.15 mechanism based on above number of symbols.</w:t>
      </w:r>
    </w:p>
    <w:p w14:paraId="52B74CF8" w14:textId="77777777" w:rsidR="00311AA6" w:rsidRDefault="00311AA6" w:rsidP="00311AA6">
      <w:pPr>
        <w:pStyle w:val="aff1"/>
        <w:numPr>
          <w:ilvl w:val="0"/>
          <w:numId w:val="26"/>
        </w:numPr>
        <w:spacing w:after="0"/>
        <w:ind w:leftChars="0"/>
        <w:rPr>
          <w:b/>
          <w:lang w:eastAsia="ja-JP"/>
        </w:rPr>
      </w:pPr>
      <w:r>
        <w:rPr>
          <w:b/>
          <w:lang w:eastAsia="ja-JP"/>
        </w:rPr>
        <w:t>The resource for actual repetition is determined based on L, slot boundary, SFI, and invalid symbol.</w:t>
      </w:r>
    </w:p>
    <w:p w14:paraId="5D10A69A" w14:textId="77777777" w:rsidR="00311AA6" w:rsidRDefault="00311AA6" w:rsidP="00311AA6">
      <w:pPr>
        <w:pStyle w:val="aff1"/>
        <w:numPr>
          <w:ilvl w:val="0"/>
          <w:numId w:val="26"/>
        </w:numPr>
        <w:spacing w:after="0"/>
        <w:ind w:leftChars="0"/>
        <w:rPr>
          <w:b/>
          <w:lang w:eastAsia="ja-JP"/>
        </w:rPr>
      </w:pPr>
      <w:r>
        <w:rPr>
          <w:b/>
          <w:lang w:eastAsia="ja-JP"/>
        </w:rPr>
        <w:t xml:space="preserve">The actual </w:t>
      </w:r>
      <w:r>
        <w:rPr>
          <w:rFonts w:hint="eastAsia"/>
          <w:b/>
          <w:lang w:eastAsia="ja-JP"/>
        </w:rPr>
        <w:t xml:space="preserve">DMRS </w:t>
      </w:r>
      <w:r>
        <w:rPr>
          <w:b/>
          <w:lang w:eastAsia="ja-JP"/>
        </w:rPr>
        <w:t>allocation</w:t>
      </w:r>
      <w:r>
        <w:rPr>
          <w:rFonts w:hint="eastAsia"/>
          <w:b/>
          <w:lang w:eastAsia="ja-JP"/>
        </w:rPr>
        <w:t xml:space="preserve"> </w:t>
      </w:r>
      <w:r>
        <w:rPr>
          <w:b/>
          <w:lang w:eastAsia="ja-JP"/>
        </w:rPr>
        <w:t>is based on the length of actual repetition.</w:t>
      </w:r>
    </w:p>
    <w:p w14:paraId="62D44573" w14:textId="77777777" w:rsidR="00311AA6" w:rsidRPr="00A16057" w:rsidRDefault="00311AA6" w:rsidP="00311AA6">
      <w:pPr>
        <w:pStyle w:val="aff1"/>
        <w:numPr>
          <w:ilvl w:val="0"/>
          <w:numId w:val="26"/>
        </w:numPr>
        <w:spacing w:after="0"/>
        <w:ind w:leftChars="0"/>
        <w:rPr>
          <w:b/>
          <w:lang w:eastAsia="ja-JP"/>
        </w:rPr>
      </w:pPr>
      <w:r>
        <w:rPr>
          <w:b/>
          <w:lang w:eastAsia="ja-JP"/>
        </w:rPr>
        <w:t>Encoded TB is mapped to available REs for data over actual repetition with the indicated RV.</w:t>
      </w:r>
    </w:p>
    <w:p w14:paraId="6B358304" w14:textId="77777777" w:rsidR="00311AA6" w:rsidRDefault="00311AA6" w:rsidP="00311AA6">
      <w:pPr>
        <w:spacing w:beforeLines="50" w:before="120" w:after="0"/>
        <w:rPr>
          <w:b/>
          <w:lang w:eastAsia="ja-JP"/>
        </w:rPr>
      </w:pPr>
      <w:r>
        <w:rPr>
          <w:b/>
          <w:lang w:eastAsia="ja-JP"/>
        </w:rPr>
        <w:t>Proposal 2: For PUSCH repetition type B, if PUCCH resource overlaps with multiple actual PUSCH repetitions, UCI is multiplexed on one or multiple actual PUSCH repetition(s) that meet the timeline in 9.2.5 of TS38.213.</w:t>
      </w:r>
    </w:p>
    <w:p w14:paraId="5BB63088" w14:textId="77777777" w:rsidR="00311AA6" w:rsidRDefault="00311AA6" w:rsidP="00311AA6">
      <w:pPr>
        <w:spacing w:beforeLines="50" w:before="120" w:after="0"/>
        <w:rPr>
          <w:b/>
          <w:lang w:eastAsia="ja-JP"/>
        </w:rPr>
      </w:pPr>
      <w:r>
        <w:rPr>
          <w:b/>
          <w:lang w:eastAsia="ja-JP"/>
        </w:rPr>
        <w:t>Proposal 3: For UCI resource determination in PUSCH repetition type B, either of following options are selected.</w:t>
      </w:r>
    </w:p>
    <w:p w14:paraId="7770B32F" w14:textId="77777777" w:rsidR="00311AA6" w:rsidRDefault="00311AA6" w:rsidP="00311AA6">
      <w:pPr>
        <w:pStyle w:val="aff1"/>
        <w:numPr>
          <w:ilvl w:val="0"/>
          <w:numId w:val="26"/>
        </w:numPr>
        <w:spacing w:beforeLines="50" w:before="120" w:after="0"/>
        <w:ind w:leftChars="0"/>
        <w:rPr>
          <w:b/>
          <w:lang w:eastAsia="ja-JP"/>
        </w:rPr>
      </w:pPr>
      <w:r>
        <w:rPr>
          <w:b/>
          <w:lang w:eastAsia="ja-JP"/>
        </w:rPr>
        <w:t xml:space="preserve">Option 3: </w:t>
      </w:r>
      <w:r w:rsidRPr="00F367EC">
        <w:rPr>
          <w:b/>
          <w:lang w:eastAsia="ja-JP"/>
        </w:rPr>
        <w:t>The first part of the equation is based on the nominal repetition, and the second part of the equation is based on the actual repetition.</w:t>
      </w:r>
    </w:p>
    <w:p w14:paraId="399713DA" w14:textId="77777777" w:rsidR="00311AA6" w:rsidRDefault="00311AA6" w:rsidP="00311AA6">
      <w:pPr>
        <w:pStyle w:val="aff1"/>
        <w:numPr>
          <w:ilvl w:val="0"/>
          <w:numId w:val="26"/>
        </w:numPr>
        <w:spacing w:after="0"/>
        <w:ind w:leftChars="0"/>
        <w:rPr>
          <w:b/>
          <w:lang w:eastAsia="ja-JP"/>
        </w:rPr>
      </w:pPr>
      <w:r>
        <w:rPr>
          <w:b/>
          <w:lang w:eastAsia="ja-JP"/>
        </w:rPr>
        <w:t>Option 1 with additional restriction, i.e., the calculation is based on the nominal repetition and UE is not expected to exceed the resource for UCI over the resource for actual repetition.</w:t>
      </w:r>
    </w:p>
    <w:p w14:paraId="63931B0F" w14:textId="77777777" w:rsidR="00311AA6" w:rsidRDefault="00311AA6" w:rsidP="00311AA6">
      <w:pPr>
        <w:spacing w:beforeLines="50" w:before="120" w:after="0"/>
        <w:rPr>
          <w:b/>
          <w:lang w:eastAsia="ja-JP"/>
        </w:rPr>
      </w:pPr>
      <w:r>
        <w:rPr>
          <w:b/>
          <w:lang w:eastAsia="ja-JP"/>
        </w:rPr>
        <w:t xml:space="preserve">Proposal 4: For power control in PUSCH repetition type B, define PUSCH transmission occasion </w:t>
      </w:r>
      <w:r w:rsidRPr="00405548">
        <w:rPr>
          <w:b/>
          <w:i/>
          <w:lang w:eastAsia="ja-JP"/>
        </w:rPr>
        <w:t>i</w:t>
      </w:r>
      <w:r>
        <w:rPr>
          <w:b/>
          <w:lang w:eastAsia="ja-JP"/>
        </w:rPr>
        <w:t xml:space="preserve"> as nominal repetition with considering following aspects.</w:t>
      </w:r>
    </w:p>
    <w:p w14:paraId="1D81EFB5" w14:textId="77777777" w:rsidR="00311AA6" w:rsidRDefault="00311AA6" w:rsidP="00311AA6">
      <w:pPr>
        <w:pStyle w:val="aff1"/>
        <w:numPr>
          <w:ilvl w:val="0"/>
          <w:numId w:val="26"/>
        </w:numPr>
        <w:spacing w:after="0"/>
        <w:ind w:leftChars="0"/>
        <w:rPr>
          <w:b/>
          <w:lang w:eastAsia="ja-JP"/>
        </w:rPr>
      </w:pPr>
      <w:r>
        <w:rPr>
          <w:b/>
          <w:lang w:eastAsia="ja-JP"/>
        </w:rPr>
        <w:t xml:space="preserve">For </w:t>
      </w:r>
      <m:oMath>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CMAX,f,c</m:t>
            </m:r>
          </m:sub>
        </m:sSub>
        <m:d>
          <m:dPr>
            <m:ctrlPr>
              <w:rPr>
                <w:rFonts w:ascii="Cambria Math" w:hAnsi="Cambria Math"/>
                <w:b/>
                <w:i/>
                <w:lang w:eastAsia="ja-JP"/>
              </w:rPr>
            </m:ctrlPr>
          </m:dPr>
          <m:e>
            <m:r>
              <m:rPr>
                <m:sty m:val="bi"/>
              </m:rPr>
              <w:rPr>
                <w:rFonts w:ascii="Cambria Math" w:hAnsi="Cambria Math"/>
                <w:lang w:eastAsia="ja-JP"/>
              </w:rPr>
              <m:t>i</m:t>
            </m:r>
          </m:e>
        </m:d>
      </m:oMath>
      <w:r>
        <w:rPr>
          <w:b/>
          <w:lang w:eastAsia="ja-JP"/>
        </w:rPr>
        <w:t>, either of following could be considered.</w:t>
      </w:r>
    </w:p>
    <w:p w14:paraId="1CD5C3C1" w14:textId="77777777" w:rsidR="00311AA6" w:rsidRDefault="00311AA6" w:rsidP="00311AA6">
      <w:pPr>
        <w:pStyle w:val="aff1"/>
        <w:numPr>
          <w:ilvl w:val="1"/>
          <w:numId w:val="26"/>
        </w:numPr>
        <w:spacing w:after="0"/>
        <w:ind w:leftChars="0"/>
        <w:rPr>
          <w:b/>
          <w:lang w:eastAsia="ja-JP"/>
        </w:rPr>
      </w:pPr>
      <w:r>
        <w:rPr>
          <w:b/>
          <w:lang w:eastAsia="ja-JP"/>
        </w:rPr>
        <w:t>Option 1: The definition of RAN4 itself may be required to be adjusted.</w:t>
      </w:r>
    </w:p>
    <w:p w14:paraId="4FC38427" w14:textId="77777777" w:rsidR="00311AA6" w:rsidRDefault="00311AA6" w:rsidP="00311AA6">
      <w:pPr>
        <w:pStyle w:val="aff1"/>
        <w:numPr>
          <w:ilvl w:val="1"/>
          <w:numId w:val="26"/>
        </w:numPr>
        <w:spacing w:after="0"/>
        <w:ind w:leftChars="0"/>
        <w:rPr>
          <w:b/>
          <w:lang w:eastAsia="ja-JP"/>
        </w:rPr>
      </w:pPr>
      <w:r>
        <w:rPr>
          <w:b/>
          <w:lang w:eastAsia="ja-JP"/>
        </w:rPr>
        <w:t>Option 2: If</w:t>
      </w:r>
      <w:r w:rsidRPr="00844E63">
        <w:rPr>
          <w:b/>
          <w:lang w:eastAsia="ja-JP"/>
        </w:rPr>
        <w:t xml:space="preserve"> </w:t>
      </w:r>
      <m:oMath>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CMAX,f,c</m:t>
            </m:r>
          </m:sub>
        </m:sSub>
        <m:d>
          <m:dPr>
            <m:ctrlPr>
              <w:rPr>
                <w:rFonts w:ascii="Cambria Math" w:hAnsi="Cambria Math"/>
                <w:b/>
                <w:i/>
                <w:lang w:eastAsia="ja-JP"/>
              </w:rPr>
            </m:ctrlPr>
          </m:dPr>
          <m:e>
            <m:r>
              <m:rPr>
                <m:sty m:val="bi"/>
              </m:rPr>
              <w:rPr>
                <w:rFonts w:ascii="Cambria Math" w:hAnsi="Cambria Math"/>
                <w:lang w:eastAsia="ja-JP"/>
              </w:rPr>
              <m:t>i</m:t>
            </m:r>
          </m:e>
        </m:d>
      </m:oMath>
      <w:r>
        <w:rPr>
          <w:rFonts w:hint="eastAsia"/>
          <w:b/>
          <w:lang w:eastAsia="ja-JP"/>
        </w:rPr>
        <w:t xml:space="preserve"> is still the definition of the slot itself, the minimum </w:t>
      </w:r>
      <m:oMath>
        <m:sSub>
          <m:sSubPr>
            <m:ctrlPr>
              <w:rPr>
                <w:rFonts w:ascii="Cambria Math" w:hAnsi="Cambria Math"/>
                <w:b/>
                <w:i/>
                <w:lang w:eastAsia="ja-JP"/>
              </w:rPr>
            </m:ctrlPr>
          </m:sSubPr>
          <m:e>
            <m:r>
              <m:rPr>
                <m:sty m:val="bi"/>
              </m:rPr>
              <w:rPr>
                <w:rFonts w:ascii="Cambria Math" w:hAnsi="Cambria Math"/>
                <w:lang w:eastAsia="ja-JP"/>
              </w:rPr>
              <m:t>P</m:t>
            </m:r>
          </m:e>
          <m:sub>
            <m:r>
              <m:rPr>
                <m:sty m:val="bi"/>
              </m:rPr>
              <w:rPr>
                <w:rFonts w:ascii="Cambria Math" w:hAnsi="Cambria Math"/>
                <w:lang w:eastAsia="ja-JP"/>
              </w:rPr>
              <m:t>CMAX,f,c</m:t>
            </m:r>
          </m:sub>
        </m:sSub>
        <m:d>
          <m:dPr>
            <m:ctrlPr>
              <w:rPr>
                <w:rFonts w:ascii="Cambria Math" w:hAnsi="Cambria Math"/>
                <w:b/>
                <w:i/>
                <w:lang w:eastAsia="ja-JP"/>
              </w:rPr>
            </m:ctrlPr>
          </m:dPr>
          <m:e>
            <m:r>
              <m:rPr>
                <m:sty m:val="bi"/>
              </m:rPr>
              <w:rPr>
                <w:rFonts w:ascii="Cambria Math" w:hAnsi="Cambria Math"/>
                <w:lang w:eastAsia="ja-JP"/>
              </w:rPr>
              <m:t>i</m:t>
            </m:r>
          </m:e>
        </m:d>
      </m:oMath>
      <w:r>
        <w:rPr>
          <w:rFonts w:hint="eastAsia"/>
          <w:b/>
          <w:lang w:eastAsia="ja-JP"/>
        </w:rPr>
        <w:t xml:space="preserve"> value is used for power control for PUSCH repetition type B across slot boundary.</w:t>
      </w:r>
    </w:p>
    <w:p w14:paraId="1AB1991F" w14:textId="77777777" w:rsidR="00311AA6" w:rsidRDefault="00311AA6" w:rsidP="00311AA6">
      <w:pPr>
        <w:pStyle w:val="aff1"/>
        <w:numPr>
          <w:ilvl w:val="0"/>
          <w:numId w:val="26"/>
        </w:numPr>
        <w:spacing w:after="0"/>
        <w:ind w:leftChars="0"/>
        <w:rPr>
          <w:b/>
          <w:lang w:eastAsia="ja-JP"/>
        </w:rPr>
      </w:pPr>
      <w:r>
        <w:rPr>
          <w:b/>
          <w:lang w:eastAsia="ja-JP"/>
        </w:rPr>
        <w:t>The calcula</w:t>
      </w:r>
      <w:r w:rsidRPr="00844E63">
        <w:rPr>
          <w:b/>
          <w:lang w:eastAsia="ja-JP"/>
        </w:rPr>
        <w:t xml:space="preserve">tion of </w:t>
      </w:r>
      <m:oMath>
        <m:sSub>
          <m:sSubPr>
            <m:ctrlPr>
              <w:rPr>
                <w:rFonts w:ascii="Cambria Math" w:hAnsi="Cambria Math"/>
                <w:b/>
                <w:i/>
                <w:lang w:eastAsia="ja-JP"/>
              </w:rPr>
            </m:ctrlPr>
          </m:sSubPr>
          <m:e>
            <m:r>
              <m:rPr>
                <m:sty m:val="bi"/>
              </m:rPr>
              <w:rPr>
                <w:rFonts w:ascii="Cambria Math" w:hAnsi="Cambria Math"/>
                <w:lang w:eastAsia="ja-JP"/>
              </w:rPr>
              <m:t>∆</m:t>
            </m:r>
          </m:e>
          <m:sub>
            <m:r>
              <m:rPr>
                <m:sty m:val="bi"/>
              </m:rPr>
              <w:rPr>
                <w:rFonts w:ascii="Cambria Math" w:hAnsi="Cambria Math"/>
                <w:lang w:eastAsia="ja-JP"/>
              </w:rPr>
              <m:t>TF,b,f,c</m:t>
            </m:r>
          </m:sub>
        </m:sSub>
        <m:d>
          <m:dPr>
            <m:ctrlPr>
              <w:rPr>
                <w:rFonts w:ascii="Cambria Math" w:hAnsi="Cambria Math"/>
                <w:b/>
                <w:i/>
                <w:lang w:eastAsia="ja-JP"/>
              </w:rPr>
            </m:ctrlPr>
          </m:dPr>
          <m:e>
            <m:r>
              <m:rPr>
                <m:sty m:val="bi"/>
              </m:rPr>
              <w:rPr>
                <w:rFonts w:ascii="Cambria Math" w:hAnsi="Cambria Math"/>
                <w:lang w:eastAsia="ja-JP"/>
              </w:rPr>
              <m:t>i</m:t>
            </m:r>
          </m:e>
        </m:d>
      </m:oMath>
      <w:r>
        <w:rPr>
          <w:b/>
          <w:lang w:eastAsia="ja-JP"/>
        </w:rPr>
        <w:t xml:space="preserve"> is</w:t>
      </w:r>
      <w:r w:rsidRPr="00844E63">
        <w:rPr>
          <w:b/>
          <w:lang w:eastAsia="ja-JP"/>
        </w:rPr>
        <w:t xml:space="preserve"> done assuming nominal repetition duration</w:t>
      </w:r>
      <w:r>
        <w:rPr>
          <w:b/>
          <w:lang w:eastAsia="ja-JP"/>
        </w:rPr>
        <w:t>, i.e.,</w:t>
      </w:r>
    </w:p>
    <w:p w14:paraId="2A4C02A5" w14:textId="77777777" w:rsidR="00311AA6" w:rsidRDefault="00311AA6" w:rsidP="00311AA6">
      <w:pPr>
        <w:pStyle w:val="aff1"/>
        <w:numPr>
          <w:ilvl w:val="1"/>
          <w:numId w:val="26"/>
        </w:numPr>
        <w:spacing w:after="0"/>
        <w:ind w:leftChars="0"/>
        <w:rPr>
          <w:b/>
          <w:lang w:eastAsia="ja-JP"/>
        </w:rPr>
      </w:pPr>
      <w:r w:rsidRPr="00844E63">
        <w:rPr>
          <w:b/>
          <w:lang w:eastAsia="ja-JP"/>
        </w:rPr>
        <w:t xml:space="preserve">For PUSCH repetition type B, </w:t>
      </w:r>
      <m:oMath>
        <m:sSubSup>
          <m:sSubSupPr>
            <m:ctrlPr>
              <w:rPr>
                <w:rFonts w:ascii="Cambria Math" w:hAnsi="Cambria Math"/>
                <w:b/>
                <w:i/>
                <w:lang w:eastAsia="ja-JP"/>
              </w:rPr>
            </m:ctrlPr>
          </m:sSubSupPr>
          <m:e>
            <m:r>
              <m:rPr>
                <m:sty m:val="bi"/>
              </m:rPr>
              <w:rPr>
                <w:rFonts w:ascii="Cambria Math" w:hAnsi="Cambria Math"/>
                <w:lang w:eastAsia="ja-JP"/>
              </w:rPr>
              <m:t>N</m:t>
            </m:r>
          </m:e>
          <m:sub>
            <m:r>
              <m:rPr>
                <m:sty m:val="bi"/>
              </m:rPr>
              <w:rPr>
                <w:rFonts w:ascii="Cambria Math" w:hAnsi="Cambria Math"/>
                <w:lang w:eastAsia="ja-JP"/>
              </w:rPr>
              <m:t>SC,data</m:t>
            </m:r>
          </m:sub>
          <m:sup>
            <m:r>
              <m:rPr>
                <m:sty m:val="bi"/>
              </m:rPr>
              <w:rPr>
                <w:rFonts w:ascii="Cambria Math" w:hAnsi="Cambria Math"/>
                <w:lang w:eastAsia="ja-JP"/>
              </w:rPr>
              <m:t>RB</m:t>
            </m:r>
          </m:sup>
        </m:sSubSup>
        <m:d>
          <m:dPr>
            <m:ctrlPr>
              <w:rPr>
                <w:rFonts w:ascii="Cambria Math" w:hAnsi="Cambria Math"/>
                <w:b/>
                <w:i/>
                <w:lang w:eastAsia="ja-JP"/>
              </w:rPr>
            </m:ctrlPr>
          </m:dPr>
          <m:e>
            <m:r>
              <m:rPr>
                <m:sty m:val="bi"/>
              </m:rPr>
              <w:rPr>
                <w:rFonts w:ascii="Cambria Math" w:hAnsi="Cambria Math"/>
                <w:lang w:eastAsia="ja-JP"/>
              </w:rPr>
              <m:t>i,j</m:t>
            </m:r>
          </m:e>
        </m:d>
      </m:oMath>
      <w:r w:rsidRPr="00844E63">
        <w:rPr>
          <w:rFonts w:hint="eastAsia"/>
          <w:b/>
          <w:lang w:eastAsia="ja-JP"/>
        </w:rPr>
        <w:t xml:space="preserve"> is a number of subcarriers excluding DMRS subcarriers and phase-tracking RS samples in PUSCH symbol</w:t>
      </w:r>
      <w:r w:rsidRPr="00844E63">
        <w:rPr>
          <w:b/>
          <w:lang w:eastAsia="ja-JP"/>
        </w:rPr>
        <w:t xml:space="preserve"> </w:t>
      </w:r>
      <w:r w:rsidRPr="00844E63">
        <w:rPr>
          <w:b/>
          <w:i/>
          <w:lang w:eastAsia="ja-JP"/>
        </w:rPr>
        <w:t>j</w:t>
      </w:r>
      <w:r w:rsidRPr="00844E63">
        <w:rPr>
          <w:b/>
          <w:lang w:eastAsia="ja-JP"/>
        </w:rPr>
        <w:t xml:space="preserve">, of the corresponding nominal repetition which is treated as a single actual repetition for the purpose of obtaining </w:t>
      </w:r>
      <m:oMath>
        <m:sSubSup>
          <m:sSubSupPr>
            <m:ctrlPr>
              <w:rPr>
                <w:rFonts w:ascii="Cambria Math" w:hAnsi="Cambria Math"/>
                <w:b/>
                <w:i/>
                <w:lang w:eastAsia="ja-JP"/>
              </w:rPr>
            </m:ctrlPr>
          </m:sSubSupPr>
          <m:e>
            <m:r>
              <m:rPr>
                <m:sty m:val="bi"/>
              </m:rPr>
              <w:rPr>
                <w:rFonts w:ascii="Cambria Math" w:hAnsi="Cambria Math"/>
                <w:lang w:eastAsia="ja-JP"/>
              </w:rPr>
              <m:t>N</m:t>
            </m:r>
          </m:e>
          <m:sub>
            <m:r>
              <m:rPr>
                <m:sty m:val="bi"/>
              </m:rPr>
              <w:rPr>
                <w:rFonts w:ascii="Cambria Math" w:hAnsi="Cambria Math"/>
                <w:lang w:eastAsia="ja-JP"/>
              </w:rPr>
              <m:t>SC,data</m:t>
            </m:r>
          </m:sub>
          <m:sup>
            <m:r>
              <m:rPr>
                <m:sty m:val="bi"/>
              </m:rPr>
              <w:rPr>
                <w:rFonts w:ascii="Cambria Math" w:hAnsi="Cambria Math"/>
                <w:lang w:eastAsia="ja-JP"/>
              </w:rPr>
              <m:t>RB</m:t>
            </m:r>
          </m:sup>
        </m:sSubSup>
        <m:d>
          <m:dPr>
            <m:ctrlPr>
              <w:rPr>
                <w:rFonts w:ascii="Cambria Math" w:hAnsi="Cambria Math"/>
                <w:b/>
                <w:i/>
                <w:lang w:eastAsia="ja-JP"/>
              </w:rPr>
            </m:ctrlPr>
          </m:dPr>
          <m:e>
            <m:r>
              <m:rPr>
                <m:sty m:val="bi"/>
              </m:rPr>
              <w:rPr>
                <w:rFonts w:ascii="Cambria Math" w:hAnsi="Cambria Math"/>
                <w:lang w:eastAsia="ja-JP"/>
              </w:rPr>
              <m:t>i,j</m:t>
            </m:r>
          </m:e>
        </m:d>
      </m:oMath>
      <w:r w:rsidRPr="00844E63">
        <w:rPr>
          <w:rFonts w:hint="eastAsia"/>
          <w:b/>
          <w:lang w:eastAsia="ja-JP"/>
        </w:rPr>
        <w:t>.</w:t>
      </w:r>
    </w:p>
    <w:p w14:paraId="410E3940" w14:textId="77777777" w:rsidR="00311AA6" w:rsidRPr="00844E63" w:rsidRDefault="00311AA6" w:rsidP="00311AA6">
      <w:pPr>
        <w:pStyle w:val="aff1"/>
        <w:numPr>
          <w:ilvl w:val="0"/>
          <w:numId w:val="26"/>
        </w:numPr>
        <w:spacing w:after="0"/>
        <w:ind w:leftChars="0"/>
        <w:rPr>
          <w:b/>
          <w:lang w:eastAsia="ja-JP"/>
        </w:rPr>
      </w:pPr>
      <w:r w:rsidRPr="00844E63">
        <w:rPr>
          <w:b/>
          <w:lang w:eastAsia="ja-JP"/>
        </w:rPr>
        <w:t>Power control adjustment</w:t>
      </w:r>
      <w:r>
        <w:rPr>
          <w:b/>
          <w:lang w:eastAsia="ja-JP"/>
        </w:rPr>
        <w:t xml:space="preserve"> and PHR calculation is based on nominal repetition.</w:t>
      </w:r>
    </w:p>
    <w:p w14:paraId="529DE5B8" w14:textId="29FE82FD" w:rsidR="00E50A81" w:rsidRPr="00311AA6" w:rsidRDefault="00E50A81" w:rsidP="00E50A81">
      <w:pPr>
        <w:autoSpaceDE w:val="0"/>
        <w:autoSpaceDN w:val="0"/>
        <w:adjustRightInd w:val="0"/>
        <w:spacing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7CE492C" w14:textId="45F0678D" w:rsidR="00B55983" w:rsidRDefault="005F186B" w:rsidP="000D5C7A">
      <w:pPr>
        <w:tabs>
          <w:tab w:val="left" w:pos="4008"/>
        </w:tabs>
        <w:spacing w:beforeLines="50" w:before="120" w:after="0"/>
        <w:rPr>
          <w:lang w:eastAsia="ja-JP"/>
        </w:rPr>
      </w:pPr>
      <w:r>
        <w:rPr>
          <w:rFonts w:eastAsiaTheme="minorEastAsia"/>
          <w:lang w:eastAsia="ja-JP"/>
        </w:rPr>
        <w:t>[</w:t>
      </w:r>
      <w:r w:rsidR="0048415B">
        <w:rPr>
          <w:rFonts w:eastAsiaTheme="minorEastAsia"/>
          <w:lang w:eastAsia="ja-JP"/>
        </w:rPr>
        <w:t>1</w:t>
      </w:r>
      <w:r>
        <w:rPr>
          <w:rFonts w:eastAsiaTheme="minorEastAsia"/>
          <w:lang w:eastAsia="ja-JP"/>
        </w:rPr>
        <w:t>]</w:t>
      </w:r>
      <w:r w:rsidR="000D5C7A">
        <w:rPr>
          <w:rFonts w:eastAsiaTheme="minorEastAsia"/>
          <w:lang w:eastAsia="ja-JP"/>
        </w:rPr>
        <w:t xml:space="preserve"> TS38.21</w:t>
      </w:r>
      <w:r w:rsidR="003E42A6">
        <w:rPr>
          <w:rFonts w:eastAsiaTheme="minorEastAsia"/>
          <w:lang w:eastAsia="ja-JP"/>
        </w:rPr>
        <w:t>3</w:t>
      </w:r>
      <w:r w:rsidR="000D5C7A">
        <w:rPr>
          <w:rFonts w:eastAsiaTheme="minorEastAsia"/>
          <w:lang w:eastAsia="ja-JP"/>
        </w:rPr>
        <w:t xml:space="preserve"> </w:t>
      </w:r>
      <w:r w:rsidR="003E42A6">
        <w:rPr>
          <w:rFonts w:eastAsiaTheme="minorEastAsia"/>
          <w:lang w:eastAsia="ja-JP"/>
        </w:rPr>
        <w:t>V15</w:t>
      </w:r>
      <w:r w:rsidR="000D5C7A">
        <w:rPr>
          <w:rFonts w:eastAsiaTheme="minorEastAsia"/>
          <w:lang w:eastAsia="ja-JP"/>
        </w:rPr>
        <w:t>.</w:t>
      </w:r>
      <w:r w:rsidR="003E42A6">
        <w:rPr>
          <w:rFonts w:eastAsiaTheme="minorEastAsia"/>
          <w:lang w:eastAsia="ja-JP"/>
        </w:rPr>
        <w:t>9</w:t>
      </w:r>
      <w:r w:rsidR="000D5C7A">
        <w:rPr>
          <w:rFonts w:eastAsiaTheme="minorEastAsia"/>
          <w:lang w:eastAsia="ja-JP"/>
        </w:rPr>
        <w:t xml:space="preserve">.0, </w:t>
      </w:r>
      <w:r w:rsidR="003E42A6">
        <w:rPr>
          <w:rFonts w:eastAsiaTheme="minorEastAsia"/>
          <w:lang w:eastAsia="ja-JP"/>
        </w:rPr>
        <w:t>March</w:t>
      </w:r>
      <w:r w:rsidR="000D5C7A">
        <w:rPr>
          <w:rFonts w:eastAsiaTheme="minorEastAsia"/>
          <w:lang w:eastAsia="ja-JP"/>
        </w:rPr>
        <w:t xml:space="preserve"> 20</w:t>
      </w:r>
      <w:r w:rsidR="003E42A6">
        <w:rPr>
          <w:rFonts w:eastAsiaTheme="minorEastAsia"/>
          <w:lang w:eastAsia="ja-JP"/>
        </w:rPr>
        <w:t>20</w:t>
      </w:r>
      <w:r w:rsidR="000D5C7A">
        <w:rPr>
          <w:rFonts w:eastAsiaTheme="minorEastAsia"/>
          <w:lang w:eastAsia="ja-JP"/>
        </w:rPr>
        <w:t>.</w:t>
      </w:r>
    </w:p>
    <w:sectPr w:rsidR="00B55983">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C3A3E" w14:textId="77777777" w:rsidR="00B564EE" w:rsidRDefault="00B564EE">
      <w:r>
        <w:separator/>
      </w:r>
    </w:p>
  </w:endnote>
  <w:endnote w:type="continuationSeparator" w:id="0">
    <w:p w14:paraId="6A190A56" w14:textId="77777777" w:rsidR="00B564EE" w:rsidRDefault="00B564EE">
      <w:r>
        <w:continuationSeparator/>
      </w:r>
    </w:p>
  </w:endnote>
  <w:endnote w:type="continuationNotice" w:id="1">
    <w:p w14:paraId="085119F9" w14:textId="77777777" w:rsidR="00B564EE" w:rsidRDefault="00B56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5ED8" w:rsidRDefault="00AF5ED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5ED8" w:rsidRDefault="00AF5ED8">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A7101" w14:textId="77777777" w:rsidR="00B564EE" w:rsidRDefault="00B564EE">
      <w:r>
        <w:separator/>
      </w:r>
    </w:p>
  </w:footnote>
  <w:footnote w:type="continuationSeparator" w:id="0">
    <w:p w14:paraId="7770A141" w14:textId="77777777" w:rsidR="00B564EE" w:rsidRDefault="00B564EE">
      <w:r>
        <w:continuationSeparator/>
      </w:r>
    </w:p>
  </w:footnote>
  <w:footnote w:type="continuationNotice" w:id="1">
    <w:p w14:paraId="607D4D99" w14:textId="77777777" w:rsidR="00B564EE" w:rsidRDefault="00B564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48D4"/>
    <w:multiLevelType w:val="hybridMultilevel"/>
    <w:tmpl w:val="3EA2350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085E2C4C"/>
    <w:multiLevelType w:val="hybridMultilevel"/>
    <w:tmpl w:val="D6DA26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9576A4"/>
    <w:multiLevelType w:val="hybridMultilevel"/>
    <w:tmpl w:val="E7EE41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6B34EA"/>
    <w:multiLevelType w:val="hybridMultilevel"/>
    <w:tmpl w:val="FB7A3D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3C2284"/>
    <w:multiLevelType w:val="hybridMultilevel"/>
    <w:tmpl w:val="ADC28B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4335A5"/>
    <w:multiLevelType w:val="hybridMultilevel"/>
    <w:tmpl w:val="3B7695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7" w15:restartNumberingAfterBreak="0">
    <w:nsid w:val="2BE10934"/>
    <w:multiLevelType w:val="hybridMultilevel"/>
    <w:tmpl w:val="92B80A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1F08A9"/>
    <w:multiLevelType w:val="hybridMultilevel"/>
    <w:tmpl w:val="F154A25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9" w15:restartNumberingAfterBreak="0">
    <w:nsid w:val="31327ACF"/>
    <w:multiLevelType w:val="hybridMultilevel"/>
    <w:tmpl w:val="4746BD5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4816A5D"/>
    <w:multiLevelType w:val="hybridMultilevel"/>
    <w:tmpl w:val="8EEC7AC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3C28AF"/>
    <w:multiLevelType w:val="hybridMultilevel"/>
    <w:tmpl w:val="16FE8934"/>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C397ED2"/>
    <w:multiLevelType w:val="hybridMultilevel"/>
    <w:tmpl w:val="1C8A34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930ADA"/>
    <w:multiLevelType w:val="hybridMultilevel"/>
    <w:tmpl w:val="09BAA5F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2CE3E25"/>
    <w:multiLevelType w:val="hybridMultilevel"/>
    <w:tmpl w:val="C60897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579323B"/>
    <w:multiLevelType w:val="hybridMultilevel"/>
    <w:tmpl w:val="4C4C607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85856F0"/>
    <w:multiLevelType w:val="hybridMultilevel"/>
    <w:tmpl w:val="D6D2E0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071102"/>
    <w:multiLevelType w:val="hybridMultilevel"/>
    <w:tmpl w:val="575E0DA2"/>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3"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1"/>
  </w:num>
  <w:num w:numId="4">
    <w:abstractNumId w:val="24"/>
  </w:num>
  <w:num w:numId="5">
    <w:abstractNumId w:val="15"/>
  </w:num>
  <w:num w:numId="6">
    <w:abstractNumId w:val="16"/>
  </w:num>
  <w:num w:numId="7">
    <w:abstractNumId w:val="14"/>
  </w:num>
  <w:num w:numId="8">
    <w:abstractNumId w:val="27"/>
  </w:num>
  <w:num w:numId="9">
    <w:abstractNumId w:val="13"/>
  </w:num>
  <w:num w:numId="10">
    <w:abstractNumId w:val="6"/>
  </w:num>
  <w:num w:numId="11">
    <w:abstractNumId w:val="25"/>
  </w:num>
  <w:num w:numId="12">
    <w:abstractNumId w:val="9"/>
  </w:num>
  <w:num w:numId="13">
    <w:abstractNumId w:val="23"/>
  </w:num>
  <w:num w:numId="14">
    <w:abstractNumId w:val="0"/>
  </w:num>
  <w:num w:numId="15">
    <w:abstractNumId w:val="19"/>
  </w:num>
  <w:num w:numId="16">
    <w:abstractNumId w:val="4"/>
  </w:num>
  <w:num w:numId="17">
    <w:abstractNumId w:val="2"/>
  </w:num>
  <w:num w:numId="18">
    <w:abstractNumId w:val="1"/>
  </w:num>
  <w:num w:numId="19">
    <w:abstractNumId w:val="3"/>
  </w:num>
  <w:num w:numId="20">
    <w:abstractNumId w:val="5"/>
  </w:num>
  <w:num w:numId="21">
    <w:abstractNumId w:val="21"/>
  </w:num>
  <w:num w:numId="22">
    <w:abstractNumId w:val="17"/>
  </w:num>
  <w:num w:numId="23">
    <w:abstractNumId w:val="7"/>
  </w:num>
  <w:num w:numId="24">
    <w:abstractNumId w:val="18"/>
  </w:num>
  <w:num w:numId="25">
    <w:abstractNumId w:val="20"/>
  </w:num>
  <w:num w:numId="26">
    <w:abstractNumId w:val="10"/>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8"/>
  </w:num>
  <w:num w:numId="3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692"/>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6784"/>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E7D"/>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2EE"/>
    <w:rsid w:val="00081405"/>
    <w:rsid w:val="00081E4C"/>
    <w:rsid w:val="00082B6C"/>
    <w:rsid w:val="00083B28"/>
    <w:rsid w:val="00083CFB"/>
    <w:rsid w:val="000854B0"/>
    <w:rsid w:val="00085A5C"/>
    <w:rsid w:val="00086592"/>
    <w:rsid w:val="000865D7"/>
    <w:rsid w:val="000869E7"/>
    <w:rsid w:val="00087480"/>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01C"/>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B7"/>
    <w:rsid w:val="000B07F7"/>
    <w:rsid w:val="000B0BE4"/>
    <w:rsid w:val="000B0EBC"/>
    <w:rsid w:val="000B1005"/>
    <w:rsid w:val="000B19DB"/>
    <w:rsid w:val="000B1BD7"/>
    <w:rsid w:val="000B2408"/>
    <w:rsid w:val="000B2427"/>
    <w:rsid w:val="000B3279"/>
    <w:rsid w:val="000B486A"/>
    <w:rsid w:val="000B5228"/>
    <w:rsid w:val="000B6066"/>
    <w:rsid w:val="000B63B1"/>
    <w:rsid w:val="000B6F65"/>
    <w:rsid w:val="000B723F"/>
    <w:rsid w:val="000B7468"/>
    <w:rsid w:val="000C02E0"/>
    <w:rsid w:val="000C085F"/>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485"/>
    <w:rsid w:val="000D1A83"/>
    <w:rsid w:val="000D1F34"/>
    <w:rsid w:val="000D2B1C"/>
    <w:rsid w:val="000D2E56"/>
    <w:rsid w:val="000D3951"/>
    <w:rsid w:val="000D3BAD"/>
    <w:rsid w:val="000D3D6D"/>
    <w:rsid w:val="000D49D0"/>
    <w:rsid w:val="000D5107"/>
    <w:rsid w:val="000D59A5"/>
    <w:rsid w:val="000D5C7A"/>
    <w:rsid w:val="000D71D1"/>
    <w:rsid w:val="000D7999"/>
    <w:rsid w:val="000D7A9E"/>
    <w:rsid w:val="000D7B5E"/>
    <w:rsid w:val="000E00E0"/>
    <w:rsid w:val="000E06B2"/>
    <w:rsid w:val="000E0F9C"/>
    <w:rsid w:val="000E1777"/>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225"/>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30FB"/>
    <w:rsid w:val="001732BB"/>
    <w:rsid w:val="00173C53"/>
    <w:rsid w:val="00173F1B"/>
    <w:rsid w:val="001743A5"/>
    <w:rsid w:val="00174789"/>
    <w:rsid w:val="00174B3C"/>
    <w:rsid w:val="00174DBC"/>
    <w:rsid w:val="001755C1"/>
    <w:rsid w:val="00175AEC"/>
    <w:rsid w:val="0017645C"/>
    <w:rsid w:val="00176C74"/>
    <w:rsid w:val="0017796A"/>
    <w:rsid w:val="00177C53"/>
    <w:rsid w:val="00177ED5"/>
    <w:rsid w:val="00177F56"/>
    <w:rsid w:val="00180010"/>
    <w:rsid w:val="0018034C"/>
    <w:rsid w:val="0018076D"/>
    <w:rsid w:val="00181127"/>
    <w:rsid w:val="001812EF"/>
    <w:rsid w:val="001812F6"/>
    <w:rsid w:val="001812FC"/>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9F2"/>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0E88"/>
    <w:rsid w:val="002010AF"/>
    <w:rsid w:val="002010CF"/>
    <w:rsid w:val="002014A2"/>
    <w:rsid w:val="00201671"/>
    <w:rsid w:val="002025B5"/>
    <w:rsid w:val="00202A72"/>
    <w:rsid w:val="00203114"/>
    <w:rsid w:val="00203988"/>
    <w:rsid w:val="00204256"/>
    <w:rsid w:val="00204779"/>
    <w:rsid w:val="002050CD"/>
    <w:rsid w:val="00206478"/>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2DB"/>
    <w:rsid w:val="00223CC4"/>
    <w:rsid w:val="0022493F"/>
    <w:rsid w:val="002252B6"/>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481"/>
    <w:rsid w:val="00255F10"/>
    <w:rsid w:val="0025623D"/>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5A5"/>
    <w:rsid w:val="00265927"/>
    <w:rsid w:val="00265A49"/>
    <w:rsid w:val="00266744"/>
    <w:rsid w:val="002676D3"/>
    <w:rsid w:val="00267727"/>
    <w:rsid w:val="00267789"/>
    <w:rsid w:val="00270338"/>
    <w:rsid w:val="0027062E"/>
    <w:rsid w:val="002709E0"/>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1F"/>
    <w:rsid w:val="0028393C"/>
    <w:rsid w:val="00283BF6"/>
    <w:rsid w:val="00284032"/>
    <w:rsid w:val="00284E44"/>
    <w:rsid w:val="0028719E"/>
    <w:rsid w:val="0028769A"/>
    <w:rsid w:val="002877FB"/>
    <w:rsid w:val="00287A5A"/>
    <w:rsid w:val="00287B8D"/>
    <w:rsid w:val="00290836"/>
    <w:rsid w:val="0029160B"/>
    <w:rsid w:val="00291A1D"/>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337"/>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09E7"/>
    <w:rsid w:val="002B127B"/>
    <w:rsid w:val="002B1348"/>
    <w:rsid w:val="002B1659"/>
    <w:rsid w:val="002B16C3"/>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379"/>
    <w:rsid w:val="002C65EF"/>
    <w:rsid w:val="002C6844"/>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2E5B"/>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AA6"/>
    <w:rsid w:val="00311DB9"/>
    <w:rsid w:val="00312700"/>
    <w:rsid w:val="00312AAE"/>
    <w:rsid w:val="00312D3D"/>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C99"/>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B84"/>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8C"/>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4FC0"/>
    <w:rsid w:val="00395564"/>
    <w:rsid w:val="00396027"/>
    <w:rsid w:val="00396ACE"/>
    <w:rsid w:val="003978C7"/>
    <w:rsid w:val="003979D3"/>
    <w:rsid w:val="00397E58"/>
    <w:rsid w:val="003A068E"/>
    <w:rsid w:val="003A069A"/>
    <w:rsid w:val="003A1428"/>
    <w:rsid w:val="003A1523"/>
    <w:rsid w:val="003A257F"/>
    <w:rsid w:val="003A26D3"/>
    <w:rsid w:val="003A2A79"/>
    <w:rsid w:val="003A2ECC"/>
    <w:rsid w:val="003A3034"/>
    <w:rsid w:val="003A3EFA"/>
    <w:rsid w:val="003A40F9"/>
    <w:rsid w:val="003A488C"/>
    <w:rsid w:val="003A4E9C"/>
    <w:rsid w:val="003A4F5E"/>
    <w:rsid w:val="003A4F93"/>
    <w:rsid w:val="003A4FAF"/>
    <w:rsid w:val="003A51D7"/>
    <w:rsid w:val="003A5413"/>
    <w:rsid w:val="003A5C17"/>
    <w:rsid w:val="003A657B"/>
    <w:rsid w:val="003A65B8"/>
    <w:rsid w:val="003A6B37"/>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71D"/>
    <w:rsid w:val="003D07DC"/>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44D"/>
    <w:rsid w:val="003E08B3"/>
    <w:rsid w:val="003E0B9B"/>
    <w:rsid w:val="003E153F"/>
    <w:rsid w:val="003E210D"/>
    <w:rsid w:val="003E2670"/>
    <w:rsid w:val="003E27FA"/>
    <w:rsid w:val="003E2A08"/>
    <w:rsid w:val="003E2A70"/>
    <w:rsid w:val="003E31A0"/>
    <w:rsid w:val="003E380A"/>
    <w:rsid w:val="003E42A6"/>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427"/>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48"/>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99C"/>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AD6"/>
    <w:rsid w:val="00465C03"/>
    <w:rsid w:val="00465C42"/>
    <w:rsid w:val="0046604F"/>
    <w:rsid w:val="004664DB"/>
    <w:rsid w:val="00466A81"/>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9C"/>
    <w:rsid w:val="00496384"/>
    <w:rsid w:val="004965D7"/>
    <w:rsid w:val="0049661C"/>
    <w:rsid w:val="00496AC2"/>
    <w:rsid w:val="00496D9C"/>
    <w:rsid w:val="004970AC"/>
    <w:rsid w:val="0049741E"/>
    <w:rsid w:val="00497849"/>
    <w:rsid w:val="004A1190"/>
    <w:rsid w:val="004A1697"/>
    <w:rsid w:val="004A1A12"/>
    <w:rsid w:val="004A1BA0"/>
    <w:rsid w:val="004A1D86"/>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1EDB"/>
    <w:rsid w:val="004D2467"/>
    <w:rsid w:val="004D28B5"/>
    <w:rsid w:val="004D3B5D"/>
    <w:rsid w:val="004D3EFE"/>
    <w:rsid w:val="004D44AC"/>
    <w:rsid w:val="004D49DE"/>
    <w:rsid w:val="004D4E62"/>
    <w:rsid w:val="004D500E"/>
    <w:rsid w:val="004D5105"/>
    <w:rsid w:val="004D5C9A"/>
    <w:rsid w:val="004D6178"/>
    <w:rsid w:val="004D64E2"/>
    <w:rsid w:val="004D6E9A"/>
    <w:rsid w:val="004D71A7"/>
    <w:rsid w:val="004D7619"/>
    <w:rsid w:val="004D79E3"/>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411A"/>
    <w:rsid w:val="005056A6"/>
    <w:rsid w:val="005060DB"/>
    <w:rsid w:val="005064C6"/>
    <w:rsid w:val="00506B3B"/>
    <w:rsid w:val="00506B43"/>
    <w:rsid w:val="00506DF8"/>
    <w:rsid w:val="00506EF0"/>
    <w:rsid w:val="00507590"/>
    <w:rsid w:val="00507C5C"/>
    <w:rsid w:val="00507C7F"/>
    <w:rsid w:val="00507DD3"/>
    <w:rsid w:val="00510402"/>
    <w:rsid w:val="005107FD"/>
    <w:rsid w:val="00511034"/>
    <w:rsid w:val="00511786"/>
    <w:rsid w:val="0051193C"/>
    <w:rsid w:val="005121F0"/>
    <w:rsid w:val="00512655"/>
    <w:rsid w:val="00512867"/>
    <w:rsid w:val="00512A68"/>
    <w:rsid w:val="00512E02"/>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1DC5"/>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215"/>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ABB"/>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4E0"/>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5D4"/>
    <w:rsid w:val="00623BD1"/>
    <w:rsid w:val="0062411E"/>
    <w:rsid w:val="0062513F"/>
    <w:rsid w:val="00625369"/>
    <w:rsid w:val="006253FE"/>
    <w:rsid w:val="00625A2D"/>
    <w:rsid w:val="00625BF4"/>
    <w:rsid w:val="0062623E"/>
    <w:rsid w:val="00626313"/>
    <w:rsid w:val="0062754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24"/>
    <w:rsid w:val="006627FD"/>
    <w:rsid w:val="00662DCF"/>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2CD0"/>
    <w:rsid w:val="0069337F"/>
    <w:rsid w:val="006934D1"/>
    <w:rsid w:val="006938DA"/>
    <w:rsid w:val="00693DD0"/>
    <w:rsid w:val="00694A2B"/>
    <w:rsid w:val="00694BB7"/>
    <w:rsid w:val="00695061"/>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2A2"/>
    <w:rsid w:val="006D0C2F"/>
    <w:rsid w:val="006D0E62"/>
    <w:rsid w:val="006D16DA"/>
    <w:rsid w:val="006D18B5"/>
    <w:rsid w:val="006D18CA"/>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0F6"/>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28FC"/>
    <w:rsid w:val="00713D13"/>
    <w:rsid w:val="007144E3"/>
    <w:rsid w:val="00714A6B"/>
    <w:rsid w:val="00714FAC"/>
    <w:rsid w:val="00715200"/>
    <w:rsid w:val="00715280"/>
    <w:rsid w:val="00715A75"/>
    <w:rsid w:val="00715D4D"/>
    <w:rsid w:val="00716C45"/>
    <w:rsid w:val="00716C57"/>
    <w:rsid w:val="00717631"/>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6F6C"/>
    <w:rsid w:val="00727EBC"/>
    <w:rsid w:val="00730563"/>
    <w:rsid w:val="0073065D"/>
    <w:rsid w:val="00731483"/>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1994"/>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C9A"/>
    <w:rsid w:val="007745D4"/>
    <w:rsid w:val="00774714"/>
    <w:rsid w:val="007748DC"/>
    <w:rsid w:val="00775639"/>
    <w:rsid w:val="007767C2"/>
    <w:rsid w:val="0077697D"/>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6A2"/>
    <w:rsid w:val="007A29A7"/>
    <w:rsid w:val="007A29BA"/>
    <w:rsid w:val="007A2EE3"/>
    <w:rsid w:val="007A3A2C"/>
    <w:rsid w:val="007A410E"/>
    <w:rsid w:val="007A4605"/>
    <w:rsid w:val="007A4D17"/>
    <w:rsid w:val="007A5052"/>
    <w:rsid w:val="007A515F"/>
    <w:rsid w:val="007A57C4"/>
    <w:rsid w:val="007A5893"/>
    <w:rsid w:val="007A5BBC"/>
    <w:rsid w:val="007A5EC4"/>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3EE2"/>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291"/>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5F53"/>
    <w:rsid w:val="00827E6B"/>
    <w:rsid w:val="008303E6"/>
    <w:rsid w:val="00831F0D"/>
    <w:rsid w:val="008322F7"/>
    <w:rsid w:val="008328B8"/>
    <w:rsid w:val="00832B13"/>
    <w:rsid w:val="00832BD8"/>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1FD9"/>
    <w:rsid w:val="008424D3"/>
    <w:rsid w:val="00842A7B"/>
    <w:rsid w:val="00842EF7"/>
    <w:rsid w:val="008432ED"/>
    <w:rsid w:val="008435C8"/>
    <w:rsid w:val="0084379B"/>
    <w:rsid w:val="00843F95"/>
    <w:rsid w:val="00844660"/>
    <w:rsid w:val="00844C65"/>
    <w:rsid w:val="00844E63"/>
    <w:rsid w:val="008454FE"/>
    <w:rsid w:val="008460B0"/>
    <w:rsid w:val="0084618E"/>
    <w:rsid w:val="008466B3"/>
    <w:rsid w:val="008473E3"/>
    <w:rsid w:val="0084762B"/>
    <w:rsid w:val="00847BD6"/>
    <w:rsid w:val="00847F13"/>
    <w:rsid w:val="0085014F"/>
    <w:rsid w:val="008516E8"/>
    <w:rsid w:val="0085196E"/>
    <w:rsid w:val="008525FE"/>
    <w:rsid w:val="008526D1"/>
    <w:rsid w:val="008531A3"/>
    <w:rsid w:val="008535A3"/>
    <w:rsid w:val="00854A31"/>
    <w:rsid w:val="00854CA6"/>
    <w:rsid w:val="00855196"/>
    <w:rsid w:val="00855771"/>
    <w:rsid w:val="008567BC"/>
    <w:rsid w:val="0085701E"/>
    <w:rsid w:val="00857748"/>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176"/>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01E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65DD"/>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9E0"/>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B78"/>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1E9"/>
    <w:rsid w:val="00973999"/>
    <w:rsid w:val="00973CEC"/>
    <w:rsid w:val="00973DA9"/>
    <w:rsid w:val="00975599"/>
    <w:rsid w:val="009761D8"/>
    <w:rsid w:val="009765EA"/>
    <w:rsid w:val="00976842"/>
    <w:rsid w:val="00976AC1"/>
    <w:rsid w:val="00976F61"/>
    <w:rsid w:val="009772EC"/>
    <w:rsid w:val="0097775D"/>
    <w:rsid w:val="00980BF4"/>
    <w:rsid w:val="0098121A"/>
    <w:rsid w:val="0098320B"/>
    <w:rsid w:val="009833BF"/>
    <w:rsid w:val="00983634"/>
    <w:rsid w:val="00983BA1"/>
    <w:rsid w:val="00984275"/>
    <w:rsid w:val="00984DC2"/>
    <w:rsid w:val="009865BF"/>
    <w:rsid w:val="009866D7"/>
    <w:rsid w:val="009866EC"/>
    <w:rsid w:val="00986FDD"/>
    <w:rsid w:val="00987418"/>
    <w:rsid w:val="00987460"/>
    <w:rsid w:val="009875CE"/>
    <w:rsid w:val="0098798D"/>
    <w:rsid w:val="009879A8"/>
    <w:rsid w:val="00987F43"/>
    <w:rsid w:val="00990322"/>
    <w:rsid w:val="00990547"/>
    <w:rsid w:val="00990AEC"/>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3BB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5B5"/>
    <w:rsid w:val="009C67BE"/>
    <w:rsid w:val="009C68D0"/>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5FA"/>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8AF"/>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057"/>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595"/>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73A"/>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47A"/>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3B68"/>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540"/>
    <w:rsid w:val="00AF379C"/>
    <w:rsid w:val="00AF379F"/>
    <w:rsid w:val="00AF39A6"/>
    <w:rsid w:val="00AF4160"/>
    <w:rsid w:val="00AF450D"/>
    <w:rsid w:val="00AF45AE"/>
    <w:rsid w:val="00AF45CF"/>
    <w:rsid w:val="00AF461D"/>
    <w:rsid w:val="00AF4665"/>
    <w:rsid w:val="00AF58D6"/>
    <w:rsid w:val="00AF59D9"/>
    <w:rsid w:val="00AF5ED8"/>
    <w:rsid w:val="00AF6E7B"/>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4D3"/>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863"/>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617"/>
    <w:rsid w:val="00B51ED4"/>
    <w:rsid w:val="00B53011"/>
    <w:rsid w:val="00B5393B"/>
    <w:rsid w:val="00B54305"/>
    <w:rsid w:val="00B54834"/>
    <w:rsid w:val="00B54849"/>
    <w:rsid w:val="00B54B3D"/>
    <w:rsid w:val="00B55160"/>
    <w:rsid w:val="00B552E4"/>
    <w:rsid w:val="00B555A5"/>
    <w:rsid w:val="00B556BF"/>
    <w:rsid w:val="00B55983"/>
    <w:rsid w:val="00B564EE"/>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2DC"/>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5EE2"/>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223"/>
    <w:rsid w:val="00C15705"/>
    <w:rsid w:val="00C15E1A"/>
    <w:rsid w:val="00C15EDB"/>
    <w:rsid w:val="00C15F5F"/>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49D"/>
    <w:rsid w:val="00C40DC6"/>
    <w:rsid w:val="00C41072"/>
    <w:rsid w:val="00C41A62"/>
    <w:rsid w:val="00C41BD3"/>
    <w:rsid w:val="00C41D55"/>
    <w:rsid w:val="00C41F0D"/>
    <w:rsid w:val="00C4204A"/>
    <w:rsid w:val="00C4267C"/>
    <w:rsid w:val="00C42F66"/>
    <w:rsid w:val="00C43E17"/>
    <w:rsid w:val="00C4414E"/>
    <w:rsid w:val="00C4416F"/>
    <w:rsid w:val="00C451ED"/>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52"/>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67452"/>
    <w:rsid w:val="00C70245"/>
    <w:rsid w:val="00C70327"/>
    <w:rsid w:val="00C70A67"/>
    <w:rsid w:val="00C70E62"/>
    <w:rsid w:val="00C7113E"/>
    <w:rsid w:val="00C711A8"/>
    <w:rsid w:val="00C713D8"/>
    <w:rsid w:val="00C71435"/>
    <w:rsid w:val="00C714D9"/>
    <w:rsid w:val="00C728F4"/>
    <w:rsid w:val="00C72968"/>
    <w:rsid w:val="00C72B66"/>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9F1"/>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27"/>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509"/>
    <w:rsid w:val="00CB2EC3"/>
    <w:rsid w:val="00CB329B"/>
    <w:rsid w:val="00CB3FEB"/>
    <w:rsid w:val="00CB4135"/>
    <w:rsid w:val="00CB4866"/>
    <w:rsid w:val="00CB4EAE"/>
    <w:rsid w:val="00CB4ECC"/>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0E3F"/>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80E"/>
    <w:rsid w:val="00D91BA3"/>
    <w:rsid w:val="00D92251"/>
    <w:rsid w:val="00D9225E"/>
    <w:rsid w:val="00D92860"/>
    <w:rsid w:val="00D929EC"/>
    <w:rsid w:val="00D92E41"/>
    <w:rsid w:val="00D93052"/>
    <w:rsid w:val="00D938F4"/>
    <w:rsid w:val="00D93E23"/>
    <w:rsid w:val="00D94644"/>
    <w:rsid w:val="00D94FA8"/>
    <w:rsid w:val="00D9501B"/>
    <w:rsid w:val="00D9584D"/>
    <w:rsid w:val="00D958F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9F2"/>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04"/>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86D"/>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445"/>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11"/>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E66"/>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944"/>
    <w:rsid w:val="00E42E00"/>
    <w:rsid w:val="00E43872"/>
    <w:rsid w:val="00E43CF2"/>
    <w:rsid w:val="00E44132"/>
    <w:rsid w:val="00E44F61"/>
    <w:rsid w:val="00E45319"/>
    <w:rsid w:val="00E46028"/>
    <w:rsid w:val="00E465D1"/>
    <w:rsid w:val="00E47E4E"/>
    <w:rsid w:val="00E50065"/>
    <w:rsid w:val="00E50A81"/>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0FAC"/>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AC"/>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2BE0"/>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6F54"/>
    <w:rsid w:val="00F073C9"/>
    <w:rsid w:val="00F07420"/>
    <w:rsid w:val="00F079C3"/>
    <w:rsid w:val="00F103FF"/>
    <w:rsid w:val="00F10BC9"/>
    <w:rsid w:val="00F10CC9"/>
    <w:rsid w:val="00F10DDF"/>
    <w:rsid w:val="00F10F6E"/>
    <w:rsid w:val="00F110EB"/>
    <w:rsid w:val="00F11C8F"/>
    <w:rsid w:val="00F1244C"/>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7EC"/>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4ED0"/>
    <w:rsid w:val="00F450AC"/>
    <w:rsid w:val="00F45192"/>
    <w:rsid w:val="00F4646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2E5"/>
    <w:rsid w:val="00F5532E"/>
    <w:rsid w:val="00F55A45"/>
    <w:rsid w:val="00F55CB4"/>
    <w:rsid w:val="00F55EC6"/>
    <w:rsid w:val="00F567FE"/>
    <w:rsid w:val="00F568CD"/>
    <w:rsid w:val="00F571F4"/>
    <w:rsid w:val="00F574A9"/>
    <w:rsid w:val="00F57580"/>
    <w:rsid w:val="00F604EE"/>
    <w:rsid w:val="00F607D7"/>
    <w:rsid w:val="00F60A89"/>
    <w:rsid w:val="00F60D1A"/>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7073"/>
    <w:rsid w:val="00F7767B"/>
    <w:rsid w:val="00F7791F"/>
    <w:rsid w:val="00F77CDC"/>
    <w:rsid w:val="00F80687"/>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0FF1"/>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AB4"/>
    <w:rsid w:val="00FB3DE6"/>
    <w:rsid w:val="00FB439B"/>
    <w:rsid w:val="00FB4D69"/>
    <w:rsid w:val="00FB66C7"/>
    <w:rsid w:val="00FB69F5"/>
    <w:rsid w:val="00FB7758"/>
    <w:rsid w:val="00FB77F5"/>
    <w:rsid w:val="00FB7D65"/>
    <w:rsid w:val="00FC0038"/>
    <w:rsid w:val="00FC1365"/>
    <w:rsid w:val="00FC2361"/>
    <w:rsid w:val="00FC25A6"/>
    <w:rsid w:val="00FC2627"/>
    <w:rsid w:val="00FC26FA"/>
    <w:rsid w:val="00FC29CF"/>
    <w:rsid w:val="00FC2F14"/>
    <w:rsid w:val="00FC32D3"/>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F0552"/>
    <w:rsid w:val="00FF0A5B"/>
    <w:rsid w:val="00FF21D4"/>
    <w:rsid w:val="00FF26DD"/>
    <w:rsid w:val="00FF2A42"/>
    <w:rsid w:val="00FF3735"/>
    <w:rsid w:val="00FF4BDF"/>
    <w:rsid w:val="00FF4F0B"/>
    <w:rsid w:val="00FF53A0"/>
    <w:rsid w:val="00FF5615"/>
    <w:rsid w:val="00FF5B6C"/>
    <w:rsid w:val="00FF6655"/>
    <w:rsid w:val="00FF6D6E"/>
    <w:rsid w:val="00FF6DAA"/>
    <w:rsid w:val="00FF6DE9"/>
    <w:rsid w:val="00FF732A"/>
    <w:rsid w:val="00FF797B"/>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4D6E9A"/>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4D6E9A"/>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45780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954FD-B3BC-4DA4-A341-67234EAA9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2</Pages>
  <Words>1960</Words>
  <Characters>11175</Characters>
  <Application>Microsoft Office Word</Application>
  <DocSecurity>0</DocSecurity>
  <Lines>93</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115</cp:revision>
  <cp:lastPrinted>2010-04-02T09:58:00Z</cp:lastPrinted>
  <dcterms:created xsi:type="dcterms:W3CDTF">2019-10-02T08:10:00Z</dcterms:created>
  <dcterms:modified xsi:type="dcterms:W3CDTF">2020-04-08T04:46:00Z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