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4B" w:rsidRPr="0052548E" w:rsidRDefault="006D3E4B" w:rsidP="006D3E4B">
      <w:pPr>
        <w:tabs>
          <w:tab w:val="center" w:pos="4536"/>
          <w:tab w:val="right" w:pos="9639"/>
        </w:tabs>
        <w:ind w:right="2"/>
        <w:rPr>
          <w:rFonts w:ascii="Arial" w:hAnsi="Arial" w:cs="Arial"/>
          <w:b/>
          <w:bCs/>
          <w:sz w:val="28"/>
        </w:rPr>
      </w:pPr>
      <w:bookmarkStart w:id="0" w:name="_Hlk525882486"/>
      <w:bookmarkStart w:id="1" w:name="_Hlk11842943"/>
      <w:bookmarkEnd w:id="0"/>
      <w:r w:rsidRPr="002F491F">
        <w:rPr>
          <w:rFonts w:ascii="Arial" w:hAnsi="Arial" w:cs="Arial"/>
          <w:b/>
          <w:bCs/>
          <w:sz w:val="28"/>
        </w:rPr>
        <w:t>3</w:t>
      </w:r>
      <w:r w:rsidR="00D27323">
        <w:rPr>
          <w:rFonts w:ascii="Arial" w:hAnsi="Arial" w:cs="Arial"/>
          <w:b/>
          <w:bCs/>
          <w:sz w:val="28"/>
        </w:rPr>
        <w:t>GPP TSG RAN WG1 Meeting #100</w:t>
      </w:r>
      <w:r w:rsidR="00691E7C">
        <w:rPr>
          <w:rFonts w:ascii="Arial" w:hAnsi="Arial" w:cs="Arial"/>
          <w:b/>
          <w:bCs/>
          <w:sz w:val="28"/>
        </w:rPr>
        <w:t>-e</w:t>
      </w:r>
      <w:r w:rsidR="00D27323">
        <w:rPr>
          <w:rFonts w:ascii="Arial" w:hAnsi="Arial" w:cs="Arial"/>
          <w:b/>
          <w:bCs/>
          <w:sz w:val="28"/>
        </w:rPr>
        <w:tab/>
        <w:t xml:space="preserve">          </w:t>
      </w:r>
      <w:r w:rsidRPr="002F491F">
        <w:rPr>
          <w:rFonts w:ascii="Arial" w:hAnsi="Arial" w:cs="Arial"/>
          <w:b/>
          <w:bCs/>
          <w:sz w:val="28"/>
        </w:rPr>
        <w:t>R1-</w:t>
      </w:r>
      <w:r w:rsidR="00A0184D">
        <w:rPr>
          <w:rFonts w:ascii="Arial" w:hAnsi="Arial" w:cs="Arial"/>
          <w:b/>
          <w:bCs/>
          <w:sz w:val="28"/>
        </w:rPr>
        <w:t>20</w:t>
      </w:r>
      <w:r w:rsidR="00A5222E">
        <w:rPr>
          <w:rFonts w:ascii="Arial" w:hAnsi="Arial" w:cs="Arial"/>
          <w:b/>
          <w:bCs/>
          <w:sz w:val="28"/>
        </w:rPr>
        <w:t>01097</w:t>
      </w:r>
    </w:p>
    <w:p w:rsidR="00E97D78" w:rsidRDefault="00691E7C" w:rsidP="006D3E4B">
      <w:pPr>
        <w:tabs>
          <w:tab w:val="left" w:pos="1701"/>
          <w:tab w:val="right" w:pos="9072"/>
          <w:tab w:val="right" w:pos="10206"/>
        </w:tabs>
        <w:rPr>
          <w:rFonts w:ascii="Arial" w:eastAsia="MS Mincho" w:hAnsi="Arial" w:cs="Arial"/>
          <w:b/>
          <w:bCs/>
          <w:sz w:val="28"/>
          <w:lang w:eastAsia="ja-JP"/>
        </w:rPr>
      </w:pPr>
      <w:r>
        <w:rPr>
          <w:rFonts w:ascii="Arial" w:eastAsia="MS Mincho" w:hAnsi="Arial" w:cs="Arial"/>
          <w:b/>
          <w:bCs/>
          <w:sz w:val="28"/>
          <w:lang w:eastAsia="ja-JP"/>
        </w:rPr>
        <w:t>February 24 –March 6</w:t>
      </w:r>
      <w:r w:rsidR="00D27323" w:rsidRPr="00D27323">
        <w:rPr>
          <w:rFonts w:ascii="Arial" w:eastAsia="MS Mincho" w:hAnsi="Arial" w:cs="Arial"/>
          <w:b/>
          <w:bCs/>
          <w:sz w:val="28"/>
          <w:lang w:eastAsia="ja-JP"/>
        </w:rPr>
        <w:t>, 2020</w:t>
      </w:r>
    </w:p>
    <w:p w:rsidR="006D3E4B" w:rsidRPr="00A44DC8" w:rsidRDefault="006D3E4B" w:rsidP="006D3E4B">
      <w:pPr>
        <w:tabs>
          <w:tab w:val="left" w:pos="1701"/>
          <w:tab w:val="right" w:pos="9072"/>
          <w:tab w:val="right" w:pos="10206"/>
        </w:tabs>
        <w:rPr>
          <w:rFonts w:ascii="Arial" w:hAnsi="Arial"/>
          <w:b/>
          <w:sz w:val="18"/>
        </w:rPr>
      </w:pPr>
    </w:p>
    <w:bookmarkEnd w:id="1"/>
    <w:p w:rsidR="006D3E4B" w:rsidRPr="006D3E4B" w:rsidRDefault="006D3E4B" w:rsidP="006D3E4B">
      <w:pPr>
        <w:tabs>
          <w:tab w:val="left" w:pos="1701"/>
          <w:tab w:val="right" w:pos="9639"/>
        </w:tabs>
        <w:autoSpaceDE/>
        <w:autoSpaceDN/>
        <w:adjustRightInd/>
        <w:snapToGrid/>
        <w:spacing w:after="240"/>
        <w:rPr>
          <w:rFonts w:ascii="Arial" w:hAnsi="Arial" w:cs="Arial"/>
          <w:b/>
          <w:bCs/>
          <w:sz w:val="20"/>
          <w:szCs w:val="20"/>
          <w:lang w:eastAsia="zh-CN"/>
        </w:rPr>
      </w:pPr>
      <w:r w:rsidRPr="008E6AC1">
        <w:rPr>
          <w:rFonts w:ascii="Arial" w:eastAsia="Malgun Gothic" w:hAnsi="Arial" w:cs="Arial"/>
          <w:b/>
          <w:sz w:val="20"/>
          <w:szCs w:val="20"/>
          <w:lang w:eastAsia="ko-KR"/>
        </w:rPr>
        <w:t>Title:</w:t>
      </w:r>
      <w:r w:rsidRPr="006D3E4B">
        <w:rPr>
          <w:rFonts w:ascii="Arial" w:eastAsia="Malgun Gothic" w:hAnsi="Arial" w:cs="Arial"/>
          <w:sz w:val="20"/>
          <w:szCs w:val="20"/>
          <w:lang w:eastAsia="ko-KR"/>
        </w:rPr>
        <w:tab/>
      </w:r>
      <w:r w:rsidRPr="006D3E4B">
        <w:rPr>
          <w:rFonts w:ascii="Arial" w:eastAsia="Malgun Gothic" w:hAnsi="Arial" w:cs="Arial"/>
          <w:b/>
          <w:sz w:val="20"/>
          <w:szCs w:val="20"/>
          <w:lang w:eastAsia="ko-KR"/>
        </w:rPr>
        <w:t>[DRAFT] Re</w:t>
      </w:r>
      <w:r w:rsidR="00A42286">
        <w:rPr>
          <w:rFonts w:ascii="Arial" w:eastAsia="Malgun Gothic" w:hAnsi="Arial" w:cs="Arial"/>
          <w:b/>
          <w:sz w:val="20"/>
          <w:szCs w:val="20"/>
          <w:lang w:eastAsia="ko-KR"/>
        </w:rPr>
        <w:t>ply</w:t>
      </w:r>
      <w:r w:rsidRPr="006D3E4B">
        <w:rPr>
          <w:rFonts w:ascii="Arial" w:eastAsia="Malgun Gothic" w:hAnsi="Arial" w:cs="Arial"/>
          <w:b/>
          <w:sz w:val="20"/>
          <w:szCs w:val="20"/>
          <w:lang w:eastAsia="ko-KR"/>
        </w:rPr>
        <w:t xml:space="preserve"> LS </w:t>
      </w:r>
      <w:r w:rsidR="003B62CC" w:rsidRPr="003B62CC">
        <w:rPr>
          <w:rFonts w:ascii="Arial" w:eastAsia="Malgun Gothic" w:hAnsi="Arial" w:cs="Arial"/>
          <w:b/>
          <w:sz w:val="20"/>
          <w:szCs w:val="20"/>
          <w:lang w:eastAsia="ko-KR"/>
        </w:rPr>
        <w:t>on the feasibility of Received Interference Power measurement</w:t>
      </w:r>
      <w:r w:rsidR="00A42286">
        <w:rPr>
          <w:rFonts w:ascii="Arial" w:eastAsia="Malgun Gothic" w:hAnsi="Arial" w:cs="Arial"/>
          <w:b/>
          <w:sz w:val="20"/>
          <w:szCs w:val="20"/>
          <w:lang w:eastAsia="ko-KR"/>
        </w:rPr>
        <w:t xml:space="preserve"> </w:t>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Response to:</w:t>
      </w:r>
      <w:r w:rsidRPr="006D3E4B">
        <w:rPr>
          <w:rFonts w:ascii="Arial" w:eastAsia="Malgun Gothic" w:hAnsi="Arial" w:cs="Arial"/>
          <w:bCs/>
          <w:sz w:val="20"/>
          <w:szCs w:val="20"/>
          <w:lang w:eastAsia="ko-KR"/>
        </w:rPr>
        <w:tab/>
      </w:r>
      <w:r w:rsidR="003B62CC" w:rsidRPr="003B62CC">
        <w:rPr>
          <w:rFonts w:ascii="Arial" w:eastAsia="Malgun Gothic" w:hAnsi="Arial" w:cs="Arial"/>
          <w:bCs/>
          <w:sz w:val="20"/>
          <w:szCs w:val="20"/>
          <w:lang w:eastAsia="ko-KR"/>
        </w:rPr>
        <w:t>R1-1909950</w:t>
      </w:r>
      <w:r w:rsidR="00FE5D32" w:rsidRPr="00FE5D32" w:rsidDel="00FE5D32">
        <w:rPr>
          <w:rFonts w:ascii="Arial" w:eastAsia="Malgun Gothic" w:hAnsi="Arial" w:cs="Arial"/>
          <w:bCs/>
          <w:sz w:val="20"/>
          <w:szCs w:val="20"/>
          <w:lang w:eastAsia="ko-KR"/>
        </w:rPr>
        <w:t xml:space="preserve"> </w:t>
      </w:r>
      <w:r w:rsidRPr="006D3E4B">
        <w:rPr>
          <w:rFonts w:ascii="Arial" w:eastAsia="Malgun Gothic" w:hAnsi="Arial" w:cs="Arial"/>
          <w:bCs/>
          <w:sz w:val="20"/>
          <w:szCs w:val="20"/>
          <w:lang w:eastAsia="ko-KR"/>
        </w:rPr>
        <w:t>(</w:t>
      </w:r>
      <w:r w:rsidR="003B62CC" w:rsidRPr="003B62CC">
        <w:rPr>
          <w:rFonts w:ascii="Arial" w:eastAsia="Malgun Gothic" w:hAnsi="Arial" w:cs="Arial"/>
          <w:bCs/>
          <w:sz w:val="20"/>
          <w:szCs w:val="20"/>
          <w:lang w:eastAsia="ko-KR"/>
        </w:rPr>
        <w:t>R2-1911846</w:t>
      </w:r>
      <w:r w:rsidRPr="006D3E4B">
        <w:rPr>
          <w:rFonts w:ascii="Arial" w:eastAsia="Malgun Gothic" w:hAnsi="Arial" w:cs="Arial"/>
          <w:bCs/>
          <w:sz w:val="20"/>
          <w:szCs w:val="20"/>
          <w:lang w:eastAsia="ko-KR"/>
        </w:rPr>
        <w:t>)</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Release:</w:t>
      </w:r>
      <w:r w:rsidRPr="006D3E4B">
        <w:rPr>
          <w:rFonts w:ascii="Arial" w:eastAsia="Malgun Gothic" w:hAnsi="Arial" w:cs="Arial"/>
          <w:bCs/>
          <w:sz w:val="20"/>
          <w:szCs w:val="20"/>
          <w:lang w:eastAsia="ko-KR"/>
        </w:rPr>
        <w:tab/>
        <w:t>Rel-1</w:t>
      </w:r>
      <w:r w:rsidRPr="006D3E4B">
        <w:rPr>
          <w:rFonts w:ascii="Arial" w:hAnsi="Arial" w:cs="Arial"/>
          <w:bCs/>
          <w:sz w:val="20"/>
          <w:szCs w:val="20"/>
          <w:lang w:eastAsia="zh-CN"/>
        </w:rPr>
        <w:t>6</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Work Item:</w:t>
      </w:r>
      <w:r w:rsidRPr="006D3E4B">
        <w:rPr>
          <w:rFonts w:ascii="Arial" w:eastAsia="Malgun Gothic" w:hAnsi="Arial" w:cs="Arial"/>
          <w:bCs/>
          <w:sz w:val="20"/>
          <w:szCs w:val="20"/>
          <w:lang w:eastAsia="ko-KR"/>
        </w:rPr>
        <w:tab/>
      </w:r>
      <w:r w:rsidR="003B62CC" w:rsidRPr="003B62CC">
        <w:rPr>
          <w:rFonts w:ascii="Arial" w:hAnsi="Arial" w:cs="Arial"/>
          <w:bCs/>
          <w:sz w:val="20"/>
          <w:szCs w:val="20"/>
          <w:lang w:eastAsia="zh-CN"/>
        </w:rPr>
        <w:t>NR_SON_MDT-Core</w:t>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ko-KR"/>
        </w:rPr>
      </w:pPr>
      <w:r w:rsidRPr="006D3E4B">
        <w:rPr>
          <w:rFonts w:ascii="Arial" w:eastAsia="Malgun Gothic" w:hAnsi="Arial" w:cs="Arial"/>
          <w:b/>
          <w:sz w:val="20"/>
          <w:szCs w:val="20"/>
          <w:lang w:eastAsia="ko-KR"/>
        </w:rPr>
        <w:t>Source:</w:t>
      </w:r>
      <w:r w:rsidRPr="006D3E4B">
        <w:rPr>
          <w:rFonts w:ascii="Arial" w:eastAsia="Malgun Gothic" w:hAnsi="Arial" w:cs="Arial"/>
          <w:bCs/>
          <w:sz w:val="20"/>
          <w:szCs w:val="20"/>
          <w:lang w:eastAsia="ko-KR"/>
        </w:rPr>
        <w:tab/>
      </w:r>
      <w:r w:rsidR="001F50CB" w:rsidRPr="001F50CB">
        <w:rPr>
          <w:rFonts w:ascii="Arial" w:eastAsia="Malgun Gothic" w:hAnsi="Arial" w:cs="Arial"/>
          <w:bCs/>
          <w:sz w:val="20"/>
          <w:szCs w:val="20"/>
          <w:lang w:eastAsia="ko-KR"/>
        </w:rPr>
        <w:t>Huawei, HiSilicon, [RAN1]</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To:</w:t>
      </w:r>
      <w:r w:rsidRPr="006D3E4B">
        <w:rPr>
          <w:rFonts w:ascii="Arial" w:eastAsia="Malgun Gothic" w:hAnsi="Arial" w:cs="Arial"/>
          <w:bCs/>
          <w:sz w:val="20"/>
          <w:szCs w:val="20"/>
          <w:lang w:eastAsia="ko-KR"/>
        </w:rPr>
        <w:tab/>
      </w:r>
      <w:r w:rsidR="001F50CB">
        <w:rPr>
          <w:rFonts w:ascii="Arial" w:hAnsi="Arial" w:cs="Arial" w:hint="eastAsia"/>
          <w:bCs/>
          <w:sz w:val="20"/>
          <w:szCs w:val="20"/>
          <w:lang w:eastAsia="zh-CN"/>
        </w:rPr>
        <w:t>RAN</w:t>
      </w:r>
      <w:r w:rsidR="001F50CB">
        <w:rPr>
          <w:rFonts w:ascii="Arial" w:hAnsi="Arial" w:cs="Arial"/>
          <w:bCs/>
          <w:sz w:val="20"/>
          <w:szCs w:val="20"/>
          <w:lang w:eastAsia="zh-CN"/>
        </w:rPr>
        <w:t>2</w:t>
      </w:r>
    </w:p>
    <w:p w:rsid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Cc:</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Contact Person:</w:t>
      </w:r>
      <w:r w:rsidRPr="006D3E4B">
        <w:rPr>
          <w:rFonts w:ascii="Arial" w:eastAsia="Malgun Gothic" w:hAnsi="Arial" w:cs="Arial"/>
          <w:bCs/>
          <w:sz w:val="20"/>
          <w:szCs w:val="20"/>
          <w:lang w:eastAsia="ko-KR"/>
        </w:rPr>
        <w:tab/>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hAnsi="Arial" w:cs="Arial"/>
          <w:bCs/>
          <w:sz w:val="20"/>
          <w:szCs w:val="20"/>
          <w:lang w:eastAsia="zh-CN"/>
        </w:rPr>
      </w:pPr>
      <w:r w:rsidRPr="006D3E4B">
        <w:rPr>
          <w:rFonts w:ascii="Arial" w:eastAsia="Malgun Gothic" w:hAnsi="Arial" w:cs="Arial"/>
          <w:b/>
          <w:sz w:val="20"/>
          <w:szCs w:val="20"/>
          <w:lang w:eastAsia="zh-CN"/>
        </w:rPr>
        <w:t>Name:</w:t>
      </w:r>
      <w:r w:rsidRPr="006D3E4B">
        <w:rPr>
          <w:rFonts w:ascii="Arial" w:eastAsia="Malgun Gothic" w:hAnsi="Arial" w:cs="Arial"/>
          <w:b/>
          <w:bCs/>
          <w:sz w:val="20"/>
          <w:szCs w:val="20"/>
          <w:lang w:eastAsia="zh-CN"/>
        </w:rPr>
        <w:tab/>
      </w:r>
      <w:r w:rsidR="003B62CC">
        <w:rPr>
          <w:rFonts w:ascii="Arial" w:hAnsi="Arial" w:cs="Arial"/>
          <w:bCs/>
          <w:sz w:val="20"/>
          <w:szCs w:val="20"/>
          <w:lang w:eastAsia="zh-CN"/>
        </w:rPr>
        <w:t>Zhengzheng Xiang</w:t>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eastAsia="Malgun Gothic" w:hAnsi="Arial"/>
          <w:bCs/>
          <w:sz w:val="24"/>
          <w:szCs w:val="24"/>
          <w:lang w:eastAsia="zh-CN"/>
        </w:rPr>
      </w:pPr>
      <w:r w:rsidRPr="006D3E4B">
        <w:rPr>
          <w:rFonts w:ascii="Arial" w:eastAsia="Malgun Gothic" w:hAnsi="Arial"/>
          <w:b/>
          <w:color w:val="000000"/>
          <w:sz w:val="20"/>
          <w:szCs w:val="20"/>
          <w:lang w:eastAsia="zh-CN"/>
        </w:rPr>
        <w:t>E-mail Address:</w:t>
      </w:r>
      <w:r w:rsidRPr="006D3E4B">
        <w:rPr>
          <w:rFonts w:ascii="Arial" w:eastAsia="Malgun Gothic" w:hAnsi="Arial"/>
          <w:b/>
          <w:bCs/>
          <w:color w:val="000000"/>
          <w:sz w:val="20"/>
          <w:szCs w:val="20"/>
          <w:lang w:eastAsia="zh-CN"/>
        </w:rPr>
        <w:tab/>
      </w:r>
      <w:r w:rsidR="003B62CC">
        <w:rPr>
          <w:rFonts w:ascii="Arial" w:hAnsi="Arial"/>
          <w:bCs/>
          <w:color w:val="000000"/>
          <w:sz w:val="20"/>
          <w:szCs w:val="20"/>
          <w:lang w:eastAsia="zh-CN"/>
        </w:rPr>
        <w:t>xiangzhengzheng</w:t>
      </w:r>
      <w:r w:rsidRPr="006D3E4B">
        <w:rPr>
          <w:rFonts w:ascii="Arial" w:hAnsi="Arial"/>
          <w:bCs/>
          <w:color w:val="000000"/>
          <w:sz w:val="20"/>
          <w:szCs w:val="20"/>
          <w:lang w:eastAsia="zh-CN"/>
        </w:rPr>
        <w:t>@</w:t>
      </w:r>
      <w:r w:rsidR="007530CF">
        <w:rPr>
          <w:rFonts w:ascii="Arial" w:hAnsi="Arial"/>
          <w:bCs/>
          <w:color w:val="000000"/>
          <w:sz w:val="20"/>
          <w:szCs w:val="20"/>
          <w:lang w:eastAsia="zh-CN"/>
        </w:rPr>
        <w:t>huawei.com</w:t>
      </w:r>
      <w:r w:rsidRPr="006D3E4B">
        <w:rPr>
          <w:rFonts w:ascii="Arial" w:eastAsia="Malgun Gothic" w:hAnsi="Arial"/>
          <w:bCs/>
          <w:sz w:val="24"/>
          <w:szCs w:val="24"/>
          <w:lang w:eastAsia="zh-CN"/>
        </w:rPr>
        <w:t xml:space="preserve">            </w:t>
      </w:r>
    </w:p>
    <w:p w:rsidR="006D3E4B" w:rsidRPr="006D3E4B" w:rsidRDefault="006D3E4B" w:rsidP="006D3E4B">
      <w:pPr>
        <w:autoSpaceDE/>
        <w:autoSpaceDN/>
        <w:adjustRightInd/>
        <w:snapToGrid/>
        <w:spacing w:after="0"/>
        <w:jc w:val="left"/>
        <w:rPr>
          <w:rFonts w:eastAsia="Malgun Gothic"/>
          <w:sz w:val="24"/>
          <w:szCs w:val="24"/>
          <w:lang w:eastAsia="zh-CN"/>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Send any reply LS to:</w:t>
      </w:r>
      <w:r w:rsidRPr="006D3E4B">
        <w:rPr>
          <w:rFonts w:ascii="Arial" w:eastAsia="Malgun Gothic" w:hAnsi="Arial" w:cs="Arial"/>
          <w:b/>
          <w:sz w:val="20"/>
          <w:szCs w:val="20"/>
          <w:lang w:eastAsia="ko-KR"/>
        </w:rPr>
        <w:tab/>
        <w:t xml:space="preserve">3GPP Liaisons Coordinator, </w:t>
      </w:r>
      <w:hyperlink r:id="rId8" w:history="1">
        <w:r w:rsidRPr="006D3E4B">
          <w:rPr>
            <w:rFonts w:ascii="Arial" w:eastAsia="Malgun Gothic" w:hAnsi="Arial" w:cs="Arial"/>
            <w:b/>
            <w:color w:val="0000FF"/>
            <w:sz w:val="20"/>
            <w:szCs w:val="20"/>
            <w:u w:val="single"/>
            <w:lang w:val="en-GB" w:eastAsia="ko-KR"/>
          </w:rPr>
          <w:t>mailto:3GPPLiaison@etsi.org</w:t>
        </w:r>
      </w:hyperlink>
      <w:r w:rsidRPr="006D3E4B">
        <w:rPr>
          <w:rFonts w:ascii="Arial" w:eastAsia="Malgun Gothic" w:hAnsi="Arial" w:cs="Arial"/>
          <w:b/>
          <w:sz w:val="20"/>
          <w:szCs w:val="20"/>
          <w:lang w:eastAsia="ko-KR"/>
        </w:rPr>
        <w:t xml:space="preserve"> </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0"/>
        <w:jc w:val="left"/>
        <w:rPr>
          <w:rFonts w:eastAsia="Malgun Gothic"/>
          <w:sz w:val="20"/>
          <w:szCs w:val="20"/>
          <w:lang w:eastAsia="zh-CN"/>
        </w:rPr>
      </w:pPr>
      <w:r w:rsidRPr="006D3E4B">
        <w:rPr>
          <w:rFonts w:ascii="Arial" w:eastAsia="Malgun Gothic" w:hAnsi="Arial" w:cs="Arial"/>
          <w:b/>
          <w:sz w:val="20"/>
          <w:szCs w:val="20"/>
          <w:lang w:eastAsia="ko-KR"/>
        </w:rPr>
        <w:t>Attachments:</w:t>
      </w:r>
      <w:r w:rsidR="004E609E">
        <w:rPr>
          <w:rFonts w:ascii="Arial" w:eastAsia="Malgun Gothic" w:hAnsi="Arial" w:cs="Arial"/>
          <w:b/>
          <w:sz w:val="20"/>
          <w:szCs w:val="20"/>
          <w:lang w:eastAsia="ko-KR"/>
        </w:rPr>
        <w:t xml:space="preserve"> None</w:t>
      </w:r>
    </w:p>
    <w:p w:rsidR="006D3E4B" w:rsidRPr="00DB7B43" w:rsidRDefault="006D3E4B" w:rsidP="006D3E4B">
      <w:pPr>
        <w:pBdr>
          <w:bottom w:val="single" w:sz="4" w:space="1" w:color="auto"/>
        </w:pBdr>
        <w:rPr>
          <w:rFonts w:ascii="Arial" w:hAnsi="Arial" w:cs="Arial"/>
        </w:rPr>
      </w:pPr>
    </w:p>
    <w:p w:rsidR="006D3E4B" w:rsidRPr="00DB7B43" w:rsidRDefault="006D3E4B" w:rsidP="006D3E4B">
      <w:pPr>
        <w:rPr>
          <w:rFonts w:ascii="Arial" w:hAnsi="Arial" w:cs="Arial"/>
        </w:rPr>
      </w:pPr>
    </w:p>
    <w:p w:rsidR="006D3E4B" w:rsidRDefault="006D3E4B" w:rsidP="006D3E4B">
      <w:pPr>
        <w:rPr>
          <w:rFonts w:ascii="Arial" w:hAnsi="Arial" w:cs="Arial"/>
          <w:b/>
        </w:rPr>
      </w:pPr>
      <w:r w:rsidRPr="00DB7B43">
        <w:rPr>
          <w:rFonts w:ascii="Arial" w:hAnsi="Arial" w:cs="Arial"/>
          <w:b/>
        </w:rPr>
        <w:t>1. Overall Description:</w:t>
      </w:r>
    </w:p>
    <w:p w:rsidR="006D3E4B" w:rsidRDefault="006D3E4B" w:rsidP="006D3E4B">
      <w:pPr>
        <w:spacing w:before="120"/>
        <w:rPr>
          <w:rFonts w:ascii="Arial" w:hAnsi="Arial" w:cs="Arial"/>
          <w:sz w:val="20"/>
          <w:szCs w:val="20"/>
          <w:lang w:eastAsia="zh-CN"/>
        </w:rPr>
      </w:pPr>
      <w:r w:rsidRPr="00182DA5">
        <w:rPr>
          <w:rFonts w:ascii="Arial" w:hAnsi="Arial" w:cs="Arial"/>
          <w:sz w:val="20"/>
          <w:szCs w:val="20"/>
          <w:lang w:eastAsia="zh-CN"/>
        </w:rPr>
        <w:t>RAN</w:t>
      </w:r>
      <w:r>
        <w:rPr>
          <w:rFonts w:ascii="Arial" w:hAnsi="Arial" w:cs="Arial"/>
          <w:sz w:val="20"/>
          <w:szCs w:val="20"/>
          <w:lang w:eastAsia="zh-CN"/>
        </w:rPr>
        <w:t>1</w:t>
      </w:r>
      <w:r w:rsidRPr="00182DA5">
        <w:rPr>
          <w:rFonts w:ascii="Arial" w:hAnsi="Arial" w:cs="Arial"/>
          <w:sz w:val="20"/>
          <w:szCs w:val="20"/>
          <w:lang w:eastAsia="zh-CN"/>
        </w:rPr>
        <w:t xml:space="preserve"> 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Pr>
          <w:rFonts w:ascii="Arial" w:hAnsi="Arial" w:cs="Arial"/>
          <w:sz w:val="20"/>
          <w:szCs w:val="20"/>
          <w:lang w:eastAsia="zh-CN"/>
        </w:rPr>
        <w:t xml:space="preserve">regarding </w:t>
      </w:r>
      <w:r w:rsidR="00CC6DE6" w:rsidRPr="00CC6DE6">
        <w:rPr>
          <w:rFonts w:ascii="Arial" w:hAnsi="Arial" w:cs="Arial"/>
          <w:sz w:val="20"/>
          <w:szCs w:val="20"/>
          <w:lang w:eastAsia="zh-CN"/>
        </w:rPr>
        <w:t>the feasibility of Received Interference Power measurement</w:t>
      </w:r>
      <w:r w:rsidR="00CC6DE6">
        <w:rPr>
          <w:rFonts w:ascii="Arial" w:hAnsi="Arial" w:cs="Arial"/>
          <w:sz w:val="20"/>
          <w:szCs w:val="20"/>
          <w:lang w:eastAsia="zh-CN"/>
        </w:rPr>
        <w:t xml:space="preserve"> in NR</w:t>
      </w:r>
      <w:r w:rsidRPr="00182DA5">
        <w:rPr>
          <w:rFonts w:ascii="Arial" w:hAnsi="Arial" w:cs="Arial"/>
          <w:sz w:val="20"/>
          <w:szCs w:val="20"/>
          <w:lang w:eastAsia="zh-CN"/>
        </w:rPr>
        <w:t>.</w:t>
      </w:r>
    </w:p>
    <w:p w:rsidR="009E2C68" w:rsidRDefault="009E2C68" w:rsidP="006D3E4B">
      <w:pPr>
        <w:spacing w:before="120"/>
        <w:rPr>
          <w:rFonts w:ascii="Arial" w:hAnsi="Arial" w:cs="Arial"/>
          <w:sz w:val="20"/>
          <w:szCs w:val="20"/>
          <w:lang w:eastAsia="zh-CN"/>
        </w:rPr>
      </w:pPr>
      <w:r w:rsidRPr="009E2C68">
        <w:rPr>
          <w:rFonts w:ascii="Arial" w:hAnsi="Arial" w:cs="Arial"/>
          <w:sz w:val="20"/>
          <w:szCs w:val="20"/>
          <w:lang w:eastAsia="zh-CN"/>
        </w:rPr>
        <w:t>Based on RAN1’s understandings,</w:t>
      </w:r>
      <w:r>
        <w:rPr>
          <w:rFonts w:ascii="Arial" w:hAnsi="Arial" w:cs="Arial"/>
          <w:sz w:val="20"/>
          <w:szCs w:val="20"/>
          <w:lang w:eastAsia="zh-CN"/>
        </w:rPr>
        <w:t xml:space="preserve"> the introduction of Received Interference Power measurement in NR is feasible. The implementation of Received Interference Power measurement is at the network side and does not have impact on the UE’s implementation. </w:t>
      </w:r>
    </w:p>
    <w:p w:rsidR="00D520A9" w:rsidRPr="004331E1" w:rsidRDefault="00D520A9" w:rsidP="00E26355">
      <w:pPr>
        <w:spacing w:before="120"/>
        <w:rPr>
          <w:rFonts w:ascii="Arial" w:hAnsi="Arial" w:cs="Arial"/>
          <w:sz w:val="20"/>
          <w:szCs w:val="20"/>
          <w:lang w:eastAsia="zh-CN"/>
        </w:rPr>
      </w:pPr>
    </w:p>
    <w:p w:rsidR="006D3E4B" w:rsidRPr="004D6A5D" w:rsidRDefault="006D3E4B" w:rsidP="006D3E4B">
      <w:pPr>
        <w:rPr>
          <w:rFonts w:ascii="Arial" w:hAnsi="Arial" w:cs="Arial"/>
          <w:b/>
        </w:rPr>
      </w:pPr>
      <w:r w:rsidRPr="00DB7B43">
        <w:rPr>
          <w:rFonts w:ascii="Arial" w:hAnsi="Arial" w:cs="Arial"/>
          <w:b/>
        </w:rPr>
        <w:t>2. Actions</w:t>
      </w:r>
      <w:r>
        <w:rPr>
          <w:rFonts w:ascii="Arial" w:hAnsi="Arial" w:cs="Arial"/>
          <w:b/>
        </w:rPr>
        <w:t xml:space="preserve"> t</w:t>
      </w:r>
      <w:r w:rsidRPr="004D6A5D">
        <w:rPr>
          <w:rFonts w:ascii="Arial" w:hAnsi="Arial" w:cs="Arial"/>
          <w:b/>
        </w:rPr>
        <w:t>o</w:t>
      </w:r>
      <w:r>
        <w:rPr>
          <w:rFonts w:ascii="Arial" w:hAnsi="Arial" w:cs="Arial"/>
          <w:b/>
        </w:rPr>
        <w:t xml:space="preserve"> RAN2:</w:t>
      </w:r>
    </w:p>
    <w:p w:rsidR="006D3E4B" w:rsidRPr="008E6AC1" w:rsidRDefault="006D3E4B" w:rsidP="006D3E4B">
      <w:pPr>
        <w:rPr>
          <w:rFonts w:ascii="Arial" w:hAnsi="Arial" w:cs="Arial"/>
          <w:b/>
          <w:sz w:val="21"/>
        </w:rPr>
      </w:pPr>
      <w:r w:rsidRPr="008E6AC1">
        <w:rPr>
          <w:rFonts w:ascii="Arial" w:hAnsi="Arial" w:cs="Arial"/>
          <w:b/>
          <w:sz w:val="21"/>
        </w:rPr>
        <w:t xml:space="preserve">ACTIONS: </w:t>
      </w:r>
      <w:r w:rsidR="004331E1">
        <w:rPr>
          <w:rFonts w:ascii="Arial" w:hAnsi="Arial" w:cs="Arial"/>
          <w:b/>
          <w:sz w:val="21"/>
        </w:rPr>
        <w:t xml:space="preserve"> </w:t>
      </w:r>
    </w:p>
    <w:p w:rsidR="007530CF" w:rsidRPr="00485BEE" w:rsidRDefault="006D3E4B" w:rsidP="007530CF">
      <w:pPr>
        <w:spacing w:before="120"/>
        <w:rPr>
          <w:rFonts w:ascii="Arial" w:hAnsi="Arial" w:cs="Arial"/>
          <w:sz w:val="20"/>
          <w:szCs w:val="20"/>
          <w:lang w:eastAsia="zh-CN"/>
        </w:rPr>
      </w:pPr>
      <w:r w:rsidRPr="00485BEE">
        <w:rPr>
          <w:rFonts w:ascii="Arial" w:hAnsi="Arial" w:cs="Arial"/>
          <w:sz w:val="20"/>
          <w:szCs w:val="20"/>
          <w:lang w:eastAsia="zh-CN"/>
        </w:rPr>
        <w:t>RAN</w:t>
      </w:r>
      <w:r>
        <w:rPr>
          <w:rFonts w:ascii="Arial" w:hAnsi="Arial" w:cs="Arial" w:hint="eastAsia"/>
          <w:sz w:val="20"/>
          <w:szCs w:val="20"/>
          <w:lang w:eastAsia="zh-CN"/>
        </w:rPr>
        <w:t>1</w:t>
      </w:r>
      <w:r w:rsidRPr="00485BEE">
        <w:rPr>
          <w:rFonts w:ascii="Arial" w:hAnsi="Arial" w:cs="Arial"/>
          <w:sz w:val="20"/>
          <w:szCs w:val="20"/>
          <w:lang w:eastAsia="zh-CN"/>
        </w:rPr>
        <w:t xml:space="preserve"> respectfully </w:t>
      </w:r>
      <w:r w:rsidRPr="00485BEE">
        <w:rPr>
          <w:rFonts w:ascii="Arial" w:hAnsi="Arial" w:cs="Arial" w:hint="eastAsia"/>
          <w:sz w:val="20"/>
          <w:szCs w:val="20"/>
          <w:lang w:eastAsia="zh-CN"/>
        </w:rPr>
        <w:t>ask</w:t>
      </w:r>
      <w:r w:rsidRPr="00485BEE">
        <w:rPr>
          <w:rFonts w:ascii="Arial" w:hAnsi="Arial" w:cs="Arial"/>
          <w:sz w:val="20"/>
          <w:szCs w:val="20"/>
          <w:lang w:eastAsia="zh-CN"/>
        </w:rPr>
        <w:t>s</w:t>
      </w:r>
      <w:r>
        <w:rPr>
          <w:rFonts w:ascii="Arial" w:hAnsi="Arial" w:cs="Arial"/>
          <w:sz w:val="20"/>
          <w:szCs w:val="20"/>
          <w:lang w:eastAsia="zh-CN"/>
        </w:rPr>
        <w:t xml:space="preserve"> RAN2 to take the above </w:t>
      </w:r>
      <w:r w:rsidR="009E2C68" w:rsidRPr="009E2C68">
        <w:rPr>
          <w:rFonts w:ascii="Arial" w:hAnsi="Arial" w:cs="Arial"/>
          <w:sz w:val="20"/>
          <w:szCs w:val="20"/>
          <w:lang w:eastAsia="zh-CN"/>
        </w:rPr>
        <w:t>information into consideration</w:t>
      </w:r>
    </w:p>
    <w:p w:rsidR="006D3E4B" w:rsidRDefault="006D3E4B" w:rsidP="007530CF">
      <w:pPr>
        <w:spacing w:line="259" w:lineRule="auto"/>
        <w:contextualSpacing/>
      </w:pPr>
    </w:p>
    <w:p w:rsidR="00D520A9" w:rsidRPr="00DE78CE" w:rsidRDefault="00D520A9" w:rsidP="007530CF">
      <w:pPr>
        <w:spacing w:line="259" w:lineRule="auto"/>
        <w:contextualSpacing/>
      </w:pPr>
    </w:p>
    <w:p w:rsidR="006D3E4B" w:rsidRDefault="006D3E4B" w:rsidP="006D3E4B">
      <w:pPr>
        <w:rPr>
          <w:rFonts w:ascii="Arial" w:hAnsi="Arial" w:cs="Arial"/>
          <w:b/>
        </w:rPr>
      </w:pPr>
      <w:r>
        <w:rPr>
          <w:rFonts w:ascii="Arial" w:hAnsi="Arial" w:cs="Arial"/>
          <w:b/>
        </w:rPr>
        <w:t xml:space="preserve">3. Dates of Upcoming TSG RAN </w:t>
      </w:r>
      <w:r w:rsidR="00E97D78">
        <w:rPr>
          <w:rFonts w:ascii="Arial" w:hAnsi="Arial" w:cs="Arial"/>
          <w:b/>
        </w:rPr>
        <w:t xml:space="preserve">WG1 </w:t>
      </w:r>
      <w:r>
        <w:rPr>
          <w:rFonts w:ascii="Arial" w:hAnsi="Arial" w:cs="Arial"/>
          <w:b/>
        </w:rPr>
        <w:t>Meetings:</w:t>
      </w:r>
    </w:p>
    <w:p w:rsidR="00A42286" w:rsidRDefault="00A42286" w:rsidP="00A42286">
      <w:pPr>
        <w:rPr>
          <w:rFonts w:ascii="Arial" w:hAnsi="Arial" w:cs="Arial"/>
          <w:bCs/>
          <w:sz w:val="20"/>
          <w:szCs w:val="20"/>
          <w:lang w:eastAsia="ko-KR"/>
        </w:rPr>
      </w:pPr>
      <w:r w:rsidRPr="00A42286">
        <w:rPr>
          <w:rFonts w:ascii="Arial" w:hAnsi="Arial" w:cs="Arial"/>
          <w:bCs/>
          <w:sz w:val="20"/>
          <w:szCs w:val="20"/>
          <w:lang w:eastAsia="ko-KR"/>
        </w:rPr>
        <w:t>RAN1#100bis</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20-24 April 2020</w:t>
      </w:r>
      <w:r w:rsidRPr="00A42286">
        <w:rPr>
          <w:rFonts w:ascii="Arial" w:hAnsi="Arial" w:cs="Arial"/>
          <w:bCs/>
          <w:sz w:val="20"/>
          <w:szCs w:val="20"/>
          <w:lang w:eastAsia="ko-KR"/>
        </w:rPr>
        <w:tab/>
      </w:r>
      <w:r>
        <w:rPr>
          <w:rFonts w:ascii="Arial" w:hAnsi="Arial" w:cs="Arial"/>
          <w:bCs/>
          <w:sz w:val="20"/>
          <w:szCs w:val="20"/>
          <w:lang w:eastAsia="ko-KR"/>
        </w:rPr>
        <w:t xml:space="preserve">                       </w:t>
      </w:r>
      <w:r w:rsidRPr="00A42286">
        <w:rPr>
          <w:rFonts w:ascii="Arial" w:hAnsi="Arial" w:cs="Arial"/>
          <w:bCs/>
          <w:sz w:val="20"/>
          <w:szCs w:val="20"/>
          <w:lang w:eastAsia="ko-KR"/>
        </w:rPr>
        <w:t>Busan, South Korea</w:t>
      </w:r>
    </w:p>
    <w:p w:rsidR="00D27323" w:rsidRPr="006D3E4B" w:rsidRDefault="00D27323" w:rsidP="00D27323">
      <w:r>
        <w:rPr>
          <w:rFonts w:ascii="Arial" w:hAnsi="Arial" w:cs="Arial"/>
          <w:bCs/>
          <w:sz w:val="20"/>
          <w:szCs w:val="20"/>
          <w:lang w:eastAsia="ko-KR"/>
        </w:rPr>
        <w:t>RAN1#101</w:t>
      </w:r>
      <w:r w:rsidRPr="00A42286">
        <w:rPr>
          <w:rFonts w:ascii="Arial" w:hAnsi="Arial" w:cs="Arial"/>
          <w:bCs/>
          <w:sz w:val="20"/>
          <w:szCs w:val="20"/>
          <w:lang w:eastAsia="ko-KR"/>
        </w:rPr>
        <w:tab/>
      </w:r>
      <w:r>
        <w:rPr>
          <w:rFonts w:ascii="Arial" w:hAnsi="Arial" w:cs="Arial"/>
          <w:bCs/>
          <w:sz w:val="20"/>
          <w:szCs w:val="20"/>
          <w:lang w:eastAsia="ko-KR"/>
        </w:rPr>
        <w:t xml:space="preserve">                         25-29 May</w:t>
      </w:r>
      <w:r w:rsidRPr="00A42286">
        <w:rPr>
          <w:rFonts w:ascii="Arial" w:hAnsi="Arial" w:cs="Arial"/>
          <w:bCs/>
          <w:sz w:val="20"/>
          <w:szCs w:val="20"/>
          <w:lang w:eastAsia="ko-KR"/>
        </w:rPr>
        <w:t xml:space="preserve"> 2020</w:t>
      </w:r>
      <w:r w:rsidRPr="00A42286">
        <w:rPr>
          <w:rFonts w:ascii="Arial" w:hAnsi="Arial" w:cs="Arial"/>
          <w:bCs/>
          <w:sz w:val="20"/>
          <w:szCs w:val="20"/>
          <w:lang w:eastAsia="ko-KR"/>
        </w:rPr>
        <w:tab/>
      </w:r>
      <w:r>
        <w:rPr>
          <w:rFonts w:ascii="Arial" w:hAnsi="Arial" w:cs="Arial"/>
          <w:bCs/>
          <w:sz w:val="20"/>
          <w:szCs w:val="20"/>
          <w:lang w:eastAsia="ko-KR"/>
        </w:rPr>
        <w:t xml:space="preserve">                       </w:t>
      </w:r>
      <w:r w:rsidR="00EC17CC">
        <w:rPr>
          <w:rFonts w:ascii="Arial" w:hAnsi="Arial" w:cs="Arial"/>
          <w:bCs/>
          <w:sz w:val="20"/>
          <w:szCs w:val="20"/>
          <w:lang w:eastAsia="ko-KR"/>
        </w:rPr>
        <w:t>Athens</w:t>
      </w:r>
      <w:r w:rsidRPr="00A42286">
        <w:rPr>
          <w:rFonts w:ascii="Arial" w:hAnsi="Arial" w:cs="Arial"/>
          <w:bCs/>
          <w:sz w:val="20"/>
          <w:szCs w:val="20"/>
          <w:lang w:eastAsia="ko-KR"/>
        </w:rPr>
        <w:t xml:space="preserve">, </w:t>
      </w:r>
      <w:r w:rsidR="00EC17CC">
        <w:rPr>
          <w:rFonts w:ascii="Arial" w:hAnsi="Arial" w:cs="Arial"/>
          <w:bCs/>
          <w:sz w:val="20"/>
          <w:szCs w:val="20"/>
          <w:lang w:eastAsia="ko-KR"/>
        </w:rPr>
        <w:t>GR</w:t>
      </w:r>
    </w:p>
    <w:p w:rsidR="00D27323" w:rsidRPr="006D3E4B" w:rsidRDefault="00D27323" w:rsidP="00A42286">
      <w:bookmarkStart w:id="2" w:name="_GoBack"/>
      <w:bookmarkEnd w:id="2"/>
    </w:p>
    <w:sectPr w:rsidR="00D27323" w:rsidRPr="006D3E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C1E" w:rsidRDefault="006D3C1E">
      <w:r>
        <w:separator/>
      </w:r>
    </w:p>
  </w:endnote>
  <w:endnote w:type="continuationSeparator" w:id="0">
    <w:p w:rsidR="006D3C1E" w:rsidRDefault="006D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C1E" w:rsidRDefault="006D3C1E">
      <w:r>
        <w:separator/>
      </w:r>
    </w:p>
  </w:footnote>
  <w:footnote w:type="continuationSeparator" w:id="0">
    <w:p w:rsidR="006D3C1E" w:rsidRDefault="006D3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7921"/>
    <w:multiLevelType w:val="hybridMultilevel"/>
    <w:tmpl w:val="8D8CE0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7"/>
  </w:num>
  <w:num w:numId="5">
    <w:abstractNumId w:val="9"/>
  </w:num>
  <w:num w:numId="6">
    <w:abstractNumId w:val="40"/>
  </w:num>
  <w:num w:numId="7">
    <w:abstractNumId w:val="18"/>
  </w:num>
  <w:num w:numId="8">
    <w:abstractNumId w:val="27"/>
  </w:num>
  <w:num w:numId="9">
    <w:abstractNumId w:val="37"/>
  </w:num>
  <w:num w:numId="10">
    <w:abstractNumId w:val="38"/>
  </w:num>
  <w:num w:numId="11">
    <w:abstractNumId w:val="43"/>
  </w:num>
  <w:num w:numId="12">
    <w:abstractNumId w:val="14"/>
  </w:num>
  <w:num w:numId="13">
    <w:abstractNumId w:val="29"/>
  </w:num>
  <w:num w:numId="14">
    <w:abstractNumId w:val="28"/>
  </w:num>
  <w:num w:numId="15">
    <w:abstractNumId w:val="24"/>
  </w:num>
  <w:num w:numId="16">
    <w:abstractNumId w:val="11"/>
  </w:num>
  <w:num w:numId="17">
    <w:abstractNumId w:val="23"/>
  </w:num>
  <w:num w:numId="18">
    <w:abstractNumId w:val="12"/>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41"/>
  </w:num>
  <w:num w:numId="33">
    <w:abstractNumId w:val="19"/>
  </w:num>
  <w:num w:numId="34">
    <w:abstractNumId w:val="30"/>
  </w:num>
  <w:num w:numId="35">
    <w:abstractNumId w:val="15"/>
  </w:num>
  <w:num w:numId="36">
    <w:abstractNumId w:val="35"/>
  </w:num>
  <w:num w:numId="37">
    <w:abstractNumId w:val="33"/>
  </w:num>
  <w:num w:numId="38">
    <w:abstractNumId w:val="36"/>
  </w:num>
  <w:num w:numId="39">
    <w:abstractNumId w:val="20"/>
  </w:num>
  <w:num w:numId="40">
    <w:abstractNumId w:val="13"/>
  </w:num>
  <w:num w:numId="41">
    <w:abstractNumId w:val="31"/>
  </w:num>
  <w:num w:numId="42">
    <w:abstractNumId w:val="39"/>
  </w:num>
  <w:num w:numId="43">
    <w:abstractNumId w:val="20"/>
  </w:num>
  <w:num w:numId="44">
    <w:abstractNumId w:val="25"/>
  </w:num>
  <w:num w:numId="45">
    <w:abstractNumId w:val="16"/>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D1"/>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DDD"/>
    <w:rsid w:val="000A2ED6"/>
    <w:rsid w:val="000A4205"/>
    <w:rsid w:val="000A4A19"/>
    <w:rsid w:val="000A60C5"/>
    <w:rsid w:val="000A6351"/>
    <w:rsid w:val="000A63D6"/>
    <w:rsid w:val="000A7B38"/>
    <w:rsid w:val="000B0343"/>
    <w:rsid w:val="000B105F"/>
    <w:rsid w:val="000B2985"/>
    <w:rsid w:val="000B2C88"/>
    <w:rsid w:val="000B3089"/>
    <w:rsid w:val="000B3342"/>
    <w:rsid w:val="000B3AC0"/>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67C9"/>
    <w:rsid w:val="001E7504"/>
    <w:rsid w:val="001E76DF"/>
    <w:rsid w:val="001F1308"/>
    <w:rsid w:val="001F1525"/>
    <w:rsid w:val="001F1E87"/>
    <w:rsid w:val="001F1EB6"/>
    <w:rsid w:val="001F2E23"/>
    <w:rsid w:val="001F341F"/>
    <w:rsid w:val="001F3911"/>
    <w:rsid w:val="001F3F1A"/>
    <w:rsid w:val="001F4212"/>
    <w:rsid w:val="001F4CBD"/>
    <w:rsid w:val="001F50CB"/>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9569E"/>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BC7"/>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3F6A"/>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2CC"/>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1E1"/>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528"/>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609E"/>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5896"/>
    <w:rsid w:val="005F6B77"/>
    <w:rsid w:val="005F7487"/>
    <w:rsid w:val="006002C7"/>
    <w:rsid w:val="00600A08"/>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1E7C"/>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3C1E"/>
    <w:rsid w:val="006D3E4B"/>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04E4"/>
    <w:rsid w:val="007025CB"/>
    <w:rsid w:val="00703446"/>
    <w:rsid w:val="007034AA"/>
    <w:rsid w:val="00703C9D"/>
    <w:rsid w:val="00703E9B"/>
    <w:rsid w:val="0070490C"/>
    <w:rsid w:val="00705C38"/>
    <w:rsid w:val="00706465"/>
    <w:rsid w:val="0070695A"/>
    <w:rsid w:val="0070782D"/>
    <w:rsid w:val="0071020B"/>
    <w:rsid w:val="007109C2"/>
    <w:rsid w:val="00711340"/>
    <w:rsid w:val="00712C42"/>
    <w:rsid w:val="00713596"/>
    <w:rsid w:val="00713854"/>
    <w:rsid w:val="00713DE4"/>
    <w:rsid w:val="00714C47"/>
    <w:rsid w:val="00715CF8"/>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0CF"/>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0B4C"/>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1751"/>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40C"/>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333"/>
    <w:rsid w:val="00877E62"/>
    <w:rsid w:val="00880F30"/>
    <w:rsid w:val="008833E8"/>
    <w:rsid w:val="00887B48"/>
    <w:rsid w:val="00887B9A"/>
    <w:rsid w:val="00890B06"/>
    <w:rsid w:val="0089176E"/>
    <w:rsid w:val="008917E0"/>
    <w:rsid w:val="00892365"/>
    <w:rsid w:val="00892BE5"/>
    <w:rsid w:val="0089387C"/>
    <w:rsid w:val="0089444E"/>
    <w:rsid w:val="008947B7"/>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E6AC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013E"/>
    <w:rsid w:val="009B1EF9"/>
    <w:rsid w:val="009B26AC"/>
    <w:rsid w:val="009B34E4"/>
    <w:rsid w:val="009B37E2"/>
    <w:rsid w:val="009B4519"/>
    <w:rsid w:val="009B506B"/>
    <w:rsid w:val="009B57EF"/>
    <w:rsid w:val="009B5B85"/>
    <w:rsid w:val="009B7204"/>
    <w:rsid w:val="009C0074"/>
    <w:rsid w:val="009C0564"/>
    <w:rsid w:val="009C2685"/>
    <w:rsid w:val="009C3232"/>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2C68"/>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9F7882"/>
    <w:rsid w:val="00A005B0"/>
    <w:rsid w:val="00A0184D"/>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0B"/>
    <w:rsid w:val="00A34D62"/>
    <w:rsid w:val="00A3611D"/>
    <w:rsid w:val="00A36339"/>
    <w:rsid w:val="00A366E4"/>
    <w:rsid w:val="00A40262"/>
    <w:rsid w:val="00A42286"/>
    <w:rsid w:val="00A4376F"/>
    <w:rsid w:val="00A4549F"/>
    <w:rsid w:val="00A45B9B"/>
    <w:rsid w:val="00A462FE"/>
    <w:rsid w:val="00A501C9"/>
    <w:rsid w:val="00A50506"/>
    <w:rsid w:val="00A5222E"/>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87B6F"/>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17"/>
    <w:rsid w:val="00AD6466"/>
    <w:rsid w:val="00AD7305"/>
    <w:rsid w:val="00AD7E64"/>
    <w:rsid w:val="00AE0C56"/>
    <w:rsid w:val="00AE10E0"/>
    <w:rsid w:val="00AE149E"/>
    <w:rsid w:val="00AE22F2"/>
    <w:rsid w:val="00AE29FC"/>
    <w:rsid w:val="00AE2F3F"/>
    <w:rsid w:val="00AE3B4E"/>
    <w:rsid w:val="00AE4F4F"/>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492E"/>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3817"/>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49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E0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176"/>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19"/>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6DE6"/>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2FBA"/>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42E3"/>
    <w:rsid w:val="00D256F8"/>
    <w:rsid w:val="00D25C62"/>
    <w:rsid w:val="00D2685C"/>
    <w:rsid w:val="00D26A3B"/>
    <w:rsid w:val="00D27323"/>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0A9"/>
    <w:rsid w:val="00D52935"/>
    <w:rsid w:val="00D5362B"/>
    <w:rsid w:val="00D55072"/>
    <w:rsid w:val="00D551B5"/>
    <w:rsid w:val="00D56C58"/>
    <w:rsid w:val="00D56DB2"/>
    <w:rsid w:val="00D5747F"/>
    <w:rsid w:val="00D57495"/>
    <w:rsid w:val="00D574FA"/>
    <w:rsid w:val="00D57A46"/>
    <w:rsid w:val="00D60C8D"/>
    <w:rsid w:val="00D61374"/>
    <w:rsid w:val="00D6168A"/>
    <w:rsid w:val="00D616A5"/>
    <w:rsid w:val="00D61FF0"/>
    <w:rsid w:val="00D6211D"/>
    <w:rsid w:val="00D62C97"/>
    <w:rsid w:val="00D63517"/>
    <w:rsid w:val="00D63B75"/>
    <w:rsid w:val="00D63C9D"/>
    <w:rsid w:val="00D659B1"/>
    <w:rsid w:val="00D66E18"/>
    <w:rsid w:val="00D672AA"/>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6355"/>
    <w:rsid w:val="00E278D8"/>
    <w:rsid w:val="00E32D62"/>
    <w:rsid w:val="00E33687"/>
    <w:rsid w:val="00E339DC"/>
    <w:rsid w:val="00E33E15"/>
    <w:rsid w:val="00E361B8"/>
    <w:rsid w:val="00E36A1B"/>
    <w:rsid w:val="00E37885"/>
    <w:rsid w:val="00E429ED"/>
    <w:rsid w:val="00E43C18"/>
    <w:rsid w:val="00E43F37"/>
    <w:rsid w:val="00E449EC"/>
    <w:rsid w:val="00E450ED"/>
    <w:rsid w:val="00E4791B"/>
    <w:rsid w:val="00E47E31"/>
    <w:rsid w:val="00E50AC6"/>
    <w:rsid w:val="00E51100"/>
    <w:rsid w:val="00E51DDD"/>
    <w:rsid w:val="00E51FDD"/>
    <w:rsid w:val="00E52435"/>
    <w:rsid w:val="00E53122"/>
    <w:rsid w:val="00E5351B"/>
    <w:rsid w:val="00E53CC4"/>
    <w:rsid w:val="00E53FA9"/>
    <w:rsid w:val="00E5414C"/>
    <w:rsid w:val="00E547B3"/>
    <w:rsid w:val="00E5733D"/>
    <w:rsid w:val="00E61CC0"/>
    <w:rsid w:val="00E62056"/>
    <w:rsid w:val="00E6277B"/>
    <w:rsid w:val="00E64424"/>
    <w:rsid w:val="00E64C99"/>
    <w:rsid w:val="00E64CD3"/>
    <w:rsid w:val="00E671C9"/>
    <w:rsid w:val="00E6743F"/>
    <w:rsid w:val="00E6758E"/>
    <w:rsid w:val="00E67602"/>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230F"/>
    <w:rsid w:val="00E8519F"/>
    <w:rsid w:val="00E85CC3"/>
    <w:rsid w:val="00E8644A"/>
    <w:rsid w:val="00E90279"/>
    <w:rsid w:val="00E90635"/>
    <w:rsid w:val="00E909A1"/>
    <w:rsid w:val="00E90BFF"/>
    <w:rsid w:val="00E91A4B"/>
    <w:rsid w:val="00E91F04"/>
    <w:rsid w:val="00E91F35"/>
    <w:rsid w:val="00E95BA6"/>
    <w:rsid w:val="00E96A5C"/>
    <w:rsid w:val="00E97648"/>
    <w:rsid w:val="00E97D78"/>
    <w:rsid w:val="00EA01C3"/>
    <w:rsid w:val="00EA0E4A"/>
    <w:rsid w:val="00EA143F"/>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47D"/>
    <w:rsid w:val="00EB6D60"/>
    <w:rsid w:val="00EB70B0"/>
    <w:rsid w:val="00EB7633"/>
    <w:rsid w:val="00EB7736"/>
    <w:rsid w:val="00EC17CC"/>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5D09"/>
    <w:rsid w:val="00EE6F1E"/>
    <w:rsid w:val="00EE7537"/>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5D32"/>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34"/>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 w:type="table" w:styleId="6-5">
    <w:name w:val="Grid Table 6 Colorful Accent 5"/>
    <w:basedOn w:val="a1"/>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5">
    <w:name w:val="Grid Table 4 Accent 5"/>
    <w:basedOn w:val="a1"/>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CTION">
    <w:name w:val="ACTION"/>
    <w:basedOn w:val="a"/>
    <w:rsid w:val="006D3E4B"/>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character" w:customStyle="1" w:styleId="CRCoverPageZchn">
    <w:name w:val="CR Cover Page Zchn"/>
    <w:link w:val="CRCoverPage"/>
    <w:locked/>
    <w:rsid w:val="006D3E4B"/>
    <w:rPr>
      <w:rFonts w:ascii="Arial" w:hAnsi="Arial" w:cs="Arial"/>
      <w:lang w:val="en-GB"/>
    </w:rPr>
  </w:style>
  <w:style w:type="paragraph" w:customStyle="1" w:styleId="CRCoverPage">
    <w:name w:val="CR Cover Page"/>
    <w:link w:val="CRCoverPageZchn"/>
    <w:rsid w:val="006D3E4B"/>
    <w:pPr>
      <w:spacing w:after="120"/>
    </w:pPr>
    <w:rPr>
      <w:rFonts w:ascii="Arial" w:hAnsi="Arial" w:cs="Arial"/>
      <w:lang w:val="en-GB"/>
    </w:rPr>
  </w:style>
  <w:style w:type="paragraph" w:customStyle="1" w:styleId="Doc-text2">
    <w:name w:val="Doc-text2"/>
    <w:basedOn w:val="a"/>
    <w:link w:val="Doc-text2Char"/>
    <w:qFormat/>
    <w:rsid w:val="006D3E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6D3E4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3326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CBFBC-627F-4097-B8BA-45B92CA9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1261</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2020-02-14T01:52:00Z</dcterms:created>
  <dcterms:modified xsi:type="dcterms:W3CDTF">2020-02-15T03:51:00Z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(3)qFwkJO8NSTM1kMFnqE5t1JRMwVQMgZuq20Rt9jdj77CLfMSdTtOQNZRhgW8gt9XpVh9JUmDd
P8x4TgUB6PwfM8I6BbIvmRSMZYo4APeY1w+R7pXCXswtilrQuCfhNXURULFRMAp5Z05DNCZg
CpGystZ+4jCucVUqbjaiufVbKwVpruhruTeoJfvLMNoNYXdHr/gBIU6xOU0Ii/ixgdckOmhb
GBG/+WgZVsXBJLTQ2/</vt:lpwstr>
  </property>
  <property fmtid="{D5CDD505-2E9C-101B-9397-08002B2CF9AE}" pid="13" name="_2015_ms_pID_725343_00">
    <vt:lpwstr>_2015_ms_pID_725343</vt:lpwstr>
  </property>
  <property fmtid="{D5CDD505-2E9C-101B-9397-08002B2CF9AE}" pid="14" name="_2015_ms_pID_7253431">
    <vt:lpwstr>W6YYmeK1lWT8i7kVgp8vKG2BN2gu+FOdVmzjYIADrP7OL0aThBTziv
OmDpNHy/672yXhqi6Ln4SZmpSIFcpsHFf9Uc9r878nozUDffQE9X+zZCYCvr9vudgLwQsMBc
/TyHuRQV7Wn7XzSupCPBHJmzz9ssgAZRFg54OGGL6+T5xoa91REMfIsT8cnI66UgsaDXiaWf
D9+leDGrc4J+OUlSWxgfeSBo4pqPBM57/4ub</vt:lpwstr>
  </property>
  <property fmtid="{D5CDD505-2E9C-101B-9397-08002B2CF9AE}" pid="15" name="_2015_ms_pID_7253431_00">
    <vt:lpwstr>_2015_ms_pID_7253431</vt:lpwstr>
  </property>
  <property fmtid="{D5CDD505-2E9C-101B-9397-08002B2CF9AE}" pid="16" name="_2015_ms_pID_7253432">
    <vt:lpwstr>/JBabFv6plHOcp8liwclGHsrSxeEVAvq/p79
L60HEgWXkcixRT2OAObST6DHCLazWhnffxQkF/K2EZ8Bv+X5a90=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1580702700</vt:lpwstr>
  </property>
</Properties>
</file>