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601D" w:rsidRPr="00EC2B57" w:rsidRDefault="0088601D" w:rsidP="005C77E6">
      <w:pPr>
        <w:rPr>
          <w:rFonts w:ascii="Arial" w:hAnsi="Arial" w:cs="Arial"/>
          <w:b/>
          <w:sz w:val="28"/>
          <w:szCs w:val="28"/>
          <w:lang w:eastAsia="zh-CN"/>
        </w:rPr>
      </w:pPr>
      <w:r w:rsidRPr="00EC2B57">
        <w:rPr>
          <w:rFonts w:ascii="Arial" w:hAnsi="Arial" w:cs="Arial"/>
          <w:b/>
          <w:sz w:val="28"/>
          <w:szCs w:val="28"/>
        </w:rPr>
        <w:t>3GPP TSG RAN WG1 Meeting #</w:t>
      </w:r>
      <w:r w:rsidR="00026ABF" w:rsidRPr="00EC2B57">
        <w:rPr>
          <w:rFonts w:ascii="Arial" w:hAnsi="Arial" w:cs="Arial"/>
          <w:b/>
          <w:sz w:val="28"/>
          <w:szCs w:val="28"/>
        </w:rPr>
        <w:t>9</w:t>
      </w:r>
      <w:r w:rsidR="000411A7" w:rsidRPr="00EC2B57">
        <w:rPr>
          <w:rFonts w:ascii="Arial" w:hAnsi="Arial" w:cs="Arial" w:hint="eastAsia"/>
          <w:b/>
          <w:sz w:val="28"/>
          <w:szCs w:val="28"/>
          <w:lang w:eastAsia="zh-CN"/>
        </w:rPr>
        <w:t>9</w:t>
      </w:r>
      <w:r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D93879">
        <w:rPr>
          <w:rFonts w:ascii="Arial" w:hAnsi="Arial" w:cs="Arial" w:hint="eastAsia"/>
          <w:b/>
          <w:sz w:val="28"/>
          <w:szCs w:val="28"/>
          <w:lang w:eastAsia="zh-CN"/>
        </w:rPr>
        <w:t xml:space="preserve">     </w:t>
      </w:r>
      <w:r w:rsidR="00010884" w:rsidRPr="00EC2B57">
        <w:rPr>
          <w:rFonts w:ascii="Arial" w:hAnsi="Arial" w:cs="Arial"/>
          <w:b/>
          <w:sz w:val="28"/>
          <w:szCs w:val="28"/>
        </w:rPr>
        <w:t>R1</w:t>
      </w:r>
      <w:r w:rsidR="00B72599">
        <w:rPr>
          <w:rFonts w:ascii="Arial" w:hAnsi="Arial" w:cs="Arial" w:hint="eastAsia"/>
          <w:b/>
          <w:sz w:val="28"/>
          <w:szCs w:val="28"/>
          <w:lang w:eastAsia="zh-CN"/>
        </w:rPr>
        <w:t>-</w:t>
      </w:r>
      <w:r w:rsidR="00252268">
        <w:rPr>
          <w:rFonts w:ascii="Arial" w:hAnsi="Arial" w:cs="Arial"/>
          <w:b/>
          <w:sz w:val="28"/>
          <w:szCs w:val="28"/>
          <w:lang w:eastAsia="zh-CN"/>
        </w:rPr>
        <w:t>191</w:t>
      </w:r>
      <w:r w:rsidR="00B72599">
        <w:rPr>
          <w:rFonts w:ascii="Arial" w:hAnsi="Arial" w:cs="Arial"/>
          <w:b/>
          <w:sz w:val="28"/>
          <w:szCs w:val="28"/>
          <w:lang w:eastAsia="zh-CN"/>
        </w:rPr>
        <w:t>3290</w:t>
      </w:r>
    </w:p>
    <w:p w:rsidR="0088601D" w:rsidRPr="00EC2B57" w:rsidRDefault="00232FF3" w:rsidP="005C77E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Reno</w:t>
      </w:r>
      <w:r w:rsidR="00060C1A" w:rsidRPr="00EC2B57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USA</w:t>
      </w:r>
      <w:r w:rsidR="00D12A80" w:rsidRPr="00EC2B57">
        <w:rPr>
          <w:rFonts w:ascii="Arial" w:hAnsi="Arial" w:cs="Arial"/>
          <w:b/>
          <w:sz w:val="28"/>
          <w:szCs w:val="28"/>
        </w:rPr>
        <w:t>,</w:t>
      </w:r>
      <w:r w:rsidR="00184E5A" w:rsidRPr="00EC2B57">
        <w:rPr>
          <w:rFonts w:ascii="Arial" w:eastAsia="MS Mincho" w:hAnsi="Arial" w:cs="Arial"/>
          <w:b/>
          <w:bCs/>
          <w:sz w:val="28"/>
          <w:lang w:eastAsia="ja-JP"/>
        </w:rPr>
        <w:t xml:space="preserve"> 18</w:t>
      </w:r>
      <w:r w:rsidR="00184E5A" w:rsidRPr="00EC2B5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184E5A" w:rsidRPr="00EC2B57"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="00184E5A" w:rsidRPr="00EC2B5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562D3B" w:rsidRPr="00EC2B57">
        <w:rPr>
          <w:rFonts w:ascii="Arial" w:hAnsi="Arial" w:cs="Arial" w:hint="eastAsia"/>
          <w:b/>
          <w:sz w:val="28"/>
          <w:szCs w:val="28"/>
          <w:lang w:eastAsia="zh-CN"/>
        </w:rPr>
        <w:t>November</w:t>
      </w:r>
      <w:r w:rsidR="00026ABF" w:rsidRPr="00EC2B57">
        <w:rPr>
          <w:rFonts w:ascii="Arial" w:hAnsi="Arial" w:cs="Arial"/>
          <w:b/>
          <w:sz w:val="28"/>
          <w:szCs w:val="28"/>
        </w:rPr>
        <w:t>201</w:t>
      </w:r>
      <w:r w:rsidR="00207A1F" w:rsidRPr="00EC2B57">
        <w:rPr>
          <w:rFonts w:ascii="Arial" w:hAnsi="Arial" w:cs="Arial"/>
          <w:b/>
          <w:sz w:val="28"/>
          <w:szCs w:val="28"/>
        </w:rPr>
        <w:t>9</w:t>
      </w:r>
    </w:p>
    <w:p w:rsidR="0088601D" w:rsidRPr="00EC2B57" w:rsidRDefault="0088601D" w:rsidP="0088601D">
      <w:pPr>
        <w:rPr>
          <w:rFonts w:ascii="Arial" w:hAnsi="Arial" w:cs="Arial"/>
          <w:b/>
          <w:sz w:val="24"/>
          <w:szCs w:val="24"/>
          <w:highlight w:val="yellow"/>
        </w:rPr>
      </w:pPr>
      <w:bookmarkStart w:id="0" w:name="_GoBack"/>
      <w:bookmarkEnd w:id="0"/>
    </w:p>
    <w:p w:rsidR="0088601D" w:rsidRPr="00EC2B57" w:rsidRDefault="00060C1A" w:rsidP="00335DB0">
      <w:pPr>
        <w:rPr>
          <w:rFonts w:ascii="Arial" w:hAnsi="Arial" w:cs="Arial"/>
          <w:b/>
          <w:sz w:val="24"/>
          <w:szCs w:val="24"/>
        </w:rPr>
      </w:pPr>
      <w:r w:rsidRPr="00EC2B57">
        <w:rPr>
          <w:rFonts w:ascii="Arial" w:hAnsi="Arial" w:cs="Arial"/>
          <w:b/>
          <w:sz w:val="24"/>
          <w:szCs w:val="24"/>
        </w:rPr>
        <w:t>Agenda item:</w:t>
      </w:r>
      <w:r w:rsidRPr="00EC2B57">
        <w:rPr>
          <w:rFonts w:ascii="Arial" w:hAnsi="Arial" w:cs="Arial"/>
          <w:b/>
          <w:sz w:val="24"/>
          <w:szCs w:val="24"/>
        </w:rPr>
        <w:tab/>
      </w:r>
      <w:r w:rsidR="001B7BB9" w:rsidRPr="00EC2B57">
        <w:rPr>
          <w:rFonts w:ascii="Arial" w:hAnsi="Arial" w:cs="Arial"/>
          <w:b/>
          <w:sz w:val="24"/>
          <w:szCs w:val="24"/>
        </w:rPr>
        <w:t>6.2.4.1</w:t>
      </w:r>
    </w:p>
    <w:p w:rsidR="0088601D" w:rsidRPr="00D117E6" w:rsidRDefault="0088601D" w:rsidP="006258C2">
      <w:pPr>
        <w:rPr>
          <w:rFonts w:ascii="Arial" w:hAnsi="Arial" w:cs="Arial"/>
          <w:bCs/>
          <w:sz w:val="24"/>
          <w:szCs w:val="24"/>
          <w:lang w:eastAsia="zh-CN"/>
        </w:rPr>
      </w:pPr>
      <w:r w:rsidRPr="00EC2B57">
        <w:rPr>
          <w:rFonts w:ascii="Arial" w:hAnsi="Arial" w:cs="Arial"/>
          <w:b/>
          <w:sz w:val="24"/>
          <w:szCs w:val="24"/>
        </w:rPr>
        <w:t xml:space="preserve">Source: </w:t>
      </w:r>
      <w:r w:rsidRPr="00EC2B57">
        <w:rPr>
          <w:rFonts w:ascii="Arial" w:hAnsi="Arial" w:cs="Arial"/>
          <w:b/>
          <w:sz w:val="24"/>
          <w:szCs w:val="24"/>
        </w:rPr>
        <w:tab/>
      </w:r>
      <w:r w:rsidR="00060C1A" w:rsidRPr="00EC2B57">
        <w:rPr>
          <w:rFonts w:ascii="Arial" w:hAnsi="Arial" w:cs="Arial"/>
          <w:b/>
          <w:sz w:val="24"/>
          <w:szCs w:val="24"/>
        </w:rPr>
        <w:tab/>
      </w:r>
      <w:r w:rsidR="00060C1A" w:rsidRPr="00EC2B57">
        <w:rPr>
          <w:rFonts w:ascii="Arial" w:hAnsi="Arial" w:cs="Arial"/>
          <w:b/>
          <w:sz w:val="24"/>
          <w:szCs w:val="24"/>
        </w:rPr>
        <w:tab/>
      </w:r>
      <w:r w:rsidR="00D117E6">
        <w:rPr>
          <w:rFonts w:ascii="Arial" w:hAnsi="Arial" w:cs="Arial" w:hint="eastAsia"/>
          <w:bCs/>
          <w:sz w:val="24"/>
          <w:szCs w:val="24"/>
          <w:lang w:eastAsia="zh-CN"/>
        </w:rPr>
        <w:t xml:space="preserve">ABS, </w:t>
      </w:r>
      <w:r w:rsidR="002851EB" w:rsidRPr="002851EB">
        <w:rPr>
          <w:rFonts w:ascii="Arial" w:hAnsi="Arial" w:cs="Arial"/>
          <w:bCs/>
          <w:sz w:val="24"/>
          <w:szCs w:val="24"/>
          <w:lang w:eastAsia="zh-CN"/>
        </w:rPr>
        <w:t>Shanghai Jiao Tong University</w:t>
      </w:r>
    </w:p>
    <w:p w:rsidR="007A7A50" w:rsidRPr="00EC2B57" w:rsidRDefault="00060C1A" w:rsidP="0005521D">
      <w:pPr>
        <w:ind w:left="1704" w:hanging="1704"/>
        <w:rPr>
          <w:rFonts w:ascii="Arial" w:hAnsi="Arial" w:cs="Arial"/>
          <w:sz w:val="24"/>
          <w:szCs w:val="24"/>
        </w:rPr>
      </w:pPr>
      <w:r w:rsidRPr="00EC2B57">
        <w:rPr>
          <w:rFonts w:ascii="Arial" w:hAnsi="Arial" w:cs="Arial"/>
          <w:b/>
          <w:sz w:val="24"/>
          <w:szCs w:val="24"/>
        </w:rPr>
        <w:t>Title:</w:t>
      </w:r>
      <w:r w:rsidRPr="00EC2B57">
        <w:rPr>
          <w:rFonts w:ascii="Arial" w:hAnsi="Arial" w:cs="Arial"/>
          <w:b/>
          <w:sz w:val="24"/>
          <w:szCs w:val="24"/>
        </w:rPr>
        <w:tab/>
      </w:r>
      <w:r w:rsidR="004E5423">
        <w:rPr>
          <w:rFonts w:ascii="Arial" w:hAnsi="Arial" w:cs="Arial" w:hint="eastAsia"/>
          <w:bCs/>
          <w:sz w:val="24"/>
          <w:szCs w:val="24"/>
          <w:lang w:eastAsia="zh-CN"/>
        </w:rPr>
        <w:t>CRBI-based interleaver for 5G terrestrial broadcasting</w:t>
      </w:r>
    </w:p>
    <w:p w:rsidR="0088601D" w:rsidRPr="00EC2B57" w:rsidRDefault="0088601D" w:rsidP="00335DB0">
      <w:pPr>
        <w:rPr>
          <w:rFonts w:ascii="Arial" w:hAnsi="Arial" w:cs="Arial"/>
          <w:b/>
          <w:sz w:val="24"/>
          <w:szCs w:val="24"/>
        </w:rPr>
      </w:pPr>
      <w:r w:rsidRPr="00EC2B57">
        <w:rPr>
          <w:rFonts w:ascii="Arial" w:hAnsi="Arial" w:cs="Arial"/>
          <w:b/>
          <w:sz w:val="24"/>
          <w:szCs w:val="24"/>
        </w:rPr>
        <w:t>Document for:</w:t>
      </w:r>
      <w:r w:rsidRPr="00EC2B57">
        <w:rPr>
          <w:rFonts w:ascii="Arial" w:hAnsi="Arial" w:cs="Arial"/>
          <w:b/>
          <w:sz w:val="24"/>
          <w:szCs w:val="24"/>
        </w:rPr>
        <w:tab/>
      </w:r>
      <w:r w:rsidRPr="00EC2B57">
        <w:rPr>
          <w:rFonts w:ascii="Arial" w:hAnsi="Arial" w:cs="Arial"/>
          <w:sz w:val="24"/>
          <w:szCs w:val="24"/>
        </w:rPr>
        <w:t>Discussion</w:t>
      </w:r>
      <w:r w:rsidR="004E7995" w:rsidRPr="00EC2B57">
        <w:rPr>
          <w:rFonts w:ascii="Arial" w:hAnsi="Arial" w:cs="Arial"/>
          <w:sz w:val="24"/>
          <w:szCs w:val="24"/>
        </w:rPr>
        <w:t xml:space="preserve"> and De</w:t>
      </w:r>
      <w:r w:rsidR="004937A2" w:rsidRPr="00EC2B57">
        <w:rPr>
          <w:rFonts w:ascii="Arial" w:hAnsi="Arial" w:cs="Arial"/>
          <w:sz w:val="24"/>
          <w:szCs w:val="24"/>
        </w:rPr>
        <w:t>c</w:t>
      </w:r>
      <w:r w:rsidR="004E7995" w:rsidRPr="00EC2B57">
        <w:rPr>
          <w:rFonts w:ascii="Arial" w:hAnsi="Arial" w:cs="Arial"/>
          <w:sz w:val="24"/>
          <w:szCs w:val="24"/>
        </w:rPr>
        <w:t>i</w:t>
      </w:r>
      <w:r w:rsidR="004937A2" w:rsidRPr="00EC2B57">
        <w:rPr>
          <w:rFonts w:ascii="Arial" w:hAnsi="Arial" w:cs="Arial"/>
          <w:sz w:val="24"/>
          <w:szCs w:val="24"/>
        </w:rPr>
        <w:t>s</w:t>
      </w:r>
      <w:r w:rsidR="004E7995" w:rsidRPr="00EC2B57">
        <w:rPr>
          <w:rFonts w:ascii="Arial" w:hAnsi="Arial" w:cs="Arial"/>
          <w:sz w:val="24"/>
          <w:szCs w:val="24"/>
        </w:rPr>
        <w:t>ion</w:t>
      </w:r>
    </w:p>
    <w:p w:rsidR="0088601D" w:rsidRPr="00EC2B57" w:rsidRDefault="0088601D" w:rsidP="0088601D">
      <w:pPr>
        <w:pStyle w:val="1"/>
      </w:pPr>
      <w:r w:rsidRPr="00EC2B57">
        <w:t>1</w:t>
      </w:r>
      <w:r w:rsidR="00BE12D0" w:rsidRPr="00EC2B57">
        <w:t>.</w:t>
      </w:r>
      <w:r w:rsidRPr="00EC2B57">
        <w:tab/>
        <w:t>Introduction</w:t>
      </w:r>
    </w:p>
    <w:p w:rsidR="00232FF3" w:rsidRDefault="00232FF3" w:rsidP="00965C9D">
      <w:pPr>
        <w:jc w:val="both"/>
        <w:rPr>
          <w:lang w:eastAsia="zh-CN"/>
        </w:rPr>
      </w:pPr>
      <w:r>
        <w:rPr>
          <w:lang w:eastAsia="zh-CN"/>
        </w:rPr>
        <w:t xml:space="preserve">In RAN1#98bis meeting, </w:t>
      </w:r>
      <w:r w:rsidR="00FB35DE">
        <w:rPr>
          <w:lang w:eastAsia="zh-CN"/>
        </w:rPr>
        <w:t xml:space="preserve">several companies mentioned </w:t>
      </w:r>
      <w:r w:rsidR="00901F0E">
        <w:rPr>
          <w:rFonts w:hint="eastAsia"/>
          <w:lang w:eastAsia="zh-CN"/>
        </w:rPr>
        <w:t xml:space="preserve">that </w:t>
      </w:r>
      <w:r w:rsidR="00FB35DE">
        <w:rPr>
          <w:lang w:eastAsia="zh-CN"/>
        </w:rPr>
        <w:t>frequency interleaving and time interleaving</w:t>
      </w:r>
      <w:r w:rsidR="002E3451">
        <w:rPr>
          <w:rFonts w:hint="eastAsia"/>
          <w:lang w:eastAsia="zh-CN"/>
        </w:rPr>
        <w:t xml:space="preserve"> </w:t>
      </w:r>
      <w:r w:rsidR="009E3C18">
        <w:rPr>
          <w:lang w:eastAsia="zh-CN"/>
        </w:rPr>
        <w:fldChar w:fldCharType="begin"/>
      </w:r>
      <w:r w:rsidR="00FB35DE">
        <w:rPr>
          <w:lang w:eastAsia="zh-CN"/>
        </w:rPr>
        <w:instrText xml:space="preserve"> REF _Ref24126362 \r \h </w:instrText>
      </w:r>
      <w:r w:rsidR="009E3C18">
        <w:rPr>
          <w:lang w:eastAsia="zh-CN"/>
        </w:rPr>
      </w:r>
      <w:r w:rsidR="009E3C18">
        <w:rPr>
          <w:lang w:eastAsia="zh-CN"/>
        </w:rPr>
        <w:fldChar w:fldCharType="separate"/>
      </w:r>
      <w:r w:rsidR="00FB35DE">
        <w:rPr>
          <w:lang w:eastAsia="zh-CN"/>
        </w:rPr>
        <w:t>[1]</w:t>
      </w:r>
      <w:r w:rsidR="009E3C18">
        <w:rPr>
          <w:lang w:eastAsia="zh-CN"/>
        </w:rPr>
        <w:fldChar w:fldCharType="end"/>
      </w:r>
      <w:r w:rsidR="002E3451">
        <w:rPr>
          <w:rFonts w:hint="eastAsia"/>
          <w:lang w:eastAsia="zh-CN"/>
        </w:rPr>
        <w:t xml:space="preserve"> </w:t>
      </w:r>
      <w:r w:rsidR="00901F0E">
        <w:rPr>
          <w:rFonts w:hint="eastAsia"/>
          <w:lang w:eastAsia="zh-CN"/>
        </w:rPr>
        <w:t>can be exploited to achieve</w:t>
      </w:r>
      <w:r w:rsidR="00FB35DE">
        <w:rPr>
          <w:lang w:eastAsia="zh-CN"/>
        </w:rPr>
        <w:t xml:space="preserve"> performance gain to support new numerologies. </w:t>
      </w:r>
    </w:p>
    <w:p w:rsidR="00A14426" w:rsidRPr="00EC2B57" w:rsidRDefault="00A14426" w:rsidP="00965C9D">
      <w:pPr>
        <w:jc w:val="both"/>
        <w:rPr>
          <w:lang w:eastAsia="zh-CN"/>
        </w:rPr>
      </w:pPr>
      <w:r w:rsidRPr="00EC2B57">
        <w:t xml:space="preserve">In this contribution we </w:t>
      </w:r>
      <w:r w:rsidR="00AB193F" w:rsidRPr="00EC2B57">
        <w:rPr>
          <w:rFonts w:hint="eastAsia"/>
          <w:lang w:eastAsia="zh-CN"/>
        </w:rPr>
        <w:t>pro</w:t>
      </w:r>
      <w:r w:rsidR="00BF0574" w:rsidRPr="00EC2B57">
        <w:rPr>
          <w:rFonts w:hint="eastAsia"/>
          <w:lang w:eastAsia="zh-CN"/>
        </w:rPr>
        <w:t>pose</w:t>
      </w:r>
      <w:r w:rsidR="00124D0A">
        <w:rPr>
          <w:rFonts w:hint="eastAsia"/>
          <w:lang w:eastAsia="zh-CN"/>
        </w:rPr>
        <w:t xml:space="preserve"> </w:t>
      </w:r>
      <w:r w:rsidR="00812E9C">
        <w:rPr>
          <w:rFonts w:hint="eastAsia"/>
          <w:lang w:eastAsia="zh-CN"/>
        </w:rPr>
        <w:t xml:space="preserve">a </w:t>
      </w:r>
      <w:r w:rsidR="00BF0574" w:rsidRPr="00EC2B57">
        <w:rPr>
          <w:rFonts w:hint="eastAsia"/>
          <w:lang w:eastAsia="zh-CN"/>
        </w:rPr>
        <w:t xml:space="preserve">time </w:t>
      </w:r>
      <w:r w:rsidR="00AB193F" w:rsidRPr="00EC2B57">
        <w:rPr>
          <w:rFonts w:hint="eastAsia"/>
          <w:lang w:eastAsia="zh-CN"/>
        </w:rPr>
        <w:t>and</w:t>
      </w:r>
      <w:r w:rsidR="00BF0574" w:rsidRPr="00EC2B57">
        <w:rPr>
          <w:rFonts w:hint="eastAsia"/>
          <w:lang w:eastAsia="zh-CN"/>
        </w:rPr>
        <w:t xml:space="preserve"> frequency</w:t>
      </w:r>
      <w:r w:rsidR="00AB193F" w:rsidRPr="00EC2B57">
        <w:rPr>
          <w:rFonts w:hint="eastAsia"/>
          <w:lang w:eastAsia="zh-CN"/>
        </w:rPr>
        <w:t xml:space="preserve"> interleav</w:t>
      </w:r>
      <w:r w:rsidR="007F1669" w:rsidRPr="00EC2B57">
        <w:rPr>
          <w:rFonts w:hint="eastAsia"/>
          <w:lang w:eastAsia="zh-CN"/>
        </w:rPr>
        <w:t>ing</w:t>
      </w:r>
      <w:r w:rsidR="00124D0A">
        <w:rPr>
          <w:rFonts w:hint="eastAsia"/>
          <w:lang w:eastAsia="zh-CN"/>
        </w:rPr>
        <w:t xml:space="preserve"> </w:t>
      </w:r>
      <w:r w:rsidR="004E5423">
        <w:rPr>
          <w:rFonts w:hint="eastAsia"/>
          <w:lang w:eastAsia="zh-CN"/>
        </w:rPr>
        <w:t xml:space="preserve">method </w:t>
      </w:r>
      <w:r w:rsidR="002559E4" w:rsidRPr="00EC2B57">
        <w:rPr>
          <w:rFonts w:hint="eastAsia"/>
          <w:lang w:eastAsia="zh-CN"/>
        </w:rPr>
        <w:t>based on c</w:t>
      </w:r>
      <w:r w:rsidR="002559E4" w:rsidRPr="00EC2B57">
        <w:rPr>
          <w:lang w:eastAsia="zh-CN"/>
        </w:rPr>
        <w:t xml:space="preserve">ross-row </w:t>
      </w:r>
      <w:r w:rsidR="002559E4" w:rsidRPr="00EC2B57">
        <w:rPr>
          <w:rFonts w:hint="eastAsia"/>
          <w:lang w:eastAsia="zh-CN"/>
        </w:rPr>
        <w:t xml:space="preserve">block </w:t>
      </w:r>
      <w:r w:rsidR="00443B09" w:rsidRPr="00EC2B57">
        <w:rPr>
          <w:rFonts w:hint="eastAsia"/>
          <w:lang w:eastAsia="zh-CN"/>
        </w:rPr>
        <w:t>i</w:t>
      </w:r>
      <w:r w:rsidR="002559E4" w:rsidRPr="00EC2B57">
        <w:rPr>
          <w:lang w:eastAsia="zh-CN"/>
        </w:rPr>
        <w:t>nterleav</w:t>
      </w:r>
      <w:r w:rsidR="007F1669" w:rsidRPr="00EC2B57">
        <w:rPr>
          <w:rFonts w:hint="eastAsia"/>
          <w:lang w:eastAsia="zh-CN"/>
        </w:rPr>
        <w:t>er (CRBI)</w:t>
      </w:r>
      <w:r w:rsidR="002E3451">
        <w:rPr>
          <w:rFonts w:hint="eastAsia"/>
          <w:lang w:eastAsia="zh-CN"/>
        </w:rPr>
        <w:t xml:space="preserve"> </w:t>
      </w:r>
      <w:r w:rsidR="00AB193F" w:rsidRPr="00EC2B57">
        <w:rPr>
          <w:rFonts w:hint="eastAsia"/>
          <w:lang w:eastAsia="zh-CN"/>
        </w:rPr>
        <w:t xml:space="preserve">for LTE-based 5G terrestrial broadcast systems. </w:t>
      </w:r>
      <w:r w:rsidR="002E3451">
        <w:rPr>
          <w:rFonts w:hint="eastAsia"/>
          <w:lang w:eastAsia="zh-CN"/>
        </w:rPr>
        <w:t>Numerical</w:t>
      </w:r>
      <w:r w:rsidR="00AB193F" w:rsidRPr="00EC2B57">
        <w:rPr>
          <w:rFonts w:hint="eastAsia"/>
          <w:lang w:eastAsia="zh-CN"/>
        </w:rPr>
        <w:t xml:space="preserve"> </w:t>
      </w:r>
      <w:r w:rsidR="002E3451">
        <w:rPr>
          <w:rFonts w:hint="eastAsia"/>
          <w:lang w:eastAsia="zh-CN"/>
        </w:rPr>
        <w:t>simulations</w:t>
      </w:r>
      <w:r w:rsidR="002E3451" w:rsidRPr="00EC2B57">
        <w:rPr>
          <w:rFonts w:hint="eastAsia"/>
          <w:lang w:eastAsia="zh-CN"/>
        </w:rPr>
        <w:t xml:space="preserve"> </w:t>
      </w:r>
      <w:r w:rsidR="00AB193F" w:rsidRPr="00EC2B57">
        <w:rPr>
          <w:rFonts w:hint="eastAsia"/>
          <w:lang w:eastAsia="zh-CN"/>
        </w:rPr>
        <w:t xml:space="preserve">are also provided to validate the effectiveness of the </w:t>
      </w:r>
      <w:r w:rsidR="00443B09" w:rsidRPr="00EC2B57">
        <w:rPr>
          <w:rFonts w:hint="eastAsia"/>
          <w:lang w:eastAsia="zh-CN"/>
        </w:rPr>
        <w:t xml:space="preserve">CRBI-based </w:t>
      </w:r>
      <w:r w:rsidR="00AB193F" w:rsidRPr="00EC2B57">
        <w:rPr>
          <w:rFonts w:hint="eastAsia"/>
          <w:lang w:eastAsia="zh-CN"/>
        </w:rPr>
        <w:t>interleaver.</w:t>
      </w:r>
    </w:p>
    <w:p w:rsidR="00401199" w:rsidRDefault="00BE12D0" w:rsidP="00BE12D0">
      <w:pPr>
        <w:pStyle w:val="1"/>
        <w:rPr>
          <w:lang w:eastAsia="zh-CN"/>
        </w:rPr>
      </w:pPr>
      <w:r w:rsidRPr="00EC2B57">
        <w:t>2.</w:t>
      </w:r>
      <w:r w:rsidR="00D358B3" w:rsidRPr="00EC2B57">
        <w:rPr>
          <w:rFonts w:hint="eastAsia"/>
          <w:lang w:eastAsia="zh-CN"/>
        </w:rPr>
        <w:t xml:space="preserve">CRBI-based </w:t>
      </w:r>
      <w:r w:rsidR="00401199">
        <w:rPr>
          <w:rFonts w:hint="eastAsia"/>
          <w:lang w:eastAsia="zh-CN"/>
        </w:rPr>
        <w:t>Interleaver</w:t>
      </w:r>
    </w:p>
    <w:p w:rsidR="00401199" w:rsidRDefault="00401199" w:rsidP="00401199">
      <w:pPr>
        <w:pStyle w:val="2"/>
        <w:rPr>
          <w:lang w:eastAsia="zh-CN"/>
        </w:rPr>
      </w:pPr>
      <w:r w:rsidRPr="00EC2B57">
        <w:rPr>
          <w:lang w:eastAsia="zh-CN"/>
        </w:rPr>
        <w:t xml:space="preserve">2.1 </w:t>
      </w:r>
      <w:r>
        <w:rPr>
          <w:rFonts w:hint="eastAsia"/>
          <w:lang w:eastAsia="zh-CN"/>
        </w:rPr>
        <w:t>CRBI</w:t>
      </w:r>
      <w:r w:rsidRPr="00EC2B57">
        <w:rPr>
          <w:rFonts w:hint="eastAsia"/>
          <w:lang w:eastAsia="zh-CN"/>
        </w:rPr>
        <w:t xml:space="preserve"> </w:t>
      </w:r>
    </w:p>
    <w:p w:rsidR="00123868" w:rsidRPr="00EC2B57" w:rsidRDefault="00123868" w:rsidP="00123868">
      <w:pPr>
        <w:jc w:val="both"/>
        <w:rPr>
          <w:lang w:eastAsia="zh-CN"/>
        </w:rPr>
      </w:pPr>
      <w:r w:rsidRPr="00EC2B57">
        <w:rPr>
          <w:rFonts w:hint="eastAsia"/>
          <w:lang w:eastAsia="zh-CN"/>
        </w:rPr>
        <w:t>Figure 1 illustrates the basic idea of the CRBI. First</w:t>
      </w:r>
      <w:r w:rsidRPr="00EC2B57">
        <w:rPr>
          <w:lang w:eastAsia="zh-CN"/>
        </w:rPr>
        <w:t xml:space="preserve">, the </w:t>
      </w:r>
      <w:r w:rsidRPr="00EC2B57">
        <w:rPr>
          <w:rFonts w:hint="eastAsia"/>
          <w:lang w:eastAsia="zh-CN"/>
        </w:rPr>
        <w:t>input data</w:t>
      </w:r>
      <w:r w:rsidRPr="00EC2B57">
        <w:rPr>
          <w:lang w:eastAsia="zh-CN"/>
        </w:rPr>
        <w:t xml:space="preserve"> are written column-wise into the interleaving memory</w:t>
      </w:r>
      <w:r w:rsidRPr="00EC2B57">
        <w:rPr>
          <w:rFonts w:hint="eastAsia"/>
          <w:lang w:eastAsia="zh-CN"/>
        </w:rPr>
        <w:t xml:space="preserve"> with</w:t>
      </w:r>
      <w:r w:rsidR="00124D0A">
        <w:rPr>
          <w:rFonts w:hint="eastAsia"/>
          <w:lang w:eastAsia="zh-CN"/>
        </w:rPr>
        <w:t xml:space="preserve"> </w:t>
      </w:r>
      <w:r w:rsidR="00124D0A" w:rsidRPr="00EC2B57">
        <w:rPr>
          <w:position w:val="-10"/>
          <w:szCs w:val="24"/>
        </w:rPr>
        <w:object w:dxaOrig="3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pt;height:14.5pt" o:ole="">
            <v:imagedata r:id="rId8" o:title=""/>
          </v:shape>
          <o:OLEObject Type="Embed" ProgID="Equation.DSMT4" ShapeID="_x0000_i1025" DrawAspect="Content" ObjectID="_1635605145" r:id="rId9"/>
        </w:object>
      </w:r>
      <w:r w:rsidR="00124D0A">
        <w:rPr>
          <w:rFonts w:hint="eastAsia"/>
          <w:position w:val="-10"/>
          <w:szCs w:val="24"/>
          <w:lang w:eastAsia="zh-CN"/>
        </w:rPr>
        <w:t xml:space="preserve"> </w:t>
      </w:r>
      <w:r w:rsidR="00124D0A">
        <w:rPr>
          <w:rFonts w:hint="eastAsia"/>
          <w:lang w:eastAsia="zh-CN"/>
        </w:rPr>
        <w:t xml:space="preserve">rows and </w:t>
      </w:r>
      <w:r w:rsidR="00124D0A" w:rsidRPr="0058118D">
        <w:rPr>
          <w:position w:val="-6"/>
        </w:rPr>
        <w:object w:dxaOrig="279" w:dyaOrig="260">
          <v:shape id="_x0000_i1026" type="#_x0000_t75" style="width:13.5pt;height:13pt" o:ole="">
            <v:imagedata r:id="rId10" o:title=""/>
          </v:shape>
          <o:OLEObject Type="Embed" ProgID="Equation.DSMT4" ShapeID="_x0000_i1026" DrawAspect="Content" ObjectID="_1635605146" r:id="rId11"/>
        </w:object>
      </w:r>
      <w:r w:rsidR="00124D0A">
        <w:rPr>
          <w:rFonts w:hint="eastAsia"/>
          <w:lang w:eastAsia="zh-CN"/>
        </w:rPr>
        <w:t xml:space="preserve"> columns</w:t>
      </w:r>
      <w:r w:rsidRPr="00EC2B57">
        <w:rPr>
          <w:rFonts w:hint="eastAsia"/>
          <w:lang w:eastAsia="zh-CN"/>
        </w:rPr>
        <w:t>.</w:t>
      </w:r>
      <w:r w:rsidR="00124D0A"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>Second, the row indexes are reordered by</w:t>
      </w:r>
    </w:p>
    <w:p w:rsidR="00123868" w:rsidRPr="00EC2B57" w:rsidRDefault="00123868" w:rsidP="00123868">
      <w:pPr>
        <w:jc w:val="center"/>
        <w:rPr>
          <w:lang w:eastAsia="zh-CN"/>
        </w:rPr>
      </w:pPr>
      <w:r w:rsidRPr="00EC2B57">
        <w:rPr>
          <w:position w:val="-48"/>
          <w:szCs w:val="24"/>
        </w:rPr>
        <w:object w:dxaOrig="3620" w:dyaOrig="1080">
          <v:shape id="_x0000_i1027" type="#_x0000_t75" style="width:180.5pt;height:54.5pt" o:ole="">
            <v:imagedata r:id="rId12" o:title=""/>
          </v:shape>
          <o:OLEObject Type="Embed" ProgID="Equation.DSMT4" ShapeID="_x0000_i1027" DrawAspect="Content" ObjectID="_1635605147" r:id="rId13"/>
        </w:object>
      </w:r>
      <w:r w:rsidRPr="00EC2B57">
        <w:rPr>
          <w:rFonts w:hint="eastAsia"/>
          <w:lang w:eastAsia="zh-CN"/>
        </w:rPr>
        <w:t>,</w:t>
      </w:r>
    </w:p>
    <w:p w:rsidR="0032229E" w:rsidRDefault="00123868" w:rsidP="00123868">
      <w:pPr>
        <w:jc w:val="both"/>
        <w:rPr>
          <w:lang w:eastAsia="zh-CN"/>
        </w:rPr>
      </w:pPr>
      <w:r w:rsidRPr="00EC2B57">
        <w:rPr>
          <w:rFonts w:hint="eastAsia"/>
          <w:lang w:eastAsia="zh-CN"/>
        </w:rPr>
        <w:t xml:space="preserve">where </w:t>
      </w:r>
      <w:r w:rsidR="00D16C49" w:rsidRPr="00EC2B57">
        <w:rPr>
          <w:position w:val="-12"/>
          <w:szCs w:val="24"/>
        </w:rPr>
        <w:object w:dxaOrig="639" w:dyaOrig="360">
          <v:shape id="_x0000_i1028" type="#_x0000_t75" style="width:32.5pt;height:18.5pt" o:ole="">
            <v:imagedata r:id="rId14" o:title=""/>
          </v:shape>
          <o:OLEObject Type="Embed" ProgID="Equation.DSMT4" ShapeID="_x0000_i1028" DrawAspect="Content" ObjectID="_1635605148" r:id="rId15"/>
        </w:object>
      </w:r>
      <w:r w:rsidR="00D16C49" w:rsidRPr="00EC2B57">
        <w:rPr>
          <w:rFonts w:hint="eastAsia"/>
          <w:lang w:eastAsia="zh-CN"/>
        </w:rPr>
        <w:t xml:space="preserve">, </w:t>
      </w:r>
      <w:r w:rsidRPr="00EC2B57">
        <w:rPr>
          <w:position w:val="-10"/>
          <w:szCs w:val="24"/>
        </w:rPr>
        <w:object w:dxaOrig="1020" w:dyaOrig="320">
          <v:shape id="_x0000_i1029" type="#_x0000_t75" style="width:51pt;height:16.5pt" o:ole="">
            <v:imagedata r:id="rId16" o:title=""/>
          </v:shape>
          <o:OLEObject Type="Embed" ProgID="Equation.DSMT4" ShapeID="_x0000_i1029" DrawAspect="Content" ObjectID="_1635605149" r:id="rId17"/>
        </w:object>
      </w:r>
      <w:r w:rsidRPr="00EC2B57">
        <w:rPr>
          <w:rFonts w:hint="eastAsia"/>
          <w:lang w:eastAsia="zh-CN"/>
        </w:rPr>
        <w:t xml:space="preserve">, and </w:t>
      </w:r>
      <w:r w:rsidR="00124D0A">
        <w:rPr>
          <w:rFonts w:hint="eastAsia"/>
          <w:lang w:eastAsia="zh-CN"/>
        </w:rPr>
        <w:t>the interval</w:t>
      </w:r>
      <w:r w:rsidR="00124D0A" w:rsidRPr="00EC2B57">
        <w:rPr>
          <w:position w:val="-22"/>
          <w:szCs w:val="24"/>
        </w:rPr>
        <w:t xml:space="preserve"> </w:t>
      </w:r>
      <w:r w:rsidRPr="00EC2B57">
        <w:rPr>
          <w:position w:val="-22"/>
          <w:szCs w:val="24"/>
        </w:rPr>
        <w:object w:dxaOrig="3159" w:dyaOrig="560">
          <v:shape id="_x0000_i1030" type="#_x0000_t75" style="width:157pt;height:28.5pt" o:ole="">
            <v:imagedata r:id="rId18" o:title=""/>
          </v:shape>
          <o:OLEObject Type="Embed" ProgID="Equation.DSMT4" ShapeID="_x0000_i1030" DrawAspect="Content" ObjectID="_1635605150" r:id="rId19"/>
        </w:object>
      </w:r>
      <w:r w:rsidR="000149BC">
        <w:rPr>
          <w:rFonts w:hint="eastAsia"/>
          <w:lang w:eastAsia="zh-CN"/>
        </w:rPr>
        <w:t>.</w:t>
      </w:r>
      <w:r w:rsidRPr="00EC2B57">
        <w:rPr>
          <w:rFonts w:hint="eastAsia"/>
          <w:lang w:eastAsia="zh-CN"/>
        </w:rPr>
        <w:t xml:space="preserve"> Finally, the REs are</w:t>
      </w:r>
      <w:r w:rsidRPr="00EC2B57">
        <w:rPr>
          <w:lang w:eastAsia="zh-CN"/>
        </w:rPr>
        <w:t xml:space="preserve"> read out by row-wise</w:t>
      </w:r>
      <w:r w:rsidRPr="00EC2B57">
        <w:rPr>
          <w:rFonts w:hint="eastAsia"/>
          <w:lang w:eastAsia="zh-CN"/>
        </w:rPr>
        <w:t xml:space="preserve"> according to the new order of rows</w:t>
      </w:r>
      <w:r w:rsidRPr="00EC2B57">
        <w:rPr>
          <w:position w:val="-12"/>
          <w:szCs w:val="24"/>
        </w:rPr>
        <w:object w:dxaOrig="1500" w:dyaOrig="360">
          <v:shape id="_x0000_i1031" type="#_x0000_t75" style="width:74.5pt;height:18.5pt" o:ole="">
            <v:imagedata r:id="rId20" o:title=""/>
          </v:shape>
          <o:OLEObject Type="Embed" ProgID="Equation.DSMT4" ShapeID="_x0000_i1031" DrawAspect="Content" ObjectID="_1635605151" r:id="rId21"/>
        </w:object>
      </w:r>
      <w:r w:rsidRPr="00EC2B57">
        <w:rPr>
          <w:rFonts w:hint="eastAsia"/>
          <w:lang w:eastAsia="zh-CN"/>
        </w:rPr>
        <w:t xml:space="preserve">. </w:t>
      </w:r>
      <w:r w:rsidR="00124D0A">
        <w:rPr>
          <w:rFonts w:hint="eastAsia"/>
          <w:lang w:eastAsia="zh-CN"/>
        </w:rPr>
        <w:t xml:space="preserve">The row reordering operation in the CRBI is based on two processes including </w:t>
      </w:r>
      <w:r w:rsidR="00124D0A" w:rsidRPr="00BA6ED5">
        <w:rPr>
          <w:lang w:eastAsia="zh-CN"/>
        </w:rPr>
        <w:t xml:space="preserve">equidistant </w:t>
      </w:r>
      <w:r w:rsidR="00124D0A">
        <w:rPr>
          <w:rFonts w:hint="eastAsia"/>
          <w:lang w:eastAsia="zh-CN"/>
        </w:rPr>
        <w:t xml:space="preserve">increment (when </w:t>
      </w:r>
      <w:r w:rsidR="00124D0A" w:rsidRPr="0058118D">
        <w:rPr>
          <w:position w:val="-12"/>
        </w:rPr>
        <w:object w:dxaOrig="1280" w:dyaOrig="360">
          <v:shape id="_x0000_i1032" type="#_x0000_t75" style="width:64.5pt;height:18.5pt" o:ole="">
            <v:imagedata r:id="rId22" o:title=""/>
          </v:shape>
          <o:OLEObject Type="Embed" ProgID="Equation.DSMT4" ShapeID="_x0000_i1032" DrawAspect="Content" ObjectID="_1635605152" r:id="rId23"/>
        </w:object>
      </w:r>
      <w:r w:rsidR="00124D0A">
        <w:rPr>
          <w:rFonts w:hint="eastAsia"/>
          <w:lang w:eastAsia="zh-CN"/>
        </w:rPr>
        <w:t xml:space="preserve">) and </w:t>
      </w:r>
      <w:r w:rsidR="009C3954">
        <w:rPr>
          <w:rFonts w:hint="eastAsia"/>
          <w:lang w:eastAsia="zh-CN"/>
        </w:rPr>
        <w:t>initiation</w:t>
      </w:r>
      <w:r w:rsidR="00124D0A">
        <w:rPr>
          <w:rFonts w:hint="eastAsia"/>
          <w:lang w:eastAsia="zh-CN"/>
        </w:rPr>
        <w:t xml:space="preserve"> reselection (when </w:t>
      </w:r>
      <w:r w:rsidR="00124D0A" w:rsidRPr="0058118D">
        <w:rPr>
          <w:position w:val="-12"/>
        </w:rPr>
        <w:object w:dxaOrig="1280" w:dyaOrig="360">
          <v:shape id="_x0000_i1033" type="#_x0000_t75" style="width:64.5pt;height:18.5pt" o:ole="">
            <v:imagedata r:id="rId24" o:title=""/>
          </v:shape>
          <o:OLEObject Type="Embed" ProgID="Equation.DSMT4" ShapeID="_x0000_i1033" DrawAspect="Content" ObjectID="_1635605153" r:id="rId25"/>
        </w:object>
      </w:r>
      <w:r w:rsidR="00124D0A">
        <w:rPr>
          <w:rFonts w:hint="eastAsia"/>
          <w:lang w:eastAsia="zh-CN"/>
        </w:rPr>
        <w:t>).</w:t>
      </w:r>
    </w:p>
    <w:p w:rsidR="00124D0A" w:rsidRDefault="00124D0A" w:rsidP="00124D0A">
      <w:pPr>
        <w:widowControl w:val="0"/>
        <w:overflowPunct/>
        <w:spacing w:after="0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Given an </w:t>
      </w:r>
      <w:r w:rsidRPr="007B65B7">
        <w:rPr>
          <w:position w:val="-10"/>
          <w:szCs w:val="24"/>
        </w:rPr>
        <w:object w:dxaOrig="499" w:dyaOrig="300">
          <v:shape id="_x0000_i1034" type="#_x0000_t75" style="width:24.5pt;height:15.5pt" o:ole="">
            <v:imagedata r:id="rId26" o:title=""/>
          </v:shape>
          <o:OLEObject Type="Embed" ProgID="Equation.DSMT4" ShapeID="_x0000_i1034" DrawAspect="Content" ObjectID="_1635605154" r:id="rId27"/>
        </w:object>
      </w:r>
      <w:r>
        <w:rPr>
          <w:rFonts w:hint="eastAsia"/>
          <w:lang w:eastAsia="zh-CN"/>
        </w:rPr>
        <w:t>-length input data, the rationale behind the CRBI is to increase the minimum span</w:t>
      </w:r>
      <w:r w:rsidRPr="007B65B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[2] within every </w:t>
      </w:r>
      <w:r w:rsidRPr="007B65B7">
        <w:rPr>
          <w:position w:val="-10"/>
          <w:szCs w:val="24"/>
        </w:rPr>
        <w:object w:dxaOrig="340" w:dyaOrig="300">
          <v:shape id="_x0000_i1035" type="#_x0000_t75" style="width:17.5pt;height:15.5pt" o:ole="">
            <v:imagedata r:id="rId28" o:title=""/>
          </v:shape>
          <o:OLEObject Type="Embed" ProgID="Equation.DSMT4" ShapeID="_x0000_i1035" DrawAspect="Content" ObjectID="_1635605155" r:id="rId29"/>
        </w:object>
      </w:r>
      <w:r>
        <w:rPr>
          <w:rFonts w:hint="eastAsia"/>
          <w:lang w:eastAsia="zh-CN"/>
        </w:rPr>
        <w:t xml:space="preserve"> </w:t>
      </w:r>
      <w:r w:rsidRPr="007B65B7">
        <w:rPr>
          <w:lang w:eastAsia="zh-CN"/>
        </w:rPr>
        <w:t xml:space="preserve">cells </w:t>
      </w:r>
      <w:r>
        <w:rPr>
          <w:rFonts w:hint="eastAsia"/>
          <w:lang w:eastAsia="zh-CN"/>
        </w:rPr>
        <w:t xml:space="preserve">as large as possible. As we all known, the minimum span of an </w:t>
      </w:r>
      <w:r w:rsidRPr="00EC2B57">
        <w:rPr>
          <w:position w:val="-10"/>
          <w:szCs w:val="24"/>
        </w:rPr>
        <w:object w:dxaOrig="740" w:dyaOrig="320">
          <v:shape id="_x0000_i1036" type="#_x0000_t75" style="width:36.5pt;height:15.5pt" o:ole="">
            <v:imagedata r:id="rId30" o:title=""/>
          </v:shape>
          <o:OLEObject Type="Embed" ProgID="Equation.DSMT4" ShapeID="_x0000_i1036" DrawAspect="Content" ObjectID="_1635605156" r:id="rId31"/>
        </w:object>
      </w:r>
      <w:r>
        <w:rPr>
          <w:rFonts w:hint="eastAsia"/>
          <w:position w:val="-10"/>
          <w:szCs w:val="24"/>
          <w:lang w:eastAsia="zh-CN"/>
        </w:rPr>
        <w:t xml:space="preserve"> </w:t>
      </w:r>
      <w:r>
        <w:rPr>
          <w:rFonts w:hint="eastAsia"/>
          <w:lang w:eastAsia="zh-CN"/>
        </w:rPr>
        <w:t>traditional row-column block interleaver (BI)</w:t>
      </w:r>
      <w:r w:rsidR="000378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is </w:t>
      </w:r>
      <w:r w:rsidRPr="00EC2B57">
        <w:rPr>
          <w:position w:val="-10"/>
          <w:szCs w:val="24"/>
        </w:rPr>
        <w:object w:dxaOrig="600" w:dyaOrig="320">
          <v:shape id="_x0000_i1037" type="#_x0000_t75" style="width:29pt;height:15.5pt" o:ole="">
            <v:imagedata r:id="rId32" o:title=""/>
          </v:shape>
          <o:OLEObject Type="Embed" ProgID="Equation.DSMT4" ShapeID="_x0000_i1037" DrawAspect="Content" ObjectID="_1635605157" r:id="rId33"/>
        </w:object>
      </w:r>
      <w:r>
        <w:rPr>
          <w:rFonts w:hint="eastAsia"/>
          <w:lang w:eastAsia="zh-CN"/>
        </w:rPr>
        <w:t>.</w:t>
      </w:r>
      <w:r w:rsidRPr="00EC2B5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a CRBI, its minimum span can be given by</w:t>
      </w:r>
    </w:p>
    <w:p w:rsidR="00124D0A" w:rsidRDefault="00124D0A" w:rsidP="00124D0A">
      <w:pPr>
        <w:widowControl w:val="0"/>
        <w:overflowPunct/>
        <w:spacing w:after="0"/>
        <w:jc w:val="center"/>
        <w:textAlignment w:val="auto"/>
        <w:rPr>
          <w:lang w:eastAsia="zh-CN"/>
        </w:rPr>
      </w:pPr>
      <w:r w:rsidRPr="00A73968">
        <w:rPr>
          <w:position w:val="-14"/>
          <w:szCs w:val="24"/>
        </w:rPr>
        <w:object w:dxaOrig="2940" w:dyaOrig="380">
          <v:shape id="_x0000_i1038" type="#_x0000_t75" style="width:144.5pt;height:18.5pt" o:ole="">
            <v:imagedata r:id="rId34" o:title=""/>
          </v:shape>
          <o:OLEObject Type="Embed" ProgID="Equation.DSMT4" ShapeID="_x0000_i1038" DrawAspect="Content" ObjectID="_1635605158" r:id="rId35"/>
        </w:object>
      </w:r>
      <w:r>
        <w:rPr>
          <w:rFonts w:hint="eastAsia"/>
          <w:lang w:eastAsia="zh-CN"/>
        </w:rPr>
        <w:t>,</w:t>
      </w:r>
    </w:p>
    <w:p w:rsidR="00124D0A" w:rsidRDefault="00124D0A" w:rsidP="00124D0A">
      <w:pPr>
        <w:widowControl w:val="0"/>
        <w:overflowPunct/>
        <w:spacing w:after="0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where </w:t>
      </w:r>
      <w:r w:rsidRPr="0058118D">
        <w:rPr>
          <w:position w:val="-4"/>
        </w:rPr>
        <w:object w:dxaOrig="460" w:dyaOrig="260">
          <v:shape id="_x0000_i1039" type="#_x0000_t75" style="width:20.5pt;height:11.5pt" o:ole="">
            <v:imagedata r:id="rId36" o:title=""/>
          </v:shape>
          <o:OLEObject Type="Embed" ProgID="Equation.DSMT4" ShapeID="_x0000_i1039" DrawAspect="Content" ObjectID="_1635605159" r:id="rId37"/>
        </w:object>
      </w:r>
      <w:r>
        <w:rPr>
          <w:rFonts w:hint="eastAsia"/>
          <w:lang w:eastAsia="zh-CN"/>
        </w:rPr>
        <w:t xml:space="preserve">denotes the minimum operation and </w:t>
      </w:r>
      <w:r w:rsidRPr="00FD0118">
        <w:rPr>
          <w:position w:val="-14"/>
          <w:szCs w:val="24"/>
        </w:rPr>
        <w:object w:dxaOrig="1160" w:dyaOrig="400">
          <v:shape id="_x0000_i1040" type="#_x0000_t75" style="width:58pt;height:19pt" o:ole="">
            <v:imagedata r:id="rId38" o:title=""/>
          </v:shape>
          <o:OLEObject Type="Embed" ProgID="Equation.DSMT4" ShapeID="_x0000_i1040" DrawAspect="Content" ObjectID="_1635605160" r:id="rId39"/>
        </w:object>
      </w:r>
      <w:r>
        <w:rPr>
          <w:rFonts w:hint="eastAsia"/>
          <w:position w:val="-10"/>
          <w:szCs w:val="24"/>
          <w:lang w:eastAsia="zh-CN"/>
        </w:rPr>
        <w:t xml:space="preserve"> </w:t>
      </w:r>
      <w:r>
        <w:rPr>
          <w:rFonts w:hint="eastAsia"/>
          <w:lang w:eastAsia="zh-CN"/>
        </w:rPr>
        <w:t xml:space="preserve">represents the minimum times of </w:t>
      </w:r>
      <w:r w:rsidRPr="00BA6ED5">
        <w:rPr>
          <w:lang w:eastAsia="zh-CN"/>
        </w:rPr>
        <w:t xml:space="preserve">equidistant </w:t>
      </w:r>
      <w:r>
        <w:rPr>
          <w:rFonts w:hint="eastAsia"/>
          <w:lang w:eastAsia="zh-CN"/>
        </w:rPr>
        <w:t xml:space="preserve">increment before </w:t>
      </w:r>
      <w:r w:rsidR="009C3954">
        <w:rPr>
          <w:rFonts w:hint="eastAsia"/>
          <w:lang w:eastAsia="zh-CN"/>
        </w:rPr>
        <w:t xml:space="preserve">initiation </w:t>
      </w:r>
      <w:r>
        <w:rPr>
          <w:rFonts w:hint="eastAsia"/>
          <w:lang w:eastAsia="zh-CN"/>
        </w:rPr>
        <w:t xml:space="preserve">reselection. It can be seen that </w:t>
      </w:r>
      <w:r w:rsidRPr="00D92630">
        <w:rPr>
          <w:position w:val="-10"/>
          <w:szCs w:val="24"/>
        </w:rPr>
        <w:object w:dxaOrig="220" w:dyaOrig="320">
          <v:shape id="_x0000_i1041" type="#_x0000_t75" style="width:11pt;height:15.5pt" o:ole="">
            <v:imagedata r:id="rId40" o:title=""/>
          </v:shape>
          <o:OLEObject Type="Embed" ProgID="Equation.DSMT4" ShapeID="_x0000_i1041" DrawAspect="Content" ObjectID="_1635605161" r:id="rId41"/>
        </w:object>
      </w:r>
      <w:r>
        <w:rPr>
          <w:rFonts w:hint="eastAsia"/>
          <w:position w:val="-14"/>
          <w:szCs w:val="24"/>
          <w:lang w:eastAsia="zh-CN"/>
        </w:rPr>
        <w:t xml:space="preserve"> </w:t>
      </w:r>
      <w:r>
        <w:rPr>
          <w:rFonts w:hint="eastAsia"/>
          <w:lang w:eastAsia="zh-CN"/>
        </w:rPr>
        <w:t xml:space="preserve">decreases </w:t>
      </w:r>
      <w:r w:rsidR="004000EE"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 xml:space="preserve"> </w:t>
      </w:r>
      <w:r w:rsidRPr="0058118D">
        <w:rPr>
          <w:position w:val="-6"/>
        </w:rPr>
        <w:object w:dxaOrig="220" w:dyaOrig="279">
          <v:shape id="_x0000_i1042" type="#_x0000_t75" style="width:11pt;height:13.5pt" o:ole="">
            <v:imagedata r:id="rId42" o:title=""/>
          </v:shape>
          <o:OLEObject Type="Embed" ProgID="Equation.DSMT4" ShapeID="_x0000_i1042" DrawAspect="Content" ObjectID="_1635605162" r:id="rId43"/>
        </w:object>
      </w:r>
      <w:r>
        <w:rPr>
          <w:rFonts w:hint="eastAsia"/>
          <w:lang w:eastAsia="zh-CN"/>
        </w:rPr>
        <w:t xml:space="preserve"> increases. Therefore the design of </w:t>
      </w:r>
      <w:r w:rsidRPr="0058118D">
        <w:rPr>
          <w:position w:val="-6"/>
        </w:rPr>
        <w:object w:dxaOrig="220" w:dyaOrig="279">
          <v:shape id="_x0000_i1043" type="#_x0000_t75" style="width:11pt;height:13.5pt" o:ole="">
            <v:imagedata r:id="rId42" o:title=""/>
          </v:shape>
          <o:OLEObject Type="Embed" ProgID="Equation.DSMT4" ShapeID="_x0000_i1043" DrawAspect="Content" ObjectID="_1635605163" r:id="rId44"/>
        </w:object>
      </w:r>
      <w:r>
        <w:rPr>
          <w:rFonts w:hint="eastAsia"/>
          <w:lang w:eastAsia="zh-CN"/>
        </w:rPr>
        <w:t xml:space="preserve"> aims to maximize the minimum between </w:t>
      </w:r>
      <w:r w:rsidRPr="007C4E5F">
        <w:rPr>
          <w:position w:val="-10"/>
          <w:szCs w:val="24"/>
        </w:rPr>
        <w:object w:dxaOrig="680" w:dyaOrig="320">
          <v:shape id="_x0000_i1044" type="#_x0000_t75" style="width:33.5pt;height:15.5pt" o:ole="">
            <v:imagedata r:id="rId45" o:title=""/>
          </v:shape>
          <o:OLEObject Type="Embed" ProgID="Equation.DSMT4" ShapeID="_x0000_i1044" DrawAspect="Content" ObjectID="_1635605164" r:id="rId46"/>
        </w:object>
      </w:r>
      <w:r>
        <w:rPr>
          <w:rFonts w:hint="eastAsia"/>
          <w:lang w:eastAsia="zh-CN"/>
        </w:rPr>
        <w:t xml:space="preserve"> and </w:t>
      </w:r>
      <w:r w:rsidRPr="0058118D">
        <w:rPr>
          <w:position w:val="-6"/>
        </w:rPr>
        <w:object w:dxaOrig="680" w:dyaOrig="279">
          <v:shape id="_x0000_i1045" type="#_x0000_t75" style="width:34pt;height:13.5pt" o:ole="">
            <v:imagedata r:id="rId47" o:title=""/>
          </v:shape>
          <o:OLEObject Type="Embed" ProgID="Equation.DSMT4" ShapeID="_x0000_i1045" DrawAspect="Content" ObjectID="_1635605165" r:id="rId48"/>
        </w:object>
      </w:r>
      <w:r>
        <w:rPr>
          <w:rFonts w:hint="eastAsia"/>
          <w:lang w:eastAsia="zh-CN"/>
        </w:rPr>
        <w:t xml:space="preserve">. </w:t>
      </w:r>
      <w:r w:rsidRPr="00A65DD8">
        <w:rPr>
          <w:rFonts w:hint="eastAsia"/>
          <w:lang w:eastAsia="zh-CN"/>
        </w:rPr>
        <w:t>I</w:t>
      </w:r>
      <w:r w:rsidRPr="00A65DD8">
        <w:rPr>
          <w:lang w:eastAsia="zh-CN"/>
        </w:rPr>
        <w:t>ntuitively</w:t>
      </w:r>
      <w:r w:rsidRPr="00A65DD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we can observe that the CRBI </w:t>
      </w:r>
      <w:r w:rsidR="009B06E7">
        <w:rPr>
          <w:rFonts w:hint="eastAsia"/>
          <w:lang w:eastAsia="zh-CN"/>
        </w:rPr>
        <w:t xml:space="preserve">largely </w:t>
      </w:r>
      <w:r>
        <w:rPr>
          <w:rFonts w:hint="eastAsia"/>
          <w:lang w:eastAsia="zh-CN"/>
        </w:rPr>
        <w:t>improves the</w:t>
      </w:r>
      <w:r w:rsidR="00D16C4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minimum span property of the interleaver</w:t>
      </w:r>
      <w:r w:rsidR="00FD4713">
        <w:rPr>
          <w:rFonts w:hint="eastAsia"/>
          <w:lang w:eastAsia="zh-CN"/>
        </w:rPr>
        <w:t xml:space="preserve">, especially for </w:t>
      </w:r>
      <w:r w:rsidR="009B06E7">
        <w:rPr>
          <w:rFonts w:hint="eastAsia"/>
          <w:lang w:eastAsia="zh-CN"/>
        </w:rPr>
        <w:t>big</w:t>
      </w:r>
      <w:r w:rsidR="00FD4713">
        <w:rPr>
          <w:rFonts w:hint="eastAsia"/>
          <w:lang w:eastAsia="zh-CN"/>
        </w:rPr>
        <w:t xml:space="preserve"> </w:t>
      </w:r>
      <w:r w:rsidR="00FD4713" w:rsidRPr="007B65B7">
        <w:rPr>
          <w:position w:val="-10"/>
          <w:szCs w:val="24"/>
        </w:rPr>
        <w:object w:dxaOrig="340" w:dyaOrig="300">
          <v:shape id="_x0000_i1046" type="#_x0000_t75" style="width:17.5pt;height:15.5pt" o:ole="">
            <v:imagedata r:id="rId28" o:title=""/>
          </v:shape>
          <o:OLEObject Type="Embed" ProgID="Equation.DSMT4" ShapeID="_x0000_i1046" DrawAspect="Content" ObjectID="_1635605166" r:id="rId49"/>
        </w:object>
      </w:r>
      <w:r>
        <w:rPr>
          <w:rFonts w:hint="eastAsia"/>
          <w:lang w:eastAsia="zh-CN"/>
        </w:rPr>
        <w:t xml:space="preserve">. This offers significant performance gain </w:t>
      </w:r>
      <w:r>
        <w:rPr>
          <w:lang w:eastAsia="zh-CN"/>
        </w:rPr>
        <w:t>to support new numerologies</w:t>
      </w:r>
      <w:r>
        <w:rPr>
          <w:rFonts w:hint="eastAsia"/>
          <w:lang w:eastAsia="zh-CN"/>
        </w:rPr>
        <w:t xml:space="preserve">. </w:t>
      </w:r>
      <w:r w:rsidR="009B06E7">
        <w:rPr>
          <w:rFonts w:hint="eastAsia"/>
          <w:lang w:eastAsia="zh-CN"/>
        </w:rPr>
        <w:t xml:space="preserve"> </w:t>
      </w:r>
    </w:p>
    <w:p w:rsidR="00124D0A" w:rsidRDefault="00124D0A" w:rsidP="00123868">
      <w:pPr>
        <w:jc w:val="both"/>
        <w:rPr>
          <w:lang w:eastAsia="zh-CN"/>
        </w:rPr>
      </w:pPr>
    </w:p>
    <w:p w:rsidR="00123868" w:rsidRPr="00EC2B57" w:rsidRDefault="00123868" w:rsidP="00123868">
      <w:pPr>
        <w:jc w:val="center"/>
        <w:rPr>
          <w:lang w:eastAsia="zh-CN"/>
        </w:rPr>
      </w:pPr>
      <w:r w:rsidRPr="00EC2B57">
        <w:object w:dxaOrig="11796" w:dyaOrig="7722">
          <v:shape id="_x0000_i1047" type="#_x0000_t75" style="width:372pt;height:243pt" o:ole="">
            <v:imagedata r:id="rId50" o:title=""/>
          </v:shape>
          <o:OLEObject Type="Embed" ProgID="Visio.Drawing.11" ShapeID="_x0000_i1047" DrawAspect="Content" ObjectID="_1635605167" r:id="rId51"/>
        </w:object>
      </w:r>
    </w:p>
    <w:p w:rsidR="00123868" w:rsidRPr="002B6F53" w:rsidRDefault="00123868" w:rsidP="00123868">
      <w:pPr>
        <w:jc w:val="center"/>
        <w:rPr>
          <w:b/>
          <w:lang w:eastAsia="zh-CN"/>
        </w:rPr>
      </w:pPr>
      <w:r w:rsidRPr="002B6F53">
        <w:rPr>
          <w:rFonts w:hint="eastAsia"/>
          <w:b/>
          <w:lang w:eastAsia="zh-CN"/>
        </w:rPr>
        <w:t>Figure 1: Example demonstrating the CRBI.</w:t>
      </w:r>
    </w:p>
    <w:p w:rsidR="00401199" w:rsidRDefault="00401199" w:rsidP="00401199">
      <w:pPr>
        <w:pStyle w:val="2"/>
        <w:rPr>
          <w:lang w:eastAsia="zh-CN"/>
        </w:rPr>
      </w:pPr>
      <w:r w:rsidRPr="00EC2B57">
        <w:rPr>
          <w:lang w:eastAsia="zh-CN"/>
        </w:rPr>
        <w:t>2.</w:t>
      </w:r>
      <w:r>
        <w:rPr>
          <w:rFonts w:hint="eastAsia"/>
          <w:lang w:eastAsia="zh-CN"/>
        </w:rPr>
        <w:t>2</w:t>
      </w:r>
      <w:r w:rsidRPr="00EC2B57">
        <w:rPr>
          <w:lang w:eastAsia="zh-CN"/>
        </w:rPr>
        <w:t xml:space="preserve"> </w:t>
      </w:r>
      <w:r>
        <w:rPr>
          <w:rFonts w:hint="eastAsia"/>
          <w:lang w:eastAsia="zh-CN"/>
        </w:rPr>
        <w:t>CRBI-based frequency interleaver</w:t>
      </w:r>
    </w:p>
    <w:p w:rsidR="008C2629" w:rsidRDefault="008C2629" w:rsidP="00965C9D">
      <w:pPr>
        <w:jc w:val="both"/>
        <w:rPr>
          <w:lang w:eastAsia="zh-CN"/>
        </w:rPr>
      </w:pPr>
      <w:r w:rsidRPr="00EC2B57">
        <w:rPr>
          <w:lang w:eastAsia="zh-CN"/>
        </w:rPr>
        <w:t xml:space="preserve">The </w:t>
      </w:r>
      <w:r w:rsidR="00BE2763" w:rsidRPr="00EC2B57">
        <w:rPr>
          <w:rFonts w:hint="eastAsia"/>
          <w:lang w:eastAsia="zh-CN"/>
        </w:rPr>
        <w:t>CRBI-based f</w:t>
      </w:r>
      <w:r w:rsidR="00BE2763" w:rsidRPr="00EC2B57">
        <w:t>requency</w:t>
      </w:r>
      <w:r w:rsidR="00BE2763" w:rsidRPr="00EC2B57">
        <w:rPr>
          <w:rFonts w:hint="eastAsia"/>
          <w:lang w:eastAsia="zh-CN"/>
        </w:rPr>
        <w:t xml:space="preserve"> i</w:t>
      </w:r>
      <w:r w:rsidR="00BE2763" w:rsidRPr="00EC2B57">
        <w:t>nterleav</w:t>
      </w:r>
      <w:r w:rsidR="00BE2763" w:rsidRPr="00EC2B57">
        <w:rPr>
          <w:rFonts w:hint="eastAsia"/>
          <w:lang w:eastAsia="zh-CN"/>
        </w:rPr>
        <w:t>er</w:t>
      </w:r>
      <w:r w:rsidR="00124D0A">
        <w:rPr>
          <w:rFonts w:hint="eastAsia"/>
          <w:lang w:eastAsia="zh-CN"/>
        </w:rPr>
        <w:t xml:space="preserve"> </w:t>
      </w:r>
      <w:r w:rsidR="00BE2763" w:rsidRPr="00EC2B57">
        <w:rPr>
          <w:rFonts w:hint="eastAsia"/>
          <w:lang w:eastAsia="zh-CN"/>
        </w:rPr>
        <w:t xml:space="preserve">(CRBI-FI) </w:t>
      </w:r>
      <w:r w:rsidR="00D117E6">
        <w:rPr>
          <w:rFonts w:hint="eastAsia"/>
          <w:lang w:eastAsia="zh-CN"/>
        </w:rPr>
        <w:t xml:space="preserve">interleaves </w:t>
      </w:r>
      <w:r w:rsidR="00D117E6" w:rsidRPr="009D30CA">
        <w:rPr>
          <w:lang w:eastAsia="zh-CN"/>
        </w:rPr>
        <w:t xml:space="preserve">the REs from </w:t>
      </w:r>
      <w:r w:rsidR="00124D0A">
        <w:rPr>
          <w:rFonts w:hint="eastAsia"/>
          <w:lang w:eastAsia="zh-CN"/>
        </w:rPr>
        <w:t>an OFDM symbol</w:t>
      </w:r>
      <w:r w:rsidR="00124D0A" w:rsidDel="00124D0A">
        <w:rPr>
          <w:rFonts w:hint="eastAsia"/>
          <w:lang w:eastAsia="zh-CN"/>
        </w:rPr>
        <w:t xml:space="preserve"> </w:t>
      </w:r>
      <w:r w:rsidR="007F1669" w:rsidRPr="00EC2B57">
        <w:rPr>
          <w:rFonts w:hint="eastAsia"/>
          <w:lang w:eastAsia="zh-CN"/>
        </w:rPr>
        <w:t>us</w:t>
      </w:r>
      <w:r w:rsidR="00D117E6">
        <w:rPr>
          <w:rFonts w:hint="eastAsia"/>
          <w:lang w:eastAsia="zh-CN"/>
        </w:rPr>
        <w:t>ing</w:t>
      </w:r>
      <w:r w:rsidR="007525FF">
        <w:rPr>
          <w:rFonts w:hint="eastAsia"/>
          <w:lang w:eastAsia="zh-CN"/>
        </w:rPr>
        <w:t xml:space="preserve"> the</w:t>
      </w:r>
      <w:r w:rsidR="00D117E6">
        <w:rPr>
          <w:rFonts w:hint="eastAsia"/>
          <w:lang w:eastAsia="zh-CN"/>
        </w:rPr>
        <w:t xml:space="preserve"> CRBI</w:t>
      </w:r>
      <w:r w:rsidR="00562D3B" w:rsidRPr="00EC2B57">
        <w:rPr>
          <w:rFonts w:hint="eastAsia"/>
          <w:lang w:eastAsia="zh-CN"/>
        </w:rPr>
        <w:t xml:space="preserve">. </w:t>
      </w:r>
      <w:r w:rsidR="00C62D33" w:rsidRPr="009C3954">
        <w:rPr>
          <w:rFonts w:hint="eastAsia"/>
          <w:lang w:eastAsia="zh-CN"/>
        </w:rPr>
        <w:t>In particular</w:t>
      </w:r>
      <w:r w:rsidR="009E3C18" w:rsidRPr="009C3954">
        <w:rPr>
          <w:lang w:eastAsia="zh-CN"/>
        </w:rPr>
        <w:t xml:space="preserve">, the column number </w:t>
      </w:r>
      <w:r w:rsidR="00F77662" w:rsidRPr="009C3954">
        <w:rPr>
          <w:rFonts w:hint="eastAsia"/>
          <w:lang w:eastAsia="zh-CN"/>
        </w:rPr>
        <w:t xml:space="preserve">of the CRBI-FI </w:t>
      </w:r>
      <w:r w:rsidR="00D27BD1" w:rsidRPr="009C3954">
        <w:rPr>
          <w:rFonts w:hint="eastAsia"/>
          <w:lang w:eastAsia="zh-CN"/>
        </w:rPr>
        <w:t>can be</w:t>
      </w:r>
      <w:r w:rsidR="009E3C18" w:rsidRPr="009C3954">
        <w:rPr>
          <w:lang w:eastAsia="zh-CN"/>
        </w:rPr>
        <w:t xml:space="preserve"> given by </w:t>
      </w:r>
      <w:r w:rsidR="00861A57" w:rsidRPr="009C3954">
        <w:rPr>
          <w:position w:val="-16"/>
        </w:rPr>
        <w:object w:dxaOrig="1180" w:dyaOrig="440">
          <v:shape id="_x0000_i1048" type="#_x0000_t75" style="width:59pt;height:22.5pt" o:ole="">
            <v:imagedata r:id="rId52" o:title=""/>
          </v:shape>
          <o:OLEObject Type="Embed" ProgID="Equation.DSMT4" ShapeID="_x0000_i1048" DrawAspect="Content" ObjectID="_1635605168" r:id="rId53"/>
        </w:object>
      </w:r>
      <w:r w:rsidR="009E3C18" w:rsidRPr="009C3954">
        <w:rPr>
          <w:lang w:eastAsia="zh-CN"/>
        </w:rPr>
        <w:t xml:space="preserve">, where </w:t>
      </w:r>
      <w:r w:rsidR="00861A57" w:rsidRPr="009C3954">
        <w:rPr>
          <w:position w:val="-14"/>
        </w:rPr>
        <w:object w:dxaOrig="499" w:dyaOrig="400">
          <v:shape id="_x0000_i1049" type="#_x0000_t75" style="width:25pt;height:19.5pt" o:ole="">
            <v:imagedata r:id="rId54" o:title=""/>
          </v:shape>
          <o:OLEObject Type="Embed" ProgID="Equation.DSMT4" ShapeID="_x0000_i1049" DrawAspect="Content" ObjectID="_1635605169" r:id="rId55"/>
        </w:object>
      </w:r>
      <w:r w:rsidR="009E3C18" w:rsidRPr="009C3954">
        <w:rPr>
          <w:lang w:eastAsia="zh-CN"/>
        </w:rPr>
        <w:t xml:space="preserve"> denotes the number of codeblock per OFDM symbol.</w:t>
      </w:r>
      <w:r w:rsidR="00471F23">
        <w:rPr>
          <w:rFonts w:hint="eastAsia"/>
          <w:lang w:eastAsia="zh-CN"/>
        </w:rPr>
        <w:t xml:space="preserve"> </w:t>
      </w:r>
      <w:r w:rsidR="00570F9D" w:rsidRPr="00EC2B57">
        <w:rPr>
          <w:rFonts w:hint="eastAsia"/>
          <w:lang w:eastAsia="zh-CN"/>
        </w:rPr>
        <w:t>I</w:t>
      </w:r>
      <w:r w:rsidR="00D939C1" w:rsidRPr="00EC2B57">
        <w:rPr>
          <w:rFonts w:hint="eastAsia"/>
          <w:lang w:eastAsia="zh-CN"/>
        </w:rPr>
        <w:t xml:space="preserve">f </w:t>
      </w:r>
      <w:r w:rsidR="0019780C" w:rsidRPr="0019780C">
        <w:rPr>
          <w:lang w:eastAsia="zh-CN"/>
        </w:rPr>
        <w:t xml:space="preserve">the </w:t>
      </w:r>
      <w:r w:rsidR="00D16C49">
        <w:rPr>
          <w:rFonts w:hint="eastAsia"/>
          <w:lang w:eastAsia="zh-CN"/>
        </w:rPr>
        <w:t xml:space="preserve">number of </w:t>
      </w:r>
      <w:r w:rsidR="0019780C" w:rsidRPr="0019780C">
        <w:rPr>
          <w:lang w:eastAsia="zh-CN"/>
        </w:rPr>
        <w:t>effective subcarriers used for</w:t>
      </w:r>
      <w:r w:rsidR="00124D0A">
        <w:rPr>
          <w:rFonts w:hint="eastAsia"/>
          <w:lang w:eastAsia="zh-CN"/>
        </w:rPr>
        <w:t xml:space="preserve"> </w:t>
      </w:r>
      <w:r w:rsidR="0019780C">
        <w:rPr>
          <w:rFonts w:hint="eastAsia"/>
          <w:lang w:eastAsia="zh-CN"/>
        </w:rPr>
        <w:t xml:space="preserve">data </w:t>
      </w:r>
      <w:r w:rsidR="00124D0A">
        <w:rPr>
          <w:rFonts w:hint="eastAsia"/>
          <w:lang w:eastAsia="zh-CN"/>
        </w:rPr>
        <w:t xml:space="preserve">cells </w:t>
      </w:r>
      <w:r w:rsidR="0019780C">
        <w:rPr>
          <w:rFonts w:hint="eastAsia"/>
          <w:lang w:eastAsia="zh-CN"/>
        </w:rPr>
        <w:t>transmission</w:t>
      </w:r>
      <w:r w:rsidR="00D16C49">
        <w:rPr>
          <w:rFonts w:hint="eastAsia"/>
          <w:lang w:eastAsia="zh-CN"/>
        </w:rPr>
        <w:t xml:space="preserve"> within an OFDM symbol</w:t>
      </w:r>
      <w:r w:rsidR="00163FE9">
        <w:rPr>
          <w:rFonts w:hint="eastAsia"/>
          <w:lang w:eastAsia="zh-CN"/>
        </w:rPr>
        <w:t>,</w:t>
      </w:r>
      <w:r w:rsidR="00124D0A">
        <w:rPr>
          <w:rFonts w:hint="eastAsia"/>
          <w:lang w:eastAsia="zh-CN"/>
        </w:rPr>
        <w:t xml:space="preserve"> </w:t>
      </w:r>
      <w:r w:rsidR="003D77DB">
        <w:rPr>
          <w:rFonts w:hint="eastAsia"/>
          <w:lang w:eastAsia="zh-CN"/>
        </w:rPr>
        <w:t>denoted by</w:t>
      </w:r>
      <w:r w:rsidR="008F1A12" w:rsidRPr="00EC2B57">
        <w:rPr>
          <w:position w:val="-10"/>
          <w:szCs w:val="24"/>
        </w:rPr>
        <w:object w:dxaOrig="240" w:dyaOrig="300">
          <v:shape id="_x0000_i1050" type="#_x0000_t75" style="width:12.5pt;height:15pt" o:ole="">
            <v:imagedata r:id="rId56" o:title=""/>
          </v:shape>
          <o:OLEObject Type="Embed" ProgID="Equation.DSMT4" ShapeID="_x0000_i1050" DrawAspect="Content" ObjectID="_1635605170" r:id="rId57"/>
        </w:object>
      </w:r>
      <w:r w:rsidR="00163FE9">
        <w:rPr>
          <w:rFonts w:hint="eastAsia"/>
          <w:lang w:eastAsia="zh-CN"/>
        </w:rPr>
        <w:t xml:space="preserve">, </w:t>
      </w:r>
      <w:r w:rsidR="00B22E64" w:rsidRPr="00EC2B57">
        <w:rPr>
          <w:rFonts w:hint="eastAsia"/>
          <w:lang w:eastAsia="zh-CN"/>
        </w:rPr>
        <w:t>is not an integer multiple of</w:t>
      </w:r>
      <w:r w:rsidR="00F77662">
        <w:rPr>
          <w:rFonts w:hint="eastAsia"/>
          <w:lang w:eastAsia="zh-CN"/>
        </w:rPr>
        <w:t xml:space="preserve"> a</w:t>
      </w:r>
      <w:r w:rsidR="00B22E64" w:rsidRPr="00EC2B57">
        <w:rPr>
          <w:rFonts w:hint="eastAsia"/>
          <w:lang w:eastAsia="zh-CN"/>
        </w:rPr>
        <w:t xml:space="preserve"> codeblock</w:t>
      </w:r>
      <w:r w:rsidR="00725EF0" w:rsidRPr="00EC2B57">
        <w:rPr>
          <w:rFonts w:hint="eastAsia"/>
          <w:lang w:eastAsia="zh-CN"/>
        </w:rPr>
        <w:t>,</w:t>
      </w:r>
      <w:r w:rsidR="00B2103B" w:rsidRPr="00EC2B57">
        <w:rPr>
          <w:position w:val="-14"/>
          <w:szCs w:val="24"/>
        </w:rPr>
        <w:object w:dxaOrig="680" w:dyaOrig="380">
          <v:shape id="_x0000_i1051" type="#_x0000_t75" style="width:35.5pt;height:19pt" o:ole="">
            <v:imagedata r:id="rId58" o:title=""/>
          </v:shape>
          <o:OLEObject Type="Embed" ProgID="Equation.DSMT4" ShapeID="_x0000_i1051" DrawAspect="Content" ObjectID="_1635605171" r:id="rId59"/>
        </w:object>
      </w:r>
      <w:r w:rsidR="008F1A12" w:rsidRPr="00EC2B57">
        <w:rPr>
          <w:rFonts w:hint="eastAsia"/>
          <w:lang w:eastAsia="zh-CN"/>
        </w:rPr>
        <w:t xml:space="preserve">dummy cells are </w:t>
      </w:r>
      <w:r w:rsidR="00B2103B" w:rsidRPr="00EC2B57">
        <w:rPr>
          <w:rFonts w:hint="eastAsia"/>
          <w:lang w:eastAsia="zh-CN"/>
        </w:rPr>
        <w:t>inserted</w:t>
      </w:r>
      <w:r w:rsidR="008F1A12" w:rsidRPr="00EC2B57">
        <w:rPr>
          <w:rFonts w:hint="eastAsia"/>
          <w:lang w:eastAsia="zh-CN"/>
        </w:rPr>
        <w:t xml:space="preserve"> to </w:t>
      </w:r>
      <w:r w:rsidR="00B2103B" w:rsidRPr="00EC2B57">
        <w:rPr>
          <w:rFonts w:hint="eastAsia"/>
          <w:lang w:eastAsia="zh-CN"/>
        </w:rPr>
        <w:t xml:space="preserve">the end of the </w:t>
      </w:r>
      <w:r w:rsidR="00570F9D" w:rsidRPr="00EC2B57">
        <w:rPr>
          <w:rFonts w:hint="eastAsia"/>
          <w:lang w:eastAsia="zh-CN"/>
        </w:rPr>
        <w:t>data</w:t>
      </w:r>
      <w:r w:rsidR="00B2103B" w:rsidRPr="00EC2B57">
        <w:rPr>
          <w:rFonts w:hint="eastAsia"/>
          <w:lang w:eastAsia="zh-CN"/>
        </w:rPr>
        <w:t xml:space="preserve"> vector before CRBI and deleted after CRBI, where </w:t>
      </w:r>
      <w:r w:rsidR="003D77DB" w:rsidRPr="00C7018A">
        <w:rPr>
          <w:position w:val="-14"/>
        </w:rPr>
        <w:object w:dxaOrig="2400" w:dyaOrig="400">
          <v:shape id="_x0000_i1052" type="#_x0000_t75" style="width:120pt;height:20.5pt" o:ole="">
            <v:imagedata r:id="rId60" o:title=""/>
          </v:shape>
          <o:OLEObject Type="Embed" ProgID="Equation.DSMT4" ShapeID="_x0000_i1052" DrawAspect="Content" ObjectID="_1635605172" r:id="rId61"/>
        </w:object>
      </w:r>
      <w:r w:rsidR="00B2103B" w:rsidRPr="00EC2B57">
        <w:rPr>
          <w:rFonts w:hint="eastAsia"/>
          <w:lang w:eastAsia="zh-CN"/>
        </w:rPr>
        <w:t xml:space="preserve">. </w:t>
      </w:r>
      <w:r w:rsidR="006519C1" w:rsidRPr="00EC2B57">
        <w:rPr>
          <w:rFonts w:hint="eastAsia"/>
          <w:lang w:eastAsia="zh-CN"/>
        </w:rPr>
        <w:t xml:space="preserve">It is worth noting that the proposed </w:t>
      </w:r>
      <w:r w:rsidR="00FF21B7">
        <w:rPr>
          <w:rFonts w:hint="eastAsia"/>
          <w:lang w:eastAsia="zh-CN"/>
        </w:rPr>
        <w:t>CRBI-FI can perform</w:t>
      </w:r>
      <w:r w:rsidR="00E7453E">
        <w:rPr>
          <w:rFonts w:hint="eastAsia"/>
          <w:lang w:eastAsia="zh-CN"/>
        </w:rPr>
        <w:t xml:space="preserve"> </w:t>
      </w:r>
      <w:r w:rsidR="00123868">
        <w:rPr>
          <w:rFonts w:hint="eastAsia"/>
          <w:lang w:eastAsia="zh-CN"/>
        </w:rPr>
        <w:t xml:space="preserve">not only </w:t>
      </w:r>
      <w:r w:rsidR="00123868" w:rsidRPr="00EC2B57">
        <w:rPr>
          <w:rFonts w:hint="eastAsia"/>
          <w:lang w:eastAsia="zh-CN"/>
        </w:rPr>
        <w:t>inter-codeblock interleaving</w:t>
      </w:r>
      <w:r w:rsidR="00123868">
        <w:rPr>
          <w:rFonts w:hint="eastAsia"/>
          <w:lang w:eastAsia="zh-CN"/>
        </w:rPr>
        <w:t xml:space="preserve"> but </w:t>
      </w:r>
      <w:r w:rsidR="004C5CE4" w:rsidRPr="00EC2B57">
        <w:rPr>
          <w:rFonts w:hint="eastAsia"/>
          <w:lang w:eastAsia="zh-CN"/>
        </w:rPr>
        <w:t xml:space="preserve">intra-codeblock </w:t>
      </w:r>
      <w:r w:rsidR="00F87842">
        <w:rPr>
          <w:rFonts w:hint="eastAsia"/>
          <w:lang w:eastAsia="zh-CN"/>
        </w:rPr>
        <w:t>interleaving</w:t>
      </w:r>
      <w:r w:rsidR="00FF21B7">
        <w:rPr>
          <w:rFonts w:hint="eastAsia"/>
          <w:lang w:eastAsia="zh-CN"/>
        </w:rPr>
        <w:t xml:space="preserve">, even interleaving a </w:t>
      </w:r>
      <w:r w:rsidR="00CB3682">
        <w:rPr>
          <w:rFonts w:hint="eastAsia"/>
          <w:lang w:eastAsia="zh-CN"/>
        </w:rPr>
        <w:t xml:space="preserve">fraction </w:t>
      </w:r>
      <w:r w:rsidR="00FF21B7">
        <w:rPr>
          <w:rFonts w:hint="eastAsia"/>
          <w:lang w:eastAsia="zh-CN"/>
        </w:rPr>
        <w:t>part of a codeblock</w:t>
      </w:r>
      <w:r w:rsidR="004C5CE4" w:rsidRPr="00EC2B57">
        <w:rPr>
          <w:rFonts w:hint="eastAsia"/>
          <w:lang w:eastAsia="zh-CN"/>
        </w:rPr>
        <w:t>.</w:t>
      </w:r>
    </w:p>
    <w:p w:rsidR="00401199" w:rsidRDefault="00401199" w:rsidP="00401199">
      <w:pPr>
        <w:pStyle w:val="2"/>
        <w:rPr>
          <w:lang w:eastAsia="zh-CN"/>
        </w:rPr>
      </w:pPr>
      <w:r w:rsidRPr="00EC2B57">
        <w:rPr>
          <w:lang w:eastAsia="zh-CN"/>
        </w:rPr>
        <w:t>2.</w:t>
      </w:r>
      <w:r>
        <w:rPr>
          <w:rFonts w:hint="eastAsia"/>
          <w:lang w:eastAsia="zh-CN"/>
        </w:rPr>
        <w:t>3</w:t>
      </w:r>
      <w:r w:rsidRPr="00EC2B57">
        <w:rPr>
          <w:lang w:eastAsia="zh-CN"/>
        </w:rPr>
        <w:t xml:space="preserve"> </w:t>
      </w:r>
      <w:r>
        <w:rPr>
          <w:rFonts w:hint="eastAsia"/>
          <w:lang w:eastAsia="zh-CN"/>
        </w:rPr>
        <w:t>CRBI-based time interleaver</w:t>
      </w:r>
    </w:p>
    <w:p w:rsidR="00401199" w:rsidRPr="00EC2B57" w:rsidRDefault="00401199" w:rsidP="00401199">
      <w:pPr>
        <w:jc w:val="both"/>
        <w:rPr>
          <w:lang w:eastAsia="zh-CN"/>
        </w:rPr>
      </w:pPr>
      <w:r w:rsidRPr="00EC2B57">
        <w:rPr>
          <w:rFonts w:hint="eastAsia"/>
          <w:lang w:eastAsia="zh-CN"/>
        </w:rPr>
        <w:t xml:space="preserve">The CRBI-based </w:t>
      </w:r>
      <w:r>
        <w:rPr>
          <w:rFonts w:hint="eastAsia"/>
          <w:lang w:eastAsia="zh-CN"/>
        </w:rPr>
        <w:t>t</w:t>
      </w:r>
      <w:r w:rsidRPr="00EC2B57">
        <w:t>ime</w:t>
      </w:r>
      <w:r>
        <w:rPr>
          <w:rFonts w:hint="eastAsia"/>
          <w:lang w:eastAsia="zh-CN"/>
        </w:rPr>
        <w:t xml:space="preserve"> i</w:t>
      </w:r>
      <w:r w:rsidRPr="00EC2B57">
        <w:t>nterleav</w:t>
      </w:r>
      <w:r w:rsidRPr="00EC2B57">
        <w:rPr>
          <w:rFonts w:hint="eastAsia"/>
          <w:lang w:eastAsia="zh-CN"/>
        </w:rPr>
        <w:t>er (CRBI-TI)</w:t>
      </w:r>
      <w:r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>is operated</w:t>
      </w:r>
      <w:r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 xml:space="preserve">over the frequency-interleaved REs, where the </w:t>
      </w:r>
      <w:r w:rsidRPr="00EC2B57">
        <w:rPr>
          <w:position w:val="-6"/>
          <w:szCs w:val="24"/>
        </w:rPr>
        <w:object w:dxaOrig="139" w:dyaOrig="260">
          <v:shape id="_x0000_i1053" type="#_x0000_t75" style="width:7.5pt;height:13pt" o:ole="">
            <v:imagedata r:id="rId62" o:title=""/>
          </v:shape>
          <o:OLEObject Type="Embed" ProgID="Equation.DSMT4" ShapeID="_x0000_i1053" DrawAspect="Content" ObjectID="_1635605173" r:id="rId63"/>
        </w:object>
      </w:r>
      <w:r w:rsidRPr="00EC2B57">
        <w:rPr>
          <w:rFonts w:hint="eastAsia"/>
          <w:lang w:eastAsia="zh-CN"/>
        </w:rPr>
        <w:t xml:space="preserve">th row of the frequency-interleaved REs is </w:t>
      </w:r>
      <w:r w:rsidRPr="00EC2B57">
        <w:rPr>
          <w:lang w:eastAsia="zh-CN"/>
        </w:rPr>
        <w:t>circularly shift</w:t>
      </w:r>
      <w:r w:rsidRPr="00EC2B57">
        <w:rPr>
          <w:rFonts w:hint="eastAsia"/>
          <w:lang w:eastAsia="zh-CN"/>
        </w:rPr>
        <w:t xml:space="preserve">ed to the left by </w:t>
      </w:r>
      <w:r w:rsidRPr="008F7A35">
        <w:rPr>
          <w:position w:val="-12"/>
          <w:szCs w:val="24"/>
        </w:rPr>
        <w:object w:dxaOrig="2020" w:dyaOrig="360">
          <v:shape id="_x0000_i1054" type="#_x0000_t75" style="width:101pt;height:18.5pt" o:ole="">
            <v:imagedata r:id="rId64" o:title=""/>
          </v:shape>
          <o:OLEObject Type="Embed" ProgID="Equation.DSMT4" ShapeID="_x0000_i1054" DrawAspect="Content" ObjectID="_1635605174" r:id="rId65"/>
        </w:object>
      </w:r>
      <w:r w:rsidRPr="00EC2B5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>Here,</w:t>
      </w:r>
      <w:r>
        <w:rPr>
          <w:rFonts w:hint="eastAsia"/>
          <w:lang w:eastAsia="zh-CN"/>
        </w:rPr>
        <w:t xml:space="preserve"> </w:t>
      </w:r>
      <w:r w:rsidRPr="00EC2B57">
        <w:rPr>
          <w:position w:val="-6"/>
          <w:szCs w:val="24"/>
        </w:rPr>
        <w:object w:dxaOrig="499" w:dyaOrig="279">
          <v:shape id="_x0000_i1055" type="#_x0000_t75" style="width:22.5pt;height:13pt" o:ole="">
            <v:imagedata r:id="rId66" o:title=""/>
          </v:shape>
          <o:OLEObject Type="Embed" ProgID="Equation.DSMT4" ShapeID="_x0000_i1055" DrawAspect="Content" ObjectID="_1635605175" r:id="rId67"/>
        </w:object>
      </w:r>
      <w:r w:rsidRPr="00EC2B57">
        <w:rPr>
          <w:rFonts w:hint="eastAsia"/>
          <w:lang w:eastAsia="zh-CN"/>
        </w:rPr>
        <w:t xml:space="preserve"> denotes the </w:t>
      </w:r>
      <w:r w:rsidRPr="00EC2B57">
        <w:rPr>
          <w:lang w:eastAsia="zh-CN"/>
        </w:rPr>
        <w:t>modulus operator</w:t>
      </w:r>
      <w:r w:rsidRPr="00EC2B57">
        <w:rPr>
          <w:rFonts w:hint="eastAsia"/>
          <w:lang w:eastAsia="zh-CN"/>
        </w:rPr>
        <w:t xml:space="preserve"> and </w:t>
      </w:r>
      <w:r w:rsidRPr="008F7A35">
        <w:rPr>
          <w:position w:val="-12"/>
        </w:rPr>
        <w:object w:dxaOrig="440" w:dyaOrig="360">
          <v:shape id="_x0000_i1056" type="#_x0000_t75" style="width:22.5pt;height:18.5pt" o:ole="">
            <v:imagedata r:id="rId68" o:title=""/>
          </v:shape>
          <o:OLEObject Type="Embed" ProgID="Equation.DSMT4" ShapeID="_x0000_i1056" DrawAspect="Content" ObjectID="_1635605176" r:id="rId69"/>
        </w:object>
      </w:r>
      <w:r w:rsidRPr="00EC2B5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denotes the column number of the time interleaver. </w:t>
      </w:r>
      <w:r w:rsidRPr="00EC2B57">
        <w:rPr>
          <w:rFonts w:hint="eastAsia"/>
          <w:lang w:eastAsia="zh-CN"/>
        </w:rPr>
        <w:t>Figure 3</w:t>
      </w:r>
      <w:r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 xml:space="preserve">demonstrates the </w:t>
      </w:r>
      <w:r>
        <w:rPr>
          <w:rFonts w:hint="eastAsia"/>
          <w:lang w:eastAsia="zh-CN"/>
        </w:rPr>
        <w:t xml:space="preserve">idea of </w:t>
      </w:r>
      <w:r w:rsidRPr="00EC2B57">
        <w:rPr>
          <w:rFonts w:hint="eastAsia"/>
          <w:lang w:eastAsia="zh-CN"/>
        </w:rPr>
        <w:t>CRBI-</w:t>
      </w:r>
      <w:r>
        <w:rPr>
          <w:rFonts w:hint="eastAsia"/>
          <w:lang w:eastAsia="zh-CN"/>
        </w:rPr>
        <w:t>TI</w:t>
      </w:r>
      <w:r w:rsidRPr="00EC2B57">
        <w:rPr>
          <w:rFonts w:hint="eastAsia"/>
          <w:lang w:eastAsia="zh-CN"/>
        </w:rPr>
        <w:t xml:space="preserve">, where </w:t>
      </w:r>
      <w:r w:rsidRPr="00EC2B57">
        <w:rPr>
          <w:position w:val="-12"/>
        </w:rPr>
        <w:object w:dxaOrig="620" w:dyaOrig="360">
          <v:shape id="_x0000_i1057" type="#_x0000_t75" style="width:31pt;height:18.5pt" o:ole="">
            <v:imagedata r:id="rId70" o:title=""/>
          </v:shape>
          <o:OLEObject Type="Embed" ProgID="Equation.DSMT4" ShapeID="_x0000_i1057" DrawAspect="Content" ObjectID="_1635605177" r:id="rId71"/>
        </w:object>
      </w:r>
      <w:r w:rsidRPr="00EC2B57">
        <w:rPr>
          <w:rFonts w:hint="eastAsia"/>
          <w:lang w:eastAsia="zh-CN"/>
        </w:rPr>
        <w:t xml:space="preserve">, </w:t>
      </w:r>
      <w:r w:rsidRPr="00EC2B57">
        <w:rPr>
          <w:position w:val="-12"/>
        </w:rPr>
        <w:object w:dxaOrig="660" w:dyaOrig="360">
          <v:shape id="_x0000_i1058" type="#_x0000_t75" style="width:33.5pt;height:18.5pt" o:ole="">
            <v:imagedata r:id="rId72" o:title=""/>
          </v:shape>
          <o:OLEObject Type="Embed" ProgID="Equation.DSMT4" ShapeID="_x0000_i1058" DrawAspect="Content" ObjectID="_1635605178" r:id="rId73"/>
        </w:object>
      </w:r>
      <w:r w:rsidRPr="00EC2B57">
        <w:rPr>
          <w:rFonts w:hint="eastAsia"/>
          <w:lang w:eastAsia="zh-CN"/>
        </w:rPr>
        <w:t xml:space="preserve">, and </w:t>
      </w:r>
      <w:r w:rsidRPr="00EC2B57">
        <w:rPr>
          <w:position w:val="-12"/>
        </w:rPr>
        <w:object w:dxaOrig="660" w:dyaOrig="360">
          <v:shape id="_x0000_i1059" type="#_x0000_t75" style="width:33.5pt;height:18.5pt" o:ole="">
            <v:imagedata r:id="rId74" o:title=""/>
          </v:shape>
          <o:OLEObject Type="Embed" ProgID="Equation.DSMT4" ShapeID="_x0000_i1059" DrawAspect="Content" ObjectID="_1635605179" r:id="rId75"/>
        </w:object>
      </w:r>
      <w:r w:rsidRPr="00EC2B57">
        <w:rPr>
          <w:rFonts w:hint="eastAsia"/>
          <w:lang w:eastAsia="zh-CN"/>
        </w:rPr>
        <w:t xml:space="preserve"> etc. </w:t>
      </w:r>
      <w:r>
        <w:rPr>
          <w:rFonts w:hint="eastAsia"/>
          <w:lang w:eastAsia="zh-CN"/>
        </w:rPr>
        <w:t xml:space="preserve">Moreover, each column corresponds to an OFDM symbol and </w:t>
      </w:r>
      <w:r w:rsidRPr="008F7A35">
        <w:rPr>
          <w:position w:val="-12"/>
        </w:rPr>
        <w:object w:dxaOrig="820" w:dyaOrig="360">
          <v:shape id="_x0000_i1060" type="#_x0000_t75" style="width:41.5pt;height:18.5pt" o:ole="">
            <v:imagedata r:id="rId76" o:title=""/>
          </v:shape>
          <o:OLEObject Type="Embed" ProgID="Equation.DSMT4" ShapeID="_x0000_i1060" DrawAspect="Content" ObjectID="_1635605180" r:id="rId77"/>
        </w:object>
      </w:r>
      <w:r>
        <w:rPr>
          <w:rFonts w:hint="eastAsia"/>
          <w:lang w:eastAsia="zh-CN"/>
        </w:rPr>
        <w:t xml:space="preserve">. The row number of the CRBI-TI </w:t>
      </w:r>
      <w:r w:rsidR="00E7453E">
        <w:rPr>
          <w:rFonts w:hint="eastAsia"/>
          <w:lang w:eastAsia="zh-CN"/>
        </w:rPr>
        <w:t>corresponds to</w:t>
      </w:r>
      <w:r>
        <w:rPr>
          <w:rFonts w:hint="eastAsia"/>
          <w:lang w:eastAsia="zh-CN"/>
        </w:rPr>
        <w:t xml:space="preserve"> </w:t>
      </w:r>
      <w:r w:rsidRPr="00EC2B57">
        <w:rPr>
          <w:position w:val="-10"/>
          <w:szCs w:val="24"/>
        </w:rPr>
        <w:object w:dxaOrig="240" w:dyaOrig="300">
          <v:shape id="_x0000_i1061" type="#_x0000_t75" style="width:12.5pt;height:15.5pt" o:ole="">
            <v:imagedata r:id="rId56" o:title=""/>
          </v:shape>
          <o:OLEObject Type="Embed" ProgID="Equation.DSMT4" ShapeID="_x0000_i1061" DrawAspect="Content" ObjectID="_1635605181" r:id="rId78"/>
        </w:object>
      </w:r>
      <w:r>
        <w:rPr>
          <w:rFonts w:hint="eastAsia"/>
          <w:lang w:eastAsia="zh-CN"/>
        </w:rPr>
        <w:t>.</w:t>
      </w:r>
    </w:p>
    <w:p w:rsidR="00401199" w:rsidRPr="00EC2B57" w:rsidRDefault="00401199" w:rsidP="00401199">
      <w:pPr>
        <w:jc w:val="center"/>
        <w:rPr>
          <w:lang w:eastAsia="zh-CN"/>
        </w:rPr>
      </w:pPr>
      <w:r w:rsidRPr="00EC2B57">
        <w:object w:dxaOrig="12962" w:dyaOrig="7561">
          <v:shape id="_x0000_i1062" type="#_x0000_t75" style="width:398pt;height:233pt" o:ole="">
            <v:imagedata r:id="rId79" o:title=""/>
          </v:shape>
          <o:OLEObject Type="Embed" ProgID="Visio.Drawing.11" ShapeID="_x0000_i1062" DrawAspect="Content" ObjectID="_1635605182" r:id="rId80"/>
        </w:object>
      </w:r>
    </w:p>
    <w:p w:rsidR="00401199" w:rsidRPr="002B6F53" w:rsidRDefault="00401199" w:rsidP="00401199">
      <w:pPr>
        <w:jc w:val="center"/>
        <w:rPr>
          <w:b/>
          <w:lang w:eastAsia="zh-CN"/>
        </w:rPr>
      </w:pPr>
      <w:r w:rsidRPr="002B6F53">
        <w:rPr>
          <w:rFonts w:hint="eastAsia"/>
          <w:b/>
          <w:lang w:eastAsia="zh-CN"/>
        </w:rPr>
        <w:t>Figure</w:t>
      </w:r>
      <w:r w:rsidR="00907536">
        <w:rPr>
          <w:rFonts w:hint="eastAsia"/>
          <w:b/>
          <w:lang w:eastAsia="zh-CN"/>
        </w:rPr>
        <w:t xml:space="preserve"> </w:t>
      </w:r>
      <w:r w:rsidR="002E3451">
        <w:rPr>
          <w:rFonts w:hint="eastAsia"/>
          <w:b/>
          <w:lang w:eastAsia="zh-CN"/>
        </w:rPr>
        <w:t>2</w:t>
      </w:r>
      <w:r w:rsidRPr="002B6F53">
        <w:rPr>
          <w:rFonts w:hint="eastAsia"/>
          <w:b/>
          <w:lang w:eastAsia="zh-CN"/>
        </w:rPr>
        <w:t>:</w:t>
      </w:r>
      <w:r w:rsidR="002E3451">
        <w:rPr>
          <w:rFonts w:hint="eastAsia"/>
          <w:b/>
          <w:lang w:eastAsia="zh-CN"/>
        </w:rPr>
        <w:t xml:space="preserve"> </w:t>
      </w:r>
      <w:r w:rsidRPr="002B6F53">
        <w:rPr>
          <w:rFonts w:hint="eastAsia"/>
          <w:b/>
          <w:lang w:eastAsia="zh-CN"/>
        </w:rPr>
        <w:t>Illustration of the CRBI-based time interleaving.</w:t>
      </w:r>
    </w:p>
    <w:p w:rsidR="00401199" w:rsidRPr="00EC2B57" w:rsidRDefault="00401199" w:rsidP="00401199">
      <w:pPr>
        <w:pStyle w:val="1"/>
        <w:rPr>
          <w:lang w:eastAsia="zh-CN"/>
        </w:rPr>
      </w:pPr>
      <w:r w:rsidRPr="00EC2B57">
        <w:t>3.</w:t>
      </w:r>
      <w:r>
        <w:rPr>
          <w:rFonts w:hint="eastAsia"/>
          <w:lang w:eastAsia="zh-CN"/>
        </w:rPr>
        <w:t xml:space="preserve"> Performance analysis</w:t>
      </w:r>
    </w:p>
    <w:p w:rsidR="00F46684" w:rsidRPr="00EC2B57" w:rsidRDefault="00401199" w:rsidP="00F46684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 w:rsidR="00F46684" w:rsidRPr="00EC2B57">
        <w:rPr>
          <w:lang w:eastAsia="zh-CN"/>
        </w:rPr>
        <w:t xml:space="preserve">.1 </w:t>
      </w:r>
      <w:r w:rsidR="00052F65">
        <w:rPr>
          <w:rFonts w:hint="eastAsia"/>
          <w:lang w:eastAsia="zh-CN"/>
        </w:rPr>
        <w:t>Numerical results for f</w:t>
      </w:r>
      <w:r>
        <w:rPr>
          <w:rFonts w:hint="eastAsia"/>
          <w:lang w:eastAsia="zh-CN"/>
        </w:rPr>
        <w:t>requency interleaving</w:t>
      </w:r>
    </w:p>
    <w:p w:rsidR="00401199" w:rsidRDefault="00401199" w:rsidP="0040119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performance of frequency interleaving are evaluated for </w:t>
      </w:r>
      <w:r w:rsidRPr="00EC2B57">
        <w:rPr>
          <w:rFonts w:hint="eastAsia"/>
          <w:lang w:eastAsia="zh-CN"/>
        </w:rPr>
        <w:t xml:space="preserve">PMCH </w:t>
      </w:r>
      <w:r w:rsidRPr="00EC2B57">
        <w:t xml:space="preserve">rooftop </w:t>
      </w:r>
      <w:r>
        <w:rPr>
          <w:rFonts w:hint="eastAsia"/>
          <w:lang w:eastAsia="zh-CN"/>
        </w:rPr>
        <w:t>reception</w:t>
      </w:r>
      <w:r w:rsidRPr="00EC2B5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MPMT scenarios. </w:t>
      </w:r>
      <w:r w:rsidRPr="00EC2B57">
        <w:rPr>
          <w:rFonts w:hint="eastAsia"/>
          <w:lang w:eastAsia="zh-CN"/>
        </w:rPr>
        <w:t>The simulation parameters</w:t>
      </w:r>
      <w:r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 xml:space="preserve">are the same as those of PMCH frequency interleaving for </w:t>
      </w:r>
      <w:r w:rsidRPr="00EC2B57">
        <w:t>rooftop reception</w:t>
      </w:r>
      <w:r w:rsidRPr="00EC2B57">
        <w:rPr>
          <w:rFonts w:hint="eastAsia"/>
          <w:lang w:eastAsia="zh-CN"/>
        </w:rPr>
        <w:t xml:space="preserve"> in [1].</w:t>
      </w:r>
      <w:r>
        <w:rPr>
          <w:rFonts w:hint="eastAsia"/>
          <w:lang w:eastAsia="zh-CN"/>
        </w:rPr>
        <w:t xml:space="preserve"> TABLE 1 shows the interleaver size and minimum span </w:t>
      </w:r>
      <w:r w:rsidRPr="00E70AF9">
        <w:rPr>
          <w:position w:val="-12"/>
        </w:rPr>
        <w:object w:dxaOrig="420" w:dyaOrig="360">
          <v:shape id="_x0000_i1063" type="#_x0000_t75" style="width:21pt;height:18.5pt" o:ole="">
            <v:imagedata r:id="rId81" o:title=""/>
          </v:shape>
          <o:OLEObject Type="Embed" ProgID="Equation.DSMT4" ShapeID="_x0000_i1063" DrawAspect="Content" ObjectID="_1635605183" r:id="rId82"/>
        </w:object>
      </w:r>
      <w:r>
        <w:rPr>
          <w:rFonts w:hint="eastAsia"/>
          <w:lang w:eastAsia="zh-CN"/>
        </w:rPr>
        <w:t xml:space="preserve"> of the row-column </w:t>
      </w:r>
      <w:r w:rsidR="00052F65">
        <w:rPr>
          <w:rFonts w:hint="eastAsia"/>
          <w:lang w:eastAsia="zh-CN"/>
        </w:rPr>
        <w:t>BI</w:t>
      </w:r>
      <w:r>
        <w:rPr>
          <w:rFonts w:hint="eastAsia"/>
          <w:lang w:eastAsia="zh-CN"/>
        </w:rPr>
        <w:t xml:space="preserve"> and CRBI-FI. </w:t>
      </w:r>
      <w:r w:rsidRPr="00EC2B57">
        <w:rPr>
          <w:rFonts w:hint="eastAsia"/>
          <w:lang w:eastAsia="zh-CN"/>
        </w:rPr>
        <w:t>Different from the row-</w:t>
      </w:r>
      <w:r w:rsidRPr="00EC2B57">
        <w:rPr>
          <w:lang w:eastAsia="zh-CN"/>
        </w:rPr>
        <w:t>column</w:t>
      </w:r>
      <w:r w:rsidRPr="00EC2B57">
        <w:rPr>
          <w:rFonts w:hint="eastAsia"/>
          <w:lang w:eastAsia="zh-CN"/>
        </w:rPr>
        <w:t xml:space="preserve"> </w:t>
      </w:r>
      <w:r w:rsidR="00052F65">
        <w:rPr>
          <w:rFonts w:hint="eastAsia"/>
          <w:lang w:eastAsia="zh-CN"/>
        </w:rPr>
        <w:t>BI</w:t>
      </w:r>
      <w:r w:rsidRPr="00EC2B57">
        <w:rPr>
          <w:rFonts w:hint="eastAsia"/>
          <w:lang w:eastAsia="zh-CN"/>
        </w:rPr>
        <w:t xml:space="preserve"> which has </w:t>
      </w:r>
      <w:r w:rsidRPr="00EC2B57">
        <w:rPr>
          <w:lang w:eastAsia="zh-CN"/>
        </w:rPr>
        <w:t>9 and 15 columns</w:t>
      </w:r>
      <w:r>
        <w:rPr>
          <w:rFonts w:hint="eastAsia"/>
          <w:lang w:eastAsia="zh-CN"/>
        </w:rPr>
        <w:t xml:space="preserve"> [1]</w:t>
      </w:r>
      <w:r w:rsidRPr="00EC2B57">
        <w:rPr>
          <w:rFonts w:hint="eastAsia"/>
          <w:lang w:eastAsia="zh-CN"/>
        </w:rPr>
        <w:t>, the CRBI-FI</w:t>
      </w:r>
      <w:r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 xml:space="preserve">has 8 and 13 columns for </w:t>
      </w:r>
      <w:r w:rsidRPr="00EC2B57">
        <w:rPr>
          <w:lang w:eastAsia="zh-CN"/>
        </w:rPr>
        <w:t xml:space="preserve">TBS sizes of 45352 bits and 76208 bits </w:t>
      </w:r>
      <w:r w:rsidRPr="00EC2B57">
        <w:rPr>
          <w:rFonts w:hint="eastAsia"/>
          <w:lang w:eastAsia="zh-CN"/>
        </w:rPr>
        <w:t>respectively.</w:t>
      </w:r>
      <w:r>
        <w:rPr>
          <w:rFonts w:hint="eastAsia"/>
          <w:lang w:eastAsia="zh-CN"/>
        </w:rPr>
        <w:t xml:space="preserve"> That is, the column number of the CRBI-FI corresponds to the number of codeblock per TBS. It can be seen that the CRBI-FI has a much larger minimum span than the row-column BI in [1].</w:t>
      </w:r>
      <w:r w:rsidRPr="00E51F77">
        <w:rPr>
          <w:lang w:eastAsia="zh-CN"/>
        </w:rPr>
        <w:t xml:space="preserve"> </w:t>
      </w:r>
    </w:p>
    <w:p w:rsidR="00052F65" w:rsidRPr="00EC2B57" w:rsidRDefault="00052F65" w:rsidP="00052F65">
      <w:pPr>
        <w:jc w:val="both"/>
        <w:rPr>
          <w:lang w:eastAsia="zh-CN"/>
        </w:rPr>
      </w:pPr>
      <w:r w:rsidRPr="00EC2B57">
        <w:rPr>
          <w:lang w:eastAsia="zh-CN"/>
        </w:rPr>
        <w:t xml:space="preserve">Figures </w:t>
      </w:r>
      <w:r w:rsidR="002E3451">
        <w:rPr>
          <w:rFonts w:hint="eastAsia"/>
          <w:lang w:eastAsia="zh-CN"/>
        </w:rPr>
        <w:t>3</w:t>
      </w:r>
      <w:r w:rsidRPr="00EC2B57">
        <w:rPr>
          <w:lang w:eastAsia="zh-CN"/>
        </w:rPr>
        <w:t xml:space="preserve"> </w:t>
      </w:r>
      <w:r w:rsidRPr="00EC2B57">
        <w:rPr>
          <w:rFonts w:hint="eastAsia"/>
          <w:lang w:eastAsia="zh-CN"/>
        </w:rPr>
        <w:t xml:space="preserve">shows the BLER performance versus SNR for PMCH </w:t>
      </w:r>
      <w:r>
        <w:rPr>
          <w:rFonts w:hint="eastAsia"/>
          <w:lang w:eastAsia="zh-CN"/>
        </w:rPr>
        <w:t xml:space="preserve">reception with and without </w:t>
      </w:r>
      <w:r w:rsidRPr="00EC2B57">
        <w:rPr>
          <w:rFonts w:hint="eastAsia"/>
          <w:lang w:eastAsia="zh-CN"/>
        </w:rPr>
        <w:t>frequency interleaving</w:t>
      </w:r>
      <w:r>
        <w:rPr>
          <w:rFonts w:hint="eastAsia"/>
          <w:lang w:eastAsia="zh-CN"/>
        </w:rPr>
        <w:t>, where the row-column BI and CRBI-FI are included for comparison of frequency interleaving performance.</w:t>
      </w:r>
      <w:r w:rsidRPr="00EC2B57">
        <w:rPr>
          <w:rFonts w:hint="eastAsia"/>
          <w:lang w:eastAsia="zh-CN"/>
        </w:rPr>
        <w:t xml:space="preserve"> </w:t>
      </w:r>
      <w:r w:rsidRPr="00EC2B57">
        <w:rPr>
          <w:lang w:eastAsia="zh-CN"/>
        </w:rPr>
        <w:t xml:space="preserve">The results </w:t>
      </w:r>
      <w:r w:rsidRPr="00EC2B57">
        <w:rPr>
          <w:rFonts w:hint="eastAsia"/>
          <w:lang w:eastAsia="zh-CN"/>
        </w:rPr>
        <w:t xml:space="preserve">verify the performance improvement by the use of frequency interleaving. Furthermore, the proposed CRBI-FI achieves a better BLER performance than the </w:t>
      </w:r>
      <w:r w:rsidRPr="00EC2B57">
        <w:rPr>
          <w:lang w:eastAsia="zh-CN"/>
        </w:rPr>
        <w:t xml:space="preserve">row-column </w:t>
      </w:r>
      <w:r>
        <w:rPr>
          <w:rFonts w:hint="eastAsia"/>
          <w:lang w:eastAsia="zh-CN"/>
        </w:rPr>
        <w:t>BI</w:t>
      </w:r>
      <w:r w:rsidRPr="00EC2B57">
        <w:rPr>
          <w:rFonts w:hint="eastAsia"/>
          <w:lang w:eastAsia="zh-CN"/>
        </w:rPr>
        <w:t xml:space="preserve"> in [1]. </w:t>
      </w:r>
    </w:p>
    <w:p w:rsidR="00052F65" w:rsidRPr="008848F0" w:rsidRDefault="00052F65" w:rsidP="00052F65">
      <w:pPr>
        <w:jc w:val="center"/>
        <w:rPr>
          <w:b/>
          <w:bCs/>
          <w:sz w:val="18"/>
          <w:szCs w:val="18"/>
          <w:lang w:eastAsia="zh-CN"/>
        </w:rPr>
      </w:pPr>
      <w:r w:rsidRPr="008848F0">
        <w:rPr>
          <w:rFonts w:hint="eastAsia"/>
          <w:b/>
          <w:bCs/>
          <w:sz w:val="18"/>
          <w:szCs w:val="18"/>
          <w:lang w:eastAsia="zh-CN"/>
        </w:rPr>
        <w:t>TABLE 1: Minimum span for BIs</w:t>
      </w:r>
      <w:r>
        <w:rPr>
          <w:rFonts w:hint="eastAsia"/>
          <w:b/>
          <w:bCs/>
          <w:sz w:val="18"/>
          <w:szCs w:val="18"/>
          <w:lang w:eastAsia="zh-CN"/>
        </w:rPr>
        <w:t xml:space="preserve"> with frequency interleaving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1642"/>
        <w:gridCol w:w="1643"/>
        <w:gridCol w:w="1643"/>
        <w:gridCol w:w="1643"/>
      </w:tblGrid>
      <w:tr w:rsidR="00052F65" w:rsidTr="00C62D33">
        <w:trPr>
          <w:jc w:val="center"/>
        </w:trPr>
        <w:tc>
          <w:tcPr>
            <w:tcW w:w="1642" w:type="dxa"/>
            <w:vMerge w:val="restart"/>
            <w:vAlign w:val="center"/>
          </w:tcPr>
          <w:p w:rsidR="00052F65" w:rsidRDefault="00052F65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TBS</w:t>
            </w:r>
          </w:p>
        </w:tc>
        <w:tc>
          <w:tcPr>
            <w:tcW w:w="3285" w:type="dxa"/>
            <w:gridSpan w:val="2"/>
            <w:vAlign w:val="bottom"/>
          </w:tcPr>
          <w:p w:rsidR="00052F65" w:rsidRDefault="00052F65" w:rsidP="00C62D33">
            <w:pPr>
              <w:jc w:val="center"/>
              <w:rPr>
                <w:position w:val="-14"/>
                <w:lang w:eastAsia="zh-CN"/>
              </w:rPr>
            </w:pPr>
            <w:r>
              <w:rPr>
                <w:rFonts w:hint="eastAsia"/>
                <w:position w:val="-14"/>
                <w:lang w:eastAsia="zh-CN"/>
              </w:rPr>
              <w:t>Interleaver size</w:t>
            </w:r>
          </w:p>
          <w:p w:rsidR="00052F65" w:rsidRDefault="00052F65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position w:val="-14"/>
                <w:lang w:eastAsia="zh-CN"/>
              </w:rPr>
              <w:t>M*N</w:t>
            </w:r>
          </w:p>
        </w:tc>
        <w:tc>
          <w:tcPr>
            <w:tcW w:w="3286" w:type="dxa"/>
            <w:gridSpan w:val="2"/>
            <w:vAlign w:val="bottom"/>
          </w:tcPr>
          <w:p w:rsidR="00052F65" w:rsidRDefault="00052F65" w:rsidP="00C62D33">
            <w:pPr>
              <w:jc w:val="center"/>
              <w:rPr>
                <w:lang w:eastAsia="zh-CN"/>
              </w:rPr>
            </w:pPr>
            <w:r w:rsidRPr="00E70AF9">
              <w:rPr>
                <w:position w:val="-12"/>
              </w:rPr>
              <w:object w:dxaOrig="420" w:dyaOrig="360">
                <v:shape id="_x0000_i1064" type="#_x0000_t75" style="width:21pt;height:18.5pt" o:ole="">
                  <v:imagedata r:id="rId81" o:title=""/>
                </v:shape>
                <o:OLEObject Type="Embed" ProgID="Equation.DSMT4" ShapeID="_x0000_i1064" DrawAspect="Content" ObjectID="_1635605184" r:id="rId83"/>
              </w:object>
            </w:r>
          </w:p>
        </w:tc>
      </w:tr>
      <w:tr w:rsidR="00052F65" w:rsidTr="00C62D33">
        <w:trPr>
          <w:jc w:val="center"/>
        </w:trPr>
        <w:tc>
          <w:tcPr>
            <w:tcW w:w="1642" w:type="dxa"/>
            <w:vMerge/>
            <w:vAlign w:val="center"/>
          </w:tcPr>
          <w:p w:rsidR="00052F65" w:rsidRDefault="00052F65" w:rsidP="00C62D33">
            <w:pPr>
              <w:jc w:val="center"/>
              <w:rPr>
                <w:lang w:eastAsia="zh-CN"/>
              </w:rPr>
            </w:pPr>
          </w:p>
        </w:tc>
        <w:tc>
          <w:tcPr>
            <w:tcW w:w="1642" w:type="dxa"/>
            <w:vAlign w:val="center"/>
          </w:tcPr>
          <w:p w:rsidR="00052F65" w:rsidRDefault="00052F65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Row-col BI</w:t>
            </w:r>
          </w:p>
        </w:tc>
        <w:tc>
          <w:tcPr>
            <w:tcW w:w="1643" w:type="dxa"/>
            <w:vAlign w:val="center"/>
          </w:tcPr>
          <w:p w:rsidR="00052F65" w:rsidRDefault="00052F65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CRBI-FI</w:t>
            </w:r>
          </w:p>
        </w:tc>
        <w:tc>
          <w:tcPr>
            <w:tcW w:w="1643" w:type="dxa"/>
            <w:vAlign w:val="center"/>
          </w:tcPr>
          <w:p w:rsidR="00052F65" w:rsidRDefault="00052F65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Row-col BI</w:t>
            </w:r>
          </w:p>
        </w:tc>
        <w:tc>
          <w:tcPr>
            <w:tcW w:w="1643" w:type="dxa"/>
            <w:vAlign w:val="center"/>
          </w:tcPr>
          <w:p w:rsidR="00052F65" w:rsidRDefault="00052F65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CRBI-FI</w:t>
            </w:r>
          </w:p>
        </w:tc>
      </w:tr>
      <w:tr w:rsidR="00052F65" w:rsidTr="00C62D33">
        <w:trPr>
          <w:jc w:val="center"/>
        </w:trPr>
        <w:tc>
          <w:tcPr>
            <w:tcW w:w="1642" w:type="dxa"/>
            <w:vAlign w:val="center"/>
          </w:tcPr>
          <w:p w:rsidR="00052F65" w:rsidRDefault="00052F65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45352</w:t>
            </w:r>
          </w:p>
        </w:tc>
        <w:tc>
          <w:tcPr>
            <w:tcW w:w="1642" w:type="dxa"/>
            <w:vAlign w:val="center"/>
          </w:tcPr>
          <w:p w:rsidR="00052F65" w:rsidRDefault="00052F65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2475*9</w:t>
            </w:r>
          </w:p>
        </w:tc>
        <w:tc>
          <w:tcPr>
            <w:tcW w:w="1643" w:type="dxa"/>
            <w:vAlign w:val="center"/>
          </w:tcPr>
          <w:p w:rsidR="00052F65" w:rsidRDefault="00052F65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2785*8</w:t>
            </w:r>
          </w:p>
        </w:tc>
        <w:tc>
          <w:tcPr>
            <w:tcW w:w="1643" w:type="dxa"/>
            <w:vAlign w:val="center"/>
          </w:tcPr>
          <w:p w:rsidR="00052F65" w:rsidRDefault="00052F65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643" w:type="dxa"/>
            <w:vAlign w:val="center"/>
          </w:tcPr>
          <w:p w:rsidR="00052F65" w:rsidRDefault="00052F65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153</w:t>
            </w:r>
          </w:p>
        </w:tc>
      </w:tr>
      <w:tr w:rsidR="00052F65" w:rsidTr="00C62D33">
        <w:trPr>
          <w:jc w:val="center"/>
        </w:trPr>
        <w:tc>
          <w:tcPr>
            <w:tcW w:w="1642" w:type="dxa"/>
            <w:vAlign w:val="center"/>
          </w:tcPr>
          <w:p w:rsidR="00052F65" w:rsidRDefault="00052F65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76208</w:t>
            </w:r>
          </w:p>
        </w:tc>
        <w:tc>
          <w:tcPr>
            <w:tcW w:w="1642" w:type="dxa"/>
            <w:vAlign w:val="center"/>
          </w:tcPr>
          <w:p w:rsidR="00052F65" w:rsidRDefault="00052F65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1485*15</w:t>
            </w:r>
          </w:p>
        </w:tc>
        <w:tc>
          <w:tcPr>
            <w:tcW w:w="1643" w:type="dxa"/>
            <w:vAlign w:val="center"/>
          </w:tcPr>
          <w:p w:rsidR="00052F65" w:rsidRDefault="00052F65" w:rsidP="00C62D33">
            <w:pPr>
              <w:jc w:val="center"/>
              <w:rPr>
                <w:lang w:eastAsia="zh-CN"/>
              </w:rPr>
            </w:pPr>
            <w:r w:rsidRPr="00D728EB">
              <w:rPr>
                <w:lang w:eastAsia="zh-CN"/>
              </w:rPr>
              <w:t>1714*13</w:t>
            </w:r>
          </w:p>
        </w:tc>
        <w:tc>
          <w:tcPr>
            <w:tcW w:w="1643" w:type="dxa"/>
            <w:vAlign w:val="center"/>
          </w:tcPr>
          <w:p w:rsidR="00052F65" w:rsidRDefault="00052F65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643" w:type="dxa"/>
            <w:vAlign w:val="center"/>
          </w:tcPr>
          <w:p w:rsidR="00052F65" w:rsidRDefault="00052F65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155</w:t>
            </w:r>
          </w:p>
        </w:tc>
      </w:tr>
    </w:tbl>
    <w:p w:rsidR="00052F65" w:rsidRPr="00FA180E" w:rsidRDefault="00052F65" w:rsidP="00052F65">
      <w:pPr>
        <w:jc w:val="both"/>
        <w:rPr>
          <w:lang w:eastAsia="zh-CN"/>
        </w:rPr>
      </w:pPr>
    </w:p>
    <w:p w:rsidR="00913ACE" w:rsidRPr="00EC2B57" w:rsidRDefault="00281791" w:rsidP="00C8689C">
      <w:pPr>
        <w:jc w:val="center"/>
        <w:rPr>
          <w:b/>
          <w:bCs/>
          <w:lang w:eastAsia="zh-CN"/>
        </w:rPr>
      </w:pPr>
      <w:r>
        <w:rPr>
          <w:b/>
          <w:bCs/>
          <w:noProof/>
          <w:lang w:val="en-US" w:eastAsia="zh-CN"/>
        </w:rPr>
        <w:lastRenderedPageBreak/>
        <w:drawing>
          <wp:inline distT="0" distB="0" distL="0" distR="0">
            <wp:extent cx="6120765" cy="3692525"/>
            <wp:effectExtent l="19050" t="0" r="0" b="0"/>
            <wp:docPr id="4" name="图片 3" descr="MPMT_191108_1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MT_191108_1109.jpg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69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C67" w:rsidRPr="00EC2B57" w:rsidRDefault="00133C67" w:rsidP="00133C67">
      <w:pPr>
        <w:jc w:val="center"/>
        <w:rPr>
          <w:b/>
          <w:bCs/>
          <w:sz w:val="18"/>
          <w:szCs w:val="18"/>
          <w:lang w:eastAsia="zh-CN"/>
        </w:rPr>
      </w:pPr>
      <w:r w:rsidRPr="00EC2B57">
        <w:rPr>
          <w:b/>
          <w:bCs/>
          <w:sz w:val="18"/>
          <w:szCs w:val="18"/>
          <w:lang w:eastAsia="zh-CN"/>
        </w:rPr>
        <w:t xml:space="preserve">Figure </w:t>
      </w:r>
      <w:r w:rsidR="002E3451">
        <w:rPr>
          <w:rFonts w:hint="eastAsia"/>
          <w:b/>
          <w:bCs/>
          <w:sz w:val="18"/>
          <w:szCs w:val="18"/>
          <w:lang w:eastAsia="zh-CN"/>
        </w:rPr>
        <w:t>3</w:t>
      </w:r>
      <w:r w:rsidRPr="00EC2B57">
        <w:rPr>
          <w:b/>
          <w:bCs/>
          <w:sz w:val="18"/>
          <w:szCs w:val="18"/>
          <w:lang w:eastAsia="zh-CN"/>
        </w:rPr>
        <w:t xml:space="preserve">: </w:t>
      </w:r>
      <w:r w:rsidR="00C8689C">
        <w:rPr>
          <w:rFonts w:hint="eastAsia"/>
          <w:b/>
          <w:bCs/>
          <w:sz w:val="18"/>
          <w:szCs w:val="18"/>
          <w:lang w:eastAsia="zh-CN"/>
        </w:rPr>
        <w:t>BLER</w:t>
      </w:r>
      <w:r w:rsidR="00E06A43" w:rsidRPr="00EC2B57">
        <w:rPr>
          <w:b/>
          <w:bCs/>
          <w:sz w:val="18"/>
          <w:szCs w:val="18"/>
          <w:lang w:eastAsia="zh-CN"/>
        </w:rPr>
        <w:t xml:space="preserve"> vs. SNR for </w:t>
      </w:r>
      <w:r w:rsidRPr="00EC2B57">
        <w:rPr>
          <w:b/>
          <w:bCs/>
          <w:sz w:val="18"/>
          <w:szCs w:val="18"/>
          <w:lang w:eastAsia="zh-CN"/>
        </w:rPr>
        <w:t>PMCH</w:t>
      </w:r>
      <w:r w:rsidR="00E06A43" w:rsidRPr="00EC2B57">
        <w:rPr>
          <w:b/>
          <w:bCs/>
          <w:sz w:val="18"/>
          <w:szCs w:val="18"/>
          <w:lang w:eastAsia="zh-CN"/>
        </w:rPr>
        <w:t xml:space="preserve"> numerology </w:t>
      </w:r>
      <w:r w:rsidR="001522C1" w:rsidRPr="00EC2B57">
        <w:rPr>
          <w:b/>
          <w:bCs/>
          <w:sz w:val="18"/>
          <w:szCs w:val="18"/>
          <w:lang w:eastAsia="zh-CN"/>
        </w:rPr>
        <w:t>in TDL-B channel with 35µs of delay spread</w:t>
      </w:r>
      <w:r w:rsidR="00513518" w:rsidRPr="00EC2B57">
        <w:rPr>
          <w:b/>
          <w:bCs/>
          <w:sz w:val="18"/>
          <w:szCs w:val="18"/>
          <w:lang w:eastAsia="zh-CN"/>
        </w:rPr>
        <w:t xml:space="preserve"> in a 10 MHz system bandwidth</w:t>
      </w:r>
      <w:r w:rsidR="00FE2A81" w:rsidRPr="00EC2B57">
        <w:rPr>
          <w:b/>
          <w:bCs/>
          <w:sz w:val="18"/>
          <w:szCs w:val="18"/>
          <w:lang w:eastAsia="zh-CN"/>
        </w:rPr>
        <w:t>.</w:t>
      </w:r>
    </w:p>
    <w:p w:rsidR="00232FF3" w:rsidRPr="001E4708" w:rsidRDefault="00471F23" w:rsidP="008B2E86">
      <w:pPr>
        <w:jc w:val="both"/>
        <w:rPr>
          <w:b/>
          <w:bCs/>
          <w:lang w:eastAsia="zh-CN"/>
        </w:rPr>
      </w:pPr>
      <w:r w:rsidRPr="00AD7E8F">
        <w:rPr>
          <w:b/>
          <w:bCs/>
          <w:lang w:eastAsia="zh-CN"/>
        </w:rPr>
        <w:t xml:space="preserve">Observation 1: </w:t>
      </w:r>
      <w:r w:rsidR="009E3C18" w:rsidRPr="009E3C18">
        <w:rPr>
          <w:b/>
          <w:bCs/>
          <w:lang w:eastAsia="zh-CN"/>
        </w:rPr>
        <w:t>The CRBI-</w:t>
      </w:r>
      <w:r w:rsidR="008B2E86" w:rsidRPr="008B2E86">
        <w:rPr>
          <w:b/>
          <w:bCs/>
          <w:lang w:eastAsia="zh-CN"/>
        </w:rPr>
        <w:t xml:space="preserve"> </w:t>
      </w:r>
      <w:r w:rsidR="008B2E86" w:rsidRPr="001E4708">
        <w:rPr>
          <w:b/>
          <w:bCs/>
          <w:lang w:eastAsia="zh-CN"/>
        </w:rPr>
        <w:t>FI</w:t>
      </w:r>
      <w:r w:rsidR="009E3C18" w:rsidRPr="009E3C18">
        <w:rPr>
          <w:b/>
          <w:bCs/>
          <w:lang w:eastAsia="zh-CN"/>
        </w:rPr>
        <w:t xml:space="preserve"> exhibits </w:t>
      </w:r>
      <w:r>
        <w:rPr>
          <w:rFonts w:hint="eastAsia"/>
          <w:b/>
          <w:bCs/>
          <w:lang w:eastAsia="zh-CN"/>
        </w:rPr>
        <w:t>much larger minimum span</w:t>
      </w:r>
      <w:r w:rsidR="009E3C18" w:rsidRPr="009E3C18">
        <w:rPr>
          <w:b/>
          <w:bCs/>
          <w:lang w:eastAsia="zh-CN"/>
        </w:rPr>
        <w:t xml:space="preserve"> </w:t>
      </w:r>
      <w:r w:rsidR="008B2E86">
        <w:rPr>
          <w:rFonts w:hint="eastAsia"/>
          <w:b/>
          <w:bCs/>
          <w:lang w:eastAsia="zh-CN"/>
        </w:rPr>
        <w:t>and</w:t>
      </w:r>
      <w:r w:rsidR="007C2868">
        <w:rPr>
          <w:rFonts w:hint="eastAsia"/>
          <w:b/>
          <w:bCs/>
          <w:lang w:eastAsia="zh-CN"/>
        </w:rPr>
        <w:t xml:space="preserve"> </w:t>
      </w:r>
      <w:r w:rsidR="001E4708" w:rsidRPr="001E4708">
        <w:rPr>
          <w:b/>
          <w:bCs/>
          <w:lang w:eastAsia="zh-CN"/>
        </w:rPr>
        <w:t>achieves a better BLER performance than the</w:t>
      </w:r>
      <w:r w:rsidR="00C167C7">
        <w:rPr>
          <w:rFonts w:hint="eastAsia"/>
          <w:b/>
          <w:bCs/>
          <w:lang w:eastAsia="zh-CN"/>
        </w:rPr>
        <w:t xml:space="preserve"> </w:t>
      </w:r>
      <w:r w:rsidR="001E4708" w:rsidRPr="001E4708">
        <w:rPr>
          <w:b/>
          <w:bCs/>
          <w:lang w:eastAsia="zh-CN"/>
        </w:rPr>
        <w:t>row-column interleaver</w:t>
      </w:r>
      <w:r w:rsidR="001E4708">
        <w:rPr>
          <w:b/>
          <w:bCs/>
          <w:lang w:eastAsia="zh-CN"/>
        </w:rPr>
        <w:t xml:space="preserve">. </w:t>
      </w:r>
    </w:p>
    <w:p w:rsidR="00133C67" w:rsidRPr="00C167C7" w:rsidRDefault="00471F23" w:rsidP="00965C9D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</w:t>
      </w:r>
      <w:r w:rsidR="008B2E86"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>:</w:t>
      </w:r>
      <w:r w:rsidR="00D35073">
        <w:rPr>
          <w:rFonts w:hint="eastAsia"/>
          <w:b/>
          <w:bCs/>
          <w:lang w:eastAsia="zh-CN"/>
        </w:rPr>
        <w:t xml:space="preserve"> </w:t>
      </w:r>
      <w:r w:rsidR="00C167C7">
        <w:rPr>
          <w:rFonts w:hint="eastAsia"/>
          <w:b/>
          <w:bCs/>
          <w:lang w:eastAsia="zh-CN"/>
        </w:rPr>
        <w:t xml:space="preserve">The </w:t>
      </w:r>
      <w:r w:rsidR="00BC6280" w:rsidRPr="00EC2B57">
        <w:rPr>
          <w:rFonts w:hint="eastAsia"/>
          <w:b/>
          <w:bCs/>
          <w:lang w:eastAsia="zh-CN"/>
        </w:rPr>
        <w:t>CRBI</w:t>
      </w:r>
      <w:r w:rsidR="00365F7F" w:rsidRPr="00EC2B57">
        <w:rPr>
          <w:rFonts w:hint="eastAsia"/>
          <w:b/>
          <w:bCs/>
          <w:lang w:eastAsia="zh-CN"/>
        </w:rPr>
        <w:t>-FI</w:t>
      </w:r>
      <w:r w:rsidR="005B46AD" w:rsidRPr="00EC2B57">
        <w:rPr>
          <w:rFonts w:hint="eastAsia"/>
          <w:b/>
          <w:bCs/>
          <w:lang w:eastAsia="zh-CN"/>
        </w:rPr>
        <w:t xml:space="preserve"> is specified</w:t>
      </w:r>
      <w:r w:rsidR="00BC6280" w:rsidRPr="00EC2B57">
        <w:rPr>
          <w:rFonts w:hint="eastAsia"/>
          <w:b/>
          <w:bCs/>
          <w:lang w:eastAsia="zh-CN"/>
        </w:rPr>
        <w:t xml:space="preserve"> for frequency interleaving </w:t>
      </w:r>
      <w:r w:rsidR="00177B7E" w:rsidRPr="00EC2B57">
        <w:rPr>
          <w:b/>
          <w:bCs/>
          <w:lang w:eastAsia="zh-CN"/>
        </w:rPr>
        <w:t xml:space="preserve">of the </w:t>
      </w:r>
      <w:r w:rsidR="00C167C7">
        <w:rPr>
          <w:rFonts w:hint="eastAsia"/>
          <w:b/>
          <w:bCs/>
          <w:lang w:eastAsia="zh-CN"/>
        </w:rPr>
        <w:t xml:space="preserve">PMCH </w:t>
      </w:r>
      <w:r w:rsidR="00C167C7" w:rsidRPr="00BF671B">
        <w:rPr>
          <w:b/>
          <w:bCs/>
          <w:lang w:eastAsia="zh-CN"/>
        </w:rPr>
        <w:t>numerology</w:t>
      </w:r>
      <w:r w:rsidR="00C167C7">
        <w:rPr>
          <w:rFonts w:hint="eastAsia"/>
          <w:b/>
          <w:bCs/>
          <w:lang w:eastAsia="zh-CN"/>
        </w:rPr>
        <w:t xml:space="preserve"> for </w:t>
      </w:r>
      <w:r w:rsidR="009E3C18" w:rsidRPr="009E3C18">
        <w:rPr>
          <w:b/>
          <w:bCs/>
          <w:lang w:eastAsia="zh-CN"/>
        </w:rPr>
        <w:t>rooftop reception</w:t>
      </w:r>
      <w:r w:rsidR="005B46AD" w:rsidRPr="00EC2B57">
        <w:rPr>
          <w:rFonts w:hint="eastAsia"/>
          <w:b/>
          <w:bCs/>
          <w:lang w:eastAsia="zh-CN"/>
        </w:rPr>
        <w:t>.</w:t>
      </w:r>
    </w:p>
    <w:p w:rsidR="00DE552D" w:rsidRPr="00EC2B57" w:rsidRDefault="00DE552D" w:rsidP="0027095D">
      <w:pPr>
        <w:pStyle w:val="2"/>
      </w:pPr>
      <w:r w:rsidRPr="00EC2B57">
        <w:t>3.</w:t>
      </w:r>
      <w:r w:rsidR="00052F65">
        <w:rPr>
          <w:rFonts w:hint="eastAsia"/>
          <w:lang w:eastAsia="zh-CN"/>
        </w:rPr>
        <w:t>2</w:t>
      </w:r>
      <w:r w:rsidR="00052F65" w:rsidRPr="00EC2B57">
        <w:t xml:space="preserve"> </w:t>
      </w:r>
      <w:r w:rsidR="00052F65">
        <w:rPr>
          <w:rFonts w:hint="eastAsia"/>
          <w:lang w:eastAsia="zh-CN"/>
        </w:rPr>
        <w:t>Numerical results for time interleaving</w:t>
      </w:r>
    </w:p>
    <w:p w:rsidR="00052F65" w:rsidRDefault="00052F65" w:rsidP="00052F65">
      <w:pPr>
        <w:jc w:val="both"/>
        <w:rPr>
          <w:lang w:eastAsia="zh-CN"/>
        </w:rPr>
      </w:pPr>
      <w:r>
        <w:rPr>
          <w:rFonts w:hint="eastAsia"/>
          <w:lang w:eastAsia="zh-CN"/>
        </w:rPr>
        <w:t>The performance of time interleaving is evaluated for</w:t>
      </w:r>
      <w:r w:rsidRPr="00C8689C">
        <w:rPr>
          <w:bCs/>
          <w:lang w:eastAsia="zh-CN"/>
        </w:rPr>
        <w:t xml:space="preserve"> 100µs CP and 400us </w:t>
      </w:r>
      <w:r w:rsidRPr="00C8689C">
        <w:rPr>
          <w:bCs/>
          <w:i/>
          <w:iCs/>
          <w:lang w:eastAsia="zh-CN"/>
        </w:rPr>
        <w:t>T</w:t>
      </w:r>
      <w:r w:rsidRPr="00C8689C">
        <w:rPr>
          <w:bCs/>
          <w:i/>
          <w:iCs/>
          <w:vertAlign w:val="subscript"/>
          <w:lang w:eastAsia="zh-CN"/>
        </w:rPr>
        <w:t>u</w:t>
      </w:r>
      <w:r>
        <w:rPr>
          <w:rFonts w:hint="eastAsia"/>
          <w:bCs/>
          <w:i/>
          <w:iCs/>
          <w:vertAlign w:val="subscript"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with </w:t>
      </w:r>
      <w:r w:rsidRPr="00EC2B57">
        <w:t>user speed of 120 kmph</w:t>
      </w:r>
      <w:r>
        <w:rPr>
          <w:rFonts w:hint="eastAsia"/>
          <w:lang w:eastAsia="zh-CN"/>
        </w:rPr>
        <w:t xml:space="preserve"> in LPLT scenarios. The simulations </w:t>
      </w:r>
      <w:r w:rsidRPr="00EC2B57">
        <w:rPr>
          <w:rFonts w:hint="eastAsia"/>
          <w:lang w:eastAsia="zh-CN"/>
        </w:rPr>
        <w:t>are conducted</w:t>
      </w:r>
      <w:r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 xml:space="preserve">for </w:t>
      </w:r>
      <w:r w:rsidR="008B2E86">
        <w:rPr>
          <w:lang w:eastAsia="zh-CN"/>
        </w:rPr>
        <w:t>TBS size</w:t>
      </w:r>
      <w:r w:rsidRPr="00EC2B57">
        <w:rPr>
          <w:lang w:eastAsia="zh-CN"/>
        </w:rPr>
        <w:t xml:space="preserve"> of </w:t>
      </w:r>
      <w:r>
        <w:rPr>
          <w:rFonts w:hint="eastAsia"/>
          <w:lang w:eastAsia="zh-CN"/>
        </w:rPr>
        <w:t xml:space="preserve">9912 </w:t>
      </w:r>
      <w:r w:rsidRPr="00EC2B57">
        <w:rPr>
          <w:lang w:eastAsia="zh-CN"/>
        </w:rPr>
        <w:t>bits</w:t>
      </w:r>
      <w:r>
        <w:rPr>
          <w:rFonts w:hint="eastAsia"/>
          <w:lang w:eastAsia="zh-CN"/>
        </w:rPr>
        <w:t xml:space="preserve"> </w:t>
      </w:r>
      <w:r w:rsidRPr="00EC2B57">
        <w:t xml:space="preserve">for </w:t>
      </w:r>
      <w:r w:rsidRPr="00EC2B57">
        <w:rPr>
          <w:rFonts w:hint="eastAsia"/>
          <w:lang w:eastAsia="zh-CN"/>
        </w:rPr>
        <w:t>10</w:t>
      </w:r>
      <w:r w:rsidRPr="00EC2B57">
        <w:t xml:space="preserve"> MHz</w:t>
      </w:r>
      <w:r w:rsidR="00333854">
        <w:rPr>
          <w:rFonts w:hint="eastAsia"/>
          <w:lang w:eastAsia="zh-CN"/>
        </w:rPr>
        <w:t xml:space="preserve"> </w:t>
      </w:r>
      <w:r w:rsidR="00333854" w:rsidRPr="00EC2B57">
        <w:t>bandwidth</w:t>
      </w:r>
      <w:r w:rsidRPr="00EC2B57">
        <w:t xml:space="preserve"> in the TDL-A channel model with 20µs delay spread.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RS pattern </w:t>
      </w:r>
      <w:r>
        <w:rPr>
          <w:rFonts w:hint="eastAsia"/>
          <w:lang w:eastAsia="zh-CN"/>
        </w:rPr>
        <w:t xml:space="preserve">is </w:t>
      </w:r>
      <w:r w:rsidRPr="0027095D">
        <w:rPr>
          <w:i/>
          <w:iCs/>
          <w:lang w:eastAsia="zh-CN"/>
        </w:rPr>
        <w:t>D</w:t>
      </w:r>
      <w:r w:rsidRPr="0027095D">
        <w:rPr>
          <w:i/>
          <w:iCs/>
          <w:vertAlign w:val="subscript"/>
          <w:lang w:eastAsia="zh-CN"/>
        </w:rPr>
        <w:t>f</w:t>
      </w:r>
      <w:r>
        <w:rPr>
          <w:lang w:eastAsia="zh-CN"/>
        </w:rPr>
        <w:t>=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and </w:t>
      </w:r>
      <w:r w:rsidRPr="0027095D">
        <w:rPr>
          <w:i/>
          <w:iCs/>
          <w:lang w:eastAsia="zh-CN"/>
        </w:rPr>
        <w:t>D</w:t>
      </w:r>
      <w:r w:rsidRPr="0027095D">
        <w:rPr>
          <w:i/>
          <w:iCs/>
          <w:vertAlign w:val="subscript"/>
          <w:lang w:eastAsia="zh-CN"/>
        </w:rPr>
        <w:t>t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2. </w:t>
      </w:r>
      <w:r w:rsidRPr="00EC2B57">
        <w:rPr>
          <w:rFonts w:hint="eastAsia"/>
          <w:lang w:eastAsia="zh-CN"/>
        </w:rPr>
        <w:t xml:space="preserve">Two </w:t>
      </w:r>
      <w:r w:rsidRPr="00EC2B57">
        <w:rPr>
          <w:lang w:eastAsia="zh-CN"/>
        </w:rPr>
        <w:t>row-column interleaver</w:t>
      </w:r>
      <w:r w:rsidRPr="00EC2B57">
        <w:rPr>
          <w:rFonts w:hint="eastAsia"/>
          <w:lang w:eastAsia="zh-CN"/>
        </w:rPr>
        <w:t>s,</w:t>
      </w:r>
      <w:r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 xml:space="preserve">where </w:t>
      </w:r>
      <w:r w:rsidRPr="00EC2B57">
        <w:t>the number of columns</w:t>
      </w:r>
      <w:r w:rsidRPr="00EC2B57">
        <w:rPr>
          <w:position w:val="-12"/>
        </w:rPr>
        <w:object w:dxaOrig="440" w:dyaOrig="360">
          <v:shape id="_x0000_i1065" type="#_x0000_t75" style="width:22.5pt;height:17pt" o:ole="">
            <v:imagedata r:id="rId85" o:title=""/>
          </v:shape>
          <o:OLEObject Type="Embed" ProgID="Equation.DSMT4" ShapeID="_x0000_i1065" DrawAspect="Content" ObjectID="_1635605185" r:id="rId86"/>
        </w:object>
      </w:r>
      <w:r w:rsidRPr="00EC2B57">
        <w:rPr>
          <w:lang w:eastAsia="zh-CN"/>
        </w:rPr>
        <w:t>separately</w:t>
      </w:r>
      <w:r>
        <w:rPr>
          <w:rFonts w:hint="eastAsia"/>
          <w:lang w:eastAsia="zh-CN"/>
        </w:rPr>
        <w:t xml:space="preserve"> </w:t>
      </w:r>
      <w:r w:rsidRPr="00EC2B57">
        <w:t>equals the number of subframes</w:t>
      </w:r>
      <w:r>
        <w:rPr>
          <w:rFonts w:hint="eastAsia"/>
          <w:lang w:eastAsia="zh-CN"/>
        </w:rPr>
        <w:t xml:space="preserve"> </w:t>
      </w:r>
      <w:r w:rsidR="00861A57" w:rsidRPr="00861A57">
        <w:rPr>
          <w:position w:val="-12"/>
        </w:rPr>
        <w:object w:dxaOrig="440" w:dyaOrig="360">
          <v:shape id="_x0000_i1066" type="#_x0000_t75" style="width:22.5pt;height:18.5pt" o:ole="">
            <v:imagedata r:id="rId87" o:title=""/>
          </v:shape>
          <o:OLEObject Type="Embed" ProgID="Equation.DSMT4" ShapeID="_x0000_i1066" DrawAspect="Content" ObjectID="_1635605186" r:id="rId88"/>
        </w:object>
      </w:r>
      <w:r w:rsidRPr="00EC2B57">
        <w:rPr>
          <w:rFonts w:hint="eastAsia"/>
          <w:lang w:eastAsia="zh-CN"/>
        </w:rPr>
        <w:t xml:space="preserve"> [1] and the number of OFDM symbols </w:t>
      </w:r>
      <w:r w:rsidR="00861A57" w:rsidRPr="00EC2B57">
        <w:rPr>
          <w:position w:val="-14"/>
        </w:rPr>
        <w:object w:dxaOrig="499" w:dyaOrig="380">
          <v:shape id="_x0000_i1067" type="#_x0000_t75" style="width:25pt;height:19pt" o:ole="">
            <v:imagedata r:id="rId89" o:title=""/>
          </v:shape>
          <o:OLEObject Type="Embed" ProgID="Equation.DSMT4" ShapeID="_x0000_i1067" DrawAspect="Content" ObjectID="_1635605187" r:id="rId90"/>
        </w:object>
      </w:r>
      <w:r w:rsidRPr="00EC2B57">
        <w:rPr>
          <w:rFonts w:hint="eastAsia"/>
          <w:lang w:eastAsia="zh-CN"/>
        </w:rPr>
        <w:t>, are illustrated for performance comparison.</w:t>
      </w:r>
      <w:r>
        <w:rPr>
          <w:rFonts w:hint="eastAsia"/>
          <w:lang w:eastAsia="zh-CN"/>
        </w:rPr>
        <w:t xml:space="preserve"> For the CRBI-TI, the data cells per OFDM symbol are first frequency interleaved based on CRBI</w:t>
      </w:r>
      <w:r w:rsidR="00333854">
        <w:rPr>
          <w:rFonts w:hint="eastAsia"/>
          <w:lang w:eastAsia="zh-CN"/>
        </w:rPr>
        <w:t xml:space="preserve"> with size of </w:t>
      </w:r>
      <w:r w:rsidR="00333854" w:rsidRPr="00333854">
        <w:rPr>
          <w:position w:val="-6"/>
        </w:rPr>
        <w:object w:dxaOrig="840" w:dyaOrig="279">
          <v:shape id="_x0000_i1068" type="#_x0000_t75" style="width:34.5pt;height:12pt" o:ole="">
            <v:imagedata r:id="rId91" o:title=""/>
          </v:shape>
          <o:OLEObject Type="Embed" ProgID="Equation.DSMT4" ShapeID="_x0000_i1068" DrawAspect="Content" ObjectID="_1635605188" r:id="rId92"/>
        </w:object>
      </w:r>
      <w:r w:rsidR="00333854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Then cyclic shift is applied to </w:t>
      </w:r>
      <w:r w:rsidR="00861A57" w:rsidRPr="00EC2B57">
        <w:rPr>
          <w:position w:val="-14"/>
        </w:rPr>
        <w:object w:dxaOrig="499" w:dyaOrig="380">
          <v:shape id="_x0000_i1069" type="#_x0000_t75" style="width:25pt;height:19pt" o:ole="">
            <v:imagedata r:id="rId93" o:title=""/>
          </v:shape>
          <o:OLEObject Type="Embed" ProgID="Equation.DSMT4" ShapeID="_x0000_i1069" DrawAspect="Content" ObjectID="_1635605189" r:id="rId94"/>
        </w:object>
      </w:r>
      <w:r>
        <w:rPr>
          <w:rFonts w:hint="eastAsia"/>
          <w:lang w:eastAsia="zh-CN"/>
        </w:rPr>
        <w:t xml:space="preserve"> columns. </w:t>
      </w:r>
    </w:p>
    <w:p w:rsidR="00B6115B" w:rsidRDefault="00B6115B" w:rsidP="00052F65">
      <w:pPr>
        <w:jc w:val="both"/>
        <w:rPr>
          <w:lang w:eastAsia="zh-CN"/>
        </w:rPr>
      </w:pPr>
      <w:r w:rsidRPr="00EC2B57">
        <w:rPr>
          <w:rFonts w:hint="eastAsia"/>
          <w:lang w:eastAsia="zh-CN"/>
        </w:rPr>
        <w:t>Fig</w:t>
      </w:r>
      <w:r>
        <w:rPr>
          <w:rFonts w:hint="eastAsia"/>
          <w:lang w:eastAsia="zh-CN"/>
        </w:rPr>
        <w:t>ure</w:t>
      </w:r>
      <w:r w:rsidR="00A65A5F"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>4 show</w:t>
      </w:r>
      <w:r>
        <w:rPr>
          <w:rFonts w:hint="eastAsia"/>
          <w:lang w:eastAsia="zh-CN"/>
        </w:rPr>
        <w:t xml:space="preserve">s </w:t>
      </w:r>
      <w:r w:rsidRPr="00EC2B57">
        <w:rPr>
          <w:rFonts w:hint="eastAsia"/>
          <w:lang w:eastAsia="zh-CN"/>
        </w:rPr>
        <w:t xml:space="preserve">the gain of time interleaving for the new numerology. </w:t>
      </w:r>
      <w:r w:rsidR="00640DAF">
        <w:rPr>
          <w:rFonts w:hint="eastAsia"/>
          <w:lang w:eastAsia="zh-CN"/>
        </w:rPr>
        <w:t>It can be seen that</w:t>
      </w:r>
      <w:r w:rsidR="005371B2"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 xml:space="preserve">the proposed CRBI-TI outperforms obviously the one in [1] and offers a slight better </w:t>
      </w:r>
      <w:r w:rsidRPr="00EC2B57">
        <w:rPr>
          <w:lang w:eastAsia="zh-CN"/>
        </w:rPr>
        <w:t>performance than the</w:t>
      </w:r>
      <w:r w:rsidRPr="00EC2B57">
        <w:rPr>
          <w:rFonts w:hint="eastAsia"/>
          <w:lang w:eastAsia="zh-CN"/>
        </w:rPr>
        <w:t xml:space="preserve"> row-column interleaver with</w:t>
      </w:r>
      <w:r w:rsidR="00861A57" w:rsidRPr="00EC2B57">
        <w:rPr>
          <w:position w:val="-14"/>
        </w:rPr>
        <w:object w:dxaOrig="1140" w:dyaOrig="380">
          <v:shape id="_x0000_i1070" type="#_x0000_t75" style="width:56.5pt;height:18.5pt" o:ole="">
            <v:imagedata r:id="rId95" o:title=""/>
          </v:shape>
          <o:OLEObject Type="Embed" ProgID="Equation.DSMT4" ShapeID="_x0000_i1070" DrawAspect="Content" ObjectID="_1635605190" r:id="rId96"/>
        </w:object>
      </w:r>
      <w:r w:rsidRPr="00EC2B57">
        <w:rPr>
          <w:rFonts w:hint="eastAsia"/>
          <w:lang w:eastAsia="zh-CN"/>
        </w:rPr>
        <w:t>.</w:t>
      </w:r>
    </w:p>
    <w:p w:rsidR="00855BC2" w:rsidRPr="00EC2B57" w:rsidRDefault="003D7857" w:rsidP="00A64DCF">
      <w:pPr>
        <w:jc w:val="center"/>
        <w:rPr>
          <w:lang w:eastAsia="zh-CN"/>
        </w:rPr>
      </w:pPr>
      <w:r>
        <w:rPr>
          <w:noProof/>
          <w:position w:val="-12"/>
          <w:lang w:val="en-US" w:eastAsia="zh-CN"/>
        </w:rPr>
        <w:lastRenderedPageBreak/>
        <w:drawing>
          <wp:inline distT="0" distB="0" distL="0" distR="0">
            <wp:extent cx="5104664" cy="4088921"/>
            <wp:effectExtent l="19050" t="0" r="736" b="0"/>
            <wp:docPr id="8" name="图片 7" descr="LPLT_120kmph_10M_9912_191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PLT_120kmph_10M_9912_191117.jpg"/>
                    <pic:cNvPicPr/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5107822" cy="409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819" w:rsidRPr="002B6F53" w:rsidRDefault="002C3819" w:rsidP="002C3819">
      <w:pPr>
        <w:jc w:val="center"/>
        <w:rPr>
          <w:b/>
          <w:bCs/>
          <w:sz w:val="18"/>
          <w:szCs w:val="18"/>
          <w:lang w:eastAsia="zh-CN"/>
        </w:rPr>
      </w:pPr>
      <w:r w:rsidRPr="002B6F53">
        <w:rPr>
          <w:b/>
          <w:bCs/>
          <w:sz w:val="18"/>
          <w:szCs w:val="18"/>
          <w:lang w:eastAsia="zh-CN"/>
        </w:rPr>
        <w:t xml:space="preserve">Figure </w:t>
      </w:r>
      <w:r w:rsidR="00640DAF">
        <w:rPr>
          <w:rFonts w:hint="eastAsia"/>
          <w:b/>
          <w:bCs/>
          <w:sz w:val="18"/>
          <w:szCs w:val="18"/>
          <w:lang w:eastAsia="zh-CN"/>
        </w:rPr>
        <w:t>4</w:t>
      </w:r>
      <w:r w:rsidRPr="002B6F53">
        <w:rPr>
          <w:b/>
          <w:bCs/>
          <w:sz w:val="18"/>
          <w:szCs w:val="18"/>
          <w:lang w:eastAsia="zh-CN"/>
        </w:rPr>
        <w:t xml:space="preserve">: </w:t>
      </w:r>
      <w:r w:rsidR="00C8689C">
        <w:rPr>
          <w:rFonts w:hint="eastAsia"/>
          <w:b/>
          <w:bCs/>
          <w:sz w:val="18"/>
          <w:szCs w:val="18"/>
          <w:lang w:eastAsia="zh-CN"/>
        </w:rPr>
        <w:t>BLER</w:t>
      </w:r>
      <w:r w:rsidRPr="002B6F53">
        <w:rPr>
          <w:b/>
          <w:bCs/>
          <w:sz w:val="18"/>
          <w:szCs w:val="18"/>
          <w:lang w:eastAsia="zh-CN"/>
        </w:rPr>
        <w:t xml:space="preserve"> vs. SNR for PMCH numerology in a </w:t>
      </w:r>
      <w:r w:rsidR="00A64DCF" w:rsidRPr="002B6F53">
        <w:rPr>
          <w:rFonts w:hint="eastAsia"/>
          <w:b/>
          <w:bCs/>
          <w:sz w:val="18"/>
          <w:szCs w:val="18"/>
          <w:lang w:eastAsia="zh-CN"/>
        </w:rPr>
        <w:t>10</w:t>
      </w:r>
      <w:r w:rsidRPr="002B6F53">
        <w:rPr>
          <w:b/>
          <w:bCs/>
          <w:sz w:val="18"/>
          <w:szCs w:val="18"/>
          <w:lang w:eastAsia="zh-CN"/>
        </w:rPr>
        <w:t xml:space="preserve"> MHz bandwidth </w:t>
      </w:r>
      <w:r w:rsidR="000B3E5D" w:rsidRPr="002B6F53">
        <w:rPr>
          <w:b/>
          <w:bCs/>
          <w:sz w:val="18"/>
          <w:szCs w:val="18"/>
          <w:lang w:eastAsia="zh-CN"/>
        </w:rPr>
        <w:t>with 120 kmph user speed</w:t>
      </w:r>
      <w:r w:rsidRPr="002B6F53">
        <w:rPr>
          <w:b/>
          <w:bCs/>
          <w:sz w:val="18"/>
          <w:szCs w:val="18"/>
          <w:lang w:eastAsia="zh-CN"/>
        </w:rPr>
        <w:t>.</w:t>
      </w:r>
    </w:p>
    <w:p w:rsidR="00A65A5F" w:rsidRPr="00861A57" w:rsidRDefault="00A65A5F" w:rsidP="00A65A5F">
      <w:pPr>
        <w:jc w:val="center"/>
        <w:rPr>
          <w:b/>
          <w:bCs/>
          <w:lang w:eastAsia="zh-CN"/>
        </w:rPr>
      </w:pPr>
    </w:p>
    <w:p w:rsidR="001E4708" w:rsidRPr="001E4708" w:rsidRDefault="00AD7E8F" w:rsidP="00347DDB">
      <w:pPr>
        <w:jc w:val="both"/>
        <w:rPr>
          <w:b/>
          <w:bCs/>
          <w:lang w:eastAsia="zh-CN"/>
        </w:rPr>
      </w:pPr>
      <w:r w:rsidRPr="00AD7E8F">
        <w:rPr>
          <w:b/>
          <w:bCs/>
          <w:lang w:eastAsia="zh-CN"/>
        </w:rPr>
        <w:t xml:space="preserve">Observation </w:t>
      </w:r>
      <w:r w:rsidR="001E4708">
        <w:rPr>
          <w:b/>
          <w:bCs/>
          <w:lang w:eastAsia="zh-CN"/>
        </w:rPr>
        <w:t>2</w:t>
      </w:r>
      <w:r w:rsidRPr="00AD7E8F">
        <w:rPr>
          <w:b/>
          <w:bCs/>
          <w:lang w:eastAsia="zh-CN"/>
        </w:rPr>
        <w:t xml:space="preserve">: </w:t>
      </w:r>
      <w:r w:rsidR="002457B3">
        <w:rPr>
          <w:rFonts w:hint="eastAsia"/>
          <w:b/>
          <w:bCs/>
          <w:lang w:eastAsia="zh-CN"/>
        </w:rPr>
        <w:t xml:space="preserve">The </w:t>
      </w:r>
      <w:r w:rsidR="00D71609" w:rsidRPr="00D71609">
        <w:rPr>
          <w:b/>
          <w:bCs/>
          <w:lang w:eastAsia="zh-CN"/>
        </w:rPr>
        <w:t>proposed CRBI-TI</w:t>
      </w:r>
      <w:r w:rsidR="00B6115B">
        <w:rPr>
          <w:rFonts w:hint="eastAsia"/>
          <w:b/>
          <w:bCs/>
          <w:lang w:eastAsia="zh-CN"/>
        </w:rPr>
        <w:t xml:space="preserve"> </w:t>
      </w:r>
      <w:r w:rsidR="00D71609">
        <w:rPr>
          <w:rFonts w:hint="eastAsia"/>
          <w:b/>
          <w:bCs/>
          <w:lang w:eastAsia="zh-CN"/>
        </w:rPr>
        <w:t>c</w:t>
      </w:r>
      <w:r w:rsidR="00D71609">
        <w:rPr>
          <w:b/>
          <w:bCs/>
          <w:lang w:eastAsia="zh-CN"/>
        </w:rPr>
        <w:t xml:space="preserve">an achieve </w:t>
      </w:r>
      <w:r w:rsidR="00F9405B">
        <w:rPr>
          <w:rFonts w:hint="eastAsia"/>
          <w:b/>
          <w:bCs/>
          <w:lang w:eastAsia="zh-CN"/>
        </w:rPr>
        <w:t>significant</w:t>
      </w:r>
      <w:r w:rsidR="00D71609">
        <w:rPr>
          <w:b/>
          <w:bCs/>
          <w:lang w:eastAsia="zh-CN"/>
        </w:rPr>
        <w:t xml:space="preserve"> performance gain.</w:t>
      </w:r>
    </w:p>
    <w:p w:rsidR="00623116" w:rsidRPr="00EC2B57" w:rsidRDefault="00EC490D" w:rsidP="00907536">
      <w:pPr>
        <w:jc w:val="both"/>
        <w:rPr>
          <w:lang w:eastAsia="zh-CN"/>
        </w:rPr>
      </w:pPr>
      <w:r w:rsidRPr="00EC2B57">
        <w:rPr>
          <w:rFonts w:hint="eastAsia"/>
          <w:b/>
          <w:bCs/>
          <w:lang w:eastAsia="zh-CN"/>
        </w:rPr>
        <w:t>Proposal</w:t>
      </w:r>
      <w:r w:rsidR="003D7857">
        <w:rPr>
          <w:rFonts w:hint="eastAsia"/>
          <w:b/>
          <w:bCs/>
          <w:lang w:eastAsia="zh-CN"/>
        </w:rPr>
        <w:t xml:space="preserve"> </w:t>
      </w:r>
      <w:r w:rsidR="00755C40">
        <w:rPr>
          <w:rFonts w:hint="eastAsia"/>
          <w:b/>
          <w:bCs/>
          <w:lang w:eastAsia="zh-CN"/>
        </w:rPr>
        <w:t>2</w:t>
      </w:r>
      <w:r w:rsidR="00AF28FE" w:rsidRPr="00EC2B57">
        <w:rPr>
          <w:b/>
          <w:bCs/>
          <w:lang w:eastAsia="zh-CN"/>
        </w:rPr>
        <w:t xml:space="preserve">: </w:t>
      </w:r>
      <w:r w:rsidR="00964A5C" w:rsidRPr="00EC2B57">
        <w:rPr>
          <w:rFonts w:hint="eastAsia"/>
          <w:b/>
          <w:bCs/>
          <w:lang w:eastAsia="zh-CN"/>
        </w:rPr>
        <w:t xml:space="preserve">CRBI-TI is </w:t>
      </w:r>
      <w:r w:rsidR="00741114">
        <w:rPr>
          <w:rFonts w:hint="eastAsia"/>
          <w:b/>
          <w:bCs/>
          <w:lang w:eastAsia="zh-CN"/>
        </w:rPr>
        <w:t>specified</w:t>
      </w:r>
      <w:r w:rsidR="00B6115B">
        <w:rPr>
          <w:rFonts w:hint="eastAsia"/>
          <w:b/>
          <w:bCs/>
          <w:lang w:eastAsia="zh-CN"/>
        </w:rPr>
        <w:t xml:space="preserve"> </w:t>
      </w:r>
      <w:r w:rsidR="00964A5C" w:rsidRPr="00EC2B57">
        <w:rPr>
          <w:rFonts w:hint="eastAsia"/>
          <w:b/>
          <w:bCs/>
          <w:lang w:eastAsia="zh-CN"/>
        </w:rPr>
        <w:t xml:space="preserve">for time interleaving of the </w:t>
      </w:r>
      <w:r w:rsidR="00964A5C">
        <w:rPr>
          <w:rFonts w:hint="eastAsia"/>
          <w:b/>
          <w:bCs/>
          <w:lang w:eastAsia="zh-CN"/>
        </w:rPr>
        <w:t>PMCH</w:t>
      </w:r>
      <w:r w:rsidR="00964A5C" w:rsidRPr="00EC2B57">
        <w:rPr>
          <w:rFonts w:hint="eastAsia"/>
          <w:b/>
          <w:bCs/>
          <w:lang w:eastAsia="zh-CN"/>
        </w:rPr>
        <w:t xml:space="preserve"> numerology</w:t>
      </w:r>
      <w:r w:rsidR="00964A5C">
        <w:rPr>
          <w:rFonts w:hint="eastAsia"/>
          <w:b/>
          <w:bCs/>
          <w:lang w:eastAsia="zh-CN"/>
        </w:rPr>
        <w:t xml:space="preserve"> to</w:t>
      </w:r>
      <w:r w:rsidR="00E11729" w:rsidRPr="00163FE9">
        <w:rPr>
          <w:b/>
          <w:bCs/>
          <w:lang w:eastAsia="zh-CN"/>
        </w:rPr>
        <w:t xml:space="preserve"> improve the reception in mobile environments</w:t>
      </w:r>
      <w:r w:rsidR="00E11729" w:rsidRPr="00EC2B57">
        <w:rPr>
          <w:rFonts w:hint="eastAsia"/>
          <w:b/>
          <w:bCs/>
          <w:lang w:eastAsia="zh-CN"/>
        </w:rPr>
        <w:t>.</w:t>
      </w:r>
    </w:p>
    <w:p w:rsidR="00E14337" w:rsidRPr="00EC2B57" w:rsidRDefault="00D5265B" w:rsidP="00E14337">
      <w:pPr>
        <w:pStyle w:val="1"/>
      </w:pPr>
      <w:r w:rsidRPr="00EC2B57">
        <w:t>4</w:t>
      </w:r>
      <w:r w:rsidR="00E14337" w:rsidRPr="00EC2B57">
        <w:t>. Summary</w:t>
      </w:r>
    </w:p>
    <w:p w:rsidR="00C167C7" w:rsidRPr="001E4708" w:rsidRDefault="00C167C7" w:rsidP="00FD1DBE">
      <w:pPr>
        <w:jc w:val="both"/>
        <w:rPr>
          <w:b/>
          <w:bCs/>
          <w:lang w:eastAsia="zh-CN"/>
        </w:rPr>
      </w:pPr>
      <w:r w:rsidRPr="00AD7E8F">
        <w:rPr>
          <w:b/>
          <w:bCs/>
          <w:lang w:eastAsia="zh-CN"/>
        </w:rPr>
        <w:t xml:space="preserve">Observation 1: </w:t>
      </w:r>
      <w:r w:rsidR="00FD1DBE" w:rsidRPr="009E3C18">
        <w:rPr>
          <w:b/>
          <w:bCs/>
          <w:lang w:eastAsia="zh-CN"/>
        </w:rPr>
        <w:t>The CRBI-</w:t>
      </w:r>
      <w:r w:rsidR="00FD1DBE" w:rsidRPr="008B2E86">
        <w:rPr>
          <w:b/>
          <w:bCs/>
          <w:lang w:eastAsia="zh-CN"/>
        </w:rPr>
        <w:t xml:space="preserve"> </w:t>
      </w:r>
      <w:r w:rsidR="00FD1DBE" w:rsidRPr="001E4708">
        <w:rPr>
          <w:b/>
          <w:bCs/>
          <w:lang w:eastAsia="zh-CN"/>
        </w:rPr>
        <w:t>FI</w:t>
      </w:r>
      <w:r w:rsidR="00FD1DBE" w:rsidRPr="009E3C18">
        <w:rPr>
          <w:b/>
          <w:bCs/>
          <w:lang w:eastAsia="zh-CN"/>
        </w:rPr>
        <w:t xml:space="preserve"> exhibits </w:t>
      </w:r>
      <w:r w:rsidR="00FD1DBE">
        <w:rPr>
          <w:rFonts w:hint="eastAsia"/>
          <w:b/>
          <w:bCs/>
          <w:lang w:eastAsia="zh-CN"/>
        </w:rPr>
        <w:t>much larger minimum span</w:t>
      </w:r>
      <w:r w:rsidR="00FD1DBE" w:rsidRPr="009E3C18">
        <w:rPr>
          <w:b/>
          <w:bCs/>
          <w:lang w:eastAsia="zh-CN"/>
        </w:rPr>
        <w:t xml:space="preserve"> </w:t>
      </w:r>
      <w:r w:rsidR="00FD1DBE">
        <w:rPr>
          <w:rFonts w:hint="eastAsia"/>
          <w:b/>
          <w:bCs/>
          <w:lang w:eastAsia="zh-CN"/>
        </w:rPr>
        <w:t xml:space="preserve">and </w:t>
      </w:r>
      <w:r w:rsidR="00FD1DBE" w:rsidRPr="001E4708">
        <w:rPr>
          <w:b/>
          <w:bCs/>
          <w:lang w:eastAsia="zh-CN"/>
        </w:rPr>
        <w:t>achieves a better BLER performance than the</w:t>
      </w:r>
      <w:r w:rsidR="00FD1DBE">
        <w:rPr>
          <w:rFonts w:hint="eastAsia"/>
          <w:b/>
          <w:bCs/>
          <w:lang w:eastAsia="zh-CN"/>
        </w:rPr>
        <w:t xml:space="preserve"> </w:t>
      </w:r>
      <w:r w:rsidR="00FD1DBE" w:rsidRPr="001E4708">
        <w:rPr>
          <w:b/>
          <w:bCs/>
          <w:lang w:eastAsia="zh-CN"/>
        </w:rPr>
        <w:t>row-column interleaver</w:t>
      </w:r>
      <w:r w:rsidR="00FD1DBE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</w:p>
    <w:p w:rsidR="001E4708" w:rsidRPr="00D71609" w:rsidRDefault="001E4708" w:rsidP="001E4708">
      <w:pPr>
        <w:jc w:val="both"/>
        <w:rPr>
          <w:b/>
          <w:bCs/>
          <w:lang w:eastAsia="zh-CN"/>
        </w:rPr>
      </w:pPr>
      <w:r w:rsidRPr="00FA5D95">
        <w:rPr>
          <w:rFonts w:hint="eastAsia"/>
          <w:b/>
          <w:bCs/>
          <w:lang w:eastAsia="zh-CN"/>
        </w:rPr>
        <w:t>Observation</w:t>
      </w:r>
      <w:r w:rsidR="00FD1DBE">
        <w:rPr>
          <w:rFonts w:hint="eastAsia"/>
          <w:b/>
          <w:bCs/>
          <w:lang w:eastAsia="zh-CN"/>
        </w:rPr>
        <w:t xml:space="preserve"> 2</w:t>
      </w:r>
      <w:r w:rsidRPr="00FA5D95">
        <w:rPr>
          <w:rFonts w:hint="eastAsia"/>
          <w:b/>
          <w:bCs/>
          <w:lang w:eastAsia="zh-CN"/>
        </w:rPr>
        <w:t>:</w:t>
      </w:r>
      <w:r w:rsidR="00F9405B">
        <w:rPr>
          <w:rFonts w:hint="eastAsia"/>
          <w:b/>
          <w:bCs/>
          <w:lang w:eastAsia="zh-CN"/>
        </w:rPr>
        <w:t xml:space="preserve"> The </w:t>
      </w:r>
      <w:r w:rsidR="00D71609" w:rsidRPr="00D71609">
        <w:rPr>
          <w:b/>
          <w:bCs/>
          <w:lang w:eastAsia="zh-CN"/>
        </w:rPr>
        <w:t>proposed CRBI-TI</w:t>
      </w:r>
      <w:r w:rsidR="00C167C7">
        <w:rPr>
          <w:rFonts w:hint="eastAsia"/>
          <w:b/>
          <w:bCs/>
          <w:lang w:eastAsia="zh-CN"/>
        </w:rPr>
        <w:t xml:space="preserve"> </w:t>
      </w:r>
      <w:r w:rsidR="00D71609">
        <w:rPr>
          <w:rFonts w:hint="eastAsia"/>
          <w:b/>
          <w:bCs/>
          <w:lang w:eastAsia="zh-CN"/>
        </w:rPr>
        <w:t>c</w:t>
      </w:r>
      <w:r w:rsidR="00D71609">
        <w:rPr>
          <w:b/>
          <w:bCs/>
          <w:lang w:eastAsia="zh-CN"/>
        </w:rPr>
        <w:t xml:space="preserve">an achieve </w:t>
      </w:r>
      <w:r w:rsidR="00F9405B">
        <w:rPr>
          <w:rFonts w:hint="eastAsia"/>
          <w:b/>
          <w:bCs/>
          <w:lang w:eastAsia="zh-CN"/>
        </w:rPr>
        <w:t>significant</w:t>
      </w:r>
      <w:r w:rsidR="00D71609">
        <w:rPr>
          <w:b/>
          <w:bCs/>
          <w:lang w:eastAsia="zh-CN"/>
        </w:rPr>
        <w:t xml:space="preserve"> performance gain.</w:t>
      </w:r>
    </w:p>
    <w:p w:rsidR="001E4708" w:rsidRPr="00527839" w:rsidRDefault="001E4708" w:rsidP="001E4708">
      <w:pPr>
        <w:rPr>
          <w:lang w:eastAsia="zh-CN"/>
        </w:rPr>
      </w:pPr>
      <w:r w:rsidRPr="00527839">
        <w:rPr>
          <w:rFonts w:hint="eastAsia"/>
          <w:lang w:eastAsia="zh-CN"/>
        </w:rPr>
        <w:t>w</w:t>
      </w:r>
      <w:r w:rsidRPr="00527839">
        <w:rPr>
          <w:lang w:eastAsia="zh-CN"/>
        </w:rPr>
        <w:t>e would like to propose as follows:</w:t>
      </w:r>
    </w:p>
    <w:p w:rsidR="00C167C7" w:rsidRPr="00C167C7" w:rsidRDefault="00C167C7" w:rsidP="00FD1DBE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1: </w:t>
      </w:r>
      <w:r w:rsidR="00FD1DBE">
        <w:rPr>
          <w:rFonts w:hint="eastAsia"/>
          <w:b/>
          <w:bCs/>
          <w:lang w:eastAsia="zh-CN"/>
        </w:rPr>
        <w:t xml:space="preserve">The </w:t>
      </w:r>
      <w:r w:rsidR="00FD1DBE" w:rsidRPr="00EC2B57">
        <w:rPr>
          <w:rFonts w:hint="eastAsia"/>
          <w:b/>
          <w:bCs/>
          <w:lang w:eastAsia="zh-CN"/>
        </w:rPr>
        <w:t xml:space="preserve">CRBI-FI is specified for frequency interleaving </w:t>
      </w:r>
      <w:r w:rsidR="00FD1DBE" w:rsidRPr="00EC2B57">
        <w:rPr>
          <w:b/>
          <w:bCs/>
          <w:lang w:eastAsia="zh-CN"/>
        </w:rPr>
        <w:t xml:space="preserve">of the </w:t>
      </w:r>
      <w:r w:rsidR="00FD1DBE">
        <w:rPr>
          <w:rFonts w:hint="eastAsia"/>
          <w:b/>
          <w:bCs/>
          <w:lang w:eastAsia="zh-CN"/>
        </w:rPr>
        <w:t xml:space="preserve">PMCH </w:t>
      </w:r>
      <w:r w:rsidR="00FD1DBE" w:rsidRPr="00BF671B">
        <w:rPr>
          <w:b/>
          <w:bCs/>
          <w:lang w:eastAsia="zh-CN"/>
        </w:rPr>
        <w:t>numerology</w:t>
      </w:r>
      <w:r w:rsidR="00FD1DBE">
        <w:rPr>
          <w:rFonts w:hint="eastAsia"/>
          <w:b/>
          <w:bCs/>
          <w:lang w:eastAsia="zh-CN"/>
        </w:rPr>
        <w:t xml:space="preserve"> for </w:t>
      </w:r>
      <w:r w:rsidR="00FD1DBE" w:rsidRPr="009E3C18">
        <w:rPr>
          <w:b/>
          <w:bCs/>
          <w:lang w:eastAsia="zh-CN"/>
        </w:rPr>
        <w:t>rooftop reception</w:t>
      </w:r>
      <w:r w:rsidR="00FD1DBE" w:rsidRPr="00EC2B57">
        <w:rPr>
          <w:rFonts w:hint="eastAsia"/>
          <w:b/>
          <w:bCs/>
          <w:lang w:eastAsia="zh-CN"/>
        </w:rPr>
        <w:t>.</w:t>
      </w:r>
    </w:p>
    <w:p w:rsidR="00623116" w:rsidRPr="00163FE9" w:rsidRDefault="00A9706E" w:rsidP="00965C9D">
      <w:pPr>
        <w:jc w:val="both"/>
        <w:rPr>
          <w:b/>
          <w:bCs/>
          <w:lang w:eastAsia="zh-CN"/>
        </w:rPr>
      </w:pPr>
      <w:r w:rsidRPr="00BF671B">
        <w:rPr>
          <w:rFonts w:hint="eastAsia"/>
          <w:b/>
          <w:bCs/>
          <w:lang w:eastAsia="zh-CN"/>
        </w:rPr>
        <w:t>Proposal</w:t>
      </w:r>
      <w:r w:rsidR="00C167C7">
        <w:rPr>
          <w:rFonts w:hint="eastAsia"/>
          <w:b/>
          <w:bCs/>
          <w:lang w:eastAsia="zh-CN"/>
        </w:rPr>
        <w:t xml:space="preserve"> </w:t>
      </w:r>
      <w:r w:rsidR="00FD1DBE">
        <w:rPr>
          <w:rFonts w:hint="eastAsia"/>
          <w:b/>
          <w:bCs/>
          <w:lang w:eastAsia="zh-CN"/>
        </w:rPr>
        <w:t>2</w:t>
      </w:r>
      <w:r w:rsidR="00623116" w:rsidRPr="00BF671B">
        <w:rPr>
          <w:b/>
          <w:bCs/>
          <w:lang w:eastAsia="zh-CN"/>
        </w:rPr>
        <w:t xml:space="preserve">: </w:t>
      </w:r>
      <w:r w:rsidR="00FD1DBE">
        <w:rPr>
          <w:rFonts w:hint="eastAsia"/>
          <w:b/>
          <w:bCs/>
          <w:lang w:eastAsia="zh-CN"/>
        </w:rPr>
        <w:t xml:space="preserve">The </w:t>
      </w:r>
      <w:r w:rsidR="00324FF5" w:rsidRPr="00BF671B">
        <w:rPr>
          <w:rFonts w:hint="eastAsia"/>
          <w:b/>
          <w:bCs/>
          <w:lang w:eastAsia="zh-CN"/>
        </w:rPr>
        <w:t>C</w:t>
      </w:r>
      <w:r w:rsidR="00324FF5" w:rsidRPr="00EC2B57">
        <w:rPr>
          <w:rFonts w:hint="eastAsia"/>
          <w:b/>
          <w:bCs/>
          <w:lang w:eastAsia="zh-CN"/>
        </w:rPr>
        <w:t>RBI-</w:t>
      </w:r>
      <w:r w:rsidR="000F186E" w:rsidRPr="00EC2B57">
        <w:rPr>
          <w:rFonts w:hint="eastAsia"/>
          <w:b/>
          <w:bCs/>
          <w:lang w:eastAsia="zh-CN"/>
        </w:rPr>
        <w:t>TI</w:t>
      </w:r>
      <w:r w:rsidR="00324FF5" w:rsidRPr="00EC2B57">
        <w:rPr>
          <w:rFonts w:hint="eastAsia"/>
          <w:b/>
          <w:bCs/>
          <w:lang w:eastAsia="zh-CN"/>
        </w:rPr>
        <w:t xml:space="preserve"> is </w:t>
      </w:r>
      <w:r w:rsidR="00BF3FDE">
        <w:rPr>
          <w:rFonts w:hint="eastAsia"/>
          <w:b/>
          <w:bCs/>
          <w:lang w:eastAsia="zh-CN"/>
        </w:rPr>
        <w:t>specified</w:t>
      </w:r>
      <w:r w:rsidR="00324FF5" w:rsidRPr="00EC2B57">
        <w:rPr>
          <w:rFonts w:hint="eastAsia"/>
          <w:b/>
          <w:bCs/>
          <w:lang w:eastAsia="zh-CN"/>
        </w:rPr>
        <w:t xml:space="preserve"> for time interleaving of the </w:t>
      </w:r>
      <w:r w:rsidR="00EC2B57">
        <w:rPr>
          <w:rFonts w:hint="eastAsia"/>
          <w:b/>
          <w:bCs/>
          <w:lang w:eastAsia="zh-CN"/>
        </w:rPr>
        <w:t>PMCH</w:t>
      </w:r>
      <w:r w:rsidR="00324FF5" w:rsidRPr="00EC2B57">
        <w:rPr>
          <w:rFonts w:hint="eastAsia"/>
          <w:b/>
          <w:bCs/>
          <w:lang w:eastAsia="zh-CN"/>
        </w:rPr>
        <w:t xml:space="preserve"> numerology</w:t>
      </w:r>
      <w:r w:rsidR="00EC2B57">
        <w:rPr>
          <w:rFonts w:hint="eastAsia"/>
          <w:b/>
          <w:bCs/>
          <w:lang w:eastAsia="zh-CN"/>
        </w:rPr>
        <w:t xml:space="preserve"> to</w:t>
      </w:r>
      <w:r w:rsidR="003B2BF3" w:rsidRPr="00163FE9">
        <w:rPr>
          <w:b/>
          <w:bCs/>
          <w:lang w:eastAsia="zh-CN"/>
        </w:rPr>
        <w:t xml:space="preserve"> improve the reception in mobile environments</w:t>
      </w:r>
      <w:r w:rsidR="00EC2B57" w:rsidRPr="00EC2B57">
        <w:rPr>
          <w:rFonts w:hint="eastAsia"/>
          <w:b/>
          <w:bCs/>
          <w:lang w:eastAsia="zh-CN"/>
        </w:rPr>
        <w:t>.</w:t>
      </w:r>
    </w:p>
    <w:p w:rsidR="00EF719C" w:rsidRPr="00EC2B57" w:rsidRDefault="00EF719C" w:rsidP="00EF719C">
      <w:pPr>
        <w:pStyle w:val="1"/>
      </w:pPr>
      <w:r w:rsidRPr="00EC2B57">
        <w:t>References</w:t>
      </w:r>
    </w:p>
    <w:p w:rsidR="00635F72" w:rsidRDefault="00BC6280" w:rsidP="00E638A7">
      <w:pPr>
        <w:numPr>
          <w:ilvl w:val="0"/>
          <w:numId w:val="9"/>
        </w:numPr>
      </w:pPr>
      <w:bookmarkStart w:id="1" w:name="_Ref24126362"/>
      <w:r w:rsidRPr="00EC2B57">
        <w:t>R1-1911355</w:t>
      </w:r>
      <w:r w:rsidR="00635F72" w:rsidRPr="00EC2B57">
        <w:t>, “</w:t>
      </w:r>
      <w:r w:rsidRPr="00EC2B57">
        <w:t xml:space="preserve">Time and </w:t>
      </w:r>
      <w:r w:rsidRPr="00EC2B57">
        <w:rPr>
          <w:rFonts w:hint="eastAsia"/>
          <w:lang w:eastAsia="zh-CN"/>
        </w:rPr>
        <w:t>f</w:t>
      </w:r>
      <w:r w:rsidRPr="00EC2B57">
        <w:t xml:space="preserve">requency </w:t>
      </w:r>
      <w:r w:rsidRPr="00EC2B57">
        <w:rPr>
          <w:rFonts w:hint="eastAsia"/>
          <w:lang w:eastAsia="zh-CN"/>
        </w:rPr>
        <w:t>i</w:t>
      </w:r>
      <w:r w:rsidRPr="00EC2B57">
        <w:t xml:space="preserve">nterleaver for LTE-based 5G </w:t>
      </w:r>
      <w:r w:rsidRPr="00EC2B57">
        <w:rPr>
          <w:rFonts w:hint="eastAsia"/>
          <w:lang w:eastAsia="zh-CN"/>
        </w:rPr>
        <w:t>t</w:t>
      </w:r>
      <w:r w:rsidRPr="00EC2B57">
        <w:t xml:space="preserve">errestrial </w:t>
      </w:r>
      <w:r w:rsidRPr="00EC2B57">
        <w:rPr>
          <w:rFonts w:hint="eastAsia"/>
          <w:lang w:eastAsia="zh-CN"/>
        </w:rPr>
        <w:t>b</w:t>
      </w:r>
      <w:r w:rsidRPr="00EC2B57">
        <w:t>roadcast</w:t>
      </w:r>
      <w:r w:rsidR="00635F72" w:rsidRPr="00EC2B57">
        <w:t xml:space="preserve">”, </w:t>
      </w:r>
      <w:r w:rsidRPr="00EC2B57">
        <w:t xml:space="preserve">EBU, BBC, </w:t>
      </w:r>
      <w:r w:rsidRPr="00EC2B57">
        <w:rPr>
          <w:rFonts w:hint="eastAsia"/>
        </w:rPr>
        <w:t xml:space="preserve">and </w:t>
      </w:r>
      <w:r w:rsidRPr="00EC2B57">
        <w:t>IRT</w:t>
      </w:r>
      <w:r w:rsidR="00635F72" w:rsidRPr="00EC2B57">
        <w:t>, 3GPP RAN WG1, #98</w:t>
      </w:r>
      <w:r w:rsidRPr="00EC2B57">
        <w:rPr>
          <w:rFonts w:hint="eastAsia"/>
          <w:lang w:eastAsia="zh-CN"/>
        </w:rPr>
        <w:t>bis</w:t>
      </w:r>
      <w:r w:rsidR="00635F72" w:rsidRPr="00EC2B57">
        <w:t xml:space="preserve">, </w:t>
      </w:r>
      <w:r w:rsidRPr="00EC2B57">
        <w:rPr>
          <w:rFonts w:hint="eastAsia"/>
          <w:lang w:eastAsia="zh-CN"/>
        </w:rPr>
        <w:t>Chongqing</w:t>
      </w:r>
      <w:r w:rsidR="00635F72" w:rsidRPr="00EC2B57">
        <w:t xml:space="preserve">, </w:t>
      </w:r>
      <w:r w:rsidRPr="00EC2B57">
        <w:rPr>
          <w:rFonts w:hint="eastAsia"/>
          <w:lang w:eastAsia="zh-CN"/>
        </w:rPr>
        <w:t>China</w:t>
      </w:r>
      <w:r w:rsidR="00635F72" w:rsidRPr="00EC2B57">
        <w:t xml:space="preserve">, </w:t>
      </w:r>
      <w:r w:rsidR="00E076AB" w:rsidRPr="00EC2B57">
        <w:rPr>
          <w:rFonts w:hint="eastAsia"/>
          <w:lang w:eastAsia="zh-CN"/>
        </w:rPr>
        <w:t>October</w:t>
      </w:r>
      <w:r w:rsidR="00635F72" w:rsidRPr="00EC2B57">
        <w:t xml:space="preserve"> 2019.</w:t>
      </w:r>
      <w:bookmarkEnd w:id="1"/>
    </w:p>
    <w:p w:rsidR="00604059" w:rsidRPr="00EC2B57" w:rsidRDefault="00FB7FC0" w:rsidP="00E638A7">
      <w:pPr>
        <w:numPr>
          <w:ilvl w:val="0"/>
          <w:numId w:val="9"/>
        </w:numPr>
      </w:pPr>
      <w:r>
        <w:t xml:space="preserve">P. Klenner, J.-S. Baek, N. S. Loghin, D. Gómez-Barquero, and W.-S. Ko, “Physical layer time interleaver for the ATSC 3.0 system,” </w:t>
      </w:r>
      <w:r w:rsidR="003439A3" w:rsidRPr="003439A3">
        <w:rPr>
          <w:i/>
        </w:rPr>
        <w:t>IEEE Trans. Broadcast.</w:t>
      </w:r>
      <w:r>
        <w:t>, vol. 62, no. 1, Mar. 2016.</w:t>
      </w:r>
    </w:p>
    <w:p w:rsidR="000D5E33" w:rsidRPr="00EC2B57" w:rsidRDefault="00EF6E7B" w:rsidP="0027095D">
      <w:pPr>
        <w:numPr>
          <w:ilvl w:val="0"/>
          <w:numId w:val="9"/>
        </w:numPr>
      </w:pPr>
      <w:r w:rsidRPr="00EC2B57">
        <w:lastRenderedPageBreak/>
        <w:t>Frame structure channel coding and modulation for a second generation digital terrestrial television broadcasting system (DVB-T2), ETSI Std. EN 302 755, Rev. 1.2.1, 2011.</w:t>
      </w:r>
    </w:p>
    <w:sectPr w:rsidR="000D5E33" w:rsidRPr="00EC2B57" w:rsidSect="00A93251">
      <w:headerReference w:type="even" r:id="rId9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4913" w:rsidRDefault="00C94913">
      <w:pPr>
        <w:spacing w:after="0"/>
      </w:pPr>
      <w:r>
        <w:separator/>
      </w:r>
    </w:p>
  </w:endnote>
  <w:endnote w:type="continuationSeparator" w:id="0">
    <w:p w:rsidR="00C94913" w:rsidRDefault="00C949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4913" w:rsidRDefault="00C94913">
      <w:pPr>
        <w:spacing w:after="0"/>
      </w:pPr>
      <w:r>
        <w:separator/>
      </w:r>
    </w:p>
  </w:footnote>
  <w:footnote w:type="continuationSeparator" w:id="0">
    <w:p w:rsidR="00C94913" w:rsidRDefault="00C949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D33" w:rsidRDefault="00C62D33">
    <w:r>
      <w:t xml:space="preserve">Page </w:t>
    </w:r>
    <w:r w:rsidR="00C94913">
      <w:fldChar w:fldCharType="begin"/>
    </w:r>
    <w:r w:rsidR="00C94913">
      <w:instrText>PAGE</w:instrText>
    </w:r>
    <w:r w:rsidR="00C94913">
      <w:fldChar w:fldCharType="separate"/>
    </w:r>
    <w:r>
      <w:t>4</w:t>
    </w:r>
    <w:r w:rsidR="00C94913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C6BB5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E0D17"/>
    <w:multiLevelType w:val="hybridMultilevel"/>
    <w:tmpl w:val="0FF23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507D9"/>
    <w:multiLevelType w:val="hybridMultilevel"/>
    <w:tmpl w:val="8958848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01F59"/>
    <w:multiLevelType w:val="hybridMultilevel"/>
    <w:tmpl w:val="64022F10"/>
    <w:lvl w:ilvl="0" w:tplc="24AADFC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A870591"/>
    <w:multiLevelType w:val="hybridMultilevel"/>
    <w:tmpl w:val="E0384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A7075"/>
    <w:multiLevelType w:val="hybridMultilevel"/>
    <w:tmpl w:val="F334AE18"/>
    <w:lvl w:ilvl="0" w:tplc="80884240">
      <w:start w:val="2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153A7CD0"/>
    <w:multiLevelType w:val="hybridMultilevel"/>
    <w:tmpl w:val="6EFA00BC"/>
    <w:lvl w:ilvl="0" w:tplc="81306F4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82368"/>
    <w:multiLevelType w:val="hybridMultilevel"/>
    <w:tmpl w:val="07025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54598"/>
    <w:multiLevelType w:val="hybridMultilevel"/>
    <w:tmpl w:val="4B427BDE"/>
    <w:lvl w:ilvl="0" w:tplc="A058C522">
      <w:start w:val="1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6785A"/>
    <w:multiLevelType w:val="hybridMultilevel"/>
    <w:tmpl w:val="681087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1D6046"/>
    <w:multiLevelType w:val="hybridMultilevel"/>
    <w:tmpl w:val="6756E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71C46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0CBB"/>
    <w:multiLevelType w:val="hybridMultilevel"/>
    <w:tmpl w:val="AB788FF6"/>
    <w:lvl w:ilvl="0" w:tplc="9F6ED72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98B0BD8"/>
    <w:multiLevelType w:val="hybridMultilevel"/>
    <w:tmpl w:val="3320E2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301D4A"/>
    <w:multiLevelType w:val="hybridMultilevel"/>
    <w:tmpl w:val="B740AB2E"/>
    <w:lvl w:ilvl="0" w:tplc="A6104B0E">
      <w:start w:val="40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530B0D9D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930D4"/>
    <w:multiLevelType w:val="hybridMultilevel"/>
    <w:tmpl w:val="8DEAEFD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511D8"/>
    <w:multiLevelType w:val="hybridMultilevel"/>
    <w:tmpl w:val="7A4E8EDE"/>
    <w:lvl w:ilvl="0" w:tplc="08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D51B8"/>
    <w:multiLevelType w:val="hybridMultilevel"/>
    <w:tmpl w:val="8A94BA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E114B7"/>
    <w:multiLevelType w:val="hybridMultilevel"/>
    <w:tmpl w:val="C6C0454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CA07A9"/>
    <w:multiLevelType w:val="hybridMultilevel"/>
    <w:tmpl w:val="53A2CA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6D4F56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8700E9"/>
    <w:multiLevelType w:val="hybridMultilevel"/>
    <w:tmpl w:val="38A0B7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9C07B0"/>
    <w:multiLevelType w:val="multilevel"/>
    <w:tmpl w:val="ACACF5C2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25" w15:restartNumberingAfterBreak="0">
    <w:nsid w:val="62BC1696"/>
    <w:multiLevelType w:val="hybridMultilevel"/>
    <w:tmpl w:val="37DC53AC"/>
    <w:lvl w:ilvl="0" w:tplc="DBF24F94">
      <w:start w:val="1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3527E20"/>
    <w:multiLevelType w:val="hybridMultilevel"/>
    <w:tmpl w:val="53684B24"/>
    <w:lvl w:ilvl="0" w:tplc="D356433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4F1F93"/>
    <w:multiLevelType w:val="hybridMultilevel"/>
    <w:tmpl w:val="1F0A1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6598A"/>
    <w:multiLevelType w:val="hybridMultilevel"/>
    <w:tmpl w:val="72BE53C8"/>
    <w:lvl w:ilvl="0" w:tplc="81306F4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924F4"/>
    <w:multiLevelType w:val="hybridMultilevel"/>
    <w:tmpl w:val="22A46B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062D07"/>
    <w:multiLevelType w:val="hybridMultilevel"/>
    <w:tmpl w:val="6706C094"/>
    <w:lvl w:ilvl="0" w:tplc="4E30F4D6">
      <w:start w:val="40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6A3C3DEF"/>
    <w:multiLevelType w:val="hybridMultilevel"/>
    <w:tmpl w:val="6394B2E2"/>
    <w:lvl w:ilvl="0" w:tplc="D356433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8CF618B"/>
    <w:multiLevelType w:val="hybridMultilevel"/>
    <w:tmpl w:val="C2E8F9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97540B"/>
    <w:multiLevelType w:val="hybridMultilevel"/>
    <w:tmpl w:val="39140A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2"/>
  </w:num>
  <w:num w:numId="3">
    <w:abstractNumId w:val="11"/>
  </w:num>
  <w:num w:numId="4">
    <w:abstractNumId w:val="7"/>
  </w:num>
  <w:num w:numId="5">
    <w:abstractNumId w:val="27"/>
  </w:num>
  <w:num w:numId="6">
    <w:abstractNumId w:val="23"/>
  </w:num>
  <w:num w:numId="7">
    <w:abstractNumId w:val="15"/>
  </w:num>
  <w:num w:numId="8">
    <w:abstractNumId w:val="30"/>
  </w:num>
  <w:num w:numId="9">
    <w:abstractNumId w:val="28"/>
  </w:num>
  <w:num w:numId="10">
    <w:abstractNumId w:val="13"/>
  </w:num>
  <w:num w:numId="11">
    <w:abstractNumId w:val="22"/>
  </w:num>
  <w:num w:numId="12">
    <w:abstractNumId w:val="16"/>
  </w:num>
  <w:num w:numId="13">
    <w:abstractNumId w:val="18"/>
  </w:num>
  <w:num w:numId="14">
    <w:abstractNumId w:val="12"/>
  </w:num>
  <w:num w:numId="15">
    <w:abstractNumId w:val="0"/>
  </w:num>
  <w:num w:numId="16">
    <w:abstractNumId w:val="6"/>
  </w:num>
  <w:num w:numId="17">
    <w:abstractNumId w:val="19"/>
  </w:num>
  <w:num w:numId="18">
    <w:abstractNumId w:val="29"/>
  </w:num>
  <w:num w:numId="19">
    <w:abstractNumId w:val="3"/>
  </w:num>
  <w:num w:numId="20">
    <w:abstractNumId w:val="5"/>
  </w:num>
  <w:num w:numId="21">
    <w:abstractNumId w:val="31"/>
  </w:num>
  <w:num w:numId="22">
    <w:abstractNumId w:val="14"/>
  </w:num>
  <w:num w:numId="23">
    <w:abstractNumId w:val="26"/>
  </w:num>
  <w:num w:numId="24">
    <w:abstractNumId w:val="21"/>
  </w:num>
  <w:num w:numId="25">
    <w:abstractNumId w:val="17"/>
  </w:num>
  <w:num w:numId="26">
    <w:abstractNumId w:val="4"/>
  </w:num>
  <w:num w:numId="27">
    <w:abstractNumId w:val="20"/>
  </w:num>
  <w:num w:numId="28">
    <w:abstractNumId w:val="1"/>
  </w:num>
  <w:num w:numId="29">
    <w:abstractNumId w:val="33"/>
  </w:num>
  <w:num w:numId="30">
    <w:abstractNumId w:val="24"/>
  </w:num>
  <w:num w:numId="31">
    <w:abstractNumId w:val="25"/>
  </w:num>
  <w:num w:numId="32">
    <w:abstractNumId w:val="8"/>
  </w:num>
  <w:num w:numId="33">
    <w:abstractNumId w:val="2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601D"/>
    <w:rsid w:val="00000915"/>
    <w:rsid w:val="00001774"/>
    <w:rsid w:val="00002020"/>
    <w:rsid w:val="0000402C"/>
    <w:rsid w:val="00007E9D"/>
    <w:rsid w:val="00010884"/>
    <w:rsid w:val="00010E4C"/>
    <w:rsid w:val="000116FC"/>
    <w:rsid w:val="00011D3F"/>
    <w:rsid w:val="0001229E"/>
    <w:rsid w:val="000122D8"/>
    <w:rsid w:val="000122DE"/>
    <w:rsid w:val="00012754"/>
    <w:rsid w:val="000133F5"/>
    <w:rsid w:val="0001456C"/>
    <w:rsid w:val="000149BC"/>
    <w:rsid w:val="00014A3A"/>
    <w:rsid w:val="00015052"/>
    <w:rsid w:val="0001575B"/>
    <w:rsid w:val="00015DBF"/>
    <w:rsid w:val="00016AF1"/>
    <w:rsid w:val="00016F3A"/>
    <w:rsid w:val="00017270"/>
    <w:rsid w:val="00017849"/>
    <w:rsid w:val="00017FB2"/>
    <w:rsid w:val="00022061"/>
    <w:rsid w:val="00022970"/>
    <w:rsid w:val="00022BFD"/>
    <w:rsid w:val="00022F50"/>
    <w:rsid w:val="000237AD"/>
    <w:rsid w:val="00023EDB"/>
    <w:rsid w:val="00023F55"/>
    <w:rsid w:val="00023F71"/>
    <w:rsid w:val="0002412B"/>
    <w:rsid w:val="0002479D"/>
    <w:rsid w:val="00026ABF"/>
    <w:rsid w:val="00026CA0"/>
    <w:rsid w:val="00026E88"/>
    <w:rsid w:val="00027D28"/>
    <w:rsid w:val="00030848"/>
    <w:rsid w:val="00031263"/>
    <w:rsid w:val="00031595"/>
    <w:rsid w:val="00031770"/>
    <w:rsid w:val="000319EE"/>
    <w:rsid w:val="00031D9D"/>
    <w:rsid w:val="00031E27"/>
    <w:rsid w:val="0003394A"/>
    <w:rsid w:val="00034A74"/>
    <w:rsid w:val="00034E5E"/>
    <w:rsid w:val="00034E96"/>
    <w:rsid w:val="000360B9"/>
    <w:rsid w:val="0003614C"/>
    <w:rsid w:val="00036717"/>
    <w:rsid w:val="00037697"/>
    <w:rsid w:val="00037826"/>
    <w:rsid w:val="0004038A"/>
    <w:rsid w:val="000411A7"/>
    <w:rsid w:val="00042506"/>
    <w:rsid w:val="00043098"/>
    <w:rsid w:val="00043341"/>
    <w:rsid w:val="0004410E"/>
    <w:rsid w:val="00044847"/>
    <w:rsid w:val="00044EE1"/>
    <w:rsid w:val="00045806"/>
    <w:rsid w:val="00045E87"/>
    <w:rsid w:val="0004684D"/>
    <w:rsid w:val="000508CC"/>
    <w:rsid w:val="00050BB1"/>
    <w:rsid w:val="0005130A"/>
    <w:rsid w:val="00052BB5"/>
    <w:rsid w:val="00052E7E"/>
    <w:rsid w:val="00052F65"/>
    <w:rsid w:val="000533A4"/>
    <w:rsid w:val="00053776"/>
    <w:rsid w:val="000539D2"/>
    <w:rsid w:val="00053B46"/>
    <w:rsid w:val="00053FCD"/>
    <w:rsid w:val="0005521D"/>
    <w:rsid w:val="00056A3E"/>
    <w:rsid w:val="00060C1A"/>
    <w:rsid w:val="00060FA6"/>
    <w:rsid w:val="00061E3B"/>
    <w:rsid w:val="00063FCB"/>
    <w:rsid w:val="0006497D"/>
    <w:rsid w:val="00070B2B"/>
    <w:rsid w:val="000712DE"/>
    <w:rsid w:val="000712E9"/>
    <w:rsid w:val="00072F38"/>
    <w:rsid w:val="0007443B"/>
    <w:rsid w:val="000750E9"/>
    <w:rsid w:val="00075295"/>
    <w:rsid w:val="00076710"/>
    <w:rsid w:val="00080EA6"/>
    <w:rsid w:val="0008163B"/>
    <w:rsid w:val="00081A4D"/>
    <w:rsid w:val="00082254"/>
    <w:rsid w:val="00082867"/>
    <w:rsid w:val="00084380"/>
    <w:rsid w:val="0008441F"/>
    <w:rsid w:val="00084B00"/>
    <w:rsid w:val="000851A9"/>
    <w:rsid w:val="00085F3F"/>
    <w:rsid w:val="00086540"/>
    <w:rsid w:val="0008696B"/>
    <w:rsid w:val="00086D32"/>
    <w:rsid w:val="00086E78"/>
    <w:rsid w:val="00087C28"/>
    <w:rsid w:val="00094B34"/>
    <w:rsid w:val="000960F5"/>
    <w:rsid w:val="00096A82"/>
    <w:rsid w:val="00096D40"/>
    <w:rsid w:val="000A0D1B"/>
    <w:rsid w:val="000A1EFA"/>
    <w:rsid w:val="000A4A30"/>
    <w:rsid w:val="000A594F"/>
    <w:rsid w:val="000A5980"/>
    <w:rsid w:val="000A60B7"/>
    <w:rsid w:val="000A67AF"/>
    <w:rsid w:val="000A7EBC"/>
    <w:rsid w:val="000B0E50"/>
    <w:rsid w:val="000B1854"/>
    <w:rsid w:val="000B25C4"/>
    <w:rsid w:val="000B277A"/>
    <w:rsid w:val="000B2843"/>
    <w:rsid w:val="000B29CE"/>
    <w:rsid w:val="000B3E5D"/>
    <w:rsid w:val="000B50A9"/>
    <w:rsid w:val="000B51B8"/>
    <w:rsid w:val="000B54B4"/>
    <w:rsid w:val="000B56CD"/>
    <w:rsid w:val="000B7AC4"/>
    <w:rsid w:val="000B7E56"/>
    <w:rsid w:val="000C0C6B"/>
    <w:rsid w:val="000C191B"/>
    <w:rsid w:val="000C2021"/>
    <w:rsid w:val="000C2632"/>
    <w:rsid w:val="000C2C1F"/>
    <w:rsid w:val="000C36F5"/>
    <w:rsid w:val="000C3700"/>
    <w:rsid w:val="000C3834"/>
    <w:rsid w:val="000C469E"/>
    <w:rsid w:val="000C508D"/>
    <w:rsid w:val="000C5461"/>
    <w:rsid w:val="000C5958"/>
    <w:rsid w:val="000D0334"/>
    <w:rsid w:val="000D142B"/>
    <w:rsid w:val="000D1EF2"/>
    <w:rsid w:val="000D2537"/>
    <w:rsid w:val="000D2541"/>
    <w:rsid w:val="000D2C43"/>
    <w:rsid w:val="000D2D69"/>
    <w:rsid w:val="000D45F7"/>
    <w:rsid w:val="000D5194"/>
    <w:rsid w:val="000D5C70"/>
    <w:rsid w:val="000D5E33"/>
    <w:rsid w:val="000D781D"/>
    <w:rsid w:val="000E1E5D"/>
    <w:rsid w:val="000E24EF"/>
    <w:rsid w:val="000E332E"/>
    <w:rsid w:val="000E4168"/>
    <w:rsid w:val="000E4402"/>
    <w:rsid w:val="000E506B"/>
    <w:rsid w:val="000F186E"/>
    <w:rsid w:val="000F1A0A"/>
    <w:rsid w:val="000F1FA9"/>
    <w:rsid w:val="000F25FD"/>
    <w:rsid w:val="000F4261"/>
    <w:rsid w:val="000F539C"/>
    <w:rsid w:val="000F6578"/>
    <w:rsid w:val="000F6C4C"/>
    <w:rsid w:val="000F7364"/>
    <w:rsid w:val="000F79CA"/>
    <w:rsid w:val="00101843"/>
    <w:rsid w:val="00101DCD"/>
    <w:rsid w:val="0010382C"/>
    <w:rsid w:val="00103A5B"/>
    <w:rsid w:val="0010464A"/>
    <w:rsid w:val="001052B5"/>
    <w:rsid w:val="001065D7"/>
    <w:rsid w:val="00106833"/>
    <w:rsid w:val="00107272"/>
    <w:rsid w:val="0011158E"/>
    <w:rsid w:val="001138C1"/>
    <w:rsid w:val="00114008"/>
    <w:rsid w:val="001158C8"/>
    <w:rsid w:val="00117C1D"/>
    <w:rsid w:val="00121155"/>
    <w:rsid w:val="001215AA"/>
    <w:rsid w:val="00121D5D"/>
    <w:rsid w:val="00122DCB"/>
    <w:rsid w:val="00123868"/>
    <w:rsid w:val="00123ABE"/>
    <w:rsid w:val="00123B15"/>
    <w:rsid w:val="0012428E"/>
    <w:rsid w:val="00124D0A"/>
    <w:rsid w:val="001266E4"/>
    <w:rsid w:val="00126FB8"/>
    <w:rsid w:val="00127262"/>
    <w:rsid w:val="00130088"/>
    <w:rsid w:val="001323B4"/>
    <w:rsid w:val="00133930"/>
    <w:rsid w:val="00133C67"/>
    <w:rsid w:val="00135178"/>
    <w:rsid w:val="001353FA"/>
    <w:rsid w:val="00135F56"/>
    <w:rsid w:val="001368C1"/>
    <w:rsid w:val="00137B1E"/>
    <w:rsid w:val="001401D1"/>
    <w:rsid w:val="0014079D"/>
    <w:rsid w:val="001407D3"/>
    <w:rsid w:val="001408FE"/>
    <w:rsid w:val="001417C4"/>
    <w:rsid w:val="00141987"/>
    <w:rsid w:val="00142C8E"/>
    <w:rsid w:val="001477D8"/>
    <w:rsid w:val="00150F42"/>
    <w:rsid w:val="001513E9"/>
    <w:rsid w:val="00151E2A"/>
    <w:rsid w:val="001522C1"/>
    <w:rsid w:val="001525C8"/>
    <w:rsid w:val="00152864"/>
    <w:rsid w:val="00152C5E"/>
    <w:rsid w:val="001541FF"/>
    <w:rsid w:val="001543DC"/>
    <w:rsid w:val="00154DF1"/>
    <w:rsid w:val="00156177"/>
    <w:rsid w:val="0015677E"/>
    <w:rsid w:val="00156B57"/>
    <w:rsid w:val="001577DF"/>
    <w:rsid w:val="00160417"/>
    <w:rsid w:val="0016145B"/>
    <w:rsid w:val="00162D82"/>
    <w:rsid w:val="00163FE9"/>
    <w:rsid w:val="00165D4A"/>
    <w:rsid w:val="00165F8E"/>
    <w:rsid w:val="001672C2"/>
    <w:rsid w:val="00167752"/>
    <w:rsid w:val="0016798D"/>
    <w:rsid w:val="00167DE6"/>
    <w:rsid w:val="00171409"/>
    <w:rsid w:val="00171ED1"/>
    <w:rsid w:val="001721F3"/>
    <w:rsid w:val="00172F63"/>
    <w:rsid w:val="00173892"/>
    <w:rsid w:val="00173F8D"/>
    <w:rsid w:val="0017483E"/>
    <w:rsid w:val="001752D8"/>
    <w:rsid w:val="0017551D"/>
    <w:rsid w:val="0017562D"/>
    <w:rsid w:val="00175E04"/>
    <w:rsid w:val="00176634"/>
    <w:rsid w:val="00176D6B"/>
    <w:rsid w:val="00177157"/>
    <w:rsid w:val="00177B7E"/>
    <w:rsid w:val="001800D4"/>
    <w:rsid w:val="001817C2"/>
    <w:rsid w:val="0018256C"/>
    <w:rsid w:val="00183282"/>
    <w:rsid w:val="00183490"/>
    <w:rsid w:val="00183640"/>
    <w:rsid w:val="00183B73"/>
    <w:rsid w:val="00184348"/>
    <w:rsid w:val="00184702"/>
    <w:rsid w:val="00184CC5"/>
    <w:rsid w:val="00184E5A"/>
    <w:rsid w:val="00185A55"/>
    <w:rsid w:val="00185E37"/>
    <w:rsid w:val="00186AA9"/>
    <w:rsid w:val="00187516"/>
    <w:rsid w:val="00187938"/>
    <w:rsid w:val="001904A7"/>
    <w:rsid w:val="00190CED"/>
    <w:rsid w:val="00191301"/>
    <w:rsid w:val="001917A5"/>
    <w:rsid w:val="00193E17"/>
    <w:rsid w:val="00193F9B"/>
    <w:rsid w:val="001958FA"/>
    <w:rsid w:val="00196335"/>
    <w:rsid w:val="00196445"/>
    <w:rsid w:val="0019780C"/>
    <w:rsid w:val="001A00F0"/>
    <w:rsid w:val="001A0514"/>
    <w:rsid w:val="001A2902"/>
    <w:rsid w:val="001A2BD2"/>
    <w:rsid w:val="001A301E"/>
    <w:rsid w:val="001A3E3E"/>
    <w:rsid w:val="001B0963"/>
    <w:rsid w:val="001B1852"/>
    <w:rsid w:val="001B234F"/>
    <w:rsid w:val="001B27E8"/>
    <w:rsid w:val="001B3278"/>
    <w:rsid w:val="001B540F"/>
    <w:rsid w:val="001B7044"/>
    <w:rsid w:val="001B71D6"/>
    <w:rsid w:val="001B7BB9"/>
    <w:rsid w:val="001C2BEF"/>
    <w:rsid w:val="001C38C9"/>
    <w:rsid w:val="001C3B7C"/>
    <w:rsid w:val="001C4566"/>
    <w:rsid w:val="001C4B16"/>
    <w:rsid w:val="001C4E69"/>
    <w:rsid w:val="001C59E2"/>
    <w:rsid w:val="001C6E23"/>
    <w:rsid w:val="001C6EF8"/>
    <w:rsid w:val="001C7CEE"/>
    <w:rsid w:val="001D043C"/>
    <w:rsid w:val="001D24E8"/>
    <w:rsid w:val="001D264F"/>
    <w:rsid w:val="001D2AC2"/>
    <w:rsid w:val="001D2CE4"/>
    <w:rsid w:val="001D468E"/>
    <w:rsid w:val="001D4E1F"/>
    <w:rsid w:val="001D57B1"/>
    <w:rsid w:val="001D66B1"/>
    <w:rsid w:val="001D6A12"/>
    <w:rsid w:val="001D7283"/>
    <w:rsid w:val="001D7627"/>
    <w:rsid w:val="001D7B44"/>
    <w:rsid w:val="001D7BCB"/>
    <w:rsid w:val="001E12E6"/>
    <w:rsid w:val="001E207F"/>
    <w:rsid w:val="001E269C"/>
    <w:rsid w:val="001E2A25"/>
    <w:rsid w:val="001E37DD"/>
    <w:rsid w:val="001E4708"/>
    <w:rsid w:val="001E52C1"/>
    <w:rsid w:val="001E5D1C"/>
    <w:rsid w:val="001E6CF2"/>
    <w:rsid w:val="001E7ABD"/>
    <w:rsid w:val="001E7EB5"/>
    <w:rsid w:val="001F0471"/>
    <w:rsid w:val="001F0B6B"/>
    <w:rsid w:val="001F0B84"/>
    <w:rsid w:val="001F0B9E"/>
    <w:rsid w:val="001F11A2"/>
    <w:rsid w:val="001F16A6"/>
    <w:rsid w:val="001F3069"/>
    <w:rsid w:val="001F3748"/>
    <w:rsid w:val="001F4CF1"/>
    <w:rsid w:val="001F5160"/>
    <w:rsid w:val="001F526F"/>
    <w:rsid w:val="001F5770"/>
    <w:rsid w:val="001F692F"/>
    <w:rsid w:val="001F6A20"/>
    <w:rsid w:val="002005E1"/>
    <w:rsid w:val="0020084D"/>
    <w:rsid w:val="00200D03"/>
    <w:rsid w:val="002010B6"/>
    <w:rsid w:val="0020124B"/>
    <w:rsid w:val="00201717"/>
    <w:rsid w:val="00201947"/>
    <w:rsid w:val="0020238B"/>
    <w:rsid w:val="00203119"/>
    <w:rsid w:val="002032BF"/>
    <w:rsid w:val="002039F3"/>
    <w:rsid w:val="00204056"/>
    <w:rsid w:val="0020498E"/>
    <w:rsid w:val="00204B2A"/>
    <w:rsid w:val="00206C24"/>
    <w:rsid w:val="00207A1F"/>
    <w:rsid w:val="00207BDC"/>
    <w:rsid w:val="00210264"/>
    <w:rsid w:val="00210406"/>
    <w:rsid w:val="00210524"/>
    <w:rsid w:val="00210BD2"/>
    <w:rsid w:val="00210CE0"/>
    <w:rsid w:val="00211058"/>
    <w:rsid w:val="002110F3"/>
    <w:rsid w:val="00213563"/>
    <w:rsid w:val="00214592"/>
    <w:rsid w:val="00215387"/>
    <w:rsid w:val="00215D42"/>
    <w:rsid w:val="00216060"/>
    <w:rsid w:val="002163E8"/>
    <w:rsid w:val="002164FC"/>
    <w:rsid w:val="00216E63"/>
    <w:rsid w:val="002203B3"/>
    <w:rsid w:val="00220ABC"/>
    <w:rsid w:val="00221B0E"/>
    <w:rsid w:val="00222B6E"/>
    <w:rsid w:val="0022336D"/>
    <w:rsid w:val="00224699"/>
    <w:rsid w:val="0022559E"/>
    <w:rsid w:val="00225C9D"/>
    <w:rsid w:val="00226073"/>
    <w:rsid w:val="0022705C"/>
    <w:rsid w:val="00227405"/>
    <w:rsid w:val="00227A3B"/>
    <w:rsid w:val="00227F7F"/>
    <w:rsid w:val="0023015D"/>
    <w:rsid w:val="0023065C"/>
    <w:rsid w:val="00231C78"/>
    <w:rsid w:val="00232623"/>
    <w:rsid w:val="00232FF3"/>
    <w:rsid w:val="0023342D"/>
    <w:rsid w:val="002334A6"/>
    <w:rsid w:val="0023368A"/>
    <w:rsid w:val="0023393D"/>
    <w:rsid w:val="002339AC"/>
    <w:rsid w:val="0023592F"/>
    <w:rsid w:val="00236E4E"/>
    <w:rsid w:val="0024039E"/>
    <w:rsid w:val="00240626"/>
    <w:rsid w:val="0024089A"/>
    <w:rsid w:val="00243358"/>
    <w:rsid w:val="002457B3"/>
    <w:rsid w:val="0024622C"/>
    <w:rsid w:val="002469B9"/>
    <w:rsid w:val="0025035C"/>
    <w:rsid w:val="00250C6D"/>
    <w:rsid w:val="0025220D"/>
    <w:rsid w:val="00252268"/>
    <w:rsid w:val="00252314"/>
    <w:rsid w:val="002532F8"/>
    <w:rsid w:val="00253BEC"/>
    <w:rsid w:val="002558E1"/>
    <w:rsid w:val="002559E4"/>
    <w:rsid w:val="00255BC5"/>
    <w:rsid w:val="0026007E"/>
    <w:rsid w:val="00261FA0"/>
    <w:rsid w:val="002627AA"/>
    <w:rsid w:val="00262B7A"/>
    <w:rsid w:val="0026323E"/>
    <w:rsid w:val="00263863"/>
    <w:rsid w:val="002641E2"/>
    <w:rsid w:val="0027042B"/>
    <w:rsid w:val="0027095D"/>
    <w:rsid w:val="00270EAA"/>
    <w:rsid w:val="00271E50"/>
    <w:rsid w:val="002729E9"/>
    <w:rsid w:val="00273D8F"/>
    <w:rsid w:val="00274DB9"/>
    <w:rsid w:val="00275E7A"/>
    <w:rsid w:val="00276A4E"/>
    <w:rsid w:val="00277D6E"/>
    <w:rsid w:val="002803AC"/>
    <w:rsid w:val="0028060D"/>
    <w:rsid w:val="00281791"/>
    <w:rsid w:val="002830D6"/>
    <w:rsid w:val="00283C55"/>
    <w:rsid w:val="00283D06"/>
    <w:rsid w:val="00285105"/>
    <w:rsid w:val="002851EB"/>
    <w:rsid w:val="00285651"/>
    <w:rsid w:val="00285893"/>
    <w:rsid w:val="00286828"/>
    <w:rsid w:val="00287FCB"/>
    <w:rsid w:val="002908C3"/>
    <w:rsid w:val="0029341F"/>
    <w:rsid w:val="00293C0F"/>
    <w:rsid w:val="00294E3E"/>
    <w:rsid w:val="002950DA"/>
    <w:rsid w:val="00295D8E"/>
    <w:rsid w:val="00296187"/>
    <w:rsid w:val="00297416"/>
    <w:rsid w:val="0029784E"/>
    <w:rsid w:val="002A0BC6"/>
    <w:rsid w:val="002A0F29"/>
    <w:rsid w:val="002A1469"/>
    <w:rsid w:val="002A191C"/>
    <w:rsid w:val="002A2CEE"/>
    <w:rsid w:val="002A3AB2"/>
    <w:rsid w:val="002A3E21"/>
    <w:rsid w:val="002A403A"/>
    <w:rsid w:val="002A42A5"/>
    <w:rsid w:val="002A4783"/>
    <w:rsid w:val="002A5934"/>
    <w:rsid w:val="002A72E7"/>
    <w:rsid w:val="002A73F3"/>
    <w:rsid w:val="002A7BB4"/>
    <w:rsid w:val="002B0372"/>
    <w:rsid w:val="002B0CB9"/>
    <w:rsid w:val="002B16A1"/>
    <w:rsid w:val="002B18A0"/>
    <w:rsid w:val="002B399D"/>
    <w:rsid w:val="002B4475"/>
    <w:rsid w:val="002B5848"/>
    <w:rsid w:val="002B5C7B"/>
    <w:rsid w:val="002B6F53"/>
    <w:rsid w:val="002B7614"/>
    <w:rsid w:val="002B78C9"/>
    <w:rsid w:val="002C0782"/>
    <w:rsid w:val="002C089D"/>
    <w:rsid w:val="002C14DC"/>
    <w:rsid w:val="002C192A"/>
    <w:rsid w:val="002C2351"/>
    <w:rsid w:val="002C339F"/>
    <w:rsid w:val="002C358D"/>
    <w:rsid w:val="002C3819"/>
    <w:rsid w:val="002C460E"/>
    <w:rsid w:val="002C469A"/>
    <w:rsid w:val="002C5201"/>
    <w:rsid w:val="002C52F1"/>
    <w:rsid w:val="002C54A1"/>
    <w:rsid w:val="002C6D17"/>
    <w:rsid w:val="002C6DF1"/>
    <w:rsid w:val="002C747E"/>
    <w:rsid w:val="002C79B3"/>
    <w:rsid w:val="002C7E66"/>
    <w:rsid w:val="002D0AE1"/>
    <w:rsid w:val="002D2484"/>
    <w:rsid w:val="002D28EF"/>
    <w:rsid w:val="002D34C8"/>
    <w:rsid w:val="002D36F6"/>
    <w:rsid w:val="002D4997"/>
    <w:rsid w:val="002D4B94"/>
    <w:rsid w:val="002D5715"/>
    <w:rsid w:val="002D5FCF"/>
    <w:rsid w:val="002D74C7"/>
    <w:rsid w:val="002D7557"/>
    <w:rsid w:val="002D79CD"/>
    <w:rsid w:val="002D7D24"/>
    <w:rsid w:val="002E05A6"/>
    <w:rsid w:val="002E0861"/>
    <w:rsid w:val="002E0F98"/>
    <w:rsid w:val="002E14EE"/>
    <w:rsid w:val="002E2D35"/>
    <w:rsid w:val="002E3451"/>
    <w:rsid w:val="002E4DEB"/>
    <w:rsid w:val="002E4F1B"/>
    <w:rsid w:val="002E57D5"/>
    <w:rsid w:val="002E59E8"/>
    <w:rsid w:val="002F1385"/>
    <w:rsid w:val="002F139E"/>
    <w:rsid w:val="002F1D96"/>
    <w:rsid w:val="002F2308"/>
    <w:rsid w:val="002F26E1"/>
    <w:rsid w:val="002F2F84"/>
    <w:rsid w:val="002F33E4"/>
    <w:rsid w:val="002F3B92"/>
    <w:rsid w:val="002F3D9A"/>
    <w:rsid w:val="002F4FAB"/>
    <w:rsid w:val="002F5331"/>
    <w:rsid w:val="002F6F40"/>
    <w:rsid w:val="002F715C"/>
    <w:rsid w:val="002F77D7"/>
    <w:rsid w:val="002F7A0B"/>
    <w:rsid w:val="002F7FAE"/>
    <w:rsid w:val="00301063"/>
    <w:rsid w:val="0030148C"/>
    <w:rsid w:val="00303F88"/>
    <w:rsid w:val="0030427F"/>
    <w:rsid w:val="003043B7"/>
    <w:rsid w:val="00304AAC"/>
    <w:rsid w:val="00306076"/>
    <w:rsid w:val="0031020A"/>
    <w:rsid w:val="0031096D"/>
    <w:rsid w:val="003136A9"/>
    <w:rsid w:val="00313F14"/>
    <w:rsid w:val="00314E1F"/>
    <w:rsid w:val="00315ADA"/>
    <w:rsid w:val="00317AC0"/>
    <w:rsid w:val="00320746"/>
    <w:rsid w:val="00320A11"/>
    <w:rsid w:val="003213CD"/>
    <w:rsid w:val="00321F24"/>
    <w:rsid w:val="0032229E"/>
    <w:rsid w:val="00322BE0"/>
    <w:rsid w:val="0032344E"/>
    <w:rsid w:val="00324413"/>
    <w:rsid w:val="00324FC2"/>
    <w:rsid w:val="00324FF5"/>
    <w:rsid w:val="00325730"/>
    <w:rsid w:val="003278E0"/>
    <w:rsid w:val="003301D5"/>
    <w:rsid w:val="00330B37"/>
    <w:rsid w:val="00330B3A"/>
    <w:rsid w:val="00330C5F"/>
    <w:rsid w:val="00333854"/>
    <w:rsid w:val="00334EFC"/>
    <w:rsid w:val="00335DB0"/>
    <w:rsid w:val="00336C95"/>
    <w:rsid w:val="00340325"/>
    <w:rsid w:val="00342ACE"/>
    <w:rsid w:val="003439A3"/>
    <w:rsid w:val="003441D3"/>
    <w:rsid w:val="00344656"/>
    <w:rsid w:val="003450A1"/>
    <w:rsid w:val="00345E2C"/>
    <w:rsid w:val="00346D13"/>
    <w:rsid w:val="00347DC9"/>
    <w:rsid w:val="00347DDB"/>
    <w:rsid w:val="00347EEA"/>
    <w:rsid w:val="003504D0"/>
    <w:rsid w:val="00350C6C"/>
    <w:rsid w:val="00350F2E"/>
    <w:rsid w:val="00352FCC"/>
    <w:rsid w:val="00353A92"/>
    <w:rsid w:val="003543D0"/>
    <w:rsid w:val="003549E8"/>
    <w:rsid w:val="00354A2C"/>
    <w:rsid w:val="00355A37"/>
    <w:rsid w:val="00355C06"/>
    <w:rsid w:val="00356EEA"/>
    <w:rsid w:val="0035716F"/>
    <w:rsid w:val="00357A43"/>
    <w:rsid w:val="00357CB9"/>
    <w:rsid w:val="003609E0"/>
    <w:rsid w:val="0036100D"/>
    <w:rsid w:val="00361B08"/>
    <w:rsid w:val="00362A83"/>
    <w:rsid w:val="0036388C"/>
    <w:rsid w:val="00363E18"/>
    <w:rsid w:val="00365F7F"/>
    <w:rsid w:val="0036630D"/>
    <w:rsid w:val="0036767A"/>
    <w:rsid w:val="00367798"/>
    <w:rsid w:val="00367CC6"/>
    <w:rsid w:val="003705F3"/>
    <w:rsid w:val="00370719"/>
    <w:rsid w:val="00370D8A"/>
    <w:rsid w:val="0037150D"/>
    <w:rsid w:val="00371DC9"/>
    <w:rsid w:val="00372191"/>
    <w:rsid w:val="003722C2"/>
    <w:rsid w:val="00372D2C"/>
    <w:rsid w:val="003730F0"/>
    <w:rsid w:val="00373136"/>
    <w:rsid w:val="00373AE2"/>
    <w:rsid w:val="0037567B"/>
    <w:rsid w:val="00375B9E"/>
    <w:rsid w:val="00377104"/>
    <w:rsid w:val="00377991"/>
    <w:rsid w:val="0038067E"/>
    <w:rsid w:val="003812A4"/>
    <w:rsid w:val="0038213C"/>
    <w:rsid w:val="00383B0F"/>
    <w:rsid w:val="00385B84"/>
    <w:rsid w:val="0038630A"/>
    <w:rsid w:val="0038680C"/>
    <w:rsid w:val="00386C92"/>
    <w:rsid w:val="00392151"/>
    <w:rsid w:val="0039223E"/>
    <w:rsid w:val="00392A00"/>
    <w:rsid w:val="00392C9F"/>
    <w:rsid w:val="003931C3"/>
    <w:rsid w:val="00393A60"/>
    <w:rsid w:val="00393B19"/>
    <w:rsid w:val="00393FD9"/>
    <w:rsid w:val="003A041B"/>
    <w:rsid w:val="003A20C4"/>
    <w:rsid w:val="003A2E5E"/>
    <w:rsid w:val="003A32C9"/>
    <w:rsid w:val="003A3FC9"/>
    <w:rsid w:val="003A5047"/>
    <w:rsid w:val="003A51D8"/>
    <w:rsid w:val="003A5E8A"/>
    <w:rsid w:val="003A6216"/>
    <w:rsid w:val="003A6432"/>
    <w:rsid w:val="003A67B3"/>
    <w:rsid w:val="003A7109"/>
    <w:rsid w:val="003A71A0"/>
    <w:rsid w:val="003B02D8"/>
    <w:rsid w:val="003B1708"/>
    <w:rsid w:val="003B29C6"/>
    <w:rsid w:val="003B2BF3"/>
    <w:rsid w:val="003B30C7"/>
    <w:rsid w:val="003B344E"/>
    <w:rsid w:val="003B4599"/>
    <w:rsid w:val="003B55C7"/>
    <w:rsid w:val="003B5666"/>
    <w:rsid w:val="003B5BDF"/>
    <w:rsid w:val="003B6B75"/>
    <w:rsid w:val="003B7554"/>
    <w:rsid w:val="003C09B8"/>
    <w:rsid w:val="003C0F48"/>
    <w:rsid w:val="003C1B0A"/>
    <w:rsid w:val="003C23F0"/>
    <w:rsid w:val="003C2AF4"/>
    <w:rsid w:val="003C2D43"/>
    <w:rsid w:val="003C30C8"/>
    <w:rsid w:val="003C4A19"/>
    <w:rsid w:val="003C54A3"/>
    <w:rsid w:val="003C5DC3"/>
    <w:rsid w:val="003C6EDB"/>
    <w:rsid w:val="003C7B3D"/>
    <w:rsid w:val="003C7C0C"/>
    <w:rsid w:val="003C7F2E"/>
    <w:rsid w:val="003D1AA9"/>
    <w:rsid w:val="003D333D"/>
    <w:rsid w:val="003D4EE4"/>
    <w:rsid w:val="003D6C2E"/>
    <w:rsid w:val="003D6FD1"/>
    <w:rsid w:val="003D7465"/>
    <w:rsid w:val="003D77DB"/>
    <w:rsid w:val="003D7857"/>
    <w:rsid w:val="003E17BD"/>
    <w:rsid w:val="003E20EE"/>
    <w:rsid w:val="003E241D"/>
    <w:rsid w:val="003E2A53"/>
    <w:rsid w:val="003E3047"/>
    <w:rsid w:val="003E4AE5"/>
    <w:rsid w:val="003E59B9"/>
    <w:rsid w:val="003E5AFA"/>
    <w:rsid w:val="003E7413"/>
    <w:rsid w:val="003E7B6C"/>
    <w:rsid w:val="003F06DC"/>
    <w:rsid w:val="003F0D34"/>
    <w:rsid w:val="003F29A7"/>
    <w:rsid w:val="003F2A31"/>
    <w:rsid w:val="003F313A"/>
    <w:rsid w:val="003F330C"/>
    <w:rsid w:val="003F6D8E"/>
    <w:rsid w:val="004000EE"/>
    <w:rsid w:val="00401199"/>
    <w:rsid w:val="004021D1"/>
    <w:rsid w:val="004025EE"/>
    <w:rsid w:val="0040270A"/>
    <w:rsid w:val="00402B36"/>
    <w:rsid w:val="00403613"/>
    <w:rsid w:val="004047B7"/>
    <w:rsid w:val="00405DA8"/>
    <w:rsid w:val="004067EF"/>
    <w:rsid w:val="004070E6"/>
    <w:rsid w:val="00411195"/>
    <w:rsid w:val="00411320"/>
    <w:rsid w:val="00411AE3"/>
    <w:rsid w:val="00412FC7"/>
    <w:rsid w:val="00413753"/>
    <w:rsid w:val="0041579A"/>
    <w:rsid w:val="00416821"/>
    <w:rsid w:val="00417A77"/>
    <w:rsid w:val="00417D12"/>
    <w:rsid w:val="00417F67"/>
    <w:rsid w:val="00420512"/>
    <w:rsid w:val="0042212D"/>
    <w:rsid w:val="00422160"/>
    <w:rsid w:val="00422512"/>
    <w:rsid w:val="0042355B"/>
    <w:rsid w:val="004239A6"/>
    <w:rsid w:val="0042423F"/>
    <w:rsid w:val="004242FE"/>
    <w:rsid w:val="00424B4B"/>
    <w:rsid w:val="004270F9"/>
    <w:rsid w:val="00427196"/>
    <w:rsid w:val="0042729A"/>
    <w:rsid w:val="004303D9"/>
    <w:rsid w:val="0043066B"/>
    <w:rsid w:val="00431172"/>
    <w:rsid w:val="004314DC"/>
    <w:rsid w:val="004322D6"/>
    <w:rsid w:val="00432425"/>
    <w:rsid w:val="004333FF"/>
    <w:rsid w:val="004339D3"/>
    <w:rsid w:val="00434762"/>
    <w:rsid w:val="00434C65"/>
    <w:rsid w:val="00434EB5"/>
    <w:rsid w:val="00435B0F"/>
    <w:rsid w:val="004374DB"/>
    <w:rsid w:val="004379B2"/>
    <w:rsid w:val="00440193"/>
    <w:rsid w:val="00440FE5"/>
    <w:rsid w:val="004424BD"/>
    <w:rsid w:val="004436BD"/>
    <w:rsid w:val="004436E1"/>
    <w:rsid w:val="00443B09"/>
    <w:rsid w:val="004442F5"/>
    <w:rsid w:val="004461AE"/>
    <w:rsid w:val="004467BE"/>
    <w:rsid w:val="00446F0E"/>
    <w:rsid w:val="00450E6F"/>
    <w:rsid w:val="0045257B"/>
    <w:rsid w:val="0045525A"/>
    <w:rsid w:val="004573E1"/>
    <w:rsid w:val="00457548"/>
    <w:rsid w:val="004578F2"/>
    <w:rsid w:val="00460D0B"/>
    <w:rsid w:val="00460EB1"/>
    <w:rsid w:val="0046105F"/>
    <w:rsid w:val="00461466"/>
    <w:rsid w:val="00461C39"/>
    <w:rsid w:val="004623EF"/>
    <w:rsid w:val="00465841"/>
    <w:rsid w:val="00466F89"/>
    <w:rsid w:val="0046734D"/>
    <w:rsid w:val="0047054B"/>
    <w:rsid w:val="00470FAE"/>
    <w:rsid w:val="00471DFE"/>
    <w:rsid w:val="00471F23"/>
    <w:rsid w:val="00472FD0"/>
    <w:rsid w:val="00473C87"/>
    <w:rsid w:val="004749CC"/>
    <w:rsid w:val="004752CD"/>
    <w:rsid w:val="00475F05"/>
    <w:rsid w:val="004767C6"/>
    <w:rsid w:val="00477D87"/>
    <w:rsid w:val="004817A6"/>
    <w:rsid w:val="0048202A"/>
    <w:rsid w:val="0048392E"/>
    <w:rsid w:val="00483B47"/>
    <w:rsid w:val="0048431F"/>
    <w:rsid w:val="004848E6"/>
    <w:rsid w:val="004855FD"/>
    <w:rsid w:val="004913F0"/>
    <w:rsid w:val="004918BD"/>
    <w:rsid w:val="00491A64"/>
    <w:rsid w:val="00492B27"/>
    <w:rsid w:val="00492B5F"/>
    <w:rsid w:val="004934D6"/>
    <w:rsid w:val="004937A2"/>
    <w:rsid w:val="004958BA"/>
    <w:rsid w:val="00495BA0"/>
    <w:rsid w:val="00495FC8"/>
    <w:rsid w:val="00496A0A"/>
    <w:rsid w:val="004A20D4"/>
    <w:rsid w:val="004A2C5C"/>
    <w:rsid w:val="004A3017"/>
    <w:rsid w:val="004A310E"/>
    <w:rsid w:val="004A3C6B"/>
    <w:rsid w:val="004A4EB1"/>
    <w:rsid w:val="004A5743"/>
    <w:rsid w:val="004A579E"/>
    <w:rsid w:val="004A57A2"/>
    <w:rsid w:val="004A6120"/>
    <w:rsid w:val="004A64D3"/>
    <w:rsid w:val="004A6C00"/>
    <w:rsid w:val="004A7424"/>
    <w:rsid w:val="004A7EBF"/>
    <w:rsid w:val="004B0AFE"/>
    <w:rsid w:val="004B0DA6"/>
    <w:rsid w:val="004B1CC8"/>
    <w:rsid w:val="004B1DDA"/>
    <w:rsid w:val="004B478D"/>
    <w:rsid w:val="004B60A3"/>
    <w:rsid w:val="004B7B2D"/>
    <w:rsid w:val="004C283A"/>
    <w:rsid w:val="004C37A1"/>
    <w:rsid w:val="004C41E3"/>
    <w:rsid w:val="004C4AFA"/>
    <w:rsid w:val="004C4DA0"/>
    <w:rsid w:val="004C4DBD"/>
    <w:rsid w:val="004C5AB8"/>
    <w:rsid w:val="004C5CE4"/>
    <w:rsid w:val="004C5ECD"/>
    <w:rsid w:val="004C64EE"/>
    <w:rsid w:val="004D114C"/>
    <w:rsid w:val="004D1461"/>
    <w:rsid w:val="004D16A4"/>
    <w:rsid w:val="004D180B"/>
    <w:rsid w:val="004D25BD"/>
    <w:rsid w:val="004D35E5"/>
    <w:rsid w:val="004D36A8"/>
    <w:rsid w:val="004D49CE"/>
    <w:rsid w:val="004D4FD8"/>
    <w:rsid w:val="004D5249"/>
    <w:rsid w:val="004D54B5"/>
    <w:rsid w:val="004D7030"/>
    <w:rsid w:val="004D7380"/>
    <w:rsid w:val="004D7EFD"/>
    <w:rsid w:val="004E004E"/>
    <w:rsid w:val="004E0378"/>
    <w:rsid w:val="004E1252"/>
    <w:rsid w:val="004E23A5"/>
    <w:rsid w:val="004E31B9"/>
    <w:rsid w:val="004E3455"/>
    <w:rsid w:val="004E35E1"/>
    <w:rsid w:val="004E3606"/>
    <w:rsid w:val="004E4785"/>
    <w:rsid w:val="004E47F2"/>
    <w:rsid w:val="004E4B2C"/>
    <w:rsid w:val="004E5423"/>
    <w:rsid w:val="004E558C"/>
    <w:rsid w:val="004E5C7B"/>
    <w:rsid w:val="004E7995"/>
    <w:rsid w:val="004E7BF9"/>
    <w:rsid w:val="004F10B7"/>
    <w:rsid w:val="004F135C"/>
    <w:rsid w:val="004F15E5"/>
    <w:rsid w:val="004F17EE"/>
    <w:rsid w:val="004F19EB"/>
    <w:rsid w:val="004F25C5"/>
    <w:rsid w:val="004F2DFE"/>
    <w:rsid w:val="004F438B"/>
    <w:rsid w:val="004F481C"/>
    <w:rsid w:val="004F5611"/>
    <w:rsid w:val="004F6379"/>
    <w:rsid w:val="004F6994"/>
    <w:rsid w:val="004F71E2"/>
    <w:rsid w:val="004F7890"/>
    <w:rsid w:val="0050063B"/>
    <w:rsid w:val="0050171D"/>
    <w:rsid w:val="00502609"/>
    <w:rsid w:val="00502F91"/>
    <w:rsid w:val="00505EFF"/>
    <w:rsid w:val="00505FA8"/>
    <w:rsid w:val="00510D51"/>
    <w:rsid w:val="00510E23"/>
    <w:rsid w:val="00512012"/>
    <w:rsid w:val="00512130"/>
    <w:rsid w:val="00513518"/>
    <w:rsid w:val="00514132"/>
    <w:rsid w:val="005141DC"/>
    <w:rsid w:val="00514905"/>
    <w:rsid w:val="00514EAA"/>
    <w:rsid w:val="00514FCA"/>
    <w:rsid w:val="00515D96"/>
    <w:rsid w:val="00516C54"/>
    <w:rsid w:val="00517480"/>
    <w:rsid w:val="00517CAA"/>
    <w:rsid w:val="00520D3B"/>
    <w:rsid w:val="00521107"/>
    <w:rsid w:val="005219A8"/>
    <w:rsid w:val="005226FC"/>
    <w:rsid w:val="00523422"/>
    <w:rsid w:val="005245AB"/>
    <w:rsid w:val="0052583F"/>
    <w:rsid w:val="005258D5"/>
    <w:rsid w:val="00527851"/>
    <w:rsid w:val="005305F4"/>
    <w:rsid w:val="00530D10"/>
    <w:rsid w:val="00532179"/>
    <w:rsid w:val="005325BD"/>
    <w:rsid w:val="0053260D"/>
    <w:rsid w:val="00532D04"/>
    <w:rsid w:val="005347D5"/>
    <w:rsid w:val="0053519A"/>
    <w:rsid w:val="005355D4"/>
    <w:rsid w:val="005371B2"/>
    <w:rsid w:val="00537366"/>
    <w:rsid w:val="00537BBC"/>
    <w:rsid w:val="00540969"/>
    <w:rsid w:val="0054163D"/>
    <w:rsid w:val="00541731"/>
    <w:rsid w:val="005441E8"/>
    <w:rsid w:val="00545784"/>
    <w:rsid w:val="005464C1"/>
    <w:rsid w:val="0055013E"/>
    <w:rsid w:val="00551E8C"/>
    <w:rsid w:val="00552A69"/>
    <w:rsid w:val="00554887"/>
    <w:rsid w:val="00554BB9"/>
    <w:rsid w:val="005557E2"/>
    <w:rsid w:val="00555DCB"/>
    <w:rsid w:val="00556CE4"/>
    <w:rsid w:val="00557753"/>
    <w:rsid w:val="005602FB"/>
    <w:rsid w:val="005603CF"/>
    <w:rsid w:val="00561D0A"/>
    <w:rsid w:val="00562BEF"/>
    <w:rsid w:val="00562D3B"/>
    <w:rsid w:val="00563A67"/>
    <w:rsid w:val="00565AD8"/>
    <w:rsid w:val="00565F0A"/>
    <w:rsid w:val="00567373"/>
    <w:rsid w:val="00570B3E"/>
    <w:rsid w:val="00570F9D"/>
    <w:rsid w:val="00571CAC"/>
    <w:rsid w:val="00572F00"/>
    <w:rsid w:val="0057350C"/>
    <w:rsid w:val="0057351C"/>
    <w:rsid w:val="0057527C"/>
    <w:rsid w:val="00575284"/>
    <w:rsid w:val="0057642A"/>
    <w:rsid w:val="005776BE"/>
    <w:rsid w:val="00577D31"/>
    <w:rsid w:val="0058118C"/>
    <w:rsid w:val="00581CDE"/>
    <w:rsid w:val="00582863"/>
    <w:rsid w:val="00584B8F"/>
    <w:rsid w:val="00585506"/>
    <w:rsid w:val="00585A89"/>
    <w:rsid w:val="00587AA7"/>
    <w:rsid w:val="00590887"/>
    <w:rsid w:val="00591EA7"/>
    <w:rsid w:val="00591F6E"/>
    <w:rsid w:val="00593992"/>
    <w:rsid w:val="00595F8C"/>
    <w:rsid w:val="00596D9E"/>
    <w:rsid w:val="005A02EA"/>
    <w:rsid w:val="005A03C7"/>
    <w:rsid w:val="005A1016"/>
    <w:rsid w:val="005A1226"/>
    <w:rsid w:val="005A3281"/>
    <w:rsid w:val="005A5239"/>
    <w:rsid w:val="005A7AB2"/>
    <w:rsid w:val="005B1A6F"/>
    <w:rsid w:val="005B2A34"/>
    <w:rsid w:val="005B2B90"/>
    <w:rsid w:val="005B3F21"/>
    <w:rsid w:val="005B46AD"/>
    <w:rsid w:val="005B4EE9"/>
    <w:rsid w:val="005B5305"/>
    <w:rsid w:val="005B5AC3"/>
    <w:rsid w:val="005B65A0"/>
    <w:rsid w:val="005B680E"/>
    <w:rsid w:val="005C08D3"/>
    <w:rsid w:val="005C1AA9"/>
    <w:rsid w:val="005C2384"/>
    <w:rsid w:val="005C577F"/>
    <w:rsid w:val="005C5B3F"/>
    <w:rsid w:val="005C77E6"/>
    <w:rsid w:val="005C7945"/>
    <w:rsid w:val="005C7ABF"/>
    <w:rsid w:val="005C7BFE"/>
    <w:rsid w:val="005D090A"/>
    <w:rsid w:val="005D0B2E"/>
    <w:rsid w:val="005D1411"/>
    <w:rsid w:val="005D2113"/>
    <w:rsid w:val="005D34B1"/>
    <w:rsid w:val="005D43D0"/>
    <w:rsid w:val="005D5B94"/>
    <w:rsid w:val="005D61CC"/>
    <w:rsid w:val="005E1979"/>
    <w:rsid w:val="005E2479"/>
    <w:rsid w:val="005E28A1"/>
    <w:rsid w:val="005E3416"/>
    <w:rsid w:val="005E4DA3"/>
    <w:rsid w:val="005E6787"/>
    <w:rsid w:val="005E71B8"/>
    <w:rsid w:val="005F144B"/>
    <w:rsid w:val="005F274F"/>
    <w:rsid w:val="005F5364"/>
    <w:rsid w:val="005F58BC"/>
    <w:rsid w:val="005F7FA2"/>
    <w:rsid w:val="00600C76"/>
    <w:rsid w:val="00602317"/>
    <w:rsid w:val="00602AFB"/>
    <w:rsid w:val="006034EF"/>
    <w:rsid w:val="00603B7E"/>
    <w:rsid w:val="00604059"/>
    <w:rsid w:val="00604D5B"/>
    <w:rsid w:val="006053C8"/>
    <w:rsid w:val="00605C8A"/>
    <w:rsid w:val="00610641"/>
    <w:rsid w:val="00611C7E"/>
    <w:rsid w:val="00613059"/>
    <w:rsid w:val="006140E1"/>
    <w:rsid w:val="006147FD"/>
    <w:rsid w:val="006150D7"/>
    <w:rsid w:val="00616008"/>
    <w:rsid w:val="00616F73"/>
    <w:rsid w:val="006179E4"/>
    <w:rsid w:val="00617B72"/>
    <w:rsid w:val="0062007B"/>
    <w:rsid w:val="00620408"/>
    <w:rsid w:val="00621CE0"/>
    <w:rsid w:val="006228D1"/>
    <w:rsid w:val="00623116"/>
    <w:rsid w:val="00623A89"/>
    <w:rsid w:val="00625394"/>
    <w:rsid w:val="006258C2"/>
    <w:rsid w:val="0062606E"/>
    <w:rsid w:val="006270A5"/>
    <w:rsid w:val="0062724E"/>
    <w:rsid w:val="00627309"/>
    <w:rsid w:val="00627FD2"/>
    <w:rsid w:val="00627FE9"/>
    <w:rsid w:val="00630387"/>
    <w:rsid w:val="006304E9"/>
    <w:rsid w:val="00630C6F"/>
    <w:rsid w:val="00631670"/>
    <w:rsid w:val="00631DC1"/>
    <w:rsid w:val="00632157"/>
    <w:rsid w:val="00633159"/>
    <w:rsid w:val="006336F3"/>
    <w:rsid w:val="006338EF"/>
    <w:rsid w:val="00634710"/>
    <w:rsid w:val="00634E08"/>
    <w:rsid w:val="00635675"/>
    <w:rsid w:val="00635F72"/>
    <w:rsid w:val="00640DAF"/>
    <w:rsid w:val="00641237"/>
    <w:rsid w:val="006412AF"/>
    <w:rsid w:val="00641FDB"/>
    <w:rsid w:val="00642B78"/>
    <w:rsid w:val="00643796"/>
    <w:rsid w:val="00643996"/>
    <w:rsid w:val="006451E5"/>
    <w:rsid w:val="00645CB8"/>
    <w:rsid w:val="00646804"/>
    <w:rsid w:val="00646F50"/>
    <w:rsid w:val="00647715"/>
    <w:rsid w:val="00650E2D"/>
    <w:rsid w:val="0065118F"/>
    <w:rsid w:val="00651237"/>
    <w:rsid w:val="006519C1"/>
    <w:rsid w:val="00651DD6"/>
    <w:rsid w:val="006520F6"/>
    <w:rsid w:val="006528E8"/>
    <w:rsid w:val="00652980"/>
    <w:rsid w:val="00653350"/>
    <w:rsid w:val="0065487E"/>
    <w:rsid w:val="0065591F"/>
    <w:rsid w:val="0065605C"/>
    <w:rsid w:val="00657FD2"/>
    <w:rsid w:val="00660266"/>
    <w:rsid w:val="00660760"/>
    <w:rsid w:val="00661348"/>
    <w:rsid w:val="00662085"/>
    <w:rsid w:val="006620AE"/>
    <w:rsid w:val="00662749"/>
    <w:rsid w:val="0066300A"/>
    <w:rsid w:val="00663BF2"/>
    <w:rsid w:val="0066433C"/>
    <w:rsid w:val="00664A9B"/>
    <w:rsid w:val="0066704C"/>
    <w:rsid w:val="006707CF"/>
    <w:rsid w:val="00671AB3"/>
    <w:rsid w:val="00671E38"/>
    <w:rsid w:val="006721AA"/>
    <w:rsid w:val="00672EC6"/>
    <w:rsid w:val="0067342B"/>
    <w:rsid w:val="006739A9"/>
    <w:rsid w:val="006758F9"/>
    <w:rsid w:val="006760A6"/>
    <w:rsid w:val="00676578"/>
    <w:rsid w:val="006771DB"/>
    <w:rsid w:val="006778BA"/>
    <w:rsid w:val="0068096A"/>
    <w:rsid w:val="006813B2"/>
    <w:rsid w:val="0068177F"/>
    <w:rsid w:val="006837A8"/>
    <w:rsid w:val="00683D18"/>
    <w:rsid w:val="006846A9"/>
    <w:rsid w:val="00685D4F"/>
    <w:rsid w:val="00686156"/>
    <w:rsid w:val="00686ED9"/>
    <w:rsid w:val="0068720C"/>
    <w:rsid w:val="0069064C"/>
    <w:rsid w:val="00690BE9"/>
    <w:rsid w:val="00690D3D"/>
    <w:rsid w:val="00691821"/>
    <w:rsid w:val="00691E5B"/>
    <w:rsid w:val="00692341"/>
    <w:rsid w:val="006928D5"/>
    <w:rsid w:val="00692C96"/>
    <w:rsid w:val="00693487"/>
    <w:rsid w:val="00693A1E"/>
    <w:rsid w:val="00694300"/>
    <w:rsid w:val="00694EE2"/>
    <w:rsid w:val="00696CD4"/>
    <w:rsid w:val="006970ED"/>
    <w:rsid w:val="006974DC"/>
    <w:rsid w:val="006A163E"/>
    <w:rsid w:val="006A4DE3"/>
    <w:rsid w:val="006A5777"/>
    <w:rsid w:val="006A5DA9"/>
    <w:rsid w:val="006A61C0"/>
    <w:rsid w:val="006A6E80"/>
    <w:rsid w:val="006A7F10"/>
    <w:rsid w:val="006B048C"/>
    <w:rsid w:val="006B0875"/>
    <w:rsid w:val="006B1C18"/>
    <w:rsid w:val="006B35B6"/>
    <w:rsid w:val="006B36BE"/>
    <w:rsid w:val="006B3B90"/>
    <w:rsid w:val="006B3DA8"/>
    <w:rsid w:val="006B460C"/>
    <w:rsid w:val="006B4987"/>
    <w:rsid w:val="006B5679"/>
    <w:rsid w:val="006B7AEE"/>
    <w:rsid w:val="006C1371"/>
    <w:rsid w:val="006C2D63"/>
    <w:rsid w:val="006C3457"/>
    <w:rsid w:val="006C36FA"/>
    <w:rsid w:val="006C532D"/>
    <w:rsid w:val="006C5773"/>
    <w:rsid w:val="006C5BB3"/>
    <w:rsid w:val="006C5E01"/>
    <w:rsid w:val="006C6D05"/>
    <w:rsid w:val="006C7EA1"/>
    <w:rsid w:val="006D0992"/>
    <w:rsid w:val="006D1053"/>
    <w:rsid w:val="006D2EAC"/>
    <w:rsid w:val="006D69C5"/>
    <w:rsid w:val="006D6FAB"/>
    <w:rsid w:val="006D7814"/>
    <w:rsid w:val="006D7C99"/>
    <w:rsid w:val="006E1D53"/>
    <w:rsid w:val="006E200B"/>
    <w:rsid w:val="006E38C7"/>
    <w:rsid w:val="006E3CBB"/>
    <w:rsid w:val="006E416E"/>
    <w:rsid w:val="006E4B64"/>
    <w:rsid w:val="006E50F8"/>
    <w:rsid w:val="006E564B"/>
    <w:rsid w:val="006F0FA8"/>
    <w:rsid w:val="006F2E78"/>
    <w:rsid w:val="006F4C77"/>
    <w:rsid w:val="006F5EDB"/>
    <w:rsid w:val="006F6647"/>
    <w:rsid w:val="006F713E"/>
    <w:rsid w:val="006F72B0"/>
    <w:rsid w:val="00700707"/>
    <w:rsid w:val="00700DF4"/>
    <w:rsid w:val="0070191D"/>
    <w:rsid w:val="007025C1"/>
    <w:rsid w:val="00702A45"/>
    <w:rsid w:val="00704B1B"/>
    <w:rsid w:val="00704F2E"/>
    <w:rsid w:val="00705668"/>
    <w:rsid w:val="007056CC"/>
    <w:rsid w:val="007057C1"/>
    <w:rsid w:val="0070650B"/>
    <w:rsid w:val="007066E5"/>
    <w:rsid w:val="00706BD5"/>
    <w:rsid w:val="00710D86"/>
    <w:rsid w:val="0071107C"/>
    <w:rsid w:val="007116DF"/>
    <w:rsid w:val="00711C6E"/>
    <w:rsid w:val="0071321D"/>
    <w:rsid w:val="00714107"/>
    <w:rsid w:val="00714C61"/>
    <w:rsid w:val="00715011"/>
    <w:rsid w:val="00715E0C"/>
    <w:rsid w:val="00716021"/>
    <w:rsid w:val="007163B4"/>
    <w:rsid w:val="00716BDB"/>
    <w:rsid w:val="00716F22"/>
    <w:rsid w:val="00720425"/>
    <w:rsid w:val="007205B4"/>
    <w:rsid w:val="00721E8C"/>
    <w:rsid w:val="007226C8"/>
    <w:rsid w:val="007230AA"/>
    <w:rsid w:val="00724A08"/>
    <w:rsid w:val="00725016"/>
    <w:rsid w:val="007250BA"/>
    <w:rsid w:val="00725D3F"/>
    <w:rsid w:val="00725EF0"/>
    <w:rsid w:val="0073058D"/>
    <w:rsid w:val="00730860"/>
    <w:rsid w:val="00730CE8"/>
    <w:rsid w:val="00730EFD"/>
    <w:rsid w:val="00731647"/>
    <w:rsid w:val="00731F1A"/>
    <w:rsid w:val="007322AB"/>
    <w:rsid w:val="007324BC"/>
    <w:rsid w:val="00733FFA"/>
    <w:rsid w:val="0073413C"/>
    <w:rsid w:val="007342DD"/>
    <w:rsid w:val="0073448D"/>
    <w:rsid w:val="0073463E"/>
    <w:rsid w:val="007353CA"/>
    <w:rsid w:val="00735415"/>
    <w:rsid w:val="00735DDC"/>
    <w:rsid w:val="00736933"/>
    <w:rsid w:val="00737E64"/>
    <w:rsid w:val="007400E1"/>
    <w:rsid w:val="007406CC"/>
    <w:rsid w:val="00741114"/>
    <w:rsid w:val="00741A11"/>
    <w:rsid w:val="00741A98"/>
    <w:rsid w:val="00741EF8"/>
    <w:rsid w:val="0074205F"/>
    <w:rsid w:val="0074268A"/>
    <w:rsid w:val="00742DF1"/>
    <w:rsid w:val="0074471E"/>
    <w:rsid w:val="00744808"/>
    <w:rsid w:val="007448D6"/>
    <w:rsid w:val="007452E2"/>
    <w:rsid w:val="00747F63"/>
    <w:rsid w:val="0075124D"/>
    <w:rsid w:val="007521EE"/>
    <w:rsid w:val="00752314"/>
    <w:rsid w:val="007525FF"/>
    <w:rsid w:val="00752E3D"/>
    <w:rsid w:val="00753557"/>
    <w:rsid w:val="00753AFD"/>
    <w:rsid w:val="00753C31"/>
    <w:rsid w:val="007545CF"/>
    <w:rsid w:val="007547D8"/>
    <w:rsid w:val="00755C40"/>
    <w:rsid w:val="00755DD5"/>
    <w:rsid w:val="00756824"/>
    <w:rsid w:val="007578D6"/>
    <w:rsid w:val="00757F21"/>
    <w:rsid w:val="00760B35"/>
    <w:rsid w:val="007626D1"/>
    <w:rsid w:val="00763566"/>
    <w:rsid w:val="00763F18"/>
    <w:rsid w:val="007648D1"/>
    <w:rsid w:val="00764B1E"/>
    <w:rsid w:val="007653D7"/>
    <w:rsid w:val="0076761A"/>
    <w:rsid w:val="007679BF"/>
    <w:rsid w:val="00771523"/>
    <w:rsid w:val="00771727"/>
    <w:rsid w:val="00771DAA"/>
    <w:rsid w:val="00773266"/>
    <w:rsid w:val="00773FE0"/>
    <w:rsid w:val="00774802"/>
    <w:rsid w:val="00774870"/>
    <w:rsid w:val="00775210"/>
    <w:rsid w:val="00776B20"/>
    <w:rsid w:val="00777B74"/>
    <w:rsid w:val="00780578"/>
    <w:rsid w:val="00781BE0"/>
    <w:rsid w:val="00782A7D"/>
    <w:rsid w:val="00783034"/>
    <w:rsid w:val="007835C6"/>
    <w:rsid w:val="0078409D"/>
    <w:rsid w:val="0078437A"/>
    <w:rsid w:val="007850D1"/>
    <w:rsid w:val="007865C6"/>
    <w:rsid w:val="00787AA5"/>
    <w:rsid w:val="0079299C"/>
    <w:rsid w:val="00793855"/>
    <w:rsid w:val="00794C2E"/>
    <w:rsid w:val="00794FCD"/>
    <w:rsid w:val="00795047"/>
    <w:rsid w:val="00795671"/>
    <w:rsid w:val="007957F4"/>
    <w:rsid w:val="007961E9"/>
    <w:rsid w:val="00797BF6"/>
    <w:rsid w:val="007A023F"/>
    <w:rsid w:val="007A02F8"/>
    <w:rsid w:val="007A2494"/>
    <w:rsid w:val="007A2655"/>
    <w:rsid w:val="007A27BD"/>
    <w:rsid w:val="007A447F"/>
    <w:rsid w:val="007A4E62"/>
    <w:rsid w:val="007A5510"/>
    <w:rsid w:val="007A58FD"/>
    <w:rsid w:val="007A6062"/>
    <w:rsid w:val="007A6105"/>
    <w:rsid w:val="007A6ED4"/>
    <w:rsid w:val="007A7A50"/>
    <w:rsid w:val="007A7BFA"/>
    <w:rsid w:val="007B01DD"/>
    <w:rsid w:val="007B0592"/>
    <w:rsid w:val="007B1BB3"/>
    <w:rsid w:val="007B1F5F"/>
    <w:rsid w:val="007B2C0A"/>
    <w:rsid w:val="007B3D93"/>
    <w:rsid w:val="007B3FF2"/>
    <w:rsid w:val="007B6317"/>
    <w:rsid w:val="007B6E5D"/>
    <w:rsid w:val="007B711B"/>
    <w:rsid w:val="007B768F"/>
    <w:rsid w:val="007C0901"/>
    <w:rsid w:val="007C1B38"/>
    <w:rsid w:val="007C2868"/>
    <w:rsid w:val="007C4BAF"/>
    <w:rsid w:val="007C4C0D"/>
    <w:rsid w:val="007C5885"/>
    <w:rsid w:val="007C59D9"/>
    <w:rsid w:val="007C682F"/>
    <w:rsid w:val="007C6B35"/>
    <w:rsid w:val="007C773B"/>
    <w:rsid w:val="007C7EDC"/>
    <w:rsid w:val="007D118A"/>
    <w:rsid w:val="007D16FC"/>
    <w:rsid w:val="007D1B96"/>
    <w:rsid w:val="007D3190"/>
    <w:rsid w:val="007D4E29"/>
    <w:rsid w:val="007D66EB"/>
    <w:rsid w:val="007D6B6A"/>
    <w:rsid w:val="007D79A9"/>
    <w:rsid w:val="007E05FB"/>
    <w:rsid w:val="007E1440"/>
    <w:rsid w:val="007E1A51"/>
    <w:rsid w:val="007E281A"/>
    <w:rsid w:val="007E2C8F"/>
    <w:rsid w:val="007E6151"/>
    <w:rsid w:val="007E785C"/>
    <w:rsid w:val="007E7FC9"/>
    <w:rsid w:val="007F1669"/>
    <w:rsid w:val="007F16CA"/>
    <w:rsid w:val="007F2A35"/>
    <w:rsid w:val="007F3661"/>
    <w:rsid w:val="007F59CE"/>
    <w:rsid w:val="007F6B59"/>
    <w:rsid w:val="007F7A47"/>
    <w:rsid w:val="008017ED"/>
    <w:rsid w:val="0080464D"/>
    <w:rsid w:val="008052D7"/>
    <w:rsid w:val="008063B1"/>
    <w:rsid w:val="008066D5"/>
    <w:rsid w:val="008077FE"/>
    <w:rsid w:val="008102FF"/>
    <w:rsid w:val="00810CEC"/>
    <w:rsid w:val="00810CF9"/>
    <w:rsid w:val="00811EFA"/>
    <w:rsid w:val="0081250E"/>
    <w:rsid w:val="00812E9C"/>
    <w:rsid w:val="008132A0"/>
    <w:rsid w:val="00813870"/>
    <w:rsid w:val="00813FA9"/>
    <w:rsid w:val="00814004"/>
    <w:rsid w:val="0081532C"/>
    <w:rsid w:val="008170E1"/>
    <w:rsid w:val="008174B9"/>
    <w:rsid w:val="00817A5D"/>
    <w:rsid w:val="00817B43"/>
    <w:rsid w:val="00817DE9"/>
    <w:rsid w:val="0082165E"/>
    <w:rsid w:val="00821713"/>
    <w:rsid w:val="00823FD1"/>
    <w:rsid w:val="00825339"/>
    <w:rsid w:val="0082543A"/>
    <w:rsid w:val="00825513"/>
    <w:rsid w:val="0082595B"/>
    <w:rsid w:val="00827E26"/>
    <w:rsid w:val="0083048C"/>
    <w:rsid w:val="00830768"/>
    <w:rsid w:val="00830A3E"/>
    <w:rsid w:val="00831B56"/>
    <w:rsid w:val="00833814"/>
    <w:rsid w:val="00833890"/>
    <w:rsid w:val="00834615"/>
    <w:rsid w:val="00834888"/>
    <w:rsid w:val="00835655"/>
    <w:rsid w:val="008360A0"/>
    <w:rsid w:val="008363E1"/>
    <w:rsid w:val="00836AC5"/>
    <w:rsid w:val="008371AA"/>
    <w:rsid w:val="008378AE"/>
    <w:rsid w:val="0084040C"/>
    <w:rsid w:val="00842FE9"/>
    <w:rsid w:val="0084333A"/>
    <w:rsid w:val="00845366"/>
    <w:rsid w:val="008453F1"/>
    <w:rsid w:val="00846F0E"/>
    <w:rsid w:val="00847B6D"/>
    <w:rsid w:val="008505F4"/>
    <w:rsid w:val="00851B29"/>
    <w:rsid w:val="008532B7"/>
    <w:rsid w:val="00854B29"/>
    <w:rsid w:val="00855BC2"/>
    <w:rsid w:val="008566CF"/>
    <w:rsid w:val="0085695F"/>
    <w:rsid w:val="00856D5C"/>
    <w:rsid w:val="008606BD"/>
    <w:rsid w:val="00860F41"/>
    <w:rsid w:val="008618CA"/>
    <w:rsid w:val="00861A57"/>
    <w:rsid w:val="00863564"/>
    <w:rsid w:val="00863983"/>
    <w:rsid w:val="00863C4C"/>
    <w:rsid w:val="008643B4"/>
    <w:rsid w:val="008646D6"/>
    <w:rsid w:val="0086613D"/>
    <w:rsid w:val="008661EB"/>
    <w:rsid w:val="00867BAD"/>
    <w:rsid w:val="00871788"/>
    <w:rsid w:val="00871D8F"/>
    <w:rsid w:val="00873029"/>
    <w:rsid w:val="00873768"/>
    <w:rsid w:val="008739FD"/>
    <w:rsid w:val="00874F90"/>
    <w:rsid w:val="0087502D"/>
    <w:rsid w:val="00876307"/>
    <w:rsid w:val="00877BB4"/>
    <w:rsid w:val="00877DB4"/>
    <w:rsid w:val="00880BD4"/>
    <w:rsid w:val="00881410"/>
    <w:rsid w:val="00881552"/>
    <w:rsid w:val="00881DB6"/>
    <w:rsid w:val="008820E5"/>
    <w:rsid w:val="00882F22"/>
    <w:rsid w:val="00883095"/>
    <w:rsid w:val="00884791"/>
    <w:rsid w:val="00884FEE"/>
    <w:rsid w:val="008855D8"/>
    <w:rsid w:val="00885D11"/>
    <w:rsid w:val="0088601D"/>
    <w:rsid w:val="00886D49"/>
    <w:rsid w:val="008871ED"/>
    <w:rsid w:val="00887260"/>
    <w:rsid w:val="0089097E"/>
    <w:rsid w:val="00890A92"/>
    <w:rsid w:val="00890EFA"/>
    <w:rsid w:val="00893E66"/>
    <w:rsid w:val="0089667C"/>
    <w:rsid w:val="00896763"/>
    <w:rsid w:val="00896A23"/>
    <w:rsid w:val="008972B8"/>
    <w:rsid w:val="008A02A7"/>
    <w:rsid w:val="008A0AB1"/>
    <w:rsid w:val="008A0FD8"/>
    <w:rsid w:val="008A517D"/>
    <w:rsid w:val="008A5443"/>
    <w:rsid w:val="008A6A0D"/>
    <w:rsid w:val="008A72E0"/>
    <w:rsid w:val="008B0B37"/>
    <w:rsid w:val="008B0CC2"/>
    <w:rsid w:val="008B170D"/>
    <w:rsid w:val="008B1A5E"/>
    <w:rsid w:val="008B2103"/>
    <w:rsid w:val="008B2E86"/>
    <w:rsid w:val="008B3673"/>
    <w:rsid w:val="008B3717"/>
    <w:rsid w:val="008B56E2"/>
    <w:rsid w:val="008B5BFF"/>
    <w:rsid w:val="008B5E9E"/>
    <w:rsid w:val="008B6631"/>
    <w:rsid w:val="008C0E9C"/>
    <w:rsid w:val="008C2629"/>
    <w:rsid w:val="008C3BBF"/>
    <w:rsid w:val="008C3C20"/>
    <w:rsid w:val="008C45BA"/>
    <w:rsid w:val="008C491E"/>
    <w:rsid w:val="008C4995"/>
    <w:rsid w:val="008C4C17"/>
    <w:rsid w:val="008C5904"/>
    <w:rsid w:val="008C5A6F"/>
    <w:rsid w:val="008D0C27"/>
    <w:rsid w:val="008D1546"/>
    <w:rsid w:val="008D1930"/>
    <w:rsid w:val="008D36A0"/>
    <w:rsid w:val="008D3943"/>
    <w:rsid w:val="008D6939"/>
    <w:rsid w:val="008E02AC"/>
    <w:rsid w:val="008E03D6"/>
    <w:rsid w:val="008E19FD"/>
    <w:rsid w:val="008E1C7D"/>
    <w:rsid w:val="008E25B4"/>
    <w:rsid w:val="008E2AAE"/>
    <w:rsid w:val="008E3456"/>
    <w:rsid w:val="008E5560"/>
    <w:rsid w:val="008F0056"/>
    <w:rsid w:val="008F06F6"/>
    <w:rsid w:val="008F1A12"/>
    <w:rsid w:val="008F1CD3"/>
    <w:rsid w:val="008F43E8"/>
    <w:rsid w:val="008F638E"/>
    <w:rsid w:val="008F67BF"/>
    <w:rsid w:val="008F7A35"/>
    <w:rsid w:val="00901F0E"/>
    <w:rsid w:val="00902DCE"/>
    <w:rsid w:val="009033CE"/>
    <w:rsid w:val="00903E9F"/>
    <w:rsid w:val="00904786"/>
    <w:rsid w:val="0090503B"/>
    <w:rsid w:val="0090635D"/>
    <w:rsid w:val="00907536"/>
    <w:rsid w:val="00907EDD"/>
    <w:rsid w:val="0091009C"/>
    <w:rsid w:val="00911BA8"/>
    <w:rsid w:val="0091228B"/>
    <w:rsid w:val="0091271A"/>
    <w:rsid w:val="00913ACE"/>
    <w:rsid w:val="00913EBC"/>
    <w:rsid w:val="00914C56"/>
    <w:rsid w:val="00914D39"/>
    <w:rsid w:val="00914D8E"/>
    <w:rsid w:val="00915C31"/>
    <w:rsid w:val="00916836"/>
    <w:rsid w:val="00917F06"/>
    <w:rsid w:val="009207E3"/>
    <w:rsid w:val="009212FF"/>
    <w:rsid w:val="00921645"/>
    <w:rsid w:val="009219E6"/>
    <w:rsid w:val="00921CD4"/>
    <w:rsid w:val="0092279C"/>
    <w:rsid w:val="00923F6C"/>
    <w:rsid w:val="0092527A"/>
    <w:rsid w:val="00925BF3"/>
    <w:rsid w:val="00926ACF"/>
    <w:rsid w:val="009276BF"/>
    <w:rsid w:val="00927B9B"/>
    <w:rsid w:val="00930B14"/>
    <w:rsid w:val="0093105A"/>
    <w:rsid w:val="009310D3"/>
    <w:rsid w:val="00932718"/>
    <w:rsid w:val="00932DB9"/>
    <w:rsid w:val="009350CC"/>
    <w:rsid w:val="00935E09"/>
    <w:rsid w:val="009363ED"/>
    <w:rsid w:val="00940D0A"/>
    <w:rsid w:val="009426CC"/>
    <w:rsid w:val="00943D43"/>
    <w:rsid w:val="00943E2E"/>
    <w:rsid w:val="00945256"/>
    <w:rsid w:val="0094585E"/>
    <w:rsid w:val="00946888"/>
    <w:rsid w:val="00946FA6"/>
    <w:rsid w:val="009501A2"/>
    <w:rsid w:val="00952171"/>
    <w:rsid w:val="009526AC"/>
    <w:rsid w:val="00952FE8"/>
    <w:rsid w:val="00954D17"/>
    <w:rsid w:val="00955BB3"/>
    <w:rsid w:val="00956E8C"/>
    <w:rsid w:val="009601F4"/>
    <w:rsid w:val="00961380"/>
    <w:rsid w:val="009623A9"/>
    <w:rsid w:val="00962844"/>
    <w:rsid w:val="00963D93"/>
    <w:rsid w:val="00964A5C"/>
    <w:rsid w:val="00964B57"/>
    <w:rsid w:val="00965308"/>
    <w:rsid w:val="00965A64"/>
    <w:rsid w:val="00965C9D"/>
    <w:rsid w:val="0097073A"/>
    <w:rsid w:val="0097102D"/>
    <w:rsid w:val="0097119E"/>
    <w:rsid w:val="00971389"/>
    <w:rsid w:val="0097146B"/>
    <w:rsid w:val="0097181B"/>
    <w:rsid w:val="00971D66"/>
    <w:rsid w:val="00973851"/>
    <w:rsid w:val="009740DC"/>
    <w:rsid w:val="009741B1"/>
    <w:rsid w:val="009748F4"/>
    <w:rsid w:val="00974A26"/>
    <w:rsid w:val="009755AF"/>
    <w:rsid w:val="00975D56"/>
    <w:rsid w:val="00977015"/>
    <w:rsid w:val="00977A41"/>
    <w:rsid w:val="00983B58"/>
    <w:rsid w:val="00983E1F"/>
    <w:rsid w:val="009846DC"/>
    <w:rsid w:val="0098496D"/>
    <w:rsid w:val="00985D3E"/>
    <w:rsid w:val="00985F6C"/>
    <w:rsid w:val="009867A9"/>
    <w:rsid w:val="009869D1"/>
    <w:rsid w:val="00987074"/>
    <w:rsid w:val="0099183B"/>
    <w:rsid w:val="009918D5"/>
    <w:rsid w:val="00992B50"/>
    <w:rsid w:val="00992E5C"/>
    <w:rsid w:val="009952BA"/>
    <w:rsid w:val="00996112"/>
    <w:rsid w:val="00996594"/>
    <w:rsid w:val="00997E58"/>
    <w:rsid w:val="00997ED5"/>
    <w:rsid w:val="009A0E9C"/>
    <w:rsid w:val="009A332C"/>
    <w:rsid w:val="009A6B9C"/>
    <w:rsid w:val="009A6C2E"/>
    <w:rsid w:val="009A6F00"/>
    <w:rsid w:val="009A748E"/>
    <w:rsid w:val="009B022E"/>
    <w:rsid w:val="009B06E5"/>
    <w:rsid w:val="009B06E7"/>
    <w:rsid w:val="009B0859"/>
    <w:rsid w:val="009B1FEA"/>
    <w:rsid w:val="009B44D7"/>
    <w:rsid w:val="009B4713"/>
    <w:rsid w:val="009B55C8"/>
    <w:rsid w:val="009B66A0"/>
    <w:rsid w:val="009B692C"/>
    <w:rsid w:val="009B6B86"/>
    <w:rsid w:val="009B6F4E"/>
    <w:rsid w:val="009B7451"/>
    <w:rsid w:val="009C29B4"/>
    <w:rsid w:val="009C3954"/>
    <w:rsid w:val="009C4147"/>
    <w:rsid w:val="009C4EA6"/>
    <w:rsid w:val="009C58B7"/>
    <w:rsid w:val="009C5A1F"/>
    <w:rsid w:val="009C5CDB"/>
    <w:rsid w:val="009D0A9A"/>
    <w:rsid w:val="009D28E2"/>
    <w:rsid w:val="009D2949"/>
    <w:rsid w:val="009D3F89"/>
    <w:rsid w:val="009D68C0"/>
    <w:rsid w:val="009D76AC"/>
    <w:rsid w:val="009D7E92"/>
    <w:rsid w:val="009E0DC6"/>
    <w:rsid w:val="009E288B"/>
    <w:rsid w:val="009E2D8E"/>
    <w:rsid w:val="009E3571"/>
    <w:rsid w:val="009E38D6"/>
    <w:rsid w:val="009E397C"/>
    <w:rsid w:val="009E3C18"/>
    <w:rsid w:val="009E3D7E"/>
    <w:rsid w:val="009E460C"/>
    <w:rsid w:val="009E568F"/>
    <w:rsid w:val="009E6884"/>
    <w:rsid w:val="009E68FF"/>
    <w:rsid w:val="009E6EE8"/>
    <w:rsid w:val="009E7C8A"/>
    <w:rsid w:val="009F01D3"/>
    <w:rsid w:val="009F0691"/>
    <w:rsid w:val="009F09FD"/>
    <w:rsid w:val="009F0A10"/>
    <w:rsid w:val="009F0B23"/>
    <w:rsid w:val="009F227C"/>
    <w:rsid w:val="009F2349"/>
    <w:rsid w:val="009F3517"/>
    <w:rsid w:val="009F4E17"/>
    <w:rsid w:val="009F5185"/>
    <w:rsid w:val="009F6EB9"/>
    <w:rsid w:val="009F7D26"/>
    <w:rsid w:val="00A01B52"/>
    <w:rsid w:val="00A01E75"/>
    <w:rsid w:val="00A02071"/>
    <w:rsid w:val="00A0236C"/>
    <w:rsid w:val="00A032A4"/>
    <w:rsid w:val="00A05059"/>
    <w:rsid w:val="00A060EE"/>
    <w:rsid w:val="00A067DB"/>
    <w:rsid w:val="00A07BC1"/>
    <w:rsid w:val="00A10E68"/>
    <w:rsid w:val="00A11FFE"/>
    <w:rsid w:val="00A120C5"/>
    <w:rsid w:val="00A13005"/>
    <w:rsid w:val="00A136FA"/>
    <w:rsid w:val="00A13DDB"/>
    <w:rsid w:val="00A13E45"/>
    <w:rsid w:val="00A1421B"/>
    <w:rsid w:val="00A14426"/>
    <w:rsid w:val="00A14A88"/>
    <w:rsid w:val="00A15CC0"/>
    <w:rsid w:val="00A16824"/>
    <w:rsid w:val="00A177A8"/>
    <w:rsid w:val="00A17EEB"/>
    <w:rsid w:val="00A20093"/>
    <w:rsid w:val="00A20BF3"/>
    <w:rsid w:val="00A213FC"/>
    <w:rsid w:val="00A214BD"/>
    <w:rsid w:val="00A22261"/>
    <w:rsid w:val="00A22E4B"/>
    <w:rsid w:val="00A23133"/>
    <w:rsid w:val="00A231A8"/>
    <w:rsid w:val="00A241B9"/>
    <w:rsid w:val="00A250C7"/>
    <w:rsid w:val="00A255C4"/>
    <w:rsid w:val="00A30E97"/>
    <w:rsid w:val="00A3166A"/>
    <w:rsid w:val="00A3214A"/>
    <w:rsid w:val="00A325F9"/>
    <w:rsid w:val="00A331BE"/>
    <w:rsid w:val="00A3389E"/>
    <w:rsid w:val="00A34330"/>
    <w:rsid w:val="00A355A0"/>
    <w:rsid w:val="00A36F1A"/>
    <w:rsid w:val="00A40A22"/>
    <w:rsid w:val="00A423D5"/>
    <w:rsid w:val="00A4266A"/>
    <w:rsid w:val="00A42AD1"/>
    <w:rsid w:val="00A4415E"/>
    <w:rsid w:val="00A443A1"/>
    <w:rsid w:val="00A46104"/>
    <w:rsid w:val="00A47DF7"/>
    <w:rsid w:val="00A50F86"/>
    <w:rsid w:val="00A510ED"/>
    <w:rsid w:val="00A516DC"/>
    <w:rsid w:val="00A5172B"/>
    <w:rsid w:val="00A5175E"/>
    <w:rsid w:val="00A52E08"/>
    <w:rsid w:val="00A54A1D"/>
    <w:rsid w:val="00A5562E"/>
    <w:rsid w:val="00A56139"/>
    <w:rsid w:val="00A563F2"/>
    <w:rsid w:val="00A5666F"/>
    <w:rsid w:val="00A56A52"/>
    <w:rsid w:val="00A56C8E"/>
    <w:rsid w:val="00A60460"/>
    <w:rsid w:val="00A6125F"/>
    <w:rsid w:val="00A61BED"/>
    <w:rsid w:val="00A62378"/>
    <w:rsid w:val="00A6248F"/>
    <w:rsid w:val="00A62F7D"/>
    <w:rsid w:val="00A63931"/>
    <w:rsid w:val="00A643D1"/>
    <w:rsid w:val="00A6495A"/>
    <w:rsid w:val="00A64DCF"/>
    <w:rsid w:val="00A65A5F"/>
    <w:rsid w:val="00A65F8E"/>
    <w:rsid w:val="00A666E4"/>
    <w:rsid w:val="00A66D95"/>
    <w:rsid w:val="00A66E3A"/>
    <w:rsid w:val="00A674BE"/>
    <w:rsid w:val="00A67E62"/>
    <w:rsid w:val="00A70B5D"/>
    <w:rsid w:val="00A72548"/>
    <w:rsid w:val="00A73055"/>
    <w:rsid w:val="00A73153"/>
    <w:rsid w:val="00A74981"/>
    <w:rsid w:val="00A75642"/>
    <w:rsid w:val="00A768EE"/>
    <w:rsid w:val="00A76C6C"/>
    <w:rsid w:val="00A77115"/>
    <w:rsid w:val="00A773F2"/>
    <w:rsid w:val="00A77C91"/>
    <w:rsid w:val="00A77D73"/>
    <w:rsid w:val="00A8102D"/>
    <w:rsid w:val="00A814D9"/>
    <w:rsid w:val="00A81577"/>
    <w:rsid w:val="00A842CE"/>
    <w:rsid w:val="00A868CB"/>
    <w:rsid w:val="00A87326"/>
    <w:rsid w:val="00A87614"/>
    <w:rsid w:val="00A878BB"/>
    <w:rsid w:val="00A90C17"/>
    <w:rsid w:val="00A91B77"/>
    <w:rsid w:val="00A9240F"/>
    <w:rsid w:val="00A92602"/>
    <w:rsid w:val="00A93251"/>
    <w:rsid w:val="00A93E5F"/>
    <w:rsid w:val="00A95291"/>
    <w:rsid w:val="00A95A8F"/>
    <w:rsid w:val="00A9706E"/>
    <w:rsid w:val="00A97828"/>
    <w:rsid w:val="00AA0561"/>
    <w:rsid w:val="00AA08AF"/>
    <w:rsid w:val="00AA11BC"/>
    <w:rsid w:val="00AA1B89"/>
    <w:rsid w:val="00AA1DED"/>
    <w:rsid w:val="00AA211E"/>
    <w:rsid w:val="00AA337F"/>
    <w:rsid w:val="00AA36DD"/>
    <w:rsid w:val="00AA3818"/>
    <w:rsid w:val="00AA3DAD"/>
    <w:rsid w:val="00AA42B5"/>
    <w:rsid w:val="00AA4615"/>
    <w:rsid w:val="00AA4AED"/>
    <w:rsid w:val="00AA52DD"/>
    <w:rsid w:val="00AA568A"/>
    <w:rsid w:val="00AA6AA1"/>
    <w:rsid w:val="00AA7EA8"/>
    <w:rsid w:val="00AB04FD"/>
    <w:rsid w:val="00AB0A45"/>
    <w:rsid w:val="00AB193F"/>
    <w:rsid w:val="00AB1FED"/>
    <w:rsid w:val="00AB2D21"/>
    <w:rsid w:val="00AB3425"/>
    <w:rsid w:val="00AB70B5"/>
    <w:rsid w:val="00AB75AC"/>
    <w:rsid w:val="00AB776D"/>
    <w:rsid w:val="00AC0148"/>
    <w:rsid w:val="00AC0603"/>
    <w:rsid w:val="00AC14EB"/>
    <w:rsid w:val="00AC1EAB"/>
    <w:rsid w:val="00AC4C6F"/>
    <w:rsid w:val="00AC4D13"/>
    <w:rsid w:val="00AC5F8C"/>
    <w:rsid w:val="00AC72D6"/>
    <w:rsid w:val="00AD1F7E"/>
    <w:rsid w:val="00AD2247"/>
    <w:rsid w:val="00AD3482"/>
    <w:rsid w:val="00AD34FD"/>
    <w:rsid w:val="00AD6214"/>
    <w:rsid w:val="00AD7E8F"/>
    <w:rsid w:val="00AE0958"/>
    <w:rsid w:val="00AE3C02"/>
    <w:rsid w:val="00AE4067"/>
    <w:rsid w:val="00AE46DF"/>
    <w:rsid w:val="00AE48F4"/>
    <w:rsid w:val="00AE54D0"/>
    <w:rsid w:val="00AE5CB6"/>
    <w:rsid w:val="00AE7B93"/>
    <w:rsid w:val="00AF0360"/>
    <w:rsid w:val="00AF0A21"/>
    <w:rsid w:val="00AF133D"/>
    <w:rsid w:val="00AF1C33"/>
    <w:rsid w:val="00AF28FE"/>
    <w:rsid w:val="00AF2C94"/>
    <w:rsid w:val="00AF337F"/>
    <w:rsid w:val="00AF48DB"/>
    <w:rsid w:val="00AF515D"/>
    <w:rsid w:val="00AF557F"/>
    <w:rsid w:val="00AF6007"/>
    <w:rsid w:val="00AF70CE"/>
    <w:rsid w:val="00AF723E"/>
    <w:rsid w:val="00AF746E"/>
    <w:rsid w:val="00B0076F"/>
    <w:rsid w:val="00B02181"/>
    <w:rsid w:val="00B02284"/>
    <w:rsid w:val="00B04809"/>
    <w:rsid w:val="00B05296"/>
    <w:rsid w:val="00B05596"/>
    <w:rsid w:val="00B07263"/>
    <w:rsid w:val="00B07A35"/>
    <w:rsid w:val="00B10F56"/>
    <w:rsid w:val="00B11958"/>
    <w:rsid w:val="00B119AB"/>
    <w:rsid w:val="00B11DF2"/>
    <w:rsid w:val="00B11E27"/>
    <w:rsid w:val="00B1203D"/>
    <w:rsid w:val="00B12A76"/>
    <w:rsid w:val="00B12C33"/>
    <w:rsid w:val="00B15A9A"/>
    <w:rsid w:val="00B16277"/>
    <w:rsid w:val="00B178A1"/>
    <w:rsid w:val="00B179B3"/>
    <w:rsid w:val="00B17B91"/>
    <w:rsid w:val="00B20DA3"/>
    <w:rsid w:val="00B2103B"/>
    <w:rsid w:val="00B22E64"/>
    <w:rsid w:val="00B25B51"/>
    <w:rsid w:val="00B26064"/>
    <w:rsid w:val="00B264D5"/>
    <w:rsid w:val="00B27A4C"/>
    <w:rsid w:val="00B306B6"/>
    <w:rsid w:val="00B3074E"/>
    <w:rsid w:val="00B31034"/>
    <w:rsid w:val="00B310AE"/>
    <w:rsid w:val="00B31168"/>
    <w:rsid w:val="00B3146C"/>
    <w:rsid w:val="00B3156F"/>
    <w:rsid w:val="00B319C0"/>
    <w:rsid w:val="00B328A4"/>
    <w:rsid w:val="00B330D0"/>
    <w:rsid w:val="00B33C12"/>
    <w:rsid w:val="00B355E0"/>
    <w:rsid w:val="00B361BD"/>
    <w:rsid w:val="00B36753"/>
    <w:rsid w:val="00B406B7"/>
    <w:rsid w:val="00B4206B"/>
    <w:rsid w:val="00B42590"/>
    <w:rsid w:val="00B4498A"/>
    <w:rsid w:val="00B45959"/>
    <w:rsid w:val="00B461CC"/>
    <w:rsid w:val="00B46CDE"/>
    <w:rsid w:val="00B4743C"/>
    <w:rsid w:val="00B47527"/>
    <w:rsid w:val="00B47580"/>
    <w:rsid w:val="00B507BF"/>
    <w:rsid w:val="00B50A57"/>
    <w:rsid w:val="00B50FC0"/>
    <w:rsid w:val="00B52563"/>
    <w:rsid w:val="00B52808"/>
    <w:rsid w:val="00B52B0A"/>
    <w:rsid w:val="00B53DC4"/>
    <w:rsid w:val="00B5402A"/>
    <w:rsid w:val="00B541B6"/>
    <w:rsid w:val="00B54DBF"/>
    <w:rsid w:val="00B5571B"/>
    <w:rsid w:val="00B55DEF"/>
    <w:rsid w:val="00B55E21"/>
    <w:rsid w:val="00B6115B"/>
    <w:rsid w:val="00B62BFA"/>
    <w:rsid w:val="00B62EC1"/>
    <w:rsid w:val="00B63BDC"/>
    <w:rsid w:val="00B649B7"/>
    <w:rsid w:val="00B64A6B"/>
    <w:rsid w:val="00B65E22"/>
    <w:rsid w:val="00B67664"/>
    <w:rsid w:val="00B70569"/>
    <w:rsid w:val="00B705D0"/>
    <w:rsid w:val="00B711F5"/>
    <w:rsid w:val="00B72599"/>
    <w:rsid w:val="00B72B60"/>
    <w:rsid w:val="00B72CAF"/>
    <w:rsid w:val="00B73263"/>
    <w:rsid w:val="00B74A6B"/>
    <w:rsid w:val="00B75921"/>
    <w:rsid w:val="00B75EF2"/>
    <w:rsid w:val="00B76554"/>
    <w:rsid w:val="00B76992"/>
    <w:rsid w:val="00B80F5A"/>
    <w:rsid w:val="00B83579"/>
    <w:rsid w:val="00B84228"/>
    <w:rsid w:val="00B849C6"/>
    <w:rsid w:val="00B85B99"/>
    <w:rsid w:val="00B85D09"/>
    <w:rsid w:val="00B86A22"/>
    <w:rsid w:val="00B86BDF"/>
    <w:rsid w:val="00B8707A"/>
    <w:rsid w:val="00B87849"/>
    <w:rsid w:val="00B90BA4"/>
    <w:rsid w:val="00B912AD"/>
    <w:rsid w:val="00B91DA9"/>
    <w:rsid w:val="00B92DA9"/>
    <w:rsid w:val="00B9304F"/>
    <w:rsid w:val="00B936C7"/>
    <w:rsid w:val="00B939FD"/>
    <w:rsid w:val="00B95042"/>
    <w:rsid w:val="00B958DE"/>
    <w:rsid w:val="00B9618E"/>
    <w:rsid w:val="00B96E45"/>
    <w:rsid w:val="00B97494"/>
    <w:rsid w:val="00B97892"/>
    <w:rsid w:val="00B978E1"/>
    <w:rsid w:val="00B97DF1"/>
    <w:rsid w:val="00BA0425"/>
    <w:rsid w:val="00BA0EE6"/>
    <w:rsid w:val="00BA16E3"/>
    <w:rsid w:val="00BA3B9A"/>
    <w:rsid w:val="00BA3BB6"/>
    <w:rsid w:val="00BA645B"/>
    <w:rsid w:val="00BA7EA2"/>
    <w:rsid w:val="00BB0947"/>
    <w:rsid w:val="00BB0FB0"/>
    <w:rsid w:val="00BB1E6F"/>
    <w:rsid w:val="00BB1E95"/>
    <w:rsid w:val="00BB2E2C"/>
    <w:rsid w:val="00BB34AB"/>
    <w:rsid w:val="00BB5760"/>
    <w:rsid w:val="00BB5965"/>
    <w:rsid w:val="00BB5F4A"/>
    <w:rsid w:val="00BB671A"/>
    <w:rsid w:val="00BB7086"/>
    <w:rsid w:val="00BB7712"/>
    <w:rsid w:val="00BB7FF2"/>
    <w:rsid w:val="00BC1E96"/>
    <w:rsid w:val="00BC3B72"/>
    <w:rsid w:val="00BC4E57"/>
    <w:rsid w:val="00BC5336"/>
    <w:rsid w:val="00BC56B5"/>
    <w:rsid w:val="00BC6280"/>
    <w:rsid w:val="00BC6F2E"/>
    <w:rsid w:val="00BD006D"/>
    <w:rsid w:val="00BD01D9"/>
    <w:rsid w:val="00BD1BA8"/>
    <w:rsid w:val="00BD2162"/>
    <w:rsid w:val="00BD29DB"/>
    <w:rsid w:val="00BD2F29"/>
    <w:rsid w:val="00BD2F2D"/>
    <w:rsid w:val="00BD3173"/>
    <w:rsid w:val="00BD5818"/>
    <w:rsid w:val="00BD729E"/>
    <w:rsid w:val="00BE04D6"/>
    <w:rsid w:val="00BE12D0"/>
    <w:rsid w:val="00BE2110"/>
    <w:rsid w:val="00BE2763"/>
    <w:rsid w:val="00BE39B9"/>
    <w:rsid w:val="00BE5912"/>
    <w:rsid w:val="00BE5E0E"/>
    <w:rsid w:val="00BE6B3A"/>
    <w:rsid w:val="00BE6C24"/>
    <w:rsid w:val="00BE7CD9"/>
    <w:rsid w:val="00BF0574"/>
    <w:rsid w:val="00BF1B00"/>
    <w:rsid w:val="00BF233D"/>
    <w:rsid w:val="00BF2E09"/>
    <w:rsid w:val="00BF3E08"/>
    <w:rsid w:val="00BF3EBF"/>
    <w:rsid w:val="00BF3FDE"/>
    <w:rsid w:val="00BF4409"/>
    <w:rsid w:val="00BF671B"/>
    <w:rsid w:val="00BF7466"/>
    <w:rsid w:val="00C005DD"/>
    <w:rsid w:val="00C02D96"/>
    <w:rsid w:val="00C05B1E"/>
    <w:rsid w:val="00C06979"/>
    <w:rsid w:val="00C1044A"/>
    <w:rsid w:val="00C1096B"/>
    <w:rsid w:val="00C12F79"/>
    <w:rsid w:val="00C13A5F"/>
    <w:rsid w:val="00C14378"/>
    <w:rsid w:val="00C14E86"/>
    <w:rsid w:val="00C16136"/>
    <w:rsid w:val="00C1641B"/>
    <w:rsid w:val="00C16505"/>
    <w:rsid w:val="00C167C7"/>
    <w:rsid w:val="00C16C82"/>
    <w:rsid w:val="00C17D40"/>
    <w:rsid w:val="00C209D7"/>
    <w:rsid w:val="00C20D16"/>
    <w:rsid w:val="00C214FF"/>
    <w:rsid w:val="00C22B26"/>
    <w:rsid w:val="00C23854"/>
    <w:rsid w:val="00C238C9"/>
    <w:rsid w:val="00C23E99"/>
    <w:rsid w:val="00C277F7"/>
    <w:rsid w:val="00C27938"/>
    <w:rsid w:val="00C27A1C"/>
    <w:rsid w:val="00C308BC"/>
    <w:rsid w:val="00C31111"/>
    <w:rsid w:val="00C325BC"/>
    <w:rsid w:val="00C337D9"/>
    <w:rsid w:val="00C33FEA"/>
    <w:rsid w:val="00C3642A"/>
    <w:rsid w:val="00C36500"/>
    <w:rsid w:val="00C379DF"/>
    <w:rsid w:val="00C420E1"/>
    <w:rsid w:val="00C434E7"/>
    <w:rsid w:val="00C44338"/>
    <w:rsid w:val="00C44F6D"/>
    <w:rsid w:val="00C4594E"/>
    <w:rsid w:val="00C50EEC"/>
    <w:rsid w:val="00C52053"/>
    <w:rsid w:val="00C5273D"/>
    <w:rsid w:val="00C541D0"/>
    <w:rsid w:val="00C55B41"/>
    <w:rsid w:val="00C55C6D"/>
    <w:rsid w:val="00C55F44"/>
    <w:rsid w:val="00C56143"/>
    <w:rsid w:val="00C576B6"/>
    <w:rsid w:val="00C6033A"/>
    <w:rsid w:val="00C60BCF"/>
    <w:rsid w:val="00C61E21"/>
    <w:rsid w:val="00C6299A"/>
    <w:rsid w:val="00C62B06"/>
    <w:rsid w:val="00C62D33"/>
    <w:rsid w:val="00C644FA"/>
    <w:rsid w:val="00C65B03"/>
    <w:rsid w:val="00C67936"/>
    <w:rsid w:val="00C67D4F"/>
    <w:rsid w:val="00C7018A"/>
    <w:rsid w:val="00C70D66"/>
    <w:rsid w:val="00C714E4"/>
    <w:rsid w:val="00C71626"/>
    <w:rsid w:val="00C71E7A"/>
    <w:rsid w:val="00C72B2E"/>
    <w:rsid w:val="00C7366E"/>
    <w:rsid w:val="00C73810"/>
    <w:rsid w:val="00C73B23"/>
    <w:rsid w:val="00C73D9C"/>
    <w:rsid w:val="00C772E8"/>
    <w:rsid w:val="00C80910"/>
    <w:rsid w:val="00C81C17"/>
    <w:rsid w:val="00C822D2"/>
    <w:rsid w:val="00C828A5"/>
    <w:rsid w:val="00C83BF3"/>
    <w:rsid w:val="00C848CA"/>
    <w:rsid w:val="00C84EAC"/>
    <w:rsid w:val="00C8689C"/>
    <w:rsid w:val="00C8691C"/>
    <w:rsid w:val="00C8729D"/>
    <w:rsid w:val="00C87D7A"/>
    <w:rsid w:val="00C87DDD"/>
    <w:rsid w:val="00C917C4"/>
    <w:rsid w:val="00C926BC"/>
    <w:rsid w:val="00C928D0"/>
    <w:rsid w:val="00C9487D"/>
    <w:rsid w:val="00C94913"/>
    <w:rsid w:val="00C94C09"/>
    <w:rsid w:val="00C95B39"/>
    <w:rsid w:val="00C964E3"/>
    <w:rsid w:val="00C9660D"/>
    <w:rsid w:val="00C9675D"/>
    <w:rsid w:val="00C96E6D"/>
    <w:rsid w:val="00CA12DC"/>
    <w:rsid w:val="00CA262A"/>
    <w:rsid w:val="00CA3A30"/>
    <w:rsid w:val="00CA46FA"/>
    <w:rsid w:val="00CA594E"/>
    <w:rsid w:val="00CB01CB"/>
    <w:rsid w:val="00CB1A6A"/>
    <w:rsid w:val="00CB20E4"/>
    <w:rsid w:val="00CB3682"/>
    <w:rsid w:val="00CB373A"/>
    <w:rsid w:val="00CB3768"/>
    <w:rsid w:val="00CB3F11"/>
    <w:rsid w:val="00CB59D2"/>
    <w:rsid w:val="00CB64DE"/>
    <w:rsid w:val="00CC0816"/>
    <w:rsid w:val="00CC10DF"/>
    <w:rsid w:val="00CC1ACA"/>
    <w:rsid w:val="00CC284C"/>
    <w:rsid w:val="00CC44BA"/>
    <w:rsid w:val="00CC4534"/>
    <w:rsid w:val="00CC5D53"/>
    <w:rsid w:val="00CC5DAE"/>
    <w:rsid w:val="00CC62EC"/>
    <w:rsid w:val="00CC735F"/>
    <w:rsid w:val="00CC7E0A"/>
    <w:rsid w:val="00CD1D97"/>
    <w:rsid w:val="00CD2625"/>
    <w:rsid w:val="00CD2FA9"/>
    <w:rsid w:val="00CD3F60"/>
    <w:rsid w:val="00CD475F"/>
    <w:rsid w:val="00CD4F43"/>
    <w:rsid w:val="00CD649D"/>
    <w:rsid w:val="00CD6A0D"/>
    <w:rsid w:val="00CD6DE4"/>
    <w:rsid w:val="00CD721B"/>
    <w:rsid w:val="00CD7309"/>
    <w:rsid w:val="00CE0CC8"/>
    <w:rsid w:val="00CE103F"/>
    <w:rsid w:val="00CE21CC"/>
    <w:rsid w:val="00CE2CE4"/>
    <w:rsid w:val="00CE3334"/>
    <w:rsid w:val="00CE36AC"/>
    <w:rsid w:val="00CE5AF7"/>
    <w:rsid w:val="00CE6A2A"/>
    <w:rsid w:val="00CE6AE2"/>
    <w:rsid w:val="00CE6D61"/>
    <w:rsid w:val="00CE7D8B"/>
    <w:rsid w:val="00CF0947"/>
    <w:rsid w:val="00CF0E29"/>
    <w:rsid w:val="00CF1CF0"/>
    <w:rsid w:val="00CF2353"/>
    <w:rsid w:val="00CF23FD"/>
    <w:rsid w:val="00CF29E5"/>
    <w:rsid w:val="00CF2D03"/>
    <w:rsid w:val="00CF30DB"/>
    <w:rsid w:val="00CF30E1"/>
    <w:rsid w:val="00CF7007"/>
    <w:rsid w:val="00CF7603"/>
    <w:rsid w:val="00CF7BFE"/>
    <w:rsid w:val="00D00ADB"/>
    <w:rsid w:val="00D00FCD"/>
    <w:rsid w:val="00D01F5E"/>
    <w:rsid w:val="00D02186"/>
    <w:rsid w:val="00D0318D"/>
    <w:rsid w:val="00D0341E"/>
    <w:rsid w:val="00D03475"/>
    <w:rsid w:val="00D03C3E"/>
    <w:rsid w:val="00D03D70"/>
    <w:rsid w:val="00D0766B"/>
    <w:rsid w:val="00D07CC5"/>
    <w:rsid w:val="00D10670"/>
    <w:rsid w:val="00D10BDB"/>
    <w:rsid w:val="00D117E6"/>
    <w:rsid w:val="00D12A80"/>
    <w:rsid w:val="00D12CD0"/>
    <w:rsid w:val="00D132C5"/>
    <w:rsid w:val="00D13FF8"/>
    <w:rsid w:val="00D16575"/>
    <w:rsid w:val="00D16C49"/>
    <w:rsid w:val="00D17897"/>
    <w:rsid w:val="00D20FA0"/>
    <w:rsid w:val="00D21A2F"/>
    <w:rsid w:val="00D226AF"/>
    <w:rsid w:val="00D2342C"/>
    <w:rsid w:val="00D23816"/>
    <w:rsid w:val="00D238EE"/>
    <w:rsid w:val="00D2486A"/>
    <w:rsid w:val="00D25655"/>
    <w:rsid w:val="00D2617E"/>
    <w:rsid w:val="00D26786"/>
    <w:rsid w:val="00D26ED5"/>
    <w:rsid w:val="00D26FA0"/>
    <w:rsid w:val="00D27BD1"/>
    <w:rsid w:val="00D307D3"/>
    <w:rsid w:val="00D308F3"/>
    <w:rsid w:val="00D309B8"/>
    <w:rsid w:val="00D31F48"/>
    <w:rsid w:val="00D33481"/>
    <w:rsid w:val="00D34EEC"/>
    <w:rsid w:val="00D35073"/>
    <w:rsid w:val="00D353F1"/>
    <w:rsid w:val="00D358B3"/>
    <w:rsid w:val="00D36501"/>
    <w:rsid w:val="00D369C9"/>
    <w:rsid w:val="00D40EDB"/>
    <w:rsid w:val="00D421F0"/>
    <w:rsid w:val="00D44CAC"/>
    <w:rsid w:val="00D44DC9"/>
    <w:rsid w:val="00D465F5"/>
    <w:rsid w:val="00D4734F"/>
    <w:rsid w:val="00D47A7D"/>
    <w:rsid w:val="00D503FE"/>
    <w:rsid w:val="00D51956"/>
    <w:rsid w:val="00D51B79"/>
    <w:rsid w:val="00D51FFD"/>
    <w:rsid w:val="00D52351"/>
    <w:rsid w:val="00D5265B"/>
    <w:rsid w:val="00D528FC"/>
    <w:rsid w:val="00D541A1"/>
    <w:rsid w:val="00D5494C"/>
    <w:rsid w:val="00D54B5D"/>
    <w:rsid w:val="00D54E34"/>
    <w:rsid w:val="00D55B8D"/>
    <w:rsid w:val="00D55CEC"/>
    <w:rsid w:val="00D60416"/>
    <w:rsid w:val="00D60682"/>
    <w:rsid w:val="00D610BD"/>
    <w:rsid w:val="00D625A8"/>
    <w:rsid w:val="00D62E1E"/>
    <w:rsid w:val="00D633D6"/>
    <w:rsid w:val="00D63756"/>
    <w:rsid w:val="00D642F0"/>
    <w:rsid w:val="00D70120"/>
    <w:rsid w:val="00D71188"/>
    <w:rsid w:val="00D71609"/>
    <w:rsid w:val="00D71C14"/>
    <w:rsid w:val="00D71D48"/>
    <w:rsid w:val="00D74681"/>
    <w:rsid w:val="00D7539B"/>
    <w:rsid w:val="00D75972"/>
    <w:rsid w:val="00D7610F"/>
    <w:rsid w:val="00D77193"/>
    <w:rsid w:val="00D7719D"/>
    <w:rsid w:val="00D800DC"/>
    <w:rsid w:val="00D81464"/>
    <w:rsid w:val="00D81B9B"/>
    <w:rsid w:val="00D83AF6"/>
    <w:rsid w:val="00D856C2"/>
    <w:rsid w:val="00D85DE6"/>
    <w:rsid w:val="00D864E4"/>
    <w:rsid w:val="00D86644"/>
    <w:rsid w:val="00D86A1D"/>
    <w:rsid w:val="00D86EF3"/>
    <w:rsid w:val="00D8792C"/>
    <w:rsid w:val="00D87945"/>
    <w:rsid w:val="00D90D77"/>
    <w:rsid w:val="00D91B14"/>
    <w:rsid w:val="00D9385E"/>
    <w:rsid w:val="00D93879"/>
    <w:rsid w:val="00D939C1"/>
    <w:rsid w:val="00D9476F"/>
    <w:rsid w:val="00D962F3"/>
    <w:rsid w:val="00D96F3A"/>
    <w:rsid w:val="00D97D64"/>
    <w:rsid w:val="00D97F58"/>
    <w:rsid w:val="00DA0A58"/>
    <w:rsid w:val="00DA0AED"/>
    <w:rsid w:val="00DA1AAE"/>
    <w:rsid w:val="00DA2304"/>
    <w:rsid w:val="00DA23BC"/>
    <w:rsid w:val="00DA26F1"/>
    <w:rsid w:val="00DA2C17"/>
    <w:rsid w:val="00DA311F"/>
    <w:rsid w:val="00DA53B6"/>
    <w:rsid w:val="00DA5B44"/>
    <w:rsid w:val="00DA66BF"/>
    <w:rsid w:val="00DA6EE7"/>
    <w:rsid w:val="00DA7006"/>
    <w:rsid w:val="00DA744D"/>
    <w:rsid w:val="00DB0329"/>
    <w:rsid w:val="00DB06BB"/>
    <w:rsid w:val="00DB229E"/>
    <w:rsid w:val="00DB23D7"/>
    <w:rsid w:val="00DB269E"/>
    <w:rsid w:val="00DB4686"/>
    <w:rsid w:val="00DB553B"/>
    <w:rsid w:val="00DB5771"/>
    <w:rsid w:val="00DB63F6"/>
    <w:rsid w:val="00DB66C0"/>
    <w:rsid w:val="00DB714C"/>
    <w:rsid w:val="00DB7A03"/>
    <w:rsid w:val="00DC1A57"/>
    <w:rsid w:val="00DC1B29"/>
    <w:rsid w:val="00DC2B4A"/>
    <w:rsid w:val="00DC3EDD"/>
    <w:rsid w:val="00DC5417"/>
    <w:rsid w:val="00DC607C"/>
    <w:rsid w:val="00DC6B1E"/>
    <w:rsid w:val="00DC755D"/>
    <w:rsid w:val="00DD0431"/>
    <w:rsid w:val="00DD0F82"/>
    <w:rsid w:val="00DD12D3"/>
    <w:rsid w:val="00DD141D"/>
    <w:rsid w:val="00DD1AD0"/>
    <w:rsid w:val="00DD1C52"/>
    <w:rsid w:val="00DD2267"/>
    <w:rsid w:val="00DD25B5"/>
    <w:rsid w:val="00DD26BF"/>
    <w:rsid w:val="00DD32FD"/>
    <w:rsid w:val="00DD4045"/>
    <w:rsid w:val="00DD42BB"/>
    <w:rsid w:val="00DD490E"/>
    <w:rsid w:val="00DD5EF3"/>
    <w:rsid w:val="00DD6AB7"/>
    <w:rsid w:val="00DE0AFE"/>
    <w:rsid w:val="00DE3615"/>
    <w:rsid w:val="00DE3B09"/>
    <w:rsid w:val="00DE552D"/>
    <w:rsid w:val="00DE5BD7"/>
    <w:rsid w:val="00DE61AB"/>
    <w:rsid w:val="00DE63BA"/>
    <w:rsid w:val="00DE7B6F"/>
    <w:rsid w:val="00DF252C"/>
    <w:rsid w:val="00DF573C"/>
    <w:rsid w:val="00DF599E"/>
    <w:rsid w:val="00DF5B86"/>
    <w:rsid w:val="00DF5E7F"/>
    <w:rsid w:val="00DF752D"/>
    <w:rsid w:val="00DF7908"/>
    <w:rsid w:val="00DF7E14"/>
    <w:rsid w:val="00E0025F"/>
    <w:rsid w:val="00E009E9"/>
    <w:rsid w:val="00E020A0"/>
    <w:rsid w:val="00E023A6"/>
    <w:rsid w:val="00E0369C"/>
    <w:rsid w:val="00E03F89"/>
    <w:rsid w:val="00E04DBC"/>
    <w:rsid w:val="00E068B5"/>
    <w:rsid w:val="00E06A43"/>
    <w:rsid w:val="00E076AB"/>
    <w:rsid w:val="00E07E72"/>
    <w:rsid w:val="00E10DB0"/>
    <w:rsid w:val="00E110F3"/>
    <w:rsid w:val="00E11729"/>
    <w:rsid w:val="00E11FC6"/>
    <w:rsid w:val="00E13BBB"/>
    <w:rsid w:val="00E14337"/>
    <w:rsid w:val="00E15004"/>
    <w:rsid w:val="00E15930"/>
    <w:rsid w:val="00E15FAC"/>
    <w:rsid w:val="00E1789D"/>
    <w:rsid w:val="00E17A5A"/>
    <w:rsid w:val="00E207D2"/>
    <w:rsid w:val="00E20EC2"/>
    <w:rsid w:val="00E21A09"/>
    <w:rsid w:val="00E21BAF"/>
    <w:rsid w:val="00E23E26"/>
    <w:rsid w:val="00E24452"/>
    <w:rsid w:val="00E25C48"/>
    <w:rsid w:val="00E30608"/>
    <w:rsid w:val="00E30CFB"/>
    <w:rsid w:val="00E3147B"/>
    <w:rsid w:val="00E3222C"/>
    <w:rsid w:val="00E33B89"/>
    <w:rsid w:val="00E33DBE"/>
    <w:rsid w:val="00E34049"/>
    <w:rsid w:val="00E35070"/>
    <w:rsid w:val="00E350D5"/>
    <w:rsid w:val="00E35868"/>
    <w:rsid w:val="00E35A0E"/>
    <w:rsid w:val="00E36BC3"/>
    <w:rsid w:val="00E37342"/>
    <w:rsid w:val="00E3785C"/>
    <w:rsid w:val="00E37E4B"/>
    <w:rsid w:val="00E403A6"/>
    <w:rsid w:val="00E41279"/>
    <w:rsid w:val="00E41933"/>
    <w:rsid w:val="00E423B0"/>
    <w:rsid w:val="00E43323"/>
    <w:rsid w:val="00E45910"/>
    <w:rsid w:val="00E464D9"/>
    <w:rsid w:val="00E46973"/>
    <w:rsid w:val="00E5116D"/>
    <w:rsid w:val="00E52BB2"/>
    <w:rsid w:val="00E533BB"/>
    <w:rsid w:val="00E535BD"/>
    <w:rsid w:val="00E53AC8"/>
    <w:rsid w:val="00E53B5C"/>
    <w:rsid w:val="00E54196"/>
    <w:rsid w:val="00E541AE"/>
    <w:rsid w:val="00E551ED"/>
    <w:rsid w:val="00E55823"/>
    <w:rsid w:val="00E55E2F"/>
    <w:rsid w:val="00E604DB"/>
    <w:rsid w:val="00E611DE"/>
    <w:rsid w:val="00E62294"/>
    <w:rsid w:val="00E62A11"/>
    <w:rsid w:val="00E638A7"/>
    <w:rsid w:val="00E63D0F"/>
    <w:rsid w:val="00E641C5"/>
    <w:rsid w:val="00E6563E"/>
    <w:rsid w:val="00E6738D"/>
    <w:rsid w:val="00E7043A"/>
    <w:rsid w:val="00E705C5"/>
    <w:rsid w:val="00E70BD2"/>
    <w:rsid w:val="00E70E0E"/>
    <w:rsid w:val="00E714C5"/>
    <w:rsid w:val="00E72BD1"/>
    <w:rsid w:val="00E72F01"/>
    <w:rsid w:val="00E7453E"/>
    <w:rsid w:val="00E74C76"/>
    <w:rsid w:val="00E82F32"/>
    <w:rsid w:val="00E84D23"/>
    <w:rsid w:val="00E8649A"/>
    <w:rsid w:val="00E869FF"/>
    <w:rsid w:val="00E87DD9"/>
    <w:rsid w:val="00E87E4B"/>
    <w:rsid w:val="00E90E47"/>
    <w:rsid w:val="00E910E5"/>
    <w:rsid w:val="00E9188A"/>
    <w:rsid w:val="00E92102"/>
    <w:rsid w:val="00E92E3B"/>
    <w:rsid w:val="00E93175"/>
    <w:rsid w:val="00E93DBE"/>
    <w:rsid w:val="00E949BD"/>
    <w:rsid w:val="00E961CA"/>
    <w:rsid w:val="00E970E4"/>
    <w:rsid w:val="00E9786B"/>
    <w:rsid w:val="00EA1290"/>
    <w:rsid w:val="00EA1C0B"/>
    <w:rsid w:val="00EA2ACD"/>
    <w:rsid w:val="00EA473B"/>
    <w:rsid w:val="00EA4DEC"/>
    <w:rsid w:val="00EA5517"/>
    <w:rsid w:val="00EB013E"/>
    <w:rsid w:val="00EB10B1"/>
    <w:rsid w:val="00EB14F1"/>
    <w:rsid w:val="00EB1C48"/>
    <w:rsid w:val="00EB3DF5"/>
    <w:rsid w:val="00EB6592"/>
    <w:rsid w:val="00EB66E3"/>
    <w:rsid w:val="00EB7241"/>
    <w:rsid w:val="00EB726C"/>
    <w:rsid w:val="00EB7622"/>
    <w:rsid w:val="00EB7F38"/>
    <w:rsid w:val="00EC178A"/>
    <w:rsid w:val="00EC272B"/>
    <w:rsid w:val="00EC2B57"/>
    <w:rsid w:val="00EC31CD"/>
    <w:rsid w:val="00EC3685"/>
    <w:rsid w:val="00EC3775"/>
    <w:rsid w:val="00EC490D"/>
    <w:rsid w:val="00EC5001"/>
    <w:rsid w:val="00EC5EA0"/>
    <w:rsid w:val="00EC5EC0"/>
    <w:rsid w:val="00EC6836"/>
    <w:rsid w:val="00ED132B"/>
    <w:rsid w:val="00ED16EC"/>
    <w:rsid w:val="00ED1BF4"/>
    <w:rsid w:val="00ED3473"/>
    <w:rsid w:val="00ED4039"/>
    <w:rsid w:val="00ED4BDA"/>
    <w:rsid w:val="00ED5845"/>
    <w:rsid w:val="00ED7474"/>
    <w:rsid w:val="00ED7608"/>
    <w:rsid w:val="00ED78A7"/>
    <w:rsid w:val="00EE0D1F"/>
    <w:rsid w:val="00EE151B"/>
    <w:rsid w:val="00EE19A3"/>
    <w:rsid w:val="00EE257B"/>
    <w:rsid w:val="00EE2E5D"/>
    <w:rsid w:val="00EE351C"/>
    <w:rsid w:val="00EE4030"/>
    <w:rsid w:val="00EE4865"/>
    <w:rsid w:val="00EE4CB8"/>
    <w:rsid w:val="00EE5665"/>
    <w:rsid w:val="00EE5BF2"/>
    <w:rsid w:val="00EE6F04"/>
    <w:rsid w:val="00EE730B"/>
    <w:rsid w:val="00EE7E72"/>
    <w:rsid w:val="00EF01F8"/>
    <w:rsid w:val="00EF106B"/>
    <w:rsid w:val="00EF12F9"/>
    <w:rsid w:val="00EF2EAB"/>
    <w:rsid w:val="00EF327D"/>
    <w:rsid w:val="00EF3CE6"/>
    <w:rsid w:val="00EF3CE9"/>
    <w:rsid w:val="00EF51E3"/>
    <w:rsid w:val="00EF5A93"/>
    <w:rsid w:val="00EF6033"/>
    <w:rsid w:val="00EF6E7B"/>
    <w:rsid w:val="00EF719C"/>
    <w:rsid w:val="00F01010"/>
    <w:rsid w:val="00F01B33"/>
    <w:rsid w:val="00F0252E"/>
    <w:rsid w:val="00F02C83"/>
    <w:rsid w:val="00F0385F"/>
    <w:rsid w:val="00F05562"/>
    <w:rsid w:val="00F056CE"/>
    <w:rsid w:val="00F06039"/>
    <w:rsid w:val="00F06435"/>
    <w:rsid w:val="00F070C3"/>
    <w:rsid w:val="00F07849"/>
    <w:rsid w:val="00F1061F"/>
    <w:rsid w:val="00F11133"/>
    <w:rsid w:val="00F112C7"/>
    <w:rsid w:val="00F11408"/>
    <w:rsid w:val="00F129BC"/>
    <w:rsid w:val="00F1301B"/>
    <w:rsid w:val="00F1408D"/>
    <w:rsid w:val="00F1516A"/>
    <w:rsid w:val="00F15675"/>
    <w:rsid w:val="00F167CA"/>
    <w:rsid w:val="00F233C3"/>
    <w:rsid w:val="00F24589"/>
    <w:rsid w:val="00F254C9"/>
    <w:rsid w:val="00F2667F"/>
    <w:rsid w:val="00F32C40"/>
    <w:rsid w:val="00F32C8C"/>
    <w:rsid w:val="00F333C6"/>
    <w:rsid w:val="00F334E9"/>
    <w:rsid w:val="00F33D08"/>
    <w:rsid w:val="00F3410F"/>
    <w:rsid w:val="00F353F5"/>
    <w:rsid w:val="00F36009"/>
    <w:rsid w:val="00F36B60"/>
    <w:rsid w:val="00F36C8D"/>
    <w:rsid w:val="00F40D3B"/>
    <w:rsid w:val="00F40D40"/>
    <w:rsid w:val="00F41546"/>
    <w:rsid w:val="00F42919"/>
    <w:rsid w:val="00F42BC0"/>
    <w:rsid w:val="00F43256"/>
    <w:rsid w:val="00F43435"/>
    <w:rsid w:val="00F459A1"/>
    <w:rsid w:val="00F46684"/>
    <w:rsid w:val="00F46EFA"/>
    <w:rsid w:val="00F472ED"/>
    <w:rsid w:val="00F5000E"/>
    <w:rsid w:val="00F50C5A"/>
    <w:rsid w:val="00F515CA"/>
    <w:rsid w:val="00F52B97"/>
    <w:rsid w:val="00F52FDB"/>
    <w:rsid w:val="00F53368"/>
    <w:rsid w:val="00F53984"/>
    <w:rsid w:val="00F53DA7"/>
    <w:rsid w:val="00F54CAD"/>
    <w:rsid w:val="00F55ACB"/>
    <w:rsid w:val="00F55C4D"/>
    <w:rsid w:val="00F55D58"/>
    <w:rsid w:val="00F560C1"/>
    <w:rsid w:val="00F575C8"/>
    <w:rsid w:val="00F576E5"/>
    <w:rsid w:val="00F609B3"/>
    <w:rsid w:val="00F60A9E"/>
    <w:rsid w:val="00F6275D"/>
    <w:rsid w:val="00F63056"/>
    <w:rsid w:val="00F63CFE"/>
    <w:rsid w:val="00F64AB3"/>
    <w:rsid w:val="00F65342"/>
    <w:rsid w:val="00F65509"/>
    <w:rsid w:val="00F659C2"/>
    <w:rsid w:val="00F66333"/>
    <w:rsid w:val="00F67565"/>
    <w:rsid w:val="00F675CB"/>
    <w:rsid w:val="00F7098B"/>
    <w:rsid w:val="00F71F8C"/>
    <w:rsid w:val="00F73583"/>
    <w:rsid w:val="00F7443B"/>
    <w:rsid w:val="00F753B6"/>
    <w:rsid w:val="00F760EA"/>
    <w:rsid w:val="00F766A4"/>
    <w:rsid w:val="00F7733B"/>
    <w:rsid w:val="00F77410"/>
    <w:rsid w:val="00F77662"/>
    <w:rsid w:val="00F80589"/>
    <w:rsid w:val="00F823DE"/>
    <w:rsid w:val="00F83598"/>
    <w:rsid w:val="00F83BA4"/>
    <w:rsid w:val="00F84333"/>
    <w:rsid w:val="00F8441E"/>
    <w:rsid w:val="00F85BD1"/>
    <w:rsid w:val="00F8604A"/>
    <w:rsid w:val="00F861DB"/>
    <w:rsid w:val="00F875DA"/>
    <w:rsid w:val="00F8761E"/>
    <w:rsid w:val="00F87842"/>
    <w:rsid w:val="00F9019E"/>
    <w:rsid w:val="00F922F7"/>
    <w:rsid w:val="00F925FC"/>
    <w:rsid w:val="00F929B3"/>
    <w:rsid w:val="00F93756"/>
    <w:rsid w:val="00F93C48"/>
    <w:rsid w:val="00F9405B"/>
    <w:rsid w:val="00F947B1"/>
    <w:rsid w:val="00F95413"/>
    <w:rsid w:val="00F96427"/>
    <w:rsid w:val="00F96A82"/>
    <w:rsid w:val="00F97D38"/>
    <w:rsid w:val="00FA0C4E"/>
    <w:rsid w:val="00FA1B06"/>
    <w:rsid w:val="00FA2B43"/>
    <w:rsid w:val="00FA306E"/>
    <w:rsid w:val="00FA3A00"/>
    <w:rsid w:val="00FA4DA3"/>
    <w:rsid w:val="00FA5C73"/>
    <w:rsid w:val="00FA65EE"/>
    <w:rsid w:val="00FA6E74"/>
    <w:rsid w:val="00FA777F"/>
    <w:rsid w:val="00FB0E02"/>
    <w:rsid w:val="00FB3181"/>
    <w:rsid w:val="00FB35DE"/>
    <w:rsid w:val="00FB36D4"/>
    <w:rsid w:val="00FB461C"/>
    <w:rsid w:val="00FB5D9D"/>
    <w:rsid w:val="00FB61BA"/>
    <w:rsid w:val="00FB6C04"/>
    <w:rsid w:val="00FB7FC0"/>
    <w:rsid w:val="00FC1448"/>
    <w:rsid w:val="00FC6FCE"/>
    <w:rsid w:val="00FD1DBE"/>
    <w:rsid w:val="00FD23EB"/>
    <w:rsid w:val="00FD2F3C"/>
    <w:rsid w:val="00FD3372"/>
    <w:rsid w:val="00FD3639"/>
    <w:rsid w:val="00FD3911"/>
    <w:rsid w:val="00FD3B4A"/>
    <w:rsid w:val="00FD4713"/>
    <w:rsid w:val="00FD4F3C"/>
    <w:rsid w:val="00FD560E"/>
    <w:rsid w:val="00FD563D"/>
    <w:rsid w:val="00FD6022"/>
    <w:rsid w:val="00FD6B55"/>
    <w:rsid w:val="00FD6BA8"/>
    <w:rsid w:val="00FD6D50"/>
    <w:rsid w:val="00FD6E02"/>
    <w:rsid w:val="00FD7352"/>
    <w:rsid w:val="00FD7725"/>
    <w:rsid w:val="00FD7854"/>
    <w:rsid w:val="00FD795B"/>
    <w:rsid w:val="00FD796E"/>
    <w:rsid w:val="00FD7D1A"/>
    <w:rsid w:val="00FE10BA"/>
    <w:rsid w:val="00FE1648"/>
    <w:rsid w:val="00FE192A"/>
    <w:rsid w:val="00FE1A9F"/>
    <w:rsid w:val="00FE1BAB"/>
    <w:rsid w:val="00FE287E"/>
    <w:rsid w:val="00FE2A81"/>
    <w:rsid w:val="00FE3E1A"/>
    <w:rsid w:val="00FE3FA0"/>
    <w:rsid w:val="00FE4EF9"/>
    <w:rsid w:val="00FE58AD"/>
    <w:rsid w:val="00FE5FB0"/>
    <w:rsid w:val="00FE6313"/>
    <w:rsid w:val="00FE6754"/>
    <w:rsid w:val="00FE6994"/>
    <w:rsid w:val="00FE7942"/>
    <w:rsid w:val="00FE7F84"/>
    <w:rsid w:val="00FF037F"/>
    <w:rsid w:val="00FF04D1"/>
    <w:rsid w:val="00FF0F2D"/>
    <w:rsid w:val="00FF21B7"/>
    <w:rsid w:val="00FF498C"/>
    <w:rsid w:val="00FF4F60"/>
    <w:rsid w:val="00FF5C23"/>
    <w:rsid w:val="00FF5D44"/>
    <w:rsid w:val="00FF624A"/>
    <w:rsid w:val="00FF689A"/>
    <w:rsid w:val="00FF6BC9"/>
    <w:rsid w:val="00FF6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E293E3"/>
  <w15:docId w15:val="{C79E7E5C-11DB-4C7F-BFA6-A83FDC7AA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51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1">
    <w:name w:val="heading 1"/>
    <w:next w:val="a"/>
    <w:qFormat/>
    <w:rsid w:val="006451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6451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51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51E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51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51E5"/>
    <w:pPr>
      <w:outlineLvl w:val="5"/>
    </w:pPr>
  </w:style>
  <w:style w:type="paragraph" w:styleId="7">
    <w:name w:val="heading 7"/>
    <w:basedOn w:val="H6"/>
    <w:next w:val="a"/>
    <w:qFormat/>
    <w:rsid w:val="006451E5"/>
    <w:pPr>
      <w:outlineLvl w:val="6"/>
    </w:pPr>
  </w:style>
  <w:style w:type="paragraph" w:styleId="8">
    <w:name w:val="heading 8"/>
    <w:basedOn w:val="1"/>
    <w:next w:val="a"/>
    <w:qFormat/>
    <w:rsid w:val="006451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51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6451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451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6451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451E5"/>
    <w:pPr>
      <w:ind w:left="1701" w:hanging="1701"/>
    </w:pPr>
  </w:style>
  <w:style w:type="paragraph" w:styleId="TOC4">
    <w:name w:val="toc 4"/>
    <w:basedOn w:val="TOC3"/>
    <w:semiHidden/>
    <w:rsid w:val="006451E5"/>
    <w:pPr>
      <w:ind w:left="1418" w:hanging="1418"/>
    </w:pPr>
  </w:style>
  <w:style w:type="paragraph" w:styleId="TOC3">
    <w:name w:val="toc 3"/>
    <w:basedOn w:val="TOC2"/>
    <w:semiHidden/>
    <w:rsid w:val="006451E5"/>
    <w:pPr>
      <w:ind w:left="1134" w:hanging="1134"/>
    </w:pPr>
  </w:style>
  <w:style w:type="paragraph" w:styleId="TOC2">
    <w:name w:val="toc 2"/>
    <w:basedOn w:val="TOC1"/>
    <w:semiHidden/>
    <w:rsid w:val="006451E5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6451E5"/>
    <w:pPr>
      <w:ind w:left="284"/>
    </w:pPr>
  </w:style>
  <w:style w:type="paragraph" w:styleId="10">
    <w:name w:val="index 1"/>
    <w:basedOn w:val="a"/>
    <w:semiHidden/>
    <w:rsid w:val="006451E5"/>
    <w:pPr>
      <w:keepLines/>
      <w:spacing w:after="0"/>
    </w:pPr>
  </w:style>
  <w:style w:type="paragraph" w:customStyle="1" w:styleId="ZH">
    <w:name w:val="ZH"/>
    <w:rsid w:val="006451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6451E5"/>
    <w:pPr>
      <w:outlineLvl w:val="9"/>
    </w:pPr>
  </w:style>
  <w:style w:type="paragraph" w:styleId="21">
    <w:name w:val="List Number 2"/>
    <w:basedOn w:val="a3"/>
    <w:semiHidden/>
    <w:rsid w:val="006451E5"/>
    <w:pPr>
      <w:ind w:left="851"/>
    </w:pPr>
  </w:style>
  <w:style w:type="paragraph" w:styleId="a4">
    <w:name w:val="header"/>
    <w:semiHidden/>
    <w:rsid w:val="006451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6451E5"/>
    <w:rPr>
      <w:b/>
      <w:position w:val="6"/>
      <w:sz w:val="16"/>
    </w:rPr>
  </w:style>
  <w:style w:type="paragraph" w:styleId="a6">
    <w:name w:val="footnote text"/>
    <w:basedOn w:val="a"/>
    <w:semiHidden/>
    <w:rsid w:val="006451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451E5"/>
    <w:rPr>
      <w:b/>
    </w:rPr>
  </w:style>
  <w:style w:type="paragraph" w:customStyle="1" w:styleId="TAC">
    <w:name w:val="TAC"/>
    <w:basedOn w:val="TAL"/>
    <w:rsid w:val="006451E5"/>
    <w:pPr>
      <w:jc w:val="center"/>
    </w:pPr>
  </w:style>
  <w:style w:type="paragraph" w:customStyle="1" w:styleId="TF">
    <w:name w:val="TF"/>
    <w:basedOn w:val="TH"/>
    <w:rsid w:val="006451E5"/>
    <w:pPr>
      <w:keepNext w:val="0"/>
      <w:spacing w:before="0" w:after="240"/>
    </w:pPr>
  </w:style>
  <w:style w:type="paragraph" w:customStyle="1" w:styleId="NO">
    <w:name w:val="NO"/>
    <w:basedOn w:val="a"/>
    <w:rsid w:val="006451E5"/>
    <w:pPr>
      <w:keepLines/>
      <w:ind w:left="1135" w:hanging="851"/>
    </w:pPr>
  </w:style>
  <w:style w:type="paragraph" w:styleId="TOC9">
    <w:name w:val="toc 9"/>
    <w:basedOn w:val="TOC8"/>
    <w:semiHidden/>
    <w:rsid w:val="006451E5"/>
    <w:pPr>
      <w:ind w:left="1418" w:hanging="1418"/>
    </w:pPr>
  </w:style>
  <w:style w:type="paragraph" w:customStyle="1" w:styleId="EX">
    <w:name w:val="EX"/>
    <w:basedOn w:val="a"/>
    <w:rsid w:val="006451E5"/>
    <w:pPr>
      <w:keepLines/>
      <w:ind w:left="1702" w:hanging="1418"/>
    </w:pPr>
  </w:style>
  <w:style w:type="paragraph" w:customStyle="1" w:styleId="FP">
    <w:name w:val="FP"/>
    <w:basedOn w:val="a"/>
    <w:rsid w:val="006451E5"/>
    <w:pPr>
      <w:spacing w:after="0"/>
    </w:pPr>
  </w:style>
  <w:style w:type="paragraph" w:customStyle="1" w:styleId="LD">
    <w:name w:val="LD"/>
    <w:rsid w:val="006451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451E5"/>
    <w:pPr>
      <w:spacing w:after="0"/>
    </w:pPr>
  </w:style>
  <w:style w:type="paragraph" w:customStyle="1" w:styleId="EW">
    <w:name w:val="EW"/>
    <w:basedOn w:val="EX"/>
    <w:rsid w:val="006451E5"/>
    <w:pPr>
      <w:spacing w:after="0"/>
    </w:pPr>
  </w:style>
  <w:style w:type="paragraph" w:styleId="TOC6">
    <w:name w:val="toc 6"/>
    <w:basedOn w:val="TOC5"/>
    <w:next w:val="a"/>
    <w:semiHidden/>
    <w:rsid w:val="006451E5"/>
    <w:pPr>
      <w:ind w:left="1985" w:hanging="1985"/>
    </w:pPr>
  </w:style>
  <w:style w:type="paragraph" w:styleId="TOC7">
    <w:name w:val="toc 7"/>
    <w:basedOn w:val="TOC6"/>
    <w:next w:val="a"/>
    <w:semiHidden/>
    <w:rsid w:val="006451E5"/>
    <w:pPr>
      <w:ind w:left="2268" w:hanging="2268"/>
    </w:pPr>
  </w:style>
  <w:style w:type="paragraph" w:styleId="22">
    <w:name w:val="List Bullet 2"/>
    <w:basedOn w:val="a7"/>
    <w:semiHidden/>
    <w:rsid w:val="006451E5"/>
    <w:pPr>
      <w:ind w:left="851"/>
    </w:pPr>
  </w:style>
  <w:style w:type="paragraph" w:styleId="30">
    <w:name w:val="List Bullet 3"/>
    <w:basedOn w:val="22"/>
    <w:semiHidden/>
    <w:rsid w:val="006451E5"/>
    <w:pPr>
      <w:ind w:left="1135"/>
    </w:pPr>
  </w:style>
  <w:style w:type="paragraph" w:styleId="a3">
    <w:name w:val="List Number"/>
    <w:basedOn w:val="a8"/>
    <w:semiHidden/>
    <w:rsid w:val="006451E5"/>
  </w:style>
  <w:style w:type="paragraph" w:customStyle="1" w:styleId="EQ">
    <w:name w:val="EQ"/>
    <w:basedOn w:val="a"/>
    <w:next w:val="a"/>
    <w:rsid w:val="006451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51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51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5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451E5"/>
    <w:pPr>
      <w:jc w:val="right"/>
    </w:pPr>
  </w:style>
  <w:style w:type="paragraph" w:customStyle="1" w:styleId="H6">
    <w:name w:val="H6"/>
    <w:basedOn w:val="5"/>
    <w:next w:val="a"/>
    <w:rsid w:val="006451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51E5"/>
    <w:pPr>
      <w:ind w:left="851" w:hanging="851"/>
    </w:pPr>
  </w:style>
  <w:style w:type="paragraph" w:customStyle="1" w:styleId="TAL">
    <w:name w:val="TAL"/>
    <w:basedOn w:val="a"/>
    <w:rsid w:val="006451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451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51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51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451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51E5"/>
    <w:pPr>
      <w:framePr w:wrap="notBeside" w:y="16161"/>
    </w:pPr>
  </w:style>
  <w:style w:type="character" w:customStyle="1" w:styleId="ZGSM">
    <w:name w:val="ZGSM"/>
    <w:rsid w:val="006451E5"/>
  </w:style>
  <w:style w:type="paragraph" w:styleId="23">
    <w:name w:val="List 2"/>
    <w:basedOn w:val="a8"/>
    <w:semiHidden/>
    <w:rsid w:val="006451E5"/>
    <w:pPr>
      <w:ind w:left="851"/>
    </w:pPr>
  </w:style>
  <w:style w:type="paragraph" w:customStyle="1" w:styleId="ZG">
    <w:name w:val="ZG"/>
    <w:rsid w:val="006451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semiHidden/>
    <w:rsid w:val="006451E5"/>
    <w:pPr>
      <w:ind w:left="1135"/>
    </w:pPr>
  </w:style>
  <w:style w:type="paragraph" w:styleId="40">
    <w:name w:val="List 4"/>
    <w:basedOn w:val="31"/>
    <w:semiHidden/>
    <w:rsid w:val="006451E5"/>
    <w:pPr>
      <w:ind w:left="1418"/>
    </w:pPr>
  </w:style>
  <w:style w:type="paragraph" w:styleId="50">
    <w:name w:val="List 5"/>
    <w:basedOn w:val="40"/>
    <w:semiHidden/>
    <w:rsid w:val="006451E5"/>
    <w:pPr>
      <w:ind w:left="1702"/>
    </w:pPr>
  </w:style>
  <w:style w:type="paragraph" w:customStyle="1" w:styleId="EditorsNote">
    <w:name w:val="Editor's Note"/>
    <w:basedOn w:val="NO"/>
    <w:rsid w:val="006451E5"/>
    <w:rPr>
      <w:color w:val="FF0000"/>
    </w:rPr>
  </w:style>
  <w:style w:type="paragraph" w:styleId="a8">
    <w:name w:val="List"/>
    <w:basedOn w:val="a"/>
    <w:semiHidden/>
    <w:rsid w:val="006451E5"/>
    <w:pPr>
      <w:ind w:left="568" w:hanging="284"/>
    </w:pPr>
  </w:style>
  <w:style w:type="paragraph" w:styleId="a7">
    <w:name w:val="List Bullet"/>
    <w:basedOn w:val="a8"/>
    <w:semiHidden/>
    <w:rsid w:val="006451E5"/>
  </w:style>
  <w:style w:type="paragraph" w:styleId="41">
    <w:name w:val="List Bullet 4"/>
    <w:basedOn w:val="30"/>
    <w:semiHidden/>
    <w:rsid w:val="006451E5"/>
    <w:pPr>
      <w:ind w:left="1418"/>
    </w:pPr>
  </w:style>
  <w:style w:type="paragraph" w:styleId="51">
    <w:name w:val="List Bullet 5"/>
    <w:basedOn w:val="41"/>
    <w:semiHidden/>
    <w:rsid w:val="006451E5"/>
    <w:pPr>
      <w:ind w:left="1702"/>
    </w:pPr>
  </w:style>
  <w:style w:type="paragraph" w:customStyle="1" w:styleId="B1">
    <w:name w:val="B1"/>
    <w:basedOn w:val="a8"/>
    <w:rsid w:val="006451E5"/>
  </w:style>
  <w:style w:type="paragraph" w:customStyle="1" w:styleId="B2">
    <w:name w:val="B2"/>
    <w:basedOn w:val="23"/>
    <w:rsid w:val="006451E5"/>
  </w:style>
  <w:style w:type="paragraph" w:customStyle="1" w:styleId="B3">
    <w:name w:val="B3"/>
    <w:basedOn w:val="31"/>
    <w:rsid w:val="006451E5"/>
  </w:style>
  <w:style w:type="paragraph" w:customStyle="1" w:styleId="B4">
    <w:name w:val="B4"/>
    <w:basedOn w:val="40"/>
    <w:rsid w:val="006451E5"/>
  </w:style>
  <w:style w:type="paragraph" w:customStyle="1" w:styleId="B5">
    <w:name w:val="B5"/>
    <w:basedOn w:val="50"/>
    <w:rsid w:val="006451E5"/>
  </w:style>
  <w:style w:type="paragraph" w:styleId="a9">
    <w:name w:val="footer"/>
    <w:basedOn w:val="a4"/>
    <w:semiHidden/>
    <w:rsid w:val="006451E5"/>
    <w:pPr>
      <w:jc w:val="center"/>
    </w:pPr>
    <w:rPr>
      <w:i/>
    </w:rPr>
  </w:style>
  <w:style w:type="paragraph" w:customStyle="1" w:styleId="ZTD">
    <w:name w:val="ZTD"/>
    <w:basedOn w:val="ZB"/>
    <w:rsid w:val="006451E5"/>
    <w:pPr>
      <w:framePr w:hRule="auto" w:wrap="notBeside" w:y="852"/>
    </w:pPr>
    <w:rPr>
      <w:i w:val="0"/>
      <w:sz w:val="40"/>
    </w:rPr>
  </w:style>
  <w:style w:type="character" w:styleId="aa">
    <w:name w:val="Hyperlink"/>
    <w:uiPriority w:val="99"/>
    <w:unhideWhenUsed/>
    <w:rsid w:val="00142C8E"/>
    <w:rPr>
      <w:color w:val="0563C1"/>
      <w:u w:val="single"/>
    </w:rPr>
  </w:style>
  <w:style w:type="paragraph" w:styleId="ab">
    <w:name w:val="Title"/>
    <w:basedOn w:val="a"/>
    <w:next w:val="a"/>
    <w:link w:val="ac"/>
    <w:uiPriority w:val="10"/>
    <w:qFormat/>
    <w:rsid w:val="00F52FD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c">
    <w:name w:val="标题 字符"/>
    <w:link w:val="ab"/>
    <w:uiPriority w:val="10"/>
    <w:rsid w:val="00F52FDB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F52FD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e">
    <w:name w:val="副标题 字符"/>
    <w:link w:val="ad"/>
    <w:uiPriority w:val="11"/>
    <w:rsid w:val="00F52FDB"/>
    <w:rPr>
      <w:rFonts w:ascii="Calibri Light" w:eastAsia="Times New Roman" w:hAnsi="Calibri Light" w:cs="Times New Roman"/>
      <w:sz w:val="24"/>
      <w:szCs w:val="24"/>
    </w:rPr>
  </w:style>
  <w:style w:type="paragraph" w:customStyle="1" w:styleId="Figure">
    <w:name w:val="Figure"/>
    <w:basedOn w:val="a"/>
    <w:qFormat/>
    <w:rsid w:val="00F52FDB"/>
    <w:pPr>
      <w:jc w:val="center"/>
    </w:pPr>
    <w:rPr>
      <w:b/>
    </w:rPr>
  </w:style>
  <w:style w:type="table" w:styleId="af">
    <w:name w:val="Table Grid"/>
    <w:basedOn w:val="a1"/>
    <w:uiPriority w:val="39"/>
    <w:rsid w:val="00152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uiPriority w:val="99"/>
    <w:semiHidden/>
    <w:unhideWhenUsed/>
    <w:rsid w:val="000E24E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E24EF"/>
  </w:style>
  <w:style w:type="character" w:customStyle="1" w:styleId="af2">
    <w:name w:val="批注文字 字符"/>
    <w:link w:val="af1"/>
    <w:uiPriority w:val="99"/>
    <w:semiHidden/>
    <w:rsid w:val="000E24EF"/>
    <w:rPr>
      <w:rFonts w:ascii="Times New Roman" w:hAnsi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E24EF"/>
    <w:rPr>
      <w:b/>
      <w:bCs/>
    </w:rPr>
  </w:style>
  <w:style w:type="character" w:customStyle="1" w:styleId="af4">
    <w:name w:val="批注主题 字符"/>
    <w:link w:val="af3"/>
    <w:uiPriority w:val="99"/>
    <w:semiHidden/>
    <w:rsid w:val="000E24EF"/>
    <w:rPr>
      <w:rFonts w:ascii="Times New Roman" w:hAnsi="Times New Roman"/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0E24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6">
    <w:name w:val="批注框文本 字符"/>
    <w:link w:val="af5"/>
    <w:uiPriority w:val="99"/>
    <w:semiHidden/>
    <w:rsid w:val="000E24EF"/>
    <w:rPr>
      <w:rFonts w:ascii="Segoe UI" w:hAnsi="Segoe UI" w:cs="Segoe UI"/>
      <w:sz w:val="18"/>
      <w:szCs w:val="18"/>
    </w:rPr>
  </w:style>
  <w:style w:type="character" w:styleId="af7">
    <w:name w:val="Subtle Emphasis"/>
    <w:uiPriority w:val="19"/>
    <w:qFormat/>
    <w:rsid w:val="008A517D"/>
    <w:rPr>
      <w:i/>
      <w:iCs/>
      <w:color w:val="404040"/>
    </w:rPr>
  </w:style>
  <w:style w:type="paragraph" w:styleId="af8">
    <w:name w:val="Revision"/>
    <w:hidden/>
    <w:uiPriority w:val="99"/>
    <w:semiHidden/>
    <w:rsid w:val="003E241D"/>
    <w:rPr>
      <w:rFonts w:ascii="Times New Roman" w:hAnsi="Times New Roman"/>
    </w:rPr>
  </w:style>
  <w:style w:type="character" w:styleId="af9">
    <w:name w:val="FollowedHyperlink"/>
    <w:uiPriority w:val="99"/>
    <w:semiHidden/>
    <w:unhideWhenUsed/>
    <w:rsid w:val="005E2479"/>
    <w:rPr>
      <w:color w:val="800080"/>
      <w:u w:val="single"/>
    </w:rPr>
  </w:style>
  <w:style w:type="paragraph" w:styleId="afa">
    <w:name w:val="Date"/>
    <w:basedOn w:val="a"/>
    <w:next w:val="a"/>
    <w:link w:val="afb"/>
    <w:uiPriority w:val="99"/>
    <w:semiHidden/>
    <w:unhideWhenUsed/>
    <w:rsid w:val="008D1546"/>
  </w:style>
  <w:style w:type="character" w:customStyle="1" w:styleId="afb">
    <w:name w:val="日期 字符"/>
    <w:link w:val="afa"/>
    <w:uiPriority w:val="99"/>
    <w:semiHidden/>
    <w:rsid w:val="008D1546"/>
    <w:rPr>
      <w:rFonts w:ascii="Times New Roman" w:hAnsi="Times New Roman"/>
      <w:lang w:eastAsia="en-GB"/>
    </w:rPr>
  </w:style>
  <w:style w:type="character" w:styleId="afc">
    <w:name w:val="Placeholder Text"/>
    <w:basedOn w:val="a0"/>
    <w:uiPriority w:val="99"/>
    <w:semiHidden/>
    <w:rsid w:val="00053B46"/>
    <w:rPr>
      <w:color w:val="808080"/>
    </w:rPr>
  </w:style>
  <w:style w:type="paragraph" w:styleId="afd">
    <w:name w:val="Document Map"/>
    <w:basedOn w:val="a"/>
    <w:link w:val="afe"/>
    <w:uiPriority w:val="99"/>
    <w:semiHidden/>
    <w:unhideWhenUsed/>
    <w:rsid w:val="00562D3B"/>
    <w:rPr>
      <w:rFonts w:ascii="宋体" w:eastAsia="宋体"/>
      <w:sz w:val="18"/>
      <w:szCs w:val="18"/>
    </w:rPr>
  </w:style>
  <w:style w:type="character" w:customStyle="1" w:styleId="afe">
    <w:name w:val="文档结构图 字符"/>
    <w:basedOn w:val="a0"/>
    <w:link w:val="afd"/>
    <w:uiPriority w:val="99"/>
    <w:semiHidden/>
    <w:rsid w:val="00562D3B"/>
    <w:rPr>
      <w:rFonts w:ascii="宋体" w:eastAsia="宋体" w:hAnsi="Times New Roman"/>
      <w:sz w:val="18"/>
      <w:szCs w:val="18"/>
    </w:rPr>
  </w:style>
  <w:style w:type="character" w:styleId="aff">
    <w:name w:val="Emphasis"/>
    <w:basedOn w:val="a0"/>
    <w:uiPriority w:val="20"/>
    <w:qFormat/>
    <w:rsid w:val="007E28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84" Type="http://schemas.openxmlformats.org/officeDocument/2006/relationships/image" Target="media/image37.jpeg"/><Relationship Id="rId89" Type="http://schemas.openxmlformats.org/officeDocument/2006/relationships/image" Target="media/image40.wmf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image" Target="media/image35.e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3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80" Type="http://schemas.openxmlformats.org/officeDocument/2006/relationships/oleObject" Target="embeddings/Microsoft_Visio_2003-2010___1.vsd"/><Relationship Id="rId85" Type="http://schemas.openxmlformats.org/officeDocument/2006/relationships/image" Target="media/image38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0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81" Type="http://schemas.openxmlformats.org/officeDocument/2006/relationships/image" Target="media/image36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1.emf"/><Relationship Id="rId55" Type="http://schemas.openxmlformats.org/officeDocument/2006/relationships/oleObject" Target="embeddings/oleObject24.bin"/><Relationship Id="rId76" Type="http://schemas.openxmlformats.org/officeDocument/2006/relationships/image" Target="media/image34.wmf"/><Relationship Id="rId97" Type="http://schemas.openxmlformats.org/officeDocument/2006/relationships/image" Target="media/image44.jpeg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5.bin"/><Relationship Id="rId100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Microsoft_Visio_2003-2010___.vsd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98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wm\AppData\Local\Tem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94128-65AB-4312-B144-02EE03B9E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1233</Words>
  <Characters>7034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BBC R&amp;D</Company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Murphy</dc:creator>
  <cp:lastModifiedBy>huangxiuxuan@outlook.com</cp:lastModifiedBy>
  <cp:revision>7</cp:revision>
  <cp:lastPrinted>2019-08-16T09:11:00Z</cp:lastPrinted>
  <dcterms:created xsi:type="dcterms:W3CDTF">2019-11-17T13:33:00Z</dcterms:created>
  <dcterms:modified xsi:type="dcterms:W3CDTF">2019-11-19T01:57:00Z</dcterms:modified>
</cp:coreProperties>
</file>