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CCCC6" w14:textId="621E7C6E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F1C20B" wp14:editId="32ADCC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CF195E">
        <w:rPr>
          <w:b/>
          <w:kern w:val="2"/>
          <w:lang w:eastAsia="zh-CN"/>
        </w:rPr>
        <w:t>3GPP TSG RAN WG1 Meeting</w:t>
      </w:r>
      <w:r w:rsidR="00320227">
        <w:rPr>
          <w:b/>
          <w:kern w:val="2"/>
          <w:lang w:eastAsia="zh-CN"/>
        </w:rPr>
        <w:t xml:space="preserve"> #99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R1-19</w:t>
      </w:r>
      <w:r w:rsidR="00793946">
        <w:rPr>
          <w:b/>
          <w:kern w:val="2"/>
          <w:lang w:eastAsia="zh-CN"/>
        </w:rPr>
        <w:t>1</w:t>
      </w:r>
      <w:r w:rsidR="009F1196">
        <w:rPr>
          <w:b/>
          <w:kern w:val="2"/>
          <w:lang w:eastAsia="zh-CN"/>
        </w:rPr>
        <w:t>2991</w:t>
      </w:r>
    </w:p>
    <w:p w14:paraId="44D8B433" w14:textId="21082920" w:rsidR="0062308B" w:rsidRPr="00CF195E" w:rsidRDefault="00320227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A93BA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62308B">
        <w:rPr>
          <w:b/>
          <w:kern w:val="2"/>
          <w:lang w:eastAsia="zh-CN"/>
        </w:rPr>
        <w:t>,</w:t>
      </w:r>
      <w:r w:rsidR="0062308B"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</w:t>
      </w:r>
      <w:r w:rsidR="0062308B" w:rsidRPr="00B84D66">
        <w:rPr>
          <w:b/>
          <w:kern w:val="2"/>
          <w:lang w:eastAsia="zh-CN"/>
        </w:rPr>
        <w:t xml:space="preserve"> </w:t>
      </w:r>
      <w:r w:rsidR="00793946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0D04B5" w:rsidRPr="000D04B5">
        <w:rPr>
          <w:b/>
          <w:kern w:val="2"/>
          <w:vertAlign w:val="superscript"/>
          <w:lang w:eastAsia="zh-CN"/>
        </w:rPr>
        <w:t>th</w:t>
      </w:r>
      <w:r w:rsidR="000D04B5">
        <w:rPr>
          <w:b/>
          <w:kern w:val="2"/>
          <w:lang w:eastAsia="zh-CN"/>
        </w:rPr>
        <w:t xml:space="preserve"> </w:t>
      </w:r>
      <w:r w:rsidR="0092568D">
        <w:rPr>
          <w:b/>
          <w:kern w:val="2"/>
          <w:lang w:eastAsia="zh-CN"/>
        </w:rPr>
        <w:t>-</w:t>
      </w:r>
      <w:r w:rsidR="000D04B5">
        <w:rPr>
          <w:b/>
          <w:kern w:val="2"/>
          <w:lang w:eastAsia="zh-CN"/>
        </w:rPr>
        <w:t xml:space="preserve"> </w:t>
      </w:r>
      <w:r w:rsidR="0079394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2</w:t>
      </w:r>
      <w:r>
        <w:rPr>
          <w:b/>
          <w:kern w:val="2"/>
          <w:vertAlign w:val="superscript"/>
          <w:lang w:eastAsia="zh-CN"/>
        </w:rPr>
        <w:t>nd</w:t>
      </w:r>
      <w:r w:rsidR="0062308B">
        <w:rPr>
          <w:b/>
          <w:kern w:val="2"/>
          <w:lang w:eastAsia="zh-CN"/>
        </w:rPr>
        <w:t xml:space="preserve">, </w:t>
      </w:r>
      <w:r w:rsidR="0062308B" w:rsidRPr="00B84D66">
        <w:rPr>
          <w:b/>
          <w:kern w:val="2"/>
          <w:lang w:eastAsia="zh-CN"/>
        </w:rPr>
        <w:t>2019</w:t>
      </w:r>
    </w:p>
    <w:p w14:paraId="4885F46D" w14:textId="77777777"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FEC2A7" w14:textId="72F50D5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445B0">
        <w:rPr>
          <w:b/>
          <w:kern w:val="2"/>
          <w:lang w:eastAsia="zh-CN"/>
        </w:rPr>
        <w:t>7.1.6</w:t>
      </w:r>
    </w:p>
    <w:p w14:paraId="297E5E54" w14:textId="0931097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60FDA">
        <w:rPr>
          <w:b/>
          <w:kern w:val="2"/>
          <w:lang w:eastAsia="zh-CN"/>
        </w:rPr>
        <w:t>Samsung</w:t>
      </w:r>
    </w:p>
    <w:p w14:paraId="6FF5984D" w14:textId="7A2EAA16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D31CD">
        <w:rPr>
          <w:b/>
          <w:kern w:val="2"/>
          <w:lang w:eastAsia="zh-CN"/>
        </w:rPr>
        <w:t>O</w:t>
      </w:r>
      <w:r w:rsidR="00DF7B4E">
        <w:rPr>
          <w:b/>
          <w:kern w:val="2"/>
          <w:lang w:eastAsia="zh-CN"/>
        </w:rPr>
        <w:t xml:space="preserve">n </w:t>
      </w:r>
      <w:r w:rsidR="00C445B0">
        <w:rPr>
          <w:b/>
          <w:kern w:val="2"/>
          <w:lang w:eastAsia="zh-CN"/>
        </w:rPr>
        <w:t>FG 5-11/5-12/5-13</w:t>
      </w:r>
    </w:p>
    <w:p w14:paraId="3BE0AF5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5B48A7B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168A6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B581B0B" w14:textId="71687DEE" w:rsidR="00793946" w:rsidRDefault="007669E2" w:rsidP="0079394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describe potential ambiguity on the current FG 5-11/5-12/5-13 in handling dropped/cancelled/skip decoded PDSCH and PUSCH.</w:t>
      </w:r>
    </w:p>
    <w:p w14:paraId="08917CA6" w14:textId="497E4A09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40BBCCDD" w14:textId="70D5459A" w:rsidR="00FE6C8A" w:rsidRDefault="00FE6C8A" w:rsidP="003B24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FG 5-11/5-11a/5-11b describe the maximum number of unicast PDSCH’s per slot per CC a UE supports for UE processing time capability 1</w:t>
      </w:r>
      <w:r w:rsidR="00017259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FG 5-12/5-12a/5-12b describe the maximum number of unicast PUSCH’s per slot per CC a UE supports for UE processing time capability 1.</w:t>
      </w:r>
      <w:r w:rsidR="002379C0">
        <w:rPr>
          <w:rFonts w:eastAsiaTheme="minorEastAsia"/>
          <w:lang w:eastAsia="zh-CN"/>
        </w:rPr>
        <w:t xml:space="preserve"> FG 5-13/5-13a/5-13b/5-13c/5-13d/5-13e/5-13f describe the maximum number of unicast PDSCH’s and PUSCH’s per slot per CC a UE supports for UE processing time capability 2.</w:t>
      </w:r>
    </w:p>
    <w:p w14:paraId="23A54E1C" w14:textId="5F027E43" w:rsidR="002379C0" w:rsidRDefault="005F5E86" w:rsidP="003B24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dropping/cancellation/skip decoding behaviors are described as below in 38.213 and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265AE" w14:paraId="7975C6C7" w14:textId="77777777" w:rsidTr="002265AE">
        <w:tc>
          <w:tcPr>
            <w:tcW w:w="9307" w:type="dxa"/>
          </w:tcPr>
          <w:p w14:paraId="76E75A16" w14:textId="74B73873" w:rsidR="002265AE" w:rsidRPr="00614CF2" w:rsidRDefault="00614CF2" w:rsidP="003B24B7">
            <w:pPr>
              <w:rPr>
                <w:rFonts w:eastAsiaTheme="minorEastAsia"/>
                <w:b/>
                <w:lang w:eastAsia="zh-CN"/>
              </w:rPr>
            </w:pPr>
            <w:r w:rsidRPr="00614CF2">
              <w:rPr>
                <w:rFonts w:eastAsiaTheme="minorEastAsia"/>
                <w:b/>
                <w:lang w:eastAsia="zh-CN"/>
              </w:rPr>
              <w:t>38.213 11.1.1</w:t>
            </w:r>
          </w:p>
          <w:p w14:paraId="55F23AD7" w14:textId="77777777" w:rsidR="002265AE" w:rsidRPr="002265AE" w:rsidRDefault="002265AE" w:rsidP="002265AE">
            <w:pPr>
              <w:rPr>
                <w:sz w:val="20"/>
                <w:szCs w:val="20"/>
              </w:rPr>
            </w:pPr>
            <w:r w:rsidRPr="002265AE">
              <w:rPr>
                <w:sz w:val="20"/>
                <w:szCs w:val="20"/>
              </w:rPr>
              <w:t xml:space="preserve">If a UE is configured by higher layers to receive a CSI-RS or a PDSCH in a set of symbols of a slot and the UE detects a DCI format 2_0 </w:t>
            </w:r>
            <w:r w:rsidRPr="002265AE">
              <w:rPr>
                <w:sz w:val="20"/>
                <w:szCs w:val="20"/>
                <w:lang w:eastAsia="zh-CN"/>
              </w:rPr>
              <w:t xml:space="preserve">with a slot format value other than 255 that </w:t>
            </w:r>
            <w:r w:rsidRPr="002265AE">
              <w:rPr>
                <w:sz w:val="20"/>
                <w:szCs w:val="20"/>
              </w:rPr>
              <w:t xml:space="preserve">indicates a slot format with a subset of symbols from the set of symbols as uplink or flexible, or the UE detects a DCI format 0_0, DCI format 0_1, DCI format 1_0, DCI format 1_1, or DCI format 2_3 indicating to the UE to transmit PUSCH, PUCCH, SRS, or PRACH in at least one symbol in the set of the symbols, </w:t>
            </w:r>
            <w:r w:rsidRPr="00614CF2">
              <w:rPr>
                <w:sz w:val="20"/>
                <w:szCs w:val="20"/>
                <w:highlight w:val="yellow"/>
              </w:rPr>
              <w:t>the UE cancels the CSI-RS reception in the set of symbols of the slot or cancels the PDSCH reception in the slot</w:t>
            </w:r>
            <w:r w:rsidRPr="002265AE">
              <w:rPr>
                <w:sz w:val="20"/>
                <w:szCs w:val="20"/>
              </w:rPr>
              <w:t xml:space="preserve">. </w:t>
            </w:r>
          </w:p>
          <w:p w14:paraId="48C82631" w14:textId="77777777" w:rsidR="002265AE" w:rsidRPr="002265AE" w:rsidRDefault="002265AE" w:rsidP="002265AE">
            <w:pPr>
              <w:rPr>
                <w:sz w:val="20"/>
                <w:szCs w:val="20"/>
                <w:lang w:eastAsia="zh-CN"/>
              </w:rPr>
            </w:pPr>
            <w:r w:rsidRPr="002265AE">
              <w:rPr>
                <w:sz w:val="20"/>
                <w:szCs w:val="20"/>
              </w:rPr>
              <w:t xml:space="preserve">If a UE is configured by higher layers to transmit SRS, or PUCCH, or PUSCH, or PRACH in a set of symbols of a slot and the UE detects a DCI format 2_0 </w:t>
            </w:r>
            <w:r w:rsidRPr="002265AE">
              <w:rPr>
                <w:sz w:val="20"/>
                <w:szCs w:val="20"/>
                <w:lang w:eastAsia="zh-CN"/>
              </w:rPr>
              <w:t xml:space="preserve">with a slot format value other than 255 that </w:t>
            </w:r>
            <w:r w:rsidRPr="002265AE">
              <w:rPr>
                <w:sz w:val="20"/>
                <w:szCs w:val="20"/>
              </w:rPr>
      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      </w:r>
          </w:p>
          <w:p w14:paraId="416E08B5" w14:textId="77777777" w:rsidR="002265AE" w:rsidRPr="002265AE" w:rsidRDefault="002265AE" w:rsidP="002265AE">
            <w:pPr>
              <w:ind w:left="568" w:hanging="284"/>
              <w:rPr>
                <w:sz w:val="20"/>
                <w:szCs w:val="20"/>
              </w:rPr>
            </w:pPr>
            <w:r w:rsidRPr="002265AE">
              <w:rPr>
                <w:sz w:val="20"/>
                <w:szCs w:val="20"/>
              </w:rPr>
              <w:t>-</w:t>
            </w:r>
            <w:r w:rsidRPr="002265AE">
              <w:rPr>
                <w:sz w:val="20"/>
                <w:szCs w:val="20"/>
              </w:rPr>
              <w:tab/>
              <w:t>the UE does not expect to cancel the transmission in symbols from the set of symbols that occur, relative to a last symbol of a CORESET where the UE detects the DCI format 2_0</w:t>
            </w:r>
            <w:r w:rsidRPr="002265AE">
              <w:rPr>
                <w:rFonts w:eastAsia="DengXian"/>
                <w:sz w:val="20"/>
                <w:szCs w:val="20"/>
              </w:rPr>
              <w:t xml:space="preserve"> or the DCI format 1_0 or the DCI format 1_1 or the DCI format 0_1</w:t>
            </w:r>
            <w:r w:rsidRPr="002265AE">
              <w:rPr>
                <w:sz w:val="20"/>
                <w:szCs w:val="20"/>
              </w:rPr>
              <w:t xml:space="preserve">, after a number of symbols that is smaller than the PUSCH preparation time </w:t>
            </w:r>
            <w:r w:rsidRPr="002265AE">
              <w:rPr>
                <w:position w:val="-12"/>
                <w:sz w:val="20"/>
                <w:szCs w:val="20"/>
              </w:rPr>
              <w:object w:dxaOrig="480" w:dyaOrig="320" w14:anchorId="784627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5pt" o:ole="">
                  <v:imagedata r:id="rId8" o:title=""/>
                </v:shape>
                <o:OLEObject Type="Embed" ProgID="Equation.3" ShapeID="_x0000_i1025" DrawAspect="Content" ObjectID="_1634721043" r:id="rId9"/>
              </w:object>
            </w:r>
            <w:r w:rsidRPr="002265AE">
              <w:rPr>
                <w:sz w:val="20"/>
                <w:szCs w:val="20"/>
              </w:rPr>
              <w:t xml:space="preserve"> for the corresponding PUSCH processing capability [6, TS 38.214] assuming </w:t>
            </w:r>
            <w:r w:rsidRPr="002265AE">
              <w:rPr>
                <w:position w:val="-12"/>
                <w:sz w:val="20"/>
                <w:szCs w:val="20"/>
              </w:rPr>
              <w:object w:dxaOrig="620" w:dyaOrig="320" w14:anchorId="366E2831">
                <v:shape id="_x0000_i1026" type="#_x0000_t75" style="width:28.5pt;height:14.5pt" o:ole="">
                  <v:imagedata r:id="rId10" o:title=""/>
                </v:shape>
                <o:OLEObject Type="Embed" ProgID="Equation.3" ShapeID="_x0000_i1026" DrawAspect="Content" ObjectID="_1634721044" r:id="rId11"/>
              </w:objec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 xml:space="preserve"> and </w:t>
            </w:r>
            <w:r w:rsidRPr="002265AE">
              <w:rPr>
                <w:position w:val="-10"/>
                <w:sz w:val="20"/>
                <w:szCs w:val="20"/>
              </w:rPr>
              <w:object w:dxaOrig="220" w:dyaOrig="240" w14:anchorId="3B08A6C2">
                <v:shape id="_x0000_i1027" type="#_x0000_t75" style="width:14.5pt;height:14.5pt" o:ole="">
                  <v:imagedata r:id="rId12" o:title=""/>
                </v:shape>
                <o:OLEObject Type="Embed" ProgID="Equation.3" ShapeID="_x0000_i1027" DrawAspect="Content" ObjectID="_1634721045" r:id="rId13"/>
              </w:objec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 xml:space="preserve"> corresponds to the smallest SCS configuration </w:t>
            </w:r>
            <w:r w:rsidRPr="002265AE">
              <w:rPr>
                <w:rFonts w:hint="eastAsia"/>
                <w:sz w:val="20"/>
                <w:szCs w:val="20"/>
                <w:lang w:val="x-none" w:eastAsia="zh-CN"/>
              </w:rPr>
              <w:t xml:space="preserve">between </w: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 xml:space="preserve">the SCS configuration of the PDCCH carrying the </w:t>
            </w:r>
            <w:r w:rsidRPr="002265AE">
              <w:rPr>
                <w:rFonts w:hint="eastAsia"/>
                <w:sz w:val="20"/>
                <w:szCs w:val="20"/>
                <w:lang w:val="x-none" w:eastAsia="zh-CN"/>
              </w:rPr>
              <w:t xml:space="preserve">DCI format 2_0, </w: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>DCI format 1_0, DCI format 1_1 or DCI format 0_1</w:t>
            </w:r>
            <w:r w:rsidRPr="002265AE">
              <w:rPr>
                <w:rFonts w:hint="eastAsia"/>
                <w:sz w:val="20"/>
                <w:szCs w:val="20"/>
                <w:lang w:val="x-none" w:eastAsia="zh-CN"/>
              </w:rPr>
              <w:t xml:space="preserve"> and </w: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>the SCS configuration of the SRS, PUCCH, PUSCH</w:t>
            </w:r>
            <w:r w:rsidRPr="002265AE">
              <w:rPr>
                <w:rFonts w:hint="eastAsia"/>
                <w:sz w:val="20"/>
                <w:szCs w:val="20"/>
                <w:lang w:val="x-none" w:eastAsia="zh-CN"/>
              </w:rPr>
              <w:t xml:space="preserve"> or</w:t>
            </w:r>
            <w:r w:rsidRPr="002265AE">
              <w:rPr>
                <w:rFonts w:eastAsia="DengXian" w:hint="eastAsia"/>
                <w:sz w:val="20"/>
                <w:szCs w:val="20"/>
                <w:lang w:val="x-none" w:eastAsia="zh-CN"/>
              </w:rPr>
              <w:t xml:space="preserve"> </w:t>
            </w:r>
            <w:r w:rsidRPr="002265AE">
              <w:rPr>
                <w:rFonts w:ascii="Symbol" w:hAnsi="Symbol"/>
                <w:i/>
                <w:iCs/>
                <w:sz w:val="20"/>
                <w:szCs w:val="20"/>
                <w:lang w:val="x-none"/>
              </w:rPr>
              <w:t></w:t>
            </w:r>
            <w:r w:rsidRPr="002265AE">
              <w:rPr>
                <w:i/>
                <w:iCs/>
                <w:sz w:val="20"/>
                <w:szCs w:val="20"/>
                <w:vertAlign w:val="subscript"/>
                <w:lang w:val="x-none"/>
              </w:rPr>
              <w:t>r</w:t>
            </w:r>
            <w:r w:rsidRPr="002265AE">
              <w:rPr>
                <w:sz w:val="20"/>
                <w:szCs w:val="20"/>
                <w:lang w:val="x-none"/>
              </w:rPr>
              <w:t xml:space="preserve">, where </w:t>
            </w:r>
            <w:r w:rsidRPr="002265AE">
              <w:rPr>
                <w:rFonts w:ascii="Symbol" w:hAnsi="Symbol"/>
                <w:i/>
                <w:iCs/>
                <w:sz w:val="20"/>
                <w:szCs w:val="20"/>
                <w:lang w:val="x-none"/>
              </w:rPr>
              <w:t></w:t>
            </w:r>
            <w:r w:rsidRPr="002265AE">
              <w:rPr>
                <w:i/>
                <w:iCs/>
                <w:sz w:val="20"/>
                <w:szCs w:val="20"/>
                <w:vertAlign w:val="subscript"/>
                <w:lang w:val="x-none"/>
              </w:rPr>
              <w:t>r</w:t>
            </w:r>
            <w:r w:rsidRPr="002265AE">
              <w:rPr>
                <w:sz w:val="20"/>
                <w:szCs w:val="20"/>
                <w:lang w:val="x-none"/>
              </w:rPr>
              <w:t xml:space="preserve"> corresponds to the SCS configuration of the PRACH if it is 15kHz or higher; otherwise </w:t>
            </w:r>
            <w:r w:rsidRPr="002265AE">
              <w:rPr>
                <w:rFonts w:ascii="Symbol" w:hAnsi="Symbol"/>
                <w:i/>
                <w:iCs/>
                <w:sz w:val="20"/>
                <w:szCs w:val="20"/>
                <w:lang w:val="x-none"/>
              </w:rPr>
              <w:t></w:t>
            </w:r>
            <w:r w:rsidRPr="002265AE">
              <w:rPr>
                <w:i/>
                <w:iCs/>
                <w:sz w:val="20"/>
                <w:szCs w:val="20"/>
                <w:vertAlign w:val="subscript"/>
                <w:lang w:val="x-none"/>
              </w:rPr>
              <w:t>r</w:t>
            </w:r>
            <w:r w:rsidRPr="002265AE">
              <w:rPr>
                <w:sz w:val="20"/>
                <w:szCs w:val="20"/>
                <w:lang w:val="x-none"/>
              </w:rPr>
              <w:t>=0</w:t>
            </w:r>
          </w:p>
          <w:p w14:paraId="464C556B" w14:textId="33FD9721" w:rsidR="002265AE" w:rsidRPr="00614CF2" w:rsidRDefault="002265AE" w:rsidP="00614CF2">
            <w:pPr>
              <w:pStyle w:val="B1"/>
            </w:pPr>
            <w:r w:rsidRPr="002265AE">
              <w:t>-</w:t>
            </w:r>
            <w:r w:rsidRPr="002265AE">
              <w:tab/>
            </w:r>
            <w:r w:rsidRPr="00614CF2">
              <w:rPr>
                <w:highlight w:val="yellow"/>
              </w:rPr>
              <w:t xml:space="preserve">the UE cancels the </w:t>
            </w:r>
            <w:r w:rsidRPr="00614CF2">
              <w:rPr>
                <w:highlight w:val="yellow"/>
                <w:lang w:val="en-US"/>
              </w:rPr>
              <w:t xml:space="preserve">PUCCH, or PUSCH, or PRACH </w:t>
            </w:r>
            <w:r w:rsidRPr="00614CF2">
              <w:rPr>
                <w:highlight w:val="yellow"/>
              </w:rPr>
              <w:t xml:space="preserve">transmission in remaining symbols </w:t>
            </w:r>
            <w:r w:rsidRPr="00614CF2">
              <w:rPr>
                <w:highlight w:val="yellow"/>
                <w:lang w:val="en-US"/>
              </w:rPr>
              <w:t>from the set of symbols and cancels the SRS transmission in remaining symbols from the subset of symbols</w:t>
            </w:r>
            <w:r w:rsidRPr="00614CF2">
              <w:rPr>
                <w:highlight w:val="yellow"/>
              </w:rPr>
              <w:t>.</w:t>
            </w:r>
            <w:r w:rsidRPr="002265AE">
              <w:t xml:space="preserve"> </w:t>
            </w:r>
          </w:p>
        </w:tc>
      </w:tr>
    </w:tbl>
    <w:p w14:paraId="7DB2A934" w14:textId="77777777" w:rsidR="005F5E86" w:rsidRDefault="005F5E86" w:rsidP="003B24B7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4CF2" w14:paraId="2A839AA7" w14:textId="77777777" w:rsidTr="00614CF2">
        <w:tc>
          <w:tcPr>
            <w:tcW w:w="9307" w:type="dxa"/>
          </w:tcPr>
          <w:p w14:paraId="0514CED4" w14:textId="34E35AF0" w:rsidR="00614CF2" w:rsidRPr="00614CF2" w:rsidRDefault="00614CF2" w:rsidP="00614CF2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38.214 5.1.3</w:t>
            </w:r>
          </w:p>
          <w:p w14:paraId="19E69EC9" w14:textId="77777777" w:rsidR="00614CF2" w:rsidRDefault="00614CF2" w:rsidP="003B24B7">
            <w:pPr>
              <w:rPr>
                <w:color w:val="000000"/>
                <w:sz w:val="20"/>
                <w:szCs w:val="20"/>
              </w:rPr>
            </w:pPr>
            <w:r w:rsidRPr="00614CF2">
              <w:rPr>
                <w:color w:val="000000"/>
                <w:sz w:val="20"/>
                <w:szCs w:val="20"/>
                <w:highlight w:val="yellow"/>
              </w:rPr>
              <w:t>The UE may skip decoding a transport block in an initial transmission if the effective channel code rate is higher than 0.95</w:t>
            </w:r>
            <w:r w:rsidRPr="00614CF2">
              <w:rPr>
                <w:color w:val="000000"/>
                <w:sz w:val="20"/>
                <w:szCs w:val="20"/>
              </w:rPr>
              <w:t>, where the effective channel code rate is defined as the number of downlink information bits (including CRC bits) divided by the number of physical channel bits on PDSCH.</w:t>
            </w:r>
          </w:p>
          <w:p w14:paraId="17A3163B" w14:textId="01DE628F" w:rsidR="00614CF2" w:rsidRDefault="00614CF2" w:rsidP="003B24B7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38.214 5.3</w:t>
            </w:r>
          </w:p>
          <w:p w14:paraId="4776901E" w14:textId="4B77CBD5" w:rsidR="00614CF2" w:rsidRPr="00614CF2" w:rsidRDefault="00614CF2" w:rsidP="003B24B7">
            <w:pPr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614CF2">
              <w:rPr>
                <w:sz w:val="20"/>
                <w:szCs w:val="20"/>
                <w:highlight w:val="yellow"/>
              </w:rPr>
              <w:lastRenderedPageBreak/>
              <w:t>The UE may skip decoding a number of PDSCHs with last symbol within 10 symbols before the start of a PDSCH that is scheduled to follow Capability 2, if any of those PDSCHs are scheduled with more than 136 RBs with 30kHz SCS and following Capability 1 processing time.</w:t>
            </w:r>
          </w:p>
        </w:tc>
      </w:tr>
    </w:tbl>
    <w:p w14:paraId="46C1DD03" w14:textId="77777777" w:rsidR="00486A6A" w:rsidRDefault="00486A6A" w:rsidP="003B24B7">
      <w:pPr>
        <w:rPr>
          <w:rFonts w:eastAsiaTheme="minorEastAsia"/>
          <w:lang w:eastAsia="zh-CN"/>
        </w:rPr>
      </w:pPr>
    </w:p>
    <w:p w14:paraId="5CCED52C" w14:textId="068DE3DF" w:rsidR="000E15B2" w:rsidRPr="00017259" w:rsidRDefault="00486A6A" w:rsidP="000172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current description of 5-11/5-12/5-13, it is not very clear if those dropped/cancelled/skip decoded PDSCH and PUSCH are counted toward the number a UE reported. In our view, all these cases involve a UE at least potentially partially processing PDSCH and PUSCH, and hence, those PDSCH and PUSCH should be counted.</w:t>
      </w:r>
      <w:r w:rsidR="00017259">
        <w:rPr>
          <w:rFonts w:eastAsiaTheme="minorEastAsia"/>
          <w:lang w:eastAsia="zh-CN"/>
        </w:rPr>
        <w:t xml:space="preserve"> Some optimization is technically possible in a way that such counting is selectively applied depending on when the corresponding dynamic explicit or implicit indication is provided. However, such a thing would likely cause an NBC issue for a rel-15 UE. Hence, we would like to propose to confirm RAN1’s common understanding in the following way.</w:t>
      </w:r>
    </w:p>
    <w:p w14:paraId="4211ED86" w14:textId="6D10C571" w:rsidR="000E15B2" w:rsidRDefault="000E15B2" w:rsidP="000E15B2">
      <w:pPr>
        <w:rPr>
          <w:i/>
          <w:iCs/>
        </w:rPr>
      </w:pPr>
      <w:r w:rsidRPr="001D0698">
        <w:rPr>
          <w:rFonts w:hint="eastAsia"/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1D0698">
        <w:rPr>
          <w:rFonts w:hint="eastAsia"/>
          <w:i/>
          <w:iCs/>
        </w:rPr>
        <w:t xml:space="preserve">: </w:t>
      </w:r>
      <w:r w:rsidR="00017259">
        <w:rPr>
          <w:i/>
          <w:iCs/>
        </w:rPr>
        <w:t>Confirm RAN1 common understanding that a</w:t>
      </w:r>
      <w:r w:rsidR="00017259" w:rsidRPr="00017259">
        <w:rPr>
          <w:i/>
          <w:iCs/>
        </w:rPr>
        <w:t>ll PDSCHs/PUSCHs which a UE is scheduled or configured to receive/transmit ar</w:t>
      </w:r>
      <w:r w:rsidR="00017259">
        <w:rPr>
          <w:i/>
          <w:iCs/>
        </w:rPr>
        <w:t xml:space="preserve">e counted for the purpose of FG 5-11/5-12/5-13 </w:t>
      </w:r>
      <w:r w:rsidR="00017259" w:rsidRPr="00017259">
        <w:rPr>
          <w:i/>
          <w:iCs/>
        </w:rPr>
        <w:t>regardless of dynamically occurring dropping/cancellation/skip decoding of them.</w:t>
      </w:r>
      <w:bookmarkEnd w:id="2"/>
    </w:p>
    <w:p w14:paraId="30E038FD" w14:textId="359D35AF" w:rsidR="00FA2591" w:rsidRDefault="00FA2591" w:rsidP="00FA2591">
      <w:pPr>
        <w:pStyle w:val="Heading1"/>
      </w:pPr>
      <w:r>
        <w:t>Conclusion</w:t>
      </w:r>
      <w:r w:rsidRPr="00CF195E">
        <w:t xml:space="preserve"> </w:t>
      </w:r>
    </w:p>
    <w:p w14:paraId="0418F10F" w14:textId="68594AF8" w:rsidR="00FA2591" w:rsidRPr="00017259" w:rsidRDefault="00FA2591" w:rsidP="00FA25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</w:t>
      </w:r>
      <w:r>
        <w:rPr>
          <w:rFonts w:eastAsiaTheme="minorEastAsia"/>
          <w:lang w:eastAsia="zh-CN"/>
        </w:rPr>
        <w:t xml:space="preserve"> would like to propose to confirm RAN1’s common understanding in the following way.</w:t>
      </w:r>
    </w:p>
    <w:p w14:paraId="125A64F8" w14:textId="0CC9B7DF" w:rsidR="00FA2591" w:rsidRDefault="00FA2591" w:rsidP="00FA2591">
      <w:pPr>
        <w:rPr>
          <w:i/>
          <w:iCs/>
        </w:rPr>
      </w:pPr>
      <w:r w:rsidRPr="001D0698">
        <w:rPr>
          <w:rFonts w:hint="eastAsia"/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1D0698">
        <w:rPr>
          <w:rFonts w:hint="eastAsia"/>
          <w:i/>
          <w:iCs/>
        </w:rPr>
        <w:t xml:space="preserve">: </w:t>
      </w:r>
      <w:r>
        <w:rPr>
          <w:i/>
          <w:iCs/>
        </w:rPr>
        <w:t>Confirm RAN1 common understanding that a</w:t>
      </w:r>
      <w:r w:rsidRPr="00017259">
        <w:rPr>
          <w:i/>
          <w:iCs/>
        </w:rPr>
        <w:t>ll PDSCHs/PUSCHs which a UE is scheduled or configured to receive/transmit ar</w:t>
      </w:r>
      <w:r>
        <w:rPr>
          <w:i/>
          <w:iCs/>
        </w:rPr>
        <w:t xml:space="preserve">e counted for the purpose of FG 5-11/5-12/5-13 </w:t>
      </w:r>
      <w:r w:rsidRPr="00017259">
        <w:rPr>
          <w:i/>
          <w:iCs/>
        </w:rPr>
        <w:t>regardless of dynamically occurring dropping/cancellation/skip decoding of them</w:t>
      </w:r>
      <w:r w:rsidR="00BF401B">
        <w:rPr>
          <w:i/>
          <w:iCs/>
        </w:rPr>
        <w:t>.</w:t>
      </w:r>
      <w:bookmarkStart w:id="3" w:name="_GoBack"/>
      <w:bookmarkEnd w:id="3"/>
    </w:p>
    <w:sectPr w:rsidR="00FA25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5D30C" w14:textId="77777777" w:rsidR="00565F0B" w:rsidRDefault="00565F0B">
      <w:r>
        <w:separator/>
      </w:r>
    </w:p>
  </w:endnote>
  <w:endnote w:type="continuationSeparator" w:id="0">
    <w:p w14:paraId="48994096" w14:textId="77777777" w:rsidR="00565F0B" w:rsidRDefault="0056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C6C4A" w14:textId="77777777" w:rsidR="00565F0B" w:rsidRDefault="00565F0B">
      <w:r>
        <w:separator/>
      </w:r>
    </w:p>
  </w:footnote>
  <w:footnote w:type="continuationSeparator" w:id="0">
    <w:p w14:paraId="049AD294" w14:textId="77777777" w:rsidR="00565F0B" w:rsidRDefault="00565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9EF"/>
    <w:multiLevelType w:val="hybridMultilevel"/>
    <w:tmpl w:val="F320B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94690"/>
    <w:multiLevelType w:val="hybridMultilevel"/>
    <w:tmpl w:val="CDB63492"/>
    <w:lvl w:ilvl="0" w:tplc="041D0003">
      <w:start w:val="1"/>
      <w:numFmt w:val="bullet"/>
      <w:lvlText w:val="o"/>
      <w:lvlJc w:val="left"/>
      <w:pPr>
        <w:ind w:left="84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5F81BB6"/>
    <w:multiLevelType w:val="hybridMultilevel"/>
    <w:tmpl w:val="2B68AA8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4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4B4FE8"/>
    <w:multiLevelType w:val="hybridMultilevel"/>
    <w:tmpl w:val="5040259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573C4E"/>
    <w:multiLevelType w:val="hybridMultilevel"/>
    <w:tmpl w:val="788ABB9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0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57EAA"/>
    <w:multiLevelType w:val="hybridMultilevel"/>
    <w:tmpl w:val="229E6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96"/>
        </w:tabs>
        <w:ind w:left="669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112A0D"/>
    <w:multiLevelType w:val="hybridMultilevel"/>
    <w:tmpl w:val="04741CBA"/>
    <w:lvl w:ilvl="0" w:tplc="89F867A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3" w15:restartNumberingAfterBreak="0">
    <w:nsid w:val="43834534"/>
    <w:multiLevelType w:val="hybridMultilevel"/>
    <w:tmpl w:val="4F8051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C7276E4"/>
    <w:multiLevelType w:val="hybridMultilevel"/>
    <w:tmpl w:val="08621B62"/>
    <w:lvl w:ilvl="0" w:tplc="BCCA3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263A5"/>
    <w:multiLevelType w:val="hybridMultilevel"/>
    <w:tmpl w:val="ECC85408"/>
    <w:lvl w:ilvl="0" w:tplc="6E0AF71E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9" w15:restartNumberingAfterBreak="0">
    <w:nsid w:val="715C3432"/>
    <w:multiLevelType w:val="hybridMultilevel"/>
    <w:tmpl w:val="29B8004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A67FC8"/>
    <w:multiLevelType w:val="hybridMultilevel"/>
    <w:tmpl w:val="4F8051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17"/>
  </w:num>
  <w:num w:numId="3">
    <w:abstractNumId w:val="25"/>
  </w:num>
  <w:num w:numId="4">
    <w:abstractNumId w:val="19"/>
  </w:num>
  <w:num w:numId="5">
    <w:abstractNumId w:val="18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22"/>
  </w:num>
  <w:num w:numId="17">
    <w:abstractNumId w:val="24"/>
  </w:num>
  <w:num w:numId="18">
    <w:abstractNumId w:val="3"/>
  </w:num>
  <w:num w:numId="19">
    <w:abstractNumId w:val="9"/>
  </w:num>
  <w:num w:numId="20">
    <w:abstractNumId w:val="10"/>
  </w:num>
  <w:num w:numId="21">
    <w:abstractNumId w:val="8"/>
  </w:num>
  <w:num w:numId="22">
    <w:abstractNumId w:val="17"/>
  </w:num>
  <w:num w:numId="23">
    <w:abstractNumId w:val="17"/>
  </w:num>
  <w:num w:numId="24">
    <w:abstractNumId w:val="31"/>
    <w:lvlOverride w:ilvl="0">
      <w:startOverride w:val="1"/>
    </w:lvlOverride>
  </w:num>
  <w:num w:numId="25">
    <w:abstractNumId w:val="17"/>
  </w:num>
  <w:num w:numId="26">
    <w:abstractNumId w:val="26"/>
  </w:num>
  <w:num w:numId="27">
    <w:abstractNumId w:val="14"/>
  </w:num>
  <w:num w:numId="28">
    <w:abstractNumId w:val="13"/>
  </w:num>
  <w:num w:numId="29">
    <w:abstractNumId w:val="17"/>
  </w:num>
  <w:num w:numId="30">
    <w:abstractNumId w:val="20"/>
  </w:num>
  <w:num w:numId="31">
    <w:abstractNumId w:val="2"/>
  </w:num>
  <w:num w:numId="32">
    <w:abstractNumId w:val="7"/>
  </w:num>
  <w:num w:numId="33">
    <w:abstractNumId w:val="29"/>
  </w:num>
  <w:num w:numId="34">
    <w:abstractNumId w:val="6"/>
  </w:num>
  <w:num w:numId="35">
    <w:abstractNumId w:val="28"/>
  </w:num>
  <w:num w:numId="36">
    <w:abstractNumId w:val="0"/>
  </w:num>
  <w:num w:numId="37">
    <w:abstractNumId w:val="12"/>
  </w:num>
  <w:num w:numId="38">
    <w:abstractNumId w:val="5"/>
  </w:num>
  <w:num w:numId="39">
    <w:abstractNumId w:val="1"/>
  </w:num>
  <w:num w:numId="40">
    <w:abstractNumId w:val="23"/>
  </w:num>
  <w:num w:numId="41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440D"/>
    <w:rsid w:val="00015EFB"/>
    <w:rsid w:val="000165E2"/>
    <w:rsid w:val="00017259"/>
    <w:rsid w:val="000172BE"/>
    <w:rsid w:val="00017D8A"/>
    <w:rsid w:val="000201F8"/>
    <w:rsid w:val="00023388"/>
    <w:rsid w:val="00023425"/>
    <w:rsid w:val="00023AE7"/>
    <w:rsid w:val="000241BE"/>
    <w:rsid w:val="000242F2"/>
    <w:rsid w:val="00024953"/>
    <w:rsid w:val="0002534A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A62"/>
    <w:rsid w:val="0004023E"/>
    <w:rsid w:val="0004024B"/>
    <w:rsid w:val="00041704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83F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A16"/>
    <w:rsid w:val="00094DE6"/>
    <w:rsid w:val="00096356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5C66"/>
    <w:rsid w:val="000A6351"/>
    <w:rsid w:val="000A63D6"/>
    <w:rsid w:val="000A7B38"/>
    <w:rsid w:val="000B0343"/>
    <w:rsid w:val="000B24E4"/>
    <w:rsid w:val="000B2985"/>
    <w:rsid w:val="000B2C88"/>
    <w:rsid w:val="000B3342"/>
    <w:rsid w:val="000B5174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5B2"/>
    <w:rsid w:val="000E1695"/>
    <w:rsid w:val="000E18DF"/>
    <w:rsid w:val="000E59A0"/>
    <w:rsid w:val="000E791F"/>
    <w:rsid w:val="000E7A84"/>
    <w:rsid w:val="000F15BC"/>
    <w:rsid w:val="000F17A0"/>
    <w:rsid w:val="000F180A"/>
    <w:rsid w:val="000F1C92"/>
    <w:rsid w:val="000F2386"/>
    <w:rsid w:val="000F2D45"/>
    <w:rsid w:val="000F2EEE"/>
    <w:rsid w:val="000F3697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5FD5"/>
    <w:rsid w:val="001462E9"/>
    <w:rsid w:val="00146B4F"/>
    <w:rsid w:val="00146E32"/>
    <w:rsid w:val="00147498"/>
    <w:rsid w:val="00151619"/>
    <w:rsid w:val="00152835"/>
    <w:rsid w:val="001559FA"/>
    <w:rsid w:val="00155A2B"/>
    <w:rsid w:val="00156374"/>
    <w:rsid w:val="0015655A"/>
    <w:rsid w:val="00157433"/>
    <w:rsid w:val="001577D8"/>
    <w:rsid w:val="00157FC3"/>
    <w:rsid w:val="00160739"/>
    <w:rsid w:val="00160B27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91C91"/>
    <w:rsid w:val="00191E69"/>
    <w:rsid w:val="00192DD9"/>
    <w:rsid w:val="00194339"/>
    <w:rsid w:val="00194848"/>
    <w:rsid w:val="00194968"/>
    <w:rsid w:val="00194F64"/>
    <w:rsid w:val="001958EA"/>
    <w:rsid w:val="00195E0E"/>
    <w:rsid w:val="00196618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7763"/>
    <w:rsid w:val="001B00E8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39DC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6E3"/>
    <w:rsid w:val="00215CA7"/>
    <w:rsid w:val="00220894"/>
    <w:rsid w:val="00220BE5"/>
    <w:rsid w:val="002220B5"/>
    <w:rsid w:val="00224952"/>
    <w:rsid w:val="00224DD2"/>
    <w:rsid w:val="00224EAA"/>
    <w:rsid w:val="00225A6A"/>
    <w:rsid w:val="00225AC7"/>
    <w:rsid w:val="00225ACC"/>
    <w:rsid w:val="002265AE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379C0"/>
    <w:rsid w:val="002401F5"/>
    <w:rsid w:val="00240E54"/>
    <w:rsid w:val="00240ED4"/>
    <w:rsid w:val="0024248D"/>
    <w:rsid w:val="00242EBD"/>
    <w:rsid w:val="00244E8F"/>
    <w:rsid w:val="00244FAA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406"/>
    <w:rsid w:val="00257BF4"/>
    <w:rsid w:val="00260003"/>
    <w:rsid w:val="0026035D"/>
    <w:rsid w:val="002606D6"/>
    <w:rsid w:val="0026126D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835"/>
    <w:rsid w:val="00280AB1"/>
    <w:rsid w:val="00281BF2"/>
    <w:rsid w:val="00281C54"/>
    <w:rsid w:val="00284BAE"/>
    <w:rsid w:val="002859AF"/>
    <w:rsid w:val="00286AE7"/>
    <w:rsid w:val="00287243"/>
    <w:rsid w:val="00287F10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A1E92"/>
    <w:rsid w:val="002A204D"/>
    <w:rsid w:val="002A2616"/>
    <w:rsid w:val="002A26E1"/>
    <w:rsid w:val="002A368A"/>
    <w:rsid w:val="002A4065"/>
    <w:rsid w:val="002A433A"/>
    <w:rsid w:val="002A471F"/>
    <w:rsid w:val="002A59F0"/>
    <w:rsid w:val="002A6432"/>
    <w:rsid w:val="002A6F25"/>
    <w:rsid w:val="002A6FD3"/>
    <w:rsid w:val="002A7477"/>
    <w:rsid w:val="002B0A7D"/>
    <w:rsid w:val="002B1A69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7FE3"/>
    <w:rsid w:val="002E0319"/>
    <w:rsid w:val="002E179B"/>
    <w:rsid w:val="002E1C9E"/>
    <w:rsid w:val="002E257B"/>
    <w:rsid w:val="002E27D1"/>
    <w:rsid w:val="002E3C65"/>
    <w:rsid w:val="002E3C95"/>
    <w:rsid w:val="002E3F5B"/>
    <w:rsid w:val="002E4362"/>
    <w:rsid w:val="002E60E4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7BE3"/>
    <w:rsid w:val="002F7E6A"/>
    <w:rsid w:val="00300165"/>
    <w:rsid w:val="003010CF"/>
    <w:rsid w:val="0030223A"/>
    <w:rsid w:val="003030F9"/>
    <w:rsid w:val="00303440"/>
    <w:rsid w:val="00304002"/>
    <w:rsid w:val="00304D9B"/>
    <w:rsid w:val="00305FF9"/>
    <w:rsid w:val="003066F0"/>
    <w:rsid w:val="00306E6B"/>
    <w:rsid w:val="00307260"/>
    <w:rsid w:val="003100C8"/>
    <w:rsid w:val="00311161"/>
    <w:rsid w:val="003118FF"/>
    <w:rsid w:val="00312207"/>
    <w:rsid w:val="00312400"/>
    <w:rsid w:val="00312739"/>
    <w:rsid w:val="00312D10"/>
    <w:rsid w:val="00314C8F"/>
    <w:rsid w:val="00314EF1"/>
    <w:rsid w:val="00316A5C"/>
    <w:rsid w:val="003178DA"/>
    <w:rsid w:val="00317DB8"/>
    <w:rsid w:val="00320227"/>
    <w:rsid w:val="00320618"/>
    <w:rsid w:val="0032100B"/>
    <w:rsid w:val="00321372"/>
    <w:rsid w:val="00321BD7"/>
    <w:rsid w:val="0032260F"/>
    <w:rsid w:val="003228DA"/>
    <w:rsid w:val="00323BDF"/>
    <w:rsid w:val="00323D6B"/>
    <w:rsid w:val="00326957"/>
    <w:rsid w:val="00326AE2"/>
    <w:rsid w:val="00331426"/>
    <w:rsid w:val="0033171D"/>
    <w:rsid w:val="00331FC3"/>
    <w:rsid w:val="003336B3"/>
    <w:rsid w:val="0033402F"/>
    <w:rsid w:val="003341D4"/>
    <w:rsid w:val="00335B75"/>
    <w:rsid w:val="00335D8C"/>
    <w:rsid w:val="00336072"/>
    <w:rsid w:val="003363A1"/>
    <w:rsid w:val="00337D04"/>
    <w:rsid w:val="00340DE6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6A78"/>
    <w:rsid w:val="00356E9D"/>
    <w:rsid w:val="00360232"/>
    <w:rsid w:val="003602E0"/>
    <w:rsid w:val="00360D01"/>
    <w:rsid w:val="00361A24"/>
    <w:rsid w:val="00362569"/>
    <w:rsid w:val="00362772"/>
    <w:rsid w:val="00363442"/>
    <w:rsid w:val="003636CD"/>
    <w:rsid w:val="0036487C"/>
    <w:rsid w:val="00364C63"/>
    <w:rsid w:val="0036538C"/>
    <w:rsid w:val="00365411"/>
    <w:rsid w:val="00365A95"/>
    <w:rsid w:val="00365ED7"/>
    <w:rsid w:val="00365FA2"/>
    <w:rsid w:val="003661B5"/>
    <w:rsid w:val="00366C69"/>
    <w:rsid w:val="00367441"/>
    <w:rsid w:val="00367B1D"/>
    <w:rsid w:val="00367F34"/>
    <w:rsid w:val="00370E4F"/>
    <w:rsid w:val="00371215"/>
    <w:rsid w:val="003719EE"/>
    <w:rsid w:val="00372AB3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82A"/>
    <w:rsid w:val="00382A43"/>
    <w:rsid w:val="00382B3A"/>
    <w:rsid w:val="00382D60"/>
    <w:rsid w:val="00382F29"/>
    <w:rsid w:val="003836CC"/>
    <w:rsid w:val="00383C8D"/>
    <w:rsid w:val="003852FB"/>
    <w:rsid w:val="00385429"/>
    <w:rsid w:val="00385B05"/>
    <w:rsid w:val="00386382"/>
    <w:rsid w:val="003864F1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080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88"/>
    <w:rsid w:val="003A7834"/>
    <w:rsid w:val="003B067A"/>
    <w:rsid w:val="003B0B5B"/>
    <w:rsid w:val="003B0E79"/>
    <w:rsid w:val="003B1141"/>
    <w:rsid w:val="003B19A2"/>
    <w:rsid w:val="003B24B7"/>
    <w:rsid w:val="003B3575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E77FC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7328"/>
    <w:rsid w:val="00410E8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E2F"/>
    <w:rsid w:val="00436EAB"/>
    <w:rsid w:val="00440289"/>
    <w:rsid w:val="00441895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72C"/>
    <w:rsid w:val="00460CC3"/>
    <w:rsid w:val="00460E86"/>
    <w:rsid w:val="00461D50"/>
    <w:rsid w:val="00462436"/>
    <w:rsid w:val="004646B4"/>
    <w:rsid w:val="00464A88"/>
    <w:rsid w:val="004651A0"/>
    <w:rsid w:val="00466532"/>
    <w:rsid w:val="004669E4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6A6A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51F"/>
    <w:rsid w:val="004A3BF1"/>
    <w:rsid w:val="004A3E42"/>
    <w:rsid w:val="004A4715"/>
    <w:rsid w:val="004A5046"/>
    <w:rsid w:val="004A514E"/>
    <w:rsid w:val="004A565E"/>
    <w:rsid w:val="004A5DF3"/>
    <w:rsid w:val="004A5FCE"/>
    <w:rsid w:val="004A6134"/>
    <w:rsid w:val="004A7092"/>
    <w:rsid w:val="004A7146"/>
    <w:rsid w:val="004A7307"/>
    <w:rsid w:val="004B0EFC"/>
    <w:rsid w:val="004B1123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31B6"/>
    <w:rsid w:val="004C368E"/>
    <w:rsid w:val="004C5319"/>
    <w:rsid w:val="004C621F"/>
    <w:rsid w:val="004C6358"/>
    <w:rsid w:val="004C6E45"/>
    <w:rsid w:val="004C7948"/>
    <w:rsid w:val="004C7BB8"/>
    <w:rsid w:val="004C7C60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0D"/>
    <w:rsid w:val="004D7E91"/>
    <w:rsid w:val="004E003A"/>
    <w:rsid w:val="004E0768"/>
    <w:rsid w:val="004E1A31"/>
    <w:rsid w:val="004E2439"/>
    <w:rsid w:val="004E2DE0"/>
    <w:rsid w:val="004E3048"/>
    <w:rsid w:val="004E4060"/>
    <w:rsid w:val="004E409A"/>
    <w:rsid w:val="004E541D"/>
    <w:rsid w:val="004F0FB9"/>
    <w:rsid w:val="004F2F7E"/>
    <w:rsid w:val="004F32B5"/>
    <w:rsid w:val="004F3F95"/>
    <w:rsid w:val="004F407E"/>
    <w:rsid w:val="004F53F8"/>
    <w:rsid w:val="004F5479"/>
    <w:rsid w:val="004F55BE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452"/>
    <w:rsid w:val="005048BD"/>
    <w:rsid w:val="00504BC1"/>
    <w:rsid w:val="00505134"/>
    <w:rsid w:val="00505C04"/>
    <w:rsid w:val="00507236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68A"/>
    <w:rsid w:val="00527200"/>
    <w:rsid w:val="00530157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5F0B"/>
    <w:rsid w:val="00566544"/>
    <w:rsid w:val="00566608"/>
    <w:rsid w:val="00566C83"/>
    <w:rsid w:val="005700FE"/>
    <w:rsid w:val="00570E24"/>
    <w:rsid w:val="005711E9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A054D"/>
    <w:rsid w:val="005A0903"/>
    <w:rsid w:val="005A0A46"/>
    <w:rsid w:val="005A10B9"/>
    <w:rsid w:val="005A11EA"/>
    <w:rsid w:val="005A12CE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9AB"/>
    <w:rsid w:val="005B2B77"/>
    <w:rsid w:val="005B3172"/>
    <w:rsid w:val="005B3D4A"/>
    <w:rsid w:val="005B4D87"/>
    <w:rsid w:val="005B5D01"/>
    <w:rsid w:val="005B7DD1"/>
    <w:rsid w:val="005C00A0"/>
    <w:rsid w:val="005C14D8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1CD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260A"/>
    <w:rsid w:val="005E35CC"/>
    <w:rsid w:val="005E371E"/>
    <w:rsid w:val="005E3825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5E86"/>
    <w:rsid w:val="005F6B77"/>
    <w:rsid w:val="005F7107"/>
    <w:rsid w:val="005F7487"/>
    <w:rsid w:val="006002C7"/>
    <w:rsid w:val="00600F95"/>
    <w:rsid w:val="00601839"/>
    <w:rsid w:val="00602759"/>
    <w:rsid w:val="0060277A"/>
    <w:rsid w:val="00602B7C"/>
    <w:rsid w:val="00603312"/>
    <w:rsid w:val="006036B3"/>
    <w:rsid w:val="00604642"/>
    <w:rsid w:val="00604DC7"/>
    <w:rsid w:val="00604E47"/>
    <w:rsid w:val="00605221"/>
    <w:rsid w:val="00605441"/>
    <w:rsid w:val="00606970"/>
    <w:rsid w:val="00606A20"/>
    <w:rsid w:val="006072C6"/>
    <w:rsid w:val="00607A2E"/>
    <w:rsid w:val="00610200"/>
    <w:rsid w:val="00610B16"/>
    <w:rsid w:val="006130F7"/>
    <w:rsid w:val="00613AF8"/>
    <w:rsid w:val="00613D8E"/>
    <w:rsid w:val="006142E0"/>
    <w:rsid w:val="00614CF2"/>
    <w:rsid w:val="00615A8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1150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01A"/>
    <w:rsid w:val="00637240"/>
    <w:rsid w:val="00637368"/>
    <w:rsid w:val="006373A3"/>
    <w:rsid w:val="00643660"/>
    <w:rsid w:val="0064408E"/>
    <w:rsid w:val="00650139"/>
    <w:rsid w:val="006502A8"/>
    <w:rsid w:val="00651930"/>
    <w:rsid w:val="00651A53"/>
    <w:rsid w:val="0065205B"/>
    <w:rsid w:val="00652756"/>
    <w:rsid w:val="00652AD8"/>
    <w:rsid w:val="00652B79"/>
    <w:rsid w:val="006533C3"/>
    <w:rsid w:val="00654068"/>
    <w:rsid w:val="00654B38"/>
    <w:rsid w:val="00654B83"/>
    <w:rsid w:val="00654BA8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A49"/>
    <w:rsid w:val="00690BB6"/>
    <w:rsid w:val="00691B30"/>
    <w:rsid w:val="00692C4D"/>
    <w:rsid w:val="00692CB8"/>
    <w:rsid w:val="00693E1F"/>
    <w:rsid w:val="00693ECB"/>
    <w:rsid w:val="00694797"/>
    <w:rsid w:val="00695887"/>
    <w:rsid w:val="00695C67"/>
    <w:rsid w:val="00696051"/>
    <w:rsid w:val="006971CE"/>
    <w:rsid w:val="00697733"/>
    <w:rsid w:val="006A254E"/>
    <w:rsid w:val="006A2C30"/>
    <w:rsid w:val="006A301C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850"/>
    <w:rsid w:val="006C5958"/>
    <w:rsid w:val="006C5B4F"/>
    <w:rsid w:val="006C643C"/>
    <w:rsid w:val="006C6E3A"/>
    <w:rsid w:val="006C6FD7"/>
    <w:rsid w:val="006C7E1D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C3D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7A3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B86"/>
    <w:rsid w:val="00725E7B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E3"/>
    <w:rsid w:val="00764194"/>
    <w:rsid w:val="00765ED3"/>
    <w:rsid w:val="0076681D"/>
    <w:rsid w:val="007669E2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41C"/>
    <w:rsid w:val="0078483B"/>
    <w:rsid w:val="00784EED"/>
    <w:rsid w:val="00785900"/>
    <w:rsid w:val="00786958"/>
    <w:rsid w:val="00786E71"/>
    <w:rsid w:val="0079138F"/>
    <w:rsid w:val="0079162F"/>
    <w:rsid w:val="00791B1E"/>
    <w:rsid w:val="00793946"/>
    <w:rsid w:val="00794924"/>
    <w:rsid w:val="00794AE4"/>
    <w:rsid w:val="007A0BC2"/>
    <w:rsid w:val="007A1F04"/>
    <w:rsid w:val="007A1F44"/>
    <w:rsid w:val="007A23FF"/>
    <w:rsid w:val="007A295B"/>
    <w:rsid w:val="007A3424"/>
    <w:rsid w:val="007A35EF"/>
    <w:rsid w:val="007A43A2"/>
    <w:rsid w:val="007A4CDC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19AD"/>
    <w:rsid w:val="007C3598"/>
    <w:rsid w:val="007C3FA8"/>
    <w:rsid w:val="007C590B"/>
    <w:rsid w:val="007C68DA"/>
    <w:rsid w:val="007D2253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49F7"/>
    <w:rsid w:val="007F6880"/>
    <w:rsid w:val="007F76B4"/>
    <w:rsid w:val="008001B4"/>
    <w:rsid w:val="00800769"/>
    <w:rsid w:val="00800ED2"/>
    <w:rsid w:val="008015B8"/>
    <w:rsid w:val="00802E74"/>
    <w:rsid w:val="00804B92"/>
    <w:rsid w:val="00804E21"/>
    <w:rsid w:val="00805092"/>
    <w:rsid w:val="00806324"/>
    <w:rsid w:val="00806AAF"/>
    <w:rsid w:val="008070AC"/>
    <w:rsid w:val="00810093"/>
    <w:rsid w:val="008101FD"/>
    <w:rsid w:val="00810230"/>
    <w:rsid w:val="00810D8D"/>
    <w:rsid w:val="00811835"/>
    <w:rsid w:val="00812CB7"/>
    <w:rsid w:val="008132B1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566C"/>
    <w:rsid w:val="008359E0"/>
    <w:rsid w:val="0083676D"/>
    <w:rsid w:val="008376F6"/>
    <w:rsid w:val="00837D5B"/>
    <w:rsid w:val="00840607"/>
    <w:rsid w:val="008411D0"/>
    <w:rsid w:val="008417F8"/>
    <w:rsid w:val="00841CD2"/>
    <w:rsid w:val="00842B77"/>
    <w:rsid w:val="0084309F"/>
    <w:rsid w:val="00843441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42D4"/>
    <w:rsid w:val="00856416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FCC"/>
    <w:rsid w:val="00872D3F"/>
    <w:rsid w:val="008733E4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3FA8"/>
    <w:rsid w:val="0089444E"/>
    <w:rsid w:val="008949DF"/>
    <w:rsid w:val="00894FFC"/>
    <w:rsid w:val="008951DB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40B7"/>
    <w:rsid w:val="008A5940"/>
    <w:rsid w:val="008A6BE0"/>
    <w:rsid w:val="008A73B2"/>
    <w:rsid w:val="008B043F"/>
    <w:rsid w:val="008B0808"/>
    <w:rsid w:val="008B0AEC"/>
    <w:rsid w:val="008B1423"/>
    <w:rsid w:val="008B1E53"/>
    <w:rsid w:val="008B1E5B"/>
    <w:rsid w:val="008B289C"/>
    <w:rsid w:val="008B389D"/>
    <w:rsid w:val="008B3C5C"/>
    <w:rsid w:val="008B4977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5E9"/>
    <w:rsid w:val="008D3959"/>
    <w:rsid w:val="008D3966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77A"/>
    <w:rsid w:val="008F48C2"/>
    <w:rsid w:val="008F4D15"/>
    <w:rsid w:val="008F5840"/>
    <w:rsid w:val="008F5EEF"/>
    <w:rsid w:val="008F66FE"/>
    <w:rsid w:val="008F72CC"/>
    <w:rsid w:val="008F72CD"/>
    <w:rsid w:val="008F73BB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029"/>
    <w:rsid w:val="00927F01"/>
    <w:rsid w:val="00927F8B"/>
    <w:rsid w:val="0093094D"/>
    <w:rsid w:val="009313DE"/>
    <w:rsid w:val="009328C7"/>
    <w:rsid w:val="009336EC"/>
    <w:rsid w:val="00933F56"/>
    <w:rsid w:val="009341D4"/>
    <w:rsid w:val="00934C13"/>
    <w:rsid w:val="00934E9B"/>
    <w:rsid w:val="00935228"/>
    <w:rsid w:val="009355A2"/>
    <w:rsid w:val="00935F9E"/>
    <w:rsid w:val="00936D98"/>
    <w:rsid w:val="00937C14"/>
    <w:rsid w:val="009413C8"/>
    <w:rsid w:val="00941AFD"/>
    <w:rsid w:val="00942C80"/>
    <w:rsid w:val="00942F7B"/>
    <w:rsid w:val="00943197"/>
    <w:rsid w:val="0094356B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380C"/>
    <w:rsid w:val="00954353"/>
    <w:rsid w:val="009543C7"/>
    <w:rsid w:val="00955C0A"/>
    <w:rsid w:val="00955C4F"/>
    <w:rsid w:val="009572B1"/>
    <w:rsid w:val="00960CC8"/>
    <w:rsid w:val="009615D6"/>
    <w:rsid w:val="00964C0A"/>
    <w:rsid w:val="009657F1"/>
    <w:rsid w:val="0096625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2A1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2DF9"/>
    <w:rsid w:val="009A3A86"/>
    <w:rsid w:val="009A44AC"/>
    <w:rsid w:val="009A4869"/>
    <w:rsid w:val="009A6A53"/>
    <w:rsid w:val="009A6A6B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BC2"/>
    <w:rsid w:val="009C4D22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196"/>
    <w:rsid w:val="009F150E"/>
    <w:rsid w:val="009F27AD"/>
    <w:rsid w:val="009F3FB5"/>
    <w:rsid w:val="009F521F"/>
    <w:rsid w:val="009F553C"/>
    <w:rsid w:val="009F59F8"/>
    <w:rsid w:val="009F7C3F"/>
    <w:rsid w:val="00A005B0"/>
    <w:rsid w:val="00A01F17"/>
    <w:rsid w:val="00A022A5"/>
    <w:rsid w:val="00A03A22"/>
    <w:rsid w:val="00A04634"/>
    <w:rsid w:val="00A055E9"/>
    <w:rsid w:val="00A05C8C"/>
    <w:rsid w:val="00A06119"/>
    <w:rsid w:val="00A0770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6EA"/>
    <w:rsid w:val="00A45282"/>
    <w:rsid w:val="00A4549F"/>
    <w:rsid w:val="00A45968"/>
    <w:rsid w:val="00A45B9B"/>
    <w:rsid w:val="00A462FE"/>
    <w:rsid w:val="00A501C9"/>
    <w:rsid w:val="00A50506"/>
    <w:rsid w:val="00A51DA4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56B"/>
    <w:rsid w:val="00A630A2"/>
    <w:rsid w:val="00A632B8"/>
    <w:rsid w:val="00A63BF3"/>
    <w:rsid w:val="00A64110"/>
    <w:rsid w:val="00A64942"/>
    <w:rsid w:val="00A64B84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52F"/>
    <w:rsid w:val="00A8056E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37"/>
    <w:rsid w:val="00A922A2"/>
    <w:rsid w:val="00A9327B"/>
    <w:rsid w:val="00A93B69"/>
    <w:rsid w:val="00A93BAE"/>
    <w:rsid w:val="00A963C7"/>
    <w:rsid w:val="00A96ABC"/>
    <w:rsid w:val="00AA1626"/>
    <w:rsid w:val="00AA1C25"/>
    <w:rsid w:val="00AA3DB7"/>
    <w:rsid w:val="00AA51F5"/>
    <w:rsid w:val="00AA5E3B"/>
    <w:rsid w:val="00AA68B4"/>
    <w:rsid w:val="00AA72A7"/>
    <w:rsid w:val="00AA799F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119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29B"/>
    <w:rsid w:val="00AF3DBB"/>
    <w:rsid w:val="00AF43E1"/>
    <w:rsid w:val="00AF5194"/>
    <w:rsid w:val="00AF53EF"/>
    <w:rsid w:val="00AF56FC"/>
    <w:rsid w:val="00AF6426"/>
    <w:rsid w:val="00AF73C3"/>
    <w:rsid w:val="00AF795C"/>
    <w:rsid w:val="00B00752"/>
    <w:rsid w:val="00B01EAD"/>
    <w:rsid w:val="00B026C1"/>
    <w:rsid w:val="00B029C2"/>
    <w:rsid w:val="00B02B9C"/>
    <w:rsid w:val="00B0353B"/>
    <w:rsid w:val="00B040B2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171E3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40AA"/>
    <w:rsid w:val="00B3447B"/>
    <w:rsid w:val="00B34598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0B6B"/>
    <w:rsid w:val="00B51542"/>
    <w:rsid w:val="00B51D1D"/>
    <w:rsid w:val="00B530CF"/>
    <w:rsid w:val="00B5310E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215"/>
    <w:rsid w:val="00B634D8"/>
    <w:rsid w:val="00B63C32"/>
    <w:rsid w:val="00B64434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D10"/>
    <w:rsid w:val="00B90FE5"/>
    <w:rsid w:val="00B919AD"/>
    <w:rsid w:val="00B91A2B"/>
    <w:rsid w:val="00B93204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A7DB2"/>
    <w:rsid w:val="00BB1548"/>
    <w:rsid w:val="00BB1CE7"/>
    <w:rsid w:val="00BB2FD3"/>
    <w:rsid w:val="00BB2FDF"/>
    <w:rsid w:val="00BB2FFF"/>
    <w:rsid w:val="00BB548D"/>
    <w:rsid w:val="00BB5FCB"/>
    <w:rsid w:val="00BB604B"/>
    <w:rsid w:val="00BB620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01B"/>
    <w:rsid w:val="00BF49B1"/>
    <w:rsid w:val="00BF5552"/>
    <w:rsid w:val="00BF73F2"/>
    <w:rsid w:val="00BF7509"/>
    <w:rsid w:val="00C01671"/>
    <w:rsid w:val="00C02419"/>
    <w:rsid w:val="00C024B9"/>
    <w:rsid w:val="00C02766"/>
    <w:rsid w:val="00C0295E"/>
    <w:rsid w:val="00C03EE8"/>
    <w:rsid w:val="00C04A26"/>
    <w:rsid w:val="00C05506"/>
    <w:rsid w:val="00C05BEC"/>
    <w:rsid w:val="00C06E7D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5330"/>
    <w:rsid w:val="00C16C30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329E"/>
    <w:rsid w:val="00C3400F"/>
    <w:rsid w:val="00C34B64"/>
    <w:rsid w:val="00C34C36"/>
    <w:rsid w:val="00C3525B"/>
    <w:rsid w:val="00C352B3"/>
    <w:rsid w:val="00C3654C"/>
    <w:rsid w:val="00C36B63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45B0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344"/>
    <w:rsid w:val="00C52744"/>
    <w:rsid w:val="00C53C47"/>
    <w:rsid w:val="00C53EB3"/>
    <w:rsid w:val="00C542D4"/>
    <w:rsid w:val="00C54D71"/>
    <w:rsid w:val="00C55FFA"/>
    <w:rsid w:val="00C563F5"/>
    <w:rsid w:val="00C56E17"/>
    <w:rsid w:val="00C570F7"/>
    <w:rsid w:val="00C603AF"/>
    <w:rsid w:val="00C61C0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DEA"/>
    <w:rsid w:val="00C8239B"/>
    <w:rsid w:val="00C832DC"/>
    <w:rsid w:val="00C8377F"/>
    <w:rsid w:val="00C8554F"/>
    <w:rsid w:val="00C8646D"/>
    <w:rsid w:val="00C904A2"/>
    <w:rsid w:val="00C904D7"/>
    <w:rsid w:val="00C91118"/>
    <w:rsid w:val="00C91DE3"/>
    <w:rsid w:val="00C92C7F"/>
    <w:rsid w:val="00C9369D"/>
    <w:rsid w:val="00C944FA"/>
    <w:rsid w:val="00C95854"/>
    <w:rsid w:val="00C95E25"/>
    <w:rsid w:val="00C95EFF"/>
    <w:rsid w:val="00C96E6F"/>
    <w:rsid w:val="00C97872"/>
    <w:rsid w:val="00CA0532"/>
    <w:rsid w:val="00CA2241"/>
    <w:rsid w:val="00CA2D2F"/>
    <w:rsid w:val="00CA2F8F"/>
    <w:rsid w:val="00CA3CDD"/>
    <w:rsid w:val="00CA403B"/>
    <w:rsid w:val="00CA42F6"/>
    <w:rsid w:val="00CA4DC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524B"/>
    <w:rsid w:val="00CC737C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86E"/>
    <w:rsid w:val="00CE1FC5"/>
    <w:rsid w:val="00CE46E5"/>
    <w:rsid w:val="00CE485A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76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6F2"/>
    <w:rsid w:val="00D03727"/>
    <w:rsid w:val="00D0378A"/>
    <w:rsid w:val="00D05132"/>
    <w:rsid w:val="00D05A57"/>
    <w:rsid w:val="00D05EA9"/>
    <w:rsid w:val="00D070B7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26F42"/>
    <w:rsid w:val="00D302FD"/>
    <w:rsid w:val="00D3038A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37D8"/>
    <w:rsid w:val="00D4401D"/>
    <w:rsid w:val="00D44578"/>
    <w:rsid w:val="00D44994"/>
    <w:rsid w:val="00D45DF3"/>
    <w:rsid w:val="00D46174"/>
    <w:rsid w:val="00D461A2"/>
    <w:rsid w:val="00D4745B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5CB1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2E3"/>
    <w:rsid w:val="00DE53E1"/>
    <w:rsid w:val="00DE7C00"/>
    <w:rsid w:val="00DF03E9"/>
    <w:rsid w:val="00DF03ED"/>
    <w:rsid w:val="00DF04EE"/>
    <w:rsid w:val="00DF0BF4"/>
    <w:rsid w:val="00DF0FB7"/>
    <w:rsid w:val="00DF179D"/>
    <w:rsid w:val="00DF1E9C"/>
    <w:rsid w:val="00DF4572"/>
    <w:rsid w:val="00DF4658"/>
    <w:rsid w:val="00DF6C8B"/>
    <w:rsid w:val="00DF6F17"/>
    <w:rsid w:val="00DF70DD"/>
    <w:rsid w:val="00DF78FA"/>
    <w:rsid w:val="00DF7B4E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2616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561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50ED"/>
    <w:rsid w:val="00E475DC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43B"/>
    <w:rsid w:val="00E60FDA"/>
    <w:rsid w:val="00E61CC0"/>
    <w:rsid w:val="00E6277B"/>
    <w:rsid w:val="00E62B0F"/>
    <w:rsid w:val="00E64424"/>
    <w:rsid w:val="00E64656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B51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3D89"/>
    <w:rsid w:val="00EB44C3"/>
    <w:rsid w:val="00EB4CFF"/>
    <w:rsid w:val="00EB5476"/>
    <w:rsid w:val="00EB5F29"/>
    <w:rsid w:val="00EB70B0"/>
    <w:rsid w:val="00EB7633"/>
    <w:rsid w:val="00EB7736"/>
    <w:rsid w:val="00EC08AB"/>
    <w:rsid w:val="00EC1563"/>
    <w:rsid w:val="00EC2306"/>
    <w:rsid w:val="00EC2E2D"/>
    <w:rsid w:val="00EC462B"/>
    <w:rsid w:val="00EC4723"/>
    <w:rsid w:val="00EC56E0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FE4"/>
    <w:rsid w:val="00ED62FD"/>
    <w:rsid w:val="00ED71C5"/>
    <w:rsid w:val="00ED77A8"/>
    <w:rsid w:val="00ED7CC7"/>
    <w:rsid w:val="00EE09F8"/>
    <w:rsid w:val="00EE16FA"/>
    <w:rsid w:val="00EE3C42"/>
    <w:rsid w:val="00EE3D4F"/>
    <w:rsid w:val="00EE505C"/>
    <w:rsid w:val="00EE512F"/>
    <w:rsid w:val="00EE51C5"/>
    <w:rsid w:val="00EE52FA"/>
    <w:rsid w:val="00EE534D"/>
    <w:rsid w:val="00EE5560"/>
    <w:rsid w:val="00EE6F1E"/>
    <w:rsid w:val="00EE7586"/>
    <w:rsid w:val="00EF0348"/>
    <w:rsid w:val="00EF1F9C"/>
    <w:rsid w:val="00EF2E1D"/>
    <w:rsid w:val="00EF2F25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F019C5"/>
    <w:rsid w:val="00F027BA"/>
    <w:rsid w:val="00F03E79"/>
    <w:rsid w:val="00F05D23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6281"/>
    <w:rsid w:val="00F4742E"/>
    <w:rsid w:val="00F47498"/>
    <w:rsid w:val="00F512B2"/>
    <w:rsid w:val="00F520AD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60BE9"/>
    <w:rsid w:val="00F612D0"/>
    <w:rsid w:val="00F61FD8"/>
    <w:rsid w:val="00F62102"/>
    <w:rsid w:val="00F62DBF"/>
    <w:rsid w:val="00F641FC"/>
    <w:rsid w:val="00F64606"/>
    <w:rsid w:val="00F647F7"/>
    <w:rsid w:val="00F6583C"/>
    <w:rsid w:val="00F6589A"/>
    <w:rsid w:val="00F65A50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C8"/>
    <w:rsid w:val="00F8132D"/>
    <w:rsid w:val="00F81796"/>
    <w:rsid w:val="00F818AE"/>
    <w:rsid w:val="00F81B40"/>
    <w:rsid w:val="00F820C4"/>
    <w:rsid w:val="00F8242C"/>
    <w:rsid w:val="00F836B6"/>
    <w:rsid w:val="00F83829"/>
    <w:rsid w:val="00F83970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591"/>
    <w:rsid w:val="00FA27C8"/>
    <w:rsid w:val="00FA3B76"/>
    <w:rsid w:val="00FA4432"/>
    <w:rsid w:val="00FA4D66"/>
    <w:rsid w:val="00FA5A4E"/>
    <w:rsid w:val="00FA7074"/>
    <w:rsid w:val="00FB0082"/>
    <w:rsid w:val="00FB0243"/>
    <w:rsid w:val="00FB1527"/>
    <w:rsid w:val="00FB21E7"/>
    <w:rsid w:val="00FB2537"/>
    <w:rsid w:val="00FB2708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2745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C8A"/>
    <w:rsid w:val="00FE6D20"/>
    <w:rsid w:val="00FE6FB9"/>
    <w:rsid w:val="00FE73E1"/>
    <w:rsid w:val="00FE7549"/>
    <w:rsid w:val="00FE7BCC"/>
    <w:rsid w:val="00FF126D"/>
    <w:rsid w:val="00FF2310"/>
    <w:rsid w:val="00FF2E73"/>
    <w:rsid w:val="00FF3285"/>
    <w:rsid w:val="00FF4AE2"/>
    <w:rsid w:val="00FF4F43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3EC3C1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A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eading 1 Char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qFormat/>
    <w:rsid w:val="00E1147D"/>
    <w:pPr>
      <w:keepNext/>
      <w:numPr>
        <w:ilvl w:val="1"/>
        <w:numId w:val="2"/>
      </w:numPr>
      <w:tabs>
        <w:tab w:val="clear" w:pos="6696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ZH">
    <w:name w:val="ZH"/>
    <w:rsid w:val="000D04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Arial">
    <w:name w:val="Arial"/>
    <w:basedOn w:val="B1"/>
    <w:uiPriority w:val="99"/>
    <w:rsid w:val="000D04B5"/>
    <w:pPr>
      <w:numPr>
        <w:numId w:val="24"/>
      </w:numPr>
      <w:tabs>
        <w:tab w:val="clear" w:pos="360"/>
        <w:tab w:val="num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843441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noProof/>
      <w:kern w:val="2"/>
      <w:sz w:val="21"/>
      <w:lang w:eastAsia="zh-CN"/>
    </w:rPr>
  </w:style>
  <w:style w:type="character" w:customStyle="1" w:styleId="B1Char">
    <w:name w:val="B1 Char"/>
    <w:rsid w:val="008434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3898-D993-4B35-A4B3-8CD3433D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Jung Bae</cp:lastModifiedBy>
  <cp:revision>14</cp:revision>
  <cp:lastPrinted>2007-06-18T22:08:00Z</cp:lastPrinted>
  <dcterms:created xsi:type="dcterms:W3CDTF">2019-11-06T04:42:00Z</dcterms:created>
  <dcterms:modified xsi:type="dcterms:W3CDTF">2019-11-08T20:24:00Z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(3)KexcTqtbQBlMa0AspmqWgisnmDxNpr+1e+bFaat9LaT7ohE5ejWTowR2CWivVsGuAxqdwd+d
lQ11c+72d6dTi8hr5iemPoVUOjurorzVX8QR88TrvZEfY7lP0mAkJckbh3lugklTrAplSxD9
7e0Oo3+ioI05ZuwR/hO1MzICJaHuebtkPNjES46UW1XvMXKuTXfYFA4gXRwzFWd6g2boXra1
S20wodk4dEQoLqyPwr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YxiMSa5ere6VOlDvzX1GgH/W6zSJx6Dz+W0cMoSs/2XNL04tZM1I9w
55exP/RYDSZXF/KStKWvBe8VzgH1xBoaBasORK0bLeojO/c6aeeBpFt0C7dHBIQhmhfjhof1
Fsv5OkiYSgzRGjpGPsQwqOBHxzN4nHkry5rBwtWMKYpT9Gt7yOf7KzlrARoPph7uHchzrHAn
I2KYRY3YU3EaThcB2/gpnT6avMsTiesrMCgE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CACt+mKhx58HfdtwJZbcSE/BDB/5/hKHGbIE
/3LWc9Ja0YHd/bIk2TpJo5t/vtIonREO4u8efzLWuNCvGTw3Cr4=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1571220440</vt:lpwstr>
  </property>
</Properties>
</file>