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0AAB5" w14:textId="527C6F7B" w:rsidR="007D75C8" w:rsidRPr="00184501" w:rsidRDefault="007D75C8" w:rsidP="007D75C8">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sidR="00F53330">
        <w:rPr>
          <w:rFonts w:ascii="Arial" w:hAnsi="Arial" w:cs="Arial"/>
          <w:b/>
          <w:bCs/>
          <w:sz w:val="22"/>
          <w:szCs w:val="22"/>
        </w:rPr>
        <w:t>9</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00F53330">
        <w:rPr>
          <w:rFonts w:ascii="Arial" w:hAnsi="Arial" w:cs="Arial"/>
          <w:b/>
          <w:bCs/>
          <w:sz w:val="22"/>
          <w:szCs w:val="22"/>
        </w:rPr>
        <w:t xml:space="preserve">     </w:t>
      </w:r>
      <w:r w:rsidR="006C7770">
        <w:rPr>
          <w:rFonts w:ascii="Arial" w:hAnsi="Arial" w:cs="Arial"/>
          <w:b/>
          <w:bCs/>
          <w:sz w:val="22"/>
          <w:szCs w:val="22"/>
        </w:rPr>
        <w:t>R1-</w:t>
      </w:r>
      <w:r w:rsidR="006C7770" w:rsidRPr="006C7770">
        <w:rPr>
          <w:rFonts w:ascii="Arial" w:hAnsi="Arial" w:cs="Arial"/>
          <w:b/>
          <w:bCs/>
          <w:sz w:val="22"/>
          <w:szCs w:val="22"/>
        </w:rPr>
        <w:t>1912507</w:t>
      </w:r>
    </w:p>
    <w:p w14:paraId="721F6195" w14:textId="003DF7EF" w:rsidR="00184501" w:rsidRDefault="00F53330" w:rsidP="007D75C8">
      <w:pPr>
        <w:tabs>
          <w:tab w:val="center" w:pos="4536"/>
          <w:tab w:val="right" w:pos="9072"/>
        </w:tabs>
        <w:rPr>
          <w:rFonts w:ascii="Arial" w:eastAsia="MS Mincho" w:hAnsi="Arial" w:cs="Arial"/>
          <w:b/>
          <w:bCs/>
          <w:sz w:val="22"/>
          <w:szCs w:val="22"/>
          <w:lang w:eastAsia="ja-JP"/>
        </w:rPr>
      </w:pPr>
      <w:r w:rsidRPr="00F53330">
        <w:rPr>
          <w:rFonts w:ascii="Arial" w:eastAsia="MS Mincho" w:hAnsi="Arial" w:cs="Arial"/>
          <w:b/>
          <w:bCs/>
          <w:sz w:val="22"/>
          <w:szCs w:val="22"/>
          <w:lang w:eastAsia="ja-JP"/>
        </w:rPr>
        <w:t>Reno, USA, November 18</w:t>
      </w:r>
      <w:r w:rsidRPr="00F53330">
        <w:rPr>
          <w:rFonts w:ascii="Arial" w:eastAsia="MS Mincho" w:hAnsi="Arial" w:cs="Arial"/>
          <w:b/>
          <w:bCs/>
          <w:sz w:val="22"/>
          <w:szCs w:val="22"/>
          <w:vertAlign w:val="superscript"/>
          <w:lang w:eastAsia="ja-JP"/>
        </w:rPr>
        <w:t>th</w:t>
      </w:r>
      <w:r w:rsidRPr="00F53330">
        <w:rPr>
          <w:rFonts w:ascii="Arial" w:eastAsia="MS Mincho" w:hAnsi="Arial" w:cs="Arial"/>
          <w:b/>
          <w:bCs/>
          <w:sz w:val="22"/>
          <w:szCs w:val="22"/>
          <w:lang w:eastAsia="ja-JP"/>
        </w:rPr>
        <w:t xml:space="preserve"> – 22</w:t>
      </w:r>
      <w:r w:rsidRPr="00F53330">
        <w:rPr>
          <w:rFonts w:ascii="Arial" w:eastAsia="MS Mincho" w:hAnsi="Arial" w:cs="Arial"/>
          <w:b/>
          <w:bCs/>
          <w:sz w:val="22"/>
          <w:szCs w:val="22"/>
          <w:vertAlign w:val="superscript"/>
          <w:lang w:eastAsia="ja-JP"/>
        </w:rPr>
        <w:t>nd</w:t>
      </w:r>
      <w:r w:rsidRPr="00F53330">
        <w:rPr>
          <w:rFonts w:ascii="Arial" w:eastAsia="MS Mincho" w:hAnsi="Arial" w:cs="Arial"/>
          <w:b/>
          <w:bCs/>
          <w:sz w:val="22"/>
          <w:szCs w:val="22"/>
          <w:lang w:eastAsia="ja-JP"/>
        </w:rPr>
        <w:t>,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790216C" w14:textId="3AED424E" w:rsidR="000B641B" w:rsidRDefault="000B641B" w:rsidP="000B641B">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w:t>
      </w:r>
      <w:r w:rsidR="00346A32">
        <w:rPr>
          <w:rFonts w:eastAsiaTheme="minorEastAsia"/>
          <w:lang w:eastAsia="zh-CN"/>
        </w:rPr>
        <w:t>9</w:t>
      </w:r>
      <w:r w:rsidR="00F92A8B">
        <w:rPr>
          <w:rFonts w:eastAsiaTheme="minorEastAsia"/>
          <w:lang w:eastAsia="zh-CN"/>
        </w:rPr>
        <w:t>8</w:t>
      </w:r>
      <w:r w:rsidR="00B64A1F">
        <w:rPr>
          <w:rFonts w:eastAsiaTheme="minorEastAsia"/>
          <w:lang w:eastAsia="zh-CN"/>
        </w:rPr>
        <w:t>bis</w:t>
      </w:r>
      <w:r>
        <w:rPr>
          <w:rFonts w:eastAsiaTheme="minorEastAsia"/>
          <w:lang w:eastAsia="zh-CN"/>
        </w:rPr>
        <w:t xml:space="preserve">, the enhancements to initial access procedure for NR-U were discussed. Agreements were made </w:t>
      </w:r>
      <w:r>
        <w:rPr>
          <w:rFonts w:eastAsia="Yu Mincho"/>
        </w:rPr>
        <w:t>as follows [1]:</w:t>
      </w:r>
    </w:p>
    <w:p w14:paraId="340F7B44" w14:textId="77777777" w:rsidR="00B64A1F" w:rsidRDefault="00B64A1F" w:rsidP="00B64A1F">
      <w:pPr>
        <w:rPr>
          <w:lang w:eastAsia="x-none"/>
        </w:rPr>
      </w:pPr>
      <w:r w:rsidRPr="00B566EF">
        <w:rPr>
          <w:highlight w:val="green"/>
          <w:lang w:eastAsia="x-none"/>
        </w:rPr>
        <w:t>Agreement:</w:t>
      </w:r>
    </w:p>
    <w:p w14:paraId="50F8B592" w14:textId="77777777" w:rsidR="00B64A1F" w:rsidRDefault="00B64A1F" w:rsidP="00B64A1F">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705A8205" w14:textId="77777777" w:rsidR="00B64A1F" w:rsidRDefault="00B64A1F" w:rsidP="00B64A1F">
      <w:pPr>
        <w:rPr>
          <w:lang w:eastAsia="x-none"/>
        </w:rPr>
      </w:pPr>
    </w:p>
    <w:p w14:paraId="5B3AEDCE" w14:textId="77777777" w:rsidR="00B64A1F" w:rsidRDefault="00B64A1F" w:rsidP="00B64A1F">
      <w:pPr>
        <w:rPr>
          <w:lang w:eastAsia="x-none"/>
        </w:rPr>
      </w:pPr>
      <w:r w:rsidRPr="001455BF">
        <w:rPr>
          <w:highlight w:val="green"/>
          <w:lang w:eastAsia="x-none"/>
        </w:rPr>
        <w:t>Agreement:</w:t>
      </w:r>
    </w:p>
    <w:p w14:paraId="7EC1D891" w14:textId="77777777" w:rsidR="00B64A1F" w:rsidRDefault="00B64A1F" w:rsidP="00B64A1F">
      <w:pPr>
        <w:pStyle w:val="a7"/>
        <w:spacing w:after="200" w:line="276" w:lineRule="auto"/>
        <w:ind w:left="0"/>
        <w:jc w:val="both"/>
      </w:pPr>
      <w:r w:rsidRPr="00EB7C9A">
        <w:t xml:space="preserve">For </w:t>
      </w:r>
      <w:r>
        <w:t xml:space="preserve">RRM measurements of a </w:t>
      </w:r>
      <w:r w:rsidRPr="00EB7C9A">
        <w:t xml:space="preserve">neighbor cell </w:t>
      </w:r>
      <w:r>
        <w:t>in IDLE, INACTIVE and CONNECTED UE states,</w:t>
      </w:r>
    </w:p>
    <w:p w14:paraId="6D9E1F9E" w14:textId="77777777" w:rsidR="00B64A1F" w:rsidRDefault="00B64A1F" w:rsidP="00B64A1F">
      <w:pPr>
        <w:pStyle w:val="a7"/>
        <w:numPr>
          <w:ilvl w:val="0"/>
          <w:numId w:val="25"/>
        </w:numPr>
        <w:spacing w:after="200" w:line="276" w:lineRule="auto"/>
        <w:jc w:val="both"/>
      </w:pPr>
      <w:r>
        <w:t xml:space="preserve">Support signaling of a common Q value per frequency </w:t>
      </w:r>
      <w:r w:rsidRPr="00EB7C9A">
        <w:t>by broadcast RRC signaling</w:t>
      </w:r>
      <w:r>
        <w:t xml:space="preserve"> (</w:t>
      </w:r>
      <w:proofErr w:type="spellStart"/>
      <w:r>
        <w:t>SIBx</w:t>
      </w:r>
      <w:proofErr w:type="spellEnd"/>
      <w:r>
        <w:t xml:space="preserve">) and/or </w:t>
      </w:r>
      <w:r w:rsidRPr="00EB7C9A">
        <w:t xml:space="preserve">dedicated </w:t>
      </w:r>
      <w:r>
        <w:t>RRC signaling (</w:t>
      </w:r>
      <w:proofErr w:type="spellStart"/>
      <w:r>
        <w:t>measObjectNR</w:t>
      </w:r>
      <w:proofErr w:type="spellEnd"/>
      <w:r>
        <w:t>)</w:t>
      </w:r>
      <w:r w:rsidRPr="00EB7C9A">
        <w:t xml:space="preserve"> </w:t>
      </w:r>
      <w:r>
        <w:t>from the serving cell.</w:t>
      </w:r>
    </w:p>
    <w:p w14:paraId="662FF4CB" w14:textId="77777777" w:rsidR="00B64A1F" w:rsidRDefault="00B64A1F" w:rsidP="00B64A1F">
      <w:pPr>
        <w:pStyle w:val="a7"/>
        <w:numPr>
          <w:ilvl w:val="0"/>
          <w:numId w:val="25"/>
        </w:numPr>
        <w:spacing w:after="200" w:line="276" w:lineRule="auto"/>
        <w:jc w:val="both"/>
      </w:pPr>
      <w:r>
        <w:t xml:space="preserve">Support signaling from the serving cell of a Q value for a listed </w:t>
      </w:r>
      <w:proofErr w:type="spellStart"/>
      <w:r>
        <w:t>neighbour</w:t>
      </w:r>
      <w:proofErr w:type="spellEnd"/>
      <w:r>
        <w:t xml:space="preserve"> cell. </w:t>
      </w:r>
    </w:p>
    <w:p w14:paraId="58CF0E73" w14:textId="77777777" w:rsidR="00B64A1F" w:rsidRDefault="00B64A1F" w:rsidP="00B64A1F">
      <w:pPr>
        <w:pStyle w:val="a7"/>
        <w:numPr>
          <w:ilvl w:val="1"/>
          <w:numId w:val="25"/>
        </w:numPr>
        <w:spacing w:after="200" w:line="276" w:lineRule="auto"/>
        <w:jc w:val="both"/>
      </w:pPr>
      <w:r>
        <w:t xml:space="preserve">If Q is signaled for a listed cell, it overrides any common Q value per frequency  </w:t>
      </w:r>
    </w:p>
    <w:p w14:paraId="1A6A318A" w14:textId="77777777" w:rsidR="00B64A1F" w:rsidRDefault="00B64A1F" w:rsidP="00B64A1F">
      <w:pPr>
        <w:rPr>
          <w:lang w:eastAsia="x-none"/>
        </w:rPr>
      </w:pPr>
      <w:r w:rsidRPr="0087699D">
        <w:rPr>
          <w:highlight w:val="green"/>
          <w:lang w:eastAsia="x-none"/>
        </w:rPr>
        <w:t>Agreement:</w:t>
      </w:r>
    </w:p>
    <w:p w14:paraId="76FB33DA" w14:textId="77777777" w:rsidR="00B64A1F" w:rsidRDefault="00B64A1F" w:rsidP="00B64A1F">
      <w:pPr>
        <w:numPr>
          <w:ilvl w:val="0"/>
          <w:numId w:val="26"/>
        </w:numPr>
        <w:rPr>
          <w:lang w:eastAsia="x-none"/>
        </w:rPr>
      </w:pPr>
      <w:r>
        <w:rPr>
          <w:lang w:eastAsia="x-none"/>
        </w:rPr>
        <w:t>No further down selection is made for set of Q values, i.e., Q = {1,2,4,8} (resolves FFS of prior agreement on Q values)</w:t>
      </w:r>
    </w:p>
    <w:p w14:paraId="1E011F4B" w14:textId="77777777" w:rsidR="00B64A1F" w:rsidRDefault="00B64A1F" w:rsidP="00B64A1F">
      <w:pPr>
        <w:numPr>
          <w:ilvl w:val="1"/>
          <w:numId w:val="26"/>
        </w:numPr>
        <w:rPr>
          <w:lang w:eastAsia="x-none"/>
        </w:rPr>
      </w:pPr>
      <w:r>
        <w:rPr>
          <w:lang w:eastAsia="x-none"/>
        </w:rPr>
        <w:t>UE does not expect to be configured with two Type-0 PDCCH monitoring occasions in a slot with Q=1.</w:t>
      </w:r>
    </w:p>
    <w:p w14:paraId="2C1A45B5" w14:textId="77777777" w:rsidR="00B64A1F" w:rsidRDefault="00B64A1F" w:rsidP="00B64A1F">
      <w:pPr>
        <w:numPr>
          <w:ilvl w:val="1"/>
          <w:numId w:val="26"/>
        </w:numPr>
        <w:rPr>
          <w:lang w:eastAsia="x-none"/>
        </w:rPr>
      </w:pPr>
      <w:r>
        <w:rPr>
          <w:lang w:eastAsia="x-none"/>
        </w:rPr>
        <w:t>Note: This does not imply a change in Rel-15 behavior for Type-0 PDCCH monitoring in two consecutive slots.</w:t>
      </w:r>
    </w:p>
    <w:p w14:paraId="06F0F2D8" w14:textId="77777777" w:rsidR="00B64A1F" w:rsidRDefault="00B64A1F" w:rsidP="00B64A1F">
      <w:pPr>
        <w:numPr>
          <w:ilvl w:val="1"/>
          <w:numId w:val="26"/>
        </w:numPr>
        <w:rPr>
          <w:lang w:eastAsia="x-none"/>
        </w:rPr>
      </w:pPr>
      <w:r>
        <w:rPr>
          <w:lang w:eastAsia="x-none"/>
        </w:rPr>
        <w:t>Note: This agreement does not imply any changes to Rel-15 PDCCH monitoring requirements on BD/CCE limits per slot</w:t>
      </w:r>
    </w:p>
    <w:p w14:paraId="64A103E3" w14:textId="77777777" w:rsidR="00B64A1F" w:rsidRDefault="00B64A1F" w:rsidP="00B64A1F">
      <w:pPr>
        <w:numPr>
          <w:ilvl w:val="0"/>
          <w:numId w:val="26"/>
        </w:numPr>
        <w:rPr>
          <w:lang w:eastAsia="x-none"/>
        </w:rPr>
      </w:pPr>
      <w:r>
        <w:rPr>
          <w:lang w:eastAsia="x-none"/>
        </w:rPr>
        <w:t>RAN4 requirements for SSB detection during initial cell search should be defined assuming Q = 8. This assumption does not have any other specification impact.</w:t>
      </w:r>
    </w:p>
    <w:p w14:paraId="101EF6E1" w14:textId="77777777" w:rsidR="00B64A1F" w:rsidRDefault="00B64A1F" w:rsidP="00B64A1F">
      <w:pPr>
        <w:numPr>
          <w:ilvl w:val="1"/>
          <w:numId w:val="26"/>
        </w:numPr>
        <w:rPr>
          <w:lang w:eastAsia="x-none"/>
        </w:rPr>
      </w:pPr>
      <w:r>
        <w:rPr>
          <w:lang w:eastAsia="x-none"/>
        </w:rPr>
        <w:t>Include this agreement in an LS to RAN4 asking them to take this into account. The LS should also provide an overview on the definition of Q.</w:t>
      </w:r>
    </w:p>
    <w:p w14:paraId="0EF1E04C" w14:textId="77777777" w:rsidR="00B64A1F" w:rsidRDefault="00B64A1F" w:rsidP="00B64A1F">
      <w:pPr>
        <w:rPr>
          <w:lang w:eastAsia="x-none"/>
        </w:rPr>
      </w:pPr>
    </w:p>
    <w:p w14:paraId="70366CD1" w14:textId="77777777" w:rsidR="00B64A1F" w:rsidRDefault="00B64A1F" w:rsidP="00B64A1F">
      <w:pPr>
        <w:pStyle w:val="a7"/>
        <w:spacing w:after="200" w:line="276" w:lineRule="auto"/>
        <w:ind w:left="0"/>
        <w:jc w:val="both"/>
      </w:pPr>
      <w:r w:rsidRPr="00E81AE7">
        <w:rPr>
          <w:highlight w:val="green"/>
        </w:rPr>
        <w:t>Agreement:</w:t>
      </w:r>
    </w:p>
    <w:p w14:paraId="72F98A61" w14:textId="77777777" w:rsidR="00B64A1F" w:rsidRDefault="00B64A1F" w:rsidP="00B64A1F">
      <w:pPr>
        <w:pStyle w:val="a7"/>
        <w:numPr>
          <w:ilvl w:val="0"/>
          <w:numId w:val="27"/>
        </w:numPr>
      </w:pPr>
      <w:r w:rsidRPr="00E25C3F">
        <w:t>The RSSI measurement timing configuration (RMTC) includes the following:</w:t>
      </w:r>
    </w:p>
    <w:p w14:paraId="6A3EA033" w14:textId="77777777" w:rsidR="00B64A1F" w:rsidRDefault="00B64A1F" w:rsidP="00B64A1F">
      <w:pPr>
        <w:pStyle w:val="a7"/>
        <w:numPr>
          <w:ilvl w:val="1"/>
          <w:numId w:val="27"/>
        </w:numPr>
      </w:pPr>
      <w:r w:rsidRPr="00E25C3F">
        <w:t xml:space="preserve">Time-domain parameters: </w:t>
      </w:r>
    </w:p>
    <w:p w14:paraId="7F94B331" w14:textId="77777777" w:rsidR="00B64A1F" w:rsidRDefault="00B64A1F" w:rsidP="00B64A1F">
      <w:pPr>
        <w:pStyle w:val="a7"/>
        <w:numPr>
          <w:ilvl w:val="2"/>
          <w:numId w:val="27"/>
        </w:numPr>
      </w:pPr>
      <w:r w:rsidRPr="00E25C3F">
        <w:t xml:space="preserve">Periodicity (e.g., 40/80/160/320/640 </w:t>
      </w:r>
      <w:proofErr w:type="spellStart"/>
      <w:r w:rsidRPr="00E25C3F">
        <w:t>ms</w:t>
      </w:r>
      <w:proofErr w:type="spellEnd"/>
      <w:r w:rsidRPr="00E25C3F">
        <w:t xml:space="preserve">) </w:t>
      </w:r>
    </w:p>
    <w:p w14:paraId="06AB69DF" w14:textId="77777777" w:rsidR="00B64A1F" w:rsidRDefault="00B64A1F" w:rsidP="00B64A1F">
      <w:pPr>
        <w:pStyle w:val="a7"/>
        <w:numPr>
          <w:ilvl w:val="2"/>
          <w:numId w:val="27"/>
        </w:numPr>
      </w:pPr>
      <w:r w:rsidRPr="00E25C3F">
        <w:t>Measurement duration in terms of OFDM symbols</w:t>
      </w:r>
      <w:r>
        <w:t xml:space="preserve"> with a configured reference subcarrier spacing</w:t>
      </w:r>
    </w:p>
    <w:p w14:paraId="79094848" w14:textId="77777777" w:rsidR="00B64A1F" w:rsidRPr="00E25C3F" w:rsidRDefault="00B64A1F" w:rsidP="00B64A1F">
      <w:pPr>
        <w:pStyle w:val="a7"/>
        <w:numPr>
          <w:ilvl w:val="2"/>
          <w:numId w:val="27"/>
        </w:numPr>
      </w:pPr>
      <w:r w:rsidRPr="00E25C3F">
        <w:t>Offset of RMTC measurement duration</w:t>
      </w:r>
    </w:p>
    <w:p w14:paraId="7426DBCD" w14:textId="77777777" w:rsidR="00B64A1F" w:rsidRDefault="00B64A1F" w:rsidP="00B64A1F">
      <w:pPr>
        <w:pStyle w:val="a7"/>
        <w:numPr>
          <w:ilvl w:val="1"/>
          <w:numId w:val="27"/>
        </w:numPr>
      </w:pPr>
      <w:r w:rsidRPr="00E25C3F">
        <w:t>Frequency-domain parameters:</w:t>
      </w:r>
    </w:p>
    <w:p w14:paraId="11CB4C2C" w14:textId="77777777" w:rsidR="00B64A1F" w:rsidRDefault="00B64A1F" w:rsidP="00B64A1F">
      <w:pPr>
        <w:pStyle w:val="a7"/>
        <w:numPr>
          <w:ilvl w:val="2"/>
          <w:numId w:val="27"/>
        </w:numPr>
      </w:pPr>
      <w:r w:rsidRPr="00E25C3F">
        <w:t>Measurement bandwidth</w:t>
      </w:r>
      <w:r>
        <w:t xml:space="preserve"> at least in units of LBT bandwidths</w:t>
      </w:r>
    </w:p>
    <w:p w14:paraId="3F3601D6" w14:textId="77777777" w:rsidR="00B64A1F" w:rsidRDefault="00B64A1F" w:rsidP="00B64A1F">
      <w:pPr>
        <w:pStyle w:val="a7"/>
        <w:numPr>
          <w:ilvl w:val="3"/>
          <w:numId w:val="27"/>
        </w:numPr>
      </w:pPr>
      <w:r>
        <w:t>FFS: Units other than LBT bandwidths</w:t>
      </w:r>
    </w:p>
    <w:p w14:paraId="15F13E05" w14:textId="77777777" w:rsidR="00B64A1F" w:rsidRPr="00D0719C" w:rsidRDefault="00B64A1F" w:rsidP="00B64A1F">
      <w:pPr>
        <w:pStyle w:val="a7"/>
        <w:numPr>
          <w:ilvl w:val="3"/>
          <w:numId w:val="27"/>
        </w:numPr>
      </w:pPr>
      <w:r>
        <w:t xml:space="preserve">Note: RAN4 can determine if the bandwidth used for the measurement within an LBT bandwidth can be less than the signaled measurement bandwidth. </w:t>
      </w:r>
    </w:p>
    <w:p w14:paraId="62E50009" w14:textId="77777777" w:rsidR="00B64A1F" w:rsidRDefault="00B64A1F" w:rsidP="00B64A1F">
      <w:pPr>
        <w:pStyle w:val="a7"/>
        <w:numPr>
          <w:ilvl w:val="2"/>
          <w:numId w:val="27"/>
        </w:numPr>
      </w:pPr>
      <w:r w:rsidRPr="00E25C3F">
        <w:t>Measurement ARFCN for inter-frequency measurements</w:t>
      </w:r>
    </w:p>
    <w:p w14:paraId="063F3848" w14:textId="77777777" w:rsidR="00B64A1F" w:rsidRPr="00E25C3F" w:rsidRDefault="00B64A1F" w:rsidP="00B64A1F">
      <w:pPr>
        <w:pStyle w:val="a7"/>
        <w:numPr>
          <w:ilvl w:val="0"/>
          <w:numId w:val="27"/>
        </w:numPr>
      </w:pPr>
      <w:r>
        <w:t>Configurable L3 filtering as in RSSI for LTE-LAA</w:t>
      </w:r>
    </w:p>
    <w:p w14:paraId="425EE1EC" w14:textId="77777777" w:rsidR="00B64A1F" w:rsidRDefault="00B64A1F" w:rsidP="00B64A1F">
      <w:pPr>
        <w:pStyle w:val="a7"/>
        <w:spacing w:after="200" w:line="276" w:lineRule="auto"/>
        <w:ind w:left="0"/>
        <w:jc w:val="both"/>
      </w:pPr>
    </w:p>
    <w:p w14:paraId="4D0DE450" w14:textId="77777777" w:rsidR="00B64A1F" w:rsidRPr="00E81AE7" w:rsidRDefault="00B64A1F" w:rsidP="00B64A1F">
      <w:pPr>
        <w:pStyle w:val="a7"/>
        <w:spacing w:after="200" w:line="276" w:lineRule="auto"/>
        <w:ind w:left="0"/>
        <w:jc w:val="both"/>
        <w:rPr>
          <w:u w:val="single"/>
        </w:rPr>
      </w:pPr>
      <w:r w:rsidRPr="00E81AE7">
        <w:rPr>
          <w:u w:val="single"/>
        </w:rPr>
        <w:t>Conclusion:</w:t>
      </w:r>
    </w:p>
    <w:p w14:paraId="28FCB924" w14:textId="77777777" w:rsidR="00B64A1F" w:rsidRDefault="00B64A1F" w:rsidP="00B64A1F">
      <w:pPr>
        <w:pStyle w:val="a7"/>
        <w:spacing w:after="200" w:line="276" w:lineRule="auto"/>
        <w:ind w:left="0"/>
        <w:jc w:val="both"/>
      </w:pPr>
      <w:r>
        <w:t>No new medium contention/load metrics other than channel occupancy are introduced</w:t>
      </w:r>
    </w:p>
    <w:p w14:paraId="02575906" w14:textId="77777777" w:rsidR="00B64A1F" w:rsidRPr="00442E99" w:rsidRDefault="00B64A1F" w:rsidP="00B64A1F">
      <w:r w:rsidRPr="00D200AF">
        <w:rPr>
          <w:highlight w:val="green"/>
        </w:rPr>
        <w:lastRenderedPageBreak/>
        <w:t>Agreement:</w:t>
      </w:r>
    </w:p>
    <w:p w14:paraId="6BFEDE78" w14:textId="77777777" w:rsidR="00B64A1F" w:rsidRDefault="00B64A1F" w:rsidP="00B64A1F">
      <w:r w:rsidRPr="00442E99">
        <w:t>Support configuration of the DRS transmission window duration of a UE’s serving cell(s)</w:t>
      </w:r>
    </w:p>
    <w:p w14:paraId="2BA990A4" w14:textId="77777777" w:rsidR="00B64A1F" w:rsidRPr="0029490A" w:rsidRDefault="00B64A1F" w:rsidP="00B64A1F">
      <w:pPr>
        <w:pStyle w:val="a7"/>
        <w:numPr>
          <w:ilvl w:val="0"/>
          <w:numId w:val="27"/>
        </w:numPr>
      </w:pPr>
      <w:r w:rsidRPr="00442E99">
        <w:t>DRS transmission window periodicity is the same as the configuration of SSB burst periodicity</w:t>
      </w:r>
    </w:p>
    <w:p w14:paraId="231EB57A" w14:textId="77777777" w:rsidR="00B64A1F" w:rsidRPr="0029490A" w:rsidRDefault="00B64A1F" w:rsidP="00B64A1F">
      <w:pPr>
        <w:pStyle w:val="a7"/>
        <w:numPr>
          <w:ilvl w:val="0"/>
          <w:numId w:val="27"/>
        </w:numPr>
      </w:pPr>
      <w:r>
        <w:t xml:space="preserve">Note: RAN4 performance requirements depending on the DRS transmission window size, e.g., RRM, will assume a DRS transmission window size of 5 </w:t>
      </w:r>
      <w:proofErr w:type="spellStart"/>
      <w:r>
        <w:t>ms</w:t>
      </w:r>
      <w:proofErr w:type="spellEnd"/>
    </w:p>
    <w:p w14:paraId="6C24D140" w14:textId="77777777" w:rsidR="00B64A1F" w:rsidRDefault="00B64A1F" w:rsidP="00B64A1F">
      <w:pPr>
        <w:rPr>
          <w:highlight w:val="green"/>
        </w:rPr>
      </w:pPr>
    </w:p>
    <w:p w14:paraId="5B7C6C79" w14:textId="77777777" w:rsidR="00B64A1F" w:rsidRDefault="00B64A1F" w:rsidP="00B64A1F">
      <w:r w:rsidRPr="00235308">
        <w:rPr>
          <w:highlight w:val="green"/>
        </w:rPr>
        <w:t>Agreement:</w:t>
      </w:r>
    </w:p>
    <w:p w14:paraId="4F5A5145" w14:textId="77777777" w:rsidR="00B64A1F" w:rsidRDefault="00B64A1F" w:rsidP="00B64A1F">
      <w:r w:rsidRPr="00A552C8">
        <w:t xml:space="preserve">The </w:t>
      </w:r>
      <w:proofErr w:type="spellStart"/>
      <w:r w:rsidRPr="00A552C8">
        <w:t>ssb-PositionsInBurst</w:t>
      </w:r>
      <w:proofErr w:type="spellEnd"/>
      <w:r w:rsidRPr="00A552C8">
        <w:t xml:space="preserve"> IE is configured as in Rel-15 NR</w:t>
      </w:r>
    </w:p>
    <w:p w14:paraId="0252F4BF" w14:textId="56ECB2CF" w:rsidR="00F92A8B" w:rsidRDefault="00B64A1F" w:rsidP="00B64A1F">
      <w:pPr>
        <w:pStyle w:val="a0"/>
        <w:numPr>
          <w:ilvl w:val="0"/>
          <w:numId w:val="18"/>
        </w:numPr>
      </w:pPr>
      <w:r>
        <w:t>FFS: Interpretation of the field for NR-U</w:t>
      </w:r>
    </w:p>
    <w:p w14:paraId="55C0BD92" w14:textId="77777777" w:rsidR="00F92A8B" w:rsidRPr="00F92A8B" w:rsidRDefault="00F92A8B" w:rsidP="00F92A8B">
      <w:pPr>
        <w:pStyle w:val="a0"/>
        <w:rPr>
          <w:rFonts w:eastAsiaTheme="minorEastAsia"/>
          <w:lang w:eastAsia="zh-CN"/>
        </w:rPr>
      </w:pPr>
    </w:p>
    <w:p w14:paraId="38A9D1AD" w14:textId="366627E0" w:rsidR="00262232" w:rsidRDefault="00945C2E" w:rsidP="00554D6D">
      <w:pPr>
        <w:pStyle w:val="a0"/>
        <w:rPr>
          <w:rFonts w:eastAsiaTheme="minorEastAsia"/>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w:t>
      </w:r>
      <w:r w:rsidR="006E1CCA">
        <w:rPr>
          <w:rFonts w:eastAsiaTheme="minorEastAsia"/>
          <w:lang w:eastAsia="zh-CN"/>
        </w:rPr>
        <w:t xml:space="preserve">the following aspects on </w:t>
      </w:r>
      <w:r>
        <w:rPr>
          <w:rFonts w:eastAsiaTheme="minorEastAsia"/>
          <w:lang w:eastAsia="zh-CN"/>
        </w:rPr>
        <w:t xml:space="preserve">the enhancements to initial access procedure in NR-U are discussed. </w:t>
      </w:r>
    </w:p>
    <w:p w14:paraId="67D2BEAF" w14:textId="2451F451" w:rsidR="00777788" w:rsidRPr="006E1CCA" w:rsidRDefault="00BC15C4" w:rsidP="006E1CCA">
      <w:pPr>
        <w:pStyle w:val="a0"/>
        <w:numPr>
          <w:ilvl w:val="0"/>
          <w:numId w:val="18"/>
        </w:numPr>
      </w:pPr>
      <w:r w:rsidRPr="006E1CCA">
        <w:t>Q</w:t>
      </w:r>
      <w:r>
        <w:t xml:space="preserve"> p</w:t>
      </w:r>
      <w:r w:rsidR="00DF2F6B">
        <w:t>arameter indication</w:t>
      </w:r>
    </w:p>
    <w:p w14:paraId="6FDC8186" w14:textId="7961F447" w:rsidR="009068B4" w:rsidRPr="006E1CCA" w:rsidRDefault="009068B4" w:rsidP="006E1CCA">
      <w:pPr>
        <w:pStyle w:val="a0"/>
        <w:numPr>
          <w:ilvl w:val="0"/>
          <w:numId w:val="18"/>
        </w:numPr>
      </w:pPr>
      <w:r w:rsidRPr="009068B4">
        <w:t>SSB transmission procedure</w:t>
      </w:r>
    </w:p>
    <w:p w14:paraId="615D5E92" w14:textId="481C212F" w:rsidR="006E1CCA" w:rsidRPr="006E1CCA" w:rsidRDefault="006E1CCA" w:rsidP="006E1CCA">
      <w:pPr>
        <w:pStyle w:val="a0"/>
        <w:numPr>
          <w:ilvl w:val="0"/>
          <w:numId w:val="18"/>
        </w:numPr>
      </w:pPr>
      <w:r w:rsidRPr="006E1CCA">
        <w:t xml:space="preserve">SSB </w:t>
      </w:r>
      <w:r w:rsidR="00DF2F6B">
        <w:t>position indication</w:t>
      </w:r>
      <w:r w:rsidR="001409B3">
        <w:t xml:space="preserve"> and rate matching</w:t>
      </w:r>
    </w:p>
    <w:p w14:paraId="24E2BDF5" w14:textId="7112195E" w:rsidR="006E1CCA" w:rsidRPr="006E1CCA" w:rsidRDefault="006E1CCA" w:rsidP="006E1CCA">
      <w:pPr>
        <w:pStyle w:val="a0"/>
        <w:numPr>
          <w:ilvl w:val="0"/>
          <w:numId w:val="18"/>
        </w:numPr>
      </w:pPr>
      <w:r w:rsidRPr="006E1CCA">
        <w:t>RACH</w:t>
      </w:r>
      <w:r w:rsidRPr="006E1CCA">
        <w:rPr>
          <w:rFonts w:hint="eastAsia"/>
        </w:rPr>
        <w:t xml:space="preserve"> </w:t>
      </w:r>
      <w:r w:rsidRPr="006E1CCA">
        <w:t>procedure</w:t>
      </w:r>
    </w:p>
    <w:p w14:paraId="5E6431DE" w14:textId="44DA0244" w:rsidR="006E1CCA" w:rsidRDefault="006E1CCA" w:rsidP="006E1CCA">
      <w:pPr>
        <w:pStyle w:val="a0"/>
        <w:numPr>
          <w:ilvl w:val="0"/>
          <w:numId w:val="18"/>
        </w:numPr>
      </w:pPr>
      <w:r w:rsidRPr="006E1CCA">
        <w:t>Mobility procedure</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526EEC82" w14:textId="211114A4" w:rsidR="00777788" w:rsidRDefault="00BC15C4" w:rsidP="00777788">
      <w:pPr>
        <w:pStyle w:val="2"/>
        <w:tabs>
          <w:tab w:val="clear" w:pos="567"/>
        </w:tabs>
        <w:spacing w:after="120"/>
        <w:rPr>
          <w:rFonts w:eastAsia="宋体"/>
          <w:sz w:val="24"/>
          <w:szCs w:val="24"/>
          <w:lang w:eastAsia="zh-CN"/>
        </w:rPr>
      </w:pPr>
      <w:r>
        <w:rPr>
          <w:rFonts w:eastAsia="宋体"/>
          <w:sz w:val="24"/>
          <w:szCs w:val="24"/>
          <w:lang w:eastAsia="zh-CN"/>
        </w:rPr>
        <w:t>Q p</w:t>
      </w:r>
      <w:r w:rsidR="00DF2F6B">
        <w:rPr>
          <w:rFonts w:eastAsia="宋体"/>
          <w:sz w:val="24"/>
          <w:szCs w:val="24"/>
          <w:lang w:eastAsia="zh-CN"/>
        </w:rPr>
        <w:t>arameter indication</w:t>
      </w:r>
    </w:p>
    <w:p w14:paraId="442D749D" w14:textId="73889F4B" w:rsidR="008E280A" w:rsidRDefault="008E280A" w:rsidP="008E280A">
      <w:pPr>
        <w:pStyle w:val="a0"/>
        <w:rPr>
          <w:lang w:eastAsia="x-none"/>
        </w:rPr>
      </w:pPr>
      <w:r>
        <w:rPr>
          <w:rFonts w:eastAsiaTheme="minorEastAsia" w:hint="eastAsia"/>
          <w:lang w:eastAsia="zh-CN"/>
        </w:rPr>
        <w:t xml:space="preserve">It was agreed that </w:t>
      </w:r>
      <w:r>
        <w:rPr>
          <w:lang w:eastAsia="x-none"/>
        </w:rPr>
        <w:t xml:space="preserve">if 2 bits can be found to not be necessary in the current MIB, then </w:t>
      </w:r>
      <w:r w:rsidRPr="00BE4354">
        <w:rPr>
          <w:lang w:eastAsia="x-none"/>
        </w:rPr>
        <w:t>Parameter Q is indicated in the MIB by a serving cell</w:t>
      </w:r>
      <w:r>
        <w:rPr>
          <w:lang w:eastAsia="x-none"/>
        </w:rPr>
        <w:t xml:space="preserve">. Otherwise, Q is indicated in the RMSI. If we consider UE can acquire QCL assumption using timing determination information, the PBCH DMRS sequence index only should be able to determine QCL assumption, if Q is known to UE. The PBCH DMRS sequence index is the same for the </w:t>
      </w:r>
      <w:proofErr w:type="spellStart"/>
      <w:r>
        <w:rPr>
          <w:lang w:eastAsia="x-none"/>
        </w:rPr>
        <w:t>QCLed</w:t>
      </w:r>
      <w:proofErr w:type="spellEnd"/>
      <w:r>
        <w:rPr>
          <w:lang w:eastAsia="x-none"/>
        </w:rPr>
        <w:t xml:space="preserve"> SS/PBCH blocks. It was raised that the signaling of Q can be carried in PBCH or SIB1. In our view, it is not preferred that Q is carried in SIB1. In this case, UE has to decode both PBCH and PDCCH/PDSCH for SIB1 before obtaining Q. PBCH can carry both </w:t>
      </w:r>
      <w:r>
        <w:t xml:space="preserve">timing related index and Q, since UE has to decode PBCH for timing related index for timing and QCL determination during initial access procedure. </w:t>
      </w:r>
      <w:r>
        <w:rPr>
          <w:lang w:eastAsia="x-none"/>
        </w:rPr>
        <w:t>As already agreed,</w:t>
      </w:r>
      <w:r>
        <w:t xml:space="preserve"> at most additional 2 bits in the PBCH payload,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+6</m:t>
            </m:r>
          </m:sub>
        </m:sSub>
      </m:oMath>
      <w: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oMath>
      <w:r>
        <w:t xml:space="preserve"> are defined for 30 kHz SCS. Another 2 bits in PBCH payload, including MIB and other payload bits, should be reused for the signaling of Q.</w:t>
      </w:r>
    </w:p>
    <w:p w14:paraId="4A14AA8D" w14:textId="157B3D3D" w:rsidR="008E280A" w:rsidRDefault="008E280A" w:rsidP="008E280A">
      <w:pPr>
        <w:pStyle w:val="a0"/>
        <w:rPr>
          <w:rFonts w:eastAsiaTheme="minorEastAsia"/>
          <w:lang w:eastAsia="zh-CN"/>
        </w:rPr>
      </w:pPr>
      <w:r w:rsidRPr="00D1075B">
        <w:rPr>
          <w:rFonts w:eastAsia="宋体"/>
          <w:b/>
          <w:i/>
          <w:lang w:eastAsia="zh-CN"/>
        </w:rPr>
        <w:t xml:space="preserve">Proposal </w:t>
      </w:r>
      <w:r>
        <w:rPr>
          <w:rFonts w:eastAsia="宋体"/>
          <w:b/>
          <w:i/>
          <w:lang w:eastAsia="zh-CN"/>
        </w:rPr>
        <w:t>1</w:t>
      </w:r>
      <w:r w:rsidRPr="00D1075B">
        <w:rPr>
          <w:rFonts w:eastAsia="宋体"/>
          <w:b/>
          <w:i/>
          <w:lang w:eastAsia="zh-CN"/>
        </w:rPr>
        <w:t xml:space="preserve">: The parameter </w:t>
      </w:r>
      <w:r>
        <w:rPr>
          <w:rFonts w:eastAsia="宋体"/>
          <w:b/>
          <w:i/>
          <w:lang w:eastAsia="zh-CN"/>
        </w:rPr>
        <w:t>Q</w:t>
      </w:r>
      <w:r w:rsidRPr="00D1075B">
        <w:rPr>
          <w:rFonts w:eastAsia="宋体"/>
          <w:b/>
          <w:i/>
          <w:lang w:eastAsia="zh-CN"/>
        </w:rPr>
        <w:t xml:space="preserve"> is </w:t>
      </w:r>
      <w:r>
        <w:rPr>
          <w:rFonts w:eastAsia="宋体"/>
          <w:b/>
          <w:i/>
          <w:lang w:eastAsia="zh-CN"/>
        </w:rPr>
        <w:t>signaled</w:t>
      </w:r>
      <w:r w:rsidRPr="00D1075B">
        <w:rPr>
          <w:rFonts w:eastAsia="宋体"/>
          <w:b/>
          <w:i/>
          <w:lang w:eastAsia="zh-CN"/>
        </w:rPr>
        <w:t xml:space="preserve"> in PBCH.</w:t>
      </w:r>
    </w:p>
    <w:p w14:paraId="3F5A5C45" w14:textId="34E817E9" w:rsidR="008E280A" w:rsidRPr="00077D71" w:rsidRDefault="008E280A" w:rsidP="00777788">
      <w:pPr>
        <w:pStyle w:val="a0"/>
        <w:rPr>
          <w:lang w:eastAsia="x-none"/>
        </w:rPr>
      </w:pPr>
      <w:r>
        <w:rPr>
          <w:rFonts w:eastAsiaTheme="minorEastAsia" w:hint="eastAsia"/>
          <w:lang w:eastAsia="zh-CN"/>
        </w:rPr>
        <w:t xml:space="preserve">For </w:t>
      </w:r>
      <w:r>
        <w:rPr>
          <w:rFonts w:eastAsiaTheme="minorEastAsia"/>
          <w:lang w:eastAsia="zh-CN"/>
        </w:rPr>
        <w:t>the Q indication in PBCH, there are at least 2 bits can be found to not be necessary in the current PBCH.</w:t>
      </w:r>
      <w:r>
        <w:rPr>
          <w:rFonts w:eastAsiaTheme="minorEastAsia" w:hint="eastAsia"/>
          <w:lang w:eastAsia="zh-CN"/>
        </w:rPr>
        <w:t xml:space="preserve"> </w:t>
      </w:r>
      <w:r>
        <w:rPr>
          <w:rFonts w:eastAsiaTheme="minorEastAsia"/>
          <w:lang w:eastAsia="zh-CN"/>
        </w:rPr>
        <w:t xml:space="preserve">In </w:t>
      </w:r>
      <w:r>
        <w:t xml:space="preserve">RAN1 #96, it was agreed that </w:t>
      </w: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proofErr w:type="spellStart"/>
      <w:r w:rsidRPr="00DB5E66">
        <w:rPr>
          <w:lang w:eastAsia="x-none"/>
        </w:rPr>
        <w:t>Coreset</w:t>
      </w:r>
      <w:proofErr w:type="spellEnd"/>
      <w:r w:rsidRPr="00DB5E66">
        <w:rPr>
          <w:lang w:eastAsia="x-none"/>
        </w:rPr>
        <w:t xml:space="preserve"> #0</w:t>
      </w:r>
      <w:r>
        <w:rPr>
          <w:lang w:eastAsia="x-none"/>
        </w:rPr>
        <w:t xml:space="preserve"> on a carrier is always the same for operation of NR in unlicensed spectrum.</w:t>
      </w:r>
      <w:r w:rsidR="00077D71">
        <w:rPr>
          <w:lang w:eastAsia="x-none"/>
        </w:rPr>
        <w:t xml:space="preserve"> Therefore, the</w:t>
      </w:r>
      <w:r w:rsidR="0012023D">
        <w:rPr>
          <w:lang w:eastAsia="x-none"/>
        </w:rPr>
        <w:t xml:space="preserve"> bit </w:t>
      </w:r>
      <w:r w:rsidR="00F719AE">
        <w:rPr>
          <w:lang w:eastAsia="x-none"/>
        </w:rPr>
        <w:t>in the field</w:t>
      </w:r>
      <w:r w:rsidR="0012023D">
        <w:rPr>
          <w:lang w:eastAsia="x-none"/>
        </w:rPr>
        <w:t xml:space="preserve"> </w:t>
      </w:r>
      <w:proofErr w:type="spellStart"/>
      <w:r w:rsidR="00077D71" w:rsidRPr="00077D71">
        <w:rPr>
          <w:i/>
          <w:lang w:eastAsia="x-none"/>
        </w:rPr>
        <w:t>subCarrierSpacingCommon</w:t>
      </w:r>
      <w:proofErr w:type="spellEnd"/>
      <w:r w:rsidR="00077D71" w:rsidRPr="00077D71">
        <w:rPr>
          <w:lang w:eastAsia="x-none"/>
        </w:rPr>
        <w:t xml:space="preserve"> in MIB</w:t>
      </w:r>
      <w:r w:rsidR="00077D71">
        <w:rPr>
          <w:lang w:eastAsia="x-none"/>
        </w:rPr>
        <w:t xml:space="preserve"> is absolutely not necessary in NR-U. This bit can be used for Q indication without any other impacts. </w:t>
      </w:r>
    </w:p>
    <w:p w14:paraId="45C36532" w14:textId="35CF6146" w:rsidR="008E280A" w:rsidRDefault="0012023D" w:rsidP="00777788">
      <w:pPr>
        <w:pStyle w:val="a0"/>
        <w:rPr>
          <w:rFonts w:eastAsiaTheme="minorEastAsia"/>
          <w:lang w:eastAsia="zh-CN"/>
        </w:rPr>
      </w:pPr>
      <w:r w:rsidRPr="00D1075B">
        <w:rPr>
          <w:rFonts w:eastAsia="宋体"/>
          <w:b/>
          <w:i/>
          <w:lang w:eastAsia="zh-CN"/>
        </w:rPr>
        <w:t xml:space="preserve">Proposal </w:t>
      </w:r>
      <w:r>
        <w:rPr>
          <w:rFonts w:eastAsia="宋体"/>
          <w:b/>
          <w:i/>
          <w:lang w:eastAsia="zh-CN"/>
        </w:rPr>
        <w:t>2</w:t>
      </w:r>
      <w:r w:rsidRPr="00D1075B">
        <w:rPr>
          <w:rFonts w:eastAsia="宋体"/>
          <w:b/>
          <w:i/>
          <w:lang w:eastAsia="zh-CN"/>
        </w:rPr>
        <w:t xml:space="preserve">: The </w:t>
      </w:r>
      <w:r>
        <w:rPr>
          <w:rFonts w:eastAsia="宋体"/>
          <w:b/>
          <w:i/>
          <w:lang w:eastAsia="zh-CN"/>
        </w:rPr>
        <w:t xml:space="preserve">bit </w:t>
      </w:r>
      <w:r w:rsidR="00F719AE">
        <w:rPr>
          <w:rFonts w:eastAsia="宋体"/>
          <w:b/>
          <w:i/>
          <w:lang w:eastAsia="zh-CN"/>
        </w:rPr>
        <w:t xml:space="preserve">in the field </w:t>
      </w:r>
      <w:proofErr w:type="spellStart"/>
      <w:r w:rsidRPr="0012023D">
        <w:rPr>
          <w:rFonts w:eastAsia="宋体"/>
          <w:b/>
          <w:i/>
          <w:lang w:eastAsia="zh-CN"/>
        </w:rPr>
        <w:t>subCarrierSpacingCommon</w:t>
      </w:r>
      <w:proofErr w:type="spellEnd"/>
      <w:r w:rsidRPr="00D1075B">
        <w:rPr>
          <w:rFonts w:eastAsia="宋体"/>
          <w:b/>
          <w:i/>
          <w:lang w:eastAsia="zh-CN"/>
        </w:rPr>
        <w:t xml:space="preserve"> </w:t>
      </w:r>
      <w:r>
        <w:rPr>
          <w:rFonts w:eastAsia="宋体"/>
          <w:b/>
          <w:i/>
          <w:lang w:eastAsia="zh-CN"/>
        </w:rPr>
        <w:t>in MIB in Rel-15 is used for Q</w:t>
      </w:r>
      <w:r w:rsidRPr="00D1075B">
        <w:rPr>
          <w:rFonts w:eastAsia="宋体"/>
          <w:b/>
          <w:i/>
          <w:lang w:eastAsia="zh-CN"/>
        </w:rPr>
        <w:t xml:space="preserve"> </w:t>
      </w:r>
      <w:r>
        <w:rPr>
          <w:rFonts w:eastAsia="宋体"/>
          <w:b/>
          <w:i/>
          <w:lang w:eastAsia="zh-CN"/>
        </w:rPr>
        <w:t>indication in Rel-16 NR-U.</w:t>
      </w:r>
    </w:p>
    <w:p w14:paraId="740E155D" w14:textId="463175C3" w:rsidR="008E280A" w:rsidRDefault="0012023D" w:rsidP="00A85F37">
      <w:pPr>
        <w:pStyle w:val="a0"/>
        <w:rPr>
          <w:rFonts w:eastAsiaTheme="minorEastAsia"/>
          <w:lang w:eastAsia="zh-CN"/>
        </w:rPr>
      </w:pPr>
      <w:r w:rsidRPr="00A85F37">
        <w:rPr>
          <w:rFonts w:eastAsiaTheme="minorEastAsia" w:hint="eastAsia"/>
          <w:lang w:eastAsia="zh-CN"/>
        </w:rPr>
        <w:t>The bit</w:t>
      </w:r>
      <w:r w:rsidRPr="00A85F37">
        <w:rPr>
          <w:rFonts w:eastAsiaTheme="minorEastAsia"/>
          <w:lang w:eastAsia="zh-CN"/>
        </w:rPr>
        <w:t>s</w:t>
      </w:r>
      <w:r w:rsidRPr="00A85F37">
        <w:rPr>
          <w:rFonts w:eastAsiaTheme="minorEastAsia" w:hint="eastAsia"/>
          <w:lang w:eastAsia="zh-CN"/>
        </w:rPr>
        <w:t xml:space="preserve"> </w:t>
      </w:r>
      <w:r w:rsidR="00F719AE">
        <w:rPr>
          <w:lang w:eastAsia="x-none"/>
        </w:rPr>
        <w:t>in the field</w:t>
      </w:r>
      <w:r w:rsidR="00F719AE" w:rsidRPr="00A85F37">
        <w:rPr>
          <w:rFonts w:eastAsiaTheme="minorEastAsia"/>
          <w:i/>
          <w:lang w:eastAsia="zh-CN"/>
        </w:rPr>
        <w:t xml:space="preserve"> </w:t>
      </w:r>
      <w:proofErr w:type="spellStart"/>
      <w:r w:rsidRPr="00A85F37">
        <w:rPr>
          <w:rFonts w:eastAsiaTheme="minorEastAsia"/>
          <w:i/>
          <w:lang w:eastAsia="zh-CN"/>
        </w:rPr>
        <w:t>ssb-SubcarrierOffset</w:t>
      </w:r>
      <w:proofErr w:type="spellEnd"/>
      <w:r w:rsidRPr="00A85F37">
        <w:rPr>
          <w:rFonts w:eastAsiaTheme="minorEastAsia"/>
          <w:lang w:eastAsia="zh-CN"/>
        </w:rPr>
        <w:t xml:space="preserve"> in MIB and PBCH payload is used to indicate the offset between SS/PBCH block and the common resource block grid in number of subcarriers. Since the SCS for all SSBs and </w:t>
      </w:r>
      <w:proofErr w:type="spellStart"/>
      <w:r w:rsidRPr="00A85F37">
        <w:rPr>
          <w:rFonts w:eastAsiaTheme="minorEastAsia"/>
          <w:lang w:eastAsia="zh-CN"/>
        </w:rPr>
        <w:t>Coreset</w:t>
      </w:r>
      <w:proofErr w:type="spellEnd"/>
      <w:r w:rsidRPr="00A85F37">
        <w:rPr>
          <w:rFonts w:eastAsiaTheme="minorEastAsia"/>
          <w:lang w:eastAsia="zh-CN"/>
        </w:rPr>
        <w:t xml:space="preserve"> #0 on a carrier is always the same for operation of NR in unlicensed spectrum, the offset between SS/PBCH block and the common resource block grid can only be in the range of 0-11 in number of subcarriers.</w:t>
      </w:r>
      <w:r w:rsidR="00C55CE6" w:rsidRPr="00A85F37">
        <w:rPr>
          <w:rFonts w:eastAsiaTheme="minorEastAsia"/>
          <w:lang w:eastAsia="zh-CN"/>
        </w:rPr>
        <w:t xml:space="preserve"> Totally only 4 bits are needed for the </w:t>
      </w:r>
      <w:proofErr w:type="spellStart"/>
      <w:r w:rsidR="00C55CE6" w:rsidRPr="00A85F37">
        <w:rPr>
          <w:rFonts w:eastAsiaTheme="minorEastAsia"/>
          <w:i/>
          <w:lang w:eastAsia="zh-CN"/>
        </w:rPr>
        <w:t>ssb-SubcarrierOffset</w:t>
      </w:r>
      <w:proofErr w:type="spellEnd"/>
      <w:r w:rsidR="00C55CE6" w:rsidRPr="00A85F37">
        <w:rPr>
          <w:rFonts w:eastAsiaTheme="minorEastAsia"/>
          <w:lang w:eastAsia="zh-CN"/>
        </w:rPr>
        <w:t xml:space="preserve">. In Rel-15, for FR1, 5bits are defined for </w:t>
      </w:r>
      <w:proofErr w:type="spellStart"/>
      <w:r w:rsidR="00C55CE6" w:rsidRPr="00A85F37">
        <w:rPr>
          <w:rFonts w:eastAsiaTheme="minorEastAsia"/>
          <w:i/>
          <w:lang w:eastAsia="zh-CN"/>
        </w:rPr>
        <w:t>ssb-SubcarrierOffset</w:t>
      </w:r>
      <w:proofErr w:type="spellEnd"/>
      <w:r w:rsidR="00C55CE6" w:rsidRPr="00A85F37">
        <w:rPr>
          <w:rFonts w:eastAsiaTheme="minorEastAsia"/>
          <w:lang w:eastAsia="zh-CN"/>
        </w:rPr>
        <w:t xml:space="preserve">, including 1 bit in PBCH payload and 4 bits in MIB. </w:t>
      </w:r>
      <w:r w:rsidR="00A85F37" w:rsidRPr="00A85F37">
        <w:rPr>
          <w:rFonts w:eastAsiaTheme="minorEastAsia"/>
          <w:lang w:eastAsia="zh-CN"/>
        </w:rPr>
        <w:t xml:space="preserve">The saved 1 bit in </w:t>
      </w:r>
      <w:proofErr w:type="spellStart"/>
      <w:r w:rsidR="00A85F37" w:rsidRPr="00A85F37">
        <w:rPr>
          <w:rFonts w:eastAsiaTheme="minorEastAsia"/>
          <w:i/>
          <w:lang w:eastAsia="zh-CN"/>
        </w:rPr>
        <w:t>ssb-SubcarrierOffset</w:t>
      </w:r>
      <w:proofErr w:type="spellEnd"/>
      <w:r w:rsidR="00A85F37" w:rsidRPr="00A85F37">
        <w:rPr>
          <w:rFonts w:eastAsiaTheme="minorEastAsia"/>
          <w:lang w:eastAsia="zh-CN"/>
        </w:rPr>
        <w:t xml:space="preserve"> is not necessary in NR-U. This bit can also be used for Q indication without any other impacts.</w:t>
      </w:r>
      <w:r w:rsidR="000943A9">
        <w:rPr>
          <w:rFonts w:eastAsiaTheme="minorEastAsia"/>
          <w:lang w:eastAsia="zh-CN"/>
        </w:rPr>
        <w:t xml:space="preserve"> The MSB of </w:t>
      </w:r>
      <w:proofErr w:type="spellStart"/>
      <w:r w:rsidR="000943A9" w:rsidRPr="00A85F37">
        <w:rPr>
          <w:rFonts w:eastAsiaTheme="minorEastAsia"/>
          <w:i/>
          <w:lang w:eastAsia="zh-CN"/>
        </w:rPr>
        <w:t>ssb-SubcarrierOffset</w:t>
      </w:r>
      <w:proofErr w:type="spellEnd"/>
      <w:r w:rsidR="000943A9">
        <w:rPr>
          <w:rFonts w:eastAsiaTheme="minorEastAsia"/>
          <w:i/>
          <w:lang w:eastAsia="zh-CN"/>
        </w:rPr>
        <w:t xml:space="preserve">, </w:t>
      </w:r>
      <w:r w:rsidR="000943A9">
        <w:rPr>
          <w:rFonts w:eastAsiaTheme="minorEastAsia"/>
          <w:lang w:eastAsia="zh-CN"/>
        </w:rPr>
        <w:t xml:space="preserve">i.e.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+5</m:t>
            </m:r>
          </m:sub>
        </m:sSub>
      </m:oMath>
      <w:r w:rsidR="000943A9">
        <w:rPr>
          <w:rFonts w:eastAsiaTheme="minorEastAsia" w:hint="eastAsia"/>
          <w:lang w:eastAsia="zh-CN"/>
        </w:rPr>
        <w:t xml:space="preserve"> in PBCH payload, can be used for this purpose. </w:t>
      </w:r>
      <w:r w:rsidR="000943A9">
        <w:rPr>
          <w:rFonts w:eastAsiaTheme="minorEastAsia"/>
          <w:lang w:eastAsia="zh-CN"/>
        </w:rPr>
        <w:t xml:space="preserve">Otherwise, one bit </w:t>
      </w:r>
      <w:r w:rsidR="00F719AE">
        <w:rPr>
          <w:lang w:eastAsia="x-none"/>
        </w:rPr>
        <w:t>in the field</w:t>
      </w:r>
      <w:r w:rsidR="000943A9">
        <w:rPr>
          <w:rFonts w:eastAsiaTheme="minorEastAsia"/>
          <w:lang w:eastAsia="zh-CN"/>
        </w:rPr>
        <w:t xml:space="preserve"> </w:t>
      </w:r>
      <w:proofErr w:type="spellStart"/>
      <w:r w:rsidR="000943A9" w:rsidRPr="00A85F37">
        <w:rPr>
          <w:rFonts w:eastAsiaTheme="minorEastAsia"/>
          <w:i/>
          <w:lang w:eastAsia="zh-CN"/>
        </w:rPr>
        <w:t>ssb-SubcarrierOffset</w:t>
      </w:r>
      <w:proofErr w:type="spellEnd"/>
      <w:r w:rsidR="000943A9">
        <w:rPr>
          <w:rFonts w:eastAsiaTheme="minorEastAsia"/>
          <w:i/>
          <w:lang w:eastAsia="zh-CN"/>
        </w:rPr>
        <w:t xml:space="preserve"> </w:t>
      </w:r>
      <w:r w:rsidR="000943A9" w:rsidRPr="000943A9">
        <w:rPr>
          <w:rFonts w:eastAsiaTheme="minorEastAsia"/>
          <w:lang w:eastAsia="zh-CN"/>
        </w:rPr>
        <w:t>in MIB</w:t>
      </w:r>
      <w:r w:rsidR="000943A9">
        <w:rPr>
          <w:rFonts w:eastAsiaTheme="minorEastAsia"/>
          <w:lang w:eastAsia="zh-CN"/>
        </w:rPr>
        <w:t xml:space="preserve">, e.g. LSB, can </w:t>
      </w:r>
      <w:r w:rsidR="000943A9">
        <w:rPr>
          <w:rFonts w:eastAsiaTheme="minorEastAsia" w:hint="eastAsia"/>
          <w:lang w:eastAsia="zh-CN"/>
        </w:rPr>
        <w:t>be used for this purpose</w:t>
      </w:r>
      <w:r w:rsidR="000943A9">
        <w:rPr>
          <w:rFonts w:eastAsiaTheme="minorEastAsia"/>
          <w:lang w:eastAsia="zh-CN"/>
        </w:rPr>
        <w:t xml:space="preserve">, in which case the other 4 bits </w:t>
      </w:r>
      <w:r w:rsidR="00F719AE">
        <w:rPr>
          <w:lang w:eastAsia="x-none"/>
        </w:rPr>
        <w:t>in the field</w:t>
      </w:r>
      <w:r w:rsidR="000943A9">
        <w:rPr>
          <w:rFonts w:eastAsiaTheme="minorEastAsia"/>
          <w:lang w:eastAsia="zh-CN"/>
        </w:rPr>
        <w:t xml:space="preserve"> </w:t>
      </w:r>
      <w:proofErr w:type="spellStart"/>
      <w:r w:rsidR="000943A9" w:rsidRPr="00A85F37">
        <w:rPr>
          <w:rFonts w:eastAsiaTheme="minorEastAsia"/>
          <w:i/>
          <w:lang w:eastAsia="zh-CN"/>
        </w:rPr>
        <w:t>ssb-SubcarrierOffset</w:t>
      </w:r>
      <w:proofErr w:type="spellEnd"/>
      <w:r w:rsidR="000943A9">
        <w:rPr>
          <w:rFonts w:eastAsiaTheme="minorEastAsia"/>
          <w:i/>
          <w:lang w:eastAsia="zh-CN"/>
        </w:rPr>
        <w:t xml:space="preserve"> </w:t>
      </w:r>
      <w:r w:rsidR="000943A9">
        <w:rPr>
          <w:rFonts w:eastAsiaTheme="minorEastAsia"/>
          <w:lang w:eastAsia="zh-CN"/>
        </w:rPr>
        <w:t>are used to indicate subcarrier offset with</w:t>
      </w:r>
      <w:r w:rsidR="000943A9" w:rsidRPr="00A85F37">
        <w:rPr>
          <w:rFonts w:eastAsiaTheme="minorEastAsia"/>
          <w:lang w:eastAsia="zh-CN"/>
        </w:rPr>
        <w:t xml:space="preserve"> the range of 0-11</w:t>
      </w:r>
      <w:r w:rsidR="000943A9">
        <w:rPr>
          <w:rFonts w:eastAsiaTheme="minorEastAsia"/>
          <w:lang w:eastAsia="zh-CN"/>
        </w:rPr>
        <w:t xml:space="preserve">. </w:t>
      </w:r>
    </w:p>
    <w:p w14:paraId="43E6F99E" w14:textId="49E94379" w:rsidR="00A85F37" w:rsidRDefault="00A85F37" w:rsidP="00A85F37">
      <w:pPr>
        <w:pStyle w:val="a0"/>
        <w:rPr>
          <w:rFonts w:eastAsiaTheme="minorEastAsia"/>
          <w:lang w:eastAsia="zh-CN"/>
        </w:rPr>
      </w:pPr>
      <w:r w:rsidRPr="00D1075B">
        <w:rPr>
          <w:rFonts w:eastAsia="宋体"/>
          <w:b/>
          <w:i/>
          <w:lang w:eastAsia="zh-CN"/>
        </w:rPr>
        <w:t xml:space="preserve">Proposal </w:t>
      </w:r>
      <w:r w:rsidR="00767C83">
        <w:rPr>
          <w:rFonts w:eastAsia="宋体"/>
          <w:b/>
          <w:i/>
          <w:lang w:eastAsia="zh-CN"/>
        </w:rPr>
        <w:t>3</w:t>
      </w:r>
      <w:r w:rsidRPr="00D1075B">
        <w:rPr>
          <w:rFonts w:eastAsia="宋体"/>
          <w:b/>
          <w:i/>
          <w:lang w:eastAsia="zh-CN"/>
        </w:rPr>
        <w:t xml:space="preserve">: </w:t>
      </w:r>
      <w:r w:rsidR="005E7D3A">
        <w:rPr>
          <w:rFonts w:eastAsia="宋体"/>
          <w:b/>
          <w:i/>
          <w:lang w:eastAsia="zh-CN"/>
        </w:rPr>
        <w:t>O</w:t>
      </w:r>
      <w:r w:rsidR="005E7D3A" w:rsidRPr="005E7D3A">
        <w:rPr>
          <w:rFonts w:eastAsia="宋体"/>
          <w:b/>
          <w:i/>
          <w:lang w:eastAsia="zh-CN"/>
        </w:rPr>
        <w:t>ne</w:t>
      </w:r>
      <w:r w:rsidRPr="005E7D3A">
        <w:rPr>
          <w:rFonts w:eastAsia="宋体"/>
          <w:b/>
          <w:i/>
          <w:lang w:eastAsia="zh-CN"/>
        </w:rPr>
        <w:t xml:space="preserve"> bit </w:t>
      </w:r>
      <w:r w:rsidR="00F719AE">
        <w:rPr>
          <w:rFonts w:eastAsia="宋体"/>
          <w:b/>
          <w:i/>
          <w:lang w:eastAsia="zh-CN"/>
        </w:rPr>
        <w:t>in the field</w:t>
      </w:r>
      <w:r w:rsidRPr="005E7D3A">
        <w:rPr>
          <w:rFonts w:eastAsia="宋体"/>
          <w:b/>
          <w:i/>
          <w:lang w:eastAsia="zh-CN"/>
        </w:rPr>
        <w:t xml:space="preserve"> </w:t>
      </w:r>
      <w:proofErr w:type="spellStart"/>
      <w:r w:rsidR="005E7D3A" w:rsidRPr="005E7D3A">
        <w:rPr>
          <w:rFonts w:eastAsiaTheme="minorEastAsia"/>
          <w:b/>
          <w:i/>
          <w:lang w:eastAsia="zh-CN"/>
        </w:rPr>
        <w:t>ssb-SubcarrierOffset</w:t>
      </w:r>
      <w:proofErr w:type="spellEnd"/>
      <w:r w:rsidRPr="005E7D3A">
        <w:rPr>
          <w:rFonts w:eastAsia="宋体"/>
          <w:b/>
          <w:i/>
          <w:lang w:eastAsia="zh-CN"/>
        </w:rPr>
        <w:t xml:space="preserve"> in </w:t>
      </w:r>
      <w:r w:rsidR="005E7D3A">
        <w:rPr>
          <w:rFonts w:eastAsia="宋体"/>
          <w:b/>
          <w:i/>
          <w:lang w:eastAsia="zh-CN"/>
        </w:rPr>
        <w:t>PBCH</w:t>
      </w:r>
      <w:r>
        <w:rPr>
          <w:rFonts w:eastAsia="宋体"/>
          <w:b/>
          <w:i/>
          <w:lang w:eastAsia="zh-CN"/>
        </w:rPr>
        <w:t xml:space="preserve"> in Rel-15 is used for Q</w:t>
      </w:r>
      <w:r w:rsidRPr="00D1075B">
        <w:rPr>
          <w:rFonts w:eastAsia="宋体"/>
          <w:b/>
          <w:i/>
          <w:lang w:eastAsia="zh-CN"/>
        </w:rPr>
        <w:t xml:space="preserve"> </w:t>
      </w:r>
      <w:r>
        <w:rPr>
          <w:rFonts w:eastAsia="宋体"/>
          <w:b/>
          <w:i/>
          <w:lang w:eastAsia="zh-CN"/>
        </w:rPr>
        <w:t>indication in Rel-16 NR-U.</w:t>
      </w:r>
    </w:p>
    <w:p w14:paraId="17E6FA08" w14:textId="0381E819" w:rsidR="00262C7E" w:rsidRDefault="00294AB0" w:rsidP="00294AB0">
      <w:pPr>
        <w:pStyle w:val="a0"/>
        <w:rPr>
          <w:rFonts w:eastAsiaTheme="minorEastAsia"/>
          <w:lang w:eastAsia="zh-CN"/>
        </w:rPr>
      </w:pPr>
      <w:r>
        <w:rPr>
          <w:rFonts w:eastAsiaTheme="minorEastAsia"/>
          <w:lang w:eastAsia="zh-CN"/>
        </w:rPr>
        <w:t xml:space="preserve">During last meeting, it was raised that Q is carried via </w:t>
      </w:r>
      <w:proofErr w:type="spellStart"/>
      <w:r w:rsidRPr="00BC15C4">
        <w:rPr>
          <w:rFonts w:eastAsiaTheme="minorEastAsia"/>
          <w:i/>
          <w:lang w:eastAsia="zh-CN"/>
        </w:rPr>
        <w:t>controlResourceSetZero</w:t>
      </w:r>
      <w:proofErr w:type="spellEnd"/>
      <w:r w:rsidRPr="00BC15C4">
        <w:rPr>
          <w:rFonts w:eastAsiaTheme="minorEastAsia"/>
          <w:lang w:eastAsia="zh-CN"/>
        </w:rPr>
        <w:t xml:space="preserve"> sub-field.</w:t>
      </w:r>
      <w:r>
        <w:rPr>
          <w:rFonts w:eastAsiaTheme="minorEastAsia"/>
          <w:lang w:eastAsia="zh-CN"/>
        </w:rPr>
        <w:t xml:space="preserve"> 2</w:t>
      </w:r>
      <w:r>
        <w:rPr>
          <w:rFonts w:eastAsiaTheme="minorEastAsia" w:hint="eastAsia"/>
          <w:lang w:eastAsia="zh-CN"/>
        </w:rPr>
        <w:t xml:space="preserve"> bits</w:t>
      </w:r>
      <w:r w:rsidR="00262C7E">
        <w:rPr>
          <w:rFonts w:eastAsiaTheme="minorEastAsia"/>
          <w:lang w:eastAsia="zh-CN"/>
        </w:rPr>
        <w:t xml:space="preserve"> can be </w:t>
      </w:r>
      <w:r>
        <w:rPr>
          <w:rFonts w:eastAsiaTheme="minorEastAsia" w:hint="eastAsia"/>
          <w:lang w:eastAsia="zh-CN"/>
        </w:rPr>
        <w:t>saved</w:t>
      </w:r>
      <w:r>
        <w:rPr>
          <w:rFonts w:eastAsiaTheme="minorEastAsia"/>
          <w:lang w:eastAsia="zh-CN"/>
        </w:rPr>
        <w:t xml:space="preserve"> for Q indication with the reduced configurations of CORESET</w:t>
      </w:r>
      <w:r w:rsidR="00262C7E">
        <w:rPr>
          <w:rFonts w:eastAsiaTheme="minorEastAsia"/>
          <w:lang w:eastAsia="zh-CN"/>
        </w:rPr>
        <w:t xml:space="preserve"> or search space</w:t>
      </w:r>
      <w:r>
        <w:rPr>
          <w:rFonts w:eastAsiaTheme="minorEastAsia"/>
          <w:lang w:eastAsia="zh-CN"/>
        </w:rPr>
        <w:t xml:space="preserve">. It is still not agreed whether and how </w:t>
      </w:r>
      <w:r>
        <w:rPr>
          <w:rFonts w:eastAsiaTheme="minorEastAsia"/>
          <w:lang w:eastAsia="zh-CN"/>
        </w:rPr>
        <w:lastRenderedPageBreak/>
        <w:t xml:space="preserve">many </w:t>
      </w:r>
      <w:r w:rsidR="00262C7E">
        <w:rPr>
          <w:rFonts w:eastAsiaTheme="minorEastAsia"/>
          <w:lang w:eastAsia="zh-CN"/>
        </w:rPr>
        <w:t xml:space="preserve">the </w:t>
      </w:r>
      <w:r>
        <w:rPr>
          <w:rFonts w:eastAsiaTheme="minorEastAsia"/>
          <w:lang w:eastAsia="zh-CN"/>
        </w:rPr>
        <w:t xml:space="preserve">CORESET </w:t>
      </w:r>
      <w:r w:rsidR="00262C7E">
        <w:rPr>
          <w:rFonts w:eastAsiaTheme="minorEastAsia"/>
          <w:lang w:eastAsia="zh-CN"/>
        </w:rPr>
        <w:t xml:space="preserve">and search space entries </w:t>
      </w:r>
      <w:r>
        <w:rPr>
          <w:rFonts w:eastAsiaTheme="minorEastAsia"/>
          <w:lang w:eastAsia="zh-CN"/>
        </w:rPr>
        <w:t>can be reduced.</w:t>
      </w:r>
      <w:r w:rsidR="00262C7E">
        <w:rPr>
          <w:rFonts w:eastAsiaTheme="minorEastAsia"/>
          <w:lang w:eastAsia="zh-CN"/>
        </w:rPr>
        <w:t xml:space="preserve"> Based on the current agreements on CORESET and search space, the entries for the table can be reduced. 2 bits can be found in the field </w:t>
      </w:r>
      <w:r w:rsidR="00262C7E" w:rsidRPr="00294AB0">
        <w:rPr>
          <w:rFonts w:eastAsiaTheme="minorEastAsia"/>
          <w:i/>
          <w:lang w:eastAsia="zh-CN"/>
        </w:rPr>
        <w:t>pdcch-ConfigSIB1</w:t>
      </w:r>
      <w:r w:rsidR="00262C7E">
        <w:rPr>
          <w:rFonts w:eastAsiaTheme="minorEastAsia"/>
          <w:i/>
          <w:lang w:eastAsia="zh-CN"/>
        </w:rPr>
        <w:t xml:space="preserve">. </w:t>
      </w:r>
    </w:p>
    <w:p w14:paraId="51BC67D0" w14:textId="49E00742" w:rsidR="00262C7E" w:rsidRDefault="00262C7E" w:rsidP="00294AB0">
      <w:pPr>
        <w:pStyle w:val="a0"/>
        <w:rPr>
          <w:rFonts w:eastAsiaTheme="minorEastAsia"/>
          <w:lang w:eastAsia="zh-CN"/>
        </w:rPr>
      </w:pPr>
      <w:r w:rsidRPr="00262C7E">
        <w:rPr>
          <w:rFonts w:eastAsia="宋体" w:hint="eastAsia"/>
          <w:b/>
          <w:i/>
          <w:lang w:eastAsia="zh-CN"/>
        </w:rPr>
        <w:t xml:space="preserve">Observation: </w:t>
      </w:r>
      <w:r>
        <w:rPr>
          <w:rFonts w:eastAsia="宋体"/>
          <w:b/>
          <w:i/>
          <w:lang w:eastAsia="zh-CN"/>
        </w:rPr>
        <w:t xml:space="preserve">2 bits can be found to not be necessary in the field </w:t>
      </w:r>
      <w:r w:rsidRPr="00262C7E">
        <w:rPr>
          <w:rFonts w:eastAsia="宋体"/>
          <w:b/>
          <w:i/>
          <w:lang w:eastAsia="zh-CN"/>
        </w:rPr>
        <w:t>pdcch-ConfigSIB1</w:t>
      </w:r>
      <w:r>
        <w:rPr>
          <w:rFonts w:eastAsia="宋体"/>
          <w:b/>
          <w:i/>
          <w:lang w:eastAsia="zh-CN"/>
        </w:rPr>
        <w:t xml:space="preserve"> in MIB.</w:t>
      </w:r>
    </w:p>
    <w:p w14:paraId="25DE4F36" w14:textId="29B1BD68" w:rsidR="00294AB0" w:rsidRPr="00294AB0" w:rsidRDefault="00294AB0" w:rsidP="00294AB0">
      <w:pPr>
        <w:pStyle w:val="a0"/>
        <w:rPr>
          <w:rFonts w:eastAsiaTheme="minorEastAsia"/>
          <w:lang w:eastAsia="zh-CN"/>
        </w:rPr>
      </w:pPr>
      <w:r>
        <w:rPr>
          <w:rFonts w:eastAsiaTheme="minorEastAsia"/>
          <w:lang w:eastAsia="zh-CN"/>
        </w:rPr>
        <w:t xml:space="preserve">In our view, </w:t>
      </w:r>
      <w:r w:rsidR="00DA3127">
        <w:rPr>
          <w:rFonts w:eastAsiaTheme="minorEastAsia"/>
          <w:lang w:eastAsia="zh-CN"/>
        </w:rPr>
        <w:t xml:space="preserve">proposal 2 and 3 require </w:t>
      </w:r>
      <w:r>
        <w:rPr>
          <w:rFonts w:eastAsiaTheme="minorEastAsia"/>
          <w:lang w:eastAsia="zh-CN"/>
        </w:rPr>
        <w:t>less specification efforts for</w:t>
      </w:r>
      <w:r w:rsidR="00DA3127">
        <w:rPr>
          <w:rFonts w:eastAsiaTheme="minorEastAsia"/>
          <w:lang w:eastAsia="zh-CN"/>
        </w:rPr>
        <w:t xml:space="preserve"> Q indication, since the proposed bits are already identified not necessary based on the previous agreements. </w:t>
      </w:r>
    </w:p>
    <w:p w14:paraId="5C918A3B" w14:textId="10C0C93C" w:rsidR="00294AB0" w:rsidRPr="00DA3127" w:rsidRDefault="00DA3127" w:rsidP="00294AB0">
      <w:pPr>
        <w:pStyle w:val="a0"/>
        <w:rPr>
          <w:rFonts w:eastAsiaTheme="minorEastAsia"/>
          <w:lang w:eastAsia="zh-CN"/>
        </w:rPr>
      </w:pPr>
      <w:r>
        <w:rPr>
          <w:rFonts w:eastAsiaTheme="minorEastAsia"/>
          <w:lang w:eastAsia="zh-CN"/>
        </w:rPr>
        <w:t>On the other hand, i</w:t>
      </w:r>
      <w:r w:rsidR="00294AB0">
        <w:rPr>
          <w:rFonts w:eastAsiaTheme="minorEastAsia"/>
          <w:lang w:eastAsia="zh-CN"/>
        </w:rPr>
        <w:t xml:space="preserve">n Rel-15, it is defined that if </w:t>
      </w:r>
      <w:proofErr w:type="spellStart"/>
      <w:r w:rsidR="00294AB0" w:rsidRPr="00294AB0">
        <w:rPr>
          <w:rFonts w:eastAsiaTheme="minorEastAsia"/>
          <w:i/>
          <w:lang w:eastAsia="zh-CN"/>
        </w:rPr>
        <w:t>ssb-SubcarrierOffset</w:t>
      </w:r>
      <w:proofErr w:type="spellEnd"/>
      <w:r w:rsidR="00294AB0" w:rsidRPr="00294AB0">
        <w:rPr>
          <w:rFonts w:eastAsiaTheme="minorEastAsia"/>
          <w:lang w:eastAsia="zh-CN"/>
        </w:rPr>
        <w:t xml:space="preserve"> </w:t>
      </w:r>
      <w:r w:rsidR="00294AB0">
        <w:rPr>
          <w:rFonts w:eastAsiaTheme="minorEastAsia"/>
          <w:lang w:eastAsia="zh-CN"/>
        </w:rPr>
        <w:t xml:space="preserve">in PBCH </w:t>
      </w:r>
      <w:r w:rsidR="00294AB0" w:rsidRPr="00294AB0">
        <w:rPr>
          <w:rFonts w:eastAsiaTheme="minorEastAsia"/>
          <w:lang w:eastAsia="zh-CN"/>
        </w:rPr>
        <w:t xml:space="preserve">indicates that SIB1 is absent, the field </w:t>
      </w:r>
      <w:r w:rsidR="00294AB0" w:rsidRPr="00294AB0">
        <w:rPr>
          <w:rFonts w:eastAsiaTheme="minorEastAsia"/>
          <w:i/>
          <w:lang w:eastAsia="zh-CN"/>
        </w:rPr>
        <w:t>pdcch-ConfigSIB1</w:t>
      </w:r>
      <w:r>
        <w:rPr>
          <w:rFonts w:eastAsiaTheme="minorEastAsia"/>
          <w:i/>
          <w:lang w:eastAsia="zh-CN"/>
        </w:rPr>
        <w:t xml:space="preserve"> </w:t>
      </w:r>
      <w:r>
        <w:rPr>
          <w:rFonts w:eastAsiaTheme="minorEastAsia"/>
          <w:lang w:eastAsia="zh-CN"/>
        </w:rPr>
        <w:t>with 8 bits</w:t>
      </w:r>
      <w:r w:rsidR="00262C7E">
        <w:rPr>
          <w:rFonts w:eastAsiaTheme="minorEastAsia"/>
          <w:lang w:eastAsia="zh-CN"/>
        </w:rPr>
        <w:t xml:space="preserve"> and the field </w:t>
      </w:r>
      <w:proofErr w:type="spellStart"/>
      <w:r w:rsidR="00262C7E" w:rsidRPr="00294AB0">
        <w:rPr>
          <w:rFonts w:eastAsiaTheme="minorEastAsia"/>
          <w:i/>
          <w:lang w:eastAsia="zh-CN"/>
        </w:rPr>
        <w:t>ssb-SubcarrierOffset</w:t>
      </w:r>
      <w:proofErr w:type="spellEnd"/>
      <w:r w:rsidR="00262C7E">
        <w:rPr>
          <w:rFonts w:eastAsiaTheme="minorEastAsia"/>
          <w:i/>
          <w:lang w:eastAsia="zh-CN"/>
        </w:rPr>
        <w:t xml:space="preserve"> </w:t>
      </w:r>
      <w:r w:rsidR="00262C7E">
        <w:rPr>
          <w:rFonts w:eastAsiaTheme="minorEastAsia"/>
          <w:lang w:eastAsia="zh-CN"/>
        </w:rPr>
        <w:t>with 5 bits will</w:t>
      </w:r>
      <w:r w:rsidR="00294AB0" w:rsidRPr="00294AB0">
        <w:rPr>
          <w:rFonts w:eastAsiaTheme="minorEastAsia"/>
          <w:lang w:eastAsia="zh-CN"/>
        </w:rPr>
        <w:t xml:space="preserve"> indicate the frequency positions where the UE may find SS/PBCH block with SIB1 or the frequency range where the network does not provide SS/PBCH block with </w:t>
      </w:r>
      <w:r w:rsidR="00294AB0">
        <w:rPr>
          <w:rFonts w:eastAsiaTheme="minorEastAsia"/>
          <w:lang w:eastAsia="zh-CN"/>
        </w:rPr>
        <w:t>SIB1.</w:t>
      </w:r>
      <w:r>
        <w:rPr>
          <w:rFonts w:eastAsiaTheme="minorEastAsia"/>
          <w:lang w:eastAsia="zh-CN"/>
        </w:rPr>
        <w:t xml:space="preserve"> If 2 bits from the field </w:t>
      </w:r>
      <w:r w:rsidRPr="00294AB0">
        <w:rPr>
          <w:rFonts w:eastAsiaTheme="minorEastAsia"/>
          <w:i/>
          <w:lang w:eastAsia="zh-CN"/>
        </w:rPr>
        <w:t>pdcch-ConfigSIB1</w:t>
      </w:r>
      <w:r>
        <w:rPr>
          <w:rFonts w:eastAsiaTheme="minorEastAsia"/>
          <w:lang w:eastAsia="zh-CN"/>
        </w:rPr>
        <w:t xml:space="preserve"> </w:t>
      </w:r>
      <w:r w:rsidR="00262C7E">
        <w:rPr>
          <w:rFonts w:eastAsiaTheme="minorEastAsia"/>
          <w:lang w:eastAsia="zh-CN"/>
        </w:rPr>
        <w:t xml:space="preserve">or 1 bits from the field </w:t>
      </w:r>
      <w:proofErr w:type="spellStart"/>
      <w:r w:rsidR="00262C7E" w:rsidRPr="00294AB0">
        <w:rPr>
          <w:rFonts w:eastAsiaTheme="minorEastAsia"/>
          <w:i/>
          <w:lang w:eastAsia="zh-CN"/>
        </w:rPr>
        <w:t>ssb-SubcarrierOffset</w:t>
      </w:r>
      <w:proofErr w:type="spellEnd"/>
      <w:r w:rsidR="00262C7E">
        <w:rPr>
          <w:rFonts w:eastAsiaTheme="minorEastAsia"/>
          <w:lang w:eastAsia="zh-CN"/>
        </w:rPr>
        <w:t xml:space="preserve"> </w:t>
      </w:r>
      <w:r>
        <w:rPr>
          <w:rFonts w:eastAsiaTheme="minorEastAsia"/>
          <w:lang w:eastAsia="zh-CN"/>
        </w:rPr>
        <w:t xml:space="preserve">are </w:t>
      </w:r>
      <w:r w:rsidR="00262C7E">
        <w:rPr>
          <w:rFonts w:eastAsiaTheme="minorEastAsia"/>
          <w:lang w:eastAsia="zh-CN"/>
        </w:rPr>
        <w:t>use</w:t>
      </w:r>
      <w:r w:rsidR="00262C7E">
        <w:rPr>
          <w:rFonts w:eastAsiaTheme="minorEastAsia"/>
          <w:lang w:eastAsia="zh-CN"/>
        </w:rPr>
        <w:t xml:space="preserve">d </w:t>
      </w:r>
      <w:r>
        <w:rPr>
          <w:rFonts w:eastAsiaTheme="minorEastAsia"/>
          <w:lang w:eastAsia="zh-CN"/>
        </w:rPr>
        <w:t>for the purpose of Q indication, the field</w:t>
      </w:r>
      <w:r w:rsidR="00262C7E">
        <w:rPr>
          <w:rFonts w:eastAsiaTheme="minorEastAsia"/>
          <w:lang w:eastAsia="zh-CN"/>
        </w:rPr>
        <w:t xml:space="preserve"> for SSB frequency position </w:t>
      </w:r>
      <w:r>
        <w:rPr>
          <w:rFonts w:eastAsiaTheme="minorEastAsia"/>
          <w:lang w:eastAsia="zh-CN"/>
        </w:rPr>
        <w:t xml:space="preserve">will be reduced. How the field with </w:t>
      </w:r>
      <w:r w:rsidR="00262C7E">
        <w:rPr>
          <w:rFonts w:eastAsiaTheme="minorEastAsia"/>
          <w:lang w:eastAsia="zh-CN"/>
        </w:rPr>
        <w:t>reduced</w:t>
      </w:r>
      <w:r w:rsidR="00262C7E">
        <w:rPr>
          <w:rFonts w:eastAsiaTheme="minorEastAsia"/>
          <w:lang w:eastAsia="zh-CN"/>
        </w:rPr>
        <w:t xml:space="preserve"> </w:t>
      </w:r>
      <w:r>
        <w:rPr>
          <w:rFonts w:eastAsiaTheme="minorEastAsia"/>
          <w:lang w:eastAsia="zh-CN"/>
        </w:rPr>
        <w:t xml:space="preserve">bits to indicate the </w:t>
      </w:r>
      <w:r w:rsidRPr="00294AB0">
        <w:rPr>
          <w:rFonts w:eastAsiaTheme="minorEastAsia"/>
          <w:lang w:eastAsia="zh-CN"/>
        </w:rPr>
        <w:t>frequency positions where the UE may find SS/PBCH block with SIB1</w:t>
      </w:r>
      <w:r>
        <w:rPr>
          <w:rFonts w:eastAsiaTheme="minorEastAsia"/>
          <w:lang w:eastAsia="zh-CN"/>
        </w:rPr>
        <w:t xml:space="preserve"> should be clarified in the specification. </w:t>
      </w:r>
    </w:p>
    <w:p w14:paraId="0DD151AE" w14:textId="550CF599" w:rsidR="00DA3127" w:rsidRPr="00F719AE" w:rsidRDefault="00F719AE" w:rsidP="00294AB0">
      <w:pPr>
        <w:pStyle w:val="a0"/>
        <w:rPr>
          <w:rFonts w:eastAsia="宋体"/>
          <w:b/>
          <w:i/>
          <w:lang w:eastAsia="zh-CN"/>
        </w:rPr>
      </w:pPr>
      <w:r w:rsidRPr="00D1075B">
        <w:rPr>
          <w:rFonts w:eastAsia="宋体"/>
          <w:b/>
          <w:i/>
          <w:lang w:eastAsia="zh-CN"/>
        </w:rPr>
        <w:t xml:space="preserve">Proposal </w:t>
      </w:r>
      <w:r>
        <w:rPr>
          <w:rFonts w:eastAsia="宋体"/>
          <w:b/>
          <w:i/>
          <w:lang w:eastAsia="zh-CN"/>
        </w:rPr>
        <w:t>4</w:t>
      </w:r>
      <w:r w:rsidRPr="00D1075B">
        <w:rPr>
          <w:rFonts w:eastAsia="宋体"/>
          <w:b/>
          <w:i/>
          <w:lang w:eastAsia="zh-CN"/>
        </w:rPr>
        <w:t>:</w:t>
      </w:r>
      <w:r>
        <w:rPr>
          <w:rFonts w:eastAsia="宋体"/>
          <w:b/>
          <w:i/>
          <w:lang w:eastAsia="zh-CN"/>
        </w:rPr>
        <w:t xml:space="preserve"> </w:t>
      </w:r>
      <w:r w:rsidR="00262C7E">
        <w:rPr>
          <w:rFonts w:eastAsia="宋体"/>
          <w:b/>
          <w:i/>
          <w:lang w:eastAsia="zh-CN"/>
        </w:rPr>
        <w:t xml:space="preserve">If some bits in the field </w:t>
      </w:r>
      <w:r w:rsidR="00262C7E" w:rsidRPr="00262C7E">
        <w:rPr>
          <w:rFonts w:eastAsia="宋体"/>
          <w:b/>
          <w:i/>
          <w:lang w:eastAsia="zh-CN"/>
        </w:rPr>
        <w:t>pdcch-ConfigSIB1</w:t>
      </w:r>
      <w:r w:rsidR="00262C7E">
        <w:rPr>
          <w:rFonts w:eastAsia="宋体"/>
          <w:b/>
          <w:i/>
          <w:lang w:eastAsia="zh-CN"/>
        </w:rPr>
        <w:t xml:space="preserve"> or </w:t>
      </w:r>
      <w:proofErr w:type="spellStart"/>
      <w:r w:rsidR="00262C7E" w:rsidRPr="00262C7E">
        <w:rPr>
          <w:rFonts w:eastAsia="宋体"/>
          <w:b/>
          <w:i/>
          <w:lang w:eastAsia="zh-CN"/>
        </w:rPr>
        <w:t>ssb-SubcarrierOffset</w:t>
      </w:r>
      <w:proofErr w:type="spellEnd"/>
      <w:r w:rsidR="00262C7E">
        <w:rPr>
          <w:rFonts w:eastAsia="宋体"/>
          <w:b/>
          <w:i/>
          <w:lang w:eastAsia="zh-CN"/>
        </w:rPr>
        <w:t xml:space="preserve"> are used for Q indication, it is studied on how to indicate frequency position of</w:t>
      </w:r>
      <w:r w:rsidR="00262C7E" w:rsidRPr="00262C7E">
        <w:rPr>
          <w:rFonts w:eastAsia="宋体"/>
          <w:b/>
          <w:i/>
          <w:lang w:eastAsia="zh-CN"/>
        </w:rPr>
        <w:t xml:space="preserve"> </w:t>
      </w:r>
      <w:r w:rsidR="00262C7E" w:rsidRPr="00262C7E">
        <w:rPr>
          <w:rFonts w:eastAsia="宋体"/>
          <w:b/>
          <w:i/>
          <w:lang w:eastAsia="zh-CN"/>
        </w:rPr>
        <w:t>SS/PBCH block</w:t>
      </w:r>
      <w:r w:rsidR="00262C7E">
        <w:rPr>
          <w:rFonts w:eastAsia="宋体"/>
          <w:b/>
          <w:i/>
          <w:lang w:eastAsia="zh-CN"/>
        </w:rPr>
        <w:t xml:space="preserve"> with SIB1 when it is indicated that SIB1 is absent</w:t>
      </w:r>
      <w:r>
        <w:rPr>
          <w:rFonts w:eastAsia="宋体"/>
          <w:b/>
          <w:i/>
          <w:lang w:eastAsia="zh-CN"/>
        </w:rPr>
        <w:t xml:space="preserve">. </w:t>
      </w:r>
    </w:p>
    <w:p w14:paraId="382B8E80" w14:textId="23F51905" w:rsidR="00F9179D" w:rsidRDefault="00F9179D" w:rsidP="00F9179D">
      <w:pPr>
        <w:pStyle w:val="2"/>
        <w:tabs>
          <w:tab w:val="clear" w:pos="567"/>
        </w:tabs>
        <w:spacing w:after="120"/>
        <w:rPr>
          <w:rFonts w:eastAsia="宋体"/>
          <w:sz w:val="24"/>
          <w:szCs w:val="24"/>
          <w:lang w:eastAsia="zh-CN"/>
        </w:rPr>
      </w:pPr>
      <w:r>
        <w:rPr>
          <w:rFonts w:eastAsia="宋体"/>
          <w:sz w:val="24"/>
          <w:szCs w:val="24"/>
          <w:lang w:eastAsia="zh-CN"/>
        </w:rPr>
        <w:t>SSB transmission procedure</w:t>
      </w:r>
    </w:p>
    <w:p w14:paraId="3D1E515B" w14:textId="6DD3EA7B" w:rsidR="000A655C" w:rsidRPr="00B8543E" w:rsidRDefault="00D265F7" w:rsidP="008E64AE">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w:t>
      </w:r>
      <w:r w:rsidR="0073430B">
        <w:rPr>
          <w:rFonts w:eastAsiaTheme="minorEastAsia"/>
          <w:lang w:eastAsia="zh-CN"/>
        </w:rPr>
        <w:t xml:space="preserve">initiate </w:t>
      </w:r>
      <w:r>
        <w:rPr>
          <w:rFonts w:eastAsiaTheme="minorEastAsia"/>
          <w:lang w:eastAsia="zh-CN"/>
        </w:rPr>
        <w:t xml:space="preserve">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w:t>
      </w:r>
      <w:r w:rsidR="0073430B">
        <w:rPr>
          <w:rFonts w:eastAsiaTheme="minorEastAsia"/>
          <w:lang w:eastAsia="zh-CN"/>
        </w:rPr>
        <w:t>d</w:t>
      </w:r>
      <w:r w:rsidR="00C47442">
        <w:rPr>
          <w:rFonts w:eastAsiaTheme="minorEastAsia"/>
          <w:lang w:eastAsia="zh-CN"/>
        </w:rPr>
        <w:t xml:space="preserve"> on any </w:t>
      </w:r>
      <w:r w:rsidR="00C47442" w:rsidRPr="00D1075B">
        <w:rPr>
          <w:rFonts w:eastAsiaTheme="minorEastAsia"/>
          <w:lang w:eastAsia="zh-CN"/>
        </w:rPr>
        <w:t xml:space="preserve">transmission instances. For the DRS transmission, if the whole </w:t>
      </w:r>
      <w:r w:rsidR="005309E5">
        <w:rPr>
          <w:lang w:eastAsia="x-none"/>
        </w:rPr>
        <w:t>SS/PBCH block</w:t>
      </w:r>
      <w:r w:rsidR="00C47442" w:rsidRPr="00D1075B">
        <w:rPr>
          <w:rFonts w:eastAsiaTheme="minorEastAsia"/>
          <w:lang w:eastAsia="zh-CN"/>
        </w:rPr>
        <w:t xml:space="preserve"> burst set cannot be transmitted within a single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how to handle the DRS transmission in this case should be considered. </w:t>
      </w:r>
      <w:r w:rsidR="008E64AE">
        <w:rPr>
          <w:rFonts w:eastAsiaTheme="minorEastAsia"/>
          <w:lang w:eastAsia="zh-CN"/>
        </w:rPr>
        <w:t>One</w:t>
      </w:r>
      <w:r w:rsidR="00C47442" w:rsidRPr="00D1075B">
        <w:rPr>
          <w:rFonts w:eastAsiaTheme="minorEastAsia"/>
          <w:lang w:eastAsia="zh-CN"/>
        </w:rPr>
        <w:t xml:space="preserve"> case is that the start of a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too late for a whole </w:t>
      </w:r>
      <w:r w:rsidR="005309E5">
        <w:rPr>
          <w:lang w:eastAsia="x-none"/>
        </w:rPr>
        <w:t>SS/PBCH block</w:t>
      </w:r>
      <w:r w:rsidR="00C47442" w:rsidRPr="00D1075B">
        <w:rPr>
          <w:rFonts w:eastAsiaTheme="minorEastAsia"/>
          <w:lang w:eastAsia="zh-CN"/>
        </w:rPr>
        <w:t xml:space="preserve"> burst set to transmit within the DRS </w:t>
      </w:r>
      <w:r w:rsidR="005309E5" w:rsidRPr="00D1075B">
        <w:rPr>
          <w:rFonts w:eastAsiaTheme="minorEastAsia"/>
          <w:lang w:eastAsia="zh-CN"/>
        </w:rPr>
        <w:t xml:space="preserve">transmission </w:t>
      </w:r>
      <w:r w:rsidR="00C47442" w:rsidRPr="00D1075B">
        <w:rPr>
          <w:rFonts w:eastAsiaTheme="minorEastAsia"/>
          <w:lang w:eastAsia="zh-CN"/>
        </w:rPr>
        <w:t>window</w:t>
      </w:r>
      <w:r w:rsidR="008E64AE">
        <w:rPr>
          <w:rFonts w:eastAsiaTheme="minorEastAsia"/>
          <w:lang w:eastAsia="zh-CN"/>
        </w:rPr>
        <w:t>, a</w:t>
      </w:r>
      <w:r w:rsidR="00C47442" w:rsidRPr="00D1075B">
        <w:rPr>
          <w:rFonts w:eastAsiaTheme="minorEastAsia"/>
          <w:lang w:eastAsia="zh-CN"/>
        </w:rPr>
        <w:t xml:space="preserve">lthough the </w:t>
      </w:r>
      <w:r w:rsidR="008E64AE">
        <w:rPr>
          <w:rFonts w:eastAsiaTheme="minorEastAsia"/>
          <w:lang w:eastAsia="zh-CN"/>
        </w:rPr>
        <w:t>duration</w:t>
      </w:r>
      <w:r w:rsidR="00C47442" w:rsidRPr="00D1075B">
        <w:rPr>
          <w:rFonts w:eastAsiaTheme="minorEastAsia"/>
          <w:lang w:eastAsia="zh-CN"/>
        </w:rPr>
        <w:t xml:space="preserve"> of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w:t>
      </w:r>
      <w:r w:rsidR="008E64AE">
        <w:rPr>
          <w:rFonts w:eastAsiaTheme="minorEastAsia"/>
          <w:lang w:eastAsia="zh-CN"/>
        </w:rPr>
        <w:t>enough to</w:t>
      </w:r>
      <w:r w:rsidR="00C47442" w:rsidRPr="00D1075B">
        <w:rPr>
          <w:rFonts w:eastAsiaTheme="minorEastAsia"/>
          <w:lang w:eastAsia="zh-CN"/>
        </w:rPr>
        <w:t xml:space="preserve"> cover the whole </w:t>
      </w:r>
      <w:r w:rsidR="005309E5">
        <w:rPr>
          <w:lang w:eastAsia="x-none"/>
        </w:rPr>
        <w:t>SS/PBCH block</w:t>
      </w:r>
      <w:r w:rsidR="005309E5" w:rsidRPr="00D1075B">
        <w:rPr>
          <w:rFonts w:eastAsiaTheme="minorEastAsia"/>
          <w:lang w:eastAsia="zh-CN"/>
        </w:rPr>
        <w:t xml:space="preserve"> </w:t>
      </w:r>
      <w:r w:rsidR="00C47442" w:rsidRPr="00D1075B">
        <w:rPr>
          <w:rFonts w:eastAsiaTheme="minorEastAsia"/>
          <w:lang w:eastAsia="zh-CN"/>
        </w:rPr>
        <w:t xml:space="preserve">burst set transmission instances. </w:t>
      </w:r>
      <w:r w:rsidR="00B8543E" w:rsidRPr="00D1075B">
        <w:rPr>
          <w:rFonts w:eastAsiaTheme="minorEastAsia"/>
          <w:lang w:eastAsia="zh-CN"/>
        </w:rPr>
        <w:t xml:space="preserve">The </w:t>
      </w:r>
      <w:r w:rsidR="008E64AE">
        <w:rPr>
          <w:rFonts w:eastAsiaTheme="minorEastAsia"/>
          <w:lang w:eastAsia="zh-CN"/>
        </w:rPr>
        <w:t>case is</w:t>
      </w:r>
      <w:r w:rsidR="00B8543E" w:rsidRPr="00D1075B">
        <w:rPr>
          <w:rFonts w:eastAsiaTheme="minorEastAsia"/>
          <w:lang w:eastAsia="zh-CN"/>
        </w:rPr>
        <w:t xml:space="preserve"> illustrated in the following figure. </w:t>
      </w:r>
    </w:p>
    <w:p w14:paraId="1948DE36" w14:textId="11DFE1DD" w:rsidR="00B8543E" w:rsidRDefault="005309E5" w:rsidP="005309E5">
      <w:pPr>
        <w:pStyle w:val="a0"/>
        <w:jc w:val="center"/>
        <w:rPr>
          <w:rFonts w:eastAsia="Yu Mincho"/>
        </w:rPr>
      </w:pPr>
      <w:r>
        <w:rPr>
          <w:noProof/>
          <w:lang w:eastAsia="zh-CN"/>
        </w:rPr>
        <w:drawing>
          <wp:inline distT="0" distB="0" distL="0" distR="0" wp14:anchorId="54E887B7" wp14:editId="16751C16">
            <wp:extent cx="5760720" cy="36347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634740"/>
                    </a:xfrm>
                    <a:prstGeom prst="rect">
                      <a:avLst/>
                    </a:prstGeom>
                  </pic:spPr>
                </pic:pic>
              </a:graphicData>
            </a:graphic>
          </wp:inline>
        </w:drawing>
      </w:r>
    </w:p>
    <w:p w14:paraId="1B818E64" w14:textId="11279EA1" w:rsidR="00B8543E" w:rsidRDefault="00B8543E" w:rsidP="000C4328">
      <w:pPr>
        <w:pStyle w:val="a0"/>
        <w:rPr>
          <w:rFonts w:eastAsia="Yu Mincho"/>
        </w:rPr>
      </w:pPr>
    </w:p>
    <w:p w14:paraId="23F2DB1C" w14:textId="4B842AF9"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w:t>
      </w:r>
      <w:r w:rsidR="008E64AE">
        <w:rPr>
          <w:rFonts w:eastAsiaTheme="minorEastAsia"/>
          <w:lang w:eastAsia="zh-CN"/>
        </w:rPr>
        <w:t>1</w:t>
      </w:r>
      <w:r>
        <w:rPr>
          <w:rFonts w:eastAsiaTheme="minorEastAsia" w:hint="eastAsia"/>
          <w:lang w:eastAsia="zh-CN"/>
        </w:rPr>
        <w:t xml:space="preserve">: </w:t>
      </w:r>
      <w:r w:rsidR="008E64AE">
        <w:rPr>
          <w:rFonts w:eastAsiaTheme="minorEastAsia"/>
          <w:lang w:eastAsia="zh-CN"/>
        </w:rPr>
        <w:t xml:space="preserve">Part of SSBs in a SSB </w:t>
      </w:r>
      <w:r w:rsidR="005309E5">
        <w:rPr>
          <w:rFonts w:eastAsiaTheme="minorEastAsia"/>
          <w:lang w:eastAsia="zh-CN"/>
        </w:rPr>
        <w:t>burst set cannot be transmitted</w:t>
      </w:r>
      <w:r w:rsidR="008E64AE">
        <w:rPr>
          <w:rFonts w:eastAsiaTheme="minorEastAsia"/>
          <w:lang w:eastAsia="zh-CN"/>
        </w:rPr>
        <w:t xml:space="preserve"> before the end of SSB transmission window</w:t>
      </w:r>
    </w:p>
    <w:p w14:paraId="4F23F01E" w14:textId="77777777" w:rsidR="000A655C" w:rsidRDefault="000A655C" w:rsidP="000C4328">
      <w:pPr>
        <w:pStyle w:val="a0"/>
        <w:rPr>
          <w:rFonts w:eastAsiaTheme="minorEastAsia"/>
          <w:lang w:eastAsia="zh-CN"/>
        </w:rPr>
      </w:pPr>
    </w:p>
    <w:p w14:paraId="5A96A4E6" w14:textId="735B4882"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case,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w:t>
      </w:r>
      <w:r w:rsidR="008E64AE">
        <w:rPr>
          <w:rFonts w:eastAsiaTheme="minorEastAsia"/>
          <w:lang w:eastAsia="zh-CN"/>
        </w:rPr>
        <w:t>this case</w:t>
      </w:r>
      <w:r>
        <w:rPr>
          <w:rFonts w:eastAsiaTheme="minorEastAsia"/>
          <w:lang w:eastAsia="zh-CN"/>
        </w:rPr>
        <w:t xml:space="preserve"> should be studied. For example, in t</w:t>
      </w:r>
      <w:r w:rsidR="008E64AE">
        <w:rPr>
          <w:rFonts w:eastAsiaTheme="minorEastAsia"/>
          <w:lang w:eastAsia="zh-CN"/>
        </w:rPr>
        <w:t>his case</w:t>
      </w:r>
      <w:r>
        <w:rPr>
          <w:rFonts w:eastAsiaTheme="minorEastAsia"/>
          <w:lang w:eastAsia="zh-CN"/>
        </w:rPr>
        <w:t xml:space="preserve">, incomplete </w:t>
      </w:r>
      <w:r w:rsidR="005309E5">
        <w:rPr>
          <w:lang w:eastAsia="x-none"/>
        </w:rPr>
        <w:lastRenderedPageBreak/>
        <w:t>SS/PBCH block</w:t>
      </w:r>
      <w:r w:rsidR="005309E5">
        <w:rPr>
          <w:rFonts w:eastAsiaTheme="minorEastAsia"/>
          <w:lang w:eastAsia="zh-CN"/>
        </w:rPr>
        <w:t xml:space="preserve"> </w:t>
      </w:r>
      <w:r>
        <w:rPr>
          <w:rFonts w:eastAsiaTheme="minorEastAsia"/>
          <w:lang w:eastAsia="zh-CN"/>
        </w:rPr>
        <w:t xml:space="preserve">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687D36DF" w:rsidR="00B8543E" w:rsidRDefault="004D70BB" w:rsidP="000C4328">
      <w:pPr>
        <w:pStyle w:val="a0"/>
        <w:rPr>
          <w:rFonts w:eastAsia="宋体"/>
          <w:b/>
          <w:i/>
          <w:lang w:eastAsia="zh-CN"/>
        </w:rPr>
      </w:pPr>
      <w:r w:rsidRPr="009E119F">
        <w:rPr>
          <w:rFonts w:eastAsia="宋体"/>
          <w:b/>
          <w:i/>
          <w:lang w:eastAsia="zh-CN"/>
        </w:rPr>
        <w:t xml:space="preserve">Proposal </w:t>
      </w:r>
      <w:r w:rsidR="00262C7E">
        <w:rPr>
          <w:rFonts w:eastAsia="宋体"/>
          <w:b/>
          <w:i/>
          <w:lang w:eastAsia="zh-CN"/>
        </w:rPr>
        <w:t>5</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w:t>
      </w:r>
      <w:r w:rsidR="009A7E4A">
        <w:rPr>
          <w:rFonts w:eastAsia="宋体"/>
          <w:b/>
          <w:i/>
          <w:lang w:eastAsia="zh-CN"/>
        </w:rPr>
        <w:t xml:space="preserve">start </w:t>
      </w:r>
      <w:r w:rsidR="000068E2">
        <w:rPr>
          <w:rFonts w:eastAsia="宋体"/>
          <w:b/>
          <w:i/>
          <w:lang w:eastAsia="zh-CN"/>
        </w:rPr>
        <w:t>position</w:t>
      </w:r>
      <w:r w:rsidR="004D3146">
        <w:rPr>
          <w:rFonts w:eastAsia="宋体"/>
          <w:b/>
          <w:i/>
          <w:lang w:eastAsia="zh-CN"/>
        </w:rPr>
        <w:t>.</w:t>
      </w:r>
    </w:p>
    <w:p w14:paraId="49C48CAF" w14:textId="236FD9BC" w:rsidR="009068B4" w:rsidRDefault="009068B4" w:rsidP="009068B4">
      <w:pPr>
        <w:pStyle w:val="2"/>
        <w:tabs>
          <w:tab w:val="clear" w:pos="567"/>
        </w:tabs>
        <w:spacing w:after="120"/>
        <w:rPr>
          <w:rFonts w:eastAsia="宋体"/>
          <w:sz w:val="24"/>
          <w:szCs w:val="24"/>
          <w:lang w:eastAsia="zh-CN"/>
        </w:rPr>
      </w:pPr>
      <w:r w:rsidRPr="009068B4">
        <w:rPr>
          <w:rFonts w:eastAsia="宋体"/>
          <w:sz w:val="24"/>
          <w:szCs w:val="24"/>
          <w:lang w:eastAsia="zh-CN"/>
        </w:rPr>
        <w:t xml:space="preserve">SSB </w:t>
      </w:r>
      <w:r>
        <w:rPr>
          <w:rFonts w:eastAsia="宋体"/>
          <w:sz w:val="24"/>
          <w:szCs w:val="24"/>
          <w:lang w:eastAsia="zh-CN"/>
        </w:rPr>
        <w:t>position indication</w:t>
      </w:r>
      <w:r w:rsidR="00D272B2">
        <w:rPr>
          <w:rFonts w:eastAsia="宋体"/>
          <w:sz w:val="24"/>
          <w:szCs w:val="24"/>
          <w:lang w:eastAsia="zh-CN"/>
        </w:rPr>
        <w:t xml:space="preserve"> and rate matching</w:t>
      </w:r>
    </w:p>
    <w:p w14:paraId="7BF48F42" w14:textId="0F8513D7" w:rsidR="008C0DE5" w:rsidRDefault="009068B4" w:rsidP="009068B4">
      <w:pPr>
        <w:pStyle w:val="a0"/>
        <w:rPr>
          <w:rFonts w:eastAsiaTheme="minorEastAsia"/>
          <w:lang w:eastAsia="zh-CN"/>
        </w:rPr>
      </w:pPr>
      <w:r>
        <w:rPr>
          <w:rFonts w:eastAsiaTheme="minorEastAsia" w:hint="eastAsia"/>
          <w:lang w:eastAsia="zh-CN"/>
        </w:rPr>
        <w:t xml:space="preserve">During last RAN1 meeting, the indication of actually transmitted SSBs was discussed. </w:t>
      </w:r>
      <w:r w:rsidR="008C0DE5">
        <w:rPr>
          <w:rFonts w:eastAsiaTheme="minorEastAsia"/>
          <w:lang w:eastAsia="zh-CN"/>
        </w:rPr>
        <w:t>It was agreed that t</w:t>
      </w:r>
      <w:r w:rsidR="008C0DE5" w:rsidRPr="00A552C8">
        <w:t xml:space="preserve">he </w:t>
      </w:r>
      <w:proofErr w:type="spellStart"/>
      <w:r w:rsidR="008C0DE5" w:rsidRPr="008C0DE5">
        <w:rPr>
          <w:i/>
        </w:rPr>
        <w:t>ssb-PositionsInBurst</w:t>
      </w:r>
      <w:proofErr w:type="spellEnd"/>
      <w:r w:rsidR="008C0DE5" w:rsidRPr="00A552C8">
        <w:t xml:space="preserve"> IE is configured as in Rel-15 NR</w:t>
      </w:r>
      <w:r w:rsidR="008C0DE5">
        <w:t>. It is FFS the interpretation of the field for NR-U.</w:t>
      </w:r>
    </w:p>
    <w:p w14:paraId="2B2D2ABA" w14:textId="08710EFB" w:rsidR="009068B4" w:rsidRPr="009068B4" w:rsidRDefault="009068B4" w:rsidP="009068B4">
      <w:pPr>
        <w:pStyle w:val="a0"/>
        <w:rPr>
          <w:rFonts w:eastAsiaTheme="minorEastAsia"/>
          <w:lang w:eastAsia="zh-CN"/>
        </w:rPr>
      </w:pPr>
      <w:r>
        <w:rPr>
          <w:rFonts w:eastAsiaTheme="minorEastAsia"/>
          <w:lang w:eastAsia="zh-CN"/>
        </w:rPr>
        <w:t xml:space="preserve">In Rel-15, the bitmap in </w:t>
      </w:r>
      <w:proofErr w:type="spellStart"/>
      <w:r w:rsidRPr="0014390F">
        <w:rPr>
          <w:i/>
        </w:rPr>
        <w:t>ssb-PositionInBurst</w:t>
      </w:r>
      <w:proofErr w:type="spellEnd"/>
      <w:r>
        <w:t xml:space="preserve"> indicates the SS/PBCH block indexes that are actually transmitted. In NR-U, the actually transmitted SSBs positions are dynamic due to LBT outcome. The follows options were raised for </w:t>
      </w:r>
      <w:r>
        <w:rPr>
          <w:rFonts w:eastAsiaTheme="minorEastAsia" w:hint="eastAsia"/>
          <w:lang w:eastAsia="zh-CN"/>
        </w:rPr>
        <w:t>indication of actually transmitted SSBs</w:t>
      </w:r>
      <w:r>
        <w:rPr>
          <w:rFonts w:eastAsiaTheme="minorEastAsia"/>
          <w:lang w:eastAsia="zh-CN"/>
        </w:rPr>
        <w:t xml:space="preserve"> in NR-U [2].</w:t>
      </w:r>
    </w:p>
    <w:p w14:paraId="6D3CD900" w14:textId="207D24CE" w:rsidR="009068B4" w:rsidRPr="009068B4" w:rsidRDefault="00D272B2" w:rsidP="009068B4">
      <w:pPr>
        <w:pStyle w:val="a0"/>
        <w:numPr>
          <w:ilvl w:val="0"/>
          <w:numId w:val="31"/>
        </w:numPr>
        <w:rPr>
          <w:rFonts w:eastAsiaTheme="minorEastAsia"/>
          <w:i/>
          <w:lang w:eastAsia="zh-CN"/>
        </w:rPr>
      </w:pPr>
      <w:r>
        <w:rPr>
          <w:i/>
        </w:rPr>
        <w:t>Option1:</w:t>
      </w:r>
      <w:r w:rsidR="009068B4" w:rsidRPr="009068B4">
        <w:rPr>
          <w:i/>
        </w:rPr>
        <w:t>RMSI bitmap to indicate SSB positions used for actually transmitted SSB transmissions</w:t>
      </w:r>
    </w:p>
    <w:p w14:paraId="525DBEA6" w14:textId="51BFF7C6" w:rsidR="009068B4" w:rsidRPr="009068B4" w:rsidRDefault="00D272B2" w:rsidP="009068B4">
      <w:pPr>
        <w:pStyle w:val="a0"/>
        <w:numPr>
          <w:ilvl w:val="0"/>
          <w:numId w:val="31"/>
        </w:numPr>
        <w:rPr>
          <w:rFonts w:eastAsiaTheme="minorEastAsia"/>
          <w:i/>
          <w:lang w:eastAsia="zh-CN"/>
        </w:rPr>
      </w:pPr>
      <w:r>
        <w:rPr>
          <w:i/>
        </w:rPr>
        <w:t>Option2:</w:t>
      </w:r>
      <w:r w:rsidR="009068B4" w:rsidRPr="009068B4">
        <w:rPr>
          <w:i/>
        </w:rPr>
        <w:t>ssb-PositionInBurst indicates actually used beam index instead of actually transmitted SS/PBCH block as in Rel-15</w:t>
      </w:r>
    </w:p>
    <w:p w14:paraId="41CD5DA0" w14:textId="7E3D36E7" w:rsidR="009068B4" w:rsidRPr="009068B4" w:rsidRDefault="00D272B2" w:rsidP="009068B4">
      <w:pPr>
        <w:pStyle w:val="a0"/>
        <w:numPr>
          <w:ilvl w:val="0"/>
          <w:numId w:val="31"/>
        </w:numPr>
        <w:rPr>
          <w:rFonts w:eastAsiaTheme="minorEastAsia"/>
          <w:i/>
          <w:lang w:eastAsia="zh-CN"/>
        </w:rPr>
      </w:pPr>
      <w:r>
        <w:rPr>
          <w:i/>
        </w:rPr>
        <w:t>Option3:</w:t>
      </w:r>
      <w:r w:rsidR="009068B4" w:rsidRPr="009068B4">
        <w:rPr>
          <w:i/>
        </w:rPr>
        <w:t xml:space="preserve">The </w:t>
      </w:r>
      <w:proofErr w:type="spellStart"/>
      <w:r w:rsidR="009068B4" w:rsidRPr="009068B4">
        <w:rPr>
          <w:i/>
        </w:rPr>
        <w:t>ssb-PositionsInBurst</w:t>
      </w:r>
      <w:proofErr w:type="spellEnd"/>
      <w:r w:rsidR="009068B4" w:rsidRPr="009068B4">
        <w:rPr>
          <w:i/>
        </w:rPr>
        <w:t xml:space="preserve"> IE is configured as in Rel-15 NR, i.e. assuming no shift of the SS/PBCH Block(s)</w:t>
      </w:r>
    </w:p>
    <w:p w14:paraId="2C7B78D0" w14:textId="2682BA37" w:rsidR="009068B4" w:rsidRPr="009068B4" w:rsidRDefault="00D272B2" w:rsidP="009068B4">
      <w:pPr>
        <w:pStyle w:val="a0"/>
        <w:numPr>
          <w:ilvl w:val="0"/>
          <w:numId w:val="31"/>
        </w:numPr>
        <w:rPr>
          <w:rFonts w:eastAsiaTheme="minorEastAsia"/>
          <w:i/>
          <w:lang w:eastAsia="zh-CN"/>
        </w:rPr>
      </w:pPr>
      <w:r>
        <w:rPr>
          <w:i/>
        </w:rPr>
        <w:t>Option4:</w:t>
      </w:r>
      <w:r w:rsidR="009068B4" w:rsidRPr="009068B4">
        <w:rPr>
          <w:i/>
        </w:rPr>
        <w:t>Indication of actual transmitted SSB is conveyed through PDCCH</w:t>
      </w:r>
    </w:p>
    <w:p w14:paraId="1EDCF8CA" w14:textId="186F57E3" w:rsidR="009068B4" w:rsidRPr="009068B4" w:rsidRDefault="00D272B2" w:rsidP="009068B4">
      <w:pPr>
        <w:pStyle w:val="a0"/>
        <w:numPr>
          <w:ilvl w:val="0"/>
          <w:numId w:val="31"/>
        </w:numPr>
        <w:rPr>
          <w:rFonts w:eastAsiaTheme="minorEastAsia"/>
          <w:i/>
          <w:lang w:eastAsia="zh-CN"/>
        </w:rPr>
      </w:pPr>
      <w:r>
        <w:rPr>
          <w:i/>
        </w:rPr>
        <w:t>Option5:</w:t>
      </w:r>
      <w:r w:rsidR="009068B4" w:rsidRPr="009068B4">
        <w:rPr>
          <w:i/>
        </w:rPr>
        <w:t xml:space="preserve">Either extend the length of bit-map in </w:t>
      </w:r>
      <w:proofErr w:type="spellStart"/>
      <w:r w:rsidR="009068B4" w:rsidRPr="009068B4">
        <w:rPr>
          <w:i/>
        </w:rPr>
        <w:t>ssb-PositionsInBurst</w:t>
      </w:r>
      <w:proofErr w:type="spellEnd"/>
      <w:r w:rsidR="009068B4" w:rsidRPr="009068B4">
        <w:rPr>
          <w:i/>
        </w:rPr>
        <w:t xml:space="preserve"> (10/20 bits) or use a separate parameter (e.g., Q) to indicate actual candidate SSBs jointly with </w:t>
      </w:r>
      <w:proofErr w:type="spellStart"/>
      <w:r w:rsidR="009068B4" w:rsidRPr="009068B4">
        <w:rPr>
          <w:i/>
        </w:rPr>
        <w:t>ssb-PositionsInBurst</w:t>
      </w:r>
      <w:proofErr w:type="spellEnd"/>
    </w:p>
    <w:p w14:paraId="77C7373B" w14:textId="21AF436F" w:rsidR="009068B4" w:rsidRPr="009068B4" w:rsidRDefault="00D272B2" w:rsidP="009068B4">
      <w:pPr>
        <w:pStyle w:val="a0"/>
        <w:numPr>
          <w:ilvl w:val="0"/>
          <w:numId w:val="31"/>
        </w:numPr>
        <w:rPr>
          <w:rFonts w:eastAsiaTheme="minorEastAsia"/>
          <w:i/>
          <w:lang w:eastAsia="zh-CN"/>
        </w:rPr>
      </w:pPr>
      <w:r>
        <w:rPr>
          <w:i/>
        </w:rPr>
        <w:t>Option6</w:t>
      </w:r>
      <w:proofErr w:type="gramStart"/>
      <w:r>
        <w:rPr>
          <w:i/>
        </w:rPr>
        <w:t>:T</w:t>
      </w:r>
      <w:r w:rsidR="009068B4" w:rsidRPr="009068B4">
        <w:rPr>
          <w:i/>
        </w:rPr>
        <w:t>he</w:t>
      </w:r>
      <w:proofErr w:type="gramEnd"/>
      <w:r w:rsidR="009068B4" w:rsidRPr="009068B4">
        <w:rPr>
          <w:i/>
        </w:rPr>
        <w:t xml:space="preserve"> </w:t>
      </w:r>
      <w:proofErr w:type="spellStart"/>
      <w:r w:rsidR="009068B4" w:rsidRPr="009068B4">
        <w:rPr>
          <w:i/>
        </w:rPr>
        <w:t>ssb-PositionsInBurst</w:t>
      </w:r>
      <w:proofErr w:type="spellEnd"/>
      <w:r w:rsidR="009068B4" w:rsidRPr="009068B4">
        <w:rPr>
          <w:i/>
        </w:rPr>
        <w:t xml:space="preserve"> indicates at least one of SSB candidate positions corresponding to a specific QCL assumption is transmitted.</w:t>
      </w:r>
    </w:p>
    <w:p w14:paraId="07255AB1" w14:textId="788E8303" w:rsidR="009068B4" w:rsidRPr="00D272B2" w:rsidRDefault="00D272B2" w:rsidP="009068B4">
      <w:pPr>
        <w:pStyle w:val="a0"/>
        <w:rPr>
          <w:szCs w:val="20"/>
        </w:rPr>
      </w:pPr>
      <w:r>
        <w:rPr>
          <w:rFonts w:eastAsiaTheme="minorEastAsia" w:hint="eastAsia"/>
          <w:lang w:eastAsia="zh-CN"/>
        </w:rPr>
        <w:t xml:space="preserve">In our view, it is preferred </w:t>
      </w:r>
      <w:r>
        <w:rPr>
          <w:rFonts w:eastAsiaTheme="minorEastAsia"/>
          <w:lang w:eastAsia="zh-CN"/>
        </w:rPr>
        <w:t>that</w:t>
      </w:r>
      <w:r>
        <w:rPr>
          <w:rFonts w:eastAsiaTheme="minorEastAsia" w:hint="eastAsia"/>
          <w:lang w:eastAsia="zh-CN"/>
        </w:rPr>
        <w:t xml:space="preserve"> </w:t>
      </w:r>
      <w:r>
        <w:t>the</w:t>
      </w:r>
      <w:r w:rsidRPr="005A5396">
        <w:t xml:space="preserve"> bitmap</w:t>
      </w:r>
      <w:r>
        <w:t xml:space="preserve"> </w:t>
      </w:r>
      <w:r>
        <w:rPr>
          <w:rFonts w:eastAsiaTheme="minorEastAsia"/>
          <w:lang w:eastAsia="zh-CN"/>
        </w:rPr>
        <w:t xml:space="preserve">in </w:t>
      </w:r>
      <w:proofErr w:type="spellStart"/>
      <w:r w:rsidRPr="0014390F">
        <w:rPr>
          <w:i/>
        </w:rPr>
        <w:t>ssb-PositionInBurst</w:t>
      </w:r>
      <w:proofErr w:type="spellEnd"/>
      <w:r w:rsidRPr="005A5396">
        <w:t xml:space="preserve"> indicate</w:t>
      </w:r>
      <w:r>
        <w:t>s</w:t>
      </w:r>
      <w:r w:rsidRPr="005A5396">
        <w:t xml:space="preserve"> SSB positions used for </w:t>
      </w:r>
      <w:r>
        <w:t xml:space="preserve">actually transmitted </w:t>
      </w:r>
      <w:r w:rsidRPr="005A5396">
        <w:t>SSB transmissions</w:t>
      </w:r>
      <w:r>
        <w:t xml:space="preserve">. The bits in the bitmap are used to indicate all the </w:t>
      </w:r>
      <w:r w:rsidRPr="00E5507D">
        <w:rPr>
          <w:szCs w:val="20"/>
        </w:rPr>
        <w:t xml:space="preserve">SS/PBCH block candidate position indices </w:t>
      </w:r>
      <w:proofErr w:type="spellStart"/>
      <w:r w:rsidRPr="00E5507D">
        <w:rPr>
          <w:szCs w:val="20"/>
        </w:rPr>
        <w:t>QCLed</w:t>
      </w:r>
      <w:proofErr w:type="spellEnd"/>
      <w:r w:rsidRPr="00E5507D">
        <w:rPr>
          <w:szCs w:val="20"/>
        </w:rPr>
        <w:t xml:space="preserve"> with actually transmitted SS/PBCH block indices that are provided by </w:t>
      </w:r>
      <w:proofErr w:type="spellStart"/>
      <w:r w:rsidRPr="00E5507D">
        <w:rPr>
          <w:i/>
          <w:szCs w:val="20"/>
        </w:rPr>
        <w:t>ssb-PositionsInBurst</w:t>
      </w:r>
      <w:proofErr w:type="spellEnd"/>
      <w:r w:rsidRPr="00E5507D">
        <w:rPr>
          <w:szCs w:val="20"/>
        </w:rPr>
        <w:t xml:space="preserve"> in RMSI</w:t>
      </w:r>
      <w:r>
        <w:rPr>
          <w:szCs w:val="20"/>
        </w:rPr>
        <w:t xml:space="preserve">. The option 1 is slightly similar to option 2. The bits in the bitmap corresponds to the </w:t>
      </w:r>
      <w:r w:rsidRPr="00D272B2">
        <w:rPr>
          <w:szCs w:val="20"/>
        </w:rPr>
        <w:t>beam index</w:t>
      </w:r>
      <w:r>
        <w:rPr>
          <w:szCs w:val="20"/>
        </w:rPr>
        <w:t xml:space="preserve"> of </w:t>
      </w:r>
      <w:r w:rsidRPr="00D272B2">
        <w:rPr>
          <w:szCs w:val="20"/>
        </w:rPr>
        <w:t xml:space="preserve">actually </w:t>
      </w:r>
      <w:r w:rsidRPr="00E5507D">
        <w:rPr>
          <w:szCs w:val="20"/>
        </w:rPr>
        <w:t>transmitted SS/PBCH block</w:t>
      </w:r>
      <w:r>
        <w:rPr>
          <w:szCs w:val="20"/>
        </w:rPr>
        <w:t xml:space="preserve">s indices. </w:t>
      </w:r>
    </w:p>
    <w:p w14:paraId="3F14DF44" w14:textId="43624B4E" w:rsidR="009068B4" w:rsidRPr="00FB00AD" w:rsidRDefault="00FB00AD" w:rsidP="009068B4">
      <w:pPr>
        <w:pStyle w:val="a0"/>
        <w:rPr>
          <w:rFonts w:eastAsia="宋体"/>
          <w:b/>
          <w:i/>
          <w:lang w:eastAsia="zh-CN"/>
        </w:rPr>
      </w:pPr>
      <w:r w:rsidRPr="00E92C9E">
        <w:rPr>
          <w:rFonts w:eastAsia="宋体"/>
          <w:b/>
          <w:i/>
          <w:lang w:eastAsia="zh-CN"/>
        </w:rPr>
        <w:t xml:space="preserve">Proposal </w:t>
      </w:r>
      <w:r w:rsidR="00262C7E">
        <w:rPr>
          <w:rFonts w:eastAsia="宋体"/>
          <w:b/>
          <w:i/>
          <w:lang w:eastAsia="zh-CN"/>
        </w:rPr>
        <w:t>6</w:t>
      </w:r>
      <w:r w:rsidRPr="00E92C9E">
        <w:rPr>
          <w:rFonts w:eastAsia="宋体"/>
          <w:b/>
          <w:i/>
          <w:lang w:eastAsia="zh-CN"/>
        </w:rPr>
        <w:t>:</w:t>
      </w:r>
      <w:r>
        <w:rPr>
          <w:rFonts w:eastAsia="宋体"/>
          <w:b/>
          <w:i/>
          <w:lang w:eastAsia="zh-CN"/>
        </w:rPr>
        <w:t xml:space="preserve"> The bits in the bitmap in </w:t>
      </w:r>
      <w:proofErr w:type="spellStart"/>
      <w:r w:rsidRPr="00FB00AD">
        <w:rPr>
          <w:rFonts w:eastAsia="宋体"/>
          <w:b/>
          <w:i/>
          <w:lang w:eastAsia="zh-CN"/>
        </w:rPr>
        <w:t>ssb-PositionInBurst</w:t>
      </w:r>
      <w:proofErr w:type="spellEnd"/>
      <w:r w:rsidRPr="00FB00AD">
        <w:rPr>
          <w:rFonts w:eastAsia="宋体"/>
          <w:b/>
          <w:i/>
          <w:lang w:eastAsia="zh-CN"/>
        </w:rPr>
        <w:t xml:space="preserve"> indicates all the SS/PBCH block candidate position indices </w:t>
      </w:r>
      <w:proofErr w:type="spellStart"/>
      <w:r w:rsidRPr="00FB00AD">
        <w:rPr>
          <w:rFonts w:eastAsia="宋体"/>
          <w:b/>
          <w:i/>
          <w:lang w:eastAsia="zh-CN"/>
        </w:rPr>
        <w:t>QCLed</w:t>
      </w:r>
      <w:proofErr w:type="spellEnd"/>
      <w:r>
        <w:rPr>
          <w:rFonts w:eastAsia="宋体"/>
          <w:b/>
          <w:i/>
          <w:lang w:eastAsia="zh-CN"/>
        </w:rPr>
        <w:t xml:space="preserve"> with</w:t>
      </w:r>
      <w:r w:rsidRPr="00FB00AD">
        <w:rPr>
          <w:rFonts w:eastAsia="宋体"/>
          <w:b/>
          <w:i/>
          <w:lang w:eastAsia="zh-CN"/>
        </w:rPr>
        <w:t xml:space="preserve"> actually transmitted SSB transmissions.</w:t>
      </w:r>
    </w:p>
    <w:p w14:paraId="1EC5F891" w14:textId="6F1452F7" w:rsidR="009068B4" w:rsidRDefault="007F7CF6" w:rsidP="009068B4">
      <w:pPr>
        <w:pStyle w:val="a0"/>
        <w:rPr>
          <w:szCs w:val="20"/>
        </w:rPr>
      </w:pPr>
      <w:r>
        <w:rPr>
          <w:rFonts w:eastAsiaTheme="minorEastAsia" w:hint="eastAsia"/>
          <w:lang w:eastAsia="zh-CN"/>
        </w:rPr>
        <w:t xml:space="preserve">For the rate matching of actually transmitted </w:t>
      </w:r>
      <w:r w:rsidRPr="00E5507D">
        <w:rPr>
          <w:szCs w:val="20"/>
        </w:rPr>
        <w:t>SS/PBCH block</w:t>
      </w:r>
      <w:r>
        <w:rPr>
          <w:szCs w:val="20"/>
        </w:rPr>
        <w:t>s</w:t>
      </w:r>
      <w:r w:rsidR="00262C7E">
        <w:rPr>
          <w:szCs w:val="20"/>
        </w:rPr>
        <w:t xml:space="preserve"> in connected mode</w:t>
      </w:r>
      <w:r>
        <w:rPr>
          <w:szCs w:val="20"/>
        </w:rPr>
        <w:t>, there are mainly two options.</w:t>
      </w:r>
    </w:p>
    <w:p w14:paraId="3450BCC5" w14:textId="16726BC5" w:rsidR="007F7CF6" w:rsidRPr="007F7CF6" w:rsidRDefault="00CD5625" w:rsidP="007F7CF6">
      <w:pPr>
        <w:pStyle w:val="a0"/>
        <w:numPr>
          <w:ilvl w:val="0"/>
          <w:numId w:val="32"/>
        </w:numPr>
        <w:rPr>
          <w:rFonts w:eastAsiaTheme="minorEastAsia"/>
          <w:lang w:eastAsia="zh-CN"/>
        </w:rPr>
      </w:pPr>
      <w:r w:rsidRPr="00E5507D">
        <w:rPr>
          <w:szCs w:val="20"/>
        </w:rPr>
        <w:t xml:space="preserve">UE performs rate-matching for all of SS/PBCH block candidate position indices </w:t>
      </w:r>
      <w:proofErr w:type="spellStart"/>
      <w:r w:rsidRPr="00E5507D">
        <w:rPr>
          <w:szCs w:val="20"/>
        </w:rPr>
        <w:t>QCLed</w:t>
      </w:r>
      <w:proofErr w:type="spellEnd"/>
      <w:r w:rsidRPr="00E5507D">
        <w:rPr>
          <w:szCs w:val="20"/>
        </w:rPr>
        <w:t xml:space="preserve"> with actually transmitted SS/PBCH block indices that are provided by </w:t>
      </w:r>
      <w:proofErr w:type="spellStart"/>
      <w:r w:rsidRPr="00E5507D">
        <w:rPr>
          <w:i/>
          <w:szCs w:val="20"/>
        </w:rPr>
        <w:t>ssb-PositionsInBurst</w:t>
      </w:r>
      <w:proofErr w:type="spellEnd"/>
    </w:p>
    <w:p w14:paraId="2BDD8361" w14:textId="08BCFB9A" w:rsidR="009068B4" w:rsidRDefault="00CD5625" w:rsidP="007F7CF6">
      <w:pPr>
        <w:pStyle w:val="a0"/>
        <w:numPr>
          <w:ilvl w:val="0"/>
          <w:numId w:val="32"/>
        </w:numPr>
      </w:pPr>
      <w:r>
        <w:t xml:space="preserve">The exact rate match position should be jointly determined by dynamic </w:t>
      </w:r>
      <w:proofErr w:type="spellStart"/>
      <w:r>
        <w:t>signalling</w:t>
      </w:r>
      <w:proofErr w:type="spellEnd"/>
      <w:r>
        <w:t xml:space="preserve"> in DCI.</w:t>
      </w:r>
    </w:p>
    <w:p w14:paraId="3C98D484" w14:textId="5AC78F52" w:rsidR="001409B3" w:rsidRDefault="00CD5625" w:rsidP="009068B4">
      <w:pPr>
        <w:pStyle w:val="a0"/>
        <w:rPr>
          <w:szCs w:val="20"/>
        </w:rPr>
      </w:pPr>
      <w:r>
        <w:rPr>
          <w:rFonts w:eastAsia="宋体" w:hint="eastAsia"/>
          <w:lang w:eastAsia="zh-CN"/>
        </w:rPr>
        <w:t xml:space="preserve">As discussed above, </w:t>
      </w:r>
      <w:r>
        <w:rPr>
          <w:rFonts w:eastAsia="宋体"/>
          <w:lang w:eastAsia="zh-CN"/>
        </w:rPr>
        <w:t xml:space="preserve">the actually transmitted </w:t>
      </w:r>
      <w:r w:rsidRPr="00E5507D">
        <w:rPr>
          <w:szCs w:val="20"/>
        </w:rPr>
        <w:t>SS/PBCH block</w:t>
      </w:r>
      <w:r>
        <w:rPr>
          <w:szCs w:val="20"/>
        </w:rPr>
        <w:t>s</w:t>
      </w:r>
      <w:r>
        <w:rPr>
          <w:rFonts w:eastAsia="宋体"/>
          <w:lang w:eastAsia="zh-CN"/>
        </w:rPr>
        <w:t xml:space="preserve"> can locate on part of all the</w:t>
      </w:r>
      <w:r w:rsidRPr="00CD5625">
        <w:rPr>
          <w:szCs w:val="20"/>
        </w:rPr>
        <w:t xml:space="preserve"> </w:t>
      </w:r>
      <w:proofErr w:type="spellStart"/>
      <w:r w:rsidRPr="00E5507D">
        <w:rPr>
          <w:szCs w:val="20"/>
        </w:rPr>
        <w:t>QCLed</w:t>
      </w:r>
      <w:proofErr w:type="spellEnd"/>
      <w:r>
        <w:rPr>
          <w:szCs w:val="20"/>
        </w:rPr>
        <w:t xml:space="preserve"> </w:t>
      </w:r>
      <w:r w:rsidRPr="00E5507D">
        <w:rPr>
          <w:szCs w:val="20"/>
        </w:rPr>
        <w:t>SS/PBCH block candidate position indices</w:t>
      </w:r>
      <w:r>
        <w:rPr>
          <w:rFonts w:eastAsia="宋体"/>
          <w:lang w:eastAsia="zh-CN"/>
        </w:rPr>
        <w:t xml:space="preserve"> in the DRS transmission window. It bring challenges to the indication of actual transmitted </w:t>
      </w:r>
      <w:r w:rsidRPr="00E5507D">
        <w:rPr>
          <w:szCs w:val="20"/>
        </w:rPr>
        <w:t>SS/PBCH block</w:t>
      </w:r>
      <w:r>
        <w:rPr>
          <w:szCs w:val="20"/>
        </w:rPr>
        <w:t xml:space="preserve">s among the </w:t>
      </w:r>
      <w:proofErr w:type="spellStart"/>
      <w:r w:rsidRPr="00E5507D">
        <w:rPr>
          <w:szCs w:val="20"/>
        </w:rPr>
        <w:t>QCLed</w:t>
      </w:r>
      <w:proofErr w:type="spellEnd"/>
      <w:r>
        <w:rPr>
          <w:szCs w:val="20"/>
        </w:rPr>
        <w:t xml:space="preserve"> </w:t>
      </w:r>
      <w:r>
        <w:rPr>
          <w:rFonts w:eastAsia="宋体"/>
          <w:lang w:eastAsia="zh-CN"/>
        </w:rPr>
        <w:t xml:space="preserve"> </w:t>
      </w:r>
      <w:r w:rsidRPr="00E5507D">
        <w:rPr>
          <w:szCs w:val="20"/>
        </w:rPr>
        <w:t>SS/PBCH block candidate position indices</w:t>
      </w:r>
      <w:r>
        <w:rPr>
          <w:szCs w:val="20"/>
        </w:rPr>
        <w:t xml:space="preserve"> derived from </w:t>
      </w:r>
      <w:proofErr w:type="spellStart"/>
      <w:r w:rsidRPr="00E5507D">
        <w:rPr>
          <w:i/>
          <w:szCs w:val="20"/>
        </w:rPr>
        <w:t>ssb-PositionsInBurst</w:t>
      </w:r>
      <w:proofErr w:type="spellEnd"/>
      <w:r w:rsidRPr="00E5507D">
        <w:rPr>
          <w:szCs w:val="20"/>
        </w:rPr>
        <w:t xml:space="preserve"> in RMSI</w:t>
      </w:r>
      <w:r>
        <w:rPr>
          <w:szCs w:val="20"/>
        </w:rPr>
        <w:t xml:space="preserve">. If </w:t>
      </w:r>
      <w:r w:rsidRPr="00E5507D">
        <w:rPr>
          <w:szCs w:val="20"/>
        </w:rPr>
        <w:t xml:space="preserve">UE performs rate-matching for all of SS/PBCH block candidate position indices </w:t>
      </w:r>
      <w:proofErr w:type="spellStart"/>
      <w:r w:rsidRPr="00E5507D">
        <w:rPr>
          <w:szCs w:val="20"/>
        </w:rPr>
        <w:t>QCLed</w:t>
      </w:r>
      <w:proofErr w:type="spellEnd"/>
      <w:r w:rsidRPr="00E5507D">
        <w:rPr>
          <w:szCs w:val="20"/>
        </w:rPr>
        <w:t xml:space="preserve"> with actually transmitted SS/PBCH block indices that are provided by </w:t>
      </w:r>
      <w:proofErr w:type="spellStart"/>
      <w:r w:rsidRPr="00E5507D">
        <w:rPr>
          <w:i/>
          <w:szCs w:val="20"/>
        </w:rPr>
        <w:t>ssb-PositionsInBurst</w:t>
      </w:r>
      <w:proofErr w:type="spellEnd"/>
      <w:r w:rsidRPr="00E5507D">
        <w:rPr>
          <w:szCs w:val="20"/>
        </w:rPr>
        <w:t xml:space="preserve"> in RMSI</w:t>
      </w:r>
      <w:r>
        <w:rPr>
          <w:szCs w:val="20"/>
        </w:rPr>
        <w:t xml:space="preserve">, the resource of some candidate </w:t>
      </w:r>
      <w:r w:rsidRPr="00E5507D">
        <w:rPr>
          <w:szCs w:val="20"/>
        </w:rPr>
        <w:t>SS/PBCH block</w:t>
      </w:r>
      <w:r>
        <w:rPr>
          <w:szCs w:val="20"/>
        </w:rPr>
        <w:t xml:space="preserve"> positions that </w:t>
      </w:r>
      <w:r>
        <w:rPr>
          <w:rFonts w:eastAsia="宋体"/>
          <w:lang w:eastAsia="zh-CN"/>
        </w:rPr>
        <w:t xml:space="preserve">actually transmitted </w:t>
      </w:r>
      <w:r w:rsidRPr="00E5507D">
        <w:rPr>
          <w:szCs w:val="20"/>
        </w:rPr>
        <w:t>SS/PBCH block</w:t>
      </w:r>
      <w:r>
        <w:rPr>
          <w:szCs w:val="20"/>
        </w:rPr>
        <w:t>s do not locate on will be rate matched and wasted.</w:t>
      </w:r>
    </w:p>
    <w:p w14:paraId="2BAA6FEE" w14:textId="187FAB6A" w:rsidR="00262C7E" w:rsidRDefault="00CD5625" w:rsidP="00262C7E">
      <w:pPr>
        <w:pStyle w:val="a0"/>
        <w:rPr>
          <w:rFonts w:eastAsia="宋体"/>
          <w:lang w:eastAsia="zh-CN"/>
        </w:rPr>
      </w:pPr>
      <w:r>
        <w:rPr>
          <w:szCs w:val="20"/>
        </w:rPr>
        <w:t xml:space="preserve">In our view, </w:t>
      </w:r>
      <w:r w:rsidR="00262C7E">
        <w:rPr>
          <w:szCs w:val="20"/>
        </w:rPr>
        <w:t xml:space="preserve">in connected mode, </w:t>
      </w:r>
      <w:r>
        <w:rPr>
          <w:szCs w:val="20"/>
        </w:rPr>
        <w:t xml:space="preserve">the exact rate match position can be further indicated through the dynamic signaling in DCI, with the knowledge of </w:t>
      </w:r>
      <w:r>
        <w:rPr>
          <w:rFonts w:eastAsia="宋体"/>
          <w:lang w:eastAsia="zh-CN"/>
        </w:rPr>
        <w:t>all the</w:t>
      </w:r>
      <w:r w:rsidRPr="00CD5625">
        <w:rPr>
          <w:szCs w:val="20"/>
        </w:rPr>
        <w:t xml:space="preserve"> </w:t>
      </w:r>
      <w:proofErr w:type="spellStart"/>
      <w:r w:rsidRPr="00E5507D">
        <w:rPr>
          <w:szCs w:val="20"/>
        </w:rPr>
        <w:t>QCLed</w:t>
      </w:r>
      <w:proofErr w:type="spellEnd"/>
      <w:r>
        <w:rPr>
          <w:rFonts w:eastAsia="宋体"/>
          <w:lang w:eastAsia="zh-CN"/>
        </w:rPr>
        <w:t xml:space="preserve"> </w:t>
      </w:r>
      <w:r w:rsidRPr="00E5507D">
        <w:rPr>
          <w:szCs w:val="20"/>
        </w:rPr>
        <w:t>SS/PBCH block candidate position indices</w:t>
      </w:r>
      <w:r>
        <w:rPr>
          <w:szCs w:val="20"/>
        </w:rPr>
        <w:t xml:space="preserve"> </w:t>
      </w:r>
      <w:proofErr w:type="spellStart"/>
      <w:r w:rsidRPr="00E5507D">
        <w:rPr>
          <w:szCs w:val="20"/>
        </w:rPr>
        <w:t>QCLed</w:t>
      </w:r>
      <w:proofErr w:type="spellEnd"/>
      <w:r w:rsidRPr="00E5507D">
        <w:rPr>
          <w:szCs w:val="20"/>
        </w:rPr>
        <w:t xml:space="preserve"> with actually transmitted SS/PBCH block indices that are provided by </w:t>
      </w:r>
      <w:proofErr w:type="spellStart"/>
      <w:r w:rsidRPr="00E5507D">
        <w:rPr>
          <w:i/>
          <w:szCs w:val="20"/>
        </w:rPr>
        <w:t>ssb-PositionsInBurst</w:t>
      </w:r>
      <w:proofErr w:type="spellEnd"/>
      <w:r>
        <w:rPr>
          <w:szCs w:val="20"/>
        </w:rPr>
        <w:t>.</w:t>
      </w:r>
      <w:r w:rsidR="00262C7E">
        <w:rPr>
          <w:rFonts w:eastAsiaTheme="minorEastAsia" w:hint="eastAsia"/>
          <w:szCs w:val="20"/>
          <w:lang w:eastAsia="zh-CN"/>
        </w:rPr>
        <w:t xml:space="preserve"> </w:t>
      </w:r>
      <w:r w:rsidR="00262C7E">
        <w:rPr>
          <w:rFonts w:eastAsia="宋体"/>
          <w:lang w:eastAsia="zh-CN"/>
        </w:rPr>
        <w:t xml:space="preserve">Both </w:t>
      </w:r>
      <w:r w:rsidR="00262C7E" w:rsidRPr="00E92C9E">
        <w:rPr>
          <w:rFonts w:eastAsia="宋体"/>
          <w:lang w:eastAsia="zh-CN"/>
        </w:rPr>
        <w:t xml:space="preserve">GC-PDCCH and UE specific PDCCH can be considered. </w:t>
      </w:r>
    </w:p>
    <w:p w14:paraId="4A8C8E70" w14:textId="07F3FEC7" w:rsidR="00CD5625" w:rsidRPr="001409B3" w:rsidRDefault="001409B3" w:rsidP="009068B4">
      <w:pPr>
        <w:pStyle w:val="a0"/>
        <w:rPr>
          <w:rFonts w:eastAsia="宋体"/>
          <w:b/>
          <w:i/>
          <w:lang w:eastAsia="zh-CN"/>
        </w:rPr>
      </w:pPr>
      <w:r w:rsidRPr="00E92C9E">
        <w:rPr>
          <w:rFonts w:eastAsia="宋体"/>
          <w:b/>
          <w:i/>
          <w:lang w:eastAsia="zh-CN"/>
        </w:rPr>
        <w:t xml:space="preserve">Proposal </w:t>
      </w:r>
      <w:r w:rsidR="00262C7E">
        <w:rPr>
          <w:rFonts w:eastAsia="宋体"/>
          <w:b/>
          <w:i/>
          <w:lang w:eastAsia="zh-CN"/>
        </w:rPr>
        <w:t>7</w:t>
      </w:r>
      <w:r w:rsidRPr="00E92C9E">
        <w:rPr>
          <w:rFonts w:eastAsia="宋体"/>
          <w:b/>
          <w:i/>
          <w:lang w:eastAsia="zh-CN"/>
        </w:rPr>
        <w:t>:</w:t>
      </w:r>
      <w:r>
        <w:rPr>
          <w:rFonts w:eastAsia="宋体"/>
          <w:b/>
          <w:i/>
          <w:lang w:eastAsia="zh-CN"/>
        </w:rPr>
        <w:t xml:space="preserve"> The bitmap in </w:t>
      </w:r>
      <w:proofErr w:type="spellStart"/>
      <w:r w:rsidRPr="00FB00AD">
        <w:rPr>
          <w:rFonts w:eastAsia="宋体"/>
          <w:b/>
          <w:i/>
          <w:lang w:eastAsia="zh-CN"/>
        </w:rPr>
        <w:t>ssb-PositionInBurst</w:t>
      </w:r>
      <w:proofErr w:type="spellEnd"/>
      <w:r>
        <w:rPr>
          <w:rFonts w:eastAsia="宋体"/>
          <w:b/>
          <w:i/>
          <w:lang w:eastAsia="zh-CN"/>
        </w:rPr>
        <w:t xml:space="preserve"> and dynamic signaling in DL DCI are jointly used to determine the exact rate match position of </w:t>
      </w:r>
      <w:r w:rsidRPr="001409B3">
        <w:rPr>
          <w:rFonts w:eastAsia="宋体"/>
          <w:b/>
          <w:i/>
          <w:lang w:eastAsia="zh-CN"/>
        </w:rPr>
        <w:t>SS/PBCH blocks</w:t>
      </w:r>
      <w:r>
        <w:rPr>
          <w:rFonts w:eastAsia="宋体"/>
          <w:b/>
          <w:i/>
          <w:lang w:eastAsia="zh-CN"/>
        </w:rPr>
        <w:t>.</w:t>
      </w:r>
    </w:p>
    <w:p w14:paraId="0D4141F9" w14:textId="53915C2E" w:rsidR="00CD5625" w:rsidRPr="00945A21" w:rsidRDefault="002A4AEE" w:rsidP="009068B4">
      <w:pPr>
        <w:pStyle w:val="a0"/>
        <w:rPr>
          <w:rFonts w:eastAsiaTheme="minorEastAsia"/>
          <w:szCs w:val="20"/>
          <w:lang w:eastAsia="zh-CN"/>
        </w:rPr>
      </w:pPr>
      <w:r>
        <w:rPr>
          <w:rFonts w:eastAsiaTheme="minorEastAsia" w:hint="eastAsia"/>
          <w:szCs w:val="20"/>
          <w:lang w:eastAsia="zh-CN"/>
        </w:rPr>
        <w:t>Similarly, for</w:t>
      </w:r>
      <w:r>
        <w:rPr>
          <w:rFonts w:eastAsiaTheme="minorEastAsia"/>
          <w:szCs w:val="20"/>
          <w:lang w:eastAsia="zh-CN"/>
        </w:rPr>
        <w:t xml:space="preserve"> other </w:t>
      </w:r>
      <w:r>
        <w:rPr>
          <w:rFonts w:eastAsiaTheme="minorEastAsia" w:hint="eastAsia"/>
          <w:szCs w:val="20"/>
          <w:lang w:eastAsia="zh-CN"/>
        </w:rPr>
        <w:t xml:space="preserve">indication of </w:t>
      </w:r>
      <w:r w:rsidRPr="00E5507D">
        <w:rPr>
          <w:szCs w:val="20"/>
        </w:rPr>
        <w:t>SS/PBCH block</w:t>
      </w:r>
      <w:r>
        <w:rPr>
          <w:szCs w:val="20"/>
        </w:rPr>
        <w:t xml:space="preserve"> index, e.g. the bitmap in </w:t>
      </w:r>
      <w:proofErr w:type="spellStart"/>
      <w:r w:rsidRPr="002A4AEE">
        <w:rPr>
          <w:i/>
          <w:szCs w:val="20"/>
        </w:rPr>
        <w:t>ssb-ToMeasure</w:t>
      </w:r>
      <w:proofErr w:type="spellEnd"/>
      <w:r>
        <w:rPr>
          <w:i/>
          <w:szCs w:val="20"/>
        </w:rPr>
        <w:t xml:space="preserve">, </w:t>
      </w:r>
      <w:r>
        <w:rPr>
          <w:szCs w:val="20"/>
        </w:rPr>
        <w:t xml:space="preserve">should have the similar </w:t>
      </w:r>
      <w:r>
        <w:t xml:space="preserve">interpretation with the bitmap in </w:t>
      </w:r>
      <w:proofErr w:type="spellStart"/>
      <w:r w:rsidRPr="0014390F">
        <w:rPr>
          <w:i/>
        </w:rPr>
        <w:t>ssb-PositionInBurst</w:t>
      </w:r>
      <w:proofErr w:type="spellEnd"/>
      <w:r>
        <w:rPr>
          <w:i/>
        </w:rPr>
        <w:t>.</w:t>
      </w:r>
      <w:r>
        <w:t xml:space="preserve"> </w:t>
      </w:r>
      <w:r w:rsidRPr="002A4AEE">
        <w:rPr>
          <w:szCs w:val="20"/>
        </w:rPr>
        <w:t>It is proposed to consider the interpretation of SS/PBCH block index indication signaling in TS 38.331</w:t>
      </w:r>
      <w:r>
        <w:rPr>
          <w:szCs w:val="20"/>
        </w:rPr>
        <w:t xml:space="preserve"> for NR-U.</w:t>
      </w:r>
      <w:r w:rsidR="00945A21">
        <w:rPr>
          <w:szCs w:val="20"/>
        </w:rPr>
        <w:t xml:space="preserve"> The</w:t>
      </w:r>
      <w:r w:rsidR="00945A21">
        <w:rPr>
          <w:rFonts w:eastAsiaTheme="minorEastAsia" w:hint="eastAsia"/>
          <w:szCs w:val="20"/>
          <w:lang w:eastAsia="zh-CN"/>
        </w:rPr>
        <w:t xml:space="preserve"> </w:t>
      </w:r>
      <w:r w:rsidR="00945A21" w:rsidRPr="002A4AEE">
        <w:rPr>
          <w:szCs w:val="20"/>
        </w:rPr>
        <w:t>interpretation of SS/PBCH block index indication</w:t>
      </w:r>
      <w:r w:rsidR="00945A21">
        <w:rPr>
          <w:szCs w:val="20"/>
        </w:rPr>
        <w:t xml:space="preserve"> from RAN1 should be informed to RAN2 for </w:t>
      </w:r>
      <w:r w:rsidR="00945A21" w:rsidRPr="002A4AEE">
        <w:rPr>
          <w:szCs w:val="20"/>
        </w:rPr>
        <w:t>SS/PBCH block index indication signaling</w:t>
      </w:r>
      <w:r w:rsidR="00945A21">
        <w:rPr>
          <w:szCs w:val="20"/>
        </w:rPr>
        <w:t xml:space="preserve"> clarification in TS 38.331. </w:t>
      </w:r>
    </w:p>
    <w:p w14:paraId="083A5221" w14:textId="2F64345B" w:rsidR="009068B4" w:rsidRPr="009068B4" w:rsidRDefault="002A4AEE" w:rsidP="009068B4">
      <w:pPr>
        <w:pStyle w:val="a0"/>
        <w:rPr>
          <w:rFonts w:eastAsiaTheme="minorEastAsia"/>
          <w:lang w:eastAsia="zh-CN"/>
        </w:rPr>
      </w:pPr>
      <w:r w:rsidRPr="00E92C9E">
        <w:rPr>
          <w:rFonts w:eastAsia="宋体"/>
          <w:b/>
          <w:i/>
          <w:lang w:eastAsia="zh-CN"/>
        </w:rPr>
        <w:lastRenderedPageBreak/>
        <w:t xml:space="preserve">Proposal </w:t>
      </w:r>
      <w:r w:rsidR="00262C7E">
        <w:rPr>
          <w:rFonts w:eastAsia="宋体"/>
          <w:b/>
          <w:i/>
          <w:lang w:eastAsia="zh-CN"/>
        </w:rPr>
        <w:t>8</w:t>
      </w:r>
      <w:r w:rsidRPr="00E92C9E">
        <w:rPr>
          <w:rFonts w:eastAsia="宋体"/>
          <w:b/>
          <w:i/>
          <w:lang w:eastAsia="zh-CN"/>
        </w:rPr>
        <w:t>:</w:t>
      </w:r>
      <w:r>
        <w:rPr>
          <w:rFonts w:eastAsia="宋体"/>
          <w:b/>
          <w:i/>
          <w:lang w:eastAsia="zh-CN"/>
        </w:rPr>
        <w:t xml:space="preserve"> The</w:t>
      </w:r>
      <w:r w:rsidRPr="002A4AEE">
        <w:rPr>
          <w:rFonts w:eastAsia="宋体"/>
          <w:b/>
          <w:i/>
          <w:lang w:eastAsia="zh-CN"/>
        </w:rPr>
        <w:t xml:space="preserve"> interpretation</w:t>
      </w:r>
      <w:r>
        <w:rPr>
          <w:rFonts w:eastAsia="宋体"/>
          <w:b/>
          <w:i/>
          <w:lang w:eastAsia="zh-CN"/>
        </w:rPr>
        <w:t xml:space="preserve"> of SS/PBCH block index indication signaling should be clarified in RAN1, and informed to RAN2 for NR-U specification. </w:t>
      </w: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12272A25" w:rsidR="00CD4B57" w:rsidRPr="004A052E" w:rsidRDefault="00CD4B57" w:rsidP="00CD4B57">
      <w:pPr>
        <w:pStyle w:val="a0"/>
        <w:rPr>
          <w:rFonts w:eastAsia="宋体"/>
          <w:szCs w:val="20"/>
          <w:lang w:eastAsia="zh-CN"/>
        </w:rPr>
      </w:pPr>
      <w:r>
        <w:rPr>
          <w:rFonts w:eastAsia="宋体"/>
          <w:szCs w:val="20"/>
          <w:lang w:eastAsia="zh-CN"/>
        </w:rPr>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00171227">
        <w:rPr>
          <w:rFonts w:eastAsia="宋体"/>
          <w:szCs w:val="20"/>
          <w:lang w:eastAsia="zh-CN"/>
        </w:rPr>
        <w:t>with</w:t>
      </w:r>
      <w:r w:rsidRPr="006022DF">
        <w:rPr>
          <w:rFonts w:eastAsia="宋体"/>
          <w:szCs w:val="20"/>
          <w:lang w:eastAsia="zh-CN"/>
        </w:rPr>
        <w:t xml:space="preserve"> n</w:t>
      </w:r>
      <w:r w:rsidRPr="004A052E">
        <w:rPr>
          <w:szCs w:val="20"/>
        </w:rPr>
        <w:t>on-synchronized</w:t>
      </w:r>
      <w:r w:rsidR="00171227">
        <w:rPr>
          <w:szCs w:val="20"/>
        </w:rPr>
        <w:t xml:space="preserve"> UL</w:t>
      </w:r>
      <w:r w:rsidRPr="004A052E">
        <w:rPr>
          <w:szCs w:val="20"/>
        </w:rPr>
        <w:t xml:space="preserve">,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37.35pt" o:ole="">
            <v:imagedata r:id="rId9" o:title=""/>
          </v:shape>
          <o:OLEObject Type="Embed" ProgID="Visio.Drawing.15" ShapeID="_x0000_i1025" DrawAspect="Content" ObjectID="_1634743538" r:id="rId10"/>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5D613392"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sidR="00262C7E">
        <w:rPr>
          <w:rFonts w:eastAsia="宋体"/>
          <w:b/>
          <w:i/>
          <w:lang w:eastAsia="zh-CN"/>
        </w:rPr>
        <w:t>9</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r w:rsidR="00756F5D">
        <w:rPr>
          <w:lang w:eastAsia="zh-CN"/>
        </w:rPr>
        <w:t xml:space="preserve"> For example, a flexible RAR window can be introduced. </w:t>
      </w:r>
    </w:p>
    <w:p w14:paraId="30183E8B" w14:textId="29B443B5" w:rsidR="002778F2" w:rsidRDefault="002778F2" w:rsidP="002778F2">
      <w:pPr>
        <w:pStyle w:val="a0"/>
        <w:spacing w:beforeLines="100" w:before="240" w:after="240"/>
        <w:rPr>
          <w:rFonts w:eastAsia="宋体"/>
          <w:b/>
          <w:i/>
          <w:lang w:eastAsia="zh-CN"/>
        </w:rPr>
      </w:pPr>
      <w:r w:rsidRPr="0064379C">
        <w:rPr>
          <w:rFonts w:eastAsia="宋体"/>
          <w:b/>
          <w:i/>
          <w:lang w:eastAsia="zh-CN"/>
        </w:rPr>
        <w:t>Observation: A fixed long RAR window may introduce unnecessary power consumptions and delay the msg1 retransmissions.</w:t>
      </w:r>
    </w:p>
    <w:p w14:paraId="41141FFB" w14:textId="13877465" w:rsidR="00927BFA" w:rsidRPr="00030861" w:rsidRDefault="00927BFA" w:rsidP="00927BFA">
      <w:pPr>
        <w:pStyle w:val="a0"/>
        <w:rPr>
          <w:rFonts w:eastAsia="宋体"/>
          <w:b/>
          <w:szCs w:val="20"/>
          <w:lang w:eastAsia="zh-CN"/>
        </w:rPr>
      </w:pPr>
      <w:r>
        <w:rPr>
          <w:rFonts w:eastAsia="宋体"/>
          <w:b/>
          <w:szCs w:val="20"/>
          <w:lang w:eastAsia="zh-CN"/>
        </w:rPr>
        <w:lastRenderedPageBreak/>
        <w:t>3</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3</w:t>
      </w:r>
    </w:p>
    <w:p w14:paraId="3C1BC184" w14:textId="13077ED3" w:rsidR="00927BFA" w:rsidRDefault="00927BFA" w:rsidP="00927BFA">
      <w:pPr>
        <w:pStyle w:val="a0"/>
        <w:rPr>
          <w:lang w:eastAsia="zh-CN"/>
        </w:rPr>
      </w:pPr>
      <w:r>
        <w:rPr>
          <w:rFonts w:eastAsiaTheme="minorEastAsia"/>
          <w:szCs w:val="20"/>
          <w:lang w:eastAsia="zh-CN"/>
        </w:rPr>
        <w:t>In Rel.15, the PUSCH resource allocated for Msg3 transmission in</w:t>
      </w:r>
      <w:r w:rsidRPr="00750D31">
        <w:rPr>
          <w:rFonts w:eastAsiaTheme="minorEastAsia" w:hint="eastAsia"/>
          <w:szCs w:val="20"/>
          <w:lang w:eastAsia="zh-CN"/>
        </w:rPr>
        <w:t xml:space="preserve"> </w:t>
      </w:r>
      <w:r>
        <w:rPr>
          <w:rFonts w:eastAsiaTheme="minorEastAsia"/>
          <w:szCs w:val="20"/>
          <w:lang w:eastAsia="zh-CN"/>
        </w:rPr>
        <w:t xml:space="preserve">a RACH procedure can be determined by </w:t>
      </w:r>
      <w:r w:rsidRPr="00927BFA">
        <w:rPr>
          <w:rFonts w:eastAsiaTheme="minorEastAsia"/>
          <w:i/>
          <w:szCs w:val="20"/>
          <w:lang w:eastAsia="zh-CN"/>
        </w:rPr>
        <w:t>PUSCH time resource allocation</w:t>
      </w:r>
      <w:r>
        <w:rPr>
          <w:rFonts w:eastAsiaTheme="minorEastAsia"/>
          <w:szCs w:val="20"/>
          <w:lang w:eastAsia="zh-CN"/>
        </w:rPr>
        <w:t xml:space="preserve"> in a RAR UL grant as well as a fixed offset table as shown in Table 1</w:t>
      </w:r>
      <w:r>
        <w:rPr>
          <w:lang w:eastAsia="zh-CN"/>
        </w:rPr>
        <w:t>. More specifically, if one UE receives RAR in slot n, it is expected to transmit the PUSCH carries Msg3 in slot n+k2+</w:t>
      </w:r>
      <w:r w:rsidRPr="00927BFA">
        <w:rPr>
          <w:rFonts w:hint="eastAsia"/>
          <w:lang w:eastAsia="zh-CN"/>
        </w:rPr>
        <w:t>Δ</w:t>
      </w:r>
      <w:r>
        <w:rPr>
          <w:lang w:eastAsia="zh-CN"/>
        </w:rPr>
        <w:t>, where k2 is indicated by</w:t>
      </w:r>
      <w:r w:rsidRPr="00927BFA">
        <w:rPr>
          <w:rFonts w:eastAsiaTheme="minorEastAsia"/>
          <w:i/>
          <w:szCs w:val="20"/>
          <w:lang w:eastAsia="zh-CN"/>
        </w:rPr>
        <w:t xml:space="preserve"> PUSCH time resource allocation</w:t>
      </w:r>
      <w:r>
        <w:rPr>
          <w:lang w:eastAsia="zh-CN"/>
        </w:rPr>
        <w:t xml:space="preserve">, </w:t>
      </w:r>
      <w:r w:rsidRPr="00927BFA">
        <w:rPr>
          <w:rFonts w:hint="eastAsia"/>
          <w:lang w:eastAsia="zh-CN"/>
        </w:rPr>
        <w:t>Δ</w:t>
      </w:r>
      <w:r>
        <w:rPr>
          <w:lang w:eastAsia="zh-CN"/>
        </w:rPr>
        <w:t xml:space="preserve"> is determined by Table 1</w:t>
      </w:r>
      <w:r w:rsidR="00550A6B">
        <w:rPr>
          <w:lang w:eastAsia="zh-CN"/>
        </w:rPr>
        <w:t xml:space="preserve"> w.</w:t>
      </w:r>
      <w:proofErr w:type="gramStart"/>
      <w:r w:rsidR="00550A6B">
        <w:rPr>
          <w:lang w:eastAsia="zh-CN"/>
        </w:rPr>
        <w:t>r.t</w:t>
      </w:r>
      <w:proofErr w:type="gramEnd"/>
      <w:r w:rsidR="00550A6B">
        <w:rPr>
          <w:lang w:eastAsia="zh-CN"/>
        </w:rPr>
        <w:t>. subcarrier spacing</w:t>
      </w:r>
      <w:r>
        <w:rPr>
          <w:lang w:eastAsia="zh-CN"/>
        </w:rPr>
        <w:t>.</w:t>
      </w:r>
    </w:p>
    <w:p w14:paraId="21991E93" w14:textId="02475562" w:rsidR="00550A6B" w:rsidRDefault="00550A6B" w:rsidP="00550A6B">
      <w:pPr>
        <w:pStyle w:val="a0"/>
        <w:jc w:val="center"/>
        <w:rPr>
          <w:rFonts w:eastAsiaTheme="minorEastAsia"/>
          <w:lang w:eastAsia="zh-CN"/>
        </w:rPr>
      </w:pPr>
      <w:r>
        <w:rPr>
          <w:rFonts w:eastAsiaTheme="minorEastAsia"/>
          <w:lang w:eastAsia="zh-CN"/>
        </w:rPr>
        <w:t>Table 1 Definition of value</w:t>
      </w:r>
      <w:r w:rsidRPr="00550A6B">
        <w:rPr>
          <w:rFonts w:hint="eastAsia"/>
          <w:lang w:eastAsia="zh-CN"/>
        </w:rPr>
        <w:t xml:space="preserve"> </w:t>
      </w:r>
      <w:r w:rsidRPr="00927BFA">
        <w:rPr>
          <w:rFonts w:hint="eastAsia"/>
          <w:lang w:eastAsia="zh-CN"/>
        </w:rPr>
        <w:t>Δ</w:t>
      </w:r>
    </w:p>
    <w:tbl>
      <w:tblPr>
        <w:tblStyle w:val="ac"/>
        <w:tblW w:w="0" w:type="auto"/>
        <w:tblInd w:w="1555" w:type="dxa"/>
        <w:tblLook w:val="04A0" w:firstRow="1" w:lastRow="0" w:firstColumn="1" w:lastColumn="0" w:noHBand="0" w:noVBand="1"/>
      </w:tblPr>
      <w:tblGrid>
        <w:gridCol w:w="2976"/>
        <w:gridCol w:w="2977"/>
      </w:tblGrid>
      <w:tr w:rsidR="00550A6B" w14:paraId="6BC456F6" w14:textId="77777777" w:rsidTr="00C621DC">
        <w:tc>
          <w:tcPr>
            <w:tcW w:w="2976" w:type="dxa"/>
          </w:tcPr>
          <w:p w14:paraId="3B165B50" w14:textId="5E89FA35" w:rsidR="00550A6B" w:rsidRDefault="00550A6B" w:rsidP="00550A6B">
            <w:pPr>
              <w:pStyle w:val="a0"/>
              <w:jc w:val="center"/>
              <w:rPr>
                <w:rFonts w:eastAsiaTheme="minorEastAsia"/>
                <w:lang w:eastAsia="zh-CN"/>
              </w:rPr>
            </w:pPr>
            <w:r>
              <w:rPr>
                <w:rFonts w:eastAsiaTheme="minorEastAsia" w:hint="eastAsia"/>
                <w:lang w:eastAsia="zh-CN"/>
              </w:rPr>
              <w:t>μ</w:t>
            </w:r>
            <w:r>
              <w:rPr>
                <w:rFonts w:eastAsiaTheme="minorEastAsia" w:hint="eastAsia"/>
                <w:lang w:eastAsia="zh-CN"/>
              </w:rPr>
              <w:t>PUSCH</w:t>
            </w:r>
          </w:p>
        </w:tc>
        <w:tc>
          <w:tcPr>
            <w:tcW w:w="2977" w:type="dxa"/>
          </w:tcPr>
          <w:p w14:paraId="63B9D8F0" w14:textId="1616CED0" w:rsidR="00550A6B" w:rsidRDefault="00550A6B" w:rsidP="00550A6B">
            <w:pPr>
              <w:pStyle w:val="a0"/>
              <w:jc w:val="center"/>
              <w:rPr>
                <w:rFonts w:eastAsiaTheme="minorEastAsia"/>
                <w:lang w:eastAsia="zh-CN"/>
              </w:rPr>
            </w:pPr>
            <w:r w:rsidRPr="00927BFA">
              <w:rPr>
                <w:rFonts w:hint="eastAsia"/>
                <w:lang w:eastAsia="zh-CN"/>
              </w:rPr>
              <w:t>Δ</w:t>
            </w:r>
          </w:p>
        </w:tc>
      </w:tr>
      <w:tr w:rsidR="00550A6B" w14:paraId="34476674" w14:textId="77777777" w:rsidTr="00C621DC">
        <w:tc>
          <w:tcPr>
            <w:tcW w:w="2976" w:type="dxa"/>
          </w:tcPr>
          <w:p w14:paraId="66490B28" w14:textId="0408CBBF" w:rsidR="00550A6B" w:rsidRDefault="00550A6B" w:rsidP="00550A6B">
            <w:pPr>
              <w:pStyle w:val="a0"/>
              <w:jc w:val="center"/>
              <w:rPr>
                <w:rFonts w:eastAsiaTheme="minorEastAsia"/>
                <w:lang w:eastAsia="zh-CN"/>
              </w:rPr>
            </w:pPr>
            <w:r>
              <w:rPr>
                <w:rFonts w:eastAsiaTheme="minorEastAsia"/>
                <w:lang w:eastAsia="zh-CN"/>
              </w:rPr>
              <w:t>0</w:t>
            </w:r>
          </w:p>
        </w:tc>
        <w:tc>
          <w:tcPr>
            <w:tcW w:w="2977" w:type="dxa"/>
          </w:tcPr>
          <w:p w14:paraId="1B3DFE09" w14:textId="5AE60AAB" w:rsidR="00550A6B" w:rsidRDefault="00550A6B" w:rsidP="00550A6B">
            <w:pPr>
              <w:pStyle w:val="a0"/>
              <w:jc w:val="center"/>
              <w:rPr>
                <w:rFonts w:eastAsiaTheme="minorEastAsia"/>
                <w:lang w:eastAsia="zh-CN"/>
              </w:rPr>
            </w:pPr>
            <w:r>
              <w:rPr>
                <w:rFonts w:eastAsiaTheme="minorEastAsia"/>
                <w:lang w:eastAsia="zh-CN"/>
              </w:rPr>
              <w:t>2</w:t>
            </w:r>
          </w:p>
        </w:tc>
      </w:tr>
      <w:tr w:rsidR="00550A6B" w14:paraId="1F0A76A9" w14:textId="77777777" w:rsidTr="00C621DC">
        <w:tc>
          <w:tcPr>
            <w:tcW w:w="2976" w:type="dxa"/>
          </w:tcPr>
          <w:p w14:paraId="3232390C" w14:textId="607D0B1E" w:rsidR="00550A6B" w:rsidRDefault="00550A6B" w:rsidP="00550A6B">
            <w:pPr>
              <w:pStyle w:val="a0"/>
              <w:jc w:val="center"/>
              <w:rPr>
                <w:rFonts w:eastAsiaTheme="minorEastAsia"/>
                <w:lang w:eastAsia="zh-CN"/>
              </w:rPr>
            </w:pPr>
            <w:r>
              <w:rPr>
                <w:rFonts w:eastAsiaTheme="minorEastAsia"/>
                <w:lang w:eastAsia="zh-CN"/>
              </w:rPr>
              <w:t>1</w:t>
            </w:r>
          </w:p>
        </w:tc>
        <w:tc>
          <w:tcPr>
            <w:tcW w:w="2977" w:type="dxa"/>
          </w:tcPr>
          <w:p w14:paraId="4BC35115" w14:textId="463417EA" w:rsidR="00550A6B" w:rsidRDefault="00550A6B" w:rsidP="00550A6B">
            <w:pPr>
              <w:pStyle w:val="a0"/>
              <w:jc w:val="center"/>
              <w:rPr>
                <w:rFonts w:eastAsiaTheme="minorEastAsia"/>
                <w:lang w:eastAsia="zh-CN"/>
              </w:rPr>
            </w:pPr>
            <w:r>
              <w:rPr>
                <w:rFonts w:eastAsiaTheme="minorEastAsia"/>
                <w:lang w:eastAsia="zh-CN"/>
              </w:rPr>
              <w:t>3</w:t>
            </w:r>
          </w:p>
        </w:tc>
      </w:tr>
      <w:tr w:rsidR="00550A6B" w14:paraId="5D91B598" w14:textId="77777777" w:rsidTr="00C621DC">
        <w:tc>
          <w:tcPr>
            <w:tcW w:w="2976" w:type="dxa"/>
          </w:tcPr>
          <w:p w14:paraId="6F76F7AD" w14:textId="38206899" w:rsidR="00550A6B" w:rsidRDefault="00550A6B" w:rsidP="00550A6B">
            <w:pPr>
              <w:pStyle w:val="a0"/>
              <w:jc w:val="center"/>
              <w:rPr>
                <w:rFonts w:eastAsiaTheme="minorEastAsia"/>
                <w:lang w:eastAsia="zh-CN"/>
              </w:rPr>
            </w:pPr>
            <w:r>
              <w:rPr>
                <w:rFonts w:eastAsiaTheme="minorEastAsia"/>
                <w:lang w:eastAsia="zh-CN"/>
              </w:rPr>
              <w:t>2</w:t>
            </w:r>
          </w:p>
        </w:tc>
        <w:tc>
          <w:tcPr>
            <w:tcW w:w="2977" w:type="dxa"/>
          </w:tcPr>
          <w:p w14:paraId="42089039" w14:textId="57864506" w:rsidR="00550A6B" w:rsidRDefault="00550A6B" w:rsidP="00550A6B">
            <w:pPr>
              <w:pStyle w:val="a0"/>
              <w:jc w:val="center"/>
              <w:rPr>
                <w:rFonts w:eastAsiaTheme="minorEastAsia"/>
                <w:lang w:eastAsia="zh-CN"/>
              </w:rPr>
            </w:pPr>
            <w:r>
              <w:rPr>
                <w:rFonts w:eastAsiaTheme="minorEastAsia"/>
                <w:lang w:eastAsia="zh-CN"/>
              </w:rPr>
              <w:t>4</w:t>
            </w:r>
          </w:p>
        </w:tc>
      </w:tr>
      <w:tr w:rsidR="00550A6B" w14:paraId="0CA3852D" w14:textId="77777777" w:rsidTr="00C621DC">
        <w:tc>
          <w:tcPr>
            <w:tcW w:w="2976" w:type="dxa"/>
          </w:tcPr>
          <w:p w14:paraId="39F06EB9" w14:textId="4E59823C" w:rsidR="00550A6B" w:rsidRDefault="00550A6B" w:rsidP="00550A6B">
            <w:pPr>
              <w:pStyle w:val="a0"/>
              <w:jc w:val="center"/>
              <w:rPr>
                <w:rFonts w:eastAsiaTheme="minorEastAsia"/>
                <w:lang w:eastAsia="zh-CN"/>
              </w:rPr>
            </w:pPr>
            <w:r>
              <w:rPr>
                <w:rFonts w:eastAsiaTheme="minorEastAsia"/>
                <w:lang w:eastAsia="zh-CN"/>
              </w:rPr>
              <w:t>3</w:t>
            </w:r>
          </w:p>
        </w:tc>
        <w:tc>
          <w:tcPr>
            <w:tcW w:w="2977" w:type="dxa"/>
          </w:tcPr>
          <w:p w14:paraId="57D47544" w14:textId="5512C8ED" w:rsidR="00550A6B" w:rsidRDefault="00550A6B" w:rsidP="00550A6B">
            <w:pPr>
              <w:pStyle w:val="a0"/>
              <w:jc w:val="center"/>
              <w:rPr>
                <w:rFonts w:eastAsiaTheme="minorEastAsia"/>
                <w:lang w:eastAsia="zh-CN"/>
              </w:rPr>
            </w:pPr>
            <w:r>
              <w:rPr>
                <w:rFonts w:eastAsiaTheme="minorEastAsia"/>
                <w:lang w:eastAsia="zh-CN"/>
              </w:rPr>
              <w:t>6</w:t>
            </w:r>
          </w:p>
        </w:tc>
      </w:tr>
    </w:tbl>
    <w:p w14:paraId="23DA6DAF" w14:textId="77777777" w:rsidR="00550A6B" w:rsidRDefault="00550A6B" w:rsidP="00550A6B">
      <w:pPr>
        <w:pStyle w:val="a0"/>
        <w:jc w:val="center"/>
        <w:rPr>
          <w:rFonts w:eastAsiaTheme="minorEastAsia"/>
          <w:lang w:eastAsia="zh-CN"/>
        </w:rPr>
      </w:pPr>
    </w:p>
    <w:p w14:paraId="46C9EA99" w14:textId="77777777" w:rsidR="00C621DC" w:rsidRDefault="00550A6B" w:rsidP="00927BFA">
      <w:pPr>
        <w:pStyle w:val="a0"/>
        <w:rPr>
          <w:rFonts w:eastAsiaTheme="minorEastAsia"/>
          <w:lang w:eastAsia="zh-CN"/>
        </w:rPr>
      </w:pPr>
      <w:r>
        <w:rPr>
          <w:rFonts w:eastAsiaTheme="minorEastAsia"/>
          <w:lang w:eastAsia="zh-CN"/>
        </w:rPr>
        <w:t xml:space="preserve">In NR-U, </w:t>
      </w:r>
      <w:r w:rsidR="00C621DC">
        <w:rPr>
          <w:rFonts w:eastAsiaTheme="minorEastAsia"/>
          <w:lang w:eastAsia="zh-CN"/>
        </w:rPr>
        <w:t xml:space="preserve">however, the DL transmission burst or the UL transmission burst is </w:t>
      </w:r>
      <w:r w:rsidR="00C621DC" w:rsidRPr="00C621DC">
        <w:rPr>
          <w:rFonts w:eastAsiaTheme="minorEastAsia"/>
          <w:lang w:eastAsia="zh-CN"/>
        </w:rPr>
        <w:t>opportunistic</w:t>
      </w:r>
      <w:r w:rsidR="00C621DC">
        <w:rPr>
          <w:rFonts w:eastAsiaTheme="minorEastAsia"/>
          <w:lang w:eastAsia="zh-CN"/>
        </w:rPr>
        <w:t xml:space="preserve">, the limited value of </w:t>
      </w:r>
      <w:r w:rsidR="00C621DC" w:rsidRPr="00927BFA">
        <w:rPr>
          <w:rFonts w:hint="eastAsia"/>
          <w:lang w:eastAsia="zh-CN"/>
        </w:rPr>
        <w:t>Δ</w:t>
      </w:r>
      <w:r w:rsidR="00C621DC">
        <w:rPr>
          <w:rFonts w:eastAsiaTheme="minorEastAsia"/>
          <w:lang w:eastAsia="zh-CN"/>
        </w:rPr>
        <w:t xml:space="preserve"> may impact </w:t>
      </w:r>
      <w:proofErr w:type="spellStart"/>
      <w:r w:rsidR="00C621DC">
        <w:rPr>
          <w:rFonts w:eastAsiaTheme="minorEastAsia"/>
          <w:lang w:eastAsia="zh-CN"/>
        </w:rPr>
        <w:t>gNB</w:t>
      </w:r>
      <w:proofErr w:type="gramStart"/>
      <w:r w:rsidR="00C621DC">
        <w:rPr>
          <w:rFonts w:eastAsiaTheme="minorEastAsia"/>
          <w:lang w:eastAsia="zh-CN"/>
        </w:rPr>
        <w:t>’</w:t>
      </w:r>
      <w:proofErr w:type="gramEnd"/>
      <w:r w:rsidR="00C621DC">
        <w:rPr>
          <w:rFonts w:eastAsiaTheme="minorEastAsia"/>
          <w:lang w:eastAsia="zh-CN"/>
        </w:rPr>
        <w:t>s</w:t>
      </w:r>
      <w:proofErr w:type="spellEnd"/>
      <w:r w:rsidR="00C621DC">
        <w:rPr>
          <w:rFonts w:eastAsiaTheme="minorEastAsia"/>
          <w:lang w:eastAsia="zh-CN"/>
        </w:rPr>
        <w:t xml:space="preserve"> scheduling flexibility, enhancement to Msg3 should be considered. </w:t>
      </w:r>
    </w:p>
    <w:p w14:paraId="46C374E6" w14:textId="34C3EF3A" w:rsidR="00C621DC" w:rsidRDefault="00C621DC" w:rsidP="00927BFA">
      <w:pPr>
        <w:pStyle w:val="a0"/>
        <w:rPr>
          <w:rFonts w:eastAsiaTheme="minorEastAsia"/>
          <w:lang w:eastAsia="zh-CN"/>
        </w:rPr>
      </w:pPr>
      <w:r>
        <w:rPr>
          <w:rFonts w:eastAsiaTheme="minorEastAsia"/>
          <w:lang w:eastAsia="zh-CN"/>
        </w:rPr>
        <w:t xml:space="preserve">Alt 1: More candidate </w:t>
      </w:r>
      <w:r w:rsidRPr="00927BFA">
        <w:rPr>
          <w:rFonts w:hint="eastAsia"/>
          <w:lang w:eastAsia="zh-CN"/>
        </w:rPr>
        <w:t>Δ</w:t>
      </w:r>
      <w:r>
        <w:rPr>
          <w:rFonts w:eastAsiaTheme="minorEastAsia"/>
          <w:lang w:eastAsia="zh-CN"/>
        </w:rPr>
        <w:t xml:space="preserve"> values can be predefined, so that </w:t>
      </w:r>
      <w:proofErr w:type="spellStart"/>
      <w:r>
        <w:rPr>
          <w:rFonts w:eastAsiaTheme="minorEastAsia"/>
          <w:lang w:eastAsia="zh-CN"/>
        </w:rPr>
        <w:t>gNB</w:t>
      </w:r>
      <w:proofErr w:type="spellEnd"/>
      <w:r>
        <w:rPr>
          <w:rFonts w:eastAsiaTheme="minorEastAsia"/>
          <w:lang w:eastAsia="zh-CN"/>
        </w:rPr>
        <w:t xml:space="preserve"> can select the suitable</w:t>
      </w:r>
      <w:r w:rsidRPr="00C621DC">
        <w:rPr>
          <w:rFonts w:hint="eastAsia"/>
          <w:lang w:eastAsia="zh-CN"/>
        </w:rPr>
        <w:t xml:space="preserve"> </w:t>
      </w:r>
      <w:r w:rsidRPr="00927BFA">
        <w:rPr>
          <w:rFonts w:hint="eastAsia"/>
          <w:lang w:eastAsia="zh-CN"/>
        </w:rPr>
        <w:t>Δ</w:t>
      </w:r>
      <w:r>
        <w:rPr>
          <w:rFonts w:eastAsiaTheme="minorEastAsia"/>
          <w:lang w:eastAsia="zh-CN"/>
        </w:rPr>
        <w:t xml:space="preserve"> values from the predefined</w:t>
      </w:r>
      <w:r w:rsidRPr="00C621DC">
        <w:rPr>
          <w:rFonts w:eastAsiaTheme="minorEastAsia"/>
          <w:lang w:eastAsia="zh-CN"/>
        </w:rPr>
        <w:t xml:space="preserve"> </w:t>
      </w:r>
      <w:r w:rsidRPr="00927BFA">
        <w:rPr>
          <w:rFonts w:hint="eastAsia"/>
          <w:lang w:eastAsia="zh-CN"/>
        </w:rPr>
        <w:t>Δ</w:t>
      </w:r>
      <w:r>
        <w:rPr>
          <w:rFonts w:eastAsiaTheme="minorEastAsia"/>
          <w:lang w:eastAsia="zh-CN"/>
        </w:rPr>
        <w:t xml:space="preserve"> value set to allocate suitable</w:t>
      </w:r>
      <w:r w:rsidRPr="00C621DC">
        <w:rPr>
          <w:rFonts w:hint="eastAsia"/>
          <w:lang w:eastAsia="zh-CN"/>
        </w:rPr>
        <w:t xml:space="preserve"> </w:t>
      </w:r>
      <w:r>
        <w:rPr>
          <w:rFonts w:eastAsiaTheme="minorEastAsia"/>
          <w:lang w:eastAsia="zh-CN"/>
        </w:rPr>
        <w:t xml:space="preserve">UL resources for UE.  </w:t>
      </w:r>
    </w:p>
    <w:p w14:paraId="3B235089" w14:textId="72FA31EF" w:rsidR="00C621DC" w:rsidRDefault="00C621DC" w:rsidP="00927BFA">
      <w:pPr>
        <w:pStyle w:val="a0"/>
        <w:rPr>
          <w:rFonts w:eastAsiaTheme="minorEastAsia"/>
          <w:lang w:eastAsia="zh-CN"/>
        </w:rPr>
      </w:pPr>
      <w:r>
        <w:rPr>
          <w:rFonts w:eastAsiaTheme="minorEastAsia"/>
          <w:lang w:eastAsia="zh-CN"/>
        </w:rPr>
        <w:t>Alt 2: 2-step scheduling can be considered for Msg3 transmission, where the first grant, i.e., RAR UL grant can be used to indicate the PUSCH transmission parameters, and the second grant can be used to indicate the slot of the PUSCH.</w:t>
      </w:r>
    </w:p>
    <w:p w14:paraId="7BEB66A6" w14:textId="42B8BFDF" w:rsidR="00927BFA" w:rsidRPr="0064379C" w:rsidRDefault="00C621DC" w:rsidP="00927BFA">
      <w:pPr>
        <w:pStyle w:val="a0"/>
        <w:spacing w:beforeLines="100" w:before="240" w:after="240"/>
        <w:rPr>
          <w:rFonts w:eastAsia="宋体"/>
          <w:b/>
          <w:i/>
          <w:lang w:eastAsia="zh-CN"/>
        </w:rPr>
      </w:pPr>
      <w:r w:rsidRPr="0064379C">
        <w:rPr>
          <w:rFonts w:eastAsia="宋体"/>
          <w:b/>
          <w:i/>
          <w:lang w:eastAsia="zh-CN"/>
        </w:rPr>
        <w:t xml:space="preserve">Proposal </w:t>
      </w:r>
      <w:r w:rsidR="0087781F">
        <w:rPr>
          <w:rFonts w:eastAsia="宋体"/>
          <w:b/>
          <w:i/>
          <w:lang w:eastAsia="zh-CN"/>
        </w:rPr>
        <w:t>1</w:t>
      </w:r>
      <w:r w:rsidR="00262C7E">
        <w:rPr>
          <w:rFonts w:eastAsia="宋体"/>
          <w:b/>
          <w:i/>
          <w:lang w:eastAsia="zh-CN"/>
        </w:rPr>
        <w:t>0</w:t>
      </w:r>
      <w:r w:rsidR="00927BFA" w:rsidRPr="0064379C">
        <w:rPr>
          <w:rFonts w:eastAsia="宋体"/>
          <w:b/>
          <w:i/>
          <w:lang w:eastAsia="zh-CN"/>
        </w:rPr>
        <w:t>:</w:t>
      </w:r>
      <w:r>
        <w:rPr>
          <w:rFonts w:eastAsia="宋体"/>
          <w:b/>
          <w:i/>
          <w:lang w:eastAsia="zh-CN"/>
        </w:rPr>
        <w:t xml:space="preserve"> Enhancement to Msg3 scheduling should be considered</w:t>
      </w:r>
      <w:r w:rsidR="00927BFA" w:rsidRPr="0064379C">
        <w:rPr>
          <w:rFonts w:eastAsia="宋体"/>
          <w:b/>
          <w:i/>
          <w:lang w:eastAsia="zh-CN"/>
        </w:rPr>
        <w:t>.</w:t>
      </w: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6A224EB1" w14:textId="44034583" w:rsidR="00E265B3" w:rsidRDefault="001762A7" w:rsidP="000C4328">
      <w:pPr>
        <w:pStyle w:val="a0"/>
        <w:rPr>
          <w:rFonts w:eastAsia="宋体"/>
          <w:lang w:eastAsia="zh-CN"/>
        </w:rPr>
      </w:pPr>
      <w:r>
        <w:rPr>
          <w:rFonts w:eastAsia="宋体" w:hint="eastAsia"/>
          <w:lang w:eastAsia="zh-CN"/>
        </w:rPr>
        <w:t xml:space="preserve">It was agreed </w:t>
      </w: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 xml:space="preserve">. </w:t>
      </w:r>
      <w:r w:rsidR="008A006B">
        <w:rPr>
          <w:rFonts w:eastAsia="宋体" w:hint="eastAsia"/>
          <w:lang w:eastAsia="zh-CN"/>
        </w:rPr>
        <w:t xml:space="preserve">For RLM, the transmission of RS for RLM </w:t>
      </w:r>
      <w:r w:rsidR="008A006B">
        <w:rPr>
          <w:rFonts w:eastAsia="宋体"/>
          <w:lang w:eastAsia="zh-CN"/>
        </w:rPr>
        <w:t xml:space="preserve">is subject to LBT. </w:t>
      </w:r>
      <w:r w:rsidR="00247AD1">
        <w:rPr>
          <w:rFonts w:eastAsia="宋体"/>
          <w:lang w:eastAsia="zh-CN"/>
        </w:rPr>
        <w:t>The RLM-RS may be within or outside the</w:t>
      </w:r>
      <w:r w:rsidRPr="001762A7">
        <w:rPr>
          <w:szCs w:val="20"/>
        </w:rPr>
        <w:t xml:space="preserve"> </w:t>
      </w:r>
      <w:r w:rsidRPr="004E4B63">
        <w:rPr>
          <w:szCs w:val="20"/>
        </w:rPr>
        <w:t>RLM measurement window</w:t>
      </w:r>
      <w:r w:rsidR="00247AD1">
        <w:rPr>
          <w:rFonts w:eastAsia="宋体"/>
          <w:lang w:eastAsia="zh-CN"/>
        </w:rPr>
        <w:t xml:space="preserve">. </w:t>
      </w:r>
      <w:r w:rsidR="008A006B">
        <w:rPr>
          <w:rFonts w:eastAsia="宋体"/>
          <w:lang w:eastAsia="zh-CN"/>
        </w:rPr>
        <w:t xml:space="preserve">The actual transmitted RLM-RS should be identified for </w:t>
      </w:r>
      <w:r w:rsidR="008A006B" w:rsidRPr="008A006B">
        <w:rPr>
          <w:rFonts w:eastAsia="宋体"/>
          <w:lang w:eastAsia="zh-CN"/>
        </w:rPr>
        <w:t>in-sync and out-of-sync evaluations</w:t>
      </w:r>
      <w:r w:rsidR="008A006B">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590CB25" w14:textId="0AE0581C" w:rsidR="00C34D36" w:rsidRDefault="005E6A70" w:rsidP="005E6A70">
      <w:pPr>
        <w:pStyle w:val="a0"/>
        <w:rPr>
          <w:lang w:eastAsia="x-none"/>
        </w:rPr>
      </w:pPr>
      <w:r>
        <w:rPr>
          <w:lang w:eastAsia="x-none"/>
        </w:rPr>
        <w:t xml:space="preserve">In the </w:t>
      </w:r>
      <w:r w:rsidR="00B73D5C" w:rsidRPr="004E4B63">
        <w:rPr>
          <w:szCs w:val="20"/>
        </w:rPr>
        <w:t>RLM measurement window</w:t>
      </w:r>
      <w:r>
        <w:rPr>
          <w:lang w:eastAsia="x-none"/>
        </w:rPr>
        <w:t>, multiple candidate DRS transmission positions will be defined</w:t>
      </w:r>
      <w:r w:rsidR="00C34D36">
        <w:rPr>
          <w:lang w:eastAsia="x-none"/>
        </w:rPr>
        <w:t>, as defined in DRS transmission window</w:t>
      </w:r>
      <w:r>
        <w:rPr>
          <w:lang w:eastAsia="x-none"/>
        </w:rPr>
        <w:t>.</w:t>
      </w:r>
      <w:r w:rsidR="00E94B5C">
        <w:rPr>
          <w:lang w:eastAsia="x-none"/>
        </w:rPr>
        <w:t xml:space="preserve"> </w:t>
      </w:r>
      <w:r w:rsidR="00B73D5C">
        <w:rPr>
          <w:szCs w:val="20"/>
        </w:rPr>
        <w:t>F</w:t>
      </w:r>
      <w:r w:rsidR="00B73D5C" w:rsidRPr="004E4B63">
        <w:rPr>
          <w:szCs w:val="20"/>
        </w:rPr>
        <w:t>or SSB-based RLM</w:t>
      </w:r>
      <w:r w:rsidR="00B73D5C">
        <w:rPr>
          <w:szCs w:val="20"/>
        </w:rPr>
        <w:t>,</w:t>
      </w:r>
      <w:r w:rsidR="00B73D5C" w:rsidRPr="004E4B63">
        <w:rPr>
          <w:szCs w:val="20"/>
        </w:rPr>
        <w:t xml:space="preserve"> UE may assume the RLM measurement window to be the same as the DRS transmission window</w:t>
      </w:r>
      <w:r w:rsidR="00B73D5C">
        <w:rPr>
          <w:szCs w:val="20"/>
        </w:rPr>
        <w:t>. F</w:t>
      </w:r>
      <w:r w:rsidR="00B73D5C" w:rsidRPr="004E4B63">
        <w:rPr>
          <w:szCs w:val="20"/>
        </w:rPr>
        <w:t xml:space="preserve">or </w:t>
      </w:r>
      <w:r w:rsidR="00B73D5C">
        <w:rPr>
          <w:szCs w:val="20"/>
        </w:rPr>
        <w:t>CSI-RS-</w:t>
      </w:r>
      <w:r w:rsidR="00B73D5C" w:rsidRPr="004E4B63">
        <w:rPr>
          <w:szCs w:val="20"/>
        </w:rPr>
        <w:t>based RLM</w:t>
      </w:r>
      <w:r w:rsidR="00B73D5C">
        <w:rPr>
          <w:szCs w:val="20"/>
        </w:rPr>
        <w:t xml:space="preserve">, </w:t>
      </w:r>
      <w:r w:rsidR="00B73D5C" w:rsidRPr="004E4B63">
        <w:rPr>
          <w:szCs w:val="20"/>
        </w:rPr>
        <w:t xml:space="preserve">the RLM measurement window </w:t>
      </w:r>
      <w:r w:rsidR="00B73D5C">
        <w:rPr>
          <w:szCs w:val="20"/>
        </w:rPr>
        <w:t>and</w:t>
      </w:r>
      <w:r w:rsidR="00B73D5C" w:rsidRPr="004E4B63">
        <w:rPr>
          <w:szCs w:val="20"/>
        </w:rPr>
        <w:t xml:space="preserve"> DRS transmission window</w:t>
      </w:r>
      <w:r w:rsidR="00B73D5C">
        <w:rPr>
          <w:szCs w:val="20"/>
        </w:rPr>
        <w:t xml:space="preserve"> may be separately configured. </w:t>
      </w:r>
    </w:p>
    <w:p w14:paraId="31C52F3A" w14:textId="5BA0E12B" w:rsidR="00325EBA" w:rsidRDefault="005E6A70" w:rsidP="005E6A70">
      <w:pPr>
        <w:pStyle w:val="a0"/>
        <w:rPr>
          <w:rFonts w:eastAsia="宋体"/>
          <w:lang w:eastAsia="zh-CN"/>
        </w:rPr>
      </w:pPr>
      <w:r>
        <w:rPr>
          <w:lang w:eastAsia="x-none"/>
        </w:rPr>
        <w:t>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2023B2">
      <w:pPr>
        <w:pStyle w:val="a0"/>
        <w:numPr>
          <w:ilvl w:val="0"/>
          <w:numId w:val="5"/>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26" type="#_x0000_t75" style="width:453.65pt;height:101.15pt" o:ole="">
            <v:imagedata r:id="rId11" o:title=""/>
          </v:shape>
          <o:OLEObject Type="Embed" ProgID="Visio.Drawing.11" ShapeID="_x0000_i1026" DrawAspect="Content" ObjectID="_1634743539" r:id="rId12"/>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2023B2">
      <w:pPr>
        <w:pStyle w:val="a0"/>
        <w:numPr>
          <w:ilvl w:val="0"/>
          <w:numId w:val="5"/>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2202A96C" w:rsidR="00C65B83" w:rsidRPr="001D0E81" w:rsidRDefault="00C65B83" w:rsidP="005E6A70">
      <w:pPr>
        <w:pStyle w:val="a0"/>
        <w:rPr>
          <w:rFonts w:eastAsia="宋体"/>
          <w:b/>
          <w:i/>
          <w:lang w:eastAsia="zh-CN"/>
        </w:rPr>
      </w:pPr>
      <w:r w:rsidRPr="00C4438E">
        <w:rPr>
          <w:rFonts w:eastAsia="宋体"/>
          <w:b/>
          <w:i/>
          <w:lang w:eastAsia="zh-CN"/>
        </w:rPr>
        <w:t xml:space="preserve">Proposal </w:t>
      </w:r>
      <w:r w:rsidR="00C621DC">
        <w:rPr>
          <w:rFonts w:eastAsia="宋体"/>
          <w:b/>
          <w:i/>
          <w:lang w:eastAsia="zh-CN"/>
        </w:rPr>
        <w:t>1</w:t>
      </w:r>
      <w:r w:rsidR="00262C7E">
        <w:rPr>
          <w:rFonts w:eastAsia="宋体"/>
          <w:b/>
          <w:i/>
          <w:lang w:eastAsia="zh-CN"/>
        </w:rPr>
        <w:t>1</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206E93E9" w14:textId="77777777" w:rsidR="00CC0B2A" w:rsidRDefault="00CC0B2A" w:rsidP="005E6A70">
      <w:pPr>
        <w:pStyle w:val="a0"/>
        <w:rPr>
          <w:rFonts w:eastAsia="宋体"/>
          <w:lang w:eastAsia="zh-CN"/>
        </w:rPr>
      </w:pPr>
    </w:p>
    <w:p w14:paraId="143B5464" w14:textId="7CF9A88E" w:rsidR="00956C70" w:rsidRDefault="00956C70" w:rsidP="002023B2">
      <w:pPr>
        <w:pStyle w:val="a0"/>
        <w:numPr>
          <w:ilvl w:val="0"/>
          <w:numId w:val="5"/>
        </w:numPr>
        <w:rPr>
          <w:rFonts w:eastAsia="宋体"/>
          <w:lang w:eastAsia="zh-CN"/>
        </w:rPr>
      </w:pPr>
      <w:r>
        <w:rPr>
          <w:rFonts w:eastAsia="宋体"/>
          <w:lang w:eastAsia="zh-CN"/>
        </w:rPr>
        <w:t>New metric for RLM</w:t>
      </w:r>
    </w:p>
    <w:p w14:paraId="002F5227" w14:textId="1E606277" w:rsidR="00956C70" w:rsidRDefault="009B2E77" w:rsidP="005E6A70">
      <w:pPr>
        <w:pStyle w:val="a0"/>
        <w:rPr>
          <w:rFonts w:eastAsia="宋体"/>
          <w:lang w:eastAsia="zh-CN"/>
        </w:rPr>
      </w:pPr>
      <w:r>
        <w:rPr>
          <w:rFonts w:eastAsia="宋体"/>
          <w:lang w:eastAsia="zh-CN"/>
        </w:rPr>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w:t>
      </w:r>
      <w:proofErr w:type="gramStart"/>
      <w:r w:rsidR="00737EB9">
        <w:rPr>
          <w:rFonts w:eastAsia="宋体"/>
          <w:lang w:eastAsia="zh-CN"/>
        </w:rPr>
        <w:t>good(</w:t>
      </w:r>
      <w:proofErr w:type="gramEnd"/>
      <w:r w:rsidR="00737EB9">
        <w:rPr>
          <w:rFonts w:eastAsia="宋体"/>
          <w:lang w:eastAsia="zh-CN"/>
        </w:rPr>
        <w:t xml:space="preserve">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01A6106E" w:rsidR="007A5A0B" w:rsidRDefault="007A5A0B" w:rsidP="006434C6">
      <w:pPr>
        <w:pStyle w:val="a0"/>
        <w:rPr>
          <w:rFonts w:eastAsia="宋体"/>
          <w:b/>
          <w:i/>
          <w:lang w:eastAsia="zh-CN"/>
        </w:rPr>
      </w:pPr>
      <w:r>
        <w:rPr>
          <w:rFonts w:eastAsia="宋体"/>
          <w:b/>
          <w:i/>
          <w:lang w:eastAsia="zh-CN"/>
        </w:rPr>
        <w:t xml:space="preserve">Proposal </w:t>
      </w:r>
      <w:r w:rsidR="00C621DC">
        <w:rPr>
          <w:rFonts w:eastAsia="宋体"/>
          <w:b/>
          <w:i/>
          <w:lang w:eastAsia="zh-CN"/>
        </w:rPr>
        <w:t>1</w:t>
      </w:r>
      <w:r w:rsidR="00262C7E">
        <w:rPr>
          <w:rFonts w:eastAsia="宋体"/>
          <w:b/>
          <w:i/>
          <w:lang w:eastAsia="zh-CN"/>
        </w:rPr>
        <w:t>2</w:t>
      </w:r>
      <w:r>
        <w:rPr>
          <w:rFonts w:eastAsia="宋体"/>
          <w:b/>
          <w:i/>
          <w:lang w:eastAsia="zh-CN"/>
        </w:rPr>
        <w:t xml:space="preserve">: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68AA30CC" w14:textId="04CE92C9" w:rsidR="00980B5B" w:rsidRPr="00980B5B" w:rsidRDefault="00980B5B"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00370BE4" w14:textId="77777777" w:rsidR="00143893" w:rsidRDefault="00143893" w:rsidP="00143893">
      <w:pPr>
        <w:pStyle w:val="a0"/>
        <w:rPr>
          <w:rFonts w:eastAsiaTheme="minorEastAsia"/>
          <w:lang w:eastAsia="zh-CN"/>
        </w:rPr>
      </w:pPr>
      <w:r w:rsidRPr="00D1075B">
        <w:rPr>
          <w:rFonts w:eastAsia="宋体"/>
          <w:b/>
          <w:i/>
          <w:lang w:eastAsia="zh-CN"/>
        </w:rPr>
        <w:t xml:space="preserve">Proposal </w:t>
      </w:r>
      <w:r>
        <w:rPr>
          <w:rFonts w:eastAsia="宋体"/>
          <w:b/>
          <w:i/>
          <w:lang w:eastAsia="zh-CN"/>
        </w:rPr>
        <w:t>1</w:t>
      </w:r>
      <w:r w:rsidRPr="00D1075B">
        <w:rPr>
          <w:rFonts w:eastAsia="宋体"/>
          <w:b/>
          <w:i/>
          <w:lang w:eastAsia="zh-CN"/>
        </w:rPr>
        <w:t xml:space="preserve">: The parameter </w:t>
      </w:r>
      <w:r>
        <w:rPr>
          <w:rFonts w:eastAsia="宋体"/>
          <w:b/>
          <w:i/>
          <w:lang w:eastAsia="zh-CN"/>
        </w:rPr>
        <w:t>Q</w:t>
      </w:r>
      <w:r w:rsidRPr="00D1075B">
        <w:rPr>
          <w:rFonts w:eastAsia="宋体"/>
          <w:b/>
          <w:i/>
          <w:lang w:eastAsia="zh-CN"/>
        </w:rPr>
        <w:t xml:space="preserve"> is </w:t>
      </w:r>
      <w:r>
        <w:rPr>
          <w:rFonts w:eastAsia="宋体"/>
          <w:b/>
          <w:i/>
          <w:lang w:eastAsia="zh-CN"/>
        </w:rPr>
        <w:t>signaled</w:t>
      </w:r>
      <w:r w:rsidRPr="00D1075B">
        <w:rPr>
          <w:rFonts w:eastAsia="宋体"/>
          <w:b/>
          <w:i/>
          <w:lang w:eastAsia="zh-CN"/>
        </w:rPr>
        <w:t xml:space="preserve"> in PBCH.</w:t>
      </w:r>
    </w:p>
    <w:p w14:paraId="72CBB21F" w14:textId="77777777" w:rsidR="00143893" w:rsidRDefault="00143893" w:rsidP="00143893">
      <w:pPr>
        <w:pStyle w:val="a0"/>
        <w:rPr>
          <w:rFonts w:eastAsiaTheme="minorEastAsia"/>
          <w:lang w:eastAsia="zh-CN"/>
        </w:rPr>
      </w:pPr>
      <w:r w:rsidRPr="00D1075B">
        <w:rPr>
          <w:rFonts w:eastAsia="宋体"/>
          <w:b/>
          <w:i/>
          <w:lang w:eastAsia="zh-CN"/>
        </w:rPr>
        <w:t xml:space="preserve">Proposal </w:t>
      </w:r>
      <w:r>
        <w:rPr>
          <w:rFonts w:eastAsia="宋体"/>
          <w:b/>
          <w:i/>
          <w:lang w:eastAsia="zh-CN"/>
        </w:rPr>
        <w:t>2</w:t>
      </w:r>
      <w:r w:rsidRPr="00D1075B">
        <w:rPr>
          <w:rFonts w:eastAsia="宋体"/>
          <w:b/>
          <w:i/>
          <w:lang w:eastAsia="zh-CN"/>
        </w:rPr>
        <w:t xml:space="preserve">: The </w:t>
      </w:r>
      <w:r>
        <w:rPr>
          <w:rFonts w:eastAsia="宋体"/>
          <w:b/>
          <w:i/>
          <w:lang w:eastAsia="zh-CN"/>
        </w:rPr>
        <w:t xml:space="preserve">bit in the field </w:t>
      </w:r>
      <w:proofErr w:type="spellStart"/>
      <w:r w:rsidRPr="0012023D">
        <w:rPr>
          <w:rFonts w:eastAsia="宋体"/>
          <w:b/>
          <w:i/>
          <w:lang w:eastAsia="zh-CN"/>
        </w:rPr>
        <w:t>subCarrierSpacingCommon</w:t>
      </w:r>
      <w:proofErr w:type="spellEnd"/>
      <w:r w:rsidRPr="00D1075B">
        <w:rPr>
          <w:rFonts w:eastAsia="宋体"/>
          <w:b/>
          <w:i/>
          <w:lang w:eastAsia="zh-CN"/>
        </w:rPr>
        <w:t xml:space="preserve"> </w:t>
      </w:r>
      <w:r>
        <w:rPr>
          <w:rFonts w:eastAsia="宋体"/>
          <w:b/>
          <w:i/>
          <w:lang w:eastAsia="zh-CN"/>
        </w:rPr>
        <w:t>in MIB in Rel-15 is used for Q</w:t>
      </w:r>
      <w:r w:rsidRPr="00D1075B">
        <w:rPr>
          <w:rFonts w:eastAsia="宋体"/>
          <w:b/>
          <w:i/>
          <w:lang w:eastAsia="zh-CN"/>
        </w:rPr>
        <w:t xml:space="preserve"> </w:t>
      </w:r>
      <w:r>
        <w:rPr>
          <w:rFonts w:eastAsia="宋体"/>
          <w:b/>
          <w:i/>
          <w:lang w:eastAsia="zh-CN"/>
        </w:rPr>
        <w:t>indication in Rel-16 NR-U.</w:t>
      </w:r>
    </w:p>
    <w:p w14:paraId="5D2E2A4A" w14:textId="77777777" w:rsidR="00143893" w:rsidRDefault="00143893" w:rsidP="00143893">
      <w:pPr>
        <w:pStyle w:val="a0"/>
        <w:rPr>
          <w:rFonts w:eastAsiaTheme="minorEastAsia"/>
          <w:lang w:eastAsia="zh-CN"/>
        </w:rPr>
      </w:pPr>
      <w:r w:rsidRPr="00D1075B">
        <w:rPr>
          <w:rFonts w:eastAsia="宋体"/>
          <w:b/>
          <w:i/>
          <w:lang w:eastAsia="zh-CN"/>
        </w:rPr>
        <w:t xml:space="preserve">Proposal </w:t>
      </w:r>
      <w:r>
        <w:rPr>
          <w:rFonts w:eastAsia="宋体"/>
          <w:b/>
          <w:i/>
          <w:lang w:eastAsia="zh-CN"/>
        </w:rPr>
        <w:t>3</w:t>
      </w:r>
      <w:r w:rsidRPr="00D1075B">
        <w:rPr>
          <w:rFonts w:eastAsia="宋体"/>
          <w:b/>
          <w:i/>
          <w:lang w:eastAsia="zh-CN"/>
        </w:rPr>
        <w:t xml:space="preserve">: </w:t>
      </w:r>
      <w:r>
        <w:rPr>
          <w:rFonts w:eastAsia="宋体"/>
          <w:b/>
          <w:i/>
          <w:lang w:eastAsia="zh-CN"/>
        </w:rPr>
        <w:t>O</w:t>
      </w:r>
      <w:r w:rsidRPr="005E7D3A">
        <w:rPr>
          <w:rFonts w:eastAsia="宋体"/>
          <w:b/>
          <w:i/>
          <w:lang w:eastAsia="zh-CN"/>
        </w:rPr>
        <w:t xml:space="preserve">ne bit </w:t>
      </w:r>
      <w:r>
        <w:rPr>
          <w:rFonts w:eastAsia="宋体"/>
          <w:b/>
          <w:i/>
          <w:lang w:eastAsia="zh-CN"/>
        </w:rPr>
        <w:t>in the field</w:t>
      </w:r>
      <w:r w:rsidRPr="005E7D3A">
        <w:rPr>
          <w:rFonts w:eastAsia="宋体"/>
          <w:b/>
          <w:i/>
          <w:lang w:eastAsia="zh-CN"/>
        </w:rPr>
        <w:t xml:space="preserve"> </w:t>
      </w:r>
      <w:proofErr w:type="spellStart"/>
      <w:r w:rsidRPr="005E7D3A">
        <w:rPr>
          <w:rFonts w:eastAsiaTheme="minorEastAsia"/>
          <w:b/>
          <w:i/>
          <w:lang w:eastAsia="zh-CN"/>
        </w:rPr>
        <w:t>ssb-SubcarrierOffset</w:t>
      </w:r>
      <w:proofErr w:type="spellEnd"/>
      <w:r w:rsidRPr="005E7D3A">
        <w:rPr>
          <w:rFonts w:eastAsia="宋体"/>
          <w:b/>
          <w:i/>
          <w:lang w:eastAsia="zh-CN"/>
        </w:rPr>
        <w:t xml:space="preserve"> in </w:t>
      </w:r>
      <w:r>
        <w:rPr>
          <w:rFonts w:eastAsia="宋体"/>
          <w:b/>
          <w:i/>
          <w:lang w:eastAsia="zh-CN"/>
        </w:rPr>
        <w:t>PBCH in Rel-15 is used for Q</w:t>
      </w:r>
      <w:r w:rsidRPr="00D1075B">
        <w:rPr>
          <w:rFonts w:eastAsia="宋体"/>
          <w:b/>
          <w:i/>
          <w:lang w:eastAsia="zh-CN"/>
        </w:rPr>
        <w:t xml:space="preserve"> </w:t>
      </w:r>
      <w:r>
        <w:rPr>
          <w:rFonts w:eastAsia="宋体"/>
          <w:b/>
          <w:i/>
          <w:lang w:eastAsia="zh-CN"/>
        </w:rPr>
        <w:t>indication in Rel-16 NR-U.</w:t>
      </w:r>
    </w:p>
    <w:p w14:paraId="6E4EE96C" w14:textId="77777777" w:rsidR="00262C7E" w:rsidRDefault="00262C7E" w:rsidP="00143893">
      <w:pPr>
        <w:pStyle w:val="a0"/>
        <w:rPr>
          <w:rFonts w:eastAsia="宋体"/>
          <w:b/>
          <w:i/>
          <w:lang w:eastAsia="zh-CN"/>
        </w:rPr>
      </w:pPr>
      <w:r w:rsidRPr="00D1075B">
        <w:rPr>
          <w:rFonts w:eastAsia="宋体"/>
          <w:b/>
          <w:i/>
          <w:lang w:eastAsia="zh-CN"/>
        </w:rPr>
        <w:t xml:space="preserve">Proposal </w:t>
      </w:r>
      <w:r>
        <w:rPr>
          <w:rFonts w:eastAsia="宋体"/>
          <w:b/>
          <w:i/>
          <w:lang w:eastAsia="zh-CN"/>
        </w:rPr>
        <w:t>4</w:t>
      </w:r>
      <w:r w:rsidRPr="00D1075B">
        <w:rPr>
          <w:rFonts w:eastAsia="宋体"/>
          <w:b/>
          <w:i/>
          <w:lang w:eastAsia="zh-CN"/>
        </w:rPr>
        <w:t>:</w:t>
      </w:r>
      <w:r>
        <w:rPr>
          <w:rFonts w:eastAsia="宋体"/>
          <w:b/>
          <w:i/>
          <w:lang w:eastAsia="zh-CN"/>
        </w:rPr>
        <w:t xml:space="preserve"> If some bits in the field </w:t>
      </w:r>
      <w:r w:rsidRPr="00262C7E">
        <w:rPr>
          <w:rFonts w:eastAsia="宋体"/>
          <w:b/>
          <w:i/>
          <w:lang w:eastAsia="zh-CN"/>
        </w:rPr>
        <w:t>pdcch-ConfigSIB1</w:t>
      </w:r>
      <w:r>
        <w:rPr>
          <w:rFonts w:eastAsia="宋体"/>
          <w:b/>
          <w:i/>
          <w:lang w:eastAsia="zh-CN"/>
        </w:rPr>
        <w:t xml:space="preserve"> or </w:t>
      </w:r>
      <w:proofErr w:type="spellStart"/>
      <w:r w:rsidRPr="00262C7E">
        <w:rPr>
          <w:rFonts w:eastAsia="宋体"/>
          <w:b/>
          <w:i/>
          <w:lang w:eastAsia="zh-CN"/>
        </w:rPr>
        <w:t>ssb-SubcarrierOffset</w:t>
      </w:r>
      <w:proofErr w:type="spellEnd"/>
      <w:r>
        <w:rPr>
          <w:rFonts w:eastAsia="宋体"/>
          <w:b/>
          <w:i/>
          <w:lang w:eastAsia="zh-CN"/>
        </w:rPr>
        <w:t xml:space="preserve"> are used for Q indication, it is studied on how to indicate frequency position of</w:t>
      </w:r>
      <w:r w:rsidRPr="00262C7E">
        <w:rPr>
          <w:rFonts w:eastAsia="宋体"/>
          <w:b/>
          <w:i/>
          <w:lang w:eastAsia="zh-CN"/>
        </w:rPr>
        <w:t xml:space="preserve"> SS/PBCH block</w:t>
      </w:r>
      <w:r>
        <w:rPr>
          <w:rFonts w:eastAsia="宋体"/>
          <w:b/>
          <w:i/>
          <w:lang w:eastAsia="zh-CN"/>
        </w:rPr>
        <w:t xml:space="preserve"> with SIB1 when it is indicated that SIB1 is absent. </w:t>
      </w:r>
    </w:p>
    <w:p w14:paraId="6C1ABE20" w14:textId="77777777" w:rsidR="00262C7E" w:rsidRDefault="00262C7E" w:rsidP="00262C7E">
      <w:pPr>
        <w:pStyle w:val="a0"/>
        <w:rPr>
          <w:rFonts w:eastAsia="宋体"/>
          <w:b/>
          <w:i/>
          <w:lang w:eastAsia="zh-CN"/>
        </w:rPr>
      </w:pPr>
      <w:r w:rsidRPr="009E119F">
        <w:rPr>
          <w:rFonts w:eastAsia="宋体"/>
          <w:b/>
          <w:i/>
          <w:lang w:eastAsia="zh-CN"/>
        </w:rPr>
        <w:lastRenderedPageBreak/>
        <w:t xml:space="preserve">Proposal </w:t>
      </w:r>
      <w:r>
        <w:rPr>
          <w:rFonts w:eastAsia="宋体"/>
          <w:b/>
          <w:i/>
          <w:lang w:eastAsia="zh-CN"/>
        </w:rPr>
        <w:t>5</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start position.</w:t>
      </w:r>
    </w:p>
    <w:p w14:paraId="7C2A0E69" w14:textId="77777777" w:rsidR="00262C7E" w:rsidRPr="00FB00AD" w:rsidRDefault="00262C7E" w:rsidP="00262C7E">
      <w:pPr>
        <w:pStyle w:val="a0"/>
        <w:rPr>
          <w:rFonts w:eastAsia="宋体"/>
          <w:b/>
          <w:i/>
          <w:lang w:eastAsia="zh-CN"/>
        </w:rPr>
      </w:pPr>
      <w:r w:rsidRPr="00E92C9E">
        <w:rPr>
          <w:rFonts w:eastAsia="宋体"/>
          <w:b/>
          <w:i/>
          <w:lang w:eastAsia="zh-CN"/>
        </w:rPr>
        <w:t xml:space="preserve">Proposal </w:t>
      </w:r>
      <w:r>
        <w:rPr>
          <w:rFonts w:eastAsia="宋体"/>
          <w:b/>
          <w:i/>
          <w:lang w:eastAsia="zh-CN"/>
        </w:rPr>
        <w:t>6</w:t>
      </w:r>
      <w:r w:rsidRPr="00E92C9E">
        <w:rPr>
          <w:rFonts w:eastAsia="宋体"/>
          <w:b/>
          <w:i/>
          <w:lang w:eastAsia="zh-CN"/>
        </w:rPr>
        <w:t>:</w:t>
      </w:r>
      <w:r>
        <w:rPr>
          <w:rFonts w:eastAsia="宋体"/>
          <w:b/>
          <w:i/>
          <w:lang w:eastAsia="zh-CN"/>
        </w:rPr>
        <w:t xml:space="preserve"> The bits in the bitmap in </w:t>
      </w:r>
      <w:proofErr w:type="spellStart"/>
      <w:r w:rsidRPr="00FB00AD">
        <w:rPr>
          <w:rFonts w:eastAsia="宋体"/>
          <w:b/>
          <w:i/>
          <w:lang w:eastAsia="zh-CN"/>
        </w:rPr>
        <w:t>ssb-PositionInBurst</w:t>
      </w:r>
      <w:proofErr w:type="spellEnd"/>
      <w:r w:rsidRPr="00FB00AD">
        <w:rPr>
          <w:rFonts w:eastAsia="宋体"/>
          <w:b/>
          <w:i/>
          <w:lang w:eastAsia="zh-CN"/>
        </w:rPr>
        <w:t xml:space="preserve"> indicates all the SS/PBCH block candidate position indices </w:t>
      </w:r>
      <w:proofErr w:type="spellStart"/>
      <w:r w:rsidRPr="00FB00AD">
        <w:rPr>
          <w:rFonts w:eastAsia="宋体"/>
          <w:b/>
          <w:i/>
          <w:lang w:eastAsia="zh-CN"/>
        </w:rPr>
        <w:t>QCLed</w:t>
      </w:r>
      <w:proofErr w:type="spellEnd"/>
      <w:r>
        <w:rPr>
          <w:rFonts w:eastAsia="宋体"/>
          <w:b/>
          <w:i/>
          <w:lang w:eastAsia="zh-CN"/>
        </w:rPr>
        <w:t xml:space="preserve"> with</w:t>
      </w:r>
      <w:r w:rsidRPr="00FB00AD">
        <w:rPr>
          <w:rFonts w:eastAsia="宋体"/>
          <w:b/>
          <w:i/>
          <w:lang w:eastAsia="zh-CN"/>
        </w:rPr>
        <w:t xml:space="preserve"> actually transmitted SSB transmissions.</w:t>
      </w:r>
    </w:p>
    <w:p w14:paraId="452CA8FC" w14:textId="77777777" w:rsidR="00262C7E" w:rsidRPr="001409B3" w:rsidRDefault="00262C7E" w:rsidP="00262C7E">
      <w:pPr>
        <w:pStyle w:val="a0"/>
        <w:rPr>
          <w:rFonts w:eastAsia="宋体"/>
          <w:b/>
          <w:i/>
          <w:lang w:eastAsia="zh-CN"/>
        </w:rPr>
      </w:pPr>
      <w:r w:rsidRPr="00E92C9E">
        <w:rPr>
          <w:rFonts w:eastAsia="宋体"/>
          <w:b/>
          <w:i/>
          <w:lang w:eastAsia="zh-CN"/>
        </w:rPr>
        <w:t xml:space="preserve">Proposal </w:t>
      </w:r>
      <w:r>
        <w:rPr>
          <w:rFonts w:eastAsia="宋体"/>
          <w:b/>
          <w:i/>
          <w:lang w:eastAsia="zh-CN"/>
        </w:rPr>
        <w:t>7</w:t>
      </w:r>
      <w:r w:rsidRPr="00E92C9E">
        <w:rPr>
          <w:rFonts w:eastAsia="宋体"/>
          <w:b/>
          <w:i/>
          <w:lang w:eastAsia="zh-CN"/>
        </w:rPr>
        <w:t>:</w:t>
      </w:r>
      <w:r>
        <w:rPr>
          <w:rFonts w:eastAsia="宋体"/>
          <w:b/>
          <w:i/>
          <w:lang w:eastAsia="zh-CN"/>
        </w:rPr>
        <w:t xml:space="preserve"> The bitmap in </w:t>
      </w:r>
      <w:proofErr w:type="spellStart"/>
      <w:r w:rsidRPr="00FB00AD">
        <w:rPr>
          <w:rFonts w:eastAsia="宋体"/>
          <w:b/>
          <w:i/>
          <w:lang w:eastAsia="zh-CN"/>
        </w:rPr>
        <w:t>ssb-PositionInBurst</w:t>
      </w:r>
      <w:proofErr w:type="spellEnd"/>
      <w:r>
        <w:rPr>
          <w:rFonts w:eastAsia="宋体"/>
          <w:b/>
          <w:i/>
          <w:lang w:eastAsia="zh-CN"/>
        </w:rPr>
        <w:t xml:space="preserve"> and dynamic signaling in DL DCI are jointly used to determine the exact rate match position of </w:t>
      </w:r>
      <w:r w:rsidRPr="001409B3">
        <w:rPr>
          <w:rFonts w:eastAsia="宋体"/>
          <w:b/>
          <w:i/>
          <w:lang w:eastAsia="zh-CN"/>
        </w:rPr>
        <w:t>SS/PBCH blocks</w:t>
      </w:r>
      <w:r>
        <w:rPr>
          <w:rFonts w:eastAsia="宋体"/>
          <w:b/>
          <w:i/>
          <w:lang w:eastAsia="zh-CN"/>
        </w:rPr>
        <w:t>.</w:t>
      </w:r>
    </w:p>
    <w:p w14:paraId="206BB290" w14:textId="77777777" w:rsidR="00262C7E" w:rsidRPr="009068B4" w:rsidRDefault="00262C7E" w:rsidP="00262C7E">
      <w:pPr>
        <w:pStyle w:val="a0"/>
        <w:rPr>
          <w:rFonts w:eastAsiaTheme="minorEastAsia"/>
          <w:lang w:eastAsia="zh-CN"/>
        </w:rPr>
      </w:pPr>
      <w:r w:rsidRPr="00E92C9E">
        <w:rPr>
          <w:rFonts w:eastAsia="宋体"/>
          <w:b/>
          <w:i/>
          <w:lang w:eastAsia="zh-CN"/>
        </w:rPr>
        <w:t xml:space="preserve">Proposal </w:t>
      </w:r>
      <w:r>
        <w:rPr>
          <w:rFonts w:eastAsia="宋体"/>
          <w:b/>
          <w:i/>
          <w:lang w:eastAsia="zh-CN"/>
        </w:rPr>
        <w:t>8</w:t>
      </w:r>
      <w:r w:rsidRPr="00E92C9E">
        <w:rPr>
          <w:rFonts w:eastAsia="宋体"/>
          <w:b/>
          <w:i/>
          <w:lang w:eastAsia="zh-CN"/>
        </w:rPr>
        <w:t>:</w:t>
      </w:r>
      <w:r>
        <w:rPr>
          <w:rFonts w:eastAsia="宋体"/>
          <w:b/>
          <w:i/>
          <w:lang w:eastAsia="zh-CN"/>
        </w:rPr>
        <w:t xml:space="preserve"> The</w:t>
      </w:r>
      <w:r w:rsidRPr="002A4AEE">
        <w:rPr>
          <w:rFonts w:eastAsia="宋体"/>
          <w:b/>
          <w:i/>
          <w:lang w:eastAsia="zh-CN"/>
        </w:rPr>
        <w:t xml:space="preserve"> interpretation</w:t>
      </w:r>
      <w:r>
        <w:rPr>
          <w:rFonts w:eastAsia="宋体"/>
          <w:b/>
          <w:i/>
          <w:lang w:eastAsia="zh-CN"/>
        </w:rPr>
        <w:t xml:space="preserve"> of SS/PBCH block index indication signaling should be clarified in RAN1, and informed to RAN2 for NR-U specification. </w:t>
      </w:r>
    </w:p>
    <w:p w14:paraId="51C88810" w14:textId="77777777" w:rsidR="00262C7E" w:rsidRPr="0064379C" w:rsidRDefault="00262C7E" w:rsidP="00262C7E">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9</w:t>
      </w:r>
      <w:r w:rsidRPr="0064379C">
        <w:rPr>
          <w:rFonts w:eastAsia="宋体"/>
          <w:b/>
          <w:i/>
          <w:lang w:eastAsia="zh-CN"/>
        </w:rPr>
        <w:t>: Two PRACH configurations with different periodicities can be considered to enhance PRACH configuration in NR-U.</w:t>
      </w:r>
    </w:p>
    <w:p w14:paraId="6FB90E42" w14:textId="77777777" w:rsidR="00262C7E" w:rsidRPr="0064379C" w:rsidRDefault="00262C7E" w:rsidP="00262C7E">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10</w:t>
      </w:r>
      <w:r w:rsidRPr="0064379C">
        <w:rPr>
          <w:rFonts w:eastAsia="宋体"/>
          <w:b/>
          <w:i/>
          <w:lang w:eastAsia="zh-CN"/>
        </w:rPr>
        <w:t>:</w:t>
      </w:r>
      <w:r>
        <w:rPr>
          <w:rFonts w:eastAsia="宋体"/>
          <w:b/>
          <w:i/>
          <w:lang w:eastAsia="zh-CN"/>
        </w:rPr>
        <w:t xml:space="preserve"> Enhancement to Msg3 scheduling should be considered</w:t>
      </w:r>
      <w:r w:rsidRPr="0064379C">
        <w:rPr>
          <w:rFonts w:eastAsia="宋体"/>
          <w:b/>
          <w:i/>
          <w:lang w:eastAsia="zh-CN"/>
        </w:rPr>
        <w:t>.</w:t>
      </w:r>
    </w:p>
    <w:p w14:paraId="1EDF0AEA" w14:textId="77777777" w:rsidR="00262C7E" w:rsidRPr="001D0E81" w:rsidRDefault="00262C7E" w:rsidP="00262C7E">
      <w:pPr>
        <w:pStyle w:val="a0"/>
        <w:rPr>
          <w:rFonts w:eastAsia="宋体"/>
          <w:b/>
          <w:i/>
          <w:lang w:eastAsia="zh-CN"/>
        </w:rPr>
      </w:pPr>
      <w:r w:rsidRPr="00C4438E">
        <w:rPr>
          <w:rFonts w:eastAsia="宋体"/>
          <w:b/>
          <w:i/>
          <w:lang w:eastAsia="zh-CN"/>
        </w:rPr>
        <w:t xml:space="preserve">Proposal </w:t>
      </w:r>
      <w:r>
        <w:rPr>
          <w:rFonts w:eastAsia="宋体"/>
          <w:b/>
          <w:i/>
          <w:lang w:eastAsia="zh-CN"/>
        </w:rPr>
        <w:t>11</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5BAC2807" w14:textId="05A644CF" w:rsidR="003D2A2B" w:rsidRPr="00143893" w:rsidRDefault="00262C7E" w:rsidP="005C5288">
      <w:pPr>
        <w:pStyle w:val="a0"/>
        <w:rPr>
          <w:rFonts w:eastAsia="宋体"/>
          <w:b/>
          <w:i/>
          <w:lang w:eastAsia="zh-CN"/>
        </w:rPr>
      </w:pPr>
      <w:r>
        <w:rPr>
          <w:rFonts w:eastAsia="宋体"/>
          <w:b/>
          <w:i/>
          <w:lang w:eastAsia="zh-CN"/>
        </w:rPr>
        <w:t xml:space="preserve">Proposal 12: New metric for RLM shall be introduced to reduce the </w:t>
      </w:r>
      <w:r w:rsidRPr="007A5A0B">
        <w:rPr>
          <w:rFonts w:eastAsia="宋体"/>
          <w:b/>
          <w:i/>
          <w:lang w:eastAsia="zh-CN"/>
        </w:rPr>
        <w:t xml:space="preserve">false-alarm </w:t>
      </w:r>
      <w:r>
        <w:rPr>
          <w:rFonts w:eastAsia="宋体"/>
          <w:b/>
          <w:i/>
          <w:lang w:eastAsia="zh-CN"/>
        </w:rPr>
        <w:t>in RLM/RLF.</w:t>
      </w:r>
      <w:bookmarkStart w:id="0" w:name="_GoBack"/>
      <w:bookmarkEnd w:id="0"/>
    </w:p>
    <w:p w14:paraId="3433BDB5" w14:textId="77777777" w:rsidR="00FE5799" w:rsidRPr="00510266" w:rsidRDefault="00FE5799" w:rsidP="00FE5799">
      <w:pPr>
        <w:pStyle w:val="1"/>
      </w:pPr>
      <w:r w:rsidRPr="00510266">
        <w:t>References</w:t>
      </w:r>
    </w:p>
    <w:p w14:paraId="4AE35835" w14:textId="55D5B41C" w:rsidR="00D67F9E" w:rsidRPr="00FF07E9" w:rsidRDefault="00D67F9E" w:rsidP="00D67F9E">
      <w:pPr>
        <w:numPr>
          <w:ilvl w:val="0"/>
          <w:numId w:val="2"/>
        </w:numPr>
        <w:spacing w:line="360" w:lineRule="auto"/>
        <w:jc w:val="both"/>
        <w:rPr>
          <w:szCs w:val="20"/>
          <w:lang w:val="it-IT"/>
        </w:rPr>
      </w:pPr>
      <w:r>
        <w:t>Draft minutes report RAN1#</w:t>
      </w:r>
      <w:r w:rsidR="002F60CF">
        <w:t>9</w:t>
      </w:r>
      <w:r w:rsidR="005C5288">
        <w:t>8</w:t>
      </w:r>
      <w:r w:rsidR="00F83BD7">
        <w:t>bis</w:t>
      </w:r>
      <w:r>
        <w:t xml:space="preserve"> v010</w:t>
      </w:r>
    </w:p>
    <w:p w14:paraId="2D79E9A7" w14:textId="1C07CE8C" w:rsidR="00FF07E9" w:rsidRPr="009068B4" w:rsidRDefault="009068B4" w:rsidP="00D67F9E">
      <w:pPr>
        <w:numPr>
          <w:ilvl w:val="0"/>
          <w:numId w:val="2"/>
        </w:numPr>
        <w:spacing w:line="360" w:lineRule="auto"/>
        <w:jc w:val="both"/>
      </w:pPr>
      <w:r w:rsidRPr="009068B4">
        <w:t>R1-1911685</w:t>
      </w:r>
      <w:r w:rsidR="00FF07E9" w:rsidRPr="00FF07E9">
        <w:t xml:space="preserve">, </w:t>
      </w:r>
      <w:r w:rsidRPr="009068B4">
        <w:t>Feature lead summary 3 of Enhancements to initial access procedure, Charter Communications</w:t>
      </w:r>
    </w:p>
    <w:sectPr w:rsidR="00FF07E9" w:rsidRPr="009068B4">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BA854" w14:textId="77777777" w:rsidR="00900D2B" w:rsidRDefault="00900D2B" w:rsidP="001B3EB1">
      <w:r>
        <w:separator/>
      </w:r>
    </w:p>
  </w:endnote>
  <w:endnote w:type="continuationSeparator" w:id="0">
    <w:p w14:paraId="0950035E" w14:textId="77777777" w:rsidR="00900D2B" w:rsidRDefault="00900D2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C2966" w14:textId="77777777" w:rsidR="00900D2B" w:rsidRDefault="00900D2B" w:rsidP="001B3EB1">
      <w:r>
        <w:separator/>
      </w:r>
    </w:p>
  </w:footnote>
  <w:footnote w:type="continuationSeparator" w:id="0">
    <w:p w14:paraId="3A7BDC97" w14:textId="77777777" w:rsidR="00900D2B" w:rsidRDefault="00900D2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2246314A"/>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C01AD9"/>
    <w:multiLevelType w:val="hybridMultilevel"/>
    <w:tmpl w:val="466E7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25AF6"/>
    <w:multiLevelType w:val="hybridMultilevel"/>
    <w:tmpl w:val="95E03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2000013"/>
    <w:multiLevelType w:val="hybridMultilevel"/>
    <w:tmpl w:val="1E029BCC"/>
    <w:lvl w:ilvl="0" w:tplc="DB60718C">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AEE349A"/>
    <w:multiLevelType w:val="hybridMultilevel"/>
    <w:tmpl w:val="2E2EE7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3A785341"/>
    <w:multiLevelType w:val="hybridMultilevel"/>
    <w:tmpl w:val="102832C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A7A28B0"/>
    <w:multiLevelType w:val="hybridMultilevel"/>
    <w:tmpl w:val="2A080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024CA"/>
    <w:multiLevelType w:val="hybridMultilevel"/>
    <w:tmpl w:val="00C25D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D30346"/>
    <w:multiLevelType w:val="hybridMultilevel"/>
    <w:tmpl w:val="86E6BB04"/>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8C5964"/>
    <w:multiLevelType w:val="hybridMultilevel"/>
    <w:tmpl w:val="9D228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9"/>
  </w:num>
  <w:num w:numId="6">
    <w:abstractNumId w:val="20"/>
  </w:num>
  <w:num w:numId="7">
    <w:abstractNumId w:val="23"/>
  </w:num>
  <w:num w:numId="8">
    <w:abstractNumId w:val="26"/>
  </w:num>
  <w:num w:numId="9">
    <w:abstractNumId w:val="7"/>
  </w:num>
  <w:num w:numId="10">
    <w:abstractNumId w:val="29"/>
  </w:num>
  <w:num w:numId="11">
    <w:abstractNumId w:val="21"/>
  </w:num>
  <w:num w:numId="12">
    <w:abstractNumId w:val="12"/>
  </w:num>
  <w:num w:numId="13">
    <w:abstractNumId w:val="30"/>
  </w:num>
  <w:num w:numId="14">
    <w:abstractNumId w:val="6"/>
  </w:num>
  <w:num w:numId="15">
    <w:abstractNumId w:val="27"/>
  </w:num>
  <w:num w:numId="16">
    <w:abstractNumId w:val="15"/>
  </w:num>
  <w:num w:numId="17">
    <w:abstractNumId w:val="8"/>
  </w:num>
  <w:num w:numId="18">
    <w:abstractNumId w:val="16"/>
  </w:num>
  <w:num w:numId="19">
    <w:abstractNumId w:val="13"/>
  </w:num>
  <w:num w:numId="20">
    <w:abstractNumId w:val="24"/>
  </w:num>
  <w:num w:numId="21">
    <w:abstractNumId w:val="4"/>
  </w:num>
  <w:num w:numId="22">
    <w:abstractNumId w:val="17"/>
  </w:num>
  <w:num w:numId="23">
    <w:abstractNumId w:val="25"/>
  </w:num>
  <w:num w:numId="24">
    <w:abstractNumId w:val="18"/>
  </w:num>
  <w:num w:numId="25">
    <w:abstractNumId w:val="14"/>
  </w:num>
  <w:num w:numId="26">
    <w:abstractNumId w:val="3"/>
  </w:num>
  <w:num w:numId="27">
    <w:abstractNumId w:val="22"/>
  </w:num>
  <w:num w:numId="28">
    <w:abstractNumId w:val="28"/>
  </w:num>
  <w:num w:numId="29">
    <w:abstractNumId w:val="2"/>
  </w:num>
  <w:num w:numId="30">
    <w:abstractNumId w:val="5"/>
  </w:num>
  <w:num w:numId="31">
    <w:abstractNumId w:val="19"/>
  </w:num>
  <w:num w:numId="3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3BBF"/>
    <w:rsid w:val="000351C9"/>
    <w:rsid w:val="0003626F"/>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32C3"/>
    <w:rsid w:val="00076B28"/>
    <w:rsid w:val="00077697"/>
    <w:rsid w:val="00077D71"/>
    <w:rsid w:val="0008062B"/>
    <w:rsid w:val="00085476"/>
    <w:rsid w:val="00085928"/>
    <w:rsid w:val="00086903"/>
    <w:rsid w:val="00090527"/>
    <w:rsid w:val="0009265A"/>
    <w:rsid w:val="00092992"/>
    <w:rsid w:val="000943A9"/>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1D3"/>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5043"/>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23D"/>
    <w:rsid w:val="00120388"/>
    <w:rsid w:val="00121664"/>
    <w:rsid w:val="00122CED"/>
    <w:rsid w:val="001231BE"/>
    <w:rsid w:val="00124544"/>
    <w:rsid w:val="00124645"/>
    <w:rsid w:val="0013116C"/>
    <w:rsid w:val="0013384B"/>
    <w:rsid w:val="00133B64"/>
    <w:rsid w:val="001343B5"/>
    <w:rsid w:val="00135289"/>
    <w:rsid w:val="001362C9"/>
    <w:rsid w:val="00136F46"/>
    <w:rsid w:val="001405D3"/>
    <w:rsid w:val="001409B3"/>
    <w:rsid w:val="001417EE"/>
    <w:rsid w:val="001428F9"/>
    <w:rsid w:val="00142ECA"/>
    <w:rsid w:val="00143893"/>
    <w:rsid w:val="00143CD4"/>
    <w:rsid w:val="0014483A"/>
    <w:rsid w:val="001459B4"/>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1227"/>
    <w:rsid w:val="00172716"/>
    <w:rsid w:val="00173E78"/>
    <w:rsid w:val="00174299"/>
    <w:rsid w:val="001762A7"/>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1A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DAB"/>
    <w:rsid w:val="00261E69"/>
    <w:rsid w:val="00262232"/>
    <w:rsid w:val="00262AFD"/>
    <w:rsid w:val="00262C7E"/>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87DAE"/>
    <w:rsid w:val="002907CA"/>
    <w:rsid w:val="00291356"/>
    <w:rsid w:val="00291491"/>
    <w:rsid w:val="0029173F"/>
    <w:rsid w:val="00293D00"/>
    <w:rsid w:val="00294AB0"/>
    <w:rsid w:val="0029503F"/>
    <w:rsid w:val="00295C4A"/>
    <w:rsid w:val="00296701"/>
    <w:rsid w:val="00297C0F"/>
    <w:rsid w:val="002A0344"/>
    <w:rsid w:val="002A0A68"/>
    <w:rsid w:val="002A0C7E"/>
    <w:rsid w:val="002A1128"/>
    <w:rsid w:val="002A349B"/>
    <w:rsid w:val="002A3690"/>
    <w:rsid w:val="002A3A08"/>
    <w:rsid w:val="002A3F45"/>
    <w:rsid w:val="002A46A7"/>
    <w:rsid w:val="002A46C1"/>
    <w:rsid w:val="002A4AEE"/>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55A"/>
    <w:rsid w:val="002B5F75"/>
    <w:rsid w:val="002B7340"/>
    <w:rsid w:val="002B7759"/>
    <w:rsid w:val="002C012A"/>
    <w:rsid w:val="002C1072"/>
    <w:rsid w:val="002C185A"/>
    <w:rsid w:val="002C229F"/>
    <w:rsid w:val="002C22E1"/>
    <w:rsid w:val="002C2791"/>
    <w:rsid w:val="002C30EB"/>
    <w:rsid w:val="002C31C8"/>
    <w:rsid w:val="002C7FA1"/>
    <w:rsid w:val="002D2588"/>
    <w:rsid w:val="002D2F5A"/>
    <w:rsid w:val="002D3578"/>
    <w:rsid w:val="002D42C4"/>
    <w:rsid w:val="002D5AB1"/>
    <w:rsid w:val="002D5B42"/>
    <w:rsid w:val="002D5E75"/>
    <w:rsid w:val="002E00D6"/>
    <w:rsid w:val="002E1247"/>
    <w:rsid w:val="002E2E2E"/>
    <w:rsid w:val="002E4D10"/>
    <w:rsid w:val="002E584F"/>
    <w:rsid w:val="002E5ECE"/>
    <w:rsid w:val="002E614D"/>
    <w:rsid w:val="002E6C9C"/>
    <w:rsid w:val="002E770F"/>
    <w:rsid w:val="002E7C8E"/>
    <w:rsid w:val="002E7D51"/>
    <w:rsid w:val="002F0A99"/>
    <w:rsid w:val="002F1F93"/>
    <w:rsid w:val="002F3E49"/>
    <w:rsid w:val="002F5393"/>
    <w:rsid w:val="002F58E7"/>
    <w:rsid w:val="002F60CF"/>
    <w:rsid w:val="00301B4C"/>
    <w:rsid w:val="0030239E"/>
    <w:rsid w:val="00302928"/>
    <w:rsid w:val="003032FB"/>
    <w:rsid w:val="00305910"/>
    <w:rsid w:val="003063FC"/>
    <w:rsid w:val="00307D0C"/>
    <w:rsid w:val="00311466"/>
    <w:rsid w:val="0031254F"/>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46CEB"/>
    <w:rsid w:val="0035004F"/>
    <w:rsid w:val="0035096F"/>
    <w:rsid w:val="00353C89"/>
    <w:rsid w:val="00354117"/>
    <w:rsid w:val="00354D22"/>
    <w:rsid w:val="003561BA"/>
    <w:rsid w:val="00356993"/>
    <w:rsid w:val="0035754B"/>
    <w:rsid w:val="003601CD"/>
    <w:rsid w:val="00360639"/>
    <w:rsid w:val="00361D53"/>
    <w:rsid w:val="0036279C"/>
    <w:rsid w:val="00362950"/>
    <w:rsid w:val="00362D17"/>
    <w:rsid w:val="00363FF8"/>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4C01"/>
    <w:rsid w:val="003C50CD"/>
    <w:rsid w:val="003C7359"/>
    <w:rsid w:val="003D1CED"/>
    <w:rsid w:val="003D2329"/>
    <w:rsid w:val="003D2A2B"/>
    <w:rsid w:val="003D34F5"/>
    <w:rsid w:val="003D359D"/>
    <w:rsid w:val="003D4D53"/>
    <w:rsid w:val="003D508F"/>
    <w:rsid w:val="003D59C0"/>
    <w:rsid w:val="003D63C1"/>
    <w:rsid w:val="003D6FC7"/>
    <w:rsid w:val="003E0564"/>
    <w:rsid w:val="003E2033"/>
    <w:rsid w:val="003E2203"/>
    <w:rsid w:val="003E4B92"/>
    <w:rsid w:val="003E6150"/>
    <w:rsid w:val="003F2B43"/>
    <w:rsid w:val="003F794B"/>
    <w:rsid w:val="0040042D"/>
    <w:rsid w:val="004004E0"/>
    <w:rsid w:val="00400A20"/>
    <w:rsid w:val="00400BF9"/>
    <w:rsid w:val="00400C8D"/>
    <w:rsid w:val="00403E38"/>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445"/>
    <w:rsid w:val="00465F83"/>
    <w:rsid w:val="00470B06"/>
    <w:rsid w:val="00471B3D"/>
    <w:rsid w:val="00471FCA"/>
    <w:rsid w:val="00474A2A"/>
    <w:rsid w:val="00475317"/>
    <w:rsid w:val="004755F5"/>
    <w:rsid w:val="0048111F"/>
    <w:rsid w:val="004825D9"/>
    <w:rsid w:val="0048275D"/>
    <w:rsid w:val="00482CED"/>
    <w:rsid w:val="004835AB"/>
    <w:rsid w:val="004854A4"/>
    <w:rsid w:val="004857D4"/>
    <w:rsid w:val="004869CC"/>
    <w:rsid w:val="004871D0"/>
    <w:rsid w:val="00496940"/>
    <w:rsid w:val="00496AD9"/>
    <w:rsid w:val="00496BAA"/>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45A"/>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56DC"/>
    <w:rsid w:val="0051752D"/>
    <w:rsid w:val="00517D82"/>
    <w:rsid w:val="005203C6"/>
    <w:rsid w:val="00522942"/>
    <w:rsid w:val="005230B3"/>
    <w:rsid w:val="00525E5D"/>
    <w:rsid w:val="0052755A"/>
    <w:rsid w:val="005309E5"/>
    <w:rsid w:val="00530BF0"/>
    <w:rsid w:val="0053179F"/>
    <w:rsid w:val="00535059"/>
    <w:rsid w:val="00535E87"/>
    <w:rsid w:val="005362E2"/>
    <w:rsid w:val="00537D87"/>
    <w:rsid w:val="005401C7"/>
    <w:rsid w:val="00540491"/>
    <w:rsid w:val="00540ADE"/>
    <w:rsid w:val="00540CF9"/>
    <w:rsid w:val="0054207E"/>
    <w:rsid w:val="0054316C"/>
    <w:rsid w:val="00547C30"/>
    <w:rsid w:val="00550258"/>
    <w:rsid w:val="00550A6B"/>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22E"/>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70BB"/>
    <w:rsid w:val="005C04EC"/>
    <w:rsid w:val="005C5288"/>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E7D3A"/>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5629"/>
    <w:rsid w:val="0061645B"/>
    <w:rsid w:val="00620370"/>
    <w:rsid w:val="006209B5"/>
    <w:rsid w:val="0062315A"/>
    <w:rsid w:val="00623942"/>
    <w:rsid w:val="006243B4"/>
    <w:rsid w:val="006248C8"/>
    <w:rsid w:val="00624E35"/>
    <w:rsid w:val="006257BB"/>
    <w:rsid w:val="00625EC0"/>
    <w:rsid w:val="006269E1"/>
    <w:rsid w:val="0063112E"/>
    <w:rsid w:val="006337DA"/>
    <w:rsid w:val="006360B1"/>
    <w:rsid w:val="00640BE2"/>
    <w:rsid w:val="006413BD"/>
    <w:rsid w:val="00643411"/>
    <w:rsid w:val="006434C6"/>
    <w:rsid w:val="0064379C"/>
    <w:rsid w:val="00645957"/>
    <w:rsid w:val="00645B7C"/>
    <w:rsid w:val="00647A18"/>
    <w:rsid w:val="00647B8E"/>
    <w:rsid w:val="00647DE5"/>
    <w:rsid w:val="00650238"/>
    <w:rsid w:val="00650656"/>
    <w:rsid w:val="00651542"/>
    <w:rsid w:val="00651AF4"/>
    <w:rsid w:val="00651DA1"/>
    <w:rsid w:val="00652512"/>
    <w:rsid w:val="006556E4"/>
    <w:rsid w:val="00655A75"/>
    <w:rsid w:val="006574DE"/>
    <w:rsid w:val="00660B93"/>
    <w:rsid w:val="00662C33"/>
    <w:rsid w:val="00665629"/>
    <w:rsid w:val="00666C7B"/>
    <w:rsid w:val="00667D7C"/>
    <w:rsid w:val="00670545"/>
    <w:rsid w:val="00670DDF"/>
    <w:rsid w:val="00671819"/>
    <w:rsid w:val="00671A4A"/>
    <w:rsid w:val="00672195"/>
    <w:rsid w:val="006726BA"/>
    <w:rsid w:val="006729F1"/>
    <w:rsid w:val="00673747"/>
    <w:rsid w:val="00674BFE"/>
    <w:rsid w:val="00674F57"/>
    <w:rsid w:val="00675E4D"/>
    <w:rsid w:val="006763F3"/>
    <w:rsid w:val="0068178B"/>
    <w:rsid w:val="006838B3"/>
    <w:rsid w:val="006850B4"/>
    <w:rsid w:val="0068656A"/>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4EB9"/>
    <w:rsid w:val="006C55B7"/>
    <w:rsid w:val="006C68F6"/>
    <w:rsid w:val="006C6B79"/>
    <w:rsid w:val="006C7297"/>
    <w:rsid w:val="006C7770"/>
    <w:rsid w:val="006D1E49"/>
    <w:rsid w:val="006D2A58"/>
    <w:rsid w:val="006D3A0B"/>
    <w:rsid w:val="006D429E"/>
    <w:rsid w:val="006D45EF"/>
    <w:rsid w:val="006D5C74"/>
    <w:rsid w:val="006D652D"/>
    <w:rsid w:val="006D69FE"/>
    <w:rsid w:val="006D6EE5"/>
    <w:rsid w:val="006E11FF"/>
    <w:rsid w:val="006E1CCA"/>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177D"/>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30B"/>
    <w:rsid w:val="00734473"/>
    <w:rsid w:val="00735354"/>
    <w:rsid w:val="00735932"/>
    <w:rsid w:val="0073614F"/>
    <w:rsid w:val="00737EB9"/>
    <w:rsid w:val="00740424"/>
    <w:rsid w:val="00741117"/>
    <w:rsid w:val="007414F6"/>
    <w:rsid w:val="00741582"/>
    <w:rsid w:val="00743E83"/>
    <w:rsid w:val="00747318"/>
    <w:rsid w:val="00747BE3"/>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65960"/>
    <w:rsid w:val="00767C83"/>
    <w:rsid w:val="00770F4C"/>
    <w:rsid w:val="00773EAC"/>
    <w:rsid w:val="007741FD"/>
    <w:rsid w:val="007759AB"/>
    <w:rsid w:val="0077608B"/>
    <w:rsid w:val="00777788"/>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1A10"/>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5C8"/>
    <w:rsid w:val="007D7FBF"/>
    <w:rsid w:val="007E310E"/>
    <w:rsid w:val="007E4854"/>
    <w:rsid w:val="007E5002"/>
    <w:rsid w:val="007E59DB"/>
    <w:rsid w:val="007E75F8"/>
    <w:rsid w:val="007E7D91"/>
    <w:rsid w:val="007F0671"/>
    <w:rsid w:val="007F5266"/>
    <w:rsid w:val="007F6DB3"/>
    <w:rsid w:val="007F748B"/>
    <w:rsid w:val="007F7CF6"/>
    <w:rsid w:val="008003F5"/>
    <w:rsid w:val="00801C00"/>
    <w:rsid w:val="00802850"/>
    <w:rsid w:val="008037C6"/>
    <w:rsid w:val="00803D35"/>
    <w:rsid w:val="008047EE"/>
    <w:rsid w:val="00804ED7"/>
    <w:rsid w:val="00810B61"/>
    <w:rsid w:val="008126EE"/>
    <w:rsid w:val="00812A2D"/>
    <w:rsid w:val="00814EC0"/>
    <w:rsid w:val="00815657"/>
    <w:rsid w:val="00817267"/>
    <w:rsid w:val="00820D0F"/>
    <w:rsid w:val="00823592"/>
    <w:rsid w:val="00825E63"/>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3964"/>
    <w:rsid w:val="00854022"/>
    <w:rsid w:val="0085432E"/>
    <w:rsid w:val="008561A7"/>
    <w:rsid w:val="00857C63"/>
    <w:rsid w:val="008610C7"/>
    <w:rsid w:val="0086315A"/>
    <w:rsid w:val="00864723"/>
    <w:rsid w:val="0086572E"/>
    <w:rsid w:val="00865D3A"/>
    <w:rsid w:val="0087182B"/>
    <w:rsid w:val="008725F8"/>
    <w:rsid w:val="00876617"/>
    <w:rsid w:val="00876A67"/>
    <w:rsid w:val="00876B63"/>
    <w:rsid w:val="00877455"/>
    <w:rsid w:val="0087781F"/>
    <w:rsid w:val="0088061E"/>
    <w:rsid w:val="0088285F"/>
    <w:rsid w:val="008830E8"/>
    <w:rsid w:val="008836C5"/>
    <w:rsid w:val="00883887"/>
    <w:rsid w:val="00884FE3"/>
    <w:rsid w:val="008856C7"/>
    <w:rsid w:val="00886580"/>
    <w:rsid w:val="00886C88"/>
    <w:rsid w:val="00887D51"/>
    <w:rsid w:val="008923A3"/>
    <w:rsid w:val="00892749"/>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0DE5"/>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0A"/>
    <w:rsid w:val="008E282F"/>
    <w:rsid w:val="008E508C"/>
    <w:rsid w:val="008E64AE"/>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0D2B"/>
    <w:rsid w:val="00901A18"/>
    <w:rsid w:val="00903B1B"/>
    <w:rsid w:val="00904EF0"/>
    <w:rsid w:val="00906648"/>
    <w:rsid w:val="009068B4"/>
    <w:rsid w:val="00907AE7"/>
    <w:rsid w:val="009102A3"/>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29F"/>
    <w:rsid w:val="00925447"/>
    <w:rsid w:val="00925D1C"/>
    <w:rsid w:val="00925EA6"/>
    <w:rsid w:val="00927BFA"/>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A2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5517"/>
    <w:rsid w:val="009661A7"/>
    <w:rsid w:val="00966316"/>
    <w:rsid w:val="0096749C"/>
    <w:rsid w:val="009724C5"/>
    <w:rsid w:val="009725D1"/>
    <w:rsid w:val="009727D8"/>
    <w:rsid w:val="00973A31"/>
    <w:rsid w:val="00974AF6"/>
    <w:rsid w:val="009756F4"/>
    <w:rsid w:val="00980754"/>
    <w:rsid w:val="00980B5B"/>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158F"/>
    <w:rsid w:val="009A250B"/>
    <w:rsid w:val="009A2A6D"/>
    <w:rsid w:val="009A376F"/>
    <w:rsid w:val="009A4769"/>
    <w:rsid w:val="009A5B73"/>
    <w:rsid w:val="009A7E4A"/>
    <w:rsid w:val="009B040E"/>
    <w:rsid w:val="009B0A97"/>
    <w:rsid w:val="009B2B38"/>
    <w:rsid w:val="009B2E48"/>
    <w:rsid w:val="009B2E77"/>
    <w:rsid w:val="009B334F"/>
    <w:rsid w:val="009B3DA9"/>
    <w:rsid w:val="009B42CD"/>
    <w:rsid w:val="009B4561"/>
    <w:rsid w:val="009B5214"/>
    <w:rsid w:val="009C0B29"/>
    <w:rsid w:val="009C2404"/>
    <w:rsid w:val="009C3385"/>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9C8"/>
    <w:rsid w:val="009F5CE2"/>
    <w:rsid w:val="009F6011"/>
    <w:rsid w:val="009F68CD"/>
    <w:rsid w:val="009F6C74"/>
    <w:rsid w:val="009F7E9E"/>
    <w:rsid w:val="00A01644"/>
    <w:rsid w:val="00A02856"/>
    <w:rsid w:val="00A045BA"/>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3B4A"/>
    <w:rsid w:val="00A541F6"/>
    <w:rsid w:val="00A554BE"/>
    <w:rsid w:val="00A557A4"/>
    <w:rsid w:val="00A55D95"/>
    <w:rsid w:val="00A60880"/>
    <w:rsid w:val="00A60C3B"/>
    <w:rsid w:val="00A61819"/>
    <w:rsid w:val="00A6185E"/>
    <w:rsid w:val="00A620EF"/>
    <w:rsid w:val="00A62EF8"/>
    <w:rsid w:val="00A62FED"/>
    <w:rsid w:val="00A64A31"/>
    <w:rsid w:val="00A6544C"/>
    <w:rsid w:val="00A654C4"/>
    <w:rsid w:val="00A662DD"/>
    <w:rsid w:val="00A66CF0"/>
    <w:rsid w:val="00A6746F"/>
    <w:rsid w:val="00A7075B"/>
    <w:rsid w:val="00A71327"/>
    <w:rsid w:val="00A718BC"/>
    <w:rsid w:val="00A727CE"/>
    <w:rsid w:val="00A72FBC"/>
    <w:rsid w:val="00A74B31"/>
    <w:rsid w:val="00A76B0C"/>
    <w:rsid w:val="00A82B9B"/>
    <w:rsid w:val="00A83024"/>
    <w:rsid w:val="00A83D52"/>
    <w:rsid w:val="00A83EA8"/>
    <w:rsid w:val="00A85469"/>
    <w:rsid w:val="00A85504"/>
    <w:rsid w:val="00A85AAC"/>
    <w:rsid w:val="00A85F37"/>
    <w:rsid w:val="00A86FD3"/>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4CF"/>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2E62"/>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4DB9"/>
    <w:rsid w:val="00B573A1"/>
    <w:rsid w:val="00B57993"/>
    <w:rsid w:val="00B603D1"/>
    <w:rsid w:val="00B647C7"/>
    <w:rsid w:val="00B64A1F"/>
    <w:rsid w:val="00B667F3"/>
    <w:rsid w:val="00B70CC4"/>
    <w:rsid w:val="00B721F8"/>
    <w:rsid w:val="00B72311"/>
    <w:rsid w:val="00B730EC"/>
    <w:rsid w:val="00B7360D"/>
    <w:rsid w:val="00B73D5C"/>
    <w:rsid w:val="00B761D3"/>
    <w:rsid w:val="00B81FF7"/>
    <w:rsid w:val="00B821E2"/>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8F3"/>
    <w:rsid w:val="00BA7F5E"/>
    <w:rsid w:val="00BB0D48"/>
    <w:rsid w:val="00BB101A"/>
    <w:rsid w:val="00BB10B5"/>
    <w:rsid w:val="00BB1C7D"/>
    <w:rsid w:val="00BB237E"/>
    <w:rsid w:val="00BB2733"/>
    <w:rsid w:val="00BB427C"/>
    <w:rsid w:val="00BB75EA"/>
    <w:rsid w:val="00BC15C4"/>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8D8"/>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E0"/>
    <w:rsid w:val="00C42456"/>
    <w:rsid w:val="00C43869"/>
    <w:rsid w:val="00C4413D"/>
    <w:rsid w:val="00C4438E"/>
    <w:rsid w:val="00C46ECF"/>
    <w:rsid w:val="00C47442"/>
    <w:rsid w:val="00C51565"/>
    <w:rsid w:val="00C515FD"/>
    <w:rsid w:val="00C52EA9"/>
    <w:rsid w:val="00C5430E"/>
    <w:rsid w:val="00C54545"/>
    <w:rsid w:val="00C54707"/>
    <w:rsid w:val="00C55CE6"/>
    <w:rsid w:val="00C55DEA"/>
    <w:rsid w:val="00C56173"/>
    <w:rsid w:val="00C607B2"/>
    <w:rsid w:val="00C621DC"/>
    <w:rsid w:val="00C63AB9"/>
    <w:rsid w:val="00C65348"/>
    <w:rsid w:val="00C65B83"/>
    <w:rsid w:val="00C65C1D"/>
    <w:rsid w:val="00C673D6"/>
    <w:rsid w:val="00C67A90"/>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4AFF"/>
    <w:rsid w:val="00C955D8"/>
    <w:rsid w:val="00C97D58"/>
    <w:rsid w:val="00CA3A66"/>
    <w:rsid w:val="00CA3EBD"/>
    <w:rsid w:val="00CA4EE3"/>
    <w:rsid w:val="00CA6D23"/>
    <w:rsid w:val="00CA7371"/>
    <w:rsid w:val="00CB1A1A"/>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5625"/>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3F44"/>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272B2"/>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4A6C"/>
    <w:rsid w:val="00D4598B"/>
    <w:rsid w:val="00D47830"/>
    <w:rsid w:val="00D47D5F"/>
    <w:rsid w:val="00D50C9B"/>
    <w:rsid w:val="00D51321"/>
    <w:rsid w:val="00D5197D"/>
    <w:rsid w:val="00D51CF1"/>
    <w:rsid w:val="00D53178"/>
    <w:rsid w:val="00D5445E"/>
    <w:rsid w:val="00D55037"/>
    <w:rsid w:val="00D55FB4"/>
    <w:rsid w:val="00D571B4"/>
    <w:rsid w:val="00D61C52"/>
    <w:rsid w:val="00D62EB5"/>
    <w:rsid w:val="00D6442C"/>
    <w:rsid w:val="00D6488D"/>
    <w:rsid w:val="00D65253"/>
    <w:rsid w:val="00D6539F"/>
    <w:rsid w:val="00D655F9"/>
    <w:rsid w:val="00D66EA4"/>
    <w:rsid w:val="00D67A38"/>
    <w:rsid w:val="00D67D94"/>
    <w:rsid w:val="00D67F9E"/>
    <w:rsid w:val="00D70412"/>
    <w:rsid w:val="00D73A0A"/>
    <w:rsid w:val="00D745F5"/>
    <w:rsid w:val="00D74CFD"/>
    <w:rsid w:val="00D77280"/>
    <w:rsid w:val="00D80136"/>
    <w:rsid w:val="00D82334"/>
    <w:rsid w:val="00D82557"/>
    <w:rsid w:val="00D82740"/>
    <w:rsid w:val="00D82CE0"/>
    <w:rsid w:val="00D8448A"/>
    <w:rsid w:val="00D84984"/>
    <w:rsid w:val="00D85385"/>
    <w:rsid w:val="00D863BA"/>
    <w:rsid w:val="00D86B31"/>
    <w:rsid w:val="00D86C3A"/>
    <w:rsid w:val="00D87FB0"/>
    <w:rsid w:val="00D9096F"/>
    <w:rsid w:val="00D945CB"/>
    <w:rsid w:val="00D94E8F"/>
    <w:rsid w:val="00D962A0"/>
    <w:rsid w:val="00D96377"/>
    <w:rsid w:val="00D963AB"/>
    <w:rsid w:val="00D96DCE"/>
    <w:rsid w:val="00D97E7B"/>
    <w:rsid w:val="00DA1FB7"/>
    <w:rsid w:val="00DA3127"/>
    <w:rsid w:val="00DA3DC6"/>
    <w:rsid w:val="00DA6C21"/>
    <w:rsid w:val="00DB0A13"/>
    <w:rsid w:val="00DB0B66"/>
    <w:rsid w:val="00DB4AE8"/>
    <w:rsid w:val="00DB5A70"/>
    <w:rsid w:val="00DB6EA7"/>
    <w:rsid w:val="00DB7ECB"/>
    <w:rsid w:val="00DC05A3"/>
    <w:rsid w:val="00DC152B"/>
    <w:rsid w:val="00DC3798"/>
    <w:rsid w:val="00DC5FE5"/>
    <w:rsid w:val="00DC6544"/>
    <w:rsid w:val="00DC76BC"/>
    <w:rsid w:val="00DD033C"/>
    <w:rsid w:val="00DD0DB3"/>
    <w:rsid w:val="00DD1335"/>
    <w:rsid w:val="00DD185B"/>
    <w:rsid w:val="00DD2E62"/>
    <w:rsid w:val="00DD44B2"/>
    <w:rsid w:val="00DD5AB9"/>
    <w:rsid w:val="00DD6833"/>
    <w:rsid w:val="00DD6C1B"/>
    <w:rsid w:val="00DE1562"/>
    <w:rsid w:val="00DE22D5"/>
    <w:rsid w:val="00DE28D6"/>
    <w:rsid w:val="00DE2AE4"/>
    <w:rsid w:val="00DE4048"/>
    <w:rsid w:val="00DE511E"/>
    <w:rsid w:val="00DF0091"/>
    <w:rsid w:val="00DF0434"/>
    <w:rsid w:val="00DF0A6A"/>
    <w:rsid w:val="00DF25D8"/>
    <w:rsid w:val="00DF2A43"/>
    <w:rsid w:val="00DF2F6B"/>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83B"/>
    <w:rsid w:val="00E26E67"/>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48"/>
    <w:rsid w:val="00E66BFD"/>
    <w:rsid w:val="00E671BD"/>
    <w:rsid w:val="00E67F50"/>
    <w:rsid w:val="00E70903"/>
    <w:rsid w:val="00E71C64"/>
    <w:rsid w:val="00E72FDE"/>
    <w:rsid w:val="00E758C0"/>
    <w:rsid w:val="00E75C23"/>
    <w:rsid w:val="00E75D26"/>
    <w:rsid w:val="00E76E58"/>
    <w:rsid w:val="00E77507"/>
    <w:rsid w:val="00E779BB"/>
    <w:rsid w:val="00E77DDB"/>
    <w:rsid w:val="00E81B7F"/>
    <w:rsid w:val="00E81F02"/>
    <w:rsid w:val="00E81F97"/>
    <w:rsid w:val="00E83578"/>
    <w:rsid w:val="00E87CA0"/>
    <w:rsid w:val="00E87DA1"/>
    <w:rsid w:val="00E917D2"/>
    <w:rsid w:val="00E924CF"/>
    <w:rsid w:val="00E92C9E"/>
    <w:rsid w:val="00E94B5C"/>
    <w:rsid w:val="00E95019"/>
    <w:rsid w:val="00E95115"/>
    <w:rsid w:val="00E95443"/>
    <w:rsid w:val="00E9681C"/>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50DC"/>
    <w:rsid w:val="00EC7060"/>
    <w:rsid w:val="00EC7C12"/>
    <w:rsid w:val="00ED09DB"/>
    <w:rsid w:val="00ED1727"/>
    <w:rsid w:val="00ED1B74"/>
    <w:rsid w:val="00ED1E9A"/>
    <w:rsid w:val="00ED4A33"/>
    <w:rsid w:val="00ED4DA1"/>
    <w:rsid w:val="00ED6FEE"/>
    <w:rsid w:val="00EE08BB"/>
    <w:rsid w:val="00EE1C8E"/>
    <w:rsid w:val="00EE40F8"/>
    <w:rsid w:val="00EE4256"/>
    <w:rsid w:val="00EE705A"/>
    <w:rsid w:val="00EF08F5"/>
    <w:rsid w:val="00EF0B29"/>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779"/>
    <w:rsid w:val="00F51151"/>
    <w:rsid w:val="00F515E9"/>
    <w:rsid w:val="00F5165B"/>
    <w:rsid w:val="00F52153"/>
    <w:rsid w:val="00F522DE"/>
    <w:rsid w:val="00F5330B"/>
    <w:rsid w:val="00F53330"/>
    <w:rsid w:val="00F54EAC"/>
    <w:rsid w:val="00F55BF7"/>
    <w:rsid w:val="00F55ECF"/>
    <w:rsid w:val="00F60528"/>
    <w:rsid w:val="00F63366"/>
    <w:rsid w:val="00F63D09"/>
    <w:rsid w:val="00F63EFA"/>
    <w:rsid w:val="00F64191"/>
    <w:rsid w:val="00F65F0D"/>
    <w:rsid w:val="00F65FB4"/>
    <w:rsid w:val="00F701EA"/>
    <w:rsid w:val="00F719AE"/>
    <w:rsid w:val="00F721D4"/>
    <w:rsid w:val="00F7242E"/>
    <w:rsid w:val="00F72F76"/>
    <w:rsid w:val="00F73127"/>
    <w:rsid w:val="00F73149"/>
    <w:rsid w:val="00F74301"/>
    <w:rsid w:val="00F754C0"/>
    <w:rsid w:val="00F7724D"/>
    <w:rsid w:val="00F77A6A"/>
    <w:rsid w:val="00F8267B"/>
    <w:rsid w:val="00F8271B"/>
    <w:rsid w:val="00F83670"/>
    <w:rsid w:val="00F83BD7"/>
    <w:rsid w:val="00F83FFC"/>
    <w:rsid w:val="00F84D49"/>
    <w:rsid w:val="00F853BF"/>
    <w:rsid w:val="00F85CBC"/>
    <w:rsid w:val="00F85E03"/>
    <w:rsid w:val="00F867F9"/>
    <w:rsid w:val="00F9179D"/>
    <w:rsid w:val="00F92A8B"/>
    <w:rsid w:val="00F93880"/>
    <w:rsid w:val="00F94776"/>
    <w:rsid w:val="00F95117"/>
    <w:rsid w:val="00F95AC9"/>
    <w:rsid w:val="00F95DA5"/>
    <w:rsid w:val="00F968DF"/>
    <w:rsid w:val="00F96F42"/>
    <w:rsid w:val="00F97408"/>
    <w:rsid w:val="00FA1509"/>
    <w:rsid w:val="00FA2977"/>
    <w:rsid w:val="00FA635B"/>
    <w:rsid w:val="00FA6944"/>
    <w:rsid w:val="00FA7942"/>
    <w:rsid w:val="00FA7C84"/>
    <w:rsid w:val="00FB00AD"/>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C6517"/>
    <w:rsid w:val="00FD1041"/>
    <w:rsid w:val="00FD1FDC"/>
    <w:rsid w:val="00FD347D"/>
    <w:rsid w:val="00FD444B"/>
    <w:rsid w:val="00FD5005"/>
    <w:rsid w:val="00FD51A1"/>
    <w:rsid w:val="00FD6567"/>
    <w:rsid w:val="00FD6DC3"/>
    <w:rsid w:val="00FE052D"/>
    <w:rsid w:val="00FE1C90"/>
    <w:rsid w:val="00FE2F33"/>
    <w:rsid w:val="00FE5644"/>
    <w:rsid w:val="00FE5799"/>
    <w:rsid w:val="00FE5877"/>
    <w:rsid w:val="00FE6059"/>
    <w:rsid w:val="00FE775A"/>
    <w:rsid w:val="00FF07E9"/>
    <w:rsid w:val="00FF08F3"/>
    <w:rsid w:val="00FF093A"/>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7E6994CB-8B9B-4F16-8AA1-BEA48ADC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列出段落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ì¬º¥¹¥È¶ÎÂä Char1,ÁÐ³ö¶ÎÂä Char1,¥ê¥¹¥È¶ÎÂä Char1,列表段落1 Char1,—ño’i—Ž Char1,1st level - Bullet List Paragraph Char1"/>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aliases w:val="¥¡¡¡¡ì¬º¥¹¥È¶ÎÂä Char,ÁÐ³ö¶ÎÂä Char,¥ê¥¹¥È¶ÎÂä Char,列表段落1 Char,—ño’i—Ž Char,1st level - Bullet List Paragraph Char,Lettre d'introduction Char,列出段落1 Char,목록단락 Char"/>
    <w:uiPriority w:val="34"/>
    <w:qFormat/>
    <w:rsid w:val="00394969"/>
    <w:rPr>
      <w:szCs w:val="22"/>
      <w:lang w:eastAsia="zh-CN"/>
    </w:rPr>
  </w:style>
  <w:style w:type="paragraph" w:customStyle="1" w:styleId="Agreement">
    <w:name w:val="Agreement"/>
    <w:basedOn w:val="a"/>
    <w:next w:val="a"/>
    <w:rsid w:val="00496BAA"/>
    <w:pPr>
      <w:numPr>
        <w:numId w:val="23"/>
      </w:numPr>
      <w:tabs>
        <w:tab w:val="clear" w:pos="4680"/>
        <w:tab w:val="num" w:pos="1619"/>
      </w:tabs>
      <w:spacing w:before="60"/>
      <w:ind w:left="1619"/>
    </w:pPr>
    <w:rPr>
      <w:rFonts w:ascii="Arial" w:eastAsia="MS Mincho" w:hAnsi="Arial"/>
      <w:b/>
      <w:lang w:val="en-GB" w:eastAsia="en-GB"/>
    </w:rPr>
  </w:style>
  <w:style w:type="paragraph" w:customStyle="1" w:styleId="Proposal">
    <w:name w:val="Proposal"/>
    <w:basedOn w:val="a"/>
    <w:qFormat/>
    <w:rsid w:val="00B64A1F"/>
    <w:pPr>
      <w:numPr>
        <w:numId w:val="2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Default">
    <w:name w:val="Default"/>
    <w:rsid w:val="0012023D"/>
    <w:pPr>
      <w:widowControl w:val="0"/>
      <w:autoSpaceDE w:val="0"/>
      <w:autoSpaceDN w:val="0"/>
      <w:adjustRightInd w:val="0"/>
    </w:pPr>
    <w:rPr>
      <w:rFonts w:ascii="Arial" w:hAnsi="Arial" w:cs="Arial"/>
      <w:color w:val="000000"/>
      <w:sz w:val="24"/>
      <w:szCs w:val="24"/>
    </w:rPr>
  </w:style>
  <w:style w:type="paragraph" w:customStyle="1" w:styleId="RAN1bullet1">
    <w:name w:val="RAN1 bullet1"/>
    <w:basedOn w:val="a"/>
    <w:link w:val="RAN1bullet1Char"/>
    <w:qFormat/>
    <w:rsid w:val="009068B4"/>
    <w:pPr>
      <w:numPr>
        <w:numId w:val="29"/>
      </w:numPr>
      <w:spacing w:after="200" w:line="276" w:lineRule="auto"/>
    </w:pPr>
    <w:rPr>
      <w:rFonts w:ascii="Times" w:eastAsia="Batang" w:hAnsi="Times"/>
      <w:lang w:val="en-GB" w:eastAsia="zh-CN"/>
    </w:rPr>
  </w:style>
  <w:style w:type="character" w:customStyle="1" w:styleId="RAN1bullet1Char">
    <w:name w:val="RAN1 bullet1 Char"/>
    <w:link w:val="RAN1bullet1"/>
    <w:qFormat/>
    <w:rsid w:val="009068B4"/>
    <w:rPr>
      <w:rFonts w:ascii="Times" w:eastAsia="Batang" w:hAnsi="Times"/>
      <w:szCs w:val="24"/>
      <w:lang w:val="en-GB"/>
    </w:rPr>
  </w:style>
  <w:style w:type="paragraph" w:customStyle="1" w:styleId="ListParagraph1">
    <w:name w:val="List Paragraph1"/>
    <w:basedOn w:val="a"/>
    <w:uiPriority w:val="34"/>
    <w:unhideWhenUsed/>
    <w:qFormat/>
    <w:rsid w:val="009068B4"/>
    <w:pPr>
      <w:spacing w:after="200" w:line="276" w:lineRule="auto"/>
      <w:ind w:left="420" w:firstLineChars="200" w:firstLine="420"/>
      <w:jc w:val="both"/>
    </w:pPr>
    <w:rPr>
      <w:rFonts w:eastAsiaTheme="minorEastAsia"/>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967782414">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98078805">
      <w:bodyDiv w:val="1"/>
      <w:marLeft w:val="0"/>
      <w:marRight w:val="0"/>
      <w:marTop w:val="0"/>
      <w:marBottom w:val="0"/>
      <w:divBdr>
        <w:top w:val="none" w:sz="0" w:space="0" w:color="auto"/>
        <w:left w:val="none" w:sz="0" w:space="0" w:color="auto"/>
        <w:bottom w:val="none" w:sz="0" w:space="0" w:color="auto"/>
        <w:right w:val="none" w:sz="0" w:space="0" w:color="auto"/>
      </w:divBdr>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712FC-FC88-45B5-B6A9-814795AD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8</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44</cp:revision>
  <dcterms:created xsi:type="dcterms:W3CDTF">2019-10-07T14:04:00Z</dcterms:created>
  <dcterms:modified xsi:type="dcterms:W3CDTF">2019-11-08T09:52:00Z</dcterms:modified>
</cp:coreProperties>
</file>