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7ADD" w14:textId="7D42792B" w:rsidR="00DE537D" w:rsidRPr="003E7E99" w:rsidRDefault="00DE537D" w:rsidP="00DE537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686D108" wp14:editId="0D0DF51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8BD95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DTo6cmBQAASRYAAA4AAAAAAAAA&#10;AAAAAAAALgIAAGRycy9lMm9Eb2MueG1sUEsBAi0AFAAGAAgAAAAhAAjbM2/WAAAA/wAAAA8AAAAA&#10;AAAAAAAAAAAAgAcAAGRycy9kb3ducmV2LnhtbFBLBQYAAAAABAAEAPMAAACD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>
        <w:rPr>
          <w:b/>
          <w:lang w:eastAsia="zh-CN"/>
        </w:rPr>
        <w:t>8bis</w:t>
      </w:r>
      <w:r w:rsidRPr="003E7E99">
        <w:rPr>
          <w:b/>
          <w:lang w:eastAsia="zh-CN"/>
        </w:rPr>
        <w:tab/>
      </w:r>
      <w:r w:rsidRPr="00752FE7">
        <w:rPr>
          <w:b/>
          <w:lang w:eastAsia="zh-CN"/>
        </w:rPr>
        <w:t>R1-</w:t>
      </w:r>
      <w:r w:rsidRPr="00A442D4">
        <w:rPr>
          <w:b/>
          <w:lang w:eastAsia="zh-CN"/>
        </w:rPr>
        <w:t>19</w:t>
      </w:r>
      <w:r>
        <w:rPr>
          <w:b/>
          <w:lang w:eastAsia="zh-CN"/>
        </w:rPr>
        <w:t>1</w:t>
      </w:r>
      <w:r w:rsidR="008422BE">
        <w:rPr>
          <w:b/>
          <w:lang w:eastAsia="zh-CN"/>
        </w:rPr>
        <w:t>1383</w:t>
      </w:r>
    </w:p>
    <w:p w14:paraId="4FE31AC5" w14:textId="77777777" w:rsidR="00DE537D" w:rsidRPr="003E7E99" w:rsidRDefault="00DE537D" w:rsidP="00DE537D">
      <w:pPr>
        <w:jc w:val="left"/>
        <w:rPr>
          <w:b/>
          <w:lang w:eastAsia="zh-CN"/>
        </w:rPr>
      </w:pPr>
      <w:r>
        <w:rPr>
          <w:b/>
          <w:lang w:eastAsia="zh-CN"/>
        </w:rPr>
        <w:t>Chongqing, China, October 14-20,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3BD999AD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 w:rsidR="00B758F9">
        <w:rPr>
          <w:b/>
          <w:lang w:eastAsia="zh-CN"/>
        </w:rPr>
        <w:t>Futurewei</w:t>
      </w:r>
    </w:p>
    <w:p w14:paraId="6C7A17E7" w14:textId="635F1513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</w:t>
      </w:r>
      <w:r w:rsidR="008422BE">
        <w:rPr>
          <w:b/>
          <w:kern w:val="2"/>
          <w:lang w:eastAsia="zh-CN"/>
        </w:rPr>
        <w:t>urther topics in c</w:t>
      </w:r>
      <w:r>
        <w:rPr>
          <w:b/>
          <w:kern w:val="2"/>
          <w:lang w:eastAsia="zh-CN"/>
        </w:rPr>
        <w:t>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0" w:name="_Ref124589705"/>
      <w:bookmarkStart w:id="1" w:name="_Ref129681862"/>
      <w:r>
        <w:t>Introduction</w:t>
      </w:r>
    </w:p>
    <w:bookmarkEnd w:id="0"/>
    <w:bookmarkEnd w:id="1"/>
    <w:p w14:paraId="3AB8F9C0" w14:textId="2084B24B" w:rsidR="005609B9" w:rsidRDefault="00463E57" w:rsidP="005609B9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the AI </w:t>
      </w:r>
      <w:proofErr w:type="gramStart"/>
      <w:r>
        <w:rPr>
          <w:kern w:val="2"/>
          <w:lang w:val="en-GB" w:eastAsia="zh-CN"/>
        </w:rPr>
        <w:t>on  coexistence</w:t>
      </w:r>
      <w:proofErr w:type="gramEnd"/>
      <w:r>
        <w:rPr>
          <w:kern w:val="2"/>
          <w:lang w:val="en-GB" w:eastAsia="zh-CN"/>
        </w:rPr>
        <w:t xml:space="preserve"> of NB-IoT with NR, a</w:t>
      </w:r>
      <w:r w:rsidR="005609B9">
        <w:rPr>
          <w:kern w:val="2"/>
          <w:lang w:val="en-GB" w:eastAsia="zh-CN"/>
        </w:rPr>
        <w:t>greements in RAN1#98</w:t>
      </w:r>
      <w:r>
        <w:rPr>
          <w:kern w:val="2"/>
          <w:lang w:val="en-GB" w:eastAsia="zh-CN"/>
        </w:rPr>
        <w:t xml:space="preserve">, and the progress in RAN1#98bis in the Tuesday session </w:t>
      </w:r>
      <w:r w:rsidR="005609B9">
        <w:rPr>
          <w:kern w:val="2"/>
          <w:lang w:val="en-GB" w:eastAsia="zh-CN"/>
        </w:rPr>
        <w:t xml:space="preserve"> are listed below. </w:t>
      </w:r>
    </w:p>
    <w:p w14:paraId="721CB4E7" w14:textId="73FB18D5" w:rsidR="005609B9" w:rsidRPr="005609B9" w:rsidRDefault="005609B9" w:rsidP="005609B9">
      <w:pPr>
        <w:spacing w:beforeLines="50" w:before="120"/>
        <w:rPr>
          <w:b/>
          <w:bCs/>
          <w:kern w:val="2"/>
          <w:lang w:val="en-GB" w:eastAsia="zh-CN"/>
        </w:rPr>
      </w:pPr>
      <w:r w:rsidRPr="005609B9">
        <w:rPr>
          <w:b/>
          <w:bCs/>
          <w:kern w:val="2"/>
          <w:lang w:val="en-GB" w:eastAsia="zh-CN"/>
        </w:rPr>
        <w:t>RAN1#98</w:t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9351"/>
      </w:tblGrid>
      <w:tr w:rsidR="005609B9" w14:paraId="480D9EAE" w14:textId="77777777" w:rsidTr="00A579DE">
        <w:tc>
          <w:tcPr>
            <w:tcW w:w="5000" w:type="pct"/>
          </w:tcPr>
          <w:p w14:paraId="29D55CC1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9541B3F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Specify NB-IoT resource reservation only for FDD/TDD NB-IoT non-anchor carriers.</w:t>
            </w:r>
          </w:p>
          <w:p w14:paraId="2AA63680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458594A8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A4C7CD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UL resource reservation for NB-IoT is supported.</w:t>
            </w:r>
          </w:p>
          <w:p w14:paraId="3C91C3FD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3F188372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A7791A5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 xml:space="preserve">FDD UL resource reservation is supported with </w:t>
            </w:r>
            <w:r w:rsidRPr="00A730AB">
              <w:rPr>
                <w:noProof/>
                <w:sz w:val="20"/>
                <w:szCs w:val="20"/>
                <w:lang w:eastAsia="en-GB"/>
              </w:rPr>
              <w:t>subframe-level</w:t>
            </w:r>
            <w:r w:rsidRPr="00A730AB">
              <w:rPr>
                <w:sz w:val="20"/>
                <w:szCs w:val="20"/>
                <w:lang w:eastAsia="zh-CN"/>
              </w:rPr>
              <w:t xml:space="preserve"> granularity</w:t>
            </w:r>
          </w:p>
          <w:p w14:paraId="481B29A1" w14:textId="77777777" w:rsidR="00A730AB" w:rsidRPr="00A730AB" w:rsidRDefault="00A730AB" w:rsidP="00A730AB">
            <w:pPr>
              <w:numPr>
                <w:ilvl w:val="1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FFS: Slot-level, symbol-level</w:t>
            </w:r>
          </w:p>
          <w:p w14:paraId="5518D24A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DL resource reservation is supported with slot-level and symbol(s)-level granularity.</w:t>
            </w:r>
          </w:p>
          <w:p w14:paraId="344841B1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530CF0DA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80B4F6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 xml:space="preserve">The reserved resource in NB-IoT non-anchor carrier is semi-statically configured by higher layer </w:t>
            </w:r>
            <w:proofErr w:type="spellStart"/>
            <w:r w:rsidRPr="00A730AB">
              <w:rPr>
                <w:sz w:val="20"/>
                <w:szCs w:val="20"/>
                <w:lang w:eastAsia="zh-CN"/>
              </w:rPr>
              <w:t>signalling</w:t>
            </w:r>
            <w:proofErr w:type="spellEnd"/>
            <w:r w:rsidRPr="00A730AB">
              <w:rPr>
                <w:sz w:val="20"/>
                <w:szCs w:val="20"/>
                <w:lang w:eastAsia="zh-CN"/>
              </w:rPr>
              <w:t>.</w:t>
            </w:r>
          </w:p>
          <w:p w14:paraId="0EAB0C13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FFS whether the resource in an invalid and/or valid subframe indicated by legacy downlink bitmap can be configured as the reserved resource</w:t>
            </w:r>
          </w:p>
          <w:p w14:paraId="52FAEC0C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 xml:space="preserve">FFS </w:t>
            </w:r>
            <w:proofErr w:type="spellStart"/>
            <w:r w:rsidRPr="00A730AB">
              <w:rPr>
                <w:sz w:val="20"/>
                <w:szCs w:val="20"/>
                <w:lang w:eastAsia="zh-CN"/>
              </w:rPr>
              <w:t>signalling</w:t>
            </w:r>
            <w:proofErr w:type="spellEnd"/>
          </w:p>
          <w:p w14:paraId="7F3E7C92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1B3DE2AE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2DE795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can be postponed or dropped depending on the granularity of the reserved resources.</w:t>
            </w:r>
          </w:p>
          <w:p w14:paraId="6C1A05B6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dropped for symbol-level reserved resources.</w:t>
            </w:r>
          </w:p>
          <w:p w14:paraId="3D59F501" w14:textId="77777777" w:rsidR="00A730AB" w:rsidRPr="00A730AB" w:rsidRDefault="00A730AB" w:rsidP="00A730AB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dropped for slot-level reserved resources.</w:t>
            </w:r>
          </w:p>
          <w:p w14:paraId="4F8BFA49" w14:textId="20A9BA4A" w:rsidR="005609B9" w:rsidRPr="00463E57" w:rsidRDefault="00A730AB" w:rsidP="00A579DE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postponed for subframe-level reserved resources.</w:t>
            </w:r>
          </w:p>
        </w:tc>
      </w:tr>
    </w:tbl>
    <w:p w14:paraId="15202A47" w14:textId="0E02A410" w:rsidR="00463E57" w:rsidRDefault="00463E57" w:rsidP="005609B9">
      <w:pPr>
        <w:spacing w:beforeLines="50" w:before="120"/>
        <w:rPr>
          <w:kern w:val="2"/>
          <w:lang w:val="en-GB" w:eastAsia="zh-CN"/>
        </w:rPr>
      </w:pPr>
    </w:p>
    <w:p w14:paraId="165CAB1E" w14:textId="002B7158" w:rsidR="00463E57" w:rsidRDefault="00463E57" w:rsidP="005609B9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>Progress in RAN1#98bis in Tuesday session: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463E57" w14:paraId="3BB1FDAC" w14:textId="77777777" w:rsidTr="00463E57">
        <w:tc>
          <w:tcPr>
            <w:tcW w:w="9638" w:type="dxa"/>
          </w:tcPr>
          <w:p w14:paraId="2755DBAA" w14:textId="77777777" w:rsidR="00463E57" w:rsidRPr="00723D0F" w:rsidRDefault="00463E57" w:rsidP="00463E57">
            <w:pPr>
              <w:rPr>
                <w:b/>
                <w:bCs/>
                <w:lang w:eastAsia="zh-CN"/>
              </w:rPr>
            </w:pPr>
            <w:r w:rsidRPr="00723D0F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3D8D1F7" w14:textId="77777777" w:rsidR="00463E57" w:rsidRDefault="00463E57" w:rsidP="00463E57">
            <w:pPr>
              <w:rPr>
                <w:lang w:eastAsia="x-none"/>
              </w:rPr>
            </w:pPr>
            <w:r w:rsidRPr="0048578B">
              <w:rPr>
                <w:lang w:eastAsia="x-none"/>
              </w:rPr>
              <w:t>NB-IoT symbols that carry NRS are not reserved</w:t>
            </w:r>
          </w:p>
          <w:p w14:paraId="4FFBB5F7" w14:textId="77777777" w:rsidR="00463E57" w:rsidRDefault="00463E57" w:rsidP="00463E57">
            <w:pPr>
              <w:rPr>
                <w:lang w:eastAsia="x-none"/>
              </w:rPr>
            </w:pPr>
          </w:p>
          <w:p w14:paraId="06809848" w14:textId="77777777" w:rsidR="00463E57" w:rsidRDefault="00463E57" w:rsidP="00463E57">
            <w:pPr>
              <w:rPr>
                <w:lang w:eastAsia="x-none"/>
              </w:rPr>
            </w:pPr>
          </w:p>
          <w:p w14:paraId="0E5EA394" w14:textId="77777777" w:rsidR="00463E57" w:rsidRPr="007406DF" w:rsidRDefault="00463E57" w:rsidP="00463E57">
            <w:pPr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FB618B0" w14:textId="77777777" w:rsidR="00463E57" w:rsidRPr="007406DF" w:rsidRDefault="00463E57" w:rsidP="00463E57">
            <w:pPr>
              <w:rPr>
                <w:lang w:eastAsia="x-none"/>
              </w:rPr>
            </w:pPr>
            <w:r w:rsidRPr="007406DF">
              <w:rPr>
                <w:lang w:eastAsia="x-none"/>
              </w:rPr>
              <w:t>For resource reservation for NB-IoT in Rel-16, the configuration is independent from legacy subframe level resource reservation.</w:t>
            </w:r>
          </w:p>
          <w:p w14:paraId="67DE136B" w14:textId="77777777" w:rsidR="00463E57" w:rsidRDefault="00463E57" w:rsidP="00463E57">
            <w:pPr>
              <w:rPr>
                <w:lang w:eastAsia="x-none"/>
              </w:rPr>
            </w:pPr>
          </w:p>
          <w:p w14:paraId="4D9BD6E6" w14:textId="77777777" w:rsidR="00463E57" w:rsidRDefault="00463E57" w:rsidP="00463E57">
            <w:pPr>
              <w:rPr>
                <w:lang w:eastAsia="x-none"/>
              </w:rPr>
            </w:pPr>
          </w:p>
          <w:p w14:paraId="6E900606" w14:textId="77777777" w:rsidR="00463E57" w:rsidRPr="007406DF" w:rsidRDefault="00463E57" w:rsidP="00463E57">
            <w:pPr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6441788" w14:textId="77777777" w:rsidR="00463E57" w:rsidRPr="007406DF" w:rsidRDefault="00463E57" w:rsidP="00463E57">
            <w:pPr>
              <w:rPr>
                <w:lang w:eastAsia="x-none"/>
              </w:rPr>
            </w:pPr>
            <w:r w:rsidRPr="007406DF">
              <w:rPr>
                <w:lang w:eastAsia="x-none"/>
              </w:rPr>
              <w:t>For unicast, NPDCCH and NPDSCH scrambled by C-RNTI that would fall into the reserved resource are dropped for symbol-level and slot-level reserved resources.</w:t>
            </w:r>
          </w:p>
          <w:p w14:paraId="1D477FEB" w14:textId="77777777" w:rsidR="00463E57" w:rsidRPr="007406DF" w:rsidRDefault="00463E57" w:rsidP="00463E5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7406DF">
              <w:rPr>
                <w:lang w:eastAsia="x-none"/>
              </w:rPr>
              <w:t>Dropped means punctured</w:t>
            </w:r>
          </w:p>
          <w:p w14:paraId="5B032719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22FFC3EC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490C0668" w14:textId="77777777" w:rsidR="00463E57" w:rsidRPr="007406DF" w:rsidRDefault="00463E57" w:rsidP="00463E57">
            <w:pPr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D5E9D2B" w14:textId="77777777" w:rsidR="00463E57" w:rsidRPr="007406DF" w:rsidRDefault="00463E57" w:rsidP="00463E57">
            <w:pPr>
              <w:rPr>
                <w:lang w:eastAsia="x-none"/>
              </w:rPr>
            </w:pPr>
            <w:r w:rsidRPr="007406DF">
              <w:rPr>
                <w:lang w:eastAsia="x-none"/>
              </w:rPr>
              <w:t>For unicast, NPUSCH scrambled by C-RNTI or SPS-C-RNTI that would fall into the reserved resource is postponed for subframe-level reserved resources.</w:t>
            </w:r>
          </w:p>
          <w:p w14:paraId="61C06F35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2E77365F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2E6DA67E" w14:textId="77777777" w:rsidR="00463E57" w:rsidRPr="007406DF" w:rsidRDefault="00463E57" w:rsidP="00463E57">
            <w:pPr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98EA4B" w14:textId="77777777" w:rsidR="00463E57" w:rsidRPr="00F20FF5" w:rsidRDefault="00463E57" w:rsidP="00463E57">
            <w:pPr>
              <w:rPr>
                <w:lang w:eastAsia="x-none"/>
              </w:rPr>
            </w:pPr>
            <w:r w:rsidRPr="00F20FF5">
              <w:rPr>
                <w:lang w:eastAsia="x-none"/>
              </w:rPr>
              <w:t>UL resource reservation for NB-IoT with slot-level and symbol(s)-level granularity in addition to subframe-level granularity is supported.</w:t>
            </w:r>
          </w:p>
          <w:p w14:paraId="686113C3" w14:textId="77777777" w:rsidR="00463E57" w:rsidRPr="00F20FF5" w:rsidRDefault="00463E57" w:rsidP="00463E5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(</w:t>
            </w:r>
            <w:r w:rsidRPr="00F20FF5">
              <w:rPr>
                <w:highlight w:val="yellow"/>
                <w:lang w:eastAsia="x-none"/>
              </w:rPr>
              <w:t>Comeback later this week</w:t>
            </w:r>
            <w:r>
              <w:rPr>
                <w:lang w:eastAsia="x-none"/>
              </w:rPr>
              <w:t xml:space="preserve">) </w:t>
            </w:r>
            <w:r w:rsidRPr="00F20FF5">
              <w:rPr>
                <w:lang w:eastAsia="x-none"/>
              </w:rPr>
              <w:t>The DMRS symbols are not configured as reserved resources</w:t>
            </w:r>
          </w:p>
          <w:p w14:paraId="6F401BD8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09791EEA" w14:textId="77777777" w:rsidR="00463E57" w:rsidRDefault="00463E57" w:rsidP="00463E57">
            <w:pPr>
              <w:rPr>
                <w:sz w:val="40"/>
                <w:szCs w:val="48"/>
                <w:lang w:eastAsia="x-none"/>
              </w:rPr>
            </w:pPr>
          </w:p>
          <w:p w14:paraId="06A3AAC9" w14:textId="77777777" w:rsidR="00463E57" w:rsidRPr="00271DD0" w:rsidRDefault="00463E57" w:rsidP="00463E57">
            <w:pPr>
              <w:rPr>
                <w:b/>
                <w:bCs/>
                <w:szCs w:val="20"/>
                <w:lang w:eastAsia="x-none"/>
              </w:rPr>
            </w:pPr>
            <w:r w:rsidRPr="00271DD0">
              <w:rPr>
                <w:b/>
                <w:bCs/>
                <w:szCs w:val="20"/>
                <w:highlight w:val="yellow"/>
                <w:lang w:eastAsia="x-none"/>
              </w:rPr>
              <w:t>Possible Agreement</w:t>
            </w:r>
          </w:p>
          <w:p w14:paraId="4FDBA833" w14:textId="77777777" w:rsidR="00463E57" w:rsidRPr="00271DD0" w:rsidRDefault="00463E57" w:rsidP="00463E57">
            <w:pPr>
              <w:rPr>
                <w:bCs/>
                <w:noProof/>
                <w:szCs w:val="20"/>
                <w:lang w:eastAsia="en-GB"/>
              </w:rPr>
            </w:pPr>
            <w:r w:rsidRPr="00271DD0">
              <w:rPr>
                <w:bCs/>
                <w:noProof/>
                <w:szCs w:val="20"/>
                <w:lang w:eastAsia="en-GB"/>
              </w:rPr>
              <w:t>NB-IoT reserved resource can be separately configured per NB-IoT non-anchor carrier.</w:t>
            </w:r>
          </w:p>
          <w:p w14:paraId="38D09BCC" w14:textId="77777777" w:rsidR="00463E57" w:rsidRDefault="00463E57" w:rsidP="00463E57">
            <w:pPr>
              <w:rPr>
                <w:b/>
                <w:noProof/>
                <w:lang w:eastAsia="en-GB"/>
              </w:rPr>
            </w:pPr>
          </w:p>
          <w:p w14:paraId="35F5B0D6" w14:textId="77777777" w:rsidR="00463E57" w:rsidRPr="003946A7" w:rsidRDefault="00463E57" w:rsidP="00463E57">
            <w:pPr>
              <w:rPr>
                <w:b/>
                <w:bCs/>
                <w:lang w:eastAsia="x-none"/>
              </w:rPr>
            </w:pPr>
            <w:r w:rsidRPr="003946A7">
              <w:rPr>
                <w:b/>
                <w:bCs/>
                <w:highlight w:val="yellow"/>
                <w:lang w:eastAsia="x-none"/>
              </w:rPr>
              <w:t>Possible Agreement</w:t>
            </w:r>
          </w:p>
          <w:p w14:paraId="2D8DBF69" w14:textId="77777777" w:rsidR="00463E57" w:rsidRDefault="00463E57" w:rsidP="00463E57">
            <w:pPr>
              <w:rPr>
                <w:lang w:eastAsia="x-none"/>
              </w:rPr>
            </w:pPr>
            <w:r w:rsidRPr="003946A7">
              <w:rPr>
                <w:lang w:eastAsia="x-none"/>
              </w:rPr>
              <w:t xml:space="preserve">Bitmap based method is used for subframe-level, slot-level, or symbol(s)-level NB-IoT reserved resource configuration </w:t>
            </w:r>
          </w:p>
          <w:p w14:paraId="31F4E56E" w14:textId="77777777" w:rsidR="00463E57" w:rsidRDefault="00463E57" w:rsidP="00463E57">
            <w:pPr>
              <w:rPr>
                <w:lang w:eastAsia="x-none"/>
              </w:rPr>
            </w:pPr>
          </w:p>
          <w:p w14:paraId="1B126EFA" w14:textId="77777777" w:rsidR="00463E57" w:rsidRPr="005A5D00" w:rsidRDefault="00463E57" w:rsidP="00463E57">
            <w:pPr>
              <w:rPr>
                <w:b/>
                <w:bCs/>
                <w:lang w:eastAsia="x-none"/>
              </w:rPr>
            </w:pPr>
            <w:r w:rsidRPr="005A5D0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D382146" w14:textId="77777777" w:rsidR="00463E57" w:rsidRDefault="00463E57" w:rsidP="00463E57">
            <w:pPr>
              <w:rPr>
                <w:lang w:eastAsia="x-none"/>
              </w:rPr>
            </w:pPr>
            <w:r w:rsidRPr="005A5D00">
              <w:rPr>
                <w:lang w:eastAsia="x-none"/>
              </w:rPr>
              <w:t xml:space="preserve">For unicast transmission, dynamic DCI </w:t>
            </w:r>
            <w:proofErr w:type="spellStart"/>
            <w:r w:rsidRPr="005A5D00">
              <w:rPr>
                <w:lang w:eastAsia="x-none"/>
              </w:rPr>
              <w:t>signalling</w:t>
            </w:r>
            <w:proofErr w:type="spellEnd"/>
            <w:r w:rsidRPr="005A5D00">
              <w:rPr>
                <w:lang w:eastAsia="x-none"/>
              </w:rPr>
              <w:t xml:space="preserve"> can be used to [indicate or override] which reserved resources are used for the scheduled NB-IoT transmission</w:t>
            </w:r>
          </w:p>
          <w:p w14:paraId="1AA4B49F" w14:textId="77777777" w:rsidR="00463E57" w:rsidRDefault="00463E57" w:rsidP="005609B9">
            <w:pPr>
              <w:spacing w:beforeLines="50" w:before="120"/>
              <w:rPr>
                <w:kern w:val="2"/>
                <w:lang w:val="en-GB" w:eastAsia="zh-CN"/>
              </w:rPr>
            </w:pPr>
          </w:p>
        </w:tc>
      </w:tr>
    </w:tbl>
    <w:p w14:paraId="0EC43F26" w14:textId="77777777" w:rsidR="00463E57" w:rsidRDefault="00463E57" w:rsidP="005609B9">
      <w:pPr>
        <w:spacing w:beforeLines="50" w:before="120"/>
        <w:rPr>
          <w:kern w:val="2"/>
          <w:lang w:val="en-GB" w:eastAsia="zh-CN"/>
        </w:rPr>
      </w:pPr>
    </w:p>
    <w:p w14:paraId="60AFB87F" w14:textId="65520E25" w:rsidR="005609B9" w:rsidRDefault="005609B9" w:rsidP="005609B9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 </w:t>
      </w:r>
    </w:p>
    <w:p w14:paraId="145DE4C0" w14:textId="711D4C79" w:rsidR="00DD0292" w:rsidRDefault="00DD0292" w:rsidP="00B143DB">
      <w:pPr>
        <w:rPr>
          <w:lang w:eastAsia="zh-CN"/>
        </w:rPr>
      </w:pPr>
    </w:p>
    <w:p w14:paraId="689CA72D" w14:textId="7355AD59" w:rsidR="00463E57" w:rsidRDefault="007F461B" w:rsidP="00354F8E">
      <w:pPr>
        <w:pStyle w:val="Heading1"/>
      </w:pPr>
      <w:r w:rsidRPr="000A165A">
        <w:t>UL resource reservation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0A0807" w14:paraId="52C901F4" w14:textId="77777777" w:rsidTr="000A0807">
        <w:tc>
          <w:tcPr>
            <w:tcW w:w="9638" w:type="dxa"/>
          </w:tcPr>
          <w:p w14:paraId="347F0777" w14:textId="77777777" w:rsidR="000A0807" w:rsidRDefault="000A0807" w:rsidP="00A73F70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en-GB"/>
              </w:rPr>
            </w:pPr>
          </w:p>
          <w:p w14:paraId="6BB6AEFD" w14:textId="77777777" w:rsidR="000A0807" w:rsidRPr="007406DF" w:rsidRDefault="000A0807" w:rsidP="000A0807">
            <w:pPr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A6403B7" w14:textId="77777777" w:rsidR="000A0807" w:rsidRPr="00F20FF5" w:rsidRDefault="000A0807" w:rsidP="000A0807">
            <w:pPr>
              <w:rPr>
                <w:lang w:eastAsia="x-none"/>
              </w:rPr>
            </w:pPr>
            <w:r w:rsidRPr="00F20FF5">
              <w:rPr>
                <w:lang w:eastAsia="x-none"/>
              </w:rPr>
              <w:t>UL resource reservation for NB-IoT with slot-level and symbol(s)-level granularity in addition to subframe-level granularity is supported.</w:t>
            </w:r>
          </w:p>
          <w:p w14:paraId="49EF5B39" w14:textId="77777777" w:rsidR="000A0807" w:rsidRPr="00F20FF5" w:rsidRDefault="000A0807" w:rsidP="000A080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(</w:t>
            </w:r>
            <w:r w:rsidRPr="00F20FF5">
              <w:rPr>
                <w:highlight w:val="yellow"/>
                <w:lang w:eastAsia="x-none"/>
              </w:rPr>
              <w:t>Comeback later this week</w:t>
            </w:r>
            <w:r>
              <w:rPr>
                <w:lang w:eastAsia="x-none"/>
              </w:rPr>
              <w:t xml:space="preserve">) </w:t>
            </w:r>
            <w:r w:rsidRPr="00F20FF5">
              <w:rPr>
                <w:lang w:eastAsia="x-none"/>
              </w:rPr>
              <w:t>The DMRS symbols are not configured as reserved resources</w:t>
            </w:r>
          </w:p>
          <w:p w14:paraId="59093F2A" w14:textId="402A17CB" w:rsidR="000A0807" w:rsidRDefault="000A0807" w:rsidP="00A73F70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en-GB"/>
              </w:rPr>
            </w:pPr>
          </w:p>
        </w:tc>
      </w:tr>
    </w:tbl>
    <w:p w14:paraId="418751F9" w14:textId="77777777" w:rsidR="00463E57" w:rsidRDefault="00463E57" w:rsidP="00A73F70">
      <w:pPr>
        <w:autoSpaceDE/>
        <w:autoSpaceDN/>
        <w:adjustRightInd/>
        <w:snapToGrid/>
        <w:spacing w:after="0"/>
        <w:jc w:val="left"/>
        <w:rPr>
          <w:lang w:eastAsia="en-GB"/>
        </w:rPr>
      </w:pPr>
    </w:p>
    <w:p w14:paraId="34C2A456" w14:textId="77777777" w:rsidR="00463E57" w:rsidRDefault="00463E57" w:rsidP="00A73F70">
      <w:pPr>
        <w:autoSpaceDE/>
        <w:autoSpaceDN/>
        <w:adjustRightInd/>
        <w:snapToGrid/>
        <w:spacing w:after="0"/>
        <w:jc w:val="left"/>
        <w:rPr>
          <w:lang w:eastAsia="en-GB"/>
        </w:rPr>
      </w:pPr>
    </w:p>
    <w:p w14:paraId="41D5664E" w14:textId="4A46A5FF" w:rsidR="007F461B" w:rsidRDefault="007F461B" w:rsidP="00E87772">
      <w:pPr>
        <w:rPr>
          <w:b/>
        </w:rPr>
      </w:pPr>
      <w:bookmarkStart w:id="2" w:name="_Hlk17325830"/>
      <w:r w:rsidRPr="00E87772">
        <w:rPr>
          <w:b/>
        </w:rPr>
        <w:t>Potential Agreement #</w:t>
      </w:r>
      <w:r w:rsidR="00754D1B">
        <w:rPr>
          <w:b/>
        </w:rPr>
        <w:t>1</w:t>
      </w:r>
      <w:r w:rsidRPr="00E87772">
        <w:rPr>
          <w:b/>
        </w:rPr>
        <w:t>:</w:t>
      </w:r>
    </w:p>
    <w:p w14:paraId="1CACB2D2" w14:textId="77777777" w:rsidR="00754D1B" w:rsidRDefault="00754D1B" w:rsidP="00754D1B">
      <w:pPr>
        <w:autoSpaceDE/>
        <w:autoSpaceDN/>
        <w:adjustRightInd/>
        <w:snapToGrid/>
        <w:spacing w:after="0"/>
        <w:rPr>
          <w:lang w:eastAsia="en-GB"/>
        </w:rPr>
      </w:pPr>
    </w:p>
    <w:p w14:paraId="2854D997" w14:textId="77777777" w:rsidR="00754D1B" w:rsidRPr="007406DF" w:rsidRDefault="00754D1B" w:rsidP="00754D1B">
      <w:pPr>
        <w:rPr>
          <w:b/>
          <w:bCs/>
          <w:lang w:eastAsia="x-none"/>
        </w:rPr>
      </w:pPr>
      <w:r w:rsidRPr="007406DF">
        <w:rPr>
          <w:b/>
          <w:bCs/>
          <w:highlight w:val="green"/>
          <w:lang w:eastAsia="x-none"/>
        </w:rPr>
        <w:t>Agreement</w:t>
      </w:r>
    </w:p>
    <w:p w14:paraId="5A2C2B47" w14:textId="77777777" w:rsidR="00754D1B" w:rsidRPr="00F20FF5" w:rsidRDefault="00754D1B" w:rsidP="00754D1B">
      <w:pPr>
        <w:rPr>
          <w:lang w:eastAsia="x-none"/>
        </w:rPr>
      </w:pPr>
      <w:r w:rsidRPr="00F20FF5">
        <w:rPr>
          <w:lang w:eastAsia="x-none"/>
        </w:rPr>
        <w:t>UL resource reservation for NB-IoT with slot-level and symbol(s)-level granularity in addition to subframe-level granularity is supported.</w:t>
      </w:r>
    </w:p>
    <w:p w14:paraId="6B853030" w14:textId="02923F9B" w:rsidR="00754D1B" w:rsidRPr="00F20FF5" w:rsidRDefault="00754D1B" w:rsidP="00754D1B">
      <w:pPr>
        <w:numPr>
          <w:ilvl w:val="0"/>
          <w:numId w:val="48"/>
        </w:numPr>
        <w:autoSpaceDE/>
        <w:autoSpaceDN/>
        <w:adjustRightInd/>
        <w:snapToGrid/>
        <w:spacing w:after="0"/>
        <w:rPr>
          <w:lang w:eastAsia="x-none"/>
        </w:rPr>
      </w:pPr>
      <w:r>
        <w:rPr>
          <w:lang w:eastAsia="x-none"/>
        </w:rPr>
        <w:t>FFS</w:t>
      </w:r>
      <w:r>
        <w:rPr>
          <w:lang w:eastAsia="x-none"/>
        </w:rPr>
        <w:t xml:space="preserve"> </w:t>
      </w:r>
      <w:r w:rsidRPr="00F20FF5">
        <w:rPr>
          <w:lang w:eastAsia="x-none"/>
        </w:rPr>
        <w:t>The DMRS symbols are not configured as reserved resources</w:t>
      </w:r>
    </w:p>
    <w:p w14:paraId="4524C751" w14:textId="77777777" w:rsidR="000A0807" w:rsidRPr="00E87772" w:rsidRDefault="000A0807" w:rsidP="00E87772">
      <w:pPr>
        <w:rPr>
          <w:b/>
        </w:rPr>
      </w:pPr>
    </w:p>
    <w:bookmarkEnd w:id="2"/>
    <w:p w14:paraId="2857F695" w14:textId="77777777" w:rsidR="00E87772" w:rsidRPr="00E87772" w:rsidRDefault="00E87772" w:rsidP="00E62E31">
      <w:pPr>
        <w:spacing w:after="0"/>
        <w:rPr>
          <w:b/>
        </w:rPr>
      </w:pPr>
    </w:p>
    <w:p w14:paraId="0BD0F13E" w14:textId="6B54F8A9" w:rsidR="000A165A" w:rsidRDefault="00354F8E" w:rsidP="000A165A">
      <w:pPr>
        <w:pStyle w:val="Heading1"/>
      </w:pPr>
      <w:r>
        <w:t>C</w:t>
      </w:r>
      <w:r w:rsidR="00BF6693">
        <w:t xml:space="preserve">onfiguration </w:t>
      </w:r>
      <w:r>
        <w:t>for NB-IoT non-anchor carriers</w:t>
      </w:r>
    </w:p>
    <w:p w14:paraId="39AF7A17" w14:textId="77777777" w:rsidR="00354F8E" w:rsidRPr="00271DD0" w:rsidRDefault="00354F8E" w:rsidP="000A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  <w:lang w:eastAsia="x-none"/>
        </w:rPr>
      </w:pPr>
      <w:r w:rsidRPr="00271DD0">
        <w:rPr>
          <w:b/>
          <w:bCs/>
          <w:szCs w:val="20"/>
          <w:highlight w:val="yellow"/>
          <w:lang w:eastAsia="x-none"/>
        </w:rPr>
        <w:t>Possible Agreement</w:t>
      </w:r>
    </w:p>
    <w:p w14:paraId="1BEB8519" w14:textId="77777777" w:rsidR="00354F8E" w:rsidRPr="00271DD0" w:rsidRDefault="00354F8E" w:rsidP="000A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noProof/>
          <w:szCs w:val="20"/>
          <w:lang w:eastAsia="en-GB"/>
        </w:rPr>
      </w:pPr>
      <w:r w:rsidRPr="00271DD0">
        <w:rPr>
          <w:bCs/>
          <w:noProof/>
          <w:szCs w:val="20"/>
          <w:lang w:eastAsia="en-GB"/>
        </w:rPr>
        <w:t>NB-IoT reserved resource can be separately configured per NB-IoT non-anchor carrier.</w:t>
      </w:r>
    </w:p>
    <w:p w14:paraId="133739D1" w14:textId="77777777" w:rsidR="00BF6693" w:rsidRDefault="00BF6693" w:rsidP="00BF6693">
      <w:pPr>
        <w:rPr>
          <w:b/>
          <w:lang w:eastAsia="zh-CN"/>
        </w:rPr>
      </w:pPr>
    </w:p>
    <w:p w14:paraId="38A042EA" w14:textId="5F03B53C" w:rsidR="00BF6693" w:rsidRPr="00BF6693" w:rsidRDefault="005B6108" w:rsidP="00BF6693">
      <w:pPr>
        <w:rPr>
          <w:b/>
        </w:rPr>
      </w:pPr>
      <w:r w:rsidRPr="00BF6693">
        <w:rPr>
          <w:b/>
        </w:rPr>
        <w:t>Potential Agreement #</w:t>
      </w:r>
      <w:r w:rsidR="00754D1B">
        <w:rPr>
          <w:b/>
        </w:rPr>
        <w:t>2</w:t>
      </w:r>
      <w:r w:rsidRPr="00BF6693">
        <w:rPr>
          <w:b/>
        </w:rPr>
        <w:t>:</w:t>
      </w:r>
      <w:r w:rsidR="00BF6693" w:rsidRPr="00BF6693">
        <w:rPr>
          <w:b/>
        </w:rPr>
        <w:t xml:space="preserve"> </w:t>
      </w:r>
    </w:p>
    <w:p w14:paraId="2548F783" w14:textId="77777777" w:rsidR="00754D1B" w:rsidRPr="00271DD0" w:rsidRDefault="00754D1B" w:rsidP="00754D1B">
      <w:pPr>
        <w:rPr>
          <w:bCs/>
          <w:noProof/>
          <w:szCs w:val="20"/>
          <w:lang w:eastAsia="en-GB"/>
        </w:rPr>
      </w:pPr>
      <w:r w:rsidRPr="00271DD0">
        <w:rPr>
          <w:bCs/>
          <w:noProof/>
          <w:szCs w:val="20"/>
          <w:lang w:eastAsia="en-GB"/>
        </w:rPr>
        <w:t>NB-IoT reserved resource can be separately configured per NB-IoT non-anchor carrier.</w:t>
      </w:r>
    </w:p>
    <w:p w14:paraId="19712AF6" w14:textId="2589F084" w:rsidR="00D33629" w:rsidRDefault="00D33629" w:rsidP="00B143DB">
      <w:pPr>
        <w:spacing w:after="0"/>
      </w:pPr>
    </w:p>
    <w:p w14:paraId="300E4B78" w14:textId="75FBEC98" w:rsidR="00354F8E" w:rsidRDefault="00354F8E" w:rsidP="00354F8E">
      <w:pPr>
        <w:pStyle w:val="Heading1"/>
      </w:pPr>
      <w:r>
        <w:t>Signaling</w:t>
      </w:r>
    </w:p>
    <w:p w14:paraId="0ACE5DC0" w14:textId="77777777" w:rsidR="00354F8E" w:rsidRPr="003946A7" w:rsidRDefault="00354F8E" w:rsidP="000A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x-none"/>
        </w:rPr>
      </w:pPr>
      <w:r w:rsidRPr="003946A7">
        <w:rPr>
          <w:b/>
          <w:bCs/>
          <w:highlight w:val="yellow"/>
          <w:lang w:eastAsia="x-none"/>
        </w:rPr>
        <w:t>Possible Agreement</w:t>
      </w:r>
    </w:p>
    <w:p w14:paraId="29EF36D7" w14:textId="77777777" w:rsidR="00354F8E" w:rsidRDefault="00354F8E" w:rsidP="000A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 w:rsidRPr="003946A7">
        <w:rPr>
          <w:lang w:eastAsia="x-none"/>
        </w:rPr>
        <w:t xml:space="preserve">Bitmap based method is used for subframe-level, slot-level, or symbol(s)-level NB-IoT reserved resource configuration </w:t>
      </w:r>
    </w:p>
    <w:p w14:paraId="668007C0" w14:textId="77777777" w:rsidR="000019B6" w:rsidRPr="00BE1237" w:rsidRDefault="000019B6" w:rsidP="000019B6">
      <w:pPr>
        <w:spacing w:after="0"/>
      </w:pPr>
    </w:p>
    <w:p w14:paraId="71F62326" w14:textId="6900866F" w:rsidR="002D1FEE" w:rsidRDefault="002D1FEE" w:rsidP="000019B6">
      <w:pPr>
        <w:spacing w:after="0"/>
        <w:rPr>
          <w:b/>
        </w:rPr>
      </w:pPr>
    </w:p>
    <w:p w14:paraId="54323481" w14:textId="77777777" w:rsidR="00BC4173" w:rsidRDefault="00BC4173" w:rsidP="000019B6">
      <w:pPr>
        <w:spacing w:after="0"/>
        <w:rPr>
          <w:b/>
        </w:rPr>
      </w:pPr>
    </w:p>
    <w:p w14:paraId="2F4566F0" w14:textId="636B92DE" w:rsidR="00354F8E" w:rsidRDefault="00354F8E" w:rsidP="00354F8E">
      <w:pPr>
        <w:rPr>
          <w:b/>
          <w:lang w:eastAsia="zh-CN"/>
        </w:rPr>
      </w:pPr>
      <w:r w:rsidRPr="002F0136">
        <w:rPr>
          <w:b/>
        </w:rPr>
        <w:t>Potential Agreement</w:t>
      </w:r>
      <w:r>
        <w:rPr>
          <w:b/>
        </w:rPr>
        <w:t xml:space="preserve"> </w:t>
      </w:r>
      <w:r w:rsidR="00731AFA">
        <w:rPr>
          <w:b/>
        </w:rPr>
        <w:t>#3</w:t>
      </w:r>
      <w:r w:rsidRPr="002F0136">
        <w:rPr>
          <w:b/>
          <w:lang w:eastAsia="zh-CN"/>
        </w:rPr>
        <w:t xml:space="preserve">: </w:t>
      </w:r>
    </w:p>
    <w:p w14:paraId="148ADBBC" w14:textId="4087D8EE" w:rsidR="00354F8E" w:rsidRPr="0034553E" w:rsidRDefault="00354F8E" w:rsidP="00354F8E">
      <w:pPr>
        <w:rPr>
          <w:bCs/>
          <w:lang w:eastAsia="zh-CN"/>
        </w:rPr>
      </w:pPr>
      <w:r w:rsidRPr="0034553E">
        <w:rPr>
          <w:bCs/>
          <w:lang w:eastAsia="zh-CN"/>
        </w:rPr>
        <w:t xml:space="preserve">For </w:t>
      </w:r>
      <w:r w:rsidRPr="0034553E">
        <w:rPr>
          <w:bCs/>
          <w:u w:val="single"/>
          <w:lang w:eastAsia="zh-CN"/>
        </w:rPr>
        <w:t>slot</w:t>
      </w:r>
      <w:r w:rsidRPr="0034553E">
        <w:rPr>
          <w:bCs/>
          <w:lang w:eastAsia="zh-CN"/>
        </w:rPr>
        <w:t>-level resource reservation in downlink</w:t>
      </w:r>
      <w:r w:rsidR="00BB4A44" w:rsidRPr="0034553E">
        <w:rPr>
          <w:bCs/>
          <w:lang w:eastAsia="zh-CN"/>
        </w:rPr>
        <w:t xml:space="preserve"> [uplink]</w:t>
      </w:r>
      <w:r w:rsidRPr="0034553E">
        <w:rPr>
          <w:bCs/>
          <w:lang w:eastAsia="zh-CN"/>
        </w:rPr>
        <w:t>, the configuration signaling is</w:t>
      </w:r>
      <w:r w:rsidR="00BB4A44" w:rsidRPr="0034553E">
        <w:rPr>
          <w:bCs/>
          <w:lang w:eastAsia="zh-CN"/>
        </w:rPr>
        <w:t xml:space="preserve"> up to</w:t>
      </w:r>
      <w:r w:rsidRPr="0034553E">
        <w:rPr>
          <w:bCs/>
          <w:lang w:eastAsia="zh-CN"/>
        </w:rPr>
        <w:t xml:space="preserve"> </w:t>
      </w:r>
      <w:r w:rsidR="000D6A23" w:rsidRPr="0034553E">
        <w:rPr>
          <w:bCs/>
          <w:lang w:eastAsia="zh-CN"/>
        </w:rPr>
        <w:t>[1</w:t>
      </w:r>
      <w:r w:rsidRPr="0034553E">
        <w:rPr>
          <w:bCs/>
          <w:lang w:eastAsia="zh-CN"/>
        </w:rPr>
        <w:t>0</w:t>
      </w:r>
      <w:r w:rsidR="000D6A23" w:rsidRPr="0034553E">
        <w:rPr>
          <w:bCs/>
          <w:lang w:eastAsia="zh-CN"/>
        </w:rPr>
        <w:t>,20]</w:t>
      </w:r>
      <w:r w:rsidRPr="0034553E">
        <w:rPr>
          <w:bCs/>
          <w:lang w:eastAsia="zh-CN"/>
        </w:rPr>
        <w:t xml:space="preserve"> bits bitmap where each bit corresponds to one slot</w:t>
      </w:r>
      <w:r w:rsidR="00BB4A44" w:rsidRPr="0034553E">
        <w:rPr>
          <w:bCs/>
          <w:lang w:eastAsia="zh-CN"/>
        </w:rPr>
        <w:t xml:space="preserve"> in a frame</w:t>
      </w:r>
      <w:r w:rsidRPr="0034553E">
        <w:rPr>
          <w:bCs/>
          <w:lang w:eastAsia="zh-CN"/>
        </w:rPr>
        <w:t>.</w:t>
      </w:r>
    </w:p>
    <w:p w14:paraId="2FA82F56" w14:textId="71AAE411" w:rsidR="0023196C" w:rsidRPr="0034553E" w:rsidRDefault="00354F8E" w:rsidP="0023196C">
      <w:pPr>
        <w:rPr>
          <w:bCs/>
          <w:lang w:eastAsia="zh-CN"/>
        </w:rPr>
      </w:pPr>
      <w:r w:rsidRPr="0034553E">
        <w:rPr>
          <w:bCs/>
          <w:lang w:eastAsia="zh-CN"/>
        </w:rPr>
        <w:t>•</w:t>
      </w:r>
      <w:r w:rsidRPr="0034553E">
        <w:rPr>
          <w:bCs/>
          <w:lang w:eastAsia="zh-CN"/>
        </w:rPr>
        <w:tab/>
      </w:r>
      <w:r w:rsidR="0023196C" w:rsidRPr="0034553E">
        <w:rPr>
          <w:bCs/>
          <w:lang w:eastAsia="zh-CN"/>
        </w:rPr>
        <w:t xml:space="preserve">FFS: </w:t>
      </w:r>
      <w:r w:rsidRPr="0034553E">
        <w:rPr>
          <w:bCs/>
          <w:lang w:eastAsia="zh-CN"/>
        </w:rPr>
        <w:t>Which frame the bitmap applies are indicated by one start position</w:t>
      </w:r>
      <w:r w:rsidR="000D6A23" w:rsidRPr="0034553E">
        <w:rPr>
          <w:bCs/>
          <w:lang w:eastAsia="zh-CN"/>
        </w:rPr>
        <w:t xml:space="preserve"> and</w:t>
      </w:r>
      <w:r w:rsidRPr="0034553E">
        <w:rPr>
          <w:bCs/>
          <w:lang w:eastAsia="zh-CN"/>
        </w:rPr>
        <w:t xml:space="preserve"> one periodicity</w:t>
      </w:r>
      <w:r w:rsidR="000D6A23" w:rsidRPr="0034553E">
        <w:rPr>
          <w:bCs/>
          <w:lang w:eastAsia="zh-CN"/>
        </w:rPr>
        <w:t>.</w:t>
      </w:r>
    </w:p>
    <w:p w14:paraId="5D10BF5A" w14:textId="4DBDBA11" w:rsidR="002F0136" w:rsidRDefault="002F0136" w:rsidP="000019B6">
      <w:pPr>
        <w:spacing w:after="0"/>
        <w:rPr>
          <w:b/>
        </w:rPr>
      </w:pPr>
    </w:p>
    <w:p w14:paraId="0297F446" w14:textId="77777777" w:rsidR="00354F8E" w:rsidRDefault="00354F8E" w:rsidP="000019B6">
      <w:pPr>
        <w:spacing w:after="0"/>
        <w:rPr>
          <w:b/>
        </w:rPr>
      </w:pPr>
    </w:p>
    <w:p w14:paraId="175270C3" w14:textId="7F5D82DB" w:rsidR="002F0136" w:rsidRPr="002F0136" w:rsidRDefault="002F0136" w:rsidP="002F0136">
      <w:pPr>
        <w:rPr>
          <w:b/>
        </w:rPr>
      </w:pPr>
      <w:r w:rsidRPr="002F0136">
        <w:rPr>
          <w:b/>
        </w:rPr>
        <w:lastRenderedPageBreak/>
        <w:t>Potential Agreement</w:t>
      </w:r>
      <w:r w:rsidR="004F4154">
        <w:rPr>
          <w:b/>
        </w:rPr>
        <w:t xml:space="preserve"> </w:t>
      </w:r>
      <w:r w:rsidR="00731AFA">
        <w:rPr>
          <w:b/>
        </w:rPr>
        <w:t>#4</w:t>
      </w:r>
      <w:r w:rsidRPr="002F0136">
        <w:rPr>
          <w:b/>
        </w:rPr>
        <w:t>:</w:t>
      </w:r>
    </w:p>
    <w:p w14:paraId="6DE09963" w14:textId="6580FDC5" w:rsidR="002F0136" w:rsidRPr="0034553E" w:rsidRDefault="002F0136" w:rsidP="002F0136">
      <w:pPr>
        <w:rPr>
          <w:bCs/>
          <w:lang w:eastAsia="zh-CN"/>
        </w:rPr>
      </w:pPr>
      <w:r w:rsidRPr="0034553E">
        <w:rPr>
          <w:bCs/>
          <w:lang w:eastAsia="zh-CN"/>
        </w:rPr>
        <w:t xml:space="preserve">For </w:t>
      </w:r>
      <w:r w:rsidRPr="0034553E">
        <w:rPr>
          <w:bCs/>
          <w:u w:val="single"/>
          <w:lang w:eastAsia="zh-CN"/>
        </w:rPr>
        <w:t>symbol(s)</w:t>
      </w:r>
      <w:r w:rsidRPr="0034553E">
        <w:rPr>
          <w:bCs/>
          <w:lang w:eastAsia="zh-CN"/>
        </w:rPr>
        <w:t>-level resource reservation in downlink, the configuration signaling is a</w:t>
      </w:r>
      <w:r w:rsidR="000D6A23" w:rsidRPr="0034553E">
        <w:rPr>
          <w:bCs/>
          <w:lang w:eastAsia="zh-CN"/>
        </w:rPr>
        <w:t>t most</w:t>
      </w:r>
      <w:r w:rsidRPr="0034553E">
        <w:rPr>
          <w:bCs/>
          <w:lang w:eastAsia="zh-CN"/>
        </w:rPr>
        <w:t xml:space="preserve"> 10</w:t>
      </w:r>
      <w:r w:rsidR="000D6A23" w:rsidRPr="0034553E">
        <w:rPr>
          <w:bCs/>
          <w:lang w:eastAsia="zh-CN"/>
        </w:rPr>
        <w:t xml:space="preserve"> </w:t>
      </w:r>
      <w:r w:rsidRPr="0034553E">
        <w:rPr>
          <w:bCs/>
          <w:lang w:eastAsia="zh-CN"/>
        </w:rPr>
        <w:t xml:space="preserve">bits bitmap where each bit corresponds to one symbol </w:t>
      </w:r>
      <w:r w:rsidR="00BB4A44" w:rsidRPr="0034553E">
        <w:rPr>
          <w:bCs/>
          <w:lang w:eastAsia="zh-CN"/>
        </w:rPr>
        <w:t xml:space="preserve">in a subframe </w:t>
      </w:r>
      <w:r w:rsidRPr="0034553E">
        <w:rPr>
          <w:bCs/>
          <w:lang w:eastAsia="zh-CN"/>
        </w:rPr>
        <w:t>which is not the NRS symbol.</w:t>
      </w:r>
    </w:p>
    <w:p w14:paraId="04C0AAA2" w14:textId="727C2515" w:rsidR="00243B08" w:rsidRPr="0034553E" w:rsidRDefault="002F0136" w:rsidP="000D6A23">
      <w:pPr>
        <w:ind w:left="360"/>
        <w:rPr>
          <w:bCs/>
          <w:lang w:eastAsia="zh-CN"/>
        </w:rPr>
      </w:pPr>
      <w:r w:rsidRPr="0034553E">
        <w:rPr>
          <w:bCs/>
          <w:lang w:eastAsia="zh-CN"/>
        </w:rPr>
        <w:t>•</w:t>
      </w:r>
      <w:r w:rsidRPr="0034553E">
        <w:rPr>
          <w:bCs/>
          <w:lang w:eastAsia="zh-CN"/>
        </w:rPr>
        <w:tab/>
      </w:r>
      <w:r w:rsidR="000D6A23" w:rsidRPr="0034553E">
        <w:rPr>
          <w:bCs/>
          <w:lang w:eastAsia="zh-CN"/>
        </w:rPr>
        <w:t xml:space="preserve">FFS: </w:t>
      </w:r>
      <w:r w:rsidRPr="0034553E">
        <w:rPr>
          <w:bCs/>
          <w:lang w:eastAsia="zh-CN"/>
        </w:rPr>
        <w:t>Which subframe(s) the bitmap applies to are indicated by one start position</w:t>
      </w:r>
      <w:r w:rsidR="000D6A23" w:rsidRPr="0034553E">
        <w:rPr>
          <w:bCs/>
          <w:lang w:eastAsia="zh-CN"/>
        </w:rPr>
        <w:t xml:space="preserve"> and</w:t>
      </w:r>
      <w:r w:rsidRPr="0034553E">
        <w:rPr>
          <w:bCs/>
          <w:lang w:eastAsia="zh-CN"/>
        </w:rPr>
        <w:t xml:space="preserve"> one periodicity</w:t>
      </w:r>
      <w:r w:rsidR="000D6A23" w:rsidRPr="0034553E">
        <w:rPr>
          <w:bCs/>
          <w:lang w:eastAsia="zh-CN"/>
        </w:rPr>
        <w:t>.</w:t>
      </w:r>
    </w:p>
    <w:p w14:paraId="1FA77CE9" w14:textId="7E552A58" w:rsidR="000D6A23" w:rsidRPr="0034553E" w:rsidRDefault="000D6A23" w:rsidP="000D6A23">
      <w:pPr>
        <w:pStyle w:val="ListParagraph"/>
        <w:numPr>
          <w:ilvl w:val="0"/>
          <w:numId w:val="49"/>
        </w:numPr>
        <w:ind w:firstLineChars="0"/>
        <w:rPr>
          <w:bCs/>
        </w:rPr>
      </w:pPr>
      <w:r w:rsidRPr="0034553E">
        <w:rPr>
          <w:bCs/>
        </w:rPr>
        <w:t>FFS: TDD special subframes.</w:t>
      </w:r>
    </w:p>
    <w:p w14:paraId="24465DDE" w14:textId="614286E1" w:rsidR="0023196C" w:rsidRDefault="0023196C" w:rsidP="0023196C">
      <w:pPr>
        <w:rPr>
          <w:b/>
        </w:rPr>
      </w:pPr>
    </w:p>
    <w:p w14:paraId="503D6078" w14:textId="77777777" w:rsidR="0023196C" w:rsidRDefault="0023196C" w:rsidP="0023196C">
      <w:pPr>
        <w:rPr>
          <w:b/>
        </w:rPr>
      </w:pPr>
    </w:p>
    <w:p w14:paraId="5AFAE6AC" w14:textId="6B6498EE" w:rsidR="0023196C" w:rsidRPr="002F0136" w:rsidRDefault="0023196C" w:rsidP="0023196C">
      <w:pPr>
        <w:rPr>
          <w:b/>
        </w:rPr>
      </w:pPr>
      <w:r w:rsidRPr="002F0136">
        <w:rPr>
          <w:b/>
        </w:rPr>
        <w:t>Potential Agreement</w:t>
      </w:r>
      <w:r>
        <w:rPr>
          <w:b/>
        </w:rPr>
        <w:t xml:space="preserve"> </w:t>
      </w:r>
      <w:r w:rsidR="00731AFA">
        <w:rPr>
          <w:b/>
        </w:rPr>
        <w:t>#5</w:t>
      </w:r>
      <w:r w:rsidRPr="002F0136">
        <w:rPr>
          <w:b/>
        </w:rPr>
        <w:t>:</w:t>
      </w:r>
    </w:p>
    <w:p w14:paraId="66703703" w14:textId="0EC2E9FF" w:rsidR="0023196C" w:rsidRPr="0034553E" w:rsidRDefault="0023196C" w:rsidP="0023196C">
      <w:pPr>
        <w:rPr>
          <w:bCs/>
          <w:lang w:eastAsia="zh-CN"/>
        </w:rPr>
      </w:pPr>
      <w:bookmarkStart w:id="3" w:name="_GoBack"/>
      <w:r w:rsidRPr="0034553E">
        <w:rPr>
          <w:bCs/>
          <w:lang w:eastAsia="zh-CN"/>
        </w:rPr>
        <w:t xml:space="preserve">For </w:t>
      </w:r>
      <w:r w:rsidRPr="0034553E">
        <w:rPr>
          <w:bCs/>
          <w:u w:val="single"/>
          <w:lang w:eastAsia="zh-CN"/>
        </w:rPr>
        <w:t>symbol(s)</w:t>
      </w:r>
      <w:r w:rsidRPr="0034553E">
        <w:rPr>
          <w:bCs/>
          <w:lang w:eastAsia="zh-CN"/>
        </w:rPr>
        <w:t xml:space="preserve">-level resource reservation in </w:t>
      </w:r>
      <w:r w:rsidRPr="0034553E">
        <w:rPr>
          <w:bCs/>
          <w:lang w:eastAsia="zh-CN"/>
        </w:rPr>
        <w:t>up</w:t>
      </w:r>
      <w:r w:rsidRPr="0034553E">
        <w:rPr>
          <w:bCs/>
          <w:lang w:eastAsia="zh-CN"/>
        </w:rPr>
        <w:t xml:space="preserve">link, the configuration signaling is at most </w:t>
      </w:r>
      <w:r w:rsidRPr="0034553E">
        <w:rPr>
          <w:bCs/>
          <w:lang w:eastAsia="zh-CN"/>
        </w:rPr>
        <w:t>X</w:t>
      </w:r>
      <w:r w:rsidRPr="0034553E">
        <w:rPr>
          <w:bCs/>
          <w:lang w:eastAsia="zh-CN"/>
        </w:rPr>
        <w:t xml:space="preserve"> bits bitmap.</w:t>
      </w:r>
    </w:p>
    <w:p w14:paraId="79FB68D2" w14:textId="77777777" w:rsidR="0023196C" w:rsidRPr="0034553E" w:rsidRDefault="0023196C" w:rsidP="0023196C">
      <w:pPr>
        <w:ind w:left="360"/>
        <w:rPr>
          <w:bCs/>
          <w:lang w:eastAsia="zh-CN"/>
        </w:rPr>
      </w:pPr>
      <w:r w:rsidRPr="0034553E">
        <w:rPr>
          <w:bCs/>
          <w:lang w:eastAsia="zh-CN"/>
        </w:rPr>
        <w:t>•</w:t>
      </w:r>
      <w:r w:rsidRPr="0034553E">
        <w:rPr>
          <w:bCs/>
          <w:lang w:eastAsia="zh-CN"/>
        </w:rPr>
        <w:tab/>
        <w:t>FFS: Which subframe(s) the bitmap applies to are indicated by one start position and one periodicity.</w:t>
      </w:r>
    </w:p>
    <w:bookmarkEnd w:id="3"/>
    <w:p w14:paraId="3D5B10DB" w14:textId="77777777" w:rsidR="0023196C" w:rsidRPr="0023196C" w:rsidRDefault="0023196C" w:rsidP="0023196C">
      <w:pPr>
        <w:rPr>
          <w:b/>
        </w:rPr>
      </w:pPr>
    </w:p>
    <w:p w14:paraId="36F88F71" w14:textId="77777777" w:rsidR="00703F38" w:rsidRDefault="00703F38" w:rsidP="00703F3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9681832"/>
      <w:bookmarkStart w:id="5" w:name="_Ref124589665"/>
      <w:bookmarkStart w:id="6" w:name="_Ref71620620"/>
      <w:bookmarkStart w:id="7" w:name="_Ref124671424"/>
      <w:r w:rsidRPr="00E2368C">
        <w:t>References</w:t>
      </w:r>
      <w:bookmarkEnd w:id="4"/>
      <w:bookmarkEnd w:id="5"/>
      <w:bookmarkEnd w:id="6"/>
      <w:bookmarkEnd w:id="7"/>
    </w:p>
    <w:p w14:paraId="78A3AE1A" w14:textId="2A916A30" w:rsidR="00703F38" w:rsidRPr="00F8560F" w:rsidRDefault="00703F38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bookmarkStart w:id="8" w:name="_Ref387394383"/>
      <w:bookmarkStart w:id="9" w:name="_Ref457225889"/>
      <w:r w:rsidRPr="00F8560F">
        <w:rPr>
          <w:noProof w:val="0"/>
          <w:sz w:val="21"/>
          <w:szCs w:val="21"/>
        </w:rPr>
        <w:t>RP-19</w:t>
      </w:r>
      <w:r w:rsidR="007C4BFC" w:rsidRPr="00F8560F">
        <w:rPr>
          <w:noProof w:val="0"/>
          <w:sz w:val="21"/>
          <w:szCs w:val="21"/>
        </w:rPr>
        <w:t>2313</w:t>
      </w:r>
      <w:r w:rsidRPr="00F8560F">
        <w:rPr>
          <w:noProof w:val="0"/>
          <w:sz w:val="21"/>
          <w:szCs w:val="21"/>
        </w:rPr>
        <w:tab/>
        <w:t>WID revision: Additional enhancements for NB-IoT</w:t>
      </w:r>
      <w:bookmarkEnd w:id="8"/>
      <w:r w:rsidRPr="00F8560F">
        <w:rPr>
          <w:noProof w:val="0"/>
          <w:sz w:val="21"/>
          <w:szCs w:val="21"/>
        </w:rPr>
        <w:t xml:space="preserve">, Futurewei, </w:t>
      </w:r>
      <w:bookmarkEnd w:id="9"/>
      <w:r w:rsidR="007C4BFC" w:rsidRPr="00F8560F">
        <w:rPr>
          <w:noProof w:val="0"/>
          <w:sz w:val="21"/>
          <w:szCs w:val="21"/>
        </w:rPr>
        <w:t>RAN#85</w:t>
      </w:r>
    </w:p>
    <w:p w14:paraId="37320D4B" w14:textId="77777777" w:rsidR="007C4BFC" w:rsidRPr="00F8560F" w:rsidRDefault="007C4BFC" w:rsidP="00F8560F">
      <w:pPr>
        <w:pStyle w:val="references0"/>
        <w:numPr>
          <w:ilvl w:val="0"/>
          <w:numId w:val="12"/>
        </w:numPr>
        <w:spacing w:after="0" w:line="240" w:lineRule="auto"/>
        <w:ind w:left="418" w:hanging="418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R1-1909689</w:t>
      </w:r>
      <w:r w:rsidRPr="00F8560F">
        <w:rPr>
          <w:noProof w:val="0"/>
          <w:sz w:val="21"/>
          <w:szCs w:val="21"/>
        </w:rPr>
        <w:tab/>
        <w:t>RAN1 agreements for Rel-16 Additional Enhancements for NB-IoT</w:t>
      </w:r>
      <w:r w:rsidRPr="00F8560F">
        <w:rPr>
          <w:noProof w:val="0"/>
          <w:sz w:val="21"/>
          <w:szCs w:val="21"/>
        </w:rPr>
        <w:tab/>
        <w:t>Futurewei, RAN1#98</w:t>
      </w:r>
    </w:p>
    <w:p w14:paraId="1B8E404A" w14:textId="3CD6F8A0" w:rsidR="00205E82" w:rsidRPr="00F8560F" w:rsidRDefault="00205E82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R1-1909998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Coexistence of NB-IoT with NR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Ericsson</w:t>
      </w:r>
    </w:p>
    <w:p w14:paraId="0A689375" w14:textId="40381CC7" w:rsidR="00205E82" w:rsidRPr="00F8560F" w:rsidRDefault="00205E82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R1-1910092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Performance enhancements for NB-IoT coexistence with NR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Huawei, HiSilicon</w:t>
      </w:r>
    </w:p>
    <w:p w14:paraId="4C05ED7D" w14:textId="2912FD13" w:rsidR="00205E82" w:rsidRPr="00F8560F" w:rsidRDefault="00205E82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R1-1910258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Coexistence of NB-IoT with NR</w:t>
      </w:r>
      <w:r w:rsidR="00F8560F" w:rsidRPr="00F8560F">
        <w:rPr>
          <w:noProof w:val="0"/>
          <w:sz w:val="21"/>
          <w:szCs w:val="21"/>
        </w:rPr>
        <w:tab/>
      </w:r>
      <w:r w:rsidRPr="00F8560F">
        <w:rPr>
          <w:noProof w:val="0"/>
          <w:sz w:val="21"/>
          <w:szCs w:val="21"/>
        </w:rPr>
        <w:t>Nokia, Nokia Shanghai Bell</w:t>
      </w:r>
    </w:p>
    <w:p w14:paraId="1155C821" w14:textId="2226DDB1" w:rsidR="004B3E68" w:rsidRPr="00F8560F" w:rsidRDefault="00205E82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R1-1910274</w:t>
      </w:r>
      <w:r w:rsidR="00F8560F" w:rsidRPr="00F8560F">
        <w:rPr>
          <w:noProof w:val="0"/>
          <w:sz w:val="21"/>
          <w:szCs w:val="21"/>
        </w:rPr>
        <w:tab/>
        <w:t>Coexistence of NB-IoT with NR</w:t>
      </w:r>
      <w:r w:rsidR="00F8560F" w:rsidRPr="00F8560F">
        <w:rPr>
          <w:noProof w:val="0"/>
          <w:sz w:val="21"/>
          <w:szCs w:val="21"/>
        </w:rPr>
        <w:tab/>
        <w:t>ZTE</w:t>
      </w:r>
    </w:p>
    <w:p w14:paraId="78FFF7A9" w14:textId="3A1799D0" w:rsidR="00F8560F" w:rsidRPr="00F8560F" w:rsidRDefault="00F8560F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R1-1910605</w:t>
      </w:r>
      <w:r w:rsidRPr="00F8560F">
        <w:rPr>
          <w:noProof w:val="0"/>
          <w:sz w:val="21"/>
          <w:szCs w:val="21"/>
        </w:rPr>
        <w:tab/>
      </w:r>
      <w:r w:rsidRPr="00F8560F">
        <w:rPr>
          <w:sz w:val="21"/>
          <w:szCs w:val="21"/>
        </w:rPr>
        <w:t>Discussion on coexistence of NB-IoT with NR</w:t>
      </w:r>
      <w:r w:rsidRPr="00F8560F">
        <w:rPr>
          <w:sz w:val="21"/>
          <w:szCs w:val="21"/>
        </w:rPr>
        <w:tab/>
        <w:t>CEWiT</w:t>
      </w:r>
    </w:p>
    <w:p w14:paraId="09D80FA2" w14:textId="6865001E" w:rsidR="00205E82" w:rsidRPr="00F8560F" w:rsidRDefault="00F8560F" w:rsidP="00F8560F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F8560F">
        <w:rPr>
          <w:noProof w:val="0"/>
          <w:sz w:val="21"/>
          <w:szCs w:val="21"/>
        </w:rPr>
        <w:t>R1-1910728</w:t>
      </w:r>
      <w:r w:rsidRPr="00F8560F">
        <w:rPr>
          <w:noProof w:val="0"/>
          <w:sz w:val="21"/>
          <w:szCs w:val="21"/>
        </w:rPr>
        <w:tab/>
        <w:t>Coexistence of NB-IoT with NR</w:t>
      </w:r>
      <w:r w:rsidRPr="00F8560F">
        <w:rPr>
          <w:noProof w:val="0"/>
          <w:sz w:val="21"/>
          <w:szCs w:val="21"/>
        </w:rPr>
        <w:tab/>
        <w:t>Qualcomm</w:t>
      </w:r>
    </w:p>
    <w:p w14:paraId="66745D7E" w14:textId="193391A7" w:rsidR="00205E82" w:rsidRDefault="00205E82" w:rsidP="00205E82">
      <w:pPr>
        <w:pStyle w:val="references0"/>
        <w:numPr>
          <w:ilvl w:val="0"/>
          <w:numId w:val="0"/>
        </w:numPr>
        <w:spacing w:after="0" w:line="240" w:lineRule="auto"/>
        <w:ind w:left="360" w:hanging="360"/>
        <w:rPr>
          <w:noProof w:val="0"/>
          <w:sz w:val="21"/>
          <w:szCs w:val="21"/>
        </w:rPr>
      </w:pPr>
    </w:p>
    <w:p w14:paraId="6A677634" w14:textId="77777777" w:rsidR="00205E82" w:rsidRPr="007C4BFC" w:rsidRDefault="00205E82" w:rsidP="00205E82">
      <w:pPr>
        <w:pStyle w:val="references0"/>
        <w:numPr>
          <w:ilvl w:val="0"/>
          <w:numId w:val="0"/>
        </w:numPr>
        <w:spacing w:after="0" w:line="240" w:lineRule="auto"/>
        <w:ind w:left="360" w:hanging="360"/>
        <w:rPr>
          <w:noProof w:val="0"/>
          <w:sz w:val="21"/>
          <w:szCs w:val="21"/>
        </w:rPr>
      </w:pPr>
    </w:p>
    <w:sectPr w:rsidR="00205E82" w:rsidRPr="007C4BFC" w:rsidSect="007874AA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6EE39" w14:textId="77777777" w:rsidR="00567CAD" w:rsidRDefault="00567CAD">
      <w:r>
        <w:separator/>
      </w:r>
    </w:p>
  </w:endnote>
  <w:endnote w:type="continuationSeparator" w:id="0">
    <w:p w14:paraId="58D0F115" w14:textId="77777777" w:rsidR="00567CAD" w:rsidRDefault="0056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E4DFA" w14:textId="77777777" w:rsidR="00567CAD" w:rsidRDefault="00567CAD">
      <w:r>
        <w:separator/>
      </w:r>
    </w:p>
  </w:footnote>
  <w:footnote w:type="continuationSeparator" w:id="0">
    <w:p w14:paraId="1A102DB1" w14:textId="77777777" w:rsidR="00567CAD" w:rsidRDefault="00567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F55AA5"/>
    <w:multiLevelType w:val="hybridMultilevel"/>
    <w:tmpl w:val="8E10A7E8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94781F"/>
    <w:multiLevelType w:val="hybridMultilevel"/>
    <w:tmpl w:val="3DB6B982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E43DC5"/>
    <w:multiLevelType w:val="hybridMultilevel"/>
    <w:tmpl w:val="38928E2C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2EE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A6B39"/>
    <w:multiLevelType w:val="hybridMultilevel"/>
    <w:tmpl w:val="29EC91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B770B9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9354762A">
      <w:start w:val="1"/>
      <w:numFmt w:val="bullet"/>
      <w:lvlText w:val="­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9131D"/>
    <w:multiLevelType w:val="hybridMultilevel"/>
    <w:tmpl w:val="2E2A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933B8"/>
    <w:multiLevelType w:val="hybridMultilevel"/>
    <w:tmpl w:val="9F7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2206C856"/>
    <w:lvl w:ilvl="0">
      <w:start w:val="3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4311169"/>
    <w:multiLevelType w:val="hybridMultilevel"/>
    <w:tmpl w:val="209E98A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44912"/>
    <w:multiLevelType w:val="hybridMultilevel"/>
    <w:tmpl w:val="F5D0E494"/>
    <w:lvl w:ilvl="0" w:tplc="F104A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A2845"/>
    <w:multiLevelType w:val="hybridMultilevel"/>
    <w:tmpl w:val="18C8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F6044"/>
    <w:multiLevelType w:val="hybridMultilevel"/>
    <w:tmpl w:val="46A21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E1187"/>
    <w:multiLevelType w:val="hybridMultilevel"/>
    <w:tmpl w:val="51F46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459AC"/>
    <w:multiLevelType w:val="hybridMultilevel"/>
    <w:tmpl w:val="9710B796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24793"/>
    <w:multiLevelType w:val="hybridMultilevel"/>
    <w:tmpl w:val="F44EE9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6"/>
  </w:num>
  <w:num w:numId="4">
    <w:abstractNumId w:val="1"/>
  </w:num>
  <w:num w:numId="5">
    <w:abstractNumId w:val="19"/>
  </w:num>
  <w:num w:numId="6">
    <w:abstractNumId w:val="0"/>
  </w:num>
  <w:num w:numId="7">
    <w:abstractNumId w:val="7"/>
  </w:num>
  <w:num w:numId="8">
    <w:abstractNumId w:val="12"/>
  </w:num>
  <w:num w:numId="9">
    <w:abstractNumId w:val="21"/>
  </w:num>
  <w:num w:numId="10">
    <w:abstractNumId w:val="20"/>
  </w:num>
  <w:num w:numId="11">
    <w:abstractNumId w:val="23"/>
  </w:num>
  <w:num w:numId="12">
    <w:abstractNumId w:val="4"/>
  </w:num>
  <w:num w:numId="13">
    <w:abstractNumId w:val="26"/>
  </w:num>
  <w:num w:numId="14">
    <w:abstractNumId w:val="14"/>
  </w:num>
  <w:num w:numId="15">
    <w:abstractNumId w:val="10"/>
  </w:num>
  <w:num w:numId="16">
    <w:abstractNumId w:val="32"/>
  </w:num>
  <w:num w:numId="17">
    <w:abstractNumId w:val="8"/>
  </w:num>
  <w:num w:numId="18">
    <w:abstractNumId w:val="17"/>
  </w:num>
  <w:num w:numId="19">
    <w:abstractNumId w:val="29"/>
  </w:num>
  <w:num w:numId="20">
    <w:abstractNumId w:val="2"/>
  </w:num>
  <w:num w:numId="21">
    <w:abstractNumId w:val="5"/>
  </w:num>
  <w:num w:numId="22">
    <w:abstractNumId w:val="24"/>
  </w:num>
  <w:num w:numId="23">
    <w:abstractNumId w:val="15"/>
  </w:num>
  <w:num w:numId="24">
    <w:abstractNumId w:val="27"/>
  </w:num>
  <w:num w:numId="25">
    <w:abstractNumId w:val="35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3"/>
  </w:num>
  <w:num w:numId="39">
    <w:abstractNumId w:val="6"/>
  </w:num>
  <w:num w:numId="40">
    <w:abstractNumId w:val="28"/>
  </w:num>
  <w:num w:numId="41">
    <w:abstractNumId w:val="22"/>
  </w:num>
  <w:num w:numId="42">
    <w:abstractNumId w:val="30"/>
  </w:num>
  <w:num w:numId="43">
    <w:abstractNumId w:val="18"/>
  </w:num>
  <w:num w:numId="44">
    <w:abstractNumId w:val="33"/>
  </w:num>
  <w:num w:numId="45">
    <w:abstractNumId w:val="37"/>
  </w:num>
  <w:num w:numId="46">
    <w:abstractNumId w:val="9"/>
  </w:num>
  <w:num w:numId="47">
    <w:abstractNumId w:val="25"/>
  </w:num>
  <w:num w:numId="48">
    <w:abstractNumId w:val="16"/>
  </w:num>
  <w:num w:numId="49">
    <w:abstractNumId w:val="34"/>
  </w:num>
  <w:num w:numId="50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8F"/>
    <w:rsid w:val="000009A8"/>
    <w:rsid w:val="00001671"/>
    <w:rsid w:val="000016C1"/>
    <w:rsid w:val="000019B6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A3E"/>
    <w:rsid w:val="0001113B"/>
    <w:rsid w:val="000111E2"/>
    <w:rsid w:val="000116AC"/>
    <w:rsid w:val="00011E72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167"/>
    <w:rsid w:val="00032811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1AC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47E9D"/>
    <w:rsid w:val="000500F0"/>
    <w:rsid w:val="00050520"/>
    <w:rsid w:val="000507DB"/>
    <w:rsid w:val="000517C6"/>
    <w:rsid w:val="00051AFD"/>
    <w:rsid w:val="00052043"/>
    <w:rsid w:val="00052700"/>
    <w:rsid w:val="00052A63"/>
    <w:rsid w:val="00052D36"/>
    <w:rsid w:val="00053327"/>
    <w:rsid w:val="00053980"/>
    <w:rsid w:val="0005507D"/>
    <w:rsid w:val="0005516B"/>
    <w:rsid w:val="000555B1"/>
    <w:rsid w:val="00055DAD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5E3"/>
    <w:rsid w:val="00077A03"/>
    <w:rsid w:val="00077A04"/>
    <w:rsid w:val="00077DA9"/>
    <w:rsid w:val="00080EB2"/>
    <w:rsid w:val="00080FBC"/>
    <w:rsid w:val="0008110A"/>
    <w:rsid w:val="00081575"/>
    <w:rsid w:val="00081728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AE9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807"/>
    <w:rsid w:val="000A0DEC"/>
    <w:rsid w:val="000A10DB"/>
    <w:rsid w:val="000A1490"/>
    <w:rsid w:val="000A165A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A23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60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EEF"/>
    <w:rsid w:val="000F2F22"/>
    <w:rsid w:val="000F30F3"/>
    <w:rsid w:val="000F3181"/>
    <w:rsid w:val="000F31C4"/>
    <w:rsid w:val="000F3CDB"/>
    <w:rsid w:val="000F48DF"/>
    <w:rsid w:val="000F48E3"/>
    <w:rsid w:val="000F4E67"/>
    <w:rsid w:val="000F53E7"/>
    <w:rsid w:val="000F57EE"/>
    <w:rsid w:val="000F6021"/>
    <w:rsid w:val="000F612C"/>
    <w:rsid w:val="000F6387"/>
    <w:rsid w:val="000F6631"/>
    <w:rsid w:val="000F680B"/>
    <w:rsid w:val="000F6883"/>
    <w:rsid w:val="000F6F71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3FD4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059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29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1D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7E7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1CC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1F0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59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6EE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364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0EE4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658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E82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18D0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73D"/>
    <w:rsid w:val="00230EF2"/>
    <w:rsid w:val="00230F1A"/>
    <w:rsid w:val="00230F20"/>
    <w:rsid w:val="002310A0"/>
    <w:rsid w:val="0023196C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08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6F12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40F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1F7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368B"/>
    <w:rsid w:val="002A447D"/>
    <w:rsid w:val="002A4761"/>
    <w:rsid w:val="002A4B38"/>
    <w:rsid w:val="002A4CA4"/>
    <w:rsid w:val="002A5118"/>
    <w:rsid w:val="002A5314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07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5F54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1FEE"/>
    <w:rsid w:val="002D201F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0E79"/>
    <w:rsid w:val="002E1321"/>
    <w:rsid w:val="002E14F0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0136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6DF"/>
    <w:rsid w:val="00303DC8"/>
    <w:rsid w:val="00304340"/>
    <w:rsid w:val="003048E6"/>
    <w:rsid w:val="00304A69"/>
    <w:rsid w:val="00305256"/>
    <w:rsid w:val="00305614"/>
    <w:rsid w:val="00305EFE"/>
    <w:rsid w:val="00305F40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302"/>
    <w:rsid w:val="003116D8"/>
    <w:rsid w:val="00311825"/>
    <w:rsid w:val="00311BBD"/>
    <w:rsid w:val="00312095"/>
    <w:rsid w:val="0031221F"/>
    <w:rsid w:val="0031233E"/>
    <w:rsid w:val="00312439"/>
    <w:rsid w:val="003125C8"/>
    <w:rsid w:val="003125E9"/>
    <w:rsid w:val="003125F2"/>
    <w:rsid w:val="00312897"/>
    <w:rsid w:val="00312BF6"/>
    <w:rsid w:val="00312E85"/>
    <w:rsid w:val="00313110"/>
    <w:rsid w:val="003131BC"/>
    <w:rsid w:val="00314015"/>
    <w:rsid w:val="0031480B"/>
    <w:rsid w:val="00314D40"/>
    <w:rsid w:val="00315154"/>
    <w:rsid w:val="003158D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293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340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53E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AA7"/>
    <w:rsid w:val="00347DA6"/>
    <w:rsid w:val="00350702"/>
    <w:rsid w:val="003507AA"/>
    <w:rsid w:val="00350D97"/>
    <w:rsid w:val="003517B3"/>
    <w:rsid w:val="00351EDE"/>
    <w:rsid w:val="00352035"/>
    <w:rsid w:val="003525A2"/>
    <w:rsid w:val="003526EB"/>
    <w:rsid w:val="00353A7E"/>
    <w:rsid w:val="00354078"/>
    <w:rsid w:val="00354867"/>
    <w:rsid w:val="00354F8E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271"/>
    <w:rsid w:val="0037659D"/>
    <w:rsid w:val="00376B5E"/>
    <w:rsid w:val="00376CCF"/>
    <w:rsid w:val="0037701A"/>
    <w:rsid w:val="00377360"/>
    <w:rsid w:val="00377368"/>
    <w:rsid w:val="0038023E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34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7"/>
    <w:rsid w:val="00387529"/>
    <w:rsid w:val="00387665"/>
    <w:rsid w:val="003878FF"/>
    <w:rsid w:val="00387F08"/>
    <w:rsid w:val="003907A2"/>
    <w:rsid w:val="00390E45"/>
    <w:rsid w:val="00390FCF"/>
    <w:rsid w:val="003910B4"/>
    <w:rsid w:val="0039124A"/>
    <w:rsid w:val="003914EC"/>
    <w:rsid w:val="00391669"/>
    <w:rsid w:val="003917A8"/>
    <w:rsid w:val="003919BA"/>
    <w:rsid w:val="00391A94"/>
    <w:rsid w:val="00391DA3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360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4E1A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BDE"/>
    <w:rsid w:val="003C2C1E"/>
    <w:rsid w:val="003C3308"/>
    <w:rsid w:val="003C425F"/>
    <w:rsid w:val="003C45A8"/>
    <w:rsid w:val="003C4909"/>
    <w:rsid w:val="003C4D3A"/>
    <w:rsid w:val="003C4E87"/>
    <w:rsid w:val="003C4F11"/>
    <w:rsid w:val="003C530B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1C9"/>
    <w:rsid w:val="003E02B3"/>
    <w:rsid w:val="003E0483"/>
    <w:rsid w:val="003E05C2"/>
    <w:rsid w:val="003E0CBE"/>
    <w:rsid w:val="003E1183"/>
    <w:rsid w:val="003E12BE"/>
    <w:rsid w:val="003E165D"/>
    <w:rsid w:val="003E1E26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748"/>
    <w:rsid w:val="00400B6C"/>
    <w:rsid w:val="00400C16"/>
    <w:rsid w:val="00400C92"/>
    <w:rsid w:val="00401671"/>
    <w:rsid w:val="00401A71"/>
    <w:rsid w:val="00401F78"/>
    <w:rsid w:val="00402513"/>
    <w:rsid w:val="00402730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19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6CE5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BDE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E6E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57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DAA"/>
    <w:rsid w:val="00470F13"/>
    <w:rsid w:val="004712A4"/>
    <w:rsid w:val="004713AD"/>
    <w:rsid w:val="00471EBE"/>
    <w:rsid w:val="00471FA6"/>
    <w:rsid w:val="004721D6"/>
    <w:rsid w:val="00472255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26D4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A56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8B7"/>
    <w:rsid w:val="004A6E2F"/>
    <w:rsid w:val="004A6FD9"/>
    <w:rsid w:val="004A741C"/>
    <w:rsid w:val="004A7823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3E68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0CF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4813"/>
    <w:rsid w:val="004C49FA"/>
    <w:rsid w:val="004C50DE"/>
    <w:rsid w:val="004C68A3"/>
    <w:rsid w:val="004C69E3"/>
    <w:rsid w:val="004C71DF"/>
    <w:rsid w:val="004C7248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143"/>
    <w:rsid w:val="004D34AD"/>
    <w:rsid w:val="004D3A94"/>
    <w:rsid w:val="004D3E28"/>
    <w:rsid w:val="004D473F"/>
    <w:rsid w:val="004D4824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397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4154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8"/>
    <w:rsid w:val="0052190D"/>
    <w:rsid w:val="00521E76"/>
    <w:rsid w:val="005222F9"/>
    <w:rsid w:val="005224C6"/>
    <w:rsid w:val="0052251C"/>
    <w:rsid w:val="005226FC"/>
    <w:rsid w:val="00523061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0B32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8A7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EE1"/>
    <w:rsid w:val="00556FF1"/>
    <w:rsid w:val="0055710A"/>
    <w:rsid w:val="005575CF"/>
    <w:rsid w:val="005576DE"/>
    <w:rsid w:val="00557788"/>
    <w:rsid w:val="00557CB9"/>
    <w:rsid w:val="005602F3"/>
    <w:rsid w:val="005609B9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144"/>
    <w:rsid w:val="0056537F"/>
    <w:rsid w:val="00565572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CAD"/>
    <w:rsid w:val="00567D90"/>
    <w:rsid w:val="00570278"/>
    <w:rsid w:val="005710A2"/>
    <w:rsid w:val="00571A52"/>
    <w:rsid w:val="00571D3D"/>
    <w:rsid w:val="00571E2D"/>
    <w:rsid w:val="00571FCD"/>
    <w:rsid w:val="00572C83"/>
    <w:rsid w:val="00572DFF"/>
    <w:rsid w:val="00572F5D"/>
    <w:rsid w:val="00573C51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A6D"/>
    <w:rsid w:val="00582ACE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4A6"/>
    <w:rsid w:val="005929D2"/>
    <w:rsid w:val="00592EDC"/>
    <w:rsid w:val="005931BD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B07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108"/>
    <w:rsid w:val="005B62F2"/>
    <w:rsid w:val="005B68BB"/>
    <w:rsid w:val="005B7596"/>
    <w:rsid w:val="005B77E4"/>
    <w:rsid w:val="005C0022"/>
    <w:rsid w:val="005C05E1"/>
    <w:rsid w:val="005C0843"/>
    <w:rsid w:val="005C0E42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432"/>
    <w:rsid w:val="005C7929"/>
    <w:rsid w:val="005C7A96"/>
    <w:rsid w:val="005D0147"/>
    <w:rsid w:val="005D01C6"/>
    <w:rsid w:val="005D027C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17D"/>
    <w:rsid w:val="005E11BF"/>
    <w:rsid w:val="005E13B4"/>
    <w:rsid w:val="005E1598"/>
    <w:rsid w:val="005E17E2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4AC0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0A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065"/>
    <w:rsid w:val="00616A64"/>
    <w:rsid w:val="00616F13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0CB7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56B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383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A67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3FC5"/>
    <w:rsid w:val="0068433B"/>
    <w:rsid w:val="0068437B"/>
    <w:rsid w:val="006845DC"/>
    <w:rsid w:val="006846BC"/>
    <w:rsid w:val="006850F9"/>
    <w:rsid w:val="00685196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093"/>
    <w:rsid w:val="00696251"/>
    <w:rsid w:val="00696B8D"/>
    <w:rsid w:val="00696E60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2819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35CE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290A"/>
    <w:rsid w:val="006F2EBD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3E4D"/>
    <w:rsid w:val="00703F38"/>
    <w:rsid w:val="007045A9"/>
    <w:rsid w:val="00704FBC"/>
    <w:rsid w:val="00704FBD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19B7"/>
    <w:rsid w:val="007227FB"/>
    <w:rsid w:val="00722B10"/>
    <w:rsid w:val="00723297"/>
    <w:rsid w:val="0072410C"/>
    <w:rsid w:val="00724131"/>
    <w:rsid w:val="00724254"/>
    <w:rsid w:val="0072460D"/>
    <w:rsid w:val="007249C1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AFA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2DA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4D1B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9BA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5F54"/>
    <w:rsid w:val="00766084"/>
    <w:rsid w:val="0076710D"/>
    <w:rsid w:val="00767593"/>
    <w:rsid w:val="00767EDB"/>
    <w:rsid w:val="007701B0"/>
    <w:rsid w:val="007705B3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4AA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482"/>
    <w:rsid w:val="007936E7"/>
    <w:rsid w:val="00793734"/>
    <w:rsid w:val="0079454A"/>
    <w:rsid w:val="00794B8E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6FC4"/>
    <w:rsid w:val="007970E0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4DC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9F5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BFC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61B"/>
    <w:rsid w:val="007F4AA0"/>
    <w:rsid w:val="007F5934"/>
    <w:rsid w:val="007F5B01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408D"/>
    <w:rsid w:val="00804122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783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471"/>
    <w:rsid w:val="008207EC"/>
    <w:rsid w:val="00820AEC"/>
    <w:rsid w:val="008213C7"/>
    <w:rsid w:val="0082178A"/>
    <w:rsid w:val="00821D71"/>
    <w:rsid w:val="00821E51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27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22BE"/>
    <w:rsid w:val="00842E09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2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C10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9C0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97AFE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26A6"/>
    <w:rsid w:val="008A2A1F"/>
    <w:rsid w:val="008A383C"/>
    <w:rsid w:val="008A3ACE"/>
    <w:rsid w:val="008A3D1A"/>
    <w:rsid w:val="008A3FCC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A7E52"/>
    <w:rsid w:val="008B00AC"/>
    <w:rsid w:val="008B0BBD"/>
    <w:rsid w:val="008B0E52"/>
    <w:rsid w:val="008B0EBD"/>
    <w:rsid w:val="008B0F3D"/>
    <w:rsid w:val="008B10F1"/>
    <w:rsid w:val="008B11C0"/>
    <w:rsid w:val="008B1777"/>
    <w:rsid w:val="008B1A42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1C2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4D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44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39AC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8FD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5A4"/>
    <w:rsid w:val="009558D3"/>
    <w:rsid w:val="00955DAF"/>
    <w:rsid w:val="00955E97"/>
    <w:rsid w:val="009564F6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4B0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613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4F4A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442"/>
    <w:rsid w:val="0099368E"/>
    <w:rsid w:val="0099372F"/>
    <w:rsid w:val="00993746"/>
    <w:rsid w:val="009938B9"/>
    <w:rsid w:val="00993D21"/>
    <w:rsid w:val="009946A7"/>
    <w:rsid w:val="0099545E"/>
    <w:rsid w:val="00995889"/>
    <w:rsid w:val="009961B0"/>
    <w:rsid w:val="00996312"/>
    <w:rsid w:val="0099642B"/>
    <w:rsid w:val="00996AFA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2E2A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00"/>
    <w:rsid w:val="009D4A23"/>
    <w:rsid w:val="009D4B61"/>
    <w:rsid w:val="009D509E"/>
    <w:rsid w:val="009D5249"/>
    <w:rsid w:val="009D58AF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BB8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72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2D6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386"/>
    <w:rsid w:val="00A036B5"/>
    <w:rsid w:val="00A0382A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578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AC8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237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47D2A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0AB"/>
    <w:rsid w:val="00A731A4"/>
    <w:rsid w:val="00A73EA6"/>
    <w:rsid w:val="00A73F70"/>
    <w:rsid w:val="00A74081"/>
    <w:rsid w:val="00A74A27"/>
    <w:rsid w:val="00A74E7C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0CF1"/>
    <w:rsid w:val="00A813E0"/>
    <w:rsid w:val="00A813FE"/>
    <w:rsid w:val="00A81D0B"/>
    <w:rsid w:val="00A82B4F"/>
    <w:rsid w:val="00A83758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AB6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67"/>
    <w:rsid w:val="00AA2E84"/>
    <w:rsid w:val="00AA372B"/>
    <w:rsid w:val="00AA38B6"/>
    <w:rsid w:val="00AA420C"/>
    <w:rsid w:val="00AA43C7"/>
    <w:rsid w:val="00AA460F"/>
    <w:rsid w:val="00AA4729"/>
    <w:rsid w:val="00AA4B4E"/>
    <w:rsid w:val="00AA4BCC"/>
    <w:rsid w:val="00AA510B"/>
    <w:rsid w:val="00AA538E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03F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0FA8"/>
    <w:rsid w:val="00AC14FB"/>
    <w:rsid w:val="00AC159B"/>
    <w:rsid w:val="00AC18DE"/>
    <w:rsid w:val="00AC1CCA"/>
    <w:rsid w:val="00AC1DF6"/>
    <w:rsid w:val="00AC2CC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617F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2A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194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3DB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575"/>
    <w:rsid w:val="00B3369E"/>
    <w:rsid w:val="00B34087"/>
    <w:rsid w:val="00B340F3"/>
    <w:rsid w:val="00B341D4"/>
    <w:rsid w:val="00B342B0"/>
    <w:rsid w:val="00B34450"/>
    <w:rsid w:val="00B34EC5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6387"/>
    <w:rsid w:val="00B46489"/>
    <w:rsid w:val="00B4767B"/>
    <w:rsid w:val="00B47C42"/>
    <w:rsid w:val="00B508D9"/>
    <w:rsid w:val="00B51606"/>
    <w:rsid w:val="00B518F2"/>
    <w:rsid w:val="00B52050"/>
    <w:rsid w:val="00B52429"/>
    <w:rsid w:val="00B52462"/>
    <w:rsid w:val="00B52B11"/>
    <w:rsid w:val="00B53073"/>
    <w:rsid w:val="00B5316C"/>
    <w:rsid w:val="00B5319C"/>
    <w:rsid w:val="00B53305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636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111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7F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8F9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4D04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C68"/>
    <w:rsid w:val="00B90C81"/>
    <w:rsid w:val="00B90E9A"/>
    <w:rsid w:val="00B9151B"/>
    <w:rsid w:val="00B919A7"/>
    <w:rsid w:val="00B91CC9"/>
    <w:rsid w:val="00B92304"/>
    <w:rsid w:val="00B923D0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0BA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A44"/>
    <w:rsid w:val="00BB4D04"/>
    <w:rsid w:val="00BB4DE9"/>
    <w:rsid w:val="00BB507C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B3F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173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237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693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5AC"/>
    <w:rsid w:val="00C04639"/>
    <w:rsid w:val="00C0465E"/>
    <w:rsid w:val="00C046CA"/>
    <w:rsid w:val="00C052B6"/>
    <w:rsid w:val="00C059B5"/>
    <w:rsid w:val="00C05B25"/>
    <w:rsid w:val="00C062EE"/>
    <w:rsid w:val="00C06B75"/>
    <w:rsid w:val="00C074A8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5BCB"/>
    <w:rsid w:val="00C1605A"/>
    <w:rsid w:val="00C1658D"/>
    <w:rsid w:val="00C17047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A3F"/>
    <w:rsid w:val="00C23D69"/>
    <w:rsid w:val="00C2407C"/>
    <w:rsid w:val="00C24267"/>
    <w:rsid w:val="00C2467B"/>
    <w:rsid w:val="00C24728"/>
    <w:rsid w:val="00C247A6"/>
    <w:rsid w:val="00C24D5B"/>
    <w:rsid w:val="00C2500C"/>
    <w:rsid w:val="00C250C1"/>
    <w:rsid w:val="00C25274"/>
    <w:rsid w:val="00C25515"/>
    <w:rsid w:val="00C2575F"/>
    <w:rsid w:val="00C25907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6A8"/>
    <w:rsid w:val="00C37748"/>
    <w:rsid w:val="00C37947"/>
    <w:rsid w:val="00C37C57"/>
    <w:rsid w:val="00C37EC2"/>
    <w:rsid w:val="00C37FD1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74F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C26"/>
    <w:rsid w:val="00C624A9"/>
    <w:rsid w:val="00C625D2"/>
    <w:rsid w:val="00C62B79"/>
    <w:rsid w:val="00C63171"/>
    <w:rsid w:val="00C631C9"/>
    <w:rsid w:val="00C63ADC"/>
    <w:rsid w:val="00C63BF4"/>
    <w:rsid w:val="00C63FF6"/>
    <w:rsid w:val="00C64863"/>
    <w:rsid w:val="00C648C1"/>
    <w:rsid w:val="00C6490D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45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B0A"/>
    <w:rsid w:val="00CA0DC5"/>
    <w:rsid w:val="00CA1305"/>
    <w:rsid w:val="00CA1DEE"/>
    <w:rsid w:val="00CA2161"/>
    <w:rsid w:val="00CA2703"/>
    <w:rsid w:val="00CA2957"/>
    <w:rsid w:val="00CA325F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0F8A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31AA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76C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04"/>
    <w:rsid w:val="00CF556C"/>
    <w:rsid w:val="00CF6F56"/>
    <w:rsid w:val="00CF7129"/>
    <w:rsid w:val="00CF7557"/>
    <w:rsid w:val="00CF7630"/>
    <w:rsid w:val="00D00DDE"/>
    <w:rsid w:val="00D00E42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647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75E"/>
    <w:rsid w:val="00D15781"/>
    <w:rsid w:val="00D1670A"/>
    <w:rsid w:val="00D16C60"/>
    <w:rsid w:val="00D16CE4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151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62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DFF"/>
    <w:rsid w:val="00D35F07"/>
    <w:rsid w:val="00D36846"/>
    <w:rsid w:val="00D36B6E"/>
    <w:rsid w:val="00D3799E"/>
    <w:rsid w:val="00D406ED"/>
    <w:rsid w:val="00D414C7"/>
    <w:rsid w:val="00D417DA"/>
    <w:rsid w:val="00D417E4"/>
    <w:rsid w:val="00D41AF6"/>
    <w:rsid w:val="00D41B86"/>
    <w:rsid w:val="00D41C9E"/>
    <w:rsid w:val="00D42593"/>
    <w:rsid w:val="00D42A62"/>
    <w:rsid w:val="00D42C1B"/>
    <w:rsid w:val="00D431B9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8C"/>
    <w:rsid w:val="00D619E8"/>
    <w:rsid w:val="00D61F43"/>
    <w:rsid w:val="00D62A28"/>
    <w:rsid w:val="00D62EF6"/>
    <w:rsid w:val="00D63781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3437"/>
    <w:rsid w:val="00D73B92"/>
    <w:rsid w:val="00D75DE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10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77C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5E09"/>
    <w:rsid w:val="00DA61EB"/>
    <w:rsid w:val="00DA6574"/>
    <w:rsid w:val="00DA6874"/>
    <w:rsid w:val="00DA787E"/>
    <w:rsid w:val="00DA7E80"/>
    <w:rsid w:val="00DB0DEC"/>
    <w:rsid w:val="00DB1299"/>
    <w:rsid w:val="00DB14A3"/>
    <w:rsid w:val="00DB2884"/>
    <w:rsid w:val="00DB2F0B"/>
    <w:rsid w:val="00DB30C1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5A2"/>
    <w:rsid w:val="00DB58AF"/>
    <w:rsid w:val="00DB5A0A"/>
    <w:rsid w:val="00DB5B86"/>
    <w:rsid w:val="00DB5BD6"/>
    <w:rsid w:val="00DB6021"/>
    <w:rsid w:val="00DB61D9"/>
    <w:rsid w:val="00DB6334"/>
    <w:rsid w:val="00DB6390"/>
    <w:rsid w:val="00DB6942"/>
    <w:rsid w:val="00DB69FB"/>
    <w:rsid w:val="00DB6C6C"/>
    <w:rsid w:val="00DB6EAD"/>
    <w:rsid w:val="00DB7145"/>
    <w:rsid w:val="00DB714F"/>
    <w:rsid w:val="00DB768A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292"/>
    <w:rsid w:val="00DD03F2"/>
    <w:rsid w:val="00DD09D8"/>
    <w:rsid w:val="00DD1169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89D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0CEA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6A4"/>
    <w:rsid w:val="00DE47F4"/>
    <w:rsid w:val="00DE4824"/>
    <w:rsid w:val="00DE5097"/>
    <w:rsid w:val="00DE5262"/>
    <w:rsid w:val="00DE537D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49E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0A4"/>
    <w:rsid w:val="00E02313"/>
    <w:rsid w:val="00E03040"/>
    <w:rsid w:val="00E034E6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A20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759"/>
    <w:rsid w:val="00E23B4F"/>
    <w:rsid w:val="00E2464B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2BBF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40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815"/>
    <w:rsid w:val="00E62AF7"/>
    <w:rsid w:val="00E62B0A"/>
    <w:rsid w:val="00E62E31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59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772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04A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FF5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10"/>
    <w:rsid w:val="00EC50CB"/>
    <w:rsid w:val="00EC54AE"/>
    <w:rsid w:val="00EC5862"/>
    <w:rsid w:val="00EC59C1"/>
    <w:rsid w:val="00EC6A09"/>
    <w:rsid w:val="00EC6F6E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889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853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0F5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37E61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B37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8B4"/>
    <w:rsid w:val="00F50D37"/>
    <w:rsid w:val="00F50E50"/>
    <w:rsid w:val="00F51C22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58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2C"/>
    <w:rsid w:val="00F773AE"/>
    <w:rsid w:val="00F77608"/>
    <w:rsid w:val="00F77FD8"/>
    <w:rsid w:val="00F806F0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3B6B"/>
    <w:rsid w:val="00F8409E"/>
    <w:rsid w:val="00F840E9"/>
    <w:rsid w:val="00F855C5"/>
    <w:rsid w:val="00F8560F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7F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8D9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1C0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8D9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ê¥¹¥È¶ÎÂä,¥¡¡¡¡ì¬º¥¹¥È¶ÎÂä,ÁÐ³ö¶ÎÂä,列表段落1,—ño’i—Ž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qFormat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ê¥¹¥È¶ÎÂä Char,¥¡¡¡¡ì¬º¥¹¥È¶ÎÂä Char,ÁÐ³ö¶ÎÂä Char,列表段落1 Char,—ño’i—Ž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17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6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next w:val="BodyText"/>
    <w:qFormat/>
    <w:rsid w:val="00A03386"/>
    <w:pPr>
      <w:widowControl w:val="0"/>
      <w:numPr>
        <w:numId w:val="22"/>
      </w:numPr>
      <w:tabs>
        <w:tab w:val="num" w:pos="360"/>
      </w:tabs>
      <w:overflowPunct/>
      <w:autoSpaceDE/>
      <w:autoSpaceDN/>
      <w:adjustRightInd/>
      <w:ind w:left="1699" w:hanging="1699"/>
      <w:textAlignment w:val="auto"/>
    </w:pPr>
    <w:rPr>
      <w:rFonts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5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65A4F1-ED73-41B9-8276-5A94CC2F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4902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 Cozzo</cp:lastModifiedBy>
  <cp:revision>14</cp:revision>
  <cp:lastPrinted>2019-04-05T02:59:00Z</cp:lastPrinted>
  <dcterms:created xsi:type="dcterms:W3CDTF">2019-10-17T03:21:00Z</dcterms:created>
  <dcterms:modified xsi:type="dcterms:W3CDTF">2019-10-17T03:59:00Z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(3)pNTnGeERX3UPBMB+DqlYJrY4I2rd1Mf+V/kre5Aziuo0LVXJvfSmlZSRrfPjErUDrQWCEkL+
mYnty/rtiQMfzem83WnOJb373TAOJOZcDNyVpokNf19OqI6eUR1nAH5JPiBkf1ekErIPUylw
9ZKIamtcV5KNX2il1rF+uCI3a4CKBalQrfPP99JM8K/oglF/5DuOJVAWSePhLI0uW/GXAaZS
Se2IMgGy+S6cSsGs5W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0TlMkjlS2Kfo6LXLKk/2Kf8kHIXp++CJtJLNj9xC9Ob9hS388equ2g
MRpShio/e/ludkssEiqCqKoJxFulSVbkqX9yWZOvxK0vI0yZnNfkeZVyGR0Unwid/plEfZsO
ROA7nZh+V6IqXmeWxIimwsPj4tCN/H3aB9euyqKn/cqICgWV+081znKazRgZzxIwxVKpG0W0
5pljJy8mddvU3NW5PcObkXxSOm1TWcQifV87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TaJLB2nRTnRS/CuXaFBpT1kC7PLierz/COmz
7yhl64JDYtfDtDf/MEg5iC5JA7JFWYI34l6V/kv97Qs37+iiXOQ=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1571199223</vt:lpwstr>
  </property>
</Properties>
</file>